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25750923"/>
        <w:docPartObj>
          <w:docPartGallery w:val="Cover Pages"/>
          <w:docPartUnique/>
        </w:docPartObj>
      </w:sdtPr>
      <w:sdtEndPr>
        <w:rPr>
          <w:color w:val="FFFFFF" w:themeColor="background1"/>
          <w:sz w:val="72"/>
          <w:szCs w:val="72"/>
        </w:rPr>
      </w:sdtEndPr>
      <w:sdtContent>
        <w:p w14:paraId="44FE3CBF" w14:textId="2525E449" w:rsidR="00E02666" w:rsidRDefault="00E02666">
          <w:r>
            <w:rPr>
              <w:noProof/>
            </w:rPr>
            <mc:AlternateContent>
              <mc:Choice Requires="wps">
                <w:drawing>
                  <wp:anchor distT="0" distB="0" distL="114300" distR="114300" simplePos="0" relativeHeight="251659264" behindDoc="1" locked="0" layoutInCell="1" allowOverlap="0" wp14:anchorId="686D3D95" wp14:editId="389D3971">
                    <wp:simplePos x="0" y="0"/>
                    <wp:positionH relativeFrom="page">
                      <wp:posOffset>323850</wp:posOffset>
                    </wp:positionH>
                    <wp:positionV relativeFrom="page">
                      <wp:posOffset>736600</wp:posOffset>
                    </wp:positionV>
                    <wp:extent cx="6883400" cy="9137650"/>
                    <wp:effectExtent l="0" t="0" r="12700" b="6350"/>
                    <wp:wrapNone/>
                    <wp:docPr id="8" name="Text Box 4" descr="Cover page layout"/>
                    <wp:cNvGraphicFramePr/>
                    <a:graphic xmlns:a="http://schemas.openxmlformats.org/drawingml/2006/main">
                      <a:graphicData uri="http://schemas.microsoft.com/office/word/2010/wordprocessingShape">
                        <wps:wsp>
                          <wps:cNvSpPr txBox="1"/>
                          <wps:spPr>
                            <a:xfrm>
                              <a:off x="0" y="0"/>
                              <a:ext cx="6883400" cy="9137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45"/>
                                </w:tblGrid>
                                <w:tr w:rsidR="00E02666" w14:paraId="56B27F07" w14:textId="77777777">
                                  <w:trPr>
                                    <w:trHeight w:hRule="exact" w:val="9360"/>
                                  </w:trPr>
                                  <w:tc>
                                    <w:tcPr>
                                      <w:tcW w:w="5000" w:type="pct"/>
                                    </w:tcPr>
                                    <w:p w14:paraId="07EE2949" w14:textId="407565EB" w:rsidR="00E02666" w:rsidRDefault="00E02666">
                                      <w:r>
                                        <w:rPr>
                                          <w:noProof/>
                                        </w:rPr>
                                        <w:drawing>
                                          <wp:inline distT="0" distB="0" distL="0" distR="0" wp14:anchorId="72D3C32E" wp14:editId="021AD403">
                                            <wp:extent cx="6877050" cy="5943600"/>
                                            <wp:effectExtent l="0" t="0" r="0" b="0"/>
                                            <wp:docPr id="2" name="Picture 1" descr="What are a Changemaker's Core Skills | Asho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are a Changemaker's Core Skills | Ashoka"/>
                                                    <pic:cNvPicPr>
                                                      <a:picLocks noChangeAspect="1" noChangeArrowheads="1"/>
                                                    </pic:cNvPicPr>
                                                  </pic:nvPicPr>
                                                  <pic:blipFill rotWithShape="1">
                                                    <a:blip r:embed="rId7">
                                                      <a:extLst>
                                                        <a:ext uri="{28A0092B-C50C-407E-A947-70E740481C1C}">
                                                          <a14:useLocalDpi xmlns:a14="http://schemas.microsoft.com/office/drawing/2010/main" val="0"/>
                                                        </a:ext>
                                                      </a:extLst>
                                                    </a:blip>
                                                    <a:srcRect l="6999" t="-66" r="5462" b="12339"/>
                                                    <a:stretch>
                                                      <a:fillRect/>
                                                    </a:stretch>
                                                  </pic:blipFill>
                                                  <pic:spPr bwMode="auto">
                                                    <a:xfrm>
                                                      <a:off x="0" y="0"/>
                                                      <a:ext cx="6877050" cy="5943600"/>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02666" w14:paraId="2A38759D" w14:textId="77777777">
                                  <w:trPr>
                                    <w:trHeight w:hRule="exact" w:val="4320"/>
                                  </w:trPr>
                                  <w:tc>
                                    <w:tcPr>
                                      <w:tcW w:w="5000" w:type="pct"/>
                                      <w:shd w:val="clear" w:color="auto" w:fill="156082" w:themeFill="accent1"/>
                                      <w:vAlign w:val="center"/>
                                    </w:tcPr>
                                    <w:p w14:paraId="18C02183" w14:textId="0F0B65FC" w:rsidR="00E02666" w:rsidRDefault="00000000" w:rsidP="00E02666">
                                      <w:pPr>
                                        <w:pStyle w:val="NoSpacing"/>
                                        <w:spacing w:before="240"/>
                                        <w:ind w:left="720" w:right="720"/>
                                        <w:rPr>
                                          <w:rFonts w:asciiTheme="majorHAnsi" w:hAnsiTheme="majorHAnsi"/>
                                          <w:color w:val="FFFFFF" w:themeColor="background1"/>
                                          <w:sz w:val="96"/>
                                          <w:szCs w:val="96"/>
                                        </w:rPr>
                                      </w:pPr>
                                      <w:sdt>
                                        <w:sdtPr>
                                          <w:rPr>
                                            <w:rFonts w:asciiTheme="majorHAnsi" w:hAnsiTheme="majorHAnsi"/>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E02666" w:rsidRPr="00E02666">
                                            <w:rPr>
                                              <w:rFonts w:asciiTheme="majorHAnsi" w:hAnsiTheme="majorHAnsi"/>
                                              <w:color w:val="FFFFFF" w:themeColor="background1"/>
                                              <w:sz w:val="72"/>
                                              <w:szCs w:val="72"/>
                                            </w:rPr>
                                            <w:t>Changemakers: Creativity and Value Creation</w:t>
                                          </w:r>
                                        </w:sdtContent>
                                      </w:sdt>
                                    </w:p>
                                    <w:p w14:paraId="1DD25CA2" w14:textId="01C6BEF3" w:rsidR="00E02666" w:rsidRPr="00E02666" w:rsidRDefault="00000000">
                                      <w:pPr>
                                        <w:pStyle w:val="NoSpacing"/>
                                        <w:spacing w:before="240"/>
                                        <w:ind w:left="720" w:right="720"/>
                                        <w:rPr>
                                          <w:color w:val="00B0F0"/>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E02666">
                                            <w:rPr>
                                              <w:color w:val="FFFFFF" w:themeColor="background1"/>
                                              <w:sz w:val="32"/>
                                              <w:szCs w:val="32"/>
                                            </w:rPr>
                                            <w:t>2423106</w:t>
                                          </w:r>
                                        </w:sdtContent>
                                      </w:sdt>
                                      <w:r w:rsidR="00E02666">
                                        <w:rPr>
                                          <w:color w:val="FFFFFF" w:themeColor="background1"/>
                                          <w:sz w:val="32"/>
                                          <w:szCs w:val="32"/>
                                        </w:rPr>
                                        <w:t xml:space="preserve"> </w:t>
                                      </w:r>
                                    </w:p>
                                  </w:tc>
                                </w:tr>
                                <w:tr w:rsidR="00E02666" w14:paraId="4CA665F5"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15"/>
                                        <w:gridCol w:w="3615"/>
                                        <w:gridCol w:w="3615"/>
                                      </w:tblGrid>
                                      <w:tr w:rsidR="00E02666" w14:paraId="6637448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5304DBCE" w14:textId="4DE0712D" w:rsidR="00E02666" w:rsidRDefault="00E02666">
                                                <w:pPr>
                                                  <w:pStyle w:val="NoSpacing"/>
                                                  <w:ind w:left="144" w:right="144"/>
                                                  <w:jc w:val="center"/>
                                                  <w:rPr>
                                                    <w:color w:val="FFFFFF" w:themeColor="background1"/>
                                                  </w:rPr>
                                                </w:pPr>
                                                <w:r>
                                                  <w:rPr>
                                                    <w:color w:val="FFFFFF" w:themeColor="background1"/>
                                                  </w:rPr>
                                                  <w:t>Darina Tsoneva</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4-01T00:00:00Z">
                                                <w:dateFormat w:val="M/d/yy"/>
                                                <w:lid w:val="en-US"/>
                                                <w:storeMappedDataAs w:val="dateTime"/>
                                                <w:calendar w:val="gregorian"/>
                                              </w:date>
                                            </w:sdtPr>
                                            <w:sdtContent>
                                              <w:p w14:paraId="7C714A85" w14:textId="3FA7655C" w:rsidR="00E02666" w:rsidRDefault="00E02666">
                                                <w:pPr>
                                                  <w:pStyle w:val="NoSpacing"/>
                                                  <w:ind w:left="144" w:right="144"/>
                                                  <w:jc w:val="center"/>
                                                  <w:rPr>
                                                    <w:color w:val="FFFFFF" w:themeColor="background1"/>
                                                  </w:rPr>
                                                </w:pPr>
                                                <w:r>
                                                  <w:rPr>
                                                    <w:color w:val="FFFFFF" w:themeColor="background1"/>
                                                  </w:rPr>
                                                  <w:t>4/1/26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2144C49B" w14:textId="522E1EAA" w:rsidR="00E02666" w:rsidRDefault="00E02666">
                                                <w:pPr>
                                                  <w:pStyle w:val="NoSpacing"/>
                                                  <w:ind w:left="144" w:right="720"/>
                                                  <w:jc w:val="right"/>
                                                  <w:rPr>
                                                    <w:color w:val="FFFFFF" w:themeColor="background1"/>
                                                  </w:rPr>
                                                </w:pPr>
                                                <w:r w:rsidRPr="00E02666">
                                                  <w:rPr>
                                                    <w:color w:val="FFFFFF" w:themeColor="background1"/>
                                                  </w:rPr>
                                                  <w:t>ACCA5033</w:t>
                                                </w:r>
                                              </w:p>
                                            </w:tc>
                                          </w:sdtContent>
                                        </w:sdt>
                                      </w:tr>
                                    </w:tbl>
                                    <w:p w14:paraId="714DB1AE" w14:textId="77777777" w:rsidR="00E02666" w:rsidRDefault="00E02666"/>
                                  </w:tc>
                                </w:tr>
                              </w:tbl>
                              <w:p w14:paraId="26A24AB0" w14:textId="77777777" w:rsidR="00E02666" w:rsidRDefault="00E0266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86D3D95" id="_x0000_t202" coordsize="21600,21600" o:spt="202" path="m,l,21600r21600,l21600,xe">
                    <v:stroke joinstyle="miter"/>
                    <v:path gradientshapeok="t" o:connecttype="rect"/>
                  </v:shapetype>
                  <v:shape id="Text Box 4" o:spid="_x0000_s1026" type="#_x0000_t202" alt="Cover page layout" style="position:absolute;margin-left:25.5pt;margin-top:58pt;width:542pt;height:719.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45"/>
                          </w:tblGrid>
                          <w:tr w:rsidR="00E02666" w14:paraId="56B27F07" w14:textId="77777777">
                            <w:trPr>
                              <w:trHeight w:hRule="exact" w:val="9360"/>
                            </w:trPr>
                            <w:tc>
                              <w:tcPr>
                                <w:tcW w:w="5000" w:type="pct"/>
                              </w:tcPr>
                              <w:p w14:paraId="07EE2949" w14:textId="407565EB" w:rsidR="00E02666" w:rsidRDefault="00E02666">
                                <w:r>
                                  <w:rPr>
                                    <w:noProof/>
                                  </w:rPr>
                                  <w:drawing>
                                    <wp:inline distT="0" distB="0" distL="0" distR="0" wp14:anchorId="72D3C32E" wp14:editId="021AD403">
                                      <wp:extent cx="6877050" cy="5943600"/>
                                      <wp:effectExtent l="0" t="0" r="0" b="0"/>
                                      <wp:docPr id="2" name="Picture 1" descr="What are a Changemaker's Core Skills | Asho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are a Changemaker's Core Skills | Ashoka"/>
                                              <pic:cNvPicPr>
                                                <a:picLocks noChangeAspect="1" noChangeArrowheads="1"/>
                                              </pic:cNvPicPr>
                                            </pic:nvPicPr>
                                            <pic:blipFill rotWithShape="1">
                                              <a:blip r:embed="rId7">
                                                <a:extLst>
                                                  <a:ext uri="{28A0092B-C50C-407E-A947-70E740481C1C}">
                                                    <a14:useLocalDpi xmlns:a14="http://schemas.microsoft.com/office/drawing/2010/main" val="0"/>
                                                  </a:ext>
                                                </a:extLst>
                                              </a:blip>
                                              <a:srcRect l="6999" t="-66" r="5462" b="12339"/>
                                              <a:stretch>
                                                <a:fillRect/>
                                              </a:stretch>
                                            </pic:blipFill>
                                            <pic:spPr bwMode="auto">
                                              <a:xfrm>
                                                <a:off x="0" y="0"/>
                                                <a:ext cx="6877050" cy="5943600"/>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02666" w14:paraId="2A38759D" w14:textId="77777777">
                            <w:trPr>
                              <w:trHeight w:hRule="exact" w:val="4320"/>
                            </w:trPr>
                            <w:tc>
                              <w:tcPr>
                                <w:tcW w:w="5000" w:type="pct"/>
                                <w:shd w:val="clear" w:color="auto" w:fill="156082" w:themeFill="accent1"/>
                                <w:vAlign w:val="center"/>
                              </w:tcPr>
                              <w:p w14:paraId="18C02183" w14:textId="0F0B65FC" w:rsidR="00E02666" w:rsidRDefault="00000000" w:rsidP="00E02666">
                                <w:pPr>
                                  <w:pStyle w:val="NoSpacing"/>
                                  <w:spacing w:before="240"/>
                                  <w:ind w:left="720" w:right="720"/>
                                  <w:rPr>
                                    <w:rFonts w:asciiTheme="majorHAnsi" w:hAnsiTheme="majorHAnsi"/>
                                    <w:color w:val="FFFFFF" w:themeColor="background1"/>
                                    <w:sz w:val="96"/>
                                    <w:szCs w:val="96"/>
                                  </w:rPr>
                                </w:pPr>
                                <w:sdt>
                                  <w:sdtPr>
                                    <w:rPr>
                                      <w:rFonts w:asciiTheme="majorHAnsi" w:hAnsiTheme="majorHAnsi"/>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E02666" w:rsidRPr="00E02666">
                                      <w:rPr>
                                        <w:rFonts w:asciiTheme="majorHAnsi" w:hAnsiTheme="majorHAnsi"/>
                                        <w:color w:val="FFFFFF" w:themeColor="background1"/>
                                        <w:sz w:val="72"/>
                                        <w:szCs w:val="72"/>
                                      </w:rPr>
                                      <w:t>Changemakers: Creativity and Value Creation</w:t>
                                    </w:r>
                                  </w:sdtContent>
                                </w:sdt>
                              </w:p>
                              <w:p w14:paraId="1DD25CA2" w14:textId="01C6BEF3" w:rsidR="00E02666" w:rsidRPr="00E02666" w:rsidRDefault="00000000">
                                <w:pPr>
                                  <w:pStyle w:val="NoSpacing"/>
                                  <w:spacing w:before="240"/>
                                  <w:ind w:left="720" w:right="720"/>
                                  <w:rPr>
                                    <w:color w:val="00B0F0"/>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E02666">
                                      <w:rPr>
                                        <w:color w:val="FFFFFF" w:themeColor="background1"/>
                                        <w:sz w:val="32"/>
                                        <w:szCs w:val="32"/>
                                      </w:rPr>
                                      <w:t>2423106</w:t>
                                    </w:r>
                                  </w:sdtContent>
                                </w:sdt>
                                <w:r w:rsidR="00E02666">
                                  <w:rPr>
                                    <w:color w:val="FFFFFF" w:themeColor="background1"/>
                                    <w:sz w:val="32"/>
                                    <w:szCs w:val="32"/>
                                  </w:rPr>
                                  <w:t xml:space="preserve"> </w:t>
                                </w:r>
                              </w:p>
                            </w:tc>
                          </w:tr>
                          <w:tr w:rsidR="00E02666" w14:paraId="4CA665F5"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15"/>
                                  <w:gridCol w:w="3615"/>
                                  <w:gridCol w:w="3615"/>
                                </w:tblGrid>
                                <w:tr w:rsidR="00E02666" w14:paraId="6637448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5304DBCE" w14:textId="4DE0712D" w:rsidR="00E02666" w:rsidRDefault="00E02666">
                                          <w:pPr>
                                            <w:pStyle w:val="NoSpacing"/>
                                            <w:ind w:left="144" w:right="144"/>
                                            <w:jc w:val="center"/>
                                            <w:rPr>
                                              <w:color w:val="FFFFFF" w:themeColor="background1"/>
                                            </w:rPr>
                                          </w:pPr>
                                          <w:r>
                                            <w:rPr>
                                              <w:color w:val="FFFFFF" w:themeColor="background1"/>
                                            </w:rPr>
                                            <w:t>Darina Tsoneva</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4-01T00:00:00Z">
                                          <w:dateFormat w:val="M/d/yy"/>
                                          <w:lid w:val="en-US"/>
                                          <w:storeMappedDataAs w:val="dateTime"/>
                                          <w:calendar w:val="gregorian"/>
                                        </w:date>
                                      </w:sdtPr>
                                      <w:sdtContent>
                                        <w:p w14:paraId="7C714A85" w14:textId="3FA7655C" w:rsidR="00E02666" w:rsidRDefault="00E02666">
                                          <w:pPr>
                                            <w:pStyle w:val="NoSpacing"/>
                                            <w:ind w:left="144" w:right="144"/>
                                            <w:jc w:val="center"/>
                                            <w:rPr>
                                              <w:color w:val="FFFFFF" w:themeColor="background1"/>
                                            </w:rPr>
                                          </w:pPr>
                                          <w:r>
                                            <w:rPr>
                                              <w:color w:val="FFFFFF" w:themeColor="background1"/>
                                            </w:rPr>
                                            <w:t>4/1/26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2144C49B" w14:textId="522E1EAA" w:rsidR="00E02666" w:rsidRDefault="00E02666">
                                          <w:pPr>
                                            <w:pStyle w:val="NoSpacing"/>
                                            <w:ind w:left="144" w:right="720"/>
                                            <w:jc w:val="right"/>
                                            <w:rPr>
                                              <w:color w:val="FFFFFF" w:themeColor="background1"/>
                                            </w:rPr>
                                          </w:pPr>
                                          <w:r w:rsidRPr="00E02666">
                                            <w:rPr>
                                              <w:color w:val="FFFFFF" w:themeColor="background1"/>
                                            </w:rPr>
                                            <w:t>ACCA5033</w:t>
                                          </w:r>
                                        </w:p>
                                      </w:tc>
                                    </w:sdtContent>
                                  </w:sdt>
                                </w:tr>
                              </w:tbl>
                              <w:p w14:paraId="714DB1AE" w14:textId="77777777" w:rsidR="00E02666" w:rsidRDefault="00E02666"/>
                            </w:tc>
                          </w:tr>
                        </w:tbl>
                        <w:p w14:paraId="26A24AB0" w14:textId="77777777" w:rsidR="00E02666" w:rsidRDefault="00E02666"/>
                      </w:txbxContent>
                    </v:textbox>
                    <w10:wrap anchorx="page" anchory="page"/>
                  </v:shape>
                </w:pict>
              </mc:Fallback>
            </mc:AlternateContent>
          </w:r>
        </w:p>
        <w:p w14:paraId="43C70E15" w14:textId="54964D72" w:rsidR="00E02666" w:rsidRDefault="00E02666">
          <w:pPr>
            <w:rPr>
              <w:color w:val="FFFFFF" w:themeColor="background1"/>
              <w:sz w:val="72"/>
              <w:szCs w:val="72"/>
            </w:rPr>
          </w:pPr>
          <w:r>
            <w:rPr>
              <w:color w:val="FFFFFF" w:themeColor="background1"/>
              <w:sz w:val="72"/>
              <w:szCs w:val="72"/>
            </w:rPr>
            <w:br w:type="page"/>
          </w:r>
        </w:p>
      </w:sdtContent>
    </w:sdt>
    <w:p w14:paraId="5E97FDBD" w14:textId="77777777" w:rsidR="00F50763" w:rsidRDefault="00F50763" w:rsidP="00FA764B">
      <w:pPr>
        <w:rPr>
          <w:b/>
          <w:bCs/>
        </w:rPr>
      </w:pPr>
    </w:p>
    <w:sdt>
      <w:sdtPr>
        <w:rPr>
          <w:rFonts w:asciiTheme="minorHAnsi" w:eastAsiaTheme="minorHAnsi" w:hAnsiTheme="minorHAnsi" w:cstheme="minorBidi"/>
          <w:color w:val="auto"/>
          <w:kern w:val="2"/>
          <w:sz w:val="24"/>
          <w:szCs w:val="24"/>
          <w:lang w:val="en-GB"/>
          <w14:ligatures w14:val="standardContextual"/>
        </w:rPr>
        <w:id w:val="-813555792"/>
        <w:docPartObj>
          <w:docPartGallery w:val="Table of Contents"/>
          <w:docPartUnique/>
        </w:docPartObj>
      </w:sdtPr>
      <w:sdtEndPr>
        <w:rPr>
          <w:b/>
          <w:bCs/>
          <w:noProof/>
        </w:rPr>
      </w:sdtEndPr>
      <w:sdtContent>
        <w:p w14:paraId="7DCFC0C1" w14:textId="04D48367" w:rsidR="00D45197" w:rsidRDefault="00D45197">
          <w:pPr>
            <w:pStyle w:val="TOCHeading"/>
          </w:pPr>
          <w:r>
            <w:t>Contents</w:t>
          </w:r>
        </w:p>
        <w:p w14:paraId="69AD235E" w14:textId="70A42C0D" w:rsidR="00D45197" w:rsidRDefault="00D4519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6630509" w:history="1">
            <w:r w:rsidRPr="00EA6923">
              <w:rPr>
                <w:rStyle w:val="Hyperlink"/>
                <w:noProof/>
              </w:rPr>
              <w:t>Introduction</w:t>
            </w:r>
            <w:r>
              <w:rPr>
                <w:noProof/>
                <w:webHidden/>
              </w:rPr>
              <w:tab/>
            </w:r>
            <w:r>
              <w:rPr>
                <w:noProof/>
                <w:webHidden/>
              </w:rPr>
              <w:fldChar w:fldCharType="begin"/>
            </w:r>
            <w:r>
              <w:rPr>
                <w:noProof/>
                <w:webHidden/>
              </w:rPr>
              <w:instrText xml:space="preserve"> PAGEREF _Toc226630509 \h </w:instrText>
            </w:r>
            <w:r>
              <w:rPr>
                <w:noProof/>
                <w:webHidden/>
              </w:rPr>
            </w:r>
            <w:r>
              <w:rPr>
                <w:noProof/>
                <w:webHidden/>
              </w:rPr>
              <w:fldChar w:fldCharType="separate"/>
            </w:r>
            <w:r>
              <w:rPr>
                <w:noProof/>
                <w:webHidden/>
              </w:rPr>
              <w:t>2</w:t>
            </w:r>
            <w:r>
              <w:rPr>
                <w:noProof/>
                <w:webHidden/>
              </w:rPr>
              <w:fldChar w:fldCharType="end"/>
            </w:r>
          </w:hyperlink>
        </w:p>
        <w:p w14:paraId="3232B91F" w14:textId="1DAB315A" w:rsidR="00D45197" w:rsidRDefault="00D45197">
          <w:pPr>
            <w:pStyle w:val="TOC1"/>
            <w:tabs>
              <w:tab w:val="right" w:leader="dot" w:pos="9016"/>
            </w:tabs>
            <w:rPr>
              <w:rFonts w:eastAsiaTheme="minorEastAsia"/>
              <w:noProof/>
              <w:lang w:eastAsia="en-GB"/>
            </w:rPr>
          </w:pPr>
          <w:hyperlink w:anchor="_Toc226630510" w:history="1">
            <w:r w:rsidRPr="00EA6923">
              <w:rPr>
                <w:rStyle w:val="Hyperlink"/>
                <w:noProof/>
              </w:rPr>
              <w:t>Task 1: Project Management</w:t>
            </w:r>
            <w:r>
              <w:rPr>
                <w:noProof/>
                <w:webHidden/>
              </w:rPr>
              <w:tab/>
            </w:r>
            <w:r>
              <w:rPr>
                <w:noProof/>
                <w:webHidden/>
              </w:rPr>
              <w:fldChar w:fldCharType="begin"/>
            </w:r>
            <w:r>
              <w:rPr>
                <w:noProof/>
                <w:webHidden/>
              </w:rPr>
              <w:instrText xml:space="preserve"> PAGEREF _Toc226630510 \h </w:instrText>
            </w:r>
            <w:r>
              <w:rPr>
                <w:noProof/>
                <w:webHidden/>
              </w:rPr>
            </w:r>
            <w:r>
              <w:rPr>
                <w:noProof/>
                <w:webHidden/>
              </w:rPr>
              <w:fldChar w:fldCharType="separate"/>
            </w:r>
            <w:r>
              <w:rPr>
                <w:noProof/>
                <w:webHidden/>
              </w:rPr>
              <w:t>2</w:t>
            </w:r>
            <w:r>
              <w:rPr>
                <w:noProof/>
                <w:webHidden/>
              </w:rPr>
              <w:fldChar w:fldCharType="end"/>
            </w:r>
          </w:hyperlink>
        </w:p>
        <w:p w14:paraId="5EF4AA49" w14:textId="16279D52" w:rsidR="00D45197" w:rsidRDefault="00D45197">
          <w:pPr>
            <w:pStyle w:val="TOC2"/>
            <w:tabs>
              <w:tab w:val="right" w:leader="dot" w:pos="9016"/>
            </w:tabs>
            <w:rPr>
              <w:rFonts w:eastAsiaTheme="minorEastAsia"/>
              <w:noProof/>
              <w:lang w:eastAsia="en-GB"/>
            </w:rPr>
          </w:pPr>
          <w:hyperlink w:anchor="_Toc226630511" w:history="1">
            <w:r w:rsidRPr="00EA6923">
              <w:rPr>
                <w:rStyle w:val="Hyperlink"/>
                <w:noProof/>
              </w:rPr>
              <w:t>Q1. Project Scope and Planning</w:t>
            </w:r>
            <w:r>
              <w:rPr>
                <w:noProof/>
                <w:webHidden/>
              </w:rPr>
              <w:tab/>
            </w:r>
            <w:r>
              <w:rPr>
                <w:noProof/>
                <w:webHidden/>
              </w:rPr>
              <w:fldChar w:fldCharType="begin"/>
            </w:r>
            <w:r>
              <w:rPr>
                <w:noProof/>
                <w:webHidden/>
              </w:rPr>
              <w:instrText xml:space="preserve"> PAGEREF _Toc226630511 \h </w:instrText>
            </w:r>
            <w:r>
              <w:rPr>
                <w:noProof/>
                <w:webHidden/>
              </w:rPr>
            </w:r>
            <w:r>
              <w:rPr>
                <w:noProof/>
                <w:webHidden/>
              </w:rPr>
              <w:fldChar w:fldCharType="separate"/>
            </w:r>
            <w:r>
              <w:rPr>
                <w:noProof/>
                <w:webHidden/>
              </w:rPr>
              <w:t>2</w:t>
            </w:r>
            <w:r>
              <w:rPr>
                <w:noProof/>
                <w:webHidden/>
              </w:rPr>
              <w:fldChar w:fldCharType="end"/>
            </w:r>
          </w:hyperlink>
        </w:p>
        <w:p w14:paraId="6B358C0E" w14:textId="71403EEA" w:rsidR="00D45197" w:rsidRDefault="00D45197">
          <w:pPr>
            <w:pStyle w:val="TOC3"/>
            <w:tabs>
              <w:tab w:val="right" w:leader="dot" w:pos="9016"/>
            </w:tabs>
            <w:rPr>
              <w:rFonts w:eastAsiaTheme="minorEastAsia"/>
              <w:noProof/>
              <w:lang w:eastAsia="en-GB"/>
            </w:rPr>
          </w:pPr>
          <w:hyperlink w:anchor="_Toc226630512" w:history="1">
            <w:r w:rsidRPr="00EA6923">
              <w:rPr>
                <w:rStyle w:val="Hyperlink"/>
                <w:noProof/>
              </w:rPr>
              <w:t>Project Scope:</w:t>
            </w:r>
            <w:r>
              <w:rPr>
                <w:noProof/>
                <w:webHidden/>
              </w:rPr>
              <w:tab/>
            </w:r>
            <w:r>
              <w:rPr>
                <w:noProof/>
                <w:webHidden/>
              </w:rPr>
              <w:fldChar w:fldCharType="begin"/>
            </w:r>
            <w:r>
              <w:rPr>
                <w:noProof/>
                <w:webHidden/>
              </w:rPr>
              <w:instrText xml:space="preserve"> PAGEREF _Toc226630512 \h </w:instrText>
            </w:r>
            <w:r>
              <w:rPr>
                <w:noProof/>
                <w:webHidden/>
              </w:rPr>
            </w:r>
            <w:r>
              <w:rPr>
                <w:noProof/>
                <w:webHidden/>
              </w:rPr>
              <w:fldChar w:fldCharType="separate"/>
            </w:r>
            <w:r>
              <w:rPr>
                <w:noProof/>
                <w:webHidden/>
              </w:rPr>
              <w:t>2</w:t>
            </w:r>
            <w:r>
              <w:rPr>
                <w:noProof/>
                <w:webHidden/>
              </w:rPr>
              <w:fldChar w:fldCharType="end"/>
            </w:r>
          </w:hyperlink>
        </w:p>
        <w:p w14:paraId="004AF79E" w14:textId="3653C64D" w:rsidR="00D45197" w:rsidRDefault="00D45197">
          <w:pPr>
            <w:pStyle w:val="TOC3"/>
            <w:tabs>
              <w:tab w:val="right" w:leader="dot" w:pos="9016"/>
            </w:tabs>
            <w:rPr>
              <w:rFonts w:eastAsiaTheme="minorEastAsia"/>
              <w:noProof/>
              <w:lang w:eastAsia="en-GB"/>
            </w:rPr>
          </w:pPr>
          <w:hyperlink w:anchor="_Toc226630513" w:history="1">
            <w:r w:rsidRPr="00EA6923">
              <w:rPr>
                <w:rStyle w:val="Hyperlink"/>
                <w:noProof/>
              </w:rPr>
              <w:t>Proposed Solution:</w:t>
            </w:r>
            <w:r>
              <w:rPr>
                <w:noProof/>
                <w:webHidden/>
              </w:rPr>
              <w:tab/>
            </w:r>
            <w:r>
              <w:rPr>
                <w:noProof/>
                <w:webHidden/>
              </w:rPr>
              <w:fldChar w:fldCharType="begin"/>
            </w:r>
            <w:r>
              <w:rPr>
                <w:noProof/>
                <w:webHidden/>
              </w:rPr>
              <w:instrText xml:space="preserve"> PAGEREF _Toc226630513 \h </w:instrText>
            </w:r>
            <w:r>
              <w:rPr>
                <w:noProof/>
                <w:webHidden/>
              </w:rPr>
            </w:r>
            <w:r>
              <w:rPr>
                <w:noProof/>
                <w:webHidden/>
              </w:rPr>
              <w:fldChar w:fldCharType="separate"/>
            </w:r>
            <w:r>
              <w:rPr>
                <w:noProof/>
                <w:webHidden/>
              </w:rPr>
              <w:t>2</w:t>
            </w:r>
            <w:r>
              <w:rPr>
                <w:noProof/>
                <w:webHidden/>
              </w:rPr>
              <w:fldChar w:fldCharType="end"/>
            </w:r>
          </w:hyperlink>
        </w:p>
        <w:p w14:paraId="570A05B2" w14:textId="4E0FFA54" w:rsidR="00D45197" w:rsidRDefault="00D45197">
          <w:pPr>
            <w:pStyle w:val="TOC3"/>
            <w:tabs>
              <w:tab w:val="right" w:leader="dot" w:pos="9016"/>
            </w:tabs>
            <w:rPr>
              <w:rFonts w:eastAsiaTheme="minorEastAsia"/>
              <w:noProof/>
              <w:lang w:eastAsia="en-GB"/>
            </w:rPr>
          </w:pPr>
          <w:hyperlink w:anchor="_Toc226630514" w:history="1">
            <w:r w:rsidRPr="00EA6923">
              <w:rPr>
                <w:rStyle w:val="Hyperlink"/>
                <w:noProof/>
              </w:rPr>
              <w:t>Technologies and Resources:</w:t>
            </w:r>
            <w:r>
              <w:rPr>
                <w:noProof/>
                <w:webHidden/>
              </w:rPr>
              <w:tab/>
            </w:r>
            <w:r>
              <w:rPr>
                <w:noProof/>
                <w:webHidden/>
              </w:rPr>
              <w:fldChar w:fldCharType="begin"/>
            </w:r>
            <w:r>
              <w:rPr>
                <w:noProof/>
                <w:webHidden/>
              </w:rPr>
              <w:instrText xml:space="preserve"> PAGEREF _Toc226630514 \h </w:instrText>
            </w:r>
            <w:r>
              <w:rPr>
                <w:noProof/>
                <w:webHidden/>
              </w:rPr>
            </w:r>
            <w:r>
              <w:rPr>
                <w:noProof/>
                <w:webHidden/>
              </w:rPr>
              <w:fldChar w:fldCharType="separate"/>
            </w:r>
            <w:r>
              <w:rPr>
                <w:noProof/>
                <w:webHidden/>
              </w:rPr>
              <w:t>3</w:t>
            </w:r>
            <w:r>
              <w:rPr>
                <w:noProof/>
                <w:webHidden/>
              </w:rPr>
              <w:fldChar w:fldCharType="end"/>
            </w:r>
          </w:hyperlink>
        </w:p>
        <w:p w14:paraId="36895854" w14:textId="54CADD9A" w:rsidR="00D45197" w:rsidRDefault="00D45197">
          <w:pPr>
            <w:pStyle w:val="TOC3"/>
            <w:tabs>
              <w:tab w:val="right" w:leader="dot" w:pos="9016"/>
            </w:tabs>
            <w:rPr>
              <w:rFonts w:eastAsiaTheme="minorEastAsia"/>
              <w:noProof/>
              <w:lang w:eastAsia="en-GB"/>
            </w:rPr>
          </w:pPr>
          <w:hyperlink w:anchor="_Toc226630515" w:history="1">
            <w:r w:rsidRPr="00EA6923">
              <w:rPr>
                <w:rStyle w:val="Hyperlink"/>
                <w:noProof/>
              </w:rPr>
              <w:t>Project Timeline and Schedule:</w:t>
            </w:r>
            <w:r>
              <w:rPr>
                <w:noProof/>
                <w:webHidden/>
              </w:rPr>
              <w:tab/>
            </w:r>
            <w:r>
              <w:rPr>
                <w:noProof/>
                <w:webHidden/>
              </w:rPr>
              <w:fldChar w:fldCharType="begin"/>
            </w:r>
            <w:r>
              <w:rPr>
                <w:noProof/>
                <w:webHidden/>
              </w:rPr>
              <w:instrText xml:space="preserve"> PAGEREF _Toc226630515 \h </w:instrText>
            </w:r>
            <w:r>
              <w:rPr>
                <w:noProof/>
                <w:webHidden/>
              </w:rPr>
            </w:r>
            <w:r>
              <w:rPr>
                <w:noProof/>
                <w:webHidden/>
              </w:rPr>
              <w:fldChar w:fldCharType="separate"/>
            </w:r>
            <w:r>
              <w:rPr>
                <w:noProof/>
                <w:webHidden/>
              </w:rPr>
              <w:t>3</w:t>
            </w:r>
            <w:r>
              <w:rPr>
                <w:noProof/>
                <w:webHidden/>
              </w:rPr>
              <w:fldChar w:fldCharType="end"/>
            </w:r>
          </w:hyperlink>
        </w:p>
        <w:p w14:paraId="4E0E6E80" w14:textId="09CD9810" w:rsidR="00D45197" w:rsidRDefault="00D45197">
          <w:pPr>
            <w:pStyle w:val="TOC3"/>
            <w:tabs>
              <w:tab w:val="right" w:leader="dot" w:pos="9016"/>
            </w:tabs>
            <w:rPr>
              <w:rFonts w:eastAsiaTheme="minorEastAsia"/>
              <w:noProof/>
              <w:lang w:eastAsia="en-GB"/>
            </w:rPr>
          </w:pPr>
          <w:hyperlink w:anchor="_Toc226630516" w:history="1">
            <w:r w:rsidRPr="00EA6923">
              <w:rPr>
                <w:rStyle w:val="Hyperlink"/>
                <w:noProof/>
              </w:rPr>
              <w:t>Constraints:</w:t>
            </w:r>
            <w:r>
              <w:rPr>
                <w:noProof/>
                <w:webHidden/>
              </w:rPr>
              <w:tab/>
            </w:r>
            <w:r>
              <w:rPr>
                <w:noProof/>
                <w:webHidden/>
              </w:rPr>
              <w:fldChar w:fldCharType="begin"/>
            </w:r>
            <w:r>
              <w:rPr>
                <w:noProof/>
                <w:webHidden/>
              </w:rPr>
              <w:instrText xml:space="preserve"> PAGEREF _Toc226630516 \h </w:instrText>
            </w:r>
            <w:r>
              <w:rPr>
                <w:noProof/>
                <w:webHidden/>
              </w:rPr>
            </w:r>
            <w:r>
              <w:rPr>
                <w:noProof/>
                <w:webHidden/>
              </w:rPr>
              <w:fldChar w:fldCharType="separate"/>
            </w:r>
            <w:r>
              <w:rPr>
                <w:noProof/>
                <w:webHidden/>
              </w:rPr>
              <w:t>3</w:t>
            </w:r>
            <w:r>
              <w:rPr>
                <w:noProof/>
                <w:webHidden/>
              </w:rPr>
              <w:fldChar w:fldCharType="end"/>
            </w:r>
          </w:hyperlink>
        </w:p>
        <w:p w14:paraId="1AB1F221" w14:textId="12052903" w:rsidR="00D45197" w:rsidRDefault="00D45197">
          <w:pPr>
            <w:pStyle w:val="TOC3"/>
            <w:tabs>
              <w:tab w:val="right" w:leader="dot" w:pos="9016"/>
            </w:tabs>
            <w:rPr>
              <w:rFonts w:eastAsiaTheme="minorEastAsia"/>
              <w:noProof/>
              <w:lang w:eastAsia="en-GB"/>
            </w:rPr>
          </w:pPr>
          <w:hyperlink w:anchor="_Toc226630517" w:history="1">
            <w:r w:rsidRPr="00EA6923">
              <w:rPr>
                <w:rStyle w:val="Hyperlink"/>
                <w:noProof/>
              </w:rPr>
              <w:t>Development Methodology:</w:t>
            </w:r>
            <w:r>
              <w:rPr>
                <w:noProof/>
                <w:webHidden/>
              </w:rPr>
              <w:tab/>
            </w:r>
            <w:r>
              <w:rPr>
                <w:noProof/>
                <w:webHidden/>
              </w:rPr>
              <w:fldChar w:fldCharType="begin"/>
            </w:r>
            <w:r>
              <w:rPr>
                <w:noProof/>
                <w:webHidden/>
              </w:rPr>
              <w:instrText xml:space="preserve"> PAGEREF _Toc226630517 \h </w:instrText>
            </w:r>
            <w:r>
              <w:rPr>
                <w:noProof/>
                <w:webHidden/>
              </w:rPr>
            </w:r>
            <w:r>
              <w:rPr>
                <w:noProof/>
                <w:webHidden/>
              </w:rPr>
              <w:fldChar w:fldCharType="separate"/>
            </w:r>
            <w:r>
              <w:rPr>
                <w:noProof/>
                <w:webHidden/>
              </w:rPr>
              <w:t>4</w:t>
            </w:r>
            <w:r>
              <w:rPr>
                <w:noProof/>
                <w:webHidden/>
              </w:rPr>
              <w:fldChar w:fldCharType="end"/>
            </w:r>
          </w:hyperlink>
        </w:p>
        <w:p w14:paraId="37A2965C" w14:textId="722405B6" w:rsidR="00D45197" w:rsidRDefault="00D45197">
          <w:pPr>
            <w:pStyle w:val="TOC2"/>
            <w:tabs>
              <w:tab w:val="right" w:leader="dot" w:pos="9016"/>
            </w:tabs>
            <w:rPr>
              <w:rFonts w:eastAsiaTheme="minorEastAsia"/>
              <w:noProof/>
              <w:lang w:eastAsia="en-GB"/>
            </w:rPr>
          </w:pPr>
          <w:hyperlink w:anchor="_Toc226630518" w:history="1">
            <w:r w:rsidRPr="00EA6923">
              <w:rPr>
                <w:rStyle w:val="Hyperlink"/>
                <w:noProof/>
              </w:rPr>
              <w:t>Q2. Project Design</w:t>
            </w:r>
            <w:r>
              <w:rPr>
                <w:noProof/>
                <w:webHidden/>
              </w:rPr>
              <w:tab/>
            </w:r>
            <w:r>
              <w:rPr>
                <w:noProof/>
                <w:webHidden/>
              </w:rPr>
              <w:fldChar w:fldCharType="begin"/>
            </w:r>
            <w:r>
              <w:rPr>
                <w:noProof/>
                <w:webHidden/>
              </w:rPr>
              <w:instrText xml:space="preserve"> PAGEREF _Toc226630518 \h </w:instrText>
            </w:r>
            <w:r>
              <w:rPr>
                <w:noProof/>
                <w:webHidden/>
              </w:rPr>
            </w:r>
            <w:r>
              <w:rPr>
                <w:noProof/>
                <w:webHidden/>
              </w:rPr>
              <w:fldChar w:fldCharType="separate"/>
            </w:r>
            <w:r>
              <w:rPr>
                <w:noProof/>
                <w:webHidden/>
              </w:rPr>
              <w:t>4</w:t>
            </w:r>
            <w:r>
              <w:rPr>
                <w:noProof/>
                <w:webHidden/>
              </w:rPr>
              <w:fldChar w:fldCharType="end"/>
            </w:r>
          </w:hyperlink>
        </w:p>
        <w:p w14:paraId="736F0E00" w14:textId="628AC862" w:rsidR="00D45197" w:rsidRDefault="00D45197">
          <w:pPr>
            <w:pStyle w:val="TOC3"/>
            <w:tabs>
              <w:tab w:val="right" w:leader="dot" w:pos="9016"/>
            </w:tabs>
            <w:rPr>
              <w:rFonts w:eastAsiaTheme="minorEastAsia"/>
              <w:noProof/>
              <w:lang w:eastAsia="en-GB"/>
            </w:rPr>
          </w:pPr>
          <w:hyperlink w:anchor="_Toc226630519" w:history="1">
            <w:r w:rsidRPr="00EA6923">
              <w:rPr>
                <w:rStyle w:val="Hyperlink"/>
                <w:noProof/>
              </w:rPr>
              <w:t>1. Requirements Specification:</w:t>
            </w:r>
            <w:r>
              <w:rPr>
                <w:noProof/>
                <w:webHidden/>
              </w:rPr>
              <w:tab/>
            </w:r>
            <w:r>
              <w:rPr>
                <w:noProof/>
                <w:webHidden/>
              </w:rPr>
              <w:fldChar w:fldCharType="begin"/>
            </w:r>
            <w:r>
              <w:rPr>
                <w:noProof/>
                <w:webHidden/>
              </w:rPr>
              <w:instrText xml:space="preserve"> PAGEREF _Toc226630519 \h </w:instrText>
            </w:r>
            <w:r>
              <w:rPr>
                <w:noProof/>
                <w:webHidden/>
              </w:rPr>
            </w:r>
            <w:r>
              <w:rPr>
                <w:noProof/>
                <w:webHidden/>
              </w:rPr>
              <w:fldChar w:fldCharType="separate"/>
            </w:r>
            <w:r>
              <w:rPr>
                <w:noProof/>
                <w:webHidden/>
              </w:rPr>
              <w:t>4</w:t>
            </w:r>
            <w:r>
              <w:rPr>
                <w:noProof/>
                <w:webHidden/>
              </w:rPr>
              <w:fldChar w:fldCharType="end"/>
            </w:r>
          </w:hyperlink>
        </w:p>
        <w:p w14:paraId="06791A41" w14:textId="170DCDFC" w:rsidR="00D45197" w:rsidRDefault="00D45197">
          <w:pPr>
            <w:pStyle w:val="TOC3"/>
            <w:tabs>
              <w:tab w:val="right" w:leader="dot" w:pos="9016"/>
            </w:tabs>
            <w:rPr>
              <w:rFonts w:eastAsiaTheme="minorEastAsia"/>
              <w:noProof/>
              <w:lang w:eastAsia="en-GB"/>
            </w:rPr>
          </w:pPr>
          <w:hyperlink w:anchor="_Toc226630520" w:history="1">
            <w:r w:rsidRPr="00EA6923">
              <w:rPr>
                <w:rStyle w:val="Hyperlink"/>
                <w:noProof/>
              </w:rPr>
              <w:t>2. System Architecture Design:</w:t>
            </w:r>
            <w:r>
              <w:rPr>
                <w:noProof/>
                <w:webHidden/>
              </w:rPr>
              <w:tab/>
            </w:r>
            <w:r>
              <w:rPr>
                <w:noProof/>
                <w:webHidden/>
              </w:rPr>
              <w:fldChar w:fldCharType="begin"/>
            </w:r>
            <w:r>
              <w:rPr>
                <w:noProof/>
                <w:webHidden/>
              </w:rPr>
              <w:instrText xml:space="preserve"> PAGEREF _Toc226630520 \h </w:instrText>
            </w:r>
            <w:r>
              <w:rPr>
                <w:noProof/>
                <w:webHidden/>
              </w:rPr>
            </w:r>
            <w:r>
              <w:rPr>
                <w:noProof/>
                <w:webHidden/>
              </w:rPr>
              <w:fldChar w:fldCharType="separate"/>
            </w:r>
            <w:r>
              <w:rPr>
                <w:noProof/>
                <w:webHidden/>
              </w:rPr>
              <w:t>4</w:t>
            </w:r>
            <w:r>
              <w:rPr>
                <w:noProof/>
                <w:webHidden/>
              </w:rPr>
              <w:fldChar w:fldCharType="end"/>
            </w:r>
          </w:hyperlink>
        </w:p>
        <w:p w14:paraId="6EF0D3A7" w14:textId="3866E5E7" w:rsidR="00D45197" w:rsidRDefault="00D45197">
          <w:pPr>
            <w:pStyle w:val="TOC1"/>
            <w:tabs>
              <w:tab w:val="right" w:leader="dot" w:pos="9016"/>
            </w:tabs>
            <w:rPr>
              <w:rFonts w:eastAsiaTheme="minorEastAsia"/>
              <w:noProof/>
              <w:lang w:eastAsia="en-GB"/>
            </w:rPr>
          </w:pPr>
          <w:hyperlink w:anchor="_Toc226630521" w:history="1">
            <w:r w:rsidRPr="00EA6923">
              <w:rPr>
                <w:rStyle w:val="Hyperlink"/>
                <w:noProof/>
              </w:rPr>
              <w:t>Task 2: Enterprise &amp; Innovation</w:t>
            </w:r>
            <w:r>
              <w:rPr>
                <w:noProof/>
                <w:webHidden/>
              </w:rPr>
              <w:tab/>
            </w:r>
            <w:r>
              <w:rPr>
                <w:noProof/>
                <w:webHidden/>
              </w:rPr>
              <w:fldChar w:fldCharType="begin"/>
            </w:r>
            <w:r>
              <w:rPr>
                <w:noProof/>
                <w:webHidden/>
              </w:rPr>
              <w:instrText xml:space="preserve"> PAGEREF _Toc226630521 \h </w:instrText>
            </w:r>
            <w:r>
              <w:rPr>
                <w:noProof/>
                <w:webHidden/>
              </w:rPr>
            </w:r>
            <w:r>
              <w:rPr>
                <w:noProof/>
                <w:webHidden/>
              </w:rPr>
              <w:fldChar w:fldCharType="separate"/>
            </w:r>
            <w:r>
              <w:rPr>
                <w:noProof/>
                <w:webHidden/>
              </w:rPr>
              <w:t>4</w:t>
            </w:r>
            <w:r>
              <w:rPr>
                <w:noProof/>
                <w:webHidden/>
              </w:rPr>
              <w:fldChar w:fldCharType="end"/>
            </w:r>
          </w:hyperlink>
        </w:p>
        <w:p w14:paraId="27F495AC" w14:textId="2310AF10" w:rsidR="00D45197" w:rsidRDefault="00D45197">
          <w:pPr>
            <w:pStyle w:val="TOC2"/>
            <w:tabs>
              <w:tab w:val="right" w:leader="dot" w:pos="9016"/>
            </w:tabs>
            <w:rPr>
              <w:rFonts w:eastAsiaTheme="minorEastAsia"/>
              <w:noProof/>
              <w:lang w:eastAsia="en-GB"/>
            </w:rPr>
          </w:pPr>
          <w:hyperlink w:anchor="_Toc226630522" w:history="1">
            <w:r w:rsidRPr="00EA6923">
              <w:rPr>
                <w:rStyle w:val="Hyperlink"/>
                <w:noProof/>
              </w:rPr>
              <w:t>Q1. PEST and SWOT Analysis</w:t>
            </w:r>
            <w:r>
              <w:rPr>
                <w:noProof/>
                <w:webHidden/>
              </w:rPr>
              <w:tab/>
            </w:r>
            <w:r>
              <w:rPr>
                <w:noProof/>
                <w:webHidden/>
              </w:rPr>
              <w:fldChar w:fldCharType="begin"/>
            </w:r>
            <w:r>
              <w:rPr>
                <w:noProof/>
                <w:webHidden/>
              </w:rPr>
              <w:instrText xml:space="preserve"> PAGEREF _Toc226630522 \h </w:instrText>
            </w:r>
            <w:r>
              <w:rPr>
                <w:noProof/>
                <w:webHidden/>
              </w:rPr>
            </w:r>
            <w:r>
              <w:rPr>
                <w:noProof/>
                <w:webHidden/>
              </w:rPr>
              <w:fldChar w:fldCharType="separate"/>
            </w:r>
            <w:r>
              <w:rPr>
                <w:noProof/>
                <w:webHidden/>
              </w:rPr>
              <w:t>4</w:t>
            </w:r>
            <w:r>
              <w:rPr>
                <w:noProof/>
                <w:webHidden/>
              </w:rPr>
              <w:fldChar w:fldCharType="end"/>
            </w:r>
          </w:hyperlink>
        </w:p>
        <w:p w14:paraId="6D1E9F74" w14:textId="189918EB" w:rsidR="00D45197" w:rsidRDefault="00D45197">
          <w:pPr>
            <w:pStyle w:val="TOC3"/>
            <w:tabs>
              <w:tab w:val="right" w:leader="dot" w:pos="9016"/>
            </w:tabs>
            <w:rPr>
              <w:rFonts w:eastAsiaTheme="minorEastAsia"/>
              <w:noProof/>
              <w:lang w:eastAsia="en-GB"/>
            </w:rPr>
          </w:pPr>
          <w:hyperlink w:anchor="_Toc226630523" w:history="1">
            <w:r w:rsidRPr="00EA6923">
              <w:rPr>
                <w:rStyle w:val="Hyperlink"/>
                <w:noProof/>
              </w:rPr>
              <w:t>PEST Analysis:</w:t>
            </w:r>
            <w:r>
              <w:rPr>
                <w:noProof/>
                <w:webHidden/>
              </w:rPr>
              <w:tab/>
            </w:r>
            <w:r>
              <w:rPr>
                <w:noProof/>
                <w:webHidden/>
              </w:rPr>
              <w:fldChar w:fldCharType="begin"/>
            </w:r>
            <w:r>
              <w:rPr>
                <w:noProof/>
                <w:webHidden/>
              </w:rPr>
              <w:instrText xml:space="preserve"> PAGEREF _Toc226630523 \h </w:instrText>
            </w:r>
            <w:r>
              <w:rPr>
                <w:noProof/>
                <w:webHidden/>
              </w:rPr>
            </w:r>
            <w:r>
              <w:rPr>
                <w:noProof/>
                <w:webHidden/>
              </w:rPr>
              <w:fldChar w:fldCharType="separate"/>
            </w:r>
            <w:r>
              <w:rPr>
                <w:noProof/>
                <w:webHidden/>
              </w:rPr>
              <w:t>5</w:t>
            </w:r>
            <w:r>
              <w:rPr>
                <w:noProof/>
                <w:webHidden/>
              </w:rPr>
              <w:fldChar w:fldCharType="end"/>
            </w:r>
          </w:hyperlink>
        </w:p>
        <w:p w14:paraId="4AD81947" w14:textId="59149B4B" w:rsidR="00D45197" w:rsidRDefault="00D45197">
          <w:pPr>
            <w:pStyle w:val="TOC3"/>
            <w:tabs>
              <w:tab w:val="right" w:leader="dot" w:pos="9016"/>
            </w:tabs>
            <w:rPr>
              <w:rFonts w:eastAsiaTheme="minorEastAsia"/>
              <w:noProof/>
              <w:lang w:eastAsia="en-GB"/>
            </w:rPr>
          </w:pPr>
          <w:hyperlink w:anchor="_Toc226630524" w:history="1">
            <w:r w:rsidRPr="00EA6923">
              <w:rPr>
                <w:rStyle w:val="Hyperlink"/>
                <w:noProof/>
              </w:rPr>
              <w:t>SWOT Analysis:</w:t>
            </w:r>
            <w:r>
              <w:rPr>
                <w:noProof/>
                <w:webHidden/>
              </w:rPr>
              <w:tab/>
            </w:r>
            <w:r>
              <w:rPr>
                <w:noProof/>
                <w:webHidden/>
              </w:rPr>
              <w:fldChar w:fldCharType="begin"/>
            </w:r>
            <w:r>
              <w:rPr>
                <w:noProof/>
                <w:webHidden/>
              </w:rPr>
              <w:instrText xml:space="preserve"> PAGEREF _Toc226630524 \h </w:instrText>
            </w:r>
            <w:r>
              <w:rPr>
                <w:noProof/>
                <w:webHidden/>
              </w:rPr>
            </w:r>
            <w:r>
              <w:rPr>
                <w:noProof/>
                <w:webHidden/>
              </w:rPr>
              <w:fldChar w:fldCharType="separate"/>
            </w:r>
            <w:r>
              <w:rPr>
                <w:noProof/>
                <w:webHidden/>
              </w:rPr>
              <w:t>5</w:t>
            </w:r>
            <w:r>
              <w:rPr>
                <w:noProof/>
                <w:webHidden/>
              </w:rPr>
              <w:fldChar w:fldCharType="end"/>
            </w:r>
          </w:hyperlink>
        </w:p>
        <w:p w14:paraId="5F4EA79C" w14:textId="54F95317" w:rsidR="00D45197" w:rsidRDefault="00D45197">
          <w:pPr>
            <w:pStyle w:val="TOC2"/>
            <w:tabs>
              <w:tab w:val="right" w:leader="dot" w:pos="9016"/>
            </w:tabs>
            <w:rPr>
              <w:rFonts w:eastAsiaTheme="minorEastAsia"/>
              <w:noProof/>
              <w:lang w:eastAsia="en-GB"/>
            </w:rPr>
          </w:pPr>
          <w:hyperlink w:anchor="_Toc226630525" w:history="1">
            <w:r w:rsidRPr="00EA6923">
              <w:rPr>
                <w:rStyle w:val="Hyperlink"/>
                <w:noProof/>
              </w:rPr>
              <w:t>Q2. Business Strategy</w:t>
            </w:r>
            <w:r>
              <w:rPr>
                <w:noProof/>
                <w:webHidden/>
              </w:rPr>
              <w:tab/>
            </w:r>
            <w:r>
              <w:rPr>
                <w:noProof/>
                <w:webHidden/>
              </w:rPr>
              <w:fldChar w:fldCharType="begin"/>
            </w:r>
            <w:r>
              <w:rPr>
                <w:noProof/>
                <w:webHidden/>
              </w:rPr>
              <w:instrText xml:space="preserve"> PAGEREF _Toc226630525 \h </w:instrText>
            </w:r>
            <w:r>
              <w:rPr>
                <w:noProof/>
                <w:webHidden/>
              </w:rPr>
            </w:r>
            <w:r>
              <w:rPr>
                <w:noProof/>
                <w:webHidden/>
              </w:rPr>
              <w:fldChar w:fldCharType="separate"/>
            </w:r>
            <w:r>
              <w:rPr>
                <w:noProof/>
                <w:webHidden/>
              </w:rPr>
              <w:t>5</w:t>
            </w:r>
            <w:r>
              <w:rPr>
                <w:noProof/>
                <w:webHidden/>
              </w:rPr>
              <w:fldChar w:fldCharType="end"/>
            </w:r>
          </w:hyperlink>
        </w:p>
        <w:p w14:paraId="6780FE4F" w14:textId="15A3F08F" w:rsidR="00D45197" w:rsidRDefault="00D45197">
          <w:pPr>
            <w:pStyle w:val="TOC3"/>
            <w:tabs>
              <w:tab w:val="right" w:leader="dot" w:pos="9016"/>
            </w:tabs>
            <w:rPr>
              <w:rFonts w:eastAsiaTheme="minorEastAsia"/>
              <w:noProof/>
              <w:lang w:eastAsia="en-GB"/>
            </w:rPr>
          </w:pPr>
          <w:hyperlink w:anchor="_Toc226630526" w:history="1">
            <w:r w:rsidRPr="00EA6923">
              <w:rPr>
                <w:rStyle w:val="Hyperlink"/>
                <w:noProof/>
              </w:rPr>
              <w:t>Business Strategy:</w:t>
            </w:r>
            <w:r>
              <w:rPr>
                <w:noProof/>
                <w:webHidden/>
              </w:rPr>
              <w:tab/>
            </w:r>
            <w:r>
              <w:rPr>
                <w:noProof/>
                <w:webHidden/>
              </w:rPr>
              <w:fldChar w:fldCharType="begin"/>
            </w:r>
            <w:r>
              <w:rPr>
                <w:noProof/>
                <w:webHidden/>
              </w:rPr>
              <w:instrText xml:space="preserve"> PAGEREF _Toc226630526 \h </w:instrText>
            </w:r>
            <w:r>
              <w:rPr>
                <w:noProof/>
                <w:webHidden/>
              </w:rPr>
            </w:r>
            <w:r>
              <w:rPr>
                <w:noProof/>
                <w:webHidden/>
              </w:rPr>
              <w:fldChar w:fldCharType="separate"/>
            </w:r>
            <w:r>
              <w:rPr>
                <w:noProof/>
                <w:webHidden/>
              </w:rPr>
              <w:t>5</w:t>
            </w:r>
            <w:r>
              <w:rPr>
                <w:noProof/>
                <w:webHidden/>
              </w:rPr>
              <w:fldChar w:fldCharType="end"/>
            </w:r>
          </w:hyperlink>
        </w:p>
        <w:p w14:paraId="5AA91974" w14:textId="1E700757" w:rsidR="00D45197" w:rsidRDefault="00D45197">
          <w:pPr>
            <w:pStyle w:val="TOC3"/>
            <w:tabs>
              <w:tab w:val="right" w:leader="dot" w:pos="9016"/>
            </w:tabs>
            <w:rPr>
              <w:rFonts w:eastAsiaTheme="minorEastAsia"/>
              <w:noProof/>
              <w:lang w:eastAsia="en-GB"/>
            </w:rPr>
          </w:pPr>
          <w:hyperlink w:anchor="_Toc226630527" w:history="1">
            <w:r w:rsidRPr="00EA6923">
              <w:rPr>
                <w:rStyle w:val="Hyperlink"/>
                <w:noProof/>
              </w:rPr>
              <w:t>Funding Initiatives:</w:t>
            </w:r>
            <w:r>
              <w:rPr>
                <w:noProof/>
                <w:webHidden/>
              </w:rPr>
              <w:tab/>
            </w:r>
            <w:r>
              <w:rPr>
                <w:noProof/>
                <w:webHidden/>
              </w:rPr>
              <w:fldChar w:fldCharType="begin"/>
            </w:r>
            <w:r>
              <w:rPr>
                <w:noProof/>
                <w:webHidden/>
              </w:rPr>
              <w:instrText xml:space="preserve"> PAGEREF _Toc226630527 \h </w:instrText>
            </w:r>
            <w:r>
              <w:rPr>
                <w:noProof/>
                <w:webHidden/>
              </w:rPr>
            </w:r>
            <w:r>
              <w:rPr>
                <w:noProof/>
                <w:webHidden/>
              </w:rPr>
              <w:fldChar w:fldCharType="separate"/>
            </w:r>
            <w:r>
              <w:rPr>
                <w:noProof/>
                <w:webHidden/>
              </w:rPr>
              <w:t>5</w:t>
            </w:r>
            <w:r>
              <w:rPr>
                <w:noProof/>
                <w:webHidden/>
              </w:rPr>
              <w:fldChar w:fldCharType="end"/>
            </w:r>
          </w:hyperlink>
        </w:p>
        <w:p w14:paraId="2442618A" w14:textId="1B024F02" w:rsidR="00D45197" w:rsidRDefault="00D45197">
          <w:pPr>
            <w:pStyle w:val="TOC1"/>
            <w:tabs>
              <w:tab w:val="right" w:leader="dot" w:pos="9016"/>
            </w:tabs>
            <w:rPr>
              <w:rFonts w:eastAsiaTheme="minorEastAsia"/>
              <w:noProof/>
              <w:lang w:eastAsia="en-GB"/>
            </w:rPr>
          </w:pPr>
          <w:hyperlink w:anchor="_Toc226630528" w:history="1">
            <w:r w:rsidRPr="00EA6923">
              <w:rPr>
                <w:rStyle w:val="Hyperlink"/>
                <w:noProof/>
              </w:rPr>
              <w:t>Task 3: Project Reflection</w:t>
            </w:r>
            <w:r>
              <w:rPr>
                <w:noProof/>
                <w:webHidden/>
              </w:rPr>
              <w:tab/>
            </w:r>
            <w:r>
              <w:rPr>
                <w:noProof/>
                <w:webHidden/>
              </w:rPr>
              <w:fldChar w:fldCharType="begin"/>
            </w:r>
            <w:r>
              <w:rPr>
                <w:noProof/>
                <w:webHidden/>
              </w:rPr>
              <w:instrText xml:space="preserve"> PAGEREF _Toc226630528 \h </w:instrText>
            </w:r>
            <w:r>
              <w:rPr>
                <w:noProof/>
                <w:webHidden/>
              </w:rPr>
            </w:r>
            <w:r>
              <w:rPr>
                <w:noProof/>
                <w:webHidden/>
              </w:rPr>
              <w:fldChar w:fldCharType="separate"/>
            </w:r>
            <w:r>
              <w:rPr>
                <w:noProof/>
                <w:webHidden/>
              </w:rPr>
              <w:t>6</w:t>
            </w:r>
            <w:r>
              <w:rPr>
                <w:noProof/>
                <w:webHidden/>
              </w:rPr>
              <w:fldChar w:fldCharType="end"/>
            </w:r>
          </w:hyperlink>
        </w:p>
        <w:p w14:paraId="21A4C247" w14:textId="398B858F" w:rsidR="00D45197" w:rsidRDefault="00D45197">
          <w:pPr>
            <w:pStyle w:val="TOC2"/>
            <w:tabs>
              <w:tab w:val="right" w:leader="dot" w:pos="9016"/>
            </w:tabs>
            <w:rPr>
              <w:rFonts w:eastAsiaTheme="minorEastAsia"/>
              <w:noProof/>
              <w:lang w:eastAsia="en-GB"/>
            </w:rPr>
          </w:pPr>
          <w:hyperlink w:anchor="_Toc226630529" w:history="1">
            <w:r w:rsidRPr="00EA6923">
              <w:rPr>
                <w:rStyle w:val="Hyperlink"/>
                <w:noProof/>
              </w:rPr>
              <w:t>Skills Development:</w:t>
            </w:r>
            <w:r>
              <w:rPr>
                <w:noProof/>
                <w:webHidden/>
              </w:rPr>
              <w:tab/>
            </w:r>
            <w:r>
              <w:rPr>
                <w:noProof/>
                <w:webHidden/>
              </w:rPr>
              <w:fldChar w:fldCharType="begin"/>
            </w:r>
            <w:r>
              <w:rPr>
                <w:noProof/>
                <w:webHidden/>
              </w:rPr>
              <w:instrText xml:space="preserve"> PAGEREF _Toc226630529 \h </w:instrText>
            </w:r>
            <w:r>
              <w:rPr>
                <w:noProof/>
                <w:webHidden/>
              </w:rPr>
            </w:r>
            <w:r>
              <w:rPr>
                <w:noProof/>
                <w:webHidden/>
              </w:rPr>
              <w:fldChar w:fldCharType="separate"/>
            </w:r>
            <w:r>
              <w:rPr>
                <w:noProof/>
                <w:webHidden/>
              </w:rPr>
              <w:t>6</w:t>
            </w:r>
            <w:r>
              <w:rPr>
                <w:noProof/>
                <w:webHidden/>
              </w:rPr>
              <w:fldChar w:fldCharType="end"/>
            </w:r>
          </w:hyperlink>
        </w:p>
        <w:p w14:paraId="48BDDAC9" w14:textId="78470AA8" w:rsidR="00D45197" w:rsidRDefault="00D45197">
          <w:pPr>
            <w:pStyle w:val="TOC2"/>
            <w:tabs>
              <w:tab w:val="right" w:leader="dot" w:pos="9016"/>
            </w:tabs>
            <w:rPr>
              <w:rFonts w:eastAsiaTheme="minorEastAsia"/>
              <w:noProof/>
              <w:lang w:eastAsia="en-GB"/>
            </w:rPr>
          </w:pPr>
          <w:hyperlink w:anchor="_Toc226630530" w:history="1">
            <w:r w:rsidRPr="00EA6923">
              <w:rPr>
                <w:rStyle w:val="Hyperlink"/>
                <w:noProof/>
              </w:rPr>
              <w:t>Impact on Society:</w:t>
            </w:r>
            <w:r>
              <w:rPr>
                <w:noProof/>
                <w:webHidden/>
              </w:rPr>
              <w:tab/>
            </w:r>
            <w:r>
              <w:rPr>
                <w:noProof/>
                <w:webHidden/>
              </w:rPr>
              <w:fldChar w:fldCharType="begin"/>
            </w:r>
            <w:r>
              <w:rPr>
                <w:noProof/>
                <w:webHidden/>
              </w:rPr>
              <w:instrText xml:space="preserve"> PAGEREF _Toc226630530 \h </w:instrText>
            </w:r>
            <w:r>
              <w:rPr>
                <w:noProof/>
                <w:webHidden/>
              </w:rPr>
            </w:r>
            <w:r>
              <w:rPr>
                <w:noProof/>
                <w:webHidden/>
              </w:rPr>
              <w:fldChar w:fldCharType="separate"/>
            </w:r>
            <w:r>
              <w:rPr>
                <w:noProof/>
                <w:webHidden/>
              </w:rPr>
              <w:t>6</w:t>
            </w:r>
            <w:r>
              <w:rPr>
                <w:noProof/>
                <w:webHidden/>
              </w:rPr>
              <w:fldChar w:fldCharType="end"/>
            </w:r>
          </w:hyperlink>
        </w:p>
        <w:p w14:paraId="367F2551" w14:textId="76F9AE83" w:rsidR="00D45197" w:rsidRDefault="00D45197">
          <w:pPr>
            <w:pStyle w:val="TOC2"/>
            <w:tabs>
              <w:tab w:val="right" w:leader="dot" w:pos="9016"/>
            </w:tabs>
            <w:rPr>
              <w:rFonts w:eastAsiaTheme="minorEastAsia"/>
              <w:noProof/>
              <w:lang w:eastAsia="en-GB"/>
            </w:rPr>
          </w:pPr>
          <w:hyperlink w:anchor="_Toc226630531" w:history="1">
            <w:r w:rsidRPr="00EA6923">
              <w:rPr>
                <w:rStyle w:val="Hyperlink"/>
                <w:noProof/>
              </w:rPr>
              <w:t>Risks and Challenges:</w:t>
            </w:r>
            <w:r>
              <w:rPr>
                <w:noProof/>
                <w:webHidden/>
              </w:rPr>
              <w:tab/>
            </w:r>
            <w:r>
              <w:rPr>
                <w:noProof/>
                <w:webHidden/>
              </w:rPr>
              <w:fldChar w:fldCharType="begin"/>
            </w:r>
            <w:r>
              <w:rPr>
                <w:noProof/>
                <w:webHidden/>
              </w:rPr>
              <w:instrText xml:space="preserve"> PAGEREF _Toc226630531 \h </w:instrText>
            </w:r>
            <w:r>
              <w:rPr>
                <w:noProof/>
                <w:webHidden/>
              </w:rPr>
            </w:r>
            <w:r>
              <w:rPr>
                <w:noProof/>
                <w:webHidden/>
              </w:rPr>
              <w:fldChar w:fldCharType="separate"/>
            </w:r>
            <w:r>
              <w:rPr>
                <w:noProof/>
                <w:webHidden/>
              </w:rPr>
              <w:t>6</w:t>
            </w:r>
            <w:r>
              <w:rPr>
                <w:noProof/>
                <w:webHidden/>
              </w:rPr>
              <w:fldChar w:fldCharType="end"/>
            </w:r>
          </w:hyperlink>
        </w:p>
        <w:p w14:paraId="46C7552A" w14:textId="5DA80CDF" w:rsidR="00D45197" w:rsidRDefault="00D45197">
          <w:pPr>
            <w:pStyle w:val="TOC2"/>
            <w:tabs>
              <w:tab w:val="right" w:leader="dot" w:pos="9016"/>
            </w:tabs>
            <w:rPr>
              <w:rFonts w:eastAsiaTheme="minorEastAsia"/>
              <w:noProof/>
              <w:lang w:eastAsia="en-GB"/>
            </w:rPr>
          </w:pPr>
          <w:hyperlink w:anchor="_Toc226630532" w:history="1">
            <w:r w:rsidRPr="00EA6923">
              <w:rPr>
                <w:rStyle w:val="Hyperlink"/>
                <w:noProof/>
              </w:rPr>
              <w:t>Risk Mitigation:</w:t>
            </w:r>
            <w:r>
              <w:rPr>
                <w:noProof/>
                <w:webHidden/>
              </w:rPr>
              <w:tab/>
            </w:r>
            <w:r>
              <w:rPr>
                <w:noProof/>
                <w:webHidden/>
              </w:rPr>
              <w:fldChar w:fldCharType="begin"/>
            </w:r>
            <w:r>
              <w:rPr>
                <w:noProof/>
                <w:webHidden/>
              </w:rPr>
              <w:instrText xml:space="preserve"> PAGEREF _Toc226630532 \h </w:instrText>
            </w:r>
            <w:r>
              <w:rPr>
                <w:noProof/>
                <w:webHidden/>
              </w:rPr>
            </w:r>
            <w:r>
              <w:rPr>
                <w:noProof/>
                <w:webHidden/>
              </w:rPr>
              <w:fldChar w:fldCharType="separate"/>
            </w:r>
            <w:r>
              <w:rPr>
                <w:noProof/>
                <w:webHidden/>
              </w:rPr>
              <w:t>6</w:t>
            </w:r>
            <w:r>
              <w:rPr>
                <w:noProof/>
                <w:webHidden/>
              </w:rPr>
              <w:fldChar w:fldCharType="end"/>
            </w:r>
          </w:hyperlink>
        </w:p>
        <w:p w14:paraId="681B03B2" w14:textId="6820AE83" w:rsidR="00D45197" w:rsidRDefault="00D45197">
          <w:pPr>
            <w:pStyle w:val="TOC1"/>
            <w:tabs>
              <w:tab w:val="right" w:leader="dot" w:pos="9016"/>
            </w:tabs>
            <w:rPr>
              <w:rFonts w:eastAsiaTheme="minorEastAsia"/>
              <w:noProof/>
              <w:lang w:eastAsia="en-GB"/>
            </w:rPr>
          </w:pPr>
          <w:hyperlink w:anchor="_Toc226630533" w:history="1">
            <w:r w:rsidRPr="00EA6923">
              <w:rPr>
                <w:rStyle w:val="Hyperlink"/>
                <w:noProof/>
              </w:rPr>
              <w:t>Conclusion</w:t>
            </w:r>
            <w:r>
              <w:rPr>
                <w:noProof/>
                <w:webHidden/>
              </w:rPr>
              <w:tab/>
            </w:r>
            <w:r>
              <w:rPr>
                <w:noProof/>
                <w:webHidden/>
              </w:rPr>
              <w:fldChar w:fldCharType="begin"/>
            </w:r>
            <w:r>
              <w:rPr>
                <w:noProof/>
                <w:webHidden/>
              </w:rPr>
              <w:instrText xml:space="preserve"> PAGEREF _Toc226630533 \h </w:instrText>
            </w:r>
            <w:r>
              <w:rPr>
                <w:noProof/>
                <w:webHidden/>
              </w:rPr>
            </w:r>
            <w:r>
              <w:rPr>
                <w:noProof/>
                <w:webHidden/>
              </w:rPr>
              <w:fldChar w:fldCharType="separate"/>
            </w:r>
            <w:r>
              <w:rPr>
                <w:noProof/>
                <w:webHidden/>
              </w:rPr>
              <w:t>6</w:t>
            </w:r>
            <w:r>
              <w:rPr>
                <w:noProof/>
                <w:webHidden/>
              </w:rPr>
              <w:fldChar w:fldCharType="end"/>
            </w:r>
          </w:hyperlink>
        </w:p>
        <w:p w14:paraId="6F69C2E4" w14:textId="7CA9765D" w:rsidR="00D45197" w:rsidRDefault="00D45197">
          <w:pPr>
            <w:pStyle w:val="TOC1"/>
            <w:tabs>
              <w:tab w:val="right" w:leader="dot" w:pos="9016"/>
            </w:tabs>
            <w:rPr>
              <w:rFonts w:eastAsiaTheme="minorEastAsia"/>
              <w:noProof/>
              <w:lang w:eastAsia="en-GB"/>
            </w:rPr>
          </w:pPr>
          <w:hyperlink w:anchor="_Toc226630534" w:history="1">
            <w:r w:rsidRPr="00EA6923">
              <w:rPr>
                <w:rStyle w:val="Hyperlink"/>
                <w:noProof/>
              </w:rPr>
              <w:t>Reference</w:t>
            </w:r>
            <w:r>
              <w:rPr>
                <w:noProof/>
                <w:webHidden/>
              </w:rPr>
              <w:tab/>
            </w:r>
            <w:r>
              <w:rPr>
                <w:noProof/>
                <w:webHidden/>
              </w:rPr>
              <w:fldChar w:fldCharType="begin"/>
            </w:r>
            <w:r>
              <w:rPr>
                <w:noProof/>
                <w:webHidden/>
              </w:rPr>
              <w:instrText xml:space="preserve"> PAGEREF _Toc226630534 \h </w:instrText>
            </w:r>
            <w:r>
              <w:rPr>
                <w:noProof/>
                <w:webHidden/>
              </w:rPr>
            </w:r>
            <w:r>
              <w:rPr>
                <w:noProof/>
                <w:webHidden/>
              </w:rPr>
              <w:fldChar w:fldCharType="separate"/>
            </w:r>
            <w:r>
              <w:rPr>
                <w:noProof/>
                <w:webHidden/>
              </w:rPr>
              <w:t>7</w:t>
            </w:r>
            <w:r>
              <w:rPr>
                <w:noProof/>
                <w:webHidden/>
              </w:rPr>
              <w:fldChar w:fldCharType="end"/>
            </w:r>
          </w:hyperlink>
        </w:p>
        <w:p w14:paraId="2622B888" w14:textId="47668F00" w:rsidR="00D45197" w:rsidRDefault="00D45197">
          <w:r>
            <w:rPr>
              <w:b/>
              <w:bCs/>
              <w:noProof/>
            </w:rPr>
            <w:fldChar w:fldCharType="end"/>
          </w:r>
        </w:p>
      </w:sdtContent>
    </w:sdt>
    <w:p w14:paraId="25F0565E" w14:textId="77777777" w:rsidR="00F50763" w:rsidRDefault="00F50763" w:rsidP="00FA764B">
      <w:pPr>
        <w:rPr>
          <w:b/>
          <w:bCs/>
        </w:rPr>
      </w:pPr>
    </w:p>
    <w:p w14:paraId="32075BFB" w14:textId="77777777" w:rsidR="00F50763" w:rsidRDefault="00F50763" w:rsidP="00FA764B">
      <w:pPr>
        <w:rPr>
          <w:b/>
          <w:bCs/>
        </w:rPr>
      </w:pPr>
    </w:p>
    <w:p w14:paraId="758D56E5" w14:textId="43F8920A" w:rsidR="00FA764B" w:rsidRPr="00FA764B" w:rsidRDefault="00FA764B" w:rsidP="00A37B86">
      <w:pPr>
        <w:pStyle w:val="Heading1"/>
        <w:jc w:val="both"/>
      </w:pPr>
      <w:bookmarkStart w:id="0" w:name="_Toc226630509"/>
      <w:r w:rsidRPr="00FA764B">
        <w:lastRenderedPageBreak/>
        <w:t>Introduction</w:t>
      </w:r>
      <w:bookmarkEnd w:id="0"/>
    </w:p>
    <w:p w14:paraId="5021162E" w14:textId="7EFA3852" w:rsidR="001A6130" w:rsidRPr="001A6130" w:rsidRDefault="001A6130" w:rsidP="001A6130">
      <w:pPr>
        <w:jc w:val="both"/>
      </w:pPr>
      <w:r w:rsidRPr="001A6130">
        <w:t>Artificial Intelligence (AI) has rapidly transformed the education sector by enabling more personalised, efficient, and scalable learning solutions. In recent years, advancements in machine learning, natural language processing (NLP), and cloud computing have significantly improved the ability of digital systems to understand, process, and respond to human input in meaningful ways. As a result, AI is increasingly being integrated into educational tools to enhance student learning experiences and improve academic performance.</w:t>
      </w:r>
      <w:r>
        <w:t xml:space="preserve"> </w:t>
      </w:r>
      <w:r w:rsidRPr="001A6130">
        <w:t>At the same time, students face growing academic pressures due to increased workloads, complex curricula, and limited access to personalised academic support. Many learners struggle with challenges such as information overload, ineffective revision techniques, and difficulty in identifying key concepts within large volumes of study material. Traditional learning methods often fail to address individual learning needs, resulting in inefficient study habits and reduced retention of information. These issues highlight a clear demand for intelligent, adaptive digital tools that can support students more effectively and improve overall learning outcomes.</w:t>
      </w:r>
      <w:r>
        <w:t xml:space="preserve"> </w:t>
      </w:r>
      <w:r w:rsidRPr="001A6130">
        <w:t>In response to these challenges, this report proposes the development of an AI-powered study assistant application designed to assist students in managing their academic workload in a more structured and efficient way. The proposed system aims to enhance learning by automating key revision processes and providing personalised academic support. Users will be able to upload their notes, documents, or learning materials, after which the system will automatically generate concise summaries, create interactive quizzes, and produce flashcards to support active recall. In addition, the application will offer personalised study recommendations based on user performance, engagement patterns, and progress tracking.</w:t>
      </w:r>
      <w:r>
        <w:t xml:space="preserve"> t</w:t>
      </w:r>
      <w:r w:rsidRPr="001A6130">
        <w:t xml:space="preserve">he system will leverage advanced technologies such as Natural Language Processing (NLP) to interpret and extract meaningful information from text, and machine learning algorithms to adapt outputs based on individual user behaviour. By combining these technologies, the application aims to create a more intelligent and responsive learning environment that improves both efficiency and </w:t>
      </w:r>
      <w:r w:rsidRPr="001A6130">
        <w:t>engagement. This</w:t>
      </w:r>
      <w:r w:rsidRPr="001A6130">
        <w:t xml:space="preserve"> report is structured into three main sections. </w:t>
      </w:r>
      <w:r w:rsidRPr="001A6130">
        <w:rPr>
          <w:b/>
          <w:bCs/>
        </w:rPr>
        <w:t>Task 1</w:t>
      </w:r>
      <w:r w:rsidRPr="001A6130">
        <w:t xml:space="preserve"> focuses on project management, including the definition of project scope, planning methodologies, system design, and implementation considerations. </w:t>
      </w:r>
      <w:r w:rsidRPr="001A6130">
        <w:rPr>
          <w:b/>
          <w:bCs/>
        </w:rPr>
        <w:t>Task 2</w:t>
      </w:r>
      <w:r w:rsidRPr="001A6130">
        <w:t xml:space="preserve"> examines enterprise and innovation aspects of the project, including a detailed PEST and SWOT analysis, business strategy development, and funding opportunities for the proposed solution. </w:t>
      </w:r>
      <w:r w:rsidRPr="001A6130">
        <w:rPr>
          <w:b/>
          <w:bCs/>
        </w:rPr>
        <w:t>Task 3</w:t>
      </w:r>
      <w:r w:rsidRPr="001A6130">
        <w:t xml:space="preserve"> provides a reflective evaluation of the project, discussing the skills developed throughout the process, the potential societal impact of the system, and the risks and challenges associated with development and deployment.</w:t>
      </w:r>
    </w:p>
    <w:p w14:paraId="205CBE6D" w14:textId="77777777" w:rsidR="001A6130" w:rsidRPr="001A6130" w:rsidRDefault="001A6130" w:rsidP="001A6130">
      <w:pPr>
        <w:jc w:val="both"/>
      </w:pPr>
      <w:r w:rsidRPr="001A6130">
        <w:t>Together, these sections demonstrate how structured planning, innovative technology, and strategic business thinking can be combined to deliver a practical, scalable, and real-world solution within the education technology sector.</w:t>
      </w:r>
    </w:p>
    <w:p w14:paraId="5ECBA18F" w14:textId="77777777" w:rsidR="003875D3" w:rsidRPr="00FA764B" w:rsidRDefault="003875D3" w:rsidP="00A37B86">
      <w:pPr>
        <w:jc w:val="both"/>
      </w:pPr>
    </w:p>
    <w:p w14:paraId="308B04DA" w14:textId="77777777" w:rsidR="00FA764B" w:rsidRPr="00FA764B" w:rsidRDefault="00FA764B" w:rsidP="00A37B86">
      <w:pPr>
        <w:pStyle w:val="Heading1"/>
        <w:jc w:val="both"/>
      </w:pPr>
      <w:bookmarkStart w:id="1" w:name="_Toc226630510"/>
      <w:r w:rsidRPr="00FA764B">
        <w:t>Task 1: Project Management</w:t>
      </w:r>
      <w:bookmarkEnd w:id="1"/>
    </w:p>
    <w:p w14:paraId="6045F3F0" w14:textId="77777777" w:rsidR="00FA764B" w:rsidRPr="00FA764B" w:rsidRDefault="00FA764B" w:rsidP="00A37B86">
      <w:pPr>
        <w:pStyle w:val="Heading2"/>
        <w:jc w:val="both"/>
      </w:pPr>
      <w:bookmarkStart w:id="2" w:name="_Toc226630511"/>
      <w:r w:rsidRPr="00FA764B">
        <w:t>Q1. Project Scope and Planning</w:t>
      </w:r>
      <w:bookmarkEnd w:id="2"/>
    </w:p>
    <w:p w14:paraId="76AC28BC" w14:textId="77777777" w:rsidR="00FA764B" w:rsidRPr="00FA764B" w:rsidRDefault="00FA764B" w:rsidP="00A37B86">
      <w:pPr>
        <w:jc w:val="both"/>
      </w:pPr>
      <w:r w:rsidRPr="00FA764B">
        <w:t>The primary aim of this project is to develop an AI-powered study assistant that enhances students’ ability to organise, understand, and retain information. The system will provide features such as automated note summarisation, flashcard generation, quiz creation, and personalised study recommendations based on user behaviour.</w:t>
      </w:r>
    </w:p>
    <w:p w14:paraId="57018EB6" w14:textId="77777777" w:rsidR="00A37B86" w:rsidRDefault="00FA764B" w:rsidP="00A37B86">
      <w:pPr>
        <w:jc w:val="both"/>
        <w:rPr>
          <w:rStyle w:val="Heading3Char"/>
        </w:rPr>
      </w:pPr>
      <w:bookmarkStart w:id="3" w:name="_Toc226630512"/>
      <w:r w:rsidRPr="00D45197">
        <w:rPr>
          <w:rStyle w:val="Heading3Char"/>
        </w:rPr>
        <w:t>Project Scope:</w:t>
      </w:r>
      <w:bookmarkEnd w:id="3"/>
    </w:p>
    <w:p w14:paraId="45A39960" w14:textId="2E037DE5" w:rsidR="00FA764B" w:rsidRPr="00FA764B" w:rsidRDefault="00FA764B" w:rsidP="00A37B86">
      <w:pPr>
        <w:jc w:val="both"/>
      </w:pPr>
      <w:r w:rsidRPr="00FA764B">
        <w:br/>
        <w:t>The project includes the design and development of a web-based and mobile-compatible application. Core functionalities will include user authentication, file upload, AI-driven content processing, and a user-friendly dashboard. The system will not initially include advanced features such as real-time collaboration or offline access due to time constraints.</w:t>
      </w:r>
    </w:p>
    <w:p w14:paraId="0432DAE0" w14:textId="77777777" w:rsidR="00A37B86" w:rsidRDefault="00FA764B" w:rsidP="00A37B86">
      <w:pPr>
        <w:jc w:val="both"/>
        <w:rPr>
          <w:rStyle w:val="Heading3Char"/>
        </w:rPr>
      </w:pPr>
      <w:bookmarkStart w:id="4" w:name="_Toc226630513"/>
      <w:r w:rsidRPr="00D45197">
        <w:rPr>
          <w:rStyle w:val="Heading3Char"/>
        </w:rPr>
        <w:t>Proposed Solution:</w:t>
      </w:r>
      <w:bookmarkEnd w:id="4"/>
    </w:p>
    <w:p w14:paraId="303FD310" w14:textId="528CF228" w:rsidR="00FA764B" w:rsidRPr="00FA764B" w:rsidRDefault="00FA764B" w:rsidP="00A37B86">
      <w:pPr>
        <w:jc w:val="both"/>
      </w:pPr>
      <w:r w:rsidRPr="00FA764B">
        <w:br/>
        <w:t>The solution involves integrating AI tools capable of natural language processing to analyse user-uploaded content. The system will extract key information, summarise it, and generate learning materials automatically. This approach improves efficiency and reduces the time students spend manually organising study resources</w:t>
      </w:r>
      <w:r w:rsidR="00D45197" w:rsidRPr="00D45197">
        <w:rPr>
          <w:b/>
          <w:bCs/>
        </w:rPr>
        <w:t xml:space="preserve"> [2]</w:t>
      </w:r>
      <w:r w:rsidRPr="00FA764B">
        <w:t>.</w:t>
      </w:r>
    </w:p>
    <w:p w14:paraId="38348988" w14:textId="77777777" w:rsidR="00A37B86" w:rsidRDefault="00FA764B" w:rsidP="00A37B86">
      <w:pPr>
        <w:jc w:val="both"/>
        <w:rPr>
          <w:rStyle w:val="Heading3Char"/>
        </w:rPr>
      </w:pPr>
      <w:bookmarkStart w:id="5" w:name="_Toc226630514"/>
      <w:r w:rsidRPr="00D45197">
        <w:rPr>
          <w:rStyle w:val="Heading3Char"/>
        </w:rPr>
        <w:t>Technologies and Resources:</w:t>
      </w:r>
      <w:bookmarkEnd w:id="5"/>
    </w:p>
    <w:p w14:paraId="1B90E8D4" w14:textId="1D4697A6" w:rsidR="00FA764B" w:rsidRPr="00FA764B" w:rsidRDefault="00FA764B" w:rsidP="00A37B86">
      <w:pPr>
        <w:jc w:val="both"/>
      </w:pPr>
      <w:r w:rsidRPr="00FA764B">
        <w:br/>
        <w:t>The backend will be developed using Python, leveraging frameworks such as Flask or Django. The frontend will utilise React to provide a responsive user interface. Cloud services such as AWS or Google Cloud will be used for hosting, storage, and scalability. Machine learning APIs will support AI functionalities such as summarisation and recommendation systems</w:t>
      </w:r>
      <w:r w:rsidR="00D45197" w:rsidRPr="00D45197">
        <w:t xml:space="preserve"> [12]</w:t>
      </w:r>
      <w:r w:rsidRPr="00FA764B">
        <w:t>.</w:t>
      </w:r>
    </w:p>
    <w:p w14:paraId="18840F2B" w14:textId="77777777" w:rsidR="00A37B86" w:rsidRDefault="00FA764B" w:rsidP="00A37B86">
      <w:pPr>
        <w:jc w:val="both"/>
        <w:rPr>
          <w:rStyle w:val="Heading3Char"/>
        </w:rPr>
      </w:pPr>
      <w:bookmarkStart w:id="6" w:name="_Toc226630515"/>
      <w:r w:rsidRPr="00D45197">
        <w:rPr>
          <w:rStyle w:val="Heading3Char"/>
        </w:rPr>
        <w:t>Project Timeline and Schedule:</w:t>
      </w:r>
      <w:bookmarkEnd w:id="6"/>
    </w:p>
    <w:p w14:paraId="5187FDEB" w14:textId="68F19F95" w:rsidR="00D45197" w:rsidRPr="00FA764B" w:rsidRDefault="00FA764B" w:rsidP="00A37B86">
      <w:pPr>
        <w:jc w:val="both"/>
      </w:pPr>
      <w:r w:rsidRPr="00FA764B">
        <w:br/>
      </w:r>
      <w:r w:rsidR="00D45197" w:rsidRPr="00D45197">
        <w:t xml:space="preserve">The project will be completed over six months, divided into structured phases. A Gantt chart will be used to visualise the project schedule, dependencies, and milestones, supporting effective planning and monitoring </w:t>
      </w:r>
      <w:r w:rsidR="00D45197" w:rsidRPr="00D45197">
        <w:rPr>
          <w:b/>
          <w:bCs/>
        </w:rPr>
        <w:t>[5]</w:t>
      </w:r>
      <w:r w:rsidR="00D45197" w:rsidRPr="00D45197">
        <w:t>.</w:t>
      </w:r>
    </w:p>
    <w:p w14:paraId="4C75EFD3" w14:textId="77777777" w:rsidR="00FA764B" w:rsidRPr="00FA764B" w:rsidRDefault="00FA764B" w:rsidP="00A37B86">
      <w:pPr>
        <w:jc w:val="both"/>
      </w:pPr>
      <w:r w:rsidRPr="00FA764B">
        <w:t>Month 1: Requirements gathering and planning</w:t>
      </w:r>
    </w:p>
    <w:p w14:paraId="637E4ABE" w14:textId="77777777" w:rsidR="00FA764B" w:rsidRPr="00FA764B" w:rsidRDefault="00FA764B" w:rsidP="00A37B86">
      <w:pPr>
        <w:jc w:val="both"/>
      </w:pPr>
      <w:r w:rsidRPr="00FA764B">
        <w:lastRenderedPageBreak/>
        <w:t>Month 2: System design and prototype development</w:t>
      </w:r>
    </w:p>
    <w:p w14:paraId="7F0633BC" w14:textId="77777777" w:rsidR="00FA764B" w:rsidRPr="00FA764B" w:rsidRDefault="00FA764B" w:rsidP="00A37B86">
      <w:pPr>
        <w:jc w:val="both"/>
      </w:pPr>
      <w:r w:rsidRPr="00FA764B">
        <w:t>Month 3–4: Core feature development</w:t>
      </w:r>
    </w:p>
    <w:p w14:paraId="2BFBB5E6" w14:textId="77777777" w:rsidR="00FA764B" w:rsidRPr="00FA764B" w:rsidRDefault="00FA764B" w:rsidP="00A37B86">
      <w:pPr>
        <w:jc w:val="both"/>
      </w:pPr>
      <w:r w:rsidRPr="00FA764B">
        <w:t>Month 5: AI integration and testing</w:t>
      </w:r>
    </w:p>
    <w:p w14:paraId="448622CB" w14:textId="77777777" w:rsidR="00A37B86" w:rsidRDefault="00FA764B" w:rsidP="00A37B86">
      <w:pPr>
        <w:jc w:val="both"/>
      </w:pPr>
      <w:r w:rsidRPr="00FA764B">
        <w:t>Month 6: Deployment and evaluation</w:t>
      </w:r>
    </w:p>
    <w:p w14:paraId="727E031B" w14:textId="185D0B45" w:rsidR="00FA764B" w:rsidRDefault="00106969" w:rsidP="00A37B86">
      <w:pPr>
        <w:jc w:val="both"/>
      </w:pPr>
      <w:r>
        <w:rPr>
          <w:noProof/>
        </w:rPr>
        <w:drawing>
          <wp:inline distT="0" distB="0" distL="0" distR="0" wp14:anchorId="5DFD08F2" wp14:editId="38658FF5">
            <wp:extent cx="5731510" cy="3618075"/>
            <wp:effectExtent l="0" t="0" r="2540" b="1905"/>
            <wp:docPr id="15906122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18075"/>
                    </a:xfrm>
                    <a:prstGeom prst="rect">
                      <a:avLst/>
                    </a:prstGeom>
                    <a:noFill/>
                  </pic:spPr>
                </pic:pic>
              </a:graphicData>
            </a:graphic>
          </wp:inline>
        </w:drawing>
      </w:r>
    </w:p>
    <w:p w14:paraId="674A18BE" w14:textId="5C44ABCD" w:rsidR="00FA764B" w:rsidRPr="00FA764B" w:rsidRDefault="00E02666" w:rsidP="00A37B86">
      <w:pPr>
        <w:jc w:val="both"/>
      </w:pPr>
      <w:r>
        <w:rPr>
          <w:noProof/>
        </w:rPr>
        <mc:AlternateContent>
          <mc:Choice Requires="wps">
            <w:drawing>
              <wp:inline distT="0" distB="0" distL="0" distR="0" wp14:anchorId="60EE2926" wp14:editId="2BAD7178">
                <wp:extent cx="304800" cy="304800"/>
                <wp:effectExtent l="0" t="0" r="0" b="0"/>
                <wp:docPr id="1734742169" name="AutoShape 6"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302881" id="AutoShape 6"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E02666">
        <w:rPr>
          <w:noProof/>
        </w:rPr>
        <w:t xml:space="preserve"> </w:t>
      </w:r>
      <w:r>
        <w:rPr>
          <w:noProof/>
        </w:rPr>
        <mc:AlternateContent>
          <mc:Choice Requires="wps">
            <w:drawing>
              <wp:inline distT="0" distB="0" distL="0" distR="0" wp14:anchorId="1FF37CB2" wp14:editId="5B03889C">
                <wp:extent cx="304800" cy="304800"/>
                <wp:effectExtent l="0" t="0" r="0" b="0"/>
                <wp:docPr id="340916861" name="AutoShape 7"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A86AB11" id="AutoShape 7"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106969" w:rsidRPr="00106969">
        <w:rPr>
          <w:noProof/>
        </w:rPr>
        <w:t xml:space="preserve"> </w:t>
      </w:r>
    </w:p>
    <w:p w14:paraId="20A42DA2" w14:textId="25FD841E" w:rsidR="00FA764B" w:rsidRPr="00FA764B" w:rsidRDefault="00FA764B" w:rsidP="00A37B86">
      <w:pPr>
        <w:jc w:val="both"/>
      </w:pPr>
      <w:bookmarkStart w:id="7" w:name="_Toc226630516"/>
      <w:r w:rsidRPr="00D45197">
        <w:rPr>
          <w:rStyle w:val="Heading3Char"/>
        </w:rPr>
        <w:t>Constraints:</w:t>
      </w:r>
      <w:bookmarkEnd w:id="7"/>
      <w:r w:rsidRPr="00FA764B">
        <w:br/>
        <w:t>Several constraints may impact the project, including limited budget, restricted development time, and technical challenges associated with implementing AI models. Additionally, data privacy regulations must be considered when handling user information</w:t>
      </w:r>
      <w:r w:rsidR="00C51ACD" w:rsidRPr="00C51ACD">
        <w:rPr>
          <w:b/>
          <w:bCs/>
        </w:rPr>
        <w:t xml:space="preserve"> [8]</w:t>
      </w:r>
      <w:r w:rsidRPr="00FA764B">
        <w:t>.</w:t>
      </w:r>
    </w:p>
    <w:p w14:paraId="6078E103" w14:textId="77777777" w:rsidR="00A37B86" w:rsidRDefault="00FA764B" w:rsidP="00A37B86">
      <w:pPr>
        <w:jc w:val="both"/>
        <w:rPr>
          <w:rStyle w:val="Heading3Char"/>
        </w:rPr>
      </w:pPr>
      <w:bookmarkStart w:id="8" w:name="_Toc226630517"/>
      <w:r w:rsidRPr="00D45197">
        <w:rPr>
          <w:rStyle w:val="Heading3Char"/>
        </w:rPr>
        <w:t>Development Methodology:</w:t>
      </w:r>
      <w:bookmarkEnd w:id="8"/>
    </w:p>
    <w:p w14:paraId="5E292AA9" w14:textId="0AC27115" w:rsidR="00FA764B" w:rsidRPr="00FA764B" w:rsidRDefault="00FA764B" w:rsidP="00A37B86">
      <w:pPr>
        <w:jc w:val="both"/>
      </w:pPr>
      <w:r w:rsidRPr="00FA764B">
        <w:br/>
        <w:t>An Agile development methodology will be adopted. Agile allows iterative development, continuous feedback, and flexibility in adapting to changes. The project will be divided into sprints, with regular reviews and updates. This approach ensures that the final product aligns with user requirements and expectations</w:t>
      </w:r>
      <w:r w:rsidR="00C51ACD" w:rsidRPr="00C51ACD">
        <w:t xml:space="preserve"> [4]</w:t>
      </w:r>
      <w:r w:rsidRPr="00FA764B">
        <w:t>.</w:t>
      </w:r>
    </w:p>
    <w:p w14:paraId="6C5677FF" w14:textId="77777777" w:rsidR="00FA764B" w:rsidRPr="00FA764B" w:rsidRDefault="00FA764B" w:rsidP="00A37B86">
      <w:pPr>
        <w:pStyle w:val="Heading2"/>
        <w:jc w:val="both"/>
      </w:pPr>
      <w:bookmarkStart w:id="9" w:name="_Toc226630518"/>
      <w:r w:rsidRPr="00FA764B">
        <w:lastRenderedPageBreak/>
        <w:t>Q2. Project Design</w:t>
      </w:r>
      <w:bookmarkEnd w:id="9"/>
    </w:p>
    <w:p w14:paraId="4C467356" w14:textId="77777777" w:rsidR="00FA764B" w:rsidRPr="00FA764B" w:rsidRDefault="00FA764B" w:rsidP="00A37B86">
      <w:pPr>
        <w:jc w:val="both"/>
      </w:pPr>
      <w:r w:rsidRPr="00FA764B">
        <w:t>Effective design is essential to ensure system functionality, usability, and scalability. Two key design components are outlined below.</w:t>
      </w:r>
    </w:p>
    <w:p w14:paraId="667A85DA" w14:textId="056DEF70" w:rsidR="00A37B86" w:rsidRDefault="00FA764B" w:rsidP="00A37B86">
      <w:pPr>
        <w:pStyle w:val="ListParagraph"/>
        <w:numPr>
          <w:ilvl w:val="0"/>
          <w:numId w:val="5"/>
        </w:numPr>
        <w:jc w:val="both"/>
        <w:rPr>
          <w:rStyle w:val="Heading3Char"/>
        </w:rPr>
      </w:pPr>
      <w:bookmarkStart w:id="10" w:name="_Toc226630519"/>
      <w:r w:rsidRPr="00D45197">
        <w:rPr>
          <w:rStyle w:val="Heading3Char"/>
        </w:rPr>
        <w:t>Requirements Specification:</w:t>
      </w:r>
      <w:bookmarkEnd w:id="10"/>
    </w:p>
    <w:p w14:paraId="45C39444" w14:textId="0E7CD816" w:rsidR="00FA764B" w:rsidRPr="00FA764B" w:rsidRDefault="00FA764B" w:rsidP="00A37B86">
      <w:pPr>
        <w:jc w:val="both"/>
      </w:pPr>
      <w:r w:rsidRPr="00FA764B">
        <w:br/>
        <w:t>Functional requirements include user registration and login, document upload, AI summarisation, quiz generation, and progress tracking. Non-functional requirements include system reliability, performance, scalability, and data security. The system must also provide a simple and intuitive user interface to enhance user experience</w:t>
      </w:r>
      <w:r w:rsidR="00C51ACD" w:rsidRPr="00A37B86">
        <w:rPr>
          <w:b/>
          <w:bCs/>
        </w:rPr>
        <w:t xml:space="preserve"> [3]</w:t>
      </w:r>
      <w:r w:rsidRPr="00FA764B">
        <w:t>.</w:t>
      </w:r>
    </w:p>
    <w:p w14:paraId="2F638D18" w14:textId="6B70EC11" w:rsidR="00FA764B" w:rsidRPr="00D06110" w:rsidRDefault="00FA764B" w:rsidP="00D06110">
      <w:pPr>
        <w:jc w:val="both"/>
        <w:rPr>
          <w:rFonts w:eastAsiaTheme="majorEastAsia" w:cstheme="majorBidi"/>
          <w:color w:val="0F4761" w:themeColor="accent1" w:themeShade="BF"/>
          <w:sz w:val="28"/>
          <w:szCs w:val="28"/>
        </w:rPr>
      </w:pPr>
      <w:bookmarkStart w:id="11" w:name="_Toc226630520"/>
      <w:r w:rsidRPr="00D45197">
        <w:rPr>
          <w:rStyle w:val="Heading3Char"/>
        </w:rPr>
        <w:t>2. System Architecture Design:</w:t>
      </w:r>
      <w:bookmarkEnd w:id="11"/>
    </w:p>
    <w:p w14:paraId="5A09078E" w14:textId="77777777" w:rsidR="00D06110" w:rsidRPr="00D06110" w:rsidRDefault="00D06110" w:rsidP="00D06110">
      <w:pPr>
        <w:jc w:val="both"/>
      </w:pPr>
      <w:r w:rsidRPr="00D06110">
        <w:t>System Architecture Design</w:t>
      </w:r>
    </w:p>
    <w:p w14:paraId="2773C8C0" w14:textId="77777777" w:rsidR="00D06110" w:rsidRPr="00D06110" w:rsidRDefault="00D06110" w:rsidP="00D06110">
      <w:pPr>
        <w:jc w:val="both"/>
      </w:pPr>
      <w:r w:rsidRPr="00D06110">
        <w:t>The system will be developed using a three-tier architecture, which improves scalability, maintainability, and separation of concerns.</w:t>
      </w:r>
    </w:p>
    <w:p w14:paraId="1FE93263" w14:textId="77777777" w:rsidR="00D06110" w:rsidRPr="00D06110" w:rsidRDefault="00D06110" w:rsidP="00D06110">
      <w:pPr>
        <w:jc w:val="both"/>
      </w:pPr>
      <w:r w:rsidRPr="00D06110">
        <w:t xml:space="preserve">Presentation Layer: A responsive user interface developed using React, responsible for user interaction and display of outputs such as summaries, quizzes, and recommendations. </w:t>
      </w:r>
    </w:p>
    <w:p w14:paraId="503EC220" w14:textId="77777777" w:rsidR="00D06110" w:rsidRPr="00D06110" w:rsidRDefault="00D06110" w:rsidP="00D06110">
      <w:pPr>
        <w:jc w:val="both"/>
      </w:pPr>
      <w:r w:rsidRPr="00D06110">
        <w:t xml:space="preserve">Application Layer: Backend services implemented in Python, handling business logic, AI processing, and communication between system components. </w:t>
      </w:r>
    </w:p>
    <w:p w14:paraId="12AA2E61" w14:textId="77777777" w:rsidR="00D06110" w:rsidRPr="00D06110" w:rsidRDefault="00D06110" w:rsidP="00D06110">
      <w:pPr>
        <w:jc w:val="both"/>
      </w:pPr>
      <w:r w:rsidRPr="00D06110">
        <w:t xml:space="preserve">Data Layer: A secure database system used to store user profiles, uploaded learning materials, generated content, and progress data. </w:t>
      </w:r>
    </w:p>
    <w:p w14:paraId="25C1F02B" w14:textId="77777777" w:rsidR="00D06110" w:rsidRPr="00D06110" w:rsidRDefault="00D06110" w:rsidP="00D06110">
      <w:pPr>
        <w:jc w:val="both"/>
      </w:pPr>
      <w:r w:rsidRPr="00D06110">
        <w:t>Communication between layers will be managed through RESTful APIs, ensuring efficient and structured data exchange between the frontend and backend systems.</w:t>
      </w:r>
    </w:p>
    <w:p w14:paraId="1C276C8D" w14:textId="77777777" w:rsidR="00D06110" w:rsidRPr="00D06110" w:rsidRDefault="00D06110" w:rsidP="00D06110">
      <w:pPr>
        <w:jc w:val="both"/>
      </w:pPr>
      <w:r w:rsidRPr="00D06110">
        <w:t>To ensure system security and data protection, several mechanisms will be implemented, including encrypted data transmission, secure authentication using tokens (e.g., JWT), and protected API endpoints. These measures are essential for maintaining user privacy and complying with data protection regulations such as GDPR.</w:t>
      </w:r>
    </w:p>
    <w:p w14:paraId="2F7C2947" w14:textId="77777777" w:rsidR="00D06110" w:rsidRPr="00D06110" w:rsidRDefault="00D06110" w:rsidP="00D06110">
      <w:pPr>
        <w:jc w:val="both"/>
      </w:pPr>
      <w:r w:rsidRPr="00D06110">
        <w:t>In addition, wireframes and UML diagrams will be used throughout the development process. Wireframes will support user interface design and usability planning, while UML diagrams will provide a clear representation of system structure and behaviour. These tools improve development accuracy and enhance communication between stakeholders [3].</w:t>
      </w:r>
    </w:p>
    <w:p w14:paraId="6717E6E9" w14:textId="77777777" w:rsidR="00D06110" w:rsidRDefault="00D06110" w:rsidP="00D06110">
      <w:pPr>
        <w:jc w:val="both"/>
      </w:pPr>
    </w:p>
    <w:p w14:paraId="5FED704F" w14:textId="77777777" w:rsidR="00A8733B" w:rsidRDefault="00A8733B" w:rsidP="00A8733B">
      <w:pPr>
        <w:pStyle w:val="Heading3"/>
      </w:pPr>
      <w:r w:rsidRPr="00A8733B">
        <w:lastRenderedPageBreak/>
        <w:t>System Flowchart (AI Study Assistant Process)</w:t>
      </w:r>
    </w:p>
    <w:p w14:paraId="54A46741" w14:textId="5A2FA36C" w:rsidR="00A8733B" w:rsidRPr="00A8733B" w:rsidRDefault="00A8733B" w:rsidP="00A8733B">
      <w:r w:rsidRPr="003875D3">
        <w:drawing>
          <wp:inline distT="0" distB="0" distL="0" distR="0" wp14:anchorId="709D5966" wp14:editId="4F209846">
            <wp:extent cx="5731510" cy="3820795"/>
            <wp:effectExtent l="0" t="0" r="2540" b="8255"/>
            <wp:docPr id="20759482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5C69F37B" w14:textId="77777777" w:rsidR="00A8733B" w:rsidRPr="00A8733B" w:rsidRDefault="00A8733B" w:rsidP="00A8733B">
      <w:pPr>
        <w:jc w:val="both"/>
      </w:pPr>
      <w:r w:rsidRPr="00A8733B">
        <w:t>Figure X illustrates the system workflow of the AI-powered study assistant. The flowchart shows how users interact with the system from login through to document upload, AI processing, and output generation. It also highlights decision points such as file validation and error handling. This supports understanding of system functionality and user journey.</w:t>
      </w:r>
    </w:p>
    <w:p w14:paraId="2B66814B" w14:textId="77777777" w:rsidR="00A8733B" w:rsidRPr="00FA764B" w:rsidRDefault="00A8733B" w:rsidP="00A37B86">
      <w:pPr>
        <w:jc w:val="both"/>
      </w:pPr>
    </w:p>
    <w:p w14:paraId="19288C64" w14:textId="77777777" w:rsidR="00FA764B" w:rsidRPr="00FA764B" w:rsidRDefault="00FA764B" w:rsidP="00A37B86">
      <w:pPr>
        <w:pStyle w:val="Heading1"/>
        <w:jc w:val="both"/>
      </w:pPr>
      <w:bookmarkStart w:id="12" w:name="_Toc226630521"/>
      <w:r w:rsidRPr="00FA764B">
        <w:t>Task 2: Enterprise &amp; Innovation</w:t>
      </w:r>
      <w:bookmarkEnd w:id="12"/>
    </w:p>
    <w:p w14:paraId="439E946C" w14:textId="77777777" w:rsidR="00FA764B" w:rsidRPr="00FA764B" w:rsidRDefault="00FA764B" w:rsidP="00A37B86">
      <w:pPr>
        <w:pStyle w:val="Heading2"/>
        <w:jc w:val="both"/>
      </w:pPr>
      <w:bookmarkStart w:id="13" w:name="_Toc226630522"/>
      <w:r w:rsidRPr="00FA764B">
        <w:t>Q1. PEST and SWOT Analysis</w:t>
      </w:r>
      <w:bookmarkEnd w:id="13"/>
    </w:p>
    <w:p w14:paraId="35B0C0A3" w14:textId="41C6B7DC" w:rsidR="00FA764B" w:rsidRPr="00FA764B" w:rsidRDefault="00FA764B" w:rsidP="00A37B86">
      <w:pPr>
        <w:jc w:val="both"/>
      </w:pPr>
      <w:r w:rsidRPr="00FA764B">
        <w:t>Understanding the external and internal business environment is critical for the success of any technology project</w:t>
      </w:r>
      <w:r w:rsidR="00C51ACD" w:rsidRPr="00C51ACD">
        <w:rPr>
          <w:b/>
          <w:bCs/>
        </w:rPr>
        <w:t xml:space="preserve"> </w:t>
      </w:r>
      <w:r w:rsidRPr="00FA764B">
        <w:t>.</w:t>
      </w:r>
    </w:p>
    <w:p w14:paraId="58DAF90B" w14:textId="77777777" w:rsidR="00FA764B" w:rsidRPr="00FA764B" w:rsidRDefault="00FA764B" w:rsidP="00A37B86">
      <w:pPr>
        <w:pStyle w:val="Heading3"/>
        <w:jc w:val="both"/>
      </w:pPr>
      <w:bookmarkStart w:id="14" w:name="_Toc226630523"/>
      <w:r w:rsidRPr="00FA764B">
        <w:t>PEST Analysis:</w:t>
      </w:r>
      <w:bookmarkEnd w:id="14"/>
    </w:p>
    <w:p w14:paraId="6390EDF1" w14:textId="268ED728" w:rsidR="00FA764B" w:rsidRPr="00FA764B" w:rsidRDefault="00FA764B" w:rsidP="00A37B86">
      <w:pPr>
        <w:jc w:val="both"/>
      </w:pPr>
      <w:r w:rsidRPr="00FA764B">
        <w:rPr>
          <w:b/>
          <w:bCs/>
        </w:rPr>
        <w:t>Political:</w:t>
      </w:r>
      <w:r w:rsidRPr="00FA764B">
        <w:t xml:space="preserve"> Compliance with data protection laws such as GDPR is essential. Government policies supporting digital education can also benefit the project</w:t>
      </w:r>
      <w:r w:rsidR="00C51ACD" w:rsidRPr="00C51ACD">
        <w:rPr>
          <w:b/>
          <w:bCs/>
        </w:rPr>
        <w:t xml:space="preserve"> [8]</w:t>
      </w:r>
      <w:r w:rsidRPr="00FA764B">
        <w:t>.</w:t>
      </w:r>
    </w:p>
    <w:p w14:paraId="4A051350" w14:textId="77777777" w:rsidR="00FA764B" w:rsidRPr="00FA764B" w:rsidRDefault="00FA764B" w:rsidP="00A37B86">
      <w:pPr>
        <w:jc w:val="both"/>
      </w:pPr>
      <w:r w:rsidRPr="00FA764B">
        <w:rPr>
          <w:b/>
          <w:bCs/>
        </w:rPr>
        <w:t>Economic:</w:t>
      </w:r>
      <w:r w:rsidRPr="00FA764B">
        <w:t xml:space="preserve"> The EdTech market is growing rapidly, driven by increased demand for online learning tools. However, economic downturns may affect users’ willingness to pay for premium services.</w:t>
      </w:r>
    </w:p>
    <w:p w14:paraId="3FC2B8F5" w14:textId="77777777" w:rsidR="00FA764B" w:rsidRPr="00FA764B" w:rsidRDefault="00FA764B" w:rsidP="00A37B86">
      <w:pPr>
        <w:jc w:val="both"/>
      </w:pPr>
      <w:r w:rsidRPr="00FA764B">
        <w:rPr>
          <w:b/>
          <w:bCs/>
        </w:rPr>
        <w:lastRenderedPageBreak/>
        <w:t>Social:</w:t>
      </w:r>
      <w:r w:rsidRPr="00FA764B">
        <w:t xml:space="preserve"> Students increasingly rely on digital tools for studying. There is a strong demand for personalised and accessible learning solutions.</w:t>
      </w:r>
    </w:p>
    <w:p w14:paraId="2C3E6120" w14:textId="77777777" w:rsidR="00FA764B" w:rsidRPr="00FA764B" w:rsidRDefault="00FA764B" w:rsidP="00A37B86">
      <w:pPr>
        <w:jc w:val="both"/>
      </w:pPr>
      <w:r w:rsidRPr="00FA764B">
        <w:rPr>
          <w:b/>
          <w:bCs/>
        </w:rPr>
        <w:t>Technological:</w:t>
      </w:r>
      <w:r w:rsidRPr="00FA764B">
        <w:t xml:space="preserve"> Advances in AI and cloud computing provide opportunities for innovation but require continuous updates to remain competitive.</w:t>
      </w:r>
    </w:p>
    <w:p w14:paraId="7020E575" w14:textId="77777777" w:rsidR="00FA764B" w:rsidRDefault="00FA764B" w:rsidP="00A37B86">
      <w:pPr>
        <w:pStyle w:val="Heading3"/>
        <w:jc w:val="both"/>
      </w:pPr>
      <w:bookmarkStart w:id="15" w:name="_Toc226630524"/>
      <w:r w:rsidRPr="00FA764B">
        <w:t>SWOT Analysis:</w:t>
      </w:r>
      <w:bookmarkEnd w:id="15"/>
    </w:p>
    <w:p w14:paraId="532B3670" w14:textId="77777777" w:rsidR="00D06110" w:rsidRPr="00D06110" w:rsidRDefault="00D06110" w:rsidP="00D06110">
      <w:pPr>
        <w:jc w:val="both"/>
      </w:pPr>
      <w:r w:rsidRPr="00D06110">
        <w:rPr>
          <w:b/>
          <w:bCs/>
        </w:rPr>
        <w:t>Strengths:</w:t>
      </w:r>
    </w:p>
    <w:p w14:paraId="3BD44972" w14:textId="77777777" w:rsidR="00D06110" w:rsidRPr="00D06110" w:rsidRDefault="00D06110" w:rsidP="00D06110">
      <w:pPr>
        <w:jc w:val="both"/>
      </w:pPr>
      <w:r w:rsidRPr="00D06110">
        <w:t xml:space="preserve">Advanced AI capabilities enable personalised learning experiences </w:t>
      </w:r>
    </w:p>
    <w:p w14:paraId="5A125D53" w14:textId="77777777" w:rsidR="00D06110" w:rsidRPr="00D06110" w:rsidRDefault="00D06110" w:rsidP="00D06110">
      <w:pPr>
        <w:jc w:val="both"/>
      </w:pPr>
      <w:r w:rsidRPr="00D06110">
        <w:t xml:space="preserve">Scalable cloud infrastructure supports long-term growth </w:t>
      </w:r>
    </w:p>
    <w:p w14:paraId="0D931ADD" w14:textId="77777777" w:rsidR="00D06110" w:rsidRPr="00D06110" w:rsidRDefault="00D06110" w:rsidP="00D06110">
      <w:pPr>
        <w:jc w:val="both"/>
      </w:pPr>
      <w:r w:rsidRPr="00D06110">
        <w:t xml:space="preserve">Strong educational value proposition for students </w:t>
      </w:r>
    </w:p>
    <w:p w14:paraId="5F7A3E5D" w14:textId="77777777" w:rsidR="00D06110" w:rsidRPr="00D06110" w:rsidRDefault="00D06110" w:rsidP="00D06110">
      <w:pPr>
        <w:jc w:val="both"/>
      </w:pPr>
      <w:r w:rsidRPr="00D06110">
        <w:rPr>
          <w:b/>
          <w:bCs/>
        </w:rPr>
        <w:t>Weaknesses:</w:t>
      </w:r>
    </w:p>
    <w:p w14:paraId="6FB76AD2" w14:textId="77777777" w:rsidR="00D06110" w:rsidRPr="00D06110" w:rsidRDefault="00D06110" w:rsidP="00D06110">
      <w:pPr>
        <w:jc w:val="both"/>
      </w:pPr>
      <w:r w:rsidRPr="00D06110">
        <w:t xml:space="preserve">Dependence on third-party AI services increases operational costs </w:t>
      </w:r>
    </w:p>
    <w:p w14:paraId="6A89EFD9" w14:textId="77777777" w:rsidR="00D06110" w:rsidRPr="00D06110" w:rsidRDefault="00D06110" w:rsidP="00D06110">
      <w:pPr>
        <w:jc w:val="both"/>
      </w:pPr>
      <w:r w:rsidRPr="00D06110">
        <w:t xml:space="preserve">High technical complexity may slow initial development </w:t>
      </w:r>
    </w:p>
    <w:p w14:paraId="48C357E2" w14:textId="77777777" w:rsidR="00D06110" w:rsidRPr="00D06110" w:rsidRDefault="00D06110" w:rsidP="00D06110">
      <w:pPr>
        <w:jc w:val="both"/>
      </w:pPr>
      <w:r w:rsidRPr="00D06110">
        <w:t xml:space="preserve">Limited brand recognition at launch stage </w:t>
      </w:r>
    </w:p>
    <w:p w14:paraId="090F6334" w14:textId="77777777" w:rsidR="00D06110" w:rsidRPr="00D06110" w:rsidRDefault="00D06110" w:rsidP="00D06110">
      <w:pPr>
        <w:jc w:val="both"/>
      </w:pPr>
      <w:r w:rsidRPr="00D06110">
        <w:rPr>
          <w:b/>
          <w:bCs/>
        </w:rPr>
        <w:t>Opportunities:</w:t>
      </w:r>
    </w:p>
    <w:p w14:paraId="2E5D7D29" w14:textId="77777777" w:rsidR="00D06110" w:rsidRPr="00D06110" w:rsidRDefault="00D06110" w:rsidP="00D06110">
      <w:pPr>
        <w:jc w:val="both"/>
      </w:pPr>
      <w:r w:rsidRPr="00D06110">
        <w:t xml:space="preserve">Rapid growth of the global EdTech market </w:t>
      </w:r>
    </w:p>
    <w:p w14:paraId="53975B5F" w14:textId="77777777" w:rsidR="00D06110" w:rsidRPr="00D06110" w:rsidRDefault="00D06110" w:rsidP="00D06110">
      <w:pPr>
        <w:jc w:val="both"/>
      </w:pPr>
      <w:r w:rsidRPr="00D06110">
        <w:t xml:space="preserve">Partnerships with educational institutions </w:t>
      </w:r>
    </w:p>
    <w:p w14:paraId="70991E4E" w14:textId="77777777" w:rsidR="00D06110" w:rsidRPr="00D06110" w:rsidRDefault="00D06110" w:rsidP="00D06110">
      <w:pPr>
        <w:jc w:val="both"/>
      </w:pPr>
      <w:r w:rsidRPr="00D06110">
        <w:t xml:space="preserve">Expansion into international education markets </w:t>
      </w:r>
    </w:p>
    <w:p w14:paraId="3D2C8B86" w14:textId="77777777" w:rsidR="00D06110" w:rsidRPr="00D06110" w:rsidRDefault="00D06110" w:rsidP="00D06110">
      <w:pPr>
        <w:jc w:val="both"/>
      </w:pPr>
      <w:r w:rsidRPr="00D06110">
        <w:rPr>
          <w:b/>
          <w:bCs/>
        </w:rPr>
        <w:t>Threats:</w:t>
      </w:r>
    </w:p>
    <w:p w14:paraId="70F170D0" w14:textId="77777777" w:rsidR="00D06110" w:rsidRPr="00D06110" w:rsidRDefault="00D06110" w:rsidP="00D06110">
      <w:pPr>
        <w:jc w:val="both"/>
      </w:pPr>
      <w:r w:rsidRPr="00D06110">
        <w:t xml:space="preserve">Strong competition from established EdTech platforms </w:t>
      </w:r>
    </w:p>
    <w:p w14:paraId="7981D34B" w14:textId="77777777" w:rsidR="00D06110" w:rsidRPr="00D06110" w:rsidRDefault="00D06110" w:rsidP="00D06110">
      <w:pPr>
        <w:jc w:val="both"/>
      </w:pPr>
      <w:r w:rsidRPr="00D06110">
        <w:t xml:space="preserve">Increasing data privacy regulations </w:t>
      </w:r>
    </w:p>
    <w:p w14:paraId="3A36CFF0" w14:textId="59B1F272" w:rsidR="00D06110" w:rsidRPr="00D06110" w:rsidRDefault="00D06110" w:rsidP="00D06110">
      <w:pPr>
        <w:jc w:val="both"/>
      </w:pPr>
      <w:r w:rsidRPr="00D06110">
        <w:t xml:space="preserve">Fast-paced technological advancements requiring constant innovation [6] </w:t>
      </w:r>
    </w:p>
    <w:p w14:paraId="63D3F32A" w14:textId="77777777" w:rsidR="00D06110" w:rsidRPr="00D06110" w:rsidRDefault="00D06110" w:rsidP="00D06110">
      <w:pPr>
        <w:jc w:val="both"/>
        <w:rPr>
          <w:b/>
          <w:bCs/>
        </w:rPr>
      </w:pPr>
      <w:r w:rsidRPr="00D06110">
        <w:rPr>
          <w:b/>
          <w:bCs/>
        </w:rPr>
        <w:t>Legal and Ethical Considerations</w:t>
      </w:r>
    </w:p>
    <w:p w14:paraId="55248F50" w14:textId="77777777" w:rsidR="00D06110" w:rsidRPr="00D06110" w:rsidRDefault="00D06110" w:rsidP="00D06110">
      <w:pPr>
        <w:jc w:val="both"/>
      </w:pPr>
      <w:r w:rsidRPr="00D06110">
        <w:t>The application must comply with all relevant legal frameworks, including data protection regulations such as GDPR and intellectual property laws. Ethically, the system must ensure fairness, transparency, and accountability in AI decision-making.</w:t>
      </w:r>
    </w:p>
    <w:p w14:paraId="769ACFF8" w14:textId="77777777" w:rsidR="00D06110" w:rsidRPr="00D06110" w:rsidRDefault="00D06110" w:rsidP="00D06110">
      <w:pPr>
        <w:jc w:val="both"/>
      </w:pPr>
      <w:r w:rsidRPr="00D06110">
        <w:t>Key ethical responsibilities include:</w:t>
      </w:r>
    </w:p>
    <w:p w14:paraId="2C294A1E" w14:textId="77777777" w:rsidR="00D06110" w:rsidRPr="00D06110" w:rsidRDefault="00D06110" w:rsidP="00D06110">
      <w:pPr>
        <w:jc w:val="both"/>
      </w:pPr>
      <w:r w:rsidRPr="00D06110">
        <w:t xml:space="preserve">Minimising bias in AI-generated recommendations </w:t>
      </w:r>
    </w:p>
    <w:p w14:paraId="470D1F77" w14:textId="77777777" w:rsidR="00D06110" w:rsidRPr="00D06110" w:rsidRDefault="00D06110" w:rsidP="00D06110">
      <w:pPr>
        <w:jc w:val="both"/>
      </w:pPr>
      <w:r w:rsidRPr="00D06110">
        <w:t xml:space="preserve">Ensuring transparency in data usage </w:t>
      </w:r>
    </w:p>
    <w:p w14:paraId="5D7CE568" w14:textId="77777777" w:rsidR="00D06110" w:rsidRPr="00D06110" w:rsidRDefault="00D06110" w:rsidP="00D06110">
      <w:pPr>
        <w:jc w:val="both"/>
      </w:pPr>
      <w:r w:rsidRPr="00D06110">
        <w:t xml:space="preserve">Protecting user privacy and sensitive academic data </w:t>
      </w:r>
    </w:p>
    <w:p w14:paraId="1B79A412" w14:textId="77777777" w:rsidR="00D06110" w:rsidRPr="00D06110" w:rsidRDefault="00D06110" w:rsidP="00D06110">
      <w:pPr>
        <w:numPr>
          <w:ilvl w:val="0"/>
          <w:numId w:val="14"/>
        </w:numPr>
        <w:jc w:val="both"/>
      </w:pPr>
      <w:r w:rsidRPr="00D06110">
        <w:lastRenderedPageBreak/>
        <w:t>Promoting responsible and fair use of artificial intelligence</w:t>
      </w:r>
    </w:p>
    <w:p w14:paraId="4D4314A8" w14:textId="77777777" w:rsidR="00D06110" w:rsidRPr="00FA764B" w:rsidRDefault="00D06110" w:rsidP="00A37B86">
      <w:pPr>
        <w:jc w:val="both"/>
      </w:pPr>
    </w:p>
    <w:p w14:paraId="368E4EAB" w14:textId="4FEE3F5E" w:rsidR="00FA764B" w:rsidRDefault="00FA764B" w:rsidP="00A37B86">
      <w:pPr>
        <w:pStyle w:val="Heading2"/>
        <w:jc w:val="both"/>
      </w:pPr>
      <w:bookmarkStart w:id="16" w:name="_Toc226630525"/>
      <w:r w:rsidRPr="00FA764B">
        <w:t>Q2. Business Strategy</w:t>
      </w:r>
      <w:bookmarkEnd w:id="16"/>
    </w:p>
    <w:p w14:paraId="3876B73E" w14:textId="28EC4880" w:rsidR="003875D3" w:rsidRPr="00A37B86" w:rsidRDefault="00A37B86" w:rsidP="003875D3">
      <w:pPr>
        <w:pStyle w:val="NormalWeb"/>
      </w:pPr>
      <w:r>
        <w:rPr>
          <w:noProof/>
        </w:rPr>
        <w:drawing>
          <wp:inline distT="0" distB="0" distL="0" distR="0" wp14:anchorId="4D463484" wp14:editId="6DD6E40C">
            <wp:extent cx="4048760" cy="6174089"/>
            <wp:effectExtent l="0" t="0" r="889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91770" cy="6239677"/>
                    </a:xfrm>
                    <a:prstGeom prst="rect">
                      <a:avLst/>
                    </a:prstGeom>
                    <a:noFill/>
                    <a:ln>
                      <a:noFill/>
                    </a:ln>
                  </pic:spPr>
                </pic:pic>
              </a:graphicData>
            </a:graphic>
          </wp:inline>
        </w:drawing>
      </w:r>
    </w:p>
    <w:p w14:paraId="7C99D40F" w14:textId="77777777" w:rsidR="00A37B86" w:rsidRDefault="00FA764B" w:rsidP="00A37B86">
      <w:pPr>
        <w:jc w:val="both"/>
      </w:pPr>
      <w:r w:rsidRPr="00FA764B">
        <w:rPr>
          <w:b/>
          <w:bCs/>
        </w:rPr>
        <w:t>Startup Name:</w:t>
      </w:r>
      <w:r w:rsidRPr="00FA764B">
        <w:t xml:space="preserve"> </w:t>
      </w:r>
      <w:proofErr w:type="spellStart"/>
      <w:r w:rsidRPr="00FA764B">
        <w:t>StudyGenie</w:t>
      </w:r>
      <w:proofErr w:type="spellEnd"/>
    </w:p>
    <w:p w14:paraId="0C6CBB95" w14:textId="34693B8F" w:rsidR="00FA764B" w:rsidRPr="00FA764B" w:rsidRDefault="00FA764B" w:rsidP="00A37B86">
      <w:pPr>
        <w:jc w:val="both"/>
      </w:pPr>
      <w:r w:rsidRPr="00FA764B">
        <w:rPr>
          <w:b/>
          <w:bCs/>
        </w:rPr>
        <w:t>Business Type:</w:t>
      </w:r>
      <w:r w:rsidRPr="00FA764B">
        <w:t xml:space="preserve"> Private Limited Company</w:t>
      </w:r>
    </w:p>
    <w:p w14:paraId="7A785FFF" w14:textId="77777777" w:rsidR="00A37B86" w:rsidRDefault="00FA764B" w:rsidP="00A37B86">
      <w:pPr>
        <w:jc w:val="both"/>
        <w:rPr>
          <w:rStyle w:val="Heading3Char"/>
        </w:rPr>
      </w:pPr>
      <w:bookmarkStart w:id="17" w:name="_Toc226630526"/>
      <w:r w:rsidRPr="00D45197">
        <w:rPr>
          <w:rStyle w:val="Heading3Char"/>
        </w:rPr>
        <w:t>Business Strategy:</w:t>
      </w:r>
      <w:bookmarkEnd w:id="17"/>
    </w:p>
    <w:p w14:paraId="555C8CEB" w14:textId="25034436" w:rsidR="00AC6710" w:rsidRPr="00AC6710" w:rsidRDefault="00384C48" w:rsidP="00AC6710">
      <w:pPr>
        <w:jc w:val="both"/>
      </w:pPr>
      <w:r>
        <w:t xml:space="preserve"> </w:t>
      </w:r>
      <w:r w:rsidR="00AC6710" w:rsidRPr="00AC6710">
        <w:t xml:space="preserve">The company will adopt a freemium business model, in which core features are provided free of charge to encourage widespread adoption, while advanced AI-powered </w:t>
      </w:r>
      <w:r w:rsidR="00AC6710" w:rsidRPr="00AC6710">
        <w:lastRenderedPageBreak/>
        <w:t>functionalities—such as enhanced summarisation, performance analytics, and personalised tutoring recommendations—are offered through a paid subscription tier. This approach balances accessibility with long-term revenue generation by converting engaged users into paying customers.</w:t>
      </w:r>
      <w:r w:rsidR="00AC6710">
        <w:t xml:space="preserve"> </w:t>
      </w:r>
      <w:r w:rsidR="00AC6710" w:rsidRPr="00AC6710">
        <w:t>To support growth and market penetration, a targeted marketing strategy will be implemented. This will include social media advertising campaigns aimed at student audiences, partnerships with educational influencers to increase brand visibility, and strategic collaborations with schools, colleges, and universities to promote institutional adoption. The platform will primarily target university students, sixth-form learners, and lifelong learners who require flexible, AI-supported study tools.</w:t>
      </w:r>
      <w:r w:rsidR="00AC6710">
        <w:t xml:space="preserve"> </w:t>
      </w:r>
      <w:r w:rsidR="00AC6710" w:rsidRPr="00AC6710">
        <w:t>From a financial perspective, the project will explore multiple funding sources to support development and scalability. These include venture capital investment, which can provide significant early-stage funding and industry expertise; government innovation grants, particularly those supporting EdTech and AI development; and crowdfunding platforms, which can help validate market demand while raising initial capital.</w:t>
      </w:r>
      <w:r w:rsidR="00AC6710">
        <w:t xml:space="preserve"> </w:t>
      </w:r>
      <w:r w:rsidR="00AC6710" w:rsidRPr="00AC6710">
        <w:t>Initial funding will be allocated to key development areas such as software engineering, AI model integration, cloud infrastructure setup, and early-stage market entry activities. This ensures the product can be developed to a competitive standard while maintaining scalability for future expansion.</w:t>
      </w:r>
      <w:r w:rsidR="00AC6710" w:rsidRPr="00AC6710">
        <w:t xml:space="preserve"> </w:t>
      </w:r>
      <w:r w:rsidR="00AC6710" w:rsidRPr="00D45197">
        <w:t>[9]</w:t>
      </w:r>
      <w:r w:rsidR="00AC6710" w:rsidRPr="00AC6710">
        <w:t xml:space="preserve"> </w:t>
      </w:r>
      <w:r w:rsidR="00AC6710" w:rsidRPr="00D45197">
        <w:t>[12]</w:t>
      </w:r>
    </w:p>
    <w:p w14:paraId="6A3ED108" w14:textId="77777777" w:rsidR="00AC6710" w:rsidRPr="00FA764B" w:rsidRDefault="00AC6710" w:rsidP="00A37B86">
      <w:pPr>
        <w:jc w:val="both"/>
      </w:pPr>
    </w:p>
    <w:p w14:paraId="295E0D32" w14:textId="77777777" w:rsidR="00FA764B" w:rsidRDefault="00FA764B" w:rsidP="00A37B86">
      <w:pPr>
        <w:pStyle w:val="Heading1"/>
        <w:jc w:val="both"/>
      </w:pPr>
      <w:bookmarkStart w:id="18" w:name="_Toc226630528"/>
      <w:r w:rsidRPr="00FA764B">
        <w:t>Task 3: Project Reflection</w:t>
      </w:r>
      <w:bookmarkEnd w:id="18"/>
    </w:p>
    <w:p w14:paraId="4DD050F8" w14:textId="77777777" w:rsidR="00A37B86" w:rsidRPr="00A37B86" w:rsidRDefault="00A37B86" w:rsidP="00A37B86"/>
    <w:p w14:paraId="449CCF16" w14:textId="272E645C" w:rsidR="003875D3" w:rsidRDefault="003875D3" w:rsidP="003875D3">
      <w:pPr>
        <w:jc w:val="both"/>
      </w:pPr>
      <w:bookmarkStart w:id="19" w:name="_Toc226630529"/>
      <w:r w:rsidRPr="003875D3">
        <w:t>This project provides significant opportunities for both technical and personal development. From a technical perspective, it enables the enhancement of programming skills through hands-on experience in building a real-world application, as well as a deeper understanding of artificial intelligence technologies such as natural language processing and machine learning. It also offers practical exposure to system design, including database structuring, user interface development, and the integration of front-end and back-end components. These experiences are essential for developing a well-rounded skill set relevant to modern software development roles.</w:t>
      </w:r>
      <w:r>
        <w:t xml:space="preserve"> </w:t>
      </w:r>
      <w:r w:rsidRPr="003875D3">
        <w:t>From a professional perspective, the project strengthens key transferable skills such as project management, communication, and problem-solving. Working within a structured methodology, such as Agile, encourages effective planning, time management, and adaptability when responding to challenges. Additionally, the need to clearly communicate ideas, both in documentation and potentially in presentations, improves clarity and professionalism. Problem-solving skills are developed through debugging, testing, and refining the system to meet user requirements. Overall, this project not only builds technical competence but also prepares for real-world working environments by fostering independence, critical thinking, and the ability to manage complex tasks efficiently.</w:t>
      </w:r>
    </w:p>
    <w:p w14:paraId="39FA0E2B" w14:textId="55813DE0" w:rsidR="003875D3" w:rsidRPr="003875D3" w:rsidRDefault="003875D3" w:rsidP="003875D3">
      <w:pPr>
        <w:jc w:val="both"/>
      </w:pPr>
    </w:p>
    <w:p w14:paraId="09510BD2" w14:textId="77777777" w:rsidR="003875D3" w:rsidRDefault="003875D3" w:rsidP="003875D3">
      <w:pPr>
        <w:jc w:val="both"/>
      </w:pPr>
    </w:p>
    <w:p w14:paraId="0661E096" w14:textId="77777777" w:rsidR="003875D3" w:rsidRDefault="003875D3" w:rsidP="003875D3">
      <w:pPr>
        <w:jc w:val="both"/>
      </w:pPr>
    </w:p>
    <w:p w14:paraId="148438E8" w14:textId="77777777" w:rsidR="003875D3" w:rsidRPr="003875D3" w:rsidRDefault="003875D3" w:rsidP="003875D3">
      <w:pPr>
        <w:jc w:val="both"/>
      </w:pPr>
    </w:p>
    <w:p w14:paraId="11D24F92" w14:textId="77777777" w:rsidR="00A37B86" w:rsidRDefault="00FA764B" w:rsidP="00A37B86">
      <w:pPr>
        <w:jc w:val="both"/>
        <w:rPr>
          <w:rStyle w:val="Heading2Char"/>
        </w:rPr>
      </w:pPr>
      <w:r w:rsidRPr="00D45197">
        <w:rPr>
          <w:rStyle w:val="Heading2Char"/>
        </w:rPr>
        <w:t>Skills Development:</w:t>
      </w:r>
      <w:bookmarkEnd w:id="19"/>
    </w:p>
    <w:p w14:paraId="13626B81" w14:textId="41D7E0A7" w:rsidR="00FA764B" w:rsidRPr="00FA764B" w:rsidRDefault="00FA764B" w:rsidP="00A37B86">
      <w:pPr>
        <w:jc w:val="both"/>
      </w:pPr>
      <w:r w:rsidRPr="00D45197">
        <w:rPr>
          <w:rStyle w:val="Heading2Char"/>
        </w:rPr>
        <w:br/>
      </w:r>
      <w:r w:rsidRPr="00FA764B">
        <w:t>Through this project, new skills such as machine learning integration, cloud computing, and Agile project management will be developed. These skills are highly relevant in the modern technology industry and improve employability</w:t>
      </w:r>
      <w:r w:rsidR="00C51ACD" w:rsidRPr="00C51ACD">
        <w:rPr>
          <w:b/>
          <w:bCs/>
        </w:rPr>
        <w:t xml:space="preserve"> [12]</w:t>
      </w:r>
      <w:r w:rsidRPr="00FA764B">
        <w:t>.</w:t>
      </w:r>
    </w:p>
    <w:p w14:paraId="5AB78F2D" w14:textId="77777777" w:rsidR="00A37B86" w:rsidRDefault="00FA764B" w:rsidP="00A37B86">
      <w:pPr>
        <w:jc w:val="both"/>
        <w:rPr>
          <w:rStyle w:val="Heading2Char"/>
        </w:rPr>
      </w:pPr>
      <w:bookmarkStart w:id="20" w:name="_Toc226630530"/>
      <w:r w:rsidRPr="00D45197">
        <w:rPr>
          <w:rStyle w:val="Heading2Char"/>
        </w:rPr>
        <w:t>Impact on Society:</w:t>
      </w:r>
      <w:bookmarkEnd w:id="20"/>
    </w:p>
    <w:p w14:paraId="41C2F520" w14:textId="5C6CF31D" w:rsidR="00FA764B" w:rsidRPr="00FA764B" w:rsidRDefault="00FA764B" w:rsidP="00A37B86">
      <w:pPr>
        <w:jc w:val="both"/>
      </w:pPr>
      <w:r w:rsidRPr="00FA764B">
        <w:br/>
        <w:t>The application has the potential to positively impact education by improving access to personalised learning tools. It can support students with different learning styles and abilities, promoting inclusivity and academic success</w:t>
      </w:r>
      <w:r w:rsidR="00C51ACD" w:rsidRPr="00C51ACD">
        <w:rPr>
          <w:b/>
          <w:bCs/>
        </w:rPr>
        <w:t xml:space="preserve"> [1</w:t>
      </w:r>
      <w:r w:rsidR="00C51ACD">
        <w:rPr>
          <w:b/>
          <w:bCs/>
        </w:rPr>
        <w:t>1</w:t>
      </w:r>
      <w:r w:rsidR="00C51ACD" w:rsidRPr="00C51ACD">
        <w:rPr>
          <w:b/>
          <w:bCs/>
        </w:rPr>
        <w:t>]</w:t>
      </w:r>
      <w:r w:rsidR="00C51ACD" w:rsidRPr="00C51ACD">
        <w:t>.</w:t>
      </w:r>
      <w:r w:rsidR="00C51ACD">
        <w:tab/>
      </w:r>
      <w:r w:rsidRPr="00FA764B">
        <w:t>.</w:t>
      </w:r>
    </w:p>
    <w:p w14:paraId="66EB02D2" w14:textId="77777777" w:rsidR="00A37B86" w:rsidRDefault="00FA764B" w:rsidP="00A37B86">
      <w:pPr>
        <w:jc w:val="both"/>
        <w:rPr>
          <w:rStyle w:val="Heading2Char"/>
        </w:rPr>
      </w:pPr>
      <w:bookmarkStart w:id="21" w:name="_Toc226630531"/>
      <w:r w:rsidRPr="00D45197">
        <w:rPr>
          <w:rStyle w:val="Heading2Char"/>
        </w:rPr>
        <w:t>Risks and Challenges</w:t>
      </w:r>
      <w:bookmarkEnd w:id="21"/>
      <w:r w:rsidR="00A37B86">
        <w:rPr>
          <w:rStyle w:val="Heading2Char"/>
        </w:rPr>
        <w:t>:</w:t>
      </w:r>
    </w:p>
    <w:p w14:paraId="4D29176E" w14:textId="77777777" w:rsidR="00A37B86" w:rsidRDefault="00A37B86" w:rsidP="00A37B86">
      <w:pPr>
        <w:jc w:val="both"/>
        <w:rPr>
          <w:rStyle w:val="Heading2Char"/>
        </w:rPr>
      </w:pPr>
    </w:p>
    <w:p w14:paraId="6F42AE7B" w14:textId="60D81365" w:rsidR="00FA764B" w:rsidRPr="00FA764B" w:rsidRDefault="00FA764B" w:rsidP="00A37B86">
      <w:pPr>
        <w:jc w:val="both"/>
      </w:pPr>
      <w:r w:rsidRPr="00FA764B">
        <w:t>Key risks include technical difficulties, budget limitations, and competition from established platforms. There is also a risk of data breaches if security measures are not properly implemented.</w:t>
      </w:r>
    </w:p>
    <w:p w14:paraId="40FADB76" w14:textId="77777777" w:rsidR="00A37B86" w:rsidRDefault="00FA764B" w:rsidP="00A37B86">
      <w:pPr>
        <w:jc w:val="both"/>
        <w:rPr>
          <w:rStyle w:val="Heading2Char"/>
        </w:rPr>
      </w:pPr>
      <w:bookmarkStart w:id="22" w:name="_Toc226630532"/>
      <w:r w:rsidRPr="00D45197">
        <w:rPr>
          <w:rStyle w:val="Heading2Char"/>
        </w:rPr>
        <w:t>Risk Mitigation:</w:t>
      </w:r>
      <w:bookmarkEnd w:id="22"/>
    </w:p>
    <w:p w14:paraId="66C8D673" w14:textId="77777777" w:rsidR="00A37B86" w:rsidRDefault="00A37B86" w:rsidP="00A37B86">
      <w:pPr>
        <w:jc w:val="both"/>
        <w:rPr>
          <w:rStyle w:val="Heading2Char"/>
        </w:rPr>
      </w:pPr>
    </w:p>
    <w:p w14:paraId="03465DB0" w14:textId="72C21CA6" w:rsidR="00FA764B" w:rsidRPr="00FA764B" w:rsidRDefault="00FA764B" w:rsidP="00A37B86">
      <w:pPr>
        <w:jc w:val="both"/>
      </w:pPr>
      <w:r w:rsidRPr="00FA764B">
        <w:t>These risks can be mitigated through careful planning, regular testing, secure system design, and continuous market analysis. Adopting Agile methodology also helps in identifying and addressing issues early.</w:t>
      </w:r>
    </w:p>
    <w:p w14:paraId="3D84D991" w14:textId="77777777" w:rsidR="00FA764B" w:rsidRPr="00FA764B" w:rsidRDefault="00FA764B" w:rsidP="00A37B86">
      <w:pPr>
        <w:pStyle w:val="Heading1"/>
        <w:jc w:val="both"/>
      </w:pPr>
      <w:bookmarkStart w:id="23" w:name="_Toc226630533"/>
      <w:r w:rsidRPr="00FA764B">
        <w:t>Conclusion</w:t>
      </w:r>
      <w:bookmarkEnd w:id="23"/>
    </w:p>
    <w:p w14:paraId="29B9A5DD" w14:textId="4901BD02" w:rsidR="00D06110" w:rsidRPr="00D06110" w:rsidRDefault="00D06110" w:rsidP="00D06110">
      <w:pPr>
        <w:jc w:val="both"/>
      </w:pPr>
      <w:r w:rsidRPr="00D06110">
        <w:t xml:space="preserve">The proposed AI-powered study assistant represents a significant opportunity for innovation within the education technology sector, particularly in addressing the growing demand for personalised and efficient digital learning tools. By combining structured project management techniques, robust system architecture design, and a clearly defined business strategy, the project demonstrates strong potential for successful </w:t>
      </w:r>
      <w:r w:rsidRPr="00D06110">
        <w:lastRenderedPageBreak/>
        <w:t xml:space="preserve">implementation and long-term </w:t>
      </w:r>
      <w:proofErr w:type="spellStart"/>
      <w:r w:rsidRPr="00D06110">
        <w:t>scalability.A</w:t>
      </w:r>
      <w:proofErr w:type="spellEnd"/>
      <w:r w:rsidRPr="00D06110">
        <w:t xml:space="preserve"> key strength of the solution is the integration of artificial intelligence technologies, which provide a competitive advantage in the EdTech market. These technologies enable the system to deliver personalised learning experiences by adapting to individual user needs, analysing learning behaviour, and generating tailored study resources such as summaries, quizzes, and recommendations. This level of personalisation helps to improve student engagement, knowledge retention, and overall academic </w:t>
      </w:r>
      <w:proofErr w:type="spellStart"/>
      <w:r w:rsidRPr="00D06110">
        <w:t>performance.Furthermore</w:t>
      </w:r>
      <w:proofErr w:type="spellEnd"/>
      <w:r w:rsidRPr="00D06110">
        <w:t xml:space="preserve">, the project reflects a well-rounded understanding of both technical and business considerations. From a technical perspective, it incorporates modern software engineering principles, including scalable architecture, secure data handling, and modular system design. From a business perspective, it applies relevant strategies such as the freemium model and targeted marketing approaches, which support user acquisition and revenue </w:t>
      </w:r>
      <w:proofErr w:type="spellStart"/>
      <w:r w:rsidRPr="00D06110">
        <w:t>generation.In</w:t>
      </w:r>
      <w:proofErr w:type="spellEnd"/>
      <w:r w:rsidRPr="00D06110">
        <w:t xml:space="preserve"> addition, the development of this project contributes to the enhancement of valuable technical and professional skills, including programming, system design, artificial intelligence integration, problem-solving, and project management using Agile methodology. These skills are highly relevant to the modern technology industry and improve future </w:t>
      </w:r>
      <w:proofErr w:type="spellStart"/>
      <w:r w:rsidRPr="00D06110">
        <w:t>employability.The</w:t>
      </w:r>
      <w:proofErr w:type="spellEnd"/>
      <w:r w:rsidRPr="00D06110">
        <w:t xml:space="preserve"> project also has clear societal benefits, as it addresses challenges in education such as unequal access to personalised learning support and inefficient revision methods. By providing an accessible and intelligent study tool, the system has the potential to support a wide range of learners, including students with different learning abilities and educational </w:t>
      </w:r>
      <w:proofErr w:type="spellStart"/>
      <w:r w:rsidRPr="00D06110">
        <w:t>backgrounds.Overall</w:t>
      </w:r>
      <w:proofErr w:type="spellEnd"/>
      <w:r w:rsidRPr="00D06110">
        <w:t>, while there are challenges related to implementation complexity, competition, and data security, the project demonstrates a strong foundation for future development. With continued refinement and careful execution, the AI-powered study assistant has the potential to deliver both commercial value and meaningful educational impact.</w:t>
      </w:r>
    </w:p>
    <w:p w14:paraId="27B649CF" w14:textId="77777777" w:rsidR="00D45197" w:rsidRDefault="00D45197" w:rsidP="00A37B86">
      <w:pPr>
        <w:jc w:val="both"/>
      </w:pPr>
    </w:p>
    <w:p w14:paraId="66044815" w14:textId="55548D1C" w:rsidR="00D45197" w:rsidRPr="00D45197" w:rsidRDefault="00D45197" w:rsidP="00A37B86">
      <w:pPr>
        <w:pStyle w:val="Heading1"/>
        <w:jc w:val="both"/>
      </w:pPr>
      <w:bookmarkStart w:id="24" w:name="_Toc226630534"/>
      <w:r w:rsidRPr="00D45197">
        <w:t>Reference</w:t>
      </w:r>
      <w:bookmarkEnd w:id="24"/>
    </w:p>
    <w:p w14:paraId="2D0C8EE0" w14:textId="778FDA45" w:rsidR="00D45197" w:rsidRPr="00FA764B" w:rsidRDefault="00D45197" w:rsidP="00A37B86">
      <w:pPr>
        <w:jc w:val="both"/>
      </w:pPr>
      <w:r w:rsidRPr="00D45197">
        <w:t xml:space="preserve">[1] H. Holmes, M. Bialik, and C. Fadel, “Artificial Intelligence in Education: Promises and Implications for Teaching and Learning,” </w:t>
      </w:r>
      <w:proofErr w:type="spellStart"/>
      <w:r w:rsidRPr="00D45197">
        <w:t>Center</w:t>
      </w:r>
      <w:proofErr w:type="spellEnd"/>
      <w:r w:rsidRPr="00D45197">
        <w:t xml:space="preserve"> for Curriculum Redesign, 2019.</w:t>
      </w:r>
      <w:r w:rsidRPr="00D45197">
        <w:br/>
      </w:r>
      <w:r w:rsidRPr="00D45197">
        <w:br/>
        <w:t>[2] S. Russell and P. Norvig, Artificial Intelligence: A Modern Approach, 4th ed. Pearson, 2021.</w:t>
      </w:r>
      <w:r w:rsidRPr="00D45197">
        <w:br/>
      </w:r>
      <w:r w:rsidRPr="00D45197">
        <w:br/>
        <w:t>[3] I. Sommerville, Software Engineering, 10th ed. Pearson, 2016.</w:t>
      </w:r>
      <w:r w:rsidRPr="00D45197">
        <w:br/>
      </w:r>
      <w:r w:rsidRPr="00D45197">
        <w:br/>
        <w:t>[4] K. Schwaber and J. Sutherland, “The Scrum Guide,” Scrum.org, 2020.</w:t>
      </w:r>
      <w:r w:rsidRPr="00D45197">
        <w:br/>
      </w:r>
      <w:r w:rsidRPr="00D45197">
        <w:br/>
        <w:t xml:space="preserve">[5] Project Management Institute, A Guide to the Project Management Body of Knowledge </w:t>
      </w:r>
      <w:r w:rsidRPr="00D45197">
        <w:lastRenderedPageBreak/>
        <w:t>(PMBOK Guide), 7th ed. PMI, 2021.</w:t>
      </w:r>
      <w:r w:rsidRPr="00D45197">
        <w:br/>
      </w:r>
      <w:r w:rsidRPr="00D45197">
        <w:br/>
        <w:t xml:space="preserve">[6] M. Porter, “Competitive Strategy: Techniques for </w:t>
      </w:r>
      <w:proofErr w:type="spellStart"/>
      <w:r w:rsidRPr="00D45197">
        <w:t>Analyzing</w:t>
      </w:r>
      <w:proofErr w:type="spellEnd"/>
      <w:r w:rsidRPr="00D45197">
        <w:t xml:space="preserve"> Industries and Competitors,” Free Press, 2008.</w:t>
      </w:r>
      <w:r w:rsidRPr="00D45197">
        <w:br/>
      </w:r>
      <w:r w:rsidRPr="00D45197">
        <w:br/>
        <w:t>[7] A. Osterwalder and Y. Pigneur, Business Model Generation. Wiley, 2010.</w:t>
      </w:r>
      <w:r w:rsidRPr="00D45197">
        <w:br/>
      </w:r>
      <w:r w:rsidRPr="00D45197">
        <w:br/>
        <w:t>[8] European Union, “General Data Protection Regulation (GDPR),” 2018.</w:t>
      </w:r>
      <w:r w:rsidRPr="00D45197">
        <w:br/>
      </w:r>
      <w:r w:rsidRPr="00D45197">
        <w:br/>
        <w:t>[9] J. W. Creswell, Research Design: Qualitative, Quantitative, and Mixed Methods Approaches, 5th ed. Sage, 2018.</w:t>
      </w:r>
      <w:r w:rsidRPr="00D45197">
        <w:br/>
      </w:r>
      <w:r w:rsidRPr="00D45197">
        <w:br/>
        <w:t>[10] P. Kotler and K. Keller, Marketing Management, 16th ed. Pearson, 2022.</w:t>
      </w:r>
      <w:r w:rsidRPr="00D45197">
        <w:br/>
      </w:r>
      <w:r w:rsidRPr="00D45197">
        <w:br/>
        <w:t>[11] UNESCO, “Artificial Intelligence in Education: Challenges and Opportunities for Sustainable Development,” 2019.</w:t>
      </w:r>
      <w:r w:rsidRPr="00D45197">
        <w:br/>
      </w:r>
      <w:r w:rsidRPr="00D45197">
        <w:br/>
        <w:t>[12] McKinsey &amp; Company, “The State of AI in 2023,” McKinsey Global Institute, 2023.</w:t>
      </w:r>
      <w:r w:rsidRPr="00D45197">
        <w:br/>
      </w:r>
      <w:r w:rsidRPr="00D45197">
        <w:br/>
        <w:t>[13] Deloitte, “Digital Transformation in Education,” Deloitte Insights, 2022.</w:t>
      </w:r>
      <w:r w:rsidRPr="00D45197">
        <w:br/>
      </w:r>
      <w:r w:rsidRPr="00D45197">
        <w:br/>
        <w:t>[14] Gartner, “Top Strategic Technology Trends,” Gartner Research, 2023.</w:t>
      </w:r>
    </w:p>
    <w:p w14:paraId="25A18E85" w14:textId="77777777" w:rsidR="00640E15" w:rsidRDefault="00640E15" w:rsidP="00A37B86">
      <w:pPr>
        <w:jc w:val="both"/>
      </w:pPr>
    </w:p>
    <w:sectPr w:rsidR="00640E15" w:rsidSect="00F5076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35595"/>
    <w:multiLevelType w:val="multilevel"/>
    <w:tmpl w:val="DB725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1B184D"/>
    <w:multiLevelType w:val="multilevel"/>
    <w:tmpl w:val="CF242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4E2484"/>
    <w:multiLevelType w:val="multilevel"/>
    <w:tmpl w:val="0F48B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032F0D"/>
    <w:multiLevelType w:val="multilevel"/>
    <w:tmpl w:val="8F52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2A036A"/>
    <w:multiLevelType w:val="multilevel"/>
    <w:tmpl w:val="4F167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3464C2"/>
    <w:multiLevelType w:val="multilevel"/>
    <w:tmpl w:val="4B3EF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04045D"/>
    <w:multiLevelType w:val="multilevel"/>
    <w:tmpl w:val="2FD0A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873283"/>
    <w:multiLevelType w:val="multilevel"/>
    <w:tmpl w:val="2C4A7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920F59"/>
    <w:multiLevelType w:val="multilevel"/>
    <w:tmpl w:val="D430D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4956FD"/>
    <w:multiLevelType w:val="hybridMultilevel"/>
    <w:tmpl w:val="2EB2A9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E45CBD"/>
    <w:multiLevelType w:val="multilevel"/>
    <w:tmpl w:val="17BCE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0B59BD"/>
    <w:multiLevelType w:val="multilevel"/>
    <w:tmpl w:val="F65A9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AB7D14"/>
    <w:multiLevelType w:val="multilevel"/>
    <w:tmpl w:val="7D385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FD66F1"/>
    <w:multiLevelType w:val="multilevel"/>
    <w:tmpl w:val="ED5C8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6066983">
    <w:abstractNumId w:val="11"/>
  </w:num>
  <w:num w:numId="2" w16cid:durableId="965813778">
    <w:abstractNumId w:val="2"/>
  </w:num>
  <w:num w:numId="3" w16cid:durableId="314187055">
    <w:abstractNumId w:val="7"/>
  </w:num>
  <w:num w:numId="4" w16cid:durableId="1075668442">
    <w:abstractNumId w:val="8"/>
  </w:num>
  <w:num w:numId="5" w16cid:durableId="1152254779">
    <w:abstractNumId w:val="9"/>
  </w:num>
  <w:num w:numId="6" w16cid:durableId="239414035">
    <w:abstractNumId w:val="1"/>
  </w:num>
  <w:num w:numId="7" w16cid:durableId="1521240921">
    <w:abstractNumId w:val="5"/>
  </w:num>
  <w:num w:numId="8" w16cid:durableId="1343320553">
    <w:abstractNumId w:val="10"/>
  </w:num>
  <w:num w:numId="9" w16cid:durableId="646741257">
    <w:abstractNumId w:val="13"/>
  </w:num>
  <w:num w:numId="10" w16cid:durableId="1672558524">
    <w:abstractNumId w:val="6"/>
  </w:num>
  <w:num w:numId="11" w16cid:durableId="1826975372">
    <w:abstractNumId w:val="12"/>
  </w:num>
  <w:num w:numId="12" w16cid:durableId="964240410">
    <w:abstractNumId w:val="3"/>
  </w:num>
  <w:num w:numId="13" w16cid:durableId="2026636224">
    <w:abstractNumId w:val="4"/>
  </w:num>
  <w:num w:numId="14" w16cid:durableId="788400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64B"/>
    <w:rsid w:val="00003BE7"/>
    <w:rsid w:val="00106969"/>
    <w:rsid w:val="00165BA1"/>
    <w:rsid w:val="00176AAA"/>
    <w:rsid w:val="00195BE6"/>
    <w:rsid w:val="001A6130"/>
    <w:rsid w:val="001D128D"/>
    <w:rsid w:val="002F7E19"/>
    <w:rsid w:val="00384C48"/>
    <w:rsid w:val="003875D3"/>
    <w:rsid w:val="0047686F"/>
    <w:rsid w:val="00496584"/>
    <w:rsid w:val="00562C0C"/>
    <w:rsid w:val="00640E15"/>
    <w:rsid w:val="009E4715"/>
    <w:rsid w:val="00A37B86"/>
    <w:rsid w:val="00A8733B"/>
    <w:rsid w:val="00AC6710"/>
    <w:rsid w:val="00B97344"/>
    <w:rsid w:val="00C51ACD"/>
    <w:rsid w:val="00D06110"/>
    <w:rsid w:val="00D45197"/>
    <w:rsid w:val="00E02666"/>
    <w:rsid w:val="00F50763"/>
    <w:rsid w:val="00FA7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994C6"/>
  <w15:chartTrackingRefBased/>
  <w15:docId w15:val="{D8FFE7DF-0A9D-4E64-9534-54FFF53F0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76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76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76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76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76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76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76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76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76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76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76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76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76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76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76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76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76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764B"/>
    <w:rPr>
      <w:rFonts w:eastAsiaTheme="majorEastAsia" w:cstheme="majorBidi"/>
      <w:color w:val="272727" w:themeColor="text1" w:themeTint="D8"/>
    </w:rPr>
  </w:style>
  <w:style w:type="paragraph" w:styleId="Title">
    <w:name w:val="Title"/>
    <w:basedOn w:val="Normal"/>
    <w:next w:val="Normal"/>
    <w:link w:val="TitleChar"/>
    <w:uiPriority w:val="10"/>
    <w:qFormat/>
    <w:rsid w:val="00FA76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76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76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76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764B"/>
    <w:pPr>
      <w:spacing w:before="160"/>
      <w:jc w:val="center"/>
    </w:pPr>
    <w:rPr>
      <w:i/>
      <w:iCs/>
      <w:color w:val="404040" w:themeColor="text1" w:themeTint="BF"/>
    </w:rPr>
  </w:style>
  <w:style w:type="character" w:customStyle="1" w:styleId="QuoteChar">
    <w:name w:val="Quote Char"/>
    <w:basedOn w:val="DefaultParagraphFont"/>
    <w:link w:val="Quote"/>
    <w:uiPriority w:val="29"/>
    <w:rsid w:val="00FA764B"/>
    <w:rPr>
      <w:i/>
      <w:iCs/>
      <w:color w:val="404040" w:themeColor="text1" w:themeTint="BF"/>
    </w:rPr>
  </w:style>
  <w:style w:type="paragraph" w:styleId="ListParagraph">
    <w:name w:val="List Paragraph"/>
    <w:basedOn w:val="Normal"/>
    <w:uiPriority w:val="34"/>
    <w:qFormat/>
    <w:rsid w:val="00FA764B"/>
    <w:pPr>
      <w:ind w:left="720"/>
      <w:contextualSpacing/>
    </w:pPr>
  </w:style>
  <w:style w:type="character" w:styleId="IntenseEmphasis">
    <w:name w:val="Intense Emphasis"/>
    <w:basedOn w:val="DefaultParagraphFont"/>
    <w:uiPriority w:val="21"/>
    <w:qFormat/>
    <w:rsid w:val="00FA764B"/>
    <w:rPr>
      <w:i/>
      <w:iCs/>
      <w:color w:val="0F4761" w:themeColor="accent1" w:themeShade="BF"/>
    </w:rPr>
  </w:style>
  <w:style w:type="paragraph" w:styleId="IntenseQuote">
    <w:name w:val="Intense Quote"/>
    <w:basedOn w:val="Normal"/>
    <w:next w:val="Normal"/>
    <w:link w:val="IntenseQuoteChar"/>
    <w:uiPriority w:val="30"/>
    <w:qFormat/>
    <w:rsid w:val="00FA76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764B"/>
    <w:rPr>
      <w:i/>
      <w:iCs/>
      <w:color w:val="0F4761" w:themeColor="accent1" w:themeShade="BF"/>
    </w:rPr>
  </w:style>
  <w:style w:type="character" w:styleId="IntenseReference">
    <w:name w:val="Intense Reference"/>
    <w:basedOn w:val="DefaultParagraphFont"/>
    <w:uiPriority w:val="32"/>
    <w:qFormat/>
    <w:rsid w:val="00FA764B"/>
    <w:rPr>
      <w:b/>
      <w:bCs/>
      <w:smallCaps/>
      <w:color w:val="0F4761" w:themeColor="accent1" w:themeShade="BF"/>
      <w:spacing w:val="5"/>
    </w:rPr>
  </w:style>
  <w:style w:type="paragraph" w:styleId="NoSpacing">
    <w:name w:val="No Spacing"/>
    <w:link w:val="NoSpacingChar"/>
    <w:uiPriority w:val="1"/>
    <w:qFormat/>
    <w:rsid w:val="00F5076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5076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4519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45197"/>
    <w:pPr>
      <w:spacing w:after="100"/>
    </w:pPr>
  </w:style>
  <w:style w:type="paragraph" w:styleId="TOC2">
    <w:name w:val="toc 2"/>
    <w:basedOn w:val="Normal"/>
    <w:next w:val="Normal"/>
    <w:autoRedefine/>
    <w:uiPriority w:val="39"/>
    <w:unhideWhenUsed/>
    <w:rsid w:val="00D45197"/>
    <w:pPr>
      <w:spacing w:after="100"/>
      <w:ind w:left="240"/>
    </w:pPr>
  </w:style>
  <w:style w:type="paragraph" w:styleId="TOC3">
    <w:name w:val="toc 3"/>
    <w:basedOn w:val="Normal"/>
    <w:next w:val="Normal"/>
    <w:autoRedefine/>
    <w:uiPriority w:val="39"/>
    <w:unhideWhenUsed/>
    <w:rsid w:val="00D45197"/>
    <w:pPr>
      <w:spacing w:after="100"/>
      <w:ind w:left="480"/>
    </w:pPr>
  </w:style>
  <w:style w:type="character" w:styleId="Hyperlink">
    <w:name w:val="Hyperlink"/>
    <w:basedOn w:val="DefaultParagraphFont"/>
    <w:uiPriority w:val="99"/>
    <w:unhideWhenUsed/>
    <w:rsid w:val="00D45197"/>
    <w:rPr>
      <w:color w:val="467886" w:themeColor="hyperlink"/>
      <w:u w:val="single"/>
    </w:rPr>
  </w:style>
  <w:style w:type="paragraph" w:styleId="NormalWeb">
    <w:name w:val="Normal (Web)"/>
    <w:basedOn w:val="Normal"/>
    <w:uiPriority w:val="99"/>
    <w:unhideWhenUsed/>
    <w:rsid w:val="00A37B8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265DE3-5BE8-4967-89DE-77966216E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1727</TotalTime>
  <Pages>13</Pages>
  <Words>2776</Words>
  <Characters>17768</Characters>
  <Application>Microsoft Office Word</Application>
  <DocSecurity>0</DocSecurity>
  <Lines>433</Lines>
  <Paragraphs>207</Paragraphs>
  <ScaleCrop>false</ScaleCrop>
  <HeadingPairs>
    <vt:vector size="2" baseType="variant">
      <vt:variant>
        <vt:lpstr>Title</vt:lpstr>
      </vt:variant>
      <vt:variant>
        <vt:i4>1</vt:i4>
      </vt:variant>
    </vt:vector>
  </HeadingPairs>
  <TitlesOfParts>
    <vt:vector size="1" baseType="lpstr">
      <vt:lpstr>Changemakers: Creativity and Value Creation</vt:lpstr>
    </vt:vector>
  </TitlesOfParts>
  <Company/>
  <LinksUpToDate>false</LinksUpToDate>
  <CharactersWithSpaces>20337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2423106</dc:subject>
  <dc:creator>Darina Tsoneva</dc:creator>
  <cp:keywords/>
  <dc:description/>
  <cp:lastModifiedBy>Nikola Velev</cp:lastModifiedBy>
  <cp:revision>5</cp:revision>
  <dcterms:created xsi:type="dcterms:W3CDTF">2026-03-23T10:06:00Z</dcterms:created>
  <dcterms:modified xsi:type="dcterms:W3CDTF">2026-04-26T19:00:00Z</dcterms:modified>
  <cp:category>ACCA5033</cp:category>
</cp:coreProperties>
</file>