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770705986"/>
        <w:docPartObj>
          <w:docPartGallery w:val="Cover Pages"/>
          <w:docPartUnique/>
        </w:docPartObj>
      </w:sdtPr>
      <w:sdtEndPr>
        <w:rPr>
          <w:rFonts w:eastAsia="Calibri" w:cstheme="minorHAnsi"/>
          <w:b/>
          <w:bCs/>
        </w:rPr>
      </w:sdtEndPr>
      <w:sdtContent>
        <w:p w14:paraId="672A6659" w14:textId="77777777" w:rsidR="00DD73DE" w:rsidRDefault="00DD73DE" w:rsidP="00DD73DE">
          <w:pPr>
            <w:jc w:val="center"/>
          </w:pPr>
        </w:p>
        <w:p w14:paraId="0A37501D" w14:textId="77777777" w:rsidR="00DD73DE" w:rsidRDefault="00DD73DE" w:rsidP="00DD73DE">
          <w:pPr>
            <w:jc w:val="center"/>
          </w:pPr>
        </w:p>
        <w:p w14:paraId="5DAB6C7B" w14:textId="77777777" w:rsidR="00DD73DE" w:rsidRDefault="00DD73DE" w:rsidP="00DD73DE">
          <w:pPr>
            <w:jc w:val="center"/>
          </w:pPr>
          <w:r w:rsidRPr="00DD73DE">
            <w:rPr>
              <w:rFonts w:eastAsia="Calibri" w:cstheme="minorHAnsi"/>
              <w:b/>
              <w:bCs/>
              <w:noProof/>
              <w:lang w:eastAsia="en-GB"/>
            </w:rPr>
            <w:drawing>
              <wp:inline distT="0" distB="0" distL="0" distR="0" wp14:anchorId="007CC2C8" wp14:editId="4D49350B">
                <wp:extent cx="5943600" cy="3136605"/>
                <wp:effectExtent l="0" t="0" r="0" b="6985"/>
                <wp:docPr id="228" name="Picture 228" descr="UWTSD Carmarthen Open 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Carmarthen Open Day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1838" cy="3140952"/>
                        </a:xfrm>
                        <a:prstGeom prst="rect">
                          <a:avLst/>
                        </a:prstGeom>
                        <a:noFill/>
                        <a:ln>
                          <a:noFill/>
                        </a:ln>
                      </pic:spPr>
                    </pic:pic>
                  </a:graphicData>
                </a:graphic>
              </wp:inline>
            </w:drawing>
          </w:r>
        </w:p>
        <w:p w14:paraId="68A6DCCA" w14:textId="77777777" w:rsidR="00DD73DE" w:rsidRDefault="00DD73DE">
          <w:pPr>
            <w:rPr>
              <w:rFonts w:eastAsia="Calibri" w:cstheme="minorHAnsi"/>
            </w:rPr>
          </w:pPr>
          <w:r>
            <w:rPr>
              <w:noProof/>
              <w:lang w:eastAsia="en-GB"/>
            </w:rPr>
            <mc:AlternateContent>
              <mc:Choice Requires="wps">
                <w:drawing>
                  <wp:anchor distT="0" distB="0" distL="114300" distR="114300" simplePos="0" relativeHeight="251670528" behindDoc="1" locked="0" layoutInCell="1" allowOverlap="1" wp14:anchorId="624B5359" wp14:editId="07777777">
                    <wp:simplePos x="0" y="0"/>
                    <wp:positionH relativeFrom="margin">
                      <wp:align>center</wp:align>
                    </wp:positionH>
                    <wp:positionV relativeFrom="margin">
                      <wp:align>bottom</wp:align>
                    </wp:positionV>
                    <wp:extent cx="7034530" cy="3255264"/>
                    <wp:effectExtent l="0" t="0" r="6985" b="11430"/>
                    <wp:wrapNone/>
                    <wp:docPr id="227" name="Text Box 227"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59"/>
                                </w:tblGrid>
                                <w:tr w:rsidR="00B6192E" w14:paraId="11524081" w14:textId="77777777">
                                  <w:trPr>
                                    <w:trHeight w:val="2376"/>
                                  </w:trPr>
                                  <w:tc>
                                    <w:tcPr>
                                      <w:tcW w:w="370" w:type="pct"/>
                                      <w:shd w:val="clear" w:color="auto" w:fill="4F81BD" w:themeFill="accent1"/>
                                    </w:tcPr>
                                    <w:p w14:paraId="02EB378F" w14:textId="77777777" w:rsidR="00B6192E" w:rsidRDefault="00B6192E"/>
                                  </w:tc>
                                  <w:sdt>
                                    <w:sdtPr>
                                      <w:rPr>
                                        <w:rFonts w:asciiTheme="majorHAnsi" w:hAnsiTheme="majorHAnsi"/>
                                        <w:color w:val="FFFFFF" w:themeColor="background1"/>
                                        <w:sz w:val="72"/>
                                        <w:szCs w:val="96"/>
                                      </w:rPr>
                                      <w:alias w:val="Title"/>
                                      <w:tag w:val=""/>
                                      <w:id w:val="739824258"/>
                                      <w:placeholder>
                                        <w:docPart w:val="B071CDEE099C4564A588E353EECB0801"/>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8F81DE1" w14:textId="77777777" w:rsidR="00B6192E" w:rsidRDefault="00B6192E">
                                          <w:pPr>
                                            <w:pStyle w:val="NoSpacing"/>
                                            <w:spacing w:before="240" w:line="216" w:lineRule="auto"/>
                                            <w:ind w:left="360" w:right="360"/>
                                            <w:contextualSpacing/>
                                            <w:rPr>
                                              <w:rFonts w:asciiTheme="majorHAnsi" w:hAnsiTheme="majorHAnsi"/>
                                              <w:color w:val="FFFFFF" w:themeColor="background1"/>
                                              <w:sz w:val="96"/>
                                              <w:szCs w:val="96"/>
                                            </w:rPr>
                                          </w:pPr>
                                          <w:r w:rsidRPr="00DD73DE">
                                            <w:rPr>
                                              <w:rFonts w:asciiTheme="majorHAnsi" w:hAnsiTheme="majorHAnsi"/>
                                              <w:color w:val="FFFFFF" w:themeColor="background1"/>
                                              <w:sz w:val="72"/>
                                              <w:szCs w:val="96"/>
                                            </w:rPr>
                                            <w:t xml:space="preserve">FINAL PROJECT – Design and Implementation of a New Maintenance Initiative </w:t>
                                          </w:r>
                                        </w:p>
                                      </w:tc>
                                    </w:sdtContent>
                                  </w:sdt>
                                </w:tr>
                                <w:tr w:rsidR="00B6192E" w14:paraId="6A05A809" w14:textId="77777777" w:rsidTr="00DD73DE">
                                  <w:trPr>
                                    <w:trHeight w:hRule="exact" w:val="454"/>
                                  </w:trPr>
                                  <w:tc>
                                    <w:tcPr>
                                      <w:tcW w:w="370" w:type="pct"/>
                                      <w:shd w:val="clear" w:color="auto" w:fill="4F81BD" w:themeFill="accent1"/>
                                    </w:tcPr>
                                    <w:p w14:paraId="5A39BBE3" w14:textId="77777777" w:rsidR="00B6192E" w:rsidRDefault="00B6192E"/>
                                  </w:tc>
                                  <w:tc>
                                    <w:tcPr>
                                      <w:tcW w:w="4630" w:type="pct"/>
                                      <w:shd w:val="clear" w:color="auto" w:fill="404040" w:themeFill="text1" w:themeFillTint="BF"/>
                                      <w:vAlign w:val="bottom"/>
                                    </w:tcPr>
                                    <w:p w14:paraId="41C8F396" w14:textId="77777777" w:rsidR="00B6192E" w:rsidRDefault="00B6192E">
                                      <w:pPr>
                                        <w:ind w:left="360" w:right="360"/>
                                        <w:rPr>
                                          <w:color w:val="FFFFFF" w:themeColor="background1"/>
                                          <w:sz w:val="28"/>
                                          <w:szCs w:val="28"/>
                                        </w:rPr>
                                      </w:pPr>
                                    </w:p>
                                  </w:tc>
                                </w:tr>
                                <w:tr w:rsidR="00B6192E" w14:paraId="11166417" w14:textId="77777777">
                                  <w:tc>
                                    <w:tcPr>
                                      <w:tcW w:w="370" w:type="pct"/>
                                      <w:shd w:val="clear" w:color="auto" w:fill="4F81BD" w:themeFill="accent1"/>
                                    </w:tcPr>
                                    <w:p w14:paraId="72A3D3EC" w14:textId="77777777" w:rsidR="00B6192E" w:rsidRDefault="00B6192E"/>
                                  </w:tc>
                                  <w:tc>
                                    <w:tcPr>
                                      <w:tcW w:w="4630" w:type="pct"/>
                                      <w:shd w:val="clear" w:color="auto" w:fill="404040" w:themeFill="text1" w:themeFillTint="BF"/>
                                      <w:vAlign w:val="bottom"/>
                                    </w:tcPr>
                                    <w:p w14:paraId="123883E1" w14:textId="77777777" w:rsidR="00B6192E" w:rsidRDefault="00D3240C">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6F95DB44DFD4018AEB0ABEC40C73E2C"/>
                                          </w:placeholder>
                                          <w:dataBinding w:prefixMappings="xmlns:ns0='http://purl.org/dc/elements/1.1/' xmlns:ns1='http://schemas.openxmlformats.org/package/2006/metadata/core-properties' " w:xpath="/ns1:coreProperties[1]/ns0:creator[1]" w:storeItemID="{6C3C8BC8-F283-45AE-878A-BAB7291924A1}"/>
                                          <w:text/>
                                        </w:sdtPr>
                                        <w:sdtEndPr/>
                                        <w:sdtContent>
                                          <w:r w:rsidR="00B6192E">
                                            <w:rPr>
                                              <w:color w:val="FFFFFF" w:themeColor="background1"/>
                                              <w:sz w:val="28"/>
                                              <w:szCs w:val="28"/>
                                            </w:rPr>
                                            <w:t>Gill, Liam (L.M.) – P148130</w:t>
                                          </w:r>
                                        </w:sdtContent>
                                      </w:sdt>
                                    </w:p>
                                    <w:sdt>
                                      <w:sdtPr>
                                        <w:rPr>
                                          <w:color w:val="FFFFFF" w:themeColor="background1"/>
                                          <w:sz w:val="28"/>
                                          <w:szCs w:val="28"/>
                                        </w:rPr>
                                        <w:alias w:val="Course title"/>
                                        <w:tag w:val=""/>
                                        <w:id w:val="-15923909"/>
                                        <w:placeholder>
                                          <w:docPart w:val="1304DDCB7C0B45A28FE69F1D0AE33F39"/>
                                        </w:placeholder>
                                        <w:dataBinding w:prefixMappings="xmlns:ns0='http://purl.org/dc/elements/1.1/' xmlns:ns1='http://schemas.openxmlformats.org/package/2006/metadata/core-properties' " w:xpath="/ns1:coreProperties[1]/ns1:category[1]" w:storeItemID="{6C3C8BC8-F283-45AE-878A-BAB7291924A1}"/>
                                        <w:text/>
                                      </w:sdtPr>
                                      <w:sdtEndPr/>
                                      <w:sdtContent>
                                        <w:p w14:paraId="0B919AA4" w14:textId="77777777" w:rsidR="00B6192E" w:rsidRDefault="00B6192E">
                                          <w:pPr>
                                            <w:pStyle w:val="NoSpacing"/>
                                            <w:spacing w:line="288" w:lineRule="auto"/>
                                            <w:ind w:left="360" w:right="360"/>
                                            <w:rPr>
                                              <w:color w:val="FFFFFF" w:themeColor="background1"/>
                                              <w:sz w:val="28"/>
                                              <w:szCs w:val="28"/>
                                            </w:rPr>
                                          </w:pPr>
                                          <w:r>
                                            <w:rPr>
                                              <w:color w:val="FFFFFF" w:themeColor="background1"/>
                                              <w:sz w:val="28"/>
                                              <w:szCs w:val="28"/>
                                            </w:rPr>
                                            <w:t>B-</w:t>
                                          </w:r>
                                          <w:proofErr w:type="spellStart"/>
                                          <w:r>
                                            <w:rPr>
                                              <w:color w:val="FFFFFF" w:themeColor="background1"/>
                                              <w:sz w:val="28"/>
                                              <w:szCs w:val="28"/>
                                            </w:rPr>
                                            <w:t>Eng</w:t>
                                          </w:r>
                                          <w:proofErr w:type="spellEnd"/>
                                          <w:r>
                                            <w:rPr>
                                              <w:color w:val="FFFFFF" w:themeColor="background1"/>
                                              <w:sz w:val="28"/>
                                              <w:szCs w:val="28"/>
                                            </w:rPr>
                                            <w:t xml:space="preserve"> Manufacturing Systems Engineering – Supervisor: Andrew Thorn</w:t>
                                          </w:r>
                                        </w:p>
                                      </w:sdtContent>
                                    </w:sdt>
                                    <w:sdt>
                                      <w:sdtPr>
                                        <w:rPr>
                                          <w:color w:val="FFFFFF" w:themeColor="background1"/>
                                          <w:sz w:val="28"/>
                                          <w:szCs w:val="28"/>
                                        </w:rPr>
                                        <w:alias w:val="Date"/>
                                        <w:tag w:val=""/>
                                        <w:id w:val="748164578"/>
                                        <w:placeholder>
                                          <w:docPart w:val="41D7F467E7BE405692DD44CD5D47A08D"/>
                                        </w:placeholder>
                                        <w:dataBinding w:prefixMappings="xmlns:ns0='http://schemas.microsoft.com/office/2006/coverPageProps' " w:xpath="/ns0:CoverPageProperties[1]/ns0:PublishDate[1]" w:storeItemID="{55AF091B-3C7A-41E3-B477-F2FDAA23CFDA}"/>
                                        <w:date w:fullDate="2019-04-30T00:00:00Z">
                                          <w:dateFormat w:val="M/d/yy"/>
                                          <w:lid w:val="en-US"/>
                                          <w:storeMappedDataAs w:val="dateTime"/>
                                          <w:calendar w:val="gregorian"/>
                                        </w:date>
                                      </w:sdtPr>
                                      <w:sdtEndPr/>
                                      <w:sdtContent>
                                        <w:p w14:paraId="52EDB151" w14:textId="3D684194" w:rsidR="00B6192E" w:rsidRDefault="0077611E">
                                          <w:pPr>
                                            <w:pStyle w:val="NoSpacing"/>
                                            <w:spacing w:after="240" w:line="288" w:lineRule="auto"/>
                                            <w:ind w:left="360" w:right="360"/>
                                            <w:rPr>
                                              <w:color w:val="FFFFFF" w:themeColor="background1"/>
                                              <w:sz w:val="28"/>
                                              <w:szCs w:val="28"/>
                                            </w:rPr>
                                          </w:pPr>
                                          <w:r>
                                            <w:rPr>
                                              <w:color w:val="FFFFFF" w:themeColor="background1"/>
                                              <w:sz w:val="28"/>
                                              <w:szCs w:val="28"/>
                                            </w:rPr>
                                            <w:t>4/30/19</w:t>
                                          </w:r>
                                        </w:p>
                                      </w:sdtContent>
                                    </w:sdt>
                                  </w:tc>
                                </w:tr>
                              </w:tbl>
                              <w:p w14:paraId="0D0B940D" w14:textId="77777777" w:rsidR="00B6192E" w:rsidRDefault="00B6192E"/>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624B5359" id="_x0000_t202" coordsize="21600,21600" o:spt="202" path="m,l,21600r21600,l21600,xe">
                    <v:stroke joinstyle="miter"/>
                    <v:path gradientshapeok="t" o:connecttype="rect"/>
                  </v:shapetype>
                  <v:shape id="Text Box 227" o:spid="_x0000_s1026" type="#_x0000_t202" alt="Cover page content layout" style="position:absolute;margin-left:0;margin-top:0;width:553.9pt;height:256.3pt;z-index:-251645952;visibility:visible;mso-wrap-style:square;mso-width-percent:906;mso-height-percent:0;mso-wrap-distance-left:9pt;mso-wrap-distance-top:0;mso-wrap-distance-right:9pt;mso-wrap-distance-bottom:0;mso-position-horizontal:center;mso-position-horizontal-relative:margin;mso-position-vertical:bottom;mso-position-vertical-relative:margin;mso-width-percent:906;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59"/>
                          </w:tblGrid>
                          <w:tr w:rsidR="00B6192E" w14:paraId="11524081" w14:textId="77777777">
                            <w:trPr>
                              <w:trHeight w:val="2376"/>
                            </w:trPr>
                            <w:tc>
                              <w:tcPr>
                                <w:tcW w:w="370" w:type="pct"/>
                                <w:shd w:val="clear" w:color="auto" w:fill="4F81BD" w:themeFill="accent1"/>
                              </w:tcPr>
                              <w:p w14:paraId="02EB378F" w14:textId="77777777" w:rsidR="00B6192E" w:rsidRDefault="00B6192E"/>
                            </w:tc>
                            <w:sdt>
                              <w:sdtPr>
                                <w:rPr>
                                  <w:rFonts w:asciiTheme="majorHAnsi" w:hAnsiTheme="majorHAnsi"/>
                                  <w:color w:val="FFFFFF" w:themeColor="background1"/>
                                  <w:sz w:val="72"/>
                                  <w:szCs w:val="96"/>
                                </w:rPr>
                                <w:alias w:val="Title"/>
                                <w:tag w:val=""/>
                                <w:id w:val="739824258"/>
                                <w:placeholder>
                                  <w:docPart w:val="B071CDEE099C4564A588E353EECB0801"/>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18F81DE1" w14:textId="77777777" w:rsidR="00B6192E" w:rsidRDefault="00B6192E">
                                    <w:pPr>
                                      <w:pStyle w:val="NoSpacing"/>
                                      <w:spacing w:before="240" w:line="216" w:lineRule="auto"/>
                                      <w:ind w:left="360" w:right="360"/>
                                      <w:contextualSpacing/>
                                      <w:rPr>
                                        <w:rFonts w:asciiTheme="majorHAnsi" w:hAnsiTheme="majorHAnsi"/>
                                        <w:color w:val="FFFFFF" w:themeColor="background1"/>
                                        <w:sz w:val="96"/>
                                        <w:szCs w:val="96"/>
                                      </w:rPr>
                                    </w:pPr>
                                    <w:r w:rsidRPr="00DD73DE">
                                      <w:rPr>
                                        <w:rFonts w:asciiTheme="majorHAnsi" w:hAnsiTheme="majorHAnsi"/>
                                        <w:color w:val="FFFFFF" w:themeColor="background1"/>
                                        <w:sz w:val="72"/>
                                        <w:szCs w:val="96"/>
                                      </w:rPr>
                                      <w:t xml:space="preserve">FINAL PROJECT – Design and Implementation of a New Maintenance Initiative </w:t>
                                    </w:r>
                                  </w:p>
                                </w:tc>
                              </w:sdtContent>
                            </w:sdt>
                          </w:tr>
                          <w:tr w:rsidR="00B6192E" w14:paraId="6A05A809" w14:textId="77777777" w:rsidTr="00DD73DE">
                            <w:trPr>
                              <w:trHeight w:hRule="exact" w:val="454"/>
                            </w:trPr>
                            <w:tc>
                              <w:tcPr>
                                <w:tcW w:w="370" w:type="pct"/>
                                <w:shd w:val="clear" w:color="auto" w:fill="4F81BD" w:themeFill="accent1"/>
                              </w:tcPr>
                              <w:p w14:paraId="5A39BBE3" w14:textId="77777777" w:rsidR="00B6192E" w:rsidRDefault="00B6192E"/>
                            </w:tc>
                            <w:tc>
                              <w:tcPr>
                                <w:tcW w:w="4630" w:type="pct"/>
                                <w:shd w:val="clear" w:color="auto" w:fill="404040" w:themeFill="text1" w:themeFillTint="BF"/>
                                <w:vAlign w:val="bottom"/>
                              </w:tcPr>
                              <w:p w14:paraId="41C8F396" w14:textId="77777777" w:rsidR="00B6192E" w:rsidRDefault="00B6192E">
                                <w:pPr>
                                  <w:ind w:left="360" w:right="360"/>
                                  <w:rPr>
                                    <w:color w:val="FFFFFF" w:themeColor="background1"/>
                                    <w:sz w:val="28"/>
                                    <w:szCs w:val="28"/>
                                  </w:rPr>
                                </w:pPr>
                              </w:p>
                            </w:tc>
                          </w:tr>
                          <w:tr w:rsidR="00B6192E" w14:paraId="11166417" w14:textId="77777777">
                            <w:tc>
                              <w:tcPr>
                                <w:tcW w:w="370" w:type="pct"/>
                                <w:shd w:val="clear" w:color="auto" w:fill="4F81BD" w:themeFill="accent1"/>
                              </w:tcPr>
                              <w:p w14:paraId="72A3D3EC" w14:textId="77777777" w:rsidR="00B6192E" w:rsidRDefault="00B6192E"/>
                            </w:tc>
                            <w:tc>
                              <w:tcPr>
                                <w:tcW w:w="4630" w:type="pct"/>
                                <w:shd w:val="clear" w:color="auto" w:fill="404040" w:themeFill="text1" w:themeFillTint="BF"/>
                                <w:vAlign w:val="bottom"/>
                              </w:tcPr>
                              <w:p w14:paraId="123883E1" w14:textId="77777777" w:rsidR="00B6192E" w:rsidRDefault="00D3240C">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C6F95DB44DFD4018AEB0ABEC40C73E2C"/>
                                    </w:placeholder>
                                    <w:dataBinding w:prefixMappings="xmlns:ns0='http://purl.org/dc/elements/1.1/' xmlns:ns1='http://schemas.openxmlformats.org/package/2006/metadata/core-properties' " w:xpath="/ns1:coreProperties[1]/ns0:creator[1]" w:storeItemID="{6C3C8BC8-F283-45AE-878A-BAB7291924A1}"/>
                                    <w:text/>
                                  </w:sdtPr>
                                  <w:sdtEndPr/>
                                  <w:sdtContent>
                                    <w:r w:rsidR="00B6192E">
                                      <w:rPr>
                                        <w:color w:val="FFFFFF" w:themeColor="background1"/>
                                        <w:sz w:val="28"/>
                                        <w:szCs w:val="28"/>
                                      </w:rPr>
                                      <w:t>Gill, Liam (L.M.) – P148130</w:t>
                                    </w:r>
                                  </w:sdtContent>
                                </w:sdt>
                              </w:p>
                              <w:sdt>
                                <w:sdtPr>
                                  <w:rPr>
                                    <w:color w:val="FFFFFF" w:themeColor="background1"/>
                                    <w:sz w:val="28"/>
                                    <w:szCs w:val="28"/>
                                  </w:rPr>
                                  <w:alias w:val="Course title"/>
                                  <w:tag w:val=""/>
                                  <w:id w:val="-15923909"/>
                                  <w:placeholder>
                                    <w:docPart w:val="1304DDCB7C0B45A28FE69F1D0AE33F39"/>
                                  </w:placeholder>
                                  <w:dataBinding w:prefixMappings="xmlns:ns0='http://purl.org/dc/elements/1.1/' xmlns:ns1='http://schemas.openxmlformats.org/package/2006/metadata/core-properties' " w:xpath="/ns1:coreProperties[1]/ns1:category[1]" w:storeItemID="{6C3C8BC8-F283-45AE-878A-BAB7291924A1}"/>
                                  <w:text/>
                                </w:sdtPr>
                                <w:sdtEndPr/>
                                <w:sdtContent>
                                  <w:p w14:paraId="0B919AA4" w14:textId="77777777" w:rsidR="00B6192E" w:rsidRDefault="00B6192E">
                                    <w:pPr>
                                      <w:pStyle w:val="NoSpacing"/>
                                      <w:spacing w:line="288" w:lineRule="auto"/>
                                      <w:ind w:left="360" w:right="360"/>
                                      <w:rPr>
                                        <w:color w:val="FFFFFF" w:themeColor="background1"/>
                                        <w:sz w:val="28"/>
                                        <w:szCs w:val="28"/>
                                      </w:rPr>
                                    </w:pPr>
                                    <w:r>
                                      <w:rPr>
                                        <w:color w:val="FFFFFF" w:themeColor="background1"/>
                                        <w:sz w:val="28"/>
                                        <w:szCs w:val="28"/>
                                      </w:rPr>
                                      <w:t>B-</w:t>
                                    </w:r>
                                    <w:proofErr w:type="spellStart"/>
                                    <w:r>
                                      <w:rPr>
                                        <w:color w:val="FFFFFF" w:themeColor="background1"/>
                                        <w:sz w:val="28"/>
                                        <w:szCs w:val="28"/>
                                      </w:rPr>
                                      <w:t>Eng</w:t>
                                    </w:r>
                                    <w:proofErr w:type="spellEnd"/>
                                    <w:r>
                                      <w:rPr>
                                        <w:color w:val="FFFFFF" w:themeColor="background1"/>
                                        <w:sz w:val="28"/>
                                        <w:szCs w:val="28"/>
                                      </w:rPr>
                                      <w:t xml:space="preserve"> Manufacturing Systems Engineering – Supervisor: Andrew Thorn</w:t>
                                    </w:r>
                                  </w:p>
                                </w:sdtContent>
                              </w:sdt>
                              <w:sdt>
                                <w:sdtPr>
                                  <w:rPr>
                                    <w:color w:val="FFFFFF" w:themeColor="background1"/>
                                    <w:sz w:val="28"/>
                                    <w:szCs w:val="28"/>
                                  </w:rPr>
                                  <w:alias w:val="Date"/>
                                  <w:tag w:val=""/>
                                  <w:id w:val="748164578"/>
                                  <w:placeholder>
                                    <w:docPart w:val="41D7F467E7BE405692DD44CD5D47A08D"/>
                                  </w:placeholder>
                                  <w:dataBinding w:prefixMappings="xmlns:ns0='http://schemas.microsoft.com/office/2006/coverPageProps' " w:xpath="/ns0:CoverPageProperties[1]/ns0:PublishDate[1]" w:storeItemID="{55AF091B-3C7A-41E3-B477-F2FDAA23CFDA}"/>
                                  <w:date w:fullDate="2019-04-30T00:00:00Z">
                                    <w:dateFormat w:val="M/d/yy"/>
                                    <w:lid w:val="en-US"/>
                                    <w:storeMappedDataAs w:val="dateTime"/>
                                    <w:calendar w:val="gregorian"/>
                                  </w:date>
                                </w:sdtPr>
                                <w:sdtEndPr/>
                                <w:sdtContent>
                                  <w:p w14:paraId="52EDB151" w14:textId="3D684194" w:rsidR="00B6192E" w:rsidRDefault="0077611E">
                                    <w:pPr>
                                      <w:pStyle w:val="NoSpacing"/>
                                      <w:spacing w:after="240" w:line="288" w:lineRule="auto"/>
                                      <w:ind w:left="360" w:right="360"/>
                                      <w:rPr>
                                        <w:color w:val="FFFFFF" w:themeColor="background1"/>
                                        <w:sz w:val="28"/>
                                        <w:szCs w:val="28"/>
                                      </w:rPr>
                                    </w:pPr>
                                    <w:r>
                                      <w:rPr>
                                        <w:color w:val="FFFFFF" w:themeColor="background1"/>
                                        <w:sz w:val="28"/>
                                        <w:szCs w:val="28"/>
                                      </w:rPr>
                                      <w:t>4/30/19</w:t>
                                    </w:r>
                                  </w:p>
                                </w:sdtContent>
                              </w:sdt>
                            </w:tc>
                          </w:tr>
                        </w:tbl>
                        <w:p w14:paraId="0D0B940D" w14:textId="77777777" w:rsidR="00B6192E" w:rsidRDefault="00B6192E"/>
                      </w:txbxContent>
                    </v:textbox>
                    <w10:wrap anchorx="margin" anchory="margin"/>
                  </v:shape>
                </w:pict>
              </mc:Fallback>
            </mc:AlternateContent>
          </w:r>
          <w:r>
            <w:rPr>
              <w:rFonts w:eastAsia="Calibri" w:cstheme="minorHAnsi"/>
              <w:b/>
              <w:bCs/>
            </w:rPr>
            <w:br w:type="page"/>
          </w:r>
        </w:p>
      </w:sdtContent>
    </w:sdt>
    <w:p w14:paraId="498CA8DA" w14:textId="77777777" w:rsidR="00826355" w:rsidRPr="00E41F07" w:rsidRDefault="00826355" w:rsidP="00826355">
      <w:pPr>
        <w:pStyle w:val="Heading1"/>
        <w:spacing w:line="360" w:lineRule="auto"/>
        <w:rPr>
          <w:rFonts w:ascii="Arial" w:eastAsia="Calibri" w:hAnsi="Arial" w:cs="Arial"/>
          <w:sz w:val="22"/>
          <w:szCs w:val="22"/>
        </w:rPr>
      </w:pPr>
      <w:bookmarkStart w:id="0" w:name="_Toc7527286"/>
      <w:r w:rsidRPr="00E41F07">
        <w:rPr>
          <w:rFonts w:ascii="Arial" w:eastAsia="Calibri" w:hAnsi="Arial" w:cs="Arial"/>
          <w:sz w:val="22"/>
          <w:szCs w:val="22"/>
        </w:rPr>
        <w:lastRenderedPageBreak/>
        <w:t>Statement of Authenticity</w:t>
      </w:r>
      <w:bookmarkEnd w:id="0"/>
    </w:p>
    <w:p w14:paraId="343683D2" w14:textId="77777777" w:rsidR="00826355" w:rsidRPr="00E41F07" w:rsidRDefault="00826355" w:rsidP="00826355">
      <w:pPr>
        <w:spacing w:after="160" w:line="360" w:lineRule="auto"/>
        <w:rPr>
          <w:rFonts w:ascii="Arial" w:eastAsia="Calibri" w:hAnsi="Arial" w:cs="Arial"/>
        </w:rPr>
      </w:pPr>
    </w:p>
    <w:p w14:paraId="2A6BD3DA" w14:textId="77777777" w:rsidR="00826355" w:rsidRDefault="00826355" w:rsidP="00826355">
      <w:pPr>
        <w:spacing w:after="160" w:line="360" w:lineRule="auto"/>
        <w:rPr>
          <w:rFonts w:ascii="Arial" w:eastAsia="Calibri" w:hAnsi="Arial" w:cs="Arial"/>
        </w:rPr>
      </w:pPr>
      <w:r w:rsidRPr="00E41F07">
        <w:rPr>
          <w:rFonts w:ascii="Arial" w:eastAsia="Calibri" w:hAnsi="Arial" w:cs="Arial"/>
        </w:rPr>
        <w:t>The work and results found in this dissertation is the author’s original research and results.</w:t>
      </w:r>
    </w:p>
    <w:p w14:paraId="05AB0D64" w14:textId="394A1E40" w:rsidR="00826355" w:rsidRPr="00826355" w:rsidRDefault="00826355" w:rsidP="00826355">
      <w:pPr>
        <w:spacing w:after="160" w:line="360" w:lineRule="auto"/>
        <w:rPr>
          <w:rFonts w:ascii="Arial" w:eastAsia="Calibri" w:hAnsi="Arial" w:cs="Arial"/>
        </w:rPr>
      </w:pPr>
      <w:r w:rsidRPr="00826355">
        <w:rPr>
          <w:rFonts w:ascii="Arial" w:hAnsi="Arial" w:cs="Arial"/>
        </w:rPr>
        <w:t>This thesis is the result of the author’s original research. It has been composed by the author and has not been previously submitted for examination which has led to the award of a degree.</w:t>
      </w:r>
    </w:p>
    <w:p w14:paraId="0E2D7BD7" w14:textId="1423C7B4" w:rsidR="00826355" w:rsidRPr="00E41F07" w:rsidRDefault="00826355" w:rsidP="00826355">
      <w:pPr>
        <w:spacing w:after="160" w:line="360" w:lineRule="auto"/>
        <w:rPr>
          <w:rFonts w:ascii="Arial" w:eastAsia="Calibri" w:hAnsi="Arial" w:cs="Arial"/>
        </w:rPr>
      </w:pPr>
      <w:r w:rsidRPr="00E41F07">
        <w:rPr>
          <w:rFonts w:ascii="Arial" w:eastAsia="Calibri" w:hAnsi="Arial" w:cs="Arial"/>
        </w:rPr>
        <w:t>All sources of informa</w:t>
      </w:r>
      <w:r w:rsidR="0034607D">
        <w:rPr>
          <w:rFonts w:ascii="Arial" w:eastAsia="Calibri" w:hAnsi="Arial" w:cs="Arial"/>
        </w:rPr>
        <w:t>tion and supporting evidence have</w:t>
      </w:r>
      <w:r w:rsidRPr="00E41F07">
        <w:rPr>
          <w:rFonts w:ascii="Arial" w:eastAsia="Calibri" w:hAnsi="Arial" w:cs="Arial"/>
        </w:rPr>
        <w:t xml:space="preserve"> been acknowledged. </w:t>
      </w:r>
    </w:p>
    <w:p w14:paraId="01F497AA" w14:textId="77777777" w:rsidR="00826355" w:rsidRPr="00E41F07" w:rsidRDefault="00826355" w:rsidP="00826355">
      <w:pPr>
        <w:spacing w:after="160" w:line="360" w:lineRule="auto"/>
        <w:rPr>
          <w:rFonts w:ascii="Arial" w:eastAsia="Calibri" w:hAnsi="Arial" w:cs="Arial"/>
        </w:rPr>
      </w:pPr>
    </w:p>
    <w:p w14:paraId="1F6AFCD9" w14:textId="77777777" w:rsidR="00826355" w:rsidRPr="00E41F07" w:rsidRDefault="00826355" w:rsidP="00826355">
      <w:pPr>
        <w:spacing w:after="160" w:line="360" w:lineRule="auto"/>
        <w:rPr>
          <w:rFonts w:ascii="Arial" w:eastAsia="Calibri" w:hAnsi="Arial" w:cs="Arial"/>
        </w:rPr>
      </w:pPr>
    </w:p>
    <w:p w14:paraId="25BCCB1F" w14:textId="6672CB20" w:rsidR="00826355" w:rsidRDefault="00826355" w:rsidP="00826355">
      <w:pPr>
        <w:rPr>
          <w:rFonts w:asciiTheme="majorHAnsi" w:eastAsia="Times New Roman" w:hAnsiTheme="majorHAnsi" w:cstheme="majorBidi"/>
          <w:b/>
          <w:bCs/>
          <w:color w:val="365F91" w:themeColor="accent1" w:themeShade="BF"/>
          <w:sz w:val="28"/>
          <w:szCs w:val="28"/>
          <w:lang w:eastAsia="ja-JP"/>
        </w:rPr>
      </w:pPr>
      <w:r w:rsidRPr="00E41F07">
        <w:rPr>
          <w:rFonts w:ascii="Arial" w:eastAsia="Calibri" w:hAnsi="Arial" w:cs="Arial"/>
        </w:rPr>
        <w:t>Signed:</w:t>
      </w:r>
      <w:r w:rsidRPr="00E41F07">
        <w:rPr>
          <w:rFonts w:ascii="Arial" w:eastAsia="Calibri" w:hAnsi="Arial" w:cs="Arial"/>
        </w:rPr>
        <w:tab/>
      </w:r>
      <w:r w:rsidRPr="00E41F07">
        <w:rPr>
          <w:rFonts w:ascii="Arial" w:eastAsia="Calibri" w:hAnsi="Arial" w:cs="Arial"/>
        </w:rPr>
        <w:tab/>
      </w:r>
      <w:r w:rsidRPr="00E41F07">
        <w:rPr>
          <w:rFonts w:ascii="Arial" w:eastAsia="Calibri" w:hAnsi="Arial" w:cs="Arial"/>
        </w:rPr>
        <w:tab/>
      </w:r>
      <w:r w:rsidRPr="00E41F07">
        <w:rPr>
          <w:rFonts w:ascii="Arial" w:eastAsia="Calibri" w:hAnsi="Arial" w:cs="Arial"/>
        </w:rPr>
        <w:tab/>
      </w:r>
      <w:r w:rsidRPr="00E41F07">
        <w:rPr>
          <w:rFonts w:ascii="Arial" w:eastAsia="Calibri" w:hAnsi="Arial" w:cs="Arial"/>
        </w:rPr>
        <w:tab/>
        <w:t xml:space="preserve">       Date:</w:t>
      </w:r>
      <w:r>
        <w:rPr>
          <w:rFonts w:eastAsia="Times New Roman"/>
        </w:rPr>
        <w:br w:type="page"/>
      </w:r>
    </w:p>
    <w:p w14:paraId="7CBFD60A" w14:textId="550E6EC8" w:rsidR="00006315" w:rsidRPr="00006315" w:rsidRDefault="00006315" w:rsidP="006946DF">
      <w:pPr>
        <w:pStyle w:val="Heading1"/>
        <w:rPr>
          <w:rFonts w:eastAsia="Times New Roman"/>
        </w:rPr>
      </w:pPr>
      <w:bookmarkStart w:id="1" w:name="_Toc7527287"/>
      <w:r w:rsidRPr="00006315">
        <w:rPr>
          <w:rFonts w:eastAsia="Times New Roman"/>
        </w:rPr>
        <w:lastRenderedPageBreak/>
        <w:t>Abstract</w:t>
      </w:r>
      <w:bookmarkEnd w:id="1"/>
    </w:p>
    <w:p w14:paraId="29D6B04F" w14:textId="6F278064" w:rsidR="00006315" w:rsidRPr="00E41F07" w:rsidRDefault="314DA47B" w:rsidP="008466BE">
      <w:pPr>
        <w:spacing w:after="160" w:line="360" w:lineRule="auto"/>
        <w:rPr>
          <w:rFonts w:ascii="Arial" w:eastAsia="Calibri" w:hAnsi="Arial" w:cs="Arial"/>
        </w:rPr>
      </w:pPr>
      <w:r w:rsidRPr="00E41F07">
        <w:rPr>
          <w:rFonts w:ascii="Arial" w:eastAsia="Calibri" w:hAnsi="Arial" w:cs="Arial"/>
        </w:rPr>
        <w:t>This report has been created to carry out an investigation into the consistent underperformance of the AJ machining block line. During the months of Jan</w:t>
      </w:r>
      <w:r w:rsidR="00B6192E">
        <w:rPr>
          <w:rFonts w:ascii="Arial" w:eastAsia="Calibri" w:hAnsi="Arial" w:cs="Arial"/>
        </w:rPr>
        <w:t>uary</w:t>
      </w:r>
      <w:r w:rsidRPr="00E41F07">
        <w:rPr>
          <w:rFonts w:ascii="Arial" w:eastAsia="Calibri" w:hAnsi="Arial" w:cs="Arial"/>
        </w:rPr>
        <w:t>, Feb</w:t>
      </w:r>
      <w:r w:rsidR="00B6192E">
        <w:rPr>
          <w:rFonts w:ascii="Arial" w:eastAsia="Calibri" w:hAnsi="Arial" w:cs="Arial"/>
        </w:rPr>
        <w:t>ruary</w:t>
      </w:r>
      <w:r w:rsidRPr="00E41F07">
        <w:rPr>
          <w:rFonts w:ascii="Arial" w:eastAsia="Calibri" w:hAnsi="Arial" w:cs="Arial"/>
        </w:rPr>
        <w:t xml:space="preserve"> and Mar</w:t>
      </w:r>
      <w:r w:rsidR="00B6192E">
        <w:rPr>
          <w:rFonts w:ascii="Arial" w:eastAsia="Calibri" w:hAnsi="Arial" w:cs="Arial"/>
        </w:rPr>
        <w:t>ch</w:t>
      </w:r>
      <w:r w:rsidRPr="00E41F07">
        <w:rPr>
          <w:rFonts w:ascii="Arial" w:eastAsia="Calibri" w:hAnsi="Arial" w:cs="Arial"/>
        </w:rPr>
        <w:t xml:space="preserve"> the line only achieved a</w:t>
      </w:r>
      <w:r w:rsidR="008A7599" w:rsidRPr="00E41F07">
        <w:rPr>
          <w:rFonts w:ascii="Arial" w:eastAsia="Calibri" w:hAnsi="Arial" w:cs="Arial"/>
        </w:rPr>
        <w:t>n average</w:t>
      </w:r>
      <w:r w:rsidRPr="00E41F07">
        <w:rPr>
          <w:rFonts w:ascii="Arial" w:eastAsia="Calibri" w:hAnsi="Arial" w:cs="Arial"/>
        </w:rPr>
        <w:t xml:space="preserve"> production of </w:t>
      </w:r>
      <w:r w:rsidR="008A7599" w:rsidRPr="00E41F07">
        <w:rPr>
          <w:rFonts w:ascii="Arial" w:eastAsia="Calibri" w:hAnsi="Arial" w:cs="Arial"/>
        </w:rPr>
        <w:t>18.52</w:t>
      </w:r>
      <w:r w:rsidRPr="00E41F07">
        <w:rPr>
          <w:rFonts w:ascii="Arial" w:eastAsia="Calibri" w:hAnsi="Arial" w:cs="Arial"/>
        </w:rPr>
        <w:t xml:space="preserve"> Jobs </w:t>
      </w:r>
      <w:proofErr w:type="gramStart"/>
      <w:r w:rsidRPr="00E41F07">
        <w:rPr>
          <w:rFonts w:ascii="Arial" w:eastAsia="Calibri" w:hAnsi="Arial" w:cs="Arial"/>
        </w:rPr>
        <w:t>Per</w:t>
      </w:r>
      <w:proofErr w:type="gramEnd"/>
      <w:r w:rsidRPr="00E41F07">
        <w:rPr>
          <w:rFonts w:ascii="Arial" w:eastAsia="Calibri" w:hAnsi="Arial" w:cs="Arial"/>
        </w:rPr>
        <w:t xml:space="preserve"> Hour (JPH) against a target of</w:t>
      </w:r>
      <w:r w:rsidR="008A7599" w:rsidRPr="00E41F07">
        <w:rPr>
          <w:rFonts w:ascii="Arial" w:eastAsia="Calibri" w:hAnsi="Arial" w:cs="Arial"/>
        </w:rPr>
        <w:t xml:space="preserve"> 23.6 JPH</w:t>
      </w:r>
      <w:r w:rsidRPr="00E41F07">
        <w:rPr>
          <w:rFonts w:ascii="Arial" w:eastAsia="Calibri" w:hAnsi="Arial" w:cs="Arial"/>
        </w:rPr>
        <w:t xml:space="preserve">. This finding was further supported by a machine availability of </w:t>
      </w:r>
      <w:r w:rsidR="008A7599" w:rsidRPr="00E41F07">
        <w:rPr>
          <w:rFonts w:ascii="Arial" w:hAnsi="Arial" w:cs="Arial"/>
        </w:rPr>
        <w:t xml:space="preserve">67.5% </w:t>
      </w:r>
      <w:r w:rsidRPr="00E41F07">
        <w:rPr>
          <w:rFonts w:ascii="Arial" w:eastAsia="Calibri" w:hAnsi="Arial" w:cs="Arial"/>
        </w:rPr>
        <w:t>during these months, far below the recognised world class standard of</w:t>
      </w:r>
      <w:r w:rsidR="008A7599" w:rsidRPr="00E41F07">
        <w:rPr>
          <w:rFonts w:ascii="Arial" w:eastAsia="Calibri" w:hAnsi="Arial" w:cs="Arial"/>
        </w:rPr>
        <w:t xml:space="preserve"> 90%</w:t>
      </w:r>
      <w:r w:rsidRPr="00E41F07">
        <w:rPr>
          <w:rFonts w:ascii="Arial" w:eastAsia="Calibri" w:hAnsi="Arial" w:cs="Arial"/>
        </w:rPr>
        <w:t xml:space="preserve">. </w:t>
      </w:r>
    </w:p>
    <w:p w14:paraId="6006280B" w14:textId="59756DD8" w:rsidR="003D1B05" w:rsidRPr="00E41F07" w:rsidRDefault="314DA47B" w:rsidP="008466BE">
      <w:pPr>
        <w:spacing w:after="160" w:line="360" w:lineRule="auto"/>
        <w:rPr>
          <w:rFonts w:ascii="Arial" w:eastAsia="Calibri" w:hAnsi="Arial" w:cs="Arial"/>
        </w:rPr>
      </w:pPr>
      <w:r w:rsidRPr="00E41F07">
        <w:rPr>
          <w:rFonts w:ascii="Arial" w:eastAsia="Calibri" w:hAnsi="Arial" w:cs="Arial"/>
        </w:rPr>
        <w:t xml:space="preserve">This report used the Lean Six Sigma methodology to attempt to get to the root cause of the underperformance of the line. As part of this methodology DMAIC was put into practice. </w:t>
      </w:r>
      <w:r w:rsidR="003D1B05" w:rsidRPr="00E41F07">
        <w:rPr>
          <w:rFonts w:ascii="Arial" w:eastAsia="Calibri" w:hAnsi="Arial" w:cs="Arial"/>
        </w:rPr>
        <w:t>During the analysis of data gathered about line</w:t>
      </w:r>
      <w:r w:rsidR="00B6192E">
        <w:rPr>
          <w:rFonts w:ascii="Arial" w:eastAsia="Calibri" w:hAnsi="Arial" w:cs="Arial"/>
        </w:rPr>
        <w:t>,</w:t>
      </w:r>
      <w:r w:rsidR="003D1B05" w:rsidRPr="00E41F07">
        <w:rPr>
          <w:rFonts w:ascii="Arial" w:eastAsia="Calibri" w:hAnsi="Arial" w:cs="Arial"/>
        </w:rPr>
        <w:t xml:space="preserve"> JPH, OEE, machine availability and MTBF v MTTR were used as metrics to carry out the investigation. </w:t>
      </w:r>
    </w:p>
    <w:p w14:paraId="6B13A25D" w14:textId="4AB3EC68" w:rsidR="003D1B05" w:rsidRPr="00E41F07" w:rsidRDefault="003D1B05" w:rsidP="008466BE">
      <w:pPr>
        <w:spacing w:after="160" w:line="360" w:lineRule="auto"/>
        <w:rPr>
          <w:rFonts w:ascii="Arial" w:eastAsia="Calibri" w:hAnsi="Arial" w:cs="Arial"/>
        </w:rPr>
      </w:pPr>
      <w:r w:rsidRPr="00E41F07">
        <w:rPr>
          <w:rFonts w:ascii="Arial" w:eastAsia="Calibri" w:hAnsi="Arial" w:cs="Arial"/>
        </w:rPr>
        <w:t>From the metrics gathered</w:t>
      </w:r>
      <w:r w:rsidR="00B6192E">
        <w:rPr>
          <w:rFonts w:ascii="Arial" w:eastAsia="Calibri" w:hAnsi="Arial" w:cs="Arial"/>
        </w:rPr>
        <w:t>,</w:t>
      </w:r>
      <w:r w:rsidRPr="00E41F07">
        <w:rPr>
          <w:rFonts w:ascii="Arial" w:eastAsia="Calibri" w:hAnsi="Arial" w:cs="Arial"/>
        </w:rPr>
        <w:t xml:space="preserve"> the report used various Lean Six Sigma tools such as FMEA, Process Mapping, VOC, SIPOC and 5Y’s to establish that a large contributor to the </w:t>
      </w:r>
      <w:r w:rsidR="00B6192E">
        <w:rPr>
          <w:rFonts w:ascii="Arial" w:eastAsia="Calibri" w:hAnsi="Arial" w:cs="Arial"/>
        </w:rPr>
        <w:t>poor performance</w:t>
      </w:r>
      <w:r w:rsidR="008E59D0" w:rsidRPr="00E41F07">
        <w:rPr>
          <w:rFonts w:ascii="Arial" w:eastAsia="Calibri" w:hAnsi="Arial" w:cs="Arial"/>
        </w:rPr>
        <w:t xml:space="preserve"> was the maintenance strategy that was in place. The current maintenance strategy was a run-to-failure approach, causing high volumes of machine downtime and low MTBF. </w:t>
      </w:r>
    </w:p>
    <w:p w14:paraId="5172F686" w14:textId="6AEC400C" w:rsidR="008E59D0" w:rsidRPr="00E41F07" w:rsidRDefault="008E59D0" w:rsidP="008466BE">
      <w:pPr>
        <w:spacing w:after="160" w:line="360" w:lineRule="auto"/>
        <w:rPr>
          <w:rFonts w:ascii="Arial" w:eastAsia="Calibri" w:hAnsi="Arial" w:cs="Arial"/>
        </w:rPr>
      </w:pPr>
      <w:r w:rsidRPr="00E41F07">
        <w:rPr>
          <w:rFonts w:ascii="Arial" w:eastAsia="Calibri" w:hAnsi="Arial" w:cs="Arial"/>
        </w:rPr>
        <w:t>Once the largest contributing root cause was established</w:t>
      </w:r>
      <w:r w:rsidR="00B6192E">
        <w:rPr>
          <w:rFonts w:ascii="Arial" w:eastAsia="Calibri" w:hAnsi="Arial" w:cs="Arial"/>
        </w:rPr>
        <w:t>,</w:t>
      </w:r>
      <w:r w:rsidRPr="00E41F07">
        <w:rPr>
          <w:rFonts w:ascii="Arial" w:eastAsia="Calibri" w:hAnsi="Arial" w:cs="Arial"/>
        </w:rPr>
        <w:t xml:space="preserve"> this report suggested that a new maintenance initiative should be put in place. After investigating various different potential solutions, it was found that the most effective maintenance strategy for t</w:t>
      </w:r>
      <w:r w:rsidR="00B6192E">
        <w:rPr>
          <w:rFonts w:ascii="Arial" w:eastAsia="Calibri" w:hAnsi="Arial" w:cs="Arial"/>
        </w:rPr>
        <w:t>he current situation</w:t>
      </w:r>
      <w:r w:rsidRPr="00E41F07">
        <w:rPr>
          <w:rFonts w:ascii="Arial" w:eastAsia="Calibri" w:hAnsi="Arial" w:cs="Arial"/>
        </w:rPr>
        <w:t xml:space="preserve"> was preventative maintenance. </w:t>
      </w:r>
    </w:p>
    <w:p w14:paraId="14D997AA" w14:textId="634BD116" w:rsidR="008E59D0" w:rsidRPr="00E41F07" w:rsidRDefault="008E59D0" w:rsidP="008466BE">
      <w:pPr>
        <w:spacing w:after="160" w:line="360" w:lineRule="auto"/>
        <w:rPr>
          <w:rFonts w:ascii="Arial" w:eastAsia="Calibri" w:hAnsi="Arial" w:cs="Arial"/>
        </w:rPr>
      </w:pPr>
      <w:r w:rsidRPr="00E41F07">
        <w:rPr>
          <w:rFonts w:ascii="Arial" w:eastAsia="Calibri" w:hAnsi="Arial" w:cs="Arial"/>
        </w:rPr>
        <w:t>After the implementation of the suggested maintenance plan the line was monitored, and i</w:t>
      </w:r>
      <w:r w:rsidR="00B6192E">
        <w:rPr>
          <w:rFonts w:ascii="Arial" w:eastAsia="Calibri" w:hAnsi="Arial" w:cs="Arial"/>
        </w:rPr>
        <w:t>t was found that this</w:t>
      </w:r>
      <w:r w:rsidRPr="00E41F07">
        <w:rPr>
          <w:rFonts w:ascii="Arial" w:eastAsia="Calibri" w:hAnsi="Arial" w:cs="Arial"/>
        </w:rPr>
        <w:t xml:space="preserve"> improve</w:t>
      </w:r>
      <w:r w:rsidR="00B6192E">
        <w:rPr>
          <w:rFonts w:ascii="Arial" w:eastAsia="Calibri" w:hAnsi="Arial" w:cs="Arial"/>
        </w:rPr>
        <w:t>d</w:t>
      </w:r>
      <w:r w:rsidRPr="00E41F07">
        <w:rPr>
          <w:rFonts w:ascii="Arial" w:eastAsia="Calibri" w:hAnsi="Arial" w:cs="Arial"/>
        </w:rPr>
        <w:t xml:space="preserve"> the performance of the line. This </w:t>
      </w:r>
      <w:r w:rsidR="00BA314B" w:rsidRPr="00E41F07">
        <w:rPr>
          <w:rFonts w:ascii="Arial" w:eastAsia="Calibri" w:hAnsi="Arial" w:cs="Arial"/>
        </w:rPr>
        <w:t>improvement was seen by a</w:t>
      </w:r>
      <w:r w:rsidRPr="00E41F07">
        <w:rPr>
          <w:rFonts w:ascii="Arial" w:eastAsia="Calibri" w:hAnsi="Arial" w:cs="Arial"/>
        </w:rPr>
        <w:t>n increase in machine availability of 5.28%</w:t>
      </w:r>
      <w:r w:rsidR="00B6192E">
        <w:rPr>
          <w:rFonts w:ascii="Arial" w:eastAsia="Calibri" w:hAnsi="Arial" w:cs="Arial"/>
        </w:rPr>
        <w:t xml:space="preserve"> and</w:t>
      </w:r>
      <w:r w:rsidR="00BA314B" w:rsidRPr="00E41F07">
        <w:rPr>
          <w:rFonts w:ascii="Arial" w:eastAsia="Calibri" w:hAnsi="Arial" w:cs="Arial"/>
        </w:rPr>
        <w:t xml:space="preserve"> an increase in OEE of 13.68%. These impr</w:t>
      </w:r>
      <w:r w:rsidR="00B6192E">
        <w:rPr>
          <w:rFonts w:ascii="Arial" w:eastAsia="Calibri" w:hAnsi="Arial" w:cs="Arial"/>
        </w:rPr>
        <w:t>ovements resulted in an</w:t>
      </w:r>
      <w:r w:rsidR="00BA314B" w:rsidRPr="00E41F07">
        <w:rPr>
          <w:rFonts w:ascii="Arial" w:eastAsia="Calibri" w:hAnsi="Arial" w:cs="Arial"/>
        </w:rPr>
        <w:t xml:space="preserve"> average JPH increase of 2.53 during the two monitored periods before and after the project was carried out. </w:t>
      </w:r>
      <w:r w:rsidR="00E77D1B" w:rsidRPr="00E41F07">
        <w:rPr>
          <w:rFonts w:ascii="Arial" w:eastAsia="Calibri" w:hAnsi="Arial" w:cs="Arial"/>
        </w:rPr>
        <w:t xml:space="preserve"> The JPH improvement could result in improved income to the line of £84,856 per week whilst only incurring an extra cost of £2,714.54 per week to support the role of the preventative maintenance team.</w:t>
      </w:r>
    </w:p>
    <w:p w14:paraId="336FB882" w14:textId="77777777" w:rsidR="003D1B05" w:rsidRPr="00E41F07" w:rsidRDefault="003D1B05" w:rsidP="008466BE">
      <w:pPr>
        <w:spacing w:after="160" w:line="360" w:lineRule="auto"/>
        <w:rPr>
          <w:rFonts w:ascii="Arial" w:eastAsia="Calibri" w:hAnsi="Arial" w:cs="Arial"/>
        </w:rPr>
      </w:pPr>
    </w:p>
    <w:p w14:paraId="049F31CB" w14:textId="77777777" w:rsidR="005D41E7" w:rsidRPr="00E41F07" w:rsidRDefault="005D41E7" w:rsidP="008466BE">
      <w:pPr>
        <w:spacing w:after="160" w:line="360" w:lineRule="auto"/>
        <w:rPr>
          <w:rFonts w:ascii="Arial" w:eastAsia="Calibri" w:hAnsi="Arial" w:cs="Arial"/>
        </w:rPr>
      </w:pPr>
    </w:p>
    <w:p w14:paraId="09958BD6" w14:textId="77777777" w:rsidR="008A7599" w:rsidRPr="00E41F07" w:rsidRDefault="008A7599" w:rsidP="008466BE">
      <w:pPr>
        <w:spacing w:after="160" w:line="360" w:lineRule="auto"/>
        <w:rPr>
          <w:rFonts w:ascii="Arial" w:eastAsia="Calibri" w:hAnsi="Arial" w:cs="Arial"/>
        </w:rPr>
      </w:pPr>
    </w:p>
    <w:p w14:paraId="6C5D89E3" w14:textId="29B3C4FC" w:rsidR="00006315" w:rsidRPr="00826355" w:rsidRDefault="00006315" w:rsidP="00826355">
      <w:pPr>
        <w:spacing w:line="360" w:lineRule="auto"/>
        <w:rPr>
          <w:rFonts w:ascii="Arial" w:eastAsia="Calibri" w:hAnsi="Arial" w:cs="Arial"/>
          <w:b/>
          <w:bCs/>
          <w:color w:val="365F91" w:themeColor="accent1" w:themeShade="BF"/>
          <w:lang w:eastAsia="ja-JP"/>
        </w:rPr>
      </w:pPr>
      <w:r w:rsidRPr="00E41F07">
        <w:rPr>
          <w:rFonts w:ascii="Arial" w:eastAsia="Calibri" w:hAnsi="Arial" w:cs="Arial"/>
        </w:rPr>
        <w:br w:type="page"/>
      </w:r>
    </w:p>
    <w:sdt>
      <w:sdtPr>
        <w:rPr>
          <w:rFonts w:ascii="Arial" w:eastAsia="Calibri" w:hAnsi="Arial" w:cs="Arial"/>
        </w:rPr>
        <w:id w:val="1723799448"/>
        <w:docPartObj>
          <w:docPartGallery w:val="Table of Contents"/>
          <w:docPartUnique/>
        </w:docPartObj>
      </w:sdtPr>
      <w:sdtEndPr>
        <w:rPr>
          <w:b/>
          <w:bCs/>
        </w:rPr>
      </w:sdtEndPr>
      <w:sdtContent>
        <w:p w14:paraId="22E0FC93" w14:textId="77777777" w:rsidR="00006315" w:rsidRPr="00E41F07" w:rsidRDefault="00006315" w:rsidP="008466BE">
          <w:pPr>
            <w:keepNext/>
            <w:keepLines/>
            <w:spacing w:before="240" w:after="0" w:line="360" w:lineRule="auto"/>
            <w:rPr>
              <w:rFonts w:ascii="Arial" w:eastAsia="Times New Roman" w:hAnsi="Arial" w:cs="Arial"/>
              <w:color w:val="2E74B5"/>
            </w:rPr>
          </w:pPr>
          <w:r w:rsidRPr="00E41F07">
            <w:rPr>
              <w:rFonts w:ascii="Arial" w:eastAsia="Times New Roman" w:hAnsi="Arial" w:cs="Arial"/>
              <w:color w:val="2E74B5"/>
            </w:rPr>
            <w:t>Table of Contents</w:t>
          </w:r>
        </w:p>
        <w:p w14:paraId="37E94B89" w14:textId="77777777" w:rsidR="00766584" w:rsidRDefault="00006315">
          <w:pPr>
            <w:pStyle w:val="TOC1"/>
            <w:tabs>
              <w:tab w:val="right" w:leader="dot" w:pos="9350"/>
            </w:tabs>
            <w:rPr>
              <w:rFonts w:eastAsiaTheme="minorEastAsia"/>
              <w:noProof/>
              <w:lang w:eastAsia="en-GB"/>
            </w:rPr>
          </w:pPr>
          <w:r w:rsidRPr="00E41F07">
            <w:rPr>
              <w:rFonts w:ascii="Arial" w:eastAsia="Calibri" w:hAnsi="Arial" w:cs="Arial"/>
            </w:rPr>
            <w:fldChar w:fldCharType="begin"/>
          </w:r>
          <w:r w:rsidRPr="00E41F07">
            <w:rPr>
              <w:rFonts w:ascii="Arial" w:eastAsia="Calibri" w:hAnsi="Arial" w:cs="Arial"/>
            </w:rPr>
            <w:instrText xml:space="preserve"> TOC \o "1-3" \h \z \u </w:instrText>
          </w:r>
          <w:r w:rsidRPr="00E41F07">
            <w:rPr>
              <w:rFonts w:ascii="Arial" w:eastAsia="Calibri" w:hAnsi="Arial" w:cs="Arial"/>
            </w:rPr>
            <w:fldChar w:fldCharType="separate"/>
          </w:r>
          <w:hyperlink w:anchor="_Toc7527286" w:history="1">
            <w:r w:rsidR="00766584" w:rsidRPr="00F15927">
              <w:rPr>
                <w:rStyle w:val="Hyperlink"/>
                <w:rFonts w:ascii="Arial" w:eastAsia="Calibri" w:hAnsi="Arial" w:cs="Arial"/>
                <w:noProof/>
              </w:rPr>
              <w:t>Statement of Authenticity</w:t>
            </w:r>
            <w:r w:rsidR="00766584">
              <w:rPr>
                <w:noProof/>
                <w:webHidden/>
              </w:rPr>
              <w:tab/>
            </w:r>
            <w:r w:rsidR="00766584">
              <w:rPr>
                <w:noProof/>
                <w:webHidden/>
              </w:rPr>
              <w:fldChar w:fldCharType="begin"/>
            </w:r>
            <w:r w:rsidR="00766584">
              <w:rPr>
                <w:noProof/>
                <w:webHidden/>
              </w:rPr>
              <w:instrText xml:space="preserve"> PAGEREF _Toc7527286 \h </w:instrText>
            </w:r>
            <w:r w:rsidR="00766584">
              <w:rPr>
                <w:noProof/>
                <w:webHidden/>
              </w:rPr>
            </w:r>
            <w:r w:rsidR="00766584">
              <w:rPr>
                <w:noProof/>
                <w:webHidden/>
              </w:rPr>
              <w:fldChar w:fldCharType="separate"/>
            </w:r>
            <w:r w:rsidR="00766584">
              <w:rPr>
                <w:noProof/>
                <w:webHidden/>
              </w:rPr>
              <w:t>1</w:t>
            </w:r>
            <w:r w:rsidR="00766584">
              <w:rPr>
                <w:noProof/>
                <w:webHidden/>
              </w:rPr>
              <w:fldChar w:fldCharType="end"/>
            </w:r>
          </w:hyperlink>
        </w:p>
        <w:p w14:paraId="0C039EE4" w14:textId="77777777" w:rsidR="00766584" w:rsidRDefault="00D3240C">
          <w:pPr>
            <w:pStyle w:val="TOC1"/>
            <w:tabs>
              <w:tab w:val="right" w:leader="dot" w:pos="9350"/>
            </w:tabs>
            <w:rPr>
              <w:rFonts w:eastAsiaTheme="minorEastAsia"/>
              <w:noProof/>
              <w:lang w:eastAsia="en-GB"/>
            </w:rPr>
          </w:pPr>
          <w:hyperlink w:anchor="_Toc7527287" w:history="1">
            <w:r w:rsidR="00766584" w:rsidRPr="00F15927">
              <w:rPr>
                <w:rStyle w:val="Hyperlink"/>
                <w:rFonts w:eastAsia="Times New Roman"/>
                <w:noProof/>
              </w:rPr>
              <w:t>Abstract</w:t>
            </w:r>
            <w:r w:rsidR="00766584">
              <w:rPr>
                <w:noProof/>
                <w:webHidden/>
              </w:rPr>
              <w:tab/>
            </w:r>
            <w:r w:rsidR="00766584">
              <w:rPr>
                <w:noProof/>
                <w:webHidden/>
              </w:rPr>
              <w:fldChar w:fldCharType="begin"/>
            </w:r>
            <w:r w:rsidR="00766584">
              <w:rPr>
                <w:noProof/>
                <w:webHidden/>
              </w:rPr>
              <w:instrText xml:space="preserve"> PAGEREF _Toc7527287 \h </w:instrText>
            </w:r>
            <w:r w:rsidR="00766584">
              <w:rPr>
                <w:noProof/>
                <w:webHidden/>
              </w:rPr>
            </w:r>
            <w:r w:rsidR="00766584">
              <w:rPr>
                <w:noProof/>
                <w:webHidden/>
              </w:rPr>
              <w:fldChar w:fldCharType="separate"/>
            </w:r>
            <w:r w:rsidR="00766584">
              <w:rPr>
                <w:noProof/>
                <w:webHidden/>
              </w:rPr>
              <w:t>2</w:t>
            </w:r>
            <w:r w:rsidR="00766584">
              <w:rPr>
                <w:noProof/>
                <w:webHidden/>
              </w:rPr>
              <w:fldChar w:fldCharType="end"/>
            </w:r>
          </w:hyperlink>
        </w:p>
        <w:p w14:paraId="01F33553" w14:textId="77777777" w:rsidR="00766584" w:rsidRDefault="00D3240C">
          <w:pPr>
            <w:pStyle w:val="TOC1"/>
            <w:tabs>
              <w:tab w:val="right" w:leader="dot" w:pos="9350"/>
            </w:tabs>
            <w:rPr>
              <w:rFonts w:eastAsiaTheme="minorEastAsia"/>
              <w:noProof/>
              <w:lang w:eastAsia="en-GB"/>
            </w:rPr>
          </w:pPr>
          <w:hyperlink w:anchor="_Toc7527288" w:history="1">
            <w:r w:rsidR="00766584" w:rsidRPr="00F15927">
              <w:rPr>
                <w:rStyle w:val="Hyperlink"/>
                <w:noProof/>
              </w:rPr>
              <w:t>Table of Figures</w:t>
            </w:r>
            <w:r w:rsidR="00766584">
              <w:rPr>
                <w:noProof/>
                <w:webHidden/>
              </w:rPr>
              <w:tab/>
            </w:r>
            <w:r w:rsidR="00766584">
              <w:rPr>
                <w:noProof/>
                <w:webHidden/>
              </w:rPr>
              <w:fldChar w:fldCharType="begin"/>
            </w:r>
            <w:r w:rsidR="00766584">
              <w:rPr>
                <w:noProof/>
                <w:webHidden/>
              </w:rPr>
              <w:instrText xml:space="preserve"> PAGEREF _Toc7527288 \h </w:instrText>
            </w:r>
            <w:r w:rsidR="00766584">
              <w:rPr>
                <w:noProof/>
                <w:webHidden/>
              </w:rPr>
            </w:r>
            <w:r w:rsidR="00766584">
              <w:rPr>
                <w:noProof/>
                <w:webHidden/>
              </w:rPr>
              <w:fldChar w:fldCharType="separate"/>
            </w:r>
            <w:r w:rsidR="00766584">
              <w:rPr>
                <w:noProof/>
                <w:webHidden/>
              </w:rPr>
              <w:t>6</w:t>
            </w:r>
            <w:r w:rsidR="00766584">
              <w:rPr>
                <w:noProof/>
                <w:webHidden/>
              </w:rPr>
              <w:fldChar w:fldCharType="end"/>
            </w:r>
          </w:hyperlink>
        </w:p>
        <w:p w14:paraId="6A514FDF" w14:textId="77777777" w:rsidR="00766584" w:rsidRDefault="00D3240C">
          <w:pPr>
            <w:pStyle w:val="TOC1"/>
            <w:tabs>
              <w:tab w:val="right" w:leader="dot" w:pos="9350"/>
            </w:tabs>
            <w:rPr>
              <w:rFonts w:eastAsiaTheme="minorEastAsia"/>
              <w:noProof/>
              <w:lang w:eastAsia="en-GB"/>
            </w:rPr>
          </w:pPr>
          <w:hyperlink w:anchor="_Toc7527289" w:history="1">
            <w:r w:rsidR="00766584" w:rsidRPr="00F15927">
              <w:rPr>
                <w:rStyle w:val="Hyperlink"/>
                <w:noProof/>
              </w:rPr>
              <w:t>Introduction</w:t>
            </w:r>
            <w:r w:rsidR="00766584">
              <w:rPr>
                <w:noProof/>
                <w:webHidden/>
              </w:rPr>
              <w:tab/>
            </w:r>
            <w:r w:rsidR="00766584">
              <w:rPr>
                <w:noProof/>
                <w:webHidden/>
              </w:rPr>
              <w:fldChar w:fldCharType="begin"/>
            </w:r>
            <w:r w:rsidR="00766584">
              <w:rPr>
                <w:noProof/>
                <w:webHidden/>
              </w:rPr>
              <w:instrText xml:space="preserve"> PAGEREF _Toc7527289 \h </w:instrText>
            </w:r>
            <w:r w:rsidR="00766584">
              <w:rPr>
                <w:noProof/>
                <w:webHidden/>
              </w:rPr>
            </w:r>
            <w:r w:rsidR="00766584">
              <w:rPr>
                <w:noProof/>
                <w:webHidden/>
              </w:rPr>
              <w:fldChar w:fldCharType="separate"/>
            </w:r>
            <w:r w:rsidR="00766584">
              <w:rPr>
                <w:noProof/>
                <w:webHidden/>
              </w:rPr>
              <w:t>8</w:t>
            </w:r>
            <w:r w:rsidR="00766584">
              <w:rPr>
                <w:noProof/>
                <w:webHidden/>
              </w:rPr>
              <w:fldChar w:fldCharType="end"/>
            </w:r>
          </w:hyperlink>
        </w:p>
        <w:p w14:paraId="4C7209FC" w14:textId="77777777" w:rsidR="00766584" w:rsidRDefault="00D3240C">
          <w:pPr>
            <w:pStyle w:val="TOC2"/>
            <w:tabs>
              <w:tab w:val="right" w:leader="dot" w:pos="9350"/>
            </w:tabs>
            <w:rPr>
              <w:rFonts w:eastAsiaTheme="minorEastAsia"/>
              <w:noProof/>
              <w:lang w:eastAsia="en-GB"/>
            </w:rPr>
          </w:pPr>
          <w:hyperlink w:anchor="_Toc7527290" w:history="1">
            <w:r w:rsidR="00766584" w:rsidRPr="00F15927">
              <w:rPr>
                <w:rStyle w:val="Hyperlink"/>
                <w:noProof/>
              </w:rPr>
              <w:t>History of Bridgend Engine Plant</w:t>
            </w:r>
            <w:r w:rsidR="00766584">
              <w:rPr>
                <w:noProof/>
                <w:webHidden/>
              </w:rPr>
              <w:tab/>
            </w:r>
            <w:r w:rsidR="00766584">
              <w:rPr>
                <w:noProof/>
                <w:webHidden/>
              </w:rPr>
              <w:fldChar w:fldCharType="begin"/>
            </w:r>
            <w:r w:rsidR="00766584">
              <w:rPr>
                <w:noProof/>
                <w:webHidden/>
              </w:rPr>
              <w:instrText xml:space="preserve"> PAGEREF _Toc7527290 \h </w:instrText>
            </w:r>
            <w:r w:rsidR="00766584">
              <w:rPr>
                <w:noProof/>
                <w:webHidden/>
              </w:rPr>
            </w:r>
            <w:r w:rsidR="00766584">
              <w:rPr>
                <w:noProof/>
                <w:webHidden/>
              </w:rPr>
              <w:fldChar w:fldCharType="separate"/>
            </w:r>
            <w:r w:rsidR="00766584">
              <w:rPr>
                <w:noProof/>
                <w:webHidden/>
              </w:rPr>
              <w:t>8</w:t>
            </w:r>
            <w:r w:rsidR="00766584">
              <w:rPr>
                <w:noProof/>
                <w:webHidden/>
              </w:rPr>
              <w:fldChar w:fldCharType="end"/>
            </w:r>
          </w:hyperlink>
        </w:p>
        <w:p w14:paraId="4DF5EF93" w14:textId="77777777" w:rsidR="00766584" w:rsidRDefault="00D3240C">
          <w:pPr>
            <w:pStyle w:val="TOC2"/>
            <w:tabs>
              <w:tab w:val="right" w:leader="dot" w:pos="9350"/>
            </w:tabs>
            <w:rPr>
              <w:rFonts w:eastAsiaTheme="minorEastAsia"/>
              <w:noProof/>
              <w:lang w:eastAsia="en-GB"/>
            </w:rPr>
          </w:pPr>
          <w:hyperlink w:anchor="_Toc7527291" w:history="1">
            <w:r w:rsidR="00766584" w:rsidRPr="00F15927">
              <w:rPr>
                <w:rStyle w:val="Hyperlink"/>
                <w:noProof/>
              </w:rPr>
              <w:t>Future of Bridgend Engine Plant</w:t>
            </w:r>
            <w:r w:rsidR="00766584">
              <w:rPr>
                <w:noProof/>
                <w:webHidden/>
              </w:rPr>
              <w:tab/>
            </w:r>
            <w:r w:rsidR="00766584">
              <w:rPr>
                <w:noProof/>
                <w:webHidden/>
              </w:rPr>
              <w:fldChar w:fldCharType="begin"/>
            </w:r>
            <w:r w:rsidR="00766584">
              <w:rPr>
                <w:noProof/>
                <w:webHidden/>
              </w:rPr>
              <w:instrText xml:space="preserve"> PAGEREF _Toc7527291 \h </w:instrText>
            </w:r>
            <w:r w:rsidR="00766584">
              <w:rPr>
                <w:noProof/>
                <w:webHidden/>
              </w:rPr>
            </w:r>
            <w:r w:rsidR="00766584">
              <w:rPr>
                <w:noProof/>
                <w:webHidden/>
              </w:rPr>
              <w:fldChar w:fldCharType="separate"/>
            </w:r>
            <w:r w:rsidR="00766584">
              <w:rPr>
                <w:noProof/>
                <w:webHidden/>
              </w:rPr>
              <w:t>8</w:t>
            </w:r>
            <w:r w:rsidR="00766584">
              <w:rPr>
                <w:noProof/>
                <w:webHidden/>
              </w:rPr>
              <w:fldChar w:fldCharType="end"/>
            </w:r>
          </w:hyperlink>
        </w:p>
        <w:p w14:paraId="6EF4AADF" w14:textId="77777777" w:rsidR="00766584" w:rsidRDefault="00D3240C">
          <w:pPr>
            <w:pStyle w:val="TOC2"/>
            <w:tabs>
              <w:tab w:val="right" w:leader="dot" w:pos="9350"/>
            </w:tabs>
            <w:rPr>
              <w:rFonts w:eastAsiaTheme="minorEastAsia"/>
              <w:noProof/>
              <w:lang w:eastAsia="en-GB"/>
            </w:rPr>
          </w:pPr>
          <w:hyperlink w:anchor="_Toc7527292" w:history="1">
            <w:r w:rsidR="00766584" w:rsidRPr="00F15927">
              <w:rPr>
                <w:rStyle w:val="Hyperlink"/>
                <w:noProof/>
              </w:rPr>
              <w:t>This Project</w:t>
            </w:r>
            <w:r w:rsidR="00766584">
              <w:rPr>
                <w:noProof/>
                <w:webHidden/>
              </w:rPr>
              <w:tab/>
            </w:r>
            <w:r w:rsidR="00766584">
              <w:rPr>
                <w:noProof/>
                <w:webHidden/>
              </w:rPr>
              <w:fldChar w:fldCharType="begin"/>
            </w:r>
            <w:r w:rsidR="00766584">
              <w:rPr>
                <w:noProof/>
                <w:webHidden/>
              </w:rPr>
              <w:instrText xml:space="preserve"> PAGEREF _Toc7527292 \h </w:instrText>
            </w:r>
            <w:r w:rsidR="00766584">
              <w:rPr>
                <w:noProof/>
                <w:webHidden/>
              </w:rPr>
            </w:r>
            <w:r w:rsidR="00766584">
              <w:rPr>
                <w:noProof/>
                <w:webHidden/>
              </w:rPr>
              <w:fldChar w:fldCharType="separate"/>
            </w:r>
            <w:r w:rsidR="00766584">
              <w:rPr>
                <w:noProof/>
                <w:webHidden/>
              </w:rPr>
              <w:t>9</w:t>
            </w:r>
            <w:r w:rsidR="00766584">
              <w:rPr>
                <w:noProof/>
                <w:webHidden/>
              </w:rPr>
              <w:fldChar w:fldCharType="end"/>
            </w:r>
          </w:hyperlink>
        </w:p>
        <w:p w14:paraId="3B4C305D" w14:textId="77777777" w:rsidR="00766584" w:rsidRDefault="00D3240C">
          <w:pPr>
            <w:pStyle w:val="TOC1"/>
            <w:tabs>
              <w:tab w:val="right" w:leader="dot" w:pos="9350"/>
            </w:tabs>
            <w:rPr>
              <w:rFonts w:eastAsiaTheme="minorEastAsia"/>
              <w:noProof/>
              <w:lang w:eastAsia="en-GB"/>
            </w:rPr>
          </w:pPr>
          <w:hyperlink w:anchor="_Toc7527293" w:history="1">
            <w:r w:rsidR="00766584" w:rsidRPr="00F15927">
              <w:rPr>
                <w:rStyle w:val="Hyperlink"/>
                <w:noProof/>
              </w:rPr>
              <w:t>Aims and Objectives of Project</w:t>
            </w:r>
            <w:r w:rsidR="00766584">
              <w:rPr>
                <w:noProof/>
                <w:webHidden/>
              </w:rPr>
              <w:tab/>
            </w:r>
            <w:r w:rsidR="00766584">
              <w:rPr>
                <w:noProof/>
                <w:webHidden/>
              </w:rPr>
              <w:fldChar w:fldCharType="begin"/>
            </w:r>
            <w:r w:rsidR="00766584">
              <w:rPr>
                <w:noProof/>
                <w:webHidden/>
              </w:rPr>
              <w:instrText xml:space="preserve"> PAGEREF _Toc7527293 \h </w:instrText>
            </w:r>
            <w:r w:rsidR="00766584">
              <w:rPr>
                <w:noProof/>
                <w:webHidden/>
              </w:rPr>
            </w:r>
            <w:r w:rsidR="00766584">
              <w:rPr>
                <w:noProof/>
                <w:webHidden/>
              </w:rPr>
              <w:fldChar w:fldCharType="separate"/>
            </w:r>
            <w:r w:rsidR="00766584">
              <w:rPr>
                <w:noProof/>
                <w:webHidden/>
              </w:rPr>
              <w:t>10</w:t>
            </w:r>
            <w:r w:rsidR="00766584">
              <w:rPr>
                <w:noProof/>
                <w:webHidden/>
              </w:rPr>
              <w:fldChar w:fldCharType="end"/>
            </w:r>
          </w:hyperlink>
        </w:p>
        <w:p w14:paraId="74E8234B" w14:textId="77777777" w:rsidR="00766584" w:rsidRDefault="00D3240C">
          <w:pPr>
            <w:pStyle w:val="TOC1"/>
            <w:tabs>
              <w:tab w:val="right" w:leader="dot" w:pos="9350"/>
            </w:tabs>
            <w:rPr>
              <w:rFonts w:eastAsiaTheme="minorEastAsia"/>
              <w:noProof/>
              <w:lang w:eastAsia="en-GB"/>
            </w:rPr>
          </w:pPr>
          <w:hyperlink w:anchor="_Toc7527294" w:history="1">
            <w:r w:rsidR="00766584" w:rsidRPr="00F15927">
              <w:rPr>
                <w:rStyle w:val="Hyperlink"/>
                <w:noProof/>
              </w:rPr>
              <w:t>Timing Plan</w:t>
            </w:r>
            <w:r w:rsidR="00766584">
              <w:rPr>
                <w:noProof/>
                <w:webHidden/>
              </w:rPr>
              <w:tab/>
            </w:r>
            <w:r w:rsidR="00766584">
              <w:rPr>
                <w:noProof/>
                <w:webHidden/>
              </w:rPr>
              <w:fldChar w:fldCharType="begin"/>
            </w:r>
            <w:r w:rsidR="00766584">
              <w:rPr>
                <w:noProof/>
                <w:webHidden/>
              </w:rPr>
              <w:instrText xml:space="preserve"> PAGEREF _Toc7527294 \h </w:instrText>
            </w:r>
            <w:r w:rsidR="00766584">
              <w:rPr>
                <w:noProof/>
                <w:webHidden/>
              </w:rPr>
            </w:r>
            <w:r w:rsidR="00766584">
              <w:rPr>
                <w:noProof/>
                <w:webHidden/>
              </w:rPr>
              <w:fldChar w:fldCharType="separate"/>
            </w:r>
            <w:r w:rsidR="00766584">
              <w:rPr>
                <w:noProof/>
                <w:webHidden/>
              </w:rPr>
              <w:t>11</w:t>
            </w:r>
            <w:r w:rsidR="00766584">
              <w:rPr>
                <w:noProof/>
                <w:webHidden/>
              </w:rPr>
              <w:fldChar w:fldCharType="end"/>
            </w:r>
          </w:hyperlink>
        </w:p>
        <w:p w14:paraId="089EE757" w14:textId="77777777" w:rsidR="00766584" w:rsidRDefault="00D3240C">
          <w:pPr>
            <w:pStyle w:val="TOC1"/>
            <w:tabs>
              <w:tab w:val="right" w:leader="dot" w:pos="9350"/>
            </w:tabs>
            <w:rPr>
              <w:rFonts w:eastAsiaTheme="minorEastAsia"/>
              <w:noProof/>
              <w:lang w:eastAsia="en-GB"/>
            </w:rPr>
          </w:pPr>
          <w:hyperlink w:anchor="_Toc7527295" w:history="1">
            <w:r w:rsidR="00766584" w:rsidRPr="00F15927">
              <w:rPr>
                <w:rStyle w:val="Hyperlink"/>
                <w:noProof/>
              </w:rPr>
              <w:t>Research/literature survey</w:t>
            </w:r>
            <w:r w:rsidR="00766584">
              <w:rPr>
                <w:noProof/>
                <w:webHidden/>
              </w:rPr>
              <w:tab/>
            </w:r>
            <w:r w:rsidR="00766584">
              <w:rPr>
                <w:noProof/>
                <w:webHidden/>
              </w:rPr>
              <w:fldChar w:fldCharType="begin"/>
            </w:r>
            <w:r w:rsidR="00766584">
              <w:rPr>
                <w:noProof/>
                <w:webHidden/>
              </w:rPr>
              <w:instrText xml:space="preserve"> PAGEREF _Toc7527295 \h </w:instrText>
            </w:r>
            <w:r w:rsidR="00766584">
              <w:rPr>
                <w:noProof/>
                <w:webHidden/>
              </w:rPr>
            </w:r>
            <w:r w:rsidR="00766584">
              <w:rPr>
                <w:noProof/>
                <w:webHidden/>
              </w:rPr>
              <w:fldChar w:fldCharType="separate"/>
            </w:r>
            <w:r w:rsidR="00766584">
              <w:rPr>
                <w:noProof/>
                <w:webHidden/>
              </w:rPr>
              <w:t>13</w:t>
            </w:r>
            <w:r w:rsidR="00766584">
              <w:rPr>
                <w:noProof/>
                <w:webHidden/>
              </w:rPr>
              <w:fldChar w:fldCharType="end"/>
            </w:r>
          </w:hyperlink>
        </w:p>
        <w:p w14:paraId="531DA815" w14:textId="77777777" w:rsidR="00766584" w:rsidRDefault="00D3240C">
          <w:pPr>
            <w:pStyle w:val="TOC2"/>
            <w:tabs>
              <w:tab w:val="right" w:leader="dot" w:pos="9350"/>
            </w:tabs>
            <w:rPr>
              <w:rFonts w:eastAsiaTheme="minorEastAsia"/>
              <w:noProof/>
              <w:lang w:eastAsia="en-GB"/>
            </w:rPr>
          </w:pPr>
          <w:hyperlink w:anchor="_Toc7527296" w:history="1">
            <w:r w:rsidR="00766584" w:rsidRPr="00F15927">
              <w:rPr>
                <w:rStyle w:val="Hyperlink"/>
                <w:noProof/>
              </w:rPr>
              <w:t>Lean Six Sigma</w:t>
            </w:r>
            <w:r w:rsidR="00766584">
              <w:rPr>
                <w:noProof/>
                <w:webHidden/>
              </w:rPr>
              <w:tab/>
            </w:r>
            <w:r w:rsidR="00766584">
              <w:rPr>
                <w:noProof/>
                <w:webHidden/>
              </w:rPr>
              <w:fldChar w:fldCharType="begin"/>
            </w:r>
            <w:r w:rsidR="00766584">
              <w:rPr>
                <w:noProof/>
                <w:webHidden/>
              </w:rPr>
              <w:instrText xml:space="preserve"> PAGEREF _Toc7527296 \h </w:instrText>
            </w:r>
            <w:r w:rsidR="00766584">
              <w:rPr>
                <w:noProof/>
                <w:webHidden/>
              </w:rPr>
            </w:r>
            <w:r w:rsidR="00766584">
              <w:rPr>
                <w:noProof/>
                <w:webHidden/>
              </w:rPr>
              <w:fldChar w:fldCharType="separate"/>
            </w:r>
            <w:r w:rsidR="00766584">
              <w:rPr>
                <w:noProof/>
                <w:webHidden/>
              </w:rPr>
              <w:t>13</w:t>
            </w:r>
            <w:r w:rsidR="00766584">
              <w:rPr>
                <w:noProof/>
                <w:webHidden/>
              </w:rPr>
              <w:fldChar w:fldCharType="end"/>
            </w:r>
          </w:hyperlink>
        </w:p>
        <w:p w14:paraId="33C5FF4D" w14:textId="77777777" w:rsidR="00766584" w:rsidRDefault="00D3240C">
          <w:pPr>
            <w:pStyle w:val="TOC2"/>
            <w:tabs>
              <w:tab w:val="right" w:leader="dot" w:pos="9350"/>
            </w:tabs>
            <w:rPr>
              <w:rFonts w:eastAsiaTheme="minorEastAsia"/>
              <w:noProof/>
              <w:lang w:eastAsia="en-GB"/>
            </w:rPr>
          </w:pPr>
          <w:hyperlink w:anchor="_Toc7527297" w:history="1">
            <w:r w:rsidR="00766584" w:rsidRPr="00F15927">
              <w:rPr>
                <w:rStyle w:val="Hyperlink"/>
                <w:noProof/>
              </w:rPr>
              <w:t>DMAIC</w:t>
            </w:r>
            <w:r w:rsidR="00766584">
              <w:rPr>
                <w:noProof/>
                <w:webHidden/>
              </w:rPr>
              <w:tab/>
            </w:r>
            <w:r w:rsidR="00766584">
              <w:rPr>
                <w:noProof/>
                <w:webHidden/>
              </w:rPr>
              <w:fldChar w:fldCharType="begin"/>
            </w:r>
            <w:r w:rsidR="00766584">
              <w:rPr>
                <w:noProof/>
                <w:webHidden/>
              </w:rPr>
              <w:instrText xml:space="preserve"> PAGEREF _Toc7527297 \h </w:instrText>
            </w:r>
            <w:r w:rsidR="00766584">
              <w:rPr>
                <w:noProof/>
                <w:webHidden/>
              </w:rPr>
            </w:r>
            <w:r w:rsidR="00766584">
              <w:rPr>
                <w:noProof/>
                <w:webHidden/>
              </w:rPr>
              <w:fldChar w:fldCharType="separate"/>
            </w:r>
            <w:r w:rsidR="00766584">
              <w:rPr>
                <w:noProof/>
                <w:webHidden/>
              </w:rPr>
              <w:t>14</w:t>
            </w:r>
            <w:r w:rsidR="00766584">
              <w:rPr>
                <w:noProof/>
                <w:webHidden/>
              </w:rPr>
              <w:fldChar w:fldCharType="end"/>
            </w:r>
          </w:hyperlink>
        </w:p>
        <w:p w14:paraId="4DE0065D" w14:textId="77777777" w:rsidR="00766584" w:rsidRDefault="00D3240C">
          <w:pPr>
            <w:pStyle w:val="TOC3"/>
            <w:tabs>
              <w:tab w:val="right" w:leader="dot" w:pos="9350"/>
            </w:tabs>
            <w:rPr>
              <w:rFonts w:eastAsiaTheme="minorEastAsia"/>
              <w:noProof/>
              <w:lang w:eastAsia="en-GB"/>
            </w:rPr>
          </w:pPr>
          <w:hyperlink w:anchor="_Toc7527298" w:history="1">
            <w:r w:rsidR="00766584" w:rsidRPr="00F15927">
              <w:rPr>
                <w:rStyle w:val="Hyperlink"/>
                <w:noProof/>
              </w:rPr>
              <w:t>Define</w:t>
            </w:r>
            <w:r w:rsidR="00766584">
              <w:rPr>
                <w:noProof/>
                <w:webHidden/>
              </w:rPr>
              <w:tab/>
            </w:r>
            <w:r w:rsidR="00766584">
              <w:rPr>
                <w:noProof/>
                <w:webHidden/>
              </w:rPr>
              <w:fldChar w:fldCharType="begin"/>
            </w:r>
            <w:r w:rsidR="00766584">
              <w:rPr>
                <w:noProof/>
                <w:webHidden/>
              </w:rPr>
              <w:instrText xml:space="preserve"> PAGEREF _Toc7527298 \h </w:instrText>
            </w:r>
            <w:r w:rsidR="00766584">
              <w:rPr>
                <w:noProof/>
                <w:webHidden/>
              </w:rPr>
            </w:r>
            <w:r w:rsidR="00766584">
              <w:rPr>
                <w:noProof/>
                <w:webHidden/>
              </w:rPr>
              <w:fldChar w:fldCharType="separate"/>
            </w:r>
            <w:r w:rsidR="00766584">
              <w:rPr>
                <w:noProof/>
                <w:webHidden/>
              </w:rPr>
              <w:t>15</w:t>
            </w:r>
            <w:r w:rsidR="00766584">
              <w:rPr>
                <w:noProof/>
                <w:webHidden/>
              </w:rPr>
              <w:fldChar w:fldCharType="end"/>
            </w:r>
          </w:hyperlink>
        </w:p>
        <w:p w14:paraId="2660EC03" w14:textId="77777777" w:rsidR="00766584" w:rsidRDefault="00D3240C">
          <w:pPr>
            <w:pStyle w:val="TOC3"/>
            <w:tabs>
              <w:tab w:val="right" w:leader="dot" w:pos="9350"/>
            </w:tabs>
            <w:rPr>
              <w:rFonts w:eastAsiaTheme="minorEastAsia"/>
              <w:noProof/>
              <w:lang w:eastAsia="en-GB"/>
            </w:rPr>
          </w:pPr>
          <w:hyperlink w:anchor="_Toc7527299" w:history="1">
            <w:r w:rsidR="00766584" w:rsidRPr="00F15927">
              <w:rPr>
                <w:rStyle w:val="Hyperlink"/>
                <w:noProof/>
              </w:rPr>
              <w:t>Measure</w:t>
            </w:r>
            <w:r w:rsidR="00766584">
              <w:rPr>
                <w:noProof/>
                <w:webHidden/>
              </w:rPr>
              <w:tab/>
            </w:r>
            <w:r w:rsidR="00766584">
              <w:rPr>
                <w:noProof/>
                <w:webHidden/>
              </w:rPr>
              <w:fldChar w:fldCharType="begin"/>
            </w:r>
            <w:r w:rsidR="00766584">
              <w:rPr>
                <w:noProof/>
                <w:webHidden/>
              </w:rPr>
              <w:instrText xml:space="preserve"> PAGEREF _Toc7527299 \h </w:instrText>
            </w:r>
            <w:r w:rsidR="00766584">
              <w:rPr>
                <w:noProof/>
                <w:webHidden/>
              </w:rPr>
            </w:r>
            <w:r w:rsidR="00766584">
              <w:rPr>
                <w:noProof/>
                <w:webHidden/>
              </w:rPr>
              <w:fldChar w:fldCharType="separate"/>
            </w:r>
            <w:r w:rsidR="00766584">
              <w:rPr>
                <w:noProof/>
                <w:webHidden/>
              </w:rPr>
              <w:t>16</w:t>
            </w:r>
            <w:r w:rsidR="00766584">
              <w:rPr>
                <w:noProof/>
                <w:webHidden/>
              </w:rPr>
              <w:fldChar w:fldCharType="end"/>
            </w:r>
          </w:hyperlink>
        </w:p>
        <w:p w14:paraId="6F4AFAD7" w14:textId="77777777" w:rsidR="00766584" w:rsidRDefault="00D3240C">
          <w:pPr>
            <w:pStyle w:val="TOC3"/>
            <w:tabs>
              <w:tab w:val="right" w:leader="dot" w:pos="9350"/>
            </w:tabs>
            <w:rPr>
              <w:rFonts w:eastAsiaTheme="minorEastAsia"/>
              <w:noProof/>
              <w:lang w:eastAsia="en-GB"/>
            </w:rPr>
          </w:pPr>
          <w:hyperlink w:anchor="_Toc7527300" w:history="1">
            <w:r w:rsidR="00766584" w:rsidRPr="00F15927">
              <w:rPr>
                <w:rStyle w:val="Hyperlink"/>
                <w:noProof/>
              </w:rPr>
              <w:t>Analyse</w:t>
            </w:r>
            <w:r w:rsidR="00766584">
              <w:rPr>
                <w:noProof/>
                <w:webHidden/>
              </w:rPr>
              <w:tab/>
            </w:r>
            <w:r w:rsidR="00766584">
              <w:rPr>
                <w:noProof/>
                <w:webHidden/>
              </w:rPr>
              <w:fldChar w:fldCharType="begin"/>
            </w:r>
            <w:r w:rsidR="00766584">
              <w:rPr>
                <w:noProof/>
                <w:webHidden/>
              </w:rPr>
              <w:instrText xml:space="preserve"> PAGEREF _Toc7527300 \h </w:instrText>
            </w:r>
            <w:r w:rsidR="00766584">
              <w:rPr>
                <w:noProof/>
                <w:webHidden/>
              </w:rPr>
            </w:r>
            <w:r w:rsidR="00766584">
              <w:rPr>
                <w:noProof/>
                <w:webHidden/>
              </w:rPr>
              <w:fldChar w:fldCharType="separate"/>
            </w:r>
            <w:r w:rsidR="00766584">
              <w:rPr>
                <w:noProof/>
                <w:webHidden/>
              </w:rPr>
              <w:t>16</w:t>
            </w:r>
            <w:r w:rsidR="00766584">
              <w:rPr>
                <w:noProof/>
                <w:webHidden/>
              </w:rPr>
              <w:fldChar w:fldCharType="end"/>
            </w:r>
          </w:hyperlink>
        </w:p>
        <w:p w14:paraId="2A85FC73" w14:textId="77777777" w:rsidR="00766584" w:rsidRDefault="00D3240C">
          <w:pPr>
            <w:pStyle w:val="TOC3"/>
            <w:tabs>
              <w:tab w:val="right" w:leader="dot" w:pos="9350"/>
            </w:tabs>
            <w:rPr>
              <w:rFonts w:eastAsiaTheme="minorEastAsia"/>
              <w:noProof/>
              <w:lang w:eastAsia="en-GB"/>
            </w:rPr>
          </w:pPr>
          <w:hyperlink w:anchor="_Toc7527301" w:history="1">
            <w:r w:rsidR="00766584" w:rsidRPr="00F15927">
              <w:rPr>
                <w:rStyle w:val="Hyperlink"/>
                <w:noProof/>
              </w:rPr>
              <w:t>Improve</w:t>
            </w:r>
            <w:r w:rsidR="00766584">
              <w:rPr>
                <w:noProof/>
                <w:webHidden/>
              </w:rPr>
              <w:tab/>
            </w:r>
            <w:r w:rsidR="00766584">
              <w:rPr>
                <w:noProof/>
                <w:webHidden/>
              </w:rPr>
              <w:fldChar w:fldCharType="begin"/>
            </w:r>
            <w:r w:rsidR="00766584">
              <w:rPr>
                <w:noProof/>
                <w:webHidden/>
              </w:rPr>
              <w:instrText xml:space="preserve"> PAGEREF _Toc7527301 \h </w:instrText>
            </w:r>
            <w:r w:rsidR="00766584">
              <w:rPr>
                <w:noProof/>
                <w:webHidden/>
              </w:rPr>
            </w:r>
            <w:r w:rsidR="00766584">
              <w:rPr>
                <w:noProof/>
                <w:webHidden/>
              </w:rPr>
              <w:fldChar w:fldCharType="separate"/>
            </w:r>
            <w:r w:rsidR="00766584">
              <w:rPr>
                <w:noProof/>
                <w:webHidden/>
              </w:rPr>
              <w:t>17</w:t>
            </w:r>
            <w:r w:rsidR="00766584">
              <w:rPr>
                <w:noProof/>
                <w:webHidden/>
              </w:rPr>
              <w:fldChar w:fldCharType="end"/>
            </w:r>
          </w:hyperlink>
        </w:p>
        <w:p w14:paraId="71328272" w14:textId="77777777" w:rsidR="00766584" w:rsidRDefault="00D3240C">
          <w:pPr>
            <w:pStyle w:val="TOC3"/>
            <w:tabs>
              <w:tab w:val="right" w:leader="dot" w:pos="9350"/>
            </w:tabs>
            <w:rPr>
              <w:rFonts w:eastAsiaTheme="minorEastAsia"/>
              <w:noProof/>
              <w:lang w:eastAsia="en-GB"/>
            </w:rPr>
          </w:pPr>
          <w:hyperlink w:anchor="_Toc7527302" w:history="1">
            <w:r w:rsidR="00766584" w:rsidRPr="00F15927">
              <w:rPr>
                <w:rStyle w:val="Hyperlink"/>
                <w:noProof/>
              </w:rPr>
              <w:t>Control</w:t>
            </w:r>
            <w:r w:rsidR="00766584">
              <w:rPr>
                <w:noProof/>
                <w:webHidden/>
              </w:rPr>
              <w:tab/>
            </w:r>
            <w:r w:rsidR="00766584">
              <w:rPr>
                <w:noProof/>
                <w:webHidden/>
              </w:rPr>
              <w:fldChar w:fldCharType="begin"/>
            </w:r>
            <w:r w:rsidR="00766584">
              <w:rPr>
                <w:noProof/>
                <w:webHidden/>
              </w:rPr>
              <w:instrText xml:space="preserve"> PAGEREF _Toc7527302 \h </w:instrText>
            </w:r>
            <w:r w:rsidR="00766584">
              <w:rPr>
                <w:noProof/>
                <w:webHidden/>
              </w:rPr>
            </w:r>
            <w:r w:rsidR="00766584">
              <w:rPr>
                <w:noProof/>
                <w:webHidden/>
              </w:rPr>
              <w:fldChar w:fldCharType="separate"/>
            </w:r>
            <w:r w:rsidR="00766584">
              <w:rPr>
                <w:noProof/>
                <w:webHidden/>
              </w:rPr>
              <w:t>17</w:t>
            </w:r>
            <w:r w:rsidR="00766584">
              <w:rPr>
                <w:noProof/>
                <w:webHidden/>
              </w:rPr>
              <w:fldChar w:fldCharType="end"/>
            </w:r>
          </w:hyperlink>
        </w:p>
        <w:p w14:paraId="39C331DF" w14:textId="77777777" w:rsidR="00766584" w:rsidRDefault="00D3240C">
          <w:pPr>
            <w:pStyle w:val="TOC2"/>
            <w:tabs>
              <w:tab w:val="right" w:leader="dot" w:pos="9350"/>
            </w:tabs>
            <w:rPr>
              <w:rFonts w:eastAsiaTheme="minorEastAsia"/>
              <w:noProof/>
              <w:lang w:eastAsia="en-GB"/>
            </w:rPr>
          </w:pPr>
          <w:hyperlink w:anchor="_Toc7527303" w:history="1">
            <w:r w:rsidR="00766584" w:rsidRPr="00F15927">
              <w:rPr>
                <w:rStyle w:val="Hyperlink"/>
                <w:noProof/>
              </w:rPr>
              <w:t>Cost of Quality</w:t>
            </w:r>
            <w:r w:rsidR="00766584">
              <w:rPr>
                <w:noProof/>
                <w:webHidden/>
              </w:rPr>
              <w:tab/>
            </w:r>
            <w:r w:rsidR="00766584">
              <w:rPr>
                <w:noProof/>
                <w:webHidden/>
              </w:rPr>
              <w:fldChar w:fldCharType="begin"/>
            </w:r>
            <w:r w:rsidR="00766584">
              <w:rPr>
                <w:noProof/>
                <w:webHidden/>
              </w:rPr>
              <w:instrText xml:space="preserve"> PAGEREF _Toc7527303 \h </w:instrText>
            </w:r>
            <w:r w:rsidR="00766584">
              <w:rPr>
                <w:noProof/>
                <w:webHidden/>
              </w:rPr>
            </w:r>
            <w:r w:rsidR="00766584">
              <w:rPr>
                <w:noProof/>
                <w:webHidden/>
              </w:rPr>
              <w:fldChar w:fldCharType="separate"/>
            </w:r>
            <w:r w:rsidR="00766584">
              <w:rPr>
                <w:noProof/>
                <w:webHidden/>
              </w:rPr>
              <w:t>17</w:t>
            </w:r>
            <w:r w:rsidR="00766584">
              <w:rPr>
                <w:noProof/>
                <w:webHidden/>
              </w:rPr>
              <w:fldChar w:fldCharType="end"/>
            </w:r>
          </w:hyperlink>
        </w:p>
        <w:p w14:paraId="105D0591" w14:textId="77777777" w:rsidR="00766584" w:rsidRDefault="00D3240C">
          <w:pPr>
            <w:pStyle w:val="TOC2"/>
            <w:tabs>
              <w:tab w:val="right" w:leader="dot" w:pos="9350"/>
            </w:tabs>
            <w:rPr>
              <w:rFonts w:eastAsiaTheme="minorEastAsia"/>
              <w:noProof/>
              <w:lang w:eastAsia="en-GB"/>
            </w:rPr>
          </w:pPr>
          <w:hyperlink w:anchor="_Toc7527304" w:history="1">
            <w:r w:rsidR="00766584" w:rsidRPr="00F15927">
              <w:rPr>
                <w:rStyle w:val="Hyperlink"/>
                <w:noProof/>
              </w:rPr>
              <w:t>OEE</w:t>
            </w:r>
            <w:r w:rsidR="00766584">
              <w:rPr>
                <w:noProof/>
                <w:webHidden/>
              </w:rPr>
              <w:tab/>
            </w:r>
            <w:r w:rsidR="00766584">
              <w:rPr>
                <w:noProof/>
                <w:webHidden/>
              </w:rPr>
              <w:fldChar w:fldCharType="begin"/>
            </w:r>
            <w:r w:rsidR="00766584">
              <w:rPr>
                <w:noProof/>
                <w:webHidden/>
              </w:rPr>
              <w:instrText xml:space="preserve"> PAGEREF _Toc7527304 \h </w:instrText>
            </w:r>
            <w:r w:rsidR="00766584">
              <w:rPr>
                <w:noProof/>
                <w:webHidden/>
              </w:rPr>
            </w:r>
            <w:r w:rsidR="00766584">
              <w:rPr>
                <w:noProof/>
                <w:webHidden/>
              </w:rPr>
              <w:fldChar w:fldCharType="separate"/>
            </w:r>
            <w:r w:rsidR="00766584">
              <w:rPr>
                <w:noProof/>
                <w:webHidden/>
              </w:rPr>
              <w:t>18</w:t>
            </w:r>
            <w:r w:rsidR="00766584">
              <w:rPr>
                <w:noProof/>
                <w:webHidden/>
              </w:rPr>
              <w:fldChar w:fldCharType="end"/>
            </w:r>
          </w:hyperlink>
        </w:p>
        <w:p w14:paraId="5BAB3F13" w14:textId="77777777" w:rsidR="00766584" w:rsidRDefault="00D3240C">
          <w:pPr>
            <w:pStyle w:val="TOC2"/>
            <w:tabs>
              <w:tab w:val="right" w:leader="dot" w:pos="9350"/>
            </w:tabs>
            <w:rPr>
              <w:rFonts w:eastAsiaTheme="minorEastAsia"/>
              <w:noProof/>
              <w:lang w:eastAsia="en-GB"/>
            </w:rPr>
          </w:pPr>
          <w:hyperlink w:anchor="_Toc7527305" w:history="1">
            <w:r w:rsidR="00766584" w:rsidRPr="00F15927">
              <w:rPr>
                <w:rStyle w:val="Hyperlink"/>
                <w:noProof/>
              </w:rPr>
              <w:t>Downtime Relation to 6 Big Losses in OEE</w:t>
            </w:r>
            <w:r w:rsidR="00766584">
              <w:rPr>
                <w:noProof/>
                <w:webHidden/>
              </w:rPr>
              <w:tab/>
            </w:r>
            <w:r w:rsidR="00766584">
              <w:rPr>
                <w:noProof/>
                <w:webHidden/>
              </w:rPr>
              <w:fldChar w:fldCharType="begin"/>
            </w:r>
            <w:r w:rsidR="00766584">
              <w:rPr>
                <w:noProof/>
                <w:webHidden/>
              </w:rPr>
              <w:instrText xml:space="preserve"> PAGEREF _Toc7527305 \h </w:instrText>
            </w:r>
            <w:r w:rsidR="00766584">
              <w:rPr>
                <w:noProof/>
                <w:webHidden/>
              </w:rPr>
            </w:r>
            <w:r w:rsidR="00766584">
              <w:rPr>
                <w:noProof/>
                <w:webHidden/>
              </w:rPr>
              <w:fldChar w:fldCharType="separate"/>
            </w:r>
            <w:r w:rsidR="00766584">
              <w:rPr>
                <w:noProof/>
                <w:webHidden/>
              </w:rPr>
              <w:t>19</w:t>
            </w:r>
            <w:r w:rsidR="00766584">
              <w:rPr>
                <w:noProof/>
                <w:webHidden/>
              </w:rPr>
              <w:fldChar w:fldCharType="end"/>
            </w:r>
          </w:hyperlink>
        </w:p>
        <w:p w14:paraId="539FACF8" w14:textId="77777777" w:rsidR="00766584" w:rsidRDefault="00D3240C">
          <w:pPr>
            <w:pStyle w:val="TOC2"/>
            <w:tabs>
              <w:tab w:val="right" w:leader="dot" w:pos="9350"/>
            </w:tabs>
            <w:rPr>
              <w:rFonts w:eastAsiaTheme="minorEastAsia"/>
              <w:noProof/>
              <w:lang w:eastAsia="en-GB"/>
            </w:rPr>
          </w:pPr>
          <w:hyperlink w:anchor="_Toc7527306" w:history="1">
            <w:r w:rsidR="00766584" w:rsidRPr="00F15927">
              <w:rPr>
                <w:rStyle w:val="Hyperlink"/>
                <w:noProof/>
              </w:rPr>
              <w:t>Maintenance Strategies</w:t>
            </w:r>
            <w:r w:rsidR="00766584">
              <w:rPr>
                <w:noProof/>
                <w:webHidden/>
              </w:rPr>
              <w:tab/>
            </w:r>
            <w:r w:rsidR="00766584">
              <w:rPr>
                <w:noProof/>
                <w:webHidden/>
              </w:rPr>
              <w:fldChar w:fldCharType="begin"/>
            </w:r>
            <w:r w:rsidR="00766584">
              <w:rPr>
                <w:noProof/>
                <w:webHidden/>
              </w:rPr>
              <w:instrText xml:space="preserve"> PAGEREF _Toc7527306 \h </w:instrText>
            </w:r>
            <w:r w:rsidR="00766584">
              <w:rPr>
                <w:noProof/>
                <w:webHidden/>
              </w:rPr>
            </w:r>
            <w:r w:rsidR="00766584">
              <w:rPr>
                <w:noProof/>
                <w:webHidden/>
              </w:rPr>
              <w:fldChar w:fldCharType="separate"/>
            </w:r>
            <w:r w:rsidR="00766584">
              <w:rPr>
                <w:noProof/>
                <w:webHidden/>
              </w:rPr>
              <w:t>19</w:t>
            </w:r>
            <w:r w:rsidR="00766584">
              <w:rPr>
                <w:noProof/>
                <w:webHidden/>
              </w:rPr>
              <w:fldChar w:fldCharType="end"/>
            </w:r>
          </w:hyperlink>
        </w:p>
        <w:p w14:paraId="2FBB839B" w14:textId="77777777" w:rsidR="00766584" w:rsidRDefault="00D3240C">
          <w:pPr>
            <w:pStyle w:val="TOC3"/>
            <w:tabs>
              <w:tab w:val="right" w:leader="dot" w:pos="9350"/>
            </w:tabs>
            <w:rPr>
              <w:rFonts w:eastAsiaTheme="minorEastAsia"/>
              <w:noProof/>
              <w:lang w:eastAsia="en-GB"/>
            </w:rPr>
          </w:pPr>
          <w:hyperlink w:anchor="_Toc7527307" w:history="1">
            <w:r w:rsidR="00766584" w:rsidRPr="00F15927">
              <w:rPr>
                <w:rStyle w:val="Hyperlink"/>
                <w:noProof/>
              </w:rPr>
              <w:t>Preventative (Scheduled) Maintenance</w:t>
            </w:r>
            <w:r w:rsidR="00766584">
              <w:rPr>
                <w:noProof/>
                <w:webHidden/>
              </w:rPr>
              <w:tab/>
            </w:r>
            <w:r w:rsidR="00766584">
              <w:rPr>
                <w:noProof/>
                <w:webHidden/>
              </w:rPr>
              <w:fldChar w:fldCharType="begin"/>
            </w:r>
            <w:r w:rsidR="00766584">
              <w:rPr>
                <w:noProof/>
                <w:webHidden/>
              </w:rPr>
              <w:instrText xml:space="preserve"> PAGEREF _Toc7527307 \h </w:instrText>
            </w:r>
            <w:r w:rsidR="00766584">
              <w:rPr>
                <w:noProof/>
                <w:webHidden/>
              </w:rPr>
            </w:r>
            <w:r w:rsidR="00766584">
              <w:rPr>
                <w:noProof/>
                <w:webHidden/>
              </w:rPr>
              <w:fldChar w:fldCharType="separate"/>
            </w:r>
            <w:r w:rsidR="00766584">
              <w:rPr>
                <w:noProof/>
                <w:webHidden/>
              </w:rPr>
              <w:t>20</w:t>
            </w:r>
            <w:r w:rsidR="00766584">
              <w:rPr>
                <w:noProof/>
                <w:webHidden/>
              </w:rPr>
              <w:fldChar w:fldCharType="end"/>
            </w:r>
          </w:hyperlink>
        </w:p>
        <w:p w14:paraId="47B49F29" w14:textId="77777777" w:rsidR="00766584" w:rsidRDefault="00D3240C">
          <w:pPr>
            <w:pStyle w:val="TOC3"/>
            <w:tabs>
              <w:tab w:val="right" w:leader="dot" w:pos="9350"/>
            </w:tabs>
            <w:rPr>
              <w:rFonts w:eastAsiaTheme="minorEastAsia"/>
              <w:noProof/>
              <w:lang w:eastAsia="en-GB"/>
            </w:rPr>
          </w:pPr>
          <w:hyperlink w:anchor="_Toc7527308" w:history="1">
            <w:r w:rsidR="00766584" w:rsidRPr="00F15927">
              <w:rPr>
                <w:rStyle w:val="Hyperlink"/>
                <w:noProof/>
              </w:rPr>
              <w:t>RCM</w:t>
            </w:r>
            <w:r w:rsidR="00766584">
              <w:rPr>
                <w:noProof/>
                <w:webHidden/>
              </w:rPr>
              <w:tab/>
            </w:r>
            <w:r w:rsidR="00766584">
              <w:rPr>
                <w:noProof/>
                <w:webHidden/>
              </w:rPr>
              <w:fldChar w:fldCharType="begin"/>
            </w:r>
            <w:r w:rsidR="00766584">
              <w:rPr>
                <w:noProof/>
                <w:webHidden/>
              </w:rPr>
              <w:instrText xml:space="preserve"> PAGEREF _Toc7527308 \h </w:instrText>
            </w:r>
            <w:r w:rsidR="00766584">
              <w:rPr>
                <w:noProof/>
                <w:webHidden/>
              </w:rPr>
            </w:r>
            <w:r w:rsidR="00766584">
              <w:rPr>
                <w:noProof/>
                <w:webHidden/>
              </w:rPr>
              <w:fldChar w:fldCharType="separate"/>
            </w:r>
            <w:r w:rsidR="00766584">
              <w:rPr>
                <w:noProof/>
                <w:webHidden/>
              </w:rPr>
              <w:t>20</w:t>
            </w:r>
            <w:r w:rsidR="00766584">
              <w:rPr>
                <w:noProof/>
                <w:webHidden/>
              </w:rPr>
              <w:fldChar w:fldCharType="end"/>
            </w:r>
          </w:hyperlink>
        </w:p>
        <w:p w14:paraId="774AB72A" w14:textId="77777777" w:rsidR="00766584" w:rsidRDefault="00D3240C">
          <w:pPr>
            <w:pStyle w:val="TOC3"/>
            <w:tabs>
              <w:tab w:val="right" w:leader="dot" w:pos="9350"/>
            </w:tabs>
            <w:rPr>
              <w:rFonts w:eastAsiaTheme="minorEastAsia"/>
              <w:noProof/>
              <w:lang w:eastAsia="en-GB"/>
            </w:rPr>
          </w:pPr>
          <w:hyperlink w:anchor="_Toc7527309" w:history="1">
            <w:r w:rsidR="00766584" w:rsidRPr="00F15927">
              <w:rPr>
                <w:rStyle w:val="Hyperlink"/>
                <w:noProof/>
              </w:rPr>
              <w:t>Run-To-Failure</w:t>
            </w:r>
            <w:r w:rsidR="00766584">
              <w:rPr>
                <w:noProof/>
                <w:webHidden/>
              </w:rPr>
              <w:tab/>
            </w:r>
            <w:r w:rsidR="00766584">
              <w:rPr>
                <w:noProof/>
                <w:webHidden/>
              </w:rPr>
              <w:fldChar w:fldCharType="begin"/>
            </w:r>
            <w:r w:rsidR="00766584">
              <w:rPr>
                <w:noProof/>
                <w:webHidden/>
              </w:rPr>
              <w:instrText xml:space="preserve"> PAGEREF _Toc7527309 \h </w:instrText>
            </w:r>
            <w:r w:rsidR="00766584">
              <w:rPr>
                <w:noProof/>
                <w:webHidden/>
              </w:rPr>
            </w:r>
            <w:r w:rsidR="00766584">
              <w:rPr>
                <w:noProof/>
                <w:webHidden/>
              </w:rPr>
              <w:fldChar w:fldCharType="separate"/>
            </w:r>
            <w:r w:rsidR="00766584">
              <w:rPr>
                <w:noProof/>
                <w:webHidden/>
              </w:rPr>
              <w:t>21</w:t>
            </w:r>
            <w:r w:rsidR="00766584">
              <w:rPr>
                <w:noProof/>
                <w:webHidden/>
              </w:rPr>
              <w:fldChar w:fldCharType="end"/>
            </w:r>
          </w:hyperlink>
        </w:p>
        <w:p w14:paraId="0861CD35" w14:textId="77777777" w:rsidR="00766584" w:rsidRDefault="00D3240C">
          <w:pPr>
            <w:pStyle w:val="TOC2"/>
            <w:tabs>
              <w:tab w:val="right" w:leader="dot" w:pos="9350"/>
            </w:tabs>
            <w:rPr>
              <w:rFonts w:eastAsiaTheme="minorEastAsia"/>
              <w:noProof/>
              <w:lang w:eastAsia="en-GB"/>
            </w:rPr>
          </w:pPr>
          <w:hyperlink w:anchor="_Toc7527310" w:history="1">
            <w:r w:rsidR="00766584" w:rsidRPr="00F15927">
              <w:rPr>
                <w:rStyle w:val="Hyperlink"/>
                <w:noProof/>
              </w:rPr>
              <w:t>Change Management</w:t>
            </w:r>
            <w:r w:rsidR="00766584">
              <w:rPr>
                <w:noProof/>
                <w:webHidden/>
              </w:rPr>
              <w:tab/>
            </w:r>
            <w:r w:rsidR="00766584">
              <w:rPr>
                <w:noProof/>
                <w:webHidden/>
              </w:rPr>
              <w:fldChar w:fldCharType="begin"/>
            </w:r>
            <w:r w:rsidR="00766584">
              <w:rPr>
                <w:noProof/>
                <w:webHidden/>
              </w:rPr>
              <w:instrText xml:space="preserve"> PAGEREF _Toc7527310 \h </w:instrText>
            </w:r>
            <w:r w:rsidR="00766584">
              <w:rPr>
                <w:noProof/>
                <w:webHidden/>
              </w:rPr>
            </w:r>
            <w:r w:rsidR="00766584">
              <w:rPr>
                <w:noProof/>
                <w:webHidden/>
              </w:rPr>
              <w:fldChar w:fldCharType="separate"/>
            </w:r>
            <w:r w:rsidR="00766584">
              <w:rPr>
                <w:noProof/>
                <w:webHidden/>
              </w:rPr>
              <w:t>21</w:t>
            </w:r>
            <w:r w:rsidR="00766584">
              <w:rPr>
                <w:noProof/>
                <w:webHidden/>
              </w:rPr>
              <w:fldChar w:fldCharType="end"/>
            </w:r>
          </w:hyperlink>
        </w:p>
        <w:p w14:paraId="2B0A22FA" w14:textId="77777777" w:rsidR="00766584" w:rsidRDefault="00D3240C">
          <w:pPr>
            <w:pStyle w:val="TOC2"/>
            <w:tabs>
              <w:tab w:val="right" w:leader="dot" w:pos="9350"/>
            </w:tabs>
            <w:rPr>
              <w:rFonts w:eastAsiaTheme="minorEastAsia"/>
              <w:noProof/>
              <w:lang w:eastAsia="en-GB"/>
            </w:rPr>
          </w:pPr>
          <w:hyperlink w:anchor="_Toc7527311" w:history="1">
            <w:r w:rsidR="00766584" w:rsidRPr="00F15927">
              <w:rPr>
                <w:rStyle w:val="Hyperlink"/>
                <w:noProof/>
              </w:rPr>
              <w:t>Damage to Reputation</w:t>
            </w:r>
            <w:r w:rsidR="00766584">
              <w:rPr>
                <w:noProof/>
                <w:webHidden/>
              </w:rPr>
              <w:tab/>
            </w:r>
            <w:r w:rsidR="00766584">
              <w:rPr>
                <w:noProof/>
                <w:webHidden/>
              </w:rPr>
              <w:fldChar w:fldCharType="begin"/>
            </w:r>
            <w:r w:rsidR="00766584">
              <w:rPr>
                <w:noProof/>
                <w:webHidden/>
              </w:rPr>
              <w:instrText xml:space="preserve"> PAGEREF _Toc7527311 \h </w:instrText>
            </w:r>
            <w:r w:rsidR="00766584">
              <w:rPr>
                <w:noProof/>
                <w:webHidden/>
              </w:rPr>
            </w:r>
            <w:r w:rsidR="00766584">
              <w:rPr>
                <w:noProof/>
                <w:webHidden/>
              </w:rPr>
              <w:fldChar w:fldCharType="separate"/>
            </w:r>
            <w:r w:rsidR="00766584">
              <w:rPr>
                <w:noProof/>
                <w:webHidden/>
              </w:rPr>
              <w:t>22</w:t>
            </w:r>
            <w:r w:rsidR="00766584">
              <w:rPr>
                <w:noProof/>
                <w:webHidden/>
              </w:rPr>
              <w:fldChar w:fldCharType="end"/>
            </w:r>
          </w:hyperlink>
        </w:p>
        <w:p w14:paraId="3EEC978E" w14:textId="77777777" w:rsidR="00766584" w:rsidRDefault="00D3240C">
          <w:pPr>
            <w:pStyle w:val="TOC1"/>
            <w:tabs>
              <w:tab w:val="right" w:leader="dot" w:pos="9350"/>
            </w:tabs>
            <w:rPr>
              <w:rFonts w:eastAsiaTheme="minorEastAsia"/>
              <w:noProof/>
              <w:lang w:eastAsia="en-GB"/>
            </w:rPr>
          </w:pPr>
          <w:hyperlink w:anchor="_Toc7527312" w:history="1">
            <w:r w:rsidR="00766584" w:rsidRPr="00F15927">
              <w:rPr>
                <w:rStyle w:val="Hyperlink"/>
                <w:rFonts w:eastAsia="Times New Roman"/>
                <w:noProof/>
              </w:rPr>
              <w:t>Work Carried Out</w:t>
            </w:r>
            <w:r w:rsidR="00766584">
              <w:rPr>
                <w:noProof/>
                <w:webHidden/>
              </w:rPr>
              <w:tab/>
            </w:r>
            <w:r w:rsidR="00766584">
              <w:rPr>
                <w:noProof/>
                <w:webHidden/>
              </w:rPr>
              <w:fldChar w:fldCharType="begin"/>
            </w:r>
            <w:r w:rsidR="00766584">
              <w:rPr>
                <w:noProof/>
                <w:webHidden/>
              </w:rPr>
              <w:instrText xml:space="preserve"> PAGEREF _Toc7527312 \h </w:instrText>
            </w:r>
            <w:r w:rsidR="00766584">
              <w:rPr>
                <w:noProof/>
                <w:webHidden/>
              </w:rPr>
            </w:r>
            <w:r w:rsidR="00766584">
              <w:rPr>
                <w:noProof/>
                <w:webHidden/>
              </w:rPr>
              <w:fldChar w:fldCharType="separate"/>
            </w:r>
            <w:r w:rsidR="00766584">
              <w:rPr>
                <w:noProof/>
                <w:webHidden/>
              </w:rPr>
              <w:t>23</w:t>
            </w:r>
            <w:r w:rsidR="00766584">
              <w:rPr>
                <w:noProof/>
                <w:webHidden/>
              </w:rPr>
              <w:fldChar w:fldCharType="end"/>
            </w:r>
          </w:hyperlink>
        </w:p>
        <w:p w14:paraId="157EE80C" w14:textId="77777777" w:rsidR="00766584" w:rsidRDefault="00D3240C">
          <w:pPr>
            <w:pStyle w:val="TOC2"/>
            <w:tabs>
              <w:tab w:val="right" w:leader="dot" w:pos="9350"/>
            </w:tabs>
            <w:rPr>
              <w:rFonts w:eastAsiaTheme="minorEastAsia"/>
              <w:noProof/>
              <w:lang w:eastAsia="en-GB"/>
            </w:rPr>
          </w:pPr>
          <w:hyperlink w:anchor="_Toc7527313" w:history="1">
            <w:r w:rsidR="00766584" w:rsidRPr="00F15927">
              <w:rPr>
                <w:rStyle w:val="Hyperlink"/>
                <w:noProof/>
              </w:rPr>
              <w:t>Define</w:t>
            </w:r>
            <w:r w:rsidR="00766584">
              <w:rPr>
                <w:noProof/>
                <w:webHidden/>
              </w:rPr>
              <w:tab/>
            </w:r>
            <w:r w:rsidR="00766584">
              <w:rPr>
                <w:noProof/>
                <w:webHidden/>
              </w:rPr>
              <w:fldChar w:fldCharType="begin"/>
            </w:r>
            <w:r w:rsidR="00766584">
              <w:rPr>
                <w:noProof/>
                <w:webHidden/>
              </w:rPr>
              <w:instrText xml:space="preserve"> PAGEREF _Toc7527313 \h </w:instrText>
            </w:r>
            <w:r w:rsidR="00766584">
              <w:rPr>
                <w:noProof/>
                <w:webHidden/>
              </w:rPr>
            </w:r>
            <w:r w:rsidR="00766584">
              <w:rPr>
                <w:noProof/>
                <w:webHidden/>
              </w:rPr>
              <w:fldChar w:fldCharType="separate"/>
            </w:r>
            <w:r w:rsidR="00766584">
              <w:rPr>
                <w:noProof/>
                <w:webHidden/>
              </w:rPr>
              <w:t>23</w:t>
            </w:r>
            <w:r w:rsidR="00766584">
              <w:rPr>
                <w:noProof/>
                <w:webHidden/>
              </w:rPr>
              <w:fldChar w:fldCharType="end"/>
            </w:r>
          </w:hyperlink>
        </w:p>
        <w:p w14:paraId="4098D672" w14:textId="77777777" w:rsidR="00766584" w:rsidRDefault="00D3240C">
          <w:pPr>
            <w:pStyle w:val="TOC3"/>
            <w:tabs>
              <w:tab w:val="right" w:leader="dot" w:pos="9350"/>
            </w:tabs>
            <w:rPr>
              <w:rFonts w:eastAsiaTheme="minorEastAsia"/>
              <w:noProof/>
              <w:lang w:eastAsia="en-GB"/>
            </w:rPr>
          </w:pPr>
          <w:hyperlink w:anchor="_Toc7527314" w:history="1">
            <w:r w:rsidR="00766584" w:rsidRPr="00F15927">
              <w:rPr>
                <w:rStyle w:val="Hyperlink"/>
                <w:noProof/>
              </w:rPr>
              <w:t>Problem Statement</w:t>
            </w:r>
            <w:r w:rsidR="00766584">
              <w:rPr>
                <w:noProof/>
                <w:webHidden/>
              </w:rPr>
              <w:tab/>
            </w:r>
            <w:r w:rsidR="00766584">
              <w:rPr>
                <w:noProof/>
                <w:webHidden/>
              </w:rPr>
              <w:fldChar w:fldCharType="begin"/>
            </w:r>
            <w:r w:rsidR="00766584">
              <w:rPr>
                <w:noProof/>
                <w:webHidden/>
              </w:rPr>
              <w:instrText xml:space="preserve"> PAGEREF _Toc7527314 \h </w:instrText>
            </w:r>
            <w:r w:rsidR="00766584">
              <w:rPr>
                <w:noProof/>
                <w:webHidden/>
              </w:rPr>
            </w:r>
            <w:r w:rsidR="00766584">
              <w:rPr>
                <w:noProof/>
                <w:webHidden/>
              </w:rPr>
              <w:fldChar w:fldCharType="separate"/>
            </w:r>
            <w:r w:rsidR="00766584">
              <w:rPr>
                <w:noProof/>
                <w:webHidden/>
              </w:rPr>
              <w:t>23</w:t>
            </w:r>
            <w:r w:rsidR="00766584">
              <w:rPr>
                <w:noProof/>
                <w:webHidden/>
              </w:rPr>
              <w:fldChar w:fldCharType="end"/>
            </w:r>
          </w:hyperlink>
        </w:p>
        <w:p w14:paraId="4267B532" w14:textId="77777777" w:rsidR="00766584" w:rsidRDefault="00D3240C">
          <w:pPr>
            <w:pStyle w:val="TOC3"/>
            <w:tabs>
              <w:tab w:val="right" w:leader="dot" w:pos="9350"/>
            </w:tabs>
            <w:rPr>
              <w:rFonts w:eastAsiaTheme="minorEastAsia"/>
              <w:noProof/>
              <w:lang w:eastAsia="en-GB"/>
            </w:rPr>
          </w:pPr>
          <w:hyperlink w:anchor="_Toc7527315" w:history="1">
            <w:r w:rsidR="00766584" w:rsidRPr="00F15927">
              <w:rPr>
                <w:rStyle w:val="Hyperlink"/>
                <w:noProof/>
              </w:rPr>
              <w:t>Business Case</w:t>
            </w:r>
            <w:r w:rsidR="00766584">
              <w:rPr>
                <w:noProof/>
                <w:webHidden/>
              </w:rPr>
              <w:tab/>
            </w:r>
            <w:r w:rsidR="00766584">
              <w:rPr>
                <w:noProof/>
                <w:webHidden/>
              </w:rPr>
              <w:fldChar w:fldCharType="begin"/>
            </w:r>
            <w:r w:rsidR="00766584">
              <w:rPr>
                <w:noProof/>
                <w:webHidden/>
              </w:rPr>
              <w:instrText xml:space="preserve"> PAGEREF _Toc7527315 \h </w:instrText>
            </w:r>
            <w:r w:rsidR="00766584">
              <w:rPr>
                <w:noProof/>
                <w:webHidden/>
              </w:rPr>
            </w:r>
            <w:r w:rsidR="00766584">
              <w:rPr>
                <w:noProof/>
                <w:webHidden/>
              </w:rPr>
              <w:fldChar w:fldCharType="separate"/>
            </w:r>
            <w:r w:rsidR="00766584">
              <w:rPr>
                <w:noProof/>
                <w:webHidden/>
              </w:rPr>
              <w:t>23</w:t>
            </w:r>
            <w:r w:rsidR="00766584">
              <w:rPr>
                <w:noProof/>
                <w:webHidden/>
              </w:rPr>
              <w:fldChar w:fldCharType="end"/>
            </w:r>
          </w:hyperlink>
        </w:p>
        <w:p w14:paraId="1F9F1A94" w14:textId="77777777" w:rsidR="00766584" w:rsidRDefault="00D3240C">
          <w:pPr>
            <w:pStyle w:val="TOC3"/>
            <w:tabs>
              <w:tab w:val="right" w:leader="dot" w:pos="9350"/>
            </w:tabs>
            <w:rPr>
              <w:rFonts w:eastAsiaTheme="minorEastAsia"/>
              <w:noProof/>
              <w:lang w:eastAsia="en-GB"/>
            </w:rPr>
          </w:pPr>
          <w:hyperlink w:anchor="_Toc7527316" w:history="1">
            <w:r w:rsidR="00766584" w:rsidRPr="00F15927">
              <w:rPr>
                <w:rStyle w:val="Hyperlink"/>
                <w:noProof/>
              </w:rPr>
              <w:t>Project Charter</w:t>
            </w:r>
            <w:r w:rsidR="00766584">
              <w:rPr>
                <w:noProof/>
                <w:webHidden/>
              </w:rPr>
              <w:tab/>
            </w:r>
            <w:r w:rsidR="00766584">
              <w:rPr>
                <w:noProof/>
                <w:webHidden/>
              </w:rPr>
              <w:fldChar w:fldCharType="begin"/>
            </w:r>
            <w:r w:rsidR="00766584">
              <w:rPr>
                <w:noProof/>
                <w:webHidden/>
              </w:rPr>
              <w:instrText xml:space="preserve"> PAGEREF _Toc7527316 \h </w:instrText>
            </w:r>
            <w:r w:rsidR="00766584">
              <w:rPr>
                <w:noProof/>
                <w:webHidden/>
              </w:rPr>
            </w:r>
            <w:r w:rsidR="00766584">
              <w:rPr>
                <w:noProof/>
                <w:webHidden/>
              </w:rPr>
              <w:fldChar w:fldCharType="separate"/>
            </w:r>
            <w:r w:rsidR="00766584">
              <w:rPr>
                <w:noProof/>
                <w:webHidden/>
              </w:rPr>
              <w:t>24</w:t>
            </w:r>
            <w:r w:rsidR="00766584">
              <w:rPr>
                <w:noProof/>
                <w:webHidden/>
              </w:rPr>
              <w:fldChar w:fldCharType="end"/>
            </w:r>
          </w:hyperlink>
        </w:p>
        <w:p w14:paraId="35CB6A52" w14:textId="77777777" w:rsidR="00766584" w:rsidRDefault="00D3240C">
          <w:pPr>
            <w:pStyle w:val="TOC3"/>
            <w:tabs>
              <w:tab w:val="right" w:leader="dot" w:pos="9350"/>
            </w:tabs>
            <w:rPr>
              <w:rFonts w:eastAsiaTheme="minorEastAsia"/>
              <w:noProof/>
              <w:lang w:eastAsia="en-GB"/>
            </w:rPr>
          </w:pPr>
          <w:hyperlink w:anchor="_Toc7527317" w:history="1">
            <w:r w:rsidR="00766584" w:rsidRPr="00F15927">
              <w:rPr>
                <w:rStyle w:val="Hyperlink"/>
                <w:noProof/>
              </w:rPr>
              <w:t>Voice of Customer</w:t>
            </w:r>
            <w:r w:rsidR="00766584">
              <w:rPr>
                <w:noProof/>
                <w:webHidden/>
              </w:rPr>
              <w:tab/>
            </w:r>
            <w:r w:rsidR="00766584">
              <w:rPr>
                <w:noProof/>
                <w:webHidden/>
              </w:rPr>
              <w:fldChar w:fldCharType="begin"/>
            </w:r>
            <w:r w:rsidR="00766584">
              <w:rPr>
                <w:noProof/>
                <w:webHidden/>
              </w:rPr>
              <w:instrText xml:space="preserve"> PAGEREF _Toc7527317 \h </w:instrText>
            </w:r>
            <w:r w:rsidR="00766584">
              <w:rPr>
                <w:noProof/>
                <w:webHidden/>
              </w:rPr>
            </w:r>
            <w:r w:rsidR="00766584">
              <w:rPr>
                <w:noProof/>
                <w:webHidden/>
              </w:rPr>
              <w:fldChar w:fldCharType="separate"/>
            </w:r>
            <w:r w:rsidR="00766584">
              <w:rPr>
                <w:noProof/>
                <w:webHidden/>
              </w:rPr>
              <w:t>26</w:t>
            </w:r>
            <w:r w:rsidR="00766584">
              <w:rPr>
                <w:noProof/>
                <w:webHidden/>
              </w:rPr>
              <w:fldChar w:fldCharType="end"/>
            </w:r>
          </w:hyperlink>
        </w:p>
        <w:p w14:paraId="57BA9B5D" w14:textId="77777777" w:rsidR="00766584" w:rsidRDefault="00D3240C">
          <w:pPr>
            <w:pStyle w:val="TOC3"/>
            <w:tabs>
              <w:tab w:val="right" w:leader="dot" w:pos="9350"/>
            </w:tabs>
            <w:rPr>
              <w:rFonts w:eastAsiaTheme="minorEastAsia"/>
              <w:noProof/>
              <w:lang w:eastAsia="en-GB"/>
            </w:rPr>
          </w:pPr>
          <w:hyperlink w:anchor="_Toc7527318" w:history="1">
            <w:r w:rsidR="00766584" w:rsidRPr="00F15927">
              <w:rPr>
                <w:rStyle w:val="Hyperlink"/>
                <w:noProof/>
              </w:rPr>
              <w:t>SIPOC</w:t>
            </w:r>
            <w:r w:rsidR="00766584">
              <w:rPr>
                <w:noProof/>
                <w:webHidden/>
              </w:rPr>
              <w:tab/>
            </w:r>
            <w:r w:rsidR="00766584">
              <w:rPr>
                <w:noProof/>
                <w:webHidden/>
              </w:rPr>
              <w:fldChar w:fldCharType="begin"/>
            </w:r>
            <w:r w:rsidR="00766584">
              <w:rPr>
                <w:noProof/>
                <w:webHidden/>
              </w:rPr>
              <w:instrText xml:space="preserve"> PAGEREF _Toc7527318 \h </w:instrText>
            </w:r>
            <w:r w:rsidR="00766584">
              <w:rPr>
                <w:noProof/>
                <w:webHidden/>
              </w:rPr>
            </w:r>
            <w:r w:rsidR="00766584">
              <w:rPr>
                <w:noProof/>
                <w:webHidden/>
              </w:rPr>
              <w:fldChar w:fldCharType="separate"/>
            </w:r>
            <w:r w:rsidR="00766584">
              <w:rPr>
                <w:noProof/>
                <w:webHidden/>
              </w:rPr>
              <w:t>29</w:t>
            </w:r>
            <w:r w:rsidR="00766584">
              <w:rPr>
                <w:noProof/>
                <w:webHidden/>
              </w:rPr>
              <w:fldChar w:fldCharType="end"/>
            </w:r>
          </w:hyperlink>
        </w:p>
        <w:p w14:paraId="2CE714E1" w14:textId="77777777" w:rsidR="00766584" w:rsidRDefault="00D3240C">
          <w:pPr>
            <w:pStyle w:val="TOC3"/>
            <w:tabs>
              <w:tab w:val="right" w:leader="dot" w:pos="9350"/>
            </w:tabs>
            <w:rPr>
              <w:rFonts w:eastAsiaTheme="minorEastAsia"/>
              <w:noProof/>
              <w:lang w:eastAsia="en-GB"/>
            </w:rPr>
          </w:pPr>
          <w:hyperlink w:anchor="_Toc7527319" w:history="1">
            <w:r w:rsidR="00766584" w:rsidRPr="00F15927">
              <w:rPr>
                <w:rStyle w:val="Hyperlink"/>
                <w:noProof/>
              </w:rPr>
              <w:t>Process Map</w:t>
            </w:r>
            <w:r w:rsidR="00766584">
              <w:rPr>
                <w:noProof/>
                <w:webHidden/>
              </w:rPr>
              <w:tab/>
            </w:r>
            <w:r w:rsidR="00766584">
              <w:rPr>
                <w:noProof/>
                <w:webHidden/>
              </w:rPr>
              <w:fldChar w:fldCharType="begin"/>
            </w:r>
            <w:r w:rsidR="00766584">
              <w:rPr>
                <w:noProof/>
                <w:webHidden/>
              </w:rPr>
              <w:instrText xml:space="preserve"> PAGEREF _Toc7527319 \h </w:instrText>
            </w:r>
            <w:r w:rsidR="00766584">
              <w:rPr>
                <w:noProof/>
                <w:webHidden/>
              </w:rPr>
            </w:r>
            <w:r w:rsidR="00766584">
              <w:rPr>
                <w:noProof/>
                <w:webHidden/>
              </w:rPr>
              <w:fldChar w:fldCharType="separate"/>
            </w:r>
            <w:r w:rsidR="00766584">
              <w:rPr>
                <w:noProof/>
                <w:webHidden/>
              </w:rPr>
              <w:t>30</w:t>
            </w:r>
            <w:r w:rsidR="00766584">
              <w:rPr>
                <w:noProof/>
                <w:webHidden/>
              </w:rPr>
              <w:fldChar w:fldCharType="end"/>
            </w:r>
          </w:hyperlink>
        </w:p>
        <w:p w14:paraId="3818CA44" w14:textId="77777777" w:rsidR="00766584" w:rsidRDefault="00D3240C">
          <w:pPr>
            <w:pStyle w:val="TOC3"/>
            <w:tabs>
              <w:tab w:val="right" w:leader="dot" w:pos="9350"/>
            </w:tabs>
            <w:rPr>
              <w:rFonts w:eastAsiaTheme="minorEastAsia"/>
              <w:noProof/>
              <w:lang w:eastAsia="en-GB"/>
            </w:rPr>
          </w:pPr>
          <w:hyperlink w:anchor="_Toc7527320" w:history="1">
            <w:r w:rsidR="00766584" w:rsidRPr="00F15927">
              <w:rPr>
                <w:rStyle w:val="Hyperlink"/>
                <w:noProof/>
              </w:rPr>
              <w:t>Define Conclusion</w:t>
            </w:r>
            <w:r w:rsidR="00766584">
              <w:rPr>
                <w:noProof/>
                <w:webHidden/>
              </w:rPr>
              <w:tab/>
            </w:r>
            <w:r w:rsidR="00766584">
              <w:rPr>
                <w:noProof/>
                <w:webHidden/>
              </w:rPr>
              <w:fldChar w:fldCharType="begin"/>
            </w:r>
            <w:r w:rsidR="00766584">
              <w:rPr>
                <w:noProof/>
                <w:webHidden/>
              </w:rPr>
              <w:instrText xml:space="preserve"> PAGEREF _Toc7527320 \h </w:instrText>
            </w:r>
            <w:r w:rsidR="00766584">
              <w:rPr>
                <w:noProof/>
                <w:webHidden/>
              </w:rPr>
            </w:r>
            <w:r w:rsidR="00766584">
              <w:rPr>
                <w:noProof/>
                <w:webHidden/>
              </w:rPr>
              <w:fldChar w:fldCharType="separate"/>
            </w:r>
            <w:r w:rsidR="00766584">
              <w:rPr>
                <w:noProof/>
                <w:webHidden/>
              </w:rPr>
              <w:t>32</w:t>
            </w:r>
            <w:r w:rsidR="00766584">
              <w:rPr>
                <w:noProof/>
                <w:webHidden/>
              </w:rPr>
              <w:fldChar w:fldCharType="end"/>
            </w:r>
          </w:hyperlink>
        </w:p>
        <w:p w14:paraId="2A1453F8" w14:textId="77777777" w:rsidR="00766584" w:rsidRDefault="00D3240C">
          <w:pPr>
            <w:pStyle w:val="TOC2"/>
            <w:tabs>
              <w:tab w:val="right" w:leader="dot" w:pos="9350"/>
            </w:tabs>
            <w:rPr>
              <w:rFonts w:eastAsiaTheme="minorEastAsia"/>
              <w:noProof/>
              <w:lang w:eastAsia="en-GB"/>
            </w:rPr>
          </w:pPr>
          <w:hyperlink w:anchor="_Toc7527321" w:history="1">
            <w:r w:rsidR="00766584" w:rsidRPr="00F15927">
              <w:rPr>
                <w:rStyle w:val="Hyperlink"/>
                <w:noProof/>
              </w:rPr>
              <w:t>Measure</w:t>
            </w:r>
            <w:r w:rsidR="00766584">
              <w:rPr>
                <w:noProof/>
                <w:webHidden/>
              </w:rPr>
              <w:tab/>
            </w:r>
            <w:r w:rsidR="00766584">
              <w:rPr>
                <w:noProof/>
                <w:webHidden/>
              </w:rPr>
              <w:fldChar w:fldCharType="begin"/>
            </w:r>
            <w:r w:rsidR="00766584">
              <w:rPr>
                <w:noProof/>
                <w:webHidden/>
              </w:rPr>
              <w:instrText xml:space="preserve"> PAGEREF _Toc7527321 \h </w:instrText>
            </w:r>
            <w:r w:rsidR="00766584">
              <w:rPr>
                <w:noProof/>
                <w:webHidden/>
              </w:rPr>
            </w:r>
            <w:r w:rsidR="00766584">
              <w:rPr>
                <w:noProof/>
                <w:webHidden/>
              </w:rPr>
              <w:fldChar w:fldCharType="separate"/>
            </w:r>
            <w:r w:rsidR="00766584">
              <w:rPr>
                <w:noProof/>
                <w:webHidden/>
              </w:rPr>
              <w:t>34</w:t>
            </w:r>
            <w:r w:rsidR="00766584">
              <w:rPr>
                <w:noProof/>
                <w:webHidden/>
              </w:rPr>
              <w:fldChar w:fldCharType="end"/>
            </w:r>
          </w:hyperlink>
        </w:p>
        <w:p w14:paraId="68E60C96" w14:textId="77777777" w:rsidR="00766584" w:rsidRDefault="00D3240C">
          <w:pPr>
            <w:pStyle w:val="TOC3"/>
            <w:tabs>
              <w:tab w:val="right" w:leader="dot" w:pos="9350"/>
            </w:tabs>
            <w:rPr>
              <w:rFonts w:eastAsiaTheme="minorEastAsia"/>
              <w:noProof/>
              <w:lang w:eastAsia="en-GB"/>
            </w:rPr>
          </w:pPr>
          <w:hyperlink w:anchor="_Toc7527322" w:history="1">
            <w:r w:rsidR="00766584" w:rsidRPr="00F15927">
              <w:rPr>
                <w:rStyle w:val="Hyperlink"/>
                <w:noProof/>
              </w:rPr>
              <w:t>Data Collection Plan</w:t>
            </w:r>
            <w:r w:rsidR="00766584">
              <w:rPr>
                <w:noProof/>
                <w:webHidden/>
              </w:rPr>
              <w:tab/>
            </w:r>
            <w:r w:rsidR="00766584">
              <w:rPr>
                <w:noProof/>
                <w:webHidden/>
              </w:rPr>
              <w:fldChar w:fldCharType="begin"/>
            </w:r>
            <w:r w:rsidR="00766584">
              <w:rPr>
                <w:noProof/>
                <w:webHidden/>
              </w:rPr>
              <w:instrText xml:space="preserve"> PAGEREF _Toc7527322 \h </w:instrText>
            </w:r>
            <w:r w:rsidR="00766584">
              <w:rPr>
                <w:noProof/>
                <w:webHidden/>
              </w:rPr>
            </w:r>
            <w:r w:rsidR="00766584">
              <w:rPr>
                <w:noProof/>
                <w:webHidden/>
              </w:rPr>
              <w:fldChar w:fldCharType="separate"/>
            </w:r>
            <w:r w:rsidR="00766584">
              <w:rPr>
                <w:noProof/>
                <w:webHidden/>
              </w:rPr>
              <w:t>34</w:t>
            </w:r>
            <w:r w:rsidR="00766584">
              <w:rPr>
                <w:noProof/>
                <w:webHidden/>
              </w:rPr>
              <w:fldChar w:fldCharType="end"/>
            </w:r>
          </w:hyperlink>
        </w:p>
        <w:p w14:paraId="5C7DB8DF" w14:textId="77777777" w:rsidR="00766584" w:rsidRDefault="00D3240C">
          <w:pPr>
            <w:pStyle w:val="TOC3"/>
            <w:tabs>
              <w:tab w:val="right" w:leader="dot" w:pos="9350"/>
            </w:tabs>
            <w:rPr>
              <w:rFonts w:eastAsiaTheme="minorEastAsia"/>
              <w:noProof/>
              <w:lang w:eastAsia="en-GB"/>
            </w:rPr>
          </w:pPr>
          <w:hyperlink w:anchor="_Toc7527323" w:history="1">
            <w:r w:rsidR="00766584" w:rsidRPr="00F15927">
              <w:rPr>
                <w:rStyle w:val="Hyperlink"/>
                <w:noProof/>
              </w:rPr>
              <w:t>FMEA</w:t>
            </w:r>
            <w:r w:rsidR="00766584">
              <w:rPr>
                <w:noProof/>
                <w:webHidden/>
              </w:rPr>
              <w:tab/>
            </w:r>
            <w:r w:rsidR="00766584">
              <w:rPr>
                <w:noProof/>
                <w:webHidden/>
              </w:rPr>
              <w:fldChar w:fldCharType="begin"/>
            </w:r>
            <w:r w:rsidR="00766584">
              <w:rPr>
                <w:noProof/>
                <w:webHidden/>
              </w:rPr>
              <w:instrText xml:space="preserve"> PAGEREF _Toc7527323 \h </w:instrText>
            </w:r>
            <w:r w:rsidR="00766584">
              <w:rPr>
                <w:noProof/>
                <w:webHidden/>
              </w:rPr>
            </w:r>
            <w:r w:rsidR="00766584">
              <w:rPr>
                <w:noProof/>
                <w:webHidden/>
              </w:rPr>
              <w:fldChar w:fldCharType="separate"/>
            </w:r>
            <w:r w:rsidR="00766584">
              <w:rPr>
                <w:noProof/>
                <w:webHidden/>
              </w:rPr>
              <w:t>35</w:t>
            </w:r>
            <w:r w:rsidR="00766584">
              <w:rPr>
                <w:noProof/>
                <w:webHidden/>
              </w:rPr>
              <w:fldChar w:fldCharType="end"/>
            </w:r>
          </w:hyperlink>
        </w:p>
        <w:p w14:paraId="5E2A2FCE" w14:textId="77777777" w:rsidR="00766584" w:rsidRDefault="00D3240C">
          <w:pPr>
            <w:pStyle w:val="TOC3"/>
            <w:tabs>
              <w:tab w:val="right" w:leader="dot" w:pos="9350"/>
            </w:tabs>
            <w:rPr>
              <w:rFonts w:eastAsiaTheme="minorEastAsia"/>
              <w:noProof/>
              <w:lang w:eastAsia="en-GB"/>
            </w:rPr>
          </w:pPr>
          <w:hyperlink w:anchor="_Toc7527324" w:history="1">
            <w:r w:rsidR="00766584" w:rsidRPr="00F15927">
              <w:rPr>
                <w:rStyle w:val="Hyperlink"/>
                <w:noProof/>
              </w:rPr>
              <w:t>Pareto Chart</w:t>
            </w:r>
            <w:r w:rsidR="00766584">
              <w:rPr>
                <w:noProof/>
                <w:webHidden/>
              </w:rPr>
              <w:tab/>
            </w:r>
            <w:r w:rsidR="00766584">
              <w:rPr>
                <w:noProof/>
                <w:webHidden/>
              </w:rPr>
              <w:fldChar w:fldCharType="begin"/>
            </w:r>
            <w:r w:rsidR="00766584">
              <w:rPr>
                <w:noProof/>
                <w:webHidden/>
              </w:rPr>
              <w:instrText xml:space="preserve"> PAGEREF _Toc7527324 \h </w:instrText>
            </w:r>
            <w:r w:rsidR="00766584">
              <w:rPr>
                <w:noProof/>
                <w:webHidden/>
              </w:rPr>
            </w:r>
            <w:r w:rsidR="00766584">
              <w:rPr>
                <w:noProof/>
                <w:webHidden/>
              </w:rPr>
              <w:fldChar w:fldCharType="separate"/>
            </w:r>
            <w:r w:rsidR="00766584">
              <w:rPr>
                <w:noProof/>
                <w:webHidden/>
              </w:rPr>
              <w:t>36</w:t>
            </w:r>
            <w:r w:rsidR="00766584">
              <w:rPr>
                <w:noProof/>
                <w:webHidden/>
              </w:rPr>
              <w:fldChar w:fldCharType="end"/>
            </w:r>
          </w:hyperlink>
        </w:p>
        <w:p w14:paraId="1378E827" w14:textId="77777777" w:rsidR="00766584" w:rsidRDefault="00D3240C">
          <w:pPr>
            <w:pStyle w:val="TOC3"/>
            <w:tabs>
              <w:tab w:val="right" w:leader="dot" w:pos="9350"/>
            </w:tabs>
            <w:rPr>
              <w:rFonts w:eastAsiaTheme="minorEastAsia"/>
              <w:noProof/>
              <w:lang w:eastAsia="en-GB"/>
            </w:rPr>
          </w:pPr>
          <w:hyperlink w:anchor="_Toc7527325" w:history="1">
            <w:r w:rsidR="00766584" w:rsidRPr="00F15927">
              <w:rPr>
                <w:rStyle w:val="Hyperlink"/>
                <w:noProof/>
              </w:rPr>
              <w:t>Machine Availability</w:t>
            </w:r>
            <w:r w:rsidR="00766584">
              <w:rPr>
                <w:noProof/>
                <w:webHidden/>
              </w:rPr>
              <w:tab/>
            </w:r>
            <w:r w:rsidR="00766584">
              <w:rPr>
                <w:noProof/>
                <w:webHidden/>
              </w:rPr>
              <w:fldChar w:fldCharType="begin"/>
            </w:r>
            <w:r w:rsidR="00766584">
              <w:rPr>
                <w:noProof/>
                <w:webHidden/>
              </w:rPr>
              <w:instrText xml:space="preserve"> PAGEREF _Toc7527325 \h </w:instrText>
            </w:r>
            <w:r w:rsidR="00766584">
              <w:rPr>
                <w:noProof/>
                <w:webHidden/>
              </w:rPr>
            </w:r>
            <w:r w:rsidR="00766584">
              <w:rPr>
                <w:noProof/>
                <w:webHidden/>
              </w:rPr>
              <w:fldChar w:fldCharType="separate"/>
            </w:r>
            <w:r w:rsidR="00766584">
              <w:rPr>
                <w:noProof/>
                <w:webHidden/>
              </w:rPr>
              <w:t>39</w:t>
            </w:r>
            <w:r w:rsidR="00766584">
              <w:rPr>
                <w:noProof/>
                <w:webHidden/>
              </w:rPr>
              <w:fldChar w:fldCharType="end"/>
            </w:r>
          </w:hyperlink>
        </w:p>
        <w:p w14:paraId="206ECC61" w14:textId="77777777" w:rsidR="00766584" w:rsidRDefault="00D3240C">
          <w:pPr>
            <w:pStyle w:val="TOC3"/>
            <w:tabs>
              <w:tab w:val="right" w:leader="dot" w:pos="9350"/>
            </w:tabs>
            <w:rPr>
              <w:rFonts w:eastAsiaTheme="minorEastAsia"/>
              <w:noProof/>
              <w:lang w:eastAsia="en-GB"/>
            </w:rPr>
          </w:pPr>
          <w:hyperlink w:anchor="_Toc7527326" w:history="1">
            <w:r w:rsidR="00766584" w:rsidRPr="00F15927">
              <w:rPr>
                <w:rStyle w:val="Hyperlink"/>
                <w:noProof/>
              </w:rPr>
              <w:t>Overall Equipment Effectiveness (OEE)</w:t>
            </w:r>
            <w:r w:rsidR="00766584">
              <w:rPr>
                <w:noProof/>
                <w:webHidden/>
              </w:rPr>
              <w:tab/>
            </w:r>
            <w:r w:rsidR="00766584">
              <w:rPr>
                <w:noProof/>
                <w:webHidden/>
              </w:rPr>
              <w:fldChar w:fldCharType="begin"/>
            </w:r>
            <w:r w:rsidR="00766584">
              <w:rPr>
                <w:noProof/>
                <w:webHidden/>
              </w:rPr>
              <w:instrText xml:space="preserve"> PAGEREF _Toc7527326 \h </w:instrText>
            </w:r>
            <w:r w:rsidR="00766584">
              <w:rPr>
                <w:noProof/>
                <w:webHidden/>
              </w:rPr>
            </w:r>
            <w:r w:rsidR="00766584">
              <w:rPr>
                <w:noProof/>
                <w:webHidden/>
              </w:rPr>
              <w:fldChar w:fldCharType="separate"/>
            </w:r>
            <w:r w:rsidR="00766584">
              <w:rPr>
                <w:noProof/>
                <w:webHidden/>
              </w:rPr>
              <w:t>41</w:t>
            </w:r>
            <w:r w:rsidR="00766584">
              <w:rPr>
                <w:noProof/>
                <w:webHidden/>
              </w:rPr>
              <w:fldChar w:fldCharType="end"/>
            </w:r>
          </w:hyperlink>
        </w:p>
        <w:p w14:paraId="55A35F28" w14:textId="77777777" w:rsidR="00766584" w:rsidRDefault="00D3240C">
          <w:pPr>
            <w:pStyle w:val="TOC3"/>
            <w:tabs>
              <w:tab w:val="right" w:leader="dot" w:pos="9350"/>
            </w:tabs>
            <w:rPr>
              <w:rFonts w:eastAsiaTheme="minorEastAsia"/>
              <w:noProof/>
              <w:lang w:eastAsia="en-GB"/>
            </w:rPr>
          </w:pPr>
          <w:hyperlink w:anchor="_Toc7527327" w:history="1">
            <w:r w:rsidR="00766584" w:rsidRPr="00F15927">
              <w:rPr>
                <w:rStyle w:val="Hyperlink"/>
                <w:noProof/>
              </w:rPr>
              <w:t>Cost of Overtime</w:t>
            </w:r>
            <w:r w:rsidR="00766584">
              <w:rPr>
                <w:noProof/>
                <w:webHidden/>
              </w:rPr>
              <w:tab/>
            </w:r>
            <w:r w:rsidR="00766584">
              <w:rPr>
                <w:noProof/>
                <w:webHidden/>
              </w:rPr>
              <w:fldChar w:fldCharType="begin"/>
            </w:r>
            <w:r w:rsidR="00766584">
              <w:rPr>
                <w:noProof/>
                <w:webHidden/>
              </w:rPr>
              <w:instrText xml:space="preserve"> PAGEREF _Toc7527327 \h </w:instrText>
            </w:r>
            <w:r w:rsidR="00766584">
              <w:rPr>
                <w:noProof/>
                <w:webHidden/>
              </w:rPr>
            </w:r>
            <w:r w:rsidR="00766584">
              <w:rPr>
                <w:noProof/>
                <w:webHidden/>
              </w:rPr>
              <w:fldChar w:fldCharType="separate"/>
            </w:r>
            <w:r w:rsidR="00766584">
              <w:rPr>
                <w:noProof/>
                <w:webHidden/>
              </w:rPr>
              <w:t>44</w:t>
            </w:r>
            <w:r w:rsidR="00766584">
              <w:rPr>
                <w:noProof/>
                <w:webHidden/>
              </w:rPr>
              <w:fldChar w:fldCharType="end"/>
            </w:r>
          </w:hyperlink>
        </w:p>
        <w:p w14:paraId="77866B07" w14:textId="77777777" w:rsidR="00766584" w:rsidRDefault="00D3240C">
          <w:pPr>
            <w:pStyle w:val="TOC3"/>
            <w:tabs>
              <w:tab w:val="right" w:leader="dot" w:pos="9350"/>
            </w:tabs>
            <w:rPr>
              <w:rFonts w:eastAsiaTheme="minorEastAsia"/>
              <w:noProof/>
              <w:lang w:eastAsia="en-GB"/>
            </w:rPr>
          </w:pPr>
          <w:hyperlink w:anchor="_Toc7527328" w:history="1">
            <w:r w:rsidR="00766584" w:rsidRPr="00F15927">
              <w:rPr>
                <w:rStyle w:val="Hyperlink"/>
                <w:noProof/>
              </w:rPr>
              <w:t>Measure Conclusion</w:t>
            </w:r>
            <w:r w:rsidR="00766584">
              <w:rPr>
                <w:noProof/>
                <w:webHidden/>
              </w:rPr>
              <w:tab/>
            </w:r>
            <w:r w:rsidR="00766584">
              <w:rPr>
                <w:noProof/>
                <w:webHidden/>
              </w:rPr>
              <w:fldChar w:fldCharType="begin"/>
            </w:r>
            <w:r w:rsidR="00766584">
              <w:rPr>
                <w:noProof/>
                <w:webHidden/>
              </w:rPr>
              <w:instrText xml:space="preserve"> PAGEREF _Toc7527328 \h </w:instrText>
            </w:r>
            <w:r w:rsidR="00766584">
              <w:rPr>
                <w:noProof/>
                <w:webHidden/>
              </w:rPr>
            </w:r>
            <w:r w:rsidR="00766584">
              <w:rPr>
                <w:noProof/>
                <w:webHidden/>
              </w:rPr>
              <w:fldChar w:fldCharType="separate"/>
            </w:r>
            <w:r w:rsidR="00766584">
              <w:rPr>
                <w:noProof/>
                <w:webHidden/>
              </w:rPr>
              <w:t>45</w:t>
            </w:r>
            <w:r w:rsidR="00766584">
              <w:rPr>
                <w:noProof/>
                <w:webHidden/>
              </w:rPr>
              <w:fldChar w:fldCharType="end"/>
            </w:r>
          </w:hyperlink>
        </w:p>
        <w:p w14:paraId="7AC4E227" w14:textId="77777777" w:rsidR="00766584" w:rsidRDefault="00D3240C">
          <w:pPr>
            <w:pStyle w:val="TOC2"/>
            <w:tabs>
              <w:tab w:val="right" w:leader="dot" w:pos="9350"/>
            </w:tabs>
            <w:rPr>
              <w:rFonts w:eastAsiaTheme="minorEastAsia"/>
              <w:noProof/>
              <w:lang w:eastAsia="en-GB"/>
            </w:rPr>
          </w:pPr>
          <w:hyperlink w:anchor="_Toc7527329" w:history="1">
            <w:r w:rsidR="00766584" w:rsidRPr="00F15927">
              <w:rPr>
                <w:rStyle w:val="Hyperlink"/>
                <w:noProof/>
              </w:rPr>
              <w:t>Analyse</w:t>
            </w:r>
            <w:r w:rsidR="00766584">
              <w:rPr>
                <w:noProof/>
                <w:webHidden/>
              </w:rPr>
              <w:tab/>
            </w:r>
            <w:r w:rsidR="00766584">
              <w:rPr>
                <w:noProof/>
                <w:webHidden/>
              </w:rPr>
              <w:fldChar w:fldCharType="begin"/>
            </w:r>
            <w:r w:rsidR="00766584">
              <w:rPr>
                <w:noProof/>
                <w:webHidden/>
              </w:rPr>
              <w:instrText xml:space="preserve"> PAGEREF _Toc7527329 \h </w:instrText>
            </w:r>
            <w:r w:rsidR="00766584">
              <w:rPr>
                <w:noProof/>
                <w:webHidden/>
              </w:rPr>
            </w:r>
            <w:r w:rsidR="00766584">
              <w:rPr>
                <w:noProof/>
                <w:webHidden/>
              </w:rPr>
              <w:fldChar w:fldCharType="separate"/>
            </w:r>
            <w:r w:rsidR="00766584">
              <w:rPr>
                <w:noProof/>
                <w:webHidden/>
              </w:rPr>
              <w:t>47</w:t>
            </w:r>
            <w:r w:rsidR="00766584">
              <w:rPr>
                <w:noProof/>
                <w:webHidden/>
              </w:rPr>
              <w:fldChar w:fldCharType="end"/>
            </w:r>
          </w:hyperlink>
        </w:p>
        <w:p w14:paraId="6E24E0AF" w14:textId="77777777" w:rsidR="00766584" w:rsidRDefault="00D3240C">
          <w:pPr>
            <w:pStyle w:val="TOC3"/>
            <w:tabs>
              <w:tab w:val="right" w:leader="dot" w:pos="9350"/>
            </w:tabs>
            <w:rPr>
              <w:rFonts w:eastAsiaTheme="minorEastAsia"/>
              <w:noProof/>
              <w:lang w:eastAsia="en-GB"/>
            </w:rPr>
          </w:pPr>
          <w:hyperlink w:anchor="_Toc7527330" w:history="1">
            <w:r w:rsidR="00766584" w:rsidRPr="00F15927">
              <w:rPr>
                <w:rStyle w:val="Hyperlink"/>
                <w:noProof/>
              </w:rPr>
              <w:t>Top 10 Faults</w:t>
            </w:r>
            <w:r w:rsidR="00766584">
              <w:rPr>
                <w:noProof/>
                <w:webHidden/>
              </w:rPr>
              <w:tab/>
            </w:r>
            <w:r w:rsidR="00766584">
              <w:rPr>
                <w:noProof/>
                <w:webHidden/>
              </w:rPr>
              <w:fldChar w:fldCharType="begin"/>
            </w:r>
            <w:r w:rsidR="00766584">
              <w:rPr>
                <w:noProof/>
                <w:webHidden/>
              </w:rPr>
              <w:instrText xml:space="preserve"> PAGEREF _Toc7527330 \h </w:instrText>
            </w:r>
            <w:r w:rsidR="00766584">
              <w:rPr>
                <w:noProof/>
                <w:webHidden/>
              </w:rPr>
            </w:r>
            <w:r w:rsidR="00766584">
              <w:rPr>
                <w:noProof/>
                <w:webHidden/>
              </w:rPr>
              <w:fldChar w:fldCharType="separate"/>
            </w:r>
            <w:r w:rsidR="00766584">
              <w:rPr>
                <w:noProof/>
                <w:webHidden/>
              </w:rPr>
              <w:t>47</w:t>
            </w:r>
            <w:r w:rsidR="00766584">
              <w:rPr>
                <w:noProof/>
                <w:webHidden/>
              </w:rPr>
              <w:fldChar w:fldCharType="end"/>
            </w:r>
          </w:hyperlink>
        </w:p>
        <w:p w14:paraId="17CC96C8" w14:textId="77777777" w:rsidR="00766584" w:rsidRDefault="00D3240C">
          <w:pPr>
            <w:pStyle w:val="TOC3"/>
            <w:tabs>
              <w:tab w:val="right" w:leader="dot" w:pos="9350"/>
            </w:tabs>
            <w:rPr>
              <w:rFonts w:eastAsiaTheme="minorEastAsia"/>
              <w:noProof/>
              <w:lang w:eastAsia="en-GB"/>
            </w:rPr>
          </w:pPr>
          <w:hyperlink w:anchor="_Toc7527331" w:history="1">
            <w:r w:rsidR="00766584" w:rsidRPr="00F15927">
              <w:rPr>
                <w:rStyle w:val="Hyperlink"/>
                <w:noProof/>
              </w:rPr>
              <w:t>The Five Why’s</w:t>
            </w:r>
            <w:r w:rsidR="00766584">
              <w:rPr>
                <w:noProof/>
                <w:webHidden/>
              </w:rPr>
              <w:tab/>
            </w:r>
            <w:r w:rsidR="00766584">
              <w:rPr>
                <w:noProof/>
                <w:webHidden/>
              </w:rPr>
              <w:fldChar w:fldCharType="begin"/>
            </w:r>
            <w:r w:rsidR="00766584">
              <w:rPr>
                <w:noProof/>
                <w:webHidden/>
              </w:rPr>
              <w:instrText xml:space="preserve"> PAGEREF _Toc7527331 \h </w:instrText>
            </w:r>
            <w:r w:rsidR="00766584">
              <w:rPr>
                <w:noProof/>
                <w:webHidden/>
              </w:rPr>
            </w:r>
            <w:r w:rsidR="00766584">
              <w:rPr>
                <w:noProof/>
                <w:webHidden/>
              </w:rPr>
              <w:fldChar w:fldCharType="separate"/>
            </w:r>
            <w:r w:rsidR="00766584">
              <w:rPr>
                <w:noProof/>
                <w:webHidden/>
              </w:rPr>
              <w:t>48</w:t>
            </w:r>
            <w:r w:rsidR="00766584">
              <w:rPr>
                <w:noProof/>
                <w:webHidden/>
              </w:rPr>
              <w:fldChar w:fldCharType="end"/>
            </w:r>
          </w:hyperlink>
        </w:p>
        <w:p w14:paraId="1EC13E37" w14:textId="77777777" w:rsidR="00766584" w:rsidRDefault="00D3240C">
          <w:pPr>
            <w:pStyle w:val="TOC3"/>
            <w:tabs>
              <w:tab w:val="right" w:leader="dot" w:pos="9350"/>
            </w:tabs>
            <w:rPr>
              <w:rFonts w:eastAsiaTheme="minorEastAsia"/>
              <w:noProof/>
              <w:lang w:eastAsia="en-GB"/>
            </w:rPr>
          </w:pPr>
          <w:hyperlink w:anchor="_Toc7527332" w:history="1">
            <w:r w:rsidR="00766584" w:rsidRPr="00F15927">
              <w:rPr>
                <w:rStyle w:val="Hyperlink"/>
                <w:noProof/>
              </w:rPr>
              <w:t>Cause and Effect</w:t>
            </w:r>
            <w:r w:rsidR="00766584">
              <w:rPr>
                <w:noProof/>
                <w:webHidden/>
              </w:rPr>
              <w:tab/>
            </w:r>
            <w:r w:rsidR="00766584">
              <w:rPr>
                <w:noProof/>
                <w:webHidden/>
              </w:rPr>
              <w:fldChar w:fldCharType="begin"/>
            </w:r>
            <w:r w:rsidR="00766584">
              <w:rPr>
                <w:noProof/>
                <w:webHidden/>
              </w:rPr>
              <w:instrText xml:space="preserve"> PAGEREF _Toc7527332 \h </w:instrText>
            </w:r>
            <w:r w:rsidR="00766584">
              <w:rPr>
                <w:noProof/>
                <w:webHidden/>
              </w:rPr>
            </w:r>
            <w:r w:rsidR="00766584">
              <w:rPr>
                <w:noProof/>
                <w:webHidden/>
              </w:rPr>
              <w:fldChar w:fldCharType="separate"/>
            </w:r>
            <w:r w:rsidR="00766584">
              <w:rPr>
                <w:noProof/>
                <w:webHidden/>
              </w:rPr>
              <w:t>50</w:t>
            </w:r>
            <w:r w:rsidR="00766584">
              <w:rPr>
                <w:noProof/>
                <w:webHidden/>
              </w:rPr>
              <w:fldChar w:fldCharType="end"/>
            </w:r>
          </w:hyperlink>
        </w:p>
        <w:p w14:paraId="767C895C" w14:textId="77777777" w:rsidR="00766584" w:rsidRDefault="00D3240C">
          <w:pPr>
            <w:pStyle w:val="TOC3"/>
            <w:tabs>
              <w:tab w:val="right" w:leader="dot" w:pos="9350"/>
            </w:tabs>
            <w:rPr>
              <w:rFonts w:eastAsiaTheme="minorEastAsia"/>
              <w:noProof/>
              <w:lang w:eastAsia="en-GB"/>
            </w:rPr>
          </w:pPr>
          <w:hyperlink w:anchor="_Toc7527333" w:history="1">
            <w:r w:rsidR="00766584" w:rsidRPr="00F15927">
              <w:rPr>
                <w:rStyle w:val="Hyperlink"/>
                <w:noProof/>
              </w:rPr>
              <w:t>MTBF and MTTF</w:t>
            </w:r>
            <w:r w:rsidR="00766584">
              <w:rPr>
                <w:noProof/>
                <w:webHidden/>
              </w:rPr>
              <w:tab/>
            </w:r>
            <w:r w:rsidR="00766584">
              <w:rPr>
                <w:noProof/>
                <w:webHidden/>
              </w:rPr>
              <w:fldChar w:fldCharType="begin"/>
            </w:r>
            <w:r w:rsidR="00766584">
              <w:rPr>
                <w:noProof/>
                <w:webHidden/>
              </w:rPr>
              <w:instrText xml:space="preserve"> PAGEREF _Toc7527333 \h </w:instrText>
            </w:r>
            <w:r w:rsidR="00766584">
              <w:rPr>
                <w:noProof/>
                <w:webHidden/>
              </w:rPr>
            </w:r>
            <w:r w:rsidR="00766584">
              <w:rPr>
                <w:noProof/>
                <w:webHidden/>
              </w:rPr>
              <w:fldChar w:fldCharType="separate"/>
            </w:r>
            <w:r w:rsidR="00766584">
              <w:rPr>
                <w:noProof/>
                <w:webHidden/>
              </w:rPr>
              <w:t>52</w:t>
            </w:r>
            <w:r w:rsidR="00766584">
              <w:rPr>
                <w:noProof/>
                <w:webHidden/>
              </w:rPr>
              <w:fldChar w:fldCharType="end"/>
            </w:r>
          </w:hyperlink>
        </w:p>
        <w:p w14:paraId="22AE9645" w14:textId="77777777" w:rsidR="00766584" w:rsidRDefault="00D3240C">
          <w:pPr>
            <w:pStyle w:val="TOC3"/>
            <w:tabs>
              <w:tab w:val="right" w:leader="dot" w:pos="9350"/>
            </w:tabs>
            <w:rPr>
              <w:rFonts w:eastAsiaTheme="minorEastAsia"/>
              <w:noProof/>
              <w:lang w:eastAsia="en-GB"/>
            </w:rPr>
          </w:pPr>
          <w:hyperlink w:anchor="_Toc7527334" w:history="1">
            <w:r w:rsidR="00766584" w:rsidRPr="00F15927">
              <w:rPr>
                <w:rStyle w:val="Hyperlink"/>
                <w:noProof/>
              </w:rPr>
              <w:t>OEE</w:t>
            </w:r>
            <w:r w:rsidR="00766584">
              <w:rPr>
                <w:noProof/>
                <w:webHidden/>
              </w:rPr>
              <w:tab/>
            </w:r>
            <w:r w:rsidR="00766584">
              <w:rPr>
                <w:noProof/>
                <w:webHidden/>
              </w:rPr>
              <w:fldChar w:fldCharType="begin"/>
            </w:r>
            <w:r w:rsidR="00766584">
              <w:rPr>
                <w:noProof/>
                <w:webHidden/>
              </w:rPr>
              <w:instrText xml:space="preserve"> PAGEREF _Toc7527334 \h </w:instrText>
            </w:r>
            <w:r w:rsidR="00766584">
              <w:rPr>
                <w:noProof/>
                <w:webHidden/>
              </w:rPr>
            </w:r>
            <w:r w:rsidR="00766584">
              <w:rPr>
                <w:noProof/>
                <w:webHidden/>
              </w:rPr>
              <w:fldChar w:fldCharType="separate"/>
            </w:r>
            <w:r w:rsidR="00766584">
              <w:rPr>
                <w:noProof/>
                <w:webHidden/>
              </w:rPr>
              <w:t>56</w:t>
            </w:r>
            <w:r w:rsidR="00766584">
              <w:rPr>
                <w:noProof/>
                <w:webHidden/>
              </w:rPr>
              <w:fldChar w:fldCharType="end"/>
            </w:r>
          </w:hyperlink>
        </w:p>
        <w:p w14:paraId="1EC794AF" w14:textId="77777777" w:rsidR="00766584" w:rsidRDefault="00D3240C">
          <w:pPr>
            <w:pStyle w:val="TOC3"/>
            <w:tabs>
              <w:tab w:val="right" w:leader="dot" w:pos="9350"/>
            </w:tabs>
            <w:rPr>
              <w:rFonts w:eastAsiaTheme="minorEastAsia"/>
              <w:noProof/>
              <w:lang w:eastAsia="en-GB"/>
            </w:rPr>
          </w:pPr>
          <w:hyperlink w:anchor="_Toc7527335" w:history="1">
            <w:r w:rsidR="00766584" w:rsidRPr="00F15927">
              <w:rPr>
                <w:rStyle w:val="Hyperlink"/>
                <w:noProof/>
              </w:rPr>
              <w:t>Analyse Conclusion</w:t>
            </w:r>
            <w:r w:rsidR="00766584">
              <w:rPr>
                <w:noProof/>
                <w:webHidden/>
              </w:rPr>
              <w:tab/>
            </w:r>
            <w:r w:rsidR="00766584">
              <w:rPr>
                <w:noProof/>
                <w:webHidden/>
              </w:rPr>
              <w:fldChar w:fldCharType="begin"/>
            </w:r>
            <w:r w:rsidR="00766584">
              <w:rPr>
                <w:noProof/>
                <w:webHidden/>
              </w:rPr>
              <w:instrText xml:space="preserve"> PAGEREF _Toc7527335 \h </w:instrText>
            </w:r>
            <w:r w:rsidR="00766584">
              <w:rPr>
                <w:noProof/>
                <w:webHidden/>
              </w:rPr>
            </w:r>
            <w:r w:rsidR="00766584">
              <w:rPr>
                <w:noProof/>
                <w:webHidden/>
              </w:rPr>
              <w:fldChar w:fldCharType="separate"/>
            </w:r>
            <w:r w:rsidR="00766584">
              <w:rPr>
                <w:noProof/>
                <w:webHidden/>
              </w:rPr>
              <w:t>56</w:t>
            </w:r>
            <w:r w:rsidR="00766584">
              <w:rPr>
                <w:noProof/>
                <w:webHidden/>
              </w:rPr>
              <w:fldChar w:fldCharType="end"/>
            </w:r>
          </w:hyperlink>
        </w:p>
        <w:p w14:paraId="699FB937" w14:textId="77777777" w:rsidR="00766584" w:rsidRDefault="00D3240C">
          <w:pPr>
            <w:pStyle w:val="TOC2"/>
            <w:tabs>
              <w:tab w:val="right" w:leader="dot" w:pos="9350"/>
            </w:tabs>
            <w:rPr>
              <w:rFonts w:eastAsiaTheme="minorEastAsia"/>
              <w:noProof/>
              <w:lang w:eastAsia="en-GB"/>
            </w:rPr>
          </w:pPr>
          <w:hyperlink w:anchor="_Toc7527336" w:history="1">
            <w:r w:rsidR="00766584" w:rsidRPr="00F15927">
              <w:rPr>
                <w:rStyle w:val="Hyperlink"/>
                <w:noProof/>
              </w:rPr>
              <w:t>Improve</w:t>
            </w:r>
            <w:r w:rsidR="00766584">
              <w:rPr>
                <w:noProof/>
                <w:webHidden/>
              </w:rPr>
              <w:tab/>
            </w:r>
            <w:r w:rsidR="00766584">
              <w:rPr>
                <w:noProof/>
                <w:webHidden/>
              </w:rPr>
              <w:fldChar w:fldCharType="begin"/>
            </w:r>
            <w:r w:rsidR="00766584">
              <w:rPr>
                <w:noProof/>
                <w:webHidden/>
              </w:rPr>
              <w:instrText xml:space="preserve"> PAGEREF _Toc7527336 \h </w:instrText>
            </w:r>
            <w:r w:rsidR="00766584">
              <w:rPr>
                <w:noProof/>
                <w:webHidden/>
              </w:rPr>
            </w:r>
            <w:r w:rsidR="00766584">
              <w:rPr>
                <w:noProof/>
                <w:webHidden/>
              </w:rPr>
              <w:fldChar w:fldCharType="separate"/>
            </w:r>
            <w:r w:rsidR="00766584">
              <w:rPr>
                <w:noProof/>
                <w:webHidden/>
              </w:rPr>
              <w:t>58</w:t>
            </w:r>
            <w:r w:rsidR="00766584">
              <w:rPr>
                <w:noProof/>
                <w:webHidden/>
              </w:rPr>
              <w:fldChar w:fldCharType="end"/>
            </w:r>
          </w:hyperlink>
        </w:p>
        <w:p w14:paraId="2F91634D" w14:textId="77777777" w:rsidR="00766584" w:rsidRDefault="00D3240C">
          <w:pPr>
            <w:pStyle w:val="TOC3"/>
            <w:tabs>
              <w:tab w:val="right" w:leader="dot" w:pos="9350"/>
            </w:tabs>
            <w:rPr>
              <w:rFonts w:eastAsiaTheme="minorEastAsia"/>
              <w:noProof/>
              <w:lang w:eastAsia="en-GB"/>
            </w:rPr>
          </w:pPr>
          <w:hyperlink w:anchor="_Toc7527337" w:history="1">
            <w:r w:rsidR="00766584" w:rsidRPr="00F15927">
              <w:rPr>
                <w:rStyle w:val="Hyperlink"/>
                <w:noProof/>
              </w:rPr>
              <w:t>Improvement Alternatives</w:t>
            </w:r>
            <w:r w:rsidR="00766584">
              <w:rPr>
                <w:noProof/>
                <w:webHidden/>
              </w:rPr>
              <w:tab/>
            </w:r>
            <w:r w:rsidR="00766584">
              <w:rPr>
                <w:noProof/>
                <w:webHidden/>
              </w:rPr>
              <w:fldChar w:fldCharType="begin"/>
            </w:r>
            <w:r w:rsidR="00766584">
              <w:rPr>
                <w:noProof/>
                <w:webHidden/>
              </w:rPr>
              <w:instrText xml:space="preserve"> PAGEREF _Toc7527337 \h </w:instrText>
            </w:r>
            <w:r w:rsidR="00766584">
              <w:rPr>
                <w:noProof/>
                <w:webHidden/>
              </w:rPr>
            </w:r>
            <w:r w:rsidR="00766584">
              <w:rPr>
                <w:noProof/>
                <w:webHidden/>
              </w:rPr>
              <w:fldChar w:fldCharType="separate"/>
            </w:r>
            <w:r w:rsidR="00766584">
              <w:rPr>
                <w:noProof/>
                <w:webHidden/>
              </w:rPr>
              <w:t>58</w:t>
            </w:r>
            <w:r w:rsidR="00766584">
              <w:rPr>
                <w:noProof/>
                <w:webHidden/>
              </w:rPr>
              <w:fldChar w:fldCharType="end"/>
            </w:r>
          </w:hyperlink>
        </w:p>
        <w:p w14:paraId="779B3F29" w14:textId="77777777" w:rsidR="00766584" w:rsidRDefault="00D3240C">
          <w:pPr>
            <w:pStyle w:val="TOC2"/>
            <w:tabs>
              <w:tab w:val="right" w:leader="dot" w:pos="9350"/>
            </w:tabs>
            <w:rPr>
              <w:rFonts w:eastAsiaTheme="minorEastAsia"/>
              <w:noProof/>
              <w:lang w:eastAsia="en-GB"/>
            </w:rPr>
          </w:pPr>
          <w:hyperlink w:anchor="_Toc7527338" w:history="1">
            <w:r w:rsidR="00766584" w:rsidRPr="00F15927">
              <w:rPr>
                <w:rStyle w:val="Hyperlink"/>
                <w:noProof/>
              </w:rPr>
              <w:t>Maintenance Strategy Selection</w:t>
            </w:r>
            <w:r w:rsidR="00766584">
              <w:rPr>
                <w:noProof/>
                <w:webHidden/>
              </w:rPr>
              <w:tab/>
            </w:r>
            <w:r w:rsidR="00766584">
              <w:rPr>
                <w:noProof/>
                <w:webHidden/>
              </w:rPr>
              <w:fldChar w:fldCharType="begin"/>
            </w:r>
            <w:r w:rsidR="00766584">
              <w:rPr>
                <w:noProof/>
                <w:webHidden/>
              </w:rPr>
              <w:instrText xml:space="preserve"> PAGEREF _Toc7527338 \h </w:instrText>
            </w:r>
            <w:r w:rsidR="00766584">
              <w:rPr>
                <w:noProof/>
                <w:webHidden/>
              </w:rPr>
            </w:r>
            <w:r w:rsidR="00766584">
              <w:rPr>
                <w:noProof/>
                <w:webHidden/>
              </w:rPr>
              <w:fldChar w:fldCharType="separate"/>
            </w:r>
            <w:r w:rsidR="00766584">
              <w:rPr>
                <w:noProof/>
                <w:webHidden/>
              </w:rPr>
              <w:t>60</w:t>
            </w:r>
            <w:r w:rsidR="00766584">
              <w:rPr>
                <w:noProof/>
                <w:webHidden/>
              </w:rPr>
              <w:fldChar w:fldCharType="end"/>
            </w:r>
          </w:hyperlink>
        </w:p>
        <w:p w14:paraId="19D2FEF5" w14:textId="77777777" w:rsidR="00766584" w:rsidRDefault="00D3240C">
          <w:pPr>
            <w:pStyle w:val="TOC3"/>
            <w:tabs>
              <w:tab w:val="right" w:leader="dot" w:pos="9350"/>
            </w:tabs>
            <w:rPr>
              <w:rFonts w:eastAsiaTheme="minorEastAsia"/>
              <w:noProof/>
              <w:lang w:eastAsia="en-GB"/>
            </w:rPr>
          </w:pPr>
          <w:hyperlink w:anchor="_Toc7527339" w:history="1">
            <w:r w:rsidR="00766584" w:rsidRPr="00F15927">
              <w:rPr>
                <w:rStyle w:val="Hyperlink"/>
                <w:noProof/>
              </w:rPr>
              <w:t>Preventative Maintenance Plan</w:t>
            </w:r>
            <w:r w:rsidR="00766584">
              <w:rPr>
                <w:noProof/>
                <w:webHidden/>
              </w:rPr>
              <w:tab/>
            </w:r>
            <w:r w:rsidR="00766584">
              <w:rPr>
                <w:noProof/>
                <w:webHidden/>
              </w:rPr>
              <w:fldChar w:fldCharType="begin"/>
            </w:r>
            <w:r w:rsidR="00766584">
              <w:rPr>
                <w:noProof/>
                <w:webHidden/>
              </w:rPr>
              <w:instrText xml:space="preserve"> PAGEREF _Toc7527339 \h </w:instrText>
            </w:r>
            <w:r w:rsidR="00766584">
              <w:rPr>
                <w:noProof/>
                <w:webHidden/>
              </w:rPr>
            </w:r>
            <w:r w:rsidR="00766584">
              <w:rPr>
                <w:noProof/>
                <w:webHidden/>
              </w:rPr>
              <w:fldChar w:fldCharType="separate"/>
            </w:r>
            <w:r w:rsidR="00766584">
              <w:rPr>
                <w:noProof/>
                <w:webHidden/>
              </w:rPr>
              <w:t>62</w:t>
            </w:r>
            <w:r w:rsidR="00766584">
              <w:rPr>
                <w:noProof/>
                <w:webHidden/>
              </w:rPr>
              <w:fldChar w:fldCharType="end"/>
            </w:r>
          </w:hyperlink>
        </w:p>
        <w:p w14:paraId="4E8BC89B" w14:textId="77777777" w:rsidR="00766584" w:rsidRDefault="00D3240C">
          <w:pPr>
            <w:pStyle w:val="TOC2"/>
            <w:tabs>
              <w:tab w:val="right" w:leader="dot" w:pos="9350"/>
            </w:tabs>
            <w:rPr>
              <w:rFonts w:eastAsiaTheme="minorEastAsia"/>
              <w:noProof/>
              <w:lang w:eastAsia="en-GB"/>
            </w:rPr>
          </w:pPr>
          <w:hyperlink w:anchor="_Toc7527340" w:history="1">
            <w:r w:rsidR="00766584" w:rsidRPr="00F15927">
              <w:rPr>
                <w:rStyle w:val="Hyperlink"/>
                <w:noProof/>
              </w:rPr>
              <w:t>Cost Benefits</w:t>
            </w:r>
            <w:r w:rsidR="00766584">
              <w:rPr>
                <w:noProof/>
                <w:webHidden/>
              </w:rPr>
              <w:tab/>
            </w:r>
            <w:r w:rsidR="00766584">
              <w:rPr>
                <w:noProof/>
                <w:webHidden/>
              </w:rPr>
              <w:fldChar w:fldCharType="begin"/>
            </w:r>
            <w:r w:rsidR="00766584">
              <w:rPr>
                <w:noProof/>
                <w:webHidden/>
              </w:rPr>
              <w:instrText xml:space="preserve"> PAGEREF _Toc7527340 \h </w:instrText>
            </w:r>
            <w:r w:rsidR="00766584">
              <w:rPr>
                <w:noProof/>
                <w:webHidden/>
              </w:rPr>
            </w:r>
            <w:r w:rsidR="00766584">
              <w:rPr>
                <w:noProof/>
                <w:webHidden/>
              </w:rPr>
              <w:fldChar w:fldCharType="separate"/>
            </w:r>
            <w:r w:rsidR="00766584">
              <w:rPr>
                <w:noProof/>
                <w:webHidden/>
              </w:rPr>
              <w:t>70</w:t>
            </w:r>
            <w:r w:rsidR="00766584">
              <w:rPr>
                <w:noProof/>
                <w:webHidden/>
              </w:rPr>
              <w:fldChar w:fldCharType="end"/>
            </w:r>
          </w:hyperlink>
        </w:p>
        <w:p w14:paraId="639BC6B6" w14:textId="77777777" w:rsidR="00766584" w:rsidRDefault="00D3240C">
          <w:pPr>
            <w:pStyle w:val="TOC3"/>
            <w:tabs>
              <w:tab w:val="right" w:leader="dot" w:pos="9350"/>
            </w:tabs>
            <w:rPr>
              <w:rFonts w:eastAsiaTheme="minorEastAsia"/>
              <w:noProof/>
              <w:lang w:eastAsia="en-GB"/>
            </w:rPr>
          </w:pPr>
          <w:hyperlink w:anchor="_Toc7527341" w:history="1">
            <w:r w:rsidR="00766584" w:rsidRPr="00F15927">
              <w:rPr>
                <w:rStyle w:val="Hyperlink"/>
                <w:noProof/>
              </w:rPr>
              <w:t>Updated FMEA</w:t>
            </w:r>
            <w:r w:rsidR="00766584">
              <w:rPr>
                <w:noProof/>
                <w:webHidden/>
              </w:rPr>
              <w:tab/>
            </w:r>
            <w:r w:rsidR="00766584">
              <w:rPr>
                <w:noProof/>
                <w:webHidden/>
              </w:rPr>
              <w:fldChar w:fldCharType="begin"/>
            </w:r>
            <w:r w:rsidR="00766584">
              <w:rPr>
                <w:noProof/>
                <w:webHidden/>
              </w:rPr>
              <w:instrText xml:space="preserve"> PAGEREF _Toc7527341 \h </w:instrText>
            </w:r>
            <w:r w:rsidR="00766584">
              <w:rPr>
                <w:noProof/>
                <w:webHidden/>
              </w:rPr>
            </w:r>
            <w:r w:rsidR="00766584">
              <w:rPr>
                <w:noProof/>
                <w:webHidden/>
              </w:rPr>
              <w:fldChar w:fldCharType="separate"/>
            </w:r>
            <w:r w:rsidR="00766584">
              <w:rPr>
                <w:noProof/>
                <w:webHidden/>
              </w:rPr>
              <w:t>72</w:t>
            </w:r>
            <w:r w:rsidR="00766584">
              <w:rPr>
                <w:noProof/>
                <w:webHidden/>
              </w:rPr>
              <w:fldChar w:fldCharType="end"/>
            </w:r>
          </w:hyperlink>
        </w:p>
        <w:p w14:paraId="6A231D3D" w14:textId="77777777" w:rsidR="00766584" w:rsidRDefault="00D3240C">
          <w:pPr>
            <w:pStyle w:val="TOC3"/>
            <w:tabs>
              <w:tab w:val="right" w:leader="dot" w:pos="9350"/>
            </w:tabs>
            <w:rPr>
              <w:rFonts w:eastAsiaTheme="minorEastAsia"/>
              <w:noProof/>
              <w:lang w:eastAsia="en-GB"/>
            </w:rPr>
          </w:pPr>
          <w:hyperlink w:anchor="_Toc7527342" w:history="1">
            <w:r w:rsidR="00766584" w:rsidRPr="00F15927">
              <w:rPr>
                <w:rStyle w:val="Hyperlink"/>
                <w:noProof/>
              </w:rPr>
              <w:t>Improvement Conclusion</w:t>
            </w:r>
            <w:r w:rsidR="00766584">
              <w:rPr>
                <w:noProof/>
                <w:webHidden/>
              </w:rPr>
              <w:tab/>
            </w:r>
            <w:r w:rsidR="00766584">
              <w:rPr>
                <w:noProof/>
                <w:webHidden/>
              </w:rPr>
              <w:fldChar w:fldCharType="begin"/>
            </w:r>
            <w:r w:rsidR="00766584">
              <w:rPr>
                <w:noProof/>
                <w:webHidden/>
              </w:rPr>
              <w:instrText xml:space="preserve"> PAGEREF _Toc7527342 \h </w:instrText>
            </w:r>
            <w:r w:rsidR="00766584">
              <w:rPr>
                <w:noProof/>
                <w:webHidden/>
              </w:rPr>
            </w:r>
            <w:r w:rsidR="00766584">
              <w:rPr>
                <w:noProof/>
                <w:webHidden/>
              </w:rPr>
              <w:fldChar w:fldCharType="separate"/>
            </w:r>
            <w:r w:rsidR="00766584">
              <w:rPr>
                <w:noProof/>
                <w:webHidden/>
              </w:rPr>
              <w:t>74</w:t>
            </w:r>
            <w:r w:rsidR="00766584">
              <w:rPr>
                <w:noProof/>
                <w:webHidden/>
              </w:rPr>
              <w:fldChar w:fldCharType="end"/>
            </w:r>
          </w:hyperlink>
        </w:p>
        <w:p w14:paraId="6025A74B" w14:textId="77777777" w:rsidR="00766584" w:rsidRDefault="00D3240C">
          <w:pPr>
            <w:pStyle w:val="TOC2"/>
            <w:tabs>
              <w:tab w:val="right" w:leader="dot" w:pos="9350"/>
            </w:tabs>
            <w:rPr>
              <w:rFonts w:eastAsiaTheme="minorEastAsia"/>
              <w:noProof/>
              <w:lang w:eastAsia="en-GB"/>
            </w:rPr>
          </w:pPr>
          <w:hyperlink w:anchor="_Toc7527343" w:history="1">
            <w:r w:rsidR="00766584" w:rsidRPr="00F15927">
              <w:rPr>
                <w:rStyle w:val="Hyperlink"/>
                <w:noProof/>
              </w:rPr>
              <w:t>Control</w:t>
            </w:r>
            <w:r w:rsidR="00766584">
              <w:rPr>
                <w:noProof/>
                <w:webHidden/>
              </w:rPr>
              <w:tab/>
            </w:r>
            <w:r w:rsidR="00766584">
              <w:rPr>
                <w:noProof/>
                <w:webHidden/>
              </w:rPr>
              <w:fldChar w:fldCharType="begin"/>
            </w:r>
            <w:r w:rsidR="00766584">
              <w:rPr>
                <w:noProof/>
                <w:webHidden/>
              </w:rPr>
              <w:instrText xml:space="preserve"> PAGEREF _Toc7527343 \h </w:instrText>
            </w:r>
            <w:r w:rsidR="00766584">
              <w:rPr>
                <w:noProof/>
                <w:webHidden/>
              </w:rPr>
            </w:r>
            <w:r w:rsidR="00766584">
              <w:rPr>
                <w:noProof/>
                <w:webHidden/>
              </w:rPr>
              <w:fldChar w:fldCharType="separate"/>
            </w:r>
            <w:r w:rsidR="00766584">
              <w:rPr>
                <w:noProof/>
                <w:webHidden/>
              </w:rPr>
              <w:t>76</w:t>
            </w:r>
            <w:r w:rsidR="00766584">
              <w:rPr>
                <w:noProof/>
                <w:webHidden/>
              </w:rPr>
              <w:fldChar w:fldCharType="end"/>
            </w:r>
          </w:hyperlink>
        </w:p>
        <w:p w14:paraId="1F8FC4EF" w14:textId="77777777" w:rsidR="00766584" w:rsidRDefault="00D3240C">
          <w:pPr>
            <w:pStyle w:val="TOC3"/>
            <w:tabs>
              <w:tab w:val="right" w:leader="dot" w:pos="9350"/>
            </w:tabs>
            <w:rPr>
              <w:rFonts w:eastAsiaTheme="minorEastAsia"/>
              <w:noProof/>
              <w:lang w:eastAsia="en-GB"/>
            </w:rPr>
          </w:pPr>
          <w:hyperlink w:anchor="_Toc7527344" w:history="1">
            <w:r w:rsidR="00766584" w:rsidRPr="00F15927">
              <w:rPr>
                <w:rStyle w:val="Hyperlink"/>
                <w:noProof/>
              </w:rPr>
              <w:t>Sort</w:t>
            </w:r>
            <w:r w:rsidR="00766584">
              <w:rPr>
                <w:noProof/>
                <w:webHidden/>
              </w:rPr>
              <w:tab/>
            </w:r>
            <w:r w:rsidR="00766584">
              <w:rPr>
                <w:noProof/>
                <w:webHidden/>
              </w:rPr>
              <w:fldChar w:fldCharType="begin"/>
            </w:r>
            <w:r w:rsidR="00766584">
              <w:rPr>
                <w:noProof/>
                <w:webHidden/>
              </w:rPr>
              <w:instrText xml:space="preserve"> PAGEREF _Toc7527344 \h </w:instrText>
            </w:r>
            <w:r w:rsidR="00766584">
              <w:rPr>
                <w:noProof/>
                <w:webHidden/>
              </w:rPr>
            </w:r>
            <w:r w:rsidR="00766584">
              <w:rPr>
                <w:noProof/>
                <w:webHidden/>
              </w:rPr>
              <w:fldChar w:fldCharType="separate"/>
            </w:r>
            <w:r w:rsidR="00766584">
              <w:rPr>
                <w:noProof/>
                <w:webHidden/>
              </w:rPr>
              <w:t>76</w:t>
            </w:r>
            <w:r w:rsidR="00766584">
              <w:rPr>
                <w:noProof/>
                <w:webHidden/>
              </w:rPr>
              <w:fldChar w:fldCharType="end"/>
            </w:r>
          </w:hyperlink>
        </w:p>
        <w:p w14:paraId="6982D2BF" w14:textId="77777777" w:rsidR="00766584" w:rsidRDefault="00D3240C">
          <w:pPr>
            <w:pStyle w:val="TOC3"/>
            <w:tabs>
              <w:tab w:val="right" w:leader="dot" w:pos="9350"/>
            </w:tabs>
            <w:rPr>
              <w:rFonts w:eastAsiaTheme="minorEastAsia"/>
              <w:noProof/>
              <w:lang w:eastAsia="en-GB"/>
            </w:rPr>
          </w:pPr>
          <w:hyperlink w:anchor="_Toc7527345" w:history="1">
            <w:r w:rsidR="00766584" w:rsidRPr="00F15927">
              <w:rPr>
                <w:rStyle w:val="Hyperlink"/>
                <w:noProof/>
              </w:rPr>
              <w:t>Set</w:t>
            </w:r>
            <w:r w:rsidR="00766584">
              <w:rPr>
                <w:noProof/>
                <w:webHidden/>
              </w:rPr>
              <w:tab/>
            </w:r>
            <w:r w:rsidR="00766584">
              <w:rPr>
                <w:noProof/>
                <w:webHidden/>
              </w:rPr>
              <w:fldChar w:fldCharType="begin"/>
            </w:r>
            <w:r w:rsidR="00766584">
              <w:rPr>
                <w:noProof/>
                <w:webHidden/>
              </w:rPr>
              <w:instrText xml:space="preserve"> PAGEREF _Toc7527345 \h </w:instrText>
            </w:r>
            <w:r w:rsidR="00766584">
              <w:rPr>
                <w:noProof/>
                <w:webHidden/>
              </w:rPr>
            </w:r>
            <w:r w:rsidR="00766584">
              <w:rPr>
                <w:noProof/>
                <w:webHidden/>
              </w:rPr>
              <w:fldChar w:fldCharType="separate"/>
            </w:r>
            <w:r w:rsidR="00766584">
              <w:rPr>
                <w:noProof/>
                <w:webHidden/>
              </w:rPr>
              <w:t>76</w:t>
            </w:r>
            <w:r w:rsidR="00766584">
              <w:rPr>
                <w:noProof/>
                <w:webHidden/>
              </w:rPr>
              <w:fldChar w:fldCharType="end"/>
            </w:r>
          </w:hyperlink>
        </w:p>
        <w:p w14:paraId="5ADBE5FE" w14:textId="77777777" w:rsidR="00766584" w:rsidRDefault="00D3240C">
          <w:pPr>
            <w:pStyle w:val="TOC3"/>
            <w:tabs>
              <w:tab w:val="right" w:leader="dot" w:pos="9350"/>
            </w:tabs>
            <w:rPr>
              <w:rFonts w:eastAsiaTheme="minorEastAsia"/>
              <w:noProof/>
              <w:lang w:eastAsia="en-GB"/>
            </w:rPr>
          </w:pPr>
          <w:hyperlink w:anchor="_Toc7527346" w:history="1">
            <w:r w:rsidR="00766584" w:rsidRPr="00F15927">
              <w:rPr>
                <w:rStyle w:val="Hyperlink"/>
                <w:noProof/>
              </w:rPr>
              <w:t>Shine</w:t>
            </w:r>
            <w:r w:rsidR="00766584">
              <w:rPr>
                <w:noProof/>
                <w:webHidden/>
              </w:rPr>
              <w:tab/>
            </w:r>
            <w:r w:rsidR="00766584">
              <w:rPr>
                <w:noProof/>
                <w:webHidden/>
              </w:rPr>
              <w:fldChar w:fldCharType="begin"/>
            </w:r>
            <w:r w:rsidR="00766584">
              <w:rPr>
                <w:noProof/>
                <w:webHidden/>
              </w:rPr>
              <w:instrText xml:space="preserve"> PAGEREF _Toc7527346 \h </w:instrText>
            </w:r>
            <w:r w:rsidR="00766584">
              <w:rPr>
                <w:noProof/>
                <w:webHidden/>
              </w:rPr>
            </w:r>
            <w:r w:rsidR="00766584">
              <w:rPr>
                <w:noProof/>
                <w:webHidden/>
              </w:rPr>
              <w:fldChar w:fldCharType="separate"/>
            </w:r>
            <w:r w:rsidR="00766584">
              <w:rPr>
                <w:noProof/>
                <w:webHidden/>
              </w:rPr>
              <w:t>77</w:t>
            </w:r>
            <w:r w:rsidR="00766584">
              <w:rPr>
                <w:noProof/>
                <w:webHidden/>
              </w:rPr>
              <w:fldChar w:fldCharType="end"/>
            </w:r>
          </w:hyperlink>
        </w:p>
        <w:p w14:paraId="41131DBC" w14:textId="77777777" w:rsidR="00766584" w:rsidRDefault="00D3240C">
          <w:pPr>
            <w:pStyle w:val="TOC3"/>
            <w:tabs>
              <w:tab w:val="right" w:leader="dot" w:pos="9350"/>
            </w:tabs>
            <w:rPr>
              <w:rFonts w:eastAsiaTheme="minorEastAsia"/>
              <w:noProof/>
              <w:lang w:eastAsia="en-GB"/>
            </w:rPr>
          </w:pPr>
          <w:hyperlink w:anchor="_Toc7527347" w:history="1">
            <w:r w:rsidR="00766584" w:rsidRPr="00F15927">
              <w:rPr>
                <w:rStyle w:val="Hyperlink"/>
                <w:noProof/>
              </w:rPr>
              <w:t>Standardize</w:t>
            </w:r>
            <w:r w:rsidR="00766584">
              <w:rPr>
                <w:noProof/>
                <w:webHidden/>
              </w:rPr>
              <w:tab/>
            </w:r>
            <w:r w:rsidR="00766584">
              <w:rPr>
                <w:noProof/>
                <w:webHidden/>
              </w:rPr>
              <w:fldChar w:fldCharType="begin"/>
            </w:r>
            <w:r w:rsidR="00766584">
              <w:rPr>
                <w:noProof/>
                <w:webHidden/>
              </w:rPr>
              <w:instrText xml:space="preserve"> PAGEREF _Toc7527347 \h </w:instrText>
            </w:r>
            <w:r w:rsidR="00766584">
              <w:rPr>
                <w:noProof/>
                <w:webHidden/>
              </w:rPr>
            </w:r>
            <w:r w:rsidR="00766584">
              <w:rPr>
                <w:noProof/>
                <w:webHidden/>
              </w:rPr>
              <w:fldChar w:fldCharType="separate"/>
            </w:r>
            <w:r w:rsidR="00766584">
              <w:rPr>
                <w:noProof/>
                <w:webHidden/>
              </w:rPr>
              <w:t>77</w:t>
            </w:r>
            <w:r w:rsidR="00766584">
              <w:rPr>
                <w:noProof/>
                <w:webHidden/>
              </w:rPr>
              <w:fldChar w:fldCharType="end"/>
            </w:r>
          </w:hyperlink>
        </w:p>
        <w:p w14:paraId="156894AF" w14:textId="77777777" w:rsidR="00766584" w:rsidRDefault="00D3240C">
          <w:pPr>
            <w:pStyle w:val="TOC3"/>
            <w:tabs>
              <w:tab w:val="right" w:leader="dot" w:pos="9350"/>
            </w:tabs>
            <w:rPr>
              <w:rFonts w:eastAsiaTheme="minorEastAsia"/>
              <w:noProof/>
              <w:lang w:eastAsia="en-GB"/>
            </w:rPr>
          </w:pPr>
          <w:hyperlink w:anchor="_Toc7527348" w:history="1">
            <w:r w:rsidR="00766584" w:rsidRPr="00F15927">
              <w:rPr>
                <w:rStyle w:val="Hyperlink"/>
                <w:noProof/>
              </w:rPr>
              <w:t>Sustain</w:t>
            </w:r>
            <w:r w:rsidR="00766584">
              <w:rPr>
                <w:noProof/>
                <w:webHidden/>
              </w:rPr>
              <w:tab/>
            </w:r>
            <w:r w:rsidR="00766584">
              <w:rPr>
                <w:noProof/>
                <w:webHidden/>
              </w:rPr>
              <w:fldChar w:fldCharType="begin"/>
            </w:r>
            <w:r w:rsidR="00766584">
              <w:rPr>
                <w:noProof/>
                <w:webHidden/>
              </w:rPr>
              <w:instrText xml:space="preserve"> PAGEREF _Toc7527348 \h </w:instrText>
            </w:r>
            <w:r w:rsidR="00766584">
              <w:rPr>
                <w:noProof/>
                <w:webHidden/>
              </w:rPr>
            </w:r>
            <w:r w:rsidR="00766584">
              <w:rPr>
                <w:noProof/>
                <w:webHidden/>
              </w:rPr>
              <w:fldChar w:fldCharType="separate"/>
            </w:r>
            <w:r w:rsidR="00766584">
              <w:rPr>
                <w:noProof/>
                <w:webHidden/>
              </w:rPr>
              <w:t>78</w:t>
            </w:r>
            <w:r w:rsidR="00766584">
              <w:rPr>
                <w:noProof/>
                <w:webHidden/>
              </w:rPr>
              <w:fldChar w:fldCharType="end"/>
            </w:r>
          </w:hyperlink>
        </w:p>
        <w:p w14:paraId="681CB9D0" w14:textId="77777777" w:rsidR="00766584" w:rsidRDefault="00D3240C">
          <w:pPr>
            <w:pStyle w:val="TOC1"/>
            <w:tabs>
              <w:tab w:val="right" w:leader="dot" w:pos="9350"/>
            </w:tabs>
            <w:rPr>
              <w:rFonts w:eastAsiaTheme="minorEastAsia"/>
              <w:noProof/>
              <w:lang w:eastAsia="en-GB"/>
            </w:rPr>
          </w:pPr>
          <w:hyperlink w:anchor="_Toc7527349" w:history="1">
            <w:r w:rsidR="00766584" w:rsidRPr="00F15927">
              <w:rPr>
                <w:rStyle w:val="Hyperlink"/>
                <w:noProof/>
              </w:rPr>
              <w:t>Results</w:t>
            </w:r>
            <w:r w:rsidR="00766584">
              <w:rPr>
                <w:noProof/>
                <w:webHidden/>
              </w:rPr>
              <w:tab/>
            </w:r>
            <w:r w:rsidR="00766584">
              <w:rPr>
                <w:noProof/>
                <w:webHidden/>
              </w:rPr>
              <w:fldChar w:fldCharType="begin"/>
            </w:r>
            <w:r w:rsidR="00766584">
              <w:rPr>
                <w:noProof/>
                <w:webHidden/>
              </w:rPr>
              <w:instrText xml:space="preserve"> PAGEREF _Toc7527349 \h </w:instrText>
            </w:r>
            <w:r w:rsidR="00766584">
              <w:rPr>
                <w:noProof/>
                <w:webHidden/>
              </w:rPr>
            </w:r>
            <w:r w:rsidR="00766584">
              <w:rPr>
                <w:noProof/>
                <w:webHidden/>
              </w:rPr>
              <w:fldChar w:fldCharType="separate"/>
            </w:r>
            <w:r w:rsidR="00766584">
              <w:rPr>
                <w:noProof/>
                <w:webHidden/>
              </w:rPr>
              <w:t>79</w:t>
            </w:r>
            <w:r w:rsidR="00766584">
              <w:rPr>
                <w:noProof/>
                <w:webHidden/>
              </w:rPr>
              <w:fldChar w:fldCharType="end"/>
            </w:r>
          </w:hyperlink>
        </w:p>
        <w:p w14:paraId="31116244" w14:textId="77777777" w:rsidR="00766584" w:rsidRDefault="00D3240C">
          <w:pPr>
            <w:pStyle w:val="TOC3"/>
            <w:tabs>
              <w:tab w:val="right" w:leader="dot" w:pos="9350"/>
            </w:tabs>
            <w:rPr>
              <w:rFonts w:eastAsiaTheme="minorEastAsia"/>
              <w:noProof/>
              <w:lang w:eastAsia="en-GB"/>
            </w:rPr>
          </w:pPr>
          <w:hyperlink w:anchor="_Toc7527350" w:history="1">
            <w:r w:rsidR="00766584" w:rsidRPr="00F15927">
              <w:rPr>
                <w:rStyle w:val="Hyperlink"/>
                <w:noProof/>
              </w:rPr>
              <w:t>Machine Availability</w:t>
            </w:r>
            <w:r w:rsidR="00766584">
              <w:rPr>
                <w:noProof/>
                <w:webHidden/>
              </w:rPr>
              <w:tab/>
            </w:r>
            <w:r w:rsidR="00766584">
              <w:rPr>
                <w:noProof/>
                <w:webHidden/>
              </w:rPr>
              <w:fldChar w:fldCharType="begin"/>
            </w:r>
            <w:r w:rsidR="00766584">
              <w:rPr>
                <w:noProof/>
                <w:webHidden/>
              </w:rPr>
              <w:instrText xml:space="preserve"> PAGEREF _Toc7527350 \h </w:instrText>
            </w:r>
            <w:r w:rsidR="00766584">
              <w:rPr>
                <w:noProof/>
                <w:webHidden/>
              </w:rPr>
            </w:r>
            <w:r w:rsidR="00766584">
              <w:rPr>
                <w:noProof/>
                <w:webHidden/>
              </w:rPr>
              <w:fldChar w:fldCharType="separate"/>
            </w:r>
            <w:r w:rsidR="00766584">
              <w:rPr>
                <w:noProof/>
                <w:webHidden/>
              </w:rPr>
              <w:t>79</w:t>
            </w:r>
            <w:r w:rsidR="00766584">
              <w:rPr>
                <w:noProof/>
                <w:webHidden/>
              </w:rPr>
              <w:fldChar w:fldCharType="end"/>
            </w:r>
          </w:hyperlink>
        </w:p>
        <w:p w14:paraId="02F38E4B" w14:textId="77777777" w:rsidR="00766584" w:rsidRDefault="00D3240C">
          <w:pPr>
            <w:pStyle w:val="TOC3"/>
            <w:tabs>
              <w:tab w:val="right" w:leader="dot" w:pos="9350"/>
            </w:tabs>
            <w:rPr>
              <w:rFonts w:eastAsiaTheme="minorEastAsia"/>
              <w:noProof/>
              <w:lang w:eastAsia="en-GB"/>
            </w:rPr>
          </w:pPr>
          <w:hyperlink w:anchor="_Toc7527351" w:history="1">
            <w:r w:rsidR="00766584" w:rsidRPr="00F15927">
              <w:rPr>
                <w:rStyle w:val="Hyperlink"/>
                <w:noProof/>
              </w:rPr>
              <w:t>MTBF v MTTR</w:t>
            </w:r>
            <w:r w:rsidR="00766584">
              <w:rPr>
                <w:noProof/>
                <w:webHidden/>
              </w:rPr>
              <w:tab/>
            </w:r>
            <w:r w:rsidR="00766584">
              <w:rPr>
                <w:noProof/>
                <w:webHidden/>
              </w:rPr>
              <w:fldChar w:fldCharType="begin"/>
            </w:r>
            <w:r w:rsidR="00766584">
              <w:rPr>
                <w:noProof/>
                <w:webHidden/>
              </w:rPr>
              <w:instrText xml:space="preserve"> PAGEREF _Toc7527351 \h </w:instrText>
            </w:r>
            <w:r w:rsidR="00766584">
              <w:rPr>
                <w:noProof/>
                <w:webHidden/>
              </w:rPr>
            </w:r>
            <w:r w:rsidR="00766584">
              <w:rPr>
                <w:noProof/>
                <w:webHidden/>
              </w:rPr>
              <w:fldChar w:fldCharType="separate"/>
            </w:r>
            <w:r w:rsidR="00766584">
              <w:rPr>
                <w:noProof/>
                <w:webHidden/>
              </w:rPr>
              <w:t>81</w:t>
            </w:r>
            <w:r w:rsidR="00766584">
              <w:rPr>
                <w:noProof/>
                <w:webHidden/>
              </w:rPr>
              <w:fldChar w:fldCharType="end"/>
            </w:r>
          </w:hyperlink>
        </w:p>
        <w:p w14:paraId="54A68094" w14:textId="77777777" w:rsidR="00766584" w:rsidRDefault="00D3240C">
          <w:pPr>
            <w:pStyle w:val="TOC3"/>
            <w:tabs>
              <w:tab w:val="right" w:leader="dot" w:pos="9350"/>
            </w:tabs>
            <w:rPr>
              <w:rFonts w:eastAsiaTheme="minorEastAsia"/>
              <w:noProof/>
              <w:lang w:eastAsia="en-GB"/>
            </w:rPr>
          </w:pPr>
          <w:hyperlink w:anchor="_Toc7527352" w:history="1">
            <w:r w:rsidR="00766584" w:rsidRPr="00F15927">
              <w:rPr>
                <w:rStyle w:val="Hyperlink"/>
                <w:noProof/>
              </w:rPr>
              <w:t>Machine OEE</w:t>
            </w:r>
            <w:r w:rsidR="00766584">
              <w:rPr>
                <w:noProof/>
                <w:webHidden/>
              </w:rPr>
              <w:tab/>
            </w:r>
            <w:r w:rsidR="00766584">
              <w:rPr>
                <w:noProof/>
                <w:webHidden/>
              </w:rPr>
              <w:fldChar w:fldCharType="begin"/>
            </w:r>
            <w:r w:rsidR="00766584">
              <w:rPr>
                <w:noProof/>
                <w:webHidden/>
              </w:rPr>
              <w:instrText xml:space="preserve"> PAGEREF _Toc7527352 \h </w:instrText>
            </w:r>
            <w:r w:rsidR="00766584">
              <w:rPr>
                <w:noProof/>
                <w:webHidden/>
              </w:rPr>
            </w:r>
            <w:r w:rsidR="00766584">
              <w:rPr>
                <w:noProof/>
                <w:webHidden/>
              </w:rPr>
              <w:fldChar w:fldCharType="separate"/>
            </w:r>
            <w:r w:rsidR="00766584">
              <w:rPr>
                <w:noProof/>
                <w:webHidden/>
              </w:rPr>
              <w:t>84</w:t>
            </w:r>
            <w:r w:rsidR="00766584">
              <w:rPr>
                <w:noProof/>
                <w:webHidden/>
              </w:rPr>
              <w:fldChar w:fldCharType="end"/>
            </w:r>
          </w:hyperlink>
        </w:p>
        <w:p w14:paraId="129F837D" w14:textId="77777777" w:rsidR="00766584" w:rsidRDefault="00D3240C">
          <w:pPr>
            <w:pStyle w:val="TOC3"/>
            <w:tabs>
              <w:tab w:val="right" w:leader="dot" w:pos="9350"/>
            </w:tabs>
            <w:rPr>
              <w:rFonts w:eastAsiaTheme="minorEastAsia"/>
              <w:noProof/>
              <w:lang w:eastAsia="en-GB"/>
            </w:rPr>
          </w:pPr>
          <w:hyperlink w:anchor="_Toc7527353" w:history="1">
            <w:r w:rsidR="00766584" w:rsidRPr="00F15927">
              <w:rPr>
                <w:rStyle w:val="Hyperlink"/>
                <w:noProof/>
              </w:rPr>
              <w:t>Machine JPH</w:t>
            </w:r>
            <w:r w:rsidR="00766584">
              <w:rPr>
                <w:noProof/>
                <w:webHidden/>
              </w:rPr>
              <w:tab/>
            </w:r>
            <w:r w:rsidR="00766584">
              <w:rPr>
                <w:noProof/>
                <w:webHidden/>
              </w:rPr>
              <w:fldChar w:fldCharType="begin"/>
            </w:r>
            <w:r w:rsidR="00766584">
              <w:rPr>
                <w:noProof/>
                <w:webHidden/>
              </w:rPr>
              <w:instrText xml:space="preserve"> PAGEREF _Toc7527353 \h </w:instrText>
            </w:r>
            <w:r w:rsidR="00766584">
              <w:rPr>
                <w:noProof/>
                <w:webHidden/>
              </w:rPr>
            </w:r>
            <w:r w:rsidR="00766584">
              <w:rPr>
                <w:noProof/>
                <w:webHidden/>
              </w:rPr>
              <w:fldChar w:fldCharType="separate"/>
            </w:r>
            <w:r w:rsidR="00766584">
              <w:rPr>
                <w:noProof/>
                <w:webHidden/>
              </w:rPr>
              <w:t>86</w:t>
            </w:r>
            <w:r w:rsidR="00766584">
              <w:rPr>
                <w:noProof/>
                <w:webHidden/>
              </w:rPr>
              <w:fldChar w:fldCharType="end"/>
            </w:r>
          </w:hyperlink>
        </w:p>
        <w:p w14:paraId="0C84151A" w14:textId="77777777" w:rsidR="00766584" w:rsidRDefault="00D3240C">
          <w:pPr>
            <w:pStyle w:val="TOC1"/>
            <w:tabs>
              <w:tab w:val="right" w:leader="dot" w:pos="9350"/>
            </w:tabs>
            <w:rPr>
              <w:rFonts w:eastAsiaTheme="minorEastAsia"/>
              <w:noProof/>
              <w:lang w:eastAsia="en-GB"/>
            </w:rPr>
          </w:pPr>
          <w:hyperlink w:anchor="_Toc7527354" w:history="1">
            <w:r w:rsidR="00766584" w:rsidRPr="00F15927">
              <w:rPr>
                <w:rStyle w:val="Hyperlink"/>
                <w:noProof/>
              </w:rPr>
              <w:t>Discussion and conclusions</w:t>
            </w:r>
            <w:r w:rsidR="00766584">
              <w:rPr>
                <w:noProof/>
                <w:webHidden/>
              </w:rPr>
              <w:tab/>
            </w:r>
            <w:r w:rsidR="00766584">
              <w:rPr>
                <w:noProof/>
                <w:webHidden/>
              </w:rPr>
              <w:fldChar w:fldCharType="begin"/>
            </w:r>
            <w:r w:rsidR="00766584">
              <w:rPr>
                <w:noProof/>
                <w:webHidden/>
              </w:rPr>
              <w:instrText xml:space="preserve"> PAGEREF _Toc7527354 \h </w:instrText>
            </w:r>
            <w:r w:rsidR="00766584">
              <w:rPr>
                <w:noProof/>
                <w:webHidden/>
              </w:rPr>
            </w:r>
            <w:r w:rsidR="00766584">
              <w:rPr>
                <w:noProof/>
                <w:webHidden/>
              </w:rPr>
              <w:fldChar w:fldCharType="separate"/>
            </w:r>
            <w:r w:rsidR="00766584">
              <w:rPr>
                <w:noProof/>
                <w:webHidden/>
              </w:rPr>
              <w:t>88</w:t>
            </w:r>
            <w:r w:rsidR="00766584">
              <w:rPr>
                <w:noProof/>
                <w:webHidden/>
              </w:rPr>
              <w:fldChar w:fldCharType="end"/>
            </w:r>
          </w:hyperlink>
        </w:p>
        <w:p w14:paraId="422A2CE2" w14:textId="77777777" w:rsidR="00766584" w:rsidRDefault="00D3240C">
          <w:pPr>
            <w:pStyle w:val="TOC1"/>
            <w:tabs>
              <w:tab w:val="right" w:leader="dot" w:pos="9350"/>
            </w:tabs>
            <w:rPr>
              <w:rFonts w:eastAsiaTheme="minorEastAsia"/>
              <w:noProof/>
              <w:lang w:eastAsia="en-GB"/>
            </w:rPr>
          </w:pPr>
          <w:hyperlink w:anchor="_Toc7527355" w:history="1">
            <w:r w:rsidR="00766584" w:rsidRPr="00F15927">
              <w:rPr>
                <w:rStyle w:val="Hyperlink"/>
                <w:noProof/>
              </w:rPr>
              <w:t>Reference List</w:t>
            </w:r>
            <w:r w:rsidR="00766584">
              <w:rPr>
                <w:noProof/>
                <w:webHidden/>
              </w:rPr>
              <w:tab/>
            </w:r>
            <w:r w:rsidR="00766584">
              <w:rPr>
                <w:noProof/>
                <w:webHidden/>
              </w:rPr>
              <w:fldChar w:fldCharType="begin"/>
            </w:r>
            <w:r w:rsidR="00766584">
              <w:rPr>
                <w:noProof/>
                <w:webHidden/>
              </w:rPr>
              <w:instrText xml:space="preserve"> PAGEREF _Toc7527355 \h </w:instrText>
            </w:r>
            <w:r w:rsidR="00766584">
              <w:rPr>
                <w:noProof/>
                <w:webHidden/>
              </w:rPr>
            </w:r>
            <w:r w:rsidR="00766584">
              <w:rPr>
                <w:noProof/>
                <w:webHidden/>
              </w:rPr>
              <w:fldChar w:fldCharType="separate"/>
            </w:r>
            <w:r w:rsidR="00766584">
              <w:rPr>
                <w:noProof/>
                <w:webHidden/>
              </w:rPr>
              <w:t>89</w:t>
            </w:r>
            <w:r w:rsidR="00766584">
              <w:rPr>
                <w:noProof/>
                <w:webHidden/>
              </w:rPr>
              <w:fldChar w:fldCharType="end"/>
            </w:r>
          </w:hyperlink>
        </w:p>
        <w:p w14:paraId="1299C43A" w14:textId="77777777" w:rsidR="00006315" w:rsidRPr="00E41F07" w:rsidRDefault="00006315" w:rsidP="008466BE">
          <w:pPr>
            <w:spacing w:after="160" w:line="360" w:lineRule="auto"/>
            <w:rPr>
              <w:rFonts w:ascii="Arial" w:eastAsia="Calibri" w:hAnsi="Arial" w:cs="Arial"/>
            </w:rPr>
          </w:pPr>
          <w:r w:rsidRPr="00E41F07">
            <w:rPr>
              <w:rFonts w:ascii="Arial" w:eastAsia="Calibri" w:hAnsi="Arial" w:cs="Arial"/>
              <w:b/>
              <w:bCs/>
            </w:rPr>
            <w:fldChar w:fldCharType="end"/>
          </w:r>
        </w:p>
      </w:sdtContent>
    </w:sdt>
    <w:p w14:paraId="4DDBEF00" w14:textId="77777777" w:rsidR="00006315" w:rsidRPr="00E41F07" w:rsidRDefault="00006315" w:rsidP="008466BE">
      <w:pPr>
        <w:spacing w:after="160" w:line="360" w:lineRule="auto"/>
        <w:rPr>
          <w:rFonts w:ascii="Arial" w:eastAsia="Calibri" w:hAnsi="Arial" w:cs="Arial"/>
        </w:rPr>
      </w:pPr>
    </w:p>
    <w:p w14:paraId="3461D779" w14:textId="77777777" w:rsidR="00BA5364" w:rsidRPr="00E41F07" w:rsidRDefault="00BA5364" w:rsidP="008466BE">
      <w:pPr>
        <w:spacing w:after="160" w:line="360" w:lineRule="auto"/>
        <w:rPr>
          <w:rFonts w:ascii="Arial" w:eastAsia="Calibri" w:hAnsi="Arial" w:cs="Arial"/>
        </w:rPr>
      </w:pPr>
    </w:p>
    <w:p w14:paraId="3CF2D8B6" w14:textId="77777777" w:rsidR="00BA5364" w:rsidRPr="00E41F07" w:rsidRDefault="00BA5364" w:rsidP="008466BE">
      <w:pPr>
        <w:spacing w:line="360" w:lineRule="auto"/>
        <w:rPr>
          <w:rFonts w:ascii="Arial" w:eastAsia="Calibri" w:hAnsi="Arial" w:cs="Arial"/>
        </w:rPr>
      </w:pPr>
      <w:r w:rsidRPr="00E41F07">
        <w:rPr>
          <w:rFonts w:ascii="Arial" w:eastAsia="Calibri" w:hAnsi="Arial" w:cs="Arial"/>
        </w:rPr>
        <w:br w:type="page"/>
      </w:r>
    </w:p>
    <w:p w14:paraId="0A8CE6E0" w14:textId="64629261" w:rsidR="00FD338F" w:rsidRDefault="00F03089" w:rsidP="00F03089">
      <w:pPr>
        <w:pStyle w:val="Heading1"/>
      </w:pPr>
      <w:bookmarkStart w:id="2" w:name="_Toc7527288"/>
      <w:r>
        <w:lastRenderedPageBreak/>
        <w:t>Table of Figures</w:t>
      </w:r>
      <w:bookmarkEnd w:id="2"/>
    </w:p>
    <w:p w14:paraId="519DE03D" w14:textId="77777777" w:rsidR="00766584" w:rsidRDefault="00FD338F">
      <w:pPr>
        <w:pStyle w:val="TableofFigures"/>
        <w:tabs>
          <w:tab w:val="right" w:leader="dot" w:pos="9350"/>
        </w:tabs>
        <w:rPr>
          <w:rFonts w:eastAsiaTheme="minorEastAsia"/>
          <w:noProof/>
          <w:lang w:eastAsia="en-GB"/>
        </w:rPr>
      </w:pPr>
      <w:r>
        <w:fldChar w:fldCharType="begin"/>
      </w:r>
      <w:r>
        <w:instrText xml:space="preserve"> TOC \h \z \c "Figure" </w:instrText>
      </w:r>
      <w:r>
        <w:fldChar w:fldCharType="separate"/>
      </w:r>
      <w:hyperlink w:anchor="_Toc7527356" w:history="1">
        <w:r w:rsidR="00766584" w:rsidRPr="00191644">
          <w:rPr>
            <w:rStyle w:val="Hyperlink"/>
            <w:noProof/>
          </w:rPr>
          <w:t>Figure 1 - Project Plan for Written Report</w:t>
        </w:r>
        <w:r w:rsidR="00766584">
          <w:rPr>
            <w:noProof/>
            <w:webHidden/>
          </w:rPr>
          <w:tab/>
        </w:r>
        <w:r w:rsidR="00766584">
          <w:rPr>
            <w:noProof/>
            <w:webHidden/>
          </w:rPr>
          <w:fldChar w:fldCharType="begin"/>
        </w:r>
        <w:r w:rsidR="00766584">
          <w:rPr>
            <w:noProof/>
            <w:webHidden/>
          </w:rPr>
          <w:instrText xml:space="preserve"> PAGEREF _Toc7527356 \h </w:instrText>
        </w:r>
        <w:r w:rsidR="00766584">
          <w:rPr>
            <w:noProof/>
            <w:webHidden/>
          </w:rPr>
        </w:r>
        <w:r w:rsidR="00766584">
          <w:rPr>
            <w:noProof/>
            <w:webHidden/>
          </w:rPr>
          <w:fldChar w:fldCharType="separate"/>
        </w:r>
        <w:r w:rsidR="00766584">
          <w:rPr>
            <w:noProof/>
            <w:webHidden/>
          </w:rPr>
          <w:t>11</w:t>
        </w:r>
        <w:r w:rsidR="00766584">
          <w:rPr>
            <w:noProof/>
            <w:webHidden/>
          </w:rPr>
          <w:fldChar w:fldCharType="end"/>
        </w:r>
      </w:hyperlink>
    </w:p>
    <w:p w14:paraId="30B052FC" w14:textId="77777777" w:rsidR="00766584" w:rsidRDefault="00D3240C">
      <w:pPr>
        <w:pStyle w:val="TableofFigures"/>
        <w:tabs>
          <w:tab w:val="right" w:leader="dot" w:pos="9350"/>
        </w:tabs>
        <w:rPr>
          <w:rFonts w:eastAsiaTheme="minorEastAsia"/>
          <w:noProof/>
          <w:lang w:eastAsia="en-GB"/>
        </w:rPr>
      </w:pPr>
      <w:hyperlink w:anchor="_Toc7527357" w:history="1">
        <w:r w:rsidR="00766584" w:rsidRPr="00191644">
          <w:rPr>
            <w:rStyle w:val="Hyperlink"/>
            <w:noProof/>
          </w:rPr>
          <w:t>Figure 2- Project Plan for Work Being Carried Out</w:t>
        </w:r>
        <w:r w:rsidR="00766584">
          <w:rPr>
            <w:noProof/>
            <w:webHidden/>
          </w:rPr>
          <w:tab/>
        </w:r>
        <w:r w:rsidR="00766584">
          <w:rPr>
            <w:noProof/>
            <w:webHidden/>
          </w:rPr>
          <w:fldChar w:fldCharType="begin"/>
        </w:r>
        <w:r w:rsidR="00766584">
          <w:rPr>
            <w:noProof/>
            <w:webHidden/>
          </w:rPr>
          <w:instrText xml:space="preserve"> PAGEREF _Toc7527357 \h </w:instrText>
        </w:r>
        <w:r w:rsidR="00766584">
          <w:rPr>
            <w:noProof/>
            <w:webHidden/>
          </w:rPr>
        </w:r>
        <w:r w:rsidR="00766584">
          <w:rPr>
            <w:noProof/>
            <w:webHidden/>
          </w:rPr>
          <w:fldChar w:fldCharType="separate"/>
        </w:r>
        <w:r w:rsidR="00766584">
          <w:rPr>
            <w:noProof/>
            <w:webHidden/>
          </w:rPr>
          <w:t>12</w:t>
        </w:r>
        <w:r w:rsidR="00766584">
          <w:rPr>
            <w:noProof/>
            <w:webHidden/>
          </w:rPr>
          <w:fldChar w:fldCharType="end"/>
        </w:r>
      </w:hyperlink>
    </w:p>
    <w:p w14:paraId="776C6AAE" w14:textId="77777777" w:rsidR="00766584" w:rsidRDefault="00D3240C">
      <w:pPr>
        <w:pStyle w:val="TableofFigures"/>
        <w:tabs>
          <w:tab w:val="right" w:leader="dot" w:pos="9350"/>
        </w:tabs>
        <w:rPr>
          <w:rFonts w:eastAsiaTheme="minorEastAsia"/>
          <w:noProof/>
          <w:lang w:eastAsia="en-GB"/>
        </w:rPr>
      </w:pPr>
      <w:hyperlink w:anchor="_Toc7527358" w:history="1">
        <w:r w:rsidR="00766584" w:rsidRPr="00191644">
          <w:rPr>
            <w:rStyle w:val="Hyperlink"/>
            <w:noProof/>
          </w:rPr>
          <w:t>Figure 3- The Keys to Lean Six Sigma (Maxim Consultants, 2015)</w:t>
        </w:r>
        <w:r w:rsidR="00766584">
          <w:rPr>
            <w:noProof/>
            <w:webHidden/>
          </w:rPr>
          <w:tab/>
        </w:r>
        <w:r w:rsidR="00766584">
          <w:rPr>
            <w:noProof/>
            <w:webHidden/>
          </w:rPr>
          <w:fldChar w:fldCharType="begin"/>
        </w:r>
        <w:r w:rsidR="00766584">
          <w:rPr>
            <w:noProof/>
            <w:webHidden/>
          </w:rPr>
          <w:instrText xml:space="preserve"> PAGEREF _Toc7527358 \h </w:instrText>
        </w:r>
        <w:r w:rsidR="00766584">
          <w:rPr>
            <w:noProof/>
            <w:webHidden/>
          </w:rPr>
        </w:r>
        <w:r w:rsidR="00766584">
          <w:rPr>
            <w:noProof/>
            <w:webHidden/>
          </w:rPr>
          <w:fldChar w:fldCharType="separate"/>
        </w:r>
        <w:r w:rsidR="00766584">
          <w:rPr>
            <w:noProof/>
            <w:webHidden/>
          </w:rPr>
          <w:t>14</w:t>
        </w:r>
        <w:r w:rsidR="00766584">
          <w:rPr>
            <w:noProof/>
            <w:webHidden/>
          </w:rPr>
          <w:fldChar w:fldCharType="end"/>
        </w:r>
      </w:hyperlink>
    </w:p>
    <w:p w14:paraId="15458CF3" w14:textId="77777777" w:rsidR="00766584" w:rsidRDefault="00D3240C">
      <w:pPr>
        <w:pStyle w:val="TableofFigures"/>
        <w:tabs>
          <w:tab w:val="right" w:leader="dot" w:pos="9350"/>
        </w:tabs>
        <w:rPr>
          <w:rFonts w:eastAsiaTheme="minorEastAsia"/>
          <w:noProof/>
          <w:lang w:eastAsia="en-GB"/>
        </w:rPr>
      </w:pPr>
      <w:hyperlink w:anchor="_Toc7527359" w:history="1">
        <w:r w:rsidR="00766584" w:rsidRPr="00191644">
          <w:rPr>
            <w:rStyle w:val="Hyperlink"/>
            <w:noProof/>
          </w:rPr>
          <w:t>Figure 4- Project Business Case</w:t>
        </w:r>
        <w:r w:rsidR="00766584">
          <w:rPr>
            <w:noProof/>
            <w:webHidden/>
          </w:rPr>
          <w:tab/>
        </w:r>
        <w:r w:rsidR="00766584">
          <w:rPr>
            <w:noProof/>
            <w:webHidden/>
          </w:rPr>
          <w:fldChar w:fldCharType="begin"/>
        </w:r>
        <w:r w:rsidR="00766584">
          <w:rPr>
            <w:noProof/>
            <w:webHidden/>
          </w:rPr>
          <w:instrText xml:space="preserve"> PAGEREF _Toc7527359 \h </w:instrText>
        </w:r>
        <w:r w:rsidR="00766584">
          <w:rPr>
            <w:noProof/>
            <w:webHidden/>
          </w:rPr>
        </w:r>
        <w:r w:rsidR="00766584">
          <w:rPr>
            <w:noProof/>
            <w:webHidden/>
          </w:rPr>
          <w:fldChar w:fldCharType="separate"/>
        </w:r>
        <w:r w:rsidR="00766584">
          <w:rPr>
            <w:noProof/>
            <w:webHidden/>
          </w:rPr>
          <w:t>24</w:t>
        </w:r>
        <w:r w:rsidR="00766584">
          <w:rPr>
            <w:noProof/>
            <w:webHidden/>
          </w:rPr>
          <w:fldChar w:fldCharType="end"/>
        </w:r>
      </w:hyperlink>
    </w:p>
    <w:p w14:paraId="283D03F2" w14:textId="77777777" w:rsidR="00766584" w:rsidRDefault="00D3240C">
      <w:pPr>
        <w:pStyle w:val="TableofFigures"/>
        <w:tabs>
          <w:tab w:val="right" w:leader="dot" w:pos="9350"/>
        </w:tabs>
        <w:rPr>
          <w:rFonts w:eastAsiaTheme="minorEastAsia"/>
          <w:noProof/>
          <w:lang w:eastAsia="en-GB"/>
        </w:rPr>
      </w:pPr>
      <w:hyperlink w:anchor="_Toc7527360" w:history="1">
        <w:r w:rsidR="00766584" w:rsidRPr="00191644">
          <w:rPr>
            <w:rStyle w:val="Hyperlink"/>
            <w:noProof/>
          </w:rPr>
          <w:t>Figure 5- Project Charter</w:t>
        </w:r>
        <w:r w:rsidR="00766584">
          <w:rPr>
            <w:noProof/>
            <w:webHidden/>
          </w:rPr>
          <w:tab/>
        </w:r>
        <w:r w:rsidR="00766584">
          <w:rPr>
            <w:noProof/>
            <w:webHidden/>
          </w:rPr>
          <w:fldChar w:fldCharType="begin"/>
        </w:r>
        <w:r w:rsidR="00766584">
          <w:rPr>
            <w:noProof/>
            <w:webHidden/>
          </w:rPr>
          <w:instrText xml:space="preserve"> PAGEREF _Toc7527360 \h </w:instrText>
        </w:r>
        <w:r w:rsidR="00766584">
          <w:rPr>
            <w:noProof/>
            <w:webHidden/>
          </w:rPr>
        </w:r>
        <w:r w:rsidR="00766584">
          <w:rPr>
            <w:noProof/>
            <w:webHidden/>
          </w:rPr>
          <w:fldChar w:fldCharType="separate"/>
        </w:r>
        <w:r w:rsidR="00766584">
          <w:rPr>
            <w:noProof/>
            <w:webHidden/>
          </w:rPr>
          <w:t>25</w:t>
        </w:r>
        <w:r w:rsidR="00766584">
          <w:rPr>
            <w:noProof/>
            <w:webHidden/>
          </w:rPr>
          <w:fldChar w:fldCharType="end"/>
        </w:r>
      </w:hyperlink>
    </w:p>
    <w:p w14:paraId="47CD2132" w14:textId="77777777" w:rsidR="00766584" w:rsidRDefault="00D3240C">
      <w:pPr>
        <w:pStyle w:val="TableofFigures"/>
        <w:tabs>
          <w:tab w:val="right" w:leader="dot" w:pos="9350"/>
        </w:tabs>
        <w:rPr>
          <w:rFonts w:eastAsiaTheme="minorEastAsia"/>
          <w:noProof/>
          <w:lang w:eastAsia="en-GB"/>
        </w:rPr>
      </w:pPr>
      <w:hyperlink w:anchor="_Toc7527361" w:history="1">
        <w:r w:rsidR="00766584" w:rsidRPr="00191644">
          <w:rPr>
            <w:rStyle w:val="Hyperlink"/>
            <w:noProof/>
          </w:rPr>
          <w:t>Figure 6- Voice of Customer</w:t>
        </w:r>
        <w:r w:rsidR="00766584">
          <w:rPr>
            <w:noProof/>
            <w:webHidden/>
          </w:rPr>
          <w:tab/>
        </w:r>
        <w:r w:rsidR="00766584">
          <w:rPr>
            <w:noProof/>
            <w:webHidden/>
          </w:rPr>
          <w:fldChar w:fldCharType="begin"/>
        </w:r>
        <w:r w:rsidR="00766584">
          <w:rPr>
            <w:noProof/>
            <w:webHidden/>
          </w:rPr>
          <w:instrText xml:space="preserve"> PAGEREF _Toc7527361 \h </w:instrText>
        </w:r>
        <w:r w:rsidR="00766584">
          <w:rPr>
            <w:noProof/>
            <w:webHidden/>
          </w:rPr>
        </w:r>
        <w:r w:rsidR="00766584">
          <w:rPr>
            <w:noProof/>
            <w:webHidden/>
          </w:rPr>
          <w:fldChar w:fldCharType="separate"/>
        </w:r>
        <w:r w:rsidR="00766584">
          <w:rPr>
            <w:noProof/>
            <w:webHidden/>
          </w:rPr>
          <w:t>27</w:t>
        </w:r>
        <w:r w:rsidR="00766584">
          <w:rPr>
            <w:noProof/>
            <w:webHidden/>
          </w:rPr>
          <w:fldChar w:fldCharType="end"/>
        </w:r>
      </w:hyperlink>
    </w:p>
    <w:p w14:paraId="237F638B" w14:textId="77777777" w:rsidR="00766584" w:rsidRDefault="00D3240C">
      <w:pPr>
        <w:pStyle w:val="TableofFigures"/>
        <w:tabs>
          <w:tab w:val="right" w:leader="dot" w:pos="9350"/>
        </w:tabs>
        <w:rPr>
          <w:rFonts w:eastAsiaTheme="minorEastAsia"/>
          <w:noProof/>
          <w:lang w:eastAsia="en-GB"/>
        </w:rPr>
      </w:pPr>
      <w:hyperlink w:anchor="_Toc7527362" w:history="1">
        <w:r w:rsidR="00766584" w:rsidRPr="00191644">
          <w:rPr>
            <w:rStyle w:val="Hyperlink"/>
            <w:noProof/>
          </w:rPr>
          <w:t>Figure 7- Critical to Quality (CTQ)</w:t>
        </w:r>
        <w:r w:rsidR="00766584">
          <w:rPr>
            <w:noProof/>
            <w:webHidden/>
          </w:rPr>
          <w:tab/>
        </w:r>
        <w:r w:rsidR="00766584">
          <w:rPr>
            <w:noProof/>
            <w:webHidden/>
          </w:rPr>
          <w:fldChar w:fldCharType="begin"/>
        </w:r>
        <w:r w:rsidR="00766584">
          <w:rPr>
            <w:noProof/>
            <w:webHidden/>
          </w:rPr>
          <w:instrText xml:space="preserve"> PAGEREF _Toc7527362 \h </w:instrText>
        </w:r>
        <w:r w:rsidR="00766584">
          <w:rPr>
            <w:noProof/>
            <w:webHidden/>
          </w:rPr>
        </w:r>
        <w:r w:rsidR="00766584">
          <w:rPr>
            <w:noProof/>
            <w:webHidden/>
          </w:rPr>
          <w:fldChar w:fldCharType="separate"/>
        </w:r>
        <w:r w:rsidR="00766584">
          <w:rPr>
            <w:noProof/>
            <w:webHidden/>
          </w:rPr>
          <w:t>28</w:t>
        </w:r>
        <w:r w:rsidR="00766584">
          <w:rPr>
            <w:noProof/>
            <w:webHidden/>
          </w:rPr>
          <w:fldChar w:fldCharType="end"/>
        </w:r>
      </w:hyperlink>
    </w:p>
    <w:p w14:paraId="691A7FF2" w14:textId="77777777" w:rsidR="00766584" w:rsidRDefault="00D3240C">
      <w:pPr>
        <w:pStyle w:val="TableofFigures"/>
        <w:tabs>
          <w:tab w:val="right" w:leader="dot" w:pos="9350"/>
        </w:tabs>
        <w:rPr>
          <w:rFonts w:eastAsiaTheme="minorEastAsia"/>
          <w:noProof/>
          <w:lang w:eastAsia="en-GB"/>
        </w:rPr>
      </w:pPr>
      <w:hyperlink w:anchor="_Toc7527363" w:history="1">
        <w:r w:rsidR="00766584" w:rsidRPr="00191644">
          <w:rPr>
            <w:rStyle w:val="Hyperlink"/>
            <w:noProof/>
          </w:rPr>
          <w:t>Figure 8 - SIPOC Map</w:t>
        </w:r>
        <w:r w:rsidR="00766584">
          <w:rPr>
            <w:noProof/>
            <w:webHidden/>
          </w:rPr>
          <w:tab/>
        </w:r>
        <w:r w:rsidR="00766584">
          <w:rPr>
            <w:noProof/>
            <w:webHidden/>
          </w:rPr>
          <w:fldChar w:fldCharType="begin"/>
        </w:r>
        <w:r w:rsidR="00766584">
          <w:rPr>
            <w:noProof/>
            <w:webHidden/>
          </w:rPr>
          <w:instrText xml:space="preserve"> PAGEREF _Toc7527363 \h </w:instrText>
        </w:r>
        <w:r w:rsidR="00766584">
          <w:rPr>
            <w:noProof/>
            <w:webHidden/>
          </w:rPr>
        </w:r>
        <w:r w:rsidR="00766584">
          <w:rPr>
            <w:noProof/>
            <w:webHidden/>
          </w:rPr>
          <w:fldChar w:fldCharType="separate"/>
        </w:r>
        <w:r w:rsidR="00766584">
          <w:rPr>
            <w:noProof/>
            <w:webHidden/>
          </w:rPr>
          <w:t>29</w:t>
        </w:r>
        <w:r w:rsidR="00766584">
          <w:rPr>
            <w:noProof/>
            <w:webHidden/>
          </w:rPr>
          <w:fldChar w:fldCharType="end"/>
        </w:r>
      </w:hyperlink>
    </w:p>
    <w:p w14:paraId="38AB4673" w14:textId="77777777" w:rsidR="00766584" w:rsidRDefault="00D3240C">
      <w:pPr>
        <w:pStyle w:val="TableofFigures"/>
        <w:tabs>
          <w:tab w:val="right" w:leader="dot" w:pos="9350"/>
        </w:tabs>
        <w:rPr>
          <w:rFonts w:eastAsiaTheme="minorEastAsia"/>
          <w:noProof/>
          <w:lang w:eastAsia="en-GB"/>
        </w:rPr>
      </w:pPr>
      <w:hyperlink w:anchor="_Toc7527364" w:history="1">
        <w:r w:rsidR="00766584" w:rsidRPr="00191644">
          <w:rPr>
            <w:rStyle w:val="Hyperlink"/>
            <w:noProof/>
          </w:rPr>
          <w:t>Figure 9- AJ Block Line Layout</w:t>
        </w:r>
        <w:r w:rsidR="00766584">
          <w:rPr>
            <w:noProof/>
            <w:webHidden/>
          </w:rPr>
          <w:tab/>
        </w:r>
        <w:r w:rsidR="00766584">
          <w:rPr>
            <w:noProof/>
            <w:webHidden/>
          </w:rPr>
          <w:fldChar w:fldCharType="begin"/>
        </w:r>
        <w:r w:rsidR="00766584">
          <w:rPr>
            <w:noProof/>
            <w:webHidden/>
          </w:rPr>
          <w:instrText xml:space="preserve"> PAGEREF _Toc7527364 \h </w:instrText>
        </w:r>
        <w:r w:rsidR="00766584">
          <w:rPr>
            <w:noProof/>
            <w:webHidden/>
          </w:rPr>
        </w:r>
        <w:r w:rsidR="00766584">
          <w:rPr>
            <w:noProof/>
            <w:webHidden/>
          </w:rPr>
          <w:fldChar w:fldCharType="separate"/>
        </w:r>
        <w:r w:rsidR="00766584">
          <w:rPr>
            <w:noProof/>
            <w:webHidden/>
          </w:rPr>
          <w:t>30</w:t>
        </w:r>
        <w:r w:rsidR="00766584">
          <w:rPr>
            <w:noProof/>
            <w:webHidden/>
          </w:rPr>
          <w:fldChar w:fldCharType="end"/>
        </w:r>
      </w:hyperlink>
    </w:p>
    <w:p w14:paraId="1DBA73F5" w14:textId="77777777" w:rsidR="00766584" w:rsidRDefault="00D3240C">
      <w:pPr>
        <w:pStyle w:val="TableofFigures"/>
        <w:tabs>
          <w:tab w:val="right" w:leader="dot" w:pos="9350"/>
        </w:tabs>
        <w:rPr>
          <w:rFonts w:eastAsiaTheme="minorEastAsia"/>
          <w:noProof/>
          <w:lang w:eastAsia="en-GB"/>
        </w:rPr>
      </w:pPr>
      <w:hyperlink w:anchor="_Toc7527365" w:history="1">
        <w:r w:rsidR="00766584" w:rsidRPr="00191644">
          <w:rPr>
            <w:rStyle w:val="Hyperlink"/>
            <w:noProof/>
          </w:rPr>
          <w:t>Figure 10 - Line Layout Process Map With Schematic Removed</w:t>
        </w:r>
        <w:r w:rsidR="00766584">
          <w:rPr>
            <w:noProof/>
            <w:webHidden/>
          </w:rPr>
          <w:tab/>
        </w:r>
        <w:r w:rsidR="00766584">
          <w:rPr>
            <w:noProof/>
            <w:webHidden/>
          </w:rPr>
          <w:fldChar w:fldCharType="begin"/>
        </w:r>
        <w:r w:rsidR="00766584">
          <w:rPr>
            <w:noProof/>
            <w:webHidden/>
          </w:rPr>
          <w:instrText xml:space="preserve"> PAGEREF _Toc7527365 \h </w:instrText>
        </w:r>
        <w:r w:rsidR="00766584">
          <w:rPr>
            <w:noProof/>
            <w:webHidden/>
          </w:rPr>
        </w:r>
        <w:r w:rsidR="00766584">
          <w:rPr>
            <w:noProof/>
            <w:webHidden/>
          </w:rPr>
          <w:fldChar w:fldCharType="separate"/>
        </w:r>
        <w:r w:rsidR="00766584">
          <w:rPr>
            <w:noProof/>
            <w:webHidden/>
          </w:rPr>
          <w:t>31</w:t>
        </w:r>
        <w:r w:rsidR="00766584">
          <w:rPr>
            <w:noProof/>
            <w:webHidden/>
          </w:rPr>
          <w:fldChar w:fldCharType="end"/>
        </w:r>
      </w:hyperlink>
    </w:p>
    <w:p w14:paraId="14FF511A" w14:textId="77777777" w:rsidR="00766584" w:rsidRDefault="00D3240C">
      <w:pPr>
        <w:pStyle w:val="TableofFigures"/>
        <w:tabs>
          <w:tab w:val="right" w:leader="dot" w:pos="9350"/>
        </w:tabs>
        <w:rPr>
          <w:rFonts w:eastAsiaTheme="minorEastAsia"/>
          <w:noProof/>
          <w:lang w:eastAsia="en-GB"/>
        </w:rPr>
      </w:pPr>
      <w:hyperlink w:anchor="_Toc7527366" w:history="1">
        <w:r w:rsidR="00766584" w:rsidRPr="00191644">
          <w:rPr>
            <w:rStyle w:val="Hyperlink"/>
            <w:noProof/>
          </w:rPr>
          <w:t>Figure 11- Line Layout Process Map Legend</w:t>
        </w:r>
        <w:r w:rsidR="00766584">
          <w:rPr>
            <w:noProof/>
            <w:webHidden/>
          </w:rPr>
          <w:tab/>
        </w:r>
        <w:r w:rsidR="00766584">
          <w:rPr>
            <w:noProof/>
            <w:webHidden/>
          </w:rPr>
          <w:fldChar w:fldCharType="begin"/>
        </w:r>
        <w:r w:rsidR="00766584">
          <w:rPr>
            <w:noProof/>
            <w:webHidden/>
          </w:rPr>
          <w:instrText xml:space="preserve"> PAGEREF _Toc7527366 \h </w:instrText>
        </w:r>
        <w:r w:rsidR="00766584">
          <w:rPr>
            <w:noProof/>
            <w:webHidden/>
          </w:rPr>
        </w:r>
        <w:r w:rsidR="00766584">
          <w:rPr>
            <w:noProof/>
            <w:webHidden/>
          </w:rPr>
          <w:fldChar w:fldCharType="separate"/>
        </w:r>
        <w:r w:rsidR="00766584">
          <w:rPr>
            <w:noProof/>
            <w:webHidden/>
          </w:rPr>
          <w:t>32</w:t>
        </w:r>
        <w:r w:rsidR="00766584">
          <w:rPr>
            <w:noProof/>
            <w:webHidden/>
          </w:rPr>
          <w:fldChar w:fldCharType="end"/>
        </w:r>
      </w:hyperlink>
    </w:p>
    <w:p w14:paraId="21D716C8" w14:textId="77777777" w:rsidR="00766584" w:rsidRDefault="00D3240C">
      <w:pPr>
        <w:pStyle w:val="TableofFigures"/>
        <w:tabs>
          <w:tab w:val="right" w:leader="dot" w:pos="9350"/>
        </w:tabs>
        <w:rPr>
          <w:rFonts w:eastAsiaTheme="minorEastAsia"/>
          <w:noProof/>
          <w:lang w:eastAsia="en-GB"/>
        </w:rPr>
      </w:pPr>
      <w:hyperlink w:anchor="_Toc7527367" w:history="1">
        <w:r w:rsidR="00766584" w:rsidRPr="00191644">
          <w:rPr>
            <w:rStyle w:val="Hyperlink"/>
            <w:noProof/>
          </w:rPr>
          <w:t>Figure 12 - FMEA Table</w:t>
        </w:r>
        <w:r w:rsidR="00766584">
          <w:rPr>
            <w:noProof/>
            <w:webHidden/>
          </w:rPr>
          <w:tab/>
        </w:r>
        <w:r w:rsidR="00766584">
          <w:rPr>
            <w:noProof/>
            <w:webHidden/>
          </w:rPr>
          <w:fldChar w:fldCharType="begin"/>
        </w:r>
        <w:r w:rsidR="00766584">
          <w:rPr>
            <w:noProof/>
            <w:webHidden/>
          </w:rPr>
          <w:instrText xml:space="preserve"> PAGEREF _Toc7527367 \h </w:instrText>
        </w:r>
        <w:r w:rsidR="00766584">
          <w:rPr>
            <w:noProof/>
            <w:webHidden/>
          </w:rPr>
        </w:r>
        <w:r w:rsidR="00766584">
          <w:rPr>
            <w:noProof/>
            <w:webHidden/>
          </w:rPr>
          <w:fldChar w:fldCharType="separate"/>
        </w:r>
        <w:r w:rsidR="00766584">
          <w:rPr>
            <w:noProof/>
            <w:webHidden/>
          </w:rPr>
          <w:t>36</w:t>
        </w:r>
        <w:r w:rsidR="00766584">
          <w:rPr>
            <w:noProof/>
            <w:webHidden/>
          </w:rPr>
          <w:fldChar w:fldCharType="end"/>
        </w:r>
      </w:hyperlink>
    </w:p>
    <w:p w14:paraId="5391C34F" w14:textId="77777777" w:rsidR="00766584" w:rsidRDefault="00D3240C">
      <w:pPr>
        <w:pStyle w:val="TableofFigures"/>
        <w:tabs>
          <w:tab w:val="right" w:leader="dot" w:pos="9350"/>
        </w:tabs>
        <w:rPr>
          <w:rFonts w:eastAsiaTheme="minorEastAsia"/>
          <w:noProof/>
          <w:lang w:eastAsia="en-GB"/>
        </w:rPr>
      </w:pPr>
      <w:hyperlink w:anchor="_Toc7527368" w:history="1">
        <w:r w:rsidR="00766584" w:rsidRPr="00191644">
          <w:rPr>
            <w:rStyle w:val="Hyperlink"/>
            <w:noProof/>
          </w:rPr>
          <w:t>Figure 13 - Pareto Chart Data Collection</w:t>
        </w:r>
        <w:r w:rsidR="00766584">
          <w:rPr>
            <w:noProof/>
            <w:webHidden/>
          </w:rPr>
          <w:tab/>
        </w:r>
        <w:r w:rsidR="00766584">
          <w:rPr>
            <w:noProof/>
            <w:webHidden/>
          </w:rPr>
          <w:fldChar w:fldCharType="begin"/>
        </w:r>
        <w:r w:rsidR="00766584">
          <w:rPr>
            <w:noProof/>
            <w:webHidden/>
          </w:rPr>
          <w:instrText xml:space="preserve"> PAGEREF _Toc7527368 \h </w:instrText>
        </w:r>
        <w:r w:rsidR="00766584">
          <w:rPr>
            <w:noProof/>
            <w:webHidden/>
          </w:rPr>
        </w:r>
        <w:r w:rsidR="00766584">
          <w:rPr>
            <w:noProof/>
            <w:webHidden/>
          </w:rPr>
          <w:fldChar w:fldCharType="separate"/>
        </w:r>
        <w:r w:rsidR="00766584">
          <w:rPr>
            <w:noProof/>
            <w:webHidden/>
          </w:rPr>
          <w:t>37</w:t>
        </w:r>
        <w:r w:rsidR="00766584">
          <w:rPr>
            <w:noProof/>
            <w:webHidden/>
          </w:rPr>
          <w:fldChar w:fldCharType="end"/>
        </w:r>
      </w:hyperlink>
    </w:p>
    <w:p w14:paraId="19FE8093" w14:textId="77777777" w:rsidR="00766584" w:rsidRDefault="00D3240C">
      <w:pPr>
        <w:pStyle w:val="TableofFigures"/>
        <w:tabs>
          <w:tab w:val="right" w:leader="dot" w:pos="9350"/>
        </w:tabs>
        <w:rPr>
          <w:rFonts w:eastAsiaTheme="minorEastAsia"/>
          <w:noProof/>
          <w:lang w:eastAsia="en-GB"/>
        </w:rPr>
      </w:pPr>
      <w:hyperlink w:anchor="_Toc7527369" w:history="1">
        <w:r w:rsidR="00766584" w:rsidRPr="00191644">
          <w:rPr>
            <w:rStyle w:val="Hyperlink"/>
            <w:noProof/>
          </w:rPr>
          <w:t>Figure 14 - Pareto Chart of Block Line Faults</w:t>
        </w:r>
        <w:r w:rsidR="00766584">
          <w:rPr>
            <w:noProof/>
            <w:webHidden/>
          </w:rPr>
          <w:tab/>
        </w:r>
        <w:r w:rsidR="00766584">
          <w:rPr>
            <w:noProof/>
            <w:webHidden/>
          </w:rPr>
          <w:fldChar w:fldCharType="begin"/>
        </w:r>
        <w:r w:rsidR="00766584">
          <w:rPr>
            <w:noProof/>
            <w:webHidden/>
          </w:rPr>
          <w:instrText xml:space="preserve"> PAGEREF _Toc7527369 \h </w:instrText>
        </w:r>
        <w:r w:rsidR="00766584">
          <w:rPr>
            <w:noProof/>
            <w:webHidden/>
          </w:rPr>
        </w:r>
        <w:r w:rsidR="00766584">
          <w:rPr>
            <w:noProof/>
            <w:webHidden/>
          </w:rPr>
          <w:fldChar w:fldCharType="separate"/>
        </w:r>
        <w:r w:rsidR="00766584">
          <w:rPr>
            <w:noProof/>
            <w:webHidden/>
          </w:rPr>
          <w:t>38</w:t>
        </w:r>
        <w:r w:rsidR="00766584">
          <w:rPr>
            <w:noProof/>
            <w:webHidden/>
          </w:rPr>
          <w:fldChar w:fldCharType="end"/>
        </w:r>
      </w:hyperlink>
    </w:p>
    <w:p w14:paraId="539736D5" w14:textId="77777777" w:rsidR="00766584" w:rsidRDefault="00D3240C">
      <w:pPr>
        <w:pStyle w:val="TableofFigures"/>
        <w:tabs>
          <w:tab w:val="right" w:leader="dot" w:pos="9350"/>
        </w:tabs>
        <w:rPr>
          <w:rFonts w:eastAsiaTheme="minorEastAsia"/>
          <w:noProof/>
          <w:lang w:eastAsia="en-GB"/>
        </w:rPr>
      </w:pPr>
      <w:hyperlink w:anchor="_Toc7527370" w:history="1">
        <w:r w:rsidR="00766584" w:rsidRPr="00191644">
          <w:rPr>
            <w:rStyle w:val="Hyperlink"/>
            <w:noProof/>
          </w:rPr>
          <w:t>Figure 15 - Machine Availability - January</w:t>
        </w:r>
        <w:r w:rsidR="00766584">
          <w:rPr>
            <w:noProof/>
            <w:webHidden/>
          </w:rPr>
          <w:tab/>
        </w:r>
        <w:r w:rsidR="00766584">
          <w:rPr>
            <w:noProof/>
            <w:webHidden/>
          </w:rPr>
          <w:fldChar w:fldCharType="begin"/>
        </w:r>
        <w:r w:rsidR="00766584">
          <w:rPr>
            <w:noProof/>
            <w:webHidden/>
          </w:rPr>
          <w:instrText xml:space="preserve"> PAGEREF _Toc7527370 \h </w:instrText>
        </w:r>
        <w:r w:rsidR="00766584">
          <w:rPr>
            <w:noProof/>
            <w:webHidden/>
          </w:rPr>
        </w:r>
        <w:r w:rsidR="00766584">
          <w:rPr>
            <w:noProof/>
            <w:webHidden/>
          </w:rPr>
          <w:fldChar w:fldCharType="separate"/>
        </w:r>
        <w:r w:rsidR="00766584">
          <w:rPr>
            <w:noProof/>
            <w:webHidden/>
          </w:rPr>
          <w:t>39</w:t>
        </w:r>
        <w:r w:rsidR="00766584">
          <w:rPr>
            <w:noProof/>
            <w:webHidden/>
          </w:rPr>
          <w:fldChar w:fldCharType="end"/>
        </w:r>
      </w:hyperlink>
    </w:p>
    <w:p w14:paraId="6B1F6264" w14:textId="77777777" w:rsidR="00766584" w:rsidRDefault="00D3240C">
      <w:pPr>
        <w:pStyle w:val="TableofFigures"/>
        <w:tabs>
          <w:tab w:val="right" w:leader="dot" w:pos="9350"/>
        </w:tabs>
        <w:rPr>
          <w:rFonts w:eastAsiaTheme="minorEastAsia"/>
          <w:noProof/>
          <w:lang w:eastAsia="en-GB"/>
        </w:rPr>
      </w:pPr>
      <w:hyperlink w:anchor="_Toc7527371" w:history="1">
        <w:r w:rsidR="00766584" w:rsidRPr="00191644">
          <w:rPr>
            <w:rStyle w:val="Hyperlink"/>
            <w:noProof/>
          </w:rPr>
          <w:t>Figure 16 - Machine Availability - February</w:t>
        </w:r>
        <w:r w:rsidR="00766584">
          <w:rPr>
            <w:noProof/>
            <w:webHidden/>
          </w:rPr>
          <w:tab/>
        </w:r>
        <w:r w:rsidR="00766584">
          <w:rPr>
            <w:noProof/>
            <w:webHidden/>
          </w:rPr>
          <w:fldChar w:fldCharType="begin"/>
        </w:r>
        <w:r w:rsidR="00766584">
          <w:rPr>
            <w:noProof/>
            <w:webHidden/>
          </w:rPr>
          <w:instrText xml:space="preserve"> PAGEREF _Toc7527371 \h </w:instrText>
        </w:r>
        <w:r w:rsidR="00766584">
          <w:rPr>
            <w:noProof/>
            <w:webHidden/>
          </w:rPr>
        </w:r>
        <w:r w:rsidR="00766584">
          <w:rPr>
            <w:noProof/>
            <w:webHidden/>
          </w:rPr>
          <w:fldChar w:fldCharType="separate"/>
        </w:r>
        <w:r w:rsidR="00766584">
          <w:rPr>
            <w:noProof/>
            <w:webHidden/>
          </w:rPr>
          <w:t>40</w:t>
        </w:r>
        <w:r w:rsidR="00766584">
          <w:rPr>
            <w:noProof/>
            <w:webHidden/>
          </w:rPr>
          <w:fldChar w:fldCharType="end"/>
        </w:r>
      </w:hyperlink>
    </w:p>
    <w:p w14:paraId="2E0E8E71" w14:textId="77777777" w:rsidR="00766584" w:rsidRDefault="00D3240C">
      <w:pPr>
        <w:pStyle w:val="TableofFigures"/>
        <w:tabs>
          <w:tab w:val="right" w:leader="dot" w:pos="9350"/>
        </w:tabs>
        <w:rPr>
          <w:rFonts w:eastAsiaTheme="minorEastAsia"/>
          <w:noProof/>
          <w:lang w:eastAsia="en-GB"/>
        </w:rPr>
      </w:pPr>
      <w:hyperlink w:anchor="_Toc7527372" w:history="1">
        <w:r w:rsidR="00766584" w:rsidRPr="00191644">
          <w:rPr>
            <w:rStyle w:val="Hyperlink"/>
            <w:noProof/>
          </w:rPr>
          <w:t>Figure 17 - Machine Availability - March</w:t>
        </w:r>
        <w:r w:rsidR="00766584">
          <w:rPr>
            <w:noProof/>
            <w:webHidden/>
          </w:rPr>
          <w:tab/>
        </w:r>
        <w:r w:rsidR="00766584">
          <w:rPr>
            <w:noProof/>
            <w:webHidden/>
          </w:rPr>
          <w:fldChar w:fldCharType="begin"/>
        </w:r>
        <w:r w:rsidR="00766584">
          <w:rPr>
            <w:noProof/>
            <w:webHidden/>
          </w:rPr>
          <w:instrText xml:space="preserve"> PAGEREF _Toc7527372 \h </w:instrText>
        </w:r>
        <w:r w:rsidR="00766584">
          <w:rPr>
            <w:noProof/>
            <w:webHidden/>
          </w:rPr>
        </w:r>
        <w:r w:rsidR="00766584">
          <w:rPr>
            <w:noProof/>
            <w:webHidden/>
          </w:rPr>
          <w:fldChar w:fldCharType="separate"/>
        </w:r>
        <w:r w:rsidR="00766584">
          <w:rPr>
            <w:noProof/>
            <w:webHidden/>
          </w:rPr>
          <w:t>40</w:t>
        </w:r>
        <w:r w:rsidR="00766584">
          <w:rPr>
            <w:noProof/>
            <w:webHidden/>
          </w:rPr>
          <w:fldChar w:fldCharType="end"/>
        </w:r>
      </w:hyperlink>
    </w:p>
    <w:p w14:paraId="7F7B3F1E" w14:textId="77777777" w:rsidR="00766584" w:rsidRDefault="00D3240C">
      <w:pPr>
        <w:pStyle w:val="TableofFigures"/>
        <w:tabs>
          <w:tab w:val="right" w:leader="dot" w:pos="9350"/>
        </w:tabs>
        <w:rPr>
          <w:rFonts w:eastAsiaTheme="minorEastAsia"/>
          <w:noProof/>
          <w:lang w:eastAsia="en-GB"/>
        </w:rPr>
      </w:pPr>
      <w:hyperlink w:anchor="_Toc7527373" w:history="1">
        <w:r w:rsidR="00766584" w:rsidRPr="00191644">
          <w:rPr>
            <w:rStyle w:val="Hyperlink"/>
            <w:noProof/>
          </w:rPr>
          <w:t>Figure 18 - Machine OEE - January</w:t>
        </w:r>
        <w:r w:rsidR="00766584">
          <w:rPr>
            <w:noProof/>
            <w:webHidden/>
          </w:rPr>
          <w:tab/>
        </w:r>
        <w:r w:rsidR="00766584">
          <w:rPr>
            <w:noProof/>
            <w:webHidden/>
          </w:rPr>
          <w:fldChar w:fldCharType="begin"/>
        </w:r>
        <w:r w:rsidR="00766584">
          <w:rPr>
            <w:noProof/>
            <w:webHidden/>
          </w:rPr>
          <w:instrText xml:space="preserve"> PAGEREF _Toc7527373 \h </w:instrText>
        </w:r>
        <w:r w:rsidR="00766584">
          <w:rPr>
            <w:noProof/>
            <w:webHidden/>
          </w:rPr>
        </w:r>
        <w:r w:rsidR="00766584">
          <w:rPr>
            <w:noProof/>
            <w:webHidden/>
          </w:rPr>
          <w:fldChar w:fldCharType="separate"/>
        </w:r>
        <w:r w:rsidR="00766584">
          <w:rPr>
            <w:noProof/>
            <w:webHidden/>
          </w:rPr>
          <w:t>41</w:t>
        </w:r>
        <w:r w:rsidR="00766584">
          <w:rPr>
            <w:noProof/>
            <w:webHidden/>
          </w:rPr>
          <w:fldChar w:fldCharType="end"/>
        </w:r>
      </w:hyperlink>
    </w:p>
    <w:p w14:paraId="36315956" w14:textId="77777777" w:rsidR="00766584" w:rsidRDefault="00D3240C">
      <w:pPr>
        <w:pStyle w:val="TableofFigures"/>
        <w:tabs>
          <w:tab w:val="right" w:leader="dot" w:pos="9350"/>
        </w:tabs>
        <w:rPr>
          <w:rFonts w:eastAsiaTheme="minorEastAsia"/>
          <w:noProof/>
          <w:lang w:eastAsia="en-GB"/>
        </w:rPr>
      </w:pPr>
      <w:hyperlink w:anchor="_Toc7527374" w:history="1">
        <w:r w:rsidR="00766584" w:rsidRPr="00191644">
          <w:rPr>
            <w:rStyle w:val="Hyperlink"/>
            <w:noProof/>
          </w:rPr>
          <w:t>Figure 19 - Machine OEE - February</w:t>
        </w:r>
        <w:r w:rsidR="00766584">
          <w:rPr>
            <w:noProof/>
            <w:webHidden/>
          </w:rPr>
          <w:tab/>
        </w:r>
        <w:r w:rsidR="00766584">
          <w:rPr>
            <w:noProof/>
            <w:webHidden/>
          </w:rPr>
          <w:fldChar w:fldCharType="begin"/>
        </w:r>
        <w:r w:rsidR="00766584">
          <w:rPr>
            <w:noProof/>
            <w:webHidden/>
          </w:rPr>
          <w:instrText xml:space="preserve"> PAGEREF _Toc7527374 \h </w:instrText>
        </w:r>
        <w:r w:rsidR="00766584">
          <w:rPr>
            <w:noProof/>
            <w:webHidden/>
          </w:rPr>
        </w:r>
        <w:r w:rsidR="00766584">
          <w:rPr>
            <w:noProof/>
            <w:webHidden/>
          </w:rPr>
          <w:fldChar w:fldCharType="separate"/>
        </w:r>
        <w:r w:rsidR="00766584">
          <w:rPr>
            <w:noProof/>
            <w:webHidden/>
          </w:rPr>
          <w:t>42</w:t>
        </w:r>
        <w:r w:rsidR="00766584">
          <w:rPr>
            <w:noProof/>
            <w:webHidden/>
          </w:rPr>
          <w:fldChar w:fldCharType="end"/>
        </w:r>
      </w:hyperlink>
    </w:p>
    <w:p w14:paraId="1E3D0067" w14:textId="77777777" w:rsidR="00766584" w:rsidRDefault="00D3240C">
      <w:pPr>
        <w:pStyle w:val="TableofFigures"/>
        <w:tabs>
          <w:tab w:val="right" w:leader="dot" w:pos="9350"/>
        </w:tabs>
        <w:rPr>
          <w:rFonts w:eastAsiaTheme="minorEastAsia"/>
          <w:noProof/>
          <w:lang w:eastAsia="en-GB"/>
        </w:rPr>
      </w:pPr>
      <w:hyperlink w:anchor="_Toc7527375" w:history="1">
        <w:r w:rsidR="00766584" w:rsidRPr="00191644">
          <w:rPr>
            <w:rStyle w:val="Hyperlink"/>
            <w:noProof/>
          </w:rPr>
          <w:t>Figure 20 - Machine OEE - March</w:t>
        </w:r>
        <w:r w:rsidR="00766584">
          <w:rPr>
            <w:noProof/>
            <w:webHidden/>
          </w:rPr>
          <w:tab/>
        </w:r>
        <w:r w:rsidR="00766584">
          <w:rPr>
            <w:noProof/>
            <w:webHidden/>
          </w:rPr>
          <w:fldChar w:fldCharType="begin"/>
        </w:r>
        <w:r w:rsidR="00766584">
          <w:rPr>
            <w:noProof/>
            <w:webHidden/>
          </w:rPr>
          <w:instrText xml:space="preserve"> PAGEREF _Toc7527375 \h </w:instrText>
        </w:r>
        <w:r w:rsidR="00766584">
          <w:rPr>
            <w:noProof/>
            <w:webHidden/>
          </w:rPr>
        </w:r>
        <w:r w:rsidR="00766584">
          <w:rPr>
            <w:noProof/>
            <w:webHidden/>
          </w:rPr>
          <w:fldChar w:fldCharType="separate"/>
        </w:r>
        <w:r w:rsidR="00766584">
          <w:rPr>
            <w:noProof/>
            <w:webHidden/>
          </w:rPr>
          <w:t>42</w:t>
        </w:r>
        <w:r w:rsidR="00766584">
          <w:rPr>
            <w:noProof/>
            <w:webHidden/>
          </w:rPr>
          <w:fldChar w:fldCharType="end"/>
        </w:r>
      </w:hyperlink>
    </w:p>
    <w:p w14:paraId="25451FD3" w14:textId="77777777" w:rsidR="00766584" w:rsidRDefault="00D3240C">
      <w:pPr>
        <w:pStyle w:val="TableofFigures"/>
        <w:tabs>
          <w:tab w:val="right" w:leader="dot" w:pos="9350"/>
        </w:tabs>
        <w:rPr>
          <w:rFonts w:eastAsiaTheme="minorEastAsia"/>
          <w:noProof/>
          <w:lang w:eastAsia="en-GB"/>
        </w:rPr>
      </w:pPr>
      <w:hyperlink w:anchor="_Toc7527376" w:history="1">
        <w:r w:rsidR="00766584" w:rsidRPr="00191644">
          <w:rPr>
            <w:rStyle w:val="Hyperlink"/>
            <w:noProof/>
          </w:rPr>
          <w:t>Figure 21 - Data Gathering for OEE</w:t>
        </w:r>
        <w:r w:rsidR="00766584">
          <w:rPr>
            <w:noProof/>
            <w:webHidden/>
          </w:rPr>
          <w:tab/>
        </w:r>
        <w:r w:rsidR="00766584">
          <w:rPr>
            <w:noProof/>
            <w:webHidden/>
          </w:rPr>
          <w:fldChar w:fldCharType="begin"/>
        </w:r>
        <w:r w:rsidR="00766584">
          <w:rPr>
            <w:noProof/>
            <w:webHidden/>
          </w:rPr>
          <w:instrText xml:space="preserve"> PAGEREF _Toc7527376 \h </w:instrText>
        </w:r>
        <w:r w:rsidR="00766584">
          <w:rPr>
            <w:noProof/>
            <w:webHidden/>
          </w:rPr>
        </w:r>
        <w:r w:rsidR="00766584">
          <w:rPr>
            <w:noProof/>
            <w:webHidden/>
          </w:rPr>
          <w:fldChar w:fldCharType="separate"/>
        </w:r>
        <w:r w:rsidR="00766584">
          <w:rPr>
            <w:noProof/>
            <w:webHidden/>
          </w:rPr>
          <w:t>43</w:t>
        </w:r>
        <w:r w:rsidR="00766584">
          <w:rPr>
            <w:noProof/>
            <w:webHidden/>
          </w:rPr>
          <w:fldChar w:fldCharType="end"/>
        </w:r>
      </w:hyperlink>
    </w:p>
    <w:p w14:paraId="67E2A22A" w14:textId="77777777" w:rsidR="00766584" w:rsidRDefault="00D3240C">
      <w:pPr>
        <w:pStyle w:val="TableofFigures"/>
        <w:tabs>
          <w:tab w:val="right" w:leader="dot" w:pos="9350"/>
        </w:tabs>
        <w:rPr>
          <w:rFonts w:eastAsiaTheme="minorEastAsia"/>
          <w:noProof/>
          <w:lang w:eastAsia="en-GB"/>
        </w:rPr>
      </w:pPr>
      <w:hyperlink w:anchor="_Toc7527377" w:history="1">
        <w:r w:rsidR="00766584" w:rsidRPr="00191644">
          <w:rPr>
            <w:rStyle w:val="Hyperlink"/>
            <w:noProof/>
          </w:rPr>
          <w:t>Figure 22 - OEE Benchmarks (Clarity Visual Management, 2019)</w:t>
        </w:r>
        <w:r w:rsidR="00766584">
          <w:rPr>
            <w:noProof/>
            <w:webHidden/>
          </w:rPr>
          <w:tab/>
        </w:r>
        <w:r w:rsidR="00766584">
          <w:rPr>
            <w:noProof/>
            <w:webHidden/>
          </w:rPr>
          <w:fldChar w:fldCharType="begin"/>
        </w:r>
        <w:r w:rsidR="00766584">
          <w:rPr>
            <w:noProof/>
            <w:webHidden/>
          </w:rPr>
          <w:instrText xml:space="preserve"> PAGEREF _Toc7527377 \h </w:instrText>
        </w:r>
        <w:r w:rsidR="00766584">
          <w:rPr>
            <w:noProof/>
            <w:webHidden/>
          </w:rPr>
        </w:r>
        <w:r w:rsidR="00766584">
          <w:rPr>
            <w:noProof/>
            <w:webHidden/>
          </w:rPr>
          <w:fldChar w:fldCharType="separate"/>
        </w:r>
        <w:r w:rsidR="00766584">
          <w:rPr>
            <w:noProof/>
            <w:webHidden/>
          </w:rPr>
          <w:t>44</w:t>
        </w:r>
        <w:r w:rsidR="00766584">
          <w:rPr>
            <w:noProof/>
            <w:webHidden/>
          </w:rPr>
          <w:fldChar w:fldCharType="end"/>
        </w:r>
      </w:hyperlink>
    </w:p>
    <w:p w14:paraId="7C740E27" w14:textId="77777777" w:rsidR="00766584" w:rsidRDefault="00D3240C">
      <w:pPr>
        <w:pStyle w:val="TableofFigures"/>
        <w:tabs>
          <w:tab w:val="right" w:leader="dot" w:pos="9350"/>
        </w:tabs>
        <w:rPr>
          <w:rFonts w:eastAsiaTheme="minorEastAsia"/>
          <w:noProof/>
          <w:lang w:eastAsia="en-GB"/>
        </w:rPr>
      </w:pPr>
      <w:hyperlink w:anchor="_Toc7527378" w:history="1">
        <w:r w:rsidR="00766584" w:rsidRPr="00191644">
          <w:rPr>
            <w:rStyle w:val="Hyperlink"/>
            <w:noProof/>
          </w:rPr>
          <w:t>Figure 23 - Frequency, Duration and Average Stoppage Time for Top Faults</w:t>
        </w:r>
        <w:r w:rsidR="00766584">
          <w:rPr>
            <w:noProof/>
            <w:webHidden/>
          </w:rPr>
          <w:tab/>
        </w:r>
        <w:r w:rsidR="00766584">
          <w:rPr>
            <w:noProof/>
            <w:webHidden/>
          </w:rPr>
          <w:fldChar w:fldCharType="begin"/>
        </w:r>
        <w:r w:rsidR="00766584">
          <w:rPr>
            <w:noProof/>
            <w:webHidden/>
          </w:rPr>
          <w:instrText xml:space="preserve"> PAGEREF _Toc7527378 \h </w:instrText>
        </w:r>
        <w:r w:rsidR="00766584">
          <w:rPr>
            <w:noProof/>
            <w:webHidden/>
          </w:rPr>
        </w:r>
        <w:r w:rsidR="00766584">
          <w:rPr>
            <w:noProof/>
            <w:webHidden/>
          </w:rPr>
          <w:fldChar w:fldCharType="separate"/>
        </w:r>
        <w:r w:rsidR="00766584">
          <w:rPr>
            <w:noProof/>
            <w:webHidden/>
          </w:rPr>
          <w:t>47</w:t>
        </w:r>
        <w:r w:rsidR="00766584">
          <w:rPr>
            <w:noProof/>
            <w:webHidden/>
          </w:rPr>
          <w:fldChar w:fldCharType="end"/>
        </w:r>
      </w:hyperlink>
    </w:p>
    <w:p w14:paraId="0B4FF9C3" w14:textId="77777777" w:rsidR="00766584" w:rsidRDefault="00D3240C">
      <w:pPr>
        <w:pStyle w:val="TableofFigures"/>
        <w:tabs>
          <w:tab w:val="right" w:leader="dot" w:pos="9350"/>
        </w:tabs>
        <w:rPr>
          <w:rFonts w:eastAsiaTheme="minorEastAsia"/>
          <w:noProof/>
          <w:lang w:eastAsia="en-GB"/>
        </w:rPr>
      </w:pPr>
      <w:hyperlink w:anchor="_Toc7527379" w:history="1">
        <w:r w:rsidR="00766584" w:rsidRPr="00191644">
          <w:rPr>
            <w:rStyle w:val="Hyperlink"/>
            <w:rFonts w:ascii="Arial" w:hAnsi="Arial" w:cs="Arial"/>
            <w:noProof/>
          </w:rPr>
          <w:t xml:space="preserve"> </w:t>
        </w:r>
        <w:r w:rsidR="00766584" w:rsidRPr="00191644">
          <w:rPr>
            <w:rStyle w:val="Hyperlink"/>
            <w:noProof/>
          </w:rPr>
          <w:t>Figure 24 - Average Duration of Top Occurring Faults</w:t>
        </w:r>
        <w:r w:rsidR="00766584">
          <w:rPr>
            <w:noProof/>
            <w:webHidden/>
          </w:rPr>
          <w:tab/>
        </w:r>
        <w:r w:rsidR="00766584">
          <w:rPr>
            <w:noProof/>
            <w:webHidden/>
          </w:rPr>
          <w:fldChar w:fldCharType="begin"/>
        </w:r>
        <w:r w:rsidR="00766584">
          <w:rPr>
            <w:noProof/>
            <w:webHidden/>
          </w:rPr>
          <w:instrText xml:space="preserve"> PAGEREF _Toc7527379 \h </w:instrText>
        </w:r>
        <w:r w:rsidR="00766584">
          <w:rPr>
            <w:noProof/>
            <w:webHidden/>
          </w:rPr>
        </w:r>
        <w:r w:rsidR="00766584">
          <w:rPr>
            <w:noProof/>
            <w:webHidden/>
          </w:rPr>
          <w:fldChar w:fldCharType="separate"/>
        </w:r>
        <w:r w:rsidR="00766584">
          <w:rPr>
            <w:noProof/>
            <w:webHidden/>
          </w:rPr>
          <w:t>48</w:t>
        </w:r>
        <w:r w:rsidR="00766584">
          <w:rPr>
            <w:noProof/>
            <w:webHidden/>
          </w:rPr>
          <w:fldChar w:fldCharType="end"/>
        </w:r>
      </w:hyperlink>
    </w:p>
    <w:p w14:paraId="162D709B" w14:textId="77777777" w:rsidR="00766584" w:rsidRDefault="00D3240C">
      <w:pPr>
        <w:pStyle w:val="TableofFigures"/>
        <w:tabs>
          <w:tab w:val="right" w:leader="dot" w:pos="9350"/>
        </w:tabs>
        <w:rPr>
          <w:rFonts w:eastAsiaTheme="minorEastAsia"/>
          <w:noProof/>
          <w:lang w:eastAsia="en-GB"/>
        </w:rPr>
      </w:pPr>
      <w:hyperlink w:anchor="_Toc7527380" w:history="1">
        <w:r w:rsidR="00766584" w:rsidRPr="00191644">
          <w:rPr>
            <w:rStyle w:val="Hyperlink"/>
            <w:noProof/>
          </w:rPr>
          <w:t>Figure 25 - 5Y's on Clamping Fixture Seating Check Fault</w:t>
        </w:r>
        <w:r w:rsidR="00766584">
          <w:rPr>
            <w:noProof/>
            <w:webHidden/>
          </w:rPr>
          <w:tab/>
        </w:r>
        <w:r w:rsidR="00766584">
          <w:rPr>
            <w:noProof/>
            <w:webHidden/>
          </w:rPr>
          <w:fldChar w:fldCharType="begin"/>
        </w:r>
        <w:r w:rsidR="00766584">
          <w:rPr>
            <w:noProof/>
            <w:webHidden/>
          </w:rPr>
          <w:instrText xml:space="preserve"> PAGEREF _Toc7527380 \h </w:instrText>
        </w:r>
        <w:r w:rsidR="00766584">
          <w:rPr>
            <w:noProof/>
            <w:webHidden/>
          </w:rPr>
        </w:r>
        <w:r w:rsidR="00766584">
          <w:rPr>
            <w:noProof/>
            <w:webHidden/>
          </w:rPr>
          <w:fldChar w:fldCharType="separate"/>
        </w:r>
        <w:r w:rsidR="00766584">
          <w:rPr>
            <w:noProof/>
            <w:webHidden/>
          </w:rPr>
          <w:t>48</w:t>
        </w:r>
        <w:r w:rsidR="00766584">
          <w:rPr>
            <w:noProof/>
            <w:webHidden/>
          </w:rPr>
          <w:fldChar w:fldCharType="end"/>
        </w:r>
      </w:hyperlink>
    </w:p>
    <w:p w14:paraId="684597B7" w14:textId="77777777" w:rsidR="00766584" w:rsidRDefault="00D3240C">
      <w:pPr>
        <w:pStyle w:val="TableofFigures"/>
        <w:tabs>
          <w:tab w:val="right" w:leader="dot" w:pos="9350"/>
        </w:tabs>
        <w:rPr>
          <w:rFonts w:eastAsiaTheme="minorEastAsia"/>
          <w:noProof/>
          <w:lang w:eastAsia="en-GB"/>
        </w:rPr>
      </w:pPr>
      <w:hyperlink w:anchor="_Toc7527381" w:history="1">
        <w:r w:rsidR="00766584" w:rsidRPr="00191644">
          <w:rPr>
            <w:rStyle w:val="Hyperlink"/>
            <w:noProof/>
          </w:rPr>
          <w:t>Figure 26 - 5Y's on Spindle Motor Cooling Temperature Not OK Fault</w:t>
        </w:r>
        <w:r w:rsidR="00766584">
          <w:rPr>
            <w:noProof/>
            <w:webHidden/>
          </w:rPr>
          <w:tab/>
        </w:r>
        <w:r w:rsidR="00766584">
          <w:rPr>
            <w:noProof/>
            <w:webHidden/>
          </w:rPr>
          <w:fldChar w:fldCharType="begin"/>
        </w:r>
        <w:r w:rsidR="00766584">
          <w:rPr>
            <w:noProof/>
            <w:webHidden/>
          </w:rPr>
          <w:instrText xml:space="preserve"> PAGEREF _Toc7527381 \h </w:instrText>
        </w:r>
        <w:r w:rsidR="00766584">
          <w:rPr>
            <w:noProof/>
            <w:webHidden/>
          </w:rPr>
        </w:r>
        <w:r w:rsidR="00766584">
          <w:rPr>
            <w:noProof/>
            <w:webHidden/>
          </w:rPr>
          <w:fldChar w:fldCharType="separate"/>
        </w:r>
        <w:r w:rsidR="00766584">
          <w:rPr>
            <w:noProof/>
            <w:webHidden/>
          </w:rPr>
          <w:t>49</w:t>
        </w:r>
        <w:r w:rsidR="00766584">
          <w:rPr>
            <w:noProof/>
            <w:webHidden/>
          </w:rPr>
          <w:fldChar w:fldCharType="end"/>
        </w:r>
      </w:hyperlink>
    </w:p>
    <w:p w14:paraId="50DA242B" w14:textId="77777777" w:rsidR="00766584" w:rsidRDefault="00D3240C">
      <w:pPr>
        <w:pStyle w:val="TableofFigures"/>
        <w:tabs>
          <w:tab w:val="right" w:leader="dot" w:pos="9350"/>
        </w:tabs>
        <w:rPr>
          <w:rFonts w:eastAsiaTheme="minorEastAsia"/>
          <w:noProof/>
          <w:lang w:eastAsia="en-GB"/>
        </w:rPr>
      </w:pPr>
      <w:hyperlink w:anchor="_Toc7527382" w:history="1">
        <w:r w:rsidR="00766584" w:rsidRPr="00191644">
          <w:rPr>
            <w:rStyle w:val="Hyperlink"/>
            <w:noProof/>
          </w:rPr>
          <w:t>Figure 27 - 5Y's on Tool Breakage Check System Fault</w:t>
        </w:r>
        <w:r w:rsidR="00766584">
          <w:rPr>
            <w:noProof/>
            <w:webHidden/>
          </w:rPr>
          <w:tab/>
        </w:r>
        <w:r w:rsidR="00766584">
          <w:rPr>
            <w:noProof/>
            <w:webHidden/>
          </w:rPr>
          <w:fldChar w:fldCharType="begin"/>
        </w:r>
        <w:r w:rsidR="00766584">
          <w:rPr>
            <w:noProof/>
            <w:webHidden/>
          </w:rPr>
          <w:instrText xml:space="preserve"> PAGEREF _Toc7527382 \h </w:instrText>
        </w:r>
        <w:r w:rsidR="00766584">
          <w:rPr>
            <w:noProof/>
            <w:webHidden/>
          </w:rPr>
        </w:r>
        <w:r w:rsidR="00766584">
          <w:rPr>
            <w:noProof/>
            <w:webHidden/>
          </w:rPr>
          <w:fldChar w:fldCharType="separate"/>
        </w:r>
        <w:r w:rsidR="00766584">
          <w:rPr>
            <w:noProof/>
            <w:webHidden/>
          </w:rPr>
          <w:t>49</w:t>
        </w:r>
        <w:r w:rsidR="00766584">
          <w:rPr>
            <w:noProof/>
            <w:webHidden/>
          </w:rPr>
          <w:fldChar w:fldCharType="end"/>
        </w:r>
      </w:hyperlink>
    </w:p>
    <w:p w14:paraId="5BAA538C" w14:textId="77777777" w:rsidR="00766584" w:rsidRDefault="00D3240C">
      <w:pPr>
        <w:pStyle w:val="TableofFigures"/>
        <w:tabs>
          <w:tab w:val="right" w:leader="dot" w:pos="9350"/>
        </w:tabs>
        <w:rPr>
          <w:rFonts w:eastAsiaTheme="minorEastAsia"/>
          <w:noProof/>
          <w:lang w:eastAsia="en-GB"/>
        </w:rPr>
      </w:pPr>
      <w:hyperlink w:anchor="_Toc7527383" w:history="1">
        <w:r w:rsidR="00766584" w:rsidRPr="00191644">
          <w:rPr>
            <w:rStyle w:val="Hyperlink"/>
            <w:noProof/>
          </w:rPr>
          <w:t>Figure 28 - Cause and Effect of Block Line Not Achieving JPH Target</w:t>
        </w:r>
        <w:r w:rsidR="00766584">
          <w:rPr>
            <w:noProof/>
            <w:webHidden/>
          </w:rPr>
          <w:tab/>
        </w:r>
        <w:r w:rsidR="00766584">
          <w:rPr>
            <w:noProof/>
            <w:webHidden/>
          </w:rPr>
          <w:fldChar w:fldCharType="begin"/>
        </w:r>
        <w:r w:rsidR="00766584">
          <w:rPr>
            <w:noProof/>
            <w:webHidden/>
          </w:rPr>
          <w:instrText xml:space="preserve"> PAGEREF _Toc7527383 \h </w:instrText>
        </w:r>
        <w:r w:rsidR="00766584">
          <w:rPr>
            <w:noProof/>
            <w:webHidden/>
          </w:rPr>
        </w:r>
        <w:r w:rsidR="00766584">
          <w:rPr>
            <w:noProof/>
            <w:webHidden/>
          </w:rPr>
          <w:fldChar w:fldCharType="separate"/>
        </w:r>
        <w:r w:rsidR="00766584">
          <w:rPr>
            <w:noProof/>
            <w:webHidden/>
          </w:rPr>
          <w:t>50</w:t>
        </w:r>
        <w:r w:rsidR="00766584">
          <w:rPr>
            <w:noProof/>
            <w:webHidden/>
          </w:rPr>
          <w:fldChar w:fldCharType="end"/>
        </w:r>
      </w:hyperlink>
    </w:p>
    <w:p w14:paraId="3053F81A" w14:textId="77777777" w:rsidR="00766584" w:rsidRDefault="00D3240C">
      <w:pPr>
        <w:pStyle w:val="TableofFigures"/>
        <w:tabs>
          <w:tab w:val="right" w:leader="dot" w:pos="9350"/>
        </w:tabs>
        <w:rPr>
          <w:rFonts w:eastAsiaTheme="minorEastAsia"/>
          <w:noProof/>
          <w:lang w:eastAsia="en-GB"/>
        </w:rPr>
      </w:pPr>
      <w:hyperlink w:anchor="_Toc7527384" w:history="1">
        <w:r w:rsidR="00766584" w:rsidRPr="00191644">
          <w:rPr>
            <w:rStyle w:val="Hyperlink"/>
            <w:noProof/>
          </w:rPr>
          <w:t>Figure 29 - MTBF v MTTR - January</w:t>
        </w:r>
        <w:r w:rsidR="00766584">
          <w:rPr>
            <w:noProof/>
            <w:webHidden/>
          </w:rPr>
          <w:tab/>
        </w:r>
        <w:r w:rsidR="00766584">
          <w:rPr>
            <w:noProof/>
            <w:webHidden/>
          </w:rPr>
          <w:fldChar w:fldCharType="begin"/>
        </w:r>
        <w:r w:rsidR="00766584">
          <w:rPr>
            <w:noProof/>
            <w:webHidden/>
          </w:rPr>
          <w:instrText xml:space="preserve"> PAGEREF _Toc7527384 \h </w:instrText>
        </w:r>
        <w:r w:rsidR="00766584">
          <w:rPr>
            <w:noProof/>
            <w:webHidden/>
          </w:rPr>
        </w:r>
        <w:r w:rsidR="00766584">
          <w:rPr>
            <w:noProof/>
            <w:webHidden/>
          </w:rPr>
          <w:fldChar w:fldCharType="separate"/>
        </w:r>
        <w:r w:rsidR="00766584">
          <w:rPr>
            <w:noProof/>
            <w:webHidden/>
          </w:rPr>
          <w:t>52</w:t>
        </w:r>
        <w:r w:rsidR="00766584">
          <w:rPr>
            <w:noProof/>
            <w:webHidden/>
          </w:rPr>
          <w:fldChar w:fldCharType="end"/>
        </w:r>
      </w:hyperlink>
    </w:p>
    <w:p w14:paraId="2061D9E9" w14:textId="77777777" w:rsidR="00766584" w:rsidRDefault="00D3240C">
      <w:pPr>
        <w:pStyle w:val="TableofFigures"/>
        <w:tabs>
          <w:tab w:val="right" w:leader="dot" w:pos="9350"/>
        </w:tabs>
        <w:rPr>
          <w:rFonts w:eastAsiaTheme="minorEastAsia"/>
          <w:noProof/>
          <w:lang w:eastAsia="en-GB"/>
        </w:rPr>
      </w:pPr>
      <w:hyperlink w:anchor="_Toc7527385" w:history="1">
        <w:r w:rsidR="00766584" w:rsidRPr="00191644">
          <w:rPr>
            <w:rStyle w:val="Hyperlink"/>
            <w:noProof/>
          </w:rPr>
          <w:t>Figure 30 - MTBF v MTTR - February</w:t>
        </w:r>
        <w:r w:rsidR="00766584">
          <w:rPr>
            <w:noProof/>
            <w:webHidden/>
          </w:rPr>
          <w:tab/>
        </w:r>
        <w:r w:rsidR="00766584">
          <w:rPr>
            <w:noProof/>
            <w:webHidden/>
          </w:rPr>
          <w:fldChar w:fldCharType="begin"/>
        </w:r>
        <w:r w:rsidR="00766584">
          <w:rPr>
            <w:noProof/>
            <w:webHidden/>
          </w:rPr>
          <w:instrText xml:space="preserve"> PAGEREF _Toc7527385 \h </w:instrText>
        </w:r>
        <w:r w:rsidR="00766584">
          <w:rPr>
            <w:noProof/>
            <w:webHidden/>
          </w:rPr>
        </w:r>
        <w:r w:rsidR="00766584">
          <w:rPr>
            <w:noProof/>
            <w:webHidden/>
          </w:rPr>
          <w:fldChar w:fldCharType="separate"/>
        </w:r>
        <w:r w:rsidR="00766584">
          <w:rPr>
            <w:noProof/>
            <w:webHidden/>
          </w:rPr>
          <w:t>53</w:t>
        </w:r>
        <w:r w:rsidR="00766584">
          <w:rPr>
            <w:noProof/>
            <w:webHidden/>
          </w:rPr>
          <w:fldChar w:fldCharType="end"/>
        </w:r>
      </w:hyperlink>
    </w:p>
    <w:p w14:paraId="64F178AA" w14:textId="77777777" w:rsidR="00766584" w:rsidRDefault="00D3240C">
      <w:pPr>
        <w:pStyle w:val="TableofFigures"/>
        <w:tabs>
          <w:tab w:val="right" w:leader="dot" w:pos="9350"/>
        </w:tabs>
        <w:rPr>
          <w:rFonts w:eastAsiaTheme="minorEastAsia"/>
          <w:noProof/>
          <w:lang w:eastAsia="en-GB"/>
        </w:rPr>
      </w:pPr>
      <w:hyperlink w:anchor="_Toc7527386" w:history="1">
        <w:r w:rsidR="00766584" w:rsidRPr="00191644">
          <w:rPr>
            <w:rStyle w:val="Hyperlink"/>
            <w:noProof/>
          </w:rPr>
          <w:t>Figure 31 - MTBF v MTTR - March</w:t>
        </w:r>
        <w:r w:rsidR="00766584">
          <w:rPr>
            <w:noProof/>
            <w:webHidden/>
          </w:rPr>
          <w:tab/>
        </w:r>
        <w:r w:rsidR="00766584">
          <w:rPr>
            <w:noProof/>
            <w:webHidden/>
          </w:rPr>
          <w:fldChar w:fldCharType="begin"/>
        </w:r>
        <w:r w:rsidR="00766584">
          <w:rPr>
            <w:noProof/>
            <w:webHidden/>
          </w:rPr>
          <w:instrText xml:space="preserve"> PAGEREF _Toc7527386 \h </w:instrText>
        </w:r>
        <w:r w:rsidR="00766584">
          <w:rPr>
            <w:noProof/>
            <w:webHidden/>
          </w:rPr>
        </w:r>
        <w:r w:rsidR="00766584">
          <w:rPr>
            <w:noProof/>
            <w:webHidden/>
          </w:rPr>
          <w:fldChar w:fldCharType="separate"/>
        </w:r>
        <w:r w:rsidR="00766584">
          <w:rPr>
            <w:noProof/>
            <w:webHidden/>
          </w:rPr>
          <w:t>53</w:t>
        </w:r>
        <w:r w:rsidR="00766584">
          <w:rPr>
            <w:noProof/>
            <w:webHidden/>
          </w:rPr>
          <w:fldChar w:fldCharType="end"/>
        </w:r>
      </w:hyperlink>
    </w:p>
    <w:p w14:paraId="1EAEF45E" w14:textId="77777777" w:rsidR="00766584" w:rsidRDefault="00D3240C">
      <w:pPr>
        <w:pStyle w:val="TableofFigures"/>
        <w:tabs>
          <w:tab w:val="right" w:leader="dot" w:pos="9350"/>
        </w:tabs>
        <w:rPr>
          <w:rFonts w:eastAsiaTheme="minorEastAsia"/>
          <w:noProof/>
          <w:lang w:eastAsia="en-GB"/>
        </w:rPr>
      </w:pPr>
      <w:hyperlink w:anchor="_Toc7527387" w:history="1">
        <w:r w:rsidR="00766584" w:rsidRPr="00191644">
          <w:rPr>
            <w:rStyle w:val="Hyperlink"/>
            <w:noProof/>
          </w:rPr>
          <w:t>Figure 32 - MTTA - January</w:t>
        </w:r>
        <w:r w:rsidR="00766584">
          <w:rPr>
            <w:noProof/>
            <w:webHidden/>
          </w:rPr>
          <w:tab/>
        </w:r>
        <w:r w:rsidR="00766584">
          <w:rPr>
            <w:noProof/>
            <w:webHidden/>
          </w:rPr>
          <w:fldChar w:fldCharType="begin"/>
        </w:r>
        <w:r w:rsidR="00766584">
          <w:rPr>
            <w:noProof/>
            <w:webHidden/>
          </w:rPr>
          <w:instrText xml:space="preserve"> PAGEREF _Toc7527387 \h </w:instrText>
        </w:r>
        <w:r w:rsidR="00766584">
          <w:rPr>
            <w:noProof/>
            <w:webHidden/>
          </w:rPr>
        </w:r>
        <w:r w:rsidR="00766584">
          <w:rPr>
            <w:noProof/>
            <w:webHidden/>
          </w:rPr>
          <w:fldChar w:fldCharType="separate"/>
        </w:r>
        <w:r w:rsidR="00766584">
          <w:rPr>
            <w:noProof/>
            <w:webHidden/>
          </w:rPr>
          <w:t>54</w:t>
        </w:r>
        <w:r w:rsidR="00766584">
          <w:rPr>
            <w:noProof/>
            <w:webHidden/>
          </w:rPr>
          <w:fldChar w:fldCharType="end"/>
        </w:r>
      </w:hyperlink>
    </w:p>
    <w:p w14:paraId="38E16F20" w14:textId="77777777" w:rsidR="00766584" w:rsidRDefault="00D3240C">
      <w:pPr>
        <w:pStyle w:val="TableofFigures"/>
        <w:tabs>
          <w:tab w:val="right" w:leader="dot" w:pos="9350"/>
        </w:tabs>
        <w:rPr>
          <w:rFonts w:eastAsiaTheme="minorEastAsia"/>
          <w:noProof/>
          <w:lang w:eastAsia="en-GB"/>
        </w:rPr>
      </w:pPr>
      <w:hyperlink w:anchor="_Toc7527388" w:history="1">
        <w:r w:rsidR="00766584" w:rsidRPr="00191644">
          <w:rPr>
            <w:rStyle w:val="Hyperlink"/>
            <w:noProof/>
          </w:rPr>
          <w:t>Figure 33 - MTTA - February</w:t>
        </w:r>
        <w:r w:rsidR="00766584">
          <w:rPr>
            <w:noProof/>
            <w:webHidden/>
          </w:rPr>
          <w:tab/>
        </w:r>
        <w:r w:rsidR="00766584">
          <w:rPr>
            <w:noProof/>
            <w:webHidden/>
          </w:rPr>
          <w:fldChar w:fldCharType="begin"/>
        </w:r>
        <w:r w:rsidR="00766584">
          <w:rPr>
            <w:noProof/>
            <w:webHidden/>
          </w:rPr>
          <w:instrText xml:space="preserve"> PAGEREF _Toc7527388 \h </w:instrText>
        </w:r>
        <w:r w:rsidR="00766584">
          <w:rPr>
            <w:noProof/>
            <w:webHidden/>
          </w:rPr>
        </w:r>
        <w:r w:rsidR="00766584">
          <w:rPr>
            <w:noProof/>
            <w:webHidden/>
          </w:rPr>
          <w:fldChar w:fldCharType="separate"/>
        </w:r>
        <w:r w:rsidR="00766584">
          <w:rPr>
            <w:noProof/>
            <w:webHidden/>
          </w:rPr>
          <w:t>55</w:t>
        </w:r>
        <w:r w:rsidR="00766584">
          <w:rPr>
            <w:noProof/>
            <w:webHidden/>
          </w:rPr>
          <w:fldChar w:fldCharType="end"/>
        </w:r>
      </w:hyperlink>
    </w:p>
    <w:p w14:paraId="3B70E236" w14:textId="77777777" w:rsidR="00766584" w:rsidRDefault="00D3240C">
      <w:pPr>
        <w:pStyle w:val="TableofFigures"/>
        <w:tabs>
          <w:tab w:val="right" w:leader="dot" w:pos="9350"/>
        </w:tabs>
        <w:rPr>
          <w:rFonts w:eastAsiaTheme="minorEastAsia"/>
          <w:noProof/>
          <w:lang w:eastAsia="en-GB"/>
        </w:rPr>
      </w:pPr>
      <w:hyperlink w:anchor="_Toc7527389" w:history="1">
        <w:r w:rsidR="00766584" w:rsidRPr="00191644">
          <w:rPr>
            <w:rStyle w:val="Hyperlink"/>
            <w:noProof/>
          </w:rPr>
          <w:t>Figure 34 - MTTA - March</w:t>
        </w:r>
        <w:r w:rsidR="00766584">
          <w:rPr>
            <w:noProof/>
            <w:webHidden/>
          </w:rPr>
          <w:tab/>
        </w:r>
        <w:r w:rsidR="00766584">
          <w:rPr>
            <w:noProof/>
            <w:webHidden/>
          </w:rPr>
          <w:fldChar w:fldCharType="begin"/>
        </w:r>
        <w:r w:rsidR="00766584">
          <w:rPr>
            <w:noProof/>
            <w:webHidden/>
          </w:rPr>
          <w:instrText xml:space="preserve"> PAGEREF _Toc7527389 \h </w:instrText>
        </w:r>
        <w:r w:rsidR="00766584">
          <w:rPr>
            <w:noProof/>
            <w:webHidden/>
          </w:rPr>
        </w:r>
        <w:r w:rsidR="00766584">
          <w:rPr>
            <w:noProof/>
            <w:webHidden/>
          </w:rPr>
          <w:fldChar w:fldCharType="separate"/>
        </w:r>
        <w:r w:rsidR="00766584">
          <w:rPr>
            <w:noProof/>
            <w:webHidden/>
          </w:rPr>
          <w:t>55</w:t>
        </w:r>
        <w:r w:rsidR="00766584">
          <w:rPr>
            <w:noProof/>
            <w:webHidden/>
          </w:rPr>
          <w:fldChar w:fldCharType="end"/>
        </w:r>
      </w:hyperlink>
    </w:p>
    <w:p w14:paraId="74A3054F" w14:textId="77777777" w:rsidR="00766584" w:rsidRDefault="00D3240C">
      <w:pPr>
        <w:pStyle w:val="TableofFigures"/>
        <w:tabs>
          <w:tab w:val="right" w:leader="dot" w:pos="9350"/>
        </w:tabs>
        <w:rPr>
          <w:rFonts w:eastAsiaTheme="minorEastAsia"/>
          <w:noProof/>
          <w:lang w:eastAsia="en-GB"/>
        </w:rPr>
      </w:pPr>
      <w:hyperlink w:anchor="_Toc7527390" w:history="1">
        <w:r w:rsidR="00766584" w:rsidRPr="00191644">
          <w:rPr>
            <w:rStyle w:val="Hyperlink"/>
            <w:noProof/>
          </w:rPr>
          <w:t>Figure 35 - Comparison of Improvement Solutions</w:t>
        </w:r>
        <w:r w:rsidR="00766584">
          <w:rPr>
            <w:noProof/>
            <w:webHidden/>
          </w:rPr>
          <w:tab/>
        </w:r>
        <w:r w:rsidR="00766584">
          <w:rPr>
            <w:noProof/>
            <w:webHidden/>
          </w:rPr>
          <w:fldChar w:fldCharType="begin"/>
        </w:r>
        <w:r w:rsidR="00766584">
          <w:rPr>
            <w:noProof/>
            <w:webHidden/>
          </w:rPr>
          <w:instrText xml:space="preserve"> PAGEREF _Toc7527390 \h </w:instrText>
        </w:r>
        <w:r w:rsidR="00766584">
          <w:rPr>
            <w:noProof/>
            <w:webHidden/>
          </w:rPr>
        </w:r>
        <w:r w:rsidR="00766584">
          <w:rPr>
            <w:noProof/>
            <w:webHidden/>
          </w:rPr>
          <w:fldChar w:fldCharType="separate"/>
        </w:r>
        <w:r w:rsidR="00766584">
          <w:rPr>
            <w:noProof/>
            <w:webHidden/>
          </w:rPr>
          <w:t>58</w:t>
        </w:r>
        <w:r w:rsidR="00766584">
          <w:rPr>
            <w:noProof/>
            <w:webHidden/>
          </w:rPr>
          <w:fldChar w:fldCharType="end"/>
        </w:r>
      </w:hyperlink>
    </w:p>
    <w:p w14:paraId="2D0FA3C8" w14:textId="77777777" w:rsidR="00766584" w:rsidRDefault="00D3240C">
      <w:pPr>
        <w:pStyle w:val="TableofFigures"/>
        <w:tabs>
          <w:tab w:val="right" w:leader="dot" w:pos="9350"/>
        </w:tabs>
        <w:rPr>
          <w:rFonts w:eastAsiaTheme="minorEastAsia"/>
          <w:noProof/>
          <w:lang w:eastAsia="en-GB"/>
        </w:rPr>
      </w:pPr>
      <w:hyperlink w:anchor="_Toc7527391" w:history="1">
        <w:r w:rsidR="00766584" w:rsidRPr="00191644">
          <w:rPr>
            <w:rStyle w:val="Hyperlink"/>
            <w:noProof/>
          </w:rPr>
          <w:t>Figure 36 - Improvement Solution Scores</w:t>
        </w:r>
        <w:r w:rsidR="00766584">
          <w:rPr>
            <w:noProof/>
            <w:webHidden/>
          </w:rPr>
          <w:tab/>
        </w:r>
        <w:r w:rsidR="00766584">
          <w:rPr>
            <w:noProof/>
            <w:webHidden/>
          </w:rPr>
          <w:fldChar w:fldCharType="begin"/>
        </w:r>
        <w:r w:rsidR="00766584">
          <w:rPr>
            <w:noProof/>
            <w:webHidden/>
          </w:rPr>
          <w:instrText xml:space="preserve"> PAGEREF _Toc7527391 \h </w:instrText>
        </w:r>
        <w:r w:rsidR="00766584">
          <w:rPr>
            <w:noProof/>
            <w:webHidden/>
          </w:rPr>
        </w:r>
        <w:r w:rsidR="00766584">
          <w:rPr>
            <w:noProof/>
            <w:webHidden/>
          </w:rPr>
          <w:fldChar w:fldCharType="separate"/>
        </w:r>
        <w:r w:rsidR="00766584">
          <w:rPr>
            <w:noProof/>
            <w:webHidden/>
          </w:rPr>
          <w:t>59</w:t>
        </w:r>
        <w:r w:rsidR="00766584">
          <w:rPr>
            <w:noProof/>
            <w:webHidden/>
          </w:rPr>
          <w:fldChar w:fldCharType="end"/>
        </w:r>
      </w:hyperlink>
    </w:p>
    <w:p w14:paraId="4C0B01B4" w14:textId="77777777" w:rsidR="00766584" w:rsidRDefault="00D3240C">
      <w:pPr>
        <w:pStyle w:val="TableofFigures"/>
        <w:tabs>
          <w:tab w:val="right" w:leader="dot" w:pos="9350"/>
        </w:tabs>
        <w:rPr>
          <w:rFonts w:eastAsiaTheme="minorEastAsia"/>
          <w:noProof/>
          <w:lang w:eastAsia="en-GB"/>
        </w:rPr>
      </w:pPr>
      <w:hyperlink w:anchor="_Toc7527392" w:history="1">
        <w:r w:rsidR="00766584" w:rsidRPr="00191644">
          <w:rPr>
            <w:rStyle w:val="Hyperlink"/>
            <w:noProof/>
          </w:rPr>
          <w:t>Figure 37 - Suggested Maintenance Strategies Comparison</w:t>
        </w:r>
        <w:r w:rsidR="00766584">
          <w:rPr>
            <w:noProof/>
            <w:webHidden/>
          </w:rPr>
          <w:tab/>
        </w:r>
        <w:r w:rsidR="00766584">
          <w:rPr>
            <w:noProof/>
            <w:webHidden/>
          </w:rPr>
          <w:fldChar w:fldCharType="begin"/>
        </w:r>
        <w:r w:rsidR="00766584">
          <w:rPr>
            <w:noProof/>
            <w:webHidden/>
          </w:rPr>
          <w:instrText xml:space="preserve"> PAGEREF _Toc7527392 \h </w:instrText>
        </w:r>
        <w:r w:rsidR="00766584">
          <w:rPr>
            <w:noProof/>
            <w:webHidden/>
          </w:rPr>
        </w:r>
        <w:r w:rsidR="00766584">
          <w:rPr>
            <w:noProof/>
            <w:webHidden/>
          </w:rPr>
          <w:fldChar w:fldCharType="separate"/>
        </w:r>
        <w:r w:rsidR="00766584">
          <w:rPr>
            <w:noProof/>
            <w:webHidden/>
          </w:rPr>
          <w:t>61</w:t>
        </w:r>
        <w:r w:rsidR="00766584">
          <w:rPr>
            <w:noProof/>
            <w:webHidden/>
          </w:rPr>
          <w:fldChar w:fldCharType="end"/>
        </w:r>
      </w:hyperlink>
    </w:p>
    <w:p w14:paraId="5D4D2C42" w14:textId="77777777" w:rsidR="00766584" w:rsidRDefault="00D3240C">
      <w:pPr>
        <w:pStyle w:val="TableofFigures"/>
        <w:tabs>
          <w:tab w:val="right" w:leader="dot" w:pos="9350"/>
        </w:tabs>
        <w:rPr>
          <w:rFonts w:eastAsiaTheme="minorEastAsia"/>
          <w:noProof/>
          <w:lang w:eastAsia="en-GB"/>
        </w:rPr>
      </w:pPr>
      <w:hyperlink w:anchor="_Toc7527393" w:history="1">
        <w:r w:rsidR="00766584" w:rsidRPr="00191644">
          <w:rPr>
            <w:rStyle w:val="Hyperlink"/>
            <w:noProof/>
          </w:rPr>
          <w:t>Figure 38 - Maintenance Strategy Scoring</w:t>
        </w:r>
        <w:r w:rsidR="00766584">
          <w:rPr>
            <w:noProof/>
            <w:webHidden/>
          </w:rPr>
          <w:tab/>
        </w:r>
        <w:r w:rsidR="00766584">
          <w:rPr>
            <w:noProof/>
            <w:webHidden/>
          </w:rPr>
          <w:fldChar w:fldCharType="begin"/>
        </w:r>
        <w:r w:rsidR="00766584">
          <w:rPr>
            <w:noProof/>
            <w:webHidden/>
          </w:rPr>
          <w:instrText xml:space="preserve"> PAGEREF _Toc7527393 \h </w:instrText>
        </w:r>
        <w:r w:rsidR="00766584">
          <w:rPr>
            <w:noProof/>
            <w:webHidden/>
          </w:rPr>
        </w:r>
        <w:r w:rsidR="00766584">
          <w:rPr>
            <w:noProof/>
            <w:webHidden/>
          </w:rPr>
          <w:fldChar w:fldCharType="separate"/>
        </w:r>
        <w:r w:rsidR="00766584">
          <w:rPr>
            <w:noProof/>
            <w:webHidden/>
          </w:rPr>
          <w:t>61</w:t>
        </w:r>
        <w:r w:rsidR="00766584">
          <w:rPr>
            <w:noProof/>
            <w:webHidden/>
          </w:rPr>
          <w:fldChar w:fldCharType="end"/>
        </w:r>
      </w:hyperlink>
    </w:p>
    <w:p w14:paraId="74A7BFF5" w14:textId="77777777" w:rsidR="00766584" w:rsidRDefault="00D3240C">
      <w:pPr>
        <w:pStyle w:val="TableofFigures"/>
        <w:tabs>
          <w:tab w:val="right" w:leader="dot" w:pos="9350"/>
        </w:tabs>
        <w:rPr>
          <w:rFonts w:eastAsiaTheme="minorEastAsia"/>
          <w:noProof/>
          <w:lang w:eastAsia="en-GB"/>
        </w:rPr>
      </w:pPr>
      <w:hyperlink w:anchor="_Toc7527394" w:history="1">
        <w:r w:rsidR="00766584" w:rsidRPr="00191644">
          <w:rPr>
            <w:rStyle w:val="Hyperlink"/>
            <w:noProof/>
          </w:rPr>
          <w:t>Figure 39 - Potential Maintenance Tasks</w:t>
        </w:r>
        <w:r w:rsidR="00766584">
          <w:rPr>
            <w:noProof/>
            <w:webHidden/>
          </w:rPr>
          <w:tab/>
        </w:r>
        <w:r w:rsidR="00766584">
          <w:rPr>
            <w:noProof/>
            <w:webHidden/>
          </w:rPr>
          <w:fldChar w:fldCharType="begin"/>
        </w:r>
        <w:r w:rsidR="00766584">
          <w:rPr>
            <w:noProof/>
            <w:webHidden/>
          </w:rPr>
          <w:instrText xml:space="preserve"> PAGEREF _Toc7527394 \h </w:instrText>
        </w:r>
        <w:r w:rsidR="00766584">
          <w:rPr>
            <w:noProof/>
            <w:webHidden/>
          </w:rPr>
        </w:r>
        <w:r w:rsidR="00766584">
          <w:rPr>
            <w:noProof/>
            <w:webHidden/>
          </w:rPr>
          <w:fldChar w:fldCharType="separate"/>
        </w:r>
        <w:r w:rsidR="00766584">
          <w:rPr>
            <w:noProof/>
            <w:webHidden/>
          </w:rPr>
          <w:t>63</w:t>
        </w:r>
        <w:r w:rsidR="00766584">
          <w:rPr>
            <w:noProof/>
            <w:webHidden/>
          </w:rPr>
          <w:fldChar w:fldCharType="end"/>
        </w:r>
      </w:hyperlink>
    </w:p>
    <w:p w14:paraId="627C0DFE" w14:textId="77777777" w:rsidR="00766584" w:rsidRDefault="00D3240C">
      <w:pPr>
        <w:pStyle w:val="TableofFigures"/>
        <w:tabs>
          <w:tab w:val="right" w:leader="dot" w:pos="9350"/>
        </w:tabs>
        <w:rPr>
          <w:rFonts w:eastAsiaTheme="minorEastAsia"/>
          <w:noProof/>
          <w:lang w:eastAsia="en-GB"/>
        </w:rPr>
      </w:pPr>
      <w:hyperlink w:anchor="_Toc7527395" w:history="1">
        <w:r w:rsidR="00766584" w:rsidRPr="00191644">
          <w:rPr>
            <w:rStyle w:val="Hyperlink"/>
            <w:noProof/>
          </w:rPr>
          <w:t>Figure 40 - Mechanical Checks</w:t>
        </w:r>
        <w:r w:rsidR="00766584">
          <w:rPr>
            <w:noProof/>
            <w:webHidden/>
          </w:rPr>
          <w:tab/>
        </w:r>
        <w:r w:rsidR="00766584">
          <w:rPr>
            <w:noProof/>
            <w:webHidden/>
          </w:rPr>
          <w:fldChar w:fldCharType="begin"/>
        </w:r>
        <w:r w:rsidR="00766584">
          <w:rPr>
            <w:noProof/>
            <w:webHidden/>
          </w:rPr>
          <w:instrText xml:space="preserve"> PAGEREF _Toc7527395 \h </w:instrText>
        </w:r>
        <w:r w:rsidR="00766584">
          <w:rPr>
            <w:noProof/>
            <w:webHidden/>
          </w:rPr>
        </w:r>
        <w:r w:rsidR="00766584">
          <w:rPr>
            <w:noProof/>
            <w:webHidden/>
          </w:rPr>
          <w:fldChar w:fldCharType="separate"/>
        </w:r>
        <w:r w:rsidR="00766584">
          <w:rPr>
            <w:noProof/>
            <w:webHidden/>
          </w:rPr>
          <w:t>66</w:t>
        </w:r>
        <w:r w:rsidR="00766584">
          <w:rPr>
            <w:noProof/>
            <w:webHidden/>
          </w:rPr>
          <w:fldChar w:fldCharType="end"/>
        </w:r>
      </w:hyperlink>
    </w:p>
    <w:p w14:paraId="4C31AA01" w14:textId="77777777" w:rsidR="00766584" w:rsidRDefault="00D3240C">
      <w:pPr>
        <w:pStyle w:val="TableofFigures"/>
        <w:tabs>
          <w:tab w:val="right" w:leader="dot" w:pos="9350"/>
        </w:tabs>
        <w:rPr>
          <w:rFonts w:eastAsiaTheme="minorEastAsia"/>
          <w:noProof/>
          <w:lang w:eastAsia="en-GB"/>
        </w:rPr>
      </w:pPr>
      <w:hyperlink w:anchor="_Toc7527396" w:history="1">
        <w:r w:rsidR="00766584" w:rsidRPr="00191644">
          <w:rPr>
            <w:rStyle w:val="Hyperlink"/>
            <w:noProof/>
          </w:rPr>
          <w:t>Figure 41 - Pneumatic and Hydraulic Checks</w:t>
        </w:r>
        <w:r w:rsidR="00766584">
          <w:rPr>
            <w:noProof/>
            <w:webHidden/>
          </w:rPr>
          <w:tab/>
        </w:r>
        <w:r w:rsidR="00766584">
          <w:rPr>
            <w:noProof/>
            <w:webHidden/>
          </w:rPr>
          <w:fldChar w:fldCharType="begin"/>
        </w:r>
        <w:r w:rsidR="00766584">
          <w:rPr>
            <w:noProof/>
            <w:webHidden/>
          </w:rPr>
          <w:instrText xml:space="preserve"> PAGEREF _Toc7527396 \h </w:instrText>
        </w:r>
        <w:r w:rsidR="00766584">
          <w:rPr>
            <w:noProof/>
            <w:webHidden/>
          </w:rPr>
        </w:r>
        <w:r w:rsidR="00766584">
          <w:rPr>
            <w:noProof/>
            <w:webHidden/>
          </w:rPr>
          <w:fldChar w:fldCharType="separate"/>
        </w:r>
        <w:r w:rsidR="00766584">
          <w:rPr>
            <w:noProof/>
            <w:webHidden/>
          </w:rPr>
          <w:t>67</w:t>
        </w:r>
        <w:r w:rsidR="00766584">
          <w:rPr>
            <w:noProof/>
            <w:webHidden/>
          </w:rPr>
          <w:fldChar w:fldCharType="end"/>
        </w:r>
      </w:hyperlink>
    </w:p>
    <w:p w14:paraId="2853D550" w14:textId="77777777" w:rsidR="00766584" w:rsidRDefault="00D3240C">
      <w:pPr>
        <w:pStyle w:val="TableofFigures"/>
        <w:tabs>
          <w:tab w:val="right" w:leader="dot" w:pos="9350"/>
        </w:tabs>
        <w:rPr>
          <w:rFonts w:eastAsiaTheme="minorEastAsia"/>
          <w:noProof/>
          <w:lang w:eastAsia="en-GB"/>
        </w:rPr>
      </w:pPr>
      <w:hyperlink w:anchor="_Toc7527397" w:history="1">
        <w:r w:rsidR="00766584" w:rsidRPr="00191644">
          <w:rPr>
            <w:rStyle w:val="Hyperlink"/>
            <w:noProof/>
          </w:rPr>
          <w:t>Figure 42 - Electrical Checks</w:t>
        </w:r>
        <w:r w:rsidR="00766584">
          <w:rPr>
            <w:noProof/>
            <w:webHidden/>
          </w:rPr>
          <w:tab/>
        </w:r>
        <w:r w:rsidR="00766584">
          <w:rPr>
            <w:noProof/>
            <w:webHidden/>
          </w:rPr>
          <w:fldChar w:fldCharType="begin"/>
        </w:r>
        <w:r w:rsidR="00766584">
          <w:rPr>
            <w:noProof/>
            <w:webHidden/>
          </w:rPr>
          <w:instrText xml:space="preserve"> PAGEREF _Toc7527397 \h </w:instrText>
        </w:r>
        <w:r w:rsidR="00766584">
          <w:rPr>
            <w:noProof/>
            <w:webHidden/>
          </w:rPr>
        </w:r>
        <w:r w:rsidR="00766584">
          <w:rPr>
            <w:noProof/>
            <w:webHidden/>
          </w:rPr>
          <w:fldChar w:fldCharType="separate"/>
        </w:r>
        <w:r w:rsidR="00766584">
          <w:rPr>
            <w:noProof/>
            <w:webHidden/>
          </w:rPr>
          <w:t>68</w:t>
        </w:r>
        <w:r w:rsidR="00766584">
          <w:rPr>
            <w:noProof/>
            <w:webHidden/>
          </w:rPr>
          <w:fldChar w:fldCharType="end"/>
        </w:r>
      </w:hyperlink>
    </w:p>
    <w:p w14:paraId="332B1596" w14:textId="77777777" w:rsidR="00766584" w:rsidRDefault="00D3240C">
      <w:pPr>
        <w:pStyle w:val="TableofFigures"/>
        <w:tabs>
          <w:tab w:val="right" w:leader="dot" w:pos="9350"/>
        </w:tabs>
        <w:rPr>
          <w:rFonts w:eastAsiaTheme="minorEastAsia"/>
          <w:noProof/>
          <w:lang w:eastAsia="en-GB"/>
        </w:rPr>
      </w:pPr>
      <w:hyperlink w:anchor="_Toc7527398" w:history="1">
        <w:r w:rsidR="00766584" w:rsidRPr="00191644">
          <w:rPr>
            <w:rStyle w:val="Hyperlink"/>
            <w:noProof/>
          </w:rPr>
          <w:t>Figure 43 - Four Week Example of Preventative Maintenance Schedule</w:t>
        </w:r>
        <w:r w:rsidR="00766584">
          <w:rPr>
            <w:noProof/>
            <w:webHidden/>
          </w:rPr>
          <w:tab/>
        </w:r>
        <w:r w:rsidR="00766584">
          <w:rPr>
            <w:noProof/>
            <w:webHidden/>
          </w:rPr>
          <w:fldChar w:fldCharType="begin"/>
        </w:r>
        <w:r w:rsidR="00766584">
          <w:rPr>
            <w:noProof/>
            <w:webHidden/>
          </w:rPr>
          <w:instrText xml:space="preserve"> PAGEREF _Toc7527398 \h </w:instrText>
        </w:r>
        <w:r w:rsidR="00766584">
          <w:rPr>
            <w:noProof/>
            <w:webHidden/>
          </w:rPr>
        </w:r>
        <w:r w:rsidR="00766584">
          <w:rPr>
            <w:noProof/>
            <w:webHidden/>
          </w:rPr>
          <w:fldChar w:fldCharType="separate"/>
        </w:r>
        <w:r w:rsidR="00766584">
          <w:rPr>
            <w:noProof/>
            <w:webHidden/>
          </w:rPr>
          <w:t>70</w:t>
        </w:r>
        <w:r w:rsidR="00766584">
          <w:rPr>
            <w:noProof/>
            <w:webHidden/>
          </w:rPr>
          <w:fldChar w:fldCharType="end"/>
        </w:r>
      </w:hyperlink>
    </w:p>
    <w:p w14:paraId="16E7E5D3" w14:textId="77777777" w:rsidR="00766584" w:rsidRDefault="00D3240C">
      <w:pPr>
        <w:pStyle w:val="TableofFigures"/>
        <w:tabs>
          <w:tab w:val="right" w:leader="dot" w:pos="9350"/>
        </w:tabs>
        <w:rPr>
          <w:rFonts w:eastAsiaTheme="minorEastAsia"/>
          <w:noProof/>
          <w:lang w:eastAsia="en-GB"/>
        </w:rPr>
      </w:pPr>
      <w:hyperlink w:anchor="_Toc7527399" w:history="1">
        <w:r w:rsidR="00766584" w:rsidRPr="00191644">
          <w:rPr>
            <w:rStyle w:val="Hyperlink"/>
            <w:noProof/>
          </w:rPr>
          <w:t>Figure 44 - Suggested Maintenance Spares Kit</w:t>
        </w:r>
        <w:r w:rsidR="00766584">
          <w:rPr>
            <w:noProof/>
            <w:webHidden/>
          </w:rPr>
          <w:tab/>
        </w:r>
        <w:r w:rsidR="00766584">
          <w:rPr>
            <w:noProof/>
            <w:webHidden/>
          </w:rPr>
          <w:fldChar w:fldCharType="begin"/>
        </w:r>
        <w:r w:rsidR="00766584">
          <w:rPr>
            <w:noProof/>
            <w:webHidden/>
          </w:rPr>
          <w:instrText xml:space="preserve"> PAGEREF _Toc7527399 \h </w:instrText>
        </w:r>
        <w:r w:rsidR="00766584">
          <w:rPr>
            <w:noProof/>
            <w:webHidden/>
          </w:rPr>
        </w:r>
        <w:r w:rsidR="00766584">
          <w:rPr>
            <w:noProof/>
            <w:webHidden/>
          </w:rPr>
          <w:fldChar w:fldCharType="separate"/>
        </w:r>
        <w:r w:rsidR="00766584">
          <w:rPr>
            <w:noProof/>
            <w:webHidden/>
          </w:rPr>
          <w:t>71</w:t>
        </w:r>
        <w:r w:rsidR="00766584">
          <w:rPr>
            <w:noProof/>
            <w:webHidden/>
          </w:rPr>
          <w:fldChar w:fldCharType="end"/>
        </w:r>
      </w:hyperlink>
    </w:p>
    <w:p w14:paraId="59688A52" w14:textId="77777777" w:rsidR="00766584" w:rsidRDefault="00D3240C">
      <w:pPr>
        <w:pStyle w:val="TableofFigures"/>
        <w:tabs>
          <w:tab w:val="right" w:leader="dot" w:pos="9350"/>
        </w:tabs>
        <w:rPr>
          <w:rFonts w:eastAsiaTheme="minorEastAsia"/>
          <w:noProof/>
          <w:lang w:eastAsia="en-GB"/>
        </w:rPr>
      </w:pPr>
      <w:hyperlink w:anchor="_Toc7527400" w:history="1">
        <w:r w:rsidR="00766584" w:rsidRPr="00191644">
          <w:rPr>
            <w:rStyle w:val="Hyperlink"/>
            <w:noProof/>
          </w:rPr>
          <w:t>Figure 45 - Updated FMEA Table</w:t>
        </w:r>
        <w:r w:rsidR="00766584">
          <w:rPr>
            <w:noProof/>
            <w:webHidden/>
          </w:rPr>
          <w:tab/>
        </w:r>
        <w:r w:rsidR="00766584">
          <w:rPr>
            <w:noProof/>
            <w:webHidden/>
          </w:rPr>
          <w:fldChar w:fldCharType="begin"/>
        </w:r>
        <w:r w:rsidR="00766584">
          <w:rPr>
            <w:noProof/>
            <w:webHidden/>
          </w:rPr>
          <w:instrText xml:space="preserve"> PAGEREF _Toc7527400 \h </w:instrText>
        </w:r>
        <w:r w:rsidR="00766584">
          <w:rPr>
            <w:noProof/>
            <w:webHidden/>
          </w:rPr>
        </w:r>
        <w:r w:rsidR="00766584">
          <w:rPr>
            <w:noProof/>
            <w:webHidden/>
          </w:rPr>
          <w:fldChar w:fldCharType="separate"/>
        </w:r>
        <w:r w:rsidR="00766584">
          <w:rPr>
            <w:noProof/>
            <w:webHidden/>
          </w:rPr>
          <w:t>73</w:t>
        </w:r>
        <w:r w:rsidR="00766584">
          <w:rPr>
            <w:noProof/>
            <w:webHidden/>
          </w:rPr>
          <w:fldChar w:fldCharType="end"/>
        </w:r>
      </w:hyperlink>
    </w:p>
    <w:p w14:paraId="1A8F4E3F" w14:textId="77777777" w:rsidR="00766584" w:rsidRDefault="00D3240C">
      <w:pPr>
        <w:pStyle w:val="TableofFigures"/>
        <w:tabs>
          <w:tab w:val="right" w:leader="dot" w:pos="9350"/>
        </w:tabs>
        <w:rPr>
          <w:rFonts w:eastAsiaTheme="minorEastAsia"/>
          <w:noProof/>
          <w:lang w:eastAsia="en-GB"/>
        </w:rPr>
      </w:pPr>
      <w:hyperlink w:anchor="_Toc7527401" w:history="1">
        <w:r w:rsidR="00766584" w:rsidRPr="00191644">
          <w:rPr>
            <w:rStyle w:val="Hyperlink"/>
            <w:noProof/>
          </w:rPr>
          <w:t>Figure 46 - Updated FMEA Comparison</w:t>
        </w:r>
        <w:r w:rsidR="00766584">
          <w:rPr>
            <w:noProof/>
            <w:webHidden/>
          </w:rPr>
          <w:tab/>
        </w:r>
        <w:r w:rsidR="00766584">
          <w:rPr>
            <w:noProof/>
            <w:webHidden/>
          </w:rPr>
          <w:fldChar w:fldCharType="begin"/>
        </w:r>
        <w:r w:rsidR="00766584">
          <w:rPr>
            <w:noProof/>
            <w:webHidden/>
          </w:rPr>
          <w:instrText xml:space="preserve"> PAGEREF _Toc7527401 \h </w:instrText>
        </w:r>
        <w:r w:rsidR="00766584">
          <w:rPr>
            <w:noProof/>
            <w:webHidden/>
          </w:rPr>
        </w:r>
        <w:r w:rsidR="00766584">
          <w:rPr>
            <w:noProof/>
            <w:webHidden/>
          </w:rPr>
          <w:fldChar w:fldCharType="separate"/>
        </w:r>
        <w:r w:rsidR="00766584">
          <w:rPr>
            <w:noProof/>
            <w:webHidden/>
          </w:rPr>
          <w:t>74</w:t>
        </w:r>
        <w:r w:rsidR="00766584">
          <w:rPr>
            <w:noProof/>
            <w:webHidden/>
          </w:rPr>
          <w:fldChar w:fldCharType="end"/>
        </w:r>
      </w:hyperlink>
    </w:p>
    <w:p w14:paraId="06B9944B" w14:textId="77777777" w:rsidR="00766584" w:rsidRDefault="00D3240C">
      <w:pPr>
        <w:pStyle w:val="TableofFigures"/>
        <w:tabs>
          <w:tab w:val="right" w:leader="dot" w:pos="9350"/>
        </w:tabs>
        <w:rPr>
          <w:rFonts w:eastAsiaTheme="minorEastAsia"/>
          <w:noProof/>
          <w:lang w:eastAsia="en-GB"/>
        </w:rPr>
      </w:pPr>
      <w:hyperlink w:anchor="_Toc7527402" w:history="1">
        <w:r w:rsidR="00766584" w:rsidRPr="00191644">
          <w:rPr>
            <w:rStyle w:val="Hyperlink"/>
            <w:noProof/>
          </w:rPr>
          <w:t>Figure 47 - Highlighted Selected Preventative Maintenance Area</w:t>
        </w:r>
        <w:r w:rsidR="00766584">
          <w:rPr>
            <w:noProof/>
            <w:webHidden/>
          </w:rPr>
          <w:tab/>
        </w:r>
        <w:r w:rsidR="00766584">
          <w:rPr>
            <w:noProof/>
            <w:webHidden/>
          </w:rPr>
          <w:fldChar w:fldCharType="begin"/>
        </w:r>
        <w:r w:rsidR="00766584">
          <w:rPr>
            <w:noProof/>
            <w:webHidden/>
          </w:rPr>
          <w:instrText xml:space="preserve"> PAGEREF _Toc7527402 \h </w:instrText>
        </w:r>
        <w:r w:rsidR="00766584">
          <w:rPr>
            <w:noProof/>
            <w:webHidden/>
          </w:rPr>
        </w:r>
        <w:r w:rsidR="00766584">
          <w:rPr>
            <w:noProof/>
            <w:webHidden/>
          </w:rPr>
          <w:fldChar w:fldCharType="separate"/>
        </w:r>
        <w:r w:rsidR="00766584">
          <w:rPr>
            <w:noProof/>
            <w:webHidden/>
          </w:rPr>
          <w:t>76</w:t>
        </w:r>
        <w:r w:rsidR="00766584">
          <w:rPr>
            <w:noProof/>
            <w:webHidden/>
          </w:rPr>
          <w:fldChar w:fldCharType="end"/>
        </w:r>
      </w:hyperlink>
    </w:p>
    <w:p w14:paraId="187AA6B7" w14:textId="77777777" w:rsidR="00766584" w:rsidRDefault="00D3240C">
      <w:pPr>
        <w:pStyle w:val="TableofFigures"/>
        <w:tabs>
          <w:tab w:val="right" w:leader="dot" w:pos="9350"/>
        </w:tabs>
        <w:rPr>
          <w:rFonts w:eastAsiaTheme="minorEastAsia"/>
          <w:noProof/>
          <w:lang w:eastAsia="en-GB"/>
        </w:rPr>
      </w:pPr>
      <w:hyperlink w:anchor="_Toc7527403" w:history="1">
        <w:r w:rsidR="00766584" w:rsidRPr="00191644">
          <w:rPr>
            <w:rStyle w:val="Hyperlink"/>
            <w:noProof/>
          </w:rPr>
          <w:t>Figure 48 - Re-Order Point Calculations for Spare Items</w:t>
        </w:r>
        <w:r w:rsidR="00766584">
          <w:rPr>
            <w:noProof/>
            <w:webHidden/>
          </w:rPr>
          <w:tab/>
        </w:r>
        <w:r w:rsidR="00766584">
          <w:rPr>
            <w:noProof/>
            <w:webHidden/>
          </w:rPr>
          <w:fldChar w:fldCharType="begin"/>
        </w:r>
        <w:r w:rsidR="00766584">
          <w:rPr>
            <w:noProof/>
            <w:webHidden/>
          </w:rPr>
          <w:instrText xml:space="preserve"> PAGEREF _Toc7527403 \h </w:instrText>
        </w:r>
        <w:r w:rsidR="00766584">
          <w:rPr>
            <w:noProof/>
            <w:webHidden/>
          </w:rPr>
        </w:r>
        <w:r w:rsidR="00766584">
          <w:rPr>
            <w:noProof/>
            <w:webHidden/>
          </w:rPr>
          <w:fldChar w:fldCharType="separate"/>
        </w:r>
        <w:r w:rsidR="00766584">
          <w:rPr>
            <w:noProof/>
            <w:webHidden/>
          </w:rPr>
          <w:t>78</w:t>
        </w:r>
        <w:r w:rsidR="00766584">
          <w:rPr>
            <w:noProof/>
            <w:webHidden/>
          </w:rPr>
          <w:fldChar w:fldCharType="end"/>
        </w:r>
      </w:hyperlink>
    </w:p>
    <w:p w14:paraId="345A6710" w14:textId="77777777" w:rsidR="00766584" w:rsidRDefault="00D3240C">
      <w:pPr>
        <w:pStyle w:val="TableofFigures"/>
        <w:tabs>
          <w:tab w:val="right" w:leader="dot" w:pos="9350"/>
        </w:tabs>
        <w:rPr>
          <w:rFonts w:eastAsiaTheme="minorEastAsia"/>
          <w:noProof/>
          <w:lang w:eastAsia="en-GB"/>
        </w:rPr>
      </w:pPr>
      <w:hyperlink w:anchor="_Toc7527404" w:history="1">
        <w:r w:rsidR="00766584" w:rsidRPr="00191644">
          <w:rPr>
            <w:rStyle w:val="Hyperlink"/>
            <w:noProof/>
          </w:rPr>
          <w:t>Figure 49 - Machine Availability - August</w:t>
        </w:r>
        <w:r w:rsidR="00766584">
          <w:rPr>
            <w:noProof/>
            <w:webHidden/>
          </w:rPr>
          <w:tab/>
        </w:r>
        <w:r w:rsidR="00766584">
          <w:rPr>
            <w:noProof/>
            <w:webHidden/>
          </w:rPr>
          <w:fldChar w:fldCharType="begin"/>
        </w:r>
        <w:r w:rsidR="00766584">
          <w:rPr>
            <w:noProof/>
            <w:webHidden/>
          </w:rPr>
          <w:instrText xml:space="preserve"> PAGEREF _Toc7527404 \h </w:instrText>
        </w:r>
        <w:r w:rsidR="00766584">
          <w:rPr>
            <w:noProof/>
            <w:webHidden/>
          </w:rPr>
        </w:r>
        <w:r w:rsidR="00766584">
          <w:rPr>
            <w:noProof/>
            <w:webHidden/>
          </w:rPr>
          <w:fldChar w:fldCharType="separate"/>
        </w:r>
        <w:r w:rsidR="00766584">
          <w:rPr>
            <w:noProof/>
            <w:webHidden/>
          </w:rPr>
          <w:t>79</w:t>
        </w:r>
        <w:r w:rsidR="00766584">
          <w:rPr>
            <w:noProof/>
            <w:webHidden/>
          </w:rPr>
          <w:fldChar w:fldCharType="end"/>
        </w:r>
      </w:hyperlink>
    </w:p>
    <w:p w14:paraId="0B30AD94" w14:textId="77777777" w:rsidR="00766584" w:rsidRDefault="00D3240C">
      <w:pPr>
        <w:pStyle w:val="TableofFigures"/>
        <w:tabs>
          <w:tab w:val="right" w:leader="dot" w:pos="9350"/>
        </w:tabs>
        <w:rPr>
          <w:rFonts w:eastAsiaTheme="minorEastAsia"/>
          <w:noProof/>
          <w:lang w:eastAsia="en-GB"/>
        </w:rPr>
      </w:pPr>
      <w:hyperlink w:anchor="_Toc7527405" w:history="1">
        <w:r w:rsidR="00766584" w:rsidRPr="00191644">
          <w:rPr>
            <w:rStyle w:val="Hyperlink"/>
            <w:noProof/>
          </w:rPr>
          <w:t>Figure 50 - Machine Availability - September</w:t>
        </w:r>
        <w:r w:rsidR="00766584">
          <w:rPr>
            <w:noProof/>
            <w:webHidden/>
          </w:rPr>
          <w:tab/>
        </w:r>
        <w:r w:rsidR="00766584">
          <w:rPr>
            <w:noProof/>
            <w:webHidden/>
          </w:rPr>
          <w:fldChar w:fldCharType="begin"/>
        </w:r>
        <w:r w:rsidR="00766584">
          <w:rPr>
            <w:noProof/>
            <w:webHidden/>
          </w:rPr>
          <w:instrText xml:space="preserve"> PAGEREF _Toc7527405 \h </w:instrText>
        </w:r>
        <w:r w:rsidR="00766584">
          <w:rPr>
            <w:noProof/>
            <w:webHidden/>
          </w:rPr>
        </w:r>
        <w:r w:rsidR="00766584">
          <w:rPr>
            <w:noProof/>
            <w:webHidden/>
          </w:rPr>
          <w:fldChar w:fldCharType="separate"/>
        </w:r>
        <w:r w:rsidR="00766584">
          <w:rPr>
            <w:noProof/>
            <w:webHidden/>
          </w:rPr>
          <w:t>80</w:t>
        </w:r>
        <w:r w:rsidR="00766584">
          <w:rPr>
            <w:noProof/>
            <w:webHidden/>
          </w:rPr>
          <w:fldChar w:fldCharType="end"/>
        </w:r>
      </w:hyperlink>
    </w:p>
    <w:p w14:paraId="657FB54B" w14:textId="77777777" w:rsidR="00766584" w:rsidRDefault="00D3240C">
      <w:pPr>
        <w:pStyle w:val="TableofFigures"/>
        <w:tabs>
          <w:tab w:val="right" w:leader="dot" w:pos="9350"/>
        </w:tabs>
        <w:rPr>
          <w:rFonts w:eastAsiaTheme="minorEastAsia"/>
          <w:noProof/>
          <w:lang w:eastAsia="en-GB"/>
        </w:rPr>
      </w:pPr>
      <w:hyperlink w:anchor="_Toc7527406" w:history="1">
        <w:r w:rsidR="00766584" w:rsidRPr="00191644">
          <w:rPr>
            <w:rStyle w:val="Hyperlink"/>
            <w:noProof/>
          </w:rPr>
          <w:t>Figure 51 - Machine Availability - October</w:t>
        </w:r>
        <w:r w:rsidR="00766584">
          <w:rPr>
            <w:noProof/>
            <w:webHidden/>
          </w:rPr>
          <w:tab/>
        </w:r>
        <w:r w:rsidR="00766584">
          <w:rPr>
            <w:noProof/>
            <w:webHidden/>
          </w:rPr>
          <w:fldChar w:fldCharType="begin"/>
        </w:r>
        <w:r w:rsidR="00766584">
          <w:rPr>
            <w:noProof/>
            <w:webHidden/>
          </w:rPr>
          <w:instrText xml:space="preserve"> PAGEREF _Toc7527406 \h </w:instrText>
        </w:r>
        <w:r w:rsidR="00766584">
          <w:rPr>
            <w:noProof/>
            <w:webHidden/>
          </w:rPr>
        </w:r>
        <w:r w:rsidR="00766584">
          <w:rPr>
            <w:noProof/>
            <w:webHidden/>
          </w:rPr>
          <w:fldChar w:fldCharType="separate"/>
        </w:r>
        <w:r w:rsidR="00766584">
          <w:rPr>
            <w:noProof/>
            <w:webHidden/>
          </w:rPr>
          <w:t>80</w:t>
        </w:r>
        <w:r w:rsidR="00766584">
          <w:rPr>
            <w:noProof/>
            <w:webHidden/>
          </w:rPr>
          <w:fldChar w:fldCharType="end"/>
        </w:r>
      </w:hyperlink>
    </w:p>
    <w:p w14:paraId="6F5AF6BA" w14:textId="77777777" w:rsidR="00766584" w:rsidRDefault="00D3240C">
      <w:pPr>
        <w:pStyle w:val="TableofFigures"/>
        <w:tabs>
          <w:tab w:val="right" w:leader="dot" w:pos="9350"/>
        </w:tabs>
        <w:rPr>
          <w:rFonts w:eastAsiaTheme="minorEastAsia"/>
          <w:noProof/>
          <w:lang w:eastAsia="en-GB"/>
        </w:rPr>
      </w:pPr>
      <w:hyperlink w:anchor="_Toc7527407" w:history="1">
        <w:r w:rsidR="00766584" w:rsidRPr="00191644">
          <w:rPr>
            <w:rStyle w:val="Hyperlink"/>
            <w:noProof/>
          </w:rPr>
          <w:t>Figure 52 - Resultant MTBF v MTTR - August</w:t>
        </w:r>
        <w:r w:rsidR="00766584">
          <w:rPr>
            <w:noProof/>
            <w:webHidden/>
          </w:rPr>
          <w:tab/>
        </w:r>
        <w:r w:rsidR="00766584">
          <w:rPr>
            <w:noProof/>
            <w:webHidden/>
          </w:rPr>
          <w:fldChar w:fldCharType="begin"/>
        </w:r>
        <w:r w:rsidR="00766584">
          <w:rPr>
            <w:noProof/>
            <w:webHidden/>
          </w:rPr>
          <w:instrText xml:space="preserve"> PAGEREF _Toc7527407 \h </w:instrText>
        </w:r>
        <w:r w:rsidR="00766584">
          <w:rPr>
            <w:noProof/>
            <w:webHidden/>
          </w:rPr>
        </w:r>
        <w:r w:rsidR="00766584">
          <w:rPr>
            <w:noProof/>
            <w:webHidden/>
          </w:rPr>
          <w:fldChar w:fldCharType="separate"/>
        </w:r>
        <w:r w:rsidR="00766584">
          <w:rPr>
            <w:noProof/>
            <w:webHidden/>
          </w:rPr>
          <w:t>81</w:t>
        </w:r>
        <w:r w:rsidR="00766584">
          <w:rPr>
            <w:noProof/>
            <w:webHidden/>
          </w:rPr>
          <w:fldChar w:fldCharType="end"/>
        </w:r>
      </w:hyperlink>
    </w:p>
    <w:p w14:paraId="0FB840C6" w14:textId="77777777" w:rsidR="00766584" w:rsidRDefault="00D3240C">
      <w:pPr>
        <w:pStyle w:val="TableofFigures"/>
        <w:tabs>
          <w:tab w:val="right" w:leader="dot" w:pos="9350"/>
        </w:tabs>
        <w:rPr>
          <w:rFonts w:eastAsiaTheme="minorEastAsia"/>
          <w:noProof/>
          <w:lang w:eastAsia="en-GB"/>
        </w:rPr>
      </w:pPr>
      <w:hyperlink w:anchor="_Toc7527408" w:history="1">
        <w:r w:rsidR="00766584" w:rsidRPr="00191644">
          <w:rPr>
            <w:rStyle w:val="Hyperlink"/>
            <w:noProof/>
          </w:rPr>
          <w:t>Figure 53 - Resultant MTBF v MTTR - September</w:t>
        </w:r>
        <w:r w:rsidR="00766584">
          <w:rPr>
            <w:noProof/>
            <w:webHidden/>
          </w:rPr>
          <w:tab/>
        </w:r>
        <w:r w:rsidR="00766584">
          <w:rPr>
            <w:noProof/>
            <w:webHidden/>
          </w:rPr>
          <w:fldChar w:fldCharType="begin"/>
        </w:r>
        <w:r w:rsidR="00766584">
          <w:rPr>
            <w:noProof/>
            <w:webHidden/>
          </w:rPr>
          <w:instrText xml:space="preserve"> PAGEREF _Toc7527408 \h </w:instrText>
        </w:r>
        <w:r w:rsidR="00766584">
          <w:rPr>
            <w:noProof/>
            <w:webHidden/>
          </w:rPr>
        </w:r>
        <w:r w:rsidR="00766584">
          <w:rPr>
            <w:noProof/>
            <w:webHidden/>
          </w:rPr>
          <w:fldChar w:fldCharType="separate"/>
        </w:r>
        <w:r w:rsidR="00766584">
          <w:rPr>
            <w:noProof/>
            <w:webHidden/>
          </w:rPr>
          <w:t>82</w:t>
        </w:r>
        <w:r w:rsidR="00766584">
          <w:rPr>
            <w:noProof/>
            <w:webHidden/>
          </w:rPr>
          <w:fldChar w:fldCharType="end"/>
        </w:r>
      </w:hyperlink>
    </w:p>
    <w:p w14:paraId="2A99A181" w14:textId="77777777" w:rsidR="00766584" w:rsidRDefault="00D3240C">
      <w:pPr>
        <w:pStyle w:val="TableofFigures"/>
        <w:tabs>
          <w:tab w:val="right" w:leader="dot" w:pos="9350"/>
        </w:tabs>
        <w:rPr>
          <w:rFonts w:eastAsiaTheme="minorEastAsia"/>
          <w:noProof/>
          <w:lang w:eastAsia="en-GB"/>
        </w:rPr>
      </w:pPr>
      <w:hyperlink w:anchor="_Toc7527409" w:history="1">
        <w:r w:rsidR="00766584" w:rsidRPr="00191644">
          <w:rPr>
            <w:rStyle w:val="Hyperlink"/>
            <w:noProof/>
          </w:rPr>
          <w:t>Figure 54 - Resultant MTBF v MTTR - October</w:t>
        </w:r>
        <w:r w:rsidR="00766584">
          <w:rPr>
            <w:noProof/>
            <w:webHidden/>
          </w:rPr>
          <w:tab/>
        </w:r>
        <w:r w:rsidR="00766584">
          <w:rPr>
            <w:noProof/>
            <w:webHidden/>
          </w:rPr>
          <w:fldChar w:fldCharType="begin"/>
        </w:r>
        <w:r w:rsidR="00766584">
          <w:rPr>
            <w:noProof/>
            <w:webHidden/>
          </w:rPr>
          <w:instrText xml:space="preserve"> PAGEREF _Toc7527409 \h </w:instrText>
        </w:r>
        <w:r w:rsidR="00766584">
          <w:rPr>
            <w:noProof/>
            <w:webHidden/>
          </w:rPr>
        </w:r>
        <w:r w:rsidR="00766584">
          <w:rPr>
            <w:noProof/>
            <w:webHidden/>
          </w:rPr>
          <w:fldChar w:fldCharType="separate"/>
        </w:r>
        <w:r w:rsidR="00766584">
          <w:rPr>
            <w:noProof/>
            <w:webHidden/>
          </w:rPr>
          <w:t>82</w:t>
        </w:r>
        <w:r w:rsidR="00766584">
          <w:rPr>
            <w:noProof/>
            <w:webHidden/>
          </w:rPr>
          <w:fldChar w:fldCharType="end"/>
        </w:r>
      </w:hyperlink>
    </w:p>
    <w:p w14:paraId="62D5A6D5" w14:textId="77777777" w:rsidR="00766584" w:rsidRDefault="00D3240C">
      <w:pPr>
        <w:pStyle w:val="TableofFigures"/>
        <w:tabs>
          <w:tab w:val="right" w:leader="dot" w:pos="9350"/>
        </w:tabs>
        <w:rPr>
          <w:rFonts w:eastAsiaTheme="minorEastAsia"/>
          <w:noProof/>
          <w:lang w:eastAsia="en-GB"/>
        </w:rPr>
      </w:pPr>
      <w:hyperlink w:anchor="_Toc7527410" w:history="1">
        <w:r w:rsidR="00766584" w:rsidRPr="00191644">
          <w:rPr>
            <w:rStyle w:val="Hyperlink"/>
            <w:noProof/>
          </w:rPr>
          <w:t>Figure 55 - MTBF v MTTR Comparison Before and After Maintenance Initiative</w:t>
        </w:r>
        <w:r w:rsidR="00766584">
          <w:rPr>
            <w:noProof/>
            <w:webHidden/>
          </w:rPr>
          <w:tab/>
        </w:r>
        <w:r w:rsidR="00766584">
          <w:rPr>
            <w:noProof/>
            <w:webHidden/>
          </w:rPr>
          <w:fldChar w:fldCharType="begin"/>
        </w:r>
        <w:r w:rsidR="00766584">
          <w:rPr>
            <w:noProof/>
            <w:webHidden/>
          </w:rPr>
          <w:instrText xml:space="preserve"> PAGEREF _Toc7527410 \h </w:instrText>
        </w:r>
        <w:r w:rsidR="00766584">
          <w:rPr>
            <w:noProof/>
            <w:webHidden/>
          </w:rPr>
        </w:r>
        <w:r w:rsidR="00766584">
          <w:rPr>
            <w:noProof/>
            <w:webHidden/>
          </w:rPr>
          <w:fldChar w:fldCharType="separate"/>
        </w:r>
        <w:r w:rsidR="00766584">
          <w:rPr>
            <w:noProof/>
            <w:webHidden/>
          </w:rPr>
          <w:t>83</w:t>
        </w:r>
        <w:r w:rsidR="00766584">
          <w:rPr>
            <w:noProof/>
            <w:webHidden/>
          </w:rPr>
          <w:fldChar w:fldCharType="end"/>
        </w:r>
      </w:hyperlink>
    </w:p>
    <w:p w14:paraId="396E1278" w14:textId="77777777" w:rsidR="00766584" w:rsidRDefault="00D3240C">
      <w:pPr>
        <w:pStyle w:val="TableofFigures"/>
        <w:tabs>
          <w:tab w:val="right" w:leader="dot" w:pos="9350"/>
        </w:tabs>
        <w:rPr>
          <w:rFonts w:eastAsiaTheme="minorEastAsia"/>
          <w:noProof/>
          <w:lang w:eastAsia="en-GB"/>
        </w:rPr>
      </w:pPr>
      <w:hyperlink w:anchor="_Toc7527411" w:history="1">
        <w:r w:rsidR="00766584" w:rsidRPr="00191644">
          <w:rPr>
            <w:rStyle w:val="Hyperlink"/>
            <w:noProof/>
          </w:rPr>
          <w:t>Figure 56 - Resultant OEE - August</w:t>
        </w:r>
        <w:r w:rsidR="00766584">
          <w:rPr>
            <w:noProof/>
            <w:webHidden/>
          </w:rPr>
          <w:tab/>
        </w:r>
        <w:r w:rsidR="00766584">
          <w:rPr>
            <w:noProof/>
            <w:webHidden/>
          </w:rPr>
          <w:fldChar w:fldCharType="begin"/>
        </w:r>
        <w:r w:rsidR="00766584">
          <w:rPr>
            <w:noProof/>
            <w:webHidden/>
          </w:rPr>
          <w:instrText xml:space="preserve"> PAGEREF _Toc7527411 \h </w:instrText>
        </w:r>
        <w:r w:rsidR="00766584">
          <w:rPr>
            <w:noProof/>
            <w:webHidden/>
          </w:rPr>
        </w:r>
        <w:r w:rsidR="00766584">
          <w:rPr>
            <w:noProof/>
            <w:webHidden/>
          </w:rPr>
          <w:fldChar w:fldCharType="separate"/>
        </w:r>
        <w:r w:rsidR="00766584">
          <w:rPr>
            <w:noProof/>
            <w:webHidden/>
          </w:rPr>
          <w:t>84</w:t>
        </w:r>
        <w:r w:rsidR="00766584">
          <w:rPr>
            <w:noProof/>
            <w:webHidden/>
          </w:rPr>
          <w:fldChar w:fldCharType="end"/>
        </w:r>
      </w:hyperlink>
    </w:p>
    <w:p w14:paraId="4EC75E4F" w14:textId="77777777" w:rsidR="00766584" w:rsidRDefault="00D3240C">
      <w:pPr>
        <w:pStyle w:val="TableofFigures"/>
        <w:tabs>
          <w:tab w:val="right" w:leader="dot" w:pos="9350"/>
        </w:tabs>
        <w:rPr>
          <w:rFonts w:eastAsiaTheme="minorEastAsia"/>
          <w:noProof/>
          <w:lang w:eastAsia="en-GB"/>
        </w:rPr>
      </w:pPr>
      <w:hyperlink w:anchor="_Toc7527412" w:history="1">
        <w:r w:rsidR="00766584" w:rsidRPr="00191644">
          <w:rPr>
            <w:rStyle w:val="Hyperlink"/>
            <w:noProof/>
          </w:rPr>
          <w:t>Figure 57 - Resultant OEE - September</w:t>
        </w:r>
        <w:r w:rsidR="00766584">
          <w:rPr>
            <w:noProof/>
            <w:webHidden/>
          </w:rPr>
          <w:tab/>
        </w:r>
        <w:r w:rsidR="00766584">
          <w:rPr>
            <w:noProof/>
            <w:webHidden/>
          </w:rPr>
          <w:fldChar w:fldCharType="begin"/>
        </w:r>
        <w:r w:rsidR="00766584">
          <w:rPr>
            <w:noProof/>
            <w:webHidden/>
          </w:rPr>
          <w:instrText xml:space="preserve"> PAGEREF _Toc7527412 \h </w:instrText>
        </w:r>
        <w:r w:rsidR="00766584">
          <w:rPr>
            <w:noProof/>
            <w:webHidden/>
          </w:rPr>
        </w:r>
        <w:r w:rsidR="00766584">
          <w:rPr>
            <w:noProof/>
            <w:webHidden/>
          </w:rPr>
          <w:fldChar w:fldCharType="separate"/>
        </w:r>
        <w:r w:rsidR="00766584">
          <w:rPr>
            <w:noProof/>
            <w:webHidden/>
          </w:rPr>
          <w:t>85</w:t>
        </w:r>
        <w:r w:rsidR="00766584">
          <w:rPr>
            <w:noProof/>
            <w:webHidden/>
          </w:rPr>
          <w:fldChar w:fldCharType="end"/>
        </w:r>
      </w:hyperlink>
    </w:p>
    <w:p w14:paraId="5179D8EF" w14:textId="77777777" w:rsidR="00766584" w:rsidRDefault="00D3240C">
      <w:pPr>
        <w:pStyle w:val="TableofFigures"/>
        <w:tabs>
          <w:tab w:val="right" w:leader="dot" w:pos="9350"/>
        </w:tabs>
        <w:rPr>
          <w:rFonts w:eastAsiaTheme="minorEastAsia"/>
          <w:noProof/>
          <w:lang w:eastAsia="en-GB"/>
        </w:rPr>
      </w:pPr>
      <w:hyperlink w:anchor="_Toc7527413" w:history="1">
        <w:r w:rsidR="00766584" w:rsidRPr="00191644">
          <w:rPr>
            <w:rStyle w:val="Hyperlink"/>
            <w:noProof/>
          </w:rPr>
          <w:t>Figure 58 - Resultant OEE - October</w:t>
        </w:r>
        <w:r w:rsidR="00766584">
          <w:rPr>
            <w:noProof/>
            <w:webHidden/>
          </w:rPr>
          <w:tab/>
        </w:r>
        <w:r w:rsidR="00766584">
          <w:rPr>
            <w:noProof/>
            <w:webHidden/>
          </w:rPr>
          <w:fldChar w:fldCharType="begin"/>
        </w:r>
        <w:r w:rsidR="00766584">
          <w:rPr>
            <w:noProof/>
            <w:webHidden/>
          </w:rPr>
          <w:instrText xml:space="preserve"> PAGEREF _Toc7527413 \h </w:instrText>
        </w:r>
        <w:r w:rsidR="00766584">
          <w:rPr>
            <w:noProof/>
            <w:webHidden/>
          </w:rPr>
        </w:r>
        <w:r w:rsidR="00766584">
          <w:rPr>
            <w:noProof/>
            <w:webHidden/>
          </w:rPr>
          <w:fldChar w:fldCharType="separate"/>
        </w:r>
        <w:r w:rsidR="00766584">
          <w:rPr>
            <w:noProof/>
            <w:webHidden/>
          </w:rPr>
          <w:t>85</w:t>
        </w:r>
        <w:r w:rsidR="00766584">
          <w:rPr>
            <w:noProof/>
            <w:webHidden/>
          </w:rPr>
          <w:fldChar w:fldCharType="end"/>
        </w:r>
      </w:hyperlink>
    </w:p>
    <w:p w14:paraId="4A8439AA" w14:textId="77777777" w:rsidR="00766584" w:rsidRDefault="00D3240C">
      <w:pPr>
        <w:pStyle w:val="TableofFigures"/>
        <w:tabs>
          <w:tab w:val="right" w:leader="dot" w:pos="9350"/>
        </w:tabs>
        <w:rPr>
          <w:rFonts w:eastAsiaTheme="minorEastAsia"/>
          <w:noProof/>
          <w:lang w:eastAsia="en-GB"/>
        </w:rPr>
      </w:pPr>
      <w:hyperlink w:anchor="_Toc7527414" w:history="1">
        <w:r w:rsidR="00766584" w:rsidRPr="00191644">
          <w:rPr>
            <w:rStyle w:val="Hyperlink"/>
            <w:noProof/>
          </w:rPr>
          <w:t>Figure 59 - Resultant JPH</w:t>
        </w:r>
        <w:r w:rsidR="00766584">
          <w:rPr>
            <w:noProof/>
            <w:webHidden/>
          </w:rPr>
          <w:tab/>
        </w:r>
        <w:r w:rsidR="00766584">
          <w:rPr>
            <w:noProof/>
            <w:webHidden/>
          </w:rPr>
          <w:fldChar w:fldCharType="begin"/>
        </w:r>
        <w:r w:rsidR="00766584">
          <w:rPr>
            <w:noProof/>
            <w:webHidden/>
          </w:rPr>
          <w:instrText xml:space="preserve"> PAGEREF _Toc7527414 \h </w:instrText>
        </w:r>
        <w:r w:rsidR="00766584">
          <w:rPr>
            <w:noProof/>
            <w:webHidden/>
          </w:rPr>
        </w:r>
        <w:r w:rsidR="00766584">
          <w:rPr>
            <w:noProof/>
            <w:webHidden/>
          </w:rPr>
          <w:fldChar w:fldCharType="separate"/>
        </w:r>
        <w:r w:rsidR="00766584">
          <w:rPr>
            <w:noProof/>
            <w:webHidden/>
          </w:rPr>
          <w:t>86</w:t>
        </w:r>
        <w:r w:rsidR="00766584">
          <w:rPr>
            <w:noProof/>
            <w:webHidden/>
          </w:rPr>
          <w:fldChar w:fldCharType="end"/>
        </w:r>
      </w:hyperlink>
    </w:p>
    <w:p w14:paraId="4DA51DBA" w14:textId="77777777" w:rsidR="00766584" w:rsidRDefault="00D3240C">
      <w:pPr>
        <w:pStyle w:val="TableofFigures"/>
        <w:tabs>
          <w:tab w:val="right" w:leader="dot" w:pos="9350"/>
        </w:tabs>
        <w:rPr>
          <w:rFonts w:eastAsiaTheme="minorEastAsia"/>
          <w:noProof/>
          <w:lang w:eastAsia="en-GB"/>
        </w:rPr>
      </w:pPr>
      <w:hyperlink w:anchor="_Toc7527415" w:history="1">
        <w:r w:rsidR="00766584" w:rsidRPr="00191644">
          <w:rPr>
            <w:rStyle w:val="Hyperlink"/>
            <w:noProof/>
          </w:rPr>
          <w:t>Figure 60 - JPH Comparison Before and After Maintenance Initiative</w:t>
        </w:r>
        <w:r w:rsidR="00766584">
          <w:rPr>
            <w:noProof/>
            <w:webHidden/>
          </w:rPr>
          <w:tab/>
        </w:r>
        <w:r w:rsidR="00766584">
          <w:rPr>
            <w:noProof/>
            <w:webHidden/>
          </w:rPr>
          <w:fldChar w:fldCharType="begin"/>
        </w:r>
        <w:r w:rsidR="00766584">
          <w:rPr>
            <w:noProof/>
            <w:webHidden/>
          </w:rPr>
          <w:instrText xml:space="preserve"> PAGEREF _Toc7527415 \h </w:instrText>
        </w:r>
        <w:r w:rsidR="00766584">
          <w:rPr>
            <w:noProof/>
            <w:webHidden/>
          </w:rPr>
        </w:r>
        <w:r w:rsidR="00766584">
          <w:rPr>
            <w:noProof/>
            <w:webHidden/>
          </w:rPr>
          <w:fldChar w:fldCharType="separate"/>
        </w:r>
        <w:r w:rsidR="00766584">
          <w:rPr>
            <w:noProof/>
            <w:webHidden/>
          </w:rPr>
          <w:t>87</w:t>
        </w:r>
        <w:r w:rsidR="00766584">
          <w:rPr>
            <w:noProof/>
            <w:webHidden/>
          </w:rPr>
          <w:fldChar w:fldCharType="end"/>
        </w:r>
      </w:hyperlink>
    </w:p>
    <w:p w14:paraId="7E892B82" w14:textId="6C1E74FA" w:rsidR="00FD338F" w:rsidRDefault="00FD338F">
      <w:pPr>
        <w:rPr>
          <w:rFonts w:asciiTheme="majorHAnsi" w:eastAsiaTheme="majorEastAsia" w:hAnsiTheme="majorHAnsi" w:cstheme="majorBidi"/>
          <w:b/>
          <w:bCs/>
          <w:color w:val="365F91" w:themeColor="accent1" w:themeShade="BF"/>
          <w:sz w:val="28"/>
          <w:szCs w:val="28"/>
          <w:lang w:eastAsia="ja-JP"/>
        </w:rPr>
      </w:pPr>
      <w:r>
        <w:fldChar w:fldCharType="end"/>
      </w:r>
      <w:r w:rsidR="006B04C0">
        <w:t xml:space="preserve"> </w:t>
      </w:r>
      <w:r>
        <w:br w:type="page"/>
      </w:r>
    </w:p>
    <w:p w14:paraId="1FC39945" w14:textId="2DF72D14" w:rsidR="00006315" w:rsidRPr="00E41F07" w:rsidRDefault="00006315" w:rsidP="008466BE">
      <w:pPr>
        <w:pStyle w:val="Heading1"/>
      </w:pPr>
      <w:bookmarkStart w:id="3" w:name="_Toc7527289"/>
      <w:r w:rsidRPr="00E41F07">
        <w:lastRenderedPageBreak/>
        <w:t>Introduction</w:t>
      </w:r>
      <w:bookmarkEnd w:id="3"/>
    </w:p>
    <w:p w14:paraId="63CA86A8" w14:textId="77777777" w:rsidR="005D41E7" w:rsidRPr="00E41F07" w:rsidRDefault="005D41E7" w:rsidP="008466BE">
      <w:pPr>
        <w:pStyle w:val="Heading2"/>
      </w:pPr>
      <w:bookmarkStart w:id="4" w:name="_Toc7527290"/>
      <w:r w:rsidRPr="00E41F07">
        <w:t>History of Bridgend Engine Plant</w:t>
      </w:r>
      <w:bookmarkEnd w:id="4"/>
      <w:r w:rsidRPr="00E41F07">
        <w:t xml:space="preserve"> </w:t>
      </w:r>
    </w:p>
    <w:p w14:paraId="08CE0EC5" w14:textId="17635CD9" w:rsidR="00327D1F" w:rsidRPr="00E41F07" w:rsidRDefault="00F546A6" w:rsidP="008466BE">
      <w:pPr>
        <w:spacing w:line="360" w:lineRule="auto"/>
        <w:rPr>
          <w:rFonts w:ascii="Arial" w:hAnsi="Arial" w:cs="Arial"/>
        </w:rPr>
      </w:pPr>
      <w:r w:rsidRPr="00E41F07">
        <w:rPr>
          <w:rFonts w:ascii="Arial" w:hAnsi="Arial" w:cs="Arial"/>
        </w:rPr>
        <w:t xml:space="preserve">Ford Motor </w:t>
      </w:r>
      <w:r w:rsidR="00327D1F" w:rsidRPr="00E41F07">
        <w:rPr>
          <w:rFonts w:ascii="Arial" w:hAnsi="Arial" w:cs="Arial"/>
        </w:rPr>
        <w:t>Company</w:t>
      </w:r>
      <w:r w:rsidR="00B6192E">
        <w:rPr>
          <w:rFonts w:ascii="Arial" w:hAnsi="Arial" w:cs="Arial"/>
        </w:rPr>
        <w:t xml:space="preserve"> was first created</w:t>
      </w:r>
      <w:r w:rsidRPr="00E41F07">
        <w:rPr>
          <w:rFonts w:ascii="Arial" w:hAnsi="Arial" w:cs="Arial"/>
        </w:rPr>
        <w:t xml:space="preserve"> by Henry Ford on June 16</w:t>
      </w:r>
      <w:r w:rsidRPr="00E41F07">
        <w:rPr>
          <w:rFonts w:ascii="Arial" w:hAnsi="Arial" w:cs="Arial"/>
          <w:vertAlign w:val="superscript"/>
        </w:rPr>
        <w:t>th</w:t>
      </w:r>
      <w:r w:rsidR="00327D1F" w:rsidRPr="00E41F07">
        <w:rPr>
          <w:rFonts w:ascii="Arial" w:hAnsi="Arial" w:cs="Arial"/>
        </w:rPr>
        <w:t xml:space="preserve"> 19</w:t>
      </w:r>
      <w:r w:rsidRPr="00E41F07">
        <w:rPr>
          <w:rFonts w:ascii="Arial" w:hAnsi="Arial" w:cs="Arial"/>
        </w:rPr>
        <w:t xml:space="preserve">03 </w:t>
      </w:r>
      <w:r w:rsidR="00327D1F" w:rsidRPr="00E41F07">
        <w:rPr>
          <w:rFonts w:ascii="Arial" w:hAnsi="Arial" w:cs="Arial"/>
        </w:rPr>
        <w:t>with one simple vision in mind</w:t>
      </w:r>
      <w:r w:rsidR="00B6192E">
        <w:rPr>
          <w:rFonts w:ascii="Arial" w:hAnsi="Arial" w:cs="Arial"/>
        </w:rPr>
        <w:t>,</w:t>
      </w:r>
      <w:r w:rsidR="00327D1F" w:rsidRPr="00E41F07">
        <w:rPr>
          <w:rFonts w:ascii="Arial" w:hAnsi="Arial" w:cs="Arial"/>
        </w:rPr>
        <w:t xml:space="preserve"> </w:t>
      </w:r>
    </w:p>
    <w:p w14:paraId="5157EE32" w14:textId="7DE0C779" w:rsidR="00F546A6" w:rsidRPr="00E41F07" w:rsidRDefault="00327D1F" w:rsidP="008466BE">
      <w:pPr>
        <w:spacing w:line="360" w:lineRule="auto"/>
        <w:jc w:val="center"/>
        <w:rPr>
          <w:rFonts w:ascii="Arial" w:hAnsi="Arial" w:cs="Arial"/>
        </w:rPr>
      </w:pPr>
      <w:r w:rsidRPr="00E41F07">
        <w:rPr>
          <w:rFonts w:ascii="Arial" w:hAnsi="Arial" w:cs="Arial"/>
          <w:i/>
        </w:rPr>
        <w:t xml:space="preserve">“I will build a car for the great multitude. It will be large enough for the family, but small enough for the individual to run and care for. It will be constructed of the best materials, by the best men to be hired, after the simplest designs that modern engineering can devise. But will be so low in price that no man earning a good salary will be unable to own one – and enjoy with his family the blessings of hours of pleasure in Gods great open spaces.” </w:t>
      </w:r>
      <w:r w:rsidRPr="00E41F07">
        <w:rPr>
          <w:rFonts w:ascii="Arial" w:hAnsi="Arial" w:cs="Arial"/>
        </w:rPr>
        <w:t>(Hoffman, 2012)</w:t>
      </w:r>
    </w:p>
    <w:p w14:paraId="38DAB79A" w14:textId="0D6ED4BF" w:rsidR="00327D1F" w:rsidRPr="00E41F07" w:rsidRDefault="00327D1F" w:rsidP="008466BE">
      <w:pPr>
        <w:spacing w:line="360" w:lineRule="auto"/>
        <w:rPr>
          <w:rFonts w:ascii="Arial" w:hAnsi="Arial" w:cs="Arial"/>
        </w:rPr>
      </w:pPr>
      <w:r w:rsidRPr="00E41F07">
        <w:rPr>
          <w:rFonts w:ascii="Arial" w:hAnsi="Arial" w:cs="Arial"/>
        </w:rPr>
        <w:t>Since this day, Ford</w:t>
      </w:r>
      <w:r w:rsidR="00B85F5F" w:rsidRPr="00E41F07">
        <w:rPr>
          <w:rFonts w:ascii="Arial" w:hAnsi="Arial" w:cs="Arial"/>
        </w:rPr>
        <w:t xml:space="preserve"> Motor Company went on to help create the middle class and revolutionized manufacturing with the moving assembly line. Currently </w:t>
      </w:r>
      <w:r w:rsidR="00B6192E">
        <w:rPr>
          <w:rFonts w:ascii="Arial" w:hAnsi="Arial" w:cs="Arial"/>
        </w:rPr>
        <w:t>Ford Motor Company employs 166,</w:t>
      </w:r>
      <w:r w:rsidR="00B85F5F" w:rsidRPr="00E41F07">
        <w:rPr>
          <w:rFonts w:ascii="Arial" w:hAnsi="Arial" w:cs="Arial"/>
        </w:rPr>
        <w:t>000 people across</w:t>
      </w:r>
      <w:r w:rsidRPr="00E41F07">
        <w:rPr>
          <w:rFonts w:ascii="Arial" w:hAnsi="Arial" w:cs="Arial"/>
        </w:rPr>
        <w:t xml:space="preserve"> </w:t>
      </w:r>
      <w:r w:rsidR="00B85F5F" w:rsidRPr="00E41F07">
        <w:rPr>
          <w:rFonts w:ascii="Arial" w:hAnsi="Arial" w:cs="Arial"/>
        </w:rPr>
        <w:t xml:space="preserve">71 manufacturing plants around the world. </w:t>
      </w:r>
    </w:p>
    <w:p w14:paraId="59E896CA" w14:textId="598F10DE" w:rsidR="00B85F5F" w:rsidRPr="00E41F07" w:rsidRDefault="00B85F5F" w:rsidP="008466BE">
      <w:pPr>
        <w:spacing w:line="360" w:lineRule="auto"/>
        <w:rPr>
          <w:rFonts w:ascii="Arial" w:hAnsi="Arial" w:cs="Arial"/>
        </w:rPr>
      </w:pPr>
      <w:r w:rsidRPr="00E41F07">
        <w:rPr>
          <w:rFonts w:ascii="Arial" w:hAnsi="Arial" w:cs="Arial"/>
        </w:rPr>
        <w:t xml:space="preserve">Construction first started on Bridgend Engine Plant in 1977 and </w:t>
      </w:r>
      <w:r w:rsidR="00090D8B" w:rsidRPr="00E41F07">
        <w:rPr>
          <w:rFonts w:ascii="Arial" w:hAnsi="Arial" w:cs="Arial"/>
        </w:rPr>
        <w:t xml:space="preserve">production started </w:t>
      </w:r>
      <w:r w:rsidRPr="00E41F07">
        <w:rPr>
          <w:rFonts w:ascii="Arial" w:hAnsi="Arial" w:cs="Arial"/>
        </w:rPr>
        <w:t>in 1980</w:t>
      </w:r>
      <w:r w:rsidR="00090D8B" w:rsidRPr="00E41F07">
        <w:rPr>
          <w:rFonts w:ascii="Arial" w:hAnsi="Arial" w:cs="Arial"/>
        </w:rPr>
        <w:t xml:space="preserve">. Since production in the plant began the CVH, Zeta and Volvo SI6 engines have all be manufactured at this plant, and currently the Sigma, Jaguar Land-Rover AJ and Dragon engines are all produced here supporting a total of 1,700 jobs. </w:t>
      </w:r>
      <w:r w:rsidRPr="00E41F07">
        <w:rPr>
          <w:rFonts w:ascii="Arial" w:hAnsi="Arial" w:cs="Arial"/>
        </w:rPr>
        <w:t xml:space="preserve"> </w:t>
      </w:r>
    </w:p>
    <w:p w14:paraId="759659A1" w14:textId="77777777" w:rsidR="005D41E7" w:rsidRPr="00E41F07" w:rsidRDefault="314DA47B" w:rsidP="008466BE">
      <w:pPr>
        <w:pStyle w:val="Heading2"/>
      </w:pPr>
      <w:bookmarkStart w:id="5" w:name="_Toc7527291"/>
      <w:r w:rsidRPr="00E41F07">
        <w:t>Future of Bridgend Engine Plant</w:t>
      </w:r>
      <w:bookmarkEnd w:id="5"/>
      <w:r w:rsidRPr="00E41F07">
        <w:t xml:space="preserve"> </w:t>
      </w:r>
    </w:p>
    <w:p w14:paraId="4FD77F49" w14:textId="6FE44973" w:rsidR="314DA47B" w:rsidRPr="00E41F07" w:rsidRDefault="314DA47B" w:rsidP="008466BE">
      <w:pPr>
        <w:spacing w:line="360" w:lineRule="auto"/>
        <w:rPr>
          <w:rFonts w:ascii="Arial" w:hAnsi="Arial" w:cs="Arial"/>
        </w:rPr>
      </w:pPr>
      <w:r w:rsidRPr="00E41F07">
        <w:rPr>
          <w:rFonts w:ascii="Arial" w:hAnsi="Arial" w:cs="Arial"/>
        </w:rPr>
        <w:t>There is a new engine being produced at Bridgend Engine Plant with job one completed in 2019</w:t>
      </w:r>
      <w:r w:rsidR="00B6192E">
        <w:rPr>
          <w:rFonts w:ascii="Arial" w:hAnsi="Arial" w:cs="Arial"/>
        </w:rPr>
        <w:t>,</w:t>
      </w:r>
      <w:r w:rsidRPr="00E41F07">
        <w:rPr>
          <w:rFonts w:ascii="Arial" w:hAnsi="Arial" w:cs="Arial"/>
        </w:rPr>
        <w:t xml:space="preserve"> and so it appears there could be a bright future for the plant, however there are some factors that could negatively influence the future of the plant. </w:t>
      </w:r>
    </w:p>
    <w:p w14:paraId="4FA5D3B1" w14:textId="23E2A51C" w:rsidR="314DA47B" w:rsidRPr="00E41F07" w:rsidRDefault="314DA47B" w:rsidP="008466BE">
      <w:pPr>
        <w:spacing w:line="360" w:lineRule="auto"/>
        <w:rPr>
          <w:rFonts w:ascii="Arial" w:hAnsi="Arial" w:cs="Arial"/>
          <w:color w:val="FF0000"/>
        </w:rPr>
      </w:pPr>
      <w:r w:rsidRPr="00E41F07">
        <w:rPr>
          <w:rFonts w:ascii="Arial" w:hAnsi="Arial" w:cs="Arial"/>
        </w:rPr>
        <w:t xml:space="preserve">Currently in Bridgend Engine Plant (BEP) there is a target cost saving </w:t>
      </w:r>
      <w:r w:rsidRPr="00FD338F">
        <w:rPr>
          <w:rFonts w:ascii="Arial" w:hAnsi="Arial" w:cs="Arial"/>
        </w:rPr>
        <w:t>of</w:t>
      </w:r>
      <w:r w:rsidR="00FD338F" w:rsidRPr="00FD338F">
        <w:rPr>
          <w:rFonts w:ascii="Arial" w:hAnsi="Arial" w:cs="Arial"/>
        </w:rPr>
        <w:t xml:space="preserve"> £25 Million</w:t>
      </w:r>
      <w:r w:rsidR="00B6192E">
        <w:rPr>
          <w:rFonts w:ascii="Arial" w:hAnsi="Arial" w:cs="Arial"/>
        </w:rPr>
        <w:t xml:space="preserve"> for this year</w:t>
      </w:r>
      <w:r w:rsidRPr="00FD338F">
        <w:rPr>
          <w:rFonts w:ascii="Arial" w:hAnsi="Arial" w:cs="Arial"/>
        </w:rPr>
        <w:t>. The</w:t>
      </w:r>
      <w:r w:rsidRPr="00E41F07">
        <w:rPr>
          <w:rFonts w:ascii="Arial" w:hAnsi="Arial" w:cs="Arial"/>
        </w:rPr>
        <w:t xml:space="preserve"> reason for this dramatic cost saving is to stay competitive with other rival plants within Ford Motor Company such as the C</w:t>
      </w:r>
      <w:r w:rsidRPr="00E41F07">
        <w:rPr>
          <w:rFonts w:ascii="Arial" w:eastAsia="Calibri" w:hAnsi="Arial" w:cs="Arial"/>
        </w:rPr>
        <w:t xml:space="preserve">raiova plant in Romania, at this location they have a far lower wage cost than in Bridgend, so it is vital that BEP is as competitive as possible. </w:t>
      </w:r>
    </w:p>
    <w:p w14:paraId="6A4054BF" w14:textId="48E4DF0A" w:rsidR="314DA47B" w:rsidRPr="00E41F07" w:rsidRDefault="314DA47B" w:rsidP="008466BE">
      <w:pPr>
        <w:spacing w:line="360" w:lineRule="auto"/>
        <w:rPr>
          <w:rFonts w:ascii="Arial" w:eastAsia="Calibri" w:hAnsi="Arial" w:cs="Arial"/>
        </w:rPr>
      </w:pPr>
      <w:r w:rsidRPr="00E41F07">
        <w:rPr>
          <w:rFonts w:ascii="Arial" w:eastAsia="Calibri" w:hAnsi="Arial" w:cs="Arial"/>
        </w:rPr>
        <w:t>Further to th</w:t>
      </w:r>
      <w:r w:rsidR="00746BF9" w:rsidRPr="00E41F07">
        <w:rPr>
          <w:rFonts w:ascii="Arial" w:eastAsia="Calibri" w:hAnsi="Arial" w:cs="Arial"/>
        </w:rPr>
        <w:t xml:space="preserve">e cost savings, with the United </w:t>
      </w:r>
      <w:r w:rsidRPr="00E41F07">
        <w:rPr>
          <w:rFonts w:ascii="Arial" w:eastAsia="Calibri" w:hAnsi="Arial" w:cs="Arial"/>
        </w:rPr>
        <w:t>Kingdo</w:t>
      </w:r>
      <w:r w:rsidR="00746BF9" w:rsidRPr="00E41F07">
        <w:rPr>
          <w:rFonts w:ascii="Arial" w:eastAsia="Calibri" w:hAnsi="Arial" w:cs="Arial"/>
        </w:rPr>
        <w:t>m</w:t>
      </w:r>
      <w:r w:rsidRPr="00E41F07">
        <w:rPr>
          <w:rFonts w:ascii="Arial" w:eastAsia="Calibri" w:hAnsi="Arial" w:cs="Arial"/>
        </w:rPr>
        <w:t xml:space="preserve"> soon expecting the leave the European Union there is a lot of nervousness for large manufacturing companies to commit to a </w:t>
      </w:r>
      <w:r w:rsidR="00746BF9" w:rsidRPr="00E41F07">
        <w:rPr>
          <w:rFonts w:ascii="Arial" w:eastAsia="Calibri" w:hAnsi="Arial" w:cs="Arial"/>
        </w:rPr>
        <w:t>future within the United Kingdom</w:t>
      </w:r>
      <w:r w:rsidRPr="00E41F07">
        <w:rPr>
          <w:rFonts w:ascii="Arial" w:eastAsia="Calibri" w:hAnsi="Arial" w:cs="Arial"/>
        </w:rPr>
        <w:t xml:space="preserve"> due to potential extra tariffs that could be incurred as part of leaving the customs market.  The points highlighted show that although there is a potential for a great future at BEP there are however obstacles that could hinder this future</w:t>
      </w:r>
      <w:r w:rsidR="00B6192E">
        <w:rPr>
          <w:rFonts w:ascii="Arial" w:eastAsia="Calibri" w:hAnsi="Arial" w:cs="Arial"/>
        </w:rPr>
        <w:t>,</w:t>
      </w:r>
      <w:r w:rsidRPr="00E41F07">
        <w:rPr>
          <w:rFonts w:ascii="Arial" w:eastAsia="Calibri" w:hAnsi="Arial" w:cs="Arial"/>
        </w:rPr>
        <w:t xml:space="preserve"> so it is extremely important to be as cost effective and productive as possible to remain competitive and secure a long-term future. </w:t>
      </w:r>
    </w:p>
    <w:p w14:paraId="603DC275" w14:textId="77777777" w:rsidR="005D41E7" w:rsidRPr="00E41F07" w:rsidRDefault="005D41E7" w:rsidP="008466BE">
      <w:pPr>
        <w:pStyle w:val="Heading2"/>
      </w:pPr>
      <w:bookmarkStart w:id="6" w:name="_Toc7527292"/>
      <w:r w:rsidRPr="00E41F07">
        <w:lastRenderedPageBreak/>
        <w:t>This Project</w:t>
      </w:r>
      <w:bookmarkEnd w:id="6"/>
      <w:r w:rsidRPr="00E41F07">
        <w:t xml:space="preserve"> </w:t>
      </w:r>
    </w:p>
    <w:p w14:paraId="0E4A272C" w14:textId="53A28F8C" w:rsidR="005B635C" w:rsidRPr="00E41F07" w:rsidRDefault="00DA2DAD" w:rsidP="008466BE">
      <w:pPr>
        <w:spacing w:after="160" w:line="360" w:lineRule="auto"/>
        <w:rPr>
          <w:rFonts w:ascii="Arial" w:eastAsia="Calibri" w:hAnsi="Arial" w:cs="Arial"/>
        </w:rPr>
      </w:pPr>
      <w:r w:rsidRPr="00E41F07">
        <w:rPr>
          <w:rFonts w:ascii="Arial" w:eastAsia="Calibri" w:hAnsi="Arial" w:cs="Arial"/>
        </w:rPr>
        <w:t>This project has been put in place to</w:t>
      </w:r>
      <w:r w:rsidR="005B635C" w:rsidRPr="00E41F07">
        <w:rPr>
          <w:rFonts w:ascii="Arial" w:eastAsia="Calibri" w:hAnsi="Arial" w:cs="Arial"/>
        </w:rPr>
        <w:t xml:space="preserve"> carry out a full investigation and analysis into the underperformance on the AJ Block machining line. Currently this line is consistently underperforming by only achieving an average JPH of 18.52 against a target of 23.6. This average was taken over a three month period between Ja</w:t>
      </w:r>
      <w:r w:rsidR="00B6192E">
        <w:rPr>
          <w:rFonts w:ascii="Arial" w:eastAsia="Calibri" w:hAnsi="Arial" w:cs="Arial"/>
        </w:rPr>
        <w:t>nuary, February and March</w:t>
      </w:r>
      <w:r w:rsidR="005B635C" w:rsidRPr="00E41F07">
        <w:rPr>
          <w:rFonts w:ascii="Arial" w:eastAsia="Calibri" w:hAnsi="Arial" w:cs="Arial"/>
        </w:rPr>
        <w:t xml:space="preserve">. </w:t>
      </w:r>
    </w:p>
    <w:p w14:paraId="5A8F795C" w14:textId="5DE4EFC1" w:rsidR="00DA2DAD" w:rsidRPr="00E41F07" w:rsidRDefault="00B6192E" w:rsidP="008466BE">
      <w:pPr>
        <w:spacing w:after="160" w:line="360" w:lineRule="auto"/>
        <w:rPr>
          <w:rFonts w:ascii="Arial" w:eastAsia="Calibri" w:hAnsi="Arial" w:cs="Arial"/>
        </w:rPr>
      </w:pPr>
      <w:r>
        <w:rPr>
          <w:rFonts w:ascii="Arial" w:eastAsia="Calibri" w:hAnsi="Arial" w:cs="Arial"/>
        </w:rPr>
        <w:t>The JPH</w:t>
      </w:r>
      <w:r w:rsidR="005B635C" w:rsidRPr="00E41F07">
        <w:rPr>
          <w:rFonts w:ascii="Arial" w:eastAsia="Calibri" w:hAnsi="Arial" w:cs="Arial"/>
        </w:rPr>
        <w:t xml:space="preserve"> being achieved currently is only 78.47% of the target value and although this may not appear to be a huge issue, when the value of the lost production is calculated there is a potential extra £4,639,700 annually that could be earned by achieving the target JPH. This value was calculated against a finished part sale to AJ Assembly of £215. </w:t>
      </w:r>
    </w:p>
    <w:p w14:paraId="1C665B2E" w14:textId="011928FB" w:rsidR="006933CF" w:rsidRPr="00E41F07" w:rsidRDefault="006933CF" w:rsidP="008466BE">
      <w:pPr>
        <w:spacing w:after="160" w:line="360" w:lineRule="auto"/>
        <w:rPr>
          <w:rFonts w:ascii="Arial" w:eastAsia="Calibri" w:hAnsi="Arial" w:cs="Arial"/>
        </w:rPr>
      </w:pPr>
      <w:r w:rsidRPr="00E41F07">
        <w:rPr>
          <w:rFonts w:ascii="Arial" w:eastAsia="Calibri" w:hAnsi="Arial" w:cs="Arial"/>
        </w:rPr>
        <w:t>For the data gathering of this project the Ford Motor Company’s POS monitoring system will be used. Historically the POS system has not been operating effectively as a knowledgeable employee with the responsibility of maintaining POS had retired and was not fully replaced in his role. Since this time the knowledge of other team members</w:t>
      </w:r>
      <w:r w:rsidR="00CE3D6B">
        <w:rPr>
          <w:rFonts w:ascii="Arial" w:eastAsia="Calibri" w:hAnsi="Arial" w:cs="Arial"/>
        </w:rPr>
        <w:t xml:space="preserve"> has grown</w:t>
      </w:r>
      <w:r w:rsidRPr="00E41F07">
        <w:rPr>
          <w:rFonts w:ascii="Arial" w:eastAsia="Calibri" w:hAnsi="Arial" w:cs="Arial"/>
        </w:rPr>
        <w:t xml:space="preserve"> and now POS monitoring is reporting accurately.</w:t>
      </w:r>
    </w:p>
    <w:p w14:paraId="0562CB0E" w14:textId="77777777" w:rsidR="00006315" w:rsidRPr="00E41F07" w:rsidRDefault="00006315" w:rsidP="008466BE">
      <w:pPr>
        <w:spacing w:after="160" w:line="360" w:lineRule="auto"/>
        <w:rPr>
          <w:rFonts w:ascii="Arial" w:eastAsia="Calibri" w:hAnsi="Arial" w:cs="Arial"/>
        </w:rPr>
      </w:pPr>
      <w:r w:rsidRPr="00E41F07">
        <w:rPr>
          <w:rFonts w:ascii="Arial" w:eastAsia="Calibri" w:hAnsi="Arial" w:cs="Arial"/>
        </w:rPr>
        <w:br w:type="page"/>
      </w:r>
    </w:p>
    <w:p w14:paraId="34CE0A41" w14:textId="337DC2D3" w:rsidR="00887175" w:rsidRPr="00E41F07" w:rsidRDefault="00006315" w:rsidP="008466BE">
      <w:pPr>
        <w:pStyle w:val="Heading1"/>
      </w:pPr>
      <w:bookmarkStart w:id="7" w:name="_Toc7527293"/>
      <w:r w:rsidRPr="00E41F07">
        <w:lastRenderedPageBreak/>
        <w:t>Aims and Objectives of Project</w:t>
      </w:r>
      <w:bookmarkEnd w:id="7"/>
    </w:p>
    <w:p w14:paraId="5D9730FB" w14:textId="49D26491" w:rsidR="00E63DDE" w:rsidRPr="00E41F07" w:rsidRDefault="00887175" w:rsidP="008466BE">
      <w:pPr>
        <w:spacing w:after="160" w:line="360" w:lineRule="auto"/>
        <w:rPr>
          <w:rFonts w:ascii="Arial" w:eastAsia="Calibri" w:hAnsi="Arial" w:cs="Arial"/>
        </w:rPr>
      </w:pPr>
      <w:r w:rsidRPr="00E41F07">
        <w:rPr>
          <w:rFonts w:ascii="Arial" w:eastAsia="Calibri" w:hAnsi="Arial" w:cs="Arial"/>
        </w:rPr>
        <w:t>The AJ machining line within Bridgend engine p</w:t>
      </w:r>
      <w:r w:rsidR="00BB7878" w:rsidRPr="00E41F07">
        <w:rPr>
          <w:rFonts w:ascii="Arial" w:eastAsia="Calibri" w:hAnsi="Arial" w:cs="Arial"/>
        </w:rPr>
        <w:t xml:space="preserve">lant </w:t>
      </w:r>
      <w:r w:rsidR="00DA2DAD" w:rsidRPr="00E41F07">
        <w:rPr>
          <w:rFonts w:ascii="Arial" w:eastAsia="Calibri" w:hAnsi="Arial" w:cs="Arial"/>
        </w:rPr>
        <w:t>has been in operation since 1996</w:t>
      </w:r>
      <w:r w:rsidR="00BB7878" w:rsidRPr="00E41F07">
        <w:rPr>
          <w:rFonts w:ascii="Arial" w:eastAsia="Calibri" w:hAnsi="Arial" w:cs="Arial"/>
        </w:rPr>
        <w:t xml:space="preserve"> a</w:t>
      </w:r>
      <w:r w:rsidRPr="00E41F07">
        <w:rPr>
          <w:rFonts w:ascii="Arial" w:eastAsia="Calibri" w:hAnsi="Arial" w:cs="Arial"/>
        </w:rPr>
        <w:t xml:space="preserve">nd is responsible </w:t>
      </w:r>
      <w:r w:rsidR="000435D9" w:rsidRPr="00E41F07">
        <w:rPr>
          <w:rFonts w:ascii="Arial" w:eastAsia="Calibri" w:hAnsi="Arial" w:cs="Arial"/>
        </w:rPr>
        <w:t>for the production of</w:t>
      </w:r>
      <w:r w:rsidR="00DA2DAD" w:rsidRPr="00E41F07">
        <w:rPr>
          <w:rFonts w:ascii="Arial" w:eastAsia="Calibri" w:hAnsi="Arial" w:cs="Arial"/>
        </w:rPr>
        <w:t xml:space="preserve"> 120,000 </w:t>
      </w:r>
      <w:r w:rsidR="000435D9" w:rsidRPr="00E41F07">
        <w:rPr>
          <w:rFonts w:ascii="Arial" w:eastAsia="Calibri" w:hAnsi="Arial" w:cs="Arial"/>
        </w:rPr>
        <w:t xml:space="preserve">engine head and blocks on behalf of an outside customer.  This customer is Jaguar Land Rover. It has been established </w:t>
      </w:r>
      <w:r w:rsidR="00F87817" w:rsidRPr="00E41F07">
        <w:rPr>
          <w:rFonts w:ascii="Arial" w:eastAsia="Calibri" w:hAnsi="Arial" w:cs="Arial"/>
        </w:rPr>
        <w:t xml:space="preserve">that </w:t>
      </w:r>
      <w:r w:rsidR="0059684A">
        <w:rPr>
          <w:rFonts w:ascii="Arial" w:eastAsia="Calibri" w:hAnsi="Arial" w:cs="Arial"/>
        </w:rPr>
        <w:t xml:space="preserve">AJ machining </w:t>
      </w:r>
      <w:r w:rsidR="000435D9" w:rsidRPr="00E41F07">
        <w:rPr>
          <w:rFonts w:ascii="Arial" w:eastAsia="Calibri" w:hAnsi="Arial" w:cs="Arial"/>
        </w:rPr>
        <w:t xml:space="preserve">block line has not been reaching its required Jobs </w:t>
      </w:r>
      <w:proofErr w:type="gramStart"/>
      <w:r w:rsidR="000435D9" w:rsidRPr="00E41F07">
        <w:rPr>
          <w:rFonts w:ascii="Arial" w:eastAsia="Calibri" w:hAnsi="Arial" w:cs="Arial"/>
        </w:rPr>
        <w:t>Per</w:t>
      </w:r>
      <w:proofErr w:type="gramEnd"/>
      <w:r w:rsidR="000435D9" w:rsidRPr="00E41F07">
        <w:rPr>
          <w:rFonts w:ascii="Arial" w:eastAsia="Calibri" w:hAnsi="Arial" w:cs="Arial"/>
        </w:rPr>
        <w:t xml:space="preserve"> Hour (JPH)</w:t>
      </w:r>
      <w:r w:rsidR="00DA2DAD" w:rsidRPr="00E41F07">
        <w:rPr>
          <w:rFonts w:ascii="Arial" w:eastAsia="Calibri" w:hAnsi="Arial" w:cs="Arial"/>
        </w:rPr>
        <w:t xml:space="preserve"> target of 23.6</w:t>
      </w:r>
      <w:r w:rsidR="000435D9" w:rsidRPr="00E41F07">
        <w:rPr>
          <w:rFonts w:ascii="Arial" w:eastAsia="Calibri" w:hAnsi="Arial" w:cs="Arial"/>
        </w:rPr>
        <w:t>.</w:t>
      </w:r>
      <w:r w:rsidR="008A29A5" w:rsidRPr="00E41F07">
        <w:rPr>
          <w:rFonts w:ascii="Arial" w:eastAsia="Calibri" w:hAnsi="Arial" w:cs="Arial"/>
        </w:rPr>
        <w:t xml:space="preserve">  </w:t>
      </w:r>
    </w:p>
    <w:p w14:paraId="5AAAA47C" w14:textId="77777777" w:rsidR="00BB7878" w:rsidRPr="00E41F07" w:rsidRDefault="00BB7878" w:rsidP="008466BE">
      <w:pPr>
        <w:spacing w:after="160" w:line="360" w:lineRule="auto"/>
        <w:rPr>
          <w:rFonts w:ascii="Arial" w:eastAsia="Calibri" w:hAnsi="Arial" w:cs="Arial"/>
        </w:rPr>
      </w:pPr>
      <w:r w:rsidRPr="00E41F07">
        <w:rPr>
          <w:rFonts w:ascii="Arial" w:eastAsia="Calibri" w:hAnsi="Arial" w:cs="Arial"/>
        </w:rPr>
        <w:t xml:space="preserve">It is the aim of this project to carry out improvements on the AJ Block line that will have a positive influence on the performance of the line. The Performance being targeted during this project will be to increase </w:t>
      </w:r>
      <w:r w:rsidR="00DA2DAD" w:rsidRPr="00E41F07">
        <w:rPr>
          <w:rFonts w:ascii="Arial" w:eastAsia="Calibri" w:hAnsi="Arial" w:cs="Arial"/>
        </w:rPr>
        <w:t xml:space="preserve">the JPH and decrease downtime. Currently the line is achieving 18.52 JPH which is only 78.47% of target value. </w:t>
      </w:r>
    </w:p>
    <w:p w14:paraId="4046B19E" w14:textId="77777777" w:rsidR="00DA2DAD" w:rsidRPr="00E41F07" w:rsidRDefault="00DA2DAD" w:rsidP="008466BE">
      <w:pPr>
        <w:spacing w:after="160" w:line="360" w:lineRule="auto"/>
        <w:rPr>
          <w:rFonts w:ascii="Arial" w:eastAsia="Calibri" w:hAnsi="Arial" w:cs="Arial"/>
        </w:rPr>
      </w:pPr>
      <w:r w:rsidRPr="00E41F07">
        <w:rPr>
          <w:rFonts w:ascii="Arial" w:eastAsia="Calibri" w:hAnsi="Arial" w:cs="Arial"/>
        </w:rPr>
        <w:t>To support this aim of the project there have been a number of objectives set out, these objectives are;</w:t>
      </w:r>
    </w:p>
    <w:p w14:paraId="21111DD6" w14:textId="77777777" w:rsidR="00DA2DAD" w:rsidRPr="00E41F07" w:rsidRDefault="00F87817" w:rsidP="008466BE">
      <w:pPr>
        <w:pStyle w:val="ListParagraph"/>
        <w:numPr>
          <w:ilvl w:val="0"/>
          <w:numId w:val="2"/>
        </w:numPr>
        <w:spacing w:after="160" w:line="360" w:lineRule="auto"/>
        <w:rPr>
          <w:rFonts w:ascii="Arial" w:eastAsia="Calibri" w:hAnsi="Arial" w:cs="Arial"/>
        </w:rPr>
      </w:pPr>
      <w:r w:rsidRPr="00E41F07">
        <w:rPr>
          <w:rFonts w:ascii="Arial" w:eastAsia="Calibri" w:hAnsi="Arial" w:cs="Arial"/>
        </w:rPr>
        <w:t>To investigate reasons for the current low JPH rates</w:t>
      </w:r>
    </w:p>
    <w:p w14:paraId="5FB55735" w14:textId="77777777" w:rsidR="00DA2DAD" w:rsidRPr="00E41F07" w:rsidRDefault="00DA2DAD" w:rsidP="008466BE">
      <w:pPr>
        <w:pStyle w:val="ListParagraph"/>
        <w:numPr>
          <w:ilvl w:val="0"/>
          <w:numId w:val="2"/>
        </w:numPr>
        <w:spacing w:after="160" w:line="360" w:lineRule="auto"/>
        <w:rPr>
          <w:rFonts w:ascii="Arial" w:eastAsia="Calibri" w:hAnsi="Arial" w:cs="Arial"/>
        </w:rPr>
      </w:pPr>
      <w:r w:rsidRPr="00E41F07">
        <w:rPr>
          <w:rFonts w:ascii="Arial" w:eastAsia="Calibri" w:hAnsi="Arial" w:cs="Arial"/>
        </w:rPr>
        <w:t>Introduce new maintenance initiative</w:t>
      </w:r>
    </w:p>
    <w:p w14:paraId="69654F1D" w14:textId="77777777" w:rsidR="00DA2DAD" w:rsidRPr="00E41F07" w:rsidRDefault="00DA2DAD" w:rsidP="008466BE">
      <w:pPr>
        <w:pStyle w:val="ListParagraph"/>
        <w:numPr>
          <w:ilvl w:val="0"/>
          <w:numId w:val="2"/>
        </w:numPr>
        <w:spacing w:after="160" w:line="360" w:lineRule="auto"/>
        <w:rPr>
          <w:rFonts w:ascii="Arial" w:eastAsia="Calibri" w:hAnsi="Arial" w:cs="Arial"/>
        </w:rPr>
      </w:pPr>
      <w:r w:rsidRPr="00E41F07">
        <w:rPr>
          <w:rFonts w:ascii="Arial" w:eastAsia="Calibri" w:hAnsi="Arial" w:cs="Arial"/>
        </w:rPr>
        <w:t>Increase Mean Time Between Failure (MTBF)</w:t>
      </w:r>
    </w:p>
    <w:p w14:paraId="04401E3E" w14:textId="77777777" w:rsidR="00DA2DAD" w:rsidRPr="00E41F07" w:rsidRDefault="00F87817" w:rsidP="008466BE">
      <w:pPr>
        <w:pStyle w:val="ListParagraph"/>
        <w:numPr>
          <w:ilvl w:val="0"/>
          <w:numId w:val="2"/>
        </w:numPr>
        <w:spacing w:after="160" w:line="360" w:lineRule="auto"/>
        <w:rPr>
          <w:rFonts w:ascii="Arial" w:eastAsia="Calibri" w:hAnsi="Arial" w:cs="Arial"/>
        </w:rPr>
      </w:pPr>
      <w:r w:rsidRPr="00E41F07">
        <w:rPr>
          <w:rFonts w:ascii="Arial" w:eastAsia="Calibri" w:hAnsi="Arial" w:cs="Arial"/>
        </w:rPr>
        <w:t>To develop ways in which to improve the overall equipment effectiveness</w:t>
      </w:r>
      <w:r w:rsidR="00DA2DAD" w:rsidRPr="00E41F07">
        <w:rPr>
          <w:rFonts w:ascii="Arial" w:eastAsia="Calibri" w:hAnsi="Arial" w:cs="Arial"/>
        </w:rPr>
        <w:t xml:space="preserve"> (OEE)</w:t>
      </w:r>
      <w:r w:rsidRPr="00E41F07">
        <w:rPr>
          <w:rFonts w:ascii="Arial" w:eastAsia="Calibri" w:hAnsi="Arial" w:cs="Arial"/>
        </w:rPr>
        <w:t>.</w:t>
      </w:r>
    </w:p>
    <w:p w14:paraId="62EBF3C5" w14:textId="77777777" w:rsidR="00E63DDE" w:rsidRPr="00E41F07" w:rsidRDefault="00E63DDE" w:rsidP="008466BE">
      <w:pPr>
        <w:spacing w:after="160" w:line="360" w:lineRule="auto"/>
        <w:rPr>
          <w:rFonts w:ascii="Arial" w:eastAsia="Calibri" w:hAnsi="Arial" w:cs="Arial"/>
        </w:rPr>
      </w:pPr>
    </w:p>
    <w:p w14:paraId="6D98A12B" w14:textId="77777777" w:rsidR="00006315" w:rsidRPr="00E41F07" w:rsidRDefault="00006315" w:rsidP="008466BE">
      <w:pPr>
        <w:spacing w:after="160" w:line="360" w:lineRule="auto"/>
        <w:rPr>
          <w:rFonts w:ascii="Arial" w:eastAsia="Calibri" w:hAnsi="Arial" w:cs="Arial"/>
        </w:rPr>
      </w:pPr>
      <w:r w:rsidRPr="00E41F07">
        <w:rPr>
          <w:rFonts w:ascii="Arial" w:eastAsia="Calibri" w:hAnsi="Arial" w:cs="Arial"/>
        </w:rPr>
        <w:br w:type="page"/>
      </w:r>
    </w:p>
    <w:p w14:paraId="2766B457" w14:textId="77777777" w:rsidR="00006315" w:rsidRPr="00E41F07" w:rsidRDefault="00006315" w:rsidP="008466BE">
      <w:pPr>
        <w:pStyle w:val="Heading1"/>
      </w:pPr>
      <w:bookmarkStart w:id="8" w:name="_Toc7527294"/>
      <w:r w:rsidRPr="00E41F07">
        <w:lastRenderedPageBreak/>
        <w:t>Timing Plan</w:t>
      </w:r>
      <w:bookmarkEnd w:id="8"/>
    </w:p>
    <w:p w14:paraId="106D8FFF" w14:textId="7EA721E1" w:rsidR="0067302B" w:rsidRPr="00E41F07" w:rsidRDefault="003F1938" w:rsidP="008466BE">
      <w:pPr>
        <w:spacing w:line="360" w:lineRule="auto"/>
        <w:rPr>
          <w:rFonts w:ascii="Arial" w:eastAsia="Calibri" w:hAnsi="Arial" w:cs="Arial"/>
        </w:rPr>
      </w:pPr>
      <w:r w:rsidRPr="00E41F07">
        <w:rPr>
          <w:rFonts w:ascii="Arial" w:eastAsia="Calibri" w:hAnsi="Arial" w:cs="Arial"/>
        </w:rPr>
        <w:t>To ensure that the deadline for the written report is met and the work is of a high standard a project plan</w:t>
      </w:r>
      <w:r w:rsidR="0059684A">
        <w:rPr>
          <w:rFonts w:ascii="Arial" w:eastAsia="Calibri" w:hAnsi="Arial" w:cs="Arial"/>
        </w:rPr>
        <w:t xml:space="preserve"> has been p</w:t>
      </w:r>
      <w:r w:rsidRPr="00E41F07">
        <w:rPr>
          <w:rFonts w:ascii="Arial" w:eastAsia="Calibri" w:hAnsi="Arial" w:cs="Arial"/>
        </w:rPr>
        <w:t xml:space="preserve">ut into place. This project plan will cover all areas of the project from the selection of a project to carry out to proof reading and hand in date.  </w:t>
      </w:r>
    </w:p>
    <w:p w14:paraId="55EAD5C0" w14:textId="5A81C92F" w:rsidR="003F1938" w:rsidRPr="00E41F07" w:rsidRDefault="003F1938" w:rsidP="008466BE">
      <w:pPr>
        <w:spacing w:line="360" w:lineRule="auto"/>
        <w:rPr>
          <w:rFonts w:ascii="Arial" w:eastAsia="Calibri" w:hAnsi="Arial" w:cs="Arial"/>
        </w:rPr>
      </w:pPr>
      <w:r w:rsidRPr="00E41F07">
        <w:rPr>
          <w:rFonts w:ascii="Arial" w:eastAsia="Calibri" w:hAnsi="Arial" w:cs="Arial"/>
        </w:rPr>
        <w:t xml:space="preserve">The Project plan that has been established can be seen in </w:t>
      </w:r>
      <w:r w:rsidRPr="00FD338F">
        <w:rPr>
          <w:rFonts w:ascii="Arial" w:eastAsia="Calibri" w:hAnsi="Arial" w:cs="Arial"/>
        </w:rPr>
        <w:t>fig</w:t>
      </w:r>
      <w:r w:rsidRPr="00E41F07">
        <w:rPr>
          <w:rFonts w:ascii="Arial" w:eastAsia="Calibri" w:hAnsi="Arial" w:cs="Arial"/>
        </w:rPr>
        <w:t xml:space="preserve"> </w:t>
      </w:r>
      <w:r w:rsidR="00FD338F">
        <w:rPr>
          <w:rFonts w:ascii="Arial" w:eastAsia="Calibri" w:hAnsi="Arial" w:cs="Arial"/>
        </w:rPr>
        <w:t>1</w:t>
      </w:r>
      <w:r w:rsidRPr="00E41F07">
        <w:rPr>
          <w:rFonts w:ascii="Arial" w:eastAsia="Calibri" w:hAnsi="Arial" w:cs="Arial"/>
        </w:rPr>
        <w:t xml:space="preserve">. </w:t>
      </w:r>
    </w:p>
    <w:p w14:paraId="5639E8A6" w14:textId="77777777" w:rsidR="0067302B" w:rsidRPr="00E41F07" w:rsidRDefault="0067302B" w:rsidP="008466BE">
      <w:pPr>
        <w:spacing w:line="360" w:lineRule="auto"/>
        <w:rPr>
          <w:rFonts w:ascii="Arial" w:eastAsia="Calibri" w:hAnsi="Arial" w:cs="Arial"/>
        </w:rPr>
      </w:pPr>
    </w:p>
    <w:p w14:paraId="7154CFA6" w14:textId="77777777" w:rsidR="0067302B" w:rsidRPr="00E41F07" w:rsidRDefault="0067302B" w:rsidP="008466BE">
      <w:pPr>
        <w:spacing w:line="360" w:lineRule="auto"/>
        <w:rPr>
          <w:rFonts w:ascii="Arial" w:eastAsia="Calibri" w:hAnsi="Arial" w:cs="Arial"/>
        </w:rPr>
      </w:pPr>
      <w:r w:rsidRPr="00E41F07">
        <w:rPr>
          <w:rFonts w:ascii="Arial" w:hAnsi="Arial" w:cs="Arial"/>
          <w:noProof/>
          <w:lang w:eastAsia="en-GB"/>
        </w:rPr>
        <w:drawing>
          <wp:inline distT="0" distB="0" distL="0" distR="0" wp14:anchorId="07B39788" wp14:editId="3E03309F">
            <wp:extent cx="6362700" cy="3362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62700" cy="3362325"/>
                    </a:xfrm>
                    <a:prstGeom prst="rect">
                      <a:avLst/>
                    </a:prstGeom>
                  </pic:spPr>
                </pic:pic>
              </a:graphicData>
            </a:graphic>
          </wp:inline>
        </w:drawing>
      </w:r>
    </w:p>
    <w:p w14:paraId="698B0309" w14:textId="25A79AA4" w:rsidR="0067302B" w:rsidRPr="00E41F07" w:rsidRDefault="00FD338F" w:rsidP="00FD338F">
      <w:pPr>
        <w:pStyle w:val="Caption"/>
        <w:rPr>
          <w:rFonts w:ascii="Arial" w:eastAsia="Calibri" w:hAnsi="Arial" w:cs="Arial"/>
        </w:rPr>
      </w:pPr>
      <w:bookmarkStart w:id="9" w:name="_Toc7527356"/>
      <w:r>
        <w:t xml:space="preserve">Figure </w:t>
      </w:r>
      <w:r>
        <w:fldChar w:fldCharType="begin"/>
      </w:r>
      <w:r>
        <w:instrText xml:space="preserve"> SEQ Figure \* ARABIC </w:instrText>
      </w:r>
      <w:r>
        <w:fldChar w:fldCharType="separate"/>
      </w:r>
      <w:r w:rsidR="006C2E0D">
        <w:rPr>
          <w:noProof/>
        </w:rPr>
        <w:t>1</w:t>
      </w:r>
      <w:r>
        <w:fldChar w:fldCharType="end"/>
      </w:r>
      <w:r>
        <w:t xml:space="preserve"> - Project Plan for Written Report</w:t>
      </w:r>
      <w:bookmarkEnd w:id="9"/>
    </w:p>
    <w:p w14:paraId="5EF5F1A2" w14:textId="6CCBBCBB" w:rsidR="003F1938" w:rsidRPr="00E41F07" w:rsidRDefault="000E77B2" w:rsidP="008466BE">
      <w:pPr>
        <w:spacing w:line="360" w:lineRule="auto"/>
        <w:rPr>
          <w:rFonts w:ascii="Arial" w:eastAsia="Calibri" w:hAnsi="Arial" w:cs="Arial"/>
        </w:rPr>
      </w:pPr>
      <w:r w:rsidRPr="00E41F07">
        <w:rPr>
          <w:rFonts w:ascii="Arial" w:eastAsia="Calibri" w:hAnsi="Arial" w:cs="Arial"/>
        </w:rPr>
        <w:t>As is highlighted in the project plan all aspects of the report are covered. This project plan will allow for effective time management and</w:t>
      </w:r>
      <w:r w:rsidR="0059684A">
        <w:rPr>
          <w:rFonts w:ascii="Arial" w:eastAsia="Calibri" w:hAnsi="Arial" w:cs="Arial"/>
        </w:rPr>
        <w:t xml:space="preserve"> ensure</w:t>
      </w:r>
      <w:r w:rsidRPr="00E41F07">
        <w:rPr>
          <w:rFonts w:ascii="Arial" w:eastAsia="Calibri" w:hAnsi="Arial" w:cs="Arial"/>
        </w:rPr>
        <w:t xml:space="preserve"> that all the milestones of the project such as proposal submission, Final Viva and Final Project Submission Hand in Date will be met and the work will be of a high standard. </w:t>
      </w:r>
    </w:p>
    <w:p w14:paraId="1D45E31D" w14:textId="238C167B" w:rsidR="000E77B2" w:rsidRPr="00E41F07" w:rsidRDefault="000E77B2" w:rsidP="008466BE">
      <w:pPr>
        <w:spacing w:line="360" w:lineRule="auto"/>
        <w:rPr>
          <w:rFonts w:ascii="Arial" w:eastAsia="Calibri" w:hAnsi="Arial" w:cs="Arial"/>
        </w:rPr>
      </w:pPr>
      <w:r w:rsidRPr="00E41F07">
        <w:rPr>
          <w:rFonts w:ascii="Arial" w:eastAsia="Calibri" w:hAnsi="Arial" w:cs="Arial"/>
        </w:rPr>
        <w:t>Further to this, a project plan has been created to break the project down further</w:t>
      </w:r>
      <w:r w:rsidR="00FD338F">
        <w:rPr>
          <w:rFonts w:ascii="Arial" w:eastAsia="Calibri" w:hAnsi="Arial" w:cs="Arial"/>
        </w:rPr>
        <w:t>,</w:t>
      </w:r>
      <w:r w:rsidR="0059684A">
        <w:rPr>
          <w:rFonts w:ascii="Arial" w:eastAsia="Calibri" w:hAnsi="Arial" w:cs="Arial"/>
        </w:rPr>
        <w:t xml:space="preserve"> to guide in the completion of the</w:t>
      </w:r>
      <w:r w:rsidRPr="00E41F07">
        <w:rPr>
          <w:rFonts w:ascii="Arial" w:eastAsia="Calibri" w:hAnsi="Arial" w:cs="Arial"/>
        </w:rPr>
        <w:t xml:space="preserve"> work to be carried out for the project. </w:t>
      </w:r>
    </w:p>
    <w:p w14:paraId="10164070" w14:textId="4D4CD6F1" w:rsidR="0067302B" w:rsidRPr="00E41F07" w:rsidRDefault="0067302B" w:rsidP="008466BE">
      <w:pPr>
        <w:spacing w:line="360" w:lineRule="auto"/>
        <w:rPr>
          <w:rFonts w:ascii="Arial" w:eastAsia="Calibri" w:hAnsi="Arial" w:cs="Arial"/>
        </w:rPr>
      </w:pPr>
      <w:r w:rsidRPr="00E41F07">
        <w:rPr>
          <w:rFonts w:ascii="Arial" w:hAnsi="Arial" w:cs="Arial"/>
          <w:noProof/>
          <w:lang w:eastAsia="en-GB"/>
        </w:rPr>
        <w:lastRenderedPageBreak/>
        <w:drawing>
          <wp:inline distT="0" distB="0" distL="0" distR="0" wp14:anchorId="17DEB624" wp14:editId="5D21E150">
            <wp:extent cx="6334125" cy="18954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4125" cy="1895475"/>
                    </a:xfrm>
                    <a:prstGeom prst="rect">
                      <a:avLst/>
                    </a:prstGeom>
                  </pic:spPr>
                </pic:pic>
              </a:graphicData>
            </a:graphic>
          </wp:inline>
        </w:drawing>
      </w:r>
    </w:p>
    <w:p w14:paraId="7C961DCD" w14:textId="756743CA" w:rsidR="0067302B" w:rsidRPr="00E41F07" w:rsidRDefault="00FD338F" w:rsidP="00FD338F">
      <w:pPr>
        <w:pStyle w:val="Caption"/>
        <w:rPr>
          <w:rFonts w:ascii="Arial" w:eastAsia="Calibri" w:hAnsi="Arial" w:cs="Arial"/>
        </w:rPr>
      </w:pPr>
      <w:bookmarkStart w:id="10" w:name="_Toc7527357"/>
      <w:r>
        <w:t xml:space="preserve">Figure </w:t>
      </w:r>
      <w:r>
        <w:fldChar w:fldCharType="begin"/>
      </w:r>
      <w:r>
        <w:instrText xml:space="preserve"> SEQ Figure \* ARABIC </w:instrText>
      </w:r>
      <w:r>
        <w:fldChar w:fldCharType="separate"/>
      </w:r>
      <w:r w:rsidR="006C2E0D">
        <w:rPr>
          <w:noProof/>
        </w:rPr>
        <w:t>2</w:t>
      </w:r>
      <w:r>
        <w:fldChar w:fldCharType="end"/>
      </w:r>
      <w:r>
        <w:t>- Project Plan for Work Being Carried Out</w:t>
      </w:r>
      <w:bookmarkEnd w:id="10"/>
    </w:p>
    <w:p w14:paraId="4F05F7C4" w14:textId="3F98B025" w:rsidR="003F1938" w:rsidRPr="00E41F07" w:rsidRDefault="000E77B2" w:rsidP="008466BE">
      <w:pPr>
        <w:spacing w:line="360" w:lineRule="auto"/>
        <w:rPr>
          <w:rFonts w:ascii="Arial" w:eastAsia="Calibri" w:hAnsi="Arial" w:cs="Arial"/>
        </w:rPr>
      </w:pPr>
      <w:r w:rsidRPr="00E41F07">
        <w:rPr>
          <w:rFonts w:ascii="Arial" w:eastAsia="Calibri" w:hAnsi="Arial" w:cs="Arial"/>
        </w:rPr>
        <w:t xml:space="preserve">This plan outlined in </w:t>
      </w:r>
      <w:r w:rsidRPr="00FD338F">
        <w:rPr>
          <w:rFonts w:ascii="Arial" w:eastAsia="Calibri" w:hAnsi="Arial" w:cs="Arial"/>
        </w:rPr>
        <w:t>fig</w:t>
      </w:r>
      <w:r w:rsidRPr="00E41F07">
        <w:rPr>
          <w:rFonts w:ascii="Arial" w:eastAsia="Calibri" w:hAnsi="Arial" w:cs="Arial"/>
        </w:rPr>
        <w:t xml:space="preserve"> </w:t>
      </w:r>
      <w:r w:rsidR="00FD338F">
        <w:rPr>
          <w:rFonts w:ascii="Arial" w:eastAsia="Calibri" w:hAnsi="Arial" w:cs="Arial"/>
        </w:rPr>
        <w:t xml:space="preserve">2 </w:t>
      </w:r>
      <w:r w:rsidRPr="00E41F07">
        <w:rPr>
          <w:rFonts w:ascii="Arial" w:eastAsia="Calibri" w:hAnsi="Arial" w:cs="Arial"/>
        </w:rPr>
        <w:t xml:space="preserve">has allowed for large amounts of time to carry out the monitoring of the performance of the line both before and during this project. The reason for this large amount of monitoring time is so as much data as possible can be gathered, allowing for more accurate findings. </w:t>
      </w:r>
    </w:p>
    <w:p w14:paraId="49EC7BA2" w14:textId="3FA28C3D" w:rsidR="000E77B2" w:rsidRPr="00E41F07" w:rsidRDefault="0059684A" w:rsidP="008466BE">
      <w:pPr>
        <w:spacing w:line="360" w:lineRule="auto"/>
        <w:rPr>
          <w:rFonts w:ascii="Arial" w:eastAsia="Calibri" w:hAnsi="Arial" w:cs="Arial"/>
        </w:rPr>
      </w:pPr>
      <w:r>
        <w:rPr>
          <w:rFonts w:ascii="Arial" w:eastAsia="Calibri" w:hAnsi="Arial" w:cs="Arial"/>
        </w:rPr>
        <w:t>B</w:t>
      </w:r>
      <w:r w:rsidR="000E77B2" w:rsidRPr="00E41F07">
        <w:rPr>
          <w:rFonts w:ascii="Arial" w:eastAsia="Calibri" w:hAnsi="Arial" w:cs="Arial"/>
        </w:rPr>
        <w:t>oth of these plans</w:t>
      </w:r>
      <w:r w:rsidR="00805E83" w:rsidRPr="00E41F07">
        <w:rPr>
          <w:rFonts w:ascii="Arial" w:eastAsia="Calibri" w:hAnsi="Arial" w:cs="Arial"/>
        </w:rPr>
        <w:t xml:space="preserve"> are flexible and</w:t>
      </w:r>
      <w:r w:rsidR="000E77B2" w:rsidRPr="00E41F07">
        <w:rPr>
          <w:rFonts w:ascii="Arial" w:eastAsia="Calibri" w:hAnsi="Arial" w:cs="Arial"/>
        </w:rPr>
        <w:t xml:space="preserve"> there is the allowance for alterations to the time line, the reason for this is because </w:t>
      </w:r>
      <w:r w:rsidR="00805E83" w:rsidRPr="00E41F07">
        <w:rPr>
          <w:rFonts w:ascii="Arial" w:eastAsia="Calibri" w:hAnsi="Arial" w:cs="Arial"/>
        </w:rPr>
        <w:t xml:space="preserve">there may be unforeseen circumstances that could arise and effect the work being carried out. </w:t>
      </w:r>
    </w:p>
    <w:p w14:paraId="2946DB82" w14:textId="5DAF06B1" w:rsidR="006946DF" w:rsidRPr="00E41F07" w:rsidRDefault="006946DF" w:rsidP="008466BE">
      <w:pPr>
        <w:spacing w:line="360" w:lineRule="auto"/>
        <w:rPr>
          <w:rFonts w:ascii="Arial" w:eastAsia="Calibri" w:hAnsi="Arial" w:cs="Arial"/>
        </w:rPr>
      </w:pPr>
      <w:r w:rsidRPr="00E41F07">
        <w:rPr>
          <w:rFonts w:ascii="Arial" w:eastAsia="Calibri" w:hAnsi="Arial" w:cs="Arial"/>
        </w:rPr>
        <w:br w:type="page"/>
      </w:r>
    </w:p>
    <w:p w14:paraId="709B1540" w14:textId="77777777" w:rsidR="00712F83" w:rsidRPr="00E41F07" w:rsidRDefault="006946DF" w:rsidP="008466BE">
      <w:pPr>
        <w:pStyle w:val="Heading1"/>
      </w:pPr>
      <w:bookmarkStart w:id="11" w:name="_Toc7527295"/>
      <w:r w:rsidRPr="00E41F07">
        <w:lastRenderedPageBreak/>
        <w:t>Research/literature survey</w:t>
      </w:r>
      <w:bookmarkEnd w:id="11"/>
    </w:p>
    <w:p w14:paraId="2554DA45" w14:textId="24ABA35D" w:rsidR="00712F83" w:rsidRPr="00E41F07" w:rsidRDefault="002C116A" w:rsidP="008466BE">
      <w:pPr>
        <w:spacing w:line="360" w:lineRule="auto"/>
        <w:rPr>
          <w:rFonts w:ascii="Arial" w:hAnsi="Arial" w:cs="Arial"/>
        </w:rPr>
      </w:pPr>
      <w:r w:rsidRPr="00E41F07">
        <w:rPr>
          <w:rFonts w:ascii="Arial" w:hAnsi="Arial" w:cs="Arial"/>
        </w:rPr>
        <w:t>To carry out this report</w:t>
      </w:r>
      <w:r w:rsidR="0059684A">
        <w:rPr>
          <w:rFonts w:ascii="Arial" w:hAnsi="Arial" w:cs="Arial"/>
        </w:rPr>
        <w:t>,</w:t>
      </w:r>
      <w:r w:rsidRPr="00E41F07">
        <w:rPr>
          <w:rFonts w:ascii="Arial" w:hAnsi="Arial" w:cs="Arial"/>
        </w:rPr>
        <w:t xml:space="preserve"> </w:t>
      </w:r>
      <w:r w:rsidR="0059684A">
        <w:rPr>
          <w:rFonts w:ascii="Arial" w:hAnsi="Arial" w:cs="Arial"/>
        </w:rPr>
        <w:t>a number of different areas</w:t>
      </w:r>
      <w:r w:rsidRPr="00E41F07">
        <w:rPr>
          <w:rFonts w:ascii="Arial" w:hAnsi="Arial" w:cs="Arial"/>
        </w:rPr>
        <w:t xml:space="preserve"> will need to be f</w:t>
      </w:r>
      <w:r w:rsidR="0059684A">
        <w:rPr>
          <w:rFonts w:ascii="Arial" w:hAnsi="Arial" w:cs="Arial"/>
        </w:rPr>
        <w:t>ully investigated to ensure</w:t>
      </w:r>
      <w:r w:rsidRPr="00E41F07">
        <w:rPr>
          <w:rFonts w:ascii="Arial" w:hAnsi="Arial" w:cs="Arial"/>
        </w:rPr>
        <w:t xml:space="preserve"> all the procedures and processes being carried out are accurate and effective</w:t>
      </w:r>
      <w:r w:rsidR="0059684A">
        <w:rPr>
          <w:rFonts w:ascii="Arial" w:hAnsi="Arial" w:cs="Arial"/>
        </w:rPr>
        <w:t>. During the period</w:t>
      </w:r>
      <w:r w:rsidRPr="00E41F07">
        <w:rPr>
          <w:rFonts w:ascii="Arial" w:hAnsi="Arial" w:cs="Arial"/>
        </w:rPr>
        <w:t xml:space="preserve"> of carrying out the investigation, depending on findings there are going to be further area</w:t>
      </w:r>
      <w:r w:rsidR="00407FC3">
        <w:rPr>
          <w:rFonts w:ascii="Arial" w:hAnsi="Arial" w:cs="Arial"/>
        </w:rPr>
        <w:t>s</w:t>
      </w:r>
      <w:r w:rsidRPr="00E41F07">
        <w:rPr>
          <w:rFonts w:ascii="Arial" w:hAnsi="Arial" w:cs="Arial"/>
        </w:rPr>
        <w:t xml:space="preserve"> that will need to be researched and added to this section. As the aim of this report is to use the</w:t>
      </w:r>
      <w:r w:rsidR="00360E5A" w:rsidRPr="00E41F07">
        <w:rPr>
          <w:rFonts w:ascii="Arial" w:hAnsi="Arial" w:cs="Arial"/>
        </w:rPr>
        <w:t xml:space="preserve"> Lean</w:t>
      </w:r>
      <w:r w:rsidRPr="00E41F07">
        <w:rPr>
          <w:rFonts w:ascii="Arial" w:hAnsi="Arial" w:cs="Arial"/>
        </w:rPr>
        <w:t xml:space="preserve"> Six Sigma methodology to carry out the report, this is the first topic that will be researched. </w:t>
      </w:r>
    </w:p>
    <w:p w14:paraId="73B8849E" w14:textId="77777777" w:rsidR="002C116A" w:rsidRPr="00E41F07" w:rsidRDefault="00360E5A" w:rsidP="008466BE">
      <w:pPr>
        <w:pStyle w:val="Heading2"/>
      </w:pPr>
      <w:bookmarkStart w:id="12" w:name="_Toc7527296"/>
      <w:r w:rsidRPr="00E41F07">
        <w:t xml:space="preserve">Lean </w:t>
      </w:r>
      <w:r w:rsidR="002C116A" w:rsidRPr="00E41F07">
        <w:t>Six Sigma</w:t>
      </w:r>
      <w:bookmarkEnd w:id="12"/>
    </w:p>
    <w:p w14:paraId="69DCBF8D" w14:textId="0B0DA18C" w:rsidR="009B7FAB" w:rsidRPr="00E41F07" w:rsidRDefault="009B7FAB" w:rsidP="008466BE">
      <w:pPr>
        <w:spacing w:line="360" w:lineRule="auto"/>
        <w:rPr>
          <w:rFonts w:ascii="Arial" w:hAnsi="Arial" w:cs="Arial"/>
        </w:rPr>
      </w:pPr>
      <w:r w:rsidRPr="00E41F07">
        <w:rPr>
          <w:rFonts w:ascii="Arial" w:hAnsi="Arial" w:cs="Arial"/>
        </w:rPr>
        <w:t>Six sigma was created by Motorola in 1986</w:t>
      </w:r>
      <w:r w:rsidR="00643C89">
        <w:rPr>
          <w:rFonts w:ascii="Arial" w:hAnsi="Arial" w:cs="Arial"/>
        </w:rPr>
        <w:t>,</w:t>
      </w:r>
      <w:r w:rsidRPr="00E41F07">
        <w:rPr>
          <w:rFonts w:ascii="Arial" w:hAnsi="Arial" w:cs="Arial"/>
        </w:rPr>
        <w:t xml:space="preserve"> with the aim in mind of reducing the amount of defects produced during production to 3.6 parts per million opportunities. It is stated by Motorola that by 2005 the creating and implementation of six sigma had saved the company over $17 Billion. </w:t>
      </w:r>
    </w:p>
    <w:p w14:paraId="7B675DBC" w14:textId="77777777" w:rsidR="009B7FAB" w:rsidRPr="00E41F07" w:rsidRDefault="009B7FAB" w:rsidP="008466BE">
      <w:pPr>
        <w:spacing w:line="360" w:lineRule="auto"/>
        <w:rPr>
          <w:rFonts w:ascii="Arial" w:hAnsi="Arial" w:cs="Arial"/>
        </w:rPr>
      </w:pPr>
      <w:r w:rsidRPr="00E41F07">
        <w:rPr>
          <w:rFonts w:ascii="Arial" w:hAnsi="Arial" w:cs="Arial"/>
        </w:rPr>
        <w:t xml:space="preserve">Six sigma is a quality improvement process and is considered the most effective methodology for problem solving to improve business and organizational performance (Craig, Neil, &amp; Bruce, 2005, Page 1) by improving quality. To be the most effective methodology, six sigma uses a rigorous and structured approach to help improve the quality and performance of an organisation and to solve complex problems (Morgan &amp; </w:t>
      </w:r>
      <w:proofErr w:type="spellStart"/>
      <w:r w:rsidRPr="00E41F07">
        <w:rPr>
          <w:rFonts w:ascii="Arial" w:hAnsi="Arial" w:cs="Arial"/>
        </w:rPr>
        <w:t>Brenig</w:t>
      </w:r>
      <w:proofErr w:type="spellEnd"/>
      <w:r w:rsidRPr="00E41F07">
        <w:rPr>
          <w:rFonts w:ascii="Arial" w:hAnsi="Arial" w:cs="Arial"/>
        </w:rPr>
        <w:t>-Jones, 2014, Page 1).</w:t>
      </w:r>
    </w:p>
    <w:p w14:paraId="12DBF0D6" w14:textId="55C2B018" w:rsidR="00B8508A" w:rsidRPr="00E41F07" w:rsidRDefault="00B8508A" w:rsidP="008466BE">
      <w:pPr>
        <w:spacing w:line="360" w:lineRule="auto"/>
        <w:rPr>
          <w:rFonts w:ascii="Arial" w:hAnsi="Arial" w:cs="Arial"/>
        </w:rPr>
      </w:pPr>
      <w:r w:rsidRPr="00E41F07">
        <w:rPr>
          <w:rFonts w:ascii="Arial" w:hAnsi="Arial" w:cs="Arial"/>
        </w:rPr>
        <w:t>Lean is a production a</w:t>
      </w:r>
      <w:r w:rsidR="00643C89">
        <w:rPr>
          <w:rFonts w:ascii="Arial" w:hAnsi="Arial" w:cs="Arial"/>
        </w:rPr>
        <w:t>nd manufacturing model</w:t>
      </w:r>
      <w:r w:rsidRPr="00E41F07">
        <w:rPr>
          <w:rFonts w:ascii="Arial" w:hAnsi="Arial" w:cs="Arial"/>
        </w:rPr>
        <w:t xml:space="preserve"> that focuses on using strategies and methods to eliminate waste and carry out continuous improvement within a business or organisation (Sweeney, 2015; Page 23).</w:t>
      </w:r>
    </w:p>
    <w:p w14:paraId="4A7278D7" w14:textId="77777777" w:rsidR="009B7FAB" w:rsidRPr="00E41F07" w:rsidRDefault="009B7FAB" w:rsidP="008466BE">
      <w:pPr>
        <w:spacing w:line="360" w:lineRule="auto"/>
        <w:rPr>
          <w:rFonts w:ascii="Arial" w:hAnsi="Arial" w:cs="Arial"/>
        </w:rPr>
      </w:pPr>
      <w:r w:rsidRPr="00E41F07">
        <w:rPr>
          <w:rFonts w:ascii="Arial" w:hAnsi="Arial" w:cs="Arial"/>
        </w:rPr>
        <w:t xml:space="preserve">Lean was created and developed by </w:t>
      </w:r>
      <w:proofErr w:type="spellStart"/>
      <w:r w:rsidRPr="00E41F07">
        <w:rPr>
          <w:rFonts w:ascii="Arial" w:hAnsi="Arial" w:cs="Arial"/>
        </w:rPr>
        <w:t>Taiichi</w:t>
      </w:r>
      <w:proofErr w:type="spellEnd"/>
      <w:r w:rsidRPr="00E41F07">
        <w:rPr>
          <w:rFonts w:ascii="Arial" w:hAnsi="Arial" w:cs="Arial"/>
        </w:rPr>
        <w:t xml:space="preserve"> </w:t>
      </w:r>
      <w:proofErr w:type="spellStart"/>
      <w:r w:rsidRPr="00E41F07">
        <w:rPr>
          <w:rFonts w:ascii="Arial" w:hAnsi="Arial" w:cs="Arial"/>
        </w:rPr>
        <w:t>Ohno</w:t>
      </w:r>
      <w:proofErr w:type="spellEnd"/>
      <w:r w:rsidRPr="00E41F07">
        <w:rPr>
          <w:rFonts w:ascii="Arial" w:hAnsi="Arial" w:cs="Arial"/>
        </w:rPr>
        <w:t xml:space="preserve"> in the early 80’s as part of the Toyota Production System (</w:t>
      </w:r>
      <w:proofErr w:type="spellStart"/>
      <w:r w:rsidRPr="00E41F07">
        <w:rPr>
          <w:rFonts w:ascii="Arial" w:hAnsi="Arial" w:cs="Arial"/>
        </w:rPr>
        <w:t>Ohno</w:t>
      </w:r>
      <w:proofErr w:type="spellEnd"/>
      <w:r w:rsidRPr="00E41F07">
        <w:rPr>
          <w:rFonts w:ascii="Arial" w:hAnsi="Arial" w:cs="Arial"/>
        </w:rPr>
        <w:t xml:space="preserve">, 1988) to eliminate 7 wastes that </w:t>
      </w:r>
      <w:proofErr w:type="spellStart"/>
      <w:r w:rsidRPr="00E41F07">
        <w:rPr>
          <w:rFonts w:ascii="Arial" w:hAnsi="Arial" w:cs="Arial"/>
        </w:rPr>
        <w:t>Taiichi</w:t>
      </w:r>
      <w:proofErr w:type="spellEnd"/>
      <w:r w:rsidRPr="00E41F07">
        <w:rPr>
          <w:rFonts w:ascii="Arial" w:hAnsi="Arial" w:cs="Arial"/>
        </w:rPr>
        <w:t xml:space="preserve"> identified.</w:t>
      </w:r>
      <w:r w:rsidR="00B8508A" w:rsidRPr="00E41F07">
        <w:rPr>
          <w:rFonts w:ascii="Arial" w:hAnsi="Arial" w:cs="Arial"/>
        </w:rPr>
        <w:t xml:space="preserve"> The seven wastes that </w:t>
      </w:r>
      <w:proofErr w:type="spellStart"/>
      <w:r w:rsidR="00B8508A" w:rsidRPr="00E41F07">
        <w:rPr>
          <w:rFonts w:ascii="Arial" w:hAnsi="Arial" w:cs="Arial"/>
        </w:rPr>
        <w:t>Taiichi</w:t>
      </w:r>
      <w:proofErr w:type="spellEnd"/>
      <w:r w:rsidR="00B8508A" w:rsidRPr="00E41F07">
        <w:rPr>
          <w:rFonts w:ascii="Arial" w:hAnsi="Arial" w:cs="Arial"/>
        </w:rPr>
        <w:t xml:space="preserve"> was referring</w:t>
      </w:r>
      <w:r w:rsidR="00DF1070" w:rsidRPr="00E41F07">
        <w:rPr>
          <w:rFonts w:ascii="Arial" w:hAnsi="Arial" w:cs="Arial"/>
        </w:rPr>
        <w:t xml:space="preserve"> to can be categorised as</w:t>
      </w:r>
      <w:r w:rsidR="00B8508A" w:rsidRPr="00E41F07">
        <w:rPr>
          <w:rFonts w:ascii="Arial" w:hAnsi="Arial" w:cs="Arial"/>
        </w:rPr>
        <w:t>;</w:t>
      </w:r>
    </w:p>
    <w:p w14:paraId="1E34A681" w14:textId="77777777" w:rsidR="00DF1070" w:rsidRPr="00E41F07" w:rsidRDefault="00F87817" w:rsidP="008466BE">
      <w:pPr>
        <w:pStyle w:val="ListParagraph"/>
        <w:numPr>
          <w:ilvl w:val="0"/>
          <w:numId w:val="2"/>
        </w:numPr>
        <w:spacing w:line="360" w:lineRule="auto"/>
        <w:rPr>
          <w:rFonts w:ascii="Arial" w:hAnsi="Arial" w:cs="Arial"/>
        </w:rPr>
      </w:pPr>
      <w:r w:rsidRPr="00E41F07">
        <w:rPr>
          <w:rFonts w:ascii="Arial" w:hAnsi="Arial" w:cs="Arial"/>
        </w:rPr>
        <w:t>Defects</w:t>
      </w:r>
    </w:p>
    <w:p w14:paraId="28A2D65A"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Over processing</w:t>
      </w:r>
    </w:p>
    <w:p w14:paraId="5A635448"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Waiting</w:t>
      </w:r>
    </w:p>
    <w:p w14:paraId="5392F4FF"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 xml:space="preserve">Non-Used Employee Talent </w:t>
      </w:r>
    </w:p>
    <w:p w14:paraId="4BA883F5"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Transportation</w:t>
      </w:r>
    </w:p>
    <w:p w14:paraId="628C6255"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Inventory</w:t>
      </w:r>
    </w:p>
    <w:p w14:paraId="6DA3B4C2" w14:textId="77777777" w:rsidR="00DF1070"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Motion</w:t>
      </w:r>
    </w:p>
    <w:p w14:paraId="4C830A6E" w14:textId="77777777" w:rsidR="00B8508A" w:rsidRPr="00E41F07" w:rsidRDefault="00DF1070" w:rsidP="008466BE">
      <w:pPr>
        <w:pStyle w:val="ListParagraph"/>
        <w:numPr>
          <w:ilvl w:val="0"/>
          <w:numId w:val="2"/>
        </w:numPr>
        <w:spacing w:line="360" w:lineRule="auto"/>
        <w:rPr>
          <w:rFonts w:ascii="Arial" w:hAnsi="Arial" w:cs="Arial"/>
        </w:rPr>
      </w:pPr>
      <w:r w:rsidRPr="00E41F07">
        <w:rPr>
          <w:rFonts w:ascii="Arial" w:hAnsi="Arial" w:cs="Arial"/>
        </w:rPr>
        <w:t xml:space="preserve">Excessive Production  </w:t>
      </w:r>
    </w:p>
    <w:p w14:paraId="48A16E59" w14:textId="77777777" w:rsidR="00D71219" w:rsidRPr="00E41F07" w:rsidRDefault="00D71219" w:rsidP="008466BE">
      <w:pPr>
        <w:pStyle w:val="ListParagraph"/>
        <w:spacing w:line="360" w:lineRule="auto"/>
        <w:rPr>
          <w:rFonts w:ascii="Arial" w:hAnsi="Arial" w:cs="Arial"/>
        </w:rPr>
      </w:pPr>
      <w:r w:rsidRPr="00E41F07">
        <w:rPr>
          <w:rFonts w:ascii="Arial" w:hAnsi="Arial" w:cs="Arial"/>
        </w:rPr>
        <w:t>(Sweeney, 2015)</w:t>
      </w:r>
    </w:p>
    <w:p w14:paraId="5C42DEB5" w14:textId="77777777" w:rsidR="00CF305B" w:rsidRPr="00E41F07" w:rsidRDefault="00360E5A" w:rsidP="008466BE">
      <w:pPr>
        <w:spacing w:line="360" w:lineRule="auto"/>
        <w:rPr>
          <w:rFonts w:ascii="Arial" w:hAnsi="Arial" w:cs="Arial"/>
        </w:rPr>
      </w:pPr>
      <w:r w:rsidRPr="00E41F07">
        <w:rPr>
          <w:rFonts w:ascii="Arial" w:hAnsi="Arial" w:cs="Arial"/>
        </w:rPr>
        <w:lastRenderedPageBreak/>
        <w:t>Six sigma can be used in conjunction with Lean principles to create a process in which a business or organisation can continuously improve on the reduction of its defects and waste, this process is known as Lean Six Sigma.</w:t>
      </w:r>
      <w:r w:rsidR="00AA27F4" w:rsidRPr="00E41F07">
        <w:rPr>
          <w:rFonts w:ascii="Arial" w:hAnsi="Arial" w:cs="Arial"/>
        </w:rPr>
        <w:t xml:space="preserve"> This is supported by Sweeney (2015; Page 23)</w:t>
      </w:r>
      <w:r w:rsidRPr="00E41F07">
        <w:rPr>
          <w:rFonts w:ascii="Arial" w:hAnsi="Arial" w:cs="Arial"/>
        </w:rPr>
        <w:t xml:space="preserve"> </w:t>
      </w:r>
      <w:r w:rsidR="00AA27F4" w:rsidRPr="00E41F07">
        <w:rPr>
          <w:rFonts w:ascii="Arial" w:hAnsi="Arial" w:cs="Arial"/>
        </w:rPr>
        <w:t>when they state ‘</w:t>
      </w:r>
      <w:r w:rsidR="009B7FAB" w:rsidRPr="00E41F07">
        <w:rPr>
          <w:rFonts w:ascii="Arial" w:hAnsi="Arial" w:cs="Arial"/>
        </w:rPr>
        <w:t>from</w:t>
      </w:r>
      <w:r w:rsidR="00AA27F4" w:rsidRPr="00E41F07">
        <w:rPr>
          <w:rFonts w:ascii="Arial" w:hAnsi="Arial" w:cs="Arial"/>
        </w:rPr>
        <w:t xml:space="preserve"> the root doctrines of the lean and six sigma programs, we can see a basic compatibility and a shared goal: the elimination of </w:t>
      </w:r>
      <w:r w:rsidR="009B7FAB" w:rsidRPr="00E41F07">
        <w:rPr>
          <w:rFonts w:ascii="Arial" w:hAnsi="Arial" w:cs="Arial"/>
        </w:rPr>
        <w:t>variation.’</w:t>
      </w:r>
      <w:r w:rsidRPr="00E41F07">
        <w:rPr>
          <w:rFonts w:ascii="Arial" w:hAnsi="Arial" w:cs="Arial"/>
        </w:rPr>
        <w:t xml:space="preserve"> </w:t>
      </w:r>
    </w:p>
    <w:p w14:paraId="7528F277" w14:textId="215AA213" w:rsidR="00B8508A" w:rsidRPr="00E41F07" w:rsidRDefault="00B8508A" w:rsidP="008466BE">
      <w:pPr>
        <w:spacing w:line="360" w:lineRule="auto"/>
        <w:rPr>
          <w:rFonts w:ascii="Arial" w:hAnsi="Arial" w:cs="Arial"/>
        </w:rPr>
      </w:pPr>
      <w:r w:rsidRPr="00E41F07">
        <w:rPr>
          <w:rFonts w:ascii="Arial" w:hAnsi="Arial" w:cs="Arial"/>
        </w:rPr>
        <w:t xml:space="preserve">There can be considered four keys or pillars to lean six sigma these are </w:t>
      </w:r>
      <w:r w:rsidR="005B675F" w:rsidRPr="00E41F07">
        <w:rPr>
          <w:rFonts w:ascii="Arial" w:hAnsi="Arial" w:cs="Arial"/>
        </w:rPr>
        <w:t>Quality, Speed, Variation &amp; Defects and Process Flow</w:t>
      </w:r>
      <w:r w:rsidR="00DF1070" w:rsidRPr="00E41F07">
        <w:rPr>
          <w:rFonts w:ascii="Arial" w:hAnsi="Arial" w:cs="Arial"/>
        </w:rPr>
        <w:t xml:space="preserve"> (George, Rowlands, &amp; </w:t>
      </w:r>
      <w:proofErr w:type="spellStart"/>
      <w:r w:rsidR="00DF1070" w:rsidRPr="00E41F07">
        <w:rPr>
          <w:rFonts w:ascii="Arial" w:hAnsi="Arial" w:cs="Arial"/>
        </w:rPr>
        <w:t>Kastle</w:t>
      </w:r>
      <w:proofErr w:type="spellEnd"/>
      <w:r w:rsidR="00DF1070" w:rsidRPr="00E41F07">
        <w:rPr>
          <w:rFonts w:ascii="Arial" w:hAnsi="Arial" w:cs="Arial"/>
        </w:rPr>
        <w:t>, 2004)</w:t>
      </w:r>
      <w:r w:rsidR="005B675F" w:rsidRPr="00E41F07">
        <w:rPr>
          <w:rFonts w:ascii="Arial" w:hAnsi="Arial" w:cs="Arial"/>
        </w:rPr>
        <w:t xml:space="preserve">. An example of this can be seen in </w:t>
      </w:r>
      <w:r w:rsidR="00FD338F">
        <w:rPr>
          <w:rFonts w:ascii="Arial" w:hAnsi="Arial" w:cs="Arial"/>
        </w:rPr>
        <w:t>Fig 3</w:t>
      </w:r>
      <w:r w:rsidR="00BA5364" w:rsidRPr="00E41F07">
        <w:rPr>
          <w:rFonts w:ascii="Arial" w:hAnsi="Arial" w:cs="Arial"/>
        </w:rPr>
        <w:t>.</w:t>
      </w:r>
    </w:p>
    <w:p w14:paraId="5997CC1D" w14:textId="77777777" w:rsidR="00BA5364" w:rsidRPr="00E41F07" w:rsidRDefault="00BA5364"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49A83A4E" wp14:editId="6CAE37F4">
            <wp:extent cx="2638425" cy="2476500"/>
            <wp:effectExtent l="0" t="0" r="9525" b="0"/>
            <wp:docPr id="226" name="Picture 226" descr="http://maximconsultants.com/wp-content/uploads/2015/07/Keys-to-Lean-Six-Sig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ximconsultants.com/wp-content/uploads/2015/07/Keys-to-Lean-Six-Sigma.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38425" cy="2476500"/>
                    </a:xfrm>
                    <a:prstGeom prst="rect">
                      <a:avLst/>
                    </a:prstGeom>
                    <a:noFill/>
                    <a:ln>
                      <a:noFill/>
                    </a:ln>
                  </pic:spPr>
                </pic:pic>
              </a:graphicData>
            </a:graphic>
          </wp:inline>
        </w:drawing>
      </w:r>
    </w:p>
    <w:p w14:paraId="18E0737F" w14:textId="432BED46" w:rsidR="00BA5364" w:rsidRPr="00E41F07" w:rsidRDefault="00FD338F" w:rsidP="00FD338F">
      <w:pPr>
        <w:pStyle w:val="Caption"/>
        <w:rPr>
          <w:rFonts w:ascii="Arial" w:hAnsi="Arial" w:cs="Arial"/>
          <w:sz w:val="22"/>
          <w:szCs w:val="22"/>
        </w:rPr>
      </w:pPr>
      <w:bookmarkStart w:id="13" w:name="_Toc7527358"/>
      <w:r>
        <w:t xml:space="preserve">Figure </w:t>
      </w:r>
      <w:r>
        <w:fldChar w:fldCharType="begin"/>
      </w:r>
      <w:r>
        <w:instrText xml:space="preserve"> SEQ Figure \* ARABIC </w:instrText>
      </w:r>
      <w:r>
        <w:fldChar w:fldCharType="separate"/>
      </w:r>
      <w:r w:rsidR="006C2E0D">
        <w:rPr>
          <w:noProof/>
        </w:rPr>
        <w:t>3</w:t>
      </w:r>
      <w:r>
        <w:fldChar w:fldCharType="end"/>
      </w:r>
      <w:r>
        <w:t>- The Keys to Lean Six Sigma (Maxim Consultants, 2015)</w:t>
      </w:r>
      <w:bookmarkEnd w:id="13"/>
    </w:p>
    <w:p w14:paraId="25D46781" w14:textId="46015506" w:rsidR="00DF1070" w:rsidRPr="00E41F07" w:rsidRDefault="00643C89" w:rsidP="008466BE">
      <w:pPr>
        <w:spacing w:line="360" w:lineRule="auto"/>
        <w:rPr>
          <w:rFonts w:ascii="Arial" w:hAnsi="Arial" w:cs="Arial"/>
        </w:rPr>
      </w:pPr>
      <w:r>
        <w:rPr>
          <w:rFonts w:ascii="Arial" w:hAnsi="Arial" w:cs="Arial"/>
        </w:rPr>
        <w:t>As can be seen from fig 3,</w:t>
      </w:r>
      <w:r w:rsidR="00DF1070" w:rsidRPr="00E41F07">
        <w:rPr>
          <w:rFonts w:ascii="Arial" w:hAnsi="Arial" w:cs="Arial"/>
        </w:rPr>
        <w:t xml:space="preserve"> the two pillars of Speed and Quality will result in a ‘Customer Delight’ and a reduction of Variation &amp; Defects as well as improved Process Flow will result in an ‘Improved Process’. </w:t>
      </w:r>
    </w:p>
    <w:p w14:paraId="16ADFD1F" w14:textId="33F82DEA" w:rsidR="00C429B1" w:rsidRPr="00E41F07" w:rsidRDefault="00C429B1" w:rsidP="008466BE">
      <w:pPr>
        <w:spacing w:line="360" w:lineRule="auto"/>
        <w:rPr>
          <w:rFonts w:ascii="Arial" w:hAnsi="Arial" w:cs="Arial"/>
        </w:rPr>
      </w:pPr>
      <w:r w:rsidRPr="00E41F07">
        <w:rPr>
          <w:rFonts w:ascii="Arial" w:hAnsi="Arial" w:cs="Arial"/>
        </w:rPr>
        <w:t xml:space="preserve">This report is looking to implement a </w:t>
      </w:r>
      <w:r w:rsidR="00360E5A" w:rsidRPr="00E41F07">
        <w:rPr>
          <w:rFonts w:ascii="Arial" w:hAnsi="Arial" w:cs="Arial"/>
        </w:rPr>
        <w:t xml:space="preserve">Lean </w:t>
      </w:r>
      <w:r w:rsidRPr="00E41F07">
        <w:rPr>
          <w:rFonts w:ascii="Arial" w:hAnsi="Arial" w:cs="Arial"/>
        </w:rPr>
        <w:t>six sigma methodology</w:t>
      </w:r>
      <w:r w:rsidR="00643C89">
        <w:rPr>
          <w:rFonts w:ascii="Arial" w:hAnsi="Arial" w:cs="Arial"/>
        </w:rPr>
        <w:t>,</w:t>
      </w:r>
      <w:r w:rsidR="0038202A" w:rsidRPr="00E41F07">
        <w:rPr>
          <w:rFonts w:ascii="Arial" w:hAnsi="Arial" w:cs="Arial"/>
        </w:rPr>
        <w:t xml:space="preserve"> using the DMAIC approach</w:t>
      </w:r>
      <w:r w:rsidRPr="00E41F07">
        <w:rPr>
          <w:rFonts w:ascii="Arial" w:hAnsi="Arial" w:cs="Arial"/>
        </w:rPr>
        <w:t xml:space="preserve"> to establish a solution to the outlined problem of the AJ Block line consistently underperforming and not achieving its set out targets.  The reason for this is that </w:t>
      </w:r>
      <w:r w:rsidR="0038202A" w:rsidRPr="00E41F07">
        <w:rPr>
          <w:rFonts w:ascii="Arial" w:hAnsi="Arial" w:cs="Arial"/>
        </w:rPr>
        <w:t>DMAIC</w:t>
      </w:r>
      <w:r w:rsidRPr="00E41F07">
        <w:rPr>
          <w:rFonts w:ascii="Arial" w:hAnsi="Arial" w:cs="Arial"/>
        </w:rPr>
        <w:t xml:space="preserve"> improves processes by using facts and data to establish the root cause of failures, thus eliminating the inclusion of people influencing the findings due to what they may think the issues are, but instead arriving at the true reasons for the issues being outlined. </w:t>
      </w:r>
    </w:p>
    <w:p w14:paraId="537CE21C" w14:textId="7AA7E9CC" w:rsidR="002C116A" w:rsidRPr="00E41F07" w:rsidRDefault="002C116A" w:rsidP="008466BE">
      <w:pPr>
        <w:pStyle w:val="Heading2"/>
      </w:pPr>
      <w:bookmarkStart w:id="14" w:name="_Toc7527297"/>
      <w:r w:rsidRPr="00E41F07">
        <w:t>DMAIC</w:t>
      </w:r>
      <w:bookmarkEnd w:id="14"/>
    </w:p>
    <w:p w14:paraId="1F458332" w14:textId="32688D60" w:rsidR="002C116A" w:rsidRPr="00E41F07" w:rsidRDefault="00CF305B" w:rsidP="008466BE">
      <w:pPr>
        <w:spacing w:line="360" w:lineRule="auto"/>
        <w:rPr>
          <w:rFonts w:ascii="Arial" w:hAnsi="Arial" w:cs="Arial"/>
        </w:rPr>
      </w:pPr>
      <w:r w:rsidRPr="00E41F07">
        <w:rPr>
          <w:rFonts w:ascii="Arial" w:hAnsi="Arial" w:cs="Arial"/>
        </w:rPr>
        <w:t>Lean Six sigma uses a tool known as DMAIC to help achieve its goals of waste and defect reduction.</w:t>
      </w:r>
      <w:r w:rsidRPr="00E41F07">
        <w:rPr>
          <w:rFonts w:ascii="Arial" w:hAnsi="Arial" w:cs="Arial"/>
          <w:color w:val="FF0000"/>
        </w:rPr>
        <w:t xml:space="preserve"> </w:t>
      </w:r>
      <w:r w:rsidRPr="00E41F07">
        <w:rPr>
          <w:rFonts w:ascii="Arial" w:hAnsi="Arial" w:cs="Arial"/>
        </w:rPr>
        <w:t>(</w:t>
      </w:r>
      <w:proofErr w:type="spellStart"/>
      <w:r w:rsidRPr="00E41F07">
        <w:rPr>
          <w:rFonts w:ascii="Arial" w:hAnsi="Arial" w:cs="Arial"/>
        </w:rPr>
        <w:t>Holpp</w:t>
      </w:r>
      <w:proofErr w:type="spellEnd"/>
      <w:r w:rsidRPr="00E41F07">
        <w:rPr>
          <w:rFonts w:ascii="Arial" w:hAnsi="Arial" w:cs="Arial"/>
        </w:rPr>
        <w:t xml:space="preserve"> &amp; </w:t>
      </w:r>
      <w:proofErr w:type="spellStart"/>
      <w:r w:rsidRPr="00E41F07">
        <w:rPr>
          <w:rFonts w:ascii="Arial" w:hAnsi="Arial" w:cs="Arial"/>
        </w:rPr>
        <w:t>Pande</w:t>
      </w:r>
      <w:proofErr w:type="spellEnd"/>
      <w:r w:rsidRPr="00E41F07">
        <w:rPr>
          <w:rFonts w:ascii="Arial" w:hAnsi="Arial" w:cs="Arial"/>
        </w:rPr>
        <w:t xml:space="preserve">, 2001). DMAIC is a structured methodology that is widely used in </w:t>
      </w:r>
      <w:r w:rsidRPr="00E41F07">
        <w:rPr>
          <w:rFonts w:ascii="Arial" w:hAnsi="Arial" w:cs="Arial"/>
        </w:rPr>
        <w:lastRenderedPageBreak/>
        <w:t>business to solve problems occurring from spe</w:t>
      </w:r>
      <w:r w:rsidR="00643C89">
        <w:rPr>
          <w:rFonts w:ascii="Arial" w:hAnsi="Arial" w:cs="Arial"/>
        </w:rPr>
        <w:t>ed, quality and cost (George M.</w:t>
      </w:r>
      <w:r w:rsidRPr="00E41F07">
        <w:rPr>
          <w:rFonts w:ascii="Arial" w:hAnsi="Arial" w:cs="Arial"/>
        </w:rPr>
        <w:t>, Rowlands, Price, &amp; Maxey, 2005; Page 1)</w:t>
      </w:r>
      <w:r w:rsidR="00862142" w:rsidRPr="00E41F07">
        <w:rPr>
          <w:rFonts w:ascii="Arial" w:hAnsi="Arial" w:cs="Arial"/>
        </w:rPr>
        <w:t xml:space="preserve">. The acronym DMAIC stands for; </w:t>
      </w:r>
    </w:p>
    <w:p w14:paraId="00C87E8A" w14:textId="77777777" w:rsidR="00862142" w:rsidRPr="00E41F07" w:rsidRDefault="00862142" w:rsidP="008466BE">
      <w:pPr>
        <w:pStyle w:val="ListParagraph"/>
        <w:numPr>
          <w:ilvl w:val="0"/>
          <w:numId w:val="2"/>
        </w:numPr>
        <w:spacing w:line="360" w:lineRule="auto"/>
        <w:rPr>
          <w:rFonts w:ascii="Arial" w:hAnsi="Arial" w:cs="Arial"/>
        </w:rPr>
      </w:pPr>
      <w:r w:rsidRPr="00E41F07">
        <w:rPr>
          <w:rFonts w:ascii="Arial" w:hAnsi="Arial" w:cs="Arial"/>
        </w:rPr>
        <w:t>DEFINE - The system, goals, requirements and VOC</w:t>
      </w:r>
    </w:p>
    <w:p w14:paraId="055EFE47" w14:textId="77777777" w:rsidR="00862142" w:rsidRPr="00E41F07" w:rsidRDefault="00862142" w:rsidP="008466BE">
      <w:pPr>
        <w:pStyle w:val="ListParagraph"/>
        <w:numPr>
          <w:ilvl w:val="0"/>
          <w:numId w:val="2"/>
        </w:numPr>
        <w:spacing w:line="360" w:lineRule="auto"/>
        <w:rPr>
          <w:rFonts w:ascii="Arial" w:hAnsi="Arial" w:cs="Arial"/>
        </w:rPr>
      </w:pPr>
      <w:r w:rsidRPr="00E41F07">
        <w:rPr>
          <w:rFonts w:ascii="Arial" w:hAnsi="Arial" w:cs="Arial"/>
        </w:rPr>
        <w:t>MEASURE - Critical elements of the process and collect necessary data.</w:t>
      </w:r>
    </w:p>
    <w:p w14:paraId="7E6F41A8" w14:textId="77777777" w:rsidR="00862142" w:rsidRPr="00E41F07" w:rsidRDefault="00862142" w:rsidP="008466BE">
      <w:pPr>
        <w:pStyle w:val="ListParagraph"/>
        <w:numPr>
          <w:ilvl w:val="0"/>
          <w:numId w:val="2"/>
        </w:numPr>
        <w:spacing w:line="360" w:lineRule="auto"/>
        <w:rPr>
          <w:rFonts w:ascii="Arial" w:hAnsi="Arial" w:cs="Arial"/>
        </w:rPr>
      </w:pPr>
      <w:r w:rsidRPr="00E41F07">
        <w:rPr>
          <w:rFonts w:ascii="Arial" w:hAnsi="Arial" w:cs="Arial"/>
        </w:rPr>
        <w:t>ANALYSE - Collected data to identify root defect causes and relationships between all factors.</w:t>
      </w:r>
    </w:p>
    <w:p w14:paraId="084C39D6" w14:textId="77777777" w:rsidR="00862142" w:rsidRPr="00E41F07" w:rsidRDefault="00862142" w:rsidP="008466BE">
      <w:pPr>
        <w:pStyle w:val="ListParagraph"/>
        <w:numPr>
          <w:ilvl w:val="0"/>
          <w:numId w:val="2"/>
        </w:numPr>
        <w:spacing w:line="360" w:lineRule="auto"/>
        <w:rPr>
          <w:rFonts w:ascii="Arial" w:hAnsi="Arial" w:cs="Arial"/>
        </w:rPr>
      </w:pPr>
      <w:r w:rsidRPr="00E41F07">
        <w:rPr>
          <w:rFonts w:ascii="Arial" w:hAnsi="Arial" w:cs="Arial"/>
        </w:rPr>
        <w:t>IMPROVE - The process using six sigma and other innovation tools based on collected data.</w:t>
      </w:r>
    </w:p>
    <w:p w14:paraId="647FC51D" w14:textId="77777777" w:rsidR="00862142" w:rsidRPr="00E41F07" w:rsidRDefault="00862142" w:rsidP="008466BE">
      <w:pPr>
        <w:pStyle w:val="ListParagraph"/>
        <w:numPr>
          <w:ilvl w:val="0"/>
          <w:numId w:val="2"/>
        </w:numPr>
        <w:spacing w:line="360" w:lineRule="auto"/>
        <w:rPr>
          <w:rFonts w:ascii="Arial" w:hAnsi="Arial" w:cs="Arial"/>
        </w:rPr>
      </w:pPr>
      <w:r w:rsidRPr="00E41F07">
        <w:rPr>
          <w:rFonts w:ascii="Arial" w:hAnsi="Arial" w:cs="Arial"/>
        </w:rPr>
        <w:t>CONTROL - The process during future executions to ensure consistent adherence to quality standards</w:t>
      </w:r>
    </w:p>
    <w:p w14:paraId="43E6852B" w14:textId="77777777" w:rsidR="002C116A" w:rsidRPr="00E41F07" w:rsidRDefault="00862142" w:rsidP="008466BE">
      <w:pPr>
        <w:pStyle w:val="ListParagraph"/>
        <w:spacing w:line="360" w:lineRule="auto"/>
        <w:rPr>
          <w:rFonts w:ascii="Arial" w:hAnsi="Arial" w:cs="Arial"/>
        </w:rPr>
      </w:pPr>
      <w:r w:rsidRPr="00E41F07">
        <w:rPr>
          <w:rFonts w:ascii="Arial" w:hAnsi="Arial" w:cs="Arial"/>
        </w:rPr>
        <w:t>(Sweeney, 2015)</w:t>
      </w:r>
    </w:p>
    <w:p w14:paraId="03A39DAA" w14:textId="1D68F6E1" w:rsidR="00862142" w:rsidRPr="00E41F07" w:rsidRDefault="00643C89" w:rsidP="008466BE">
      <w:pPr>
        <w:spacing w:line="360" w:lineRule="auto"/>
        <w:rPr>
          <w:rFonts w:ascii="Arial" w:hAnsi="Arial" w:cs="Arial"/>
        </w:rPr>
      </w:pPr>
      <w:r>
        <w:rPr>
          <w:rFonts w:ascii="Arial" w:hAnsi="Arial" w:cs="Arial"/>
        </w:rPr>
        <w:t>Within each step</w:t>
      </w:r>
      <w:r w:rsidR="00862142" w:rsidRPr="00E41F07">
        <w:rPr>
          <w:rFonts w:ascii="Arial" w:hAnsi="Arial" w:cs="Arial"/>
        </w:rPr>
        <w:t xml:space="preserve"> of the DMAIC process</w:t>
      </w:r>
      <w:r>
        <w:rPr>
          <w:rFonts w:ascii="Arial" w:hAnsi="Arial" w:cs="Arial"/>
        </w:rPr>
        <w:t>,</w:t>
      </w:r>
      <w:r w:rsidR="00862142" w:rsidRPr="00E41F07">
        <w:rPr>
          <w:rFonts w:ascii="Arial" w:hAnsi="Arial" w:cs="Arial"/>
        </w:rPr>
        <w:t xml:space="preserve"> there are tools</w:t>
      </w:r>
      <w:r>
        <w:rPr>
          <w:rFonts w:ascii="Arial" w:hAnsi="Arial" w:cs="Arial"/>
        </w:rPr>
        <w:t xml:space="preserve"> that can be used to get a full</w:t>
      </w:r>
      <w:r w:rsidR="00862142" w:rsidRPr="00E41F07">
        <w:rPr>
          <w:rFonts w:ascii="Arial" w:hAnsi="Arial" w:cs="Arial"/>
        </w:rPr>
        <w:t xml:space="preserve"> and comple</w:t>
      </w:r>
      <w:r>
        <w:rPr>
          <w:rFonts w:ascii="Arial" w:hAnsi="Arial" w:cs="Arial"/>
        </w:rPr>
        <w:t>te understanding of the problems being investigated</w:t>
      </w:r>
      <w:r w:rsidR="00862142" w:rsidRPr="00E41F07">
        <w:rPr>
          <w:rFonts w:ascii="Arial" w:hAnsi="Arial" w:cs="Arial"/>
        </w:rPr>
        <w:t>.  Some of the tools that can be used</w:t>
      </w:r>
      <w:r w:rsidR="003765B9" w:rsidRPr="00E41F07">
        <w:rPr>
          <w:rFonts w:ascii="Arial" w:hAnsi="Arial" w:cs="Arial"/>
        </w:rPr>
        <w:t xml:space="preserve"> and actions that need to be carried out</w:t>
      </w:r>
      <w:r w:rsidR="00862142" w:rsidRPr="00E41F07">
        <w:rPr>
          <w:rFonts w:ascii="Arial" w:hAnsi="Arial" w:cs="Arial"/>
        </w:rPr>
        <w:t xml:space="preserve"> in each step are;</w:t>
      </w:r>
    </w:p>
    <w:p w14:paraId="6B463899" w14:textId="77777777" w:rsidR="00862142" w:rsidRPr="00E41F07" w:rsidRDefault="00862142" w:rsidP="008466BE">
      <w:pPr>
        <w:pStyle w:val="Heading3"/>
      </w:pPr>
      <w:bookmarkStart w:id="15" w:name="_Toc7527298"/>
      <w:r w:rsidRPr="00E41F07">
        <w:t>Define</w:t>
      </w:r>
      <w:bookmarkEnd w:id="15"/>
    </w:p>
    <w:p w14:paraId="2BA8CE35" w14:textId="77777777" w:rsidR="00862142" w:rsidRPr="00E41F07" w:rsidRDefault="003765B9" w:rsidP="008466BE">
      <w:pPr>
        <w:spacing w:line="360" w:lineRule="auto"/>
        <w:rPr>
          <w:rFonts w:ascii="Arial" w:hAnsi="Arial" w:cs="Arial"/>
        </w:rPr>
      </w:pPr>
      <w:r w:rsidRPr="00E41F07">
        <w:rPr>
          <w:rFonts w:ascii="Arial" w:hAnsi="Arial" w:cs="Arial"/>
        </w:rPr>
        <w:t xml:space="preserve">Project Charter – </w:t>
      </w:r>
      <w:r w:rsidR="00FD6B7D" w:rsidRPr="00E41F07">
        <w:rPr>
          <w:rFonts w:ascii="Arial" w:hAnsi="Arial" w:cs="Arial"/>
        </w:rPr>
        <w:t>W</w:t>
      </w:r>
      <w:r w:rsidR="00BD1401" w:rsidRPr="00E41F07">
        <w:rPr>
          <w:rFonts w:ascii="Arial" w:hAnsi="Arial" w:cs="Arial"/>
        </w:rPr>
        <w:t>ithin the project charter the project is defined and covers areas such as the team members involved, the Problem Statement, the objective and scope of the project as well as supporting metrics to justify the project. It is believed that 50% of a projects success is down to how well the project is defined (</w:t>
      </w:r>
      <w:proofErr w:type="spellStart"/>
      <w:r w:rsidR="00BD1401" w:rsidRPr="00E41F07">
        <w:rPr>
          <w:rFonts w:ascii="Arial" w:hAnsi="Arial" w:cs="Arial"/>
        </w:rPr>
        <w:t>Gygi</w:t>
      </w:r>
      <w:proofErr w:type="spellEnd"/>
      <w:r w:rsidR="00BD1401" w:rsidRPr="00E41F07">
        <w:rPr>
          <w:rFonts w:ascii="Arial" w:hAnsi="Arial" w:cs="Arial"/>
        </w:rPr>
        <w:t xml:space="preserve"> &amp; Williams, 2012; Page </w:t>
      </w:r>
      <w:r w:rsidR="00C81412" w:rsidRPr="00E41F07">
        <w:rPr>
          <w:rFonts w:ascii="Arial" w:hAnsi="Arial" w:cs="Arial"/>
        </w:rPr>
        <w:t>336</w:t>
      </w:r>
      <w:r w:rsidR="00BD1401" w:rsidRPr="00E41F07">
        <w:rPr>
          <w:rFonts w:ascii="Arial" w:hAnsi="Arial" w:cs="Arial"/>
        </w:rPr>
        <w:t>)</w:t>
      </w:r>
    </w:p>
    <w:p w14:paraId="32F66308" w14:textId="45A95898" w:rsidR="003765B9" w:rsidRPr="00E41F07" w:rsidRDefault="003765B9" w:rsidP="008466BE">
      <w:pPr>
        <w:spacing w:line="360" w:lineRule="auto"/>
        <w:rPr>
          <w:rFonts w:ascii="Arial" w:hAnsi="Arial" w:cs="Arial"/>
        </w:rPr>
      </w:pPr>
      <w:r w:rsidRPr="00E41F07">
        <w:rPr>
          <w:rFonts w:ascii="Arial" w:hAnsi="Arial" w:cs="Arial"/>
        </w:rPr>
        <w:t>Collect Voice of Customer</w:t>
      </w:r>
      <w:r w:rsidR="00C81412" w:rsidRPr="00E41F07">
        <w:rPr>
          <w:rFonts w:ascii="Arial" w:hAnsi="Arial" w:cs="Arial"/>
        </w:rPr>
        <w:t xml:space="preserve"> and CTQ</w:t>
      </w:r>
      <w:r w:rsidRPr="00E41F07">
        <w:rPr>
          <w:rFonts w:ascii="Arial" w:hAnsi="Arial" w:cs="Arial"/>
        </w:rPr>
        <w:t xml:space="preserve"> – </w:t>
      </w:r>
      <w:r w:rsidR="00FD6B7D" w:rsidRPr="00E41F07">
        <w:rPr>
          <w:rFonts w:ascii="Arial" w:hAnsi="Arial" w:cs="Arial"/>
        </w:rPr>
        <w:t>B</w:t>
      </w:r>
      <w:r w:rsidR="00C81412" w:rsidRPr="00E41F07">
        <w:rPr>
          <w:rFonts w:ascii="Arial" w:hAnsi="Arial" w:cs="Arial"/>
        </w:rPr>
        <w:t xml:space="preserve">y speaking to the customer you can determine the customers’ requirements. From this then it is possible to convert their requirements into measurable metrics that can be used as the Critical to Quality CTQ requirement. (Morgan &amp; </w:t>
      </w:r>
      <w:proofErr w:type="spellStart"/>
      <w:r w:rsidR="00C81412" w:rsidRPr="00E41F07">
        <w:rPr>
          <w:rFonts w:ascii="Arial" w:hAnsi="Arial" w:cs="Arial"/>
        </w:rPr>
        <w:t>Brenig</w:t>
      </w:r>
      <w:proofErr w:type="spellEnd"/>
      <w:r w:rsidR="00C81412" w:rsidRPr="00E41F07">
        <w:rPr>
          <w:rFonts w:ascii="Arial" w:hAnsi="Arial" w:cs="Arial"/>
        </w:rPr>
        <w:t>-Jones, 2014; Page 55).</w:t>
      </w:r>
      <w:r w:rsidR="000E1F72" w:rsidRPr="00E41F07">
        <w:rPr>
          <w:rFonts w:ascii="Arial" w:hAnsi="Arial" w:cs="Arial"/>
        </w:rPr>
        <w:t xml:space="preserve"> </w:t>
      </w:r>
      <w:r w:rsidR="00AB37F2" w:rsidRPr="00E41F07">
        <w:rPr>
          <w:rFonts w:ascii="Arial" w:hAnsi="Arial" w:cs="Arial"/>
        </w:rPr>
        <w:t>When considering the customer, Kumar (2006; Page 55)</w:t>
      </w:r>
      <w:r w:rsidR="008049D8" w:rsidRPr="00E41F07">
        <w:rPr>
          <w:rFonts w:ascii="Arial" w:hAnsi="Arial" w:cs="Arial"/>
        </w:rPr>
        <w:t xml:space="preserve"> defines two types of customer, i</w:t>
      </w:r>
      <w:r w:rsidR="000E1F72" w:rsidRPr="00E41F07">
        <w:rPr>
          <w:rFonts w:ascii="Arial" w:hAnsi="Arial" w:cs="Arial"/>
        </w:rPr>
        <w:t>nternal and external.</w:t>
      </w:r>
      <w:r w:rsidR="008049D8" w:rsidRPr="00E41F07">
        <w:rPr>
          <w:rFonts w:ascii="Arial" w:hAnsi="Arial" w:cs="Arial"/>
        </w:rPr>
        <w:t xml:space="preserve"> The internal customer is a part of the total process such as the next operation in the manufacturing process or the assembly line receiving manufactured parts. The external customer can be considered the users of the product or services. </w:t>
      </w:r>
      <w:r w:rsidR="000E1F72" w:rsidRPr="00E41F07">
        <w:rPr>
          <w:rFonts w:ascii="Arial" w:hAnsi="Arial" w:cs="Arial"/>
        </w:rPr>
        <w:t xml:space="preserve"> </w:t>
      </w:r>
    </w:p>
    <w:p w14:paraId="6D53FAF4" w14:textId="3A14BE5D" w:rsidR="003765B9" w:rsidRPr="00E41F07" w:rsidRDefault="003765B9" w:rsidP="008466BE">
      <w:pPr>
        <w:spacing w:line="360" w:lineRule="auto"/>
        <w:rPr>
          <w:rFonts w:ascii="Arial" w:hAnsi="Arial" w:cs="Arial"/>
        </w:rPr>
      </w:pPr>
      <w:r w:rsidRPr="00E41F07">
        <w:rPr>
          <w:rFonts w:ascii="Arial" w:hAnsi="Arial" w:cs="Arial"/>
        </w:rPr>
        <w:t xml:space="preserve">Create Process Map </w:t>
      </w:r>
      <w:r w:rsidR="00BD1401" w:rsidRPr="00E41F07">
        <w:rPr>
          <w:rFonts w:ascii="Arial" w:hAnsi="Arial" w:cs="Arial"/>
        </w:rPr>
        <w:t>–</w:t>
      </w:r>
      <w:r w:rsidRPr="00E41F07">
        <w:rPr>
          <w:rFonts w:ascii="Arial" w:hAnsi="Arial" w:cs="Arial"/>
        </w:rPr>
        <w:t xml:space="preserve"> </w:t>
      </w:r>
      <w:r w:rsidR="00FD6B7D" w:rsidRPr="00E41F07">
        <w:rPr>
          <w:rFonts w:ascii="Arial" w:hAnsi="Arial" w:cs="Arial"/>
        </w:rPr>
        <w:t xml:space="preserve">A process map resembles an overall picture of a line or process that outlines different sections such as start, process, decision, transport and inspection (Craig , Neil, &amp; Bruce, 2005; Page 252-253). By creating a process map a better </w:t>
      </w:r>
      <w:r w:rsidR="004F20DF" w:rsidRPr="00E41F07">
        <w:rPr>
          <w:rFonts w:ascii="Arial" w:hAnsi="Arial" w:cs="Arial"/>
        </w:rPr>
        <w:t>understanding</w:t>
      </w:r>
      <w:r w:rsidR="00FD6B7D" w:rsidRPr="00E41F07">
        <w:rPr>
          <w:rFonts w:ascii="Arial" w:hAnsi="Arial" w:cs="Arial"/>
        </w:rPr>
        <w:t xml:space="preserve"> of the </w:t>
      </w:r>
      <w:r w:rsidR="00FD6B7D" w:rsidRPr="00E41F07">
        <w:rPr>
          <w:rFonts w:ascii="Arial" w:hAnsi="Arial" w:cs="Arial"/>
        </w:rPr>
        <w:lastRenderedPageBreak/>
        <w:t>process can be obtained as well as being able to identify areas such as wasted mov</w:t>
      </w:r>
      <w:r w:rsidR="00B75EC4">
        <w:rPr>
          <w:rFonts w:ascii="Arial" w:hAnsi="Arial" w:cs="Arial"/>
        </w:rPr>
        <w:t>ements and bottlenecks</w:t>
      </w:r>
      <w:r w:rsidR="00FD6B7D" w:rsidRPr="00E41F07">
        <w:rPr>
          <w:rFonts w:ascii="Arial" w:hAnsi="Arial" w:cs="Arial"/>
        </w:rPr>
        <w:t xml:space="preserve">. </w:t>
      </w:r>
    </w:p>
    <w:p w14:paraId="3BD6FA3D" w14:textId="16990917" w:rsidR="00BD1401" w:rsidRPr="00E41F07" w:rsidRDefault="00BD1401" w:rsidP="008466BE">
      <w:pPr>
        <w:spacing w:line="360" w:lineRule="auto"/>
        <w:rPr>
          <w:rFonts w:ascii="Arial" w:hAnsi="Arial" w:cs="Arial"/>
        </w:rPr>
      </w:pPr>
      <w:r w:rsidRPr="00E41F07">
        <w:rPr>
          <w:rFonts w:ascii="Arial" w:hAnsi="Arial" w:cs="Arial"/>
        </w:rPr>
        <w:t xml:space="preserve">Project Management Plan </w:t>
      </w:r>
      <w:r w:rsidR="00FD6B7D" w:rsidRPr="00E41F07">
        <w:rPr>
          <w:rFonts w:ascii="Arial" w:hAnsi="Arial" w:cs="Arial"/>
        </w:rPr>
        <w:t>–</w:t>
      </w:r>
      <w:r w:rsidRPr="00E41F07">
        <w:rPr>
          <w:rFonts w:ascii="Arial" w:hAnsi="Arial" w:cs="Arial"/>
        </w:rPr>
        <w:t xml:space="preserve"> </w:t>
      </w:r>
      <w:r w:rsidR="00FD6B7D" w:rsidRPr="00E41F07">
        <w:rPr>
          <w:rFonts w:ascii="Arial" w:hAnsi="Arial" w:cs="Arial"/>
        </w:rPr>
        <w:t>The project management plan that can be used can include a detailed schedule of activities</w:t>
      </w:r>
      <w:r w:rsidR="009C6A79" w:rsidRPr="00E41F07">
        <w:rPr>
          <w:rFonts w:ascii="Arial" w:hAnsi="Arial" w:cs="Arial"/>
        </w:rPr>
        <w:t xml:space="preserve"> such as timing plans and G</w:t>
      </w:r>
      <w:r w:rsidR="00FD6B7D" w:rsidRPr="00E41F07">
        <w:rPr>
          <w:rFonts w:ascii="Arial" w:hAnsi="Arial" w:cs="Arial"/>
        </w:rPr>
        <w:t xml:space="preserve">antt charts. Furthermore this can include the </w:t>
      </w:r>
      <w:r w:rsidR="00B131BF" w:rsidRPr="00E41F07">
        <w:rPr>
          <w:rFonts w:ascii="Arial" w:hAnsi="Arial" w:cs="Arial"/>
        </w:rPr>
        <w:t>potential results of the project and the possible barriers or obstacles that could hind</w:t>
      </w:r>
      <w:r w:rsidR="00B75EC4">
        <w:rPr>
          <w:rFonts w:ascii="Arial" w:hAnsi="Arial" w:cs="Arial"/>
        </w:rPr>
        <w:t>er the project goals (George M.</w:t>
      </w:r>
      <w:r w:rsidR="00B131BF" w:rsidRPr="00E41F07">
        <w:rPr>
          <w:rFonts w:ascii="Arial" w:hAnsi="Arial" w:cs="Arial"/>
        </w:rPr>
        <w:t>, Rowlands, Price, &amp; Maxey, 2005; Page 7)</w:t>
      </w:r>
    </w:p>
    <w:p w14:paraId="15A32DE9" w14:textId="77777777" w:rsidR="00862142" w:rsidRPr="00E41F07" w:rsidRDefault="00862142" w:rsidP="008466BE">
      <w:pPr>
        <w:pStyle w:val="Heading3"/>
      </w:pPr>
      <w:bookmarkStart w:id="16" w:name="_Toc7527299"/>
      <w:r w:rsidRPr="00E41F07">
        <w:t>Measure</w:t>
      </w:r>
      <w:bookmarkEnd w:id="16"/>
    </w:p>
    <w:p w14:paraId="2A6E85DC" w14:textId="7BB0B3AC" w:rsidR="00433008" w:rsidRPr="00E41F07" w:rsidRDefault="00433008" w:rsidP="008466BE">
      <w:pPr>
        <w:spacing w:line="360" w:lineRule="auto"/>
        <w:rPr>
          <w:rFonts w:ascii="Arial" w:hAnsi="Arial" w:cs="Arial"/>
        </w:rPr>
      </w:pPr>
      <w:r w:rsidRPr="00E41F07">
        <w:rPr>
          <w:rFonts w:ascii="Arial" w:hAnsi="Arial" w:cs="Arial"/>
        </w:rPr>
        <w:t xml:space="preserve">FMEA </w:t>
      </w:r>
      <w:r w:rsidR="001644C5" w:rsidRPr="00E41F07">
        <w:rPr>
          <w:rFonts w:ascii="Arial" w:hAnsi="Arial" w:cs="Arial"/>
        </w:rPr>
        <w:t>–</w:t>
      </w:r>
      <w:r w:rsidRPr="00E41F07">
        <w:rPr>
          <w:rFonts w:ascii="Arial" w:hAnsi="Arial" w:cs="Arial"/>
        </w:rPr>
        <w:t xml:space="preserve"> </w:t>
      </w:r>
      <w:r w:rsidR="00701FAF" w:rsidRPr="00E41F07">
        <w:rPr>
          <w:rFonts w:ascii="Arial" w:hAnsi="Arial" w:cs="Arial"/>
        </w:rPr>
        <w:t xml:space="preserve">A process </w:t>
      </w:r>
      <w:r w:rsidR="00B75EC4">
        <w:rPr>
          <w:rFonts w:ascii="Arial" w:hAnsi="Arial" w:cs="Arial"/>
        </w:rPr>
        <w:t>‘</w:t>
      </w:r>
      <w:r w:rsidR="00701FAF" w:rsidRPr="00E41F07">
        <w:rPr>
          <w:rFonts w:ascii="Arial" w:hAnsi="Arial" w:cs="Arial"/>
        </w:rPr>
        <w:t>Failure Mode and Effects Analysis</w:t>
      </w:r>
      <w:r w:rsidR="00B75EC4">
        <w:rPr>
          <w:rFonts w:ascii="Arial" w:hAnsi="Arial" w:cs="Arial"/>
        </w:rPr>
        <w:t>’</w:t>
      </w:r>
      <w:r w:rsidR="00701FAF" w:rsidRPr="00E41F07">
        <w:rPr>
          <w:rFonts w:ascii="Arial" w:hAnsi="Arial" w:cs="Arial"/>
        </w:rPr>
        <w:t xml:space="preserve"> (FMEA) can be used to improve an existing process by understanding in which ways the process can fail and the risks associated with each of these failures. These risks can then be prioritized and actions can be identified to reduce the risk of failure. </w:t>
      </w:r>
    </w:p>
    <w:p w14:paraId="4EF771D9" w14:textId="58E38657" w:rsidR="001644C5" w:rsidRPr="00E41F07" w:rsidRDefault="001644C5" w:rsidP="008466BE">
      <w:pPr>
        <w:spacing w:line="360" w:lineRule="auto"/>
        <w:rPr>
          <w:rFonts w:ascii="Arial" w:hAnsi="Arial" w:cs="Arial"/>
        </w:rPr>
      </w:pPr>
      <w:r w:rsidRPr="00E41F07">
        <w:rPr>
          <w:rFonts w:ascii="Arial" w:hAnsi="Arial" w:cs="Arial"/>
        </w:rPr>
        <w:t>Pareto Chart – To help focus a team on the lager problems that ar</w:t>
      </w:r>
      <w:r w:rsidR="008466BE" w:rsidRPr="00E41F07">
        <w:rPr>
          <w:rFonts w:ascii="Arial" w:hAnsi="Arial" w:cs="Arial"/>
        </w:rPr>
        <w:t>e occurring within a process a P</w:t>
      </w:r>
      <w:r w:rsidRPr="00E41F07">
        <w:rPr>
          <w:rFonts w:ascii="Arial" w:hAnsi="Arial" w:cs="Arial"/>
        </w:rPr>
        <w:t>areto chart c</w:t>
      </w:r>
      <w:r w:rsidR="009C6A79" w:rsidRPr="00E41F07">
        <w:rPr>
          <w:rFonts w:ascii="Arial" w:hAnsi="Arial" w:cs="Arial"/>
        </w:rPr>
        <w:t>an be used. A P</w:t>
      </w:r>
      <w:r w:rsidRPr="00E41F07">
        <w:rPr>
          <w:rFonts w:ascii="Arial" w:hAnsi="Arial" w:cs="Arial"/>
        </w:rPr>
        <w:t>areto chart shows the frequency of different failures that occur within a process. By using this tool a team is abl</w:t>
      </w:r>
      <w:r w:rsidR="00B75EC4">
        <w:rPr>
          <w:rFonts w:ascii="Arial" w:hAnsi="Arial" w:cs="Arial"/>
        </w:rPr>
        <w:t>e to pin point failures</w:t>
      </w:r>
      <w:r w:rsidRPr="00E41F07">
        <w:rPr>
          <w:rFonts w:ascii="Arial" w:hAnsi="Arial" w:cs="Arial"/>
        </w:rPr>
        <w:t xml:space="preserve"> occurring with a high frequency and seek to resolve and eliminate these issues. It is thought that up to 80% of failures can be contributed by 20% of the issues, and so by eliminating the 20% of issues the failures can be reduced by 80% (</w:t>
      </w:r>
      <w:proofErr w:type="spellStart"/>
      <w:r w:rsidRPr="00E41F07">
        <w:rPr>
          <w:rFonts w:ascii="Arial" w:hAnsi="Arial" w:cs="Arial"/>
        </w:rPr>
        <w:t>Parmenter</w:t>
      </w:r>
      <w:proofErr w:type="spellEnd"/>
      <w:r w:rsidRPr="00E41F07">
        <w:rPr>
          <w:rFonts w:ascii="Arial" w:hAnsi="Arial" w:cs="Arial"/>
        </w:rPr>
        <w:t xml:space="preserve">, 2007; Page 41). </w:t>
      </w:r>
    </w:p>
    <w:p w14:paraId="5EB9A562" w14:textId="77777777" w:rsidR="00862142" w:rsidRPr="00E41F07" w:rsidRDefault="00862142" w:rsidP="008466BE">
      <w:pPr>
        <w:pStyle w:val="Heading3"/>
      </w:pPr>
      <w:bookmarkStart w:id="17" w:name="_Toc7527300"/>
      <w:r w:rsidRPr="00E41F07">
        <w:t>Analyse</w:t>
      </w:r>
      <w:bookmarkEnd w:id="17"/>
    </w:p>
    <w:p w14:paraId="339F5449" w14:textId="44118807" w:rsidR="00F83A98" w:rsidRPr="00E41F07" w:rsidRDefault="00F83A98" w:rsidP="008466BE">
      <w:pPr>
        <w:spacing w:line="360" w:lineRule="auto"/>
        <w:rPr>
          <w:rFonts w:ascii="Arial" w:hAnsi="Arial" w:cs="Arial"/>
        </w:rPr>
      </w:pPr>
      <w:r w:rsidRPr="00E41F07">
        <w:rPr>
          <w:rFonts w:ascii="Arial" w:hAnsi="Arial" w:cs="Arial"/>
        </w:rPr>
        <w:t xml:space="preserve">Cause and Effect Diagram </w:t>
      </w:r>
      <w:r w:rsidR="00E22802" w:rsidRPr="00E41F07">
        <w:rPr>
          <w:rFonts w:ascii="Arial" w:hAnsi="Arial" w:cs="Arial"/>
        </w:rPr>
        <w:t>–</w:t>
      </w:r>
      <w:r w:rsidRPr="00E41F07">
        <w:rPr>
          <w:rFonts w:ascii="Arial" w:hAnsi="Arial" w:cs="Arial"/>
        </w:rPr>
        <w:t xml:space="preserve"> </w:t>
      </w:r>
      <w:r w:rsidR="00E22802" w:rsidRPr="00E41F07">
        <w:rPr>
          <w:rFonts w:ascii="Arial" w:hAnsi="Arial" w:cs="Arial"/>
        </w:rPr>
        <w:t>A cause and effect diagram is also known as a fishbone diagram, it was created by Dr Ishikawa and can be a useful tool for displaying and grouping ideas generated from a brainstorming session</w:t>
      </w:r>
      <w:r w:rsidR="00D33DE8" w:rsidRPr="00E41F07">
        <w:rPr>
          <w:rFonts w:ascii="Arial" w:hAnsi="Arial" w:cs="Arial"/>
        </w:rPr>
        <w:t xml:space="preserve"> (Morgan &amp; </w:t>
      </w:r>
      <w:proofErr w:type="spellStart"/>
      <w:r w:rsidR="00D33DE8" w:rsidRPr="00E41F07">
        <w:rPr>
          <w:rFonts w:ascii="Arial" w:hAnsi="Arial" w:cs="Arial"/>
        </w:rPr>
        <w:t>Brenig</w:t>
      </w:r>
      <w:proofErr w:type="spellEnd"/>
      <w:r w:rsidR="00D33DE8" w:rsidRPr="00E41F07">
        <w:rPr>
          <w:rFonts w:ascii="Arial" w:hAnsi="Arial" w:cs="Arial"/>
        </w:rPr>
        <w:t>-Jones, 2014; Page 141)</w:t>
      </w:r>
      <w:r w:rsidR="00E22802" w:rsidRPr="00E41F07">
        <w:rPr>
          <w:rFonts w:ascii="Arial" w:hAnsi="Arial" w:cs="Arial"/>
        </w:rPr>
        <w:t>. The idea of a cause and effect diagram is to have a question</w:t>
      </w:r>
      <w:r w:rsidR="00D33DE8" w:rsidRPr="00E41F07">
        <w:rPr>
          <w:rFonts w:ascii="Arial" w:hAnsi="Arial" w:cs="Arial"/>
        </w:rPr>
        <w:t xml:space="preserve"> such as </w:t>
      </w:r>
      <w:r w:rsidR="00B75EC4">
        <w:rPr>
          <w:rFonts w:ascii="Arial" w:hAnsi="Arial" w:cs="Arial"/>
        </w:rPr>
        <w:t>‘</w:t>
      </w:r>
      <w:r w:rsidR="00D33DE8" w:rsidRPr="00E41F07">
        <w:rPr>
          <w:rFonts w:ascii="Arial" w:hAnsi="Arial" w:cs="Arial"/>
        </w:rPr>
        <w:t>why SMS</w:t>
      </w:r>
      <w:r w:rsidR="00E22802" w:rsidRPr="00E41F07">
        <w:rPr>
          <w:rFonts w:ascii="Arial" w:hAnsi="Arial" w:cs="Arial"/>
        </w:rPr>
        <w:t xml:space="preserve"> is not being carried out</w:t>
      </w:r>
      <w:r w:rsidR="00B75EC4">
        <w:rPr>
          <w:rFonts w:ascii="Arial" w:hAnsi="Arial" w:cs="Arial"/>
        </w:rPr>
        <w:t>?’,</w:t>
      </w:r>
      <w:r w:rsidR="00E22802" w:rsidRPr="00E41F07">
        <w:rPr>
          <w:rFonts w:ascii="Arial" w:hAnsi="Arial" w:cs="Arial"/>
        </w:rPr>
        <w:t xml:space="preserve"> then </w:t>
      </w:r>
      <w:r w:rsidR="00B75EC4">
        <w:rPr>
          <w:rFonts w:ascii="Arial" w:hAnsi="Arial" w:cs="Arial"/>
        </w:rPr>
        <w:t>look at</w:t>
      </w:r>
      <w:r w:rsidR="00D33DE8" w:rsidRPr="00E41F07">
        <w:rPr>
          <w:rFonts w:ascii="Arial" w:hAnsi="Arial" w:cs="Arial"/>
        </w:rPr>
        <w:t xml:space="preserve"> the potential effects of this under the six categories of manpower, machines, materials, methods, measurem</w:t>
      </w:r>
      <w:r w:rsidR="00B75EC4">
        <w:rPr>
          <w:rFonts w:ascii="Arial" w:hAnsi="Arial" w:cs="Arial"/>
        </w:rPr>
        <w:t>ents and environment (George M.</w:t>
      </w:r>
      <w:r w:rsidR="00D33DE8" w:rsidRPr="00E41F07">
        <w:rPr>
          <w:rFonts w:ascii="Arial" w:hAnsi="Arial" w:cs="Arial"/>
        </w:rPr>
        <w:t xml:space="preserve">, Rowlands, Price, &amp; Maxey, 2005; Page 147). From this point the diagram can be streamlined be removing the points that are not relevant. </w:t>
      </w:r>
    </w:p>
    <w:p w14:paraId="7E73B6BF" w14:textId="38D1D69A" w:rsidR="004A1F4A" w:rsidRPr="00E41F07" w:rsidRDefault="004A1F4A" w:rsidP="008466BE">
      <w:pPr>
        <w:spacing w:line="360" w:lineRule="auto"/>
        <w:rPr>
          <w:rFonts w:ascii="Arial" w:hAnsi="Arial" w:cs="Arial"/>
        </w:rPr>
      </w:pPr>
      <w:r w:rsidRPr="00E41F07">
        <w:rPr>
          <w:rFonts w:ascii="Arial" w:hAnsi="Arial" w:cs="Arial"/>
        </w:rPr>
        <w:t>Root Cause Analysis – To get to the ro</w:t>
      </w:r>
      <w:r w:rsidR="00B75EC4">
        <w:rPr>
          <w:rFonts w:ascii="Arial" w:hAnsi="Arial" w:cs="Arial"/>
        </w:rPr>
        <w:t>ot cause of problems possibly</w:t>
      </w:r>
      <w:r w:rsidRPr="00E41F07">
        <w:rPr>
          <w:rFonts w:ascii="Arial" w:hAnsi="Arial" w:cs="Arial"/>
        </w:rPr>
        <w:t xml:space="preserve"> highlighted in the cause and effect diagram</w:t>
      </w:r>
      <w:r w:rsidR="00B75EC4">
        <w:rPr>
          <w:rFonts w:ascii="Arial" w:hAnsi="Arial" w:cs="Arial"/>
        </w:rPr>
        <w:t>,</w:t>
      </w:r>
      <w:r w:rsidRPr="00E41F07">
        <w:rPr>
          <w:rFonts w:ascii="Arial" w:hAnsi="Arial" w:cs="Arial"/>
        </w:rPr>
        <w:t xml:space="preserve"> it will </w:t>
      </w:r>
      <w:r w:rsidR="00B75EC4">
        <w:rPr>
          <w:rFonts w:ascii="Arial" w:hAnsi="Arial" w:cs="Arial"/>
        </w:rPr>
        <w:t>need to be verified as</w:t>
      </w:r>
      <w:r w:rsidRPr="00E41F07">
        <w:rPr>
          <w:rFonts w:ascii="Arial" w:hAnsi="Arial" w:cs="Arial"/>
        </w:rPr>
        <w:t xml:space="preserve"> a legitimate is</w:t>
      </w:r>
      <w:r w:rsidR="00B75EC4">
        <w:rPr>
          <w:rFonts w:ascii="Arial" w:hAnsi="Arial" w:cs="Arial"/>
        </w:rPr>
        <w:t>sue. One method of doing this</w:t>
      </w:r>
      <w:r w:rsidRPr="00E41F07">
        <w:rPr>
          <w:rFonts w:ascii="Arial" w:hAnsi="Arial" w:cs="Arial"/>
        </w:rPr>
        <w:t xml:space="preserve"> would be to carry out wha</w:t>
      </w:r>
      <w:r w:rsidR="00B75EC4">
        <w:rPr>
          <w:rFonts w:ascii="Arial" w:hAnsi="Arial" w:cs="Arial"/>
        </w:rPr>
        <w:t>t is known as the 5 WHY’s. For</w:t>
      </w:r>
      <w:r w:rsidRPr="00E41F07">
        <w:rPr>
          <w:rFonts w:ascii="Arial" w:hAnsi="Arial" w:cs="Arial"/>
        </w:rPr>
        <w:t xml:space="preserve"> this</w:t>
      </w:r>
      <w:r w:rsidR="00B75EC4">
        <w:rPr>
          <w:rFonts w:ascii="Arial" w:hAnsi="Arial" w:cs="Arial"/>
        </w:rPr>
        <w:t>, establish</w:t>
      </w:r>
      <w:r w:rsidRPr="00E41F07">
        <w:rPr>
          <w:rFonts w:ascii="Arial" w:hAnsi="Arial" w:cs="Arial"/>
        </w:rPr>
        <w:t xml:space="preserve"> the original issue and continuously ask ‘Why this issue is occurring?’ until the root </w:t>
      </w:r>
      <w:proofErr w:type="gramStart"/>
      <w:r w:rsidRPr="00E41F07">
        <w:rPr>
          <w:rFonts w:ascii="Arial" w:hAnsi="Arial" w:cs="Arial"/>
        </w:rPr>
        <w:t>cause</w:t>
      </w:r>
      <w:proofErr w:type="gramEnd"/>
      <w:r w:rsidRPr="00E41F07">
        <w:rPr>
          <w:rFonts w:ascii="Arial" w:hAnsi="Arial" w:cs="Arial"/>
        </w:rPr>
        <w:t xml:space="preserve"> is established</w:t>
      </w:r>
      <w:r w:rsidR="008B16F1" w:rsidRPr="00E41F07">
        <w:rPr>
          <w:rFonts w:ascii="Arial" w:hAnsi="Arial" w:cs="Arial"/>
        </w:rPr>
        <w:t xml:space="preserve"> (</w:t>
      </w:r>
      <w:proofErr w:type="spellStart"/>
      <w:r w:rsidR="008B16F1" w:rsidRPr="00E41F07">
        <w:rPr>
          <w:rFonts w:ascii="Arial" w:hAnsi="Arial" w:cs="Arial"/>
        </w:rPr>
        <w:t>Okes</w:t>
      </w:r>
      <w:proofErr w:type="spellEnd"/>
      <w:r w:rsidR="008B16F1" w:rsidRPr="00E41F07">
        <w:rPr>
          <w:rFonts w:ascii="Arial" w:hAnsi="Arial" w:cs="Arial"/>
        </w:rPr>
        <w:t>, 2009)</w:t>
      </w:r>
      <w:r w:rsidRPr="00E41F07">
        <w:rPr>
          <w:rFonts w:ascii="Arial" w:hAnsi="Arial" w:cs="Arial"/>
        </w:rPr>
        <w:t>.</w:t>
      </w:r>
    </w:p>
    <w:p w14:paraId="65491DEE" w14:textId="77777777" w:rsidR="00862142" w:rsidRPr="00E41F07" w:rsidRDefault="00862142" w:rsidP="008466BE">
      <w:pPr>
        <w:pStyle w:val="Heading3"/>
      </w:pPr>
      <w:bookmarkStart w:id="18" w:name="_Toc7527301"/>
      <w:r w:rsidRPr="00E41F07">
        <w:lastRenderedPageBreak/>
        <w:t>Improve</w:t>
      </w:r>
      <w:bookmarkEnd w:id="18"/>
    </w:p>
    <w:p w14:paraId="3A3181CB" w14:textId="77777777" w:rsidR="00862142" w:rsidRPr="00E41F07" w:rsidRDefault="00F83A98" w:rsidP="008466BE">
      <w:pPr>
        <w:spacing w:line="360" w:lineRule="auto"/>
        <w:rPr>
          <w:rFonts w:ascii="Arial" w:hAnsi="Arial" w:cs="Arial"/>
        </w:rPr>
      </w:pPr>
      <w:r w:rsidRPr="00E41F07">
        <w:rPr>
          <w:rFonts w:ascii="Arial" w:hAnsi="Arial" w:cs="Arial"/>
        </w:rPr>
        <w:t>Dev</w:t>
      </w:r>
      <w:r w:rsidR="00310EC3" w:rsidRPr="00E41F07">
        <w:rPr>
          <w:rFonts w:ascii="Arial" w:hAnsi="Arial" w:cs="Arial"/>
        </w:rPr>
        <w:t xml:space="preserve">elop Potential Solutions – during this step the criteria that will need to be met in order to improve the process will be outlined, then the potential solutions that meet the criteria will be identified and evaluated to come up with the best solution. </w:t>
      </w:r>
    </w:p>
    <w:p w14:paraId="1CA8B2BC" w14:textId="77777777" w:rsidR="00E22802" w:rsidRPr="00E41F07" w:rsidRDefault="00310EC3" w:rsidP="008466BE">
      <w:pPr>
        <w:spacing w:line="360" w:lineRule="auto"/>
        <w:rPr>
          <w:rFonts w:ascii="Arial" w:hAnsi="Arial" w:cs="Arial"/>
        </w:rPr>
      </w:pPr>
      <w:r w:rsidRPr="00E41F07">
        <w:rPr>
          <w:rFonts w:ascii="Arial" w:hAnsi="Arial" w:cs="Arial"/>
        </w:rPr>
        <w:t xml:space="preserve">Pilot the Best Solution – To determine if the best solution will indeed have the desired effect of resolving the issues of poor performance due to excessive downtime and poor JPH then a pilot can be carried out to test the theoretical findings for validity. </w:t>
      </w:r>
    </w:p>
    <w:p w14:paraId="14A6F455" w14:textId="150659CB" w:rsidR="00E22802" w:rsidRPr="00E41F07" w:rsidRDefault="00310EC3" w:rsidP="008466BE">
      <w:pPr>
        <w:spacing w:line="360" w:lineRule="auto"/>
        <w:rPr>
          <w:rFonts w:ascii="Arial" w:hAnsi="Arial" w:cs="Arial"/>
        </w:rPr>
      </w:pPr>
      <w:r w:rsidRPr="00E41F07">
        <w:rPr>
          <w:rFonts w:ascii="Arial" w:hAnsi="Arial" w:cs="Arial"/>
        </w:rPr>
        <w:t>FMEA Update</w:t>
      </w:r>
      <w:r w:rsidR="00E22802" w:rsidRPr="00E41F07">
        <w:rPr>
          <w:rFonts w:ascii="Arial" w:hAnsi="Arial" w:cs="Arial"/>
        </w:rPr>
        <w:t xml:space="preserve"> – with the new measures in place</w:t>
      </w:r>
      <w:r w:rsidR="00B75EC4">
        <w:rPr>
          <w:rFonts w:ascii="Arial" w:hAnsi="Arial" w:cs="Arial"/>
        </w:rPr>
        <w:t>,</w:t>
      </w:r>
      <w:r w:rsidR="00E22802" w:rsidRPr="00E41F07">
        <w:rPr>
          <w:rFonts w:ascii="Arial" w:hAnsi="Arial" w:cs="Arial"/>
        </w:rPr>
        <w:t xml:space="preserve"> it can be beneficial to update the previous </w:t>
      </w:r>
      <w:r w:rsidR="008B16F1" w:rsidRPr="00E41F07">
        <w:rPr>
          <w:rFonts w:ascii="Arial" w:hAnsi="Arial" w:cs="Arial"/>
        </w:rPr>
        <w:t>FMEA to establish whether the previous chances of risk has been reduced</w:t>
      </w:r>
      <w:r w:rsidR="00B75EC4">
        <w:rPr>
          <w:rFonts w:ascii="Arial" w:hAnsi="Arial" w:cs="Arial"/>
        </w:rPr>
        <w:t>,</w:t>
      </w:r>
      <w:r w:rsidR="008B16F1" w:rsidRPr="00E41F07">
        <w:rPr>
          <w:rFonts w:ascii="Arial" w:hAnsi="Arial" w:cs="Arial"/>
        </w:rPr>
        <w:t xml:space="preserve"> thus highlighti</w:t>
      </w:r>
      <w:r w:rsidR="00B75EC4">
        <w:rPr>
          <w:rFonts w:ascii="Arial" w:hAnsi="Arial" w:cs="Arial"/>
        </w:rPr>
        <w:t>ng the success of the work</w:t>
      </w:r>
      <w:r w:rsidR="008B16F1" w:rsidRPr="00E41F07">
        <w:rPr>
          <w:rFonts w:ascii="Arial" w:hAnsi="Arial" w:cs="Arial"/>
        </w:rPr>
        <w:t xml:space="preserve"> carried out. </w:t>
      </w:r>
    </w:p>
    <w:p w14:paraId="190248F5" w14:textId="77777777" w:rsidR="00862142" w:rsidRPr="00E41F07" w:rsidRDefault="00862142" w:rsidP="008466BE">
      <w:pPr>
        <w:pStyle w:val="Heading3"/>
      </w:pPr>
      <w:bookmarkStart w:id="19" w:name="_Toc7527302"/>
      <w:r w:rsidRPr="00E41F07">
        <w:t>Control</w:t>
      </w:r>
      <w:bookmarkEnd w:id="19"/>
    </w:p>
    <w:p w14:paraId="5E84739C" w14:textId="77777777" w:rsidR="0092022D" w:rsidRPr="00E41F07" w:rsidRDefault="0092022D" w:rsidP="008466BE">
      <w:pPr>
        <w:spacing w:line="360" w:lineRule="auto"/>
        <w:rPr>
          <w:rFonts w:ascii="Arial" w:hAnsi="Arial" w:cs="Arial"/>
        </w:rPr>
      </w:pPr>
      <w:r w:rsidRPr="00E41F07">
        <w:rPr>
          <w:rFonts w:ascii="Arial" w:hAnsi="Arial" w:cs="Arial"/>
        </w:rPr>
        <w:t xml:space="preserve">Document New, Improved Procedures – Any changes that are being championed will need to be documented and sorted as the new methods of work. </w:t>
      </w:r>
    </w:p>
    <w:p w14:paraId="200F8EA9" w14:textId="60D75651" w:rsidR="00862142" w:rsidRPr="00E41F07" w:rsidRDefault="0092022D" w:rsidP="008466BE">
      <w:pPr>
        <w:spacing w:line="360" w:lineRule="auto"/>
        <w:rPr>
          <w:rFonts w:ascii="Arial" w:hAnsi="Arial" w:cs="Arial"/>
        </w:rPr>
      </w:pPr>
      <w:r w:rsidRPr="00E41F07">
        <w:rPr>
          <w:rFonts w:ascii="Arial" w:hAnsi="Arial" w:cs="Arial"/>
        </w:rPr>
        <w:t>Training – Training will need to be gi</w:t>
      </w:r>
      <w:r w:rsidR="00B75EC4">
        <w:rPr>
          <w:rFonts w:ascii="Arial" w:hAnsi="Arial" w:cs="Arial"/>
        </w:rPr>
        <w:t>ven to all team members involved with the line, and</w:t>
      </w:r>
      <w:r w:rsidRPr="00E41F07">
        <w:rPr>
          <w:rFonts w:ascii="Arial" w:hAnsi="Arial" w:cs="Arial"/>
        </w:rPr>
        <w:t xml:space="preserve"> will play any</w:t>
      </w:r>
      <w:r w:rsidR="00B75EC4">
        <w:rPr>
          <w:rFonts w:ascii="Arial" w:hAnsi="Arial" w:cs="Arial"/>
        </w:rPr>
        <w:t xml:space="preserve"> vital</w:t>
      </w:r>
      <w:r w:rsidRPr="00E41F07">
        <w:rPr>
          <w:rFonts w:ascii="Arial" w:hAnsi="Arial" w:cs="Arial"/>
        </w:rPr>
        <w:t xml:space="preserve"> part in the new procedures being put in place.  This is to e</w:t>
      </w:r>
      <w:r w:rsidR="00B75EC4">
        <w:rPr>
          <w:rFonts w:ascii="Arial" w:hAnsi="Arial" w:cs="Arial"/>
        </w:rPr>
        <w:t>nsure</w:t>
      </w:r>
      <w:r w:rsidRPr="00E41F07">
        <w:rPr>
          <w:rFonts w:ascii="Arial" w:hAnsi="Arial" w:cs="Arial"/>
        </w:rPr>
        <w:t xml:space="preserve"> all the new practices are maintained and adhered to without falling back into old habits. </w:t>
      </w:r>
    </w:p>
    <w:p w14:paraId="58E8EDE1" w14:textId="77777777" w:rsidR="0092022D" w:rsidRPr="00E41F07" w:rsidRDefault="0092022D" w:rsidP="008466BE">
      <w:pPr>
        <w:spacing w:line="360" w:lineRule="auto"/>
        <w:rPr>
          <w:rFonts w:ascii="Arial" w:hAnsi="Arial" w:cs="Arial"/>
        </w:rPr>
      </w:pPr>
      <w:r w:rsidRPr="00E41F07">
        <w:rPr>
          <w:rFonts w:ascii="Arial" w:hAnsi="Arial" w:cs="Arial"/>
        </w:rPr>
        <w:t xml:space="preserve">Monitor Implementation – The new procedure and changes implemented by a project need to </w:t>
      </w:r>
      <w:r w:rsidR="00B8508A" w:rsidRPr="00E41F07">
        <w:rPr>
          <w:rFonts w:ascii="Arial" w:hAnsi="Arial" w:cs="Arial"/>
        </w:rPr>
        <w:t xml:space="preserve">be monitored to ensure the effectiveness of the changes. Further changes and improvements could be considered at this stage if the desired results are not obtained. </w:t>
      </w:r>
    </w:p>
    <w:p w14:paraId="72116E24" w14:textId="23EA03CB" w:rsidR="0092022D" w:rsidRPr="00E41F07" w:rsidRDefault="0092022D" w:rsidP="008466BE">
      <w:pPr>
        <w:spacing w:line="360" w:lineRule="auto"/>
        <w:rPr>
          <w:rFonts w:ascii="Arial" w:hAnsi="Arial" w:cs="Arial"/>
        </w:rPr>
      </w:pPr>
      <w:r w:rsidRPr="00E41F07">
        <w:rPr>
          <w:rFonts w:ascii="Arial" w:hAnsi="Arial" w:cs="Arial"/>
        </w:rPr>
        <w:t xml:space="preserve">Audit Results </w:t>
      </w:r>
      <w:r w:rsidR="00B8508A" w:rsidRPr="00E41F07">
        <w:rPr>
          <w:rFonts w:ascii="Arial" w:hAnsi="Arial" w:cs="Arial"/>
        </w:rPr>
        <w:t>–</w:t>
      </w:r>
      <w:r w:rsidRPr="00E41F07">
        <w:rPr>
          <w:rFonts w:ascii="Arial" w:hAnsi="Arial" w:cs="Arial"/>
        </w:rPr>
        <w:t xml:space="preserve"> </w:t>
      </w:r>
      <w:r w:rsidR="00B8508A" w:rsidRPr="00E41F07">
        <w:rPr>
          <w:rFonts w:ascii="Arial" w:hAnsi="Arial" w:cs="Arial"/>
        </w:rPr>
        <w:t>From the improvements made carry out an audit and assign real value figures to the savings</w:t>
      </w:r>
      <w:r w:rsidR="004C05A3">
        <w:rPr>
          <w:rFonts w:ascii="Arial" w:hAnsi="Arial" w:cs="Arial"/>
        </w:rPr>
        <w:t xml:space="preserve"> that have been made (George M.</w:t>
      </w:r>
      <w:r w:rsidR="00B8508A" w:rsidRPr="00E41F07">
        <w:rPr>
          <w:rFonts w:ascii="Arial" w:hAnsi="Arial" w:cs="Arial"/>
        </w:rPr>
        <w:t>, Rowlands, Price, &amp; Maxey, 2005; Page 18.)</w:t>
      </w:r>
    </w:p>
    <w:p w14:paraId="03A2A80E" w14:textId="77777777" w:rsidR="002C116A" w:rsidRPr="00E41F07" w:rsidRDefault="002C116A" w:rsidP="008466BE">
      <w:pPr>
        <w:pStyle w:val="Heading2"/>
      </w:pPr>
      <w:bookmarkStart w:id="20" w:name="_Toc7527303"/>
      <w:r w:rsidRPr="00E41F07">
        <w:t>Cost of Quality</w:t>
      </w:r>
      <w:bookmarkEnd w:id="20"/>
    </w:p>
    <w:p w14:paraId="2F5DB50C" w14:textId="1954C072" w:rsidR="002C116A" w:rsidRPr="00E41F07" w:rsidRDefault="002C116A" w:rsidP="008466BE">
      <w:pPr>
        <w:spacing w:line="360" w:lineRule="auto"/>
        <w:rPr>
          <w:rFonts w:ascii="Arial" w:hAnsi="Arial" w:cs="Arial"/>
        </w:rPr>
      </w:pPr>
      <w:r w:rsidRPr="00E41F07">
        <w:rPr>
          <w:rFonts w:ascii="Arial" w:hAnsi="Arial" w:cs="Arial"/>
        </w:rPr>
        <w:t>The cost of a manufactured part only accounts for the component travelling through the system on a FTT basis.</w:t>
      </w:r>
      <w:r w:rsidR="004C05A3">
        <w:rPr>
          <w:rFonts w:ascii="Arial" w:hAnsi="Arial" w:cs="Arial"/>
        </w:rPr>
        <w:t xml:space="preserve"> It is because of this,</w:t>
      </w:r>
      <w:r w:rsidR="00A863B7" w:rsidRPr="00E41F07">
        <w:rPr>
          <w:rFonts w:ascii="Arial" w:hAnsi="Arial" w:cs="Arial"/>
        </w:rPr>
        <w:t xml:space="preserve"> the cost of quality could be defined as the difference in the current cost of production and the cost that could be obtained if no errors were to occur in the production process (Schmidt &amp; Pearson, 2019). </w:t>
      </w:r>
    </w:p>
    <w:p w14:paraId="7E61A708" w14:textId="15A9E1F8" w:rsidR="000653F7" w:rsidRPr="00E41F07" w:rsidRDefault="000653F7" w:rsidP="008466BE">
      <w:pPr>
        <w:spacing w:line="360" w:lineRule="auto"/>
        <w:rPr>
          <w:rFonts w:ascii="Arial" w:hAnsi="Arial" w:cs="Arial"/>
        </w:rPr>
      </w:pPr>
      <w:r w:rsidRPr="00E41F07">
        <w:rPr>
          <w:rFonts w:ascii="Arial" w:hAnsi="Arial" w:cs="Arial"/>
        </w:rPr>
        <w:t>When considering quality within the manufacturing environment Carey (2001) states that “Phillip Crosby defines quality in terms of performance that produces zero defects. When defects are produced, it increases the cost of producing quality products or services, producing quality means conformance to requirements.”</w:t>
      </w:r>
    </w:p>
    <w:p w14:paraId="5D914A4B" w14:textId="578565F7" w:rsidR="00AE24A1" w:rsidRPr="00E41F07" w:rsidRDefault="004C05A3" w:rsidP="008466BE">
      <w:pPr>
        <w:spacing w:line="360" w:lineRule="auto"/>
        <w:rPr>
          <w:rFonts w:ascii="Arial" w:hAnsi="Arial" w:cs="Arial"/>
        </w:rPr>
      </w:pPr>
      <w:r>
        <w:rPr>
          <w:rFonts w:ascii="Arial" w:hAnsi="Arial" w:cs="Arial"/>
        </w:rPr>
        <w:lastRenderedPageBreak/>
        <w:t>As a result of</w:t>
      </w:r>
      <w:r w:rsidR="00AE24A1" w:rsidRPr="00E41F07">
        <w:rPr>
          <w:rFonts w:ascii="Arial" w:hAnsi="Arial" w:cs="Arial"/>
        </w:rPr>
        <w:t xml:space="preserve"> increasing costs an</w:t>
      </w:r>
      <w:r>
        <w:rPr>
          <w:rFonts w:ascii="Arial" w:hAnsi="Arial" w:cs="Arial"/>
        </w:rPr>
        <w:t>d reducing profitability</w:t>
      </w:r>
      <w:r w:rsidR="00AE24A1" w:rsidRPr="00E41F07">
        <w:rPr>
          <w:rFonts w:ascii="Arial" w:hAnsi="Arial" w:cs="Arial"/>
        </w:rPr>
        <w:t xml:space="preserve"> as a component has to be reworked or repaired</w:t>
      </w:r>
      <w:r>
        <w:rPr>
          <w:rFonts w:ascii="Arial" w:hAnsi="Arial" w:cs="Arial"/>
        </w:rPr>
        <w:t>, FTT can be used</w:t>
      </w:r>
      <w:r w:rsidR="00AE24A1" w:rsidRPr="00E41F07">
        <w:rPr>
          <w:rFonts w:ascii="Arial" w:hAnsi="Arial" w:cs="Arial"/>
        </w:rPr>
        <w:t xml:space="preserve"> as a metric to determine the efficiency of a line. For this reason it is possible that in this report FTT data can </w:t>
      </w:r>
      <w:r w:rsidR="00952546" w:rsidRPr="00E41F07">
        <w:rPr>
          <w:rFonts w:ascii="Arial" w:hAnsi="Arial" w:cs="Arial"/>
        </w:rPr>
        <w:t>be used as a measurement tool. </w:t>
      </w:r>
    </w:p>
    <w:p w14:paraId="4F9E376E" w14:textId="6022907A" w:rsidR="00AE24A1" w:rsidRPr="00E41F07" w:rsidRDefault="000653F7" w:rsidP="008466BE">
      <w:pPr>
        <w:spacing w:line="360" w:lineRule="auto"/>
        <w:rPr>
          <w:rFonts w:ascii="Arial" w:hAnsi="Arial" w:cs="Arial"/>
        </w:rPr>
      </w:pPr>
      <w:r w:rsidRPr="00E41F07">
        <w:rPr>
          <w:rFonts w:ascii="Arial" w:hAnsi="Arial" w:cs="Arial"/>
        </w:rPr>
        <w:t xml:space="preserve">Some of the factors that will affect the cost of quality within a manufacturing environment are </w:t>
      </w:r>
      <w:r w:rsidR="002E55D3" w:rsidRPr="00E41F07">
        <w:rPr>
          <w:rFonts w:ascii="Arial" w:hAnsi="Arial" w:cs="Arial"/>
        </w:rPr>
        <w:t>reworked parts, scrap and warranty claims. A further cost that could be incurred as a result of poor quality is a loss of goodwill and sales with customers (Farooq, et al., 2017).</w:t>
      </w:r>
    </w:p>
    <w:p w14:paraId="472348A1" w14:textId="21D919E5" w:rsidR="002D0FD0" w:rsidRPr="00E41F07" w:rsidRDefault="002D0FD0" w:rsidP="008466BE">
      <w:pPr>
        <w:spacing w:line="360" w:lineRule="auto"/>
        <w:rPr>
          <w:rFonts w:ascii="Arial" w:hAnsi="Arial" w:cs="Arial"/>
        </w:rPr>
      </w:pPr>
      <w:r w:rsidRPr="00E41F07">
        <w:rPr>
          <w:rFonts w:ascii="Arial" w:hAnsi="Arial" w:cs="Arial"/>
        </w:rPr>
        <w:t>As errors move through the production and assembly process the cost of that error gr</w:t>
      </w:r>
      <w:r w:rsidR="004C05A3">
        <w:rPr>
          <w:rFonts w:ascii="Arial" w:hAnsi="Arial" w:cs="Arial"/>
        </w:rPr>
        <w:t>ows. The reason for this is</w:t>
      </w:r>
      <w:r w:rsidRPr="00E41F07">
        <w:rPr>
          <w:rFonts w:ascii="Arial" w:hAnsi="Arial" w:cs="Arial"/>
        </w:rPr>
        <w:t xml:space="preserve"> for each step in t</w:t>
      </w:r>
      <w:r w:rsidR="004C05A3">
        <w:rPr>
          <w:rFonts w:ascii="Arial" w:hAnsi="Arial" w:cs="Arial"/>
        </w:rPr>
        <w:t>he manufacturing process</w:t>
      </w:r>
      <w:r w:rsidRPr="00E41F07">
        <w:rPr>
          <w:rFonts w:ascii="Arial" w:hAnsi="Arial" w:cs="Arial"/>
        </w:rPr>
        <w:t xml:space="preserve"> carried out on a component, there has been value added through the means of machine availability, power consumption and tool life</w:t>
      </w:r>
      <w:r w:rsidR="004C05A3">
        <w:rPr>
          <w:rFonts w:ascii="Arial" w:hAnsi="Arial" w:cs="Arial"/>
        </w:rPr>
        <w:t>,</w:t>
      </w:r>
      <w:r w:rsidRPr="00E41F07">
        <w:rPr>
          <w:rFonts w:ascii="Arial" w:hAnsi="Arial" w:cs="Arial"/>
        </w:rPr>
        <w:t xml:space="preserve"> so the earlier the defects are found during the production process, the less cost due to quality loss that will be incurred. Further to this, as a component is moved on to the customer then on average the cost to eliminate failure is five times larger than during the manufacturing process.</w:t>
      </w:r>
    </w:p>
    <w:p w14:paraId="60044468" w14:textId="77777777" w:rsidR="002C116A" w:rsidRPr="00E41F07" w:rsidRDefault="002C116A" w:rsidP="008466BE">
      <w:pPr>
        <w:pStyle w:val="Heading2"/>
      </w:pPr>
      <w:bookmarkStart w:id="21" w:name="_Toc7527304"/>
      <w:r w:rsidRPr="00E41F07">
        <w:t>OEE</w:t>
      </w:r>
      <w:bookmarkEnd w:id="21"/>
    </w:p>
    <w:p w14:paraId="110FFD37" w14:textId="372E1F8B" w:rsidR="002C116A" w:rsidRPr="00E41F07" w:rsidRDefault="00564CCC" w:rsidP="008466BE">
      <w:pPr>
        <w:spacing w:line="360" w:lineRule="auto"/>
        <w:rPr>
          <w:rFonts w:ascii="Arial" w:hAnsi="Arial" w:cs="Arial"/>
        </w:rPr>
      </w:pPr>
      <w:r w:rsidRPr="00E41F07">
        <w:rPr>
          <w:rFonts w:ascii="Arial" w:hAnsi="Arial" w:cs="Arial"/>
        </w:rPr>
        <w:t xml:space="preserve">OEE is the overall equipment effectiveness. </w:t>
      </w:r>
      <w:r w:rsidR="00F3075C" w:rsidRPr="00E41F07">
        <w:rPr>
          <w:rFonts w:ascii="Arial" w:hAnsi="Arial" w:cs="Arial"/>
        </w:rPr>
        <w:t xml:space="preserve">The aim of OEE is to establish the effectiveness of a system, this system could be a sole machine or a </w:t>
      </w:r>
      <w:r w:rsidR="001534DF" w:rsidRPr="00E41F07">
        <w:rPr>
          <w:rFonts w:ascii="Arial" w:hAnsi="Arial" w:cs="Arial"/>
        </w:rPr>
        <w:t>high</w:t>
      </w:r>
      <w:r w:rsidR="00224181" w:rsidRPr="00E41F07">
        <w:rPr>
          <w:rFonts w:ascii="Arial" w:hAnsi="Arial" w:cs="Arial"/>
        </w:rPr>
        <w:t xml:space="preserve"> level</w:t>
      </w:r>
      <w:r w:rsidR="001534DF" w:rsidRPr="00E41F07">
        <w:rPr>
          <w:rFonts w:ascii="Arial" w:hAnsi="Arial" w:cs="Arial"/>
        </w:rPr>
        <w:t xml:space="preserve"> view of a line as a whole (Stamatis, 2010; Page 25).</w:t>
      </w:r>
    </w:p>
    <w:p w14:paraId="7F7CE186" w14:textId="29B005EE" w:rsidR="00224181" w:rsidRPr="00E41F07" w:rsidRDefault="00224181" w:rsidP="008466BE">
      <w:pPr>
        <w:spacing w:line="360" w:lineRule="auto"/>
        <w:rPr>
          <w:rFonts w:ascii="Arial" w:hAnsi="Arial" w:cs="Arial"/>
        </w:rPr>
      </w:pPr>
      <w:r w:rsidRPr="00E41F07">
        <w:rPr>
          <w:rFonts w:ascii="Arial" w:hAnsi="Arial" w:cs="Arial"/>
        </w:rPr>
        <w:t xml:space="preserve">A systems OEE takes into </w:t>
      </w:r>
      <w:r w:rsidR="004F20DF" w:rsidRPr="00E41F07">
        <w:rPr>
          <w:rFonts w:ascii="Arial" w:hAnsi="Arial" w:cs="Arial"/>
        </w:rPr>
        <w:t>account</w:t>
      </w:r>
      <w:r w:rsidRPr="00E41F07">
        <w:rPr>
          <w:rFonts w:ascii="Arial" w:hAnsi="Arial" w:cs="Arial"/>
        </w:rPr>
        <w:t xml:space="preserve"> three separate factors for the calculation. These factors are availa</w:t>
      </w:r>
      <w:r w:rsidR="005C1647" w:rsidRPr="00E41F07">
        <w:rPr>
          <w:rFonts w:ascii="Arial" w:hAnsi="Arial" w:cs="Arial"/>
        </w:rPr>
        <w:t xml:space="preserve">bility, quality and performance.  </w:t>
      </w:r>
      <w:proofErr w:type="spellStart"/>
      <w:r w:rsidR="005C1647" w:rsidRPr="00E41F07">
        <w:rPr>
          <w:rFonts w:ascii="Arial" w:hAnsi="Arial" w:cs="Arial"/>
        </w:rPr>
        <w:t>Saha</w:t>
      </w:r>
      <w:proofErr w:type="spellEnd"/>
      <w:r w:rsidR="005C1647" w:rsidRPr="00E41F07">
        <w:rPr>
          <w:rFonts w:ascii="Arial" w:hAnsi="Arial" w:cs="Arial"/>
        </w:rPr>
        <w:t xml:space="preserve">, et al., (2016; Page 4) define </w:t>
      </w:r>
      <w:r w:rsidR="00FE0273" w:rsidRPr="00E41F07">
        <w:rPr>
          <w:rFonts w:ascii="Arial" w:hAnsi="Arial" w:cs="Arial"/>
        </w:rPr>
        <w:t xml:space="preserve">OEE as the </w:t>
      </w:r>
      <w:r w:rsidR="004F20DF" w:rsidRPr="00E41F07">
        <w:rPr>
          <w:rFonts w:ascii="Arial" w:hAnsi="Arial" w:cs="Arial"/>
        </w:rPr>
        <w:t>effectiveness</w:t>
      </w:r>
      <w:r w:rsidR="00FE0273" w:rsidRPr="00E41F07">
        <w:rPr>
          <w:rFonts w:ascii="Arial" w:hAnsi="Arial" w:cs="Arial"/>
        </w:rPr>
        <w:t xml:space="preserve"> of a machine or production line that is used for the manufacturing process, and that it can be calculated by the following formula;</w:t>
      </w:r>
    </w:p>
    <w:p w14:paraId="48BBA39F" w14:textId="405767ED" w:rsidR="00FE0273" w:rsidRPr="00E41F07" w:rsidRDefault="00FE0273" w:rsidP="008466BE">
      <w:pPr>
        <w:spacing w:line="360" w:lineRule="auto"/>
        <w:rPr>
          <w:rFonts w:ascii="Arial" w:eastAsiaTheme="minorEastAsia" w:hAnsi="Arial" w:cs="Arial"/>
        </w:rPr>
      </w:pPr>
      <m:oMathPara>
        <m:oMath>
          <m:r>
            <w:rPr>
              <w:rFonts w:ascii="Cambria Math" w:hAnsi="Cambria Math" w:cs="Arial"/>
            </w:rPr>
            <m:t>OEE=Availability X Performance X Quality</m:t>
          </m:r>
        </m:oMath>
      </m:oMathPara>
    </w:p>
    <w:p w14:paraId="5B46F28C" w14:textId="14C65086" w:rsidR="00FE0273" w:rsidRPr="00E41F07" w:rsidRDefault="00FE0273" w:rsidP="008466BE">
      <w:pPr>
        <w:spacing w:line="360" w:lineRule="auto"/>
        <w:rPr>
          <w:rFonts w:ascii="Arial" w:eastAsiaTheme="minorEastAsia" w:hAnsi="Arial" w:cs="Arial"/>
        </w:rPr>
      </w:pPr>
      <w:r w:rsidRPr="00E41F07">
        <w:rPr>
          <w:rFonts w:ascii="Arial" w:eastAsiaTheme="minorEastAsia" w:hAnsi="Arial" w:cs="Arial"/>
        </w:rPr>
        <w:t xml:space="preserve">Where; </w:t>
      </w:r>
    </w:p>
    <w:p w14:paraId="4BD3BB54" w14:textId="75E22F8B" w:rsidR="00FE0273" w:rsidRPr="00E41F07" w:rsidRDefault="00FE0273" w:rsidP="008466BE">
      <w:pPr>
        <w:spacing w:line="360" w:lineRule="auto"/>
        <w:rPr>
          <w:rFonts w:ascii="Arial" w:eastAsiaTheme="minorEastAsia" w:hAnsi="Arial" w:cs="Arial"/>
        </w:rPr>
      </w:pPr>
      <m:oMathPara>
        <m:oMath>
          <m:r>
            <w:rPr>
              <w:rFonts w:ascii="Cambria Math" w:eastAsiaTheme="minorEastAsia" w:hAnsi="Cambria Math" w:cs="Arial"/>
            </w:rPr>
            <m:t>Availability=</m:t>
          </m:r>
          <m:f>
            <m:fPr>
              <m:ctrlPr>
                <w:rPr>
                  <w:rFonts w:ascii="Cambria Math" w:eastAsiaTheme="minorEastAsia" w:hAnsi="Cambria Math" w:cs="Arial"/>
                  <w:i/>
                </w:rPr>
              </m:ctrlPr>
            </m:fPr>
            <m:num>
              <m:r>
                <w:rPr>
                  <w:rFonts w:ascii="Cambria Math" w:eastAsiaTheme="minorEastAsia" w:hAnsi="Cambria Math" w:cs="Arial"/>
                </w:rPr>
                <m:t>Net Operating Time</m:t>
              </m:r>
            </m:num>
            <m:den>
              <m:r>
                <w:rPr>
                  <w:rFonts w:ascii="Cambria Math" w:eastAsiaTheme="minorEastAsia" w:hAnsi="Cambria Math" w:cs="Arial"/>
                </w:rPr>
                <m:t>Planned Operating Time</m:t>
              </m:r>
            </m:den>
          </m:f>
        </m:oMath>
      </m:oMathPara>
    </w:p>
    <w:p w14:paraId="0ADC2CC3" w14:textId="65091583" w:rsidR="005C1647" w:rsidRPr="00E41F07" w:rsidRDefault="00FE0273" w:rsidP="008466BE">
      <w:pPr>
        <w:spacing w:line="360" w:lineRule="auto"/>
        <w:rPr>
          <w:rFonts w:ascii="Arial" w:eastAsiaTheme="minorEastAsia" w:hAnsi="Arial" w:cs="Arial"/>
        </w:rPr>
      </w:pPr>
      <m:oMathPara>
        <m:oMath>
          <m:r>
            <w:rPr>
              <w:rFonts w:ascii="Cambria Math" w:eastAsiaTheme="minorEastAsia" w:hAnsi="Cambria Math" w:cs="Arial"/>
            </w:rPr>
            <m:t>Performance=</m:t>
          </m:r>
          <m:f>
            <m:fPr>
              <m:ctrlPr>
                <w:rPr>
                  <w:rFonts w:ascii="Cambria Math" w:eastAsiaTheme="minorEastAsia" w:hAnsi="Cambria Math" w:cs="Arial"/>
                  <w:i/>
                </w:rPr>
              </m:ctrlPr>
            </m:fPr>
            <m:num>
              <m:r>
                <w:rPr>
                  <w:rFonts w:ascii="Cambria Math" w:eastAsiaTheme="minorEastAsia" w:hAnsi="Cambria Math" w:cs="Arial"/>
                </w:rPr>
                <m:t>Actual Rate of Production</m:t>
              </m:r>
            </m:num>
            <m:den>
              <m:r>
                <w:rPr>
                  <w:rFonts w:ascii="Cambria Math" w:eastAsiaTheme="minorEastAsia" w:hAnsi="Cambria Math" w:cs="Arial"/>
                </w:rPr>
                <m:t>Planned Rate of Production</m:t>
              </m:r>
            </m:den>
          </m:f>
        </m:oMath>
      </m:oMathPara>
    </w:p>
    <w:p w14:paraId="19742013" w14:textId="217EF352" w:rsidR="005C1647" w:rsidRPr="00E41F07" w:rsidRDefault="005C1647" w:rsidP="008466BE">
      <w:pPr>
        <w:spacing w:line="360" w:lineRule="auto"/>
        <w:rPr>
          <w:rFonts w:ascii="Arial" w:eastAsiaTheme="minorEastAsia" w:hAnsi="Arial" w:cs="Arial"/>
        </w:rPr>
      </w:pPr>
      <m:oMathPara>
        <m:oMath>
          <m:r>
            <w:rPr>
              <w:rFonts w:ascii="Cambria Math" w:hAnsi="Cambria Math" w:cs="Arial"/>
            </w:rPr>
            <m:t>Quality=</m:t>
          </m:r>
          <m:f>
            <m:fPr>
              <m:ctrlPr>
                <w:rPr>
                  <w:rFonts w:ascii="Cambria Math" w:hAnsi="Cambria Math" w:cs="Arial"/>
                  <w:i/>
                </w:rPr>
              </m:ctrlPr>
            </m:fPr>
            <m:num>
              <m:r>
                <w:rPr>
                  <w:rFonts w:ascii="Cambria Math" w:hAnsi="Cambria Math" w:cs="Arial"/>
                </w:rPr>
                <m:t>Good Parts</m:t>
              </m:r>
            </m:num>
            <m:den>
              <m:r>
                <w:rPr>
                  <w:rFonts w:ascii="Cambria Math" w:hAnsi="Cambria Math" w:cs="Arial"/>
                </w:rPr>
                <m:t>Total Parts</m:t>
              </m:r>
            </m:den>
          </m:f>
        </m:oMath>
      </m:oMathPara>
    </w:p>
    <w:p w14:paraId="1381EA95" w14:textId="289E995C" w:rsidR="005C1647" w:rsidRPr="00E41F07" w:rsidRDefault="00FE0273" w:rsidP="008466BE">
      <w:pPr>
        <w:spacing w:line="360" w:lineRule="auto"/>
        <w:rPr>
          <w:rFonts w:ascii="Arial" w:eastAsiaTheme="minorEastAsia" w:hAnsi="Arial" w:cs="Arial"/>
        </w:rPr>
      </w:pPr>
      <w:r w:rsidRPr="00E41F07">
        <w:rPr>
          <w:rFonts w:ascii="Arial" w:eastAsiaTheme="minorEastAsia" w:hAnsi="Arial" w:cs="Arial"/>
        </w:rPr>
        <w:lastRenderedPageBreak/>
        <w:t>For the metrics outlined in the OEE the</w:t>
      </w:r>
      <w:r w:rsidR="00CD6340" w:rsidRPr="00E41F07">
        <w:rPr>
          <w:rFonts w:ascii="Arial" w:eastAsiaTheme="minorEastAsia" w:hAnsi="Arial" w:cs="Arial"/>
        </w:rPr>
        <w:t xml:space="preserve">re are different </w:t>
      </w:r>
      <w:r w:rsidR="004F20DF" w:rsidRPr="00E41F07">
        <w:rPr>
          <w:rFonts w:ascii="Arial" w:eastAsiaTheme="minorEastAsia" w:hAnsi="Arial" w:cs="Arial"/>
        </w:rPr>
        <w:t>recognised</w:t>
      </w:r>
      <w:r w:rsidR="00CD6340" w:rsidRPr="00E41F07">
        <w:rPr>
          <w:rFonts w:ascii="Arial" w:eastAsiaTheme="minorEastAsia" w:hAnsi="Arial" w:cs="Arial"/>
        </w:rPr>
        <w:t xml:space="preserve"> values that need to be achieved to be considered world class</w:t>
      </w:r>
      <w:r w:rsidRPr="00E41F07">
        <w:rPr>
          <w:rFonts w:ascii="Arial" w:eastAsiaTheme="minorEastAsia" w:hAnsi="Arial" w:cs="Arial"/>
        </w:rPr>
        <w:t xml:space="preserve">. These </w:t>
      </w:r>
      <w:r w:rsidR="00CD6340" w:rsidRPr="00E41F07">
        <w:rPr>
          <w:rFonts w:ascii="Arial" w:eastAsiaTheme="minorEastAsia" w:hAnsi="Arial" w:cs="Arial"/>
        </w:rPr>
        <w:t>values</w:t>
      </w:r>
      <w:r w:rsidRPr="00E41F07">
        <w:rPr>
          <w:rFonts w:ascii="Arial" w:eastAsiaTheme="minorEastAsia" w:hAnsi="Arial" w:cs="Arial"/>
        </w:rPr>
        <w:t xml:space="preserve"> are; </w:t>
      </w:r>
    </w:p>
    <w:tbl>
      <w:tblPr>
        <w:tblStyle w:val="TableGrid"/>
        <w:tblW w:w="0" w:type="auto"/>
        <w:tblLook w:val="04A0" w:firstRow="1" w:lastRow="0" w:firstColumn="1" w:lastColumn="0" w:noHBand="0" w:noVBand="1"/>
      </w:tblPr>
      <w:tblGrid>
        <w:gridCol w:w="1674"/>
        <w:gridCol w:w="1979"/>
        <w:gridCol w:w="2036"/>
        <w:gridCol w:w="1875"/>
        <w:gridCol w:w="1786"/>
      </w:tblGrid>
      <w:tr w:rsidR="00CD6340" w:rsidRPr="00E41F07" w14:paraId="53D3818A" w14:textId="77777777" w:rsidTr="00CD6340">
        <w:tc>
          <w:tcPr>
            <w:tcW w:w="1674" w:type="dxa"/>
          </w:tcPr>
          <w:p w14:paraId="5EE475B8" w14:textId="77777777" w:rsidR="00CD6340" w:rsidRPr="00E41F07" w:rsidRDefault="00CD6340" w:rsidP="008466BE">
            <w:pPr>
              <w:spacing w:line="360" w:lineRule="auto"/>
              <w:rPr>
                <w:rFonts w:ascii="Arial" w:eastAsiaTheme="minorEastAsia" w:hAnsi="Arial" w:cs="Arial"/>
              </w:rPr>
            </w:pPr>
          </w:p>
        </w:tc>
        <w:tc>
          <w:tcPr>
            <w:tcW w:w="1979" w:type="dxa"/>
          </w:tcPr>
          <w:p w14:paraId="0E99E22B" w14:textId="299F49F1"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Availability</w:t>
            </w:r>
          </w:p>
        </w:tc>
        <w:tc>
          <w:tcPr>
            <w:tcW w:w="2036" w:type="dxa"/>
          </w:tcPr>
          <w:p w14:paraId="408645EA" w14:textId="1E76CADD"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Performance</w:t>
            </w:r>
          </w:p>
        </w:tc>
        <w:tc>
          <w:tcPr>
            <w:tcW w:w="1875" w:type="dxa"/>
          </w:tcPr>
          <w:p w14:paraId="7A3507FB" w14:textId="4E515494"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Quality</w:t>
            </w:r>
          </w:p>
        </w:tc>
        <w:tc>
          <w:tcPr>
            <w:tcW w:w="1786" w:type="dxa"/>
          </w:tcPr>
          <w:p w14:paraId="5F80308D" w14:textId="212698DF"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OEE</w:t>
            </w:r>
          </w:p>
        </w:tc>
      </w:tr>
      <w:tr w:rsidR="00CD6340" w:rsidRPr="00E41F07" w14:paraId="55B2A4A4" w14:textId="77777777" w:rsidTr="00CD6340">
        <w:tc>
          <w:tcPr>
            <w:tcW w:w="1674" w:type="dxa"/>
          </w:tcPr>
          <w:p w14:paraId="73313B1E" w14:textId="65D29E19"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World Class</w:t>
            </w:r>
          </w:p>
        </w:tc>
        <w:tc>
          <w:tcPr>
            <w:tcW w:w="1979" w:type="dxa"/>
          </w:tcPr>
          <w:p w14:paraId="741D6FAF" w14:textId="5C080A75"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90%</w:t>
            </w:r>
          </w:p>
        </w:tc>
        <w:tc>
          <w:tcPr>
            <w:tcW w:w="2036" w:type="dxa"/>
          </w:tcPr>
          <w:p w14:paraId="285283A3" w14:textId="3B86217E"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95%</w:t>
            </w:r>
          </w:p>
        </w:tc>
        <w:tc>
          <w:tcPr>
            <w:tcW w:w="1875" w:type="dxa"/>
          </w:tcPr>
          <w:p w14:paraId="0090CFD2" w14:textId="23BFA356"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99%</w:t>
            </w:r>
          </w:p>
        </w:tc>
        <w:tc>
          <w:tcPr>
            <w:tcW w:w="1786" w:type="dxa"/>
          </w:tcPr>
          <w:p w14:paraId="4E816954" w14:textId="09E9D570" w:rsidR="00CD6340" w:rsidRPr="00E41F07" w:rsidRDefault="00CD6340" w:rsidP="008466BE">
            <w:pPr>
              <w:spacing w:line="360" w:lineRule="auto"/>
              <w:rPr>
                <w:rFonts w:ascii="Arial" w:eastAsiaTheme="minorEastAsia" w:hAnsi="Arial" w:cs="Arial"/>
              </w:rPr>
            </w:pPr>
            <w:r w:rsidRPr="00E41F07">
              <w:rPr>
                <w:rFonts w:ascii="Arial" w:eastAsiaTheme="minorEastAsia" w:hAnsi="Arial" w:cs="Arial"/>
              </w:rPr>
              <w:t>85%</w:t>
            </w:r>
          </w:p>
        </w:tc>
      </w:tr>
    </w:tbl>
    <w:p w14:paraId="3BDEEF4E" w14:textId="77777777" w:rsidR="00CD6340" w:rsidRPr="00E41F07" w:rsidRDefault="00CD6340" w:rsidP="008466BE">
      <w:pPr>
        <w:spacing w:line="360" w:lineRule="auto"/>
        <w:rPr>
          <w:rFonts w:ascii="Arial" w:eastAsiaTheme="minorEastAsia" w:hAnsi="Arial" w:cs="Arial"/>
        </w:rPr>
      </w:pPr>
    </w:p>
    <w:p w14:paraId="5AFAC09F" w14:textId="131396F8"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 xml:space="preserve">Further to this there a number of different standard benchmarks in OEE that are </w:t>
      </w:r>
      <w:r w:rsidR="004F20DF" w:rsidRPr="00E41F07">
        <w:rPr>
          <w:rFonts w:ascii="Arial" w:eastAsiaTheme="minorEastAsia" w:hAnsi="Arial" w:cs="Arial"/>
        </w:rPr>
        <w:t>recognised</w:t>
      </w:r>
      <w:r w:rsidRPr="00E41F07">
        <w:rPr>
          <w:rFonts w:ascii="Arial" w:eastAsiaTheme="minorEastAsia" w:hAnsi="Arial" w:cs="Arial"/>
        </w:rPr>
        <w:t xml:space="preserve"> in the manufacturing industry, these benchmarks are;</w:t>
      </w:r>
    </w:p>
    <w:tbl>
      <w:tblPr>
        <w:tblStyle w:val="TableGrid"/>
        <w:tblW w:w="0" w:type="auto"/>
        <w:tblLook w:val="04A0" w:firstRow="1" w:lastRow="0" w:firstColumn="1" w:lastColumn="0" w:noHBand="0" w:noVBand="1"/>
      </w:tblPr>
      <w:tblGrid>
        <w:gridCol w:w="1870"/>
        <w:gridCol w:w="1870"/>
        <w:gridCol w:w="1870"/>
        <w:gridCol w:w="1870"/>
        <w:gridCol w:w="1870"/>
      </w:tblGrid>
      <w:tr w:rsidR="003103F2" w:rsidRPr="00E41F07" w14:paraId="168DEF1F" w14:textId="77777777" w:rsidTr="003103F2">
        <w:tc>
          <w:tcPr>
            <w:tcW w:w="1870" w:type="dxa"/>
          </w:tcPr>
          <w:p w14:paraId="45AFD69C" w14:textId="19B03B35"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 xml:space="preserve">Benchmark </w:t>
            </w:r>
          </w:p>
        </w:tc>
        <w:tc>
          <w:tcPr>
            <w:tcW w:w="1870" w:type="dxa"/>
          </w:tcPr>
          <w:p w14:paraId="05C8FF1C" w14:textId="4F0D31AC"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Perfect</w:t>
            </w:r>
          </w:p>
        </w:tc>
        <w:tc>
          <w:tcPr>
            <w:tcW w:w="1870" w:type="dxa"/>
          </w:tcPr>
          <w:p w14:paraId="0AEF7FE2" w14:textId="483776C4"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World Class</w:t>
            </w:r>
          </w:p>
        </w:tc>
        <w:tc>
          <w:tcPr>
            <w:tcW w:w="1870" w:type="dxa"/>
          </w:tcPr>
          <w:p w14:paraId="2109C91C" w14:textId="6BA4C843"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 xml:space="preserve">Average </w:t>
            </w:r>
          </w:p>
        </w:tc>
        <w:tc>
          <w:tcPr>
            <w:tcW w:w="1870" w:type="dxa"/>
          </w:tcPr>
          <w:p w14:paraId="0F750001" w14:textId="12D40A88"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Poor</w:t>
            </w:r>
          </w:p>
        </w:tc>
      </w:tr>
      <w:tr w:rsidR="003103F2" w:rsidRPr="00E41F07" w14:paraId="2C642A1C" w14:textId="77777777" w:rsidTr="003103F2">
        <w:tc>
          <w:tcPr>
            <w:tcW w:w="1870" w:type="dxa"/>
          </w:tcPr>
          <w:p w14:paraId="5E1B3A0C" w14:textId="18DC1B3A"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OEE</w:t>
            </w:r>
          </w:p>
        </w:tc>
        <w:tc>
          <w:tcPr>
            <w:tcW w:w="1870" w:type="dxa"/>
          </w:tcPr>
          <w:p w14:paraId="558ECAA1" w14:textId="70B9CCCB"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100%</w:t>
            </w:r>
          </w:p>
        </w:tc>
        <w:tc>
          <w:tcPr>
            <w:tcW w:w="1870" w:type="dxa"/>
          </w:tcPr>
          <w:p w14:paraId="62006E62" w14:textId="22F28C99"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85%</w:t>
            </w:r>
          </w:p>
        </w:tc>
        <w:tc>
          <w:tcPr>
            <w:tcW w:w="1870" w:type="dxa"/>
          </w:tcPr>
          <w:p w14:paraId="45979505" w14:textId="2BA3AFC5"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60%</w:t>
            </w:r>
          </w:p>
        </w:tc>
        <w:tc>
          <w:tcPr>
            <w:tcW w:w="1870" w:type="dxa"/>
          </w:tcPr>
          <w:p w14:paraId="633CBE7A" w14:textId="419AF51A" w:rsidR="003103F2" w:rsidRPr="00E41F07" w:rsidRDefault="003103F2" w:rsidP="008466BE">
            <w:pPr>
              <w:spacing w:line="360" w:lineRule="auto"/>
              <w:rPr>
                <w:rFonts w:ascii="Arial" w:eastAsiaTheme="minorEastAsia" w:hAnsi="Arial" w:cs="Arial"/>
              </w:rPr>
            </w:pPr>
            <w:r w:rsidRPr="00E41F07">
              <w:rPr>
                <w:rFonts w:ascii="Arial" w:eastAsiaTheme="minorEastAsia" w:hAnsi="Arial" w:cs="Arial"/>
              </w:rPr>
              <w:t>40%</w:t>
            </w:r>
          </w:p>
        </w:tc>
      </w:tr>
    </w:tbl>
    <w:p w14:paraId="3A5548EE" w14:textId="77777777" w:rsidR="00224181" w:rsidRPr="00E41F07" w:rsidRDefault="00224181" w:rsidP="008466BE">
      <w:pPr>
        <w:spacing w:line="360" w:lineRule="auto"/>
        <w:rPr>
          <w:rFonts w:ascii="Arial" w:hAnsi="Arial" w:cs="Arial"/>
        </w:rPr>
      </w:pPr>
    </w:p>
    <w:p w14:paraId="5E8939AB" w14:textId="77777777" w:rsidR="002C116A" w:rsidRPr="00E41F07" w:rsidRDefault="002C116A" w:rsidP="008466BE">
      <w:pPr>
        <w:pStyle w:val="Heading2"/>
      </w:pPr>
      <w:bookmarkStart w:id="22" w:name="_Toc7527305"/>
      <w:r w:rsidRPr="00E41F07">
        <w:t>Downtime Relation to 6 Big Losses in OEE</w:t>
      </w:r>
      <w:bookmarkEnd w:id="22"/>
    </w:p>
    <w:p w14:paraId="6B699379" w14:textId="78D00EBD" w:rsidR="002C116A" w:rsidRPr="00E41F07" w:rsidRDefault="003C1C23" w:rsidP="008466BE">
      <w:pPr>
        <w:spacing w:line="360" w:lineRule="auto"/>
        <w:rPr>
          <w:rFonts w:ascii="Arial" w:hAnsi="Arial" w:cs="Arial"/>
        </w:rPr>
      </w:pPr>
      <w:r w:rsidRPr="00E41F07">
        <w:rPr>
          <w:rFonts w:ascii="Arial" w:hAnsi="Arial" w:cs="Arial"/>
        </w:rPr>
        <w:t>There are a number of factors or lost opportunity costs that can affect the OEE of a system, these are known as the six big losses. The six big losses can be identified as;</w:t>
      </w:r>
    </w:p>
    <w:p w14:paraId="1DA5B2FB" w14:textId="14483389" w:rsidR="003C1C23" w:rsidRPr="00E41F07" w:rsidRDefault="003C1C23" w:rsidP="008466BE">
      <w:pPr>
        <w:pStyle w:val="ListParagraph"/>
        <w:numPr>
          <w:ilvl w:val="0"/>
          <w:numId w:val="26"/>
        </w:numPr>
        <w:spacing w:line="360" w:lineRule="auto"/>
        <w:rPr>
          <w:rFonts w:ascii="Arial" w:hAnsi="Arial" w:cs="Arial"/>
        </w:rPr>
      </w:pPr>
      <w:r w:rsidRPr="00E41F07">
        <w:rPr>
          <w:rFonts w:ascii="Arial" w:hAnsi="Arial" w:cs="Arial"/>
        </w:rPr>
        <w:t>Breakdowns and unplanned stoppages</w:t>
      </w:r>
    </w:p>
    <w:p w14:paraId="30EDC4CB" w14:textId="08A2E5BA" w:rsidR="003C1C23" w:rsidRPr="00E41F07" w:rsidRDefault="003C1C23" w:rsidP="008466BE">
      <w:pPr>
        <w:pStyle w:val="ListParagraph"/>
        <w:numPr>
          <w:ilvl w:val="0"/>
          <w:numId w:val="26"/>
        </w:numPr>
        <w:spacing w:line="360" w:lineRule="auto"/>
        <w:rPr>
          <w:rFonts w:ascii="Arial" w:hAnsi="Arial" w:cs="Arial"/>
        </w:rPr>
      </w:pPr>
      <w:r w:rsidRPr="00E41F07">
        <w:rPr>
          <w:rFonts w:ascii="Arial" w:hAnsi="Arial" w:cs="Arial"/>
        </w:rPr>
        <w:t>Excessive time during set-up, changeover or adjustments</w:t>
      </w:r>
    </w:p>
    <w:p w14:paraId="1645A3A0" w14:textId="6AF784F5" w:rsidR="003C1C23" w:rsidRPr="00E41F07" w:rsidRDefault="003C1C23" w:rsidP="008466BE">
      <w:pPr>
        <w:pStyle w:val="ListParagraph"/>
        <w:numPr>
          <w:ilvl w:val="0"/>
          <w:numId w:val="26"/>
        </w:numPr>
        <w:spacing w:line="360" w:lineRule="auto"/>
        <w:rPr>
          <w:rFonts w:ascii="Arial" w:hAnsi="Arial" w:cs="Arial"/>
        </w:rPr>
      </w:pPr>
      <w:r w:rsidRPr="00E41F07">
        <w:rPr>
          <w:rFonts w:ascii="Arial" w:hAnsi="Arial" w:cs="Arial"/>
        </w:rPr>
        <w:t xml:space="preserve">Minor stoppages or system idling </w:t>
      </w:r>
    </w:p>
    <w:p w14:paraId="34B49B2C" w14:textId="5F6135AC" w:rsidR="003C1C23" w:rsidRPr="00E41F07" w:rsidRDefault="00CD6340" w:rsidP="008466BE">
      <w:pPr>
        <w:pStyle w:val="ListParagraph"/>
        <w:numPr>
          <w:ilvl w:val="0"/>
          <w:numId w:val="26"/>
        </w:numPr>
        <w:spacing w:line="360" w:lineRule="auto"/>
        <w:rPr>
          <w:rFonts w:ascii="Arial" w:hAnsi="Arial" w:cs="Arial"/>
        </w:rPr>
      </w:pPr>
      <w:r w:rsidRPr="00E41F07">
        <w:rPr>
          <w:rFonts w:ascii="Arial" w:hAnsi="Arial" w:cs="Arial"/>
        </w:rPr>
        <w:t>Running machines or system at reduced speed</w:t>
      </w:r>
    </w:p>
    <w:p w14:paraId="51770E02" w14:textId="3B66A552" w:rsidR="00CD6340" w:rsidRPr="00E41F07" w:rsidRDefault="00CD6340" w:rsidP="008466BE">
      <w:pPr>
        <w:pStyle w:val="ListParagraph"/>
        <w:numPr>
          <w:ilvl w:val="0"/>
          <w:numId w:val="26"/>
        </w:numPr>
        <w:spacing w:line="360" w:lineRule="auto"/>
        <w:rPr>
          <w:rFonts w:ascii="Arial" w:hAnsi="Arial" w:cs="Arial"/>
        </w:rPr>
      </w:pPr>
      <w:r w:rsidRPr="00E41F07">
        <w:rPr>
          <w:rFonts w:ascii="Arial" w:hAnsi="Arial" w:cs="Arial"/>
        </w:rPr>
        <w:t>Losses due to start-up</w:t>
      </w:r>
    </w:p>
    <w:p w14:paraId="0B1B8FC1" w14:textId="2F0682F0" w:rsidR="00CD6340" w:rsidRPr="00E41F07" w:rsidRDefault="00CD6340" w:rsidP="008466BE">
      <w:pPr>
        <w:pStyle w:val="ListParagraph"/>
        <w:numPr>
          <w:ilvl w:val="0"/>
          <w:numId w:val="26"/>
        </w:numPr>
        <w:spacing w:line="360" w:lineRule="auto"/>
        <w:rPr>
          <w:rFonts w:ascii="Arial" w:hAnsi="Arial" w:cs="Arial"/>
        </w:rPr>
      </w:pPr>
      <w:r w:rsidRPr="00E41F07">
        <w:rPr>
          <w:rFonts w:ascii="Arial" w:hAnsi="Arial" w:cs="Arial"/>
        </w:rPr>
        <w:t xml:space="preserve">Systems causing scrap, defective parts or rework parts. </w:t>
      </w:r>
    </w:p>
    <w:p w14:paraId="56DC6169" w14:textId="7920F6C1" w:rsidR="00F17E61" w:rsidRPr="00E41F07" w:rsidRDefault="00F17E61" w:rsidP="008466BE">
      <w:pPr>
        <w:spacing w:line="360" w:lineRule="auto"/>
        <w:rPr>
          <w:rFonts w:ascii="Arial" w:hAnsi="Arial" w:cs="Arial"/>
        </w:rPr>
      </w:pPr>
      <w:r w:rsidRPr="00E41F07">
        <w:rPr>
          <w:rFonts w:ascii="Arial" w:hAnsi="Arial" w:cs="Arial"/>
        </w:rPr>
        <w:t xml:space="preserve">The reasons for </w:t>
      </w:r>
      <w:r w:rsidR="004C05A3">
        <w:rPr>
          <w:rFonts w:ascii="Arial" w:hAnsi="Arial" w:cs="Arial"/>
        </w:rPr>
        <w:t>this is</w:t>
      </w:r>
      <w:r w:rsidRPr="00E41F07">
        <w:rPr>
          <w:rFonts w:ascii="Arial" w:hAnsi="Arial" w:cs="Arial"/>
        </w:rPr>
        <w:t xml:space="preserve"> the losses ‘Breakdowns’ and ‘Set-up/Adjustments’ will impact the value obtained for the machine availability by reducing the available operating time. </w:t>
      </w:r>
    </w:p>
    <w:p w14:paraId="1320C26B" w14:textId="3DABF18F" w:rsidR="00F17E61" w:rsidRPr="00E41F07" w:rsidRDefault="00F17E61" w:rsidP="008466BE">
      <w:pPr>
        <w:spacing w:line="360" w:lineRule="auto"/>
        <w:rPr>
          <w:rFonts w:ascii="Arial" w:hAnsi="Arial" w:cs="Arial"/>
        </w:rPr>
      </w:pPr>
      <w:r w:rsidRPr="00E41F07">
        <w:rPr>
          <w:rFonts w:ascii="Arial" w:hAnsi="Arial" w:cs="Arial"/>
        </w:rPr>
        <w:t xml:space="preserve">The losses ‘Minor Stoppages/Idling’ and ‘Reduced Speed’ will also affect the availability of the machines by reducing the amount of actual operating time. </w:t>
      </w:r>
    </w:p>
    <w:p w14:paraId="5954C9B9" w14:textId="003A938B" w:rsidR="00854B5C" w:rsidRPr="00E41F07" w:rsidRDefault="00F17E61" w:rsidP="008466BE">
      <w:pPr>
        <w:spacing w:line="360" w:lineRule="auto"/>
        <w:rPr>
          <w:rFonts w:ascii="Arial" w:hAnsi="Arial" w:cs="Arial"/>
        </w:rPr>
      </w:pPr>
      <w:r w:rsidRPr="00E41F07">
        <w:rPr>
          <w:rFonts w:ascii="Arial" w:hAnsi="Arial" w:cs="Arial"/>
        </w:rPr>
        <w:t xml:space="preserve">Finally the losses ‘Start-Up’ and ‘Scrap, Defective Parts or Rework parts’ will impact machine availability by reducing the effective operating time. </w:t>
      </w:r>
    </w:p>
    <w:p w14:paraId="7A883725" w14:textId="6F202DE5" w:rsidR="002C116A" w:rsidRPr="00E41F07" w:rsidRDefault="002C116A" w:rsidP="008466BE">
      <w:pPr>
        <w:pStyle w:val="Heading2"/>
      </w:pPr>
      <w:bookmarkStart w:id="23" w:name="_Toc7527306"/>
      <w:r w:rsidRPr="00E41F07">
        <w:t>Maintenance Strategies</w:t>
      </w:r>
      <w:bookmarkEnd w:id="23"/>
    </w:p>
    <w:p w14:paraId="1ED06FA5" w14:textId="27BB41EF" w:rsidR="00DE2182" w:rsidRPr="00E41F07" w:rsidRDefault="00DE2182" w:rsidP="008466BE">
      <w:pPr>
        <w:spacing w:line="360" w:lineRule="auto"/>
        <w:rPr>
          <w:rFonts w:ascii="Arial" w:hAnsi="Arial" w:cs="Arial"/>
        </w:rPr>
      </w:pPr>
      <w:r w:rsidRPr="00E41F07">
        <w:rPr>
          <w:rFonts w:ascii="Arial" w:hAnsi="Arial" w:cs="Arial"/>
        </w:rPr>
        <w:t xml:space="preserve">As part of this project it has been highlighted that there will need to be a change in the way the maintenance is carried out on the line. It is the aim of this project to allow the breakdown maintenance to continue as it is doing to currently, however it is hoped that the volume of </w:t>
      </w:r>
      <w:r w:rsidR="004C05A3">
        <w:rPr>
          <w:rFonts w:ascii="Arial" w:hAnsi="Arial" w:cs="Arial"/>
        </w:rPr>
        <w:lastRenderedPageBreak/>
        <w:t>breakdown maintenance needed</w:t>
      </w:r>
      <w:r w:rsidRPr="00E41F07">
        <w:rPr>
          <w:rFonts w:ascii="Arial" w:hAnsi="Arial" w:cs="Arial"/>
        </w:rPr>
        <w:t xml:space="preserve"> will be reduced by creating a new service plan for the CNC machines on the line. This finding is supported by </w:t>
      </w:r>
      <w:r w:rsidR="006C69C3" w:rsidRPr="00E41F07">
        <w:rPr>
          <w:rFonts w:ascii="Arial" w:hAnsi="Arial" w:cs="Arial"/>
        </w:rPr>
        <w:t>Kennedy &amp; Jardine (1970;</w:t>
      </w:r>
      <w:r w:rsidRPr="00E41F07">
        <w:rPr>
          <w:rFonts w:ascii="Arial" w:hAnsi="Arial" w:cs="Arial"/>
        </w:rPr>
        <w:t xml:space="preserve"> Page 147</w:t>
      </w:r>
      <w:r w:rsidR="006C69C3" w:rsidRPr="00E41F07">
        <w:rPr>
          <w:rFonts w:ascii="Arial" w:hAnsi="Arial" w:cs="Arial"/>
        </w:rPr>
        <w:t xml:space="preserve">) </w:t>
      </w:r>
      <w:r w:rsidRPr="00E41F07">
        <w:rPr>
          <w:rFonts w:ascii="Arial" w:hAnsi="Arial" w:cs="Arial"/>
        </w:rPr>
        <w:t xml:space="preserve">when they state ‘planned maintenance reduces the number of breakdown maintenance required’ </w:t>
      </w:r>
    </w:p>
    <w:p w14:paraId="05C82F13" w14:textId="77777777" w:rsidR="006C69C3" w:rsidRPr="00E41F07" w:rsidRDefault="006C69C3" w:rsidP="008466BE">
      <w:pPr>
        <w:spacing w:line="360" w:lineRule="auto"/>
        <w:rPr>
          <w:rFonts w:ascii="Arial" w:hAnsi="Arial" w:cs="Arial"/>
        </w:rPr>
      </w:pPr>
      <w:r w:rsidRPr="00E41F07">
        <w:rPr>
          <w:rFonts w:ascii="Arial" w:hAnsi="Arial" w:cs="Arial"/>
        </w:rPr>
        <w:t>In order to dec</w:t>
      </w:r>
      <w:r w:rsidR="00BB1BF3" w:rsidRPr="00E41F07">
        <w:rPr>
          <w:rFonts w:ascii="Arial" w:hAnsi="Arial" w:cs="Arial"/>
        </w:rPr>
        <w:t>ide the correct maintenance strategy</w:t>
      </w:r>
      <w:r w:rsidRPr="00E41F07">
        <w:rPr>
          <w:rFonts w:ascii="Arial" w:hAnsi="Arial" w:cs="Arial"/>
        </w:rPr>
        <w:t xml:space="preserve"> that should be implemented on the line some of the most used methods have been investigated. These methods are;</w:t>
      </w:r>
    </w:p>
    <w:p w14:paraId="3B96D758" w14:textId="77777777" w:rsidR="002C116A" w:rsidRPr="00E41F07" w:rsidRDefault="002C116A" w:rsidP="008466BE">
      <w:pPr>
        <w:pStyle w:val="Heading3"/>
      </w:pPr>
      <w:bookmarkStart w:id="24" w:name="_Toc7527307"/>
      <w:r w:rsidRPr="00E41F07">
        <w:t>Preventative (Scheduled) Maintenance</w:t>
      </w:r>
      <w:bookmarkEnd w:id="24"/>
    </w:p>
    <w:p w14:paraId="63DF79AD" w14:textId="3C6FCEA8" w:rsidR="00854B5C" w:rsidRPr="00E41F07" w:rsidRDefault="002C116A" w:rsidP="008466BE">
      <w:pPr>
        <w:spacing w:line="360" w:lineRule="auto"/>
        <w:rPr>
          <w:rFonts w:ascii="Arial" w:hAnsi="Arial" w:cs="Arial"/>
        </w:rPr>
      </w:pPr>
      <w:r w:rsidRPr="00E41F07">
        <w:rPr>
          <w:rFonts w:ascii="Arial" w:hAnsi="Arial" w:cs="Arial"/>
        </w:rPr>
        <w:t>Preventive (scheduled) maintenance is periodically inspecting and repairing items or components</w:t>
      </w:r>
      <w:r w:rsidR="00B9472D">
        <w:rPr>
          <w:rFonts w:ascii="Arial" w:hAnsi="Arial" w:cs="Arial"/>
        </w:rPr>
        <w:t>. T</w:t>
      </w:r>
      <w:r w:rsidR="0095714F" w:rsidRPr="00E41F07">
        <w:rPr>
          <w:rFonts w:ascii="Arial" w:hAnsi="Arial" w:cs="Arial"/>
        </w:rPr>
        <w:t>he aim of preventative</w:t>
      </w:r>
      <w:r w:rsidR="004C05A3">
        <w:rPr>
          <w:rFonts w:ascii="Arial" w:hAnsi="Arial" w:cs="Arial"/>
        </w:rPr>
        <w:t xml:space="preserve"> maintenance</w:t>
      </w:r>
      <w:r w:rsidR="0095714F" w:rsidRPr="00E41F07">
        <w:rPr>
          <w:rFonts w:ascii="Arial" w:hAnsi="Arial" w:cs="Arial"/>
        </w:rPr>
        <w:t xml:space="preserve"> </w:t>
      </w:r>
      <w:r w:rsidR="00B9472D">
        <w:rPr>
          <w:rFonts w:ascii="Arial" w:hAnsi="Arial" w:cs="Arial"/>
        </w:rPr>
        <w:t xml:space="preserve">is </w:t>
      </w:r>
      <w:r w:rsidR="0095714F" w:rsidRPr="00E41F07">
        <w:rPr>
          <w:rFonts w:ascii="Arial" w:hAnsi="Arial" w:cs="Arial"/>
        </w:rPr>
        <w:t>to create a schedule where the serviceable components on a machine are replaced as close to the end of their recommended usage hours without them failing (Thorn, Maintenance, 2019). The time expected for the failure of components can be established by either historical reporting of the ordering of components for pervious replacement or by obtaining the manufacturers recommendations.  The benefits of using a preventative maintenance strategy are the maximization of machine availability</w:t>
      </w:r>
      <w:r w:rsidR="00526EAC" w:rsidRPr="00E41F07">
        <w:rPr>
          <w:rFonts w:ascii="Arial" w:hAnsi="Arial" w:cs="Arial"/>
        </w:rPr>
        <w:t>, higher product quality and</w:t>
      </w:r>
      <w:r w:rsidR="0095714F" w:rsidRPr="00E41F07">
        <w:rPr>
          <w:rFonts w:ascii="Arial" w:hAnsi="Arial" w:cs="Arial"/>
        </w:rPr>
        <w:t xml:space="preserve"> reduced maintenance costs </w:t>
      </w:r>
      <w:r w:rsidR="00526EAC" w:rsidRPr="00E41F07">
        <w:rPr>
          <w:rFonts w:ascii="Arial" w:hAnsi="Arial" w:cs="Arial"/>
        </w:rPr>
        <w:t>(Water, 2015)</w:t>
      </w:r>
      <w:r w:rsidR="00DA5B43" w:rsidRPr="00E41F07">
        <w:rPr>
          <w:rFonts w:ascii="Arial" w:hAnsi="Arial" w:cs="Arial"/>
        </w:rPr>
        <w:t>. There are however some drawbacks to using a preventative maintenance strategy such as the need to never let the sched</w:t>
      </w:r>
      <w:r w:rsidR="00B9472D">
        <w:rPr>
          <w:rFonts w:ascii="Arial" w:hAnsi="Arial" w:cs="Arial"/>
        </w:rPr>
        <w:t>ule slip, this is because the schedule can be neglected</w:t>
      </w:r>
      <w:r w:rsidR="00DA5B43" w:rsidRPr="00E41F07">
        <w:rPr>
          <w:rFonts w:ascii="Arial" w:hAnsi="Arial" w:cs="Arial"/>
        </w:rPr>
        <w:t xml:space="preserve"> at time</w:t>
      </w:r>
      <w:r w:rsidR="00544005" w:rsidRPr="00E41F07">
        <w:rPr>
          <w:rFonts w:ascii="Arial" w:hAnsi="Arial" w:cs="Arial"/>
        </w:rPr>
        <w:t xml:space="preserve">s due to production pressures. </w:t>
      </w:r>
    </w:p>
    <w:p w14:paraId="09BF3400" w14:textId="77777777" w:rsidR="002C116A" w:rsidRPr="00E41F07" w:rsidRDefault="002C116A" w:rsidP="008466BE">
      <w:pPr>
        <w:pStyle w:val="Heading3"/>
      </w:pPr>
      <w:bookmarkStart w:id="25" w:name="_Toc7527308"/>
      <w:r w:rsidRPr="00E41F07">
        <w:t>RCM</w:t>
      </w:r>
      <w:bookmarkEnd w:id="25"/>
    </w:p>
    <w:p w14:paraId="18509D18" w14:textId="48FE5A9F" w:rsidR="00B132ED" w:rsidRPr="00E41F07" w:rsidRDefault="002C116A" w:rsidP="008466BE">
      <w:pPr>
        <w:spacing w:line="360" w:lineRule="auto"/>
        <w:rPr>
          <w:rFonts w:ascii="Arial" w:hAnsi="Arial" w:cs="Arial"/>
        </w:rPr>
      </w:pPr>
      <w:r w:rsidRPr="00E41F07">
        <w:rPr>
          <w:rFonts w:ascii="Arial" w:hAnsi="Arial" w:cs="Arial"/>
        </w:rPr>
        <w:t>Reliability-</w:t>
      </w:r>
      <w:r w:rsidR="00544005" w:rsidRPr="00E41F07">
        <w:rPr>
          <w:rFonts w:ascii="Arial" w:hAnsi="Arial" w:cs="Arial"/>
        </w:rPr>
        <w:t>centred</w:t>
      </w:r>
      <w:r w:rsidRPr="00E41F07">
        <w:rPr>
          <w:rFonts w:ascii="Arial" w:hAnsi="Arial" w:cs="Arial"/>
        </w:rPr>
        <w:t xml:space="preserve"> maintenance (RCM) is 'A process used to determine what must be done to ensure that any physical asset continues to do what its users want it to do in its present operating context.' (</w:t>
      </w:r>
      <w:proofErr w:type="spellStart"/>
      <w:r w:rsidRPr="00E41F07">
        <w:rPr>
          <w:rFonts w:ascii="Arial" w:hAnsi="Arial" w:cs="Arial"/>
        </w:rPr>
        <w:t>Holpp</w:t>
      </w:r>
      <w:proofErr w:type="spellEnd"/>
      <w:r w:rsidRPr="00E41F07">
        <w:rPr>
          <w:rFonts w:ascii="Arial" w:hAnsi="Arial" w:cs="Arial"/>
        </w:rPr>
        <w:t xml:space="preserve"> &amp; </w:t>
      </w:r>
      <w:proofErr w:type="spellStart"/>
      <w:r w:rsidRPr="00E41F07">
        <w:rPr>
          <w:rFonts w:ascii="Arial" w:hAnsi="Arial" w:cs="Arial"/>
        </w:rPr>
        <w:t>Pande</w:t>
      </w:r>
      <w:proofErr w:type="spellEnd"/>
      <w:r w:rsidRPr="00E41F07">
        <w:rPr>
          <w:rFonts w:ascii="Arial" w:hAnsi="Arial" w:cs="Arial"/>
        </w:rPr>
        <w:t>, 2001) (</w:t>
      </w:r>
      <w:proofErr w:type="spellStart"/>
      <w:r w:rsidRPr="00E41F07">
        <w:rPr>
          <w:rFonts w:ascii="Arial" w:hAnsi="Arial" w:cs="Arial"/>
        </w:rPr>
        <w:t>Moubray</w:t>
      </w:r>
      <w:proofErr w:type="spellEnd"/>
      <w:r w:rsidRPr="00E41F07">
        <w:rPr>
          <w:rFonts w:ascii="Arial" w:hAnsi="Arial" w:cs="Arial"/>
        </w:rPr>
        <w:t>, 1997).</w:t>
      </w:r>
      <w:r w:rsidR="00B132ED" w:rsidRPr="00E41F07">
        <w:rPr>
          <w:rFonts w:ascii="Arial" w:hAnsi="Arial" w:cs="Arial"/>
        </w:rPr>
        <w:t xml:space="preserve"> It has been established that RCM can be used to create planned maintenance </w:t>
      </w:r>
      <w:r w:rsidR="004F20DF" w:rsidRPr="00E41F07">
        <w:rPr>
          <w:rFonts w:ascii="Arial" w:hAnsi="Arial" w:cs="Arial"/>
        </w:rPr>
        <w:t>schedules</w:t>
      </w:r>
      <w:r w:rsidR="00B132ED" w:rsidRPr="00E41F07">
        <w:rPr>
          <w:rFonts w:ascii="Arial" w:hAnsi="Arial" w:cs="Arial"/>
        </w:rPr>
        <w:t xml:space="preserve"> that will give an acceptable level of operability, an acceptable level of risk, in </w:t>
      </w:r>
      <w:r w:rsidR="004F20DF" w:rsidRPr="00E41F07">
        <w:rPr>
          <w:rFonts w:ascii="Arial" w:hAnsi="Arial" w:cs="Arial"/>
        </w:rPr>
        <w:t>a</w:t>
      </w:r>
      <w:r w:rsidR="00B132ED" w:rsidRPr="00E41F07">
        <w:rPr>
          <w:rFonts w:ascii="Arial" w:hAnsi="Arial" w:cs="Arial"/>
        </w:rPr>
        <w:t xml:space="preserve"> </w:t>
      </w:r>
      <w:r w:rsidR="004F20DF" w:rsidRPr="00E41F07">
        <w:rPr>
          <w:rFonts w:ascii="Arial" w:hAnsi="Arial" w:cs="Arial"/>
        </w:rPr>
        <w:t>manner</w:t>
      </w:r>
      <w:r w:rsidR="00B132ED" w:rsidRPr="00E41F07">
        <w:rPr>
          <w:rFonts w:ascii="Arial" w:hAnsi="Arial" w:cs="Arial"/>
        </w:rPr>
        <w:t xml:space="preserve"> that is cost-effective. The RCM process answers the seven following questions;</w:t>
      </w:r>
    </w:p>
    <w:p w14:paraId="1497EF38"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What are the functions and associated performance standards of the asset in its present operating context?</w:t>
      </w:r>
    </w:p>
    <w:p w14:paraId="4DB8BD83"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 xml:space="preserve">In what ways does it fail to </w:t>
      </w:r>
      <w:r w:rsidR="00CC3F0C" w:rsidRPr="00E41F07">
        <w:rPr>
          <w:rFonts w:ascii="Arial" w:hAnsi="Arial" w:cs="Arial"/>
        </w:rPr>
        <w:t>fulfil</w:t>
      </w:r>
      <w:r w:rsidRPr="00E41F07">
        <w:rPr>
          <w:rFonts w:ascii="Arial" w:hAnsi="Arial" w:cs="Arial"/>
        </w:rPr>
        <w:t xml:space="preserve"> its functions?</w:t>
      </w:r>
    </w:p>
    <w:p w14:paraId="3327ABBB"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What causes each functional failure?</w:t>
      </w:r>
    </w:p>
    <w:p w14:paraId="3E5EF6DB"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What happens when each failure occurs?</w:t>
      </w:r>
    </w:p>
    <w:p w14:paraId="7F22C4DE"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In what way does each failure matter?</w:t>
      </w:r>
    </w:p>
    <w:p w14:paraId="41DDFB2B"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What can be done to predict or prevent each failure?</w:t>
      </w:r>
    </w:p>
    <w:p w14:paraId="68E7D1C3" w14:textId="77777777" w:rsidR="00B132ED" w:rsidRPr="00E41F07" w:rsidRDefault="00B132ED" w:rsidP="008466BE">
      <w:pPr>
        <w:pStyle w:val="ListParagraph"/>
        <w:numPr>
          <w:ilvl w:val="0"/>
          <w:numId w:val="11"/>
        </w:numPr>
        <w:spacing w:line="360" w:lineRule="auto"/>
        <w:rPr>
          <w:rFonts w:ascii="Arial" w:hAnsi="Arial" w:cs="Arial"/>
        </w:rPr>
      </w:pPr>
      <w:r w:rsidRPr="00E41F07">
        <w:rPr>
          <w:rFonts w:ascii="Arial" w:hAnsi="Arial" w:cs="Arial"/>
        </w:rPr>
        <w:t>What should be done if a suitable proactive task cannot be found</w:t>
      </w:r>
    </w:p>
    <w:p w14:paraId="38A22BBA" w14:textId="77777777" w:rsidR="00CC3F0C" w:rsidRPr="00E41F07" w:rsidRDefault="00CC3F0C" w:rsidP="008466BE">
      <w:pPr>
        <w:pStyle w:val="ListParagraph"/>
        <w:spacing w:line="360" w:lineRule="auto"/>
        <w:rPr>
          <w:rFonts w:ascii="Arial" w:hAnsi="Arial" w:cs="Arial"/>
        </w:rPr>
      </w:pPr>
      <w:r w:rsidRPr="00E41F07">
        <w:rPr>
          <w:rFonts w:ascii="Arial" w:hAnsi="Arial" w:cs="Arial"/>
        </w:rPr>
        <w:lastRenderedPageBreak/>
        <w:t>(Thorn, 2019)</w:t>
      </w:r>
    </w:p>
    <w:p w14:paraId="2F663B2F" w14:textId="4C067C99" w:rsidR="00854B5C" w:rsidRPr="00E41F07" w:rsidRDefault="00B9472D" w:rsidP="008466BE">
      <w:pPr>
        <w:spacing w:line="360" w:lineRule="auto"/>
        <w:rPr>
          <w:rFonts w:ascii="Arial" w:hAnsi="Arial" w:cs="Arial"/>
        </w:rPr>
      </w:pPr>
      <w:r>
        <w:rPr>
          <w:rFonts w:ascii="Arial" w:hAnsi="Arial" w:cs="Arial"/>
        </w:rPr>
        <w:t>The Benefits of using the</w:t>
      </w:r>
      <w:r w:rsidR="00CC3F0C" w:rsidRPr="00E41F07">
        <w:rPr>
          <w:rFonts w:ascii="Arial" w:hAnsi="Arial" w:cs="Arial"/>
        </w:rPr>
        <w:t xml:space="preserve"> RCM approach to a maintenance strategy are that there will be an improved performance on the production line due to increased availability and that will cause increased profitability (Kelly, 1997; Page 228). </w:t>
      </w:r>
    </w:p>
    <w:p w14:paraId="64EC3B08" w14:textId="77777777" w:rsidR="002C116A" w:rsidRPr="00E41F07" w:rsidRDefault="002C116A" w:rsidP="008466BE">
      <w:pPr>
        <w:pStyle w:val="Heading3"/>
      </w:pPr>
      <w:bookmarkStart w:id="26" w:name="_Toc7527309"/>
      <w:r w:rsidRPr="00E41F07">
        <w:t>Run-To-Failure</w:t>
      </w:r>
      <w:bookmarkEnd w:id="26"/>
    </w:p>
    <w:p w14:paraId="7FF94BF8" w14:textId="6DF4F3DC" w:rsidR="00854B5C" w:rsidRPr="00E41F07" w:rsidRDefault="002C116A" w:rsidP="008466BE">
      <w:pPr>
        <w:spacing w:line="360" w:lineRule="auto"/>
        <w:rPr>
          <w:rFonts w:ascii="Arial" w:hAnsi="Arial" w:cs="Arial"/>
        </w:rPr>
      </w:pPr>
      <w:r w:rsidRPr="00E41F07">
        <w:rPr>
          <w:rFonts w:ascii="Arial" w:hAnsi="Arial" w:cs="Arial"/>
        </w:rPr>
        <w:t>Run-to-failure (breakdown maintenance) is running components to failure before replacing them.</w:t>
      </w:r>
      <w:r w:rsidR="00406D71" w:rsidRPr="00E41F07">
        <w:rPr>
          <w:rFonts w:ascii="Arial" w:hAnsi="Arial" w:cs="Arial"/>
        </w:rPr>
        <w:t xml:space="preserve"> With this method of maintenance components are generally only replaced on an emergency basi</w:t>
      </w:r>
      <w:r w:rsidR="00B9472D">
        <w:rPr>
          <w:rFonts w:ascii="Arial" w:hAnsi="Arial" w:cs="Arial"/>
        </w:rPr>
        <w:t>s. The benefits of this are</w:t>
      </w:r>
      <w:r w:rsidR="00406D71" w:rsidRPr="00E41F07">
        <w:rPr>
          <w:rFonts w:ascii="Arial" w:hAnsi="Arial" w:cs="Arial"/>
        </w:rPr>
        <w:t xml:space="preserve"> the machine will not need to be taken offline for servicing and there may be a cost saving involved with replacing components less frequently, however the drawback is that upon failure the machine cou</w:t>
      </w:r>
      <w:r w:rsidR="00B9472D">
        <w:rPr>
          <w:rFonts w:ascii="Arial" w:hAnsi="Arial" w:cs="Arial"/>
        </w:rPr>
        <w:t>ld be out of service for a long period</w:t>
      </w:r>
      <w:r w:rsidR="00406D71" w:rsidRPr="00E41F07">
        <w:rPr>
          <w:rFonts w:ascii="Arial" w:hAnsi="Arial" w:cs="Arial"/>
        </w:rPr>
        <w:t xml:space="preserve">, and this would have a large financial impact on the company (Thorn, Maintenance, 2019). </w:t>
      </w:r>
    </w:p>
    <w:p w14:paraId="2C9BA46E" w14:textId="77777777" w:rsidR="00DD64B5" w:rsidRPr="00E41F07" w:rsidRDefault="00DD64B5" w:rsidP="008466BE">
      <w:pPr>
        <w:pStyle w:val="Heading2"/>
      </w:pPr>
      <w:bookmarkStart w:id="27" w:name="_Toc7527310"/>
      <w:r w:rsidRPr="00E41F07">
        <w:t>Change Management</w:t>
      </w:r>
      <w:bookmarkEnd w:id="27"/>
    </w:p>
    <w:p w14:paraId="6D224991" w14:textId="65392EC9" w:rsidR="007E61EB" w:rsidRPr="00E41F07" w:rsidRDefault="007E61EB" w:rsidP="008466BE">
      <w:pPr>
        <w:spacing w:line="360" w:lineRule="auto"/>
        <w:rPr>
          <w:rFonts w:ascii="Arial" w:hAnsi="Arial" w:cs="Arial"/>
        </w:rPr>
      </w:pPr>
      <w:r w:rsidRPr="00E41F07">
        <w:rPr>
          <w:rFonts w:ascii="Arial" w:hAnsi="Arial" w:cs="Arial"/>
        </w:rPr>
        <w:t>Change management has been included in this section of the project as it has bee</w:t>
      </w:r>
      <w:r w:rsidR="00B9472D">
        <w:rPr>
          <w:rFonts w:ascii="Arial" w:hAnsi="Arial" w:cs="Arial"/>
        </w:rPr>
        <w:t>n established that there will need</w:t>
      </w:r>
      <w:r w:rsidRPr="00E41F07">
        <w:rPr>
          <w:rFonts w:ascii="Arial" w:hAnsi="Arial" w:cs="Arial"/>
        </w:rPr>
        <w:t xml:space="preserve"> to be changes undertaken on the observed line</w:t>
      </w:r>
      <w:r w:rsidR="00B9472D">
        <w:rPr>
          <w:rFonts w:ascii="Arial" w:hAnsi="Arial" w:cs="Arial"/>
        </w:rPr>
        <w:t>,</w:t>
      </w:r>
      <w:r w:rsidRPr="00E41F07">
        <w:rPr>
          <w:rFonts w:ascii="Arial" w:hAnsi="Arial" w:cs="Arial"/>
        </w:rPr>
        <w:t xml:space="preserve"> to ensure this is done effectively and </w:t>
      </w:r>
      <w:r w:rsidR="00B9472D">
        <w:rPr>
          <w:rFonts w:ascii="Arial" w:hAnsi="Arial" w:cs="Arial"/>
        </w:rPr>
        <w:t>efficiently change management needs</w:t>
      </w:r>
      <w:r w:rsidRPr="00E41F07">
        <w:rPr>
          <w:rFonts w:ascii="Arial" w:hAnsi="Arial" w:cs="Arial"/>
        </w:rPr>
        <w:t xml:space="preserve"> to be researched. </w:t>
      </w:r>
    </w:p>
    <w:p w14:paraId="45EEAF8C" w14:textId="56998E0D" w:rsidR="007E61EB" w:rsidRPr="00E41F07" w:rsidRDefault="007E61EB" w:rsidP="008466BE">
      <w:pPr>
        <w:spacing w:line="360" w:lineRule="auto"/>
        <w:rPr>
          <w:rFonts w:ascii="Arial" w:hAnsi="Arial" w:cs="Arial"/>
        </w:rPr>
      </w:pPr>
      <w:r w:rsidRPr="00E41F07">
        <w:rPr>
          <w:rFonts w:ascii="Arial" w:hAnsi="Arial" w:cs="Arial"/>
        </w:rPr>
        <w:t>For a company to continue to be successful</w:t>
      </w:r>
      <w:r w:rsidR="00CA24B2" w:rsidRPr="00E41F07">
        <w:rPr>
          <w:rFonts w:ascii="Arial" w:hAnsi="Arial" w:cs="Arial"/>
        </w:rPr>
        <w:t xml:space="preserve"> and proac</w:t>
      </w:r>
      <w:r w:rsidR="00802E6A" w:rsidRPr="00E41F07">
        <w:rPr>
          <w:rFonts w:ascii="Arial" w:hAnsi="Arial" w:cs="Arial"/>
        </w:rPr>
        <w:t>tive</w:t>
      </w:r>
      <w:r w:rsidRPr="00E41F07">
        <w:rPr>
          <w:rFonts w:ascii="Arial" w:hAnsi="Arial" w:cs="Arial"/>
        </w:rPr>
        <w:t xml:space="preserve"> it will need to use data and forecasts from its industry to adapt and to set new directions or organizational structures (</w:t>
      </w:r>
      <w:proofErr w:type="spellStart"/>
      <w:r w:rsidRPr="00E41F07">
        <w:rPr>
          <w:rFonts w:ascii="Arial" w:hAnsi="Arial" w:cs="Arial"/>
        </w:rPr>
        <w:t>Deimler</w:t>
      </w:r>
      <w:proofErr w:type="spellEnd"/>
      <w:r w:rsidRPr="00E41F07">
        <w:rPr>
          <w:rFonts w:ascii="Arial" w:hAnsi="Arial" w:cs="Arial"/>
        </w:rPr>
        <w:t xml:space="preserve"> &amp; Reeves, 2011; Page 9).</w:t>
      </w:r>
      <w:r w:rsidR="00802E6A" w:rsidRPr="00E41F07">
        <w:rPr>
          <w:rFonts w:ascii="Arial" w:hAnsi="Arial" w:cs="Arial"/>
        </w:rPr>
        <w:t xml:space="preserve"> </w:t>
      </w:r>
      <w:r w:rsidR="00CA24B2" w:rsidRPr="00E41F07">
        <w:rPr>
          <w:rFonts w:ascii="Arial" w:hAnsi="Arial" w:cs="Arial"/>
        </w:rPr>
        <w:t>Campbell &amp; Craig (2005)</w:t>
      </w:r>
      <w:r w:rsidR="00802E6A" w:rsidRPr="00E41F07">
        <w:rPr>
          <w:rFonts w:ascii="Arial" w:hAnsi="Arial" w:cs="Arial"/>
        </w:rPr>
        <w:t xml:space="preserve"> also </w:t>
      </w:r>
      <w:r w:rsidR="00CA24B2" w:rsidRPr="00E41F07">
        <w:rPr>
          <w:rFonts w:ascii="Arial" w:hAnsi="Arial" w:cs="Arial"/>
        </w:rPr>
        <w:t>state reactive change can be ‘forced upon an organization arising from a need to react to change in the organization</w:t>
      </w:r>
      <w:r w:rsidR="00B9472D">
        <w:rPr>
          <w:rFonts w:ascii="Arial" w:hAnsi="Arial" w:cs="Arial"/>
        </w:rPr>
        <w:t>s environment’. The changes</w:t>
      </w:r>
      <w:r w:rsidR="00CA24B2" w:rsidRPr="00E41F07">
        <w:rPr>
          <w:rFonts w:ascii="Arial" w:hAnsi="Arial" w:cs="Arial"/>
        </w:rPr>
        <w:t xml:space="preserve"> this project is looking to implement can be considered reactive, as there needs to be changes made </w:t>
      </w:r>
      <w:r w:rsidR="00802E6A" w:rsidRPr="00E41F07">
        <w:rPr>
          <w:rFonts w:ascii="Arial" w:hAnsi="Arial" w:cs="Arial"/>
        </w:rPr>
        <w:t>as a matter of</w:t>
      </w:r>
      <w:r w:rsidR="00CA24B2" w:rsidRPr="00E41F07">
        <w:rPr>
          <w:rFonts w:ascii="Arial" w:hAnsi="Arial" w:cs="Arial"/>
        </w:rPr>
        <w:t xml:space="preserve"> urgency to improve the performance and profitability of the line. </w:t>
      </w:r>
      <w:r w:rsidR="00802E6A" w:rsidRPr="00E41F07">
        <w:rPr>
          <w:rFonts w:ascii="Arial" w:hAnsi="Arial" w:cs="Arial"/>
        </w:rPr>
        <w:t>It is believed by Lewin that any organisational changes that occur within a company will be met with some amount of resistance to those changes</w:t>
      </w:r>
      <w:r w:rsidR="00B9472D">
        <w:rPr>
          <w:rFonts w:ascii="Arial" w:hAnsi="Arial" w:cs="Arial"/>
        </w:rPr>
        <w:t>,</w:t>
      </w:r>
      <w:r w:rsidR="001C227C" w:rsidRPr="00E41F07">
        <w:rPr>
          <w:rFonts w:ascii="Arial" w:hAnsi="Arial" w:cs="Arial"/>
        </w:rPr>
        <w:t xml:space="preserve"> (Simms, 2005; Page 124)</w:t>
      </w:r>
      <w:r w:rsidR="00802E6A" w:rsidRPr="00E41F07">
        <w:rPr>
          <w:rFonts w:ascii="Arial" w:hAnsi="Arial" w:cs="Arial"/>
        </w:rPr>
        <w:t xml:space="preserve"> and so any changes made will have to be managed correctly to minimize resistance. </w:t>
      </w:r>
    </w:p>
    <w:p w14:paraId="580C7978" w14:textId="487E0174" w:rsidR="001C227C" w:rsidRPr="00E41F07" w:rsidRDefault="001C227C" w:rsidP="008466BE">
      <w:pPr>
        <w:spacing w:line="360" w:lineRule="auto"/>
        <w:rPr>
          <w:rFonts w:ascii="Arial" w:hAnsi="Arial" w:cs="Arial"/>
        </w:rPr>
      </w:pPr>
      <w:r w:rsidRPr="00E41F07">
        <w:rPr>
          <w:rFonts w:ascii="Arial" w:hAnsi="Arial" w:cs="Arial"/>
        </w:rPr>
        <w:t>To manage change effectively Lewin’s three step model for change can be used as is recommended by Simms (2005; Page 124). In this process the t</w:t>
      </w:r>
      <w:r w:rsidR="00B9472D">
        <w:rPr>
          <w:rFonts w:ascii="Arial" w:hAnsi="Arial" w:cs="Arial"/>
        </w:rPr>
        <w:t>hree steps</w:t>
      </w:r>
      <w:r w:rsidRPr="00E41F07">
        <w:rPr>
          <w:rFonts w:ascii="Arial" w:hAnsi="Arial" w:cs="Arial"/>
        </w:rPr>
        <w:t xml:space="preserve"> outlined are ‘Unfreeze’, ‘Change or Movement’ and ‘Refreeze’.  During the unfreeze step there can be resistance to the change, however it is thought that there are methods in which to reduce this resistance</w:t>
      </w:r>
      <w:r w:rsidR="00DE2182" w:rsidRPr="00E41F07">
        <w:rPr>
          <w:rFonts w:ascii="Arial" w:hAnsi="Arial" w:cs="Arial"/>
        </w:rPr>
        <w:t xml:space="preserve"> (Simms, 2005; Page 124)</w:t>
      </w:r>
      <w:r w:rsidRPr="00E41F07">
        <w:rPr>
          <w:rFonts w:ascii="Arial" w:hAnsi="Arial" w:cs="Arial"/>
        </w:rPr>
        <w:t>, these methods are;</w:t>
      </w:r>
    </w:p>
    <w:p w14:paraId="54CFA28A" w14:textId="77777777" w:rsidR="001C227C" w:rsidRPr="00E41F07" w:rsidRDefault="001C227C" w:rsidP="008466BE">
      <w:pPr>
        <w:spacing w:line="360" w:lineRule="auto"/>
        <w:rPr>
          <w:rFonts w:ascii="Arial" w:hAnsi="Arial" w:cs="Arial"/>
        </w:rPr>
      </w:pPr>
      <w:r w:rsidRPr="00E41F07">
        <w:rPr>
          <w:rFonts w:ascii="Arial" w:hAnsi="Arial" w:cs="Arial"/>
        </w:rPr>
        <w:t xml:space="preserve">Education – Inform the workforce why there is then need for change and they will be more likely to support the changes. </w:t>
      </w:r>
    </w:p>
    <w:p w14:paraId="674EE398" w14:textId="77777777" w:rsidR="001C227C" w:rsidRPr="00E41F07" w:rsidRDefault="00DE2182" w:rsidP="008466BE">
      <w:pPr>
        <w:spacing w:line="360" w:lineRule="auto"/>
        <w:rPr>
          <w:rFonts w:ascii="Arial" w:hAnsi="Arial" w:cs="Arial"/>
        </w:rPr>
      </w:pPr>
      <w:r w:rsidRPr="00E41F07">
        <w:rPr>
          <w:rFonts w:ascii="Arial" w:hAnsi="Arial" w:cs="Arial"/>
        </w:rPr>
        <w:lastRenderedPageBreak/>
        <w:t xml:space="preserve">Exploitation – Identifying areas in which the workforce are not currently happy and using these areas as leverage for change. </w:t>
      </w:r>
    </w:p>
    <w:p w14:paraId="2A747578" w14:textId="77777777" w:rsidR="00DE2182" w:rsidRPr="00E41F07" w:rsidRDefault="00DE2182" w:rsidP="008466BE">
      <w:pPr>
        <w:spacing w:line="360" w:lineRule="auto"/>
        <w:rPr>
          <w:rFonts w:ascii="Arial" w:hAnsi="Arial" w:cs="Arial"/>
        </w:rPr>
      </w:pPr>
      <w:r w:rsidRPr="00E41F07">
        <w:rPr>
          <w:rFonts w:ascii="Arial" w:hAnsi="Arial" w:cs="Arial"/>
        </w:rPr>
        <w:t xml:space="preserve">Creating Forces for Change – Such as budget cut or cut backs. </w:t>
      </w:r>
    </w:p>
    <w:p w14:paraId="56CEC9DF" w14:textId="77777777" w:rsidR="00712F83" w:rsidRPr="00E41F07" w:rsidRDefault="002C116A" w:rsidP="008466BE">
      <w:pPr>
        <w:pStyle w:val="Heading2"/>
      </w:pPr>
      <w:bookmarkStart w:id="28" w:name="_Toc7527311"/>
      <w:r w:rsidRPr="00E41F07">
        <w:t>Damage to Reputation</w:t>
      </w:r>
      <w:bookmarkEnd w:id="28"/>
    </w:p>
    <w:p w14:paraId="0038ED4B" w14:textId="32E103BE" w:rsidR="00211E24" w:rsidRPr="00E41F07" w:rsidRDefault="00211E24" w:rsidP="008466BE">
      <w:pPr>
        <w:spacing w:line="360" w:lineRule="auto"/>
        <w:rPr>
          <w:rFonts w:ascii="Arial" w:hAnsi="Arial" w:cs="Arial"/>
        </w:rPr>
      </w:pPr>
      <w:r w:rsidRPr="00E41F07">
        <w:rPr>
          <w:rFonts w:ascii="Arial" w:hAnsi="Arial" w:cs="Arial"/>
        </w:rPr>
        <w:t xml:space="preserve">The </w:t>
      </w:r>
      <w:r w:rsidR="00AE24A1" w:rsidRPr="00E41F07">
        <w:rPr>
          <w:rFonts w:ascii="Arial" w:hAnsi="Arial" w:cs="Arial"/>
        </w:rPr>
        <w:t>C</w:t>
      </w:r>
      <w:r w:rsidRPr="00E41F07">
        <w:rPr>
          <w:rFonts w:ascii="Arial" w:hAnsi="Arial" w:cs="Arial"/>
        </w:rPr>
        <w:t>ambridge</w:t>
      </w:r>
      <w:r w:rsidR="00AE24A1" w:rsidRPr="00E41F07">
        <w:rPr>
          <w:rFonts w:ascii="Arial" w:hAnsi="Arial" w:cs="Arial"/>
        </w:rPr>
        <w:t xml:space="preserve"> English D</w:t>
      </w:r>
      <w:r w:rsidRPr="00E41F07">
        <w:rPr>
          <w:rFonts w:ascii="Arial" w:hAnsi="Arial" w:cs="Arial"/>
        </w:rPr>
        <w:t xml:space="preserve">ictionary </w:t>
      </w:r>
      <w:r w:rsidR="00AE24A1" w:rsidRPr="00E41F07">
        <w:rPr>
          <w:rFonts w:ascii="Arial" w:hAnsi="Arial" w:cs="Arial"/>
        </w:rPr>
        <w:t xml:space="preserve">(2019) states reputation is </w:t>
      </w:r>
      <w:r w:rsidRPr="00E41F07">
        <w:rPr>
          <w:rFonts w:ascii="Arial" w:hAnsi="Arial" w:cs="Arial"/>
        </w:rPr>
        <w:t>“the opinion that people in general have about someone or something, or how much respect or admiration someone or something receives, based on past behaviour or character”</w:t>
      </w:r>
    </w:p>
    <w:p w14:paraId="12DD5E4A" w14:textId="240B964E" w:rsidR="00B518BC" w:rsidRPr="00E41F07" w:rsidRDefault="007331CB" w:rsidP="008466BE">
      <w:pPr>
        <w:spacing w:line="360" w:lineRule="auto"/>
        <w:rPr>
          <w:rFonts w:ascii="Arial" w:hAnsi="Arial" w:cs="Arial"/>
        </w:rPr>
      </w:pPr>
      <w:r w:rsidRPr="00E41F07">
        <w:rPr>
          <w:rFonts w:ascii="Arial" w:hAnsi="Arial" w:cs="Arial"/>
        </w:rPr>
        <w:t>According to Fitzsimmons &amp; Atkins (2017)</w:t>
      </w:r>
      <w:r w:rsidR="00B9472D">
        <w:rPr>
          <w:rFonts w:ascii="Arial" w:hAnsi="Arial" w:cs="Arial"/>
        </w:rPr>
        <w:t xml:space="preserve"> a</w:t>
      </w:r>
      <w:r w:rsidR="00211E24" w:rsidRPr="00E41F07">
        <w:rPr>
          <w:rFonts w:ascii="Arial" w:hAnsi="Arial" w:cs="Arial"/>
        </w:rPr>
        <w:t xml:space="preserve"> good reputation is the most important asset a company can poses and that</w:t>
      </w:r>
      <w:r w:rsidRPr="00E41F07">
        <w:rPr>
          <w:rFonts w:ascii="Arial" w:hAnsi="Arial" w:cs="Arial"/>
        </w:rPr>
        <w:t xml:space="preserve"> “</w:t>
      </w:r>
      <w:r w:rsidRPr="00E41F07">
        <w:rPr>
          <w:rFonts w:ascii="Arial" w:hAnsi="Arial" w:cs="Arial"/>
          <w:shd w:val="clear" w:color="auto" w:fill="FFFFFF"/>
        </w:rPr>
        <w:t>Reputations are lost when the perception of an organization is damaged by its behaviour not meeting stakeholder expectations.</w:t>
      </w:r>
      <w:r w:rsidR="00211E24" w:rsidRPr="00E41F07">
        <w:rPr>
          <w:rFonts w:ascii="Arial" w:hAnsi="Arial" w:cs="Arial"/>
          <w:shd w:val="clear" w:color="auto" w:fill="FFFFFF"/>
        </w:rPr>
        <w:t>”</w:t>
      </w:r>
    </w:p>
    <w:p w14:paraId="7D54CC7E" w14:textId="492248FB" w:rsidR="00CD64EC" w:rsidRPr="00E41F07" w:rsidRDefault="00CD64EC" w:rsidP="008466BE">
      <w:pPr>
        <w:spacing w:line="360" w:lineRule="auto"/>
        <w:rPr>
          <w:rFonts w:ascii="Arial" w:hAnsi="Arial" w:cs="Arial"/>
        </w:rPr>
      </w:pPr>
      <w:r w:rsidRPr="00E41F07">
        <w:rPr>
          <w:rFonts w:ascii="Arial" w:hAnsi="Arial" w:cs="Arial"/>
        </w:rPr>
        <w:t>The reputation of a company can be vitally important to its success. Martin, Cooper &amp; Burke (2011) state that the investment community believe</w:t>
      </w:r>
      <w:r w:rsidR="00E85691" w:rsidRPr="00E41F07">
        <w:rPr>
          <w:rFonts w:ascii="Arial" w:hAnsi="Arial" w:cs="Arial"/>
        </w:rPr>
        <w:t xml:space="preserve"> that a reputation of a company is worth</w:t>
      </w:r>
      <w:r w:rsidR="00B9472D">
        <w:rPr>
          <w:rFonts w:ascii="Arial" w:hAnsi="Arial" w:cs="Arial"/>
        </w:rPr>
        <w:t xml:space="preserve"> 30%-50% of its</w:t>
      </w:r>
      <w:r w:rsidRPr="00E41F07">
        <w:rPr>
          <w:rFonts w:ascii="Arial" w:hAnsi="Arial" w:cs="Arial"/>
        </w:rPr>
        <w:t xml:space="preserve"> value</w:t>
      </w:r>
      <w:r w:rsidR="00E85691" w:rsidRPr="00E41F07">
        <w:rPr>
          <w:rFonts w:ascii="Arial" w:hAnsi="Arial" w:cs="Arial"/>
        </w:rPr>
        <w:t>.</w:t>
      </w:r>
      <w:r w:rsidRPr="00E41F07">
        <w:rPr>
          <w:rFonts w:ascii="Arial" w:hAnsi="Arial" w:cs="Arial"/>
        </w:rPr>
        <w:t xml:space="preserve"> </w:t>
      </w:r>
    </w:p>
    <w:p w14:paraId="385B36CC" w14:textId="71977FEA" w:rsidR="00211E24" w:rsidRPr="00E41F07" w:rsidRDefault="00211E24" w:rsidP="008466BE">
      <w:pPr>
        <w:spacing w:line="360" w:lineRule="auto"/>
        <w:rPr>
          <w:rFonts w:ascii="Arial" w:hAnsi="Arial" w:cs="Arial"/>
        </w:rPr>
      </w:pPr>
      <w:r w:rsidRPr="00E41F07">
        <w:rPr>
          <w:rFonts w:ascii="Arial" w:hAnsi="Arial" w:cs="Arial"/>
        </w:rPr>
        <w:t xml:space="preserve">It is </w:t>
      </w:r>
      <w:r w:rsidR="0077611E">
        <w:rPr>
          <w:rFonts w:ascii="Arial" w:hAnsi="Arial" w:cs="Arial"/>
        </w:rPr>
        <w:t>due to</w:t>
      </w:r>
      <w:r w:rsidRPr="00E41F07">
        <w:rPr>
          <w:rFonts w:ascii="Arial" w:hAnsi="Arial" w:cs="Arial"/>
        </w:rPr>
        <w:t xml:space="preserve"> these findings tha</w:t>
      </w:r>
      <w:r w:rsidR="00AE24A1" w:rsidRPr="00E41F07">
        <w:rPr>
          <w:rFonts w:ascii="Arial" w:hAnsi="Arial" w:cs="Arial"/>
        </w:rPr>
        <w:t>t this report find</w:t>
      </w:r>
      <w:r w:rsidR="00B9472D">
        <w:rPr>
          <w:rFonts w:ascii="Arial" w:hAnsi="Arial" w:cs="Arial"/>
        </w:rPr>
        <w:t>s</w:t>
      </w:r>
      <w:r w:rsidR="00AE24A1" w:rsidRPr="00E41F07">
        <w:rPr>
          <w:rFonts w:ascii="Arial" w:hAnsi="Arial" w:cs="Arial"/>
        </w:rPr>
        <w:t xml:space="preserve"> there is a vast importance of maintaining the </w:t>
      </w:r>
      <w:r w:rsidR="0077611E" w:rsidRPr="00E41F07">
        <w:rPr>
          <w:rFonts w:ascii="Arial" w:hAnsi="Arial" w:cs="Arial"/>
        </w:rPr>
        <w:t>company’s</w:t>
      </w:r>
      <w:r w:rsidR="00AE24A1" w:rsidRPr="00E41F07">
        <w:rPr>
          <w:rFonts w:ascii="Arial" w:hAnsi="Arial" w:cs="Arial"/>
        </w:rPr>
        <w:t xml:space="preserve"> good reputation and will strive to minimize any negative influences such as late deliveries and defective parts. </w:t>
      </w:r>
    </w:p>
    <w:p w14:paraId="1F72F646" w14:textId="77777777" w:rsidR="002C116A" w:rsidRPr="00E41F07" w:rsidRDefault="002C116A" w:rsidP="008466BE">
      <w:pPr>
        <w:spacing w:line="360" w:lineRule="auto"/>
        <w:rPr>
          <w:rFonts w:ascii="Arial" w:hAnsi="Arial" w:cs="Arial"/>
        </w:rPr>
      </w:pPr>
    </w:p>
    <w:p w14:paraId="08CE6F91" w14:textId="77777777" w:rsidR="00712F83" w:rsidRPr="00E41F07" w:rsidRDefault="00712F83" w:rsidP="008466BE">
      <w:pPr>
        <w:spacing w:line="360" w:lineRule="auto"/>
        <w:rPr>
          <w:rFonts w:ascii="Arial" w:hAnsi="Arial" w:cs="Arial"/>
        </w:rPr>
      </w:pPr>
    </w:p>
    <w:p w14:paraId="0AD9C6F4" w14:textId="644936C2" w:rsidR="00600D06" w:rsidRPr="00E41F07" w:rsidRDefault="00006315" w:rsidP="008466BE">
      <w:pPr>
        <w:spacing w:line="360" w:lineRule="auto"/>
        <w:rPr>
          <w:rFonts w:ascii="Arial" w:hAnsi="Arial" w:cs="Arial"/>
        </w:rPr>
      </w:pPr>
      <w:r w:rsidRPr="00E41F07">
        <w:rPr>
          <w:rFonts w:ascii="Arial" w:hAnsi="Arial" w:cs="Arial"/>
        </w:rPr>
        <w:br w:type="page"/>
      </w:r>
    </w:p>
    <w:p w14:paraId="006C4C96" w14:textId="77777777" w:rsidR="00090D8B" w:rsidRPr="00E41F07" w:rsidRDefault="00090D8B" w:rsidP="008466BE">
      <w:pPr>
        <w:pStyle w:val="Heading1"/>
        <w:rPr>
          <w:rFonts w:eastAsia="Times New Roman"/>
        </w:rPr>
      </w:pPr>
      <w:bookmarkStart w:id="29" w:name="_Toc7527312"/>
      <w:r w:rsidRPr="00E41F07">
        <w:rPr>
          <w:rFonts w:eastAsia="Times New Roman"/>
        </w:rPr>
        <w:lastRenderedPageBreak/>
        <w:t>Work Carried Out</w:t>
      </w:r>
      <w:bookmarkEnd w:id="29"/>
    </w:p>
    <w:p w14:paraId="55C2CA1E" w14:textId="7651A631" w:rsidR="00090D8B" w:rsidRPr="00E41F07" w:rsidRDefault="00090D8B" w:rsidP="008466BE">
      <w:pPr>
        <w:spacing w:after="160" w:line="360" w:lineRule="auto"/>
        <w:rPr>
          <w:rFonts w:ascii="Arial" w:eastAsia="Calibri" w:hAnsi="Arial" w:cs="Arial"/>
        </w:rPr>
      </w:pPr>
      <w:r w:rsidRPr="00E41F07">
        <w:rPr>
          <w:rFonts w:ascii="Arial" w:eastAsia="Calibri" w:hAnsi="Arial" w:cs="Arial"/>
        </w:rPr>
        <w:t>To carry out this investigation</w:t>
      </w:r>
      <w:r w:rsidR="00EF44BD" w:rsidRPr="00E41F07">
        <w:rPr>
          <w:rFonts w:ascii="Arial" w:eastAsia="Calibri" w:hAnsi="Arial" w:cs="Arial"/>
        </w:rPr>
        <w:t>,</w:t>
      </w:r>
      <w:r w:rsidRPr="00E41F07">
        <w:rPr>
          <w:rFonts w:ascii="Arial" w:eastAsia="Calibri" w:hAnsi="Arial" w:cs="Arial"/>
        </w:rPr>
        <w:t xml:space="preserve"> the Lean Six Sigma DMAIC approach is going to be used obtain a high level view of the line</w:t>
      </w:r>
      <w:r w:rsidR="00EF44BD" w:rsidRPr="00E41F07">
        <w:rPr>
          <w:rFonts w:ascii="Arial" w:eastAsia="Calibri" w:hAnsi="Arial" w:cs="Arial"/>
        </w:rPr>
        <w:t>,</w:t>
      </w:r>
      <w:r w:rsidRPr="00E41F07">
        <w:rPr>
          <w:rFonts w:ascii="Arial" w:eastAsia="Calibri" w:hAnsi="Arial" w:cs="Arial"/>
        </w:rPr>
        <w:t xml:space="preserve">  attempt</w:t>
      </w:r>
      <w:r w:rsidR="00EF44BD" w:rsidRPr="00E41F07">
        <w:rPr>
          <w:rFonts w:ascii="Arial" w:eastAsia="Calibri" w:hAnsi="Arial" w:cs="Arial"/>
        </w:rPr>
        <w:t>ing</w:t>
      </w:r>
      <w:r w:rsidRPr="00E41F07">
        <w:rPr>
          <w:rFonts w:ascii="Arial" w:eastAsia="Calibri" w:hAnsi="Arial" w:cs="Arial"/>
        </w:rPr>
        <w:t xml:space="preserve"> to establish some of the reasons why the line could possibly be failing to reach its JPH target. To be able to carry out this high level view of the line the POS monitoring system in Bridgend engine plant was used to gather data for the whole line. This information has been gathered for the previous three months.</w:t>
      </w:r>
      <w:r w:rsidR="00EF44BD" w:rsidRPr="00E41F07">
        <w:rPr>
          <w:rFonts w:ascii="Arial" w:eastAsia="Calibri" w:hAnsi="Arial" w:cs="Arial"/>
        </w:rPr>
        <w:t xml:space="preserve"> </w:t>
      </w:r>
    </w:p>
    <w:p w14:paraId="0BD2FCA4" w14:textId="7BF9BF40" w:rsidR="00090D8B" w:rsidRPr="00E41F07" w:rsidRDefault="00EF44BD" w:rsidP="008466BE">
      <w:pPr>
        <w:spacing w:after="160" w:line="360" w:lineRule="auto"/>
        <w:rPr>
          <w:rFonts w:ascii="Arial" w:eastAsia="Calibri" w:hAnsi="Arial" w:cs="Arial"/>
        </w:rPr>
      </w:pPr>
      <w:r w:rsidRPr="00E41F07">
        <w:rPr>
          <w:rFonts w:ascii="Arial" w:eastAsia="Calibri" w:hAnsi="Arial" w:cs="Arial"/>
        </w:rPr>
        <w:t xml:space="preserve">By obtaining this information further analysis will be carried out to establish the root cause or causes of the lines underperformance and will seek to establish an improved system to reduce or eliminate the root causes. </w:t>
      </w:r>
    </w:p>
    <w:p w14:paraId="3844D16B" w14:textId="77777777" w:rsidR="006F4185" w:rsidRPr="00E41F07" w:rsidRDefault="006F4185" w:rsidP="008466BE">
      <w:pPr>
        <w:pStyle w:val="Heading2"/>
      </w:pPr>
      <w:bookmarkStart w:id="30" w:name="_Toc7527313"/>
      <w:r w:rsidRPr="00E41F07">
        <w:t>Define</w:t>
      </w:r>
      <w:bookmarkEnd w:id="30"/>
    </w:p>
    <w:p w14:paraId="4FDA05A5" w14:textId="050B132F" w:rsidR="003F00DF" w:rsidRPr="00E41F07" w:rsidRDefault="002F1C0E" w:rsidP="008466BE">
      <w:pPr>
        <w:spacing w:line="360" w:lineRule="auto"/>
        <w:rPr>
          <w:rFonts w:ascii="Arial" w:hAnsi="Arial" w:cs="Arial"/>
          <w:color w:val="000000" w:themeColor="text1"/>
        </w:rPr>
      </w:pPr>
      <w:r w:rsidRPr="00E41F07">
        <w:rPr>
          <w:rFonts w:ascii="Arial" w:hAnsi="Arial" w:cs="Arial"/>
          <w:color w:val="000000" w:themeColor="text1"/>
        </w:rPr>
        <w:t xml:space="preserve">The define section of this project is going to set out to use a variety of tools such as a project charter, the VOC, SIPOC and </w:t>
      </w:r>
      <w:r w:rsidR="00A1369B" w:rsidRPr="00E41F07">
        <w:rPr>
          <w:rFonts w:ascii="Arial" w:hAnsi="Arial" w:cs="Arial"/>
          <w:color w:val="000000" w:themeColor="text1"/>
        </w:rPr>
        <w:t xml:space="preserve">a process map. The purpose of this is to gain a high level view of the line and obtain a deeper knowledge of the problem. </w:t>
      </w:r>
      <w:r w:rsidR="001C4E1A" w:rsidRPr="00E41F07">
        <w:rPr>
          <w:rFonts w:ascii="Arial" w:hAnsi="Arial" w:cs="Arial"/>
          <w:color w:val="000000" w:themeColor="text1"/>
        </w:rPr>
        <w:t xml:space="preserve"> </w:t>
      </w:r>
    </w:p>
    <w:p w14:paraId="1532004D" w14:textId="77777777" w:rsidR="00A17E4F" w:rsidRPr="00E41F07" w:rsidRDefault="00A17E4F" w:rsidP="008466BE">
      <w:pPr>
        <w:pStyle w:val="Heading3"/>
      </w:pPr>
      <w:bookmarkStart w:id="31" w:name="_Toc7527314"/>
      <w:r w:rsidRPr="00E41F07">
        <w:t>Problem Statement</w:t>
      </w:r>
      <w:bookmarkEnd w:id="31"/>
      <w:r w:rsidRPr="00E41F07">
        <w:t xml:space="preserve"> </w:t>
      </w:r>
    </w:p>
    <w:p w14:paraId="6584211C" w14:textId="1A8E5B62" w:rsidR="00A17E4F" w:rsidRPr="00E41F07" w:rsidRDefault="00A17E4F" w:rsidP="008466BE">
      <w:pPr>
        <w:spacing w:line="360" w:lineRule="auto"/>
        <w:rPr>
          <w:rFonts w:ascii="Arial" w:hAnsi="Arial" w:cs="Arial"/>
        </w:rPr>
      </w:pPr>
      <w:r w:rsidRPr="00E41F07">
        <w:rPr>
          <w:rFonts w:ascii="Arial" w:hAnsi="Arial" w:cs="Arial"/>
        </w:rPr>
        <w:t>For this project a problem statement has been created to outline the current situation and t</w:t>
      </w:r>
      <w:r w:rsidR="009F2A16">
        <w:rPr>
          <w:rFonts w:ascii="Arial" w:hAnsi="Arial" w:cs="Arial"/>
        </w:rPr>
        <w:t>he problems</w:t>
      </w:r>
      <w:r w:rsidRPr="00E41F07">
        <w:rPr>
          <w:rFonts w:ascii="Arial" w:hAnsi="Arial" w:cs="Arial"/>
        </w:rPr>
        <w:t xml:space="preserve"> occurring. To help gain support from management</w:t>
      </w:r>
      <w:r w:rsidR="009F2A16">
        <w:rPr>
          <w:rFonts w:ascii="Arial" w:hAnsi="Arial" w:cs="Arial"/>
        </w:rPr>
        <w:t>,</w:t>
      </w:r>
      <w:r w:rsidRPr="00E41F07">
        <w:rPr>
          <w:rFonts w:ascii="Arial" w:hAnsi="Arial" w:cs="Arial"/>
        </w:rPr>
        <w:t xml:space="preserve"> the problem statement will define the severity of the problem, the location and the potential financial impact. The</w:t>
      </w:r>
      <w:r w:rsidR="009F2A16">
        <w:rPr>
          <w:rFonts w:ascii="Arial" w:hAnsi="Arial" w:cs="Arial"/>
        </w:rPr>
        <w:t xml:space="preserve"> problem statement</w:t>
      </w:r>
      <w:r w:rsidRPr="00E41F07">
        <w:rPr>
          <w:rFonts w:ascii="Arial" w:hAnsi="Arial" w:cs="Arial"/>
        </w:rPr>
        <w:t xml:space="preserve"> created reads; </w:t>
      </w:r>
    </w:p>
    <w:p w14:paraId="4B1F511A" w14:textId="5E302959" w:rsidR="00A17E4F" w:rsidRPr="009F2A16" w:rsidRDefault="00A17E4F" w:rsidP="009F2A16">
      <w:pPr>
        <w:spacing w:line="360" w:lineRule="auto"/>
        <w:jc w:val="center"/>
        <w:rPr>
          <w:rFonts w:ascii="Arial" w:hAnsi="Arial" w:cs="Arial"/>
          <w:i/>
        </w:rPr>
      </w:pPr>
      <w:r w:rsidRPr="00E41F07">
        <w:rPr>
          <w:rFonts w:ascii="Arial" w:hAnsi="Arial" w:cs="Arial"/>
          <w:i/>
        </w:rPr>
        <w:t>‘The AJ Block machining line is underperforming by consistently not reaching its production targets. This finding is supported by the average monthly average during January, February and March. These JPH values are consistently only achieving 78.47% of the targeted 23.6 JPH. As a result of this underperformance there is a potential</w:t>
      </w:r>
      <w:r w:rsidR="009F2A16">
        <w:rPr>
          <w:rFonts w:ascii="Arial" w:hAnsi="Arial" w:cs="Arial"/>
          <w:i/>
        </w:rPr>
        <w:t xml:space="preserve"> loss of £4,639,700 annually ’.</w:t>
      </w:r>
    </w:p>
    <w:p w14:paraId="2E4010D3" w14:textId="77777777" w:rsidR="002D17A6" w:rsidRPr="00E41F07" w:rsidRDefault="002D17A6" w:rsidP="008466BE">
      <w:pPr>
        <w:pStyle w:val="Heading3"/>
      </w:pPr>
      <w:bookmarkStart w:id="32" w:name="_Toc7527315"/>
      <w:r w:rsidRPr="00E41F07">
        <w:t>Business Case</w:t>
      </w:r>
      <w:bookmarkEnd w:id="32"/>
    </w:p>
    <w:p w14:paraId="35F6CEAC" w14:textId="78AF23B4" w:rsidR="002D17A6" w:rsidRPr="00E41F07" w:rsidRDefault="00A75966" w:rsidP="008466BE">
      <w:pPr>
        <w:spacing w:line="360" w:lineRule="auto"/>
        <w:rPr>
          <w:rFonts w:ascii="Arial" w:hAnsi="Arial" w:cs="Arial"/>
        </w:rPr>
      </w:pPr>
      <w:r w:rsidRPr="00E41F07">
        <w:rPr>
          <w:rFonts w:ascii="Arial" w:hAnsi="Arial" w:cs="Arial"/>
        </w:rPr>
        <w:t>To justify an investigation and project to resolve to issue of the underperformance of the AJ Block line within Ford Motor Company’s Bridgend Engine Plant</w:t>
      </w:r>
      <w:r w:rsidR="009F2A16">
        <w:rPr>
          <w:rFonts w:ascii="Arial" w:hAnsi="Arial" w:cs="Arial"/>
        </w:rPr>
        <w:t>,</w:t>
      </w:r>
      <w:r w:rsidRPr="00E41F07">
        <w:rPr>
          <w:rFonts w:ascii="Arial" w:hAnsi="Arial" w:cs="Arial"/>
        </w:rPr>
        <w:t xml:space="preserve"> a brief business case was created simply stating the scale of the issue not just in achieving targets but also with a financial cost involved too. The business case that was created can be seen in </w:t>
      </w:r>
      <w:r w:rsidRPr="00FD338F">
        <w:rPr>
          <w:rFonts w:ascii="Arial" w:hAnsi="Arial" w:cs="Arial"/>
        </w:rPr>
        <w:t xml:space="preserve">fig </w:t>
      </w:r>
      <w:r w:rsidR="00FD338F" w:rsidRPr="00FD338F">
        <w:rPr>
          <w:rFonts w:ascii="Arial" w:hAnsi="Arial" w:cs="Arial"/>
        </w:rPr>
        <w:t>4</w:t>
      </w:r>
      <w:r w:rsidRPr="00FD338F">
        <w:rPr>
          <w:rFonts w:ascii="Arial" w:hAnsi="Arial" w:cs="Arial"/>
        </w:rPr>
        <w:t>.</w:t>
      </w:r>
    </w:p>
    <w:p w14:paraId="65F9C3DC" w14:textId="77777777" w:rsidR="002D17A6" w:rsidRDefault="002D17A6"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7279070A" wp14:editId="07777777">
            <wp:extent cx="6062345" cy="4950460"/>
            <wp:effectExtent l="0" t="0" r="0" b="254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62345" cy="4950460"/>
                    </a:xfrm>
                    <a:prstGeom prst="rect">
                      <a:avLst/>
                    </a:prstGeom>
                    <a:noFill/>
                  </pic:spPr>
                </pic:pic>
              </a:graphicData>
            </a:graphic>
          </wp:inline>
        </w:drawing>
      </w:r>
    </w:p>
    <w:p w14:paraId="073A78BD" w14:textId="687862BC" w:rsidR="00FD338F" w:rsidRPr="00E41F07" w:rsidRDefault="00FD338F" w:rsidP="00FD338F">
      <w:pPr>
        <w:pStyle w:val="Caption"/>
        <w:rPr>
          <w:rFonts w:ascii="Arial" w:hAnsi="Arial" w:cs="Arial"/>
        </w:rPr>
      </w:pPr>
      <w:bookmarkStart w:id="33" w:name="_Toc7527359"/>
      <w:r>
        <w:t xml:space="preserve">Figure </w:t>
      </w:r>
      <w:r>
        <w:fldChar w:fldCharType="begin"/>
      </w:r>
      <w:r>
        <w:instrText xml:space="preserve"> SEQ Figure \* ARABIC </w:instrText>
      </w:r>
      <w:r>
        <w:fldChar w:fldCharType="separate"/>
      </w:r>
      <w:r w:rsidR="006C2E0D">
        <w:rPr>
          <w:noProof/>
        </w:rPr>
        <w:t>4</w:t>
      </w:r>
      <w:r>
        <w:fldChar w:fldCharType="end"/>
      </w:r>
      <w:r>
        <w:t>- Project Business Case</w:t>
      </w:r>
      <w:bookmarkEnd w:id="33"/>
    </w:p>
    <w:p w14:paraId="4F4D86B7" w14:textId="17B30E3F" w:rsidR="002D17A6" w:rsidRPr="00E41F07" w:rsidRDefault="00A75966" w:rsidP="008466BE">
      <w:pPr>
        <w:spacing w:line="360" w:lineRule="auto"/>
        <w:rPr>
          <w:rFonts w:ascii="Arial" w:hAnsi="Arial" w:cs="Arial"/>
        </w:rPr>
      </w:pPr>
      <w:r w:rsidRPr="00E41F07">
        <w:rPr>
          <w:rFonts w:ascii="Arial" w:hAnsi="Arial" w:cs="Arial"/>
        </w:rPr>
        <w:t xml:space="preserve">As can be seen in </w:t>
      </w:r>
      <w:r w:rsidRPr="00FD338F">
        <w:rPr>
          <w:rFonts w:ascii="Arial" w:hAnsi="Arial" w:cs="Arial"/>
        </w:rPr>
        <w:t>fig</w:t>
      </w:r>
      <w:r w:rsidRPr="00E41F07">
        <w:rPr>
          <w:rFonts w:ascii="Arial" w:hAnsi="Arial" w:cs="Arial"/>
        </w:rPr>
        <w:t xml:space="preserve"> </w:t>
      </w:r>
      <w:r w:rsidR="00FD338F">
        <w:rPr>
          <w:rFonts w:ascii="Arial" w:hAnsi="Arial" w:cs="Arial"/>
        </w:rPr>
        <w:t xml:space="preserve">4 </w:t>
      </w:r>
      <w:r w:rsidRPr="00E41F07">
        <w:rPr>
          <w:rFonts w:ascii="Arial" w:hAnsi="Arial" w:cs="Arial"/>
        </w:rPr>
        <w:t xml:space="preserve">during the months of January, February and March 2018 the AJ Block line only achieved an average of 18.52 Jobs </w:t>
      </w:r>
      <w:proofErr w:type="gramStart"/>
      <w:r w:rsidRPr="00E41F07">
        <w:rPr>
          <w:rFonts w:ascii="Arial" w:hAnsi="Arial" w:cs="Arial"/>
        </w:rPr>
        <w:t>Per</w:t>
      </w:r>
      <w:proofErr w:type="gramEnd"/>
      <w:r w:rsidRPr="00E41F07">
        <w:rPr>
          <w:rFonts w:ascii="Arial" w:hAnsi="Arial" w:cs="Arial"/>
        </w:rPr>
        <w:t xml:space="preserve"> Hour (JPH) against a line target of 23.6 JPH. The JPH being achieved is only 78.47% of the target and as a result of this by not achieving </w:t>
      </w:r>
      <w:r w:rsidR="005B1940" w:rsidRPr="00E41F07">
        <w:rPr>
          <w:rFonts w:ascii="Arial" w:hAnsi="Arial" w:cs="Arial"/>
        </w:rPr>
        <w:t xml:space="preserve">this target there is a potential loss of £4,639,700 annually. </w:t>
      </w:r>
    </w:p>
    <w:p w14:paraId="348E057C" w14:textId="77777777" w:rsidR="003B39E6" w:rsidRPr="00E41F07" w:rsidRDefault="003B39E6" w:rsidP="008466BE">
      <w:pPr>
        <w:pStyle w:val="Heading3"/>
      </w:pPr>
      <w:bookmarkStart w:id="34" w:name="_Toc7527316"/>
      <w:r w:rsidRPr="00E41F07">
        <w:t>Pro</w:t>
      </w:r>
      <w:r w:rsidR="005B1940" w:rsidRPr="00E41F07">
        <w:t>ject Charter</w:t>
      </w:r>
      <w:bookmarkEnd w:id="34"/>
      <w:r w:rsidR="005B1940" w:rsidRPr="00E41F07">
        <w:t xml:space="preserve"> </w:t>
      </w:r>
    </w:p>
    <w:p w14:paraId="13E4E405" w14:textId="06ABFCA2" w:rsidR="003B39E6" w:rsidRPr="00E41F07" w:rsidRDefault="005B1940" w:rsidP="008466BE">
      <w:pPr>
        <w:spacing w:line="360" w:lineRule="auto"/>
        <w:rPr>
          <w:rFonts w:ascii="Arial" w:hAnsi="Arial" w:cs="Arial"/>
        </w:rPr>
      </w:pPr>
      <w:r w:rsidRPr="00E41F07">
        <w:rPr>
          <w:rFonts w:ascii="Arial" w:hAnsi="Arial" w:cs="Arial"/>
        </w:rPr>
        <w:t xml:space="preserve">The next step to be taken in the define phase is </w:t>
      </w:r>
      <w:r w:rsidR="009F2A16">
        <w:rPr>
          <w:rFonts w:ascii="Arial" w:hAnsi="Arial" w:cs="Arial"/>
        </w:rPr>
        <w:t>to create a project charter defining</w:t>
      </w:r>
      <w:r w:rsidRPr="00E41F07">
        <w:rPr>
          <w:rFonts w:ascii="Arial" w:hAnsi="Arial" w:cs="Arial"/>
        </w:rPr>
        <w:t xml:space="preserve"> the</w:t>
      </w:r>
      <w:r w:rsidR="00CA2D1B" w:rsidRPr="00E41F07">
        <w:rPr>
          <w:rFonts w:ascii="Arial" w:hAnsi="Arial" w:cs="Arial"/>
        </w:rPr>
        <w:t xml:space="preserve"> different areas of the project</w:t>
      </w:r>
      <w:r w:rsidRPr="00E41F07">
        <w:rPr>
          <w:rFonts w:ascii="Arial" w:hAnsi="Arial" w:cs="Arial"/>
        </w:rPr>
        <w:t xml:space="preserve">. This project charter will include things like the </w:t>
      </w:r>
      <w:r w:rsidR="00DE29B0" w:rsidRPr="00E41F07">
        <w:rPr>
          <w:rFonts w:ascii="Arial" w:hAnsi="Arial" w:cs="Arial"/>
        </w:rPr>
        <w:t xml:space="preserve">project members, objectives &amp; scope of project and the problem statement. The project charter that has been created can be seen in </w:t>
      </w:r>
      <w:r w:rsidR="00DE29B0" w:rsidRPr="000C59FF">
        <w:rPr>
          <w:rFonts w:ascii="Arial" w:hAnsi="Arial" w:cs="Arial"/>
        </w:rPr>
        <w:t xml:space="preserve">fig </w:t>
      </w:r>
      <w:r w:rsidR="00FD338F" w:rsidRPr="000C59FF">
        <w:rPr>
          <w:rFonts w:ascii="Arial" w:hAnsi="Arial" w:cs="Arial"/>
        </w:rPr>
        <w:t>5</w:t>
      </w:r>
      <w:r w:rsidR="00DE29B0" w:rsidRPr="000C59FF">
        <w:rPr>
          <w:rFonts w:ascii="Arial" w:hAnsi="Arial" w:cs="Arial"/>
        </w:rPr>
        <w:t>.</w:t>
      </w:r>
      <w:r w:rsidR="00DE29B0" w:rsidRPr="00E41F07">
        <w:rPr>
          <w:rFonts w:ascii="Arial" w:hAnsi="Arial" w:cs="Arial"/>
        </w:rPr>
        <w:t xml:space="preserve"> </w:t>
      </w:r>
    </w:p>
    <w:p w14:paraId="5023141B" w14:textId="77777777" w:rsidR="00602D7C" w:rsidRDefault="00602D7C"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4ECD85B6" wp14:editId="07777777">
            <wp:extent cx="6210300" cy="56026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210856" cy="5603107"/>
                    </a:xfrm>
                    <a:prstGeom prst="rect">
                      <a:avLst/>
                    </a:prstGeom>
                    <a:noFill/>
                    <a:ln>
                      <a:noFill/>
                    </a:ln>
                  </pic:spPr>
                </pic:pic>
              </a:graphicData>
            </a:graphic>
          </wp:inline>
        </w:drawing>
      </w:r>
    </w:p>
    <w:p w14:paraId="6EC8D30C" w14:textId="613DD3BF" w:rsidR="000C59FF" w:rsidRPr="00E41F07" w:rsidRDefault="000C59FF" w:rsidP="000C59FF">
      <w:pPr>
        <w:pStyle w:val="Caption"/>
        <w:rPr>
          <w:rFonts w:ascii="Arial" w:hAnsi="Arial" w:cs="Arial"/>
        </w:rPr>
      </w:pPr>
      <w:bookmarkStart w:id="35" w:name="_Toc7527360"/>
      <w:r>
        <w:t xml:space="preserve">Figure </w:t>
      </w:r>
      <w:r>
        <w:fldChar w:fldCharType="begin"/>
      </w:r>
      <w:r>
        <w:instrText xml:space="preserve"> SEQ Figure \* ARABIC </w:instrText>
      </w:r>
      <w:r>
        <w:fldChar w:fldCharType="separate"/>
      </w:r>
      <w:r w:rsidR="006C2E0D">
        <w:rPr>
          <w:noProof/>
        </w:rPr>
        <w:t>5</w:t>
      </w:r>
      <w:r>
        <w:fldChar w:fldCharType="end"/>
      </w:r>
      <w:r>
        <w:t>- Project Charter</w:t>
      </w:r>
      <w:bookmarkEnd w:id="35"/>
    </w:p>
    <w:p w14:paraId="664355AD" w14:textId="612BFD30" w:rsidR="00C779C3" w:rsidRPr="00E41F07" w:rsidRDefault="00DE29B0" w:rsidP="008466BE">
      <w:pPr>
        <w:spacing w:line="360" w:lineRule="auto"/>
        <w:rPr>
          <w:rFonts w:ascii="Arial" w:hAnsi="Arial" w:cs="Arial"/>
        </w:rPr>
      </w:pPr>
      <w:r w:rsidRPr="00E41F07">
        <w:rPr>
          <w:rFonts w:ascii="Arial" w:hAnsi="Arial" w:cs="Arial"/>
        </w:rPr>
        <w:t xml:space="preserve">As can be seen in </w:t>
      </w:r>
      <w:r w:rsidRPr="000C59FF">
        <w:rPr>
          <w:rFonts w:ascii="Arial" w:hAnsi="Arial" w:cs="Arial"/>
        </w:rPr>
        <w:t>fig</w:t>
      </w:r>
      <w:r w:rsidRPr="00E41F07">
        <w:rPr>
          <w:rFonts w:ascii="Arial" w:hAnsi="Arial" w:cs="Arial"/>
        </w:rPr>
        <w:t xml:space="preserve"> </w:t>
      </w:r>
      <w:r w:rsidR="000C59FF">
        <w:rPr>
          <w:rFonts w:ascii="Arial" w:hAnsi="Arial" w:cs="Arial"/>
        </w:rPr>
        <w:t xml:space="preserve">5 </w:t>
      </w:r>
      <w:r w:rsidRPr="00E41F07">
        <w:rPr>
          <w:rFonts w:ascii="Arial" w:hAnsi="Arial" w:cs="Arial"/>
        </w:rPr>
        <w:t xml:space="preserve">the project champion is Jonathan Richards, the AJ Block line manager, and the team members are Liam Gill, Mark Williams and Andrew </w:t>
      </w:r>
      <w:proofErr w:type="spellStart"/>
      <w:r w:rsidRPr="00E41F07">
        <w:rPr>
          <w:rFonts w:ascii="Arial" w:hAnsi="Arial" w:cs="Arial"/>
        </w:rPr>
        <w:t>Mayled</w:t>
      </w:r>
      <w:proofErr w:type="spellEnd"/>
      <w:r w:rsidRPr="00E41F07">
        <w:rPr>
          <w:rFonts w:ascii="Arial" w:hAnsi="Arial" w:cs="Arial"/>
        </w:rPr>
        <w:t xml:space="preserve">. The problem statement that has been created for the project statement is as follows, ‘The AJ Block machining line is underperforming by consistently </w:t>
      </w:r>
      <w:r w:rsidR="00EF47B6" w:rsidRPr="00E41F07">
        <w:rPr>
          <w:rFonts w:ascii="Arial" w:hAnsi="Arial" w:cs="Arial"/>
        </w:rPr>
        <w:t>not reaching its production targets. This finding is supported by the average monthly average during January, February and March. These JPH values ar</w:t>
      </w:r>
      <w:r w:rsidR="003031A5" w:rsidRPr="00E41F07">
        <w:rPr>
          <w:rFonts w:ascii="Arial" w:hAnsi="Arial" w:cs="Arial"/>
        </w:rPr>
        <w:t>e consistently only achieving 78.47</w:t>
      </w:r>
      <w:r w:rsidR="008466BE" w:rsidRPr="00E41F07">
        <w:rPr>
          <w:rFonts w:ascii="Arial" w:hAnsi="Arial" w:cs="Arial"/>
        </w:rPr>
        <w:t>% of the targeted 23.6 JPH</w:t>
      </w:r>
      <w:r w:rsidR="00EF47B6" w:rsidRPr="00E41F07">
        <w:rPr>
          <w:rFonts w:ascii="Arial" w:hAnsi="Arial" w:cs="Arial"/>
        </w:rPr>
        <w:t>’</w:t>
      </w:r>
      <w:r w:rsidR="004566C6" w:rsidRPr="00E41F07">
        <w:rPr>
          <w:rFonts w:ascii="Arial" w:hAnsi="Arial" w:cs="Arial"/>
        </w:rPr>
        <w:t xml:space="preserve">. Further to the problem </w:t>
      </w:r>
      <w:r w:rsidR="00C501DC" w:rsidRPr="00E41F07">
        <w:rPr>
          <w:rFonts w:ascii="Arial" w:hAnsi="Arial" w:cs="Arial"/>
        </w:rPr>
        <w:t xml:space="preserve">statement outlined the </w:t>
      </w:r>
      <w:r w:rsidR="004566C6" w:rsidRPr="00E41F07">
        <w:rPr>
          <w:rFonts w:ascii="Arial" w:hAnsi="Arial" w:cs="Arial"/>
        </w:rPr>
        <w:t>objectives</w:t>
      </w:r>
      <w:r w:rsidR="00C501DC" w:rsidRPr="00E41F07">
        <w:rPr>
          <w:rFonts w:ascii="Arial" w:hAnsi="Arial" w:cs="Arial"/>
        </w:rPr>
        <w:t xml:space="preserve"> and scope</w:t>
      </w:r>
      <w:r w:rsidR="004566C6" w:rsidRPr="00E41F07">
        <w:rPr>
          <w:rFonts w:ascii="Arial" w:hAnsi="Arial" w:cs="Arial"/>
        </w:rPr>
        <w:t xml:space="preserve"> are also highlighted in t</w:t>
      </w:r>
      <w:r w:rsidR="00C501DC" w:rsidRPr="00E41F07">
        <w:rPr>
          <w:rFonts w:ascii="Arial" w:hAnsi="Arial" w:cs="Arial"/>
        </w:rPr>
        <w:t>he project charter, the objectives and scope of the project</w:t>
      </w:r>
      <w:r w:rsidR="004566C6" w:rsidRPr="00E41F07">
        <w:rPr>
          <w:rFonts w:ascii="Arial" w:hAnsi="Arial" w:cs="Arial"/>
        </w:rPr>
        <w:t xml:space="preserve"> read, ‘It is</w:t>
      </w:r>
      <w:r w:rsidR="00657A11" w:rsidRPr="00E41F07">
        <w:rPr>
          <w:rFonts w:ascii="Arial" w:hAnsi="Arial" w:cs="Arial"/>
        </w:rPr>
        <w:t xml:space="preserve"> the desire</w:t>
      </w:r>
      <w:r w:rsidR="004566C6" w:rsidRPr="00E41F07">
        <w:rPr>
          <w:rFonts w:ascii="Arial" w:hAnsi="Arial" w:cs="Arial"/>
        </w:rPr>
        <w:t xml:space="preserve"> of this project to identify the reasons why the line cannot achieve its set targets. By doing this </w:t>
      </w:r>
      <w:r w:rsidR="00C501DC" w:rsidRPr="00E41F07">
        <w:rPr>
          <w:rFonts w:ascii="Arial" w:hAnsi="Arial" w:cs="Arial"/>
        </w:rPr>
        <w:t xml:space="preserve">the project aims to eliminate </w:t>
      </w:r>
      <w:r w:rsidR="00C501DC" w:rsidRPr="00E41F07">
        <w:rPr>
          <w:rFonts w:ascii="Arial" w:hAnsi="Arial" w:cs="Arial"/>
        </w:rPr>
        <w:lastRenderedPageBreak/>
        <w:t xml:space="preserve">these issues to allow the line to achieve its JPH targets on a consistent basis. </w:t>
      </w:r>
      <w:r w:rsidR="00657A11" w:rsidRPr="00E41F07">
        <w:rPr>
          <w:rFonts w:ascii="Arial" w:hAnsi="Arial" w:cs="Arial"/>
        </w:rPr>
        <w:t>This project</w:t>
      </w:r>
      <w:r w:rsidR="00C501DC" w:rsidRPr="00E41F07">
        <w:rPr>
          <w:rFonts w:ascii="Arial" w:hAnsi="Arial" w:cs="Arial"/>
        </w:rPr>
        <w:t xml:space="preserve"> has the scope to carry out all work such as changing working practices but is limited to only carrying out work that is financially viable as the line is due to end production in 2020.’. T</w:t>
      </w:r>
      <w:r w:rsidR="00657A11" w:rsidRPr="00E41F07">
        <w:rPr>
          <w:rFonts w:ascii="Arial" w:hAnsi="Arial" w:cs="Arial"/>
        </w:rPr>
        <w:t>he</w:t>
      </w:r>
      <w:r w:rsidR="00C501DC" w:rsidRPr="00E41F07">
        <w:rPr>
          <w:rFonts w:ascii="Arial" w:hAnsi="Arial" w:cs="Arial"/>
        </w:rPr>
        <w:t xml:space="preserve"> objectives and scope explains that the project has the full support of management to do whatever is necessary to improve the performance as long as it is financially </w:t>
      </w:r>
      <w:r w:rsidR="00014C18" w:rsidRPr="00E41F07">
        <w:rPr>
          <w:rFonts w:ascii="Arial" w:hAnsi="Arial" w:cs="Arial"/>
        </w:rPr>
        <w:t>justifiable to the line. To further support and justify this project both JPH and R@R metrics</w:t>
      </w:r>
      <w:r w:rsidR="001E4839" w:rsidRPr="00E41F07">
        <w:rPr>
          <w:rFonts w:ascii="Arial" w:hAnsi="Arial" w:cs="Arial"/>
        </w:rPr>
        <w:t xml:space="preserve"> have been</w:t>
      </w:r>
      <w:r w:rsidR="00014C18" w:rsidRPr="00E41F07">
        <w:rPr>
          <w:rFonts w:ascii="Arial" w:hAnsi="Arial" w:cs="Arial"/>
        </w:rPr>
        <w:t xml:space="preserve"> included. The metric outlining JPH illustrates the underperformance of the line</w:t>
      </w:r>
      <w:r w:rsidR="009F2A16">
        <w:rPr>
          <w:rFonts w:ascii="Arial" w:hAnsi="Arial" w:cs="Arial"/>
        </w:rPr>
        <w:t>, highlighting the values</w:t>
      </w:r>
      <w:r w:rsidR="00014C18" w:rsidRPr="00E41F07">
        <w:rPr>
          <w:rFonts w:ascii="Arial" w:hAnsi="Arial" w:cs="Arial"/>
        </w:rPr>
        <w:t xml:space="preserve"> achieved through January, February, </w:t>
      </w:r>
      <w:r w:rsidR="00CA2D1B" w:rsidRPr="00E41F07">
        <w:rPr>
          <w:rFonts w:ascii="Arial" w:hAnsi="Arial" w:cs="Arial"/>
        </w:rPr>
        <w:t>March</w:t>
      </w:r>
      <w:r w:rsidR="00014C18" w:rsidRPr="00E41F07">
        <w:rPr>
          <w:rFonts w:ascii="Arial" w:hAnsi="Arial" w:cs="Arial"/>
        </w:rPr>
        <w:t xml:space="preserve"> and April. These values </w:t>
      </w:r>
      <w:r w:rsidR="00CA2D1B" w:rsidRPr="00E41F07">
        <w:rPr>
          <w:rFonts w:ascii="Arial" w:hAnsi="Arial" w:cs="Arial"/>
        </w:rPr>
        <w:t>are</w:t>
      </w:r>
      <w:r w:rsidR="00014C18" w:rsidRPr="00E41F07">
        <w:rPr>
          <w:rFonts w:ascii="Arial" w:hAnsi="Arial" w:cs="Arial"/>
        </w:rPr>
        <w:t xml:space="preserve"> </w:t>
      </w:r>
      <w:r w:rsidR="00CA2D1B" w:rsidRPr="00E41F07">
        <w:rPr>
          <w:rFonts w:ascii="Arial" w:hAnsi="Arial" w:cs="Arial"/>
        </w:rPr>
        <w:t>18, 18.28, 19.01 and 19.86 JPH respectivel</w:t>
      </w:r>
      <w:r w:rsidR="009F2A16">
        <w:rPr>
          <w:rFonts w:ascii="Arial" w:hAnsi="Arial" w:cs="Arial"/>
        </w:rPr>
        <w:t>y. The secondary metric</w:t>
      </w:r>
      <w:r w:rsidR="00CA2D1B" w:rsidRPr="00E41F07">
        <w:rPr>
          <w:rFonts w:ascii="Arial" w:hAnsi="Arial" w:cs="Arial"/>
        </w:rPr>
        <w:t xml:space="preserve"> used was R@R percentage, this was calculated by JPH divided by Cyclic Capacity. The values outlined in the metric are 57.62%, 57.67%, 59.95% and 62.65% for January, February, March and April respective</w:t>
      </w:r>
      <w:r w:rsidR="00657A11" w:rsidRPr="00E41F07">
        <w:rPr>
          <w:rFonts w:ascii="Arial" w:hAnsi="Arial" w:cs="Arial"/>
        </w:rPr>
        <w:t>ly against a target of 74.40%. T</w:t>
      </w:r>
      <w:r w:rsidR="00CA2D1B" w:rsidRPr="00E41F07">
        <w:rPr>
          <w:rFonts w:ascii="Arial" w:hAnsi="Arial" w:cs="Arial"/>
        </w:rPr>
        <w:t xml:space="preserve">his metric further illustrates the poor performance of the line. </w:t>
      </w:r>
    </w:p>
    <w:p w14:paraId="799F6BFE" w14:textId="77777777" w:rsidR="003B39E6" w:rsidRPr="00E41F07" w:rsidRDefault="003B39E6" w:rsidP="00960F79">
      <w:pPr>
        <w:pStyle w:val="Heading3"/>
      </w:pPr>
      <w:bookmarkStart w:id="36" w:name="_Toc7527317"/>
      <w:r w:rsidRPr="00E41F07">
        <w:t>Voice of Customer</w:t>
      </w:r>
      <w:bookmarkEnd w:id="36"/>
    </w:p>
    <w:p w14:paraId="3EDF0CF1" w14:textId="3FA0A78D" w:rsidR="000E1F72" w:rsidRDefault="000E1F72" w:rsidP="008466BE">
      <w:pPr>
        <w:spacing w:line="360" w:lineRule="auto"/>
        <w:rPr>
          <w:rFonts w:ascii="Arial" w:hAnsi="Arial" w:cs="Arial"/>
        </w:rPr>
      </w:pPr>
      <w:r w:rsidRPr="00E41F07">
        <w:rPr>
          <w:rFonts w:ascii="Arial" w:hAnsi="Arial" w:cs="Arial"/>
        </w:rPr>
        <w:t>To help determine exactly what needs to be</w:t>
      </w:r>
      <w:r w:rsidR="00BF5CFD" w:rsidRPr="00E41F07">
        <w:rPr>
          <w:rFonts w:ascii="Arial" w:hAnsi="Arial" w:cs="Arial"/>
        </w:rPr>
        <w:t xml:space="preserve"> carried out as part of this project,</w:t>
      </w:r>
      <w:r w:rsidR="009F2A16">
        <w:rPr>
          <w:rFonts w:ascii="Arial" w:hAnsi="Arial" w:cs="Arial"/>
        </w:rPr>
        <w:t xml:space="preserve"> ensuring</w:t>
      </w:r>
      <w:r w:rsidRPr="00E41F07">
        <w:rPr>
          <w:rFonts w:ascii="Arial" w:hAnsi="Arial" w:cs="Arial"/>
        </w:rPr>
        <w:t xml:space="preserve"> its aim of improving the performance is achieved, the voice of the customer </w:t>
      </w:r>
      <w:r w:rsidR="00BF5CFD" w:rsidRPr="00E41F07">
        <w:rPr>
          <w:rFonts w:ascii="Arial" w:hAnsi="Arial" w:cs="Arial"/>
        </w:rPr>
        <w:t xml:space="preserve">(VOC) </w:t>
      </w:r>
      <w:r w:rsidRPr="00E41F07">
        <w:rPr>
          <w:rFonts w:ascii="Arial" w:hAnsi="Arial" w:cs="Arial"/>
        </w:rPr>
        <w:t>was established. The purpose of this was to establish what both internal</w:t>
      </w:r>
      <w:r w:rsidR="00BF5CFD" w:rsidRPr="00E41F07">
        <w:rPr>
          <w:rFonts w:ascii="Arial" w:hAnsi="Arial" w:cs="Arial"/>
        </w:rPr>
        <w:t xml:space="preserve"> and external customers require from the line to become satisfied. For this VOC the internal customers were considered the AJ Block workforce and the AJ Assembly line. The external customer being considered is Jaguar Land Rover, this is because they are the purchasers of the part being manufactured. By using the VOC gathered, they will be converted into metrics known as Requirements/Critical to Qualities (CTQ), these can then be used as a metric to establish whether the project has been successful or not. The VOC that was gathered can be seen in </w:t>
      </w:r>
      <w:r w:rsidR="00BF5CFD" w:rsidRPr="000C59FF">
        <w:rPr>
          <w:rFonts w:ascii="Arial" w:hAnsi="Arial" w:cs="Arial"/>
        </w:rPr>
        <w:t xml:space="preserve">fig </w:t>
      </w:r>
      <w:r w:rsidR="000C59FF" w:rsidRPr="000C59FF">
        <w:rPr>
          <w:rFonts w:ascii="Arial" w:hAnsi="Arial" w:cs="Arial"/>
        </w:rPr>
        <w:t>6</w:t>
      </w:r>
      <w:r w:rsidR="00BF5CFD" w:rsidRPr="000C59FF">
        <w:rPr>
          <w:rFonts w:ascii="Arial" w:hAnsi="Arial" w:cs="Arial"/>
        </w:rPr>
        <w:t>.</w:t>
      </w:r>
    </w:p>
    <w:p w14:paraId="3D61E90E" w14:textId="703692FA" w:rsidR="0077611E" w:rsidRPr="00E41F07" w:rsidRDefault="0077611E" w:rsidP="0077611E">
      <w:pPr>
        <w:rPr>
          <w:rFonts w:ascii="Arial" w:hAnsi="Arial" w:cs="Arial"/>
        </w:rPr>
      </w:pPr>
      <w:r>
        <w:rPr>
          <w:rFonts w:ascii="Arial" w:hAnsi="Arial" w:cs="Arial"/>
        </w:rPr>
        <w:br w:type="page"/>
      </w:r>
    </w:p>
    <w:tbl>
      <w:tblPr>
        <w:tblStyle w:val="TableGrid0"/>
        <w:tblW w:w="0" w:type="auto"/>
        <w:tblLook w:val="04A0" w:firstRow="1" w:lastRow="0" w:firstColumn="1" w:lastColumn="0" w:noHBand="0" w:noVBand="1"/>
      </w:tblPr>
      <w:tblGrid>
        <w:gridCol w:w="1598"/>
        <w:gridCol w:w="2257"/>
        <w:gridCol w:w="2340"/>
        <w:gridCol w:w="3135"/>
      </w:tblGrid>
      <w:tr w:rsidR="00BB2ACB" w:rsidRPr="00E41F07" w14:paraId="49DA2C5E" w14:textId="77777777" w:rsidTr="00256B8E">
        <w:trPr>
          <w:trHeight w:val="616"/>
        </w:trPr>
        <w:tc>
          <w:tcPr>
            <w:tcW w:w="1598" w:type="dxa"/>
            <w:tcBorders>
              <w:top w:val="double" w:sz="4" w:space="0" w:color="auto"/>
              <w:left w:val="double" w:sz="4" w:space="0" w:color="auto"/>
              <w:bottom w:val="double" w:sz="4" w:space="0" w:color="auto"/>
              <w:right w:val="double" w:sz="4" w:space="0" w:color="auto"/>
            </w:tcBorders>
            <w:shd w:val="clear" w:color="auto" w:fill="FFC000"/>
          </w:tcPr>
          <w:p w14:paraId="1DB53058" w14:textId="77777777" w:rsidR="00BB2ACB" w:rsidRPr="00E41F07" w:rsidRDefault="00BB2ACB" w:rsidP="008466BE">
            <w:pPr>
              <w:spacing w:line="360" w:lineRule="auto"/>
              <w:jc w:val="center"/>
              <w:rPr>
                <w:rFonts w:ascii="Arial" w:hAnsi="Arial" w:cs="Arial"/>
                <w:b/>
                <w:u w:val="single"/>
              </w:rPr>
            </w:pPr>
            <w:r w:rsidRPr="00E41F07">
              <w:rPr>
                <w:rFonts w:ascii="Arial" w:hAnsi="Arial" w:cs="Arial"/>
                <w:b/>
                <w:u w:val="single"/>
              </w:rPr>
              <w:lastRenderedPageBreak/>
              <w:t>CUSTOMER</w:t>
            </w:r>
          </w:p>
        </w:tc>
        <w:tc>
          <w:tcPr>
            <w:tcW w:w="2257" w:type="dxa"/>
            <w:tcBorders>
              <w:top w:val="double" w:sz="4" w:space="0" w:color="auto"/>
              <w:left w:val="double" w:sz="4" w:space="0" w:color="auto"/>
              <w:bottom w:val="double" w:sz="4" w:space="0" w:color="auto"/>
              <w:right w:val="double" w:sz="4" w:space="0" w:color="auto"/>
            </w:tcBorders>
            <w:shd w:val="clear" w:color="auto" w:fill="FFC000"/>
          </w:tcPr>
          <w:p w14:paraId="50968BCB" w14:textId="77777777" w:rsidR="00BB2ACB" w:rsidRPr="00E41F07" w:rsidRDefault="00BB2ACB" w:rsidP="008466BE">
            <w:pPr>
              <w:spacing w:line="360" w:lineRule="auto"/>
              <w:jc w:val="center"/>
              <w:rPr>
                <w:rFonts w:ascii="Arial" w:hAnsi="Arial" w:cs="Arial"/>
                <w:b/>
                <w:u w:val="single"/>
              </w:rPr>
            </w:pPr>
            <w:r w:rsidRPr="00E41F07">
              <w:rPr>
                <w:rFonts w:ascii="Arial" w:hAnsi="Arial" w:cs="Arial"/>
                <w:b/>
                <w:u w:val="single"/>
              </w:rPr>
              <w:t>VOC</w:t>
            </w:r>
          </w:p>
        </w:tc>
        <w:tc>
          <w:tcPr>
            <w:tcW w:w="2340" w:type="dxa"/>
            <w:tcBorders>
              <w:top w:val="double" w:sz="4" w:space="0" w:color="auto"/>
              <w:left w:val="double" w:sz="4" w:space="0" w:color="auto"/>
              <w:bottom w:val="double" w:sz="4" w:space="0" w:color="auto"/>
              <w:right w:val="double" w:sz="4" w:space="0" w:color="auto"/>
            </w:tcBorders>
            <w:shd w:val="clear" w:color="auto" w:fill="FFC000"/>
          </w:tcPr>
          <w:p w14:paraId="5437F0BF" w14:textId="77777777" w:rsidR="00BB2ACB" w:rsidRPr="00E41F07" w:rsidRDefault="00BB2ACB" w:rsidP="008466BE">
            <w:pPr>
              <w:spacing w:line="360" w:lineRule="auto"/>
              <w:jc w:val="center"/>
              <w:rPr>
                <w:rFonts w:ascii="Arial" w:hAnsi="Arial" w:cs="Arial"/>
                <w:b/>
                <w:u w:val="single"/>
              </w:rPr>
            </w:pPr>
            <w:r w:rsidRPr="00E41F07">
              <w:rPr>
                <w:rFonts w:ascii="Arial" w:hAnsi="Arial" w:cs="Arial"/>
                <w:b/>
                <w:u w:val="single"/>
              </w:rPr>
              <w:t>KEY ISSUES</w:t>
            </w:r>
          </w:p>
        </w:tc>
        <w:tc>
          <w:tcPr>
            <w:tcW w:w="3135" w:type="dxa"/>
            <w:tcBorders>
              <w:top w:val="double" w:sz="4" w:space="0" w:color="auto"/>
              <w:left w:val="double" w:sz="4" w:space="0" w:color="auto"/>
              <w:right w:val="double" w:sz="4" w:space="0" w:color="auto"/>
            </w:tcBorders>
            <w:shd w:val="clear" w:color="auto" w:fill="FFC000"/>
          </w:tcPr>
          <w:p w14:paraId="3FA399D6" w14:textId="77777777" w:rsidR="00BB2ACB" w:rsidRPr="00E41F07" w:rsidRDefault="00BB2ACB" w:rsidP="008466BE">
            <w:pPr>
              <w:spacing w:line="360" w:lineRule="auto"/>
              <w:jc w:val="center"/>
              <w:rPr>
                <w:rFonts w:ascii="Arial" w:hAnsi="Arial" w:cs="Arial"/>
                <w:b/>
                <w:u w:val="single"/>
              </w:rPr>
            </w:pPr>
            <w:r w:rsidRPr="00E41F07">
              <w:rPr>
                <w:rFonts w:ascii="Arial" w:hAnsi="Arial" w:cs="Arial"/>
                <w:b/>
                <w:u w:val="single"/>
              </w:rPr>
              <w:t>REQUIREMENT/CTQ</w:t>
            </w:r>
          </w:p>
        </w:tc>
      </w:tr>
      <w:tr w:rsidR="00BB2ACB" w:rsidRPr="00E41F07" w14:paraId="17131F5F" w14:textId="77777777" w:rsidTr="00256B8E">
        <w:tc>
          <w:tcPr>
            <w:tcW w:w="1598" w:type="dxa"/>
            <w:tcBorders>
              <w:top w:val="double" w:sz="4" w:space="0" w:color="auto"/>
              <w:left w:val="double" w:sz="4" w:space="0" w:color="auto"/>
              <w:bottom w:val="single" w:sz="6" w:space="0" w:color="auto"/>
              <w:right w:val="double" w:sz="4" w:space="0" w:color="auto"/>
            </w:tcBorders>
          </w:tcPr>
          <w:p w14:paraId="426E80AB" w14:textId="77777777" w:rsidR="00BB2ACB" w:rsidRPr="00E41F07" w:rsidRDefault="00BB2ACB" w:rsidP="008466BE">
            <w:pPr>
              <w:spacing w:line="360" w:lineRule="auto"/>
              <w:rPr>
                <w:rFonts w:ascii="Arial" w:hAnsi="Arial" w:cs="Arial"/>
                <w:b/>
              </w:rPr>
            </w:pPr>
            <w:r w:rsidRPr="00E41F07">
              <w:rPr>
                <w:rFonts w:ascii="Arial" w:hAnsi="Arial" w:cs="Arial"/>
                <w:b/>
              </w:rPr>
              <w:t>Ford Workforce</w:t>
            </w:r>
          </w:p>
        </w:tc>
        <w:tc>
          <w:tcPr>
            <w:tcW w:w="2257" w:type="dxa"/>
            <w:tcBorders>
              <w:top w:val="double" w:sz="4" w:space="0" w:color="auto"/>
              <w:left w:val="double" w:sz="4" w:space="0" w:color="auto"/>
              <w:bottom w:val="single" w:sz="6" w:space="0" w:color="auto"/>
              <w:right w:val="double" w:sz="4" w:space="0" w:color="auto"/>
            </w:tcBorders>
          </w:tcPr>
          <w:p w14:paraId="277F1BE1" w14:textId="77777777" w:rsidR="00BB2ACB" w:rsidRPr="00E41F07" w:rsidRDefault="00BB2ACB" w:rsidP="008466BE">
            <w:pPr>
              <w:spacing w:line="360" w:lineRule="auto"/>
              <w:rPr>
                <w:rFonts w:ascii="Arial" w:hAnsi="Arial" w:cs="Arial"/>
              </w:rPr>
            </w:pPr>
            <w:r w:rsidRPr="00E41F07">
              <w:rPr>
                <w:rFonts w:ascii="Arial" w:hAnsi="Arial" w:cs="Arial"/>
              </w:rPr>
              <w:t>Dissatisfied with the extra workload.</w:t>
            </w:r>
          </w:p>
        </w:tc>
        <w:tc>
          <w:tcPr>
            <w:tcW w:w="2340" w:type="dxa"/>
            <w:tcBorders>
              <w:top w:val="double" w:sz="4" w:space="0" w:color="auto"/>
              <w:left w:val="double" w:sz="4" w:space="0" w:color="auto"/>
              <w:bottom w:val="single" w:sz="6" w:space="0" w:color="auto"/>
              <w:right w:val="double" w:sz="4" w:space="0" w:color="auto"/>
            </w:tcBorders>
          </w:tcPr>
          <w:p w14:paraId="17FE63A6" w14:textId="77777777" w:rsidR="00BB2ACB" w:rsidRPr="00E41F07" w:rsidRDefault="00BB2ACB" w:rsidP="008466BE">
            <w:pPr>
              <w:spacing w:line="360" w:lineRule="auto"/>
              <w:rPr>
                <w:rFonts w:ascii="Arial" w:hAnsi="Arial" w:cs="Arial"/>
              </w:rPr>
            </w:pPr>
            <w:r w:rsidRPr="00E41F07">
              <w:rPr>
                <w:rFonts w:ascii="Arial" w:hAnsi="Arial" w:cs="Arial"/>
              </w:rPr>
              <w:t>Workforce wants workload to remain normal without need for excessively restarting faulted machines.</w:t>
            </w:r>
          </w:p>
        </w:tc>
        <w:tc>
          <w:tcPr>
            <w:tcW w:w="3135" w:type="dxa"/>
            <w:tcBorders>
              <w:top w:val="double" w:sz="4" w:space="0" w:color="auto"/>
              <w:left w:val="double" w:sz="4" w:space="0" w:color="auto"/>
              <w:bottom w:val="single" w:sz="6" w:space="0" w:color="auto"/>
              <w:right w:val="double" w:sz="4" w:space="0" w:color="auto"/>
            </w:tcBorders>
          </w:tcPr>
          <w:p w14:paraId="01C97BD4" w14:textId="77777777" w:rsidR="00BB2ACB" w:rsidRPr="00E41F07" w:rsidRDefault="00BB2ACB" w:rsidP="008466BE">
            <w:pPr>
              <w:spacing w:line="360" w:lineRule="auto"/>
              <w:rPr>
                <w:rFonts w:ascii="Arial" w:hAnsi="Arial" w:cs="Arial"/>
              </w:rPr>
            </w:pPr>
            <w:r w:rsidRPr="00E41F07">
              <w:rPr>
                <w:rFonts w:ascii="Arial" w:hAnsi="Arial" w:cs="Arial"/>
              </w:rPr>
              <w:t xml:space="preserve"> </w:t>
            </w:r>
            <w:r w:rsidR="00256B8E" w:rsidRPr="00E41F07">
              <w:rPr>
                <w:rFonts w:ascii="Arial" w:hAnsi="Arial" w:cs="Arial"/>
              </w:rPr>
              <w:t xml:space="preserve">Well running machines that have minimal downtime. </w:t>
            </w:r>
          </w:p>
        </w:tc>
      </w:tr>
      <w:tr w:rsidR="00BB2ACB" w:rsidRPr="00E41F07" w14:paraId="12525972" w14:textId="77777777" w:rsidTr="00256B8E">
        <w:tc>
          <w:tcPr>
            <w:tcW w:w="1598" w:type="dxa"/>
            <w:tcBorders>
              <w:top w:val="single" w:sz="6" w:space="0" w:color="auto"/>
              <w:left w:val="double" w:sz="4" w:space="0" w:color="auto"/>
              <w:bottom w:val="single" w:sz="6" w:space="0" w:color="auto"/>
              <w:right w:val="double" w:sz="4" w:space="0" w:color="auto"/>
            </w:tcBorders>
          </w:tcPr>
          <w:p w14:paraId="29F9A535" w14:textId="77777777" w:rsidR="00BB2ACB" w:rsidRPr="00E41F07" w:rsidRDefault="00BB2ACB" w:rsidP="008466BE">
            <w:pPr>
              <w:spacing w:line="360" w:lineRule="auto"/>
              <w:rPr>
                <w:rFonts w:ascii="Arial" w:hAnsi="Arial" w:cs="Arial"/>
                <w:b/>
              </w:rPr>
            </w:pPr>
            <w:r w:rsidRPr="00E41F07">
              <w:rPr>
                <w:rFonts w:ascii="Arial" w:hAnsi="Arial" w:cs="Arial"/>
                <w:b/>
              </w:rPr>
              <w:t xml:space="preserve">AJ Assembly </w:t>
            </w:r>
          </w:p>
        </w:tc>
        <w:tc>
          <w:tcPr>
            <w:tcW w:w="2257" w:type="dxa"/>
            <w:tcBorders>
              <w:top w:val="single" w:sz="6" w:space="0" w:color="auto"/>
              <w:left w:val="double" w:sz="4" w:space="0" w:color="auto"/>
              <w:bottom w:val="single" w:sz="6" w:space="0" w:color="auto"/>
              <w:right w:val="double" w:sz="4" w:space="0" w:color="auto"/>
            </w:tcBorders>
          </w:tcPr>
          <w:p w14:paraId="6AD40CB5" w14:textId="77777777" w:rsidR="00BB2ACB" w:rsidRPr="00E41F07" w:rsidRDefault="00BB2ACB" w:rsidP="008466BE">
            <w:pPr>
              <w:spacing w:line="360" w:lineRule="auto"/>
              <w:rPr>
                <w:rFonts w:ascii="Arial" w:hAnsi="Arial" w:cs="Arial"/>
              </w:rPr>
            </w:pPr>
            <w:r w:rsidRPr="00E41F07">
              <w:rPr>
                <w:rFonts w:ascii="Arial" w:hAnsi="Arial" w:cs="Arial"/>
              </w:rPr>
              <w:t>Delaying the assembly of AJ engines and affecting their scores and targets</w:t>
            </w:r>
          </w:p>
        </w:tc>
        <w:tc>
          <w:tcPr>
            <w:tcW w:w="2340" w:type="dxa"/>
            <w:tcBorders>
              <w:top w:val="single" w:sz="6" w:space="0" w:color="auto"/>
              <w:left w:val="double" w:sz="4" w:space="0" w:color="auto"/>
              <w:bottom w:val="single" w:sz="6" w:space="0" w:color="auto"/>
              <w:right w:val="double" w:sz="4" w:space="0" w:color="auto"/>
            </w:tcBorders>
          </w:tcPr>
          <w:p w14:paraId="60B05352" w14:textId="77777777" w:rsidR="00BB2ACB" w:rsidRPr="00E41F07" w:rsidRDefault="00BB2ACB" w:rsidP="008466BE">
            <w:pPr>
              <w:spacing w:line="360" w:lineRule="auto"/>
              <w:rPr>
                <w:rFonts w:ascii="Arial" w:hAnsi="Arial" w:cs="Arial"/>
              </w:rPr>
            </w:pPr>
            <w:r w:rsidRPr="00E41F07">
              <w:rPr>
                <w:rFonts w:ascii="Arial" w:hAnsi="Arial" w:cs="Arial"/>
              </w:rPr>
              <w:t xml:space="preserve">Management want delivery of finished blocks to assembly line on time. </w:t>
            </w:r>
          </w:p>
        </w:tc>
        <w:tc>
          <w:tcPr>
            <w:tcW w:w="3135" w:type="dxa"/>
            <w:tcBorders>
              <w:top w:val="single" w:sz="6" w:space="0" w:color="auto"/>
              <w:left w:val="double" w:sz="4" w:space="0" w:color="auto"/>
              <w:bottom w:val="single" w:sz="6" w:space="0" w:color="auto"/>
              <w:right w:val="double" w:sz="4" w:space="0" w:color="auto"/>
            </w:tcBorders>
          </w:tcPr>
          <w:p w14:paraId="73D244E6" w14:textId="77777777" w:rsidR="00BB2ACB" w:rsidRPr="00E41F07" w:rsidRDefault="00200CC8" w:rsidP="008466BE">
            <w:pPr>
              <w:spacing w:line="360" w:lineRule="auto"/>
              <w:rPr>
                <w:rFonts w:ascii="Arial" w:hAnsi="Arial" w:cs="Arial"/>
              </w:rPr>
            </w:pPr>
            <w:r w:rsidRPr="00E41F07">
              <w:rPr>
                <w:rFonts w:ascii="Arial" w:hAnsi="Arial" w:cs="Arial"/>
              </w:rPr>
              <w:t>Target JPH of block line being achieved with minimal downtime of machines.</w:t>
            </w:r>
          </w:p>
        </w:tc>
      </w:tr>
      <w:tr w:rsidR="00BB2ACB" w:rsidRPr="00E41F07" w14:paraId="46E88256" w14:textId="77777777" w:rsidTr="00256B8E">
        <w:tc>
          <w:tcPr>
            <w:tcW w:w="1598" w:type="dxa"/>
            <w:tcBorders>
              <w:top w:val="single" w:sz="6" w:space="0" w:color="auto"/>
              <w:left w:val="double" w:sz="4" w:space="0" w:color="auto"/>
              <w:bottom w:val="double" w:sz="4" w:space="0" w:color="auto"/>
              <w:right w:val="double" w:sz="4" w:space="0" w:color="auto"/>
            </w:tcBorders>
          </w:tcPr>
          <w:p w14:paraId="02C1B1B4" w14:textId="77777777" w:rsidR="00BB2ACB" w:rsidRPr="00E41F07" w:rsidRDefault="00BB2ACB" w:rsidP="008466BE">
            <w:pPr>
              <w:spacing w:line="360" w:lineRule="auto"/>
              <w:rPr>
                <w:rFonts w:ascii="Arial" w:hAnsi="Arial" w:cs="Arial"/>
                <w:b/>
              </w:rPr>
            </w:pPr>
            <w:r w:rsidRPr="00E41F07">
              <w:rPr>
                <w:rFonts w:ascii="Arial" w:hAnsi="Arial" w:cs="Arial"/>
                <w:b/>
              </w:rPr>
              <w:t>Jaguar Land Rover Vehicle Assembly</w:t>
            </w:r>
          </w:p>
        </w:tc>
        <w:tc>
          <w:tcPr>
            <w:tcW w:w="2257" w:type="dxa"/>
            <w:tcBorders>
              <w:top w:val="single" w:sz="6" w:space="0" w:color="auto"/>
              <w:left w:val="double" w:sz="4" w:space="0" w:color="auto"/>
              <w:bottom w:val="double" w:sz="4" w:space="0" w:color="auto"/>
              <w:right w:val="double" w:sz="4" w:space="0" w:color="auto"/>
            </w:tcBorders>
          </w:tcPr>
          <w:p w14:paraId="260F05AE" w14:textId="77777777" w:rsidR="00BB2ACB" w:rsidRPr="00E41F07" w:rsidRDefault="00BB2ACB" w:rsidP="008466BE">
            <w:pPr>
              <w:spacing w:line="360" w:lineRule="auto"/>
              <w:rPr>
                <w:rFonts w:ascii="Arial" w:hAnsi="Arial" w:cs="Arial"/>
              </w:rPr>
            </w:pPr>
            <w:r w:rsidRPr="00E41F07">
              <w:rPr>
                <w:rFonts w:ascii="Arial" w:hAnsi="Arial" w:cs="Arial"/>
              </w:rPr>
              <w:t>Delaying the assembly of vehicles at other plants.</w:t>
            </w:r>
          </w:p>
        </w:tc>
        <w:tc>
          <w:tcPr>
            <w:tcW w:w="2340" w:type="dxa"/>
            <w:tcBorders>
              <w:top w:val="single" w:sz="6" w:space="0" w:color="auto"/>
              <w:left w:val="double" w:sz="4" w:space="0" w:color="auto"/>
              <w:bottom w:val="double" w:sz="4" w:space="0" w:color="auto"/>
              <w:right w:val="double" w:sz="4" w:space="0" w:color="auto"/>
            </w:tcBorders>
          </w:tcPr>
          <w:p w14:paraId="63F0D743" w14:textId="77777777" w:rsidR="00BB2ACB" w:rsidRPr="00E41F07" w:rsidRDefault="00BB2ACB" w:rsidP="008466BE">
            <w:pPr>
              <w:spacing w:line="360" w:lineRule="auto"/>
              <w:rPr>
                <w:rFonts w:ascii="Arial" w:hAnsi="Arial" w:cs="Arial"/>
              </w:rPr>
            </w:pPr>
            <w:r w:rsidRPr="00E41F07">
              <w:rPr>
                <w:rFonts w:ascii="Arial" w:hAnsi="Arial" w:cs="Arial"/>
              </w:rPr>
              <w:t>Ensure engines reach the vehicle assembly plants without faults and on schedule.</w:t>
            </w:r>
          </w:p>
        </w:tc>
        <w:tc>
          <w:tcPr>
            <w:tcW w:w="3135" w:type="dxa"/>
            <w:tcBorders>
              <w:top w:val="single" w:sz="6" w:space="0" w:color="auto"/>
              <w:left w:val="double" w:sz="4" w:space="0" w:color="auto"/>
              <w:bottom w:val="double" w:sz="4" w:space="0" w:color="auto"/>
              <w:right w:val="double" w:sz="4" w:space="0" w:color="auto"/>
            </w:tcBorders>
          </w:tcPr>
          <w:p w14:paraId="68EE3BDB" w14:textId="77777777" w:rsidR="00BB2ACB" w:rsidRPr="00E41F07" w:rsidRDefault="00BB2ACB" w:rsidP="008466BE">
            <w:pPr>
              <w:spacing w:line="360" w:lineRule="auto"/>
              <w:rPr>
                <w:rFonts w:ascii="Arial" w:hAnsi="Arial" w:cs="Arial"/>
              </w:rPr>
            </w:pPr>
            <w:r w:rsidRPr="00E41F07">
              <w:rPr>
                <w:rFonts w:ascii="Arial" w:hAnsi="Arial" w:cs="Arial"/>
              </w:rPr>
              <w:t xml:space="preserve"> </w:t>
            </w:r>
            <w:r w:rsidR="00200CC8" w:rsidRPr="00E41F07">
              <w:rPr>
                <w:rFonts w:ascii="Arial" w:hAnsi="Arial" w:cs="Arial"/>
              </w:rPr>
              <w:t>Target JPH of block line being achieved with minimal downtime of machines and on time delivery of products.</w:t>
            </w:r>
          </w:p>
        </w:tc>
      </w:tr>
    </w:tbl>
    <w:p w14:paraId="1A965116" w14:textId="6A499F02" w:rsidR="001945B4" w:rsidRPr="00E41F07" w:rsidRDefault="000C59FF" w:rsidP="000C59FF">
      <w:pPr>
        <w:pStyle w:val="Caption"/>
        <w:rPr>
          <w:rFonts w:ascii="Arial" w:hAnsi="Arial" w:cs="Arial"/>
        </w:rPr>
      </w:pPr>
      <w:bookmarkStart w:id="37" w:name="_Toc7527361"/>
      <w:r>
        <w:t xml:space="preserve">Figure </w:t>
      </w:r>
      <w:r>
        <w:fldChar w:fldCharType="begin"/>
      </w:r>
      <w:r>
        <w:instrText xml:space="preserve"> SEQ Figure \* ARABIC </w:instrText>
      </w:r>
      <w:r>
        <w:fldChar w:fldCharType="separate"/>
      </w:r>
      <w:r w:rsidR="006C2E0D">
        <w:rPr>
          <w:noProof/>
        </w:rPr>
        <w:t>6</w:t>
      </w:r>
      <w:r>
        <w:fldChar w:fldCharType="end"/>
      </w:r>
      <w:r>
        <w:t>- Voice of Customer</w:t>
      </w:r>
      <w:bookmarkEnd w:id="37"/>
    </w:p>
    <w:p w14:paraId="4FA413B7" w14:textId="05B6C61A" w:rsidR="00BF5CFD" w:rsidRPr="00E41F07" w:rsidRDefault="00BF5CFD" w:rsidP="008466BE">
      <w:pPr>
        <w:spacing w:line="360" w:lineRule="auto"/>
        <w:rPr>
          <w:rFonts w:ascii="Arial" w:hAnsi="Arial" w:cs="Arial"/>
        </w:rPr>
      </w:pPr>
      <w:r w:rsidRPr="000C59FF">
        <w:rPr>
          <w:rFonts w:ascii="Arial" w:hAnsi="Arial" w:cs="Arial"/>
        </w:rPr>
        <w:t>Fig</w:t>
      </w:r>
      <w:r w:rsidRPr="00E41F07">
        <w:rPr>
          <w:rFonts w:ascii="Arial" w:hAnsi="Arial" w:cs="Arial"/>
        </w:rPr>
        <w:t xml:space="preserve"> </w:t>
      </w:r>
      <w:r w:rsidR="000C59FF">
        <w:rPr>
          <w:rFonts w:ascii="Arial" w:hAnsi="Arial" w:cs="Arial"/>
        </w:rPr>
        <w:t xml:space="preserve">6 </w:t>
      </w:r>
      <w:r w:rsidRPr="00E41F07">
        <w:rPr>
          <w:rFonts w:ascii="Arial" w:hAnsi="Arial" w:cs="Arial"/>
        </w:rPr>
        <w:t xml:space="preserve">has identified that </w:t>
      </w:r>
      <w:r w:rsidR="00CF360E" w:rsidRPr="00E41F07">
        <w:rPr>
          <w:rFonts w:ascii="Arial" w:hAnsi="Arial" w:cs="Arial"/>
        </w:rPr>
        <w:t>the AJ Block line workforce are dissatisfied</w:t>
      </w:r>
      <w:r w:rsidR="008E1C85">
        <w:rPr>
          <w:rFonts w:ascii="Arial" w:hAnsi="Arial" w:cs="Arial"/>
        </w:rPr>
        <w:t xml:space="preserve"> with the extra workload</w:t>
      </w:r>
      <w:r w:rsidR="00CF360E" w:rsidRPr="00E41F07">
        <w:rPr>
          <w:rFonts w:ascii="Arial" w:hAnsi="Arial" w:cs="Arial"/>
        </w:rPr>
        <w:t xml:space="preserve"> being created by the machines excessively faulting and having to continuously restart the machines. This was converted into a CTQ that states ‘Well running machines that have minimal downtime’.</w:t>
      </w:r>
    </w:p>
    <w:p w14:paraId="7F3770E7" w14:textId="0FEF22B9" w:rsidR="00CF360E" w:rsidRPr="00E41F07" w:rsidRDefault="00CF360E" w:rsidP="008466BE">
      <w:pPr>
        <w:spacing w:line="360" w:lineRule="auto"/>
        <w:rPr>
          <w:rFonts w:ascii="Arial" w:hAnsi="Arial" w:cs="Arial"/>
        </w:rPr>
      </w:pPr>
      <w:r w:rsidRPr="00E41F07">
        <w:rPr>
          <w:rFonts w:ascii="Arial" w:hAnsi="Arial" w:cs="Arial"/>
        </w:rPr>
        <w:t>The next customer was AJ Assembly</w:t>
      </w:r>
      <w:r w:rsidR="008E1C85">
        <w:rPr>
          <w:rFonts w:ascii="Arial" w:hAnsi="Arial" w:cs="Arial"/>
        </w:rPr>
        <w:t>,</w:t>
      </w:r>
      <w:r w:rsidRPr="00E41F07">
        <w:rPr>
          <w:rFonts w:ascii="Arial" w:hAnsi="Arial" w:cs="Arial"/>
        </w:rPr>
        <w:t xml:space="preserve"> they stated that by the block line not achieving </w:t>
      </w:r>
      <w:r w:rsidR="00082127" w:rsidRPr="00E41F07">
        <w:rPr>
          <w:rFonts w:ascii="Arial" w:hAnsi="Arial" w:cs="Arial"/>
        </w:rPr>
        <w:t>its targets, it</w:t>
      </w:r>
      <w:r w:rsidRPr="00E41F07">
        <w:rPr>
          <w:rFonts w:ascii="Arial" w:hAnsi="Arial" w:cs="Arial"/>
        </w:rPr>
        <w:t xml:space="preserve"> was not possible to deliver the correct qu</w:t>
      </w:r>
      <w:r w:rsidR="008E1C85">
        <w:rPr>
          <w:rFonts w:ascii="Arial" w:hAnsi="Arial" w:cs="Arial"/>
        </w:rPr>
        <w:t>antity of finished parts to them</w:t>
      </w:r>
      <w:r w:rsidRPr="00E41F07">
        <w:rPr>
          <w:rFonts w:ascii="Arial" w:hAnsi="Arial" w:cs="Arial"/>
        </w:rPr>
        <w:t xml:space="preserve"> on time, this then has a knock on effect to the assembly scores as they are not able to meet their JPH targets and to deliver their products in the right quantity and time</w:t>
      </w:r>
      <w:r w:rsidR="008E1C85">
        <w:rPr>
          <w:rFonts w:ascii="Arial" w:hAnsi="Arial" w:cs="Arial"/>
        </w:rPr>
        <w:t xml:space="preserve"> frame.  The metric CTQ</w:t>
      </w:r>
      <w:r w:rsidRPr="00E41F07">
        <w:rPr>
          <w:rFonts w:ascii="Arial" w:hAnsi="Arial" w:cs="Arial"/>
        </w:rPr>
        <w:t xml:space="preserve"> derived from this was ‘Target JPH of block line being achieved with minimal downtime of machin</w:t>
      </w:r>
      <w:r w:rsidR="008E1C85">
        <w:rPr>
          <w:rFonts w:ascii="Arial" w:hAnsi="Arial" w:cs="Arial"/>
        </w:rPr>
        <w:t>es.’ This would then ensure</w:t>
      </w:r>
      <w:r w:rsidRPr="00E41F07">
        <w:rPr>
          <w:rFonts w:ascii="Arial" w:hAnsi="Arial" w:cs="Arial"/>
        </w:rPr>
        <w:t xml:space="preserve"> delivery targets to the AJ Assembly line would be met. </w:t>
      </w:r>
    </w:p>
    <w:p w14:paraId="53A8D3BC" w14:textId="56FAA803" w:rsidR="00CF360E" w:rsidRPr="00E41F07" w:rsidRDefault="00CF360E" w:rsidP="008466BE">
      <w:pPr>
        <w:spacing w:line="360" w:lineRule="auto"/>
        <w:rPr>
          <w:rFonts w:ascii="Arial" w:hAnsi="Arial" w:cs="Arial"/>
        </w:rPr>
      </w:pPr>
      <w:r w:rsidRPr="00E41F07">
        <w:rPr>
          <w:rFonts w:ascii="Arial" w:hAnsi="Arial" w:cs="Arial"/>
        </w:rPr>
        <w:t xml:space="preserve">The last customer considered was the external customer Jaguar Land Rover </w:t>
      </w:r>
      <w:r w:rsidR="00082127" w:rsidRPr="00E41F07">
        <w:rPr>
          <w:rFonts w:ascii="Arial" w:hAnsi="Arial" w:cs="Arial"/>
        </w:rPr>
        <w:t>(JLR)</w:t>
      </w:r>
      <w:r w:rsidR="008E1C85">
        <w:rPr>
          <w:rFonts w:ascii="Arial" w:hAnsi="Arial" w:cs="Arial"/>
        </w:rPr>
        <w:t>,</w:t>
      </w:r>
      <w:r w:rsidRPr="00E41F07">
        <w:rPr>
          <w:rFonts w:ascii="Arial" w:hAnsi="Arial" w:cs="Arial"/>
        </w:rPr>
        <w:t xml:space="preserve"> they are dissatisfied as the lines is responsible for delaying </w:t>
      </w:r>
      <w:r w:rsidR="00082127" w:rsidRPr="00E41F07">
        <w:rPr>
          <w:rFonts w:ascii="Arial" w:hAnsi="Arial" w:cs="Arial"/>
        </w:rPr>
        <w:t xml:space="preserve">vehicle assembly at their plants and causing delays to customers, this would have a negative impact on their reputation.  The CTQ was established as ‘Target JPH of block line being achieved with minimal downtime of machines and </w:t>
      </w:r>
      <w:r w:rsidR="00082127" w:rsidRPr="00E41F07">
        <w:rPr>
          <w:rFonts w:ascii="Arial" w:hAnsi="Arial" w:cs="Arial"/>
        </w:rPr>
        <w:lastRenderedPageBreak/>
        <w:t xml:space="preserve">on time delivery of products.’ This CTQ again would reduce the negative impact it is having on the AJ assembly line and allow them to deliver their targets to JLR, and in turn allow them to deliver their vehicles to their customers on time. </w:t>
      </w:r>
    </w:p>
    <w:p w14:paraId="33996217" w14:textId="77777777" w:rsidR="00BB3105" w:rsidRPr="00E41F07" w:rsidRDefault="009C6A79" w:rsidP="008466BE">
      <w:pPr>
        <w:spacing w:line="360" w:lineRule="auto"/>
        <w:rPr>
          <w:rFonts w:ascii="Arial" w:hAnsi="Arial" w:cs="Arial"/>
        </w:rPr>
      </w:pPr>
      <w:r w:rsidRPr="00E41F07">
        <w:rPr>
          <w:rFonts w:ascii="Arial" w:hAnsi="Arial" w:cs="Arial"/>
        </w:rPr>
        <w:t xml:space="preserve">The CTQ points that have been established from the VOC can now be added alongside other CTQ’s in a CTQ table. The purpose of this table is to highlight the importance of each of these CTQ points by separating them into one of three categories; </w:t>
      </w:r>
    </w:p>
    <w:p w14:paraId="56F31DE6" w14:textId="77777777" w:rsidR="009C6A79" w:rsidRPr="00E41F07" w:rsidRDefault="009C6A79" w:rsidP="008466BE">
      <w:pPr>
        <w:pStyle w:val="ListParagraph"/>
        <w:numPr>
          <w:ilvl w:val="0"/>
          <w:numId w:val="2"/>
        </w:numPr>
        <w:spacing w:line="360" w:lineRule="auto"/>
        <w:rPr>
          <w:rFonts w:ascii="Arial" w:hAnsi="Arial" w:cs="Arial"/>
        </w:rPr>
      </w:pPr>
      <w:r w:rsidRPr="00E41F07">
        <w:rPr>
          <w:rFonts w:ascii="Arial" w:hAnsi="Arial" w:cs="Arial"/>
        </w:rPr>
        <w:t>Must Be</w:t>
      </w:r>
    </w:p>
    <w:p w14:paraId="75FBBD04" w14:textId="77777777" w:rsidR="009C6A79" w:rsidRPr="00E41F07" w:rsidRDefault="009C6A79" w:rsidP="008466BE">
      <w:pPr>
        <w:pStyle w:val="ListParagraph"/>
        <w:numPr>
          <w:ilvl w:val="0"/>
          <w:numId w:val="2"/>
        </w:numPr>
        <w:spacing w:line="360" w:lineRule="auto"/>
        <w:rPr>
          <w:rFonts w:ascii="Arial" w:hAnsi="Arial" w:cs="Arial"/>
        </w:rPr>
      </w:pPr>
      <w:r w:rsidRPr="00E41F07">
        <w:rPr>
          <w:rFonts w:ascii="Arial" w:hAnsi="Arial" w:cs="Arial"/>
        </w:rPr>
        <w:t>Performance</w:t>
      </w:r>
    </w:p>
    <w:p w14:paraId="54C80F26" w14:textId="77777777" w:rsidR="009C6A79" w:rsidRPr="00E41F07" w:rsidRDefault="009C6A79" w:rsidP="008466BE">
      <w:pPr>
        <w:pStyle w:val="ListParagraph"/>
        <w:numPr>
          <w:ilvl w:val="0"/>
          <w:numId w:val="2"/>
        </w:numPr>
        <w:spacing w:line="360" w:lineRule="auto"/>
        <w:rPr>
          <w:rFonts w:ascii="Arial" w:hAnsi="Arial" w:cs="Arial"/>
        </w:rPr>
      </w:pPr>
      <w:r w:rsidRPr="00E41F07">
        <w:rPr>
          <w:rFonts w:ascii="Arial" w:hAnsi="Arial" w:cs="Arial"/>
        </w:rPr>
        <w:t>Delighters</w:t>
      </w:r>
    </w:p>
    <w:tbl>
      <w:tblPr>
        <w:tblStyle w:val="TableGrid10"/>
        <w:tblW w:w="0" w:type="auto"/>
        <w:tblLook w:val="04A0" w:firstRow="1" w:lastRow="0" w:firstColumn="1" w:lastColumn="0" w:noHBand="0" w:noVBand="1"/>
      </w:tblPr>
      <w:tblGrid>
        <w:gridCol w:w="9350"/>
      </w:tblGrid>
      <w:tr w:rsidR="00BB3105" w:rsidRPr="00E41F07" w14:paraId="7E91902C" w14:textId="77777777" w:rsidTr="00043767">
        <w:trPr>
          <w:trHeight w:val="386"/>
        </w:trPr>
        <w:tc>
          <w:tcPr>
            <w:tcW w:w="9350" w:type="dxa"/>
            <w:shd w:val="clear" w:color="auto" w:fill="95B3D7" w:themeFill="accent1" w:themeFillTint="99"/>
          </w:tcPr>
          <w:p w14:paraId="0C20B292" w14:textId="77777777" w:rsidR="00BB3105" w:rsidRPr="00E41F07" w:rsidRDefault="009C6A79" w:rsidP="008466BE">
            <w:pPr>
              <w:spacing w:after="200" w:line="360" w:lineRule="auto"/>
              <w:jc w:val="center"/>
              <w:rPr>
                <w:rFonts w:ascii="Arial" w:hAnsi="Arial" w:cs="Arial"/>
                <w:b/>
              </w:rPr>
            </w:pPr>
            <w:r w:rsidRPr="00E41F07">
              <w:rPr>
                <w:rFonts w:ascii="Arial" w:hAnsi="Arial" w:cs="Arial"/>
                <w:b/>
              </w:rPr>
              <w:t>AJ Block Line</w:t>
            </w:r>
            <w:r w:rsidR="00BB3105" w:rsidRPr="00E41F07">
              <w:rPr>
                <w:rFonts w:ascii="Arial" w:hAnsi="Arial" w:cs="Arial"/>
                <w:b/>
              </w:rPr>
              <w:t xml:space="preserve"> CTQ’s</w:t>
            </w:r>
          </w:p>
        </w:tc>
      </w:tr>
      <w:tr w:rsidR="00BB3105" w:rsidRPr="00E41F07" w14:paraId="727F0F93" w14:textId="77777777" w:rsidTr="00043767">
        <w:trPr>
          <w:trHeight w:val="323"/>
        </w:trPr>
        <w:tc>
          <w:tcPr>
            <w:tcW w:w="9350" w:type="dxa"/>
            <w:shd w:val="clear" w:color="auto" w:fill="92D050"/>
          </w:tcPr>
          <w:p w14:paraId="15899D3D" w14:textId="77777777" w:rsidR="00BB3105" w:rsidRPr="00E41F07" w:rsidRDefault="00BB3105" w:rsidP="008466BE">
            <w:pPr>
              <w:spacing w:after="200" w:line="360" w:lineRule="auto"/>
              <w:rPr>
                <w:rFonts w:ascii="Arial" w:hAnsi="Arial" w:cs="Arial"/>
              </w:rPr>
            </w:pPr>
            <w:r w:rsidRPr="00E41F07">
              <w:rPr>
                <w:rFonts w:ascii="Arial" w:hAnsi="Arial" w:cs="Arial"/>
                <w:b/>
              </w:rPr>
              <w:t>Must Be</w:t>
            </w:r>
            <w:r w:rsidRPr="00E41F07">
              <w:rPr>
                <w:rFonts w:ascii="Arial" w:hAnsi="Arial" w:cs="Arial"/>
              </w:rPr>
              <w:t xml:space="preserve"> – CTQ’s that are a critical priority to be improved</w:t>
            </w:r>
          </w:p>
        </w:tc>
      </w:tr>
      <w:tr w:rsidR="00BB3105" w:rsidRPr="00E41F07" w14:paraId="72700B10" w14:textId="77777777" w:rsidTr="00043767">
        <w:trPr>
          <w:trHeight w:val="755"/>
        </w:trPr>
        <w:tc>
          <w:tcPr>
            <w:tcW w:w="9350" w:type="dxa"/>
          </w:tcPr>
          <w:p w14:paraId="49275469" w14:textId="77777777" w:rsidR="00BB3105" w:rsidRPr="00E41F07" w:rsidRDefault="009C6A79" w:rsidP="008466BE">
            <w:pPr>
              <w:numPr>
                <w:ilvl w:val="0"/>
                <w:numId w:val="14"/>
              </w:numPr>
              <w:spacing w:after="200" w:line="360" w:lineRule="auto"/>
              <w:contextualSpacing/>
              <w:rPr>
                <w:rFonts w:ascii="Arial" w:hAnsi="Arial" w:cs="Arial"/>
              </w:rPr>
            </w:pPr>
            <w:r w:rsidRPr="00E41F07">
              <w:rPr>
                <w:rFonts w:ascii="Arial" w:hAnsi="Arial" w:cs="Arial"/>
              </w:rPr>
              <w:t>Engines machined</w:t>
            </w:r>
            <w:r w:rsidR="00BB3105" w:rsidRPr="00E41F07">
              <w:rPr>
                <w:rFonts w:ascii="Arial" w:hAnsi="Arial" w:cs="Arial"/>
              </w:rPr>
              <w:t xml:space="preserve"> with no undetected faults</w:t>
            </w:r>
          </w:p>
          <w:p w14:paraId="2E1E559A" w14:textId="77777777" w:rsidR="00043767" w:rsidRPr="00E41F07" w:rsidRDefault="00BB3105" w:rsidP="008466BE">
            <w:pPr>
              <w:numPr>
                <w:ilvl w:val="0"/>
                <w:numId w:val="14"/>
              </w:numPr>
              <w:spacing w:after="200" w:line="360" w:lineRule="auto"/>
              <w:contextualSpacing/>
              <w:rPr>
                <w:rFonts w:ascii="Arial" w:hAnsi="Arial" w:cs="Arial"/>
              </w:rPr>
            </w:pPr>
            <w:r w:rsidRPr="00E41F07">
              <w:rPr>
                <w:rFonts w:ascii="Arial" w:hAnsi="Arial" w:cs="Arial"/>
              </w:rPr>
              <w:t>Build schedules met</w:t>
            </w:r>
          </w:p>
          <w:p w14:paraId="550EFB98" w14:textId="77777777" w:rsidR="00043767" w:rsidRPr="00E41F07" w:rsidRDefault="00043767" w:rsidP="008466BE">
            <w:pPr>
              <w:numPr>
                <w:ilvl w:val="0"/>
                <w:numId w:val="14"/>
              </w:numPr>
              <w:spacing w:after="200" w:line="360" w:lineRule="auto"/>
              <w:contextualSpacing/>
              <w:rPr>
                <w:rFonts w:ascii="Arial" w:hAnsi="Arial" w:cs="Arial"/>
              </w:rPr>
            </w:pPr>
            <w:r w:rsidRPr="00E41F07">
              <w:rPr>
                <w:rFonts w:ascii="Arial" w:hAnsi="Arial" w:cs="Arial"/>
              </w:rPr>
              <w:t>Target JPH of block line achieved with minimal downtime and on time delivery of products</w:t>
            </w:r>
          </w:p>
          <w:p w14:paraId="12264988" w14:textId="77777777" w:rsidR="00BB3105" w:rsidRPr="00E41F07" w:rsidRDefault="00BB3105" w:rsidP="008466BE">
            <w:pPr>
              <w:numPr>
                <w:ilvl w:val="0"/>
                <w:numId w:val="14"/>
              </w:numPr>
              <w:spacing w:after="200" w:line="360" w:lineRule="auto"/>
              <w:contextualSpacing/>
              <w:rPr>
                <w:rFonts w:ascii="Arial" w:hAnsi="Arial" w:cs="Arial"/>
              </w:rPr>
            </w:pPr>
            <w:r w:rsidRPr="00E41F07">
              <w:rPr>
                <w:rFonts w:ascii="Arial" w:hAnsi="Arial" w:cs="Arial"/>
              </w:rPr>
              <w:t>Delivery schedules met</w:t>
            </w:r>
          </w:p>
        </w:tc>
      </w:tr>
      <w:tr w:rsidR="00BB3105" w:rsidRPr="00E41F07" w14:paraId="6B92E3F6" w14:textId="77777777" w:rsidTr="005E7CBB">
        <w:tc>
          <w:tcPr>
            <w:tcW w:w="9350" w:type="dxa"/>
            <w:shd w:val="clear" w:color="auto" w:fill="92D050"/>
          </w:tcPr>
          <w:p w14:paraId="04C0E4E8" w14:textId="77777777" w:rsidR="00BB3105" w:rsidRPr="00E41F07" w:rsidRDefault="00BB3105" w:rsidP="008466BE">
            <w:pPr>
              <w:spacing w:after="200" w:line="360" w:lineRule="auto"/>
              <w:rPr>
                <w:rFonts w:ascii="Arial" w:hAnsi="Arial" w:cs="Arial"/>
              </w:rPr>
            </w:pPr>
            <w:r w:rsidRPr="00E41F07">
              <w:rPr>
                <w:rFonts w:ascii="Arial" w:hAnsi="Arial" w:cs="Arial"/>
                <w:b/>
              </w:rPr>
              <w:t>Performance</w:t>
            </w:r>
            <w:r w:rsidRPr="00E41F07">
              <w:rPr>
                <w:rFonts w:ascii="Arial" w:hAnsi="Arial" w:cs="Arial"/>
              </w:rPr>
              <w:t xml:space="preserve"> – CTQ’s that will improve the competitiveness of the product</w:t>
            </w:r>
          </w:p>
        </w:tc>
      </w:tr>
      <w:tr w:rsidR="00BB3105" w:rsidRPr="00E41F07" w14:paraId="34AEC791" w14:textId="77777777" w:rsidTr="005E7CBB">
        <w:tc>
          <w:tcPr>
            <w:tcW w:w="9350" w:type="dxa"/>
          </w:tcPr>
          <w:p w14:paraId="0F2AA524" w14:textId="77777777" w:rsidR="009C6A79" w:rsidRPr="00E41F07" w:rsidRDefault="009C6A79" w:rsidP="008466BE">
            <w:pPr>
              <w:numPr>
                <w:ilvl w:val="0"/>
                <w:numId w:val="15"/>
              </w:numPr>
              <w:spacing w:after="200" w:line="360" w:lineRule="auto"/>
              <w:contextualSpacing/>
              <w:rPr>
                <w:rFonts w:ascii="Arial" w:hAnsi="Arial" w:cs="Arial"/>
              </w:rPr>
            </w:pPr>
            <w:r w:rsidRPr="00E41F07">
              <w:rPr>
                <w:rFonts w:ascii="Arial" w:hAnsi="Arial" w:cs="Arial"/>
              </w:rPr>
              <w:t>Well running machines that have minimal downtime</w:t>
            </w:r>
          </w:p>
          <w:p w14:paraId="5CDCB427" w14:textId="77777777" w:rsidR="00BB3105" w:rsidRPr="00E41F07" w:rsidRDefault="00BB3105" w:rsidP="008466BE">
            <w:pPr>
              <w:numPr>
                <w:ilvl w:val="0"/>
                <w:numId w:val="15"/>
              </w:numPr>
              <w:spacing w:after="200" w:line="360" w:lineRule="auto"/>
              <w:contextualSpacing/>
              <w:rPr>
                <w:rFonts w:ascii="Arial" w:hAnsi="Arial" w:cs="Arial"/>
              </w:rPr>
            </w:pPr>
            <w:r w:rsidRPr="00E41F07">
              <w:rPr>
                <w:rFonts w:ascii="Arial" w:hAnsi="Arial" w:cs="Arial"/>
              </w:rPr>
              <w:t>Zero defects</w:t>
            </w:r>
          </w:p>
          <w:p w14:paraId="5CF4504A" w14:textId="77777777" w:rsidR="00BB3105" w:rsidRPr="00E41F07" w:rsidRDefault="00BB3105" w:rsidP="008466BE">
            <w:pPr>
              <w:numPr>
                <w:ilvl w:val="0"/>
                <w:numId w:val="15"/>
              </w:numPr>
              <w:spacing w:after="200" w:line="360" w:lineRule="auto"/>
              <w:contextualSpacing/>
              <w:rPr>
                <w:rFonts w:ascii="Arial" w:hAnsi="Arial" w:cs="Arial"/>
              </w:rPr>
            </w:pPr>
            <w:r w:rsidRPr="00E41F07">
              <w:rPr>
                <w:rFonts w:ascii="Arial" w:hAnsi="Arial" w:cs="Arial"/>
              </w:rPr>
              <w:t>Minimal Reworks</w:t>
            </w:r>
          </w:p>
          <w:p w14:paraId="65068772" w14:textId="77777777" w:rsidR="00BB3105" w:rsidRPr="00E41F07" w:rsidRDefault="00BB3105" w:rsidP="008466BE">
            <w:pPr>
              <w:numPr>
                <w:ilvl w:val="0"/>
                <w:numId w:val="15"/>
              </w:numPr>
              <w:spacing w:after="200" w:line="360" w:lineRule="auto"/>
              <w:contextualSpacing/>
              <w:rPr>
                <w:rFonts w:ascii="Arial" w:hAnsi="Arial" w:cs="Arial"/>
              </w:rPr>
            </w:pPr>
            <w:r w:rsidRPr="00E41F07">
              <w:rPr>
                <w:rFonts w:ascii="Arial" w:hAnsi="Arial" w:cs="Arial"/>
              </w:rPr>
              <w:t>100% flow</w:t>
            </w:r>
          </w:p>
          <w:p w14:paraId="210EF1F1" w14:textId="77777777" w:rsidR="00BB3105" w:rsidRPr="00E41F07" w:rsidRDefault="009C6A79" w:rsidP="008466BE">
            <w:pPr>
              <w:numPr>
                <w:ilvl w:val="0"/>
                <w:numId w:val="15"/>
              </w:numPr>
              <w:spacing w:after="200" w:line="360" w:lineRule="auto"/>
              <w:contextualSpacing/>
              <w:rPr>
                <w:rFonts w:ascii="Arial" w:hAnsi="Arial" w:cs="Arial"/>
              </w:rPr>
            </w:pPr>
            <w:r w:rsidRPr="00E41F07">
              <w:rPr>
                <w:rFonts w:ascii="Arial" w:hAnsi="Arial" w:cs="Arial"/>
              </w:rPr>
              <w:t>Stockpile of ‘Good’ Blocks</w:t>
            </w:r>
            <w:r w:rsidR="00BB3105" w:rsidRPr="00E41F07">
              <w:rPr>
                <w:rFonts w:ascii="Arial" w:hAnsi="Arial" w:cs="Arial"/>
              </w:rPr>
              <w:t xml:space="preserve"> that can be used as a buffer in the event of another similar situation</w:t>
            </w:r>
          </w:p>
        </w:tc>
      </w:tr>
      <w:tr w:rsidR="00BB3105" w:rsidRPr="00E41F07" w14:paraId="48414CBD" w14:textId="77777777" w:rsidTr="005E7CBB">
        <w:tc>
          <w:tcPr>
            <w:tcW w:w="9350" w:type="dxa"/>
            <w:shd w:val="clear" w:color="auto" w:fill="92D050"/>
          </w:tcPr>
          <w:p w14:paraId="22AC6271" w14:textId="77777777" w:rsidR="00BB3105" w:rsidRPr="00E41F07" w:rsidRDefault="00BB3105" w:rsidP="008466BE">
            <w:pPr>
              <w:spacing w:after="200" w:line="360" w:lineRule="auto"/>
              <w:rPr>
                <w:rFonts w:ascii="Arial" w:hAnsi="Arial" w:cs="Arial"/>
              </w:rPr>
            </w:pPr>
            <w:r w:rsidRPr="00E41F07">
              <w:rPr>
                <w:rFonts w:ascii="Arial" w:hAnsi="Arial" w:cs="Arial"/>
                <w:b/>
              </w:rPr>
              <w:t>Delighters</w:t>
            </w:r>
            <w:r w:rsidRPr="00E41F07">
              <w:rPr>
                <w:rFonts w:ascii="Arial" w:hAnsi="Arial" w:cs="Arial"/>
              </w:rPr>
              <w:t xml:space="preserve"> – Non essential improvements that can be made but may escalate one day</w:t>
            </w:r>
          </w:p>
        </w:tc>
      </w:tr>
      <w:tr w:rsidR="00BB3105" w:rsidRPr="00E41F07" w14:paraId="35DF5FCD" w14:textId="77777777" w:rsidTr="005E7CBB">
        <w:tc>
          <w:tcPr>
            <w:tcW w:w="9350" w:type="dxa"/>
          </w:tcPr>
          <w:p w14:paraId="1D4589F1" w14:textId="77777777" w:rsidR="00BB3105" w:rsidRPr="00E41F07" w:rsidRDefault="00BB3105" w:rsidP="008466BE">
            <w:pPr>
              <w:numPr>
                <w:ilvl w:val="0"/>
                <w:numId w:val="16"/>
              </w:numPr>
              <w:spacing w:after="200" w:line="360" w:lineRule="auto"/>
              <w:contextualSpacing/>
              <w:rPr>
                <w:rFonts w:ascii="Arial" w:hAnsi="Arial" w:cs="Arial"/>
              </w:rPr>
            </w:pPr>
            <w:r w:rsidRPr="00E41F07">
              <w:rPr>
                <w:rFonts w:ascii="Arial" w:hAnsi="Arial" w:cs="Arial"/>
              </w:rPr>
              <w:t>Happy workforce</w:t>
            </w:r>
          </w:p>
          <w:p w14:paraId="17417BC6" w14:textId="77777777" w:rsidR="00BB3105" w:rsidRPr="00E41F07" w:rsidRDefault="00043767" w:rsidP="008466BE">
            <w:pPr>
              <w:numPr>
                <w:ilvl w:val="0"/>
                <w:numId w:val="16"/>
              </w:numPr>
              <w:spacing w:after="200" w:line="360" w:lineRule="auto"/>
              <w:contextualSpacing/>
              <w:rPr>
                <w:rFonts w:ascii="Arial" w:hAnsi="Arial" w:cs="Arial"/>
              </w:rPr>
            </w:pPr>
            <w:r w:rsidRPr="00E41F07">
              <w:rPr>
                <w:rFonts w:ascii="Arial" w:hAnsi="Arial" w:cs="Arial"/>
              </w:rPr>
              <w:t>Clean Blocks</w:t>
            </w:r>
          </w:p>
          <w:p w14:paraId="37174016" w14:textId="77777777" w:rsidR="00BB3105" w:rsidRPr="00E41F07" w:rsidRDefault="00043767" w:rsidP="008466BE">
            <w:pPr>
              <w:numPr>
                <w:ilvl w:val="0"/>
                <w:numId w:val="16"/>
              </w:numPr>
              <w:spacing w:after="200" w:line="360" w:lineRule="auto"/>
              <w:contextualSpacing/>
              <w:rPr>
                <w:rFonts w:ascii="Arial" w:hAnsi="Arial" w:cs="Arial"/>
              </w:rPr>
            </w:pPr>
            <w:r w:rsidRPr="00E41F07">
              <w:rPr>
                <w:rFonts w:ascii="Arial" w:hAnsi="Arial" w:cs="Arial"/>
              </w:rPr>
              <w:t>Blocks machined</w:t>
            </w:r>
            <w:r w:rsidR="00BB3105" w:rsidRPr="00E41F07">
              <w:rPr>
                <w:rFonts w:ascii="Arial" w:hAnsi="Arial" w:cs="Arial"/>
              </w:rPr>
              <w:t xml:space="preserve"> and delivered ahead of schedule</w:t>
            </w:r>
          </w:p>
        </w:tc>
      </w:tr>
    </w:tbl>
    <w:p w14:paraId="7DF4E37C" w14:textId="7815D5D1" w:rsidR="00BB3105" w:rsidRPr="00E41F07" w:rsidRDefault="000C59FF" w:rsidP="000C59FF">
      <w:pPr>
        <w:pStyle w:val="Caption"/>
        <w:rPr>
          <w:rFonts w:ascii="Arial" w:hAnsi="Arial" w:cs="Arial"/>
        </w:rPr>
      </w:pPr>
      <w:bookmarkStart w:id="38" w:name="_Toc7527362"/>
      <w:r>
        <w:t xml:space="preserve">Figure </w:t>
      </w:r>
      <w:r>
        <w:fldChar w:fldCharType="begin"/>
      </w:r>
      <w:r>
        <w:instrText xml:space="preserve"> SEQ Figure \* ARABIC </w:instrText>
      </w:r>
      <w:r>
        <w:fldChar w:fldCharType="separate"/>
      </w:r>
      <w:r w:rsidR="006C2E0D">
        <w:rPr>
          <w:noProof/>
        </w:rPr>
        <w:t>7</w:t>
      </w:r>
      <w:r>
        <w:fldChar w:fldCharType="end"/>
      </w:r>
      <w:r>
        <w:t>- Critical to Quality (CTQ)</w:t>
      </w:r>
      <w:bookmarkEnd w:id="38"/>
    </w:p>
    <w:p w14:paraId="59A772D2" w14:textId="40DA6859" w:rsidR="00043767" w:rsidRPr="00E41F07" w:rsidRDefault="00043767" w:rsidP="008466BE">
      <w:pPr>
        <w:spacing w:line="360" w:lineRule="auto"/>
        <w:rPr>
          <w:rFonts w:ascii="Arial" w:hAnsi="Arial" w:cs="Arial"/>
        </w:rPr>
      </w:pPr>
      <w:r w:rsidRPr="00E41F07">
        <w:rPr>
          <w:rFonts w:ascii="Arial" w:hAnsi="Arial" w:cs="Arial"/>
        </w:rPr>
        <w:lastRenderedPageBreak/>
        <w:t xml:space="preserve">As can be seen in </w:t>
      </w:r>
      <w:r w:rsidRPr="000C59FF">
        <w:rPr>
          <w:rFonts w:ascii="Arial" w:hAnsi="Arial" w:cs="Arial"/>
        </w:rPr>
        <w:t>fig</w:t>
      </w:r>
      <w:r w:rsidRPr="00E41F07">
        <w:rPr>
          <w:rFonts w:ascii="Arial" w:hAnsi="Arial" w:cs="Arial"/>
        </w:rPr>
        <w:t xml:space="preserve"> </w:t>
      </w:r>
      <w:r w:rsidR="000C59FF">
        <w:rPr>
          <w:rFonts w:ascii="Arial" w:hAnsi="Arial" w:cs="Arial"/>
        </w:rPr>
        <w:t>7</w:t>
      </w:r>
      <w:r w:rsidR="008E1C85">
        <w:rPr>
          <w:rFonts w:ascii="Arial" w:hAnsi="Arial" w:cs="Arial"/>
        </w:rPr>
        <w:t>,</w:t>
      </w:r>
      <w:r w:rsidR="000C59FF">
        <w:rPr>
          <w:rFonts w:ascii="Arial" w:hAnsi="Arial" w:cs="Arial"/>
        </w:rPr>
        <w:t xml:space="preserve"> </w:t>
      </w:r>
      <w:r w:rsidRPr="00E41F07">
        <w:rPr>
          <w:rFonts w:ascii="Arial" w:hAnsi="Arial" w:cs="Arial"/>
        </w:rPr>
        <w:t xml:space="preserve">the </w:t>
      </w:r>
      <w:r w:rsidR="00986502" w:rsidRPr="00E41F07">
        <w:rPr>
          <w:rFonts w:ascii="Arial" w:hAnsi="Arial" w:cs="Arial"/>
        </w:rPr>
        <w:t xml:space="preserve">CTQ </w:t>
      </w:r>
      <w:r w:rsidRPr="00E41F07">
        <w:rPr>
          <w:rFonts w:ascii="Arial" w:hAnsi="Arial" w:cs="Arial"/>
        </w:rPr>
        <w:t>‘Well running machines that have minimal downtime’ identified as part of the V</w:t>
      </w:r>
      <w:r w:rsidR="008E1C85">
        <w:rPr>
          <w:rFonts w:ascii="Arial" w:hAnsi="Arial" w:cs="Arial"/>
        </w:rPr>
        <w:t>OC has</w:t>
      </w:r>
      <w:r w:rsidRPr="00E41F07">
        <w:rPr>
          <w:rFonts w:ascii="Arial" w:hAnsi="Arial" w:cs="Arial"/>
        </w:rPr>
        <w:t xml:space="preserve"> been highlighted under ‘Performance’ in the CTQ table. The </w:t>
      </w:r>
      <w:r w:rsidR="00986502" w:rsidRPr="00E41F07">
        <w:rPr>
          <w:rFonts w:ascii="Arial" w:hAnsi="Arial" w:cs="Arial"/>
        </w:rPr>
        <w:t xml:space="preserve">purpose for this CTQ being categorised as ‘Performance’ is because it will have the effect of improving the competitiveness of the product by improving the performance of the line, thus making the line more cost efficient.  The other CTQ ‘Target JPH of block line achieved with minimal downtime and on time delivery of products’ identified in the VOC has been categorised as ‘Must Be’. The reason for this is because this CTQ is a critical priority to be improved because if the target JPH cannot be met then the delivery deadlines will not be met and this will result in fines being imposed on Ford Motor Company from JLR for not upholding their contract. </w:t>
      </w:r>
    </w:p>
    <w:p w14:paraId="660F12F7" w14:textId="24126D62" w:rsidR="003B39E6" w:rsidRPr="00E41F07" w:rsidRDefault="003B39E6" w:rsidP="00960F79">
      <w:pPr>
        <w:pStyle w:val="Heading3"/>
      </w:pPr>
      <w:bookmarkStart w:id="39" w:name="_Toc7527318"/>
      <w:r w:rsidRPr="00E41F07">
        <w:t>SIPOC</w:t>
      </w:r>
      <w:bookmarkEnd w:id="39"/>
    </w:p>
    <w:p w14:paraId="10B46C70" w14:textId="15E1F999" w:rsidR="00AB7FB8" w:rsidRPr="00E41F07" w:rsidRDefault="00AB7FB8" w:rsidP="008466BE">
      <w:pPr>
        <w:spacing w:line="360" w:lineRule="auto"/>
        <w:rPr>
          <w:rFonts w:ascii="Arial" w:hAnsi="Arial" w:cs="Arial"/>
        </w:rPr>
      </w:pPr>
      <w:r w:rsidRPr="00E41F07">
        <w:rPr>
          <w:rFonts w:ascii="Arial" w:hAnsi="Arial" w:cs="Arial"/>
        </w:rPr>
        <w:t xml:space="preserve">A SIPOC map has been created to map the process of the block manufacturing process from a high level. </w:t>
      </w:r>
      <w:r w:rsidR="00061E63" w:rsidRPr="00E41F07">
        <w:rPr>
          <w:rFonts w:ascii="Arial" w:hAnsi="Arial" w:cs="Arial"/>
        </w:rPr>
        <w:t>From this high level view of the process the scope of the project is made clear and</w:t>
      </w:r>
      <w:r w:rsidR="005B71DE" w:rsidRPr="00E41F07">
        <w:rPr>
          <w:rFonts w:ascii="Arial" w:hAnsi="Arial" w:cs="Arial"/>
        </w:rPr>
        <w:t xml:space="preserve"> it can be defined</w:t>
      </w:r>
      <w:r w:rsidR="00061E63" w:rsidRPr="00E41F07">
        <w:rPr>
          <w:rFonts w:ascii="Arial" w:hAnsi="Arial" w:cs="Arial"/>
        </w:rPr>
        <w:t xml:space="preserve"> what the input</w:t>
      </w:r>
      <w:r w:rsidR="008E1C85">
        <w:rPr>
          <w:rFonts w:ascii="Arial" w:hAnsi="Arial" w:cs="Arial"/>
        </w:rPr>
        <w:t>s</w:t>
      </w:r>
      <w:r w:rsidR="00061E63" w:rsidRPr="00E41F07">
        <w:rPr>
          <w:rFonts w:ascii="Arial" w:hAnsi="Arial" w:cs="Arial"/>
        </w:rPr>
        <w:t xml:space="preserve"> are, who the customers are and all the activities within the process. The SIPOC map created for this project can be seen in </w:t>
      </w:r>
      <w:r w:rsidR="00061E63" w:rsidRPr="000C59FF">
        <w:rPr>
          <w:rFonts w:ascii="Arial" w:hAnsi="Arial" w:cs="Arial"/>
        </w:rPr>
        <w:t xml:space="preserve">fig </w:t>
      </w:r>
      <w:r w:rsidR="000C59FF" w:rsidRPr="000C59FF">
        <w:rPr>
          <w:rFonts w:ascii="Arial" w:hAnsi="Arial" w:cs="Arial"/>
        </w:rPr>
        <w:t>8</w:t>
      </w:r>
      <w:r w:rsidR="00061E63" w:rsidRPr="000C59FF">
        <w:rPr>
          <w:rFonts w:ascii="Arial" w:hAnsi="Arial" w:cs="Arial"/>
        </w:rPr>
        <w:t>.</w:t>
      </w:r>
    </w:p>
    <w:tbl>
      <w:tblPr>
        <w:tblStyle w:val="TableGrid0"/>
        <w:tblW w:w="0" w:type="auto"/>
        <w:tblLook w:val="04A0" w:firstRow="1" w:lastRow="0" w:firstColumn="1" w:lastColumn="0" w:noHBand="0" w:noVBand="1"/>
      </w:tblPr>
      <w:tblGrid>
        <w:gridCol w:w="1870"/>
        <w:gridCol w:w="1870"/>
        <w:gridCol w:w="1870"/>
        <w:gridCol w:w="1870"/>
        <w:gridCol w:w="1870"/>
      </w:tblGrid>
      <w:tr w:rsidR="003B39E6" w:rsidRPr="00E41F07" w14:paraId="34C2EC50" w14:textId="77777777" w:rsidTr="00960F79">
        <w:trPr>
          <w:trHeight w:val="1187"/>
        </w:trPr>
        <w:tc>
          <w:tcPr>
            <w:tcW w:w="1870" w:type="dxa"/>
            <w:shd w:val="clear" w:color="auto" w:fill="D99594" w:themeFill="accent2" w:themeFillTint="99"/>
          </w:tcPr>
          <w:p w14:paraId="6206FC09" w14:textId="25A73843" w:rsidR="003B39E6" w:rsidRPr="00E41F07" w:rsidRDefault="00960F79" w:rsidP="00960F79">
            <w:pPr>
              <w:spacing w:line="276" w:lineRule="auto"/>
              <w:jc w:val="cente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E41F07">
              <w:rPr>
                <w:rFonts w:ascii="Arial" w:hAnsi="Arial" w:cs="Arial"/>
                <w:b/>
                <w:noProof/>
                <w:color w:val="000000" w:themeColor="text1"/>
                <w:lang w:eastAsia="en-GB"/>
              </w:rPr>
              <mc:AlternateContent>
                <mc:Choice Requires="wps">
                  <w:drawing>
                    <wp:anchor distT="0" distB="0" distL="114300" distR="114300" simplePos="0" relativeHeight="251663360" behindDoc="0" locked="0" layoutInCell="1" allowOverlap="1" wp14:anchorId="1E54EEC5" wp14:editId="5C3A6856">
                      <wp:simplePos x="0" y="0"/>
                      <wp:positionH relativeFrom="column">
                        <wp:posOffset>-24130</wp:posOffset>
                      </wp:positionH>
                      <wp:positionV relativeFrom="paragraph">
                        <wp:posOffset>168910</wp:posOffset>
                      </wp:positionV>
                      <wp:extent cx="1133475" cy="533400"/>
                      <wp:effectExtent l="0" t="19050" r="47625" b="38100"/>
                      <wp:wrapNone/>
                      <wp:docPr id="9" name="Striped Right Arrow 9"/>
                      <wp:cNvGraphicFramePr/>
                      <a:graphic xmlns:a="http://schemas.openxmlformats.org/drawingml/2006/main">
                        <a:graphicData uri="http://schemas.microsoft.com/office/word/2010/wordprocessingShape">
                          <wps:wsp>
                            <wps:cNvSpPr/>
                            <wps:spPr>
                              <a:xfrm>
                                <a:off x="0" y="0"/>
                                <a:ext cx="1133475" cy="533400"/>
                              </a:xfrm>
                              <a:prstGeom prst="stripedRightArrow">
                                <a:avLst/>
                              </a:prstGeom>
                              <a:solidFill>
                                <a:srgbClr val="4F81BD"/>
                              </a:solidFill>
                              <a:ln w="25400" cap="flat" cmpd="sng" algn="ctr">
                                <a:solidFill>
                                  <a:srgbClr val="4F81BD">
                                    <a:shade val="50000"/>
                                  </a:srgbClr>
                                </a:solidFill>
                                <a:prstDash val="solid"/>
                              </a:ln>
                              <a:effectLst/>
                            </wps:spPr>
                            <wps:txbx>
                              <w:txbxContent>
                                <w:p w14:paraId="402B04D1" w14:textId="77777777" w:rsidR="00B6192E" w:rsidRPr="00960F79" w:rsidRDefault="00B6192E" w:rsidP="003B39E6">
                                  <w:pPr>
                                    <w:jc w:val="center"/>
                                    <w:rPr>
                                      <w:color w:val="FFFFFF" w:themeColor="background1"/>
                                    </w:rPr>
                                  </w:pPr>
                                  <w:r w:rsidRPr="00960F79">
                                    <w:rPr>
                                      <w:color w:val="FFFFFF" w:themeColor="background1"/>
                                    </w:rPr>
                                    <w:t>SUPPLIERS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54EEC5"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9" o:spid="_x0000_s1027" type="#_x0000_t93" style="position:absolute;left:0;text-align:left;margin-left:-1.9pt;margin-top:13.3pt;width:89.25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" adj="16518" fillcolor="#4f81bd" strokecolor="#385d8a" strokeweight="2pt">
                      <v:textbox>
                        <w:txbxContent>
                          <w:p w14:paraId="402B04D1" w14:textId="77777777" w:rsidR="00B6192E" w:rsidRPr="00960F79" w:rsidRDefault="00B6192E" w:rsidP="003B39E6">
                            <w:pPr>
                              <w:jc w:val="center"/>
                              <w:rPr>
                                <w:color w:val="FFFFFF" w:themeColor="background1"/>
                              </w:rPr>
                            </w:pPr>
                            <w:r w:rsidRPr="00960F79">
                              <w:rPr>
                                <w:color w:val="FFFFFF" w:themeColor="background1"/>
                              </w:rPr>
                              <w:t>SUPPLIERS</w:t>
                            </w:r>
                          </w:p>
                        </w:txbxContent>
                      </v:textbox>
                    </v:shape>
                  </w:pict>
                </mc:Fallback>
              </mc:AlternateContent>
            </w:r>
            <w:r w:rsidR="003B39E6" w:rsidRPr="00E41F07">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w:t>
            </w:r>
          </w:p>
          <w:p w14:paraId="44FB30F8" w14:textId="77777777" w:rsidR="003B39E6" w:rsidRPr="00E41F07" w:rsidRDefault="003B39E6" w:rsidP="00960F79">
            <w:pPr>
              <w:spacing w:line="276" w:lineRule="auto"/>
              <w:jc w:val="center"/>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tc>
        <w:tc>
          <w:tcPr>
            <w:tcW w:w="1870" w:type="dxa"/>
            <w:shd w:val="clear" w:color="auto" w:fill="C2D69B" w:themeFill="accent3" w:themeFillTint="99"/>
          </w:tcPr>
          <w:p w14:paraId="2CA004D7" w14:textId="1916BA98" w:rsidR="003B39E6" w:rsidRPr="00E41F07" w:rsidRDefault="00960F79" w:rsidP="00960F79">
            <w:pPr>
              <w:spacing w:line="276" w:lineRule="auto"/>
              <w:jc w:val="center"/>
              <w:rPr>
                <w:rFonts w:ascii="Arial" w:hAnsi="Arial" w:cs="Arial"/>
              </w:rPr>
            </w:pPr>
            <w:r w:rsidRPr="00E41F07">
              <w:rPr>
                <w:rFonts w:ascii="Arial" w:hAnsi="Arial" w:cs="Arial"/>
                <w:b/>
                <w:noProof/>
                <w:color w:val="000000" w:themeColor="text1"/>
                <w:lang w:eastAsia="en-GB"/>
              </w:rPr>
              <mc:AlternateContent>
                <mc:Choice Requires="wps">
                  <w:drawing>
                    <wp:anchor distT="0" distB="0" distL="114300" distR="114300" simplePos="0" relativeHeight="251665408" behindDoc="0" locked="0" layoutInCell="1" allowOverlap="1" wp14:anchorId="7093E41F" wp14:editId="656F9C8A">
                      <wp:simplePos x="0" y="0"/>
                      <wp:positionH relativeFrom="column">
                        <wp:posOffset>-14605</wp:posOffset>
                      </wp:positionH>
                      <wp:positionV relativeFrom="paragraph">
                        <wp:posOffset>191135</wp:posOffset>
                      </wp:positionV>
                      <wp:extent cx="1076325" cy="533400"/>
                      <wp:effectExtent l="0" t="19050" r="47625" b="38100"/>
                      <wp:wrapNone/>
                      <wp:docPr id="11" name="Striped Right Arrow 11"/>
                      <wp:cNvGraphicFramePr/>
                      <a:graphic xmlns:a="http://schemas.openxmlformats.org/drawingml/2006/main">
                        <a:graphicData uri="http://schemas.microsoft.com/office/word/2010/wordprocessingShape">
                          <wps:wsp>
                            <wps:cNvSpPr/>
                            <wps:spPr>
                              <a:xfrm>
                                <a:off x="0" y="0"/>
                                <a:ext cx="1076325" cy="533400"/>
                              </a:xfrm>
                              <a:prstGeom prst="stripedRightArrow">
                                <a:avLst/>
                              </a:prstGeom>
                              <a:solidFill>
                                <a:srgbClr val="4F81BD"/>
                              </a:solidFill>
                              <a:ln w="25400" cap="flat" cmpd="sng" algn="ctr">
                                <a:solidFill>
                                  <a:srgbClr val="4F81BD">
                                    <a:shade val="50000"/>
                                  </a:srgbClr>
                                </a:solidFill>
                                <a:prstDash val="solid"/>
                              </a:ln>
                              <a:effectLst/>
                            </wps:spPr>
                            <wps:txbx>
                              <w:txbxContent>
                                <w:p w14:paraId="1CA63111" w14:textId="77777777" w:rsidR="00B6192E" w:rsidRPr="003602EA" w:rsidRDefault="00B6192E" w:rsidP="003B39E6">
                                  <w:pPr>
                                    <w:jc w:val="center"/>
                                    <w:rPr>
                                      <w:color w:val="FFFFFF" w:themeColor="background1"/>
                                    </w:rPr>
                                  </w:pPr>
                                  <w:r w:rsidRPr="00960F79">
                                    <w:rPr>
                                      <w:color w:val="FFFFFF" w:themeColor="background1"/>
                                    </w:rPr>
                                    <w:t>INPUTS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3E41F" id="Striped Right Arrow 11" o:spid="_x0000_s1028" type="#_x0000_t93" style="position:absolute;left:0;text-align:left;margin-left:-1.15pt;margin-top:15.05pt;width:84.7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" adj="16248" fillcolor="#4f81bd" strokecolor="#385d8a" strokeweight="2pt">
                      <v:textbox>
                        <w:txbxContent>
                          <w:p w14:paraId="1CA63111" w14:textId="77777777" w:rsidR="00B6192E" w:rsidRPr="003602EA" w:rsidRDefault="00B6192E" w:rsidP="003B39E6">
                            <w:pPr>
                              <w:jc w:val="center"/>
                              <w:rPr>
                                <w:color w:val="FFFFFF" w:themeColor="background1"/>
                              </w:rPr>
                            </w:pPr>
                            <w:r w:rsidRPr="00960F79">
                              <w:rPr>
                                <w:color w:val="FFFFFF" w:themeColor="background1"/>
                              </w:rPr>
                              <w:t>INPUTS</w:t>
                            </w:r>
                          </w:p>
                        </w:txbxContent>
                      </v:textbox>
                    </v:shape>
                  </w:pict>
                </mc:Fallback>
              </mc:AlternateContent>
            </w:r>
            <w:r w:rsidR="003B39E6" w:rsidRPr="00E41F07">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I</w:t>
            </w:r>
          </w:p>
        </w:tc>
        <w:tc>
          <w:tcPr>
            <w:tcW w:w="1870" w:type="dxa"/>
            <w:shd w:val="clear" w:color="auto" w:fill="D99594" w:themeFill="accent2" w:themeFillTint="99"/>
          </w:tcPr>
          <w:p w14:paraId="5522E3CB" w14:textId="00F5B54D" w:rsidR="003B39E6" w:rsidRPr="00E41F07" w:rsidRDefault="00960F79" w:rsidP="00960F79">
            <w:pPr>
              <w:spacing w:line="276" w:lineRule="auto"/>
              <w:jc w:val="center"/>
              <w:rPr>
                <w:rFonts w:ascii="Arial" w:hAnsi="Arial" w:cs="Arial"/>
              </w:rPr>
            </w:pPr>
            <w:r w:rsidRPr="00E41F07">
              <w:rPr>
                <w:rFonts w:ascii="Arial" w:hAnsi="Arial" w:cs="Arial"/>
                <w:b/>
                <w:noProof/>
                <w:color w:val="000000" w:themeColor="text1"/>
                <w:lang w:eastAsia="en-GB"/>
              </w:rPr>
              <mc:AlternateContent>
                <mc:Choice Requires="wps">
                  <w:drawing>
                    <wp:anchor distT="0" distB="0" distL="114300" distR="114300" simplePos="0" relativeHeight="251666432" behindDoc="0" locked="0" layoutInCell="1" allowOverlap="1" wp14:anchorId="3CFC2D0C" wp14:editId="1D2FA0F1">
                      <wp:simplePos x="0" y="0"/>
                      <wp:positionH relativeFrom="column">
                        <wp:posOffset>9525</wp:posOffset>
                      </wp:positionH>
                      <wp:positionV relativeFrom="paragraph">
                        <wp:posOffset>188595</wp:posOffset>
                      </wp:positionV>
                      <wp:extent cx="1076325" cy="533400"/>
                      <wp:effectExtent l="0" t="19050" r="47625" b="38100"/>
                      <wp:wrapNone/>
                      <wp:docPr id="12" name="Striped Right Arrow 12"/>
                      <wp:cNvGraphicFramePr/>
                      <a:graphic xmlns:a="http://schemas.openxmlformats.org/drawingml/2006/main">
                        <a:graphicData uri="http://schemas.microsoft.com/office/word/2010/wordprocessingShape">
                          <wps:wsp>
                            <wps:cNvSpPr/>
                            <wps:spPr>
                              <a:xfrm>
                                <a:off x="0" y="0"/>
                                <a:ext cx="1076325" cy="533400"/>
                              </a:xfrm>
                              <a:prstGeom prst="stripedRightArrow">
                                <a:avLst/>
                              </a:prstGeom>
                              <a:solidFill>
                                <a:srgbClr val="4F81BD"/>
                              </a:solidFill>
                              <a:ln w="25400" cap="flat" cmpd="sng" algn="ctr">
                                <a:solidFill>
                                  <a:srgbClr val="4F81BD">
                                    <a:shade val="50000"/>
                                  </a:srgbClr>
                                </a:solidFill>
                                <a:prstDash val="solid"/>
                              </a:ln>
                              <a:effectLst/>
                            </wps:spPr>
                            <wps:txbx>
                              <w:txbxContent>
                                <w:p w14:paraId="416BBFBA" w14:textId="77777777" w:rsidR="00B6192E" w:rsidRPr="003602EA" w:rsidRDefault="00B6192E" w:rsidP="003B39E6">
                                  <w:pPr>
                                    <w:jc w:val="center"/>
                                    <w:rPr>
                                      <w:color w:val="FFFFFF" w:themeColor="background1"/>
                                    </w:rPr>
                                  </w:pPr>
                                  <w:r>
                                    <w:rPr>
                                      <w:color w:val="FFFFFF" w:themeColor="background1"/>
                                    </w:rP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FC2D0C" id="Striped Right Arrow 12" o:spid="_x0000_s1029" type="#_x0000_t93" style="position:absolute;left:0;text-align:left;margin-left:.75pt;margin-top:14.85pt;width:84.75pt;height: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" adj="16248" fillcolor="#4f81bd" strokecolor="#385d8a" strokeweight="2pt">
                      <v:textbox>
                        <w:txbxContent>
                          <w:p w14:paraId="416BBFBA" w14:textId="77777777" w:rsidR="00B6192E" w:rsidRPr="003602EA" w:rsidRDefault="00B6192E" w:rsidP="003B39E6">
                            <w:pPr>
                              <w:jc w:val="center"/>
                              <w:rPr>
                                <w:color w:val="FFFFFF" w:themeColor="background1"/>
                              </w:rPr>
                            </w:pPr>
                            <w:r>
                              <w:rPr>
                                <w:color w:val="FFFFFF" w:themeColor="background1"/>
                              </w:rPr>
                              <w:t>PROCESS</w:t>
                            </w:r>
                          </w:p>
                        </w:txbxContent>
                      </v:textbox>
                    </v:shape>
                  </w:pict>
                </mc:Fallback>
              </mc:AlternateContent>
            </w:r>
            <w:r w:rsidR="003B39E6" w:rsidRPr="00E41F07">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P</w:t>
            </w:r>
          </w:p>
        </w:tc>
        <w:tc>
          <w:tcPr>
            <w:tcW w:w="1870" w:type="dxa"/>
            <w:shd w:val="clear" w:color="auto" w:fill="C2D69B" w:themeFill="accent3" w:themeFillTint="99"/>
          </w:tcPr>
          <w:p w14:paraId="4032A0A8" w14:textId="77777777" w:rsidR="003B39E6" w:rsidRPr="00E41F07" w:rsidRDefault="003B39E6" w:rsidP="00960F79">
            <w:pPr>
              <w:spacing w:line="276" w:lineRule="auto"/>
              <w:jc w:val="center"/>
              <w:rPr>
                <w:rFonts w:ascii="Arial" w:hAnsi="Arial" w:cs="Arial"/>
              </w:rPr>
            </w:pPr>
            <w:r w:rsidRPr="00E41F07">
              <w:rPr>
                <w:rFonts w:ascii="Arial" w:hAnsi="Arial" w:cs="Arial"/>
                <w:b/>
                <w:noProof/>
                <w:color w:val="000000" w:themeColor="text1"/>
                <w:lang w:eastAsia="en-GB"/>
              </w:rPr>
              <mc:AlternateContent>
                <mc:Choice Requires="wps">
                  <w:drawing>
                    <wp:anchor distT="0" distB="0" distL="114300" distR="114300" simplePos="0" relativeHeight="251667456" behindDoc="0" locked="0" layoutInCell="1" allowOverlap="1" wp14:anchorId="404881EC" wp14:editId="7D8A5ACD">
                      <wp:simplePos x="0" y="0"/>
                      <wp:positionH relativeFrom="column">
                        <wp:posOffset>-6350</wp:posOffset>
                      </wp:positionH>
                      <wp:positionV relativeFrom="paragraph">
                        <wp:posOffset>198120</wp:posOffset>
                      </wp:positionV>
                      <wp:extent cx="1076325" cy="533400"/>
                      <wp:effectExtent l="0" t="19050" r="47625" b="38100"/>
                      <wp:wrapNone/>
                      <wp:docPr id="13" name="Striped Right Arrow 13"/>
                      <wp:cNvGraphicFramePr/>
                      <a:graphic xmlns:a="http://schemas.openxmlformats.org/drawingml/2006/main">
                        <a:graphicData uri="http://schemas.microsoft.com/office/word/2010/wordprocessingShape">
                          <wps:wsp>
                            <wps:cNvSpPr/>
                            <wps:spPr>
                              <a:xfrm>
                                <a:off x="0" y="0"/>
                                <a:ext cx="1076325" cy="533400"/>
                              </a:xfrm>
                              <a:prstGeom prst="stripedRightArrow">
                                <a:avLst/>
                              </a:prstGeom>
                              <a:solidFill>
                                <a:srgbClr val="4F81BD"/>
                              </a:solidFill>
                              <a:ln w="25400" cap="flat" cmpd="sng" algn="ctr">
                                <a:solidFill>
                                  <a:srgbClr val="4F81BD">
                                    <a:shade val="50000"/>
                                  </a:srgbClr>
                                </a:solidFill>
                                <a:prstDash val="solid"/>
                              </a:ln>
                              <a:effectLst/>
                            </wps:spPr>
                            <wps:txbx>
                              <w:txbxContent>
                                <w:p w14:paraId="4BC858CC" w14:textId="77777777" w:rsidR="00B6192E" w:rsidRPr="003602EA" w:rsidRDefault="00B6192E" w:rsidP="003B39E6">
                                  <w:pPr>
                                    <w:jc w:val="center"/>
                                    <w:rPr>
                                      <w:color w:val="FFFFFF" w:themeColor="background1"/>
                                    </w:rPr>
                                  </w:pPr>
                                  <w:r>
                                    <w:rPr>
                                      <w:color w:val="FFFFFF" w:themeColor="background1"/>
                                    </w:rPr>
                                    <w:t>OUTPUTS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4881EC" id="Striped Right Arrow 13" o:spid="_x0000_s1030" type="#_x0000_t93" style="position:absolute;left:0;text-align:left;margin-left:-.5pt;margin-top:15.6pt;width:84.75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" adj="16248" fillcolor="#4f81bd" strokecolor="#385d8a" strokeweight="2pt">
                      <v:textbox>
                        <w:txbxContent>
                          <w:p w14:paraId="4BC858CC" w14:textId="77777777" w:rsidR="00B6192E" w:rsidRPr="003602EA" w:rsidRDefault="00B6192E" w:rsidP="003B39E6">
                            <w:pPr>
                              <w:jc w:val="center"/>
                              <w:rPr>
                                <w:color w:val="FFFFFF" w:themeColor="background1"/>
                              </w:rPr>
                            </w:pPr>
                            <w:r>
                              <w:rPr>
                                <w:color w:val="FFFFFF" w:themeColor="background1"/>
                              </w:rPr>
                              <w:t>OUTPUTS</w:t>
                            </w:r>
                          </w:p>
                        </w:txbxContent>
                      </v:textbox>
                    </v:shape>
                  </w:pict>
                </mc:Fallback>
              </mc:AlternateContent>
            </w:r>
            <w:r w:rsidRPr="00E41F07">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O</w:t>
            </w:r>
          </w:p>
        </w:tc>
        <w:tc>
          <w:tcPr>
            <w:tcW w:w="1870" w:type="dxa"/>
            <w:shd w:val="clear" w:color="auto" w:fill="D99594" w:themeFill="accent2" w:themeFillTint="99"/>
          </w:tcPr>
          <w:p w14:paraId="0E33B9D5" w14:textId="65602DCE" w:rsidR="003B39E6" w:rsidRPr="00E41F07" w:rsidRDefault="00960F79" w:rsidP="00960F79">
            <w:pPr>
              <w:spacing w:line="276" w:lineRule="auto"/>
              <w:jc w:val="center"/>
              <w:rPr>
                <w:rFonts w:ascii="Arial" w:hAnsi="Arial" w:cs="Arial"/>
              </w:rPr>
            </w:pPr>
            <w:r w:rsidRPr="00E41F07">
              <w:rPr>
                <w:rFonts w:ascii="Arial" w:hAnsi="Arial" w:cs="Arial"/>
                <w:b/>
                <w:noProof/>
                <w:color w:val="000000" w:themeColor="text1"/>
                <w:lang w:eastAsia="en-GB"/>
              </w:rPr>
              <mc:AlternateContent>
                <mc:Choice Requires="wps">
                  <w:drawing>
                    <wp:anchor distT="0" distB="0" distL="114300" distR="114300" simplePos="0" relativeHeight="251668480" behindDoc="0" locked="0" layoutInCell="1" allowOverlap="1" wp14:anchorId="60FB7418" wp14:editId="44E99DA0">
                      <wp:simplePos x="0" y="0"/>
                      <wp:positionH relativeFrom="column">
                        <wp:posOffset>-20955</wp:posOffset>
                      </wp:positionH>
                      <wp:positionV relativeFrom="paragraph">
                        <wp:posOffset>187960</wp:posOffset>
                      </wp:positionV>
                      <wp:extent cx="1095375" cy="533400"/>
                      <wp:effectExtent l="0" t="19050" r="47625" b="38100"/>
                      <wp:wrapNone/>
                      <wp:docPr id="14" name="Striped Right Arrow 14"/>
                      <wp:cNvGraphicFramePr/>
                      <a:graphic xmlns:a="http://schemas.openxmlformats.org/drawingml/2006/main">
                        <a:graphicData uri="http://schemas.microsoft.com/office/word/2010/wordprocessingShape">
                          <wps:wsp>
                            <wps:cNvSpPr/>
                            <wps:spPr>
                              <a:xfrm>
                                <a:off x="0" y="0"/>
                                <a:ext cx="1095375" cy="533400"/>
                              </a:xfrm>
                              <a:prstGeom prst="stripedRightArrow">
                                <a:avLst/>
                              </a:prstGeom>
                              <a:solidFill>
                                <a:srgbClr val="4F81BD"/>
                              </a:solidFill>
                              <a:ln w="25400" cap="flat" cmpd="sng" algn="ctr">
                                <a:solidFill>
                                  <a:srgbClr val="4F81BD">
                                    <a:shade val="50000"/>
                                  </a:srgbClr>
                                </a:solidFill>
                                <a:prstDash val="solid"/>
                              </a:ln>
                              <a:effectLst/>
                            </wps:spPr>
                            <wps:txbx>
                              <w:txbxContent>
                                <w:p w14:paraId="707B5493" w14:textId="77777777" w:rsidR="00B6192E" w:rsidRPr="003602EA" w:rsidRDefault="00B6192E" w:rsidP="003B39E6">
                                  <w:pPr>
                                    <w:jc w:val="center"/>
                                    <w:rPr>
                                      <w:color w:val="FFFFFF" w:themeColor="background1"/>
                                    </w:rPr>
                                  </w:pPr>
                                  <w:r>
                                    <w:rPr>
                                      <w:color w:val="FFFFFF" w:themeColor="background1"/>
                                    </w:rPr>
                                    <w:t>CUSTOMERSR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FB7418" id="Striped Right Arrow 14" o:spid="_x0000_s1031" type="#_x0000_t93" style="position:absolute;left:0;text-align:left;margin-left:-1.65pt;margin-top:14.8pt;width:86.25pt;height: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" adj="16341" fillcolor="#4f81bd" strokecolor="#385d8a" strokeweight="2pt">
                      <v:textbox>
                        <w:txbxContent>
                          <w:p w14:paraId="707B5493" w14:textId="77777777" w:rsidR="00B6192E" w:rsidRPr="003602EA" w:rsidRDefault="00B6192E" w:rsidP="003B39E6">
                            <w:pPr>
                              <w:jc w:val="center"/>
                              <w:rPr>
                                <w:color w:val="FFFFFF" w:themeColor="background1"/>
                              </w:rPr>
                            </w:pPr>
                            <w:r>
                              <w:rPr>
                                <w:color w:val="FFFFFF" w:themeColor="background1"/>
                              </w:rPr>
                              <w:t>CUSTOMERSR</w:t>
                            </w:r>
                          </w:p>
                        </w:txbxContent>
                      </v:textbox>
                    </v:shape>
                  </w:pict>
                </mc:Fallback>
              </mc:AlternateContent>
            </w:r>
            <w:r w:rsidR="003B39E6" w:rsidRPr="00E41F07">
              <w:rPr>
                <w:rFonts w:ascii="Arial" w:hAnsi="Arial" w:cs="Arial"/>
                <w:b/>
                <w:color w:val="262626" w:themeColor="text1" w:themeTint="D9"/>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w:t>
            </w:r>
          </w:p>
        </w:tc>
      </w:tr>
      <w:tr w:rsidR="003B39E6" w:rsidRPr="00E41F07" w14:paraId="61253CAB" w14:textId="77777777" w:rsidTr="00FC67DB">
        <w:tc>
          <w:tcPr>
            <w:tcW w:w="1870" w:type="dxa"/>
          </w:tcPr>
          <w:p w14:paraId="6359394F" w14:textId="6F726A14" w:rsidR="003B39E6" w:rsidRPr="00E41F07" w:rsidRDefault="00C779C3" w:rsidP="00960F79">
            <w:pPr>
              <w:spacing w:line="276" w:lineRule="auto"/>
              <w:rPr>
                <w:rFonts w:ascii="Arial" w:hAnsi="Arial" w:cs="Arial"/>
              </w:rPr>
            </w:pPr>
            <w:r w:rsidRPr="00E41F07">
              <w:rPr>
                <w:rFonts w:ascii="Arial" w:hAnsi="Arial" w:cs="Arial"/>
              </w:rPr>
              <w:t xml:space="preserve">•MP&amp;L providing rough stock from storage. </w:t>
            </w:r>
          </w:p>
          <w:p w14:paraId="08E9E16E" w14:textId="77777777" w:rsidR="00122010" w:rsidRPr="00E41F07" w:rsidRDefault="00122010" w:rsidP="00960F79">
            <w:pPr>
              <w:pStyle w:val="ListParagraph"/>
              <w:numPr>
                <w:ilvl w:val="0"/>
                <w:numId w:val="5"/>
              </w:numPr>
              <w:spacing w:line="276" w:lineRule="auto"/>
              <w:rPr>
                <w:rFonts w:ascii="Arial" w:hAnsi="Arial" w:cs="Arial"/>
              </w:rPr>
            </w:pPr>
            <w:r w:rsidRPr="00E41F07">
              <w:rPr>
                <w:rFonts w:ascii="Arial" w:hAnsi="Arial" w:cs="Arial"/>
              </w:rPr>
              <w:t>Cup Plugs</w:t>
            </w:r>
          </w:p>
          <w:p w14:paraId="22D049F7" w14:textId="77777777" w:rsidR="00122010" w:rsidRPr="00E41F07" w:rsidRDefault="00122010" w:rsidP="00960F79">
            <w:pPr>
              <w:pStyle w:val="ListParagraph"/>
              <w:numPr>
                <w:ilvl w:val="0"/>
                <w:numId w:val="5"/>
              </w:numPr>
              <w:spacing w:line="276" w:lineRule="auto"/>
              <w:rPr>
                <w:rFonts w:ascii="Arial" w:hAnsi="Arial" w:cs="Arial"/>
              </w:rPr>
            </w:pPr>
            <w:r w:rsidRPr="00E41F07">
              <w:rPr>
                <w:rFonts w:ascii="Arial" w:hAnsi="Arial" w:cs="Arial"/>
              </w:rPr>
              <w:t>Loctite</w:t>
            </w:r>
          </w:p>
          <w:p w14:paraId="1DA6542E" w14:textId="77777777" w:rsidR="003B39E6" w:rsidRPr="00E41F07" w:rsidRDefault="003B39E6" w:rsidP="00960F79">
            <w:pPr>
              <w:spacing w:line="276" w:lineRule="auto"/>
              <w:rPr>
                <w:rFonts w:ascii="Arial" w:hAnsi="Arial" w:cs="Arial"/>
              </w:rPr>
            </w:pPr>
          </w:p>
        </w:tc>
        <w:tc>
          <w:tcPr>
            <w:tcW w:w="1870" w:type="dxa"/>
          </w:tcPr>
          <w:p w14:paraId="3620FABE" w14:textId="77777777" w:rsidR="00122010" w:rsidRPr="00E41F07" w:rsidRDefault="003F00DF" w:rsidP="00960F79">
            <w:pPr>
              <w:pStyle w:val="ListParagraph"/>
              <w:numPr>
                <w:ilvl w:val="0"/>
                <w:numId w:val="4"/>
              </w:numPr>
              <w:spacing w:line="276" w:lineRule="auto"/>
              <w:rPr>
                <w:rFonts w:ascii="Arial" w:hAnsi="Arial" w:cs="Arial"/>
              </w:rPr>
            </w:pPr>
            <w:r w:rsidRPr="00E41F07">
              <w:rPr>
                <w:rFonts w:ascii="Arial" w:hAnsi="Arial" w:cs="Arial"/>
              </w:rPr>
              <w:t>Each Operation has an input to the finished product</w:t>
            </w:r>
          </w:p>
          <w:p w14:paraId="3041E394" w14:textId="77777777" w:rsidR="00C779C3" w:rsidRPr="00E41F07" w:rsidRDefault="00C779C3" w:rsidP="00960F79">
            <w:pPr>
              <w:spacing w:line="276" w:lineRule="auto"/>
              <w:rPr>
                <w:rFonts w:ascii="Arial" w:hAnsi="Arial" w:cs="Arial"/>
              </w:rPr>
            </w:pPr>
          </w:p>
        </w:tc>
        <w:tc>
          <w:tcPr>
            <w:tcW w:w="1870" w:type="dxa"/>
          </w:tcPr>
          <w:p w14:paraId="1190DDB9" w14:textId="1912CAAB" w:rsidR="00122010" w:rsidRPr="00E41F07" w:rsidRDefault="00122010" w:rsidP="00960F79">
            <w:pPr>
              <w:pStyle w:val="ListParagraph"/>
              <w:numPr>
                <w:ilvl w:val="0"/>
                <w:numId w:val="4"/>
              </w:numPr>
              <w:spacing w:line="276" w:lineRule="auto"/>
              <w:rPr>
                <w:rFonts w:ascii="Arial" w:hAnsi="Arial" w:cs="Arial"/>
              </w:rPr>
            </w:pPr>
            <w:r w:rsidRPr="00E41F07">
              <w:rPr>
                <w:rFonts w:ascii="Arial" w:hAnsi="Arial" w:cs="Arial"/>
              </w:rPr>
              <w:t>Input rough stock</w:t>
            </w:r>
          </w:p>
          <w:p w14:paraId="3A44675A" w14:textId="77777777" w:rsidR="00122010"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Carry out machining ops</w:t>
            </w:r>
          </w:p>
          <w:p w14:paraId="67521D58" w14:textId="77777777" w:rsidR="00122010"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Fix to adaptor plate</w:t>
            </w:r>
          </w:p>
          <w:p w14:paraId="55EA6D55" w14:textId="77777777" w:rsidR="00122010"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Carry out further machining ops</w:t>
            </w:r>
          </w:p>
          <w:p w14:paraId="06EEB40B" w14:textId="77777777" w:rsidR="00122010"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Wash part</w:t>
            </w:r>
          </w:p>
          <w:p w14:paraId="3D5E95C9" w14:textId="77777777" w:rsidR="003B39E6"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Apply Loctite and cup plug</w:t>
            </w:r>
          </w:p>
          <w:p w14:paraId="6B12494E" w14:textId="77777777" w:rsidR="003B39E6" w:rsidRPr="00E41F07" w:rsidRDefault="00122010" w:rsidP="00960F79">
            <w:pPr>
              <w:pStyle w:val="ListParagraph"/>
              <w:numPr>
                <w:ilvl w:val="0"/>
                <w:numId w:val="7"/>
              </w:numPr>
              <w:spacing w:line="276" w:lineRule="auto"/>
              <w:rPr>
                <w:rFonts w:ascii="Arial" w:hAnsi="Arial" w:cs="Arial"/>
              </w:rPr>
            </w:pPr>
            <w:r w:rsidRPr="00E41F07">
              <w:rPr>
                <w:rFonts w:ascii="Arial" w:hAnsi="Arial" w:cs="Arial"/>
              </w:rPr>
              <w:t>Buy off</w:t>
            </w:r>
          </w:p>
        </w:tc>
        <w:tc>
          <w:tcPr>
            <w:tcW w:w="1870" w:type="dxa"/>
          </w:tcPr>
          <w:p w14:paraId="7E373589" w14:textId="77777777" w:rsidR="003B39E6" w:rsidRPr="00E41F07" w:rsidRDefault="003B39E6" w:rsidP="00960F79">
            <w:pPr>
              <w:spacing w:line="276" w:lineRule="auto"/>
              <w:rPr>
                <w:rFonts w:ascii="Arial" w:hAnsi="Arial" w:cs="Arial"/>
              </w:rPr>
            </w:pPr>
            <w:r w:rsidRPr="00E41F07">
              <w:rPr>
                <w:rFonts w:ascii="Arial" w:hAnsi="Arial" w:cs="Arial"/>
              </w:rPr>
              <w:t xml:space="preserve">• </w:t>
            </w:r>
            <w:r w:rsidR="00122010" w:rsidRPr="00E41F07">
              <w:rPr>
                <w:rFonts w:ascii="Arial" w:hAnsi="Arial" w:cs="Arial"/>
              </w:rPr>
              <w:t>Fully machined and partly assembled AJ blocks</w:t>
            </w:r>
            <w:r w:rsidRPr="00E41F07">
              <w:rPr>
                <w:rFonts w:ascii="Arial" w:hAnsi="Arial" w:cs="Arial"/>
              </w:rPr>
              <w:t xml:space="preserve"> with cup plugs fitted</w:t>
            </w:r>
          </w:p>
        </w:tc>
        <w:tc>
          <w:tcPr>
            <w:tcW w:w="1870" w:type="dxa"/>
          </w:tcPr>
          <w:p w14:paraId="0839C0C0" w14:textId="695E6546" w:rsidR="003B39E6" w:rsidRPr="00E41F07" w:rsidRDefault="003B39E6" w:rsidP="00960F79">
            <w:pPr>
              <w:pStyle w:val="ListParagraph"/>
              <w:numPr>
                <w:ilvl w:val="0"/>
                <w:numId w:val="10"/>
              </w:numPr>
              <w:spacing w:line="276" w:lineRule="auto"/>
              <w:rPr>
                <w:rFonts w:ascii="Arial" w:hAnsi="Arial" w:cs="Arial"/>
              </w:rPr>
            </w:pPr>
            <w:r w:rsidRPr="00E41F07">
              <w:rPr>
                <w:rFonts w:ascii="Arial" w:hAnsi="Arial" w:cs="Arial"/>
              </w:rPr>
              <w:t>•</w:t>
            </w:r>
            <w:r w:rsidR="00122010" w:rsidRPr="00E41F07">
              <w:rPr>
                <w:rFonts w:ascii="Arial" w:hAnsi="Arial" w:cs="Arial"/>
              </w:rPr>
              <w:t>AJ Engine Assembly</w:t>
            </w:r>
          </w:p>
          <w:p w14:paraId="15B66D5D" w14:textId="77777777" w:rsidR="003B39E6" w:rsidRPr="00E41F07" w:rsidRDefault="003B39E6" w:rsidP="00960F79">
            <w:pPr>
              <w:pStyle w:val="ListParagraph"/>
              <w:numPr>
                <w:ilvl w:val="0"/>
                <w:numId w:val="9"/>
              </w:numPr>
              <w:spacing w:line="276" w:lineRule="auto"/>
              <w:rPr>
                <w:rFonts w:ascii="Arial" w:hAnsi="Arial" w:cs="Arial"/>
              </w:rPr>
            </w:pPr>
            <w:r w:rsidRPr="00E41F07">
              <w:rPr>
                <w:rFonts w:ascii="Arial" w:hAnsi="Arial" w:cs="Arial"/>
              </w:rPr>
              <w:t xml:space="preserve">Vehicle assembly plants </w:t>
            </w:r>
          </w:p>
          <w:p w14:paraId="739ED557" w14:textId="77777777" w:rsidR="00122010" w:rsidRPr="00E41F07" w:rsidRDefault="00122010" w:rsidP="00960F79">
            <w:pPr>
              <w:pStyle w:val="ListParagraph"/>
              <w:numPr>
                <w:ilvl w:val="0"/>
                <w:numId w:val="8"/>
              </w:numPr>
              <w:spacing w:line="276" w:lineRule="auto"/>
              <w:rPr>
                <w:rFonts w:ascii="Arial" w:hAnsi="Arial" w:cs="Arial"/>
              </w:rPr>
            </w:pPr>
            <w:r w:rsidRPr="00E41F07">
              <w:rPr>
                <w:rFonts w:ascii="Arial" w:hAnsi="Arial" w:cs="Arial"/>
              </w:rPr>
              <w:t>Jaguar Land Rover</w:t>
            </w:r>
          </w:p>
        </w:tc>
      </w:tr>
    </w:tbl>
    <w:p w14:paraId="722B00AE" w14:textId="65217CD0" w:rsidR="003B39E6" w:rsidRPr="00E41F07" w:rsidRDefault="000C59FF" w:rsidP="000C59FF">
      <w:pPr>
        <w:pStyle w:val="Caption"/>
        <w:rPr>
          <w:rFonts w:ascii="Arial" w:hAnsi="Arial" w:cs="Arial"/>
        </w:rPr>
      </w:pPr>
      <w:bookmarkStart w:id="40" w:name="_Toc7527363"/>
      <w:r>
        <w:t xml:space="preserve">Figure </w:t>
      </w:r>
      <w:r>
        <w:fldChar w:fldCharType="begin"/>
      </w:r>
      <w:r>
        <w:instrText xml:space="preserve"> SEQ Figure \* ARABIC </w:instrText>
      </w:r>
      <w:r>
        <w:fldChar w:fldCharType="separate"/>
      </w:r>
      <w:r w:rsidR="006C2E0D">
        <w:rPr>
          <w:noProof/>
        </w:rPr>
        <w:t>8</w:t>
      </w:r>
      <w:r>
        <w:fldChar w:fldCharType="end"/>
      </w:r>
      <w:r>
        <w:t xml:space="preserve"> - SIPOC Map</w:t>
      </w:r>
      <w:bookmarkEnd w:id="40"/>
    </w:p>
    <w:p w14:paraId="58998F44" w14:textId="22199AA2" w:rsidR="005B71DE" w:rsidRPr="00E41F07" w:rsidRDefault="005B71DE" w:rsidP="008466BE">
      <w:pPr>
        <w:spacing w:line="360" w:lineRule="auto"/>
        <w:rPr>
          <w:rFonts w:ascii="Arial" w:hAnsi="Arial" w:cs="Arial"/>
        </w:rPr>
      </w:pPr>
      <w:r w:rsidRPr="00E41F07">
        <w:rPr>
          <w:rFonts w:ascii="Arial" w:hAnsi="Arial" w:cs="Arial"/>
        </w:rPr>
        <w:t xml:space="preserve">Within </w:t>
      </w:r>
      <w:r w:rsidR="008E1C85">
        <w:rPr>
          <w:rFonts w:ascii="Arial" w:hAnsi="Arial" w:cs="Arial"/>
        </w:rPr>
        <w:t>this process it can be seen</w:t>
      </w:r>
      <w:r w:rsidRPr="00E41F07">
        <w:rPr>
          <w:rFonts w:ascii="Arial" w:hAnsi="Arial" w:cs="Arial"/>
        </w:rPr>
        <w:t xml:space="preserve"> there are three suppliers that all contribute </w:t>
      </w:r>
      <w:r w:rsidR="002F1C0E" w:rsidRPr="00E41F07">
        <w:rPr>
          <w:rFonts w:ascii="Arial" w:hAnsi="Arial" w:cs="Arial"/>
        </w:rPr>
        <w:t>to the final product. The</w:t>
      </w:r>
      <w:r w:rsidRPr="00E41F07">
        <w:rPr>
          <w:rFonts w:ascii="Arial" w:hAnsi="Arial" w:cs="Arial"/>
        </w:rPr>
        <w:t xml:space="preserve"> rough block stock, cap plugs and Loctite. It has been esta</w:t>
      </w:r>
      <w:r w:rsidR="008E1C85">
        <w:rPr>
          <w:rFonts w:ascii="Arial" w:hAnsi="Arial" w:cs="Arial"/>
        </w:rPr>
        <w:t>blished that all the different o</w:t>
      </w:r>
      <w:r w:rsidRPr="00E41F07">
        <w:rPr>
          <w:rFonts w:ascii="Arial" w:hAnsi="Arial" w:cs="Arial"/>
        </w:rPr>
        <w:t>ps with the exception of OP 360 which mounts the block to the plat</w:t>
      </w:r>
      <w:r w:rsidR="00E91ED1" w:rsidRPr="00E41F07">
        <w:rPr>
          <w:rFonts w:ascii="Arial" w:hAnsi="Arial" w:cs="Arial"/>
        </w:rPr>
        <w:t xml:space="preserve">en, and OP 160 </w:t>
      </w:r>
      <w:r w:rsidR="00E91ED1" w:rsidRPr="00E41F07">
        <w:rPr>
          <w:rFonts w:ascii="Arial" w:hAnsi="Arial" w:cs="Arial"/>
        </w:rPr>
        <w:lastRenderedPageBreak/>
        <w:t>(wash)</w:t>
      </w:r>
      <w:r w:rsidRPr="00E41F07">
        <w:rPr>
          <w:rFonts w:ascii="Arial" w:hAnsi="Arial" w:cs="Arial"/>
        </w:rPr>
        <w:t xml:space="preserve"> will have an input to the final product due to each of them adding value as the product moves through the line. </w:t>
      </w:r>
    </w:p>
    <w:p w14:paraId="373BF0EE" w14:textId="6AB3EB3B" w:rsidR="002F1C0E" w:rsidRPr="00E41F07" w:rsidRDefault="002F1C0E" w:rsidP="008466BE">
      <w:pPr>
        <w:spacing w:line="360" w:lineRule="auto"/>
        <w:rPr>
          <w:rFonts w:ascii="Arial" w:hAnsi="Arial" w:cs="Arial"/>
        </w:rPr>
      </w:pPr>
      <w:r w:rsidRPr="00E41F07">
        <w:rPr>
          <w:rFonts w:ascii="Arial" w:hAnsi="Arial" w:cs="Arial"/>
        </w:rPr>
        <w:t>The output of the production process is a fully machined, in spec engine block</w:t>
      </w:r>
      <w:r w:rsidR="008E1C85">
        <w:rPr>
          <w:rFonts w:ascii="Arial" w:hAnsi="Arial" w:cs="Arial"/>
        </w:rPr>
        <w:t>s</w:t>
      </w:r>
      <w:r w:rsidRPr="00E41F07">
        <w:rPr>
          <w:rFonts w:ascii="Arial" w:hAnsi="Arial" w:cs="Arial"/>
        </w:rPr>
        <w:t xml:space="preserve"> with cap plugs fitted</w:t>
      </w:r>
      <w:r w:rsidR="008E1C85">
        <w:rPr>
          <w:rFonts w:ascii="Arial" w:hAnsi="Arial" w:cs="Arial"/>
        </w:rPr>
        <w:t>. T</w:t>
      </w:r>
      <w:r w:rsidRPr="00E41F07">
        <w:rPr>
          <w:rFonts w:ascii="Arial" w:hAnsi="Arial" w:cs="Arial"/>
        </w:rPr>
        <w:t xml:space="preserve">he customer of this output is both the AJ assembly as the internal customer and JLR as the external customer. </w:t>
      </w:r>
    </w:p>
    <w:p w14:paraId="5AF0DD02" w14:textId="77777777" w:rsidR="003B39E6" w:rsidRPr="00E41F07" w:rsidRDefault="003B39E6" w:rsidP="00960F79">
      <w:pPr>
        <w:pStyle w:val="Heading3"/>
      </w:pPr>
      <w:bookmarkStart w:id="41" w:name="_Toc7527319"/>
      <w:r w:rsidRPr="00E41F07">
        <w:t>Process Map</w:t>
      </w:r>
      <w:bookmarkEnd w:id="41"/>
    </w:p>
    <w:p w14:paraId="55D7F5E8" w14:textId="135424A8" w:rsidR="003B39E6" w:rsidRPr="00E41F07" w:rsidRDefault="000A6226" w:rsidP="008466BE">
      <w:pPr>
        <w:spacing w:line="360" w:lineRule="auto"/>
        <w:rPr>
          <w:rFonts w:ascii="Arial" w:hAnsi="Arial" w:cs="Arial"/>
        </w:rPr>
      </w:pPr>
      <w:r w:rsidRPr="00E41F07">
        <w:rPr>
          <w:rFonts w:ascii="Arial" w:hAnsi="Arial" w:cs="Arial"/>
        </w:rPr>
        <w:t>A process map of the line would be an important factor during the design phase as this could outline any inefficiencies of the line layout. These inefficiencies would create waste in the form of transportation or movement under the Lean principles as is described in the literature review. To create a line layout</w:t>
      </w:r>
      <w:r w:rsidR="008E1C85">
        <w:rPr>
          <w:rFonts w:ascii="Arial" w:hAnsi="Arial" w:cs="Arial"/>
        </w:rPr>
        <w:t>,</w:t>
      </w:r>
      <w:r w:rsidRPr="00E41F07">
        <w:rPr>
          <w:rFonts w:ascii="Arial" w:hAnsi="Arial" w:cs="Arial"/>
        </w:rPr>
        <w:t xml:space="preserve"> firstly a high level view of the line will be obtained highlighting the different operations and their locations. This can be seen in </w:t>
      </w:r>
      <w:r w:rsidRPr="000C59FF">
        <w:rPr>
          <w:rFonts w:ascii="Arial" w:hAnsi="Arial" w:cs="Arial"/>
        </w:rPr>
        <w:t xml:space="preserve">fig </w:t>
      </w:r>
      <w:r w:rsidR="000C59FF" w:rsidRPr="000C59FF">
        <w:rPr>
          <w:rFonts w:ascii="Arial" w:hAnsi="Arial" w:cs="Arial"/>
        </w:rPr>
        <w:t>9</w:t>
      </w:r>
      <w:r w:rsidRPr="000C59FF">
        <w:rPr>
          <w:rFonts w:ascii="Arial" w:hAnsi="Arial" w:cs="Arial"/>
        </w:rPr>
        <w:t>.</w:t>
      </w:r>
      <w:r w:rsidRPr="00E41F07">
        <w:rPr>
          <w:rFonts w:ascii="Arial" w:hAnsi="Arial" w:cs="Arial"/>
        </w:rPr>
        <w:t xml:space="preserve"> </w:t>
      </w:r>
    </w:p>
    <w:p w14:paraId="42C6D796" w14:textId="77777777" w:rsidR="000A6226" w:rsidRPr="00E41F07" w:rsidRDefault="000A6226" w:rsidP="008466BE">
      <w:pPr>
        <w:spacing w:line="360" w:lineRule="auto"/>
        <w:rPr>
          <w:rFonts w:ascii="Arial" w:hAnsi="Arial" w:cs="Arial"/>
        </w:rPr>
      </w:pPr>
      <w:r w:rsidRPr="00E41F07">
        <w:rPr>
          <w:rFonts w:ascii="Arial" w:hAnsi="Arial" w:cs="Arial"/>
          <w:noProof/>
          <w:lang w:eastAsia="en-GB"/>
        </w:rPr>
        <w:drawing>
          <wp:inline distT="0" distB="0" distL="0" distR="0" wp14:anchorId="29D6AE37" wp14:editId="420158DC">
            <wp:extent cx="5943600" cy="385635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856355"/>
                    </a:xfrm>
                    <a:prstGeom prst="rect">
                      <a:avLst/>
                    </a:prstGeom>
                  </pic:spPr>
                </pic:pic>
              </a:graphicData>
            </a:graphic>
          </wp:inline>
        </w:drawing>
      </w:r>
    </w:p>
    <w:p w14:paraId="6E1831B3" w14:textId="135DDF61" w:rsidR="000A6226" w:rsidRPr="00E41F07" w:rsidRDefault="000C59FF" w:rsidP="000C59FF">
      <w:pPr>
        <w:pStyle w:val="Caption"/>
        <w:rPr>
          <w:rFonts w:ascii="Arial" w:hAnsi="Arial" w:cs="Arial"/>
        </w:rPr>
      </w:pPr>
      <w:bookmarkStart w:id="42" w:name="_Toc7527364"/>
      <w:r>
        <w:t xml:space="preserve">Figure </w:t>
      </w:r>
      <w:r>
        <w:fldChar w:fldCharType="begin"/>
      </w:r>
      <w:r>
        <w:instrText xml:space="preserve"> SEQ Figure \* ARABIC </w:instrText>
      </w:r>
      <w:r>
        <w:fldChar w:fldCharType="separate"/>
      </w:r>
      <w:r w:rsidR="006C2E0D">
        <w:rPr>
          <w:noProof/>
        </w:rPr>
        <w:t>9</w:t>
      </w:r>
      <w:r>
        <w:fldChar w:fldCharType="end"/>
      </w:r>
      <w:r>
        <w:t>- AJ Block Line Layout</w:t>
      </w:r>
      <w:bookmarkEnd w:id="42"/>
    </w:p>
    <w:p w14:paraId="0503FD41" w14:textId="134F3D2B" w:rsidR="007067F4" w:rsidRPr="00E41F07" w:rsidRDefault="000A6226" w:rsidP="008466BE">
      <w:pPr>
        <w:spacing w:line="360" w:lineRule="auto"/>
        <w:rPr>
          <w:rFonts w:ascii="Arial" w:hAnsi="Arial" w:cs="Arial"/>
        </w:rPr>
      </w:pPr>
      <w:r w:rsidRPr="00E41F07">
        <w:rPr>
          <w:rFonts w:ascii="Arial" w:hAnsi="Arial" w:cs="Arial"/>
        </w:rPr>
        <w:t xml:space="preserve">From this projection of the line </w:t>
      </w:r>
      <w:r w:rsidR="007067F4" w:rsidRPr="00E41F07">
        <w:rPr>
          <w:rFonts w:ascii="Arial" w:hAnsi="Arial" w:cs="Arial"/>
        </w:rPr>
        <w:t>the layout image can be removed, and directional arrows can be introduced to illustrate movements within the machining process.</w:t>
      </w:r>
      <w:r w:rsidR="00A17D66" w:rsidRPr="00E41F07">
        <w:rPr>
          <w:rFonts w:ascii="Arial" w:hAnsi="Arial" w:cs="Arial"/>
        </w:rPr>
        <w:t xml:space="preserve"> During this process map there has been no symbols for question that have been included, the reason for this is because at the end of every bank of CNC machines there is an SPC station where the gantry will periodically </w:t>
      </w:r>
      <w:r w:rsidR="00A17D66" w:rsidRPr="00E41F07">
        <w:rPr>
          <w:rFonts w:ascii="Arial" w:hAnsi="Arial" w:cs="Arial"/>
        </w:rPr>
        <w:lastRenderedPageBreak/>
        <w:t>place machined parts for inspection, during this time the machines will remain in operation.</w:t>
      </w:r>
      <w:r w:rsidR="007067F4" w:rsidRPr="00E41F07">
        <w:rPr>
          <w:rFonts w:ascii="Arial" w:hAnsi="Arial" w:cs="Arial"/>
        </w:rPr>
        <w:t xml:space="preserve"> This can be seen in </w:t>
      </w:r>
      <w:r w:rsidR="007067F4" w:rsidRPr="000C59FF">
        <w:rPr>
          <w:rFonts w:ascii="Arial" w:hAnsi="Arial" w:cs="Arial"/>
        </w:rPr>
        <w:t xml:space="preserve">fig </w:t>
      </w:r>
      <w:r w:rsidR="000C59FF" w:rsidRPr="000C59FF">
        <w:rPr>
          <w:rFonts w:ascii="Arial" w:hAnsi="Arial" w:cs="Arial"/>
        </w:rPr>
        <w:t>10</w:t>
      </w:r>
      <w:r w:rsidR="007067F4" w:rsidRPr="000C59FF">
        <w:rPr>
          <w:rFonts w:ascii="Arial" w:hAnsi="Arial" w:cs="Arial"/>
        </w:rPr>
        <w:t>.</w:t>
      </w:r>
    </w:p>
    <w:p w14:paraId="0A6959E7" w14:textId="77777777" w:rsidR="000A6226" w:rsidRPr="00E41F07" w:rsidRDefault="007067F4" w:rsidP="008466BE">
      <w:pPr>
        <w:spacing w:line="360" w:lineRule="auto"/>
        <w:rPr>
          <w:rFonts w:ascii="Arial" w:hAnsi="Arial" w:cs="Arial"/>
        </w:rPr>
      </w:pPr>
      <w:r w:rsidRPr="00E41F07">
        <w:rPr>
          <w:rFonts w:ascii="Arial" w:hAnsi="Arial" w:cs="Arial"/>
        </w:rPr>
        <w:t xml:space="preserve"> </w:t>
      </w:r>
      <w:r w:rsidRPr="00E41F07">
        <w:rPr>
          <w:rFonts w:ascii="Arial" w:hAnsi="Arial" w:cs="Arial"/>
          <w:noProof/>
          <w:lang w:eastAsia="en-GB"/>
        </w:rPr>
        <w:drawing>
          <wp:inline distT="0" distB="0" distL="0" distR="0" wp14:anchorId="3776ACF1" wp14:editId="5ED55E8F">
            <wp:extent cx="5943600" cy="3508375"/>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508375"/>
                    </a:xfrm>
                    <a:prstGeom prst="rect">
                      <a:avLst/>
                    </a:prstGeom>
                  </pic:spPr>
                </pic:pic>
              </a:graphicData>
            </a:graphic>
          </wp:inline>
        </w:drawing>
      </w:r>
    </w:p>
    <w:p w14:paraId="6A7E3A06" w14:textId="2F9E3ADC" w:rsidR="00DB2A1B" w:rsidRPr="00E41F07" w:rsidRDefault="000C59FF" w:rsidP="000C59FF">
      <w:pPr>
        <w:pStyle w:val="Caption"/>
        <w:rPr>
          <w:rFonts w:ascii="Arial" w:hAnsi="Arial" w:cs="Arial"/>
        </w:rPr>
      </w:pPr>
      <w:bookmarkStart w:id="43" w:name="_Toc7527365"/>
      <w:r>
        <w:t xml:space="preserve">Figure </w:t>
      </w:r>
      <w:r>
        <w:fldChar w:fldCharType="begin"/>
      </w:r>
      <w:r>
        <w:instrText xml:space="preserve"> SEQ Figure \* ARABIC </w:instrText>
      </w:r>
      <w:r>
        <w:fldChar w:fldCharType="separate"/>
      </w:r>
      <w:r w:rsidR="006C2E0D">
        <w:rPr>
          <w:noProof/>
        </w:rPr>
        <w:t>10</w:t>
      </w:r>
      <w:r>
        <w:fldChar w:fldCharType="end"/>
      </w:r>
      <w:r>
        <w:t xml:space="preserve"> - Line Layout Process Map </w:t>
      </w:r>
      <w:proofErr w:type="gramStart"/>
      <w:r>
        <w:t>With</w:t>
      </w:r>
      <w:proofErr w:type="gramEnd"/>
      <w:r>
        <w:t xml:space="preserve"> Schematic Removed</w:t>
      </w:r>
      <w:bookmarkEnd w:id="43"/>
    </w:p>
    <w:p w14:paraId="4B87822C" w14:textId="77777777" w:rsidR="0077611E" w:rsidRDefault="0077611E">
      <w:r>
        <w:br w:type="page"/>
      </w:r>
    </w:p>
    <w:tbl>
      <w:tblPr>
        <w:tblStyle w:val="TableGrid0"/>
        <w:tblW w:w="0" w:type="auto"/>
        <w:jc w:val="center"/>
        <w:tblLook w:val="04A0" w:firstRow="1" w:lastRow="0" w:firstColumn="1" w:lastColumn="0" w:noHBand="0" w:noVBand="1"/>
      </w:tblPr>
      <w:tblGrid>
        <w:gridCol w:w="3055"/>
        <w:gridCol w:w="4230"/>
      </w:tblGrid>
      <w:tr w:rsidR="00DB2A1B" w:rsidRPr="00E41F07" w14:paraId="1E05FC0B" w14:textId="77777777" w:rsidTr="00DB2A1B">
        <w:trPr>
          <w:jc w:val="center"/>
        </w:trPr>
        <w:tc>
          <w:tcPr>
            <w:tcW w:w="7285" w:type="dxa"/>
            <w:gridSpan w:val="2"/>
          </w:tcPr>
          <w:p w14:paraId="3F256992" w14:textId="78B1794D" w:rsidR="00DB2A1B" w:rsidRPr="00E41F07" w:rsidRDefault="00DB2A1B" w:rsidP="008466BE">
            <w:pPr>
              <w:spacing w:line="360" w:lineRule="auto"/>
              <w:jc w:val="center"/>
              <w:rPr>
                <w:rFonts w:ascii="Arial" w:hAnsi="Arial" w:cs="Arial"/>
                <w:b/>
                <w:u w:val="single"/>
              </w:rPr>
            </w:pPr>
            <w:r w:rsidRPr="00E41F07">
              <w:rPr>
                <w:rFonts w:ascii="Arial" w:hAnsi="Arial" w:cs="Arial"/>
                <w:b/>
                <w:u w:val="single"/>
              </w:rPr>
              <w:lastRenderedPageBreak/>
              <w:t>Block Line Legend</w:t>
            </w:r>
          </w:p>
        </w:tc>
      </w:tr>
      <w:tr w:rsidR="00A17E4F" w:rsidRPr="00E41F07" w14:paraId="69021501" w14:textId="77777777" w:rsidTr="00DB2A1B">
        <w:trPr>
          <w:jc w:val="center"/>
        </w:trPr>
        <w:tc>
          <w:tcPr>
            <w:tcW w:w="3055" w:type="dxa"/>
          </w:tcPr>
          <w:p w14:paraId="25CBFBDC" w14:textId="77777777" w:rsidR="00A17E4F" w:rsidRPr="00E41F07" w:rsidRDefault="00A17E4F" w:rsidP="008466BE">
            <w:pPr>
              <w:spacing w:line="360" w:lineRule="auto"/>
              <w:rPr>
                <w:rFonts w:ascii="Arial" w:hAnsi="Arial" w:cs="Arial"/>
                <w:b/>
              </w:rPr>
            </w:pPr>
            <w:r w:rsidRPr="00E41F07">
              <w:rPr>
                <w:rFonts w:ascii="Arial" w:hAnsi="Arial" w:cs="Arial"/>
                <w:b/>
              </w:rPr>
              <w:t>INPUT</w:t>
            </w:r>
          </w:p>
        </w:tc>
        <w:tc>
          <w:tcPr>
            <w:tcW w:w="4230" w:type="dxa"/>
          </w:tcPr>
          <w:p w14:paraId="2BDBBD60" w14:textId="77777777" w:rsidR="00A17E4F" w:rsidRPr="00E41F07" w:rsidRDefault="00A17E4F" w:rsidP="008466BE">
            <w:pPr>
              <w:spacing w:line="360" w:lineRule="auto"/>
              <w:rPr>
                <w:rFonts w:ascii="Arial" w:hAnsi="Arial" w:cs="Arial"/>
              </w:rPr>
            </w:pPr>
            <w:r w:rsidRPr="00E41F07">
              <w:rPr>
                <w:rFonts w:ascii="Arial" w:hAnsi="Arial" w:cs="Arial"/>
              </w:rPr>
              <w:t>Blocks Loaded onto Line – Manual Operation</w:t>
            </w:r>
          </w:p>
        </w:tc>
      </w:tr>
      <w:tr w:rsidR="00A17E4F" w:rsidRPr="00E41F07" w14:paraId="509378D3" w14:textId="77777777" w:rsidTr="00DB2A1B">
        <w:trPr>
          <w:jc w:val="center"/>
        </w:trPr>
        <w:tc>
          <w:tcPr>
            <w:tcW w:w="3055" w:type="dxa"/>
          </w:tcPr>
          <w:p w14:paraId="4E3679B8" w14:textId="77777777" w:rsidR="00A17E4F" w:rsidRPr="00E41F07" w:rsidRDefault="00A17E4F" w:rsidP="008466BE">
            <w:pPr>
              <w:spacing w:line="360" w:lineRule="auto"/>
              <w:rPr>
                <w:rFonts w:ascii="Arial" w:hAnsi="Arial" w:cs="Arial"/>
                <w:b/>
              </w:rPr>
            </w:pPr>
            <w:r w:rsidRPr="00E41F07">
              <w:rPr>
                <w:rFonts w:ascii="Arial" w:hAnsi="Arial" w:cs="Arial"/>
                <w:b/>
              </w:rPr>
              <w:t>OP 320/350 &amp; OP350</w:t>
            </w:r>
          </w:p>
        </w:tc>
        <w:tc>
          <w:tcPr>
            <w:tcW w:w="4230" w:type="dxa"/>
          </w:tcPr>
          <w:p w14:paraId="679704E5" w14:textId="77777777" w:rsidR="00A17E4F" w:rsidRPr="00E41F07" w:rsidRDefault="00A17E4F" w:rsidP="008466BE">
            <w:pPr>
              <w:spacing w:line="360" w:lineRule="auto"/>
              <w:rPr>
                <w:rFonts w:ascii="Arial" w:hAnsi="Arial" w:cs="Arial"/>
              </w:rPr>
            </w:pPr>
            <w:r w:rsidRPr="00E41F07">
              <w:rPr>
                <w:rFonts w:ascii="Arial" w:hAnsi="Arial" w:cs="Arial"/>
              </w:rPr>
              <w:t>CNC Operation</w:t>
            </w:r>
          </w:p>
        </w:tc>
      </w:tr>
      <w:tr w:rsidR="00A17E4F" w:rsidRPr="00E41F07" w14:paraId="52385A92" w14:textId="77777777" w:rsidTr="00DB2A1B">
        <w:trPr>
          <w:jc w:val="center"/>
        </w:trPr>
        <w:tc>
          <w:tcPr>
            <w:tcW w:w="3055" w:type="dxa"/>
          </w:tcPr>
          <w:p w14:paraId="0DC5DD7D" w14:textId="77777777" w:rsidR="00A17E4F" w:rsidRPr="00E41F07" w:rsidRDefault="00A17E4F" w:rsidP="008466BE">
            <w:pPr>
              <w:spacing w:line="360" w:lineRule="auto"/>
              <w:rPr>
                <w:rFonts w:ascii="Arial" w:hAnsi="Arial" w:cs="Arial"/>
                <w:b/>
              </w:rPr>
            </w:pPr>
            <w:r w:rsidRPr="00E41F07">
              <w:rPr>
                <w:rFonts w:ascii="Arial" w:hAnsi="Arial" w:cs="Arial"/>
                <w:b/>
              </w:rPr>
              <w:t>OP340</w:t>
            </w:r>
          </w:p>
        </w:tc>
        <w:tc>
          <w:tcPr>
            <w:tcW w:w="4230" w:type="dxa"/>
          </w:tcPr>
          <w:p w14:paraId="7FB01494" w14:textId="77777777" w:rsidR="00A17E4F" w:rsidRPr="00E41F07" w:rsidRDefault="00DB2A1B" w:rsidP="008466BE">
            <w:pPr>
              <w:spacing w:line="360" w:lineRule="auto"/>
              <w:rPr>
                <w:rFonts w:ascii="Arial" w:hAnsi="Arial" w:cs="Arial"/>
              </w:rPr>
            </w:pPr>
            <w:r w:rsidRPr="00E41F07">
              <w:rPr>
                <w:rFonts w:ascii="Arial" w:hAnsi="Arial" w:cs="Arial"/>
              </w:rPr>
              <w:t>Wash</w:t>
            </w:r>
          </w:p>
        </w:tc>
      </w:tr>
      <w:tr w:rsidR="00A17E4F" w:rsidRPr="00E41F07" w14:paraId="53E6210A" w14:textId="77777777" w:rsidTr="00DB2A1B">
        <w:trPr>
          <w:jc w:val="center"/>
        </w:trPr>
        <w:tc>
          <w:tcPr>
            <w:tcW w:w="3055" w:type="dxa"/>
          </w:tcPr>
          <w:p w14:paraId="2C38DF49" w14:textId="77777777" w:rsidR="00A17E4F" w:rsidRPr="00E41F07" w:rsidRDefault="00A17E4F" w:rsidP="008466BE">
            <w:pPr>
              <w:spacing w:line="360" w:lineRule="auto"/>
              <w:rPr>
                <w:rFonts w:ascii="Arial" w:hAnsi="Arial" w:cs="Arial"/>
                <w:b/>
              </w:rPr>
            </w:pPr>
            <w:r w:rsidRPr="00E41F07">
              <w:rPr>
                <w:rFonts w:ascii="Arial" w:hAnsi="Arial" w:cs="Arial"/>
                <w:b/>
              </w:rPr>
              <w:t>OP360</w:t>
            </w:r>
          </w:p>
        </w:tc>
        <w:tc>
          <w:tcPr>
            <w:tcW w:w="4230" w:type="dxa"/>
          </w:tcPr>
          <w:p w14:paraId="0B987930" w14:textId="77777777" w:rsidR="00A17E4F" w:rsidRPr="00E41F07" w:rsidRDefault="00DB2A1B" w:rsidP="008466BE">
            <w:pPr>
              <w:spacing w:line="360" w:lineRule="auto"/>
              <w:rPr>
                <w:rFonts w:ascii="Arial" w:hAnsi="Arial" w:cs="Arial"/>
              </w:rPr>
            </w:pPr>
            <w:r w:rsidRPr="00E41F07">
              <w:rPr>
                <w:rFonts w:ascii="Arial" w:hAnsi="Arial" w:cs="Arial"/>
              </w:rPr>
              <w:t>Blocks Fixed to Adaptors</w:t>
            </w:r>
          </w:p>
        </w:tc>
      </w:tr>
      <w:tr w:rsidR="00A17E4F" w:rsidRPr="00E41F07" w14:paraId="75E87D29" w14:textId="77777777" w:rsidTr="00DB2A1B">
        <w:trPr>
          <w:jc w:val="center"/>
        </w:trPr>
        <w:tc>
          <w:tcPr>
            <w:tcW w:w="3055" w:type="dxa"/>
          </w:tcPr>
          <w:p w14:paraId="10909B54" w14:textId="77777777" w:rsidR="00A17E4F" w:rsidRPr="00E41F07" w:rsidRDefault="00A17E4F" w:rsidP="008466BE">
            <w:pPr>
              <w:spacing w:line="360" w:lineRule="auto"/>
              <w:rPr>
                <w:rFonts w:ascii="Arial" w:hAnsi="Arial" w:cs="Arial"/>
                <w:b/>
              </w:rPr>
            </w:pPr>
            <w:r w:rsidRPr="00E41F07">
              <w:rPr>
                <w:rFonts w:ascii="Arial" w:hAnsi="Arial" w:cs="Arial"/>
                <w:b/>
              </w:rPr>
              <w:t>OP70</w:t>
            </w:r>
          </w:p>
        </w:tc>
        <w:tc>
          <w:tcPr>
            <w:tcW w:w="4230" w:type="dxa"/>
          </w:tcPr>
          <w:p w14:paraId="30777196"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0E5C192B" w14:textId="77777777" w:rsidTr="00DB2A1B">
        <w:trPr>
          <w:jc w:val="center"/>
        </w:trPr>
        <w:tc>
          <w:tcPr>
            <w:tcW w:w="3055" w:type="dxa"/>
          </w:tcPr>
          <w:p w14:paraId="24B1527F" w14:textId="77777777" w:rsidR="00A17E4F" w:rsidRPr="00E41F07" w:rsidRDefault="00A17E4F" w:rsidP="008466BE">
            <w:pPr>
              <w:spacing w:line="360" w:lineRule="auto"/>
              <w:rPr>
                <w:rFonts w:ascii="Arial" w:hAnsi="Arial" w:cs="Arial"/>
                <w:b/>
              </w:rPr>
            </w:pPr>
            <w:r w:rsidRPr="00E41F07">
              <w:rPr>
                <w:rFonts w:ascii="Arial" w:hAnsi="Arial" w:cs="Arial"/>
                <w:b/>
              </w:rPr>
              <w:t>OP80</w:t>
            </w:r>
          </w:p>
        </w:tc>
        <w:tc>
          <w:tcPr>
            <w:tcW w:w="4230" w:type="dxa"/>
          </w:tcPr>
          <w:p w14:paraId="79B0D3DB"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3DBF1C15" w14:textId="77777777" w:rsidTr="00DB2A1B">
        <w:trPr>
          <w:jc w:val="center"/>
        </w:trPr>
        <w:tc>
          <w:tcPr>
            <w:tcW w:w="3055" w:type="dxa"/>
          </w:tcPr>
          <w:p w14:paraId="3A4B1B39" w14:textId="77777777" w:rsidR="00A17E4F" w:rsidRPr="00E41F07" w:rsidRDefault="00A17E4F" w:rsidP="008466BE">
            <w:pPr>
              <w:spacing w:line="360" w:lineRule="auto"/>
              <w:rPr>
                <w:rFonts w:ascii="Arial" w:hAnsi="Arial" w:cs="Arial"/>
                <w:b/>
              </w:rPr>
            </w:pPr>
            <w:r w:rsidRPr="00E41F07">
              <w:rPr>
                <w:rFonts w:ascii="Arial" w:hAnsi="Arial" w:cs="Arial"/>
                <w:b/>
              </w:rPr>
              <w:t>OP100</w:t>
            </w:r>
          </w:p>
        </w:tc>
        <w:tc>
          <w:tcPr>
            <w:tcW w:w="4230" w:type="dxa"/>
          </w:tcPr>
          <w:p w14:paraId="5CE4B7EA"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70250BFB" w14:textId="77777777" w:rsidTr="00DB2A1B">
        <w:trPr>
          <w:jc w:val="center"/>
        </w:trPr>
        <w:tc>
          <w:tcPr>
            <w:tcW w:w="3055" w:type="dxa"/>
          </w:tcPr>
          <w:p w14:paraId="44EDE10F" w14:textId="77777777" w:rsidR="00A17E4F" w:rsidRPr="00E41F07" w:rsidRDefault="00A17E4F" w:rsidP="008466BE">
            <w:pPr>
              <w:spacing w:line="360" w:lineRule="auto"/>
              <w:rPr>
                <w:rFonts w:ascii="Arial" w:hAnsi="Arial" w:cs="Arial"/>
                <w:b/>
              </w:rPr>
            </w:pPr>
            <w:r w:rsidRPr="00E41F07">
              <w:rPr>
                <w:rFonts w:ascii="Arial" w:hAnsi="Arial" w:cs="Arial"/>
                <w:b/>
              </w:rPr>
              <w:t>OP110</w:t>
            </w:r>
          </w:p>
        </w:tc>
        <w:tc>
          <w:tcPr>
            <w:tcW w:w="4230" w:type="dxa"/>
          </w:tcPr>
          <w:p w14:paraId="667E3DE3"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1734A5C5" w14:textId="77777777" w:rsidTr="00DB2A1B">
        <w:trPr>
          <w:jc w:val="center"/>
        </w:trPr>
        <w:tc>
          <w:tcPr>
            <w:tcW w:w="3055" w:type="dxa"/>
          </w:tcPr>
          <w:p w14:paraId="5A48929C" w14:textId="77777777" w:rsidR="00A17E4F" w:rsidRPr="00E41F07" w:rsidRDefault="00A17E4F" w:rsidP="008466BE">
            <w:pPr>
              <w:spacing w:line="360" w:lineRule="auto"/>
              <w:rPr>
                <w:rFonts w:ascii="Arial" w:hAnsi="Arial" w:cs="Arial"/>
                <w:b/>
              </w:rPr>
            </w:pPr>
            <w:r w:rsidRPr="00E41F07">
              <w:rPr>
                <w:rFonts w:ascii="Arial" w:hAnsi="Arial" w:cs="Arial"/>
                <w:b/>
              </w:rPr>
              <w:t>OP120</w:t>
            </w:r>
          </w:p>
        </w:tc>
        <w:tc>
          <w:tcPr>
            <w:tcW w:w="4230" w:type="dxa"/>
          </w:tcPr>
          <w:p w14:paraId="07F12D36"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77A92A16" w14:textId="77777777" w:rsidTr="00DB2A1B">
        <w:trPr>
          <w:jc w:val="center"/>
        </w:trPr>
        <w:tc>
          <w:tcPr>
            <w:tcW w:w="3055" w:type="dxa"/>
          </w:tcPr>
          <w:p w14:paraId="6D4B0ABE" w14:textId="77777777" w:rsidR="00A17E4F" w:rsidRPr="00E41F07" w:rsidRDefault="00A17E4F" w:rsidP="008466BE">
            <w:pPr>
              <w:spacing w:line="360" w:lineRule="auto"/>
              <w:rPr>
                <w:rFonts w:ascii="Arial" w:hAnsi="Arial" w:cs="Arial"/>
                <w:b/>
              </w:rPr>
            </w:pPr>
            <w:r w:rsidRPr="00E41F07">
              <w:rPr>
                <w:rFonts w:ascii="Arial" w:hAnsi="Arial" w:cs="Arial"/>
                <w:b/>
              </w:rPr>
              <w:t>OP130</w:t>
            </w:r>
          </w:p>
        </w:tc>
        <w:tc>
          <w:tcPr>
            <w:tcW w:w="4230" w:type="dxa"/>
          </w:tcPr>
          <w:p w14:paraId="6E1C74B6" w14:textId="77777777" w:rsidR="00A17E4F" w:rsidRPr="00E41F07" w:rsidRDefault="00DB2A1B" w:rsidP="008466BE">
            <w:pPr>
              <w:spacing w:line="360" w:lineRule="auto"/>
              <w:rPr>
                <w:rFonts w:ascii="Arial" w:hAnsi="Arial" w:cs="Arial"/>
              </w:rPr>
            </w:pPr>
            <w:r w:rsidRPr="00E41F07">
              <w:rPr>
                <w:rFonts w:ascii="Arial" w:hAnsi="Arial" w:cs="Arial"/>
              </w:rPr>
              <w:t>CNC Operation</w:t>
            </w:r>
          </w:p>
        </w:tc>
      </w:tr>
      <w:tr w:rsidR="00A17E4F" w:rsidRPr="00E41F07" w14:paraId="4573DC15" w14:textId="77777777" w:rsidTr="00DB2A1B">
        <w:trPr>
          <w:jc w:val="center"/>
        </w:trPr>
        <w:tc>
          <w:tcPr>
            <w:tcW w:w="3055" w:type="dxa"/>
          </w:tcPr>
          <w:p w14:paraId="3F5C6004" w14:textId="77777777" w:rsidR="00A17E4F" w:rsidRPr="00E41F07" w:rsidRDefault="00A17E4F" w:rsidP="008466BE">
            <w:pPr>
              <w:spacing w:line="360" w:lineRule="auto"/>
              <w:rPr>
                <w:rFonts w:ascii="Arial" w:hAnsi="Arial" w:cs="Arial"/>
                <w:b/>
              </w:rPr>
            </w:pPr>
            <w:r w:rsidRPr="00E41F07">
              <w:rPr>
                <w:rFonts w:ascii="Arial" w:hAnsi="Arial" w:cs="Arial"/>
                <w:b/>
              </w:rPr>
              <w:t>OP140</w:t>
            </w:r>
          </w:p>
        </w:tc>
        <w:tc>
          <w:tcPr>
            <w:tcW w:w="4230" w:type="dxa"/>
          </w:tcPr>
          <w:p w14:paraId="11F8949B" w14:textId="77777777" w:rsidR="00A17E4F" w:rsidRPr="00E41F07" w:rsidRDefault="00DB2A1B" w:rsidP="008466BE">
            <w:pPr>
              <w:spacing w:line="360" w:lineRule="auto"/>
              <w:rPr>
                <w:rFonts w:ascii="Arial" w:hAnsi="Arial" w:cs="Arial"/>
              </w:rPr>
            </w:pPr>
            <w:r w:rsidRPr="00E41F07">
              <w:rPr>
                <w:rFonts w:ascii="Arial" w:hAnsi="Arial" w:cs="Arial"/>
              </w:rPr>
              <w:t xml:space="preserve">Cylinder </w:t>
            </w:r>
            <w:proofErr w:type="spellStart"/>
            <w:r w:rsidRPr="00E41F07">
              <w:rPr>
                <w:rFonts w:ascii="Arial" w:hAnsi="Arial" w:cs="Arial"/>
              </w:rPr>
              <w:t>Honer</w:t>
            </w:r>
            <w:proofErr w:type="spellEnd"/>
          </w:p>
        </w:tc>
      </w:tr>
      <w:tr w:rsidR="00A17E4F" w:rsidRPr="00E41F07" w14:paraId="71548CA8" w14:textId="77777777" w:rsidTr="00DB2A1B">
        <w:trPr>
          <w:jc w:val="center"/>
        </w:trPr>
        <w:tc>
          <w:tcPr>
            <w:tcW w:w="3055" w:type="dxa"/>
          </w:tcPr>
          <w:p w14:paraId="44E521A9" w14:textId="77777777" w:rsidR="00A17E4F" w:rsidRPr="00E41F07" w:rsidRDefault="00A17E4F" w:rsidP="008466BE">
            <w:pPr>
              <w:spacing w:line="360" w:lineRule="auto"/>
              <w:rPr>
                <w:rFonts w:ascii="Arial" w:hAnsi="Arial" w:cs="Arial"/>
                <w:b/>
              </w:rPr>
            </w:pPr>
            <w:r w:rsidRPr="00E41F07">
              <w:rPr>
                <w:rFonts w:ascii="Arial" w:hAnsi="Arial" w:cs="Arial"/>
                <w:b/>
              </w:rPr>
              <w:t>OP145</w:t>
            </w:r>
          </w:p>
        </w:tc>
        <w:tc>
          <w:tcPr>
            <w:tcW w:w="4230" w:type="dxa"/>
          </w:tcPr>
          <w:p w14:paraId="2AE05357" w14:textId="77777777" w:rsidR="00A17E4F" w:rsidRPr="00E41F07" w:rsidRDefault="00DB2A1B" w:rsidP="008466BE">
            <w:pPr>
              <w:spacing w:line="360" w:lineRule="auto"/>
              <w:rPr>
                <w:rFonts w:ascii="Arial" w:hAnsi="Arial" w:cs="Arial"/>
              </w:rPr>
            </w:pPr>
            <w:r w:rsidRPr="00E41F07">
              <w:rPr>
                <w:rFonts w:ascii="Arial" w:hAnsi="Arial" w:cs="Arial"/>
              </w:rPr>
              <w:t xml:space="preserve">Cylinder </w:t>
            </w:r>
            <w:proofErr w:type="spellStart"/>
            <w:r w:rsidRPr="00E41F07">
              <w:rPr>
                <w:rFonts w:ascii="Arial" w:hAnsi="Arial" w:cs="Arial"/>
              </w:rPr>
              <w:t>Honer</w:t>
            </w:r>
            <w:proofErr w:type="spellEnd"/>
          </w:p>
        </w:tc>
      </w:tr>
      <w:tr w:rsidR="00A17E4F" w:rsidRPr="00E41F07" w14:paraId="4EDF41E7" w14:textId="77777777" w:rsidTr="00DB2A1B">
        <w:trPr>
          <w:jc w:val="center"/>
        </w:trPr>
        <w:tc>
          <w:tcPr>
            <w:tcW w:w="3055" w:type="dxa"/>
          </w:tcPr>
          <w:p w14:paraId="184DFFF2" w14:textId="77777777" w:rsidR="00A17E4F" w:rsidRPr="00E41F07" w:rsidRDefault="00A17E4F" w:rsidP="008466BE">
            <w:pPr>
              <w:spacing w:line="360" w:lineRule="auto"/>
              <w:rPr>
                <w:rFonts w:ascii="Arial" w:hAnsi="Arial" w:cs="Arial"/>
                <w:b/>
              </w:rPr>
            </w:pPr>
            <w:r w:rsidRPr="00E41F07">
              <w:rPr>
                <w:rFonts w:ascii="Arial" w:hAnsi="Arial" w:cs="Arial"/>
                <w:b/>
              </w:rPr>
              <w:t>OP160</w:t>
            </w:r>
          </w:p>
        </w:tc>
        <w:tc>
          <w:tcPr>
            <w:tcW w:w="4230" w:type="dxa"/>
          </w:tcPr>
          <w:p w14:paraId="601FD594" w14:textId="77777777" w:rsidR="00A17E4F" w:rsidRPr="00E41F07" w:rsidRDefault="00DB2A1B" w:rsidP="008466BE">
            <w:pPr>
              <w:spacing w:line="360" w:lineRule="auto"/>
              <w:rPr>
                <w:rFonts w:ascii="Arial" w:hAnsi="Arial" w:cs="Arial"/>
              </w:rPr>
            </w:pPr>
            <w:r w:rsidRPr="00E41F07">
              <w:rPr>
                <w:rFonts w:ascii="Arial" w:hAnsi="Arial" w:cs="Arial"/>
              </w:rPr>
              <w:t>Wash</w:t>
            </w:r>
          </w:p>
        </w:tc>
      </w:tr>
      <w:tr w:rsidR="00A17E4F" w:rsidRPr="00E41F07" w14:paraId="53995084" w14:textId="77777777" w:rsidTr="00DB2A1B">
        <w:trPr>
          <w:jc w:val="center"/>
        </w:trPr>
        <w:tc>
          <w:tcPr>
            <w:tcW w:w="3055" w:type="dxa"/>
          </w:tcPr>
          <w:p w14:paraId="5DB4A517" w14:textId="77777777" w:rsidR="00A17E4F" w:rsidRPr="00E41F07" w:rsidRDefault="00A17E4F" w:rsidP="008466BE">
            <w:pPr>
              <w:spacing w:line="360" w:lineRule="auto"/>
              <w:rPr>
                <w:rFonts w:ascii="Arial" w:hAnsi="Arial" w:cs="Arial"/>
                <w:b/>
              </w:rPr>
            </w:pPr>
            <w:r w:rsidRPr="00E41F07">
              <w:rPr>
                <w:rFonts w:ascii="Arial" w:hAnsi="Arial" w:cs="Arial"/>
                <w:b/>
              </w:rPr>
              <w:t>OP177</w:t>
            </w:r>
          </w:p>
        </w:tc>
        <w:tc>
          <w:tcPr>
            <w:tcW w:w="4230" w:type="dxa"/>
          </w:tcPr>
          <w:p w14:paraId="0BD1BA44" w14:textId="77777777" w:rsidR="00A17E4F" w:rsidRPr="00E41F07" w:rsidRDefault="00DB2A1B" w:rsidP="008466BE">
            <w:pPr>
              <w:spacing w:line="360" w:lineRule="auto"/>
              <w:rPr>
                <w:rFonts w:ascii="Arial" w:hAnsi="Arial" w:cs="Arial"/>
              </w:rPr>
            </w:pPr>
            <w:r w:rsidRPr="00E41F07">
              <w:rPr>
                <w:rFonts w:ascii="Arial" w:hAnsi="Arial" w:cs="Arial"/>
              </w:rPr>
              <w:t>Cup Plug Fixing Station</w:t>
            </w:r>
          </w:p>
        </w:tc>
      </w:tr>
      <w:tr w:rsidR="00A17E4F" w:rsidRPr="00E41F07" w14:paraId="420825C6" w14:textId="77777777" w:rsidTr="00DB2A1B">
        <w:trPr>
          <w:jc w:val="center"/>
        </w:trPr>
        <w:tc>
          <w:tcPr>
            <w:tcW w:w="3055" w:type="dxa"/>
          </w:tcPr>
          <w:p w14:paraId="7A81E255" w14:textId="77777777" w:rsidR="00A17E4F" w:rsidRPr="00E41F07" w:rsidRDefault="00A17E4F" w:rsidP="008466BE">
            <w:pPr>
              <w:spacing w:line="360" w:lineRule="auto"/>
              <w:rPr>
                <w:rFonts w:ascii="Arial" w:hAnsi="Arial" w:cs="Arial"/>
                <w:b/>
              </w:rPr>
            </w:pPr>
            <w:r w:rsidRPr="00E41F07">
              <w:rPr>
                <w:rFonts w:ascii="Arial" w:hAnsi="Arial" w:cs="Arial"/>
                <w:b/>
              </w:rPr>
              <w:t>BUY-OFF</w:t>
            </w:r>
          </w:p>
        </w:tc>
        <w:tc>
          <w:tcPr>
            <w:tcW w:w="4230" w:type="dxa"/>
          </w:tcPr>
          <w:p w14:paraId="7476DAB9" w14:textId="77777777" w:rsidR="00A17E4F" w:rsidRPr="00E41F07" w:rsidRDefault="00DB2A1B" w:rsidP="008466BE">
            <w:pPr>
              <w:spacing w:line="360" w:lineRule="auto"/>
              <w:rPr>
                <w:rFonts w:ascii="Arial" w:hAnsi="Arial" w:cs="Arial"/>
              </w:rPr>
            </w:pPr>
            <w:r w:rsidRPr="00E41F07">
              <w:rPr>
                <w:rFonts w:ascii="Arial" w:hAnsi="Arial" w:cs="Arial"/>
              </w:rPr>
              <w:t>Final Inspection and Part Buy-Off</w:t>
            </w:r>
          </w:p>
        </w:tc>
      </w:tr>
    </w:tbl>
    <w:p w14:paraId="54E11D2A" w14:textId="0F7C08DA" w:rsidR="00A17E4F" w:rsidRPr="00E41F07" w:rsidRDefault="000C59FF" w:rsidP="000C59FF">
      <w:pPr>
        <w:pStyle w:val="Caption"/>
        <w:rPr>
          <w:rFonts w:ascii="Arial" w:hAnsi="Arial" w:cs="Arial"/>
        </w:rPr>
      </w:pPr>
      <w:bookmarkStart w:id="44" w:name="_Toc7527366"/>
      <w:r>
        <w:t xml:space="preserve">Figure </w:t>
      </w:r>
      <w:r>
        <w:fldChar w:fldCharType="begin"/>
      </w:r>
      <w:r>
        <w:instrText xml:space="preserve"> SEQ Figure \* ARABIC </w:instrText>
      </w:r>
      <w:r>
        <w:fldChar w:fldCharType="separate"/>
      </w:r>
      <w:r w:rsidR="006C2E0D">
        <w:rPr>
          <w:noProof/>
        </w:rPr>
        <w:t>11</w:t>
      </w:r>
      <w:r>
        <w:fldChar w:fldCharType="end"/>
      </w:r>
      <w:r>
        <w:t>- Line Layout Process Map Legend</w:t>
      </w:r>
      <w:bookmarkEnd w:id="44"/>
    </w:p>
    <w:p w14:paraId="097E05B7" w14:textId="476FA613" w:rsidR="007067F4" w:rsidRPr="00E41F07" w:rsidRDefault="007067F4" w:rsidP="008466BE">
      <w:pPr>
        <w:spacing w:line="360" w:lineRule="auto"/>
        <w:rPr>
          <w:rFonts w:ascii="Arial" w:hAnsi="Arial" w:cs="Arial"/>
        </w:rPr>
      </w:pPr>
      <w:r w:rsidRPr="000C59FF">
        <w:rPr>
          <w:rFonts w:ascii="Arial" w:hAnsi="Arial" w:cs="Arial"/>
        </w:rPr>
        <w:t>Fig</w:t>
      </w:r>
      <w:r w:rsidRPr="00E41F07">
        <w:rPr>
          <w:rFonts w:ascii="Arial" w:hAnsi="Arial" w:cs="Arial"/>
        </w:rPr>
        <w:t xml:space="preserve"> </w:t>
      </w:r>
      <w:r w:rsidR="000C59FF">
        <w:rPr>
          <w:rFonts w:ascii="Arial" w:hAnsi="Arial" w:cs="Arial"/>
        </w:rPr>
        <w:t xml:space="preserve">10 </w:t>
      </w:r>
      <w:r w:rsidR="00C46A43">
        <w:rPr>
          <w:rFonts w:ascii="Arial" w:hAnsi="Arial" w:cs="Arial"/>
        </w:rPr>
        <w:t>highlights</w:t>
      </w:r>
      <w:r w:rsidRPr="00E41F07">
        <w:rPr>
          <w:rFonts w:ascii="Arial" w:hAnsi="Arial" w:cs="Arial"/>
        </w:rPr>
        <w:t xml:space="preserve"> there is a large amount of excessive movement between OP80 and OP 100</w:t>
      </w:r>
      <w:r w:rsidR="001E4839" w:rsidRPr="00E41F07">
        <w:rPr>
          <w:rFonts w:ascii="Arial" w:hAnsi="Arial" w:cs="Arial"/>
        </w:rPr>
        <w:t>, currently the time it takes to travel between these operations is 1 Min 7 Secs</w:t>
      </w:r>
      <w:r w:rsidRPr="00E41F07">
        <w:rPr>
          <w:rFonts w:ascii="Arial" w:hAnsi="Arial" w:cs="Arial"/>
        </w:rPr>
        <w:t>. Furthermore there is separation and longer than required movement of the adapters from adaptor storage across a walkway to OP 360</w:t>
      </w:r>
      <w:r w:rsidR="00C46A43">
        <w:rPr>
          <w:rFonts w:ascii="Arial" w:hAnsi="Arial" w:cs="Arial"/>
        </w:rPr>
        <w:t>,</w:t>
      </w:r>
      <w:r w:rsidRPr="00E41F07">
        <w:rPr>
          <w:rFonts w:ascii="Arial" w:hAnsi="Arial" w:cs="Arial"/>
        </w:rPr>
        <w:t xml:space="preserve"> where the Blocks are fixed to the adaptors before being transferred back across the walkway to continue production</w:t>
      </w:r>
      <w:r w:rsidR="00C46A43">
        <w:rPr>
          <w:rFonts w:ascii="Arial" w:hAnsi="Arial" w:cs="Arial"/>
        </w:rPr>
        <w:t>,</w:t>
      </w:r>
      <w:r w:rsidR="001E4839" w:rsidRPr="00E41F07">
        <w:rPr>
          <w:rFonts w:ascii="Arial" w:hAnsi="Arial" w:cs="Arial"/>
        </w:rPr>
        <w:t xml:space="preserve"> currently the time </w:t>
      </w:r>
      <w:r w:rsidR="00C46A43">
        <w:rPr>
          <w:rFonts w:ascii="Arial" w:hAnsi="Arial" w:cs="Arial"/>
        </w:rPr>
        <w:t>taken</w:t>
      </w:r>
      <w:r w:rsidR="001E4839" w:rsidRPr="00E41F07">
        <w:rPr>
          <w:rFonts w:ascii="Arial" w:hAnsi="Arial" w:cs="Arial"/>
        </w:rPr>
        <w:t xml:space="preserve"> to carry out this process is 3 Mins and 20 Secs, in comparison to this the amount of time it takes for the same block to travel between the OP70 and OP80 gantries is 39 Secs</w:t>
      </w:r>
      <w:r w:rsidRPr="00E41F07">
        <w:rPr>
          <w:rFonts w:ascii="Arial" w:hAnsi="Arial" w:cs="Arial"/>
        </w:rPr>
        <w:t>. Both of these area</w:t>
      </w:r>
      <w:r w:rsidR="00C46A43">
        <w:rPr>
          <w:rFonts w:ascii="Arial" w:hAnsi="Arial" w:cs="Arial"/>
        </w:rPr>
        <w:t>s</w:t>
      </w:r>
      <w:r w:rsidRPr="00E41F07">
        <w:rPr>
          <w:rFonts w:ascii="Arial" w:hAnsi="Arial" w:cs="Arial"/>
        </w:rPr>
        <w:t xml:space="preserve"> highlight waste within the machining process and will contribute to the underperformance of the line. </w:t>
      </w:r>
    </w:p>
    <w:p w14:paraId="23F81E53" w14:textId="77777777" w:rsidR="00AB7FB8" w:rsidRPr="00E41F07" w:rsidRDefault="00AB7FB8" w:rsidP="00960F79">
      <w:pPr>
        <w:pStyle w:val="Heading3"/>
      </w:pPr>
      <w:bookmarkStart w:id="45" w:name="_Toc7527320"/>
      <w:r w:rsidRPr="00E41F07">
        <w:t>Define Conclusion</w:t>
      </w:r>
      <w:bookmarkEnd w:id="45"/>
      <w:r w:rsidRPr="00E41F07">
        <w:t xml:space="preserve"> </w:t>
      </w:r>
    </w:p>
    <w:p w14:paraId="1DCF6FFA" w14:textId="63A2017F" w:rsidR="00AB7FB8" w:rsidRPr="00E41F07" w:rsidRDefault="00A1369B" w:rsidP="008466BE">
      <w:pPr>
        <w:spacing w:line="360" w:lineRule="auto"/>
        <w:rPr>
          <w:rFonts w:ascii="Arial" w:hAnsi="Arial" w:cs="Arial"/>
        </w:rPr>
      </w:pPr>
      <w:r w:rsidRPr="00E41F07">
        <w:rPr>
          <w:rFonts w:ascii="Arial" w:hAnsi="Arial" w:cs="Arial"/>
        </w:rPr>
        <w:t>It has been established by the def</w:t>
      </w:r>
      <w:r w:rsidR="00C46A43">
        <w:rPr>
          <w:rFonts w:ascii="Arial" w:hAnsi="Arial" w:cs="Arial"/>
        </w:rPr>
        <w:t>ine section of this project</w:t>
      </w:r>
      <w:r w:rsidRPr="00E41F07">
        <w:rPr>
          <w:rFonts w:ascii="Arial" w:hAnsi="Arial" w:cs="Arial"/>
        </w:rPr>
        <w:t xml:space="preserve"> that a pote</w:t>
      </w:r>
      <w:r w:rsidR="00C46A43">
        <w:rPr>
          <w:rFonts w:ascii="Arial" w:hAnsi="Arial" w:cs="Arial"/>
        </w:rPr>
        <w:t>ntial huge loss to the company is occurring due to</w:t>
      </w:r>
      <w:r w:rsidRPr="00E41F07">
        <w:rPr>
          <w:rFonts w:ascii="Arial" w:hAnsi="Arial" w:cs="Arial"/>
        </w:rPr>
        <w:t xml:space="preserve"> lost production by the underperformance of the line. This underperformance is consistently failing to achieve the target of 23.6 JPH, the actual JPH being achieved that is 78.47% of the target. Annually could relate to an</w:t>
      </w:r>
      <w:r w:rsidR="00C46A43">
        <w:rPr>
          <w:rFonts w:ascii="Arial" w:hAnsi="Arial" w:cs="Arial"/>
        </w:rPr>
        <w:t xml:space="preserve"> income</w:t>
      </w:r>
      <w:r w:rsidRPr="00E41F07">
        <w:rPr>
          <w:rFonts w:ascii="Arial" w:hAnsi="Arial" w:cs="Arial"/>
        </w:rPr>
        <w:t xml:space="preserve"> increase of £4,639,700 if the target was being achieved.  </w:t>
      </w:r>
    </w:p>
    <w:p w14:paraId="7086144A" w14:textId="77777777" w:rsidR="003031A5" w:rsidRPr="00E41F07" w:rsidRDefault="003031A5" w:rsidP="008466BE">
      <w:pPr>
        <w:spacing w:line="360" w:lineRule="auto"/>
        <w:rPr>
          <w:rFonts w:ascii="Arial" w:hAnsi="Arial" w:cs="Arial"/>
        </w:rPr>
      </w:pPr>
      <w:r w:rsidRPr="00E41F07">
        <w:rPr>
          <w:rFonts w:ascii="Arial" w:eastAsia="Calibri" w:hAnsi="Arial" w:cs="Arial"/>
        </w:rPr>
        <w:lastRenderedPageBreak/>
        <w:t>It is the aim of this project to carry out improvements on the AJ Block line that will have a positive influence on the performance of the line. To support the aim of this project there have been a number of aims to help achieve this, these objectives are;</w:t>
      </w:r>
    </w:p>
    <w:p w14:paraId="3276CC89" w14:textId="77777777" w:rsidR="003031A5" w:rsidRPr="00E41F07" w:rsidRDefault="003031A5" w:rsidP="008466BE">
      <w:pPr>
        <w:pStyle w:val="ListParagraph"/>
        <w:numPr>
          <w:ilvl w:val="0"/>
          <w:numId w:val="2"/>
        </w:numPr>
        <w:spacing w:line="360" w:lineRule="auto"/>
        <w:rPr>
          <w:rFonts w:ascii="Arial" w:hAnsi="Arial" w:cs="Arial"/>
        </w:rPr>
      </w:pPr>
      <w:r w:rsidRPr="00E41F07">
        <w:rPr>
          <w:rFonts w:ascii="Arial" w:hAnsi="Arial" w:cs="Arial"/>
        </w:rPr>
        <w:t>Introduce new maintenance initiative</w:t>
      </w:r>
    </w:p>
    <w:p w14:paraId="2031852B" w14:textId="77777777" w:rsidR="003031A5" w:rsidRPr="00E41F07" w:rsidRDefault="003031A5" w:rsidP="008466BE">
      <w:pPr>
        <w:pStyle w:val="ListParagraph"/>
        <w:numPr>
          <w:ilvl w:val="0"/>
          <w:numId w:val="2"/>
        </w:numPr>
        <w:spacing w:line="360" w:lineRule="auto"/>
        <w:rPr>
          <w:rFonts w:ascii="Arial" w:hAnsi="Arial" w:cs="Arial"/>
        </w:rPr>
      </w:pPr>
      <w:r w:rsidRPr="00E41F07">
        <w:rPr>
          <w:rFonts w:ascii="Arial" w:hAnsi="Arial" w:cs="Arial"/>
        </w:rPr>
        <w:t>Increase Mean Time Between Failure (MTBF)</w:t>
      </w:r>
    </w:p>
    <w:p w14:paraId="4F7C97B7" w14:textId="77777777" w:rsidR="003031A5" w:rsidRPr="00E41F07" w:rsidRDefault="003031A5" w:rsidP="008466BE">
      <w:pPr>
        <w:pStyle w:val="ListParagraph"/>
        <w:numPr>
          <w:ilvl w:val="0"/>
          <w:numId w:val="2"/>
        </w:numPr>
        <w:spacing w:line="360" w:lineRule="auto"/>
        <w:rPr>
          <w:rFonts w:ascii="Arial" w:hAnsi="Arial" w:cs="Arial"/>
        </w:rPr>
      </w:pPr>
      <w:r w:rsidRPr="00E41F07">
        <w:rPr>
          <w:rFonts w:ascii="Arial" w:hAnsi="Arial" w:cs="Arial"/>
        </w:rPr>
        <w:t>Improve efficiency and performance of machines</w:t>
      </w:r>
    </w:p>
    <w:p w14:paraId="0C311291" w14:textId="77777777" w:rsidR="003031A5" w:rsidRPr="00E41F07" w:rsidRDefault="003031A5" w:rsidP="008466BE">
      <w:pPr>
        <w:pStyle w:val="ListParagraph"/>
        <w:numPr>
          <w:ilvl w:val="0"/>
          <w:numId w:val="2"/>
        </w:numPr>
        <w:spacing w:line="360" w:lineRule="auto"/>
        <w:rPr>
          <w:rFonts w:ascii="Arial" w:hAnsi="Arial" w:cs="Arial"/>
        </w:rPr>
      </w:pPr>
      <w:r w:rsidRPr="00E41F07">
        <w:rPr>
          <w:rFonts w:ascii="Arial" w:hAnsi="Arial" w:cs="Arial"/>
        </w:rPr>
        <w:t>Increase Overall Equipment Effectiveness (OEE)</w:t>
      </w:r>
    </w:p>
    <w:p w14:paraId="663E5472" w14:textId="77777777" w:rsidR="003031A5" w:rsidRPr="00E41F07" w:rsidRDefault="003031A5" w:rsidP="008466BE">
      <w:pPr>
        <w:spacing w:line="360" w:lineRule="auto"/>
        <w:rPr>
          <w:rFonts w:ascii="Arial" w:hAnsi="Arial" w:cs="Arial"/>
        </w:rPr>
      </w:pPr>
      <w:r w:rsidRPr="00E41F07">
        <w:rPr>
          <w:rFonts w:ascii="Arial" w:hAnsi="Arial" w:cs="Arial"/>
        </w:rPr>
        <w:t>The customers of the AJ block line have been identified as AJ Assembly (internal) and JLR (external), after establishing these customers it was investigated what the VOC was and what CTQ metrics could be derived from them, the CTQ that were derived w</w:t>
      </w:r>
      <w:r w:rsidR="002C7318" w:rsidRPr="00E41F07">
        <w:rPr>
          <w:rFonts w:ascii="Arial" w:hAnsi="Arial" w:cs="Arial"/>
        </w:rPr>
        <w:t>e</w:t>
      </w:r>
      <w:r w:rsidRPr="00E41F07">
        <w:rPr>
          <w:rFonts w:ascii="Arial" w:hAnsi="Arial" w:cs="Arial"/>
        </w:rPr>
        <w:t>re;</w:t>
      </w:r>
    </w:p>
    <w:p w14:paraId="738EB3C4" w14:textId="77777777" w:rsidR="003031A5" w:rsidRPr="00E41F07" w:rsidRDefault="003031A5" w:rsidP="008466BE">
      <w:pPr>
        <w:pStyle w:val="ListParagraph"/>
        <w:numPr>
          <w:ilvl w:val="0"/>
          <w:numId w:val="12"/>
        </w:numPr>
        <w:spacing w:line="360" w:lineRule="auto"/>
        <w:rPr>
          <w:rFonts w:ascii="Arial" w:hAnsi="Arial" w:cs="Arial"/>
        </w:rPr>
      </w:pPr>
      <w:r w:rsidRPr="00E41F07">
        <w:rPr>
          <w:rFonts w:ascii="Arial" w:hAnsi="Arial" w:cs="Arial"/>
        </w:rPr>
        <w:t xml:space="preserve">Well running machines that have minimal downtime. </w:t>
      </w:r>
    </w:p>
    <w:p w14:paraId="702E3E69" w14:textId="77777777" w:rsidR="003031A5" w:rsidRPr="00E41F07" w:rsidRDefault="003031A5" w:rsidP="008466BE">
      <w:pPr>
        <w:pStyle w:val="ListParagraph"/>
        <w:numPr>
          <w:ilvl w:val="0"/>
          <w:numId w:val="12"/>
        </w:numPr>
        <w:spacing w:line="360" w:lineRule="auto"/>
        <w:rPr>
          <w:rFonts w:ascii="Arial" w:hAnsi="Arial" w:cs="Arial"/>
        </w:rPr>
      </w:pPr>
      <w:r w:rsidRPr="00E41F07">
        <w:rPr>
          <w:rFonts w:ascii="Arial" w:hAnsi="Arial" w:cs="Arial"/>
        </w:rPr>
        <w:t>Target JPH of block line being achieved with minimal downtime of machines.</w:t>
      </w:r>
    </w:p>
    <w:p w14:paraId="34EB8A1F" w14:textId="77777777" w:rsidR="003031A5" w:rsidRPr="00E41F07" w:rsidRDefault="003031A5" w:rsidP="008466BE">
      <w:pPr>
        <w:pStyle w:val="ListParagraph"/>
        <w:numPr>
          <w:ilvl w:val="0"/>
          <w:numId w:val="12"/>
        </w:numPr>
        <w:spacing w:line="360" w:lineRule="auto"/>
        <w:rPr>
          <w:rFonts w:ascii="Arial" w:hAnsi="Arial" w:cs="Arial"/>
        </w:rPr>
      </w:pPr>
      <w:r w:rsidRPr="00E41F07">
        <w:rPr>
          <w:rFonts w:ascii="Arial" w:hAnsi="Arial" w:cs="Arial"/>
        </w:rPr>
        <w:t>Target JPH of block line being achieved with minimal downtime of machines and on time delivery of products.</w:t>
      </w:r>
    </w:p>
    <w:p w14:paraId="16870219" w14:textId="77777777" w:rsidR="000A6226" w:rsidRPr="00E41F07" w:rsidRDefault="002C7318" w:rsidP="008466BE">
      <w:pPr>
        <w:spacing w:line="360" w:lineRule="auto"/>
        <w:rPr>
          <w:rFonts w:ascii="Arial" w:hAnsi="Arial" w:cs="Arial"/>
        </w:rPr>
      </w:pPr>
      <w:r w:rsidRPr="00E41F07">
        <w:rPr>
          <w:rFonts w:ascii="Arial" w:hAnsi="Arial" w:cs="Arial"/>
        </w:rPr>
        <w:t>In this section it was highlighted by the process map that there are some inefficiencies in the line layout and there is room for improvement that to increase production by reducing the lean waste of excessive transportation and movement.</w:t>
      </w:r>
    </w:p>
    <w:p w14:paraId="7189114B" w14:textId="5D6E46D5" w:rsidR="00600D06" w:rsidRPr="00E41F07" w:rsidRDefault="00600D06" w:rsidP="008466BE">
      <w:pPr>
        <w:spacing w:line="360" w:lineRule="auto"/>
        <w:rPr>
          <w:rFonts w:ascii="Arial" w:eastAsia="Calibri" w:hAnsi="Arial" w:cs="Arial"/>
          <w:color w:val="365F91" w:themeColor="accent1" w:themeShade="BF"/>
        </w:rPr>
      </w:pPr>
      <w:r w:rsidRPr="00E41F07">
        <w:rPr>
          <w:rFonts w:ascii="Arial" w:eastAsia="Calibri" w:hAnsi="Arial" w:cs="Arial"/>
        </w:rPr>
        <w:br w:type="page"/>
      </w:r>
    </w:p>
    <w:p w14:paraId="49584422" w14:textId="77777777" w:rsidR="006F4185" w:rsidRPr="00E41F07" w:rsidRDefault="006F4185" w:rsidP="00960F79">
      <w:pPr>
        <w:pStyle w:val="Heading2"/>
      </w:pPr>
      <w:bookmarkStart w:id="46" w:name="_Toc7527321"/>
      <w:r w:rsidRPr="00E41F07">
        <w:lastRenderedPageBreak/>
        <w:t>Measure</w:t>
      </w:r>
      <w:bookmarkEnd w:id="46"/>
    </w:p>
    <w:p w14:paraId="634238FB" w14:textId="3BD40286" w:rsidR="003F00DF" w:rsidRPr="00E41F07" w:rsidRDefault="00683573" w:rsidP="008466BE">
      <w:pPr>
        <w:spacing w:line="360" w:lineRule="auto"/>
        <w:rPr>
          <w:rFonts w:ascii="Arial" w:hAnsi="Arial" w:cs="Arial"/>
        </w:rPr>
      </w:pPr>
      <w:r w:rsidRPr="00E41F07">
        <w:rPr>
          <w:rFonts w:ascii="Arial" w:hAnsi="Arial" w:cs="Arial"/>
        </w:rPr>
        <w:t xml:space="preserve">To obtain a full and complete understanding of </w:t>
      </w:r>
      <w:r w:rsidR="0098681C" w:rsidRPr="00E41F07">
        <w:rPr>
          <w:rFonts w:ascii="Arial" w:hAnsi="Arial" w:cs="Arial"/>
        </w:rPr>
        <w:t>the potential reasons for the underperformance of the AJ Block line, this section of the project will use tools outlined in the literature review for DMAIC to</w:t>
      </w:r>
      <w:r w:rsidR="00F16341">
        <w:rPr>
          <w:rFonts w:ascii="Arial" w:hAnsi="Arial" w:cs="Arial"/>
        </w:rPr>
        <w:t xml:space="preserve"> collect data</w:t>
      </w:r>
      <w:r w:rsidR="0098681C" w:rsidRPr="00E41F07">
        <w:rPr>
          <w:rFonts w:ascii="Arial" w:hAnsi="Arial" w:cs="Arial"/>
        </w:rPr>
        <w:t xml:space="preserve"> that </w:t>
      </w:r>
      <w:r w:rsidR="00F16341">
        <w:rPr>
          <w:rFonts w:ascii="Arial" w:hAnsi="Arial" w:cs="Arial"/>
        </w:rPr>
        <w:t xml:space="preserve">help </w:t>
      </w:r>
      <w:r w:rsidR="0098681C" w:rsidRPr="00E41F07">
        <w:rPr>
          <w:rFonts w:ascii="Arial" w:hAnsi="Arial" w:cs="Arial"/>
        </w:rPr>
        <w:t xml:space="preserve">could develop a better understanding of the issues. </w:t>
      </w:r>
    </w:p>
    <w:p w14:paraId="5A04C2A3" w14:textId="29A2FE15" w:rsidR="000A7FA0" w:rsidRPr="00E41F07" w:rsidRDefault="000A7FA0" w:rsidP="00960F79">
      <w:pPr>
        <w:pStyle w:val="Heading3"/>
      </w:pPr>
      <w:bookmarkStart w:id="47" w:name="_Toc497489325"/>
      <w:bookmarkStart w:id="48" w:name="_Toc7527322"/>
      <w:r w:rsidRPr="00E41F07">
        <w:t>Data Collection</w:t>
      </w:r>
      <w:bookmarkEnd w:id="47"/>
      <w:r w:rsidR="0075001D" w:rsidRPr="00E41F07">
        <w:t xml:space="preserve"> Plan</w:t>
      </w:r>
      <w:bookmarkEnd w:id="48"/>
    </w:p>
    <w:p w14:paraId="57D20391" w14:textId="57E54683" w:rsidR="0075001D" w:rsidRPr="00E41F07" w:rsidRDefault="0075001D" w:rsidP="008466BE">
      <w:pPr>
        <w:tabs>
          <w:tab w:val="left" w:pos="3568"/>
        </w:tabs>
        <w:spacing w:line="360" w:lineRule="auto"/>
        <w:rPr>
          <w:rFonts w:ascii="Arial" w:hAnsi="Arial" w:cs="Arial"/>
        </w:rPr>
      </w:pPr>
      <w:r w:rsidRPr="00E41F07">
        <w:rPr>
          <w:rFonts w:ascii="Arial" w:hAnsi="Arial" w:cs="Arial"/>
        </w:rPr>
        <w:t>For the purpose of this report Liam Gill will be personally respons</w:t>
      </w:r>
      <w:r w:rsidR="00F16341">
        <w:rPr>
          <w:rFonts w:ascii="Arial" w:hAnsi="Arial" w:cs="Arial"/>
        </w:rPr>
        <w:t>ible for the data collection</w:t>
      </w:r>
      <w:r w:rsidRPr="00E41F07">
        <w:rPr>
          <w:rFonts w:ascii="Arial" w:hAnsi="Arial" w:cs="Arial"/>
        </w:rPr>
        <w:t xml:space="preserve"> required. There will be a variety of relevant data that will be collected to obtain a full understanding into the underperformance of the line. Some of the data that will be collected is the average values for JPH, OEE, Machine Availability and MTBF v MTTR. The reason these metrics have been selected for collection is because they will all have an effect of the performance of the line and any issues highlighted here may be addressed and have a positive impact on performance. </w:t>
      </w:r>
    </w:p>
    <w:p w14:paraId="14073777" w14:textId="11CEE469" w:rsidR="000A7FA0" w:rsidRPr="00E41F07" w:rsidRDefault="000A7FA0" w:rsidP="008466BE">
      <w:pPr>
        <w:tabs>
          <w:tab w:val="left" w:pos="3568"/>
        </w:tabs>
        <w:spacing w:line="360" w:lineRule="auto"/>
        <w:rPr>
          <w:rFonts w:ascii="Arial" w:hAnsi="Arial" w:cs="Arial"/>
        </w:rPr>
      </w:pPr>
      <w:r w:rsidRPr="00E41F07">
        <w:rPr>
          <w:rFonts w:ascii="Arial" w:hAnsi="Arial" w:cs="Arial"/>
        </w:rPr>
        <w:t xml:space="preserve">During the process of collecting </w:t>
      </w:r>
      <w:r w:rsidR="00E179E3" w:rsidRPr="00E41F07">
        <w:rPr>
          <w:rFonts w:ascii="Arial" w:hAnsi="Arial" w:cs="Arial"/>
        </w:rPr>
        <w:t xml:space="preserve">the project </w:t>
      </w:r>
      <w:r w:rsidRPr="00E41F07">
        <w:rPr>
          <w:rFonts w:ascii="Arial" w:hAnsi="Arial" w:cs="Arial"/>
        </w:rPr>
        <w:t>data the ‘POSMON’ system within Ford Motor Company was used.</w:t>
      </w:r>
      <w:r w:rsidR="00E179E3" w:rsidRPr="00E41F07">
        <w:rPr>
          <w:rFonts w:ascii="Arial" w:hAnsi="Arial" w:cs="Arial"/>
        </w:rPr>
        <w:t xml:space="preserve"> This POSMON system is a live machine feedback system that reports current and previous ma</w:t>
      </w:r>
      <w:r w:rsidR="009551A7" w:rsidRPr="00E41F07">
        <w:rPr>
          <w:rFonts w:ascii="Arial" w:hAnsi="Arial" w:cs="Arial"/>
        </w:rPr>
        <w:t xml:space="preserve">chine status worldwide within the Ford Motor Company intranet. </w:t>
      </w:r>
      <w:r w:rsidRPr="00E41F07">
        <w:rPr>
          <w:rFonts w:ascii="Arial" w:hAnsi="Arial" w:cs="Arial"/>
        </w:rPr>
        <w:t xml:space="preserve"> It has been recognised that in recent years the </w:t>
      </w:r>
      <w:r w:rsidR="009551A7" w:rsidRPr="00E41F07">
        <w:rPr>
          <w:rFonts w:ascii="Arial" w:hAnsi="Arial" w:cs="Arial"/>
        </w:rPr>
        <w:t>‘</w:t>
      </w:r>
      <w:r w:rsidRPr="00E41F07">
        <w:rPr>
          <w:rFonts w:ascii="Arial" w:hAnsi="Arial" w:cs="Arial"/>
        </w:rPr>
        <w:t>POSMON</w:t>
      </w:r>
      <w:r w:rsidR="009551A7" w:rsidRPr="00E41F07">
        <w:rPr>
          <w:rFonts w:ascii="Arial" w:hAnsi="Arial" w:cs="Arial"/>
        </w:rPr>
        <w:t>’</w:t>
      </w:r>
      <w:r w:rsidRPr="00E41F07">
        <w:rPr>
          <w:rFonts w:ascii="Arial" w:hAnsi="Arial" w:cs="Arial"/>
        </w:rPr>
        <w:t xml:space="preserve"> system has</w:t>
      </w:r>
      <w:r w:rsidR="009551A7" w:rsidRPr="00E41F07">
        <w:rPr>
          <w:rFonts w:ascii="Arial" w:hAnsi="Arial" w:cs="Arial"/>
        </w:rPr>
        <w:t xml:space="preserve"> had reduced accuracy in</w:t>
      </w:r>
      <w:r w:rsidRPr="00E41F07">
        <w:rPr>
          <w:rFonts w:ascii="Arial" w:hAnsi="Arial" w:cs="Arial"/>
        </w:rPr>
        <w:t xml:space="preserve"> data collection. </w:t>
      </w:r>
      <w:r w:rsidR="00E179E3" w:rsidRPr="00E41F07">
        <w:rPr>
          <w:rFonts w:ascii="Arial" w:hAnsi="Arial" w:cs="Arial"/>
        </w:rPr>
        <w:t>It has been established</w:t>
      </w:r>
      <w:r w:rsidR="009551A7" w:rsidRPr="00E41F07">
        <w:rPr>
          <w:rFonts w:ascii="Arial" w:hAnsi="Arial" w:cs="Arial"/>
        </w:rPr>
        <w:t xml:space="preserve"> that this is no longer an issue</w:t>
      </w:r>
      <w:r w:rsidR="00E179E3" w:rsidRPr="00E41F07">
        <w:rPr>
          <w:rFonts w:ascii="Arial" w:hAnsi="Arial" w:cs="Arial"/>
        </w:rPr>
        <w:t xml:space="preserve">, the reason </w:t>
      </w:r>
      <w:r w:rsidR="009551A7" w:rsidRPr="00E41F07">
        <w:rPr>
          <w:rFonts w:ascii="Arial" w:hAnsi="Arial" w:cs="Arial"/>
        </w:rPr>
        <w:t>for this is due to</w:t>
      </w:r>
      <w:r w:rsidR="00E179E3" w:rsidRPr="00E41F07">
        <w:rPr>
          <w:rFonts w:ascii="Arial" w:hAnsi="Arial" w:cs="Arial"/>
        </w:rPr>
        <w:t xml:space="preserve"> when POSMON was reporting accurately</w:t>
      </w:r>
      <w:r w:rsidR="00F16341">
        <w:rPr>
          <w:rFonts w:ascii="Arial" w:hAnsi="Arial" w:cs="Arial"/>
        </w:rPr>
        <w:t>,</w:t>
      </w:r>
      <w:r w:rsidR="00E179E3" w:rsidRPr="00E41F07">
        <w:rPr>
          <w:rFonts w:ascii="Arial" w:hAnsi="Arial" w:cs="Arial"/>
        </w:rPr>
        <w:t xml:space="preserve"> it was largely due to an experienced and knowledgeable member of staff maintaining the system. The cause of inaccuracies occurred when the mentioned person retired with no person with the same skillset to replace him, now however this role has been made a dedicated position and a new staff member has repaired the system to full reporting order (Richards, 2018). </w:t>
      </w:r>
      <w:r w:rsidR="009551A7" w:rsidRPr="00E41F07">
        <w:rPr>
          <w:rFonts w:ascii="Arial" w:hAnsi="Arial" w:cs="Arial"/>
        </w:rPr>
        <w:t xml:space="preserve">The ‘POSMON’ system is now an extremely useful tool for data collection as it can identify constraints and bottlenecks within a line as well as historical data such as machine availability. </w:t>
      </w:r>
    </w:p>
    <w:p w14:paraId="429AD590" w14:textId="06445392" w:rsidR="009551A7" w:rsidRPr="00E41F07" w:rsidRDefault="009551A7" w:rsidP="008466BE">
      <w:pPr>
        <w:tabs>
          <w:tab w:val="left" w:pos="3568"/>
        </w:tabs>
        <w:spacing w:line="360" w:lineRule="auto"/>
        <w:rPr>
          <w:rFonts w:ascii="Arial" w:hAnsi="Arial" w:cs="Arial"/>
        </w:rPr>
      </w:pPr>
      <w:r w:rsidRPr="00E41F07">
        <w:rPr>
          <w:rFonts w:ascii="Arial" w:hAnsi="Arial" w:cs="Arial"/>
        </w:rPr>
        <w:t>The data collected for this project was carried out between the dates of 01/01/2018 and 31/03/2018</w:t>
      </w:r>
      <w:r w:rsidR="00BB3105" w:rsidRPr="00E41F07">
        <w:rPr>
          <w:rFonts w:ascii="Arial" w:hAnsi="Arial" w:cs="Arial"/>
        </w:rPr>
        <w:t>. The reason for these selected dates was because the line at this time was identified as a performance concern for the plant. Furthermore the line was in full production d</w:t>
      </w:r>
      <w:r w:rsidR="00F16341">
        <w:rPr>
          <w:rFonts w:ascii="Arial" w:hAnsi="Arial" w:cs="Arial"/>
        </w:rPr>
        <w:t>uring this time as there was no</w:t>
      </w:r>
      <w:r w:rsidR="00BB3105" w:rsidRPr="00E41F07">
        <w:rPr>
          <w:rFonts w:ascii="Arial" w:hAnsi="Arial" w:cs="Arial"/>
        </w:rPr>
        <w:t xml:space="preserve"> plant shutdown and all bank holidays were fully manned for line production. </w:t>
      </w:r>
    </w:p>
    <w:p w14:paraId="2DE403A5" w14:textId="77777777" w:rsidR="000A7FA0" w:rsidRPr="00E41F07" w:rsidRDefault="000A7FA0" w:rsidP="008466BE">
      <w:pPr>
        <w:spacing w:line="360" w:lineRule="auto"/>
        <w:rPr>
          <w:rFonts w:ascii="Arial" w:hAnsi="Arial" w:cs="Arial"/>
          <w:color w:val="FF0000"/>
        </w:rPr>
      </w:pPr>
    </w:p>
    <w:p w14:paraId="46F1FCD0" w14:textId="77777777" w:rsidR="00151FC3" w:rsidRPr="00E41F07" w:rsidRDefault="00151FC3" w:rsidP="00960F79">
      <w:pPr>
        <w:pStyle w:val="Heading3"/>
      </w:pPr>
      <w:bookmarkStart w:id="49" w:name="_Toc7527323"/>
      <w:r w:rsidRPr="00E41F07">
        <w:lastRenderedPageBreak/>
        <w:t>FMEA</w:t>
      </w:r>
      <w:bookmarkEnd w:id="49"/>
    </w:p>
    <w:p w14:paraId="058ED731" w14:textId="246C55CF" w:rsidR="0062322A" w:rsidRPr="00E41F07" w:rsidRDefault="0062322A" w:rsidP="008466BE">
      <w:pPr>
        <w:spacing w:line="360" w:lineRule="auto"/>
        <w:rPr>
          <w:rFonts w:ascii="Arial" w:hAnsi="Arial" w:cs="Arial"/>
        </w:rPr>
      </w:pPr>
      <w:r w:rsidRPr="00E41F07">
        <w:rPr>
          <w:rFonts w:ascii="Arial" w:hAnsi="Arial" w:cs="Arial"/>
        </w:rPr>
        <w:t xml:space="preserve">The FMEA analysis illustrated in </w:t>
      </w:r>
      <w:r w:rsidRPr="000C59FF">
        <w:rPr>
          <w:rFonts w:ascii="Arial" w:hAnsi="Arial" w:cs="Arial"/>
        </w:rPr>
        <w:t>fig</w:t>
      </w:r>
      <w:r w:rsidRPr="00E41F07">
        <w:rPr>
          <w:rFonts w:ascii="Arial" w:hAnsi="Arial" w:cs="Arial"/>
        </w:rPr>
        <w:t xml:space="preserve"> </w:t>
      </w:r>
      <w:r w:rsidR="000C59FF">
        <w:rPr>
          <w:rFonts w:ascii="Arial" w:hAnsi="Arial" w:cs="Arial"/>
        </w:rPr>
        <w:t xml:space="preserve">12 </w:t>
      </w:r>
      <w:r w:rsidRPr="00E41F07">
        <w:rPr>
          <w:rFonts w:ascii="Arial" w:hAnsi="Arial" w:cs="Arial"/>
        </w:rPr>
        <w:t xml:space="preserve">has been created to investigate what the ‘Failure Modes’ are causing the line to underperform, the causes for the ‘Failure Modes’ could be then be established from this. By using these it can then be understood what measures are in place to prevent or minimise the ‘Failure Modes’. When a complete understanding is obtained for the ‘Failure Modes’ then a score can be assigned to them depending on severity, 1 meaning a low risk and 10 meaning high risk and of a serious impact to the line. </w:t>
      </w:r>
    </w:p>
    <w:p w14:paraId="65643CB3" w14:textId="77777777" w:rsidR="0062322A" w:rsidRPr="00E41F07" w:rsidRDefault="0062322A" w:rsidP="008466BE">
      <w:pPr>
        <w:spacing w:line="360" w:lineRule="auto"/>
        <w:rPr>
          <w:rFonts w:ascii="Arial" w:hAnsi="Arial" w:cs="Arial"/>
        </w:rPr>
      </w:pPr>
      <w:r w:rsidRPr="00E41F07">
        <w:rPr>
          <w:rFonts w:ascii="Arial" w:hAnsi="Arial" w:cs="Arial"/>
        </w:rPr>
        <w:t xml:space="preserve">The scores that are assigned in this table are in the following coulombs; </w:t>
      </w:r>
    </w:p>
    <w:p w14:paraId="10529173" w14:textId="77777777" w:rsidR="0062322A" w:rsidRPr="00E41F07" w:rsidRDefault="0062322A" w:rsidP="008466BE">
      <w:pPr>
        <w:pStyle w:val="ListParagraph"/>
        <w:numPr>
          <w:ilvl w:val="0"/>
          <w:numId w:val="18"/>
        </w:numPr>
        <w:spacing w:line="360" w:lineRule="auto"/>
        <w:rPr>
          <w:rFonts w:ascii="Arial" w:hAnsi="Arial" w:cs="Arial"/>
        </w:rPr>
      </w:pPr>
      <w:r w:rsidRPr="00E41F07">
        <w:rPr>
          <w:rFonts w:ascii="Arial" w:hAnsi="Arial" w:cs="Arial"/>
        </w:rPr>
        <w:t xml:space="preserve">Severity –The severity of the effect of the failure mode occurring </w:t>
      </w:r>
    </w:p>
    <w:p w14:paraId="7BEFBE06" w14:textId="77777777" w:rsidR="0062322A" w:rsidRPr="00E41F07" w:rsidRDefault="0062322A" w:rsidP="008466BE">
      <w:pPr>
        <w:pStyle w:val="ListParagraph"/>
        <w:numPr>
          <w:ilvl w:val="0"/>
          <w:numId w:val="18"/>
        </w:numPr>
        <w:spacing w:line="360" w:lineRule="auto"/>
        <w:rPr>
          <w:rFonts w:ascii="Arial" w:hAnsi="Arial" w:cs="Arial"/>
        </w:rPr>
      </w:pPr>
      <w:r w:rsidRPr="00E41F07">
        <w:rPr>
          <w:rFonts w:ascii="Arial" w:hAnsi="Arial" w:cs="Arial"/>
        </w:rPr>
        <w:t>Occurrence – How frequently the fault mode would affect the quality of a product</w:t>
      </w:r>
    </w:p>
    <w:p w14:paraId="4B524EF7" w14:textId="62D3C5C7" w:rsidR="0062322A" w:rsidRPr="00E41F07" w:rsidRDefault="00F16341" w:rsidP="008466BE">
      <w:pPr>
        <w:pStyle w:val="ListParagraph"/>
        <w:numPr>
          <w:ilvl w:val="0"/>
          <w:numId w:val="18"/>
        </w:numPr>
        <w:spacing w:line="360" w:lineRule="auto"/>
        <w:rPr>
          <w:rFonts w:ascii="Arial" w:hAnsi="Arial" w:cs="Arial"/>
        </w:rPr>
      </w:pPr>
      <w:r>
        <w:rPr>
          <w:rFonts w:ascii="Arial" w:hAnsi="Arial" w:cs="Arial"/>
        </w:rPr>
        <w:t>Detection – Detection is how e</w:t>
      </w:r>
      <w:r w:rsidR="0062322A" w:rsidRPr="00E41F07">
        <w:rPr>
          <w:rFonts w:ascii="Arial" w:hAnsi="Arial" w:cs="Arial"/>
        </w:rPr>
        <w:t>ffective the preventative measures in place are</w:t>
      </w:r>
    </w:p>
    <w:p w14:paraId="3C604607" w14:textId="77777777" w:rsidR="00B74850" w:rsidRPr="00E41F07" w:rsidRDefault="0062322A" w:rsidP="008466BE">
      <w:pPr>
        <w:spacing w:line="360" w:lineRule="auto"/>
        <w:rPr>
          <w:rFonts w:ascii="Arial" w:hAnsi="Arial" w:cs="Arial"/>
        </w:rPr>
      </w:pPr>
      <w:r w:rsidRPr="00E41F07">
        <w:rPr>
          <w:rFonts w:ascii="Arial" w:hAnsi="Arial" w:cs="Arial"/>
        </w:rPr>
        <w:t xml:space="preserve">When the values for severity, occurrence and detection have been established they are then used to create a Risk Priority Number (RPN), this number will have a value between 1 and 1000 with larger values requiring action sooner than the lower values. The RPN is calculated by; </w:t>
      </w:r>
    </w:p>
    <w:p w14:paraId="36C30B53" w14:textId="77777777" w:rsidR="00E94AC9" w:rsidRPr="00E41F07" w:rsidRDefault="00E94AC9" w:rsidP="008466BE">
      <w:pPr>
        <w:spacing w:line="360" w:lineRule="auto"/>
        <w:jc w:val="center"/>
        <w:rPr>
          <w:rFonts w:ascii="Arial" w:eastAsia="Calibri" w:hAnsi="Arial" w:cs="Arial"/>
        </w:rPr>
      </w:pPr>
      <m:oMathPara>
        <m:oMath>
          <m:r>
            <w:rPr>
              <w:rFonts w:ascii="Cambria Math" w:eastAsia="Calibri" w:hAnsi="Cambria Math" w:cs="Arial"/>
            </w:rPr>
            <m:t>RPN=Severity X Occurence X Detection</m:t>
          </m:r>
        </m:oMath>
      </m:oMathPara>
    </w:p>
    <w:p w14:paraId="62431CDC" w14:textId="77777777" w:rsidR="002C7318" w:rsidRPr="00E41F07" w:rsidRDefault="0062322A"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47AAE1A3" wp14:editId="019F10F2">
            <wp:extent cx="5943600" cy="5204503"/>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5204503"/>
                    </a:xfrm>
                    <a:prstGeom prst="rect">
                      <a:avLst/>
                    </a:prstGeom>
                    <a:noFill/>
                    <a:ln>
                      <a:noFill/>
                    </a:ln>
                  </pic:spPr>
                </pic:pic>
              </a:graphicData>
            </a:graphic>
          </wp:inline>
        </w:drawing>
      </w:r>
    </w:p>
    <w:p w14:paraId="061694F3" w14:textId="6E9AD0D4" w:rsidR="000C22A7" w:rsidRPr="00E41F07" w:rsidRDefault="000C59FF" w:rsidP="000C59FF">
      <w:pPr>
        <w:pStyle w:val="Caption"/>
        <w:rPr>
          <w:rFonts w:ascii="Arial" w:hAnsi="Arial" w:cs="Arial"/>
        </w:rPr>
      </w:pPr>
      <w:bookmarkStart w:id="50" w:name="_Toc7527367"/>
      <w:r>
        <w:t xml:space="preserve">Figure </w:t>
      </w:r>
      <w:r>
        <w:fldChar w:fldCharType="begin"/>
      </w:r>
      <w:r>
        <w:instrText xml:space="preserve"> SEQ Figure \* ARABIC </w:instrText>
      </w:r>
      <w:r>
        <w:fldChar w:fldCharType="separate"/>
      </w:r>
      <w:r w:rsidR="006C2E0D">
        <w:rPr>
          <w:noProof/>
        </w:rPr>
        <w:t>12</w:t>
      </w:r>
      <w:r>
        <w:fldChar w:fldCharType="end"/>
      </w:r>
      <w:r>
        <w:t xml:space="preserve"> - FMEA Table</w:t>
      </w:r>
      <w:bookmarkEnd w:id="50"/>
    </w:p>
    <w:p w14:paraId="5E570226" w14:textId="77777777" w:rsidR="002C7318" w:rsidRPr="00E41F07" w:rsidRDefault="002C7318" w:rsidP="00960F79">
      <w:pPr>
        <w:pStyle w:val="Heading3"/>
      </w:pPr>
      <w:bookmarkStart w:id="51" w:name="_Toc7527324"/>
      <w:r w:rsidRPr="00E41F07">
        <w:t>Pareto Chart</w:t>
      </w:r>
      <w:bookmarkEnd w:id="51"/>
    </w:p>
    <w:p w14:paraId="48C5D5CD" w14:textId="77777777" w:rsidR="00293B1A" w:rsidRPr="00E41F07" w:rsidRDefault="00293B1A" w:rsidP="008466BE">
      <w:pPr>
        <w:spacing w:line="360" w:lineRule="auto"/>
        <w:rPr>
          <w:rFonts w:ascii="Arial" w:hAnsi="Arial" w:cs="Arial"/>
        </w:rPr>
      </w:pPr>
      <w:r w:rsidRPr="00E41F07">
        <w:rPr>
          <w:rFonts w:ascii="Arial" w:hAnsi="Arial" w:cs="Arial"/>
        </w:rPr>
        <w:t xml:space="preserve">From the findings of the FMEA table it has been identified that a large contributor to the line not achieving its JPH target is down to stoppages due to faults on the machines requiring resetting or maintenance to be carried out. To further investigate these contributors a Pareto chart will be created to highlight the failure on the machines and their relative importance in comparison to other failures. </w:t>
      </w:r>
    </w:p>
    <w:p w14:paraId="3E8078A8" w14:textId="444A55AB" w:rsidR="005C097C" w:rsidRPr="00E41F07" w:rsidRDefault="005C097C" w:rsidP="008466BE">
      <w:pPr>
        <w:spacing w:line="360" w:lineRule="auto"/>
        <w:rPr>
          <w:rFonts w:ascii="Arial" w:hAnsi="Arial" w:cs="Arial"/>
        </w:rPr>
      </w:pPr>
      <w:r w:rsidRPr="00E41F07">
        <w:rPr>
          <w:rFonts w:ascii="Arial" w:hAnsi="Arial" w:cs="Arial"/>
        </w:rPr>
        <w:t xml:space="preserve">That data that was collected and used as the input for the Pareto chart can be seen in </w:t>
      </w:r>
      <w:r w:rsidRPr="000C59FF">
        <w:rPr>
          <w:rFonts w:ascii="Arial" w:hAnsi="Arial" w:cs="Arial"/>
        </w:rPr>
        <w:t xml:space="preserve">fig </w:t>
      </w:r>
      <w:r w:rsidR="000C59FF" w:rsidRPr="000C59FF">
        <w:rPr>
          <w:rFonts w:ascii="Arial" w:hAnsi="Arial" w:cs="Arial"/>
        </w:rPr>
        <w:t>13</w:t>
      </w:r>
      <w:r w:rsidRPr="000C59FF">
        <w:rPr>
          <w:rFonts w:ascii="Arial" w:hAnsi="Arial" w:cs="Arial"/>
        </w:rPr>
        <w:t>.</w:t>
      </w:r>
    </w:p>
    <w:p w14:paraId="49E398E2" w14:textId="77777777" w:rsidR="005C097C" w:rsidRPr="00E41F07" w:rsidRDefault="005C097C"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5C65EC80" wp14:editId="07777777">
            <wp:extent cx="4684395" cy="3855720"/>
            <wp:effectExtent l="0" t="0" r="1905"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84395" cy="3855720"/>
                    </a:xfrm>
                    <a:prstGeom prst="rect">
                      <a:avLst/>
                    </a:prstGeom>
                    <a:noFill/>
                    <a:ln>
                      <a:noFill/>
                    </a:ln>
                  </pic:spPr>
                </pic:pic>
              </a:graphicData>
            </a:graphic>
          </wp:inline>
        </w:drawing>
      </w:r>
    </w:p>
    <w:p w14:paraId="318DB624" w14:textId="6AF3D042" w:rsidR="000C22A7" w:rsidRPr="00E41F07" w:rsidRDefault="000C59FF" w:rsidP="000C59FF">
      <w:pPr>
        <w:pStyle w:val="Caption"/>
        <w:rPr>
          <w:rFonts w:ascii="Arial" w:hAnsi="Arial" w:cs="Arial"/>
        </w:rPr>
      </w:pPr>
      <w:bookmarkStart w:id="52" w:name="_Toc7527368"/>
      <w:r>
        <w:t xml:space="preserve">Figure </w:t>
      </w:r>
      <w:r>
        <w:fldChar w:fldCharType="begin"/>
      </w:r>
      <w:r>
        <w:instrText xml:space="preserve"> SEQ Figure \* ARABIC </w:instrText>
      </w:r>
      <w:r>
        <w:fldChar w:fldCharType="separate"/>
      </w:r>
      <w:r w:rsidR="006C2E0D">
        <w:rPr>
          <w:noProof/>
        </w:rPr>
        <w:t>13</w:t>
      </w:r>
      <w:r>
        <w:fldChar w:fldCharType="end"/>
      </w:r>
      <w:r>
        <w:t xml:space="preserve"> - Pareto Chart Data Collection</w:t>
      </w:r>
      <w:bookmarkEnd w:id="52"/>
    </w:p>
    <w:p w14:paraId="1D84C44D" w14:textId="7157551B" w:rsidR="00EE57A8" w:rsidRPr="00E41F07" w:rsidRDefault="00EE57A8" w:rsidP="008466BE">
      <w:pPr>
        <w:spacing w:line="360" w:lineRule="auto"/>
        <w:rPr>
          <w:rFonts w:ascii="Arial" w:hAnsi="Arial" w:cs="Arial"/>
        </w:rPr>
      </w:pPr>
      <w:r w:rsidRPr="00E41F07">
        <w:rPr>
          <w:rFonts w:ascii="Arial" w:hAnsi="Arial" w:cs="Arial"/>
        </w:rPr>
        <w:t xml:space="preserve">These findings of the top ten faults of the block line show that all of these faults occur on the Specht CNC machines, highlighting that these machines are a major cause for concern.  These </w:t>
      </w:r>
      <w:r w:rsidR="0059092E" w:rsidRPr="00E41F07">
        <w:rPr>
          <w:rFonts w:ascii="Arial" w:hAnsi="Arial" w:cs="Arial"/>
        </w:rPr>
        <w:t>faults have resulted in a total downtime of</w:t>
      </w:r>
      <w:r w:rsidRPr="00E41F07">
        <w:rPr>
          <w:rFonts w:ascii="Arial" w:hAnsi="Arial" w:cs="Arial"/>
        </w:rPr>
        <w:t xml:space="preserve"> </w:t>
      </w:r>
      <w:r w:rsidR="0059092E" w:rsidRPr="00E41F07">
        <w:rPr>
          <w:rFonts w:ascii="Arial" w:hAnsi="Arial" w:cs="Arial"/>
        </w:rPr>
        <w:t xml:space="preserve">28,178.29 mins in Jan, 29,861.07 mins in Feb and 34,500.63 mins in March. This is a total of 92,539.99 mins or 1,543.33 hours cumulative over the three months. </w:t>
      </w:r>
      <w:r w:rsidR="002919AC" w:rsidRPr="00E41F07">
        <w:rPr>
          <w:rFonts w:ascii="Arial" w:hAnsi="Arial" w:cs="Arial"/>
        </w:rPr>
        <w:t xml:space="preserve">To put these values </w:t>
      </w:r>
      <w:r w:rsidR="00926897" w:rsidRPr="00E41F07">
        <w:rPr>
          <w:rFonts w:ascii="Arial" w:hAnsi="Arial" w:cs="Arial"/>
        </w:rPr>
        <w:t>into context, on average, during one 24 hour period there is cumulative total of 17.15 hours of downtime that occurred solely due to these to</w:t>
      </w:r>
      <w:r w:rsidR="00F16341">
        <w:rPr>
          <w:rFonts w:ascii="Arial" w:hAnsi="Arial" w:cs="Arial"/>
        </w:rPr>
        <w:t>p</w:t>
      </w:r>
      <w:r w:rsidR="00926897" w:rsidRPr="00E41F07">
        <w:rPr>
          <w:rFonts w:ascii="Arial" w:hAnsi="Arial" w:cs="Arial"/>
        </w:rPr>
        <w:t xml:space="preserve"> ten faults, this is not inclusive of any other faults that also may occur. </w:t>
      </w:r>
    </w:p>
    <w:p w14:paraId="263250C7" w14:textId="26896964" w:rsidR="005C097C" w:rsidRPr="00E41F07" w:rsidRDefault="005C097C" w:rsidP="008466BE">
      <w:pPr>
        <w:spacing w:line="360" w:lineRule="auto"/>
        <w:rPr>
          <w:rFonts w:ascii="Arial" w:hAnsi="Arial" w:cs="Arial"/>
        </w:rPr>
      </w:pPr>
      <w:r w:rsidRPr="00E41F07">
        <w:rPr>
          <w:rFonts w:ascii="Arial" w:hAnsi="Arial" w:cs="Arial"/>
        </w:rPr>
        <w:t xml:space="preserve">The resulting Pareto Chart from this data can be seen in </w:t>
      </w:r>
      <w:r w:rsidRPr="000C59FF">
        <w:rPr>
          <w:rFonts w:ascii="Arial" w:hAnsi="Arial" w:cs="Arial"/>
        </w:rPr>
        <w:t xml:space="preserve">fig </w:t>
      </w:r>
      <w:r w:rsidR="000C59FF" w:rsidRPr="000C59FF">
        <w:rPr>
          <w:rFonts w:ascii="Arial" w:hAnsi="Arial" w:cs="Arial"/>
        </w:rPr>
        <w:t>14</w:t>
      </w:r>
      <w:r w:rsidRPr="000C59FF">
        <w:rPr>
          <w:rFonts w:ascii="Arial" w:hAnsi="Arial" w:cs="Arial"/>
        </w:rPr>
        <w:t>.</w:t>
      </w:r>
    </w:p>
    <w:p w14:paraId="100C5B58" w14:textId="77777777" w:rsidR="005C097C" w:rsidRPr="00E41F07" w:rsidRDefault="005C097C" w:rsidP="008466BE">
      <w:pPr>
        <w:spacing w:line="360" w:lineRule="auto"/>
        <w:jc w:val="center"/>
        <w:rPr>
          <w:rFonts w:ascii="Arial" w:hAnsi="Arial" w:cs="Arial"/>
        </w:rPr>
      </w:pPr>
      <w:r w:rsidRPr="00E41F07">
        <w:rPr>
          <w:rFonts w:ascii="Arial" w:hAnsi="Arial" w:cs="Arial"/>
        </w:rPr>
        <w:lastRenderedPageBreak/>
        <w:t xml:space="preserve"> </w:t>
      </w:r>
      <w:r w:rsidRPr="00E41F07">
        <w:rPr>
          <w:rFonts w:ascii="Arial" w:hAnsi="Arial" w:cs="Arial"/>
          <w:noProof/>
          <w:lang w:eastAsia="en-GB"/>
        </w:rPr>
        <w:drawing>
          <wp:inline distT="0" distB="0" distL="0" distR="0" wp14:anchorId="127ACB72" wp14:editId="07777777">
            <wp:extent cx="5383530" cy="3717985"/>
            <wp:effectExtent l="0" t="0" r="762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89312" cy="3721978"/>
                    </a:xfrm>
                    <a:prstGeom prst="rect">
                      <a:avLst/>
                    </a:prstGeom>
                    <a:noFill/>
                  </pic:spPr>
                </pic:pic>
              </a:graphicData>
            </a:graphic>
          </wp:inline>
        </w:drawing>
      </w:r>
    </w:p>
    <w:p w14:paraId="16287F21" w14:textId="3CA4A159" w:rsidR="00EE57A8" w:rsidRPr="00E41F07" w:rsidRDefault="000C59FF" w:rsidP="008D539E">
      <w:pPr>
        <w:pStyle w:val="Caption"/>
        <w:rPr>
          <w:rFonts w:ascii="Arial" w:hAnsi="Arial" w:cs="Arial"/>
        </w:rPr>
      </w:pPr>
      <w:bookmarkStart w:id="53" w:name="_Toc7527369"/>
      <w:r>
        <w:t xml:space="preserve">Figure </w:t>
      </w:r>
      <w:r>
        <w:fldChar w:fldCharType="begin"/>
      </w:r>
      <w:r>
        <w:instrText xml:space="preserve"> SEQ Figure \* ARABIC </w:instrText>
      </w:r>
      <w:r>
        <w:fldChar w:fldCharType="separate"/>
      </w:r>
      <w:r w:rsidR="006C2E0D">
        <w:rPr>
          <w:noProof/>
        </w:rPr>
        <w:t>14</w:t>
      </w:r>
      <w:r>
        <w:fldChar w:fldCharType="end"/>
      </w:r>
      <w:r>
        <w:t xml:space="preserve"> - Pareto Chart of Block Line Faults</w:t>
      </w:r>
      <w:bookmarkEnd w:id="53"/>
    </w:p>
    <w:p w14:paraId="2BE22C4A" w14:textId="59D803BB" w:rsidR="00F30627" w:rsidRPr="00E41F07" w:rsidRDefault="00F30627" w:rsidP="008466BE">
      <w:pPr>
        <w:spacing w:line="360" w:lineRule="auto"/>
        <w:rPr>
          <w:rFonts w:ascii="Arial" w:hAnsi="Arial" w:cs="Arial"/>
        </w:rPr>
      </w:pPr>
      <w:r w:rsidRPr="00E41F07">
        <w:rPr>
          <w:rFonts w:ascii="Arial" w:hAnsi="Arial" w:cs="Arial"/>
        </w:rPr>
        <w:t>In the Pareto chart the x-axis represents the top ten fault causes, the y-axis represents the frequency of the failures, the red line represents the cumulative p</w:t>
      </w:r>
      <w:r w:rsidR="00F16341">
        <w:rPr>
          <w:rFonts w:ascii="Arial" w:hAnsi="Arial" w:cs="Arial"/>
        </w:rPr>
        <w:t>ercentage total of the faults</w:t>
      </w:r>
      <w:r w:rsidRPr="00E41F07">
        <w:rPr>
          <w:rFonts w:ascii="Arial" w:hAnsi="Arial" w:cs="Arial"/>
        </w:rPr>
        <w:t xml:space="preserve"> and the green line represents the 80:20 cut off rule where it is suggested that 80% of the faults can be resolved by rectifying 20% of the problems</w:t>
      </w:r>
      <w:r w:rsidR="00D77D1A" w:rsidRPr="00E41F07">
        <w:rPr>
          <w:rFonts w:ascii="Arial" w:hAnsi="Arial" w:cs="Arial"/>
        </w:rPr>
        <w:t xml:space="preserve"> (Tanabe, 2018)</w:t>
      </w:r>
      <w:r w:rsidRPr="00E41F07">
        <w:rPr>
          <w:rFonts w:ascii="Arial" w:hAnsi="Arial" w:cs="Arial"/>
        </w:rPr>
        <w:t xml:space="preserve">.  </w:t>
      </w:r>
    </w:p>
    <w:p w14:paraId="7C409C05" w14:textId="4F13FDE4" w:rsidR="00C75099" w:rsidRPr="00E41F07" w:rsidRDefault="00C75099" w:rsidP="008466BE">
      <w:pPr>
        <w:spacing w:line="360" w:lineRule="auto"/>
        <w:rPr>
          <w:rFonts w:ascii="Arial" w:hAnsi="Arial" w:cs="Arial"/>
        </w:rPr>
      </w:pPr>
      <w:r w:rsidRPr="00E41F07">
        <w:rPr>
          <w:rFonts w:ascii="Arial" w:hAnsi="Arial" w:cs="Arial"/>
        </w:rPr>
        <w:t xml:space="preserve">The Pareto chart in </w:t>
      </w:r>
      <w:r w:rsidRPr="008D539E">
        <w:rPr>
          <w:rFonts w:ascii="Arial" w:hAnsi="Arial" w:cs="Arial"/>
        </w:rPr>
        <w:t>fig</w:t>
      </w:r>
      <w:r w:rsidRPr="00E41F07">
        <w:rPr>
          <w:rFonts w:ascii="Arial" w:hAnsi="Arial" w:cs="Arial"/>
        </w:rPr>
        <w:t xml:space="preserve"> </w:t>
      </w:r>
      <w:r w:rsidR="008D539E">
        <w:rPr>
          <w:rFonts w:ascii="Arial" w:hAnsi="Arial" w:cs="Arial"/>
        </w:rPr>
        <w:t xml:space="preserve">14 </w:t>
      </w:r>
      <w:r w:rsidRPr="00E41F07">
        <w:rPr>
          <w:rFonts w:ascii="Arial" w:hAnsi="Arial" w:cs="Arial"/>
        </w:rPr>
        <w:t>shows that the largest failure causing the machines to fault is ‘Clampi</w:t>
      </w:r>
      <w:r w:rsidR="00F30627" w:rsidRPr="00E41F07">
        <w:rPr>
          <w:rFonts w:ascii="Arial" w:hAnsi="Arial" w:cs="Arial"/>
        </w:rPr>
        <w:t>ng Fixture Seating Check Fault’. The frequency for this fault far exceeds the other with a tally that is in excess of 350 more failure</w:t>
      </w:r>
      <w:r w:rsidR="00F16341">
        <w:rPr>
          <w:rFonts w:ascii="Arial" w:hAnsi="Arial" w:cs="Arial"/>
        </w:rPr>
        <w:t>s</w:t>
      </w:r>
      <w:r w:rsidR="00F30627" w:rsidRPr="00E41F07">
        <w:rPr>
          <w:rFonts w:ascii="Arial" w:hAnsi="Arial" w:cs="Arial"/>
        </w:rPr>
        <w:t xml:space="preserve"> than the next leading cause ‘Spindle Motor Cooling Temperature Not OK’. </w:t>
      </w:r>
      <w:r w:rsidR="00D77D1A" w:rsidRPr="00E41F07">
        <w:rPr>
          <w:rFonts w:ascii="Arial" w:hAnsi="Arial" w:cs="Arial"/>
        </w:rPr>
        <w:t xml:space="preserve"> By using the chart it can be seen that 80% of the machine faults occur due to the following faults;</w:t>
      </w:r>
    </w:p>
    <w:p w14:paraId="6CCD5B3B" w14:textId="77777777" w:rsidR="00D77D1A" w:rsidRPr="00E41F07" w:rsidRDefault="00D77D1A" w:rsidP="008466BE">
      <w:pPr>
        <w:pStyle w:val="ListParagraph"/>
        <w:numPr>
          <w:ilvl w:val="0"/>
          <w:numId w:val="19"/>
        </w:numPr>
        <w:spacing w:line="360" w:lineRule="auto"/>
        <w:rPr>
          <w:rFonts w:ascii="Arial" w:hAnsi="Arial" w:cs="Arial"/>
        </w:rPr>
      </w:pPr>
      <w:r w:rsidRPr="00E41F07">
        <w:rPr>
          <w:rFonts w:ascii="Arial" w:hAnsi="Arial" w:cs="Arial"/>
        </w:rPr>
        <w:t>Clamping Fixture Seating Check Fault</w:t>
      </w:r>
    </w:p>
    <w:p w14:paraId="16927F71" w14:textId="77777777" w:rsidR="00D77D1A" w:rsidRPr="00E41F07" w:rsidRDefault="00D77D1A" w:rsidP="008466BE">
      <w:pPr>
        <w:pStyle w:val="ListParagraph"/>
        <w:numPr>
          <w:ilvl w:val="0"/>
          <w:numId w:val="19"/>
        </w:numPr>
        <w:spacing w:line="360" w:lineRule="auto"/>
        <w:rPr>
          <w:rFonts w:ascii="Arial" w:hAnsi="Arial" w:cs="Arial"/>
        </w:rPr>
      </w:pPr>
      <w:r w:rsidRPr="00E41F07">
        <w:rPr>
          <w:rFonts w:ascii="Arial" w:hAnsi="Arial" w:cs="Arial"/>
        </w:rPr>
        <w:t>Spindle Motor Cooling Temperature Not OK</w:t>
      </w:r>
    </w:p>
    <w:p w14:paraId="07AACE69" w14:textId="77777777" w:rsidR="00D77D1A" w:rsidRPr="00E41F07" w:rsidRDefault="00D77D1A" w:rsidP="008466BE">
      <w:pPr>
        <w:pStyle w:val="ListParagraph"/>
        <w:numPr>
          <w:ilvl w:val="0"/>
          <w:numId w:val="19"/>
        </w:numPr>
        <w:spacing w:line="360" w:lineRule="auto"/>
        <w:rPr>
          <w:rFonts w:ascii="Arial" w:hAnsi="Arial" w:cs="Arial"/>
        </w:rPr>
      </w:pPr>
      <w:r w:rsidRPr="00E41F07">
        <w:rPr>
          <w:rFonts w:ascii="Arial" w:hAnsi="Arial" w:cs="Arial"/>
        </w:rPr>
        <w:t>Tool Breakage Check System Fault</w:t>
      </w:r>
    </w:p>
    <w:p w14:paraId="148C3D8A" w14:textId="77777777" w:rsidR="00D77D1A" w:rsidRPr="00E41F07" w:rsidRDefault="00D77D1A" w:rsidP="008466BE">
      <w:pPr>
        <w:pStyle w:val="ListParagraph"/>
        <w:numPr>
          <w:ilvl w:val="0"/>
          <w:numId w:val="19"/>
        </w:numPr>
        <w:spacing w:line="360" w:lineRule="auto"/>
        <w:rPr>
          <w:rFonts w:ascii="Arial" w:hAnsi="Arial" w:cs="Arial"/>
        </w:rPr>
      </w:pPr>
      <w:r w:rsidRPr="00E41F07">
        <w:rPr>
          <w:rFonts w:ascii="Arial" w:hAnsi="Arial" w:cs="Arial"/>
        </w:rPr>
        <w:t>High Pressure Coolant For Spindle – Flow Fault</w:t>
      </w:r>
    </w:p>
    <w:p w14:paraId="514454A3" w14:textId="77777777" w:rsidR="00D77D1A" w:rsidRPr="00E41F07" w:rsidRDefault="00D77D1A" w:rsidP="008466BE">
      <w:pPr>
        <w:pStyle w:val="ListParagraph"/>
        <w:numPr>
          <w:ilvl w:val="0"/>
          <w:numId w:val="19"/>
        </w:numPr>
        <w:spacing w:line="360" w:lineRule="auto"/>
        <w:rPr>
          <w:rFonts w:ascii="Arial" w:hAnsi="Arial" w:cs="Arial"/>
        </w:rPr>
      </w:pPr>
      <w:r w:rsidRPr="00E41F07">
        <w:rPr>
          <w:rFonts w:ascii="Arial" w:hAnsi="Arial" w:cs="Arial"/>
        </w:rPr>
        <w:t>Coolant Supply Pressure Fault</w:t>
      </w:r>
    </w:p>
    <w:p w14:paraId="5BE93A62" w14:textId="3C4294CC" w:rsidR="00A359D6" w:rsidRPr="00F16341" w:rsidRDefault="00D77D1A" w:rsidP="00F16341">
      <w:pPr>
        <w:pStyle w:val="ListParagraph"/>
        <w:numPr>
          <w:ilvl w:val="0"/>
          <w:numId w:val="19"/>
        </w:numPr>
        <w:spacing w:line="360" w:lineRule="auto"/>
        <w:rPr>
          <w:rFonts w:ascii="Arial" w:hAnsi="Arial" w:cs="Arial"/>
        </w:rPr>
      </w:pPr>
      <w:r w:rsidRPr="00E41F07">
        <w:rPr>
          <w:rFonts w:ascii="Arial" w:hAnsi="Arial" w:cs="Arial"/>
        </w:rPr>
        <w:t>Level Sensor Emergency High Level</w:t>
      </w:r>
    </w:p>
    <w:p w14:paraId="386DA3FA" w14:textId="77777777" w:rsidR="00A359D6" w:rsidRPr="00E41F07" w:rsidRDefault="00A359D6" w:rsidP="00960F79">
      <w:pPr>
        <w:pStyle w:val="Heading3"/>
      </w:pPr>
      <w:bookmarkStart w:id="54" w:name="_Toc7527325"/>
      <w:r w:rsidRPr="00E41F07">
        <w:lastRenderedPageBreak/>
        <w:t>Machine Availability</w:t>
      </w:r>
      <w:bookmarkEnd w:id="54"/>
    </w:p>
    <w:p w14:paraId="7B2F3A6D" w14:textId="615332DE" w:rsidR="00A359D6" w:rsidRPr="00E41F07" w:rsidRDefault="00A359D6" w:rsidP="008466BE">
      <w:pPr>
        <w:spacing w:line="360" w:lineRule="auto"/>
        <w:rPr>
          <w:rFonts w:ascii="Arial" w:hAnsi="Arial" w:cs="Arial"/>
        </w:rPr>
      </w:pPr>
      <w:r w:rsidRPr="00E41F07">
        <w:rPr>
          <w:rFonts w:ascii="Arial" w:hAnsi="Arial" w:cs="Arial"/>
        </w:rPr>
        <w:t xml:space="preserve">To obtain a deeper understanding of the line, the machine availability has been researched to understand the scale of the line underperformance. To calculate the machine availability the following formula is used; </w:t>
      </w:r>
    </w:p>
    <w:p w14:paraId="6808AC01" w14:textId="77777777" w:rsidR="00A359D6" w:rsidRPr="00E41F07" w:rsidRDefault="00AD51A4" w:rsidP="008466BE">
      <w:pPr>
        <w:spacing w:line="360" w:lineRule="auto"/>
        <w:rPr>
          <w:rFonts w:ascii="Arial" w:eastAsiaTheme="minorEastAsia" w:hAnsi="Arial" w:cs="Arial"/>
        </w:rPr>
      </w:pPr>
      <m:oMathPara>
        <m:oMath>
          <m:r>
            <w:rPr>
              <w:rFonts w:ascii="Cambria Math" w:hAnsi="Cambria Math" w:cs="Arial"/>
            </w:rPr>
            <m:t xml:space="preserve">Machine Availability= </m:t>
          </m:r>
          <m:f>
            <m:fPr>
              <m:ctrlPr>
                <w:rPr>
                  <w:rFonts w:ascii="Cambria Math" w:hAnsi="Cambria Math" w:cs="Arial"/>
                  <w:i/>
                </w:rPr>
              </m:ctrlPr>
            </m:fPr>
            <m:num>
              <m:r>
                <w:rPr>
                  <w:rFonts w:ascii="Cambria Math" w:hAnsi="Cambria Math" w:cs="Arial"/>
                </w:rPr>
                <m:t>Running Time</m:t>
              </m:r>
            </m:num>
            <m:den>
              <m:r>
                <w:rPr>
                  <w:rFonts w:ascii="Cambria Math" w:hAnsi="Cambria Math" w:cs="Arial"/>
                </w:rPr>
                <m:t>Scheduled Run Time</m:t>
              </m:r>
            </m:den>
          </m:f>
        </m:oMath>
      </m:oMathPara>
    </w:p>
    <w:p w14:paraId="58BECD3A" w14:textId="1FBAE7CA" w:rsidR="00417003" w:rsidRPr="00E41F07" w:rsidRDefault="00417003" w:rsidP="008466BE">
      <w:pPr>
        <w:spacing w:line="360" w:lineRule="auto"/>
        <w:rPr>
          <w:rFonts w:ascii="Arial" w:hAnsi="Arial" w:cs="Arial"/>
        </w:rPr>
      </w:pPr>
      <w:r w:rsidRPr="00E41F07">
        <w:rPr>
          <w:rFonts w:ascii="Arial" w:eastAsiaTheme="minorEastAsia" w:hAnsi="Arial" w:cs="Arial"/>
        </w:rPr>
        <w:t xml:space="preserve">The findings from the machine availability research can be seen in </w:t>
      </w:r>
      <w:r w:rsidRPr="008D539E">
        <w:rPr>
          <w:rFonts w:ascii="Arial" w:eastAsiaTheme="minorEastAsia" w:hAnsi="Arial" w:cs="Arial"/>
        </w:rPr>
        <w:t xml:space="preserve">Fig </w:t>
      </w:r>
      <w:r w:rsidR="008D539E" w:rsidRPr="008D539E">
        <w:rPr>
          <w:rFonts w:ascii="Arial" w:eastAsiaTheme="minorEastAsia" w:hAnsi="Arial" w:cs="Arial"/>
        </w:rPr>
        <w:t>15</w:t>
      </w:r>
      <w:r w:rsidRPr="008D539E">
        <w:rPr>
          <w:rFonts w:ascii="Arial" w:eastAsiaTheme="minorEastAsia" w:hAnsi="Arial" w:cs="Arial"/>
        </w:rPr>
        <w:t xml:space="preserve"> Fig </w:t>
      </w:r>
      <w:r w:rsidR="008D539E" w:rsidRPr="008D539E">
        <w:rPr>
          <w:rFonts w:ascii="Arial" w:eastAsiaTheme="minorEastAsia" w:hAnsi="Arial" w:cs="Arial"/>
        </w:rPr>
        <w:t xml:space="preserve">16 </w:t>
      </w:r>
      <w:r w:rsidRPr="008D539E">
        <w:rPr>
          <w:rFonts w:ascii="Arial" w:eastAsiaTheme="minorEastAsia" w:hAnsi="Arial" w:cs="Arial"/>
        </w:rPr>
        <w:t xml:space="preserve">and Fig </w:t>
      </w:r>
      <w:r w:rsidR="008D539E" w:rsidRPr="008D539E">
        <w:rPr>
          <w:rFonts w:ascii="Arial" w:eastAsiaTheme="minorEastAsia" w:hAnsi="Arial" w:cs="Arial"/>
        </w:rPr>
        <w:t>17</w:t>
      </w:r>
      <w:r w:rsidRPr="008D539E">
        <w:rPr>
          <w:rFonts w:ascii="Arial" w:eastAsiaTheme="minorEastAsia" w:hAnsi="Arial" w:cs="Arial"/>
        </w:rPr>
        <w:t>.</w:t>
      </w:r>
    </w:p>
    <w:p w14:paraId="384BA73E" w14:textId="54E81662" w:rsidR="00A359D6" w:rsidRPr="00E41F07" w:rsidRDefault="00FE799C" w:rsidP="008D539E">
      <w:pPr>
        <w:spacing w:line="360" w:lineRule="auto"/>
        <w:jc w:val="center"/>
        <w:rPr>
          <w:rFonts w:ascii="Arial" w:hAnsi="Arial" w:cs="Arial"/>
          <w:u w:val="single"/>
        </w:rPr>
      </w:pPr>
      <w:r w:rsidRPr="00E41F07">
        <w:rPr>
          <w:noProof/>
          <w:lang w:eastAsia="en-GB"/>
        </w:rPr>
        <w:drawing>
          <wp:inline distT="0" distB="0" distL="0" distR="0" wp14:anchorId="7335E675" wp14:editId="58360919">
            <wp:extent cx="5943600" cy="3667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667125"/>
                    </a:xfrm>
                    <a:prstGeom prst="roundRect">
                      <a:avLst/>
                    </a:prstGeom>
                  </pic:spPr>
                </pic:pic>
              </a:graphicData>
            </a:graphic>
          </wp:inline>
        </w:drawing>
      </w:r>
    </w:p>
    <w:p w14:paraId="55190AF6" w14:textId="26FD0CFD" w:rsidR="00417003" w:rsidRPr="00E41F07" w:rsidRDefault="008D539E" w:rsidP="008D539E">
      <w:pPr>
        <w:pStyle w:val="Caption"/>
        <w:rPr>
          <w:rFonts w:ascii="Arial" w:hAnsi="Arial" w:cs="Arial"/>
        </w:rPr>
      </w:pPr>
      <w:bookmarkStart w:id="55" w:name="_Toc7527370"/>
      <w:r>
        <w:t xml:space="preserve">Figure </w:t>
      </w:r>
      <w:r>
        <w:fldChar w:fldCharType="begin"/>
      </w:r>
      <w:r>
        <w:instrText xml:space="preserve"> SEQ Figure \* ARABIC </w:instrText>
      </w:r>
      <w:r>
        <w:fldChar w:fldCharType="separate"/>
      </w:r>
      <w:r w:rsidR="006C2E0D">
        <w:rPr>
          <w:noProof/>
        </w:rPr>
        <w:t>15</w:t>
      </w:r>
      <w:r>
        <w:fldChar w:fldCharType="end"/>
      </w:r>
      <w:r>
        <w:t xml:space="preserve"> - Machine Availability - January</w:t>
      </w:r>
      <w:bookmarkEnd w:id="55"/>
    </w:p>
    <w:p w14:paraId="34B3F2EB" w14:textId="33D2D431" w:rsidR="00A359D6" w:rsidRPr="00E41F07" w:rsidRDefault="00FE799C" w:rsidP="009505EF">
      <w:pPr>
        <w:spacing w:line="360" w:lineRule="auto"/>
        <w:rPr>
          <w:rFonts w:ascii="Arial" w:hAnsi="Arial" w:cs="Arial"/>
          <w:sz w:val="18"/>
        </w:rPr>
      </w:pPr>
      <w:r w:rsidRPr="00E41F07">
        <w:rPr>
          <w:noProof/>
          <w:lang w:eastAsia="en-GB"/>
        </w:rPr>
        <w:lastRenderedPageBreak/>
        <w:drawing>
          <wp:inline distT="0" distB="0" distL="0" distR="0" wp14:anchorId="1B8A01A3" wp14:editId="2C07E856">
            <wp:extent cx="5943600" cy="37230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723005"/>
                    </a:xfrm>
                    <a:prstGeom prst="roundRect">
                      <a:avLst/>
                    </a:prstGeom>
                  </pic:spPr>
                </pic:pic>
              </a:graphicData>
            </a:graphic>
          </wp:inline>
        </w:drawing>
      </w:r>
    </w:p>
    <w:p w14:paraId="45E1B8CF" w14:textId="02DC31F2" w:rsidR="00417003" w:rsidRPr="00E41F07" w:rsidRDefault="008D539E" w:rsidP="008D539E">
      <w:pPr>
        <w:pStyle w:val="Caption"/>
        <w:rPr>
          <w:rFonts w:ascii="Arial" w:hAnsi="Arial" w:cs="Arial"/>
        </w:rPr>
      </w:pPr>
      <w:bookmarkStart w:id="56" w:name="_Toc7527371"/>
      <w:r>
        <w:t xml:space="preserve">Figure </w:t>
      </w:r>
      <w:r>
        <w:fldChar w:fldCharType="begin"/>
      </w:r>
      <w:r>
        <w:instrText xml:space="preserve"> SEQ Figure \* ARABIC </w:instrText>
      </w:r>
      <w:r>
        <w:fldChar w:fldCharType="separate"/>
      </w:r>
      <w:r w:rsidR="006C2E0D">
        <w:rPr>
          <w:noProof/>
        </w:rPr>
        <w:t>16</w:t>
      </w:r>
      <w:r>
        <w:fldChar w:fldCharType="end"/>
      </w:r>
      <w:r>
        <w:t xml:space="preserve"> - Machine Availability - February</w:t>
      </w:r>
      <w:bookmarkEnd w:id="56"/>
    </w:p>
    <w:p w14:paraId="7D34F5C7" w14:textId="6EA50578" w:rsidR="00A359D6" w:rsidRPr="00E41F07" w:rsidRDefault="009505EF" w:rsidP="009505EF">
      <w:pPr>
        <w:spacing w:line="360" w:lineRule="auto"/>
        <w:rPr>
          <w:rFonts w:ascii="Arial" w:hAnsi="Arial" w:cs="Arial"/>
          <w:sz w:val="18"/>
          <w:u w:val="single"/>
        </w:rPr>
      </w:pPr>
      <w:r w:rsidRPr="00E41F07">
        <w:rPr>
          <w:noProof/>
          <w:lang w:eastAsia="en-GB"/>
        </w:rPr>
        <w:drawing>
          <wp:inline distT="0" distB="0" distL="0" distR="0" wp14:anchorId="140BADCC" wp14:editId="4669066E">
            <wp:extent cx="5943600" cy="34118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3411855"/>
                    </a:xfrm>
                    <a:prstGeom prst="roundRect">
                      <a:avLst/>
                    </a:prstGeom>
                  </pic:spPr>
                </pic:pic>
              </a:graphicData>
            </a:graphic>
          </wp:inline>
        </w:drawing>
      </w:r>
    </w:p>
    <w:p w14:paraId="65A28A51" w14:textId="4E4CC0FD" w:rsidR="00417003" w:rsidRPr="00E41F07" w:rsidRDefault="008D539E" w:rsidP="008D539E">
      <w:pPr>
        <w:pStyle w:val="Caption"/>
        <w:rPr>
          <w:rFonts w:ascii="Arial" w:hAnsi="Arial" w:cs="Arial"/>
        </w:rPr>
      </w:pPr>
      <w:bookmarkStart w:id="57" w:name="_Toc7527372"/>
      <w:r>
        <w:t xml:space="preserve">Figure </w:t>
      </w:r>
      <w:r>
        <w:fldChar w:fldCharType="begin"/>
      </w:r>
      <w:r>
        <w:instrText xml:space="preserve"> SEQ Figure \* ARABIC </w:instrText>
      </w:r>
      <w:r>
        <w:fldChar w:fldCharType="separate"/>
      </w:r>
      <w:r w:rsidR="006C2E0D">
        <w:rPr>
          <w:noProof/>
        </w:rPr>
        <w:t>17</w:t>
      </w:r>
      <w:r>
        <w:fldChar w:fldCharType="end"/>
      </w:r>
      <w:r>
        <w:t xml:space="preserve"> - Machine Availability - March</w:t>
      </w:r>
      <w:bookmarkEnd w:id="57"/>
    </w:p>
    <w:p w14:paraId="0B4020A7" w14:textId="71949B0D" w:rsidR="00A359D6" w:rsidRPr="008D539E" w:rsidRDefault="006E31FD" w:rsidP="008466BE">
      <w:pPr>
        <w:spacing w:line="360" w:lineRule="auto"/>
        <w:rPr>
          <w:rFonts w:ascii="Arial" w:hAnsi="Arial" w:cs="Arial"/>
        </w:rPr>
      </w:pPr>
      <w:r w:rsidRPr="00E41F07">
        <w:rPr>
          <w:rFonts w:ascii="Arial" w:hAnsi="Arial" w:cs="Arial"/>
        </w:rPr>
        <w:lastRenderedPageBreak/>
        <w:t xml:space="preserve">The findings of the research into the amount of availability with each of the machines on the line show that there was an average of 63.36% during the month of January, 66.59% in February and 72.54% in March. The average of these is 67.5% over the three months.  </w:t>
      </w:r>
      <w:r w:rsidR="00211B5C" w:rsidRPr="00E41F07">
        <w:rPr>
          <w:rFonts w:ascii="Arial" w:hAnsi="Arial" w:cs="Arial"/>
        </w:rPr>
        <w:t>This fall</w:t>
      </w:r>
      <w:r w:rsidR="00E14EA8" w:rsidRPr="00E41F07">
        <w:rPr>
          <w:rFonts w:ascii="Arial" w:hAnsi="Arial" w:cs="Arial"/>
        </w:rPr>
        <w:t>s</w:t>
      </w:r>
      <w:r w:rsidR="00211B5C" w:rsidRPr="00E41F07">
        <w:rPr>
          <w:rFonts w:ascii="Arial" w:hAnsi="Arial" w:cs="Arial"/>
        </w:rPr>
        <w:t xml:space="preserve"> 22.5% below the 90% level that is accepted and considered world class.  </w:t>
      </w:r>
    </w:p>
    <w:p w14:paraId="114428CD" w14:textId="77777777" w:rsidR="0059092E" w:rsidRPr="00E41F07" w:rsidRDefault="0059092E" w:rsidP="00960F79">
      <w:pPr>
        <w:pStyle w:val="Heading3"/>
      </w:pPr>
      <w:bookmarkStart w:id="58" w:name="_Toc7527326"/>
      <w:r w:rsidRPr="00E41F07">
        <w:t>Overall Equipment Effectiveness (OEE)</w:t>
      </w:r>
      <w:bookmarkEnd w:id="58"/>
    </w:p>
    <w:p w14:paraId="1458CED6" w14:textId="2DFA1D5C" w:rsidR="0059092E" w:rsidRPr="00E41F07" w:rsidRDefault="00FB39AD" w:rsidP="008466BE">
      <w:pPr>
        <w:spacing w:line="360" w:lineRule="auto"/>
        <w:rPr>
          <w:rFonts w:ascii="Arial" w:hAnsi="Arial" w:cs="Arial"/>
        </w:rPr>
      </w:pPr>
      <w:r w:rsidRPr="00E41F07">
        <w:rPr>
          <w:rFonts w:ascii="Arial" w:hAnsi="Arial" w:cs="Arial"/>
        </w:rPr>
        <w:t xml:space="preserve">To carry out further measurement of the underperforming AJ block line, data has been gathered for the overall equipment effectiveness of all the CNC machines during the months of January, February and March. The findings from this data collection has been placed into three column charts that can be seen in </w:t>
      </w:r>
      <w:r w:rsidRPr="008D539E">
        <w:rPr>
          <w:rFonts w:ascii="Arial" w:hAnsi="Arial" w:cs="Arial"/>
        </w:rPr>
        <w:t xml:space="preserve">fig </w:t>
      </w:r>
      <w:r w:rsidR="008D539E" w:rsidRPr="008D539E">
        <w:rPr>
          <w:rFonts w:ascii="Arial" w:hAnsi="Arial" w:cs="Arial"/>
        </w:rPr>
        <w:t>18</w:t>
      </w:r>
      <w:r w:rsidRPr="008D539E">
        <w:rPr>
          <w:rFonts w:ascii="Arial" w:hAnsi="Arial" w:cs="Arial"/>
        </w:rPr>
        <w:t xml:space="preserve">, fig </w:t>
      </w:r>
      <w:r w:rsidR="008D539E" w:rsidRPr="008D539E">
        <w:rPr>
          <w:rFonts w:ascii="Arial" w:hAnsi="Arial" w:cs="Arial"/>
        </w:rPr>
        <w:t xml:space="preserve">19 </w:t>
      </w:r>
      <w:r w:rsidRPr="008D539E">
        <w:rPr>
          <w:rFonts w:ascii="Arial" w:hAnsi="Arial" w:cs="Arial"/>
        </w:rPr>
        <w:t>and fig</w:t>
      </w:r>
      <w:r w:rsidRPr="00E41F07">
        <w:rPr>
          <w:rFonts w:ascii="Arial" w:hAnsi="Arial" w:cs="Arial"/>
        </w:rPr>
        <w:t xml:space="preserve"> </w:t>
      </w:r>
      <w:r w:rsidR="008D539E">
        <w:rPr>
          <w:rFonts w:ascii="Arial" w:hAnsi="Arial" w:cs="Arial"/>
        </w:rPr>
        <w:t>20</w:t>
      </w:r>
      <w:r w:rsidRPr="00E41F07">
        <w:rPr>
          <w:rFonts w:ascii="Arial" w:hAnsi="Arial" w:cs="Arial"/>
        </w:rPr>
        <w:t xml:space="preserve">. </w:t>
      </w:r>
    </w:p>
    <w:p w14:paraId="1D7B270A" w14:textId="77777777" w:rsidR="00D77D1A" w:rsidRPr="00E41F07" w:rsidRDefault="009E6E75" w:rsidP="008466BE">
      <w:pPr>
        <w:spacing w:line="360" w:lineRule="auto"/>
        <w:rPr>
          <w:rFonts w:ascii="Arial" w:hAnsi="Arial" w:cs="Arial"/>
        </w:rPr>
      </w:pPr>
      <w:r w:rsidRPr="00E41F07">
        <w:rPr>
          <w:rFonts w:ascii="Arial" w:hAnsi="Arial" w:cs="Arial"/>
          <w:noProof/>
          <w:lang w:eastAsia="en-GB"/>
        </w:rPr>
        <w:drawing>
          <wp:inline distT="0" distB="0" distL="0" distR="0" wp14:anchorId="4E2400A4" wp14:editId="67FFFCA9">
            <wp:extent cx="6290310" cy="35052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90330" cy="3505211"/>
                    </a:xfrm>
                    <a:prstGeom prst="roundRect">
                      <a:avLst/>
                    </a:prstGeom>
                    <a:noFill/>
                  </pic:spPr>
                </pic:pic>
              </a:graphicData>
            </a:graphic>
          </wp:inline>
        </w:drawing>
      </w:r>
    </w:p>
    <w:p w14:paraId="5EAE2790" w14:textId="64E197C6" w:rsidR="0059092E" w:rsidRPr="00E41F07" w:rsidRDefault="008D539E" w:rsidP="008D539E">
      <w:pPr>
        <w:pStyle w:val="Caption"/>
        <w:rPr>
          <w:rFonts w:ascii="Arial" w:hAnsi="Arial" w:cs="Arial"/>
        </w:rPr>
      </w:pPr>
      <w:bookmarkStart w:id="59" w:name="_Toc7527373"/>
      <w:r>
        <w:t xml:space="preserve">Figure </w:t>
      </w:r>
      <w:r>
        <w:fldChar w:fldCharType="begin"/>
      </w:r>
      <w:r>
        <w:instrText xml:space="preserve"> SEQ Figure \* ARABIC </w:instrText>
      </w:r>
      <w:r>
        <w:fldChar w:fldCharType="separate"/>
      </w:r>
      <w:r w:rsidR="006C2E0D">
        <w:rPr>
          <w:noProof/>
        </w:rPr>
        <w:t>18</w:t>
      </w:r>
      <w:r>
        <w:fldChar w:fldCharType="end"/>
      </w:r>
      <w:r>
        <w:t xml:space="preserve"> - Machine OEE - January</w:t>
      </w:r>
      <w:bookmarkEnd w:id="59"/>
    </w:p>
    <w:p w14:paraId="4F904CB7" w14:textId="77777777" w:rsidR="00D5558E" w:rsidRPr="00E41F07" w:rsidRDefault="009E6E75"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6134FC68" wp14:editId="47AFF2BB">
            <wp:extent cx="6279515" cy="3676650"/>
            <wp:effectExtent l="0" t="0" r="698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88721" cy="3682040"/>
                    </a:xfrm>
                    <a:prstGeom prst="roundRect">
                      <a:avLst/>
                    </a:prstGeom>
                    <a:noFill/>
                  </pic:spPr>
                </pic:pic>
              </a:graphicData>
            </a:graphic>
          </wp:inline>
        </w:drawing>
      </w:r>
    </w:p>
    <w:p w14:paraId="59BA2D70" w14:textId="0AF4C6B6" w:rsidR="00D5558E" w:rsidRPr="00E41F07" w:rsidRDefault="008D539E" w:rsidP="008D539E">
      <w:pPr>
        <w:pStyle w:val="Caption"/>
        <w:rPr>
          <w:rFonts w:ascii="Arial" w:hAnsi="Arial" w:cs="Arial"/>
        </w:rPr>
      </w:pPr>
      <w:bookmarkStart w:id="60" w:name="_Toc7527374"/>
      <w:r>
        <w:t xml:space="preserve">Figure </w:t>
      </w:r>
      <w:r>
        <w:fldChar w:fldCharType="begin"/>
      </w:r>
      <w:r>
        <w:instrText xml:space="preserve"> SEQ Figure \* ARABIC </w:instrText>
      </w:r>
      <w:r>
        <w:fldChar w:fldCharType="separate"/>
      </w:r>
      <w:r w:rsidR="006C2E0D">
        <w:rPr>
          <w:noProof/>
        </w:rPr>
        <w:t>19</w:t>
      </w:r>
      <w:r>
        <w:fldChar w:fldCharType="end"/>
      </w:r>
      <w:r>
        <w:t xml:space="preserve"> - Machine OEE - February</w:t>
      </w:r>
      <w:bookmarkEnd w:id="60"/>
    </w:p>
    <w:p w14:paraId="06971CD3" w14:textId="77777777" w:rsidR="00D5558E" w:rsidRPr="00E41F07" w:rsidRDefault="00D5558E" w:rsidP="008466BE">
      <w:pPr>
        <w:spacing w:line="360" w:lineRule="auto"/>
        <w:rPr>
          <w:rFonts w:ascii="Arial" w:hAnsi="Arial" w:cs="Arial"/>
        </w:rPr>
      </w:pPr>
      <w:r w:rsidRPr="00E41F07">
        <w:rPr>
          <w:rFonts w:ascii="Arial" w:hAnsi="Arial" w:cs="Arial"/>
          <w:noProof/>
          <w:lang w:eastAsia="en-GB"/>
        </w:rPr>
        <w:drawing>
          <wp:inline distT="0" distB="0" distL="0" distR="0" wp14:anchorId="5C669659" wp14:editId="11D04327">
            <wp:extent cx="6279515" cy="3695700"/>
            <wp:effectExtent l="0" t="0" r="698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279515" cy="3695700"/>
                    </a:xfrm>
                    <a:prstGeom prst="roundRect">
                      <a:avLst/>
                    </a:prstGeom>
                    <a:noFill/>
                  </pic:spPr>
                </pic:pic>
              </a:graphicData>
            </a:graphic>
          </wp:inline>
        </w:drawing>
      </w:r>
    </w:p>
    <w:p w14:paraId="5B5EA511" w14:textId="0B5A8747" w:rsidR="00FB39AD" w:rsidRPr="00E41F07" w:rsidRDefault="008D539E" w:rsidP="008D539E">
      <w:pPr>
        <w:pStyle w:val="Caption"/>
        <w:rPr>
          <w:rFonts w:ascii="Arial" w:hAnsi="Arial" w:cs="Arial"/>
        </w:rPr>
      </w:pPr>
      <w:bookmarkStart w:id="61" w:name="_Toc7527375"/>
      <w:r>
        <w:t xml:space="preserve">Figure </w:t>
      </w:r>
      <w:r>
        <w:fldChar w:fldCharType="begin"/>
      </w:r>
      <w:r>
        <w:instrText xml:space="preserve"> SEQ Figure \* ARABIC </w:instrText>
      </w:r>
      <w:r>
        <w:fldChar w:fldCharType="separate"/>
      </w:r>
      <w:r w:rsidR="006C2E0D">
        <w:rPr>
          <w:noProof/>
        </w:rPr>
        <w:t>20</w:t>
      </w:r>
      <w:r>
        <w:fldChar w:fldCharType="end"/>
      </w:r>
      <w:r>
        <w:t xml:space="preserve"> - Machine OEE - March</w:t>
      </w:r>
      <w:bookmarkEnd w:id="61"/>
    </w:p>
    <w:p w14:paraId="3F161B93" w14:textId="522CE610" w:rsidR="00444F6E" w:rsidRPr="00E41F07" w:rsidRDefault="00444F6E" w:rsidP="008466BE">
      <w:pPr>
        <w:spacing w:line="360" w:lineRule="auto"/>
        <w:rPr>
          <w:rFonts w:ascii="Arial" w:hAnsi="Arial" w:cs="Arial"/>
        </w:rPr>
      </w:pPr>
      <w:r w:rsidRPr="00E41F07">
        <w:rPr>
          <w:rFonts w:ascii="Arial" w:hAnsi="Arial" w:cs="Arial"/>
        </w:rPr>
        <w:lastRenderedPageBreak/>
        <w:t xml:space="preserve">The data for the calculation of machine availability and machine OEE has been obtained from the POSMON system that is used by Ford Motor Company. The data that was gathered can be seen in </w:t>
      </w:r>
      <w:r w:rsidR="008D539E" w:rsidRPr="008D539E">
        <w:rPr>
          <w:rFonts w:ascii="Arial" w:hAnsi="Arial" w:cs="Arial"/>
        </w:rPr>
        <w:t>Fig 21</w:t>
      </w:r>
      <w:r w:rsidRPr="008D539E">
        <w:rPr>
          <w:rFonts w:ascii="Arial" w:hAnsi="Arial" w:cs="Arial"/>
        </w:rPr>
        <w:t>.</w:t>
      </w:r>
    </w:p>
    <w:p w14:paraId="2A1F701D" w14:textId="77777777" w:rsidR="00444F6E" w:rsidRPr="00E41F07" w:rsidRDefault="00444F6E" w:rsidP="008466BE">
      <w:pPr>
        <w:spacing w:line="360" w:lineRule="auto"/>
        <w:rPr>
          <w:rFonts w:ascii="Arial" w:hAnsi="Arial" w:cs="Arial"/>
        </w:rPr>
      </w:pPr>
      <w:r w:rsidRPr="00E41F07">
        <w:rPr>
          <w:rFonts w:ascii="Arial" w:hAnsi="Arial" w:cs="Arial"/>
          <w:noProof/>
          <w:lang w:eastAsia="en-GB"/>
        </w:rPr>
        <w:drawing>
          <wp:inline distT="0" distB="0" distL="0" distR="0" wp14:anchorId="4A6AE8D6" wp14:editId="07777777">
            <wp:extent cx="6276975" cy="5581351"/>
            <wp:effectExtent l="0" t="0" r="0" b="635"/>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288803" cy="5591869"/>
                    </a:xfrm>
                    <a:prstGeom prst="rect">
                      <a:avLst/>
                    </a:prstGeom>
                    <a:noFill/>
                    <a:ln>
                      <a:noFill/>
                    </a:ln>
                  </pic:spPr>
                </pic:pic>
              </a:graphicData>
            </a:graphic>
          </wp:inline>
        </w:drawing>
      </w:r>
    </w:p>
    <w:p w14:paraId="06F0EADD" w14:textId="482F1893" w:rsidR="00444F6E" w:rsidRPr="00E41F07" w:rsidRDefault="008D539E" w:rsidP="008D539E">
      <w:pPr>
        <w:pStyle w:val="Caption"/>
        <w:rPr>
          <w:rFonts w:ascii="Arial" w:hAnsi="Arial" w:cs="Arial"/>
        </w:rPr>
      </w:pPr>
      <w:bookmarkStart w:id="62" w:name="_Toc7527376"/>
      <w:r>
        <w:t xml:space="preserve">Figure </w:t>
      </w:r>
      <w:r>
        <w:fldChar w:fldCharType="begin"/>
      </w:r>
      <w:r>
        <w:instrText xml:space="preserve"> SEQ Figure \* ARABIC </w:instrText>
      </w:r>
      <w:r>
        <w:fldChar w:fldCharType="separate"/>
      </w:r>
      <w:r w:rsidR="006C2E0D">
        <w:rPr>
          <w:noProof/>
        </w:rPr>
        <w:t>21</w:t>
      </w:r>
      <w:r>
        <w:fldChar w:fldCharType="end"/>
      </w:r>
      <w:r>
        <w:t xml:space="preserve"> - Data Gathering for OEE</w:t>
      </w:r>
      <w:bookmarkEnd w:id="62"/>
    </w:p>
    <w:p w14:paraId="3D57DF89" w14:textId="77777777" w:rsidR="00297F0A" w:rsidRPr="00E41F07" w:rsidRDefault="00297F0A" w:rsidP="008466BE">
      <w:pPr>
        <w:spacing w:line="360" w:lineRule="auto"/>
        <w:rPr>
          <w:rFonts w:ascii="Arial" w:hAnsi="Arial" w:cs="Arial"/>
        </w:rPr>
      </w:pPr>
      <w:r w:rsidRPr="00E41F07">
        <w:rPr>
          <w:rFonts w:ascii="Arial" w:hAnsi="Arial" w:cs="Arial"/>
        </w:rPr>
        <w:t>The OEE for this report has been calculated by the following formula;</w:t>
      </w:r>
    </w:p>
    <w:p w14:paraId="1FC1DC25" w14:textId="77777777" w:rsidR="00297F0A" w:rsidRPr="00E41F07" w:rsidRDefault="00297F0A" w:rsidP="008466BE">
      <w:pPr>
        <w:spacing w:line="360" w:lineRule="auto"/>
        <w:rPr>
          <w:rFonts w:ascii="Arial" w:hAnsi="Arial" w:cs="Arial"/>
        </w:rPr>
      </w:pPr>
      <m:oMathPara>
        <m:oMath>
          <m:r>
            <w:rPr>
              <w:rFonts w:ascii="Cambria Math" w:hAnsi="Cambria Math" w:cs="Arial"/>
            </w:rPr>
            <m:t>Availability X Performance X Quality=OEE</m:t>
          </m:r>
        </m:oMath>
      </m:oMathPara>
    </w:p>
    <w:p w14:paraId="79E7ACC7" w14:textId="51CEA707" w:rsidR="00297F0A" w:rsidRPr="00E41F07" w:rsidRDefault="00297F0A" w:rsidP="008466BE">
      <w:pPr>
        <w:spacing w:line="360" w:lineRule="auto"/>
        <w:rPr>
          <w:rFonts w:ascii="Arial" w:hAnsi="Arial" w:cs="Arial"/>
        </w:rPr>
      </w:pPr>
      <w:r w:rsidRPr="00E41F07">
        <w:rPr>
          <w:rFonts w:ascii="Arial" w:hAnsi="Arial" w:cs="Arial"/>
        </w:rPr>
        <w:t xml:space="preserve">During the month of January the average OEE for all the CNC machines on the block line was 36.22%. </w:t>
      </w:r>
      <w:r w:rsidR="00B95406" w:rsidRPr="00E41F07">
        <w:rPr>
          <w:rFonts w:ascii="Arial" w:hAnsi="Arial" w:cs="Arial"/>
        </w:rPr>
        <w:t xml:space="preserve">This value is far below the world class industry standard of 85% as is stated by </w:t>
      </w:r>
      <w:r w:rsidR="00EC74A5" w:rsidRPr="00E41F07">
        <w:rPr>
          <w:rFonts w:ascii="Arial" w:hAnsi="Arial" w:cs="Arial"/>
        </w:rPr>
        <w:t xml:space="preserve">Ahmad </w:t>
      </w:r>
      <w:r w:rsidR="00EC74A5" w:rsidRPr="00E41F07">
        <w:rPr>
          <w:rFonts w:ascii="Arial" w:hAnsi="Arial" w:cs="Arial"/>
        </w:rPr>
        <w:lastRenderedPageBreak/>
        <w:t>&amp; Benson</w:t>
      </w:r>
      <w:r w:rsidR="00B95406" w:rsidRPr="00E41F07">
        <w:rPr>
          <w:rFonts w:ascii="Arial" w:hAnsi="Arial" w:cs="Arial"/>
        </w:rPr>
        <w:t xml:space="preserve"> (1999</w:t>
      </w:r>
      <w:r w:rsidR="00EC74A5" w:rsidRPr="00E41F07">
        <w:rPr>
          <w:rFonts w:ascii="Arial" w:hAnsi="Arial" w:cs="Arial"/>
        </w:rPr>
        <w:t>; Page 24</w:t>
      </w:r>
      <w:r w:rsidR="00B95406" w:rsidRPr="00E41F07">
        <w:rPr>
          <w:rFonts w:ascii="Arial" w:hAnsi="Arial" w:cs="Arial"/>
        </w:rPr>
        <w:t>). This is also true for the months of February and March with values of 40.08% and 36.72% respectively. This results in an average of the three months monitored of 37.67%.</w:t>
      </w:r>
      <w:r w:rsidR="00EC74A5" w:rsidRPr="00E41F07">
        <w:rPr>
          <w:rFonts w:ascii="Arial" w:hAnsi="Arial" w:cs="Arial"/>
        </w:rPr>
        <w:t xml:space="preserve"> This result currently puts the line at a level that is below the ‘Low’ margin in OEE standards</w:t>
      </w:r>
      <w:r w:rsidR="00B370DA" w:rsidRPr="00E41F07">
        <w:rPr>
          <w:rFonts w:ascii="Arial" w:hAnsi="Arial" w:cs="Arial"/>
        </w:rPr>
        <w:t xml:space="preserve"> as it outlined by</w:t>
      </w:r>
      <w:r w:rsidR="00EC74A5" w:rsidRPr="00E41F07">
        <w:rPr>
          <w:rFonts w:ascii="Arial" w:hAnsi="Arial" w:cs="Arial"/>
        </w:rPr>
        <w:t xml:space="preserve"> Ahmad &amp; Benson (1999; Page 24). This is illustrated in </w:t>
      </w:r>
      <w:r w:rsidR="00EC74A5" w:rsidRPr="008D539E">
        <w:rPr>
          <w:rFonts w:ascii="Arial" w:hAnsi="Arial" w:cs="Arial"/>
        </w:rPr>
        <w:t xml:space="preserve">Fig </w:t>
      </w:r>
      <w:r w:rsidR="008D539E" w:rsidRPr="008D539E">
        <w:rPr>
          <w:rFonts w:ascii="Arial" w:hAnsi="Arial" w:cs="Arial"/>
        </w:rPr>
        <w:t>22</w:t>
      </w:r>
      <w:r w:rsidR="00EC74A5" w:rsidRPr="008D539E">
        <w:rPr>
          <w:rFonts w:ascii="Arial" w:hAnsi="Arial" w:cs="Arial"/>
        </w:rPr>
        <w:t>.</w:t>
      </w:r>
      <w:r w:rsidR="00EC74A5" w:rsidRPr="00E41F07">
        <w:rPr>
          <w:rFonts w:ascii="Arial" w:hAnsi="Arial" w:cs="Arial"/>
        </w:rPr>
        <w:t xml:space="preserve"> </w:t>
      </w:r>
    </w:p>
    <w:p w14:paraId="03EFCA41" w14:textId="77777777" w:rsidR="00EC74A5" w:rsidRPr="00E41F07" w:rsidRDefault="00EC74A5"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56C588A5" wp14:editId="07777777">
            <wp:extent cx="3267075" cy="3143250"/>
            <wp:effectExtent l="0" t="0" r="9525" b="0"/>
            <wp:docPr id="242" name="Picture 24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Related imag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67075" cy="3143250"/>
                    </a:xfrm>
                    <a:prstGeom prst="rect">
                      <a:avLst/>
                    </a:prstGeom>
                    <a:noFill/>
                    <a:ln>
                      <a:noFill/>
                    </a:ln>
                  </pic:spPr>
                </pic:pic>
              </a:graphicData>
            </a:graphic>
          </wp:inline>
        </w:drawing>
      </w:r>
    </w:p>
    <w:p w14:paraId="5F96A722" w14:textId="52B185F0" w:rsidR="00D5558E" w:rsidRPr="00E41F07" w:rsidRDefault="008D539E" w:rsidP="008D539E">
      <w:pPr>
        <w:pStyle w:val="Caption"/>
        <w:rPr>
          <w:rFonts w:ascii="Arial" w:hAnsi="Arial" w:cs="Arial"/>
        </w:rPr>
      </w:pPr>
      <w:bookmarkStart w:id="63" w:name="_Toc7527377"/>
      <w:r>
        <w:t xml:space="preserve">Figure </w:t>
      </w:r>
      <w:r>
        <w:fldChar w:fldCharType="begin"/>
      </w:r>
      <w:r>
        <w:instrText xml:space="preserve"> SEQ Figure \* ARABIC </w:instrText>
      </w:r>
      <w:r>
        <w:fldChar w:fldCharType="separate"/>
      </w:r>
      <w:r w:rsidR="006C2E0D">
        <w:rPr>
          <w:noProof/>
        </w:rPr>
        <w:t>22</w:t>
      </w:r>
      <w:r>
        <w:fldChar w:fldCharType="end"/>
      </w:r>
      <w:r>
        <w:t xml:space="preserve"> - OEE Benchmarks (Clarity Visual Management, 2019)</w:t>
      </w:r>
      <w:bookmarkEnd w:id="63"/>
    </w:p>
    <w:p w14:paraId="09B67C97" w14:textId="77777777" w:rsidR="00CD5558" w:rsidRPr="00E41F07" w:rsidRDefault="00CD5558" w:rsidP="00960F79">
      <w:pPr>
        <w:pStyle w:val="Heading3"/>
      </w:pPr>
      <w:bookmarkStart w:id="64" w:name="_Toc7527327"/>
      <w:r w:rsidRPr="00E41F07">
        <w:t>Cost of Overtime</w:t>
      </w:r>
      <w:bookmarkEnd w:id="64"/>
    </w:p>
    <w:p w14:paraId="0B791C89" w14:textId="1ABD3FCC" w:rsidR="00FB39AD" w:rsidRPr="00E41F07" w:rsidRDefault="008711A8" w:rsidP="008466BE">
      <w:pPr>
        <w:spacing w:line="360" w:lineRule="auto"/>
        <w:rPr>
          <w:rFonts w:ascii="Arial" w:hAnsi="Arial" w:cs="Arial"/>
        </w:rPr>
      </w:pPr>
      <w:r w:rsidRPr="00E41F07">
        <w:rPr>
          <w:rFonts w:ascii="Arial" w:hAnsi="Arial" w:cs="Arial"/>
        </w:rPr>
        <w:t xml:space="preserve">Due to the line not achieving its production targets there has been full production on Saturday nights for 12 hours to help raise the production values </w:t>
      </w:r>
      <w:r w:rsidR="00E565FC" w:rsidRPr="00F03089">
        <w:rPr>
          <w:rFonts w:ascii="Arial" w:hAnsi="Arial" w:cs="Arial"/>
          <w:noProof/>
        </w:rPr>
        <w:t>(Richards, 2018)</w:t>
      </w:r>
      <w:r w:rsidRPr="00E41F07">
        <w:rPr>
          <w:rFonts w:ascii="Arial" w:hAnsi="Arial" w:cs="Arial"/>
        </w:rPr>
        <w:t>. This overtime requires two of each mechanical and electrical trades as well as six operators.</w:t>
      </w:r>
      <w:r w:rsidR="00885045" w:rsidRPr="00E41F07">
        <w:rPr>
          <w:rFonts w:ascii="Arial" w:hAnsi="Arial" w:cs="Arial"/>
        </w:rPr>
        <w:t xml:space="preserve"> Furthermore, due to this overtime occurring over a Saturday night to Sunday morning there is an extra shift premium, this equates to time and a half on the first 6 hours until midnight, and double time on the 6 hours past midnight. </w:t>
      </w:r>
      <w:r w:rsidRPr="00E41F07">
        <w:rPr>
          <w:rFonts w:ascii="Arial" w:hAnsi="Arial" w:cs="Arial"/>
        </w:rPr>
        <w:t xml:space="preserve"> </w:t>
      </w:r>
      <w:r w:rsidR="00885045" w:rsidRPr="00E41F07">
        <w:rPr>
          <w:rFonts w:ascii="Arial" w:hAnsi="Arial" w:cs="Arial"/>
        </w:rPr>
        <w:t>The cost of this overtime has been calculated;</w:t>
      </w:r>
    </w:p>
    <w:p w14:paraId="113402B2" w14:textId="77777777" w:rsidR="00885045" w:rsidRPr="00E41F07" w:rsidRDefault="00885045" w:rsidP="008466BE">
      <w:pPr>
        <w:spacing w:line="360" w:lineRule="auto"/>
        <w:rPr>
          <w:rFonts w:ascii="Arial" w:eastAsiaTheme="minorEastAsia" w:hAnsi="Arial" w:cs="Arial"/>
        </w:rPr>
      </w:pPr>
      <m:oMathPara>
        <m:oMath>
          <m:r>
            <w:rPr>
              <w:rFonts w:ascii="Cambria Math" w:hAnsi="Cambria Math" w:cs="Arial"/>
            </w:rPr>
            <m:t xml:space="preserve">Mechanical=2 X </m:t>
          </m:r>
          <m:d>
            <m:dPr>
              <m:ctrlPr>
                <w:rPr>
                  <w:rFonts w:ascii="Cambria Math" w:hAnsi="Cambria Math" w:cs="Arial"/>
                  <w:i/>
                </w:rPr>
              </m:ctrlPr>
            </m:dPr>
            <m:e>
              <m:r>
                <w:rPr>
                  <w:rFonts w:ascii="Cambria Math" w:hAnsi="Cambria Math" w:cs="Arial"/>
                </w:rPr>
                <m:t>£24.50 X 12</m:t>
              </m:r>
              <m:ctrlPr>
                <w:rPr>
                  <w:rFonts w:ascii="Cambria Math" w:eastAsiaTheme="minorEastAsia" w:hAnsi="Cambria Math" w:cs="Arial"/>
                  <w:i/>
                </w:rPr>
              </m:ctrlPr>
            </m:e>
          </m:d>
          <m:r>
            <w:rPr>
              <w:rFonts w:ascii="Cambria Math" w:eastAsiaTheme="minorEastAsia" w:hAnsi="Cambria Math" w:cs="Arial"/>
            </w:rPr>
            <m:t>=£588</m:t>
          </m:r>
        </m:oMath>
      </m:oMathPara>
    </w:p>
    <w:p w14:paraId="70689F52" w14:textId="77777777" w:rsidR="00885045" w:rsidRPr="00E41F07" w:rsidRDefault="00885045" w:rsidP="008466BE">
      <w:pPr>
        <w:spacing w:line="360" w:lineRule="auto"/>
        <w:rPr>
          <w:rFonts w:ascii="Arial" w:eastAsiaTheme="minorEastAsia" w:hAnsi="Arial" w:cs="Arial"/>
        </w:rPr>
      </w:pPr>
      <m:oMathPara>
        <m:oMath>
          <m:r>
            <w:rPr>
              <w:rFonts w:ascii="Cambria Math" w:eastAsiaTheme="minorEastAsia" w:hAnsi="Cambria Math" w:cs="Arial"/>
            </w:rPr>
            <m:t xml:space="preserve">Electrical=2 X </m:t>
          </m:r>
          <m:d>
            <m:dPr>
              <m:ctrlPr>
                <w:rPr>
                  <w:rFonts w:ascii="Cambria Math" w:eastAsiaTheme="minorEastAsia" w:hAnsi="Cambria Math" w:cs="Arial"/>
                  <w:i/>
                </w:rPr>
              </m:ctrlPr>
            </m:dPr>
            <m:e>
              <m:r>
                <w:rPr>
                  <w:rFonts w:ascii="Cambria Math" w:eastAsiaTheme="minorEastAsia" w:hAnsi="Cambria Math" w:cs="Arial"/>
                </w:rPr>
                <m:t>£24.50 X 12</m:t>
              </m:r>
            </m:e>
          </m:d>
          <m:r>
            <w:rPr>
              <w:rFonts w:ascii="Cambria Math" w:eastAsiaTheme="minorEastAsia" w:hAnsi="Cambria Math" w:cs="Arial"/>
            </w:rPr>
            <m:t>=£588</m:t>
          </m:r>
        </m:oMath>
      </m:oMathPara>
    </w:p>
    <w:p w14:paraId="3795F5EB" w14:textId="77777777" w:rsidR="00885045" w:rsidRPr="00E41F07" w:rsidRDefault="00885045" w:rsidP="008466BE">
      <w:pPr>
        <w:spacing w:line="360" w:lineRule="auto"/>
        <w:rPr>
          <w:rFonts w:ascii="Arial" w:eastAsiaTheme="minorEastAsia" w:hAnsi="Arial" w:cs="Arial"/>
        </w:rPr>
      </w:pPr>
      <m:oMathPara>
        <m:oMath>
          <m:r>
            <w:rPr>
              <w:rFonts w:ascii="Cambria Math" w:eastAsiaTheme="minorEastAsia" w:hAnsi="Cambria Math" w:cs="Arial"/>
            </w:rPr>
            <m:t xml:space="preserve">Operator=6 X </m:t>
          </m:r>
          <m:d>
            <m:dPr>
              <m:ctrlPr>
                <w:rPr>
                  <w:rFonts w:ascii="Cambria Math" w:eastAsiaTheme="minorEastAsia" w:hAnsi="Cambria Math" w:cs="Arial"/>
                  <w:i/>
                </w:rPr>
              </m:ctrlPr>
            </m:dPr>
            <m:e>
              <m:r>
                <w:rPr>
                  <w:rFonts w:ascii="Cambria Math" w:eastAsiaTheme="minorEastAsia" w:hAnsi="Cambria Math" w:cs="Arial"/>
                </w:rPr>
                <m:t>£21.25 X 12</m:t>
              </m:r>
            </m:e>
          </m:d>
          <m:r>
            <w:rPr>
              <w:rFonts w:ascii="Cambria Math" w:eastAsiaTheme="minorEastAsia" w:hAnsi="Cambria Math" w:cs="Arial"/>
            </w:rPr>
            <m:t>=£1530</m:t>
          </m:r>
        </m:oMath>
      </m:oMathPara>
    </w:p>
    <w:p w14:paraId="6A441EB5" w14:textId="77777777" w:rsidR="0091438D" w:rsidRPr="00E41F07" w:rsidRDefault="0091438D" w:rsidP="008466BE">
      <w:pPr>
        <w:spacing w:line="360" w:lineRule="auto"/>
        <w:rPr>
          <w:rFonts w:ascii="Arial" w:eastAsiaTheme="minorEastAsia" w:hAnsi="Arial" w:cs="Arial"/>
        </w:rPr>
      </w:pPr>
      <m:oMathPara>
        <m:oMath>
          <m:r>
            <w:rPr>
              <w:rFonts w:ascii="Cambria Math" w:eastAsiaTheme="minorEastAsia" w:hAnsi="Cambria Math" w:cs="Arial"/>
            </w:rPr>
            <m:t>Total Standard Cost=£588+£588+£1530=£2706</m:t>
          </m:r>
        </m:oMath>
      </m:oMathPara>
    </w:p>
    <w:p w14:paraId="32169E1E" w14:textId="77777777" w:rsidR="0091438D" w:rsidRPr="00E41F07" w:rsidRDefault="0091438D" w:rsidP="008466BE">
      <w:pPr>
        <w:spacing w:line="360" w:lineRule="auto"/>
        <w:rPr>
          <w:rFonts w:ascii="Arial" w:eastAsiaTheme="minorEastAsia" w:hAnsi="Arial" w:cs="Arial"/>
        </w:rPr>
      </w:pPr>
      <m:oMathPara>
        <m:oMath>
          <m:r>
            <w:rPr>
              <w:rFonts w:ascii="Cambria Math" w:eastAsiaTheme="minorEastAsia" w:hAnsi="Cambria Math" w:cs="Arial"/>
            </w:rPr>
            <m:t>Total Including Overtime Premium=£2706 X 1.75=£4735.50</m:t>
          </m:r>
        </m:oMath>
      </m:oMathPara>
    </w:p>
    <w:p w14:paraId="5CB2180B" w14:textId="77777777" w:rsidR="0091438D" w:rsidRPr="00E41F07" w:rsidRDefault="0091438D" w:rsidP="008466BE">
      <w:pPr>
        <w:spacing w:line="360" w:lineRule="auto"/>
        <w:rPr>
          <w:rFonts w:ascii="Arial" w:eastAsiaTheme="minorEastAsia" w:hAnsi="Arial" w:cs="Arial"/>
        </w:rPr>
      </w:pPr>
      <w:r w:rsidRPr="00E41F07">
        <w:rPr>
          <w:rFonts w:ascii="Arial" w:eastAsiaTheme="minorEastAsia" w:hAnsi="Arial" w:cs="Arial"/>
        </w:rPr>
        <w:lastRenderedPageBreak/>
        <w:t xml:space="preserve">The calculations show that there is a total of £4735.50 spent each week on overtime for one 12 hour shift with the intention of building more parts to meet the build schedule. </w:t>
      </w:r>
    </w:p>
    <w:p w14:paraId="737412AD" w14:textId="44684963" w:rsidR="00444F6E" w:rsidRPr="00E41F07" w:rsidRDefault="00444F6E" w:rsidP="008466BE">
      <w:pPr>
        <w:spacing w:line="360" w:lineRule="auto"/>
        <w:rPr>
          <w:rFonts w:ascii="Arial" w:eastAsiaTheme="minorEastAsia" w:hAnsi="Arial" w:cs="Arial"/>
        </w:rPr>
      </w:pPr>
      <w:r w:rsidRPr="00E41F07">
        <w:rPr>
          <w:rFonts w:ascii="Arial" w:eastAsiaTheme="minorEastAsia" w:hAnsi="Arial" w:cs="Arial"/>
        </w:rPr>
        <w:t>This calculation for the cost of overtime over the twelve hour perio</w:t>
      </w:r>
      <w:r w:rsidR="00E565FC">
        <w:rPr>
          <w:rFonts w:ascii="Arial" w:eastAsiaTheme="minorEastAsia" w:hAnsi="Arial" w:cs="Arial"/>
        </w:rPr>
        <w:t>d does not take into account extra costs such as extra energy</w:t>
      </w:r>
      <w:r w:rsidRPr="00E41F07">
        <w:rPr>
          <w:rFonts w:ascii="Arial" w:eastAsiaTheme="minorEastAsia" w:hAnsi="Arial" w:cs="Arial"/>
        </w:rPr>
        <w:t xml:space="preserve"> used for lighting, machine operation and heating that would increase the cost of overtime. </w:t>
      </w:r>
    </w:p>
    <w:p w14:paraId="2C951E2E" w14:textId="77777777" w:rsidR="00FB39AD" w:rsidRPr="00E41F07" w:rsidRDefault="00FB39AD" w:rsidP="00960F79">
      <w:pPr>
        <w:pStyle w:val="Heading3"/>
      </w:pPr>
      <w:bookmarkStart w:id="65" w:name="_Toc7527328"/>
      <w:r w:rsidRPr="00E41F07">
        <w:t>Measure Conclusion</w:t>
      </w:r>
      <w:bookmarkEnd w:id="65"/>
    </w:p>
    <w:p w14:paraId="26E6AB88" w14:textId="12C93DDF" w:rsidR="00926897" w:rsidRPr="00E41F07" w:rsidRDefault="00926897" w:rsidP="008466BE">
      <w:pPr>
        <w:spacing w:line="360" w:lineRule="auto"/>
        <w:rPr>
          <w:rFonts w:ascii="Arial" w:hAnsi="Arial" w:cs="Arial"/>
        </w:rPr>
      </w:pPr>
      <w:r w:rsidRPr="00E41F07">
        <w:rPr>
          <w:rFonts w:ascii="Arial" w:hAnsi="Arial" w:cs="Arial"/>
        </w:rPr>
        <w:t>The data that has been gathered for this section was done so by using the POSMON system within Ford Motor Company. It has been acknowledged that although POSMON has not been entirely reliable in the past,</w:t>
      </w:r>
      <w:r w:rsidR="00E565FC">
        <w:rPr>
          <w:rFonts w:ascii="Arial" w:hAnsi="Arial" w:cs="Arial"/>
        </w:rPr>
        <w:t xml:space="preserve"> it has now been rectified and works as a reliable data collection tool</w:t>
      </w:r>
      <w:r w:rsidRPr="00E41F07">
        <w:rPr>
          <w:rFonts w:ascii="Arial" w:hAnsi="Arial" w:cs="Arial"/>
        </w:rPr>
        <w:t xml:space="preserve">. </w:t>
      </w:r>
    </w:p>
    <w:p w14:paraId="5787791E" w14:textId="77777777" w:rsidR="008B576F" w:rsidRPr="00E41F07" w:rsidRDefault="008B576F" w:rsidP="008466BE">
      <w:pPr>
        <w:spacing w:line="360" w:lineRule="auto"/>
        <w:rPr>
          <w:rFonts w:ascii="Arial" w:hAnsi="Arial" w:cs="Arial"/>
        </w:rPr>
      </w:pPr>
      <w:r w:rsidRPr="00E41F07">
        <w:rPr>
          <w:rFonts w:ascii="Arial" w:hAnsi="Arial" w:cs="Arial"/>
        </w:rPr>
        <w:t xml:space="preserve">The FMEA table found that there are many potential causes for the excessive downtime that is occurring on the line, some of these reasons are; </w:t>
      </w:r>
    </w:p>
    <w:p w14:paraId="4E8BBEEA" w14:textId="77777777" w:rsidR="008B576F" w:rsidRPr="00E41F07" w:rsidRDefault="008B576F" w:rsidP="008466BE">
      <w:pPr>
        <w:pStyle w:val="ListParagraph"/>
        <w:numPr>
          <w:ilvl w:val="0"/>
          <w:numId w:val="20"/>
        </w:numPr>
        <w:spacing w:line="360" w:lineRule="auto"/>
        <w:rPr>
          <w:rFonts w:ascii="Arial" w:hAnsi="Arial" w:cs="Arial"/>
        </w:rPr>
      </w:pPr>
      <w:r w:rsidRPr="00E41F07">
        <w:rPr>
          <w:rFonts w:ascii="Arial" w:hAnsi="Arial" w:cs="Arial"/>
        </w:rPr>
        <w:t>Machine Cleaning</w:t>
      </w:r>
    </w:p>
    <w:p w14:paraId="0DE7B542" w14:textId="77777777" w:rsidR="008B576F" w:rsidRPr="00E41F07" w:rsidRDefault="008B576F" w:rsidP="008466BE">
      <w:pPr>
        <w:pStyle w:val="ListParagraph"/>
        <w:numPr>
          <w:ilvl w:val="0"/>
          <w:numId w:val="20"/>
        </w:numPr>
        <w:spacing w:line="360" w:lineRule="auto"/>
        <w:rPr>
          <w:rFonts w:ascii="Arial" w:hAnsi="Arial" w:cs="Arial"/>
        </w:rPr>
      </w:pPr>
      <w:r w:rsidRPr="00E41F07">
        <w:rPr>
          <w:rFonts w:ascii="Arial" w:hAnsi="Arial" w:cs="Arial"/>
        </w:rPr>
        <w:t>Minor Stoppages</w:t>
      </w:r>
    </w:p>
    <w:p w14:paraId="78C49D3C" w14:textId="77777777" w:rsidR="008B576F" w:rsidRPr="00E41F07" w:rsidRDefault="008B576F" w:rsidP="008466BE">
      <w:pPr>
        <w:pStyle w:val="ListParagraph"/>
        <w:numPr>
          <w:ilvl w:val="0"/>
          <w:numId w:val="20"/>
        </w:numPr>
        <w:spacing w:line="360" w:lineRule="auto"/>
        <w:rPr>
          <w:rFonts w:ascii="Arial" w:hAnsi="Arial" w:cs="Arial"/>
        </w:rPr>
      </w:pPr>
      <w:r w:rsidRPr="00E41F07">
        <w:rPr>
          <w:rFonts w:ascii="Arial" w:hAnsi="Arial" w:cs="Arial"/>
        </w:rPr>
        <w:t>Major Stoppages</w:t>
      </w:r>
    </w:p>
    <w:p w14:paraId="345CBEF0" w14:textId="77777777" w:rsidR="008B576F" w:rsidRPr="00E41F07" w:rsidRDefault="008B576F" w:rsidP="008466BE">
      <w:pPr>
        <w:pStyle w:val="ListParagraph"/>
        <w:numPr>
          <w:ilvl w:val="0"/>
          <w:numId w:val="20"/>
        </w:numPr>
        <w:spacing w:line="360" w:lineRule="auto"/>
        <w:rPr>
          <w:rFonts w:ascii="Arial" w:hAnsi="Arial" w:cs="Arial"/>
        </w:rPr>
      </w:pPr>
      <w:r w:rsidRPr="00E41F07">
        <w:rPr>
          <w:rFonts w:ascii="Arial" w:hAnsi="Arial" w:cs="Arial"/>
        </w:rPr>
        <w:t>Machines under Repair</w:t>
      </w:r>
    </w:p>
    <w:p w14:paraId="0066F028" w14:textId="77777777" w:rsidR="008B576F" w:rsidRPr="00E41F07" w:rsidRDefault="008B576F" w:rsidP="008466BE">
      <w:pPr>
        <w:pStyle w:val="ListParagraph"/>
        <w:numPr>
          <w:ilvl w:val="0"/>
          <w:numId w:val="20"/>
        </w:numPr>
        <w:spacing w:line="360" w:lineRule="auto"/>
        <w:rPr>
          <w:rFonts w:ascii="Arial" w:hAnsi="Arial" w:cs="Arial"/>
        </w:rPr>
      </w:pPr>
      <w:r w:rsidRPr="00E41F07">
        <w:rPr>
          <w:rFonts w:ascii="Arial" w:hAnsi="Arial" w:cs="Arial"/>
        </w:rPr>
        <w:t>Machines in breakdown</w:t>
      </w:r>
    </w:p>
    <w:p w14:paraId="367668B4" w14:textId="4D574A7C" w:rsidR="008B576F" w:rsidRPr="00E41F07" w:rsidRDefault="008B576F" w:rsidP="008466BE">
      <w:pPr>
        <w:spacing w:line="360" w:lineRule="auto"/>
        <w:rPr>
          <w:rFonts w:ascii="Arial" w:hAnsi="Arial" w:cs="Arial"/>
        </w:rPr>
      </w:pPr>
      <w:r w:rsidRPr="00E41F07">
        <w:rPr>
          <w:rFonts w:ascii="Arial" w:hAnsi="Arial" w:cs="Arial"/>
        </w:rPr>
        <w:t>For each of these potential reasons</w:t>
      </w:r>
      <w:r w:rsidR="00E565FC">
        <w:rPr>
          <w:rFonts w:ascii="Arial" w:hAnsi="Arial" w:cs="Arial"/>
        </w:rPr>
        <w:t>,</w:t>
      </w:r>
      <w:r w:rsidRPr="00E41F07">
        <w:rPr>
          <w:rFonts w:ascii="Arial" w:hAnsi="Arial" w:cs="Arial"/>
        </w:rPr>
        <w:t xml:space="preserve"> they were assigned severity values and it was identified for each of them what potential solutions could be put in place for the reduction of the severity of each of them.</w:t>
      </w:r>
    </w:p>
    <w:p w14:paraId="619E50CE" w14:textId="77777777" w:rsidR="008B576F" w:rsidRPr="00E41F07" w:rsidRDefault="008B576F" w:rsidP="008466BE">
      <w:pPr>
        <w:spacing w:line="360" w:lineRule="auto"/>
        <w:rPr>
          <w:rFonts w:ascii="Arial" w:hAnsi="Arial" w:cs="Arial"/>
        </w:rPr>
      </w:pPr>
      <w:r w:rsidRPr="00E41F07">
        <w:rPr>
          <w:rFonts w:ascii="Arial" w:hAnsi="Arial" w:cs="Arial"/>
        </w:rPr>
        <w:t>Building from the findings of the FMEA, a Pareto chart was created to identify each of the top 10 faults and what impact they had on downtime of the machines. The top 10 faults that were identified for the line were;</w:t>
      </w:r>
    </w:p>
    <w:p w14:paraId="2BCEA5D3" w14:textId="77777777" w:rsidR="008B576F"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Clamping fixture seating check fault</w:t>
      </w:r>
    </w:p>
    <w:p w14:paraId="65191598"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Spindle motor cooling temperature not OK</w:t>
      </w:r>
    </w:p>
    <w:p w14:paraId="1D327231"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Tool breakage system fault</w:t>
      </w:r>
    </w:p>
    <w:p w14:paraId="61BB5172"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High pressure coolant for spindle – Flow Fault</w:t>
      </w:r>
    </w:p>
    <w:p w14:paraId="78CCFAAC"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Coolant supply pressure fault</w:t>
      </w:r>
    </w:p>
    <w:p w14:paraId="545FAE34"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Level sensor emergency high level</w:t>
      </w:r>
    </w:p>
    <w:p w14:paraId="03E9E32C"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Hydraulic unit oil level below minimum</w:t>
      </w:r>
    </w:p>
    <w:p w14:paraId="4E62F634"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MARPOSS E9066 in fault</w:t>
      </w:r>
    </w:p>
    <w:p w14:paraId="2FE44A58"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lastRenderedPageBreak/>
        <w:t>High pressure coolant for spindle – flow fault</w:t>
      </w:r>
    </w:p>
    <w:p w14:paraId="2D2BC405" w14:textId="77777777" w:rsidR="000D0EF6" w:rsidRPr="00E41F07" w:rsidRDefault="000D0EF6" w:rsidP="008466BE">
      <w:pPr>
        <w:pStyle w:val="ListParagraph"/>
        <w:numPr>
          <w:ilvl w:val="0"/>
          <w:numId w:val="21"/>
        </w:numPr>
        <w:spacing w:line="360" w:lineRule="auto"/>
        <w:rPr>
          <w:rFonts w:ascii="Arial" w:hAnsi="Arial" w:cs="Arial"/>
        </w:rPr>
      </w:pPr>
      <w:r w:rsidRPr="00E41F07">
        <w:rPr>
          <w:rFonts w:ascii="Arial" w:hAnsi="Arial" w:cs="Arial"/>
        </w:rPr>
        <w:t>Probe failure check/clean calibration holes</w:t>
      </w:r>
    </w:p>
    <w:p w14:paraId="060B4D43" w14:textId="519A9D82" w:rsidR="008B576F" w:rsidRPr="00E41F07" w:rsidRDefault="000D0EF6" w:rsidP="008466BE">
      <w:pPr>
        <w:spacing w:line="360" w:lineRule="auto"/>
        <w:rPr>
          <w:rFonts w:ascii="Arial" w:hAnsi="Arial" w:cs="Arial"/>
        </w:rPr>
      </w:pPr>
      <w:r w:rsidRPr="00E41F07">
        <w:rPr>
          <w:rFonts w:ascii="Arial" w:hAnsi="Arial" w:cs="Arial"/>
        </w:rPr>
        <w:t>The cumulative total of these top ten faults was 2</w:t>
      </w:r>
      <w:r w:rsidR="00E565FC">
        <w:rPr>
          <w:rFonts w:ascii="Arial" w:hAnsi="Arial" w:cs="Arial"/>
        </w:rPr>
        <w:t>,462 occurrences. This</w:t>
      </w:r>
      <w:r w:rsidRPr="00E41F07">
        <w:rPr>
          <w:rFonts w:ascii="Arial" w:hAnsi="Arial" w:cs="Arial"/>
        </w:rPr>
        <w:t xml:space="preserve"> resulted in a total downtime of 1,543.33 hours cumulative over the three months. The Clamping fixture seating check was found to have the highest number of occurrences with 666 times. </w:t>
      </w:r>
    </w:p>
    <w:p w14:paraId="5BB46769" w14:textId="7AD508F9" w:rsidR="008B576F" w:rsidRPr="00E41F07" w:rsidRDefault="00E565FC" w:rsidP="008466BE">
      <w:pPr>
        <w:spacing w:line="360" w:lineRule="auto"/>
        <w:rPr>
          <w:rFonts w:ascii="Arial" w:hAnsi="Arial" w:cs="Arial"/>
        </w:rPr>
      </w:pPr>
      <w:r>
        <w:rPr>
          <w:rFonts w:ascii="Arial" w:hAnsi="Arial" w:cs="Arial"/>
        </w:rPr>
        <w:t>It was found by this report</w:t>
      </w:r>
      <w:r w:rsidR="00781954" w:rsidRPr="00E41F07">
        <w:rPr>
          <w:rFonts w:ascii="Arial" w:hAnsi="Arial" w:cs="Arial"/>
        </w:rPr>
        <w:t xml:space="preserve"> the availability of the machines during the monitored period of January, February and March there was an average of 67.5%, this value is 22.5% below the 90% that is considered to be world class. Further to this the a</w:t>
      </w:r>
      <w:r>
        <w:rPr>
          <w:rFonts w:ascii="Arial" w:hAnsi="Arial" w:cs="Arial"/>
        </w:rPr>
        <w:t>verage OEE over</w:t>
      </w:r>
      <w:r w:rsidR="00781954" w:rsidRPr="00E41F07">
        <w:rPr>
          <w:rFonts w:ascii="Arial" w:hAnsi="Arial" w:cs="Arial"/>
        </w:rPr>
        <w:t xml:space="preserve"> the same three month period was found to be 37.67%, again this value is far below the accepted world class standard of 85%. </w:t>
      </w:r>
    </w:p>
    <w:p w14:paraId="0A574A6C" w14:textId="1F8743DA" w:rsidR="00781954" w:rsidRPr="00E41F07" w:rsidRDefault="00E565FC" w:rsidP="008466BE">
      <w:pPr>
        <w:spacing w:line="360" w:lineRule="auto"/>
        <w:rPr>
          <w:rFonts w:ascii="Arial" w:hAnsi="Arial" w:cs="Arial"/>
        </w:rPr>
      </w:pPr>
      <w:r>
        <w:rPr>
          <w:rFonts w:ascii="Arial" w:hAnsi="Arial" w:cs="Arial"/>
        </w:rPr>
        <w:t>To attempt to improve</w:t>
      </w:r>
      <w:r w:rsidR="00781954" w:rsidRPr="00E41F07">
        <w:rPr>
          <w:rFonts w:ascii="Arial" w:hAnsi="Arial" w:cs="Arial"/>
        </w:rPr>
        <w:t xml:space="preserve"> the underperformance of the line and meet the production targets</w:t>
      </w:r>
      <w:r>
        <w:rPr>
          <w:rFonts w:ascii="Arial" w:hAnsi="Arial" w:cs="Arial"/>
        </w:rPr>
        <w:t>,</w:t>
      </w:r>
      <w:r w:rsidR="00781954" w:rsidRPr="00E41F07">
        <w:rPr>
          <w:rFonts w:ascii="Arial" w:hAnsi="Arial" w:cs="Arial"/>
        </w:rPr>
        <w:t xml:space="preserve"> there has been overtime shifts on every Saturday</w:t>
      </w:r>
      <w:r>
        <w:rPr>
          <w:rFonts w:ascii="Arial" w:hAnsi="Arial" w:cs="Arial"/>
        </w:rPr>
        <w:t xml:space="preserve"> night</w:t>
      </w:r>
      <w:r w:rsidR="00781954" w:rsidRPr="00E41F07">
        <w:rPr>
          <w:rFonts w:ascii="Arial" w:hAnsi="Arial" w:cs="Arial"/>
        </w:rPr>
        <w:t xml:space="preserve">, the cost of these overtime shifts amounts </w:t>
      </w:r>
      <w:r w:rsidR="00781954" w:rsidRPr="00E41F07">
        <w:rPr>
          <w:rFonts w:ascii="Arial" w:eastAsiaTheme="minorEastAsia" w:hAnsi="Arial" w:cs="Arial"/>
        </w:rPr>
        <w:t xml:space="preserve">£4735.50 for staffing </w:t>
      </w:r>
      <w:r w:rsidR="00444F6E" w:rsidRPr="00E41F07">
        <w:rPr>
          <w:rFonts w:ascii="Arial" w:eastAsiaTheme="minorEastAsia" w:hAnsi="Arial" w:cs="Arial"/>
        </w:rPr>
        <w:t xml:space="preserve">for one twelve hour shift. </w:t>
      </w:r>
    </w:p>
    <w:p w14:paraId="5220BBB2" w14:textId="4D38084A" w:rsidR="00851058" w:rsidRPr="00E41F07" w:rsidRDefault="00851058" w:rsidP="008466BE">
      <w:pPr>
        <w:spacing w:line="360" w:lineRule="auto"/>
        <w:rPr>
          <w:rFonts w:ascii="Arial" w:hAnsi="Arial" w:cs="Arial"/>
        </w:rPr>
      </w:pPr>
      <w:r w:rsidRPr="00E41F07">
        <w:rPr>
          <w:rFonts w:ascii="Arial" w:hAnsi="Arial" w:cs="Arial"/>
        </w:rPr>
        <w:br w:type="page"/>
      </w:r>
    </w:p>
    <w:p w14:paraId="514682A9" w14:textId="77777777" w:rsidR="006F4185" w:rsidRPr="00E41F07" w:rsidRDefault="006F4185" w:rsidP="00960F79">
      <w:pPr>
        <w:pStyle w:val="Heading2"/>
      </w:pPr>
      <w:bookmarkStart w:id="66" w:name="_Toc7527329"/>
      <w:r w:rsidRPr="00E41F07">
        <w:lastRenderedPageBreak/>
        <w:t>Analyse</w:t>
      </w:r>
      <w:bookmarkEnd w:id="66"/>
      <w:r w:rsidRPr="00E41F07">
        <w:t xml:space="preserve"> </w:t>
      </w:r>
    </w:p>
    <w:p w14:paraId="63C8F2C9" w14:textId="10BD404D" w:rsidR="006A2B8D" w:rsidRPr="00E41F07" w:rsidRDefault="006A2B8D" w:rsidP="008466BE">
      <w:pPr>
        <w:spacing w:line="360" w:lineRule="auto"/>
        <w:rPr>
          <w:rFonts w:ascii="Arial" w:hAnsi="Arial" w:cs="Arial"/>
        </w:rPr>
      </w:pPr>
      <w:r w:rsidRPr="00E41F07">
        <w:rPr>
          <w:rFonts w:ascii="Arial" w:hAnsi="Arial" w:cs="Arial"/>
        </w:rPr>
        <w:t>During this analysis section of the report</w:t>
      </w:r>
      <w:r w:rsidR="002F2D8F" w:rsidRPr="00E41F07">
        <w:rPr>
          <w:rFonts w:ascii="Arial" w:hAnsi="Arial" w:cs="Arial"/>
        </w:rPr>
        <w:t xml:space="preserve">, the </w:t>
      </w:r>
      <w:r w:rsidRPr="00E41F07">
        <w:rPr>
          <w:rFonts w:ascii="Arial" w:hAnsi="Arial" w:cs="Arial"/>
        </w:rPr>
        <w:t>data gathered</w:t>
      </w:r>
      <w:r w:rsidR="002F2D8F" w:rsidRPr="00E41F07">
        <w:rPr>
          <w:rFonts w:ascii="Arial" w:hAnsi="Arial" w:cs="Arial"/>
        </w:rPr>
        <w:t xml:space="preserve"> will be analysed</w:t>
      </w:r>
      <w:r w:rsidRPr="00E41F07">
        <w:rPr>
          <w:rFonts w:ascii="Arial" w:hAnsi="Arial" w:cs="Arial"/>
        </w:rPr>
        <w:t xml:space="preserve"> to establish the root causes for the</w:t>
      </w:r>
      <w:r w:rsidR="002F2D8F" w:rsidRPr="00E41F07">
        <w:rPr>
          <w:rFonts w:ascii="Arial" w:hAnsi="Arial" w:cs="Arial"/>
        </w:rPr>
        <w:t xml:space="preserve"> production line</w:t>
      </w:r>
      <w:r w:rsidR="00E565FC">
        <w:rPr>
          <w:rFonts w:ascii="Arial" w:hAnsi="Arial" w:cs="Arial"/>
        </w:rPr>
        <w:t xml:space="preserve"> failings. Some of the data to</w:t>
      </w:r>
      <w:r w:rsidR="003626D9" w:rsidRPr="00E41F07">
        <w:rPr>
          <w:rFonts w:ascii="Arial" w:hAnsi="Arial" w:cs="Arial"/>
        </w:rPr>
        <w:t xml:space="preserve"> be investigated will</w:t>
      </w:r>
      <w:r w:rsidR="00E565FC">
        <w:rPr>
          <w:rFonts w:ascii="Arial" w:hAnsi="Arial" w:cs="Arial"/>
        </w:rPr>
        <w:t xml:space="preserve"> be</w:t>
      </w:r>
      <w:r w:rsidR="003626D9" w:rsidRPr="00E41F07">
        <w:rPr>
          <w:rFonts w:ascii="Arial" w:hAnsi="Arial" w:cs="Arial"/>
        </w:rPr>
        <w:t xml:space="preserve"> the Mean Time </w:t>
      </w:r>
      <w:proofErr w:type="gramStart"/>
      <w:r w:rsidR="003626D9" w:rsidRPr="00E41F07">
        <w:rPr>
          <w:rFonts w:ascii="Arial" w:hAnsi="Arial" w:cs="Arial"/>
        </w:rPr>
        <w:t>Between</w:t>
      </w:r>
      <w:proofErr w:type="gramEnd"/>
      <w:r w:rsidR="003626D9" w:rsidRPr="00E41F07">
        <w:rPr>
          <w:rFonts w:ascii="Arial" w:hAnsi="Arial" w:cs="Arial"/>
        </w:rPr>
        <w:t xml:space="preserve"> F</w:t>
      </w:r>
      <w:r w:rsidRPr="00E41F07">
        <w:rPr>
          <w:rFonts w:ascii="Arial" w:hAnsi="Arial" w:cs="Arial"/>
        </w:rPr>
        <w:t>ailure (MTBF) of the</w:t>
      </w:r>
      <w:r w:rsidR="003626D9" w:rsidRPr="00E41F07">
        <w:rPr>
          <w:rFonts w:ascii="Arial" w:hAnsi="Arial" w:cs="Arial"/>
        </w:rPr>
        <w:t xml:space="preserve"> machines in comparison to the Mean Time To R</w:t>
      </w:r>
      <w:r w:rsidR="00E565FC">
        <w:rPr>
          <w:rFonts w:ascii="Arial" w:hAnsi="Arial" w:cs="Arial"/>
        </w:rPr>
        <w:t>epair (MTTR).  In addition</w:t>
      </w:r>
      <w:r w:rsidRPr="00E41F07">
        <w:rPr>
          <w:rFonts w:ascii="Arial" w:hAnsi="Arial" w:cs="Arial"/>
        </w:rPr>
        <w:t xml:space="preserve"> to this</w:t>
      </w:r>
      <w:r w:rsidR="008F4F63">
        <w:rPr>
          <w:rFonts w:ascii="Arial" w:hAnsi="Arial" w:cs="Arial"/>
        </w:rPr>
        <w:t>,</w:t>
      </w:r>
      <w:r w:rsidRPr="00E41F07">
        <w:rPr>
          <w:rFonts w:ascii="Arial" w:hAnsi="Arial" w:cs="Arial"/>
        </w:rPr>
        <w:t xml:space="preserve"> further analysis w</w:t>
      </w:r>
      <w:r w:rsidR="008F4F63">
        <w:rPr>
          <w:rFonts w:ascii="Arial" w:hAnsi="Arial" w:cs="Arial"/>
        </w:rPr>
        <w:t>ill be carried out on</w:t>
      </w:r>
      <w:r w:rsidR="002F2D8F" w:rsidRPr="00E41F07">
        <w:rPr>
          <w:rFonts w:ascii="Arial" w:hAnsi="Arial" w:cs="Arial"/>
        </w:rPr>
        <w:t xml:space="preserve"> the MTTA</w:t>
      </w:r>
      <w:r w:rsidRPr="00E41F07">
        <w:rPr>
          <w:rFonts w:ascii="Arial" w:hAnsi="Arial" w:cs="Arial"/>
        </w:rPr>
        <w:t xml:space="preserve"> of the machines and the faults that are occurring.  </w:t>
      </w:r>
    </w:p>
    <w:p w14:paraId="0152C768" w14:textId="1088DAB8" w:rsidR="002C116A" w:rsidRPr="00E41F07" w:rsidRDefault="006A2B8D" w:rsidP="008466BE">
      <w:pPr>
        <w:spacing w:line="360" w:lineRule="auto"/>
        <w:rPr>
          <w:rFonts w:ascii="Arial" w:hAnsi="Arial" w:cs="Arial"/>
        </w:rPr>
      </w:pPr>
      <w:r w:rsidRPr="00E41F07">
        <w:rPr>
          <w:rFonts w:ascii="Arial" w:hAnsi="Arial" w:cs="Arial"/>
        </w:rPr>
        <w:t>The data gathered for this section has come from the POSMON system within ford motor company. The POSMON system is a live machine feedback system that reports current and previous machine status worldwide within the Ford Motor Company intranet. Historically POS</w:t>
      </w:r>
      <w:r w:rsidR="002C116A" w:rsidRPr="00E41F07">
        <w:rPr>
          <w:rFonts w:ascii="Arial" w:hAnsi="Arial" w:cs="Arial"/>
        </w:rPr>
        <w:t xml:space="preserve"> has not been operating effectively as an employee with a wealth of knowledge had retired from their role and they were not fully replaced. Now POS has been repaired and this issue has been rectified and so the system is now reporting correctly</w:t>
      </w:r>
      <w:r w:rsidR="00960F79" w:rsidRPr="00E41F07">
        <w:rPr>
          <w:rFonts w:ascii="Arial" w:hAnsi="Arial" w:cs="Arial"/>
        </w:rPr>
        <w:t>.</w:t>
      </w:r>
      <w:r w:rsidR="002C116A" w:rsidRPr="00E41F07">
        <w:rPr>
          <w:rFonts w:ascii="Arial" w:hAnsi="Arial" w:cs="Arial"/>
        </w:rPr>
        <w:t xml:space="preserve"> </w:t>
      </w:r>
    </w:p>
    <w:p w14:paraId="50C6E523" w14:textId="77777777" w:rsidR="00A75D17" w:rsidRPr="00E41F07" w:rsidRDefault="00A75D17" w:rsidP="00960F79">
      <w:pPr>
        <w:pStyle w:val="Heading3"/>
      </w:pPr>
      <w:bookmarkStart w:id="67" w:name="_Toc7527330"/>
      <w:r w:rsidRPr="00E41F07">
        <w:t>Top 10 Faults</w:t>
      </w:r>
      <w:bookmarkEnd w:id="67"/>
    </w:p>
    <w:p w14:paraId="0AF14D64" w14:textId="6365E40E" w:rsidR="006A2B8D" w:rsidRPr="00E41F07" w:rsidRDefault="006A2B8D" w:rsidP="008466BE">
      <w:pPr>
        <w:spacing w:line="360" w:lineRule="auto"/>
        <w:rPr>
          <w:rFonts w:ascii="Arial" w:hAnsi="Arial" w:cs="Arial"/>
        </w:rPr>
      </w:pPr>
      <w:r w:rsidRPr="00E41F07">
        <w:rPr>
          <w:rFonts w:ascii="Arial" w:hAnsi="Arial" w:cs="Arial"/>
        </w:rPr>
        <w:t xml:space="preserve">As was discussed in the measure phase there has been data gathered on the top 10 </w:t>
      </w:r>
      <w:r w:rsidR="00A75D17" w:rsidRPr="00E41F07">
        <w:rPr>
          <w:rFonts w:ascii="Arial" w:hAnsi="Arial" w:cs="Arial"/>
        </w:rPr>
        <w:t>faults</w:t>
      </w:r>
      <w:r w:rsidRPr="00E41F07">
        <w:rPr>
          <w:rFonts w:ascii="Arial" w:hAnsi="Arial" w:cs="Arial"/>
        </w:rPr>
        <w:t xml:space="preserve"> occurring on the line.  </w:t>
      </w:r>
      <w:r w:rsidR="00A75D17" w:rsidRPr="00E41F07">
        <w:rPr>
          <w:rFonts w:ascii="Arial" w:hAnsi="Arial" w:cs="Arial"/>
        </w:rPr>
        <w:t>It will now be established whether these</w:t>
      </w:r>
      <w:r w:rsidR="002F2D8F" w:rsidRPr="00E41F07">
        <w:rPr>
          <w:rFonts w:ascii="Arial" w:hAnsi="Arial" w:cs="Arial"/>
        </w:rPr>
        <w:t xml:space="preserve"> frequent</w:t>
      </w:r>
      <w:r w:rsidR="008F4F63">
        <w:rPr>
          <w:rFonts w:ascii="Arial" w:hAnsi="Arial" w:cs="Arial"/>
        </w:rPr>
        <w:t xml:space="preserve"> faults</w:t>
      </w:r>
      <w:r w:rsidR="00A75D17" w:rsidRPr="00E41F07">
        <w:rPr>
          <w:rFonts w:ascii="Arial" w:hAnsi="Arial" w:cs="Arial"/>
        </w:rPr>
        <w:t xml:space="preserve"> are considered minor stoppages or breakdown stoppages. Fo</w:t>
      </w:r>
      <w:r w:rsidR="002F2D8F" w:rsidRPr="00E41F07">
        <w:rPr>
          <w:rFonts w:ascii="Arial" w:hAnsi="Arial" w:cs="Arial"/>
        </w:rPr>
        <w:t>r the purpose of this report,</w:t>
      </w:r>
      <w:r w:rsidR="00A75D17" w:rsidRPr="00E41F07">
        <w:rPr>
          <w:rFonts w:ascii="Arial" w:hAnsi="Arial" w:cs="Arial"/>
        </w:rPr>
        <w:t xml:space="preserve"> stoppages under a 15 minute duration will be considered a minor stoppage.  As the POSMON system does not allow for the individual </w:t>
      </w:r>
      <w:r w:rsidR="00837A99" w:rsidRPr="00E41F07">
        <w:rPr>
          <w:rFonts w:ascii="Arial" w:hAnsi="Arial" w:cs="Arial"/>
        </w:rPr>
        <w:t>investigation of each fault</w:t>
      </w:r>
      <w:r w:rsidR="002F2D8F" w:rsidRPr="00E41F07">
        <w:rPr>
          <w:rFonts w:ascii="Arial" w:hAnsi="Arial" w:cs="Arial"/>
        </w:rPr>
        <w:t>,</w:t>
      </w:r>
      <w:r w:rsidR="00837A99" w:rsidRPr="00E41F07">
        <w:rPr>
          <w:rFonts w:ascii="Arial" w:hAnsi="Arial" w:cs="Arial"/>
        </w:rPr>
        <w:t xml:space="preserve"> the collective duration of machine stoppage for each fault will be used and divided by the frequency of stoppages to establish an a</w:t>
      </w:r>
      <w:r w:rsidR="002F2D8F" w:rsidRPr="00E41F07">
        <w:rPr>
          <w:rFonts w:ascii="Arial" w:hAnsi="Arial" w:cs="Arial"/>
        </w:rPr>
        <w:t>verage stoppage duration for each</w:t>
      </w:r>
      <w:r w:rsidR="00837A99" w:rsidRPr="00E41F07">
        <w:rPr>
          <w:rFonts w:ascii="Arial" w:hAnsi="Arial" w:cs="Arial"/>
        </w:rPr>
        <w:t xml:space="preserve"> fault. </w:t>
      </w:r>
      <w:r w:rsidR="00A75D17" w:rsidRPr="00E41F07">
        <w:rPr>
          <w:rFonts w:ascii="Arial" w:hAnsi="Arial" w:cs="Arial"/>
        </w:rPr>
        <w:t xml:space="preserve"> </w:t>
      </w:r>
      <w:r w:rsidR="00650708" w:rsidRPr="00E41F07">
        <w:rPr>
          <w:rFonts w:ascii="Arial" w:hAnsi="Arial" w:cs="Arial"/>
        </w:rPr>
        <w:t xml:space="preserve">The findings from the data collection on this topic can be seen in </w:t>
      </w:r>
      <w:r w:rsidR="00650708" w:rsidRPr="008D539E">
        <w:rPr>
          <w:rFonts w:ascii="Arial" w:hAnsi="Arial" w:cs="Arial"/>
        </w:rPr>
        <w:t xml:space="preserve">Fig </w:t>
      </w:r>
      <w:r w:rsidR="008D539E" w:rsidRPr="008D539E">
        <w:rPr>
          <w:rFonts w:ascii="Arial" w:hAnsi="Arial" w:cs="Arial"/>
        </w:rPr>
        <w:t xml:space="preserve">23 </w:t>
      </w:r>
      <w:r w:rsidR="00650708" w:rsidRPr="008D539E">
        <w:rPr>
          <w:rFonts w:ascii="Arial" w:hAnsi="Arial" w:cs="Arial"/>
        </w:rPr>
        <w:t xml:space="preserve">and Fig </w:t>
      </w:r>
      <w:r w:rsidR="008D539E" w:rsidRPr="008D539E">
        <w:rPr>
          <w:rFonts w:ascii="Arial" w:hAnsi="Arial" w:cs="Arial"/>
        </w:rPr>
        <w:t>24</w:t>
      </w:r>
      <w:r w:rsidR="00650708" w:rsidRPr="008D539E">
        <w:rPr>
          <w:rFonts w:ascii="Arial" w:hAnsi="Arial" w:cs="Arial"/>
        </w:rPr>
        <w:t>.</w:t>
      </w:r>
    </w:p>
    <w:p w14:paraId="6D9C8D39" w14:textId="77777777" w:rsidR="00650708" w:rsidRPr="00E41F07" w:rsidRDefault="00650708" w:rsidP="008466BE">
      <w:pPr>
        <w:spacing w:line="360" w:lineRule="auto"/>
        <w:rPr>
          <w:rFonts w:ascii="Arial" w:hAnsi="Arial" w:cs="Arial"/>
        </w:rPr>
      </w:pPr>
      <w:r w:rsidRPr="00E41F07">
        <w:rPr>
          <w:rFonts w:ascii="Arial" w:hAnsi="Arial" w:cs="Arial"/>
          <w:noProof/>
          <w:lang w:eastAsia="en-GB"/>
        </w:rPr>
        <w:drawing>
          <wp:inline distT="0" distB="0" distL="0" distR="0" wp14:anchorId="756F494C" wp14:editId="07777777">
            <wp:extent cx="5943600" cy="202837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2028371"/>
                    </a:xfrm>
                    <a:prstGeom prst="rect">
                      <a:avLst/>
                    </a:prstGeom>
                    <a:noFill/>
                    <a:ln>
                      <a:noFill/>
                    </a:ln>
                  </pic:spPr>
                </pic:pic>
              </a:graphicData>
            </a:graphic>
          </wp:inline>
        </w:drawing>
      </w:r>
    </w:p>
    <w:p w14:paraId="5E0EAA65" w14:textId="3065F4E8" w:rsidR="00650708" w:rsidRPr="00E41F07" w:rsidRDefault="008D539E" w:rsidP="008D539E">
      <w:pPr>
        <w:pStyle w:val="Caption"/>
        <w:rPr>
          <w:rFonts w:ascii="Arial" w:hAnsi="Arial" w:cs="Arial"/>
        </w:rPr>
      </w:pPr>
      <w:bookmarkStart w:id="68" w:name="_Toc7527378"/>
      <w:r>
        <w:t xml:space="preserve">Figure </w:t>
      </w:r>
      <w:r>
        <w:fldChar w:fldCharType="begin"/>
      </w:r>
      <w:r>
        <w:instrText xml:space="preserve"> SEQ Figure \* ARABIC </w:instrText>
      </w:r>
      <w:r>
        <w:fldChar w:fldCharType="separate"/>
      </w:r>
      <w:r w:rsidR="006C2E0D">
        <w:rPr>
          <w:noProof/>
        </w:rPr>
        <w:t>23</w:t>
      </w:r>
      <w:r>
        <w:fldChar w:fldCharType="end"/>
      </w:r>
      <w:r>
        <w:t xml:space="preserve"> - Frequency, Duration and Average Stoppage </w:t>
      </w:r>
      <w:r w:rsidR="0077607D">
        <w:t>Time</w:t>
      </w:r>
      <w:r>
        <w:t xml:space="preserve"> for Top Faults</w:t>
      </w:r>
      <w:bookmarkEnd w:id="68"/>
    </w:p>
    <w:p w14:paraId="675E05EE" w14:textId="68CDE6EA" w:rsidR="00650708" w:rsidRPr="00E41F07" w:rsidRDefault="00487C7C" w:rsidP="0077607D">
      <w:pPr>
        <w:pStyle w:val="Caption"/>
        <w:rPr>
          <w:rFonts w:ascii="Arial" w:hAnsi="Arial" w:cs="Arial"/>
        </w:rPr>
      </w:pPr>
      <w:bookmarkStart w:id="69" w:name="_Toc7527379"/>
      <w:r w:rsidRPr="00E41F07">
        <w:rPr>
          <w:rFonts w:ascii="Arial" w:hAnsi="Arial" w:cs="Arial"/>
          <w:noProof/>
          <w:lang w:eastAsia="en-GB"/>
        </w:rPr>
        <w:lastRenderedPageBreak/>
        <w:drawing>
          <wp:anchor distT="0" distB="0" distL="114300" distR="114300" simplePos="0" relativeHeight="251671552" behindDoc="0" locked="0" layoutInCell="1" allowOverlap="1" wp14:anchorId="33FA8A47" wp14:editId="79CADA3E">
            <wp:simplePos x="0" y="0"/>
            <wp:positionH relativeFrom="margin">
              <wp:align>center</wp:align>
            </wp:positionH>
            <wp:positionV relativeFrom="paragraph">
              <wp:posOffset>0</wp:posOffset>
            </wp:positionV>
            <wp:extent cx="5370830" cy="3206750"/>
            <wp:effectExtent l="0" t="0" r="1270" b="0"/>
            <wp:wrapSquare wrapText="bothSides"/>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70830" cy="3206750"/>
                    </a:xfrm>
                    <a:prstGeom prst="roundRect">
                      <a:avLst/>
                    </a:prstGeom>
                    <a:noFill/>
                  </pic:spPr>
                </pic:pic>
              </a:graphicData>
            </a:graphic>
          </wp:anchor>
        </w:drawing>
      </w:r>
      <w:r w:rsidR="00C54ECB" w:rsidRPr="00E41F07">
        <w:rPr>
          <w:rFonts w:ascii="Arial" w:hAnsi="Arial" w:cs="Arial"/>
        </w:rPr>
        <w:br w:type="textWrapping" w:clear="all"/>
      </w:r>
      <w:r w:rsidR="0077607D">
        <w:t xml:space="preserve">Figure </w:t>
      </w:r>
      <w:r w:rsidR="0077607D">
        <w:fldChar w:fldCharType="begin"/>
      </w:r>
      <w:r w:rsidR="0077607D">
        <w:instrText xml:space="preserve"> SEQ Figure \* ARABIC </w:instrText>
      </w:r>
      <w:r w:rsidR="0077607D">
        <w:fldChar w:fldCharType="separate"/>
      </w:r>
      <w:r w:rsidR="006C2E0D">
        <w:rPr>
          <w:noProof/>
        </w:rPr>
        <w:t>24</w:t>
      </w:r>
      <w:r w:rsidR="0077607D">
        <w:fldChar w:fldCharType="end"/>
      </w:r>
      <w:r w:rsidR="0077607D">
        <w:t xml:space="preserve"> - Average Duration of Top Occurring Faults</w:t>
      </w:r>
      <w:bookmarkEnd w:id="69"/>
    </w:p>
    <w:p w14:paraId="610ACD88" w14:textId="4D73027C" w:rsidR="00650708" w:rsidRPr="00E41F07" w:rsidRDefault="00650708" w:rsidP="008466BE">
      <w:pPr>
        <w:spacing w:line="360" w:lineRule="auto"/>
        <w:rPr>
          <w:rFonts w:ascii="Arial" w:hAnsi="Arial" w:cs="Arial"/>
        </w:rPr>
      </w:pPr>
      <w:r w:rsidRPr="00E41F07">
        <w:rPr>
          <w:rFonts w:ascii="Arial" w:hAnsi="Arial" w:cs="Arial"/>
        </w:rPr>
        <w:t xml:space="preserve">As is illustrated in </w:t>
      </w:r>
      <w:r w:rsidRPr="0077607D">
        <w:rPr>
          <w:rFonts w:ascii="Arial" w:hAnsi="Arial" w:cs="Arial"/>
        </w:rPr>
        <w:t xml:space="preserve">Fig </w:t>
      </w:r>
      <w:r w:rsidR="0077607D" w:rsidRPr="0077607D">
        <w:rPr>
          <w:rFonts w:ascii="Arial" w:hAnsi="Arial" w:cs="Arial"/>
        </w:rPr>
        <w:t xml:space="preserve">23 </w:t>
      </w:r>
      <w:r w:rsidRPr="0077607D">
        <w:rPr>
          <w:rFonts w:ascii="Arial" w:hAnsi="Arial" w:cs="Arial"/>
        </w:rPr>
        <w:t>and Fi</w:t>
      </w:r>
      <w:r w:rsidRPr="00E41F07">
        <w:rPr>
          <w:rFonts w:ascii="Arial" w:hAnsi="Arial" w:cs="Arial"/>
        </w:rPr>
        <w:t>g</w:t>
      </w:r>
      <w:r w:rsidR="0077607D">
        <w:rPr>
          <w:rFonts w:ascii="Arial" w:hAnsi="Arial" w:cs="Arial"/>
        </w:rPr>
        <w:t xml:space="preserve"> 24</w:t>
      </w:r>
      <w:r w:rsidRPr="00E41F07">
        <w:rPr>
          <w:rFonts w:ascii="Arial" w:hAnsi="Arial" w:cs="Arial"/>
        </w:rPr>
        <w:t xml:space="preserve"> there is not one of the top faults </w:t>
      </w:r>
      <w:r w:rsidR="008F4F63">
        <w:rPr>
          <w:rFonts w:ascii="Arial" w:hAnsi="Arial" w:cs="Arial"/>
        </w:rPr>
        <w:t>that has an</w:t>
      </w:r>
      <w:r w:rsidR="002F2D8F" w:rsidRPr="00E41F07">
        <w:rPr>
          <w:rFonts w:ascii="Arial" w:hAnsi="Arial" w:cs="Arial"/>
        </w:rPr>
        <w:t xml:space="preserve"> average stoppage</w:t>
      </w:r>
      <w:r w:rsidRPr="00E41F07">
        <w:rPr>
          <w:rFonts w:ascii="Arial" w:hAnsi="Arial" w:cs="Arial"/>
        </w:rPr>
        <w:t xml:space="preserve"> time of less than 15 min</w:t>
      </w:r>
      <w:r w:rsidR="002F2D8F" w:rsidRPr="00E41F07">
        <w:rPr>
          <w:rFonts w:ascii="Arial" w:hAnsi="Arial" w:cs="Arial"/>
        </w:rPr>
        <w:t>utes. This show</w:t>
      </w:r>
      <w:r w:rsidRPr="00E41F07">
        <w:rPr>
          <w:rFonts w:ascii="Arial" w:hAnsi="Arial" w:cs="Arial"/>
        </w:rPr>
        <w:t>s that</w:t>
      </w:r>
      <w:r w:rsidR="008F4F63">
        <w:rPr>
          <w:rFonts w:ascii="Arial" w:hAnsi="Arial" w:cs="Arial"/>
        </w:rPr>
        <w:t xml:space="preserve"> all of the stoppages</w:t>
      </w:r>
      <w:r w:rsidRPr="00E41F07">
        <w:rPr>
          <w:rFonts w:ascii="Arial" w:hAnsi="Arial" w:cs="Arial"/>
        </w:rPr>
        <w:t xml:space="preserve"> are considered breakdown stoppages. It is unclear whether the </w:t>
      </w:r>
      <w:r w:rsidR="00517E5B" w:rsidRPr="00E41F07">
        <w:rPr>
          <w:rFonts w:ascii="Arial" w:hAnsi="Arial" w:cs="Arial"/>
        </w:rPr>
        <w:t>reason</w:t>
      </w:r>
      <w:r w:rsidR="008F4F63">
        <w:rPr>
          <w:rFonts w:ascii="Arial" w:hAnsi="Arial" w:cs="Arial"/>
        </w:rPr>
        <w:t xml:space="preserve"> for these stoppages having</w:t>
      </w:r>
      <w:r w:rsidR="00517E5B" w:rsidRPr="00E41F07">
        <w:rPr>
          <w:rFonts w:ascii="Arial" w:hAnsi="Arial" w:cs="Arial"/>
        </w:rPr>
        <w:t xml:space="preserve"> such a high duration is due to th</w:t>
      </w:r>
      <w:r w:rsidR="008F4F63">
        <w:rPr>
          <w:rFonts w:ascii="Arial" w:hAnsi="Arial" w:cs="Arial"/>
        </w:rPr>
        <w:t>e fault being complex,</w:t>
      </w:r>
      <w:r w:rsidR="00517E5B" w:rsidRPr="00E41F07">
        <w:rPr>
          <w:rFonts w:ascii="Arial" w:hAnsi="Arial" w:cs="Arial"/>
        </w:rPr>
        <w:t xml:space="preserve"> or whether it is due to an extended</w:t>
      </w:r>
      <w:r w:rsidR="008F4F63">
        <w:rPr>
          <w:rFonts w:ascii="Arial" w:hAnsi="Arial" w:cs="Arial"/>
        </w:rPr>
        <w:t xml:space="preserve"> period of time before </w:t>
      </w:r>
      <w:r w:rsidR="00517E5B" w:rsidRPr="00E41F07">
        <w:rPr>
          <w:rFonts w:ascii="Arial" w:hAnsi="Arial" w:cs="Arial"/>
        </w:rPr>
        <w:t xml:space="preserve">operators attend the machine in fault. </w:t>
      </w:r>
    </w:p>
    <w:p w14:paraId="4319728B" w14:textId="3F4AC34C" w:rsidR="007D0B0E" w:rsidRPr="00E41F07" w:rsidRDefault="007D0B0E" w:rsidP="00960F79">
      <w:pPr>
        <w:pStyle w:val="Heading3"/>
      </w:pPr>
      <w:bookmarkStart w:id="70" w:name="_Toc7527331"/>
      <w:r w:rsidRPr="00E41F07">
        <w:t>The Five Why’s</w:t>
      </w:r>
      <w:bookmarkEnd w:id="70"/>
    </w:p>
    <w:p w14:paraId="13CEFF81" w14:textId="564137CC" w:rsidR="00B523BA" w:rsidRPr="00E41F07" w:rsidRDefault="00B523BA" w:rsidP="008466BE">
      <w:pPr>
        <w:spacing w:line="360" w:lineRule="auto"/>
        <w:rPr>
          <w:rFonts w:ascii="Arial" w:hAnsi="Arial" w:cs="Arial"/>
        </w:rPr>
      </w:pPr>
      <w:r w:rsidRPr="00E41F07">
        <w:rPr>
          <w:rFonts w:ascii="Arial" w:hAnsi="Arial" w:cs="Arial"/>
        </w:rPr>
        <w:t>To get a better understanding of the reasons behind why these faults are occurring</w:t>
      </w:r>
      <w:r w:rsidR="002F2D8F" w:rsidRPr="00E41F07">
        <w:rPr>
          <w:rFonts w:ascii="Arial" w:hAnsi="Arial" w:cs="Arial"/>
        </w:rPr>
        <w:t>,</w:t>
      </w:r>
      <w:r w:rsidR="008F4F63">
        <w:rPr>
          <w:rFonts w:ascii="Arial" w:hAnsi="Arial" w:cs="Arial"/>
        </w:rPr>
        <w:t xml:space="preserve"> the 5</w:t>
      </w:r>
      <w:r w:rsidRPr="00E41F07">
        <w:rPr>
          <w:rFonts w:ascii="Arial" w:hAnsi="Arial" w:cs="Arial"/>
        </w:rPr>
        <w:t xml:space="preserve">Y’s tool is going to be used on the top 3 highest frequency faults. </w:t>
      </w:r>
      <w:r w:rsidR="00753A4F" w:rsidRPr="00E41F07">
        <w:rPr>
          <w:rFonts w:ascii="Arial" w:hAnsi="Arial" w:cs="Arial"/>
        </w:rPr>
        <w:t xml:space="preserve"> The faults that will be investigated are ‘clamping fixture seating check fault’, ‘spindle motor cooling temperature not okay’ and ‘tool breakage check system fault’. These results can be seen in </w:t>
      </w:r>
      <w:r w:rsidR="00753A4F" w:rsidRPr="0077607D">
        <w:rPr>
          <w:rFonts w:ascii="Arial" w:hAnsi="Arial" w:cs="Arial"/>
        </w:rPr>
        <w:t xml:space="preserve">Fig </w:t>
      </w:r>
      <w:r w:rsidR="0077607D" w:rsidRPr="0077607D">
        <w:rPr>
          <w:rFonts w:ascii="Arial" w:hAnsi="Arial" w:cs="Arial"/>
        </w:rPr>
        <w:t>25</w:t>
      </w:r>
      <w:r w:rsidR="00753A4F" w:rsidRPr="0077607D">
        <w:rPr>
          <w:rFonts w:ascii="Arial" w:hAnsi="Arial" w:cs="Arial"/>
        </w:rPr>
        <w:t xml:space="preserve">, Fig </w:t>
      </w:r>
      <w:r w:rsidR="0077607D" w:rsidRPr="0077607D">
        <w:rPr>
          <w:rFonts w:ascii="Arial" w:hAnsi="Arial" w:cs="Arial"/>
        </w:rPr>
        <w:t xml:space="preserve">26 </w:t>
      </w:r>
      <w:r w:rsidR="00753A4F" w:rsidRPr="0077607D">
        <w:rPr>
          <w:rFonts w:ascii="Arial" w:hAnsi="Arial" w:cs="Arial"/>
        </w:rPr>
        <w:t xml:space="preserve">and Fig </w:t>
      </w:r>
      <w:r w:rsidR="0077607D" w:rsidRPr="0077607D">
        <w:rPr>
          <w:rFonts w:ascii="Arial" w:hAnsi="Arial" w:cs="Arial"/>
        </w:rPr>
        <w:t>27</w:t>
      </w:r>
      <w:r w:rsidR="00753A4F" w:rsidRPr="0077607D">
        <w:rPr>
          <w:rFonts w:ascii="Arial" w:hAnsi="Arial" w:cs="Arial"/>
        </w:rPr>
        <w:t>.</w:t>
      </w:r>
    </w:p>
    <w:p w14:paraId="2FC17F8B" w14:textId="77777777" w:rsidR="00B523BA" w:rsidRPr="00E41F07" w:rsidRDefault="00262FBD" w:rsidP="008466BE">
      <w:pPr>
        <w:spacing w:line="360" w:lineRule="auto"/>
        <w:rPr>
          <w:rFonts w:ascii="Arial" w:hAnsi="Arial" w:cs="Arial"/>
        </w:rPr>
      </w:pPr>
      <w:r w:rsidRPr="00E41F07">
        <w:rPr>
          <w:rFonts w:ascii="Arial" w:hAnsi="Arial" w:cs="Arial"/>
          <w:noProof/>
          <w:lang w:eastAsia="en-GB"/>
        </w:rPr>
        <w:drawing>
          <wp:inline distT="0" distB="0" distL="0" distR="0" wp14:anchorId="47894D46" wp14:editId="07777777">
            <wp:extent cx="6350443" cy="1504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97391" cy="1516076"/>
                    </a:xfrm>
                    <a:prstGeom prst="rect">
                      <a:avLst/>
                    </a:prstGeom>
                    <a:noFill/>
                    <a:ln>
                      <a:noFill/>
                    </a:ln>
                  </pic:spPr>
                </pic:pic>
              </a:graphicData>
            </a:graphic>
          </wp:inline>
        </w:drawing>
      </w:r>
    </w:p>
    <w:p w14:paraId="221EB21D" w14:textId="26DB18E2" w:rsidR="00753A4F" w:rsidRPr="00E41F07" w:rsidRDefault="0077607D" w:rsidP="0077607D">
      <w:pPr>
        <w:pStyle w:val="Caption"/>
        <w:rPr>
          <w:rFonts w:ascii="Arial" w:hAnsi="Arial" w:cs="Arial"/>
        </w:rPr>
      </w:pPr>
      <w:bookmarkStart w:id="71" w:name="_Toc7527380"/>
      <w:r>
        <w:t xml:space="preserve">Figure </w:t>
      </w:r>
      <w:r>
        <w:fldChar w:fldCharType="begin"/>
      </w:r>
      <w:r>
        <w:instrText xml:space="preserve"> SEQ Figure \* ARABIC </w:instrText>
      </w:r>
      <w:r>
        <w:fldChar w:fldCharType="separate"/>
      </w:r>
      <w:r w:rsidR="006C2E0D">
        <w:rPr>
          <w:noProof/>
        </w:rPr>
        <w:t>25</w:t>
      </w:r>
      <w:r>
        <w:fldChar w:fldCharType="end"/>
      </w:r>
      <w:r>
        <w:t xml:space="preserve"> - 5Y's on Clamping Fixture Seating Check Fault</w:t>
      </w:r>
      <w:bookmarkEnd w:id="71"/>
    </w:p>
    <w:p w14:paraId="76D4B7C7" w14:textId="666FBF05" w:rsidR="001B461F" w:rsidRPr="00E41F07" w:rsidRDefault="00F16955" w:rsidP="008466BE">
      <w:pPr>
        <w:spacing w:line="360" w:lineRule="auto"/>
        <w:rPr>
          <w:rFonts w:ascii="Arial" w:hAnsi="Arial" w:cs="Arial"/>
        </w:rPr>
      </w:pPr>
      <w:r w:rsidRPr="00E41F07">
        <w:rPr>
          <w:rFonts w:ascii="Arial" w:hAnsi="Arial" w:cs="Arial"/>
        </w:rPr>
        <w:lastRenderedPageBreak/>
        <w:t xml:space="preserve">In </w:t>
      </w:r>
      <w:r w:rsidRPr="0077607D">
        <w:rPr>
          <w:rFonts w:ascii="Arial" w:hAnsi="Arial" w:cs="Arial"/>
        </w:rPr>
        <w:t>fig</w:t>
      </w:r>
      <w:r w:rsidRPr="00E41F07">
        <w:rPr>
          <w:rFonts w:ascii="Arial" w:hAnsi="Arial" w:cs="Arial"/>
        </w:rPr>
        <w:t xml:space="preserve"> </w:t>
      </w:r>
      <w:r w:rsidR="0077607D">
        <w:rPr>
          <w:rFonts w:ascii="Arial" w:hAnsi="Arial" w:cs="Arial"/>
        </w:rPr>
        <w:t xml:space="preserve">25 </w:t>
      </w:r>
      <w:r w:rsidRPr="00E41F07">
        <w:rPr>
          <w:rFonts w:ascii="Arial" w:hAnsi="Arial" w:cs="Arial"/>
        </w:rPr>
        <w:t>there are a number of possible causes to the fault ‘clamping fixture seating check fault’, each of these have been identified in the table. One possible reason is due to no SMS plans in place to periodically replace the non-return valves, instead a breakdown m</w:t>
      </w:r>
      <w:r w:rsidR="008F4F63">
        <w:rPr>
          <w:rFonts w:ascii="Arial" w:hAnsi="Arial" w:cs="Arial"/>
        </w:rPr>
        <w:t>aintenance plan is used and so</w:t>
      </w:r>
      <w:r w:rsidRPr="00E41F07">
        <w:rPr>
          <w:rFonts w:ascii="Arial" w:hAnsi="Arial" w:cs="Arial"/>
        </w:rPr>
        <w:t xml:space="preserve"> </w:t>
      </w:r>
      <w:r w:rsidR="008F4F63">
        <w:rPr>
          <w:rFonts w:ascii="Arial" w:hAnsi="Arial" w:cs="Arial"/>
        </w:rPr>
        <w:t>are only replaced after failure</w:t>
      </w:r>
      <w:r w:rsidRPr="00E41F07">
        <w:rPr>
          <w:rFonts w:ascii="Arial" w:hAnsi="Arial" w:cs="Arial"/>
        </w:rPr>
        <w:t>. Another possible cause is due to pressu</w:t>
      </w:r>
      <w:r w:rsidR="008F4F63">
        <w:rPr>
          <w:rFonts w:ascii="Arial" w:hAnsi="Arial" w:cs="Arial"/>
        </w:rPr>
        <w:t>re from management to return</w:t>
      </w:r>
      <w:r w:rsidRPr="00E41F07">
        <w:rPr>
          <w:rFonts w:ascii="Arial" w:hAnsi="Arial" w:cs="Arial"/>
        </w:rPr>
        <w:t xml:space="preserve"> machine</w:t>
      </w:r>
      <w:r w:rsidR="008F4F63">
        <w:rPr>
          <w:rFonts w:ascii="Arial" w:hAnsi="Arial" w:cs="Arial"/>
        </w:rPr>
        <w:t>s</w:t>
      </w:r>
      <w:r w:rsidRPr="00E41F07">
        <w:rPr>
          <w:rFonts w:ascii="Arial" w:hAnsi="Arial" w:cs="Arial"/>
        </w:rPr>
        <w:t xml:space="preserve"> to production as fast as possible, rather than allowing the maintenance team to correctly resolve the problem. The last identified potential reason for the fault was perished hoses causing a pneumatic air leak. </w:t>
      </w:r>
      <w:r w:rsidR="00F1413F" w:rsidRPr="00E41F07">
        <w:rPr>
          <w:rFonts w:ascii="Arial" w:hAnsi="Arial" w:cs="Arial"/>
        </w:rPr>
        <w:t xml:space="preserve"> </w:t>
      </w:r>
    </w:p>
    <w:p w14:paraId="02C43430" w14:textId="3E1BF34D" w:rsidR="00F16955" w:rsidRPr="00E41F07" w:rsidRDefault="008F4F63" w:rsidP="008466BE">
      <w:pPr>
        <w:spacing w:line="360" w:lineRule="auto"/>
        <w:rPr>
          <w:rFonts w:ascii="Arial" w:hAnsi="Arial" w:cs="Arial"/>
        </w:rPr>
      </w:pPr>
      <w:r>
        <w:rPr>
          <w:rFonts w:ascii="Arial" w:hAnsi="Arial" w:cs="Arial"/>
        </w:rPr>
        <w:t>O</w:t>
      </w:r>
      <w:r w:rsidR="00F16955" w:rsidRPr="00E41F07">
        <w:rPr>
          <w:rFonts w:ascii="Arial" w:hAnsi="Arial" w:cs="Arial"/>
        </w:rPr>
        <w:t xml:space="preserve">f </w:t>
      </w:r>
      <w:r>
        <w:rPr>
          <w:rFonts w:ascii="Arial" w:hAnsi="Arial" w:cs="Arial"/>
        </w:rPr>
        <w:t xml:space="preserve">these </w:t>
      </w:r>
      <w:r w:rsidR="00F16955" w:rsidRPr="00E41F07">
        <w:rPr>
          <w:rFonts w:ascii="Arial" w:hAnsi="Arial" w:cs="Arial"/>
        </w:rPr>
        <w:t>three potential</w:t>
      </w:r>
      <w:r>
        <w:rPr>
          <w:rFonts w:ascii="Arial" w:hAnsi="Arial" w:cs="Arial"/>
        </w:rPr>
        <w:t xml:space="preserve"> fault</w:t>
      </w:r>
      <w:r w:rsidR="00F16955" w:rsidRPr="00E41F07">
        <w:rPr>
          <w:rFonts w:ascii="Arial" w:hAnsi="Arial" w:cs="Arial"/>
        </w:rPr>
        <w:t xml:space="preserve"> causes, two of them could be resolved by carrying out appropr</w:t>
      </w:r>
      <w:r>
        <w:rPr>
          <w:rFonts w:ascii="Arial" w:hAnsi="Arial" w:cs="Arial"/>
        </w:rPr>
        <w:t>iate maintenance</w:t>
      </w:r>
      <w:r w:rsidR="00F16955" w:rsidRPr="00E41F07">
        <w:rPr>
          <w:rFonts w:ascii="Arial" w:hAnsi="Arial" w:cs="Arial"/>
        </w:rPr>
        <w:t xml:space="preserve"> rather than a breakdown maintenance strategy.  The third issue could be resolved by a changing of culture from management to allow the maintenance teams more time to correctly</w:t>
      </w:r>
      <w:r w:rsidR="002F2D8F" w:rsidRPr="00E41F07">
        <w:rPr>
          <w:rFonts w:ascii="Arial" w:hAnsi="Arial" w:cs="Arial"/>
        </w:rPr>
        <w:t xml:space="preserve"> carry out repairs</w:t>
      </w:r>
      <w:r w:rsidR="00624EF9" w:rsidRPr="00E41F07">
        <w:rPr>
          <w:rFonts w:ascii="Arial" w:hAnsi="Arial" w:cs="Arial"/>
        </w:rPr>
        <w:t>, this could be done by educating</w:t>
      </w:r>
      <w:r w:rsidR="002F2D8F" w:rsidRPr="00E41F07">
        <w:rPr>
          <w:rFonts w:ascii="Arial" w:hAnsi="Arial" w:cs="Arial"/>
        </w:rPr>
        <w:t xml:space="preserve"> staff that by completing repairs</w:t>
      </w:r>
      <w:r w:rsidR="00624EF9" w:rsidRPr="00E41F07">
        <w:rPr>
          <w:rFonts w:ascii="Arial" w:hAnsi="Arial" w:cs="Arial"/>
        </w:rPr>
        <w:t xml:space="preserve"> correctly</w:t>
      </w:r>
      <w:r w:rsidR="002F2D8F" w:rsidRPr="00E41F07">
        <w:rPr>
          <w:rFonts w:ascii="Arial" w:hAnsi="Arial" w:cs="Arial"/>
        </w:rPr>
        <w:t xml:space="preserve"> rather than taking shortcuts</w:t>
      </w:r>
      <w:r>
        <w:rPr>
          <w:rFonts w:ascii="Arial" w:hAnsi="Arial" w:cs="Arial"/>
        </w:rPr>
        <w:t>,</w:t>
      </w:r>
      <w:r w:rsidR="00624EF9" w:rsidRPr="00E41F07">
        <w:rPr>
          <w:rFonts w:ascii="Arial" w:hAnsi="Arial" w:cs="Arial"/>
        </w:rPr>
        <w:t xml:space="preserve"> will result in</w:t>
      </w:r>
      <w:r>
        <w:rPr>
          <w:rFonts w:ascii="Arial" w:hAnsi="Arial" w:cs="Arial"/>
        </w:rPr>
        <w:t xml:space="preserve"> long term</w:t>
      </w:r>
      <w:r w:rsidR="00624EF9" w:rsidRPr="00E41F07">
        <w:rPr>
          <w:rFonts w:ascii="Arial" w:hAnsi="Arial" w:cs="Arial"/>
        </w:rPr>
        <w:t xml:space="preserve"> higher machine availability. </w:t>
      </w:r>
    </w:p>
    <w:p w14:paraId="0A4F7224" w14:textId="77777777" w:rsidR="001B461F" w:rsidRPr="00E41F07" w:rsidRDefault="00262FBD"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383A3DC7" wp14:editId="07777777">
            <wp:extent cx="4362450" cy="12192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62450" cy="1219200"/>
                    </a:xfrm>
                    <a:prstGeom prst="rect">
                      <a:avLst/>
                    </a:prstGeom>
                    <a:noFill/>
                    <a:ln>
                      <a:noFill/>
                    </a:ln>
                  </pic:spPr>
                </pic:pic>
              </a:graphicData>
            </a:graphic>
          </wp:inline>
        </w:drawing>
      </w:r>
    </w:p>
    <w:p w14:paraId="43C0AFC8" w14:textId="3D60433F" w:rsidR="00753A4F" w:rsidRPr="00E41F07" w:rsidRDefault="0077607D" w:rsidP="0077607D">
      <w:pPr>
        <w:pStyle w:val="Caption"/>
        <w:rPr>
          <w:rFonts w:ascii="Arial" w:hAnsi="Arial" w:cs="Arial"/>
        </w:rPr>
      </w:pPr>
      <w:bookmarkStart w:id="72" w:name="_Toc7527381"/>
      <w:r>
        <w:t xml:space="preserve">Figure </w:t>
      </w:r>
      <w:r>
        <w:fldChar w:fldCharType="begin"/>
      </w:r>
      <w:r>
        <w:instrText xml:space="preserve"> SEQ Figure \* ARABIC </w:instrText>
      </w:r>
      <w:r>
        <w:fldChar w:fldCharType="separate"/>
      </w:r>
      <w:r w:rsidR="006C2E0D">
        <w:rPr>
          <w:noProof/>
        </w:rPr>
        <w:t>26</w:t>
      </w:r>
      <w:r>
        <w:fldChar w:fldCharType="end"/>
      </w:r>
      <w:r>
        <w:t xml:space="preserve"> - 5Y's on Spindle Motor Cooling Temperature Not OK Fault</w:t>
      </w:r>
      <w:bookmarkEnd w:id="72"/>
    </w:p>
    <w:p w14:paraId="3241E462" w14:textId="5D82574A" w:rsidR="00B717CB" w:rsidRPr="00E41F07" w:rsidRDefault="00624EF9" w:rsidP="008466BE">
      <w:pPr>
        <w:spacing w:line="360" w:lineRule="auto"/>
        <w:rPr>
          <w:rFonts w:ascii="Arial" w:hAnsi="Arial" w:cs="Arial"/>
        </w:rPr>
      </w:pPr>
      <w:r w:rsidRPr="00E41F07">
        <w:rPr>
          <w:rFonts w:ascii="Arial" w:hAnsi="Arial" w:cs="Arial"/>
        </w:rPr>
        <w:t>This repo</w:t>
      </w:r>
      <w:r w:rsidR="008F4F63">
        <w:rPr>
          <w:rFonts w:ascii="Arial" w:hAnsi="Arial" w:cs="Arial"/>
        </w:rPr>
        <w:t>rt finds</w:t>
      </w:r>
      <w:r w:rsidRPr="00E41F07">
        <w:rPr>
          <w:rFonts w:ascii="Arial" w:hAnsi="Arial" w:cs="Arial"/>
        </w:rPr>
        <w:t xml:space="preserve"> there is only one possible cause to the fault ‘spindle motor cooling tempera</w:t>
      </w:r>
      <w:r w:rsidR="008F4F63">
        <w:rPr>
          <w:rFonts w:ascii="Arial" w:hAnsi="Arial" w:cs="Arial"/>
        </w:rPr>
        <w:t>ture not OK’. This cause is the glycol coolant level of</w:t>
      </w:r>
      <w:r w:rsidRPr="00E41F07">
        <w:rPr>
          <w:rFonts w:ascii="Arial" w:hAnsi="Arial" w:cs="Arial"/>
        </w:rPr>
        <w:t xml:space="preserve"> the spindle chiller unit is too low. These low levels occur over time and could easily be resolved by carrying out scheduled SMS to refill the tank. </w:t>
      </w:r>
    </w:p>
    <w:p w14:paraId="5AE48A43" w14:textId="77777777" w:rsidR="00753A4F" w:rsidRPr="00E41F07" w:rsidRDefault="00753A4F"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06004A51" wp14:editId="07777777">
            <wp:extent cx="6219825" cy="12668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221804" cy="1267228"/>
                    </a:xfrm>
                    <a:prstGeom prst="rect">
                      <a:avLst/>
                    </a:prstGeom>
                    <a:noFill/>
                    <a:ln>
                      <a:noFill/>
                    </a:ln>
                  </pic:spPr>
                </pic:pic>
              </a:graphicData>
            </a:graphic>
          </wp:inline>
        </w:drawing>
      </w:r>
    </w:p>
    <w:p w14:paraId="2A1D74CE" w14:textId="50E5E144" w:rsidR="00753A4F" w:rsidRPr="00E41F07" w:rsidRDefault="0077607D" w:rsidP="0077607D">
      <w:pPr>
        <w:pStyle w:val="Caption"/>
        <w:rPr>
          <w:rFonts w:ascii="Arial" w:hAnsi="Arial" w:cs="Arial"/>
        </w:rPr>
      </w:pPr>
      <w:bookmarkStart w:id="73" w:name="_Toc7527382"/>
      <w:r>
        <w:t xml:space="preserve">Figure </w:t>
      </w:r>
      <w:r>
        <w:fldChar w:fldCharType="begin"/>
      </w:r>
      <w:r>
        <w:instrText xml:space="preserve"> SEQ Figure \* ARABIC </w:instrText>
      </w:r>
      <w:r>
        <w:fldChar w:fldCharType="separate"/>
      </w:r>
      <w:r w:rsidR="006C2E0D">
        <w:rPr>
          <w:noProof/>
        </w:rPr>
        <w:t>27</w:t>
      </w:r>
      <w:r>
        <w:fldChar w:fldCharType="end"/>
      </w:r>
      <w:r>
        <w:t xml:space="preserve"> - 5Y's on Tool Breakage Check System Fault</w:t>
      </w:r>
      <w:bookmarkEnd w:id="73"/>
    </w:p>
    <w:p w14:paraId="29457A5E" w14:textId="7BF669CA" w:rsidR="00B717CB" w:rsidRPr="00E41F07" w:rsidRDefault="00624EF9" w:rsidP="008466BE">
      <w:pPr>
        <w:spacing w:line="360" w:lineRule="auto"/>
        <w:rPr>
          <w:rFonts w:ascii="Arial" w:hAnsi="Arial" w:cs="Arial"/>
        </w:rPr>
      </w:pPr>
      <w:r w:rsidRPr="00E41F07">
        <w:rPr>
          <w:rFonts w:ascii="Arial" w:hAnsi="Arial" w:cs="Arial"/>
        </w:rPr>
        <w:t xml:space="preserve">The fault with the third highest occurrence is ‘tool breakage check system fault’. There are two potential causes to this fault according to this report, these are backlash in one or more of the </w:t>
      </w:r>
      <w:r w:rsidRPr="00E41F07">
        <w:rPr>
          <w:rFonts w:ascii="Arial" w:hAnsi="Arial" w:cs="Arial"/>
        </w:rPr>
        <w:lastRenderedPageBreak/>
        <w:t>axis and perished seals in either the laser or receiver</w:t>
      </w:r>
      <w:r w:rsidR="002F2D8F" w:rsidRPr="00E41F07">
        <w:rPr>
          <w:rFonts w:ascii="Arial" w:hAnsi="Arial" w:cs="Arial"/>
        </w:rPr>
        <w:t>, allowing coolant in</w:t>
      </w:r>
      <w:r w:rsidRPr="00E41F07">
        <w:rPr>
          <w:rFonts w:ascii="Arial" w:hAnsi="Arial" w:cs="Arial"/>
        </w:rPr>
        <w:t>. It is the belief of this report that these potential causes could be prevented by introducing a SMS plan that covers cleaning or replacing the seals of the laser</w:t>
      </w:r>
      <w:r w:rsidR="00062B5C" w:rsidRPr="00E41F07">
        <w:rPr>
          <w:rFonts w:ascii="Arial" w:hAnsi="Arial" w:cs="Arial"/>
        </w:rPr>
        <w:t xml:space="preserve"> and receiver. The plan should also include backlash check on each of the axis. </w:t>
      </w:r>
    </w:p>
    <w:p w14:paraId="47D2FB6A" w14:textId="77777777" w:rsidR="00A17D66" w:rsidRPr="00E41F07" w:rsidRDefault="00A17D66" w:rsidP="00960F79">
      <w:pPr>
        <w:pStyle w:val="Heading3"/>
      </w:pPr>
      <w:bookmarkStart w:id="74" w:name="_Toc7527332"/>
      <w:r w:rsidRPr="00E41F07">
        <w:t>Cause and Effect</w:t>
      </w:r>
      <w:bookmarkEnd w:id="74"/>
      <w:r w:rsidRPr="00E41F07">
        <w:t xml:space="preserve"> </w:t>
      </w:r>
    </w:p>
    <w:p w14:paraId="0F99A8D4" w14:textId="6C5BAAD1" w:rsidR="0098681C" w:rsidRPr="00E41F07" w:rsidRDefault="0098681C" w:rsidP="008466BE">
      <w:pPr>
        <w:spacing w:line="360" w:lineRule="auto"/>
        <w:rPr>
          <w:rFonts w:ascii="Arial" w:hAnsi="Arial" w:cs="Arial"/>
        </w:rPr>
      </w:pPr>
      <w:r w:rsidRPr="00E41F07">
        <w:rPr>
          <w:rFonts w:ascii="Arial" w:hAnsi="Arial" w:cs="Arial"/>
        </w:rPr>
        <w:t>To carry out further analysis into the fundamental issues that are causing low JPH production, a cause and effect analysis has been created to help identify what the r</w:t>
      </w:r>
      <w:r w:rsidR="00E94AC9" w:rsidRPr="00E41F07">
        <w:rPr>
          <w:rFonts w:ascii="Arial" w:hAnsi="Arial" w:cs="Arial"/>
        </w:rPr>
        <w:t>oot cause of the failing</w:t>
      </w:r>
      <w:r w:rsidR="00F83F3E" w:rsidRPr="00E41F07">
        <w:rPr>
          <w:rFonts w:ascii="Arial" w:hAnsi="Arial" w:cs="Arial"/>
        </w:rPr>
        <w:t>s</w:t>
      </w:r>
      <w:r w:rsidR="00E94AC9" w:rsidRPr="00E41F07">
        <w:rPr>
          <w:rFonts w:ascii="Arial" w:hAnsi="Arial" w:cs="Arial"/>
        </w:rPr>
        <w:t xml:space="preserve">.  This diagram can be seen in </w:t>
      </w:r>
      <w:r w:rsidR="00E94AC9" w:rsidRPr="007E3800">
        <w:rPr>
          <w:rFonts w:ascii="Arial" w:hAnsi="Arial" w:cs="Arial"/>
        </w:rPr>
        <w:t xml:space="preserve">fig </w:t>
      </w:r>
      <w:r w:rsidR="007E3800" w:rsidRPr="007E3800">
        <w:rPr>
          <w:rFonts w:ascii="Arial" w:hAnsi="Arial" w:cs="Arial"/>
        </w:rPr>
        <w:t>28</w:t>
      </w:r>
      <w:r w:rsidR="00E94AC9" w:rsidRPr="007E3800">
        <w:rPr>
          <w:rFonts w:ascii="Arial" w:hAnsi="Arial" w:cs="Arial"/>
        </w:rPr>
        <w:t>.</w:t>
      </w:r>
      <w:r w:rsidR="00E94AC9" w:rsidRPr="00E41F07">
        <w:rPr>
          <w:rFonts w:ascii="Arial" w:hAnsi="Arial" w:cs="Arial"/>
        </w:rPr>
        <w:t xml:space="preserve"> </w:t>
      </w:r>
    </w:p>
    <w:p w14:paraId="50F40DEB" w14:textId="77777777" w:rsidR="00A17D66" w:rsidRPr="00E41F07" w:rsidRDefault="00A17D66"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3917AF08" wp14:editId="5D379558">
            <wp:extent cx="5943600" cy="4183811"/>
            <wp:effectExtent l="0" t="0" r="0" b="762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948706" cy="4187405"/>
                    </a:xfrm>
                    <a:prstGeom prst="rect">
                      <a:avLst/>
                    </a:prstGeom>
                  </pic:spPr>
                </pic:pic>
              </a:graphicData>
            </a:graphic>
          </wp:inline>
        </w:drawing>
      </w:r>
    </w:p>
    <w:p w14:paraId="0506C5BC" w14:textId="5ABD1A42" w:rsidR="00F83F3E" w:rsidRPr="00E41F07" w:rsidRDefault="007E3800" w:rsidP="007E3800">
      <w:pPr>
        <w:pStyle w:val="Caption"/>
        <w:rPr>
          <w:rFonts w:ascii="Arial" w:hAnsi="Arial" w:cs="Arial"/>
        </w:rPr>
      </w:pPr>
      <w:bookmarkStart w:id="75" w:name="_Toc7527383"/>
      <w:r>
        <w:t xml:space="preserve">Figure </w:t>
      </w:r>
      <w:r>
        <w:fldChar w:fldCharType="begin"/>
      </w:r>
      <w:r>
        <w:instrText xml:space="preserve"> SEQ Figure \* ARABIC </w:instrText>
      </w:r>
      <w:r>
        <w:fldChar w:fldCharType="separate"/>
      </w:r>
      <w:r w:rsidR="006C2E0D">
        <w:rPr>
          <w:noProof/>
        </w:rPr>
        <w:t>28</w:t>
      </w:r>
      <w:r>
        <w:fldChar w:fldCharType="end"/>
      </w:r>
      <w:r>
        <w:t xml:space="preserve"> - Cause and Effect of Block Line Not Achieving JPH Target</w:t>
      </w:r>
      <w:bookmarkEnd w:id="75"/>
    </w:p>
    <w:p w14:paraId="77A52294" w14:textId="23A54087" w:rsidR="00E94AC9" w:rsidRPr="00E41F07" w:rsidRDefault="00F83F3E" w:rsidP="008466BE">
      <w:pPr>
        <w:spacing w:line="360" w:lineRule="auto"/>
        <w:rPr>
          <w:rFonts w:ascii="Arial" w:hAnsi="Arial" w:cs="Arial"/>
        </w:rPr>
      </w:pPr>
      <w:r w:rsidRPr="00E41F07">
        <w:rPr>
          <w:rFonts w:ascii="Arial" w:hAnsi="Arial" w:cs="Arial"/>
        </w:rPr>
        <w:t xml:space="preserve">As part of the cause and effect investigation that can be seen in </w:t>
      </w:r>
      <w:r w:rsidRPr="007E3800">
        <w:rPr>
          <w:rFonts w:ascii="Arial" w:hAnsi="Arial" w:cs="Arial"/>
        </w:rPr>
        <w:t>fig</w:t>
      </w:r>
      <w:r w:rsidRPr="00E41F07">
        <w:rPr>
          <w:rFonts w:ascii="Arial" w:hAnsi="Arial" w:cs="Arial"/>
        </w:rPr>
        <w:t xml:space="preserve"> </w:t>
      </w:r>
      <w:r w:rsidR="007E3800">
        <w:rPr>
          <w:rFonts w:ascii="Arial" w:hAnsi="Arial" w:cs="Arial"/>
        </w:rPr>
        <w:t xml:space="preserve">28 </w:t>
      </w:r>
      <w:r w:rsidRPr="00E41F07">
        <w:rPr>
          <w:rFonts w:ascii="Arial" w:hAnsi="Arial" w:cs="Arial"/>
        </w:rPr>
        <w:t>there have been five areas that have been identified for further analysis into why the line is underperforming. These five areas are Manpower, Machines, Materials, Methods and Measurements.  The analysis findings for each of the five areas are;</w:t>
      </w:r>
    </w:p>
    <w:p w14:paraId="42725D43" w14:textId="78206E9A" w:rsidR="00F83F3E" w:rsidRPr="00E41F07" w:rsidRDefault="00F83F3E" w:rsidP="008466BE">
      <w:pPr>
        <w:pStyle w:val="ListParagraph"/>
        <w:numPr>
          <w:ilvl w:val="0"/>
          <w:numId w:val="22"/>
        </w:numPr>
        <w:spacing w:line="360" w:lineRule="auto"/>
        <w:rPr>
          <w:rFonts w:ascii="Arial" w:hAnsi="Arial" w:cs="Arial"/>
        </w:rPr>
      </w:pPr>
      <w:r w:rsidRPr="00E41F07">
        <w:rPr>
          <w:rFonts w:ascii="Arial" w:hAnsi="Arial" w:cs="Arial"/>
        </w:rPr>
        <w:lastRenderedPageBreak/>
        <w:t xml:space="preserve">Manpower – </w:t>
      </w:r>
      <w:r w:rsidR="00BC7567" w:rsidRPr="00E41F07">
        <w:rPr>
          <w:rFonts w:ascii="Arial" w:hAnsi="Arial" w:cs="Arial"/>
        </w:rPr>
        <w:t>S</w:t>
      </w:r>
      <w:r w:rsidRPr="00E41F07">
        <w:rPr>
          <w:rFonts w:ascii="Arial" w:hAnsi="Arial" w:cs="Arial"/>
        </w:rPr>
        <w:t>ome of the potent</w:t>
      </w:r>
      <w:r w:rsidR="00AD4FB4">
        <w:rPr>
          <w:rFonts w:ascii="Arial" w:hAnsi="Arial" w:cs="Arial"/>
        </w:rPr>
        <w:t>ial contributing factors</w:t>
      </w:r>
      <w:r w:rsidR="008F4F63">
        <w:rPr>
          <w:rFonts w:ascii="Arial" w:hAnsi="Arial" w:cs="Arial"/>
        </w:rPr>
        <w:t xml:space="preserve"> highlighted under manpower is</w:t>
      </w:r>
      <w:r w:rsidRPr="00E41F07">
        <w:rPr>
          <w:rFonts w:ascii="Arial" w:hAnsi="Arial" w:cs="Arial"/>
        </w:rPr>
        <w:t xml:space="preserve"> poor attitude towards work, this is clear when operators take an excessive amount of time to attend any machine stoppages, </w:t>
      </w:r>
      <w:r w:rsidR="003B61B0" w:rsidRPr="00E41F07">
        <w:rPr>
          <w:rFonts w:ascii="Arial" w:hAnsi="Arial" w:cs="Arial"/>
        </w:rPr>
        <w:t>and this</w:t>
      </w:r>
      <w:r w:rsidRPr="00E41F07">
        <w:rPr>
          <w:rFonts w:ascii="Arial" w:hAnsi="Arial" w:cs="Arial"/>
        </w:rPr>
        <w:t xml:space="preserve"> could be for many reasons such as being distracted by their mobile phone or by sleeping. Another possible </w:t>
      </w:r>
      <w:r w:rsidR="00BC7567" w:rsidRPr="00E41F07">
        <w:rPr>
          <w:rFonts w:ascii="Arial" w:hAnsi="Arial" w:cs="Arial"/>
        </w:rPr>
        <w:t>contributing</w:t>
      </w:r>
      <w:r w:rsidRPr="00E41F07">
        <w:rPr>
          <w:rFonts w:ascii="Arial" w:hAnsi="Arial" w:cs="Arial"/>
        </w:rPr>
        <w:t xml:space="preserve"> factor is </w:t>
      </w:r>
      <w:r w:rsidR="00BC7567" w:rsidRPr="00E41F07">
        <w:rPr>
          <w:rFonts w:ascii="Arial" w:hAnsi="Arial" w:cs="Arial"/>
        </w:rPr>
        <w:t>poor training, this would be highlighted during a machine stoppage where they do n</w:t>
      </w:r>
      <w:r w:rsidR="002F2D8F" w:rsidRPr="00E41F07">
        <w:rPr>
          <w:rFonts w:ascii="Arial" w:hAnsi="Arial" w:cs="Arial"/>
        </w:rPr>
        <w:t>ot have the knowledge</w:t>
      </w:r>
      <w:r w:rsidR="00BC7567" w:rsidRPr="00E41F07">
        <w:rPr>
          <w:rFonts w:ascii="Arial" w:hAnsi="Arial" w:cs="Arial"/>
        </w:rPr>
        <w:t xml:space="preserve"> to resolve simple issues. The </w:t>
      </w:r>
      <w:r w:rsidR="006576D6" w:rsidRPr="00E41F07">
        <w:rPr>
          <w:rFonts w:ascii="Arial" w:hAnsi="Arial" w:cs="Arial"/>
        </w:rPr>
        <w:t>last factor is</w:t>
      </w:r>
      <w:r w:rsidR="00BC7567" w:rsidRPr="00E41F07">
        <w:rPr>
          <w:rFonts w:ascii="Arial" w:hAnsi="Arial" w:cs="Arial"/>
        </w:rPr>
        <w:t xml:space="preserve"> staff being overworked with overtime shifts due to the need for extra production. It is the finding of this report that all of these issues could be reduced by providing appropriate training on the machines and the need for a good work ethic to be able to achieve the line targets. </w:t>
      </w:r>
    </w:p>
    <w:p w14:paraId="6EFD481D" w14:textId="6972FE48" w:rsidR="00F83F3E" w:rsidRPr="00E41F07" w:rsidRDefault="00F83F3E" w:rsidP="008466BE">
      <w:pPr>
        <w:pStyle w:val="ListParagraph"/>
        <w:numPr>
          <w:ilvl w:val="0"/>
          <w:numId w:val="22"/>
        </w:numPr>
        <w:spacing w:line="360" w:lineRule="auto"/>
        <w:rPr>
          <w:rFonts w:ascii="Arial" w:hAnsi="Arial" w:cs="Arial"/>
        </w:rPr>
      </w:pPr>
      <w:r w:rsidRPr="00E41F07">
        <w:rPr>
          <w:rFonts w:ascii="Arial" w:hAnsi="Arial" w:cs="Arial"/>
        </w:rPr>
        <w:t xml:space="preserve">Machines – </w:t>
      </w:r>
      <w:r w:rsidR="00BC7567" w:rsidRPr="00E41F07">
        <w:rPr>
          <w:rFonts w:ascii="Arial" w:hAnsi="Arial" w:cs="Arial"/>
        </w:rPr>
        <w:t>The machin</w:t>
      </w:r>
      <w:r w:rsidR="00AD4FB4">
        <w:rPr>
          <w:rFonts w:ascii="Arial" w:hAnsi="Arial" w:cs="Arial"/>
        </w:rPr>
        <w:t>es area has highlighted</w:t>
      </w:r>
      <w:r w:rsidR="00BC7567" w:rsidRPr="00E41F07">
        <w:rPr>
          <w:rFonts w:ascii="Arial" w:hAnsi="Arial" w:cs="Arial"/>
        </w:rPr>
        <w:t xml:space="preserve"> servicing of machines is not being carried out, which is causing excessive stoppages and downtime. Further to this it has been found that machines are not always be</w:t>
      </w:r>
      <w:r w:rsidR="00AD4FB4">
        <w:rPr>
          <w:rFonts w:ascii="Arial" w:hAnsi="Arial" w:cs="Arial"/>
        </w:rPr>
        <w:t>ing repaired in the correct mann</w:t>
      </w:r>
      <w:r w:rsidR="00AD4FB4" w:rsidRPr="00E41F07">
        <w:rPr>
          <w:rFonts w:ascii="Arial" w:hAnsi="Arial" w:cs="Arial"/>
        </w:rPr>
        <w:t>er</w:t>
      </w:r>
      <w:r w:rsidR="00BC7567" w:rsidRPr="00E41F07">
        <w:rPr>
          <w:rFonts w:ascii="Arial" w:hAnsi="Arial" w:cs="Arial"/>
        </w:rPr>
        <w:t>, but taking shortcuts instead. This could be for one of two reasons, either the maintenan</w:t>
      </w:r>
      <w:r w:rsidR="00AD4FB4">
        <w:rPr>
          <w:rFonts w:ascii="Arial" w:hAnsi="Arial" w:cs="Arial"/>
        </w:rPr>
        <w:t>ce team do not want to spend extra</w:t>
      </w:r>
      <w:r w:rsidR="00BC7567" w:rsidRPr="00E41F07">
        <w:rPr>
          <w:rFonts w:ascii="Arial" w:hAnsi="Arial" w:cs="Arial"/>
        </w:rPr>
        <w:t xml:space="preserve"> time carrying out the job correctly or there is pressure from management to return the machine to production as soon as possible to achieve</w:t>
      </w:r>
      <w:r w:rsidR="006576D6" w:rsidRPr="00E41F07">
        <w:rPr>
          <w:rFonts w:ascii="Arial" w:hAnsi="Arial" w:cs="Arial"/>
        </w:rPr>
        <w:t xml:space="preserve"> production</w:t>
      </w:r>
      <w:r w:rsidR="00BC7567" w:rsidRPr="00E41F07">
        <w:rPr>
          <w:rFonts w:ascii="Arial" w:hAnsi="Arial" w:cs="Arial"/>
        </w:rPr>
        <w:t xml:space="preserve"> targets.  These issues can be resolved by creating and implementing an effective new maintenance plan to ensure all recommended services get carried out, and by having an understanding from management that it would be more productive in</w:t>
      </w:r>
      <w:r w:rsidR="006576D6" w:rsidRPr="00E41F07">
        <w:rPr>
          <w:rFonts w:ascii="Arial" w:hAnsi="Arial" w:cs="Arial"/>
        </w:rPr>
        <w:t xml:space="preserve"> the long term to carry out repairs</w:t>
      </w:r>
      <w:r w:rsidR="00BC7567" w:rsidRPr="00E41F07">
        <w:rPr>
          <w:rFonts w:ascii="Arial" w:hAnsi="Arial" w:cs="Arial"/>
        </w:rPr>
        <w:t xml:space="preserve"> correctly. </w:t>
      </w:r>
    </w:p>
    <w:p w14:paraId="5B9F0843" w14:textId="5742D03D" w:rsidR="00F83F3E" w:rsidRPr="00E41F07" w:rsidRDefault="00F83F3E" w:rsidP="008466BE">
      <w:pPr>
        <w:pStyle w:val="ListParagraph"/>
        <w:numPr>
          <w:ilvl w:val="0"/>
          <w:numId w:val="22"/>
        </w:numPr>
        <w:spacing w:line="360" w:lineRule="auto"/>
        <w:rPr>
          <w:rFonts w:ascii="Arial" w:hAnsi="Arial" w:cs="Arial"/>
        </w:rPr>
      </w:pPr>
      <w:r w:rsidRPr="00E41F07">
        <w:rPr>
          <w:rFonts w:ascii="Arial" w:hAnsi="Arial" w:cs="Arial"/>
        </w:rPr>
        <w:t xml:space="preserve">Materials – </w:t>
      </w:r>
      <w:r w:rsidR="004A5046" w:rsidRPr="00E41F07">
        <w:rPr>
          <w:rFonts w:ascii="Arial" w:hAnsi="Arial" w:cs="Arial"/>
        </w:rPr>
        <w:t>T</w:t>
      </w:r>
      <w:r w:rsidR="00BC7567" w:rsidRPr="00E41F07">
        <w:rPr>
          <w:rFonts w:ascii="Arial" w:hAnsi="Arial" w:cs="Arial"/>
        </w:rPr>
        <w:t>he findings</w:t>
      </w:r>
      <w:r w:rsidR="00AD4FB4">
        <w:rPr>
          <w:rFonts w:ascii="Arial" w:hAnsi="Arial" w:cs="Arial"/>
        </w:rPr>
        <w:t xml:space="preserve"> from the materials area is</w:t>
      </w:r>
      <w:r w:rsidR="00BC7567" w:rsidRPr="00E41F07">
        <w:rPr>
          <w:rFonts w:ascii="Arial" w:hAnsi="Arial" w:cs="Arial"/>
        </w:rPr>
        <w:t xml:space="preserve"> there could be defect</w:t>
      </w:r>
      <w:r w:rsidR="00AD4FB4">
        <w:rPr>
          <w:rFonts w:ascii="Arial" w:hAnsi="Arial" w:cs="Arial"/>
        </w:rPr>
        <w:t>ive</w:t>
      </w:r>
      <w:r w:rsidR="00BC7567" w:rsidRPr="00E41F07">
        <w:rPr>
          <w:rFonts w:ascii="Arial" w:hAnsi="Arial" w:cs="Arial"/>
        </w:rPr>
        <w:t xml:space="preserve"> rough stock arriving in plant. Th</w:t>
      </w:r>
      <w:r w:rsidR="00AD4FB4">
        <w:rPr>
          <w:rFonts w:ascii="Arial" w:hAnsi="Arial" w:cs="Arial"/>
        </w:rPr>
        <w:t>ese parts may contribute to waste occurring</w:t>
      </w:r>
      <w:r w:rsidR="004A5046" w:rsidRPr="00E41F07">
        <w:rPr>
          <w:rFonts w:ascii="Arial" w:hAnsi="Arial" w:cs="Arial"/>
        </w:rPr>
        <w:t xml:space="preserve"> due to being out of tolerance, however the contribution to downtime from this area should not be significant. </w:t>
      </w:r>
    </w:p>
    <w:p w14:paraId="0CB03C85" w14:textId="393B9B69" w:rsidR="00F83F3E" w:rsidRPr="00E41F07" w:rsidRDefault="00F83F3E" w:rsidP="008466BE">
      <w:pPr>
        <w:pStyle w:val="ListParagraph"/>
        <w:numPr>
          <w:ilvl w:val="0"/>
          <w:numId w:val="22"/>
        </w:numPr>
        <w:spacing w:line="360" w:lineRule="auto"/>
        <w:rPr>
          <w:rFonts w:ascii="Arial" w:hAnsi="Arial" w:cs="Arial"/>
        </w:rPr>
      </w:pPr>
      <w:r w:rsidRPr="00E41F07">
        <w:rPr>
          <w:rFonts w:ascii="Arial" w:hAnsi="Arial" w:cs="Arial"/>
        </w:rPr>
        <w:t xml:space="preserve">Methods – </w:t>
      </w:r>
      <w:r w:rsidR="004A5046" w:rsidRPr="00E41F07">
        <w:rPr>
          <w:rFonts w:ascii="Arial" w:hAnsi="Arial" w:cs="Arial"/>
        </w:rPr>
        <w:t>There have been two main problems highlighted under the method branch. These are the infrequent maintenance inspections being carried out and poor communication. The reason infrequent inspections could contribute to the underperformance of the line is by not having the correct procedures in place to ensure maintenance is carried out. The poor communication can</w:t>
      </w:r>
      <w:r w:rsidR="006576D6" w:rsidRPr="00E41F07">
        <w:rPr>
          <w:rFonts w:ascii="Arial" w:hAnsi="Arial" w:cs="Arial"/>
        </w:rPr>
        <w:t xml:space="preserve"> be a large causing factor because if</w:t>
      </w:r>
      <w:r w:rsidR="004A5046" w:rsidRPr="00E41F07">
        <w:rPr>
          <w:rFonts w:ascii="Arial" w:hAnsi="Arial" w:cs="Arial"/>
        </w:rPr>
        <w:t xml:space="preserve"> no handover is carried out between shifts, then</w:t>
      </w:r>
      <w:r w:rsidR="006576D6" w:rsidRPr="00E41F07">
        <w:rPr>
          <w:rFonts w:ascii="Arial" w:hAnsi="Arial" w:cs="Arial"/>
        </w:rPr>
        <w:t xml:space="preserve"> they could be</w:t>
      </w:r>
      <w:r w:rsidR="004A5046" w:rsidRPr="00E41F07">
        <w:rPr>
          <w:rFonts w:ascii="Arial" w:hAnsi="Arial" w:cs="Arial"/>
        </w:rPr>
        <w:t xml:space="preserve"> unable to continue the work started</w:t>
      </w:r>
      <w:r w:rsidR="00AD4FB4">
        <w:rPr>
          <w:rFonts w:ascii="Arial" w:hAnsi="Arial" w:cs="Arial"/>
        </w:rPr>
        <w:t>,</w:t>
      </w:r>
      <w:r w:rsidR="004A5046" w:rsidRPr="00E41F07">
        <w:rPr>
          <w:rFonts w:ascii="Arial" w:hAnsi="Arial" w:cs="Arial"/>
        </w:rPr>
        <w:t xml:space="preserve"> and so machines undergoing maint</w:t>
      </w:r>
      <w:r w:rsidR="006576D6" w:rsidRPr="00E41F07">
        <w:rPr>
          <w:rFonts w:ascii="Arial" w:hAnsi="Arial" w:cs="Arial"/>
        </w:rPr>
        <w:t>enance are likely to remain out of production</w:t>
      </w:r>
      <w:r w:rsidR="004A5046" w:rsidRPr="00E41F07">
        <w:rPr>
          <w:rFonts w:ascii="Arial" w:hAnsi="Arial" w:cs="Arial"/>
        </w:rPr>
        <w:t xml:space="preserve"> until the original maintenance team return to work. The infrequent maintenance inspections cause can be rectified by implementing a new maintenance plan and ensuring it is carried out. The communication issue can be resolved by educating the maintenance teams of the importance of good communication. </w:t>
      </w:r>
    </w:p>
    <w:p w14:paraId="60999C6D" w14:textId="328BD3C0" w:rsidR="00F83F3E" w:rsidRPr="007E3800" w:rsidRDefault="00F83F3E" w:rsidP="008466BE">
      <w:pPr>
        <w:pStyle w:val="ListParagraph"/>
        <w:numPr>
          <w:ilvl w:val="0"/>
          <w:numId w:val="22"/>
        </w:numPr>
        <w:spacing w:line="360" w:lineRule="auto"/>
        <w:rPr>
          <w:rFonts w:ascii="Arial" w:hAnsi="Arial" w:cs="Arial"/>
        </w:rPr>
      </w:pPr>
      <w:r w:rsidRPr="00E41F07">
        <w:rPr>
          <w:rFonts w:ascii="Arial" w:hAnsi="Arial" w:cs="Arial"/>
        </w:rPr>
        <w:lastRenderedPageBreak/>
        <w:t xml:space="preserve">Measurements – </w:t>
      </w:r>
      <w:r w:rsidR="00D31FBB" w:rsidRPr="00E41F07">
        <w:rPr>
          <w:rFonts w:ascii="Arial" w:hAnsi="Arial" w:cs="Arial"/>
        </w:rPr>
        <w:t>The potenti</w:t>
      </w:r>
      <w:r w:rsidR="00AD4FB4">
        <w:rPr>
          <w:rFonts w:ascii="Arial" w:hAnsi="Arial" w:cs="Arial"/>
        </w:rPr>
        <w:t>al causes</w:t>
      </w:r>
      <w:r w:rsidR="00D31FBB" w:rsidRPr="00E41F07">
        <w:rPr>
          <w:rFonts w:ascii="Arial" w:hAnsi="Arial" w:cs="Arial"/>
        </w:rPr>
        <w:t xml:space="preserve"> highlighted in the measurement branch are largely to do with the many machine switches and the measurements they are reading. It is the finding of this report that all the switch measurement issues can be resolved by carrying out maintenance inspections</w:t>
      </w:r>
      <w:r w:rsidR="00AD4FB4">
        <w:rPr>
          <w:rFonts w:ascii="Arial" w:hAnsi="Arial" w:cs="Arial"/>
        </w:rPr>
        <w:t>. The reason for this is</w:t>
      </w:r>
      <w:r w:rsidR="00D31FBB" w:rsidRPr="00E41F07">
        <w:rPr>
          <w:rFonts w:ascii="Arial" w:hAnsi="Arial" w:cs="Arial"/>
        </w:rPr>
        <w:t xml:space="preserve"> many of the switches are not set correctly, mainly due to previous maintenance carried out and adjusting switch settings to return the machine to production rather than investigating the root cause. The other reason for the switches failing to obtain the correct measurement is for general faults such as spindle over temperature and fluid leaks, both of which could be eliminated by carrying out maintenance. </w:t>
      </w:r>
    </w:p>
    <w:p w14:paraId="29665F21" w14:textId="07E20AE1" w:rsidR="00CC01FE" w:rsidRPr="00E41F07" w:rsidRDefault="00CC01FE" w:rsidP="00960F79">
      <w:pPr>
        <w:pStyle w:val="Heading3"/>
      </w:pPr>
      <w:bookmarkStart w:id="76" w:name="_Toc7527333"/>
      <w:r w:rsidRPr="00E41F07">
        <w:t>MTBF and MTTF</w:t>
      </w:r>
      <w:bookmarkEnd w:id="76"/>
    </w:p>
    <w:p w14:paraId="575C3820" w14:textId="3766E54A" w:rsidR="00CC01FE" w:rsidRPr="00E41F07" w:rsidRDefault="00E93D47" w:rsidP="008466BE">
      <w:pPr>
        <w:spacing w:line="360" w:lineRule="auto"/>
        <w:rPr>
          <w:rFonts w:ascii="Arial" w:hAnsi="Arial" w:cs="Arial"/>
        </w:rPr>
      </w:pPr>
      <w:r w:rsidRPr="00E41F07">
        <w:rPr>
          <w:rFonts w:ascii="Arial" w:hAnsi="Arial" w:cs="Arial"/>
        </w:rPr>
        <w:t>It has been established that the line is experiencing a high frequency of machine faults</w:t>
      </w:r>
      <w:r w:rsidR="00AD4FB4">
        <w:rPr>
          <w:rFonts w:ascii="Arial" w:hAnsi="Arial" w:cs="Arial"/>
        </w:rPr>
        <w:t>,</w:t>
      </w:r>
      <w:r w:rsidRPr="00E41F07">
        <w:rPr>
          <w:rFonts w:ascii="Arial" w:hAnsi="Arial" w:cs="Arial"/>
        </w:rPr>
        <w:t xml:space="preserve"> contributing to a large amount o</w:t>
      </w:r>
      <w:r w:rsidR="00AD4FB4">
        <w:rPr>
          <w:rFonts w:ascii="Arial" w:hAnsi="Arial" w:cs="Arial"/>
        </w:rPr>
        <w:t>f downtime, this is then</w:t>
      </w:r>
      <w:r w:rsidRPr="00E41F07">
        <w:rPr>
          <w:rFonts w:ascii="Arial" w:hAnsi="Arial" w:cs="Arial"/>
        </w:rPr>
        <w:t xml:space="preserve"> largely contributing to the underperformance of the line. Due to these finding</w:t>
      </w:r>
      <w:r w:rsidR="00121C6B" w:rsidRPr="00E41F07">
        <w:rPr>
          <w:rFonts w:ascii="Arial" w:hAnsi="Arial" w:cs="Arial"/>
        </w:rPr>
        <w:t>s</w:t>
      </w:r>
      <w:r w:rsidR="00AD4FB4">
        <w:rPr>
          <w:rFonts w:ascii="Arial" w:hAnsi="Arial" w:cs="Arial"/>
        </w:rPr>
        <w:t xml:space="preserve"> it has</w:t>
      </w:r>
      <w:r w:rsidRPr="00E41F07">
        <w:rPr>
          <w:rFonts w:ascii="Arial" w:hAnsi="Arial" w:cs="Arial"/>
        </w:rPr>
        <w:t xml:space="preserve"> been decided that this report will now collect data and investigate the Mean Time </w:t>
      </w:r>
      <w:proofErr w:type="gramStart"/>
      <w:r w:rsidRPr="00E41F07">
        <w:rPr>
          <w:rFonts w:ascii="Arial" w:hAnsi="Arial" w:cs="Arial"/>
        </w:rPr>
        <w:t>Between</w:t>
      </w:r>
      <w:proofErr w:type="gramEnd"/>
      <w:r w:rsidRPr="00E41F07">
        <w:rPr>
          <w:rFonts w:ascii="Arial" w:hAnsi="Arial" w:cs="Arial"/>
        </w:rPr>
        <w:t xml:space="preserve"> Failure and the Mean Time To Repair.  </w:t>
      </w:r>
      <w:r w:rsidR="00121C6B" w:rsidRPr="00E41F07">
        <w:rPr>
          <w:rFonts w:ascii="Arial" w:hAnsi="Arial" w:cs="Arial"/>
        </w:rPr>
        <w:t xml:space="preserve">These findings can be seen in </w:t>
      </w:r>
      <w:r w:rsidR="00121C6B" w:rsidRPr="007E3800">
        <w:rPr>
          <w:rFonts w:ascii="Arial" w:hAnsi="Arial" w:cs="Arial"/>
        </w:rPr>
        <w:t xml:space="preserve">fig </w:t>
      </w:r>
      <w:r w:rsidR="007E3800" w:rsidRPr="007E3800">
        <w:rPr>
          <w:rFonts w:ascii="Arial" w:hAnsi="Arial" w:cs="Arial"/>
        </w:rPr>
        <w:t>29</w:t>
      </w:r>
      <w:r w:rsidR="00121C6B" w:rsidRPr="007E3800">
        <w:rPr>
          <w:rFonts w:ascii="Arial" w:hAnsi="Arial" w:cs="Arial"/>
        </w:rPr>
        <w:t xml:space="preserve">, fig </w:t>
      </w:r>
      <w:r w:rsidR="007E3800" w:rsidRPr="007E3800">
        <w:rPr>
          <w:rFonts w:ascii="Arial" w:hAnsi="Arial" w:cs="Arial"/>
        </w:rPr>
        <w:t xml:space="preserve">30 </w:t>
      </w:r>
      <w:r w:rsidR="00121C6B" w:rsidRPr="007E3800">
        <w:rPr>
          <w:rFonts w:ascii="Arial" w:hAnsi="Arial" w:cs="Arial"/>
        </w:rPr>
        <w:t>and fig</w:t>
      </w:r>
      <w:r w:rsidR="00121C6B" w:rsidRPr="00E41F07">
        <w:rPr>
          <w:rFonts w:ascii="Arial" w:hAnsi="Arial" w:cs="Arial"/>
        </w:rPr>
        <w:t xml:space="preserve"> </w:t>
      </w:r>
      <w:r w:rsidR="007E3800">
        <w:rPr>
          <w:rFonts w:ascii="Arial" w:hAnsi="Arial" w:cs="Arial"/>
        </w:rPr>
        <w:t>31</w:t>
      </w:r>
      <w:r w:rsidR="00121C6B" w:rsidRPr="00E41F07">
        <w:rPr>
          <w:rFonts w:ascii="Arial" w:hAnsi="Arial" w:cs="Arial"/>
        </w:rPr>
        <w:t>.</w:t>
      </w:r>
    </w:p>
    <w:p w14:paraId="007DCDA8" w14:textId="07FD00B7" w:rsidR="00600D06" w:rsidRPr="00E41F07" w:rsidRDefault="00F7450A" w:rsidP="008466BE">
      <w:pPr>
        <w:spacing w:line="360" w:lineRule="auto"/>
        <w:jc w:val="center"/>
        <w:rPr>
          <w:rFonts w:ascii="Arial" w:hAnsi="Arial" w:cs="Arial"/>
          <w:u w:val="single"/>
        </w:rPr>
      </w:pPr>
      <w:r w:rsidRPr="00E41F07">
        <w:rPr>
          <w:rFonts w:ascii="Arial" w:hAnsi="Arial" w:cs="Arial"/>
          <w:noProof/>
          <w:u w:val="single"/>
          <w:lang w:eastAsia="en-GB"/>
        </w:rPr>
        <w:drawing>
          <wp:inline distT="0" distB="0" distL="0" distR="0" wp14:anchorId="4C14D061" wp14:editId="7623827E">
            <wp:extent cx="6059805" cy="378015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59805" cy="3780155"/>
                    </a:xfrm>
                    <a:prstGeom prst="roundRect">
                      <a:avLst/>
                    </a:prstGeom>
                    <a:noFill/>
                  </pic:spPr>
                </pic:pic>
              </a:graphicData>
            </a:graphic>
          </wp:inline>
        </w:drawing>
      </w:r>
    </w:p>
    <w:p w14:paraId="716D6198" w14:textId="59A830D4" w:rsidR="00121C6B" w:rsidRPr="00E41F07" w:rsidRDefault="007E3800" w:rsidP="007E3800">
      <w:pPr>
        <w:pStyle w:val="Caption"/>
        <w:rPr>
          <w:rFonts w:ascii="Arial" w:hAnsi="Arial" w:cs="Arial"/>
        </w:rPr>
      </w:pPr>
      <w:bookmarkStart w:id="77" w:name="_Toc7527384"/>
      <w:r>
        <w:t xml:space="preserve">Figure </w:t>
      </w:r>
      <w:r>
        <w:fldChar w:fldCharType="begin"/>
      </w:r>
      <w:r>
        <w:instrText xml:space="preserve"> SEQ Figure \* ARABIC </w:instrText>
      </w:r>
      <w:r>
        <w:fldChar w:fldCharType="separate"/>
      </w:r>
      <w:r w:rsidR="006C2E0D">
        <w:rPr>
          <w:noProof/>
        </w:rPr>
        <w:t>29</w:t>
      </w:r>
      <w:r>
        <w:fldChar w:fldCharType="end"/>
      </w:r>
      <w:r>
        <w:t xml:space="preserve"> - MTBF v MTTR - January</w:t>
      </w:r>
      <w:bookmarkEnd w:id="77"/>
    </w:p>
    <w:p w14:paraId="450EA2D7" w14:textId="046304A6" w:rsidR="00600D06" w:rsidRPr="00E41F07" w:rsidRDefault="00F7450A" w:rsidP="008466BE">
      <w:pPr>
        <w:spacing w:line="360" w:lineRule="auto"/>
        <w:jc w:val="center"/>
        <w:rPr>
          <w:rFonts w:ascii="Arial" w:hAnsi="Arial" w:cs="Arial"/>
          <w:u w:val="single"/>
        </w:rPr>
      </w:pPr>
      <w:r w:rsidRPr="00E41F07">
        <w:rPr>
          <w:rFonts w:ascii="Arial" w:hAnsi="Arial" w:cs="Arial"/>
          <w:noProof/>
          <w:u w:val="single"/>
          <w:lang w:eastAsia="en-GB"/>
        </w:rPr>
        <w:lastRenderedPageBreak/>
        <w:drawing>
          <wp:inline distT="0" distB="0" distL="0" distR="0" wp14:anchorId="3E7EECF3" wp14:editId="4B521349">
            <wp:extent cx="6210300" cy="3566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210300" cy="3566160"/>
                    </a:xfrm>
                    <a:prstGeom prst="roundRect">
                      <a:avLst/>
                    </a:prstGeom>
                    <a:noFill/>
                  </pic:spPr>
                </pic:pic>
              </a:graphicData>
            </a:graphic>
          </wp:inline>
        </w:drawing>
      </w:r>
    </w:p>
    <w:p w14:paraId="7FB2B0BA" w14:textId="6C2F184C" w:rsidR="00121C6B" w:rsidRPr="00E41F07" w:rsidRDefault="007E3800" w:rsidP="007E3800">
      <w:pPr>
        <w:pStyle w:val="Caption"/>
        <w:rPr>
          <w:rFonts w:ascii="Arial" w:hAnsi="Arial" w:cs="Arial"/>
        </w:rPr>
      </w:pPr>
      <w:bookmarkStart w:id="78" w:name="_Toc7527385"/>
      <w:r>
        <w:t xml:space="preserve">Figure </w:t>
      </w:r>
      <w:r>
        <w:fldChar w:fldCharType="begin"/>
      </w:r>
      <w:r>
        <w:instrText xml:space="preserve"> SEQ Figure \* ARABIC </w:instrText>
      </w:r>
      <w:r>
        <w:fldChar w:fldCharType="separate"/>
      </w:r>
      <w:r w:rsidR="006C2E0D">
        <w:rPr>
          <w:noProof/>
        </w:rPr>
        <w:t>30</w:t>
      </w:r>
      <w:r>
        <w:fldChar w:fldCharType="end"/>
      </w:r>
      <w:r>
        <w:t xml:space="preserve"> - MTBF v MTTR - February</w:t>
      </w:r>
      <w:bookmarkEnd w:id="78"/>
    </w:p>
    <w:p w14:paraId="3DD355C9" w14:textId="66170E01" w:rsidR="00600D06" w:rsidRPr="00E41F07" w:rsidRDefault="00DC15F6" w:rsidP="008466BE">
      <w:pPr>
        <w:spacing w:line="360" w:lineRule="auto"/>
        <w:jc w:val="center"/>
        <w:rPr>
          <w:rFonts w:ascii="Arial" w:hAnsi="Arial" w:cs="Arial"/>
          <w:u w:val="single"/>
        </w:rPr>
      </w:pPr>
      <w:r w:rsidRPr="00E41F07">
        <w:rPr>
          <w:rFonts w:ascii="Arial" w:hAnsi="Arial" w:cs="Arial"/>
          <w:noProof/>
          <w:u w:val="single"/>
          <w:lang w:eastAsia="en-GB"/>
        </w:rPr>
        <w:drawing>
          <wp:inline distT="0" distB="0" distL="0" distR="0" wp14:anchorId="22267958" wp14:editId="26BAA692">
            <wp:extent cx="6249035" cy="32956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249035" cy="3295650"/>
                    </a:xfrm>
                    <a:prstGeom prst="roundRect">
                      <a:avLst/>
                    </a:prstGeom>
                    <a:noFill/>
                  </pic:spPr>
                </pic:pic>
              </a:graphicData>
            </a:graphic>
          </wp:inline>
        </w:drawing>
      </w:r>
    </w:p>
    <w:p w14:paraId="4BBEEB91" w14:textId="43163DC0" w:rsidR="00121C6B" w:rsidRPr="00E41F07" w:rsidRDefault="007E3800" w:rsidP="007E3800">
      <w:pPr>
        <w:pStyle w:val="Caption"/>
        <w:rPr>
          <w:rFonts w:ascii="Arial" w:hAnsi="Arial" w:cs="Arial"/>
        </w:rPr>
      </w:pPr>
      <w:bookmarkStart w:id="79" w:name="_Toc7527386"/>
      <w:r>
        <w:t xml:space="preserve">Figure </w:t>
      </w:r>
      <w:r>
        <w:fldChar w:fldCharType="begin"/>
      </w:r>
      <w:r>
        <w:instrText xml:space="preserve"> SEQ Figure \* ARABIC </w:instrText>
      </w:r>
      <w:r>
        <w:fldChar w:fldCharType="separate"/>
      </w:r>
      <w:r w:rsidR="006C2E0D">
        <w:rPr>
          <w:noProof/>
        </w:rPr>
        <w:t>31</w:t>
      </w:r>
      <w:r>
        <w:fldChar w:fldCharType="end"/>
      </w:r>
      <w:r>
        <w:t xml:space="preserve"> - MTBF v MTTR - March</w:t>
      </w:r>
      <w:bookmarkEnd w:id="79"/>
    </w:p>
    <w:p w14:paraId="43F5CC43" w14:textId="57F60164" w:rsidR="00121C6B" w:rsidRPr="00E41F07" w:rsidRDefault="00121C6B" w:rsidP="008466BE">
      <w:pPr>
        <w:spacing w:line="360" w:lineRule="auto"/>
        <w:rPr>
          <w:rFonts w:ascii="Arial" w:hAnsi="Arial" w:cs="Arial"/>
        </w:rPr>
      </w:pPr>
      <w:r w:rsidRPr="00E41F07">
        <w:rPr>
          <w:rFonts w:ascii="Arial" w:hAnsi="Arial" w:cs="Arial"/>
        </w:rPr>
        <w:lastRenderedPageBreak/>
        <w:t>When investigating MTBF v MTTR the ideal situation is to have as high a value as possible for the MTBF and as low as possible value fo</w:t>
      </w:r>
      <w:r w:rsidR="00AD4FB4">
        <w:rPr>
          <w:rFonts w:ascii="Arial" w:hAnsi="Arial" w:cs="Arial"/>
        </w:rPr>
        <w:t>r MTTR. This would indicate</w:t>
      </w:r>
      <w:r w:rsidRPr="00E41F07">
        <w:rPr>
          <w:rFonts w:ascii="Arial" w:hAnsi="Arial" w:cs="Arial"/>
        </w:rPr>
        <w:t xml:space="preserve"> the machine</w:t>
      </w:r>
      <w:r w:rsidR="00AD4FB4">
        <w:rPr>
          <w:rFonts w:ascii="Arial" w:hAnsi="Arial" w:cs="Arial"/>
        </w:rPr>
        <w:t>s</w:t>
      </w:r>
      <w:r w:rsidRPr="00E41F07">
        <w:rPr>
          <w:rFonts w:ascii="Arial" w:hAnsi="Arial" w:cs="Arial"/>
        </w:rPr>
        <w:t xml:space="preserve"> very rarely breakdown, but when they do the repairs take a minimal amount to time before returning the machine to production. </w:t>
      </w:r>
    </w:p>
    <w:p w14:paraId="1ED865B7" w14:textId="6118672E" w:rsidR="006C1EFD" w:rsidRPr="00E41F07" w:rsidRDefault="00EF34A3" w:rsidP="008466BE">
      <w:pPr>
        <w:spacing w:line="360" w:lineRule="auto"/>
        <w:rPr>
          <w:rFonts w:ascii="Arial" w:hAnsi="Arial" w:cs="Arial"/>
        </w:rPr>
      </w:pPr>
      <w:r w:rsidRPr="00E41F07">
        <w:rPr>
          <w:rFonts w:ascii="Arial" w:hAnsi="Arial" w:cs="Arial"/>
        </w:rPr>
        <w:t xml:space="preserve">This ideal situation is not currently the case on the AJ block line, the average amount of time between failures during the months of </w:t>
      </w:r>
      <w:r w:rsidR="00607A97" w:rsidRPr="00E41F07">
        <w:rPr>
          <w:rFonts w:ascii="Arial" w:hAnsi="Arial" w:cs="Arial"/>
        </w:rPr>
        <w:t>Jan</w:t>
      </w:r>
      <w:r w:rsidR="00AD4FB4">
        <w:rPr>
          <w:rFonts w:ascii="Arial" w:hAnsi="Arial" w:cs="Arial"/>
        </w:rPr>
        <w:t>uary</w:t>
      </w:r>
      <w:r w:rsidR="00607A97" w:rsidRPr="00E41F07">
        <w:rPr>
          <w:rFonts w:ascii="Arial" w:hAnsi="Arial" w:cs="Arial"/>
        </w:rPr>
        <w:t>, Feb</w:t>
      </w:r>
      <w:r w:rsidR="00AD4FB4">
        <w:rPr>
          <w:rFonts w:ascii="Arial" w:hAnsi="Arial" w:cs="Arial"/>
        </w:rPr>
        <w:t>ruary</w:t>
      </w:r>
      <w:r w:rsidR="00607A97" w:rsidRPr="00E41F07">
        <w:rPr>
          <w:rFonts w:ascii="Arial" w:hAnsi="Arial" w:cs="Arial"/>
        </w:rPr>
        <w:t xml:space="preserve"> and Mar</w:t>
      </w:r>
      <w:r w:rsidR="00AD4FB4">
        <w:rPr>
          <w:rFonts w:ascii="Arial" w:hAnsi="Arial" w:cs="Arial"/>
        </w:rPr>
        <w:t>ch</w:t>
      </w:r>
      <w:r w:rsidR="00607A97" w:rsidRPr="00E41F07">
        <w:rPr>
          <w:rFonts w:ascii="Arial" w:hAnsi="Arial" w:cs="Arial"/>
        </w:rPr>
        <w:t xml:space="preserve"> are 311.37</w:t>
      </w:r>
      <w:r w:rsidRPr="00E41F07">
        <w:rPr>
          <w:rFonts w:ascii="Arial" w:hAnsi="Arial" w:cs="Arial"/>
        </w:rPr>
        <w:t xml:space="preserve"> </w:t>
      </w:r>
      <w:r w:rsidR="00607A97" w:rsidRPr="00E41F07">
        <w:rPr>
          <w:rFonts w:ascii="Arial" w:hAnsi="Arial" w:cs="Arial"/>
        </w:rPr>
        <w:t>mins, 276.17</w:t>
      </w:r>
      <w:r w:rsidRPr="00E41F07">
        <w:rPr>
          <w:rFonts w:ascii="Arial" w:hAnsi="Arial" w:cs="Arial"/>
        </w:rPr>
        <w:t xml:space="preserve"> mins and </w:t>
      </w:r>
      <w:r w:rsidR="00607A97" w:rsidRPr="00E41F07">
        <w:rPr>
          <w:rFonts w:ascii="Arial" w:hAnsi="Arial" w:cs="Arial"/>
        </w:rPr>
        <w:t>400.19</w:t>
      </w:r>
      <w:r w:rsidRPr="00E41F07">
        <w:rPr>
          <w:rFonts w:ascii="Arial" w:hAnsi="Arial" w:cs="Arial"/>
        </w:rPr>
        <w:t xml:space="preserve"> mins respectively. </w:t>
      </w:r>
      <w:r w:rsidR="006C1EFD" w:rsidRPr="00E41F07">
        <w:rPr>
          <w:rFonts w:ascii="Arial" w:hAnsi="Arial" w:cs="Arial"/>
        </w:rPr>
        <w:t xml:space="preserve">This is not a desirable figure as on average during the three highlighted months there was a breakdown every </w:t>
      </w:r>
      <w:r w:rsidR="00607A97" w:rsidRPr="00E41F07">
        <w:rPr>
          <w:rFonts w:ascii="Arial" w:hAnsi="Arial" w:cs="Arial"/>
        </w:rPr>
        <w:t>329.24</w:t>
      </w:r>
      <w:r w:rsidR="006C1EFD" w:rsidRPr="00E41F07">
        <w:rPr>
          <w:rFonts w:ascii="Arial" w:hAnsi="Arial" w:cs="Arial"/>
        </w:rPr>
        <w:t xml:space="preserve"> minute</w:t>
      </w:r>
      <w:r w:rsidR="00607A97" w:rsidRPr="00E41F07">
        <w:rPr>
          <w:rFonts w:ascii="Arial" w:hAnsi="Arial" w:cs="Arial"/>
        </w:rPr>
        <w:t>s or 5.49</w:t>
      </w:r>
      <w:r w:rsidR="006C1EFD" w:rsidRPr="00E41F07">
        <w:rPr>
          <w:rFonts w:ascii="Arial" w:hAnsi="Arial" w:cs="Arial"/>
        </w:rPr>
        <w:t xml:space="preserve"> hours. Also it is shown that each of these breakdowns has an</w:t>
      </w:r>
      <w:r w:rsidR="00607A97" w:rsidRPr="00E41F07">
        <w:rPr>
          <w:rFonts w:ascii="Arial" w:hAnsi="Arial" w:cs="Arial"/>
        </w:rPr>
        <w:t xml:space="preserve"> average MTTR of 92.32</w:t>
      </w:r>
      <w:r w:rsidR="006C1EFD" w:rsidRPr="00E41F07">
        <w:rPr>
          <w:rFonts w:ascii="Arial" w:hAnsi="Arial" w:cs="Arial"/>
        </w:rPr>
        <w:t xml:space="preserve"> minutes. </w:t>
      </w:r>
    </w:p>
    <w:p w14:paraId="238EB33A" w14:textId="7CF32390" w:rsidR="003E21DD" w:rsidRPr="00E41F07" w:rsidRDefault="003E21DD" w:rsidP="008466BE">
      <w:pPr>
        <w:spacing w:line="360" w:lineRule="auto"/>
        <w:rPr>
          <w:rFonts w:ascii="Arial" w:hAnsi="Arial" w:cs="Arial"/>
        </w:rPr>
      </w:pPr>
      <w:r w:rsidRPr="00E41F07">
        <w:rPr>
          <w:rFonts w:ascii="Arial" w:hAnsi="Arial" w:cs="Arial"/>
        </w:rPr>
        <w:t xml:space="preserve">To get a further understanding of why the MTTR is so high this report will also research the Mean Time </w:t>
      </w:r>
      <w:proofErr w:type="gramStart"/>
      <w:r w:rsidRPr="00E41F07">
        <w:rPr>
          <w:rFonts w:ascii="Arial" w:hAnsi="Arial" w:cs="Arial"/>
        </w:rPr>
        <w:t>To</w:t>
      </w:r>
      <w:proofErr w:type="gramEnd"/>
      <w:r w:rsidRPr="00E41F07">
        <w:rPr>
          <w:rFonts w:ascii="Arial" w:hAnsi="Arial" w:cs="Arial"/>
        </w:rPr>
        <w:t xml:space="preserve"> Attention (MTTA) for the machines during the same months. The data collected on this can be seen in </w:t>
      </w:r>
      <w:r w:rsidRPr="007E3800">
        <w:rPr>
          <w:rFonts w:ascii="Arial" w:hAnsi="Arial" w:cs="Arial"/>
        </w:rPr>
        <w:t xml:space="preserve">Fig </w:t>
      </w:r>
      <w:r w:rsidR="007E3800" w:rsidRPr="007E3800">
        <w:rPr>
          <w:rFonts w:ascii="Arial" w:hAnsi="Arial" w:cs="Arial"/>
        </w:rPr>
        <w:t>32</w:t>
      </w:r>
      <w:r w:rsidRPr="007E3800">
        <w:rPr>
          <w:rFonts w:ascii="Arial" w:hAnsi="Arial" w:cs="Arial"/>
        </w:rPr>
        <w:t xml:space="preserve">, Fig </w:t>
      </w:r>
      <w:r w:rsidR="007E3800" w:rsidRPr="007E3800">
        <w:rPr>
          <w:rFonts w:ascii="Arial" w:hAnsi="Arial" w:cs="Arial"/>
        </w:rPr>
        <w:t xml:space="preserve">33 </w:t>
      </w:r>
      <w:r w:rsidRPr="007E3800">
        <w:rPr>
          <w:rFonts w:ascii="Arial" w:hAnsi="Arial" w:cs="Arial"/>
        </w:rPr>
        <w:t xml:space="preserve">and Fig </w:t>
      </w:r>
      <w:r w:rsidR="007E3800" w:rsidRPr="007E3800">
        <w:rPr>
          <w:rFonts w:ascii="Arial" w:hAnsi="Arial" w:cs="Arial"/>
        </w:rPr>
        <w:t>34</w:t>
      </w:r>
      <w:r w:rsidRPr="007E3800">
        <w:rPr>
          <w:rFonts w:ascii="Arial" w:hAnsi="Arial" w:cs="Arial"/>
        </w:rPr>
        <w:t>.</w:t>
      </w:r>
    </w:p>
    <w:p w14:paraId="65346EFF" w14:textId="2EF139D4" w:rsidR="006A6769" w:rsidRPr="00E41F07" w:rsidRDefault="00607A97" w:rsidP="008466BE">
      <w:pPr>
        <w:spacing w:line="360" w:lineRule="auto"/>
        <w:rPr>
          <w:rFonts w:ascii="Arial" w:hAnsi="Arial" w:cs="Arial"/>
        </w:rPr>
      </w:pPr>
      <w:r w:rsidRPr="00E41F07">
        <w:rPr>
          <w:rFonts w:ascii="Arial" w:hAnsi="Arial" w:cs="Arial"/>
          <w:noProof/>
          <w:lang w:eastAsia="en-GB"/>
        </w:rPr>
        <w:drawing>
          <wp:inline distT="0" distB="0" distL="0" distR="0" wp14:anchorId="1C032258" wp14:editId="16497534">
            <wp:extent cx="6076950" cy="3712845"/>
            <wp:effectExtent l="0" t="0" r="0" b="190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076950" cy="3712845"/>
                    </a:xfrm>
                    <a:prstGeom prst="roundRect">
                      <a:avLst/>
                    </a:prstGeom>
                    <a:noFill/>
                  </pic:spPr>
                </pic:pic>
              </a:graphicData>
            </a:graphic>
          </wp:inline>
        </w:drawing>
      </w:r>
    </w:p>
    <w:p w14:paraId="5D65B436" w14:textId="40A6B04F" w:rsidR="003E21DD" w:rsidRPr="00E41F07" w:rsidRDefault="007E3800" w:rsidP="007E3800">
      <w:pPr>
        <w:pStyle w:val="Caption"/>
        <w:rPr>
          <w:rFonts w:ascii="Arial" w:hAnsi="Arial" w:cs="Arial"/>
        </w:rPr>
      </w:pPr>
      <w:bookmarkStart w:id="80" w:name="_Toc7527387"/>
      <w:r>
        <w:t xml:space="preserve">Figure </w:t>
      </w:r>
      <w:r>
        <w:fldChar w:fldCharType="begin"/>
      </w:r>
      <w:r>
        <w:instrText xml:space="preserve"> SEQ Figure \* ARABIC </w:instrText>
      </w:r>
      <w:r>
        <w:fldChar w:fldCharType="separate"/>
      </w:r>
      <w:r w:rsidR="006C2E0D">
        <w:rPr>
          <w:noProof/>
        </w:rPr>
        <w:t>32</w:t>
      </w:r>
      <w:r>
        <w:fldChar w:fldCharType="end"/>
      </w:r>
      <w:r>
        <w:t xml:space="preserve"> - MTTA - January</w:t>
      </w:r>
      <w:bookmarkEnd w:id="80"/>
    </w:p>
    <w:p w14:paraId="0CF4DE71" w14:textId="5472B4C8" w:rsidR="003E21DD" w:rsidRPr="00E41F07" w:rsidRDefault="003E21DD"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339A0848" wp14:editId="1B21F9AD">
            <wp:extent cx="6267450" cy="3572510"/>
            <wp:effectExtent l="0" t="0" r="0" b="889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67450" cy="3572510"/>
                    </a:xfrm>
                    <a:prstGeom prst="roundRect">
                      <a:avLst/>
                    </a:prstGeom>
                    <a:noFill/>
                  </pic:spPr>
                </pic:pic>
              </a:graphicData>
            </a:graphic>
          </wp:inline>
        </w:drawing>
      </w:r>
    </w:p>
    <w:p w14:paraId="0A90881D" w14:textId="7C710501" w:rsidR="003E21DD" w:rsidRPr="00E41F07" w:rsidRDefault="007E3800" w:rsidP="007E3800">
      <w:pPr>
        <w:pStyle w:val="Caption"/>
        <w:rPr>
          <w:rFonts w:ascii="Arial" w:hAnsi="Arial" w:cs="Arial"/>
        </w:rPr>
      </w:pPr>
      <w:bookmarkStart w:id="81" w:name="_Toc7527388"/>
      <w:r>
        <w:t xml:space="preserve">Figure </w:t>
      </w:r>
      <w:r>
        <w:fldChar w:fldCharType="begin"/>
      </w:r>
      <w:r>
        <w:instrText xml:space="preserve"> SEQ Figure \* ARABIC </w:instrText>
      </w:r>
      <w:r>
        <w:fldChar w:fldCharType="separate"/>
      </w:r>
      <w:r w:rsidR="006C2E0D">
        <w:rPr>
          <w:noProof/>
        </w:rPr>
        <w:t>33</w:t>
      </w:r>
      <w:r>
        <w:fldChar w:fldCharType="end"/>
      </w:r>
      <w:r>
        <w:t xml:space="preserve"> - MTTA - February</w:t>
      </w:r>
      <w:bookmarkEnd w:id="81"/>
    </w:p>
    <w:p w14:paraId="4D5DAD47" w14:textId="4DADB82F" w:rsidR="00607A97" w:rsidRPr="00E41F07" w:rsidRDefault="00607A97" w:rsidP="008466BE">
      <w:pPr>
        <w:spacing w:line="360" w:lineRule="auto"/>
        <w:rPr>
          <w:rFonts w:ascii="Arial" w:hAnsi="Arial" w:cs="Arial"/>
        </w:rPr>
      </w:pPr>
      <w:r w:rsidRPr="00E41F07">
        <w:rPr>
          <w:rFonts w:ascii="Arial" w:hAnsi="Arial" w:cs="Arial"/>
          <w:noProof/>
          <w:lang w:eastAsia="en-GB"/>
        </w:rPr>
        <w:drawing>
          <wp:inline distT="0" distB="0" distL="0" distR="0" wp14:anchorId="683A1467" wp14:editId="017414A7">
            <wp:extent cx="6286500" cy="3571875"/>
            <wp:effectExtent l="0" t="0" r="0" b="952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286500" cy="3571875"/>
                    </a:xfrm>
                    <a:prstGeom prst="roundRect">
                      <a:avLst/>
                    </a:prstGeom>
                    <a:noFill/>
                  </pic:spPr>
                </pic:pic>
              </a:graphicData>
            </a:graphic>
          </wp:inline>
        </w:drawing>
      </w:r>
    </w:p>
    <w:p w14:paraId="6ED036F7" w14:textId="6E34C901" w:rsidR="00607A97" w:rsidRPr="00E41F07" w:rsidRDefault="007E3800" w:rsidP="007E3800">
      <w:pPr>
        <w:pStyle w:val="Caption"/>
        <w:rPr>
          <w:rFonts w:ascii="Arial" w:hAnsi="Arial" w:cs="Arial"/>
        </w:rPr>
      </w:pPr>
      <w:bookmarkStart w:id="82" w:name="_Toc7527389"/>
      <w:r>
        <w:t xml:space="preserve">Figure </w:t>
      </w:r>
      <w:r>
        <w:fldChar w:fldCharType="begin"/>
      </w:r>
      <w:r>
        <w:instrText xml:space="preserve"> SEQ Figure \* ARABIC </w:instrText>
      </w:r>
      <w:r>
        <w:fldChar w:fldCharType="separate"/>
      </w:r>
      <w:r w:rsidR="006C2E0D">
        <w:rPr>
          <w:noProof/>
        </w:rPr>
        <w:t>34</w:t>
      </w:r>
      <w:r>
        <w:fldChar w:fldCharType="end"/>
      </w:r>
      <w:r>
        <w:t xml:space="preserve"> - MTTA - March</w:t>
      </w:r>
      <w:bookmarkEnd w:id="82"/>
    </w:p>
    <w:p w14:paraId="2D2B0105" w14:textId="76799948" w:rsidR="00607A97" w:rsidRPr="00E41F07" w:rsidRDefault="006572DA" w:rsidP="008466BE">
      <w:pPr>
        <w:spacing w:line="360" w:lineRule="auto"/>
        <w:rPr>
          <w:rFonts w:ascii="Arial" w:hAnsi="Arial" w:cs="Arial"/>
        </w:rPr>
      </w:pPr>
      <w:r w:rsidRPr="00E41F07">
        <w:rPr>
          <w:rFonts w:ascii="Arial" w:hAnsi="Arial" w:cs="Arial"/>
        </w:rPr>
        <w:lastRenderedPageBreak/>
        <w:t xml:space="preserve">The data gathered in </w:t>
      </w:r>
      <w:r w:rsidRPr="007E3800">
        <w:rPr>
          <w:rFonts w:ascii="Arial" w:hAnsi="Arial" w:cs="Arial"/>
        </w:rPr>
        <w:t xml:space="preserve">fig </w:t>
      </w:r>
      <w:r w:rsidR="007E3800" w:rsidRPr="007E3800">
        <w:rPr>
          <w:rFonts w:ascii="Arial" w:hAnsi="Arial" w:cs="Arial"/>
        </w:rPr>
        <w:t>32</w:t>
      </w:r>
      <w:r w:rsidRPr="007E3800">
        <w:rPr>
          <w:rFonts w:ascii="Arial" w:hAnsi="Arial" w:cs="Arial"/>
        </w:rPr>
        <w:t xml:space="preserve">, fig </w:t>
      </w:r>
      <w:r w:rsidR="007E3800" w:rsidRPr="007E3800">
        <w:rPr>
          <w:rFonts w:ascii="Arial" w:hAnsi="Arial" w:cs="Arial"/>
        </w:rPr>
        <w:t xml:space="preserve">33 </w:t>
      </w:r>
      <w:r w:rsidRPr="007E3800">
        <w:rPr>
          <w:rFonts w:ascii="Arial" w:hAnsi="Arial" w:cs="Arial"/>
        </w:rPr>
        <w:t>and fig</w:t>
      </w:r>
      <w:r w:rsidRPr="00E41F07">
        <w:rPr>
          <w:rFonts w:ascii="Arial" w:hAnsi="Arial" w:cs="Arial"/>
        </w:rPr>
        <w:t xml:space="preserve"> </w:t>
      </w:r>
      <w:r w:rsidR="007E3800">
        <w:rPr>
          <w:rFonts w:ascii="Arial" w:hAnsi="Arial" w:cs="Arial"/>
        </w:rPr>
        <w:t xml:space="preserve">34 </w:t>
      </w:r>
      <w:r w:rsidRPr="00E41F07">
        <w:rPr>
          <w:rFonts w:ascii="Arial" w:hAnsi="Arial" w:cs="Arial"/>
        </w:rPr>
        <w:t>outline that in addition to already large MTTR, the MTTA of the machines is also high, further effecting the underperformance of the line. The average MTTA for the line during the months of Jan</w:t>
      </w:r>
      <w:r w:rsidR="00AD4FB4">
        <w:rPr>
          <w:rFonts w:ascii="Arial" w:hAnsi="Arial" w:cs="Arial"/>
        </w:rPr>
        <w:t>uary</w:t>
      </w:r>
      <w:r w:rsidRPr="00E41F07">
        <w:rPr>
          <w:rFonts w:ascii="Arial" w:hAnsi="Arial" w:cs="Arial"/>
        </w:rPr>
        <w:t>, Feb</w:t>
      </w:r>
      <w:r w:rsidR="00AD4FB4">
        <w:rPr>
          <w:rFonts w:ascii="Arial" w:hAnsi="Arial" w:cs="Arial"/>
        </w:rPr>
        <w:t>ruary</w:t>
      </w:r>
      <w:r w:rsidRPr="00E41F07">
        <w:rPr>
          <w:rFonts w:ascii="Arial" w:hAnsi="Arial" w:cs="Arial"/>
        </w:rPr>
        <w:t xml:space="preserve"> and Mar</w:t>
      </w:r>
      <w:r w:rsidR="00AD4FB4">
        <w:rPr>
          <w:rFonts w:ascii="Arial" w:hAnsi="Arial" w:cs="Arial"/>
        </w:rPr>
        <w:t>ch</w:t>
      </w:r>
      <w:r w:rsidRPr="00E41F07">
        <w:rPr>
          <w:rFonts w:ascii="Arial" w:hAnsi="Arial" w:cs="Arial"/>
        </w:rPr>
        <w:t xml:space="preserve"> are 25.92 minutes, 23.20 minutes and 30.36 minutes</w:t>
      </w:r>
      <w:r w:rsidR="006576D6" w:rsidRPr="00E41F07">
        <w:rPr>
          <w:rFonts w:ascii="Arial" w:hAnsi="Arial" w:cs="Arial"/>
        </w:rPr>
        <w:t xml:space="preserve"> respectively</w:t>
      </w:r>
      <w:r w:rsidRPr="00E41F07">
        <w:rPr>
          <w:rFonts w:ascii="Arial" w:hAnsi="Arial" w:cs="Arial"/>
        </w:rPr>
        <w:t>. Over the three months this gives an average of 26.49 minutes</w:t>
      </w:r>
      <w:r w:rsidR="004367E1" w:rsidRPr="00E41F07">
        <w:rPr>
          <w:rFonts w:ascii="Arial" w:hAnsi="Arial" w:cs="Arial"/>
        </w:rPr>
        <w:t xml:space="preserve"> MTTA. </w:t>
      </w:r>
    </w:p>
    <w:p w14:paraId="33B65E71" w14:textId="3F55BB52" w:rsidR="004367E1" w:rsidRPr="00E41F07" w:rsidRDefault="004367E1" w:rsidP="008466BE">
      <w:pPr>
        <w:spacing w:line="360" w:lineRule="auto"/>
        <w:rPr>
          <w:rFonts w:ascii="Arial" w:hAnsi="Arial" w:cs="Arial"/>
        </w:rPr>
      </w:pPr>
      <w:r w:rsidRPr="00E41F07">
        <w:rPr>
          <w:rFonts w:ascii="Arial" w:hAnsi="Arial" w:cs="Arial"/>
        </w:rPr>
        <w:t>It is the belief of this report that the MTTA can be reduced by educating the operators about the importance of attending machine</w:t>
      </w:r>
      <w:r w:rsidR="006576D6" w:rsidRPr="00E41F07">
        <w:rPr>
          <w:rFonts w:ascii="Arial" w:hAnsi="Arial" w:cs="Arial"/>
        </w:rPr>
        <w:t>s on stop as fast</w:t>
      </w:r>
      <w:r w:rsidRPr="00E41F07">
        <w:rPr>
          <w:rFonts w:ascii="Arial" w:hAnsi="Arial" w:cs="Arial"/>
        </w:rPr>
        <w:t xml:space="preserve"> as possible, to ensure they are promptly returned to produ</w:t>
      </w:r>
      <w:r w:rsidR="00AD4FB4">
        <w:rPr>
          <w:rFonts w:ascii="Arial" w:hAnsi="Arial" w:cs="Arial"/>
        </w:rPr>
        <w:t>ction, and how by doing this</w:t>
      </w:r>
      <w:r w:rsidRPr="00E41F07">
        <w:rPr>
          <w:rFonts w:ascii="Arial" w:hAnsi="Arial" w:cs="Arial"/>
        </w:rPr>
        <w:t xml:space="preserve"> it will affect the productivity and ultimately future of the plant. </w:t>
      </w:r>
      <w:r w:rsidR="003626D9" w:rsidRPr="00E41F07">
        <w:rPr>
          <w:rFonts w:ascii="Arial" w:hAnsi="Arial" w:cs="Arial"/>
        </w:rPr>
        <w:t xml:space="preserve"> It has further supported the </w:t>
      </w:r>
      <w:r w:rsidR="00AD4FB4">
        <w:rPr>
          <w:rFonts w:ascii="Arial" w:hAnsi="Arial" w:cs="Arial"/>
        </w:rPr>
        <w:t>need for a reduction in machine</w:t>
      </w:r>
      <w:r w:rsidR="003626D9" w:rsidRPr="00E41F07">
        <w:rPr>
          <w:rFonts w:ascii="Arial" w:hAnsi="Arial" w:cs="Arial"/>
        </w:rPr>
        <w:t xml:space="preserve"> stoppages through the use of a new maintenance strategy. This is believed because currently the line operates a breakdown maintenance strategy. This strategy is highly expensive due to its impact of increased machine downtime and reduction of production. </w:t>
      </w:r>
    </w:p>
    <w:p w14:paraId="20703DFA" w14:textId="19F1F670" w:rsidR="00B83F6E" w:rsidRPr="00E41F07" w:rsidRDefault="00B83F6E" w:rsidP="00B83F6E">
      <w:pPr>
        <w:pStyle w:val="Heading3"/>
      </w:pPr>
      <w:bookmarkStart w:id="83" w:name="_Toc7527334"/>
      <w:r w:rsidRPr="00E41F07">
        <w:t>OEE</w:t>
      </w:r>
      <w:bookmarkEnd w:id="83"/>
    </w:p>
    <w:p w14:paraId="4C1186D1" w14:textId="395C8AA5" w:rsidR="00B83F6E" w:rsidRPr="00E41F07" w:rsidRDefault="00B83F6E" w:rsidP="00B83F6E">
      <w:pPr>
        <w:spacing w:line="360" w:lineRule="auto"/>
        <w:rPr>
          <w:rFonts w:ascii="Arial" w:hAnsi="Arial" w:cs="Arial"/>
        </w:rPr>
      </w:pPr>
      <w:r w:rsidRPr="00E41F07">
        <w:rPr>
          <w:rFonts w:ascii="Arial" w:hAnsi="Arial" w:cs="Arial"/>
        </w:rPr>
        <w:t>The overall average OEE values for each of the machines during the months of Jan</w:t>
      </w:r>
      <w:r w:rsidR="00E07D15">
        <w:rPr>
          <w:rFonts w:ascii="Arial" w:hAnsi="Arial" w:cs="Arial"/>
        </w:rPr>
        <w:t>uary</w:t>
      </w:r>
      <w:r w:rsidRPr="00E41F07">
        <w:rPr>
          <w:rFonts w:ascii="Arial" w:hAnsi="Arial" w:cs="Arial"/>
        </w:rPr>
        <w:t>, Feb</w:t>
      </w:r>
      <w:r w:rsidR="00E07D15">
        <w:rPr>
          <w:rFonts w:ascii="Arial" w:hAnsi="Arial" w:cs="Arial"/>
        </w:rPr>
        <w:t>ruary</w:t>
      </w:r>
      <w:r w:rsidRPr="00E41F07">
        <w:rPr>
          <w:rFonts w:ascii="Arial" w:hAnsi="Arial" w:cs="Arial"/>
        </w:rPr>
        <w:t xml:space="preserve"> and Mar</w:t>
      </w:r>
      <w:r w:rsidR="00E07D15">
        <w:rPr>
          <w:rFonts w:ascii="Arial" w:hAnsi="Arial" w:cs="Arial"/>
        </w:rPr>
        <w:t>ch</w:t>
      </w:r>
      <w:r w:rsidRPr="00E41F07">
        <w:rPr>
          <w:rFonts w:ascii="Arial" w:hAnsi="Arial" w:cs="Arial"/>
        </w:rPr>
        <w:t xml:space="preserve"> have all been highlighted in the measure section in </w:t>
      </w:r>
      <w:r w:rsidRPr="007E3800">
        <w:rPr>
          <w:rFonts w:ascii="Arial" w:hAnsi="Arial" w:cs="Arial"/>
        </w:rPr>
        <w:t xml:space="preserve">fig </w:t>
      </w:r>
      <w:r w:rsidR="007E3800" w:rsidRPr="007E3800">
        <w:rPr>
          <w:rFonts w:ascii="Arial" w:hAnsi="Arial" w:cs="Arial"/>
        </w:rPr>
        <w:t>18</w:t>
      </w:r>
      <w:r w:rsidRPr="007E3800">
        <w:rPr>
          <w:rFonts w:ascii="Arial" w:hAnsi="Arial" w:cs="Arial"/>
        </w:rPr>
        <w:t xml:space="preserve">, fig </w:t>
      </w:r>
      <w:r w:rsidR="007E3800" w:rsidRPr="007E3800">
        <w:rPr>
          <w:rFonts w:ascii="Arial" w:hAnsi="Arial" w:cs="Arial"/>
        </w:rPr>
        <w:t xml:space="preserve">19 </w:t>
      </w:r>
      <w:r w:rsidRPr="007E3800">
        <w:rPr>
          <w:rFonts w:ascii="Arial" w:hAnsi="Arial" w:cs="Arial"/>
        </w:rPr>
        <w:t>and fig</w:t>
      </w:r>
      <w:r w:rsidRPr="00E41F07">
        <w:rPr>
          <w:rFonts w:ascii="Arial" w:hAnsi="Arial" w:cs="Arial"/>
        </w:rPr>
        <w:t xml:space="preserve"> </w:t>
      </w:r>
      <w:r w:rsidR="007E3800">
        <w:rPr>
          <w:rFonts w:ascii="Arial" w:hAnsi="Arial" w:cs="Arial"/>
        </w:rPr>
        <w:t>20</w:t>
      </w:r>
      <w:r w:rsidRPr="00E41F07">
        <w:rPr>
          <w:rFonts w:ascii="Arial" w:hAnsi="Arial" w:cs="Arial"/>
        </w:rPr>
        <w:t>. This shows that these values fall far below the recognised wo</w:t>
      </w:r>
      <w:r w:rsidR="00E07D15">
        <w:rPr>
          <w:rFonts w:ascii="Arial" w:hAnsi="Arial" w:cs="Arial"/>
        </w:rPr>
        <w:t>rld class standard of 85% with</w:t>
      </w:r>
      <w:r w:rsidRPr="00E41F07">
        <w:rPr>
          <w:rFonts w:ascii="Arial" w:hAnsi="Arial" w:cs="Arial"/>
        </w:rPr>
        <w:t xml:space="preserve"> values of 36.22%, 40.08% and 36.72% in the months of Jan</w:t>
      </w:r>
      <w:r w:rsidR="00E07D15">
        <w:rPr>
          <w:rFonts w:ascii="Arial" w:hAnsi="Arial" w:cs="Arial"/>
        </w:rPr>
        <w:t>uary</w:t>
      </w:r>
      <w:r w:rsidRPr="00E41F07">
        <w:rPr>
          <w:rFonts w:ascii="Arial" w:hAnsi="Arial" w:cs="Arial"/>
        </w:rPr>
        <w:t>, Feb</w:t>
      </w:r>
      <w:r w:rsidR="00E07D15">
        <w:rPr>
          <w:rFonts w:ascii="Arial" w:hAnsi="Arial" w:cs="Arial"/>
        </w:rPr>
        <w:t>ruary</w:t>
      </w:r>
      <w:r w:rsidRPr="00E41F07">
        <w:rPr>
          <w:rFonts w:ascii="Arial" w:hAnsi="Arial" w:cs="Arial"/>
        </w:rPr>
        <w:t xml:space="preserve"> and Mar</w:t>
      </w:r>
      <w:r w:rsidR="00E07D15">
        <w:rPr>
          <w:rFonts w:ascii="Arial" w:hAnsi="Arial" w:cs="Arial"/>
        </w:rPr>
        <w:t>ch</w:t>
      </w:r>
      <w:r w:rsidRPr="00E41F07">
        <w:rPr>
          <w:rFonts w:ascii="Arial" w:hAnsi="Arial" w:cs="Arial"/>
        </w:rPr>
        <w:t xml:space="preserve"> respectively. The overall average OEE of these months is 37.67%</w:t>
      </w:r>
      <w:r w:rsidR="003D278C" w:rsidRPr="00E41F07">
        <w:rPr>
          <w:rFonts w:ascii="Arial" w:hAnsi="Arial" w:cs="Arial"/>
        </w:rPr>
        <w:t xml:space="preserve">, and falls in to the ‘Low’ category. </w:t>
      </w:r>
    </w:p>
    <w:p w14:paraId="283F2818" w14:textId="4B7B4ADB" w:rsidR="00B83F6E" w:rsidRPr="00E41F07" w:rsidRDefault="00B83F6E" w:rsidP="00B83F6E">
      <w:pPr>
        <w:spacing w:line="360" w:lineRule="auto"/>
        <w:rPr>
          <w:rFonts w:ascii="Arial" w:hAnsi="Arial" w:cs="Arial"/>
        </w:rPr>
      </w:pPr>
      <w:r w:rsidRPr="00E41F07">
        <w:rPr>
          <w:rFonts w:ascii="Arial" w:hAnsi="Arial" w:cs="Arial"/>
        </w:rPr>
        <w:t xml:space="preserve">The findings from the data </w:t>
      </w:r>
      <w:r w:rsidR="003D278C" w:rsidRPr="00E41F07">
        <w:rPr>
          <w:rFonts w:ascii="Arial" w:hAnsi="Arial" w:cs="Arial"/>
        </w:rPr>
        <w:t>gathered on the average machine MTBF and MTTR</w:t>
      </w:r>
      <w:r w:rsidRPr="00E41F07">
        <w:rPr>
          <w:rFonts w:ascii="Arial" w:hAnsi="Arial" w:cs="Arial"/>
        </w:rPr>
        <w:t xml:space="preserve"> </w:t>
      </w:r>
      <w:r w:rsidR="003D278C" w:rsidRPr="00E41F07">
        <w:rPr>
          <w:rFonts w:ascii="Arial" w:hAnsi="Arial" w:cs="Arial"/>
        </w:rPr>
        <w:t>show that there is a poor ratio</w:t>
      </w:r>
      <w:r w:rsidRPr="00E41F07">
        <w:rPr>
          <w:rFonts w:ascii="Arial" w:hAnsi="Arial" w:cs="Arial"/>
        </w:rPr>
        <w:t xml:space="preserve"> between the two. By having a lo</w:t>
      </w:r>
      <w:r w:rsidR="003D278C" w:rsidRPr="00E41F07">
        <w:rPr>
          <w:rFonts w:ascii="Arial" w:hAnsi="Arial" w:cs="Arial"/>
        </w:rPr>
        <w:t>wer MTBF value and a higher MTTR</w:t>
      </w:r>
      <w:r w:rsidRPr="00E41F07">
        <w:rPr>
          <w:rFonts w:ascii="Arial" w:hAnsi="Arial" w:cs="Arial"/>
        </w:rPr>
        <w:t xml:space="preserve"> value this will</w:t>
      </w:r>
      <w:r w:rsidR="003D278C" w:rsidRPr="00E41F07">
        <w:rPr>
          <w:rFonts w:ascii="Arial" w:hAnsi="Arial" w:cs="Arial"/>
        </w:rPr>
        <w:t xml:space="preserve"> negatively</w:t>
      </w:r>
      <w:r w:rsidRPr="00E41F07">
        <w:rPr>
          <w:rFonts w:ascii="Arial" w:hAnsi="Arial" w:cs="Arial"/>
        </w:rPr>
        <w:t xml:space="preserve"> affect the machine availability</w:t>
      </w:r>
      <w:r w:rsidR="003D278C" w:rsidRPr="00E41F07">
        <w:rPr>
          <w:rFonts w:ascii="Arial" w:hAnsi="Arial" w:cs="Arial"/>
        </w:rPr>
        <w:t xml:space="preserve">, and thus negatively affect the OEE values. It is the belief of this report that by addressing the problems addressed causing the poor MTBF and MTTR value that the availability of the machines will be improved as will the machines OEE. </w:t>
      </w:r>
    </w:p>
    <w:p w14:paraId="1A81F0B1" w14:textId="7C015600" w:rsidR="00600D06" w:rsidRPr="00E41F07" w:rsidRDefault="003626D9" w:rsidP="00960F79">
      <w:pPr>
        <w:pStyle w:val="Heading3"/>
      </w:pPr>
      <w:bookmarkStart w:id="84" w:name="_Toc7527335"/>
      <w:r w:rsidRPr="00E41F07">
        <w:t>Analyse Conclusion</w:t>
      </w:r>
      <w:bookmarkEnd w:id="84"/>
    </w:p>
    <w:p w14:paraId="2F0F186D" w14:textId="2010DFBC" w:rsidR="00675B61" w:rsidRPr="00E41F07" w:rsidRDefault="00675B61" w:rsidP="008466BE">
      <w:pPr>
        <w:spacing w:line="360" w:lineRule="auto"/>
        <w:rPr>
          <w:rFonts w:ascii="Arial" w:hAnsi="Arial" w:cs="Arial"/>
        </w:rPr>
      </w:pPr>
      <w:r w:rsidRPr="00E41F07">
        <w:rPr>
          <w:rFonts w:ascii="Arial" w:hAnsi="Arial" w:cs="Arial"/>
        </w:rPr>
        <w:t>During this phase of this report it was first established the duration of the top 10 faults that are occurring. After revie</w:t>
      </w:r>
      <w:r w:rsidR="00E07D15">
        <w:rPr>
          <w:rFonts w:ascii="Arial" w:hAnsi="Arial" w:cs="Arial"/>
        </w:rPr>
        <w:t>wing this data it was found on average,</w:t>
      </w:r>
      <w:r w:rsidRPr="00E41F07">
        <w:rPr>
          <w:rFonts w:ascii="Arial" w:hAnsi="Arial" w:cs="Arial"/>
        </w:rPr>
        <w:t xml:space="preserve"> not </w:t>
      </w:r>
      <w:r w:rsidR="00E07D15">
        <w:rPr>
          <w:rFonts w:ascii="Arial" w:hAnsi="Arial" w:cs="Arial"/>
        </w:rPr>
        <w:t>one of the top faults</w:t>
      </w:r>
      <w:r w:rsidRPr="00E41F07">
        <w:rPr>
          <w:rFonts w:ascii="Arial" w:hAnsi="Arial" w:cs="Arial"/>
        </w:rPr>
        <w:t xml:space="preserve"> had a duration of less than 15 mins, this shows that none of the average stoppages are considered minor stoppages. From this finding it was then decided to </w:t>
      </w:r>
      <w:r w:rsidR="00151076" w:rsidRPr="00E41F07">
        <w:rPr>
          <w:rFonts w:ascii="Arial" w:hAnsi="Arial" w:cs="Arial"/>
        </w:rPr>
        <w:t xml:space="preserve">further review the </w:t>
      </w:r>
      <w:r w:rsidR="00E07D15">
        <w:rPr>
          <w:rFonts w:ascii="Arial" w:hAnsi="Arial" w:cs="Arial"/>
        </w:rPr>
        <w:t>top three faults by using the tool 5Y’s</w:t>
      </w:r>
      <w:r w:rsidR="00151076" w:rsidRPr="00E41F07">
        <w:rPr>
          <w:rFonts w:ascii="Arial" w:hAnsi="Arial" w:cs="Arial"/>
        </w:rPr>
        <w:t xml:space="preserve"> to help establish the root cause of the f</w:t>
      </w:r>
      <w:r w:rsidR="00E07D15">
        <w:rPr>
          <w:rFonts w:ascii="Arial" w:hAnsi="Arial" w:cs="Arial"/>
        </w:rPr>
        <w:t>aults. The top three faults used were</w:t>
      </w:r>
      <w:r w:rsidR="00151076" w:rsidRPr="00E41F07">
        <w:rPr>
          <w:rFonts w:ascii="Arial" w:hAnsi="Arial" w:cs="Arial"/>
        </w:rPr>
        <w:t xml:space="preserve"> ‘clamping fixture seating check fault’, ‘spindle motor cooling temperature not okay’ and ‘tool breakage check system fault’.  The</w:t>
      </w:r>
      <w:r w:rsidR="00E07D15">
        <w:rPr>
          <w:rFonts w:ascii="Arial" w:hAnsi="Arial" w:cs="Arial"/>
        </w:rPr>
        <w:t xml:space="preserve"> finding from this showed</w:t>
      </w:r>
      <w:r w:rsidR="00151076" w:rsidRPr="00E41F07">
        <w:rPr>
          <w:rFonts w:ascii="Arial" w:hAnsi="Arial" w:cs="Arial"/>
        </w:rPr>
        <w:t xml:space="preserve"> a large contributing factor to these </w:t>
      </w:r>
      <w:r w:rsidR="00151076" w:rsidRPr="00E41F07">
        <w:rPr>
          <w:rFonts w:ascii="Arial" w:hAnsi="Arial" w:cs="Arial"/>
        </w:rPr>
        <w:lastRenderedPageBreak/>
        <w:t>faults was there is no maintenance being carried out on the machines, and by carrying out maintenance a majority of these faults could be avoided. Another potent</w:t>
      </w:r>
      <w:r w:rsidR="00E07D15">
        <w:rPr>
          <w:rFonts w:ascii="Arial" w:hAnsi="Arial" w:cs="Arial"/>
        </w:rPr>
        <w:t>ial contributing factor</w:t>
      </w:r>
      <w:r w:rsidR="00151076" w:rsidRPr="00E41F07">
        <w:rPr>
          <w:rFonts w:ascii="Arial" w:hAnsi="Arial" w:cs="Arial"/>
        </w:rPr>
        <w:t xml:space="preserve"> found was the pressure from management to return machines to production as</w:t>
      </w:r>
      <w:r w:rsidR="006576D6" w:rsidRPr="00E41F07">
        <w:rPr>
          <w:rFonts w:ascii="Arial" w:hAnsi="Arial" w:cs="Arial"/>
        </w:rPr>
        <w:t xml:space="preserve"> fast as possible to achieve production</w:t>
      </w:r>
      <w:r w:rsidR="00151076" w:rsidRPr="00E41F07">
        <w:rPr>
          <w:rFonts w:ascii="Arial" w:hAnsi="Arial" w:cs="Arial"/>
        </w:rPr>
        <w:t xml:space="preserve"> targets, by doing this it does not always allow the maintenance team to carry out repairs correctly and instead shortcuts have to be taken, causing further faults in the future. </w:t>
      </w:r>
    </w:p>
    <w:p w14:paraId="0945900B" w14:textId="05CCE8ED" w:rsidR="00151076" w:rsidRPr="00E41F07" w:rsidRDefault="00151076" w:rsidP="008466BE">
      <w:pPr>
        <w:spacing w:line="360" w:lineRule="auto"/>
        <w:rPr>
          <w:rFonts w:ascii="Arial" w:hAnsi="Arial" w:cs="Arial"/>
        </w:rPr>
      </w:pPr>
      <w:r w:rsidRPr="00E41F07">
        <w:rPr>
          <w:rFonts w:ascii="Arial" w:hAnsi="Arial" w:cs="Arial"/>
        </w:rPr>
        <w:t xml:space="preserve">A cause and effect chart was also created to look at the potential root causes to extra downtime from the five areas of Manpower, Machines, Materials, Methods and Measurements. It was found by carrying out this analysis that again many of the root causes to the issues highlighted in </w:t>
      </w:r>
      <w:r w:rsidRPr="007E3800">
        <w:rPr>
          <w:rFonts w:ascii="Arial" w:hAnsi="Arial" w:cs="Arial"/>
        </w:rPr>
        <w:t>fig</w:t>
      </w:r>
      <w:r w:rsidRPr="00E41F07">
        <w:rPr>
          <w:rFonts w:ascii="Arial" w:hAnsi="Arial" w:cs="Arial"/>
        </w:rPr>
        <w:t xml:space="preserve"> </w:t>
      </w:r>
      <w:r w:rsidR="007E3800">
        <w:rPr>
          <w:rFonts w:ascii="Arial" w:hAnsi="Arial" w:cs="Arial"/>
        </w:rPr>
        <w:t xml:space="preserve">28 </w:t>
      </w:r>
      <w:r w:rsidRPr="00E41F07">
        <w:rPr>
          <w:rFonts w:ascii="Arial" w:hAnsi="Arial" w:cs="Arial"/>
        </w:rPr>
        <w:t xml:space="preserve">could be reduced or </w:t>
      </w:r>
      <w:r w:rsidR="00374173" w:rsidRPr="00E41F07">
        <w:rPr>
          <w:rFonts w:ascii="Arial" w:hAnsi="Arial" w:cs="Arial"/>
        </w:rPr>
        <w:t>prevented</w:t>
      </w:r>
      <w:r w:rsidRPr="00E41F07">
        <w:rPr>
          <w:rFonts w:ascii="Arial" w:hAnsi="Arial" w:cs="Arial"/>
        </w:rPr>
        <w:t xml:space="preserve"> by carrying out relevant </w:t>
      </w:r>
      <w:r w:rsidR="00374173" w:rsidRPr="00E41F07">
        <w:rPr>
          <w:rFonts w:ascii="Arial" w:hAnsi="Arial" w:cs="Arial"/>
        </w:rPr>
        <w:t>maintenance</w:t>
      </w:r>
      <w:r w:rsidRPr="00E41F07">
        <w:rPr>
          <w:rFonts w:ascii="Arial" w:hAnsi="Arial" w:cs="Arial"/>
        </w:rPr>
        <w:t xml:space="preserve"> and obtaining </w:t>
      </w:r>
      <w:r w:rsidR="00374173" w:rsidRPr="00E41F07">
        <w:rPr>
          <w:rFonts w:ascii="Arial" w:hAnsi="Arial" w:cs="Arial"/>
        </w:rPr>
        <w:t xml:space="preserve">less pressure from management to return machines to production without carrying out repairs correctly. </w:t>
      </w:r>
    </w:p>
    <w:p w14:paraId="227428E7" w14:textId="29396FCD" w:rsidR="00374173" w:rsidRPr="00E41F07" w:rsidRDefault="00374173" w:rsidP="008466BE">
      <w:pPr>
        <w:spacing w:line="360" w:lineRule="auto"/>
        <w:rPr>
          <w:rFonts w:ascii="Arial" w:hAnsi="Arial" w:cs="Arial"/>
        </w:rPr>
      </w:pPr>
      <w:r w:rsidRPr="00E41F07">
        <w:rPr>
          <w:rFonts w:ascii="Arial" w:hAnsi="Arial" w:cs="Arial"/>
        </w:rPr>
        <w:t>To further analyse the faults and their frequency the MTBF was compared with the MTTR, with the ideal situation being that the MTBF was as large as possible and MTTR was as short as possibl</w:t>
      </w:r>
      <w:r w:rsidR="00E07D15">
        <w:rPr>
          <w:rFonts w:ascii="Arial" w:hAnsi="Arial" w:cs="Arial"/>
        </w:rPr>
        <w:t>e. The data gathered showed</w:t>
      </w:r>
      <w:r w:rsidRPr="00E41F07">
        <w:rPr>
          <w:rFonts w:ascii="Arial" w:hAnsi="Arial" w:cs="Arial"/>
        </w:rPr>
        <w:t xml:space="preserve"> this</w:t>
      </w:r>
      <w:r w:rsidR="00E07D15">
        <w:rPr>
          <w:rFonts w:ascii="Arial" w:hAnsi="Arial" w:cs="Arial"/>
        </w:rPr>
        <w:t xml:space="preserve"> was not the case</w:t>
      </w:r>
      <w:r w:rsidRPr="00E41F07">
        <w:rPr>
          <w:rFonts w:ascii="Arial" w:hAnsi="Arial" w:cs="Arial"/>
        </w:rPr>
        <w:t>, instead it was fo</w:t>
      </w:r>
      <w:r w:rsidR="00E07D15">
        <w:rPr>
          <w:rFonts w:ascii="Arial" w:hAnsi="Arial" w:cs="Arial"/>
        </w:rPr>
        <w:t>und</w:t>
      </w:r>
      <w:r w:rsidRPr="00E41F07">
        <w:rPr>
          <w:rFonts w:ascii="Arial" w:hAnsi="Arial" w:cs="Arial"/>
        </w:rPr>
        <w:t xml:space="preserve"> the average MTBF for the line during the months of January, February and March was 329.24 minutes or 5</w:t>
      </w:r>
      <w:r w:rsidR="00E07D15">
        <w:rPr>
          <w:rFonts w:ascii="Arial" w:hAnsi="Arial" w:cs="Arial"/>
        </w:rPr>
        <w:t>.49 hours. Also it is shown</w:t>
      </w:r>
      <w:r w:rsidRPr="00E41F07">
        <w:rPr>
          <w:rFonts w:ascii="Arial" w:hAnsi="Arial" w:cs="Arial"/>
        </w:rPr>
        <w:t xml:space="preserve"> each of these breakdowns has an average MTTR of 92.32 minutes. Further to this</w:t>
      </w:r>
      <w:r w:rsidR="00E07D15">
        <w:rPr>
          <w:rFonts w:ascii="Arial" w:hAnsi="Arial" w:cs="Arial"/>
        </w:rPr>
        <w:t xml:space="preserve"> finding it was also found </w:t>
      </w:r>
      <w:r w:rsidRPr="00E41F07">
        <w:rPr>
          <w:rFonts w:ascii="Arial" w:hAnsi="Arial" w:cs="Arial"/>
        </w:rPr>
        <w:t xml:space="preserve">the average MTTA during the same three month period was 26.49 minutes. </w:t>
      </w:r>
    </w:p>
    <w:p w14:paraId="37757671" w14:textId="2BD6E065" w:rsidR="00374173" w:rsidRPr="00E41F07" w:rsidRDefault="00374173" w:rsidP="008466BE">
      <w:pPr>
        <w:spacing w:line="360" w:lineRule="auto"/>
        <w:rPr>
          <w:rFonts w:ascii="Arial" w:hAnsi="Arial" w:cs="Arial"/>
        </w:rPr>
      </w:pPr>
      <w:r w:rsidRPr="00E41F07">
        <w:rPr>
          <w:rFonts w:ascii="Arial" w:hAnsi="Arial" w:cs="Arial"/>
        </w:rPr>
        <w:t>After gathering and analysing this data</w:t>
      </w:r>
      <w:r w:rsidR="006576D6" w:rsidRPr="00E41F07">
        <w:rPr>
          <w:rFonts w:ascii="Arial" w:hAnsi="Arial" w:cs="Arial"/>
        </w:rPr>
        <w:t>,</w:t>
      </w:r>
      <w:r w:rsidRPr="00E41F07">
        <w:rPr>
          <w:rFonts w:ascii="Arial" w:hAnsi="Arial" w:cs="Arial"/>
        </w:rPr>
        <w:t xml:space="preserve"> it is the belief of this report that the </w:t>
      </w:r>
      <w:r w:rsidR="006576D6" w:rsidRPr="00E41F07">
        <w:rPr>
          <w:rFonts w:ascii="Arial" w:hAnsi="Arial" w:cs="Arial"/>
        </w:rPr>
        <w:t xml:space="preserve">current </w:t>
      </w:r>
      <w:r w:rsidRPr="00E41F07">
        <w:rPr>
          <w:rFonts w:ascii="Arial" w:hAnsi="Arial" w:cs="Arial"/>
        </w:rPr>
        <w:t xml:space="preserve">maintenance practices </w:t>
      </w:r>
      <w:r w:rsidR="006576D6" w:rsidRPr="00E41F07">
        <w:rPr>
          <w:rFonts w:ascii="Arial" w:hAnsi="Arial" w:cs="Arial"/>
        </w:rPr>
        <w:t>on</w:t>
      </w:r>
      <w:r w:rsidRPr="00E41F07">
        <w:rPr>
          <w:rFonts w:ascii="Arial" w:hAnsi="Arial" w:cs="Arial"/>
        </w:rPr>
        <w:t xml:space="preserve"> the line need to change with the full support of management. The current maintenance st</w:t>
      </w:r>
      <w:r w:rsidR="00E43D2E" w:rsidRPr="00E41F07">
        <w:rPr>
          <w:rFonts w:ascii="Arial" w:hAnsi="Arial" w:cs="Arial"/>
        </w:rPr>
        <w:t>rategy being used</w:t>
      </w:r>
      <w:r w:rsidRPr="00E41F07">
        <w:rPr>
          <w:rFonts w:ascii="Arial" w:hAnsi="Arial" w:cs="Arial"/>
        </w:rPr>
        <w:t xml:space="preserve"> is breakdown, this is causing a high amount of downtime on the line at a large cost of lost production, contributing to </w:t>
      </w:r>
      <w:r w:rsidR="00E07D15">
        <w:rPr>
          <w:rFonts w:ascii="Arial" w:hAnsi="Arial" w:cs="Arial"/>
        </w:rPr>
        <w:t>the underperformance</w:t>
      </w:r>
      <w:r w:rsidRPr="00E41F07">
        <w:rPr>
          <w:rFonts w:ascii="Arial" w:hAnsi="Arial" w:cs="Arial"/>
        </w:rPr>
        <w:t>. This report suggest</w:t>
      </w:r>
      <w:r w:rsidR="00E43D2E" w:rsidRPr="00E41F07">
        <w:rPr>
          <w:rFonts w:ascii="Arial" w:hAnsi="Arial" w:cs="Arial"/>
        </w:rPr>
        <w:t>s</w:t>
      </w:r>
      <w:r w:rsidRPr="00E41F07">
        <w:rPr>
          <w:rFonts w:ascii="Arial" w:hAnsi="Arial" w:cs="Arial"/>
        </w:rPr>
        <w:t xml:space="preserve"> that a new maintenance strategy should be put in place, this would reduce the amount of stoppages of the machines which would increase the MTBF which could then allow the maintenance team and operators to decrease the MTTR and MTTA of any remaining stoppages or breakdown</w:t>
      </w:r>
      <w:r w:rsidR="00E43D2E" w:rsidRPr="00E41F07">
        <w:rPr>
          <w:rFonts w:ascii="Arial" w:hAnsi="Arial" w:cs="Arial"/>
        </w:rPr>
        <w:t>s</w:t>
      </w:r>
      <w:r w:rsidRPr="00E41F07">
        <w:rPr>
          <w:rFonts w:ascii="Arial" w:hAnsi="Arial" w:cs="Arial"/>
        </w:rPr>
        <w:t xml:space="preserve"> that do occur. All of this would then increase the lines JPH and improve the lines overall performance. </w:t>
      </w:r>
      <w:r w:rsidR="00E92326" w:rsidRPr="00E41F07">
        <w:rPr>
          <w:rFonts w:ascii="Arial" w:hAnsi="Arial" w:cs="Arial"/>
        </w:rPr>
        <w:t xml:space="preserve"> </w:t>
      </w:r>
    </w:p>
    <w:p w14:paraId="717AAFBA" w14:textId="05F46985" w:rsidR="00851058" w:rsidRPr="00E41F07" w:rsidRDefault="00851058" w:rsidP="008466BE">
      <w:pPr>
        <w:spacing w:line="360" w:lineRule="auto"/>
        <w:rPr>
          <w:rFonts w:ascii="Arial" w:eastAsia="Calibri" w:hAnsi="Arial" w:cs="Arial"/>
          <w:color w:val="365F91" w:themeColor="accent1" w:themeShade="BF"/>
        </w:rPr>
      </w:pPr>
      <w:r w:rsidRPr="00E41F07">
        <w:rPr>
          <w:rFonts w:ascii="Arial" w:eastAsia="Calibri" w:hAnsi="Arial" w:cs="Arial"/>
        </w:rPr>
        <w:br w:type="page"/>
      </w:r>
    </w:p>
    <w:p w14:paraId="34BA12A9" w14:textId="77777777" w:rsidR="006F4185" w:rsidRPr="00E41F07" w:rsidRDefault="006F4185" w:rsidP="00960F79">
      <w:pPr>
        <w:pStyle w:val="Heading2"/>
      </w:pPr>
      <w:bookmarkStart w:id="85" w:name="_Toc7527336"/>
      <w:r w:rsidRPr="00E41F07">
        <w:lastRenderedPageBreak/>
        <w:t>Improve</w:t>
      </w:r>
      <w:bookmarkEnd w:id="85"/>
      <w:r w:rsidRPr="00E41F07">
        <w:t xml:space="preserve"> </w:t>
      </w:r>
    </w:p>
    <w:p w14:paraId="79D5AFC8" w14:textId="22F61519" w:rsidR="00A9156C" w:rsidRPr="00E41F07" w:rsidRDefault="00A9156C" w:rsidP="00960F79">
      <w:pPr>
        <w:pStyle w:val="Heading3"/>
      </w:pPr>
      <w:bookmarkStart w:id="86" w:name="_Toc7527337"/>
      <w:r w:rsidRPr="00E41F07">
        <w:t>Improvement Alternatives</w:t>
      </w:r>
      <w:bookmarkEnd w:id="86"/>
      <w:r w:rsidRPr="00E41F07">
        <w:t xml:space="preserve"> </w:t>
      </w:r>
    </w:p>
    <w:p w14:paraId="56EE48EE" w14:textId="73CFA427" w:rsidR="008B6BC7" w:rsidRPr="00E41F07" w:rsidRDefault="00490761" w:rsidP="008466BE">
      <w:pPr>
        <w:spacing w:line="360" w:lineRule="auto"/>
        <w:rPr>
          <w:rFonts w:ascii="Arial" w:hAnsi="Arial" w:cs="Arial"/>
        </w:rPr>
      </w:pPr>
      <w:r w:rsidRPr="00E41F07">
        <w:rPr>
          <w:rFonts w:ascii="Arial" w:hAnsi="Arial" w:cs="Arial"/>
        </w:rPr>
        <w:t xml:space="preserve">In order to generate the best solution </w:t>
      </w:r>
      <w:r w:rsidR="001D5811" w:rsidRPr="00E41F07">
        <w:rPr>
          <w:rFonts w:ascii="Arial" w:hAnsi="Arial" w:cs="Arial"/>
        </w:rPr>
        <w:t xml:space="preserve">for the </w:t>
      </w:r>
      <w:r w:rsidR="00FF3228" w:rsidRPr="00E41F07">
        <w:rPr>
          <w:rFonts w:ascii="Arial" w:hAnsi="Arial" w:cs="Arial"/>
        </w:rPr>
        <w:t>problem of the AJ Block line consistently underperforming, firstly all options must be considered for implementation. From the previous sections of investigation it has been established that</w:t>
      </w:r>
      <w:r w:rsidR="001B5D6E">
        <w:rPr>
          <w:rFonts w:ascii="Arial" w:hAnsi="Arial" w:cs="Arial"/>
        </w:rPr>
        <w:t xml:space="preserve"> the solution to be implemented</w:t>
      </w:r>
      <w:r w:rsidR="00FF3228" w:rsidRPr="00E41F07">
        <w:rPr>
          <w:rFonts w:ascii="Arial" w:hAnsi="Arial" w:cs="Arial"/>
        </w:rPr>
        <w:t xml:space="preserve"> should meet a criteria that will make it an effective option. The criteria that should be met</w:t>
      </w:r>
      <w:r w:rsidR="0028064A" w:rsidRPr="00E41F07">
        <w:rPr>
          <w:rFonts w:ascii="Arial" w:hAnsi="Arial" w:cs="Arial"/>
        </w:rPr>
        <w:t xml:space="preserve"> is partly derived from the CTQ’s that were identified from the VOC in the define section</w:t>
      </w:r>
      <w:r w:rsidR="007E73C3" w:rsidRPr="00E41F07">
        <w:rPr>
          <w:rFonts w:ascii="Arial" w:hAnsi="Arial" w:cs="Arial"/>
        </w:rPr>
        <w:t>, the criteria identified is</w:t>
      </w:r>
      <w:r w:rsidR="00FF3228" w:rsidRPr="00E41F07">
        <w:rPr>
          <w:rFonts w:ascii="Arial" w:hAnsi="Arial" w:cs="Arial"/>
        </w:rPr>
        <w:t xml:space="preserve">; </w:t>
      </w:r>
    </w:p>
    <w:p w14:paraId="01AA11F8" w14:textId="2E1F963E" w:rsidR="00FF3228"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Help minimize out of tolerance parts</w:t>
      </w:r>
    </w:p>
    <w:p w14:paraId="747FFE5A" w14:textId="433D229A" w:rsidR="00FF3228"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Help meet b</w:t>
      </w:r>
      <w:r w:rsidR="00FF3228" w:rsidRPr="00E41F07">
        <w:rPr>
          <w:rFonts w:ascii="Arial" w:hAnsi="Arial" w:cs="Arial"/>
        </w:rPr>
        <w:t>uild schedules</w:t>
      </w:r>
    </w:p>
    <w:p w14:paraId="6D4DC9CA" w14:textId="250CF686" w:rsidR="00FF3228"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Help achieve Target JPH of block line</w:t>
      </w:r>
    </w:p>
    <w:p w14:paraId="453CD0E3" w14:textId="62893C3D" w:rsidR="00FF3228"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Help meet delivery schedules</w:t>
      </w:r>
    </w:p>
    <w:p w14:paraId="19495CED" w14:textId="4CA38112" w:rsidR="009B7963"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Reduced Downtime</w:t>
      </w:r>
    </w:p>
    <w:p w14:paraId="2E7EAC44" w14:textId="379B7D9C" w:rsidR="009B7963"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Reduce number of faults</w:t>
      </w:r>
    </w:p>
    <w:p w14:paraId="0CD3A0F1" w14:textId="6C06D4F8" w:rsidR="009B7963" w:rsidRPr="00E41F07" w:rsidRDefault="009B7963" w:rsidP="008466BE">
      <w:pPr>
        <w:pStyle w:val="ListParagraph"/>
        <w:numPr>
          <w:ilvl w:val="0"/>
          <w:numId w:val="23"/>
        </w:numPr>
        <w:spacing w:line="360" w:lineRule="auto"/>
        <w:rPr>
          <w:rFonts w:ascii="Arial" w:hAnsi="Arial" w:cs="Arial"/>
        </w:rPr>
      </w:pPr>
      <w:r w:rsidRPr="00E41F07">
        <w:rPr>
          <w:rFonts w:ascii="Arial" w:hAnsi="Arial" w:cs="Arial"/>
        </w:rPr>
        <w:t>Reduce cost of production</w:t>
      </w:r>
    </w:p>
    <w:p w14:paraId="2DD1FDEA" w14:textId="11F04AEF" w:rsidR="009B7963" w:rsidRPr="00E41F07" w:rsidRDefault="009B7963" w:rsidP="008466BE">
      <w:pPr>
        <w:spacing w:line="360" w:lineRule="auto"/>
        <w:rPr>
          <w:rFonts w:ascii="Arial" w:hAnsi="Arial" w:cs="Arial"/>
        </w:rPr>
      </w:pPr>
      <w:r w:rsidRPr="00E41F07">
        <w:rPr>
          <w:rFonts w:ascii="Arial" w:hAnsi="Arial" w:cs="Arial"/>
        </w:rPr>
        <w:t xml:space="preserve">There are a number of potential solutions that could help meet some or all of these criteria points, these potential solutions can be seen in </w:t>
      </w:r>
      <w:r w:rsidRPr="00FC340A">
        <w:rPr>
          <w:rFonts w:ascii="Arial" w:hAnsi="Arial" w:cs="Arial"/>
        </w:rPr>
        <w:t>fig</w:t>
      </w:r>
      <w:r w:rsidRPr="00E41F07">
        <w:rPr>
          <w:rFonts w:ascii="Arial" w:hAnsi="Arial" w:cs="Arial"/>
        </w:rPr>
        <w:t xml:space="preserve"> </w:t>
      </w:r>
      <w:r w:rsidR="00FC340A">
        <w:rPr>
          <w:rFonts w:ascii="Arial" w:hAnsi="Arial" w:cs="Arial"/>
        </w:rPr>
        <w:t>35</w:t>
      </w:r>
      <w:r w:rsidRPr="00E41F07">
        <w:rPr>
          <w:rFonts w:ascii="Arial" w:hAnsi="Arial" w:cs="Arial"/>
        </w:rPr>
        <w:t xml:space="preserve">. </w:t>
      </w:r>
      <w:r w:rsidR="00DC1286" w:rsidRPr="00E41F07">
        <w:rPr>
          <w:rFonts w:ascii="Arial" w:hAnsi="Arial" w:cs="Arial"/>
        </w:rPr>
        <w:t xml:space="preserve">The criteria that have been identified as part of a new solution requirement have been assigned a weighting score </w:t>
      </w:r>
      <w:r w:rsidR="009A06EB" w:rsidRPr="00E41F07">
        <w:rPr>
          <w:rFonts w:ascii="Arial" w:hAnsi="Arial" w:cs="Arial"/>
        </w:rPr>
        <w:t>of importance between 1 - 10, 1 being of low</w:t>
      </w:r>
      <w:r w:rsidR="00DC1286" w:rsidRPr="00E41F07">
        <w:rPr>
          <w:rFonts w:ascii="Arial" w:hAnsi="Arial" w:cs="Arial"/>
        </w:rPr>
        <w:t xml:space="preserve"> importance and 10 being very high importance. </w:t>
      </w:r>
    </w:p>
    <w:p w14:paraId="6F060218" w14:textId="75FEECEE" w:rsidR="00490761" w:rsidRPr="00E41F07" w:rsidRDefault="00DC1286"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5FDEC7B5" wp14:editId="062DA431">
            <wp:extent cx="6210300" cy="1942968"/>
            <wp:effectExtent l="0" t="0" r="0" b="63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265649" cy="1960284"/>
                    </a:xfrm>
                    <a:prstGeom prst="rect">
                      <a:avLst/>
                    </a:prstGeom>
                    <a:noFill/>
                    <a:ln>
                      <a:noFill/>
                    </a:ln>
                  </pic:spPr>
                </pic:pic>
              </a:graphicData>
            </a:graphic>
          </wp:inline>
        </w:drawing>
      </w:r>
    </w:p>
    <w:p w14:paraId="4DF8202C" w14:textId="0A91CBC2" w:rsidR="00DE4F88" w:rsidRPr="00E41F07" w:rsidRDefault="00FC340A" w:rsidP="00FC340A">
      <w:pPr>
        <w:pStyle w:val="Caption"/>
        <w:rPr>
          <w:rFonts w:ascii="Arial" w:hAnsi="Arial" w:cs="Arial"/>
        </w:rPr>
      </w:pPr>
      <w:bookmarkStart w:id="87" w:name="_Toc7527390"/>
      <w:r>
        <w:t xml:space="preserve">Figure </w:t>
      </w:r>
      <w:r>
        <w:fldChar w:fldCharType="begin"/>
      </w:r>
      <w:r>
        <w:instrText xml:space="preserve"> SEQ Figure \* ARABIC </w:instrText>
      </w:r>
      <w:r>
        <w:fldChar w:fldCharType="separate"/>
      </w:r>
      <w:r w:rsidR="006C2E0D">
        <w:rPr>
          <w:noProof/>
        </w:rPr>
        <w:t>35</w:t>
      </w:r>
      <w:r>
        <w:fldChar w:fldCharType="end"/>
      </w:r>
      <w:r>
        <w:t xml:space="preserve"> - Comparison of Improvement Solutions</w:t>
      </w:r>
      <w:bookmarkEnd w:id="87"/>
    </w:p>
    <w:p w14:paraId="16611488" w14:textId="4A777AD4" w:rsidR="009A06EB" w:rsidRPr="00E41F07" w:rsidRDefault="00DE4F88" w:rsidP="008466BE">
      <w:pPr>
        <w:spacing w:line="360" w:lineRule="auto"/>
        <w:rPr>
          <w:rFonts w:ascii="Arial" w:hAnsi="Arial" w:cs="Arial"/>
        </w:rPr>
      </w:pPr>
      <w:r w:rsidRPr="00FC340A">
        <w:rPr>
          <w:rFonts w:ascii="Arial" w:hAnsi="Arial" w:cs="Arial"/>
        </w:rPr>
        <w:t>Fig</w:t>
      </w:r>
      <w:r w:rsidRPr="00E41F07">
        <w:rPr>
          <w:rFonts w:ascii="Arial" w:hAnsi="Arial" w:cs="Arial"/>
        </w:rPr>
        <w:t xml:space="preserve"> </w:t>
      </w:r>
      <w:r w:rsidR="00FC340A">
        <w:rPr>
          <w:rFonts w:ascii="Arial" w:hAnsi="Arial" w:cs="Arial"/>
        </w:rPr>
        <w:t xml:space="preserve">35 </w:t>
      </w:r>
      <w:r w:rsidRPr="00E41F07">
        <w:rPr>
          <w:rFonts w:ascii="Arial" w:hAnsi="Arial" w:cs="Arial"/>
        </w:rPr>
        <w:t>outlines that there are a total of five potential solutions suggested by this report that could benefit the line and help work towards the improvements in performance.</w:t>
      </w:r>
      <w:r w:rsidR="009A06EB" w:rsidRPr="00E41F07">
        <w:rPr>
          <w:rFonts w:ascii="Arial" w:hAnsi="Arial" w:cs="Arial"/>
        </w:rPr>
        <w:t xml:space="preserve"> The scores that were obtained for each of the potential improvement suggestions can be seen in </w:t>
      </w:r>
      <w:r w:rsidR="009A06EB" w:rsidRPr="00FC340A">
        <w:rPr>
          <w:rFonts w:ascii="Arial" w:hAnsi="Arial" w:cs="Arial"/>
        </w:rPr>
        <w:t>fig</w:t>
      </w:r>
      <w:r w:rsidR="009A06EB" w:rsidRPr="00E41F07">
        <w:rPr>
          <w:rFonts w:ascii="Arial" w:hAnsi="Arial" w:cs="Arial"/>
        </w:rPr>
        <w:t xml:space="preserve"> </w:t>
      </w:r>
      <w:r w:rsidR="00FC340A">
        <w:rPr>
          <w:rFonts w:ascii="Arial" w:hAnsi="Arial" w:cs="Arial"/>
        </w:rPr>
        <w:t>36</w:t>
      </w:r>
      <w:r w:rsidR="009A06EB" w:rsidRPr="00E41F07">
        <w:rPr>
          <w:rFonts w:ascii="Arial" w:hAnsi="Arial" w:cs="Arial"/>
        </w:rPr>
        <w:t xml:space="preserve">. </w:t>
      </w:r>
      <w:r w:rsidRPr="00E41F07">
        <w:rPr>
          <w:rFonts w:ascii="Arial" w:hAnsi="Arial" w:cs="Arial"/>
        </w:rPr>
        <w:t xml:space="preserve">  </w:t>
      </w:r>
    </w:p>
    <w:p w14:paraId="09612531" w14:textId="2F961054" w:rsidR="009A06EB" w:rsidRPr="00E41F07" w:rsidRDefault="009A06EB"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400C3899" wp14:editId="5D4903FD">
            <wp:extent cx="4572635" cy="27432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72635" cy="2743200"/>
                    </a:xfrm>
                    <a:prstGeom prst="roundRect">
                      <a:avLst/>
                    </a:prstGeom>
                    <a:noFill/>
                  </pic:spPr>
                </pic:pic>
              </a:graphicData>
            </a:graphic>
          </wp:inline>
        </w:drawing>
      </w:r>
    </w:p>
    <w:p w14:paraId="514FCC95" w14:textId="5D9F0C69" w:rsidR="009A06EB" w:rsidRPr="00E41F07" w:rsidRDefault="00FC340A" w:rsidP="00FC340A">
      <w:pPr>
        <w:pStyle w:val="Caption"/>
        <w:rPr>
          <w:rFonts w:ascii="Arial" w:hAnsi="Arial" w:cs="Arial"/>
        </w:rPr>
      </w:pPr>
      <w:bookmarkStart w:id="88" w:name="_Toc7527391"/>
      <w:r>
        <w:t xml:space="preserve">Figure </w:t>
      </w:r>
      <w:r>
        <w:fldChar w:fldCharType="begin"/>
      </w:r>
      <w:r>
        <w:instrText xml:space="preserve"> SEQ Figure \* ARABIC </w:instrText>
      </w:r>
      <w:r>
        <w:fldChar w:fldCharType="separate"/>
      </w:r>
      <w:r w:rsidR="006C2E0D">
        <w:rPr>
          <w:noProof/>
        </w:rPr>
        <w:t>36</w:t>
      </w:r>
      <w:r>
        <w:fldChar w:fldCharType="end"/>
      </w:r>
      <w:r>
        <w:t xml:space="preserve"> - Improvement Solution Scores</w:t>
      </w:r>
      <w:bookmarkEnd w:id="88"/>
    </w:p>
    <w:p w14:paraId="51544598" w14:textId="41E42E2A" w:rsidR="009A06EB" w:rsidRPr="00E41F07" w:rsidRDefault="001B5D6E" w:rsidP="008466BE">
      <w:pPr>
        <w:spacing w:line="360" w:lineRule="auto"/>
        <w:rPr>
          <w:rFonts w:ascii="Arial" w:hAnsi="Arial" w:cs="Arial"/>
        </w:rPr>
      </w:pPr>
      <w:r>
        <w:rPr>
          <w:rFonts w:ascii="Arial" w:hAnsi="Arial" w:cs="Arial"/>
        </w:rPr>
        <w:t>The first solutions suggested were</w:t>
      </w:r>
      <w:r w:rsidR="00DE4F88" w:rsidRPr="00E41F07">
        <w:rPr>
          <w:rFonts w:ascii="Arial" w:hAnsi="Arial" w:cs="Arial"/>
        </w:rPr>
        <w:t xml:space="preserve"> to increase the volume of manning and to increase the volume of overtime, these solutions would help me</w:t>
      </w:r>
      <w:r w:rsidR="009A06EB" w:rsidRPr="00E41F07">
        <w:rPr>
          <w:rFonts w:ascii="Arial" w:hAnsi="Arial" w:cs="Arial"/>
        </w:rPr>
        <w:t>et build schedules, improve</w:t>
      </w:r>
      <w:r w:rsidR="00DE4F88" w:rsidRPr="00E41F07">
        <w:rPr>
          <w:rFonts w:ascii="Arial" w:hAnsi="Arial" w:cs="Arial"/>
        </w:rPr>
        <w:t xml:space="preserve"> JPH, help meet delivery schedules and reduce machine downtime. However these solutions would increase the costs on the line and would not minimize the amount of parts machined out of tolerance.</w:t>
      </w:r>
      <w:r>
        <w:rPr>
          <w:rFonts w:ascii="Arial" w:hAnsi="Arial" w:cs="Arial"/>
        </w:rPr>
        <w:t xml:space="preserve"> As a result</w:t>
      </w:r>
      <w:r w:rsidR="009A06EB" w:rsidRPr="00E41F07">
        <w:rPr>
          <w:rFonts w:ascii="Arial" w:hAnsi="Arial" w:cs="Arial"/>
        </w:rPr>
        <w:t xml:space="preserve"> they both achieved a score of 33.</w:t>
      </w:r>
    </w:p>
    <w:p w14:paraId="42F72588" w14:textId="69CBCC42" w:rsidR="00DE4F88" w:rsidRPr="00E41F07" w:rsidRDefault="00DE4F88" w:rsidP="008466BE">
      <w:pPr>
        <w:spacing w:line="360" w:lineRule="auto"/>
        <w:rPr>
          <w:rFonts w:ascii="Arial" w:hAnsi="Arial" w:cs="Arial"/>
        </w:rPr>
      </w:pPr>
      <w:r w:rsidRPr="00E41F07">
        <w:rPr>
          <w:rFonts w:ascii="Arial" w:hAnsi="Arial" w:cs="Arial"/>
        </w:rPr>
        <w:t>The same benefits and drawbacks were found for the solution of purchasing in pre-machined parts</w:t>
      </w:r>
      <w:r w:rsidR="009A06EB" w:rsidRPr="00E41F07">
        <w:rPr>
          <w:rFonts w:ascii="Arial" w:hAnsi="Arial" w:cs="Arial"/>
        </w:rPr>
        <w:t>, which scored an overall 20</w:t>
      </w:r>
      <w:r w:rsidRPr="00E41F07">
        <w:rPr>
          <w:rFonts w:ascii="Arial" w:hAnsi="Arial" w:cs="Arial"/>
        </w:rPr>
        <w:t>. One solution, improve the layout of the line would give the added benefit reducing cost of production due to the minimizing of wastes</w:t>
      </w:r>
      <w:r w:rsidR="001B5D6E">
        <w:rPr>
          <w:rFonts w:ascii="Arial" w:hAnsi="Arial" w:cs="Arial"/>
        </w:rPr>
        <w:t>,</w:t>
      </w:r>
      <w:r w:rsidRPr="00E41F07">
        <w:rPr>
          <w:rFonts w:ascii="Arial" w:hAnsi="Arial" w:cs="Arial"/>
        </w:rPr>
        <w:t xml:space="preserve"> highlighted in the process map section of define</w:t>
      </w:r>
      <w:r w:rsidR="00276B0C" w:rsidRPr="00E41F07">
        <w:rPr>
          <w:rFonts w:ascii="Arial" w:hAnsi="Arial" w:cs="Arial"/>
        </w:rPr>
        <w:t xml:space="preserve"> such as transportation or excess movement as is defined by lean principles</w:t>
      </w:r>
      <w:r w:rsidRPr="00E41F07">
        <w:rPr>
          <w:rFonts w:ascii="Arial" w:hAnsi="Arial" w:cs="Arial"/>
        </w:rPr>
        <w:t>. This solution would however cost a large amount of money, and with only a limited time remaining on the production line, this would not be a viable solution</w:t>
      </w:r>
      <w:r w:rsidR="009A06EB" w:rsidRPr="00E41F07">
        <w:rPr>
          <w:rFonts w:ascii="Arial" w:hAnsi="Arial" w:cs="Arial"/>
        </w:rPr>
        <w:t xml:space="preserve"> and so as a result had a score of 20</w:t>
      </w:r>
      <w:r w:rsidRPr="00E41F07">
        <w:rPr>
          <w:rFonts w:ascii="Arial" w:hAnsi="Arial" w:cs="Arial"/>
        </w:rPr>
        <w:t xml:space="preserve">. </w:t>
      </w:r>
    </w:p>
    <w:p w14:paraId="60D539A2" w14:textId="6CB193FD" w:rsidR="00DE4F88" w:rsidRPr="00E41F07" w:rsidRDefault="00DE4F88" w:rsidP="008466BE">
      <w:pPr>
        <w:spacing w:line="360" w:lineRule="auto"/>
        <w:rPr>
          <w:rFonts w:ascii="Arial" w:hAnsi="Arial" w:cs="Arial"/>
        </w:rPr>
      </w:pPr>
      <w:r w:rsidRPr="00E41F07">
        <w:rPr>
          <w:rFonts w:ascii="Arial" w:hAnsi="Arial" w:cs="Arial"/>
        </w:rPr>
        <w:t>The highest regarded solution for the underperformance of the line found by this report is to create and implement a new maintenance strategy</w:t>
      </w:r>
      <w:r w:rsidR="0078159B" w:rsidRPr="00E41F07">
        <w:rPr>
          <w:rFonts w:ascii="Arial" w:hAnsi="Arial" w:cs="Arial"/>
        </w:rPr>
        <w:t>, scoring</w:t>
      </w:r>
      <w:r w:rsidR="009A06EB" w:rsidRPr="00E41F07">
        <w:rPr>
          <w:rFonts w:ascii="Arial" w:hAnsi="Arial" w:cs="Arial"/>
        </w:rPr>
        <w:t xml:space="preserve"> the highest amount of 55</w:t>
      </w:r>
      <w:r w:rsidRPr="00E41F07">
        <w:rPr>
          <w:rFonts w:ascii="Arial" w:hAnsi="Arial" w:cs="Arial"/>
        </w:rPr>
        <w:t xml:space="preserve">. </w:t>
      </w:r>
      <w:r w:rsidR="000C7A52" w:rsidRPr="00E41F07">
        <w:rPr>
          <w:rFonts w:ascii="Arial" w:hAnsi="Arial" w:cs="Arial"/>
        </w:rPr>
        <w:t>It is the belief of this report that a new maintenance strategy would meet all the criteria required. The reasons for this are;</w:t>
      </w:r>
    </w:p>
    <w:p w14:paraId="568EA2A2" w14:textId="27834CF6"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 xml:space="preserve">Out of tolerance parts would be reduced by highlighting and eliminating backlash. </w:t>
      </w:r>
    </w:p>
    <w:p w14:paraId="58B6769E" w14:textId="13CB79B4"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Build schedules would be increase due to improved machine OEE</w:t>
      </w:r>
    </w:p>
    <w:p w14:paraId="6AF168C2" w14:textId="7D830A18"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Higher machine availability would help achieve target JPH</w:t>
      </w:r>
    </w:p>
    <w:p w14:paraId="4A4CC0C1" w14:textId="28A18F2C"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lastRenderedPageBreak/>
        <w:t>Delivery schedules would be met by achieving target JPH</w:t>
      </w:r>
    </w:p>
    <w:p w14:paraId="7D8B83B3" w14:textId="44ADAB4C"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Downtime would be reduced by reducing number of faults</w:t>
      </w:r>
    </w:p>
    <w:p w14:paraId="6C487731" w14:textId="6D1E50CF"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Number of faults reduced by repairing and replacing components before failure</w:t>
      </w:r>
    </w:p>
    <w:p w14:paraId="331174BC" w14:textId="2BABDA41" w:rsidR="000C7A52" w:rsidRPr="00E41F07" w:rsidRDefault="000C7A52" w:rsidP="008466BE">
      <w:pPr>
        <w:pStyle w:val="ListParagraph"/>
        <w:numPr>
          <w:ilvl w:val="0"/>
          <w:numId w:val="24"/>
        </w:numPr>
        <w:spacing w:line="360" w:lineRule="auto"/>
        <w:rPr>
          <w:rFonts w:ascii="Arial" w:hAnsi="Arial" w:cs="Arial"/>
        </w:rPr>
      </w:pPr>
      <w:r w:rsidRPr="00E41F07">
        <w:rPr>
          <w:rFonts w:ascii="Arial" w:hAnsi="Arial" w:cs="Arial"/>
        </w:rPr>
        <w:t xml:space="preserve">The improved performance and output from the time in the same timeframe would reduce the overall cost of machined components. </w:t>
      </w:r>
    </w:p>
    <w:p w14:paraId="4C482E71" w14:textId="2AC917AE" w:rsidR="00FF7B3C" w:rsidRPr="00E41F07" w:rsidRDefault="00FF7B3C" w:rsidP="00960F79">
      <w:pPr>
        <w:pStyle w:val="Heading2"/>
      </w:pPr>
      <w:bookmarkStart w:id="89" w:name="_Toc7527338"/>
      <w:r w:rsidRPr="00E41F07">
        <w:t xml:space="preserve">Maintenance </w:t>
      </w:r>
      <w:r w:rsidR="004173AA" w:rsidRPr="00E41F07">
        <w:t>Strategy Selection</w:t>
      </w:r>
      <w:bookmarkEnd w:id="89"/>
    </w:p>
    <w:p w14:paraId="0E99511A" w14:textId="52D792DC" w:rsidR="004173AA" w:rsidRPr="00E41F07" w:rsidRDefault="006F67F6" w:rsidP="008466BE">
      <w:pPr>
        <w:spacing w:line="360" w:lineRule="auto"/>
        <w:rPr>
          <w:rFonts w:ascii="Arial" w:hAnsi="Arial" w:cs="Arial"/>
        </w:rPr>
      </w:pPr>
      <w:r w:rsidRPr="00E41F07">
        <w:rPr>
          <w:rFonts w:ascii="Arial" w:hAnsi="Arial" w:cs="Arial"/>
        </w:rPr>
        <w:t xml:space="preserve">It has </w:t>
      </w:r>
      <w:r w:rsidR="005A43E2" w:rsidRPr="00E41F07">
        <w:rPr>
          <w:rFonts w:ascii="Arial" w:hAnsi="Arial" w:cs="Arial"/>
        </w:rPr>
        <w:t>been established</w:t>
      </w:r>
      <w:r w:rsidRPr="00E41F07">
        <w:rPr>
          <w:rFonts w:ascii="Arial" w:hAnsi="Arial" w:cs="Arial"/>
        </w:rPr>
        <w:t xml:space="preserve"> the preferred and most suitable improvement plan is to create a new maintenance strategy that will</w:t>
      </w:r>
      <w:r w:rsidR="005A43E2" w:rsidRPr="00E41F07">
        <w:rPr>
          <w:rFonts w:ascii="Arial" w:hAnsi="Arial" w:cs="Arial"/>
        </w:rPr>
        <w:t xml:space="preserve"> help</w:t>
      </w:r>
      <w:r w:rsidRPr="00E41F07">
        <w:rPr>
          <w:rFonts w:ascii="Arial" w:hAnsi="Arial" w:cs="Arial"/>
        </w:rPr>
        <w:t xml:space="preserve"> improve the OEE of the machines</w:t>
      </w:r>
      <w:r w:rsidR="005A43E2" w:rsidRPr="00E41F07">
        <w:rPr>
          <w:rFonts w:ascii="Arial" w:hAnsi="Arial" w:cs="Arial"/>
        </w:rPr>
        <w:t>,</w:t>
      </w:r>
      <w:r w:rsidRPr="00E41F07">
        <w:rPr>
          <w:rFonts w:ascii="Arial" w:hAnsi="Arial" w:cs="Arial"/>
        </w:rPr>
        <w:t xml:space="preserve"> and as a result improve the performance of the line. The same method used for the decision on which improvement sol</w:t>
      </w:r>
      <w:r w:rsidR="005A43E2" w:rsidRPr="00E41F07">
        <w:rPr>
          <w:rFonts w:ascii="Arial" w:hAnsi="Arial" w:cs="Arial"/>
        </w:rPr>
        <w:t>ution to be implemented will</w:t>
      </w:r>
      <w:r w:rsidRPr="00E41F07">
        <w:rPr>
          <w:rFonts w:ascii="Arial" w:hAnsi="Arial" w:cs="Arial"/>
        </w:rPr>
        <w:t xml:space="preserve"> be used to help identify which maintenance strategy would be most suited for this project. </w:t>
      </w:r>
    </w:p>
    <w:p w14:paraId="29A7D3AA" w14:textId="2F02075F" w:rsidR="006F67F6" w:rsidRPr="00E41F07" w:rsidRDefault="006F67F6" w:rsidP="008466BE">
      <w:pPr>
        <w:spacing w:line="360" w:lineRule="auto"/>
        <w:rPr>
          <w:rFonts w:ascii="Arial" w:hAnsi="Arial" w:cs="Arial"/>
        </w:rPr>
      </w:pPr>
      <w:r w:rsidRPr="00E41F07">
        <w:rPr>
          <w:rFonts w:ascii="Arial" w:hAnsi="Arial" w:cs="Arial"/>
        </w:rPr>
        <w:t>The criteria that will be used for this selection process will be;</w:t>
      </w:r>
    </w:p>
    <w:p w14:paraId="266FEDC9" w14:textId="69D5F632" w:rsidR="006F67F6" w:rsidRPr="00E41F07" w:rsidRDefault="006F67F6" w:rsidP="008466BE">
      <w:pPr>
        <w:pStyle w:val="ListParagraph"/>
        <w:numPr>
          <w:ilvl w:val="0"/>
          <w:numId w:val="25"/>
        </w:numPr>
        <w:spacing w:line="360" w:lineRule="auto"/>
        <w:rPr>
          <w:rFonts w:ascii="Arial" w:hAnsi="Arial" w:cs="Arial"/>
        </w:rPr>
      </w:pPr>
      <w:r w:rsidRPr="00E41F07">
        <w:rPr>
          <w:rFonts w:ascii="Arial" w:hAnsi="Arial" w:cs="Arial"/>
        </w:rPr>
        <w:t>Time to implementation</w:t>
      </w:r>
    </w:p>
    <w:p w14:paraId="5BAF2973" w14:textId="10849162" w:rsidR="006F67F6" w:rsidRPr="00E41F07" w:rsidRDefault="006F67F6" w:rsidP="008466BE">
      <w:pPr>
        <w:pStyle w:val="ListParagraph"/>
        <w:numPr>
          <w:ilvl w:val="0"/>
          <w:numId w:val="25"/>
        </w:numPr>
        <w:spacing w:line="360" w:lineRule="auto"/>
        <w:rPr>
          <w:rFonts w:ascii="Arial" w:hAnsi="Arial" w:cs="Arial"/>
        </w:rPr>
      </w:pPr>
      <w:r w:rsidRPr="00E41F07">
        <w:rPr>
          <w:rFonts w:ascii="Arial" w:hAnsi="Arial" w:cs="Arial"/>
        </w:rPr>
        <w:t>Manning Cost</w:t>
      </w:r>
    </w:p>
    <w:p w14:paraId="5052B8B3" w14:textId="6137A3E7" w:rsidR="006F67F6" w:rsidRPr="00E41F07" w:rsidRDefault="006F67F6" w:rsidP="008466BE">
      <w:pPr>
        <w:pStyle w:val="ListParagraph"/>
        <w:numPr>
          <w:ilvl w:val="0"/>
          <w:numId w:val="25"/>
        </w:numPr>
        <w:spacing w:line="360" w:lineRule="auto"/>
        <w:rPr>
          <w:rFonts w:ascii="Arial" w:hAnsi="Arial" w:cs="Arial"/>
        </w:rPr>
      </w:pPr>
      <w:r w:rsidRPr="00E41F07">
        <w:rPr>
          <w:rFonts w:ascii="Arial" w:hAnsi="Arial" w:cs="Arial"/>
        </w:rPr>
        <w:t xml:space="preserve">Effectiveness </w:t>
      </w:r>
    </w:p>
    <w:p w14:paraId="2E97BBB9" w14:textId="0E0963C7" w:rsidR="006F67F6" w:rsidRPr="00E41F07" w:rsidRDefault="006F67F6" w:rsidP="008466BE">
      <w:pPr>
        <w:pStyle w:val="ListParagraph"/>
        <w:numPr>
          <w:ilvl w:val="0"/>
          <w:numId w:val="25"/>
        </w:numPr>
        <w:spacing w:line="360" w:lineRule="auto"/>
        <w:rPr>
          <w:rFonts w:ascii="Arial" w:hAnsi="Arial" w:cs="Arial"/>
        </w:rPr>
      </w:pPr>
      <w:r w:rsidRPr="00E41F07">
        <w:rPr>
          <w:rFonts w:ascii="Arial" w:hAnsi="Arial" w:cs="Arial"/>
        </w:rPr>
        <w:t>Implementation cost</w:t>
      </w:r>
    </w:p>
    <w:p w14:paraId="154491B7" w14:textId="6D22319B" w:rsidR="00863586" w:rsidRPr="00E41F07" w:rsidRDefault="00863586" w:rsidP="008466BE">
      <w:pPr>
        <w:pStyle w:val="ListParagraph"/>
        <w:numPr>
          <w:ilvl w:val="0"/>
          <w:numId w:val="25"/>
        </w:numPr>
        <w:spacing w:line="360" w:lineRule="auto"/>
        <w:rPr>
          <w:rFonts w:ascii="Arial" w:hAnsi="Arial" w:cs="Arial"/>
        </w:rPr>
      </w:pPr>
      <w:r w:rsidRPr="00E41F07">
        <w:rPr>
          <w:rFonts w:ascii="Arial" w:hAnsi="Arial" w:cs="Arial"/>
        </w:rPr>
        <w:t>Complexity of implementation</w:t>
      </w:r>
    </w:p>
    <w:p w14:paraId="0296C578" w14:textId="2D9F90CE" w:rsidR="003B61B0" w:rsidRDefault="00863586" w:rsidP="008466BE">
      <w:pPr>
        <w:spacing w:line="360" w:lineRule="auto"/>
        <w:rPr>
          <w:rFonts w:ascii="Arial" w:hAnsi="Arial" w:cs="Arial"/>
        </w:rPr>
      </w:pPr>
      <w:r w:rsidRPr="00E41F07">
        <w:rPr>
          <w:rFonts w:ascii="Arial" w:hAnsi="Arial" w:cs="Arial"/>
        </w:rPr>
        <w:t xml:space="preserve">The different </w:t>
      </w:r>
      <w:r w:rsidR="001B5D6E">
        <w:rPr>
          <w:rFonts w:ascii="Arial" w:hAnsi="Arial" w:cs="Arial"/>
        </w:rPr>
        <w:t xml:space="preserve">maintenance strategies to be considered </w:t>
      </w:r>
      <w:r w:rsidR="0057077B" w:rsidRPr="00E41F07">
        <w:rPr>
          <w:rFonts w:ascii="Arial" w:hAnsi="Arial" w:cs="Arial"/>
        </w:rPr>
        <w:t>for implementation will be</w:t>
      </w:r>
      <w:r w:rsidRPr="00E41F07">
        <w:rPr>
          <w:rFonts w:ascii="Arial" w:hAnsi="Arial" w:cs="Arial"/>
        </w:rPr>
        <w:t xml:space="preserve"> reliability centred maintenance (RCM), condition based monitoring, run to failure (breakdown) and preventative (scheduled) maintenance</w:t>
      </w:r>
      <w:r w:rsidR="00CE602E" w:rsidRPr="00E41F07">
        <w:rPr>
          <w:rFonts w:ascii="Arial" w:hAnsi="Arial" w:cs="Arial"/>
        </w:rPr>
        <w:t>. In this selection process the different maintenance strategies will be allocated a score based on how well they perform in each of the criteria, 10 being the highest score and 1 being the lowest.</w:t>
      </w:r>
      <w:r w:rsidRPr="00E41F07">
        <w:rPr>
          <w:rFonts w:ascii="Arial" w:hAnsi="Arial" w:cs="Arial"/>
        </w:rPr>
        <w:t xml:space="preserve"> </w:t>
      </w:r>
      <w:r w:rsidR="00CE602E" w:rsidRPr="00E41F07">
        <w:rPr>
          <w:rFonts w:ascii="Arial" w:hAnsi="Arial" w:cs="Arial"/>
        </w:rPr>
        <w:t>The finding</w:t>
      </w:r>
      <w:r w:rsidRPr="00E41F07">
        <w:rPr>
          <w:rFonts w:ascii="Arial" w:hAnsi="Arial" w:cs="Arial"/>
        </w:rPr>
        <w:t xml:space="preserve">s from this can be seen in </w:t>
      </w:r>
      <w:r w:rsidRPr="00FC340A">
        <w:rPr>
          <w:rFonts w:ascii="Arial" w:hAnsi="Arial" w:cs="Arial"/>
        </w:rPr>
        <w:t>fig</w:t>
      </w:r>
      <w:r w:rsidR="00CE602E" w:rsidRPr="00E41F07">
        <w:rPr>
          <w:rFonts w:ascii="Arial" w:hAnsi="Arial" w:cs="Arial"/>
        </w:rPr>
        <w:t xml:space="preserve"> </w:t>
      </w:r>
      <w:r w:rsidR="00FC340A">
        <w:rPr>
          <w:rFonts w:ascii="Arial" w:hAnsi="Arial" w:cs="Arial"/>
        </w:rPr>
        <w:t>37</w:t>
      </w:r>
      <w:r w:rsidR="00CE602E" w:rsidRPr="00E41F07">
        <w:rPr>
          <w:rFonts w:ascii="Arial" w:hAnsi="Arial" w:cs="Arial"/>
        </w:rPr>
        <w:t xml:space="preserve"> and </w:t>
      </w:r>
      <w:r w:rsidR="00CE602E" w:rsidRPr="00FC340A">
        <w:rPr>
          <w:rFonts w:ascii="Arial" w:hAnsi="Arial" w:cs="Arial"/>
        </w:rPr>
        <w:t>fig</w:t>
      </w:r>
      <w:r w:rsidR="00CE602E" w:rsidRPr="00E41F07">
        <w:rPr>
          <w:rFonts w:ascii="Arial" w:hAnsi="Arial" w:cs="Arial"/>
        </w:rPr>
        <w:t xml:space="preserve"> </w:t>
      </w:r>
      <w:r w:rsidR="00FC340A">
        <w:rPr>
          <w:rFonts w:ascii="Arial" w:hAnsi="Arial" w:cs="Arial"/>
        </w:rPr>
        <w:t>38</w:t>
      </w:r>
      <w:r w:rsidR="00CE602E" w:rsidRPr="00E41F07">
        <w:rPr>
          <w:rFonts w:ascii="Arial" w:hAnsi="Arial" w:cs="Arial"/>
        </w:rPr>
        <w:t>.</w:t>
      </w:r>
    </w:p>
    <w:p w14:paraId="283C5542" w14:textId="05E8326C" w:rsidR="00863586" w:rsidRPr="00E41F07" w:rsidRDefault="003B61B0" w:rsidP="003B61B0">
      <w:pPr>
        <w:rPr>
          <w:rFonts w:ascii="Arial" w:hAnsi="Arial" w:cs="Arial"/>
        </w:rPr>
      </w:pPr>
      <w:r>
        <w:rPr>
          <w:rFonts w:ascii="Arial" w:hAnsi="Arial" w:cs="Arial"/>
        </w:rPr>
        <w:br w:type="page"/>
      </w:r>
    </w:p>
    <w:p w14:paraId="1A817DAA" w14:textId="0776F836" w:rsidR="00CE602E" w:rsidRPr="00E41F07" w:rsidRDefault="00CE602E"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3D3ACA5F" wp14:editId="08AE4958">
            <wp:extent cx="5438775" cy="1828800"/>
            <wp:effectExtent l="0" t="0" r="9525"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38775" cy="1828800"/>
                    </a:xfrm>
                    <a:prstGeom prst="rect">
                      <a:avLst/>
                    </a:prstGeom>
                    <a:noFill/>
                    <a:ln>
                      <a:noFill/>
                    </a:ln>
                  </pic:spPr>
                </pic:pic>
              </a:graphicData>
            </a:graphic>
          </wp:inline>
        </w:drawing>
      </w:r>
    </w:p>
    <w:p w14:paraId="3EA671B4" w14:textId="603A260A" w:rsidR="00CE602E" w:rsidRPr="00E41F07" w:rsidRDefault="00FC340A" w:rsidP="00FC340A">
      <w:pPr>
        <w:pStyle w:val="Caption"/>
        <w:rPr>
          <w:rFonts w:ascii="Arial" w:hAnsi="Arial" w:cs="Arial"/>
        </w:rPr>
      </w:pPr>
      <w:bookmarkStart w:id="90" w:name="_Toc7527392"/>
      <w:r>
        <w:t xml:space="preserve">Figure </w:t>
      </w:r>
      <w:r>
        <w:fldChar w:fldCharType="begin"/>
      </w:r>
      <w:r>
        <w:instrText xml:space="preserve"> SEQ Figure \* ARABIC </w:instrText>
      </w:r>
      <w:r>
        <w:fldChar w:fldCharType="separate"/>
      </w:r>
      <w:r w:rsidR="006C2E0D">
        <w:rPr>
          <w:noProof/>
        </w:rPr>
        <w:t>37</w:t>
      </w:r>
      <w:r>
        <w:fldChar w:fldCharType="end"/>
      </w:r>
      <w:r>
        <w:t xml:space="preserve"> - Suggested Maintenance Strategies Comparison</w:t>
      </w:r>
      <w:bookmarkEnd w:id="90"/>
    </w:p>
    <w:p w14:paraId="214074F6" w14:textId="0DAEB28A" w:rsidR="00CE602E" w:rsidRPr="00E41F07" w:rsidRDefault="00CE602E"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72FC1D17" wp14:editId="552AD907">
            <wp:extent cx="4572635" cy="27432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572635" cy="2743200"/>
                    </a:xfrm>
                    <a:prstGeom prst="roundRect">
                      <a:avLst/>
                    </a:prstGeom>
                    <a:noFill/>
                  </pic:spPr>
                </pic:pic>
              </a:graphicData>
            </a:graphic>
          </wp:inline>
        </w:drawing>
      </w:r>
    </w:p>
    <w:p w14:paraId="732C6F96" w14:textId="4176F5BB" w:rsidR="00CE602E" w:rsidRPr="00E41F07" w:rsidRDefault="00FC340A" w:rsidP="00FC340A">
      <w:pPr>
        <w:pStyle w:val="Caption"/>
        <w:rPr>
          <w:rFonts w:ascii="Arial" w:hAnsi="Arial" w:cs="Arial"/>
        </w:rPr>
      </w:pPr>
      <w:bookmarkStart w:id="91" w:name="_Toc7527393"/>
      <w:r>
        <w:t xml:space="preserve">Figure </w:t>
      </w:r>
      <w:r>
        <w:fldChar w:fldCharType="begin"/>
      </w:r>
      <w:r>
        <w:instrText xml:space="preserve"> SEQ Figure \* ARABIC </w:instrText>
      </w:r>
      <w:r>
        <w:fldChar w:fldCharType="separate"/>
      </w:r>
      <w:r w:rsidR="006C2E0D">
        <w:rPr>
          <w:noProof/>
        </w:rPr>
        <w:t>38</w:t>
      </w:r>
      <w:r>
        <w:fldChar w:fldCharType="end"/>
      </w:r>
      <w:r>
        <w:t xml:space="preserve"> - Maintenance Strategy Scoring</w:t>
      </w:r>
      <w:bookmarkEnd w:id="91"/>
    </w:p>
    <w:p w14:paraId="25C22760" w14:textId="1273FDC3" w:rsidR="00CE602E" w:rsidRPr="00E41F07" w:rsidRDefault="00CE602E" w:rsidP="008466BE">
      <w:pPr>
        <w:spacing w:line="360" w:lineRule="auto"/>
        <w:rPr>
          <w:rFonts w:ascii="Arial" w:hAnsi="Arial" w:cs="Arial"/>
        </w:rPr>
      </w:pPr>
      <w:r w:rsidRPr="00E41F07">
        <w:rPr>
          <w:rFonts w:ascii="Arial" w:hAnsi="Arial" w:cs="Arial"/>
        </w:rPr>
        <w:t xml:space="preserve">As is outlined in </w:t>
      </w:r>
      <w:r w:rsidRPr="00FC340A">
        <w:rPr>
          <w:rFonts w:ascii="Arial" w:hAnsi="Arial" w:cs="Arial"/>
        </w:rPr>
        <w:t>fig</w:t>
      </w:r>
      <w:r w:rsidRPr="00E41F07">
        <w:rPr>
          <w:rFonts w:ascii="Arial" w:hAnsi="Arial" w:cs="Arial"/>
        </w:rPr>
        <w:t xml:space="preserve"> </w:t>
      </w:r>
      <w:r w:rsidR="00FC340A">
        <w:rPr>
          <w:rFonts w:ascii="Arial" w:hAnsi="Arial" w:cs="Arial"/>
        </w:rPr>
        <w:t xml:space="preserve">37 </w:t>
      </w:r>
      <w:r w:rsidRPr="00E41F07">
        <w:rPr>
          <w:rFonts w:ascii="Arial" w:hAnsi="Arial" w:cs="Arial"/>
        </w:rPr>
        <w:t xml:space="preserve">and </w:t>
      </w:r>
      <w:r w:rsidR="00FC340A">
        <w:rPr>
          <w:rFonts w:ascii="Arial" w:hAnsi="Arial" w:cs="Arial"/>
        </w:rPr>
        <w:t>fig</w:t>
      </w:r>
      <w:r w:rsidRPr="00E41F07">
        <w:rPr>
          <w:rFonts w:ascii="Arial" w:hAnsi="Arial" w:cs="Arial"/>
        </w:rPr>
        <w:t xml:space="preserve"> </w:t>
      </w:r>
      <w:r w:rsidR="00FC340A">
        <w:rPr>
          <w:rFonts w:ascii="Arial" w:hAnsi="Arial" w:cs="Arial"/>
        </w:rPr>
        <w:t>38</w:t>
      </w:r>
      <w:r w:rsidR="008541D6">
        <w:rPr>
          <w:rFonts w:ascii="Arial" w:hAnsi="Arial" w:cs="Arial"/>
        </w:rPr>
        <w:t>, RCM scored 34, CBM scored 39</w:t>
      </w:r>
      <w:r w:rsidR="00F370C6" w:rsidRPr="00E41F07">
        <w:rPr>
          <w:rFonts w:ascii="Arial" w:hAnsi="Arial" w:cs="Arial"/>
        </w:rPr>
        <w:t>, run to failure scored 41 and preventative maintenance scored 42. It is the belief of this report that in real world conditions the run to failure approach should not be</w:t>
      </w:r>
      <w:r w:rsidR="0057077B" w:rsidRPr="00E41F07">
        <w:rPr>
          <w:rFonts w:ascii="Arial" w:hAnsi="Arial" w:cs="Arial"/>
        </w:rPr>
        <w:t xml:space="preserve"> considered</w:t>
      </w:r>
      <w:r w:rsidR="008541D6">
        <w:rPr>
          <w:rFonts w:ascii="Arial" w:hAnsi="Arial" w:cs="Arial"/>
        </w:rPr>
        <w:t>,</w:t>
      </w:r>
      <w:r w:rsidR="00F370C6" w:rsidRPr="00E41F07">
        <w:rPr>
          <w:rFonts w:ascii="Arial" w:hAnsi="Arial" w:cs="Arial"/>
        </w:rPr>
        <w:t xml:space="preserve"> as it is currently being implemented and is proving to be highly ineffective and a large contributor to </w:t>
      </w:r>
      <w:r w:rsidR="008541D6">
        <w:rPr>
          <w:rFonts w:ascii="Arial" w:hAnsi="Arial" w:cs="Arial"/>
        </w:rPr>
        <w:t>the underperformance</w:t>
      </w:r>
      <w:r w:rsidR="0057077B" w:rsidRPr="00E41F07">
        <w:rPr>
          <w:rFonts w:ascii="Arial" w:hAnsi="Arial" w:cs="Arial"/>
        </w:rPr>
        <w:t xml:space="preserve"> due to high volumes of faults and downtime.</w:t>
      </w:r>
      <w:r w:rsidR="00F370C6" w:rsidRPr="00E41F07">
        <w:rPr>
          <w:rFonts w:ascii="Arial" w:hAnsi="Arial" w:cs="Arial"/>
        </w:rPr>
        <w:t xml:space="preserve"> </w:t>
      </w:r>
    </w:p>
    <w:p w14:paraId="28BBFE9B" w14:textId="1D767921" w:rsidR="009F4C81" w:rsidRPr="00E41F07" w:rsidRDefault="009F4C81" w:rsidP="008466BE">
      <w:pPr>
        <w:spacing w:line="360" w:lineRule="auto"/>
        <w:rPr>
          <w:rFonts w:ascii="Arial" w:hAnsi="Arial" w:cs="Arial"/>
        </w:rPr>
      </w:pPr>
      <w:r w:rsidRPr="00E41F07">
        <w:rPr>
          <w:rFonts w:ascii="Arial" w:hAnsi="Arial" w:cs="Arial"/>
        </w:rPr>
        <w:t>This report has decided not to move forward with the RCM approach to maintenance</w:t>
      </w:r>
      <w:r w:rsidR="008541D6">
        <w:rPr>
          <w:rFonts w:ascii="Arial" w:hAnsi="Arial" w:cs="Arial"/>
        </w:rPr>
        <w:t>. The reason for this is</w:t>
      </w:r>
      <w:r w:rsidRPr="00E41F07">
        <w:rPr>
          <w:rFonts w:ascii="Arial" w:hAnsi="Arial" w:cs="Arial"/>
        </w:rPr>
        <w:t xml:space="preserve"> it can take an extended period </w:t>
      </w:r>
      <w:r w:rsidR="008541D6">
        <w:rPr>
          <w:rFonts w:ascii="Arial" w:hAnsi="Arial" w:cs="Arial"/>
        </w:rPr>
        <w:t xml:space="preserve">of time </w:t>
      </w:r>
      <w:r w:rsidRPr="00E41F07">
        <w:rPr>
          <w:rFonts w:ascii="Arial" w:hAnsi="Arial" w:cs="Arial"/>
        </w:rPr>
        <w:t>to gather all the data required for effe</w:t>
      </w:r>
      <w:r w:rsidR="008541D6">
        <w:rPr>
          <w:rFonts w:ascii="Arial" w:hAnsi="Arial" w:cs="Arial"/>
        </w:rPr>
        <w:t>ctive implementation</w:t>
      </w:r>
      <w:r w:rsidRPr="00E41F07">
        <w:rPr>
          <w:rFonts w:ascii="Arial" w:hAnsi="Arial" w:cs="Arial"/>
        </w:rPr>
        <w:t>, this would be an issue due to the limited length</w:t>
      </w:r>
      <w:r w:rsidR="008541D6">
        <w:rPr>
          <w:rFonts w:ascii="Arial" w:hAnsi="Arial" w:cs="Arial"/>
        </w:rPr>
        <w:t xml:space="preserve"> of time </w:t>
      </w:r>
      <w:r w:rsidRPr="00E41F07">
        <w:rPr>
          <w:rFonts w:ascii="Arial" w:hAnsi="Arial" w:cs="Arial"/>
        </w:rPr>
        <w:t xml:space="preserve">remaining in the life of the line. It is acknowledged that this form of maintenance would be highly effective in its role if there was currently more data available, and would likely then have been the selected option. </w:t>
      </w:r>
    </w:p>
    <w:p w14:paraId="42B86C8C" w14:textId="067923AF" w:rsidR="009F4C81" w:rsidRPr="00E41F07" w:rsidRDefault="009F4C81" w:rsidP="008466BE">
      <w:pPr>
        <w:spacing w:line="360" w:lineRule="auto"/>
        <w:rPr>
          <w:rFonts w:ascii="Arial" w:hAnsi="Arial" w:cs="Arial"/>
        </w:rPr>
      </w:pPr>
      <w:r w:rsidRPr="00E41F07">
        <w:rPr>
          <w:rFonts w:ascii="Arial" w:hAnsi="Arial" w:cs="Arial"/>
        </w:rPr>
        <w:lastRenderedPageBreak/>
        <w:t>This report has established that the best suited form of maintenance to imple</w:t>
      </w:r>
      <w:r w:rsidR="008541D6">
        <w:rPr>
          <w:rFonts w:ascii="Arial" w:hAnsi="Arial" w:cs="Arial"/>
        </w:rPr>
        <w:t>ment</w:t>
      </w:r>
      <w:r w:rsidRPr="00E41F07">
        <w:rPr>
          <w:rFonts w:ascii="Arial" w:hAnsi="Arial" w:cs="Arial"/>
        </w:rPr>
        <w:t xml:space="preserve"> is preventative maintenance. The reason for this</w:t>
      </w:r>
      <w:r w:rsidR="008541D6">
        <w:rPr>
          <w:rFonts w:ascii="Arial" w:hAnsi="Arial" w:cs="Arial"/>
        </w:rPr>
        <w:t xml:space="preserve"> is</w:t>
      </w:r>
      <w:r w:rsidRPr="00E41F07">
        <w:rPr>
          <w:rFonts w:ascii="Arial" w:hAnsi="Arial" w:cs="Arial"/>
        </w:rPr>
        <w:t xml:space="preserve"> it would be effective in its role of improving the OEE of the machines, it was be relatively fast to obtain data on suggested tasks and would not require a high volume of manning. This r</w:t>
      </w:r>
      <w:r w:rsidR="0057077B" w:rsidRPr="00E41F07">
        <w:rPr>
          <w:rFonts w:ascii="Arial" w:hAnsi="Arial" w:cs="Arial"/>
        </w:rPr>
        <w:t>eport does suggest that in-built</w:t>
      </w:r>
      <w:r w:rsidRPr="00E41F07">
        <w:rPr>
          <w:rFonts w:ascii="Arial" w:hAnsi="Arial" w:cs="Arial"/>
        </w:rPr>
        <w:t xml:space="preserve"> with the preventative maintenance tasks</w:t>
      </w:r>
      <w:r w:rsidR="0057077B" w:rsidRPr="00E41F07">
        <w:rPr>
          <w:rFonts w:ascii="Arial" w:hAnsi="Arial" w:cs="Arial"/>
        </w:rPr>
        <w:t>, are also CMB tasks</w:t>
      </w:r>
      <w:r w:rsidRPr="00E41F07">
        <w:rPr>
          <w:rFonts w:ascii="Arial" w:hAnsi="Arial" w:cs="Arial"/>
        </w:rPr>
        <w:t xml:space="preserve"> included such as lead screw backlash checks. It is believed that combining these two forms of maintenance would be highly beneficial to the machines and will largely contribute to the improved performance of the line. </w:t>
      </w:r>
    </w:p>
    <w:p w14:paraId="2A8A6287" w14:textId="326460C5" w:rsidR="0000407D" w:rsidRPr="00E41F07" w:rsidRDefault="004173AA" w:rsidP="00960F79">
      <w:pPr>
        <w:pStyle w:val="Heading3"/>
      </w:pPr>
      <w:bookmarkStart w:id="92" w:name="_Toc7527339"/>
      <w:r w:rsidRPr="00E41F07">
        <w:t>Preventative Maintenance Plan</w:t>
      </w:r>
      <w:bookmarkEnd w:id="92"/>
      <w:r w:rsidRPr="00E41F07">
        <w:t xml:space="preserve"> </w:t>
      </w:r>
    </w:p>
    <w:p w14:paraId="7E9E888A" w14:textId="2E454ECF" w:rsidR="0000407D" w:rsidRPr="00E41F07" w:rsidRDefault="0000407D" w:rsidP="008466BE">
      <w:pPr>
        <w:spacing w:line="360" w:lineRule="auto"/>
        <w:rPr>
          <w:rFonts w:ascii="Arial" w:hAnsi="Arial" w:cs="Arial"/>
        </w:rPr>
      </w:pPr>
      <w:r w:rsidRPr="00E41F07">
        <w:rPr>
          <w:rFonts w:ascii="Arial" w:hAnsi="Arial" w:cs="Arial"/>
        </w:rPr>
        <w:t>To improve the condition</w:t>
      </w:r>
      <w:r w:rsidR="00317BFE" w:rsidRPr="00E41F07">
        <w:rPr>
          <w:rFonts w:ascii="Arial" w:hAnsi="Arial" w:cs="Arial"/>
        </w:rPr>
        <w:t xml:space="preserve"> and performance</w:t>
      </w:r>
      <w:r w:rsidRPr="00E41F07">
        <w:rPr>
          <w:rFonts w:ascii="Arial" w:hAnsi="Arial" w:cs="Arial"/>
        </w:rPr>
        <w:t xml:space="preserve"> of the line it has been suggested that a new maintenance strategy is put in place for the Specht mac</w:t>
      </w:r>
      <w:r w:rsidR="008541D6">
        <w:rPr>
          <w:rFonts w:ascii="Arial" w:hAnsi="Arial" w:cs="Arial"/>
        </w:rPr>
        <w:t>hines. This report believes</w:t>
      </w:r>
      <w:r w:rsidRPr="00E41F07">
        <w:rPr>
          <w:rFonts w:ascii="Arial" w:hAnsi="Arial" w:cs="Arial"/>
        </w:rPr>
        <w:t xml:space="preserve"> a new preventative maintenance schedule as well as a dedicated team to undertake the work would improve the availability of the Specht machines and so would result is higher JPH scores as well as improved efficiency of machines. To effectively create a new preventative maintenance plan it must first be understood what tasks are value add and what tasks are not viable in carrying out. To get a full understanding of these tasks a table has been created outlining each potential task as well as the implications involved if the component were to fail. In this table it has only been considered what invasive checks will be value add, this is due to the fact the non-invasive checks will allow the machine to stay in production and so will not impact its performance. This table can be seen in </w:t>
      </w:r>
      <w:r w:rsidRPr="00FC340A">
        <w:rPr>
          <w:rFonts w:ascii="Arial" w:hAnsi="Arial" w:cs="Arial"/>
        </w:rPr>
        <w:t xml:space="preserve">Fig </w:t>
      </w:r>
      <w:r w:rsidR="00FC340A" w:rsidRPr="00FC340A">
        <w:rPr>
          <w:rFonts w:ascii="Arial" w:hAnsi="Arial" w:cs="Arial"/>
        </w:rPr>
        <w:t>39</w:t>
      </w:r>
      <w:r w:rsidRPr="00FC340A">
        <w:rPr>
          <w:rFonts w:ascii="Arial" w:hAnsi="Arial" w:cs="Arial"/>
        </w:rPr>
        <w:t>.</w:t>
      </w:r>
      <w:r w:rsidRPr="00E41F07">
        <w:rPr>
          <w:rFonts w:ascii="Arial" w:hAnsi="Arial" w:cs="Arial"/>
        </w:rPr>
        <w:t xml:space="preserve"> </w:t>
      </w:r>
    </w:p>
    <w:p w14:paraId="484A75DD" w14:textId="77777777" w:rsidR="00ED3F52" w:rsidRDefault="00ED3F52">
      <w:r>
        <w:br w:type="page"/>
      </w:r>
    </w:p>
    <w:tbl>
      <w:tblPr>
        <w:tblStyle w:val="TableGrid0"/>
        <w:tblW w:w="0" w:type="auto"/>
        <w:tblLook w:val="04A0" w:firstRow="1" w:lastRow="0" w:firstColumn="1" w:lastColumn="0" w:noHBand="0" w:noVBand="1"/>
      </w:tblPr>
      <w:tblGrid>
        <w:gridCol w:w="3865"/>
        <w:gridCol w:w="1800"/>
        <w:gridCol w:w="3685"/>
      </w:tblGrid>
      <w:tr w:rsidR="0000407D" w:rsidRPr="00E41F07" w14:paraId="376F0E49" w14:textId="77777777" w:rsidTr="00DC1286">
        <w:tc>
          <w:tcPr>
            <w:tcW w:w="3865" w:type="dxa"/>
          </w:tcPr>
          <w:p w14:paraId="22E90B9F" w14:textId="6BDAE9DB" w:rsidR="0000407D" w:rsidRPr="00E41F07" w:rsidRDefault="0000407D" w:rsidP="00960F79">
            <w:pPr>
              <w:spacing w:line="276" w:lineRule="auto"/>
              <w:jc w:val="center"/>
              <w:rPr>
                <w:rFonts w:ascii="Arial" w:hAnsi="Arial" w:cs="Arial"/>
                <w:b/>
                <w:u w:val="single"/>
              </w:rPr>
            </w:pPr>
            <w:r w:rsidRPr="00E41F07">
              <w:rPr>
                <w:rFonts w:ascii="Arial" w:hAnsi="Arial" w:cs="Arial"/>
                <w:b/>
                <w:u w:val="single"/>
              </w:rPr>
              <w:lastRenderedPageBreak/>
              <w:t>TASK</w:t>
            </w:r>
          </w:p>
        </w:tc>
        <w:tc>
          <w:tcPr>
            <w:tcW w:w="1800" w:type="dxa"/>
          </w:tcPr>
          <w:p w14:paraId="616FA568" w14:textId="77777777" w:rsidR="0000407D" w:rsidRPr="00E41F07" w:rsidRDefault="0000407D" w:rsidP="00960F79">
            <w:pPr>
              <w:spacing w:line="276" w:lineRule="auto"/>
              <w:jc w:val="center"/>
              <w:rPr>
                <w:rFonts w:ascii="Arial" w:hAnsi="Arial" w:cs="Arial"/>
                <w:b/>
                <w:u w:val="single"/>
              </w:rPr>
            </w:pPr>
            <w:r w:rsidRPr="00E41F07">
              <w:rPr>
                <w:rFonts w:ascii="Arial" w:hAnsi="Arial" w:cs="Arial"/>
                <w:b/>
                <w:u w:val="single"/>
              </w:rPr>
              <w:t>TASK DURATION</w:t>
            </w:r>
          </w:p>
        </w:tc>
        <w:tc>
          <w:tcPr>
            <w:tcW w:w="3685" w:type="dxa"/>
          </w:tcPr>
          <w:p w14:paraId="13296E09" w14:textId="77777777" w:rsidR="0000407D" w:rsidRPr="00E41F07" w:rsidRDefault="0000407D" w:rsidP="00960F79">
            <w:pPr>
              <w:spacing w:line="276" w:lineRule="auto"/>
              <w:jc w:val="center"/>
              <w:rPr>
                <w:rFonts w:ascii="Arial" w:hAnsi="Arial" w:cs="Arial"/>
                <w:b/>
                <w:u w:val="single"/>
              </w:rPr>
            </w:pPr>
            <w:r w:rsidRPr="00E41F07">
              <w:rPr>
                <w:rFonts w:ascii="Arial" w:hAnsi="Arial" w:cs="Arial"/>
                <w:b/>
                <w:u w:val="single"/>
              </w:rPr>
              <w:t>IMPLICATIONS OF FAILURE</w:t>
            </w:r>
          </w:p>
        </w:tc>
      </w:tr>
      <w:tr w:rsidR="0000407D" w:rsidRPr="00E41F07" w14:paraId="2831F49C" w14:textId="77777777" w:rsidTr="00DC1286">
        <w:tc>
          <w:tcPr>
            <w:tcW w:w="3865" w:type="dxa"/>
          </w:tcPr>
          <w:p w14:paraId="3A83D725" w14:textId="77777777" w:rsidR="0000407D" w:rsidRPr="00E41F07" w:rsidRDefault="0000407D" w:rsidP="00960F79">
            <w:pPr>
              <w:spacing w:line="276" w:lineRule="auto"/>
              <w:rPr>
                <w:rFonts w:ascii="Arial" w:hAnsi="Arial" w:cs="Arial"/>
              </w:rPr>
            </w:pPr>
            <w:r w:rsidRPr="00E41F07">
              <w:rPr>
                <w:rFonts w:ascii="Arial" w:hAnsi="Arial" w:cs="Arial"/>
              </w:rPr>
              <w:t>Check Condition of Toothed belts of the W-, X-, Y-, Z andC2-axis</w:t>
            </w:r>
          </w:p>
        </w:tc>
        <w:tc>
          <w:tcPr>
            <w:tcW w:w="1800" w:type="dxa"/>
          </w:tcPr>
          <w:p w14:paraId="6EE16B00" w14:textId="77777777" w:rsidR="0000407D" w:rsidRPr="00E41F07" w:rsidRDefault="0000407D" w:rsidP="00960F79">
            <w:pPr>
              <w:spacing w:line="276" w:lineRule="auto"/>
              <w:jc w:val="center"/>
              <w:rPr>
                <w:rFonts w:ascii="Arial" w:hAnsi="Arial" w:cs="Arial"/>
              </w:rPr>
            </w:pPr>
            <w:r w:rsidRPr="00E41F07">
              <w:rPr>
                <w:rFonts w:ascii="Arial" w:hAnsi="Arial" w:cs="Arial"/>
              </w:rPr>
              <w:t>1 Hour</w:t>
            </w:r>
          </w:p>
        </w:tc>
        <w:tc>
          <w:tcPr>
            <w:tcW w:w="3685" w:type="dxa"/>
          </w:tcPr>
          <w:p w14:paraId="58D2C08E" w14:textId="77777777" w:rsidR="0000407D" w:rsidRPr="00E41F07" w:rsidRDefault="0000407D" w:rsidP="00960F79">
            <w:pPr>
              <w:spacing w:line="276" w:lineRule="auto"/>
              <w:rPr>
                <w:rFonts w:ascii="Arial" w:hAnsi="Arial" w:cs="Arial"/>
              </w:rPr>
            </w:pPr>
            <w:r w:rsidRPr="00E41F07">
              <w:rPr>
                <w:rFonts w:ascii="Arial" w:hAnsi="Arial" w:cs="Arial"/>
              </w:rPr>
              <w:t>Belts snapping cause potential for machine to crash and damage itself</w:t>
            </w:r>
          </w:p>
        </w:tc>
      </w:tr>
      <w:tr w:rsidR="0000407D" w:rsidRPr="00E41F07" w14:paraId="3FB79226" w14:textId="77777777" w:rsidTr="00DC1286">
        <w:tc>
          <w:tcPr>
            <w:tcW w:w="3865" w:type="dxa"/>
          </w:tcPr>
          <w:p w14:paraId="1F81C32A" w14:textId="77777777" w:rsidR="0000407D" w:rsidRPr="00E41F07" w:rsidRDefault="0000407D" w:rsidP="00960F79">
            <w:pPr>
              <w:spacing w:line="276" w:lineRule="auto"/>
              <w:rPr>
                <w:rFonts w:ascii="Arial" w:hAnsi="Arial" w:cs="Arial"/>
              </w:rPr>
            </w:pPr>
            <w:r w:rsidRPr="00E41F07">
              <w:rPr>
                <w:rFonts w:ascii="Arial" w:hAnsi="Arial" w:cs="Arial"/>
              </w:rPr>
              <w:t>Nylon roller and tension belt condition of roller blind axis cover</w:t>
            </w:r>
          </w:p>
        </w:tc>
        <w:tc>
          <w:tcPr>
            <w:tcW w:w="1800" w:type="dxa"/>
          </w:tcPr>
          <w:p w14:paraId="5028E877"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4C6AFEA3" w14:textId="77777777" w:rsidR="0000407D" w:rsidRPr="00E41F07" w:rsidRDefault="0000407D" w:rsidP="00960F79">
            <w:pPr>
              <w:spacing w:line="276" w:lineRule="auto"/>
              <w:rPr>
                <w:rFonts w:ascii="Arial" w:hAnsi="Arial" w:cs="Arial"/>
              </w:rPr>
            </w:pPr>
            <w:r w:rsidRPr="00E41F07">
              <w:rPr>
                <w:rFonts w:ascii="Arial" w:hAnsi="Arial" w:cs="Arial"/>
              </w:rPr>
              <w:t>Roller blind becoming lose and cause damage to internal components</w:t>
            </w:r>
          </w:p>
        </w:tc>
      </w:tr>
      <w:tr w:rsidR="0000407D" w:rsidRPr="00E41F07" w14:paraId="3A6859B9" w14:textId="77777777" w:rsidTr="00DC1286">
        <w:tc>
          <w:tcPr>
            <w:tcW w:w="3865" w:type="dxa"/>
          </w:tcPr>
          <w:p w14:paraId="006E9AF8" w14:textId="77777777" w:rsidR="0000407D" w:rsidRPr="00E41F07" w:rsidRDefault="0000407D" w:rsidP="00960F79">
            <w:pPr>
              <w:spacing w:line="276" w:lineRule="auto"/>
              <w:rPr>
                <w:rFonts w:ascii="Arial" w:hAnsi="Arial" w:cs="Arial"/>
              </w:rPr>
            </w:pPr>
            <w:r w:rsidRPr="00E41F07">
              <w:rPr>
                <w:rFonts w:ascii="Arial" w:hAnsi="Arial" w:cs="Arial"/>
              </w:rPr>
              <w:t>Lube Cycle Test</w:t>
            </w:r>
          </w:p>
        </w:tc>
        <w:tc>
          <w:tcPr>
            <w:tcW w:w="1800" w:type="dxa"/>
          </w:tcPr>
          <w:p w14:paraId="2E3BC36F" w14:textId="77777777" w:rsidR="0000407D" w:rsidRPr="00E41F07" w:rsidRDefault="0000407D" w:rsidP="00960F79">
            <w:pPr>
              <w:spacing w:line="276" w:lineRule="auto"/>
              <w:jc w:val="center"/>
              <w:rPr>
                <w:rFonts w:ascii="Arial" w:hAnsi="Arial" w:cs="Arial"/>
              </w:rPr>
            </w:pPr>
            <w:r w:rsidRPr="00E41F07">
              <w:rPr>
                <w:rFonts w:ascii="Arial" w:hAnsi="Arial" w:cs="Arial"/>
              </w:rPr>
              <w:t>2 Mins</w:t>
            </w:r>
          </w:p>
        </w:tc>
        <w:tc>
          <w:tcPr>
            <w:tcW w:w="3685" w:type="dxa"/>
          </w:tcPr>
          <w:p w14:paraId="45C53AAA" w14:textId="77777777" w:rsidR="0000407D" w:rsidRPr="00E41F07" w:rsidRDefault="0000407D" w:rsidP="00960F79">
            <w:pPr>
              <w:spacing w:line="276" w:lineRule="auto"/>
              <w:rPr>
                <w:rFonts w:ascii="Arial" w:hAnsi="Arial" w:cs="Arial"/>
              </w:rPr>
            </w:pPr>
            <w:r w:rsidRPr="00E41F07">
              <w:rPr>
                <w:rFonts w:ascii="Arial" w:hAnsi="Arial" w:cs="Arial"/>
              </w:rPr>
              <w:t xml:space="preserve">Bearing and bearing rails failing </w:t>
            </w:r>
          </w:p>
        </w:tc>
      </w:tr>
      <w:tr w:rsidR="0000407D" w:rsidRPr="00E41F07" w14:paraId="4F209FB9" w14:textId="77777777" w:rsidTr="00DC1286">
        <w:tc>
          <w:tcPr>
            <w:tcW w:w="3865" w:type="dxa"/>
          </w:tcPr>
          <w:p w14:paraId="5046D4CA" w14:textId="77777777" w:rsidR="0000407D" w:rsidRPr="00E41F07" w:rsidRDefault="0000407D" w:rsidP="00960F79">
            <w:pPr>
              <w:spacing w:line="276" w:lineRule="auto"/>
              <w:rPr>
                <w:rFonts w:ascii="Arial" w:hAnsi="Arial" w:cs="Arial"/>
              </w:rPr>
            </w:pPr>
            <w:r w:rsidRPr="00E41F07">
              <w:rPr>
                <w:rFonts w:ascii="Arial" w:hAnsi="Arial" w:cs="Arial"/>
              </w:rPr>
              <w:t>Lead Screw Backlash Check</w:t>
            </w:r>
          </w:p>
        </w:tc>
        <w:tc>
          <w:tcPr>
            <w:tcW w:w="1800" w:type="dxa"/>
          </w:tcPr>
          <w:p w14:paraId="485E2745" w14:textId="77777777" w:rsidR="0000407D" w:rsidRPr="00E41F07" w:rsidRDefault="0000407D" w:rsidP="00960F79">
            <w:pPr>
              <w:spacing w:line="276" w:lineRule="auto"/>
              <w:jc w:val="center"/>
              <w:rPr>
                <w:rFonts w:ascii="Arial" w:hAnsi="Arial" w:cs="Arial"/>
              </w:rPr>
            </w:pPr>
            <w:r w:rsidRPr="00E41F07">
              <w:rPr>
                <w:rFonts w:ascii="Arial" w:hAnsi="Arial" w:cs="Arial"/>
              </w:rPr>
              <w:t>30 Mins</w:t>
            </w:r>
          </w:p>
        </w:tc>
        <w:tc>
          <w:tcPr>
            <w:tcW w:w="3685" w:type="dxa"/>
          </w:tcPr>
          <w:p w14:paraId="5F154C65" w14:textId="77777777" w:rsidR="0000407D" w:rsidRPr="00E41F07" w:rsidRDefault="0000407D" w:rsidP="00960F79">
            <w:pPr>
              <w:spacing w:line="276" w:lineRule="auto"/>
              <w:rPr>
                <w:rFonts w:ascii="Arial" w:hAnsi="Arial" w:cs="Arial"/>
              </w:rPr>
            </w:pPr>
            <w:r w:rsidRPr="00E41F07">
              <w:rPr>
                <w:rFonts w:ascii="Arial" w:hAnsi="Arial" w:cs="Arial"/>
              </w:rPr>
              <w:t>Out of spec parts or machine crash</w:t>
            </w:r>
          </w:p>
        </w:tc>
      </w:tr>
      <w:tr w:rsidR="0000407D" w:rsidRPr="00E41F07" w14:paraId="68A05127" w14:textId="77777777" w:rsidTr="00DC1286">
        <w:tc>
          <w:tcPr>
            <w:tcW w:w="3865" w:type="dxa"/>
          </w:tcPr>
          <w:p w14:paraId="319C5EAA" w14:textId="77777777" w:rsidR="0000407D" w:rsidRPr="00E41F07" w:rsidRDefault="0000407D" w:rsidP="00960F79">
            <w:pPr>
              <w:spacing w:line="276" w:lineRule="auto"/>
              <w:rPr>
                <w:rFonts w:ascii="Arial" w:hAnsi="Arial" w:cs="Arial"/>
              </w:rPr>
            </w:pPr>
            <w:r w:rsidRPr="00E41F07">
              <w:rPr>
                <w:rFonts w:ascii="Arial" w:hAnsi="Arial" w:cs="Arial"/>
              </w:rPr>
              <w:t>Tool magazine (radial backlash, rollers functionality)</w:t>
            </w:r>
          </w:p>
        </w:tc>
        <w:tc>
          <w:tcPr>
            <w:tcW w:w="1800" w:type="dxa"/>
          </w:tcPr>
          <w:p w14:paraId="56E86D28" w14:textId="77777777" w:rsidR="0000407D" w:rsidRPr="00E41F07" w:rsidRDefault="0000407D" w:rsidP="00960F79">
            <w:pPr>
              <w:spacing w:line="276" w:lineRule="auto"/>
              <w:jc w:val="center"/>
              <w:rPr>
                <w:rFonts w:ascii="Arial" w:hAnsi="Arial" w:cs="Arial"/>
              </w:rPr>
            </w:pPr>
            <w:r w:rsidRPr="00E41F07">
              <w:rPr>
                <w:rFonts w:ascii="Arial" w:hAnsi="Arial" w:cs="Arial"/>
              </w:rPr>
              <w:t>20 Mins</w:t>
            </w:r>
          </w:p>
        </w:tc>
        <w:tc>
          <w:tcPr>
            <w:tcW w:w="3685" w:type="dxa"/>
          </w:tcPr>
          <w:p w14:paraId="2DB089B9" w14:textId="77777777" w:rsidR="0000407D" w:rsidRPr="00E41F07" w:rsidRDefault="0000407D" w:rsidP="00960F79">
            <w:pPr>
              <w:spacing w:line="276" w:lineRule="auto"/>
              <w:rPr>
                <w:rFonts w:ascii="Arial" w:hAnsi="Arial" w:cs="Arial"/>
              </w:rPr>
            </w:pPr>
            <w:r w:rsidRPr="00E41F07">
              <w:rPr>
                <w:rFonts w:ascii="Arial" w:hAnsi="Arial" w:cs="Arial"/>
              </w:rPr>
              <w:t>Spindle crashing into magazine or ripping tool from pockets</w:t>
            </w:r>
          </w:p>
        </w:tc>
      </w:tr>
      <w:tr w:rsidR="0000407D" w:rsidRPr="00E41F07" w14:paraId="545B9E8C" w14:textId="77777777" w:rsidTr="00DC1286">
        <w:tc>
          <w:tcPr>
            <w:tcW w:w="3865" w:type="dxa"/>
          </w:tcPr>
          <w:p w14:paraId="695621ED" w14:textId="77777777" w:rsidR="0000407D" w:rsidRPr="00E41F07" w:rsidRDefault="0000407D" w:rsidP="00960F79">
            <w:pPr>
              <w:spacing w:line="276" w:lineRule="auto"/>
              <w:rPr>
                <w:rFonts w:ascii="Arial" w:hAnsi="Arial" w:cs="Arial"/>
              </w:rPr>
            </w:pPr>
            <w:r w:rsidRPr="00E41F07">
              <w:rPr>
                <w:rFonts w:ascii="Arial" w:hAnsi="Arial" w:cs="Arial"/>
              </w:rPr>
              <w:t xml:space="preserve">W-Axis Hose Change </w:t>
            </w:r>
          </w:p>
        </w:tc>
        <w:tc>
          <w:tcPr>
            <w:tcW w:w="1800" w:type="dxa"/>
          </w:tcPr>
          <w:p w14:paraId="28607C5B" w14:textId="77777777" w:rsidR="0000407D" w:rsidRPr="00E41F07" w:rsidRDefault="0000407D" w:rsidP="00960F79">
            <w:pPr>
              <w:spacing w:line="276" w:lineRule="auto"/>
              <w:jc w:val="center"/>
              <w:rPr>
                <w:rFonts w:ascii="Arial" w:hAnsi="Arial" w:cs="Arial"/>
              </w:rPr>
            </w:pPr>
            <w:r w:rsidRPr="00E41F07">
              <w:rPr>
                <w:rFonts w:ascii="Arial" w:hAnsi="Arial" w:cs="Arial"/>
              </w:rPr>
              <w:t>5 Hours</w:t>
            </w:r>
          </w:p>
        </w:tc>
        <w:tc>
          <w:tcPr>
            <w:tcW w:w="3685" w:type="dxa"/>
          </w:tcPr>
          <w:p w14:paraId="188F812F" w14:textId="77777777" w:rsidR="0000407D" w:rsidRPr="00E41F07" w:rsidRDefault="0000407D" w:rsidP="00960F79">
            <w:pPr>
              <w:spacing w:line="276" w:lineRule="auto"/>
              <w:rPr>
                <w:rFonts w:ascii="Arial" w:hAnsi="Arial" w:cs="Arial"/>
              </w:rPr>
            </w:pPr>
            <w:r w:rsidRPr="00E41F07">
              <w:rPr>
                <w:rFonts w:ascii="Arial" w:hAnsi="Arial" w:cs="Arial"/>
              </w:rPr>
              <w:t xml:space="preserve">Fluid leak and machine stoppage </w:t>
            </w:r>
          </w:p>
        </w:tc>
      </w:tr>
      <w:tr w:rsidR="0000407D" w:rsidRPr="00E41F07" w14:paraId="53F5AE92" w14:textId="77777777" w:rsidTr="00DC1286">
        <w:tc>
          <w:tcPr>
            <w:tcW w:w="3865" w:type="dxa"/>
          </w:tcPr>
          <w:p w14:paraId="59DE3CB8" w14:textId="77777777" w:rsidR="0000407D" w:rsidRPr="00E41F07" w:rsidRDefault="0000407D" w:rsidP="00960F79">
            <w:pPr>
              <w:spacing w:line="276" w:lineRule="auto"/>
              <w:rPr>
                <w:rFonts w:ascii="Arial" w:hAnsi="Arial" w:cs="Arial"/>
              </w:rPr>
            </w:pPr>
            <w:r w:rsidRPr="00E41F07">
              <w:rPr>
                <w:rFonts w:ascii="Arial" w:hAnsi="Arial" w:cs="Arial"/>
              </w:rPr>
              <w:t xml:space="preserve">Z-Axis Hose Change </w:t>
            </w:r>
          </w:p>
        </w:tc>
        <w:tc>
          <w:tcPr>
            <w:tcW w:w="1800" w:type="dxa"/>
          </w:tcPr>
          <w:p w14:paraId="3DCC5335" w14:textId="77777777" w:rsidR="0000407D" w:rsidRPr="00E41F07" w:rsidRDefault="0000407D" w:rsidP="00960F79">
            <w:pPr>
              <w:spacing w:line="276" w:lineRule="auto"/>
              <w:jc w:val="center"/>
              <w:rPr>
                <w:rFonts w:ascii="Arial" w:hAnsi="Arial" w:cs="Arial"/>
              </w:rPr>
            </w:pPr>
            <w:r w:rsidRPr="00E41F07">
              <w:rPr>
                <w:rFonts w:ascii="Arial" w:hAnsi="Arial" w:cs="Arial"/>
              </w:rPr>
              <w:t>7 Hours</w:t>
            </w:r>
          </w:p>
        </w:tc>
        <w:tc>
          <w:tcPr>
            <w:tcW w:w="3685" w:type="dxa"/>
          </w:tcPr>
          <w:p w14:paraId="62A0F577" w14:textId="77777777" w:rsidR="0000407D" w:rsidRPr="00E41F07" w:rsidRDefault="0000407D" w:rsidP="00960F79">
            <w:pPr>
              <w:spacing w:line="276" w:lineRule="auto"/>
              <w:rPr>
                <w:rFonts w:ascii="Arial" w:hAnsi="Arial" w:cs="Arial"/>
              </w:rPr>
            </w:pPr>
            <w:r w:rsidRPr="00E41F07">
              <w:rPr>
                <w:rFonts w:ascii="Arial" w:hAnsi="Arial" w:cs="Arial"/>
              </w:rPr>
              <w:t xml:space="preserve">Fluid leak and machine stoppage </w:t>
            </w:r>
          </w:p>
        </w:tc>
      </w:tr>
      <w:tr w:rsidR="0000407D" w:rsidRPr="00E41F07" w14:paraId="3C6F7804" w14:textId="77777777" w:rsidTr="00DC1286">
        <w:tc>
          <w:tcPr>
            <w:tcW w:w="3865" w:type="dxa"/>
          </w:tcPr>
          <w:p w14:paraId="1336F6CD" w14:textId="77777777" w:rsidR="0000407D" w:rsidRPr="00E41F07" w:rsidRDefault="0000407D" w:rsidP="00960F79">
            <w:pPr>
              <w:spacing w:line="276" w:lineRule="auto"/>
              <w:rPr>
                <w:rFonts w:ascii="Arial" w:hAnsi="Arial" w:cs="Arial"/>
              </w:rPr>
            </w:pPr>
            <w:r w:rsidRPr="00E41F07">
              <w:rPr>
                <w:rFonts w:ascii="Arial" w:hAnsi="Arial" w:cs="Arial"/>
              </w:rPr>
              <w:t>Spindle tool seat and clamping force check</w:t>
            </w:r>
          </w:p>
        </w:tc>
        <w:tc>
          <w:tcPr>
            <w:tcW w:w="1800" w:type="dxa"/>
          </w:tcPr>
          <w:p w14:paraId="3EA6CF32" w14:textId="77777777" w:rsidR="0000407D" w:rsidRPr="00E41F07" w:rsidRDefault="0000407D" w:rsidP="00960F79">
            <w:pPr>
              <w:spacing w:line="276" w:lineRule="auto"/>
              <w:jc w:val="center"/>
              <w:rPr>
                <w:rFonts w:ascii="Arial" w:hAnsi="Arial" w:cs="Arial"/>
              </w:rPr>
            </w:pPr>
            <w:r w:rsidRPr="00E41F07">
              <w:rPr>
                <w:rFonts w:ascii="Arial" w:hAnsi="Arial" w:cs="Arial"/>
              </w:rPr>
              <w:t xml:space="preserve">15 Mins </w:t>
            </w:r>
          </w:p>
        </w:tc>
        <w:tc>
          <w:tcPr>
            <w:tcW w:w="3685" w:type="dxa"/>
          </w:tcPr>
          <w:p w14:paraId="206777E6" w14:textId="77777777" w:rsidR="0000407D" w:rsidRPr="00E41F07" w:rsidRDefault="0000407D" w:rsidP="00960F79">
            <w:pPr>
              <w:spacing w:line="276" w:lineRule="auto"/>
              <w:rPr>
                <w:rFonts w:ascii="Arial" w:hAnsi="Arial" w:cs="Arial"/>
              </w:rPr>
            </w:pPr>
            <w:r w:rsidRPr="00E41F07">
              <w:rPr>
                <w:rFonts w:ascii="Arial" w:hAnsi="Arial" w:cs="Arial"/>
              </w:rPr>
              <w:t>Out of spec parts</w:t>
            </w:r>
          </w:p>
        </w:tc>
      </w:tr>
      <w:tr w:rsidR="0000407D" w:rsidRPr="00E41F07" w14:paraId="051DBBCB" w14:textId="77777777" w:rsidTr="00DC1286">
        <w:tc>
          <w:tcPr>
            <w:tcW w:w="3865" w:type="dxa"/>
          </w:tcPr>
          <w:p w14:paraId="1B5BF38B" w14:textId="77777777" w:rsidR="0000407D" w:rsidRPr="00E41F07" w:rsidRDefault="0000407D" w:rsidP="00960F79">
            <w:pPr>
              <w:spacing w:line="276" w:lineRule="auto"/>
              <w:rPr>
                <w:rFonts w:ascii="Arial" w:hAnsi="Arial" w:cs="Arial"/>
              </w:rPr>
            </w:pPr>
            <w:r w:rsidRPr="00E41F07">
              <w:rPr>
                <w:rFonts w:ascii="Arial" w:hAnsi="Arial" w:cs="Arial"/>
              </w:rPr>
              <w:t>Fixture Clamping Check</w:t>
            </w:r>
          </w:p>
        </w:tc>
        <w:tc>
          <w:tcPr>
            <w:tcW w:w="1800" w:type="dxa"/>
          </w:tcPr>
          <w:p w14:paraId="319AD6EA"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1C33AA6C" w14:textId="77777777" w:rsidR="0000407D" w:rsidRPr="00E41F07" w:rsidRDefault="0000407D" w:rsidP="00960F79">
            <w:pPr>
              <w:spacing w:line="276" w:lineRule="auto"/>
              <w:rPr>
                <w:rFonts w:ascii="Arial" w:hAnsi="Arial" w:cs="Arial"/>
              </w:rPr>
            </w:pPr>
            <w:r w:rsidRPr="00E41F07">
              <w:rPr>
                <w:rFonts w:ascii="Arial" w:hAnsi="Arial" w:cs="Arial"/>
              </w:rPr>
              <w:t xml:space="preserve">Out of spec parts </w:t>
            </w:r>
          </w:p>
        </w:tc>
      </w:tr>
      <w:tr w:rsidR="0000407D" w:rsidRPr="00E41F07" w14:paraId="36101EEF" w14:textId="77777777" w:rsidTr="00DC1286">
        <w:tc>
          <w:tcPr>
            <w:tcW w:w="3865" w:type="dxa"/>
          </w:tcPr>
          <w:p w14:paraId="60BA03F4" w14:textId="77777777" w:rsidR="0000407D" w:rsidRPr="00E41F07" w:rsidRDefault="0000407D" w:rsidP="00960F79">
            <w:pPr>
              <w:spacing w:line="276" w:lineRule="auto"/>
              <w:rPr>
                <w:rFonts w:ascii="Arial" w:hAnsi="Arial" w:cs="Arial"/>
              </w:rPr>
            </w:pPr>
            <w:r w:rsidRPr="00E41F07">
              <w:rPr>
                <w:rFonts w:ascii="Arial" w:hAnsi="Arial" w:cs="Arial"/>
              </w:rPr>
              <w:t>Spindle Runout Check</w:t>
            </w:r>
          </w:p>
        </w:tc>
        <w:tc>
          <w:tcPr>
            <w:tcW w:w="1800" w:type="dxa"/>
          </w:tcPr>
          <w:p w14:paraId="5B36A418"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5A42219B" w14:textId="77777777" w:rsidR="0000407D" w:rsidRPr="00E41F07" w:rsidRDefault="0000407D" w:rsidP="00960F79">
            <w:pPr>
              <w:spacing w:line="276" w:lineRule="auto"/>
              <w:rPr>
                <w:rFonts w:ascii="Arial" w:hAnsi="Arial" w:cs="Arial"/>
              </w:rPr>
            </w:pPr>
            <w:r w:rsidRPr="00E41F07">
              <w:rPr>
                <w:rFonts w:ascii="Arial" w:hAnsi="Arial" w:cs="Arial"/>
              </w:rPr>
              <w:t xml:space="preserve">Out of spec parts </w:t>
            </w:r>
          </w:p>
        </w:tc>
      </w:tr>
      <w:tr w:rsidR="0000407D" w:rsidRPr="00E41F07" w14:paraId="45B3649E" w14:textId="77777777" w:rsidTr="00DC1286">
        <w:tc>
          <w:tcPr>
            <w:tcW w:w="3865" w:type="dxa"/>
          </w:tcPr>
          <w:p w14:paraId="237F98AF" w14:textId="77777777" w:rsidR="0000407D" w:rsidRPr="00E41F07" w:rsidRDefault="0000407D" w:rsidP="00960F79">
            <w:pPr>
              <w:spacing w:line="276" w:lineRule="auto"/>
              <w:rPr>
                <w:rFonts w:ascii="Arial" w:hAnsi="Arial" w:cs="Arial"/>
              </w:rPr>
            </w:pPr>
            <w:r w:rsidRPr="00E41F07">
              <w:rPr>
                <w:rFonts w:ascii="Arial" w:hAnsi="Arial" w:cs="Arial"/>
              </w:rPr>
              <w:t>Cleaning high pressure coolant filter</w:t>
            </w:r>
          </w:p>
        </w:tc>
        <w:tc>
          <w:tcPr>
            <w:tcW w:w="1800" w:type="dxa"/>
          </w:tcPr>
          <w:p w14:paraId="71112D97" w14:textId="77777777" w:rsidR="0000407D" w:rsidRPr="00E41F07" w:rsidRDefault="0000407D" w:rsidP="00960F79">
            <w:pPr>
              <w:spacing w:line="276" w:lineRule="auto"/>
              <w:jc w:val="center"/>
              <w:rPr>
                <w:rFonts w:ascii="Arial" w:hAnsi="Arial" w:cs="Arial"/>
              </w:rPr>
            </w:pPr>
            <w:r w:rsidRPr="00E41F07">
              <w:rPr>
                <w:rFonts w:ascii="Arial" w:hAnsi="Arial" w:cs="Arial"/>
              </w:rPr>
              <w:t>1 Hour</w:t>
            </w:r>
          </w:p>
        </w:tc>
        <w:tc>
          <w:tcPr>
            <w:tcW w:w="3685" w:type="dxa"/>
          </w:tcPr>
          <w:p w14:paraId="3B0EE6A7" w14:textId="77777777" w:rsidR="0000407D" w:rsidRPr="00E41F07" w:rsidRDefault="0000407D" w:rsidP="00960F79">
            <w:pPr>
              <w:spacing w:line="276" w:lineRule="auto"/>
              <w:rPr>
                <w:rFonts w:ascii="Arial" w:hAnsi="Arial" w:cs="Arial"/>
              </w:rPr>
            </w:pPr>
            <w:r w:rsidRPr="00E41F07">
              <w:rPr>
                <w:rFonts w:ascii="Arial" w:hAnsi="Arial" w:cs="Arial"/>
              </w:rPr>
              <w:t>Blocked filter fault</w:t>
            </w:r>
          </w:p>
        </w:tc>
      </w:tr>
      <w:tr w:rsidR="0000407D" w:rsidRPr="00E41F07" w14:paraId="0F98C820" w14:textId="77777777" w:rsidTr="00DC1286">
        <w:tc>
          <w:tcPr>
            <w:tcW w:w="3865" w:type="dxa"/>
          </w:tcPr>
          <w:p w14:paraId="0E27D3F9" w14:textId="77777777" w:rsidR="0000407D" w:rsidRPr="00E41F07" w:rsidRDefault="0000407D" w:rsidP="00960F79">
            <w:pPr>
              <w:spacing w:line="276" w:lineRule="auto"/>
              <w:rPr>
                <w:rFonts w:ascii="Arial" w:hAnsi="Arial" w:cs="Arial"/>
              </w:rPr>
            </w:pPr>
            <w:r w:rsidRPr="00E41F07">
              <w:rPr>
                <w:rFonts w:ascii="Arial" w:hAnsi="Arial" w:cs="Arial"/>
              </w:rPr>
              <w:t>Inspect and replace W-Axis energy chain</w:t>
            </w:r>
          </w:p>
        </w:tc>
        <w:tc>
          <w:tcPr>
            <w:tcW w:w="1800" w:type="dxa"/>
          </w:tcPr>
          <w:p w14:paraId="28FBB161" w14:textId="77777777" w:rsidR="0000407D" w:rsidRPr="00E41F07" w:rsidRDefault="0000407D" w:rsidP="00960F79">
            <w:pPr>
              <w:spacing w:line="276" w:lineRule="auto"/>
              <w:jc w:val="center"/>
              <w:rPr>
                <w:rFonts w:ascii="Arial" w:hAnsi="Arial" w:cs="Arial"/>
              </w:rPr>
            </w:pPr>
            <w:r w:rsidRPr="00E41F07">
              <w:rPr>
                <w:rFonts w:ascii="Arial" w:hAnsi="Arial" w:cs="Arial"/>
              </w:rPr>
              <w:t xml:space="preserve">6 Hours </w:t>
            </w:r>
          </w:p>
        </w:tc>
        <w:tc>
          <w:tcPr>
            <w:tcW w:w="3685" w:type="dxa"/>
          </w:tcPr>
          <w:p w14:paraId="5AD0995F" w14:textId="77777777" w:rsidR="0000407D" w:rsidRPr="00E41F07" w:rsidRDefault="0000407D" w:rsidP="00960F79">
            <w:pPr>
              <w:spacing w:line="276" w:lineRule="auto"/>
              <w:rPr>
                <w:rFonts w:ascii="Arial" w:hAnsi="Arial" w:cs="Arial"/>
              </w:rPr>
            </w:pPr>
            <w:r w:rsidRPr="00E41F07">
              <w:rPr>
                <w:rFonts w:ascii="Arial" w:hAnsi="Arial" w:cs="Arial"/>
              </w:rPr>
              <w:t xml:space="preserve">Breakage and damage of fluid hoses </w:t>
            </w:r>
          </w:p>
        </w:tc>
      </w:tr>
      <w:tr w:rsidR="0000407D" w:rsidRPr="00E41F07" w14:paraId="426F56BD" w14:textId="77777777" w:rsidTr="00DC1286">
        <w:tc>
          <w:tcPr>
            <w:tcW w:w="3865" w:type="dxa"/>
          </w:tcPr>
          <w:p w14:paraId="73423BB4" w14:textId="77777777" w:rsidR="0000407D" w:rsidRPr="00E41F07" w:rsidRDefault="0000407D" w:rsidP="00960F79">
            <w:pPr>
              <w:spacing w:line="276" w:lineRule="auto"/>
              <w:rPr>
                <w:rFonts w:ascii="Arial" w:hAnsi="Arial" w:cs="Arial"/>
              </w:rPr>
            </w:pPr>
            <w:r w:rsidRPr="00E41F07">
              <w:rPr>
                <w:rFonts w:ascii="Arial" w:hAnsi="Arial" w:cs="Arial"/>
              </w:rPr>
              <w:t>Inspect and replace Z-Axis energy chain</w:t>
            </w:r>
          </w:p>
        </w:tc>
        <w:tc>
          <w:tcPr>
            <w:tcW w:w="1800" w:type="dxa"/>
          </w:tcPr>
          <w:p w14:paraId="4EF95E8D" w14:textId="77777777" w:rsidR="0000407D" w:rsidRPr="00E41F07" w:rsidRDefault="0000407D" w:rsidP="00960F79">
            <w:pPr>
              <w:spacing w:line="276" w:lineRule="auto"/>
              <w:jc w:val="center"/>
              <w:rPr>
                <w:rFonts w:ascii="Arial" w:hAnsi="Arial" w:cs="Arial"/>
              </w:rPr>
            </w:pPr>
            <w:r w:rsidRPr="00E41F07">
              <w:rPr>
                <w:rFonts w:ascii="Arial" w:hAnsi="Arial" w:cs="Arial"/>
              </w:rPr>
              <w:t>6 Hours</w:t>
            </w:r>
          </w:p>
        </w:tc>
        <w:tc>
          <w:tcPr>
            <w:tcW w:w="3685" w:type="dxa"/>
          </w:tcPr>
          <w:p w14:paraId="4FAD324B" w14:textId="77777777" w:rsidR="0000407D" w:rsidRPr="00E41F07" w:rsidRDefault="0000407D" w:rsidP="00960F79">
            <w:pPr>
              <w:spacing w:line="276" w:lineRule="auto"/>
              <w:rPr>
                <w:rFonts w:ascii="Arial" w:hAnsi="Arial" w:cs="Arial"/>
              </w:rPr>
            </w:pPr>
            <w:r w:rsidRPr="00E41F07">
              <w:rPr>
                <w:rFonts w:ascii="Arial" w:hAnsi="Arial" w:cs="Arial"/>
              </w:rPr>
              <w:t>Breakage and damage of fluid hoses</w:t>
            </w:r>
          </w:p>
        </w:tc>
      </w:tr>
      <w:tr w:rsidR="0000407D" w:rsidRPr="00E41F07" w14:paraId="59AB6D4C" w14:textId="77777777" w:rsidTr="00DC1286">
        <w:tc>
          <w:tcPr>
            <w:tcW w:w="3865" w:type="dxa"/>
          </w:tcPr>
          <w:p w14:paraId="445F754A" w14:textId="77777777" w:rsidR="0000407D" w:rsidRPr="00E41F07" w:rsidRDefault="0000407D" w:rsidP="00960F79">
            <w:pPr>
              <w:spacing w:line="276" w:lineRule="auto"/>
              <w:rPr>
                <w:rFonts w:ascii="Arial" w:hAnsi="Arial" w:cs="Arial"/>
              </w:rPr>
            </w:pPr>
            <w:r w:rsidRPr="00E41F07">
              <w:rPr>
                <w:rFonts w:ascii="Arial" w:hAnsi="Arial" w:cs="Arial"/>
              </w:rPr>
              <w:t>Tram W over Z</w:t>
            </w:r>
          </w:p>
        </w:tc>
        <w:tc>
          <w:tcPr>
            <w:tcW w:w="1800" w:type="dxa"/>
          </w:tcPr>
          <w:p w14:paraId="1D236F8D"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737B3BA0" w14:textId="77777777" w:rsidR="0000407D" w:rsidRPr="00E41F07" w:rsidRDefault="0000407D" w:rsidP="00960F79">
            <w:pPr>
              <w:spacing w:line="276" w:lineRule="auto"/>
              <w:rPr>
                <w:rFonts w:ascii="Arial" w:hAnsi="Arial" w:cs="Arial"/>
              </w:rPr>
            </w:pPr>
            <w:r w:rsidRPr="00E41F07">
              <w:rPr>
                <w:rFonts w:ascii="Arial" w:hAnsi="Arial" w:cs="Arial"/>
              </w:rPr>
              <w:t xml:space="preserve">Out of spec parts </w:t>
            </w:r>
          </w:p>
        </w:tc>
      </w:tr>
      <w:tr w:rsidR="0000407D" w:rsidRPr="00E41F07" w14:paraId="6072AED5" w14:textId="77777777" w:rsidTr="00DC1286">
        <w:tc>
          <w:tcPr>
            <w:tcW w:w="3865" w:type="dxa"/>
          </w:tcPr>
          <w:p w14:paraId="208CE656" w14:textId="77777777" w:rsidR="0000407D" w:rsidRPr="00E41F07" w:rsidRDefault="0000407D" w:rsidP="00960F79">
            <w:pPr>
              <w:spacing w:line="276" w:lineRule="auto"/>
              <w:rPr>
                <w:rFonts w:ascii="Arial" w:hAnsi="Arial" w:cs="Arial"/>
              </w:rPr>
            </w:pPr>
            <w:r w:rsidRPr="00E41F07">
              <w:rPr>
                <w:rFonts w:ascii="Arial" w:hAnsi="Arial" w:cs="Arial"/>
              </w:rPr>
              <w:t>Replace Pneumatic Non-Return valves</w:t>
            </w:r>
          </w:p>
        </w:tc>
        <w:tc>
          <w:tcPr>
            <w:tcW w:w="1800" w:type="dxa"/>
          </w:tcPr>
          <w:p w14:paraId="586D3008" w14:textId="77777777" w:rsidR="0000407D" w:rsidRPr="00E41F07" w:rsidRDefault="0000407D" w:rsidP="00960F79">
            <w:pPr>
              <w:spacing w:line="276" w:lineRule="auto"/>
              <w:jc w:val="center"/>
              <w:rPr>
                <w:rFonts w:ascii="Arial" w:hAnsi="Arial" w:cs="Arial"/>
              </w:rPr>
            </w:pPr>
            <w:r w:rsidRPr="00E41F07">
              <w:rPr>
                <w:rFonts w:ascii="Arial" w:hAnsi="Arial" w:cs="Arial"/>
              </w:rPr>
              <w:t>5 Mins</w:t>
            </w:r>
          </w:p>
        </w:tc>
        <w:tc>
          <w:tcPr>
            <w:tcW w:w="3685" w:type="dxa"/>
          </w:tcPr>
          <w:p w14:paraId="6FD884FC" w14:textId="77777777" w:rsidR="0000407D" w:rsidRPr="00E41F07" w:rsidRDefault="0000407D" w:rsidP="00960F79">
            <w:pPr>
              <w:spacing w:line="276" w:lineRule="auto"/>
              <w:rPr>
                <w:rFonts w:ascii="Arial" w:hAnsi="Arial" w:cs="Arial"/>
              </w:rPr>
            </w:pPr>
            <w:r w:rsidRPr="00E41F07">
              <w:rPr>
                <w:rFonts w:ascii="Arial" w:hAnsi="Arial" w:cs="Arial"/>
              </w:rPr>
              <w:t>Part seating faults</w:t>
            </w:r>
          </w:p>
        </w:tc>
      </w:tr>
      <w:tr w:rsidR="0000407D" w:rsidRPr="00E41F07" w14:paraId="49267589" w14:textId="77777777" w:rsidTr="00DC1286">
        <w:tc>
          <w:tcPr>
            <w:tcW w:w="3865" w:type="dxa"/>
          </w:tcPr>
          <w:p w14:paraId="2AAA01D0" w14:textId="77777777" w:rsidR="0000407D" w:rsidRPr="00E41F07" w:rsidRDefault="0000407D" w:rsidP="00960F79">
            <w:pPr>
              <w:spacing w:line="276" w:lineRule="auto"/>
              <w:rPr>
                <w:rFonts w:ascii="Arial" w:hAnsi="Arial" w:cs="Arial"/>
              </w:rPr>
            </w:pPr>
            <w:r w:rsidRPr="00E41F07">
              <w:rPr>
                <w:rFonts w:ascii="Arial" w:hAnsi="Arial" w:cs="Arial"/>
              </w:rPr>
              <w:t xml:space="preserve">Hydraulic oil tank Filter Replacement </w:t>
            </w:r>
          </w:p>
        </w:tc>
        <w:tc>
          <w:tcPr>
            <w:tcW w:w="1800" w:type="dxa"/>
          </w:tcPr>
          <w:p w14:paraId="571459A2" w14:textId="77777777" w:rsidR="0000407D" w:rsidRPr="00E41F07" w:rsidRDefault="0000407D" w:rsidP="00960F79">
            <w:pPr>
              <w:spacing w:line="276" w:lineRule="auto"/>
              <w:jc w:val="center"/>
              <w:rPr>
                <w:rFonts w:ascii="Arial" w:hAnsi="Arial" w:cs="Arial"/>
              </w:rPr>
            </w:pPr>
            <w:r w:rsidRPr="00E41F07">
              <w:rPr>
                <w:rFonts w:ascii="Arial" w:hAnsi="Arial" w:cs="Arial"/>
              </w:rPr>
              <w:t>15 Mins</w:t>
            </w:r>
          </w:p>
        </w:tc>
        <w:tc>
          <w:tcPr>
            <w:tcW w:w="3685" w:type="dxa"/>
          </w:tcPr>
          <w:p w14:paraId="42BF8A39" w14:textId="77777777" w:rsidR="0000407D" w:rsidRPr="00E41F07" w:rsidRDefault="0000407D" w:rsidP="00960F79">
            <w:pPr>
              <w:spacing w:line="276" w:lineRule="auto"/>
              <w:rPr>
                <w:rFonts w:ascii="Arial" w:hAnsi="Arial" w:cs="Arial"/>
              </w:rPr>
            </w:pPr>
            <w:r w:rsidRPr="00E41F07">
              <w:rPr>
                <w:rFonts w:ascii="Arial" w:hAnsi="Arial" w:cs="Arial"/>
              </w:rPr>
              <w:t>Blocked filter causing faults on machine</w:t>
            </w:r>
          </w:p>
        </w:tc>
      </w:tr>
      <w:tr w:rsidR="0000407D" w:rsidRPr="00E41F07" w14:paraId="2FCB823C" w14:textId="77777777" w:rsidTr="00DC1286">
        <w:tc>
          <w:tcPr>
            <w:tcW w:w="3865" w:type="dxa"/>
          </w:tcPr>
          <w:p w14:paraId="6377F7E3" w14:textId="77777777" w:rsidR="0000407D" w:rsidRPr="00E41F07" w:rsidRDefault="0000407D" w:rsidP="00960F79">
            <w:pPr>
              <w:spacing w:line="276" w:lineRule="auto"/>
              <w:rPr>
                <w:rFonts w:ascii="Arial" w:hAnsi="Arial" w:cs="Arial"/>
              </w:rPr>
            </w:pPr>
            <w:r w:rsidRPr="00E41F07">
              <w:rPr>
                <w:rFonts w:ascii="Arial" w:hAnsi="Arial" w:cs="Arial"/>
              </w:rPr>
              <w:t>Top up Hydraulic Oil Tank</w:t>
            </w:r>
          </w:p>
        </w:tc>
        <w:tc>
          <w:tcPr>
            <w:tcW w:w="1800" w:type="dxa"/>
          </w:tcPr>
          <w:p w14:paraId="0C6DA79E"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65C41E4E" w14:textId="77777777" w:rsidR="0000407D" w:rsidRPr="00E41F07" w:rsidRDefault="0000407D" w:rsidP="00960F79">
            <w:pPr>
              <w:spacing w:line="276" w:lineRule="auto"/>
              <w:rPr>
                <w:rFonts w:ascii="Arial" w:hAnsi="Arial" w:cs="Arial"/>
              </w:rPr>
            </w:pPr>
            <w:r w:rsidRPr="00E41F07">
              <w:rPr>
                <w:rFonts w:ascii="Arial" w:hAnsi="Arial" w:cs="Arial"/>
              </w:rPr>
              <w:t>Machine faulting due to low level sensor</w:t>
            </w:r>
          </w:p>
        </w:tc>
      </w:tr>
      <w:tr w:rsidR="0000407D" w:rsidRPr="00E41F07" w14:paraId="1117BE71" w14:textId="77777777" w:rsidTr="00DC1286">
        <w:tc>
          <w:tcPr>
            <w:tcW w:w="3865" w:type="dxa"/>
          </w:tcPr>
          <w:p w14:paraId="2D5000DA" w14:textId="77777777" w:rsidR="0000407D" w:rsidRPr="00E41F07" w:rsidRDefault="0000407D" w:rsidP="00960F79">
            <w:pPr>
              <w:spacing w:line="276" w:lineRule="auto"/>
              <w:rPr>
                <w:rFonts w:ascii="Arial" w:hAnsi="Arial" w:cs="Arial"/>
              </w:rPr>
            </w:pPr>
            <w:r w:rsidRPr="00E41F07">
              <w:rPr>
                <w:rFonts w:ascii="Arial" w:hAnsi="Arial" w:cs="Arial"/>
              </w:rPr>
              <w:t>Replace Pneumatic filter elements</w:t>
            </w:r>
          </w:p>
        </w:tc>
        <w:tc>
          <w:tcPr>
            <w:tcW w:w="1800" w:type="dxa"/>
          </w:tcPr>
          <w:p w14:paraId="713D88DA" w14:textId="77777777" w:rsidR="0000407D" w:rsidRPr="00E41F07" w:rsidRDefault="0000407D" w:rsidP="00960F79">
            <w:pPr>
              <w:spacing w:line="276" w:lineRule="auto"/>
              <w:jc w:val="center"/>
              <w:rPr>
                <w:rFonts w:ascii="Arial" w:hAnsi="Arial" w:cs="Arial"/>
              </w:rPr>
            </w:pPr>
            <w:r w:rsidRPr="00E41F07">
              <w:rPr>
                <w:rFonts w:ascii="Arial" w:hAnsi="Arial" w:cs="Arial"/>
              </w:rPr>
              <w:t>10 Mins</w:t>
            </w:r>
          </w:p>
        </w:tc>
        <w:tc>
          <w:tcPr>
            <w:tcW w:w="3685" w:type="dxa"/>
          </w:tcPr>
          <w:p w14:paraId="60B81558" w14:textId="77777777" w:rsidR="0000407D" w:rsidRPr="00E41F07" w:rsidRDefault="0000407D" w:rsidP="00960F79">
            <w:pPr>
              <w:spacing w:line="276" w:lineRule="auto"/>
              <w:rPr>
                <w:rFonts w:ascii="Arial" w:hAnsi="Arial" w:cs="Arial"/>
              </w:rPr>
            </w:pPr>
            <w:r w:rsidRPr="00E41F07">
              <w:rPr>
                <w:rFonts w:ascii="Arial" w:hAnsi="Arial" w:cs="Arial"/>
              </w:rPr>
              <w:t>Blocked elements and bad quality air in system.</w:t>
            </w:r>
          </w:p>
        </w:tc>
      </w:tr>
      <w:tr w:rsidR="0000407D" w:rsidRPr="00E41F07" w14:paraId="0C5C7560" w14:textId="77777777" w:rsidTr="00DC1286">
        <w:tc>
          <w:tcPr>
            <w:tcW w:w="3865" w:type="dxa"/>
          </w:tcPr>
          <w:p w14:paraId="56F1B6FD" w14:textId="77777777" w:rsidR="0000407D" w:rsidRPr="00E41F07" w:rsidRDefault="0000407D" w:rsidP="00960F79">
            <w:pPr>
              <w:spacing w:line="276" w:lineRule="auto"/>
              <w:rPr>
                <w:rFonts w:ascii="Arial" w:hAnsi="Arial" w:cs="Arial"/>
              </w:rPr>
            </w:pPr>
            <w:r w:rsidRPr="00E41F07">
              <w:rPr>
                <w:rFonts w:ascii="Arial" w:hAnsi="Arial" w:cs="Arial"/>
              </w:rPr>
              <w:t xml:space="preserve">Replace filter mat and top up coolant of </w:t>
            </w:r>
            <w:proofErr w:type="spellStart"/>
            <w:r w:rsidRPr="00E41F07">
              <w:rPr>
                <w:rFonts w:ascii="Arial" w:hAnsi="Arial" w:cs="Arial"/>
              </w:rPr>
              <w:t>Rittal</w:t>
            </w:r>
            <w:proofErr w:type="spellEnd"/>
            <w:r w:rsidRPr="00E41F07">
              <w:rPr>
                <w:rFonts w:ascii="Arial" w:hAnsi="Arial" w:cs="Arial"/>
              </w:rPr>
              <w:t xml:space="preserve"> re-cooling system</w:t>
            </w:r>
          </w:p>
        </w:tc>
        <w:tc>
          <w:tcPr>
            <w:tcW w:w="1800" w:type="dxa"/>
          </w:tcPr>
          <w:p w14:paraId="1205DBC2" w14:textId="77777777" w:rsidR="0000407D" w:rsidRPr="00E41F07" w:rsidRDefault="0000407D" w:rsidP="00960F79">
            <w:pPr>
              <w:spacing w:line="276" w:lineRule="auto"/>
              <w:jc w:val="center"/>
              <w:rPr>
                <w:rFonts w:ascii="Arial" w:hAnsi="Arial" w:cs="Arial"/>
              </w:rPr>
            </w:pPr>
            <w:r w:rsidRPr="00E41F07">
              <w:rPr>
                <w:rFonts w:ascii="Arial" w:hAnsi="Arial" w:cs="Arial"/>
              </w:rPr>
              <w:t>15 Mins</w:t>
            </w:r>
          </w:p>
        </w:tc>
        <w:tc>
          <w:tcPr>
            <w:tcW w:w="3685" w:type="dxa"/>
          </w:tcPr>
          <w:p w14:paraId="05CC5EC6" w14:textId="77777777" w:rsidR="0000407D" w:rsidRPr="00E41F07" w:rsidRDefault="0000407D" w:rsidP="00960F79">
            <w:pPr>
              <w:spacing w:line="276" w:lineRule="auto"/>
              <w:rPr>
                <w:rFonts w:ascii="Arial" w:hAnsi="Arial" w:cs="Arial"/>
              </w:rPr>
            </w:pPr>
            <w:r w:rsidRPr="00E41F07">
              <w:rPr>
                <w:rFonts w:ascii="Arial" w:hAnsi="Arial" w:cs="Arial"/>
              </w:rPr>
              <w:t xml:space="preserve">Spindle overheating and wearing out at accelerated rate. </w:t>
            </w:r>
          </w:p>
        </w:tc>
      </w:tr>
      <w:tr w:rsidR="0000407D" w:rsidRPr="00E41F07" w14:paraId="081607A5" w14:textId="77777777" w:rsidTr="00DC1286">
        <w:tc>
          <w:tcPr>
            <w:tcW w:w="3865" w:type="dxa"/>
          </w:tcPr>
          <w:p w14:paraId="520F9421" w14:textId="77777777" w:rsidR="0000407D" w:rsidRPr="00E41F07" w:rsidRDefault="0000407D" w:rsidP="00960F79">
            <w:pPr>
              <w:spacing w:line="276" w:lineRule="auto"/>
              <w:rPr>
                <w:rFonts w:ascii="Arial" w:hAnsi="Arial" w:cs="Arial"/>
              </w:rPr>
            </w:pPr>
            <w:r w:rsidRPr="00E41F07">
              <w:rPr>
                <w:rFonts w:ascii="Arial" w:hAnsi="Arial" w:cs="Arial"/>
              </w:rPr>
              <w:t xml:space="preserve">Check for correct function and manipulation of E-stops </w:t>
            </w:r>
          </w:p>
        </w:tc>
        <w:tc>
          <w:tcPr>
            <w:tcW w:w="1800" w:type="dxa"/>
          </w:tcPr>
          <w:p w14:paraId="3AB28EEE" w14:textId="77777777" w:rsidR="0000407D" w:rsidRPr="00E41F07" w:rsidRDefault="0000407D" w:rsidP="00960F79">
            <w:pPr>
              <w:spacing w:line="276" w:lineRule="auto"/>
              <w:jc w:val="center"/>
              <w:rPr>
                <w:rFonts w:ascii="Arial" w:hAnsi="Arial" w:cs="Arial"/>
              </w:rPr>
            </w:pPr>
            <w:r w:rsidRPr="00E41F07">
              <w:rPr>
                <w:rFonts w:ascii="Arial" w:hAnsi="Arial" w:cs="Arial"/>
              </w:rPr>
              <w:t xml:space="preserve">25 Mins </w:t>
            </w:r>
          </w:p>
        </w:tc>
        <w:tc>
          <w:tcPr>
            <w:tcW w:w="3685" w:type="dxa"/>
          </w:tcPr>
          <w:p w14:paraId="6F220B3D" w14:textId="77777777" w:rsidR="0000407D" w:rsidRPr="00E41F07" w:rsidRDefault="0000407D" w:rsidP="00960F79">
            <w:pPr>
              <w:spacing w:line="276" w:lineRule="auto"/>
              <w:rPr>
                <w:rFonts w:ascii="Arial" w:hAnsi="Arial" w:cs="Arial"/>
              </w:rPr>
            </w:pPr>
            <w:r w:rsidRPr="00E41F07">
              <w:rPr>
                <w:rFonts w:ascii="Arial" w:hAnsi="Arial" w:cs="Arial"/>
              </w:rPr>
              <w:t>Health and safety concern</w:t>
            </w:r>
          </w:p>
        </w:tc>
      </w:tr>
      <w:tr w:rsidR="0000407D" w:rsidRPr="00E41F07" w14:paraId="6396A24C" w14:textId="77777777" w:rsidTr="00DC1286">
        <w:tc>
          <w:tcPr>
            <w:tcW w:w="3865" w:type="dxa"/>
          </w:tcPr>
          <w:p w14:paraId="502FE862" w14:textId="77777777" w:rsidR="0000407D" w:rsidRPr="00E41F07" w:rsidRDefault="0000407D" w:rsidP="00960F79">
            <w:pPr>
              <w:spacing w:line="276" w:lineRule="auto"/>
              <w:rPr>
                <w:rFonts w:ascii="Arial" w:hAnsi="Arial" w:cs="Arial"/>
              </w:rPr>
            </w:pPr>
            <w:r w:rsidRPr="00E41F07">
              <w:rPr>
                <w:rFonts w:ascii="Arial" w:hAnsi="Arial" w:cs="Arial"/>
              </w:rPr>
              <w:t>Spindle Change</w:t>
            </w:r>
          </w:p>
        </w:tc>
        <w:tc>
          <w:tcPr>
            <w:tcW w:w="1800" w:type="dxa"/>
          </w:tcPr>
          <w:p w14:paraId="58F2CE38" w14:textId="77777777" w:rsidR="0000407D" w:rsidRPr="00E41F07" w:rsidRDefault="0000407D" w:rsidP="00960F79">
            <w:pPr>
              <w:spacing w:line="276" w:lineRule="auto"/>
              <w:jc w:val="center"/>
              <w:rPr>
                <w:rFonts w:ascii="Arial" w:hAnsi="Arial" w:cs="Arial"/>
              </w:rPr>
            </w:pPr>
            <w:r w:rsidRPr="00E41F07">
              <w:rPr>
                <w:rFonts w:ascii="Arial" w:hAnsi="Arial" w:cs="Arial"/>
              </w:rPr>
              <w:t xml:space="preserve">4 Hours </w:t>
            </w:r>
          </w:p>
        </w:tc>
        <w:tc>
          <w:tcPr>
            <w:tcW w:w="3685" w:type="dxa"/>
          </w:tcPr>
          <w:p w14:paraId="75DE1348" w14:textId="77777777" w:rsidR="0000407D" w:rsidRPr="00E41F07" w:rsidRDefault="0000407D" w:rsidP="00960F79">
            <w:pPr>
              <w:spacing w:line="276" w:lineRule="auto"/>
              <w:rPr>
                <w:rFonts w:ascii="Arial" w:hAnsi="Arial" w:cs="Arial"/>
              </w:rPr>
            </w:pPr>
            <w:r w:rsidRPr="00E41F07">
              <w:rPr>
                <w:rFonts w:ascii="Arial" w:hAnsi="Arial" w:cs="Arial"/>
              </w:rPr>
              <w:t xml:space="preserve">Tool Clamping Faults </w:t>
            </w:r>
          </w:p>
        </w:tc>
      </w:tr>
      <w:tr w:rsidR="0000407D" w:rsidRPr="00E41F07" w14:paraId="5B86A60B" w14:textId="77777777" w:rsidTr="00DC1286">
        <w:tc>
          <w:tcPr>
            <w:tcW w:w="3865" w:type="dxa"/>
          </w:tcPr>
          <w:p w14:paraId="24DD223D" w14:textId="77777777" w:rsidR="0000407D" w:rsidRPr="00E41F07" w:rsidRDefault="0000407D" w:rsidP="00960F79">
            <w:pPr>
              <w:spacing w:line="276" w:lineRule="auto"/>
              <w:rPr>
                <w:rFonts w:ascii="Arial" w:hAnsi="Arial" w:cs="Arial"/>
              </w:rPr>
            </w:pPr>
            <w:r w:rsidRPr="00E41F07">
              <w:rPr>
                <w:rFonts w:ascii="Arial" w:hAnsi="Arial" w:cs="Arial"/>
              </w:rPr>
              <w:t xml:space="preserve">Magazine Gearbox Change </w:t>
            </w:r>
          </w:p>
        </w:tc>
        <w:tc>
          <w:tcPr>
            <w:tcW w:w="1800" w:type="dxa"/>
          </w:tcPr>
          <w:p w14:paraId="527755D3" w14:textId="77777777" w:rsidR="0000407D" w:rsidRPr="00E41F07" w:rsidRDefault="0000407D" w:rsidP="00960F79">
            <w:pPr>
              <w:spacing w:line="276" w:lineRule="auto"/>
              <w:jc w:val="center"/>
              <w:rPr>
                <w:rFonts w:ascii="Arial" w:hAnsi="Arial" w:cs="Arial"/>
              </w:rPr>
            </w:pPr>
            <w:r w:rsidRPr="00E41F07">
              <w:rPr>
                <w:rFonts w:ascii="Arial" w:hAnsi="Arial" w:cs="Arial"/>
              </w:rPr>
              <w:t>7 Hours</w:t>
            </w:r>
          </w:p>
        </w:tc>
        <w:tc>
          <w:tcPr>
            <w:tcW w:w="3685" w:type="dxa"/>
          </w:tcPr>
          <w:p w14:paraId="47246D6C" w14:textId="77777777" w:rsidR="0000407D" w:rsidRPr="00E41F07" w:rsidRDefault="0000407D" w:rsidP="00960F79">
            <w:pPr>
              <w:spacing w:line="276" w:lineRule="auto"/>
              <w:rPr>
                <w:rFonts w:ascii="Arial" w:hAnsi="Arial" w:cs="Arial"/>
              </w:rPr>
            </w:pPr>
            <w:r w:rsidRPr="00E41F07">
              <w:rPr>
                <w:rFonts w:ascii="Arial" w:hAnsi="Arial" w:cs="Arial"/>
              </w:rPr>
              <w:t xml:space="preserve">Miss location and potential damage to magazine </w:t>
            </w:r>
          </w:p>
        </w:tc>
      </w:tr>
    </w:tbl>
    <w:p w14:paraId="579CDDB8" w14:textId="0D4D4936" w:rsidR="0000407D" w:rsidRPr="00E41F07" w:rsidRDefault="00FC340A" w:rsidP="00FC340A">
      <w:pPr>
        <w:pStyle w:val="Caption"/>
        <w:rPr>
          <w:rFonts w:ascii="Arial" w:hAnsi="Arial" w:cs="Arial"/>
        </w:rPr>
      </w:pPr>
      <w:bookmarkStart w:id="93" w:name="_Toc7527394"/>
      <w:r>
        <w:t xml:space="preserve">Figure </w:t>
      </w:r>
      <w:r>
        <w:fldChar w:fldCharType="begin"/>
      </w:r>
      <w:r>
        <w:instrText xml:space="preserve"> SEQ Figure \* ARABIC </w:instrText>
      </w:r>
      <w:r>
        <w:fldChar w:fldCharType="separate"/>
      </w:r>
      <w:r w:rsidR="006C2E0D">
        <w:rPr>
          <w:noProof/>
        </w:rPr>
        <w:t>39</w:t>
      </w:r>
      <w:r>
        <w:fldChar w:fldCharType="end"/>
      </w:r>
      <w:r>
        <w:t xml:space="preserve"> - Potential Maintenance Tasks</w:t>
      </w:r>
      <w:bookmarkEnd w:id="93"/>
    </w:p>
    <w:p w14:paraId="37F2C0FF" w14:textId="043C030A" w:rsidR="0000407D" w:rsidRPr="00E41F07" w:rsidRDefault="00317BFE" w:rsidP="008466BE">
      <w:pPr>
        <w:spacing w:line="360" w:lineRule="auto"/>
        <w:rPr>
          <w:rFonts w:ascii="Arial" w:hAnsi="Arial" w:cs="Arial"/>
        </w:rPr>
      </w:pPr>
      <w:r w:rsidRPr="00E41F07">
        <w:rPr>
          <w:rFonts w:ascii="Arial" w:hAnsi="Arial" w:cs="Arial"/>
        </w:rPr>
        <w:t xml:space="preserve">The checks highlighted in </w:t>
      </w:r>
      <w:r w:rsidRPr="00FC340A">
        <w:rPr>
          <w:rFonts w:ascii="Arial" w:hAnsi="Arial" w:cs="Arial"/>
        </w:rPr>
        <w:t>fig</w:t>
      </w:r>
      <w:r w:rsidR="0000407D" w:rsidRPr="00E41F07">
        <w:rPr>
          <w:rFonts w:ascii="Arial" w:hAnsi="Arial" w:cs="Arial"/>
        </w:rPr>
        <w:t xml:space="preserve"> </w:t>
      </w:r>
      <w:r w:rsidR="00FC340A">
        <w:rPr>
          <w:rFonts w:ascii="Arial" w:hAnsi="Arial" w:cs="Arial"/>
        </w:rPr>
        <w:t>39</w:t>
      </w:r>
      <w:r w:rsidR="0000407D" w:rsidRPr="00E41F07">
        <w:rPr>
          <w:rFonts w:ascii="Arial" w:hAnsi="Arial" w:cs="Arial"/>
        </w:rPr>
        <w:t xml:space="preserve"> have been gathered from the maintenance manuals and by holding discussions with the current maintenance team. By investigating the implications of the </w:t>
      </w:r>
      <w:r w:rsidR="0000407D" w:rsidRPr="00E41F07">
        <w:rPr>
          <w:rFonts w:ascii="Arial" w:hAnsi="Arial" w:cs="Arial"/>
        </w:rPr>
        <w:lastRenderedPageBreak/>
        <w:t>failure to perform these checks it has been established that some of these checks can be eliminated. The checks will not be considered are;</w:t>
      </w:r>
    </w:p>
    <w:p w14:paraId="76E2D8B7" w14:textId="6EB2AC41" w:rsidR="0000407D" w:rsidRPr="00E41F07" w:rsidRDefault="0000407D" w:rsidP="008466BE">
      <w:pPr>
        <w:spacing w:line="360" w:lineRule="auto"/>
        <w:rPr>
          <w:rFonts w:ascii="Arial" w:hAnsi="Arial" w:cs="Arial"/>
        </w:rPr>
      </w:pPr>
      <w:r w:rsidRPr="00E41F07">
        <w:rPr>
          <w:rFonts w:ascii="Arial" w:hAnsi="Arial" w:cs="Arial"/>
        </w:rPr>
        <w:t>Spindle Change – the duration it take</w:t>
      </w:r>
      <w:r w:rsidR="008541D6">
        <w:rPr>
          <w:rFonts w:ascii="Arial" w:hAnsi="Arial" w:cs="Arial"/>
        </w:rPr>
        <w:t>s</w:t>
      </w:r>
      <w:r w:rsidRPr="00E41F07">
        <w:rPr>
          <w:rFonts w:ascii="Arial" w:hAnsi="Arial" w:cs="Arial"/>
        </w:rPr>
        <w:t xml:space="preserve"> for a spindle to be replaced is approximately 4 hours excluding the time it takes to diagnose the issue. This would require the machine to be d</w:t>
      </w:r>
      <w:r w:rsidR="008541D6">
        <w:rPr>
          <w:rFonts w:ascii="Arial" w:hAnsi="Arial" w:cs="Arial"/>
        </w:rPr>
        <w:t>own for this period and so,</w:t>
      </w:r>
      <w:r w:rsidRPr="00E41F07">
        <w:rPr>
          <w:rFonts w:ascii="Arial" w:hAnsi="Arial" w:cs="Arial"/>
        </w:rPr>
        <w:t xml:space="preserve"> for that reason due to the loss of production that this will not be included in the maintenance schedule. Furthermore if the spindle does fail then it will only cause faults with no damage and the expected usage of spindles is over 2 years. </w:t>
      </w:r>
    </w:p>
    <w:p w14:paraId="77A0DBC3" w14:textId="77777777" w:rsidR="0000407D" w:rsidRPr="00E41F07" w:rsidRDefault="0000407D" w:rsidP="008466BE">
      <w:pPr>
        <w:spacing w:line="360" w:lineRule="auto"/>
        <w:rPr>
          <w:rFonts w:ascii="Arial" w:hAnsi="Arial" w:cs="Arial"/>
        </w:rPr>
      </w:pPr>
      <w:r w:rsidRPr="00E41F07">
        <w:rPr>
          <w:rFonts w:ascii="Arial" w:hAnsi="Arial" w:cs="Arial"/>
        </w:rPr>
        <w:t xml:space="preserve">Inspect and replace w-axis and z-axis energy chains – the expected life usage of the energy chains is over 5 years, this could be extended depending on what the environmental conditions of the machines are. The implications of these failing will only potentially cause damage to the hoses and cables within. To change these components would take approximately 6 hours each and so this is too long for the machine not to be operational. As a compromise it was decided that these would not be replaced as part of the new preventative plan but instead they would be inspected for any damage as well and cleaning the area surrounding so it is in a clean environment to extend its life expectancy. </w:t>
      </w:r>
    </w:p>
    <w:p w14:paraId="711BCEA2" w14:textId="792C5F65" w:rsidR="0000407D" w:rsidRPr="00E41F07" w:rsidRDefault="0000407D" w:rsidP="008466BE">
      <w:pPr>
        <w:spacing w:line="360" w:lineRule="auto"/>
        <w:rPr>
          <w:rFonts w:ascii="Arial" w:hAnsi="Arial" w:cs="Arial"/>
        </w:rPr>
      </w:pPr>
      <w:r w:rsidRPr="00E41F07">
        <w:rPr>
          <w:rFonts w:ascii="Arial" w:hAnsi="Arial" w:cs="Arial"/>
        </w:rPr>
        <w:t xml:space="preserve">Remove and clean high pressure coolant filter – on further investigation this filter has a self-clean function build into the program of the machine and so it will be </w:t>
      </w:r>
      <w:r w:rsidR="008541D6">
        <w:rPr>
          <w:rFonts w:ascii="Arial" w:hAnsi="Arial" w:cs="Arial"/>
        </w:rPr>
        <w:t>cleaned every 6 hours of run</w:t>
      </w:r>
      <w:r w:rsidRPr="00E41F07">
        <w:rPr>
          <w:rFonts w:ascii="Arial" w:hAnsi="Arial" w:cs="Arial"/>
        </w:rPr>
        <w:t xml:space="preserve"> time. Due to this fact there is no reason to add the additional 1 hour of downtime required to manually clean the item and so it will not be included within the plan. </w:t>
      </w:r>
    </w:p>
    <w:p w14:paraId="52D3145D" w14:textId="77777777" w:rsidR="0000407D" w:rsidRPr="00E41F07" w:rsidRDefault="0000407D" w:rsidP="008466BE">
      <w:pPr>
        <w:spacing w:line="360" w:lineRule="auto"/>
        <w:rPr>
          <w:rFonts w:ascii="Arial" w:hAnsi="Arial" w:cs="Arial"/>
        </w:rPr>
      </w:pPr>
      <w:r w:rsidRPr="00E41F07">
        <w:rPr>
          <w:rFonts w:ascii="Arial" w:hAnsi="Arial" w:cs="Arial"/>
        </w:rPr>
        <w:t xml:space="preserve">W-axis and z-axis hose change – the life expectancy of the hoses within the machines is 6 years depending on the working environment of them. Because it would take 5-7 hours the replace the hoses and the result of these failing would only cause a leak the replacement of these will not be included within the plan. Instead of replacing them, to ensure that they last as long as possible before failure they will be inspected as part of the plan their working area will be cleaned. </w:t>
      </w:r>
    </w:p>
    <w:p w14:paraId="06C102D7" w14:textId="36549C87" w:rsidR="0000407D" w:rsidRPr="00E41F07" w:rsidRDefault="0000407D" w:rsidP="008466BE">
      <w:pPr>
        <w:spacing w:line="360" w:lineRule="auto"/>
        <w:rPr>
          <w:rFonts w:ascii="Arial" w:hAnsi="Arial" w:cs="Arial"/>
        </w:rPr>
      </w:pPr>
      <w:r w:rsidRPr="00E41F07">
        <w:rPr>
          <w:rFonts w:ascii="Arial" w:hAnsi="Arial" w:cs="Arial"/>
        </w:rPr>
        <w:t>Check Cond</w:t>
      </w:r>
      <w:r w:rsidR="00190AEA" w:rsidRPr="00E41F07">
        <w:rPr>
          <w:rFonts w:ascii="Arial" w:hAnsi="Arial" w:cs="Arial"/>
        </w:rPr>
        <w:t>ition of Toothed belts of the W, X, Y</w:t>
      </w:r>
      <w:r w:rsidRPr="00E41F07">
        <w:rPr>
          <w:rFonts w:ascii="Arial" w:hAnsi="Arial" w:cs="Arial"/>
        </w:rPr>
        <w:t xml:space="preserve">, Z andC2-axis – </w:t>
      </w:r>
      <w:r w:rsidR="00190AEA" w:rsidRPr="00E41F07">
        <w:rPr>
          <w:rFonts w:ascii="Arial" w:hAnsi="Arial" w:cs="Arial"/>
        </w:rPr>
        <w:t>this check has not been highlighted for removal from the preventative plan, but will be amended. The reason for this is the C2 and Y-Axis belts are located on the top of the machi</w:t>
      </w:r>
      <w:r w:rsidR="00EB6129" w:rsidRPr="00E41F07">
        <w:rPr>
          <w:rFonts w:ascii="Arial" w:hAnsi="Arial" w:cs="Arial"/>
        </w:rPr>
        <w:t xml:space="preserve">ne, and the access to them is not possible without scaffolding in place. To get the required scaffolding in place it would require a cost of £500 and approximately 2 hours of complete lost production due to the gantry needing isolation during erection. For these reasons the condition checks will only be carried out on the </w:t>
      </w:r>
      <w:r w:rsidR="00EB6129" w:rsidRPr="00E41F07">
        <w:rPr>
          <w:rFonts w:ascii="Arial" w:hAnsi="Arial" w:cs="Arial"/>
        </w:rPr>
        <w:lastRenderedPageBreak/>
        <w:t xml:space="preserve">W, X and Z-axis belts. However if there is already scaffolding in place on the machine being serviced then the C2 and Y-axis will also be checked. </w:t>
      </w:r>
    </w:p>
    <w:p w14:paraId="3596976C" w14:textId="340B476B" w:rsidR="0000407D" w:rsidRPr="00E41F07" w:rsidRDefault="00EE3594" w:rsidP="008466BE">
      <w:pPr>
        <w:spacing w:line="360" w:lineRule="auto"/>
        <w:rPr>
          <w:rFonts w:ascii="Arial" w:hAnsi="Arial" w:cs="Arial"/>
        </w:rPr>
      </w:pPr>
      <w:r w:rsidRPr="00E41F07">
        <w:rPr>
          <w:rFonts w:ascii="Arial" w:hAnsi="Arial" w:cs="Arial"/>
        </w:rPr>
        <w:t xml:space="preserve">Magazine gearbox change – The magazine gearbox change will not be included in the new preventative maintenance due to the time and resources required for the task.  To carry out this task would require three people plus spider crane and operator rental, costing approximately £750. Further to this, scaffolding would be required at a further cost and loss of production. As an alternative to the replacement of the magazine gearbox, it will be checked and measured for backlash to ensure it is still fit for purpose. This backlash value will then be recorded and monitored to ensure it is not drastically increasing. </w:t>
      </w:r>
    </w:p>
    <w:p w14:paraId="3238B009" w14:textId="5F5DFF84" w:rsidR="003460D2" w:rsidRPr="00E41F07" w:rsidRDefault="00307368" w:rsidP="008466BE">
      <w:pPr>
        <w:spacing w:line="360" w:lineRule="auto"/>
        <w:rPr>
          <w:rFonts w:ascii="Arial" w:hAnsi="Arial" w:cs="Arial"/>
        </w:rPr>
      </w:pPr>
      <w:r w:rsidRPr="00E41F07">
        <w:rPr>
          <w:rFonts w:ascii="Arial" w:hAnsi="Arial" w:cs="Arial"/>
        </w:rPr>
        <w:t>After removing the checks that are not viable to the suggested servicing plan of the machines, meetings were made with representatives from each of the maintenance shifts to obtain their feedback</w:t>
      </w:r>
      <w:r w:rsidR="003460D2" w:rsidRPr="00E41F07">
        <w:rPr>
          <w:rFonts w:ascii="Arial" w:hAnsi="Arial" w:cs="Arial"/>
        </w:rPr>
        <w:t xml:space="preserve"> on the suggested</w:t>
      </w:r>
      <w:r w:rsidR="008541D6">
        <w:rPr>
          <w:rFonts w:ascii="Arial" w:hAnsi="Arial" w:cs="Arial"/>
        </w:rPr>
        <w:t>. From this meeting,</w:t>
      </w:r>
      <w:r w:rsidR="003460D2" w:rsidRPr="00E41F07">
        <w:rPr>
          <w:rFonts w:ascii="Arial" w:hAnsi="Arial" w:cs="Arial"/>
        </w:rPr>
        <w:t xml:space="preserve"> further suggestions</w:t>
      </w:r>
      <w:r w:rsidR="008541D6">
        <w:rPr>
          <w:rFonts w:ascii="Arial" w:hAnsi="Arial" w:cs="Arial"/>
        </w:rPr>
        <w:t xml:space="preserve"> were made</w:t>
      </w:r>
      <w:r w:rsidR="003460D2" w:rsidRPr="00E41F07">
        <w:rPr>
          <w:rFonts w:ascii="Arial" w:hAnsi="Arial" w:cs="Arial"/>
        </w:rPr>
        <w:t xml:space="preserve"> for extra checks that could be carried out.</w:t>
      </w:r>
      <w:r w:rsidRPr="00E41F07">
        <w:rPr>
          <w:rFonts w:ascii="Arial" w:hAnsi="Arial" w:cs="Arial"/>
        </w:rPr>
        <w:t xml:space="preserve">  As the final checks for the pr</w:t>
      </w:r>
      <w:r w:rsidR="003460D2" w:rsidRPr="00E41F07">
        <w:rPr>
          <w:rFonts w:ascii="Arial" w:hAnsi="Arial" w:cs="Arial"/>
        </w:rPr>
        <w:t>eventative maintenance plan were</w:t>
      </w:r>
      <w:r w:rsidR="008541D6">
        <w:rPr>
          <w:rFonts w:ascii="Arial" w:hAnsi="Arial" w:cs="Arial"/>
        </w:rPr>
        <w:t xml:space="preserve"> now</w:t>
      </w:r>
      <w:r w:rsidRPr="00E41F07">
        <w:rPr>
          <w:rFonts w:ascii="Arial" w:hAnsi="Arial" w:cs="Arial"/>
        </w:rPr>
        <w:t xml:space="preserve"> selected</w:t>
      </w:r>
      <w:r w:rsidR="008541D6">
        <w:rPr>
          <w:rFonts w:ascii="Arial" w:hAnsi="Arial" w:cs="Arial"/>
        </w:rPr>
        <w:t>,</w:t>
      </w:r>
      <w:r w:rsidRPr="00E41F07">
        <w:rPr>
          <w:rFonts w:ascii="Arial" w:hAnsi="Arial" w:cs="Arial"/>
        </w:rPr>
        <w:t xml:space="preserve"> they wi</w:t>
      </w:r>
      <w:r w:rsidR="003460D2" w:rsidRPr="00E41F07">
        <w:rPr>
          <w:rFonts w:ascii="Arial" w:hAnsi="Arial" w:cs="Arial"/>
        </w:rPr>
        <w:t xml:space="preserve">ll be placed in to a final plan, this plan can be seen in </w:t>
      </w:r>
      <w:r w:rsidR="003460D2" w:rsidRPr="00FC340A">
        <w:rPr>
          <w:rFonts w:ascii="Arial" w:hAnsi="Arial" w:cs="Arial"/>
        </w:rPr>
        <w:t xml:space="preserve">fig </w:t>
      </w:r>
      <w:r w:rsidR="00FC340A" w:rsidRPr="00FC340A">
        <w:rPr>
          <w:rFonts w:ascii="Arial" w:hAnsi="Arial" w:cs="Arial"/>
        </w:rPr>
        <w:t>40</w:t>
      </w:r>
      <w:r w:rsidR="003460D2" w:rsidRPr="00FC340A">
        <w:rPr>
          <w:rFonts w:ascii="Arial" w:hAnsi="Arial" w:cs="Arial"/>
        </w:rPr>
        <w:t xml:space="preserve">, fig </w:t>
      </w:r>
      <w:r w:rsidR="00FC340A" w:rsidRPr="00FC340A">
        <w:rPr>
          <w:rFonts w:ascii="Arial" w:hAnsi="Arial" w:cs="Arial"/>
        </w:rPr>
        <w:t xml:space="preserve">41 </w:t>
      </w:r>
      <w:r w:rsidR="003460D2" w:rsidRPr="00FC340A">
        <w:rPr>
          <w:rFonts w:ascii="Arial" w:hAnsi="Arial" w:cs="Arial"/>
        </w:rPr>
        <w:t>and fig</w:t>
      </w:r>
      <w:r w:rsidR="003460D2" w:rsidRPr="00E41F07">
        <w:rPr>
          <w:rFonts w:ascii="Arial" w:hAnsi="Arial" w:cs="Arial"/>
        </w:rPr>
        <w:t xml:space="preserve"> </w:t>
      </w:r>
      <w:r w:rsidR="00FC340A">
        <w:rPr>
          <w:rFonts w:ascii="Arial" w:hAnsi="Arial" w:cs="Arial"/>
        </w:rPr>
        <w:t>42</w:t>
      </w:r>
      <w:r w:rsidR="003460D2" w:rsidRPr="00E41F07">
        <w:rPr>
          <w:rFonts w:ascii="Arial" w:hAnsi="Arial" w:cs="Arial"/>
        </w:rPr>
        <w:t xml:space="preserve">. </w:t>
      </w:r>
    </w:p>
    <w:p w14:paraId="2FBFAD43" w14:textId="500F13F4" w:rsidR="00EE3594" w:rsidRPr="00E41F07" w:rsidRDefault="003460D2"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4476AA0A" wp14:editId="7B79A3EC">
            <wp:extent cx="7727163" cy="6066551"/>
            <wp:effectExtent l="0" t="7938"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rot="16200000">
                      <a:off x="0" y="0"/>
                      <a:ext cx="7772369" cy="6102042"/>
                    </a:xfrm>
                    <a:prstGeom prst="rect">
                      <a:avLst/>
                    </a:prstGeom>
                    <a:noFill/>
                    <a:ln>
                      <a:noFill/>
                    </a:ln>
                  </pic:spPr>
                </pic:pic>
              </a:graphicData>
            </a:graphic>
          </wp:inline>
        </w:drawing>
      </w:r>
    </w:p>
    <w:p w14:paraId="14B5C346" w14:textId="461FE132" w:rsidR="003460D2" w:rsidRPr="00E41F07" w:rsidRDefault="00FC340A" w:rsidP="00FC340A">
      <w:pPr>
        <w:pStyle w:val="Caption"/>
        <w:rPr>
          <w:rFonts w:ascii="Arial" w:hAnsi="Arial" w:cs="Arial"/>
        </w:rPr>
      </w:pPr>
      <w:bookmarkStart w:id="94" w:name="_Toc7527395"/>
      <w:r>
        <w:t xml:space="preserve">Figure </w:t>
      </w:r>
      <w:r>
        <w:fldChar w:fldCharType="begin"/>
      </w:r>
      <w:r>
        <w:instrText xml:space="preserve"> SEQ Figure \* ARABIC </w:instrText>
      </w:r>
      <w:r>
        <w:fldChar w:fldCharType="separate"/>
      </w:r>
      <w:r w:rsidR="006C2E0D">
        <w:rPr>
          <w:noProof/>
        </w:rPr>
        <w:t>40</w:t>
      </w:r>
      <w:r>
        <w:fldChar w:fldCharType="end"/>
      </w:r>
      <w:r>
        <w:t xml:space="preserve"> - Mechanical Checks</w:t>
      </w:r>
      <w:bookmarkEnd w:id="94"/>
    </w:p>
    <w:p w14:paraId="66413AA3" w14:textId="67BFB437" w:rsidR="004173AA" w:rsidRPr="00E41F07" w:rsidRDefault="004D4114"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27720252" wp14:editId="64990029">
            <wp:extent cx="7865368" cy="6297930"/>
            <wp:effectExtent l="2540" t="0" r="5080" b="508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16200000">
                      <a:off x="0" y="0"/>
                      <a:ext cx="7894576" cy="6321317"/>
                    </a:xfrm>
                    <a:prstGeom prst="rect">
                      <a:avLst/>
                    </a:prstGeom>
                    <a:noFill/>
                    <a:ln>
                      <a:noFill/>
                    </a:ln>
                  </pic:spPr>
                </pic:pic>
              </a:graphicData>
            </a:graphic>
          </wp:inline>
        </w:drawing>
      </w:r>
    </w:p>
    <w:p w14:paraId="2423FD20" w14:textId="0EE87FC7" w:rsidR="004D4114" w:rsidRPr="00E41F07" w:rsidRDefault="00FC340A" w:rsidP="00FC340A">
      <w:pPr>
        <w:pStyle w:val="Caption"/>
        <w:rPr>
          <w:rFonts w:ascii="Arial" w:hAnsi="Arial" w:cs="Arial"/>
        </w:rPr>
      </w:pPr>
      <w:bookmarkStart w:id="95" w:name="_Toc7527396"/>
      <w:r>
        <w:t xml:space="preserve">Figure </w:t>
      </w:r>
      <w:r>
        <w:fldChar w:fldCharType="begin"/>
      </w:r>
      <w:r>
        <w:instrText xml:space="preserve"> SEQ Figure \* ARABIC </w:instrText>
      </w:r>
      <w:r>
        <w:fldChar w:fldCharType="separate"/>
      </w:r>
      <w:r w:rsidR="006C2E0D">
        <w:rPr>
          <w:noProof/>
        </w:rPr>
        <w:t>41</w:t>
      </w:r>
      <w:r>
        <w:fldChar w:fldCharType="end"/>
      </w:r>
      <w:r>
        <w:t xml:space="preserve"> - Pneumatic and Hydraulic Checks</w:t>
      </w:r>
      <w:bookmarkEnd w:id="95"/>
    </w:p>
    <w:p w14:paraId="04928608" w14:textId="7564ECC5" w:rsidR="004D4114" w:rsidRPr="00E41F07" w:rsidRDefault="004D4114"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1D8C2431" wp14:editId="23B52497">
            <wp:extent cx="7869418" cy="5256530"/>
            <wp:effectExtent l="0" t="8255"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rot="16200000">
                      <a:off x="0" y="0"/>
                      <a:ext cx="7926974" cy="5294975"/>
                    </a:xfrm>
                    <a:prstGeom prst="rect">
                      <a:avLst/>
                    </a:prstGeom>
                    <a:noFill/>
                    <a:ln>
                      <a:noFill/>
                    </a:ln>
                  </pic:spPr>
                </pic:pic>
              </a:graphicData>
            </a:graphic>
          </wp:inline>
        </w:drawing>
      </w:r>
    </w:p>
    <w:p w14:paraId="1F09A726" w14:textId="45D0C5AE" w:rsidR="004D4114" w:rsidRPr="00E41F07" w:rsidRDefault="00FC340A" w:rsidP="00FC340A">
      <w:pPr>
        <w:pStyle w:val="Caption"/>
        <w:rPr>
          <w:rFonts w:ascii="Arial" w:hAnsi="Arial" w:cs="Arial"/>
        </w:rPr>
      </w:pPr>
      <w:bookmarkStart w:id="96" w:name="_Toc7527397"/>
      <w:r>
        <w:t xml:space="preserve">Figure </w:t>
      </w:r>
      <w:r>
        <w:fldChar w:fldCharType="begin"/>
      </w:r>
      <w:r>
        <w:instrText xml:space="preserve"> SEQ Figure \* ARABIC </w:instrText>
      </w:r>
      <w:r>
        <w:fldChar w:fldCharType="separate"/>
      </w:r>
      <w:r w:rsidR="006C2E0D">
        <w:rPr>
          <w:noProof/>
        </w:rPr>
        <w:t>42</w:t>
      </w:r>
      <w:r>
        <w:fldChar w:fldCharType="end"/>
      </w:r>
      <w:r>
        <w:t xml:space="preserve"> - Electrical Checks</w:t>
      </w:r>
      <w:bookmarkEnd w:id="96"/>
    </w:p>
    <w:p w14:paraId="61C7BD57" w14:textId="6D41A29E" w:rsidR="00077EE0" w:rsidRPr="00E41F07" w:rsidRDefault="00077EE0" w:rsidP="008466BE">
      <w:pPr>
        <w:spacing w:line="360" w:lineRule="auto"/>
        <w:rPr>
          <w:rFonts w:ascii="Arial" w:hAnsi="Arial" w:cs="Arial"/>
        </w:rPr>
      </w:pPr>
      <w:r w:rsidRPr="00E41F07">
        <w:rPr>
          <w:rFonts w:ascii="Arial" w:hAnsi="Arial" w:cs="Arial"/>
        </w:rPr>
        <w:lastRenderedPageBreak/>
        <w:t>With the final preventative maintenance plan being established and agreed upon, the next thing to be established is the frequency of the servicing. The</w:t>
      </w:r>
      <w:r w:rsidR="0081020D" w:rsidRPr="00E41F07">
        <w:rPr>
          <w:rFonts w:ascii="Arial" w:hAnsi="Arial" w:cs="Arial"/>
        </w:rPr>
        <w:t xml:space="preserve"> manufacturer’s manuals will be</w:t>
      </w:r>
      <w:r w:rsidRPr="00E41F07">
        <w:rPr>
          <w:rFonts w:ascii="Arial" w:hAnsi="Arial" w:cs="Arial"/>
        </w:rPr>
        <w:t xml:space="preserve"> used to establish the recommended timescales on the servicing of each individual components.</w:t>
      </w:r>
      <w:r w:rsidR="0081020D" w:rsidRPr="00E41F07">
        <w:rPr>
          <w:rFonts w:ascii="Arial" w:hAnsi="Arial" w:cs="Arial"/>
        </w:rPr>
        <w:t xml:space="preserve"> During thi</w:t>
      </w:r>
      <w:r w:rsidR="00540E40">
        <w:rPr>
          <w:rFonts w:ascii="Arial" w:hAnsi="Arial" w:cs="Arial"/>
        </w:rPr>
        <w:t xml:space="preserve">s investigation it was found that </w:t>
      </w:r>
      <w:r w:rsidR="0081020D" w:rsidRPr="00E41F07">
        <w:rPr>
          <w:rFonts w:ascii="Arial" w:hAnsi="Arial" w:cs="Arial"/>
        </w:rPr>
        <w:t>the optimal servicing frequency is three time per year for each of the Specht machines.</w:t>
      </w:r>
      <w:r w:rsidRPr="00E41F07">
        <w:rPr>
          <w:rFonts w:ascii="Arial" w:hAnsi="Arial" w:cs="Arial"/>
        </w:rPr>
        <w:t xml:space="preserve"> </w:t>
      </w:r>
      <w:r w:rsidR="0081020D" w:rsidRPr="00E41F07">
        <w:rPr>
          <w:rFonts w:ascii="Arial" w:hAnsi="Arial" w:cs="Arial"/>
        </w:rPr>
        <w:t>This report believes that the best way to carry out the servicing plan is one machine per day, so the line availability is not affected drastically. As to not create a bottle neck in the production line over a week long period</w:t>
      </w:r>
      <w:r w:rsidR="00540E40">
        <w:rPr>
          <w:rFonts w:ascii="Arial" w:hAnsi="Arial" w:cs="Arial"/>
        </w:rPr>
        <w:t>,</w:t>
      </w:r>
      <w:r w:rsidR="0081020D" w:rsidRPr="00E41F07">
        <w:rPr>
          <w:rFonts w:ascii="Arial" w:hAnsi="Arial" w:cs="Arial"/>
        </w:rPr>
        <w:t xml:space="preserve"> this report has decided that the servicing will be staggered across the different OP’s over the course of each week, for example if an OP70 cell is being serviced on a Monday then another OP70 cell wil</w:t>
      </w:r>
      <w:r w:rsidR="00540E40">
        <w:rPr>
          <w:rFonts w:ascii="Arial" w:hAnsi="Arial" w:cs="Arial"/>
        </w:rPr>
        <w:t>l not be done on the same week.</w:t>
      </w:r>
      <w:r w:rsidR="0081020D" w:rsidRPr="00E41F07">
        <w:rPr>
          <w:rFonts w:ascii="Arial" w:hAnsi="Arial" w:cs="Arial"/>
        </w:rPr>
        <w:t xml:space="preserve">  Further to this there are single path machines that will also require servicing, these will be carried out on every fourth week, at a frequency of once per year as to not affect production. </w:t>
      </w:r>
      <w:r w:rsidR="0065333D" w:rsidRPr="00E41F07">
        <w:rPr>
          <w:rFonts w:ascii="Arial" w:hAnsi="Arial" w:cs="Arial"/>
        </w:rPr>
        <w:t xml:space="preserve">A four week example of the maintenance schedule can be seen in </w:t>
      </w:r>
      <w:r w:rsidR="0065333D" w:rsidRPr="005E6DC2">
        <w:rPr>
          <w:rFonts w:ascii="Arial" w:hAnsi="Arial" w:cs="Arial"/>
        </w:rPr>
        <w:t>fig</w:t>
      </w:r>
      <w:r w:rsidR="0065333D" w:rsidRPr="00E41F07">
        <w:rPr>
          <w:rFonts w:ascii="Arial" w:hAnsi="Arial" w:cs="Arial"/>
        </w:rPr>
        <w:t xml:space="preserve"> </w:t>
      </w:r>
      <w:r w:rsidR="005E6DC2">
        <w:rPr>
          <w:rFonts w:ascii="Arial" w:hAnsi="Arial" w:cs="Arial"/>
        </w:rPr>
        <w:t>43</w:t>
      </w:r>
      <w:r w:rsidR="0065333D" w:rsidRPr="00E41F07">
        <w:rPr>
          <w:rFonts w:ascii="Arial" w:hAnsi="Arial" w:cs="Arial"/>
        </w:rPr>
        <w:t xml:space="preserve">. </w:t>
      </w:r>
    </w:p>
    <w:p w14:paraId="79C6380E" w14:textId="4FB4AC04" w:rsidR="0065333D" w:rsidRPr="00E41F07" w:rsidRDefault="0065333D"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18DD7580" wp14:editId="668ED2C1">
            <wp:extent cx="5943600" cy="543276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5432768"/>
                    </a:xfrm>
                    <a:prstGeom prst="rect">
                      <a:avLst/>
                    </a:prstGeom>
                    <a:noFill/>
                    <a:ln>
                      <a:noFill/>
                    </a:ln>
                  </pic:spPr>
                </pic:pic>
              </a:graphicData>
            </a:graphic>
          </wp:inline>
        </w:drawing>
      </w:r>
    </w:p>
    <w:p w14:paraId="10382A2E" w14:textId="0293C7FF" w:rsidR="0065333D" w:rsidRPr="00E41F07" w:rsidRDefault="005E6DC2" w:rsidP="005E6DC2">
      <w:pPr>
        <w:pStyle w:val="Caption"/>
        <w:rPr>
          <w:rFonts w:ascii="Arial" w:hAnsi="Arial" w:cs="Arial"/>
        </w:rPr>
      </w:pPr>
      <w:bookmarkStart w:id="97" w:name="_Toc7527398"/>
      <w:r>
        <w:t xml:space="preserve">Figure </w:t>
      </w:r>
      <w:r>
        <w:fldChar w:fldCharType="begin"/>
      </w:r>
      <w:r>
        <w:instrText xml:space="preserve"> SEQ Figure \* ARABIC </w:instrText>
      </w:r>
      <w:r>
        <w:fldChar w:fldCharType="separate"/>
      </w:r>
      <w:r w:rsidR="006C2E0D">
        <w:rPr>
          <w:noProof/>
        </w:rPr>
        <w:t>43</w:t>
      </w:r>
      <w:r>
        <w:fldChar w:fldCharType="end"/>
      </w:r>
      <w:r>
        <w:t xml:space="preserve"> - Four Week Example of Preventative Maintenance Schedule</w:t>
      </w:r>
      <w:bookmarkEnd w:id="97"/>
    </w:p>
    <w:p w14:paraId="0BFA9587" w14:textId="715AC078" w:rsidR="006B0499" w:rsidRPr="00E41F07" w:rsidRDefault="006B0499" w:rsidP="003E2DF1">
      <w:pPr>
        <w:pStyle w:val="Heading2"/>
      </w:pPr>
      <w:bookmarkStart w:id="98" w:name="_Toc7527340"/>
      <w:r w:rsidRPr="00E41F07">
        <w:t>Cost Benefits</w:t>
      </w:r>
      <w:bookmarkEnd w:id="98"/>
      <w:r w:rsidRPr="00E41F07">
        <w:t xml:space="preserve"> </w:t>
      </w:r>
    </w:p>
    <w:p w14:paraId="240866C1" w14:textId="53182E6C" w:rsidR="006B0499" w:rsidRDefault="00671B96" w:rsidP="008466BE">
      <w:pPr>
        <w:spacing w:line="360" w:lineRule="auto"/>
        <w:rPr>
          <w:rFonts w:ascii="Arial" w:hAnsi="Arial" w:cs="Arial"/>
        </w:rPr>
      </w:pPr>
      <w:r w:rsidRPr="00E41F07">
        <w:rPr>
          <w:rFonts w:ascii="Arial" w:hAnsi="Arial" w:cs="Arial"/>
        </w:rPr>
        <w:t>Currently, due to the lines underperformance and the need to achieve</w:t>
      </w:r>
      <w:r w:rsidR="00ED149D" w:rsidRPr="00E41F07">
        <w:rPr>
          <w:rFonts w:ascii="Arial" w:hAnsi="Arial" w:cs="Arial"/>
        </w:rPr>
        <w:t xml:space="preserve"> production targets there</w:t>
      </w:r>
      <w:r w:rsidRPr="00E41F07">
        <w:rPr>
          <w:rFonts w:ascii="Arial" w:hAnsi="Arial" w:cs="Arial"/>
        </w:rPr>
        <w:t xml:space="preserve"> has been 12 hours overtime every Saturday night to increase production (Richards, 2018)</w:t>
      </w:r>
      <w:r w:rsidR="00ED149D" w:rsidRPr="00E41F07">
        <w:rPr>
          <w:rFonts w:ascii="Arial" w:hAnsi="Arial" w:cs="Arial"/>
        </w:rPr>
        <w:t>. The overtime that is put on to run the line is two mechanical trade, two electrical trade and six operators. Because the hours that are worked are overtime, there is also a shift premium on the hours worked. This shift premium is time and a half for the six hours until midnight and double time for the six hours past midnight. The cost of this overtime each week can be calculated as;</w:t>
      </w:r>
    </w:p>
    <w:p w14:paraId="6B986A23" w14:textId="77777777" w:rsidR="00ED3F52" w:rsidRPr="00E41F07" w:rsidRDefault="00ED3F52" w:rsidP="008466BE">
      <w:pPr>
        <w:spacing w:line="360" w:lineRule="auto"/>
        <w:rPr>
          <w:rFonts w:ascii="Arial" w:hAnsi="Arial" w:cs="Arial"/>
        </w:rPr>
      </w:pPr>
    </w:p>
    <w:p w14:paraId="53D730ED" w14:textId="77777777" w:rsidR="00ED149D" w:rsidRPr="00E41F07" w:rsidRDefault="00ED149D" w:rsidP="008466BE">
      <w:pPr>
        <w:spacing w:line="360" w:lineRule="auto"/>
        <w:rPr>
          <w:rFonts w:ascii="Arial" w:eastAsiaTheme="minorEastAsia" w:hAnsi="Arial" w:cs="Arial"/>
        </w:rPr>
      </w:pPr>
      <m:oMathPara>
        <m:oMath>
          <m:r>
            <w:rPr>
              <w:rFonts w:ascii="Cambria Math" w:hAnsi="Cambria Math" w:cs="Arial"/>
            </w:rPr>
            <w:lastRenderedPageBreak/>
            <m:t xml:space="preserve">Mechanical=2 X </m:t>
          </m:r>
          <m:d>
            <m:dPr>
              <m:ctrlPr>
                <w:rPr>
                  <w:rFonts w:ascii="Cambria Math" w:hAnsi="Cambria Math" w:cs="Arial"/>
                  <w:i/>
                </w:rPr>
              </m:ctrlPr>
            </m:dPr>
            <m:e>
              <m:r>
                <w:rPr>
                  <w:rFonts w:ascii="Cambria Math" w:hAnsi="Cambria Math" w:cs="Arial"/>
                </w:rPr>
                <m:t>£24.50 X 12</m:t>
              </m:r>
              <m:ctrlPr>
                <w:rPr>
                  <w:rFonts w:ascii="Cambria Math" w:eastAsiaTheme="minorEastAsia" w:hAnsi="Cambria Math" w:cs="Arial"/>
                  <w:i/>
                </w:rPr>
              </m:ctrlPr>
            </m:e>
          </m:d>
          <m:r>
            <w:rPr>
              <w:rFonts w:ascii="Cambria Math" w:eastAsiaTheme="minorEastAsia" w:hAnsi="Cambria Math" w:cs="Arial"/>
            </w:rPr>
            <m:t>=£588</m:t>
          </m:r>
        </m:oMath>
      </m:oMathPara>
    </w:p>
    <w:p w14:paraId="017CD07D" w14:textId="77777777" w:rsidR="00ED149D" w:rsidRPr="00E41F07" w:rsidRDefault="00ED149D" w:rsidP="008466BE">
      <w:pPr>
        <w:spacing w:line="360" w:lineRule="auto"/>
        <w:rPr>
          <w:rFonts w:ascii="Arial" w:eastAsiaTheme="minorEastAsia" w:hAnsi="Arial" w:cs="Arial"/>
        </w:rPr>
      </w:pPr>
      <m:oMathPara>
        <m:oMath>
          <m:r>
            <w:rPr>
              <w:rFonts w:ascii="Cambria Math" w:eastAsiaTheme="minorEastAsia" w:hAnsi="Cambria Math" w:cs="Arial"/>
            </w:rPr>
            <m:t xml:space="preserve">Electrical=2 X </m:t>
          </m:r>
          <m:d>
            <m:dPr>
              <m:ctrlPr>
                <w:rPr>
                  <w:rFonts w:ascii="Cambria Math" w:eastAsiaTheme="minorEastAsia" w:hAnsi="Cambria Math" w:cs="Arial"/>
                  <w:i/>
                </w:rPr>
              </m:ctrlPr>
            </m:dPr>
            <m:e>
              <m:r>
                <w:rPr>
                  <w:rFonts w:ascii="Cambria Math" w:eastAsiaTheme="minorEastAsia" w:hAnsi="Cambria Math" w:cs="Arial"/>
                </w:rPr>
                <m:t>£24.50 X 12</m:t>
              </m:r>
            </m:e>
          </m:d>
          <m:r>
            <w:rPr>
              <w:rFonts w:ascii="Cambria Math" w:eastAsiaTheme="minorEastAsia" w:hAnsi="Cambria Math" w:cs="Arial"/>
            </w:rPr>
            <m:t>=£588</m:t>
          </m:r>
        </m:oMath>
      </m:oMathPara>
    </w:p>
    <w:p w14:paraId="2C56FD77" w14:textId="77777777" w:rsidR="00ED149D" w:rsidRPr="00E41F07" w:rsidRDefault="00ED149D" w:rsidP="008466BE">
      <w:pPr>
        <w:spacing w:line="360" w:lineRule="auto"/>
        <w:rPr>
          <w:rFonts w:ascii="Arial" w:eastAsiaTheme="minorEastAsia" w:hAnsi="Arial" w:cs="Arial"/>
        </w:rPr>
      </w:pPr>
      <m:oMathPara>
        <m:oMath>
          <m:r>
            <w:rPr>
              <w:rFonts w:ascii="Cambria Math" w:eastAsiaTheme="minorEastAsia" w:hAnsi="Cambria Math" w:cs="Arial"/>
            </w:rPr>
            <m:t xml:space="preserve">Operator=6 X </m:t>
          </m:r>
          <m:d>
            <m:dPr>
              <m:ctrlPr>
                <w:rPr>
                  <w:rFonts w:ascii="Cambria Math" w:eastAsiaTheme="minorEastAsia" w:hAnsi="Cambria Math" w:cs="Arial"/>
                  <w:i/>
                </w:rPr>
              </m:ctrlPr>
            </m:dPr>
            <m:e>
              <m:r>
                <w:rPr>
                  <w:rFonts w:ascii="Cambria Math" w:eastAsiaTheme="minorEastAsia" w:hAnsi="Cambria Math" w:cs="Arial"/>
                </w:rPr>
                <m:t>£21.25 X 12</m:t>
              </m:r>
            </m:e>
          </m:d>
          <m:r>
            <w:rPr>
              <w:rFonts w:ascii="Cambria Math" w:eastAsiaTheme="minorEastAsia" w:hAnsi="Cambria Math" w:cs="Arial"/>
            </w:rPr>
            <m:t>=£1530</m:t>
          </m:r>
        </m:oMath>
      </m:oMathPara>
    </w:p>
    <w:p w14:paraId="20467E99" w14:textId="77777777" w:rsidR="00ED149D" w:rsidRPr="00E41F07" w:rsidRDefault="00ED149D" w:rsidP="008466BE">
      <w:pPr>
        <w:spacing w:line="360" w:lineRule="auto"/>
        <w:rPr>
          <w:rFonts w:ascii="Arial" w:eastAsiaTheme="minorEastAsia" w:hAnsi="Arial" w:cs="Arial"/>
        </w:rPr>
      </w:pPr>
      <m:oMathPara>
        <m:oMath>
          <m:r>
            <w:rPr>
              <w:rFonts w:ascii="Cambria Math" w:eastAsiaTheme="minorEastAsia" w:hAnsi="Cambria Math" w:cs="Arial"/>
            </w:rPr>
            <m:t>Total Standard Cost=£588+£588+£1530=£2706</m:t>
          </m:r>
        </m:oMath>
      </m:oMathPara>
    </w:p>
    <w:p w14:paraId="4B7373AF" w14:textId="77777777" w:rsidR="00ED149D" w:rsidRPr="00E41F07" w:rsidRDefault="00ED149D" w:rsidP="008466BE">
      <w:pPr>
        <w:spacing w:line="360" w:lineRule="auto"/>
        <w:rPr>
          <w:rFonts w:ascii="Arial" w:eastAsiaTheme="minorEastAsia" w:hAnsi="Arial" w:cs="Arial"/>
        </w:rPr>
      </w:pPr>
      <m:oMathPara>
        <m:oMath>
          <m:r>
            <w:rPr>
              <w:rFonts w:ascii="Cambria Math" w:eastAsiaTheme="minorEastAsia" w:hAnsi="Cambria Math" w:cs="Arial"/>
            </w:rPr>
            <m:t>Total Including Overtime Premium=£2706 X 1.75=£4735.50</m:t>
          </m:r>
        </m:oMath>
      </m:oMathPara>
    </w:p>
    <w:p w14:paraId="5E195284" w14:textId="00A0BACD" w:rsidR="00B02DD7" w:rsidRPr="00E41F07" w:rsidRDefault="00ED149D" w:rsidP="008466BE">
      <w:pPr>
        <w:spacing w:line="360" w:lineRule="auto"/>
        <w:rPr>
          <w:rFonts w:ascii="Arial" w:hAnsi="Arial" w:cs="Arial"/>
        </w:rPr>
      </w:pPr>
      <w:r w:rsidRPr="00E41F07">
        <w:rPr>
          <w:rFonts w:ascii="Arial" w:hAnsi="Arial" w:cs="Arial"/>
        </w:rPr>
        <w:t>This calculation for the cost of overtime over the twelve hour period does not take into account the extra costs su</w:t>
      </w:r>
      <w:r w:rsidR="00540E40">
        <w:rPr>
          <w:rFonts w:ascii="Arial" w:hAnsi="Arial" w:cs="Arial"/>
        </w:rPr>
        <w:t xml:space="preserve">ch as the extra energy </w:t>
      </w:r>
      <w:r w:rsidRPr="00E41F07">
        <w:rPr>
          <w:rFonts w:ascii="Arial" w:hAnsi="Arial" w:cs="Arial"/>
        </w:rPr>
        <w:t>used for lighting, machine operation and heating that would increase the cost of overtime.</w:t>
      </w:r>
      <w:r w:rsidR="003B15C8" w:rsidRPr="00E41F07">
        <w:rPr>
          <w:rFonts w:ascii="Arial" w:hAnsi="Arial" w:cs="Arial"/>
        </w:rPr>
        <w:t xml:space="preserve"> </w:t>
      </w:r>
    </w:p>
    <w:p w14:paraId="7C478FEF" w14:textId="52072ACB" w:rsidR="00ED149D" w:rsidRPr="00E41F07" w:rsidRDefault="00B02DD7" w:rsidP="008466BE">
      <w:pPr>
        <w:spacing w:line="360" w:lineRule="auto"/>
        <w:rPr>
          <w:rFonts w:ascii="Arial" w:hAnsi="Arial" w:cs="Arial"/>
        </w:rPr>
      </w:pPr>
      <w:r w:rsidRPr="00E41F07">
        <w:rPr>
          <w:rFonts w:ascii="Arial" w:hAnsi="Arial" w:cs="Arial"/>
        </w:rPr>
        <w:t xml:space="preserve">The suggested preventative maintenance plan by this report would require manning of two trade at wage grade level 5. </w:t>
      </w:r>
      <w:r w:rsidR="003B15C8" w:rsidRPr="00E41F07">
        <w:rPr>
          <w:rFonts w:ascii="Arial" w:hAnsi="Arial" w:cs="Arial"/>
        </w:rPr>
        <w:t xml:space="preserve">This would result in a wage cost of £1837.50 per week.  </w:t>
      </w:r>
    </w:p>
    <w:p w14:paraId="15057C26" w14:textId="312B0811" w:rsidR="003B15C8" w:rsidRPr="00E41F07" w:rsidRDefault="003B15C8" w:rsidP="008466BE">
      <w:pPr>
        <w:spacing w:line="360" w:lineRule="auto"/>
        <w:rPr>
          <w:rFonts w:ascii="Arial" w:hAnsi="Arial" w:cs="Arial"/>
        </w:rPr>
      </w:pPr>
      <w:r w:rsidRPr="00E41F07">
        <w:rPr>
          <w:rFonts w:ascii="Arial" w:hAnsi="Arial" w:cs="Arial"/>
        </w:rPr>
        <w:t>Also in addition to this wage cost</w:t>
      </w:r>
      <w:r w:rsidR="00540E40">
        <w:rPr>
          <w:rFonts w:ascii="Arial" w:hAnsi="Arial" w:cs="Arial"/>
        </w:rPr>
        <w:t>,</w:t>
      </w:r>
      <w:r w:rsidRPr="00E41F07">
        <w:rPr>
          <w:rFonts w:ascii="Arial" w:hAnsi="Arial" w:cs="Arial"/>
        </w:rPr>
        <w:t xml:space="preserve"> there would also be the cost of the maintenance spares required for the preventative maintenance tasks (</w:t>
      </w:r>
      <w:r w:rsidRPr="005E6DC2">
        <w:rPr>
          <w:rFonts w:ascii="Arial" w:hAnsi="Arial" w:cs="Arial"/>
        </w:rPr>
        <w:t>fig</w:t>
      </w:r>
      <w:r w:rsidRPr="00E41F07">
        <w:rPr>
          <w:rFonts w:ascii="Arial" w:hAnsi="Arial" w:cs="Arial"/>
        </w:rPr>
        <w:t xml:space="preserve"> </w:t>
      </w:r>
      <w:r w:rsidR="005E6DC2">
        <w:rPr>
          <w:rFonts w:ascii="Arial" w:hAnsi="Arial" w:cs="Arial"/>
        </w:rPr>
        <w:t>44</w:t>
      </w:r>
      <w:r w:rsidRPr="00E41F07">
        <w:rPr>
          <w:rFonts w:ascii="Arial" w:hAnsi="Arial" w:cs="Arial"/>
        </w:rPr>
        <w:t xml:space="preserve">) and the potential cost of machine downtime required to carry out the tasks. </w:t>
      </w:r>
    </w:p>
    <w:p w14:paraId="709BF551" w14:textId="4B09E7ED" w:rsidR="003B15C8" w:rsidRPr="00E41F07" w:rsidRDefault="003B15C8" w:rsidP="008466BE">
      <w:pPr>
        <w:spacing w:line="360" w:lineRule="auto"/>
        <w:rPr>
          <w:rFonts w:ascii="Arial" w:hAnsi="Arial" w:cs="Arial"/>
        </w:rPr>
      </w:pPr>
      <w:r w:rsidRPr="00E41F07">
        <w:rPr>
          <w:rFonts w:ascii="Arial" w:hAnsi="Arial" w:cs="Arial"/>
          <w:noProof/>
          <w:lang w:eastAsia="en-GB"/>
        </w:rPr>
        <w:drawing>
          <wp:inline distT="0" distB="0" distL="0" distR="0" wp14:anchorId="34846D4C" wp14:editId="0A49C4A7">
            <wp:extent cx="6059805" cy="196913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059805" cy="1969135"/>
                    </a:xfrm>
                    <a:prstGeom prst="rect">
                      <a:avLst/>
                    </a:prstGeom>
                    <a:noFill/>
                  </pic:spPr>
                </pic:pic>
              </a:graphicData>
            </a:graphic>
          </wp:inline>
        </w:drawing>
      </w:r>
    </w:p>
    <w:p w14:paraId="3B388400" w14:textId="549FAE0C" w:rsidR="003B15C8" w:rsidRPr="00E41F07" w:rsidRDefault="005E6DC2" w:rsidP="005E6DC2">
      <w:pPr>
        <w:pStyle w:val="Caption"/>
        <w:rPr>
          <w:rFonts w:ascii="Arial" w:hAnsi="Arial" w:cs="Arial"/>
        </w:rPr>
      </w:pPr>
      <w:bookmarkStart w:id="99" w:name="_Toc7527399"/>
      <w:r>
        <w:t xml:space="preserve">Figure </w:t>
      </w:r>
      <w:r>
        <w:fldChar w:fldCharType="begin"/>
      </w:r>
      <w:r>
        <w:instrText xml:space="preserve"> SEQ Figure \* ARABIC </w:instrText>
      </w:r>
      <w:r>
        <w:fldChar w:fldCharType="separate"/>
      </w:r>
      <w:r w:rsidR="006C2E0D">
        <w:rPr>
          <w:noProof/>
        </w:rPr>
        <w:t>44</w:t>
      </w:r>
      <w:r>
        <w:fldChar w:fldCharType="end"/>
      </w:r>
      <w:r>
        <w:t xml:space="preserve"> - Suggested Maintenance Spares Kit</w:t>
      </w:r>
      <w:bookmarkEnd w:id="99"/>
    </w:p>
    <w:p w14:paraId="109E5BB9" w14:textId="0C813A69" w:rsidR="003B15C8" w:rsidRPr="00E41F07" w:rsidRDefault="00FF7B3C" w:rsidP="008466BE">
      <w:pPr>
        <w:spacing w:line="360" w:lineRule="auto"/>
        <w:rPr>
          <w:rFonts w:ascii="Arial" w:hAnsi="Arial" w:cs="Arial"/>
        </w:rPr>
      </w:pPr>
      <w:r w:rsidRPr="00E41F07">
        <w:rPr>
          <w:rFonts w:ascii="Arial" w:hAnsi="Arial" w:cs="Arial"/>
        </w:rPr>
        <w:t>The components suggested to be repla</w:t>
      </w:r>
      <w:r w:rsidR="00540E40">
        <w:rPr>
          <w:rFonts w:ascii="Arial" w:hAnsi="Arial" w:cs="Arial"/>
        </w:rPr>
        <w:t>ced during the maintenance plan</w:t>
      </w:r>
      <w:r w:rsidRPr="00E41F07">
        <w:rPr>
          <w:rFonts w:ascii="Arial" w:hAnsi="Arial" w:cs="Arial"/>
        </w:rPr>
        <w:t xml:space="preserve"> amount to a total of £219.26 per day excluding oil. </w:t>
      </w:r>
      <w:r w:rsidR="0000407D" w:rsidRPr="00E41F07">
        <w:rPr>
          <w:rFonts w:ascii="Arial" w:hAnsi="Arial" w:cs="Arial"/>
        </w:rPr>
        <w:t>This equates to £877.04 per week based on four</w:t>
      </w:r>
      <w:r w:rsidR="00B02DD7" w:rsidRPr="00E41F07">
        <w:rPr>
          <w:rFonts w:ascii="Arial" w:hAnsi="Arial" w:cs="Arial"/>
        </w:rPr>
        <w:t xml:space="preserve"> machines being serviced per week</w:t>
      </w:r>
      <w:r w:rsidR="0000407D" w:rsidRPr="00E41F07">
        <w:rPr>
          <w:rFonts w:ascii="Arial" w:hAnsi="Arial" w:cs="Arial"/>
        </w:rPr>
        <w:t xml:space="preserve">. </w:t>
      </w:r>
    </w:p>
    <w:p w14:paraId="0D516F9B" w14:textId="6AF3FD0F" w:rsidR="0000407D" w:rsidRPr="00E41F07" w:rsidRDefault="0000407D" w:rsidP="008466BE">
      <w:pPr>
        <w:spacing w:line="360" w:lineRule="auto"/>
        <w:rPr>
          <w:rFonts w:ascii="Arial" w:hAnsi="Arial" w:cs="Arial"/>
        </w:rPr>
      </w:pPr>
      <w:r w:rsidRPr="00E41F07">
        <w:rPr>
          <w:rFonts w:ascii="Arial" w:hAnsi="Arial" w:cs="Arial"/>
        </w:rPr>
        <w:t xml:space="preserve">The amount of downtime that is required as part of carrying out the preventative maintenance is a total of 20 hours per week based on machine </w:t>
      </w:r>
      <w:r w:rsidR="00B02DD7" w:rsidRPr="00E41F07">
        <w:rPr>
          <w:rFonts w:ascii="Arial" w:hAnsi="Arial" w:cs="Arial"/>
        </w:rPr>
        <w:t>downtime of 5 hours per day, on</w:t>
      </w:r>
      <w:r w:rsidRPr="00E41F07">
        <w:rPr>
          <w:rFonts w:ascii="Arial" w:hAnsi="Arial" w:cs="Arial"/>
        </w:rPr>
        <w:t xml:space="preserve"> 4 machines per week. </w:t>
      </w:r>
      <w:r w:rsidR="00D00131" w:rsidRPr="00E41F07">
        <w:rPr>
          <w:rFonts w:ascii="Arial" w:hAnsi="Arial" w:cs="Arial"/>
        </w:rPr>
        <w:t xml:space="preserve">This extra downtime could potentially cost the line £126,850 per week, however this </w:t>
      </w:r>
      <w:r w:rsidR="00D00131" w:rsidRPr="00E41F07">
        <w:rPr>
          <w:rFonts w:ascii="Arial" w:hAnsi="Arial" w:cs="Arial"/>
        </w:rPr>
        <w:lastRenderedPageBreak/>
        <w:t>would only be the case if the machines being serviced were at the bottleneck of t</w:t>
      </w:r>
      <w:r w:rsidR="00B02DD7" w:rsidRPr="00E41F07">
        <w:rPr>
          <w:rFonts w:ascii="Arial" w:hAnsi="Arial" w:cs="Arial"/>
        </w:rPr>
        <w:t>he line, creating further constraint</w:t>
      </w:r>
      <w:r w:rsidR="00D00131" w:rsidRPr="00E41F07">
        <w:rPr>
          <w:rFonts w:ascii="Arial" w:hAnsi="Arial" w:cs="Arial"/>
        </w:rPr>
        <w:t xml:space="preserve">. To avoid this from occurring it is the suggestion of this report that the </w:t>
      </w:r>
      <w:r w:rsidR="00B02DD7" w:rsidRPr="00E41F07">
        <w:rPr>
          <w:rFonts w:ascii="Arial" w:hAnsi="Arial" w:cs="Arial"/>
        </w:rPr>
        <w:t>four machines being serviced each</w:t>
      </w:r>
      <w:r w:rsidR="00D00131" w:rsidRPr="00E41F07">
        <w:rPr>
          <w:rFonts w:ascii="Arial" w:hAnsi="Arial" w:cs="Arial"/>
        </w:rPr>
        <w:t xml:space="preserve"> week are on a flexible basis, and so can be swapped with other machines from the same week to ensure that all machines are either prior to or after any line bottlenecks, ensuring no extra constraints are created. </w:t>
      </w:r>
      <w:r w:rsidR="00B02DD7" w:rsidRPr="00E41F07">
        <w:rPr>
          <w:rFonts w:ascii="Arial" w:hAnsi="Arial" w:cs="Arial"/>
        </w:rPr>
        <w:t>T</w:t>
      </w:r>
      <w:r w:rsidR="00D00131" w:rsidRPr="00E41F07">
        <w:rPr>
          <w:rFonts w:ascii="Arial" w:hAnsi="Arial" w:cs="Arial"/>
        </w:rPr>
        <w:t xml:space="preserve">his flexibility would eliminate the potential cost of £126,850, leaving the total cost of implementing the new preventative maintenance plan at £2714.54.  </w:t>
      </w:r>
    </w:p>
    <w:p w14:paraId="5245C84F" w14:textId="5A224F52" w:rsidR="00DC1286" w:rsidRPr="00E41F07" w:rsidRDefault="00DC1286" w:rsidP="003E2DF1">
      <w:pPr>
        <w:pStyle w:val="Heading3"/>
      </w:pPr>
      <w:bookmarkStart w:id="100" w:name="_Toc7527341"/>
      <w:r w:rsidRPr="00E41F07">
        <w:t>Updated FMEA</w:t>
      </w:r>
      <w:bookmarkEnd w:id="100"/>
    </w:p>
    <w:p w14:paraId="11DDC4D9" w14:textId="54AA90D4" w:rsidR="00ED149D" w:rsidRPr="00E41F07" w:rsidRDefault="00B01635" w:rsidP="008466BE">
      <w:pPr>
        <w:spacing w:line="360" w:lineRule="auto"/>
        <w:rPr>
          <w:rFonts w:ascii="Arial" w:hAnsi="Arial" w:cs="Arial"/>
        </w:rPr>
      </w:pPr>
      <w:r w:rsidRPr="00E41F07">
        <w:rPr>
          <w:rFonts w:ascii="Arial" w:hAnsi="Arial" w:cs="Arial"/>
        </w:rPr>
        <w:t xml:space="preserve">As the final preventative maintenance plan has now been established the FMEA table from the measure section of this report has been updated to include the new RPN values. These values would have been affected by the implementation of the control measures in the preventative maintenance plan. The new updated FMEA table can be seen in </w:t>
      </w:r>
      <w:r w:rsidRPr="005E6DC2">
        <w:rPr>
          <w:rFonts w:ascii="Arial" w:hAnsi="Arial" w:cs="Arial"/>
        </w:rPr>
        <w:t>fig</w:t>
      </w:r>
      <w:r w:rsidRPr="00E41F07">
        <w:rPr>
          <w:rFonts w:ascii="Arial" w:hAnsi="Arial" w:cs="Arial"/>
        </w:rPr>
        <w:t xml:space="preserve"> </w:t>
      </w:r>
      <w:r w:rsidR="005E6DC2">
        <w:rPr>
          <w:rFonts w:ascii="Arial" w:hAnsi="Arial" w:cs="Arial"/>
        </w:rPr>
        <w:t>45</w:t>
      </w:r>
      <w:r w:rsidRPr="00E41F07">
        <w:rPr>
          <w:rFonts w:ascii="Arial" w:hAnsi="Arial" w:cs="Arial"/>
        </w:rPr>
        <w:t xml:space="preserve">. </w:t>
      </w:r>
    </w:p>
    <w:p w14:paraId="67BABF6E" w14:textId="219932C4" w:rsidR="00A82ABA" w:rsidRPr="00E41F07" w:rsidRDefault="00A82ABA" w:rsidP="008466BE">
      <w:pPr>
        <w:spacing w:line="360" w:lineRule="auto"/>
        <w:rPr>
          <w:rFonts w:ascii="Arial" w:hAnsi="Arial" w:cs="Arial"/>
        </w:rPr>
      </w:pPr>
      <w:r w:rsidRPr="00E41F07">
        <w:rPr>
          <w:rFonts w:ascii="Arial" w:hAnsi="Arial" w:cs="Arial"/>
          <w:noProof/>
          <w:lang w:eastAsia="en-GB"/>
        </w:rPr>
        <w:lastRenderedPageBreak/>
        <w:drawing>
          <wp:inline distT="0" distB="0" distL="0" distR="0" wp14:anchorId="21D255BD" wp14:editId="5EFC7E26">
            <wp:extent cx="6267450" cy="7858125"/>
            <wp:effectExtent l="0" t="0" r="0" b="952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267545" cy="7858244"/>
                    </a:xfrm>
                    <a:prstGeom prst="rect">
                      <a:avLst/>
                    </a:prstGeom>
                    <a:noFill/>
                    <a:ln>
                      <a:noFill/>
                    </a:ln>
                  </pic:spPr>
                </pic:pic>
              </a:graphicData>
            </a:graphic>
          </wp:inline>
        </w:drawing>
      </w:r>
    </w:p>
    <w:p w14:paraId="00CCCAA0" w14:textId="72F6585E" w:rsidR="00B01635" w:rsidRPr="00E41F07" w:rsidRDefault="005E6DC2" w:rsidP="005E6DC2">
      <w:pPr>
        <w:pStyle w:val="Caption"/>
        <w:rPr>
          <w:rFonts w:ascii="Arial" w:hAnsi="Arial" w:cs="Arial"/>
        </w:rPr>
      </w:pPr>
      <w:bookmarkStart w:id="101" w:name="_Toc7527400"/>
      <w:r>
        <w:t xml:space="preserve">Figure </w:t>
      </w:r>
      <w:r>
        <w:fldChar w:fldCharType="begin"/>
      </w:r>
      <w:r>
        <w:instrText xml:space="preserve"> SEQ Figure \* ARABIC </w:instrText>
      </w:r>
      <w:r>
        <w:fldChar w:fldCharType="separate"/>
      </w:r>
      <w:r w:rsidR="006C2E0D">
        <w:rPr>
          <w:noProof/>
        </w:rPr>
        <w:t>45</w:t>
      </w:r>
      <w:r>
        <w:fldChar w:fldCharType="end"/>
      </w:r>
      <w:r>
        <w:t xml:space="preserve"> - Updated FMEA Table</w:t>
      </w:r>
      <w:bookmarkEnd w:id="101"/>
    </w:p>
    <w:p w14:paraId="732C3DA0" w14:textId="24F454A9" w:rsidR="000C7A52" w:rsidRPr="00E41F07" w:rsidRDefault="004C518D" w:rsidP="008466BE">
      <w:pPr>
        <w:spacing w:line="360" w:lineRule="auto"/>
        <w:rPr>
          <w:rFonts w:ascii="Arial" w:hAnsi="Arial" w:cs="Arial"/>
        </w:rPr>
      </w:pPr>
      <w:r w:rsidRPr="00E41F07">
        <w:rPr>
          <w:rFonts w:ascii="Arial" w:hAnsi="Arial" w:cs="Arial"/>
        </w:rPr>
        <w:lastRenderedPageBreak/>
        <w:t xml:space="preserve">The FMEA table seen in </w:t>
      </w:r>
      <w:r w:rsidRPr="005E6DC2">
        <w:rPr>
          <w:rFonts w:ascii="Arial" w:hAnsi="Arial" w:cs="Arial"/>
        </w:rPr>
        <w:t>fig</w:t>
      </w:r>
      <w:r w:rsidRPr="00E41F07">
        <w:rPr>
          <w:rFonts w:ascii="Arial" w:hAnsi="Arial" w:cs="Arial"/>
        </w:rPr>
        <w:t xml:space="preserve"> </w:t>
      </w:r>
      <w:r w:rsidR="005E6DC2">
        <w:rPr>
          <w:rFonts w:ascii="Arial" w:hAnsi="Arial" w:cs="Arial"/>
        </w:rPr>
        <w:t xml:space="preserve">45 </w:t>
      </w:r>
      <w:r w:rsidR="00540E40">
        <w:rPr>
          <w:rFonts w:ascii="Arial" w:hAnsi="Arial" w:cs="Arial"/>
        </w:rPr>
        <w:t>uses the</w:t>
      </w:r>
      <w:r w:rsidRPr="00E41F07">
        <w:rPr>
          <w:rFonts w:ascii="Arial" w:hAnsi="Arial" w:cs="Arial"/>
        </w:rPr>
        <w:t xml:space="preserve"> same potential causes of downtime as in the original seen in the measure phase</w:t>
      </w:r>
      <w:r w:rsidR="00540E40">
        <w:rPr>
          <w:rFonts w:ascii="Arial" w:hAnsi="Arial" w:cs="Arial"/>
        </w:rPr>
        <w:t>, but now includes further co</w:t>
      </w:r>
      <w:r w:rsidR="00540E40" w:rsidRPr="00E41F07">
        <w:rPr>
          <w:rFonts w:ascii="Arial" w:hAnsi="Arial" w:cs="Arial"/>
        </w:rPr>
        <w:t>ulombs</w:t>
      </w:r>
      <w:r w:rsidRPr="00E41F07">
        <w:rPr>
          <w:rFonts w:ascii="Arial" w:hAnsi="Arial" w:cs="Arial"/>
        </w:rPr>
        <w:t xml:space="preserve"> that give an updated RPN value in acknowledgement of the improvements that are bein</w:t>
      </w:r>
      <w:r w:rsidR="00540E40">
        <w:rPr>
          <w:rFonts w:ascii="Arial" w:hAnsi="Arial" w:cs="Arial"/>
        </w:rPr>
        <w:t>g suggested. It can be seen</w:t>
      </w:r>
      <w:r w:rsidRPr="00E41F07">
        <w:rPr>
          <w:rFonts w:ascii="Arial" w:hAnsi="Arial" w:cs="Arial"/>
        </w:rPr>
        <w:t xml:space="preserve"> there are some significant reductions in RPN values after the suggested preventative maintenance plan. A Comparison between the RPN values before and after the preventative maintenance can be seen in </w:t>
      </w:r>
      <w:r w:rsidRPr="005E6DC2">
        <w:rPr>
          <w:rFonts w:ascii="Arial" w:hAnsi="Arial" w:cs="Arial"/>
        </w:rPr>
        <w:t>fig</w:t>
      </w:r>
      <w:r w:rsidRPr="00E41F07">
        <w:rPr>
          <w:rFonts w:ascii="Arial" w:hAnsi="Arial" w:cs="Arial"/>
        </w:rPr>
        <w:t xml:space="preserve"> </w:t>
      </w:r>
      <w:r w:rsidR="005E6DC2">
        <w:rPr>
          <w:rFonts w:ascii="Arial" w:hAnsi="Arial" w:cs="Arial"/>
        </w:rPr>
        <w:t>46</w:t>
      </w:r>
      <w:r w:rsidRPr="00E41F07">
        <w:rPr>
          <w:rFonts w:ascii="Arial" w:hAnsi="Arial" w:cs="Arial"/>
        </w:rPr>
        <w:t xml:space="preserve">. </w:t>
      </w:r>
    </w:p>
    <w:p w14:paraId="2908EB2C" w14:textId="11B64478" w:rsidR="004D25CE" w:rsidRPr="00E41F07" w:rsidRDefault="004C518D"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7EE61A2F" wp14:editId="67D4B7DC">
            <wp:extent cx="5314950" cy="30480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314950" cy="3048000"/>
                    </a:xfrm>
                    <a:prstGeom prst="roundRect">
                      <a:avLst/>
                    </a:prstGeom>
                    <a:noFill/>
                  </pic:spPr>
                </pic:pic>
              </a:graphicData>
            </a:graphic>
          </wp:inline>
        </w:drawing>
      </w:r>
    </w:p>
    <w:p w14:paraId="04F02E9B" w14:textId="661714D1" w:rsidR="004C518D" w:rsidRPr="00E41F07" w:rsidRDefault="005E6DC2" w:rsidP="005E6DC2">
      <w:pPr>
        <w:pStyle w:val="Caption"/>
        <w:rPr>
          <w:rFonts w:ascii="Arial" w:hAnsi="Arial" w:cs="Arial"/>
        </w:rPr>
      </w:pPr>
      <w:bookmarkStart w:id="102" w:name="_Toc7527401"/>
      <w:r>
        <w:t xml:space="preserve">Figure </w:t>
      </w:r>
      <w:r>
        <w:fldChar w:fldCharType="begin"/>
      </w:r>
      <w:r>
        <w:instrText xml:space="preserve"> SEQ Figure \* ARABIC </w:instrText>
      </w:r>
      <w:r>
        <w:fldChar w:fldCharType="separate"/>
      </w:r>
      <w:r w:rsidR="006C2E0D">
        <w:rPr>
          <w:noProof/>
        </w:rPr>
        <w:t>46</w:t>
      </w:r>
      <w:r>
        <w:fldChar w:fldCharType="end"/>
      </w:r>
      <w:r>
        <w:t xml:space="preserve"> - Updated FMEA Comparison</w:t>
      </w:r>
      <w:bookmarkEnd w:id="102"/>
    </w:p>
    <w:p w14:paraId="184E1F80" w14:textId="1E867EDD" w:rsidR="000C22A7" w:rsidRPr="00E41F07" w:rsidRDefault="002846B8" w:rsidP="008466BE">
      <w:pPr>
        <w:spacing w:line="360" w:lineRule="auto"/>
        <w:rPr>
          <w:rFonts w:ascii="Arial" w:hAnsi="Arial" w:cs="Arial"/>
        </w:rPr>
      </w:pPr>
      <w:r w:rsidRPr="00E41F07">
        <w:rPr>
          <w:rFonts w:ascii="Arial" w:hAnsi="Arial" w:cs="Arial"/>
        </w:rPr>
        <w:t xml:space="preserve">The comparison shown table shown in </w:t>
      </w:r>
      <w:r w:rsidRPr="005E6DC2">
        <w:rPr>
          <w:rFonts w:ascii="Arial" w:hAnsi="Arial" w:cs="Arial"/>
        </w:rPr>
        <w:t>fig</w:t>
      </w:r>
      <w:r w:rsidRPr="00E41F07">
        <w:rPr>
          <w:rFonts w:ascii="Arial" w:hAnsi="Arial" w:cs="Arial"/>
        </w:rPr>
        <w:t xml:space="preserve"> </w:t>
      </w:r>
      <w:r w:rsidR="005E6DC2">
        <w:rPr>
          <w:rFonts w:ascii="Arial" w:hAnsi="Arial" w:cs="Arial"/>
        </w:rPr>
        <w:t xml:space="preserve">46 </w:t>
      </w:r>
      <w:r w:rsidRPr="00E41F07">
        <w:rPr>
          <w:rFonts w:ascii="Arial" w:hAnsi="Arial" w:cs="Arial"/>
        </w:rPr>
        <w:t xml:space="preserve">illustrates that there are significant reductions in RPN values once the preventative maintenance has been included. Some of the largest reductions are </w:t>
      </w:r>
      <w:r w:rsidR="00B3585B" w:rsidRPr="00E41F07">
        <w:rPr>
          <w:rFonts w:ascii="Arial" w:hAnsi="Arial" w:cs="Arial"/>
        </w:rPr>
        <w:t>damaged linear bearings, damaged lead screws and reduced feed rates. All of these have a reduction in excess of 450.</w:t>
      </w:r>
    </w:p>
    <w:p w14:paraId="1D9DD05C" w14:textId="2FFEEC9B" w:rsidR="004C518D" w:rsidRPr="00E41F07" w:rsidRDefault="00077EE0" w:rsidP="003E2DF1">
      <w:pPr>
        <w:pStyle w:val="Heading3"/>
      </w:pPr>
      <w:bookmarkStart w:id="103" w:name="_Toc7527342"/>
      <w:r w:rsidRPr="00E41F07">
        <w:t>Improvement Conclusion</w:t>
      </w:r>
      <w:bookmarkEnd w:id="103"/>
    </w:p>
    <w:p w14:paraId="6EF5347B" w14:textId="7E316E96" w:rsidR="001A0C60" w:rsidRPr="00E41F07" w:rsidRDefault="001A0C60" w:rsidP="008466BE">
      <w:pPr>
        <w:spacing w:line="360" w:lineRule="auto"/>
        <w:rPr>
          <w:rFonts w:ascii="Arial" w:hAnsi="Arial" w:cs="Arial"/>
        </w:rPr>
      </w:pPr>
      <w:r w:rsidRPr="00E41F07">
        <w:rPr>
          <w:rFonts w:ascii="Arial" w:hAnsi="Arial" w:cs="Arial"/>
        </w:rPr>
        <w:t>In this section it was identified a number of different solutions that could have the effect of improving the</w:t>
      </w:r>
      <w:r w:rsidR="00540E40">
        <w:rPr>
          <w:rFonts w:ascii="Arial" w:hAnsi="Arial" w:cs="Arial"/>
        </w:rPr>
        <w:t xml:space="preserve"> line</w:t>
      </w:r>
      <w:r w:rsidRPr="00E41F07">
        <w:rPr>
          <w:rFonts w:ascii="Arial" w:hAnsi="Arial" w:cs="Arial"/>
        </w:rPr>
        <w:t xml:space="preserve"> performance, some of these solutions included increasing manning, implementing a new maintenance strategy, increasing overtime and altering the line layout. After investigating the solutions further it was shown that the best solution for improving the </w:t>
      </w:r>
      <w:r w:rsidR="00540E40">
        <w:rPr>
          <w:rFonts w:ascii="Arial" w:hAnsi="Arial" w:cs="Arial"/>
        </w:rPr>
        <w:t xml:space="preserve">line </w:t>
      </w:r>
      <w:r w:rsidRPr="00E41F07">
        <w:rPr>
          <w:rFonts w:ascii="Arial" w:hAnsi="Arial" w:cs="Arial"/>
        </w:rPr>
        <w:t>performance was to implement a new maintenance strategy.</w:t>
      </w:r>
    </w:p>
    <w:p w14:paraId="368A195A" w14:textId="6E55E45D" w:rsidR="001A0C60" w:rsidRPr="00E41F07" w:rsidRDefault="001A0C60" w:rsidP="008466BE">
      <w:pPr>
        <w:spacing w:line="360" w:lineRule="auto"/>
        <w:rPr>
          <w:rFonts w:ascii="Arial" w:hAnsi="Arial" w:cs="Arial"/>
        </w:rPr>
      </w:pPr>
      <w:r w:rsidRPr="00E41F07">
        <w:rPr>
          <w:rFonts w:ascii="Arial" w:hAnsi="Arial" w:cs="Arial"/>
        </w:rPr>
        <w:t>Although four different maintenance strategies were highlighted, after looking into the suitability</w:t>
      </w:r>
      <w:r w:rsidR="00540E40">
        <w:rPr>
          <w:rFonts w:ascii="Arial" w:hAnsi="Arial" w:cs="Arial"/>
        </w:rPr>
        <w:t xml:space="preserve"> of each it was established</w:t>
      </w:r>
      <w:r w:rsidRPr="00E41F07">
        <w:rPr>
          <w:rFonts w:ascii="Arial" w:hAnsi="Arial" w:cs="Arial"/>
        </w:rPr>
        <w:t xml:space="preserve"> the most suitable strategy would be the use of a preventative </w:t>
      </w:r>
      <w:r w:rsidRPr="00E41F07">
        <w:rPr>
          <w:rFonts w:ascii="Arial" w:hAnsi="Arial" w:cs="Arial"/>
        </w:rPr>
        <w:lastRenderedPageBreak/>
        <w:t xml:space="preserve">maintenance plan.  This plan was then created by identifying which tasks were value add and suitable to be carried out as part of the plan and a final preventative maintenance plan was created. </w:t>
      </w:r>
    </w:p>
    <w:p w14:paraId="7B9785EA" w14:textId="525FD578" w:rsidR="00281D81" w:rsidRPr="00E41F07" w:rsidRDefault="00281D81" w:rsidP="008466BE">
      <w:pPr>
        <w:spacing w:line="360" w:lineRule="auto"/>
        <w:rPr>
          <w:rFonts w:ascii="Arial" w:hAnsi="Arial" w:cs="Arial"/>
        </w:rPr>
      </w:pPr>
      <w:r w:rsidRPr="00E41F07">
        <w:rPr>
          <w:rFonts w:ascii="Arial" w:hAnsi="Arial" w:cs="Arial"/>
        </w:rPr>
        <w:t>By allowing for flexibility in the maintenance schedule this report finds that any bottlenecks in the line can be avoided and so the maintenance can be carried out w</w:t>
      </w:r>
      <w:r w:rsidR="00540E40">
        <w:rPr>
          <w:rFonts w:ascii="Arial" w:hAnsi="Arial" w:cs="Arial"/>
        </w:rPr>
        <w:t>ithout any effect on production.</w:t>
      </w:r>
      <w:r w:rsidRPr="00E41F07">
        <w:rPr>
          <w:rFonts w:ascii="Arial" w:hAnsi="Arial" w:cs="Arial"/>
        </w:rPr>
        <w:t xml:space="preserve"> </w:t>
      </w:r>
      <w:r w:rsidR="00540E40">
        <w:rPr>
          <w:rFonts w:ascii="Arial" w:hAnsi="Arial" w:cs="Arial"/>
        </w:rPr>
        <w:t>T</w:t>
      </w:r>
      <w:r w:rsidRPr="00E41F07">
        <w:rPr>
          <w:rFonts w:ascii="Arial" w:hAnsi="Arial" w:cs="Arial"/>
        </w:rPr>
        <w:t>his would result in the total cost of implementing the new preventative maintenance team being £2714.54 per week. The updated FMEA table sho</w:t>
      </w:r>
      <w:r w:rsidR="00A113B6" w:rsidRPr="00E41F07">
        <w:rPr>
          <w:rFonts w:ascii="Arial" w:hAnsi="Arial" w:cs="Arial"/>
        </w:rPr>
        <w:t>ws that there is a potential to</w:t>
      </w:r>
      <w:r w:rsidRPr="00E41F07">
        <w:rPr>
          <w:rFonts w:ascii="Arial" w:hAnsi="Arial" w:cs="Arial"/>
        </w:rPr>
        <w:t xml:space="preserve"> reduce the RPN values with some of the failures by over 450. </w:t>
      </w:r>
    </w:p>
    <w:p w14:paraId="1FE2DD96" w14:textId="77777777" w:rsidR="00851058" w:rsidRPr="00E41F07" w:rsidRDefault="00851058" w:rsidP="008466BE">
      <w:pPr>
        <w:spacing w:line="360" w:lineRule="auto"/>
        <w:rPr>
          <w:rFonts w:ascii="Arial" w:eastAsia="Calibri" w:hAnsi="Arial" w:cs="Arial"/>
          <w:color w:val="365F91" w:themeColor="accent1" w:themeShade="BF"/>
        </w:rPr>
      </w:pPr>
      <w:r w:rsidRPr="00E41F07">
        <w:rPr>
          <w:rFonts w:ascii="Arial" w:eastAsia="Calibri" w:hAnsi="Arial" w:cs="Arial"/>
        </w:rPr>
        <w:br w:type="page"/>
      </w:r>
    </w:p>
    <w:p w14:paraId="66DEBAA1" w14:textId="03A1D8EF" w:rsidR="00B150CC" w:rsidRPr="00E41F07" w:rsidRDefault="006F4185" w:rsidP="004E5856">
      <w:pPr>
        <w:pStyle w:val="Heading2"/>
      </w:pPr>
      <w:bookmarkStart w:id="104" w:name="_Toc7527343"/>
      <w:r w:rsidRPr="00E41F07">
        <w:lastRenderedPageBreak/>
        <w:t>Control</w:t>
      </w:r>
      <w:bookmarkEnd w:id="104"/>
      <w:r w:rsidR="00235A73" w:rsidRPr="00E41F07">
        <w:rPr>
          <w:rFonts w:ascii="Arial" w:hAnsi="Arial" w:cs="Arial"/>
          <w:sz w:val="22"/>
          <w:szCs w:val="22"/>
        </w:rPr>
        <w:tab/>
      </w:r>
      <w:r w:rsidR="00235A73" w:rsidRPr="00E41F07">
        <w:rPr>
          <w:rFonts w:ascii="Arial" w:hAnsi="Arial" w:cs="Arial"/>
          <w:sz w:val="22"/>
          <w:szCs w:val="22"/>
        </w:rPr>
        <w:tab/>
      </w:r>
    </w:p>
    <w:p w14:paraId="0757679B" w14:textId="15088465" w:rsidR="00B150CC" w:rsidRPr="00E41F07" w:rsidRDefault="00B150CC" w:rsidP="008466BE">
      <w:pPr>
        <w:spacing w:line="360" w:lineRule="auto"/>
        <w:rPr>
          <w:rFonts w:ascii="Arial" w:hAnsi="Arial" w:cs="Arial"/>
        </w:rPr>
      </w:pPr>
      <w:r w:rsidRPr="00E41F07">
        <w:rPr>
          <w:rFonts w:ascii="Arial" w:hAnsi="Arial" w:cs="Arial"/>
        </w:rPr>
        <w:t>In order to effectively control the changes that have taken place as</w:t>
      </w:r>
      <w:r w:rsidR="005E7027">
        <w:rPr>
          <w:rFonts w:ascii="Arial" w:hAnsi="Arial" w:cs="Arial"/>
        </w:rPr>
        <w:t xml:space="preserve"> a result of this project the 5S</w:t>
      </w:r>
      <w:r w:rsidRPr="00E41F07">
        <w:rPr>
          <w:rFonts w:ascii="Arial" w:hAnsi="Arial" w:cs="Arial"/>
        </w:rPr>
        <w:t xml:space="preserve"> method will be used. The</w:t>
      </w:r>
      <w:r w:rsidR="005E7027">
        <w:rPr>
          <w:rFonts w:ascii="Arial" w:hAnsi="Arial" w:cs="Arial"/>
        </w:rPr>
        <w:t xml:space="preserve"> 5S</w:t>
      </w:r>
      <w:r w:rsidRPr="00E41F07">
        <w:rPr>
          <w:rFonts w:ascii="Arial" w:hAnsi="Arial" w:cs="Arial"/>
        </w:rPr>
        <w:t xml:space="preserve"> method is made up of five separate steps, Sor</w:t>
      </w:r>
      <w:r w:rsidR="005E7027">
        <w:rPr>
          <w:rFonts w:ascii="Arial" w:hAnsi="Arial" w:cs="Arial"/>
        </w:rPr>
        <w:t>t, Set, Shine, Standardize and S</w:t>
      </w:r>
      <w:r w:rsidRPr="00E41F07">
        <w:rPr>
          <w:rFonts w:ascii="Arial" w:hAnsi="Arial" w:cs="Arial"/>
        </w:rPr>
        <w:t xml:space="preserve">ustain. </w:t>
      </w:r>
    </w:p>
    <w:p w14:paraId="33C4FAEB" w14:textId="77777777" w:rsidR="00B150CC" w:rsidRPr="00E41F07" w:rsidRDefault="00B150CC" w:rsidP="00B150CC">
      <w:pPr>
        <w:pStyle w:val="Heading3"/>
      </w:pPr>
      <w:bookmarkStart w:id="105" w:name="_Toc7527344"/>
      <w:r w:rsidRPr="00E41F07">
        <w:t>Sort</w:t>
      </w:r>
      <w:bookmarkEnd w:id="105"/>
      <w:r w:rsidRPr="00E41F07">
        <w:t xml:space="preserve"> </w:t>
      </w:r>
    </w:p>
    <w:p w14:paraId="2120103F" w14:textId="1E294BD0" w:rsidR="00B150CC" w:rsidRPr="00E41F07" w:rsidRDefault="00B92987" w:rsidP="00B92987">
      <w:pPr>
        <w:spacing w:line="360" w:lineRule="auto"/>
        <w:rPr>
          <w:rFonts w:ascii="Arial" w:hAnsi="Arial" w:cs="Arial"/>
        </w:rPr>
      </w:pPr>
      <w:r w:rsidRPr="00E41F07">
        <w:rPr>
          <w:rFonts w:ascii="Arial" w:hAnsi="Arial" w:cs="Arial"/>
        </w:rPr>
        <w:t xml:space="preserve">Normally in this section there would be the need for eliminating waste from the current process, removing any unnecessary materials, outdated equipment and broken parts. In this project however there has been a new maintenance initiative set up and so the need to tag and remove any waste is not needed as there has been no period to allow this to build up. </w:t>
      </w:r>
    </w:p>
    <w:p w14:paraId="32DC369F" w14:textId="77777777" w:rsidR="00B150CC" w:rsidRPr="00E41F07" w:rsidRDefault="00B150CC" w:rsidP="00B150CC">
      <w:pPr>
        <w:pStyle w:val="Heading3"/>
      </w:pPr>
      <w:bookmarkStart w:id="106" w:name="_Toc7527345"/>
      <w:r w:rsidRPr="00E41F07">
        <w:t>Set</w:t>
      </w:r>
      <w:bookmarkEnd w:id="106"/>
    </w:p>
    <w:p w14:paraId="696E8A75" w14:textId="367FD49D" w:rsidR="00B150CC" w:rsidRPr="00E41F07" w:rsidRDefault="00587596" w:rsidP="00B92987">
      <w:pPr>
        <w:spacing w:line="360" w:lineRule="auto"/>
        <w:rPr>
          <w:rFonts w:ascii="Arial" w:hAnsi="Arial" w:cs="Arial"/>
        </w:rPr>
      </w:pPr>
      <w:r w:rsidRPr="00E41F07">
        <w:rPr>
          <w:rFonts w:ascii="Arial" w:hAnsi="Arial" w:cs="Arial"/>
        </w:rPr>
        <w:t xml:space="preserve">During this phase the first step that was taken was to identify an unused area that could be designated for the use of the new </w:t>
      </w:r>
      <w:r w:rsidR="00EA4803" w:rsidRPr="00E41F07">
        <w:rPr>
          <w:rFonts w:ascii="Arial" w:hAnsi="Arial" w:cs="Arial"/>
        </w:rPr>
        <w:t>preventative</w:t>
      </w:r>
      <w:r w:rsidRPr="00E41F07">
        <w:rPr>
          <w:rFonts w:ascii="Arial" w:hAnsi="Arial" w:cs="Arial"/>
        </w:rPr>
        <w:t xml:space="preserve"> maintenance team and a storage area for their tools and spare components. </w:t>
      </w:r>
      <w:r w:rsidR="00EA4803" w:rsidRPr="00E41F07">
        <w:rPr>
          <w:rFonts w:ascii="Arial" w:hAnsi="Arial" w:cs="Arial"/>
        </w:rPr>
        <w:t xml:space="preserve">The area that was identified for the dedicated preventative maintenance area can be seen in the red highlighted area in </w:t>
      </w:r>
      <w:r w:rsidR="00EA4803" w:rsidRPr="005E6DC2">
        <w:rPr>
          <w:rFonts w:ascii="Arial" w:hAnsi="Arial" w:cs="Arial"/>
        </w:rPr>
        <w:t>fig</w:t>
      </w:r>
      <w:r w:rsidR="00EA4803" w:rsidRPr="00E41F07">
        <w:rPr>
          <w:rFonts w:ascii="Arial" w:hAnsi="Arial" w:cs="Arial"/>
        </w:rPr>
        <w:t xml:space="preserve"> </w:t>
      </w:r>
      <w:r w:rsidR="005E6DC2">
        <w:rPr>
          <w:rFonts w:ascii="Arial" w:hAnsi="Arial" w:cs="Arial"/>
        </w:rPr>
        <w:t>47</w:t>
      </w:r>
      <w:r w:rsidR="00EA4803" w:rsidRPr="00E41F07">
        <w:rPr>
          <w:rFonts w:ascii="Arial" w:hAnsi="Arial" w:cs="Arial"/>
        </w:rPr>
        <w:t xml:space="preserve">. </w:t>
      </w:r>
    </w:p>
    <w:p w14:paraId="67941A13" w14:textId="57450194" w:rsidR="00EA4803" w:rsidRPr="00E41F07" w:rsidRDefault="0024602D" w:rsidP="0024602D">
      <w:pPr>
        <w:spacing w:line="360" w:lineRule="auto"/>
        <w:jc w:val="center"/>
        <w:rPr>
          <w:rFonts w:ascii="Arial" w:hAnsi="Arial" w:cs="Arial"/>
        </w:rPr>
      </w:pPr>
      <w:r w:rsidRPr="00E41F07">
        <w:rPr>
          <w:noProof/>
          <w:lang w:eastAsia="en-GB"/>
        </w:rPr>
        <w:drawing>
          <wp:inline distT="0" distB="0" distL="0" distR="0" wp14:anchorId="0D5A8008" wp14:editId="1B863961">
            <wp:extent cx="3209925" cy="2438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209925" cy="2438400"/>
                    </a:xfrm>
                    <a:prstGeom prst="rect">
                      <a:avLst/>
                    </a:prstGeom>
                  </pic:spPr>
                </pic:pic>
              </a:graphicData>
            </a:graphic>
          </wp:inline>
        </w:drawing>
      </w:r>
    </w:p>
    <w:p w14:paraId="0753FB3C" w14:textId="2316A334" w:rsidR="0024602D" w:rsidRPr="00E41F07" w:rsidRDefault="005E6DC2" w:rsidP="005E6DC2">
      <w:pPr>
        <w:pStyle w:val="Caption"/>
        <w:rPr>
          <w:rFonts w:ascii="Arial" w:hAnsi="Arial" w:cs="Arial"/>
        </w:rPr>
      </w:pPr>
      <w:bookmarkStart w:id="107" w:name="_Toc7527402"/>
      <w:r>
        <w:t xml:space="preserve">Figure </w:t>
      </w:r>
      <w:r>
        <w:fldChar w:fldCharType="begin"/>
      </w:r>
      <w:r>
        <w:instrText xml:space="preserve"> SEQ Figure \* ARABIC </w:instrText>
      </w:r>
      <w:r>
        <w:fldChar w:fldCharType="separate"/>
      </w:r>
      <w:r w:rsidR="006C2E0D">
        <w:rPr>
          <w:noProof/>
        </w:rPr>
        <w:t>47</w:t>
      </w:r>
      <w:r>
        <w:fldChar w:fldCharType="end"/>
      </w:r>
      <w:r>
        <w:t xml:space="preserve"> - Highlighted Selected Preventative Maintenance Area</w:t>
      </w:r>
      <w:bookmarkEnd w:id="107"/>
    </w:p>
    <w:p w14:paraId="4D1BE40D" w14:textId="602CBFF3" w:rsidR="00B92987" w:rsidRPr="00E41F07" w:rsidRDefault="00C4382C" w:rsidP="00B92987">
      <w:pPr>
        <w:spacing w:line="360" w:lineRule="auto"/>
        <w:rPr>
          <w:rFonts w:ascii="Arial" w:hAnsi="Arial" w:cs="Arial"/>
        </w:rPr>
      </w:pPr>
      <w:r w:rsidRPr="00E41F07">
        <w:rPr>
          <w:rFonts w:ascii="Arial" w:hAnsi="Arial" w:cs="Arial"/>
        </w:rPr>
        <w:t xml:space="preserve">In the selected area it was decided that there </w:t>
      </w:r>
      <w:r w:rsidR="005E7027">
        <w:rPr>
          <w:rFonts w:ascii="Arial" w:hAnsi="Arial" w:cs="Arial"/>
        </w:rPr>
        <w:t>would be one work bench</w:t>
      </w:r>
      <w:r w:rsidR="003F0111" w:rsidRPr="00E41F07">
        <w:rPr>
          <w:rFonts w:ascii="Arial" w:hAnsi="Arial" w:cs="Arial"/>
        </w:rPr>
        <w:t xml:space="preserve"> with a vice attached, a designated area for the storage of tools, </w:t>
      </w:r>
      <w:r w:rsidR="003E683D">
        <w:rPr>
          <w:rFonts w:ascii="Arial" w:hAnsi="Arial" w:cs="Arial"/>
        </w:rPr>
        <w:t>shelving for spare parts</w:t>
      </w:r>
      <w:r w:rsidR="003F0111" w:rsidRPr="00E41F07">
        <w:rPr>
          <w:rFonts w:ascii="Arial" w:hAnsi="Arial" w:cs="Arial"/>
        </w:rPr>
        <w:t xml:space="preserve"> and ‘Kit Boxes’ se</w:t>
      </w:r>
      <w:r w:rsidR="003E683D">
        <w:rPr>
          <w:rFonts w:ascii="Arial" w:hAnsi="Arial" w:cs="Arial"/>
        </w:rPr>
        <w:t>t up for the 4 machines</w:t>
      </w:r>
      <w:r w:rsidR="003F0111" w:rsidRPr="00E41F07">
        <w:rPr>
          <w:rFonts w:ascii="Arial" w:hAnsi="Arial" w:cs="Arial"/>
        </w:rPr>
        <w:t xml:space="preserve"> being serviced during that week. </w:t>
      </w:r>
    </w:p>
    <w:p w14:paraId="595842F4" w14:textId="5E1C3A0E" w:rsidR="003F0111" w:rsidRPr="00E41F07" w:rsidRDefault="003E683D" w:rsidP="00B92987">
      <w:pPr>
        <w:spacing w:line="360" w:lineRule="auto"/>
        <w:rPr>
          <w:rFonts w:ascii="Arial" w:hAnsi="Arial" w:cs="Arial"/>
        </w:rPr>
      </w:pPr>
      <w:r>
        <w:rPr>
          <w:rFonts w:ascii="Arial" w:hAnsi="Arial" w:cs="Arial"/>
        </w:rPr>
        <w:t>Further work</w:t>
      </w:r>
      <w:r w:rsidR="003F0111" w:rsidRPr="00E41F07">
        <w:rPr>
          <w:rFonts w:ascii="Arial" w:hAnsi="Arial" w:cs="Arial"/>
        </w:rPr>
        <w:t xml:space="preserve"> was carried out during this phase was the creation of a new dedicated ‘Drop Zone’ where all Preventative Maintenance Team deliveries would take </w:t>
      </w:r>
      <w:r w:rsidR="00A106D7" w:rsidRPr="00E41F07">
        <w:rPr>
          <w:rFonts w:ascii="Arial" w:hAnsi="Arial" w:cs="Arial"/>
        </w:rPr>
        <w:t xml:space="preserve">place, the purpose of this was to ensure that there was no wasted time attempting to source any orders that had been placed </w:t>
      </w:r>
      <w:r w:rsidR="00A106D7" w:rsidRPr="00E41F07">
        <w:rPr>
          <w:rFonts w:ascii="Arial" w:hAnsi="Arial" w:cs="Arial"/>
        </w:rPr>
        <w:lastRenderedPageBreak/>
        <w:t xml:space="preserve">and so that none of the deliveries could be removed without consent of the Preventative Maintenance Team. </w:t>
      </w:r>
    </w:p>
    <w:p w14:paraId="42089ACB" w14:textId="77777777" w:rsidR="00B92987" w:rsidRPr="00E41F07" w:rsidRDefault="00B92987" w:rsidP="00B92987">
      <w:pPr>
        <w:pStyle w:val="Heading3"/>
      </w:pPr>
      <w:bookmarkStart w:id="108" w:name="_Toc7527346"/>
      <w:r w:rsidRPr="00E41F07">
        <w:t>Shine</w:t>
      </w:r>
      <w:bookmarkEnd w:id="108"/>
    </w:p>
    <w:p w14:paraId="2D13678A" w14:textId="0579A2B2" w:rsidR="00A106D7" w:rsidRPr="00E41F07" w:rsidRDefault="00A106D7" w:rsidP="00B92987">
      <w:pPr>
        <w:spacing w:line="360" w:lineRule="auto"/>
        <w:rPr>
          <w:rFonts w:ascii="Arial" w:hAnsi="Arial" w:cs="Arial"/>
        </w:rPr>
      </w:pPr>
      <w:r w:rsidRPr="00E41F07">
        <w:rPr>
          <w:rFonts w:ascii="Arial" w:hAnsi="Arial" w:cs="Arial"/>
        </w:rPr>
        <w:t>During the shine phase of the 5s system, the new maintenance area was cleaned to a high standard that was agreed to be maintained by all members of the team. Further to this floor marking</w:t>
      </w:r>
      <w:r w:rsidR="003E683D">
        <w:rPr>
          <w:rFonts w:ascii="Arial" w:hAnsi="Arial" w:cs="Arial"/>
        </w:rPr>
        <w:t>s were created to ensure</w:t>
      </w:r>
      <w:r w:rsidRPr="00E41F07">
        <w:rPr>
          <w:rFonts w:ascii="Arial" w:hAnsi="Arial" w:cs="Arial"/>
        </w:rPr>
        <w:t xml:space="preserve"> all items such as tool boxes remained in these areas and so high cleanliness levels were maintained. </w:t>
      </w:r>
    </w:p>
    <w:p w14:paraId="1029BA20" w14:textId="463BF9F3" w:rsidR="00A106D7" w:rsidRPr="00E41F07" w:rsidRDefault="00A106D7" w:rsidP="00B92987">
      <w:pPr>
        <w:spacing w:line="360" w:lineRule="auto"/>
        <w:rPr>
          <w:rFonts w:ascii="Arial" w:hAnsi="Arial" w:cs="Arial"/>
        </w:rPr>
      </w:pPr>
      <w:r w:rsidRPr="00E41F07">
        <w:rPr>
          <w:rFonts w:ascii="Arial" w:hAnsi="Arial" w:cs="Arial"/>
        </w:rPr>
        <w:t xml:space="preserve">A shadow board was created </w:t>
      </w:r>
      <w:r w:rsidR="003E683D">
        <w:rPr>
          <w:rFonts w:ascii="Arial" w:hAnsi="Arial" w:cs="Arial"/>
        </w:rPr>
        <w:t>during this phase to ensure</w:t>
      </w:r>
      <w:r w:rsidRPr="00E41F07">
        <w:rPr>
          <w:rFonts w:ascii="Arial" w:hAnsi="Arial" w:cs="Arial"/>
        </w:rPr>
        <w:t xml:space="preserve"> all tools were returned after each use and were placed in their designated area. This would help maintain cleanliness and monitor the team’s tools for any missing pieces.  </w:t>
      </w:r>
    </w:p>
    <w:p w14:paraId="6A96ED72" w14:textId="008FD357" w:rsidR="00A106D7" w:rsidRPr="00E41F07" w:rsidRDefault="00A106D7" w:rsidP="00B92987">
      <w:pPr>
        <w:spacing w:line="360" w:lineRule="auto"/>
        <w:rPr>
          <w:rFonts w:ascii="Arial" w:hAnsi="Arial" w:cs="Arial"/>
        </w:rPr>
      </w:pPr>
      <w:r w:rsidRPr="00E41F07">
        <w:rPr>
          <w:rFonts w:ascii="Arial" w:hAnsi="Arial" w:cs="Arial"/>
        </w:rPr>
        <w:t>Two separate she</w:t>
      </w:r>
      <w:r w:rsidR="003421BD" w:rsidRPr="00E41F07">
        <w:rPr>
          <w:rFonts w:ascii="Arial" w:hAnsi="Arial" w:cs="Arial"/>
        </w:rPr>
        <w:t>l</w:t>
      </w:r>
      <w:r w:rsidRPr="00E41F07">
        <w:rPr>
          <w:rFonts w:ascii="Arial" w:hAnsi="Arial" w:cs="Arial"/>
        </w:rPr>
        <w:t xml:space="preserve">ves were identified here for the correct storage of all the spares needed for the machine services and for the remaining tools that were not </w:t>
      </w:r>
      <w:r w:rsidR="003421BD" w:rsidRPr="00E41F07">
        <w:rPr>
          <w:rFonts w:ascii="Arial" w:hAnsi="Arial" w:cs="Arial"/>
        </w:rPr>
        <w:t xml:space="preserve">suitable for shadow </w:t>
      </w:r>
      <w:r w:rsidR="003E683D">
        <w:rPr>
          <w:rFonts w:ascii="Arial" w:hAnsi="Arial" w:cs="Arial"/>
        </w:rPr>
        <w:t>board</w:t>
      </w:r>
      <w:r w:rsidR="003421BD" w:rsidRPr="00E41F07">
        <w:rPr>
          <w:rFonts w:ascii="Arial" w:hAnsi="Arial" w:cs="Arial"/>
        </w:rPr>
        <w:t xml:space="preserve"> placement such as the </w:t>
      </w:r>
      <w:proofErr w:type="spellStart"/>
      <w:r w:rsidR="003421BD" w:rsidRPr="00E41F07">
        <w:rPr>
          <w:rFonts w:ascii="Arial" w:hAnsi="Arial" w:cs="Arial"/>
        </w:rPr>
        <w:t>Kelch</w:t>
      </w:r>
      <w:proofErr w:type="spellEnd"/>
      <w:r w:rsidR="003421BD" w:rsidRPr="00E41F07">
        <w:rPr>
          <w:rFonts w:ascii="Arial" w:hAnsi="Arial" w:cs="Arial"/>
        </w:rPr>
        <w:t xml:space="preserve"> Meter.</w:t>
      </w:r>
    </w:p>
    <w:p w14:paraId="222B8E6B" w14:textId="77777777" w:rsidR="00661F78" w:rsidRPr="00E41F07" w:rsidRDefault="00661F78" w:rsidP="00661F78">
      <w:pPr>
        <w:pStyle w:val="Heading3"/>
      </w:pPr>
      <w:bookmarkStart w:id="109" w:name="_Toc7527347"/>
      <w:r w:rsidRPr="00E41F07">
        <w:t>Standardize</w:t>
      </w:r>
      <w:bookmarkEnd w:id="109"/>
      <w:r w:rsidRPr="00E41F07">
        <w:t xml:space="preserve"> </w:t>
      </w:r>
    </w:p>
    <w:p w14:paraId="4D2EDC99" w14:textId="779973B2" w:rsidR="003421BD" w:rsidRPr="00E41F07" w:rsidRDefault="003E683D" w:rsidP="00B92987">
      <w:pPr>
        <w:spacing w:line="360" w:lineRule="auto"/>
        <w:rPr>
          <w:rFonts w:ascii="Arial" w:hAnsi="Arial" w:cs="Arial"/>
        </w:rPr>
      </w:pPr>
      <w:r>
        <w:rPr>
          <w:rFonts w:ascii="Arial" w:hAnsi="Arial" w:cs="Arial"/>
        </w:rPr>
        <w:t>To standardize the</w:t>
      </w:r>
      <w:r w:rsidR="003421BD" w:rsidRPr="00E41F07">
        <w:rPr>
          <w:rFonts w:ascii="Arial" w:hAnsi="Arial" w:cs="Arial"/>
        </w:rPr>
        <w:t xml:space="preserve"> working area single point lessons were created to highlight the cleanliness</w:t>
      </w:r>
      <w:r>
        <w:rPr>
          <w:rFonts w:ascii="Arial" w:hAnsi="Arial" w:cs="Arial"/>
        </w:rPr>
        <w:t xml:space="preserve"> standards</w:t>
      </w:r>
      <w:r w:rsidR="003421BD" w:rsidRPr="00E41F07">
        <w:rPr>
          <w:rFonts w:ascii="Arial" w:hAnsi="Arial" w:cs="Arial"/>
        </w:rPr>
        <w:t xml:space="preserve"> required for the area. In addition to this labels were created to highlight the location that all pieces of equipment and spares should be stored. </w:t>
      </w:r>
    </w:p>
    <w:p w14:paraId="0C4C8EB2" w14:textId="164BE41C" w:rsidR="003421BD" w:rsidRPr="00E41F07" w:rsidRDefault="003421BD" w:rsidP="00B92987">
      <w:pPr>
        <w:spacing w:line="360" w:lineRule="auto"/>
        <w:rPr>
          <w:rFonts w:ascii="Arial" w:hAnsi="Arial" w:cs="Arial"/>
        </w:rPr>
      </w:pPr>
      <w:r w:rsidRPr="00E41F07">
        <w:rPr>
          <w:rFonts w:ascii="Arial" w:hAnsi="Arial" w:cs="Arial"/>
        </w:rPr>
        <w:t>To determine</w:t>
      </w:r>
      <w:r w:rsidR="003E683D">
        <w:rPr>
          <w:rFonts w:ascii="Arial" w:hAnsi="Arial" w:cs="Arial"/>
        </w:rPr>
        <w:t xml:space="preserve"> the amount of stock to</w:t>
      </w:r>
      <w:r w:rsidRPr="00E41F07">
        <w:rPr>
          <w:rFonts w:ascii="Arial" w:hAnsi="Arial" w:cs="Arial"/>
        </w:rPr>
        <w:t xml:space="preserve"> be carried and the re-order points of the stock</w:t>
      </w:r>
      <w:r w:rsidR="003E683D">
        <w:rPr>
          <w:rFonts w:ascii="Arial" w:hAnsi="Arial" w:cs="Arial"/>
        </w:rPr>
        <w:t>,</w:t>
      </w:r>
      <w:r w:rsidRPr="00E41F07">
        <w:rPr>
          <w:rFonts w:ascii="Arial" w:hAnsi="Arial" w:cs="Arial"/>
        </w:rPr>
        <w:t xml:space="preserve"> the </w:t>
      </w:r>
      <w:proofErr w:type="spellStart"/>
      <w:r w:rsidRPr="00E41F07">
        <w:rPr>
          <w:rFonts w:ascii="Arial" w:hAnsi="Arial" w:cs="Arial"/>
        </w:rPr>
        <w:t>‘Re</w:t>
      </w:r>
      <w:proofErr w:type="spellEnd"/>
      <w:r w:rsidRPr="00E41F07">
        <w:rPr>
          <w:rFonts w:ascii="Arial" w:hAnsi="Arial" w:cs="Arial"/>
        </w:rPr>
        <w:t xml:space="preserve">-Order Point’ model was used with the assumptions of constant demand and constant lead time. The reason for these assumptions is because as is highlighted in the maintenance schedule in </w:t>
      </w:r>
      <w:r w:rsidRPr="005E6DC2">
        <w:rPr>
          <w:rFonts w:ascii="Arial" w:hAnsi="Arial" w:cs="Arial"/>
        </w:rPr>
        <w:t>fig</w:t>
      </w:r>
      <w:r w:rsidRPr="00E41F07">
        <w:rPr>
          <w:rFonts w:ascii="Arial" w:hAnsi="Arial" w:cs="Arial"/>
        </w:rPr>
        <w:t xml:space="preserve"> </w:t>
      </w:r>
      <w:r w:rsidR="005E6DC2">
        <w:rPr>
          <w:rFonts w:ascii="Arial" w:hAnsi="Arial" w:cs="Arial"/>
        </w:rPr>
        <w:t>43</w:t>
      </w:r>
      <w:r w:rsidRPr="00E41F07">
        <w:rPr>
          <w:rFonts w:ascii="Arial" w:hAnsi="Arial" w:cs="Arial"/>
        </w:rPr>
        <w:t xml:space="preserve">, there will be a service carried out on four machines per week only and after discussions with the supplier </w:t>
      </w:r>
      <w:proofErr w:type="spellStart"/>
      <w:r w:rsidRPr="00E41F07">
        <w:rPr>
          <w:rFonts w:ascii="Arial" w:hAnsi="Arial" w:cs="Arial"/>
        </w:rPr>
        <w:t>Eriks</w:t>
      </w:r>
      <w:proofErr w:type="spellEnd"/>
      <w:r w:rsidR="00B3410A" w:rsidRPr="00E41F07">
        <w:rPr>
          <w:rFonts w:ascii="Arial" w:hAnsi="Arial" w:cs="Arial"/>
        </w:rPr>
        <w:t xml:space="preserve"> there would be a constant lead time on ordered parts providing there are no unforeseen circumstances. </w:t>
      </w:r>
    </w:p>
    <w:p w14:paraId="059E9802" w14:textId="2FB24278" w:rsidR="00B3410A" w:rsidRPr="00E41F07" w:rsidRDefault="00B3410A" w:rsidP="00B92987">
      <w:pPr>
        <w:spacing w:line="360" w:lineRule="auto"/>
        <w:rPr>
          <w:rFonts w:ascii="Arial" w:hAnsi="Arial" w:cs="Arial"/>
        </w:rPr>
      </w:pPr>
      <w:r w:rsidRPr="00E41F07">
        <w:rPr>
          <w:rFonts w:ascii="Arial" w:hAnsi="Arial" w:cs="Arial"/>
        </w:rPr>
        <w:t>The</w:t>
      </w:r>
      <w:r w:rsidR="003E683D">
        <w:rPr>
          <w:rFonts w:ascii="Arial" w:hAnsi="Arial" w:cs="Arial"/>
        </w:rPr>
        <w:t xml:space="preserve"> calculation</w:t>
      </w:r>
      <w:r w:rsidRPr="00E41F07">
        <w:rPr>
          <w:rFonts w:ascii="Arial" w:hAnsi="Arial" w:cs="Arial"/>
        </w:rPr>
        <w:t xml:space="preserve"> used as part of the re-order point model was; </w:t>
      </w:r>
    </w:p>
    <w:p w14:paraId="75392D1B" w14:textId="2E56C29A" w:rsidR="00B3410A" w:rsidRPr="00E41F07" w:rsidRDefault="00B3410A" w:rsidP="00B92987">
      <w:pPr>
        <w:spacing w:line="360" w:lineRule="auto"/>
        <w:rPr>
          <w:rFonts w:ascii="Arial" w:eastAsiaTheme="minorEastAsia" w:hAnsi="Arial" w:cs="Arial"/>
        </w:rPr>
      </w:pPr>
      <m:oMathPara>
        <m:oMath>
          <m:r>
            <w:rPr>
              <w:rFonts w:ascii="Cambria Math" w:hAnsi="Cambria Math" w:cs="Arial"/>
            </w:rPr>
            <m:t>ROP=Daily Demand X Lead Time</m:t>
          </m:r>
        </m:oMath>
      </m:oMathPara>
    </w:p>
    <w:p w14:paraId="51744FE2" w14:textId="54BE8ED5" w:rsidR="00B3410A" w:rsidRPr="00E41F07" w:rsidRDefault="00B3410A" w:rsidP="00B92987">
      <w:pPr>
        <w:spacing w:line="360" w:lineRule="auto"/>
        <w:rPr>
          <w:rFonts w:ascii="Arial" w:eastAsiaTheme="minorEastAsia" w:hAnsi="Arial" w:cs="Arial"/>
        </w:rPr>
      </w:pPr>
      <w:r w:rsidRPr="00E41F07">
        <w:rPr>
          <w:rFonts w:ascii="Arial" w:eastAsiaTheme="minorEastAsia" w:hAnsi="Arial" w:cs="Arial"/>
        </w:rPr>
        <w:t xml:space="preserve">This findings from these calculations for each of the spare components can be seen in </w:t>
      </w:r>
      <w:r w:rsidRPr="005E6DC2">
        <w:rPr>
          <w:rFonts w:ascii="Arial" w:eastAsiaTheme="minorEastAsia" w:hAnsi="Arial" w:cs="Arial"/>
        </w:rPr>
        <w:t>fig</w:t>
      </w:r>
      <w:r w:rsidRPr="00E41F07">
        <w:rPr>
          <w:rFonts w:ascii="Arial" w:eastAsiaTheme="minorEastAsia" w:hAnsi="Arial" w:cs="Arial"/>
        </w:rPr>
        <w:t xml:space="preserve"> </w:t>
      </w:r>
      <w:r w:rsidR="005E6DC2">
        <w:rPr>
          <w:rFonts w:ascii="Arial" w:eastAsiaTheme="minorEastAsia" w:hAnsi="Arial" w:cs="Arial"/>
        </w:rPr>
        <w:t>48</w:t>
      </w:r>
      <w:r w:rsidRPr="00E41F07">
        <w:rPr>
          <w:rFonts w:ascii="Arial" w:eastAsiaTheme="minorEastAsia" w:hAnsi="Arial" w:cs="Arial"/>
        </w:rPr>
        <w:t>.</w:t>
      </w:r>
    </w:p>
    <w:p w14:paraId="0EBCEC2A" w14:textId="4B71D649" w:rsidR="00B3410A" w:rsidRPr="00E41F07" w:rsidRDefault="004C4EE3" w:rsidP="004C4EE3">
      <w:pPr>
        <w:spacing w:line="360" w:lineRule="auto"/>
        <w:jc w:val="center"/>
        <w:rPr>
          <w:rFonts w:ascii="Arial" w:hAnsi="Arial" w:cs="Arial"/>
        </w:rPr>
      </w:pPr>
      <w:r w:rsidRPr="00E41F07">
        <w:rPr>
          <w:noProof/>
          <w:lang w:eastAsia="en-GB"/>
        </w:rPr>
        <w:lastRenderedPageBreak/>
        <w:drawing>
          <wp:inline distT="0" distB="0" distL="0" distR="0" wp14:anchorId="7139450C" wp14:editId="250BA97D">
            <wp:extent cx="5486400" cy="15430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486400" cy="1543050"/>
                    </a:xfrm>
                    <a:prstGeom prst="rect">
                      <a:avLst/>
                    </a:prstGeom>
                    <a:noFill/>
                    <a:ln>
                      <a:noFill/>
                    </a:ln>
                  </pic:spPr>
                </pic:pic>
              </a:graphicData>
            </a:graphic>
          </wp:inline>
        </w:drawing>
      </w:r>
    </w:p>
    <w:p w14:paraId="693678FF" w14:textId="7E030407" w:rsidR="004C4EE3" w:rsidRPr="00E41F07" w:rsidRDefault="005E6DC2" w:rsidP="005E6DC2">
      <w:pPr>
        <w:pStyle w:val="Caption"/>
        <w:rPr>
          <w:rFonts w:ascii="Arial" w:hAnsi="Arial" w:cs="Arial"/>
        </w:rPr>
      </w:pPr>
      <w:bookmarkStart w:id="110" w:name="_Toc7527403"/>
      <w:r>
        <w:t xml:space="preserve">Figure </w:t>
      </w:r>
      <w:r>
        <w:fldChar w:fldCharType="begin"/>
      </w:r>
      <w:r>
        <w:instrText xml:space="preserve"> SEQ Figure \* ARABIC </w:instrText>
      </w:r>
      <w:r>
        <w:fldChar w:fldCharType="separate"/>
      </w:r>
      <w:r w:rsidR="006C2E0D">
        <w:rPr>
          <w:noProof/>
        </w:rPr>
        <w:t>48</w:t>
      </w:r>
      <w:r>
        <w:fldChar w:fldCharType="end"/>
      </w:r>
      <w:r>
        <w:t xml:space="preserve"> - Re-Order Point Calculations for Spare Items</w:t>
      </w:r>
      <w:bookmarkEnd w:id="110"/>
    </w:p>
    <w:p w14:paraId="016A2F3E" w14:textId="2E54C550" w:rsidR="004C4EE3" w:rsidRPr="00E41F07" w:rsidRDefault="004C4EE3" w:rsidP="004C4EE3">
      <w:pPr>
        <w:spacing w:line="360" w:lineRule="auto"/>
        <w:rPr>
          <w:rFonts w:ascii="Arial" w:hAnsi="Arial" w:cs="Arial"/>
        </w:rPr>
      </w:pPr>
      <w:r w:rsidRPr="00E41F07">
        <w:rPr>
          <w:rFonts w:ascii="Arial" w:hAnsi="Arial" w:cs="Arial"/>
        </w:rPr>
        <w:t xml:space="preserve">Once these values were obtained further labels were created and clearly displayed by the items storage location so that it was known at what level replenishment would need to be ordered. </w:t>
      </w:r>
    </w:p>
    <w:p w14:paraId="240D803C" w14:textId="77777777" w:rsidR="00B92987" w:rsidRPr="00E41F07" w:rsidRDefault="00B92987" w:rsidP="00B92987">
      <w:pPr>
        <w:pStyle w:val="Heading3"/>
      </w:pPr>
      <w:bookmarkStart w:id="111" w:name="_Toc7527348"/>
      <w:r w:rsidRPr="00E41F07">
        <w:t>Sustain</w:t>
      </w:r>
      <w:bookmarkEnd w:id="111"/>
    </w:p>
    <w:p w14:paraId="7037A275" w14:textId="77777777" w:rsidR="008D08C7" w:rsidRPr="00E41F07" w:rsidRDefault="004E5856" w:rsidP="00B92987">
      <w:pPr>
        <w:spacing w:line="360" w:lineRule="auto"/>
        <w:rPr>
          <w:rFonts w:ascii="Arial" w:hAnsi="Arial" w:cs="Arial"/>
        </w:rPr>
      </w:pPr>
      <w:r w:rsidRPr="00E41F07">
        <w:rPr>
          <w:rFonts w:ascii="Arial" w:hAnsi="Arial" w:cs="Arial"/>
        </w:rPr>
        <w:t xml:space="preserve">In Bridgend Engine Plant there is a shorter shift that takes place on Fridays when following the ‘Days’ shift pattern, and for this reason it does not allow enough time for the completion of a machine service. </w:t>
      </w:r>
      <w:r w:rsidR="008D08C7" w:rsidRPr="00E41F07">
        <w:rPr>
          <w:rFonts w:ascii="Arial" w:hAnsi="Arial" w:cs="Arial"/>
        </w:rPr>
        <w:t>To maintain high working standards during this time it has been decided that the Friday’s short shift will be kept clear of services so other tasks can be carried out to sustain the working practices laid out. The tasks that will be carried out are;</w:t>
      </w:r>
    </w:p>
    <w:p w14:paraId="38B9E063" w14:textId="77777777" w:rsidR="008D08C7" w:rsidRPr="004F20DF" w:rsidRDefault="008D08C7" w:rsidP="004F20DF">
      <w:pPr>
        <w:pStyle w:val="ListParagraph"/>
        <w:numPr>
          <w:ilvl w:val="0"/>
          <w:numId w:val="28"/>
        </w:numPr>
        <w:spacing w:line="360" w:lineRule="auto"/>
        <w:rPr>
          <w:rFonts w:ascii="Arial" w:hAnsi="Arial" w:cs="Arial"/>
        </w:rPr>
      </w:pPr>
      <w:r w:rsidRPr="004F20DF">
        <w:rPr>
          <w:rFonts w:ascii="Arial" w:hAnsi="Arial" w:cs="Arial"/>
        </w:rPr>
        <w:t xml:space="preserve">Stock Check – Check stock levels against re-order points and place order if necessary. </w:t>
      </w:r>
    </w:p>
    <w:p w14:paraId="19C19124" w14:textId="77777777" w:rsidR="008D08C7" w:rsidRPr="004F20DF" w:rsidRDefault="008D08C7" w:rsidP="004F20DF">
      <w:pPr>
        <w:pStyle w:val="ListParagraph"/>
        <w:numPr>
          <w:ilvl w:val="0"/>
          <w:numId w:val="28"/>
        </w:numPr>
        <w:spacing w:line="360" w:lineRule="auto"/>
        <w:rPr>
          <w:rFonts w:ascii="Arial" w:hAnsi="Arial" w:cs="Arial"/>
        </w:rPr>
      </w:pPr>
      <w:r w:rsidRPr="004F20DF">
        <w:rPr>
          <w:rFonts w:ascii="Arial" w:hAnsi="Arial" w:cs="Arial"/>
        </w:rPr>
        <w:t xml:space="preserve">Sign Off Work – Sign off SMS sheets and close down work orders. </w:t>
      </w:r>
    </w:p>
    <w:p w14:paraId="32E18E60" w14:textId="670EAFBC" w:rsidR="008D08C7" w:rsidRPr="004F20DF" w:rsidRDefault="008D08C7" w:rsidP="004F20DF">
      <w:pPr>
        <w:pStyle w:val="ListParagraph"/>
        <w:numPr>
          <w:ilvl w:val="0"/>
          <w:numId w:val="28"/>
        </w:numPr>
        <w:spacing w:line="360" w:lineRule="auto"/>
        <w:rPr>
          <w:rFonts w:ascii="Arial" w:hAnsi="Arial" w:cs="Arial"/>
        </w:rPr>
      </w:pPr>
      <w:r w:rsidRPr="004F20DF">
        <w:rPr>
          <w:rFonts w:ascii="Arial" w:hAnsi="Arial" w:cs="Arial"/>
        </w:rPr>
        <w:t>Raise Work Orders – If an</w:t>
      </w:r>
      <w:r w:rsidR="003E683D">
        <w:rPr>
          <w:rFonts w:ascii="Arial" w:hAnsi="Arial" w:cs="Arial"/>
        </w:rPr>
        <w:t>y further work is needed</w:t>
      </w:r>
      <w:r w:rsidRPr="004F20DF">
        <w:rPr>
          <w:rFonts w:ascii="Arial" w:hAnsi="Arial" w:cs="Arial"/>
        </w:rPr>
        <w:t xml:space="preserve"> beyond the scope of the pr</w:t>
      </w:r>
      <w:r w:rsidR="003E683D">
        <w:rPr>
          <w:rFonts w:ascii="Arial" w:hAnsi="Arial" w:cs="Arial"/>
        </w:rPr>
        <w:t>eventative maintenance team,</w:t>
      </w:r>
      <w:r w:rsidRPr="004F20DF">
        <w:rPr>
          <w:rFonts w:ascii="Arial" w:hAnsi="Arial" w:cs="Arial"/>
        </w:rPr>
        <w:t xml:space="preserve"> work orders will need to be raised against the shift maintenance teams.</w:t>
      </w:r>
    </w:p>
    <w:p w14:paraId="695C3DAB" w14:textId="133F4501" w:rsidR="008D08C7" w:rsidRPr="004F20DF" w:rsidRDefault="008D08C7" w:rsidP="004F20DF">
      <w:pPr>
        <w:pStyle w:val="ListParagraph"/>
        <w:numPr>
          <w:ilvl w:val="0"/>
          <w:numId w:val="28"/>
        </w:numPr>
        <w:spacing w:line="360" w:lineRule="auto"/>
        <w:rPr>
          <w:rFonts w:ascii="Arial" w:hAnsi="Arial" w:cs="Arial"/>
        </w:rPr>
      </w:pPr>
      <w:r w:rsidRPr="004F20DF">
        <w:rPr>
          <w:rFonts w:ascii="Arial" w:hAnsi="Arial" w:cs="Arial"/>
        </w:rPr>
        <w:t>Clean work area and equipment – Ensure work area</w:t>
      </w:r>
      <w:r w:rsidR="001A0C60" w:rsidRPr="004F20DF">
        <w:rPr>
          <w:rFonts w:ascii="Arial" w:hAnsi="Arial" w:cs="Arial"/>
        </w:rPr>
        <w:t xml:space="preserve"> and equipment are maintained to</w:t>
      </w:r>
      <w:r w:rsidRPr="004F20DF">
        <w:rPr>
          <w:rFonts w:ascii="Arial" w:hAnsi="Arial" w:cs="Arial"/>
        </w:rPr>
        <w:t xml:space="preserve"> the Single Point Lesson standard. </w:t>
      </w:r>
    </w:p>
    <w:p w14:paraId="1ACF2866" w14:textId="77777777" w:rsidR="008D08C7" w:rsidRPr="004F20DF" w:rsidRDefault="008D08C7" w:rsidP="004F20DF">
      <w:pPr>
        <w:pStyle w:val="ListParagraph"/>
        <w:numPr>
          <w:ilvl w:val="0"/>
          <w:numId w:val="28"/>
        </w:numPr>
        <w:spacing w:line="360" w:lineRule="auto"/>
        <w:rPr>
          <w:rFonts w:ascii="Arial" w:hAnsi="Arial" w:cs="Arial"/>
        </w:rPr>
      </w:pPr>
      <w:r w:rsidRPr="004F20DF">
        <w:rPr>
          <w:rFonts w:ascii="Arial" w:hAnsi="Arial" w:cs="Arial"/>
        </w:rPr>
        <w:t xml:space="preserve">Re-Visit Incomplete Services – If for any reasons there has been a service that was not able to be completed then it will be re-visited and completed. </w:t>
      </w:r>
    </w:p>
    <w:p w14:paraId="45387755" w14:textId="447CE800" w:rsidR="00006315" w:rsidRPr="00E41F07" w:rsidRDefault="008D08C7" w:rsidP="004F20DF">
      <w:pPr>
        <w:spacing w:line="360" w:lineRule="auto"/>
      </w:pPr>
      <w:r w:rsidRPr="004F20DF">
        <w:rPr>
          <w:rFonts w:ascii="Arial" w:hAnsi="Arial" w:cs="Arial"/>
        </w:rPr>
        <w:t>By following completing these tasks on each Friday then the high working standards that have been set out by this report will be able to be maintained.</w:t>
      </w:r>
      <w:r w:rsidRPr="00E41F07">
        <w:t xml:space="preserve">  </w:t>
      </w:r>
      <w:r w:rsidR="00006315" w:rsidRPr="00E41F07">
        <w:br w:type="page"/>
      </w:r>
    </w:p>
    <w:p w14:paraId="6571E84A" w14:textId="77777777" w:rsidR="00006315" w:rsidRPr="00E41F07" w:rsidRDefault="006946DF" w:rsidP="003E2DF1">
      <w:pPr>
        <w:pStyle w:val="Heading1"/>
      </w:pPr>
      <w:bookmarkStart w:id="112" w:name="_Toc7527349"/>
      <w:r w:rsidRPr="00E41F07">
        <w:lastRenderedPageBreak/>
        <w:t>Results</w:t>
      </w:r>
      <w:bookmarkEnd w:id="112"/>
      <w:r w:rsidRPr="00E41F07">
        <w:t xml:space="preserve"> </w:t>
      </w:r>
    </w:p>
    <w:p w14:paraId="27357532" w14:textId="4D04B628" w:rsidR="00277E20" w:rsidRPr="00E41F07" w:rsidRDefault="00547896" w:rsidP="008466BE">
      <w:pPr>
        <w:spacing w:after="160" w:line="360" w:lineRule="auto"/>
        <w:rPr>
          <w:rFonts w:ascii="Arial" w:eastAsia="Calibri" w:hAnsi="Arial" w:cs="Arial"/>
        </w:rPr>
      </w:pPr>
      <w:r w:rsidRPr="00E41F07">
        <w:rPr>
          <w:rFonts w:ascii="Arial" w:eastAsia="Calibri" w:hAnsi="Arial" w:cs="Arial"/>
        </w:rPr>
        <w:t xml:space="preserve">All the work that has been carried out in the project was done with the intention of improving the performance of the line. The metrics of machine availability, MTBF v MTTR and OEE will be used to establish whether this project has been successful in its aim. </w:t>
      </w:r>
      <w:r w:rsidR="00195642" w:rsidRPr="00E41F07">
        <w:rPr>
          <w:rFonts w:ascii="Arial" w:eastAsia="Calibri" w:hAnsi="Arial" w:cs="Arial"/>
        </w:rPr>
        <w:t xml:space="preserve"> As was the case during the initial monitoring of the line, to establish if the line has improved its performance there will be a monitoring period of three months during the months of August, September and October. </w:t>
      </w:r>
    </w:p>
    <w:p w14:paraId="616A603B" w14:textId="0B7E75C7" w:rsidR="00547896" w:rsidRPr="00E41F07" w:rsidRDefault="00547896" w:rsidP="003E2DF1">
      <w:pPr>
        <w:pStyle w:val="Heading3"/>
      </w:pPr>
      <w:bookmarkStart w:id="113" w:name="_Toc7527350"/>
      <w:r w:rsidRPr="00E41F07">
        <w:t>Machine Availability</w:t>
      </w:r>
      <w:bookmarkEnd w:id="113"/>
    </w:p>
    <w:p w14:paraId="7729C116" w14:textId="64918EA0" w:rsidR="00C54ECB" w:rsidRPr="00E41F07" w:rsidRDefault="003134BF" w:rsidP="008466BE">
      <w:pPr>
        <w:spacing w:line="360" w:lineRule="auto"/>
        <w:rPr>
          <w:rFonts w:ascii="Arial" w:hAnsi="Arial" w:cs="Arial"/>
        </w:rPr>
      </w:pPr>
      <w:r w:rsidRPr="00E41F07">
        <w:rPr>
          <w:rFonts w:ascii="Arial" w:hAnsi="Arial" w:cs="Arial"/>
        </w:rPr>
        <w:t>The first metric that will be measured to monitor for</w:t>
      </w:r>
      <w:r w:rsidR="003E683D">
        <w:rPr>
          <w:rFonts w:ascii="Arial" w:hAnsi="Arial" w:cs="Arial"/>
        </w:rPr>
        <w:t xml:space="preserve"> any improvements</w:t>
      </w:r>
      <w:r w:rsidRPr="00E41F07">
        <w:rPr>
          <w:rFonts w:ascii="Arial" w:hAnsi="Arial" w:cs="Arial"/>
        </w:rPr>
        <w:t xml:space="preserve"> made will be the machine availability. The machine availability for each of the machines were monitored over a three month period and can be seen in </w:t>
      </w:r>
      <w:r w:rsidRPr="005E6DC2">
        <w:rPr>
          <w:rFonts w:ascii="Arial" w:hAnsi="Arial" w:cs="Arial"/>
        </w:rPr>
        <w:t xml:space="preserve">fig </w:t>
      </w:r>
      <w:r w:rsidR="005E6DC2" w:rsidRPr="005E6DC2">
        <w:rPr>
          <w:rFonts w:ascii="Arial" w:hAnsi="Arial" w:cs="Arial"/>
        </w:rPr>
        <w:t>49</w:t>
      </w:r>
      <w:r w:rsidRPr="005E6DC2">
        <w:rPr>
          <w:rFonts w:ascii="Arial" w:hAnsi="Arial" w:cs="Arial"/>
        </w:rPr>
        <w:t xml:space="preserve">, fig </w:t>
      </w:r>
      <w:r w:rsidR="005E6DC2" w:rsidRPr="005E6DC2">
        <w:rPr>
          <w:rFonts w:ascii="Arial" w:hAnsi="Arial" w:cs="Arial"/>
        </w:rPr>
        <w:t xml:space="preserve">50 </w:t>
      </w:r>
      <w:r w:rsidRPr="005E6DC2">
        <w:rPr>
          <w:rFonts w:ascii="Arial" w:hAnsi="Arial" w:cs="Arial"/>
        </w:rPr>
        <w:t>and fig</w:t>
      </w:r>
      <w:r w:rsidRPr="00E41F07">
        <w:rPr>
          <w:rFonts w:ascii="Arial" w:hAnsi="Arial" w:cs="Arial"/>
        </w:rPr>
        <w:t xml:space="preserve"> </w:t>
      </w:r>
      <w:r w:rsidR="005E6DC2">
        <w:rPr>
          <w:rFonts w:ascii="Arial" w:hAnsi="Arial" w:cs="Arial"/>
        </w:rPr>
        <w:t>51</w:t>
      </w:r>
      <w:r w:rsidRPr="00E41F07">
        <w:rPr>
          <w:rFonts w:ascii="Arial" w:hAnsi="Arial" w:cs="Arial"/>
        </w:rPr>
        <w:t>.</w:t>
      </w:r>
    </w:p>
    <w:p w14:paraId="5B61C58A" w14:textId="7AF10507" w:rsidR="00E14EA8" w:rsidRPr="00E41F07" w:rsidRDefault="00E14EA8"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74A746F9" wp14:editId="669E565A">
            <wp:extent cx="5410200" cy="31483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10200" cy="3148330"/>
                    </a:xfrm>
                    <a:prstGeom prst="roundRect">
                      <a:avLst/>
                    </a:prstGeom>
                    <a:noFill/>
                  </pic:spPr>
                </pic:pic>
              </a:graphicData>
            </a:graphic>
          </wp:inline>
        </w:drawing>
      </w:r>
    </w:p>
    <w:p w14:paraId="255597D7" w14:textId="43F93D18" w:rsidR="00E14EA8" w:rsidRPr="00E41F07" w:rsidRDefault="005E6DC2" w:rsidP="005E6DC2">
      <w:pPr>
        <w:pStyle w:val="Caption"/>
        <w:rPr>
          <w:rFonts w:ascii="Arial" w:hAnsi="Arial" w:cs="Arial"/>
        </w:rPr>
      </w:pPr>
      <w:bookmarkStart w:id="114" w:name="_Toc7527404"/>
      <w:r>
        <w:t xml:space="preserve">Figure </w:t>
      </w:r>
      <w:r>
        <w:fldChar w:fldCharType="begin"/>
      </w:r>
      <w:r>
        <w:instrText xml:space="preserve"> SEQ Figure \* ARABIC </w:instrText>
      </w:r>
      <w:r>
        <w:fldChar w:fldCharType="separate"/>
      </w:r>
      <w:r w:rsidR="006C2E0D">
        <w:rPr>
          <w:noProof/>
        </w:rPr>
        <w:t>49</w:t>
      </w:r>
      <w:r>
        <w:fldChar w:fldCharType="end"/>
      </w:r>
      <w:r>
        <w:t xml:space="preserve"> - Machine Availability </w:t>
      </w:r>
      <w:r w:rsidR="006C2E0D">
        <w:t xml:space="preserve">- </w:t>
      </w:r>
      <w:r>
        <w:t>August</w:t>
      </w:r>
      <w:bookmarkEnd w:id="114"/>
    </w:p>
    <w:p w14:paraId="57A44B10" w14:textId="2296CEF1" w:rsidR="00AA014B" w:rsidRPr="00E41F07" w:rsidRDefault="000A11B8"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3C93A6EC" wp14:editId="636395F5">
            <wp:extent cx="5819775" cy="3651885"/>
            <wp:effectExtent l="0" t="0" r="9525"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819775" cy="3651885"/>
                    </a:xfrm>
                    <a:prstGeom prst="roundRect">
                      <a:avLst/>
                    </a:prstGeom>
                    <a:noFill/>
                  </pic:spPr>
                </pic:pic>
              </a:graphicData>
            </a:graphic>
          </wp:inline>
        </w:drawing>
      </w:r>
    </w:p>
    <w:p w14:paraId="0E8DBFC2" w14:textId="11BABD34" w:rsidR="000A11B8" w:rsidRPr="00E41F07" w:rsidRDefault="005E6DC2" w:rsidP="005E6DC2">
      <w:pPr>
        <w:pStyle w:val="Caption"/>
        <w:rPr>
          <w:rFonts w:ascii="Arial" w:hAnsi="Arial" w:cs="Arial"/>
        </w:rPr>
      </w:pPr>
      <w:bookmarkStart w:id="115" w:name="_Toc7527405"/>
      <w:r>
        <w:t xml:space="preserve">Figure </w:t>
      </w:r>
      <w:r>
        <w:fldChar w:fldCharType="begin"/>
      </w:r>
      <w:r>
        <w:instrText xml:space="preserve"> SEQ Figure \* ARABIC </w:instrText>
      </w:r>
      <w:r>
        <w:fldChar w:fldCharType="separate"/>
      </w:r>
      <w:r w:rsidR="006C2E0D">
        <w:rPr>
          <w:noProof/>
        </w:rPr>
        <w:t>50</w:t>
      </w:r>
      <w:r>
        <w:fldChar w:fldCharType="end"/>
      </w:r>
      <w:r>
        <w:t xml:space="preserve"> - Machine Availability</w:t>
      </w:r>
      <w:r w:rsidR="006C2E0D">
        <w:t xml:space="preserve"> -</w:t>
      </w:r>
      <w:r>
        <w:t xml:space="preserve"> September</w:t>
      </w:r>
      <w:bookmarkEnd w:id="115"/>
    </w:p>
    <w:p w14:paraId="7A7B7FFD" w14:textId="04976125" w:rsidR="000A11B8" w:rsidRPr="00E41F07" w:rsidRDefault="000A11B8"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6EECF0E6" wp14:editId="7E7CBAFB">
            <wp:extent cx="5781675" cy="347662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81675" cy="3476625"/>
                    </a:xfrm>
                    <a:prstGeom prst="roundRect">
                      <a:avLst/>
                    </a:prstGeom>
                    <a:noFill/>
                  </pic:spPr>
                </pic:pic>
              </a:graphicData>
            </a:graphic>
          </wp:inline>
        </w:drawing>
      </w:r>
    </w:p>
    <w:p w14:paraId="361A16A2" w14:textId="27EB8785" w:rsidR="000A11B8" w:rsidRPr="00E41F07" w:rsidRDefault="005E6DC2" w:rsidP="005E6DC2">
      <w:pPr>
        <w:pStyle w:val="Caption"/>
        <w:rPr>
          <w:rFonts w:ascii="Arial" w:hAnsi="Arial" w:cs="Arial"/>
        </w:rPr>
      </w:pPr>
      <w:bookmarkStart w:id="116" w:name="_Toc7527406"/>
      <w:r>
        <w:t xml:space="preserve">Figure </w:t>
      </w:r>
      <w:r>
        <w:fldChar w:fldCharType="begin"/>
      </w:r>
      <w:r>
        <w:instrText xml:space="preserve"> SEQ Figure \* ARABIC </w:instrText>
      </w:r>
      <w:r>
        <w:fldChar w:fldCharType="separate"/>
      </w:r>
      <w:r w:rsidR="006C2E0D">
        <w:rPr>
          <w:noProof/>
        </w:rPr>
        <w:t>51</w:t>
      </w:r>
      <w:r>
        <w:fldChar w:fldCharType="end"/>
      </w:r>
      <w:r>
        <w:t xml:space="preserve"> - Machine Availability</w:t>
      </w:r>
      <w:r w:rsidR="006C2E0D">
        <w:t xml:space="preserve"> -</w:t>
      </w:r>
      <w:r>
        <w:t xml:space="preserve"> October</w:t>
      </w:r>
      <w:bookmarkEnd w:id="116"/>
    </w:p>
    <w:p w14:paraId="268A0A35" w14:textId="77777777" w:rsidR="000A11B8" w:rsidRPr="00E41F07" w:rsidRDefault="000A11B8" w:rsidP="008466BE">
      <w:pPr>
        <w:spacing w:line="360" w:lineRule="auto"/>
        <w:rPr>
          <w:rFonts w:ascii="Arial" w:hAnsi="Arial" w:cs="Arial"/>
        </w:rPr>
      </w:pPr>
    </w:p>
    <w:p w14:paraId="6EEA059E" w14:textId="6D406877" w:rsidR="000A11B8" w:rsidRPr="00E41F07" w:rsidRDefault="003134BF" w:rsidP="008466BE">
      <w:pPr>
        <w:spacing w:line="360" w:lineRule="auto"/>
        <w:rPr>
          <w:rFonts w:ascii="Arial" w:hAnsi="Arial" w:cs="Arial"/>
        </w:rPr>
      </w:pPr>
      <w:r w:rsidRPr="00E41F07">
        <w:rPr>
          <w:rFonts w:ascii="Arial" w:hAnsi="Arial" w:cs="Arial"/>
        </w:rPr>
        <w:t xml:space="preserve">The tables in </w:t>
      </w:r>
      <w:r w:rsidRPr="005E6DC2">
        <w:rPr>
          <w:rFonts w:ascii="Arial" w:hAnsi="Arial" w:cs="Arial"/>
        </w:rPr>
        <w:t xml:space="preserve">fig </w:t>
      </w:r>
      <w:r w:rsidR="005E6DC2" w:rsidRPr="005E6DC2">
        <w:rPr>
          <w:rFonts w:ascii="Arial" w:hAnsi="Arial" w:cs="Arial"/>
        </w:rPr>
        <w:t>49</w:t>
      </w:r>
      <w:r w:rsidRPr="005E6DC2">
        <w:rPr>
          <w:rFonts w:ascii="Arial" w:hAnsi="Arial" w:cs="Arial"/>
        </w:rPr>
        <w:t xml:space="preserve">, fig </w:t>
      </w:r>
      <w:r w:rsidR="005E6DC2" w:rsidRPr="005E6DC2">
        <w:rPr>
          <w:rFonts w:ascii="Arial" w:hAnsi="Arial" w:cs="Arial"/>
        </w:rPr>
        <w:t xml:space="preserve">50 </w:t>
      </w:r>
      <w:r w:rsidRPr="005E6DC2">
        <w:rPr>
          <w:rFonts w:ascii="Arial" w:hAnsi="Arial" w:cs="Arial"/>
        </w:rPr>
        <w:t>and fig</w:t>
      </w:r>
      <w:r w:rsidR="00101829" w:rsidRPr="00E41F07">
        <w:rPr>
          <w:rFonts w:ascii="Arial" w:hAnsi="Arial" w:cs="Arial"/>
        </w:rPr>
        <w:t xml:space="preserve"> </w:t>
      </w:r>
      <w:r w:rsidR="005E6DC2">
        <w:rPr>
          <w:rFonts w:ascii="Arial" w:hAnsi="Arial" w:cs="Arial"/>
        </w:rPr>
        <w:t xml:space="preserve">51 </w:t>
      </w:r>
      <w:r w:rsidR="00101829" w:rsidRPr="00E41F07">
        <w:rPr>
          <w:rFonts w:ascii="Arial" w:hAnsi="Arial" w:cs="Arial"/>
        </w:rPr>
        <w:t>highlight</w:t>
      </w:r>
      <w:r w:rsidRPr="00E41F07">
        <w:rPr>
          <w:rFonts w:ascii="Arial" w:hAnsi="Arial" w:cs="Arial"/>
        </w:rPr>
        <w:t xml:space="preserve"> there was an average machine availability of 69.01%, 74.05% and 75.29% during the months of August, September and October respectively. Overall this provides an average of </w:t>
      </w:r>
      <w:r w:rsidR="00AE7817" w:rsidRPr="00E41F07">
        <w:rPr>
          <w:rFonts w:ascii="Arial" w:hAnsi="Arial" w:cs="Arial"/>
        </w:rPr>
        <w:t xml:space="preserve">72.78%. </w:t>
      </w:r>
      <w:r w:rsidR="00E56681" w:rsidRPr="00E41F07">
        <w:rPr>
          <w:rFonts w:ascii="Arial" w:hAnsi="Arial" w:cs="Arial"/>
        </w:rPr>
        <w:t xml:space="preserve"> This value is an increase of 5.28% over the previous average of 67.5% during the months of January, February and March, putting the improved average only 14.71% below the accepted world class average of 90%.</w:t>
      </w:r>
    </w:p>
    <w:p w14:paraId="17E15198" w14:textId="1673616A" w:rsidR="00C54ECB" w:rsidRPr="00E41F07" w:rsidRDefault="00C54ECB" w:rsidP="003E2DF1">
      <w:pPr>
        <w:pStyle w:val="Heading3"/>
      </w:pPr>
      <w:bookmarkStart w:id="117" w:name="_Toc7527351"/>
      <w:r w:rsidRPr="00E41F07">
        <w:t>MTBF v MTTR</w:t>
      </w:r>
      <w:bookmarkEnd w:id="117"/>
      <w:r w:rsidRPr="00E41F07">
        <w:t xml:space="preserve"> </w:t>
      </w:r>
    </w:p>
    <w:p w14:paraId="1AD5C857" w14:textId="4D7BB4F8" w:rsidR="00C54ECB" w:rsidRPr="00E41F07" w:rsidRDefault="008945EC" w:rsidP="008466BE">
      <w:pPr>
        <w:spacing w:line="360" w:lineRule="auto"/>
        <w:rPr>
          <w:rFonts w:ascii="Arial" w:hAnsi="Arial" w:cs="Arial"/>
        </w:rPr>
      </w:pPr>
      <w:r w:rsidRPr="00E41F07">
        <w:rPr>
          <w:rFonts w:ascii="Arial" w:hAnsi="Arial" w:cs="Arial"/>
        </w:rPr>
        <w:t>To further investigate the improvements of in the average machine availability, the metric comparison between MTBF v MTTR will also monitored</w:t>
      </w:r>
      <w:r w:rsidR="003E683D">
        <w:rPr>
          <w:rFonts w:ascii="Arial" w:hAnsi="Arial" w:cs="Arial"/>
        </w:rPr>
        <w:t xml:space="preserve"> to establish whether there has</w:t>
      </w:r>
      <w:r w:rsidRPr="00E41F07">
        <w:rPr>
          <w:rFonts w:ascii="Arial" w:hAnsi="Arial" w:cs="Arial"/>
        </w:rPr>
        <w:t xml:space="preserve"> been improvements made in this area as a result of the improved maintenance initiative. The monthly average for MTBF v MTTR during the months of August, September and October can be seen in </w:t>
      </w:r>
      <w:r w:rsidRPr="00183E56">
        <w:rPr>
          <w:rFonts w:ascii="Arial" w:hAnsi="Arial" w:cs="Arial"/>
        </w:rPr>
        <w:t xml:space="preserve">fig </w:t>
      </w:r>
      <w:r w:rsidR="00183E56" w:rsidRPr="00183E56">
        <w:rPr>
          <w:rFonts w:ascii="Arial" w:hAnsi="Arial" w:cs="Arial"/>
        </w:rPr>
        <w:t>52</w:t>
      </w:r>
      <w:r w:rsidRPr="00183E56">
        <w:rPr>
          <w:rFonts w:ascii="Arial" w:hAnsi="Arial" w:cs="Arial"/>
        </w:rPr>
        <w:t xml:space="preserve">, fig </w:t>
      </w:r>
      <w:r w:rsidR="00183E56" w:rsidRPr="00183E56">
        <w:rPr>
          <w:rFonts w:ascii="Arial" w:hAnsi="Arial" w:cs="Arial"/>
        </w:rPr>
        <w:t xml:space="preserve">53 </w:t>
      </w:r>
      <w:r w:rsidRPr="00183E56">
        <w:rPr>
          <w:rFonts w:ascii="Arial" w:hAnsi="Arial" w:cs="Arial"/>
        </w:rPr>
        <w:t>and fig</w:t>
      </w:r>
      <w:r w:rsidRPr="00E41F07">
        <w:rPr>
          <w:rFonts w:ascii="Arial" w:hAnsi="Arial" w:cs="Arial"/>
        </w:rPr>
        <w:t xml:space="preserve"> </w:t>
      </w:r>
      <w:r w:rsidR="00183E56">
        <w:rPr>
          <w:rFonts w:ascii="Arial" w:hAnsi="Arial" w:cs="Arial"/>
        </w:rPr>
        <w:t>54</w:t>
      </w:r>
      <w:r w:rsidRPr="00E41F07">
        <w:rPr>
          <w:rFonts w:ascii="Arial" w:hAnsi="Arial" w:cs="Arial"/>
        </w:rPr>
        <w:t>.</w:t>
      </w:r>
    </w:p>
    <w:p w14:paraId="6FBF5AD6" w14:textId="2F32B071" w:rsidR="00C523DC" w:rsidRPr="00E41F07" w:rsidRDefault="00C91093" w:rsidP="008466BE">
      <w:pPr>
        <w:spacing w:line="360" w:lineRule="auto"/>
        <w:rPr>
          <w:rFonts w:ascii="Arial" w:hAnsi="Arial" w:cs="Arial"/>
        </w:rPr>
      </w:pPr>
      <w:r w:rsidRPr="00E41F07">
        <w:rPr>
          <w:rFonts w:ascii="Arial" w:hAnsi="Arial" w:cs="Arial"/>
          <w:noProof/>
          <w:lang w:eastAsia="en-GB"/>
        </w:rPr>
        <w:drawing>
          <wp:inline distT="0" distB="0" distL="0" distR="0" wp14:anchorId="7E36AA36" wp14:editId="121E2D5E">
            <wp:extent cx="5981700" cy="3426460"/>
            <wp:effectExtent l="0" t="0" r="0" b="254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81700" cy="3426460"/>
                    </a:xfrm>
                    <a:prstGeom prst="roundRect">
                      <a:avLst/>
                    </a:prstGeom>
                    <a:noFill/>
                  </pic:spPr>
                </pic:pic>
              </a:graphicData>
            </a:graphic>
          </wp:inline>
        </w:drawing>
      </w:r>
    </w:p>
    <w:p w14:paraId="1DDBA556" w14:textId="56D441C2" w:rsidR="00C523DC" w:rsidRPr="00E41F07" w:rsidRDefault="006C2E0D" w:rsidP="006C2E0D">
      <w:pPr>
        <w:pStyle w:val="Caption"/>
        <w:rPr>
          <w:rFonts w:ascii="Arial" w:hAnsi="Arial" w:cs="Arial"/>
        </w:rPr>
      </w:pPr>
      <w:bookmarkStart w:id="118" w:name="_Toc7527407"/>
      <w:r>
        <w:t xml:space="preserve">Figure </w:t>
      </w:r>
      <w:r>
        <w:fldChar w:fldCharType="begin"/>
      </w:r>
      <w:r>
        <w:instrText xml:space="preserve"> SEQ Figure \* ARABIC </w:instrText>
      </w:r>
      <w:r>
        <w:fldChar w:fldCharType="separate"/>
      </w:r>
      <w:r>
        <w:rPr>
          <w:noProof/>
        </w:rPr>
        <w:t>52</w:t>
      </w:r>
      <w:r>
        <w:fldChar w:fldCharType="end"/>
      </w:r>
      <w:r>
        <w:t xml:space="preserve"> - Resultant MTBF v MTTR - August</w:t>
      </w:r>
      <w:bookmarkEnd w:id="118"/>
    </w:p>
    <w:p w14:paraId="15C2D6FC" w14:textId="64C14D91" w:rsidR="003E6867" w:rsidRPr="00E41F07" w:rsidRDefault="00C91093"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7686F9C4" wp14:editId="2ABF1E21">
            <wp:extent cx="5791200" cy="36004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91200" cy="3600450"/>
                    </a:xfrm>
                    <a:prstGeom prst="roundRect">
                      <a:avLst/>
                    </a:prstGeom>
                    <a:noFill/>
                  </pic:spPr>
                </pic:pic>
              </a:graphicData>
            </a:graphic>
          </wp:inline>
        </w:drawing>
      </w:r>
    </w:p>
    <w:p w14:paraId="18263166" w14:textId="6ADA6151" w:rsidR="00C523DC" w:rsidRPr="00E41F07" w:rsidRDefault="006C2E0D" w:rsidP="006C2E0D">
      <w:pPr>
        <w:pStyle w:val="Caption"/>
        <w:rPr>
          <w:rFonts w:ascii="Arial" w:hAnsi="Arial" w:cs="Arial"/>
        </w:rPr>
      </w:pPr>
      <w:bookmarkStart w:id="119" w:name="_Toc7527408"/>
      <w:r>
        <w:t xml:space="preserve">Figure </w:t>
      </w:r>
      <w:r>
        <w:fldChar w:fldCharType="begin"/>
      </w:r>
      <w:r>
        <w:instrText xml:space="preserve"> SEQ Figure \* ARABIC </w:instrText>
      </w:r>
      <w:r>
        <w:fldChar w:fldCharType="separate"/>
      </w:r>
      <w:r>
        <w:rPr>
          <w:noProof/>
        </w:rPr>
        <w:t>53</w:t>
      </w:r>
      <w:r>
        <w:fldChar w:fldCharType="end"/>
      </w:r>
      <w:r>
        <w:t xml:space="preserve"> - Resultant MTBF v MTTR - September</w:t>
      </w:r>
      <w:bookmarkEnd w:id="119"/>
    </w:p>
    <w:p w14:paraId="021A261A" w14:textId="48B6FDFF" w:rsidR="003E6867" w:rsidRPr="00E41F07" w:rsidRDefault="006B14D6" w:rsidP="008466BE">
      <w:pPr>
        <w:spacing w:line="360" w:lineRule="auto"/>
        <w:rPr>
          <w:rFonts w:ascii="Arial" w:hAnsi="Arial" w:cs="Arial"/>
        </w:rPr>
      </w:pPr>
      <w:r w:rsidRPr="00E41F07">
        <w:rPr>
          <w:rFonts w:ascii="Arial" w:hAnsi="Arial" w:cs="Arial"/>
          <w:noProof/>
          <w:lang w:eastAsia="en-GB"/>
        </w:rPr>
        <w:drawing>
          <wp:inline distT="0" distB="0" distL="0" distR="0" wp14:anchorId="2327B8AF" wp14:editId="00F3AD90">
            <wp:extent cx="5829300" cy="36576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829300" cy="3657600"/>
                    </a:xfrm>
                    <a:prstGeom prst="roundRect">
                      <a:avLst/>
                    </a:prstGeom>
                    <a:noFill/>
                  </pic:spPr>
                </pic:pic>
              </a:graphicData>
            </a:graphic>
          </wp:inline>
        </w:drawing>
      </w:r>
    </w:p>
    <w:p w14:paraId="5F4FD845" w14:textId="444E3BF2" w:rsidR="006B14D6" w:rsidRPr="00E41F07" w:rsidRDefault="006C2E0D" w:rsidP="006C2E0D">
      <w:pPr>
        <w:pStyle w:val="Caption"/>
        <w:rPr>
          <w:rFonts w:ascii="Arial" w:hAnsi="Arial" w:cs="Arial"/>
        </w:rPr>
      </w:pPr>
      <w:bookmarkStart w:id="120" w:name="_Toc7527409"/>
      <w:r>
        <w:t xml:space="preserve">Figure </w:t>
      </w:r>
      <w:r>
        <w:fldChar w:fldCharType="begin"/>
      </w:r>
      <w:r>
        <w:instrText xml:space="preserve"> SEQ Figure \* ARABIC </w:instrText>
      </w:r>
      <w:r>
        <w:fldChar w:fldCharType="separate"/>
      </w:r>
      <w:r>
        <w:rPr>
          <w:noProof/>
        </w:rPr>
        <w:t>54</w:t>
      </w:r>
      <w:r>
        <w:fldChar w:fldCharType="end"/>
      </w:r>
      <w:r>
        <w:t xml:space="preserve"> - Resultant MTBF v MTTR - October</w:t>
      </w:r>
      <w:bookmarkEnd w:id="120"/>
    </w:p>
    <w:p w14:paraId="40345E3B" w14:textId="1DDA7A38" w:rsidR="003E6867" w:rsidRPr="00E41F07" w:rsidRDefault="00B55577" w:rsidP="008466BE">
      <w:pPr>
        <w:spacing w:line="360" w:lineRule="auto"/>
        <w:rPr>
          <w:rFonts w:ascii="Arial" w:hAnsi="Arial" w:cs="Arial"/>
        </w:rPr>
      </w:pPr>
      <w:r w:rsidRPr="00E41F07">
        <w:rPr>
          <w:rFonts w:ascii="Arial" w:hAnsi="Arial" w:cs="Arial"/>
        </w:rPr>
        <w:lastRenderedPageBreak/>
        <w:t xml:space="preserve">The findings from the observation of the MTBF and MTTR show that the average for the MTBF during the three months was 369.55 mins, </w:t>
      </w:r>
      <w:r w:rsidR="000A349A" w:rsidRPr="00E41F07">
        <w:rPr>
          <w:rFonts w:ascii="Arial" w:hAnsi="Arial" w:cs="Arial"/>
        </w:rPr>
        <w:t>383.62 mins and 384.22 mins.  Further to this it has been shown that the average MTTR during the same three month period was 53.31 mins, 39.55 mins and 39.10 mins. Both the values found for MTBF and MTTR show a trend in improved MTBF and decreased MTTR. The current finding</w:t>
      </w:r>
      <w:r w:rsidR="003E683D">
        <w:rPr>
          <w:rFonts w:ascii="Arial" w:hAnsi="Arial" w:cs="Arial"/>
        </w:rPr>
        <w:t>s</w:t>
      </w:r>
      <w:r w:rsidR="000A349A" w:rsidRPr="00E41F07">
        <w:rPr>
          <w:rFonts w:ascii="Arial" w:hAnsi="Arial" w:cs="Arial"/>
        </w:rPr>
        <w:t xml:space="preserve"> for MTBF and MTTR are compared with the original findings in </w:t>
      </w:r>
      <w:r w:rsidR="000A349A" w:rsidRPr="006C2E0D">
        <w:rPr>
          <w:rFonts w:ascii="Arial" w:hAnsi="Arial" w:cs="Arial"/>
        </w:rPr>
        <w:t>fig</w:t>
      </w:r>
      <w:r w:rsidR="000A349A" w:rsidRPr="00E41F07">
        <w:rPr>
          <w:rFonts w:ascii="Arial" w:hAnsi="Arial" w:cs="Arial"/>
        </w:rPr>
        <w:t xml:space="preserve"> </w:t>
      </w:r>
      <w:r w:rsidR="006C2E0D">
        <w:rPr>
          <w:rFonts w:ascii="Arial" w:hAnsi="Arial" w:cs="Arial"/>
        </w:rPr>
        <w:t>55</w:t>
      </w:r>
      <w:r w:rsidR="000A349A" w:rsidRPr="00E41F07">
        <w:rPr>
          <w:rFonts w:ascii="Arial" w:hAnsi="Arial" w:cs="Arial"/>
        </w:rPr>
        <w:t>.</w:t>
      </w:r>
    </w:p>
    <w:p w14:paraId="2F621DC7" w14:textId="439F97E5" w:rsidR="006B14D6" w:rsidRPr="00E41F07" w:rsidRDefault="006B14D6"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56C5C922" wp14:editId="1F560B10">
            <wp:extent cx="5395595" cy="349313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395595" cy="3493135"/>
                    </a:xfrm>
                    <a:prstGeom prst="roundRect">
                      <a:avLst/>
                    </a:prstGeom>
                    <a:noFill/>
                  </pic:spPr>
                </pic:pic>
              </a:graphicData>
            </a:graphic>
          </wp:inline>
        </w:drawing>
      </w:r>
    </w:p>
    <w:p w14:paraId="11693AEA" w14:textId="452DAB3E" w:rsidR="006B14D6" w:rsidRPr="00E41F07" w:rsidRDefault="006C2E0D" w:rsidP="006C2E0D">
      <w:pPr>
        <w:pStyle w:val="Caption"/>
        <w:rPr>
          <w:rFonts w:ascii="Arial" w:hAnsi="Arial" w:cs="Arial"/>
        </w:rPr>
      </w:pPr>
      <w:bookmarkStart w:id="121" w:name="_Toc7527410"/>
      <w:r>
        <w:t xml:space="preserve">Figure </w:t>
      </w:r>
      <w:r>
        <w:fldChar w:fldCharType="begin"/>
      </w:r>
      <w:r>
        <w:instrText xml:space="preserve"> SEQ Figure \* ARABIC </w:instrText>
      </w:r>
      <w:r>
        <w:fldChar w:fldCharType="separate"/>
      </w:r>
      <w:r>
        <w:rPr>
          <w:noProof/>
        </w:rPr>
        <w:t>55</w:t>
      </w:r>
      <w:r>
        <w:fldChar w:fldCharType="end"/>
      </w:r>
      <w:r>
        <w:t xml:space="preserve"> - MTBF v MTTR Comparison Before and After Maintenance Initiative</w:t>
      </w:r>
      <w:bookmarkEnd w:id="121"/>
    </w:p>
    <w:p w14:paraId="1869D9D1" w14:textId="040F4E02" w:rsidR="00772B66" w:rsidRPr="00E41F07" w:rsidRDefault="000A349A" w:rsidP="008466BE">
      <w:pPr>
        <w:spacing w:line="360" w:lineRule="auto"/>
        <w:rPr>
          <w:rFonts w:ascii="Arial" w:hAnsi="Arial" w:cs="Arial"/>
        </w:rPr>
      </w:pPr>
      <w:r w:rsidRPr="006C2E0D">
        <w:rPr>
          <w:rFonts w:ascii="Arial" w:hAnsi="Arial" w:cs="Arial"/>
        </w:rPr>
        <w:t>Fig</w:t>
      </w:r>
      <w:r w:rsidRPr="00E41F07">
        <w:rPr>
          <w:rFonts w:ascii="Arial" w:hAnsi="Arial" w:cs="Arial"/>
        </w:rPr>
        <w:t xml:space="preserve"> </w:t>
      </w:r>
      <w:r w:rsidR="006C2E0D">
        <w:rPr>
          <w:rFonts w:ascii="Arial" w:hAnsi="Arial" w:cs="Arial"/>
        </w:rPr>
        <w:t xml:space="preserve">55 </w:t>
      </w:r>
      <w:r w:rsidRPr="00E41F07">
        <w:rPr>
          <w:rFonts w:ascii="Arial" w:hAnsi="Arial" w:cs="Arial"/>
        </w:rPr>
        <w:t>shows that there was an increasing trend</w:t>
      </w:r>
      <w:r w:rsidR="00340DBE" w:rsidRPr="00E41F07">
        <w:rPr>
          <w:rFonts w:ascii="Arial" w:hAnsi="Arial" w:cs="Arial"/>
        </w:rPr>
        <w:t xml:space="preserve"> in the MTTR</w:t>
      </w:r>
      <w:r w:rsidRPr="00E41F07">
        <w:rPr>
          <w:rFonts w:ascii="Arial" w:hAnsi="Arial" w:cs="Arial"/>
        </w:rPr>
        <w:t xml:space="preserve"> </w:t>
      </w:r>
      <w:r w:rsidR="00340DBE" w:rsidRPr="00E41F07">
        <w:rPr>
          <w:rFonts w:ascii="Arial" w:hAnsi="Arial" w:cs="Arial"/>
        </w:rPr>
        <w:t>during the originally monitored months or January, February and March. After the implementation of the preventative maintenance plan</w:t>
      </w:r>
      <w:r w:rsidR="002A14C2" w:rsidRPr="00E41F07">
        <w:rPr>
          <w:rFonts w:ascii="Arial" w:hAnsi="Arial" w:cs="Arial"/>
        </w:rPr>
        <w:t xml:space="preserve"> the MTTR was reduced by 69.74 mins in the month of August, then a trend in reduction of the MTTR continued through to the month of October. </w:t>
      </w:r>
    </w:p>
    <w:p w14:paraId="02F0D61C" w14:textId="3276F983" w:rsidR="002A14C2" w:rsidRPr="00E41F07" w:rsidRDefault="002A14C2" w:rsidP="008466BE">
      <w:pPr>
        <w:spacing w:line="360" w:lineRule="auto"/>
        <w:rPr>
          <w:rFonts w:ascii="Arial" w:hAnsi="Arial" w:cs="Arial"/>
        </w:rPr>
      </w:pPr>
      <w:r w:rsidRPr="00E41F07">
        <w:rPr>
          <w:rFonts w:ascii="Arial" w:hAnsi="Arial" w:cs="Arial"/>
        </w:rPr>
        <w:t xml:space="preserve">Further to this the resulting MTBF shows an increasing trend during the months of August, September and October. Although there was a higher average MTBF during March (400.19 mins), the original monitoring period shows instability and it is likely that the month of </w:t>
      </w:r>
      <w:r w:rsidR="0064626A" w:rsidRPr="00E41F07">
        <w:rPr>
          <w:rFonts w:ascii="Arial" w:hAnsi="Arial" w:cs="Arial"/>
        </w:rPr>
        <w:t>March</w:t>
      </w:r>
      <w:r w:rsidRPr="00E41F07">
        <w:rPr>
          <w:rFonts w:ascii="Arial" w:hAnsi="Arial" w:cs="Arial"/>
        </w:rPr>
        <w:t xml:space="preserve"> was a one off. </w:t>
      </w:r>
      <w:bookmarkStart w:id="122" w:name="_GoBack"/>
      <w:bookmarkEnd w:id="122"/>
    </w:p>
    <w:p w14:paraId="636CCEA3" w14:textId="181A4314" w:rsidR="00C54ECB" w:rsidRPr="00E41F07" w:rsidRDefault="00C54ECB" w:rsidP="003E2DF1">
      <w:pPr>
        <w:pStyle w:val="Heading3"/>
      </w:pPr>
      <w:bookmarkStart w:id="123" w:name="_Toc7527352"/>
      <w:r w:rsidRPr="00E41F07">
        <w:lastRenderedPageBreak/>
        <w:t>Machine OEE</w:t>
      </w:r>
      <w:bookmarkEnd w:id="123"/>
    </w:p>
    <w:p w14:paraId="277C831C" w14:textId="19B91FB2" w:rsidR="00C54ECB" w:rsidRPr="00E41F07" w:rsidRDefault="00946AE4" w:rsidP="008466BE">
      <w:pPr>
        <w:spacing w:line="360" w:lineRule="auto"/>
        <w:rPr>
          <w:rFonts w:ascii="Arial" w:hAnsi="Arial" w:cs="Arial"/>
        </w:rPr>
      </w:pPr>
      <w:r w:rsidRPr="00E41F07">
        <w:rPr>
          <w:rFonts w:ascii="Arial" w:hAnsi="Arial" w:cs="Arial"/>
        </w:rPr>
        <w:t xml:space="preserve">During the months of January, February and March where the initial monitoring of the line took place the OEE was 36.22% 40.08% and 36.72% respectively. It was established that this score </w:t>
      </w:r>
      <w:r w:rsidR="00195642" w:rsidRPr="00E41F07">
        <w:rPr>
          <w:rFonts w:ascii="Arial" w:hAnsi="Arial" w:cs="Arial"/>
        </w:rPr>
        <w:t xml:space="preserve">was far below the well-recognised world class level of 85%. On an average during these three months the average was 37.67%, which is considered below the low level. </w:t>
      </w:r>
    </w:p>
    <w:p w14:paraId="66A3C647" w14:textId="0D15B136" w:rsidR="00C54ECB" w:rsidRPr="00E41F07" w:rsidRDefault="00195642" w:rsidP="008466BE">
      <w:pPr>
        <w:spacing w:line="360" w:lineRule="auto"/>
        <w:rPr>
          <w:rFonts w:ascii="Arial" w:hAnsi="Arial" w:cs="Arial"/>
        </w:rPr>
      </w:pPr>
      <w:r w:rsidRPr="00E41F07">
        <w:rPr>
          <w:rFonts w:ascii="Arial" w:hAnsi="Arial" w:cs="Arial"/>
        </w:rPr>
        <w:t>The</w:t>
      </w:r>
      <w:r w:rsidR="005C180B" w:rsidRPr="00E41F07">
        <w:rPr>
          <w:rFonts w:ascii="Arial" w:hAnsi="Arial" w:cs="Arial"/>
        </w:rPr>
        <w:t xml:space="preserve"> resultant OEE for the three monitored months can be seen in </w:t>
      </w:r>
      <w:r w:rsidR="005C180B" w:rsidRPr="006C2E0D">
        <w:rPr>
          <w:rFonts w:ascii="Arial" w:hAnsi="Arial" w:cs="Arial"/>
        </w:rPr>
        <w:t xml:space="preserve">fig </w:t>
      </w:r>
      <w:r w:rsidR="006C2E0D" w:rsidRPr="006C2E0D">
        <w:rPr>
          <w:rFonts w:ascii="Arial" w:hAnsi="Arial" w:cs="Arial"/>
        </w:rPr>
        <w:t>56</w:t>
      </w:r>
      <w:r w:rsidR="005C180B" w:rsidRPr="006C2E0D">
        <w:rPr>
          <w:rFonts w:ascii="Arial" w:hAnsi="Arial" w:cs="Arial"/>
        </w:rPr>
        <w:t xml:space="preserve">, fig </w:t>
      </w:r>
      <w:r w:rsidR="006C2E0D" w:rsidRPr="006C2E0D">
        <w:rPr>
          <w:rFonts w:ascii="Arial" w:hAnsi="Arial" w:cs="Arial"/>
        </w:rPr>
        <w:t xml:space="preserve">57 </w:t>
      </w:r>
      <w:r w:rsidR="005C180B" w:rsidRPr="006C2E0D">
        <w:rPr>
          <w:rFonts w:ascii="Arial" w:hAnsi="Arial" w:cs="Arial"/>
        </w:rPr>
        <w:t>and fig</w:t>
      </w:r>
      <w:r w:rsidR="005C180B" w:rsidRPr="00E41F07">
        <w:rPr>
          <w:rFonts w:ascii="Arial" w:hAnsi="Arial" w:cs="Arial"/>
        </w:rPr>
        <w:t xml:space="preserve"> </w:t>
      </w:r>
      <w:r w:rsidR="006C2E0D">
        <w:rPr>
          <w:rFonts w:ascii="Arial" w:hAnsi="Arial" w:cs="Arial"/>
        </w:rPr>
        <w:t>58</w:t>
      </w:r>
      <w:r w:rsidR="005C180B" w:rsidRPr="00E41F07">
        <w:rPr>
          <w:rFonts w:ascii="Arial" w:hAnsi="Arial" w:cs="Arial"/>
        </w:rPr>
        <w:t>.</w:t>
      </w:r>
    </w:p>
    <w:p w14:paraId="604026B8" w14:textId="55CD3566" w:rsidR="00C54ECB" w:rsidRPr="00E41F07" w:rsidRDefault="00C54ECB" w:rsidP="008466BE">
      <w:pPr>
        <w:spacing w:line="360" w:lineRule="auto"/>
        <w:jc w:val="center"/>
        <w:rPr>
          <w:rFonts w:ascii="Arial" w:hAnsi="Arial" w:cs="Arial"/>
        </w:rPr>
      </w:pPr>
      <w:r w:rsidRPr="00E41F07">
        <w:rPr>
          <w:rFonts w:ascii="Arial" w:eastAsia="Calibri" w:hAnsi="Arial" w:cs="Arial"/>
          <w:noProof/>
          <w:lang w:eastAsia="en-GB"/>
        </w:rPr>
        <w:drawing>
          <wp:inline distT="0" distB="0" distL="0" distR="0" wp14:anchorId="3C867B6C" wp14:editId="42F31C8F">
            <wp:extent cx="5305425" cy="3495593"/>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12877" cy="3500503"/>
                    </a:xfrm>
                    <a:prstGeom prst="roundRect">
                      <a:avLst/>
                    </a:prstGeom>
                    <a:noFill/>
                  </pic:spPr>
                </pic:pic>
              </a:graphicData>
            </a:graphic>
          </wp:inline>
        </w:drawing>
      </w:r>
    </w:p>
    <w:p w14:paraId="43BC0D24" w14:textId="05C85890" w:rsidR="005C180B" w:rsidRPr="00E41F07" w:rsidRDefault="006C2E0D" w:rsidP="006C2E0D">
      <w:pPr>
        <w:pStyle w:val="Caption"/>
        <w:rPr>
          <w:rFonts w:ascii="Arial" w:hAnsi="Arial" w:cs="Arial"/>
        </w:rPr>
      </w:pPr>
      <w:bookmarkStart w:id="124" w:name="_Toc7527411"/>
      <w:r>
        <w:t xml:space="preserve">Figure </w:t>
      </w:r>
      <w:r>
        <w:fldChar w:fldCharType="begin"/>
      </w:r>
      <w:r>
        <w:instrText xml:space="preserve"> SEQ Figure \* ARABIC </w:instrText>
      </w:r>
      <w:r>
        <w:fldChar w:fldCharType="separate"/>
      </w:r>
      <w:r>
        <w:rPr>
          <w:noProof/>
        </w:rPr>
        <w:t>56</w:t>
      </w:r>
      <w:r>
        <w:fldChar w:fldCharType="end"/>
      </w:r>
      <w:r>
        <w:t xml:space="preserve"> - Resultant OEE - August</w:t>
      </w:r>
      <w:bookmarkEnd w:id="124"/>
    </w:p>
    <w:p w14:paraId="6F36ACA1" w14:textId="2D713239" w:rsidR="00C54ECB" w:rsidRPr="00E41F07" w:rsidRDefault="00C54ECB" w:rsidP="008466BE">
      <w:pPr>
        <w:spacing w:line="360" w:lineRule="auto"/>
        <w:jc w:val="center"/>
        <w:rPr>
          <w:rFonts w:ascii="Arial" w:hAnsi="Arial" w:cs="Arial"/>
        </w:rPr>
      </w:pPr>
      <w:r w:rsidRPr="00E41F07">
        <w:rPr>
          <w:rFonts w:ascii="Arial" w:eastAsia="Calibri" w:hAnsi="Arial" w:cs="Arial"/>
          <w:noProof/>
          <w:lang w:eastAsia="en-GB"/>
        </w:rPr>
        <w:lastRenderedPageBreak/>
        <w:drawing>
          <wp:inline distT="0" distB="0" distL="0" distR="0" wp14:anchorId="6AA08F25" wp14:editId="039B84B0">
            <wp:extent cx="5381625" cy="3314700"/>
            <wp:effectExtent l="0" t="0" r="9525"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82522" cy="3315252"/>
                    </a:xfrm>
                    <a:prstGeom prst="roundRect">
                      <a:avLst/>
                    </a:prstGeom>
                    <a:noFill/>
                  </pic:spPr>
                </pic:pic>
              </a:graphicData>
            </a:graphic>
          </wp:inline>
        </w:drawing>
      </w:r>
    </w:p>
    <w:p w14:paraId="2F08D3DF" w14:textId="248DC782" w:rsidR="00C54ECB" w:rsidRPr="00E41F07" w:rsidRDefault="006C2E0D" w:rsidP="006C2E0D">
      <w:pPr>
        <w:pStyle w:val="Caption"/>
        <w:rPr>
          <w:rFonts w:ascii="Arial" w:hAnsi="Arial" w:cs="Arial"/>
        </w:rPr>
      </w:pPr>
      <w:bookmarkStart w:id="125" w:name="_Toc7527412"/>
      <w:r>
        <w:t xml:space="preserve">Figure </w:t>
      </w:r>
      <w:r>
        <w:fldChar w:fldCharType="begin"/>
      </w:r>
      <w:r>
        <w:instrText xml:space="preserve"> SEQ Figure \* ARABIC </w:instrText>
      </w:r>
      <w:r>
        <w:fldChar w:fldCharType="separate"/>
      </w:r>
      <w:r>
        <w:rPr>
          <w:noProof/>
        </w:rPr>
        <w:t>57</w:t>
      </w:r>
      <w:r>
        <w:fldChar w:fldCharType="end"/>
      </w:r>
      <w:r>
        <w:t xml:space="preserve"> - Resultant OEE - September</w:t>
      </w:r>
      <w:bookmarkEnd w:id="125"/>
    </w:p>
    <w:p w14:paraId="5B8DAC97" w14:textId="44D0DEE0" w:rsidR="00C54ECB" w:rsidRPr="00E41F07" w:rsidRDefault="00C54ECB" w:rsidP="008466BE">
      <w:pPr>
        <w:spacing w:line="360" w:lineRule="auto"/>
        <w:jc w:val="center"/>
        <w:rPr>
          <w:rFonts w:ascii="Arial" w:hAnsi="Arial" w:cs="Arial"/>
        </w:rPr>
      </w:pPr>
      <w:r w:rsidRPr="00E41F07">
        <w:rPr>
          <w:rFonts w:ascii="Arial" w:eastAsia="Calibri" w:hAnsi="Arial" w:cs="Arial"/>
          <w:noProof/>
          <w:lang w:eastAsia="en-GB"/>
        </w:rPr>
        <w:drawing>
          <wp:inline distT="0" distB="0" distL="0" distR="0" wp14:anchorId="1C031B55" wp14:editId="003E10EF">
            <wp:extent cx="5285740" cy="3419268"/>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294828" cy="3425147"/>
                    </a:xfrm>
                    <a:prstGeom prst="roundRect">
                      <a:avLst/>
                    </a:prstGeom>
                    <a:noFill/>
                  </pic:spPr>
                </pic:pic>
              </a:graphicData>
            </a:graphic>
          </wp:inline>
        </w:drawing>
      </w:r>
    </w:p>
    <w:p w14:paraId="50F3EB51" w14:textId="3A387FDB" w:rsidR="005C180B" w:rsidRPr="00E41F07" w:rsidRDefault="006C2E0D" w:rsidP="006C2E0D">
      <w:pPr>
        <w:pStyle w:val="Caption"/>
        <w:rPr>
          <w:rFonts w:ascii="Arial" w:hAnsi="Arial" w:cs="Arial"/>
        </w:rPr>
      </w:pPr>
      <w:bookmarkStart w:id="126" w:name="_Toc7527413"/>
      <w:r>
        <w:t xml:space="preserve">Figure </w:t>
      </w:r>
      <w:r>
        <w:fldChar w:fldCharType="begin"/>
      </w:r>
      <w:r>
        <w:instrText xml:space="preserve"> SEQ Figure \* ARABIC </w:instrText>
      </w:r>
      <w:r>
        <w:fldChar w:fldCharType="separate"/>
      </w:r>
      <w:r>
        <w:rPr>
          <w:noProof/>
        </w:rPr>
        <w:t>58</w:t>
      </w:r>
      <w:r>
        <w:fldChar w:fldCharType="end"/>
      </w:r>
      <w:r>
        <w:t xml:space="preserve"> - Resultant OEE - October</w:t>
      </w:r>
      <w:bookmarkEnd w:id="126"/>
    </w:p>
    <w:p w14:paraId="539961EE" w14:textId="3562ED3E" w:rsidR="005C180B" w:rsidRPr="00E41F07" w:rsidRDefault="003F282C" w:rsidP="008466BE">
      <w:pPr>
        <w:spacing w:line="360" w:lineRule="auto"/>
        <w:rPr>
          <w:rFonts w:ascii="Arial" w:hAnsi="Arial" w:cs="Arial"/>
        </w:rPr>
      </w:pPr>
      <w:r w:rsidRPr="00E41F07">
        <w:rPr>
          <w:rFonts w:ascii="Arial" w:hAnsi="Arial" w:cs="Arial"/>
        </w:rPr>
        <w:t xml:space="preserve">The graphs shown in </w:t>
      </w:r>
      <w:r w:rsidRPr="006C2E0D">
        <w:rPr>
          <w:rFonts w:ascii="Arial" w:hAnsi="Arial" w:cs="Arial"/>
        </w:rPr>
        <w:t xml:space="preserve">fig </w:t>
      </w:r>
      <w:r w:rsidR="006C2E0D" w:rsidRPr="006C2E0D">
        <w:rPr>
          <w:rFonts w:ascii="Arial" w:hAnsi="Arial" w:cs="Arial"/>
        </w:rPr>
        <w:t>56</w:t>
      </w:r>
      <w:r w:rsidRPr="006C2E0D">
        <w:rPr>
          <w:rFonts w:ascii="Arial" w:hAnsi="Arial" w:cs="Arial"/>
        </w:rPr>
        <w:t xml:space="preserve">, fig </w:t>
      </w:r>
      <w:r w:rsidR="006C2E0D" w:rsidRPr="006C2E0D">
        <w:rPr>
          <w:rFonts w:ascii="Arial" w:hAnsi="Arial" w:cs="Arial"/>
        </w:rPr>
        <w:t xml:space="preserve">57 </w:t>
      </w:r>
      <w:r w:rsidRPr="006C2E0D">
        <w:rPr>
          <w:rFonts w:ascii="Arial" w:hAnsi="Arial" w:cs="Arial"/>
        </w:rPr>
        <w:t>and fig</w:t>
      </w:r>
      <w:r w:rsidRPr="00E41F07">
        <w:rPr>
          <w:rFonts w:ascii="Arial" w:hAnsi="Arial" w:cs="Arial"/>
        </w:rPr>
        <w:t xml:space="preserve"> </w:t>
      </w:r>
      <w:r w:rsidR="006C2E0D">
        <w:rPr>
          <w:rFonts w:ascii="Arial" w:hAnsi="Arial" w:cs="Arial"/>
        </w:rPr>
        <w:t xml:space="preserve">58 </w:t>
      </w:r>
      <w:r w:rsidR="009E4860">
        <w:rPr>
          <w:rFonts w:ascii="Arial" w:hAnsi="Arial" w:cs="Arial"/>
        </w:rPr>
        <w:t>show</w:t>
      </w:r>
      <w:r w:rsidRPr="00E41F07">
        <w:rPr>
          <w:rFonts w:ascii="Arial" w:hAnsi="Arial" w:cs="Arial"/>
        </w:rPr>
        <w:t xml:space="preserve"> the average OEE value for the months of August, September and October was 44.5%, 52.74% and 56.8% respectively. This then </w:t>
      </w:r>
      <w:r w:rsidRPr="00E41F07">
        <w:rPr>
          <w:rFonts w:ascii="Arial" w:hAnsi="Arial" w:cs="Arial"/>
        </w:rPr>
        <w:lastRenderedPageBreak/>
        <w:t xml:space="preserve">provides an average of </w:t>
      </w:r>
      <w:r w:rsidR="00597CD3" w:rsidRPr="00E41F07">
        <w:rPr>
          <w:rFonts w:ascii="Arial" w:hAnsi="Arial" w:cs="Arial"/>
        </w:rPr>
        <w:t>51.35% over the three months. With the average across the months of January, February and March being 37.67%, the implementation of the new preventative maintenance plan have resulted in an increase in average machine OEE of 13.68%. Although this is still not considered world class it is now above t</w:t>
      </w:r>
      <w:r w:rsidR="009E4860">
        <w:rPr>
          <w:rFonts w:ascii="Arial" w:hAnsi="Arial" w:cs="Arial"/>
        </w:rPr>
        <w:t>he previous low level and is now</w:t>
      </w:r>
      <w:r w:rsidR="00597CD3" w:rsidRPr="00E41F07">
        <w:rPr>
          <w:rFonts w:ascii="Arial" w:hAnsi="Arial" w:cs="Arial"/>
        </w:rPr>
        <w:t xml:space="preserve"> nearer to the typical level. </w:t>
      </w:r>
    </w:p>
    <w:p w14:paraId="428C0EC3" w14:textId="50292FBA" w:rsidR="00C54ECB" w:rsidRPr="00E41F07" w:rsidRDefault="00C54ECB" w:rsidP="003E2DF1">
      <w:pPr>
        <w:pStyle w:val="Heading3"/>
      </w:pPr>
      <w:bookmarkStart w:id="127" w:name="_Toc7527353"/>
      <w:r w:rsidRPr="00E41F07">
        <w:t>Machine JPH</w:t>
      </w:r>
      <w:bookmarkEnd w:id="127"/>
    </w:p>
    <w:p w14:paraId="121F2709" w14:textId="71114FEE" w:rsidR="00C54ECB" w:rsidRPr="00E41F07" w:rsidRDefault="00444DDE" w:rsidP="008466BE">
      <w:pPr>
        <w:spacing w:line="360" w:lineRule="auto"/>
        <w:rPr>
          <w:rFonts w:ascii="Arial" w:hAnsi="Arial" w:cs="Arial"/>
        </w:rPr>
      </w:pPr>
      <w:r w:rsidRPr="00E41F07">
        <w:rPr>
          <w:rFonts w:ascii="Arial" w:hAnsi="Arial" w:cs="Arial"/>
        </w:rPr>
        <w:t xml:space="preserve">With the aim of this report to improve the performance of the line by increasing the production on the line. The metric of JPH will be used to establish whether this goal has been achieved or whether further initiatives will be required to achieve this goal. </w:t>
      </w:r>
      <w:r w:rsidR="00466A2E" w:rsidRPr="00E41F07">
        <w:rPr>
          <w:rFonts w:ascii="Arial" w:hAnsi="Arial" w:cs="Arial"/>
        </w:rPr>
        <w:t xml:space="preserve">The resulting JPH after the implementation of the preventative maintenance plan and a comparison to the original JPH can be seen </w:t>
      </w:r>
      <w:r w:rsidR="00466A2E" w:rsidRPr="006C2E0D">
        <w:rPr>
          <w:rFonts w:ascii="Arial" w:hAnsi="Arial" w:cs="Arial"/>
        </w:rPr>
        <w:t xml:space="preserve">in fig </w:t>
      </w:r>
      <w:r w:rsidR="006C2E0D" w:rsidRPr="006C2E0D">
        <w:rPr>
          <w:rFonts w:ascii="Arial" w:hAnsi="Arial" w:cs="Arial"/>
        </w:rPr>
        <w:t xml:space="preserve">59 </w:t>
      </w:r>
      <w:r w:rsidR="00466A2E" w:rsidRPr="006C2E0D">
        <w:rPr>
          <w:rFonts w:ascii="Arial" w:hAnsi="Arial" w:cs="Arial"/>
        </w:rPr>
        <w:t>and fig</w:t>
      </w:r>
      <w:r w:rsidR="00466A2E" w:rsidRPr="00E41F07">
        <w:rPr>
          <w:rFonts w:ascii="Arial" w:hAnsi="Arial" w:cs="Arial"/>
        </w:rPr>
        <w:t xml:space="preserve"> </w:t>
      </w:r>
      <w:r w:rsidR="006C2E0D">
        <w:rPr>
          <w:rFonts w:ascii="Arial" w:hAnsi="Arial" w:cs="Arial"/>
        </w:rPr>
        <w:t>60</w:t>
      </w:r>
      <w:r w:rsidR="00466A2E" w:rsidRPr="00E41F07">
        <w:rPr>
          <w:rFonts w:ascii="Arial" w:hAnsi="Arial" w:cs="Arial"/>
        </w:rPr>
        <w:t xml:space="preserve">. </w:t>
      </w:r>
    </w:p>
    <w:p w14:paraId="06BBA33E" w14:textId="62CFCBBF" w:rsidR="00653997" w:rsidRPr="00E41F07" w:rsidRDefault="000E5761" w:rsidP="008466BE">
      <w:pPr>
        <w:spacing w:line="360" w:lineRule="auto"/>
        <w:jc w:val="center"/>
        <w:rPr>
          <w:rFonts w:ascii="Arial" w:hAnsi="Arial" w:cs="Arial"/>
        </w:rPr>
      </w:pPr>
      <w:r w:rsidRPr="00E41F07">
        <w:rPr>
          <w:rFonts w:ascii="Arial" w:hAnsi="Arial" w:cs="Arial"/>
          <w:noProof/>
          <w:lang w:eastAsia="en-GB"/>
        </w:rPr>
        <w:drawing>
          <wp:inline distT="0" distB="0" distL="0" distR="0" wp14:anchorId="2A8E5944" wp14:editId="681C4EC1">
            <wp:extent cx="5627370" cy="360299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627370" cy="3602990"/>
                    </a:xfrm>
                    <a:prstGeom prst="roundRect">
                      <a:avLst/>
                    </a:prstGeom>
                    <a:noFill/>
                  </pic:spPr>
                </pic:pic>
              </a:graphicData>
            </a:graphic>
          </wp:inline>
        </w:drawing>
      </w:r>
    </w:p>
    <w:p w14:paraId="18AB267F" w14:textId="63FD7A93" w:rsidR="000E5761" w:rsidRPr="00E41F07" w:rsidRDefault="006C2E0D" w:rsidP="006C2E0D">
      <w:pPr>
        <w:pStyle w:val="Caption"/>
        <w:rPr>
          <w:rFonts w:ascii="Arial" w:hAnsi="Arial" w:cs="Arial"/>
        </w:rPr>
      </w:pPr>
      <w:bookmarkStart w:id="128" w:name="_Toc7527414"/>
      <w:r>
        <w:t xml:space="preserve">Figure </w:t>
      </w:r>
      <w:r>
        <w:fldChar w:fldCharType="begin"/>
      </w:r>
      <w:r>
        <w:instrText xml:space="preserve"> SEQ Figure \* ARABIC </w:instrText>
      </w:r>
      <w:r>
        <w:fldChar w:fldCharType="separate"/>
      </w:r>
      <w:r>
        <w:rPr>
          <w:noProof/>
        </w:rPr>
        <w:t>59</w:t>
      </w:r>
      <w:r>
        <w:fldChar w:fldCharType="end"/>
      </w:r>
      <w:r>
        <w:t xml:space="preserve"> - Resultant JPH</w:t>
      </w:r>
      <w:bookmarkEnd w:id="128"/>
    </w:p>
    <w:p w14:paraId="2FF0E450" w14:textId="77777777" w:rsidR="000E5761" w:rsidRPr="00E41F07" w:rsidRDefault="000E5761" w:rsidP="008466BE">
      <w:pPr>
        <w:spacing w:line="360" w:lineRule="auto"/>
        <w:rPr>
          <w:rFonts w:ascii="Arial" w:hAnsi="Arial" w:cs="Arial"/>
        </w:rPr>
      </w:pPr>
    </w:p>
    <w:p w14:paraId="382BB739" w14:textId="6CD090A7" w:rsidR="000E5761" w:rsidRPr="00E41F07" w:rsidRDefault="000E5761" w:rsidP="008466BE">
      <w:pPr>
        <w:spacing w:line="360" w:lineRule="auto"/>
        <w:jc w:val="center"/>
        <w:rPr>
          <w:rFonts w:ascii="Arial" w:hAnsi="Arial" w:cs="Arial"/>
        </w:rPr>
      </w:pPr>
      <w:r w:rsidRPr="00E41F07">
        <w:rPr>
          <w:rFonts w:ascii="Arial" w:hAnsi="Arial" w:cs="Arial"/>
          <w:noProof/>
          <w:lang w:eastAsia="en-GB"/>
        </w:rPr>
        <w:lastRenderedPageBreak/>
        <w:drawing>
          <wp:inline distT="0" distB="0" distL="0" distR="0" wp14:anchorId="0C2DB848" wp14:editId="21062938">
            <wp:extent cx="5743575" cy="3238500"/>
            <wp:effectExtent l="0" t="0" r="9525"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43575" cy="3238500"/>
                    </a:xfrm>
                    <a:prstGeom prst="roundRect">
                      <a:avLst/>
                    </a:prstGeom>
                    <a:noFill/>
                  </pic:spPr>
                </pic:pic>
              </a:graphicData>
            </a:graphic>
          </wp:inline>
        </w:drawing>
      </w:r>
    </w:p>
    <w:p w14:paraId="690375B1" w14:textId="0050C8B6" w:rsidR="000E5761" w:rsidRPr="00E41F07" w:rsidRDefault="006C2E0D" w:rsidP="006C2E0D">
      <w:pPr>
        <w:pStyle w:val="Caption"/>
        <w:rPr>
          <w:rFonts w:ascii="Arial" w:hAnsi="Arial" w:cs="Arial"/>
        </w:rPr>
      </w:pPr>
      <w:bookmarkStart w:id="129" w:name="_Toc7527415"/>
      <w:r>
        <w:t xml:space="preserve">Figure </w:t>
      </w:r>
      <w:r>
        <w:fldChar w:fldCharType="begin"/>
      </w:r>
      <w:r>
        <w:instrText xml:space="preserve"> SEQ Figure \* ARABIC </w:instrText>
      </w:r>
      <w:r>
        <w:fldChar w:fldCharType="separate"/>
      </w:r>
      <w:r>
        <w:rPr>
          <w:noProof/>
        </w:rPr>
        <w:t>60</w:t>
      </w:r>
      <w:r>
        <w:fldChar w:fldCharType="end"/>
      </w:r>
      <w:r>
        <w:t xml:space="preserve"> - JPH Comparison Before and After Maintenance Initiative</w:t>
      </w:r>
      <w:bookmarkEnd w:id="129"/>
    </w:p>
    <w:p w14:paraId="23CF8D33" w14:textId="363095D5" w:rsidR="000E5761" w:rsidRPr="00E41F07" w:rsidRDefault="00466A2E" w:rsidP="008466BE">
      <w:pPr>
        <w:spacing w:line="360" w:lineRule="auto"/>
        <w:rPr>
          <w:rFonts w:ascii="Arial" w:hAnsi="Arial" w:cs="Arial"/>
        </w:rPr>
      </w:pPr>
      <w:r w:rsidRPr="006C2E0D">
        <w:rPr>
          <w:rFonts w:ascii="Arial" w:hAnsi="Arial" w:cs="Arial"/>
        </w:rPr>
        <w:t>Fig</w:t>
      </w:r>
      <w:r w:rsidRPr="00E41F07">
        <w:rPr>
          <w:rFonts w:ascii="Arial" w:hAnsi="Arial" w:cs="Arial"/>
        </w:rPr>
        <w:t xml:space="preserve"> </w:t>
      </w:r>
      <w:r w:rsidR="006C2E0D">
        <w:rPr>
          <w:rFonts w:ascii="Arial" w:hAnsi="Arial" w:cs="Arial"/>
        </w:rPr>
        <w:t xml:space="preserve">59 </w:t>
      </w:r>
      <w:r w:rsidRPr="00E41F07">
        <w:rPr>
          <w:rFonts w:ascii="Arial" w:hAnsi="Arial" w:cs="Arial"/>
        </w:rPr>
        <w:t xml:space="preserve">shows that there is a steady increasing trend in JPH during the months of August, September and October with values of 20.62, 20.98 and 21.54 respectively. This indicates that improvements are continuing to be made. The average of these months is 21.05, an increase of 2.53 over the average JPH value of the months of January, February and March. </w:t>
      </w:r>
    </w:p>
    <w:p w14:paraId="78F0A03D" w14:textId="77777777" w:rsidR="000E5761" w:rsidRPr="00E41F07" w:rsidRDefault="000E5761" w:rsidP="008466BE">
      <w:pPr>
        <w:spacing w:line="360" w:lineRule="auto"/>
        <w:jc w:val="center"/>
        <w:rPr>
          <w:rFonts w:ascii="Arial" w:hAnsi="Arial" w:cs="Arial"/>
        </w:rPr>
      </w:pPr>
    </w:p>
    <w:p w14:paraId="12E2FE69" w14:textId="77C4863F" w:rsidR="00006315" w:rsidRPr="00E41F07" w:rsidRDefault="0012218F" w:rsidP="008466BE">
      <w:pPr>
        <w:spacing w:line="360" w:lineRule="auto"/>
        <w:rPr>
          <w:rFonts w:ascii="Arial" w:hAnsi="Arial" w:cs="Arial"/>
          <w:u w:val="single"/>
        </w:rPr>
      </w:pPr>
      <w:r w:rsidRPr="00E41F07">
        <w:rPr>
          <w:rFonts w:ascii="Arial" w:hAnsi="Arial" w:cs="Arial"/>
          <w:u w:val="single"/>
        </w:rPr>
        <w:br w:type="page"/>
      </w:r>
    </w:p>
    <w:p w14:paraId="1438A3F0" w14:textId="432D77B7" w:rsidR="00006315" w:rsidRPr="00E41F07" w:rsidRDefault="006946DF" w:rsidP="003E2DF1">
      <w:pPr>
        <w:pStyle w:val="Heading1"/>
      </w:pPr>
      <w:bookmarkStart w:id="130" w:name="_Toc7527354"/>
      <w:r w:rsidRPr="00E41F07">
        <w:lastRenderedPageBreak/>
        <w:t>Discussion and conclusions</w:t>
      </w:r>
      <w:bookmarkEnd w:id="130"/>
    </w:p>
    <w:p w14:paraId="60D8058A" w14:textId="1FAE36D6" w:rsidR="00223E35" w:rsidRPr="00E41F07" w:rsidRDefault="00557F39" w:rsidP="008466BE">
      <w:pPr>
        <w:spacing w:after="160" w:line="360" w:lineRule="auto"/>
        <w:rPr>
          <w:rFonts w:ascii="Arial" w:eastAsia="Calibri" w:hAnsi="Arial" w:cs="Arial"/>
        </w:rPr>
      </w:pPr>
      <w:r w:rsidRPr="00E41F07">
        <w:rPr>
          <w:rFonts w:ascii="Arial" w:eastAsia="Calibri" w:hAnsi="Arial" w:cs="Arial"/>
        </w:rPr>
        <w:t xml:space="preserve">The aim of </w:t>
      </w:r>
      <w:r w:rsidR="00B45CC4" w:rsidRPr="00E41F07">
        <w:rPr>
          <w:rFonts w:ascii="Arial" w:eastAsia="Calibri" w:hAnsi="Arial" w:cs="Arial"/>
        </w:rPr>
        <w:t>this report was to carry out an</w:t>
      </w:r>
      <w:r w:rsidRPr="00E41F07">
        <w:rPr>
          <w:rFonts w:ascii="Arial" w:eastAsia="Calibri" w:hAnsi="Arial" w:cs="Arial"/>
        </w:rPr>
        <w:t xml:space="preserve"> investigation into the underperformance of the AJ Block line in Bridgend engine plant. This underperformance was seen in the average JPH values though the months of January, Februar</w:t>
      </w:r>
      <w:r w:rsidR="00CB7161" w:rsidRPr="00E41F07">
        <w:rPr>
          <w:rFonts w:ascii="Arial" w:eastAsia="Calibri" w:hAnsi="Arial" w:cs="Arial"/>
        </w:rPr>
        <w:t>y, March and April with an average of 18.52 JPH</w:t>
      </w:r>
      <w:r w:rsidRPr="00E41F07">
        <w:rPr>
          <w:rFonts w:ascii="Arial" w:eastAsia="Calibri" w:hAnsi="Arial" w:cs="Arial"/>
        </w:rPr>
        <w:t>. The target JPH of the line i</w:t>
      </w:r>
      <w:r w:rsidR="00CB7161" w:rsidRPr="00E41F07">
        <w:rPr>
          <w:rFonts w:ascii="Arial" w:eastAsia="Calibri" w:hAnsi="Arial" w:cs="Arial"/>
        </w:rPr>
        <w:t>s 23.6 JPH</w:t>
      </w:r>
      <w:r w:rsidRPr="00E41F07">
        <w:rPr>
          <w:rFonts w:ascii="Arial" w:eastAsia="Calibri" w:hAnsi="Arial" w:cs="Arial"/>
        </w:rPr>
        <w:t xml:space="preserve"> a</w:t>
      </w:r>
      <w:r w:rsidR="00CB7161" w:rsidRPr="00E41F07">
        <w:rPr>
          <w:rFonts w:ascii="Arial" w:eastAsia="Calibri" w:hAnsi="Arial" w:cs="Arial"/>
        </w:rPr>
        <w:t>nd so on average these values were only achieving 78.47% of the line</w:t>
      </w:r>
      <w:r w:rsidRPr="00E41F07">
        <w:rPr>
          <w:rFonts w:ascii="Arial" w:eastAsia="Calibri" w:hAnsi="Arial" w:cs="Arial"/>
        </w:rPr>
        <w:t xml:space="preserve"> target. </w:t>
      </w:r>
    </w:p>
    <w:p w14:paraId="69D8B9EB" w14:textId="2AB45382" w:rsidR="00223E35" w:rsidRPr="00E41F07" w:rsidRDefault="00223E35" w:rsidP="008466BE">
      <w:pPr>
        <w:spacing w:after="160" w:line="360" w:lineRule="auto"/>
        <w:rPr>
          <w:rFonts w:ascii="Arial" w:eastAsia="Calibri" w:hAnsi="Arial" w:cs="Arial"/>
        </w:rPr>
      </w:pPr>
      <w:r w:rsidRPr="00E41F07">
        <w:rPr>
          <w:rFonts w:ascii="Arial" w:eastAsia="Calibri" w:hAnsi="Arial" w:cs="Arial"/>
        </w:rPr>
        <w:t>This</w:t>
      </w:r>
      <w:r w:rsidR="00557F39" w:rsidRPr="00E41F07">
        <w:rPr>
          <w:rFonts w:ascii="Arial" w:eastAsia="Calibri" w:hAnsi="Arial" w:cs="Arial"/>
        </w:rPr>
        <w:t xml:space="preserve"> report</w:t>
      </w:r>
      <w:r w:rsidRPr="00E41F07">
        <w:rPr>
          <w:rFonts w:ascii="Arial" w:eastAsia="Calibri" w:hAnsi="Arial" w:cs="Arial"/>
        </w:rPr>
        <w:t xml:space="preserve"> used the lean six sigma methodology to establish the root cause of the lines un</w:t>
      </w:r>
      <w:r w:rsidR="00557F39" w:rsidRPr="00E41F07">
        <w:rPr>
          <w:rFonts w:ascii="Arial" w:eastAsia="Calibri" w:hAnsi="Arial" w:cs="Arial"/>
        </w:rPr>
        <w:t>derperformance</w:t>
      </w:r>
      <w:r w:rsidR="00B45CC4" w:rsidRPr="00E41F07">
        <w:rPr>
          <w:rFonts w:ascii="Arial" w:eastAsia="Calibri" w:hAnsi="Arial" w:cs="Arial"/>
        </w:rPr>
        <w:t>,</w:t>
      </w:r>
      <w:r w:rsidR="00557F39" w:rsidRPr="00E41F07">
        <w:rPr>
          <w:rFonts w:ascii="Arial" w:eastAsia="Calibri" w:hAnsi="Arial" w:cs="Arial"/>
        </w:rPr>
        <w:t xml:space="preserve"> and found that the current mainten</w:t>
      </w:r>
      <w:r w:rsidR="00CE52F4" w:rsidRPr="00E41F07">
        <w:rPr>
          <w:rFonts w:ascii="Arial" w:eastAsia="Calibri" w:hAnsi="Arial" w:cs="Arial"/>
        </w:rPr>
        <w:t>ance strategy of run-to-failure</w:t>
      </w:r>
      <w:r w:rsidR="00B45CC4" w:rsidRPr="00E41F07">
        <w:rPr>
          <w:rFonts w:ascii="Arial" w:eastAsia="Calibri" w:hAnsi="Arial" w:cs="Arial"/>
        </w:rPr>
        <w:t xml:space="preserve"> was a large contributing factor</w:t>
      </w:r>
      <w:r w:rsidR="00CE52F4" w:rsidRPr="00E41F07">
        <w:rPr>
          <w:rFonts w:ascii="Arial" w:eastAsia="Calibri" w:hAnsi="Arial" w:cs="Arial"/>
        </w:rPr>
        <w:t>. This was established by the discover</w:t>
      </w:r>
      <w:r w:rsidR="009E4860">
        <w:rPr>
          <w:rFonts w:ascii="Arial" w:eastAsia="Calibri" w:hAnsi="Arial" w:cs="Arial"/>
        </w:rPr>
        <w:t>y through OEE metrics that there</w:t>
      </w:r>
      <w:r w:rsidR="00CE52F4" w:rsidRPr="00E41F07">
        <w:rPr>
          <w:rFonts w:ascii="Arial" w:eastAsia="Calibri" w:hAnsi="Arial" w:cs="Arial"/>
        </w:rPr>
        <w:t xml:space="preserve"> were far below world class standards being achieved for machine availability. After discovering this it was found that this low availability was being cause</w:t>
      </w:r>
      <w:r w:rsidR="009E4860">
        <w:rPr>
          <w:rFonts w:ascii="Arial" w:eastAsia="Calibri" w:hAnsi="Arial" w:cs="Arial"/>
        </w:rPr>
        <w:t>d</w:t>
      </w:r>
      <w:r w:rsidR="00CE52F4" w:rsidRPr="00E41F07">
        <w:rPr>
          <w:rFonts w:ascii="Arial" w:eastAsia="Calibri" w:hAnsi="Arial" w:cs="Arial"/>
        </w:rPr>
        <w:t xml:space="preserve"> by excessive amounts of machine stoppages due to faults that could be avoided if appropriate maintenance was being carried out.  </w:t>
      </w:r>
    </w:p>
    <w:p w14:paraId="1E8F0BC0" w14:textId="62F47C83" w:rsidR="00075637" w:rsidRPr="00E41F07" w:rsidRDefault="00075637" w:rsidP="008466BE">
      <w:pPr>
        <w:spacing w:after="160" w:line="360" w:lineRule="auto"/>
        <w:rPr>
          <w:rFonts w:ascii="Arial" w:eastAsia="Calibri" w:hAnsi="Arial" w:cs="Arial"/>
        </w:rPr>
      </w:pPr>
      <w:r w:rsidRPr="00E41F07">
        <w:rPr>
          <w:rFonts w:ascii="Arial" w:eastAsia="Calibri" w:hAnsi="Arial" w:cs="Arial"/>
        </w:rPr>
        <w:t>By establishing the root cause of the underperformance was</w:t>
      </w:r>
      <w:r w:rsidR="009E4860">
        <w:rPr>
          <w:rFonts w:ascii="Arial" w:eastAsia="Calibri" w:hAnsi="Arial" w:cs="Arial"/>
        </w:rPr>
        <w:t xml:space="preserve"> due to</w:t>
      </w:r>
      <w:r w:rsidRPr="00E41F07">
        <w:rPr>
          <w:rFonts w:ascii="Arial" w:eastAsia="Calibri" w:hAnsi="Arial" w:cs="Arial"/>
        </w:rPr>
        <w:t xml:space="preserve"> a poor</w:t>
      </w:r>
      <w:r w:rsidR="00B45CC4" w:rsidRPr="00E41F07">
        <w:rPr>
          <w:rFonts w:ascii="Arial" w:eastAsia="Calibri" w:hAnsi="Arial" w:cs="Arial"/>
        </w:rPr>
        <w:t xml:space="preserve"> and ineffective</w:t>
      </w:r>
      <w:r w:rsidRPr="00E41F07">
        <w:rPr>
          <w:rFonts w:ascii="Arial" w:eastAsia="Calibri" w:hAnsi="Arial" w:cs="Arial"/>
        </w:rPr>
        <w:t xml:space="preserve"> maintena</w:t>
      </w:r>
      <w:r w:rsidR="00B45CC4" w:rsidRPr="00E41F07">
        <w:rPr>
          <w:rFonts w:ascii="Arial" w:eastAsia="Calibri" w:hAnsi="Arial" w:cs="Arial"/>
        </w:rPr>
        <w:t>nce strategy</w:t>
      </w:r>
      <w:r w:rsidR="00CE52F4" w:rsidRPr="00E41F07">
        <w:rPr>
          <w:rFonts w:ascii="Arial" w:eastAsia="Calibri" w:hAnsi="Arial" w:cs="Arial"/>
        </w:rPr>
        <w:t>, this report analysed the different solutions and suggested that a new preventative maintenance strategy should be put in place. To create the new maintenance plan to be carried out the manufacturers recommended maintenance plans were used and cross reference</w:t>
      </w:r>
      <w:r w:rsidR="00B45CC4" w:rsidRPr="00E41F07">
        <w:rPr>
          <w:rFonts w:ascii="Arial" w:eastAsia="Calibri" w:hAnsi="Arial" w:cs="Arial"/>
        </w:rPr>
        <w:t>d</w:t>
      </w:r>
      <w:r w:rsidR="00CE52F4" w:rsidRPr="00E41F07">
        <w:rPr>
          <w:rFonts w:ascii="Arial" w:eastAsia="Calibri" w:hAnsi="Arial" w:cs="Arial"/>
        </w:rPr>
        <w:t xml:space="preserve"> </w:t>
      </w:r>
      <w:r w:rsidR="00B45CC4" w:rsidRPr="00E41F07">
        <w:rPr>
          <w:rFonts w:ascii="Arial" w:eastAsia="Calibri" w:hAnsi="Arial" w:cs="Arial"/>
        </w:rPr>
        <w:t>with suggestions from</w:t>
      </w:r>
      <w:r w:rsidR="00CE52F4" w:rsidRPr="00E41F07">
        <w:rPr>
          <w:rFonts w:ascii="Arial" w:eastAsia="Calibri" w:hAnsi="Arial" w:cs="Arial"/>
        </w:rPr>
        <w:t xml:space="preserve"> the shift maintenance teams to create a f</w:t>
      </w:r>
      <w:r w:rsidR="00B45CC4" w:rsidRPr="00E41F07">
        <w:rPr>
          <w:rFonts w:ascii="Arial" w:eastAsia="Calibri" w:hAnsi="Arial" w:cs="Arial"/>
        </w:rPr>
        <w:t>inal plan that had only value add</w:t>
      </w:r>
      <w:r w:rsidR="00CE52F4" w:rsidRPr="00E41F07">
        <w:rPr>
          <w:rFonts w:ascii="Arial" w:eastAsia="Calibri" w:hAnsi="Arial" w:cs="Arial"/>
        </w:rPr>
        <w:t xml:space="preserve"> checks being carried out. </w:t>
      </w:r>
    </w:p>
    <w:p w14:paraId="10AE2370" w14:textId="2D0F4987" w:rsidR="00612065" w:rsidRPr="00E41F07" w:rsidRDefault="00075637" w:rsidP="008466BE">
      <w:pPr>
        <w:spacing w:after="160" w:line="360" w:lineRule="auto"/>
        <w:rPr>
          <w:rFonts w:ascii="Arial" w:hAnsi="Arial" w:cs="Arial"/>
        </w:rPr>
      </w:pPr>
      <w:r w:rsidRPr="00E41F07">
        <w:rPr>
          <w:rFonts w:ascii="Arial" w:eastAsia="Calibri" w:hAnsi="Arial" w:cs="Arial"/>
        </w:rPr>
        <w:t>The recommended suggestion by this report were pu</w:t>
      </w:r>
      <w:r w:rsidR="00CE52F4" w:rsidRPr="00E41F07">
        <w:rPr>
          <w:rFonts w:ascii="Arial" w:eastAsia="Calibri" w:hAnsi="Arial" w:cs="Arial"/>
        </w:rPr>
        <w:t>t into p</w:t>
      </w:r>
      <w:r w:rsidR="00B45CC4" w:rsidRPr="00E41F07">
        <w:rPr>
          <w:rFonts w:ascii="Arial" w:eastAsia="Calibri" w:hAnsi="Arial" w:cs="Arial"/>
        </w:rPr>
        <w:t>lace and as a result there was a</w:t>
      </w:r>
      <w:r w:rsidR="00CE52F4" w:rsidRPr="00E41F07">
        <w:rPr>
          <w:rFonts w:ascii="Arial" w:eastAsia="Calibri" w:hAnsi="Arial" w:cs="Arial"/>
        </w:rPr>
        <w:t>n incr</w:t>
      </w:r>
      <w:r w:rsidR="00612065" w:rsidRPr="00E41F07">
        <w:rPr>
          <w:rFonts w:ascii="Arial" w:eastAsia="Calibri" w:hAnsi="Arial" w:cs="Arial"/>
        </w:rPr>
        <w:t>ease in machine av</w:t>
      </w:r>
      <w:r w:rsidR="00B45CC4" w:rsidRPr="00E41F07">
        <w:rPr>
          <w:rFonts w:ascii="Arial" w:eastAsia="Calibri" w:hAnsi="Arial" w:cs="Arial"/>
        </w:rPr>
        <w:t>ailability of</w:t>
      </w:r>
      <w:r w:rsidR="00612065" w:rsidRPr="00E41F07">
        <w:rPr>
          <w:rFonts w:ascii="Arial" w:eastAsia="Calibri" w:hAnsi="Arial" w:cs="Arial"/>
        </w:rPr>
        <w:t xml:space="preserve"> </w:t>
      </w:r>
      <w:r w:rsidR="00612065" w:rsidRPr="00E41F07">
        <w:rPr>
          <w:rFonts w:ascii="Arial" w:hAnsi="Arial" w:cs="Arial"/>
        </w:rPr>
        <w:t xml:space="preserve">5.28% on average over the three month monitoring period. This increase machine availability was achieved by increasing the average MTBF and reducing the MTTR by 49.89 mins and 48.34 mins respectively. </w:t>
      </w:r>
    </w:p>
    <w:p w14:paraId="3DD7A5C5" w14:textId="3E8484C1" w:rsidR="00584CD3" w:rsidRPr="00E41F07" w:rsidRDefault="00612065" w:rsidP="008466BE">
      <w:pPr>
        <w:spacing w:after="160" w:line="360" w:lineRule="auto"/>
        <w:rPr>
          <w:rFonts w:ascii="Arial" w:hAnsi="Arial" w:cs="Arial"/>
        </w:rPr>
      </w:pPr>
      <w:r w:rsidRPr="00E41F07">
        <w:rPr>
          <w:rFonts w:ascii="Arial" w:hAnsi="Arial" w:cs="Arial"/>
        </w:rPr>
        <w:t>By increasing the machine availability and machine performance the average machine OEE was increase</w:t>
      </w:r>
      <w:r w:rsidR="00B45CC4" w:rsidRPr="00E41F07">
        <w:rPr>
          <w:rFonts w:ascii="Arial" w:hAnsi="Arial" w:cs="Arial"/>
        </w:rPr>
        <w:t>d</w:t>
      </w:r>
      <w:r w:rsidRPr="00E41F07">
        <w:rPr>
          <w:rFonts w:ascii="Arial" w:hAnsi="Arial" w:cs="Arial"/>
        </w:rPr>
        <w:t xml:space="preserve"> by 13.68% as a result of the preventative maintenance being carried out. The original aim of this report has been achieved by improving the performance of the line and as a result the average JPH has increase</w:t>
      </w:r>
      <w:r w:rsidR="00584CD3" w:rsidRPr="00E41F07">
        <w:rPr>
          <w:rFonts w:ascii="Arial" w:hAnsi="Arial" w:cs="Arial"/>
        </w:rPr>
        <w:t>d</w:t>
      </w:r>
      <w:r w:rsidRPr="00E41F07">
        <w:rPr>
          <w:rFonts w:ascii="Arial" w:hAnsi="Arial" w:cs="Arial"/>
        </w:rPr>
        <w:t xml:space="preserve"> by </w:t>
      </w:r>
      <w:r w:rsidR="00584CD3" w:rsidRPr="00E41F07">
        <w:rPr>
          <w:rFonts w:ascii="Arial" w:hAnsi="Arial" w:cs="Arial"/>
        </w:rPr>
        <w:t xml:space="preserve">2.53 over the monitoring period in comparison to before the project was carried out. </w:t>
      </w:r>
    </w:p>
    <w:p w14:paraId="6E36661F" w14:textId="68BEAD56" w:rsidR="00006315" w:rsidRPr="009E4860" w:rsidRDefault="00584CD3" w:rsidP="009E4860">
      <w:pPr>
        <w:spacing w:after="160" w:line="360" w:lineRule="auto"/>
        <w:rPr>
          <w:rFonts w:ascii="Arial" w:eastAsia="Calibri" w:hAnsi="Arial" w:cs="Arial"/>
        </w:rPr>
      </w:pPr>
      <w:r w:rsidRPr="00E41F07">
        <w:rPr>
          <w:rFonts w:ascii="Arial" w:hAnsi="Arial" w:cs="Arial"/>
        </w:rPr>
        <w:t>With the cost of a block being sold</w:t>
      </w:r>
      <w:r w:rsidR="00B45CC4" w:rsidRPr="00E41F07">
        <w:rPr>
          <w:rFonts w:ascii="Arial" w:hAnsi="Arial" w:cs="Arial"/>
        </w:rPr>
        <w:t xml:space="preserve"> to</w:t>
      </w:r>
      <w:r w:rsidRPr="00E41F07">
        <w:rPr>
          <w:rFonts w:ascii="Arial" w:hAnsi="Arial" w:cs="Arial"/>
        </w:rPr>
        <w:t xml:space="preserve"> the assembly process for a value of £215 this extra JPH could result in improved income to the line of £84,856 per week whilst only incurring an extra cost of £2</w:t>
      </w:r>
      <w:r w:rsidR="00B45CC4" w:rsidRPr="00E41F07">
        <w:rPr>
          <w:rFonts w:ascii="Arial" w:hAnsi="Arial" w:cs="Arial"/>
        </w:rPr>
        <w:t>,</w:t>
      </w:r>
      <w:r w:rsidRPr="00E41F07">
        <w:rPr>
          <w:rFonts w:ascii="Arial" w:hAnsi="Arial" w:cs="Arial"/>
        </w:rPr>
        <w:t>714.54 per week to support the role of the preventative maintenance team.</w:t>
      </w:r>
    </w:p>
    <w:p w14:paraId="38645DC7" w14:textId="77777777" w:rsidR="00006315" w:rsidRDefault="00006315" w:rsidP="00006315">
      <w:r>
        <w:br w:type="page"/>
      </w:r>
    </w:p>
    <w:bookmarkStart w:id="131" w:name="_Toc7527355" w:displacedByCustomXml="next"/>
    <w:sdt>
      <w:sdtPr>
        <w:rPr>
          <w:rFonts w:asciiTheme="minorHAnsi" w:eastAsiaTheme="minorHAnsi" w:hAnsiTheme="minorHAnsi" w:cstheme="minorBidi"/>
          <w:b w:val="0"/>
          <w:bCs w:val="0"/>
          <w:color w:val="auto"/>
          <w:sz w:val="22"/>
          <w:szCs w:val="22"/>
          <w:lang w:eastAsia="en-US"/>
        </w:rPr>
        <w:id w:val="579329599"/>
        <w:docPartObj>
          <w:docPartGallery w:val="Bibliographies"/>
          <w:docPartUnique/>
        </w:docPartObj>
      </w:sdtPr>
      <w:sdtEndPr/>
      <w:sdtContent>
        <w:p w14:paraId="3D94284D" w14:textId="77777777" w:rsidR="00006315" w:rsidRDefault="00006315">
          <w:pPr>
            <w:pStyle w:val="Heading1"/>
          </w:pPr>
          <w:r>
            <w:t>Reference List</w:t>
          </w:r>
          <w:bookmarkEnd w:id="131"/>
        </w:p>
        <w:sdt>
          <w:sdtPr>
            <w:id w:val="111145805"/>
            <w:bibliography/>
          </w:sdtPr>
          <w:sdtEndPr/>
          <w:sdtContent>
            <w:p w14:paraId="69EE9194" w14:textId="77777777" w:rsidR="00F03089" w:rsidRDefault="00006315" w:rsidP="00F03089">
              <w:pPr>
                <w:pStyle w:val="Bibliography"/>
                <w:rPr>
                  <w:noProof/>
                  <w:sz w:val="24"/>
                  <w:szCs w:val="24"/>
                </w:rPr>
              </w:pPr>
              <w:r>
                <w:fldChar w:fldCharType="begin"/>
              </w:r>
              <w:r>
                <w:instrText xml:space="preserve"> BIBLIOGRAPHY </w:instrText>
              </w:r>
              <w:r>
                <w:fldChar w:fldCharType="separate"/>
              </w:r>
              <w:r w:rsidR="00F03089">
                <w:rPr>
                  <w:noProof/>
                </w:rPr>
                <w:t xml:space="preserve">Ahmad, M. &amp; Benson, R., 1999. </w:t>
              </w:r>
              <w:r w:rsidR="00F03089">
                <w:rPr>
                  <w:i/>
                  <w:iCs/>
                  <w:noProof/>
                </w:rPr>
                <w:t xml:space="preserve">Benchmarking in the Process Industries. </w:t>
              </w:r>
              <w:r w:rsidR="00F03089">
                <w:rPr>
                  <w:noProof/>
                </w:rPr>
                <w:t>2nd ed. Rugby: Institute of Chemical Engineers.</w:t>
              </w:r>
            </w:p>
            <w:p w14:paraId="0053BD3A" w14:textId="77777777" w:rsidR="00F03089" w:rsidRDefault="00F03089" w:rsidP="00F03089">
              <w:pPr>
                <w:pStyle w:val="Bibliography"/>
                <w:rPr>
                  <w:noProof/>
                </w:rPr>
              </w:pPr>
              <w:r>
                <w:rPr>
                  <w:noProof/>
                </w:rPr>
                <w:t xml:space="preserve">Cambridge English Dictionary, 2019. </w:t>
              </w:r>
              <w:r>
                <w:rPr>
                  <w:i/>
                  <w:iCs/>
                  <w:noProof/>
                </w:rPr>
                <w:t xml:space="preserve">Reputation. </w:t>
              </w:r>
              <w:r>
                <w:rPr>
                  <w:noProof/>
                </w:rPr>
                <w:t>1st ed. Cambridge: Cambridge English Dictionary.</w:t>
              </w:r>
            </w:p>
            <w:p w14:paraId="278F011C" w14:textId="77777777" w:rsidR="00F03089" w:rsidRDefault="00F03089" w:rsidP="00F03089">
              <w:pPr>
                <w:pStyle w:val="Bibliography"/>
                <w:rPr>
                  <w:noProof/>
                </w:rPr>
              </w:pPr>
              <w:r>
                <w:rPr>
                  <w:noProof/>
                </w:rPr>
                <w:t xml:space="preserve">Campbell, D. &amp; Craig, T., 2005. </w:t>
              </w:r>
              <w:r>
                <w:rPr>
                  <w:i/>
                  <w:iCs/>
                  <w:noProof/>
                </w:rPr>
                <w:t xml:space="preserve">Organisations and the Business Enviroment - Second Edition. </w:t>
              </w:r>
              <w:r>
                <w:rPr>
                  <w:noProof/>
                </w:rPr>
                <w:t>Oxford: Elsevier Butterworth Heinemann.</w:t>
              </w:r>
            </w:p>
            <w:p w14:paraId="342A5B00" w14:textId="77777777" w:rsidR="00F03089" w:rsidRDefault="00F03089" w:rsidP="00F03089">
              <w:pPr>
                <w:pStyle w:val="Bibliography"/>
                <w:rPr>
                  <w:noProof/>
                </w:rPr>
              </w:pPr>
              <w:r>
                <w:rPr>
                  <w:noProof/>
                </w:rPr>
                <w:t xml:space="preserve">Carey, A., 2001. Effective risk management in financial institutions: the turnbull approach. </w:t>
              </w:r>
              <w:r>
                <w:rPr>
                  <w:i/>
                  <w:iCs/>
                  <w:noProof/>
                </w:rPr>
                <w:t xml:space="preserve">Balance Sheet, </w:t>
              </w:r>
              <w:r>
                <w:rPr>
                  <w:noProof/>
                </w:rPr>
                <w:t>9(3), pp. 24-27.</w:t>
              </w:r>
            </w:p>
            <w:p w14:paraId="57F1F055" w14:textId="77777777" w:rsidR="00F03089" w:rsidRDefault="00F03089" w:rsidP="00F03089">
              <w:pPr>
                <w:pStyle w:val="Bibliography"/>
                <w:rPr>
                  <w:noProof/>
                </w:rPr>
              </w:pPr>
              <w:r>
                <w:rPr>
                  <w:noProof/>
                </w:rPr>
                <w:t xml:space="preserve">Clarity Visual Management, 2019. </w:t>
              </w:r>
              <w:r>
                <w:rPr>
                  <w:i/>
                  <w:iCs/>
                  <w:noProof/>
                </w:rPr>
                <w:t xml:space="preserve">TPM – Total Preventative Maintenance. </w:t>
              </w:r>
              <w:r>
                <w:rPr>
                  <w:noProof/>
                </w:rPr>
                <w:t xml:space="preserve">[Online] </w:t>
              </w:r>
              <w:r>
                <w:rPr>
                  <w:noProof/>
                </w:rPr>
                <w:br/>
                <w:t xml:space="preserve">Available at: </w:t>
              </w:r>
              <w:r>
                <w:rPr>
                  <w:noProof/>
                  <w:u w:val="single"/>
                </w:rPr>
                <w:t>https://www.clarityvisualmanagement.com/technique/tpm-total-preventative-maintenance/</w:t>
              </w:r>
              <w:r>
                <w:rPr>
                  <w:noProof/>
                </w:rPr>
                <w:br/>
                <w:t>[Accessed 12 March 2019].</w:t>
              </w:r>
            </w:p>
            <w:p w14:paraId="779DC4D7" w14:textId="77777777" w:rsidR="00F03089" w:rsidRDefault="00F03089" w:rsidP="00F03089">
              <w:pPr>
                <w:pStyle w:val="Bibliography"/>
                <w:rPr>
                  <w:noProof/>
                </w:rPr>
              </w:pPr>
              <w:r>
                <w:rPr>
                  <w:noProof/>
                </w:rPr>
                <w:t xml:space="preserve">Craig , G., Neil, D. &amp; Bruce, W., 2005. </w:t>
              </w:r>
              <w:r>
                <w:rPr>
                  <w:i/>
                  <w:iCs/>
                  <w:noProof/>
                </w:rPr>
                <w:t xml:space="preserve">Six Sigma for Dummies. </w:t>
              </w:r>
              <w:r>
                <w:rPr>
                  <w:noProof/>
                </w:rPr>
                <w:t>New Jersey: Wiley.</w:t>
              </w:r>
            </w:p>
            <w:p w14:paraId="7A9575BF" w14:textId="77777777" w:rsidR="00F03089" w:rsidRDefault="00F03089" w:rsidP="00F03089">
              <w:pPr>
                <w:pStyle w:val="Bibliography"/>
                <w:rPr>
                  <w:noProof/>
                </w:rPr>
              </w:pPr>
              <w:r>
                <w:rPr>
                  <w:noProof/>
                </w:rPr>
                <w:t xml:space="preserve">Deimler, M. &amp; Reeves, M., 2011. Adaptability: The New Competitive Advantage. </w:t>
              </w:r>
              <w:r>
                <w:rPr>
                  <w:i/>
                  <w:iCs/>
                  <w:noProof/>
                </w:rPr>
                <w:t xml:space="preserve">Harvard Business Review, </w:t>
              </w:r>
              <w:r>
                <w:rPr>
                  <w:noProof/>
                </w:rPr>
                <w:t>p. 9.</w:t>
              </w:r>
            </w:p>
            <w:p w14:paraId="52D31426" w14:textId="77777777" w:rsidR="00F03089" w:rsidRDefault="00F03089" w:rsidP="00F03089">
              <w:pPr>
                <w:pStyle w:val="Bibliography"/>
                <w:rPr>
                  <w:noProof/>
                </w:rPr>
              </w:pPr>
              <w:r>
                <w:rPr>
                  <w:noProof/>
                </w:rPr>
                <w:t xml:space="preserve">Farooq, M., Kirchain, R., Novoa, H. &amp; Araujo, A., 2017. Cost of quality: Evaluating cost-quality trade-offs for inspection strategies of manufacturing processes. </w:t>
              </w:r>
              <w:r>
                <w:rPr>
                  <w:i/>
                  <w:iCs/>
                  <w:noProof/>
                </w:rPr>
                <w:t xml:space="preserve">International Journal of Production Economics, </w:t>
              </w:r>
              <w:r>
                <w:rPr>
                  <w:noProof/>
                </w:rPr>
                <w:t>188(1), pp. 156-166.</w:t>
              </w:r>
            </w:p>
            <w:p w14:paraId="06B8E813" w14:textId="77777777" w:rsidR="00F03089" w:rsidRDefault="00F03089" w:rsidP="00F03089">
              <w:pPr>
                <w:pStyle w:val="Bibliography"/>
                <w:rPr>
                  <w:noProof/>
                </w:rPr>
              </w:pPr>
              <w:r>
                <w:rPr>
                  <w:noProof/>
                </w:rPr>
                <w:t xml:space="preserve">Fitzsimmons, A. &amp; Atkins, D., 2017. </w:t>
              </w:r>
              <w:r>
                <w:rPr>
                  <w:i/>
                  <w:iCs/>
                  <w:noProof/>
                </w:rPr>
                <w:t xml:space="preserve">Rethinking Reputational Risk: How to Manage the Risks that can Ruin Your Business, Your Reputation and You. </w:t>
              </w:r>
              <w:r>
                <w:rPr>
                  <w:noProof/>
                </w:rPr>
                <w:t>1st ed. London: Kogan Page Publishers.</w:t>
              </w:r>
            </w:p>
            <w:p w14:paraId="7EABD473" w14:textId="77777777" w:rsidR="00F03089" w:rsidRDefault="00F03089" w:rsidP="00F03089">
              <w:pPr>
                <w:pStyle w:val="Bibliography"/>
                <w:rPr>
                  <w:noProof/>
                </w:rPr>
              </w:pPr>
              <w:r>
                <w:rPr>
                  <w:noProof/>
                </w:rPr>
                <w:t xml:space="preserve">George, M., 2010. </w:t>
              </w:r>
              <w:r>
                <w:rPr>
                  <w:i/>
                  <w:iCs/>
                  <w:noProof/>
                </w:rPr>
                <w:t xml:space="preserve">The Lean Six Sigma guide to Doing More with Less. </w:t>
              </w:r>
              <w:r>
                <w:rPr>
                  <w:noProof/>
                </w:rPr>
                <w:t>New Jersey: John Wiley &amp; Sons..</w:t>
              </w:r>
            </w:p>
            <w:p w14:paraId="21023EC8" w14:textId="77777777" w:rsidR="00F03089" w:rsidRDefault="00F03089" w:rsidP="00F03089">
              <w:pPr>
                <w:pStyle w:val="Bibliography"/>
                <w:rPr>
                  <w:noProof/>
                </w:rPr>
              </w:pPr>
              <w:r>
                <w:rPr>
                  <w:noProof/>
                </w:rPr>
                <w:t xml:space="preserve">George, M., Rowlands, D. &amp; Kastle, B., 2004. </w:t>
              </w:r>
              <w:r>
                <w:rPr>
                  <w:i/>
                  <w:iCs/>
                  <w:noProof/>
                </w:rPr>
                <w:t xml:space="preserve">What is Lean Six Sigma. </w:t>
              </w:r>
              <w:r>
                <w:rPr>
                  <w:noProof/>
                </w:rPr>
                <w:t>New York: McGraw-Hill.</w:t>
              </w:r>
            </w:p>
            <w:p w14:paraId="6E2F53FF" w14:textId="77777777" w:rsidR="00F03089" w:rsidRDefault="00F03089" w:rsidP="00F03089">
              <w:pPr>
                <w:pStyle w:val="Bibliography"/>
                <w:rPr>
                  <w:noProof/>
                </w:rPr>
              </w:pPr>
              <w:r>
                <w:rPr>
                  <w:noProof/>
                </w:rPr>
                <w:t xml:space="preserve">George, M., Rowlands, D., Price, M. &amp; Maxey, J., 2005. </w:t>
              </w:r>
              <w:r>
                <w:rPr>
                  <w:i/>
                  <w:iCs/>
                  <w:noProof/>
                </w:rPr>
                <w:t xml:space="preserve">The Lean Six Sigma Pocket Toolbook. </w:t>
              </w:r>
              <w:r>
                <w:rPr>
                  <w:noProof/>
                </w:rPr>
                <w:t>New York: McGraw-Hill.</w:t>
              </w:r>
            </w:p>
            <w:p w14:paraId="28B65992" w14:textId="77777777" w:rsidR="00F03089" w:rsidRDefault="00F03089" w:rsidP="00F03089">
              <w:pPr>
                <w:pStyle w:val="Bibliography"/>
                <w:rPr>
                  <w:noProof/>
                </w:rPr>
              </w:pPr>
              <w:r>
                <w:rPr>
                  <w:noProof/>
                </w:rPr>
                <w:t xml:space="preserve">Go Lean Six Sigma, 2018. </w:t>
              </w:r>
              <w:r>
                <w:rPr>
                  <w:i/>
                  <w:iCs/>
                  <w:noProof/>
                </w:rPr>
                <w:t xml:space="preserve">Define – Phase 1. </w:t>
              </w:r>
              <w:r>
                <w:rPr>
                  <w:noProof/>
                </w:rPr>
                <w:t xml:space="preserve">[Online] </w:t>
              </w:r>
              <w:r>
                <w:rPr>
                  <w:noProof/>
                </w:rPr>
                <w:br/>
                <w:t xml:space="preserve">Available at: </w:t>
              </w:r>
              <w:r>
                <w:rPr>
                  <w:noProof/>
                  <w:u w:val="single"/>
                </w:rPr>
                <w:t>https://goleansixsigma.com/define-phase-1-of-5-of-lean-six-sigma/</w:t>
              </w:r>
            </w:p>
            <w:p w14:paraId="7696FA4C" w14:textId="77777777" w:rsidR="00F03089" w:rsidRDefault="00F03089" w:rsidP="00F03089">
              <w:pPr>
                <w:pStyle w:val="Bibliography"/>
                <w:rPr>
                  <w:noProof/>
                </w:rPr>
              </w:pPr>
              <w:r>
                <w:rPr>
                  <w:noProof/>
                </w:rPr>
                <w:t xml:space="preserve">Go Lean Six Sigma, 2018. </w:t>
              </w:r>
              <w:r>
                <w:rPr>
                  <w:i/>
                  <w:iCs/>
                  <w:noProof/>
                </w:rPr>
                <w:t xml:space="preserve">Measure – Phase 2. </w:t>
              </w:r>
              <w:r>
                <w:rPr>
                  <w:noProof/>
                </w:rPr>
                <w:t xml:space="preserve">[Online] </w:t>
              </w:r>
              <w:r>
                <w:rPr>
                  <w:noProof/>
                </w:rPr>
                <w:br/>
                <w:t xml:space="preserve">Available at: </w:t>
              </w:r>
              <w:r>
                <w:rPr>
                  <w:noProof/>
                  <w:u w:val="single"/>
                </w:rPr>
                <w:t>https://goleansixsigma.com/measure-phase-2-of-5-of-lean-six-sigma/</w:t>
              </w:r>
            </w:p>
            <w:p w14:paraId="190D21A9" w14:textId="77777777" w:rsidR="00F03089" w:rsidRDefault="00F03089" w:rsidP="00F03089">
              <w:pPr>
                <w:pStyle w:val="Bibliography"/>
                <w:rPr>
                  <w:noProof/>
                </w:rPr>
              </w:pPr>
              <w:r>
                <w:rPr>
                  <w:noProof/>
                </w:rPr>
                <w:t xml:space="preserve">Gygi, C. &amp; Williams, B., 2012. </w:t>
              </w:r>
              <w:r>
                <w:rPr>
                  <w:i/>
                  <w:iCs/>
                  <w:noProof/>
                </w:rPr>
                <w:t xml:space="preserve">Six Sigma for Dummies. </w:t>
              </w:r>
              <w:r>
                <w:rPr>
                  <w:noProof/>
                </w:rPr>
                <w:t>New Jersey: Wiley.</w:t>
              </w:r>
            </w:p>
            <w:p w14:paraId="27D1012D" w14:textId="77777777" w:rsidR="00F03089" w:rsidRDefault="00F03089" w:rsidP="00F03089">
              <w:pPr>
                <w:pStyle w:val="Bibliography"/>
                <w:rPr>
                  <w:noProof/>
                </w:rPr>
              </w:pPr>
              <w:r>
                <w:rPr>
                  <w:noProof/>
                </w:rPr>
                <w:t xml:space="preserve">Hoffman, B. G., 2012. </w:t>
              </w:r>
              <w:r>
                <w:rPr>
                  <w:i/>
                  <w:iCs/>
                  <w:noProof/>
                </w:rPr>
                <w:t xml:space="preserve">American Icon: Alan Mulally and the Fight to Save Ford Motor Company. </w:t>
              </w:r>
              <w:r>
                <w:rPr>
                  <w:noProof/>
                </w:rPr>
                <w:t>1st ed. New York: Crown Publishing Group.</w:t>
              </w:r>
            </w:p>
            <w:p w14:paraId="1826D858" w14:textId="77777777" w:rsidR="00F03089" w:rsidRDefault="00F03089" w:rsidP="00F03089">
              <w:pPr>
                <w:pStyle w:val="Bibliography"/>
                <w:rPr>
                  <w:noProof/>
                </w:rPr>
              </w:pPr>
              <w:r>
                <w:rPr>
                  <w:noProof/>
                </w:rPr>
                <w:lastRenderedPageBreak/>
                <w:t xml:space="preserve">Holpp, L. &amp; Pande, P., 2001. </w:t>
              </w:r>
              <w:r>
                <w:rPr>
                  <w:i/>
                  <w:iCs/>
                  <w:noProof/>
                </w:rPr>
                <w:t xml:space="preserve">What Is Six Sigma?. </w:t>
              </w:r>
              <w:r>
                <w:rPr>
                  <w:noProof/>
                </w:rPr>
                <w:t>New York: McGraw Hill Professional.</w:t>
              </w:r>
            </w:p>
            <w:p w14:paraId="254655E7" w14:textId="77777777" w:rsidR="00F03089" w:rsidRDefault="00F03089" w:rsidP="00F03089">
              <w:pPr>
                <w:pStyle w:val="Bibliography"/>
                <w:rPr>
                  <w:noProof/>
                </w:rPr>
              </w:pPr>
              <w:r>
                <w:rPr>
                  <w:noProof/>
                </w:rPr>
                <w:t xml:space="preserve">Islam, K. A., 2006. </w:t>
              </w:r>
              <w:r>
                <w:rPr>
                  <w:i/>
                  <w:iCs/>
                  <w:noProof/>
                </w:rPr>
                <w:t xml:space="preserve">Developing and Measuring Training the Six Sigma Way: A Business Approach to Training and Development. </w:t>
              </w:r>
              <w:r>
                <w:rPr>
                  <w:noProof/>
                </w:rPr>
                <w:t>San Francisco: Pfeiffer.</w:t>
              </w:r>
            </w:p>
            <w:p w14:paraId="165A3FA9" w14:textId="77777777" w:rsidR="00F03089" w:rsidRDefault="00F03089" w:rsidP="00F03089">
              <w:pPr>
                <w:pStyle w:val="Bibliography"/>
                <w:rPr>
                  <w:noProof/>
                </w:rPr>
              </w:pPr>
              <w:r>
                <w:rPr>
                  <w:noProof/>
                </w:rPr>
                <w:t xml:space="preserve">Jones, E., 2014. </w:t>
              </w:r>
              <w:r>
                <w:rPr>
                  <w:i/>
                  <w:iCs/>
                  <w:noProof/>
                </w:rPr>
                <w:t xml:space="preserve">Quality Management for Organizations Using Lean Six Sigma Techniques. </w:t>
              </w:r>
              <w:r>
                <w:rPr>
                  <w:noProof/>
                </w:rPr>
                <w:t>Boca Raton: CRC Press.</w:t>
              </w:r>
            </w:p>
            <w:p w14:paraId="1F48E77A" w14:textId="77777777" w:rsidR="00F03089" w:rsidRDefault="00F03089" w:rsidP="00F03089">
              <w:pPr>
                <w:pStyle w:val="Bibliography"/>
                <w:rPr>
                  <w:noProof/>
                </w:rPr>
              </w:pPr>
              <w:r>
                <w:rPr>
                  <w:noProof/>
                </w:rPr>
                <w:t xml:space="preserve">Kelly, A., 1997. </w:t>
              </w:r>
              <w:r>
                <w:rPr>
                  <w:i/>
                  <w:iCs/>
                  <w:noProof/>
                </w:rPr>
                <w:t xml:space="preserve">Maintenance Strategy. </w:t>
              </w:r>
              <w:r>
                <w:rPr>
                  <w:noProof/>
                </w:rPr>
                <w:t>Oxford: Elsevier.</w:t>
              </w:r>
            </w:p>
            <w:p w14:paraId="4AE4E5D2" w14:textId="77777777" w:rsidR="00F03089" w:rsidRDefault="00F03089" w:rsidP="00F03089">
              <w:pPr>
                <w:pStyle w:val="Bibliography"/>
                <w:rPr>
                  <w:noProof/>
                </w:rPr>
              </w:pPr>
              <w:r>
                <w:rPr>
                  <w:noProof/>
                </w:rPr>
                <w:t xml:space="preserve">Kennedy, A. &amp; Jardine, S., 1970. </w:t>
              </w:r>
              <w:r>
                <w:rPr>
                  <w:i/>
                  <w:iCs/>
                  <w:noProof/>
                </w:rPr>
                <w:t xml:space="preserve">Operational Research in Maintenance. </w:t>
              </w:r>
              <w:r>
                <w:rPr>
                  <w:noProof/>
                </w:rPr>
                <w:t>New York: Barnes and Noble.</w:t>
              </w:r>
            </w:p>
            <w:p w14:paraId="4A519376" w14:textId="77777777" w:rsidR="00F03089" w:rsidRDefault="00F03089" w:rsidP="00F03089">
              <w:pPr>
                <w:pStyle w:val="Bibliography"/>
                <w:rPr>
                  <w:noProof/>
                </w:rPr>
              </w:pPr>
              <w:r>
                <w:rPr>
                  <w:noProof/>
                </w:rPr>
                <w:t xml:space="preserve">Kumar, D., 2006. </w:t>
              </w:r>
              <w:r>
                <w:rPr>
                  <w:i/>
                  <w:iCs/>
                  <w:noProof/>
                </w:rPr>
                <w:t xml:space="preserve">Six Sigma Best Practices: A Guide to Business Process Excellence for Diverse Industries. </w:t>
              </w:r>
              <w:r>
                <w:rPr>
                  <w:noProof/>
                </w:rPr>
                <w:t>1st ed. Fort Lauderdale: J. Ross Publishing.</w:t>
              </w:r>
            </w:p>
            <w:p w14:paraId="3692FE78" w14:textId="77777777" w:rsidR="00F03089" w:rsidRDefault="00F03089" w:rsidP="00F03089">
              <w:pPr>
                <w:pStyle w:val="Bibliography"/>
                <w:rPr>
                  <w:noProof/>
                </w:rPr>
              </w:pPr>
              <w:r>
                <w:rPr>
                  <w:noProof/>
                </w:rPr>
                <w:t xml:space="preserve">Martin, G., Cooper, C. &amp; Burke, R., 2011. </w:t>
              </w:r>
              <w:r>
                <w:rPr>
                  <w:i/>
                  <w:iCs/>
                  <w:noProof/>
                </w:rPr>
                <w:t xml:space="preserve">Corporate Reputation: Managing Opportunities and Threats. </w:t>
              </w:r>
              <w:r>
                <w:rPr>
                  <w:noProof/>
                </w:rPr>
                <w:t>Surrey: Gower Publishing.</w:t>
              </w:r>
            </w:p>
            <w:p w14:paraId="40390AF3" w14:textId="77777777" w:rsidR="00F03089" w:rsidRDefault="00F03089" w:rsidP="00F03089">
              <w:pPr>
                <w:pStyle w:val="Bibliography"/>
                <w:rPr>
                  <w:noProof/>
                </w:rPr>
              </w:pPr>
              <w:r>
                <w:rPr>
                  <w:noProof/>
                </w:rPr>
                <w:t xml:space="preserve">Maxim Consultants, 2015. </w:t>
              </w:r>
              <w:r>
                <w:rPr>
                  <w:i/>
                  <w:iCs/>
                  <w:noProof/>
                </w:rPr>
                <w:t xml:space="preserve">http://maximconsultants.com/lean-six-sigma/. </w:t>
              </w:r>
              <w:r>
                <w:rPr>
                  <w:noProof/>
                </w:rPr>
                <w:t xml:space="preserve">[Online] </w:t>
              </w:r>
              <w:r>
                <w:rPr>
                  <w:noProof/>
                </w:rPr>
                <w:br/>
                <w:t xml:space="preserve">Available at: </w:t>
              </w:r>
              <w:r>
                <w:rPr>
                  <w:noProof/>
                  <w:u w:val="single"/>
                </w:rPr>
                <w:t>http://maximconsultants.com/lean-six-sigma/</w:t>
              </w:r>
            </w:p>
            <w:p w14:paraId="6765DF72" w14:textId="77777777" w:rsidR="00F03089" w:rsidRDefault="00F03089" w:rsidP="00F03089">
              <w:pPr>
                <w:pStyle w:val="Bibliography"/>
                <w:rPr>
                  <w:noProof/>
                </w:rPr>
              </w:pPr>
              <w:r>
                <w:rPr>
                  <w:noProof/>
                </w:rPr>
                <w:t xml:space="preserve">Morgan, J. &amp; Brenig-Jones, M., 2014. </w:t>
              </w:r>
              <w:r>
                <w:rPr>
                  <w:i/>
                  <w:iCs/>
                  <w:noProof/>
                </w:rPr>
                <w:t xml:space="preserve">Lean Six Sigma For Dummies. </w:t>
              </w:r>
              <w:r>
                <w:rPr>
                  <w:noProof/>
                </w:rPr>
                <w:t>Chichester: Wiley.</w:t>
              </w:r>
            </w:p>
            <w:p w14:paraId="4A3A0A14" w14:textId="77777777" w:rsidR="00F03089" w:rsidRDefault="00F03089" w:rsidP="00F03089">
              <w:pPr>
                <w:pStyle w:val="Bibliography"/>
                <w:rPr>
                  <w:noProof/>
                </w:rPr>
              </w:pPr>
              <w:r>
                <w:rPr>
                  <w:noProof/>
                </w:rPr>
                <w:t xml:space="preserve">Moubray, J., 1997. </w:t>
              </w:r>
              <w:r>
                <w:rPr>
                  <w:i/>
                  <w:iCs/>
                  <w:noProof/>
                </w:rPr>
                <w:t xml:space="preserve">Reliability-centered Maintenance. </w:t>
              </w:r>
              <w:r>
                <w:rPr>
                  <w:noProof/>
                </w:rPr>
                <w:t>New York: Industrial Press Inc.</w:t>
              </w:r>
            </w:p>
            <w:p w14:paraId="2FA19029" w14:textId="77777777" w:rsidR="00F03089" w:rsidRDefault="00F03089" w:rsidP="00F03089">
              <w:pPr>
                <w:pStyle w:val="Bibliography"/>
                <w:rPr>
                  <w:noProof/>
                </w:rPr>
              </w:pPr>
              <w:r>
                <w:rPr>
                  <w:noProof/>
                </w:rPr>
                <w:t xml:space="preserve">Ohno, T., 1988. </w:t>
              </w:r>
              <w:r>
                <w:rPr>
                  <w:i/>
                  <w:iCs/>
                  <w:noProof/>
                </w:rPr>
                <w:t xml:space="preserve">Toyota Production System – Beyond Large Scale Production. </w:t>
              </w:r>
              <w:r>
                <w:rPr>
                  <w:noProof/>
                </w:rPr>
                <w:t>New York: Productivity, Inc.</w:t>
              </w:r>
            </w:p>
            <w:p w14:paraId="64244823" w14:textId="77777777" w:rsidR="00F03089" w:rsidRDefault="00F03089" w:rsidP="00F03089">
              <w:pPr>
                <w:pStyle w:val="Bibliography"/>
                <w:rPr>
                  <w:noProof/>
                </w:rPr>
              </w:pPr>
              <w:r>
                <w:rPr>
                  <w:noProof/>
                </w:rPr>
                <w:t xml:space="preserve">Okes, D., 2009. </w:t>
              </w:r>
              <w:r>
                <w:rPr>
                  <w:i/>
                  <w:iCs/>
                  <w:noProof/>
                </w:rPr>
                <w:t xml:space="preserve">Root Cause Analysis: The Core of Problem Solving and Corrective Action. </w:t>
              </w:r>
              <w:r>
                <w:rPr>
                  <w:noProof/>
                </w:rPr>
                <w:t>Milwaukee: ASQ Quality Press.</w:t>
              </w:r>
            </w:p>
            <w:p w14:paraId="5EF05F59" w14:textId="77777777" w:rsidR="00F03089" w:rsidRDefault="00F03089" w:rsidP="00F03089">
              <w:pPr>
                <w:pStyle w:val="Bibliography"/>
                <w:rPr>
                  <w:noProof/>
                </w:rPr>
              </w:pPr>
              <w:r>
                <w:rPr>
                  <w:noProof/>
                </w:rPr>
                <w:t xml:space="preserve">Parmenter, D., 2007. </w:t>
              </w:r>
              <w:r>
                <w:rPr>
                  <w:i/>
                  <w:iCs/>
                  <w:noProof/>
                </w:rPr>
                <w:t xml:space="preserve">Pareto's 80/20 Rule for Corporate Accountants. </w:t>
              </w:r>
              <w:r>
                <w:rPr>
                  <w:noProof/>
                </w:rPr>
                <w:t>New Jersey: John Wiley &amp; Sons.</w:t>
              </w:r>
            </w:p>
            <w:p w14:paraId="4686C41B" w14:textId="77777777" w:rsidR="00F03089" w:rsidRDefault="00F03089" w:rsidP="00F03089">
              <w:pPr>
                <w:pStyle w:val="Bibliography"/>
                <w:rPr>
                  <w:noProof/>
                </w:rPr>
              </w:pPr>
              <w:r>
                <w:rPr>
                  <w:noProof/>
                </w:rPr>
                <w:t xml:space="preserve">Productivity Press Development Team, 1999. </w:t>
              </w:r>
              <w:r>
                <w:rPr>
                  <w:i/>
                  <w:iCs/>
                  <w:noProof/>
                </w:rPr>
                <w:t xml:space="preserve">OEE for Operators: Overall Equipment Effectiveness. </w:t>
              </w:r>
              <w:r>
                <w:rPr>
                  <w:noProof/>
                </w:rPr>
                <w:t>1st ed. New York: Taylor &amp; Francis.</w:t>
              </w:r>
            </w:p>
            <w:p w14:paraId="3B1E136E" w14:textId="77777777" w:rsidR="00F03089" w:rsidRDefault="00F03089" w:rsidP="00F03089">
              <w:pPr>
                <w:pStyle w:val="Bibliography"/>
                <w:rPr>
                  <w:noProof/>
                </w:rPr>
              </w:pPr>
              <w:r>
                <w:rPr>
                  <w:noProof/>
                </w:rPr>
                <w:t xml:space="preserve">Richards, J., 2018. </w:t>
              </w:r>
              <w:r>
                <w:rPr>
                  <w:i/>
                  <w:iCs/>
                  <w:noProof/>
                </w:rPr>
                <w:t xml:space="preserve">AJ Machining Manager </w:t>
              </w:r>
              <w:r>
                <w:rPr>
                  <w:noProof/>
                </w:rPr>
                <w:t>[Interview] (3 January 2018).</w:t>
              </w:r>
            </w:p>
            <w:p w14:paraId="0BDC31B7" w14:textId="77777777" w:rsidR="00F03089" w:rsidRDefault="00F03089" w:rsidP="00F03089">
              <w:pPr>
                <w:pStyle w:val="Bibliography"/>
                <w:rPr>
                  <w:noProof/>
                </w:rPr>
              </w:pPr>
              <w:r>
                <w:rPr>
                  <w:noProof/>
                </w:rPr>
                <w:t xml:space="preserve">Saha, D., Syamsunder, M. &amp; Chakraborty, S., 2016. </w:t>
              </w:r>
              <w:r>
                <w:rPr>
                  <w:i/>
                  <w:iCs/>
                  <w:noProof/>
                </w:rPr>
                <w:t xml:space="preserve">Manufacturing Performance Management using SAP OEE: Implementing and Configuring Overall Equipment Effectiveness. </w:t>
              </w:r>
              <w:r>
                <w:rPr>
                  <w:noProof/>
                </w:rPr>
                <w:t>1st ed. New York: Apress.</w:t>
              </w:r>
            </w:p>
            <w:p w14:paraId="196BE94A" w14:textId="77777777" w:rsidR="00F03089" w:rsidRDefault="00F03089" w:rsidP="00F03089">
              <w:pPr>
                <w:pStyle w:val="Bibliography"/>
                <w:rPr>
                  <w:noProof/>
                </w:rPr>
              </w:pPr>
              <w:r>
                <w:rPr>
                  <w:noProof/>
                </w:rPr>
                <w:t xml:space="preserve">Schmidt, R. &amp; Pearson, L., 2019. Estimating the cost of quality of errors in the analytical phase. </w:t>
              </w:r>
              <w:r>
                <w:rPr>
                  <w:i/>
                  <w:iCs/>
                  <w:noProof/>
                </w:rPr>
                <w:t xml:space="preserve">Clinica Chimica Acta, </w:t>
              </w:r>
              <w:r>
                <w:rPr>
                  <w:noProof/>
                </w:rPr>
                <w:t>495(1), pp. 60-66.</w:t>
              </w:r>
            </w:p>
            <w:p w14:paraId="5BE16B03" w14:textId="77777777" w:rsidR="00F03089" w:rsidRDefault="00F03089" w:rsidP="00F03089">
              <w:pPr>
                <w:pStyle w:val="Bibliography"/>
                <w:rPr>
                  <w:noProof/>
                </w:rPr>
              </w:pPr>
              <w:r>
                <w:rPr>
                  <w:noProof/>
                </w:rPr>
                <w:t xml:space="preserve">Simms, H., 2005. </w:t>
              </w:r>
              <w:r>
                <w:rPr>
                  <w:i/>
                  <w:iCs/>
                  <w:noProof/>
                </w:rPr>
                <w:t xml:space="preserve">Organisational Behavoiur and Change Managment. </w:t>
              </w:r>
              <w:r>
                <w:rPr>
                  <w:noProof/>
                </w:rPr>
                <w:t>Cambridge: Select Knowledge Limited.</w:t>
              </w:r>
            </w:p>
            <w:p w14:paraId="71D33598" w14:textId="77777777" w:rsidR="00F03089" w:rsidRDefault="00F03089" w:rsidP="00F03089">
              <w:pPr>
                <w:pStyle w:val="Bibliography"/>
                <w:rPr>
                  <w:noProof/>
                </w:rPr>
              </w:pPr>
              <w:r>
                <w:rPr>
                  <w:noProof/>
                </w:rPr>
                <w:t xml:space="preserve">Sixsigma Institute, 2017. </w:t>
              </w:r>
              <w:r>
                <w:rPr>
                  <w:i/>
                  <w:iCs/>
                  <w:noProof/>
                </w:rPr>
                <w:t xml:space="preserve">Six Sigma DMAIC Process - Define Phase - Capturing Voice of Customer (VOC). </w:t>
              </w:r>
              <w:r>
                <w:rPr>
                  <w:noProof/>
                </w:rPr>
                <w:t xml:space="preserve">[Online] </w:t>
              </w:r>
              <w:r>
                <w:rPr>
                  <w:noProof/>
                </w:rPr>
                <w:br/>
              </w:r>
              <w:r>
                <w:rPr>
                  <w:noProof/>
                </w:rPr>
                <w:lastRenderedPageBreak/>
                <w:t xml:space="preserve">Available at: </w:t>
              </w:r>
              <w:r>
                <w:rPr>
                  <w:noProof/>
                  <w:u w:val="single"/>
                </w:rPr>
                <w:t>http://www.sixsigma-institute.org/Six_Sigma_DMAIC_Process_Define_Phase_Capturing_Voice_Of_Customer_VOC.php</w:t>
              </w:r>
            </w:p>
            <w:p w14:paraId="4EBBEA73" w14:textId="77777777" w:rsidR="00F03089" w:rsidRDefault="00F03089" w:rsidP="00F03089">
              <w:pPr>
                <w:pStyle w:val="Bibliography"/>
                <w:rPr>
                  <w:noProof/>
                </w:rPr>
              </w:pPr>
              <w:r>
                <w:rPr>
                  <w:noProof/>
                </w:rPr>
                <w:t xml:space="preserve">Stamatis, D., 2010. </w:t>
              </w:r>
              <w:r>
                <w:rPr>
                  <w:i/>
                  <w:iCs/>
                  <w:noProof/>
                </w:rPr>
                <w:t xml:space="preserve">The OEE Primer: Understanding Overall Equipment Effectiveness, Reliability, and Maintainability. </w:t>
              </w:r>
              <w:r>
                <w:rPr>
                  <w:noProof/>
                </w:rPr>
                <w:t>1st ed. Boca Raton: CRC Press.</w:t>
              </w:r>
            </w:p>
            <w:p w14:paraId="1A1E1CB7" w14:textId="77777777" w:rsidR="00F03089" w:rsidRDefault="00F03089" w:rsidP="00F03089">
              <w:pPr>
                <w:pStyle w:val="Bibliography"/>
                <w:rPr>
                  <w:noProof/>
                </w:rPr>
              </w:pPr>
              <w:r>
                <w:rPr>
                  <w:noProof/>
                </w:rPr>
                <w:t xml:space="preserve">Swan, E., 2016. </w:t>
              </w:r>
              <w:r>
                <w:rPr>
                  <w:i/>
                  <w:iCs/>
                  <w:noProof/>
                </w:rPr>
                <w:t xml:space="preserve">Failure Modes &amp; Effects Analysis (FMEA). </w:t>
              </w:r>
              <w:r>
                <w:rPr>
                  <w:noProof/>
                </w:rPr>
                <w:t xml:space="preserve">[Online] </w:t>
              </w:r>
              <w:r>
                <w:rPr>
                  <w:noProof/>
                </w:rPr>
                <w:br/>
                <w:t xml:space="preserve">Available at: </w:t>
              </w:r>
              <w:r>
                <w:rPr>
                  <w:noProof/>
                  <w:u w:val="single"/>
                </w:rPr>
                <w:t>https://goleansixsigma.com/failure-modes-effects-analysis-fmea/</w:t>
              </w:r>
            </w:p>
            <w:p w14:paraId="10405148" w14:textId="77777777" w:rsidR="00F03089" w:rsidRDefault="00F03089" w:rsidP="00F03089">
              <w:pPr>
                <w:pStyle w:val="Bibliography"/>
                <w:rPr>
                  <w:noProof/>
                </w:rPr>
              </w:pPr>
              <w:r>
                <w:rPr>
                  <w:noProof/>
                </w:rPr>
                <w:t xml:space="preserve">Sweeney, B., 2015. </w:t>
              </w:r>
              <w:r>
                <w:rPr>
                  <w:i/>
                  <w:iCs/>
                  <w:noProof/>
                </w:rPr>
                <w:t xml:space="preserve">Lean Six Sigma and Lean Quickstart Guides. </w:t>
              </w:r>
              <w:r>
                <w:rPr>
                  <w:noProof/>
                </w:rPr>
                <w:t>New York: ClydeBank Media.</w:t>
              </w:r>
            </w:p>
            <w:p w14:paraId="0E7ADE7F" w14:textId="77777777" w:rsidR="00F03089" w:rsidRDefault="00F03089" w:rsidP="00F03089">
              <w:pPr>
                <w:pStyle w:val="Bibliography"/>
                <w:rPr>
                  <w:noProof/>
                </w:rPr>
              </w:pPr>
              <w:r>
                <w:rPr>
                  <w:noProof/>
                </w:rPr>
                <w:t xml:space="preserve">Tanabe, K., 2018. Pareto’s 80/20 rule and the Gaussian distribution. </w:t>
              </w:r>
              <w:r>
                <w:rPr>
                  <w:i/>
                  <w:iCs/>
                  <w:noProof/>
                </w:rPr>
                <w:t xml:space="preserve">Physica A: Statistical Mechanics and its Applications, </w:t>
              </w:r>
              <w:r>
                <w:rPr>
                  <w:noProof/>
                </w:rPr>
                <w:t>pp. 635-640.</w:t>
              </w:r>
            </w:p>
            <w:p w14:paraId="1AB66F7A" w14:textId="77777777" w:rsidR="00F03089" w:rsidRDefault="00F03089" w:rsidP="00F03089">
              <w:pPr>
                <w:pStyle w:val="Bibliography"/>
                <w:rPr>
                  <w:noProof/>
                </w:rPr>
              </w:pPr>
              <w:r>
                <w:rPr>
                  <w:noProof/>
                </w:rPr>
                <w:t xml:space="preserve">Tennant, G., 2001. </w:t>
              </w:r>
              <w:r>
                <w:rPr>
                  <w:i/>
                  <w:iCs/>
                  <w:noProof/>
                </w:rPr>
                <w:t xml:space="preserve">Six Sigma: SPC and TQM in Manufacturing and Services. </w:t>
              </w:r>
              <w:r>
                <w:rPr>
                  <w:noProof/>
                </w:rPr>
                <w:t>Hampshire: Gower.</w:t>
              </w:r>
            </w:p>
            <w:p w14:paraId="63DF5DC8" w14:textId="77777777" w:rsidR="00F03089" w:rsidRDefault="00F03089" w:rsidP="00F03089">
              <w:pPr>
                <w:pStyle w:val="Bibliography"/>
                <w:rPr>
                  <w:noProof/>
                </w:rPr>
              </w:pPr>
              <w:r>
                <w:rPr>
                  <w:noProof/>
                </w:rPr>
                <w:t xml:space="preserve">Thorn, A., 2019. </w:t>
              </w:r>
              <w:r>
                <w:rPr>
                  <w:i/>
                  <w:iCs/>
                  <w:noProof/>
                </w:rPr>
                <w:t xml:space="preserve">Maintenance. </w:t>
              </w:r>
              <w:r>
                <w:rPr>
                  <w:noProof/>
                </w:rPr>
                <w:t>Swansea, University of Wales Trinity St David.</w:t>
              </w:r>
            </w:p>
            <w:p w14:paraId="0B1D9FEB" w14:textId="77777777" w:rsidR="00F03089" w:rsidRDefault="00F03089" w:rsidP="00F03089">
              <w:pPr>
                <w:pStyle w:val="Bibliography"/>
                <w:rPr>
                  <w:noProof/>
                </w:rPr>
              </w:pPr>
              <w:r>
                <w:rPr>
                  <w:noProof/>
                </w:rPr>
                <w:t xml:space="preserve">Thorn, A., 2019. </w:t>
              </w:r>
              <w:r>
                <w:rPr>
                  <w:i/>
                  <w:iCs/>
                  <w:noProof/>
                </w:rPr>
                <w:t xml:space="preserve">Reliability Centered Maintenance. </w:t>
              </w:r>
              <w:r>
                <w:rPr>
                  <w:noProof/>
                </w:rPr>
                <w:t>Swansea, University of Wales Trinity St David.</w:t>
              </w:r>
            </w:p>
            <w:p w14:paraId="0A8CC12F" w14:textId="77777777" w:rsidR="00F03089" w:rsidRDefault="00F03089" w:rsidP="00F03089">
              <w:pPr>
                <w:pStyle w:val="Bibliography"/>
                <w:rPr>
                  <w:noProof/>
                </w:rPr>
              </w:pPr>
              <w:r>
                <w:rPr>
                  <w:noProof/>
                </w:rPr>
                <w:t xml:space="preserve">wastewater, W. &amp;., 2015. Preventative maintenance processes for water. </w:t>
              </w:r>
              <w:r>
                <w:rPr>
                  <w:i/>
                  <w:iCs/>
                  <w:noProof/>
                </w:rPr>
                <w:t xml:space="preserve">Filtration + Separation, </w:t>
              </w:r>
              <w:r>
                <w:rPr>
                  <w:noProof/>
                </w:rPr>
                <w:t>pp. 36-37.</w:t>
              </w:r>
            </w:p>
            <w:p w14:paraId="135E58C4" w14:textId="77777777" w:rsidR="00006315" w:rsidRDefault="00006315" w:rsidP="00F03089">
              <w:r>
                <w:rPr>
                  <w:b/>
                  <w:bCs/>
                  <w:noProof/>
                </w:rPr>
                <w:fldChar w:fldCharType="end"/>
              </w:r>
            </w:p>
          </w:sdtContent>
        </w:sdt>
      </w:sdtContent>
    </w:sdt>
    <w:p w14:paraId="709E88E4" w14:textId="3A558CC2" w:rsidR="00F21B6D" w:rsidRPr="00F03089" w:rsidRDefault="00F21B6D" w:rsidP="00F03089">
      <w:pPr>
        <w:spacing w:after="160" w:line="360" w:lineRule="auto"/>
        <w:rPr>
          <w:rFonts w:ascii="Arial" w:eastAsia="Calibri" w:hAnsi="Arial" w:cs="Arial"/>
        </w:rPr>
      </w:pPr>
    </w:p>
    <w:sectPr w:rsidR="00F21B6D" w:rsidRPr="00F03089" w:rsidSect="00006315">
      <w:footerReference w:type="default" r:id="rId6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AFFE47" w14:textId="77777777" w:rsidR="00D3240C" w:rsidRDefault="00D3240C" w:rsidP="00813763">
      <w:pPr>
        <w:spacing w:after="0" w:line="240" w:lineRule="auto"/>
      </w:pPr>
      <w:r>
        <w:separator/>
      </w:r>
    </w:p>
  </w:endnote>
  <w:endnote w:type="continuationSeparator" w:id="0">
    <w:p w14:paraId="063E9C99" w14:textId="77777777" w:rsidR="00D3240C" w:rsidRDefault="00D3240C" w:rsidP="00813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7979960"/>
      <w:docPartObj>
        <w:docPartGallery w:val="Page Numbers (Bottom of Page)"/>
        <w:docPartUnique/>
      </w:docPartObj>
    </w:sdtPr>
    <w:sdtEndPr>
      <w:rPr>
        <w:color w:val="7F7F7F" w:themeColor="background1" w:themeShade="7F"/>
        <w:spacing w:val="60"/>
      </w:rPr>
    </w:sdtEndPr>
    <w:sdtContent>
      <w:p w14:paraId="5F03274C" w14:textId="134FE92B" w:rsidR="00F85B71" w:rsidRDefault="00F85B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F85B71">
          <w:rPr>
            <w:b/>
            <w:bCs/>
            <w:noProof/>
          </w:rPr>
          <w:t>89</w:t>
        </w:r>
        <w:r>
          <w:rPr>
            <w:b/>
            <w:bCs/>
            <w:noProof/>
          </w:rPr>
          <w:fldChar w:fldCharType="end"/>
        </w:r>
        <w:r>
          <w:rPr>
            <w:b/>
            <w:bCs/>
          </w:rPr>
          <w:t xml:space="preserve"> | </w:t>
        </w:r>
        <w:r>
          <w:rPr>
            <w:color w:val="7F7F7F" w:themeColor="background1" w:themeShade="7F"/>
            <w:spacing w:val="60"/>
          </w:rPr>
          <w:t>Page</w:t>
        </w:r>
      </w:p>
    </w:sdtContent>
  </w:sdt>
  <w:p w14:paraId="63621BEF" w14:textId="77777777" w:rsidR="00F85B71" w:rsidRDefault="00F85B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335945" w14:textId="77777777" w:rsidR="00D3240C" w:rsidRDefault="00D3240C" w:rsidP="00813763">
      <w:pPr>
        <w:spacing w:after="0" w:line="240" w:lineRule="auto"/>
      </w:pPr>
      <w:r>
        <w:separator/>
      </w:r>
    </w:p>
  </w:footnote>
  <w:footnote w:type="continuationSeparator" w:id="0">
    <w:p w14:paraId="1CD70B1C" w14:textId="77777777" w:rsidR="00D3240C" w:rsidRDefault="00D3240C" w:rsidP="0081376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D4D79"/>
    <w:multiLevelType w:val="hybridMultilevel"/>
    <w:tmpl w:val="4BBAA606"/>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E441F2"/>
    <w:multiLevelType w:val="hybridMultilevel"/>
    <w:tmpl w:val="38B62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E3A2E"/>
    <w:multiLevelType w:val="hybridMultilevel"/>
    <w:tmpl w:val="5186085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9676C66"/>
    <w:multiLevelType w:val="hybridMultilevel"/>
    <w:tmpl w:val="B32C1C7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4" w15:restartNumberingAfterBreak="0">
    <w:nsid w:val="0B2A0104"/>
    <w:multiLevelType w:val="hybridMultilevel"/>
    <w:tmpl w:val="EA3CA984"/>
    <w:lvl w:ilvl="0" w:tplc="3DB822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3658C"/>
    <w:multiLevelType w:val="hybridMultilevel"/>
    <w:tmpl w:val="F22AC486"/>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B467C1E"/>
    <w:multiLevelType w:val="hybridMultilevel"/>
    <w:tmpl w:val="AB3CC98C"/>
    <w:lvl w:ilvl="0" w:tplc="9246256A">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766110"/>
    <w:multiLevelType w:val="hybridMultilevel"/>
    <w:tmpl w:val="8160CA62"/>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26D68B4"/>
    <w:multiLevelType w:val="hybridMultilevel"/>
    <w:tmpl w:val="172A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B537AB"/>
    <w:multiLevelType w:val="hybridMultilevel"/>
    <w:tmpl w:val="D9425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442018"/>
    <w:multiLevelType w:val="hybridMultilevel"/>
    <w:tmpl w:val="EBEEBB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4B2AD7"/>
    <w:multiLevelType w:val="hybridMultilevel"/>
    <w:tmpl w:val="87CAE93A"/>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76D116D"/>
    <w:multiLevelType w:val="hybridMultilevel"/>
    <w:tmpl w:val="68A6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9B0BB6"/>
    <w:multiLevelType w:val="hybridMultilevel"/>
    <w:tmpl w:val="630A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607784"/>
    <w:multiLevelType w:val="hybridMultilevel"/>
    <w:tmpl w:val="547C8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4D31C2"/>
    <w:multiLevelType w:val="hybridMultilevel"/>
    <w:tmpl w:val="5A5CE4B6"/>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3A378EB"/>
    <w:multiLevelType w:val="hybridMultilevel"/>
    <w:tmpl w:val="39968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59656D"/>
    <w:multiLevelType w:val="hybridMultilevel"/>
    <w:tmpl w:val="21EA554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F512972"/>
    <w:multiLevelType w:val="hybridMultilevel"/>
    <w:tmpl w:val="1B9462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704DE6"/>
    <w:multiLevelType w:val="hybridMultilevel"/>
    <w:tmpl w:val="731EA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6F7F9C"/>
    <w:multiLevelType w:val="hybridMultilevel"/>
    <w:tmpl w:val="A3E4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D17FFB"/>
    <w:multiLevelType w:val="hybridMultilevel"/>
    <w:tmpl w:val="4E8A7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DA0E30"/>
    <w:multiLevelType w:val="hybridMultilevel"/>
    <w:tmpl w:val="CDD04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842617"/>
    <w:multiLevelType w:val="hybridMultilevel"/>
    <w:tmpl w:val="D568B4EA"/>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2B31E7B"/>
    <w:multiLevelType w:val="hybridMultilevel"/>
    <w:tmpl w:val="2D961C2E"/>
    <w:lvl w:ilvl="0" w:tplc="3DB8225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2DB7A06"/>
    <w:multiLevelType w:val="hybridMultilevel"/>
    <w:tmpl w:val="34728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D4482"/>
    <w:multiLevelType w:val="hybridMultilevel"/>
    <w:tmpl w:val="C8307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E01645"/>
    <w:multiLevelType w:val="hybridMultilevel"/>
    <w:tmpl w:val="3386F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0"/>
  </w:num>
  <w:num w:numId="5">
    <w:abstractNumId w:val="15"/>
  </w:num>
  <w:num w:numId="6">
    <w:abstractNumId w:val="11"/>
  </w:num>
  <w:num w:numId="7">
    <w:abstractNumId w:val="7"/>
  </w:num>
  <w:num w:numId="8">
    <w:abstractNumId w:val="24"/>
  </w:num>
  <w:num w:numId="9">
    <w:abstractNumId w:val="5"/>
  </w:num>
  <w:num w:numId="10">
    <w:abstractNumId w:val="23"/>
  </w:num>
  <w:num w:numId="11">
    <w:abstractNumId w:val="18"/>
  </w:num>
  <w:num w:numId="12">
    <w:abstractNumId w:val="1"/>
  </w:num>
  <w:num w:numId="13">
    <w:abstractNumId w:val="26"/>
  </w:num>
  <w:num w:numId="14">
    <w:abstractNumId w:val="14"/>
  </w:num>
  <w:num w:numId="15">
    <w:abstractNumId w:val="25"/>
  </w:num>
  <w:num w:numId="16">
    <w:abstractNumId w:val="9"/>
  </w:num>
  <w:num w:numId="17">
    <w:abstractNumId w:val="3"/>
  </w:num>
  <w:num w:numId="18">
    <w:abstractNumId w:val="17"/>
  </w:num>
  <w:num w:numId="19">
    <w:abstractNumId w:val="8"/>
  </w:num>
  <w:num w:numId="20">
    <w:abstractNumId w:val="16"/>
  </w:num>
  <w:num w:numId="21">
    <w:abstractNumId w:val="20"/>
  </w:num>
  <w:num w:numId="22">
    <w:abstractNumId w:val="19"/>
  </w:num>
  <w:num w:numId="23">
    <w:abstractNumId w:val="22"/>
  </w:num>
  <w:num w:numId="24">
    <w:abstractNumId w:val="13"/>
  </w:num>
  <w:num w:numId="25">
    <w:abstractNumId w:val="27"/>
  </w:num>
  <w:num w:numId="26">
    <w:abstractNumId w:val="21"/>
  </w:num>
  <w:num w:numId="27">
    <w:abstractNumId w:val="2"/>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15"/>
    <w:rsid w:val="0000407D"/>
    <w:rsid w:val="000050ED"/>
    <w:rsid w:val="00006315"/>
    <w:rsid w:val="00007811"/>
    <w:rsid w:val="00014C18"/>
    <w:rsid w:val="00030FF2"/>
    <w:rsid w:val="000435D9"/>
    <w:rsid w:val="00043767"/>
    <w:rsid w:val="00043FE6"/>
    <w:rsid w:val="00061E63"/>
    <w:rsid w:val="00062B5C"/>
    <w:rsid w:val="000653F7"/>
    <w:rsid w:val="00075637"/>
    <w:rsid w:val="00077EE0"/>
    <w:rsid w:val="00082127"/>
    <w:rsid w:val="00085CC2"/>
    <w:rsid w:val="00090D8B"/>
    <w:rsid w:val="000A11B8"/>
    <w:rsid w:val="000A349A"/>
    <w:rsid w:val="000A6226"/>
    <w:rsid w:val="000A7FA0"/>
    <w:rsid w:val="000C22A7"/>
    <w:rsid w:val="000C59FF"/>
    <w:rsid w:val="000C7A52"/>
    <w:rsid w:val="000D0EF6"/>
    <w:rsid w:val="000D61D5"/>
    <w:rsid w:val="000E1F72"/>
    <w:rsid w:val="000E5761"/>
    <w:rsid w:val="000E77B2"/>
    <w:rsid w:val="00101829"/>
    <w:rsid w:val="00121C6B"/>
    <w:rsid w:val="00122010"/>
    <w:rsid w:val="0012218F"/>
    <w:rsid w:val="00122A1B"/>
    <w:rsid w:val="0015090C"/>
    <w:rsid w:val="00151076"/>
    <w:rsid w:val="00151FC3"/>
    <w:rsid w:val="001534DF"/>
    <w:rsid w:val="001644C5"/>
    <w:rsid w:val="00171B8F"/>
    <w:rsid w:val="00183E56"/>
    <w:rsid w:val="00185AF4"/>
    <w:rsid w:val="00190AEA"/>
    <w:rsid w:val="001945B4"/>
    <w:rsid w:val="00195642"/>
    <w:rsid w:val="00196D1B"/>
    <w:rsid w:val="001A0C60"/>
    <w:rsid w:val="001B461F"/>
    <w:rsid w:val="001B5D6E"/>
    <w:rsid w:val="001C227C"/>
    <w:rsid w:val="001C4E1A"/>
    <w:rsid w:val="001D5811"/>
    <w:rsid w:val="001E4839"/>
    <w:rsid w:val="00200CC8"/>
    <w:rsid w:val="00204810"/>
    <w:rsid w:val="00206445"/>
    <w:rsid w:val="00211B5C"/>
    <w:rsid w:val="00211E24"/>
    <w:rsid w:val="002171B4"/>
    <w:rsid w:val="002172D1"/>
    <w:rsid w:val="00220735"/>
    <w:rsid w:val="00223E35"/>
    <w:rsid w:val="00224181"/>
    <w:rsid w:val="00235A73"/>
    <w:rsid w:val="0024602D"/>
    <w:rsid w:val="00247801"/>
    <w:rsid w:val="002539CD"/>
    <w:rsid w:val="00256B8E"/>
    <w:rsid w:val="00262FBD"/>
    <w:rsid w:val="00276B0C"/>
    <w:rsid w:val="00277E20"/>
    <w:rsid w:val="0028064A"/>
    <w:rsid w:val="00281D81"/>
    <w:rsid w:val="002846B8"/>
    <w:rsid w:val="002919AC"/>
    <w:rsid w:val="00293B1A"/>
    <w:rsid w:val="00297100"/>
    <w:rsid w:val="00297F0A"/>
    <w:rsid w:val="002A14C2"/>
    <w:rsid w:val="002B53EB"/>
    <w:rsid w:val="002C116A"/>
    <w:rsid w:val="002C423E"/>
    <w:rsid w:val="002C7318"/>
    <w:rsid w:val="002D0FD0"/>
    <w:rsid w:val="002D17A6"/>
    <w:rsid w:val="002E55D3"/>
    <w:rsid w:val="002F1C0E"/>
    <w:rsid w:val="002F2D8F"/>
    <w:rsid w:val="003031A5"/>
    <w:rsid w:val="00307368"/>
    <w:rsid w:val="003103F2"/>
    <w:rsid w:val="00310EC3"/>
    <w:rsid w:val="00311FF6"/>
    <w:rsid w:val="003134BF"/>
    <w:rsid w:val="00317BFE"/>
    <w:rsid w:val="00327D1F"/>
    <w:rsid w:val="00332361"/>
    <w:rsid w:val="00340DBE"/>
    <w:rsid w:val="003421BD"/>
    <w:rsid w:val="0034607D"/>
    <w:rsid w:val="003460D2"/>
    <w:rsid w:val="00360E5A"/>
    <w:rsid w:val="003626D9"/>
    <w:rsid w:val="00374173"/>
    <w:rsid w:val="003765B9"/>
    <w:rsid w:val="0037776A"/>
    <w:rsid w:val="00380E79"/>
    <w:rsid w:val="0038202A"/>
    <w:rsid w:val="003B15C8"/>
    <w:rsid w:val="003B39E6"/>
    <w:rsid w:val="003B61B0"/>
    <w:rsid w:val="003C1C23"/>
    <w:rsid w:val="003C26C3"/>
    <w:rsid w:val="003C7B12"/>
    <w:rsid w:val="003D1B05"/>
    <w:rsid w:val="003D278C"/>
    <w:rsid w:val="003E21DD"/>
    <w:rsid w:val="003E2DF1"/>
    <w:rsid w:val="003E683D"/>
    <w:rsid w:val="003E6867"/>
    <w:rsid w:val="003F00DF"/>
    <w:rsid w:val="003F0111"/>
    <w:rsid w:val="003F05BA"/>
    <w:rsid w:val="003F1938"/>
    <w:rsid w:val="003F282C"/>
    <w:rsid w:val="004024A5"/>
    <w:rsid w:val="00406D71"/>
    <w:rsid w:val="00407FC3"/>
    <w:rsid w:val="00414E94"/>
    <w:rsid w:val="00417003"/>
    <w:rsid w:val="004173AA"/>
    <w:rsid w:val="00433008"/>
    <w:rsid w:val="004367E1"/>
    <w:rsid w:val="00444DDE"/>
    <w:rsid w:val="00444F6E"/>
    <w:rsid w:val="00450226"/>
    <w:rsid w:val="004566C6"/>
    <w:rsid w:val="00462805"/>
    <w:rsid w:val="00466A2E"/>
    <w:rsid w:val="00474FF3"/>
    <w:rsid w:val="00476A33"/>
    <w:rsid w:val="00477415"/>
    <w:rsid w:val="004800A3"/>
    <w:rsid w:val="00487C7C"/>
    <w:rsid w:val="00490761"/>
    <w:rsid w:val="004A1F4A"/>
    <w:rsid w:val="004A5046"/>
    <w:rsid w:val="004B3C94"/>
    <w:rsid w:val="004B49B3"/>
    <w:rsid w:val="004C05A3"/>
    <w:rsid w:val="004C4EE3"/>
    <w:rsid w:val="004C518D"/>
    <w:rsid w:val="004D25CE"/>
    <w:rsid w:val="004D4114"/>
    <w:rsid w:val="004E5856"/>
    <w:rsid w:val="004F20DF"/>
    <w:rsid w:val="004F5D2C"/>
    <w:rsid w:val="00514233"/>
    <w:rsid w:val="0051611F"/>
    <w:rsid w:val="00517E5B"/>
    <w:rsid w:val="00526EAC"/>
    <w:rsid w:val="00540E40"/>
    <w:rsid w:val="00544005"/>
    <w:rsid w:val="00547896"/>
    <w:rsid w:val="00557F39"/>
    <w:rsid w:val="00564CCC"/>
    <w:rsid w:val="00564D92"/>
    <w:rsid w:val="005651B7"/>
    <w:rsid w:val="0057077B"/>
    <w:rsid w:val="005710D1"/>
    <w:rsid w:val="005830DC"/>
    <w:rsid w:val="00584CD3"/>
    <w:rsid w:val="00587596"/>
    <w:rsid w:val="0059092E"/>
    <w:rsid w:val="0059684A"/>
    <w:rsid w:val="00597CD3"/>
    <w:rsid w:val="005A43E2"/>
    <w:rsid w:val="005A4CD4"/>
    <w:rsid w:val="005B1940"/>
    <w:rsid w:val="005B4DB1"/>
    <w:rsid w:val="005B5BD6"/>
    <w:rsid w:val="005B5D4D"/>
    <w:rsid w:val="005B635C"/>
    <w:rsid w:val="005B675F"/>
    <w:rsid w:val="005B71DE"/>
    <w:rsid w:val="005B7F93"/>
    <w:rsid w:val="005C097C"/>
    <w:rsid w:val="005C1647"/>
    <w:rsid w:val="005C180B"/>
    <w:rsid w:val="005D41E7"/>
    <w:rsid w:val="005E6DC2"/>
    <w:rsid w:val="005E7027"/>
    <w:rsid w:val="005E7CBB"/>
    <w:rsid w:val="00600D06"/>
    <w:rsid w:val="00602D7C"/>
    <w:rsid w:val="006074F2"/>
    <w:rsid w:val="00607A97"/>
    <w:rsid w:val="00612065"/>
    <w:rsid w:val="0062322A"/>
    <w:rsid w:val="00624EF9"/>
    <w:rsid w:val="00637E58"/>
    <w:rsid w:val="00643C89"/>
    <w:rsid w:val="0064626A"/>
    <w:rsid w:val="00650708"/>
    <w:rsid w:val="0065333D"/>
    <w:rsid w:val="00653997"/>
    <w:rsid w:val="006572DA"/>
    <w:rsid w:val="006576D6"/>
    <w:rsid w:val="00657A11"/>
    <w:rsid w:val="00661F78"/>
    <w:rsid w:val="00671B96"/>
    <w:rsid w:val="0067302B"/>
    <w:rsid w:val="00675B61"/>
    <w:rsid w:val="0068120B"/>
    <w:rsid w:val="00683573"/>
    <w:rsid w:val="006933CF"/>
    <w:rsid w:val="006946DF"/>
    <w:rsid w:val="00697085"/>
    <w:rsid w:val="006A2B8D"/>
    <w:rsid w:val="006A6769"/>
    <w:rsid w:val="006B0499"/>
    <w:rsid w:val="006B04C0"/>
    <w:rsid w:val="006B14D6"/>
    <w:rsid w:val="006C1EFD"/>
    <w:rsid w:val="006C2805"/>
    <w:rsid w:val="006C2E0D"/>
    <w:rsid w:val="006C69C3"/>
    <w:rsid w:val="006D5798"/>
    <w:rsid w:val="006E31FD"/>
    <w:rsid w:val="006F16A0"/>
    <w:rsid w:val="006F2E62"/>
    <w:rsid w:val="006F4185"/>
    <w:rsid w:val="006F4FFA"/>
    <w:rsid w:val="006F67F6"/>
    <w:rsid w:val="00701FAF"/>
    <w:rsid w:val="007067F4"/>
    <w:rsid w:val="00712F83"/>
    <w:rsid w:val="00727990"/>
    <w:rsid w:val="007331CB"/>
    <w:rsid w:val="00745E20"/>
    <w:rsid w:val="00746BF9"/>
    <w:rsid w:val="0075001D"/>
    <w:rsid w:val="00753A4F"/>
    <w:rsid w:val="00766584"/>
    <w:rsid w:val="00766ADB"/>
    <w:rsid w:val="00772B66"/>
    <w:rsid w:val="007742C2"/>
    <w:rsid w:val="0077607D"/>
    <w:rsid w:val="0077611E"/>
    <w:rsid w:val="0078159B"/>
    <w:rsid w:val="00781954"/>
    <w:rsid w:val="00791FD7"/>
    <w:rsid w:val="007B2A33"/>
    <w:rsid w:val="007C0427"/>
    <w:rsid w:val="007D023F"/>
    <w:rsid w:val="007D0B0E"/>
    <w:rsid w:val="007E3800"/>
    <w:rsid w:val="007E5553"/>
    <w:rsid w:val="007E61EB"/>
    <w:rsid w:val="007E73C3"/>
    <w:rsid w:val="007F02B5"/>
    <w:rsid w:val="007F7FF4"/>
    <w:rsid w:val="00802E6A"/>
    <w:rsid w:val="008049D8"/>
    <w:rsid w:val="00805E83"/>
    <w:rsid w:val="0081020D"/>
    <w:rsid w:val="00813763"/>
    <w:rsid w:val="008142A7"/>
    <w:rsid w:val="00826355"/>
    <w:rsid w:val="00826B2A"/>
    <w:rsid w:val="00837A99"/>
    <w:rsid w:val="008466BE"/>
    <w:rsid w:val="00851058"/>
    <w:rsid w:val="008541D6"/>
    <w:rsid w:val="00854B5C"/>
    <w:rsid w:val="00862142"/>
    <w:rsid w:val="00863586"/>
    <w:rsid w:val="008711A8"/>
    <w:rsid w:val="00885045"/>
    <w:rsid w:val="00886475"/>
    <w:rsid w:val="00887175"/>
    <w:rsid w:val="00894087"/>
    <w:rsid w:val="008945EC"/>
    <w:rsid w:val="008A29A5"/>
    <w:rsid w:val="008A7599"/>
    <w:rsid w:val="008B16F1"/>
    <w:rsid w:val="008B576F"/>
    <w:rsid w:val="008B6BC7"/>
    <w:rsid w:val="008B7C51"/>
    <w:rsid w:val="008D08C7"/>
    <w:rsid w:val="008D539E"/>
    <w:rsid w:val="008E0833"/>
    <w:rsid w:val="008E1C85"/>
    <w:rsid w:val="008E59D0"/>
    <w:rsid w:val="008F1A2D"/>
    <w:rsid w:val="008F4F63"/>
    <w:rsid w:val="00907C84"/>
    <w:rsid w:val="009105F6"/>
    <w:rsid w:val="0091438D"/>
    <w:rsid w:val="0092022D"/>
    <w:rsid w:val="009220C6"/>
    <w:rsid w:val="00926897"/>
    <w:rsid w:val="00945912"/>
    <w:rsid w:val="00946AE4"/>
    <w:rsid w:val="009505EF"/>
    <w:rsid w:val="00950B6D"/>
    <w:rsid w:val="00952546"/>
    <w:rsid w:val="009551A7"/>
    <w:rsid w:val="0095714F"/>
    <w:rsid w:val="00960F79"/>
    <w:rsid w:val="00980231"/>
    <w:rsid w:val="00985041"/>
    <w:rsid w:val="00986502"/>
    <w:rsid w:val="0098681C"/>
    <w:rsid w:val="0099067F"/>
    <w:rsid w:val="00992F81"/>
    <w:rsid w:val="009A06EB"/>
    <w:rsid w:val="009B7963"/>
    <w:rsid w:val="009B7FAB"/>
    <w:rsid w:val="009C6A79"/>
    <w:rsid w:val="009C7701"/>
    <w:rsid w:val="009E0080"/>
    <w:rsid w:val="009E4860"/>
    <w:rsid w:val="009E6E75"/>
    <w:rsid w:val="009F2A16"/>
    <w:rsid w:val="009F4C81"/>
    <w:rsid w:val="00A106D7"/>
    <w:rsid w:val="00A113B6"/>
    <w:rsid w:val="00A1369B"/>
    <w:rsid w:val="00A17D66"/>
    <w:rsid w:val="00A17E4F"/>
    <w:rsid w:val="00A34300"/>
    <w:rsid w:val="00A359D6"/>
    <w:rsid w:val="00A4200C"/>
    <w:rsid w:val="00A75966"/>
    <w:rsid w:val="00A75D17"/>
    <w:rsid w:val="00A76260"/>
    <w:rsid w:val="00A82ABA"/>
    <w:rsid w:val="00A863B7"/>
    <w:rsid w:val="00A9156C"/>
    <w:rsid w:val="00AA014B"/>
    <w:rsid w:val="00AA1CA0"/>
    <w:rsid w:val="00AA27F4"/>
    <w:rsid w:val="00AA3D74"/>
    <w:rsid w:val="00AB37F2"/>
    <w:rsid w:val="00AB7FB8"/>
    <w:rsid w:val="00AC5FDB"/>
    <w:rsid w:val="00AD3C8E"/>
    <w:rsid w:val="00AD4AC2"/>
    <w:rsid w:val="00AD4FB4"/>
    <w:rsid w:val="00AD51A4"/>
    <w:rsid w:val="00AE24A1"/>
    <w:rsid w:val="00AE7817"/>
    <w:rsid w:val="00B01635"/>
    <w:rsid w:val="00B02DD7"/>
    <w:rsid w:val="00B131BF"/>
    <w:rsid w:val="00B132ED"/>
    <w:rsid w:val="00B150CC"/>
    <w:rsid w:val="00B31BF1"/>
    <w:rsid w:val="00B3410A"/>
    <w:rsid w:val="00B3585B"/>
    <w:rsid w:val="00B370DA"/>
    <w:rsid w:val="00B40229"/>
    <w:rsid w:val="00B45CC4"/>
    <w:rsid w:val="00B518BC"/>
    <w:rsid w:val="00B523BA"/>
    <w:rsid w:val="00B529ED"/>
    <w:rsid w:val="00B545A2"/>
    <w:rsid w:val="00B55577"/>
    <w:rsid w:val="00B6192E"/>
    <w:rsid w:val="00B717CB"/>
    <w:rsid w:val="00B72BC9"/>
    <w:rsid w:val="00B74850"/>
    <w:rsid w:val="00B75EC4"/>
    <w:rsid w:val="00B83F6E"/>
    <w:rsid w:val="00B8508A"/>
    <w:rsid w:val="00B85F5F"/>
    <w:rsid w:val="00B92987"/>
    <w:rsid w:val="00B9472D"/>
    <w:rsid w:val="00B95406"/>
    <w:rsid w:val="00BA10A6"/>
    <w:rsid w:val="00BA314B"/>
    <w:rsid w:val="00BA5364"/>
    <w:rsid w:val="00BB1BF3"/>
    <w:rsid w:val="00BB2ACB"/>
    <w:rsid w:val="00BB3105"/>
    <w:rsid w:val="00BB7878"/>
    <w:rsid w:val="00BC7567"/>
    <w:rsid w:val="00BD1401"/>
    <w:rsid w:val="00BE76BA"/>
    <w:rsid w:val="00BF23A3"/>
    <w:rsid w:val="00BF5CFD"/>
    <w:rsid w:val="00C12E1F"/>
    <w:rsid w:val="00C23CC2"/>
    <w:rsid w:val="00C258BA"/>
    <w:rsid w:val="00C31B2E"/>
    <w:rsid w:val="00C37963"/>
    <w:rsid w:val="00C429B1"/>
    <w:rsid w:val="00C4382C"/>
    <w:rsid w:val="00C46A43"/>
    <w:rsid w:val="00C47B92"/>
    <w:rsid w:val="00C501DC"/>
    <w:rsid w:val="00C523DC"/>
    <w:rsid w:val="00C52A1D"/>
    <w:rsid w:val="00C54ECB"/>
    <w:rsid w:val="00C75099"/>
    <w:rsid w:val="00C779C3"/>
    <w:rsid w:val="00C81412"/>
    <w:rsid w:val="00C90C0B"/>
    <w:rsid w:val="00C91093"/>
    <w:rsid w:val="00C92674"/>
    <w:rsid w:val="00CA24B2"/>
    <w:rsid w:val="00CA2D1B"/>
    <w:rsid w:val="00CA43A7"/>
    <w:rsid w:val="00CA56F7"/>
    <w:rsid w:val="00CB3379"/>
    <w:rsid w:val="00CB7161"/>
    <w:rsid w:val="00CC01FE"/>
    <w:rsid w:val="00CC3F0C"/>
    <w:rsid w:val="00CD5558"/>
    <w:rsid w:val="00CD6340"/>
    <w:rsid w:val="00CD64EC"/>
    <w:rsid w:val="00CE37C6"/>
    <w:rsid w:val="00CE3D6B"/>
    <w:rsid w:val="00CE52F4"/>
    <w:rsid w:val="00CE602E"/>
    <w:rsid w:val="00CE673B"/>
    <w:rsid w:val="00CF0233"/>
    <w:rsid w:val="00CF2345"/>
    <w:rsid w:val="00CF305B"/>
    <w:rsid w:val="00CF360E"/>
    <w:rsid w:val="00D00131"/>
    <w:rsid w:val="00D31FBB"/>
    <w:rsid w:val="00D3240C"/>
    <w:rsid w:val="00D33DE8"/>
    <w:rsid w:val="00D5558E"/>
    <w:rsid w:val="00D6405E"/>
    <w:rsid w:val="00D675DA"/>
    <w:rsid w:val="00D70475"/>
    <w:rsid w:val="00D71219"/>
    <w:rsid w:val="00D77D1A"/>
    <w:rsid w:val="00D83E55"/>
    <w:rsid w:val="00D8581B"/>
    <w:rsid w:val="00D9239D"/>
    <w:rsid w:val="00DA1A67"/>
    <w:rsid w:val="00DA2DAD"/>
    <w:rsid w:val="00DA5B43"/>
    <w:rsid w:val="00DA7742"/>
    <w:rsid w:val="00DB05AC"/>
    <w:rsid w:val="00DB2A1B"/>
    <w:rsid w:val="00DC1286"/>
    <w:rsid w:val="00DC15F6"/>
    <w:rsid w:val="00DD64B5"/>
    <w:rsid w:val="00DD73DE"/>
    <w:rsid w:val="00DE2182"/>
    <w:rsid w:val="00DE29B0"/>
    <w:rsid w:val="00DE4F88"/>
    <w:rsid w:val="00DF1070"/>
    <w:rsid w:val="00DF357C"/>
    <w:rsid w:val="00E07D15"/>
    <w:rsid w:val="00E14EA8"/>
    <w:rsid w:val="00E179E3"/>
    <w:rsid w:val="00E22802"/>
    <w:rsid w:val="00E37104"/>
    <w:rsid w:val="00E41F07"/>
    <w:rsid w:val="00E43D2E"/>
    <w:rsid w:val="00E537CF"/>
    <w:rsid w:val="00E565FC"/>
    <w:rsid w:val="00E56681"/>
    <w:rsid w:val="00E63DDE"/>
    <w:rsid w:val="00E77D1B"/>
    <w:rsid w:val="00E85691"/>
    <w:rsid w:val="00E91ED1"/>
    <w:rsid w:val="00E92326"/>
    <w:rsid w:val="00E93D47"/>
    <w:rsid w:val="00E94AC9"/>
    <w:rsid w:val="00EA4803"/>
    <w:rsid w:val="00EB6129"/>
    <w:rsid w:val="00EC74A5"/>
    <w:rsid w:val="00ED0814"/>
    <w:rsid w:val="00ED149D"/>
    <w:rsid w:val="00ED3F52"/>
    <w:rsid w:val="00EE3594"/>
    <w:rsid w:val="00EE57A8"/>
    <w:rsid w:val="00EF2AE8"/>
    <w:rsid w:val="00EF34A3"/>
    <w:rsid w:val="00EF35D5"/>
    <w:rsid w:val="00EF44BD"/>
    <w:rsid w:val="00EF47B6"/>
    <w:rsid w:val="00F03089"/>
    <w:rsid w:val="00F1413F"/>
    <w:rsid w:val="00F16341"/>
    <w:rsid w:val="00F164DF"/>
    <w:rsid w:val="00F16955"/>
    <w:rsid w:val="00F17E61"/>
    <w:rsid w:val="00F21B6D"/>
    <w:rsid w:val="00F241BA"/>
    <w:rsid w:val="00F30627"/>
    <w:rsid w:val="00F3075C"/>
    <w:rsid w:val="00F3112D"/>
    <w:rsid w:val="00F370C6"/>
    <w:rsid w:val="00F47727"/>
    <w:rsid w:val="00F546A6"/>
    <w:rsid w:val="00F6134D"/>
    <w:rsid w:val="00F7450A"/>
    <w:rsid w:val="00F752AB"/>
    <w:rsid w:val="00F83A98"/>
    <w:rsid w:val="00F83F3E"/>
    <w:rsid w:val="00F85A54"/>
    <w:rsid w:val="00F85B71"/>
    <w:rsid w:val="00F87817"/>
    <w:rsid w:val="00F91245"/>
    <w:rsid w:val="00FA1856"/>
    <w:rsid w:val="00FB39AD"/>
    <w:rsid w:val="00FC340A"/>
    <w:rsid w:val="00FC67DB"/>
    <w:rsid w:val="00FD338F"/>
    <w:rsid w:val="00FD6B7D"/>
    <w:rsid w:val="00FE0273"/>
    <w:rsid w:val="00FE24B4"/>
    <w:rsid w:val="00FE799C"/>
    <w:rsid w:val="00FF3228"/>
    <w:rsid w:val="00FF7B3C"/>
    <w:rsid w:val="314DA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E77FDA"/>
  <w15:docId w15:val="{42557E65-B32D-4747-B4AE-FFFE504F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F78"/>
    <w:rPr>
      <w:lang w:val="en-GB"/>
    </w:rPr>
  </w:style>
  <w:style w:type="paragraph" w:styleId="Heading1">
    <w:name w:val="heading 1"/>
    <w:basedOn w:val="Normal"/>
    <w:next w:val="Normal"/>
    <w:link w:val="Heading1Char"/>
    <w:uiPriority w:val="9"/>
    <w:qFormat/>
    <w:rsid w:val="0000631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next w:val="Normal"/>
    <w:link w:val="Heading2Char"/>
    <w:uiPriority w:val="9"/>
    <w:unhideWhenUsed/>
    <w:qFormat/>
    <w:rsid w:val="006946D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3B39E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63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ja-JP"/>
    </w:rPr>
  </w:style>
  <w:style w:type="character" w:customStyle="1" w:styleId="TitleChar">
    <w:name w:val="Title Char"/>
    <w:basedOn w:val="DefaultParagraphFont"/>
    <w:link w:val="Title"/>
    <w:uiPriority w:val="10"/>
    <w:rsid w:val="00006315"/>
    <w:rPr>
      <w:rFonts w:asciiTheme="majorHAnsi" w:eastAsiaTheme="majorEastAsia" w:hAnsiTheme="majorHAnsi" w:cstheme="majorBidi"/>
      <w:color w:val="17365D" w:themeColor="text2" w:themeShade="BF"/>
      <w:spacing w:val="5"/>
      <w:kern w:val="28"/>
      <w:sz w:val="52"/>
      <w:szCs w:val="52"/>
      <w:lang w:eastAsia="ja-JP"/>
    </w:rPr>
  </w:style>
  <w:style w:type="paragraph" w:styleId="Subtitle">
    <w:name w:val="Subtitle"/>
    <w:basedOn w:val="Normal"/>
    <w:next w:val="Normal"/>
    <w:link w:val="SubtitleChar"/>
    <w:uiPriority w:val="11"/>
    <w:qFormat/>
    <w:rsid w:val="00006315"/>
    <w:pPr>
      <w:numPr>
        <w:ilvl w:val="1"/>
      </w:numPr>
    </w:pPr>
    <w:rPr>
      <w:rFonts w:asciiTheme="majorHAnsi" w:eastAsiaTheme="majorEastAsia" w:hAnsiTheme="majorHAnsi" w:cstheme="majorBidi"/>
      <w:i/>
      <w:iCs/>
      <w:color w:val="4F81BD" w:themeColor="accent1"/>
      <w:spacing w:val="15"/>
      <w:sz w:val="24"/>
      <w:szCs w:val="24"/>
      <w:lang w:eastAsia="ja-JP"/>
    </w:rPr>
  </w:style>
  <w:style w:type="character" w:customStyle="1" w:styleId="SubtitleChar">
    <w:name w:val="Subtitle Char"/>
    <w:basedOn w:val="DefaultParagraphFont"/>
    <w:link w:val="Subtitle"/>
    <w:uiPriority w:val="11"/>
    <w:rsid w:val="00006315"/>
    <w:rPr>
      <w:rFonts w:asciiTheme="majorHAnsi" w:eastAsiaTheme="majorEastAsia" w:hAnsiTheme="majorHAnsi" w:cstheme="majorBidi"/>
      <w:i/>
      <w:iCs/>
      <w:color w:val="4F81BD" w:themeColor="accent1"/>
      <w:spacing w:val="15"/>
      <w:sz w:val="24"/>
      <w:szCs w:val="24"/>
      <w:lang w:eastAsia="ja-JP"/>
    </w:rPr>
  </w:style>
  <w:style w:type="paragraph" w:styleId="BalloonText">
    <w:name w:val="Balloon Text"/>
    <w:basedOn w:val="Normal"/>
    <w:link w:val="BalloonTextChar"/>
    <w:uiPriority w:val="99"/>
    <w:semiHidden/>
    <w:unhideWhenUsed/>
    <w:rsid w:val="00006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6315"/>
    <w:rPr>
      <w:rFonts w:ascii="Tahoma" w:hAnsi="Tahoma" w:cs="Tahoma"/>
      <w:sz w:val="16"/>
      <w:szCs w:val="16"/>
    </w:rPr>
  </w:style>
  <w:style w:type="character" w:customStyle="1" w:styleId="Heading1Char">
    <w:name w:val="Heading 1 Char"/>
    <w:basedOn w:val="DefaultParagraphFont"/>
    <w:link w:val="Heading1"/>
    <w:uiPriority w:val="9"/>
    <w:rsid w:val="00006315"/>
    <w:rPr>
      <w:rFonts w:asciiTheme="majorHAnsi" w:eastAsiaTheme="majorEastAsia" w:hAnsiTheme="majorHAnsi" w:cstheme="majorBidi"/>
      <w:b/>
      <w:bCs/>
      <w:color w:val="365F91" w:themeColor="accent1" w:themeShade="BF"/>
      <w:sz w:val="28"/>
      <w:szCs w:val="28"/>
      <w:lang w:eastAsia="ja-JP"/>
    </w:rPr>
  </w:style>
  <w:style w:type="paragraph" w:styleId="TOC1">
    <w:name w:val="toc 1"/>
    <w:basedOn w:val="Normal"/>
    <w:next w:val="Normal"/>
    <w:autoRedefine/>
    <w:uiPriority w:val="39"/>
    <w:unhideWhenUsed/>
    <w:rsid w:val="00006315"/>
    <w:pPr>
      <w:spacing w:after="100"/>
    </w:pPr>
  </w:style>
  <w:style w:type="character" w:styleId="Hyperlink">
    <w:name w:val="Hyperlink"/>
    <w:basedOn w:val="DefaultParagraphFont"/>
    <w:uiPriority w:val="99"/>
    <w:unhideWhenUsed/>
    <w:rsid w:val="00006315"/>
    <w:rPr>
      <w:color w:val="0000FF" w:themeColor="hyperlink"/>
      <w:u w:val="single"/>
    </w:rPr>
  </w:style>
  <w:style w:type="paragraph" w:styleId="ListParagraph">
    <w:name w:val="List Paragraph"/>
    <w:basedOn w:val="Normal"/>
    <w:uiPriority w:val="34"/>
    <w:qFormat/>
    <w:rsid w:val="006946DF"/>
    <w:pPr>
      <w:ind w:left="720"/>
      <w:contextualSpacing/>
    </w:pPr>
  </w:style>
  <w:style w:type="character" w:customStyle="1" w:styleId="Heading2Char">
    <w:name w:val="Heading 2 Char"/>
    <w:basedOn w:val="DefaultParagraphFont"/>
    <w:link w:val="Heading2"/>
    <w:uiPriority w:val="9"/>
    <w:rsid w:val="006946DF"/>
    <w:rPr>
      <w:rFonts w:asciiTheme="majorHAnsi" w:eastAsiaTheme="majorEastAsia" w:hAnsiTheme="majorHAnsi" w:cstheme="majorBidi"/>
      <w:color w:val="365F91" w:themeColor="accent1" w:themeShade="BF"/>
      <w:sz w:val="26"/>
      <w:szCs w:val="26"/>
    </w:rPr>
  </w:style>
  <w:style w:type="table" w:customStyle="1" w:styleId="TableGrid1">
    <w:name w:val="Table Grid1"/>
    <w:rsid w:val="00950B6D"/>
    <w:pPr>
      <w:spacing w:after="0" w:line="240" w:lineRule="auto"/>
    </w:pPr>
    <w:rPr>
      <w:rFonts w:eastAsiaTheme="minorEastAsia"/>
      <w:lang w:val="en-GB" w:eastAsia="en-GB"/>
    </w:rPr>
    <w:tblPr>
      <w:tblCellMar>
        <w:top w:w="0" w:type="dxa"/>
        <w:left w:w="0" w:type="dxa"/>
        <w:bottom w:w="0" w:type="dxa"/>
        <w:right w:w="0" w:type="dxa"/>
      </w:tblCellMar>
    </w:tblPr>
  </w:style>
  <w:style w:type="table" w:customStyle="1" w:styleId="TableGrid0">
    <w:name w:val="Table Grid0"/>
    <w:basedOn w:val="TableNormal"/>
    <w:uiPriority w:val="59"/>
    <w:rsid w:val="003B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B39E6"/>
    <w:rPr>
      <w:rFonts w:asciiTheme="majorHAnsi" w:eastAsiaTheme="majorEastAsia" w:hAnsiTheme="majorHAnsi" w:cstheme="majorBidi"/>
      <w:color w:val="243F60" w:themeColor="accent1" w:themeShade="7F"/>
      <w:sz w:val="24"/>
      <w:szCs w:val="24"/>
    </w:rPr>
  </w:style>
  <w:style w:type="paragraph" w:styleId="Caption">
    <w:name w:val="caption"/>
    <w:basedOn w:val="Normal"/>
    <w:next w:val="Normal"/>
    <w:uiPriority w:val="35"/>
    <w:unhideWhenUsed/>
    <w:qFormat/>
    <w:rsid w:val="003B39E6"/>
    <w:pPr>
      <w:spacing w:line="240" w:lineRule="auto"/>
    </w:pPr>
    <w:rPr>
      <w:i/>
      <w:iCs/>
      <w:color w:val="1F497D" w:themeColor="text2"/>
      <w:sz w:val="18"/>
      <w:szCs w:val="18"/>
    </w:rPr>
  </w:style>
  <w:style w:type="numbering" w:customStyle="1" w:styleId="NoList1">
    <w:name w:val="No List1"/>
    <w:next w:val="NoList"/>
    <w:uiPriority w:val="99"/>
    <w:semiHidden/>
    <w:unhideWhenUsed/>
    <w:rsid w:val="00151FC3"/>
  </w:style>
  <w:style w:type="character" w:styleId="FollowedHyperlink">
    <w:name w:val="FollowedHyperlink"/>
    <w:basedOn w:val="DefaultParagraphFont"/>
    <w:uiPriority w:val="99"/>
    <w:semiHidden/>
    <w:unhideWhenUsed/>
    <w:rsid w:val="00151FC3"/>
    <w:rPr>
      <w:color w:val="800080"/>
      <w:u w:val="single"/>
    </w:rPr>
  </w:style>
  <w:style w:type="paragraph" w:customStyle="1" w:styleId="xl65">
    <w:name w:val="xl65"/>
    <w:basedOn w:val="Normal"/>
    <w:rsid w:val="00151FC3"/>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66">
    <w:name w:val="xl66"/>
    <w:basedOn w:val="Normal"/>
    <w:rsid w:val="00151FC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67">
    <w:name w:val="xl67"/>
    <w:basedOn w:val="Normal"/>
    <w:rsid w:val="00151FC3"/>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8">
    <w:name w:val="xl68"/>
    <w:basedOn w:val="Normal"/>
    <w:rsid w:val="00151FC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69">
    <w:name w:val="xl69"/>
    <w:basedOn w:val="Normal"/>
    <w:rsid w:val="00151FC3"/>
    <w:pP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70">
    <w:name w:val="xl70"/>
    <w:basedOn w:val="Normal"/>
    <w:rsid w:val="00151FC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71">
    <w:name w:val="xl71"/>
    <w:basedOn w:val="Normal"/>
    <w:rsid w:val="00151FC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72">
    <w:name w:val="xl72"/>
    <w:basedOn w:val="Normal"/>
    <w:rsid w:val="00151FC3"/>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151FC3"/>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151FC3"/>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5">
    <w:name w:val="xl75"/>
    <w:basedOn w:val="Normal"/>
    <w:rsid w:val="00151FC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6">
    <w:name w:val="xl76"/>
    <w:basedOn w:val="Normal"/>
    <w:rsid w:val="00151FC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151FC3"/>
    <w:pPr>
      <w:pBdr>
        <w:top w:val="single" w:sz="8"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8">
    <w:name w:val="xl78"/>
    <w:basedOn w:val="Normal"/>
    <w:rsid w:val="00151FC3"/>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79">
    <w:name w:val="xl79"/>
    <w:basedOn w:val="Normal"/>
    <w:rsid w:val="00151FC3"/>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80">
    <w:name w:val="xl80"/>
    <w:basedOn w:val="Normal"/>
    <w:rsid w:val="00151FC3"/>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81">
    <w:name w:val="xl81"/>
    <w:basedOn w:val="Normal"/>
    <w:rsid w:val="00151FC3"/>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82">
    <w:name w:val="xl82"/>
    <w:basedOn w:val="Normal"/>
    <w:rsid w:val="00151FC3"/>
    <w:pPr>
      <w:pBdr>
        <w:top w:val="single" w:sz="8" w:space="0" w:color="auto"/>
        <w:left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3">
    <w:name w:val="xl83"/>
    <w:basedOn w:val="Normal"/>
    <w:rsid w:val="00151FC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4">
    <w:name w:val="xl84"/>
    <w:basedOn w:val="Normal"/>
    <w:rsid w:val="00151FC3"/>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5">
    <w:name w:val="xl85"/>
    <w:basedOn w:val="Normal"/>
    <w:rsid w:val="00151FC3"/>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xl86">
    <w:name w:val="xl86"/>
    <w:basedOn w:val="Normal"/>
    <w:rsid w:val="00151FC3"/>
    <w:pPr>
      <w:pBdr>
        <w:top w:val="single" w:sz="4" w:space="0" w:color="auto"/>
        <w:left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6"/>
      <w:szCs w:val="16"/>
      <w:lang w:eastAsia="en-GB"/>
    </w:rPr>
  </w:style>
  <w:style w:type="paragraph" w:customStyle="1" w:styleId="Photo">
    <w:name w:val="Photo"/>
    <w:basedOn w:val="Normal"/>
    <w:uiPriority w:val="1"/>
    <w:qFormat/>
    <w:rsid w:val="002C116A"/>
    <w:pPr>
      <w:spacing w:before="2400" w:after="400" w:line="264" w:lineRule="auto"/>
      <w:jc w:val="center"/>
    </w:pPr>
    <w:rPr>
      <w:rFonts w:eastAsia="Times New Roman"/>
      <w:color w:val="4D322D"/>
      <w:lang w:eastAsia="ja-JP"/>
    </w:rPr>
  </w:style>
  <w:style w:type="paragraph" w:styleId="NoSpacing">
    <w:name w:val="No Spacing"/>
    <w:link w:val="NoSpacingChar"/>
    <w:uiPriority w:val="1"/>
    <w:qFormat/>
    <w:rsid w:val="002C116A"/>
    <w:pPr>
      <w:spacing w:after="0" w:line="240" w:lineRule="auto"/>
    </w:pPr>
    <w:rPr>
      <w:rFonts w:eastAsiaTheme="minorEastAsia"/>
    </w:rPr>
  </w:style>
  <w:style w:type="character" w:customStyle="1" w:styleId="NoSpacingChar">
    <w:name w:val="No Spacing Char"/>
    <w:basedOn w:val="DefaultParagraphFont"/>
    <w:link w:val="NoSpacing"/>
    <w:uiPriority w:val="1"/>
    <w:rsid w:val="002C116A"/>
    <w:rPr>
      <w:rFonts w:eastAsiaTheme="minorEastAsia"/>
    </w:rPr>
  </w:style>
  <w:style w:type="paragraph" w:styleId="Bibliography">
    <w:name w:val="Bibliography"/>
    <w:basedOn w:val="Normal"/>
    <w:next w:val="Normal"/>
    <w:uiPriority w:val="37"/>
    <w:unhideWhenUsed/>
    <w:rsid w:val="002C116A"/>
  </w:style>
  <w:style w:type="paragraph" w:styleId="NormalWeb">
    <w:name w:val="Normal (Web)"/>
    <w:basedOn w:val="Normal"/>
    <w:uiPriority w:val="99"/>
    <w:semiHidden/>
    <w:unhideWhenUsed/>
    <w:rsid w:val="009B7F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B8508A"/>
    <w:pPr>
      <w:spacing w:after="100"/>
      <w:ind w:left="220"/>
    </w:pPr>
  </w:style>
  <w:style w:type="paragraph" w:styleId="TOC3">
    <w:name w:val="toc 3"/>
    <w:basedOn w:val="Normal"/>
    <w:next w:val="Normal"/>
    <w:autoRedefine/>
    <w:uiPriority w:val="39"/>
    <w:unhideWhenUsed/>
    <w:rsid w:val="00B8508A"/>
    <w:pPr>
      <w:spacing w:after="100"/>
      <w:ind w:left="440"/>
    </w:pPr>
  </w:style>
  <w:style w:type="paragraph" w:styleId="TableofFigures">
    <w:name w:val="table of figures"/>
    <w:basedOn w:val="Normal"/>
    <w:next w:val="Normal"/>
    <w:uiPriority w:val="99"/>
    <w:unhideWhenUsed/>
    <w:rsid w:val="00DF1070"/>
    <w:pPr>
      <w:spacing w:after="0"/>
    </w:pPr>
  </w:style>
  <w:style w:type="table" w:customStyle="1" w:styleId="TableGrid10">
    <w:name w:val="Table Grid1"/>
    <w:basedOn w:val="TableNormal"/>
    <w:next w:val="TableGrid0"/>
    <w:uiPriority w:val="59"/>
    <w:rsid w:val="00BB3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97F0A"/>
    <w:rPr>
      <w:color w:val="808080"/>
    </w:rPr>
  </w:style>
  <w:style w:type="paragraph" w:styleId="Header">
    <w:name w:val="header"/>
    <w:basedOn w:val="Normal"/>
    <w:link w:val="HeaderChar"/>
    <w:uiPriority w:val="99"/>
    <w:unhideWhenUsed/>
    <w:rsid w:val="008137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763"/>
    <w:rPr>
      <w:lang w:val="en-GB"/>
    </w:rPr>
  </w:style>
  <w:style w:type="paragraph" w:styleId="Footer">
    <w:name w:val="footer"/>
    <w:basedOn w:val="Normal"/>
    <w:link w:val="FooterChar"/>
    <w:uiPriority w:val="99"/>
    <w:unhideWhenUsed/>
    <w:rsid w:val="008137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763"/>
    <w:rPr>
      <w:lang w:val="en-GB"/>
    </w:rPr>
  </w:style>
  <w:style w:type="table" w:styleId="TableGrid">
    <w:name w:val="Table Grid"/>
    <w:basedOn w:val="TableNormal"/>
    <w:uiPriority w:val="59"/>
    <w:rsid w:val="00CD6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1902">
      <w:bodyDiv w:val="1"/>
      <w:marLeft w:val="0"/>
      <w:marRight w:val="0"/>
      <w:marTop w:val="0"/>
      <w:marBottom w:val="0"/>
      <w:divBdr>
        <w:top w:val="none" w:sz="0" w:space="0" w:color="auto"/>
        <w:left w:val="none" w:sz="0" w:space="0" w:color="auto"/>
        <w:bottom w:val="none" w:sz="0" w:space="0" w:color="auto"/>
        <w:right w:val="none" w:sz="0" w:space="0" w:color="auto"/>
      </w:divBdr>
    </w:div>
    <w:div w:id="1856166">
      <w:bodyDiv w:val="1"/>
      <w:marLeft w:val="0"/>
      <w:marRight w:val="0"/>
      <w:marTop w:val="0"/>
      <w:marBottom w:val="0"/>
      <w:divBdr>
        <w:top w:val="none" w:sz="0" w:space="0" w:color="auto"/>
        <w:left w:val="none" w:sz="0" w:space="0" w:color="auto"/>
        <w:bottom w:val="none" w:sz="0" w:space="0" w:color="auto"/>
        <w:right w:val="none" w:sz="0" w:space="0" w:color="auto"/>
      </w:divBdr>
    </w:div>
    <w:div w:id="1904409">
      <w:bodyDiv w:val="1"/>
      <w:marLeft w:val="0"/>
      <w:marRight w:val="0"/>
      <w:marTop w:val="0"/>
      <w:marBottom w:val="0"/>
      <w:divBdr>
        <w:top w:val="none" w:sz="0" w:space="0" w:color="auto"/>
        <w:left w:val="none" w:sz="0" w:space="0" w:color="auto"/>
        <w:bottom w:val="none" w:sz="0" w:space="0" w:color="auto"/>
        <w:right w:val="none" w:sz="0" w:space="0" w:color="auto"/>
      </w:divBdr>
    </w:div>
    <w:div w:id="2170197">
      <w:bodyDiv w:val="1"/>
      <w:marLeft w:val="0"/>
      <w:marRight w:val="0"/>
      <w:marTop w:val="0"/>
      <w:marBottom w:val="0"/>
      <w:divBdr>
        <w:top w:val="none" w:sz="0" w:space="0" w:color="auto"/>
        <w:left w:val="none" w:sz="0" w:space="0" w:color="auto"/>
        <w:bottom w:val="none" w:sz="0" w:space="0" w:color="auto"/>
        <w:right w:val="none" w:sz="0" w:space="0" w:color="auto"/>
      </w:divBdr>
    </w:div>
    <w:div w:id="6178661">
      <w:bodyDiv w:val="1"/>
      <w:marLeft w:val="0"/>
      <w:marRight w:val="0"/>
      <w:marTop w:val="0"/>
      <w:marBottom w:val="0"/>
      <w:divBdr>
        <w:top w:val="none" w:sz="0" w:space="0" w:color="auto"/>
        <w:left w:val="none" w:sz="0" w:space="0" w:color="auto"/>
        <w:bottom w:val="none" w:sz="0" w:space="0" w:color="auto"/>
        <w:right w:val="none" w:sz="0" w:space="0" w:color="auto"/>
      </w:divBdr>
    </w:div>
    <w:div w:id="9263138">
      <w:bodyDiv w:val="1"/>
      <w:marLeft w:val="0"/>
      <w:marRight w:val="0"/>
      <w:marTop w:val="0"/>
      <w:marBottom w:val="0"/>
      <w:divBdr>
        <w:top w:val="none" w:sz="0" w:space="0" w:color="auto"/>
        <w:left w:val="none" w:sz="0" w:space="0" w:color="auto"/>
        <w:bottom w:val="none" w:sz="0" w:space="0" w:color="auto"/>
        <w:right w:val="none" w:sz="0" w:space="0" w:color="auto"/>
      </w:divBdr>
    </w:div>
    <w:div w:id="10381273">
      <w:bodyDiv w:val="1"/>
      <w:marLeft w:val="0"/>
      <w:marRight w:val="0"/>
      <w:marTop w:val="0"/>
      <w:marBottom w:val="0"/>
      <w:divBdr>
        <w:top w:val="none" w:sz="0" w:space="0" w:color="auto"/>
        <w:left w:val="none" w:sz="0" w:space="0" w:color="auto"/>
        <w:bottom w:val="none" w:sz="0" w:space="0" w:color="auto"/>
        <w:right w:val="none" w:sz="0" w:space="0" w:color="auto"/>
      </w:divBdr>
    </w:div>
    <w:div w:id="12154087">
      <w:bodyDiv w:val="1"/>
      <w:marLeft w:val="0"/>
      <w:marRight w:val="0"/>
      <w:marTop w:val="0"/>
      <w:marBottom w:val="0"/>
      <w:divBdr>
        <w:top w:val="none" w:sz="0" w:space="0" w:color="auto"/>
        <w:left w:val="none" w:sz="0" w:space="0" w:color="auto"/>
        <w:bottom w:val="none" w:sz="0" w:space="0" w:color="auto"/>
        <w:right w:val="none" w:sz="0" w:space="0" w:color="auto"/>
      </w:divBdr>
    </w:div>
    <w:div w:id="13263400">
      <w:bodyDiv w:val="1"/>
      <w:marLeft w:val="0"/>
      <w:marRight w:val="0"/>
      <w:marTop w:val="0"/>
      <w:marBottom w:val="0"/>
      <w:divBdr>
        <w:top w:val="none" w:sz="0" w:space="0" w:color="auto"/>
        <w:left w:val="none" w:sz="0" w:space="0" w:color="auto"/>
        <w:bottom w:val="none" w:sz="0" w:space="0" w:color="auto"/>
        <w:right w:val="none" w:sz="0" w:space="0" w:color="auto"/>
      </w:divBdr>
    </w:div>
    <w:div w:id="17708198">
      <w:bodyDiv w:val="1"/>
      <w:marLeft w:val="0"/>
      <w:marRight w:val="0"/>
      <w:marTop w:val="0"/>
      <w:marBottom w:val="0"/>
      <w:divBdr>
        <w:top w:val="none" w:sz="0" w:space="0" w:color="auto"/>
        <w:left w:val="none" w:sz="0" w:space="0" w:color="auto"/>
        <w:bottom w:val="none" w:sz="0" w:space="0" w:color="auto"/>
        <w:right w:val="none" w:sz="0" w:space="0" w:color="auto"/>
      </w:divBdr>
    </w:div>
    <w:div w:id="21561392">
      <w:bodyDiv w:val="1"/>
      <w:marLeft w:val="0"/>
      <w:marRight w:val="0"/>
      <w:marTop w:val="0"/>
      <w:marBottom w:val="0"/>
      <w:divBdr>
        <w:top w:val="none" w:sz="0" w:space="0" w:color="auto"/>
        <w:left w:val="none" w:sz="0" w:space="0" w:color="auto"/>
        <w:bottom w:val="none" w:sz="0" w:space="0" w:color="auto"/>
        <w:right w:val="none" w:sz="0" w:space="0" w:color="auto"/>
      </w:divBdr>
    </w:div>
    <w:div w:id="24406785">
      <w:bodyDiv w:val="1"/>
      <w:marLeft w:val="0"/>
      <w:marRight w:val="0"/>
      <w:marTop w:val="0"/>
      <w:marBottom w:val="0"/>
      <w:divBdr>
        <w:top w:val="none" w:sz="0" w:space="0" w:color="auto"/>
        <w:left w:val="none" w:sz="0" w:space="0" w:color="auto"/>
        <w:bottom w:val="none" w:sz="0" w:space="0" w:color="auto"/>
        <w:right w:val="none" w:sz="0" w:space="0" w:color="auto"/>
      </w:divBdr>
    </w:div>
    <w:div w:id="24524587">
      <w:bodyDiv w:val="1"/>
      <w:marLeft w:val="0"/>
      <w:marRight w:val="0"/>
      <w:marTop w:val="0"/>
      <w:marBottom w:val="0"/>
      <w:divBdr>
        <w:top w:val="none" w:sz="0" w:space="0" w:color="auto"/>
        <w:left w:val="none" w:sz="0" w:space="0" w:color="auto"/>
        <w:bottom w:val="none" w:sz="0" w:space="0" w:color="auto"/>
        <w:right w:val="none" w:sz="0" w:space="0" w:color="auto"/>
      </w:divBdr>
    </w:div>
    <w:div w:id="24911915">
      <w:bodyDiv w:val="1"/>
      <w:marLeft w:val="0"/>
      <w:marRight w:val="0"/>
      <w:marTop w:val="0"/>
      <w:marBottom w:val="0"/>
      <w:divBdr>
        <w:top w:val="none" w:sz="0" w:space="0" w:color="auto"/>
        <w:left w:val="none" w:sz="0" w:space="0" w:color="auto"/>
        <w:bottom w:val="none" w:sz="0" w:space="0" w:color="auto"/>
        <w:right w:val="none" w:sz="0" w:space="0" w:color="auto"/>
      </w:divBdr>
    </w:div>
    <w:div w:id="26031117">
      <w:bodyDiv w:val="1"/>
      <w:marLeft w:val="0"/>
      <w:marRight w:val="0"/>
      <w:marTop w:val="0"/>
      <w:marBottom w:val="0"/>
      <w:divBdr>
        <w:top w:val="none" w:sz="0" w:space="0" w:color="auto"/>
        <w:left w:val="none" w:sz="0" w:space="0" w:color="auto"/>
        <w:bottom w:val="none" w:sz="0" w:space="0" w:color="auto"/>
        <w:right w:val="none" w:sz="0" w:space="0" w:color="auto"/>
      </w:divBdr>
    </w:div>
    <w:div w:id="29501045">
      <w:bodyDiv w:val="1"/>
      <w:marLeft w:val="0"/>
      <w:marRight w:val="0"/>
      <w:marTop w:val="0"/>
      <w:marBottom w:val="0"/>
      <w:divBdr>
        <w:top w:val="none" w:sz="0" w:space="0" w:color="auto"/>
        <w:left w:val="none" w:sz="0" w:space="0" w:color="auto"/>
        <w:bottom w:val="none" w:sz="0" w:space="0" w:color="auto"/>
        <w:right w:val="none" w:sz="0" w:space="0" w:color="auto"/>
      </w:divBdr>
    </w:div>
    <w:div w:id="29885562">
      <w:bodyDiv w:val="1"/>
      <w:marLeft w:val="0"/>
      <w:marRight w:val="0"/>
      <w:marTop w:val="0"/>
      <w:marBottom w:val="0"/>
      <w:divBdr>
        <w:top w:val="none" w:sz="0" w:space="0" w:color="auto"/>
        <w:left w:val="none" w:sz="0" w:space="0" w:color="auto"/>
        <w:bottom w:val="none" w:sz="0" w:space="0" w:color="auto"/>
        <w:right w:val="none" w:sz="0" w:space="0" w:color="auto"/>
      </w:divBdr>
    </w:div>
    <w:div w:id="30764662">
      <w:bodyDiv w:val="1"/>
      <w:marLeft w:val="0"/>
      <w:marRight w:val="0"/>
      <w:marTop w:val="0"/>
      <w:marBottom w:val="0"/>
      <w:divBdr>
        <w:top w:val="none" w:sz="0" w:space="0" w:color="auto"/>
        <w:left w:val="none" w:sz="0" w:space="0" w:color="auto"/>
        <w:bottom w:val="none" w:sz="0" w:space="0" w:color="auto"/>
        <w:right w:val="none" w:sz="0" w:space="0" w:color="auto"/>
      </w:divBdr>
    </w:div>
    <w:div w:id="32075787">
      <w:bodyDiv w:val="1"/>
      <w:marLeft w:val="0"/>
      <w:marRight w:val="0"/>
      <w:marTop w:val="0"/>
      <w:marBottom w:val="0"/>
      <w:divBdr>
        <w:top w:val="none" w:sz="0" w:space="0" w:color="auto"/>
        <w:left w:val="none" w:sz="0" w:space="0" w:color="auto"/>
        <w:bottom w:val="none" w:sz="0" w:space="0" w:color="auto"/>
        <w:right w:val="none" w:sz="0" w:space="0" w:color="auto"/>
      </w:divBdr>
    </w:div>
    <w:div w:id="35786916">
      <w:bodyDiv w:val="1"/>
      <w:marLeft w:val="0"/>
      <w:marRight w:val="0"/>
      <w:marTop w:val="0"/>
      <w:marBottom w:val="0"/>
      <w:divBdr>
        <w:top w:val="none" w:sz="0" w:space="0" w:color="auto"/>
        <w:left w:val="none" w:sz="0" w:space="0" w:color="auto"/>
        <w:bottom w:val="none" w:sz="0" w:space="0" w:color="auto"/>
        <w:right w:val="none" w:sz="0" w:space="0" w:color="auto"/>
      </w:divBdr>
    </w:div>
    <w:div w:id="37515252">
      <w:bodyDiv w:val="1"/>
      <w:marLeft w:val="0"/>
      <w:marRight w:val="0"/>
      <w:marTop w:val="0"/>
      <w:marBottom w:val="0"/>
      <w:divBdr>
        <w:top w:val="none" w:sz="0" w:space="0" w:color="auto"/>
        <w:left w:val="none" w:sz="0" w:space="0" w:color="auto"/>
        <w:bottom w:val="none" w:sz="0" w:space="0" w:color="auto"/>
        <w:right w:val="none" w:sz="0" w:space="0" w:color="auto"/>
      </w:divBdr>
    </w:div>
    <w:div w:id="39478653">
      <w:bodyDiv w:val="1"/>
      <w:marLeft w:val="0"/>
      <w:marRight w:val="0"/>
      <w:marTop w:val="0"/>
      <w:marBottom w:val="0"/>
      <w:divBdr>
        <w:top w:val="none" w:sz="0" w:space="0" w:color="auto"/>
        <w:left w:val="none" w:sz="0" w:space="0" w:color="auto"/>
        <w:bottom w:val="none" w:sz="0" w:space="0" w:color="auto"/>
        <w:right w:val="none" w:sz="0" w:space="0" w:color="auto"/>
      </w:divBdr>
    </w:div>
    <w:div w:id="47262032">
      <w:bodyDiv w:val="1"/>
      <w:marLeft w:val="0"/>
      <w:marRight w:val="0"/>
      <w:marTop w:val="0"/>
      <w:marBottom w:val="0"/>
      <w:divBdr>
        <w:top w:val="none" w:sz="0" w:space="0" w:color="auto"/>
        <w:left w:val="none" w:sz="0" w:space="0" w:color="auto"/>
        <w:bottom w:val="none" w:sz="0" w:space="0" w:color="auto"/>
        <w:right w:val="none" w:sz="0" w:space="0" w:color="auto"/>
      </w:divBdr>
    </w:div>
    <w:div w:id="48843904">
      <w:bodyDiv w:val="1"/>
      <w:marLeft w:val="0"/>
      <w:marRight w:val="0"/>
      <w:marTop w:val="0"/>
      <w:marBottom w:val="0"/>
      <w:divBdr>
        <w:top w:val="none" w:sz="0" w:space="0" w:color="auto"/>
        <w:left w:val="none" w:sz="0" w:space="0" w:color="auto"/>
        <w:bottom w:val="none" w:sz="0" w:space="0" w:color="auto"/>
        <w:right w:val="none" w:sz="0" w:space="0" w:color="auto"/>
      </w:divBdr>
    </w:div>
    <w:div w:id="49503822">
      <w:bodyDiv w:val="1"/>
      <w:marLeft w:val="0"/>
      <w:marRight w:val="0"/>
      <w:marTop w:val="0"/>
      <w:marBottom w:val="0"/>
      <w:divBdr>
        <w:top w:val="none" w:sz="0" w:space="0" w:color="auto"/>
        <w:left w:val="none" w:sz="0" w:space="0" w:color="auto"/>
        <w:bottom w:val="none" w:sz="0" w:space="0" w:color="auto"/>
        <w:right w:val="none" w:sz="0" w:space="0" w:color="auto"/>
      </w:divBdr>
    </w:div>
    <w:div w:id="50423380">
      <w:bodyDiv w:val="1"/>
      <w:marLeft w:val="0"/>
      <w:marRight w:val="0"/>
      <w:marTop w:val="0"/>
      <w:marBottom w:val="0"/>
      <w:divBdr>
        <w:top w:val="none" w:sz="0" w:space="0" w:color="auto"/>
        <w:left w:val="none" w:sz="0" w:space="0" w:color="auto"/>
        <w:bottom w:val="none" w:sz="0" w:space="0" w:color="auto"/>
        <w:right w:val="none" w:sz="0" w:space="0" w:color="auto"/>
      </w:divBdr>
    </w:div>
    <w:div w:id="50543313">
      <w:bodyDiv w:val="1"/>
      <w:marLeft w:val="0"/>
      <w:marRight w:val="0"/>
      <w:marTop w:val="0"/>
      <w:marBottom w:val="0"/>
      <w:divBdr>
        <w:top w:val="none" w:sz="0" w:space="0" w:color="auto"/>
        <w:left w:val="none" w:sz="0" w:space="0" w:color="auto"/>
        <w:bottom w:val="none" w:sz="0" w:space="0" w:color="auto"/>
        <w:right w:val="none" w:sz="0" w:space="0" w:color="auto"/>
      </w:divBdr>
    </w:div>
    <w:div w:id="54357266">
      <w:bodyDiv w:val="1"/>
      <w:marLeft w:val="0"/>
      <w:marRight w:val="0"/>
      <w:marTop w:val="0"/>
      <w:marBottom w:val="0"/>
      <w:divBdr>
        <w:top w:val="none" w:sz="0" w:space="0" w:color="auto"/>
        <w:left w:val="none" w:sz="0" w:space="0" w:color="auto"/>
        <w:bottom w:val="none" w:sz="0" w:space="0" w:color="auto"/>
        <w:right w:val="none" w:sz="0" w:space="0" w:color="auto"/>
      </w:divBdr>
    </w:div>
    <w:div w:id="55708286">
      <w:bodyDiv w:val="1"/>
      <w:marLeft w:val="0"/>
      <w:marRight w:val="0"/>
      <w:marTop w:val="0"/>
      <w:marBottom w:val="0"/>
      <w:divBdr>
        <w:top w:val="none" w:sz="0" w:space="0" w:color="auto"/>
        <w:left w:val="none" w:sz="0" w:space="0" w:color="auto"/>
        <w:bottom w:val="none" w:sz="0" w:space="0" w:color="auto"/>
        <w:right w:val="none" w:sz="0" w:space="0" w:color="auto"/>
      </w:divBdr>
    </w:div>
    <w:div w:id="59183387">
      <w:bodyDiv w:val="1"/>
      <w:marLeft w:val="0"/>
      <w:marRight w:val="0"/>
      <w:marTop w:val="0"/>
      <w:marBottom w:val="0"/>
      <w:divBdr>
        <w:top w:val="none" w:sz="0" w:space="0" w:color="auto"/>
        <w:left w:val="none" w:sz="0" w:space="0" w:color="auto"/>
        <w:bottom w:val="none" w:sz="0" w:space="0" w:color="auto"/>
        <w:right w:val="none" w:sz="0" w:space="0" w:color="auto"/>
      </w:divBdr>
    </w:div>
    <w:div w:id="62870406">
      <w:bodyDiv w:val="1"/>
      <w:marLeft w:val="0"/>
      <w:marRight w:val="0"/>
      <w:marTop w:val="0"/>
      <w:marBottom w:val="0"/>
      <w:divBdr>
        <w:top w:val="none" w:sz="0" w:space="0" w:color="auto"/>
        <w:left w:val="none" w:sz="0" w:space="0" w:color="auto"/>
        <w:bottom w:val="none" w:sz="0" w:space="0" w:color="auto"/>
        <w:right w:val="none" w:sz="0" w:space="0" w:color="auto"/>
      </w:divBdr>
    </w:div>
    <w:div w:id="63258483">
      <w:bodyDiv w:val="1"/>
      <w:marLeft w:val="0"/>
      <w:marRight w:val="0"/>
      <w:marTop w:val="0"/>
      <w:marBottom w:val="0"/>
      <w:divBdr>
        <w:top w:val="none" w:sz="0" w:space="0" w:color="auto"/>
        <w:left w:val="none" w:sz="0" w:space="0" w:color="auto"/>
        <w:bottom w:val="none" w:sz="0" w:space="0" w:color="auto"/>
        <w:right w:val="none" w:sz="0" w:space="0" w:color="auto"/>
      </w:divBdr>
    </w:div>
    <w:div w:id="63337127">
      <w:bodyDiv w:val="1"/>
      <w:marLeft w:val="0"/>
      <w:marRight w:val="0"/>
      <w:marTop w:val="0"/>
      <w:marBottom w:val="0"/>
      <w:divBdr>
        <w:top w:val="none" w:sz="0" w:space="0" w:color="auto"/>
        <w:left w:val="none" w:sz="0" w:space="0" w:color="auto"/>
        <w:bottom w:val="none" w:sz="0" w:space="0" w:color="auto"/>
        <w:right w:val="none" w:sz="0" w:space="0" w:color="auto"/>
      </w:divBdr>
    </w:div>
    <w:div w:id="63719630">
      <w:bodyDiv w:val="1"/>
      <w:marLeft w:val="0"/>
      <w:marRight w:val="0"/>
      <w:marTop w:val="0"/>
      <w:marBottom w:val="0"/>
      <w:divBdr>
        <w:top w:val="none" w:sz="0" w:space="0" w:color="auto"/>
        <w:left w:val="none" w:sz="0" w:space="0" w:color="auto"/>
        <w:bottom w:val="none" w:sz="0" w:space="0" w:color="auto"/>
        <w:right w:val="none" w:sz="0" w:space="0" w:color="auto"/>
      </w:divBdr>
    </w:div>
    <w:div w:id="68384070">
      <w:bodyDiv w:val="1"/>
      <w:marLeft w:val="0"/>
      <w:marRight w:val="0"/>
      <w:marTop w:val="0"/>
      <w:marBottom w:val="0"/>
      <w:divBdr>
        <w:top w:val="none" w:sz="0" w:space="0" w:color="auto"/>
        <w:left w:val="none" w:sz="0" w:space="0" w:color="auto"/>
        <w:bottom w:val="none" w:sz="0" w:space="0" w:color="auto"/>
        <w:right w:val="none" w:sz="0" w:space="0" w:color="auto"/>
      </w:divBdr>
    </w:div>
    <w:div w:id="80374383">
      <w:bodyDiv w:val="1"/>
      <w:marLeft w:val="0"/>
      <w:marRight w:val="0"/>
      <w:marTop w:val="0"/>
      <w:marBottom w:val="0"/>
      <w:divBdr>
        <w:top w:val="none" w:sz="0" w:space="0" w:color="auto"/>
        <w:left w:val="none" w:sz="0" w:space="0" w:color="auto"/>
        <w:bottom w:val="none" w:sz="0" w:space="0" w:color="auto"/>
        <w:right w:val="none" w:sz="0" w:space="0" w:color="auto"/>
      </w:divBdr>
    </w:div>
    <w:div w:id="80377026">
      <w:bodyDiv w:val="1"/>
      <w:marLeft w:val="0"/>
      <w:marRight w:val="0"/>
      <w:marTop w:val="0"/>
      <w:marBottom w:val="0"/>
      <w:divBdr>
        <w:top w:val="none" w:sz="0" w:space="0" w:color="auto"/>
        <w:left w:val="none" w:sz="0" w:space="0" w:color="auto"/>
        <w:bottom w:val="none" w:sz="0" w:space="0" w:color="auto"/>
        <w:right w:val="none" w:sz="0" w:space="0" w:color="auto"/>
      </w:divBdr>
    </w:div>
    <w:div w:id="81462296">
      <w:bodyDiv w:val="1"/>
      <w:marLeft w:val="0"/>
      <w:marRight w:val="0"/>
      <w:marTop w:val="0"/>
      <w:marBottom w:val="0"/>
      <w:divBdr>
        <w:top w:val="none" w:sz="0" w:space="0" w:color="auto"/>
        <w:left w:val="none" w:sz="0" w:space="0" w:color="auto"/>
        <w:bottom w:val="none" w:sz="0" w:space="0" w:color="auto"/>
        <w:right w:val="none" w:sz="0" w:space="0" w:color="auto"/>
      </w:divBdr>
    </w:div>
    <w:div w:id="82997351">
      <w:bodyDiv w:val="1"/>
      <w:marLeft w:val="0"/>
      <w:marRight w:val="0"/>
      <w:marTop w:val="0"/>
      <w:marBottom w:val="0"/>
      <w:divBdr>
        <w:top w:val="none" w:sz="0" w:space="0" w:color="auto"/>
        <w:left w:val="none" w:sz="0" w:space="0" w:color="auto"/>
        <w:bottom w:val="none" w:sz="0" w:space="0" w:color="auto"/>
        <w:right w:val="none" w:sz="0" w:space="0" w:color="auto"/>
      </w:divBdr>
    </w:div>
    <w:div w:id="84112885">
      <w:bodyDiv w:val="1"/>
      <w:marLeft w:val="0"/>
      <w:marRight w:val="0"/>
      <w:marTop w:val="0"/>
      <w:marBottom w:val="0"/>
      <w:divBdr>
        <w:top w:val="none" w:sz="0" w:space="0" w:color="auto"/>
        <w:left w:val="none" w:sz="0" w:space="0" w:color="auto"/>
        <w:bottom w:val="none" w:sz="0" w:space="0" w:color="auto"/>
        <w:right w:val="none" w:sz="0" w:space="0" w:color="auto"/>
      </w:divBdr>
    </w:div>
    <w:div w:id="85882761">
      <w:bodyDiv w:val="1"/>
      <w:marLeft w:val="0"/>
      <w:marRight w:val="0"/>
      <w:marTop w:val="0"/>
      <w:marBottom w:val="0"/>
      <w:divBdr>
        <w:top w:val="none" w:sz="0" w:space="0" w:color="auto"/>
        <w:left w:val="none" w:sz="0" w:space="0" w:color="auto"/>
        <w:bottom w:val="none" w:sz="0" w:space="0" w:color="auto"/>
        <w:right w:val="none" w:sz="0" w:space="0" w:color="auto"/>
      </w:divBdr>
    </w:div>
    <w:div w:id="88089665">
      <w:bodyDiv w:val="1"/>
      <w:marLeft w:val="0"/>
      <w:marRight w:val="0"/>
      <w:marTop w:val="0"/>
      <w:marBottom w:val="0"/>
      <w:divBdr>
        <w:top w:val="none" w:sz="0" w:space="0" w:color="auto"/>
        <w:left w:val="none" w:sz="0" w:space="0" w:color="auto"/>
        <w:bottom w:val="none" w:sz="0" w:space="0" w:color="auto"/>
        <w:right w:val="none" w:sz="0" w:space="0" w:color="auto"/>
      </w:divBdr>
    </w:div>
    <w:div w:id="92284694">
      <w:bodyDiv w:val="1"/>
      <w:marLeft w:val="0"/>
      <w:marRight w:val="0"/>
      <w:marTop w:val="0"/>
      <w:marBottom w:val="0"/>
      <w:divBdr>
        <w:top w:val="none" w:sz="0" w:space="0" w:color="auto"/>
        <w:left w:val="none" w:sz="0" w:space="0" w:color="auto"/>
        <w:bottom w:val="none" w:sz="0" w:space="0" w:color="auto"/>
        <w:right w:val="none" w:sz="0" w:space="0" w:color="auto"/>
      </w:divBdr>
    </w:div>
    <w:div w:id="94719064">
      <w:bodyDiv w:val="1"/>
      <w:marLeft w:val="0"/>
      <w:marRight w:val="0"/>
      <w:marTop w:val="0"/>
      <w:marBottom w:val="0"/>
      <w:divBdr>
        <w:top w:val="none" w:sz="0" w:space="0" w:color="auto"/>
        <w:left w:val="none" w:sz="0" w:space="0" w:color="auto"/>
        <w:bottom w:val="none" w:sz="0" w:space="0" w:color="auto"/>
        <w:right w:val="none" w:sz="0" w:space="0" w:color="auto"/>
      </w:divBdr>
    </w:div>
    <w:div w:id="96873114">
      <w:bodyDiv w:val="1"/>
      <w:marLeft w:val="0"/>
      <w:marRight w:val="0"/>
      <w:marTop w:val="0"/>
      <w:marBottom w:val="0"/>
      <w:divBdr>
        <w:top w:val="none" w:sz="0" w:space="0" w:color="auto"/>
        <w:left w:val="none" w:sz="0" w:space="0" w:color="auto"/>
        <w:bottom w:val="none" w:sz="0" w:space="0" w:color="auto"/>
        <w:right w:val="none" w:sz="0" w:space="0" w:color="auto"/>
      </w:divBdr>
    </w:div>
    <w:div w:id="99036179">
      <w:bodyDiv w:val="1"/>
      <w:marLeft w:val="0"/>
      <w:marRight w:val="0"/>
      <w:marTop w:val="0"/>
      <w:marBottom w:val="0"/>
      <w:divBdr>
        <w:top w:val="none" w:sz="0" w:space="0" w:color="auto"/>
        <w:left w:val="none" w:sz="0" w:space="0" w:color="auto"/>
        <w:bottom w:val="none" w:sz="0" w:space="0" w:color="auto"/>
        <w:right w:val="none" w:sz="0" w:space="0" w:color="auto"/>
      </w:divBdr>
    </w:div>
    <w:div w:id="99380977">
      <w:bodyDiv w:val="1"/>
      <w:marLeft w:val="0"/>
      <w:marRight w:val="0"/>
      <w:marTop w:val="0"/>
      <w:marBottom w:val="0"/>
      <w:divBdr>
        <w:top w:val="none" w:sz="0" w:space="0" w:color="auto"/>
        <w:left w:val="none" w:sz="0" w:space="0" w:color="auto"/>
        <w:bottom w:val="none" w:sz="0" w:space="0" w:color="auto"/>
        <w:right w:val="none" w:sz="0" w:space="0" w:color="auto"/>
      </w:divBdr>
    </w:div>
    <w:div w:id="99839317">
      <w:bodyDiv w:val="1"/>
      <w:marLeft w:val="0"/>
      <w:marRight w:val="0"/>
      <w:marTop w:val="0"/>
      <w:marBottom w:val="0"/>
      <w:divBdr>
        <w:top w:val="none" w:sz="0" w:space="0" w:color="auto"/>
        <w:left w:val="none" w:sz="0" w:space="0" w:color="auto"/>
        <w:bottom w:val="none" w:sz="0" w:space="0" w:color="auto"/>
        <w:right w:val="none" w:sz="0" w:space="0" w:color="auto"/>
      </w:divBdr>
    </w:div>
    <w:div w:id="101263803">
      <w:bodyDiv w:val="1"/>
      <w:marLeft w:val="0"/>
      <w:marRight w:val="0"/>
      <w:marTop w:val="0"/>
      <w:marBottom w:val="0"/>
      <w:divBdr>
        <w:top w:val="none" w:sz="0" w:space="0" w:color="auto"/>
        <w:left w:val="none" w:sz="0" w:space="0" w:color="auto"/>
        <w:bottom w:val="none" w:sz="0" w:space="0" w:color="auto"/>
        <w:right w:val="none" w:sz="0" w:space="0" w:color="auto"/>
      </w:divBdr>
    </w:div>
    <w:div w:id="106199148">
      <w:bodyDiv w:val="1"/>
      <w:marLeft w:val="0"/>
      <w:marRight w:val="0"/>
      <w:marTop w:val="0"/>
      <w:marBottom w:val="0"/>
      <w:divBdr>
        <w:top w:val="none" w:sz="0" w:space="0" w:color="auto"/>
        <w:left w:val="none" w:sz="0" w:space="0" w:color="auto"/>
        <w:bottom w:val="none" w:sz="0" w:space="0" w:color="auto"/>
        <w:right w:val="none" w:sz="0" w:space="0" w:color="auto"/>
      </w:divBdr>
    </w:div>
    <w:div w:id="108399158">
      <w:bodyDiv w:val="1"/>
      <w:marLeft w:val="0"/>
      <w:marRight w:val="0"/>
      <w:marTop w:val="0"/>
      <w:marBottom w:val="0"/>
      <w:divBdr>
        <w:top w:val="none" w:sz="0" w:space="0" w:color="auto"/>
        <w:left w:val="none" w:sz="0" w:space="0" w:color="auto"/>
        <w:bottom w:val="none" w:sz="0" w:space="0" w:color="auto"/>
        <w:right w:val="none" w:sz="0" w:space="0" w:color="auto"/>
      </w:divBdr>
    </w:div>
    <w:div w:id="108476819">
      <w:bodyDiv w:val="1"/>
      <w:marLeft w:val="0"/>
      <w:marRight w:val="0"/>
      <w:marTop w:val="0"/>
      <w:marBottom w:val="0"/>
      <w:divBdr>
        <w:top w:val="none" w:sz="0" w:space="0" w:color="auto"/>
        <w:left w:val="none" w:sz="0" w:space="0" w:color="auto"/>
        <w:bottom w:val="none" w:sz="0" w:space="0" w:color="auto"/>
        <w:right w:val="none" w:sz="0" w:space="0" w:color="auto"/>
      </w:divBdr>
    </w:div>
    <w:div w:id="109595293">
      <w:bodyDiv w:val="1"/>
      <w:marLeft w:val="0"/>
      <w:marRight w:val="0"/>
      <w:marTop w:val="0"/>
      <w:marBottom w:val="0"/>
      <w:divBdr>
        <w:top w:val="none" w:sz="0" w:space="0" w:color="auto"/>
        <w:left w:val="none" w:sz="0" w:space="0" w:color="auto"/>
        <w:bottom w:val="none" w:sz="0" w:space="0" w:color="auto"/>
        <w:right w:val="none" w:sz="0" w:space="0" w:color="auto"/>
      </w:divBdr>
    </w:div>
    <w:div w:id="109709775">
      <w:bodyDiv w:val="1"/>
      <w:marLeft w:val="0"/>
      <w:marRight w:val="0"/>
      <w:marTop w:val="0"/>
      <w:marBottom w:val="0"/>
      <w:divBdr>
        <w:top w:val="none" w:sz="0" w:space="0" w:color="auto"/>
        <w:left w:val="none" w:sz="0" w:space="0" w:color="auto"/>
        <w:bottom w:val="none" w:sz="0" w:space="0" w:color="auto"/>
        <w:right w:val="none" w:sz="0" w:space="0" w:color="auto"/>
      </w:divBdr>
    </w:div>
    <w:div w:id="109864097">
      <w:bodyDiv w:val="1"/>
      <w:marLeft w:val="0"/>
      <w:marRight w:val="0"/>
      <w:marTop w:val="0"/>
      <w:marBottom w:val="0"/>
      <w:divBdr>
        <w:top w:val="none" w:sz="0" w:space="0" w:color="auto"/>
        <w:left w:val="none" w:sz="0" w:space="0" w:color="auto"/>
        <w:bottom w:val="none" w:sz="0" w:space="0" w:color="auto"/>
        <w:right w:val="none" w:sz="0" w:space="0" w:color="auto"/>
      </w:divBdr>
    </w:div>
    <w:div w:id="115486831">
      <w:bodyDiv w:val="1"/>
      <w:marLeft w:val="0"/>
      <w:marRight w:val="0"/>
      <w:marTop w:val="0"/>
      <w:marBottom w:val="0"/>
      <w:divBdr>
        <w:top w:val="none" w:sz="0" w:space="0" w:color="auto"/>
        <w:left w:val="none" w:sz="0" w:space="0" w:color="auto"/>
        <w:bottom w:val="none" w:sz="0" w:space="0" w:color="auto"/>
        <w:right w:val="none" w:sz="0" w:space="0" w:color="auto"/>
      </w:divBdr>
    </w:div>
    <w:div w:id="116799706">
      <w:bodyDiv w:val="1"/>
      <w:marLeft w:val="0"/>
      <w:marRight w:val="0"/>
      <w:marTop w:val="0"/>
      <w:marBottom w:val="0"/>
      <w:divBdr>
        <w:top w:val="none" w:sz="0" w:space="0" w:color="auto"/>
        <w:left w:val="none" w:sz="0" w:space="0" w:color="auto"/>
        <w:bottom w:val="none" w:sz="0" w:space="0" w:color="auto"/>
        <w:right w:val="none" w:sz="0" w:space="0" w:color="auto"/>
      </w:divBdr>
    </w:div>
    <w:div w:id="117844374">
      <w:bodyDiv w:val="1"/>
      <w:marLeft w:val="0"/>
      <w:marRight w:val="0"/>
      <w:marTop w:val="0"/>
      <w:marBottom w:val="0"/>
      <w:divBdr>
        <w:top w:val="none" w:sz="0" w:space="0" w:color="auto"/>
        <w:left w:val="none" w:sz="0" w:space="0" w:color="auto"/>
        <w:bottom w:val="none" w:sz="0" w:space="0" w:color="auto"/>
        <w:right w:val="none" w:sz="0" w:space="0" w:color="auto"/>
      </w:divBdr>
    </w:div>
    <w:div w:id="117845528">
      <w:bodyDiv w:val="1"/>
      <w:marLeft w:val="0"/>
      <w:marRight w:val="0"/>
      <w:marTop w:val="0"/>
      <w:marBottom w:val="0"/>
      <w:divBdr>
        <w:top w:val="none" w:sz="0" w:space="0" w:color="auto"/>
        <w:left w:val="none" w:sz="0" w:space="0" w:color="auto"/>
        <w:bottom w:val="none" w:sz="0" w:space="0" w:color="auto"/>
        <w:right w:val="none" w:sz="0" w:space="0" w:color="auto"/>
      </w:divBdr>
    </w:div>
    <w:div w:id="121970354">
      <w:bodyDiv w:val="1"/>
      <w:marLeft w:val="0"/>
      <w:marRight w:val="0"/>
      <w:marTop w:val="0"/>
      <w:marBottom w:val="0"/>
      <w:divBdr>
        <w:top w:val="none" w:sz="0" w:space="0" w:color="auto"/>
        <w:left w:val="none" w:sz="0" w:space="0" w:color="auto"/>
        <w:bottom w:val="none" w:sz="0" w:space="0" w:color="auto"/>
        <w:right w:val="none" w:sz="0" w:space="0" w:color="auto"/>
      </w:divBdr>
    </w:div>
    <w:div w:id="123277456">
      <w:bodyDiv w:val="1"/>
      <w:marLeft w:val="0"/>
      <w:marRight w:val="0"/>
      <w:marTop w:val="0"/>
      <w:marBottom w:val="0"/>
      <w:divBdr>
        <w:top w:val="none" w:sz="0" w:space="0" w:color="auto"/>
        <w:left w:val="none" w:sz="0" w:space="0" w:color="auto"/>
        <w:bottom w:val="none" w:sz="0" w:space="0" w:color="auto"/>
        <w:right w:val="none" w:sz="0" w:space="0" w:color="auto"/>
      </w:divBdr>
    </w:div>
    <w:div w:id="130220169">
      <w:bodyDiv w:val="1"/>
      <w:marLeft w:val="0"/>
      <w:marRight w:val="0"/>
      <w:marTop w:val="0"/>
      <w:marBottom w:val="0"/>
      <w:divBdr>
        <w:top w:val="none" w:sz="0" w:space="0" w:color="auto"/>
        <w:left w:val="none" w:sz="0" w:space="0" w:color="auto"/>
        <w:bottom w:val="none" w:sz="0" w:space="0" w:color="auto"/>
        <w:right w:val="none" w:sz="0" w:space="0" w:color="auto"/>
      </w:divBdr>
    </w:div>
    <w:div w:id="133985926">
      <w:bodyDiv w:val="1"/>
      <w:marLeft w:val="0"/>
      <w:marRight w:val="0"/>
      <w:marTop w:val="0"/>
      <w:marBottom w:val="0"/>
      <w:divBdr>
        <w:top w:val="none" w:sz="0" w:space="0" w:color="auto"/>
        <w:left w:val="none" w:sz="0" w:space="0" w:color="auto"/>
        <w:bottom w:val="none" w:sz="0" w:space="0" w:color="auto"/>
        <w:right w:val="none" w:sz="0" w:space="0" w:color="auto"/>
      </w:divBdr>
    </w:div>
    <w:div w:id="138957818">
      <w:bodyDiv w:val="1"/>
      <w:marLeft w:val="0"/>
      <w:marRight w:val="0"/>
      <w:marTop w:val="0"/>
      <w:marBottom w:val="0"/>
      <w:divBdr>
        <w:top w:val="none" w:sz="0" w:space="0" w:color="auto"/>
        <w:left w:val="none" w:sz="0" w:space="0" w:color="auto"/>
        <w:bottom w:val="none" w:sz="0" w:space="0" w:color="auto"/>
        <w:right w:val="none" w:sz="0" w:space="0" w:color="auto"/>
      </w:divBdr>
    </w:div>
    <w:div w:id="142356520">
      <w:bodyDiv w:val="1"/>
      <w:marLeft w:val="0"/>
      <w:marRight w:val="0"/>
      <w:marTop w:val="0"/>
      <w:marBottom w:val="0"/>
      <w:divBdr>
        <w:top w:val="none" w:sz="0" w:space="0" w:color="auto"/>
        <w:left w:val="none" w:sz="0" w:space="0" w:color="auto"/>
        <w:bottom w:val="none" w:sz="0" w:space="0" w:color="auto"/>
        <w:right w:val="none" w:sz="0" w:space="0" w:color="auto"/>
      </w:divBdr>
    </w:div>
    <w:div w:id="144512411">
      <w:bodyDiv w:val="1"/>
      <w:marLeft w:val="0"/>
      <w:marRight w:val="0"/>
      <w:marTop w:val="0"/>
      <w:marBottom w:val="0"/>
      <w:divBdr>
        <w:top w:val="none" w:sz="0" w:space="0" w:color="auto"/>
        <w:left w:val="none" w:sz="0" w:space="0" w:color="auto"/>
        <w:bottom w:val="none" w:sz="0" w:space="0" w:color="auto"/>
        <w:right w:val="none" w:sz="0" w:space="0" w:color="auto"/>
      </w:divBdr>
    </w:div>
    <w:div w:id="147092276">
      <w:bodyDiv w:val="1"/>
      <w:marLeft w:val="0"/>
      <w:marRight w:val="0"/>
      <w:marTop w:val="0"/>
      <w:marBottom w:val="0"/>
      <w:divBdr>
        <w:top w:val="none" w:sz="0" w:space="0" w:color="auto"/>
        <w:left w:val="none" w:sz="0" w:space="0" w:color="auto"/>
        <w:bottom w:val="none" w:sz="0" w:space="0" w:color="auto"/>
        <w:right w:val="none" w:sz="0" w:space="0" w:color="auto"/>
      </w:divBdr>
    </w:div>
    <w:div w:id="148332278">
      <w:bodyDiv w:val="1"/>
      <w:marLeft w:val="0"/>
      <w:marRight w:val="0"/>
      <w:marTop w:val="0"/>
      <w:marBottom w:val="0"/>
      <w:divBdr>
        <w:top w:val="none" w:sz="0" w:space="0" w:color="auto"/>
        <w:left w:val="none" w:sz="0" w:space="0" w:color="auto"/>
        <w:bottom w:val="none" w:sz="0" w:space="0" w:color="auto"/>
        <w:right w:val="none" w:sz="0" w:space="0" w:color="auto"/>
      </w:divBdr>
    </w:div>
    <w:div w:id="149055334">
      <w:bodyDiv w:val="1"/>
      <w:marLeft w:val="0"/>
      <w:marRight w:val="0"/>
      <w:marTop w:val="0"/>
      <w:marBottom w:val="0"/>
      <w:divBdr>
        <w:top w:val="none" w:sz="0" w:space="0" w:color="auto"/>
        <w:left w:val="none" w:sz="0" w:space="0" w:color="auto"/>
        <w:bottom w:val="none" w:sz="0" w:space="0" w:color="auto"/>
        <w:right w:val="none" w:sz="0" w:space="0" w:color="auto"/>
      </w:divBdr>
    </w:div>
    <w:div w:id="152180634">
      <w:bodyDiv w:val="1"/>
      <w:marLeft w:val="0"/>
      <w:marRight w:val="0"/>
      <w:marTop w:val="0"/>
      <w:marBottom w:val="0"/>
      <w:divBdr>
        <w:top w:val="none" w:sz="0" w:space="0" w:color="auto"/>
        <w:left w:val="none" w:sz="0" w:space="0" w:color="auto"/>
        <w:bottom w:val="none" w:sz="0" w:space="0" w:color="auto"/>
        <w:right w:val="none" w:sz="0" w:space="0" w:color="auto"/>
      </w:divBdr>
    </w:div>
    <w:div w:id="152333254">
      <w:bodyDiv w:val="1"/>
      <w:marLeft w:val="0"/>
      <w:marRight w:val="0"/>
      <w:marTop w:val="0"/>
      <w:marBottom w:val="0"/>
      <w:divBdr>
        <w:top w:val="none" w:sz="0" w:space="0" w:color="auto"/>
        <w:left w:val="none" w:sz="0" w:space="0" w:color="auto"/>
        <w:bottom w:val="none" w:sz="0" w:space="0" w:color="auto"/>
        <w:right w:val="none" w:sz="0" w:space="0" w:color="auto"/>
      </w:divBdr>
    </w:div>
    <w:div w:id="157693448">
      <w:bodyDiv w:val="1"/>
      <w:marLeft w:val="0"/>
      <w:marRight w:val="0"/>
      <w:marTop w:val="0"/>
      <w:marBottom w:val="0"/>
      <w:divBdr>
        <w:top w:val="none" w:sz="0" w:space="0" w:color="auto"/>
        <w:left w:val="none" w:sz="0" w:space="0" w:color="auto"/>
        <w:bottom w:val="none" w:sz="0" w:space="0" w:color="auto"/>
        <w:right w:val="none" w:sz="0" w:space="0" w:color="auto"/>
      </w:divBdr>
    </w:div>
    <w:div w:id="159781869">
      <w:bodyDiv w:val="1"/>
      <w:marLeft w:val="0"/>
      <w:marRight w:val="0"/>
      <w:marTop w:val="0"/>
      <w:marBottom w:val="0"/>
      <w:divBdr>
        <w:top w:val="none" w:sz="0" w:space="0" w:color="auto"/>
        <w:left w:val="none" w:sz="0" w:space="0" w:color="auto"/>
        <w:bottom w:val="none" w:sz="0" w:space="0" w:color="auto"/>
        <w:right w:val="none" w:sz="0" w:space="0" w:color="auto"/>
      </w:divBdr>
    </w:div>
    <w:div w:id="161624818">
      <w:bodyDiv w:val="1"/>
      <w:marLeft w:val="0"/>
      <w:marRight w:val="0"/>
      <w:marTop w:val="0"/>
      <w:marBottom w:val="0"/>
      <w:divBdr>
        <w:top w:val="none" w:sz="0" w:space="0" w:color="auto"/>
        <w:left w:val="none" w:sz="0" w:space="0" w:color="auto"/>
        <w:bottom w:val="none" w:sz="0" w:space="0" w:color="auto"/>
        <w:right w:val="none" w:sz="0" w:space="0" w:color="auto"/>
      </w:divBdr>
    </w:div>
    <w:div w:id="166332328">
      <w:bodyDiv w:val="1"/>
      <w:marLeft w:val="0"/>
      <w:marRight w:val="0"/>
      <w:marTop w:val="0"/>
      <w:marBottom w:val="0"/>
      <w:divBdr>
        <w:top w:val="none" w:sz="0" w:space="0" w:color="auto"/>
        <w:left w:val="none" w:sz="0" w:space="0" w:color="auto"/>
        <w:bottom w:val="none" w:sz="0" w:space="0" w:color="auto"/>
        <w:right w:val="none" w:sz="0" w:space="0" w:color="auto"/>
      </w:divBdr>
    </w:div>
    <w:div w:id="166485660">
      <w:bodyDiv w:val="1"/>
      <w:marLeft w:val="0"/>
      <w:marRight w:val="0"/>
      <w:marTop w:val="0"/>
      <w:marBottom w:val="0"/>
      <w:divBdr>
        <w:top w:val="none" w:sz="0" w:space="0" w:color="auto"/>
        <w:left w:val="none" w:sz="0" w:space="0" w:color="auto"/>
        <w:bottom w:val="none" w:sz="0" w:space="0" w:color="auto"/>
        <w:right w:val="none" w:sz="0" w:space="0" w:color="auto"/>
      </w:divBdr>
    </w:div>
    <w:div w:id="166554763">
      <w:bodyDiv w:val="1"/>
      <w:marLeft w:val="0"/>
      <w:marRight w:val="0"/>
      <w:marTop w:val="0"/>
      <w:marBottom w:val="0"/>
      <w:divBdr>
        <w:top w:val="none" w:sz="0" w:space="0" w:color="auto"/>
        <w:left w:val="none" w:sz="0" w:space="0" w:color="auto"/>
        <w:bottom w:val="none" w:sz="0" w:space="0" w:color="auto"/>
        <w:right w:val="none" w:sz="0" w:space="0" w:color="auto"/>
      </w:divBdr>
    </w:div>
    <w:div w:id="174393465">
      <w:bodyDiv w:val="1"/>
      <w:marLeft w:val="0"/>
      <w:marRight w:val="0"/>
      <w:marTop w:val="0"/>
      <w:marBottom w:val="0"/>
      <w:divBdr>
        <w:top w:val="none" w:sz="0" w:space="0" w:color="auto"/>
        <w:left w:val="none" w:sz="0" w:space="0" w:color="auto"/>
        <w:bottom w:val="none" w:sz="0" w:space="0" w:color="auto"/>
        <w:right w:val="none" w:sz="0" w:space="0" w:color="auto"/>
      </w:divBdr>
    </w:div>
    <w:div w:id="176970840">
      <w:bodyDiv w:val="1"/>
      <w:marLeft w:val="0"/>
      <w:marRight w:val="0"/>
      <w:marTop w:val="0"/>
      <w:marBottom w:val="0"/>
      <w:divBdr>
        <w:top w:val="none" w:sz="0" w:space="0" w:color="auto"/>
        <w:left w:val="none" w:sz="0" w:space="0" w:color="auto"/>
        <w:bottom w:val="none" w:sz="0" w:space="0" w:color="auto"/>
        <w:right w:val="none" w:sz="0" w:space="0" w:color="auto"/>
      </w:divBdr>
    </w:div>
    <w:div w:id="178466666">
      <w:bodyDiv w:val="1"/>
      <w:marLeft w:val="0"/>
      <w:marRight w:val="0"/>
      <w:marTop w:val="0"/>
      <w:marBottom w:val="0"/>
      <w:divBdr>
        <w:top w:val="none" w:sz="0" w:space="0" w:color="auto"/>
        <w:left w:val="none" w:sz="0" w:space="0" w:color="auto"/>
        <w:bottom w:val="none" w:sz="0" w:space="0" w:color="auto"/>
        <w:right w:val="none" w:sz="0" w:space="0" w:color="auto"/>
      </w:divBdr>
    </w:div>
    <w:div w:id="178738447">
      <w:bodyDiv w:val="1"/>
      <w:marLeft w:val="0"/>
      <w:marRight w:val="0"/>
      <w:marTop w:val="0"/>
      <w:marBottom w:val="0"/>
      <w:divBdr>
        <w:top w:val="none" w:sz="0" w:space="0" w:color="auto"/>
        <w:left w:val="none" w:sz="0" w:space="0" w:color="auto"/>
        <w:bottom w:val="none" w:sz="0" w:space="0" w:color="auto"/>
        <w:right w:val="none" w:sz="0" w:space="0" w:color="auto"/>
      </w:divBdr>
    </w:div>
    <w:div w:id="178855539">
      <w:bodyDiv w:val="1"/>
      <w:marLeft w:val="0"/>
      <w:marRight w:val="0"/>
      <w:marTop w:val="0"/>
      <w:marBottom w:val="0"/>
      <w:divBdr>
        <w:top w:val="none" w:sz="0" w:space="0" w:color="auto"/>
        <w:left w:val="none" w:sz="0" w:space="0" w:color="auto"/>
        <w:bottom w:val="none" w:sz="0" w:space="0" w:color="auto"/>
        <w:right w:val="none" w:sz="0" w:space="0" w:color="auto"/>
      </w:divBdr>
    </w:div>
    <w:div w:id="183329254">
      <w:bodyDiv w:val="1"/>
      <w:marLeft w:val="0"/>
      <w:marRight w:val="0"/>
      <w:marTop w:val="0"/>
      <w:marBottom w:val="0"/>
      <w:divBdr>
        <w:top w:val="none" w:sz="0" w:space="0" w:color="auto"/>
        <w:left w:val="none" w:sz="0" w:space="0" w:color="auto"/>
        <w:bottom w:val="none" w:sz="0" w:space="0" w:color="auto"/>
        <w:right w:val="none" w:sz="0" w:space="0" w:color="auto"/>
      </w:divBdr>
    </w:div>
    <w:div w:id="185144738">
      <w:bodyDiv w:val="1"/>
      <w:marLeft w:val="0"/>
      <w:marRight w:val="0"/>
      <w:marTop w:val="0"/>
      <w:marBottom w:val="0"/>
      <w:divBdr>
        <w:top w:val="none" w:sz="0" w:space="0" w:color="auto"/>
        <w:left w:val="none" w:sz="0" w:space="0" w:color="auto"/>
        <w:bottom w:val="none" w:sz="0" w:space="0" w:color="auto"/>
        <w:right w:val="none" w:sz="0" w:space="0" w:color="auto"/>
      </w:divBdr>
    </w:div>
    <w:div w:id="187648021">
      <w:bodyDiv w:val="1"/>
      <w:marLeft w:val="0"/>
      <w:marRight w:val="0"/>
      <w:marTop w:val="0"/>
      <w:marBottom w:val="0"/>
      <w:divBdr>
        <w:top w:val="none" w:sz="0" w:space="0" w:color="auto"/>
        <w:left w:val="none" w:sz="0" w:space="0" w:color="auto"/>
        <w:bottom w:val="none" w:sz="0" w:space="0" w:color="auto"/>
        <w:right w:val="none" w:sz="0" w:space="0" w:color="auto"/>
      </w:divBdr>
    </w:div>
    <w:div w:id="190924424">
      <w:bodyDiv w:val="1"/>
      <w:marLeft w:val="0"/>
      <w:marRight w:val="0"/>
      <w:marTop w:val="0"/>
      <w:marBottom w:val="0"/>
      <w:divBdr>
        <w:top w:val="none" w:sz="0" w:space="0" w:color="auto"/>
        <w:left w:val="none" w:sz="0" w:space="0" w:color="auto"/>
        <w:bottom w:val="none" w:sz="0" w:space="0" w:color="auto"/>
        <w:right w:val="none" w:sz="0" w:space="0" w:color="auto"/>
      </w:divBdr>
    </w:div>
    <w:div w:id="194583703">
      <w:bodyDiv w:val="1"/>
      <w:marLeft w:val="0"/>
      <w:marRight w:val="0"/>
      <w:marTop w:val="0"/>
      <w:marBottom w:val="0"/>
      <w:divBdr>
        <w:top w:val="none" w:sz="0" w:space="0" w:color="auto"/>
        <w:left w:val="none" w:sz="0" w:space="0" w:color="auto"/>
        <w:bottom w:val="none" w:sz="0" w:space="0" w:color="auto"/>
        <w:right w:val="none" w:sz="0" w:space="0" w:color="auto"/>
      </w:divBdr>
    </w:div>
    <w:div w:id="196506092">
      <w:bodyDiv w:val="1"/>
      <w:marLeft w:val="0"/>
      <w:marRight w:val="0"/>
      <w:marTop w:val="0"/>
      <w:marBottom w:val="0"/>
      <w:divBdr>
        <w:top w:val="none" w:sz="0" w:space="0" w:color="auto"/>
        <w:left w:val="none" w:sz="0" w:space="0" w:color="auto"/>
        <w:bottom w:val="none" w:sz="0" w:space="0" w:color="auto"/>
        <w:right w:val="none" w:sz="0" w:space="0" w:color="auto"/>
      </w:divBdr>
    </w:div>
    <w:div w:id="197820026">
      <w:bodyDiv w:val="1"/>
      <w:marLeft w:val="0"/>
      <w:marRight w:val="0"/>
      <w:marTop w:val="0"/>
      <w:marBottom w:val="0"/>
      <w:divBdr>
        <w:top w:val="none" w:sz="0" w:space="0" w:color="auto"/>
        <w:left w:val="none" w:sz="0" w:space="0" w:color="auto"/>
        <w:bottom w:val="none" w:sz="0" w:space="0" w:color="auto"/>
        <w:right w:val="none" w:sz="0" w:space="0" w:color="auto"/>
      </w:divBdr>
    </w:div>
    <w:div w:id="203060657">
      <w:bodyDiv w:val="1"/>
      <w:marLeft w:val="0"/>
      <w:marRight w:val="0"/>
      <w:marTop w:val="0"/>
      <w:marBottom w:val="0"/>
      <w:divBdr>
        <w:top w:val="none" w:sz="0" w:space="0" w:color="auto"/>
        <w:left w:val="none" w:sz="0" w:space="0" w:color="auto"/>
        <w:bottom w:val="none" w:sz="0" w:space="0" w:color="auto"/>
        <w:right w:val="none" w:sz="0" w:space="0" w:color="auto"/>
      </w:divBdr>
    </w:div>
    <w:div w:id="218784614">
      <w:bodyDiv w:val="1"/>
      <w:marLeft w:val="0"/>
      <w:marRight w:val="0"/>
      <w:marTop w:val="0"/>
      <w:marBottom w:val="0"/>
      <w:divBdr>
        <w:top w:val="none" w:sz="0" w:space="0" w:color="auto"/>
        <w:left w:val="none" w:sz="0" w:space="0" w:color="auto"/>
        <w:bottom w:val="none" w:sz="0" w:space="0" w:color="auto"/>
        <w:right w:val="none" w:sz="0" w:space="0" w:color="auto"/>
      </w:divBdr>
    </w:div>
    <w:div w:id="219486066">
      <w:bodyDiv w:val="1"/>
      <w:marLeft w:val="0"/>
      <w:marRight w:val="0"/>
      <w:marTop w:val="0"/>
      <w:marBottom w:val="0"/>
      <w:divBdr>
        <w:top w:val="none" w:sz="0" w:space="0" w:color="auto"/>
        <w:left w:val="none" w:sz="0" w:space="0" w:color="auto"/>
        <w:bottom w:val="none" w:sz="0" w:space="0" w:color="auto"/>
        <w:right w:val="none" w:sz="0" w:space="0" w:color="auto"/>
      </w:divBdr>
    </w:div>
    <w:div w:id="223756786">
      <w:bodyDiv w:val="1"/>
      <w:marLeft w:val="0"/>
      <w:marRight w:val="0"/>
      <w:marTop w:val="0"/>
      <w:marBottom w:val="0"/>
      <w:divBdr>
        <w:top w:val="none" w:sz="0" w:space="0" w:color="auto"/>
        <w:left w:val="none" w:sz="0" w:space="0" w:color="auto"/>
        <w:bottom w:val="none" w:sz="0" w:space="0" w:color="auto"/>
        <w:right w:val="none" w:sz="0" w:space="0" w:color="auto"/>
      </w:divBdr>
    </w:div>
    <w:div w:id="224294732">
      <w:bodyDiv w:val="1"/>
      <w:marLeft w:val="0"/>
      <w:marRight w:val="0"/>
      <w:marTop w:val="0"/>
      <w:marBottom w:val="0"/>
      <w:divBdr>
        <w:top w:val="none" w:sz="0" w:space="0" w:color="auto"/>
        <w:left w:val="none" w:sz="0" w:space="0" w:color="auto"/>
        <w:bottom w:val="none" w:sz="0" w:space="0" w:color="auto"/>
        <w:right w:val="none" w:sz="0" w:space="0" w:color="auto"/>
      </w:divBdr>
    </w:div>
    <w:div w:id="226112155">
      <w:bodyDiv w:val="1"/>
      <w:marLeft w:val="0"/>
      <w:marRight w:val="0"/>
      <w:marTop w:val="0"/>
      <w:marBottom w:val="0"/>
      <w:divBdr>
        <w:top w:val="none" w:sz="0" w:space="0" w:color="auto"/>
        <w:left w:val="none" w:sz="0" w:space="0" w:color="auto"/>
        <w:bottom w:val="none" w:sz="0" w:space="0" w:color="auto"/>
        <w:right w:val="none" w:sz="0" w:space="0" w:color="auto"/>
      </w:divBdr>
    </w:div>
    <w:div w:id="230317572">
      <w:bodyDiv w:val="1"/>
      <w:marLeft w:val="0"/>
      <w:marRight w:val="0"/>
      <w:marTop w:val="0"/>
      <w:marBottom w:val="0"/>
      <w:divBdr>
        <w:top w:val="none" w:sz="0" w:space="0" w:color="auto"/>
        <w:left w:val="none" w:sz="0" w:space="0" w:color="auto"/>
        <w:bottom w:val="none" w:sz="0" w:space="0" w:color="auto"/>
        <w:right w:val="none" w:sz="0" w:space="0" w:color="auto"/>
      </w:divBdr>
    </w:div>
    <w:div w:id="236944878">
      <w:bodyDiv w:val="1"/>
      <w:marLeft w:val="0"/>
      <w:marRight w:val="0"/>
      <w:marTop w:val="0"/>
      <w:marBottom w:val="0"/>
      <w:divBdr>
        <w:top w:val="none" w:sz="0" w:space="0" w:color="auto"/>
        <w:left w:val="none" w:sz="0" w:space="0" w:color="auto"/>
        <w:bottom w:val="none" w:sz="0" w:space="0" w:color="auto"/>
        <w:right w:val="none" w:sz="0" w:space="0" w:color="auto"/>
      </w:divBdr>
    </w:div>
    <w:div w:id="240526491">
      <w:bodyDiv w:val="1"/>
      <w:marLeft w:val="0"/>
      <w:marRight w:val="0"/>
      <w:marTop w:val="0"/>
      <w:marBottom w:val="0"/>
      <w:divBdr>
        <w:top w:val="none" w:sz="0" w:space="0" w:color="auto"/>
        <w:left w:val="none" w:sz="0" w:space="0" w:color="auto"/>
        <w:bottom w:val="none" w:sz="0" w:space="0" w:color="auto"/>
        <w:right w:val="none" w:sz="0" w:space="0" w:color="auto"/>
      </w:divBdr>
    </w:div>
    <w:div w:id="241566420">
      <w:bodyDiv w:val="1"/>
      <w:marLeft w:val="0"/>
      <w:marRight w:val="0"/>
      <w:marTop w:val="0"/>
      <w:marBottom w:val="0"/>
      <w:divBdr>
        <w:top w:val="none" w:sz="0" w:space="0" w:color="auto"/>
        <w:left w:val="none" w:sz="0" w:space="0" w:color="auto"/>
        <w:bottom w:val="none" w:sz="0" w:space="0" w:color="auto"/>
        <w:right w:val="none" w:sz="0" w:space="0" w:color="auto"/>
      </w:divBdr>
    </w:div>
    <w:div w:id="245501517">
      <w:bodyDiv w:val="1"/>
      <w:marLeft w:val="0"/>
      <w:marRight w:val="0"/>
      <w:marTop w:val="0"/>
      <w:marBottom w:val="0"/>
      <w:divBdr>
        <w:top w:val="none" w:sz="0" w:space="0" w:color="auto"/>
        <w:left w:val="none" w:sz="0" w:space="0" w:color="auto"/>
        <w:bottom w:val="none" w:sz="0" w:space="0" w:color="auto"/>
        <w:right w:val="none" w:sz="0" w:space="0" w:color="auto"/>
      </w:divBdr>
    </w:div>
    <w:div w:id="248346345">
      <w:bodyDiv w:val="1"/>
      <w:marLeft w:val="0"/>
      <w:marRight w:val="0"/>
      <w:marTop w:val="0"/>
      <w:marBottom w:val="0"/>
      <w:divBdr>
        <w:top w:val="none" w:sz="0" w:space="0" w:color="auto"/>
        <w:left w:val="none" w:sz="0" w:space="0" w:color="auto"/>
        <w:bottom w:val="none" w:sz="0" w:space="0" w:color="auto"/>
        <w:right w:val="none" w:sz="0" w:space="0" w:color="auto"/>
      </w:divBdr>
    </w:div>
    <w:div w:id="256138338">
      <w:bodyDiv w:val="1"/>
      <w:marLeft w:val="0"/>
      <w:marRight w:val="0"/>
      <w:marTop w:val="0"/>
      <w:marBottom w:val="0"/>
      <w:divBdr>
        <w:top w:val="none" w:sz="0" w:space="0" w:color="auto"/>
        <w:left w:val="none" w:sz="0" w:space="0" w:color="auto"/>
        <w:bottom w:val="none" w:sz="0" w:space="0" w:color="auto"/>
        <w:right w:val="none" w:sz="0" w:space="0" w:color="auto"/>
      </w:divBdr>
    </w:div>
    <w:div w:id="257251664">
      <w:bodyDiv w:val="1"/>
      <w:marLeft w:val="0"/>
      <w:marRight w:val="0"/>
      <w:marTop w:val="0"/>
      <w:marBottom w:val="0"/>
      <w:divBdr>
        <w:top w:val="none" w:sz="0" w:space="0" w:color="auto"/>
        <w:left w:val="none" w:sz="0" w:space="0" w:color="auto"/>
        <w:bottom w:val="none" w:sz="0" w:space="0" w:color="auto"/>
        <w:right w:val="none" w:sz="0" w:space="0" w:color="auto"/>
      </w:divBdr>
    </w:div>
    <w:div w:id="258147194">
      <w:bodyDiv w:val="1"/>
      <w:marLeft w:val="0"/>
      <w:marRight w:val="0"/>
      <w:marTop w:val="0"/>
      <w:marBottom w:val="0"/>
      <w:divBdr>
        <w:top w:val="none" w:sz="0" w:space="0" w:color="auto"/>
        <w:left w:val="none" w:sz="0" w:space="0" w:color="auto"/>
        <w:bottom w:val="none" w:sz="0" w:space="0" w:color="auto"/>
        <w:right w:val="none" w:sz="0" w:space="0" w:color="auto"/>
      </w:divBdr>
    </w:div>
    <w:div w:id="260651679">
      <w:bodyDiv w:val="1"/>
      <w:marLeft w:val="0"/>
      <w:marRight w:val="0"/>
      <w:marTop w:val="0"/>
      <w:marBottom w:val="0"/>
      <w:divBdr>
        <w:top w:val="none" w:sz="0" w:space="0" w:color="auto"/>
        <w:left w:val="none" w:sz="0" w:space="0" w:color="auto"/>
        <w:bottom w:val="none" w:sz="0" w:space="0" w:color="auto"/>
        <w:right w:val="none" w:sz="0" w:space="0" w:color="auto"/>
      </w:divBdr>
    </w:div>
    <w:div w:id="264465781">
      <w:bodyDiv w:val="1"/>
      <w:marLeft w:val="0"/>
      <w:marRight w:val="0"/>
      <w:marTop w:val="0"/>
      <w:marBottom w:val="0"/>
      <w:divBdr>
        <w:top w:val="none" w:sz="0" w:space="0" w:color="auto"/>
        <w:left w:val="none" w:sz="0" w:space="0" w:color="auto"/>
        <w:bottom w:val="none" w:sz="0" w:space="0" w:color="auto"/>
        <w:right w:val="none" w:sz="0" w:space="0" w:color="auto"/>
      </w:divBdr>
    </w:div>
    <w:div w:id="265310844">
      <w:bodyDiv w:val="1"/>
      <w:marLeft w:val="0"/>
      <w:marRight w:val="0"/>
      <w:marTop w:val="0"/>
      <w:marBottom w:val="0"/>
      <w:divBdr>
        <w:top w:val="none" w:sz="0" w:space="0" w:color="auto"/>
        <w:left w:val="none" w:sz="0" w:space="0" w:color="auto"/>
        <w:bottom w:val="none" w:sz="0" w:space="0" w:color="auto"/>
        <w:right w:val="none" w:sz="0" w:space="0" w:color="auto"/>
      </w:divBdr>
    </w:div>
    <w:div w:id="266549417">
      <w:bodyDiv w:val="1"/>
      <w:marLeft w:val="0"/>
      <w:marRight w:val="0"/>
      <w:marTop w:val="0"/>
      <w:marBottom w:val="0"/>
      <w:divBdr>
        <w:top w:val="none" w:sz="0" w:space="0" w:color="auto"/>
        <w:left w:val="none" w:sz="0" w:space="0" w:color="auto"/>
        <w:bottom w:val="none" w:sz="0" w:space="0" w:color="auto"/>
        <w:right w:val="none" w:sz="0" w:space="0" w:color="auto"/>
      </w:divBdr>
    </w:div>
    <w:div w:id="266619688">
      <w:bodyDiv w:val="1"/>
      <w:marLeft w:val="0"/>
      <w:marRight w:val="0"/>
      <w:marTop w:val="0"/>
      <w:marBottom w:val="0"/>
      <w:divBdr>
        <w:top w:val="none" w:sz="0" w:space="0" w:color="auto"/>
        <w:left w:val="none" w:sz="0" w:space="0" w:color="auto"/>
        <w:bottom w:val="none" w:sz="0" w:space="0" w:color="auto"/>
        <w:right w:val="none" w:sz="0" w:space="0" w:color="auto"/>
      </w:divBdr>
    </w:div>
    <w:div w:id="267547305">
      <w:bodyDiv w:val="1"/>
      <w:marLeft w:val="0"/>
      <w:marRight w:val="0"/>
      <w:marTop w:val="0"/>
      <w:marBottom w:val="0"/>
      <w:divBdr>
        <w:top w:val="none" w:sz="0" w:space="0" w:color="auto"/>
        <w:left w:val="none" w:sz="0" w:space="0" w:color="auto"/>
        <w:bottom w:val="none" w:sz="0" w:space="0" w:color="auto"/>
        <w:right w:val="none" w:sz="0" w:space="0" w:color="auto"/>
      </w:divBdr>
    </w:div>
    <w:div w:id="268050653">
      <w:bodyDiv w:val="1"/>
      <w:marLeft w:val="0"/>
      <w:marRight w:val="0"/>
      <w:marTop w:val="0"/>
      <w:marBottom w:val="0"/>
      <w:divBdr>
        <w:top w:val="none" w:sz="0" w:space="0" w:color="auto"/>
        <w:left w:val="none" w:sz="0" w:space="0" w:color="auto"/>
        <w:bottom w:val="none" w:sz="0" w:space="0" w:color="auto"/>
        <w:right w:val="none" w:sz="0" w:space="0" w:color="auto"/>
      </w:divBdr>
    </w:div>
    <w:div w:id="271517027">
      <w:bodyDiv w:val="1"/>
      <w:marLeft w:val="0"/>
      <w:marRight w:val="0"/>
      <w:marTop w:val="0"/>
      <w:marBottom w:val="0"/>
      <w:divBdr>
        <w:top w:val="none" w:sz="0" w:space="0" w:color="auto"/>
        <w:left w:val="none" w:sz="0" w:space="0" w:color="auto"/>
        <w:bottom w:val="none" w:sz="0" w:space="0" w:color="auto"/>
        <w:right w:val="none" w:sz="0" w:space="0" w:color="auto"/>
      </w:divBdr>
    </w:div>
    <w:div w:id="272369726">
      <w:bodyDiv w:val="1"/>
      <w:marLeft w:val="0"/>
      <w:marRight w:val="0"/>
      <w:marTop w:val="0"/>
      <w:marBottom w:val="0"/>
      <w:divBdr>
        <w:top w:val="none" w:sz="0" w:space="0" w:color="auto"/>
        <w:left w:val="none" w:sz="0" w:space="0" w:color="auto"/>
        <w:bottom w:val="none" w:sz="0" w:space="0" w:color="auto"/>
        <w:right w:val="none" w:sz="0" w:space="0" w:color="auto"/>
      </w:divBdr>
    </w:div>
    <w:div w:id="275329577">
      <w:bodyDiv w:val="1"/>
      <w:marLeft w:val="0"/>
      <w:marRight w:val="0"/>
      <w:marTop w:val="0"/>
      <w:marBottom w:val="0"/>
      <w:divBdr>
        <w:top w:val="none" w:sz="0" w:space="0" w:color="auto"/>
        <w:left w:val="none" w:sz="0" w:space="0" w:color="auto"/>
        <w:bottom w:val="none" w:sz="0" w:space="0" w:color="auto"/>
        <w:right w:val="none" w:sz="0" w:space="0" w:color="auto"/>
      </w:divBdr>
    </w:div>
    <w:div w:id="279146530">
      <w:bodyDiv w:val="1"/>
      <w:marLeft w:val="0"/>
      <w:marRight w:val="0"/>
      <w:marTop w:val="0"/>
      <w:marBottom w:val="0"/>
      <w:divBdr>
        <w:top w:val="none" w:sz="0" w:space="0" w:color="auto"/>
        <w:left w:val="none" w:sz="0" w:space="0" w:color="auto"/>
        <w:bottom w:val="none" w:sz="0" w:space="0" w:color="auto"/>
        <w:right w:val="none" w:sz="0" w:space="0" w:color="auto"/>
      </w:divBdr>
    </w:div>
    <w:div w:id="282736136">
      <w:bodyDiv w:val="1"/>
      <w:marLeft w:val="0"/>
      <w:marRight w:val="0"/>
      <w:marTop w:val="0"/>
      <w:marBottom w:val="0"/>
      <w:divBdr>
        <w:top w:val="none" w:sz="0" w:space="0" w:color="auto"/>
        <w:left w:val="none" w:sz="0" w:space="0" w:color="auto"/>
        <w:bottom w:val="none" w:sz="0" w:space="0" w:color="auto"/>
        <w:right w:val="none" w:sz="0" w:space="0" w:color="auto"/>
      </w:divBdr>
    </w:div>
    <w:div w:id="283120677">
      <w:bodyDiv w:val="1"/>
      <w:marLeft w:val="0"/>
      <w:marRight w:val="0"/>
      <w:marTop w:val="0"/>
      <w:marBottom w:val="0"/>
      <w:divBdr>
        <w:top w:val="none" w:sz="0" w:space="0" w:color="auto"/>
        <w:left w:val="none" w:sz="0" w:space="0" w:color="auto"/>
        <w:bottom w:val="none" w:sz="0" w:space="0" w:color="auto"/>
        <w:right w:val="none" w:sz="0" w:space="0" w:color="auto"/>
      </w:divBdr>
    </w:div>
    <w:div w:id="286159529">
      <w:bodyDiv w:val="1"/>
      <w:marLeft w:val="0"/>
      <w:marRight w:val="0"/>
      <w:marTop w:val="0"/>
      <w:marBottom w:val="0"/>
      <w:divBdr>
        <w:top w:val="none" w:sz="0" w:space="0" w:color="auto"/>
        <w:left w:val="none" w:sz="0" w:space="0" w:color="auto"/>
        <w:bottom w:val="none" w:sz="0" w:space="0" w:color="auto"/>
        <w:right w:val="none" w:sz="0" w:space="0" w:color="auto"/>
      </w:divBdr>
    </w:div>
    <w:div w:id="286931643">
      <w:bodyDiv w:val="1"/>
      <w:marLeft w:val="0"/>
      <w:marRight w:val="0"/>
      <w:marTop w:val="0"/>
      <w:marBottom w:val="0"/>
      <w:divBdr>
        <w:top w:val="none" w:sz="0" w:space="0" w:color="auto"/>
        <w:left w:val="none" w:sz="0" w:space="0" w:color="auto"/>
        <w:bottom w:val="none" w:sz="0" w:space="0" w:color="auto"/>
        <w:right w:val="none" w:sz="0" w:space="0" w:color="auto"/>
      </w:divBdr>
    </w:div>
    <w:div w:id="287441649">
      <w:bodyDiv w:val="1"/>
      <w:marLeft w:val="0"/>
      <w:marRight w:val="0"/>
      <w:marTop w:val="0"/>
      <w:marBottom w:val="0"/>
      <w:divBdr>
        <w:top w:val="none" w:sz="0" w:space="0" w:color="auto"/>
        <w:left w:val="none" w:sz="0" w:space="0" w:color="auto"/>
        <w:bottom w:val="none" w:sz="0" w:space="0" w:color="auto"/>
        <w:right w:val="none" w:sz="0" w:space="0" w:color="auto"/>
      </w:divBdr>
    </w:div>
    <w:div w:id="288556965">
      <w:bodyDiv w:val="1"/>
      <w:marLeft w:val="0"/>
      <w:marRight w:val="0"/>
      <w:marTop w:val="0"/>
      <w:marBottom w:val="0"/>
      <w:divBdr>
        <w:top w:val="none" w:sz="0" w:space="0" w:color="auto"/>
        <w:left w:val="none" w:sz="0" w:space="0" w:color="auto"/>
        <w:bottom w:val="none" w:sz="0" w:space="0" w:color="auto"/>
        <w:right w:val="none" w:sz="0" w:space="0" w:color="auto"/>
      </w:divBdr>
    </w:div>
    <w:div w:id="289553090">
      <w:bodyDiv w:val="1"/>
      <w:marLeft w:val="0"/>
      <w:marRight w:val="0"/>
      <w:marTop w:val="0"/>
      <w:marBottom w:val="0"/>
      <w:divBdr>
        <w:top w:val="none" w:sz="0" w:space="0" w:color="auto"/>
        <w:left w:val="none" w:sz="0" w:space="0" w:color="auto"/>
        <w:bottom w:val="none" w:sz="0" w:space="0" w:color="auto"/>
        <w:right w:val="none" w:sz="0" w:space="0" w:color="auto"/>
      </w:divBdr>
    </w:div>
    <w:div w:id="293174706">
      <w:bodyDiv w:val="1"/>
      <w:marLeft w:val="0"/>
      <w:marRight w:val="0"/>
      <w:marTop w:val="0"/>
      <w:marBottom w:val="0"/>
      <w:divBdr>
        <w:top w:val="none" w:sz="0" w:space="0" w:color="auto"/>
        <w:left w:val="none" w:sz="0" w:space="0" w:color="auto"/>
        <w:bottom w:val="none" w:sz="0" w:space="0" w:color="auto"/>
        <w:right w:val="none" w:sz="0" w:space="0" w:color="auto"/>
      </w:divBdr>
    </w:div>
    <w:div w:id="293605062">
      <w:bodyDiv w:val="1"/>
      <w:marLeft w:val="0"/>
      <w:marRight w:val="0"/>
      <w:marTop w:val="0"/>
      <w:marBottom w:val="0"/>
      <w:divBdr>
        <w:top w:val="none" w:sz="0" w:space="0" w:color="auto"/>
        <w:left w:val="none" w:sz="0" w:space="0" w:color="auto"/>
        <w:bottom w:val="none" w:sz="0" w:space="0" w:color="auto"/>
        <w:right w:val="none" w:sz="0" w:space="0" w:color="auto"/>
      </w:divBdr>
    </w:div>
    <w:div w:id="299071608">
      <w:bodyDiv w:val="1"/>
      <w:marLeft w:val="0"/>
      <w:marRight w:val="0"/>
      <w:marTop w:val="0"/>
      <w:marBottom w:val="0"/>
      <w:divBdr>
        <w:top w:val="none" w:sz="0" w:space="0" w:color="auto"/>
        <w:left w:val="none" w:sz="0" w:space="0" w:color="auto"/>
        <w:bottom w:val="none" w:sz="0" w:space="0" w:color="auto"/>
        <w:right w:val="none" w:sz="0" w:space="0" w:color="auto"/>
      </w:divBdr>
    </w:div>
    <w:div w:id="299573853">
      <w:bodyDiv w:val="1"/>
      <w:marLeft w:val="0"/>
      <w:marRight w:val="0"/>
      <w:marTop w:val="0"/>
      <w:marBottom w:val="0"/>
      <w:divBdr>
        <w:top w:val="none" w:sz="0" w:space="0" w:color="auto"/>
        <w:left w:val="none" w:sz="0" w:space="0" w:color="auto"/>
        <w:bottom w:val="none" w:sz="0" w:space="0" w:color="auto"/>
        <w:right w:val="none" w:sz="0" w:space="0" w:color="auto"/>
      </w:divBdr>
    </w:div>
    <w:div w:id="300112115">
      <w:bodyDiv w:val="1"/>
      <w:marLeft w:val="0"/>
      <w:marRight w:val="0"/>
      <w:marTop w:val="0"/>
      <w:marBottom w:val="0"/>
      <w:divBdr>
        <w:top w:val="none" w:sz="0" w:space="0" w:color="auto"/>
        <w:left w:val="none" w:sz="0" w:space="0" w:color="auto"/>
        <w:bottom w:val="none" w:sz="0" w:space="0" w:color="auto"/>
        <w:right w:val="none" w:sz="0" w:space="0" w:color="auto"/>
      </w:divBdr>
    </w:div>
    <w:div w:id="300961594">
      <w:bodyDiv w:val="1"/>
      <w:marLeft w:val="0"/>
      <w:marRight w:val="0"/>
      <w:marTop w:val="0"/>
      <w:marBottom w:val="0"/>
      <w:divBdr>
        <w:top w:val="none" w:sz="0" w:space="0" w:color="auto"/>
        <w:left w:val="none" w:sz="0" w:space="0" w:color="auto"/>
        <w:bottom w:val="none" w:sz="0" w:space="0" w:color="auto"/>
        <w:right w:val="none" w:sz="0" w:space="0" w:color="auto"/>
      </w:divBdr>
    </w:div>
    <w:div w:id="307439939">
      <w:bodyDiv w:val="1"/>
      <w:marLeft w:val="0"/>
      <w:marRight w:val="0"/>
      <w:marTop w:val="0"/>
      <w:marBottom w:val="0"/>
      <w:divBdr>
        <w:top w:val="none" w:sz="0" w:space="0" w:color="auto"/>
        <w:left w:val="none" w:sz="0" w:space="0" w:color="auto"/>
        <w:bottom w:val="none" w:sz="0" w:space="0" w:color="auto"/>
        <w:right w:val="none" w:sz="0" w:space="0" w:color="auto"/>
      </w:divBdr>
    </w:div>
    <w:div w:id="312149511">
      <w:bodyDiv w:val="1"/>
      <w:marLeft w:val="0"/>
      <w:marRight w:val="0"/>
      <w:marTop w:val="0"/>
      <w:marBottom w:val="0"/>
      <w:divBdr>
        <w:top w:val="none" w:sz="0" w:space="0" w:color="auto"/>
        <w:left w:val="none" w:sz="0" w:space="0" w:color="auto"/>
        <w:bottom w:val="none" w:sz="0" w:space="0" w:color="auto"/>
        <w:right w:val="none" w:sz="0" w:space="0" w:color="auto"/>
      </w:divBdr>
    </w:div>
    <w:div w:id="314341543">
      <w:bodyDiv w:val="1"/>
      <w:marLeft w:val="0"/>
      <w:marRight w:val="0"/>
      <w:marTop w:val="0"/>
      <w:marBottom w:val="0"/>
      <w:divBdr>
        <w:top w:val="none" w:sz="0" w:space="0" w:color="auto"/>
        <w:left w:val="none" w:sz="0" w:space="0" w:color="auto"/>
        <w:bottom w:val="none" w:sz="0" w:space="0" w:color="auto"/>
        <w:right w:val="none" w:sz="0" w:space="0" w:color="auto"/>
      </w:divBdr>
    </w:div>
    <w:div w:id="320348888">
      <w:bodyDiv w:val="1"/>
      <w:marLeft w:val="0"/>
      <w:marRight w:val="0"/>
      <w:marTop w:val="0"/>
      <w:marBottom w:val="0"/>
      <w:divBdr>
        <w:top w:val="none" w:sz="0" w:space="0" w:color="auto"/>
        <w:left w:val="none" w:sz="0" w:space="0" w:color="auto"/>
        <w:bottom w:val="none" w:sz="0" w:space="0" w:color="auto"/>
        <w:right w:val="none" w:sz="0" w:space="0" w:color="auto"/>
      </w:divBdr>
    </w:div>
    <w:div w:id="322706673">
      <w:bodyDiv w:val="1"/>
      <w:marLeft w:val="0"/>
      <w:marRight w:val="0"/>
      <w:marTop w:val="0"/>
      <w:marBottom w:val="0"/>
      <w:divBdr>
        <w:top w:val="none" w:sz="0" w:space="0" w:color="auto"/>
        <w:left w:val="none" w:sz="0" w:space="0" w:color="auto"/>
        <w:bottom w:val="none" w:sz="0" w:space="0" w:color="auto"/>
        <w:right w:val="none" w:sz="0" w:space="0" w:color="auto"/>
      </w:divBdr>
    </w:div>
    <w:div w:id="322852511">
      <w:bodyDiv w:val="1"/>
      <w:marLeft w:val="0"/>
      <w:marRight w:val="0"/>
      <w:marTop w:val="0"/>
      <w:marBottom w:val="0"/>
      <w:divBdr>
        <w:top w:val="none" w:sz="0" w:space="0" w:color="auto"/>
        <w:left w:val="none" w:sz="0" w:space="0" w:color="auto"/>
        <w:bottom w:val="none" w:sz="0" w:space="0" w:color="auto"/>
        <w:right w:val="none" w:sz="0" w:space="0" w:color="auto"/>
      </w:divBdr>
    </w:div>
    <w:div w:id="325942418">
      <w:bodyDiv w:val="1"/>
      <w:marLeft w:val="0"/>
      <w:marRight w:val="0"/>
      <w:marTop w:val="0"/>
      <w:marBottom w:val="0"/>
      <w:divBdr>
        <w:top w:val="none" w:sz="0" w:space="0" w:color="auto"/>
        <w:left w:val="none" w:sz="0" w:space="0" w:color="auto"/>
        <w:bottom w:val="none" w:sz="0" w:space="0" w:color="auto"/>
        <w:right w:val="none" w:sz="0" w:space="0" w:color="auto"/>
      </w:divBdr>
    </w:div>
    <w:div w:id="327829629">
      <w:bodyDiv w:val="1"/>
      <w:marLeft w:val="0"/>
      <w:marRight w:val="0"/>
      <w:marTop w:val="0"/>
      <w:marBottom w:val="0"/>
      <w:divBdr>
        <w:top w:val="none" w:sz="0" w:space="0" w:color="auto"/>
        <w:left w:val="none" w:sz="0" w:space="0" w:color="auto"/>
        <w:bottom w:val="none" w:sz="0" w:space="0" w:color="auto"/>
        <w:right w:val="none" w:sz="0" w:space="0" w:color="auto"/>
      </w:divBdr>
    </w:div>
    <w:div w:id="328095053">
      <w:bodyDiv w:val="1"/>
      <w:marLeft w:val="0"/>
      <w:marRight w:val="0"/>
      <w:marTop w:val="0"/>
      <w:marBottom w:val="0"/>
      <w:divBdr>
        <w:top w:val="none" w:sz="0" w:space="0" w:color="auto"/>
        <w:left w:val="none" w:sz="0" w:space="0" w:color="auto"/>
        <w:bottom w:val="none" w:sz="0" w:space="0" w:color="auto"/>
        <w:right w:val="none" w:sz="0" w:space="0" w:color="auto"/>
      </w:divBdr>
    </w:div>
    <w:div w:id="330958075">
      <w:bodyDiv w:val="1"/>
      <w:marLeft w:val="0"/>
      <w:marRight w:val="0"/>
      <w:marTop w:val="0"/>
      <w:marBottom w:val="0"/>
      <w:divBdr>
        <w:top w:val="none" w:sz="0" w:space="0" w:color="auto"/>
        <w:left w:val="none" w:sz="0" w:space="0" w:color="auto"/>
        <w:bottom w:val="none" w:sz="0" w:space="0" w:color="auto"/>
        <w:right w:val="none" w:sz="0" w:space="0" w:color="auto"/>
      </w:divBdr>
    </w:div>
    <w:div w:id="331300380">
      <w:bodyDiv w:val="1"/>
      <w:marLeft w:val="0"/>
      <w:marRight w:val="0"/>
      <w:marTop w:val="0"/>
      <w:marBottom w:val="0"/>
      <w:divBdr>
        <w:top w:val="none" w:sz="0" w:space="0" w:color="auto"/>
        <w:left w:val="none" w:sz="0" w:space="0" w:color="auto"/>
        <w:bottom w:val="none" w:sz="0" w:space="0" w:color="auto"/>
        <w:right w:val="none" w:sz="0" w:space="0" w:color="auto"/>
      </w:divBdr>
    </w:div>
    <w:div w:id="334069040">
      <w:bodyDiv w:val="1"/>
      <w:marLeft w:val="0"/>
      <w:marRight w:val="0"/>
      <w:marTop w:val="0"/>
      <w:marBottom w:val="0"/>
      <w:divBdr>
        <w:top w:val="none" w:sz="0" w:space="0" w:color="auto"/>
        <w:left w:val="none" w:sz="0" w:space="0" w:color="auto"/>
        <w:bottom w:val="none" w:sz="0" w:space="0" w:color="auto"/>
        <w:right w:val="none" w:sz="0" w:space="0" w:color="auto"/>
      </w:divBdr>
    </w:div>
    <w:div w:id="334575524">
      <w:bodyDiv w:val="1"/>
      <w:marLeft w:val="0"/>
      <w:marRight w:val="0"/>
      <w:marTop w:val="0"/>
      <w:marBottom w:val="0"/>
      <w:divBdr>
        <w:top w:val="none" w:sz="0" w:space="0" w:color="auto"/>
        <w:left w:val="none" w:sz="0" w:space="0" w:color="auto"/>
        <w:bottom w:val="none" w:sz="0" w:space="0" w:color="auto"/>
        <w:right w:val="none" w:sz="0" w:space="0" w:color="auto"/>
      </w:divBdr>
    </w:div>
    <w:div w:id="340352466">
      <w:bodyDiv w:val="1"/>
      <w:marLeft w:val="0"/>
      <w:marRight w:val="0"/>
      <w:marTop w:val="0"/>
      <w:marBottom w:val="0"/>
      <w:divBdr>
        <w:top w:val="none" w:sz="0" w:space="0" w:color="auto"/>
        <w:left w:val="none" w:sz="0" w:space="0" w:color="auto"/>
        <w:bottom w:val="none" w:sz="0" w:space="0" w:color="auto"/>
        <w:right w:val="none" w:sz="0" w:space="0" w:color="auto"/>
      </w:divBdr>
    </w:div>
    <w:div w:id="341278493">
      <w:bodyDiv w:val="1"/>
      <w:marLeft w:val="0"/>
      <w:marRight w:val="0"/>
      <w:marTop w:val="0"/>
      <w:marBottom w:val="0"/>
      <w:divBdr>
        <w:top w:val="none" w:sz="0" w:space="0" w:color="auto"/>
        <w:left w:val="none" w:sz="0" w:space="0" w:color="auto"/>
        <w:bottom w:val="none" w:sz="0" w:space="0" w:color="auto"/>
        <w:right w:val="none" w:sz="0" w:space="0" w:color="auto"/>
      </w:divBdr>
    </w:div>
    <w:div w:id="341780504">
      <w:bodyDiv w:val="1"/>
      <w:marLeft w:val="0"/>
      <w:marRight w:val="0"/>
      <w:marTop w:val="0"/>
      <w:marBottom w:val="0"/>
      <w:divBdr>
        <w:top w:val="none" w:sz="0" w:space="0" w:color="auto"/>
        <w:left w:val="none" w:sz="0" w:space="0" w:color="auto"/>
        <w:bottom w:val="none" w:sz="0" w:space="0" w:color="auto"/>
        <w:right w:val="none" w:sz="0" w:space="0" w:color="auto"/>
      </w:divBdr>
    </w:div>
    <w:div w:id="344747800">
      <w:bodyDiv w:val="1"/>
      <w:marLeft w:val="0"/>
      <w:marRight w:val="0"/>
      <w:marTop w:val="0"/>
      <w:marBottom w:val="0"/>
      <w:divBdr>
        <w:top w:val="none" w:sz="0" w:space="0" w:color="auto"/>
        <w:left w:val="none" w:sz="0" w:space="0" w:color="auto"/>
        <w:bottom w:val="none" w:sz="0" w:space="0" w:color="auto"/>
        <w:right w:val="none" w:sz="0" w:space="0" w:color="auto"/>
      </w:divBdr>
    </w:div>
    <w:div w:id="345640511">
      <w:bodyDiv w:val="1"/>
      <w:marLeft w:val="0"/>
      <w:marRight w:val="0"/>
      <w:marTop w:val="0"/>
      <w:marBottom w:val="0"/>
      <w:divBdr>
        <w:top w:val="none" w:sz="0" w:space="0" w:color="auto"/>
        <w:left w:val="none" w:sz="0" w:space="0" w:color="auto"/>
        <w:bottom w:val="none" w:sz="0" w:space="0" w:color="auto"/>
        <w:right w:val="none" w:sz="0" w:space="0" w:color="auto"/>
      </w:divBdr>
    </w:div>
    <w:div w:id="346098153">
      <w:bodyDiv w:val="1"/>
      <w:marLeft w:val="0"/>
      <w:marRight w:val="0"/>
      <w:marTop w:val="0"/>
      <w:marBottom w:val="0"/>
      <w:divBdr>
        <w:top w:val="none" w:sz="0" w:space="0" w:color="auto"/>
        <w:left w:val="none" w:sz="0" w:space="0" w:color="auto"/>
        <w:bottom w:val="none" w:sz="0" w:space="0" w:color="auto"/>
        <w:right w:val="none" w:sz="0" w:space="0" w:color="auto"/>
      </w:divBdr>
    </w:div>
    <w:div w:id="351147544">
      <w:bodyDiv w:val="1"/>
      <w:marLeft w:val="0"/>
      <w:marRight w:val="0"/>
      <w:marTop w:val="0"/>
      <w:marBottom w:val="0"/>
      <w:divBdr>
        <w:top w:val="none" w:sz="0" w:space="0" w:color="auto"/>
        <w:left w:val="none" w:sz="0" w:space="0" w:color="auto"/>
        <w:bottom w:val="none" w:sz="0" w:space="0" w:color="auto"/>
        <w:right w:val="none" w:sz="0" w:space="0" w:color="auto"/>
      </w:divBdr>
    </w:div>
    <w:div w:id="351877120">
      <w:bodyDiv w:val="1"/>
      <w:marLeft w:val="0"/>
      <w:marRight w:val="0"/>
      <w:marTop w:val="0"/>
      <w:marBottom w:val="0"/>
      <w:divBdr>
        <w:top w:val="none" w:sz="0" w:space="0" w:color="auto"/>
        <w:left w:val="none" w:sz="0" w:space="0" w:color="auto"/>
        <w:bottom w:val="none" w:sz="0" w:space="0" w:color="auto"/>
        <w:right w:val="none" w:sz="0" w:space="0" w:color="auto"/>
      </w:divBdr>
    </w:div>
    <w:div w:id="356388883">
      <w:bodyDiv w:val="1"/>
      <w:marLeft w:val="0"/>
      <w:marRight w:val="0"/>
      <w:marTop w:val="0"/>
      <w:marBottom w:val="0"/>
      <w:divBdr>
        <w:top w:val="none" w:sz="0" w:space="0" w:color="auto"/>
        <w:left w:val="none" w:sz="0" w:space="0" w:color="auto"/>
        <w:bottom w:val="none" w:sz="0" w:space="0" w:color="auto"/>
        <w:right w:val="none" w:sz="0" w:space="0" w:color="auto"/>
      </w:divBdr>
    </w:div>
    <w:div w:id="357896654">
      <w:bodyDiv w:val="1"/>
      <w:marLeft w:val="0"/>
      <w:marRight w:val="0"/>
      <w:marTop w:val="0"/>
      <w:marBottom w:val="0"/>
      <w:divBdr>
        <w:top w:val="none" w:sz="0" w:space="0" w:color="auto"/>
        <w:left w:val="none" w:sz="0" w:space="0" w:color="auto"/>
        <w:bottom w:val="none" w:sz="0" w:space="0" w:color="auto"/>
        <w:right w:val="none" w:sz="0" w:space="0" w:color="auto"/>
      </w:divBdr>
    </w:div>
    <w:div w:id="358242498">
      <w:bodyDiv w:val="1"/>
      <w:marLeft w:val="0"/>
      <w:marRight w:val="0"/>
      <w:marTop w:val="0"/>
      <w:marBottom w:val="0"/>
      <w:divBdr>
        <w:top w:val="none" w:sz="0" w:space="0" w:color="auto"/>
        <w:left w:val="none" w:sz="0" w:space="0" w:color="auto"/>
        <w:bottom w:val="none" w:sz="0" w:space="0" w:color="auto"/>
        <w:right w:val="none" w:sz="0" w:space="0" w:color="auto"/>
      </w:divBdr>
    </w:div>
    <w:div w:id="360009150">
      <w:bodyDiv w:val="1"/>
      <w:marLeft w:val="0"/>
      <w:marRight w:val="0"/>
      <w:marTop w:val="0"/>
      <w:marBottom w:val="0"/>
      <w:divBdr>
        <w:top w:val="none" w:sz="0" w:space="0" w:color="auto"/>
        <w:left w:val="none" w:sz="0" w:space="0" w:color="auto"/>
        <w:bottom w:val="none" w:sz="0" w:space="0" w:color="auto"/>
        <w:right w:val="none" w:sz="0" w:space="0" w:color="auto"/>
      </w:divBdr>
    </w:div>
    <w:div w:id="365250823">
      <w:bodyDiv w:val="1"/>
      <w:marLeft w:val="0"/>
      <w:marRight w:val="0"/>
      <w:marTop w:val="0"/>
      <w:marBottom w:val="0"/>
      <w:divBdr>
        <w:top w:val="none" w:sz="0" w:space="0" w:color="auto"/>
        <w:left w:val="none" w:sz="0" w:space="0" w:color="auto"/>
        <w:bottom w:val="none" w:sz="0" w:space="0" w:color="auto"/>
        <w:right w:val="none" w:sz="0" w:space="0" w:color="auto"/>
      </w:divBdr>
    </w:div>
    <w:div w:id="366219337">
      <w:bodyDiv w:val="1"/>
      <w:marLeft w:val="0"/>
      <w:marRight w:val="0"/>
      <w:marTop w:val="0"/>
      <w:marBottom w:val="0"/>
      <w:divBdr>
        <w:top w:val="none" w:sz="0" w:space="0" w:color="auto"/>
        <w:left w:val="none" w:sz="0" w:space="0" w:color="auto"/>
        <w:bottom w:val="none" w:sz="0" w:space="0" w:color="auto"/>
        <w:right w:val="none" w:sz="0" w:space="0" w:color="auto"/>
      </w:divBdr>
    </w:div>
    <w:div w:id="367418370">
      <w:bodyDiv w:val="1"/>
      <w:marLeft w:val="0"/>
      <w:marRight w:val="0"/>
      <w:marTop w:val="0"/>
      <w:marBottom w:val="0"/>
      <w:divBdr>
        <w:top w:val="none" w:sz="0" w:space="0" w:color="auto"/>
        <w:left w:val="none" w:sz="0" w:space="0" w:color="auto"/>
        <w:bottom w:val="none" w:sz="0" w:space="0" w:color="auto"/>
        <w:right w:val="none" w:sz="0" w:space="0" w:color="auto"/>
      </w:divBdr>
    </w:div>
    <w:div w:id="373045773">
      <w:bodyDiv w:val="1"/>
      <w:marLeft w:val="0"/>
      <w:marRight w:val="0"/>
      <w:marTop w:val="0"/>
      <w:marBottom w:val="0"/>
      <w:divBdr>
        <w:top w:val="none" w:sz="0" w:space="0" w:color="auto"/>
        <w:left w:val="none" w:sz="0" w:space="0" w:color="auto"/>
        <w:bottom w:val="none" w:sz="0" w:space="0" w:color="auto"/>
        <w:right w:val="none" w:sz="0" w:space="0" w:color="auto"/>
      </w:divBdr>
    </w:div>
    <w:div w:id="374238544">
      <w:bodyDiv w:val="1"/>
      <w:marLeft w:val="0"/>
      <w:marRight w:val="0"/>
      <w:marTop w:val="0"/>
      <w:marBottom w:val="0"/>
      <w:divBdr>
        <w:top w:val="none" w:sz="0" w:space="0" w:color="auto"/>
        <w:left w:val="none" w:sz="0" w:space="0" w:color="auto"/>
        <w:bottom w:val="none" w:sz="0" w:space="0" w:color="auto"/>
        <w:right w:val="none" w:sz="0" w:space="0" w:color="auto"/>
      </w:divBdr>
    </w:div>
    <w:div w:id="381514584">
      <w:bodyDiv w:val="1"/>
      <w:marLeft w:val="0"/>
      <w:marRight w:val="0"/>
      <w:marTop w:val="0"/>
      <w:marBottom w:val="0"/>
      <w:divBdr>
        <w:top w:val="none" w:sz="0" w:space="0" w:color="auto"/>
        <w:left w:val="none" w:sz="0" w:space="0" w:color="auto"/>
        <w:bottom w:val="none" w:sz="0" w:space="0" w:color="auto"/>
        <w:right w:val="none" w:sz="0" w:space="0" w:color="auto"/>
      </w:divBdr>
    </w:div>
    <w:div w:id="389379704">
      <w:bodyDiv w:val="1"/>
      <w:marLeft w:val="0"/>
      <w:marRight w:val="0"/>
      <w:marTop w:val="0"/>
      <w:marBottom w:val="0"/>
      <w:divBdr>
        <w:top w:val="none" w:sz="0" w:space="0" w:color="auto"/>
        <w:left w:val="none" w:sz="0" w:space="0" w:color="auto"/>
        <w:bottom w:val="none" w:sz="0" w:space="0" w:color="auto"/>
        <w:right w:val="none" w:sz="0" w:space="0" w:color="auto"/>
      </w:divBdr>
    </w:div>
    <w:div w:id="392431878">
      <w:bodyDiv w:val="1"/>
      <w:marLeft w:val="0"/>
      <w:marRight w:val="0"/>
      <w:marTop w:val="0"/>
      <w:marBottom w:val="0"/>
      <w:divBdr>
        <w:top w:val="none" w:sz="0" w:space="0" w:color="auto"/>
        <w:left w:val="none" w:sz="0" w:space="0" w:color="auto"/>
        <w:bottom w:val="none" w:sz="0" w:space="0" w:color="auto"/>
        <w:right w:val="none" w:sz="0" w:space="0" w:color="auto"/>
      </w:divBdr>
    </w:div>
    <w:div w:id="392630759">
      <w:bodyDiv w:val="1"/>
      <w:marLeft w:val="0"/>
      <w:marRight w:val="0"/>
      <w:marTop w:val="0"/>
      <w:marBottom w:val="0"/>
      <w:divBdr>
        <w:top w:val="none" w:sz="0" w:space="0" w:color="auto"/>
        <w:left w:val="none" w:sz="0" w:space="0" w:color="auto"/>
        <w:bottom w:val="none" w:sz="0" w:space="0" w:color="auto"/>
        <w:right w:val="none" w:sz="0" w:space="0" w:color="auto"/>
      </w:divBdr>
    </w:div>
    <w:div w:id="394544818">
      <w:bodyDiv w:val="1"/>
      <w:marLeft w:val="0"/>
      <w:marRight w:val="0"/>
      <w:marTop w:val="0"/>
      <w:marBottom w:val="0"/>
      <w:divBdr>
        <w:top w:val="none" w:sz="0" w:space="0" w:color="auto"/>
        <w:left w:val="none" w:sz="0" w:space="0" w:color="auto"/>
        <w:bottom w:val="none" w:sz="0" w:space="0" w:color="auto"/>
        <w:right w:val="none" w:sz="0" w:space="0" w:color="auto"/>
      </w:divBdr>
    </w:div>
    <w:div w:id="394594963">
      <w:bodyDiv w:val="1"/>
      <w:marLeft w:val="0"/>
      <w:marRight w:val="0"/>
      <w:marTop w:val="0"/>
      <w:marBottom w:val="0"/>
      <w:divBdr>
        <w:top w:val="none" w:sz="0" w:space="0" w:color="auto"/>
        <w:left w:val="none" w:sz="0" w:space="0" w:color="auto"/>
        <w:bottom w:val="none" w:sz="0" w:space="0" w:color="auto"/>
        <w:right w:val="none" w:sz="0" w:space="0" w:color="auto"/>
      </w:divBdr>
    </w:div>
    <w:div w:id="395973443">
      <w:bodyDiv w:val="1"/>
      <w:marLeft w:val="0"/>
      <w:marRight w:val="0"/>
      <w:marTop w:val="0"/>
      <w:marBottom w:val="0"/>
      <w:divBdr>
        <w:top w:val="none" w:sz="0" w:space="0" w:color="auto"/>
        <w:left w:val="none" w:sz="0" w:space="0" w:color="auto"/>
        <w:bottom w:val="none" w:sz="0" w:space="0" w:color="auto"/>
        <w:right w:val="none" w:sz="0" w:space="0" w:color="auto"/>
      </w:divBdr>
    </w:div>
    <w:div w:id="398286193">
      <w:bodyDiv w:val="1"/>
      <w:marLeft w:val="0"/>
      <w:marRight w:val="0"/>
      <w:marTop w:val="0"/>
      <w:marBottom w:val="0"/>
      <w:divBdr>
        <w:top w:val="none" w:sz="0" w:space="0" w:color="auto"/>
        <w:left w:val="none" w:sz="0" w:space="0" w:color="auto"/>
        <w:bottom w:val="none" w:sz="0" w:space="0" w:color="auto"/>
        <w:right w:val="none" w:sz="0" w:space="0" w:color="auto"/>
      </w:divBdr>
    </w:div>
    <w:div w:id="401565985">
      <w:bodyDiv w:val="1"/>
      <w:marLeft w:val="0"/>
      <w:marRight w:val="0"/>
      <w:marTop w:val="0"/>
      <w:marBottom w:val="0"/>
      <w:divBdr>
        <w:top w:val="none" w:sz="0" w:space="0" w:color="auto"/>
        <w:left w:val="none" w:sz="0" w:space="0" w:color="auto"/>
        <w:bottom w:val="none" w:sz="0" w:space="0" w:color="auto"/>
        <w:right w:val="none" w:sz="0" w:space="0" w:color="auto"/>
      </w:divBdr>
    </w:div>
    <w:div w:id="404107815">
      <w:bodyDiv w:val="1"/>
      <w:marLeft w:val="0"/>
      <w:marRight w:val="0"/>
      <w:marTop w:val="0"/>
      <w:marBottom w:val="0"/>
      <w:divBdr>
        <w:top w:val="none" w:sz="0" w:space="0" w:color="auto"/>
        <w:left w:val="none" w:sz="0" w:space="0" w:color="auto"/>
        <w:bottom w:val="none" w:sz="0" w:space="0" w:color="auto"/>
        <w:right w:val="none" w:sz="0" w:space="0" w:color="auto"/>
      </w:divBdr>
    </w:div>
    <w:div w:id="405036203">
      <w:bodyDiv w:val="1"/>
      <w:marLeft w:val="0"/>
      <w:marRight w:val="0"/>
      <w:marTop w:val="0"/>
      <w:marBottom w:val="0"/>
      <w:divBdr>
        <w:top w:val="none" w:sz="0" w:space="0" w:color="auto"/>
        <w:left w:val="none" w:sz="0" w:space="0" w:color="auto"/>
        <w:bottom w:val="none" w:sz="0" w:space="0" w:color="auto"/>
        <w:right w:val="none" w:sz="0" w:space="0" w:color="auto"/>
      </w:divBdr>
    </w:div>
    <w:div w:id="405223993">
      <w:bodyDiv w:val="1"/>
      <w:marLeft w:val="0"/>
      <w:marRight w:val="0"/>
      <w:marTop w:val="0"/>
      <w:marBottom w:val="0"/>
      <w:divBdr>
        <w:top w:val="none" w:sz="0" w:space="0" w:color="auto"/>
        <w:left w:val="none" w:sz="0" w:space="0" w:color="auto"/>
        <w:bottom w:val="none" w:sz="0" w:space="0" w:color="auto"/>
        <w:right w:val="none" w:sz="0" w:space="0" w:color="auto"/>
      </w:divBdr>
    </w:div>
    <w:div w:id="412775938">
      <w:bodyDiv w:val="1"/>
      <w:marLeft w:val="0"/>
      <w:marRight w:val="0"/>
      <w:marTop w:val="0"/>
      <w:marBottom w:val="0"/>
      <w:divBdr>
        <w:top w:val="none" w:sz="0" w:space="0" w:color="auto"/>
        <w:left w:val="none" w:sz="0" w:space="0" w:color="auto"/>
        <w:bottom w:val="none" w:sz="0" w:space="0" w:color="auto"/>
        <w:right w:val="none" w:sz="0" w:space="0" w:color="auto"/>
      </w:divBdr>
    </w:div>
    <w:div w:id="414476897">
      <w:bodyDiv w:val="1"/>
      <w:marLeft w:val="0"/>
      <w:marRight w:val="0"/>
      <w:marTop w:val="0"/>
      <w:marBottom w:val="0"/>
      <w:divBdr>
        <w:top w:val="none" w:sz="0" w:space="0" w:color="auto"/>
        <w:left w:val="none" w:sz="0" w:space="0" w:color="auto"/>
        <w:bottom w:val="none" w:sz="0" w:space="0" w:color="auto"/>
        <w:right w:val="none" w:sz="0" w:space="0" w:color="auto"/>
      </w:divBdr>
    </w:div>
    <w:div w:id="417364385">
      <w:bodyDiv w:val="1"/>
      <w:marLeft w:val="0"/>
      <w:marRight w:val="0"/>
      <w:marTop w:val="0"/>
      <w:marBottom w:val="0"/>
      <w:divBdr>
        <w:top w:val="none" w:sz="0" w:space="0" w:color="auto"/>
        <w:left w:val="none" w:sz="0" w:space="0" w:color="auto"/>
        <w:bottom w:val="none" w:sz="0" w:space="0" w:color="auto"/>
        <w:right w:val="none" w:sz="0" w:space="0" w:color="auto"/>
      </w:divBdr>
    </w:div>
    <w:div w:id="421293672">
      <w:bodyDiv w:val="1"/>
      <w:marLeft w:val="0"/>
      <w:marRight w:val="0"/>
      <w:marTop w:val="0"/>
      <w:marBottom w:val="0"/>
      <w:divBdr>
        <w:top w:val="none" w:sz="0" w:space="0" w:color="auto"/>
        <w:left w:val="none" w:sz="0" w:space="0" w:color="auto"/>
        <w:bottom w:val="none" w:sz="0" w:space="0" w:color="auto"/>
        <w:right w:val="none" w:sz="0" w:space="0" w:color="auto"/>
      </w:divBdr>
    </w:div>
    <w:div w:id="424035949">
      <w:bodyDiv w:val="1"/>
      <w:marLeft w:val="0"/>
      <w:marRight w:val="0"/>
      <w:marTop w:val="0"/>
      <w:marBottom w:val="0"/>
      <w:divBdr>
        <w:top w:val="none" w:sz="0" w:space="0" w:color="auto"/>
        <w:left w:val="none" w:sz="0" w:space="0" w:color="auto"/>
        <w:bottom w:val="none" w:sz="0" w:space="0" w:color="auto"/>
        <w:right w:val="none" w:sz="0" w:space="0" w:color="auto"/>
      </w:divBdr>
    </w:div>
    <w:div w:id="425001502">
      <w:bodyDiv w:val="1"/>
      <w:marLeft w:val="0"/>
      <w:marRight w:val="0"/>
      <w:marTop w:val="0"/>
      <w:marBottom w:val="0"/>
      <w:divBdr>
        <w:top w:val="none" w:sz="0" w:space="0" w:color="auto"/>
        <w:left w:val="none" w:sz="0" w:space="0" w:color="auto"/>
        <w:bottom w:val="none" w:sz="0" w:space="0" w:color="auto"/>
        <w:right w:val="none" w:sz="0" w:space="0" w:color="auto"/>
      </w:divBdr>
    </w:div>
    <w:div w:id="429744257">
      <w:bodyDiv w:val="1"/>
      <w:marLeft w:val="0"/>
      <w:marRight w:val="0"/>
      <w:marTop w:val="0"/>
      <w:marBottom w:val="0"/>
      <w:divBdr>
        <w:top w:val="none" w:sz="0" w:space="0" w:color="auto"/>
        <w:left w:val="none" w:sz="0" w:space="0" w:color="auto"/>
        <w:bottom w:val="none" w:sz="0" w:space="0" w:color="auto"/>
        <w:right w:val="none" w:sz="0" w:space="0" w:color="auto"/>
      </w:divBdr>
    </w:div>
    <w:div w:id="430054954">
      <w:bodyDiv w:val="1"/>
      <w:marLeft w:val="0"/>
      <w:marRight w:val="0"/>
      <w:marTop w:val="0"/>
      <w:marBottom w:val="0"/>
      <w:divBdr>
        <w:top w:val="none" w:sz="0" w:space="0" w:color="auto"/>
        <w:left w:val="none" w:sz="0" w:space="0" w:color="auto"/>
        <w:bottom w:val="none" w:sz="0" w:space="0" w:color="auto"/>
        <w:right w:val="none" w:sz="0" w:space="0" w:color="auto"/>
      </w:divBdr>
    </w:div>
    <w:div w:id="432943105">
      <w:bodyDiv w:val="1"/>
      <w:marLeft w:val="0"/>
      <w:marRight w:val="0"/>
      <w:marTop w:val="0"/>
      <w:marBottom w:val="0"/>
      <w:divBdr>
        <w:top w:val="none" w:sz="0" w:space="0" w:color="auto"/>
        <w:left w:val="none" w:sz="0" w:space="0" w:color="auto"/>
        <w:bottom w:val="none" w:sz="0" w:space="0" w:color="auto"/>
        <w:right w:val="none" w:sz="0" w:space="0" w:color="auto"/>
      </w:divBdr>
    </w:div>
    <w:div w:id="433943628">
      <w:bodyDiv w:val="1"/>
      <w:marLeft w:val="0"/>
      <w:marRight w:val="0"/>
      <w:marTop w:val="0"/>
      <w:marBottom w:val="0"/>
      <w:divBdr>
        <w:top w:val="none" w:sz="0" w:space="0" w:color="auto"/>
        <w:left w:val="none" w:sz="0" w:space="0" w:color="auto"/>
        <w:bottom w:val="none" w:sz="0" w:space="0" w:color="auto"/>
        <w:right w:val="none" w:sz="0" w:space="0" w:color="auto"/>
      </w:divBdr>
    </w:div>
    <w:div w:id="434984637">
      <w:bodyDiv w:val="1"/>
      <w:marLeft w:val="0"/>
      <w:marRight w:val="0"/>
      <w:marTop w:val="0"/>
      <w:marBottom w:val="0"/>
      <w:divBdr>
        <w:top w:val="none" w:sz="0" w:space="0" w:color="auto"/>
        <w:left w:val="none" w:sz="0" w:space="0" w:color="auto"/>
        <w:bottom w:val="none" w:sz="0" w:space="0" w:color="auto"/>
        <w:right w:val="none" w:sz="0" w:space="0" w:color="auto"/>
      </w:divBdr>
    </w:div>
    <w:div w:id="435905263">
      <w:bodyDiv w:val="1"/>
      <w:marLeft w:val="0"/>
      <w:marRight w:val="0"/>
      <w:marTop w:val="0"/>
      <w:marBottom w:val="0"/>
      <w:divBdr>
        <w:top w:val="none" w:sz="0" w:space="0" w:color="auto"/>
        <w:left w:val="none" w:sz="0" w:space="0" w:color="auto"/>
        <w:bottom w:val="none" w:sz="0" w:space="0" w:color="auto"/>
        <w:right w:val="none" w:sz="0" w:space="0" w:color="auto"/>
      </w:divBdr>
    </w:div>
    <w:div w:id="435906515">
      <w:bodyDiv w:val="1"/>
      <w:marLeft w:val="0"/>
      <w:marRight w:val="0"/>
      <w:marTop w:val="0"/>
      <w:marBottom w:val="0"/>
      <w:divBdr>
        <w:top w:val="none" w:sz="0" w:space="0" w:color="auto"/>
        <w:left w:val="none" w:sz="0" w:space="0" w:color="auto"/>
        <w:bottom w:val="none" w:sz="0" w:space="0" w:color="auto"/>
        <w:right w:val="none" w:sz="0" w:space="0" w:color="auto"/>
      </w:divBdr>
    </w:div>
    <w:div w:id="436759340">
      <w:bodyDiv w:val="1"/>
      <w:marLeft w:val="0"/>
      <w:marRight w:val="0"/>
      <w:marTop w:val="0"/>
      <w:marBottom w:val="0"/>
      <w:divBdr>
        <w:top w:val="none" w:sz="0" w:space="0" w:color="auto"/>
        <w:left w:val="none" w:sz="0" w:space="0" w:color="auto"/>
        <w:bottom w:val="none" w:sz="0" w:space="0" w:color="auto"/>
        <w:right w:val="none" w:sz="0" w:space="0" w:color="auto"/>
      </w:divBdr>
    </w:div>
    <w:div w:id="446243929">
      <w:bodyDiv w:val="1"/>
      <w:marLeft w:val="0"/>
      <w:marRight w:val="0"/>
      <w:marTop w:val="0"/>
      <w:marBottom w:val="0"/>
      <w:divBdr>
        <w:top w:val="none" w:sz="0" w:space="0" w:color="auto"/>
        <w:left w:val="none" w:sz="0" w:space="0" w:color="auto"/>
        <w:bottom w:val="none" w:sz="0" w:space="0" w:color="auto"/>
        <w:right w:val="none" w:sz="0" w:space="0" w:color="auto"/>
      </w:divBdr>
    </w:div>
    <w:div w:id="446974203">
      <w:bodyDiv w:val="1"/>
      <w:marLeft w:val="0"/>
      <w:marRight w:val="0"/>
      <w:marTop w:val="0"/>
      <w:marBottom w:val="0"/>
      <w:divBdr>
        <w:top w:val="none" w:sz="0" w:space="0" w:color="auto"/>
        <w:left w:val="none" w:sz="0" w:space="0" w:color="auto"/>
        <w:bottom w:val="none" w:sz="0" w:space="0" w:color="auto"/>
        <w:right w:val="none" w:sz="0" w:space="0" w:color="auto"/>
      </w:divBdr>
    </w:div>
    <w:div w:id="449206531">
      <w:bodyDiv w:val="1"/>
      <w:marLeft w:val="0"/>
      <w:marRight w:val="0"/>
      <w:marTop w:val="0"/>
      <w:marBottom w:val="0"/>
      <w:divBdr>
        <w:top w:val="none" w:sz="0" w:space="0" w:color="auto"/>
        <w:left w:val="none" w:sz="0" w:space="0" w:color="auto"/>
        <w:bottom w:val="none" w:sz="0" w:space="0" w:color="auto"/>
        <w:right w:val="none" w:sz="0" w:space="0" w:color="auto"/>
      </w:divBdr>
    </w:div>
    <w:div w:id="458644513">
      <w:bodyDiv w:val="1"/>
      <w:marLeft w:val="0"/>
      <w:marRight w:val="0"/>
      <w:marTop w:val="0"/>
      <w:marBottom w:val="0"/>
      <w:divBdr>
        <w:top w:val="none" w:sz="0" w:space="0" w:color="auto"/>
        <w:left w:val="none" w:sz="0" w:space="0" w:color="auto"/>
        <w:bottom w:val="none" w:sz="0" w:space="0" w:color="auto"/>
        <w:right w:val="none" w:sz="0" w:space="0" w:color="auto"/>
      </w:divBdr>
    </w:div>
    <w:div w:id="460005630">
      <w:bodyDiv w:val="1"/>
      <w:marLeft w:val="0"/>
      <w:marRight w:val="0"/>
      <w:marTop w:val="0"/>
      <w:marBottom w:val="0"/>
      <w:divBdr>
        <w:top w:val="none" w:sz="0" w:space="0" w:color="auto"/>
        <w:left w:val="none" w:sz="0" w:space="0" w:color="auto"/>
        <w:bottom w:val="none" w:sz="0" w:space="0" w:color="auto"/>
        <w:right w:val="none" w:sz="0" w:space="0" w:color="auto"/>
      </w:divBdr>
    </w:div>
    <w:div w:id="466242453">
      <w:bodyDiv w:val="1"/>
      <w:marLeft w:val="0"/>
      <w:marRight w:val="0"/>
      <w:marTop w:val="0"/>
      <w:marBottom w:val="0"/>
      <w:divBdr>
        <w:top w:val="none" w:sz="0" w:space="0" w:color="auto"/>
        <w:left w:val="none" w:sz="0" w:space="0" w:color="auto"/>
        <w:bottom w:val="none" w:sz="0" w:space="0" w:color="auto"/>
        <w:right w:val="none" w:sz="0" w:space="0" w:color="auto"/>
      </w:divBdr>
    </w:div>
    <w:div w:id="467164381">
      <w:bodyDiv w:val="1"/>
      <w:marLeft w:val="0"/>
      <w:marRight w:val="0"/>
      <w:marTop w:val="0"/>
      <w:marBottom w:val="0"/>
      <w:divBdr>
        <w:top w:val="none" w:sz="0" w:space="0" w:color="auto"/>
        <w:left w:val="none" w:sz="0" w:space="0" w:color="auto"/>
        <w:bottom w:val="none" w:sz="0" w:space="0" w:color="auto"/>
        <w:right w:val="none" w:sz="0" w:space="0" w:color="auto"/>
      </w:divBdr>
    </w:div>
    <w:div w:id="468279923">
      <w:bodyDiv w:val="1"/>
      <w:marLeft w:val="0"/>
      <w:marRight w:val="0"/>
      <w:marTop w:val="0"/>
      <w:marBottom w:val="0"/>
      <w:divBdr>
        <w:top w:val="none" w:sz="0" w:space="0" w:color="auto"/>
        <w:left w:val="none" w:sz="0" w:space="0" w:color="auto"/>
        <w:bottom w:val="none" w:sz="0" w:space="0" w:color="auto"/>
        <w:right w:val="none" w:sz="0" w:space="0" w:color="auto"/>
      </w:divBdr>
    </w:div>
    <w:div w:id="472060077">
      <w:bodyDiv w:val="1"/>
      <w:marLeft w:val="0"/>
      <w:marRight w:val="0"/>
      <w:marTop w:val="0"/>
      <w:marBottom w:val="0"/>
      <w:divBdr>
        <w:top w:val="none" w:sz="0" w:space="0" w:color="auto"/>
        <w:left w:val="none" w:sz="0" w:space="0" w:color="auto"/>
        <w:bottom w:val="none" w:sz="0" w:space="0" w:color="auto"/>
        <w:right w:val="none" w:sz="0" w:space="0" w:color="auto"/>
      </w:divBdr>
    </w:div>
    <w:div w:id="473524798">
      <w:bodyDiv w:val="1"/>
      <w:marLeft w:val="0"/>
      <w:marRight w:val="0"/>
      <w:marTop w:val="0"/>
      <w:marBottom w:val="0"/>
      <w:divBdr>
        <w:top w:val="none" w:sz="0" w:space="0" w:color="auto"/>
        <w:left w:val="none" w:sz="0" w:space="0" w:color="auto"/>
        <w:bottom w:val="none" w:sz="0" w:space="0" w:color="auto"/>
        <w:right w:val="none" w:sz="0" w:space="0" w:color="auto"/>
      </w:divBdr>
    </w:div>
    <w:div w:id="473527951">
      <w:bodyDiv w:val="1"/>
      <w:marLeft w:val="0"/>
      <w:marRight w:val="0"/>
      <w:marTop w:val="0"/>
      <w:marBottom w:val="0"/>
      <w:divBdr>
        <w:top w:val="none" w:sz="0" w:space="0" w:color="auto"/>
        <w:left w:val="none" w:sz="0" w:space="0" w:color="auto"/>
        <w:bottom w:val="none" w:sz="0" w:space="0" w:color="auto"/>
        <w:right w:val="none" w:sz="0" w:space="0" w:color="auto"/>
      </w:divBdr>
    </w:div>
    <w:div w:id="475029007">
      <w:bodyDiv w:val="1"/>
      <w:marLeft w:val="0"/>
      <w:marRight w:val="0"/>
      <w:marTop w:val="0"/>
      <w:marBottom w:val="0"/>
      <w:divBdr>
        <w:top w:val="none" w:sz="0" w:space="0" w:color="auto"/>
        <w:left w:val="none" w:sz="0" w:space="0" w:color="auto"/>
        <w:bottom w:val="none" w:sz="0" w:space="0" w:color="auto"/>
        <w:right w:val="none" w:sz="0" w:space="0" w:color="auto"/>
      </w:divBdr>
    </w:div>
    <w:div w:id="476461217">
      <w:bodyDiv w:val="1"/>
      <w:marLeft w:val="0"/>
      <w:marRight w:val="0"/>
      <w:marTop w:val="0"/>
      <w:marBottom w:val="0"/>
      <w:divBdr>
        <w:top w:val="none" w:sz="0" w:space="0" w:color="auto"/>
        <w:left w:val="none" w:sz="0" w:space="0" w:color="auto"/>
        <w:bottom w:val="none" w:sz="0" w:space="0" w:color="auto"/>
        <w:right w:val="none" w:sz="0" w:space="0" w:color="auto"/>
      </w:divBdr>
    </w:div>
    <w:div w:id="478770186">
      <w:bodyDiv w:val="1"/>
      <w:marLeft w:val="0"/>
      <w:marRight w:val="0"/>
      <w:marTop w:val="0"/>
      <w:marBottom w:val="0"/>
      <w:divBdr>
        <w:top w:val="none" w:sz="0" w:space="0" w:color="auto"/>
        <w:left w:val="none" w:sz="0" w:space="0" w:color="auto"/>
        <w:bottom w:val="none" w:sz="0" w:space="0" w:color="auto"/>
        <w:right w:val="none" w:sz="0" w:space="0" w:color="auto"/>
      </w:divBdr>
    </w:div>
    <w:div w:id="480654824">
      <w:bodyDiv w:val="1"/>
      <w:marLeft w:val="0"/>
      <w:marRight w:val="0"/>
      <w:marTop w:val="0"/>
      <w:marBottom w:val="0"/>
      <w:divBdr>
        <w:top w:val="none" w:sz="0" w:space="0" w:color="auto"/>
        <w:left w:val="none" w:sz="0" w:space="0" w:color="auto"/>
        <w:bottom w:val="none" w:sz="0" w:space="0" w:color="auto"/>
        <w:right w:val="none" w:sz="0" w:space="0" w:color="auto"/>
      </w:divBdr>
    </w:div>
    <w:div w:id="483089814">
      <w:bodyDiv w:val="1"/>
      <w:marLeft w:val="0"/>
      <w:marRight w:val="0"/>
      <w:marTop w:val="0"/>
      <w:marBottom w:val="0"/>
      <w:divBdr>
        <w:top w:val="none" w:sz="0" w:space="0" w:color="auto"/>
        <w:left w:val="none" w:sz="0" w:space="0" w:color="auto"/>
        <w:bottom w:val="none" w:sz="0" w:space="0" w:color="auto"/>
        <w:right w:val="none" w:sz="0" w:space="0" w:color="auto"/>
      </w:divBdr>
    </w:div>
    <w:div w:id="486674889">
      <w:bodyDiv w:val="1"/>
      <w:marLeft w:val="0"/>
      <w:marRight w:val="0"/>
      <w:marTop w:val="0"/>
      <w:marBottom w:val="0"/>
      <w:divBdr>
        <w:top w:val="none" w:sz="0" w:space="0" w:color="auto"/>
        <w:left w:val="none" w:sz="0" w:space="0" w:color="auto"/>
        <w:bottom w:val="none" w:sz="0" w:space="0" w:color="auto"/>
        <w:right w:val="none" w:sz="0" w:space="0" w:color="auto"/>
      </w:divBdr>
    </w:div>
    <w:div w:id="487332000">
      <w:bodyDiv w:val="1"/>
      <w:marLeft w:val="0"/>
      <w:marRight w:val="0"/>
      <w:marTop w:val="0"/>
      <w:marBottom w:val="0"/>
      <w:divBdr>
        <w:top w:val="none" w:sz="0" w:space="0" w:color="auto"/>
        <w:left w:val="none" w:sz="0" w:space="0" w:color="auto"/>
        <w:bottom w:val="none" w:sz="0" w:space="0" w:color="auto"/>
        <w:right w:val="none" w:sz="0" w:space="0" w:color="auto"/>
      </w:divBdr>
    </w:div>
    <w:div w:id="487987974">
      <w:bodyDiv w:val="1"/>
      <w:marLeft w:val="0"/>
      <w:marRight w:val="0"/>
      <w:marTop w:val="0"/>
      <w:marBottom w:val="0"/>
      <w:divBdr>
        <w:top w:val="none" w:sz="0" w:space="0" w:color="auto"/>
        <w:left w:val="none" w:sz="0" w:space="0" w:color="auto"/>
        <w:bottom w:val="none" w:sz="0" w:space="0" w:color="auto"/>
        <w:right w:val="none" w:sz="0" w:space="0" w:color="auto"/>
      </w:divBdr>
    </w:div>
    <w:div w:id="488525995">
      <w:bodyDiv w:val="1"/>
      <w:marLeft w:val="0"/>
      <w:marRight w:val="0"/>
      <w:marTop w:val="0"/>
      <w:marBottom w:val="0"/>
      <w:divBdr>
        <w:top w:val="none" w:sz="0" w:space="0" w:color="auto"/>
        <w:left w:val="none" w:sz="0" w:space="0" w:color="auto"/>
        <w:bottom w:val="none" w:sz="0" w:space="0" w:color="auto"/>
        <w:right w:val="none" w:sz="0" w:space="0" w:color="auto"/>
      </w:divBdr>
    </w:div>
    <w:div w:id="489251155">
      <w:bodyDiv w:val="1"/>
      <w:marLeft w:val="0"/>
      <w:marRight w:val="0"/>
      <w:marTop w:val="0"/>
      <w:marBottom w:val="0"/>
      <w:divBdr>
        <w:top w:val="none" w:sz="0" w:space="0" w:color="auto"/>
        <w:left w:val="none" w:sz="0" w:space="0" w:color="auto"/>
        <w:bottom w:val="none" w:sz="0" w:space="0" w:color="auto"/>
        <w:right w:val="none" w:sz="0" w:space="0" w:color="auto"/>
      </w:divBdr>
    </w:div>
    <w:div w:id="489371426">
      <w:bodyDiv w:val="1"/>
      <w:marLeft w:val="0"/>
      <w:marRight w:val="0"/>
      <w:marTop w:val="0"/>
      <w:marBottom w:val="0"/>
      <w:divBdr>
        <w:top w:val="none" w:sz="0" w:space="0" w:color="auto"/>
        <w:left w:val="none" w:sz="0" w:space="0" w:color="auto"/>
        <w:bottom w:val="none" w:sz="0" w:space="0" w:color="auto"/>
        <w:right w:val="none" w:sz="0" w:space="0" w:color="auto"/>
      </w:divBdr>
    </w:div>
    <w:div w:id="494492433">
      <w:bodyDiv w:val="1"/>
      <w:marLeft w:val="0"/>
      <w:marRight w:val="0"/>
      <w:marTop w:val="0"/>
      <w:marBottom w:val="0"/>
      <w:divBdr>
        <w:top w:val="none" w:sz="0" w:space="0" w:color="auto"/>
        <w:left w:val="none" w:sz="0" w:space="0" w:color="auto"/>
        <w:bottom w:val="none" w:sz="0" w:space="0" w:color="auto"/>
        <w:right w:val="none" w:sz="0" w:space="0" w:color="auto"/>
      </w:divBdr>
    </w:div>
    <w:div w:id="494995300">
      <w:bodyDiv w:val="1"/>
      <w:marLeft w:val="0"/>
      <w:marRight w:val="0"/>
      <w:marTop w:val="0"/>
      <w:marBottom w:val="0"/>
      <w:divBdr>
        <w:top w:val="none" w:sz="0" w:space="0" w:color="auto"/>
        <w:left w:val="none" w:sz="0" w:space="0" w:color="auto"/>
        <w:bottom w:val="none" w:sz="0" w:space="0" w:color="auto"/>
        <w:right w:val="none" w:sz="0" w:space="0" w:color="auto"/>
      </w:divBdr>
    </w:div>
    <w:div w:id="497884460">
      <w:bodyDiv w:val="1"/>
      <w:marLeft w:val="0"/>
      <w:marRight w:val="0"/>
      <w:marTop w:val="0"/>
      <w:marBottom w:val="0"/>
      <w:divBdr>
        <w:top w:val="none" w:sz="0" w:space="0" w:color="auto"/>
        <w:left w:val="none" w:sz="0" w:space="0" w:color="auto"/>
        <w:bottom w:val="none" w:sz="0" w:space="0" w:color="auto"/>
        <w:right w:val="none" w:sz="0" w:space="0" w:color="auto"/>
      </w:divBdr>
    </w:div>
    <w:div w:id="500508973">
      <w:bodyDiv w:val="1"/>
      <w:marLeft w:val="0"/>
      <w:marRight w:val="0"/>
      <w:marTop w:val="0"/>
      <w:marBottom w:val="0"/>
      <w:divBdr>
        <w:top w:val="none" w:sz="0" w:space="0" w:color="auto"/>
        <w:left w:val="none" w:sz="0" w:space="0" w:color="auto"/>
        <w:bottom w:val="none" w:sz="0" w:space="0" w:color="auto"/>
        <w:right w:val="none" w:sz="0" w:space="0" w:color="auto"/>
      </w:divBdr>
    </w:div>
    <w:div w:id="505440159">
      <w:bodyDiv w:val="1"/>
      <w:marLeft w:val="0"/>
      <w:marRight w:val="0"/>
      <w:marTop w:val="0"/>
      <w:marBottom w:val="0"/>
      <w:divBdr>
        <w:top w:val="none" w:sz="0" w:space="0" w:color="auto"/>
        <w:left w:val="none" w:sz="0" w:space="0" w:color="auto"/>
        <w:bottom w:val="none" w:sz="0" w:space="0" w:color="auto"/>
        <w:right w:val="none" w:sz="0" w:space="0" w:color="auto"/>
      </w:divBdr>
    </w:div>
    <w:div w:id="506750764">
      <w:bodyDiv w:val="1"/>
      <w:marLeft w:val="0"/>
      <w:marRight w:val="0"/>
      <w:marTop w:val="0"/>
      <w:marBottom w:val="0"/>
      <w:divBdr>
        <w:top w:val="none" w:sz="0" w:space="0" w:color="auto"/>
        <w:left w:val="none" w:sz="0" w:space="0" w:color="auto"/>
        <w:bottom w:val="none" w:sz="0" w:space="0" w:color="auto"/>
        <w:right w:val="none" w:sz="0" w:space="0" w:color="auto"/>
      </w:divBdr>
    </w:div>
    <w:div w:id="509412546">
      <w:bodyDiv w:val="1"/>
      <w:marLeft w:val="0"/>
      <w:marRight w:val="0"/>
      <w:marTop w:val="0"/>
      <w:marBottom w:val="0"/>
      <w:divBdr>
        <w:top w:val="none" w:sz="0" w:space="0" w:color="auto"/>
        <w:left w:val="none" w:sz="0" w:space="0" w:color="auto"/>
        <w:bottom w:val="none" w:sz="0" w:space="0" w:color="auto"/>
        <w:right w:val="none" w:sz="0" w:space="0" w:color="auto"/>
      </w:divBdr>
    </w:div>
    <w:div w:id="510031496">
      <w:bodyDiv w:val="1"/>
      <w:marLeft w:val="0"/>
      <w:marRight w:val="0"/>
      <w:marTop w:val="0"/>
      <w:marBottom w:val="0"/>
      <w:divBdr>
        <w:top w:val="none" w:sz="0" w:space="0" w:color="auto"/>
        <w:left w:val="none" w:sz="0" w:space="0" w:color="auto"/>
        <w:bottom w:val="none" w:sz="0" w:space="0" w:color="auto"/>
        <w:right w:val="none" w:sz="0" w:space="0" w:color="auto"/>
      </w:divBdr>
    </w:div>
    <w:div w:id="511795478">
      <w:bodyDiv w:val="1"/>
      <w:marLeft w:val="0"/>
      <w:marRight w:val="0"/>
      <w:marTop w:val="0"/>
      <w:marBottom w:val="0"/>
      <w:divBdr>
        <w:top w:val="none" w:sz="0" w:space="0" w:color="auto"/>
        <w:left w:val="none" w:sz="0" w:space="0" w:color="auto"/>
        <w:bottom w:val="none" w:sz="0" w:space="0" w:color="auto"/>
        <w:right w:val="none" w:sz="0" w:space="0" w:color="auto"/>
      </w:divBdr>
    </w:div>
    <w:div w:id="514462980">
      <w:bodyDiv w:val="1"/>
      <w:marLeft w:val="0"/>
      <w:marRight w:val="0"/>
      <w:marTop w:val="0"/>
      <w:marBottom w:val="0"/>
      <w:divBdr>
        <w:top w:val="none" w:sz="0" w:space="0" w:color="auto"/>
        <w:left w:val="none" w:sz="0" w:space="0" w:color="auto"/>
        <w:bottom w:val="none" w:sz="0" w:space="0" w:color="auto"/>
        <w:right w:val="none" w:sz="0" w:space="0" w:color="auto"/>
      </w:divBdr>
    </w:div>
    <w:div w:id="517813912">
      <w:bodyDiv w:val="1"/>
      <w:marLeft w:val="0"/>
      <w:marRight w:val="0"/>
      <w:marTop w:val="0"/>
      <w:marBottom w:val="0"/>
      <w:divBdr>
        <w:top w:val="none" w:sz="0" w:space="0" w:color="auto"/>
        <w:left w:val="none" w:sz="0" w:space="0" w:color="auto"/>
        <w:bottom w:val="none" w:sz="0" w:space="0" w:color="auto"/>
        <w:right w:val="none" w:sz="0" w:space="0" w:color="auto"/>
      </w:divBdr>
    </w:div>
    <w:div w:id="518272721">
      <w:bodyDiv w:val="1"/>
      <w:marLeft w:val="0"/>
      <w:marRight w:val="0"/>
      <w:marTop w:val="0"/>
      <w:marBottom w:val="0"/>
      <w:divBdr>
        <w:top w:val="none" w:sz="0" w:space="0" w:color="auto"/>
        <w:left w:val="none" w:sz="0" w:space="0" w:color="auto"/>
        <w:bottom w:val="none" w:sz="0" w:space="0" w:color="auto"/>
        <w:right w:val="none" w:sz="0" w:space="0" w:color="auto"/>
      </w:divBdr>
    </w:div>
    <w:div w:id="519052479">
      <w:bodyDiv w:val="1"/>
      <w:marLeft w:val="0"/>
      <w:marRight w:val="0"/>
      <w:marTop w:val="0"/>
      <w:marBottom w:val="0"/>
      <w:divBdr>
        <w:top w:val="none" w:sz="0" w:space="0" w:color="auto"/>
        <w:left w:val="none" w:sz="0" w:space="0" w:color="auto"/>
        <w:bottom w:val="none" w:sz="0" w:space="0" w:color="auto"/>
        <w:right w:val="none" w:sz="0" w:space="0" w:color="auto"/>
      </w:divBdr>
    </w:div>
    <w:div w:id="520167602">
      <w:bodyDiv w:val="1"/>
      <w:marLeft w:val="0"/>
      <w:marRight w:val="0"/>
      <w:marTop w:val="0"/>
      <w:marBottom w:val="0"/>
      <w:divBdr>
        <w:top w:val="none" w:sz="0" w:space="0" w:color="auto"/>
        <w:left w:val="none" w:sz="0" w:space="0" w:color="auto"/>
        <w:bottom w:val="none" w:sz="0" w:space="0" w:color="auto"/>
        <w:right w:val="none" w:sz="0" w:space="0" w:color="auto"/>
      </w:divBdr>
    </w:div>
    <w:div w:id="522985176">
      <w:bodyDiv w:val="1"/>
      <w:marLeft w:val="0"/>
      <w:marRight w:val="0"/>
      <w:marTop w:val="0"/>
      <w:marBottom w:val="0"/>
      <w:divBdr>
        <w:top w:val="none" w:sz="0" w:space="0" w:color="auto"/>
        <w:left w:val="none" w:sz="0" w:space="0" w:color="auto"/>
        <w:bottom w:val="none" w:sz="0" w:space="0" w:color="auto"/>
        <w:right w:val="none" w:sz="0" w:space="0" w:color="auto"/>
      </w:divBdr>
    </w:div>
    <w:div w:id="523908728">
      <w:bodyDiv w:val="1"/>
      <w:marLeft w:val="0"/>
      <w:marRight w:val="0"/>
      <w:marTop w:val="0"/>
      <w:marBottom w:val="0"/>
      <w:divBdr>
        <w:top w:val="none" w:sz="0" w:space="0" w:color="auto"/>
        <w:left w:val="none" w:sz="0" w:space="0" w:color="auto"/>
        <w:bottom w:val="none" w:sz="0" w:space="0" w:color="auto"/>
        <w:right w:val="none" w:sz="0" w:space="0" w:color="auto"/>
      </w:divBdr>
    </w:div>
    <w:div w:id="526329654">
      <w:bodyDiv w:val="1"/>
      <w:marLeft w:val="0"/>
      <w:marRight w:val="0"/>
      <w:marTop w:val="0"/>
      <w:marBottom w:val="0"/>
      <w:divBdr>
        <w:top w:val="none" w:sz="0" w:space="0" w:color="auto"/>
        <w:left w:val="none" w:sz="0" w:space="0" w:color="auto"/>
        <w:bottom w:val="none" w:sz="0" w:space="0" w:color="auto"/>
        <w:right w:val="none" w:sz="0" w:space="0" w:color="auto"/>
      </w:divBdr>
    </w:div>
    <w:div w:id="526404684">
      <w:bodyDiv w:val="1"/>
      <w:marLeft w:val="0"/>
      <w:marRight w:val="0"/>
      <w:marTop w:val="0"/>
      <w:marBottom w:val="0"/>
      <w:divBdr>
        <w:top w:val="none" w:sz="0" w:space="0" w:color="auto"/>
        <w:left w:val="none" w:sz="0" w:space="0" w:color="auto"/>
        <w:bottom w:val="none" w:sz="0" w:space="0" w:color="auto"/>
        <w:right w:val="none" w:sz="0" w:space="0" w:color="auto"/>
      </w:divBdr>
    </w:div>
    <w:div w:id="527378491">
      <w:bodyDiv w:val="1"/>
      <w:marLeft w:val="0"/>
      <w:marRight w:val="0"/>
      <w:marTop w:val="0"/>
      <w:marBottom w:val="0"/>
      <w:divBdr>
        <w:top w:val="none" w:sz="0" w:space="0" w:color="auto"/>
        <w:left w:val="none" w:sz="0" w:space="0" w:color="auto"/>
        <w:bottom w:val="none" w:sz="0" w:space="0" w:color="auto"/>
        <w:right w:val="none" w:sz="0" w:space="0" w:color="auto"/>
      </w:divBdr>
    </w:div>
    <w:div w:id="529027098">
      <w:bodyDiv w:val="1"/>
      <w:marLeft w:val="0"/>
      <w:marRight w:val="0"/>
      <w:marTop w:val="0"/>
      <w:marBottom w:val="0"/>
      <w:divBdr>
        <w:top w:val="none" w:sz="0" w:space="0" w:color="auto"/>
        <w:left w:val="none" w:sz="0" w:space="0" w:color="auto"/>
        <w:bottom w:val="none" w:sz="0" w:space="0" w:color="auto"/>
        <w:right w:val="none" w:sz="0" w:space="0" w:color="auto"/>
      </w:divBdr>
    </w:div>
    <w:div w:id="529612042">
      <w:bodyDiv w:val="1"/>
      <w:marLeft w:val="0"/>
      <w:marRight w:val="0"/>
      <w:marTop w:val="0"/>
      <w:marBottom w:val="0"/>
      <w:divBdr>
        <w:top w:val="none" w:sz="0" w:space="0" w:color="auto"/>
        <w:left w:val="none" w:sz="0" w:space="0" w:color="auto"/>
        <w:bottom w:val="none" w:sz="0" w:space="0" w:color="auto"/>
        <w:right w:val="none" w:sz="0" w:space="0" w:color="auto"/>
      </w:divBdr>
    </w:div>
    <w:div w:id="529805017">
      <w:bodyDiv w:val="1"/>
      <w:marLeft w:val="0"/>
      <w:marRight w:val="0"/>
      <w:marTop w:val="0"/>
      <w:marBottom w:val="0"/>
      <w:divBdr>
        <w:top w:val="none" w:sz="0" w:space="0" w:color="auto"/>
        <w:left w:val="none" w:sz="0" w:space="0" w:color="auto"/>
        <w:bottom w:val="none" w:sz="0" w:space="0" w:color="auto"/>
        <w:right w:val="none" w:sz="0" w:space="0" w:color="auto"/>
      </w:divBdr>
    </w:div>
    <w:div w:id="536891850">
      <w:bodyDiv w:val="1"/>
      <w:marLeft w:val="0"/>
      <w:marRight w:val="0"/>
      <w:marTop w:val="0"/>
      <w:marBottom w:val="0"/>
      <w:divBdr>
        <w:top w:val="none" w:sz="0" w:space="0" w:color="auto"/>
        <w:left w:val="none" w:sz="0" w:space="0" w:color="auto"/>
        <w:bottom w:val="none" w:sz="0" w:space="0" w:color="auto"/>
        <w:right w:val="none" w:sz="0" w:space="0" w:color="auto"/>
      </w:divBdr>
    </w:div>
    <w:div w:id="538130439">
      <w:bodyDiv w:val="1"/>
      <w:marLeft w:val="0"/>
      <w:marRight w:val="0"/>
      <w:marTop w:val="0"/>
      <w:marBottom w:val="0"/>
      <w:divBdr>
        <w:top w:val="none" w:sz="0" w:space="0" w:color="auto"/>
        <w:left w:val="none" w:sz="0" w:space="0" w:color="auto"/>
        <w:bottom w:val="none" w:sz="0" w:space="0" w:color="auto"/>
        <w:right w:val="none" w:sz="0" w:space="0" w:color="auto"/>
      </w:divBdr>
    </w:div>
    <w:div w:id="539050704">
      <w:bodyDiv w:val="1"/>
      <w:marLeft w:val="0"/>
      <w:marRight w:val="0"/>
      <w:marTop w:val="0"/>
      <w:marBottom w:val="0"/>
      <w:divBdr>
        <w:top w:val="none" w:sz="0" w:space="0" w:color="auto"/>
        <w:left w:val="none" w:sz="0" w:space="0" w:color="auto"/>
        <w:bottom w:val="none" w:sz="0" w:space="0" w:color="auto"/>
        <w:right w:val="none" w:sz="0" w:space="0" w:color="auto"/>
      </w:divBdr>
    </w:div>
    <w:div w:id="540677560">
      <w:bodyDiv w:val="1"/>
      <w:marLeft w:val="0"/>
      <w:marRight w:val="0"/>
      <w:marTop w:val="0"/>
      <w:marBottom w:val="0"/>
      <w:divBdr>
        <w:top w:val="none" w:sz="0" w:space="0" w:color="auto"/>
        <w:left w:val="none" w:sz="0" w:space="0" w:color="auto"/>
        <w:bottom w:val="none" w:sz="0" w:space="0" w:color="auto"/>
        <w:right w:val="none" w:sz="0" w:space="0" w:color="auto"/>
      </w:divBdr>
    </w:div>
    <w:div w:id="546717834">
      <w:bodyDiv w:val="1"/>
      <w:marLeft w:val="0"/>
      <w:marRight w:val="0"/>
      <w:marTop w:val="0"/>
      <w:marBottom w:val="0"/>
      <w:divBdr>
        <w:top w:val="none" w:sz="0" w:space="0" w:color="auto"/>
        <w:left w:val="none" w:sz="0" w:space="0" w:color="auto"/>
        <w:bottom w:val="none" w:sz="0" w:space="0" w:color="auto"/>
        <w:right w:val="none" w:sz="0" w:space="0" w:color="auto"/>
      </w:divBdr>
    </w:div>
    <w:div w:id="548567849">
      <w:bodyDiv w:val="1"/>
      <w:marLeft w:val="0"/>
      <w:marRight w:val="0"/>
      <w:marTop w:val="0"/>
      <w:marBottom w:val="0"/>
      <w:divBdr>
        <w:top w:val="none" w:sz="0" w:space="0" w:color="auto"/>
        <w:left w:val="none" w:sz="0" w:space="0" w:color="auto"/>
        <w:bottom w:val="none" w:sz="0" w:space="0" w:color="auto"/>
        <w:right w:val="none" w:sz="0" w:space="0" w:color="auto"/>
      </w:divBdr>
    </w:div>
    <w:div w:id="553351669">
      <w:bodyDiv w:val="1"/>
      <w:marLeft w:val="0"/>
      <w:marRight w:val="0"/>
      <w:marTop w:val="0"/>
      <w:marBottom w:val="0"/>
      <w:divBdr>
        <w:top w:val="none" w:sz="0" w:space="0" w:color="auto"/>
        <w:left w:val="none" w:sz="0" w:space="0" w:color="auto"/>
        <w:bottom w:val="none" w:sz="0" w:space="0" w:color="auto"/>
        <w:right w:val="none" w:sz="0" w:space="0" w:color="auto"/>
      </w:divBdr>
    </w:div>
    <w:div w:id="554699073">
      <w:bodyDiv w:val="1"/>
      <w:marLeft w:val="0"/>
      <w:marRight w:val="0"/>
      <w:marTop w:val="0"/>
      <w:marBottom w:val="0"/>
      <w:divBdr>
        <w:top w:val="none" w:sz="0" w:space="0" w:color="auto"/>
        <w:left w:val="none" w:sz="0" w:space="0" w:color="auto"/>
        <w:bottom w:val="none" w:sz="0" w:space="0" w:color="auto"/>
        <w:right w:val="none" w:sz="0" w:space="0" w:color="auto"/>
      </w:divBdr>
    </w:div>
    <w:div w:id="559631535">
      <w:bodyDiv w:val="1"/>
      <w:marLeft w:val="0"/>
      <w:marRight w:val="0"/>
      <w:marTop w:val="0"/>
      <w:marBottom w:val="0"/>
      <w:divBdr>
        <w:top w:val="none" w:sz="0" w:space="0" w:color="auto"/>
        <w:left w:val="none" w:sz="0" w:space="0" w:color="auto"/>
        <w:bottom w:val="none" w:sz="0" w:space="0" w:color="auto"/>
        <w:right w:val="none" w:sz="0" w:space="0" w:color="auto"/>
      </w:divBdr>
    </w:div>
    <w:div w:id="567304421">
      <w:bodyDiv w:val="1"/>
      <w:marLeft w:val="0"/>
      <w:marRight w:val="0"/>
      <w:marTop w:val="0"/>
      <w:marBottom w:val="0"/>
      <w:divBdr>
        <w:top w:val="none" w:sz="0" w:space="0" w:color="auto"/>
        <w:left w:val="none" w:sz="0" w:space="0" w:color="auto"/>
        <w:bottom w:val="none" w:sz="0" w:space="0" w:color="auto"/>
        <w:right w:val="none" w:sz="0" w:space="0" w:color="auto"/>
      </w:divBdr>
    </w:div>
    <w:div w:id="567426134">
      <w:bodyDiv w:val="1"/>
      <w:marLeft w:val="0"/>
      <w:marRight w:val="0"/>
      <w:marTop w:val="0"/>
      <w:marBottom w:val="0"/>
      <w:divBdr>
        <w:top w:val="none" w:sz="0" w:space="0" w:color="auto"/>
        <w:left w:val="none" w:sz="0" w:space="0" w:color="auto"/>
        <w:bottom w:val="none" w:sz="0" w:space="0" w:color="auto"/>
        <w:right w:val="none" w:sz="0" w:space="0" w:color="auto"/>
      </w:divBdr>
    </w:div>
    <w:div w:id="568152438">
      <w:bodyDiv w:val="1"/>
      <w:marLeft w:val="0"/>
      <w:marRight w:val="0"/>
      <w:marTop w:val="0"/>
      <w:marBottom w:val="0"/>
      <w:divBdr>
        <w:top w:val="none" w:sz="0" w:space="0" w:color="auto"/>
        <w:left w:val="none" w:sz="0" w:space="0" w:color="auto"/>
        <w:bottom w:val="none" w:sz="0" w:space="0" w:color="auto"/>
        <w:right w:val="none" w:sz="0" w:space="0" w:color="auto"/>
      </w:divBdr>
    </w:div>
    <w:div w:id="569777628">
      <w:bodyDiv w:val="1"/>
      <w:marLeft w:val="0"/>
      <w:marRight w:val="0"/>
      <w:marTop w:val="0"/>
      <w:marBottom w:val="0"/>
      <w:divBdr>
        <w:top w:val="none" w:sz="0" w:space="0" w:color="auto"/>
        <w:left w:val="none" w:sz="0" w:space="0" w:color="auto"/>
        <w:bottom w:val="none" w:sz="0" w:space="0" w:color="auto"/>
        <w:right w:val="none" w:sz="0" w:space="0" w:color="auto"/>
      </w:divBdr>
    </w:div>
    <w:div w:id="572664861">
      <w:bodyDiv w:val="1"/>
      <w:marLeft w:val="0"/>
      <w:marRight w:val="0"/>
      <w:marTop w:val="0"/>
      <w:marBottom w:val="0"/>
      <w:divBdr>
        <w:top w:val="none" w:sz="0" w:space="0" w:color="auto"/>
        <w:left w:val="none" w:sz="0" w:space="0" w:color="auto"/>
        <w:bottom w:val="none" w:sz="0" w:space="0" w:color="auto"/>
        <w:right w:val="none" w:sz="0" w:space="0" w:color="auto"/>
      </w:divBdr>
    </w:div>
    <w:div w:id="573778120">
      <w:bodyDiv w:val="1"/>
      <w:marLeft w:val="0"/>
      <w:marRight w:val="0"/>
      <w:marTop w:val="0"/>
      <w:marBottom w:val="0"/>
      <w:divBdr>
        <w:top w:val="none" w:sz="0" w:space="0" w:color="auto"/>
        <w:left w:val="none" w:sz="0" w:space="0" w:color="auto"/>
        <w:bottom w:val="none" w:sz="0" w:space="0" w:color="auto"/>
        <w:right w:val="none" w:sz="0" w:space="0" w:color="auto"/>
      </w:divBdr>
    </w:div>
    <w:div w:id="578906367">
      <w:bodyDiv w:val="1"/>
      <w:marLeft w:val="0"/>
      <w:marRight w:val="0"/>
      <w:marTop w:val="0"/>
      <w:marBottom w:val="0"/>
      <w:divBdr>
        <w:top w:val="none" w:sz="0" w:space="0" w:color="auto"/>
        <w:left w:val="none" w:sz="0" w:space="0" w:color="auto"/>
        <w:bottom w:val="none" w:sz="0" w:space="0" w:color="auto"/>
        <w:right w:val="none" w:sz="0" w:space="0" w:color="auto"/>
      </w:divBdr>
    </w:div>
    <w:div w:id="579875662">
      <w:bodyDiv w:val="1"/>
      <w:marLeft w:val="0"/>
      <w:marRight w:val="0"/>
      <w:marTop w:val="0"/>
      <w:marBottom w:val="0"/>
      <w:divBdr>
        <w:top w:val="none" w:sz="0" w:space="0" w:color="auto"/>
        <w:left w:val="none" w:sz="0" w:space="0" w:color="auto"/>
        <w:bottom w:val="none" w:sz="0" w:space="0" w:color="auto"/>
        <w:right w:val="none" w:sz="0" w:space="0" w:color="auto"/>
      </w:divBdr>
    </w:div>
    <w:div w:id="583615171">
      <w:bodyDiv w:val="1"/>
      <w:marLeft w:val="0"/>
      <w:marRight w:val="0"/>
      <w:marTop w:val="0"/>
      <w:marBottom w:val="0"/>
      <w:divBdr>
        <w:top w:val="none" w:sz="0" w:space="0" w:color="auto"/>
        <w:left w:val="none" w:sz="0" w:space="0" w:color="auto"/>
        <w:bottom w:val="none" w:sz="0" w:space="0" w:color="auto"/>
        <w:right w:val="none" w:sz="0" w:space="0" w:color="auto"/>
      </w:divBdr>
    </w:div>
    <w:div w:id="584270241">
      <w:bodyDiv w:val="1"/>
      <w:marLeft w:val="0"/>
      <w:marRight w:val="0"/>
      <w:marTop w:val="0"/>
      <w:marBottom w:val="0"/>
      <w:divBdr>
        <w:top w:val="none" w:sz="0" w:space="0" w:color="auto"/>
        <w:left w:val="none" w:sz="0" w:space="0" w:color="auto"/>
        <w:bottom w:val="none" w:sz="0" w:space="0" w:color="auto"/>
        <w:right w:val="none" w:sz="0" w:space="0" w:color="auto"/>
      </w:divBdr>
    </w:div>
    <w:div w:id="585458146">
      <w:bodyDiv w:val="1"/>
      <w:marLeft w:val="0"/>
      <w:marRight w:val="0"/>
      <w:marTop w:val="0"/>
      <w:marBottom w:val="0"/>
      <w:divBdr>
        <w:top w:val="none" w:sz="0" w:space="0" w:color="auto"/>
        <w:left w:val="none" w:sz="0" w:space="0" w:color="auto"/>
        <w:bottom w:val="none" w:sz="0" w:space="0" w:color="auto"/>
        <w:right w:val="none" w:sz="0" w:space="0" w:color="auto"/>
      </w:divBdr>
    </w:div>
    <w:div w:id="592783936">
      <w:bodyDiv w:val="1"/>
      <w:marLeft w:val="0"/>
      <w:marRight w:val="0"/>
      <w:marTop w:val="0"/>
      <w:marBottom w:val="0"/>
      <w:divBdr>
        <w:top w:val="none" w:sz="0" w:space="0" w:color="auto"/>
        <w:left w:val="none" w:sz="0" w:space="0" w:color="auto"/>
        <w:bottom w:val="none" w:sz="0" w:space="0" w:color="auto"/>
        <w:right w:val="none" w:sz="0" w:space="0" w:color="auto"/>
      </w:divBdr>
    </w:div>
    <w:div w:id="602809246">
      <w:bodyDiv w:val="1"/>
      <w:marLeft w:val="0"/>
      <w:marRight w:val="0"/>
      <w:marTop w:val="0"/>
      <w:marBottom w:val="0"/>
      <w:divBdr>
        <w:top w:val="none" w:sz="0" w:space="0" w:color="auto"/>
        <w:left w:val="none" w:sz="0" w:space="0" w:color="auto"/>
        <w:bottom w:val="none" w:sz="0" w:space="0" w:color="auto"/>
        <w:right w:val="none" w:sz="0" w:space="0" w:color="auto"/>
      </w:divBdr>
    </w:div>
    <w:div w:id="604655372">
      <w:bodyDiv w:val="1"/>
      <w:marLeft w:val="0"/>
      <w:marRight w:val="0"/>
      <w:marTop w:val="0"/>
      <w:marBottom w:val="0"/>
      <w:divBdr>
        <w:top w:val="none" w:sz="0" w:space="0" w:color="auto"/>
        <w:left w:val="none" w:sz="0" w:space="0" w:color="auto"/>
        <w:bottom w:val="none" w:sz="0" w:space="0" w:color="auto"/>
        <w:right w:val="none" w:sz="0" w:space="0" w:color="auto"/>
      </w:divBdr>
    </w:div>
    <w:div w:id="604924811">
      <w:bodyDiv w:val="1"/>
      <w:marLeft w:val="0"/>
      <w:marRight w:val="0"/>
      <w:marTop w:val="0"/>
      <w:marBottom w:val="0"/>
      <w:divBdr>
        <w:top w:val="none" w:sz="0" w:space="0" w:color="auto"/>
        <w:left w:val="none" w:sz="0" w:space="0" w:color="auto"/>
        <w:bottom w:val="none" w:sz="0" w:space="0" w:color="auto"/>
        <w:right w:val="none" w:sz="0" w:space="0" w:color="auto"/>
      </w:divBdr>
    </w:div>
    <w:div w:id="608464195">
      <w:bodyDiv w:val="1"/>
      <w:marLeft w:val="0"/>
      <w:marRight w:val="0"/>
      <w:marTop w:val="0"/>
      <w:marBottom w:val="0"/>
      <w:divBdr>
        <w:top w:val="none" w:sz="0" w:space="0" w:color="auto"/>
        <w:left w:val="none" w:sz="0" w:space="0" w:color="auto"/>
        <w:bottom w:val="none" w:sz="0" w:space="0" w:color="auto"/>
        <w:right w:val="none" w:sz="0" w:space="0" w:color="auto"/>
      </w:divBdr>
    </w:div>
    <w:div w:id="608584344">
      <w:bodyDiv w:val="1"/>
      <w:marLeft w:val="0"/>
      <w:marRight w:val="0"/>
      <w:marTop w:val="0"/>
      <w:marBottom w:val="0"/>
      <w:divBdr>
        <w:top w:val="none" w:sz="0" w:space="0" w:color="auto"/>
        <w:left w:val="none" w:sz="0" w:space="0" w:color="auto"/>
        <w:bottom w:val="none" w:sz="0" w:space="0" w:color="auto"/>
        <w:right w:val="none" w:sz="0" w:space="0" w:color="auto"/>
      </w:divBdr>
    </w:div>
    <w:div w:id="609094358">
      <w:bodyDiv w:val="1"/>
      <w:marLeft w:val="0"/>
      <w:marRight w:val="0"/>
      <w:marTop w:val="0"/>
      <w:marBottom w:val="0"/>
      <w:divBdr>
        <w:top w:val="none" w:sz="0" w:space="0" w:color="auto"/>
        <w:left w:val="none" w:sz="0" w:space="0" w:color="auto"/>
        <w:bottom w:val="none" w:sz="0" w:space="0" w:color="auto"/>
        <w:right w:val="none" w:sz="0" w:space="0" w:color="auto"/>
      </w:divBdr>
    </w:div>
    <w:div w:id="611674288">
      <w:bodyDiv w:val="1"/>
      <w:marLeft w:val="0"/>
      <w:marRight w:val="0"/>
      <w:marTop w:val="0"/>
      <w:marBottom w:val="0"/>
      <w:divBdr>
        <w:top w:val="none" w:sz="0" w:space="0" w:color="auto"/>
        <w:left w:val="none" w:sz="0" w:space="0" w:color="auto"/>
        <w:bottom w:val="none" w:sz="0" w:space="0" w:color="auto"/>
        <w:right w:val="none" w:sz="0" w:space="0" w:color="auto"/>
      </w:divBdr>
    </w:div>
    <w:div w:id="613438639">
      <w:bodyDiv w:val="1"/>
      <w:marLeft w:val="0"/>
      <w:marRight w:val="0"/>
      <w:marTop w:val="0"/>
      <w:marBottom w:val="0"/>
      <w:divBdr>
        <w:top w:val="none" w:sz="0" w:space="0" w:color="auto"/>
        <w:left w:val="none" w:sz="0" w:space="0" w:color="auto"/>
        <w:bottom w:val="none" w:sz="0" w:space="0" w:color="auto"/>
        <w:right w:val="none" w:sz="0" w:space="0" w:color="auto"/>
      </w:divBdr>
    </w:div>
    <w:div w:id="614757056">
      <w:bodyDiv w:val="1"/>
      <w:marLeft w:val="0"/>
      <w:marRight w:val="0"/>
      <w:marTop w:val="0"/>
      <w:marBottom w:val="0"/>
      <w:divBdr>
        <w:top w:val="none" w:sz="0" w:space="0" w:color="auto"/>
        <w:left w:val="none" w:sz="0" w:space="0" w:color="auto"/>
        <w:bottom w:val="none" w:sz="0" w:space="0" w:color="auto"/>
        <w:right w:val="none" w:sz="0" w:space="0" w:color="auto"/>
      </w:divBdr>
    </w:div>
    <w:div w:id="621962742">
      <w:bodyDiv w:val="1"/>
      <w:marLeft w:val="0"/>
      <w:marRight w:val="0"/>
      <w:marTop w:val="0"/>
      <w:marBottom w:val="0"/>
      <w:divBdr>
        <w:top w:val="none" w:sz="0" w:space="0" w:color="auto"/>
        <w:left w:val="none" w:sz="0" w:space="0" w:color="auto"/>
        <w:bottom w:val="none" w:sz="0" w:space="0" w:color="auto"/>
        <w:right w:val="none" w:sz="0" w:space="0" w:color="auto"/>
      </w:divBdr>
    </w:div>
    <w:div w:id="623733447">
      <w:bodyDiv w:val="1"/>
      <w:marLeft w:val="0"/>
      <w:marRight w:val="0"/>
      <w:marTop w:val="0"/>
      <w:marBottom w:val="0"/>
      <w:divBdr>
        <w:top w:val="none" w:sz="0" w:space="0" w:color="auto"/>
        <w:left w:val="none" w:sz="0" w:space="0" w:color="auto"/>
        <w:bottom w:val="none" w:sz="0" w:space="0" w:color="auto"/>
        <w:right w:val="none" w:sz="0" w:space="0" w:color="auto"/>
      </w:divBdr>
    </w:div>
    <w:div w:id="625238855">
      <w:bodyDiv w:val="1"/>
      <w:marLeft w:val="0"/>
      <w:marRight w:val="0"/>
      <w:marTop w:val="0"/>
      <w:marBottom w:val="0"/>
      <w:divBdr>
        <w:top w:val="none" w:sz="0" w:space="0" w:color="auto"/>
        <w:left w:val="none" w:sz="0" w:space="0" w:color="auto"/>
        <w:bottom w:val="none" w:sz="0" w:space="0" w:color="auto"/>
        <w:right w:val="none" w:sz="0" w:space="0" w:color="auto"/>
      </w:divBdr>
    </w:div>
    <w:div w:id="628123549">
      <w:bodyDiv w:val="1"/>
      <w:marLeft w:val="0"/>
      <w:marRight w:val="0"/>
      <w:marTop w:val="0"/>
      <w:marBottom w:val="0"/>
      <w:divBdr>
        <w:top w:val="none" w:sz="0" w:space="0" w:color="auto"/>
        <w:left w:val="none" w:sz="0" w:space="0" w:color="auto"/>
        <w:bottom w:val="none" w:sz="0" w:space="0" w:color="auto"/>
        <w:right w:val="none" w:sz="0" w:space="0" w:color="auto"/>
      </w:divBdr>
    </w:div>
    <w:div w:id="628244967">
      <w:bodyDiv w:val="1"/>
      <w:marLeft w:val="0"/>
      <w:marRight w:val="0"/>
      <w:marTop w:val="0"/>
      <w:marBottom w:val="0"/>
      <w:divBdr>
        <w:top w:val="none" w:sz="0" w:space="0" w:color="auto"/>
        <w:left w:val="none" w:sz="0" w:space="0" w:color="auto"/>
        <w:bottom w:val="none" w:sz="0" w:space="0" w:color="auto"/>
        <w:right w:val="none" w:sz="0" w:space="0" w:color="auto"/>
      </w:divBdr>
    </w:div>
    <w:div w:id="629094521">
      <w:bodyDiv w:val="1"/>
      <w:marLeft w:val="0"/>
      <w:marRight w:val="0"/>
      <w:marTop w:val="0"/>
      <w:marBottom w:val="0"/>
      <w:divBdr>
        <w:top w:val="none" w:sz="0" w:space="0" w:color="auto"/>
        <w:left w:val="none" w:sz="0" w:space="0" w:color="auto"/>
        <w:bottom w:val="none" w:sz="0" w:space="0" w:color="auto"/>
        <w:right w:val="none" w:sz="0" w:space="0" w:color="auto"/>
      </w:divBdr>
    </w:div>
    <w:div w:id="633290769">
      <w:bodyDiv w:val="1"/>
      <w:marLeft w:val="0"/>
      <w:marRight w:val="0"/>
      <w:marTop w:val="0"/>
      <w:marBottom w:val="0"/>
      <w:divBdr>
        <w:top w:val="none" w:sz="0" w:space="0" w:color="auto"/>
        <w:left w:val="none" w:sz="0" w:space="0" w:color="auto"/>
        <w:bottom w:val="none" w:sz="0" w:space="0" w:color="auto"/>
        <w:right w:val="none" w:sz="0" w:space="0" w:color="auto"/>
      </w:divBdr>
    </w:div>
    <w:div w:id="639656897">
      <w:bodyDiv w:val="1"/>
      <w:marLeft w:val="0"/>
      <w:marRight w:val="0"/>
      <w:marTop w:val="0"/>
      <w:marBottom w:val="0"/>
      <w:divBdr>
        <w:top w:val="none" w:sz="0" w:space="0" w:color="auto"/>
        <w:left w:val="none" w:sz="0" w:space="0" w:color="auto"/>
        <w:bottom w:val="none" w:sz="0" w:space="0" w:color="auto"/>
        <w:right w:val="none" w:sz="0" w:space="0" w:color="auto"/>
      </w:divBdr>
    </w:div>
    <w:div w:id="644745406">
      <w:bodyDiv w:val="1"/>
      <w:marLeft w:val="0"/>
      <w:marRight w:val="0"/>
      <w:marTop w:val="0"/>
      <w:marBottom w:val="0"/>
      <w:divBdr>
        <w:top w:val="none" w:sz="0" w:space="0" w:color="auto"/>
        <w:left w:val="none" w:sz="0" w:space="0" w:color="auto"/>
        <w:bottom w:val="none" w:sz="0" w:space="0" w:color="auto"/>
        <w:right w:val="none" w:sz="0" w:space="0" w:color="auto"/>
      </w:divBdr>
    </w:div>
    <w:div w:id="646206483">
      <w:bodyDiv w:val="1"/>
      <w:marLeft w:val="0"/>
      <w:marRight w:val="0"/>
      <w:marTop w:val="0"/>
      <w:marBottom w:val="0"/>
      <w:divBdr>
        <w:top w:val="none" w:sz="0" w:space="0" w:color="auto"/>
        <w:left w:val="none" w:sz="0" w:space="0" w:color="auto"/>
        <w:bottom w:val="none" w:sz="0" w:space="0" w:color="auto"/>
        <w:right w:val="none" w:sz="0" w:space="0" w:color="auto"/>
      </w:divBdr>
    </w:div>
    <w:div w:id="646709323">
      <w:bodyDiv w:val="1"/>
      <w:marLeft w:val="0"/>
      <w:marRight w:val="0"/>
      <w:marTop w:val="0"/>
      <w:marBottom w:val="0"/>
      <w:divBdr>
        <w:top w:val="none" w:sz="0" w:space="0" w:color="auto"/>
        <w:left w:val="none" w:sz="0" w:space="0" w:color="auto"/>
        <w:bottom w:val="none" w:sz="0" w:space="0" w:color="auto"/>
        <w:right w:val="none" w:sz="0" w:space="0" w:color="auto"/>
      </w:divBdr>
    </w:div>
    <w:div w:id="648750380">
      <w:bodyDiv w:val="1"/>
      <w:marLeft w:val="0"/>
      <w:marRight w:val="0"/>
      <w:marTop w:val="0"/>
      <w:marBottom w:val="0"/>
      <w:divBdr>
        <w:top w:val="none" w:sz="0" w:space="0" w:color="auto"/>
        <w:left w:val="none" w:sz="0" w:space="0" w:color="auto"/>
        <w:bottom w:val="none" w:sz="0" w:space="0" w:color="auto"/>
        <w:right w:val="none" w:sz="0" w:space="0" w:color="auto"/>
      </w:divBdr>
    </w:div>
    <w:div w:id="651298507">
      <w:bodyDiv w:val="1"/>
      <w:marLeft w:val="0"/>
      <w:marRight w:val="0"/>
      <w:marTop w:val="0"/>
      <w:marBottom w:val="0"/>
      <w:divBdr>
        <w:top w:val="none" w:sz="0" w:space="0" w:color="auto"/>
        <w:left w:val="none" w:sz="0" w:space="0" w:color="auto"/>
        <w:bottom w:val="none" w:sz="0" w:space="0" w:color="auto"/>
        <w:right w:val="none" w:sz="0" w:space="0" w:color="auto"/>
      </w:divBdr>
    </w:div>
    <w:div w:id="652418008">
      <w:bodyDiv w:val="1"/>
      <w:marLeft w:val="0"/>
      <w:marRight w:val="0"/>
      <w:marTop w:val="0"/>
      <w:marBottom w:val="0"/>
      <w:divBdr>
        <w:top w:val="none" w:sz="0" w:space="0" w:color="auto"/>
        <w:left w:val="none" w:sz="0" w:space="0" w:color="auto"/>
        <w:bottom w:val="none" w:sz="0" w:space="0" w:color="auto"/>
        <w:right w:val="none" w:sz="0" w:space="0" w:color="auto"/>
      </w:divBdr>
    </w:div>
    <w:div w:id="653754268">
      <w:bodyDiv w:val="1"/>
      <w:marLeft w:val="0"/>
      <w:marRight w:val="0"/>
      <w:marTop w:val="0"/>
      <w:marBottom w:val="0"/>
      <w:divBdr>
        <w:top w:val="none" w:sz="0" w:space="0" w:color="auto"/>
        <w:left w:val="none" w:sz="0" w:space="0" w:color="auto"/>
        <w:bottom w:val="none" w:sz="0" w:space="0" w:color="auto"/>
        <w:right w:val="none" w:sz="0" w:space="0" w:color="auto"/>
      </w:divBdr>
    </w:div>
    <w:div w:id="654145301">
      <w:bodyDiv w:val="1"/>
      <w:marLeft w:val="0"/>
      <w:marRight w:val="0"/>
      <w:marTop w:val="0"/>
      <w:marBottom w:val="0"/>
      <w:divBdr>
        <w:top w:val="none" w:sz="0" w:space="0" w:color="auto"/>
        <w:left w:val="none" w:sz="0" w:space="0" w:color="auto"/>
        <w:bottom w:val="none" w:sz="0" w:space="0" w:color="auto"/>
        <w:right w:val="none" w:sz="0" w:space="0" w:color="auto"/>
      </w:divBdr>
    </w:div>
    <w:div w:id="654261125">
      <w:bodyDiv w:val="1"/>
      <w:marLeft w:val="0"/>
      <w:marRight w:val="0"/>
      <w:marTop w:val="0"/>
      <w:marBottom w:val="0"/>
      <w:divBdr>
        <w:top w:val="none" w:sz="0" w:space="0" w:color="auto"/>
        <w:left w:val="none" w:sz="0" w:space="0" w:color="auto"/>
        <w:bottom w:val="none" w:sz="0" w:space="0" w:color="auto"/>
        <w:right w:val="none" w:sz="0" w:space="0" w:color="auto"/>
      </w:divBdr>
    </w:div>
    <w:div w:id="654378959">
      <w:bodyDiv w:val="1"/>
      <w:marLeft w:val="0"/>
      <w:marRight w:val="0"/>
      <w:marTop w:val="0"/>
      <w:marBottom w:val="0"/>
      <w:divBdr>
        <w:top w:val="none" w:sz="0" w:space="0" w:color="auto"/>
        <w:left w:val="none" w:sz="0" w:space="0" w:color="auto"/>
        <w:bottom w:val="none" w:sz="0" w:space="0" w:color="auto"/>
        <w:right w:val="none" w:sz="0" w:space="0" w:color="auto"/>
      </w:divBdr>
    </w:div>
    <w:div w:id="654652930">
      <w:bodyDiv w:val="1"/>
      <w:marLeft w:val="0"/>
      <w:marRight w:val="0"/>
      <w:marTop w:val="0"/>
      <w:marBottom w:val="0"/>
      <w:divBdr>
        <w:top w:val="none" w:sz="0" w:space="0" w:color="auto"/>
        <w:left w:val="none" w:sz="0" w:space="0" w:color="auto"/>
        <w:bottom w:val="none" w:sz="0" w:space="0" w:color="auto"/>
        <w:right w:val="none" w:sz="0" w:space="0" w:color="auto"/>
      </w:divBdr>
    </w:div>
    <w:div w:id="655960467">
      <w:bodyDiv w:val="1"/>
      <w:marLeft w:val="0"/>
      <w:marRight w:val="0"/>
      <w:marTop w:val="0"/>
      <w:marBottom w:val="0"/>
      <w:divBdr>
        <w:top w:val="none" w:sz="0" w:space="0" w:color="auto"/>
        <w:left w:val="none" w:sz="0" w:space="0" w:color="auto"/>
        <w:bottom w:val="none" w:sz="0" w:space="0" w:color="auto"/>
        <w:right w:val="none" w:sz="0" w:space="0" w:color="auto"/>
      </w:divBdr>
    </w:div>
    <w:div w:id="662468611">
      <w:bodyDiv w:val="1"/>
      <w:marLeft w:val="0"/>
      <w:marRight w:val="0"/>
      <w:marTop w:val="0"/>
      <w:marBottom w:val="0"/>
      <w:divBdr>
        <w:top w:val="none" w:sz="0" w:space="0" w:color="auto"/>
        <w:left w:val="none" w:sz="0" w:space="0" w:color="auto"/>
        <w:bottom w:val="none" w:sz="0" w:space="0" w:color="auto"/>
        <w:right w:val="none" w:sz="0" w:space="0" w:color="auto"/>
      </w:divBdr>
    </w:div>
    <w:div w:id="665863210">
      <w:bodyDiv w:val="1"/>
      <w:marLeft w:val="0"/>
      <w:marRight w:val="0"/>
      <w:marTop w:val="0"/>
      <w:marBottom w:val="0"/>
      <w:divBdr>
        <w:top w:val="none" w:sz="0" w:space="0" w:color="auto"/>
        <w:left w:val="none" w:sz="0" w:space="0" w:color="auto"/>
        <w:bottom w:val="none" w:sz="0" w:space="0" w:color="auto"/>
        <w:right w:val="none" w:sz="0" w:space="0" w:color="auto"/>
      </w:divBdr>
    </w:div>
    <w:div w:id="667949811">
      <w:bodyDiv w:val="1"/>
      <w:marLeft w:val="0"/>
      <w:marRight w:val="0"/>
      <w:marTop w:val="0"/>
      <w:marBottom w:val="0"/>
      <w:divBdr>
        <w:top w:val="none" w:sz="0" w:space="0" w:color="auto"/>
        <w:left w:val="none" w:sz="0" w:space="0" w:color="auto"/>
        <w:bottom w:val="none" w:sz="0" w:space="0" w:color="auto"/>
        <w:right w:val="none" w:sz="0" w:space="0" w:color="auto"/>
      </w:divBdr>
    </w:div>
    <w:div w:id="671644636">
      <w:bodyDiv w:val="1"/>
      <w:marLeft w:val="0"/>
      <w:marRight w:val="0"/>
      <w:marTop w:val="0"/>
      <w:marBottom w:val="0"/>
      <w:divBdr>
        <w:top w:val="none" w:sz="0" w:space="0" w:color="auto"/>
        <w:left w:val="none" w:sz="0" w:space="0" w:color="auto"/>
        <w:bottom w:val="none" w:sz="0" w:space="0" w:color="auto"/>
        <w:right w:val="none" w:sz="0" w:space="0" w:color="auto"/>
      </w:divBdr>
    </w:div>
    <w:div w:id="676888473">
      <w:bodyDiv w:val="1"/>
      <w:marLeft w:val="0"/>
      <w:marRight w:val="0"/>
      <w:marTop w:val="0"/>
      <w:marBottom w:val="0"/>
      <w:divBdr>
        <w:top w:val="none" w:sz="0" w:space="0" w:color="auto"/>
        <w:left w:val="none" w:sz="0" w:space="0" w:color="auto"/>
        <w:bottom w:val="none" w:sz="0" w:space="0" w:color="auto"/>
        <w:right w:val="none" w:sz="0" w:space="0" w:color="auto"/>
      </w:divBdr>
    </w:div>
    <w:div w:id="680476364">
      <w:bodyDiv w:val="1"/>
      <w:marLeft w:val="0"/>
      <w:marRight w:val="0"/>
      <w:marTop w:val="0"/>
      <w:marBottom w:val="0"/>
      <w:divBdr>
        <w:top w:val="none" w:sz="0" w:space="0" w:color="auto"/>
        <w:left w:val="none" w:sz="0" w:space="0" w:color="auto"/>
        <w:bottom w:val="none" w:sz="0" w:space="0" w:color="auto"/>
        <w:right w:val="none" w:sz="0" w:space="0" w:color="auto"/>
      </w:divBdr>
    </w:div>
    <w:div w:id="680864018">
      <w:bodyDiv w:val="1"/>
      <w:marLeft w:val="0"/>
      <w:marRight w:val="0"/>
      <w:marTop w:val="0"/>
      <w:marBottom w:val="0"/>
      <w:divBdr>
        <w:top w:val="none" w:sz="0" w:space="0" w:color="auto"/>
        <w:left w:val="none" w:sz="0" w:space="0" w:color="auto"/>
        <w:bottom w:val="none" w:sz="0" w:space="0" w:color="auto"/>
        <w:right w:val="none" w:sz="0" w:space="0" w:color="auto"/>
      </w:divBdr>
    </w:div>
    <w:div w:id="681592763">
      <w:bodyDiv w:val="1"/>
      <w:marLeft w:val="0"/>
      <w:marRight w:val="0"/>
      <w:marTop w:val="0"/>
      <w:marBottom w:val="0"/>
      <w:divBdr>
        <w:top w:val="none" w:sz="0" w:space="0" w:color="auto"/>
        <w:left w:val="none" w:sz="0" w:space="0" w:color="auto"/>
        <w:bottom w:val="none" w:sz="0" w:space="0" w:color="auto"/>
        <w:right w:val="none" w:sz="0" w:space="0" w:color="auto"/>
      </w:divBdr>
    </w:div>
    <w:div w:id="682247728">
      <w:bodyDiv w:val="1"/>
      <w:marLeft w:val="0"/>
      <w:marRight w:val="0"/>
      <w:marTop w:val="0"/>
      <w:marBottom w:val="0"/>
      <w:divBdr>
        <w:top w:val="none" w:sz="0" w:space="0" w:color="auto"/>
        <w:left w:val="none" w:sz="0" w:space="0" w:color="auto"/>
        <w:bottom w:val="none" w:sz="0" w:space="0" w:color="auto"/>
        <w:right w:val="none" w:sz="0" w:space="0" w:color="auto"/>
      </w:divBdr>
    </w:div>
    <w:div w:id="686296867">
      <w:bodyDiv w:val="1"/>
      <w:marLeft w:val="0"/>
      <w:marRight w:val="0"/>
      <w:marTop w:val="0"/>
      <w:marBottom w:val="0"/>
      <w:divBdr>
        <w:top w:val="none" w:sz="0" w:space="0" w:color="auto"/>
        <w:left w:val="none" w:sz="0" w:space="0" w:color="auto"/>
        <w:bottom w:val="none" w:sz="0" w:space="0" w:color="auto"/>
        <w:right w:val="none" w:sz="0" w:space="0" w:color="auto"/>
      </w:divBdr>
    </w:div>
    <w:div w:id="687875294">
      <w:bodyDiv w:val="1"/>
      <w:marLeft w:val="0"/>
      <w:marRight w:val="0"/>
      <w:marTop w:val="0"/>
      <w:marBottom w:val="0"/>
      <w:divBdr>
        <w:top w:val="none" w:sz="0" w:space="0" w:color="auto"/>
        <w:left w:val="none" w:sz="0" w:space="0" w:color="auto"/>
        <w:bottom w:val="none" w:sz="0" w:space="0" w:color="auto"/>
        <w:right w:val="none" w:sz="0" w:space="0" w:color="auto"/>
      </w:divBdr>
    </w:div>
    <w:div w:id="690910738">
      <w:bodyDiv w:val="1"/>
      <w:marLeft w:val="0"/>
      <w:marRight w:val="0"/>
      <w:marTop w:val="0"/>
      <w:marBottom w:val="0"/>
      <w:divBdr>
        <w:top w:val="none" w:sz="0" w:space="0" w:color="auto"/>
        <w:left w:val="none" w:sz="0" w:space="0" w:color="auto"/>
        <w:bottom w:val="none" w:sz="0" w:space="0" w:color="auto"/>
        <w:right w:val="none" w:sz="0" w:space="0" w:color="auto"/>
      </w:divBdr>
    </w:div>
    <w:div w:id="691347196">
      <w:bodyDiv w:val="1"/>
      <w:marLeft w:val="0"/>
      <w:marRight w:val="0"/>
      <w:marTop w:val="0"/>
      <w:marBottom w:val="0"/>
      <w:divBdr>
        <w:top w:val="none" w:sz="0" w:space="0" w:color="auto"/>
        <w:left w:val="none" w:sz="0" w:space="0" w:color="auto"/>
        <w:bottom w:val="none" w:sz="0" w:space="0" w:color="auto"/>
        <w:right w:val="none" w:sz="0" w:space="0" w:color="auto"/>
      </w:divBdr>
    </w:div>
    <w:div w:id="696151685">
      <w:bodyDiv w:val="1"/>
      <w:marLeft w:val="0"/>
      <w:marRight w:val="0"/>
      <w:marTop w:val="0"/>
      <w:marBottom w:val="0"/>
      <w:divBdr>
        <w:top w:val="none" w:sz="0" w:space="0" w:color="auto"/>
        <w:left w:val="none" w:sz="0" w:space="0" w:color="auto"/>
        <w:bottom w:val="none" w:sz="0" w:space="0" w:color="auto"/>
        <w:right w:val="none" w:sz="0" w:space="0" w:color="auto"/>
      </w:divBdr>
    </w:div>
    <w:div w:id="701707442">
      <w:bodyDiv w:val="1"/>
      <w:marLeft w:val="0"/>
      <w:marRight w:val="0"/>
      <w:marTop w:val="0"/>
      <w:marBottom w:val="0"/>
      <w:divBdr>
        <w:top w:val="none" w:sz="0" w:space="0" w:color="auto"/>
        <w:left w:val="none" w:sz="0" w:space="0" w:color="auto"/>
        <w:bottom w:val="none" w:sz="0" w:space="0" w:color="auto"/>
        <w:right w:val="none" w:sz="0" w:space="0" w:color="auto"/>
      </w:divBdr>
    </w:div>
    <w:div w:id="703679602">
      <w:bodyDiv w:val="1"/>
      <w:marLeft w:val="0"/>
      <w:marRight w:val="0"/>
      <w:marTop w:val="0"/>
      <w:marBottom w:val="0"/>
      <w:divBdr>
        <w:top w:val="none" w:sz="0" w:space="0" w:color="auto"/>
        <w:left w:val="none" w:sz="0" w:space="0" w:color="auto"/>
        <w:bottom w:val="none" w:sz="0" w:space="0" w:color="auto"/>
        <w:right w:val="none" w:sz="0" w:space="0" w:color="auto"/>
      </w:divBdr>
    </w:div>
    <w:div w:id="708264100">
      <w:bodyDiv w:val="1"/>
      <w:marLeft w:val="0"/>
      <w:marRight w:val="0"/>
      <w:marTop w:val="0"/>
      <w:marBottom w:val="0"/>
      <w:divBdr>
        <w:top w:val="none" w:sz="0" w:space="0" w:color="auto"/>
        <w:left w:val="none" w:sz="0" w:space="0" w:color="auto"/>
        <w:bottom w:val="none" w:sz="0" w:space="0" w:color="auto"/>
        <w:right w:val="none" w:sz="0" w:space="0" w:color="auto"/>
      </w:divBdr>
    </w:div>
    <w:div w:id="711616321">
      <w:bodyDiv w:val="1"/>
      <w:marLeft w:val="0"/>
      <w:marRight w:val="0"/>
      <w:marTop w:val="0"/>
      <w:marBottom w:val="0"/>
      <w:divBdr>
        <w:top w:val="none" w:sz="0" w:space="0" w:color="auto"/>
        <w:left w:val="none" w:sz="0" w:space="0" w:color="auto"/>
        <w:bottom w:val="none" w:sz="0" w:space="0" w:color="auto"/>
        <w:right w:val="none" w:sz="0" w:space="0" w:color="auto"/>
      </w:divBdr>
    </w:div>
    <w:div w:id="718672300">
      <w:bodyDiv w:val="1"/>
      <w:marLeft w:val="0"/>
      <w:marRight w:val="0"/>
      <w:marTop w:val="0"/>
      <w:marBottom w:val="0"/>
      <w:divBdr>
        <w:top w:val="none" w:sz="0" w:space="0" w:color="auto"/>
        <w:left w:val="none" w:sz="0" w:space="0" w:color="auto"/>
        <w:bottom w:val="none" w:sz="0" w:space="0" w:color="auto"/>
        <w:right w:val="none" w:sz="0" w:space="0" w:color="auto"/>
      </w:divBdr>
    </w:div>
    <w:div w:id="720060604">
      <w:bodyDiv w:val="1"/>
      <w:marLeft w:val="0"/>
      <w:marRight w:val="0"/>
      <w:marTop w:val="0"/>
      <w:marBottom w:val="0"/>
      <w:divBdr>
        <w:top w:val="none" w:sz="0" w:space="0" w:color="auto"/>
        <w:left w:val="none" w:sz="0" w:space="0" w:color="auto"/>
        <w:bottom w:val="none" w:sz="0" w:space="0" w:color="auto"/>
        <w:right w:val="none" w:sz="0" w:space="0" w:color="auto"/>
      </w:divBdr>
    </w:div>
    <w:div w:id="722094194">
      <w:bodyDiv w:val="1"/>
      <w:marLeft w:val="0"/>
      <w:marRight w:val="0"/>
      <w:marTop w:val="0"/>
      <w:marBottom w:val="0"/>
      <w:divBdr>
        <w:top w:val="none" w:sz="0" w:space="0" w:color="auto"/>
        <w:left w:val="none" w:sz="0" w:space="0" w:color="auto"/>
        <w:bottom w:val="none" w:sz="0" w:space="0" w:color="auto"/>
        <w:right w:val="none" w:sz="0" w:space="0" w:color="auto"/>
      </w:divBdr>
    </w:div>
    <w:div w:id="722564378">
      <w:bodyDiv w:val="1"/>
      <w:marLeft w:val="0"/>
      <w:marRight w:val="0"/>
      <w:marTop w:val="0"/>
      <w:marBottom w:val="0"/>
      <w:divBdr>
        <w:top w:val="none" w:sz="0" w:space="0" w:color="auto"/>
        <w:left w:val="none" w:sz="0" w:space="0" w:color="auto"/>
        <w:bottom w:val="none" w:sz="0" w:space="0" w:color="auto"/>
        <w:right w:val="none" w:sz="0" w:space="0" w:color="auto"/>
      </w:divBdr>
    </w:div>
    <w:div w:id="723531669">
      <w:bodyDiv w:val="1"/>
      <w:marLeft w:val="0"/>
      <w:marRight w:val="0"/>
      <w:marTop w:val="0"/>
      <w:marBottom w:val="0"/>
      <w:divBdr>
        <w:top w:val="none" w:sz="0" w:space="0" w:color="auto"/>
        <w:left w:val="none" w:sz="0" w:space="0" w:color="auto"/>
        <w:bottom w:val="none" w:sz="0" w:space="0" w:color="auto"/>
        <w:right w:val="none" w:sz="0" w:space="0" w:color="auto"/>
      </w:divBdr>
    </w:div>
    <w:div w:id="726686940">
      <w:bodyDiv w:val="1"/>
      <w:marLeft w:val="0"/>
      <w:marRight w:val="0"/>
      <w:marTop w:val="0"/>
      <w:marBottom w:val="0"/>
      <w:divBdr>
        <w:top w:val="none" w:sz="0" w:space="0" w:color="auto"/>
        <w:left w:val="none" w:sz="0" w:space="0" w:color="auto"/>
        <w:bottom w:val="none" w:sz="0" w:space="0" w:color="auto"/>
        <w:right w:val="none" w:sz="0" w:space="0" w:color="auto"/>
      </w:divBdr>
    </w:div>
    <w:div w:id="727459364">
      <w:bodyDiv w:val="1"/>
      <w:marLeft w:val="0"/>
      <w:marRight w:val="0"/>
      <w:marTop w:val="0"/>
      <w:marBottom w:val="0"/>
      <w:divBdr>
        <w:top w:val="none" w:sz="0" w:space="0" w:color="auto"/>
        <w:left w:val="none" w:sz="0" w:space="0" w:color="auto"/>
        <w:bottom w:val="none" w:sz="0" w:space="0" w:color="auto"/>
        <w:right w:val="none" w:sz="0" w:space="0" w:color="auto"/>
      </w:divBdr>
    </w:div>
    <w:div w:id="731998876">
      <w:bodyDiv w:val="1"/>
      <w:marLeft w:val="0"/>
      <w:marRight w:val="0"/>
      <w:marTop w:val="0"/>
      <w:marBottom w:val="0"/>
      <w:divBdr>
        <w:top w:val="none" w:sz="0" w:space="0" w:color="auto"/>
        <w:left w:val="none" w:sz="0" w:space="0" w:color="auto"/>
        <w:bottom w:val="none" w:sz="0" w:space="0" w:color="auto"/>
        <w:right w:val="none" w:sz="0" w:space="0" w:color="auto"/>
      </w:divBdr>
    </w:div>
    <w:div w:id="738595315">
      <w:bodyDiv w:val="1"/>
      <w:marLeft w:val="0"/>
      <w:marRight w:val="0"/>
      <w:marTop w:val="0"/>
      <w:marBottom w:val="0"/>
      <w:divBdr>
        <w:top w:val="none" w:sz="0" w:space="0" w:color="auto"/>
        <w:left w:val="none" w:sz="0" w:space="0" w:color="auto"/>
        <w:bottom w:val="none" w:sz="0" w:space="0" w:color="auto"/>
        <w:right w:val="none" w:sz="0" w:space="0" w:color="auto"/>
      </w:divBdr>
    </w:div>
    <w:div w:id="743524742">
      <w:bodyDiv w:val="1"/>
      <w:marLeft w:val="0"/>
      <w:marRight w:val="0"/>
      <w:marTop w:val="0"/>
      <w:marBottom w:val="0"/>
      <w:divBdr>
        <w:top w:val="none" w:sz="0" w:space="0" w:color="auto"/>
        <w:left w:val="none" w:sz="0" w:space="0" w:color="auto"/>
        <w:bottom w:val="none" w:sz="0" w:space="0" w:color="auto"/>
        <w:right w:val="none" w:sz="0" w:space="0" w:color="auto"/>
      </w:divBdr>
    </w:div>
    <w:div w:id="745103758">
      <w:bodyDiv w:val="1"/>
      <w:marLeft w:val="0"/>
      <w:marRight w:val="0"/>
      <w:marTop w:val="0"/>
      <w:marBottom w:val="0"/>
      <w:divBdr>
        <w:top w:val="none" w:sz="0" w:space="0" w:color="auto"/>
        <w:left w:val="none" w:sz="0" w:space="0" w:color="auto"/>
        <w:bottom w:val="none" w:sz="0" w:space="0" w:color="auto"/>
        <w:right w:val="none" w:sz="0" w:space="0" w:color="auto"/>
      </w:divBdr>
    </w:div>
    <w:div w:id="747768090">
      <w:bodyDiv w:val="1"/>
      <w:marLeft w:val="0"/>
      <w:marRight w:val="0"/>
      <w:marTop w:val="0"/>
      <w:marBottom w:val="0"/>
      <w:divBdr>
        <w:top w:val="none" w:sz="0" w:space="0" w:color="auto"/>
        <w:left w:val="none" w:sz="0" w:space="0" w:color="auto"/>
        <w:bottom w:val="none" w:sz="0" w:space="0" w:color="auto"/>
        <w:right w:val="none" w:sz="0" w:space="0" w:color="auto"/>
      </w:divBdr>
    </w:div>
    <w:div w:id="749349339">
      <w:bodyDiv w:val="1"/>
      <w:marLeft w:val="0"/>
      <w:marRight w:val="0"/>
      <w:marTop w:val="0"/>
      <w:marBottom w:val="0"/>
      <w:divBdr>
        <w:top w:val="none" w:sz="0" w:space="0" w:color="auto"/>
        <w:left w:val="none" w:sz="0" w:space="0" w:color="auto"/>
        <w:bottom w:val="none" w:sz="0" w:space="0" w:color="auto"/>
        <w:right w:val="none" w:sz="0" w:space="0" w:color="auto"/>
      </w:divBdr>
    </w:div>
    <w:div w:id="752623033">
      <w:bodyDiv w:val="1"/>
      <w:marLeft w:val="0"/>
      <w:marRight w:val="0"/>
      <w:marTop w:val="0"/>
      <w:marBottom w:val="0"/>
      <w:divBdr>
        <w:top w:val="none" w:sz="0" w:space="0" w:color="auto"/>
        <w:left w:val="none" w:sz="0" w:space="0" w:color="auto"/>
        <w:bottom w:val="none" w:sz="0" w:space="0" w:color="auto"/>
        <w:right w:val="none" w:sz="0" w:space="0" w:color="auto"/>
      </w:divBdr>
    </w:div>
    <w:div w:id="753012654">
      <w:bodyDiv w:val="1"/>
      <w:marLeft w:val="0"/>
      <w:marRight w:val="0"/>
      <w:marTop w:val="0"/>
      <w:marBottom w:val="0"/>
      <w:divBdr>
        <w:top w:val="none" w:sz="0" w:space="0" w:color="auto"/>
        <w:left w:val="none" w:sz="0" w:space="0" w:color="auto"/>
        <w:bottom w:val="none" w:sz="0" w:space="0" w:color="auto"/>
        <w:right w:val="none" w:sz="0" w:space="0" w:color="auto"/>
      </w:divBdr>
    </w:div>
    <w:div w:id="753477892">
      <w:bodyDiv w:val="1"/>
      <w:marLeft w:val="0"/>
      <w:marRight w:val="0"/>
      <w:marTop w:val="0"/>
      <w:marBottom w:val="0"/>
      <w:divBdr>
        <w:top w:val="none" w:sz="0" w:space="0" w:color="auto"/>
        <w:left w:val="none" w:sz="0" w:space="0" w:color="auto"/>
        <w:bottom w:val="none" w:sz="0" w:space="0" w:color="auto"/>
        <w:right w:val="none" w:sz="0" w:space="0" w:color="auto"/>
      </w:divBdr>
    </w:div>
    <w:div w:id="756023672">
      <w:bodyDiv w:val="1"/>
      <w:marLeft w:val="0"/>
      <w:marRight w:val="0"/>
      <w:marTop w:val="0"/>
      <w:marBottom w:val="0"/>
      <w:divBdr>
        <w:top w:val="none" w:sz="0" w:space="0" w:color="auto"/>
        <w:left w:val="none" w:sz="0" w:space="0" w:color="auto"/>
        <w:bottom w:val="none" w:sz="0" w:space="0" w:color="auto"/>
        <w:right w:val="none" w:sz="0" w:space="0" w:color="auto"/>
      </w:divBdr>
    </w:div>
    <w:div w:id="758644804">
      <w:bodyDiv w:val="1"/>
      <w:marLeft w:val="0"/>
      <w:marRight w:val="0"/>
      <w:marTop w:val="0"/>
      <w:marBottom w:val="0"/>
      <w:divBdr>
        <w:top w:val="none" w:sz="0" w:space="0" w:color="auto"/>
        <w:left w:val="none" w:sz="0" w:space="0" w:color="auto"/>
        <w:bottom w:val="none" w:sz="0" w:space="0" w:color="auto"/>
        <w:right w:val="none" w:sz="0" w:space="0" w:color="auto"/>
      </w:divBdr>
    </w:div>
    <w:div w:id="759567752">
      <w:bodyDiv w:val="1"/>
      <w:marLeft w:val="0"/>
      <w:marRight w:val="0"/>
      <w:marTop w:val="0"/>
      <w:marBottom w:val="0"/>
      <w:divBdr>
        <w:top w:val="none" w:sz="0" w:space="0" w:color="auto"/>
        <w:left w:val="none" w:sz="0" w:space="0" w:color="auto"/>
        <w:bottom w:val="none" w:sz="0" w:space="0" w:color="auto"/>
        <w:right w:val="none" w:sz="0" w:space="0" w:color="auto"/>
      </w:divBdr>
    </w:div>
    <w:div w:id="763304727">
      <w:bodyDiv w:val="1"/>
      <w:marLeft w:val="0"/>
      <w:marRight w:val="0"/>
      <w:marTop w:val="0"/>
      <w:marBottom w:val="0"/>
      <w:divBdr>
        <w:top w:val="none" w:sz="0" w:space="0" w:color="auto"/>
        <w:left w:val="none" w:sz="0" w:space="0" w:color="auto"/>
        <w:bottom w:val="none" w:sz="0" w:space="0" w:color="auto"/>
        <w:right w:val="none" w:sz="0" w:space="0" w:color="auto"/>
      </w:divBdr>
    </w:div>
    <w:div w:id="766655077">
      <w:bodyDiv w:val="1"/>
      <w:marLeft w:val="0"/>
      <w:marRight w:val="0"/>
      <w:marTop w:val="0"/>
      <w:marBottom w:val="0"/>
      <w:divBdr>
        <w:top w:val="none" w:sz="0" w:space="0" w:color="auto"/>
        <w:left w:val="none" w:sz="0" w:space="0" w:color="auto"/>
        <w:bottom w:val="none" w:sz="0" w:space="0" w:color="auto"/>
        <w:right w:val="none" w:sz="0" w:space="0" w:color="auto"/>
      </w:divBdr>
    </w:div>
    <w:div w:id="766655667">
      <w:bodyDiv w:val="1"/>
      <w:marLeft w:val="0"/>
      <w:marRight w:val="0"/>
      <w:marTop w:val="0"/>
      <w:marBottom w:val="0"/>
      <w:divBdr>
        <w:top w:val="none" w:sz="0" w:space="0" w:color="auto"/>
        <w:left w:val="none" w:sz="0" w:space="0" w:color="auto"/>
        <w:bottom w:val="none" w:sz="0" w:space="0" w:color="auto"/>
        <w:right w:val="none" w:sz="0" w:space="0" w:color="auto"/>
      </w:divBdr>
    </w:div>
    <w:div w:id="767115901">
      <w:bodyDiv w:val="1"/>
      <w:marLeft w:val="0"/>
      <w:marRight w:val="0"/>
      <w:marTop w:val="0"/>
      <w:marBottom w:val="0"/>
      <w:divBdr>
        <w:top w:val="none" w:sz="0" w:space="0" w:color="auto"/>
        <w:left w:val="none" w:sz="0" w:space="0" w:color="auto"/>
        <w:bottom w:val="none" w:sz="0" w:space="0" w:color="auto"/>
        <w:right w:val="none" w:sz="0" w:space="0" w:color="auto"/>
      </w:divBdr>
    </w:div>
    <w:div w:id="767391676">
      <w:bodyDiv w:val="1"/>
      <w:marLeft w:val="0"/>
      <w:marRight w:val="0"/>
      <w:marTop w:val="0"/>
      <w:marBottom w:val="0"/>
      <w:divBdr>
        <w:top w:val="none" w:sz="0" w:space="0" w:color="auto"/>
        <w:left w:val="none" w:sz="0" w:space="0" w:color="auto"/>
        <w:bottom w:val="none" w:sz="0" w:space="0" w:color="auto"/>
        <w:right w:val="none" w:sz="0" w:space="0" w:color="auto"/>
      </w:divBdr>
    </w:div>
    <w:div w:id="769202819">
      <w:bodyDiv w:val="1"/>
      <w:marLeft w:val="0"/>
      <w:marRight w:val="0"/>
      <w:marTop w:val="0"/>
      <w:marBottom w:val="0"/>
      <w:divBdr>
        <w:top w:val="none" w:sz="0" w:space="0" w:color="auto"/>
        <w:left w:val="none" w:sz="0" w:space="0" w:color="auto"/>
        <w:bottom w:val="none" w:sz="0" w:space="0" w:color="auto"/>
        <w:right w:val="none" w:sz="0" w:space="0" w:color="auto"/>
      </w:divBdr>
    </w:div>
    <w:div w:id="772238201">
      <w:bodyDiv w:val="1"/>
      <w:marLeft w:val="0"/>
      <w:marRight w:val="0"/>
      <w:marTop w:val="0"/>
      <w:marBottom w:val="0"/>
      <w:divBdr>
        <w:top w:val="none" w:sz="0" w:space="0" w:color="auto"/>
        <w:left w:val="none" w:sz="0" w:space="0" w:color="auto"/>
        <w:bottom w:val="none" w:sz="0" w:space="0" w:color="auto"/>
        <w:right w:val="none" w:sz="0" w:space="0" w:color="auto"/>
      </w:divBdr>
    </w:div>
    <w:div w:id="774398747">
      <w:bodyDiv w:val="1"/>
      <w:marLeft w:val="0"/>
      <w:marRight w:val="0"/>
      <w:marTop w:val="0"/>
      <w:marBottom w:val="0"/>
      <w:divBdr>
        <w:top w:val="none" w:sz="0" w:space="0" w:color="auto"/>
        <w:left w:val="none" w:sz="0" w:space="0" w:color="auto"/>
        <w:bottom w:val="none" w:sz="0" w:space="0" w:color="auto"/>
        <w:right w:val="none" w:sz="0" w:space="0" w:color="auto"/>
      </w:divBdr>
    </w:div>
    <w:div w:id="774636615">
      <w:bodyDiv w:val="1"/>
      <w:marLeft w:val="0"/>
      <w:marRight w:val="0"/>
      <w:marTop w:val="0"/>
      <w:marBottom w:val="0"/>
      <w:divBdr>
        <w:top w:val="none" w:sz="0" w:space="0" w:color="auto"/>
        <w:left w:val="none" w:sz="0" w:space="0" w:color="auto"/>
        <w:bottom w:val="none" w:sz="0" w:space="0" w:color="auto"/>
        <w:right w:val="none" w:sz="0" w:space="0" w:color="auto"/>
      </w:divBdr>
    </w:div>
    <w:div w:id="781732154">
      <w:bodyDiv w:val="1"/>
      <w:marLeft w:val="0"/>
      <w:marRight w:val="0"/>
      <w:marTop w:val="0"/>
      <w:marBottom w:val="0"/>
      <w:divBdr>
        <w:top w:val="none" w:sz="0" w:space="0" w:color="auto"/>
        <w:left w:val="none" w:sz="0" w:space="0" w:color="auto"/>
        <w:bottom w:val="none" w:sz="0" w:space="0" w:color="auto"/>
        <w:right w:val="none" w:sz="0" w:space="0" w:color="auto"/>
      </w:divBdr>
    </w:div>
    <w:div w:id="781806170">
      <w:bodyDiv w:val="1"/>
      <w:marLeft w:val="0"/>
      <w:marRight w:val="0"/>
      <w:marTop w:val="0"/>
      <w:marBottom w:val="0"/>
      <w:divBdr>
        <w:top w:val="none" w:sz="0" w:space="0" w:color="auto"/>
        <w:left w:val="none" w:sz="0" w:space="0" w:color="auto"/>
        <w:bottom w:val="none" w:sz="0" w:space="0" w:color="auto"/>
        <w:right w:val="none" w:sz="0" w:space="0" w:color="auto"/>
      </w:divBdr>
    </w:div>
    <w:div w:id="783842852">
      <w:bodyDiv w:val="1"/>
      <w:marLeft w:val="0"/>
      <w:marRight w:val="0"/>
      <w:marTop w:val="0"/>
      <w:marBottom w:val="0"/>
      <w:divBdr>
        <w:top w:val="none" w:sz="0" w:space="0" w:color="auto"/>
        <w:left w:val="none" w:sz="0" w:space="0" w:color="auto"/>
        <w:bottom w:val="none" w:sz="0" w:space="0" w:color="auto"/>
        <w:right w:val="none" w:sz="0" w:space="0" w:color="auto"/>
      </w:divBdr>
    </w:div>
    <w:div w:id="785079804">
      <w:bodyDiv w:val="1"/>
      <w:marLeft w:val="0"/>
      <w:marRight w:val="0"/>
      <w:marTop w:val="0"/>
      <w:marBottom w:val="0"/>
      <w:divBdr>
        <w:top w:val="none" w:sz="0" w:space="0" w:color="auto"/>
        <w:left w:val="none" w:sz="0" w:space="0" w:color="auto"/>
        <w:bottom w:val="none" w:sz="0" w:space="0" w:color="auto"/>
        <w:right w:val="none" w:sz="0" w:space="0" w:color="auto"/>
      </w:divBdr>
    </w:div>
    <w:div w:id="797575248">
      <w:bodyDiv w:val="1"/>
      <w:marLeft w:val="0"/>
      <w:marRight w:val="0"/>
      <w:marTop w:val="0"/>
      <w:marBottom w:val="0"/>
      <w:divBdr>
        <w:top w:val="none" w:sz="0" w:space="0" w:color="auto"/>
        <w:left w:val="none" w:sz="0" w:space="0" w:color="auto"/>
        <w:bottom w:val="none" w:sz="0" w:space="0" w:color="auto"/>
        <w:right w:val="none" w:sz="0" w:space="0" w:color="auto"/>
      </w:divBdr>
    </w:div>
    <w:div w:id="801193667">
      <w:bodyDiv w:val="1"/>
      <w:marLeft w:val="0"/>
      <w:marRight w:val="0"/>
      <w:marTop w:val="0"/>
      <w:marBottom w:val="0"/>
      <w:divBdr>
        <w:top w:val="none" w:sz="0" w:space="0" w:color="auto"/>
        <w:left w:val="none" w:sz="0" w:space="0" w:color="auto"/>
        <w:bottom w:val="none" w:sz="0" w:space="0" w:color="auto"/>
        <w:right w:val="none" w:sz="0" w:space="0" w:color="auto"/>
      </w:divBdr>
    </w:div>
    <w:div w:id="802962721">
      <w:bodyDiv w:val="1"/>
      <w:marLeft w:val="0"/>
      <w:marRight w:val="0"/>
      <w:marTop w:val="0"/>
      <w:marBottom w:val="0"/>
      <w:divBdr>
        <w:top w:val="none" w:sz="0" w:space="0" w:color="auto"/>
        <w:left w:val="none" w:sz="0" w:space="0" w:color="auto"/>
        <w:bottom w:val="none" w:sz="0" w:space="0" w:color="auto"/>
        <w:right w:val="none" w:sz="0" w:space="0" w:color="auto"/>
      </w:divBdr>
    </w:div>
    <w:div w:id="805242818">
      <w:bodyDiv w:val="1"/>
      <w:marLeft w:val="0"/>
      <w:marRight w:val="0"/>
      <w:marTop w:val="0"/>
      <w:marBottom w:val="0"/>
      <w:divBdr>
        <w:top w:val="none" w:sz="0" w:space="0" w:color="auto"/>
        <w:left w:val="none" w:sz="0" w:space="0" w:color="auto"/>
        <w:bottom w:val="none" w:sz="0" w:space="0" w:color="auto"/>
        <w:right w:val="none" w:sz="0" w:space="0" w:color="auto"/>
      </w:divBdr>
    </w:div>
    <w:div w:id="805706499">
      <w:bodyDiv w:val="1"/>
      <w:marLeft w:val="0"/>
      <w:marRight w:val="0"/>
      <w:marTop w:val="0"/>
      <w:marBottom w:val="0"/>
      <w:divBdr>
        <w:top w:val="none" w:sz="0" w:space="0" w:color="auto"/>
        <w:left w:val="none" w:sz="0" w:space="0" w:color="auto"/>
        <w:bottom w:val="none" w:sz="0" w:space="0" w:color="auto"/>
        <w:right w:val="none" w:sz="0" w:space="0" w:color="auto"/>
      </w:divBdr>
    </w:div>
    <w:div w:id="807362086">
      <w:bodyDiv w:val="1"/>
      <w:marLeft w:val="0"/>
      <w:marRight w:val="0"/>
      <w:marTop w:val="0"/>
      <w:marBottom w:val="0"/>
      <w:divBdr>
        <w:top w:val="none" w:sz="0" w:space="0" w:color="auto"/>
        <w:left w:val="none" w:sz="0" w:space="0" w:color="auto"/>
        <w:bottom w:val="none" w:sz="0" w:space="0" w:color="auto"/>
        <w:right w:val="none" w:sz="0" w:space="0" w:color="auto"/>
      </w:divBdr>
    </w:div>
    <w:div w:id="808015299">
      <w:bodyDiv w:val="1"/>
      <w:marLeft w:val="0"/>
      <w:marRight w:val="0"/>
      <w:marTop w:val="0"/>
      <w:marBottom w:val="0"/>
      <w:divBdr>
        <w:top w:val="none" w:sz="0" w:space="0" w:color="auto"/>
        <w:left w:val="none" w:sz="0" w:space="0" w:color="auto"/>
        <w:bottom w:val="none" w:sz="0" w:space="0" w:color="auto"/>
        <w:right w:val="none" w:sz="0" w:space="0" w:color="auto"/>
      </w:divBdr>
    </w:div>
    <w:div w:id="809903129">
      <w:bodyDiv w:val="1"/>
      <w:marLeft w:val="0"/>
      <w:marRight w:val="0"/>
      <w:marTop w:val="0"/>
      <w:marBottom w:val="0"/>
      <w:divBdr>
        <w:top w:val="none" w:sz="0" w:space="0" w:color="auto"/>
        <w:left w:val="none" w:sz="0" w:space="0" w:color="auto"/>
        <w:bottom w:val="none" w:sz="0" w:space="0" w:color="auto"/>
        <w:right w:val="none" w:sz="0" w:space="0" w:color="auto"/>
      </w:divBdr>
    </w:div>
    <w:div w:id="814104228">
      <w:bodyDiv w:val="1"/>
      <w:marLeft w:val="0"/>
      <w:marRight w:val="0"/>
      <w:marTop w:val="0"/>
      <w:marBottom w:val="0"/>
      <w:divBdr>
        <w:top w:val="none" w:sz="0" w:space="0" w:color="auto"/>
        <w:left w:val="none" w:sz="0" w:space="0" w:color="auto"/>
        <w:bottom w:val="none" w:sz="0" w:space="0" w:color="auto"/>
        <w:right w:val="none" w:sz="0" w:space="0" w:color="auto"/>
      </w:divBdr>
    </w:div>
    <w:div w:id="814376902">
      <w:bodyDiv w:val="1"/>
      <w:marLeft w:val="0"/>
      <w:marRight w:val="0"/>
      <w:marTop w:val="0"/>
      <w:marBottom w:val="0"/>
      <w:divBdr>
        <w:top w:val="none" w:sz="0" w:space="0" w:color="auto"/>
        <w:left w:val="none" w:sz="0" w:space="0" w:color="auto"/>
        <w:bottom w:val="none" w:sz="0" w:space="0" w:color="auto"/>
        <w:right w:val="none" w:sz="0" w:space="0" w:color="auto"/>
      </w:divBdr>
    </w:div>
    <w:div w:id="816455828">
      <w:bodyDiv w:val="1"/>
      <w:marLeft w:val="0"/>
      <w:marRight w:val="0"/>
      <w:marTop w:val="0"/>
      <w:marBottom w:val="0"/>
      <w:divBdr>
        <w:top w:val="none" w:sz="0" w:space="0" w:color="auto"/>
        <w:left w:val="none" w:sz="0" w:space="0" w:color="auto"/>
        <w:bottom w:val="none" w:sz="0" w:space="0" w:color="auto"/>
        <w:right w:val="none" w:sz="0" w:space="0" w:color="auto"/>
      </w:divBdr>
    </w:div>
    <w:div w:id="816994490">
      <w:bodyDiv w:val="1"/>
      <w:marLeft w:val="0"/>
      <w:marRight w:val="0"/>
      <w:marTop w:val="0"/>
      <w:marBottom w:val="0"/>
      <w:divBdr>
        <w:top w:val="none" w:sz="0" w:space="0" w:color="auto"/>
        <w:left w:val="none" w:sz="0" w:space="0" w:color="auto"/>
        <w:bottom w:val="none" w:sz="0" w:space="0" w:color="auto"/>
        <w:right w:val="none" w:sz="0" w:space="0" w:color="auto"/>
      </w:divBdr>
    </w:div>
    <w:div w:id="820540426">
      <w:bodyDiv w:val="1"/>
      <w:marLeft w:val="0"/>
      <w:marRight w:val="0"/>
      <w:marTop w:val="0"/>
      <w:marBottom w:val="0"/>
      <w:divBdr>
        <w:top w:val="none" w:sz="0" w:space="0" w:color="auto"/>
        <w:left w:val="none" w:sz="0" w:space="0" w:color="auto"/>
        <w:bottom w:val="none" w:sz="0" w:space="0" w:color="auto"/>
        <w:right w:val="none" w:sz="0" w:space="0" w:color="auto"/>
      </w:divBdr>
    </w:div>
    <w:div w:id="826748296">
      <w:bodyDiv w:val="1"/>
      <w:marLeft w:val="0"/>
      <w:marRight w:val="0"/>
      <w:marTop w:val="0"/>
      <w:marBottom w:val="0"/>
      <w:divBdr>
        <w:top w:val="none" w:sz="0" w:space="0" w:color="auto"/>
        <w:left w:val="none" w:sz="0" w:space="0" w:color="auto"/>
        <w:bottom w:val="none" w:sz="0" w:space="0" w:color="auto"/>
        <w:right w:val="none" w:sz="0" w:space="0" w:color="auto"/>
      </w:divBdr>
    </w:div>
    <w:div w:id="831604479">
      <w:bodyDiv w:val="1"/>
      <w:marLeft w:val="0"/>
      <w:marRight w:val="0"/>
      <w:marTop w:val="0"/>
      <w:marBottom w:val="0"/>
      <w:divBdr>
        <w:top w:val="none" w:sz="0" w:space="0" w:color="auto"/>
        <w:left w:val="none" w:sz="0" w:space="0" w:color="auto"/>
        <w:bottom w:val="none" w:sz="0" w:space="0" w:color="auto"/>
        <w:right w:val="none" w:sz="0" w:space="0" w:color="auto"/>
      </w:divBdr>
    </w:div>
    <w:div w:id="835534960">
      <w:bodyDiv w:val="1"/>
      <w:marLeft w:val="0"/>
      <w:marRight w:val="0"/>
      <w:marTop w:val="0"/>
      <w:marBottom w:val="0"/>
      <w:divBdr>
        <w:top w:val="none" w:sz="0" w:space="0" w:color="auto"/>
        <w:left w:val="none" w:sz="0" w:space="0" w:color="auto"/>
        <w:bottom w:val="none" w:sz="0" w:space="0" w:color="auto"/>
        <w:right w:val="none" w:sz="0" w:space="0" w:color="auto"/>
      </w:divBdr>
    </w:div>
    <w:div w:id="837622113">
      <w:bodyDiv w:val="1"/>
      <w:marLeft w:val="0"/>
      <w:marRight w:val="0"/>
      <w:marTop w:val="0"/>
      <w:marBottom w:val="0"/>
      <w:divBdr>
        <w:top w:val="none" w:sz="0" w:space="0" w:color="auto"/>
        <w:left w:val="none" w:sz="0" w:space="0" w:color="auto"/>
        <w:bottom w:val="none" w:sz="0" w:space="0" w:color="auto"/>
        <w:right w:val="none" w:sz="0" w:space="0" w:color="auto"/>
      </w:divBdr>
    </w:div>
    <w:div w:id="838614422">
      <w:bodyDiv w:val="1"/>
      <w:marLeft w:val="0"/>
      <w:marRight w:val="0"/>
      <w:marTop w:val="0"/>
      <w:marBottom w:val="0"/>
      <w:divBdr>
        <w:top w:val="none" w:sz="0" w:space="0" w:color="auto"/>
        <w:left w:val="none" w:sz="0" w:space="0" w:color="auto"/>
        <w:bottom w:val="none" w:sz="0" w:space="0" w:color="auto"/>
        <w:right w:val="none" w:sz="0" w:space="0" w:color="auto"/>
      </w:divBdr>
    </w:div>
    <w:div w:id="839127997">
      <w:bodyDiv w:val="1"/>
      <w:marLeft w:val="0"/>
      <w:marRight w:val="0"/>
      <w:marTop w:val="0"/>
      <w:marBottom w:val="0"/>
      <w:divBdr>
        <w:top w:val="none" w:sz="0" w:space="0" w:color="auto"/>
        <w:left w:val="none" w:sz="0" w:space="0" w:color="auto"/>
        <w:bottom w:val="none" w:sz="0" w:space="0" w:color="auto"/>
        <w:right w:val="none" w:sz="0" w:space="0" w:color="auto"/>
      </w:divBdr>
    </w:div>
    <w:div w:id="839199324">
      <w:bodyDiv w:val="1"/>
      <w:marLeft w:val="0"/>
      <w:marRight w:val="0"/>
      <w:marTop w:val="0"/>
      <w:marBottom w:val="0"/>
      <w:divBdr>
        <w:top w:val="none" w:sz="0" w:space="0" w:color="auto"/>
        <w:left w:val="none" w:sz="0" w:space="0" w:color="auto"/>
        <w:bottom w:val="none" w:sz="0" w:space="0" w:color="auto"/>
        <w:right w:val="none" w:sz="0" w:space="0" w:color="auto"/>
      </w:divBdr>
    </w:div>
    <w:div w:id="845024020">
      <w:bodyDiv w:val="1"/>
      <w:marLeft w:val="0"/>
      <w:marRight w:val="0"/>
      <w:marTop w:val="0"/>
      <w:marBottom w:val="0"/>
      <w:divBdr>
        <w:top w:val="none" w:sz="0" w:space="0" w:color="auto"/>
        <w:left w:val="none" w:sz="0" w:space="0" w:color="auto"/>
        <w:bottom w:val="none" w:sz="0" w:space="0" w:color="auto"/>
        <w:right w:val="none" w:sz="0" w:space="0" w:color="auto"/>
      </w:divBdr>
    </w:div>
    <w:div w:id="846751215">
      <w:bodyDiv w:val="1"/>
      <w:marLeft w:val="0"/>
      <w:marRight w:val="0"/>
      <w:marTop w:val="0"/>
      <w:marBottom w:val="0"/>
      <w:divBdr>
        <w:top w:val="none" w:sz="0" w:space="0" w:color="auto"/>
        <w:left w:val="none" w:sz="0" w:space="0" w:color="auto"/>
        <w:bottom w:val="none" w:sz="0" w:space="0" w:color="auto"/>
        <w:right w:val="none" w:sz="0" w:space="0" w:color="auto"/>
      </w:divBdr>
    </w:div>
    <w:div w:id="855342274">
      <w:bodyDiv w:val="1"/>
      <w:marLeft w:val="0"/>
      <w:marRight w:val="0"/>
      <w:marTop w:val="0"/>
      <w:marBottom w:val="0"/>
      <w:divBdr>
        <w:top w:val="none" w:sz="0" w:space="0" w:color="auto"/>
        <w:left w:val="none" w:sz="0" w:space="0" w:color="auto"/>
        <w:bottom w:val="none" w:sz="0" w:space="0" w:color="auto"/>
        <w:right w:val="none" w:sz="0" w:space="0" w:color="auto"/>
      </w:divBdr>
    </w:div>
    <w:div w:id="858395213">
      <w:bodyDiv w:val="1"/>
      <w:marLeft w:val="0"/>
      <w:marRight w:val="0"/>
      <w:marTop w:val="0"/>
      <w:marBottom w:val="0"/>
      <w:divBdr>
        <w:top w:val="none" w:sz="0" w:space="0" w:color="auto"/>
        <w:left w:val="none" w:sz="0" w:space="0" w:color="auto"/>
        <w:bottom w:val="none" w:sz="0" w:space="0" w:color="auto"/>
        <w:right w:val="none" w:sz="0" w:space="0" w:color="auto"/>
      </w:divBdr>
    </w:div>
    <w:div w:id="859050332">
      <w:bodyDiv w:val="1"/>
      <w:marLeft w:val="0"/>
      <w:marRight w:val="0"/>
      <w:marTop w:val="0"/>
      <w:marBottom w:val="0"/>
      <w:divBdr>
        <w:top w:val="none" w:sz="0" w:space="0" w:color="auto"/>
        <w:left w:val="none" w:sz="0" w:space="0" w:color="auto"/>
        <w:bottom w:val="none" w:sz="0" w:space="0" w:color="auto"/>
        <w:right w:val="none" w:sz="0" w:space="0" w:color="auto"/>
      </w:divBdr>
    </w:div>
    <w:div w:id="866796525">
      <w:bodyDiv w:val="1"/>
      <w:marLeft w:val="0"/>
      <w:marRight w:val="0"/>
      <w:marTop w:val="0"/>
      <w:marBottom w:val="0"/>
      <w:divBdr>
        <w:top w:val="none" w:sz="0" w:space="0" w:color="auto"/>
        <w:left w:val="none" w:sz="0" w:space="0" w:color="auto"/>
        <w:bottom w:val="none" w:sz="0" w:space="0" w:color="auto"/>
        <w:right w:val="none" w:sz="0" w:space="0" w:color="auto"/>
      </w:divBdr>
    </w:div>
    <w:div w:id="871112639">
      <w:bodyDiv w:val="1"/>
      <w:marLeft w:val="0"/>
      <w:marRight w:val="0"/>
      <w:marTop w:val="0"/>
      <w:marBottom w:val="0"/>
      <w:divBdr>
        <w:top w:val="none" w:sz="0" w:space="0" w:color="auto"/>
        <w:left w:val="none" w:sz="0" w:space="0" w:color="auto"/>
        <w:bottom w:val="none" w:sz="0" w:space="0" w:color="auto"/>
        <w:right w:val="none" w:sz="0" w:space="0" w:color="auto"/>
      </w:divBdr>
    </w:div>
    <w:div w:id="873537327">
      <w:bodyDiv w:val="1"/>
      <w:marLeft w:val="0"/>
      <w:marRight w:val="0"/>
      <w:marTop w:val="0"/>
      <w:marBottom w:val="0"/>
      <w:divBdr>
        <w:top w:val="none" w:sz="0" w:space="0" w:color="auto"/>
        <w:left w:val="none" w:sz="0" w:space="0" w:color="auto"/>
        <w:bottom w:val="none" w:sz="0" w:space="0" w:color="auto"/>
        <w:right w:val="none" w:sz="0" w:space="0" w:color="auto"/>
      </w:divBdr>
    </w:div>
    <w:div w:id="874273058">
      <w:bodyDiv w:val="1"/>
      <w:marLeft w:val="0"/>
      <w:marRight w:val="0"/>
      <w:marTop w:val="0"/>
      <w:marBottom w:val="0"/>
      <w:divBdr>
        <w:top w:val="none" w:sz="0" w:space="0" w:color="auto"/>
        <w:left w:val="none" w:sz="0" w:space="0" w:color="auto"/>
        <w:bottom w:val="none" w:sz="0" w:space="0" w:color="auto"/>
        <w:right w:val="none" w:sz="0" w:space="0" w:color="auto"/>
      </w:divBdr>
    </w:div>
    <w:div w:id="880019259">
      <w:bodyDiv w:val="1"/>
      <w:marLeft w:val="0"/>
      <w:marRight w:val="0"/>
      <w:marTop w:val="0"/>
      <w:marBottom w:val="0"/>
      <w:divBdr>
        <w:top w:val="none" w:sz="0" w:space="0" w:color="auto"/>
        <w:left w:val="none" w:sz="0" w:space="0" w:color="auto"/>
        <w:bottom w:val="none" w:sz="0" w:space="0" w:color="auto"/>
        <w:right w:val="none" w:sz="0" w:space="0" w:color="auto"/>
      </w:divBdr>
    </w:div>
    <w:div w:id="881598261">
      <w:bodyDiv w:val="1"/>
      <w:marLeft w:val="0"/>
      <w:marRight w:val="0"/>
      <w:marTop w:val="0"/>
      <w:marBottom w:val="0"/>
      <w:divBdr>
        <w:top w:val="none" w:sz="0" w:space="0" w:color="auto"/>
        <w:left w:val="none" w:sz="0" w:space="0" w:color="auto"/>
        <w:bottom w:val="none" w:sz="0" w:space="0" w:color="auto"/>
        <w:right w:val="none" w:sz="0" w:space="0" w:color="auto"/>
      </w:divBdr>
    </w:div>
    <w:div w:id="882249187">
      <w:bodyDiv w:val="1"/>
      <w:marLeft w:val="0"/>
      <w:marRight w:val="0"/>
      <w:marTop w:val="0"/>
      <w:marBottom w:val="0"/>
      <w:divBdr>
        <w:top w:val="none" w:sz="0" w:space="0" w:color="auto"/>
        <w:left w:val="none" w:sz="0" w:space="0" w:color="auto"/>
        <w:bottom w:val="none" w:sz="0" w:space="0" w:color="auto"/>
        <w:right w:val="none" w:sz="0" w:space="0" w:color="auto"/>
      </w:divBdr>
    </w:div>
    <w:div w:id="883522062">
      <w:bodyDiv w:val="1"/>
      <w:marLeft w:val="0"/>
      <w:marRight w:val="0"/>
      <w:marTop w:val="0"/>
      <w:marBottom w:val="0"/>
      <w:divBdr>
        <w:top w:val="none" w:sz="0" w:space="0" w:color="auto"/>
        <w:left w:val="none" w:sz="0" w:space="0" w:color="auto"/>
        <w:bottom w:val="none" w:sz="0" w:space="0" w:color="auto"/>
        <w:right w:val="none" w:sz="0" w:space="0" w:color="auto"/>
      </w:divBdr>
    </w:div>
    <w:div w:id="885261529">
      <w:bodyDiv w:val="1"/>
      <w:marLeft w:val="0"/>
      <w:marRight w:val="0"/>
      <w:marTop w:val="0"/>
      <w:marBottom w:val="0"/>
      <w:divBdr>
        <w:top w:val="none" w:sz="0" w:space="0" w:color="auto"/>
        <w:left w:val="none" w:sz="0" w:space="0" w:color="auto"/>
        <w:bottom w:val="none" w:sz="0" w:space="0" w:color="auto"/>
        <w:right w:val="none" w:sz="0" w:space="0" w:color="auto"/>
      </w:divBdr>
    </w:div>
    <w:div w:id="887567779">
      <w:bodyDiv w:val="1"/>
      <w:marLeft w:val="0"/>
      <w:marRight w:val="0"/>
      <w:marTop w:val="0"/>
      <w:marBottom w:val="0"/>
      <w:divBdr>
        <w:top w:val="none" w:sz="0" w:space="0" w:color="auto"/>
        <w:left w:val="none" w:sz="0" w:space="0" w:color="auto"/>
        <w:bottom w:val="none" w:sz="0" w:space="0" w:color="auto"/>
        <w:right w:val="none" w:sz="0" w:space="0" w:color="auto"/>
      </w:divBdr>
    </w:div>
    <w:div w:id="891884284">
      <w:bodyDiv w:val="1"/>
      <w:marLeft w:val="0"/>
      <w:marRight w:val="0"/>
      <w:marTop w:val="0"/>
      <w:marBottom w:val="0"/>
      <w:divBdr>
        <w:top w:val="none" w:sz="0" w:space="0" w:color="auto"/>
        <w:left w:val="none" w:sz="0" w:space="0" w:color="auto"/>
        <w:bottom w:val="none" w:sz="0" w:space="0" w:color="auto"/>
        <w:right w:val="none" w:sz="0" w:space="0" w:color="auto"/>
      </w:divBdr>
    </w:div>
    <w:div w:id="893661280">
      <w:bodyDiv w:val="1"/>
      <w:marLeft w:val="0"/>
      <w:marRight w:val="0"/>
      <w:marTop w:val="0"/>
      <w:marBottom w:val="0"/>
      <w:divBdr>
        <w:top w:val="none" w:sz="0" w:space="0" w:color="auto"/>
        <w:left w:val="none" w:sz="0" w:space="0" w:color="auto"/>
        <w:bottom w:val="none" w:sz="0" w:space="0" w:color="auto"/>
        <w:right w:val="none" w:sz="0" w:space="0" w:color="auto"/>
      </w:divBdr>
    </w:div>
    <w:div w:id="896166852">
      <w:bodyDiv w:val="1"/>
      <w:marLeft w:val="0"/>
      <w:marRight w:val="0"/>
      <w:marTop w:val="0"/>
      <w:marBottom w:val="0"/>
      <w:divBdr>
        <w:top w:val="none" w:sz="0" w:space="0" w:color="auto"/>
        <w:left w:val="none" w:sz="0" w:space="0" w:color="auto"/>
        <w:bottom w:val="none" w:sz="0" w:space="0" w:color="auto"/>
        <w:right w:val="none" w:sz="0" w:space="0" w:color="auto"/>
      </w:divBdr>
    </w:div>
    <w:div w:id="896428321">
      <w:bodyDiv w:val="1"/>
      <w:marLeft w:val="0"/>
      <w:marRight w:val="0"/>
      <w:marTop w:val="0"/>
      <w:marBottom w:val="0"/>
      <w:divBdr>
        <w:top w:val="none" w:sz="0" w:space="0" w:color="auto"/>
        <w:left w:val="none" w:sz="0" w:space="0" w:color="auto"/>
        <w:bottom w:val="none" w:sz="0" w:space="0" w:color="auto"/>
        <w:right w:val="none" w:sz="0" w:space="0" w:color="auto"/>
      </w:divBdr>
    </w:div>
    <w:div w:id="898326601">
      <w:bodyDiv w:val="1"/>
      <w:marLeft w:val="0"/>
      <w:marRight w:val="0"/>
      <w:marTop w:val="0"/>
      <w:marBottom w:val="0"/>
      <w:divBdr>
        <w:top w:val="none" w:sz="0" w:space="0" w:color="auto"/>
        <w:left w:val="none" w:sz="0" w:space="0" w:color="auto"/>
        <w:bottom w:val="none" w:sz="0" w:space="0" w:color="auto"/>
        <w:right w:val="none" w:sz="0" w:space="0" w:color="auto"/>
      </w:divBdr>
    </w:div>
    <w:div w:id="903679050">
      <w:bodyDiv w:val="1"/>
      <w:marLeft w:val="0"/>
      <w:marRight w:val="0"/>
      <w:marTop w:val="0"/>
      <w:marBottom w:val="0"/>
      <w:divBdr>
        <w:top w:val="none" w:sz="0" w:space="0" w:color="auto"/>
        <w:left w:val="none" w:sz="0" w:space="0" w:color="auto"/>
        <w:bottom w:val="none" w:sz="0" w:space="0" w:color="auto"/>
        <w:right w:val="none" w:sz="0" w:space="0" w:color="auto"/>
      </w:divBdr>
    </w:div>
    <w:div w:id="904225117">
      <w:bodyDiv w:val="1"/>
      <w:marLeft w:val="0"/>
      <w:marRight w:val="0"/>
      <w:marTop w:val="0"/>
      <w:marBottom w:val="0"/>
      <w:divBdr>
        <w:top w:val="none" w:sz="0" w:space="0" w:color="auto"/>
        <w:left w:val="none" w:sz="0" w:space="0" w:color="auto"/>
        <w:bottom w:val="none" w:sz="0" w:space="0" w:color="auto"/>
        <w:right w:val="none" w:sz="0" w:space="0" w:color="auto"/>
      </w:divBdr>
    </w:div>
    <w:div w:id="904532217">
      <w:bodyDiv w:val="1"/>
      <w:marLeft w:val="0"/>
      <w:marRight w:val="0"/>
      <w:marTop w:val="0"/>
      <w:marBottom w:val="0"/>
      <w:divBdr>
        <w:top w:val="none" w:sz="0" w:space="0" w:color="auto"/>
        <w:left w:val="none" w:sz="0" w:space="0" w:color="auto"/>
        <w:bottom w:val="none" w:sz="0" w:space="0" w:color="auto"/>
        <w:right w:val="none" w:sz="0" w:space="0" w:color="auto"/>
      </w:divBdr>
    </w:div>
    <w:div w:id="904608384">
      <w:bodyDiv w:val="1"/>
      <w:marLeft w:val="0"/>
      <w:marRight w:val="0"/>
      <w:marTop w:val="0"/>
      <w:marBottom w:val="0"/>
      <w:divBdr>
        <w:top w:val="none" w:sz="0" w:space="0" w:color="auto"/>
        <w:left w:val="none" w:sz="0" w:space="0" w:color="auto"/>
        <w:bottom w:val="none" w:sz="0" w:space="0" w:color="auto"/>
        <w:right w:val="none" w:sz="0" w:space="0" w:color="auto"/>
      </w:divBdr>
    </w:div>
    <w:div w:id="906723290">
      <w:bodyDiv w:val="1"/>
      <w:marLeft w:val="0"/>
      <w:marRight w:val="0"/>
      <w:marTop w:val="0"/>
      <w:marBottom w:val="0"/>
      <w:divBdr>
        <w:top w:val="none" w:sz="0" w:space="0" w:color="auto"/>
        <w:left w:val="none" w:sz="0" w:space="0" w:color="auto"/>
        <w:bottom w:val="none" w:sz="0" w:space="0" w:color="auto"/>
        <w:right w:val="none" w:sz="0" w:space="0" w:color="auto"/>
      </w:divBdr>
    </w:div>
    <w:div w:id="907035597">
      <w:bodyDiv w:val="1"/>
      <w:marLeft w:val="0"/>
      <w:marRight w:val="0"/>
      <w:marTop w:val="0"/>
      <w:marBottom w:val="0"/>
      <w:divBdr>
        <w:top w:val="none" w:sz="0" w:space="0" w:color="auto"/>
        <w:left w:val="none" w:sz="0" w:space="0" w:color="auto"/>
        <w:bottom w:val="none" w:sz="0" w:space="0" w:color="auto"/>
        <w:right w:val="none" w:sz="0" w:space="0" w:color="auto"/>
      </w:divBdr>
    </w:div>
    <w:div w:id="907419999">
      <w:bodyDiv w:val="1"/>
      <w:marLeft w:val="0"/>
      <w:marRight w:val="0"/>
      <w:marTop w:val="0"/>
      <w:marBottom w:val="0"/>
      <w:divBdr>
        <w:top w:val="none" w:sz="0" w:space="0" w:color="auto"/>
        <w:left w:val="none" w:sz="0" w:space="0" w:color="auto"/>
        <w:bottom w:val="none" w:sz="0" w:space="0" w:color="auto"/>
        <w:right w:val="none" w:sz="0" w:space="0" w:color="auto"/>
      </w:divBdr>
    </w:div>
    <w:div w:id="909077866">
      <w:bodyDiv w:val="1"/>
      <w:marLeft w:val="0"/>
      <w:marRight w:val="0"/>
      <w:marTop w:val="0"/>
      <w:marBottom w:val="0"/>
      <w:divBdr>
        <w:top w:val="none" w:sz="0" w:space="0" w:color="auto"/>
        <w:left w:val="none" w:sz="0" w:space="0" w:color="auto"/>
        <w:bottom w:val="none" w:sz="0" w:space="0" w:color="auto"/>
        <w:right w:val="none" w:sz="0" w:space="0" w:color="auto"/>
      </w:divBdr>
    </w:div>
    <w:div w:id="912741926">
      <w:bodyDiv w:val="1"/>
      <w:marLeft w:val="0"/>
      <w:marRight w:val="0"/>
      <w:marTop w:val="0"/>
      <w:marBottom w:val="0"/>
      <w:divBdr>
        <w:top w:val="none" w:sz="0" w:space="0" w:color="auto"/>
        <w:left w:val="none" w:sz="0" w:space="0" w:color="auto"/>
        <w:bottom w:val="none" w:sz="0" w:space="0" w:color="auto"/>
        <w:right w:val="none" w:sz="0" w:space="0" w:color="auto"/>
      </w:divBdr>
    </w:div>
    <w:div w:id="913852819">
      <w:bodyDiv w:val="1"/>
      <w:marLeft w:val="0"/>
      <w:marRight w:val="0"/>
      <w:marTop w:val="0"/>
      <w:marBottom w:val="0"/>
      <w:divBdr>
        <w:top w:val="none" w:sz="0" w:space="0" w:color="auto"/>
        <w:left w:val="none" w:sz="0" w:space="0" w:color="auto"/>
        <w:bottom w:val="none" w:sz="0" w:space="0" w:color="auto"/>
        <w:right w:val="none" w:sz="0" w:space="0" w:color="auto"/>
      </w:divBdr>
    </w:div>
    <w:div w:id="914365771">
      <w:bodyDiv w:val="1"/>
      <w:marLeft w:val="0"/>
      <w:marRight w:val="0"/>
      <w:marTop w:val="0"/>
      <w:marBottom w:val="0"/>
      <w:divBdr>
        <w:top w:val="none" w:sz="0" w:space="0" w:color="auto"/>
        <w:left w:val="none" w:sz="0" w:space="0" w:color="auto"/>
        <w:bottom w:val="none" w:sz="0" w:space="0" w:color="auto"/>
        <w:right w:val="none" w:sz="0" w:space="0" w:color="auto"/>
      </w:divBdr>
    </w:div>
    <w:div w:id="915167421">
      <w:bodyDiv w:val="1"/>
      <w:marLeft w:val="0"/>
      <w:marRight w:val="0"/>
      <w:marTop w:val="0"/>
      <w:marBottom w:val="0"/>
      <w:divBdr>
        <w:top w:val="none" w:sz="0" w:space="0" w:color="auto"/>
        <w:left w:val="none" w:sz="0" w:space="0" w:color="auto"/>
        <w:bottom w:val="none" w:sz="0" w:space="0" w:color="auto"/>
        <w:right w:val="none" w:sz="0" w:space="0" w:color="auto"/>
      </w:divBdr>
    </w:div>
    <w:div w:id="921454374">
      <w:bodyDiv w:val="1"/>
      <w:marLeft w:val="0"/>
      <w:marRight w:val="0"/>
      <w:marTop w:val="0"/>
      <w:marBottom w:val="0"/>
      <w:divBdr>
        <w:top w:val="none" w:sz="0" w:space="0" w:color="auto"/>
        <w:left w:val="none" w:sz="0" w:space="0" w:color="auto"/>
        <w:bottom w:val="none" w:sz="0" w:space="0" w:color="auto"/>
        <w:right w:val="none" w:sz="0" w:space="0" w:color="auto"/>
      </w:divBdr>
    </w:div>
    <w:div w:id="924611269">
      <w:bodyDiv w:val="1"/>
      <w:marLeft w:val="0"/>
      <w:marRight w:val="0"/>
      <w:marTop w:val="0"/>
      <w:marBottom w:val="0"/>
      <w:divBdr>
        <w:top w:val="none" w:sz="0" w:space="0" w:color="auto"/>
        <w:left w:val="none" w:sz="0" w:space="0" w:color="auto"/>
        <w:bottom w:val="none" w:sz="0" w:space="0" w:color="auto"/>
        <w:right w:val="none" w:sz="0" w:space="0" w:color="auto"/>
      </w:divBdr>
    </w:div>
    <w:div w:id="930966907">
      <w:bodyDiv w:val="1"/>
      <w:marLeft w:val="0"/>
      <w:marRight w:val="0"/>
      <w:marTop w:val="0"/>
      <w:marBottom w:val="0"/>
      <w:divBdr>
        <w:top w:val="none" w:sz="0" w:space="0" w:color="auto"/>
        <w:left w:val="none" w:sz="0" w:space="0" w:color="auto"/>
        <w:bottom w:val="none" w:sz="0" w:space="0" w:color="auto"/>
        <w:right w:val="none" w:sz="0" w:space="0" w:color="auto"/>
      </w:divBdr>
    </w:div>
    <w:div w:id="932320624">
      <w:bodyDiv w:val="1"/>
      <w:marLeft w:val="0"/>
      <w:marRight w:val="0"/>
      <w:marTop w:val="0"/>
      <w:marBottom w:val="0"/>
      <w:divBdr>
        <w:top w:val="none" w:sz="0" w:space="0" w:color="auto"/>
        <w:left w:val="none" w:sz="0" w:space="0" w:color="auto"/>
        <w:bottom w:val="none" w:sz="0" w:space="0" w:color="auto"/>
        <w:right w:val="none" w:sz="0" w:space="0" w:color="auto"/>
      </w:divBdr>
    </w:div>
    <w:div w:id="935484860">
      <w:bodyDiv w:val="1"/>
      <w:marLeft w:val="0"/>
      <w:marRight w:val="0"/>
      <w:marTop w:val="0"/>
      <w:marBottom w:val="0"/>
      <w:divBdr>
        <w:top w:val="none" w:sz="0" w:space="0" w:color="auto"/>
        <w:left w:val="none" w:sz="0" w:space="0" w:color="auto"/>
        <w:bottom w:val="none" w:sz="0" w:space="0" w:color="auto"/>
        <w:right w:val="none" w:sz="0" w:space="0" w:color="auto"/>
      </w:divBdr>
    </w:div>
    <w:div w:id="937717604">
      <w:bodyDiv w:val="1"/>
      <w:marLeft w:val="0"/>
      <w:marRight w:val="0"/>
      <w:marTop w:val="0"/>
      <w:marBottom w:val="0"/>
      <w:divBdr>
        <w:top w:val="none" w:sz="0" w:space="0" w:color="auto"/>
        <w:left w:val="none" w:sz="0" w:space="0" w:color="auto"/>
        <w:bottom w:val="none" w:sz="0" w:space="0" w:color="auto"/>
        <w:right w:val="none" w:sz="0" w:space="0" w:color="auto"/>
      </w:divBdr>
    </w:div>
    <w:div w:id="940605302">
      <w:bodyDiv w:val="1"/>
      <w:marLeft w:val="0"/>
      <w:marRight w:val="0"/>
      <w:marTop w:val="0"/>
      <w:marBottom w:val="0"/>
      <w:divBdr>
        <w:top w:val="none" w:sz="0" w:space="0" w:color="auto"/>
        <w:left w:val="none" w:sz="0" w:space="0" w:color="auto"/>
        <w:bottom w:val="none" w:sz="0" w:space="0" w:color="auto"/>
        <w:right w:val="none" w:sz="0" w:space="0" w:color="auto"/>
      </w:divBdr>
    </w:div>
    <w:div w:id="941301836">
      <w:bodyDiv w:val="1"/>
      <w:marLeft w:val="0"/>
      <w:marRight w:val="0"/>
      <w:marTop w:val="0"/>
      <w:marBottom w:val="0"/>
      <w:divBdr>
        <w:top w:val="none" w:sz="0" w:space="0" w:color="auto"/>
        <w:left w:val="none" w:sz="0" w:space="0" w:color="auto"/>
        <w:bottom w:val="none" w:sz="0" w:space="0" w:color="auto"/>
        <w:right w:val="none" w:sz="0" w:space="0" w:color="auto"/>
      </w:divBdr>
    </w:div>
    <w:div w:id="942029698">
      <w:bodyDiv w:val="1"/>
      <w:marLeft w:val="0"/>
      <w:marRight w:val="0"/>
      <w:marTop w:val="0"/>
      <w:marBottom w:val="0"/>
      <w:divBdr>
        <w:top w:val="none" w:sz="0" w:space="0" w:color="auto"/>
        <w:left w:val="none" w:sz="0" w:space="0" w:color="auto"/>
        <w:bottom w:val="none" w:sz="0" w:space="0" w:color="auto"/>
        <w:right w:val="none" w:sz="0" w:space="0" w:color="auto"/>
      </w:divBdr>
    </w:div>
    <w:div w:id="947783259">
      <w:bodyDiv w:val="1"/>
      <w:marLeft w:val="0"/>
      <w:marRight w:val="0"/>
      <w:marTop w:val="0"/>
      <w:marBottom w:val="0"/>
      <w:divBdr>
        <w:top w:val="none" w:sz="0" w:space="0" w:color="auto"/>
        <w:left w:val="none" w:sz="0" w:space="0" w:color="auto"/>
        <w:bottom w:val="none" w:sz="0" w:space="0" w:color="auto"/>
        <w:right w:val="none" w:sz="0" w:space="0" w:color="auto"/>
      </w:divBdr>
    </w:div>
    <w:div w:id="947859934">
      <w:bodyDiv w:val="1"/>
      <w:marLeft w:val="0"/>
      <w:marRight w:val="0"/>
      <w:marTop w:val="0"/>
      <w:marBottom w:val="0"/>
      <w:divBdr>
        <w:top w:val="none" w:sz="0" w:space="0" w:color="auto"/>
        <w:left w:val="none" w:sz="0" w:space="0" w:color="auto"/>
        <w:bottom w:val="none" w:sz="0" w:space="0" w:color="auto"/>
        <w:right w:val="none" w:sz="0" w:space="0" w:color="auto"/>
      </w:divBdr>
    </w:div>
    <w:div w:id="950670422">
      <w:bodyDiv w:val="1"/>
      <w:marLeft w:val="0"/>
      <w:marRight w:val="0"/>
      <w:marTop w:val="0"/>
      <w:marBottom w:val="0"/>
      <w:divBdr>
        <w:top w:val="none" w:sz="0" w:space="0" w:color="auto"/>
        <w:left w:val="none" w:sz="0" w:space="0" w:color="auto"/>
        <w:bottom w:val="none" w:sz="0" w:space="0" w:color="auto"/>
        <w:right w:val="none" w:sz="0" w:space="0" w:color="auto"/>
      </w:divBdr>
    </w:div>
    <w:div w:id="951017494">
      <w:bodyDiv w:val="1"/>
      <w:marLeft w:val="0"/>
      <w:marRight w:val="0"/>
      <w:marTop w:val="0"/>
      <w:marBottom w:val="0"/>
      <w:divBdr>
        <w:top w:val="none" w:sz="0" w:space="0" w:color="auto"/>
        <w:left w:val="none" w:sz="0" w:space="0" w:color="auto"/>
        <w:bottom w:val="none" w:sz="0" w:space="0" w:color="auto"/>
        <w:right w:val="none" w:sz="0" w:space="0" w:color="auto"/>
      </w:divBdr>
    </w:div>
    <w:div w:id="951473186">
      <w:bodyDiv w:val="1"/>
      <w:marLeft w:val="0"/>
      <w:marRight w:val="0"/>
      <w:marTop w:val="0"/>
      <w:marBottom w:val="0"/>
      <w:divBdr>
        <w:top w:val="none" w:sz="0" w:space="0" w:color="auto"/>
        <w:left w:val="none" w:sz="0" w:space="0" w:color="auto"/>
        <w:bottom w:val="none" w:sz="0" w:space="0" w:color="auto"/>
        <w:right w:val="none" w:sz="0" w:space="0" w:color="auto"/>
      </w:divBdr>
    </w:div>
    <w:div w:id="954097083">
      <w:bodyDiv w:val="1"/>
      <w:marLeft w:val="0"/>
      <w:marRight w:val="0"/>
      <w:marTop w:val="0"/>
      <w:marBottom w:val="0"/>
      <w:divBdr>
        <w:top w:val="none" w:sz="0" w:space="0" w:color="auto"/>
        <w:left w:val="none" w:sz="0" w:space="0" w:color="auto"/>
        <w:bottom w:val="none" w:sz="0" w:space="0" w:color="auto"/>
        <w:right w:val="none" w:sz="0" w:space="0" w:color="auto"/>
      </w:divBdr>
    </w:div>
    <w:div w:id="955715219">
      <w:bodyDiv w:val="1"/>
      <w:marLeft w:val="0"/>
      <w:marRight w:val="0"/>
      <w:marTop w:val="0"/>
      <w:marBottom w:val="0"/>
      <w:divBdr>
        <w:top w:val="none" w:sz="0" w:space="0" w:color="auto"/>
        <w:left w:val="none" w:sz="0" w:space="0" w:color="auto"/>
        <w:bottom w:val="none" w:sz="0" w:space="0" w:color="auto"/>
        <w:right w:val="none" w:sz="0" w:space="0" w:color="auto"/>
      </w:divBdr>
    </w:div>
    <w:div w:id="956987090">
      <w:bodyDiv w:val="1"/>
      <w:marLeft w:val="0"/>
      <w:marRight w:val="0"/>
      <w:marTop w:val="0"/>
      <w:marBottom w:val="0"/>
      <w:divBdr>
        <w:top w:val="none" w:sz="0" w:space="0" w:color="auto"/>
        <w:left w:val="none" w:sz="0" w:space="0" w:color="auto"/>
        <w:bottom w:val="none" w:sz="0" w:space="0" w:color="auto"/>
        <w:right w:val="none" w:sz="0" w:space="0" w:color="auto"/>
      </w:divBdr>
    </w:div>
    <w:div w:id="957293811">
      <w:bodyDiv w:val="1"/>
      <w:marLeft w:val="0"/>
      <w:marRight w:val="0"/>
      <w:marTop w:val="0"/>
      <w:marBottom w:val="0"/>
      <w:divBdr>
        <w:top w:val="none" w:sz="0" w:space="0" w:color="auto"/>
        <w:left w:val="none" w:sz="0" w:space="0" w:color="auto"/>
        <w:bottom w:val="none" w:sz="0" w:space="0" w:color="auto"/>
        <w:right w:val="none" w:sz="0" w:space="0" w:color="auto"/>
      </w:divBdr>
    </w:div>
    <w:div w:id="957876985">
      <w:bodyDiv w:val="1"/>
      <w:marLeft w:val="0"/>
      <w:marRight w:val="0"/>
      <w:marTop w:val="0"/>
      <w:marBottom w:val="0"/>
      <w:divBdr>
        <w:top w:val="none" w:sz="0" w:space="0" w:color="auto"/>
        <w:left w:val="none" w:sz="0" w:space="0" w:color="auto"/>
        <w:bottom w:val="none" w:sz="0" w:space="0" w:color="auto"/>
        <w:right w:val="none" w:sz="0" w:space="0" w:color="auto"/>
      </w:divBdr>
    </w:div>
    <w:div w:id="958605568">
      <w:bodyDiv w:val="1"/>
      <w:marLeft w:val="0"/>
      <w:marRight w:val="0"/>
      <w:marTop w:val="0"/>
      <w:marBottom w:val="0"/>
      <w:divBdr>
        <w:top w:val="none" w:sz="0" w:space="0" w:color="auto"/>
        <w:left w:val="none" w:sz="0" w:space="0" w:color="auto"/>
        <w:bottom w:val="none" w:sz="0" w:space="0" w:color="auto"/>
        <w:right w:val="none" w:sz="0" w:space="0" w:color="auto"/>
      </w:divBdr>
    </w:div>
    <w:div w:id="960309712">
      <w:bodyDiv w:val="1"/>
      <w:marLeft w:val="0"/>
      <w:marRight w:val="0"/>
      <w:marTop w:val="0"/>
      <w:marBottom w:val="0"/>
      <w:divBdr>
        <w:top w:val="none" w:sz="0" w:space="0" w:color="auto"/>
        <w:left w:val="none" w:sz="0" w:space="0" w:color="auto"/>
        <w:bottom w:val="none" w:sz="0" w:space="0" w:color="auto"/>
        <w:right w:val="none" w:sz="0" w:space="0" w:color="auto"/>
      </w:divBdr>
    </w:div>
    <w:div w:id="960842800">
      <w:bodyDiv w:val="1"/>
      <w:marLeft w:val="0"/>
      <w:marRight w:val="0"/>
      <w:marTop w:val="0"/>
      <w:marBottom w:val="0"/>
      <w:divBdr>
        <w:top w:val="none" w:sz="0" w:space="0" w:color="auto"/>
        <w:left w:val="none" w:sz="0" w:space="0" w:color="auto"/>
        <w:bottom w:val="none" w:sz="0" w:space="0" w:color="auto"/>
        <w:right w:val="none" w:sz="0" w:space="0" w:color="auto"/>
      </w:divBdr>
    </w:div>
    <w:div w:id="964896485">
      <w:bodyDiv w:val="1"/>
      <w:marLeft w:val="0"/>
      <w:marRight w:val="0"/>
      <w:marTop w:val="0"/>
      <w:marBottom w:val="0"/>
      <w:divBdr>
        <w:top w:val="none" w:sz="0" w:space="0" w:color="auto"/>
        <w:left w:val="none" w:sz="0" w:space="0" w:color="auto"/>
        <w:bottom w:val="none" w:sz="0" w:space="0" w:color="auto"/>
        <w:right w:val="none" w:sz="0" w:space="0" w:color="auto"/>
      </w:divBdr>
    </w:div>
    <w:div w:id="968589269">
      <w:bodyDiv w:val="1"/>
      <w:marLeft w:val="0"/>
      <w:marRight w:val="0"/>
      <w:marTop w:val="0"/>
      <w:marBottom w:val="0"/>
      <w:divBdr>
        <w:top w:val="none" w:sz="0" w:space="0" w:color="auto"/>
        <w:left w:val="none" w:sz="0" w:space="0" w:color="auto"/>
        <w:bottom w:val="none" w:sz="0" w:space="0" w:color="auto"/>
        <w:right w:val="none" w:sz="0" w:space="0" w:color="auto"/>
      </w:divBdr>
    </w:div>
    <w:div w:id="969551492">
      <w:bodyDiv w:val="1"/>
      <w:marLeft w:val="0"/>
      <w:marRight w:val="0"/>
      <w:marTop w:val="0"/>
      <w:marBottom w:val="0"/>
      <w:divBdr>
        <w:top w:val="none" w:sz="0" w:space="0" w:color="auto"/>
        <w:left w:val="none" w:sz="0" w:space="0" w:color="auto"/>
        <w:bottom w:val="none" w:sz="0" w:space="0" w:color="auto"/>
        <w:right w:val="none" w:sz="0" w:space="0" w:color="auto"/>
      </w:divBdr>
    </w:div>
    <w:div w:id="970749429">
      <w:bodyDiv w:val="1"/>
      <w:marLeft w:val="0"/>
      <w:marRight w:val="0"/>
      <w:marTop w:val="0"/>
      <w:marBottom w:val="0"/>
      <w:divBdr>
        <w:top w:val="none" w:sz="0" w:space="0" w:color="auto"/>
        <w:left w:val="none" w:sz="0" w:space="0" w:color="auto"/>
        <w:bottom w:val="none" w:sz="0" w:space="0" w:color="auto"/>
        <w:right w:val="none" w:sz="0" w:space="0" w:color="auto"/>
      </w:divBdr>
    </w:div>
    <w:div w:id="971666919">
      <w:bodyDiv w:val="1"/>
      <w:marLeft w:val="0"/>
      <w:marRight w:val="0"/>
      <w:marTop w:val="0"/>
      <w:marBottom w:val="0"/>
      <w:divBdr>
        <w:top w:val="none" w:sz="0" w:space="0" w:color="auto"/>
        <w:left w:val="none" w:sz="0" w:space="0" w:color="auto"/>
        <w:bottom w:val="none" w:sz="0" w:space="0" w:color="auto"/>
        <w:right w:val="none" w:sz="0" w:space="0" w:color="auto"/>
      </w:divBdr>
    </w:div>
    <w:div w:id="974020948">
      <w:bodyDiv w:val="1"/>
      <w:marLeft w:val="0"/>
      <w:marRight w:val="0"/>
      <w:marTop w:val="0"/>
      <w:marBottom w:val="0"/>
      <w:divBdr>
        <w:top w:val="none" w:sz="0" w:space="0" w:color="auto"/>
        <w:left w:val="none" w:sz="0" w:space="0" w:color="auto"/>
        <w:bottom w:val="none" w:sz="0" w:space="0" w:color="auto"/>
        <w:right w:val="none" w:sz="0" w:space="0" w:color="auto"/>
      </w:divBdr>
    </w:div>
    <w:div w:id="975256943">
      <w:bodyDiv w:val="1"/>
      <w:marLeft w:val="0"/>
      <w:marRight w:val="0"/>
      <w:marTop w:val="0"/>
      <w:marBottom w:val="0"/>
      <w:divBdr>
        <w:top w:val="none" w:sz="0" w:space="0" w:color="auto"/>
        <w:left w:val="none" w:sz="0" w:space="0" w:color="auto"/>
        <w:bottom w:val="none" w:sz="0" w:space="0" w:color="auto"/>
        <w:right w:val="none" w:sz="0" w:space="0" w:color="auto"/>
      </w:divBdr>
    </w:div>
    <w:div w:id="979730323">
      <w:bodyDiv w:val="1"/>
      <w:marLeft w:val="0"/>
      <w:marRight w:val="0"/>
      <w:marTop w:val="0"/>
      <w:marBottom w:val="0"/>
      <w:divBdr>
        <w:top w:val="none" w:sz="0" w:space="0" w:color="auto"/>
        <w:left w:val="none" w:sz="0" w:space="0" w:color="auto"/>
        <w:bottom w:val="none" w:sz="0" w:space="0" w:color="auto"/>
        <w:right w:val="none" w:sz="0" w:space="0" w:color="auto"/>
      </w:divBdr>
    </w:div>
    <w:div w:id="983511355">
      <w:bodyDiv w:val="1"/>
      <w:marLeft w:val="0"/>
      <w:marRight w:val="0"/>
      <w:marTop w:val="0"/>
      <w:marBottom w:val="0"/>
      <w:divBdr>
        <w:top w:val="none" w:sz="0" w:space="0" w:color="auto"/>
        <w:left w:val="none" w:sz="0" w:space="0" w:color="auto"/>
        <w:bottom w:val="none" w:sz="0" w:space="0" w:color="auto"/>
        <w:right w:val="none" w:sz="0" w:space="0" w:color="auto"/>
      </w:divBdr>
    </w:div>
    <w:div w:id="984699671">
      <w:bodyDiv w:val="1"/>
      <w:marLeft w:val="0"/>
      <w:marRight w:val="0"/>
      <w:marTop w:val="0"/>
      <w:marBottom w:val="0"/>
      <w:divBdr>
        <w:top w:val="none" w:sz="0" w:space="0" w:color="auto"/>
        <w:left w:val="none" w:sz="0" w:space="0" w:color="auto"/>
        <w:bottom w:val="none" w:sz="0" w:space="0" w:color="auto"/>
        <w:right w:val="none" w:sz="0" w:space="0" w:color="auto"/>
      </w:divBdr>
    </w:div>
    <w:div w:id="987898761">
      <w:bodyDiv w:val="1"/>
      <w:marLeft w:val="0"/>
      <w:marRight w:val="0"/>
      <w:marTop w:val="0"/>
      <w:marBottom w:val="0"/>
      <w:divBdr>
        <w:top w:val="none" w:sz="0" w:space="0" w:color="auto"/>
        <w:left w:val="none" w:sz="0" w:space="0" w:color="auto"/>
        <w:bottom w:val="none" w:sz="0" w:space="0" w:color="auto"/>
        <w:right w:val="none" w:sz="0" w:space="0" w:color="auto"/>
      </w:divBdr>
    </w:div>
    <w:div w:id="990983937">
      <w:bodyDiv w:val="1"/>
      <w:marLeft w:val="0"/>
      <w:marRight w:val="0"/>
      <w:marTop w:val="0"/>
      <w:marBottom w:val="0"/>
      <w:divBdr>
        <w:top w:val="none" w:sz="0" w:space="0" w:color="auto"/>
        <w:left w:val="none" w:sz="0" w:space="0" w:color="auto"/>
        <w:bottom w:val="none" w:sz="0" w:space="0" w:color="auto"/>
        <w:right w:val="none" w:sz="0" w:space="0" w:color="auto"/>
      </w:divBdr>
    </w:div>
    <w:div w:id="995916178">
      <w:bodyDiv w:val="1"/>
      <w:marLeft w:val="0"/>
      <w:marRight w:val="0"/>
      <w:marTop w:val="0"/>
      <w:marBottom w:val="0"/>
      <w:divBdr>
        <w:top w:val="none" w:sz="0" w:space="0" w:color="auto"/>
        <w:left w:val="none" w:sz="0" w:space="0" w:color="auto"/>
        <w:bottom w:val="none" w:sz="0" w:space="0" w:color="auto"/>
        <w:right w:val="none" w:sz="0" w:space="0" w:color="auto"/>
      </w:divBdr>
    </w:div>
    <w:div w:id="1002121608">
      <w:bodyDiv w:val="1"/>
      <w:marLeft w:val="0"/>
      <w:marRight w:val="0"/>
      <w:marTop w:val="0"/>
      <w:marBottom w:val="0"/>
      <w:divBdr>
        <w:top w:val="none" w:sz="0" w:space="0" w:color="auto"/>
        <w:left w:val="none" w:sz="0" w:space="0" w:color="auto"/>
        <w:bottom w:val="none" w:sz="0" w:space="0" w:color="auto"/>
        <w:right w:val="none" w:sz="0" w:space="0" w:color="auto"/>
      </w:divBdr>
    </w:div>
    <w:div w:id="1002200656">
      <w:bodyDiv w:val="1"/>
      <w:marLeft w:val="0"/>
      <w:marRight w:val="0"/>
      <w:marTop w:val="0"/>
      <w:marBottom w:val="0"/>
      <w:divBdr>
        <w:top w:val="none" w:sz="0" w:space="0" w:color="auto"/>
        <w:left w:val="none" w:sz="0" w:space="0" w:color="auto"/>
        <w:bottom w:val="none" w:sz="0" w:space="0" w:color="auto"/>
        <w:right w:val="none" w:sz="0" w:space="0" w:color="auto"/>
      </w:divBdr>
    </w:div>
    <w:div w:id="1003313708">
      <w:bodyDiv w:val="1"/>
      <w:marLeft w:val="0"/>
      <w:marRight w:val="0"/>
      <w:marTop w:val="0"/>
      <w:marBottom w:val="0"/>
      <w:divBdr>
        <w:top w:val="none" w:sz="0" w:space="0" w:color="auto"/>
        <w:left w:val="none" w:sz="0" w:space="0" w:color="auto"/>
        <w:bottom w:val="none" w:sz="0" w:space="0" w:color="auto"/>
        <w:right w:val="none" w:sz="0" w:space="0" w:color="auto"/>
      </w:divBdr>
    </w:div>
    <w:div w:id="1004161996">
      <w:bodyDiv w:val="1"/>
      <w:marLeft w:val="0"/>
      <w:marRight w:val="0"/>
      <w:marTop w:val="0"/>
      <w:marBottom w:val="0"/>
      <w:divBdr>
        <w:top w:val="none" w:sz="0" w:space="0" w:color="auto"/>
        <w:left w:val="none" w:sz="0" w:space="0" w:color="auto"/>
        <w:bottom w:val="none" w:sz="0" w:space="0" w:color="auto"/>
        <w:right w:val="none" w:sz="0" w:space="0" w:color="auto"/>
      </w:divBdr>
    </w:div>
    <w:div w:id="1005670831">
      <w:bodyDiv w:val="1"/>
      <w:marLeft w:val="0"/>
      <w:marRight w:val="0"/>
      <w:marTop w:val="0"/>
      <w:marBottom w:val="0"/>
      <w:divBdr>
        <w:top w:val="none" w:sz="0" w:space="0" w:color="auto"/>
        <w:left w:val="none" w:sz="0" w:space="0" w:color="auto"/>
        <w:bottom w:val="none" w:sz="0" w:space="0" w:color="auto"/>
        <w:right w:val="none" w:sz="0" w:space="0" w:color="auto"/>
      </w:divBdr>
    </w:div>
    <w:div w:id="1007177090">
      <w:bodyDiv w:val="1"/>
      <w:marLeft w:val="0"/>
      <w:marRight w:val="0"/>
      <w:marTop w:val="0"/>
      <w:marBottom w:val="0"/>
      <w:divBdr>
        <w:top w:val="none" w:sz="0" w:space="0" w:color="auto"/>
        <w:left w:val="none" w:sz="0" w:space="0" w:color="auto"/>
        <w:bottom w:val="none" w:sz="0" w:space="0" w:color="auto"/>
        <w:right w:val="none" w:sz="0" w:space="0" w:color="auto"/>
      </w:divBdr>
    </w:div>
    <w:div w:id="1009523428">
      <w:bodyDiv w:val="1"/>
      <w:marLeft w:val="0"/>
      <w:marRight w:val="0"/>
      <w:marTop w:val="0"/>
      <w:marBottom w:val="0"/>
      <w:divBdr>
        <w:top w:val="none" w:sz="0" w:space="0" w:color="auto"/>
        <w:left w:val="none" w:sz="0" w:space="0" w:color="auto"/>
        <w:bottom w:val="none" w:sz="0" w:space="0" w:color="auto"/>
        <w:right w:val="none" w:sz="0" w:space="0" w:color="auto"/>
      </w:divBdr>
    </w:div>
    <w:div w:id="1010258640">
      <w:bodyDiv w:val="1"/>
      <w:marLeft w:val="0"/>
      <w:marRight w:val="0"/>
      <w:marTop w:val="0"/>
      <w:marBottom w:val="0"/>
      <w:divBdr>
        <w:top w:val="none" w:sz="0" w:space="0" w:color="auto"/>
        <w:left w:val="none" w:sz="0" w:space="0" w:color="auto"/>
        <w:bottom w:val="none" w:sz="0" w:space="0" w:color="auto"/>
        <w:right w:val="none" w:sz="0" w:space="0" w:color="auto"/>
      </w:divBdr>
    </w:div>
    <w:div w:id="1014309902">
      <w:bodyDiv w:val="1"/>
      <w:marLeft w:val="0"/>
      <w:marRight w:val="0"/>
      <w:marTop w:val="0"/>
      <w:marBottom w:val="0"/>
      <w:divBdr>
        <w:top w:val="none" w:sz="0" w:space="0" w:color="auto"/>
        <w:left w:val="none" w:sz="0" w:space="0" w:color="auto"/>
        <w:bottom w:val="none" w:sz="0" w:space="0" w:color="auto"/>
        <w:right w:val="none" w:sz="0" w:space="0" w:color="auto"/>
      </w:divBdr>
    </w:div>
    <w:div w:id="1015573775">
      <w:bodyDiv w:val="1"/>
      <w:marLeft w:val="0"/>
      <w:marRight w:val="0"/>
      <w:marTop w:val="0"/>
      <w:marBottom w:val="0"/>
      <w:divBdr>
        <w:top w:val="none" w:sz="0" w:space="0" w:color="auto"/>
        <w:left w:val="none" w:sz="0" w:space="0" w:color="auto"/>
        <w:bottom w:val="none" w:sz="0" w:space="0" w:color="auto"/>
        <w:right w:val="none" w:sz="0" w:space="0" w:color="auto"/>
      </w:divBdr>
    </w:div>
    <w:div w:id="1018193771">
      <w:bodyDiv w:val="1"/>
      <w:marLeft w:val="0"/>
      <w:marRight w:val="0"/>
      <w:marTop w:val="0"/>
      <w:marBottom w:val="0"/>
      <w:divBdr>
        <w:top w:val="none" w:sz="0" w:space="0" w:color="auto"/>
        <w:left w:val="none" w:sz="0" w:space="0" w:color="auto"/>
        <w:bottom w:val="none" w:sz="0" w:space="0" w:color="auto"/>
        <w:right w:val="none" w:sz="0" w:space="0" w:color="auto"/>
      </w:divBdr>
    </w:div>
    <w:div w:id="1019430536">
      <w:bodyDiv w:val="1"/>
      <w:marLeft w:val="0"/>
      <w:marRight w:val="0"/>
      <w:marTop w:val="0"/>
      <w:marBottom w:val="0"/>
      <w:divBdr>
        <w:top w:val="none" w:sz="0" w:space="0" w:color="auto"/>
        <w:left w:val="none" w:sz="0" w:space="0" w:color="auto"/>
        <w:bottom w:val="none" w:sz="0" w:space="0" w:color="auto"/>
        <w:right w:val="none" w:sz="0" w:space="0" w:color="auto"/>
      </w:divBdr>
    </w:div>
    <w:div w:id="1021662482">
      <w:bodyDiv w:val="1"/>
      <w:marLeft w:val="0"/>
      <w:marRight w:val="0"/>
      <w:marTop w:val="0"/>
      <w:marBottom w:val="0"/>
      <w:divBdr>
        <w:top w:val="none" w:sz="0" w:space="0" w:color="auto"/>
        <w:left w:val="none" w:sz="0" w:space="0" w:color="auto"/>
        <w:bottom w:val="none" w:sz="0" w:space="0" w:color="auto"/>
        <w:right w:val="none" w:sz="0" w:space="0" w:color="auto"/>
      </w:divBdr>
    </w:div>
    <w:div w:id="1023508006">
      <w:bodyDiv w:val="1"/>
      <w:marLeft w:val="0"/>
      <w:marRight w:val="0"/>
      <w:marTop w:val="0"/>
      <w:marBottom w:val="0"/>
      <w:divBdr>
        <w:top w:val="none" w:sz="0" w:space="0" w:color="auto"/>
        <w:left w:val="none" w:sz="0" w:space="0" w:color="auto"/>
        <w:bottom w:val="none" w:sz="0" w:space="0" w:color="auto"/>
        <w:right w:val="none" w:sz="0" w:space="0" w:color="auto"/>
      </w:divBdr>
    </w:div>
    <w:div w:id="1023751087">
      <w:bodyDiv w:val="1"/>
      <w:marLeft w:val="0"/>
      <w:marRight w:val="0"/>
      <w:marTop w:val="0"/>
      <w:marBottom w:val="0"/>
      <w:divBdr>
        <w:top w:val="none" w:sz="0" w:space="0" w:color="auto"/>
        <w:left w:val="none" w:sz="0" w:space="0" w:color="auto"/>
        <w:bottom w:val="none" w:sz="0" w:space="0" w:color="auto"/>
        <w:right w:val="none" w:sz="0" w:space="0" w:color="auto"/>
      </w:divBdr>
    </w:div>
    <w:div w:id="1026952370">
      <w:bodyDiv w:val="1"/>
      <w:marLeft w:val="0"/>
      <w:marRight w:val="0"/>
      <w:marTop w:val="0"/>
      <w:marBottom w:val="0"/>
      <w:divBdr>
        <w:top w:val="none" w:sz="0" w:space="0" w:color="auto"/>
        <w:left w:val="none" w:sz="0" w:space="0" w:color="auto"/>
        <w:bottom w:val="none" w:sz="0" w:space="0" w:color="auto"/>
        <w:right w:val="none" w:sz="0" w:space="0" w:color="auto"/>
      </w:divBdr>
    </w:div>
    <w:div w:id="1029065481">
      <w:bodyDiv w:val="1"/>
      <w:marLeft w:val="0"/>
      <w:marRight w:val="0"/>
      <w:marTop w:val="0"/>
      <w:marBottom w:val="0"/>
      <w:divBdr>
        <w:top w:val="none" w:sz="0" w:space="0" w:color="auto"/>
        <w:left w:val="none" w:sz="0" w:space="0" w:color="auto"/>
        <w:bottom w:val="none" w:sz="0" w:space="0" w:color="auto"/>
        <w:right w:val="none" w:sz="0" w:space="0" w:color="auto"/>
      </w:divBdr>
    </w:div>
    <w:div w:id="1031803667">
      <w:bodyDiv w:val="1"/>
      <w:marLeft w:val="0"/>
      <w:marRight w:val="0"/>
      <w:marTop w:val="0"/>
      <w:marBottom w:val="0"/>
      <w:divBdr>
        <w:top w:val="none" w:sz="0" w:space="0" w:color="auto"/>
        <w:left w:val="none" w:sz="0" w:space="0" w:color="auto"/>
        <w:bottom w:val="none" w:sz="0" w:space="0" w:color="auto"/>
        <w:right w:val="none" w:sz="0" w:space="0" w:color="auto"/>
      </w:divBdr>
    </w:div>
    <w:div w:id="1033968504">
      <w:bodyDiv w:val="1"/>
      <w:marLeft w:val="0"/>
      <w:marRight w:val="0"/>
      <w:marTop w:val="0"/>
      <w:marBottom w:val="0"/>
      <w:divBdr>
        <w:top w:val="none" w:sz="0" w:space="0" w:color="auto"/>
        <w:left w:val="none" w:sz="0" w:space="0" w:color="auto"/>
        <w:bottom w:val="none" w:sz="0" w:space="0" w:color="auto"/>
        <w:right w:val="none" w:sz="0" w:space="0" w:color="auto"/>
      </w:divBdr>
    </w:div>
    <w:div w:id="1033993424">
      <w:bodyDiv w:val="1"/>
      <w:marLeft w:val="0"/>
      <w:marRight w:val="0"/>
      <w:marTop w:val="0"/>
      <w:marBottom w:val="0"/>
      <w:divBdr>
        <w:top w:val="none" w:sz="0" w:space="0" w:color="auto"/>
        <w:left w:val="none" w:sz="0" w:space="0" w:color="auto"/>
        <w:bottom w:val="none" w:sz="0" w:space="0" w:color="auto"/>
        <w:right w:val="none" w:sz="0" w:space="0" w:color="auto"/>
      </w:divBdr>
    </w:div>
    <w:div w:id="1038775928">
      <w:bodyDiv w:val="1"/>
      <w:marLeft w:val="0"/>
      <w:marRight w:val="0"/>
      <w:marTop w:val="0"/>
      <w:marBottom w:val="0"/>
      <w:divBdr>
        <w:top w:val="none" w:sz="0" w:space="0" w:color="auto"/>
        <w:left w:val="none" w:sz="0" w:space="0" w:color="auto"/>
        <w:bottom w:val="none" w:sz="0" w:space="0" w:color="auto"/>
        <w:right w:val="none" w:sz="0" w:space="0" w:color="auto"/>
      </w:divBdr>
    </w:div>
    <w:div w:id="1040082824">
      <w:bodyDiv w:val="1"/>
      <w:marLeft w:val="0"/>
      <w:marRight w:val="0"/>
      <w:marTop w:val="0"/>
      <w:marBottom w:val="0"/>
      <w:divBdr>
        <w:top w:val="none" w:sz="0" w:space="0" w:color="auto"/>
        <w:left w:val="none" w:sz="0" w:space="0" w:color="auto"/>
        <w:bottom w:val="none" w:sz="0" w:space="0" w:color="auto"/>
        <w:right w:val="none" w:sz="0" w:space="0" w:color="auto"/>
      </w:divBdr>
    </w:div>
    <w:div w:id="1043941801">
      <w:bodyDiv w:val="1"/>
      <w:marLeft w:val="0"/>
      <w:marRight w:val="0"/>
      <w:marTop w:val="0"/>
      <w:marBottom w:val="0"/>
      <w:divBdr>
        <w:top w:val="none" w:sz="0" w:space="0" w:color="auto"/>
        <w:left w:val="none" w:sz="0" w:space="0" w:color="auto"/>
        <w:bottom w:val="none" w:sz="0" w:space="0" w:color="auto"/>
        <w:right w:val="none" w:sz="0" w:space="0" w:color="auto"/>
      </w:divBdr>
    </w:div>
    <w:div w:id="1045526292">
      <w:bodyDiv w:val="1"/>
      <w:marLeft w:val="0"/>
      <w:marRight w:val="0"/>
      <w:marTop w:val="0"/>
      <w:marBottom w:val="0"/>
      <w:divBdr>
        <w:top w:val="none" w:sz="0" w:space="0" w:color="auto"/>
        <w:left w:val="none" w:sz="0" w:space="0" w:color="auto"/>
        <w:bottom w:val="none" w:sz="0" w:space="0" w:color="auto"/>
        <w:right w:val="none" w:sz="0" w:space="0" w:color="auto"/>
      </w:divBdr>
    </w:div>
    <w:div w:id="1048797454">
      <w:bodyDiv w:val="1"/>
      <w:marLeft w:val="0"/>
      <w:marRight w:val="0"/>
      <w:marTop w:val="0"/>
      <w:marBottom w:val="0"/>
      <w:divBdr>
        <w:top w:val="none" w:sz="0" w:space="0" w:color="auto"/>
        <w:left w:val="none" w:sz="0" w:space="0" w:color="auto"/>
        <w:bottom w:val="none" w:sz="0" w:space="0" w:color="auto"/>
        <w:right w:val="none" w:sz="0" w:space="0" w:color="auto"/>
      </w:divBdr>
    </w:div>
    <w:div w:id="1049914331">
      <w:bodyDiv w:val="1"/>
      <w:marLeft w:val="0"/>
      <w:marRight w:val="0"/>
      <w:marTop w:val="0"/>
      <w:marBottom w:val="0"/>
      <w:divBdr>
        <w:top w:val="none" w:sz="0" w:space="0" w:color="auto"/>
        <w:left w:val="none" w:sz="0" w:space="0" w:color="auto"/>
        <w:bottom w:val="none" w:sz="0" w:space="0" w:color="auto"/>
        <w:right w:val="none" w:sz="0" w:space="0" w:color="auto"/>
      </w:divBdr>
    </w:div>
    <w:div w:id="1050423430">
      <w:bodyDiv w:val="1"/>
      <w:marLeft w:val="0"/>
      <w:marRight w:val="0"/>
      <w:marTop w:val="0"/>
      <w:marBottom w:val="0"/>
      <w:divBdr>
        <w:top w:val="none" w:sz="0" w:space="0" w:color="auto"/>
        <w:left w:val="none" w:sz="0" w:space="0" w:color="auto"/>
        <w:bottom w:val="none" w:sz="0" w:space="0" w:color="auto"/>
        <w:right w:val="none" w:sz="0" w:space="0" w:color="auto"/>
      </w:divBdr>
    </w:div>
    <w:div w:id="1061753311">
      <w:bodyDiv w:val="1"/>
      <w:marLeft w:val="0"/>
      <w:marRight w:val="0"/>
      <w:marTop w:val="0"/>
      <w:marBottom w:val="0"/>
      <w:divBdr>
        <w:top w:val="none" w:sz="0" w:space="0" w:color="auto"/>
        <w:left w:val="none" w:sz="0" w:space="0" w:color="auto"/>
        <w:bottom w:val="none" w:sz="0" w:space="0" w:color="auto"/>
        <w:right w:val="none" w:sz="0" w:space="0" w:color="auto"/>
      </w:divBdr>
    </w:div>
    <w:div w:id="1062825270">
      <w:bodyDiv w:val="1"/>
      <w:marLeft w:val="0"/>
      <w:marRight w:val="0"/>
      <w:marTop w:val="0"/>
      <w:marBottom w:val="0"/>
      <w:divBdr>
        <w:top w:val="none" w:sz="0" w:space="0" w:color="auto"/>
        <w:left w:val="none" w:sz="0" w:space="0" w:color="auto"/>
        <w:bottom w:val="none" w:sz="0" w:space="0" w:color="auto"/>
        <w:right w:val="none" w:sz="0" w:space="0" w:color="auto"/>
      </w:divBdr>
    </w:div>
    <w:div w:id="1068112380">
      <w:bodyDiv w:val="1"/>
      <w:marLeft w:val="0"/>
      <w:marRight w:val="0"/>
      <w:marTop w:val="0"/>
      <w:marBottom w:val="0"/>
      <w:divBdr>
        <w:top w:val="none" w:sz="0" w:space="0" w:color="auto"/>
        <w:left w:val="none" w:sz="0" w:space="0" w:color="auto"/>
        <w:bottom w:val="none" w:sz="0" w:space="0" w:color="auto"/>
        <w:right w:val="none" w:sz="0" w:space="0" w:color="auto"/>
      </w:divBdr>
    </w:div>
    <w:div w:id="1073166224">
      <w:bodyDiv w:val="1"/>
      <w:marLeft w:val="0"/>
      <w:marRight w:val="0"/>
      <w:marTop w:val="0"/>
      <w:marBottom w:val="0"/>
      <w:divBdr>
        <w:top w:val="none" w:sz="0" w:space="0" w:color="auto"/>
        <w:left w:val="none" w:sz="0" w:space="0" w:color="auto"/>
        <w:bottom w:val="none" w:sz="0" w:space="0" w:color="auto"/>
        <w:right w:val="none" w:sz="0" w:space="0" w:color="auto"/>
      </w:divBdr>
    </w:div>
    <w:div w:id="1076708102">
      <w:bodyDiv w:val="1"/>
      <w:marLeft w:val="0"/>
      <w:marRight w:val="0"/>
      <w:marTop w:val="0"/>
      <w:marBottom w:val="0"/>
      <w:divBdr>
        <w:top w:val="none" w:sz="0" w:space="0" w:color="auto"/>
        <w:left w:val="none" w:sz="0" w:space="0" w:color="auto"/>
        <w:bottom w:val="none" w:sz="0" w:space="0" w:color="auto"/>
        <w:right w:val="none" w:sz="0" w:space="0" w:color="auto"/>
      </w:divBdr>
    </w:div>
    <w:div w:id="1077097660">
      <w:bodyDiv w:val="1"/>
      <w:marLeft w:val="0"/>
      <w:marRight w:val="0"/>
      <w:marTop w:val="0"/>
      <w:marBottom w:val="0"/>
      <w:divBdr>
        <w:top w:val="none" w:sz="0" w:space="0" w:color="auto"/>
        <w:left w:val="none" w:sz="0" w:space="0" w:color="auto"/>
        <w:bottom w:val="none" w:sz="0" w:space="0" w:color="auto"/>
        <w:right w:val="none" w:sz="0" w:space="0" w:color="auto"/>
      </w:divBdr>
    </w:div>
    <w:div w:id="1082410258">
      <w:bodyDiv w:val="1"/>
      <w:marLeft w:val="0"/>
      <w:marRight w:val="0"/>
      <w:marTop w:val="0"/>
      <w:marBottom w:val="0"/>
      <w:divBdr>
        <w:top w:val="none" w:sz="0" w:space="0" w:color="auto"/>
        <w:left w:val="none" w:sz="0" w:space="0" w:color="auto"/>
        <w:bottom w:val="none" w:sz="0" w:space="0" w:color="auto"/>
        <w:right w:val="none" w:sz="0" w:space="0" w:color="auto"/>
      </w:divBdr>
    </w:div>
    <w:div w:id="1084836145">
      <w:bodyDiv w:val="1"/>
      <w:marLeft w:val="0"/>
      <w:marRight w:val="0"/>
      <w:marTop w:val="0"/>
      <w:marBottom w:val="0"/>
      <w:divBdr>
        <w:top w:val="none" w:sz="0" w:space="0" w:color="auto"/>
        <w:left w:val="none" w:sz="0" w:space="0" w:color="auto"/>
        <w:bottom w:val="none" w:sz="0" w:space="0" w:color="auto"/>
        <w:right w:val="none" w:sz="0" w:space="0" w:color="auto"/>
      </w:divBdr>
    </w:div>
    <w:div w:id="1084913993">
      <w:bodyDiv w:val="1"/>
      <w:marLeft w:val="0"/>
      <w:marRight w:val="0"/>
      <w:marTop w:val="0"/>
      <w:marBottom w:val="0"/>
      <w:divBdr>
        <w:top w:val="none" w:sz="0" w:space="0" w:color="auto"/>
        <w:left w:val="none" w:sz="0" w:space="0" w:color="auto"/>
        <w:bottom w:val="none" w:sz="0" w:space="0" w:color="auto"/>
        <w:right w:val="none" w:sz="0" w:space="0" w:color="auto"/>
      </w:divBdr>
    </w:div>
    <w:div w:id="1087506112">
      <w:bodyDiv w:val="1"/>
      <w:marLeft w:val="0"/>
      <w:marRight w:val="0"/>
      <w:marTop w:val="0"/>
      <w:marBottom w:val="0"/>
      <w:divBdr>
        <w:top w:val="none" w:sz="0" w:space="0" w:color="auto"/>
        <w:left w:val="none" w:sz="0" w:space="0" w:color="auto"/>
        <w:bottom w:val="none" w:sz="0" w:space="0" w:color="auto"/>
        <w:right w:val="none" w:sz="0" w:space="0" w:color="auto"/>
      </w:divBdr>
    </w:div>
    <w:div w:id="1088385566">
      <w:bodyDiv w:val="1"/>
      <w:marLeft w:val="0"/>
      <w:marRight w:val="0"/>
      <w:marTop w:val="0"/>
      <w:marBottom w:val="0"/>
      <w:divBdr>
        <w:top w:val="none" w:sz="0" w:space="0" w:color="auto"/>
        <w:left w:val="none" w:sz="0" w:space="0" w:color="auto"/>
        <w:bottom w:val="none" w:sz="0" w:space="0" w:color="auto"/>
        <w:right w:val="none" w:sz="0" w:space="0" w:color="auto"/>
      </w:divBdr>
    </w:div>
    <w:div w:id="1088771801">
      <w:bodyDiv w:val="1"/>
      <w:marLeft w:val="0"/>
      <w:marRight w:val="0"/>
      <w:marTop w:val="0"/>
      <w:marBottom w:val="0"/>
      <w:divBdr>
        <w:top w:val="none" w:sz="0" w:space="0" w:color="auto"/>
        <w:left w:val="none" w:sz="0" w:space="0" w:color="auto"/>
        <w:bottom w:val="none" w:sz="0" w:space="0" w:color="auto"/>
        <w:right w:val="none" w:sz="0" w:space="0" w:color="auto"/>
      </w:divBdr>
    </w:div>
    <w:div w:id="1091388273">
      <w:bodyDiv w:val="1"/>
      <w:marLeft w:val="0"/>
      <w:marRight w:val="0"/>
      <w:marTop w:val="0"/>
      <w:marBottom w:val="0"/>
      <w:divBdr>
        <w:top w:val="none" w:sz="0" w:space="0" w:color="auto"/>
        <w:left w:val="none" w:sz="0" w:space="0" w:color="auto"/>
        <w:bottom w:val="none" w:sz="0" w:space="0" w:color="auto"/>
        <w:right w:val="none" w:sz="0" w:space="0" w:color="auto"/>
      </w:divBdr>
    </w:div>
    <w:div w:id="1091969529">
      <w:bodyDiv w:val="1"/>
      <w:marLeft w:val="0"/>
      <w:marRight w:val="0"/>
      <w:marTop w:val="0"/>
      <w:marBottom w:val="0"/>
      <w:divBdr>
        <w:top w:val="none" w:sz="0" w:space="0" w:color="auto"/>
        <w:left w:val="none" w:sz="0" w:space="0" w:color="auto"/>
        <w:bottom w:val="none" w:sz="0" w:space="0" w:color="auto"/>
        <w:right w:val="none" w:sz="0" w:space="0" w:color="auto"/>
      </w:divBdr>
    </w:div>
    <w:div w:id="1092511664">
      <w:bodyDiv w:val="1"/>
      <w:marLeft w:val="0"/>
      <w:marRight w:val="0"/>
      <w:marTop w:val="0"/>
      <w:marBottom w:val="0"/>
      <w:divBdr>
        <w:top w:val="none" w:sz="0" w:space="0" w:color="auto"/>
        <w:left w:val="none" w:sz="0" w:space="0" w:color="auto"/>
        <w:bottom w:val="none" w:sz="0" w:space="0" w:color="auto"/>
        <w:right w:val="none" w:sz="0" w:space="0" w:color="auto"/>
      </w:divBdr>
    </w:div>
    <w:div w:id="1095132203">
      <w:bodyDiv w:val="1"/>
      <w:marLeft w:val="0"/>
      <w:marRight w:val="0"/>
      <w:marTop w:val="0"/>
      <w:marBottom w:val="0"/>
      <w:divBdr>
        <w:top w:val="none" w:sz="0" w:space="0" w:color="auto"/>
        <w:left w:val="none" w:sz="0" w:space="0" w:color="auto"/>
        <w:bottom w:val="none" w:sz="0" w:space="0" w:color="auto"/>
        <w:right w:val="none" w:sz="0" w:space="0" w:color="auto"/>
      </w:divBdr>
    </w:div>
    <w:div w:id="1095521637">
      <w:bodyDiv w:val="1"/>
      <w:marLeft w:val="0"/>
      <w:marRight w:val="0"/>
      <w:marTop w:val="0"/>
      <w:marBottom w:val="0"/>
      <w:divBdr>
        <w:top w:val="none" w:sz="0" w:space="0" w:color="auto"/>
        <w:left w:val="none" w:sz="0" w:space="0" w:color="auto"/>
        <w:bottom w:val="none" w:sz="0" w:space="0" w:color="auto"/>
        <w:right w:val="none" w:sz="0" w:space="0" w:color="auto"/>
      </w:divBdr>
    </w:div>
    <w:div w:id="1097217267">
      <w:bodyDiv w:val="1"/>
      <w:marLeft w:val="0"/>
      <w:marRight w:val="0"/>
      <w:marTop w:val="0"/>
      <w:marBottom w:val="0"/>
      <w:divBdr>
        <w:top w:val="none" w:sz="0" w:space="0" w:color="auto"/>
        <w:left w:val="none" w:sz="0" w:space="0" w:color="auto"/>
        <w:bottom w:val="none" w:sz="0" w:space="0" w:color="auto"/>
        <w:right w:val="none" w:sz="0" w:space="0" w:color="auto"/>
      </w:divBdr>
    </w:div>
    <w:div w:id="1097478358">
      <w:bodyDiv w:val="1"/>
      <w:marLeft w:val="0"/>
      <w:marRight w:val="0"/>
      <w:marTop w:val="0"/>
      <w:marBottom w:val="0"/>
      <w:divBdr>
        <w:top w:val="none" w:sz="0" w:space="0" w:color="auto"/>
        <w:left w:val="none" w:sz="0" w:space="0" w:color="auto"/>
        <w:bottom w:val="none" w:sz="0" w:space="0" w:color="auto"/>
        <w:right w:val="none" w:sz="0" w:space="0" w:color="auto"/>
      </w:divBdr>
    </w:div>
    <w:div w:id="1100024485">
      <w:bodyDiv w:val="1"/>
      <w:marLeft w:val="0"/>
      <w:marRight w:val="0"/>
      <w:marTop w:val="0"/>
      <w:marBottom w:val="0"/>
      <w:divBdr>
        <w:top w:val="none" w:sz="0" w:space="0" w:color="auto"/>
        <w:left w:val="none" w:sz="0" w:space="0" w:color="auto"/>
        <w:bottom w:val="none" w:sz="0" w:space="0" w:color="auto"/>
        <w:right w:val="none" w:sz="0" w:space="0" w:color="auto"/>
      </w:divBdr>
    </w:div>
    <w:div w:id="1104762099">
      <w:bodyDiv w:val="1"/>
      <w:marLeft w:val="0"/>
      <w:marRight w:val="0"/>
      <w:marTop w:val="0"/>
      <w:marBottom w:val="0"/>
      <w:divBdr>
        <w:top w:val="none" w:sz="0" w:space="0" w:color="auto"/>
        <w:left w:val="none" w:sz="0" w:space="0" w:color="auto"/>
        <w:bottom w:val="none" w:sz="0" w:space="0" w:color="auto"/>
        <w:right w:val="none" w:sz="0" w:space="0" w:color="auto"/>
      </w:divBdr>
    </w:div>
    <w:div w:id="1109160699">
      <w:bodyDiv w:val="1"/>
      <w:marLeft w:val="0"/>
      <w:marRight w:val="0"/>
      <w:marTop w:val="0"/>
      <w:marBottom w:val="0"/>
      <w:divBdr>
        <w:top w:val="none" w:sz="0" w:space="0" w:color="auto"/>
        <w:left w:val="none" w:sz="0" w:space="0" w:color="auto"/>
        <w:bottom w:val="none" w:sz="0" w:space="0" w:color="auto"/>
        <w:right w:val="none" w:sz="0" w:space="0" w:color="auto"/>
      </w:divBdr>
    </w:div>
    <w:div w:id="1109618539">
      <w:bodyDiv w:val="1"/>
      <w:marLeft w:val="0"/>
      <w:marRight w:val="0"/>
      <w:marTop w:val="0"/>
      <w:marBottom w:val="0"/>
      <w:divBdr>
        <w:top w:val="none" w:sz="0" w:space="0" w:color="auto"/>
        <w:left w:val="none" w:sz="0" w:space="0" w:color="auto"/>
        <w:bottom w:val="none" w:sz="0" w:space="0" w:color="auto"/>
        <w:right w:val="none" w:sz="0" w:space="0" w:color="auto"/>
      </w:divBdr>
    </w:div>
    <w:div w:id="1110465740">
      <w:bodyDiv w:val="1"/>
      <w:marLeft w:val="0"/>
      <w:marRight w:val="0"/>
      <w:marTop w:val="0"/>
      <w:marBottom w:val="0"/>
      <w:divBdr>
        <w:top w:val="none" w:sz="0" w:space="0" w:color="auto"/>
        <w:left w:val="none" w:sz="0" w:space="0" w:color="auto"/>
        <w:bottom w:val="none" w:sz="0" w:space="0" w:color="auto"/>
        <w:right w:val="none" w:sz="0" w:space="0" w:color="auto"/>
      </w:divBdr>
    </w:div>
    <w:div w:id="1114596955">
      <w:bodyDiv w:val="1"/>
      <w:marLeft w:val="0"/>
      <w:marRight w:val="0"/>
      <w:marTop w:val="0"/>
      <w:marBottom w:val="0"/>
      <w:divBdr>
        <w:top w:val="none" w:sz="0" w:space="0" w:color="auto"/>
        <w:left w:val="none" w:sz="0" w:space="0" w:color="auto"/>
        <w:bottom w:val="none" w:sz="0" w:space="0" w:color="auto"/>
        <w:right w:val="none" w:sz="0" w:space="0" w:color="auto"/>
      </w:divBdr>
    </w:div>
    <w:div w:id="1114715587">
      <w:bodyDiv w:val="1"/>
      <w:marLeft w:val="0"/>
      <w:marRight w:val="0"/>
      <w:marTop w:val="0"/>
      <w:marBottom w:val="0"/>
      <w:divBdr>
        <w:top w:val="none" w:sz="0" w:space="0" w:color="auto"/>
        <w:left w:val="none" w:sz="0" w:space="0" w:color="auto"/>
        <w:bottom w:val="none" w:sz="0" w:space="0" w:color="auto"/>
        <w:right w:val="none" w:sz="0" w:space="0" w:color="auto"/>
      </w:divBdr>
    </w:div>
    <w:div w:id="1115296403">
      <w:bodyDiv w:val="1"/>
      <w:marLeft w:val="0"/>
      <w:marRight w:val="0"/>
      <w:marTop w:val="0"/>
      <w:marBottom w:val="0"/>
      <w:divBdr>
        <w:top w:val="none" w:sz="0" w:space="0" w:color="auto"/>
        <w:left w:val="none" w:sz="0" w:space="0" w:color="auto"/>
        <w:bottom w:val="none" w:sz="0" w:space="0" w:color="auto"/>
        <w:right w:val="none" w:sz="0" w:space="0" w:color="auto"/>
      </w:divBdr>
    </w:div>
    <w:div w:id="1120955910">
      <w:bodyDiv w:val="1"/>
      <w:marLeft w:val="0"/>
      <w:marRight w:val="0"/>
      <w:marTop w:val="0"/>
      <w:marBottom w:val="0"/>
      <w:divBdr>
        <w:top w:val="none" w:sz="0" w:space="0" w:color="auto"/>
        <w:left w:val="none" w:sz="0" w:space="0" w:color="auto"/>
        <w:bottom w:val="none" w:sz="0" w:space="0" w:color="auto"/>
        <w:right w:val="none" w:sz="0" w:space="0" w:color="auto"/>
      </w:divBdr>
    </w:div>
    <w:div w:id="1126239866">
      <w:bodyDiv w:val="1"/>
      <w:marLeft w:val="0"/>
      <w:marRight w:val="0"/>
      <w:marTop w:val="0"/>
      <w:marBottom w:val="0"/>
      <w:divBdr>
        <w:top w:val="none" w:sz="0" w:space="0" w:color="auto"/>
        <w:left w:val="none" w:sz="0" w:space="0" w:color="auto"/>
        <w:bottom w:val="none" w:sz="0" w:space="0" w:color="auto"/>
        <w:right w:val="none" w:sz="0" w:space="0" w:color="auto"/>
      </w:divBdr>
    </w:div>
    <w:div w:id="1129593294">
      <w:bodyDiv w:val="1"/>
      <w:marLeft w:val="0"/>
      <w:marRight w:val="0"/>
      <w:marTop w:val="0"/>
      <w:marBottom w:val="0"/>
      <w:divBdr>
        <w:top w:val="none" w:sz="0" w:space="0" w:color="auto"/>
        <w:left w:val="none" w:sz="0" w:space="0" w:color="auto"/>
        <w:bottom w:val="none" w:sz="0" w:space="0" w:color="auto"/>
        <w:right w:val="none" w:sz="0" w:space="0" w:color="auto"/>
      </w:divBdr>
    </w:div>
    <w:div w:id="1131552476">
      <w:bodyDiv w:val="1"/>
      <w:marLeft w:val="0"/>
      <w:marRight w:val="0"/>
      <w:marTop w:val="0"/>
      <w:marBottom w:val="0"/>
      <w:divBdr>
        <w:top w:val="none" w:sz="0" w:space="0" w:color="auto"/>
        <w:left w:val="none" w:sz="0" w:space="0" w:color="auto"/>
        <w:bottom w:val="none" w:sz="0" w:space="0" w:color="auto"/>
        <w:right w:val="none" w:sz="0" w:space="0" w:color="auto"/>
      </w:divBdr>
    </w:div>
    <w:div w:id="1133787659">
      <w:bodyDiv w:val="1"/>
      <w:marLeft w:val="0"/>
      <w:marRight w:val="0"/>
      <w:marTop w:val="0"/>
      <w:marBottom w:val="0"/>
      <w:divBdr>
        <w:top w:val="none" w:sz="0" w:space="0" w:color="auto"/>
        <w:left w:val="none" w:sz="0" w:space="0" w:color="auto"/>
        <w:bottom w:val="none" w:sz="0" w:space="0" w:color="auto"/>
        <w:right w:val="none" w:sz="0" w:space="0" w:color="auto"/>
      </w:divBdr>
    </w:div>
    <w:div w:id="1134715010">
      <w:bodyDiv w:val="1"/>
      <w:marLeft w:val="0"/>
      <w:marRight w:val="0"/>
      <w:marTop w:val="0"/>
      <w:marBottom w:val="0"/>
      <w:divBdr>
        <w:top w:val="none" w:sz="0" w:space="0" w:color="auto"/>
        <w:left w:val="none" w:sz="0" w:space="0" w:color="auto"/>
        <w:bottom w:val="none" w:sz="0" w:space="0" w:color="auto"/>
        <w:right w:val="none" w:sz="0" w:space="0" w:color="auto"/>
      </w:divBdr>
    </w:div>
    <w:div w:id="1136677896">
      <w:bodyDiv w:val="1"/>
      <w:marLeft w:val="0"/>
      <w:marRight w:val="0"/>
      <w:marTop w:val="0"/>
      <w:marBottom w:val="0"/>
      <w:divBdr>
        <w:top w:val="none" w:sz="0" w:space="0" w:color="auto"/>
        <w:left w:val="none" w:sz="0" w:space="0" w:color="auto"/>
        <w:bottom w:val="none" w:sz="0" w:space="0" w:color="auto"/>
        <w:right w:val="none" w:sz="0" w:space="0" w:color="auto"/>
      </w:divBdr>
    </w:div>
    <w:div w:id="1142425202">
      <w:bodyDiv w:val="1"/>
      <w:marLeft w:val="0"/>
      <w:marRight w:val="0"/>
      <w:marTop w:val="0"/>
      <w:marBottom w:val="0"/>
      <w:divBdr>
        <w:top w:val="none" w:sz="0" w:space="0" w:color="auto"/>
        <w:left w:val="none" w:sz="0" w:space="0" w:color="auto"/>
        <w:bottom w:val="none" w:sz="0" w:space="0" w:color="auto"/>
        <w:right w:val="none" w:sz="0" w:space="0" w:color="auto"/>
      </w:divBdr>
    </w:div>
    <w:div w:id="1142966586">
      <w:bodyDiv w:val="1"/>
      <w:marLeft w:val="0"/>
      <w:marRight w:val="0"/>
      <w:marTop w:val="0"/>
      <w:marBottom w:val="0"/>
      <w:divBdr>
        <w:top w:val="none" w:sz="0" w:space="0" w:color="auto"/>
        <w:left w:val="none" w:sz="0" w:space="0" w:color="auto"/>
        <w:bottom w:val="none" w:sz="0" w:space="0" w:color="auto"/>
        <w:right w:val="none" w:sz="0" w:space="0" w:color="auto"/>
      </w:divBdr>
    </w:div>
    <w:div w:id="1144082128">
      <w:bodyDiv w:val="1"/>
      <w:marLeft w:val="0"/>
      <w:marRight w:val="0"/>
      <w:marTop w:val="0"/>
      <w:marBottom w:val="0"/>
      <w:divBdr>
        <w:top w:val="none" w:sz="0" w:space="0" w:color="auto"/>
        <w:left w:val="none" w:sz="0" w:space="0" w:color="auto"/>
        <w:bottom w:val="none" w:sz="0" w:space="0" w:color="auto"/>
        <w:right w:val="none" w:sz="0" w:space="0" w:color="auto"/>
      </w:divBdr>
    </w:div>
    <w:div w:id="1147934936">
      <w:bodyDiv w:val="1"/>
      <w:marLeft w:val="0"/>
      <w:marRight w:val="0"/>
      <w:marTop w:val="0"/>
      <w:marBottom w:val="0"/>
      <w:divBdr>
        <w:top w:val="none" w:sz="0" w:space="0" w:color="auto"/>
        <w:left w:val="none" w:sz="0" w:space="0" w:color="auto"/>
        <w:bottom w:val="none" w:sz="0" w:space="0" w:color="auto"/>
        <w:right w:val="none" w:sz="0" w:space="0" w:color="auto"/>
      </w:divBdr>
    </w:div>
    <w:div w:id="1149639286">
      <w:bodyDiv w:val="1"/>
      <w:marLeft w:val="0"/>
      <w:marRight w:val="0"/>
      <w:marTop w:val="0"/>
      <w:marBottom w:val="0"/>
      <w:divBdr>
        <w:top w:val="none" w:sz="0" w:space="0" w:color="auto"/>
        <w:left w:val="none" w:sz="0" w:space="0" w:color="auto"/>
        <w:bottom w:val="none" w:sz="0" w:space="0" w:color="auto"/>
        <w:right w:val="none" w:sz="0" w:space="0" w:color="auto"/>
      </w:divBdr>
    </w:div>
    <w:div w:id="1151100295">
      <w:bodyDiv w:val="1"/>
      <w:marLeft w:val="0"/>
      <w:marRight w:val="0"/>
      <w:marTop w:val="0"/>
      <w:marBottom w:val="0"/>
      <w:divBdr>
        <w:top w:val="none" w:sz="0" w:space="0" w:color="auto"/>
        <w:left w:val="none" w:sz="0" w:space="0" w:color="auto"/>
        <w:bottom w:val="none" w:sz="0" w:space="0" w:color="auto"/>
        <w:right w:val="none" w:sz="0" w:space="0" w:color="auto"/>
      </w:divBdr>
    </w:div>
    <w:div w:id="1151167834">
      <w:bodyDiv w:val="1"/>
      <w:marLeft w:val="0"/>
      <w:marRight w:val="0"/>
      <w:marTop w:val="0"/>
      <w:marBottom w:val="0"/>
      <w:divBdr>
        <w:top w:val="none" w:sz="0" w:space="0" w:color="auto"/>
        <w:left w:val="none" w:sz="0" w:space="0" w:color="auto"/>
        <w:bottom w:val="none" w:sz="0" w:space="0" w:color="auto"/>
        <w:right w:val="none" w:sz="0" w:space="0" w:color="auto"/>
      </w:divBdr>
    </w:div>
    <w:div w:id="1151484063">
      <w:bodyDiv w:val="1"/>
      <w:marLeft w:val="0"/>
      <w:marRight w:val="0"/>
      <w:marTop w:val="0"/>
      <w:marBottom w:val="0"/>
      <w:divBdr>
        <w:top w:val="none" w:sz="0" w:space="0" w:color="auto"/>
        <w:left w:val="none" w:sz="0" w:space="0" w:color="auto"/>
        <w:bottom w:val="none" w:sz="0" w:space="0" w:color="auto"/>
        <w:right w:val="none" w:sz="0" w:space="0" w:color="auto"/>
      </w:divBdr>
    </w:div>
    <w:div w:id="1152873622">
      <w:bodyDiv w:val="1"/>
      <w:marLeft w:val="0"/>
      <w:marRight w:val="0"/>
      <w:marTop w:val="0"/>
      <w:marBottom w:val="0"/>
      <w:divBdr>
        <w:top w:val="none" w:sz="0" w:space="0" w:color="auto"/>
        <w:left w:val="none" w:sz="0" w:space="0" w:color="auto"/>
        <w:bottom w:val="none" w:sz="0" w:space="0" w:color="auto"/>
        <w:right w:val="none" w:sz="0" w:space="0" w:color="auto"/>
      </w:divBdr>
    </w:div>
    <w:div w:id="1156148199">
      <w:bodyDiv w:val="1"/>
      <w:marLeft w:val="0"/>
      <w:marRight w:val="0"/>
      <w:marTop w:val="0"/>
      <w:marBottom w:val="0"/>
      <w:divBdr>
        <w:top w:val="none" w:sz="0" w:space="0" w:color="auto"/>
        <w:left w:val="none" w:sz="0" w:space="0" w:color="auto"/>
        <w:bottom w:val="none" w:sz="0" w:space="0" w:color="auto"/>
        <w:right w:val="none" w:sz="0" w:space="0" w:color="auto"/>
      </w:divBdr>
    </w:div>
    <w:div w:id="1158228609">
      <w:bodyDiv w:val="1"/>
      <w:marLeft w:val="0"/>
      <w:marRight w:val="0"/>
      <w:marTop w:val="0"/>
      <w:marBottom w:val="0"/>
      <w:divBdr>
        <w:top w:val="none" w:sz="0" w:space="0" w:color="auto"/>
        <w:left w:val="none" w:sz="0" w:space="0" w:color="auto"/>
        <w:bottom w:val="none" w:sz="0" w:space="0" w:color="auto"/>
        <w:right w:val="none" w:sz="0" w:space="0" w:color="auto"/>
      </w:divBdr>
    </w:div>
    <w:div w:id="1158499891">
      <w:bodyDiv w:val="1"/>
      <w:marLeft w:val="0"/>
      <w:marRight w:val="0"/>
      <w:marTop w:val="0"/>
      <w:marBottom w:val="0"/>
      <w:divBdr>
        <w:top w:val="none" w:sz="0" w:space="0" w:color="auto"/>
        <w:left w:val="none" w:sz="0" w:space="0" w:color="auto"/>
        <w:bottom w:val="none" w:sz="0" w:space="0" w:color="auto"/>
        <w:right w:val="none" w:sz="0" w:space="0" w:color="auto"/>
      </w:divBdr>
    </w:div>
    <w:div w:id="1158839343">
      <w:bodyDiv w:val="1"/>
      <w:marLeft w:val="0"/>
      <w:marRight w:val="0"/>
      <w:marTop w:val="0"/>
      <w:marBottom w:val="0"/>
      <w:divBdr>
        <w:top w:val="none" w:sz="0" w:space="0" w:color="auto"/>
        <w:left w:val="none" w:sz="0" w:space="0" w:color="auto"/>
        <w:bottom w:val="none" w:sz="0" w:space="0" w:color="auto"/>
        <w:right w:val="none" w:sz="0" w:space="0" w:color="auto"/>
      </w:divBdr>
    </w:div>
    <w:div w:id="1159157047">
      <w:bodyDiv w:val="1"/>
      <w:marLeft w:val="0"/>
      <w:marRight w:val="0"/>
      <w:marTop w:val="0"/>
      <w:marBottom w:val="0"/>
      <w:divBdr>
        <w:top w:val="none" w:sz="0" w:space="0" w:color="auto"/>
        <w:left w:val="none" w:sz="0" w:space="0" w:color="auto"/>
        <w:bottom w:val="none" w:sz="0" w:space="0" w:color="auto"/>
        <w:right w:val="none" w:sz="0" w:space="0" w:color="auto"/>
      </w:divBdr>
    </w:div>
    <w:div w:id="1159925220">
      <w:bodyDiv w:val="1"/>
      <w:marLeft w:val="0"/>
      <w:marRight w:val="0"/>
      <w:marTop w:val="0"/>
      <w:marBottom w:val="0"/>
      <w:divBdr>
        <w:top w:val="none" w:sz="0" w:space="0" w:color="auto"/>
        <w:left w:val="none" w:sz="0" w:space="0" w:color="auto"/>
        <w:bottom w:val="none" w:sz="0" w:space="0" w:color="auto"/>
        <w:right w:val="none" w:sz="0" w:space="0" w:color="auto"/>
      </w:divBdr>
    </w:div>
    <w:div w:id="1164468454">
      <w:bodyDiv w:val="1"/>
      <w:marLeft w:val="0"/>
      <w:marRight w:val="0"/>
      <w:marTop w:val="0"/>
      <w:marBottom w:val="0"/>
      <w:divBdr>
        <w:top w:val="none" w:sz="0" w:space="0" w:color="auto"/>
        <w:left w:val="none" w:sz="0" w:space="0" w:color="auto"/>
        <w:bottom w:val="none" w:sz="0" w:space="0" w:color="auto"/>
        <w:right w:val="none" w:sz="0" w:space="0" w:color="auto"/>
      </w:divBdr>
    </w:div>
    <w:div w:id="1177422728">
      <w:bodyDiv w:val="1"/>
      <w:marLeft w:val="0"/>
      <w:marRight w:val="0"/>
      <w:marTop w:val="0"/>
      <w:marBottom w:val="0"/>
      <w:divBdr>
        <w:top w:val="none" w:sz="0" w:space="0" w:color="auto"/>
        <w:left w:val="none" w:sz="0" w:space="0" w:color="auto"/>
        <w:bottom w:val="none" w:sz="0" w:space="0" w:color="auto"/>
        <w:right w:val="none" w:sz="0" w:space="0" w:color="auto"/>
      </w:divBdr>
    </w:div>
    <w:div w:id="1180320007">
      <w:bodyDiv w:val="1"/>
      <w:marLeft w:val="0"/>
      <w:marRight w:val="0"/>
      <w:marTop w:val="0"/>
      <w:marBottom w:val="0"/>
      <w:divBdr>
        <w:top w:val="none" w:sz="0" w:space="0" w:color="auto"/>
        <w:left w:val="none" w:sz="0" w:space="0" w:color="auto"/>
        <w:bottom w:val="none" w:sz="0" w:space="0" w:color="auto"/>
        <w:right w:val="none" w:sz="0" w:space="0" w:color="auto"/>
      </w:divBdr>
    </w:div>
    <w:div w:id="1183126496">
      <w:bodyDiv w:val="1"/>
      <w:marLeft w:val="0"/>
      <w:marRight w:val="0"/>
      <w:marTop w:val="0"/>
      <w:marBottom w:val="0"/>
      <w:divBdr>
        <w:top w:val="none" w:sz="0" w:space="0" w:color="auto"/>
        <w:left w:val="none" w:sz="0" w:space="0" w:color="auto"/>
        <w:bottom w:val="none" w:sz="0" w:space="0" w:color="auto"/>
        <w:right w:val="none" w:sz="0" w:space="0" w:color="auto"/>
      </w:divBdr>
    </w:div>
    <w:div w:id="1183782635">
      <w:bodyDiv w:val="1"/>
      <w:marLeft w:val="0"/>
      <w:marRight w:val="0"/>
      <w:marTop w:val="0"/>
      <w:marBottom w:val="0"/>
      <w:divBdr>
        <w:top w:val="none" w:sz="0" w:space="0" w:color="auto"/>
        <w:left w:val="none" w:sz="0" w:space="0" w:color="auto"/>
        <w:bottom w:val="none" w:sz="0" w:space="0" w:color="auto"/>
        <w:right w:val="none" w:sz="0" w:space="0" w:color="auto"/>
      </w:divBdr>
    </w:div>
    <w:div w:id="1185094127">
      <w:bodyDiv w:val="1"/>
      <w:marLeft w:val="0"/>
      <w:marRight w:val="0"/>
      <w:marTop w:val="0"/>
      <w:marBottom w:val="0"/>
      <w:divBdr>
        <w:top w:val="none" w:sz="0" w:space="0" w:color="auto"/>
        <w:left w:val="none" w:sz="0" w:space="0" w:color="auto"/>
        <w:bottom w:val="none" w:sz="0" w:space="0" w:color="auto"/>
        <w:right w:val="none" w:sz="0" w:space="0" w:color="auto"/>
      </w:divBdr>
    </w:div>
    <w:div w:id="1189106174">
      <w:bodyDiv w:val="1"/>
      <w:marLeft w:val="0"/>
      <w:marRight w:val="0"/>
      <w:marTop w:val="0"/>
      <w:marBottom w:val="0"/>
      <w:divBdr>
        <w:top w:val="none" w:sz="0" w:space="0" w:color="auto"/>
        <w:left w:val="none" w:sz="0" w:space="0" w:color="auto"/>
        <w:bottom w:val="none" w:sz="0" w:space="0" w:color="auto"/>
        <w:right w:val="none" w:sz="0" w:space="0" w:color="auto"/>
      </w:divBdr>
    </w:div>
    <w:div w:id="1190141935">
      <w:bodyDiv w:val="1"/>
      <w:marLeft w:val="0"/>
      <w:marRight w:val="0"/>
      <w:marTop w:val="0"/>
      <w:marBottom w:val="0"/>
      <w:divBdr>
        <w:top w:val="none" w:sz="0" w:space="0" w:color="auto"/>
        <w:left w:val="none" w:sz="0" w:space="0" w:color="auto"/>
        <w:bottom w:val="none" w:sz="0" w:space="0" w:color="auto"/>
        <w:right w:val="none" w:sz="0" w:space="0" w:color="auto"/>
      </w:divBdr>
    </w:div>
    <w:div w:id="1190725795">
      <w:bodyDiv w:val="1"/>
      <w:marLeft w:val="0"/>
      <w:marRight w:val="0"/>
      <w:marTop w:val="0"/>
      <w:marBottom w:val="0"/>
      <w:divBdr>
        <w:top w:val="none" w:sz="0" w:space="0" w:color="auto"/>
        <w:left w:val="none" w:sz="0" w:space="0" w:color="auto"/>
        <w:bottom w:val="none" w:sz="0" w:space="0" w:color="auto"/>
        <w:right w:val="none" w:sz="0" w:space="0" w:color="auto"/>
      </w:divBdr>
    </w:div>
    <w:div w:id="1192307794">
      <w:bodyDiv w:val="1"/>
      <w:marLeft w:val="0"/>
      <w:marRight w:val="0"/>
      <w:marTop w:val="0"/>
      <w:marBottom w:val="0"/>
      <w:divBdr>
        <w:top w:val="none" w:sz="0" w:space="0" w:color="auto"/>
        <w:left w:val="none" w:sz="0" w:space="0" w:color="auto"/>
        <w:bottom w:val="none" w:sz="0" w:space="0" w:color="auto"/>
        <w:right w:val="none" w:sz="0" w:space="0" w:color="auto"/>
      </w:divBdr>
    </w:div>
    <w:div w:id="1193151056">
      <w:bodyDiv w:val="1"/>
      <w:marLeft w:val="0"/>
      <w:marRight w:val="0"/>
      <w:marTop w:val="0"/>
      <w:marBottom w:val="0"/>
      <w:divBdr>
        <w:top w:val="none" w:sz="0" w:space="0" w:color="auto"/>
        <w:left w:val="none" w:sz="0" w:space="0" w:color="auto"/>
        <w:bottom w:val="none" w:sz="0" w:space="0" w:color="auto"/>
        <w:right w:val="none" w:sz="0" w:space="0" w:color="auto"/>
      </w:divBdr>
    </w:div>
    <w:div w:id="1193302796">
      <w:bodyDiv w:val="1"/>
      <w:marLeft w:val="0"/>
      <w:marRight w:val="0"/>
      <w:marTop w:val="0"/>
      <w:marBottom w:val="0"/>
      <w:divBdr>
        <w:top w:val="none" w:sz="0" w:space="0" w:color="auto"/>
        <w:left w:val="none" w:sz="0" w:space="0" w:color="auto"/>
        <w:bottom w:val="none" w:sz="0" w:space="0" w:color="auto"/>
        <w:right w:val="none" w:sz="0" w:space="0" w:color="auto"/>
      </w:divBdr>
    </w:div>
    <w:div w:id="1194881481">
      <w:bodyDiv w:val="1"/>
      <w:marLeft w:val="0"/>
      <w:marRight w:val="0"/>
      <w:marTop w:val="0"/>
      <w:marBottom w:val="0"/>
      <w:divBdr>
        <w:top w:val="none" w:sz="0" w:space="0" w:color="auto"/>
        <w:left w:val="none" w:sz="0" w:space="0" w:color="auto"/>
        <w:bottom w:val="none" w:sz="0" w:space="0" w:color="auto"/>
        <w:right w:val="none" w:sz="0" w:space="0" w:color="auto"/>
      </w:divBdr>
    </w:div>
    <w:div w:id="1194924886">
      <w:bodyDiv w:val="1"/>
      <w:marLeft w:val="0"/>
      <w:marRight w:val="0"/>
      <w:marTop w:val="0"/>
      <w:marBottom w:val="0"/>
      <w:divBdr>
        <w:top w:val="none" w:sz="0" w:space="0" w:color="auto"/>
        <w:left w:val="none" w:sz="0" w:space="0" w:color="auto"/>
        <w:bottom w:val="none" w:sz="0" w:space="0" w:color="auto"/>
        <w:right w:val="none" w:sz="0" w:space="0" w:color="auto"/>
      </w:divBdr>
    </w:div>
    <w:div w:id="1194925538">
      <w:bodyDiv w:val="1"/>
      <w:marLeft w:val="0"/>
      <w:marRight w:val="0"/>
      <w:marTop w:val="0"/>
      <w:marBottom w:val="0"/>
      <w:divBdr>
        <w:top w:val="none" w:sz="0" w:space="0" w:color="auto"/>
        <w:left w:val="none" w:sz="0" w:space="0" w:color="auto"/>
        <w:bottom w:val="none" w:sz="0" w:space="0" w:color="auto"/>
        <w:right w:val="none" w:sz="0" w:space="0" w:color="auto"/>
      </w:divBdr>
    </w:div>
    <w:div w:id="1196577728">
      <w:bodyDiv w:val="1"/>
      <w:marLeft w:val="0"/>
      <w:marRight w:val="0"/>
      <w:marTop w:val="0"/>
      <w:marBottom w:val="0"/>
      <w:divBdr>
        <w:top w:val="none" w:sz="0" w:space="0" w:color="auto"/>
        <w:left w:val="none" w:sz="0" w:space="0" w:color="auto"/>
        <w:bottom w:val="none" w:sz="0" w:space="0" w:color="auto"/>
        <w:right w:val="none" w:sz="0" w:space="0" w:color="auto"/>
      </w:divBdr>
    </w:div>
    <w:div w:id="1196850444">
      <w:bodyDiv w:val="1"/>
      <w:marLeft w:val="0"/>
      <w:marRight w:val="0"/>
      <w:marTop w:val="0"/>
      <w:marBottom w:val="0"/>
      <w:divBdr>
        <w:top w:val="none" w:sz="0" w:space="0" w:color="auto"/>
        <w:left w:val="none" w:sz="0" w:space="0" w:color="auto"/>
        <w:bottom w:val="none" w:sz="0" w:space="0" w:color="auto"/>
        <w:right w:val="none" w:sz="0" w:space="0" w:color="auto"/>
      </w:divBdr>
    </w:div>
    <w:div w:id="1200510997">
      <w:bodyDiv w:val="1"/>
      <w:marLeft w:val="0"/>
      <w:marRight w:val="0"/>
      <w:marTop w:val="0"/>
      <w:marBottom w:val="0"/>
      <w:divBdr>
        <w:top w:val="none" w:sz="0" w:space="0" w:color="auto"/>
        <w:left w:val="none" w:sz="0" w:space="0" w:color="auto"/>
        <w:bottom w:val="none" w:sz="0" w:space="0" w:color="auto"/>
        <w:right w:val="none" w:sz="0" w:space="0" w:color="auto"/>
      </w:divBdr>
    </w:div>
    <w:div w:id="1200630417">
      <w:bodyDiv w:val="1"/>
      <w:marLeft w:val="0"/>
      <w:marRight w:val="0"/>
      <w:marTop w:val="0"/>
      <w:marBottom w:val="0"/>
      <w:divBdr>
        <w:top w:val="none" w:sz="0" w:space="0" w:color="auto"/>
        <w:left w:val="none" w:sz="0" w:space="0" w:color="auto"/>
        <w:bottom w:val="none" w:sz="0" w:space="0" w:color="auto"/>
        <w:right w:val="none" w:sz="0" w:space="0" w:color="auto"/>
      </w:divBdr>
    </w:div>
    <w:div w:id="1202979602">
      <w:bodyDiv w:val="1"/>
      <w:marLeft w:val="0"/>
      <w:marRight w:val="0"/>
      <w:marTop w:val="0"/>
      <w:marBottom w:val="0"/>
      <w:divBdr>
        <w:top w:val="none" w:sz="0" w:space="0" w:color="auto"/>
        <w:left w:val="none" w:sz="0" w:space="0" w:color="auto"/>
        <w:bottom w:val="none" w:sz="0" w:space="0" w:color="auto"/>
        <w:right w:val="none" w:sz="0" w:space="0" w:color="auto"/>
      </w:divBdr>
    </w:div>
    <w:div w:id="1207915656">
      <w:bodyDiv w:val="1"/>
      <w:marLeft w:val="0"/>
      <w:marRight w:val="0"/>
      <w:marTop w:val="0"/>
      <w:marBottom w:val="0"/>
      <w:divBdr>
        <w:top w:val="none" w:sz="0" w:space="0" w:color="auto"/>
        <w:left w:val="none" w:sz="0" w:space="0" w:color="auto"/>
        <w:bottom w:val="none" w:sz="0" w:space="0" w:color="auto"/>
        <w:right w:val="none" w:sz="0" w:space="0" w:color="auto"/>
      </w:divBdr>
    </w:div>
    <w:div w:id="1207986460">
      <w:bodyDiv w:val="1"/>
      <w:marLeft w:val="0"/>
      <w:marRight w:val="0"/>
      <w:marTop w:val="0"/>
      <w:marBottom w:val="0"/>
      <w:divBdr>
        <w:top w:val="none" w:sz="0" w:space="0" w:color="auto"/>
        <w:left w:val="none" w:sz="0" w:space="0" w:color="auto"/>
        <w:bottom w:val="none" w:sz="0" w:space="0" w:color="auto"/>
        <w:right w:val="none" w:sz="0" w:space="0" w:color="auto"/>
      </w:divBdr>
    </w:div>
    <w:div w:id="1209223053">
      <w:bodyDiv w:val="1"/>
      <w:marLeft w:val="0"/>
      <w:marRight w:val="0"/>
      <w:marTop w:val="0"/>
      <w:marBottom w:val="0"/>
      <w:divBdr>
        <w:top w:val="none" w:sz="0" w:space="0" w:color="auto"/>
        <w:left w:val="none" w:sz="0" w:space="0" w:color="auto"/>
        <w:bottom w:val="none" w:sz="0" w:space="0" w:color="auto"/>
        <w:right w:val="none" w:sz="0" w:space="0" w:color="auto"/>
      </w:divBdr>
    </w:div>
    <w:div w:id="1210000074">
      <w:bodyDiv w:val="1"/>
      <w:marLeft w:val="0"/>
      <w:marRight w:val="0"/>
      <w:marTop w:val="0"/>
      <w:marBottom w:val="0"/>
      <w:divBdr>
        <w:top w:val="none" w:sz="0" w:space="0" w:color="auto"/>
        <w:left w:val="none" w:sz="0" w:space="0" w:color="auto"/>
        <w:bottom w:val="none" w:sz="0" w:space="0" w:color="auto"/>
        <w:right w:val="none" w:sz="0" w:space="0" w:color="auto"/>
      </w:divBdr>
    </w:div>
    <w:div w:id="1214341641">
      <w:bodyDiv w:val="1"/>
      <w:marLeft w:val="0"/>
      <w:marRight w:val="0"/>
      <w:marTop w:val="0"/>
      <w:marBottom w:val="0"/>
      <w:divBdr>
        <w:top w:val="none" w:sz="0" w:space="0" w:color="auto"/>
        <w:left w:val="none" w:sz="0" w:space="0" w:color="auto"/>
        <w:bottom w:val="none" w:sz="0" w:space="0" w:color="auto"/>
        <w:right w:val="none" w:sz="0" w:space="0" w:color="auto"/>
      </w:divBdr>
    </w:div>
    <w:div w:id="1215001593">
      <w:bodyDiv w:val="1"/>
      <w:marLeft w:val="0"/>
      <w:marRight w:val="0"/>
      <w:marTop w:val="0"/>
      <w:marBottom w:val="0"/>
      <w:divBdr>
        <w:top w:val="none" w:sz="0" w:space="0" w:color="auto"/>
        <w:left w:val="none" w:sz="0" w:space="0" w:color="auto"/>
        <w:bottom w:val="none" w:sz="0" w:space="0" w:color="auto"/>
        <w:right w:val="none" w:sz="0" w:space="0" w:color="auto"/>
      </w:divBdr>
    </w:div>
    <w:div w:id="1215193212">
      <w:bodyDiv w:val="1"/>
      <w:marLeft w:val="0"/>
      <w:marRight w:val="0"/>
      <w:marTop w:val="0"/>
      <w:marBottom w:val="0"/>
      <w:divBdr>
        <w:top w:val="none" w:sz="0" w:space="0" w:color="auto"/>
        <w:left w:val="none" w:sz="0" w:space="0" w:color="auto"/>
        <w:bottom w:val="none" w:sz="0" w:space="0" w:color="auto"/>
        <w:right w:val="none" w:sz="0" w:space="0" w:color="auto"/>
      </w:divBdr>
    </w:div>
    <w:div w:id="1215581463">
      <w:bodyDiv w:val="1"/>
      <w:marLeft w:val="0"/>
      <w:marRight w:val="0"/>
      <w:marTop w:val="0"/>
      <w:marBottom w:val="0"/>
      <w:divBdr>
        <w:top w:val="none" w:sz="0" w:space="0" w:color="auto"/>
        <w:left w:val="none" w:sz="0" w:space="0" w:color="auto"/>
        <w:bottom w:val="none" w:sz="0" w:space="0" w:color="auto"/>
        <w:right w:val="none" w:sz="0" w:space="0" w:color="auto"/>
      </w:divBdr>
    </w:div>
    <w:div w:id="1215897387">
      <w:bodyDiv w:val="1"/>
      <w:marLeft w:val="0"/>
      <w:marRight w:val="0"/>
      <w:marTop w:val="0"/>
      <w:marBottom w:val="0"/>
      <w:divBdr>
        <w:top w:val="none" w:sz="0" w:space="0" w:color="auto"/>
        <w:left w:val="none" w:sz="0" w:space="0" w:color="auto"/>
        <w:bottom w:val="none" w:sz="0" w:space="0" w:color="auto"/>
        <w:right w:val="none" w:sz="0" w:space="0" w:color="auto"/>
      </w:divBdr>
    </w:div>
    <w:div w:id="1216888380">
      <w:bodyDiv w:val="1"/>
      <w:marLeft w:val="0"/>
      <w:marRight w:val="0"/>
      <w:marTop w:val="0"/>
      <w:marBottom w:val="0"/>
      <w:divBdr>
        <w:top w:val="none" w:sz="0" w:space="0" w:color="auto"/>
        <w:left w:val="none" w:sz="0" w:space="0" w:color="auto"/>
        <w:bottom w:val="none" w:sz="0" w:space="0" w:color="auto"/>
        <w:right w:val="none" w:sz="0" w:space="0" w:color="auto"/>
      </w:divBdr>
    </w:div>
    <w:div w:id="1220477340">
      <w:bodyDiv w:val="1"/>
      <w:marLeft w:val="0"/>
      <w:marRight w:val="0"/>
      <w:marTop w:val="0"/>
      <w:marBottom w:val="0"/>
      <w:divBdr>
        <w:top w:val="none" w:sz="0" w:space="0" w:color="auto"/>
        <w:left w:val="none" w:sz="0" w:space="0" w:color="auto"/>
        <w:bottom w:val="none" w:sz="0" w:space="0" w:color="auto"/>
        <w:right w:val="none" w:sz="0" w:space="0" w:color="auto"/>
      </w:divBdr>
    </w:div>
    <w:div w:id="1220901873">
      <w:bodyDiv w:val="1"/>
      <w:marLeft w:val="0"/>
      <w:marRight w:val="0"/>
      <w:marTop w:val="0"/>
      <w:marBottom w:val="0"/>
      <w:divBdr>
        <w:top w:val="none" w:sz="0" w:space="0" w:color="auto"/>
        <w:left w:val="none" w:sz="0" w:space="0" w:color="auto"/>
        <w:bottom w:val="none" w:sz="0" w:space="0" w:color="auto"/>
        <w:right w:val="none" w:sz="0" w:space="0" w:color="auto"/>
      </w:divBdr>
    </w:div>
    <w:div w:id="1225526644">
      <w:bodyDiv w:val="1"/>
      <w:marLeft w:val="0"/>
      <w:marRight w:val="0"/>
      <w:marTop w:val="0"/>
      <w:marBottom w:val="0"/>
      <w:divBdr>
        <w:top w:val="none" w:sz="0" w:space="0" w:color="auto"/>
        <w:left w:val="none" w:sz="0" w:space="0" w:color="auto"/>
        <w:bottom w:val="none" w:sz="0" w:space="0" w:color="auto"/>
        <w:right w:val="none" w:sz="0" w:space="0" w:color="auto"/>
      </w:divBdr>
    </w:div>
    <w:div w:id="1226840363">
      <w:bodyDiv w:val="1"/>
      <w:marLeft w:val="0"/>
      <w:marRight w:val="0"/>
      <w:marTop w:val="0"/>
      <w:marBottom w:val="0"/>
      <w:divBdr>
        <w:top w:val="none" w:sz="0" w:space="0" w:color="auto"/>
        <w:left w:val="none" w:sz="0" w:space="0" w:color="auto"/>
        <w:bottom w:val="none" w:sz="0" w:space="0" w:color="auto"/>
        <w:right w:val="none" w:sz="0" w:space="0" w:color="auto"/>
      </w:divBdr>
    </w:div>
    <w:div w:id="1228419756">
      <w:bodyDiv w:val="1"/>
      <w:marLeft w:val="0"/>
      <w:marRight w:val="0"/>
      <w:marTop w:val="0"/>
      <w:marBottom w:val="0"/>
      <w:divBdr>
        <w:top w:val="none" w:sz="0" w:space="0" w:color="auto"/>
        <w:left w:val="none" w:sz="0" w:space="0" w:color="auto"/>
        <w:bottom w:val="none" w:sz="0" w:space="0" w:color="auto"/>
        <w:right w:val="none" w:sz="0" w:space="0" w:color="auto"/>
      </w:divBdr>
    </w:div>
    <w:div w:id="1228609683">
      <w:bodyDiv w:val="1"/>
      <w:marLeft w:val="0"/>
      <w:marRight w:val="0"/>
      <w:marTop w:val="0"/>
      <w:marBottom w:val="0"/>
      <w:divBdr>
        <w:top w:val="none" w:sz="0" w:space="0" w:color="auto"/>
        <w:left w:val="none" w:sz="0" w:space="0" w:color="auto"/>
        <w:bottom w:val="none" w:sz="0" w:space="0" w:color="auto"/>
        <w:right w:val="none" w:sz="0" w:space="0" w:color="auto"/>
      </w:divBdr>
    </w:div>
    <w:div w:id="1229536885">
      <w:bodyDiv w:val="1"/>
      <w:marLeft w:val="0"/>
      <w:marRight w:val="0"/>
      <w:marTop w:val="0"/>
      <w:marBottom w:val="0"/>
      <w:divBdr>
        <w:top w:val="none" w:sz="0" w:space="0" w:color="auto"/>
        <w:left w:val="none" w:sz="0" w:space="0" w:color="auto"/>
        <w:bottom w:val="none" w:sz="0" w:space="0" w:color="auto"/>
        <w:right w:val="none" w:sz="0" w:space="0" w:color="auto"/>
      </w:divBdr>
    </w:div>
    <w:div w:id="1229611939">
      <w:bodyDiv w:val="1"/>
      <w:marLeft w:val="0"/>
      <w:marRight w:val="0"/>
      <w:marTop w:val="0"/>
      <w:marBottom w:val="0"/>
      <w:divBdr>
        <w:top w:val="none" w:sz="0" w:space="0" w:color="auto"/>
        <w:left w:val="none" w:sz="0" w:space="0" w:color="auto"/>
        <w:bottom w:val="none" w:sz="0" w:space="0" w:color="auto"/>
        <w:right w:val="none" w:sz="0" w:space="0" w:color="auto"/>
      </w:divBdr>
    </w:div>
    <w:div w:id="1233003980">
      <w:bodyDiv w:val="1"/>
      <w:marLeft w:val="0"/>
      <w:marRight w:val="0"/>
      <w:marTop w:val="0"/>
      <w:marBottom w:val="0"/>
      <w:divBdr>
        <w:top w:val="none" w:sz="0" w:space="0" w:color="auto"/>
        <w:left w:val="none" w:sz="0" w:space="0" w:color="auto"/>
        <w:bottom w:val="none" w:sz="0" w:space="0" w:color="auto"/>
        <w:right w:val="none" w:sz="0" w:space="0" w:color="auto"/>
      </w:divBdr>
    </w:div>
    <w:div w:id="1235823911">
      <w:bodyDiv w:val="1"/>
      <w:marLeft w:val="0"/>
      <w:marRight w:val="0"/>
      <w:marTop w:val="0"/>
      <w:marBottom w:val="0"/>
      <w:divBdr>
        <w:top w:val="none" w:sz="0" w:space="0" w:color="auto"/>
        <w:left w:val="none" w:sz="0" w:space="0" w:color="auto"/>
        <w:bottom w:val="none" w:sz="0" w:space="0" w:color="auto"/>
        <w:right w:val="none" w:sz="0" w:space="0" w:color="auto"/>
      </w:divBdr>
    </w:div>
    <w:div w:id="1236402998">
      <w:bodyDiv w:val="1"/>
      <w:marLeft w:val="0"/>
      <w:marRight w:val="0"/>
      <w:marTop w:val="0"/>
      <w:marBottom w:val="0"/>
      <w:divBdr>
        <w:top w:val="none" w:sz="0" w:space="0" w:color="auto"/>
        <w:left w:val="none" w:sz="0" w:space="0" w:color="auto"/>
        <w:bottom w:val="none" w:sz="0" w:space="0" w:color="auto"/>
        <w:right w:val="none" w:sz="0" w:space="0" w:color="auto"/>
      </w:divBdr>
    </w:div>
    <w:div w:id="1238132084">
      <w:bodyDiv w:val="1"/>
      <w:marLeft w:val="0"/>
      <w:marRight w:val="0"/>
      <w:marTop w:val="0"/>
      <w:marBottom w:val="0"/>
      <w:divBdr>
        <w:top w:val="none" w:sz="0" w:space="0" w:color="auto"/>
        <w:left w:val="none" w:sz="0" w:space="0" w:color="auto"/>
        <w:bottom w:val="none" w:sz="0" w:space="0" w:color="auto"/>
        <w:right w:val="none" w:sz="0" w:space="0" w:color="auto"/>
      </w:divBdr>
    </w:div>
    <w:div w:id="1239173863">
      <w:bodyDiv w:val="1"/>
      <w:marLeft w:val="0"/>
      <w:marRight w:val="0"/>
      <w:marTop w:val="0"/>
      <w:marBottom w:val="0"/>
      <w:divBdr>
        <w:top w:val="none" w:sz="0" w:space="0" w:color="auto"/>
        <w:left w:val="none" w:sz="0" w:space="0" w:color="auto"/>
        <w:bottom w:val="none" w:sz="0" w:space="0" w:color="auto"/>
        <w:right w:val="none" w:sz="0" w:space="0" w:color="auto"/>
      </w:divBdr>
    </w:div>
    <w:div w:id="1240214228">
      <w:bodyDiv w:val="1"/>
      <w:marLeft w:val="0"/>
      <w:marRight w:val="0"/>
      <w:marTop w:val="0"/>
      <w:marBottom w:val="0"/>
      <w:divBdr>
        <w:top w:val="none" w:sz="0" w:space="0" w:color="auto"/>
        <w:left w:val="none" w:sz="0" w:space="0" w:color="auto"/>
        <w:bottom w:val="none" w:sz="0" w:space="0" w:color="auto"/>
        <w:right w:val="none" w:sz="0" w:space="0" w:color="auto"/>
      </w:divBdr>
    </w:div>
    <w:div w:id="1240408793">
      <w:bodyDiv w:val="1"/>
      <w:marLeft w:val="0"/>
      <w:marRight w:val="0"/>
      <w:marTop w:val="0"/>
      <w:marBottom w:val="0"/>
      <w:divBdr>
        <w:top w:val="none" w:sz="0" w:space="0" w:color="auto"/>
        <w:left w:val="none" w:sz="0" w:space="0" w:color="auto"/>
        <w:bottom w:val="none" w:sz="0" w:space="0" w:color="auto"/>
        <w:right w:val="none" w:sz="0" w:space="0" w:color="auto"/>
      </w:divBdr>
    </w:div>
    <w:div w:id="1240747927">
      <w:bodyDiv w:val="1"/>
      <w:marLeft w:val="0"/>
      <w:marRight w:val="0"/>
      <w:marTop w:val="0"/>
      <w:marBottom w:val="0"/>
      <w:divBdr>
        <w:top w:val="none" w:sz="0" w:space="0" w:color="auto"/>
        <w:left w:val="none" w:sz="0" w:space="0" w:color="auto"/>
        <w:bottom w:val="none" w:sz="0" w:space="0" w:color="auto"/>
        <w:right w:val="none" w:sz="0" w:space="0" w:color="auto"/>
      </w:divBdr>
    </w:div>
    <w:div w:id="1242790620">
      <w:bodyDiv w:val="1"/>
      <w:marLeft w:val="0"/>
      <w:marRight w:val="0"/>
      <w:marTop w:val="0"/>
      <w:marBottom w:val="0"/>
      <w:divBdr>
        <w:top w:val="none" w:sz="0" w:space="0" w:color="auto"/>
        <w:left w:val="none" w:sz="0" w:space="0" w:color="auto"/>
        <w:bottom w:val="none" w:sz="0" w:space="0" w:color="auto"/>
        <w:right w:val="none" w:sz="0" w:space="0" w:color="auto"/>
      </w:divBdr>
    </w:div>
    <w:div w:id="1243174283">
      <w:bodyDiv w:val="1"/>
      <w:marLeft w:val="0"/>
      <w:marRight w:val="0"/>
      <w:marTop w:val="0"/>
      <w:marBottom w:val="0"/>
      <w:divBdr>
        <w:top w:val="none" w:sz="0" w:space="0" w:color="auto"/>
        <w:left w:val="none" w:sz="0" w:space="0" w:color="auto"/>
        <w:bottom w:val="none" w:sz="0" w:space="0" w:color="auto"/>
        <w:right w:val="none" w:sz="0" w:space="0" w:color="auto"/>
      </w:divBdr>
    </w:div>
    <w:div w:id="1246958008">
      <w:bodyDiv w:val="1"/>
      <w:marLeft w:val="0"/>
      <w:marRight w:val="0"/>
      <w:marTop w:val="0"/>
      <w:marBottom w:val="0"/>
      <w:divBdr>
        <w:top w:val="none" w:sz="0" w:space="0" w:color="auto"/>
        <w:left w:val="none" w:sz="0" w:space="0" w:color="auto"/>
        <w:bottom w:val="none" w:sz="0" w:space="0" w:color="auto"/>
        <w:right w:val="none" w:sz="0" w:space="0" w:color="auto"/>
      </w:divBdr>
    </w:div>
    <w:div w:id="1250310309">
      <w:bodyDiv w:val="1"/>
      <w:marLeft w:val="0"/>
      <w:marRight w:val="0"/>
      <w:marTop w:val="0"/>
      <w:marBottom w:val="0"/>
      <w:divBdr>
        <w:top w:val="none" w:sz="0" w:space="0" w:color="auto"/>
        <w:left w:val="none" w:sz="0" w:space="0" w:color="auto"/>
        <w:bottom w:val="none" w:sz="0" w:space="0" w:color="auto"/>
        <w:right w:val="none" w:sz="0" w:space="0" w:color="auto"/>
      </w:divBdr>
    </w:div>
    <w:div w:id="1251427479">
      <w:bodyDiv w:val="1"/>
      <w:marLeft w:val="0"/>
      <w:marRight w:val="0"/>
      <w:marTop w:val="0"/>
      <w:marBottom w:val="0"/>
      <w:divBdr>
        <w:top w:val="none" w:sz="0" w:space="0" w:color="auto"/>
        <w:left w:val="none" w:sz="0" w:space="0" w:color="auto"/>
        <w:bottom w:val="none" w:sz="0" w:space="0" w:color="auto"/>
        <w:right w:val="none" w:sz="0" w:space="0" w:color="auto"/>
      </w:divBdr>
    </w:div>
    <w:div w:id="1254171479">
      <w:bodyDiv w:val="1"/>
      <w:marLeft w:val="0"/>
      <w:marRight w:val="0"/>
      <w:marTop w:val="0"/>
      <w:marBottom w:val="0"/>
      <w:divBdr>
        <w:top w:val="none" w:sz="0" w:space="0" w:color="auto"/>
        <w:left w:val="none" w:sz="0" w:space="0" w:color="auto"/>
        <w:bottom w:val="none" w:sz="0" w:space="0" w:color="auto"/>
        <w:right w:val="none" w:sz="0" w:space="0" w:color="auto"/>
      </w:divBdr>
    </w:div>
    <w:div w:id="1254977481">
      <w:bodyDiv w:val="1"/>
      <w:marLeft w:val="0"/>
      <w:marRight w:val="0"/>
      <w:marTop w:val="0"/>
      <w:marBottom w:val="0"/>
      <w:divBdr>
        <w:top w:val="none" w:sz="0" w:space="0" w:color="auto"/>
        <w:left w:val="none" w:sz="0" w:space="0" w:color="auto"/>
        <w:bottom w:val="none" w:sz="0" w:space="0" w:color="auto"/>
        <w:right w:val="none" w:sz="0" w:space="0" w:color="auto"/>
      </w:divBdr>
    </w:div>
    <w:div w:id="1256208904">
      <w:bodyDiv w:val="1"/>
      <w:marLeft w:val="0"/>
      <w:marRight w:val="0"/>
      <w:marTop w:val="0"/>
      <w:marBottom w:val="0"/>
      <w:divBdr>
        <w:top w:val="none" w:sz="0" w:space="0" w:color="auto"/>
        <w:left w:val="none" w:sz="0" w:space="0" w:color="auto"/>
        <w:bottom w:val="none" w:sz="0" w:space="0" w:color="auto"/>
        <w:right w:val="none" w:sz="0" w:space="0" w:color="auto"/>
      </w:divBdr>
    </w:div>
    <w:div w:id="1259484371">
      <w:bodyDiv w:val="1"/>
      <w:marLeft w:val="0"/>
      <w:marRight w:val="0"/>
      <w:marTop w:val="0"/>
      <w:marBottom w:val="0"/>
      <w:divBdr>
        <w:top w:val="none" w:sz="0" w:space="0" w:color="auto"/>
        <w:left w:val="none" w:sz="0" w:space="0" w:color="auto"/>
        <w:bottom w:val="none" w:sz="0" w:space="0" w:color="auto"/>
        <w:right w:val="none" w:sz="0" w:space="0" w:color="auto"/>
      </w:divBdr>
    </w:div>
    <w:div w:id="1260068328">
      <w:bodyDiv w:val="1"/>
      <w:marLeft w:val="0"/>
      <w:marRight w:val="0"/>
      <w:marTop w:val="0"/>
      <w:marBottom w:val="0"/>
      <w:divBdr>
        <w:top w:val="none" w:sz="0" w:space="0" w:color="auto"/>
        <w:left w:val="none" w:sz="0" w:space="0" w:color="auto"/>
        <w:bottom w:val="none" w:sz="0" w:space="0" w:color="auto"/>
        <w:right w:val="none" w:sz="0" w:space="0" w:color="auto"/>
      </w:divBdr>
    </w:div>
    <w:div w:id="1260143769">
      <w:bodyDiv w:val="1"/>
      <w:marLeft w:val="0"/>
      <w:marRight w:val="0"/>
      <w:marTop w:val="0"/>
      <w:marBottom w:val="0"/>
      <w:divBdr>
        <w:top w:val="none" w:sz="0" w:space="0" w:color="auto"/>
        <w:left w:val="none" w:sz="0" w:space="0" w:color="auto"/>
        <w:bottom w:val="none" w:sz="0" w:space="0" w:color="auto"/>
        <w:right w:val="none" w:sz="0" w:space="0" w:color="auto"/>
      </w:divBdr>
    </w:div>
    <w:div w:id="1263143011">
      <w:bodyDiv w:val="1"/>
      <w:marLeft w:val="0"/>
      <w:marRight w:val="0"/>
      <w:marTop w:val="0"/>
      <w:marBottom w:val="0"/>
      <w:divBdr>
        <w:top w:val="none" w:sz="0" w:space="0" w:color="auto"/>
        <w:left w:val="none" w:sz="0" w:space="0" w:color="auto"/>
        <w:bottom w:val="none" w:sz="0" w:space="0" w:color="auto"/>
        <w:right w:val="none" w:sz="0" w:space="0" w:color="auto"/>
      </w:divBdr>
    </w:div>
    <w:div w:id="1265456213">
      <w:bodyDiv w:val="1"/>
      <w:marLeft w:val="0"/>
      <w:marRight w:val="0"/>
      <w:marTop w:val="0"/>
      <w:marBottom w:val="0"/>
      <w:divBdr>
        <w:top w:val="none" w:sz="0" w:space="0" w:color="auto"/>
        <w:left w:val="none" w:sz="0" w:space="0" w:color="auto"/>
        <w:bottom w:val="none" w:sz="0" w:space="0" w:color="auto"/>
        <w:right w:val="none" w:sz="0" w:space="0" w:color="auto"/>
      </w:divBdr>
    </w:div>
    <w:div w:id="1271359290">
      <w:bodyDiv w:val="1"/>
      <w:marLeft w:val="0"/>
      <w:marRight w:val="0"/>
      <w:marTop w:val="0"/>
      <w:marBottom w:val="0"/>
      <w:divBdr>
        <w:top w:val="none" w:sz="0" w:space="0" w:color="auto"/>
        <w:left w:val="none" w:sz="0" w:space="0" w:color="auto"/>
        <w:bottom w:val="none" w:sz="0" w:space="0" w:color="auto"/>
        <w:right w:val="none" w:sz="0" w:space="0" w:color="auto"/>
      </w:divBdr>
    </w:div>
    <w:div w:id="1272589415">
      <w:bodyDiv w:val="1"/>
      <w:marLeft w:val="0"/>
      <w:marRight w:val="0"/>
      <w:marTop w:val="0"/>
      <w:marBottom w:val="0"/>
      <w:divBdr>
        <w:top w:val="none" w:sz="0" w:space="0" w:color="auto"/>
        <w:left w:val="none" w:sz="0" w:space="0" w:color="auto"/>
        <w:bottom w:val="none" w:sz="0" w:space="0" w:color="auto"/>
        <w:right w:val="none" w:sz="0" w:space="0" w:color="auto"/>
      </w:divBdr>
    </w:div>
    <w:div w:id="1273250128">
      <w:bodyDiv w:val="1"/>
      <w:marLeft w:val="0"/>
      <w:marRight w:val="0"/>
      <w:marTop w:val="0"/>
      <w:marBottom w:val="0"/>
      <w:divBdr>
        <w:top w:val="none" w:sz="0" w:space="0" w:color="auto"/>
        <w:left w:val="none" w:sz="0" w:space="0" w:color="auto"/>
        <w:bottom w:val="none" w:sz="0" w:space="0" w:color="auto"/>
        <w:right w:val="none" w:sz="0" w:space="0" w:color="auto"/>
      </w:divBdr>
    </w:div>
    <w:div w:id="1275284501">
      <w:bodyDiv w:val="1"/>
      <w:marLeft w:val="0"/>
      <w:marRight w:val="0"/>
      <w:marTop w:val="0"/>
      <w:marBottom w:val="0"/>
      <w:divBdr>
        <w:top w:val="none" w:sz="0" w:space="0" w:color="auto"/>
        <w:left w:val="none" w:sz="0" w:space="0" w:color="auto"/>
        <w:bottom w:val="none" w:sz="0" w:space="0" w:color="auto"/>
        <w:right w:val="none" w:sz="0" w:space="0" w:color="auto"/>
      </w:divBdr>
    </w:div>
    <w:div w:id="1277525233">
      <w:bodyDiv w:val="1"/>
      <w:marLeft w:val="0"/>
      <w:marRight w:val="0"/>
      <w:marTop w:val="0"/>
      <w:marBottom w:val="0"/>
      <w:divBdr>
        <w:top w:val="none" w:sz="0" w:space="0" w:color="auto"/>
        <w:left w:val="none" w:sz="0" w:space="0" w:color="auto"/>
        <w:bottom w:val="none" w:sz="0" w:space="0" w:color="auto"/>
        <w:right w:val="none" w:sz="0" w:space="0" w:color="auto"/>
      </w:divBdr>
    </w:div>
    <w:div w:id="1280838292">
      <w:bodyDiv w:val="1"/>
      <w:marLeft w:val="0"/>
      <w:marRight w:val="0"/>
      <w:marTop w:val="0"/>
      <w:marBottom w:val="0"/>
      <w:divBdr>
        <w:top w:val="none" w:sz="0" w:space="0" w:color="auto"/>
        <w:left w:val="none" w:sz="0" w:space="0" w:color="auto"/>
        <w:bottom w:val="none" w:sz="0" w:space="0" w:color="auto"/>
        <w:right w:val="none" w:sz="0" w:space="0" w:color="auto"/>
      </w:divBdr>
    </w:div>
    <w:div w:id="1280910707">
      <w:bodyDiv w:val="1"/>
      <w:marLeft w:val="0"/>
      <w:marRight w:val="0"/>
      <w:marTop w:val="0"/>
      <w:marBottom w:val="0"/>
      <w:divBdr>
        <w:top w:val="none" w:sz="0" w:space="0" w:color="auto"/>
        <w:left w:val="none" w:sz="0" w:space="0" w:color="auto"/>
        <w:bottom w:val="none" w:sz="0" w:space="0" w:color="auto"/>
        <w:right w:val="none" w:sz="0" w:space="0" w:color="auto"/>
      </w:divBdr>
    </w:div>
    <w:div w:id="1285967173">
      <w:bodyDiv w:val="1"/>
      <w:marLeft w:val="0"/>
      <w:marRight w:val="0"/>
      <w:marTop w:val="0"/>
      <w:marBottom w:val="0"/>
      <w:divBdr>
        <w:top w:val="none" w:sz="0" w:space="0" w:color="auto"/>
        <w:left w:val="none" w:sz="0" w:space="0" w:color="auto"/>
        <w:bottom w:val="none" w:sz="0" w:space="0" w:color="auto"/>
        <w:right w:val="none" w:sz="0" w:space="0" w:color="auto"/>
      </w:divBdr>
    </w:div>
    <w:div w:id="1287545387">
      <w:bodyDiv w:val="1"/>
      <w:marLeft w:val="0"/>
      <w:marRight w:val="0"/>
      <w:marTop w:val="0"/>
      <w:marBottom w:val="0"/>
      <w:divBdr>
        <w:top w:val="none" w:sz="0" w:space="0" w:color="auto"/>
        <w:left w:val="none" w:sz="0" w:space="0" w:color="auto"/>
        <w:bottom w:val="none" w:sz="0" w:space="0" w:color="auto"/>
        <w:right w:val="none" w:sz="0" w:space="0" w:color="auto"/>
      </w:divBdr>
    </w:div>
    <w:div w:id="1288511615">
      <w:bodyDiv w:val="1"/>
      <w:marLeft w:val="0"/>
      <w:marRight w:val="0"/>
      <w:marTop w:val="0"/>
      <w:marBottom w:val="0"/>
      <w:divBdr>
        <w:top w:val="none" w:sz="0" w:space="0" w:color="auto"/>
        <w:left w:val="none" w:sz="0" w:space="0" w:color="auto"/>
        <w:bottom w:val="none" w:sz="0" w:space="0" w:color="auto"/>
        <w:right w:val="none" w:sz="0" w:space="0" w:color="auto"/>
      </w:divBdr>
    </w:div>
    <w:div w:id="1289898840">
      <w:bodyDiv w:val="1"/>
      <w:marLeft w:val="0"/>
      <w:marRight w:val="0"/>
      <w:marTop w:val="0"/>
      <w:marBottom w:val="0"/>
      <w:divBdr>
        <w:top w:val="none" w:sz="0" w:space="0" w:color="auto"/>
        <w:left w:val="none" w:sz="0" w:space="0" w:color="auto"/>
        <w:bottom w:val="none" w:sz="0" w:space="0" w:color="auto"/>
        <w:right w:val="none" w:sz="0" w:space="0" w:color="auto"/>
      </w:divBdr>
    </w:div>
    <w:div w:id="1290284648">
      <w:bodyDiv w:val="1"/>
      <w:marLeft w:val="0"/>
      <w:marRight w:val="0"/>
      <w:marTop w:val="0"/>
      <w:marBottom w:val="0"/>
      <w:divBdr>
        <w:top w:val="none" w:sz="0" w:space="0" w:color="auto"/>
        <w:left w:val="none" w:sz="0" w:space="0" w:color="auto"/>
        <w:bottom w:val="none" w:sz="0" w:space="0" w:color="auto"/>
        <w:right w:val="none" w:sz="0" w:space="0" w:color="auto"/>
      </w:divBdr>
    </w:div>
    <w:div w:id="1292712003">
      <w:bodyDiv w:val="1"/>
      <w:marLeft w:val="0"/>
      <w:marRight w:val="0"/>
      <w:marTop w:val="0"/>
      <w:marBottom w:val="0"/>
      <w:divBdr>
        <w:top w:val="none" w:sz="0" w:space="0" w:color="auto"/>
        <w:left w:val="none" w:sz="0" w:space="0" w:color="auto"/>
        <w:bottom w:val="none" w:sz="0" w:space="0" w:color="auto"/>
        <w:right w:val="none" w:sz="0" w:space="0" w:color="auto"/>
      </w:divBdr>
    </w:div>
    <w:div w:id="1294215106">
      <w:bodyDiv w:val="1"/>
      <w:marLeft w:val="0"/>
      <w:marRight w:val="0"/>
      <w:marTop w:val="0"/>
      <w:marBottom w:val="0"/>
      <w:divBdr>
        <w:top w:val="none" w:sz="0" w:space="0" w:color="auto"/>
        <w:left w:val="none" w:sz="0" w:space="0" w:color="auto"/>
        <w:bottom w:val="none" w:sz="0" w:space="0" w:color="auto"/>
        <w:right w:val="none" w:sz="0" w:space="0" w:color="auto"/>
      </w:divBdr>
    </w:div>
    <w:div w:id="1299411189">
      <w:bodyDiv w:val="1"/>
      <w:marLeft w:val="0"/>
      <w:marRight w:val="0"/>
      <w:marTop w:val="0"/>
      <w:marBottom w:val="0"/>
      <w:divBdr>
        <w:top w:val="none" w:sz="0" w:space="0" w:color="auto"/>
        <w:left w:val="none" w:sz="0" w:space="0" w:color="auto"/>
        <w:bottom w:val="none" w:sz="0" w:space="0" w:color="auto"/>
        <w:right w:val="none" w:sz="0" w:space="0" w:color="auto"/>
      </w:divBdr>
    </w:div>
    <w:div w:id="1302420998">
      <w:bodyDiv w:val="1"/>
      <w:marLeft w:val="0"/>
      <w:marRight w:val="0"/>
      <w:marTop w:val="0"/>
      <w:marBottom w:val="0"/>
      <w:divBdr>
        <w:top w:val="none" w:sz="0" w:space="0" w:color="auto"/>
        <w:left w:val="none" w:sz="0" w:space="0" w:color="auto"/>
        <w:bottom w:val="none" w:sz="0" w:space="0" w:color="auto"/>
        <w:right w:val="none" w:sz="0" w:space="0" w:color="auto"/>
      </w:divBdr>
    </w:div>
    <w:div w:id="1304657640">
      <w:bodyDiv w:val="1"/>
      <w:marLeft w:val="0"/>
      <w:marRight w:val="0"/>
      <w:marTop w:val="0"/>
      <w:marBottom w:val="0"/>
      <w:divBdr>
        <w:top w:val="none" w:sz="0" w:space="0" w:color="auto"/>
        <w:left w:val="none" w:sz="0" w:space="0" w:color="auto"/>
        <w:bottom w:val="none" w:sz="0" w:space="0" w:color="auto"/>
        <w:right w:val="none" w:sz="0" w:space="0" w:color="auto"/>
      </w:divBdr>
    </w:div>
    <w:div w:id="1309287454">
      <w:bodyDiv w:val="1"/>
      <w:marLeft w:val="0"/>
      <w:marRight w:val="0"/>
      <w:marTop w:val="0"/>
      <w:marBottom w:val="0"/>
      <w:divBdr>
        <w:top w:val="none" w:sz="0" w:space="0" w:color="auto"/>
        <w:left w:val="none" w:sz="0" w:space="0" w:color="auto"/>
        <w:bottom w:val="none" w:sz="0" w:space="0" w:color="auto"/>
        <w:right w:val="none" w:sz="0" w:space="0" w:color="auto"/>
      </w:divBdr>
    </w:div>
    <w:div w:id="1314022449">
      <w:bodyDiv w:val="1"/>
      <w:marLeft w:val="0"/>
      <w:marRight w:val="0"/>
      <w:marTop w:val="0"/>
      <w:marBottom w:val="0"/>
      <w:divBdr>
        <w:top w:val="none" w:sz="0" w:space="0" w:color="auto"/>
        <w:left w:val="none" w:sz="0" w:space="0" w:color="auto"/>
        <w:bottom w:val="none" w:sz="0" w:space="0" w:color="auto"/>
        <w:right w:val="none" w:sz="0" w:space="0" w:color="auto"/>
      </w:divBdr>
    </w:div>
    <w:div w:id="1317340790">
      <w:bodyDiv w:val="1"/>
      <w:marLeft w:val="0"/>
      <w:marRight w:val="0"/>
      <w:marTop w:val="0"/>
      <w:marBottom w:val="0"/>
      <w:divBdr>
        <w:top w:val="none" w:sz="0" w:space="0" w:color="auto"/>
        <w:left w:val="none" w:sz="0" w:space="0" w:color="auto"/>
        <w:bottom w:val="none" w:sz="0" w:space="0" w:color="auto"/>
        <w:right w:val="none" w:sz="0" w:space="0" w:color="auto"/>
      </w:divBdr>
    </w:div>
    <w:div w:id="1318680906">
      <w:bodyDiv w:val="1"/>
      <w:marLeft w:val="0"/>
      <w:marRight w:val="0"/>
      <w:marTop w:val="0"/>
      <w:marBottom w:val="0"/>
      <w:divBdr>
        <w:top w:val="none" w:sz="0" w:space="0" w:color="auto"/>
        <w:left w:val="none" w:sz="0" w:space="0" w:color="auto"/>
        <w:bottom w:val="none" w:sz="0" w:space="0" w:color="auto"/>
        <w:right w:val="none" w:sz="0" w:space="0" w:color="auto"/>
      </w:divBdr>
    </w:div>
    <w:div w:id="1321738166">
      <w:bodyDiv w:val="1"/>
      <w:marLeft w:val="0"/>
      <w:marRight w:val="0"/>
      <w:marTop w:val="0"/>
      <w:marBottom w:val="0"/>
      <w:divBdr>
        <w:top w:val="none" w:sz="0" w:space="0" w:color="auto"/>
        <w:left w:val="none" w:sz="0" w:space="0" w:color="auto"/>
        <w:bottom w:val="none" w:sz="0" w:space="0" w:color="auto"/>
        <w:right w:val="none" w:sz="0" w:space="0" w:color="auto"/>
      </w:divBdr>
    </w:div>
    <w:div w:id="1322126674">
      <w:bodyDiv w:val="1"/>
      <w:marLeft w:val="0"/>
      <w:marRight w:val="0"/>
      <w:marTop w:val="0"/>
      <w:marBottom w:val="0"/>
      <w:divBdr>
        <w:top w:val="none" w:sz="0" w:space="0" w:color="auto"/>
        <w:left w:val="none" w:sz="0" w:space="0" w:color="auto"/>
        <w:bottom w:val="none" w:sz="0" w:space="0" w:color="auto"/>
        <w:right w:val="none" w:sz="0" w:space="0" w:color="auto"/>
      </w:divBdr>
    </w:div>
    <w:div w:id="1323897138">
      <w:bodyDiv w:val="1"/>
      <w:marLeft w:val="0"/>
      <w:marRight w:val="0"/>
      <w:marTop w:val="0"/>
      <w:marBottom w:val="0"/>
      <w:divBdr>
        <w:top w:val="none" w:sz="0" w:space="0" w:color="auto"/>
        <w:left w:val="none" w:sz="0" w:space="0" w:color="auto"/>
        <w:bottom w:val="none" w:sz="0" w:space="0" w:color="auto"/>
        <w:right w:val="none" w:sz="0" w:space="0" w:color="auto"/>
      </w:divBdr>
    </w:div>
    <w:div w:id="1326472736">
      <w:bodyDiv w:val="1"/>
      <w:marLeft w:val="0"/>
      <w:marRight w:val="0"/>
      <w:marTop w:val="0"/>
      <w:marBottom w:val="0"/>
      <w:divBdr>
        <w:top w:val="none" w:sz="0" w:space="0" w:color="auto"/>
        <w:left w:val="none" w:sz="0" w:space="0" w:color="auto"/>
        <w:bottom w:val="none" w:sz="0" w:space="0" w:color="auto"/>
        <w:right w:val="none" w:sz="0" w:space="0" w:color="auto"/>
      </w:divBdr>
    </w:div>
    <w:div w:id="1328049413">
      <w:bodyDiv w:val="1"/>
      <w:marLeft w:val="0"/>
      <w:marRight w:val="0"/>
      <w:marTop w:val="0"/>
      <w:marBottom w:val="0"/>
      <w:divBdr>
        <w:top w:val="none" w:sz="0" w:space="0" w:color="auto"/>
        <w:left w:val="none" w:sz="0" w:space="0" w:color="auto"/>
        <w:bottom w:val="none" w:sz="0" w:space="0" w:color="auto"/>
        <w:right w:val="none" w:sz="0" w:space="0" w:color="auto"/>
      </w:divBdr>
    </w:div>
    <w:div w:id="1330058928">
      <w:bodyDiv w:val="1"/>
      <w:marLeft w:val="0"/>
      <w:marRight w:val="0"/>
      <w:marTop w:val="0"/>
      <w:marBottom w:val="0"/>
      <w:divBdr>
        <w:top w:val="none" w:sz="0" w:space="0" w:color="auto"/>
        <w:left w:val="none" w:sz="0" w:space="0" w:color="auto"/>
        <w:bottom w:val="none" w:sz="0" w:space="0" w:color="auto"/>
        <w:right w:val="none" w:sz="0" w:space="0" w:color="auto"/>
      </w:divBdr>
    </w:div>
    <w:div w:id="1330913329">
      <w:bodyDiv w:val="1"/>
      <w:marLeft w:val="0"/>
      <w:marRight w:val="0"/>
      <w:marTop w:val="0"/>
      <w:marBottom w:val="0"/>
      <w:divBdr>
        <w:top w:val="none" w:sz="0" w:space="0" w:color="auto"/>
        <w:left w:val="none" w:sz="0" w:space="0" w:color="auto"/>
        <w:bottom w:val="none" w:sz="0" w:space="0" w:color="auto"/>
        <w:right w:val="none" w:sz="0" w:space="0" w:color="auto"/>
      </w:divBdr>
    </w:div>
    <w:div w:id="1331833640">
      <w:bodyDiv w:val="1"/>
      <w:marLeft w:val="0"/>
      <w:marRight w:val="0"/>
      <w:marTop w:val="0"/>
      <w:marBottom w:val="0"/>
      <w:divBdr>
        <w:top w:val="none" w:sz="0" w:space="0" w:color="auto"/>
        <w:left w:val="none" w:sz="0" w:space="0" w:color="auto"/>
        <w:bottom w:val="none" w:sz="0" w:space="0" w:color="auto"/>
        <w:right w:val="none" w:sz="0" w:space="0" w:color="auto"/>
      </w:divBdr>
    </w:div>
    <w:div w:id="1332485444">
      <w:bodyDiv w:val="1"/>
      <w:marLeft w:val="0"/>
      <w:marRight w:val="0"/>
      <w:marTop w:val="0"/>
      <w:marBottom w:val="0"/>
      <w:divBdr>
        <w:top w:val="none" w:sz="0" w:space="0" w:color="auto"/>
        <w:left w:val="none" w:sz="0" w:space="0" w:color="auto"/>
        <w:bottom w:val="none" w:sz="0" w:space="0" w:color="auto"/>
        <w:right w:val="none" w:sz="0" w:space="0" w:color="auto"/>
      </w:divBdr>
    </w:div>
    <w:div w:id="1335036910">
      <w:bodyDiv w:val="1"/>
      <w:marLeft w:val="0"/>
      <w:marRight w:val="0"/>
      <w:marTop w:val="0"/>
      <w:marBottom w:val="0"/>
      <w:divBdr>
        <w:top w:val="none" w:sz="0" w:space="0" w:color="auto"/>
        <w:left w:val="none" w:sz="0" w:space="0" w:color="auto"/>
        <w:bottom w:val="none" w:sz="0" w:space="0" w:color="auto"/>
        <w:right w:val="none" w:sz="0" w:space="0" w:color="auto"/>
      </w:divBdr>
    </w:div>
    <w:div w:id="1339306824">
      <w:bodyDiv w:val="1"/>
      <w:marLeft w:val="0"/>
      <w:marRight w:val="0"/>
      <w:marTop w:val="0"/>
      <w:marBottom w:val="0"/>
      <w:divBdr>
        <w:top w:val="none" w:sz="0" w:space="0" w:color="auto"/>
        <w:left w:val="none" w:sz="0" w:space="0" w:color="auto"/>
        <w:bottom w:val="none" w:sz="0" w:space="0" w:color="auto"/>
        <w:right w:val="none" w:sz="0" w:space="0" w:color="auto"/>
      </w:divBdr>
    </w:div>
    <w:div w:id="1339312500">
      <w:bodyDiv w:val="1"/>
      <w:marLeft w:val="0"/>
      <w:marRight w:val="0"/>
      <w:marTop w:val="0"/>
      <w:marBottom w:val="0"/>
      <w:divBdr>
        <w:top w:val="none" w:sz="0" w:space="0" w:color="auto"/>
        <w:left w:val="none" w:sz="0" w:space="0" w:color="auto"/>
        <w:bottom w:val="none" w:sz="0" w:space="0" w:color="auto"/>
        <w:right w:val="none" w:sz="0" w:space="0" w:color="auto"/>
      </w:divBdr>
    </w:div>
    <w:div w:id="1339889497">
      <w:bodyDiv w:val="1"/>
      <w:marLeft w:val="0"/>
      <w:marRight w:val="0"/>
      <w:marTop w:val="0"/>
      <w:marBottom w:val="0"/>
      <w:divBdr>
        <w:top w:val="none" w:sz="0" w:space="0" w:color="auto"/>
        <w:left w:val="none" w:sz="0" w:space="0" w:color="auto"/>
        <w:bottom w:val="none" w:sz="0" w:space="0" w:color="auto"/>
        <w:right w:val="none" w:sz="0" w:space="0" w:color="auto"/>
      </w:divBdr>
    </w:div>
    <w:div w:id="1344014777">
      <w:bodyDiv w:val="1"/>
      <w:marLeft w:val="0"/>
      <w:marRight w:val="0"/>
      <w:marTop w:val="0"/>
      <w:marBottom w:val="0"/>
      <w:divBdr>
        <w:top w:val="none" w:sz="0" w:space="0" w:color="auto"/>
        <w:left w:val="none" w:sz="0" w:space="0" w:color="auto"/>
        <w:bottom w:val="none" w:sz="0" w:space="0" w:color="auto"/>
        <w:right w:val="none" w:sz="0" w:space="0" w:color="auto"/>
      </w:divBdr>
    </w:div>
    <w:div w:id="1344091680">
      <w:bodyDiv w:val="1"/>
      <w:marLeft w:val="0"/>
      <w:marRight w:val="0"/>
      <w:marTop w:val="0"/>
      <w:marBottom w:val="0"/>
      <w:divBdr>
        <w:top w:val="none" w:sz="0" w:space="0" w:color="auto"/>
        <w:left w:val="none" w:sz="0" w:space="0" w:color="auto"/>
        <w:bottom w:val="none" w:sz="0" w:space="0" w:color="auto"/>
        <w:right w:val="none" w:sz="0" w:space="0" w:color="auto"/>
      </w:divBdr>
    </w:div>
    <w:div w:id="1344094147">
      <w:bodyDiv w:val="1"/>
      <w:marLeft w:val="0"/>
      <w:marRight w:val="0"/>
      <w:marTop w:val="0"/>
      <w:marBottom w:val="0"/>
      <w:divBdr>
        <w:top w:val="none" w:sz="0" w:space="0" w:color="auto"/>
        <w:left w:val="none" w:sz="0" w:space="0" w:color="auto"/>
        <w:bottom w:val="none" w:sz="0" w:space="0" w:color="auto"/>
        <w:right w:val="none" w:sz="0" w:space="0" w:color="auto"/>
      </w:divBdr>
    </w:div>
    <w:div w:id="1349912544">
      <w:bodyDiv w:val="1"/>
      <w:marLeft w:val="0"/>
      <w:marRight w:val="0"/>
      <w:marTop w:val="0"/>
      <w:marBottom w:val="0"/>
      <w:divBdr>
        <w:top w:val="none" w:sz="0" w:space="0" w:color="auto"/>
        <w:left w:val="none" w:sz="0" w:space="0" w:color="auto"/>
        <w:bottom w:val="none" w:sz="0" w:space="0" w:color="auto"/>
        <w:right w:val="none" w:sz="0" w:space="0" w:color="auto"/>
      </w:divBdr>
    </w:div>
    <w:div w:id="1352336586">
      <w:bodyDiv w:val="1"/>
      <w:marLeft w:val="0"/>
      <w:marRight w:val="0"/>
      <w:marTop w:val="0"/>
      <w:marBottom w:val="0"/>
      <w:divBdr>
        <w:top w:val="none" w:sz="0" w:space="0" w:color="auto"/>
        <w:left w:val="none" w:sz="0" w:space="0" w:color="auto"/>
        <w:bottom w:val="none" w:sz="0" w:space="0" w:color="auto"/>
        <w:right w:val="none" w:sz="0" w:space="0" w:color="auto"/>
      </w:divBdr>
    </w:div>
    <w:div w:id="1357657485">
      <w:bodyDiv w:val="1"/>
      <w:marLeft w:val="0"/>
      <w:marRight w:val="0"/>
      <w:marTop w:val="0"/>
      <w:marBottom w:val="0"/>
      <w:divBdr>
        <w:top w:val="none" w:sz="0" w:space="0" w:color="auto"/>
        <w:left w:val="none" w:sz="0" w:space="0" w:color="auto"/>
        <w:bottom w:val="none" w:sz="0" w:space="0" w:color="auto"/>
        <w:right w:val="none" w:sz="0" w:space="0" w:color="auto"/>
      </w:divBdr>
    </w:div>
    <w:div w:id="1361665643">
      <w:bodyDiv w:val="1"/>
      <w:marLeft w:val="0"/>
      <w:marRight w:val="0"/>
      <w:marTop w:val="0"/>
      <w:marBottom w:val="0"/>
      <w:divBdr>
        <w:top w:val="none" w:sz="0" w:space="0" w:color="auto"/>
        <w:left w:val="none" w:sz="0" w:space="0" w:color="auto"/>
        <w:bottom w:val="none" w:sz="0" w:space="0" w:color="auto"/>
        <w:right w:val="none" w:sz="0" w:space="0" w:color="auto"/>
      </w:divBdr>
    </w:div>
    <w:div w:id="1365400879">
      <w:bodyDiv w:val="1"/>
      <w:marLeft w:val="0"/>
      <w:marRight w:val="0"/>
      <w:marTop w:val="0"/>
      <w:marBottom w:val="0"/>
      <w:divBdr>
        <w:top w:val="none" w:sz="0" w:space="0" w:color="auto"/>
        <w:left w:val="none" w:sz="0" w:space="0" w:color="auto"/>
        <w:bottom w:val="none" w:sz="0" w:space="0" w:color="auto"/>
        <w:right w:val="none" w:sz="0" w:space="0" w:color="auto"/>
      </w:divBdr>
    </w:div>
    <w:div w:id="1366523531">
      <w:bodyDiv w:val="1"/>
      <w:marLeft w:val="0"/>
      <w:marRight w:val="0"/>
      <w:marTop w:val="0"/>
      <w:marBottom w:val="0"/>
      <w:divBdr>
        <w:top w:val="none" w:sz="0" w:space="0" w:color="auto"/>
        <w:left w:val="none" w:sz="0" w:space="0" w:color="auto"/>
        <w:bottom w:val="none" w:sz="0" w:space="0" w:color="auto"/>
        <w:right w:val="none" w:sz="0" w:space="0" w:color="auto"/>
      </w:divBdr>
    </w:div>
    <w:div w:id="1369641321">
      <w:bodyDiv w:val="1"/>
      <w:marLeft w:val="0"/>
      <w:marRight w:val="0"/>
      <w:marTop w:val="0"/>
      <w:marBottom w:val="0"/>
      <w:divBdr>
        <w:top w:val="none" w:sz="0" w:space="0" w:color="auto"/>
        <w:left w:val="none" w:sz="0" w:space="0" w:color="auto"/>
        <w:bottom w:val="none" w:sz="0" w:space="0" w:color="auto"/>
        <w:right w:val="none" w:sz="0" w:space="0" w:color="auto"/>
      </w:divBdr>
    </w:div>
    <w:div w:id="1373191341">
      <w:bodyDiv w:val="1"/>
      <w:marLeft w:val="0"/>
      <w:marRight w:val="0"/>
      <w:marTop w:val="0"/>
      <w:marBottom w:val="0"/>
      <w:divBdr>
        <w:top w:val="none" w:sz="0" w:space="0" w:color="auto"/>
        <w:left w:val="none" w:sz="0" w:space="0" w:color="auto"/>
        <w:bottom w:val="none" w:sz="0" w:space="0" w:color="auto"/>
        <w:right w:val="none" w:sz="0" w:space="0" w:color="auto"/>
      </w:divBdr>
    </w:div>
    <w:div w:id="1376614176">
      <w:bodyDiv w:val="1"/>
      <w:marLeft w:val="0"/>
      <w:marRight w:val="0"/>
      <w:marTop w:val="0"/>
      <w:marBottom w:val="0"/>
      <w:divBdr>
        <w:top w:val="none" w:sz="0" w:space="0" w:color="auto"/>
        <w:left w:val="none" w:sz="0" w:space="0" w:color="auto"/>
        <w:bottom w:val="none" w:sz="0" w:space="0" w:color="auto"/>
        <w:right w:val="none" w:sz="0" w:space="0" w:color="auto"/>
      </w:divBdr>
    </w:div>
    <w:div w:id="1377774914">
      <w:bodyDiv w:val="1"/>
      <w:marLeft w:val="0"/>
      <w:marRight w:val="0"/>
      <w:marTop w:val="0"/>
      <w:marBottom w:val="0"/>
      <w:divBdr>
        <w:top w:val="none" w:sz="0" w:space="0" w:color="auto"/>
        <w:left w:val="none" w:sz="0" w:space="0" w:color="auto"/>
        <w:bottom w:val="none" w:sz="0" w:space="0" w:color="auto"/>
        <w:right w:val="none" w:sz="0" w:space="0" w:color="auto"/>
      </w:divBdr>
    </w:div>
    <w:div w:id="1379352732">
      <w:bodyDiv w:val="1"/>
      <w:marLeft w:val="0"/>
      <w:marRight w:val="0"/>
      <w:marTop w:val="0"/>
      <w:marBottom w:val="0"/>
      <w:divBdr>
        <w:top w:val="none" w:sz="0" w:space="0" w:color="auto"/>
        <w:left w:val="none" w:sz="0" w:space="0" w:color="auto"/>
        <w:bottom w:val="none" w:sz="0" w:space="0" w:color="auto"/>
        <w:right w:val="none" w:sz="0" w:space="0" w:color="auto"/>
      </w:divBdr>
    </w:div>
    <w:div w:id="1379434331">
      <w:bodyDiv w:val="1"/>
      <w:marLeft w:val="0"/>
      <w:marRight w:val="0"/>
      <w:marTop w:val="0"/>
      <w:marBottom w:val="0"/>
      <w:divBdr>
        <w:top w:val="none" w:sz="0" w:space="0" w:color="auto"/>
        <w:left w:val="none" w:sz="0" w:space="0" w:color="auto"/>
        <w:bottom w:val="none" w:sz="0" w:space="0" w:color="auto"/>
        <w:right w:val="none" w:sz="0" w:space="0" w:color="auto"/>
      </w:divBdr>
    </w:div>
    <w:div w:id="1382286606">
      <w:bodyDiv w:val="1"/>
      <w:marLeft w:val="0"/>
      <w:marRight w:val="0"/>
      <w:marTop w:val="0"/>
      <w:marBottom w:val="0"/>
      <w:divBdr>
        <w:top w:val="none" w:sz="0" w:space="0" w:color="auto"/>
        <w:left w:val="none" w:sz="0" w:space="0" w:color="auto"/>
        <w:bottom w:val="none" w:sz="0" w:space="0" w:color="auto"/>
        <w:right w:val="none" w:sz="0" w:space="0" w:color="auto"/>
      </w:divBdr>
    </w:div>
    <w:div w:id="1382749812">
      <w:bodyDiv w:val="1"/>
      <w:marLeft w:val="0"/>
      <w:marRight w:val="0"/>
      <w:marTop w:val="0"/>
      <w:marBottom w:val="0"/>
      <w:divBdr>
        <w:top w:val="none" w:sz="0" w:space="0" w:color="auto"/>
        <w:left w:val="none" w:sz="0" w:space="0" w:color="auto"/>
        <w:bottom w:val="none" w:sz="0" w:space="0" w:color="auto"/>
        <w:right w:val="none" w:sz="0" w:space="0" w:color="auto"/>
      </w:divBdr>
    </w:div>
    <w:div w:id="1385759328">
      <w:bodyDiv w:val="1"/>
      <w:marLeft w:val="0"/>
      <w:marRight w:val="0"/>
      <w:marTop w:val="0"/>
      <w:marBottom w:val="0"/>
      <w:divBdr>
        <w:top w:val="none" w:sz="0" w:space="0" w:color="auto"/>
        <w:left w:val="none" w:sz="0" w:space="0" w:color="auto"/>
        <w:bottom w:val="none" w:sz="0" w:space="0" w:color="auto"/>
        <w:right w:val="none" w:sz="0" w:space="0" w:color="auto"/>
      </w:divBdr>
    </w:div>
    <w:div w:id="1388073038">
      <w:bodyDiv w:val="1"/>
      <w:marLeft w:val="0"/>
      <w:marRight w:val="0"/>
      <w:marTop w:val="0"/>
      <w:marBottom w:val="0"/>
      <w:divBdr>
        <w:top w:val="none" w:sz="0" w:space="0" w:color="auto"/>
        <w:left w:val="none" w:sz="0" w:space="0" w:color="auto"/>
        <w:bottom w:val="none" w:sz="0" w:space="0" w:color="auto"/>
        <w:right w:val="none" w:sz="0" w:space="0" w:color="auto"/>
      </w:divBdr>
    </w:div>
    <w:div w:id="1395081938">
      <w:bodyDiv w:val="1"/>
      <w:marLeft w:val="0"/>
      <w:marRight w:val="0"/>
      <w:marTop w:val="0"/>
      <w:marBottom w:val="0"/>
      <w:divBdr>
        <w:top w:val="none" w:sz="0" w:space="0" w:color="auto"/>
        <w:left w:val="none" w:sz="0" w:space="0" w:color="auto"/>
        <w:bottom w:val="none" w:sz="0" w:space="0" w:color="auto"/>
        <w:right w:val="none" w:sz="0" w:space="0" w:color="auto"/>
      </w:divBdr>
    </w:div>
    <w:div w:id="1395927803">
      <w:bodyDiv w:val="1"/>
      <w:marLeft w:val="0"/>
      <w:marRight w:val="0"/>
      <w:marTop w:val="0"/>
      <w:marBottom w:val="0"/>
      <w:divBdr>
        <w:top w:val="none" w:sz="0" w:space="0" w:color="auto"/>
        <w:left w:val="none" w:sz="0" w:space="0" w:color="auto"/>
        <w:bottom w:val="none" w:sz="0" w:space="0" w:color="auto"/>
        <w:right w:val="none" w:sz="0" w:space="0" w:color="auto"/>
      </w:divBdr>
    </w:div>
    <w:div w:id="1402755273">
      <w:bodyDiv w:val="1"/>
      <w:marLeft w:val="0"/>
      <w:marRight w:val="0"/>
      <w:marTop w:val="0"/>
      <w:marBottom w:val="0"/>
      <w:divBdr>
        <w:top w:val="none" w:sz="0" w:space="0" w:color="auto"/>
        <w:left w:val="none" w:sz="0" w:space="0" w:color="auto"/>
        <w:bottom w:val="none" w:sz="0" w:space="0" w:color="auto"/>
        <w:right w:val="none" w:sz="0" w:space="0" w:color="auto"/>
      </w:divBdr>
    </w:div>
    <w:div w:id="1403065578">
      <w:bodyDiv w:val="1"/>
      <w:marLeft w:val="0"/>
      <w:marRight w:val="0"/>
      <w:marTop w:val="0"/>
      <w:marBottom w:val="0"/>
      <w:divBdr>
        <w:top w:val="none" w:sz="0" w:space="0" w:color="auto"/>
        <w:left w:val="none" w:sz="0" w:space="0" w:color="auto"/>
        <w:bottom w:val="none" w:sz="0" w:space="0" w:color="auto"/>
        <w:right w:val="none" w:sz="0" w:space="0" w:color="auto"/>
      </w:divBdr>
    </w:div>
    <w:div w:id="1403337130">
      <w:bodyDiv w:val="1"/>
      <w:marLeft w:val="0"/>
      <w:marRight w:val="0"/>
      <w:marTop w:val="0"/>
      <w:marBottom w:val="0"/>
      <w:divBdr>
        <w:top w:val="none" w:sz="0" w:space="0" w:color="auto"/>
        <w:left w:val="none" w:sz="0" w:space="0" w:color="auto"/>
        <w:bottom w:val="none" w:sz="0" w:space="0" w:color="auto"/>
        <w:right w:val="none" w:sz="0" w:space="0" w:color="auto"/>
      </w:divBdr>
    </w:div>
    <w:div w:id="1403404090">
      <w:bodyDiv w:val="1"/>
      <w:marLeft w:val="0"/>
      <w:marRight w:val="0"/>
      <w:marTop w:val="0"/>
      <w:marBottom w:val="0"/>
      <w:divBdr>
        <w:top w:val="none" w:sz="0" w:space="0" w:color="auto"/>
        <w:left w:val="none" w:sz="0" w:space="0" w:color="auto"/>
        <w:bottom w:val="none" w:sz="0" w:space="0" w:color="auto"/>
        <w:right w:val="none" w:sz="0" w:space="0" w:color="auto"/>
      </w:divBdr>
    </w:div>
    <w:div w:id="1403983538">
      <w:bodyDiv w:val="1"/>
      <w:marLeft w:val="0"/>
      <w:marRight w:val="0"/>
      <w:marTop w:val="0"/>
      <w:marBottom w:val="0"/>
      <w:divBdr>
        <w:top w:val="none" w:sz="0" w:space="0" w:color="auto"/>
        <w:left w:val="none" w:sz="0" w:space="0" w:color="auto"/>
        <w:bottom w:val="none" w:sz="0" w:space="0" w:color="auto"/>
        <w:right w:val="none" w:sz="0" w:space="0" w:color="auto"/>
      </w:divBdr>
    </w:div>
    <w:div w:id="1405447464">
      <w:bodyDiv w:val="1"/>
      <w:marLeft w:val="0"/>
      <w:marRight w:val="0"/>
      <w:marTop w:val="0"/>
      <w:marBottom w:val="0"/>
      <w:divBdr>
        <w:top w:val="none" w:sz="0" w:space="0" w:color="auto"/>
        <w:left w:val="none" w:sz="0" w:space="0" w:color="auto"/>
        <w:bottom w:val="none" w:sz="0" w:space="0" w:color="auto"/>
        <w:right w:val="none" w:sz="0" w:space="0" w:color="auto"/>
      </w:divBdr>
    </w:div>
    <w:div w:id="1405450773">
      <w:bodyDiv w:val="1"/>
      <w:marLeft w:val="0"/>
      <w:marRight w:val="0"/>
      <w:marTop w:val="0"/>
      <w:marBottom w:val="0"/>
      <w:divBdr>
        <w:top w:val="none" w:sz="0" w:space="0" w:color="auto"/>
        <w:left w:val="none" w:sz="0" w:space="0" w:color="auto"/>
        <w:bottom w:val="none" w:sz="0" w:space="0" w:color="auto"/>
        <w:right w:val="none" w:sz="0" w:space="0" w:color="auto"/>
      </w:divBdr>
    </w:div>
    <w:div w:id="1407923711">
      <w:bodyDiv w:val="1"/>
      <w:marLeft w:val="0"/>
      <w:marRight w:val="0"/>
      <w:marTop w:val="0"/>
      <w:marBottom w:val="0"/>
      <w:divBdr>
        <w:top w:val="none" w:sz="0" w:space="0" w:color="auto"/>
        <w:left w:val="none" w:sz="0" w:space="0" w:color="auto"/>
        <w:bottom w:val="none" w:sz="0" w:space="0" w:color="auto"/>
        <w:right w:val="none" w:sz="0" w:space="0" w:color="auto"/>
      </w:divBdr>
    </w:div>
    <w:div w:id="1408067194">
      <w:bodyDiv w:val="1"/>
      <w:marLeft w:val="0"/>
      <w:marRight w:val="0"/>
      <w:marTop w:val="0"/>
      <w:marBottom w:val="0"/>
      <w:divBdr>
        <w:top w:val="none" w:sz="0" w:space="0" w:color="auto"/>
        <w:left w:val="none" w:sz="0" w:space="0" w:color="auto"/>
        <w:bottom w:val="none" w:sz="0" w:space="0" w:color="auto"/>
        <w:right w:val="none" w:sz="0" w:space="0" w:color="auto"/>
      </w:divBdr>
    </w:div>
    <w:div w:id="1408915204">
      <w:bodyDiv w:val="1"/>
      <w:marLeft w:val="0"/>
      <w:marRight w:val="0"/>
      <w:marTop w:val="0"/>
      <w:marBottom w:val="0"/>
      <w:divBdr>
        <w:top w:val="none" w:sz="0" w:space="0" w:color="auto"/>
        <w:left w:val="none" w:sz="0" w:space="0" w:color="auto"/>
        <w:bottom w:val="none" w:sz="0" w:space="0" w:color="auto"/>
        <w:right w:val="none" w:sz="0" w:space="0" w:color="auto"/>
      </w:divBdr>
    </w:div>
    <w:div w:id="1409956186">
      <w:bodyDiv w:val="1"/>
      <w:marLeft w:val="0"/>
      <w:marRight w:val="0"/>
      <w:marTop w:val="0"/>
      <w:marBottom w:val="0"/>
      <w:divBdr>
        <w:top w:val="none" w:sz="0" w:space="0" w:color="auto"/>
        <w:left w:val="none" w:sz="0" w:space="0" w:color="auto"/>
        <w:bottom w:val="none" w:sz="0" w:space="0" w:color="auto"/>
        <w:right w:val="none" w:sz="0" w:space="0" w:color="auto"/>
      </w:divBdr>
    </w:div>
    <w:div w:id="1411467674">
      <w:bodyDiv w:val="1"/>
      <w:marLeft w:val="0"/>
      <w:marRight w:val="0"/>
      <w:marTop w:val="0"/>
      <w:marBottom w:val="0"/>
      <w:divBdr>
        <w:top w:val="none" w:sz="0" w:space="0" w:color="auto"/>
        <w:left w:val="none" w:sz="0" w:space="0" w:color="auto"/>
        <w:bottom w:val="none" w:sz="0" w:space="0" w:color="auto"/>
        <w:right w:val="none" w:sz="0" w:space="0" w:color="auto"/>
      </w:divBdr>
    </w:div>
    <w:div w:id="1414863470">
      <w:bodyDiv w:val="1"/>
      <w:marLeft w:val="0"/>
      <w:marRight w:val="0"/>
      <w:marTop w:val="0"/>
      <w:marBottom w:val="0"/>
      <w:divBdr>
        <w:top w:val="none" w:sz="0" w:space="0" w:color="auto"/>
        <w:left w:val="none" w:sz="0" w:space="0" w:color="auto"/>
        <w:bottom w:val="none" w:sz="0" w:space="0" w:color="auto"/>
        <w:right w:val="none" w:sz="0" w:space="0" w:color="auto"/>
      </w:divBdr>
    </w:div>
    <w:div w:id="1415009926">
      <w:bodyDiv w:val="1"/>
      <w:marLeft w:val="0"/>
      <w:marRight w:val="0"/>
      <w:marTop w:val="0"/>
      <w:marBottom w:val="0"/>
      <w:divBdr>
        <w:top w:val="none" w:sz="0" w:space="0" w:color="auto"/>
        <w:left w:val="none" w:sz="0" w:space="0" w:color="auto"/>
        <w:bottom w:val="none" w:sz="0" w:space="0" w:color="auto"/>
        <w:right w:val="none" w:sz="0" w:space="0" w:color="auto"/>
      </w:divBdr>
    </w:div>
    <w:div w:id="1416515366">
      <w:bodyDiv w:val="1"/>
      <w:marLeft w:val="0"/>
      <w:marRight w:val="0"/>
      <w:marTop w:val="0"/>
      <w:marBottom w:val="0"/>
      <w:divBdr>
        <w:top w:val="none" w:sz="0" w:space="0" w:color="auto"/>
        <w:left w:val="none" w:sz="0" w:space="0" w:color="auto"/>
        <w:bottom w:val="none" w:sz="0" w:space="0" w:color="auto"/>
        <w:right w:val="none" w:sz="0" w:space="0" w:color="auto"/>
      </w:divBdr>
    </w:div>
    <w:div w:id="1419407526">
      <w:bodyDiv w:val="1"/>
      <w:marLeft w:val="0"/>
      <w:marRight w:val="0"/>
      <w:marTop w:val="0"/>
      <w:marBottom w:val="0"/>
      <w:divBdr>
        <w:top w:val="none" w:sz="0" w:space="0" w:color="auto"/>
        <w:left w:val="none" w:sz="0" w:space="0" w:color="auto"/>
        <w:bottom w:val="none" w:sz="0" w:space="0" w:color="auto"/>
        <w:right w:val="none" w:sz="0" w:space="0" w:color="auto"/>
      </w:divBdr>
    </w:div>
    <w:div w:id="1423601323">
      <w:bodyDiv w:val="1"/>
      <w:marLeft w:val="0"/>
      <w:marRight w:val="0"/>
      <w:marTop w:val="0"/>
      <w:marBottom w:val="0"/>
      <w:divBdr>
        <w:top w:val="none" w:sz="0" w:space="0" w:color="auto"/>
        <w:left w:val="none" w:sz="0" w:space="0" w:color="auto"/>
        <w:bottom w:val="none" w:sz="0" w:space="0" w:color="auto"/>
        <w:right w:val="none" w:sz="0" w:space="0" w:color="auto"/>
      </w:divBdr>
    </w:div>
    <w:div w:id="1427068433">
      <w:bodyDiv w:val="1"/>
      <w:marLeft w:val="0"/>
      <w:marRight w:val="0"/>
      <w:marTop w:val="0"/>
      <w:marBottom w:val="0"/>
      <w:divBdr>
        <w:top w:val="none" w:sz="0" w:space="0" w:color="auto"/>
        <w:left w:val="none" w:sz="0" w:space="0" w:color="auto"/>
        <w:bottom w:val="none" w:sz="0" w:space="0" w:color="auto"/>
        <w:right w:val="none" w:sz="0" w:space="0" w:color="auto"/>
      </w:divBdr>
    </w:div>
    <w:div w:id="1427143764">
      <w:bodyDiv w:val="1"/>
      <w:marLeft w:val="0"/>
      <w:marRight w:val="0"/>
      <w:marTop w:val="0"/>
      <w:marBottom w:val="0"/>
      <w:divBdr>
        <w:top w:val="none" w:sz="0" w:space="0" w:color="auto"/>
        <w:left w:val="none" w:sz="0" w:space="0" w:color="auto"/>
        <w:bottom w:val="none" w:sz="0" w:space="0" w:color="auto"/>
        <w:right w:val="none" w:sz="0" w:space="0" w:color="auto"/>
      </w:divBdr>
    </w:div>
    <w:div w:id="1428305456">
      <w:bodyDiv w:val="1"/>
      <w:marLeft w:val="0"/>
      <w:marRight w:val="0"/>
      <w:marTop w:val="0"/>
      <w:marBottom w:val="0"/>
      <w:divBdr>
        <w:top w:val="none" w:sz="0" w:space="0" w:color="auto"/>
        <w:left w:val="none" w:sz="0" w:space="0" w:color="auto"/>
        <w:bottom w:val="none" w:sz="0" w:space="0" w:color="auto"/>
        <w:right w:val="none" w:sz="0" w:space="0" w:color="auto"/>
      </w:divBdr>
    </w:div>
    <w:div w:id="1442603360">
      <w:bodyDiv w:val="1"/>
      <w:marLeft w:val="0"/>
      <w:marRight w:val="0"/>
      <w:marTop w:val="0"/>
      <w:marBottom w:val="0"/>
      <w:divBdr>
        <w:top w:val="none" w:sz="0" w:space="0" w:color="auto"/>
        <w:left w:val="none" w:sz="0" w:space="0" w:color="auto"/>
        <w:bottom w:val="none" w:sz="0" w:space="0" w:color="auto"/>
        <w:right w:val="none" w:sz="0" w:space="0" w:color="auto"/>
      </w:divBdr>
    </w:div>
    <w:div w:id="1444298742">
      <w:bodyDiv w:val="1"/>
      <w:marLeft w:val="0"/>
      <w:marRight w:val="0"/>
      <w:marTop w:val="0"/>
      <w:marBottom w:val="0"/>
      <w:divBdr>
        <w:top w:val="none" w:sz="0" w:space="0" w:color="auto"/>
        <w:left w:val="none" w:sz="0" w:space="0" w:color="auto"/>
        <w:bottom w:val="none" w:sz="0" w:space="0" w:color="auto"/>
        <w:right w:val="none" w:sz="0" w:space="0" w:color="auto"/>
      </w:divBdr>
    </w:div>
    <w:div w:id="1445537548">
      <w:bodyDiv w:val="1"/>
      <w:marLeft w:val="0"/>
      <w:marRight w:val="0"/>
      <w:marTop w:val="0"/>
      <w:marBottom w:val="0"/>
      <w:divBdr>
        <w:top w:val="none" w:sz="0" w:space="0" w:color="auto"/>
        <w:left w:val="none" w:sz="0" w:space="0" w:color="auto"/>
        <w:bottom w:val="none" w:sz="0" w:space="0" w:color="auto"/>
        <w:right w:val="none" w:sz="0" w:space="0" w:color="auto"/>
      </w:divBdr>
    </w:div>
    <w:div w:id="1448352935">
      <w:bodyDiv w:val="1"/>
      <w:marLeft w:val="0"/>
      <w:marRight w:val="0"/>
      <w:marTop w:val="0"/>
      <w:marBottom w:val="0"/>
      <w:divBdr>
        <w:top w:val="none" w:sz="0" w:space="0" w:color="auto"/>
        <w:left w:val="none" w:sz="0" w:space="0" w:color="auto"/>
        <w:bottom w:val="none" w:sz="0" w:space="0" w:color="auto"/>
        <w:right w:val="none" w:sz="0" w:space="0" w:color="auto"/>
      </w:divBdr>
    </w:div>
    <w:div w:id="1449354381">
      <w:bodyDiv w:val="1"/>
      <w:marLeft w:val="0"/>
      <w:marRight w:val="0"/>
      <w:marTop w:val="0"/>
      <w:marBottom w:val="0"/>
      <w:divBdr>
        <w:top w:val="none" w:sz="0" w:space="0" w:color="auto"/>
        <w:left w:val="none" w:sz="0" w:space="0" w:color="auto"/>
        <w:bottom w:val="none" w:sz="0" w:space="0" w:color="auto"/>
        <w:right w:val="none" w:sz="0" w:space="0" w:color="auto"/>
      </w:divBdr>
    </w:div>
    <w:div w:id="1451240713">
      <w:bodyDiv w:val="1"/>
      <w:marLeft w:val="0"/>
      <w:marRight w:val="0"/>
      <w:marTop w:val="0"/>
      <w:marBottom w:val="0"/>
      <w:divBdr>
        <w:top w:val="none" w:sz="0" w:space="0" w:color="auto"/>
        <w:left w:val="none" w:sz="0" w:space="0" w:color="auto"/>
        <w:bottom w:val="none" w:sz="0" w:space="0" w:color="auto"/>
        <w:right w:val="none" w:sz="0" w:space="0" w:color="auto"/>
      </w:divBdr>
    </w:div>
    <w:div w:id="1453015211">
      <w:bodyDiv w:val="1"/>
      <w:marLeft w:val="0"/>
      <w:marRight w:val="0"/>
      <w:marTop w:val="0"/>
      <w:marBottom w:val="0"/>
      <w:divBdr>
        <w:top w:val="none" w:sz="0" w:space="0" w:color="auto"/>
        <w:left w:val="none" w:sz="0" w:space="0" w:color="auto"/>
        <w:bottom w:val="none" w:sz="0" w:space="0" w:color="auto"/>
        <w:right w:val="none" w:sz="0" w:space="0" w:color="auto"/>
      </w:divBdr>
    </w:div>
    <w:div w:id="1459687426">
      <w:bodyDiv w:val="1"/>
      <w:marLeft w:val="0"/>
      <w:marRight w:val="0"/>
      <w:marTop w:val="0"/>
      <w:marBottom w:val="0"/>
      <w:divBdr>
        <w:top w:val="none" w:sz="0" w:space="0" w:color="auto"/>
        <w:left w:val="none" w:sz="0" w:space="0" w:color="auto"/>
        <w:bottom w:val="none" w:sz="0" w:space="0" w:color="auto"/>
        <w:right w:val="none" w:sz="0" w:space="0" w:color="auto"/>
      </w:divBdr>
    </w:div>
    <w:div w:id="1460104869">
      <w:bodyDiv w:val="1"/>
      <w:marLeft w:val="0"/>
      <w:marRight w:val="0"/>
      <w:marTop w:val="0"/>
      <w:marBottom w:val="0"/>
      <w:divBdr>
        <w:top w:val="none" w:sz="0" w:space="0" w:color="auto"/>
        <w:left w:val="none" w:sz="0" w:space="0" w:color="auto"/>
        <w:bottom w:val="none" w:sz="0" w:space="0" w:color="auto"/>
        <w:right w:val="none" w:sz="0" w:space="0" w:color="auto"/>
      </w:divBdr>
    </w:div>
    <w:div w:id="1461535755">
      <w:bodyDiv w:val="1"/>
      <w:marLeft w:val="0"/>
      <w:marRight w:val="0"/>
      <w:marTop w:val="0"/>
      <w:marBottom w:val="0"/>
      <w:divBdr>
        <w:top w:val="none" w:sz="0" w:space="0" w:color="auto"/>
        <w:left w:val="none" w:sz="0" w:space="0" w:color="auto"/>
        <w:bottom w:val="none" w:sz="0" w:space="0" w:color="auto"/>
        <w:right w:val="none" w:sz="0" w:space="0" w:color="auto"/>
      </w:divBdr>
    </w:div>
    <w:div w:id="1461805245">
      <w:bodyDiv w:val="1"/>
      <w:marLeft w:val="0"/>
      <w:marRight w:val="0"/>
      <w:marTop w:val="0"/>
      <w:marBottom w:val="0"/>
      <w:divBdr>
        <w:top w:val="none" w:sz="0" w:space="0" w:color="auto"/>
        <w:left w:val="none" w:sz="0" w:space="0" w:color="auto"/>
        <w:bottom w:val="none" w:sz="0" w:space="0" w:color="auto"/>
        <w:right w:val="none" w:sz="0" w:space="0" w:color="auto"/>
      </w:divBdr>
    </w:div>
    <w:div w:id="1465467595">
      <w:bodyDiv w:val="1"/>
      <w:marLeft w:val="0"/>
      <w:marRight w:val="0"/>
      <w:marTop w:val="0"/>
      <w:marBottom w:val="0"/>
      <w:divBdr>
        <w:top w:val="none" w:sz="0" w:space="0" w:color="auto"/>
        <w:left w:val="none" w:sz="0" w:space="0" w:color="auto"/>
        <w:bottom w:val="none" w:sz="0" w:space="0" w:color="auto"/>
        <w:right w:val="none" w:sz="0" w:space="0" w:color="auto"/>
      </w:divBdr>
    </w:div>
    <w:div w:id="1466122481">
      <w:bodyDiv w:val="1"/>
      <w:marLeft w:val="0"/>
      <w:marRight w:val="0"/>
      <w:marTop w:val="0"/>
      <w:marBottom w:val="0"/>
      <w:divBdr>
        <w:top w:val="none" w:sz="0" w:space="0" w:color="auto"/>
        <w:left w:val="none" w:sz="0" w:space="0" w:color="auto"/>
        <w:bottom w:val="none" w:sz="0" w:space="0" w:color="auto"/>
        <w:right w:val="none" w:sz="0" w:space="0" w:color="auto"/>
      </w:divBdr>
    </w:div>
    <w:div w:id="1467620768">
      <w:bodyDiv w:val="1"/>
      <w:marLeft w:val="0"/>
      <w:marRight w:val="0"/>
      <w:marTop w:val="0"/>
      <w:marBottom w:val="0"/>
      <w:divBdr>
        <w:top w:val="none" w:sz="0" w:space="0" w:color="auto"/>
        <w:left w:val="none" w:sz="0" w:space="0" w:color="auto"/>
        <w:bottom w:val="none" w:sz="0" w:space="0" w:color="auto"/>
        <w:right w:val="none" w:sz="0" w:space="0" w:color="auto"/>
      </w:divBdr>
    </w:div>
    <w:div w:id="1471170281">
      <w:bodyDiv w:val="1"/>
      <w:marLeft w:val="0"/>
      <w:marRight w:val="0"/>
      <w:marTop w:val="0"/>
      <w:marBottom w:val="0"/>
      <w:divBdr>
        <w:top w:val="none" w:sz="0" w:space="0" w:color="auto"/>
        <w:left w:val="none" w:sz="0" w:space="0" w:color="auto"/>
        <w:bottom w:val="none" w:sz="0" w:space="0" w:color="auto"/>
        <w:right w:val="none" w:sz="0" w:space="0" w:color="auto"/>
      </w:divBdr>
    </w:div>
    <w:div w:id="1471629163">
      <w:bodyDiv w:val="1"/>
      <w:marLeft w:val="0"/>
      <w:marRight w:val="0"/>
      <w:marTop w:val="0"/>
      <w:marBottom w:val="0"/>
      <w:divBdr>
        <w:top w:val="none" w:sz="0" w:space="0" w:color="auto"/>
        <w:left w:val="none" w:sz="0" w:space="0" w:color="auto"/>
        <w:bottom w:val="none" w:sz="0" w:space="0" w:color="auto"/>
        <w:right w:val="none" w:sz="0" w:space="0" w:color="auto"/>
      </w:divBdr>
    </w:div>
    <w:div w:id="1472675706">
      <w:bodyDiv w:val="1"/>
      <w:marLeft w:val="0"/>
      <w:marRight w:val="0"/>
      <w:marTop w:val="0"/>
      <w:marBottom w:val="0"/>
      <w:divBdr>
        <w:top w:val="none" w:sz="0" w:space="0" w:color="auto"/>
        <w:left w:val="none" w:sz="0" w:space="0" w:color="auto"/>
        <w:bottom w:val="none" w:sz="0" w:space="0" w:color="auto"/>
        <w:right w:val="none" w:sz="0" w:space="0" w:color="auto"/>
      </w:divBdr>
    </w:div>
    <w:div w:id="1475219552">
      <w:bodyDiv w:val="1"/>
      <w:marLeft w:val="0"/>
      <w:marRight w:val="0"/>
      <w:marTop w:val="0"/>
      <w:marBottom w:val="0"/>
      <w:divBdr>
        <w:top w:val="none" w:sz="0" w:space="0" w:color="auto"/>
        <w:left w:val="none" w:sz="0" w:space="0" w:color="auto"/>
        <w:bottom w:val="none" w:sz="0" w:space="0" w:color="auto"/>
        <w:right w:val="none" w:sz="0" w:space="0" w:color="auto"/>
      </w:divBdr>
    </w:div>
    <w:div w:id="1478573384">
      <w:bodyDiv w:val="1"/>
      <w:marLeft w:val="0"/>
      <w:marRight w:val="0"/>
      <w:marTop w:val="0"/>
      <w:marBottom w:val="0"/>
      <w:divBdr>
        <w:top w:val="none" w:sz="0" w:space="0" w:color="auto"/>
        <w:left w:val="none" w:sz="0" w:space="0" w:color="auto"/>
        <w:bottom w:val="none" w:sz="0" w:space="0" w:color="auto"/>
        <w:right w:val="none" w:sz="0" w:space="0" w:color="auto"/>
      </w:divBdr>
    </w:div>
    <w:div w:id="1482430043">
      <w:bodyDiv w:val="1"/>
      <w:marLeft w:val="0"/>
      <w:marRight w:val="0"/>
      <w:marTop w:val="0"/>
      <w:marBottom w:val="0"/>
      <w:divBdr>
        <w:top w:val="none" w:sz="0" w:space="0" w:color="auto"/>
        <w:left w:val="none" w:sz="0" w:space="0" w:color="auto"/>
        <w:bottom w:val="none" w:sz="0" w:space="0" w:color="auto"/>
        <w:right w:val="none" w:sz="0" w:space="0" w:color="auto"/>
      </w:divBdr>
    </w:div>
    <w:div w:id="1485774645">
      <w:bodyDiv w:val="1"/>
      <w:marLeft w:val="0"/>
      <w:marRight w:val="0"/>
      <w:marTop w:val="0"/>
      <w:marBottom w:val="0"/>
      <w:divBdr>
        <w:top w:val="none" w:sz="0" w:space="0" w:color="auto"/>
        <w:left w:val="none" w:sz="0" w:space="0" w:color="auto"/>
        <w:bottom w:val="none" w:sz="0" w:space="0" w:color="auto"/>
        <w:right w:val="none" w:sz="0" w:space="0" w:color="auto"/>
      </w:divBdr>
    </w:div>
    <w:div w:id="1486436282">
      <w:bodyDiv w:val="1"/>
      <w:marLeft w:val="0"/>
      <w:marRight w:val="0"/>
      <w:marTop w:val="0"/>
      <w:marBottom w:val="0"/>
      <w:divBdr>
        <w:top w:val="none" w:sz="0" w:space="0" w:color="auto"/>
        <w:left w:val="none" w:sz="0" w:space="0" w:color="auto"/>
        <w:bottom w:val="none" w:sz="0" w:space="0" w:color="auto"/>
        <w:right w:val="none" w:sz="0" w:space="0" w:color="auto"/>
      </w:divBdr>
    </w:div>
    <w:div w:id="1490899871">
      <w:bodyDiv w:val="1"/>
      <w:marLeft w:val="0"/>
      <w:marRight w:val="0"/>
      <w:marTop w:val="0"/>
      <w:marBottom w:val="0"/>
      <w:divBdr>
        <w:top w:val="none" w:sz="0" w:space="0" w:color="auto"/>
        <w:left w:val="none" w:sz="0" w:space="0" w:color="auto"/>
        <w:bottom w:val="none" w:sz="0" w:space="0" w:color="auto"/>
        <w:right w:val="none" w:sz="0" w:space="0" w:color="auto"/>
      </w:divBdr>
    </w:div>
    <w:div w:id="1493597612">
      <w:bodyDiv w:val="1"/>
      <w:marLeft w:val="0"/>
      <w:marRight w:val="0"/>
      <w:marTop w:val="0"/>
      <w:marBottom w:val="0"/>
      <w:divBdr>
        <w:top w:val="none" w:sz="0" w:space="0" w:color="auto"/>
        <w:left w:val="none" w:sz="0" w:space="0" w:color="auto"/>
        <w:bottom w:val="none" w:sz="0" w:space="0" w:color="auto"/>
        <w:right w:val="none" w:sz="0" w:space="0" w:color="auto"/>
      </w:divBdr>
    </w:div>
    <w:div w:id="1496455440">
      <w:bodyDiv w:val="1"/>
      <w:marLeft w:val="0"/>
      <w:marRight w:val="0"/>
      <w:marTop w:val="0"/>
      <w:marBottom w:val="0"/>
      <w:divBdr>
        <w:top w:val="none" w:sz="0" w:space="0" w:color="auto"/>
        <w:left w:val="none" w:sz="0" w:space="0" w:color="auto"/>
        <w:bottom w:val="none" w:sz="0" w:space="0" w:color="auto"/>
        <w:right w:val="none" w:sz="0" w:space="0" w:color="auto"/>
      </w:divBdr>
    </w:div>
    <w:div w:id="1496726514">
      <w:bodyDiv w:val="1"/>
      <w:marLeft w:val="0"/>
      <w:marRight w:val="0"/>
      <w:marTop w:val="0"/>
      <w:marBottom w:val="0"/>
      <w:divBdr>
        <w:top w:val="none" w:sz="0" w:space="0" w:color="auto"/>
        <w:left w:val="none" w:sz="0" w:space="0" w:color="auto"/>
        <w:bottom w:val="none" w:sz="0" w:space="0" w:color="auto"/>
        <w:right w:val="none" w:sz="0" w:space="0" w:color="auto"/>
      </w:divBdr>
    </w:div>
    <w:div w:id="1504394514">
      <w:bodyDiv w:val="1"/>
      <w:marLeft w:val="0"/>
      <w:marRight w:val="0"/>
      <w:marTop w:val="0"/>
      <w:marBottom w:val="0"/>
      <w:divBdr>
        <w:top w:val="none" w:sz="0" w:space="0" w:color="auto"/>
        <w:left w:val="none" w:sz="0" w:space="0" w:color="auto"/>
        <w:bottom w:val="none" w:sz="0" w:space="0" w:color="auto"/>
        <w:right w:val="none" w:sz="0" w:space="0" w:color="auto"/>
      </w:divBdr>
    </w:div>
    <w:div w:id="1505509831">
      <w:bodyDiv w:val="1"/>
      <w:marLeft w:val="0"/>
      <w:marRight w:val="0"/>
      <w:marTop w:val="0"/>
      <w:marBottom w:val="0"/>
      <w:divBdr>
        <w:top w:val="none" w:sz="0" w:space="0" w:color="auto"/>
        <w:left w:val="none" w:sz="0" w:space="0" w:color="auto"/>
        <w:bottom w:val="none" w:sz="0" w:space="0" w:color="auto"/>
        <w:right w:val="none" w:sz="0" w:space="0" w:color="auto"/>
      </w:divBdr>
    </w:div>
    <w:div w:id="1509053192">
      <w:bodyDiv w:val="1"/>
      <w:marLeft w:val="0"/>
      <w:marRight w:val="0"/>
      <w:marTop w:val="0"/>
      <w:marBottom w:val="0"/>
      <w:divBdr>
        <w:top w:val="none" w:sz="0" w:space="0" w:color="auto"/>
        <w:left w:val="none" w:sz="0" w:space="0" w:color="auto"/>
        <w:bottom w:val="none" w:sz="0" w:space="0" w:color="auto"/>
        <w:right w:val="none" w:sz="0" w:space="0" w:color="auto"/>
      </w:divBdr>
    </w:div>
    <w:div w:id="1509950551">
      <w:bodyDiv w:val="1"/>
      <w:marLeft w:val="0"/>
      <w:marRight w:val="0"/>
      <w:marTop w:val="0"/>
      <w:marBottom w:val="0"/>
      <w:divBdr>
        <w:top w:val="none" w:sz="0" w:space="0" w:color="auto"/>
        <w:left w:val="none" w:sz="0" w:space="0" w:color="auto"/>
        <w:bottom w:val="none" w:sz="0" w:space="0" w:color="auto"/>
        <w:right w:val="none" w:sz="0" w:space="0" w:color="auto"/>
      </w:divBdr>
    </w:div>
    <w:div w:id="1510295913">
      <w:bodyDiv w:val="1"/>
      <w:marLeft w:val="0"/>
      <w:marRight w:val="0"/>
      <w:marTop w:val="0"/>
      <w:marBottom w:val="0"/>
      <w:divBdr>
        <w:top w:val="none" w:sz="0" w:space="0" w:color="auto"/>
        <w:left w:val="none" w:sz="0" w:space="0" w:color="auto"/>
        <w:bottom w:val="none" w:sz="0" w:space="0" w:color="auto"/>
        <w:right w:val="none" w:sz="0" w:space="0" w:color="auto"/>
      </w:divBdr>
    </w:div>
    <w:div w:id="1510408530">
      <w:bodyDiv w:val="1"/>
      <w:marLeft w:val="0"/>
      <w:marRight w:val="0"/>
      <w:marTop w:val="0"/>
      <w:marBottom w:val="0"/>
      <w:divBdr>
        <w:top w:val="none" w:sz="0" w:space="0" w:color="auto"/>
        <w:left w:val="none" w:sz="0" w:space="0" w:color="auto"/>
        <w:bottom w:val="none" w:sz="0" w:space="0" w:color="auto"/>
        <w:right w:val="none" w:sz="0" w:space="0" w:color="auto"/>
      </w:divBdr>
    </w:div>
    <w:div w:id="1513760166">
      <w:bodyDiv w:val="1"/>
      <w:marLeft w:val="0"/>
      <w:marRight w:val="0"/>
      <w:marTop w:val="0"/>
      <w:marBottom w:val="0"/>
      <w:divBdr>
        <w:top w:val="none" w:sz="0" w:space="0" w:color="auto"/>
        <w:left w:val="none" w:sz="0" w:space="0" w:color="auto"/>
        <w:bottom w:val="none" w:sz="0" w:space="0" w:color="auto"/>
        <w:right w:val="none" w:sz="0" w:space="0" w:color="auto"/>
      </w:divBdr>
    </w:div>
    <w:div w:id="1516963970">
      <w:bodyDiv w:val="1"/>
      <w:marLeft w:val="0"/>
      <w:marRight w:val="0"/>
      <w:marTop w:val="0"/>
      <w:marBottom w:val="0"/>
      <w:divBdr>
        <w:top w:val="none" w:sz="0" w:space="0" w:color="auto"/>
        <w:left w:val="none" w:sz="0" w:space="0" w:color="auto"/>
        <w:bottom w:val="none" w:sz="0" w:space="0" w:color="auto"/>
        <w:right w:val="none" w:sz="0" w:space="0" w:color="auto"/>
      </w:divBdr>
    </w:div>
    <w:div w:id="1519197720">
      <w:bodyDiv w:val="1"/>
      <w:marLeft w:val="0"/>
      <w:marRight w:val="0"/>
      <w:marTop w:val="0"/>
      <w:marBottom w:val="0"/>
      <w:divBdr>
        <w:top w:val="none" w:sz="0" w:space="0" w:color="auto"/>
        <w:left w:val="none" w:sz="0" w:space="0" w:color="auto"/>
        <w:bottom w:val="none" w:sz="0" w:space="0" w:color="auto"/>
        <w:right w:val="none" w:sz="0" w:space="0" w:color="auto"/>
      </w:divBdr>
    </w:div>
    <w:div w:id="1523663782">
      <w:bodyDiv w:val="1"/>
      <w:marLeft w:val="0"/>
      <w:marRight w:val="0"/>
      <w:marTop w:val="0"/>
      <w:marBottom w:val="0"/>
      <w:divBdr>
        <w:top w:val="none" w:sz="0" w:space="0" w:color="auto"/>
        <w:left w:val="none" w:sz="0" w:space="0" w:color="auto"/>
        <w:bottom w:val="none" w:sz="0" w:space="0" w:color="auto"/>
        <w:right w:val="none" w:sz="0" w:space="0" w:color="auto"/>
      </w:divBdr>
    </w:div>
    <w:div w:id="1525291451">
      <w:bodyDiv w:val="1"/>
      <w:marLeft w:val="0"/>
      <w:marRight w:val="0"/>
      <w:marTop w:val="0"/>
      <w:marBottom w:val="0"/>
      <w:divBdr>
        <w:top w:val="none" w:sz="0" w:space="0" w:color="auto"/>
        <w:left w:val="none" w:sz="0" w:space="0" w:color="auto"/>
        <w:bottom w:val="none" w:sz="0" w:space="0" w:color="auto"/>
        <w:right w:val="none" w:sz="0" w:space="0" w:color="auto"/>
      </w:divBdr>
    </w:div>
    <w:div w:id="1526210192">
      <w:bodyDiv w:val="1"/>
      <w:marLeft w:val="0"/>
      <w:marRight w:val="0"/>
      <w:marTop w:val="0"/>
      <w:marBottom w:val="0"/>
      <w:divBdr>
        <w:top w:val="none" w:sz="0" w:space="0" w:color="auto"/>
        <w:left w:val="none" w:sz="0" w:space="0" w:color="auto"/>
        <w:bottom w:val="none" w:sz="0" w:space="0" w:color="auto"/>
        <w:right w:val="none" w:sz="0" w:space="0" w:color="auto"/>
      </w:divBdr>
    </w:div>
    <w:div w:id="1527792747">
      <w:bodyDiv w:val="1"/>
      <w:marLeft w:val="0"/>
      <w:marRight w:val="0"/>
      <w:marTop w:val="0"/>
      <w:marBottom w:val="0"/>
      <w:divBdr>
        <w:top w:val="none" w:sz="0" w:space="0" w:color="auto"/>
        <w:left w:val="none" w:sz="0" w:space="0" w:color="auto"/>
        <w:bottom w:val="none" w:sz="0" w:space="0" w:color="auto"/>
        <w:right w:val="none" w:sz="0" w:space="0" w:color="auto"/>
      </w:divBdr>
    </w:div>
    <w:div w:id="1528063951">
      <w:bodyDiv w:val="1"/>
      <w:marLeft w:val="0"/>
      <w:marRight w:val="0"/>
      <w:marTop w:val="0"/>
      <w:marBottom w:val="0"/>
      <w:divBdr>
        <w:top w:val="none" w:sz="0" w:space="0" w:color="auto"/>
        <w:left w:val="none" w:sz="0" w:space="0" w:color="auto"/>
        <w:bottom w:val="none" w:sz="0" w:space="0" w:color="auto"/>
        <w:right w:val="none" w:sz="0" w:space="0" w:color="auto"/>
      </w:divBdr>
    </w:div>
    <w:div w:id="1530021269">
      <w:bodyDiv w:val="1"/>
      <w:marLeft w:val="0"/>
      <w:marRight w:val="0"/>
      <w:marTop w:val="0"/>
      <w:marBottom w:val="0"/>
      <w:divBdr>
        <w:top w:val="none" w:sz="0" w:space="0" w:color="auto"/>
        <w:left w:val="none" w:sz="0" w:space="0" w:color="auto"/>
        <w:bottom w:val="none" w:sz="0" w:space="0" w:color="auto"/>
        <w:right w:val="none" w:sz="0" w:space="0" w:color="auto"/>
      </w:divBdr>
    </w:div>
    <w:div w:id="1534073540">
      <w:bodyDiv w:val="1"/>
      <w:marLeft w:val="0"/>
      <w:marRight w:val="0"/>
      <w:marTop w:val="0"/>
      <w:marBottom w:val="0"/>
      <w:divBdr>
        <w:top w:val="none" w:sz="0" w:space="0" w:color="auto"/>
        <w:left w:val="none" w:sz="0" w:space="0" w:color="auto"/>
        <w:bottom w:val="none" w:sz="0" w:space="0" w:color="auto"/>
        <w:right w:val="none" w:sz="0" w:space="0" w:color="auto"/>
      </w:divBdr>
    </w:div>
    <w:div w:id="1535121514">
      <w:bodyDiv w:val="1"/>
      <w:marLeft w:val="0"/>
      <w:marRight w:val="0"/>
      <w:marTop w:val="0"/>
      <w:marBottom w:val="0"/>
      <w:divBdr>
        <w:top w:val="none" w:sz="0" w:space="0" w:color="auto"/>
        <w:left w:val="none" w:sz="0" w:space="0" w:color="auto"/>
        <w:bottom w:val="none" w:sz="0" w:space="0" w:color="auto"/>
        <w:right w:val="none" w:sz="0" w:space="0" w:color="auto"/>
      </w:divBdr>
    </w:div>
    <w:div w:id="1540819798">
      <w:bodyDiv w:val="1"/>
      <w:marLeft w:val="0"/>
      <w:marRight w:val="0"/>
      <w:marTop w:val="0"/>
      <w:marBottom w:val="0"/>
      <w:divBdr>
        <w:top w:val="none" w:sz="0" w:space="0" w:color="auto"/>
        <w:left w:val="none" w:sz="0" w:space="0" w:color="auto"/>
        <w:bottom w:val="none" w:sz="0" w:space="0" w:color="auto"/>
        <w:right w:val="none" w:sz="0" w:space="0" w:color="auto"/>
      </w:divBdr>
    </w:div>
    <w:div w:id="1541551648">
      <w:bodyDiv w:val="1"/>
      <w:marLeft w:val="0"/>
      <w:marRight w:val="0"/>
      <w:marTop w:val="0"/>
      <w:marBottom w:val="0"/>
      <w:divBdr>
        <w:top w:val="none" w:sz="0" w:space="0" w:color="auto"/>
        <w:left w:val="none" w:sz="0" w:space="0" w:color="auto"/>
        <w:bottom w:val="none" w:sz="0" w:space="0" w:color="auto"/>
        <w:right w:val="none" w:sz="0" w:space="0" w:color="auto"/>
      </w:divBdr>
    </w:div>
    <w:div w:id="1542324271">
      <w:bodyDiv w:val="1"/>
      <w:marLeft w:val="0"/>
      <w:marRight w:val="0"/>
      <w:marTop w:val="0"/>
      <w:marBottom w:val="0"/>
      <w:divBdr>
        <w:top w:val="none" w:sz="0" w:space="0" w:color="auto"/>
        <w:left w:val="none" w:sz="0" w:space="0" w:color="auto"/>
        <w:bottom w:val="none" w:sz="0" w:space="0" w:color="auto"/>
        <w:right w:val="none" w:sz="0" w:space="0" w:color="auto"/>
      </w:divBdr>
    </w:div>
    <w:div w:id="1559438255">
      <w:bodyDiv w:val="1"/>
      <w:marLeft w:val="0"/>
      <w:marRight w:val="0"/>
      <w:marTop w:val="0"/>
      <w:marBottom w:val="0"/>
      <w:divBdr>
        <w:top w:val="none" w:sz="0" w:space="0" w:color="auto"/>
        <w:left w:val="none" w:sz="0" w:space="0" w:color="auto"/>
        <w:bottom w:val="none" w:sz="0" w:space="0" w:color="auto"/>
        <w:right w:val="none" w:sz="0" w:space="0" w:color="auto"/>
      </w:divBdr>
    </w:div>
    <w:div w:id="1563755669">
      <w:bodyDiv w:val="1"/>
      <w:marLeft w:val="0"/>
      <w:marRight w:val="0"/>
      <w:marTop w:val="0"/>
      <w:marBottom w:val="0"/>
      <w:divBdr>
        <w:top w:val="none" w:sz="0" w:space="0" w:color="auto"/>
        <w:left w:val="none" w:sz="0" w:space="0" w:color="auto"/>
        <w:bottom w:val="none" w:sz="0" w:space="0" w:color="auto"/>
        <w:right w:val="none" w:sz="0" w:space="0" w:color="auto"/>
      </w:divBdr>
    </w:div>
    <w:div w:id="1564026016">
      <w:bodyDiv w:val="1"/>
      <w:marLeft w:val="0"/>
      <w:marRight w:val="0"/>
      <w:marTop w:val="0"/>
      <w:marBottom w:val="0"/>
      <w:divBdr>
        <w:top w:val="none" w:sz="0" w:space="0" w:color="auto"/>
        <w:left w:val="none" w:sz="0" w:space="0" w:color="auto"/>
        <w:bottom w:val="none" w:sz="0" w:space="0" w:color="auto"/>
        <w:right w:val="none" w:sz="0" w:space="0" w:color="auto"/>
      </w:divBdr>
    </w:div>
    <w:div w:id="1564481983">
      <w:bodyDiv w:val="1"/>
      <w:marLeft w:val="0"/>
      <w:marRight w:val="0"/>
      <w:marTop w:val="0"/>
      <w:marBottom w:val="0"/>
      <w:divBdr>
        <w:top w:val="none" w:sz="0" w:space="0" w:color="auto"/>
        <w:left w:val="none" w:sz="0" w:space="0" w:color="auto"/>
        <w:bottom w:val="none" w:sz="0" w:space="0" w:color="auto"/>
        <w:right w:val="none" w:sz="0" w:space="0" w:color="auto"/>
      </w:divBdr>
    </w:div>
    <w:div w:id="1564636515">
      <w:bodyDiv w:val="1"/>
      <w:marLeft w:val="0"/>
      <w:marRight w:val="0"/>
      <w:marTop w:val="0"/>
      <w:marBottom w:val="0"/>
      <w:divBdr>
        <w:top w:val="none" w:sz="0" w:space="0" w:color="auto"/>
        <w:left w:val="none" w:sz="0" w:space="0" w:color="auto"/>
        <w:bottom w:val="none" w:sz="0" w:space="0" w:color="auto"/>
        <w:right w:val="none" w:sz="0" w:space="0" w:color="auto"/>
      </w:divBdr>
    </w:div>
    <w:div w:id="1568419247">
      <w:bodyDiv w:val="1"/>
      <w:marLeft w:val="0"/>
      <w:marRight w:val="0"/>
      <w:marTop w:val="0"/>
      <w:marBottom w:val="0"/>
      <w:divBdr>
        <w:top w:val="none" w:sz="0" w:space="0" w:color="auto"/>
        <w:left w:val="none" w:sz="0" w:space="0" w:color="auto"/>
        <w:bottom w:val="none" w:sz="0" w:space="0" w:color="auto"/>
        <w:right w:val="none" w:sz="0" w:space="0" w:color="auto"/>
      </w:divBdr>
    </w:div>
    <w:div w:id="1569268132">
      <w:bodyDiv w:val="1"/>
      <w:marLeft w:val="0"/>
      <w:marRight w:val="0"/>
      <w:marTop w:val="0"/>
      <w:marBottom w:val="0"/>
      <w:divBdr>
        <w:top w:val="none" w:sz="0" w:space="0" w:color="auto"/>
        <w:left w:val="none" w:sz="0" w:space="0" w:color="auto"/>
        <w:bottom w:val="none" w:sz="0" w:space="0" w:color="auto"/>
        <w:right w:val="none" w:sz="0" w:space="0" w:color="auto"/>
      </w:divBdr>
    </w:div>
    <w:div w:id="1573468758">
      <w:bodyDiv w:val="1"/>
      <w:marLeft w:val="0"/>
      <w:marRight w:val="0"/>
      <w:marTop w:val="0"/>
      <w:marBottom w:val="0"/>
      <w:divBdr>
        <w:top w:val="none" w:sz="0" w:space="0" w:color="auto"/>
        <w:left w:val="none" w:sz="0" w:space="0" w:color="auto"/>
        <w:bottom w:val="none" w:sz="0" w:space="0" w:color="auto"/>
        <w:right w:val="none" w:sz="0" w:space="0" w:color="auto"/>
      </w:divBdr>
    </w:div>
    <w:div w:id="1574315229">
      <w:bodyDiv w:val="1"/>
      <w:marLeft w:val="0"/>
      <w:marRight w:val="0"/>
      <w:marTop w:val="0"/>
      <w:marBottom w:val="0"/>
      <w:divBdr>
        <w:top w:val="none" w:sz="0" w:space="0" w:color="auto"/>
        <w:left w:val="none" w:sz="0" w:space="0" w:color="auto"/>
        <w:bottom w:val="none" w:sz="0" w:space="0" w:color="auto"/>
        <w:right w:val="none" w:sz="0" w:space="0" w:color="auto"/>
      </w:divBdr>
    </w:div>
    <w:div w:id="1584988676">
      <w:bodyDiv w:val="1"/>
      <w:marLeft w:val="0"/>
      <w:marRight w:val="0"/>
      <w:marTop w:val="0"/>
      <w:marBottom w:val="0"/>
      <w:divBdr>
        <w:top w:val="none" w:sz="0" w:space="0" w:color="auto"/>
        <w:left w:val="none" w:sz="0" w:space="0" w:color="auto"/>
        <w:bottom w:val="none" w:sz="0" w:space="0" w:color="auto"/>
        <w:right w:val="none" w:sz="0" w:space="0" w:color="auto"/>
      </w:divBdr>
    </w:div>
    <w:div w:id="1590190976">
      <w:bodyDiv w:val="1"/>
      <w:marLeft w:val="0"/>
      <w:marRight w:val="0"/>
      <w:marTop w:val="0"/>
      <w:marBottom w:val="0"/>
      <w:divBdr>
        <w:top w:val="none" w:sz="0" w:space="0" w:color="auto"/>
        <w:left w:val="none" w:sz="0" w:space="0" w:color="auto"/>
        <w:bottom w:val="none" w:sz="0" w:space="0" w:color="auto"/>
        <w:right w:val="none" w:sz="0" w:space="0" w:color="auto"/>
      </w:divBdr>
    </w:div>
    <w:div w:id="1591499979">
      <w:bodyDiv w:val="1"/>
      <w:marLeft w:val="0"/>
      <w:marRight w:val="0"/>
      <w:marTop w:val="0"/>
      <w:marBottom w:val="0"/>
      <w:divBdr>
        <w:top w:val="none" w:sz="0" w:space="0" w:color="auto"/>
        <w:left w:val="none" w:sz="0" w:space="0" w:color="auto"/>
        <w:bottom w:val="none" w:sz="0" w:space="0" w:color="auto"/>
        <w:right w:val="none" w:sz="0" w:space="0" w:color="auto"/>
      </w:divBdr>
    </w:div>
    <w:div w:id="1591768173">
      <w:bodyDiv w:val="1"/>
      <w:marLeft w:val="0"/>
      <w:marRight w:val="0"/>
      <w:marTop w:val="0"/>
      <w:marBottom w:val="0"/>
      <w:divBdr>
        <w:top w:val="none" w:sz="0" w:space="0" w:color="auto"/>
        <w:left w:val="none" w:sz="0" w:space="0" w:color="auto"/>
        <w:bottom w:val="none" w:sz="0" w:space="0" w:color="auto"/>
        <w:right w:val="none" w:sz="0" w:space="0" w:color="auto"/>
      </w:divBdr>
    </w:div>
    <w:div w:id="1591768542">
      <w:bodyDiv w:val="1"/>
      <w:marLeft w:val="0"/>
      <w:marRight w:val="0"/>
      <w:marTop w:val="0"/>
      <w:marBottom w:val="0"/>
      <w:divBdr>
        <w:top w:val="none" w:sz="0" w:space="0" w:color="auto"/>
        <w:left w:val="none" w:sz="0" w:space="0" w:color="auto"/>
        <w:bottom w:val="none" w:sz="0" w:space="0" w:color="auto"/>
        <w:right w:val="none" w:sz="0" w:space="0" w:color="auto"/>
      </w:divBdr>
    </w:div>
    <w:div w:id="1593930445">
      <w:bodyDiv w:val="1"/>
      <w:marLeft w:val="0"/>
      <w:marRight w:val="0"/>
      <w:marTop w:val="0"/>
      <w:marBottom w:val="0"/>
      <w:divBdr>
        <w:top w:val="none" w:sz="0" w:space="0" w:color="auto"/>
        <w:left w:val="none" w:sz="0" w:space="0" w:color="auto"/>
        <w:bottom w:val="none" w:sz="0" w:space="0" w:color="auto"/>
        <w:right w:val="none" w:sz="0" w:space="0" w:color="auto"/>
      </w:divBdr>
    </w:div>
    <w:div w:id="1596017827">
      <w:bodyDiv w:val="1"/>
      <w:marLeft w:val="0"/>
      <w:marRight w:val="0"/>
      <w:marTop w:val="0"/>
      <w:marBottom w:val="0"/>
      <w:divBdr>
        <w:top w:val="none" w:sz="0" w:space="0" w:color="auto"/>
        <w:left w:val="none" w:sz="0" w:space="0" w:color="auto"/>
        <w:bottom w:val="none" w:sz="0" w:space="0" w:color="auto"/>
        <w:right w:val="none" w:sz="0" w:space="0" w:color="auto"/>
      </w:divBdr>
    </w:div>
    <w:div w:id="1596595566">
      <w:bodyDiv w:val="1"/>
      <w:marLeft w:val="0"/>
      <w:marRight w:val="0"/>
      <w:marTop w:val="0"/>
      <w:marBottom w:val="0"/>
      <w:divBdr>
        <w:top w:val="none" w:sz="0" w:space="0" w:color="auto"/>
        <w:left w:val="none" w:sz="0" w:space="0" w:color="auto"/>
        <w:bottom w:val="none" w:sz="0" w:space="0" w:color="auto"/>
        <w:right w:val="none" w:sz="0" w:space="0" w:color="auto"/>
      </w:divBdr>
    </w:div>
    <w:div w:id="1597398826">
      <w:bodyDiv w:val="1"/>
      <w:marLeft w:val="0"/>
      <w:marRight w:val="0"/>
      <w:marTop w:val="0"/>
      <w:marBottom w:val="0"/>
      <w:divBdr>
        <w:top w:val="none" w:sz="0" w:space="0" w:color="auto"/>
        <w:left w:val="none" w:sz="0" w:space="0" w:color="auto"/>
        <w:bottom w:val="none" w:sz="0" w:space="0" w:color="auto"/>
        <w:right w:val="none" w:sz="0" w:space="0" w:color="auto"/>
      </w:divBdr>
    </w:div>
    <w:div w:id="1602761711">
      <w:bodyDiv w:val="1"/>
      <w:marLeft w:val="0"/>
      <w:marRight w:val="0"/>
      <w:marTop w:val="0"/>
      <w:marBottom w:val="0"/>
      <w:divBdr>
        <w:top w:val="none" w:sz="0" w:space="0" w:color="auto"/>
        <w:left w:val="none" w:sz="0" w:space="0" w:color="auto"/>
        <w:bottom w:val="none" w:sz="0" w:space="0" w:color="auto"/>
        <w:right w:val="none" w:sz="0" w:space="0" w:color="auto"/>
      </w:divBdr>
    </w:div>
    <w:div w:id="1603486907">
      <w:bodyDiv w:val="1"/>
      <w:marLeft w:val="0"/>
      <w:marRight w:val="0"/>
      <w:marTop w:val="0"/>
      <w:marBottom w:val="0"/>
      <w:divBdr>
        <w:top w:val="none" w:sz="0" w:space="0" w:color="auto"/>
        <w:left w:val="none" w:sz="0" w:space="0" w:color="auto"/>
        <w:bottom w:val="none" w:sz="0" w:space="0" w:color="auto"/>
        <w:right w:val="none" w:sz="0" w:space="0" w:color="auto"/>
      </w:divBdr>
    </w:div>
    <w:div w:id="1603802547">
      <w:bodyDiv w:val="1"/>
      <w:marLeft w:val="0"/>
      <w:marRight w:val="0"/>
      <w:marTop w:val="0"/>
      <w:marBottom w:val="0"/>
      <w:divBdr>
        <w:top w:val="none" w:sz="0" w:space="0" w:color="auto"/>
        <w:left w:val="none" w:sz="0" w:space="0" w:color="auto"/>
        <w:bottom w:val="none" w:sz="0" w:space="0" w:color="auto"/>
        <w:right w:val="none" w:sz="0" w:space="0" w:color="auto"/>
      </w:divBdr>
    </w:div>
    <w:div w:id="1605575850">
      <w:bodyDiv w:val="1"/>
      <w:marLeft w:val="0"/>
      <w:marRight w:val="0"/>
      <w:marTop w:val="0"/>
      <w:marBottom w:val="0"/>
      <w:divBdr>
        <w:top w:val="none" w:sz="0" w:space="0" w:color="auto"/>
        <w:left w:val="none" w:sz="0" w:space="0" w:color="auto"/>
        <w:bottom w:val="none" w:sz="0" w:space="0" w:color="auto"/>
        <w:right w:val="none" w:sz="0" w:space="0" w:color="auto"/>
      </w:divBdr>
    </w:div>
    <w:div w:id="1605768168">
      <w:bodyDiv w:val="1"/>
      <w:marLeft w:val="0"/>
      <w:marRight w:val="0"/>
      <w:marTop w:val="0"/>
      <w:marBottom w:val="0"/>
      <w:divBdr>
        <w:top w:val="none" w:sz="0" w:space="0" w:color="auto"/>
        <w:left w:val="none" w:sz="0" w:space="0" w:color="auto"/>
        <w:bottom w:val="none" w:sz="0" w:space="0" w:color="auto"/>
        <w:right w:val="none" w:sz="0" w:space="0" w:color="auto"/>
      </w:divBdr>
    </w:div>
    <w:div w:id="1606494688">
      <w:bodyDiv w:val="1"/>
      <w:marLeft w:val="0"/>
      <w:marRight w:val="0"/>
      <w:marTop w:val="0"/>
      <w:marBottom w:val="0"/>
      <w:divBdr>
        <w:top w:val="none" w:sz="0" w:space="0" w:color="auto"/>
        <w:left w:val="none" w:sz="0" w:space="0" w:color="auto"/>
        <w:bottom w:val="none" w:sz="0" w:space="0" w:color="auto"/>
        <w:right w:val="none" w:sz="0" w:space="0" w:color="auto"/>
      </w:divBdr>
    </w:div>
    <w:div w:id="1607887824">
      <w:bodyDiv w:val="1"/>
      <w:marLeft w:val="0"/>
      <w:marRight w:val="0"/>
      <w:marTop w:val="0"/>
      <w:marBottom w:val="0"/>
      <w:divBdr>
        <w:top w:val="none" w:sz="0" w:space="0" w:color="auto"/>
        <w:left w:val="none" w:sz="0" w:space="0" w:color="auto"/>
        <w:bottom w:val="none" w:sz="0" w:space="0" w:color="auto"/>
        <w:right w:val="none" w:sz="0" w:space="0" w:color="auto"/>
      </w:divBdr>
    </w:div>
    <w:div w:id="1610117678">
      <w:bodyDiv w:val="1"/>
      <w:marLeft w:val="0"/>
      <w:marRight w:val="0"/>
      <w:marTop w:val="0"/>
      <w:marBottom w:val="0"/>
      <w:divBdr>
        <w:top w:val="none" w:sz="0" w:space="0" w:color="auto"/>
        <w:left w:val="none" w:sz="0" w:space="0" w:color="auto"/>
        <w:bottom w:val="none" w:sz="0" w:space="0" w:color="auto"/>
        <w:right w:val="none" w:sz="0" w:space="0" w:color="auto"/>
      </w:divBdr>
    </w:div>
    <w:div w:id="1610888321">
      <w:bodyDiv w:val="1"/>
      <w:marLeft w:val="0"/>
      <w:marRight w:val="0"/>
      <w:marTop w:val="0"/>
      <w:marBottom w:val="0"/>
      <w:divBdr>
        <w:top w:val="none" w:sz="0" w:space="0" w:color="auto"/>
        <w:left w:val="none" w:sz="0" w:space="0" w:color="auto"/>
        <w:bottom w:val="none" w:sz="0" w:space="0" w:color="auto"/>
        <w:right w:val="none" w:sz="0" w:space="0" w:color="auto"/>
      </w:divBdr>
    </w:div>
    <w:div w:id="1611276824">
      <w:bodyDiv w:val="1"/>
      <w:marLeft w:val="0"/>
      <w:marRight w:val="0"/>
      <w:marTop w:val="0"/>
      <w:marBottom w:val="0"/>
      <w:divBdr>
        <w:top w:val="none" w:sz="0" w:space="0" w:color="auto"/>
        <w:left w:val="none" w:sz="0" w:space="0" w:color="auto"/>
        <w:bottom w:val="none" w:sz="0" w:space="0" w:color="auto"/>
        <w:right w:val="none" w:sz="0" w:space="0" w:color="auto"/>
      </w:divBdr>
    </w:div>
    <w:div w:id="1614508132">
      <w:bodyDiv w:val="1"/>
      <w:marLeft w:val="0"/>
      <w:marRight w:val="0"/>
      <w:marTop w:val="0"/>
      <w:marBottom w:val="0"/>
      <w:divBdr>
        <w:top w:val="none" w:sz="0" w:space="0" w:color="auto"/>
        <w:left w:val="none" w:sz="0" w:space="0" w:color="auto"/>
        <w:bottom w:val="none" w:sz="0" w:space="0" w:color="auto"/>
        <w:right w:val="none" w:sz="0" w:space="0" w:color="auto"/>
      </w:divBdr>
    </w:div>
    <w:div w:id="1614970568">
      <w:bodyDiv w:val="1"/>
      <w:marLeft w:val="0"/>
      <w:marRight w:val="0"/>
      <w:marTop w:val="0"/>
      <w:marBottom w:val="0"/>
      <w:divBdr>
        <w:top w:val="none" w:sz="0" w:space="0" w:color="auto"/>
        <w:left w:val="none" w:sz="0" w:space="0" w:color="auto"/>
        <w:bottom w:val="none" w:sz="0" w:space="0" w:color="auto"/>
        <w:right w:val="none" w:sz="0" w:space="0" w:color="auto"/>
      </w:divBdr>
    </w:div>
    <w:div w:id="1617709311">
      <w:bodyDiv w:val="1"/>
      <w:marLeft w:val="0"/>
      <w:marRight w:val="0"/>
      <w:marTop w:val="0"/>
      <w:marBottom w:val="0"/>
      <w:divBdr>
        <w:top w:val="none" w:sz="0" w:space="0" w:color="auto"/>
        <w:left w:val="none" w:sz="0" w:space="0" w:color="auto"/>
        <w:bottom w:val="none" w:sz="0" w:space="0" w:color="auto"/>
        <w:right w:val="none" w:sz="0" w:space="0" w:color="auto"/>
      </w:divBdr>
    </w:div>
    <w:div w:id="1618637658">
      <w:bodyDiv w:val="1"/>
      <w:marLeft w:val="0"/>
      <w:marRight w:val="0"/>
      <w:marTop w:val="0"/>
      <w:marBottom w:val="0"/>
      <w:divBdr>
        <w:top w:val="none" w:sz="0" w:space="0" w:color="auto"/>
        <w:left w:val="none" w:sz="0" w:space="0" w:color="auto"/>
        <w:bottom w:val="none" w:sz="0" w:space="0" w:color="auto"/>
        <w:right w:val="none" w:sz="0" w:space="0" w:color="auto"/>
      </w:divBdr>
    </w:div>
    <w:div w:id="1619097787">
      <w:bodyDiv w:val="1"/>
      <w:marLeft w:val="0"/>
      <w:marRight w:val="0"/>
      <w:marTop w:val="0"/>
      <w:marBottom w:val="0"/>
      <w:divBdr>
        <w:top w:val="none" w:sz="0" w:space="0" w:color="auto"/>
        <w:left w:val="none" w:sz="0" w:space="0" w:color="auto"/>
        <w:bottom w:val="none" w:sz="0" w:space="0" w:color="auto"/>
        <w:right w:val="none" w:sz="0" w:space="0" w:color="auto"/>
      </w:divBdr>
    </w:div>
    <w:div w:id="1624537444">
      <w:bodyDiv w:val="1"/>
      <w:marLeft w:val="0"/>
      <w:marRight w:val="0"/>
      <w:marTop w:val="0"/>
      <w:marBottom w:val="0"/>
      <w:divBdr>
        <w:top w:val="none" w:sz="0" w:space="0" w:color="auto"/>
        <w:left w:val="none" w:sz="0" w:space="0" w:color="auto"/>
        <w:bottom w:val="none" w:sz="0" w:space="0" w:color="auto"/>
        <w:right w:val="none" w:sz="0" w:space="0" w:color="auto"/>
      </w:divBdr>
    </w:div>
    <w:div w:id="1627391940">
      <w:bodyDiv w:val="1"/>
      <w:marLeft w:val="0"/>
      <w:marRight w:val="0"/>
      <w:marTop w:val="0"/>
      <w:marBottom w:val="0"/>
      <w:divBdr>
        <w:top w:val="none" w:sz="0" w:space="0" w:color="auto"/>
        <w:left w:val="none" w:sz="0" w:space="0" w:color="auto"/>
        <w:bottom w:val="none" w:sz="0" w:space="0" w:color="auto"/>
        <w:right w:val="none" w:sz="0" w:space="0" w:color="auto"/>
      </w:divBdr>
    </w:div>
    <w:div w:id="1627615438">
      <w:bodyDiv w:val="1"/>
      <w:marLeft w:val="0"/>
      <w:marRight w:val="0"/>
      <w:marTop w:val="0"/>
      <w:marBottom w:val="0"/>
      <w:divBdr>
        <w:top w:val="none" w:sz="0" w:space="0" w:color="auto"/>
        <w:left w:val="none" w:sz="0" w:space="0" w:color="auto"/>
        <w:bottom w:val="none" w:sz="0" w:space="0" w:color="auto"/>
        <w:right w:val="none" w:sz="0" w:space="0" w:color="auto"/>
      </w:divBdr>
    </w:div>
    <w:div w:id="1627617941">
      <w:bodyDiv w:val="1"/>
      <w:marLeft w:val="0"/>
      <w:marRight w:val="0"/>
      <w:marTop w:val="0"/>
      <w:marBottom w:val="0"/>
      <w:divBdr>
        <w:top w:val="none" w:sz="0" w:space="0" w:color="auto"/>
        <w:left w:val="none" w:sz="0" w:space="0" w:color="auto"/>
        <w:bottom w:val="none" w:sz="0" w:space="0" w:color="auto"/>
        <w:right w:val="none" w:sz="0" w:space="0" w:color="auto"/>
      </w:divBdr>
    </w:div>
    <w:div w:id="1627854266">
      <w:bodyDiv w:val="1"/>
      <w:marLeft w:val="0"/>
      <w:marRight w:val="0"/>
      <w:marTop w:val="0"/>
      <w:marBottom w:val="0"/>
      <w:divBdr>
        <w:top w:val="none" w:sz="0" w:space="0" w:color="auto"/>
        <w:left w:val="none" w:sz="0" w:space="0" w:color="auto"/>
        <w:bottom w:val="none" w:sz="0" w:space="0" w:color="auto"/>
        <w:right w:val="none" w:sz="0" w:space="0" w:color="auto"/>
      </w:divBdr>
    </w:div>
    <w:div w:id="1629890983">
      <w:bodyDiv w:val="1"/>
      <w:marLeft w:val="0"/>
      <w:marRight w:val="0"/>
      <w:marTop w:val="0"/>
      <w:marBottom w:val="0"/>
      <w:divBdr>
        <w:top w:val="none" w:sz="0" w:space="0" w:color="auto"/>
        <w:left w:val="none" w:sz="0" w:space="0" w:color="auto"/>
        <w:bottom w:val="none" w:sz="0" w:space="0" w:color="auto"/>
        <w:right w:val="none" w:sz="0" w:space="0" w:color="auto"/>
      </w:divBdr>
    </w:div>
    <w:div w:id="1631477325">
      <w:bodyDiv w:val="1"/>
      <w:marLeft w:val="0"/>
      <w:marRight w:val="0"/>
      <w:marTop w:val="0"/>
      <w:marBottom w:val="0"/>
      <w:divBdr>
        <w:top w:val="none" w:sz="0" w:space="0" w:color="auto"/>
        <w:left w:val="none" w:sz="0" w:space="0" w:color="auto"/>
        <w:bottom w:val="none" w:sz="0" w:space="0" w:color="auto"/>
        <w:right w:val="none" w:sz="0" w:space="0" w:color="auto"/>
      </w:divBdr>
    </w:div>
    <w:div w:id="1632713049">
      <w:bodyDiv w:val="1"/>
      <w:marLeft w:val="0"/>
      <w:marRight w:val="0"/>
      <w:marTop w:val="0"/>
      <w:marBottom w:val="0"/>
      <w:divBdr>
        <w:top w:val="none" w:sz="0" w:space="0" w:color="auto"/>
        <w:left w:val="none" w:sz="0" w:space="0" w:color="auto"/>
        <w:bottom w:val="none" w:sz="0" w:space="0" w:color="auto"/>
        <w:right w:val="none" w:sz="0" w:space="0" w:color="auto"/>
      </w:divBdr>
    </w:div>
    <w:div w:id="1637099493">
      <w:bodyDiv w:val="1"/>
      <w:marLeft w:val="0"/>
      <w:marRight w:val="0"/>
      <w:marTop w:val="0"/>
      <w:marBottom w:val="0"/>
      <w:divBdr>
        <w:top w:val="none" w:sz="0" w:space="0" w:color="auto"/>
        <w:left w:val="none" w:sz="0" w:space="0" w:color="auto"/>
        <w:bottom w:val="none" w:sz="0" w:space="0" w:color="auto"/>
        <w:right w:val="none" w:sz="0" w:space="0" w:color="auto"/>
      </w:divBdr>
    </w:div>
    <w:div w:id="1638486486">
      <w:bodyDiv w:val="1"/>
      <w:marLeft w:val="0"/>
      <w:marRight w:val="0"/>
      <w:marTop w:val="0"/>
      <w:marBottom w:val="0"/>
      <w:divBdr>
        <w:top w:val="none" w:sz="0" w:space="0" w:color="auto"/>
        <w:left w:val="none" w:sz="0" w:space="0" w:color="auto"/>
        <w:bottom w:val="none" w:sz="0" w:space="0" w:color="auto"/>
        <w:right w:val="none" w:sz="0" w:space="0" w:color="auto"/>
      </w:divBdr>
    </w:div>
    <w:div w:id="1639995211">
      <w:bodyDiv w:val="1"/>
      <w:marLeft w:val="0"/>
      <w:marRight w:val="0"/>
      <w:marTop w:val="0"/>
      <w:marBottom w:val="0"/>
      <w:divBdr>
        <w:top w:val="none" w:sz="0" w:space="0" w:color="auto"/>
        <w:left w:val="none" w:sz="0" w:space="0" w:color="auto"/>
        <w:bottom w:val="none" w:sz="0" w:space="0" w:color="auto"/>
        <w:right w:val="none" w:sz="0" w:space="0" w:color="auto"/>
      </w:divBdr>
    </w:div>
    <w:div w:id="1650748557">
      <w:bodyDiv w:val="1"/>
      <w:marLeft w:val="0"/>
      <w:marRight w:val="0"/>
      <w:marTop w:val="0"/>
      <w:marBottom w:val="0"/>
      <w:divBdr>
        <w:top w:val="none" w:sz="0" w:space="0" w:color="auto"/>
        <w:left w:val="none" w:sz="0" w:space="0" w:color="auto"/>
        <w:bottom w:val="none" w:sz="0" w:space="0" w:color="auto"/>
        <w:right w:val="none" w:sz="0" w:space="0" w:color="auto"/>
      </w:divBdr>
    </w:div>
    <w:div w:id="1651639172">
      <w:bodyDiv w:val="1"/>
      <w:marLeft w:val="0"/>
      <w:marRight w:val="0"/>
      <w:marTop w:val="0"/>
      <w:marBottom w:val="0"/>
      <w:divBdr>
        <w:top w:val="none" w:sz="0" w:space="0" w:color="auto"/>
        <w:left w:val="none" w:sz="0" w:space="0" w:color="auto"/>
        <w:bottom w:val="none" w:sz="0" w:space="0" w:color="auto"/>
        <w:right w:val="none" w:sz="0" w:space="0" w:color="auto"/>
      </w:divBdr>
    </w:div>
    <w:div w:id="1652060937">
      <w:bodyDiv w:val="1"/>
      <w:marLeft w:val="0"/>
      <w:marRight w:val="0"/>
      <w:marTop w:val="0"/>
      <w:marBottom w:val="0"/>
      <w:divBdr>
        <w:top w:val="none" w:sz="0" w:space="0" w:color="auto"/>
        <w:left w:val="none" w:sz="0" w:space="0" w:color="auto"/>
        <w:bottom w:val="none" w:sz="0" w:space="0" w:color="auto"/>
        <w:right w:val="none" w:sz="0" w:space="0" w:color="auto"/>
      </w:divBdr>
    </w:div>
    <w:div w:id="1652754766">
      <w:bodyDiv w:val="1"/>
      <w:marLeft w:val="0"/>
      <w:marRight w:val="0"/>
      <w:marTop w:val="0"/>
      <w:marBottom w:val="0"/>
      <w:divBdr>
        <w:top w:val="none" w:sz="0" w:space="0" w:color="auto"/>
        <w:left w:val="none" w:sz="0" w:space="0" w:color="auto"/>
        <w:bottom w:val="none" w:sz="0" w:space="0" w:color="auto"/>
        <w:right w:val="none" w:sz="0" w:space="0" w:color="auto"/>
      </w:divBdr>
    </w:div>
    <w:div w:id="1653414216">
      <w:bodyDiv w:val="1"/>
      <w:marLeft w:val="0"/>
      <w:marRight w:val="0"/>
      <w:marTop w:val="0"/>
      <w:marBottom w:val="0"/>
      <w:divBdr>
        <w:top w:val="none" w:sz="0" w:space="0" w:color="auto"/>
        <w:left w:val="none" w:sz="0" w:space="0" w:color="auto"/>
        <w:bottom w:val="none" w:sz="0" w:space="0" w:color="auto"/>
        <w:right w:val="none" w:sz="0" w:space="0" w:color="auto"/>
      </w:divBdr>
    </w:div>
    <w:div w:id="1653438744">
      <w:bodyDiv w:val="1"/>
      <w:marLeft w:val="0"/>
      <w:marRight w:val="0"/>
      <w:marTop w:val="0"/>
      <w:marBottom w:val="0"/>
      <w:divBdr>
        <w:top w:val="none" w:sz="0" w:space="0" w:color="auto"/>
        <w:left w:val="none" w:sz="0" w:space="0" w:color="auto"/>
        <w:bottom w:val="none" w:sz="0" w:space="0" w:color="auto"/>
        <w:right w:val="none" w:sz="0" w:space="0" w:color="auto"/>
      </w:divBdr>
    </w:div>
    <w:div w:id="1659532234">
      <w:bodyDiv w:val="1"/>
      <w:marLeft w:val="0"/>
      <w:marRight w:val="0"/>
      <w:marTop w:val="0"/>
      <w:marBottom w:val="0"/>
      <w:divBdr>
        <w:top w:val="none" w:sz="0" w:space="0" w:color="auto"/>
        <w:left w:val="none" w:sz="0" w:space="0" w:color="auto"/>
        <w:bottom w:val="none" w:sz="0" w:space="0" w:color="auto"/>
        <w:right w:val="none" w:sz="0" w:space="0" w:color="auto"/>
      </w:divBdr>
    </w:div>
    <w:div w:id="1660305780">
      <w:bodyDiv w:val="1"/>
      <w:marLeft w:val="0"/>
      <w:marRight w:val="0"/>
      <w:marTop w:val="0"/>
      <w:marBottom w:val="0"/>
      <w:divBdr>
        <w:top w:val="none" w:sz="0" w:space="0" w:color="auto"/>
        <w:left w:val="none" w:sz="0" w:space="0" w:color="auto"/>
        <w:bottom w:val="none" w:sz="0" w:space="0" w:color="auto"/>
        <w:right w:val="none" w:sz="0" w:space="0" w:color="auto"/>
      </w:divBdr>
    </w:div>
    <w:div w:id="1664235991">
      <w:bodyDiv w:val="1"/>
      <w:marLeft w:val="0"/>
      <w:marRight w:val="0"/>
      <w:marTop w:val="0"/>
      <w:marBottom w:val="0"/>
      <w:divBdr>
        <w:top w:val="none" w:sz="0" w:space="0" w:color="auto"/>
        <w:left w:val="none" w:sz="0" w:space="0" w:color="auto"/>
        <w:bottom w:val="none" w:sz="0" w:space="0" w:color="auto"/>
        <w:right w:val="none" w:sz="0" w:space="0" w:color="auto"/>
      </w:divBdr>
    </w:div>
    <w:div w:id="1672101867">
      <w:bodyDiv w:val="1"/>
      <w:marLeft w:val="0"/>
      <w:marRight w:val="0"/>
      <w:marTop w:val="0"/>
      <w:marBottom w:val="0"/>
      <w:divBdr>
        <w:top w:val="none" w:sz="0" w:space="0" w:color="auto"/>
        <w:left w:val="none" w:sz="0" w:space="0" w:color="auto"/>
        <w:bottom w:val="none" w:sz="0" w:space="0" w:color="auto"/>
        <w:right w:val="none" w:sz="0" w:space="0" w:color="auto"/>
      </w:divBdr>
    </w:div>
    <w:div w:id="1673217935">
      <w:bodyDiv w:val="1"/>
      <w:marLeft w:val="0"/>
      <w:marRight w:val="0"/>
      <w:marTop w:val="0"/>
      <w:marBottom w:val="0"/>
      <w:divBdr>
        <w:top w:val="none" w:sz="0" w:space="0" w:color="auto"/>
        <w:left w:val="none" w:sz="0" w:space="0" w:color="auto"/>
        <w:bottom w:val="none" w:sz="0" w:space="0" w:color="auto"/>
        <w:right w:val="none" w:sz="0" w:space="0" w:color="auto"/>
      </w:divBdr>
    </w:div>
    <w:div w:id="1675036975">
      <w:bodyDiv w:val="1"/>
      <w:marLeft w:val="0"/>
      <w:marRight w:val="0"/>
      <w:marTop w:val="0"/>
      <w:marBottom w:val="0"/>
      <w:divBdr>
        <w:top w:val="none" w:sz="0" w:space="0" w:color="auto"/>
        <w:left w:val="none" w:sz="0" w:space="0" w:color="auto"/>
        <w:bottom w:val="none" w:sz="0" w:space="0" w:color="auto"/>
        <w:right w:val="none" w:sz="0" w:space="0" w:color="auto"/>
      </w:divBdr>
    </w:div>
    <w:div w:id="1675182179">
      <w:bodyDiv w:val="1"/>
      <w:marLeft w:val="0"/>
      <w:marRight w:val="0"/>
      <w:marTop w:val="0"/>
      <w:marBottom w:val="0"/>
      <w:divBdr>
        <w:top w:val="none" w:sz="0" w:space="0" w:color="auto"/>
        <w:left w:val="none" w:sz="0" w:space="0" w:color="auto"/>
        <w:bottom w:val="none" w:sz="0" w:space="0" w:color="auto"/>
        <w:right w:val="none" w:sz="0" w:space="0" w:color="auto"/>
      </w:divBdr>
    </w:div>
    <w:div w:id="1677077326">
      <w:bodyDiv w:val="1"/>
      <w:marLeft w:val="0"/>
      <w:marRight w:val="0"/>
      <w:marTop w:val="0"/>
      <w:marBottom w:val="0"/>
      <w:divBdr>
        <w:top w:val="none" w:sz="0" w:space="0" w:color="auto"/>
        <w:left w:val="none" w:sz="0" w:space="0" w:color="auto"/>
        <w:bottom w:val="none" w:sz="0" w:space="0" w:color="auto"/>
        <w:right w:val="none" w:sz="0" w:space="0" w:color="auto"/>
      </w:divBdr>
    </w:div>
    <w:div w:id="1680933588">
      <w:bodyDiv w:val="1"/>
      <w:marLeft w:val="0"/>
      <w:marRight w:val="0"/>
      <w:marTop w:val="0"/>
      <w:marBottom w:val="0"/>
      <w:divBdr>
        <w:top w:val="none" w:sz="0" w:space="0" w:color="auto"/>
        <w:left w:val="none" w:sz="0" w:space="0" w:color="auto"/>
        <w:bottom w:val="none" w:sz="0" w:space="0" w:color="auto"/>
        <w:right w:val="none" w:sz="0" w:space="0" w:color="auto"/>
      </w:divBdr>
    </w:div>
    <w:div w:id="1680959738">
      <w:bodyDiv w:val="1"/>
      <w:marLeft w:val="0"/>
      <w:marRight w:val="0"/>
      <w:marTop w:val="0"/>
      <w:marBottom w:val="0"/>
      <w:divBdr>
        <w:top w:val="none" w:sz="0" w:space="0" w:color="auto"/>
        <w:left w:val="none" w:sz="0" w:space="0" w:color="auto"/>
        <w:bottom w:val="none" w:sz="0" w:space="0" w:color="auto"/>
        <w:right w:val="none" w:sz="0" w:space="0" w:color="auto"/>
      </w:divBdr>
    </w:div>
    <w:div w:id="1683193761">
      <w:bodyDiv w:val="1"/>
      <w:marLeft w:val="0"/>
      <w:marRight w:val="0"/>
      <w:marTop w:val="0"/>
      <w:marBottom w:val="0"/>
      <w:divBdr>
        <w:top w:val="none" w:sz="0" w:space="0" w:color="auto"/>
        <w:left w:val="none" w:sz="0" w:space="0" w:color="auto"/>
        <w:bottom w:val="none" w:sz="0" w:space="0" w:color="auto"/>
        <w:right w:val="none" w:sz="0" w:space="0" w:color="auto"/>
      </w:divBdr>
    </w:div>
    <w:div w:id="1685013848">
      <w:bodyDiv w:val="1"/>
      <w:marLeft w:val="0"/>
      <w:marRight w:val="0"/>
      <w:marTop w:val="0"/>
      <w:marBottom w:val="0"/>
      <w:divBdr>
        <w:top w:val="none" w:sz="0" w:space="0" w:color="auto"/>
        <w:left w:val="none" w:sz="0" w:space="0" w:color="auto"/>
        <w:bottom w:val="none" w:sz="0" w:space="0" w:color="auto"/>
        <w:right w:val="none" w:sz="0" w:space="0" w:color="auto"/>
      </w:divBdr>
    </w:div>
    <w:div w:id="1691830952">
      <w:bodyDiv w:val="1"/>
      <w:marLeft w:val="0"/>
      <w:marRight w:val="0"/>
      <w:marTop w:val="0"/>
      <w:marBottom w:val="0"/>
      <w:divBdr>
        <w:top w:val="none" w:sz="0" w:space="0" w:color="auto"/>
        <w:left w:val="none" w:sz="0" w:space="0" w:color="auto"/>
        <w:bottom w:val="none" w:sz="0" w:space="0" w:color="auto"/>
        <w:right w:val="none" w:sz="0" w:space="0" w:color="auto"/>
      </w:divBdr>
    </w:div>
    <w:div w:id="1693265626">
      <w:bodyDiv w:val="1"/>
      <w:marLeft w:val="0"/>
      <w:marRight w:val="0"/>
      <w:marTop w:val="0"/>
      <w:marBottom w:val="0"/>
      <w:divBdr>
        <w:top w:val="none" w:sz="0" w:space="0" w:color="auto"/>
        <w:left w:val="none" w:sz="0" w:space="0" w:color="auto"/>
        <w:bottom w:val="none" w:sz="0" w:space="0" w:color="auto"/>
        <w:right w:val="none" w:sz="0" w:space="0" w:color="auto"/>
      </w:divBdr>
    </w:div>
    <w:div w:id="1694839647">
      <w:bodyDiv w:val="1"/>
      <w:marLeft w:val="0"/>
      <w:marRight w:val="0"/>
      <w:marTop w:val="0"/>
      <w:marBottom w:val="0"/>
      <w:divBdr>
        <w:top w:val="none" w:sz="0" w:space="0" w:color="auto"/>
        <w:left w:val="none" w:sz="0" w:space="0" w:color="auto"/>
        <w:bottom w:val="none" w:sz="0" w:space="0" w:color="auto"/>
        <w:right w:val="none" w:sz="0" w:space="0" w:color="auto"/>
      </w:divBdr>
    </w:div>
    <w:div w:id="1699502392">
      <w:bodyDiv w:val="1"/>
      <w:marLeft w:val="0"/>
      <w:marRight w:val="0"/>
      <w:marTop w:val="0"/>
      <w:marBottom w:val="0"/>
      <w:divBdr>
        <w:top w:val="none" w:sz="0" w:space="0" w:color="auto"/>
        <w:left w:val="none" w:sz="0" w:space="0" w:color="auto"/>
        <w:bottom w:val="none" w:sz="0" w:space="0" w:color="auto"/>
        <w:right w:val="none" w:sz="0" w:space="0" w:color="auto"/>
      </w:divBdr>
    </w:div>
    <w:div w:id="1699502683">
      <w:bodyDiv w:val="1"/>
      <w:marLeft w:val="0"/>
      <w:marRight w:val="0"/>
      <w:marTop w:val="0"/>
      <w:marBottom w:val="0"/>
      <w:divBdr>
        <w:top w:val="none" w:sz="0" w:space="0" w:color="auto"/>
        <w:left w:val="none" w:sz="0" w:space="0" w:color="auto"/>
        <w:bottom w:val="none" w:sz="0" w:space="0" w:color="auto"/>
        <w:right w:val="none" w:sz="0" w:space="0" w:color="auto"/>
      </w:divBdr>
    </w:div>
    <w:div w:id="1700158325">
      <w:bodyDiv w:val="1"/>
      <w:marLeft w:val="0"/>
      <w:marRight w:val="0"/>
      <w:marTop w:val="0"/>
      <w:marBottom w:val="0"/>
      <w:divBdr>
        <w:top w:val="none" w:sz="0" w:space="0" w:color="auto"/>
        <w:left w:val="none" w:sz="0" w:space="0" w:color="auto"/>
        <w:bottom w:val="none" w:sz="0" w:space="0" w:color="auto"/>
        <w:right w:val="none" w:sz="0" w:space="0" w:color="auto"/>
      </w:divBdr>
    </w:div>
    <w:div w:id="1700623566">
      <w:bodyDiv w:val="1"/>
      <w:marLeft w:val="0"/>
      <w:marRight w:val="0"/>
      <w:marTop w:val="0"/>
      <w:marBottom w:val="0"/>
      <w:divBdr>
        <w:top w:val="none" w:sz="0" w:space="0" w:color="auto"/>
        <w:left w:val="none" w:sz="0" w:space="0" w:color="auto"/>
        <w:bottom w:val="none" w:sz="0" w:space="0" w:color="auto"/>
        <w:right w:val="none" w:sz="0" w:space="0" w:color="auto"/>
      </w:divBdr>
    </w:div>
    <w:div w:id="1700740545">
      <w:bodyDiv w:val="1"/>
      <w:marLeft w:val="0"/>
      <w:marRight w:val="0"/>
      <w:marTop w:val="0"/>
      <w:marBottom w:val="0"/>
      <w:divBdr>
        <w:top w:val="none" w:sz="0" w:space="0" w:color="auto"/>
        <w:left w:val="none" w:sz="0" w:space="0" w:color="auto"/>
        <w:bottom w:val="none" w:sz="0" w:space="0" w:color="auto"/>
        <w:right w:val="none" w:sz="0" w:space="0" w:color="auto"/>
      </w:divBdr>
    </w:div>
    <w:div w:id="1702314627">
      <w:bodyDiv w:val="1"/>
      <w:marLeft w:val="0"/>
      <w:marRight w:val="0"/>
      <w:marTop w:val="0"/>
      <w:marBottom w:val="0"/>
      <w:divBdr>
        <w:top w:val="none" w:sz="0" w:space="0" w:color="auto"/>
        <w:left w:val="none" w:sz="0" w:space="0" w:color="auto"/>
        <w:bottom w:val="none" w:sz="0" w:space="0" w:color="auto"/>
        <w:right w:val="none" w:sz="0" w:space="0" w:color="auto"/>
      </w:divBdr>
    </w:div>
    <w:div w:id="1708093964">
      <w:bodyDiv w:val="1"/>
      <w:marLeft w:val="0"/>
      <w:marRight w:val="0"/>
      <w:marTop w:val="0"/>
      <w:marBottom w:val="0"/>
      <w:divBdr>
        <w:top w:val="none" w:sz="0" w:space="0" w:color="auto"/>
        <w:left w:val="none" w:sz="0" w:space="0" w:color="auto"/>
        <w:bottom w:val="none" w:sz="0" w:space="0" w:color="auto"/>
        <w:right w:val="none" w:sz="0" w:space="0" w:color="auto"/>
      </w:divBdr>
    </w:div>
    <w:div w:id="1708337856">
      <w:bodyDiv w:val="1"/>
      <w:marLeft w:val="0"/>
      <w:marRight w:val="0"/>
      <w:marTop w:val="0"/>
      <w:marBottom w:val="0"/>
      <w:divBdr>
        <w:top w:val="none" w:sz="0" w:space="0" w:color="auto"/>
        <w:left w:val="none" w:sz="0" w:space="0" w:color="auto"/>
        <w:bottom w:val="none" w:sz="0" w:space="0" w:color="auto"/>
        <w:right w:val="none" w:sz="0" w:space="0" w:color="auto"/>
      </w:divBdr>
    </w:div>
    <w:div w:id="1709377166">
      <w:bodyDiv w:val="1"/>
      <w:marLeft w:val="0"/>
      <w:marRight w:val="0"/>
      <w:marTop w:val="0"/>
      <w:marBottom w:val="0"/>
      <w:divBdr>
        <w:top w:val="none" w:sz="0" w:space="0" w:color="auto"/>
        <w:left w:val="none" w:sz="0" w:space="0" w:color="auto"/>
        <w:bottom w:val="none" w:sz="0" w:space="0" w:color="auto"/>
        <w:right w:val="none" w:sz="0" w:space="0" w:color="auto"/>
      </w:divBdr>
    </w:div>
    <w:div w:id="1709454736">
      <w:bodyDiv w:val="1"/>
      <w:marLeft w:val="0"/>
      <w:marRight w:val="0"/>
      <w:marTop w:val="0"/>
      <w:marBottom w:val="0"/>
      <w:divBdr>
        <w:top w:val="none" w:sz="0" w:space="0" w:color="auto"/>
        <w:left w:val="none" w:sz="0" w:space="0" w:color="auto"/>
        <w:bottom w:val="none" w:sz="0" w:space="0" w:color="auto"/>
        <w:right w:val="none" w:sz="0" w:space="0" w:color="auto"/>
      </w:divBdr>
    </w:div>
    <w:div w:id="1709597533">
      <w:bodyDiv w:val="1"/>
      <w:marLeft w:val="0"/>
      <w:marRight w:val="0"/>
      <w:marTop w:val="0"/>
      <w:marBottom w:val="0"/>
      <w:divBdr>
        <w:top w:val="none" w:sz="0" w:space="0" w:color="auto"/>
        <w:left w:val="none" w:sz="0" w:space="0" w:color="auto"/>
        <w:bottom w:val="none" w:sz="0" w:space="0" w:color="auto"/>
        <w:right w:val="none" w:sz="0" w:space="0" w:color="auto"/>
      </w:divBdr>
    </w:div>
    <w:div w:id="1710645164">
      <w:bodyDiv w:val="1"/>
      <w:marLeft w:val="0"/>
      <w:marRight w:val="0"/>
      <w:marTop w:val="0"/>
      <w:marBottom w:val="0"/>
      <w:divBdr>
        <w:top w:val="none" w:sz="0" w:space="0" w:color="auto"/>
        <w:left w:val="none" w:sz="0" w:space="0" w:color="auto"/>
        <w:bottom w:val="none" w:sz="0" w:space="0" w:color="auto"/>
        <w:right w:val="none" w:sz="0" w:space="0" w:color="auto"/>
      </w:divBdr>
    </w:div>
    <w:div w:id="1712537464">
      <w:bodyDiv w:val="1"/>
      <w:marLeft w:val="0"/>
      <w:marRight w:val="0"/>
      <w:marTop w:val="0"/>
      <w:marBottom w:val="0"/>
      <w:divBdr>
        <w:top w:val="none" w:sz="0" w:space="0" w:color="auto"/>
        <w:left w:val="none" w:sz="0" w:space="0" w:color="auto"/>
        <w:bottom w:val="none" w:sz="0" w:space="0" w:color="auto"/>
        <w:right w:val="none" w:sz="0" w:space="0" w:color="auto"/>
      </w:divBdr>
    </w:div>
    <w:div w:id="1716351546">
      <w:bodyDiv w:val="1"/>
      <w:marLeft w:val="0"/>
      <w:marRight w:val="0"/>
      <w:marTop w:val="0"/>
      <w:marBottom w:val="0"/>
      <w:divBdr>
        <w:top w:val="none" w:sz="0" w:space="0" w:color="auto"/>
        <w:left w:val="none" w:sz="0" w:space="0" w:color="auto"/>
        <w:bottom w:val="none" w:sz="0" w:space="0" w:color="auto"/>
        <w:right w:val="none" w:sz="0" w:space="0" w:color="auto"/>
      </w:divBdr>
    </w:div>
    <w:div w:id="1717391793">
      <w:bodyDiv w:val="1"/>
      <w:marLeft w:val="0"/>
      <w:marRight w:val="0"/>
      <w:marTop w:val="0"/>
      <w:marBottom w:val="0"/>
      <w:divBdr>
        <w:top w:val="none" w:sz="0" w:space="0" w:color="auto"/>
        <w:left w:val="none" w:sz="0" w:space="0" w:color="auto"/>
        <w:bottom w:val="none" w:sz="0" w:space="0" w:color="auto"/>
        <w:right w:val="none" w:sz="0" w:space="0" w:color="auto"/>
      </w:divBdr>
    </w:div>
    <w:div w:id="1720012150">
      <w:bodyDiv w:val="1"/>
      <w:marLeft w:val="0"/>
      <w:marRight w:val="0"/>
      <w:marTop w:val="0"/>
      <w:marBottom w:val="0"/>
      <w:divBdr>
        <w:top w:val="none" w:sz="0" w:space="0" w:color="auto"/>
        <w:left w:val="none" w:sz="0" w:space="0" w:color="auto"/>
        <w:bottom w:val="none" w:sz="0" w:space="0" w:color="auto"/>
        <w:right w:val="none" w:sz="0" w:space="0" w:color="auto"/>
      </w:divBdr>
    </w:div>
    <w:div w:id="1720545538">
      <w:bodyDiv w:val="1"/>
      <w:marLeft w:val="0"/>
      <w:marRight w:val="0"/>
      <w:marTop w:val="0"/>
      <w:marBottom w:val="0"/>
      <w:divBdr>
        <w:top w:val="none" w:sz="0" w:space="0" w:color="auto"/>
        <w:left w:val="none" w:sz="0" w:space="0" w:color="auto"/>
        <w:bottom w:val="none" w:sz="0" w:space="0" w:color="auto"/>
        <w:right w:val="none" w:sz="0" w:space="0" w:color="auto"/>
      </w:divBdr>
    </w:div>
    <w:div w:id="1723367057">
      <w:bodyDiv w:val="1"/>
      <w:marLeft w:val="0"/>
      <w:marRight w:val="0"/>
      <w:marTop w:val="0"/>
      <w:marBottom w:val="0"/>
      <w:divBdr>
        <w:top w:val="none" w:sz="0" w:space="0" w:color="auto"/>
        <w:left w:val="none" w:sz="0" w:space="0" w:color="auto"/>
        <w:bottom w:val="none" w:sz="0" w:space="0" w:color="auto"/>
        <w:right w:val="none" w:sz="0" w:space="0" w:color="auto"/>
      </w:divBdr>
    </w:div>
    <w:div w:id="1725594091">
      <w:bodyDiv w:val="1"/>
      <w:marLeft w:val="0"/>
      <w:marRight w:val="0"/>
      <w:marTop w:val="0"/>
      <w:marBottom w:val="0"/>
      <w:divBdr>
        <w:top w:val="none" w:sz="0" w:space="0" w:color="auto"/>
        <w:left w:val="none" w:sz="0" w:space="0" w:color="auto"/>
        <w:bottom w:val="none" w:sz="0" w:space="0" w:color="auto"/>
        <w:right w:val="none" w:sz="0" w:space="0" w:color="auto"/>
      </w:divBdr>
    </w:div>
    <w:div w:id="1730836131">
      <w:bodyDiv w:val="1"/>
      <w:marLeft w:val="0"/>
      <w:marRight w:val="0"/>
      <w:marTop w:val="0"/>
      <w:marBottom w:val="0"/>
      <w:divBdr>
        <w:top w:val="none" w:sz="0" w:space="0" w:color="auto"/>
        <w:left w:val="none" w:sz="0" w:space="0" w:color="auto"/>
        <w:bottom w:val="none" w:sz="0" w:space="0" w:color="auto"/>
        <w:right w:val="none" w:sz="0" w:space="0" w:color="auto"/>
      </w:divBdr>
    </w:div>
    <w:div w:id="1735662899">
      <w:bodyDiv w:val="1"/>
      <w:marLeft w:val="0"/>
      <w:marRight w:val="0"/>
      <w:marTop w:val="0"/>
      <w:marBottom w:val="0"/>
      <w:divBdr>
        <w:top w:val="none" w:sz="0" w:space="0" w:color="auto"/>
        <w:left w:val="none" w:sz="0" w:space="0" w:color="auto"/>
        <w:bottom w:val="none" w:sz="0" w:space="0" w:color="auto"/>
        <w:right w:val="none" w:sz="0" w:space="0" w:color="auto"/>
      </w:divBdr>
    </w:div>
    <w:div w:id="1736778633">
      <w:bodyDiv w:val="1"/>
      <w:marLeft w:val="0"/>
      <w:marRight w:val="0"/>
      <w:marTop w:val="0"/>
      <w:marBottom w:val="0"/>
      <w:divBdr>
        <w:top w:val="none" w:sz="0" w:space="0" w:color="auto"/>
        <w:left w:val="none" w:sz="0" w:space="0" w:color="auto"/>
        <w:bottom w:val="none" w:sz="0" w:space="0" w:color="auto"/>
        <w:right w:val="none" w:sz="0" w:space="0" w:color="auto"/>
      </w:divBdr>
    </w:div>
    <w:div w:id="1739160156">
      <w:bodyDiv w:val="1"/>
      <w:marLeft w:val="0"/>
      <w:marRight w:val="0"/>
      <w:marTop w:val="0"/>
      <w:marBottom w:val="0"/>
      <w:divBdr>
        <w:top w:val="none" w:sz="0" w:space="0" w:color="auto"/>
        <w:left w:val="none" w:sz="0" w:space="0" w:color="auto"/>
        <w:bottom w:val="none" w:sz="0" w:space="0" w:color="auto"/>
        <w:right w:val="none" w:sz="0" w:space="0" w:color="auto"/>
      </w:divBdr>
    </w:div>
    <w:div w:id="1739203090">
      <w:bodyDiv w:val="1"/>
      <w:marLeft w:val="0"/>
      <w:marRight w:val="0"/>
      <w:marTop w:val="0"/>
      <w:marBottom w:val="0"/>
      <w:divBdr>
        <w:top w:val="none" w:sz="0" w:space="0" w:color="auto"/>
        <w:left w:val="none" w:sz="0" w:space="0" w:color="auto"/>
        <w:bottom w:val="none" w:sz="0" w:space="0" w:color="auto"/>
        <w:right w:val="none" w:sz="0" w:space="0" w:color="auto"/>
      </w:divBdr>
    </w:div>
    <w:div w:id="1740052265">
      <w:bodyDiv w:val="1"/>
      <w:marLeft w:val="0"/>
      <w:marRight w:val="0"/>
      <w:marTop w:val="0"/>
      <w:marBottom w:val="0"/>
      <w:divBdr>
        <w:top w:val="none" w:sz="0" w:space="0" w:color="auto"/>
        <w:left w:val="none" w:sz="0" w:space="0" w:color="auto"/>
        <w:bottom w:val="none" w:sz="0" w:space="0" w:color="auto"/>
        <w:right w:val="none" w:sz="0" w:space="0" w:color="auto"/>
      </w:divBdr>
    </w:div>
    <w:div w:id="1740639050">
      <w:bodyDiv w:val="1"/>
      <w:marLeft w:val="0"/>
      <w:marRight w:val="0"/>
      <w:marTop w:val="0"/>
      <w:marBottom w:val="0"/>
      <w:divBdr>
        <w:top w:val="none" w:sz="0" w:space="0" w:color="auto"/>
        <w:left w:val="none" w:sz="0" w:space="0" w:color="auto"/>
        <w:bottom w:val="none" w:sz="0" w:space="0" w:color="auto"/>
        <w:right w:val="none" w:sz="0" w:space="0" w:color="auto"/>
      </w:divBdr>
    </w:div>
    <w:div w:id="1744332027">
      <w:bodyDiv w:val="1"/>
      <w:marLeft w:val="0"/>
      <w:marRight w:val="0"/>
      <w:marTop w:val="0"/>
      <w:marBottom w:val="0"/>
      <w:divBdr>
        <w:top w:val="none" w:sz="0" w:space="0" w:color="auto"/>
        <w:left w:val="none" w:sz="0" w:space="0" w:color="auto"/>
        <w:bottom w:val="none" w:sz="0" w:space="0" w:color="auto"/>
        <w:right w:val="none" w:sz="0" w:space="0" w:color="auto"/>
      </w:divBdr>
    </w:div>
    <w:div w:id="1746149913">
      <w:bodyDiv w:val="1"/>
      <w:marLeft w:val="0"/>
      <w:marRight w:val="0"/>
      <w:marTop w:val="0"/>
      <w:marBottom w:val="0"/>
      <w:divBdr>
        <w:top w:val="none" w:sz="0" w:space="0" w:color="auto"/>
        <w:left w:val="none" w:sz="0" w:space="0" w:color="auto"/>
        <w:bottom w:val="none" w:sz="0" w:space="0" w:color="auto"/>
        <w:right w:val="none" w:sz="0" w:space="0" w:color="auto"/>
      </w:divBdr>
    </w:div>
    <w:div w:id="1748727755">
      <w:bodyDiv w:val="1"/>
      <w:marLeft w:val="0"/>
      <w:marRight w:val="0"/>
      <w:marTop w:val="0"/>
      <w:marBottom w:val="0"/>
      <w:divBdr>
        <w:top w:val="none" w:sz="0" w:space="0" w:color="auto"/>
        <w:left w:val="none" w:sz="0" w:space="0" w:color="auto"/>
        <w:bottom w:val="none" w:sz="0" w:space="0" w:color="auto"/>
        <w:right w:val="none" w:sz="0" w:space="0" w:color="auto"/>
      </w:divBdr>
    </w:div>
    <w:div w:id="1749766775">
      <w:bodyDiv w:val="1"/>
      <w:marLeft w:val="0"/>
      <w:marRight w:val="0"/>
      <w:marTop w:val="0"/>
      <w:marBottom w:val="0"/>
      <w:divBdr>
        <w:top w:val="none" w:sz="0" w:space="0" w:color="auto"/>
        <w:left w:val="none" w:sz="0" w:space="0" w:color="auto"/>
        <w:bottom w:val="none" w:sz="0" w:space="0" w:color="auto"/>
        <w:right w:val="none" w:sz="0" w:space="0" w:color="auto"/>
      </w:divBdr>
    </w:div>
    <w:div w:id="1749771354">
      <w:bodyDiv w:val="1"/>
      <w:marLeft w:val="0"/>
      <w:marRight w:val="0"/>
      <w:marTop w:val="0"/>
      <w:marBottom w:val="0"/>
      <w:divBdr>
        <w:top w:val="none" w:sz="0" w:space="0" w:color="auto"/>
        <w:left w:val="none" w:sz="0" w:space="0" w:color="auto"/>
        <w:bottom w:val="none" w:sz="0" w:space="0" w:color="auto"/>
        <w:right w:val="none" w:sz="0" w:space="0" w:color="auto"/>
      </w:divBdr>
    </w:div>
    <w:div w:id="1750541741">
      <w:bodyDiv w:val="1"/>
      <w:marLeft w:val="0"/>
      <w:marRight w:val="0"/>
      <w:marTop w:val="0"/>
      <w:marBottom w:val="0"/>
      <w:divBdr>
        <w:top w:val="none" w:sz="0" w:space="0" w:color="auto"/>
        <w:left w:val="none" w:sz="0" w:space="0" w:color="auto"/>
        <w:bottom w:val="none" w:sz="0" w:space="0" w:color="auto"/>
        <w:right w:val="none" w:sz="0" w:space="0" w:color="auto"/>
      </w:divBdr>
    </w:div>
    <w:div w:id="1751197461">
      <w:bodyDiv w:val="1"/>
      <w:marLeft w:val="0"/>
      <w:marRight w:val="0"/>
      <w:marTop w:val="0"/>
      <w:marBottom w:val="0"/>
      <w:divBdr>
        <w:top w:val="none" w:sz="0" w:space="0" w:color="auto"/>
        <w:left w:val="none" w:sz="0" w:space="0" w:color="auto"/>
        <w:bottom w:val="none" w:sz="0" w:space="0" w:color="auto"/>
        <w:right w:val="none" w:sz="0" w:space="0" w:color="auto"/>
      </w:divBdr>
    </w:div>
    <w:div w:id="1751344598">
      <w:bodyDiv w:val="1"/>
      <w:marLeft w:val="0"/>
      <w:marRight w:val="0"/>
      <w:marTop w:val="0"/>
      <w:marBottom w:val="0"/>
      <w:divBdr>
        <w:top w:val="none" w:sz="0" w:space="0" w:color="auto"/>
        <w:left w:val="none" w:sz="0" w:space="0" w:color="auto"/>
        <w:bottom w:val="none" w:sz="0" w:space="0" w:color="auto"/>
        <w:right w:val="none" w:sz="0" w:space="0" w:color="auto"/>
      </w:divBdr>
    </w:div>
    <w:div w:id="1751350163">
      <w:bodyDiv w:val="1"/>
      <w:marLeft w:val="0"/>
      <w:marRight w:val="0"/>
      <w:marTop w:val="0"/>
      <w:marBottom w:val="0"/>
      <w:divBdr>
        <w:top w:val="none" w:sz="0" w:space="0" w:color="auto"/>
        <w:left w:val="none" w:sz="0" w:space="0" w:color="auto"/>
        <w:bottom w:val="none" w:sz="0" w:space="0" w:color="auto"/>
        <w:right w:val="none" w:sz="0" w:space="0" w:color="auto"/>
      </w:divBdr>
    </w:div>
    <w:div w:id="1753235623">
      <w:bodyDiv w:val="1"/>
      <w:marLeft w:val="0"/>
      <w:marRight w:val="0"/>
      <w:marTop w:val="0"/>
      <w:marBottom w:val="0"/>
      <w:divBdr>
        <w:top w:val="none" w:sz="0" w:space="0" w:color="auto"/>
        <w:left w:val="none" w:sz="0" w:space="0" w:color="auto"/>
        <w:bottom w:val="none" w:sz="0" w:space="0" w:color="auto"/>
        <w:right w:val="none" w:sz="0" w:space="0" w:color="auto"/>
      </w:divBdr>
    </w:div>
    <w:div w:id="1755593661">
      <w:bodyDiv w:val="1"/>
      <w:marLeft w:val="0"/>
      <w:marRight w:val="0"/>
      <w:marTop w:val="0"/>
      <w:marBottom w:val="0"/>
      <w:divBdr>
        <w:top w:val="none" w:sz="0" w:space="0" w:color="auto"/>
        <w:left w:val="none" w:sz="0" w:space="0" w:color="auto"/>
        <w:bottom w:val="none" w:sz="0" w:space="0" w:color="auto"/>
        <w:right w:val="none" w:sz="0" w:space="0" w:color="auto"/>
      </w:divBdr>
    </w:div>
    <w:div w:id="1763331084">
      <w:bodyDiv w:val="1"/>
      <w:marLeft w:val="0"/>
      <w:marRight w:val="0"/>
      <w:marTop w:val="0"/>
      <w:marBottom w:val="0"/>
      <w:divBdr>
        <w:top w:val="none" w:sz="0" w:space="0" w:color="auto"/>
        <w:left w:val="none" w:sz="0" w:space="0" w:color="auto"/>
        <w:bottom w:val="none" w:sz="0" w:space="0" w:color="auto"/>
        <w:right w:val="none" w:sz="0" w:space="0" w:color="auto"/>
      </w:divBdr>
    </w:div>
    <w:div w:id="1768847897">
      <w:bodyDiv w:val="1"/>
      <w:marLeft w:val="0"/>
      <w:marRight w:val="0"/>
      <w:marTop w:val="0"/>
      <w:marBottom w:val="0"/>
      <w:divBdr>
        <w:top w:val="none" w:sz="0" w:space="0" w:color="auto"/>
        <w:left w:val="none" w:sz="0" w:space="0" w:color="auto"/>
        <w:bottom w:val="none" w:sz="0" w:space="0" w:color="auto"/>
        <w:right w:val="none" w:sz="0" w:space="0" w:color="auto"/>
      </w:divBdr>
    </w:div>
    <w:div w:id="1779329939">
      <w:bodyDiv w:val="1"/>
      <w:marLeft w:val="0"/>
      <w:marRight w:val="0"/>
      <w:marTop w:val="0"/>
      <w:marBottom w:val="0"/>
      <w:divBdr>
        <w:top w:val="none" w:sz="0" w:space="0" w:color="auto"/>
        <w:left w:val="none" w:sz="0" w:space="0" w:color="auto"/>
        <w:bottom w:val="none" w:sz="0" w:space="0" w:color="auto"/>
        <w:right w:val="none" w:sz="0" w:space="0" w:color="auto"/>
      </w:divBdr>
    </w:div>
    <w:div w:id="1779983092">
      <w:bodyDiv w:val="1"/>
      <w:marLeft w:val="0"/>
      <w:marRight w:val="0"/>
      <w:marTop w:val="0"/>
      <w:marBottom w:val="0"/>
      <w:divBdr>
        <w:top w:val="none" w:sz="0" w:space="0" w:color="auto"/>
        <w:left w:val="none" w:sz="0" w:space="0" w:color="auto"/>
        <w:bottom w:val="none" w:sz="0" w:space="0" w:color="auto"/>
        <w:right w:val="none" w:sz="0" w:space="0" w:color="auto"/>
      </w:divBdr>
    </w:div>
    <w:div w:id="1780757088">
      <w:bodyDiv w:val="1"/>
      <w:marLeft w:val="0"/>
      <w:marRight w:val="0"/>
      <w:marTop w:val="0"/>
      <w:marBottom w:val="0"/>
      <w:divBdr>
        <w:top w:val="none" w:sz="0" w:space="0" w:color="auto"/>
        <w:left w:val="none" w:sz="0" w:space="0" w:color="auto"/>
        <w:bottom w:val="none" w:sz="0" w:space="0" w:color="auto"/>
        <w:right w:val="none" w:sz="0" w:space="0" w:color="auto"/>
      </w:divBdr>
    </w:div>
    <w:div w:id="1781878325">
      <w:bodyDiv w:val="1"/>
      <w:marLeft w:val="0"/>
      <w:marRight w:val="0"/>
      <w:marTop w:val="0"/>
      <w:marBottom w:val="0"/>
      <w:divBdr>
        <w:top w:val="none" w:sz="0" w:space="0" w:color="auto"/>
        <w:left w:val="none" w:sz="0" w:space="0" w:color="auto"/>
        <w:bottom w:val="none" w:sz="0" w:space="0" w:color="auto"/>
        <w:right w:val="none" w:sz="0" w:space="0" w:color="auto"/>
      </w:divBdr>
    </w:div>
    <w:div w:id="1782843132">
      <w:bodyDiv w:val="1"/>
      <w:marLeft w:val="0"/>
      <w:marRight w:val="0"/>
      <w:marTop w:val="0"/>
      <w:marBottom w:val="0"/>
      <w:divBdr>
        <w:top w:val="none" w:sz="0" w:space="0" w:color="auto"/>
        <w:left w:val="none" w:sz="0" w:space="0" w:color="auto"/>
        <w:bottom w:val="none" w:sz="0" w:space="0" w:color="auto"/>
        <w:right w:val="none" w:sz="0" w:space="0" w:color="auto"/>
      </w:divBdr>
    </w:div>
    <w:div w:id="1785927266">
      <w:bodyDiv w:val="1"/>
      <w:marLeft w:val="0"/>
      <w:marRight w:val="0"/>
      <w:marTop w:val="0"/>
      <w:marBottom w:val="0"/>
      <w:divBdr>
        <w:top w:val="none" w:sz="0" w:space="0" w:color="auto"/>
        <w:left w:val="none" w:sz="0" w:space="0" w:color="auto"/>
        <w:bottom w:val="none" w:sz="0" w:space="0" w:color="auto"/>
        <w:right w:val="none" w:sz="0" w:space="0" w:color="auto"/>
      </w:divBdr>
    </w:div>
    <w:div w:id="1788543673">
      <w:bodyDiv w:val="1"/>
      <w:marLeft w:val="0"/>
      <w:marRight w:val="0"/>
      <w:marTop w:val="0"/>
      <w:marBottom w:val="0"/>
      <w:divBdr>
        <w:top w:val="none" w:sz="0" w:space="0" w:color="auto"/>
        <w:left w:val="none" w:sz="0" w:space="0" w:color="auto"/>
        <w:bottom w:val="none" w:sz="0" w:space="0" w:color="auto"/>
        <w:right w:val="none" w:sz="0" w:space="0" w:color="auto"/>
      </w:divBdr>
    </w:div>
    <w:div w:id="1788965645">
      <w:bodyDiv w:val="1"/>
      <w:marLeft w:val="0"/>
      <w:marRight w:val="0"/>
      <w:marTop w:val="0"/>
      <w:marBottom w:val="0"/>
      <w:divBdr>
        <w:top w:val="none" w:sz="0" w:space="0" w:color="auto"/>
        <w:left w:val="none" w:sz="0" w:space="0" w:color="auto"/>
        <w:bottom w:val="none" w:sz="0" w:space="0" w:color="auto"/>
        <w:right w:val="none" w:sz="0" w:space="0" w:color="auto"/>
      </w:divBdr>
    </w:div>
    <w:div w:id="1789159133">
      <w:bodyDiv w:val="1"/>
      <w:marLeft w:val="0"/>
      <w:marRight w:val="0"/>
      <w:marTop w:val="0"/>
      <w:marBottom w:val="0"/>
      <w:divBdr>
        <w:top w:val="none" w:sz="0" w:space="0" w:color="auto"/>
        <w:left w:val="none" w:sz="0" w:space="0" w:color="auto"/>
        <w:bottom w:val="none" w:sz="0" w:space="0" w:color="auto"/>
        <w:right w:val="none" w:sz="0" w:space="0" w:color="auto"/>
      </w:divBdr>
    </w:div>
    <w:div w:id="1791820914">
      <w:bodyDiv w:val="1"/>
      <w:marLeft w:val="0"/>
      <w:marRight w:val="0"/>
      <w:marTop w:val="0"/>
      <w:marBottom w:val="0"/>
      <w:divBdr>
        <w:top w:val="none" w:sz="0" w:space="0" w:color="auto"/>
        <w:left w:val="none" w:sz="0" w:space="0" w:color="auto"/>
        <w:bottom w:val="none" w:sz="0" w:space="0" w:color="auto"/>
        <w:right w:val="none" w:sz="0" w:space="0" w:color="auto"/>
      </w:divBdr>
    </w:div>
    <w:div w:id="1794858284">
      <w:bodyDiv w:val="1"/>
      <w:marLeft w:val="0"/>
      <w:marRight w:val="0"/>
      <w:marTop w:val="0"/>
      <w:marBottom w:val="0"/>
      <w:divBdr>
        <w:top w:val="none" w:sz="0" w:space="0" w:color="auto"/>
        <w:left w:val="none" w:sz="0" w:space="0" w:color="auto"/>
        <w:bottom w:val="none" w:sz="0" w:space="0" w:color="auto"/>
        <w:right w:val="none" w:sz="0" w:space="0" w:color="auto"/>
      </w:divBdr>
    </w:div>
    <w:div w:id="1800417359">
      <w:bodyDiv w:val="1"/>
      <w:marLeft w:val="0"/>
      <w:marRight w:val="0"/>
      <w:marTop w:val="0"/>
      <w:marBottom w:val="0"/>
      <w:divBdr>
        <w:top w:val="none" w:sz="0" w:space="0" w:color="auto"/>
        <w:left w:val="none" w:sz="0" w:space="0" w:color="auto"/>
        <w:bottom w:val="none" w:sz="0" w:space="0" w:color="auto"/>
        <w:right w:val="none" w:sz="0" w:space="0" w:color="auto"/>
      </w:divBdr>
    </w:div>
    <w:div w:id="1804351961">
      <w:bodyDiv w:val="1"/>
      <w:marLeft w:val="0"/>
      <w:marRight w:val="0"/>
      <w:marTop w:val="0"/>
      <w:marBottom w:val="0"/>
      <w:divBdr>
        <w:top w:val="none" w:sz="0" w:space="0" w:color="auto"/>
        <w:left w:val="none" w:sz="0" w:space="0" w:color="auto"/>
        <w:bottom w:val="none" w:sz="0" w:space="0" w:color="auto"/>
        <w:right w:val="none" w:sz="0" w:space="0" w:color="auto"/>
      </w:divBdr>
    </w:div>
    <w:div w:id="1805582872">
      <w:bodyDiv w:val="1"/>
      <w:marLeft w:val="0"/>
      <w:marRight w:val="0"/>
      <w:marTop w:val="0"/>
      <w:marBottom w:val="0"/>
      <w:divBdr>
        <w:top w:val="none" w:sz="0" w:space="0" w:color="auto"/>
        <w:left w:val="none" w:sz="0" w:space="0" w:color="auto"/>
        <w:bottom w:val="none" w:sz="0" w:space="0" w:color="auto"/>
        <w:right w:val="none" w:sz="0" w:space="0" w:color="auto"/>
      </w:divBdr>
    </w:div>
    <w:div w:id="1805999155">
      <w:bodyDiv w:val="1"/>
      <w:marLeft w:val="0"/>
      <w:marRight w:val="0"/>
      <w:marTop w:val="0"/>
      <w:marBottom w:val="0"/>
      <w:divBdr>
        <w:top w:val="none" w:sz="0" w:space="0" w:color="auto"/>
        <w:left w:val="none" w:sz="0" w:space="0" w:color="auto"/>
        <w:bottom w:val="none" w:sz="0" w:space="0" w:color="auto"/>
        <w:right w:val="none" w:sz="0" w:space="0" w:color="auto"/>
      </w:divBdr>
    </w:div>
    <w:div w:id="1807042578">
      <w:bodyDiv w:val="1"/>
      <w:marLeft w:val="0"/>
      <w:marRight w:val="0"/>
      <w:marTop w:val="0"/>
      <w:marBottom w:val="0"/>
      <w:divBdr>
        <w:top w:val="none" w:sz="0" w:space="0" w:color="auto"/>
        <w:left w:val="none" w:sz="0" w:space="0" w:color="auto"/>
        <w:bottom w:val="none" w:sz="0" w:space="0" w:color="auto"/>
        <w:right w:val="none" w:sz="0" w:space="0" w:color="auto"/>
      </w:divBdr>
    </w:div>
    <w:div w:id="1813787927">
      <w:bodyDiv w:val="1"/>
      <w:marLeft w:val="0"/>
      <w:marRight w:val="0"/>
      <w:marTop w:val="0"/>
      <w:marBottom w:val="0"/>
      <w:divBdr>
        <w:top w:val="none" w:sz="0" w:space="0" w:color="auto"/>
        <w:left w:val="none" w:sz="0" w:space="0" w:color="auto"/>
        <w:bottom w:val="none" w:sz="0" w:space="0" w:color="auto"/>
        <w:right w:val="none" w:sz="0" w:space="0" w:color="auto"/>
      </w:divBdr>
    </w:div>
    <w:div w:id="1819566816">
      <w:bodyDiv w:val="1"/>
      <w:marLeft w:val="0"/>
      <w:marRight w:val="0"/>
      <w:marTop w:val="0"/>
      <w:marBottom w:val="0"/>
      <w:divBdr>
        <w:top w:val="none" w:sz="0" w:space="0" w:color="auto"/>
        <w:left w:val="none" w:sz="0" w:space="0" w:color="auto"/>
        <w:bottom w:val="none" w:sz="0" w:space="0" w:color="auto"/>
        <w:right w:val="none" w:sz="0" w:space="0" w:color="auto"/>
      </w:divBdr>
    </w:div>
    <w:div w:id="1820342805">
      <w:bodyDiv w:val="1"/>
      <w:marLeft w:val="0"/>
      <w:marRight w:val="0"/>
      <w:marTop w:val="0"/>
      <w:marBottom w:val="0"/>
      <w:divBdr>
        <w:top w:val="none" w:sz="0" w:space="0" w:color="auto"/>
        <w:left w:val="none" w:sz="0" w:space="0" w:color="auto"/>
        <w:bottom w:val="none" w:sz="0" w:space="0" w:color="auto"/>
        <w:right w:val="none" w:sz="0" w:space="0" w:color="auto"/>
      </w:divBdr>
    </w:div>
    <w:div w:id="1823277822">
      <w:bodyDiv w:val="1"/>
      <w:marLeft w:val="0"/>
      <w:marRight w:val="0"/>
      <w:marTop w:val="0"/>
      <w:marBottom w:val="0"/>
      <w:divBdr>
        <w:top w:val="none" w:sz="0" w:space="0" w:color="auto"/>
        <w:left w:val="none" w:sz="0" w:space="0" w:color="auto"/>
        <w:bottom w:val="none" w:sz="0" w:space="0" w:color="auto"/>
        <w:right w:val="none" w:sz="0" w:space="0" w:color="auto"/>
      </w:divBdr>
    </w:div>
    <w:div w:id="1824541787">
      <w:bodyDiv w:val="1"/>
      <w:marLeft w:val="0"/>
      <w:marRight w:val="0"/>
      <w:marTop w:val="0"/>
      <w:marBottom w:val="0"/>
      <w:divBdr>
        <w:top w:val="none" w:sz="0" w:space="0" w:color="auto"/>
        <w:left w:val="none" w:sz="0" w:space="0" w:color="auto"/>
        <w:bottom w:val="none" w:sz="0" w:space="0" w:color="auto"/>
        <w:right w:val="none" w:sz="0" w:space="0" w:color="auto"/>
      </w:divBdr>
    </w:div>
    <w:div w:id="1826510159">
      <w:bodyDiv w:val="1"/>
      <w:marLeft w:val="0"/>
      <w:marRight w:val="0"/>
      <w:marTop w:val="0"/>
      <w:marBottom w:val="0"/>
      <w:divBdr>
        <w:top w:val="none" w:sz="0" w:space="0" w:color="auto"/>
        <w:left w:val="none" w:sz="0" w:space="0" w:color="auto"/>
        <w:bottom w:val="none" w:sz="0" w:space="0" w:color="auto"/>
        <w:right w:val="none" w:sz="0" w:space="0" w:color="auto"/>
      </w:divBdr>
    </w:div>
    <w:div w:id="1829589807">
      <w:bodyDiv w:val="1"/>
      <w:marLeft w:val="0"/>
      <w:marRight w:val="0"/>
      <w:marTop w:val="0"/>
      <w:marBottom w:val="0"/>
      <w:divBdr>
        <w:top w:val="none" w:sz="0" w:space="0" w:color="auto"/>
        <w:left w:val="none" w:sz="0" w:space="0" w:color="auto"/>
        <w:bottom w:val="none" w:sz="0" w:space="0" w:color="auto"/>
        <w:right w:val="none" w:sz="0" w:space="0" w:color="auto"/>
      </w:divBdr>
    </w:div>
    <w:div w:id="1830755851">
      <w:bodyDiv w:val="1"/>
      <w:marLeft w:val="0"/>
      <w:marRight w:val="0"/>
      <w:marTop w:val="0"/>
      <w:marBottom w:val="0"/>
      <w:divBdr>
        <w:top w:val="none" w:sz="0" w:space="0" w:color="auto"/>
        <w:left w:val="none" w:sz="0" w:space="0" w:color="auto"/>
        <w:bottom w:val="none" w:sz="0" w:space="0" w:color="auto"/>
        <w:right w:val="none" w:sz="0" w:space="0" w:color="auto"/>
      </w:divBdr>
    </w:div>
    <w:div w:id="1830825559">
      <w:bodyDiv w:val="1"/>
      <w:marLeft w:val="0"/>
      <w:marRight w:val="0"/>
      <w:marTop w:val="0"/>
      <w:marBottom w:val="0"/>
      <w:divBdr>
        <w:top w:val="none" w:sz="0" w:space="0" w:color="auto"/>
        <w:left w:val="none" w:sz="0" w:space="0" w:color="auto"/>
        <w:bottom w:val="none" w:sz="0" w:space="0" w:color="auto"/>
        <w:right w:val="none" w:sz="0" w:space="0" w:color="auto"/>
      </w:divBdr>
    </w:div>
    <w:div w:id="1832790431">
      <w:bodyDiv w:val="1"/>
      <w:marLeft w:val="0"/>
      <w:marRight w:val="0"/>
      <w:marTop w:val="0"/>
      <w:marBottom w:val="0"/>
      <w:divBdr>
        <w:top w:val="none" w:sz="0" w:space="0" w:color="auto"/>
        <w:left w:val="none" w:sz="0" w:space="0" w:color="auto"/>
        <w:bottom w:val="none" w:sz="0" w:space="0" w:color="auto"/>
        <w:right w:val="none" w:sz="0" w:space="0" w:color="auto"/>
      </w:divBdr>
    </w:div>
    <w:div w:id="1836605248">
      <w:bodyDiv w:val="1"/>
      <w:marLeft w:val="0"/>
      <w:marRight w:val="0"/>
      <w:marTop w:val="0"/>
      <w:marBottom w:val="0"/>
      <w:divBdr>
        <w:top w:val="none" w:sz="0" w:space="0" w:color="auto"/>
        <w:left w:val="none" w:sz="0" w:space="0" w:color="auto"/>
        <w:bottom w:val="none" w:sz="0" w:space="0" w:color="auto"/>
        <w:right w:val="none" w:sz="0" w:space="0" w:color="auto"/>
      </w:divBdr>
    </w:div>
    <w:div w:id="1839037901">
      <w:bodyDiv w:val="1"/>
      <w:marLeft w:val="0"/>
      <w:marRight w:val="0"/>
      <w:marTop w:val="0"/>
      <w:marBottom w:val="0"/>
      <w:divBdr>
        <w:top w:val="none" w:sz="0" w:space="0" w:color="auto"/>
        <w:left w:val="none" w:sz="0" w:space="0" w:color="auto"/>
        <w:bottom w:val="none" w:sz="0" w:space="0" w:color="auto"/>
        <w:right w:val="none" w:sz="0" w:space="0" w:color="auto"/>
      </w:divBdr>
    </w:div>
    <w:div w:id="1840728276">
      <w:bodyDiv w:val="1"/>
      <w:marLeft w:val="0"/>
      <w:marRight w:val="0"/>
      <w:marTop w:val="0"/>
      <w:marBottom w:val="0"/>
      <w:divBdr>
        <w:top w:val="none" w:sz="0" w:space="0" w:color="auto"/>
        <w:left w:val="none" w:sz="0" w:space="0" w:color="auto"/>
        <w:bottom w:val="none" w:sz="0" w:space="0" w:color="auto"/>
        <w:right w:val="none" w:sz="0" w:space="0" w:color="auto"/>
      </w:divBdr>
    </w:div>
    <w:div w:id="1842504914">
      <w:bodyDiv w:val="1"/>
      <w:marLeft w:val="0"/>
      <w:marRight w:val="0"/>
      <w:marTop w:val="0"/>
      <w:marBottom w:val="0"/>
      <w:divBdr>
        <w:top w:val="none" w:sz="0" w:space="0" w:color="auto"/>
        <w:left w:val="none" w:sz="0" w:space="0" w:color="auto"/>
        <w:bottom w:val="none" w:sz="0" w:space="0" w:color="auto"/>
        <w:right w:val="none" w:sz="0" w:space="0" w:color="auto"/>
      </w:divBdr>
    </w:div>
    <w:div w:id="1844198250">
      <w:bodyDiv w:val="1"/>
      <w:marLeft w:val="0"/>
      <w:marRight w:val="0"/>
      <w:marTop w:val="0"/>
      <w:marBottom w:val="0"/>
      <w:divBdr>
        <w:top w:val="none" w:sz="0" w:space="0" w:color="auto"/>
        <w:left w:val="none" w:sz="0" w:space="0" w:color="auto"/>
        <w:bottom w:val="none" w:sz="0" w:space="0" w:color="auto"/>
        <w:right w:val="none" w:sz="0" w:space="0" w:color="auto"/>
      </w:divBdr>
    </w:div>
    <w:div w:id="1845781072">
      <w:bodyDiv w:val="1"/>
      <w:marLeft w:val="0"/>
      <w:marRight w:val="0"/>
      <w:marTop w:val="0"/>
      <w:marBottom w:val="0"/>
      <w:divBdr>
        <w:top w:val="none" w:sz="0" w:space="0" w:color="auto"/>
        <w:left w:val="none" w:sz="0" w:space="0" w:color="auto"/>
        <w:bottom w:val="none" w:sz="0" w:space="0" w:color="auto"/>
        <w:right w:val="none" w:sz="0" w:space="0" w:color="auto"/>
      </w:divBdr>
    </w:div>
    <w:div w:id="1850557224">
      <w:bodyDiv w:val="1"/>
      <w:marLeft w:val="0"/>
      <w:marRight w:val="0"/>
      <w:marTop w:val="0"/>
      <w:marBottom w:val="0"/>
      <w:divBdr>
        <w:top w:val="none" w:sz="0" w:space="0" w:color="auto"/>
        <w:left w:val="none" w:sz="0" w:space="0" w:color="auto"/>
        <w:bottom w:val="none" w:sz="0" w:space="0" w:color="auto"/>
        <w:right w:val="none" w:sz="0" w:space="0" w:color="auto"/>
      </w:divBdr>
    </w:div>
    <w:div w:id="1851526869">
      <w:bodyDiv w:val="1"/>
      <w:marLeft w:val="0"/>
      <w:marRight w:val="0"/>
      <w:marTop w:val="0"/>
      <w:marBottom w:val="0"/>
      <w:divBdr>
        <w:top w:val="none" w:sz="0" w:space="0" w:color="auto"/>
        <w:left w:val="none" w:sz="0" w:space="0" w:color="auto"/>
        <w:bottom w:val="none" w:sz="0" w:space="0" w:color="auto"/>
        <w:right w:val="none" w:sz="0" w:space="0" w:color="auto"/>
      </w:divBdr>
    </w:div>
    <w:div w:id="1851793891">
      <w:bodyDiv w:val="1"/>
      <w:marLeft w:val="0"/>
      <w:marRight w:val="0"/>
      <w:marTop w:val="0"/>
      <w:marBottom w:val="0"/>
      <w:divBdr>
        <w:top w:val="none" w:sz="0" w:space="0" w:color="auto"/>
        <w:left w:val="none" w:sz="0" w:space="0" w:color="auto"/>
        <w:bottom w:val="none" w:sz="0" w:space="0" w:color="auto"/>
        <w:right w:val="none" w:sz="0" w:space="0" w:color="auto"/>
      </w:divBdr>
    </w:div>
    <w:div w:id="1852404153">
      <w:bodyDiv w:val="1"/>
      <w:marLeft w:val="0"/>
      <w:marRight w:val="0"/>
      <w:marTop w:val="0"/>
      <w:marBottom w:val="0"/>
      <w:divBdr>
        <w:top w:val="none" w:sz="0" w:space="0" w:color="auto"/>
        <w:left w:val="none" w:sz="0" w:space="0" w:color="auto"/>
        <w:bottom w:val="none" w:sz="0" w:space="0" w:color="auto"/>
        <w:right w:val="none" w:sz="0" w:space="0" w:color="auto"/>
      </w:divBdr>
    </w:div>
    <w:div w:id="1852448107">
      <w:bodyDiv w:val="1"/>
      <w:marLeft w:val="0"/>
      <w:marRight w:val="0"/>
      <w:marTop w:val="0"/>
      <w:marBottom w:val="0"/>
      <w:divBdr>
        <w:top w:val="none" w:sz="0" w:space="0" w:color="auto"/>
        <w:left w:val="none" w:sz="0" w:space="0" w:color="auto"/>
        <w:bottom w:val="none" w:sz="0" w:space="0" w:color="auto"/>
        <w:right w:val="none" w:sz="0" w:space="0" w:color="auto"/>
      </w:divBdr>
    </w:div>
    <w:div w:id="1853567954">
      <w:bodyDiv w:val="1"/>
      <w:marLeft w:val="0"/>
      <w:marRight w:val="0"/>
      <w:marTop w:val="0"/>
      <w:marBottom w:val="0"/>
      <w:divBdr>
        <w:top w:val="none" w:sz="0" w:space="0" w:color="auto"/>
        <w:left w:val="none" w:sz="0" w:space="0" w:color="auto"/>
        <w:bottom w:val="none" w:sz="0" w:space="0" w:color="auto"/>
        <w:right w:val="none" w:sz="0" w:space="0" w:color="auto"/>
      </w:divBdr>
    </w:div>
    <w:div w:id="1854341876">
      <w:bodyDiv w:val="1"/>
      <w:marLeft w:val="0"/>
      <w:marRight w:val="0"/>
      <w:marTop w:val="0"/>
      <w:marBottom w:val="0"/>
      <w:divBdr>
        <w:top w:val="none" w:sz="0" w:space="0" w:color="auto"/>
        <w:left w:val="none" w:sz="0" w:space="0" w:color="auto"/>
        <w:bottom w:val="none" w:sz="0" w:space="0" w:color="auto"/>
        <w:right w:val="none" w:sz="0" w:space="0" w:color="auto"/>
      </w:divBdr>
    </w:div>
    <w:div w:id="1855264106">
      <w:bodyDiv w:val="1"/>
      <w:marLeft w:val="0"/>
      <w:marRight w:val="0"/>
      <w:marTop w:val="0"/>
      <w:marBottom w:val="0"/>
      <w:divBdr>
        <w:top w:val="none" w:sz="0" w:space="0" w:color="auto"/>
        <w:left w:val="none" w:sz="0" w:space="0" w:color="auto"/>
        <w:bottom w:val="none" w:sz="0" w:space="0" w:color="auto"/>
        <w:right w:val="none" w:sz="0" w:space="0" w:color="auto"/>
      </w:divBdr>
    </w:div>
    <w:div w:id="1855880478">
      <w:bodyDiv w:val="1"/>
      <w:marLeft w:val="0"/>
      <w:marRight w:val="0"/>
      <w:marTop w:val="0"/>
      <w:marBottom w:val="0"/>
      <w:divBdr>
        <w:top w:val="none" w:sz="0" w:space="0" w:color="auto"/>
        <w:left w:val="none" w:sz="0" w:space="0" w:color="auto"/>
        <w:bottom w:val="none" w:sz="0" w:space="0" w:color="auto"/>
        <w:right w:val="none" w:sz="0" w:space="0" w:color="auto"/>
      </w:divBdr>
    </w:div>
    <w:div w:id="1858812833">
      <w:bodyDiv w:val="1"/>
      <w:marLeft w:val="0"/>
      <w:marRight w:val="0"/>
      <w:marTop w:val="0"/>
      <w:marBottom w:val="0"/>
      <w:divBdr>
        <w:top w:val="none" w:sz="0" w:space="0" w:color="auto"/>
        <w:left w:val="none" w:sz="0" w:space="0" w:color="auto"/>
        <w:bottom w:val="none" w:sz="0" w:space="0" w:color="auto"/>
        <w:right w:val="none" w:sz="0" w:space="0" w:color="auto"/>
      </w:divBdr>
    </w:div>
    <w:div w:id="1859198481">
      <w:bodyDiv w:val="1"/>
      <w:marLeft w:val="0"/>
      <w:marRight w:val="0"/>
      <w:marTop w:val="0"/>
      <w:marBottom w:val="0"/>
      <w:divBdr>
        <w:top w:val="none" w:sz="0" w:space="0" w:color="auto"/>
        <w:left w:val="none" w:sz="0" w:space="0" w:color="auto"/>
        <w:bottom w:val="none" w:sz="0" w:space="0" w:color="auto"/>
        <w:right w:val="none" w:sz="0" w:space="0" w:color="auto"/>
      </w:divBdr>
    </w:div>
    <w:div w:id="1860852960">
      <w:bodyDiv w:val="1"/>
      <w:marLeft w:val="0"/>
      <w:marRight w:val="0"/>
      <w:marTop w:val="0"/>
      <w:marBottom w:val="0"/>
      <w:divBdr>
        <w:top w:val="none" w:sz="0" w:space="0" w:color="auto"/>
        <w:left w:val="none" w:sz="0" w:space="0" w:color="auto"/>
        <w:bottom w:val="none" w:sz="0" w:space="0" w:color="auto"/>
        <w:right w:val="none" w:sz="0" w:space="0" w:color="auto"/>
      </w:divBdr>
    </w:div>
    <w:div w:id="1861119480">
      <w:bodyDiv w:val="1"/>
      <w:marLeft w:val="0"/>
      <w:marRight w:val="0"/>
      <w:marTop w:val="0"/>
      <w:marBottom w:val="0"/>
      <w:divBdr>
        <w:top w:val="none" w:sz="0" w:space="0" w:color="auto"/>
        <w:left w:val="none" w:sz="0" w:space="0" w:color="auto"/>
        <w:bottom w:val="none" w:sz="0" w:space="0" w:color="auto"/>
        <w:right w:val="none" w:sz="0" w:space="0" w:color="auto"/>
      </w:divBdr>
    </w:div>
    <w:div w:id="1866167945">
      <w:bodyDiv w:val="1"/>
      <w:marLeft w:val="0"/>
      <w:marRight w:val="0"/>
      <w:marTop w:val="0"/>
      <w:marBottom w:val="0"/>
      <w:divBdr>
        <w:top w:val="none" w:sz="0" w:space="0" w:color="auto"/>
        <w:left w:val="none" w:sz="0" w:space="0" w:color="auto"/>
        <w:bottom w:val="none" w:sz="0" w:space="0" w:color="auto"/>
        <w:right w:val="none" w:sz="0" w:space="0" w:color="auto"/>
      </w:divBdr>
    </w:div>
    <w:div w:id="1870413580">
      <w:bodyDiv w:val="1"/>
      <w:marLeft w:val="0"/>
      <w:marRight w:val="0"/>
      <w:marTop w:val="0"/>
      <w:marBottom w:val="0"/>
      <w:divBdr>
        <w:top w:val="none" w:sz="0" w:space="0" w:color="auto"/>
        <w:left w:val="none" w:sz="0" w:space="0" w:color="auto"/>
        <w:bottom w:val="none" w:sz="0" w:space="0" w:color="auto"/>
        <w:right w:val="none" w:sz="0" w:space="0" w:color="auto"/>
      </w:divBdr>
    </w:div>
    <w:div w:id="1870675627">
      <w:bodyDiv w:val="1"/>
      <w:marLeft w:val="0"/>
      <w:marRight w:val="0"/>
      <w:marTop w:val="0"/>
      <w:marBottom w:val="0"/>
      <w:divBdr>
        <w:top w:val="none" w:sz="0" w:space="0" w:color="auto"/>
        <w:left w:val="none" w:sz="0" w:space="0" w:color="auto"/>
        <w:bottom w:val="none" w:sz="0" w:space="0" w:color="auto"/>
        <w:right w:val="none" w:sz="0" w:space="0" w:color="auto"/>
      </w:divBdr>
    </w:div>
    <w:div w:id="1871646995">
      <w:bodyDiv w:val="1"/>
      <w:marLeft w:val="0"/>
      <w:marRight w:val="0"/>
      <w:marTop w:val="0"/>
      <w:marBottom w:val="0"/>
      <w:divBdr>
        <w:top w:val="none" w:sz="0" w:space="0" w:color="auto"/>
        <w:left w:val="none" w:sz="0" w:space="0" w:color="auto"/>
        <w:bottom w:val="none" w:sz="0" w:space="0" w:color="auto"/>
        <w:right w:val="none" w:sz="0" w:space="0" w:color="auto"/>
      </w:divBdr>
    </w:div>
    <w:div w:id="1873229919">
      <w:bodyDiv w:val="1"/>
      <w:marLeft w:val="0"/>
      <w:marRight w:val="0"/>
      <w:marTop w:val="0"/>
      <w:marBottom w:val="0"/>
      <w:divBdr>
        <w:top w:val="none" w:sz="0" w:space="0" w:color="auto"/>
        <w:left w:val="none" w:sz="0" w:space="0" w:color="auto"/>
        <w:bottom w:val="none" w:sz="0" w:space="0" w:color="auto"/>
        <w:right w:val="none" w:sz="0" w:space="0" w:color="auto"/>
      </w:divBdr>
    </w:div>
    <w:div w:id="1875575653">
      <w:bodyDiv w:val="1"/>
      <w:marLeft w:val="0"/>
      <w:marRight w:val="0"/>
      <w:marTop w:val="0"/>
      <w:marBottom w:val="0"/>
      <w:divBdr>
        <w:top w:val="none" w:sz="0" w:space="0" w:color="auto"/>
        <w:left w:val="none" w:sz="0" w:space="0" w:color="auto"/>
        <w:bottom w:val="none" w:sz="0" w:space="0" w:color="auto"/>
        <w:right w:val="none" w:sz="0" w:space="0" w:color="auto"/>
      </w:divBdr>
    </w:div>
    <w:div w:id="1875920025">
      <w:bodyDiv w:val="1"/>
      <w:marLeft w:val="0"/>
      <w:marRight w:val="0"/>
      <w:marTop w:val="0"/>
      <w:marBottom w:val="0"/>
      <w:divBdr>
        <w:top w:val="none" w:sz="0" w:space="0" w:color="auto"/>
        <w:left w:val="none" w:sz="0" w:space="0" w:color="auto"/>
        <w:bottom w:val="none" w:sz="0" w:space="0" w:color="auto"/>
        <w:right w:val="none" w:sz="0" w:space="0" w:color="auto"/>
      </w:divBdr>
    </w:div>
    <w:div w:id="1877084493">
      <w:bodyDiv w:val="1"/>
      <w:marLeft w:val="0"/>
      <w:marRight w:val="0"/>
      <w:marTop w:val="0"/>
      <w:marBottom w:val="0"/>
      <w:divBdr>
        <w:top w:val="none" w:sz="0" w:space="0" w:color="auto"/>
        <w:left w:val="none" w:sz="0" w:space="0" w:color="auto"/>
        <w:bottom w:val="none" w:sz="0" w:space="0" w:color="auto"/>
        <w:right w:val="none" w:sz="0" w:space="0" w:color="auto"/>
      </w:divBdr>
    </w:div>
    <w:div w:id="1877885695">
      <w:bodyDiv w:val="1"/>
      <w:marLeft w:val="0"/>
      <w:marRight w:val="0"/>
      <w:marTop w:val="0"/>
      <w:marBottom w:val="0"/>
      <w:divBdr>
        <w:top w:val="none" w:sz="0" w:space="0" w:color="auto"/>
        <w:left w:val="none" w:sz="0" w:space="0" w:color="auto"/>
        <w:bottom w:val="none" w:sz="0" w:space="0" w:color="auto"/>
        <w:right w:val="none" w:sz="0" w:space="0" w:color="auto"/>
      </w:divBdr>
    </w:div>
    <w:div w:id="1878199897">
      <w:bodyDiv w:val="1"/>
      <w:marLeft w:val="0"/>
      <w:marRight w:val="0"/>
      <w:marTop w:val="0"/>
      <w:marBottom w:val="0"/>
      <w:divBdr>
        <w:top w:val="none" w:sz="0" w:space="0" w:color="auto"/>
        <w:left w:val="none" w:sz="0" w:space="0" w:color="auto"/>
        <w:bottom w:val="none" w:sz="0" w:space="0" w:color="auto"/>
        <w:right w:val="none" w:sz="0" w:space="0" w:color="auto"/>
      </w:divBdr>
    </w:div>
    <w:div w:id="1879199692">
      <w:bodyDiv w:val="1"/>
      <w:marLeft w:val="0"/>
      <w:marRight w:val="0"/>
      <w:marTop w:val="0"/>
      <w:marBottom w:val="0"/>
      <w:divBdr>
        <w:top w:val="none" w:sz="0" w:space="0" w:color="auto"/>
        <w:left w:val="none" w:sz="0" w:space="0" w:color="auto"/>
        <w:bottom w:val="none" w:sz="0" w:space="0" w:color="auto"/>
        <w:right w:val="none" w:sz="0" w:space="0" w:color="auto"/>
      </w:divBdr>
    </w:div>
    <w:div w:id="1880047191">
      <w:bodyDiv w:val="1"/>
      <w:marLeft w:val="0"/>
      <w:marRight w:val="0"/>
      <w:marTop w:val="0"/>
      <w:marBottom w:val="0"/>
      <w:divBdr>
        <w:top w:val="none" w:sz="0" w:space="0" w:color="auto"/>
        <w:left w:val="none" w:sz="0" w:space="0" w:color="auto"/>
        <w:bottom w:val="none" w:sz="0" w:space="0" w:color="auto"/>
        <w:right w:val="none" w:sz="0" w:space="0" w:color="auto"/>
      </w:divBdr>
    </w:div>
    <w:div w:id="1887721240">
      <w:bodyDiv w:val="1"/>
      <w:marLeft w:val="0"/>
      <w:marRight w:val="0"/>
      <w:marTop w:val="0"/>
      <w:marBottom w:val="0"/>
      <w:divBdr>
        <w:top w:val="none" w:sz="0" w:space="0" w:color="auto"/>
        <w:left w:val="none" w:sz="0" w:space="0" w:color="auto"/>
        <w:bottom w:val="none" w:sz="0" w:space="0" w:color="auto"/>
        <w:right w:val="none" w:sz="0" w:space="0" w:color="auto"/>
      </w:divBdr>
    </w:div>
    <w:div w:id="1888374393">
      <w:bodyDiv w:val="1"/>
      <w:marLeft w:val="0"/>
      <w:marRight w:val="0"/>
      <w:marTop w:val="0"/>
      <w:marBottom w:val="0"/>
      <w:divBdr>
        <w:top w:val="none" w:sz="0" w:space="0" w:color="auto"/>
        <w:left w:val="none" w:sz="0" w:space="0" w:color="auto"/>
        <w:bottom w:val="none" w:sz="0" w:space="0" w:color="auto"/>
        <w:right w:val="none" w:sz="0" w:space="0" w:color="auto"/>
      </w:divBdr>
    </w:div>
    <w:div w:id="1889678935">
      <w:bodyDiv w:val="1"/>
      <w:marLeft w:val="0"/>
      <w:marRight w:val="0"/>
      <w:marTop w:val="0"/>
      <w:marBottom w:val="0"/>
      <w:divBdr>
        <w:top w:val="none" w:sz="0" w:space="0" w:color="auto"/>
        <w:left w:val="none" w:sz="0" w:space="0" w:color="auto"/>
        <w:bottom w:val="none" w:sz="0" w:space="0" w:color="auto"/>
        <w:right w:val="none" w:sz="0" w:space="0" w:color="auto"/>
      </w:divBdr>
    </w:div>
    <w:div w:id="1891846033">
      <w:bodyDiv w:val="1"/>
      <w:marLeft w:val="0"/>
      <w:marRight w:val="0"/>
      <w:marTop w:val="0"/>
      <w:marBottom w:val="0"/>
      <w:divBdr>
        <w:top w:val="none" w:sz="0" w:space="0" w:color="auto"/>
        <w:left w:val="none" w:sz="0" w:space="0" w:color="auto"/>
        <w:bottom w:val="none" w:sz="0" w:space="0" w:color="auto"/>
        <w:right w:val="none" w:sz="0" w:space="0" w:color="auto"/>
      </w:divBdr>
    </w:div>
    <w:div w:id="1893270730">
      <w:bodyDiv w:val="1"/>
      <w:marLeft w:val="0"/>
      <w:marRight w:val="0"/>
      <w:marTop w:val="0"/>
      <w:marBottom w:val="0"/>
      <w:divBdr>
        <w:top w:val="none" w:sz="0" w:space="0" w:color="auto"/>
        <w:left w:val="none" w:sz="0" w:space="0" w:color="auto"/>
        <w:bottom w:val="none" w:sz="0" w:space="0" w:color="auto"/>
        <w:right w:val="none" w:sz="0" w:space="0" w:color="auto"/>
      </w:divBdr>
    </w:div>
    <w:div w:id="1893809557">
      <w:bodyDiv w:val="1"/>
      <w:marLeft w:val="0"/>
      <w:marRight w:val="0"/>
      <w:marTop w:val="0"/>
      <w:marBottom w:val="0"/>
      <w:divBdr>
        <w:top w:val="none" w:sz="0" w:space="0" w:color="auto"/>
        <w:left w:val="none" w:sz="0" w:space="0" w:color="auto"/>
        <w:bottom w:val="none" w:sz="0" w:space="0" w:color="auto"/>
        <w:right w:val="none" w:sz="0" w:space="0" w:color="auto"/>
      </w:divBdr>
    </w:div>
    <w:div w:id="1894150645">
      <w:bodyDiv w:val="1"/>
      <w:marLeft w:val="0"/>
      <w:marRight w:val="0"/>
      <w:marTop w:val="0"/>
      <w:marBottom w:val="0"/>
      <w:divBdr>
        <w:top w:val="none" w:sz="0" w:space="0" w:color="auto"/>
        <w:left w:val="none" w:sz="0" w:space="0" w:color="auto"/>
        <w:bottom w:val="none" w:sz="0" w:space="0" w:color="auto"/>
        <w:right w:val="none" w:sz="0" w:space="0" w:color="auto"/>
      </w:divBdr>
    </w:div>
    <w:div w:id="1897424396">
      <w:bodyDiv w:val="1"/>
      <w:marLeft w:val="0"/>
      <w:marRight w:val="0"/>
      <w:marTop w:val="0"/>
      <w:marBottom w:val="0"/>
      <w:divBdr>
        <w:top w:val="none" w:sz="0" w:space="0" w:color="auto"/>
        <w:left w:val="none" w:sz="0" w:space="0" w:color="auto"/>
        <w:bottom w:val="none" w:sz="0" w:space="0" w:color="auto"/>
        <w:right w:val="none" w:sz="0" w:space="0" w:color="auto"/>
      </w:divBdr>
    </w:div>
    <w:div w:id="1899781399">
      <w:bodyDiv w:val="1"/>
      <w:marLeft w:val="0"/>
      <w:marRight w:val="0"/>
      <w:marTop w:val="0"/>
      <w:marBottom w:val="0"/>
      <w:divBdr>
        <w:top w:val="none" w:sz="0" w:space="0" w:color="auto"/>
        <w:left w:val="none" w:sz="0" w:space="0" w:color="auto"/>
        <w:bottom w:val="none" w:sz="0" w:space="0" w:color="auto"/>
        <w:right w:val="none" w:sz="0" w:space="0" w:color="auto"/>
      </w:divBdr>
    </w:div>
    <w:div w:id="1899969844">
      <w:bodyDiv w:val="1"/>
      <w:marLeft w:val="0"/>
      <w:marRight w:val="0"/>
      <w:marTop w:val="0"/>
      <w:marBottom w:val="0"/>
      <w:divBdr>
        <w:top w:val="none" w:sz="0" w:space="0" w:color="auto"/>
        <w:left w:val="none" w:sz="0" w:space="0" w:color="auto"/>
        <w:bottom w:val="none" w:sz="0" w:space="0" w:color="auto"/>
        <w:right w:val="none" w:sz="0" w:space="0" w:color="auto"/>
      </w:divBdr>
    </w:div>
    <w:div w:id="1904564027">
      <w:bodyDiv w:val="1"/>
      <w:marLeft w:val="0"/>
      <w:marRight w:val="0"/>
      <w:marTop w:val="0"/>
      <w:marBottom w:val="0"/>
      <w:divBdr>
        <w:top w:val="none" w:sz="0" w:space="0" w:color="auto"/>
        <w:left w:val="none" w:sz="0" w:space="0" w:color="auto"/>
        <w:bottom w:val="none" w:sz="0" w:space="0" w:color="auto"/>
        <w:right w:val="none" w:sz="0" w:space="0" w:color="auto"/>
      </w:divBdr>
    </w:div>
    <w:div w:id="1906993032">
      <w:bodyDiv w:val="1"/>
      <w:marLeft w:val="0"/>
      <w:marRight w:val="0"/>
      <w:marTop w:val="0"/>
      <w:marBottom w:val="0"/>
      <w:divBdr>
        <w:top w:val="none" w:sz="0" w:space="0" w:color="auto"/>
        <w:left w:val="none" w:sz="0" w:space="0" w:color="auto"/>
        <w:bottom w:val="none" w:sz="0" w:space="0" w:color="auto"/>
        <w:right w:val="none" w:sz="0" w:space="0" w:color="auto"/>
      </w:divBdr>
    </w:div>
    <w:div w:id="1907950655">
      <w:bodyDiv w:val="1"/>
      <w:marLeft w:val="0"/>
      <w:marRight w:val="0"/>
      <w:marTop w:val="0"/>
      <w:marBottom w:val="0"/>
      <w:divBdr>
        <w:top w:val="none" w:sz="0" w:space="0" w:color="auto"/>
        <w:left w:val="none" w:sz="0" w:space="0" w:color="auto"/>
        <w:bottom w:val="none" w:sz="0" w:space="0" w:color="auto"/>
        <w:right w:val="none" w:sz="0" w:space="0" w:color="auto"/>
      </w:divBdr>
    </w:div>
    <w:div w:id="1915582213">
      <w:bodyDiv w:val="1"/>
      <w:marLeft w:val="0"/>
      <w:marRight w:val="0"/>
      <w:marTop w:val="0"/>
      <w:marBottom w:val="0"/>
      <w:divBdr>
        <w:top w:val="none" w:sz="0" w:space="0" w:color="auto"/>
        <w:left w:val="none" w:sz="0" w:space="0" w:color="auto"/>
        <w:bottom w:val="none" w:sz="0" w:space="0" w:color="auto"/>
        <w:right w:val="none" w:sz="0" w:space="0" w:color="auto"/>
      </w:divBdr>
    </w:div>
    <w:div w:id="1916667689">
      <w:bodyDiv w:val="1"/>
      <w:marLeft w:val="0"/>
      <w:marRight w:val="0"/>
      <w:marTop w:val="0"/>
      <w:marBottom w:val="0"/>
      <w:divBdr>
        <w:top w:val="none" w:sz="0" w:space="0" w:color="auto"/>
        <w:left w:val="none" w:sz="0" w:space="0" w:color="auto"/>
        <w:bottom w:val="none" w:sz="0" w:space="0" w:color="auto"/>
        <w:right w:val="none" w:sz="0" w:space="0" w:color="auto"/>
      </w:divBdr>
    </w:div>
    <w:div w:id="1921940760">
      <w:bodyDiv w:val="1"/>
      <w:marLeft w:val="0"/>
      <w:marRight w:val="0"/>
      <w:marTop w:val="0"/>
      <w:marBottom w:val="0"/>
      <w:divBdr>
        <w:top w:val="none" w:sz="0" w:space="0" w:color="auto"/>
        <w:left w:val="none" w:sz="0" w:space="0" w:color="auto"/>
        <w:bottom w:val="none" w:sz="0" w:space="0" w:color="auto"/>
        <w:right w:val="none" w:sz="0" w:space="0" w:color="auto"/>
      </w:divBdr>
    </w:div>
    <w:div w:id="1923176643">
      <w:bodyDiv w:val="1"/>
      <w:marLeft w:val="0"/>
      <w:marRight w:val="0"/>
      <w:marTop w:val="0"/>
      <w:marBottom w:val="0"/>
      <w:divBdr>
        <w:top w:val="none" w:sz="0" w:space="0" w:color="auto"/>
        <w:left w:val="none" w:sz="0" w:space="0" w:color="auto"/>
        <w:bottom w:val="none" w:sz="0" w:space="0" w:color="auto"/>
        <w:right w:val="none" w:sz="0" w:space="0" w:color="auto"/>
      </w:divBdr>
    </w:div>
    <w:div w:id="1925383692">
      <w:bodyDiv w:val="1"/>
      <w:marLeft w:val="0"/>
      <w:marRight w:val="0"/>
      <w:marTop w:val="0"/>
      <w:marBottom w:val="0"/>
      <w:divBdr>
        <w:top w:val="none" w:sz="0" w:space="0" w:color="auto"/>
        <w:left w:val="none" w:sz="0" w:space="0" w:color="auto"/>
        <w:bottom w:val="none" w:sz="0" w:space="0" w:color="auto"/>
        <w:right w:val="none" w:sz="0" w:space="0" w:color="auto"/>
      </w:divBdr>
    </w:div>
    <w:div w:id="1934315381">
      <w:bodyDiv w:val="1"/>
      <w:marLeft w:val="0"/>
      <w:marRight w:val="0"/>
      <w:marTop w:val="0"/>
      <w:marBottom w:val="0"/>
      <w:divBdr>
        <w:top w:val="none" w:sz="0" w:space="0" w:color="auto"/>
        <w:left w:val="none" w:sz="0" w:space="0" w:color="auto"/>
        <w:bottom w:val="none" w:sz="0" w:space="0" w:color="auto"/>
        <w:right w:val="none" w:sz="0" w:space="0" w:color="auto"/>
      </w:divBdr>
    </w:div>
    <w:div w:id="1942099974">
      <w:bodyDiv w:val="1"/>
      <w:marLeft w:val="0"/>
      <w:marRight w:val="0"/>
      <w:marTop w:val="0"/>
      <w:marBottom w:val="0"/>
      <w:divBdr>
        <w:top w:val="none" w:sz="0" w:space="0" w:color="auto"/>
        <w:left w:val="none" w:sz="0" w:space="0" w:color="auto"/>
        <w:bottom w:val="none" w:sz="0" w:space="0" w:color="auto"/>
        <w:right w:val="none" w:sz="0" w:space="0" w:color="auto"/>
      </w:divBdr>
    </w:div>
    <w:div w:id="1942639115">
      <w:bodyDiv w:val="1"/>
      <w:marLeft w:val="0"/>
      <w:marRight w:val="0"/>
      <w:marTop w:val="0"/>
      <w:marBottom w:val="0"/>
      <w:divBdr>
        <w:top w:val="none" w:sz="0" w:space="0" w:color="auto"/>
        <w:left w:val="none" w:sz="0" w:space="0" w:color="auto"/>
        <w:bottom w:val="none" w:sz="0" w:space="0" w:color="auto"/>
        <w:right w:val="none" w:sz="0" w:space="0" w:color="auto"/>
      </w:divBdr>
    </w:div>
    <w:div w:id="1944192808">
      <w:bodyDiv w:val="1"/>
      <w:marLeft w:val="0"/>
      <w:marRight w:val="0"/>
      <w:marTop w:val="0"/>
      <w:marBottom w:val="0"/>
      <w:divBdr>
        <w:top w:val="none" w:sz="0" w:space="0" w:color="auto"/>
        <w:left w:val="none" w:sz="0" w:space="0" w:color="auto"/>
        <w:bottom w:val="none" w:sz="0" w:space="0" w:color="auto"/>
        <w:right w:val="none" w:sz="0" w:space="0" w:color="auto"/>
      </w:divBdr>
    </w:div>
    <w:div w:id="1945265705">
      <w:bodyDiv w:val="1"/>
      <w:marLeft w:val="0"/>
      <w:marRight w:val="0"/>
      <w:marTop w:val="0"/>
      <w:marBottom w:val="0"/>
      <w:divBdr>
        <w:top w:val="none" w:sz="0" w:space="0" w:color="auto"/>
        <w:left w:val="none" w:sz="0" w:space="0" w:color="auto"/>
        <w:bottom w:val="none" w:sz="0" w:space="0" w:color="auto"/>
        <w:right w:val="none" w:sz="0" w:space="0" w:color="auto"/>
      </w:divBdr>
    </w:div>
    <w:div w:id="1945644892">
      <w:bodyDiv w:val="1"/>
      <w:marLeft w:val="0"/>
      <w:marRight w:val="0"/>
      <w:marTop w:val="0"/>
      <w:marBottom w:val="0"/>
      <w:divBdr>
        <w:top w:val="none" w:sz="0" w:space="0" w:color="auto"/>
        <w:left w:val="none" w:sz="0" w:space="0" w:color="auto"/>
        <w:bottom w:val="none" w:sz="0" w:space="0" w:color="auto"/>
        <w:right w:val="none" w:sz="0" w:space="0" w:color="auto"/>
      </w:divBdr>
    </w:div>
    <w:div w:id="1947500271">
      <w:bodyDiv w:val="1"/>
      <w:marLeft w:val="0"/>
      <w:marRight w:val="0"/>
      <w:marTop w:val="0"/>
      <w:marBottom w:val="0"/>
      <w:divBdr>
        <w:top w:val="none" w:sz="0" w:space="0" w:color="auto"/>
        <w:left w:val="none" w:sz="0" w:space="0" w:color="auto"/>
        <w:bottom w:val="none" w:sz="0" w:space="0" w:color="auto"/>
        <w:right w:val="none" w:sz="0" w:space="0" w:color="auto"/>
      </w:divBdr>
    </w:div>
    <w:div w:id="1949895712">
      <w:bodyDiv w:val="1"/>
      <w:marLeft w:val="0"/>
      <w:marRight w:val="0"/>
      <w:marTop w:val="0"/>
      <w:marBottom w:val="0"/>
      <w:divBdr>
        <w:top w:val="none" w:sz="0" w:space="0" w:color="auto"/>
        <w:left w:val="none" w:sz="0" w:space="0" w:color="auto"/>
        <w:bottom w:val="none" w:sz="0" w:space="0" w:color="auto"/>
        <w:right w:val="none" w:sz="0" w:space="0" w:color="auto"/>
      </w:divBdr>
    </w:div>
    <w:div w:id="1950431983">
      <w:bodyDiv w:val="1"/>
      <w:marLeft w:val="0"/>
      <w:marRight w:val="0"/>
      <w:marTop w:val="0"/>
      <w:marBottom w:val="0"/>
      <w:divBdr>
        <w:top w:val="none" w:sz="0" w:space="0" w:color="auto"/>
        <w:left w:val="none" w:sz="0" w:space="0" w:color="auto"/>
        <w:bottom w:val="none" w:sz="0" w:space="0" w:color="auto"/>
        <w:right w:val="none" w:sz="0" w:space="0" w:color="auto"/>
      </w:divBdr>
    </w:div>
    <w:div w:id="1951543741">
      <w:bodyDiv w:val="1"/>
      <w:marLeft w:val="0"/>
      <w:marRight w:val="0"/>
      <w:marTop w:val="0"/>
      <w:marBottom w:val="0"/>
      <w:divBdr>
        <w:top w:val="none" w:sz="0" w:space="0" w:color="auto"/>
        <w:left w:val="none" w:sz="0" w:space="0" w:color="auto"/>
        <w:bottom w:val="none" w:sz="0" w:space="0" w:color="auto"/>
        <w:right w:val="none" w:sz="0" w:space="0" w:color="auto"/>
      </w:divBdr>
    </w:div>
    <w:div w:id="1957829035">
      <w:bodyDiv w:val="1"/>
      <w:marLeft w:val="0"/>
      <w:marRight w:val="0"/>
      <w:marTop w:val="0"/>
      <w:marBottom w:val="0"/>
      <w:divBdr>
        <w:top w:val="none" w:sz="0" w:space="0" w:color="auto"/>
        <w:left w:val="none" w:sz="0" w:space="0" w:color="auto"/>
        <w:bottom w:val="none" w:sz="0" w:space="0" w:color="auto"/>
        <w:right w:val="none" w:sz="0" w:space="0" w:color="auto"/>
      </w:divBdr>
    </w:div>
    <w:div w:id="1959022872">
      <w:bodyDiv w:val="1"/>
      <w:marLeft w:val="0"/>
      <w:marRight w:val="0"/>
      <w:marTop w:val="0"/>
      <w:marBottom w:val="0"/>
      <w:divBdr>
        <w:top w:val="none" w:sz="0" w:space="0" w:color="auto"/>
        <w:left w:val="none" w:sz="0" w:space="0" w:color="auto"/>
        <w:bottom w:val="none" w:sz="0" w:space="0" w:color="auto"/>
        <w:right w:val="none" w:sz="0" w:space="0" w:color="auto"/>
      </w:divBdr>
    </w:div>
    <w:div w:id="1960256794">
      <w:bodyDiv w:val="1"/>
      <w:marLeft w:val="0"/>
      <w:marRight w:val="0"/>
      <w:marTop w:val="0"/>
      <w:marBottom w:val="0"/>
      <w:divBdr>
        <w:top w:val="none" w:sz="0" w:space="0" w:color="auto"/>
        <w:left w:val="none" w:sz="0" w:space="0" w:color="auto"/>
        <w:bottom w:val="none" w:sz="0" w:space="0" w:color="auto"/>
        <w:right w:val="none" w:sz="0" w:space="0" w:color="auto"/>
      </w:divBdr>
    </w:div>
    <w:div w:id="1960869101">
      <w:bodyDiv w:val="1"/>
      <w:marLeft w:val="0"/>
      <w:marRight w:val="0"/>
      <w:marTop w:val="0"/>
      <w:marBottom w:val="0"/>
      <w:divBdr>
        <w:top w:val="none" w:sz="0" w:space="0" w:color="auto"/>
        <w:left w:val="none" w:sz="0" w:space="0" w:color="auto"/>
        <w:bottom w:val="none" w:sz="0" w:space="0" w:color="auto"/>
        <w:right w:val="none" w:sz="0" w:space="0" w:color="auto"/>
      </w:divBdr>
    </w:div>
    <w:div w:id="1962808527">
      <w:bodyDiv w:val="1"/>
      <w:marLeft w:val="0"/>
      <w:marRight w:val="0"/>
      <w:marTop w:val="0"/>
      <w:marBottom w:val="0"/>
      <w:divBdr>
        <w:top w:val="none" w:sz="0" w:space="0" w:color="auto"/>
        <w:left w:val="none" w:sz="0" w:space="0" w:color="auto"/>
        <w:bottom w:val="none" w:sz="0" w:space="0" w:color="auto"/>
        <w:right w:val="none" w:sz="0" w:space="0" w:color="auto"/>
      </w:divBdr>
    </w:div>
    <w:div w:id="1963614194">
      <w:bodyDiv w:val="1"/>
      <w:marLeft w:val="0"/>
      <w:marRight w:val="0"/>
      <w:marTop w:val="0"/>
      <w:marBottom w:val="0"/>
      <w:divBdr>
        <w:top w:val="none" w:sz="0" w:space="0" w:color="auto"/>
        <w:left w:val="none" w:sz="0" w:space="0" w:color="auto"/>
        <w:bottom w:val="none" w:sz="0" w:space="0" w:color="auto"/>
        <w:right w:val="none" w:sz="0" w:space="0" w:color="auto"/>
      </w:divBdr>
    </w:div>
    <w:div w:id="1965572523">
      <w:bodyDiv w:val="1"/>
      <w:marLeft w:val="0"/>
      <w:marRight w:val="0"/>
      <w:marTop w:val="0"/>
      <w:marBottom w:val="0"/>
      <w:divBdr>
        <w:top w:val="none" w:sz="0" w:space="0" w:color="auto"/>
        <w:left w:val="none" w:sz="0" w:space="0" w:color="auto"/>
        <w:bottom w:val="none" w:sz="0" w:space="0" w:color="auto"/>
        <w:right w:val="none" w:sz="0" w:space="0" w:color="auto"/>
      </w:divBdr>
    </w:div>
    <w:div w:id="1969506681">
      <w:bodyDiv w:val="1"/>
      <w:marLeft w:val="0"/>
      <w:marRight w:val="0"/>
      <w:marTop w:val="0"/>
      <w:marBottom w:val="0"/>
      <w:divBdr>
        <w:top w:val="none" w:sz="0" w:space="0" w:color="auto"/>
        <w:left w:val="none" w:sz="0" w:space="0" w:color="auto"/>
        <w:bottom w:val="none" w:sz="0" w:space="0" w:color="auto"/>
        <w:right w:val="none" w:sz="0" w:space="0" w:color="auto"/>
      </w:divBdr>
    </w:div>
    <w:div w:id="1970698512">
      <w:bodyDiv w:val="1"/>
      <w:marLeft w:val="0"/>
      <w:marRight w:val="0"/>
      <w:marTop w:val="0"/>
      <w:marBottom w:val="0"/>
      <w:divBdr>
        <w:top w:val="none" w:sz="0" w:space="0" w:color="auto"/>
        <w:left w:val="none" w:sz="0" w:space="0" w:color="auto"/>
        <w:bottom w:val="none" w:sz="0" w:space="0" w:color="auto"/>
        <w:right w:val="none" w:sz="0" w:space="0" w:color="auto"/>
      </w:divBdr>
    </w:div>
    <w:div w:id="1970821954">
      <w:bodyDiv w:val="1"/>
      <w:marLeft w:val="0"/>
      <w:marRight w:val="0"/>
      <w:marTop w:val="0"/>
      <w:marBottom w:val="0"/>
      <w:divBdr>
        <w:top w:val="none" w:sz="0" w:space="0" w:color="auto"/>
        <w:left w:val="none" w:sz="0" w:space="0" w:color="auto"/>
        <w:bottom w:val="none" w:sz="0" w:space="0" w:color="auto"/>
        <w:right w:val="none" w:sz="0" w:space="0" w:color="auto"/>
      </w:divBdr>
    </w:div>
    <w:div w:id="1975064207">
      <w:bodyDiv w:val="1"/>
      <w:marLeft w:val="0"/>
      <w:marRight w:val="0"/>
      <w:marTop w:val="0"/>
      <w:marBottom w:val="0"/>
      <w:divBdr>
        <w:top w:val="none" w:sz="0" w:space="0" w:color="auto"/>
        <w:left w:val="none" w:sz="0" w:space="0" w:color="auto"/>
        <w:bottom w:val="none" w:sz="0" w:space="0" w:color="auto"/>
        <w:right w:val="none" w:sz="0" w:space="0" w:color="auto"/>
      </w:divBdr>
    </w:div>
    <w:div w:id="1976715479">
      <w:bodyDiv w:val="1"/>
      <w:marLeft w:val="0"/>
      <w:marRight w:val="0"/>
      <w:marTop w:val="0"/>
      <w:marBottom w:val="0"/>
      <w:divBdr>
        <w:top w:val="none" w:sz="0" w:space="0" w:color="auto"/>
        <w:left w:val="none" w:sz="0" w:space="0" w:color="auto"/>
        <w:bottom w:val="none" w:sz="0" w:space="0" w:color="auto"/>
        <w:right w:val="none" w:sz="0" w:space="0" w:color="auto"/>
      </w:divBdr>
    </w:div>
    <w:div w:id="1977569257">
      <w:bodyDiv w:val="1"/>
      <w:marLeft w:val="0"/>
      <w:marRight w:val="0"/>
      <w:marTop w:val="0"/>
      <w:marBottom w:val="0"/>
      <w:divBdr>
        <w:top w:val="none" w:sz="0" w:space="0" w:color="auto"/>
        <w:left w:val="none" w:sz="0" w:space="0" w:color="auto"/>
        <w:bottom w:val="none" w:sz="0" w:space="0" w:color="auto"/>
        <w:right w:val="none" w:sz="0" w:space="0" w:color="auto"/>
      </w:divBdr>
    </w:div>
    <w:div w:id="1978678656">
      <w:bodyDiv w:val="1"/>
      <w:marLeft w:val="0"/>
      <w:marRight w:val="0"/>
      <w:marTop w:val="0"/>
      <w:marBottom w:val="0"/>
      <w:divBdr>
        <w:top w:val="none" w:sz="0" w:space="0" w:color="auto"/>
        <w:left w:val="none" w:sz="0" w:space="0" w:color="auto"/>
        <w:bottom w:val="none" w:sz="0" w:space="0" w:color="auto"/>
        <w:right w:val="none" w:sz="0" w:space="0" w:color="auto"/>
      </w:divBdr>
    </w:div>
    <w:div w:id="1991790700">
      <w:bodyDiv w:val="1"/>
      <w:marLeft w:val="0"/>
      <w:marRight w:val="0"/>
      <w:marTop w:val="0"/>
      <w:marBottom w:val="0"/>
      <w:divBdr>
        <w:top w:val="none" w:sz="0" w:space="0" w:color="auto"/>
        <w:left w:val="none" w:sz="0" w:space="0" w:color="auto"/>
        <w:bottom w:val="none" w:sz="0" w:space="0" w:color="auto"/>
        <w:right w:val="none" w:sz="0" w:space="0" w:color="auto"/>
      </w:divBdr>
    </w:div>
    <w:div w:id="1993867674">
      <w:bodyDiv w:val="1"/>
      <w:marLeft w:val="0"/>
      <w:marRight w:val="0"/>
      <w:marTop w:val="0"/>
      <w:marBottom w:val="0"/>
      <w:divBdr>
        <w:top w:val="none" w:sz="0" w:space="0" w:color="auto"/>
        <w:left w:val="none" w:sz="0" w:space="0" w:color="auto"/>
        <w:bottom w:val="none" w:sz="0" w:space="0" w:color="auto"/>
        <w:right w:val="none" w:sz="0" w:space="0" w:color="auto"/>
      </w:divBdr>
    </w:div>
    <w:div w:id="1994334309">
      <w:bodyDiv w:val="1"/>
      <w:marLeft w:val="0"/>
      <w:marRight w:val="0"/>
      <w:marTop w:val="0"/>
      <w:marBottom w:val="0"/>
      <w:divBdr>
        <w:top w:val="none" w:sz="0" w:space="0" w:color="auto"/>
        <w:left w:val="none" w:sz="0" w:space="0" w:color="auto"/>
        <w:bottom w:val="none" w:sz="0" w:space="0" w:color="auto"/>
        <w:right w:val="none" w:sz="0" w:space="0" w:color="auto"/>
      </w:divBdr>
    </w:div>
    <w:div w:id="1994527719">
      <w:bodyDiv w:val="1"/>
      <w:marLeft w:val="0"/>
      <w:marRight w:val="0"/>
      <w:marTop w:val="0"/>
      <w:marBottom w:val="0"/>
      <w:divBdr>
        <w:top w:val="none" w:sz="0" w:space="0" w:color="auto"/>
        <w:left w:val="none" w:sz="0" w:space="0" w:color="auto"/>
        <w:bottom w:val="none" w:sz="0" w:space="0" w:color="auto"/>
        <w:right w:val="none" w:sz="0" w:space="0" w:color="auto"/>
      </w:divBdr>
    </w:div>
    <w:div w:id="1995182975">
      <w:bodyDiv w:val="1"/>
      <w:marLeft w:val="0"/>
      <w:marRight w:val="0"/>
      <w:marTop w:val="0"/>
      <w:marBottom w:val="0"/>
      <w:divBdr>
        <w:top w:val="none" w:sz="0" w:space="0" w:color="auto"/>
        <w:left w:val="none" w:sz="0" w:space="0" w:color="auto"/>
        <w:bottom w:val="none" w:sz="0" w:space="0" w:color="auto"/>
        <w:right w:val="none" w:sz="0" w:space="0" w:color="auto"/>
      </w:divBdr>
    </w:div>
    <w:div w:id="2012483078">
      <w:bodyDiv w:val="1"/>
      <w:marLeft w:val="0"/>
      <w:marRight w:val="0"/>
      <w:marTop w:val="0"/>
      <w:marBottom w:val="0"/>
      <w:divBdr>
        <w:top w:val="none" w:sz="0" w:space="0" w:color="auto"/>
        <w:left w:val="none" w:sz="0" w:space="0" w:color="auto"/>
        <w:bottom w:val="none" w:sz="0" w:space="0" w:color="auto"/>
        <w:right w:val="none" w:sz="0" w:space="0" w:color="auto"/>
      </w:divBdr>
    </w:div>
    <w:div w:id="2013020630">
      <w:bodyDiv w:val="1"/>
      <w:marLeft w:val="0"/>
      <w:marRight w:val="0"/>
      <w:marTop w:val="0"/>
      <w:marBottom w:val="0"/>
      <w:divBdr>
        <w:top w:val="none" w:sz="0" w:space="0" w:color="auto"/>
        <w:left w:val="none" w:sz="0" w:space="0" w:color="auto"/>
        <w:bottom w:val="none" w:sz="0" w:space="0" w:color="auto"/>
        <w:right w:val="none" w:sz="0" w:space="0" w:color="auto"/>
      </w:divBdr>
    </w:div>
    <w:div w:id="2013871592">
      <w:bodyDiv w:val="1"/>
      <w:marLeft w:val="0"/>
      <w:marRight w:val="0"/>
      <w:marTop w:val="0"/>
      <w:marBottom w:val="0"/>
      <w:divBdr>
        <w:top w:val="none" w:sz="0" w:space="0" w:color="auto"/>
        <w:left w:val="none" w:sz="0" w:space="0" w:color="auto"/>
        <w:bottom w:val="none" w:sz="0" w:space="0" w:color="auto"/>
        <w:right w:val="none" w:sz="0" w:space="0" w:color="auto"/>
      </w:divBdr>
    </w:div>
    <w:div w:id="2017002513">
      <w:bodyDiv w:val="1"/>
      <w:marLeft w:val="0"/>
      <w:marRight w:val="0"/>
      <w:marTop w:val="0"/>
      <w:marBottom w:val="0"/>
      <w:divBdr>
        <w:top w:val="none" w:sz="0" w:space="0" w:color="auto"/>
        <w:left w:val="none" w:sz="0" w:space="0" w:color="auto"/>
        <w:bottom w:val="none" w:sz="0" w:space="0" w:color="auto"/>
        <w:right w:val="none" w:sz="0" w:space="0" w:color="auto"/>
      </w:divBdr>
    </w:div>
    <w:div w:id="2019691178">
      <w:bodyDiv w:val="1"/>
      <w:marLeft w:val="0"/>
      <w:marRight w:val="0"/>
      <w:marTop w:val="0"/>
      <w:marBottom w:val="0"/>
      <w:divBdr>
        <w:top w:val="none" w:sz="0" w:space="0" w:color="auto"/>
        <w:left w:val="none" w:sz="0" w:space="0" w:color="auto"/>
        <w:bottom w:val="none" w:sz="0" w:space="0" w:color="auto"/>
        <w:right w:val="none" w:sz="0" w:space="0" w:color="auto"/>
      </w:divBdr>
    </w:div>
    <w:div w:id="2027487349">
      <w:bodyDiv w:val="1"/>
      <w:marLeft w:val="0"/>
      <w:marRight w:val="0"/>
      <w:marTop w:val="0"/>
      <w:marBottom w:val="0"/>
      <w:divBdr>
        <w:top w:val="none" w:sz="0" w:space="0" w:color="auto"/>
        <w:left w:val="none" w:sz="0" w:space="0" w:color="auto"/>
        <w:bottom w:val="none" w:sz="0" w:space="0" w:color="auto"/>
        <w:right w:val="none" w:sz="0" w:space="0" w:color="auto"/>
      </w:divBdr>
    </w:div>
    <w:div w:id="2031180130">
      <w:bodyDiv w:val="1"/>
      <w:marLeft w:val="0"/>
      <w:marRight w:val="0"/>
      <w:marTop w:val="0"/>
      <w:marBottom w:val="0"/>
      <w:divBdr>
        <w:top w:val="none" w:sz="0" w:space="0" w:color="auto"/>
        <w:left w:val="none" w:sz="0" w:space="0" w:color="auto"/>
        <w:bottom w:val="none" w:sz="0" w:space="0" w:color="auto"/>
        <w:right w:val="none" w:sz="0" w:space="0" w:color="auto"/>
      </w:divBdr>
    </w:div>
    <w:div w:id="2032101739">
      <w:bodyDiv w:val="1"/>
      <w:marLeft w:val="0"/>
      <w:marRight w:val="0"/>
      <w:marTop w:val="0"/>
      <w:marBottom w:val="0"/>
      <w:divBdr>
        <w:top w:val="none" w:sz="0" w:space="0" w:color="auto"/>
        <w:left w:val="none" w:sz="0" w:space="0" w:color="auto"/>
        <w:bottom w:val="none" w:sz="0" w:space="0" w:color="auto"/>
        <w:right w:val="none" w:sz="0" w:space="0" w:color="auto"/>
      </w:divBdr>
    </w:div>
    <w:div w:id="2035422796">
      <w:bodyDiv w:val="1"/>
      <w:marLeft w:val="0"/>
      <w:marRight w:val="0"/>
      <w:marTop w:val="0"/>
      <w:marBottom w:val="0"/>
      <w:divBdr>
        <w:top w:val="none" w:sz="0" w:space="0" w:color="auto"/>
        <w:left w:val="none" w:sz="0" w:space="0" w:color="auto"/>
        <w:bottom w:val="none" w:sz="0" w:space="0" w:color="auto"/>
        <w:right w:val="none" w:sz="0" w:space="0" w:color="auto"/>
      </w:divBdr>
    </w:div>
    <w:div w:id="2040086173">
      <w:bodyDiv w:val="1"/>
      <w:marLeft w:val="0"/>
      <w:marRight w:val="0"/>
      <w:marTop w:val="0"/>
      <w:marBottom w:val="0"/>
      <w:divBdr>
        <w:top w:val="none" w:sz="0" w:space="0" w:color="auto"/>
        <w:left w:val="none" w:sz="0" w:space="0" w:color="auto"/>
        <w:bottom w:val="none" w:sz="0" w:space="0" w:color="auto"/>
        <w:right w:val="none" w:sz="0" w:space="0" w:color="auto"/>
      </w:divBdr>
    </w:div>
    <w:div w:id="2041319265">
      <w:bodyDiv w:val="1"/>
      <w:marLeft w:val="0"/>
      <w:marRight w:val="0"/>
      <w:marTop w:val="0"/>
      <w:marBottom w:val="0"/>
      <w:divBdr>
        <w:top w:val="none" w:sz="0" w:space="0" w:color="auto"/>
        <w:left w:val="none" w:sz="0" w:space="0" w:color="auto"/>
        <w:bottom w:val="none" w:sz="0" w:space="0" w:color="auto"/>
        <w:right w:val="none" w:sz="0" w:space="0" w:color="auto"/>
      </w:divBdr>
    </w:div>
    <w:div w:id="2043506158">
      <w:bodyDiv w:val="1"/>
      <w:marLeft w:val="0"/>
      <w:marRight w:val="0"/>
      <w:marTop w:val="0"/>
      <w:marBottom w:val="0"/>
      <w:divBdr>
        <w:top w:val="none" w:sz="0" w:space="0" w:color="auto"/>
        <w:left w:val="none" w:sz="0" w:space="0" w:color="auto"/>
        <w:bottom w:val="none" w:sz="0" w:space="0" w:color="auto"/>
        <w:right w:val="none" w:sz="0" w:space="0" w:color="auto"/>
      </w:divBdr>
    </w:div>
    <w:div w:id="2043706625">
      <w:bodyDiv w:val="1"/>
      <w:marLeft w:val="0"/>
      <w:marRight w:val="0"/>
      <w:marTop w:val="0"/>
      <w:marBottom w:val="0"/>
      <w:divBdr>
        <w:top w:val="none" w:sz="0" w:space="0" w:color="auto"/>
        <w:left w:val="none" w:sz="0" w:space="0" w:color="auto"/>
        <w:bottom w:val="none" w:sz="0" w:space="0" w:color="auto"/>
        <w:right w:val="none" w:sz="0" w:space="0" w:color="auto"/>
      </w:divBdr>
    </w:div>
    <w:div w:id="2057773561">
      <w:bodyDiv w:val="1"/>
      <w:marLeft w:val="0"/>
      <w:marRight w:val="0"/>
      <w:marTop w:val="0"/>
      <w:marBottom w:val="0"/>
      <w:divBdr>
        <w:top w:val="none" w:sz="0" w:space="0" w:color="auto"/>
        <w:left w:val="none" w:sz="0" w:space="0" w:color="auto"/>
        <w:bottom w:val="none" w:sz="0" w:space="0" w:color="auto"/>
        <w:right w:val="none" w:sz="0" w:space="0" w:color="auto"/>
      </w:divBdr>
    </w:div>
    <w:div w:id="2057922006">
      <w:bodyDiv w:val="1"/>
      <w:marLeft w:val="0"/>
      <w:marRight w:val="0"/>
      <w:marTop w:val="0"/>
      <w:marBottom w:val="0"/>
      <w:divBdr>
        <w:top w:val="none" w:sz="0" w:space="0" w:color="auto"/>
        <w:left w:val="none" w:sz="0" w:space="0" w:color="auto"/>
        <w:bottom w:val="none" w:sz="0" w:space="0" w:color="auto"/>
        <w:right w:val="none" w:sz="0" w:space="0" w:color="auto"/>
      </w:divBdr>
    </w:div>
    <w:div w:id="2058161024">
      <w:bodyDiv w:val="1"/>
      <w:marLeft w:val="0"/>
      <w:marRight w:val="0"/>
      <w:marTop w:val="0"/>
      <w:marBottom w:val="0"/>
      <w:divBdr>
        <w:top w:val="none" w:sz="0" w:space="0" w:color="auto"/>
        <w:left w:val="none" w:sz="0" w:space="0" w:color="auto"/>
        <w:bottom w:val="none" w:sz="0" w:space="0" w:color="auto"/>
        <w:right w:val="none" w:sz="0" w:space="0" w:color="auto"/>
      </w:divBdr>
    </w:div>
    <w:div w:id="2058966082">
      <w:bodyDiv w:val="1"/>
      <w:marLeft w:val="0"/>
      <w:marRight w:val="0"/>
      <w:marTop w:val="0"/>
      <w:marBottom w:val="0"/>
      <w:divBdr>
        <w:top w:val="none" w:sz="0" w:space="0" w:color="auto"/>
        <w:left w:val="none" w:sz="0" w:space="0" w:color="auto"/>
        <w:bottom w:val="none" w:sz="0" w:space="0" w:color="auto"/>
        <w:right w:val="none" w:sz="0" w:space="0" w:color="auto"/>
      </w:divBdr>
    </w:div>
    <w:div w:id="2061125265">
      <w:bodyDiv w:val="1"/>
      <w:marLeft w:val="0"/>
      <w:marRight w:val="0"/>
      <w:marTop w:val="0"/>
      <w:marBottom w:val="0"/>
      <w:divBdr>
        <w:top w:val="none" w:sz="0" w:space="0" w:color="auto"/>
        <w:left w:val="none" w:sz="0" w:space="0" w:color="auto"/>
        <w:bottom w:val="none" w:sz="0" w:space="0" w:color="auto"/>
        <w:right w:val="none" w:sz="0" w:space="0" w:color="auto"/>
      </w:divBdr>
    </w:div>
    <w:div w:id="2061203520">
      <w:bodyDiv w:val="1"/>
      <w:marLeft w:val="0"/>
      <w:marRight w:val="0"/>
      <w:marTop w:val="0"/>
      <w:marBottom w:val="0"/>
      <w:divBdr>
        <w:top w:val="none" w:sz="0" w:space="0" w:color="auto"/>
        <w:left w:val="none" w:sz="0" w:space="0" w:color="auto"/>
        <w:bottom w:val="none" w:sz="0" w:space="0" w:color="auto"/>
        <w:right w:val="none" w:sz="0" w:space="0" w:color="auto"/>
      </w:divBdr>
    </w:div>
    <w:div w:id="2062435438">
      <w:bodyDiv w:val="1"/>
      <w:marLeft w:val="0"/>
      <w:marRight w:val="0"/>
      <w:marTop w:val="0"/>
      <w:marBottom w:val="0"/>
      <w:divBdr>
        <w:top w:val="none" w:sz="0" w:space="0" w:color="auto"/>
        <w:left w:val="none" w:sz="0" w:space="0" w:color="auto"/>
        <w:bottom w:val="none" w:sz="0" w:space="0" w:color="auto"/>
        <w:right w:val="none" w:sz="0" w:space="0" w:color="auto"/>
      </w:divBdr>
    </w:div>
    <w:div w:id="2068605553">
      <w:bodyDiv w:val="1"/>
      <w:marLeft w:val="0"/>
      <w:marRight w:val="0"/>
      <w:marTop w:val="0"/>
      <w:marBottom w:val="0"/>
      <w:divBdr>
        <w:top w:val="none" w:sz="0" w:space="0" w:color="auto"/>
        <w:left w:val="none" w:sz="0" w:space="0" w:color="auto"/>
        <w:bottom w:val="none" w:sz="0" w:space="0" w:color="auto"/>
        <w:right w:val="none" w:sz="0" w:space="0" w:color="auto"/>
      </w:divBdr>
    </w:div>
    <w:div w:id="2076508903">
      <w:bodyDiv w:val="1"/>
      <w:marLeft w:val="0"/>
      <w:marRight w:val="0"/>
      <w:marTop w:val="0"/>
      <w:marBottom w:val="0"/>
      <w:divBdr>
        <w:top w:val="none" w:sz="0" w:space="0" w:color="auto"/>
        <w:left w:val="none" w:sz="0" w:space="0" w:color="auto"/>
        <w:bottom w:val="none" w:sz="0" w:space="0" w:color="auto"/>
        <w:right w:val="none" w:sz="0" w:space="0" w:color="auto"/>
      </w:divBdr>
    </w:div>
    <w:div w:id="2076968082">
      <w:bodyDiv w:val="1"/>
      <w:marLeft w:val="0"/>
      <w:marRight w:val="0"/>
      <w:marTop w:val="0"/>
      <w:marBottom w:val="0"/>
      <w:divBdr>
        <w:top w:val="none" w:sz="0" w:space="0" w:color="auto"/>
        <w:left w:val="none" w:sz="0" w:space="0" w:color="auto"/>
        <w:bottom w:val="none" w:sz="0" w:space="0" w:color="auto"/>
        <w:right w:val="none" w:sz="0" w:space="0" w:color="auto"/>
      </w:divBdr>
    </w:div>
    <w:div w:id="2078894069">
      <w:bodyDiv w:val="1"/>
      <w:marLeft w:val="0"/>
      <w:marRight w:val="0"/>
      <w:marTop w:val="0"/>
      <w:marBottom w:val="0"/>
      <w:divBdr>
        <w:top w:val="none" w:sz="0" w:space="0" w:color="auto"/>
        <w:left w:val="none" w:sz="0" w:space="0" w:color="auto"/>
        <w:bottom w:val="none" w:sz="0" w:space="0" w:color="auto"/>
        <w:right w:val="none" w:sz="0" w:space="0" w:color="auto"/>
      </w:divBdr>
    </w:div>
    <w:div w:id="2081099521">
      <w:bodyDiv w:val="1"/>
      <w:marLeft w:val="0"/>
      <w:marRight w:val="0"/>
      <w:marTop w:val="0"/>
      <w:marBottom w:val="0"/>
      <w:divBdr>
        <w:top w:val="none" w:sz="0" w:space="0" w:color="auto"/>
        <w:left w:val="none" w:sz="0" w:space="0" w:color="auto"/>
        <w:bottom w:val="none" w:sz="0" w:space="0" w:color="auto"/>
        <w:right w:val="none" w:sz="0" w:space="0" w:color="auto"/>
      </w:divBdr>
    </w:div>
    <w:div w:id="2082942447">
      <w:bodyDiv w:val="1"/>
      <w:marLeft w:val="0"/>
      <w:marRight w:val="0"/>
      <w:marTop w:val="0"/>
      <w:marBottom w:val="0"/>
      <w:divBdr>
        <w:top w:val="none" w:sz="0" w:space="0" w:color="auto"/>
        <w:left w:val="none" w:sz="0" w:space="0" w:color="auto"/>
        <w:bottom w:val="none" w:sz="0" w:space="0" w:color="auto"/>
        <w:right w:val="none" w:sz="0" w:space="0" w:color="auto"/>
      </w:divBdr>
    </w:div>
    <w:div w:id="2083791507">
      <w:bodyDiv w:val="1"/>
      <w:marLeft w:val="0"/>
      <w:marRight w:val="0"/>
      <w:marTop w:val="0"/>
      <w:marBottom w:val="0"/>
      <w:divBdr>
        <w:top w:val="none" w:sz="0" w:space="0" w:color="auto"/>
        <w:left w:val="none" w:sz="0" w:space="0" w:color="auto"/>
        <w:bottom w:val="none" w:sz="0" w:space="0" w:color="auto"/>
        <w:right w:val="none" w:sz="0" w:space="0" w:color="auto"/>
      </w:divBdr>
    </w:div>
    <w:div w:id="2083915118">
      <w:bodyDiv w:val="1"/>
      <w:marLeft w:val="0"/>
      <w:marRight w:val="0"/>
      <w:marTop w:val="0"/>
      <w:marBottom w:val="0"/>
      <w:divBdr>
        <w:top w:val="none" w:sz="0" w:space="0" w:color="auto"/>
        <w:left w:val="none" w:sz="0" w:space="0" w:color="auto"/>
        <w:bottom w:val="none" w:sz="0" w:space="0" w:color="auto"/>
        <w:right w:val="none" w:sz="0" w:space="0" w:color="auto"/>
      </w:divBdr>
    </w:div>
    <w:div w:id="2092385802">
      <w:bodyDiv w:val="1"/>
      <w:marLeft w:val="0"/>
      <w:marRight w:val="0"/>
      <w:marTop w:val="0"/>
      <w:marBottom w:val="0"/>
      <w:divBdr>
        <w:top w:val="none" w:sz="0" w:space="0" w:color="auto"/>
        <w:left w:val="none" w:sz="0" w:space="0" w:color="auto"/>
        <w:bottom w:val="none" w:sz="0" w:space="0" w:color="auto"/>
        <w:right w:val="none" w:sz="0" w:space="0" w:color="auto"/>
      </w:divBdr>
    </w:div>
    <w:div w:id="2094625409">
      <w:bodyDiv w:val="1"/>
      <w:marLeft w:val="0"/>
      <w:marRight w:val="0"/>
      <w:marTop w:val="0"/>
      <w:marBottom w:val="0"/>
      <w:divBdr>
        <w:top w:val="none" w:sz="0" w:space="0" w:color="auto"/>
        <w:left w:val="none" w:sz="0" w:space="0" w:color="auto"/>
        <w:bottom w:val="none" w:sz="0" w:space="0" w:color="auto"/>
        <w:right w:val="none" w:sz="0" w:space="0" w:color="auto"/>
      </w:divBdr>
    </w:div>
    <w:div w:id="2095974673">
      <w:bodyDiv w:val="1"/>
      <w:marLeft w:val="0"/>
      <w:marRight w:val="0"/>
      <w:marTop w:val="0"/>
      <w:marBottom w:val="0"/>
      <w:divBdr>
        <w:top w:val="none" w:sz="0" w:space="0" w:color="auto"/>
        <w:left w:val="none" w:sz="0" w:space="0" w:color="auto"/>
        <w:bottom w:val="none" w:sz="0" w:space="0" w:color="auto"/>
        <w:right w:val="none" w:sz="0" w:space="0" w:color="auto"/>
      </w:divBdr>
    </w:div>
    <w:div w:id="2096898885">
      <w:bodyDiv w:val="1"/>
      <w:marLeft w:val="0"/>
      <w:marRight w:val="0"/>
      <w:marTop w:val="0"/>
      <w:marBottom w:val="0"/>
      <w:divBdr>
        <w:top w:val="none" w:sz="0" w:space="0" w:color="auto"/>
        <w:left w:val="none" w:sz="0" w:space="0" w:color="auto"/>
        <w:bottom w:val="none" w:sz="0" w:space="0" w:color="auto"/>
        <w:right w:val="none" w:sz="0" w:space="0" w:color="auto"/>
      </w:divBdr>
    </w:div>
    <w:div w:id="2098283174">
      <w:bodyDiv w:val="1"/>
      <w:marLeft w:val="0"/>
      <w:marRight w:val="0"/>
      <w:marTop w:val="0"/>
      <w:marBottom w:val="0"/>
      <w:divBdr>
        <w:top w:val="none" w:sz="0" w:space="0" w:color="auto"/>
        <w:left w:val="none" w:sz="0" w:space="0" w:color="auto"/>
        <w:bottom w:val="none" w:sz="0" w:space="0" w:color="auto"/>
        <w:right w:val="none" w:sz="0" w:space="0" w:color="auto"/>
      </w:divBdr>
    </w:div>
    <w:div w:id="2099136502">
      <w:bodyDiv w:val="1"/>
      <w:marLeft w:val="0"/>
      <w:marRight w:val="0"/>
      <w:marTop w:val="0"/>
      <w:marBottom w:val="0"/>
      <w:divBdr>
        <w:top w:val="none" w:sz="0" w:space="0" w:color="auto"/>
        <w:left w:val="none" w:sz="0" w:space="0" w:color="auto"/>
        <w:bottom w:val="none" w:sz="0" w:space="0" w:color="auto"/>
        <w:right w:val="none" w:sz="0" w:space="0" w:color="auto"/>
      </w:divBdr>
    </w:div>
    <w:div w:id="2104184424">
      <w:bodyDiv w:val="1"/>
      <w:marLeft w:val="0"/>
      <w:marRight w:val="0"/>
      <w:marTop w:val="0"/>
      <w:marBottom w:val="0"/>
      <w:divBdr>
        <w:top w:val="none" w:sz="0" w:space="0" w:color="auto"/>
        <w:left w:val="none" w:sz="0" w:space="0" w:color="auto"/>
        <w:bottom w:val="none" w:sz="0" w:space="0" w:color="auto"/>
        <w:right w:val="none" w:sz="0" w:space="0" w:color="auto"/>
      </w:divBdr>
    </w:div>
    <w:div w:id="2105107203">
      <w:bodyDiv w:val="1"/>
      <w:marLeft w:val="0"/>
      <w:marRight w:val="0"/>
      <w:marTop w:val="0"/>
      <w:marBottom w:val="0"/>
      <w:divBdr>
        <w:top w:val="none" w:sz="0" w:space="0" w:color="auto"/>
        <w:left w:val="none" w:sz="0" w:space="0" w:color="auto"/>
        <w:bottom w:val="none" w:sz="0" w:space="0" w:color="auto"/>
        <w:right w:val="none" w:sz="0" w:space="0" w:color="auto"/>
      </w:divBdr>
    </w:div>
    <w:div w:id="2114859224">
      <w:bodyDiv w:val="1"/>
      <w:marLeft w:val="0"/>
      <w:marRight w:val="0"/>
      <w:marTop w:val="0"/>
      <w:marBottom w:val="0"/>
      <w:divBdr>
        <w:top w:val="none" w:sz="0" w:space="0" w:color="auto"/>
        <w:left w:val="none" w:sz="0" w:space="0" w:color="auto"/>
        <w:bottom w:val="none" w:sz="0" w:space="0" w:color="auto"/>
        <w:right w:val="none" w:sz="0" w:space="0" w:color="auto"/>
      </w:divBdr>
    </w:div>
    <w:div w:id="2118140420">
      <w:bodyDiv w:val="1"/>
      <w:marLeft w:val="0"/>
      <w:marRight w:val="0"/>
      <w:marTop w:val="0"/>
      <w:marBottom w:val="0"/>
      <w:divBdr>
        <w:top w:val="none" w:sz="0" w:space="0" w:color="auto"/>
        <w:left w:val="none" w:sz="0" w:space="0" w:color="auto"/>
        <w:bottom w:val="none" w:sz="0" w:space="0" w:color="auto"/>
        <w:right w:val="none" w:sz="0" w:space="0" w:color="auto"/>
      </w:divBdr>
    </w:div>
    <w:div w:id="2119449111">
      <w:bodyDiv w:val="1"/>
      <w:marLeft w:val="0"/>
      <w:marRight w:val="0"/>
      <w:marTop w:val="0"/>
      <w:marBottom w:val="0"/>
      <w:divBdr>
        <w:top w:val="none" w:sz="0" w:space="0" w:color="auto"/>
        <w:left w:val="none" w:sz="0" w:space="0" w:color="auto"/>
        <w:bottom w:val="none" w:sz="0" w:space="0" w:color="auto"/>
        <w:right w:val="none" w:sz="0" w:space="0" w:color="auto"/>
      </w:divBdr>
    </w:div>
    <w:div w:id="2129273445">
      <w:bodyDiv w:val="1"/>
      <w:marLeft w:val="0"/>
      <w:marRight w:val="0"/>
      <w:marTop w:val="0"/>
      <w:marBottom w:val="0"/>
      <w:divBdr>
        <w:top w:val="none" w:sz="0" w:space="0" w:color="auto"/>
        <w:left w:val="none" w:sz="0" w:space="0" w:color="auto"/>
        <w:bottom w:val="none" w:sz="0" w:space="0" w:color="auto"/>
        <w:right w:val="none" w:sz="0" w:space="0" w:color="auto"/>
      </w:divBdr>
    </w:div>
    <w:div w:id="2130929818">
      <w:bodyDiv w:val="1"/>
      <w:marLeft w:val="0"/>
      <w:marRight w:val="0"/>
      <w:marTop w:val="0"/>
      <w:marBottom w:val="0"/>
      <w:divBdr>
        <w:top w:val="none" w:sz="0" w:space="0" w:color="auto"/>
        <w:left w:val="none" w:sz="0" w:space="0" w:color="auto"/>
        <w:bottom w:val="none" w:sz="0" w:space="0" w:color="auto"/>
        <w:right w:val="none" w:sz="0" w:space="0" w:color="auto"/>
      </w:divBdr>
    </w:div>
    <w:div w:id="2137526585">
      <w:bodyDiv w:val="1"/>
      <w:marLeft w:val="0"/>
      <w:marRight w:val="0"/>
      <w:marTop w:val="0"/>
      <w:marBottom w:val="0"/>
      <w:divBdr>
        <w:top w:val="none" w:sz="0" w:space="0" w:color="auto"/>
        <w:left w:val="none" w:sz="0" w:space="0" w:color="auto"/>
        <w:bottom w:val="none" w:sz="0" w:space="0" w:color="auto"/>
        <w:right w:val="none" w:sz="0" w:space="0" w:color="auto"/>
      </w:divBdr>
    </w:div>
    <w:div w:id="2142991805">
      <w:bodyDiv w:val="1"/>
      <w:marLeft w:val="0"/>
      <w:marRight w:val="0"/>
      <w:marTop w:val="0"/>
      <w:marBottom w:val="0"/>
      <w:divBdr>
        <w:top w:val="none" w:sz="0" w:space="0" w:color="auto"/>
        <w:left w:val="none" w:sz="0" w:space="0" w:color="auto"/>
        <w:bottom w:val="none" w:sz="0" w:space="0" w:color="auto"/>
        <w:right w:val="none" w:sz="0" w:space="0" w:color="auto"/>
      </w:divBdr>
    </w:div>
    <w:div w:id="2143183824">
      <w:bodyDiv w:val="1"/>
      <w:marLeft w:val="0"/>
      <w:marRight w:val="0"/>
      <w:marTop w:val="0"/>
      <w:marBottom w:val="0"/>
      <w:divBdr>
        <w:top w:val="none" w:sz="0" w:space="0" w:color="auto"/>
        <w:left w:val="none" w:sz="0" w:space="0" w:color="auto"/>
        <w:bottom w:val="none" w:sz="0" w:space="0" w:color="auto"/>
        <w:right w:val="none" w:sz="0" w:space="0" w:color="auto"/>
      </w:divBdr>
    </w:div>
    <w:div w:id="2143423125">
      <w:bodyDiv w:val="1"/>
      <w:marLeft w:val="0"/>
      <w:marRight w:val="0"/>
      <w:marTop w:val="0"/>
      <w:marBottom w:val="0"/>
      <w:divBdr>
        <w:top w:val="none" w:sz="0" w:space="0" w:color="auto"/>
        <w:left w:val="none" w:sz="0" w:space="0" w:color="auto"/>
        <w:bottom w:val="none" w:sz="0" w:space="0" w:color="auto"/>
        <w:right w:val="none" w:sz="0" w:space="0" w:color="auto"/>
      </w:divBdr>
    </w:div>
    <w:div w:id="2143957866">
      <w:bodyDiv w:val="1"/>
      <w:marLeft w:val="0"/>
      <w:marRight w:val="0"/>
      <w:marTop w:val="0"/>
      <w:marBottom w:val="0"/>
      <w:divBdr>
        <w:top w:val="none" w:sz="0" w:space="0" w:color="auto"/>
        <w:left w:val="none" w:sz="0" w:space="0" w:color="auto"/>
        <w:bottom w:val="none" w:sz="0" w:space="0" w:color="auto"/>
        <w:right w:val="none" w:sz="0" w:space="0" w:color="auto"/>
      </w:divBdr>
    </w:div>
    <w:div w:id="2145810663">
      <w:bodyDiv w:val="1"/>
      <w:marLeft w:val="0"/>
      <w:marRight w:val="0"/>
      <w:marTop w:val="0"/>
      <w:marBottom w:val="0"/>
      <w:divBdr>
        <w:top w:val="none" w:sz="0" w:space="0" w:color="auto"/>
        <w:left w:val="none" w:sz="0" w:space="0" w:color="auto"/>
        <w:bottom w:val="none" w:sz="0" w:space="0" w:color="auto"/>
        <w:right w:val="none" w:sz="0" w:space="0" w:color="auto"/>
      </w:divBdr>
    </w:div>
    <w:div w:id="2146005319">
      <w:bodyDiv w:val="1"/>
      <w:marLeft w:val="0"/>
      <w:marRight w:val="0"/>
      <w:marTop w:val="0"/>
      <w:marBottom w:val="0"/>
      <w:divBdr>
        <w:top w:val="none" w:sz="0" w:space="0" w:color="auto"/>
        <w:left w:val="none" w:sz="0" w:space="0" w:color="auto"/>
        <w:bottom w:val="none" w:sz="0" w:space="0" w:color="auto"/>
        <w:right w:val="none" w:sz="0" w:space="0" w:color="auto"/>
      </w:divBdr>
    </w:div>
    <w:div w:id="214604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emf"/><Relationship Id="rId47" Type="http://schemas.openxmlformats.org/officeDocument/2006/relationships/image" Target="media/image39.emf"/><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emf"/><Relationship Id="rId37" Type="http://schemas.openxmlformats.org/officeDocument/2006/relationships/image" Target="media/image29.png"/><Relationship Id="rId40" Type="http://schemas.openxmlformats.org/officeDocument/2006/relationships/image" Target="media/image32.emf"/><Relationship Id="rId45" Type="http://schemas.openxmlformats.org/officeDocument/2006/relationships/image" Target="media/image37.emf"/><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image" Target="media/image28.png"/><Relationship Id="rId49" Type="http://schemas.openxmlformats.org/officeDocument/2006/relationships/image" Target="media/image41.emf"/><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emf"/><Relationship Id="rId44" Type="http://schemas.openxmlformats.org/officeDocument/2006/relationships/image" Target="media/image36.emf"/><Relationship Id="rId52" Type="http://schemas.openxmlformats.org/officeDocument/2006/relationships/image" Target="media/image44.emf"/><Relationship Id="rId60" Type="http://schemas.openxmlformats.org/officeDocument/2006/relationships/image" Target="media/image52.png"/><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emf"/><Relationship Id="rId59" Type="http://schemas.openxmlformats.org/officeDocument/2006/relationships/image" Target="media/image51.png"/><Relationship Id="rId67" Type="http://schemas.openxmlformats.org/officeDocument/2006/relationships/glossaryDocument" Target="glossary/document.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71CDEE099C4564A588E353EECB0801"/>
        <w:category>
          <w:name w:val="General"/>
          <w:gallery w:val="placeholder"/>
        </w:category>
        <w:types>
          <w:type w:val="bbPlcHdr"/>
        </w:types>
        <w:behaviors>
          <w:behavior w:val="content"/>
        </w:behaviors>
        <w:guid w:val="{A7163AA9-1917-4403-8CAA-807D6521304F}"/>
      </w:docPartPr>
      <w:docPartBody>
        <w:p w:rsidR="005055B6" w:rsidRDefault="005055B6">
          <w:pPr>
            <w:pStyle w:val="B071CDEE099C4564A588E353EECB0801"/>
          </w:pPr>
          <w:r>
            <w:rPr>
              <w:rFonts w:asciiTheme="majorHAnsi" w:hAnsiTheme="majorHAnsi"/>
              <w:color w:val="FFFFFF" w:themeColor="background1"/>
              <w:sz w:val="96"/>
              <w:szCs w:val="96"/>
            </w:rPr>
            <w:t>[Document title]</w:t>
          </w:r>
        </w:p>
      </w:docPartBody>
    </w:docPart>
    <w:docPart>
      <w:docPartPr>
        <w:name w:val="C6F95DB44DFD4018AEB0ABEC40C73E2C"/>
        <w:category>
          <w:name w:val="General"/>
          <w:gallery w:val="placeholder"/>
        </w:category>
        <w:types>
          <w:type w:val="bbPlcHdr"/>
        </w:types>
        <w:behaviors>
          <w:behavior w:val="content"/>
        </w:behaviors>
        <w:guid w:val="{2A1D623B-0E66-480B-923A-C7CEDC058749}"/>
      </w:docPartPr>
      <w:docPartBody>
        <w:p w:rsidR="005055B6" w:rsidRDefault="005055B6">
          <w:pPr>
            <w:pStyle w:val="C6F95DB44DFD4018AEB0ABEC40C73E2C"/>
          </w:pPr>
          <w:r>
            <w:rPr>
              <w:color w:val="FFFFFF" w:themeColor="background1"/>
              <w:sz w:val="28"/>
              <w:szCs w:val="28"/>
            </w:rPr>
            <w:t>[Author name]</w:t>
          </w:r>
        </w:p>
      </w:docPartBody>
    </w:docPart>
    <w:docPart>
      <w:docPartPr>
        <w:name w:val="1304DDCB7C0B45A28FE69F1D0AE33F39"/>
        <w:category>
          <w:name w:val="General"/>
          <w:gallery w:val="placeholder"/>
        </w:category>
        <w:types>
          <w:type w:val="bbPlcHdr"/>
        </w:types>
        <w:behaviors>
          <w:behavior w:val="content"/>
        </w:behaviors>
        <w:guid w:val="{96A62B9F-5FBF-48CF-9D3C-A91A0AEFA6B5}"/>
      </w:docPartPr>
      <w:docPartBody>
        <w:p w:rsidR="005055B6" w:rsidRDefault="005055B6">
          <w:pPr>
            <w:pStyle w:val="1304DDCB7C0B45A28FE69F1D0AE33F39"/>
          </w:pPr>
          <w:r>
            <w:rPr>
              <w:color w:val="FFFFFF" w:themeColor="background1"/>
              <w:sz w:val="28"/>
              <w:szCs w:val="28"/>
            </w:rPr>
            <w:t>[Course title]</w:t>
          </w:r>
        </w:p>
      </w:docPartBody>
    </w:docPart>
    <w:docPart>
      <w:docPartPr>
        <w:name w:val="41D7F467E7BE405692DD44CD5D47A08D"/>
        <w:category>
          <w:name w:val="General"/>
          <w:gallery w:val="placeholder"/>
        </w:category>
        <w:types>
          <w:type w:val="bbPlcHdr"/>
        </w:types>
        <w:behaviors>
          <w:behavior w:val="content"/>
        </w:behaviors>
        <w:guid w:val="{E6F9FD07-6897-4116-AA02-39E7BF4D1F7D}"/>
      </w:docPartPr>
      <w:docPartBody>
        <w:p w:rsidR="005055B6" w:rsidRDefault="005055B6">
          <w:pPr>
            <w:pStyle w:val="41D7F467E7BE405692DD44CD5D47A08D"/>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C78"/>
    <w:rsid w:val="000A5EB5"/>
    <w:rsid w:val="001073CE"/>
    <w:rsid w:val="001106A6"/>
    <w:rsid w:val="001F3D38"/>
    <w:rsid w:val="002B67FF"/>
    <w:rsid w:val="00305DD9"/>
    <w:rsid w:val="00322A62"/>
    <w:rsid w:val="003A2302"/>
    <w:rsid w:val="0044307B"/>
    <w:rsid w:val="005055B6"/>
    <w:rsid w:val="005E4533"/>
    <w:rsid w:val="007C1A37"/>
    <w:rsid w:val="00CA610A"/>
    <w:rsid w:val="00CD05A3"/>
    <w:rsid w:val="00EB6C78"/>
    <w:rsid w:val="00F031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436B4E453984DC7B8EA42845DADEC99">
    <w:name w:val="D436B4E453984DC7B8EA42845DADEC99"/>
    <w:rsid w:val="00EB6C78"/>
  </w:style>
  <w:style w:type="paragraph" w:customStyle="1" w:styleId="4C608B52B9A7462D9EAEC7876ABC5486">
    <w:name w:val="4C608B52B9A7462D9EAEC7876ABC5486"/>
    <w:rsid w:val="00EB6C78"/>
  </w:style>
  <w:style w:type="paragraph" w:customStyle="1" w:styleId="AC77C926669148FDAC56CEE233B12DF3">
    <w:name w:val="AC77C926669148FDAC56CEE233B12DF3"/>
    <w:rsid w:val="00EB6C78"/>
  </w:style>
  <w:style w:type="paragraph" w:customStyle="1" w:styleId="B071CDEE099C4564A588E353EECB0801">
    <w:name w:val="B071CDEE099C4564A588E353EECB0801"/>
    <w:pPr>
      <w:spacing w:after="160" w:line="259" w:lineRule="auto"/>
    </w:pPr>
    <w:rPr>
      <w:lang w:val="en-GB" w:eastAsia="en-GB"/>
    </w:rPr>
  </w:style>
  <w:style w:type="paragraph" w:customStyle="1" w:styleId="C6F95DB44DFD4018AEB0ABEC40C73E2C">
    <w:name w:val="C6F95DB44DFD4018AEB0ABEC40C73E2C"/>
    <w:pPr>
      <w:spacing w:after="160" w:line="259" w:lineRule="auto"/>
    </w:pPr>
    <w:rPr>
      <w:lang w:val="en-GB" w:eastAsia="en-GB"/>
    </w:rPr>
  </w:style>
  <w:style w:type="paragraph" w:customStyle="1" w:styleId="1304DDCB7C0B45A28FE69F1D0AE33F39">
    <w:name w:val="1304DDCB7C0B45A28FE69F1D0AE33F39"/>
    <w:pPr>
      <w:spacing w:after="160" w:line="259" w:lineRule="auto"/>
    </w:pPr>
    <w:rPr>
      <w:lang w:val="en-GB" w:eastAsia="en-GB"/>
    </w:rPr>
  </w:style>
  <w:style w:type="paragraph" w:customStyle="1" w:styleId="41D7F467E7BE405692DD44CD5D47A08D">
    <w:name w:val="41D7F467E7BE405692DD44CD5D47A08D"/>
    <w:pPr>
      <w:spacing w:after="160" w:line="259" w:lineRule="auto"/>
    </w:pPr>
    <w:rPr>
      <w:lang w:val="en-GB" w:eastAsia="en-GB"/>
    </w:rPr>
  </w:style>
  <w:style w:type="character" w:styleId="PlaceholderText">
    <w:name w:val="Placeholder Text"/>
    <w:basedOn w:val="DefaultParagraphFont"/>
    <w:uiPriority w:val="99"/>
    <w:semiHidden/>
    <w:rsid w:val="000A5EB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2019-04-30T00:00:00</PublishDate>
  <Abstract>Project Mentor – Andrew Thorn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Geo01</b:Tag>
    <b:SourceType>Book</b:SourceType>
    <b:Guid>{25877638-931C-4970-B1C7-C97DEEE6D9DD}</b:Guid>
    <b:Author>
      <b:Author>
        <b:NameList>
          <b:Person>
            <b:Last>Tennant</b:Last>
            <b:First>Geoff</b:First>
          </b:Person>
        </b:NameList>
      </b:Author>
    </b:Author>
    <b:Title>Six Sigma: SPC and TQM in Manufacturing and Services</b:Title>
    <b:Year>2001</b:Year>
    <b:City>Hampshire</b:City>
    <b:Publisher>Gower</b:Publisher>
    <b:RefOrder>2</b:RefOrder>
  </b:Source>
  <b:Source>
    <b:Tag>Ben15</b:Tag>
    <b:SourceType>Book</b:SourceType>
    <b:Guid>{4844A673-453F-40F2-84A8-ACCB3AEBAB88}</b:Guid>
    <b:Author>
      <b:Author>
        <b:NameList>
          <b:Person>
            <b:Last>Sweeney</b:Last>
            <b:First>Benjamin</b:First>
          </b:Person>
        </b:NameList>
      </b:Author>
    </b:Author>
    <b:Title>Lean Six Sigma and Lean Quickstart Guides</b:Title>
    <b:Year>2015</b:Year>
    <b:City>New York</b:City>
    <b:Publisher>ClydeBank Media</b:Publisher>
    <b:RefOrder>3</b:RefOrder>
  </b:Source>
  <b:Source>
    <b:Tag>Eli16</b:Tag>
    <b:SourceType>InternetSite</b:SourceType>
    <b:Guid>{AE87F9F7-51A0-4C24-878E-D06D76D4C9C9}</b:Guid>
    <b:Title>Failure Modes &amp; Effects Analysis (FMEA)</b:Title>
    <b:Year>2016</b:Year>
    <b:Author>
      <b:Author>
        <b:NameList>
          <b:Person>
            <b:Last>Swan</b:Last>
            <b:First>Elisabeth</b:First>
          </b:Person>
        </b:NameList>
      </b:Author>
    </b:Author>
    <b:InternetSiteTitle>Go Lean Six Sigma</b:InternetSiteTitle>
    <b:Month>January </b:Month>
    <b:Day>1</b:Day>
    <b:URL>https://goleansixsigma.com/failure-modes-effects-analysis-fmea/</b:URL>
    <b:RefOrder>4</b:RefOrder>
  </b:Source>
  <b:Source>
    <b:Tag>Eri14</b:Tag>
    <b:SourceType>Book</b:SourceType>
    <b:Guid>{ED754661-531C-4004-B1C4-E45B05BE23E5}</b:Guid>
    <b:Author>
      <b:Author>
        <b:NameList>
          <b:Person>
            <b:Last>Jones</b:Last>
            <b:First>Erick</b:First>
          </b:Person>
        </b:NameList>
      </b:Author>
    </b:Author>
    <b:Title>Quality Management for Organizations Using Lean Six Sigma Techniques</b:Title>
    <b:Year>2014</b:Year>
    <b:City>Boca Raton</b:City>
    <b:Publisher>CRC Press</b:Publisher>
    <b:RefOrder>5</b:RefOrder>
  </b:Source>
  <b:Source>
    <b:Tag>Kal06</b:Tag>
    <b:SourceType>Book</b:SourceType>
    <b:Guid>{C4718162-7690-4AEF-B8C3-B7DA53F94826}</b:Guid>
    <b:Title>Developing and Measuring Training the Six Sigma Way: A Business Approach to Training and Development</b:Title>
    <b:Year>2006</b:Year>
    <b:Author>
      <b:Author>
        <b:NameList>
          <b:Person>
            <b:Last>Islam</b:Last>
            <b:First>Kaliym</b:First>
            <b:Middle>A.</b:Middle>
          </b:Person>
        </b:NameList>
      </b:Author>
    </b:Author>
    <b:City>San Francisco</b:City>
    <b:Publisher>Pfeiffer</b:Publisher>
    <b:RefOrder>6</b:RefOrder>
  </b:Source>
  <b:Source>
    <b:Tag>Hol01</b:Tag>
    <b:SourceType>Book</b:SourceType>
    <b:Guid>{DD94F2B4-D258-49BD-862A-25E9276F4456}</b:Guid>
    <b:Title>What Is Six Sigma?</b:Title>
    <b:Year>2001</b:Year>
    <b:City>New York</b:City>
    <b:Publisher>McGraw Hill Professional</b:Publisher>
    <b:Author>
      <b:Author>
        <b:NameList>
          <b:Person>
            <b:Last>Holpp</b:Last>
            <b:First>Lawrence</b:First>
          </b:Person>
          <b:Person>
            <b:Last>Pande</b:Last>
            <b:First>Peter</b:First>
          </b:Person>
        </b:NameList>
      </b:Author>
    </b:Author>
    <b:RefOrder>7</b:RefOrder>
  </b:Source>
  <b:Source>
    <b:Tag>Geo10</b:Tag>
    <b:SourceType>Book</b:SourceType>
    <b:Guid>{0C81D752-C3CF-49B7-9A89-E9A09EF709A8}</b:Guid>
    <b:Author>
      <b:Author>
        <b:NameList>
          <b:Person>
            <b:Last>George</b:Last>
            <b:First>Mark</b:First>
          </b:Person>
        </b:NameList>
      </b:Author>
      <b:BookAuthor>
        <b:NameList>
          <b:Person>
            <b:Last>George</b:Last>
            <b:First>Mark</b:First>
          </b:Person>
        </b:NameList>
      </b:BookAuthor>
    </b:Author>
    <b:Title>The Lean Six Sigma guide to Doing More with Less</b:Title>
    <b:Year>2010</b:Year>
    <b:City>New Jersey</b:City>
    <b:Publisher> John Wiley &amp; Sons.</b:Publisher>
    <b:RefOrder>8</b:RefOrder>
  </b:Source>
  <b:Source>
    <b:Tag>Mic05</b:Tag>
    <b:SourceType>Book</b:SourceType>
    <b:Guid>{D2688EE3-D238-4666-98E9-EA754371702C}</b:Guid>
    <b:Title>The Lean Six Sigma Pocket Toolbook</b:Title>
    <b:Year>2005</b:Year>
    <b:City>New York</b:City>
    <b:Publisher>McGraw-Hill</b:Publisher>
    <b:Author>
      <b:Author>
        <b:NameList>
          <b:Person>
            <b:Last>George</b:Last>
            <b:First>M.</b:First>
          </b:Person>
          <b:Person>
            <b:Last>Rowlands</b:Last>
            <b:First>D.</b:First>
          </b:Person>
          <b:Person>
            <b:Last>Price</b:Last>
            <b:First>M.</b:First>
          </b:Person>
          <b:Person>
            <b:Last>Maxey</b:Last>
            <b:First>J.</b:First>
          </b:Person>
        </b:NameList>
      </b:Author>
    </b:Author>
    <b:RefOrder>9</b:RefOrder>
  </b:Source>
  <b:Source>
    <b:Tag>Six17</b:Tag>
    <b:SourceType>InternetSite</b:SourceType>
    <b:Guid>{39C361BB-CE82-447D-8090-75633FFB1133}</b:Guid>
    <b:Title>Six Sigma DMAIC Process - Define Phase - Capturing Voice of Customer (VOC)</b:Title>
    <b:Year>2017</b:Year>
    <b:Author>
      <b:Author>
        <b:Corporate>Sixsigma Institute</b:Corporate>
      </b:Author>
    </b:Author>
    <b:InternetSiteTitle>Sixsigma Institute</b:InternetSiteTitle>
    <b:Month>October </b:Month>
    <b:Day>12</b:Day>
    <b:URL>http://www.sixsigma-institute.org/Six_Sigma_DMAIC_Process_Define_Phase_Capturing_Voice_Of_Customer_VOC.php</b:URL>
    <b:RefOrder>10</b:RefOrder>
  </b:Source>
  <b:Source>
    <b:Tag>GoL181</b:Tag>
    <b:SourceType>InternetSite</b:SourceType>
    <b:Guid>{DA0D142A-FA1F-4F89-80C7-DA19F08B036B}</b:Guid>
    <b:Author>
      <b:Author>
        <b:Corporate>Go Lean Six Sigma</b:Corporate>
      </b:Author>
    </b:Author>
    <b:Title>Measure – Phase 2</b:Title>
    <b:InternetSiteTitle>Go Lean Six Sigma</b:InternetSiteTitle>
    <b:Year>2018</b:Year>
    <b:Month>December</b:Month>
    <b:Day>17</b:Day>
    <b:URL>https://goleansixsigma.com/measure-phase-2-of-5-of-lean-six-sigma/</b:URL>
    <b:RefOrder>11</b:RefOrder>
  </b:Source>
  <b:Source>
    <b:Tag>GoL18</b:Tag>
    <b:SourceType>InternetSite</b:SourceType>
    <b:Guid>{C0585E93-A84F-4A2B-8613-0A4748C4E4CA}</b:Guid>
    <b:Author>
      <b:Author>
        <b:Corporate>Go Lean Six Sigma</b:Corporate>
      </b:Author>
    </b:Author>
    <b:Title>Define – Phase 1</b:Title>
    <b:InternetSiteTitle>Go Lean Six Sigma</b:InternetSiteTitle>
    <b:Year>2018</b:Year>
    <b:Month>December</b:Month>
    <b:Day>17</b:Day>
    <b:URL>https://goleansixsigma.com/define-phase-1-of-5-of-lean-six-sigma/</b:URL>
    <b:RefOrder>12</b:RefOrder>
  </b:Source>
  <b:Source>
    <b:Tag>Geo04</b:Tag>
    <b:SourceType>Book</b:SourceType>
    <b:Guid>{78CC5FC0-B12E-4C3B-8642-16074576E5ED}</b:Guid>
    <b:Title>What is Lean Six Sigma</b:Title>
    <b:Year>2004</b:Year>
    <b:City>New York</b:City>
    <b:Publisher>McGraw-Hill</b:Publisher>
    <b:Author>
      <b:Author>
        <b:NameList>
          <b:Person>
            <b:Last>George</b:Last>
            <b:First>Mike</b:First>
          </b:Person>
          <b:Person>
            <b:Last>Rowlands</b:Last>
            <b:First>Dave</b:First>
          </b:Person>
          <b:Person>
            <b:Last>Kastle</b:Last>
            <b:First>Bill</b:First>
          </b:Person>
        </b:NameList>
      </b:Author>
    </b:Author>
    <b:RefOrder>13</b:RefOrder>
  </b:Source>
  <b:Source>
    <b:Tag>Mor14</b:Tag>
    <b:SourceType>Book</b:SourceType>
    <b:Guid>{273A7621-094D-44D6-AAE1-B6BA211C2117}</b:Guid>
    <b:Author>
      <b:Author>
        <b:NameList>
          <b:Person>
            <b:Last>Morgan</b:Last>
            <b:First>John</b:First>
          </b:Person>
          <b:Person>
            <b:Last>Brenig-Jones</b:Last>
            <b:First>Martin</b:First>
          </b:Person>
        </b:NameList>
      </b:Author>
    </b:Author>
    <b:Title>Lean Six Sigma For Dummies</b:Title>
    <b:Year>2014</b:Year>
    <b:City>Chichester</b:City>
    <b:Publisher>Wiley</b:Publisher>
    <b:RefOrder>14</b:RefOrder>
  </b:Source>
  <b:Source>
    <b:Tag>Joh97</b:Tag>
    <b:SourceType>Book</b:SourceType>
    <b:Guid>{E282C87C-96C1-479D-8C8F-0A49435A157E}</b:Guid>
    <b:Author>
      <b:Author>
        <b:NameList>
          <b:Person>
            <b:Last>Moubray</b:Last>
            <b:First>John</b:First>
          </b:Person>
        </b:NameList>
      </b:Author>
    </b:Author>
    <b:Title>Reliability-centered Maintenance</b:Title>
    <b:Year>1997</b:Year>
    <b:City>New York</b:City>
    <b:Publisher>Industrial Press Inc</b:Publisher>
    <b:RefOrder>15</b:RefOrder>
  </b:Source>
  <b:Source>
    <b:Tag>Mar11</b:Tag>
    <b:SourceType>Book</b:SourceType>
    <b:Guid>{AF3FEAB7-C119-47C0-A896-110C49135C83}</b:Guid>
    <b:Title>Corporate Reputation: Managing Opportunities and Threats</b:Title>
    <b:Year>2011</b:Year>
    <b:City>Surrey</b:City>
    <b:Publisher>Gower Publishing</b:Publisher>
    <b:Author>
      <b:Author>
        <b:NameList>
          <b:Person>
            <b:Last>Martin</b:Last>
            <b:First>Graeme</b:First>
          </b:Person>
          <b:Person>
            <b:Last>Cooper</b:Last>
            <b:First>Cary</b:First>
          </b:Person>
          <b:Person>
            <b:Last>Burke</b:Last>
            <b:First>Ronald</b:First>
          </b:Person>
        </b:NameList>
      </b:Author>
    </b:Author>
    <b:RefOrder>16</b:RefOrder>
  </b:Source>
  <b:Source>
    <b:Tag>Cra05</b:Tag>
    <b:SourceType>Book</b:SourceType>
    <b:Guid>{EC36539B-B70E-4320-B9E7-6A43EC29D041}</b:Guid>
    <b:Title>Six Sigma for Dummies</b:Title>
    <b:Year>2005</b:Year>
    <b:City>New Jersey</b:City>
    <b:Publisher>Wiley</b:Publisher>
    <b:Author>
      <b:Author>
        <b:NameList>
          <b:Person>
            <b:Last>Craig </b:Last>
            <b:First>Gygi</b:First>
          </b:Person>
          <b:Person>
            <b:Last>Neil</b:Last>
            <b:First>DeCarlo</b:First>
          </b:Person>
          <b:Person>
            <b:Last>Bruce</b:Last>
            <b:First>Williams</b:First>
          </b:Person>
        </b:NameList>
      </b:Author>
    </b:Author>
    <b:Pages>1</b:Pages>
    <b:RefOrder>17</b:RefOrder>
  </b:Source>
  <b:Source>
    <b:Tag>Tai88</b:Tag>
    <b:SourceType>Book</b:SourceType>
    <b:Guid>{CECBB569-3511-42F4-A984-B6ABF2871DED}</b:Guid>
    <b:Author>
      <b:Author>
        <b:NameList>
          <b:Person>
            <b:Last>Ohno</b:Last>
            <b:First>Taiichi</b:First>
          </b:Person>
        </b:NameList>
      </b:Author>
    </b:Author>
    <b:Title>Toyota Production System – Beyond Large Scale Production</b:Title>
    <b:Year>1988</b:Year>
    <b:City>New York</b:City>
    <b:Publisher>Productivity, Inc</b:Publisher>
    <b:RefOrder>18</b:RefOrder>
  </b:Source>
  <b:Source>
    <b:Tag>Gyg12</b:Tag>
    <b:SourceType>Book</b:SourceType>
    <b:Guid>{801E5CD5-1675-4C60-A5EE-3A1E1FB0CA7A}</b:Guid>
    <b:Title>Six Sigma for Dummies</b:Title>
    <b:Year>2012</b:Year>
    <b:City>New Jersey</b:City>
    <b:Publisher>Wiley</b:Publisher>
    <b:Author>
      <b:Author>
        <b:NameList>
          <b:Person>
            <b:Last>Gygi</b:Last>
            <b:First>Craig</b:First>
          </b:Person>
          <b:Person>
            <b:Last>Williams</b:Last>
            <b:First>Bruce</b:First>
          </b:Person>
        </b:NameList>
      </b:Author>
    </b:Author>
    <b:RefOrder>19</b:RefOrder>
  </b:Source>
  <b:Source>
    <b:Tag>Dav07</b:Tag>
    <b:SourceType>Book</b:SourceType>
    <b:Guid>{912C4CF6-9924-4CDA-8044-CF0BB56F1DEB}</b:Guid>
    <b:Author>
      <b:Author>
        <b:NameList>
          <b:Person>
            <b:Last>Parmenter</b:Last>
            <b:First>David</b:First>
          </b:Person>
        </b:NameList>
      </b:Author>
    </b:Author>
    <b:Title>Pareto's 80/20 Rule for Corporate Accountants</b:Title>
    <b:Year>2007</b:Year>
    <b:City>New Jersey</b:City>
    <b:Publisher>John Wiley &amp; Sons</b:Publisher>
    <b:RefOrder>20</b:RefOrder>
  </b:Source>
  <b:Source>
    <b:Tag>Duk09</b:Tag>
    <b:SourceType>Book</b:SourceType>
    <b:Guid>{7E7747F2-ABCE-4D98-8911-6A39A7AA97A0}</b:Guid>
    <b:Author>
      <b:Author>
        <b:NameList>
          <b:Person>
            <b:Last>Okes</b:Last>
            <b:First>Duke</b:First>
          </b:Person>
        </b:NameList>
      </b:Author>
    </b:Author>
    <b:Title>Root Cause Analysis: The Core of Problem Solving and Corrective Action</b:Title>
    <b:Year>2009</b:Year>
    <b:City>Milwaukee</b:City>
    <b:Publisher>ASQ Quality Press</b:Publisher>
    <b:RefOrder>21</b:RefOrder>
  </b:Source>
  <b:Source>
    <b:Tag>Max15</b:Tag>
    <b:SourceType>InternetSite</b:SourceType>
    <b:Guid>{E8616FEB-A405-48F0-9310-B388D408131B}</b:Guid>
    <b:Title>http://maximconsultants.com/lean-six-sigma/</b:Title>
    <b:Year>2015</b:Year>
    <b:Author>
      <b:Author>
        <b:Corporate>Maxim Consultants</b:Corporate>
      </b:Author>
    </b:Author>
    <b:InternetSiteTitle>Maxim Consultants</b:InternetSiteTitle>
    <b:Month>July</b:Month>
    <b:Day>25</b:Day>
    <b:URL>http://maximconsultants.com/lean-six-sigma/</b:URL>
    <b:RefOrder>22</b:RefOrder>
  </b:Source>
  <b:Source>
    <b:Tag>Mik11</b:Tag>
    <b:SourceType>JournalArticle</b:SourceType>
    <b:Guid>{A08F8012-A002-4962-9A32-0A90C717BC88}</b:Guid>
    <b:Title>Adaptability: The New Competitive Advantage</b:Title>
    <b:Year>2011</b:Year>
    <b:Author>
      <b:Author>
        <b:NameList>
          <b:Person>
            <b:Last>Deimler</b:Last>
            <b:First>Mike</b:First>
          </b:Person>
          <b:Person>
            <b:Last>Reeves</b:Last>
            <b:First>Martin</b:First>
          </b:Person>
        </b:NameList>
      </b:Author>
    </b:Author>
    <b:JournalName>Harvard Business Review</b:JournalName>
    <b:Pages>9</b:Pages>
    <b:RefOrder>23</b:RefOrder>
  </b:Source>
  <b:Source>
    <b:Tag>DCa05</b:Tag>
    <b:SourceType>Book</b:SourceType>
    <b:Guid>{E553D426-E55F-4B71-9158-702FA13AE3FC}</b:Guid>
    <b:Author>
      <b:Author>
        <b:NameList>
          <b:Person>
            <b:Last>Campbell</b:Last>
            <b:First>David</b:First>
          </b:Person>
          <b:Person>
            <b:Last>Craig</b:Last>
            <b:First>Tom</b:First>
          </b:Person>
        </b:NameList>
      </b:Author>
    </b:Author>
    <b:Title>Organisations and the Business Enviroment - Second Edition</b:Title>
    <b:Year>2005</b:Year>
    <b:City>Oxford</b:City>
    <b:Publisher>Elsevier Butterworth Heinemann</b:Publisher>
    <b:RefOrder>24</b:RefOrder>
  </b:Source>
  <b:Source>
    <b:Tag>Hel05</b:Tag>
    <b:SourceType>Book</b:SourceType>
    <b:Guid>{EB79D311-E7DA-4981-96EE-94AEF4BA6AD2}</b:Guid>
    <b:Title>Organisational Behavoiur and Change Managment </b:Title>
    <b:Year>2005</b:Year>
    <b:Author>
      <b:Author>
        <b:NameList>
          <b:Person>
            <b:Last>Simms</b:Last>
            <b:First>Helen</b:First>
          </b:Person>
        </b:NameList>
      </b:Author>
    </b:Author>
    <b:City>Cambridge</b:City>
    <b:Publisher>Select Knowledge Limited</b:Publisher>
    <b:RefOrder>25</b:RefOrder>
  </b:Source>
  <b:Source>
    <b:Tag>Ken70</b:Tag>
    <b:SourceType>Book</b:SourceType>
    <b:Guid>{63E9E5D0-4BD8-4F61-9772-EEB8E7E0680D}</b:Guid>
    <b:Title>Operational Research in Maintenance</b:Title>
    <b:Year>1970</b:Year>
    <b:City>New York</b:City>
    <b:Publisher>Barnes and Noble</b:Publisher>
    <b:Author>
      <b:Author>
        <b:NameList>
          <b:Person>
            <b:Last>Kennedy</b:Last>
            <b:First>Andrew</b:First>
          </b:Person>
          <b:Person>
            <b:Last>Jardine</b:Last>
            <b:First>Skilling</b:First>
          </b:Person>
        </b:NameList>
      </b:Author>
    </b:Author>
    <b:RefOrder>26</b:RefOrder>
  </b:Source>
  <b:Source>
    <b:Tag>Tho19</b:Tag>
    <b:SourceType>ConferenceProceedings</b:SourceType>
    <b:Guid>{6AC93DA3-CF3A-4D56-8DBA-C8429D34A051}</b:Guid>
    <b:Title>Reliability Centered Maintenance</b:Title>
    <b:Year>2019</b:Year>
    <b:City>Swansea</b:City>
    <b:Publisher>University of Wales Trinity St David</b:Publisher>
    <b:Author>
      <b:Author>
        <b:NameList>
          <b:Person>
            <b:Last>Thorn</b:Last>
            <b:First>Andrew</b:First>
          </b:Person>
        </b:NameList>
      </b:Author>
    </b:Author>
    <b:ConferenceName>Plant and Assest Engineering</b:ConferenceName>
    <b:RefOrder>27</b:RefOrder>
  </b:Source>
  <b:Source>
    <b:Tag>Ant97</b:Tag>
    <b:SourceType>Book</b:SourceType>
    <b:Guid>{54D2CA85-1A76-4B72-BCE9-34ACDB1495DD}</b:Guid>
    <b:Title>Maintenance Strategy</b:Title>
    <b:Year>1997</b:Year>
    <b:City>Oxford</b:City>
    <b:Publisher>Elsevier</b:Publisher>
    <b:Author>
      <b:Author>
        <b:NameList>
          <b:Person>
            <b:Last>Kelly</b:Last>
            <b:First>Anthony</b:First>
          </b:Person>
        </b:NameList>
      </b:Author>
    </b:Author>
    <b:RefOrder>28</b:RefOrder>
  </b:Source>
  <b:Source>
    <b:Tag>And19</b:Tag>
    <b:SourceType>ConferenceProceedings</b:SourceType>
    <b:Guid>{8D9584EA-7C78-4328-8A40-28D1F3A94B3F}</b:Guid>
    <b:Title>Maintenance</b:Title>
    <b:Year>2019</b:Year>
    <b:City>Swansea</b:City>
    <b:Publisher>University of Wales Trinity St David</b:Publisher>
    <b:Author>
      <b:Author>
        <b:NameList>
          <b:Person>
            <b:Last>Thorn</b:Last>
            <b:First>Andrew</b:First>
          </b:Person>
        </b:NameList>
      </b:Author>
    </b:Author>
    <b:ConferenceName>Plant and Assest Engineering</b:ConferenceName>
    <b:RefOrder>29</b:RefOrder>
  </b:Source>
  <b:Source>
    <b:Tag>Wat15</b:Tag>
    <b:SourceType>JournalArticle</b:SourceType>
    <b:Guid>{D0B6B462-14AB-4DF8-AFF4-9357F6A2B84C}</b:Guid>
    <b:Title>Preventative maintenance processes for water</b:Title>
    <b:Pages>36-37</b:Pages>
    <b:Year>2015</b:Year>
    <b:Author>
      <b:Author>
        <b:NameList>
          <b:Person>
            <b:Last>wastewater</b:Last>
            <b:First>Water</b:First>
            <b:Middle>&amp;</b:Middle>
          </b:Person>
        </b:NameList>
      </b:Author>
    </b:Author>
    <b:JournalName>Filtration + Separation</b:JournalName>
    <b:RefOrder>30</b:RefOrder>
  </b:Source>
  <b:Source>
    <b:Tag>Jon18</b:Tag>
    <b:SourceType>Interview</b:SourceType>
    <b:Guid>{F1CCBC38-4B4C-4430-9766-0932087078AF}</b:Guid>
    <b:Title>AJ Machining Manager</b:Title>
    <b:Year>2018</b:Year>
    <b:Author>
      <b:Interviewee>
        <b:NameList>
          <b:Person>
            <b:Last>Richards</b:Last>
            <b:First>Jonathan</b:First>
          </b:Person>
        </b:NameList>
      </b:Interviewee>
      <b:Interviewer>
        <b:NameList>
          <b:Person>
            <b:Last>Gill</b:Last>
            <b:First>Liam</b:First>
          </b:Person>
        </b:NameList>
      </b:Interviewer>
    </b:Author>
    <b:Month>January</b:Month>
    <b:Day>3</b:Day>
    <b:RefOrder>1</b:RefOrder>
  </b:Source>
  <b:Source>
    <b:Tag>Kat18</b:Tag>
    <b:SourceType>JournalArticle</b:SourceType>
    <b:Guid>{8F97E992-B5C0-4A89-94B1-B8923DD9D64B}</b:Guid>
    <b:Title>Pareto’s 80/20 rule and the Gaussian distribution</b:Title>
    <b:Year>2018</b:Year>
    <b:Author>
      <b:Author>
        <b:NameList>
          <b:Person>
            <b:Last>Tanabe</b:Last>
            <b:First>Katsuaki</b:First>
          </b:Person>
        </b:NameList>
      </b:Author>
    </b:Author>
    <b:JournalName>Physica A: Statistical Mechanics and its Applications</b:JournalName>
    <b:Pages>635-640</b:Pages>
    <b:RefOrder>31</b:RefOrder>
  </b:Source>
  <b:Source>
    <b:Tag>Ahm99</b:Tag>
    <b:SourceType>Book</b:SourceType>
    <b:Guid>{517F1661-D5E5-4222-A8C7-516A3DCFFC0F}</b:Guid>
    <b:Title>Benchmarking in the Process Industries</b:Title>
    <b:Year>1999</b:Year>
    <b:City>Rugby</b:City>
    <b:Publisher>Institute of Chemical Engineers</b:Publisher>
    <b:Edition>2nd</b:Edition>
    <b:Author>
      <b:Author>
        <b:NameList>
          <b:Person>
            <b:Last>Ahmad</b:Last>
            <b:First>Munir </b:First>
          </b:Person>
          <b:Person>
            <b:Last>Benson</b:Last>
            <b:First>Roger</b:First>
          </b:Person>
        </b:NameList>
      </b:Author>
    </b:Author>
    <b:RefOrder>32</b:RefOrder>
  </b:Source>
  <b:Source>
    <b:Tag>Cla19</b:Tag>
    <b:SourceType>InternetSite</b:SourceType>
    <b:Guid>{5D5318CC-5A35-4B0C-9F45-B6033300AC98}</b:Guid>
    <b:Title>TPM  – Total Preventative Maintenance</b:Title>
    <b:Year>2019</b:Year>
    <b:Author>
      <b:Author>
        <b:Corporate>Clarity Visual Management</b:Corporate>
      </b:Author>
    </b:Author>
    <b:YearAccessed>2019</b:YearAccessed>
    <b:MonthAccessed>March</b:MonthAccessed>
    <b:DayAccessed>12</b:DayAccessed>
    <b:URL>https://www.clarityvisualmanagement.com/technique/tpm-total-preventative-maintenance/</b:URL>
    <b:RefOrder>33</b:RefOrder>
  </b:Source>
  <b:Source>
    <b:Tag>Sch19</b:Tag>
    <b:SourceType>JournalArticle</b:SourceType>
    <b:Guid>{FA6FDD00-6BEF-41B6-8B1B-F04F54532803}</b:Guid>
    <b:Title>Estimating the cost of quality of errors in the analytical phase</b:Title>
    <b:Year>2019</b:Year>
    <b:JournalName>Clinica Chimica Acta</b:JournalName>
    <b:Pages>60-66</b:Pages>
    <b:Volume>495</b:Volume>
    <b:Issue>1</b:Issue>
    <b:Author>
      <b:Author>
        <b:NameList>
          <b:Person>
            <b:Last>Schmidt</b:Last>
            <b:First>Robert</b:First>
          </b:Person>
          <b:Person>
            <b:Last>Pearson</b:Last>
            <b:First>Lauren</b:First>
          </b:Person>
        </b:NameList>
      </b:Author>
    </b:Author>
    <b:RefOrder>34</b:RefOrder>
  </b:Source>
  <b:Source>
    <b:Tag>Ant01</b:Tag>
    <b:SourceType>JournalArticle</b:SourceType>
    <b:Guid>{28B1C6AE-171F-4F4A-924D-03E8DF1A72B5}</b:Guid>
    <b:Author>
      <b:Author>
        <b:NameList>
          <b:Person>
            <b:Last>Carey</b:Last>
            <b:First>Anthony</b:First>
          </b:Person>
        </b:NameList>
      </b:Author>
    </b:Author>
    <b:Title>Effective risk management in financial institutions: the turnbull approach</b:Title>
    <b:JournalName>Balance Sheet</b:JournalName>
    <b:Year>2001</b:Year>
    <b:Pages>24-27</b:Pages>
    <b:Volume>9</b:Volume>
    <b:Issue>3</b:Issue>
    <b:RefOrder>35</b:RefOrder>
  </b:Source>
  <b:Source>
    <b:Tag>Far17</b:Tag>
    <b:SourceType>JournalArticle</b:SourceType>
    <b:Guid>{EDD353E4-3367-4BED-9CC6-C5CDA2807D0B}</b:Guid>
    <b:Title>Cost of quality: Evaluating cost-quality trade-offs for inspection strategies of manufacturing processes</b:Title>
    <b:JournalName>International Journal of Production Economics</b:JournalName>
    <b:Year>2017</b:Year>
    <b:Pages>156-166</b:Pages>
    <b:Volume>188</b:Volume>
    <b:Issue>1</b:Issue>
    <b:Author>
      <b:Author>
        <b:NameList>
          <b:Person>
            <b:Last>Farooq</b:Last>
            <b:First>Muhammad</b:First>
          </b:Person>
          <b:Person>
            <b:Last>Kirchain</b:Last>
            <b:First>Randolph</b:First>
          </b:Person>
          <b:Person>
            <b:Last>Novoa</b:Last>
            <b:First>Henriqueta</b:First>
          </b:Person>
          <b:Person>
            <b:Last>Araujo</b:Last>
            <b:First>Antonio</b:First>
          </b:Person>
        </b:NameList>
      </b:Author>
    </b:Author>
    <b:RefOrder>36</b:RefOrder>
  </b:Source>
  <b:Source>
    <b:Tag>DHS10</b:Tag>
    <b:SourceType>Book</b:SourceType>
    <b:Guid>{B467A5BE-1850-4EC0-9164-C71B84E6AF62}</b:Guid>
    <b:Title>The OEE Primer: Understanding Overall Equipment Effectiveness, Reliability, and Maintainability</b:Title>
    <b:Year>2010</b:Year>
    <b:Pages>25</b:Pages>
    <b:Author>
      <b:Author>
        <b:NameList>
          <b:Person>
            <b:Last>Stamatis</b:Last>
            <b:First>D.H.</b:First>
          </b:Person>
        </b:NameList>
      </b:Author>
    </b:Author>
    <b:City>Boca Raton</b:City>
    <b:Publisher>CRC Press</b:Publisher>
    <b:Edition>1st</b:Edition>
    <b:RefOrder>37</b:RefOrder>
  </b:Source>
  <b:Source>
    <b:Tag>Pro99</b:Tag>
    <b:SourceType>Book</b:SourceType>
    <b:Guid>{C8F1DD17-4078-4EAE-9813-942CF81530CC}</b:Guid>
    <b:Author>
      <b:Author>
        <b:Corporate>Productivity Press Development Team</b:Corporate>
      </b:Author>
    </b:Author>
    <b:Title>OEE for Operators: Overall Equipment Effectiveness</b:Title>
    <b:Year>1999</b:Year>
    <b:City>New York</b:City>
    <b:Publisher>Taylor &amp; Francis</b:Publisher>
    <b:Edition>1st</b:Edition>
    <b:RefOrder>38</b:RefOrder>
  </b:Source>
  <b:Source>
    <b:Tag>Sah16</b:Tag>
    <b:SourceType>Book</b:SourceType>
    <b:Guid>{C78427D5-CD50-477E-B8EC-CD2E4BA22A17}</b:Guid>
    <b:Title>Manufacturing Performance Management using SAP OEE: Implementing and Configuring Overall Equipment Effectiveness</b:Title>
    <b:Year>2016</b:Year>
    <b:City>New York</b:City>
    <b:Publisher>Apress</b:Publisher>
    <b:Edition>1st</b:Edition>
    <b:Author>
      <b:Author>
        <b:NameList>
          <b:Person>
            <b:Last>Saha</b:Last>
            <b:First>Dipankar</b:First>
          </b:Person>
          <b:Person>
            <b:Last>Syamsunder</b:Last>
            <b:First>Mahalakshmi</b:First>
          </b:Person>
          <b:Person>
            <b:Last>Chakraborty</b:Last>
            <b:First>Sumanta</b:First>
          </b:Person>
        </b:NameList>
      </b:Author>
    </b:Author>
    <b:RefOrder>39</b:RefOrder>
  </b:Source>
  <b:Source>
    <b:Tag>Dhi06</b:Tag>
    <b:SourceType>Book</b:SourceType>
    <b:Guid>{B2E1CDE4-739A-41CF-8538-42CC883CD6B0}</b:Guid>
    <b:Author>
      <b:Author>
        <b:NameList>
          <b:Person>
            <b:Last>Kumar</b:Last>
            <b:First>Dhirendra</b:First>
          </b:Person>
        </b:NameList>
      </b:Author>
    </b:Author>
    <b:Title>Six Sigma Best Practices: A Guide to Business Process Excellence for Diverse Industries</b:Title>
    <b:Year>2006</b:Year>
    <b:City>Fort Lauderdale</b:City>
    <b:Publisher>J. Ross Publishing</b:Publisher>
    <b:Edition>1st</b:Edition>
    <b:RefOrder>40</b:RefOrder>
  </b:Source>
  <b:Source>
    <b:Tag>Fit17</b:Tag>
    <b:SourceType>Book</b:SourceType>
    <b:Guid>{7D1D0016-9797-4AB3-8D73-CCDC5C8767E5}</b:Guid>
    <b:Title>Rethinking Reputational Risk: How to Manage the Risks that can Ruin Your Business, Your Reputation and You</b:Title>
    <b:Year>2017</b:Year>
    <b:City>London</b:City>
    <b:Publisher>Kogan Page Publishers</b:Publisher>
    <b:Edition>1st</b:Edition>
    <b:Author>
      <b:Author>
        <b:NameList>
          <b:Person>
            <b:Last>Fitzsimmons</b:Last>
            <b:First>Anthony</b:First>
          </b:Person>
          <b:Person>
            <b:Last>Atkins</b:Last>
            <b:First>Derek</b:First>
          </b:Person>
        </b:NameList>
      </b:Author>
    </b:Author>
    <b:RefOrder>41</b:RefOrder>
  </b:Source>
  <b:Source>
    <b:Tag>Cam19</b:Tag>
    <b:SourceType>Book</b:SourceType>
    <b:Guid>{D867B321-1F9A-4C0B-AA5A-C2C50B90D376}</b:Guid>
    <b:Author>
      <b:Author>
        <b:Corporate>Cambridge English Dictionary</b:Corporate>
      </b:Author>
    </b:Author>
    <b:Title>Reputation</b:Title>
    <b:Year>2019</b:Year>
    <b:City>Cambridge</b:City>
    <b:Publisher>Cambridge English Dictionary</b:Publisher>
    <b:Edition>1st</b:Edition>
    <b:RefOrder>42</b:RefOrder>
  </b:Source>
  <b:Source>
    <b:Tag>Bry12</b:Tag>
    <b:SourceType>Book</b:SourceType>
    <b:Guid>{FD32ED09-86BD-4215-9573-E3627C1823E9}</b:Guid>
    <b:Author>
      <b:Author>
        <b:NameList>
          <b:Person>
            <b:Last>Hoffman</b:Last>
            <b:First>Bryce</b:First>
            <b:Middle>G.</b:Middle>
          </b:Person>
        </b:NameList>
      </b:Author>
    </b:Author>
    <b:Title>American Icon: Alan Mulally and the Fight to Save Ford Motor Company</b:Title>
    <b:Year>2012</b:Year>
    <b:City>New York</b:City>
    <b:Publisher>Crown Publishing Group</b:Publisher>
    <b:Edition>1st</b:Edition>
    <b:RefOrder>43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61E031A-A921-4BBE-B526-6BBC7A0EC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33537</TotalTime>
  <Pages>92</Pages>
  <Words>17946</Words>
  <Characters>102298</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FINAL PROJECT – Design and Implementation of a New Maintenance Initiative </vt:lpstr>
    </vt:vector>
  </TitlesOfParts>
  <Company>Ford Motor Company</Company>
  <LinksUpToDate>false</LinksUpToDate>
  <CharactersWithSpaces>120004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 Design and Implementation of a New Maintenance Initiative </dc:title>
  <dc:subject>Creation and Implementation of a Preventative Maintenance Schedule</dc:subject>
  <dc:creator>Gill, Liam (L.M.) – P148130</dc:creator>
  <cp:keywords/>
  <dc:description/>
  <cp:lastModifiedBy>liam gill</cp:lastModifiedBy>
  <cp:revision>161</cp:revision>
  <dcterms:created xsi:type="dcterms:W3CDTF">2018-10-16T08:32:00Z</dcterms:created>
  <dcterms:modified xsi:type="dcterms:W3CDTF">2019-05-03T09:51:00Z</dcterms:modified>
  <cp:category>B-Eng Manufacturing Systems Engineering – Supervisor: Andrew Thorn</cp:category>
</cp:coreProperties>
</file>