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27370" w14:textId="77777777" w:rsidR="00332EBD" w:rsidRDefault="00332EBD" w:rsidP="00332EBD">
      <w:pPr>
        <w:spacing w:line="360" w:lineRule="auto"/>
        <w:jc w:val="center"/>
        <w:rPr>
          <w:rFonts w:ascii="Arial" w:hAnsi="Arial" w:cs="Arial"/>
          <w:b/>
          <w:bCs/>
          <w:sz w:val="28"/>
          <w:szCs w:val="28"/>
        </w:rPr>
      </w:pPr>
    </w:p>
    <w:p w14:paraId="1985ED52" w14:textId="77777777" w:rsidR="00332EBD" w:rsidRDefault="00332EBD" w:rsidP="00332EBD">
      <w:pPr>
        <w:spacing w:line="360" w:lineRule="auto"/>
        <w:jc w:val="center"/>
        <w:rPr>
          <w:rFonts w:ascii="Arial" w:hAnsi="Arial" w:cs="Arial"/>
          <w:b/>
          <w:bCs/>
          <w:sz w:val="28"/>
          <w:szCs w:val="28"/>
        </w:rPr>
      </w:pPr>
    </w:p>
    <w:p w14:paraId="67C76A21" w14:textId="77777777" w:rsidR="00332EBD" w:rsidRDefault="00332EBD" w:rsidP="00332EBD">
      <w:pPr>
        <w:spacing w:line="360" w:lineRule="auto"/>
        <w:jc w:val="center"/>
        <w:rPr>
          <w:rFonts w:ascii="Arial" w:hAnsi="Arial" w:cs="Arial"/>
          <w:b/>
          <w:bCs/>
          <w:sz w:val="28"/>
          <w:szCs w:val="28"/>
        </w:rPr>
      </w:pPr>
    </w:p>
    <w:p w14:paraId="4A0D75DE" w14:textId="77777777" w:rsidR="00332EBD" w:rsidRDefault="00332EBD" w:rsidP="00332EBD">
      <w:pPr>
        <w:spacing w:line="360" w:lineRule="auto"/>
        <w:jc w:val="center"/>
        <w:rPr>
          <w:rFonts w:ascii="Arial" w:hAnsi="Arial" w:cs="Arial"/>
          <w:b/>
          <w:bCs/>
          <w:sz w:val="28"/>
          <w:szCs w:val="28"/>
        </w:rPr>
      </w:pPr>
    </w:p>
    <w:p w14:paraId="628AADCD" w14:textId="77777777" w:rsidR="00332EBD" w:rsidRDefault="00332EBD" w:rsidP="00332EBD">
      <w:pPr>
        <w:spacing w:line="360" w:lineRule="auto"/>
        <w:jc w:val="center"/>
        <w:rPr>
          <w:rFonts w:ascii="Arial" w:hAnsi="Arial" w:cs="Arial"/>
          <w:b/>
          <w:bCs/>
          <w:sz w:val="28"/>
          <w:szCs w:val="28"/>
        </w:rPr>
      </w:pPr>
    </w:p>
    <w:p w14:paraId="0275B262" w14:textId="683F6175"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University of Wales Trinity St David</w:t>
      </w:r>
    </w:p>
    <w:p w14:paraId="507B255E" w14:textId="77777777" w:rsidR="00690AA4" w:rsidRPr="00D6076D" w:rsidRDefault="00690AA4" w:rsidP="00332EBD">
      <w:pPr>
        <w:spacing w:line="360" w:lineRule="auto"/>
        <w:jc w:val="center"/>
        <w:rPr>
          <w:rFonts w:ascii="Arial" w:hAnsi="Arial" w:cs="Arial"/>
          <w:b/>
          <w:bCs/>
          <w:sz w:val="28"/>
          <w:szCs w:val="28"/>
        </w:rPr>
      </w:pPr>
    </w:p>
    <w:p w14:paraId="1A05B8DE" w14:textId="39DB6DC0"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Master of Arts: Outdoor Education</w:t>
      </w:r>
    </w:p>
    <w:p w14:paraId="2873E739" w14:textId="77777777" w:rsidR="00690AA4" w:rsidRPr="00D6076D" w:rsidRDefault="00690AA4" w:rsidP="00332EBD">
      <w:pPr>
        <w:spacing w:line="360" w:lineRule="auto"/>
        <w:jc w:val="center"/>
        <w:rPr>
          <w:rFonts w:ascii="Arial" w:hAnsi="Arial" w:cs="Arial"/>
          <w:b/>
          <w:bCs/>
          <w:sz w:val="28"/>
          <w:szCs w:val="28"/>
        </w:rPr>
      </w:pPr>
    </w:p>
    <w:p w14:paraId="40F8B4A8" w14:textId="1105345E"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Philosophical and Cultural Perspectives on Outdoor Education – BMOE7016</w:t>
      </w:r>
    </w:p>
    <w:p w14:paraId="6F421B5F" w14:textId="77777777" w:rsidR="00690AA4" w:rsidRPr="00D6076D" w:rsidRDefault="00690AA4" w:rsidP="00332EBD">
      <w:pPr>
        <w:spacing w:line="360" w:lineRule="auto"/>
        <w:jc w:val="center"/>
        <w:rPr>
          <w:rFonts w:ascii="Arial" w:hAnsi="Arial" w:cs="Arial"/>
          <w:b/>
          <w:bCs/>
          <w:sz w:val="28"/>
          <w:szCs w:val="28"/>
        </w:rPr>
      </w:pPr>
    </w:p>
    <w:p w14:paraId="13A5D32F" w14:textId="38530C0B"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Assessment 1</w:t>
      </w:r>
    </w:p>
    <w:p w14:paraId="49CE9FA1" w14:textId="77777777" w:rsidR="00690AA4" w:rsidRPr="00D6076D" w:rsidRDefault="00690AA4" w:rsidP="00332EBD">
      <w:pPr>
        <w:spacing w:line="360" w:lineRule="auto"/>
        <w:jc w:val="center"/>
        <w:rPr>
          <w:rFonts w:ascii="Arial" w:hAnsi="Arial" w:cs="Arial"/>
          <w:b/>
          <w:bCs/>
          <w:sz w:val="28"/>
          <w:szCs w:val="28"/>
        </w:rPr>
      </w:pPr>
    </w:p>
    <w:p w14:paraId="19A20111" w14:textId="084CB984"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Outdoor Education as a Site of Cultural Struggle</w:t>
      </w:r>
    </w:p>
    <w:p w14:paraId="12C98222" w14:textId="77777777" w:rsidR="00690AA4" w:rsidRPr="00D6076D" w:rsidRDefault="00690AA4" w:rsidP="00332EBD">
      <w:pPr>
        <w:spacing w:line="360" w:lineRule="auto"/>
        <w:jc w:val="center"/>
        <w:rPr>
          <w:rFonts w:ascii="Arial" w:hAnsi="Arial" w:cs="Arial"/>
          <w:b/>
          <w:bCs/>
          <w:sz w:val="28"/>
          <w:szCs w:val="28"/>
        </w:rPr>
      </w:pPr>
    </w:p>
    <w:p w14:paraId="5E1C7915" w14:textId="2AFA7B7F"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 xml:space="preserve">Word Count = </w:t>
      </w:r>
      <w:r w:rsidR="00627680">
        <w:rPr>
          <w:rFonts w:ascii="Arial" w:hAnsi="Arial" w:cs="Arial"/>
          <w:b/>
          <w:bCs/>
          <w:sz w:val="28"/>
          <w:szCs w:val="28"/>
        </w:rPr>
        <w:t>3</w:t>
      </w:r>
      <w:r w:rsidR="004A5DBA">
        <w:rPr>
          <w:rFonts w:ascii="Arial" w:hAnsi="Arial" w:cs="Arial"/>
          <w:b/>
          <w:bCs/>
          <w:sz w:val="28"/>
          <w:szCs w:val="28"/>
        </w:rPr>
        <w:t>5</w:t>
      </w:r>
      <w:r w:rsidR="00E0247F">
        <w:rPr>
          <w:rFonts w:ascii="Arial" w:hAnsi="Arial" w:cs="Arial"/>
          <w:b/>
          <w:bCs/>
          <w:sz w:val="28"/>
          <w:szCs w:val="28"/>
        </w:rPr>
        <w:t>74</w:t>
      </w:r>
      <w:r w:rsidRPr="00D6076D">
        <w:rPr>
          <w:rFonts w:ascii="Arial" w:hAnsi="Arial" w:cs="Arial"/>
          <w:b/>
          <w:bCs/>
          <w:sz w:val="28"/>
          <w:szCs w:val="28"/>
        </w:rPr>
        <w:t xml:space="preserve"> / 3750</w:t>
      </w:r>
    </w:p>
    <w:p w14:paraId="184F83AE" w14:textId="77777777" w:rsidR="00690AA4" w:rsidRPr="00D6076D" w:rsidRDefault="00690AA4" w:rsidP="00332EBD">
      <w:pPr>
        <w:spacing w:line="360" w:lineRule="auto"/>
        <w:jc w:val="center"/>
        <w:rPr>
          <w:rFonts w:ascii="Arial" w:hAnsi="Arial" w:cs="Arial"/>
          <w:b/>
          <w:bCs/>
          <w:sz w:val="28"/>
          <w:szCs w:val="28"/>
        </w:rPr>
      </w:pPr>
    </w:p>
    <w:p w14:paraId="5DAE04A9" w14:textId="65B1FF52" w:rsidR="00690AA4" w:rsidRPr="00D6076D" w:rsidRDefault="00690AA4" w:rsidP="00332EBD">
      <w:pPr>
        <w:spacing w:line="360" w:lineRule="auto"/>
        <w:jc w:val="center"/>
        <w:rPr>
          <w:rFonts w:ascii="Arial" w:hAnsi="Arial" w:cs="Arial"/>
          <w:b/>
          <w:bCs/>
          <w:sz w:val="28"/>
          <w:szCs w:val="28"/>
        </w:rPr>
      </w:pPr>
      <w:r w:rsidRPr="00D6076D">
        <w:rPr>
          <w:rFonts w:ascii="Arial" w:hAnsi="Arial" w:cs="Arial"/>
          <w:b/>
          <w:bCs/>
          <w:sz w:val="28"/>
          <w:szCs w:val="28"/>
        </w:rPr>
        <w:t xml:space="preserve">Student </w:t>
      </w:r>
      <w:r w:rsidR="0028245C" w:rsidRPr="00D6076D">
        <w:rPr>
          <w:rFonts w:ascii="Arial" w:hAnsi="Arial" w:cs="Arial"/>
          <w:b/>
          <w:bCs/>
          <w:sz w:val="28"/>
          <w:szCs w:val="28"/>
        </w:rPr>
        <w:t>–</w:t>
      </w:r>
      <w:r w:rsidRPr="00D6076D">
        <w:rPr>
          <w:rFonts w:ascii="Arial" w:hAnsi="Arial" w:cs="Arial"/>
          <w:b/>
          <w:bCs/>
          <w:sz w:val="28"/>
          <w:szCs w:val="28"/>
        </w:rPr>
        <w:t xml:space="preserve"> 2415962</w:t>
      </w:r>
    </w:p>
    <w:p w14:paraId="673E80C1" w14:textId="77777777" w:rsidR="0028245C" w:rsidRPr="00D6076D" w:rsidRDefault="0028245C" w:rsidP="00332EBD">
      <w:pPr>
        <w:spacing w:line="360" w:lineRule="auto"/>
        <w:jc w:val="center"/>
        <w:rPr>
          <w:rFonts w:ascii="Arial" w:hAnsi="Arial" w:cs="Arial"/>
          <w:b/>
          <w:bCs/>
          <w:sz w:val="28"/>
          <w:szCs w:val="28"/>
        </w:rPr>
      </w:pPr>
    </w:p>
    <w:p w14:paraId="361D2AE1" w14:textId="0BB4C8B4" w:rsidR="0028245C" w:rsidRPr="00D6076D" w:rsidRDefault="0028245C" w:rsidP="00332EBD">
      <w:pPr>
        <w:spacing w:line="360" w:lineRule="auto"/>
        <w:jc w:val="center"/>
        <w:rPr>
          <w:rFonts w:ascii="Arial" w:hAnsi="Arial" w:cs="Arial"/>
          <w:b/>
          <w:bCs/>
          <w:sz w:val="28"/>
          <w:szCs w:val="28"/>
        </w:rPr>
      </w:pPr>
      <w:r w:rsidRPr="00D6076D">
        <w:rPr>
          <w:rFonts w:ascii="Arial" w:hAnsi="Arial" w:cs="Arial"/>
          <w:b/>
          <w:bCs/>
          <w:sz w:val="28"/>
          <w:szCs w:val="28"/>
        </w:rPr>
        <w:t>Bethan Schofield</w:t>
      </w:r>
    </w:p>
    <w:p w14:paraId="67954B77" w14:textId="77777777" w:rsidR="00690AA4" w:rsidRPr="00D6076D" w:rsidRDefault="00690AA4" w:rsidP="00332EBD">
      <w:pPr>
        <w:spacing w:line="360" w:lineRule="auto"/>
        <w:rPr>
          <w:rFonts w:ascii="Arial" w:hAnsi="Arial" w:cs="Arial"/>
          <w:b/>
          <w:bCs/>
          <w:sz w:val="24"/>
          <w:szCs w:val="24"/>
        </w:rPr>
      </w:pPr>
    </w:p>
    <w:p w14:paraId="31F11997" w14:textId="77777777" w:rsidR="00690AA4" w:rsidRPr="00D6076D" w:rsidRDefault="00690AA4" w:rsidP="00332EBD">
      <w:pPr>
        <w:spacing w:line="360" w:lineRule="auto"/>
        <w:rPr>
          <w:rFonts w:ascii="Arial" w:hAnsi="Arial" w:cs="Arial"/>
          <w:sz w:val="24"/>
          <w:szCs w:val="24"/>
        </w:rPr>
      </w:pPr>
    </w:p>
    <w:p w14:paraId="63066E16" w14:textId="73BBECE5" w:rsidR="006203D2" w:rsidRPr="00D6076D" w:rsidRDefault="00690AA4" w:rsidP="00332EBD">
      <w:pPr>
        <w:spacing w:before="100" w:beforeAutospacing="1" w:after="100" w:afterAutospacing="1" w:line="360" w:lineRule="auto"/>
        <w:rPr>
          <w:rFonts w:ascii="Arial" w:hAnsi="Arial" w:cs="Arial"/>
          <w:sz w:val="24"/>
          <w:szCs w:val="24"/>
        </w:rPr>
      </w:pPr>
      <w:r w:rsidRPr="00D6076D">
        <w:rPr>
          <w:rFonts w:ascii="Arial" w:hAnsi="Arial" w:cs="Arial"/>
          <w:sz w:val="24"/>
          <w:szCs w:val="24"/>
        </w:rPr>
        <w:lastRenderedPageBreak/>
        <w:t xml:space="preserve">The </w:t>
      </w:r>
      <w:r w:rsidR="0044050D" w:rsidRPr="00D6076D">
        <w:rPr>
          <w:rFonts w:ascii="Arial" w:hAnsi="Arial" w:cs="Arial"/>
          <w:sz w:val="24"/>
          <w:szCs w:val="24"/>
        </w:rPr>
        <w:t xml:space="preserve">definition, practice and theory </w:t>
      </w:r>
      <w:r w:rsidR="00A80B81" w:rsidRPr="00D6076D">
        <w:rPr>
          <w:rFonts w:ascii="Arial" w:hAnsi="Arial" w:cs="Arial"/>
          <w:sz w:val="24"/>
          <w:szCs w:val="24"/>
        </w:rPr>
        <w:t>surrounding</w:t>
      </w:r>
      <w:r w:rsidRPr="00D6076D">
        <w:rPr>
          <w:rFonts w:ascii="Arial" w:hAnsi="Arial" w:cs="Arial"/>
          <w:sz w:val="24"/>
          <w:szCs w:val="24"/>
        </w:rPr>
        <w:t xml:space="preserve"> Outdoor Education (OE) has been a </w:t>
      </w:r>
      <w:r w:rsidR="00D2754A" w:rsidRPr="00D6076D">
        <w:rPr>
          <w:rFonts w:ascii="Arial" w:hAnsi="Arial" w:cs="Arial"/>
          <w:sz w:val="24"/>
          <w:szCs w:val="24"/>
        </w:rPr>
        <w:t>popular discourse</w:t>
      </w:r>
      <w:r w:rsidRPr="00D6076D">
        <w:rPr>
          <w:rFonts w:ascii="Arial" w:hAnsi="Arial" w:cs="Arial"/>
          <w:sz w:val="24"/>
          <w:szCs w:val="24"/>
        </w:rPr>
        <w:t xml:space="preserve"> for over one hundred </w:t>
      </w:r>
      <w:r w:rsidR="002B2087" w:rsidRPr="00D6076D">
        <w:rPr>
          <w:rFonts w:ascii="Arial" w:hAnsi="Arial" w:cs="Arial"/>
          <w:sz w:val="24"/>
          <w:szCs w:val="24"/>
        </w:rPr>
        <w:t xml:space="preserve">years </w:t>
      </w:r>
      <w:r w:rsidR="0044050D" w:rsidRPr="00D6076D">
        <w:rPr>
          <w:rFonts w:ascii="Arial" w:hAnsi="Arial" w:cs="Arial"/>
          <w:sz w:val="24"/>
          <w:szCs w:val="24"/>
        </w:rPr>
        <w:t>(</w:t>
      </w:r>
      <w:proofErr w:type="spellStart"/>
      <w:r w:rsidR="00DF0DDC" w:rsidRPr="00D6076D">
        <w:rPr>
          <w:rFonts w:ascii="Arial" w:hAnsi="Arial" w:cs="Arial"/>
          <w:sz w:val="24"/>
          <w:szCs w:val="24"/>
        </w:rPr>
        <w:t>Vooys</w:t>
      </w:r>
      <w:proofErr w:type="spellEnd"/>
      <w:r w:rsidR="00DF0DDC" w:rsidRPr="00D6076D">
        <w:rPr>
          <w:rFonts w:ascii="Arial" w:hAnsi="Arial" w:cs="Arial"/>
          <w:sz w:val="24"/>
          <w:szCs w:val="24"/>
        </w:rPr>
        <w:t xml:space="preserve"> 2018)</w:t>
      </w:r>
      <w:r w:rsidR="0044050D" w:rsidRPr="00D6076D">
        <w:rPr>
          <w:rFonts w:ascii="Arial" w:hAnsi="Arial" w:cs="Arial"/>
          <w:sz w:val="24"/>
          <w:szCs w:val="24"/>
        </w:rPr>
        <w:t xml:space="preserve">.  </w:t>
      </w:r>
      <w:r w:rsidR="00A80B81" w:rsidRPr="00D6076D">
        <w:rPr>
          <w:rFonts w:ascii="Arial" w:hAnsi="Arial" w:cs="Arial"/>
          <w:sz w:val="24"/>
          <w:szCs w:val="24"/>
        </w:rPr>
        <w:t>The</w:t>
      </w:r>
      <w:r w:rsidR="0044050D" w:rsidRPr="00D6076D">
        <w:rPr>
          <w:rFonts w:ascii="Arial" w:hAnsi="Arial" w:cs="Arial"/>
          <w:sz w:val="24"/>
          <w:szCs w:val="24"/>
        </w:rPr>
        <w:t xml:space="preserve"> practice</w:t>
      </w:r>
      <w:r w:rsidR="0062411B" w:rsidRPr="00D6076D">
        <w:rPr>
          <w:rFonts w:ascii="Arial" w:hAnsi="Arial" w:cs="Arial"/>
          <w:sz w:val="24"/>
          <w:szCs w:val="24"/>
        </w:rPr>
        <w:t xml:space="preserve"> </w:t>
      </w:r>
      <w:r w:rsidR="00A80B81" w:rsidRPr="00D6076D">
        <w:rPr>
          <w:rFonts w:ascii="Arial" w:hAnsi="Arial" w:cs="Arial"/>
          <w:sz w:val="24"/>
          <w:szCs w:val="24"/>
        </w:rPr>
        <w:t xml:space="preserve">has </w:t>
      </w:r>
      <w:r w:rsidR="0062411B" w:rsidRPr="00D6076D">
        <w:rPr>
          <w:rFonts w:ascii="Arial" w:hAnsi="Arial" w:cs="Arial"/>
          <w:sz w:val="24"/>
          <w:szCs w:val="24"/>
        </w:rPr>
        <w:t xml:space="preserve">been </w:t>
      </w:r>
      <w:r w:rsidR="0088209C" w:rsidRPr="00D6076D">
        <w:rPr>
          <w:rFonts w:ascii="Arial" w:hAnsi="Arial" w:cs="Arial"/>
          <w:sz w:val="24"/>
          <w:szCs w:val="24"/>
        </w:rPr>
        <w:t xml:space="preserve">given </w:t>
      </w:r>
      <w:r w:rsidR="0062411B" w:rsidRPr="00D6076D">
        <w:rPr>
          <w:rFonts w:ascii="Arial" w:hAnsi="Arial" w:cs="Arial"/>
          <w:sz w:val="24"/>
          <w:szCs w:val="24"/>
        </w:rPr>
        <w:t xml:space="preserve">numerous </w:t>
      </w:r>
      <w:r w:rsidR="0088209C" w:rsidRPr="00D6076D">
        <w:rPr>
          <w:rFonts w:ascii="Arial" w:hAnsi="Arial" w:cs="Arial"/>
          <w:sz w:val="24"/>
          <w:szCs w:val="24"/>
        </w:rPr>
        <w:t>titles</w:t>
      </w:r>
      <w:r w:rsidR="0062411B" w:rsidRPr="00D6076D">
        <w:rPr>
          <w:rFonts w:ascii="Arial" w:hAnsi="Arial" w:cs="Arial"/>
          <w:sz w:val="24"/>
          <w:szCs w:val="24"/>
        </w:rPr>
        <w:t xml:space="preserve">, such as </w:t>
      </w:r>
      <w:r w:rsidR="0088209C" w:rsidRPr="00D6076D">
        <w:rPr>
          <w:rFonts w:ascii="Arial" w:hAnsi="Arial" w:cs="Arial"/>
          <w:sz w:val="24"/>
          <w:szCs w:val="24"/>
        </w:rPr>
        <w:t xml:space="preserve">outdoor </w:t>
      </w:r>
      <w:r w:rsidR="0044050D" w:rsidRPr="00D6076D">
        <w:rPr>
          <w:rFonts w:ascii="Arial" w:hAnsi="Arial" w:cs="Arial"/>
          <w:sz w:val="24"/>
          <w:szCs w:val="24"/>
        </w:rPr>
        <w:t xml:space="preserve">adventure education, experiential education, community-oriented schooling, ecological and environmental education (Roberts 2012).  </w:t>
      </w:r>
      <w:r w:rsidR="0088209C" w:rsidRPr="00D6076D">
        <w:rPr>
          <w:rFonts w:ascii="Arial" w:hAnsi="Arial" w:cs="Arial"/>
          <w:sz w:val="24"/>
          <w:szCs w:val="24"/>
        </w:rPr>
        <w:t xml:space="preserve">These titles have one connecting feature, they all take place outside, in the open air (Beams &amp; Pike 2013).  </w:t>
      </w:r>
      <w:r w:rsidR="0062411B" w:rsidRPr="00D6076D">
        <w:rPr>
          <w:rFonts w:ascii="Arial" w:hAnsi="Arial" w:cs="Arial"/>
          <w:sz w:val="24"/>
          <w:szCs w:val="24"/>
        </w:rPr>
        <w:t xml:space="preserve">The historic </w:t>
      </w:r>
      <w:r w:rsidR="00A85656" w:rsidRPr="00D6076D">
        <w:rPr>
          <w:rFonts w:ascii="Arial" w:hAnsi="Arial" w:cs="Arial"/>
          <w:sz w:val="24"/>
          <w:szCs w:val="24"/>
        </w:rPr>
        <w:t xml:space="preserve">outcomes and </w:t>
      </w:r>
      <w:r w:rsidR="002B2087" w:rsidRPr="00D6076D">
        <w:rPr>
          <w:rFonts w:ascii="Arial" w:hAnsi="Arial" w:cs="Arial"/>
          <w:sz w:val="24"/>
          <w:szCs w:val="24"/>
        </w:rPr>
        <w:t>goals have</w:t>
      </w:r>
      <w:r w:rsidR="0062411B" w:rsidRPr="00D6076D">
        <w:rPr>
          <w:rFonts w:ascii="Arial" w:hAnsi="Arial" w:cs="Arial"/>
          <w:sz w:val="24"/>
          <w:szCs w:val="24"/>
        </w:rPr>
        <w:t xml:space="preserve"> also</w:t>
      </w:r>
      <w:r w:rsidR="002B2087" w:rsidRPr="00D6076D">
        <w:rPr>
          <w:rFonts w:ascii="Arial" w:hAnsi="Arial" w:cs="Arial"/>
          <w:sz w:val="24"/>
          <w:szCs w:val="24"/>
        </w:rPr>
        <w:t xml:space="preserve"> changed from that of moulding young men </w:t>
      </w:r>
      <w:r w:rsidR="00A85656" w:rsidRPr="00D6076D">
        <w:rPr>
          <w:rFonts w:ascii="Arial" w:hAnsi="Arial" w:cs="Arial"/>
          <w:sz w:val="24"/>
          <w:szCs w:val="24"/>
        </w:rPr>
        <w:t xml:space="preserve">to be </w:t>
      </w:r>
      <w:r w:rsidR="002B2087" w:rsidRPr="00D6076D">
        <w:rPr>
          <w:rFonts w:ascii="Arial" w:hAnsi="Arial" w:cs="Arial"/>
          <w:sz w:val="24"/>
          <w:szCs w:val="24"/>
        </w:rPr>
        <w:t xml:space="preserve">ready for war, </w:t>
      </w:r>
      <w:r w:rsidR="00A80B81" w:rsidRPr="00D6076D">
        <w:rPr>
          <w:rFonts w:ascii="Arial" w:hAnsi="Arial" w:cs="Arial"/>
          <w:sz w:val="24"/>
          <w:szCs w:val="24"/>
        </w:rPr>
        <w:t xml:space="preserve">and </w:t>
      </w:r>
      <w:r w:rsidR="002B2087" w:rsidRPr="00D6076D">
        <w:rPr>
          <w:rFonts w:ascii="Arial" w:hAnsi="Arial" w:cs="Arial"/>
          <w:sz w:val="24"/>
          <w:szCs w:val="24"/>
        </w:rPr>
        <w:t xml:space="preserve">developing </w:t>
      </w:r>
      <w:r w:rsidR="00A85656" w:rsidRPr="00D6076D">
        <w:rPr>
          <w:rFonts w:ascii="Arial" w:hAnsi="Arial" w:cs="Arial"/>
          <w:sz w:val="24"/>
          <w:szCs w:val="24"/>
        </w:rPr>
        <w:t>of the potential</w:t>
      </w:r>
      <w:r w:rsidR="002B2087" w:rsidRPr="00D6076D">
        <w:rPr>
          <w:rFonts w:ascii="Arial" w:hAnsi="Arial" w:cs="Arial"/>
          <w:sz w:val="24"/>
          <w:szCs w:val="24"/>
        </w:rPr>
        <w:t xml:space="preserve"> future leaders </w:t>
      </w:r>
      <w:r w:rsidR="00A80B81" w:rsidRPr="00D6076D">
        <w:rPr>
          <w:rFonts w:ascii="Arial" w:hAnsi="Arial" w:cs="Arial"/>
          <w:sz w:val="24"/>
          <w:szCs w:val="24"/>
        </w:rPr>
        <w:t xml:space="preserve">of the country </w:t>
      </w:r>
      <w:r w:rsidR="002B2087" w:rsidRPr="00D6076D">
        <w:rPr>
          <w:rFonts w:ascii="Arial" w:hAnsi="Arial" w:cs="Arial"/>
          <w:sz w:val="24"/>
          <w:szCs w:val="24"/>
        </w:rPr>
        <w:t>(Loynes 2008)</w:t>
      </w:r>
      <w:r w:rsidR="006203D2" w:rsidRPr="00D6076D">
        <w:rPr>
          <w:rFonts w:ascii="Arial" w:hAnsi="Arial" w:cs="Arial"/>
          <w:sz w:val="24"/>
          <w:szCs w:val="24"/>
        </w:rPr>
        <w:t xml:space="preserve">.  </w:t>
      </w:r>
      <w:r w:rsidR="0062411B" w:rsidRPr="00D6076D">
        <w:rPr>
          <w:rFonts w:ascii="Arial" w:hAnsi="Arial" w:cs="Arial"/>
          <w:sz w:val="24"/>
          <w:szCs w:val="24"/>
        </w:rPr>
        <w:t>The current goals and outcomes</w:t>
      </w:r>
      <w:r w:rsidR="00A80B81" w:rsidRPr="00D6076D">
        <w:rPr>
          <w:rFonts w:ascii="Arial" w:hAnsi="Arial" w:cs="Arial"/>
          <w:sz w:val="24"/>
          <w:szCs w:val="24"/>
        </w:rPr>
        <w:t xml:space="preserve"> however</w:t>
      </w:r>
      <w:r w:rsidR="0062411B" w:rsidRPr="00D6076D">
        <w:rPr>
          <w:rFonts w:ascii="Arial" w:hAnsi="Arial" w:cs="Arial"/>
          <w:sz w:val="24"/>
          <w:szCs w:val="24"/>
        </w:rPr>
        <w:t xml:space="preserve"> are a lot </w:t>
      </w:r>
      <w:r w:rsidR="00A80B81" w:rsidRPr="00D6076D">
        <w:rPr>
          <w:rFonts w:ascii="Arial" w:hAnsi="Arial" w:cs="Arial"/>
          <w:sz w:val="24"/>
          <w:szCs w:val="24"/>
        </w:rPr>
        <w:t>more varied and broader,</w:t>
      </w:r>
      <w:r w:rsidR="00B76C30" w:rsidRPr="00D6076D">
        <w:rPr>
          <w:rFonts w:ascii="Arial" w:hAnsi="Arial" w:cs="Arial"/>
          <w:sz w:val="24"/>
          <w:szCs w:val="24"/>
        </w:rPr>
        <w:t xml:space="preserve"> involving both educational and leisure</w:t>
      </w:r>
      <w:r w:rsidR="00A80B81" w:rsidRPr="00D6076D">
        <w:rPr>
          <w:rFonts w:ascii="Arial" w:hAnsi="Arial" w:cs="Arial"/>
          <w:sz w:val="24"/>
          <w:szCs w:val="24"/>
        </w:rPr>
        <w:t xml:space="preserve"> goals</w:t>
      </w:r>
      <w:r w:rsidR="00B76C30" w:rsidRPr="00D6076D">
        <w:rPr>
          <w:rFonts w:ascii="Arial" w:hAnsi="Arial" w:cs="Arial"/>
          <w:sz w:val="24"/>
          <w:szCs w:val="24"/>
        </w:rPr>
        <w:t xml:space="preserve"> (Humberstone et al 2018), </w:t>
      </w:r>
      <w:r w:rsidR="00A80B81" w:rsidRPr="00D6076D">
        <w:rPr>
          <w:rFonts w:ascii="Arial" w:hAnsi="Arial" w:cs="Arial"/>
          <w:sz w:val="24"/>
          <w:szCs w:val="24"/>
        </w:rPr>
        <w:t>and</w:t>
      </w:r>
      <w:r w:rsidR="00D2754A" w:rsidRPr="00D6076D">
        <w:rPr>
          <w:rFonts w:ascii="Arial" w:hAnsi="Arial" w:cs="Arial"/>
          <w:sz w:val="24"/>
          <w:szCs w:val="24"/>
        </w:rPr>
        <w:t xml:space="preserve"> </w:t>
      </w:r>
      <w:r w:rsidR="00B76C30" w:rsidRPr="00D6076D">
        <w:rPr>
          <w:rFonts w:ascii="Arial" w:hAnsi="Arial" w:cs="Arial"/>
          <w:sz w:val="24"/>
          <w:szCs w:val="24"/>
        </w:rPr>
        <w:t xml:space="preserve">not just including the physical challenges of adventure pursuits, but also the psychological benefits </w:t>
      </w:r>
      <w:r w:rsidR="004A11D8" w:rsidRPr="00D6076D">
        <w:rPr>
          <w:rFonts w:ascii="Arial" w:hAnsi="Arial" w:cs="Arial"/>
          <w:sz w:val="24"/>
          <w:szCs w:val="24"/>
        </w:rPr>
        <w:t>of</w:t>
      </w:r>
      <w:r w:rsidR="00B76C30" w:rsidRPr="00D6076D">
        <w:rPr>
          <w:rFonts w:ascii="Arial" w:hAnsi="Arial" w:cs="Arial"/>
          <w:sz w:val="24"/>
          <w:szCs w:val="24"/>
        </w:rPr>
        <w:t xml:space="preserve"> being </w:t>
      </w:r>
      <w:r w:rsidR="00D2754A" w:rsidRPr="00D6076D">
        <w:rPr>
          <w:rFonts w:ascii="Arial" w:hAnsi="Arial" w:cs="Arial"/>
          <w:sz w:val="24"/>
          <w:szCs w:val="24"/>
        </w:rPr>
        <w:t xml:space="preserve">outside and </w:t>
      </w:r>
      <w:r w:rsidR="00B76C30" w:rsidRPr="00D6076D">
        <w:rPr>
          <w:rFonts w:ascii="Arial" w:hAnsi="Arial" w:cs="Arial"/>
          <w:sz w:val="24"/>
          <w:szCs w:val="24"/>
        </w:rPr>
        <w:t>close</w:t>
      </w:r>
      <w:r w:rsidR="00D2754A" w:rsidRPr="00D6076D">
        <w:rPr>
          <w:rFonts w:ascii="Arial" w:hAnsi="Arial" w:cs="Arial"/>
          <w:sz w:val="24"/>
          <w:szCs w:val="24"/>
        </w:rPr>
        <w:t>r to</w:t>
      </w:r>
      <w:r w:rsidR="00B76C30" w:rsidRPr="00D6076D">
        <w:rPr>
          <w:rFonts w:ascii="Arial" w:hAnsi="Arial" w:cs="Arial"/>
          <w:sz w:val="24"/>
          <w:szCs w:val="24"/>
        </w:rPr>
        <w:t xml:space="preserve"> nature (Brookes 2022), and the </w:t>
      </w:r>
      <w:r w:rsidR="004A11D8" w:rsidRPr="00D6076D">
        <w:rPr>
          <w:rFonts w:ascii="Arial" w:hAnsi="Arial" w:cs="Arial"/>
          <w:sz w:val="24"/>
          <w:szCs w:val="24"/>
        </w:rPr>
        <w:t xml:space="preserve">opportunities to learn about </w:t>
      </w:r>
      <w:r w:rsidR="0088209C" w:rsidRPr="00D6076D">
        <w:rPr>
          <w:rFonts w:ascii="Arial" w:hAnsi="Arial" w:cs="Arial"/>
          <w:sz w:val="24"/>
          <w:szCs w:val="24"/>
        </w:rPr>
        <w:t xml:space="preserve">the world around us, and </w:t>
      </w:r>
      <w:r w:rsidR="004A11D8" w:rsidRPr="00D6076D">
        <w:rPr>
          <w:rFonts w:ascii="Arial" w:hAnsi="Arial" w:cs="Arial"/>
          <w:sz w:val="24"/>
          <w:szCs w:val="24"/>
        </w:rPr>
        <w:t>environmental changes (</w:t>
      </w:r>
      <w:r w:rsidR="00940995" w:rsidRPr="00D6076D">
        <w:rPr>
          <w:rFonts w:ascii="Arial" w:hAnsi="Arial" w:cs="Arial"/>
          <w:sz w:val="24"/>
          <w:szCs w:val="24"/>
        </w:rPr>
        <w:t>Ogilvie 2013),</w:t>
      </w:r>
      <w:r w:rsidR="004A11D8" w:rsidRPr="00D6076D">
        <w:rPr>
          <w:rFonts w:ascii="Arial" w:hAnsi="Arial" w:cs="Arial"/>
          <w:sz w:val="24"/>
          <w:szCs w:val="24"/>
        </w:rPr>
        <w:t xml:space="preserve"> a</w:t>
      </w:r>
      <w:r w:rsidR="0088209C" w:rsidRPr="00D6076D">
        <w:rPr>
          <w:rFonts w:ascii="Arial" w:hAnsi="Arial" w:cs="Arial"/>
          <w:sz w:val="24"/>
          <w:szCs w:val="24"/>
        </w:rPr>
        <w:t>long with t</w:t>
      </w:r>
      <w:r w:rsidR="004A11D8" w:rsidRPr="00D6076D">
        <w:rPr>
          <w:rFonts w:ascii="Arial" w:hAnsi="Arial" w:cs="Arial"/>
          <w:sz w:val="24"/>
          <w:szCs w:val="24"/>
        </w:rPr>
        <w:t xml:space="preserve">he possibility of building resilience (Loynes 2008).  </w:t>
      </w:r>
      <w:r w:rsidR="00B76C30" w:rsidRPr="00D6076D">
        <w:rPr>
          <w:rFonts w:ascii="Arial" w:hAnsi="Arial" w:cs="Arial"/>
          <w:sz w:val="24"/>
          <w:szCs w:val="24"/>
        </w:rPr>
        <w:t xml:space="preserve"> </w:t>
      </w:r>
      <w:r w:rsidR="005F44C4" w:rsidRPr="00D6076D">
        <w:rPr>
          <w:rFonts w:ascii="Arial" w:hAnsi="Arial" w:cs="Arial"/>
          <w:sz w:val="24"/>
          <w:szCs w:val="24"/>
        </w:rPr>
        <w:t>Th</w:t>
      </w:r>
      <w:r w:rsidR="00A80B81" w:rsidRPr="00D6076D">
        <w:rPr>
          <w:rFonts w:ascii="Arial" w:hAnsi="Arial" w:cs="Arial"/>
          <w:sz w:val="24"/>
          <w:szCs w:val="24"/>
        </w:rPr>
        <w:t>e</w:t>
      </w:r>
      <w:r w:rsidR="005F44C4" w:rsidRPr="00D6076D">
        <w:rPr>
          <w:rFonts w:ascii="Arial" w:hAnsi="Arial" w:cs="Arial"/>
          <w:sz w:val="24"/>
          <w:szCs w:val="24"/>
        </w:rPr>
        <w:t xml:space="preserve"> exposure to challenging situations is especially important for children, to help </w:t>
      </w:r>
      <w:r w:rsidR="00F92EB4" w:rsidRPr="00D6076D">
        <w:rPr>
          <w:rFonts w:ascii="Arial" w:hAnsi="Arial" w:cs="Arial"/>
          <w:sz w:val="24"/>
          <w:szCs w:val="24"/>
        </w:rPr>
        <w:t xml:space="preserve">build </w:t>
      </w:r>
      <w:r w:rsidR="005F44C4" w:rsidRPr="00D6076D">
        <w:rPr>
          <w:rFonts w:ascii="Arial" w:hAnsi="Arial" w:cs="Arial"/>
          <w:sz w:val="24"/>
          <w:szCs w:val="24"/>
        </w:rPr>
        <w:t>resilience and self-confidence (James &amp; Prout 2014)</w:t>
      </w:r>
      <w:r w:rsidR="00F92EB4" w:rsidRPr="00D6076D">
        <w:rPr>
          <w:rFonts w:ascii="Arial" w:hAnsi="Arial" w:cs="Arial"/>
          <w:sz w:val="24"/>
          <w:szCs w:val="24"/>
        </w:rPr>
        <w:t>, which are personal skills that help individuals get through any challenging situations throughout life (</w:t>
      </w:r>
      <w:proofErr w:type="spellStart"/>
      <w:r w:rsidR="00F92EB4" w:rsidRPr="00D6076D">
        <w:rPr>
          <w:rFonts w:ascii="Arial" w:hAnsi="Arial" w:cs="Arial"/>
          <w:sz w:val="24"/>
          <w:szCs w:val="24"/>
        </w:rPr>
        <w:t>Segrin</w:t>
      </w:r>
      <w:proofErr w:type="spellEnd"/>
      <w:r w:rsidR="007155E3" w:rsidRPr="00D6076D">
        <w:rPr>
          <w:rFonts w:ascii="Arial" w:hAnsi="Arial" w:cs="Arial"/>
          <w:sz w:val="24"/>
          <w:szCs w:val="24"/>
        </w:rPr>
        <w:t xml:space="preserve"> &amp; Flora</w:t>
      </w:r>
      <w:r w:rsidR="00F92EB4" w:rsidRPr="00D6076D">
        <w:rPr>
          <w:rFonts w:ascii="Arial" w:hAnsi="Arial" w:cs="Arial"/>
          <w:sz w:val="24"/>
          <w:szCs w:val="24"/>
        </w:rPr>
        <w:t xml:space="preserve"> 201</w:t>
      </w:r>
      <w:r w:rsidR="007155E3" w:rsidRPr="00D6076D">
        <w:rPr>
          <w:rFonts w:ascii="Arial" w:hAnsi="Arial" w:cs="Arial"/>
          <w:sz w:val="24"/>
          <w:szCs w:val="24"/>
        </w:rPr>
        <w:t>1</w:t>
      </w:r>
      <w:r w:rsidR="00F92EB4" w:rsidRPr="00D6076D">
        <w:rPr>
          <w:rFonts w:ascii="Arial" w:hAnsi="Arial" w:cs="Arial"/>
          <w:sz w:val="24"/>
          <w:szCs w:val="24"/>
        </w:rPr>
        <w:t>)</w:t>
      </w:r>
      <w:r w:rsidR="005F44C4" w:rsidRPr="00D6076D">
        <w:rPr>
          <w:rFonts w:ascii="Arial" w:hAnsi="Arial" w:cs="Arial"/>
          <w:sz w:val="24"/>
          <w:szCs w:val="24"/>
        </w:rPr>
        <w:t xml:space="preserve">.   </w:t>
      </w:r>
      <w:r w:rsidR="006E2ADB" w:rsidRPr="00D6076D">
        <w:rPr>
          <w:rFonts w:ascii="Arial" w:hAnsi="Arial" w:cs="Arial"/>
          <w:sz w:val="24"/>
          <w:szCs w:val="24"/>
        </w:rPr>
        <w:t xml:space="preserve">This </w:t>
      </w:r>
      <w:r w:rsidR="00F719E5" w:rsidRPr="00D6076D">
        <w:rPr>
          <w:rFonts w:ascii="Arial" w:hAnsi="Arial" w:cs="Arial"/>
          <w:sz w:val="24"/>
          <w:szCs w:val="24"/>
        </w:rPr>
        <w:t>photo essay</w:t>
      </w:r>
      <w:r w:rsidR="006E2ADB" w:rsidRPr="00D6076D">
        <w:rPr>
          <w:rFonts w:ascii="Arial" w:hAnsi="Arial" w:cs="Arial"/>
          <w:sz w:val="24"/>
          <w:szCs w:val="24"/>
        </w:rPr>
        <w:t xml:space="preserve"> will</w:t>
      </w:r>
      <w:r w:rsidR="008E5085" w:rsidRPr="00D6076D">
        <w:rPr>
          <w:rFonts w:ascii="Arial" w:hAnsi="Arial" w:cs="Arial"/>
          <w:sz w:val="24"/>
          <w:szCs w:val="24"/>
        </w:rPr>
        <w:t xml:space="preserve"> explore and critique the sociocultural dimensions of OE w</w:t>
      </w:r>
      <w:r w:rsidR="006E2ADB" w:rsidRPr="00D6076D">
        <w:rPr>
          <w:rFonts w:ascii="Arial" w:hAnsi="Arial" w:cs="Arial"/>
          <w:sz w:val="24"/>
          <w:szCs w:val="24"/>
        </w:rPr>
        <w:t xml:space="preserve">ithin urban areas, with a key </w:t>
      </w:r>
      <w:r w:rsidR="008E5085" w:rsidRPr="00D6076D">
        <w:rPr>
          <w:rFonts w:ascii="Arial" w:hAnsi="Arial" w:cs="Arial"/>
          <w:sz w:val="24"/>
          <w:szCs w:val="24"/>
        </w:rPr>
        <w:t xml:space="preserve">focus on the </w:t>
      </w:r>
      <w:r w:rsidR="006E2ADB" w:rsidRPr="00D6076D">
        <w:rPr>
          <w:rFonts w:ascii="Arial" w:hAnsi="Arial" w:cs="Arial"/>
          <w:sz w:val="24"/>
          <w:szCs w:val="24"/>
        </w:rPr>
        <w:t xml:space="preserve">provision </w:t>
      </w:r>
      <w:r w:rsidR="008E5085" w:rsidRPr="00D6076D">
        <w:rPr>
          <w:rFonts w:ascii="Arial" w:hAnsi="Arial" w:cs="Arial"/>
          <w:sz w:val="24"/>
          <w:szCs w:val="24"/>
        </w:rPr>
        <w:t xml:space="preserve">of OE </w:t>
      </w:r>
      <w:r w:rsidR="006E2ADB" w:rsidRPr="00D6076D">
        <w:rPr>
          <w:rFonts w:ascii="Arial" w:hAnsi="Arial" w:cs="Arial"/>
          <w:sz w:val="24"/>
          <w:szCs w:val="24"/>
        </w:rPr>
        <w:t xml:space="preserve">for children, up to the age of eighteen.  </w:t>
      </w:r>
    </w:p>
    <w:p w14:paraId="592BF4B6" w14:textId="77777777" w:rsidR="00221755" w:rsidRPr="00D6076D" w:rsidRDefault="00221755" w:rsidP="00332EBD">
      <w:pPr>
        <w:spacing w:line="360" w:lineRule="auto"/>
        <w:rPr>
          <w:rFonts w:ascii="Arial" w:hAnsi="Arial" w:cs="Arial"/>
          <w:sz w:val="24"/>
          <w:szCs w:val="24"/>
        </w:rPr>
      </w:pPr>
    </w:p>
    <w:p w14:paraId="3AD21FBF" w14:textId="7B9E56CA" w:rsidR="00221755" w:rsidRPr="00D6076D" w:rsidRDefault="00F719E5" w:rsidP="00332EBD">
      <w:pPr>
        <w:spacing w:line="360" w:lineRule="auto"/>
        <w:rPr>
          <w:rFonts w:ascii="Arial" w:hAnsi="Arial" w:cs="Arial"/>
          <w:sz w:val="24"/>
          <w:szCs w:val="24"/>
        </w:rPr>
      </w:pPr>
      <w:r w:rsidRPr="00D6076D">
        <w:rPr>
          <w:rFonts w:ascii="Arial" w:hAnsi="Arial" w:cs="Arial"/>
          <w:noProof/>
          <w:sz w:val="24"/>
          <w:szCs w:val="24"/>
        </w:rPr>
        <w:drawing>
          <wp:inline distT="0" distB="0" distL="0" distR="0" wp14:anchorId="13DE70BD" wp14:editId="01A72B42">
            <wp:extent cx="3175000" cy="1714500"/>
            <wp:effectExtent l="0" t="0" r="6350" b="0"/>
            <wp:docPr id="17753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6381" name="Picture 177536381"/>
                    <pic:cNvPicPr/>
                  </pic:nvPicPr>
                  <pic:blipFill>
                    <a:blip r:embed="rId7">
                      <a:extLst>
                        <a:ext uri="{28A0092B-C50C-407E-A947-70E740481C1C}">
                          <a14:useLocalDpi xmlns:a14="http://schemas.microsoft.com/office/drawing/2010/main" val="0"/>
                        </a:ext>
                      </a:extLst>
                    </a:blip>
                    <a:stretch>
                      <a:fillRect/>
                    </a:stretch>
                  </pic:blipFill>
                  <pic:spPr>
                    <a:xfrm>
                      <a:off x="0" y="0"/>
                      <a:ext cx="3190641" cy="1722946"/>
                    </a:xfrm>
                    <a:prstGeom prst="rect">
                      <a:avLst/>
                    </a:prstGeom>
                  </pic:spPr>
                </pic:pic>
              </a:graphicData>
            </a:graphic>
          </wp:inline>
        </w:drawing>
      </w:r>
      <w:r w:rsidR="00946D87" w:rsidRPr="00D6076D">
        <w:rPr>
          <w:rFonts w:ascii="Arial" w:hAnsi="Arial" w:cs="Arial"/>
          <w:sz w:val="24"/>
          <w:szCs w:val="24"/>
        </w:rPr>
        <w:t xml:space="preserve">    </w:t>
      </w:r>
      <w:r w:rsidR="00221755" w:rsidRPr="00D6076D">
        <w:rPr>
          <w:rFonts w:ascii="Arial" w:hAnsi="Arial" w:cs="Arial"/>
          <w:sz w:val="24"/>
          <w:szCs w:val="24"/>
        </w:rPr>
        <w:t>(</w:t>
      </w:r>
      <w:r w:rsidR="00E6211A" w:rsidRPr="00D6076D">
        <w:rPr>
          <w:rFonts w:ascii="Arial" w:hAnsi="Arial" w:cs="Arial"/>
          <w:sz w:val="24"/>
          <w:szCs w:val="24"/>
        </w:rPr>
        <w:t>Image 1</w:t>
      </w:r>
      <w:r w:rsidR="00D6550C" w:rsidRPr="00D6076D">
        <w:rPr>
          <w:rFonts w:ascii="Arial" w:hAnsi="Arial" w:cs="Arial"/>
          <w:sz w:val="24"/>
          <w:szCs w:val="24"/>
        </w:rPr>
        <w:t xml:space="preserve"> - </w:t>
      </w:r>
      <w:r w:rsidR="00221755" w:rsidRPr="00D6076D">
        <w:rPr>
          <w:rFonts w:ascii="Arial" w:hAnsi="Arial" w:cs="Arial"/>
          <w:sz w:val="24"/>
          <w:szCs w:val="24"/>
        </w:rPr>
        <w:t>mirfaces.com</w:t>
      </w:r>
      <w:r w:rsidR="00D6550C" w:rsidRPr="00D6076D">
        <w:rPr>
          <w:rFonts w:ascii="Arial" w:hAnsi="Arial" w:cs="Arial"/>
          <w:sz w:val="24"/>
          <w:szCs w:val="24"/>
        </w:rPr>
        <w:t>,</w:t>
      </w:r>
      <w:r w:rsidR="00221755" w:rsidRPr="00D6076D">
        <w:rPr>
          <w:rFonts w:ascii="Arial" w:hAnsi="Arial" w:cs="Arial"/>
          <w:sz w:val="24"/>
          <w:szCs w:val="24"/>
        </w:rPr>
        <w:t xml:space="preserve"> 2024)</w:t>
      </w:r>
    </w:p>
    <w:p w14:paraId="1089DF4D" w14:textId="77777777" w:rsidR="00221755" w:rsidRPr="00D6076D" w:rsidRDefault="00221755" w:rsidP="00627680">
      <w:pPr>
        <w:spacing w:line="360" w:lineRule="auto"/>
        <w:rPr>
          <w:rFonts w:ascii="Arial" w:hAnsi="Arial" w:cs="Arial"/>
          <w:sz w:val="24"/>
          <w:szCs w:val="24"/>
        </w:rPr>
      </w:pPr>
    </w:p>
    <w:p w14:paraId="507060C9" w14:textId="648DD685" w:rsidR="00797C96" w:rsidRPr="00D6076D" w:rsidRDefault="00221755" w:rsidP="00332EBD">
      <w:pPr>
        <w:spacing w:line="360" w:lineRule="auto"/>
        <w:rPr>
          <w:rFonts w:ascii="Arial" w:hAnsi="Arial" w:cs="Arial"/>
          <w:sz w:val="24"/>
          <w:szCs w:val="24"/>
        </w:rPr>
      </w:pPr>
      <w:r w:rsidRPr="00D6076D">
        <w:rPr>
          <w:rFonts w:ascii="Arial" w:hAnsi="Arial" w:cs="Arial"/>
          <w:sz w:val="24"/>
          <w:szCs w:val="24"/>
        </w:rPr>
        <w:t>Mountaineering is</w:t>
      </w:r>
      <w:r w:rsidR="009111AD" w:rsidRPr="00D6076D">
        <w:rPr>
          <w:rFonts w:ascii="Arial" w:hAnsi="Arial" w:cs="Arial"/>
          <w:sz w:val="24"/>
          <w:szCs w:val="24"/>
        </w:rPr>
        <w:t xml:space="preserve"> amongst</w:t>
      </w:r>
      <w:r w:rsidRPr="00D6076D">
        <w:rPr>
          <w:rFonts w:ascii="Arial" w:hAnsi="Arial" w:cs="Arial"/>
          <w:sz w:val="24"/>
          <w:szCs w:val="24"/>
        </w:rPr>
        <w:t xml:space="preserve"> one of the earliest form</w:t>
      </w:r>
      <w:r w:rsidR="000936A8" w:rsidRPr="00D6076D">
        <w:rPr>
          <w:rFonts w:ascii="Arial" w:hAnsi="Arial" w:cs="Arial"/>
          <w:sz w:val="24"/>
          <w:szCs w:val="24"/>
        </w:rPr>
        <w:t>s</w:t>
      </w:r>
      <w:r w:rsidRPr="00D6076D">
        <w:rPr>
          <w:rFonts w:ascii="Arial" w:hAnsi="Arial" w:cs="Arial"/>
          <w:sz w:val="24"/>
          <w:szCs w:val="24"/>
        </w:rPr>
        <w:t xml:space="preserve"> of outdoor </w:t>
      </w:r>
      <w:r w:rsidR="000936A8" w:rsidRPr="00D6076D">
        <w:rPr>
          <w:rFonts w:ascii="Arial" w:hAnsi="Arial" w:cs="Arial"/>
          <w:sz w:val="24"/>
          <w:szCs w:val="24"/>
        </w:rPr>
        <w:t>adventure pursuits, being a popular activity worldwide</w:t>
      </w:r>
      <w:r w:rsidR="00994558" w:rsidRPr="00D6076D">
        <w:rPr>
          <w:rFonts w:ascii="Arial" w:hAnsi="Arial" w:cs="Arial"/>
          <w:sz w:val="24"/>
          <w:szCs w:val="24"/>
        </w:rPr>
        <w:t>.  Ma</w:t>
      </w:r>
      <w:r w:rsidR="00BB1627" w:rsidRPr="00D6076D">
        <w:rPr>
          <w:rFonts w:ascii="Arial" w:hAnsi="Arial" w:cs="Arial"/>
          <w:sz w:val="24"/>
          <w:szCs w:val="24"/>
        </w:rPr>
        <w:t xml:space="preserve">ny explorers’ </w:t>
      </w:r>
      <w:r w:rsidR="007A11D9" w:rsidRPr="00D6076D">
        <w:rPr>
          <w:rFonts w:ascii="Arial" w:hAnsi="Arial" w:cs="Arial"/>
          <w:sz w:val="24"/>
          <w:szCs w:val="24"/>
        </w:rPr>
        <w:t xml:space="preserve">attention </w:t>
      </w:r>
      <w:r w:rsidR="00994558" w:rsidRPr="00D6076D">
        <w:rPr>
          <w:rFonts w:ascii="Arial" w:hAnsi="Arial" w:cs="Arial"/>
          <w:sz w:val="24"/>
          <w:szCs w:val="24"/>
        </w:rPr>
        <w:t>was</w:t>
      </w:r>
      <w:r w:rsidR="007A11D9" w:rsidRPr="00D6076D">
        <w:rPr>
          <w:rFonts w:ascii="Arial" w:hAnsi="Arial" w:cs="Arial"/>
          <w:sz w:val="24"/>
          <w:szCs w:val="24"/>
        </w:rPr>
        <w:t xml:space="preserve"> drawn to the vast number of mountains in the Himalaya</w:t>
      </w:r>
      <w:r w:rsidR="00BB1627" w:rsidRPr="00D6076D">
        <w:rPr>
          <w:rFonts w:ascii="Arial" w:hAnsi="Arial" w:cs="Arial"/>
          <w:sz w:val="24"/>
          <w:szCs w:val="24"/>
        </w:rPr>
        <w:t>s</w:t>
      </w:r>
      <w:r w:rsidR="007A11D9" w:rsidRPr="00D6076D">
        <w:rPr>
          <w:rFonts w:ascii="Arial" w:hAnsi="Arial" w:cs="Arial"/>
          <w:sz w:val="24"/>
          <w:szCs w:val="24"/>
        </w:rPr>
        <w:t>, one of which was name</w:t>
      </w:r>
      <w:r w:rsidR="00BB1627" w:rsidRPr="00D6076D">
        <w:rPr>
          <w:rFonts w:ascii="Arial" w:hAnsi="Arial" w:cs="Arial"/>
          <w:sz w:val="24"/>
          <w:szCs w:val="24"/>
        </w:rPr>
        <w:t xml:space="preserve">d Mount Everest </w:t>
      </w:r>
      <w:r w:rsidR="007A11D9" w:rsidRPr="00D6076D">
        <w:rPr>
          <w:rFonts w:ascii="Arial" w:hAnsi="Arial" w:cs="Arial"/>
          <w:sz w:val="24"/>
          <w:szCs w:val="24"/>
        </w:rPr>
        <w:t xml:space="preserve">during </w:t>
      </w:r>
      <w:r w:rsidR="00BB1627" w:rsidRPr="00D6076D">
        <w:rPr>
          <w:rFonts w:ascii="Arial" w:hAnsi="Arial" w:cs="Arial"/>
          <w:sz w:val="24"/>
          <w:szCs w:val="24"/>
        </w:rPr>
        <w:t xml:space="preserve">a geographical </w:t>
      </w:r>
      <w:r w:rsidR="00994558" w:rsidRPr="00D6076D">
        <w:rPr>
          <w:rFonts w:ascii="Arial" w:hAnsi="Arial" w:cs="Arial"/>
          <w:sz w:val="24"/>
          <w:szCs w:val="24"/>
        </w:rPr>
        <w:t>report</w:t>
      </w:r>
      <w:r w:rsidR="00BB1627" w:rsidRPr="00D6076D">
        <w:rPr>
          <w:rFonts w:ascii="Arial" w:hAnsi="Arial" w:cs="Arial"/>
          <w:sz w:val="24"/>
          <w:szCs w:val="24"/>
        </w:rPr>
        <w:t xml:space="preserve"> in 1856</w:t>
      </w:r>
      <w:r w:rsidR="00994558" w:rsidRPr="00D6076D">
        <w:rPr>
          <w:rFonts w:ascii="Arial" w:hAnsi="Arial" w:cs="Arial"/>
          <w:sz w:val="24"/>
          <w:szCs w:val="24"/>
        </w:rPr>
        <w:t xml:space="preserve"> (Waugh 1857).  The mountain was named after </w:t>
      </w:r>
      <w:r w:rsidR="00AE5430" w:rsidRPr="00D6076D">
        <w:rPr>
          <w:rFonts w:ascii="Arial" w:hAnsi="Arial" w:cs="Arial"/>
          <w:sz w:val="24"/>
          <w:szCs w:val="24"/>
        </w:rPr>
        <w:t xml:space="preserve">Sir George Everest, </w:t>
      </w:r>
      <w:r w:rsidR="00994558" w:rsidRPr="00D6076D">
        <w:rPr>
          <w:rFonts w:ascii="Arial" w:hAnsi="Arial" w:cs="Arial"/>
          <w:sz w:val="24"/>
          <w:szCs w:val="24"/>
        </w:rPr>
        <w:t>the man who led an expedition during 1841</w:t>
      </w:r>
      <w:r w:rsidR="00AE5430" w:rsidRPr="00D6076D">
        <w:rPr>
          <w:rFonts w:ascii="Arial" w:hAnsi="Arial" w:cs="Arial"/>
          <w:sz w:val="24"/>
          <w:szCs w:val="24"/>
        </w:rPr>
        <w:t xml:space="preserve"> </w:t>
      </w:r>
      <w:r w:rsidR="00BB1627" w:rsidRPr="00D6076D">
        <w:rPr>
          <w:rFonts w:ascii="Arial" w:hAnsi="Arial" w:cs="Arial"/>
          <w:sz w:val="24"/>
          <w:szCs w:val="24"/>
        </w:rPr>
        <w:t>where several Himalayan peaks were assessed within its landscape.</w:t>
      </w:r>
      <w:r w:rsidR="00CD5BCD" w:rsidRPr="00D6076D">
        <w:rPr>
          <w:rFonts w:ascii="Arial" w:hAnsi="Arial" w:cs="Arial"/>
          <w:sz w:val="24"/>
          <w:szCs w:val="24"/>
        </w:rPr>
        <w:t xml:space="preserve">  </w:t>
      </w:r>
      <w:r w:rsidR="00F719E5" w:rsidRPr="00D6076D">
        <w:rPr>
          <w:rFonts w:ascii="Arial" w:hAnsi="Arial" w:cs="Arial"/>
          <w:sz w:val="24"/>
          <w:szCs w:val="24"/>
        </w:rPr>
        <w:t>On 29</w:t>
      </w:r>
      <w:r w:rsidR="00F719E5" w:rsidRPr="00D6076D">
        <w:rPr>
          <w:rFonts w:ascii="Arial" w:hAnsi="Arial" w:cs="Arial"/>
          <w:sz w:val="24"/>
          <w:szCs w:val="24"/>
          <w:vertAlign w:val="superscript"/>
        </w:rPr>
        <w:t>th</w:t>
      </w:r>
      <w:r w:rsidR="00F719E5" w:rsidRPr="00D6076D">
        <w:rPr>
          <w:rFonts w:ascii="Arial" w:hAnsi="Arial" w:cs="Arial"/>
          <w:sz w:val="24"/>
          <w:szCs w:val="24"/>
        </w:rPr>
        <w:t xml:space="preserve"> May 1953, the summit of Mount Everest, the </w:t>
      </w:r>
      <w:r w:rsidR="00F719E5" w:rsidRPr="00D6076D">
        <w:rPr>
          <w:rFonts w:ascii="Arial" w:hAnsi="Arial" w:cs="Arial"/>
          <w:sz w:val="24"/>
          <w:szCs w:val="24"/>
        </w:rPr>
        <w:lastRenderedPageBreak/>
        <w:t xml:space="preserve">highest mountain on earth, was reached for the very first time, by </w:t>
      </w:r>
      <w:r w:rsidRPr="00D6076D">
        <w:rPr>
          <w:rFonts w:ascii="Arial" w:hAnsi="Arial" w:cs="Arial"/>
          <w:sz w:val="24"/>
          <w:szCs w:val="24"/>
        </w:rPr>
        <w:t xml:space="preserve">New Zealand born </w:t>
      </w:r>
      <w:r w:rsidR="00F719E5" w:rsidRPr="00D6076D">
        <w:rPr>
          <w:rFonts w:ascii="Arial" w:hAnsi="Arial" w:cs="Arial"/>
          <w:sz w:val="24"/>
          <w:szCs w:val="24"/>
        </w:rPr>
        <w:t>Edmund Hillary and one of his Nepalese Sherpa’s, Tenzing Norgay</w:t>
      </w:r>
      <w:r w:rsidRPr="00D6076D">
        <w:rPr>
          <w:rFonts w:ascii="Arial" w:hAnsi="Arial" w:cs="Arial"/>
          <w:sz w:val="24"/>
          <w:szCs w:val="24"/>
        </w:rPr>
        <w:t>.  There had been over a dozen attempts to ascend Mount Everest</w:t>
      </w:r>
      <w:r w:rsidR="000936A8" w:rsidRPr="00D6076D">
        <w:rPr>
          <w:rFonts w:ascii="Arial" w:hAnsi="Arial" w:cs="Arial"/>
          <w:sz w:val="24"/>
          <w:szCs w:val="24"/>
        </w:rPr>
        <w:t xml:space="preserve"> prior to this, some of which ended with fatalities, that including both Andrew Irvine and George Mallory</w:t>
      </w:r>
      <w:r w:rsidR="00652CEC" w:rsidRPr="00D6076D">
        <w:rPr>
          <w:rFonts w:ascii="Arial" w:hAnsi="Arial" w:cs="Arial"/>
          <w:sz w:val="24"/>
          <w:szCs w:val="24"/>
        </w:rPr>
        <w:t xml:space="preserve"> in 1924</w:t>
      </w:r>
      <w:r w:rsidR="000936A8" w:rsidRPr="00D6076D">
        <w:rPr>
          <w:rFonts w:ascii="Arial" w:hAnsi="Arial" w:cs="Arial"/>
          <w:sz w:val="24"/>
          <w:szCs w:val="24"/>
        </w:rPr>
        <w:t>, British explorers and climbers who were on an expedition with the Royal Geographical Society and Alpine London Club (Griffiths 2020).</w:t>
      </w:r>
      <w:r w:rsidR="00652CEC" w:rsidRPr="00D6076D">
        <w:rPr>
          <w:rFonts w:ascii="Arial" w:hAnsi="Arial" w:cs="Arial"/>
          <w:sz w:val="24"/>
          <w:szCs w:val="24"/>
        </w:rPr>
        <w:t xml:space="preserve">  During this era, mountaineering was an elite character defining exclusive sport, </w:t>
      </w:r>
      <w:r w:rsidR="001027B0" w:rsidRPr="00D6076D">
        <w:rPr>
          <w:rFonts w:ascii="Arial" w:hAnsi="Arial" w:cs="Arial"/>
          <w:sz w:val="24"/>
          <w:szCs w:val="24"/>
        </w:rPr>
        <w:t>solely</w:t>
      </w:r>
      <w:r w:rsidR="00F602F5" w:rsidRPr="00D6076D">
        <w:rPr>
          <w:rFonts w:ascii="Arial" w:hAnsi="Arial" w:cs="Arial"/>
          <w:sz w:val="24"/>
          <w:szCs w:val="24"/>
        </w:rPr>
        <w:t xml:space="preserve"> consist</w:t>
      </w:r>
      <w:r w:rsidR="001027B0" w:rsidRPr="00D6076D">
        <w:rPr>
          <w:rFonts w:ascii="Arial" w:hAnsi="Arial" w:cs="Arial"/>
          <w:sz w:val="24"/>
          <w:szCs w:val="24"/>
        </w:rPr>
        <w:t>ing</w:t>
      </w:r>
      <w:r w:rsidR="00F602F5" w:rsidRPr="00D6076D">
        <w:rPr>
          <w:rFonts w:ascii="Arial" w:hAnsi="Arial" w:cs="Arial"/>
          <w:sz w:val="24"/>
          <w:szCs w:val="24"/>
        </w:rPr>
        <w:t xml:space="preserve"> of upper-class white males, </w:t>
      </w:r>
      <w:r w:rsidR="001027B0" w:rsidRPr="00D6076D">
        <w:rPr>
          <w:rFonts w:ascii="Arial" w:hAnsi="Arial" w:cs="Arial"/>
          <w:sz w:val="24"/>
          <w:szCs w:val="24"/>
        </w:rPr>
        <w:t xml:space="preserve">mostly </w:t>
      </w:r>
      <w:r w:rsidR="00F602F5" w:rsidRPr="00D6076D">
        <w:rPr>
          <w:rFonts w:ascii="Arial" w:hAnsi="Arial" w:cs="Arial"/>
          <w:sz w:val="24"/>
          <w:szCs w:val="24"/>
        </w:rPr>
        <w:t xml:space="preserve">from military backgrounds.  Whilst this level of mountaineering was inaccessible in the United Kingdom, groups of young men were led out on expeditions in order to develop </w:t>
      </w:r>
      <w:r w:rsidR="00E6211A" w:rsidRPr="00D6076D">
        <w:rPr>
          <w:rFonts w:ascii="Arial" w:hAnsi="Arial" w:cs="Arial"/>
          <w:sz w:val="24"/>
          <w:szCs w:val="24"/>
        </w:rPr>
        <w:t xml:space="preserve">personal </w:t>
      </w:r>
      <w:r w:rsidR="008D79B1" w:rsidRPr="00D6076D">
        <w:rPr>
          <w:rFonts w:ascii="Arial" w:hAnsi="Arial" w:cs="Arial"/>
          <w:sz w:val="24"/>
          <w:szCs w:val="24"/>
        </w:rPr>
        <w:t xml:space="preserve">skills and </w:t>
      </w:r>
      <w:r w:rsidR="009111AD" w:rsidRPr="00D6076D">
        <w:rPr>
          <w:rFonts w:ascii="Arial" w:hAnsi="Arial" w:cs="Arial"/>
          <w:sz w:val="24"/>
          <w:szCs w:val="24"/>
        </w:rPr>
        <w:t xml:space="preserve">build </w:t>
      </w:r>
      <w:r w:rsidR="008D79B1" w:rsidRPr="00D6076D">
        <w:rPr>
          <w:rFonts w:ascii="Arial" w:hAnsi="Arial" w:cs="Arial"/>
          <w:sz w:val="24"/>
          <w:szCs w:val="24"/>
        </w:rPr>
        <w:t xml:space="preserve">resilience needed to become the next generation of leaders and war time </w:t>
      </w:r>
      <w:r w:rsidR="009111AD" w:rsidRPr="00D6076D">
        <w:rPr>
          <w:rFonts w:ascii="Arial" w:hAnsi="Arial" w:cs="Arial"/>
          <w:sz w:val="24"/>
          <w:szCs w:val="24"/>
        </w:rPr>
        <w:t>heroes</w:t>
      </w:r>
      <w:r w:rsidR="008D79B1" w:rsidRPr="00D6076D">
        <w:rPr>
          <w:rFonts w:ascii="Arial" w:hAnsi="Arial" w:cs="Arial"/>
          <w:sz w:val="24"/>
          <w:szCs w:val="24"/>
        </w:rPr>
        <w:t xml:space="preserve"> (Nicol 2007).  </w:t>
      </w:r>
    </w:p>
    <w:p w14:paraId="1C3364E3" w14:textId="77777777" w:rsidR="00797C96" w:rsidRPr="00D6076D" w:rsidRDefault="00797C96" w:rsidP="00332EBD">
      <w:pPr>
        <w:spacing w:line="360" w:lineRule="auto"/>
        <w:rPr>
          <w:rFonts w:ascii="Arial" w:hAnsi="Arial" w:cs="Arial"/>
          <w:sz w:val="24"/>
          <w:szCs w:val="24"/>
        </w:rPr>
      </w:pPr>
    </w:p>
    <w:p w14:paraId="41C5DB4F" w14:textId="0F4E5FC7" w:rsidR="00150FC9" w:rsidRPr="00D6076D" w:rsidRDefault="009111AD" w:rsidP="00332EBD">
      <w:pPr>
        <w:spacing w:line="360" w:lineRule="auto"/>
        <w:rPr>
          <w:rFonts w:ascii="Arial" w:hAnsi="Arial" w:cs="Arial"/>
          <w:sz w:val="24"/>
          <w:szCs w:val="24"/>
        </w:rPr>
      </w:pPr>
      <w:r w:rsidRPr="00D6076D">
        <w:rPr>
          <w:rFonts w:ascii="Arial" w:hAnsi="Arial" w:cs="Arial"/>
          <w:sz w:val="24"/>
          <w:szCs w:val="24"/>
        </w:rPr>
        <w:t>Yet, d</w:t>
      </w:r>
      <w:r w:rsidR="00797C96" w:rsidRPr="00D6076D">
        <w:rPr>
          <w:rFonts w:ascii="Arial" w:hAnsi="Arial" w:cs="Arial"/>
          <w:sz w:val="24"/>
          <w:szCs w:val="24"/>
        </w:rPr>
        <w:t>uring the late 1800’s, densely populated urban areas such as London, Birmingham, Manchester and Liverpool, were fac</w:t>
      </w:r>
      <w:r w:rsidR="00690F1E" w:rsidRPr="00D6076D">
        <w:rPr>
          <w:rFonts w:ascii="Arial" w:hAnsi="Arial" w:cs="Arial"/>
          <w:sz w:val="24"/>
          <w:szCs w:val="24"/>
        </w:rPr>
        <w:t>ing</w:t>
      </w:r>
      <w:r w:rsidR="00797C96" w:rsidRPr="00D6076D">
        <w:rPr>
          <w:rFonts w:ascii="Arial" w:hAnsi="Arial" w:cs="Arial"/>
          <w:sz w:val="24"/>
          <w:szCs w:val="24"/>
        </w:rPr>
        <w:t xml:space="preserve"> issues of hooliganism, petti crimes and theft from the younger generations (Davies &amp; Pearson 1999).  </w:t>
      </w:r>
      <w:r w:rsidR="00F052F1" w:rsidRPr="00D6076D">
        <w:rPr>
          <w:rFonts w:ascii="Arial" w:hAnsi="Arial" w:cs="Arial"/>
          <w:sz w:val="24"/>
          <w:szCs w:val="24"/>
        </w:rPr>
        <w:t xml:space="preserve">During the early 1900’s, young people were still struggling but with different </w:t>
      </w:r>
      <w:r w:rsidRPr="00D6076D">
        <w:rPr>
          <w:rFonts w:ascii="Arial" w:hAnsi="Arial" w:cs="Arial"/>
          <w:sz w:val="24"/>
          <w:szCs w:val="24"/>
        </w:rPr>
        <w:t>issues</w:t>
      </w:r>
      <w:r w:rsidR="00F052F1" w:rsidRPr="00D6076D">
        <w:rPr>
          <w:rFonts w:ascii="Arial" w:hAnsi="Arial" w:cs="Arial"/>
          <w:sz w:val="24"/>
          <w:szCs w:val="24"/>
        </w:rPr>
        <w:t>, described by Hahn as the six declines (</w:t>
      </w:r>
      <w:proofErr w:type="spellStart"/>
      <w:r w:rsidR="00F052F1" w:rsidRPr="00D6076D">
        <w:rPr>
          <w:rFonts w:ascii="Arial" w:hAnsi="Arial" w:cs="Arial"/>
          <w:sz w:val="24"/>
          <w:szCs w:val="24"/>
        </w:rPr>
        <w:t>Vooys</w:t>
      </w:r>
      <w:proofErr w:type="spellEnd"/>
      <w:r w:rsidR="00F052F1" w:rsidRPr="00D6076D">
        <w:rPr>
          <w:rFonts w:ascii="Arial" w:hAnsi="Arial" w:cs="Arial"/>
          <w:sz w:val="24"/>
          <w:szCs w:val="24"/>
        </w:rPr>
        <w:t xml:space="preserve"> 2018).</w:t>
      </w:r>
      <w:r w:rsidR="00913EC1" w:rsidRPr="00D6076D">
        <w:rPr>
          <w:rFonts w:ascii="Arial" w:hAnsi="Arial" w:cs="Arial"/>
          <w:sz w:val="24"/>
          <w:szCs w:val="24"/>
        </w:rPr>
        <w:t xml:space="preserve">  Decline of fitness and skill were a couple of these.  </w:t>
      </w:r>
      <w:r w:rsidR="00690F1E" w:rsidRPr="00D6076D">
        <w:rPr>
          <w:rFonts w:ascii="Arial" w:hAnsi="Arial" w:cs="Arial"/>
          <w:sz w:val="24"/>
          <w:szCs w:val="24"/>
        </w:rPr>
        <w:t xml:space="preserve">Various organisations, groups and clubs were formed </w:t>
      </w:r>
      <w:r w:rsidR="00C42F82" w:rsidRPr="00D6076D">
        <w:rPr>
          <w:rFonts w:ascii="Arial" w:hAnsi="Arial" w:cs="Arial"/>
          <w:sz w:val="24"/>
          <w:szCs w:val="24"/>
        </w:rPr>
        <w:t xml:space="preserve">all </w:t>
      </w:r>
      <w:r w:rsidR="00690F1E" w:rsidRPr="00D6076D">
        <w:rPr>
          <w:rFonts w:ascii="Arial" w:hAnsi="Arial" w:cs="Arial"/>
          <w:sz w:val="24"/>
          <w:szCs w:val="24"/>
        </w:rPr>
        <w:t xml:space="preserve">with a similar goal, to </w:t>
      </w:r>
      <w:r w:rsidR="00913EC1" w:rsidRPr="00D6076D">
        <w:rPr>
          <w:rFonts w:ascii="Arial" w:hAnsi="Arial" w:cs="Arial"/>
          <w:sz w:val="24"/>
          <w:szCs w:val="24"/>
        </w:rPr>
        <w:t xml:space="preserve">engage the younger generations in activities and challenging </w:t>
      </w:r>
      <w:r w:rsidR="00C42F82" w:rsidRPr="00D6076D">
        <w:rPr>
          <w:rFonts w:ascii="Arial" w:hAnsi="Arial" w:cs="Arial"/>
          <w:sz w:val="24"/>
          <w:szCs w:val="24"/>
        </w:rPr>
        <w:t>environments, in order to improve their moral standing (Loynes 2008).</w:t>
      </w:r>
      <w:r w:rsidR="00DE7F65" w:rsidRPr="00D6076D">
        <w:rPr>
          <w:rFonts w:ascii="Arial" w:hAnsi="Arial" w:cs="Arial"/>
          <w:sz w:val="24"/>
          <w:szCs w:val="24"/>
        </w:rPr>
        <w:t xml:space="preserve">  Religious groups formed youth club projects</w:t>
      </w:r>
      <w:r w:rsidRPr="00D6076D">
        <w:rPr>
          <w:rFonts w:ascii="Arial" w:hAnsi="Arial" w:cs="Arial"/>
          <w:sz w:val="24"/>
          <w:szCs w:val="24"/>
        </w:rPr>
        <w:t xml:space="preserve"> and Sunday schools</w:t>
      </w:r>
      <w:r w:rsidR="00DE7F65" w:rsidRPr="00D6076D">
        <w:rPr>
          <w:rFonts w:ascii="Arial" w:hAnsi="Arial" w:cs="Arial"/>
          <w:sz w:val="24"/>
          <w:szCs w:val="24"/>
        </w:rPr>
        <w:t xml:space="preserve">, whilst other organisations created groups such as the Boys Brigade, and Scouts (Pugh 1999).  </w:t>
      </w:r>
      <w:r w:rsidR="008B5080" w:rsidRPr="00D6076D">
        <w:rPr>
          <w:rFonts w:ascii="Arial" w:hAnsi="Arial" w:cs="Arial"/>
          <w:sz w:val="24"/>
          <w:szCs w:val="24"/>
        </w:rPr>
        <w:t xml:space="preserve">Opportunities were also created for </w:t>
      </w:r>
      <w:r w:rsidR="006203D2" w:rsidRPr="00D6076D">
        <w:rPr>
          <w:rFonts w:ascii="Arial" w:hAnsi="Arial" w:cs="Arial"/>
          <w:sz w:val="24"/>
          <w:szCs w:val="24"/>
        </w:rPr>
        <w:t>young women, a</w:t>
      </w:r>
      <w:r w:rsidR="008B5080" w:rsidRPr="00D6076D">
        <w:rPr>
          <w:rFonts w:ascii="Arial" w:hAnsi="Arial" w:cs="Arial"/>
          <w:sz w:val="24"/>
          <w:szCs w:val="24"/>
        </w:rPr>
        <w:t>s Sm</w:t>
      </w:r>
      <w:r w:rsidR="009F558B" w:rsidRPr="00D6076D">
        <w:rPr>
          <w:rFonts w:ascii="Arial" w:hAnsi="Arial" w:cs="Arial"/>
          <w:sz w:val="24"/>
          <w:szCs w:val="24"/>
        </w:rPr>
        <w:t xml:space="preserve">ith (1997) wrote about how in the </w:t>
      </w:r>
      <w:r w:rsidR="00150FC9" w:rsidRPr="00D6076D">
        <w:rPr>
          <w:rFonts w:ascii="Arial" w:hAnsi="Arial" w:cs="Arial"/>
          <w:sz w:val="24"/>
          <w:szCs w:val="24"/>
        </w:rPr>
        <w:t xml:space="preserve">eighteen nineties, </w:t>
      </w:r>
      <w:r w:rsidR="00346308" w:rsidRPr="00D6076D">
        <w:rPr>
          <w:rFonts w:ascii="Arial" w:hAnsi="Arial" w:cs="Arial"/>
          <w:sz w:val="24"/>
          <w:szCs w:val="24"/>
        </w:rPr>
        <w:t xml:space="preserve">Emmeline Pethick and Mary Neal took </w:t>
      </w:r>
      <w:r w:rsidR="00150FC9" w:rsidRPr="00D6076D">
        <w:rPr>
          <w:rFonts w:ascii="Arial" w:hAnsi="Arial" w:cs="Arial"/>
          <w:sz w:val="24"/>
          <w:szCs w:val="24"/>
        </w:rPr>
        <w:t xml:space="preserve">groups of young women </w:t>
      </w:r>
      <w:r w:rsidR="00346308" w:rsidRPr="00D6076D">
        <w:rPr>
          <w:rFonts w:ascii="Arial" w:hAnsi="Arial" w:cs="Arial"/>
          <w:sz w:val="24"/>
          <w:szCs w:val="24"/>
        </w:rPr>
        <w:t xml:space="preserve">from the </w:t>
      </w:r>
      <w:r w:rsidR="00150FC9" w:rsidRPr="00D6076D">
        <w:rPr>
          <w:rFonts w:ascii="Arial" w:hAnsi="Arial" w:cs="Arial"/>
          <w:sz w:val="24"/>
          <w:szCs w:val="24"/>
        </w:rPr>
        <w:t xml:space="preserve">West End of London, removed </w:t>
      </w:r>
      <w:r w:rsidR="00346308" w:rsidRPr="00D6076D">
        <w:rPr>
          <w:rFonts w:ascii="Arial" w:hAnsi="Arial" w:cs="Arial"/>
          <w:sz w:val="24"/>
          <w:szCs w:val="24"/>
        </w:rPr>
        <w:t xml:space="preserve">them </w:t>
      </w:r>
      <w:r w:rsidR="00150FC9" w:rsidRPr="00D6076D">
        <w:rPr>
          <w:rFonts w:ascii="Arial" w:hAnsi="Arial" w:cs="Arial"/>
          <w:sz w:val="24"/>
          <w:szCs w:val="24"/>
        </w:rPr>
        <w:t>from t</w:t>
      </w:r>
      <w:r w:rsidR="006203D2" w:rsidRPr="00D6076D">
        <w:rPr>
          <w:rFonts w:ascii="Arial" w:hAnsi="Arial" w:cs="Arial"/>
          <w:sz w:val="24"/>
          <w:szCs w:val="24"/>
        </w:rPr>
        <w:t>he exploitation of the tailoring and dress trade, and wer</w:t>
      </w:r>
      <w:r w:rsidR="00346308" w:rsidRPr="00D6076D">
        <w:rPr>
          <w:rFonts w:ascii="Arial" w:hAnsi="Arial" w:cs="Arial"/>
          <w:sz w:val="24"/>
          <w:szCs w:val="24"/>
        </w:rPr>
        <w:t xml:space="preserve">e introduced to holiday camps where they played games and were able to rid the frustrations created by the horrific workhouse conditions.   </w:t>
      </w:r>
      <w:r w:rsidR="00740ABC" w:rsidRPr="00D6076D">
        <w:rPr>
          <w:rFonts w:ascii="Arial" w:hAnsi="Arial" w:cs="Arial"/>
          <w:sz w:val="24"/>
          <w:szCs w:val="24"/>
        </w:rPr>
        <w:t xml:space="preserve">These early forms of </w:t>
      </w:r>
      <w:r w:rsidR="009E1880">
        <w:rPr>
          <w:rFonts w:ascii="Arial" w:hAnsi="Arial" w:cs="Arial"/>
          <w:sz w:val="24"/>
          <w:szCs w:val="24"/>
        </w:rPr>
        <w:t>OE</w:t>
      </w:r>
      <w:r w:rsidR="00740ABC" w:rsidRPr="00D6076D">
        <w:rPr>
          <w:rFonts w:ascii="Arial" w:hAnsi="Arial" w:cs="Arial"/>
          <w:sz w:val="24"/>
          <w:szCs w:val="24"/>
        </w:rPr>
        <w:t xml:space="preserve"> took the younger generations out of the cities and into rural areas for expeditions, adventure and opportunities which they could not access within their </w:t>
      </w:r>
      <w:r w:rsidR="002F1702" w:rsidRPr="00D6076D">
        <w:rPr>
          <w:rFonts w:ascii="Arial" w:hAnsi="Arial" w:cs="Arial"/>
          <w:sz w:val="24"/>
          <w:szCs w:val="24"/>
        </w:rPr>
        <w:t>home</w:t>
      </w:r>
      <w:r w:rsidR="00740ABC" w:rsidRPr="00D6076D">
        <w:rPr>
          <w:rFonts w:ascii="Arial" w:hAnsi="Arial" w:cs="Arial"/>
          <w:sz w:val="24"/>
          <w:szCs w:val="24"/>
        </w:rPr>
        <w:t xml:space="preserve"> </w:t>
      </w:r>
      <w:r w:rsidR="002F1702" w:rsidRPr="00D6076D">
        <w:rPr>
          <w:rFonts w:ascii="Arial" w:hAnsi="Arial" w:cs="Arial"/>
          <w:sz w:val="24"/>
          <w:szCs w:val="24"/>
        </w:rPr>
        <w:t>environment</w:t>
      </w:r>
      <w:r w:rsidR="00740ABC" w:rsidRPr="00D6076D">
        <w:rPr>
          <w:rFonts w:ascii="Arial" w:hAnsi="Arial" w:cs="Arial"/>
          <w:sz w:val="24"/>
          <w:szCs w:val="24"/>
        </w:rPr>
        <w:t xml:space="preserve">, albeit they returned with self-growth, and an increase in self-confidence (Roberts 2012).  </w:t>
      </w:r>
      <w:r w:rsidR="00E6211A" w:rsidRPr="00D6076D">
        <w:rPr>
          <w:rFonts w:ascii="Arial" w:hAnsi="Arial" w:cs="Arial"/>
          <w:sz w:val="24"/>
          <w:szCs w:val="24"/>
        </w:rPr>
        <w:t xml:space="preserve">However, </w:t>
      </w:r>
      <w:r w:rsidR="00740ABC" w:rsidRPr="00D6076D">
        <w:rPr>
          <w:rFonts w:ascii="Arial" w:hAnsi="Arial" w:cs="Arial"/>
          <w:sz w:val="24"/>
          <w:szCs w:val="24"/>
        </w:rPr>
        <w:t xml:space="preserve">Potter &amp; Gray (1999) would argue that those living in urban areas are unable to fully appreciate and gain from any form of </w:t>
      </w:r>
      <w:r w:rsidR="009E1880">
        <w:rPr>
          <w:rFonts w:ascii="Arial" w:hAnsi="Arial" w:cs="Arial"/>
          <w:sz w:val="24"/>
          <w:szCs w:val="24"/>
        </w:rPr>
        <w:t>OE</w:t>
      </w:r>
      <w:r w:rsidR="00740ABC" w:rsidRPr="00D6076D">
        <w:rPr>
          <w:rFonts w:ascii="Arial" w:hAnsi="Arial" w:cs="Arial"/>
          <w:sz w:val="24"/>
          <w:szCs w:val="24"/>
        </w:rPr>
        <w:t xml:space="preserve"> within their home environment due to it not being ‘wild’ enough.  </w:t>
      </w:r>
    </w:p>
    <w:p w14:paraId="207B9790" w14:textId="77777777" w:rsidR="00DF0DDC" w:rsidRPr="00D6076D" w:rsidRDefault="00DF0DDC" w:rsidP="00332EBD">
      <w:pPr>
        <w:spacing w:line="360" w:lineRule="auto"/>
        <w:rPr>
          <w:rFonts w:ascii="Arial" w:hAnsi="Arial" w:cs="Arial"/>
          <w:sz w:val="24"/>
          <w:szCs w:val="24"/>
        </w:rPr>
      </w:pPr>
    </w:p>
    <w:p w14:paraId="2FC89E82" w14:textId="14510542" w:rsidR="0078662C" w:rsidRPr="00D6076D" w:rsidRDefault="0078662C" w:rsidP="00332EBD">
      <w:pPr>
        <w:spacing w:line="360" w:lineRule="auto"/>
        <w:jc w:val="center"/>
        <w:rPr>
          <w:rFonts w:ascii="Arial" w:hAnsi="Arial" w:cs="Arial"/>
          <w:sz w:val="24"/>
          <w:szCs w:val="24"/>
        </w:rPr>
      </w:pPr>
      <w:r w:rsidRPr="00D6076D">
        <w:rPr>
          <w:rFonts w:ascii="Arial" w:hAnsi="Arial" w:cs="Arial"/>
          <w:noProof/>
          <w:sz w:val="24"/>
          <w:szCs w:val="24"/>
        </w:rPr>
        <w:lastRenderedPageBreak/>
        <w:drawing>
          <wp:inline distT="0" distB="0" distL="0" distR="0" wp14:anchorId="507F1BAB" wp14:editId="04748E27">
            <wp:extent cx="1619205" cy="2159000"/>
            <wp:effectExtent l="0" t="0" r="635" b="0"/>
            <wp:docPr id="823789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89508" name="Picture 82378950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4636" cy="2179575"/>
                    </a:xfrm>
                    <a:prstGeom prst="rect">
                      <a:avLst/>
                    </a:prstGeom>
                  </pic:spPr>
                </pic:pic>
              </a:graphicData>
            </a:graphic>
          </wp:inline>
        </w:drawing>
      </w:r>
      <w:r w:rsidR="00946D87" w:rsidRPr="00D6076D">
        <w:rPr>
          <w:rFonts w:ascii="Arial" w:hAnsi="Arial" w:cs="Arial"/>
          <w:sz w:val="24"/>
          <w:szCs w:val="24"/>
        </w:rPr>
        <w:t xml:space="preserve">    </w:t>
      </w:r>
      <w:r w:rsidR="009E7671" w:rsidRPr="00D6076D">
        <w:rPr>
          <w:rFonts w:ascii="Arial" w:hAnsi="Arial" w:cs="Arial"/>
          <w:sz w:val="24"/>
          <w:szCs w:val="24"/>
        </w:rPr>
        <w:t>(</w:t>
      </w:r>
      <w:r w:rsidR="00E6211A" w:rsidRPr="00D6076D">
        <w:rPr>
          <w:rFonts w:ascii="Arial" w:hAnsi="Arial" w:cs="Arial"/>
          <w:sz w:val="24"/>
          <w:szCs w:val="24"/>
        </w:rPr>
        <w:t>Image 2</w:t>
      </w:r>
      <w:r w:rsidR="00D6550C" w:rsidRPr="00D6076D">
        <w:rPr>
          <w:rFonts w:ascii="Arial" w:hAnsi="Arial" w:cs="Arial"/>
          <w:sz w:val="24"/>
          <w:szCs w:val="24"/>
        </w:rPr>
        <w:t xml:space="preserve"> - </w:t>
      </w:r>
      <w:r w:rsidR="009E7671" w:rsidRPr="00D6076D">
        <w:rPr>
          <w:rFonts w:ascii="Arial" w:hAnsi="Arial" w:cs="Arial"/>
          <w:sz w:val="24"/>
          <w:szCs w:val="24"/>
        </w:rPr>
        <w:t>Schofield</w:t>
      </w:r>
      <w:r w:rsidR="00D6550C" w:rsidRPr="00D6076D">
        <w:rPr>
          <w:rFonts w:ascii="Arial" w:hAnsi="Arial" w:cs="Arial"/>
          <w:sz w:val="24"/>
          <w:szCs w:val="24"/>
        </w:rPr>
        <w:t>,</w:t>
      </w:r>
      <w:r w:rsidR="00B01AEF" w:rsidRPr="00D6076D">
        <w:rPr>
          <w:rFonts w:ascii="Arial" w:hAnsi="Arial" w:cs="Arial"/>
          <w:sz w:val="24"/>
          <w:szCs w:val="24"/>
        </w:rPr>
        <w:t xml:space="preserve"> </w:t>
      </w:r>
      <w:proofErr w:type="spellStart"/>
      <w:r w:rsidR="00B01AEF" w:rsidRPr="00D6076D">
        <w:rPr>
          <w:rFonts w:ascii="Arial" w:hAnsi="Arial" w:cs="Arial"/>
          <w:sz w:val="24"/>
          <w:szCs w:val="24"/>
        </w:rPr>
        <w:t>Dordon</w:t>
      </w:r>
      <w:proofErr w:type="spellEnd"/>
      <w:r w:rsidR="00B01AEF" w:rsidRPr="00D6076D">
        <w:rPr>
          <w:rFonts w:ascii="Arial" w:hAnsi="Arial" w:cs="Arial"/>
          <w:sz w:val="24"/>
          <w:szCs w:val="24"/>
        </w:rPr>
        <w:t>,</w:t>
      </w:r>
      <w:r w:rsidR="009E7671" w:rsidRPr="00D6076D">
        <w:rPr>
          <w:rFonts w:ascii="Arial" w:hAnsi="Arial" w:cs="Arial"/>
          <w:sz w:val="24"/>
          <w:szCs w:val="24"/>
        </w:rPr>
        <w:t xml:space="preserve"> </w:t>
      </w:r>
      <w:r w:rsidR="00B01AEF" w:rsidRPr="00D6076D">
        <w:rPr>
          <w:rFonts w:ascii="Arial" w:hAnsi="Arial" w:cs="Arial"/>
          <w:sz w:val="24"/>
          <w:szCs w:val="24"/>
        </w:rPr>
        <w:t xml:space="preserve">November </w:t>
      </w:r>
      <w:r w:rsidR="009E7671" w:rsidRPr="00D6076D">
        <w:rPr>
          <w:rFonts w:ascii="Arial" w:hAnsi="Arial" w:cs="Arial"/>
          <w:sz w:val="24"/>
          <w:szCs w:val="24"/>
        </w:rPr>
        <w:t>2024)</w:t>
      </w:r>
    </w:p>
    <w:p w14:paraId="457F4DE2" w14:textId="77777777" w:rsidR="0078662C" w:rsidRPr="00D6076D" w:rsidRDefault="0078662C" w:rsidP="00332EBD">
      <w:pPr>
        <w:spacing w:line="360" w:lineRule="auto"/>
        <w:rPr>
          <w:rFonts w:ascii="Arial" w:hAnsi="Arial" w:cs="Arial"/>
          <w:sz w:val="24"/>
          <w:szCs w:val="24"/>
        </w:rPr>
      </w:pPr>
    </w:p>
    <w:p w14:paraId="7A0130AD" w14:textId="084D3359" w:rsidR="00743BC4" w:rsidRPr="00D6076D" w:rsidRDefault="002F1702" w:rsidP="00332EBD">
      <w:pPr>
        <w:spacing w:line="360" w:lineRule="auto"/>
        <w:rPr>
          <w:rFonts w:ascii="Arial" w:hAnsi="Arial" w:cs="Arial"/>
          <w:sz w:val="24"/>
          <w:szCs w:val="24"/>
        </w:rPr>
      </w:pPr>
      <w:r w:rsidRPr="00D6076D">
        <w:rPr>
          <w:rFonts w:ascii="Arial" w:hAnsi="Arial" w:cs="Arial"/>
          <w:sz w:val="24"/>
          <w:szCs w:val="24"/>
        </w:rPr>
        <w:t>Other initia</w:t>
      </w:r>
      <w:r w:rsidR="00307BCA" w:rsidRPr="00D6076D">
        <w:rPr>
          <w:rFonts w:ascii="Arial" w:hAnsi="Arial" w:cs="Arial"/>
          <w:sz w:val="24"/>
          <w:szCs w:val="24"/>
        </w:rPr>
        <w:t>t</w:t>
      </w:r>
      <w:r w:rsidRPr="00D6076D">
        <w:rPr>
          <w:rFonts w:ascii="Arial" w:hAnsi="Arial" w:cs="Arial"/>
          <w:sz w:val="24"/>
          <w:szCs w:val="24"/>
        </w:rPr>
        <w:t xml:space="preserve">ives </w:t>
      </w:r>
      <w:r w:rsidR="00307BCA" w:rsidRPr="00D6076D">
        <w:rPr>
          <w:rFonts w:ascii="Arial" w:hAnsi="Arial" w:cs="Arial"/>
          <w:sz w:val="24"/>
          <w:szCs w:val="24"/>
        </w:rPr>
        <w:t>aimed at getting the youth outdoors, learning lifelong skills and staying out of trouble were created, such as the Duke of Edinburgh</w:t>
      </w:r>
      <w:r w:rsidR="009E249C" w:rsidRPr="00D6076D">
        <w:rPr>
          <w:rFonts w:ascii="Arial" w:hAnsi="Arial" w:cs="Arial"/>
          <w:sz w:val="24"/>
          <w:szCs w:val="24"/>
        </w:rPr>
        <w:t xml:space="preserve"> Award</w:t>
      </w:r>
      <w:r w:rsidR="00307BCA" w:rsidRPr="00D6076D">
        <w:rPr>
          <w:rFonts w:ascii="Arial" w:hAnsi="Arial" w:cs="Arial"/>
          <w:sz w:val="24"/>
          <w:szCs w:val="24"/>
        </w:rPr>
        <w:t>, in 1956 by Kurt Hahn (</w:t>
      </w:r>
      <w:proofErr w:type="spellStart"/>
      <w:r w:rsidR="00307BCA" w:rsidRPr="00D6076D">
        <w:rPr>
          <w:rFonts w:ascii="Arial" w:hAnsi="Arial" w:cs="Arial"/>
          <w:sz w:val="24"/>
          <w:szCs w:val="24"/>
        </w:rPr>
        <w:t>Vooys</w:t>
      </w:r>
      <w:proofErr w:type="spellEnd"/>
      <w:r w:rsidR="00307BCA" w:rsidRPr="00D6076D">
        <w:rPr>
          <w:rFonts w:ascii="Arial" w:hAnsi="Arial" w:cs="Arial"/>
          <w:sz w:val="24"/>
          <w:szCs w:val="24"/>
        </w:rPr>
        <w:t xml:space="preserve"> 2018).  Although initially created to inspire the younger generations to become more involved in their local communit</w:t>
      </w:r>
      <w:r w:rsidR="00A14244" w:rsidRPr="00D6076D">
        <w:rPr>
          <w:rFonts w:ascii="Arial" w:hAnsi="Arial" w:cs="Arial"/>
          <w:sz w:val="24"/>
          <w:szCs w:val="24"/>
        </w:rPr>
        <w:t>i</w:t>
      </w:r>
      <w:r w:rsidR="00307BCA" w:rsidRPr="00D6076D">
        <w:rPr>
          <w:rFonts w:ascii="Arial" w:hAnsi="Arial" w:cs="Arial"/>
          <w:sz w:val="24"/>
          <w:szCs w:val="24"/>
        </w:rPr>
        <w:t xml:space="preserve">es, and was only </w:t>
      </w:r>
      <w:r w:rsidR="00A14244" w:rsidRPr="00D6076D">
        <w:rPr>
          <w:rFonts w:ascii="Arial" w:hAnsi="Arial" w:cs="Arial"/>
          <w:sz w:val="24"/>
          <w:szCs w:val="24"/>
        </w:rPr>
        <w:t xml:space="preserve">available for boys, it rapidly grew in popularity and was soon open for girls as well (DofE.org 2024).  </w:t>
      </w:r>
      <w:r w:rsidR="00D15EB1" w:rsidRPr="00D6076D">
        <w:rPr>
          <w:rFonts w:ascii="Arial" w:hAnsi="Arial" w:cs="Arial"/>
          <w:sz w:val="24"/>
          <w:szCs w:val="24"/>
        </w:rPr>
        <w:t xml:space="preserve">Young adults are given the opportunity to help out in their local community, go on expeditions and learn lifelong skills, some of </w:t>
      </w:r>
      <w:r w:rsidR="005D741F">
        <w:rPr>
          <w:rFonts w:ascii="Arial" w:hAnsi="Arial" w:cs="Arial"/>
          <w:sz w:val="24"/>
          <w:szCs w:val="24"/>
        </w:rPr>
        <w:t>whom</w:t>
      </w:r>
      <w:r w:rsidR="00D15EB1" w:rsidRPr="00D6076D">
        <w:rPr>
          <w:rFonts w:ascii="Arial" w:hAnsi="Arial" w:cs="Arial"/>
          <w:sz w:val="24"/>
          <w:szCs w:val="24"/>
        </w:rPr>
        <w:t xml:space="preserve"> would never have been given the opportunity to gain these experiences (Bolding 2021).  </w:t>
      </w:r>
      <w:r w:rsidR="007F1F99" w:rsidRPr="00D6076D">
        <w:rPr>
          <w:rFonts w:ascii="Arial" w:hAnsi="Arial" w:cs="Arial"/>
          <w:sz w:val="24"/>
          <w:szCs w:val="24"/>
        </w:rPr>
        <w:t xml:space="preserve">Bolding (2021) argues that the DofE award should be available to all children through State High Schools, her suggestion is backed up by </w:t>
      </w:r>
      <w:r w:rsidR="009E249C" w:rsidRPr="00D6076D">
        <w:rPr>
          <w:rFonts w:ascii="Arial" w:hAnsi="Arial" w:cs="Arial"/>
          <w:sz w:val="24"/>
          <w:szCs w:val="24"/>
        </w:rPr>
        <w:t xml:space="preserve">the results </w:t>
      </w:r>
      <w:r w:rsidR="00743BC4" w:rsidRPr="00D6076D">
        <w:rPr>
          <w:rFonts w:ascii="Arial" w:hAnsi="Arial" w:cs="Arial"/>
          <w:sz w:val="24"/>
          <w:szCs w:val="24"/>
        </w:rPr>
        <w:t>fro</w:t>
      </w:r>
      <w:r w:rsidR="009E249C" w:rsidRPr="00D6076D">
        <w:rPr>
          <w:rFonts w:ascii="Arial" w:hAnsi="Arial" w:cs="Arial"/>
          <w:sz w:val="24"/>
          <w:szCs w:val="24"/>
        </w:rPr>
        <w:t xml:space="preserve">m a </w:t>
      </w:r>
      <w:r w:rsidR="007F1F99" w:rsidRPr="00D6076D">
        <w:rPr>
          <w:rFonts w:ascii="Arial" w:hAnsi="Arial" w:cs="Arial"/>
          <w:sz w:val="24"/>
          <w:szCs w:val="24"/>
        </w:rPr>
        <w:t xml:space="preserve">study </w:t>
      </w:r>
      <w:r w:rsidR="009E249C" w:rsidRPr="00D6076D">
        <w:rPr>
          <w:rFonts w:ascii="Arial" w:hAnsi="Arial" w:cs="Arial"/>
          <w:sz w:val="24"/>
          <w:szCs w:val="24"/>
        </w:rPr>
        <w:t xml:space="preserve">completed in 2007 by the University of Northampton.  </w:t>
      </w:r>
      <w:r w:rsidR="00A77359" w:rsidRPr="00D6076D">
        <w:rPr>
          <w:rFonts w:ascii="Arial" w:hAnsi="Arial" w:cs="Arial"/>
          <w:sz w:val="24"/>
          <w:szCs w:val="24"/>
        </w:rPr>
        <w:t>Published in 2009, the report highlights the positive experiences gained by those attending and completing their DofE awards.  It also highlights the results of those from urban environments, such as London, including numbers attending</w:t>
      </w:r>
      <w:r w:rsidR="009A0F7C" w:rsidRPr="00D6076D">
        <w:rPr>
          <w:rFonts w:ascii="Arial" w:hAnsi="Arial" w:cs="Arial"/>
          <w:sz w:val="24"/>
          <w:szCs w:val="24"/>
        </w:rPr>
        <w:t xml:space="preserve">.  These all show a high number of attendees in major urban environments.  </w:t>
      </w:r>
      <w:r w:rsidR="00A77359" w:rsidRPr="00D6076D">
        <w:rPr>
          <w:rFonts w:ascii="Arial" w:hAnsi="Arial" w:cs="Arial"/>
          <w:sz w:val="24"/>
          <w:szCs w:val="24"/>
        </w:rPr>
        <w:t>Albeit, what the report does show is that London has the lowest number of voluntary staff for their DofE projects</w:t>
      </w:r>
      <w:r w:rsidR="00743BC4" w:rsidRPr="00D6076D">
        <w:rPr>
          <w:rFonts w:ascii="Arial" w:hAnsi="Arial" w:cs="Arial"/>
          <w:sz w:val="24"/>
          <w:szCs w:val="24"/>
        </w:rPr>
        <w:t xml:space="preserve"> (Campbell </w:t>
      </w:r>
      <w:r w:rsidR="00743BC4" w:rsidRPr="00D6076D">
        <w:rPr>
          <w:rFonts w:ascii="Arial" w:hAnsi="Arial" w:cs="Arial"/>
          <w:i/>
          <w:iCs/>
          <w:sz w:val="24"/>
          <w:szCs w:val="24"/>
        </w:rPr>
        <w:t>et al</w:t>
      </w:r>
      <w:r w:rsidR="00743BC4" w:rsidRPr="00D6076D">
        <w:rPr>
          <w:rFonts w:ascii="Arial" w:hAnsi="Arial" w:cs="Arial"/>
          <w:sz w:val="24"/>
          <w:szCs w:val="24"/>
        </w:rPr>
        <w:t xml:space="preserve"> 2009), and that a previous report had highlighted an issue with attainment of staff in urban areas.  Yet, the report does state that the failure ratings are mostly impacted by the way a unit is managed, and not the area in which it is located.  Lines &amp; Blenkinsopp (2002) agree, and states </w:t>
      </w:r>
      <w:r w:rsidR="005A74F6" w:rsidRPr="00D6076D">
        <w:rPr>
          <w:rFonts w:ascii="Arial" w:hAnsi="Arial" w:cs="Arial"/>
          <w:sz w:val="24"/>
          <w:szCs w:val="24"/>
        </w:rPr>
        <w:t xml:space="preserve">that the volunteers for DofE are essential in supporting the unit.  </w:t>
      </w:r>
    </w:p>
    <w:p w14:paraId="084382D5" w14:textId="2766F4B2" w:rsidR="00A77359" w:rsidRPr="00D6076D" w:rsidRDefault="00A77359" w:rsidP="00332EBD">
      <w:pPr>
        <w:spacing w:line="360" w:lineRule="auto"/>
        <w:rPr>
          <w:rFonts w:ascii="Arial" w:hAnsi="Arial" w:cs="Arial"/>
          <w:sz w:val="24"/>
          <w:szCs w:val="24"/>
        </w:rPr>
      </w:pPr>
    </w:p>
    <w:p w14:paraId="545276A9" w14:textId="5AE75CE5" w:rsidR="009F3039" w:rsidRPr="00D6076D" w:rsidRDefault="00DB4DF9" w:rsidP="00332EBD">
      <w:pPr>
        <w:spacing w:line="360" w:lineRule="auto"/>
        <w:rPr>
          <w:rFonts w:ascii="Arial" w:hAnsi="Arial" w:cs="Arial"/>
          <w:sz w:val="24"/>
          <w:szCs w:val="24"/>
        </w:rPr>
      </w:pPr>
      <w:r w:rsidRPr="00D6076D">
        <w:rPr>
          <w:rFonts w:ascii="Arial" w:hAnsi="Arial" w:cs="Arial"/>
          <w:sz w:val="24"/>
          <w:szCs w:val="24"/>
        </w:rPr>
        <w:t xml:space="preserve">Despite London being a major </w:t>
      </w:r>
      <w:r w:rsidR="00771782" w:rsidRPr="00D6076D">
        <w:rPr>
          <w:rFonts w:ascii="Arial" w:hAnsi="Arial" w:cs="Arial"/>
          <w:sz w:val="24"/>
          <w:szCs w:val="24"/>
        </w:rPr>
        <w:t>urban environment</w:t>
      </w:r>
      <w:r w:rsidRPr="00D6076D">
        <w:rPr>
          <w:rFonts w:ascii="Arial" w:hAnsi="Arial" w:cs="Arial"/>
          <w:sz w:val="24"/>
          <w:szCs w:val="24"/>
        </w:rPr>
        <w:t xml:space="preserve">, it </w:t>
      </w:r>
      <w:r w:rsidR="00AD2424" w:rsidRPr="00D6076D">
        <w:rPr>
          <w:rFonts w:ascii="Arial" w:hAnsi="Arial" w:cs="Arial"/>
          <w:sz w:val="24"/>
          <w:szCs w:val="24"/>
        </w:rPr>
        <w:t xml:space="preserve">appears that </w:t>
      </w:r>
      <w:r w:rsidRPr="00D6076D">
        <w:rPr>
          <w:rFonts w:ascii="Arial" w:hAnsi="Arial" w:cs="Arial"/>
          <w:sz w:val="24"/>
          <w:szCs w:val="24"/>
        </w:rPr>
        <w:t>OE organisations such as the DofE are thriving, despite not having direct access to wild area.  However, other areas within a major city that could offer OE opportunit</w:t>
      </w:r>
      <w:r w:rsidR="00771782" w:rsidRPr="00D6076D">
        <w:rPr>
          <w:rFonts w:ascii="Arial" w:hAnsi="Arial" w:cs="Arial"/>
          <w:sz w:val="24"/>
          <w:szCs w:val="24"/>
        </w:rPr>
        <w:t>y</w:t>
      </w:r>
      <w:r w:rsidRPr="00D6076D">
        <w:rPr>
          <w:rFonts w:ascii="Arial" w:hAnsi="Arial" w:cs="Arial"/>
          <w:sz w:val="24"/>
          <w:szCs w:val="24"/>
        </w:rPr>
        <w:t xml:space="preserve">, such as local play areas, may not be doing so well.  </w:t>
      </w:r>
      <w:r w:rsidR="004D0BDB" w:rsidRPr="00D6076D">
        <w:rPr>
          <w:rFonts w:ascii="Arial" w:hAnsi="Arial" w:cs="Arial"/>
          <w:sz w:val="24"/>
          <w:szCs w:val="24"/>
        </w:rPr>
        <w:t xml:space="preserve">Image 3 </w:t>
      </w:r>
      <w:r w:rsidRPr="00D6076D">
        <w:rPr>
          <w:rFonts w:ascii="Arial" w:hAnsi="Arial" w:cs="Arial"/>
          <w:sz w:val="24"/>
          <w:szCs w:val="24"/>
        </w:rPr>
        <w:t xml:space="preserve">below shows a children’s playground in London during the </w:t>
      </w:r>
      <w:r w:rsidRPr="00D6076D">
        <w:rPr>
          <w:rFonts w:ascii="Arial" w:hAnsi="Arial" w:cs="Arial"/>
          <w:sz w:val="24"/>
          <w:szCs w:val="24"/>
        </w:rPr>
        <w:lastRenderedPageBreak/>
        <w:t xml:space="preserve">1980’s.  This image </w:t>
      </w:r>
      <w:r w:rsidR="00771782" w:rsidRPr="00D6076D">
        <w:rPr>
          <w:rFonts w:ascii="Arial" w:hAnsi="Arial" w:cs="Arial"/>
          <w:sz w:val="24"/>
          <w:szCs w:val="24"/>
        </w:rPr>
        <w:t>has been s</w:t>
      </w:r>
      <w:r w:rsidRPr="00D6076D">
        <w:rPr>
          <w:rFonts w:ascii="Arial" w:hAnsi="Arial" w:cs="Arial"/>
          <w:sz w:val="24"/>
          <w:szCs w:val="24"/>
        </w:rPr>
        <w:t xml:space="preserve">ourced </w:t>
      </w:r>
      <w:r w:rsidR="00771782" w:rsidRPr="00D6076D">
        <w:rPr>
          <w:rFonts w:ascii="Arial" w:hAnsi="Arial" w:cs="Arial"/>
          <w:sz w:val="24"/>
          <w:szCs w:val="24"/>
        </w:rPr>
        <w:t>from</w:t>
      </w:r>
      <w:r w:rsidRPr="00D6076D">
        <w:rPr>
          <w:rFonts w:ascii="Arial" w:hAnsi="Arial" w:cs="Arial"/>
          <w:sz w:val="24"/>
          <w:szCs w:val="24"/>
        </w:rPr>
        <w:t xml:space="preserve"> a family blog page, where they discuss outdoor adventure playgrounds, and is </w:t>
      </w:r>
      <w:r w:rsidR="00771782" w:rsidRPr="00D6076D">
        <w:rPr>
          <w:rFonts w:ascii="Arial" w:hAnsi="Arial" w:cs="Arial"/>
          <w:sz w:val="24"/>
          <w:szCs w:val="24"/>
        </w:rPr>
        <w:t xml:space="preserve">being </w:t>
      </w:r>
      <w:r w:rsidRPr="00D6076D">
        <w:rPr>
          <w:rFonts w:ascii="Arial" w:hAnsi="Arial" w:cs="Arial"/>
          <w:sz w:val="24"/>
          <w:szCs w:val="24"/>
        </w:rPr>
        <w:t xml:space="preserve">compared to the vast number of similarly themed play areas across Europe, of which were initially created by adults during the 1940’s, to encourage children to take risk in order to build resilience (Cherie 2014).  </w:t>
      </w:r>
      <w:r w:rsidR="003C67E8" w:rsidRPr="00D6076D">
        <w:rPr>
          <w:rFonts w:ascii="Arial" w:hAnsi="Arial" w:cs="Arial"/>
          <w:sz w:val="24"/>
          <w:szCs w:val="24"/>
        </w:rPr>
        <w:t xml:space="preserve">These play areas were built using mostly natural resources and materials, some of which created hazards such as the possibility of splinters, or a scrape from a nail, yet these areas were deemed </w:t>
      </w:r>
      <w:r w:rsidR="004D0BDB" w:rsidRPr="00D6076D">
        <w:rPr>
          <w:rFonts w:ascii="Arial" w:hAnsi="Arial" w:cs="Arial"/>
          <w:sz w:val="24"/>
          <w:szCs w:val="24"/>
        </w:rPr>
        <w:t xml:space="preserve">acceptable </w:t>
      </w:r>
      <w:r w:rsidR="003C67E8" w:rsidRPr="00D6076D">
        <w:rPr>
          <w:rFonts w:ascii="Arial" w:hAnsi="Arial" w:cs="Arial"/>
          <w:sz w:val="24"/>
          <w:szCs w:val="24"/>
        </w:rPr>
        <w:t xml:space="preserve">and had minimal parent or adult intervention (Zamani 2016).  Children were able to create their own spaces within these play areas, thus encouraging their creativity, and </w:t>
      </w:r>
      <w:r w:rsidR="00373250" w:rsidRPr="00D6076D">
        <w:rPr>
          <w:rFonts w:ascii="Arial" w:hAnsi="Arial" w:cs="Arial"/>
          <w:sz w:val="24"/>
          <w:szCs w:val="24"/>
        </w:rPr>
        <w:t xml:space="preserve">promoting </w:t>
      </w:r>
      <w:r w:rsidR="003C67E8" w:rsidRPr="00D6076D">
        <w:rPr>
          <w:rFonts w:ascii="Arial" w:hAnsi="Arial" w:cs="Arial"/>
          <w:sz w:val="24"/>
          <w:szCs w:val="24"/>
        </w:rPr>
        <w:t xml:space="preserve">a natural environment </w:t>
      </w:r>
      <w:r w:rsidR="004D0BDB" w:rsidRPr="00D6076D">
        <w:rPr>
          <w:rFonts w:ascii="Arial" w:hAnsi="Arial" w:cs="Arial"/>
          <w:sz w:val="24"/>
          <w:szCs w:val="24"/>
        </w:rPr>
        <w:t>for social development</w:t>
      </w:r>
      <w:r w:rsidR="003C67E8" w:rsidRPr="00D6076D">
        <w:rPr>
          <w:rFonts w:ascii="Arial" w:hAnsi="Arial" w:cs="Arial"/>
          <w:sz w:val="24"/>
          <w:szCs w:val="24"/>
        </w:rPr>
        <w:t xml:space="preserve">.  </w:t>
      </w:r>
      <w:proofErr w:type="spellStart"/>
      <w:r w:rsidR="00373250" w:rsidRPr="00D6076D">
        <w:rPr>
          <w:rFonts w:ascii="Arial" w:hAnsi="Arial" w:cs="Arial"/>
          <w:sz w:val="24"/>
          <w:szCs w:val="24"/>
        </w:rPr>
        <w:t>Wattchow</w:t>
      </w:r>
      <w:proofErr w:type="spellEnd"/>
      <w:r w:rsidR="00373250" w:rsidRPr="00D6076D">
        <w:rPr>
          <w:rFonts w:ascii="Arial" w:hAnsi="Arial" w:cs="Arial"/>
          <w:sz w:val="24"/>
          <w:szCs w:val="24"/>
        </w:rPr>
        <w:t xml:space="preserve"> &amp; Brown (2011) agree that the place in which children are experiencing adventure and learning does not necessarily have to be a wild place or within the wilderness.</w:t>
      </w:r>
      <w:r w:rsidR="00AD2424" w:rsidRPr="00D6076D">
        <w:rPr>
          <w:rFonts w:ascii="Arial" w:hAnsi="Arial" w:cs="Arial"/>
          <w:sz w:val="24"/>
          <w:szCs w:val="24"/>
        </w:rPr>
        <w:t xml:space="preserve">  This form of unstructured play </w:t>
      </w:r>
      <w:r w:rsidR="0013472C" w:rsidRPr="00D6076D">
        <w:rPr>
          <w:rFonts w:ascii="Arial" w:hAnsi="Arial" w:cs="Arial"/>
          <w:sz w:val="24"/>
          <w:szCs w:val="24"/>
        </w:rPr>
        <w:t xml:space="preserve">has developed from early </w:t>
      </w:r>
      <w:r w:rsidR="006F69E5" w:rsidRPr="00D6076D">
        <w:rPr>
          <w:rFonts w:ascii="Arial" w:hAnsi="Arial" w:cs="Arial"/>
          <w:sz w:val="24"/>
          <w:szCs w:val="24"/>
        </w:rPr>
        <w:t xml:space="preserve">theories on education and </w:t>
      </w:r>
      <w:r w:rsidR="0013472C" w:rsidRPr="00D6076D">
        <w:rPr>
          <w:rFonts w:ascii="Arial" w:hAnsi="Arial" w:cs="Arial"/>
          <w:sz w:val="24"/>
          <w:szCs w:val="24"/>
        </w:rPr>
        <w:t xml:space="preserve">learning within nature, from the era of Romanticism (Roberts 2012).  </w:t>
      </w:r>
    </w:p>
    <w:p w14:paraId="41623B46" w14:textId="77777777" w:rsidR="009F3039" w:rsidRPr="00D6076D" w:rsidRDefault="009F3039" w:rsidP="00332EBD">
      <w:pPr>
        <w:spacing w:line="360" w:lineRule="auto"/>
        <w:rPr>
          <w:rFonts w:ascii="Arial" w:hAnsi="Arial" w:cs="Arial"/>
          <w:sz w:val="24"/>
          <w:szCs w:val="24"/>
        </w:rPr>
      </w:pPr>
    </w:p>
    <w:p w14:paraId="693FA94F" w14:textId="52840D45" w:rsidR="0078662C" w:rsidRPr="00D6076D" w:rsidRDefault="009F3039" w:rsidP="00332EBD">
      <w:pPr>
        <w:spacing w:line="360" w:lineRule="auto"/>
        <w:rPr>
          <w:rFonts w:ascii="Arial" w:hAnsi="Arial" w:cs="Arial"/>
          <w:sz w:val="24"/>
          <w:szCs w:val="24"/>
        </w:rPr>
      </w:pPr>
      <w:r w:rsidRPr="00D6076D">
        <w:rPr>
          <w:rFonts w:ascii="Arial" w:hAnsi="Arial" w:cs="Arial"/>
          <w:sz w:val="24"/>
          <w:szCs w:val="24"/>
        </w:rPr>
        <w:t xml:space="preserve">These child centred learning theories </w:t>
      </w:r>
      <w:r w:rsidR="006F69E5" w:rsidRPr="00D6076D">
        <w:rPr>
          <w:rFonts w:ascii="Arial" w:hAnsi="Arial" w:cs="Arial"/>
          <w:sz w:val="24"/>
          <w:szCs w:val="24"/>
        </w:rPr>
        <w:t xml:space="preserve">came </w:t>
      </w:r>
      <w:r w:rsidRPr="00D6076D">
        <w:rPr>
          <w:rFonts w:ascii="Arial" w:hAnsi="Arial" w:cs="Arial"/>
          <w:sz w:val="24"/>
          <w:szCs w:val="24"/>
        </w:rPr>
        <w:t xml:space="preserve">from </w:t>
      </w:r>
      <w:r w:rsidR="006F69E5" w:rsidRPr="00D6076D">
        <w:rPr>
          <w:rFonts w:ascii="Arial" w:hAnsi="Arial" w:cs="Arial"/>
          <w:sz w:val="24"/>
          <w:szCs w:val="24"/>
        </w:rPr>
        <w:t>1</w:t>
      </w:r>
      <w:r w:rsidRPr="00D6076D">
        <w:rPr>
          <w:rFonts w:ascii="Arial" w:hAnsi="Arial" w:cs="Arial"/>
          <w:sz w:val="24"/>
          <w:szCs w:val="24"/>
        </w:rPr>
        <w:t>8</w:t>
      </w:r>
      <w:r w:rsidRPr="00D6076D">
        <w:rPr>
          <w:rFonts w:ascii="Arial" w:hAnsi="Arial" w:cs="Arial"/>
          <w:sz w:val="24"/>
          <w:szCs w:val="24"/>
          <w:vertAlign w:val="superscript"/>
        </w:rPr>
        <w:t>th</w:t>
      </w:r>
      <w:r w:rsidRPr="00D6076D">
        <w:rPr>
          <w:rFonts w:ascii="Arial" w:hAnsi="Arial" w:cs="Arial"/>
          <w:sz w:val="24"/>
          <w:szCs w:val="24"/>
        </w:rPr>
        <w:t xml:space="preserve"> century philosophers such as </w:t>
      </w:r>
      <w:r w:rsidR="0013472C" w:rsidRPr="00D6076D">
        <w:rPr>
          <w:rFonts w:ascii="Arial" w:hAnsi="Arial" w:cs="Arial"/>
          <w:sz w:val="24"/>
          <w:szCs w:val="24"/>
        </w:rPr>
        <w:t>Jean-Jacques Rousseau</w:t>
      </w:r>
      <w:r w:rsidR="004D0BDB" w:rsidRPr="00D6076D">
        <w:rPr>
          <w:rFonts w:ascii="Arial" w:hAnsi="Arial" w:cs="Arial"/>
          <w:sz w:val="24"/>
          <w:szCs w:val="24"/>
        </w:rPr>
        <w:t>,</w:t>
      </w:r>
      <w:r w:rsidR="0013472C" w:rsidRPr="00D6076D">
        <w:rPr>
          <w:rFonts w:ascii="Arial" w:hAnsi="Arial" w:cs="Arial"/>
          <w:sz w:val="24"/>
          <w:szCs w:val="24"/>
        </w:rPr>
        <w:t xml:space="preserve"> </w:t>
      </w:r>
      <w:r w:rsidR="00F14CA8" w:rsidRPr="00D6076D">
        <w:rPr>
          <w:rFonts w:ascii="Arial" w:hAnsi="Arial" w:cs="Arial"/>
          <w:sz w:val="24"/>
          <w:szCs w:val="24"/>
        </w:rPr>
        <w:t xml:space="preserve">who believed that children learn </w:t>
      </w:r>
      <w:r w:rsidRPr="00D6076D">
        <w:rPr>
          <w:rFonts w:ascii="Arial" w:hAnsi="Arial" w:cs="Arial"/>
          <w:sz w:val="24"/>
          <w:szCs w:val="24"/>
        </w:rPr>
        <w:t xml:space="preserve">best when in nature and </w:t>
      </w:r>
      <w:r w:rsidR="00F14CA8" w:rsidRPr="00D6076D">
        <w:rPr>
          <w:rFonts w:ascii="Arial" w:hAnsi="Arial" w:cs="Arial"/>
          <w:sz w:val="24"/>
          <w:szCs w:val="24"/>
        </w:rPr>
        <w:t>from first hand experiences</w:t>
      </w:r>
      <w:r w:rsidRPr="00D6076D">
        <w:rPr>
          <w:rFonts w:ascii="Arial" w:hAnsi="Arial" w:cs="Arial"/>
          <w:sz w:val="24"/>
          <w:szCs w:val="24"/>
        </w:rPr>
        <w:t>.  Also</w:t>
      </w:r>
      <w:r w:rsidR="00A62358" w:rsidRPr="00D6076D">
        <w:rPr>
          <w:rFonts w:ascii="Arial" w:hAnsi="Arial" w:cs="Arial"/>
          <w:sz w:val="24"/>
          <w:szCs w:val="24"/>
        </w:rPr>
        <w:t>,</w:t>
      </w:r>
      <w:r w:rsidRPr="00D6076D">
        <w:rPr>
          <w:rFonts w:ascii="Arial" w:hAnsi="Arial" w:cs="Arial"/>
          <w:sz w:val="24"/>
          <w:szCs w:val="24"/>
        </w:rPr>
        <w:t xml:space="preserve"> from </w:t>
      </w:r>
      <w:r w:rsidR="006F69E5" w:rsidRPr="00D6076D">
        <w:rPr>
          <w:rFonts w:ascii="Arial" w:hAnsi="Arial" w:cs="Arial"/>
          <w:sz w:val="24"/>
          <w:szCs w:val="24"/>
        </w:rPr>
        <w:t xml:space="preserve">Friedrich Froebel who stressed the importance of free play and creativity in the outdoors (Knight 2013).  </w:t>
      </w:r>
      <w:r w:rsidR="00A62358" w:rsidRPr="00D6076D">
        <w:rPr>
          <w:rFonts w:ascii="Arial" w:hAnsi="Arial" w:cs="Arial"/>
          <w:sz w:val="24"/>
          <w:szCs w:val="24"/>
        </w:rPr>
        <w:t xml:space="preserve">Yet these areas of creative autonomous play are now in decline (Casey 2007), and are being replaced with play grounds offering set exercises and activities, which do not challenge the imagination of the children </w:t>
      </w:r>
      <w:r w:rsidR="00C44FF0" w:rsidRPr="00D6076D">
        <w:rPr>
          <w:rFonts w:ascii="Arial" w:hAnsi="Arial" w:cs="Arial"/>
          <w:sz w:val="24"/>
          <w:szCs w:val="24"/>
        </w:rPr>
        <w:t>(Knight 2011).</w:t>
      </w:r>
      <w:r w:rsidR="00006AA8" w:rsidRPr="00D6076D">
        <w:rPr>
          <w:rFonts w:ascii="Arial" w:hAnsi="Arial" w:cs="Arial"/>
          <w:sz w:val="24"/>
          <w:szCs w:val="24"/>
        </w:rPr>
        <w:t xml:space="preserve">  Brown &amp; Patte (2013) explain how these pre-determined areas of play do not challenge children enough to encourage self-development, as they have removed the element of risk taking.</w:t>
      </w:r>
      <w:r w:rsidR="00C44FF0" w:rsidRPr="00D6076D">
        <w:rPr>
          <w:rFonts w:ascii="Arial" w:hAnsi="Arial" w:cs="Arial"/>
          <w:sz w:val="24"/>
          <w:szCs w:val="24"/>
        </w:rPr>
        <w:t xml:space="preserve">  </w:t>
      </w:r>
      <w:r w:rsidR="007E7A89" w:rsidRPr="00D6076D">
        <w:rPr>
          <w:rFonts w:ascii="Arial" w:hAnsi="Arial" w:cs="Arial"/>
          <w:sz w:val="24"/>
          <w:szCs w:val="24"/>
        </w:rPr>
        <w:t>Tovey (2007), argues that these modern</w:t>
      </w:r>
      <w:r w:rsidR="005D741F">
        <w:rPr>
          <w:rFonts w:ascii="Arial" w:hAnsi="Arial" w:cs="Arial"/>
          <w:sz w:val="24"/>
          <w:szCs w:val="24"/>
        </w:rPr>
        <w:t>,</w:t>
      </w:r>
      <w:r w:rsidR="007E7A89" w:rsidRPr="00D6076D">
        <w:rPr>
          <w:rFonts w:ascii="Arial" w:hAnsi="Arial" w:cs="Arial"/>
          <w:sz w:val="24"/>
          <w:szCs w:val="24"/>
        </w:rPr>
        <w:t xml:space="preserve"> sanitised</w:t>
      </w:r>
      <w:r w:rsidR="005D741F">
        <w:rPr>
          <w:rFonts w:ascii="Arial" w:hAnsi="Arial" w:cs="Arial"/>
          <w:sz w:val="24"/>
          <w:szCs w:val="24"/>
        </w:rPr>
        <w:t>,</w:t>
      </w:r>
      <w:r w:rsidR="007E7A89" w:rsidRPr="00D6076D">
        <w:rPr>
          <w:rFonts w:ascii="Arial" w:hAnsi="Arial" w:cs="Arial"/>
          <w:sz w:val="24"/>
          <w:szCs w:val="24"/>
        </w:rPr>
        <w:t xml:space="preserve"> play areas have only stretched the imaginations of the designer</w:t>
      </w:r>
      <w:r w:rsidR="004D0BDB" w:rsidRPr="00D6076D">
        <w:rPr>
          <w:rFonts w:ascii="Arial" w:hAnsi="Arial" w:cs="Arial"/>
          <w:sz w:val="24"/>
          <w:szCs w:val="24"/>
        </w:rPr>
        <w:t>s</w:t>
      </w:r>
      <w:r w:rsidR="007E7A89" w:rsidRPr="00D6076D">
        <w:rPr>
          <w:rFonts w:ascii="Arial" w:hAnsi="Arial" w:cs="Arial"/>
          <w:sz w:val="24"/>
          <w:szCs w:val="24"/>
        </w:rPr>
        <w:t xml:space="preserve">.  </w:t>
      </w:r>
      <w:r w:rsidR="00C360CD" w:rsidRPr="00D6076D">
        <w:rPr>
          <w:rFonts w:ascii="Arial" w:hAnsi="Arial" w:cs="Arial"/>
          <w:sz w:val="24"/>
          <w:szCs w:val="24"/>
        </w:rPr>
        <w:t xml:space="preserve">Whilst the play area in image 4 shows a child taking the risk of climbing around the bars, this </w:t>
      </w:r>
      <w:r w:rsidR="004D0BDB" w:rsidRPr="00D6076D">
        <w:rPr>
          <w:rFonts w:ascii="Arial" w:hAnsi="Arial" w:cs="Arial"/>
          <w:sz w:val="24"/>
          <w:szCs w:val="24"/>
        </w:rPr>
        <w:t xml:space="preserve">area </w:t>
      </w:r>
      <w:r w:rsidR="00C360CD" w:rsidRPr="00D6076D">
        <w:rPr>
          <w:rFonts w:ascii="Arial" w:hAnsi="Arial" w:cs="Arial"/>
          <w:sz w:val="24"/>
          <w:szCs w:val="24"/>
        </w:rPr>
        <w:t xml:space="preserve">was already designed with safety in mind, whereas the adventure play area in image </w:t>
      </w:r>
      <w:r w:rsidR="009C32A1" w:rsidRPr="00D6076D">
        <w:rPr>
          <w:rFonts w:ascii="Arial" w:hAnsi="Arial" w:cs="Arial"/>
          <w:sz w:val="24"/>
          <w:szCs w:val="24"/>
        </w:rPr>
        <w:t xml:space="preserve">3 has greater element of risk and offers more opportunity for creative play.  </w:t>
      </w:r>
      <w:r w:rsidR="00FB6A66" w:rsidRPr="00D6076D">
        <w:rPr>
          <w:rFonts w:ascii="Arial" w:hAnsi="Arial" w:cs="Arial"/>
          <w:sz w:val="24"/>
          <w:szCs w:val="24"/>
        </w:rPr>
        <w:t xml:space="preserve">Despite these changes in design of outdoor adventure play areas, theorists still agree that children learn </w:t>
      </w:r>
      <w:r w:rsidR="00796A64" w:rsidRPr="00D6076D">
        <w:rPr>
          <w:rFonts w:ascii="Arial" w:hAnsi="Arial" w:cs="Arial"/>
          <w:sz w:val="24"/>
          <w:szCs w:val="24"/>
        </w:rPr>
        <w:t xml:space="preserve">best </w:t>
      </w:r>
      <w:r w:rsidR="00FB6A66" w:rsidRPr="00D6076D">
        <w:rPr>
          <w:rFonts w:ascii="Arial" w:hAnsi="Arial" w:cs="Arial"/>
          <w:sz w:val="24"/>
          <w:szCs w:val="24"/>
        </w:rPr>
        <w:t xml:space="preserve">from first hand experiences (Bruner 1972) and </w:t>
      </w:r>
      <w:r w:rsidR="00796A64" w:rsidRPr="00D6076D">
        <w:rPr>
          <w:rFonts w:ascii="Arial" w:hAnsi="Arial" w:cs="Arial"/>
          <w:sz w:val="24"/>
          <w:szCs w:val="24"/>
        </w:rPr>
        <w:t xml:space="preserve">also from </w:t>
      </w:r>
      <w:r w:rsidR="00FB6A66" w:rsidRPr="00D6076D">
        <w:rPr>
          <w:rFonts w:ascii="Arial" w:hAnsi="Arial" w:cs="Arial"/>
          <w:sz w:val="24"/>
          <w:szCs w:val="24"/>
        </w:rPr>
        <w:t xml:space="preserve">being outdoors in a natural environment (Smith &amp; Knapp 2009).  </w:t>
      </w:r>
    </w:p>
    <w:p w14:paraId="048DD8EF" w14:textId="77777777" w:rsidR="000E09CF" w:rsidRPr="00D6076D" w:rsidRDefault="000E09CF" w:rsidP="00332EBD">
      <w:pPr>
        <w:spacing w:line="360" w:lineRule="auto"/>
        <w:rPr>
          <w:rFonts w:ascii="Arial" w:hAnsi="Arial" w:cs="Arial"/>
          <w:sz w:val="24"/>
          <w:szCs w:val="24"/>
        </w:rPr>
      </w:pPr>
    </w:p>
    <w:p w14:paraId="1531B175" w14:textId="43BA4065" w:rsidR="006A5DBD" w:rsidRPr="00D6076D" w:rsidRDefault="006A5DBD" w:rsidP="00332EBD">
      <w:pPr>
        <w:spacing w:line="360" w:lineRule="auto"/>
        <w:jc w:val="center"/>
        <w:rPr>
          <w:rFonts w:ascii="Arial" w:hAnsi="Arial" w:cs="Arial"/>
          <w:sz w:val="24"/>
          <w:szCs w:val="24"/>
        </w:rPr>
      </w:pPr>
      <w:r w:rsidRPr="00D6076D">
        <w:rPr>
          <w:rFonts w:ascii="Arial" w:hAnsi="Arial" w:cs="Arial"/>
          <w:noProof/>
          <w:sz w:val="24"/>
          <w:szCs w:val="24"/>
        </w:rPr>
        <w:lastRenderedPageBreak/>
        <w:drawing>
          <wp:inline distT="0" distB="0" distL="0" distR="0" wp14:anchorId="392F463F" wp14:editId="732256BC">
            <wp:extent cx="2983361" cy="1986915"/>
            <wp:effectExtent l="0" t="0" r="7620" b="0"/>
            <wp:docPr id="62743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39300" name="Picture 627439300"/>
                    <pic:cNvPicPr/>
                  </pic:nvPicPr>
                  <pic:blipFill>
                    <a:blip r:embed="rId9">
                      <a:extLst>
                        <a:ext uri="{28A0092B-C50C-407E-A947-70E740481C1C}">
                          <a14:useLocalDpi xmlns:a14="http://schemas.microsoft.com/office/drawing/2010/main" val="0"/>
                        </a:ext>
                      </a:extLst>
                    </a:blip>
                    <a:stretch>
                      <a:fillRect/>
                    </a:stretch>
                  </pic:blipFill>
                  <pic:spPr>
                    <a:xfrm>
                      <a:off x="0" y="0"/>
                      <a:ext cx="3054109" cy="2034033"/>
                    </a:xfrm>
                    <a:prstGeom prst="rect">
                      <a:avLst/>
                    </a:prstGeom>
                  </pic:spPr>
                </pic:pic>
              </a:graphicData>
            </a:graphic>
          </wp:inline>
        </w:drawing>
      </w:r>
      <w:r w:rsidR="00052252" w:rsidRPr="00D6076D">
        <w:rPr>
          <w:rFonts w:ascii="Arial" w:hAnsi="Arial" w:cs="Arial"/>
          <w:sz w:val="24"/>
          <w:szCs w:val="24"/>
        </w:rPr>
        <w:t xml:space="preserve">            </w:t>
      </w:r>
      <w:r w:rsidR="00052252" w:rsidRPr="00D6076D">
        <w:rPr>
          <w:rFonts w:ascii="Arial" w:hAnsi="Arial" w:cs="Arial"/>
          <w:noProof/>
          <w:sz w:val="24"/>
          <w:szCs w:val="24"/>
        </w:rPr>
        <w:drawing>
          <wp:inline distT="0" distB="0" distL="0" distR="0" wp14:anchorId="198C59F8" wp14:editId="4BF19358">
            <wp:extent cx="2546062" cy="1969770"/>
            <wp:effectExtent l="0" t="0" r="6985" b="0"/>
            <wp:docPr id="1093701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01915" name="Picture 10937019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9146" cy="1979892"/>
                    </a:xfrm>
                    <a:prstGeom prst="rect">
                      <a:avLst/>
                    </a:prstGeom>
                  </pic:spPr>
                </pic:pic>
              </a:graphicData>
            </a:graphic>
          </wp:inline>
        </w:drawing>
      </w:r>
    </w:p>
    <w:p w14:paraId="58B0B275" w14:textId="17161A32" w:rsidR="00D6550C" w:rsidRPr="00D6076D" w:rsidRDefault="006A5DBD" w:rsidP="00332EBD">
      <w:pPr>
        <w:spacing w:line="360" w:lineRule="auto"/>
        <w:rPr>
          <w:rFonts w:ascii="Arial" w:hAnsi="Arial" w:cs="Arial"/>
          <w:sz w:val="24"/>
          <w:szCs w:val="24"/>
        </w:rPr>
      </w:pPr>
      <w:r w:rsidRPr="00D6076D">
        <w:rPr>
          <w:rFonts w:ascii="Arial" w:hAnsi="Arial" w:cs="Arial"/>
          <w:sz w:val="24"/>
          <w:szCs w:val="24"/>
        </w:rPr>
        <w:t xml:space="preserve">(Image 3 – </w:t>
      </w:r>
      <w:proofErr w:type="spellStart"/>
      <w:r w:rsidRPr="00D6076D">
        <w:rPr>
          <w:rFonts w:ascii="Arial" w:hAnsi="Arial" w:cs="Arial"/>
          <w:sz w:val="24"/>
          <w:szCs w:val="24"/>
        </w:rPr>
        <w:t>MillerArtWork</w:t>
      </w:r>
      <w:proofErr w:type="spellEnd"/>
      <w:r w:rsidR="00D6550C" w:rsidRPr="00D6076D">
        <w:rPr>
          <w:rFonts w:ascii="Arial" w:hAnsi="Arial" w:cs="Arial"/>
          <w:sz w:val="24"/>
          <w:szCs w:val="24"/>
        </w:rPr>
        <w:t>,</w:t>
      </w:r>
      <w:r w:rsidRPr="00D6076D">
        <w:rPr>
          <w:rFonts w:ascii="Arial" w:hAnsi="Arial" w:cs="Arial"/>
          <w:sz w:val="24"/>
          <w:szCs w:val="24"/>
        </w:rPr>
        <w:t xml:space="preserve"> 2024)</w:t>
      </w:r>
      <w:r w:rsidR="00052252" w:rsidRPr="00D6076D">
        <w:rPr>
          <w:rFonts w:ascii="Arial" w:hAnsi="Arial" w:cs="Arial"/>
          <w:sz w:val="24"/>
          <w:szCs w:val="24"/>
        </w:rPr>
        <w:t xml:space="preserve">    </w:t>
      </w:r>
      <w:r w:rsidR="00052252" w:rsidRPr="00D6076D">
        <w:rPr>
          <w:rFonts w:ascii="Arial" w:hAnsi="Arial" w:cs="Arial"/>
          <w:sz w:val="24"/>
          <w:szCs w:val="24"/>
        </w:rPr>
        <w:tab/>
      </w:r>
      <w:r w:rsidR="00052252" w:rsidRPr="00D6076D">
        <w:rPr>
          <w:rFonts w:ascii="Arial" w:hAnsi="Arial" w:cs="Arial"/>
          <w:sz w:val="24"/>
          <w:szCs w:val="24"/>
        </w:rPr>
        <w:tab/>
      </w:r>
      <w:r w:rsidR="00052252" w:rsidRPr="00D6076D">
        <w:rPr>
          <w:rFonts w:ascii="Arial" w:hAnsi="Arial" w:cs="Arial"/>
          <w:sz w:val="24"/>
          <w:szCs w:val="24"/>
        </w:rPr>
        <w:tab/>
      </w:r>
      <w:r w:rsidR="00D6550C" w:rsidRPr="00D6076D">
        <w:rPr>
          <w:rFonts w:ascii="Arial" w:hAnsi="Arial" w:cs="Arial"/>
          <w:sz w:val="24"/>
          <w:szCs w:val="24"/>
        </w:rPr>
        <w:t>(Image 4 – Methodwriter85, 2024)</w:t>
      </w:r>
    </w:p>
    <w:p w14:paraId="44FE4FD9" w14:textId="77777777" w:rsidR="006A5DBD" w:rsidRPr="00D6076D" w:rsidRDefault="006A5DBD" w:rsidP="00332EBD">
      <w:pPr>
        <w:spacing w:line="360" w:lineRule="auto"/>
        <w:rPr>
          <w:rFonts w:ascii="Arial" w:hAnsi="Arial" w:cs="Arial"/>
          <w:sz w:val="24"/>
          <w:szCs w:val="24"/>
        </w:rPr>
      </w:pPr>
    </w:p>
    <w:p w14:paraId="4BFA3692" w14:textId="7B03542F" w:rsidR="00874F2C" w:rsidRPr="00D6076D" w:rsidRDefault="00796A64" w:rsidP="00332EBD">
      <w:pPr>
        <w:spacing w:line="360" w:lineRule="auto"/>
        <w:rPr>
          <w:rFonts w:ascii="Arial" w:hAnsi="Arial" w:cs="Arial"/>
          <w:sz w:val="24"/>
          <w:szCs w:val="24"/>
        </w:rPr>
      </w:pPr>
      <w:r w:rsidRPr="00D6076D">
        <w:rPr>
          <w:rFonts w:ascii="Arial" w:hAnsi="Arial" w:cs="Arial"/>
          <w:sz w:val="24"/>
          <w:szCs w:val="24"/>
        </w:rPr>
        <w:t xml:space="preserve">With the </w:t>
      </w:r>
      <w:r w:rsidR="006066B1" w:rsidRPr="00D6076D">
        <w:rPr>
          <w:rFonts w:ascii="Arial" w:hAnsi="Arial" w:cs="Arial"/>
          <w:sz w:val="24"/>
          <w:szCs w:val="24"/>
        </w:rPr>
        <w:t xml:space="preserve">above-mentioned </w:t>
      </w:r>
      <w:r w:rsidRPr="00D6076D">
        <w:rPr>
          <w:rFonts w:ascii="Arial" w:hAnsi="Arial" w:cs="Arial"/>
          <w:sz w:val="24"/>
          <w:szCs w:val="24"/>
        </w:rPr>
        <w:t xml:space="preserve">theories of </w:t>
      </w:r>
      <w:r w:rsidR="006066B1" w:rsidRPr="00D6076D">
        <w:rPr>
          <w:rFonts w:ascii="Arial" w:hAnsi="Arial" w:cs="Arial"/>
          <w:sz w:val="24"/>
          <w:szCs w:val="24"/>
        </w:rPr>
        <w:t xml:space="preserve">education and </w:t>
      </w:r>
      <w:r w:rsidRPr="00D6076D">
        <w:rPr>
          <w:rFonts w:ascii="Arial" w:hAnsi="Arial" w:cs="Arial"/>
          <w:sz w:val="24"/>
          <w:szCs w:val="24"/>
        </w:rPr>
        <w:t xml:space="preserve">learning in mind, along with the definitions of OE, </w:t>
      </w:r>
      <w:r w:rsidR="006066B1" w:rsidRPr="00D6076D">
        <w:rPr>
          <w:rFonts w:ascii="Arial" w:hAnsi="Arial" w:cs="Arial"/>
          <w:sz w:val="24"/>
          <w:szCs w:val="24"/>
        </w:rPr>
        <w:t xml:space="preserve">the question </w:t>
      </w:r>
      <w:r w:rsidR="00D56C38">
        <w:rPr>
          <w:rFonts w:ascii="Arial" w:hAnsi="Arial" w:cs="Arial"/>
          <w:sz w:val="24"/>
          <w:szCs w:val="24"/>
        </w:rPr>
        <w:t>is, should</w:t>
      </w:r>
      <w:r w:rsidR="006066B1" w:rsidRPr="00D6076D">
        <w:rPr>
          <w:rFonts w:ascii="Arial" w:hAnsi="Arial" w:cs="Arial"/>
          <w:sz w:val="24"/>
          <w:szCs w:val="24"/>
        </w:rPr>
        <w:t xml:space="preserve"> </w:t>
      </w:r>
      <w:r w:rsidRPr="00D6076D">
        <w:rPr>
          <w:rFonts w:ascii="Arial" w:hAnsi="Arial" w:cs="Arial"/>
          <w:sz w:val="24"/>
          <w:szCs w:val="24"/>
        </w:rPr>
        <w:t xml:space="preserve">urban adventure play areas </w:t>
      </w:r>
      <w:r w:rsidR="006066B1" w:rsidRPr="00D6076D">
        <w:rPr>
          <w:rFonts w:ascii="Arial" w:hAnsi="Arial" w:cs="Arial"/>
          <w:sz w:val="24"/>
          <w:szCs w:val="24"/>
        </w:rPr>
        <w:t xml:space="preserve">are </w:t>
      </w:r>
      <w:r w:rsidRPr="00D6076D">
        <w:rPr>
          <w:rFonts w:ascii="Arial" w:hAnsi="Arial" w:cs="Arial"/>
          <w:sz w:val="24"/>
          <w:szCs w:val="24"/>
        </w:rPr>
        <w:t xml:space="preserve">viewed as OE environments?  </w:t>
      </w:r>
      <w:r w:rsidR="006066B1" w:rsidRPr="00D6076D">
        <w:rPr>
          <w:rFonts w:ascii="Arial" w:hAnsi="Arial" w:cs="Arial"/>
          <w:sz w:val="24"/>
          <w:szCs w:val="24"/>
        </w:rPr>
        <w:t>And if so, should there be more natural</w:t>
      </w:r>
      <w:r w:rsidR="00F52904" w:rsidRPr="00D6076D">
        <w:rPr>
          <w:rFonts w:ascii="Arial" w:hAnsi="Arial" w:cs="Arial"/>
          <w:sz w:val="24"/>
          <w:szCs w:val="24"/>
        </w:rPr>
        <w:t xml:space="preserve"> organic </w:t>
      </w:r>
      <w:r w:rsidR="006066B1" w:rsidRPr="00D6076D">
        <w:rPr>
          <w:rFonts w:ascii="Arial" w:hAnsi="Arial" w:cs="Arial"/>
          <w:sz w:val="24"/>
          <w:szCs w:val="24"/>
        </w:rPr>
        <w:t xml:space="preserve">areas </w:t>
      </w:r>
      <w:r w:rsidR="00F52904" w:rsidRPr="00D6076D">
        <w:rPr>
          <w:rFonts w:ascii="Arial" w:hAnsi="Arial" w:cs="Arial"/>
          <w:sz w:val="24"/>
          <w:szCs w:val="24"/>
        </w:rPr>
        <w:t xml:space="preserve">which </w:t>
      </w:r>
      <w:r w:rsidR="006066B1" w:rsidRPr="00D6076D">
        <w:rPr>
          <w:rFonts w:ascii="Arial" w:hAnsi="Arial" w:cs="Arial"/>
          <w:sz w:val="24"/>
          <w:szCs w:val="24"/>
        </w:rPr>
        <w:t xml:space="preserve">encourage creativity?  </w:t>
      </w:r>
      <w:r w:rsidR="002B7FAA" w:rsidRPr="00D6076D">
        <w:rPr>
          <w:rFonts w:ascii="Arial" w:hAnsi="Arial" w:cs="Arial"/>
          <w:sz w:val="24"/>
          <w:szCs w:val="24"/>
        </w:rPr>
        <w:t xml:space="preserve">A recent study by Wood, </w:t>
      </w:r>
      <w:r w:rsidR="00D56C38">
        <w:rPr>
          <w:rFonts w:ascii="Arial" w:hAnsi="Arial" w:cs="Arial"/>
          <w:sz w:val="24"/>
          <w:szCs w:val="24"/>
        </w:rPr>
        <w:t>(</w:t>
      </w:r>
      <w:r w:rsidR="002B7FAA" w:rsidRPr="00D6076D">
        <w:rPr>
          <w:rFonts w:ascii="Arial" w:hAnsi="Arial" w:cs="Arial"/>
          <w:sz w:val="24"/>
          <w:szCs w:val="24"/>
        </w:rPr>
        <w:t xml:space="preserve">Gladwell &amp; Barton (2014), shows that young children are more physically active when playing on an open space such as a field, compared to a playground.  </w:t>
      </w:r>
      <w:r w:rsidR="00712F09" w:rsidRPr="00D6076D">
        <w:rPr>
          <w:rFonts w:ascii="Arial" w:hAnsi="Arial" w:cs="Arial"/>
          <w:sz w:val="24"/>
          <w:szCs w:val="24"/>
        </w:rPr>
        <w:t xml:space="preserve">Greenaway (2008) states that as soon you leave the confines of an indoor </w:t>
      </w:r>
      <w:r w:rsidR="00B44779" w:rsidRPr="00D6076D">
        <w:rPr>
          <w:rFonts w:ascii="Arial" w:hAnsi="Arial" w:cs="Arial"/>
          <w:sz w:val="24"/>
          <w:szCs w:val="24"/>
        </w:rPr>
        <w:t>environment</w:t>
      </w:r>
      <w:r w:rsidR="00712F09" w:rsidRPr="00D6076D">
        <w:rPr>
          <w:rFonts w:ascii="Arial" w:hAnsi="Arial" w:cs="Arial"/>
          <w:sz w:val="24"/>
          <w:szCs w:val="24"/>
        </w:rPr>
        <w:t xml:space="preserve"> you pass the threshold into the outdoors, where </w:t>
      </w:r>
      <w:r w:rsidR="00B44779" w:rsidRPr="00D6076D">
        <w:rPr>
          <w:rFonts w:ascii="Arial" w:hAnsi="Arial" w:cs="Arial"/>
          <w:sz w:val="24"/>
          <w:szCs w:val="24"/>
        </w:rPr>
        <w:t xml:space="preserve">learning takes a different form; breathing in fresh air and changes </w:t>
      </w:r>
      <w:r w:rsidR="00D56C38">
        <w:rPr>
          <w:rFonts w:ascii="Arial" w:hAnsi="Arial" w:cs="Arial"/>
          <w:sz w:val="24"/>
          <w:szCs w:val="24"/>
        </w:rPr>
        <w:t xml:space="preserve">to </w:t>
      </w:r>
      <w:r w:rsidR="00B44779" w:rsidRPr="00D6076D">
        <w:rPr>
          <w:rFonts w:ascii="Arial" w:hAnsi="Arial" w:cs="Arial"/>
          <w:sz w:val="24"/>
          <w:szCs w:val="24"/>
        </w:rPr>
        <w:t xml:space="preserve">perspective.  </w:t>
      </w:r>
      <w:r w:rsidR="00B10535" w:rsidRPr="00D6076D">
        <w:rPr>
          <w:rFonts w:ascii="Arial" w:hAnsi="Arial" w:cs="Arial"/>
          <w:sz w:val="24"/>
          <w:szCs w:val="24"/>
        </w:rPr>
        <w:t>Loynes (2008) describes the outdoors as a learning environment, a space and place providing opportunity for personal development and growth</w:t>
      </w:r>
      <w:r w:rsidR="00F52904" w:rsidRPr="00D6076D">
        <w:rPr>
          <w:rFonts w:ascii="Arial" w:hAnsi="Arial" w:cs="Arial"/>
          <w:sz w:val="24"/>
          <w:szCs w:val="24"/>
        </w:rPr>
        <w:t>:</w:t>
      </w:r>
      <w:r w:rsidR="00B10535" w:rsidRPr="00D6076D">
        <w:rPr>
          <w:rFonts w:ascii="Arial" w:hAnsi="Arial" w:cs="Arial"/>
          <w:sz w:val="24"/>
          <w:szCs w:val="24"/>
        </w:rPr>
        <w:t xml:space="preserve"> having moved away from the social elitists </w:t>
      </w:r>
      <w:r w:rsidR="002F1057" w:rsidRPr="00D6076D">
        <w:rPr>
          <w:rFonts w:ascii="Arial" w:hAnsi="Arial" w:cs="Arial"/>
          <w:sz w:val="24"/>
          <w:szCs w:val="24"/>
        </w:rPr>
        <w:t xml:space="preserve">who dominated the </w:t>
      </w:r>
      <w:r w:rsidR="00B10535" w:rsidRPr="00D6076D">
        <w:rPr>
          <w:rFonts w:ascii="Arial" w:hAnsi="Arial" w:cs="Arial"/>
          <w:sz w:val="24"/>
          <w:szCs w:val="24"/>
        </w:rPr>
        <w:t>environment</w:t>
      </w:r>
      <w:r w:rsidR="002F1057" w:rsidRPr="00D6076D">
        <w:rPr>
          <w:rFonts w:ascii="Arial" w:hAnsi="Arial" w:cs="Arial"/>
          <w:sz w:val="24"/>
          <w:szCs w:val="24"/>
        </w:rPr>
        <w:t>,</w:t>
      </w:r>
      <w:r w:rsidR="00B10535" w:rsidRPr="00D6076D">
        <w:rPr>
          <w:rFonts w:ascii="Arial" w:hAnsi="Arial" w:cs="Arial"/>
          <w:sz w:val="24"/>
          <w:szCs w:val="24"/>
        </w:rPr>
        <w:t xml:space="preserve"> to that of </w:t>
      </w:r>
      <w:r w:rsidR="002F1057" w:rsidRPr="00D6076D">
        <w:rPr>
          <w:rFonts w:ascii="Arial" w:hAnsi="Arial" w:cs="Arial"/>
          <w:sz w:val="24"/>
          <w:szCs w:val="24"/>
        </w:rPr>
        <w:t xml:space="preserve">a </w:t>
      </w:r>
      <w:r w:rsidR="00B10535" w:rsidRPr="00D6076D">
        <w:rPr>
          <w:rFonts w:ascii="Arial" w:hAnsi="Arial" w:cs="Arial"/>
          <w:sz w:val="24"/>
          <w:szCs w:val="24"/>
        </w:rPr>
        <w:t xml:space="preserve">space and place for all.  </w:t>
      </w:r>
      <w:r w:rsidR="00B966C8" w:rsidRPr="00D6076D">
        <w:rPr>
          <w:rFonts w:ascii="Arial" w:hAnsi="Arial" w:cs="Arial"/>
          <w:sz w:val="24"/>
          <w:szCs w:val="24"/>
        </w:rPr>
        <w:t xml:space="preserve">Unfortunately, with the increase and appetite for risk taking increase during the sixties and seventies, so did the accidents and occasional fatalities (Ogilvie 2013), resulting in many adventure playgrounds being overhauled and sanitised.  </w:t>
      </w:r>
      <w:r w:rsidR="00F52904" w:rsidRPr="00D6076D">
        <w:rPr>
          <w:rFonts w:ascii="Arial" w:hAnsi="Arial" w:cs="Arial"/>
          <w:sz w:val="24"/>
          <w:szCs w:val="24"/>
        </w:rPr>
        <w:t>Yet, b</w:t>
      </w:r>
      <w:r w:rsidR="00B966C8" w:rsidRPr="00D6076D">
        <w:rPr>
          <w:rFonts w:ascii="Arial" w:hAnsi="Arial" w:cs="Arial"/>
          <w:sz w:val="24"/>
          <w:szCs w:val="24"/>
        </w:rPr>
        <w:t xml:space="preserve">etween 1986 and 1999 there was just five fatal accidents which took place on playgrounds in the UK (Tweed 2002), compared to the number of fatal accidents taking place in other outdoor adventure activity environments, this </w:t>
      </w:r>
      <w:r w:rsidR="00F52904" w:rsidRPr="00D6076D">
        <w:rPr>
          <w:rFonts w:ascii="Arial" w:hAnsi="Arial" w:cs="Arial"/>
          <w:sz w:val="24"/>
          <w:szCs w:val="24"/>
        </w:rPr>
        <w:t>was</w:t>
      </w:r>
      <w:r w:rsidR="00B966C8" w:rsidRPr="00D6076D">
        <w:rPr>
          <w:rFonts w:ascii="Arial" w:hAnsi="Arial" w:cs="Arial"/>
          <w:sz w:val="24"/>
          <w:szCs w:val="24"/>
        </w:rPr>
        <w:t xml:space="preserve"> minimal.  </w:t>
      </w:r>
      <w:r w:rsidR="00BE727C" w:rsidRPr="00D6076D">
        <w:rPr>
          <w:rFonts w:ascii="Arial" w:hAnsi="Arial" w:cs="Arial"/>
          <w:sz w:val="24"/>
          <w:szCs w:val="24"/>
        </w:rPr>
        <w:t xml:space="preserve">Albeit, accessible play areas for young children began to take on a new appearance, and designers now incorporate outdoor areas of play into new residential inner city and rural developments.  </w:t>
      </w:r>
      <w:r w:rsidR="002A1235" w:rsidRPr="00D6076D">
        <w:rPr>
          <w:rFonts w:ascii="Arial" w:hAnsi="Arial" w:cs="Arial"/>
          <w:sz w:val="24"/>
          <w:szCs w:val="24"/>
        </w:rPr>
        <w:t>Reggio (2002) stresse</w:t>
      </w:r>
      <w:r w:rsidR="00394DE7" w:rsidRPr="00D6076D">
        <w:rPr>
          <w:rFonts w:ascii="Arial" w:hAnsi="Arial" w:cs="Arial"/>
          <w:sz w:val="24"/>
          <w:szCs w:val="24"/>
        </w:rPr>
        <w:t>s</w:t>
      </w:r>
      <w:r w:rsidR="002A1235" w:rsidRPr="00D6076D">
        <w:rPr>
          <w:rFonts w:ascii="Arial" w:hAnsi="Arial" w:cs="Arial"/>
          <w:sz w:val="24"/>
          <w:szCs w:val="24"/>
        </w:rPr>
        <w:t xml:space="preserve"> the importance of cities being a safe place for children, where they can meet friends and play.  </w:t>
      </w:r>
    </w:p>
    <w:p w14:paraId="01AA3B76" w14:textId="77777777" w:rsidR="00BE727C" w:rsidRPr="00D6076D" w:rsidRDefault="00BE727C" w:rsidP="00332EBD">
      <w:pPr>
        <w:spacing w:line="360" w:lineRule="auto"/>
        <w:rPr>
          <w:rFonts w:ascii="Arial" w:hAnsi="Arial" w:cs="Arial"/>
          <w:sz w:val="24"/>
          <w:szCs w:val="24"/>
        </w:rPr>
      </w:pPr>
    </w:p>
    <w:p w14:paraId="72F7D004" w14:textId="4740DEA0" w:rsidR="00B01AEF" w:rsidRPr="00D6076D" w:rsidRDefault="00B01AEF" w:rsidP="00332EBD">
      <w:pPr>
        <w:spacing w:line="360" w:lineRule="auto"/>
        <w:jc w:val="center"/>
        <w:rPr>
          <w:rFonts w:ascii="Arial" w:hAnsi="Arial" w:cs="Arial"/>
          <w:sz w:val="24"/>
          <w:szCs w:val="24"/>
        </w:rPr>
      </w:pPr>
      <w:r w:rsidRPr="00D6076D">
        <w:rPr>
          <w:rFonts w:ascii="Arial" w:hAnsi="Arial" w:cs="Arial"/>
          <w:noProof/>
          <w:sz w:val="24"/>
          <w:szCs w:val="24"/>
        </w:rPr>
        <w:lastRenderedPageBreak/>
        <w:drawing>
          <wp:inline distT="0" distB="0" distL="0" distR="0" wp14:anchorId="27F411FB" wp14:editId="540495AF">
            <wp:extent cx="3302000" cy="1857329"/>
            <wp:effectExtent l="0" t="0" r="0" b="0"/>
            <wp:docPr id="1876094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94297" name="Picture 187609429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7473" cy="1860408"/>
                    </a:xfrm>
                    <a:prstGeom prst="rect">
                      <a:avLst/>
                    </a:prstGeom>
                  </pic:spPr>
                </pic:pic>
              </a:graphicData>
            </a:graphic>
          </wp:inline>
        </w:drawing>
      </w:r>
      <w:r w:rsidR="00F6511F" w:rsidRPr="00D6076D">
        <w:rPr>
          <w:rFonts w:ascii="Arial" w:hAnsi="Arial" w:cs="Arial"/>
          <w:sz w:val="24"/>
          <w:szCs w:val="24"/>
        </w:rPr>
        <w:t xml:space="preserve">  </w:t>
      </w:r>
      <w:r w:rsidRPr="00D6076D">
        <w:rPr>
          <w:rFonts w:ascii="Arial" w:hAnsi="Arial" w:cs="Arial"/>
          <w:sz w:val="24"/>
          <w:szCs w:val="24"/>
        </w:rPr>
        <w:t>(Image 5 – BBC 2023)</w:t>
      </w:r>
    </w:p>
    <w:p w14:paraId="5B16A9A4" w14:textId="77777777" w:rsidR="00B01AEF" w:rsidRPr="00D6076D" w:rsidRDefault="00B01AEF" w:rsidP="00332EBD">
      <w:pPr>
        <w:spacing w:line="360" w:lineRule="auto"/>
        <w:rPr>
          <w:rFonts w:ascii="Arial" w:hAnsi="Arial" w:cs="Arial"/>
          <w:sz w:val="24"/>
          <w:szCs w:val="24"/>
        </w:rPr>
      </w:pPr>
    </w:p>
    <w:p w14:paraId="34B865C9" w14:textId="42B6C5D2" w:rsidR="00A47C29" w:rsidRPr="00D6076D" w:rsidRDefault="00BE727C" w:rsidP="00332EBD">
      <w:pPr>
        <w:spacing w:line="360" w:lineRule="auto"/>
        <w:rPr>
          <w:rFonts w:ascii="Arial" w:hAnsi="Arial" w:cs="Arial"/>
          <w:sz w:val="24"/>
          <w:szCs w:val="24"/>
        </w:rPr>
      </w:pPr>
      <w:r w:rsidRPr="00D6076D">
        <w:rPr>
          <w:rFonts w:ascii="Arial" w:hAnsi="Arial" w:cs="Arial"/>
          <w:sz w:val="24"/>
          <w:szCs w:val="24"/>
        </w:rPr>
        <w:t>Image 5 shows a new play area recently built in the city of Sheffield, the appearance of which indicates a close link to that of the play area in image 3.  It has been constructed using similar materials, with taller elements and areas to climb</w:t>
      </w:r>
      <w:r w:rsidR="009768E3" w:rsidRPr="00D6076D">
        <w:rPr>
          <w:rFonts w:ascii="Arial" w:hAnsi="Arial" w:cs="Arial"/>
          <w:sz w:val="24"/>
          <w:szCs w:val="24"/>
        </w:rPr>
        <w:t>, yet there is little opportunity</w:t>
      </w:r>
      <w:r w:rsidR="00523D70" w:rsidRPr="00D6076D">
        <w:rPr>
          <w:rFonts w:ascii="Arial" w:hAnsi="Arial" w:cs="Arial"/>
          <w:sz w:val="24"/>
          <w:szCs w:val="24"/>
        </w:rPr>
        <w:t xml:space="preserve"> for children</w:t>
      </w:r>
      <w:r w:rsidR="009768E3" w:rsidRPr="00D6076D">
        <w:rPr>
          <w:rFonts w:ascii="Arial" w:hAnsi="Arial" w:cs="Arial"/>
          <w:sz w:val="24"/>
          <w:szCs w:val="24"/>
        </w:rPr>
        <w:t xml:space="preserve"> to be creative with play in this area.  It has </w:t>
      </w:r>
      <w:r w:rsidR="00B01AEF" w:rsidRPr="00D6076D">
        <w:rPr>
          <w:rFonts w:ascii="Arial" w:hAnsi="Arial" w:cs="Arial"/>
          <w:sz w:val="24"/>
          <w:szCs w:val="24"/>
        </w:rPr>
        <w:t>also</w:t>
      </w:r>
      <w:r w:rsidR="009768E3" w:rsidRPr="00D6076D">
        <w:rPr>
          <w:rFonts w:ascii="Arial" w:hAnsi="Arial" w:cs="Arial"/>
          <w:sz w:val="24"/>
          <w:szCs w:val="24"/>
        </w:rPr>
        <w:t xml:space="preserve"> been very well sanitised</w:t>
      </w:r>
      <w:r w:rsidR="00523D70" w:rsidRPr="00D6076D">
        <w:rPr>
          <w:rFonts w:ascii="Arial" w:hAnsi="Arial" w:cs="Arial"/>
          <w:sz w:val="24"/>
          <w:szCs w:val="24"/>
        </w:rPr>
        <w:t>,</w:t>
      </w:r>
      <w:r w:rsidR="009768E3" w:rsidRPr="00D6076D">
        <w:rPr>
          <w:rFonts w:ascii="Arial" w:hAnsi="Arial" w:cs="Arial"/>
          <w:sz w:val="24"/>
          <w:szCs w:val="24"/>
        </w:rPr>
        <w:t xml:space="preserve"> should accidents happen, there is a rubber matting below the grass to soft</w:t>
      </w:r>
      <w:r w:rsidR="00523D70" w:rsidRPr="00D6076D">
        <w:rPr>
          <w:rFonts w:ascii="Arial" w:hAnsi="Arial" w:cs="Arial"/>
          <w:sz w:val="24"/>
          <w:szCs w:val="24"/>
        </w:rPr>
        <w:t>en</w:t>
      </w:r>
      <w:r w:rsidR="009768E3" w:rsidRPr="00D6076D">
        <w:rPr>
          <w:rFonts w:ascii="Arial" w:hAnsi="Arial" w:cs="Arial"/>
          <w:sz w:val="24"/>
          <w:szCs w:val="24"/>
        </w:rPr>
        <w:t xml:space="preserve"> bumps and falls, and the slide has been encased creating a tunnel effect.  </w:t>
      </w:r>
      <w:r w:rsidR="00523D70" w:rsidRPr="00D6076D">
        <w:rPr>
          <w:rFonts w:ascii="Arial" w:hAnsi="Arial" w:cs="Arial"/>
          <w:sz w:val="24"/>
          <w:szCs w:val="24"/>
        </w:rPr>
        <w:t xml:space="preserve">One could argue that the opportunity for risk taking has also been removed, as every activity available is pre-planned and designed for </w:t>
      </w:r>
      <w:r w:rsidR="00B01AEF" w:rsidRPr="00D6076D">
        <w:rPr>
          <w:rFonts w:ascii="Arial" w:hAnsi="Arial" w:cs="Arial"/>
          <w:sz w:val="24"/>
          <w:szCs w:val="24"/>
        </w:rPr>
        <w:t xml:space="preserve">a </w:t>
      </w:r>
      <w:r w:rsidR="00523D70" w:rsidRPr="00D6076D">
        <w:rPr>
          <w:rFonts w:ascii="Arial" w:hAnsi="Arial" w:cs="Arial"/>
          <w:sz w:val="24"/>
          <w:szCs w:val="24"/>
        </w:rPr>
        <w:t xml:space="preserve">set purposed, </w:t>
      </w:r>
      <w:r w:rsidR="00B01AEF" w:rsidRPr="00D6076D">
        <w:rPr>
          <w:rFonts w:ascii="Arial" w:hAnsi="Arial" w:cs="Arial"/>
          <w:sz w:val="24"/>
          <w:szCs w:val="24"/>
        </w:rPr>
        <w:t>however</w:t>
      </w:r>
      <w:r w:rsidR="00523D70" w:rsidRPr="00D6076D">
        <w:rPr>
          <w:rFonts w:ascii="Arial" w:hAnsi="Arial" w:cs="Arial"/>
          <w:sz w:val="24"/>
          <w:szCs w:val="24"/>
        </w:rPr>
        <w:t xml:space="preserve"> </w:t>
      </w:r>
      <w:r w:rsidR="009768E3" w:rsidRPr="00D6076D">
        <w:rPr>
          <w:rFonts w:ascii="Arial" w:hAnsi="Arial" w:cs="Arial"/>
          <w:sz w:val="24"/>
          <w:szCs w:val="24"/>
        </w:rPr>
        <w:t xml:space="preserve">children </w:t>
      </w:r>
      <w:r w:rsidR="00523D70" w:rsidRPr="00D6076D">
        <w:rPr>
          <w:rFonts w:ascii="Arial" w:hAnsi="Arial" w:cs="Arial"/>
          <w:sz w:val="24"/>
          <w:szCs w:val="24"/>
        </w:rPr>
        <w:t xml:space="preserve">can </w:t>
      </w:r>
      <w:r w:rsidR="009768E3" w:rsidRPr="00D6076D">
        <w:rPr>
          <w:rFonts w:ascii="Arial" w:hAnsi="Arial" w:cs="Arial"/>
          <w:sz w:val="24"/>
          <w:szCs w:val="24"/>
        </w:rPr>
        <w:t xml:space="preserve">decide on when and how to take their own risks, as everyone has the right to take on </w:t>
      </w:r>
      <w:r w:rsidR="00523D70" w:rsidRPr="00D6076D">
        <w:rPr>
          <w:rFonts w:ascii="Arial" w:hAnsi="Arial" w:cs="Arial"/>
          <w:sz w:val="24"/>
          <w:szCs w:val="24"/>
        </w:rPr>
        <w:t xml:space="preserve">the </w:t>
      </w:r>
      <w:r w:rsidR="009768E3" w:rsidRPr="00D6076D">
        <w:rPr>
          <w:rFonts w:ascii="Arial" w:hAnsi="Arial" w:cs="Arial"/>
          <w:sz w:val="24"/>
          <w:szCs w:val="24"/>
        </w:rPr>
        <w:t xml:space="preserve">challenges they face within outdoor activities (Barton 2007).  </w:t>
      </w:r>
      <w:r w:rsidR="00523D70" w:rsidRPr="00D6076D">
        <w:rPr>
          <w:rFonts w:ascii="Arial" w:hAnsi="Arial" w:cs="Arial"/>
          <w:sz w:val="24"/>
          <w:szCs w:val="24"/>
        </w:rPr>
        <w:t xml:space="preserve">Image 6 is another example of a newly built outdoor play area within the city of Stafford.  Despite the surroundings of this play area being less urban and built up than that in image 5, it has many similarities.  The slides have been made into tunnels, the dominant construction material is wood and every piece of equipment has an already pre-determined set activity.  </w:t>
      </w:r>
      <w:r w:rsidR="00B01AEF" w:rsidRPr="00D6076D">
        <w:rPr>
          <w:rFonts w:ascii="Arial" w:hAnsi="Arial" w:cs="Arial"/>
          <w:sz w:val="24"/>
          <w:szCs w:val="24"/>
        </w:rPr>
        <w:t xml:space="preserve">There is very little chance of fatal accidents taking place in either of these play areas, as there is very little opportunity for children to explore their own self-confidence and develop a sense of risk and build resilience.  </w:t>
      </w:r>
      <w:r w:rsidR="00A47C29" w:rsidRPr="00D6076D">
        <w:rPr>
          <w:rFonts w:ascii="Arial" w:hAnsi="Arial" w:cs="Arial"/>
          <w:sz w:val="24"/>
          <w:szCs w:val="24"/>
        </w:rPr>
        <w:t xml:space="preserve">A recent study by Mears et al (2020) highlights the importance of having functional green spaces in close proximity to urban residential areas for children, in order to increase children’s physical activity levels, to combat the epidemic of childhood obesity.  The results of this study shows that children living in more urbanized areas, where greenspaces are not easily accessible, have a greater percentage of childhood obesity.  </w:t>
      </w:r>
    </w:p>
    <w:p w14:paraId="728BB29C" w14:textId="77777777" w:rsidR="00C05B28" w:rsidRDefault="00B01AEF" w:rsidP="00332EBD">
      <w:pPr>
        <w:spacing w:line="360" w:lineRule="auto"/>
        <w:jc w:val="center"/>
        <w:rPr>
          <w:rFonts w:ascii="Arial" w:hAnsi="Arial" w:cs="Arial"/>
          <w:sz w:val="24"/>
          <w:szCs w:val="24"/>
        </w:rPr>
      </w:pPr>
      <w:r w:rsidRPr="00D6076D">
        <w:rPr>
          <w:rFonts w:ascii="Arial" w:hAnsi="Arial" w:cs="Arial"/>
          <w:noProof/>
          <w:sz w:val="24"/>
          <w:szCs w:val="24"/>
        </w:rPr>
        <w:lastRenderedPageBreak/>
        <w:drawing>
          <wp:inline distT="0" distB="0" distL="0" distR="0" wp14:anchorId="5394ABC0" wp14:editId="08FC6CEB">
            <wp:extent cx="2933700" cy="1902420"/>
            <wp:effectExtent l="0" t="0" r="0" b="3175"/>
            <wp:docPr id="53763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31115" name="Picture 5376311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0269" cy="1913164"/>
                    </a:xfrm>
                    <a:prstGeom prst="rect">
                      <a:avLst/>
                    </a:prstGeom>
                  </pic:spPr>
                </pic:pic>
              </a:graphicData>
            </a:graphic>
          </wp:inline>
        </w:drawing>
      </w:r>
      <w:r w:rsidR="00F6511F" w:rsidRPr="00D6076D">
        <w:rPr>
          <w:rFonts w:ascii="Arial" w:hAnsi="Arial" w:cs="Arial"/>
          <w:sz w:val="24"/>
          <w:szCs w:val="24"/>
        </w:rPr>
        <w:t xml:space="preserve">  </w:t>
      </w:r>
    </w:p>
    <w:p w14:paraId="7E82AFD9" w14:textId="568CCC6F" w:rsidR="00356ADF" w:rsidRPr="00D6076D" w:rsidRDefault="00B01AEF" w:rsidP="00332EBD">
      <w:pPr>
        <w:spacing w:line="360" w:lineRule="auto"/>
        <w:jc w:val="center"/>
        <w:rPr>
          <w:rFonts w:ascii="Arial" w:hAnsi="Arial" w:cs="Arial"/>
          <w:sz w:val="24"/>
          <w:szCs w:val="24"/>
        </w:rPr>
      </w:pPr>
      <w:r w:rsidRPr="00D6076D">
        <w:rPr>
          <w:rFonts w:ascii="Arial" w:hAnsi="Arial" w:cs="Arial"/>
          <w:sz w:val="24"/>
          <w:szCs w:val="24"/>
        </w:rPr>
        <w:t>(Image 6 – Schofield,</w:t>
      </w:r>
      <w:r w:rsidR="00F6511F" w:rsidRPr="00D6076D">
        <w:rPr>
          <w:rFonts w:ascii="Arial" w:hAnsi="Arial" w:cs="Arial"/>
          <w:sz w:val="24"/>
          <w:szCs w:val="24"/>
        </w:rPr>
        <w:t xml:space="preserve"> </w:t>
      </w:r>
      <w:r w:rsidRPr="00D6076D">
        <w:rPr>
          <w:rFonts w:ascii="Arial" w:hAnsi="Arial" w:cs="Arial"/>
          <w:sz w:val="24"/>
          <w:szCs w:val="24"/>
        </w:rPr>
        <w:t>Stafford, 15</w:t>
      </w:r>
      <w:r w:rsidRPr="00D6076D">
        <w:rPr>
          <w:rFonts w:ascii="Arial" w:hAnsi="Arial" w:cs="Arial"/>
          <w:sz w:val="24"/>
          <w:szCs w:val="24"/>
          <w:vertAlign w:val="superscript"/>
        </w:rPr>
        <w:t>th</w:t>
      </w:r>
      <w:r w:rsidRPr="00D6076D">
        <w:rPr>
          <w:rFonts w:ascii="Arial" w:hAnsi="Arial" w:cs="Arial"/>
          <w:sz w:val="24"/>
          <w:szCs w:val="24"/>
        </w:rPr>
        <w:t xml:space="preserve"> November 2024)</w:t>
      </w:r>
    </w:p>
    <w:p w14:paraId="56DBB5E4" w14:textId="77777777" w:rsidR="00177812" w:rsidRPr="00D6076D" w:rsidRDefault="00177812" w:rsidP="00332EBD">
      <w:pPr>
        <w:spacing w:line="360" w:lineRule="auto"/>
        <w:rPr>
          <w:rFonts w:ascii="Arial" w:hAnsi="Arial" w:cs="Arial"/>
          <w:sz w:val="24"/>
          <w:szCs w:val="24"/>
        </w:rPr>
      </w:pPr>
    </w:p>
    <w:p w14:paraId="01547BCA" w14:textId="39207054" w:rsidR="000C7DDC" w:rsidRPr="00D6076D" w:rsidRDefault="000155F2" w:rsidP="00332EBD">
      <w:pPr>
        <w:spacing w:line="360" w:lineRule="auto"/>
        <w:rPr>
          <w:rFonts w:ascii="Arial" w:hAnsi="Arial" w:cs="Arial"/>
          <w:sz w:val="24"/>
          <w:szCs w:val="24"/>
        </w:rPr>
      </w:pPr>
      <w:r w:rsidRPr="00D6076D">
        <w:rPr>
          <w:rFonts w:ascii="Arial" w:hAnsi="Arial" w:cs="Arial"/>
          <w:sz w:val="24"/>
          <w:szCs w:val="24"/>
        </w:rPr>
        <w:t>These images of play areas are a stark contrast to that of post war times, when many inner-city children were able, and allowed, to play on the rubble fallen from the destruction of wartime bombing (</w:t>
      </w:r>
      <w:r w:rsidR="00A3656E" w:rsidRPr="00D6076D">
        <w:rPr>
          <w:rFonts w:ascii="Arial" w:hAnsi="Arial" w:cs="Arial"/>
          <w:sz w:val="24"/>
          <w:szCs w:val="24"/>
        </w:rPr>
        <w:t xml:space="preserve">See </w:t>
      </w:r>
      <w:r w:rsidRPr="00D6076D">
        <w:rPr>
          <w:rFonts w:ascii="Arial" w:hAnsi="Arial" w:cs="Arial"/>
          <w:sz w:val="24"/>
          <w:szCs w:val="24"/>
        </w:rPr>
        <w:t xml:space="preserve">Image 7).  </w:t>
      </w:r>
      <w:r w:rsidR="00A3656E" w:rsidRPr="00D6076D">
        <w:rPr>
          <w:rFonts w:ascii="Arial" w:hAnsi="Arial" w:cs="Arial"/>
          <w:sz w:val="24"/>
          <w:szCs w:val="24"/>
        </w:rPr>
        <w:t>Other</w:t>
      </w:r>
      <w:r w:rsidR="001F7777" w:rsidRPr="00D6076D">
        <w:rPr>
          <w:rFonts w:ascii="Arial" w:hAnsi="Arial" w:cs="Arial"/>
          <w:sz w:val="24"/>
          <w:szCs w:val="24"/>
        </w:rPr>
        <w:t xml:space="preserve"> risky</w:t>
      </w:r>
      <w:r w:rsidR="00A3656E" w:rsidRPr="00D6076D">
        <w:rPr>
          <w:rFonts w:ascii="Arial" w:hAnsi="Arial" w:cs="Arial"/>
          <w:sz w:val="24"/>
          <w:szCs w:val="24"/>
        </w:rPr>
        <w:t xml:space="preserve"> areas children played in include alongside railway lines</w:t>
      </w:r>
      <w:r w:rsidR="001F7777" w:rsidRPr="00D6076D">
        <w:rPr>
          <w:rFonts w:ascii="Arial" w:hAnsi="Arial" w:cs="Arial"/>
          <w:sz w:val="24"/>
          <w:szCs w:val="24"/>
        </w:rPr>
        <w:t>,</w:t>
      </w:r>
      <w:r w:rsidR="00A3656E" w:rsidRPr="00D6076D">
        <w:rPr>
          <w:rFonts w:ascii="Arial" w:hAnsi="Arial" w:cs="Arial"/>
          <w:sz w:val="24"/>
          <w:szCs w:val="24"/>
        </w:rPr>
        <w:t xml:space="preserve"> in waste disposal sites</w:t>
      </w:r>
      <w:r w:rsidR="001F7777" w:rsidRPr="00D6076D">
        <w:rPr>
          <w:rFonts w:ascii="Arial" w:hAnsi="Arial" w:cs="Arial"/>
          <w:sz w:val="24"/>
          <w:szCs w:val="24"/>
        </w:rPr>
        <w:t>, and in rivers and lakes</w:t>
      </w:r>
      <w:r w:rsidR="00A3656E" w:rsidRPr="00D6076D">
        <w:rPr>
          <w:rFonts w:ascii="Arial" w:hAnsi="Arial" w:cs="Arial"/>
          <w:sz w:val="24"/>
          <w:szCs w:val="24"/>
        </w:rPr>
        <w:t xml:space="preserve">.  Of course, these areas are now considered dangerous for children to be near, but during this era children had a lot more freedom and autonomy </w:t>
      </w:r>
      <w:r w:rsidR="001F7777" w:rsidRPr="00D6076D">
        <w:rPr>
          <w:rFonts w:ascii="Arial" w:hAnsi="Arial" w:cs="Arial"/>
          <w:sz w:val="24"/>
          <w:szCs w:val="24"/>
        </w:rPr>
        <w:t xml:space="preserve">over their unstructured outdoor physical activities (Ilmi </w:t>
      </w:r>
      <w:r w:rsidR="001F7777" w:rsidRPr="00D6076D">
        <w:rPr>
          <w:rFonts w:ascii="Arial" w:hAnsi="Arial" w:cs="Arial"/>
          <w:i/>
          <w:iCs/>
          <w:sz w:val="24"/>
          <w:szCs w:val="24"/>
        </w:rPr>
        <w:t>et al</w:t>
      </w:r>
      <w:r w:rsidR="001F7777" w:rsidRPr="00D6076D">
        <w:rPr>
          <w:rFonts w:ascii="Arial" w:hAnsi="Arial" w:cs="Arial"/>
          <w:sz w:val="24"/>
          <w:szCs w:val="24"/>
        </w:rPr>
        <w:t xml:space="preserve"> 2018)</w:t>
      </w:r>
      <w:r w:rsidR="00A3656E" w:rsidRPr="00D6076D">
        <w:rPr>
          <w:rFonts w:ascii="Arial" w:hAnsi="Arial" w:cs="Arial"/>
          <w:sz w:val="24"/>
          <w:szCs w:val="24"/>
        </w:rPr>
        <w:t xml:space="preserve">.  </w:t>
      </w:r>
      <w:r w:rsidR="000538A1" w:rsidRPr="00D6076D">
        <w:rPr>
          <w:rFonts w:ascii="Arial" w:hAnsi="Arial" w:cs="Arial"/>
          <w:sz w:val="24"/>
          <w:szCs w:val="24"/>
        </w:rPr>
        <w:t xml:space="preserve">This gave children the opportunity to naturally learn about risk taking, learning about their own abilities, and developing their personal self-confidence, and building resilience.  This historic image of children playing, in what is now viewed as high-risk areas, could be perceived as a highly adventurous rescue free area.  </w:t>
      </w:r>
      <w:r w:rsidR="007D4E45" w:rsidRPr="00D6076D">
        <w:rPr>
          <w:rFonts w:ascii="Arial" w:hAnsi="Arial" w:cs="Arial"/>
          <w:sz w:val="24"/>
          <w:szCs w:val="24"/>
        </w:rPr>
        <w:t xml:space="preserve">Cloutier (1999) states that the </w:t>
      </w:r>
      <w:r w:rsidRPr="00D6076D">
        <w:rPr>
          <w:rFonts w:ascii="Arial" w:hAnsi="Arial" w:cs="Arial"/>
          <w:sz w:val="24"/>
          <w:szCs w:val="24"/>
        </w:rPr>
        <w:t xml:space="preserve">concept of </w:t>
      </w:r>
      <w:r w:rsidR="007D4E45" w:rsidRPr="00D6076D">
        <w:rPr>
          <w:rFonts w:ascii="Arial" w:hAnsi="Arial" w:cs="Arial"/>
          <w:sz w:val="24"/>
          <w:szCs w:val="24"/>
        </w:rPr>
        <w:t xml:space="preserve">rescue free areas </w:t>
      </w:r>
      <w:r w:rsidRPr="00D6076D">
        <w:rPr>
          <w:rFonts w:ascii="Arial" w:hAnsi="Arial" w:cs="Arial"/>
          <w:sz w:val="24"/>
          <w:szCs w:val="24"/>
        </w:rPr>
        <w:t xml:space="preserve">is important to the very existence </w:t>
      </w:r>
      <w:r w:rsidR="00D56C38">
        <w:rPr>
          <w:rFonts w:ascii="Arial" w:hAnsi="Arial" w:cs="Arial"/>
          <w:sz w:val="24"/>
          <w:szCs w:val="24"/>
        </w:rPr>
        <w:t>o</w:t>
      </w:r>
      <w:r w:rsidRPr="00D6076D">
        <w:rPr>
          <w:rFonts w:ascii="Arial" w:hAnsi="Arial" w:cs="Arial"/>
          <w:sz w:val="24"/>
          <w:szCs w:val="24"/>
        </w:rPr>
        <w:t>f adventure</w:t>
      </w:r>
      <w:r w:rsidR="007D4E45" w:rsidRPr="00D6076D">
        <w:rPr>
          <w:rFonts w:ascii="Arial" w:hAnsi="Arial" w:cs="Arial"/>
          <w:sz w:val="24"/>
          <w:szCs w:val="24"/>
        </w:rPr>
        <w:t xml:space="preserve">, as it </w:t>
      </w:r>
      <w:r w:rsidRPr="00D6076D">
        <w:rPr>
          <w:rFonts w:ascii="Arial" w:hAnsi="Arial" w:cs="Arial"/>
          <w:sz w:val="24"/>
          <w:szCs w:val="24"/>
        </w:rPr>
        <w:t xml:space="preserve">enables </w:t>
      </w:r>
      <w:r w:rsidR="007D4E45" w:rsidRPr="00D6076D">
        <w:rPr>
          <w:rFonts w:ascii="Arial" w:hAnsi="Arial" w:cs="Arial"/>
          <w:sz w:val="24"/>
          <w:szCs w:val="24"/>
        </w:rPr>
        <w:t>individuals</w:t>
      </w:r>
      <w:r w:rsidRPr="00D6076D">
        <w:rPr>
          <w:rFonts w:ascii="Arial" w:hAnsi="Arial" w:cs="Arial"/>
          <w:sz w:val="24"/>
          <w:szCs w:val="24"/>
        </w:rPr>
        <w:t xml:space="preserve"> to freely make their own decisions about how to respond and react to a situation.   </w:t>
      </w:r>
      <w:r w:rsidR="000538A1" w:rsidRPr="00D6076D">
        <w:rPr>
          <w:rFonts w:ascii="Arial" w:hAnsi="Arial" w:cs="Arial"/>
          <w:sz w:val="24"/>
          <w:szCs w:val="24"/>
        </w:rPr>
        <w:t xml:space="preserve">The UK has </w:t>
      </w:r>
      <w:r w:rsidR="009E6178" w:rsidRPr="00D6076D">
        <w:rPr>
          <w:rFonts w:ascii="Arial" w:hAnsi="Arial" w:cs="Arial"/>
          <w:sz w:val="24"/>
          <w:szCs w:val="24"/>
        </w:rPr>
        <w:t xml:space="preserve">restricted or </w:t>
      </w:r>
      <w:r w:rsidR="000538A1" w:rsidRPr="00D6076D">
        <w:rPr>
          <w:rFonts w:ascii="Arial" w:hAnsi="Arial" w:cs="Arial"/>
          <w:sz w:val="24"/>
          <w:szCs w:val="24"/>
        </w:rPr>
        <w:t xml:space="preserve">removed all possible spaces these children used to play in, and over sanitised their accessible playgrounds, however, other European countries are still very passionate about providing children with areas in which they can create their own play and chose to take risk by choice.  </w:t>
      </w:r>
      <w:r w:rsidR="00CF47BB" w:rsidRPr="00D6076D">
        <w:rPr>
          <w:rFonts w:ascii="Arial" w:hAnsi="Arial" w:cs="Arial"/>
          <w:sz w:val="24"/>
          <w:szCs w:val="24"/>
        </w:rPr>
        <w:t>Forest School originated in Denmark in the 1950’s</w:t>
      </w:r>
      <w:r w:rsidR="001A7F55" w:rsidRPr="00D6076D">
        <w:rPr>
          <w:rFonts w:ascii="Arial" w:hAnsi="Arial" w:cs="Arial"/>
          <w:sz w:val="24"/>
          <w:szCs w:val="24"/>
        </w:rPr>
        <w:t xml:space="preserve"> (FSF 2024)</w:t>
      </w:r>
      <w:r w:rsidR="00CF47BB" w:rsidRPr="00D6076D">
        <w:rPr>
          <w:rFonts w:ascii="Arial" w:hAnsi="Arial" w:cs="Arial"/>
          <w:sz w:val="24"/>
          <w:szCs w:val="24"/>
        </w:rPr>
        <w:t>, however Scandinavian culture has a philosophy of outdoor life known as friluftsliv; leading a lifestyle of connecting freely and spiritually with the outdoors and nature</w:t>
      </w:r>
      <w:r w:rsidR="00635991" w:rsidRPr="00D6076D">
        <w:rPr>
          <w:rFonts w:ascii="Arial" w:hAnsi="Arial" w:cs="Arial"/>
          <w:sz w:val="24"/>
          <w:szCs w:val="24"/>
        </w:rPr>
        <w:t xml:space="preserve"> (</w:t>
      </w:r>
      <w:proofErr w:type="spellStart"/>
      <w:r w:rsidR="00635991" w:rsidRPr="00D6076D">
        <w:rPr>
          <w:rFonts w:ascii="Arial" w:hAnsi="Arial" w:cs="Arial"/>
          <w:sz w:val="24"/>
          <w:szCs w:val="24"/>
        </w:rPr>
        <w:t>Sjödin</w:t>
      </w:r>
      <w:proofErr w:type="spellEnd"/>
      <w:r w:rsidR="00635991" w:rsidRPr="00D6076D">
        <w:rPr>
          <w:rFonts w:ascii="Arial" w:hAnsi="Arial" w:cs="Arial"/>
          <w:sz w:val="24"/>
          <w:szCs w:val="24"/>
        </w:rPr>
        <w:t xml:space="preserve"> </w:t>
      </w:r>
      <w:r w:rsidR="00635991" w:rsidRPr="00D6076D">
        <w:rPr>
          <w:rFonts w:ascii="Arial" w:hAnsi="Arial" w:cs="Arial"/>
          <w:i/>
          <w:iCs/>
          <w:sz w:val="24"/>
          <w:szCs w:val="24"/>
        </w:rPr>
        <w:t>et al</w:t>
      </w:r>
      <w:r w:rsidR="00635991" w:rsidRPr="00D6076D">
        <w:rPr>
          <w:rFonts w:ascii="Arial" w:hAnsi="Arial" w:cs="Arial"/>
          <w:sz w:val="24"/>
          <w:szCs w:val="24"/>
        </w:rPr>
        <w:t xml:space="preserve"> 2024)</w:t>
      </w:r>
      <w:r w:rsidR="00CF47BB" w:rsidRPr="00D6076D">
        <w:rPr>
          <w:rFonts w:ascii="Arial" w:hAnsi="Arial" w:cs="Arial"/>
          <w:sz w:val="24"/>
          <w:szCs w:val="24"/>
        </w:rPr>
        <w:t xml:space="preserve">.  </w:t>
      </w:r>
    </w:p>
    <w:p w14:paraId="139CF560" w14:textId="77777777" w:rsidR="000538A1" w:rsidRPr="00D6076D" w:rsidRDefault="000538A1" w:rsidP="00332EBD">
      <w:pPr>
        <w:spacing w:line="360" w:lineRule="auto"/>
        <w:rPr>
          <w:rFonts w:ascii="Arial" w:hAnsi="Arial" w:cs="Arial"/>
          <w:sz w:val="24"/>
          <w:szCs w:val="24"/>
        </w:rPr>
      </w:pPr>
    </w:p>
    <w:p w14:paraId="5902E952" w14:textId="13C6BC83" w:rsidR="004276B9" w:rsidRDefault="000155F2" w:rsidP="00332EBD">
      <w:pPr>
        <w:spacing w:line="360" w:lineRule="auto"/>
        <w:rPr>
          <w:rFonts w:ascii="Arial" w:hAnsi="Arial" w:cs="Arial"/>
          <w:sz w:val="24"/>
          <w:szCs w:val="24"/>
        </w:rPr>
      </w:pPr>
      <w:r w:rsidRPr="00D6076D">
        <w:rPr>
          <w:rFonts w:ascii="Arial" w:hAnsi="Arial" w:cs="Arial"/>
          <w:noProof/>
          <w:sz w:val="24"/>
          <w:szCs w:val="24"/>
        </w:rPr>
        <w:lastRenderedPageBreak/>
        <w:drawing>
          <wp:inline distT="0" distB="0" distL="0" distR="0" wp14:anchorId="4586866E" wp14:editId="27B1147A">
            <wp:extent cx="3086100" cy="1734942"/>
            <wp:effectExtent l="0" t="0" r="0" b="0"/>
            <wp:docPr id="1798539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39619" name="Picture 17985396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09375" cy="1748027"/>
                    </a:xfrm>
                    <a:prstGeom prst="rect">
                      <a:avLst/>
                    </a:prstGeom>
                  </pic:spPr>
                </pic:pic>
              </a:graphicData>
            </a:graphic>
          </wp:inline>
        </w:drawing>
      </w:r>
      <w:r w:rsidR="00891B06" w:rsidRPr="00D6076D">
        <w:rPr>
          <w:rFonts w:ascii="Arial" w:hAnsi="Arial" w:cs="Arial"/>
          <w:sz w:val="24"/>
          <w:szCs w:val="24"/>
        </w:rPr>
        <w:t xml:space="preserve">    </w:t>
      </w:r>
      <w:r w:rsidR="004276B9" w:rsidRPr="00D6076D">
        <w:rPr>
          <w:rFonts w:ascii="Arial" w:hAnsi="Arial" w:cs="Arial"/>
          <w:sz w:val="24"/>
          <w:szCs w:val="24"/>
        </w:rPr>
        <w:t>(</w:t>
      </w:r>
      <w:r w:rsidR="00534C5E" w:rsidRPr="00D6076D">
        <w:rPr>
          <w:rFonts w:ascii="Arial" w:hAnsi="Arial" w:cs="Arial"/>
          <w:sz w:val="24"/>
          <w:szCs w:val="24"/>
        </w:rPr>
        <w:t xml:space="preserve">Image 7 – </w:t>
      </w:r>
      <w:r w:rsidR="004276B9" w:rsidRPr="00D6076D">
        <w:rPr>
          <w:rFonts w:ascii="Arial" w:hAnsi="Arial" w:cs="Arial"/>
          <w:sz w:val="24"/>
          <w:szCs w:val="24"/>
        </w:rPr>
        <w:t>DW 2015)</w:t>
      </w:r>
    </w:p>
    <w:p w14:paraId="1B7AF811" w14:textId="77777777" w:rsidR="00627680" w:rsidRPr="00D6076D" w:rsidRDefault="00627680" w:rsidP="00332EBD">
      <w:pPr>
        <w:spacing w:line="360" w:lineRule="auto"/>
        <w:rPr>
          <w:rFonts w:ascii="Arial" w:hAnsi="Arial" w:cs="Arial"/>
          <w:sz w:val="24"/>
          <w:szCs w:val="24"/>
        </w:rPr>
      </w:pPr>
    </w:p>
    <w:p w14:paraId="131A0611" w14:textId="241F70DF" w:rsidR="00F857F5" w:rsidRPr="00D6076D" w:rsidRDefault="001A7F55" w:rsidP="00332EBD">
      <w:pPr>
        <w:spacing w:line="360" w:lineRule="auto"/>
        <w:rPr>
          <w:rFonts w:ascii="Arial" w:hAnsi="Arial" w:cs="Arial"/>
          <w:sz w:val="24"/>
          <w:szCs w:val="24"/>
        </w:rPr>
      </w:pPr>
      <w:r w:rsidRPr="00D6076D">
        <w:rPr>
          <w:rFonts w:ascii="Arial" w:hAnsi="Arial" w:cs="Arial"/>
          <w:sz w:val="24"/>
          <w:szCs w:val="24"/>
        </w:rPr>
        <w:t xml:space="preserve">The UK has taken onboard the Danish practice of Forest School and has been implementing these </w:t>
      </w:r>
      <w:r w:rsidR="009E1880">
        <w:rPr>
          <w:rFonts w:ascii="Arial" w:hAnsi="Arial" w:cs="Arial"/>
          <w:sz w:val="24"/>
          <w:szCs w:val="24"/>
        </w:rPr>
        <w:t>OE</w:t>
      </w:r>
      <w:r w:rsidR="00D11F1C" w:rsidRPr="00D6076D">
        <w:rPr>
          <w:rFonts w:ascii="Arial" w:hAnsi="Arial" w:cs="Arial"/>
          <w:sz w:val="24"/>
          <w:szCs w:val="24"/>
        </w:rPr>
        <w:t xml:space="preserve"> sessions</w:t>
      </w:r>
      <w:r w:rsidR="004D66D4" w:rsidRPr="00D6076D">
        <w:rPr>
          <w:rFonts w:ascii="Arial" w:hAnsi="Arial" w:cs="Arial"/>
          <w:sz w:val="24"/>
          <w:szCs w:val="24"/>
        </w:rPr>
        <w:t xml:space="preserve"> since </w:t>
      </w:r>
      <w:r w:rsidR="00D11F1C" w:rsidRPr="00D6076D">
        <w:rPr>
          <w:rFonts w:ascii="Arial" w:hAnsi="Arial" w:cs="Arial"/>
          <w:sz w:val="24"/>
          <w:szCs w:val="24"/>
        </w:rPr>
        <w:t xml:space="preserve">the nineteen nineties (GFS 2024).  </w:t>
      </w:r>
      <w:r w:rsidR="00F857F5" w:rsidRPr="00D6076D">
        <w:rPr>
          <w:rFonts w:ascii="Arial" w:hAnsi="Arial" w:cs="Arial"/>
          <w:sz w:val="24"/>
          <w:szCs w:val="24"/>
        </w:rPr>
        <w:t xml:space="preserve">The Forest School Foundation (FSF) (2020) reports that the first Forest School in Denmark was formed in </w:t>
      </w:r>
      <w:r w:rsidR="00D11F1C" w:rsidRPr="00D6076D">
        <w:rPr>
          <w:rFonts w:ascii="Arial" w:hAnsi="Arial" w:cs="Arial"/>
          <w:sz w:val="24"/>
          <w:szCs w:val="24"/>
        </w:rPr>
        <w:t>ni</w:t>
      </w:r>
      <w:r w:rsidR="00F857F5" w:rsidRPr="00D6076D">
        <w:rPr>
          <w:rFonts w:ascii="Arial" w:hAnsi="Arial" w:cs="Arial"/>
          <w:sz w:val="24"/>
          <w:szCs w:val="24"/>
        </w:rPr>
        <w:t xml:space="preserve">neteen fifty-two, when a few mothers started meeting daily in local woodlands with their young children as there was a shortage of indoor education centres for younger children.  Yet in Sweden, records of outdoor learning date back to nineteen twenty-eight.  Despite it being a popular form of </w:t>
      </w:r>
      <w:r w:rsidR="009E1880">
        <w:rPr>
          <w:rFonts w:ascii="Arial" w:hAnsi="Arial" w:cs="Arial"/>
          <w:sz w:val="24"/>
          <w:szCs w:val="24"/>
        </w:rPr>
        <w:t>OE</w:t>
      </w:r>
      <w:r w:rsidR="00D11F1C" w:rsidRPr="00D6076D">
        <w:rPr>
          <w:rFonts w:ascii="Arial" w:hAnsi="Arial" w:cs="Arial"/>
          <w:sz w:val="24"/>
          <w:szCs w:val="24"/>
        </w:rPr>
        <w:t xml:space="preserve"> i</w:t>
      </w:r>
      <w:r w:rsidR="00F857F5" w:rsidRPr="00D6076D">
        <w:rPr>
          <w:rFonts w:ascii="Arial" w:hAnsi="Arial" w:cs="Arial"/>
          <w:sz w:val="24"/>
          <w:szCs w:val="24"/>
        </w:rPr>
        <w:t>n its Scandinavian country of origin, in the United Kingdom (UK), F</w:t>
      </w:r>
      <w:r w:rsidR="00F1368D" w:rsidRPr="00D6076D">
        <w:rPr>
          <w:rFonts w:ascii="Arial" w:hAnsi="Arial" w:cs="Arial"/>
          <w:sz w:val="24"/>
          <w:szCs w:val="24"/>
        </w:rPr>
        <w:t xml:space="preserve">orest </w:t>
      </w:r>
      <w:r w:rsidR="00F857F5" w:rsidRPr="00D6076D">
        <w:rPr>
          <w:rFonts w:ascii="Arial" w:hAnsi="Arial" w:cs="Arial"/>
          <w:sz w:val="24"/>
          <w:szCs w:val="24"/>
        </w:rPr>
        <w:t>S</w:t>
      </w:r>
      <w:r w:rsidR="00F1368D" w:rsidRPr="00D6076D">
        <w:rPr>
          <w:rFonts w:ascii="Arial" w:hAnsi="Arial" w:cs="Arial"/>
          <w:sz w:val="24"/>
          <w:szCs w:val="24"/>
        </w:rPr>
        <w:t>chool</w:t>
      </w:r>
      <w:r w:rsidR="00F857F5" w:rsidRPr="00D6076D">
        <w:rPr>
          <w:rFonts w:ascii="Arial" w:hAnsi="Arial" w:cs="Arial"/>
          <w:sz w:val="24"/>
          <w:szCs w:val="24"/>
        </w:rPr>
        <w:t xml:space="preserve"> is still a relatively new form</w:t>
      </w:r>
      <w:r w:rsidR="00F1368D" w:rsidRPr="00D6076D">
        <w:rPr>
          <w:rFonts w:ascii="Arial" w:hAnsi="Arial" w:cs="Arial"/>
          <w:sz w:val="24"/>
          <w:szCs w:val="24"/>
        </w:rPr>
        <w:t xml:space="preserve"> of </w:t>
      </w:r>
      <w:r w:rsidR="009E1880">
        <w:rPr>
          <w:rFonts w:ascii="Arial" w:hAnsi="Arial" w:cs="Arial"/>
          <w:sz w:val="24"/>
          <w:szCs w:val="24"/>
        </w:rPr>
        <w:t>OE</w:t>
      </w:r>
      <w:r w:rsidR="00F857F5" w:rsidRPr="00D6076D">
        <w:rPr>
          <w:rFonts w:ascii="Arial" w:hAnsi="Arial" w:cs="Arial"/>
          <w:sz w:val="24"/>
          <w:szCs w:val="24"/>
        </w:rPr>
        <w:t xml:space="preserve"> (Garden &amp; Downes 2023), and the first school setting took place in England </w:t>
      </w:r>
      <w:r w:rsidR="004D66D4" w:rsidRPr="00D6076D">
        <w:rPr>
          <w:rFonts w:ascii="Arial" w:hAnsi="Arial" w:cs="Arial"/>
          <w:sz w:val="24"/>
          <w:szCs w:val="24"/>
        </w:rPr>
        <w:t xml:space="preserve">in </w:t>
      </w:r>
      <w:r w:rsidR="00F857F5" w:rsidRPr="00D6076D">
        <w:rPr>
          <w:rFonts w:ascii="Arial" w:hAnsi="Arial" w:cs="Arial"/>
          <w:sz w:val="24"/>
          <w:szCs w:val="24"/>
        </w:rPr>
        <w:t>nineteen ninety-five (Cree &amp; McCree 2012).</w:t>
      </w:r>
      <w:r w:rsidR="00D11F1C" w:rsidRPr="00D6076D">
        <w:rPr>
          <w:rFonts w:ascii="Arial" w:hAnsi="Arial" w:cs="Arial"/>
          <w:sz w:val="24"/>
          <w:szCs w:val="24"/>
        </w:rPr>
        <w:t xml:space="preserve">  </w:t>
      </w:r>
      <w:r w:rsidR="00F857F5" w:rsidRPr="00D6076D">
        <w:rPr>
          <w:rFonts w:ascii="Arial" w:hAnsi="Arial" w:cs="Arial"/>
          <w:sz w:val="24"/>
          <w:szCs w:val="24"/>
        </w:rPr>
        <w:t>Forest School involves a large diverse range of activities all aimed at creating an enabling, yet challenging environment, designed to encourage and support child development in several ways</w:t>
      </w:r>
      <w:r w:rsidR="00C1144F">
        <w:rPr>
          <w:rFonts w:ascii="Arial" w:hAnsi="Arial" w:cs="Arial"/>
          <w:sz w:val="24"/>
          <w:szCs w:val="24"/>
        </w:rPr>
        <w:t>:</w:t>
      </w:r>
      <w:r w:rsidR="00F857F5" w:rsidRPr="00D6076D">
        <w:rPr>
          <w:rFonts w:ascii="Arial" w:hAnsi="Arial" w:cs="Arial"/>
          <w:sz w:val="24"/>
          <w:szCs w:val="24"/>
        </w:rPr>
        <w:t xml:space="preserve"> personal development, physical development and cognitive development (Cree &amp; McCree 2012).  </w:t>
      </w:r>
      <w:r w:rsidR="008F7CAB" w:rsidRPr="00D6076D">
        <w:rPr>
          <w:rFonts w:ascii="Arial" w:hAnsi="Arial" w:cs="Arial"/>
          <w:sz w:val="24"/>
          <w:szCs w:val="24"/>
        </w:rPr>
        <w:t>Y</w:t>
      </w:r>
      <w:r w:rsidR="004D66D4" w:rsidRPr="00D6076D">
        <w:rPr>
          <w:rFonts w:ascii="Arial" w:hAnsi="Arial" w:cs="Arial"/>
          <w:sz w:val="24"/>
          <w:szCs w:val="24"/>
        </w:rPr>
        <w:t xml:space="preserve">et the UK faces sociocultural struggles with the implementation of Forest School, and the frequency in which it takes place (Leather 2016).  </w:t>
      </w:r>
      <w:r w:rsidR="00F1368D" w:rsidRPr="00D6076D">
        <w:rPr>
          <w:rFonts w:ascii="Arial" w:hAnsi="Arial" w:cs="Arial"/>
          <w:sz w:val="24"/>
          <w:szCs w:val="24"/>
        </w:rPr>
        <w:t xml:space="preserve">Leather (2016) explains how the UK faces implementation issues due to the sessions being theorised around play, whereas the UK education system does not incorporate play into the curriculum beyond stage 2.  Also, that forest school is a social construct, built from the translation of friluftsliv meaning “free air life”.  </w:t>
      </w:r>
    </w:p>
    <w:p w14:paraId="0A198840" w14:textId="77777777" w:rsidR="00914888" w:rsidRPr="00D6076D" w:rsidRDefault="00914888" w:rsidP="00332EBD">
      <w:pPr>
        <w:spacing w:line="360" w:lineRule="auto"/>
        <w:rPr>
          <w:rFonts w:ascii="Arial" w:hAnsi="Arial" w:cs="Arial"/>
          <w:sz w:val="24"/>
          <w:szCs w:val="24"/>
        </w:rPr>
      </w:pPr>
    </w:p>
    <w:p w14:paraId="6BC36155" w14:textId="25D99836" w:rsidR="008F7CAB" w:rsidRPr="00D6076D" w:rsidRDefault="00914888" w:rsidP="00332EBD">
      <w:pPr>
        <w:spacing w:line="360" w:lineRule="auto"/>
        <w:rPr>
          <w:rFonts w:ascii="Arial" w:hAnsi="Arial" w:cs="Arial"/>
          <w:sz w:val="24"/>
          <w:szCs w:val="24"/>
        </w:rPr>
      </w:pPr>
      <w:r w:rsidRPr="00D6076D">
        <w:rPr>
          <w:rFonts w:ascii="Arial" w:hAnsi="Arial" w:cs="Arial"/>
          <w:sz w:val="24"/>
          <w:szCs w:val="24"/>
        </w:rPr>
        <w:t>Garden (2023) stresse</w:t>
      </w:r>
      <w:r w:rsidR="00536613" w:rsidRPr="00D6076D">
        <w:rPr>
          <w:rFonts w:ascii="Arial" w:hAnsi="Arial" w:cs="Arial"/>
          <w:sz w:val="24"/>
          <w:szCs w:val="24"/>
        </w:rPr>
        <w:t>s</w:t>
      </w:r>
      <w:r w:rsidRPr="00D6076D">
        <w:rPr>
          <w:rFonts w:ascii="Arial" w:hAnsi="Arial" w:cs="Arial"/>
          <w:sz w:val="24"/>
          <w:szCs w:val="24"/>
        </w:rPr>
        <w:t xml:space="preserve"> the importance of risky play within forest school and how this supports child development</w:t>
      </w:r>
      <w:r w:rsidR="00536613" w:rsidRPr="00D6076D">
        <w:rPr>
          <w:rFonts w:ascii="Arial" w:hAnsi="Arial" w:cs="Arial"/>
          <w:sz w:val="24"/>
          <w:szCs w:val="24"/>
        </w:rPr>
        <w:t xml:space="preserve">, yet in the UK, </w:t>
      </w:r>
      <w:r w:rsidR="00FA023B" w:rsidRPr="00D6076D">
        <w:rPr>
          <w:rFonts w:ascii="Arial" w:hAnsi="Arial" w:cs="Arial"/>
          <w:sz w:val="24"/>
          <w:szCs w:val="24"/>
        </w:rPr>
        <w:t xml:space="preserve">progression </w:t>
      </w:r>
      <w:r w:rsidR="00536613" w:rsidRPr="00D6076D">
        <w:rPr>
          <w:rFonts w:ascii="Arial" w:hAnsi="Arial" w:cs="Arial"/>
          <w:sz w:val="24"/>
          <w:szCs w:val="24"/>
        </w:rPr>
        <w:t>of the risk averse culture impacts on the correct implementation of forest school</w:t>
      </w:r>
      <w:r w:rsidRPr="00D6076D">
        <w:rPr>
          <w:rFonts w:ascii="Arial" w:hAnsi="Arial" w:cs="Arial"/>
          <w:sz w:val="24"/>
          <w:szCs w:val="24"/>
        </w:rPr>
        <w:t xml:space="preserve">.  </w:t>
      </w:r>
      <w:r w:rsidR="00DB2AC3" w:rsidRPr="00D6076D">
        <w:rPr>
          <w:rFonts w:ascii="Arial" w:hAnsi="Arial" w:cs="Arial"/>
          <w:sz w:val="24"/>
          <w:szCs w:val="24"/>
        </w:rPr>
        <w:t>Other European countries value the importance of play and autonomy much greater than the UK, despite there being many proven theories and studies completed</w:t>
      </w:r>
      <w:r w:rsidR="00DB2AC3">
        <w:rPr>
          <w:rFonts w:ascii="Arial" w:hAnsi="Arial" w:cs="Arial"/>
          <w:sz w:val="24"/>
          <w:szCs w:val="24"/>
        </w:rPr>
        <w:t xml:space="preserve"> showing how</w:t>
      </w:r>
      <w:r w:rsidR="006E42C9">
        <w:rPr>
          <w:rFonts w:ascii="Arial" w:hAnsi="Arial" w:cs="Arial"/>
          <w:sz w:val="24"/>
          <w:szCs w:val="24"/>
        </w:rPr>
        <w:t xml:space="preserve"> children’s free play is an essential aspect to child development</w:t>
      </w:r>
      <w:r w:rsidR="00DB2AC3">
        <w:rPr>
          <w:rFonts w:ascii="Arial" w:hAnsi="Arial" w:cs="Arial"/>
          <w:sz w:val="24"/>
          <w:szCs w:val="24"/>
        </w:rPr>
        <w:t xml:space="preserve"> </w:t>
      </w:r>
      <w:r w:rsidR="006E42C9">
        <w:rPr>
          <w:rFonts w:ascii="Arial" w:hAnsi="Arial" w:cs="Arial"/>
          <w:sz w:val="24"/>
          <w:szCs w:val="24"/>
        </w:rPr>
        <w:t>(Tovey 2007)</w:t>
      </w:r>
      <w:r w:rsidR="00DB2AC3" w:rsidRPr="00D6076D">
        <w:rPr>
          <w:rFonts w:ascii="Arial" w:hAnsi="Arial" w:cs="Arial"/>
          <w:sz w:val="24"/>
          <w:szCs w:val="24"/>
        </w:rPr>
        <w:t xml:space="preserve">.  </w:t>
      </w:r>
      <w:r w:rsidR="00A85334" w:rsidRPr="00D6076D">
        <w:rPr>
          <w:rFonts w:ascii="Arial" w:hAnsi="Arial" w:cs="Arial"/>
          <w:sz w:val="24"/>
          <w:szCs w:val="24"/>
        </w:rPr>
        <w:t xml:space="preserve">Moss (2016) argues that the UK government </w:t>
      </w:r>
      <w:r w:rsidR="00A85334" w:rsidRPr="00D6076D">
        <w:rPr>
          <w:rFonts w:ascii="Arial" w:hAnsi="Arial" w:cs="Arial"/>
          <w:sz w:val="24"/>
          <w:szCs w:val="24"/>
        </w:rPr>
        <w:lastRenderedPageBreak/>
        <w:t xml:space="preserve">does not yet hold enough value on </w:t>
      </w:r>
      <w:r w:rsidR="009E1880">
        <w:rPr>
          <w:rFonts w:ascii="Arial" w:hAnsi="Arial" w:cs="Arial"/>
          <w:sz w:val="24"/>
          <w:szCs w:val="24"/>
        </w:rPr>
        <w:t>OE</w:t>
      </w:r>
      <w:r w:rsidR="00A85334" w:rsidRPr="00D6076D">
        <w:rPr>
          <w:rFonts w:ascii="Arial" w:hAnsi="Arial" w:cs="Arial"/>
          <w:sz w:val="24"/>
          <w:szCs w:val="24"/>
        </w:rPr>
        <w:t xml:space="preserve">, and that it </w:t>
      </w:r>
      <w:r w:rsidR="00FA023B" w:rsidRPr="00D6076D">
        <w:rPr>
          <w:rFonts w:ascii="Arial" w:hAnsi="Arial" w:cs="Arial"/>
          <w:sz w:val="24"/>
          <w:szCs w:val="24"/>
        </w:rPr>
        <w:t xml:space="preserve">is </w:t>
      </w:r>
      <w:r w:rsidR="00A85334" w:rsidRPr="00D6076D">
        <w:rPr>
          <w:rFonts w:ascii="Arial" w:hAnsi="Arial" w:cs="Arial"/>
          <w:sz w:val="24"/>
          <w:szCs w:val="24"/>
        </w:rPr>
        <w:t xml:space="preserve">too focused on attempting to get children to meet certain learning outcomes </w:t>
      </w:r>
      <w:r w:rsidR="00DB2AC3">
        <w:rPr>
          <w:rFonts w:ascii="Arial" w:hAnsi="Arial" w:cs="Arial"/>
          <w:sz w:val="24"/>
          <w:szCs w:val="24"/>
        </w:rPr>
        <w:t xml:space="preserve">and criteria </w:t>
      </w:r>
      <w:r w:rsidR="00A85334" w:rsidRPr="00D6076D">
        <w:rPr>
          <w:rFonts w:ascii="Arial" w:hAnsi="Arial" w:cs="Arial"/>
          <w:sz w:val="24"/>
          <w:szCs w:val="24"/>
        </w:rPr>
        <w:t>at s</w:t>
      </w:r>
      <w:r w:rsidR="00DB2AC3">
        <w:rPr>
          <w:rFonts w:ascii="Arial" w:hAnsi="Arial" w:cs="Arial"/>
          <w:sz w:val="24"/>
          <w:szCs w:val="24"/>
        </w:rPr>
        <w:t>pecific</w:t>
      </w:r>
      <w:r w:rsidR="00A85334" w:rsidRPr="00D6076D">
        <w:rPr>
          <w:rFonts w:ascii="Arial" w:hAnsi="Arial" w:cs="Arial"/>
          <w:sz w:val="24"/>
          <w:szCs w:val="24"/>
        </w:rPr>
        <w:t xml:space="preserve"> ages.  Moss (2016) states that risk taking is an essential part of child development</w:t>
      </w:r>
      <w:r w:rsidR="001E7838">
        <w:rPr>
          <w:rFonts w:ascii="Arial" w:hAnsi="Arial" w:cs="Arial"/>
          <w:sz w:val="24"/>
          <w:szCs w:val="24"/>
        </w:rPr>
        <w:t xml:space="preserve">, and that there is an element of risk in all </w:t>
      </w:r>
      <w:r w:rsidR="009E1880">
        <w:rPr>
          <w:rFonts w:ascii="Arial" w:hAnsi="Arial" w:cs="Arial"/>
          <w:sz w:val="24"/>
          <w:szCs w:val="24"/>
        </w:rPr>
        <w:t>OE</w:t>
      </w:r>
      <w:r w:rsidR="001E7838">
        <w:rPr>
          <w:rFonts w:ascii="Arial" w:hAnsi="Arial" w:cs="Arial"/>
          <w:sz w:val="24"/>
          <w:szCs w:val="24"/>
        </w:rPr>
        <w:t xml:space="preserve"> (Gair 1997)</w:t>
      </w:r>
      <w:r w:rsidR="00A85334" w:rsidRPr="00D6076D">
        <w:rPr>
          <w:rFonts w:ascii="Arial" w:hAnsi="Arial" w:cs="Arial"/>
          <w:sz w:val="24"/>
          <w:szCs w:val="24"/>
        </w:rPr>
        <w:t xml:space="preserve">.  </w:t>
      </w:r>
      <w:r w:rsidR="00CD62A0">
        <w:rPr>
          <w:rFonts w:ascii="Arial" w:hAnsi="Arial" w:cs="Arial"/>
          <w:sz w:val="24"/>
          <w:szCs w:val="24"/>
        </w:rPr>
        <w:t xml:space="preserve">Albeit, in the UK, many parents have a concern about the risks when children are playing in the outdoors (Brock </w:t>
      </w:r>
      <w:r w:rsidR="00CD62A0" w:rsidRPr="00CD62A0">
        <w:rPr>
          <w:rFonts w:ascii="Arial" w:hAnsi="Arial" w:cs="Arial"/>
          <w:i/>
          <w:iCs/>
          <w:sz w:val="24"/>
          <w:szCs w:val="24"/>
        </w:rPr>
        <w:t>et al</w:t>
      </w:r>
      <w:r w:rsidR="00CD62A0">
        <w:rPr>
          <w:rFonts w:ascii="Arial" w:hAnsi="Arial" w:cs="Arial"/>
          <w:sz w:val="24"/>
          <w:szCs w:val="24"/>
        </w:rPr>
        <w:t xml:space="preserve"> 2019)</w:t>
      </w:r>
      <w:r w:rsidR="00A773F9">
        <w:rPr>
          <w:rFonts w:ascii="Arial" w:hAnsi="Arial" w:cs="Arial"/>
          <w:sz w:val="24"/>
          <w:szCs w:val="24"/>
        </w:rPr>
        <w:t xml:space="preserve">, yet those that do attend forest school sessions become part of their own little micro-community and all are contributing in some way to their child’s social and emotional development (Blackham </w:t>
      </w:r>
      <w:r w:rsidR="00A773F9" w:rsidRPr="00A773F9">
        <w:rPr>
          <w:rFonts w:ascii="Arial" w:hAnsi="Arial" w:cs="Arial"/>
          <w:i/>
          <w:iCs/>
          <w:sz w:val="24"/>
          <w:szCs w:val="24"/>
        </w:rPr>
        <w:t>et al</w:t>
      </w:r>
      <w:r w:rsidR="00A773F9">
        <w:rPr>
          <w:rFonts w:ascii="Arial" w:hAnsi="Arial" w:cs="Arial"/>
          <w:sz w:val="24"/>
          <w:szCs w:val="24"/>
        </w:rPr>
        <w:t xml:space="preserve"> 2021)</w:t>
      </w:r>
      <w:r w:rsidR="00CD62A0">
        <w:rPr>
          <w:rFonts w:ascii="Arial" w:hAnsi="Arial" w:cs="Arial"/>
          <w:sz w:val="24"/>
          <w:szCs w:val="24"/>
        </w:rPr>
        <w:t>.</w:t>
      </w:r>
    </w:p>
    <w:p w14:paraId="7B9C1611" w14:textId="77777777" w:rsidR="008F7CAB" w:rsidRPr="00D6076D" w:rsidRDefault="008F7CAB" w:rsidP="00332EBD">
      <w:pPr>
        <w:spacing w:line="360" w:lineRule="auto"/>
        <w:rPr>
          <w:rFonts w:ascii="Arial" w:hAnsi="Arial" w:cs="Arial"/>
          <w:sz w:val="24"/>
          <w:szCs w:val="24"/>
        </w:rPr>
      </w:pPr>
    </w:p>
    <w:p w14:paraId="66FDD4DC" w14:textId="20226D4D" w:rsidR="001A7F55" w:rsidRPr="00D6076D" w:rsidRDefault="008F7CAB" w:rsidP="00332EBD">
      <w:pPr>
        <w:spacing w:line="360" w:lineRule="auto"/>
        <w:rPr>
          <w:rFonts w:ascii="Arial" w:hAnsi="Arial" w:cs="Arial"/>
          <w:sz w:val="24"/>
          <w:szCs w:val="24"/>
        </w:rPr>
      </w:pPr>
      <w:r w:rsidRPr="00D6076D">
        <w:rPr>
          <w:rFonts w:ascii="Arial" w:hAnsi="Arial" w:cs="Arial"/>
          <w:sz w:val="24"/>
          <w:szCs w:val="24"/>
        </w:rPr>
        <w:t xml:space="preserve">Some play areas have been designed to replicate </w:t>
      </w:r>
      <w:r w:rsidR="00DB2AC3">
        <w:rPr>
          <w:rFonts w:ascii="Arial" w:hAnsi="Arial" w:cs="Arial"/>
          <w:sz w:val="24"/>
          <w:szCs w:val="24"/>
        </w:rPr>
        <w:t xml:space="preserve">similar </w:t>
      </w:r>
      <w:r w:rsidRPr="00D6076D">
        <w:rPr>
          <w:rFonts w:ascii="Arial" w:hAnsi="Arial" w:cs="Arial"/>
          <w:sz w:val="24"/>
          <w:szCs w:val="24"/>
        </w:rPr>
        <w:t xml:space="preserve">challenges of </w:t>
      </w:r>
      <w:r w:rsidR="00DB2AC3">
        <w:rPr>
          <w:rFonts w:ascii="Arial" w:hAnsi="Arial" w:cs="Arial"/>
          <w:sz w:val="24"/>
          <w:szCs w:val="24"/>
        </w:rPr>
        <w:t xml:space="preserve">a forest school environment, as seen in image 8, and have been strategically positioned within an outdoor woodland space which gives the feel of forest school and the outdoors.  This particular space is in the town of Llangollen in Wales, but </w:t>
      </w:r>
      <w:r w:rsidR="00FB7630">
        <w:rPr>
          <w:rFonts w:ascii="Arial" w:hAnsi="Arial" w:cs="Arial"/>
          <w:sz w:val="24"/>
          <w:szCs w:val="24"/>
        </w:rPr>
        <w:t xml:space="preserve">similar areas </w:t>
      </w:r>
      <w:r w:rsidR="00DB2AC3">
        <w:rPr>
          <w:rFonts w:ascii="Arial" w:hAnsi="Arial" w:cs="Arial"/>
          <w:sz w:val="24"/>
          <w:szCs w:val="24"/>
        </w:rPr>
        <w:t>can</w:t>
      </w:r>
      <w:r w:rsidR="00FB7630">
        <w:rPr>
          <w:rFonts w:ascii="Arial" w:hAnsi="Arial" w:cs="Arial"/>
          <w:sz w:val="24"/>
          <w:szCs w:val="24"/>
        </w:rPr>
        <w:t xml:space="preserve"> be</w:t>
      </w:r>
      <w:r w:rsidR="00DB2AC3">
        <w:rPr>
          <w:rFonts w:ascii="Arial" w:hAnsi="Arial" w:cs="Arial"/>
          <w:sz w:val="24"/>
          <w:szCs w:val="24"/>
        </w:rPr>
        <w:t xml:space="preserve"> seen across the UK.  </w:t>
      </w:r>
      <w:r w:rsidR="000257F9">
        <w:rPr>
          <w:rFonts w:ascii="Arial" w:hAnsi="Arial" w:cs="Arial"/>
          <w:sz w:val="24"/>
          <w:szCs w:val="24"/>
        </w:rPr>
        <w:t xml:space="preserve">You </w:t>
      </w:r>
      <w:r w:rsidR="00725189">
        <w:rPr>
          <w:rFonts w:ascii="Arial" w:hAnsi="Arial" w:cs="Arial"/>
          <w:sz w:val="24"/>
          <w:szCs w:val="24"/>
        </w:rPr>
        <w:t>will</w:t>
      </w:r>
      <w:r w:rsidR="000257F9">
        <w:rPr>
          <w:rFonts w:ascii="Arial" w:hAnsi="Arial" w:cs="Arial"/>
          <w:sz w:val="24"/>
          <w:szCs w:val="24"/>
        </w:rPr>
        <w:t xml:space="preserve"> notice that the actual play activity involved is not too dissimilar to that in image 7, where children are taking risk, learning balance and coordination.  It is also similar to that in image 9, in a forest school session, where children can choose to attempt a challeng</w:t>
      </w:r>
      <w:r w:rsidR="00402B70">
        <w:rPr>
          <w:rFonts w:ascii="Arial" w:hAnsi="Arial" w:cs="Arial"/>
          <w:sz w:val="24"/>
          <w:szCs w:val="24"/>
        </w:rPr>
        <w:t xml:space="preserve">ing activity which </w:t>
      </w:r>
      <w:r w:rsidR="000257F9">
        <w:rPr>
          <w:rFonts w:ascii="Arial" w:hAnsi="Arial" w:cs="Arial"/>
          <w:sz w:val="24"/>
          <w:szCs w:val="24"/>
        </w:rPr>
        <w:t>they perceive to be a risk.  However, forest school settings are usually set up and assembled for the days group, and are not accessible to all at any time of day.  Whereas, that in image 8, along with the play a</w:t>
      </w:r>
      <w:r w:rsidR="00725189">
        <w:rPr>
          <w:rFonts w:ascii="Arial" w:hAnsi="Arial" w:cs="Arial"/>
          <w:sz w:val="24"/>
          <w:szCs w:val="24"/>
        </w:rPr>
        <w:t>r</w:t>
      </w:r>
      <w:r w:rsidR="000257F9">
        <w:rPr>
          <w:rFonts w:ascii="Arial" w:hAnsi="Arial" w:cs="Arial"/>
          <w:sz w:val="24"/>
          <w:szCs w:val="24"/>
        </w:rPr>
        <w:t>eas in images 5 and 6 are</w:t>
      </w:r>
      <w:r w:rsidR="00CD62A0">
        <w:rPr>
          <w:rFonts w:ascii="Arial" w:hAnsi="Arial" w:cs="Arial"/>
          <w:sz w:val="24"/>
          <w:szCs w:val="24"/>
        </w:rPr>
        <w:t xml:space="preserve"> permanent structures</w:t>
      </w:r>
      <w:r w:rsidR="000257F9">
        <w:rPr>
          <w:rFonts w:ascii="Arial" w:hAnsi="Arial" w:cs="Arial"/>
          <w:sz w:val="24"/>
          <w:szCs w:val="24"/>
        </w:rPr>
        <w:t xml:space="preserve">.  </w:t>
      </w:r>
    </w:p>
    <w:p w14:paraId="08626622" w14:textId="77777777" w:rsidR="00BE727C" w:rsidRPr="00D6076D" w:rsidRDefault="00BE727C" w:rsidP="00332EBD">
      <w:pPr>
        <w:spacing w:line="360" w:lineRule="auto"/>
        <w:rPr>
          <w:rFonts w:ascii="Arial" w:hAnsi="Arial" w:cs="Arial"/>
          <w:sz w:val="24"/>
          <w:szCs w:val="24"/>
        </w:rPr>
      </w:pPr>
    </w:p>
    <w:p w14:paraId="7B904CA6" w14:textId="75FCC3C2" w:rsidR="00F37FFB" w:rsidRPr="00D6076D" w:rsidRDefault="00534C5E" w:rsidP="00332EBD">
      <w:pPr>
        <w:spacing w:line="360" w:lineRule="auto"/>
        <w:jc w:val="center"/>
        <w:rPr>
          <w:rFonts w:ascii="Arial" w:hAnsi="Arial" w:cs="Arial"/>
          <w:sz w:val="24"/>
          <w:szCs w:val="24"/>
        </w:rPr>
      </w:pPr>
      <w:r w:rsidRPr="00D6076D">
        <w:rPr>
          <w:rFonts w:ascii="Arial" w:hAnsi="Arial" w:cs="Arial"/>
          <w:noProof/>
          <w:sz w:val="24"/>
          <w:szCs w:val="24"/>
        </w:rPr>
        <w:drawing>
          <wp:inline distT="0" distB="0" distL="0" distR="0" wp14:anchorId="70C779D0" wp14:editId="1AD5C2FF">
            <wp:extent cx="2343150" cy="1757483"/>
            <wp:effectExtent l="0" t="0" r="0" b="0"/>
            <wp:docPr id="1175054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54906" name="Picture 117505490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58561" cy="1769042"/>
                    </a:xfrm>
                    <a:prstGeom prst="rect">
                      <a:avLst/>
                    </a:prstGeom>
                  </pic:spPr>
                </pic:pic>
              </a:graphicData>
            </a:graphic>
          </wp:inline>
        </w:drawing>
      </w:r>
      <w:r w:rsidR="004D66D4" w:rsidRPr="00D6076D">
        <w:rPr>
          <w:rFonts w:ascii="Arial" w:hAnsi="Arial" w:cs="Arial"/>
          <w:sz w:val="24"/>
          <w:szCs w:val="24"/>
        </w:rPr>
        <w:t xml:space="preserve">    </w:t>
      </w:r>
      <w:r w:rsidRPr="00D6076D">
        <w:rPr>
          <w:rFonts w:ascii="Arial" w:hAnsi="Arial" w:cs="Arial"/>
          <w:sz w:val="24"/>
          <w:szCs w:val="24"/>
        </w:rPr>
        <w:t>(Image 8 – Schofield, Llangollen, 19</w:t>
      </w:r>
      <w:r w:rsidRPr="00D6076D">
        <w:rPr>
          <w:rFonts w:ascii="Arial" w:hAnsi="Arial" w:cs="Arial"/>
          <w:sz w:val="24"/>
          <w:szCs w:val="24"/>
          <w:vertAlign w:val="superscript"/>
        </w:rPr>
        <w:t>th</w:t>
      </w:r>
      <w:r w:rsidRPr="00D6076D">
        <w:rPr>
          <w:rFonts w:ascii="Arial" w:hAnsi="Arial" w:cs="Arial"/>
          <w:sz w:val="24"/>
          <w:szCs w:val="24"/>
        </w:rPr>
        <w:t xml:space="preserve"> October 2024) </w:t>
      </w:r>
    </w:p>
    <w:p w14:paraId="070B24AC" w14:textId="77777777" w:rsidR="00534C5E" w:rsidRPr="00D6076D" w:rsidRDefault="00534C5E" w:rsidP="00332EBD">
      <w:pPr>
        <w:spacing w:line="360" w:lineRule="auto"/>
        <w:rPr>
          <w:rFonts w:ascii="Arial" w:hAnsi="Arial" w:cs="Arial"/>
          <w:sz w:val="24"/>
          <w:szCs w:val="24"/>
        </w:rPr>
      </w:pPr>
    </w:p>
    <w:p w14:paraId="04A41C4A" w14:textId="31675330" w:rsidR="003E18A3" w:rsidRPr="00D6076D" w:rsidRDefault="00725189" w:rsidP="00332EBD">
      <w:pPr>
        <w:spacing w:line="360" w:lineRule="auto"/>
        <w:rPr>
          <w:rFonts w:ascii="Arial" w:hAnsi="Arial" w:cs="Arial"/>
          <w:sz w:val="24"/>
          <w:szCs w:val="24"/>
        </w:rPr>
      </w:pPr>
      <w:r>
        <w:rPr>
          <w:rFonts w:ascii="Arial" w:hAnsi="Arial" w:cs="Arial"/>
          <w:sz w:val="24"/>
          <w:szCs w:val="24"/>
        </w:rPr>
        <w:t xml:space="preserve">Images 9 and 10 were taken at a family forest school session, ran by a local forest school, whom usually run sessions during the day, on a weekday, during school hours, and so they are only available to families with children under school age, or those who have chosen to </w:t>
      </w:r>
      <w:r>
        <w:rPr>
          <w:rFonts w:ascii="Arial" w:hAnsi="Arial" w:cs="Arial"/>
          <w:sz w:val="24"/>
          <w:szCs w:val="24"/>
        </w:rPr>
        <w:lastRenderedPageBreak/>
        <w:t xml:space="preserve">home school their children.  This eliminates the accessibility to a vast number of children who will be in school whilst the sessions are taking place.  </w:t>
      </w:r>
      <w:r w:rsidR="00D34919">
        <w:rPr>
          <w:rFonts w:ascii="Arial" w:hAnsi="Arial" w:cs="Arial"/>
          <w:sz w:val="24"/>
          <w:szCs w:val="24"/>
        </w:rPr>
        <w:t xml:space="preserve">However, it does provide the opportunity to follow the six principles of forest school, one of which </w:t>
      </w:r>
      <w:r w:rsidR="00177812" w:rsidRPr="00D6076D">
        <w:rPr>
          <w:rFonts w:ascii="Arial" w:hAnsi="Arial" w:cs="Arial"/>
          <w:sz w:val="24"/>
          <w:szCs w:val="24"/>
        </w:rPr>
        <w:t xml:space="preserve">one states that the benefits of </w:t>
      </w:r>
      <w:r w:rsidR="00D34919">
        <w:rPr>
          <w:rFonts w:ascii="Arial" w:hAnsi="Arial" w:cs="Arial"/>
          <w:sz w:val="24"/>
          <w:szCs w:val="24"/>
        </w:rPr>
        <w:t>forest school a</w:t>
      </w:r>
      <w:r w:rsidR="00177812" w:rsidRPr="00D6076D">
        <w:rPr>
          <w:rFonts w:ascii="Arial" w:hAnsi="Arial" w:cs="Arial"/>
          <w:sz w:val="24"/>
          <w:szCs w:val="24"/>
        </w:rPr>
        <w:t xml:space="preserve">re achieved over </w:t>
      </w:r>
      <w:r w:rsidR="000C7DDC" w:rsidRPr="00D6076D">
        <w:rPr>
          <w:rFonts w:ascii="Arial" w:hAnsi="Arial" w:cs="Arial"/>
          <w:sz w:val="24"/>
          <w:szCs w:val="24"/>
        </w:rPr>
        <w:t>long-term</w:t>
      </w:r>
      <w:r w:rsidR="00177812" w:rsidRPr="00D6076D">
        <w:rPr>
          <w:rFonts w:ascii="Arial" w:hAnsi="Arial" w:cs="Arial"/>
          <w:sz w:val="24"/>
          <w:szCs w:val="24"/>
        </w:rPr>
        <w:t xml:space="preserve"> regular sessions, and not just </w:t>
      </w:r>
      <w:r w:rsidR="00D34919" w:rsidRPr="00D6076D">
        <w:rPr>
          <w:rFonts w:ascii="Arial" w:hAnsi="Arial" w:cs="Arial"/>
          <w:sz w:val="24"/>
          <w:szCs w:val="24"/>
        </w:rPr>
        <w:t>one-off</w:t>
      </w:r>
      <w:r w:rsidR="00177812" w:rsidRPr="00D6076D">
        <w:rPr>
          <w:rFonts w:ascii="Arial" w:hAnsi="Arial" w:cs="Arial"/>
          <w:sz w:val="24"/>
          <w:szCs w:val="24"/>
        </w:rPr>
        <w:t xml:space="preserve"> events</w:t>
      </w:r>
      <w:r w:rsidR="00D34919">
        <w:rPr>
          <w:rFonts w:ascii="Arial" w:hAnsi="Arial" w:cs="Arial"/>
          <w:sz w:val="24"/>
          <w:szCs w:val="24"/>
        </w:rPr>
        <w:t xml:space="preserve">.  Although many schools now run forest school sessions, they are not true to the authentic forest school ethos (McCree 2019).  </w:t>
      </w:r>
      <w:r w:rsidR="00E0247F">
        <w:rPr>
          <w:rFonts w:ascii="Arial" w:hAnsi="Arial" w:cs="Arial"/>
          <w:sz w:val="24"/>
          <w:szCs w:val="24"/>
        </w:rPr>
        <w:t xml:space="preserve">Garden (2024) talks about the power struggles between forest school practitioners and primary school teachers, when these sessions take place in local primary schools, and that teachers struggle to hand over the element of power to the forest school practitioners whom run a more child led autonomous learning environment.  </w:t>
      </w:r>
    </w:p>
    <w:p w14:paraId="2B77C226" w14:textId="77777777" w:rsidR="003E18A3" w:rsidRPr="00D6076D" w:rsidRDefault="003E18A3" w:rsidP="00332EBD">
      <w:pPr>
        <w:spacing w:line="360" w:lineRule="auto"/>
        <w:rPr>
          <w:rFonts w:ascii="Arial" w:hAnsi="Arial" w:cs="Arial"/>
          <w:sz w:val="24"/>
          <w:szCs w:val="24"/>
        </w:rPr>
      </w:pPr>
    </w:p>
    <w:p w14:paraId="77F0FD33" w14:textId="4C3B15F3" w:rsidR="003E18A3" w:rsidRPr="00D6076D" w:rsidRDefault="004D66D4" w:rsidP="00332EBD">
      <w:pPr>
        <w:spacing w:line="360" w:lineRule="auto"/>
        <w:jc w:val="center"/>
        <w:rPr>
          <w:rFonts w:ascii="Arial" w:hAnsi="Arial" w:cs="Arial"/>
          <w:sz w:val="24"/>
          <w:szCs w:val="24"/>
        </w:rPr>
      </w:pPr>
      <w:r w:rsidRPr="00D6076D">
        <w:rPr>
          <w:rFonts w:ascii="Arial" w:hAnsi="Arial" w:cs="Arial"/>
          <w:noProof/>
          <w:sz w:val="24"/>
          <w:szCs w:val="24"/>
        </w:rPr>
        <w:t xml:space="preserve">  </w:t>
      </w:r>
      <w:r w:rsidR="003E18A3" w:rsidRPr="00D6076D">
        <w:rPr>
          <w:rFonts w:ascii="Arial" w:hAnsi="Arial" w:cs="Arial"/>
          <w:noProof/>
          <w:sz w:val="24"/>
          <w:szCs w:val="24"/>
        </w:rPr>
        <w:drawing>
          <wp:inline distT="0" distB="0" distL="0" distR="0" wp14:anchorId="75CD2C5C" wp14:editId="2AEE80F3">
            <wp:extent cx="2100622" cy="2758440"/>
            <wp:effectExtent l="0" t="0" r="0" b="3810"/>
            <wp:docPr id="746665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65882" name="Picture 7466658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14427" cy="2776568"/>
                    </a:xfrm>
                    <a:prstGeom prst="rect">
                      <a:avLst/>
                    </a:prstGeom>
                  </pic:spPr>
                </pic:pic>
              </a:graphicData>
            </a:graphic>
          </wp:inline>
        </w:drawing>
      </w:r>
      <w:r w:rsidRPr="00D6076D">
        <w:rPr>
          <w:rFonts w:ascii="Arial" w:hAnsi="Arial" w:cs="Arial"/>
          <w:noProof/>
          <w:sz w:val="24"/>
          <w:szCs w:val="24"/>
        </w:rPr>
        <w:t xml:space="preserve">                     </w:t>
      </w:r>
      <w:r w:rsidRPr="00D6076D">
        <w:rPr>
          <w:rFonts w:ascii="Arial" w:hAnsi="Arial" w:cs="Arial"/>
          <w:noProof/>
          <w:sz w:val="24"/>
          <w:szCs w:val="24"/>
        </w:rPr>
        <w:drawing>
          <wp:inline distT="0" distB="0" distL="0" distR="0" wp14:anchorId="330D8A52" wp14:editId="5D3A918C">
            <wp:extent cx="2051050" cy="2734804"/>
            <wp:effectExtent l="0" t="0" r="6350" b="8890"/>
            <wp:docPr id="132592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23970" name="Picture 13259239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60702" cy="2747674"/>
                    </a:xfrm>
                    <a:prstGeom prst="rect">
                      <a:avLst/>
                    </a:prstGeom>
                  </pic:spPr>
                </pic:pic>
              </a:graphicData>
            </a:graphic>
          </wp:inline>
        </w:drawing>
      </w:r>
    </w:p>
    <w:p w14:paraId="3CCD8305" w14:textId="378CB490" w:rsidR="004D66D4" w:rsidRDefault="003E18A3" w:rsidP="0091797A">
      <w:pPr>
        <w:spacing w:line="360" w:lineRule="auto"/>
        <w:jc w:val="center"/>
        <w:rPr>
          <w:rFonts w:ascii="Arial" w:hAnsi="Arial" w:cs="Arial"/>
          <w:sz w:val="24"/>
          <w:szCs w:val="24"/>
        </w:rPr>
      </w:pPr>
      <w:r w:rsidRPr="00D6076D">
        <w:rPr>
          <w:rFonts w:ascii="Arial" w:hAnsi="Arial" w:cs="Arial"/>
          <w:sz w:val="24"/>
          <w:szCs w:val="24"/>
        </w:rPr>
        <w:t>(Image 9</w:t>
      </w:r>
      <w:r w:rsidR="0091797A">
        <w:rPr>
          <w:rFonts w:ascii="Arial" w:hAnsi="Arial" w:cs="Arial"/>
          <w:sz w:val="24"/>
          <w:szCs w:val="24"/>
        </w:rPr>
        <w:t xml:space="preserve"> &amp; 10</w:t>
      </w:r>
      <w:r w:rsidRPr="00D6076D">
        <w:rPr>
          <w:rFonts w:ascii="Arial" w:hAnsi="Arial" w:cs="Arial"/>
          <w:sz w:val="24"/>
          <w:szCs w:val="24"/>
        </w:rPr>
        <w:t xml:space="preserve"> – Schofield </w:t>
      </w:r>
      <w:r w:rsidR="004D66D4" w:rsidRPr="00D6076D">
        <w:rPr>
          <w:rFonts w:ascii="Arial" w:hAnsi="Arial" w:cs="Arial"/>
          <w:sz w:val="24"/>
          <w:szCs w:val="24"/>
        </w:rPr>
        <w:t>8</w:t>
      </w:r>
      <w:r w:rsidR="004D66D4" w:rsidRPr="00D6076D">
        <w:rPr>
          <w:rFonts w:ascii="Arial" w:hAnsi="Arial" w:cs="Arial"/>
          <w:sz w:val="24"/>
          <w:szCs w:val="24"/>
          <w:vertAlign w:val="superscript"/>
        </w:rPr>
        <w:t>th</w:t>
      </w:r>
      <w:r w:rsidR="004D66D4" w:rsidRPr="00D6076D">
        <w:rPr>
          <w:rFonts w:ascii="Arial" w:hAnsi="Arial" w:cs="Arial"/>
          <w:sz w:val="24"/>
          <w:szCs w:val="24"/>
        </w:rPr>
        <w:t xml:space="preserve"> </w:t>
      </w:r>
      <w:r w:rsidRPr="00D6076D">
        <w:rPr>
          <w:rFonts w:ascii="Arial" w:hAnsi="Arial" w:cs="Arial"/>
          <w:sz w:val="24"/>
          <w:szCs w:val="24"/>
        </w:rPr>
        <w:t>October 2022)</w:t>
      </w:r>
    </w:p>
    <w:p w14:paraId="1D1647A1" w14:textId="77777777" w:rsidR="0091797A" w:rsidRPr="00D6076D" w:rsidRDefault="0091797A" w:rsidP="00332EBD">
      <w:pPr>
        <w:spacing w:line="360" w:lineRule="auto"/>
        <w:rPr>
          <w:rFonts w:ascii="Arial" w:hAnsi="Arial" w:cs="Arial"/>
          <w:sz w:val="24"/>
          <w:szCs w:val="24"/>
        </w:rPr>
      </w:pPr>
    </w:p>
    <w:p w14:paraId="7EB9E4F1" w14:textId="6E6E6FAF" w:rsidR="0091797A" w:rsidRPr="00D6076D" w:rsidRDefault="0091797A" w:rsidP="0091797A">
      <w:pPr>
        <w:spacing w:line="360" w:lineRule="auto"/>
        <w:rPr>
          <w:rFonts w:ascii="Arial" w:hAnsi="Arial" w:cs="Arial"/>
          <w:sz w:val="24"/>
          <w:szCs w:val="24"/>
        </w:rPr>
      </w:pPr>
      <w:r>
        <w:rPr>
          <w:rFonts w:ascii="Arial" w:hAnsi="Arial" w:cs="Arial"/>
          <w:sz w:val="24"/>
          <w:szCs w:val="24"/>
        </w:rPr>
        <w:t xml:space="preserve">Image 11 and image 12 show examples of indoor replications of some outdoor adventure activities.  These indoor, sometimes portable, substitutes for outdoor adventure activities provides opportunity for those who do not have access to participate, however, Beard (2003) would argue that one’s senses are heightened by being in the outdoors and that is the ‘key’ ingredient to the overall experience.  James (2000) agrees, and states that the mountains and moorlands speak for themselves, as the natural environment evokes spiritual and emotional feelings.  Not only is being outdoors a great benefit to mental health, but also physical health, as Kelly &amp; Potter (2011) discuss the overall health benefits of outdoor adventure education.  These indoor alternatives also offer opportunities for </w:t>
      </w:r>
      <w:r>
        <w:rPr>
          <w:rFonts w:ascii="Arial" w:hAnsi="Arial" w:cs="Arial"/>
          <w:sz w:val="24"/>
          <w:szCs w:val="24"/>
        </w:rPr>
        <w:lastRenderedPageBreak/>
        <w:t xml:space="preserve">those in urban and inner-city environments to participate in such activities, thus being physically active and improving physical, mental and social well-being.  But, do these indoor substitutes class as </w:t>
      </w:r>
      <w:r w:rsidR="009E1880">
        <w:rPr>
          <w:rFonts w:ascii="Arial" w:hAnsi="Arial" w:cs="Arial"/>
          <w:sz w:val="24"/>
          <w:szCs w:val="24"/>
        </w:rPr>
        <w:t>OE</w:t>
      </w:r>
      <w:r>
        <w:rPr>
          <w:rFonts w:ascii="Arial" w:hAnsi="Arial" w:cs="Arial"/>
          <w:sz w:val="24"/>
          <w:szCs w:val="24"/>
        </w:rPr>
        <w:t xml:space="preserve">? </w:t>
      </w:r>
    </w:p>
    <w:p w14:paraId="7D96852D" w14:textId="33281E73" w:rsidR="003E18A3" w:rsidRPr="00D6076D" w:rsidRDefault="003E18A3" w:rsidP="00332EBD">
      <w:pPr>
        <w:spacing w:line="360" w:lineRule="auto"/>
        <w:rPr>
          <w:rFonts w:ascii="Arial" w:hAnsi="Arial" w:cs="Arial"/>
          <w:sz w:val="24"/>
          <w:szCs w:val="24"/>
        </w:rPr>
      </w:pPr>
    </w:p>
    <w:p w14:paraId="34386A02" w14:textId="77777777" w:rsidR="00CA79DB" w:rsidRDefault="003F09F1" w:rsidP="00CA79DB">
      <w:pPr>
        <w:spacing w:line="360" w:lineRule="auto"/>
        <w:jc w:val="center"/>
        <w:rPr>
          <w:rFonts w:ascii="Arial" w:hAnsi="Arial" w:cs="Arial"/>
          <w:sz w:val="24"/>
          <w:szCs w:val="24"/>
        </w:rPr>
      </w:pPr>
      <w:r>
        <w:rPr>
          <w:rFonts w:ascii="Arial" w:hAnsi="Arial" w:cs="Arial"/>
          <w:noProof/>
          <w:sz w:val="24"/>
          <w:szCs w:val="24"/>
        </w:rPr>
        <w:drawing>
          <wp:inline distT="0" distB="0" distL="0" distR="0" wp14:anchorId="7F2220C3" wp14:editId="352EB044">
            <wp:extent cx="4564163" cy="2723284"/>
            <wp:effectExtent l="0" t="0" r="8255" b="1270"/>
            <wp:docPr id="1638071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71455" name="Picture 1638071455"/>
                    <pic:cNvPicPr/>
                  </pic:nvPicPr>
                  <pic:blipFill>
                    <a:blip r:embed="rId17">
                      <a:extLst>
                        <a:ext uri="{28A0092B-C50C-407E-A947-70E740481C1C}">
                          <a14:useLocalDpi xmlns:a14="http://schemas.microsoft.com/office/drawing/2010/main" val="0"/>
                        </a:ext>
                      </a:extLst>
                    </a:blip>
                    <a:stretch>
                      <a:fillRect/>
                    </a:stretch>
                  </pic:blipFill>
                  <pic:spPr>
                    <a:xfrm>
                      <a:off x="0" y="0"/>
                      <a:ext cx="4579123" cy="2732210"/>
                    </a:xfrm>
                    <a:prstGeom prst="rect">
                      <a:avLst/>
                    </a:prstGeom>
                  </pic:spPr>
                </pic:pic>
              </a:graphicData>
            </a:graphic>
          </wp:inline>
        </w:drawing>
      </w:r>
    </w:p>
    <w:p w14:paraId="141F7AFD" w14:textId="16BDEB7E" w:rsidR="00CA79DB" w:rsidRDefault="00CA79DB" w:rsidP="00CA79DB">
      <w:pPr>
        <w:spacing w:line="360" w:lineRule="auto"/>
        <w:jc w:val="center"/>
        <w:rPr>
          <w:rFonts w:ascii="Arial" w:hAnsi="Arial" w:cs="Arial"/>
          <w:sz w:val="24"/>
          <w:szCs w:val="24"/>
        </w:rPr>
      </w:pPr>
      <w:r>
        <w:rPr>
          <w:rFonts w:ascii="Arial" w:hAnsi="Arial" w:cs="Arial"/>
          <w:sz w:val="24"/>
          <w:szCs w:val="24"/>
        </w:rPr>
        <w:t>(Image 11 – Big Foot Events, 2024)</w:t>
      </w:r>
    </w:p>
    <w:p w14:paraId="47D245CE" w14:textId="77777777" w:rsidR="00CA79DB" w:rsidRDefault="00CA79DB" w:rsidP="00CA79DB">
      <w:pPr>
        <w:spacing w:line="360" w:lineRule="auto"/>
        <w:jc w:val="center"/>
        <w:rPr>
          <w:rFonts w:ascii="Arial" w:hAnsi="Arial" w:cs="Arial"/>
          <w:sz w:val="24"/>
          <w:szCs w:val="24"/>
        </w:rPr>
      </w:pPr>
    </w:p>
    <w:p w14:paraId="40E39BFA" w14:textId="49E741C0" w:rsidR="003F09F1" w:rsidRDefault="00CA79DB" w:rsidP="00CA79DB">
      <w:pPr>
        <w:spacing w:line="360" w:lineRule="auto"/>
        <w:jc w:val="center"/>
        <w:rPr>
          <w:rFonts w:ascii="Arial" w:hAnsi="Arial" w:cs="Arial"/>
          <w:sz w:val="24"/>
          <w:szCs w:val="24"/>
        </w:rPr>
      </w:pPr>
      <w:r>
        <w:rPr>
          <w:rFonts w:ascii="Arial" w:hAnsi="Arial" w:cs="Arial"/>
          <w:noProof/>
          <w:sz w:val="24"/>
          <w:szCs w:val="24"/>
        </w:rPr>
        <w:drawing>
          <wp:inline distT="0" distB="0" distL="0" distR="0" wp14:anchorId="55BAC075" wp14:editId="3EAF26F9">
            <wp:extent cx="2438400" cy="3251284"/>
            <wp:effectExtent l="0" t="0" r="0" b="6350"/>
            <wp:docPr id="1574302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02245" name="Picture 157430224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52562" cy="3270166"/>
                    </a:xfrm>
                    <a:prstGeom prst="rect">
                      <a:avLst/>
                    </a:prstGeom>
                  </pic:spPr>
                </pic:pic>
              </a:graphicData>
            </a:graphic>
          </wp:inline>
        </w:drawing>
      </w:r>
    </w:p>
    <w:p w14:paraId="0E41164B" w14:textId="34E48AD7" w:rsidR="00CA79DB" w:rsidRDefault="00CA79DB" w:rsidP="00CA79DB">
      <w:pPr>
        <w:spacing w:line="360" w:lineRule="auto"/>
        <w:jc w:val="center"/>
        <w:rPr>
          <w:rFonts w:ascii="Arial" w:hAnsi="Arial" w:cs="Arial"/>
          <w:sz w:val="24"/>
          <w:szCs w:val="24"/>
        </w:rPr>
      </w:pPr>
      <w:r>
        <w:rPr>
          <w:rFonts w:ascii="Arial" w:hAnsi="Arial" w:cs="Arial"/>
          <w:sz w:val="24"/>
          <w:szCs w:val="24"/>
        </w:rPr>
        <w:t>(Image 12 – Kettle, November 2024.</w:t>
      </w:r>
    </w:p>
    <w:p w14:paraId="6B516C3D" w14:textId="77777777" w:rsidR="00F31B26" w:rsidRPr="00D6076D" w:rsidRDefault="00F31B26" w:rsidP="00332EBD">
      <w:pPr>
        <w:spacing w:line="360" w:lineRule="auto"/>
        <w:rPr>
          <w:rFonts w:ascii="Arial" w:hAnsi="Arial" w:cs="Arial"/>
          <w:sz w:val="24"/>
          <w:szCs w:val="24"/>
        </w:rPr>
      </w:pPr>
    </w:p>
    <w:p w14:paraId="2F5E3F27" w14:textId="7F3FEDC2" w:rsidR="00F31B26" w:rsidRPr="00D6076D" w:rsidRDefault="00F31B26" w:rsidP="00332EBD">
      <w:pPr>
        <w:spacing w:line="360" w:lineRule="auto"/>
        <w:rPr>
          <w:rFonts w:ascii="Arial" w:hAnsi="Arial" w:cs="Arial"/>
          <w:sz w:val="24"/>
          <w:szCs w:val="24"/>
        </w:rPr>
      </w:pPr>
      <w:r w:rsidRPr="00D6076D">
        <w:rPr>
          <w:rFonts w:ascii="Arial" w:hAnsi="Arial" w:cs="Arial"/>
          <w:sz w:val="24"/>
          <w:szCs w:val="24"/>
        </w:rPr>
        <w:lastRenderedPageBreak/>
        <w:t xml:space="preserve">To conclude this exploration of </w:t>
      </w:r>
      <w:r w:rsidR="009E1880">
        <w:rPr>
          <w:rFonts w:ascii="Arial" w:hAnsi="Arial" w:cs="Arial"/>
          <w:sz w:val="24"/>
          <w:szCs w:val="24"/>
        </w:rPr>
        <w:t>OE</w:t>
      </w:r>
      <w:r w:rsidRPr="00D6076D">
        <w:rPr>
          <w:rFonts w:ascii="Arial" w:hAnsi="Arial" w:cs="Arial"/>
          <w:sz w:val="24"/>
          <w:szCs w:val="24"/>
        </w:rPr>
        <w:t>, of which there are many struggles within the UK, from the early ideologies and hegemony of the social elite</w:t>
      </w:r>
      <w:r w:rsidR="002A2AFC">
        <w:rPr>
          <w:rFonts w:ascii="Arial" w:hAnsi="Arial" w:cs="Arial"/>
          <w:sz w:val="24"/>
          <w:szCs w:val="24"/>
        </w:rPr>
        <w:t>,</w:t>
      </w:r>
      <w:r w:rsidRPr="00D6076D">
        <w:rPr>
          <w:rFonts w:ascii="Arial" w:hAnsi="Arial" w:cs="Arial"/>
          <w:sz w:val="24"/>
          <w:szCs w:val="24"/>
        </w:rPr>
        <w:t xml:space="preserve"> </w:t>
      </w:r>
      <w:r w:rsidR="006E42C9">
        <w:rPr>
          <w:rFonts w:ascii="Arial" w:hAnsi="Arial" w:cs="Arial"/>
          <w:sz w:val="24"/>
          <w:szCs w:val="24"/>
        </w:rPr>
        <w:t>w</w:t>
      </w:r>
      <w:r w:rsidR="002A2AFC">
        <w:rPr>
          <w:rFonts w:ascii="Arial" w:hAnsi="Arial" w:cs="Arial"/>
          <w:sz w:val="24"/>
          <w:szCs w:val="24"/>
        </w:rPr>
        <w:t>ith</w:t>
      </w:r>
      <w:r w:rsidR="006E42C9">
        <w:rPr>
          <w:rFonts w:ascii="Arial" w:hAnsi="Arial" w:cs="Arial"/>
          <w:sz w:val="24"/>
          <w:szCs w:val="24"/>
        </w:rPr>
        <w:t xml:space="preserve"> the </w:t>
      </w:r>
      <w:r w:rsidRPr="00D6076D">
        <w:rPr>
          <w:rFonts w:ascii="Arial" w:hAnsi="Arial" w:cs="Arial"/>
          <w:sz w:val="24"/>
          <w:szCs w:val="24"/>
        </w:rPr>
        <w:t>white male dominant stance on the sport of exploring and mountaineering, to the current struggles with how the UK has adopted and commercialised forest school, a</w:t>
      </w:r>
      <w:r w:rsidR="002A2AFC">
        <w:rPr>
          <w:rFonts w:ascii="Arial" w:hAnsi="Arial" w:cs="Arial"/>
          <w:sz w:val="24"/>
          <w:szCs w:val="24"/>
        </w:rPr>
        <w:t xml:space="preserve">long with the </w:t>
      </w:r>
      <w:r w:rsidRPr="00D6076D">
        <w:rPr>
          <w:rFonts w:ascii="Arial" w:hAnsi="Arial" w:cs="Arial"/>
          <w:sz w:val="24"/>
          <w:szCs w:val="24"/>
        </w:rPr>
        <w:t xml:space="preserve">difficulty </w:t>
      </w:r>
      <w:r w:rsidR="002A2AFC">
        <w:rPr>
          <w:rFonts w:ascii="Arial" w:hAnsi="Arial" w:cs="Arial"/>
          <w:sz w:val="24"/>
          <w:szCs w:val="24"/>
        </w:rPr>
        <w:t>in</w:t>
      </w:r>
      <w:r w:rsidRPr="00D6076D">
        <w:rPr>
          <w:rFonts w:ascii="Arial" w:hAnsi="Arial" w:cs="Arial"/>
          <w:sz w:val="24"/>
          <w:szCs w:val="24"/>
        </w:rPr>
        <w:t xml:space="preserve"> establishing and preserving </w:t>
      </w:r>
      <w:r w:rsidR="002A2AFC">
        <w:rPr>
          <w:rFonts w:ascii="Arial" w:hAnsi="Arial" w:cs="Arial"/>
          <w:sz w:val="24"/>
          <w:szCs w:val="24"/>
        </w:rPr>
        <w:t xml:space="preserve">natural </w:t>
      </w:r>
      <w:r w:rsidRPr="00D6076D">
        <w:rPr>
          <w:rFonts w:ascii="Arial" w:hAnsi="Arial" w:cs="Arial"/>
          <w:sz w:val="24"/>
          <w:szCs w:val="24"/>
        </w:rPr>
        <w:t xml:space="preserve">areas of </w:t>
      </w:r>
      <w:r w:rsidR="009E1880">
        <w:rPr>
          <w:rFonts w:ascii="Arial" w:hAnsi="Arial" w:cs="Arial"/>
          <w:sz w:val="24"/>
          <w:szCs w:val="24"/>
        </w:rPr>
        <w:t>OE</w:t>
      </w:r>
      <w:r w:rsidRPr="00D6076D">
        <w:rPr>
          <w:rFonts w:ascii="Arial" w:hAnsi="Arial" w:cs="Arial"/>
          <w:sz w:val="24"/>
          <w:szCs w:val="24"/>
        </w:rPr>
        <w:t xml:space="preserve"> within inner city urban areas.  </w:t>
      </w:r>
    </w:p>
    <w:p w14:paraId="330E108C" w14:textId="77777777" w:rsidR="00F31B26" w:rsidRPr="00D6076D" w:rsidRDefault="00F31B26" w:rsidP="00332EBD">
      <w:pPr>
        <w:spacing w:line="360" w:lineRule="auto"/>
        <w:rPr>
          <w:rFonts w:ascii="Arial" w:hAnsi="Arial" w:cs="Arial"/>
          <w:sz w:val="24"/>
          <w:szCs w:val="24"/>
        </w:rPr>
      </w:pPr>
    </w:p>
    <w:p w14:paraId="6237F793" w14:textId="1B08C104" w:rsidR="00402B70" w:rsidRDefault="00EF4DBA" w:rsidP="00332EBD">
      <w:pPr>
        <w:spacing w:line="360" w:lineRule="auto"/>
        <w:rPr>
          <w:rFonts w:ascii="Arial" w:hAnsi="Arial" w:cs="Arial"/>
          <w:sz w:val="24"/>
          <w:szCs w:val="24"/>
        </w:rPr>
      </w:pPr>
      <w:r>
        <w:rPr>
          <w:rFonts w:ascii="Arial" w:hAnsi="Arial" w:cs="Arial"/>
          <w:sz w:val="24"/>
          <w:szCs w:val="24"/>
        </w:rPr>
        <w:t>The risk averse culture within the UK, which stemmed from a post-war era of freedom and choice</w:t>
      </w:r>
      <w:r w:rsidR="003C2B08">
        <w:rPr>
          <w:rFonts w:ascii="Arial" w:hAnsi="Arial" w:cs="Arial"/>
          <w:sz w:val="24"/>
          <w:szCs w:val="24"/>
        </w:rPr>
        <w:t xml:space="preserve"> when </w:t>
      </w:r>
      <w:r>
        <w:rPr>
          <w:rFonts w:ascii="Arial" w:hAnsi="Arial" w:cs="Arial"/>
          <w:sz w:val="24"/>
          <w:szCs w:val="24"/>
        </w:rPr>
        <w:t>children were able to</w:t>
      </w:r>
      <w:r w:rsidR="003C2B08">
        <w:rPr>
          <w:rFonts w:ascii="Arial" w:hAnsi="Arial" w:cs="Arial"/>
          <w:sz w:val="24"/>
          <w:szCs w:val="24"/>
        </w:rPr>
        <w:t xml:space="preserve"> have more control </w:t>
      </w:r>
      <w:r>
        <w:rPr>
          <w:rFonts w:ascii="Arial" w:hAnsi="Arial" w:cs="Arial"/>
          <w:sz w:val="24"/>
          <w:szCs w:val="24"/>
        </w:rPr>
        <w:t xml:space="preserve">of their play opportunities, resulting in accidents, injuries, fatalities and blame.  This risk averse society has become the norm within the UK, and makes the establishment of traditional forest school </w:t>
      </w:r>
      <w:r w:rsidR="009E1880">
        <w:rPr>
          <w:rFonts w:ascii="Arial" w:hAnsi="Arial" w:cs="Arial"/>
          <w:sz w:val="24"/>
          <w:szCs w:val="24"/>
        </w:rPr>
        <w:t>OE</w:t>
      </w:r>
      <w:r>
        <w:rPr>
          <w:rFonts w:ascii="Arial" w:hAnsi="Arial" w:cs="Arial"/>
          <w:sz w:val="24"/>
          <w:szCs w:val="24"/>
        </w:rPr>
        <w:t xml:space="preserve"> a struggle, along with the national curriculum not </w:t>
      </w:r>
      <w:r w:rsidR="003C2B08">
        <w:rPr>
          <w:rFonts w:ascii="Arial" w:hAnsi="Arial" w:cs="Arial"/>
          <w:sz w:val="24"/>
          <w:szCs w:val="24"/>
        </w:rPr>
        <w:t xml:space="preserve">permitting </w:t>
      </w:r>
      <w:r>
        <w:rPr>
          <w:rFonts w:ascii="Arial" w:hAnsi="Arial" w:cs="Arial"/>
          <w:sz w:val="24"/>
          <w:szCs w:val="24"/>
        </w:rPr>
        <w:t xml:space="preserve">schools and practitioners to be autonomous with their lessons and learning styles.  </w:t>
      </w:r>
      <w:r w:rsidR="003C2B08">
        <w:rPr>
          <w:rFonts w:ascii="Arial" w:hAnsi="Arial" w:cs="Arial"/>
          <w:sz w:val="24"/>
          <w:szCs w:val="24"/>
        </w:rPr>
        <w:t xml:space="preserve">The perception and level of risk is different to individuals, adults and children, yet children are often held back and not allowed to take risks.  </w:t>
      </w:r>
      <w:r>
        <w:rPr>
          <w:rFonts w:ascii="Arial" w:hAnsi="Arial" w:cs="Arial"/>
          <w:sz w:val="24"/>
          <w:szCs w:val="24"/>
        </w:rPr>
        <w:t xml:space="preserve">An outdoor lifestyle culture as seen in other European countries is not mirrored within the UK, and so creates another struggle to how forest school is received and practiced with the UK.  </w:t>
      </w:r>
    </w:p>
    <w:p w14:paraId="76B8C803" w14:textId="77777777" w:rsidR="00E408A4" w:rsidRDefault="00E408A4" w:rsidP="00332EBD">
      <w:pPr>
        <w:spacing w:line="360" w:lineRule="auto"/>
        <w:rPr>
          <w:rFonts w:ascii="Arial" w:hAnsi="Arial" w:cs="Arial"/>
          <w:sz w:val="24"/>
          <w:szCs w:val="24"/>
        </w:rPr>
      </w:pPr>
    </w:p>
    <w:p w14:paraId="499314F1" w14:textId="6932FEFF" w:rsidR="00E408A4" w:rsidRDefault="00E408A4" w:rsidP="00332EBD">
      <w:pPr>
        <w:spacing w:line="360" w:lineRule="auto"/>
        <w:rPr>
          <w:rFonts w:ascii="Arial" w:hAnsi="Arial" w:cs="Arial"/>
          <w:sz w:val="24"/>
          <w:szCs w:val="24"/>
        </w:rPr>
      </w:pPr>
      <w:r>
        <w:rPr>
          <w:rFonts w:ascii="Arial" w:hAnsi="Arial" w:cs="Arial"/>
          <w:sz w:val="24"/>
          <w:szCs w:val="24"/>
        </w:rPr>
        <w:t xml:space="preserve">Within urban areas, whilst there may not always be accessible woodlands, mountains, and rocks to climb, there are alternatives and schemes which promote and enable outdoor activities.  However, it would be beneficial </w:t>
      </w:r>
      <w:r w:rsidR="003445B5">
        <w:rPr>
          <w:rFonts w:ascii="Arial" w:hAnsi="Arial" w:cs="Arial"/>
          <w:sz w:val="24"/>
          <w:szCs w:val="24"/>
        </w:rPr>
        <w:t xml:space="preserve">to </w:t>
      </w:r>
      <w:r>
        <w:rPr>
          <w:rFonts w:ascii="Arial" w:hAnsi="Arial" w:cs="Arial"/>
          <w:sz w:val="24"/>
          <w:szCs w:val="24"/>
        </w:rPr>
        <w:t xml:space="preserve">run a study on how much of the population within a city make use of the spaces they have, or if they would prefer to use indoor substitutes.  </w:t>
      </w:r>
      <w:r w:rsidR="00F275CD">
        <w:rPr>
          <w:rFonts w:ascii="Arial" w:hAnsi="Arial" w:cs="Arial"/>
          <w:sz w:val="24"/>
          <w:szCs w:val="24"/>
        </w:rPr>
        <w:t xml:space="preserve">The results of such a study could then be used to answer the questions of if </w:t>
      </w:r>
      <w:r w:rsidR="009E1880">
        <w:rPr>
          <w:rFonts w:ascii="Arial" w:hAnsi="Arial" w:cs="Arial"/>
          <w:sz w:val="24"/>
          <w:szCs w:val="24"/>
        </w:rPr>
        <w:t>OE</w:t>
      </w:r>
      <w:r w:rsidR="00F275CD">
        <w:rPr>
          <w:rFonts w:ascii="Arial" w:hAnsi="Arial" w:cs="Arial"/>
          <w:sz w:val="24"/>
          <w:szCs w:val="24"/>
        </w:rPr>
        <w:t xml:space="preserve"> needs to take place in the wilderness, or if indoor alternatives will suffice.</w:t>
      </w:r>
    </w:p>
    <w:p w14:paraId="690F1983" w14:textId="0352A197" w:rsidR="006E77E8" w:rsidRDefault="006E77E8">
      <w:pPr>
        <w:rPr>
          <w:rFonts w:ascii="Arial" w:hAnsi="Arial" w:cs="Arial"/>
          <w:sz w:val="24"/>
          <w:szCs w:val="24"/>
        </w:rPr>
      </w:pPr>
      <w:r>
        <w:rPr>
          <w:rFonts w:ascii="Arial" w:hAnsi="Arial" w:cs="Arial"/>
          <w:sz w:val="24"/>
          <w:szCs w:val="24"/>
        </w:rPr>
        <w:br w:type="page"/>
      </w:r>
    </w:p>
    <w:p w14:paraId="71F09BFA" w14:textId="77777777" w:rsidR="006E77E8" w:rsidRPr="00681FF1" w:rsidRDefault="006E77E8" w:rsidP="006E77E8">
      <w:pPr>
        <w:rPr>
          <w:rFonts w:ascii="Arial" w:hAnsi="Arial" w:cs="Arial"/>
          <w:b/>
          <w:bCs/>
          <w:sz w:val="24"/>
          <w:szCs w:val="24"/>
        </w:rPr>
      </w:pPr>
      <w:r>
        <w:rPr>
          <w:rFonts w:ascii="Arial" w:hAnsi="Arial" w:cs="Arial"/>
          <w:b/>
          <w:bCs/>
          <w:sz w:val="24"/>
          <w:szCs w:val="24"/>
        </w:rPr>
        <w:lastRenderedPageBreak/>
        <w:t>References</w:t>
      </w:r>
      <w:r w:rsidRPr="00681FF1">
        <w:rPr>
          <w:rFonts w:ascii="Arial" w:hAnsi="Arial" w:cs="Arial"/>
          <w:b/>
          <w:bCs/>
          <w:sz w:val="24"/>
          <w:szCs w:val="24"/>
        </w:rPr>
        <w:t xml:space="preserve">: </w:t>
      </w:r>
    </w:p>
    <w:p w14:paraId="369CAA00" w14:textId="77777777" w:rsidR="006E77E8" w:rsidRPr="00681FF1" w:rsidRDefault="006E77E8" w:rsidP="006E77E8">
      <w:pPr>
        <w:rPr>
          <w:rFonts w:ascii="Arial" w:hAnsi="Arial" w:cs="Arial"/>
          <w:sz w:val="24"/>
          <w:szCs w:val="24"/>
        </w:rPr>
      </w:pPr>
    </w:p>
    <w:p w14:paraId="3332964C"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Barton, B.  (2007).  </w:t>
      </w:r>
      <w:r w:rsidRPr="00681FF1">
        <w:rPr>
          <w:rFonts w:ascii="Arial" w:hAnsi="Arial" w:cs="Arial"/>
          <w:i/>
          <w:iCs/>
          <w:sz w:val="24"/>
          <w:szCs w:val="24"/>
        </w:rPr>
        <w:t>Safety, Risk &amp; Adventure in Outdoor Activities</w:t>
      </w:r>
      <w:r w:rsidRPr="00681FF1">
        <w:rPr>
          <w:rFonts w:ascii="Arial" w:hAnsi="Arial" w:cs="Arial"/>
          <w:sz w:val="24"/>
          <w:szCs w:val="24"/>
        </w:rPr>
        <w:t xml:space="preserve">.  London: Sage.  </w:t>
      </w:r>
    </w:p>
    <w:p w14:paraId="36BCA259" w14:textId="77777777" w:rsidR="006E77E8" w:rsidRPr="00681FF1" w:rsidRDefault="006E77E8" w:rsidP="006E77E8">
      <w:pPr>
        <w:rPr>
          <w:rFonts w:ascii="Arial" w:hAnsi="Arial" w:cs="Arial"/>
          <w:sz w:val="24"/>
          <w:szCs w:val="24"/>
        </w:rPr>
      </w:pPr>
    </w:p>
    <w:p w14:paraId="7DAD07C5"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Beard, C.  (2003).  The Circle and the Square: Nature and Artificial Environments, in Humberstone, B., Brown, H. &amp; Richards, K.  (2003). </w:t>
      </w:r>
      <w:r w:rsidRPr="00681FF1">
        <w:rPr>
          <w:rFonts w:ascii="Arial" w:hAnsi="Arial" w:cs="Arial"/>
          <w:i/>
          <w:iCs/>
          <w:sz w:val="24"/>
          <w:szCs w:val="24"/>
        </w:rPr>
        <w:t xml:space="preserve"> Whose </w:t>
      </w:r>
      <w:proofErr w:type="gramStart"/>
      <w:r w:rsidRPr="00681FF1">
        <w:rPr>
          <w:rFonts w:ascii="Arial" w:hAnsi="Arial" w:cs="Arial"/>
          <w:i/>
          <w:iCs/>
          <w:sz w:val="24"/>
          <w:szCs w:val="24"/>
        </w:rPr>
        <w:t>Journeys</w:t>
      </w:r>
      <w:proofErr w:type="gramEnd"/>
      <w:r w:rsidRPr="00681FF1">
        <w:rPr>
          <w:rFonts w:ascii="Arial" w:hAnsi="Arial" w:cs="Arial"/>
          <w:i/>
          <w:iCs/>
          <w:sz w:val="24"/>
          <w:szCs w:val="24"/>
        </w:rPr>
        <w:t>? The Outdoors and Adventure as Social and Cultural Phenomena, Critical Explorations of Relationships between Individuals, ‘</w:t>
      </w:r>
      <w:proofErr w:type="gramStart"/>
      <w:r w:rsidRPr="00681FF1">
        <w:rPr>
          <w:rFonts w:ascii="Arial" w:hAnsi="Arial" w:cs="Arial"/>
          <w:i/>
          <w:iCs/>
          <w:sz w:val="24"/>
          <w:szCs w:val="24"/>
        </w:rPr>
        <w:t>others’</w:t>
      </w:r>
      <w:proofErr w:type="gramEnd"/>
      <w:r w:rsidRPr="00681FF1">
        <w:rPr>
          <w:rFonts w:ascii="Arial" w:hAnsi="Arial" w:cs="Arial"/>
          <w:i/>
          <w:iCs/>
          <w:sz w:val="24"/>
          <w:szCs w:val="24"/>
        </w:rPr>
        <w:t xml:space="preserve"> and the Environment</w:t>
      </w:r>
      <w:r w:rsidRPr="00681FF1">
        <w:rPr>
          <w:rFonts w:ascii="Arial" w:hAnsi="Arial" w:cs="Arial"/>
          <w:sz w:val="24"/>
          <w:szCs w:val="24"/>
        </w:rPr>
        <w:t xml:space="preserve">.  Cumbria: The Institute for Outdoor Learning.   </w:t>
      </w:r>
    </w:p>
    <w:p w14:paraId="72100FCB" w14:textId="77777777" w:rsidR="006E77E8" w:rsidRPr="00681FF1" w:rsidRDefault="006E77E8" w:rsidP="006E77E8">
      <w:pPr>
        <w:rPr>
          <w:rFonts w:ascii="Arial" w:hAnsi="Arial" w:cs="Arial"/>
          <w:sz w:val="24"/>
          <w:szCs w:val="24"/>
        </w:rPr>
      </w:pPr>
    </w:p>
    <w:p w14:paraId="6D3AC911"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Becker, P. &amp; </w:t>
      </w:r>
      <w:proofErr w:type="spellStart"/>
      <w:r w:rsidRPr="00681FF1">
        <w:rPr>
          <w:rFonts w:ascii="Arial" w:hAnsi="Arial" w:cs="Arial"/>
          <w:sz w:val="24"/>
          <w:szCs w:val="24"/>
        </w:rPr>
        <w:t>Schirp</w:t>
      </w:r>
      <w:proofErr w:type="spellEnd"/>
      <w:r w:rsidRPr="00681FF1">
        <w:rPr>
          <w:rFonts w:ascii="Arial" w:hAnsi="Arial" w:cs="Arial"/>
          <w:sz w:val="24"/>
          <w:szCs w:val="24"/>
        </w:rPr>
        <w:t xml:space="preserve">, J.  (2008).  </w:t>
      </w:r>
      <w:r w:rsidRPr="00681FF1">
        <w:rPr>
          <w:rFonts w:ascii="Arial" w:hAnsi="Arial" w:cs="Arial"/>
          <w:i/>
          <w:iCs/>
          <w:sz w:val="24"/>
          <w:szCs w:val="24"/>
        </w:rPr>
        <w:t>Other Ways of Learning</w:t>
      </w:r>
      <w:r w:rsidRPr="00681FF1">
        <w:rPr>
          <w:rFonts w:ascii="Arial" w:hAnsi="Arial" w:cs="Arial"/>
          <w:sz w:val="24"/>
          <w:szCs w:val="24"/>
        </w:rPr>
        <w:t>.  Marburg: OEO.</w:t>
      </w:r>
    </w:p>
    <w:p w14:paraId="034087CB" w14:textId="77777777" w:rsidR="006E77E8" w:rsidRPr="00681FF1" w:rsidRDefault="006E77E8" w:rsidP="006E77E8">
      <w:pPr>
        <w:pStyle w:val="ListParagraph"/>
        <w:rPr>
          <w:rFonts w:ascii="Arial" w:hAnsi="Arial" w:cs="Arial"/>
          <w:sz w:val="24"/>
          <w:szCs w:val="24"/>
        </w:rPr>
      </w:pPr>
    </w:p>
    <w:p w14:paraId="5DA6188A" w14:textId="77777777" w:rsidR="006E77E8" w:rsidRPr="00681FF1" w:rsidRDefault="006E77E8" w:rsidP="006E77E8">
      <w:pPr>
        <w:pStyle w:val="ListParagraph"/>
        <w:rPr>
          <w:rFonts w:ascii="Arial" w:hAnsi="Arial" w:cs="Arial"/>
          <w:sz w:val="24"/>
          <w:szCs w:val="24"/>
        </w:rPr>
      </w:pPr>
    </w:p>
    <w:p w14:paraId="48083CE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Berry, M. &amp; Hodgson, C.  (2011).  </w:t>
      </w:r>
      <w:r w:rsidRPr="00681FF1">
        <w:rPr>
          <w:rFonts w:ascii="Arial" w:hAnsi="Arial" w:cs="Arial"/>
          <w:i/>
          <w:iCs/>
          <w:sz w:val="24"/>
          <w:szCs w:val="24"/>
        </w:rPr>
        <w:t>Adventure Education, An Introduction</w:t>
      </w:r>
      <w:r w:rsidRPr="00681FF1">
        <w:rPr>
          <w:rFonts w:ascii="Arial" w:hAnsi="Arial" w:cs="Arial"/>
          <w:sz w:val="24"/>
          <w:szCs w:val="24"/>
        </w:rPr>
        <w:t xml:space="preserve">.  Abingdon: Routledge. </w:t>
      </w:r>
    </w:p>
    <w:p w14:paraId="7F15416E" w14:textId="77777777" w:rsidR="006E77E8" w:rsidRPr="00681FF1" w:rsidRDefault="006E77E8" w:rsidP="006E77E8">
      <w:pPr>
        <w:rPr>
          <w:rFonts w:ascii="Arial" w:hAnsi="Arial" w:cs="Arial"/>
          <w:sz w:val="24"/>
          <w:szCs w:val="24"/>
        </w:rPr>
      </w:pPr>
    </w:p>
    <w:p w14:paraId="6D7C1F28"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Blackham, L., Cocks, A. &amp; Bunce, L.T.  (2023</w:t>
      </w:r>
      <w:proofErr w:type="gramStart"/>
      <w:r w:rsidRPr="00681FF1">
        <w:rPr>
          <w:rFonts w:ascii="Arial" w:hAnsi="Arial" w:cs="Arial"/>
          <w:sz w:val="24"/>
          <w:szCs w:val="24"/>
        </w:rPr>
        <w:t>)  ‘</w:t>
      </w:r>
      <w:proofErr w:type="gramEnd"/>
      <w:r w:rsidRPr="00681FF1">
        <w:rPr>
          <w:rFonts w:ascii="Arial" w:hAnsi="Arial" w:cs="Arial"/>
          <w:sz w:val="24"/>
          <w:szCs w:val="24"/>
        </w:rPr>
        <w:t xml:space="preserve">“Our Forest School isn’t Just the Trees.” Forest Schools: Micro-Communities for Social and Emotional Development’, </w:t>
      </w:r>
      <w:r w:rsidRPr="00681FF1">
        <w:rPr>
          <w:rFonts w:ascii="Arial" w:hAnsi="Arial" w:cs="Arial"/>
          <w:i/>
          <w:iCs/>
          <w:sz w:val="24"/>
          <w:szCs w:val="24"/>
        </w:rPr>
        <w:t>Journal of Adventure Education and Outdoor Learning</w:t>
      </w:r>
      <w:r w:rsidRPr="00681FF1">
        <w:rPr>
          <w:rFonts w:ascii="Arial" w:hAnsi="Arial" w:cs="Arial"/>
          <w:sz w:val="24"/>
          <w:szCs w:val="24"/>
        </w:rPr>
        <w:t xml:space="preserve">, 23(2), pp. 158–169. Available at: </w:t>
      </w:r>
      <w:hyperlink r:id="rId19" w:history="1">
        <w:r w:rsidRPr="00681FF1">
          <w:rPr>
            <w:rStyle w:val="Hyperlink"/>
            <w:rFonts w:ascii="Arial" w:hAnsi="Arial" w:cs="Arial"/>
            <w:sz w:val="24"/>
            <w:szCs w:val="24"/>
          </w:rPr>
          <w:t>https://doi.org/10.1080/14729679.2021.1984964</w:t>
        </w:r>
      </w:hyperlink>
      <w:r w:rsidRPr="00681FF1">
        <w:rPr>
          <w:rFonts w:ascii="Arial" w:hAnsi="Arial" w:cs="Arial"/>
          <w:sz w:val="24"/>
          <w:szCs w:val="24"/>
        </w:rPr>
        <w:t>.</w:t>
      </w:r>
    </w:p>
    <w:p w14:paraId="4DC427A8" w14:textId="77777777" w:rsidR="006E77E8" w:rsidRPr="00681FF1" w:rsidRDefault="006E77E8" w:rsidP="006E77E8">
      <w:pPr>
        <w:pStyle w:val="ListParagraph"/>
        <w:rPr>
          <w:rFonts w:ascii="Arial" w:hAnsi="Arial" w:cs="Arial"/>
          <w:sz w:val="24"/>
          <w:szCs w:val="24"/>
        </w:rPr>
      </w:pPr>
    </w:p>
    <w:p w14:paraId="7932480C" w14:textId="77777777" w:rsidR="006E77E8" w:rsidRPr="00681FF1" w:rsidRDefault="006E77E8" w:rsidP="006E77E8">
      <w:pPr>
        <w:pStyle w:val="ListParagraph"/>
        <w:rPr>
          <w:rFonts w:ascii="Arial" w:hAnsi="Arial" w:cs="Arial"/>
          <w:sz w:val="24"/>
          <w:szCs w:val="24"/>
        </w:rPr>
      </w:pPr>
    </w:p>
    <w:p w14:paraId="1902E368" w14:textId="77777777" w:rsidR="006E77E8"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Bolding, M.  (2021).  Is the DofE Award Relevant to Today’s Students?  </w:t>
      </w:r>
      <w:r w:rsidRPr="00681FF1">
        <w:rPr>
          <w:rFonts w:ascii="Arial" w:hAnsi="Arial" w:cs="Arial"/>
          <w:i/>
          <w:iCs/>
          <w:sz w:val="24"/>
          <w:szCs w:val="24"/>
        </w:rPr>
        <w:t>The Times Educational Supplement; London.</w:t>
      </w:r>
      <w:r w:rsidRPr="00681FF1">
        <w:rPr>
          <w:rFonts w:ascii="Arial" w:hAnsi="Arial" w:cs="Arial"/>
          <w:sz w:val="24"/>
          <w:szCs w:val="24"/>
        </w:rPr>
        <w:t xml:space="preserve">  3</w:t>
      </w:r>
      <w:r w:rsidRPr="00681FF1">
        <w:rPr>
          <w:rFonts w:ascii="Arial" w:hAnsi="Arial" w:cs="Arial"/>
          <w:sz w:val="24"/>
          <w:szCs w:val="24"/>
          <w:vertAlign w:val="superscript"/>
        </w:rPr>
        <w:t>rd</w:t>
      </w:r>
      <w:r w:rsidRPr="00681FF1">
        <w:rPr>
          <w:rFonts w:ascii="Arial" w:hAnsi="Arial" w:cs="Arial"/>
          <w:sz w:val="24"/>
          <w:szCs w:val="24"/>
        </w:rPr>
        <w:t xml:space="preserve"> December 2021.  Accessed on: 12</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20" w:history="1">
        <w:r w:rsidRPr="00681FF1">
          <w:rPr>
            <w:rStyle w:val="Hyperlink"/>
            <w:rFonts w:ascii="Arial" w:hAnsi="Arial" w:cs="Arial"/>
            <w:sz w:val="24"/>
            <w:szCs w:val="24"/>
          </w:rPr>
          <w:t>https://www.proquest.com/trade-journals/is-dofe-award-relevant-today-s-students/docview/2604735498/se-2?accountid=130472</w:t>
        </w:r>
      </w:hyperlink>
      <w:r w:rsidRPr="00681FF1">
        <w:rPr>
          <w:rFonts w:ascii="Arial" w:hAnsi="Arial" w:cs="Arial"/>
          <w:sz w:val="24"/>
          <w:szCs w:val="24"/>
        </w:rPr>
        <w:t xml:space="preserve"> </w:t>
      </w:r>
    </w:p>
    <w:p w14:paraId="1EDAC7C1" w14:textId="77777777" w:rsidR="006E77E8" w:rsidRPr="00611BED" w:rsidRDefault="006E77E8" w:rsidP="006E77E8">
      <w:pPr>
        <w:rPr>
          <w:rFonts w:ascii="Arial" w:hAnsi="Arial" w:cs="Arial"/>
          <w:sz w:val="24"/>
          <w:szCs w:val="24"/>
        </w:rPr>
      </w:pPr>
    </w:p>
    <w:p w14:paraId="4A2DE8B7" w14:textId="77777777" w:rsidR="006E77E8" w:rsidRPr="00681FF1" w:rsidRDefault="006E77E8" w:rsidP="006E77E8">
      <w:pPr>
        <w:pStyle w:val="ListParagraph"/>
        <w:numPr>
          <w:ilvl w:val="0"/>
          <w:numId w:val="5"/>
        </w:numPr>
        <w:rPr>
          <w:rFonts w:ascii="Arial" w:hAnsi="Arial" w:cs="Arial"/>
          <w:sz w:val="24"/>
          <w:szCs w:val="24"/>
        </w:rPr>
      </w:pPr>
      <w:r>
        <w:rPr>
          <w:rFonts w:ascii="Arial" w:hAnsi="Arial" w:cs="Arial"/>
          <w:sz w:val="24"/>
          <w:szCs w:val="24"/>
        </w:rPr>
        <w:t xml:space="preserve">Brock, A., Jarvis, P. &amp; </w:t>
      </w:r>
      <w:proofErr w:type="spellStart"/>
      <w:r>
        <w:rPr>
          <w:rFonts w:ascii="Arial" w:hAnsi="Arial" w:cs="Arial"/>
          <w:sz w:val="24"/>
          <w:szCs w:val="24"/>
        </w:rPr>
        <w:t>Olusoga</w:t>
      </w:r>
      <w:proofErr w:type="spellEnd"/>
      <w:r>
        <w:rPr>
          <w:rFonts w:ascii="Arial" w:hAnsi="Arial" w:cs="Arial"/>
          <w:sz w:val="24"/>
          <w:szCs w:val="24"/>
        </w:rPr>
        <w:t xml:space="preserve">, Y.  (2019).  </w:t>
      </w:r>
      <w:r w:rsidRPr="00611BED">
        <w:rPr>
          <w:rFonts w:ascii="Arial" w:hAnsi="Arial" w:cs="Arial"/>
          <w:i/>
          <w:iCs/>
          <w:sz w:val="24"/>
          <w:szCs w:val="24"/>
        </w:rPr>
        <w:t>Perspectives on Play, Learning for Life</w:t>
      </w:r>
      <w:r>
        <w:rPr>
          <w:rFonts w:ascii="Arial" w:hAnsi="Arial" w:cs="Arial"/>
          <w:sz w:val="24"/>
          <w:szCs w:val="24"/>
        </w:rPr>
        <w:t xml:space="preserve">.  London: Routledge. </w:t>
      </w:r>
    </w:p>
    <w:p w14:paraId="5E4597C2" w14:textId="77777777" w:rsidR="006E77E8" w:rsidRPr="00681FF1" w:rsidRDefault="006E77E8" w:rsidP="006E77E8">
      <w:pPr>
        <w:rPr>
          <w:rFonts w:ascii="Arial" w:hAnsi="Arial" w:cs="Arial"/>
          <w:sz w:val="24"/>
          <w:szCs w:val="24"/>
        </w:rPr>
      </w:pPr>
    </w:p>
    <w:p w14:paraId="2EDBE12B" w14:textId="77777777" w:rsidR="006E77E8" w:rsidRPr="00681FF1" w:rsidRDefault="006E77E8" w:rsidP="006E77E8">
      <w:pPr>
        <w:pStyle w:val="ListParagraph"/>
        <w:numPr>
          <w:ilvl w:val="0"/>
          <w:numId w:val="5"/>
        </w:numPr>
        <w:rPr>
          <w:rStyle w:val="Hyperlink"/>
          <w:rFonts w:ascii="Arial" w:hAnsi="Arial" w:cs="Arial"/>
          <w:color w:val="auto"/>
          <w:sz w:val="24"/>
          <w:szCs w:val="24"/>
          <w:u w:val="none"/>
        </w:rPr>
      </w:pPr>
      <w:r w:rsidRPr="00681FF1">
        <w:rPr>
          <w:rFonts w:ascii="Arial" w:hAnsi="Arial" w:cs="Arial"/>
          <w:sz w:val="24"/>
          <w:szCs w:val="24"/>
        </w:rPr>
        <w:t>Brookes, A.  (2022).  A Paradigm Shift that never was.  (A Critique of Neo-</w:t>
      </w:r>
      <w:proofErr w:type="spellStart"/>
      <w:r w:rsidRPr="00681FF1">
        <w:rPr>
          <w:rFonts w:ascii="Arial" w:hAnsi="Arial" w:cs="Arial"/>
          <w:sz w:val="24"/>
          <w:szCs w:val="24"/>
        </w:rPr>
        <w:t>Hahnian</w:t>
      </w:r>
      <w:proofErr w:type="spellEnd"/>
      <w:r w:rsidRPr="00681FF1">
        <w:rPr>
          <w:rFonts w:ascii="Arial" w:hAnsi="Arial" w:cs="Arial"/>
          <w:sz w:val="24"/>
          <w:szCs w:val="24"/>
        </w:rPr>
        <w:t xml:space="preserve"> Outdoor Education Theory Part Three). </w:t>
      </w:r>
      <w:r w:rsidRPr="00681FF1">
        <w:rPr>
          <w:rFonts w:ascii="Arial" w:hAnsi="Arial" w:cs="Arial"/>
          <w:i/>
          <w:iCs/>
          <w:sz w:val="24"/>
          <w:szCs w:val="24"/>
        </w:rPr>
        <w:t xml:space="preserve"> Journal of Outdoor and Environmental Education</w:t>
      </w:r>
      <w:r w:rsidRPr="00681FF1">
        <w:rPr>
          <w:rFonts w:ascii="Arial" w:hAnsi="Arial" w:cs="Arial"/>
          <w:sz w:val="24"/>
          <w:szCs w:val="24"/>
        </w:rPr>
        <w:t xml:space="preserve">.  (2023).  26:153-165.  </w:t>
      </w:r>
      <w:hyperlink r:id="rId21" w:history="1">
        <w:r w:rsidRPr="00681FF1">
          <w:rPr>
            <w:rStyle w:val="Hyperlink"/>
            <w:rFonts w:ascii="Arial" w:hAnsi="Arial" w:cs="Arial"/>
            <w:sz w:val="24"/>
            <w:szCs w:val="24"/>
          </w:rPr>
          <w:t>https://doi.org/10.1007/s42322-021-00088-5</w:t>
        </w:r>
      </w:hyperlink>
    </w:p>
    <w:p w14:paraId="4459F37B" w14:textId="77777777" w:rsidR="006E77E8" w:rsidRPr="00681FF1" w:rsidRDefault="006E77E8" w:rsidP="006E77E8">
      <w:pPr>
        <w:pStyle w:val="ListParagraph"/>
        <w:rPr>
          <w:rStyle w:val="Hyperlink"/>
          <w:rFonts w:ascii="Arial" w:hAnsi="Arial" w:cs="Arial"/>
          <w:color w:val="auto"/>
          <w:sz w:val="24"/>
          <w:szCs w:val="24"/>
          <w:u w:val="none"/>
        </w:rPr>
      </w:pPr>
    </w:p>
    <w:p w14:paraId="49DE8CC0" w14:textId="77777777" w:rsidR="006E77E8" w:rsidRPr="00681FF1" w:rsidRDefault="006E77E8" w:rsidP="006E77E8">
      <w:pPr>
        <w:pStyle w:val="ListParagraph"/>
        <w:rPr>
          <w:rStyle w:val="Hyperlink"/>
          <w:rFonts w:ascii="Arial" w:hAnsi="Arial" w:cs="Arial"/>
          <w:color w:val="auto"/>
          <w:sz w:val="24"/>
          <w:szCs w:val="24"/>
          <w:u w:val="none"/>
        </w:rPr>
      </w:pPr>
    </w:p>
    <w:p w14:paraId="79CA7E22"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Brown, F. &amp; Patte, M.  (2013).  </w:t>
      </w:r>
      <w:r w:rsidRPr="00681FF1">
        <w:rPr>
          <w:rFonts w:ascii="Arial" w:hAnsi="Arial" w:cs="Arial"/>
          <w:i/>
          <w:iCs/>
          <w:sz w:val="24"/>
          <w:szCs w:val="24"/>
        </w:rPr>
        <w:t>Rethinking Children’s Play</w:t>
      </w:r>
      <w:r w:rsidRPr="00681FF1">
        <w:rPr>
          <w:rFonts w:ascii="Arial" w:hAnsi="Arial" w:cs="Arial"/>
          <w:sz w:val="24"/>
          <w:szCs w:val="24"/>
        </w:rPr>
        <w:t xml:space="preserve">.  London: Bloomsbury Publishing Ltd. </w:t>
      </w:r>
    </w:p>
    <w:p w14:paraId="6855DD21" w14:textId="77777777" w:rsidR="006E77E8" w:rsidRPr="00681FF1" w:rsidRDefault="006E77E8" w:rsidP="006E77E8">
      <w:pPr>
        <w:rPr>
          <w:rFonts w:ascii="Arial" w:hAnsi="Arial" w:cs="Arial"/>
          <w:sz w:val="24"/>
          <w:szCs w:val="24"/>
        </w:rPr>
      </w:pPr>
    </w:p>
    <w:p w14:paraId="411121B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Bruner, J.S.  (1972).  Nature and Uses of Immaturity.  American Psychologist Vol 27, Issue 8, pp. 687–708. </w:t>
      </w:r>
      <w:hyperlink r:id="rId22" w:history="1">
        <w:r w:rsidRPr="00681FF1">
          <w:rPr>
            <w:rStyle w:val="Hyperlink"/>
            <w:rFonts w:ascii="Arial" w:hAnsi="Arial" w:cs="Arial"/>
            <w:sz w:val="24"/>
            <w:szCs w:val="24"/>
          </w:rPr>
          <w:t>https://doi.org/10.1037/h0033144</w:t>
        </w:r>
      </w:hyperlink>
    </w:p>
    <w:p w14:paraId="49474471" w14:textId="77777777" w:rsidR="006E77E8" w:rsidRPr="00681FF1" w:rsidRDefault="006E77E8" w:rsidP="006E77E8">
      <w:pPr>
        <w:pStyle w:val="ListParagraph"/>
        <w:rPr>
          <w:rFonts w:ascii="Arial" w:hAnsi="Arial" w:cs="Arial"/>
          <w:sz w:val="24"/>
          <w:szCs w:val="24"/>
        </w:rPr>
      </w:pPr>
    </w:p>
    <w:p w14:paraId="4E199085" w14:textId="77777777" w:rsidR="006E77E8" w:rsidRPr="00681FF1" w:rsidRDefault="006E77E8" w:rsidP="006E77E8">
      <w:pPr>
        <w:pStyle w:val="ListParagraph"/>
        <w:rPr>
          <w:rFonts w:ascii="Arial" w:hAnsi="Arial" w:cs="Arial"/>
          <w:sz w:val="24"/>
          <w:szCs w:val="24"/>
        </w:rPr>
      </w:pPr>
    </w:p>
    <w:p w14:paraId="45CA269E"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Campbell, J., Bell, V., Armstrong, S.C., Horton, J., Mansukhani, N., Matthews, H. &amp; Pilkington, A.  (2009).  The Impact of the Duke of Edinburgh’s Award on Young People.  </w:t>
      </w:r>
      <w:r w:rsidRPr="00681FF1">
        <w:rPr>
          <w:rFonts w:ascii="Arial" w:hAnsi="Arial" w:cs="Arial"/>
          <w:i/>
          <w:iCs/>
          <w:sz w:val="24"/>
          <w:szCs w:val="24"/>
        </w:rPr>
        <w:t>The University of Northampton, Centre for Children and Youth</w:t>
      </w:r>
      <w:r w:rsidRPr="00681FF1">
        <w:rPr>
          <w:rFonts w:ascii="Arial" w:hAnsi="Arial" w:cs="Arial"/>
          <w:sz w:val="24"/>
          <w:szCs w:val="24"/>
        </w:rPr>
        <w:t xml:space="preserve">.  June 2009.  </w:t>
      </w:r>
    </w:p>
    <w:p w14:paraId="77384F3D" w14:textId="77777777" w:rsidR="006E77E8" w:rsidRPr="00681FF1" w:rsidRDefault="006E77E8" w:rsidP="006E77E8">
      <w:pPr>
        <w:rPr>
          <w:rFonts w:ascii="Arial" w:hAnsi="Arial" w:cs="Arial"/>
          <w:sz w:val="24"/>
          <w:szCs w:val="24"/>
        </w:rPr>
      </w:pPr>
    </w:p>
    <w:p w14:paraId="4644E12E"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Casey, T. (2007).  </w:t>
      </w:r>
      <w:r w:rsidRPr="00681FF1">
        <w:rPr>
          <w:rFonts w:ascii="Arial" w:hAnsi="Arial" w:cs="Arial"/>
          <w:i/>
          <w:iCs/>
          <w:sz w:val="24"/>
          <w:szCs w:val="24"/>
        </w:rPr>
        <w:t>Environments for Outdoor Play, A Practical Guide to Making Space for Children</w:t>
      </w:r>
      <w:r w:rsidRPr="00681FF1">
        <w:rPr>
          <w:rFonts w:ascii="Arial" w:hAnsi="Arial" w:cs="Arial"/>
          <w:sz w:val="24"/>
          <w:szCs w:val="24"/>
        </w:rPr>
        <w:t>.  London: Paul Chapman Publishing.</w:t>
      </w:r>
    </w:p>
    <w:p w14:paraId="5B7F6BAA" w14:textId="77777777" w:rsidR="006E77E8" w:rsidRPr="00681FF1" w:rsidRDefault="006E77E8" w:rsidP="006E77E8">
      <w:pPr>
        <w:pStyle w:val="ListParagraph"/>
        <w:rPr>
          <w:rFonts w:ascii="Arial" w:hAnsi="Arial" w:cs="Arial"/>
          <w:sz w:val="24"/>
          <w:szCs w:val="24"/>
        </w:rPr>
      </w:pPr>
    </w:p>
    <w:p w14:paraId="42523D50" w14:textId="77777777" w:rsidR="006E77E8" w:rsidRPr="00681FF1" w:rsidRDefault="006E77E8" w:rsidP="006E77E8">
      <w:pPr>
        <w:rPr>
          <w:rFonts w:ascii="Arial" w:hAnsi="Arial" w:cs="Arial"/>
          <w:sz w:val="24"/>
          <w:szCs w:val="24"/>
        </w:rPr>
      </w:pPr>
    </w:p>
    <w:p w14:paraId="6806F6C2"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Cherie, M.  (2014).  Adventure Playgrounds Outdoors: What and </w:t>
      </w:r>
      <w:proofErr w:type="gramStart"/>
      <w:r w:rsidRPr="00681FF1">
        <w:rPr>
          <w:rFonts w:ascii="Arial" w:hAnsi="Arial" w:cs="Arial"/>
          <w:sz w:val="24"/>
          <w:szCs w:val="24"/>
        </w:rPr>
        <w:t>Why</w:t>
      </w:r>
      <w:proofErr w:type="gramEnd"/>
      <w:r w:rsidRPr="00681FF1">
        <w:rPr>
          <w:rFonts w:ascii="Arial" w:hAnsi="Arial" w:cs="Arial"/>
          <w:sz w:val="24"/>
          <w:szCs w:val="24"/>
        </w:rPr>
        <w:t xml:space="preserve">?  </w:t>
      </w:r>
      <w:r w:rsidRPr="00681FF1">
        <w:rPr>
          <w:rFonts w:ascii="Arial" w:hAnsi="Arial" w:cs="Arial"/>
          <w:i/>
          <w:iCs/>
          <w:sz w:val="24"/>
          <w:szCs w:val="24"/>
        </w:rPr>
        <w:t>International Mama</w:t>
      </w:r>
      <w:r w:rsidRPr="00681FF1">
        <w:rPr>
          <w:rFonts w:ascii="Arial" w:hAnsi="Arial" w:cs="Arial"/>
          <w:sz w:val="24"/>
          <w:szCs w:val="24"/>
        </w:rPr>
        <w:t>.  Viewed on: 12</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23" w:history="1">
        <w:r w:rsidRPr="00681FF1">
          <w:rPr>
            <w:rStyle w:val="Hyperlink"/>
            <w:rFonts w:ascii="Arial" w:hAnsi="Arial" w:cs="Arial"/>
            <w:sz w:val="24"/>
            <w:szCs w:val="24"/>
          </w:rPr>
          <w:t>https://www.intentionalmama.com/home/outdoor-adventure-playgrounds-children-what-why</w:t>
        </w:r>
      </w:hyperlink>
      <w:r w:rsidRPr="00681FF1">
        <w:rPr>
          <w:rFonts w:ascii="Arial" w:hAnsi="Arial" w:cs="Arial"/>
          <w:sz w:val="24"/>
          <w:szCs w:val="24"/>
        </w:rPr>
        <w:t xml:space="preserve"> </w:t>
      </w:r>
    </w:p>
    <w:p w14:paraId="6E35625D" w14:textId="77777777" w:rsidR="006E77E8" w:rsidRPr="00681FF1" w:rsidRDefault="006E77E8" w:rsidP="006E77E8">
      <w:pPr>
        <w:rPr>
          <w:rFonts w:ascii="Arial" w:hAnsi="Arial" w:cs="Arial"/>
          <w:sz w:val="24"/>
          <w:szCs w:val="24"/>
        </w:rPr>
      </w:pPr>
    </w:p>
    <w:p w14:paraId="110B8D96"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Cree, J. &amp; McCree, M.  (2012).  A Brief History of the Roots of Forest School in the UK.  </w:t>
      </w:r>
      <w:r w:rsidRPr="00681FF1">
        <w:rPr>
          <w:rFonts w:ascii="Arial" w:hAnsi="Arial" w:cs="Arial"/>
          <w:i/>
          <w:iCs/>
          <w:sz w:val="24"/>
          <w:szCs w:val="24"/>
        </w:rPr>
        <w:t>Horizons: Institute for Outdoor Learning</w:t>
      </w:r>
      <w:r w:rsidRPr="00681FF1">
        <w:rPr>
          <w:rFonts w:ascii="Arial" w:hAnsi="Arial" w:cs="Arial"/>
          <w:sz w:val="24"/>
          <w:szCs w:val="24"/>
        </w:rPr>
        <w:t>.  No 60.  2012.  Accessed on: 28</w:t>
      </w:r>
      <w:r w:rsidRPr="00681FF1">
        <w:rPr>
          <w:rFonts w:ascii="Arial" w:hAnsi="Arial" w:cs="Arial"/>
          <w:sz w:val="24"/>
          <w:szCs w:val="24"/>
          <w:vertAlign w:val="superscript"/>
        </w:rPr>
        <w:t>th</w:t>
      </w:r>
      <w:r w:rsidRPr="00681FF1">
        <w:rPr>
          <w:rFonts w:ascii="Arial" w:hAnsi="Arial" w:cs="Arial"/>
          <w:sz w:val="24"/>
          <w:szCs w:val="24"/>
        </w:rPr>
        <w:t xml:space="preserve"> October 2024.  </w:t>
      </w:r>
      <w:hyperlink r:id="rId24" w:history="1">
        <w:r w:rsidRPr="00681FF1">
          <w:rPr>
            <w:rStyle w:val="Hyperlink"/>
            <w:rFonts w:ascii="Arial" w:hAnsi="Arial" w:cs="Arial"/>
            <w:sz w:val="24"/>
            <w:szCs w:val="24"/>
          </w:rPr>
          <w:t>https://outdoor-learning-research.org/Portals/0/Research%20Documents/Horizons%20Archive/H60.History.of.FS.pt1.pdf?ver=2014-06-23-151226-000</w:t>
        </w:r>
      </w:hyperlink>
      <w:r w:rsidRPr="00681FF1">
        <w:rPr>
          <w:rFonts w:ascii="Arial" w:hAnsi="Arial" w:cs="Arial"/>
          <w:sz w:val="24"/>
          <w:szCs w:val="24"/>
        </w:rPr>
        <w:t xml:space="preserve"> </w:t>
      </w:r>
    </w:p>
    <w:p w14:paraId="03437A74" w14:textId="77777777" w:rsidR="006E77E8" w:rsidRPr="00681FF1" w:rsidRDefault="006E77E8" w:rsidP="006E77E8">
      <w:pPr>
        <w:rPr>
          <w:rFonts w:ascii="Arial" w:hAnsi="Arial" w:cs="Arial"/>
          <w:sz w:val="24"/>
          <w:szCs w:val="24"/>
        </w:rPr>
      </w:pPr>
    </w:p>
    <w:p w14:paraId="4EBD6824"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Cree, J. &amp; McCree, M.  (2012).  A Brief History of Forest School in the UK – Part 2.  </w:t>
      </w:r>
      <w:r w:rsidRPr="00681FF1">
        <w:rPr>
          <w:rFonts w:ascii="Arial" w:hAnsi="Arial" w:cs="Arial"/>
          <w:i/>
          <w:iCs/>
          <w:sz w:val="24"/>
          <w:szCs w:val="24"/>
        </w:rPr>
        <w:t>Horizons: Institute for Outdoor Learning</w:t>
      </w:r>
      <w:r w:rsidRPr="00681FF1">
        <w:rPr>
          <w:rFonts w:ascii="Arial" w:hAnsi="Arial" w:cs="Arial"/>
          <w:sz w:val="24"/>
          <w:szCs w:val="24"/>
        </w:rPr>
        <w:t>.  No 62.  2012.  Accessed on: 29</w:t>
      </w:r>
      <w:r w:rsidRPr="00681FF1">
        <w:rPr>
          <w:rFonts w:ascii="Arial" w:hAnsi="Arial" w:cs="Arial"/>
          <w:sz w:val="24"/>
          <w:szCs w:val="24"/>
          <w:vertAlign w:val="superscript"/>
        </w:rPr>
        <w:t>th</w:t>
      </w:r>
      <w:r w:rsidRPr="00681FF1">
        <w:rPr>
          <w:rFonts w:ascii="Arial" w:hAnsi="Arial" w:cs="Arial"/>
          <w:sz w:val="24"/>
          <w:szCs w:val="24"/>
        </w:rPr>
        <w:t xml:space="preserve"> October 2024.  </w:t>
      </w:r>
      <w:hyperlink r:id="rId25" w:history="1">
        <w:r w:rsidRPr="00681FF1">
          <w:rPr>
            <w:rStyle w:val="Hyperlink"/>
            <w:rFonts w:ascii="Arial" w:hAnsi="Arial" w:cs="Arial"/>
            <w:sz w:val="24"/>
            <w:szCs w:val="24"/>
          </w:rPr>
          <w:t>https://outdoor-learning-research.org/Portals/0/Research%20Documents/Horizons%20Archive/H62.HistoryofForestSchool.Pt2.pdf?ver=Wpb6EbXegf6EtexxzCr2Mg%3d%3d</w:t>
        </w:r>
      </w:hyperlink>
      <w:r w:rsidRPr="00681FF1">
        <w:rPr>
          <w:rFonts w:ascii="Arial" w:hAnsi="Arial" w:cs="Arial"/>
          <w:sz w:val="24"/>
          <w:szCs w:val="24"/>
        </w:rPr>
        <w:t xml:space="preserve"> </w:t>
      </w:r>
    </w:p>
    <w:p w14:paraId="5351092B" w14:textId="77777777" w:rsidR="006E77E8" w:rsidRPr="00681FF1" w:rsidRDefault="006E77E8" w:rsidP="006E77E8">
      <w:pPr>
        <w:pStyle w:val="ListParagraph"/>
        <w:rPr>
          <w:rFonts w:ascii="Arial" w:hAnsi="Arial" w:cs="Arial"/>
          <w:sz w:val="24"/>
          <w:szCs w:val="24"/>
        </w:rPr>
      </w:pPr>
    </w:p>
    <w:p w14:paraId="66D98A2A" w14:textId="77777777" w:rsidR="006E77E8" w:rsidRPr="00681FF1" w:rsidRDefault="006E77E8" w:rsidP="006E77E8">
      <w:pPr>
        <w:pStyle w:val="ListParagraph"/>
        <w:rPr>
          <w:rFonts w:ascii="Arial" w:hAnsi="Arial" w:cs="Arial"/>
          <w:sz w:val="24"/>
          <w:szCs w:val="24"/>
        </w:rPr>
      </w:pPr>
    </w:p>
    <w:p w14:paraId="42965B6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Davies, A. &amp; Pearson, G.  (1999).  Introduction to </w:t>
      </w:r>
      <w:proofErr w:type="spellStart"/>
      <w:r w:rsidRPr="00681FF1">
        <w:rPr>
          <w:rFonts w:ascii="Arial" w:hAnsi="Arial" w:cs="Arial"/>
          <w:sz w:val="24"/>
          <w:szCs w:val="24"/>
        </w:rPr>
        <w:t>Deliquency</w:t>
      </w:r>
      <w:proofErr w:type="spellEnd"/>
      <w:r w:rsidRPr="00681FF1">
        <w:rPr>
          <w:rFonts w:ascii="Arial" w:hAnsi="Arial" w:cs="Arial"/>
          <w:sz w:val="24"/>
          <w:szCs w:val="24"/>
        </w:rPr>
        <w:t xml:space="preserve"> and Deviant Social Behaviour.  </w:t>
      </w:r>
      <w:r w:rsidRPr="00681FF1">
        <w:rPr>
          <w:rFonts w:ascii="Arial" w:hAnsi="Arial" w:cs="Arial"/>
          <w:i/>
          <w:iCs/>
          <w:sz w:val="24"/>
          <w:szCs w:val="24"/>
        </w:rPr>
        <w:t>British Journal of Criminology</w:t>
      </w:r>
      <w:r w:rsidRPr="00681FF1">
        <w:rPr>
          <w:rFonts w:ascii="Arial" w:hAnsi="Arial" w:cs="Arial"/>
          <w:sz w:val="24"/>
          <w:szCs w:val="24"/>
        </w:rPr>
        <w:t xml:space="preserve">.  1999-01, Vol 39, Issue 1, pp. 1-9.  </w:t>
      </w:r>
      <w:hyperlink r:id="rId26" w:history="1">
        <w:r w:rsidRPr="00681FF1">
          <w:rPr>
            <w:rStyle w:val="Hyperlink"/>
            <w:rFonts w:ascii="Arial" w:hAnsi="Arial" w:cs="Arial"/>
            <w:sz w:val="24"/>
            <w:szCs w:val="24"/>
          </w:rPr>
          <w:t>https://doi.org/10.1093/bjc/39.1.1</w:t>
        </w:r>
      </w:hyperlink>
      <w:r w:rsidRPr="00681FF1">
        <w:rPr>
          <w:rFonts w:ascii="Arial" w:hAnsi="Arial" w:cs="Arial"/>
          <w:sz w:val="24"/>
          <w:szCs w:val="24"/>
        </w:rPr>
        <w:t xml:space="preserve"> </w:t>
      </w:r>
    </w:p>
    <w:p w14:paraId="1D3D58B6" w14:textId="77777777" w:rsidR="006E77E8" w:rsidRPr="00681FF1" w:rsidRDefault="006E77E8" w:rsidP="006E77E8">
      <w:pPr>
        <w:rPr>
          <w:rFonts w:ascii="Arial" w:hAnsi="Arial" w:cs="Arial"/>
          <w:sz w:val="24"/>
          <w:szCs w:val="24"/>
        </w:rPr>
      </w:pPr>
    </w:p>
    <w:p w14:paraId="5580ECDF"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FSF.  (2020).  A Brief History of Forest Schools Around the World.  </w:t>
      </w:r>
      <w:r w:rsidRPr="00681FF1">
        <w:rPr>
          <w:rFonts w:ascii="Arial" w:hAnsi="Arial" w:cs="Arial"/>
          <w:i/>
          <w:iCs/>
          <w:sz w:val="24"/>
          <w:szCs w:val="24"/>
        </w:rPr>
        <w:t>Forest School Foundation</w:t>
      </w:r>
      <w:r w:rsidRPr="00681FF1">
        <w:rPr>
          <w:rFonts w:ascii="Arial" w:hAnsi="Arial" w:cs="Arial"/>
          <w:sz w:val="24"/>
          <w:szCs w:val="24"/>
        </w:rPr>
        <w:t>.  9</w:t>
      </w:r>
      <w:r w:rsidRPr="00681FF1">
        <w:rPr>
          <w:rFonts w:ascii="Arial" w:hAnsi="Arial" w:cs="Arial"/>
          <w:sz w:val="24"/>
          <w:szCs w:val="24"/>
          <w:vertAlign w:val="superscript"/>
        </w:rPr>
        <w:t>th</w:t>
      </w:r>
      <w:r w:rsidRPr="00681FF1">
        <w:rPr>
          <w:rFonts w:ascii="Arial" w:hAnsi="Arial" w:cs="Arial"/>
          <w:sz w:val="24"/>
          <w:szCs w:val="24"/>
        </w:rPr>
        <w:t xml:space="preserve"> October 2020.  Accessed on: 28</w:t>
      </w:r>
      <w:r w:rsidRPr="00681FF1">
        <w:rPr>
          <w:rFonts w:ascii="Arial" w:hAnsi="Arial" w:cs="Arial"/>
          <w:sz w:val="24"/>
          <w:szCs w:val="24"/>
          <w:vertAlign w:val="superscript"/>
        </w:rPr>
        <w:t>th</w:t>
      </w:r>
      <w:r w:rsidRPr="00681FF1">
        <w:rPr>
          <w:rFonts w:ascii="Arial" w:hAnsi="Arial" w:cs="Arial"/>
          <w:sz w:val="24"/>
          <w:szCs w:val="24"/>
        </w:rPr>
        <w:t xml:space="preserve"> October 2024.  </w:t>
      </w:r>
      <w:hyperlink r:id="rId27" w:history="1">
        <w:r w:rsidRPr="00681FF1">
          <w:rPr>
            <w:rStyle w:val="Hyperlink"/>
            <w:rFonts w:ascii="Arial" w:hAnsi="Arial" w:cs="Arial"/>
            <w:sz w:val="24"/>
            <w:szCs w:val="24"/>
          </w:rPr>
          <w:t>https://www.growingwildforestschool.org/post/the-brief-history-heritage-of-forest-schools-around-the-world</w:t>
        </w:r>
      </w:hyperlink>
      <w:r w:rsidRPr="00681FF1">
        <w:rPr>
          <w:rFonts w:ascii="Arial" w:hAnsi="Arial" w:cs="Arial"/>
          <w:sz w:val="24"/>
          <w:szCs w:val="24"/>
        </w:rPr>
        <w:t xml:space="preserve"> </w:t>
      </w:r>
    </w:p>
    <w:p w14:paraId="4E0C0E0A" w14:textId="77777777" w:rsidR="006E77E8" w:rsidRPr="00681FF1" w:rsidRDefault="006E77E8" w:rsidP="006E77E8">
      <w:pPr>
        <w:pStyle w:val="ListParagraph"/>
        <w:rPr>
          <w:rFonts w:ascii="Arial" w:hAnsi="Arial" w:cs="Arial"/>
          <w:sz w:val="24"/>
          <w:szCs w:val="24"/>
        </w:rPr>
      </w:pPr>
    </w:p>
    <w:p w14:paraId="3F83661B" w14:textId="77777777" w:rsidR="006E77E8" w:rsidRPr="00681FF1" w:rsidRDefault="006E77E8" w:rsidP="006E77E8">
      <w:pPr>
        <w:pStyle w:val="ListParagraph"/>
        <w:rPr>
          <w:rFonts w:ascii="Arial" w:hAnsi="Arial" w:cs="Arial"/>
          <w:sz w:val="24"/>
          <w:szCs w:val="24"/>
        </w:rPr>
      </w:pPr>
    </w:p>
    <w:p w14:paraId="2EF0F6CC"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FSF.  (2024).  Forest School History &amp; Philosophy.  </w:t>
      </w:r>
      <w:r w:rsidRPr="00681FF1">
        <w:rPr>
          <w:rFonts w:ascii="Arial" w:hAnsi="Arial" w:cs="Arial"/>
          <w:i/>
          <w:iCs/>
          <w:sz w:val="24"/>
          <w:szCs w:val="24"/>
        </w:rPr>
        <w:t>Forest School Foundation</w:t>
      </w:r>
      <w:r w:rsidRPr="00681FF1">
        <w:rPr>
          <w:rFonts w:ascii="Arial" w:hAnsi="Arial" w:cs="Arial"/>
          <w:sz w:val="24"/>
          <w:szCs w:val="24"/>
        </w:rPr>
        <w:t>.  Accessed on: 19</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28" w:history="1">
        <w:r w:rsidRPr="00681FF1">
          <w:rPr>
            <w:rStyle w:val="Hyperlink"/>
            <w:rFonts w:ascii="Arial" w:hAnsi="Arial" w:cs="Arial"/>
            <w:sz w:val="24"/>
            <w:szCs w:val="24"/>
          </w:rPr>
          <w:t>https://www.theforestschoolfoundation.org/background-information-history</w:t>
        </w:r>
      </w:hyperlink>
      <w:r w:rsidRPr="00681FF1">
        <w:rPr>
          <w:rFonts w:ascii="Arial" w:hAnsi="Arial" w:cs="Arial"/>
          <w:sz w:val="24"/>
          <w:szCs w:val="24"/>
        </w:rPr>
        <w:t xml:space="preserve"> </w:t>
      </w:r>
    </w:p>
    <w:p w14:paraId="6D38B38B" w14:textId="77777777" w:rsidR="006E77E8" w:rsidRPr="00681FF1" w:rsidRDefault="006E77E8" w:rsidP="006E77E8">
      <w:pPr>
        <w:pStyle w:val="ListParagraph"/>
        <w:rPr>
          <w:rFonts w:ascii="Arial" w:hAnsi="Arial" w:cs="Arial"/>
          <w:sz w:val="24"/>
          <w:szCs w:val="24"/>
        </w:rPr>
      </w:pPr>
    </w:p>
    <w:p w14:paraId="334CC79E" w14:textId="77777777" w:rsidR="006E77E8" w:rsidRPr="00681FF1" w:rsidRDefault="006E77E8" w:rsidP="006E77E8">
      <w:pPr>
        <w:pStyle w:val="ListParagraph"/>
        <w:rPr>
          <w:rFonts w:ascii="Arial" w:hAnsi="Arial" w:cs="Arial"/>
          <w:sz w:val="24"/>
          <w:szCs w:val="24"/>
        </w:rPr>
      </w:pPr>
    </w:p>
    <w:p w14:paraId="2392D66F"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Gair, N.P.  (1997).  </w:t>
      </w:r>
      <w:r w:rsidRPr="00681FF1">
        <w:rPr>
          <w:rFonts w:ascii="Arial" w:hAnsi="Arial" w:cs="Arial"/>
          <w:i/>
          <w:iCs/>
          <w:sz w:val="24"/>
          <w:szCs w:val="24"/>
        </w:rPr>
        <w:t>Outdoor Education, Theory and Practice.</w:t>
      </w:r>
      <w:r w:rsidRPr="00681FF1">
        <w:rPr>
          <w:rFonts w:ascii="Arial" w:hAnsi="Arial" w:cs="Arial"/>
          <w:sz w:val="24"/>
          <w:szCs w:val="24"/>
        </w:rPr>
        <w:t xml:space="preserve">  London: Cassell.  </w:t>
      </w:r>
    </w:p>
    <w:p w14:paraId="53393897" w14:textId="77777777" w:rsidR="006E77E8" w:rsidRPr="00681FF1" w:rsidRDefault="006E77E8" w:rsidP="006E77E8">
      <w:pPr>
        <w:rPr>
          <w:rFonts w:ascii="Arial" w:hAnsi="Arial" w:cs="Arial"/>
          <w:sz w:val="24"/>
          <w:szCs w:val="24"/>
        </w:rPr>
      </w:pPr>
    </w:p>
    <w:p w14:paraId="553CD1A5"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Garden, A.  (2023).  ‘The Case for Space in the Co-Construction of Risk in UK Forest Schools’, </w:t>
      </w:r>
      <w:r w:rsidRPr="00681FF1">
        <w:rPr>
          <w:rFonts w:ascii="Arial" w:hAnsi="Arial" w:cs="Arial"/>
          <w:i/>
          <w:iCs/>
          <w:sz w:val="24"/>
          <w:szCs w:val="24"/>
        </w:rPr>
        <w:t>Education 3-13</w:t>
      </w:r>
      <w:r w:rsidRPr="00681FF1">
        <w:rPr>
          <w:rFonts w:ascii="Arial" w:hAnsi="Arial" w:cs="Arial"/>
          <w:sz w:val="24"/>
          <w:szCs w:val="24"/>
        </w:rPr>
        <w:t xml:space="preserve">, 51(8), pp. 1281–1292. Available at: </w:t>
      </w:r>
      <w:hyperlink r:id="rId29" w:history="1">
        <w:r w:rsidRPr="00681FF1">
          <w:rPr>
            <w:rStyle w:val="Hyperlink"/>
            <w:rFonts w:ascii="Arial" w:hAnsi="Arial" w:cs="Arial"/>
            <w:sz w:val="24"/>
            <w:szCs w:val="24"/>
          </w:rPr>
          <w:t>https://doi.org/10.1080/03004279.2022.2066148</w:t>
        </w:r>
      </w:hyperlink>
      <w:r w:rsidRPr="00681FF1">
        <w:rPr>
          <w:rFonts w:ascii="Arial" w:hAnsi="Arial" w:cs="Arial"/>
          <w:sz w:val="24"/>
          <w:szCs w:val="24"/>
        </w:rPr>
        <w:t>.</w:t>
      </w:r>
    </w:p>
    <w:p w14:paraId="19438A26" w14:textId="77777777" w:rsidR="006E77E8" w:rsidRPr="00681FF1" w:rsidRDefault="006E77E8" w:rsidP="006E77E8">
      <w:pPr>
        <w:pStyle w:val="ListParagraph"/>
        <w:rPr>
          <w:rFonts w:ascii="Arial" w:hAnsi="Arial" w:cs="Arial"/>
          <w:sz w:val="24"/>
          <w:szCs w:val="24"/>
        </w:rPr>
      </w:pPr>
    </w:p>
    <w:p w14:paraId="4F179A29" w14:textId="77777777" w:rsidR="006E77E8" w:rsidRPr="00681FF1" w:rsidRDefault="006E77E8" w:rsidP="006E77E8">
      <w:pPr>
        <w:pStyle w:val="ListParagraph"/>
        <w:rPr>
          <w:rFonts w:ascii="Arial" w:hAnsi="Arial" w:cs="Arial"/>
          <w:sz w:val="24"/>
          <w:szCs w:val="24"/>
        </w:rPr>
      </w:pPr>
    </w:p>
    <w:p w14:paraId="5782063D"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Garden, A.  (2024).  ‘Foucault and Power: UK Forest School as a Socially Constructed Space for Early Years Teachers and Forest School Leaders’, </w:t>
      </w:r>
      <w:r w:rsidRPr="00681FF1">
        <w:rPr>
          <w:rFonts w:ascii="Arial" w:hAnsi="Arial" w:cs="Arial"/>
          <w:i/>
          <w:iCs/>
          <w:sz w:val="24"/>
          <w:szCs w:val="24"/>
        </w:rPr>
        <w:t>Education 3-13</w:t>
      </w:r>
      <w:r w:rsidRPr="00681FF1">
        <w:rPr>
          <w:rFonts w:ascii="Arial" w:hAnsi="Arial" w:cs="Arial"/>
          <w:sz w:val="24"/>
          <w:szCs w:val="24"/>
        </w:rPr>
        <w:t xml:space="preserve">, 0(0), pp. 1–14. Available at: </w:t>
      </w:r>
      <w:hyperlink r:id="rId30" w:history="1">
        <w:r w:rsidRPr="00681FF1">
          <w:rPr>
            <w:rStyle w:val="Hyperlink"/>
            <w:rFonts w:ascii="Arial" w:hAnsi="Arial" w:cs="Arial"/>
            <w:sz w:val="24"/>
            <w:szCs w:val="24"/>
          </w:rPr>
          <w:t>https://doi.org/10.1080/03004279.2024.2404687</w:t>
        </w:r>
      </w:hyperlink>
      <w:r w:rsidRPr="00681FF1">
        <w:rPr>
          <w:rFonts w:ascii="Arial" w:hAnsi="Arial" w:cs="Arial"/>
          <w:sz w:val="24"/>
          <w:szCs w:val="24"/>
        </w:rPr>
        <w:t>.</w:t>
      </w:r>
    </w:p>
    <w:p w14:paraId="323628DA" w14:textId="77777777" w:rsidR="006E77E8" w:rsidRPr="00681FF1" w:rsidRDefault="006E77E8" w:rsidP="006E77E8">
      <w:pPr>
        <w:pStyle w:val="ListParagraph"/>
        <w:rPr>
          <w:rFonts w:ascii="Arial" w:hAnsi="Arial" w:cs="Arial"/>
          <w:sz w:val="24"/>
          <w:szCs w:val="24"/>
        </w:rPr>
      </w:pPr>
    </w:p>
    <w:p w14:paraId="62CA131A" w14:textId="77777777" w:rsidR="006E77E8" w:rsidRPr="00681FF1" w:rsidRDefault="006E77E8" w:rsidP="006E77E8">
      <w:pPr>
        <w:pStyle w:val="ListParagraph"/>
        <w:rPr>
          <w:rFonts w:ascii="Arial" w:hAnsi="Arial" w:cs="Arial"/>
          <w:sz w:val="24"/>
          <w:szCs w:val="24"/>
        </w:rPr>
      </w:pPr>
    </w:p>
    <w:p w14:paraId="7D4BB976"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Garden, A. &amp; Downes, G.  (2023).  A Systematic Review of Forest Schools Literature in England.  </w:t>
      </w:r>
      <w:proofErr w:type="spellStart"/>
      <w:r w:rsidRPr="00681FF1">
        <w:rPr>
          <w:rFonts w:ascii="Arial" w:hAnsi="Arial" w:cs="Arial"/>
          <w:i/>
          <w:iCs/>
          <w:sz w:val="24"/>
          <w:szCs w:val="24"/>
        </w:rPr>
        <w:t>Educatio</w:t>
      </w:r>
      <w:proofErr w:type="spellEnd"/>
      <w:r w:rsidRPr="00681FF1">
        <w:rPr>
          <w:rFonts w:ascii="Arial" w:hAnsi="Arial" w:cs="Arial"/>
          <w:i/>
          <w:iCs/>
          <w:sz w:val="24"/>
          <w:szCs w:val="24"/>
        </w:rPr>
        <w:t xml:space="preserve"> n 3-13</w:t>
      </w:r>
      <w:r w:rsidRPr="00681FF1">
        <w:rPr>
          <w:rFonts w:ascii="Arial" w:hAnsi="Arial" w:cs="Arial"/>
          <w:sz w:val="24"/>
          <w:szCs w:val="24"/>
        </w:rPr>
        <w:t xml:space="preserve">.  Vol 52.  No 2.  Pages 320 – 336.  </w:t>
      </w:r>
    </w:p>
    <w:p w14:paraId="5D16EF15" w14:textId="77777777" w:rsidR="006E77E8" w:rsidRPr="00681FF1" w:rsidRDefault="006E77E8" w:rsidP="006E77E8">
      <w:pPr>
        <w:rPr>
          <w:rFonts w:ascii="Arial" w:hAnsi="Arial" w:cs="Arial"/>
          <w:sz w:val="24"/>
          <w:szCs w:val="24"/>
        </w:rPr>
      </w:pPr>
    </w:p>
    <w:p w14:paraId="53DEE559"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GFS.  (2024).  Exploring the History of Forest School’s in the UK: Origins, Development, and Beyond.  </w:t>
      </w:r>
      <w:r w:rsidRPr="00681FF1">
        <w:rPr>
          <w:rFonts w:ascii="Arial" w:hAnsi="Arial" w:cs="Arial"/>
          <w:i/>
          <w:iCs/>
          <w:sz w:val="24"/>
          <w:szCs w:val="24"/>
        </w:rPr>
        <w:t>Greenways Forest School.</w:t>
      </w:r>
      <w:r w:rsidRPr="00681FF1">
        <w:rPr>
          <w:rFonts w:ascii="Arial" w:hAnsi="Arial" w:cs="Arial"/>
          <w:sz w:val="24"/>
          <w:szCs w:val="24"/>
        </w:rPr>
        <w:t xml:space="preserve">  Accessed on: 19</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31" w:history="1">
        <w:r w:rsidRPr="00681FF1">
          <w:rPr>
            <w:rStyle w:val="Hyperlink"/>
            <w:rFonts w:ascii="Arial" w:hAnsi="Arial" w:cs="Arial"/>
            <w:sz w:val="24"/>
            <w:szCs w:val="24"/>
          </w:rPr>
          <w:t>https://www.greenwaysforestschool.com/post/exploring-the-history-of-forest-schools-in-the-uk-origins-development-and-beyond</w:t>
        </w:r>
      </w:hyperlink>
      <w:r w:rsidRPr="00681FF1">
        <w:rPr>
          <w:rFonts w:ascii="Arial" w:hAnsi="Arial" w:cs="Arial"/>
          <w:sz w:val="24"/>
          <w:szCs w:val="24"/>
        </w:rPr>
        <w:t xml:space="preserve"> </w:t>
      </w:r>
    </w:p>
    <w:p w14:paraId="291176AD" w14:textId="77777777" w:rsidR="006E77E8" w:rsidRPr="00681FF1" w:rsidRDefault="006E77E8" w:rsidP="006E77E8">
      <w:pPr>
        <w:pStyle w:val="ListParagraph"/>
        <w:rPr>
          <w:rFonts w:ascii="Arial" w:hAnsi="Arial" w:cs="Arial"/>
          <w:sz w:val="24"/>
          <w:szCs w:val="24"/>
        </w:rPr>
      </w:pPr>
    </w:p>
    <w:p w14:paraId="1E02A18B" w14:textId="77777777" w:rsidR="006E77E8" w:rsidRPr="00681FF1" w:rsidRDefault="006E77E8" w:rsidP="006E77E8">
      <w:pPr>
        <w:pStyle w:val="ListParagraph"/>
        <w:rPr>
          <w:rFonts w:ascii="Arial" w:hAnsi="Arial" w:cs="Arial"/>
          <w:sz w:val="24"/>
          <w:szCs w:val="24"/>
        </w:rPr>
      </w:pPr>
    </w:p>
    <w:p w14:paraId="65FC0B0A"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Greenaway, R.  (2008).  A View into the Future: The Value of Other Ways of Learning and Development, in Becker, P. &amp; </w:t>
      </w:r>
      <w:proofErr w:type="spellStart"/>
      <w:r w:rsidRPr="00681FF1">
        <w:rPr>
          <w:rFonts w:ascii="Arial" w:hAnsi="Arial" w:cs="Arial"/>
          <w:sz w:val="24"/>
          <w:szCs w:val="24"/>
        </w:rPr>
        <w:t>Schirp</w:t>
      </w:r>
      <w:proofErr w:type="spellEnd"/>
      <w:r w:rsidRPr="00681FF1">
        <w:rPr>
          <w:rFonts w:ascii="Arial" w:hAnsi="Arial" w:cs="Arial"/>
          <w:sz w:val="24"/>
          <w:szCs w:val="24"/>
        </w:rPr>
        <w:t xml:space="preserve">, J.  (2008).  </w:t>
      </w:r>
      <w:r w:rsidRPr="00681FF1">
        <w:rPr>
          <w:rFonts w:ascii="Arial" w:hAnsi="Arial" w:cs="Arial"/>
          <w:i/>
          <w:iCs/>
          <w:sz w:val="24"/>
          <w:szCs w:val="24"/>
        </w:rPr>
        <w:t>Other Ways of Learning</w:t>
      </w:r>
      <w:r w:rsidRPr="00681FF1">
        <w:rPr>
          <w:rFonts w:ascii="Arial" w:hAnsi="Arial" w:cs="Arial"/>
          <w:sz w:val="24"/>
          <w:szCs w:val="24"/>
        </w:rPr>
        <w:t>.  Marburg: OEO.</w:t>
      </w:r>
    </w:p>
    <w:p w14:paraId="11406BA8" w14:textId="77777777" w:rsidR="006E77E8" w:rsidRPr="00681FF1" w:rsidRDefault="006E77E8" w:rsidP="006E77E8">
      <w:pPr>
        <w:pStyle w:val="ListParagraph"/>
        <w:rPr>
          <w:rFonts w:ascii="Arial" w:hAnsi="Arial" w:cs="Arial"/>
          <w:sz w:val="24"/>
          <w:szCs w:val="24"/>
        </w:rPr>
      </w:pPr>
    </w:p>
    <w:p w14:paraId="6F6ECA85" w14:textId="77777777" w:rsidR="006E77E8" w:rsidRPr="00681FF1" w:rsidRDefault="006E77E8" w:rsidP="006E77E8">
      <w:pPr>
        <w:pStyle w:val="ListParagraph"/>
        <w:rPr>
          <w:rFonts w:ascii="Arial" w:hAnsi="Arial" w:cs="Arial"/>
          <w:sz w:val="24"/>
          <w:szCs w:val="24"/>
        </w:rPr>
      </w:pPr>
    </w:p>
    <w:p w14:paraId="085C3CE4"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Griffith, A.  (2020).  Cinema in Extremis: Mount Everest and the Poetics of Monumentality.  </w:t>
      </w:r>
      <w:r w:rsidRPr="00681FF1">
        <w:rPr>
          <w:rFonts w:ascii="Arial" w:hAnsi="Arial" w:cs="Arial"/>
          <w:i/>
          <w:iCs/>
          <w:sz w:val="24"/>
          <w:szCs w:val="24"/>
        </w:rPr>
        <w:t>Sydney: Indiana University Press; Film history</w:t>
      </w:r>
      <w:r w:rsidRPr="00681FF1">
        <w:rPr>
          <w:rFonts w:ascii="Arial" w:hAnsi="Arial" w:cs="Arial"/>
          <w:sz w:val="24"/>
          <w:szCs w:val="24"/>
        </w:rPr>
        <w:t xml:space="preserve"> (New York, N.Y.), 2020-03, Vol.32 (1), p.40-71.  DOI: 10.2979/filmhistory.32.1.02</w:t>
      </w:r>
    </w:p>
    <w:p w14:paraId="5598B1F2" w14:textId="77777777" w:rsidR="006E77E8" w:rsidRPr="00681FF1" w:rsidRDefault="006E77E8" w:rsidP="006E77E8">
      <w:pPr>
        <w:rPr>
          <w:rFonts w:ascii="Arial" w:hAnsi="Arial" w:cs="Arial"/>
          <w:sz w:val="24"/>
          <w:szCs w:val="24"/>
        </w:rPr>
      </w:pPr>
    </w:p>
    <w:p w14:paraId="5DEF76D1"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Humberstone, B., Brown, H. &amp; Richards, K.  (2003). </w:t>
      </w:r>
      <w:r w:rsidRPr="00681FF1">
        <w:rPr>
          <w:rFonts w:ascii="Arial" w:hAnsi="Arial" w:cs="Arial"/>
          <w:i/>
          <w:iCs/>
          <w:sz w:val="24"/>
          <w:szCs w:val="24"/>
        </w:rPr>
        <w:t xml:space="preserve"> Whose </w:t>
      </w:r>
      <w:proofErr w:type="gramStart"/>
      <w:r w:rsidRPr="00681FF1">
        <w:rPr>
          <w:rFonts w:ascii="Arial" w:hAnsi="Arial" w:cs="Arial"/>
          <w:i/>
          <w:iCs/>
          <w:sz w:val="24"/>
          <w:szCs w:val="24"/>
        </w:rPr>
        <w:t>Journeys</w:t>
      </w:r>
      <w:proofErr w:type="gramEnd"/>
      <w:r w:rsidRPr="00681FF1">
        <w:rPr>
          <w:rFonts w:ascii="Arial" w:hAnsi="Arial" w:cs="Arial"/>
          <w:i/>
          <w:iCs/>
          <w:sz w:val="24"/>
          <w:szCs w:val="24"/>
        </w:rPr>
        <w:t>? The Outdoors and Adventure as Social and Cultural Phenomena, Critical Explorations of Relationships between Individuals, ‘</w:t>
      </w:r>
      <w:proofErr w:type="gramStart"/>
      <w:r w:rsidRPr="00681FF1">
        <w:rPr>
          <w:rFonts w:ascii="Arial" w:hAnsi="Arial" w:cs="Arial"/>
          <w:i/>
          <w:iCs/>
          <w:sz w:val="24"/>
          <w:szCs w:val="24"/>
        </w:rPr>
        <w:t>others’</w:t>
      </w:r>
      <w:proofErr w:type="gramEnd"/>
      <w:r w:rsidRPr="00681FF1">
        <w:rPr>
          <w:rFonts w:ascii="Arial" w:hAnsi="Arial" w:cs="Arial"/>
          <w:i/>
          <w:iCs/>
          <w:sz w:val="24"/>
          <w:szCs w:val="24"/>
        </w:rPr>
        <w:t xml:space="preserve"> and the Environment</w:t>
      </w:r>
      <w:r w:rsidRPr="00681FF1">
        <w:rPr>
          <w:rFonts w:ascii="Arial" w:hAnsi="Arial" w:cs="Arial"/>
          <w:sz w:val="24"/>
          <w:szCs w:val="24"/>
        </w:rPr>
        <w:t xml:space="preserve">.  Cumbria: The Institute for Outdoor Learning.   </w:t>
      </w:r>
    </w:p>
    <w:p w14:paraId="46AE0AF7" w14:textId="77777777" w:rsidR="006E77E8" w:rsidRPr="00681FF1" w:rsidRDefault="006E77E8" w:rsidP="006E77E8">
      <w:pPr>
        <w:pStyle w:val="ListParagraph"/>
        <w:rPr>
          <w:rFonts w:ascii="Arial" w:hAnsi="Arial" w:cs="Arial"/>
          <w:sz w:val="24"/>
          <w:szCs w:val="24"/>
        </w:rPr>
      </w:pPr>
    </w:p>
    <w:p w14:paraId="1DE773CF" w14:textId="77777777" w:rsidR="006E77E8" w:rsidRPr="00681FF1" w:rsidRDefault="006E77E8" w:rsidP="006E77E8">
      <w:pPr>
        <w:pStyle w:val="ListParagraph"/>
        <w:rPr>
          <w:rFonts w:ascii="Arial" w:hAnsi="Arial" w:cs="Arial"/>
          <w:sz w:val="24"/>
          <w:szCs w:val="24"/>
        </w:rPr>
      </w:pPr>
    </w:p>
    <w:p w14:paraId="53528A04"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Humberstone, B., Prince, H. &amp; </w:t>
      </w:r>
      <w:proofErr w:type="spellStart"/>
      <w:r w:rsidRPr="00681FF1">
        <w:rPr>
          <w:rFonts w:ascii="Arial" w:hAnsi="Arial" w:cs="Arial"/>
          <w:sz w:val="24"/>
          <w:szCs w:val="24"/>
        </w:rPr>
        <w:t>Henderston</w:t>
      </w:r>
      <w:proofErr w:type="spellEnd"/>
      <w:r w:rsidRPr="00681FF1">
        <w:rPr>
          <w:rFonts w:ascii="Arial" w:hAnsi="Arial" w:cs="Arial"/>
          <w:sz w:val="24"/>
          <w:szCs w:val="24"/>
        </w:rPr>
        <w:t xml:space="preserve">, K.A.  (2018).  </w:t>
      </w:r>
      <w:r w:rsidRPr="00681FF1">
        <w:rPr>
          <w:rFonts w:ascii="Arial" w:hAnsi="Arial" w:cs="Arial"/>
          <w:i/>
          <w:iCs/>
          <w:sz w:val="24"/>
          <w:szCs w:val="24"/>
        </w:rPr>
        <w:t>Routledge International Handbook of Outdoor Studies.</w:t>
      </w:r>
      <w:r w:rsidRPr="00681FF1">
        <w:rPr>
          <w:rFonts w:ascii="Arial" w:hAnsi="Arial" w:cs="Arial"/>
          <w:sz w:val="24"/>
          <w:szCs w:val="24"/>
        </w:rPr>
        <w:t xml:space="preserve">  New York: Routledge.    </w:t>
      </w:r>
    </w:p>
    <w:p w14:paraId="20858FAD" w14:textId="77777777" w:rsidR="006E77E8" w:rsidRPr="00681FF1" w:rsidRDefault="006E77E8" w:rsidP="006E77E8">
      <w:pPr>
        <w:rPr>
          <w:rFonts w:ascii="Arial" w:hAnsi="Arial" w:cs="Arial"/>
          <w:sz w:val="24"/>
          <w:szCs w:val="24"/>
        </w:rPr>
      </w:pPr>
    </w:p>
    <w:p w14:paraId="3EE5999E"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Ilmi, H.S., </w:t>
      </w:r>
      <w:proofErr w:type="spellStart"/>
      <w:r w:rsidRPr="00681FF1">
        <w:rPr>
          <w:rFonts w:ascii="Arial" w:hAnsi="Arial" w:cs="Arial"/>
          <w:sz w:val="24"/>
          <w:szCs w:val="24"/>
        </w:rPr>
        <w:t>Gheda</w:t>
      </w:r>
      <w:proofErr w:type="spellEnd"/>
      <w:r w:rsidRPr="00681FF1">
        <w:rPr>
          <w:rFonts w:ascii="Arial" w:hAnsi="Arial" w:cs="Arial"/>
          <w:sz w:val="24"/>
          <w:szCs w:val="24"/>
        </w:rPr>
        <w:t xml:space="preserve">, M.L.M. &amp; Yusof, N.A.  (2018).  ‘Neighbourhood Safety and Outdoor Play Activities among Urban Children in Shah Alam, Malaysia’, </w:t>
      </w:r>
      <w:r w:rsidRPr="00681FF1">
        <w:rPr>
          <w:rFonts w:ascii="Arial" w:hAnsi="Arial" w:cs="Arial"/>
          <w:i/>
          <w:iCs/>
          <w:sz w:val="24"/>
          <w:szCs w:val="24"/>
        </w:rPr>
        <w:t>IOP Conference Series. Materials Science and Engineering</w:t>
      </w:r>
      <w:r w:rsidRPr="00681FF1">
        <w:rPr>
          <w:rFonts w:ascii="Arial" w:hAnsi="Arial" w:cs="Arial"/>
          <w:sz w:val="24"/>
          <w:szCs w:val="24"/>
        </w:rPr>
        <w:t xml:space="preserve">, 401(1). Available at: </w:t>
      </w:r>
      <w:hyperlink r:id="rId32" w:history="1">
        <w:r w:rsidRPr="00681FF1">
          <w:rPr>
            <w:rStyle w:val="Hyperlink"/>
            <w:rFonts w:ascii="Arial" w:hAnsi="Arial" w:cs="Arial"/>
            <w:sz w:val="24"/>
            <w:szCs w:val="24"/>
          </w:rPr>
          <w:t>https://doi.org/10.1088/1757-899X/401/1/012031</w:t>
        </w:r>
      </w:hyperlink>
      <w:r w:rsidRPr="00681FF1">
        <w:rPr>
          <w:rFonts w:ascii="Arial" w:hAnsi="Arial" w:cs="Arial"/>
          <w:sz w:val="24"/>
          <w:szCs w:val="24"/>
        </w:rPr>
        <w:t>.</w:t>
      </w:r>
    </w:p>
    <w:p w14:paraId="09431DF7" w14:textId="77777777" w:rsidR="006E77E8" w:rsidRPr="00681FF1" w:rsidRDefault="006E77E8" w:rsidP="006E77E8">
      <w:pPr>
        <w:pStyle w:val="ListParagraph"/>
        <w:rPr>
          <w:rFonts w:ascii="Arial" w:hAnsi="Arial" w:cs="Arial"/>
          <w:sz w:val="24"/>
          <w:szCs w:val="24"/>
        </w:rPr>
      </w:pPr>
    </w:p>
    <w:p w14:paraId="6EE13EDB" w14:textId="77777777" w:rsidR="006E77E8" w:rsidRPr="00681FF1" w:rsidRDefault="006E77E8" w:rsidP="006E77E8">
      <w:pPr>
        <w:pStyle w:val="ListParagraph"/>
        <w:rPr>
          <w:rFonts w:ascii="Arial" w:hAnsi="Arial" w:cs="Arial"/>
          <w:sz w:val="24"/>
          <w:szCs w:val="24"/>
        </w:rPr>
      </w:pPr>
    </w:p>
    <w:p w14:paraId="52354541"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lastRenderedPageBreak/>
        <w:t xml:space="preserve">James, T.  (2000).  Can the Mountains Speak for Themselves? </w:t>
      </w:r>
      <w:r w:rsidRPr="00681FF1">
        <w:rPr>
          <w:rFonts w:ascii="Arial" w:hAnsi="Arial" w:cs="Arial"/>
          <w:i/>
          <w:iCs/>
          <w:sz w:val="24"/>
          <w:szCs w:val="24"/>
        </w:rPr>
        <w:t xml:space="preserve"> Scisco </w:t>
      </w:r>
      <w:proofErr w:type="spellStart"/>
      <w:r w:rsidRPr="00681FF1">
        <w:rPr>
          <w:rFonts w:ascii="Arial" w:hAnsi="Arial" w:cs="Arial"/>
          <w:i/>
          <w:iCs/>
          <w:sz w:val="24"/>
          <w:szCs w:val="24"/>
        </w:rPr>
        <w:t>Conscienta</w:t>
      </w:r>
      <w:proofErr w:type="spellEnd"/>
      <w:r w:rsidRPr="00681FF1">
        <w:rPr>
          <w:rFonts w:ascii="Arial" w:hAnsi="Arial" w:cs="Arial"/>
          <w:sz w:val="24"/>
          <w:szCs w:val="24"/>
        </w:rPr>
        <w:t xml:space="preserve">.  Vol 2, Issue 2: 1-4.  USA.  </w:t>
      </w:r>
    </w:p>
    <w:p w14:paraId="60AEA574" w14:textId="77777777" w:rsidR="006E77E8" w:rsidRPr="00681FF1" w:rsidRDefault="006E77E8" w:rsidP="006E77E8">
      <w:pPr>
        <w:rPr>
          <w:rFonts w:ascii="Arial" w:hAnsi="Arial" w:cs="Arial"/>
          <w:sz w:val="24"/>
          <w:szCs w:val="24"/>
        </w:rPr>
      </w:pPr>
    </w:p>
    <w:p w14:paraId="270E40FD"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James A. &amp; Prout, A.  (2014).  </w:t>
      </w:r>
      <w:r w:rsidRPr="00681FF1">
        <w:rPr>
          <w:rFonts w:ascii="Arial" w:hAnsi="Arial" w:cs="Arial"/>
          <w:i/>
          <w:iCs/>
          <w:sz w:val="24"/>
          <w:szCs w:val="24"/>
        </w:rPr>
        <w:t>Constructing and Reconstructing Childhood: Contemporary Issues in the Sociological Study of Childhood</w:t>
      </w:r>
      <w:r w:rsidRPr="00681FF1">
        <w:rPr>
          <w:rFonts w:ascii="Arial" w:hAnsi="Arial" w:cs="Arial"/>
          <w:sz w:val="24"/>
          <w:szCs w:val="24"/>
        </w:rPr>
        <w:t>.  Taylor &amp; Francis Group.</w:t>
      </w:r>
    </w:p>
    <w:p w14:paraId="68DFE853" w14:textId="77777777" w:rsidR="006E77E8" w:rsidRPr="00681FF1" w:rsidRDefault="006E77E8" w:rsidP="006E77E8">
      <w:pPr>
        <w:pStyle w:val="ListParagraph"/>
        <w:rPr>
          <w:rFonts w:ascii="Arial" w:hAnsi="Arial" w:cs="Arial"/>
          <w:sz w:val="24"/>
          <w:szCs w:val="24"/>
        </w:rPr>
      </w:pPr>
    </w:p>
    <w:p w14:paraId="70E09DC1" w14:textId="77777777" w:rsidR="006E77E8" w:rsidRPr="00681FF1" w:rsidRDefault="006E77E8" w:rsidP="006E77E8">
      <w:pPr>
        <w:pStyle w:val="ListParagraph"/>
        <w:rPr>
          <w:rFonts w:ascii="Arial" w:hAnsi="Arial" w:cs="Arial"/>
          <w:sz w:val="24"/>
          <w:szCs w:val="24"/>
        </w:rPr>
      </w:pPr>
    </w:p>
    <w:p w14:paraId="7410DAA3"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Jeffs, T. &amp; Ord, J.  (2018).  </w:t>
      </w:r>
      <w:r w:rsidRPr="00681FF1">
        <w:rPr>
          <w:rFonts w:ascii="Arial" w:hAnsi="Arial" w:cs="Arial"/>
          <w:i/>
          <w:iCs/>
          <w:sz w:val="24"/>
          <w:szCs w:val="24"/>
        </w:rPr>
        <w:t>Rethinking Outdoor Experiential Learning, and Informal Education, Beyond the Confines</w:t>
      </w:r>
      <w:r w:rsidRPr="00681FF1">
        <w:rPr>
          <w:rFonts w:ascii="Arial" w:hAnsi="Arial" w:cs="Arial"/>
          <w:sz w:val="24"/>
          <w:szCs w:val="24"/>
        </w:rPr>
        <w:t xml:space="preserve">.  London: Routledge. </w:t>
      </w:r>
    </w:p>
    <w:p w14:paraId="45A0A436" w14:textId="77777777" w:rsidR="006E77E8" w:rsidRPr="00681FF1" w:rsidRDefault="006E77E8" w:rsidP="006E77E8">
      <w:pPr>
        <w:rPr>
          <w:rFonts w:ascii="Arial" w:hAnsi="Arial" w:cs="Arial"/>
          <w:sz w:val="24"/>
          <w:szCs w:val="24"/>
        </w:rPr>
      </w:pPr>
    </w:p>
    <w:p w14:paraId="3EC8955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Kelly, J. &amp; Potter, J.  (2011).  Adventure Education: Physical Exercise and Health in Berry, M. &amp; Hodgson, C.  (2011).  </w:t>
      </w:r>
      <w:r w:rsidRPr="00681FF1">
        <w:rPr>
          <w:rFonts w:ascii="Arial" w:hAnsi="Arial" w:cs="Arial"/>
          <w:i/>
          <w:iCs/>
          <w:sz w:val="24"/>
          <w:szCs w:val="24"/>
        </w:rPr>
        <w:t>Adventure Education, An Introduction</w:t>
      </w:r>
      <w:r w:rsidRPr="00681FF1">
        <w:rPr>
          <w:rFonts w:ascii="Arial" w:hAnsi="Arial" w:cs="Arial"/>
          <w:sz w:val="24"/>
          <w:szCs w:val="24"/>
        </w:rPr>
        <w:t>.  Abingdon: Routledge</w:t>
      </w:r>
    </w:p>
    <w:p w14:paraId="30160FC3" w14:textId="77777777" w:rsidR="006E77E8" w:rsidRPr="00681FF1" w:rsidRDefault="006E77E8" w:rsidP="006E77E8">
      <w:pPr>
        <w:pStyle w:val="ListParagraph"/>
        <w:rPr>
          <w:rFonts w:ascii="Arial" w:hAnsi="Arial" w:cs="Arial"/>
          <w:sz w:val="24"/>
          <w:szCs w:val="24"/>
        </w:rPr>
      </w:pPr>
    </w:p>
    <w:p w14:paraId="5967678E" w14:textId="77777777" w:rsidR="006E77E8" w:rsidRPr="00681FF1" w:rsidRDefault="006E77E8" w:rsidP="006E77E8">
      <w:pPr>
        <w:pStyle w:val="ListParagraph"/>
        <w:rPr>
          <w:rFonts w:ascii="Arial" w:hAnsi="Arial" w:cs="Arial"/>
          <w:sz w:val="24"/>
          <w:szCs w:val="24"/>
        </w:rPr>
      </w:pPr>
    </w:p>
    <w:p w14:paraId="6EFCA9DF" w14:textId="77777777" w:rsidR="006E77E8" w:rsidRPr="00681FF1" w:rsidRDefault="006E77E8" w:rsidP="006E77E8">
      <w:pPr>
        <w:pStyle w:val="ListParagraph"/>
        <w:rPr>
          <w:rFonts w:ascii="Arial" w:hAnsi="Arial" w:cs="Arial"/>
          <w:sz w:val="24"/>
          <w:szCs w:val="24"/>
        </w:rPr>
      </w:pPr>
    </w:p>
    <w:p w14:paraId="6E0DB071"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Knight, S. (2011).  </w:t>
      </w:r>
      <w:r w:rsidRPr="00681FF1">
        <w:rPr>
          <w:rFonts w:ascii="Arial" w:hAnsi="Arial" w:cs="Arial"/>
          <w:i/>
          <w:iCs/>
          <w:sz w:val="24"/>
          <w:szCs w:val="24"/>
        </w:rPr>
        <w:t>Risk and Adventure in Early Years Outdoor Play, Learning from Forest Schools.</w:t>
      </w:r>
      <w:r w:rsidRPr="00681FF1">
        <w:rPr>
          <w:rFonts w:ascii="Arial" w:hAnsi="Arial" w:cs="Arial"/>
          <w:sz w:val="24"/>
          <w:szCs w:val="24"/>
        </w:rPr>
        <w:t xml:space="preserve">  London: SAGE Publications Ltd.  </w:t>
      </w:r>
    </w:p>
    <w:p w14:paraId="1E36D690" w14:textId="77777777" w:rsidR="006E77E8" w:rsidRPr="00681FF1" w:rsidRDefault="006E77E8" w:rsidP="006E77E8">
      <w:pPr>
        <w:rPr>
          <w:rFonts w:ascii="Arial" w:hAnsi="Arial" w:cs="Arial"/>
          <w:sz w:val="24"/>
          <w:szCs w:val="24"/>
        </w:rPr>
      </w:pPr>
    </w:p>
    <w:p w14:paraId="38D2215D" w14:textId="77777777" w:rsidR="006E77E8" w:rsidRPr="00681FF1" w:rsidRDefault="006E77E8" w:rsidP="006E77E8">
      <w:pPr>
        <w:pStyle w:val="ListParagraph"/>
        <w:rPr>
          <w:rFonts w:ascii="Arial" w:hAnsi="Arial" w:cs="Arial"/>
          <w:sz w:val="24"/>
          <w:szCs w:val="24"/>
        </w:rPr>
      </w:pPr>
    </w:p>
    <w:p w14:paraId="7056B876"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Knight, S.  (2013).  </w:t>
      </w:r>
      <w:r w:rsidRPr="00681FF1">
        <w:rPr>
          <w:rFonts w:ascii="Arial" w:hAnsi="Arial" w:cs="Arial"/>
          <w:i/>
          <w:iCs/>
          <w:sz w:val="24"/>
          <w:szCs w:val="24"/>
        </w:rPr>
        <w:t>Forest School and Outdoor Learning in the Early Years, 2</w:t>
      </w:r>
      <w:r w:rsidRPr="00681FF1">
        <w:rPr>
          <w:rFonts w:ascii="Arial" w:hAnsi="Arial" w:cs="Arial"/>
          <w:i/>
          <w:iCs/>
          <w:sz w:val="24"/>
          <w:szCs w:val="24"/>
          <w:vertAlign w:val="superscript"/>
        </w:rPr>
        <w:t>nd</w:t>
      </w:r>
      <w:r w:rsidRPr="00681FF1">
        <w:rPr>
          <w:rFonts w:ascii="Arial" w:hAnsi="Arial" w:cs="Arial"/>
          <w:i/>
          <w:iCs/>
          <w:sz w:val="24"/>
          <w:szCs w:val="24"/>
        </w:rPr>
        <w:t xml:space="preserve"> Edition</w:t>
      </w:r>
      <w:r w:rsidRPr="00681FF1">
        <w:rPr>
          <w:rFonts w:ascii="Arial" w:hAnsi="Arial" w:cs="Arial"/>
          <w:sz w:val="24"/>
          <w:szCs w:val="24"/>
        </w:rPr>
        <w:t xml:space="preserve">.  London: SAGE Publications Ltd.  </w:t>
      </w:r>
    </w:p>
    <w:p w14:paraId="49EF723D" w14:textId="77777777" w:rsidR="006E77E8" w:rsidRPr="00681FF1" w:rsidRDefault="006E77E8" w:rsidP="006E77E8">
      <w:pPr>
        <w:rPr>
          <w:rFonts w:ascii="Arial" w:hAnsi="Arial" w:cs="Arial"/>
          <w:sz w:val="24"/>
          <w:szCs w:val="24"/>
        </w:rPr>
      </w:pPr>
    </w:p>
    <w:p w14:paraId="01FE733E" w14:textId="77777777" w:rsidR="006E77E8" w:rsidRPr="00681FF1" w:rsidRDefault="006E77E8" w:rsidP="006E77E8">
      <w:pPr>
        <w:pStyle w:val="ListParagraph"/>
        <w:rPr>
          <w:rFonts w:ascii="Arial" w:hAnsi="Arial" w:cs="Arial"/>
          <w:sz w:val="24"/>
          <w:szCs w:val="24"/>
        </w:rPr>
      </w:pPr>
    </w:p>
    <w:p w14:paraId="1997C64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Knight, S.  (2013).  </w:t>
      </w:r>
      <w:r w:rsidRPr="00681FF1">
        <w:rPr>
          <w:rFonts w:ascii="Arial" w:hAnsi="Arial" w:cs="Arial"/>
          <w:i/>
          <w:iCs/>
          <w:sz w:val="24"/>
          <w:szCs w:val="24"/>
        </w:rPr>
        <w:t>International Perspectives on Forest School, Natural Spaces to Play and Learn</w:t>
      </w:r>
      <w:r w:rsidRPr="00681FF1">
        <w:rPr>
          <w:rFonts w:ascii="Arial" w:hAnsi="Arial" w:cs="Arial"/>
          <w:sz w:val="24"/>
          <w:szCs w:val="24"/>
        </w:rPr>
        <w:t xml:space="preserve">.  London: SAGE Publications Ltd.  </w:t>
      </w:r>
    </w:p>
    <w:p w14:paraId="6E9E4079" w14:textId="77777777" w:rsidR="006E77E8" w:rsidRPr="00681FF1" w:rsidRDefault="006E77E8" w:rsidP="006E77E8">
      <w:pPr>
        <w:pStyle w:val="ListParagraph"/>
        <w:rPr>
          <w:rFonts w:ascii="Arial" w:hAnsi="Arial" w:cs="Arial"/>
          <w:sz w:val="24"/>
          <w:szCs w:val="24"/>
        </w:rPr>
      </w:pPr>
    </w:p>
    <w:p w14:paraId="481C5905" w14:textId="77777777" w:rsidR="006E77E8" w:rsidRPr="00681FF1" w:rsidRDefault="006E77E8" w:rsidP="006E77E8">
      <w:pPr>
        <w:pStyle w:val="ListParagraph"/>
        <w:rPr>
          <w:rFonts w:ascii="Arial" w:hAnsi="Arial" w:cs="Arial"/>
          <w:sz w:val="24"/>
          <w:szCs w:val="24"/>
        </w:rPr>
      </w:pPr>
    </w:p>
    <w:p w14:paraId="028FE06C"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Knight, S.  (2024).  Forest School Forward.  </w:t>
      </w:r>
      <w:r w:rsidRPr="00681FF1">
        <w:rPr>
          <w:rFonts w:ascii="Arial" w:hAnsi="Arial" w:cs="Arial"/>
          <w:i/>
          <w:iCs/>
          <w:sz w:val="24"/>
          <w:szCs w:val="24"/>
        </w:rPr>
        <w:t>Horizon</w:t>
      </w:r>
      <w:r w:rsidRPr="00681FF1">
        <w:rPr>
          <w:rFonts w:ascii="Arial" w:hAnsi="Arial" w:cs="Arial"/>
          <w:sz w:val="24"/>
          <w:szCs w:val="24"/>
        </w:rPr>
        <w:t xml:space="preserve">.  May 2024.  Pg 14-16.  </w:t>
      </w:r>
    </w:p>
    <w:p w14:paraId="64A14D46" w14:textId="77777777" w:rsidR="006E77E8" w:rsidRPr="00681FF1" w:rsidRDefault="006E77E8" w:rsidP="006E77E8">
      <w:pPr>
        <w:pStyle w:val="ListParagraph"/>
        <w:rPr>
          <w:rFonts w:ascii="Arial" w:hAnsi="Arial" w:cs="Arial"/>
          <w:sz w:val="24"/>
          <w:szCs w:val="24"/>
        </w:rPr>
      </w:pPr>
    </w:p>
    <w:p w14:paraId="1B1E5F8F" w14:textId="77777777" w:rsidR="006E77E8" w:rsidRPr="00681FF1" w:rsidRDefault="006E77E8" w:rsidP="006E77E8">
      <w:pPr>
        <w:pStyle w:val="ListParagraph"/>
        <w:rPr>
          <w:rFonts w:ascii="Arial" w:hAnsi="Arial" w:cs="Arial"/>
          <w:sz w:val="24"/>
          <w:szCs w:val="24"/>
        </w:rPr>
      </w:pPr>
    </w:p>
    <w:p w14:paraId="7744B55B"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Leather, M.  (2018).  A Critique of “Forest School” or Something Lost in Translation.  </w:t>
      </w:r>
      <w:r w:rsidRPr="00681FF1">
        <w:rPr>
          <w:rFonts w:ascii="Arial" w:hAnsi="Arial" w:cs="Arial"/>
          <w:i/>
          <w:iCs/>
          <w:sz w:val="24"/>
          <w:szCs w:val="24"/>
        </w:rPr>
        <w:t>Journal of Outdoor and Environmental Education.</w:t>
      </w:r>
      <w:r w:rsidRPr="00681FF1">
        <w:rPr>
          <w:rFonts w:ascii="Arial" w:hAnsi="Arial" w:cs="Arial"/>
          <w:sz w:val="24"/>
          <w:szCs w:val="24"/>
        </w:rPr>
        <w:t xml:space="preserve">  </w:t>
      </w:r>
      <w:hyperlink r:id="rId33" w:history="1">
        <w:r w:rsidRPr="00681FF1">
          <w:rPr>
            <w:rStyle w:val="Hyperlink"/>
            <w:rFonts w:ascii="Arial" w:hAnsi="Arial" w:cs="Arial"/>
            <w:sz w:val="24"/>
            <w:szCs w:val="24"/>
          </w:rPr>
          <w:t>https://doi.org/10.1007/s42322-017-0006-1</w:t>
        </w:r>
      </w:hyperlink>
      <w:r w:rsidRPr="00681FF1">
        <w:rPr>
          <w:rFonts w:ascii="Arial" w:hAnsi="Arial" w:cs="Arial"/>
          <w:sz w:val="24"/>
          <w:szCs w:val="24"/>
        </w:rPr>
        <w:t xml:space="preserve"> </w:t>
      </w:r>
    </w:p>
    <w:p w14:paraId="21EE5E0B" w14:textId="77777777" w:rsidR="006E77E8" w:rsidRPr="00681FF1" w:rsidRDefault="006E77E8" w:rsidP="006E77E8">
      <w:pPr>
        <w:rPr>
          <w:rFonts w:ascii="Arial" w:hAnsi="Arial" w:cs="Arial"/>
          <w:sz w:val="24"/>
          <w:szCs w:val="24"/>
        </w:rPr>
      </w:pPr>
    </w:p>
    <w:p w14:paraId="509A9ABF"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Lines, A. &amp; Blenkinsopp, S.  (2002).  Volunteering Within the Duke of Edinburgh's Award. http://www.nfer.ac.uk/research-areas/pims-data/summaries/devvolunteering-within-the-duke-of-edinburghs-award.cfm  </w:t>
      </w:r>
    </w:p>
    <w:p w14:paraId="562F678E" w14:textId="77777777" w:rsidR="006E77E8" w:rsidRPr="00681FF1" w:rsidRDefault="006E77E8" w:rsidP="006E77E8">
      <w:pPr>
        <w:pStyle w:val="ListParagraph"/>
        <w:rPr>
          <w:rFonts w:ascii="Arial" w:hAnsi="Arial" w:cs="Arial"/>
          <w:sz w:val="24"/>
          <w:szCs w:val="24"/>
        </w:rPr>
      </w:pPr>
    </w:p>
    <w:p w14:paraId="73A48814" w14:textId="77777777" w:rsidR="006E77E8" w:rsidRPr="00681FF1" w:rsidRDefault="006E77E8" w:rsidP="006E77E8">
      <w:pPr>
        <w:pStyle w:val="ListParagraph"/>
        <w:rPr>
          <w:rFonts w:ascii="Arial" w:hAnsi="Arial" w:cs="Arial"/>
          <w:sz w:val="24"/>
          <w:szCs w:val="24"/>
        </w:rPr>
      </w:pPr>
    </w:p>
    <w:p w14:paraId="0A054AC6"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lastRenderedPageBreak/>
        <w:t xml:space="preserve">Loynes, C.  (2008).  Narratives of Agency: The Hero’s Journey as a Construct for Personal Development Through Outdoor Adventure, in Becker, P. &amp; </w:t>
      </w:r>
      <w:proofErr w:type="spellStart"/>
      <w:r w:rsidRPr="00681FF1">
        <w:rPr>
          <w:rFonts w:ascii="Arial" w:hAnsi="Arial" w:cs="Arial"/>
          <w:sz w:val="24"/>
          <w:szCs w:val="24"/>
        </w:rPr>
        <w:t>Schirp</w:t>
      </w:r>
      <w:proofErr w:type="spellEnd"/>
      <w:r w:rsidRPr="00681FF1">
        <w:rPr>
          <w:rFonts w:ascii="Arial" w:hAnsi="Arial" w:cs="Arial"/>
          <w:sz w:val="24"/>
          <w:szCs w:val="24"/>
        </w:rPr>
        <w:t xml:space="preserve">, J.  (2008).  </w:t>
      </w:r>
      <w:r w:rsidRPr="00681FF1">
        <w:rPr>
          <w:rFonts w:ascii="Arial" w:hAnsi="Arial" w:cs="Arial"/>
          <w:i/>
          <w:iCs/>
          <w:sz w:val="24"/>
          <w:szCs w:val="24"/>
        </w:rPr>
        <w:t>Other Ways of Learning</w:t>
      </w:r>
      <w:r w:rsidRPr="00681FF1">
        <w:rPr>
          <w:rFonts w:ascii="Arial" w:hAnsi="Arial" w:cs="Arial"/>
          <w:sz w:val="24"/>
          <w:szCs w:val="24"/>
        </w:rPr>
        <w:t>.  Marburg: OEO.</w:t>
      </w:r>
    </w:p>
    <w:p w14:paraId="081249CD" w14:textId="77777777" w:rsidR="006E77E8" w:rsidRPr="00681FF1" w:rsidRDefault="006E77E8" w:rsidP="006E77E8">
      <w:pPr>
        <w:rPr>
          <w:rFonts w:ascii="Arial" w:hAnsi="Arial" w:cs="Arial"/>
          <w:sz w:val="24"/>
          <w:szCs w:val="24"/>
        </w:rPr>
      </w:pPr>
    </w:p>
    <w:p w14:paraId="40A5F5F8" w14:textId="77777777" w:rsidR="006E77E8"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Loynes, C.  (2008).  Social Reform, Militarism and Other Historical Influences on the Practice of Outdoor Education in Youth Work.  </w:t>
      </w:r>
      <w:r w:rsidRPr="00681FF1">
        <w:rPr>
          <w:rFonts w:ascii="Arial" w:hAnsi="Arial" w:cs="Arial"/>
          <w:i/>
          <w:iCs/>
          <w:sz w:val="24"/>
          <w:szCs w:val="24"/>
        </w:rPr>
        <w:t>Journal of Adventure Education and Outdoor Learning</w:t>
      </w:r>
      <w:r w:rsidRPr="00681FF1">
        <w:rPr>
          <w:rFonts w:ascii="Arial" w:hAnsi="Arial" w:cs="Arial"/>
          <w:sz w:val="24"/>
          <w:szCs w:val="24"/>
        </w:rPr>
        <w:t xml:space="preserve">.  Vol 9, </w:t>
      </w:r>
      <w:proofErr w:type="spellStart"/>
      <w:r w:rsidRPr="00681FF1">
        <w:rPr>
          <w:rFonts w:ascii="Arial" w:hAnsi="Arial" w:cs="Arial"/>
          <w:sz w:val="24"/>
          <w:szCs w:val="24"/>
        </w:rPr>
        <w:t>Iss</w:t>
      </w:r>
      <w:proofErr w:type="spellEnd"/>
      <w:r w:rsidRPr="00681FF1">
        <w:rPr>
          <w:rFonts w:ascii="Arial" w:hAnsi="Arial" w:cs="Arial"/>
          <w:sz w:val="24"/>
          <w:szCs w:val="24"/>
        </w:rPr>
        <w:t xml:space="preserve"> 1.  New York: Routledge.  </w:t>
      </w:r>
    </w:p>
    <w:p w14:paraId="39DA0349" w14:textId="77777777" w:rsidR="006E77E8" w:rsidRDefault="006E77E8" w:rsidP="006E77E8">
      <w:pPr>
        <w:pStyle w:val="ListParagraph"/>
        <w:rPr>
          <w:rFonts w:ascii="Arial" w:hAnsi="Arial" w:cs="Arial"/>
          <w:sz w:val="24"/>
          <w:szCs w:val="24"/>
        </w:rPr>
      </w:pPr>
    </w:p>
    <w:p w14:paraId="7BBCD957" w14:textId="77777777" w:rsidR="006E77E8" w:rsidRPr="005841F5" w:rsidRDefault="006E77E8" w:rsidP="006E77E8">
      <w:pPr>
        <w:pStyle w:val="ListParagraph"/>
        <w:rPr>
          <w:rFonts w:ascii="Arial" w:hAnsi="Arial" w:cs="Arial"/>
          <w:sz w:val="24"/>
          <w:szCs w:val="24"/>
        </w:rPr>
      </w:pPr>
    </w:p>
    <w:p w14:paraId="16EAC5EF" w14:textId="77777777" w:rsidR="006E77E8" w:rsidRPr="00681FF1" w:rsidRDefault="006E77E8" w:rsidP="006E77E8">
      <w:pPr>
        <w:pStyle w:val="ListParagraph"/>
        <w:numPr>
          <w:ilvl w:val="0"/>
          <w:numId w:val="5"/>
        </w:numPr>
        <w:rPr>
          <w:rFonts w:ascii="Arial" w:hAnsi="Arial" w:cs="Arial"/>
          <w:sz w:val="24"/>
          <w:szCs w:val="24"/>
        </w:rPr>
      </w:pPr>
      <w:r>
        <w:rPr>
          <w:rFonts w:ascii="Arial" w:hAnsi="Arial" w:cs="Arial"/>
          <w:sz w:val="24"/>
          <w:szCs w:val="24"/>
        </w:rPr>
        <w:t xml:space="preserve">McCree, M.  (2019).  When Forest School isn’t Forest School in Sackville-Ford, M. &amp; Davenport, H.  (2019).  </w:t>
      </w:r>
      <w:r w:rsidRPr="005841F5">
        <w:rPr>
          <w:rFonts w:ascii="Arial" w:hAnsi="Arial" w:cs="Arial"/>
          <w:i/>
          <w:iCs/>
          <w:sz w:val="24"/>
          <w:szCs w:val="24"/>
        </w:rPr>
        <w:t>Critical Issues in Forest Schools</w:t>
      </w:r>
      <w:r>
        <w:rPr>
          <w:rFonts w:ascii="Arial" w:hAnsi="Arial" w:cs="Arial"/>
          <w:sz w:val="24"/>
          <w:szCs w:val="24"/>
        </w:rPr>
        <w:t xml:space="preserve">.  London: Sage.  </w:t>
      </w:r>
    </w:p>
    <w:p w14:paraId="47B827E2" w14:textId="77777777" w:rsidR="006E77E8" w:rsidRPr="00681FF1" w:rsidRDefault="006E77E8" w:rsidP="006E77E8">
      <w:pPr>
        <w:pStyle w:val="ListParagraph"/>
        <w:rPr>
          <w:rFonts w:ascii="Arial" w:hAnsi="Arial" w:cs="Arial"/>
          <w:sz w:val="24"/>
          <w:szCs w:val="24"/>
        </w:rPr>
      </w:pPr>
    </w:p>
    <w:p w14:paraId="7EDEDC91" w14:textId="77777777" w:rsidR="006E77E8" w:rsidRPr="00681FF1" w:rsidRDefault="006E77E8" w:rsidP="006E77E8">
      <w:pPr>
        <w:pStyle w:val="ListParagraph"/>
        <w:rPr>
          <w:rFonts w:ascii="Arial" w:hAnsi="Arial" w:cs="Arial"/>
          <w:sz w:val="24"/>
          <w:szCs w:val="24"/>
        </w:rPr>
      </w:pPr>
    </w:p>
    <w:p w14:paraId="46C0B437"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Mears, M., Brindley, P., Baxter, I., Maheswaran, R. &amp; Jorgensen, A.  (2020).  ‘Neighbourhood greenspace influences on childhood obesity in Sheffield, UK’, </w:t>
      </w:r>
      <w:proofErr w:type="spellStart"/>
      <w:r w:rsidRPr="00681FF1">
        <w:rPr>
          <w:rFonts w:ascii="Arial" w:hAnsi="Arial" w:cs="Arial"/>
          <w:i/>
          <w:iCs/>
          <w:sz w:val="24"/>
          <w:szCs w:val="24"/>
        </w:rPr>
        <w:t>Pediatric</w:t>
      </w:r>
      <w:proofErr w:type="spellEnd"/>
      <w:r w:rsidRPr="00681FF1">
        <w:rPr>
          <w:rFonts w:ascii="Arial" w:hAnsi="Arial" w:cs="Arial"/>
          <w:i/>
          <w:iCs/>
          <w:sz w:val="24"/>
          <w:szCs w:val="24"/>
        </w:rPr>
        <w:t xml:space="preserve"> Obesity</w:t>
      </w:r>
      <w:r w:rsidRPr="00681FF1">
        <w:rPr>
          <w:rFonts w:ascii="Arial" w:hAnsi="Arial" w:cs="Arial"/>
          <w:sz w:val="24"/>
          <w:szCs w:val="24"/>
        </w:rPr>
        <w:t xml:space="preserve">, 15(7), p. e12629. Available at: </w:t>
      </w:r>
      <w:hyperlink r:id="rId34" w:history="1">
        <w:r w:rsidRPr="00681FF1">
          <w:rPr>
            <w:rStyle w:val="Hyperlink"/>
            <w:rFonts w:ascii="Arial" w:hAnsi="Arial" w:cs="Arial"/>
            <w:sz w:val="24"/>
            <w:szCs w:val="24"/>
          </w:rPr>
          <w:t>https://doi.org/10.1111/ijpo.12629</w:t>
        </w:r>
      </w:hyperlink>
      <w:r w:rsidRPr="00681FF1">
        <w:rPr>
          <w:rFonts w:ascii="Arial" w:hAnsi="Arial" w:cs="Arial"/>
          <w:sz w:val="24"/>
          <w:szCs w:val="24"/>
        </w:rPr>
        <w:t>.</w:t>
      </w:r>
    </w:p>
    <w:p w14:paraId="69CE8076" w14:textId="77777777" w:rsidR="006E77E8" w:rsidRPr="00681FF1" w:rsidRDefault="006E77E8" w:rsidP="006E77E8">
      <w:pPr>
        <w:pStyle w:val="ListParagraph"/>
        <w:rPr>
          <w:rFonts w:ascii="Arial" w:hAnsi="Arial" w:cs="Arial"/>
          <w:sz w:val="24"/>
          <w:szCs w:val="24"/>
        </w:rPr>
      </w:pPr>
    </w:p>
    <w:p w14:paraId="322330F2" w14:textId="77777777" w:rsidR="006E77E8" w:rsidRPr="00681FF1" w:rsidRDefault="006E77E8" w:rsidP="006E77E8">
      <w:pPr>
        <w:pStyle w:val="ListParagraph"/>
        <w:rPr>
          <w:rFonts w:ascii="Arial" w:hAnsi="Arial" w:cs="Arial"/>
          <w:sz w:val="24"/>
          <w:szCs w:val="24"/>
        </w:rPr>
      </w:pPr>
    </w:p>
    <w:p w14:paraId="0B1973FB" w14:textId="77777777" w:rsidR="006E77E8" w:rsidRPr="00681FF1" w:rsidRDefault="006E77E8" w:rsidP="006E77E8">
      <w:pPr>
        <w:pStyle w:val="ListParagraph"/>
        <w:rPr>
          <w:rFonts w:ascii="Arial" w:hAnsi="Arial" w:cs="Arial"/>
          <w:sz w:val="24"/>
          <w:szCs w:val="24"/>
        </w:rPr>
      </w:pPr>
    </w:p>
    <w:p w14:paraId="6A832345"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Moon, J.A.  (2004).  </w:t>
      </w:r>
      <w:r w:rsidRPr="00681FF1">
        <w:rPr>
          <w:rFonts w:ascii="Arial" w:hAnsi="Arial" w:cs="Arial"/>
          <w:i/>
          <w:iCs/>
          <w:sz w:val="24"/>
          <w:szCs w:val="24"/>
        </w:rPr>
        <w:t>A Handbook of Reflective and Experiential Learning, Theory and Practice.</w:t>
      </w:r>
      <w:r w:rsidRPr="00681FF1">
        <w:rPr>
          <w:rFonts w:ascii="Arial" w:hAnsi="Arial" w:cs="Arial"/>
          <w:sz w:val="24"/>
          <w:szCs w:val="24"/>
        </w:rPr>
        <w:t xml:space="preserve">  Abingdon: </w:t>
      </w:r>
      <w:proofErr w:type="spellStart"/>
      <w:r w:rsidRPr="00681FF1">
        <w:rPr>
          <w:rFonts w:ascii="Arial" w:hAnsi="Arial" w:cs="Arial"/>
          <w:sz w:val="24"/>
          <w:szCs w:val="24"/>
        </w:rPr>
        <w:t>RoutledgeFalmer</w:t>
      </w:r>
      <w:proofErr w:type="spellEnd"/>
      <w:r w:rsidRPr="00681FF1">
        <w:rPr>
          <w:rFonts w:ascii="Arial" w:hAnsi="Arial" w:cs="Arial"/>
          <w:sz w:val="24"/>
          <w:szCs w:val="24"/>
        </w:rPr>
        <w:t>.</w:t>
      </w:r>
    </w:p>
    <w:p w14:paraId="43ED0C05" w14:textId="77777777" w:rsidR="006E77E8" w:rsidRPr="00681FF1" w:rsidRDefault="006E77E8" w:rsidP="006E77E8">
      <w:pPr>
        <w:rPr>
          <w:rFonts w:ascii="Arial" w:hAnsi="Arial" w:cs="Arial"/>
          <w:sz w:val="24"/>
          <w:szCs w:val="24"/>
        </w:rPr>
      </w:pPr>
    </w:p>
    <w:p w14:paraId="77F3029D"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Moss, P.  (2016).  “Why Can’t we get Beyond Quality?” </w:t>
      </w:r>
      <w:r w:rsidRPr="00681FF1">
        <w:rPr>
          <w:rFonts w:ascii="Arial" w:hAnsi="Arial" w:cs="Arial"/>
          <w:i/>
          <w:iCs/>
          <w:sz w:val="24"/>
          <w:szCs w:val="24"/>
        </w:rPr>
        <w:t>Contemporary Issues in Early Childhood.</w:t>
      </w:r>
      <w:r w:rsidRPr="00681FF1">
        <w:rPr>
          <w:rFonts w:ascii="Arial" w:hAnsi="Arial" w:cs="Arial"/>
          <w:sz w:val="24"/>
          <w:szCs w:val="24"/>
        </w:rPr>
        <w:t xml:space="preserve"> 17 (1): 8–15. </w:t>
      </w:r>
      <w:hyperlink r:id="rId35" w:history="1">
        <w:r w:rsidRPr="00681FF1">
          <w:rPr>
            <w:rStyle w:val="Hyperlink"/>
            <w:rFonts w:ascii="Arial" w:hAnsi="Arial" w:cs="Arial"/>
            <w:sz w:val="24"/>
            <w:szCs w:val="24"/>
          </w:rPr>
          <w:t>https://doi.org/10.1177/1463949115627895</w:t>
        </w:r>
      </w:hyperlink>
      <w:r w:rsidRPr="00681FF1">
        <w:rPr>
          <w:rFonts w:ascii="Arial" w:hAnsi="Arial" w:cs="Arial"/>
          <w:sz w:val="24"/>
          <w:szCs w:val="24"/>
        </w:rPr>
        <w:t xml:space="preserve"> </w:t>
      </w:r>
    </w:p>
    <w:p w14:paraId="40B84954" w14:textId="77777777" w:rsidR="006E77E8" w:rsidRPr="00681FF1" w:rsidRDefault="006E77E8" w:rsidP="006E77E8">
      <w:pPr>
        <w:rPr>
          <w:rFonts w:ascii="Arial" w:hAnsi="Arial" w:cs="Arial"/>
          <w:sz w:val="24"/>
          <w:szCs w:val="24"/>
        </w:rPr>
      </w:pPr>
    </w:p>
    <w:p w14:paraId="78E204F0"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Nicol, R.  (2007).  Outdoor Education: </w:t>
      </w:r>
      <w:r w:rsidRPr="00681FF1">
        <w:rPr>
          <w:rFonts w:ascii="Arial" w:hAnsi="Arial" w:cs="Arial"/>
          <w:i/>
          <w:iCs/>
          <w:sz w:val="24"/>
          <w:szCs w:val="24"/>
        </w:rPr>
        <w:t>Research Topic or Universal Value?  Part One.  Journal of Outdoor Education and Outdoor Learning</w:t>
      </w:r>
      <w:r w:rsidRPr="00681FF1">
        <w:rPr>
          <w:rFonts w:ascii="Arial" w:hAnsi="Arial" w:cs="Arial"/>
          <w:sz w:val="24"/>
          <w:szCs w:val="24"/>
        </w:rPr>
        <w:t xml:space="preserve">.  2:1, 29-41.  </w:t>
      </w:r>
      <w:hyperlink r:id="rId36" w:history="1">
        <w:r w:rsidRPr="00681FF1">
          <w:rPr>
            <w:rStyle w:val="Hyperlink"/>
            <w:rFonts w:ascii="Arial" w:hAnsi="Arial" w:cs="Arial"/>
            <w:sz w:val="24"/>
            <w:szCs w:val="24"/>
          </w:rPr>
          <w:t>https://doi.org/10.1080/14729670285200141</w:t>
        </w:r>
      </w:hyperlink>
      <w:r w:rsidRPr="00681FF1">
        <w:rPr>
          <w:rFonts w:ascii="Arial" w:hAnsi="Arial" w:cs="Arial"/>
          <w:sz w:val="24"/>
          <w:szCs w:val="24"/>
        </w:rPr>
        <w:t xml:space="preserve">  </w:t>
      </w:r>
    </w:p>
    <w:p w14:paraId="11E45AD5" w14:textId="77777777" w:rsidR="006E77E8" w:rsidRPr="00681FF1" w:rsidRDefault="006E77E8" w:rsidP="006E77E8">
      <w:pPr>
        <w:rPr>
          <w:rFonts w:ascii="Arial" w:hAnsi="Arial" w:cs="Arial"/>
          <w:sz w:val="24"/>
          <w:szCs w:val="24"/>
        </w:rPr>
      </w:pPr>
    </w:p>
    <w:p w14:paraId="007D69BC"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Ogilvie, K.C.  (2013). </w:t>
      </w:r>
      <w:r w:rsidRPr="00681FF1">
        <w:rPr>
          <w:rFonts w:ascii="Arial" w:hAnsi="Arial" w:cs="Arial"/>
          <w:i/>
          <w:iCs/>
          <w:sz w:val="24"/>
          <w:szCs w:val="24"/>
        </w:rPr>
        <w:t xml:space="preserve"> Roots and Wings: A History of Outdoor Education and Outdoor Learning in the UK</w:t>
      </w:r>
      <w:r w:rsidRPr="00681FF1">
        <w:rPr>
          <w:rFonts w:ascii="Arial" w:hAnsi="Arial" w:cs="Arial"/>
          <w:sz w:val="24"/>
          <w:szCs w:val="24"/>
        </w:rPr>
        <w:t xml:space="preserve">.  Lyme Regis: Russell House Publishing.  </w:t>
      </w:r>
    </w:p>
    <w:p w14:paraId="664E084B" w14:textId="77777777" w:rsidR="006E77E8" w:rsidRPr="00681FF1" w:rsidRDefault="006E77E8" w:rsidP="006E77E8">
      <w:pPr>
        <w:pStyle w:val="ListParagraph"/>
        <w:rPr>
          <w:rFonts w:ascii="Arial" w:hAnsi="Arial" w:cs="Arial"/>
          <w:sz w:val="24"/>
          <w:szCs w:val="24"/>
        </w:rPr>
      </w:pPr>
    </w:p>
    <w:p w14:paraId="5AA10B86" w14:textId="77777777" w:rsidR="006E77E8" w:rsidRPr="00681FF1" w:rsidRDefault="006E77E8" w:rsidP="006E77E8">
      <w:pPr>
        <w:pStyle w:val="ListParagraph"/>
        <w:rPr>
          <w:rFonts w:ascii="Arial" w:hAnsi="Arial" w:cs="Arial"/>
          <w:sz w:val="24"/>
          <w:szCs w:val="24"/>
        </w:rPr>
      </w:pPr>
    </w:p>
    <w:p w14:paraId="6F43F6A8"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Pike, E.C.J. &amp; Beames, S.  (2013).  Outdoor Adventure &amp; Social Theory.  London:  Routledge. </w:t>
      </w:r>
    </w:p>
    <w:p w14:paraId="1D5A8937" w14:textId="77777777" w:rsidR="006E77E8" w:rsidRPr="00681FF1" w:rsidRDefault="006E77E8" w:rsidP="006E77E8">
      <w:pPr>
        <w:rPr>
          <w:rFonts w:ascii="Arial" w:hAnsi="Arial" w:cs="Arial"/>
          <w:sz w:val="24"/>
          <w:szCs w:val="24"/>
        </w:rPr>
      </w:pPr>
    </w:p>
    <w:p w14:paraId="354EB1F6"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Potter, T.G. &amp; Gray, T.L.  (1999).  Should we use Urban Settings to Promote Adventure Education, in Wurdinger, S.D. &amp; Potter, T.G.  (1999).  </w:t>
      </w:r>
      <w:r w:rsidRPr="00681FF1">
        <w:rPr>
          <w:rFonts w:ascii="Arial" w:hAnsi="Arial" w:cs="Arial"/>
          <w:i/>
          <w:iCs/>
          <w:sz w:val="24"/>
          <w:szCs w:val="24"/>
        </w:rPr>
        <w:t>Controversial Issues in Adventure Education, A Critical Examination</w:t>
      </w:r>
      <w:r w:rsidRPr="00681FF1">
        <w:rPr>
          <w:rFonts w:ascii="Arial" w:hAnsi="Arial" w:cs="Arial"/>
          <w:sz w:val="24"/>
          <w:szCs w:val="24"/>
        </w:rPr>
        <w:t xml:space="preserve">.  America: Kendal/Hunt Publishing Company.  </w:t>
      </w:r>
    </w:p>
    <w:p w14:paraId="270DFFF0" w14:textId="77777777" w:rsidR="006E77E8" w:rsidRPr="00681FF1" w:rsidRDefault="006E77E8" w:rsidP="006E77E8">
      <w:pPr>
        <w:pStyle w:val="ListParagraph"/>
        <w:rPr>
          <w:rFonts w:ascii="Arial" w:hAnsi="Arial" w:cs="Arial"/>
          <w:sz w:val="24"/>
          <w:szCs w:val="24"/>
        </w:rPr>
      </w:pPr>
    </w:p>
    <w:p w14:paraId="5F205E4C" w14:textId="77777777" w:rsidR="006E77E8" w:rsidRPr="00681FF1" w:rsidRDefault="006E77E8" w:rsidP="006E77E8">
      <w:pPr>
        <w:pStyle w:val="ListParagraph"/>
        <w:rPr>
          <w:rFonts w:ascii="Arial" w:hAnsi="Arial" w:cs="Arial"/>
          <w:sz w:val="24"/>
          <w:szCs w:val="24"/>
        </w:rPr>
      </w:pPr>
    </w:p>
    <w:p w14:paraId="77CE67B7" w14:textId="77777777" w:rsidR="006E77E8" w:rsidRPr="00681FF1" w:rsidRDefault="006E77E8" w:rsidP="006E77E8">
      <w:pPr>
        <w:pStyle w:val="ListParagraph"/>
        <w:numPr>
          <w:ilvl w:val="0"/>
          <w:numId w:val="5"/>
        </w:numPr>
        <w:rPr>
          <w:rStyle w:val="Hyperlink"/>
          <w:rFonts w:ascii="Arial" w:hAnsi="Arial" w:cs="Arial"/>
          <w:color w:val="auto"/>
          <w:sz w:val="24"/>
          <w:szCs w:val="24"/>
          <w:u w:val="none"/>
        </w:rPr>
      </w:pPr>
      <w:r w:rsidRPr="00681FF1">
        <w:rPr>
          <w:rFonts w:ascii="Arial" w:hAnsi="Arial" w:cs="Arial"/>
          <w:sz w:val="24"/>
          <w:szCs w:val="24"/>
        </w:rPr>
        <w:lastRenderedPageBreak/>
        <w:t>Pugh, C.  (1999).  Christian Youth Work: Evangelism or Social Action? </w:t>
      </w:r>
      <w:r w:rsidRPr="00681FF1">
        <w:rPr>
          <w:rFonts w:ascii="Arial" w:hAnsi="Arial" w:cs="Arial"/>
          <w:i/>
          <w:iCs/>
          <w:sz w:val="24"/>
          <w:szCs w:val="24"/>
        </w:rPr>
        <w:t xml:space="preserve">The Encyclopaedia of Pedagogy and Informal Education.  </w:t>
      </w:r>
      <w:r w:rsidRPr="00681FF1">
        <w:rPr>
          <w:rFonts w:ascii="Arial" w:hAnsi="Arial" w:cs="Arial"/>
          <w:sz w:val="24"/>
          <w:szCs w:val="24"/>
        </w:rPr>
        <w:t>Viewed on: 11</w:t>
      </w:r>
      <w:r w:rsidRPr="00681FF1">
        <w:rPr>
          <w:rFonts w:ascii="Arial" w:hAnsi="Arial" w:cs="Arial"/>
          <w:sz w:val="24"/>
          <w:szCs w:val="24"/>
          <w:vertAlign w:val="superscript"/>
        </w:rPr>
        <w:t>th</w:t>
      </w:r>
      <w:r w:rsidRPr="00681FF1">
        <w:rPr>
          <w:rFonts w:ascii="Arial" w:hAnsi="Arial" w:cs="Arial"/>
          <w:sz w:val="24"/>
          <w:szCs w:val="24"/>
        </w:rPr>
        <w:t xml:space="preserve"> November 2024.</w:t>
      </w:r>
      <w:r w:rsidRPr="00681FF1">
        <w:rPr>
          <w:rFonts w:ascii="Arial" w:hAnsi="Arial" w:cs="Arial"/>
          <w:i/>
          <w:iCs/>
          <w:sz w:val="24"/>
          <w:szCs w:val="24"/>
        </w:rPr>
        <w:t xml:space="preserve">  </w:t>
      </w:r>
      <w:hyperlink r:id="rId37" w:history="1">
        <w:r w:rsidRPr="00681FF1">
          <w:rPr>
            <w:rStyle w:val="Hyperlink"/>
            <w:rFonts w:ascii="Arial" w:hAnsi="Arial" w:cs="Arial"/>
            <w:sz w:val="24"/>
            <w:szCs w:val="24"/>
          </w:rPr>
          <w:t>https://infed.org/mobi/christian-youth-work-evangelism-or-social-action/</w:t>
        </w:r>
      </w:hyperlink>
    </w:p>
    <w:p w14:paraId="446DDD14" w14:textId="77777777" w:rsidR="006E77E8" w:rsidRPr="00681FF1" w:rsidRDefault="006E77E8" w:rsidP="006E77E8">
      <w:pPr>
        <w:rPr>
          <w:rStyle w:val="Hyperlink"/>
          <w:rFonts w:ascii="Arial" w:hAnsi="Arial" w:cs="Arial"/>
          <w:color w:val="auto"/>
          <w:sz w:val="24"/>
          <w:szCs w:val="24"/>
          <w:u w:val="none"/>
        </w:rPr>
      </w:pPr>
    </w:p>
    <w:p w14:paraId="45C71D02"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Reggio, E.  (2002).  Child Friendly Cities: Good Governance in the Best Interests of the Child.  Thousand Oaks, CA: SAGE Publications; </w:t>
      </w:r>
      <w:r w:rsidRPr="00681FF1">
        <w:rPr>
          <w:rFonts w:ascii="Arial" w:hAnsi="Arial" w:cs="Arial"/>
          <w:i/>
          <w:iCs/>
          <w:sz w:val="24"/>
          <w:szCs w:val="24"/>
        </w:rPr>
        <w:t>Environment and urbanization</w:t>
      </w:r>
      <w:r w:rsidRPr="00681FF1">
        <w:rPr>
          <w:rFonts w:ascii="Arial" w:hAnsi="Arial" w:cs="Arial"/>
          <w:sz w:val="24"/>
          <w:szCs w:val="24"/>
        </w:rPr>
        <w:t xml:space="preserve">, 2002-10, Vol.14 (2), p.45-58.  Available at: </w:t>
      </w:r>
      <w:hyperlink r:id="rId38" w:history="1">
        <w:r w:rsidRPr="00681FF1">
          <w:rPr>
            <w:rStyle w:val="Hyperlink"/>
            <w:rFonts w:ascii="Arial" w:hAnsi="Arial" w:cs="Arial"/>
            <w:sz w:val="24"/>
            <w:szCs w:val="24"/>
          </w:rPr>
          <w:t>https://doi.org/10.1177/095624780201400204</w:t>
        </w:r>
      </w:hyperlink>
      <w:r w:rsidRPr="00681FF1">
        <w:rPr>
          <w:rFonts w:ascii="Arial" w:hAnsi="Arial" w:cs="Arial"/>
          <w:sz w:val="24"/>
          <w:szCs w:val="24"/>
        </w:rPr>
        <w:t>.</w:t>
      </w:r>
    </w:p>
    <w:p w14:paraId="02B0C047" w14:textId="77777777" w:rsidR="006E77E8" w:rsidRPr="00681FF1" w:rsidRDefault="006E77E8" w:rsidP="006E77E8">
      <w:pPr>
        <w:rPr>
          <w:rFonts w:ascii="Arial" w:hAnsi="Arial" w:cs="Arial"/>
          <w:sz w:val="24"/>
          <w:szCs w:val="24"/>
        </w:rPr>
      </w:pPr>
    </w:p>
    <w:p w14:paraId="51CD2282"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Roberts, J.W.  (2012).  </w:t>
      </w:r>
      <w:r w:rsidRPr="00681FF1">
        <w:rPr>
          <w:rFonts w:ascii="Arial" w:hAnsi="Arial" w:cs="Arial"/>
          <w:i/>
          <w:iCs/>
          <w:sz w:val="24"/>
          <w:szCs w:val="24"/>
        </w:rPr>
        <w:t>Beyond Learning by Doing, Theoretical Currents in Experiential Education.</w:t>
      </w:r>
      <w:r w:rsidRPr="00681FF1">
        <w:rPr>
          <w:rFonts w:ascii="Arial" w:hAnsi="Arial" w:cs="Arial"/>
          <w:sz w:val="24"/>
          <w:szCs w:val="24"/>
        </w:rPr>
        <w:t xml:space="preserve">  New York: Routledge.</w:t>
      </w:r>
    </w:p>
    <w:p w14:paraId="45B1B057" w14:textId="77777777" w:rsidR="006E77E8" w:rsidRPr="00681FF1" w:rsidRDefault="006E77E8" w:rsidP="006E77E8">
      <w:pPr>
        <w:pStyle w:val="ListParagraph"/>
        <w:rPr>
          <w:rFonts w:ascii="Arial" w:hAnsi="Arial" w:cs="Arial"/>
          <w:sz w:val="24"/>
          <w:szCs w:val="24"/>
        </w:rPr>
      </w:pPr>
    </w:p>
    <w:p w14:paraId="4CC6E5A7" w14:textId="77777777" w:rsidR="006E77E8" w:rsidRPr="00681FF1" w:rsidRDefault="006E77E8" w:rsidP="006E77E8">
      <w:pPr>
        <w:pStyle w:val="ListParagraph"/>
        <w:rPr>
          <w:rFonts w:ascii="Arial" w:hAnsi="Arial" w:cs="Arial"/>
          <w:sz w:val="24"/>
          <w:szCs w:val="24"/>
        </w:rPr>
      </w:pPr>
    </w:p>
    <w:p w14:paraId="05650EAA" w14:textId="77777777" w:rsidR="006E77E8" w:rsidRPr="00681FF1" w:rsidRDefault="006E77E8" w:rsidP="006E77E8">
      <w:pPr>
        <w:pStyle w:val="ListParagraph"/>
        <w:numPr>
          <w:ilvl w:val="0"/>
          <w:numId w:val="5"/>
        </w:numPr>
        <w:rPr>
          <w:rFonts w:ascii="Arial" w:hAnsi="Arial" w:cs="Arial"/>
          <w:sz w:val="24"/>
          <w:szCs w:val="24"/>
        </w:rPr>
      </w:pPr>
      <w:proofErr w:type="spellStart"/>
      <w:r w:rsidRPr="00681FF1">
        <w:rPr>
          <w:rFonts w:ascii="Arial" w:hAnsi="Arial" w:cs="Arial"/>
          <w:sz w:val="24"/>
          <w:szCs w:val="24"/>
        </w:rPr>
        <w:t>Segrin</w:t>
      </w:r>
      <w:proofErr w:type="spellEnd"/>
      <w:r w:rsidRPr="00681FF1">
        <w:rPr>
          <w:rFonts w:ascii="Arial" w:hAnsi="Arial" w:cs="Arial"/>
          <w:sz w:val="24"/>
          <w:szCs w:val="24"/>
        </w:rPr>
        <w:t xml:space="preserve">, C. &amp; Flora, J.  (2011).  </w:t>
      </w:r>
      <w:r w:rsidRPr="00681FF1">
        <w:rPr>
          <w:rFonts w:ascii="Arial" w:hAnsi="Arial" w:cs="Arial"/>
          <w:i/>
          <w:iCs/>
          <w:sz w:val="24"/>
          <w:szCs w:val="24"/>
        </w:rPr>
        <w:t>Family Communication, 2</w:t>
      </w:r>
      <w:r w:rsidRPr="00681FF1">
        <w:rPr>
          <w:rFonts w:ascii="Arial" w:hAnsi="Arial" w:cs="Arial"/>
          <w:i/>
          <w:iCs/>
          <w:sz w:val="24"/>
          <w:szCs w:val="24"/>
          <w:vertAlign w:val="superscript"/>
        </w:rPr>
        <w:t>nd</w:t>
      </w:r>
      <w:r w:rsidRPr="00681FF1">
        <w:rPr>
          <w:rFonts w:ascii="Arial" w:hAnsi="Arial" w:cs="Arial"/>
          <w:i/>
          <w:iCs/>
          <w:sz w:val="24"/>
          <w:szCs w:val="24"/>
        </w:rPr>
        <w:t xml:space="preserve"> Edition</w:t>
      </w:r>
      <w:r w:rsidRPr="00681FF1">
        <w:rPr>
          <w:rFonts w:ascii="Arial" w:hAnsi="Arial" w:cs="Arial"/>
          <w:sz w:val="24"/>
          <w:szCs w:val="24"/>
        </w:rPr>
        <w:t xml:space="preserve">.  London: Routledge. </w:t>
      </w:r>
    </w:p>
    <w:p w14:paraId="10F03ED1" w14:textId="77777777" w:rsidR="006E77E8" w:rsidRPr="00681FF1" w:rsidRDefault="006E77E8" w:rsidP="006E77E8">
      <w:pPr>
        <w:rPr>
          <w:rFonts w:ascii="Arial" w:hAnsi="Arial" w:cs="Arial"/>
          <w:sz w:val="24"/>
          <w:szCs w:val="24"/>
        </w:rPr>
      </w:pPr>
    </w:p>
    <w:p w14:paraId="6BA68E19" w14:textId="77777777" w:rsidR="006E77E8" w:rsidRPr="00681FF1" w:rsidRDefault="006E77E8" w:rsidP="006E77E8">
      <w:pPr>
        <w:pStyle w:val="ListParagraph"/>
        <w:numPr>
          <w:ilvl w:val="0"/>
          <w:numId w:val="5"/>
        </w:numPr>
        <w:rPr>
          <w:rFonts w:ascii="Arial" w:hAnsi="Arial" w:cs="Arial"/>
          <w:sz w:val="24"/>
          <w:szCs w:val="24"/>
        </w:rPr>
      </w:pPr>
      <w:bookmarkStart w:id="0" w:name="_Hlk182904542"/>
      <w:proofErr w:type="spellStart"/>
      <w:r w:rsidRPr="00681FF1">
        <w:rPr>
          <w:rFonts w:ascii="Arial" w:hAnsi="Arial" w:cs="Arial"/>
          <w:sz w:val="24"/>
          <w:szCs w:val="24"/>
        </w:rPr>
        <w:t>Sjödin</w:t>
      </w:r>
      <w:bookmarkEnd w:id="0"/>
      <w:proofErr w:type="spellEnd"/>
      <w:r w:rsidRPr="00681FF1">
        <w:rPr>
          <w:rFonts w:ascii="Arial" w:hAnsi="Arial" w:cs="Arial"/>
          <w:sz w:val="24"/>
          <w:szCs w:val="24"/>
        </w:rPr>
        <w:t xml:space="preserve">, K., </w:t>
      </w:r>
      <w:proofErr w:type="spellStart"/>
      <w:r w:rsidRPr="00681FF1">
        <w:rPr>
          <w:rFonts w:ascii="Arial" w:hAnsi="Arial" w:cs="Arial"/>
          <w:sz w:val="24"/>
          <w:szCs w:val="24"/>
        </w:rPr>
        <w:t>Quennerstedt</w:t>
      </w:r>
      <w:proofErr w:type="spellEnd"/>
      <w:r w:rsidRPr="00681FF1">
        <w:rPr>
          <w:rFonts w:ascii="Arial" w:hAnsi="Arial" w:cs="Arial"/>
          <w:sz w:val="24"/>
          <w:szCs w:val="24"/>
        </w:rPr>
        <w:t xml:space="preserve">, M.&amp; Öhman, J.  (2024).  ‘The Meanings of </w:t>
      </w:r>
      <w:r w:rsidRPr="00681FF1">
        <w:rPr>
          <w:rFonts w:ascii="Arial" w:hAnsi="Arial" w:cs="Arial"/>
          <w:i/>
          <w:iCs/>
          <w:sz w:val="24"/>
          <w:szCs w:val="24"/>
        </w:rPr>
        <w:t>Friluftsliv</w:t>
      </w:r>
      <w:r w:rsidRPr="00681FF1">
        <w:rPr>
          <w:rFonts w:ascii="Arial" w:hAnsi="Arial" w:cs="Arial"/>
          <w:sz w:val="24"/>
          <w:szCs w:val="24"/>
        </w:rPr>
        <w:t xml:space="preserve"> in Physical Education Teacher Education’, </w:t>
      </w:r>
      <w:r w:rsidRPr="00681FF1">
        <w:rPr>
          <w:rFonts w:ascii="Arial" w:hAnsi="Arial" w:cs="Arial"/>
          <w:i/>
          <w:iCs/>
          <w:sz w:val="24"/>
          <w:szCs w:val="24"/>
        </w:rPr>
        <w:t>Sport, Education and Society</w:t>
      </w:r>
      <w:r w:rsidRPr="00681FF1">
        <w:rPr>
          <w:rFonts w:ascii="Arial" w:hAnsi="Arial" w:cs="Arial"/>
          <w:sz w:val="24"/>
          <w:szCs w:val="24"/>
        </w:rPr>
        <w:t xml:space="preserve">, 29(6), pp. 744–757. Available at: </w:t>
      </w:r>
      <w:hyperlink r:id="rId39" w:history="1">
        <w:r w:rsidRPr="00681FF1">
          <w:rPr>
            <w:rStyle w:val="Hyperlink"/>
            <w:rFonts w:ascii="Arial" w:hAnsi="Arial" w:cs="Arial"/>
            <w:sz w:val="24"/>
            <w:szCs w:val="24"/>
          </w:rPr>
          <w:t>https://doi.org/10.1080/13573322.2023.2187770</w:t>
        </w:r>
      </w:hyperlink>
      <w:r w:rsidRPr="00681FF1">
        <w:rPr>
          <w:rFonts w:ascii="Arial" w:hAnsi="Arial" w:cs="Arial"/>
          <w:sz w:val="24"/>
          <w:szCs w:val="24"/>
        </w:rPr>
        <w:t>.</w:t>
      </w:r>
    </w:p>
    <w:p w14:paraId="6FA63B6E" w14:textId="77777777" w:rsidR="006E77E8" w:rsidRPr="00681FF1" w:rsidRDefault="006E77E8" w:rsidP="006E77E8">
      <w:pPr>
        <w:rPr>
          <w:rFonts w:ascii="Arial" w:hAnsi="Arial" w:cs="Arial"/>
          <w:sz w:val="24"/>
          <w:szCs w:val="24"/>
        </w:rPr>
      </w:pPr>
    </w:p>
    <w:p w14:paraId="5742EFF5"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Smith, M.  (1997).  Emmeline Pethick, Mary Neal and the Development of Work with Young Women.  </w:t>
      </w:r>
      <w:r w:rsidRPr="00681FF1">
        <w:rPr>
          <w:rFonts w:ascii="Arial" w:hAnsi="Arial" w:cs="Arial"/>
          <w:i/>
          <w:iCs/>
          <w:sz w:val="24"/>
          <w:szCs w:val="24"/>
        </w:rPr>
        <w:t>Infed.org</w:t>
      </w:r>
      <w:r w:rsidRPr="00681FF1">
        <w:rPr>
          <w:rFonts w:ascii="Arial" w:hAnsi="Arial" w:cs="Arial"/>
          <w:sz w:val="24"/>
          <w:szCs w:val="24"/>
        </w:rPr>
        <w:t>.  Accessed On: 24</w:t>
      </w:r>
      <w:r w:rsidRPr="00681FF1">
        <w:rPr>
          <w:rFonts w:ascii="Arial" w:hAnsi="Arial" w:cs="Arial"/>
          <w:sz w:val="24"/>
          <w:szCs w:val="24"/>
          <w:vertAlign w:val="superscript"/>
        </w:rPr>
        <w:t>th</w:t>
      </w:r>
      <w:r w:rsidRPr="00681FF1">
        <w:rPr>
          <w:rFonts w:ascii="Arial" w:hAnsi="Arial" w:cs="Arial"/>
          <w:sz w:val="24"/>
          <w:szCs w:val="24"/>
        </w:rPr>
        <w:t xml:space="preserve"> October 2024.  </w:t>
      </w:r>
      <w:hyperlink r:id="rId40" w:history="1">
        <w:r w:rsidRPr="00681FF1">
          <w:rPr>
            <w:rStyle w:val="Hyperlink"/>
            <w:rFonts w:ascii="Arial" w:hAnsi="Arial" w:cs="Arial"/>
            <w:sz w:val="24"/>
            <w:szCs w:val="24"/>
          </w:rPr>
          <w:t>https://infed.org/emmeline-pethick-mary-neal-and-the-development-of-work-with-young-women/</w:t>
        </w:r>
      </w:hyperlink>
      <w:r w:rsidRPr="00681FF1">
        <w:rPr>
          <w:rFonts w:ascii="Arial" w:hAnsi="Arial" w:cs="Arial"/>
          <w:sz w:val="24"/>
          <w:szCs w:val="24"/>
        </w:rPr>
        <w:t xml:space="preserve"> </w:t>
      </w:r>
    </w:p>
    <w:p w14:paraId="3DFC73BA" w14:textId="77777777" w:rsidR="006E77E8" w:rsidRPr="00681FF1" w:rsidRDefault="006E77E8" w:rsidP="006E77E8">
      <w:pPr>
        <w:pStyle w:val="ListParagraph"/>
        <w:rPr>
          <w:rFonts w:ascii="Arial" w:hAnsi="Arial" w:cs="Arial"/>
          <w:sz w:val="24"/>
          <w:szCs w:val="24"/>
        </w:rPr>
      </w:pPr>
    </w:p>
    <w:p w14:paraId="18F08BBA" w14:textId="77777777" w:rsidR="006E77E8" w:rsidRPr="00681FF1" w:rsidRDefault="006E77E8" w:rsidP="006E77E8">
      <w:pPr>
        <w:pStyle w:val="ListParagraph"/>
        <w:rPr>
          <w:rFonts w:ascii="Arial" w:hAnsi="Arial" w:cs="Arial"/>
          <w:sz w:val="24"/>
          <w:szCs w:val="24"/>
        </w:rPr>
      </w:pPr>
    </w:p>
    <w:p w14:paraId="5F2D1A49"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Smith, T.E. &amp; Knapp, C.E.  (2009). </w:t>
      </w:r>
      <w:r w:rsidRPr="00681FF1">
        <w:rPr>
          <w:rFonts w:ascii="Arial" w:hAnsi="Arial" w:cs="Arial"/>
          <w:i/>
          <w:iCs/>
          <w:sz w:val="24"/>
          <w:szCs w:val="24"/>
        </w:rPr>
        <w:t xml:space="preserve"> Beyond Dewey &amp; Hahn: Foundations for Experiential Learning, Volume 1.</w:t>
      </w:r>
      <w:r w:rsidRPr="00681FF1">
        <w:rPr>
          <w:rFonts w:ascii="Arial" w:hAnsi="Arial" w:cs="Arial"/>
          <w:sz w:val="24"/>
          <w:szCs w:val="24"/>
        </w:rPr>
        <w:t xml:space="preserve">  Wisconsin: Raccoon Institute Publications.</w:t>
      </w:r>
    </w:p>
    <w:p w14:paraId="605659CE" w14:textId="77777777" w:rsidR="006E77E8" w:rsidRPr="00681FF1" w:rsidRDefault="006E77E8" w:rsidP="006E77E8">
      <w:pPr>
        <w:rPr>
          <w:rFonts w:ascii="Arial" w:hAnsi="Arial" w:cs="Arial"/>
          <w:sz w:val="24"/>
          <w:szCs w:val="24"/>
        </w:rPr>
      </w:pPr>
    </w:p>
    <w:p w14:paraId="6BC01444"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Tovey, H. (2007).  </w:t>
      </w:r>
      <w:r w:rsidRPr="00681FF1">
        <w:rPr>
          <w:rFonts w:ascii="Arial" w:hAnsi="Arial" w:cs="Arial"/>
          <w:i/>
          <w:iCs/>
          <w:sz w:val="24"/>
          <w:szCs w:val="24"/>
        </w:rPr>
        <w:t>Playing Outdoors, Spaces and Places, Risk and Challenge</w:t>
      </w:r>
      <w:r w:rsidRPr="00681FF1">
        <w:rPr>
          <w:rFonts w:ascii="Arial" w:hAnsi="Arial" w:cs="Arial"/>
          <w:sz w:val="24"/>
          <w:szCs w:val="24"/>
        </w:rPr>
        <w:t>.  London: Open University Press.</w:t>
      </w:r>
    </w:p>
    <w:p w14:paraId="42D66C24" w14:textId="77777777" w:rsidR="006E77E8" w:rsidRPr="00681FF1" w:rsidRDefault="006E77E8" w:rsidP="006E77E8">
      <w:pPr>
        <w:pStyle w:val="ListParagraph"/>
        <w:rPr>
          <w:rFonts w:ascii="Arial" w:hAnsi="Arial" w:cs="Arial"/>
          <w:sz w:val="24"/>
          <w:szCs w:val="24"/>
        </w:rPr>
      </w:pPr>
    </w:p>
    <w:p w14:paraId="36FF693C" w14:textId="77777777" w:rsidR="006E77E8" w:rsidRPr="00681FF1" w:rsidRDefault="006E77E8" w:rsidP="006E77E8">
      <w:pPr>
        <w:pStyle w:val="ListParagraph"/>
        <w:rPr>
          <w:rFonts w:ascii="Arial" w:hAnsi="Arial" w:cs="Arial"/>
          <w:sz w:val="24"/>
          <w:szCs w:val="24"/>
        </w:rPr>
      </w:pPr>
    </w:p>
    <w:p w14:paraId="7F74F98F"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Tweed, J.  (2002).  Playground Dangers are Low:  says Report!  </w:t>
      </w:r>
      <w:r w:rsidRPr="00681FF1">
        <w:rPr>
          <w:rFonts w:ascii="Arial" w:hAnsi="Arial" w:cs="Arial"/>
          <w:i/>
          <w:iCs/>
          <w:sz w:val="24"/>
          <w:szCs w:val="24"/>
        </w:rPr>
        <w:t>Nursery World.com</w:t>
      </w:r>
      <w:r w:rsidRPr="00681FF1">
        <w:rPr>
          <w:rFonts w:ascii="Arial" w:hAnsi="Arial" w:cs="Arial"/>
          <w:sz w:val="24"/>
          <w:szCs w:val="24"/>
        </w:rPr>
        <w:t>, accessed on 14</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41" w:history="1">
        <w:r w:rsidRPr="00681FF1">
          <w:rPr>
            <w:rStyle w:val="Hyperlink"/>
            <w:rFonts w:ascii="Arial" w:hAnsi="Arial" w:cs="Arial"/>
            <w:sz w:val="24"/>
            <w:szCs w:val="24"/>
          </w:rPr>
          <w:t>Nursery World - Playground dangers are low, says report</w:t>
        </w:r>
      </w:hyperlink>
      <w:r w:rsidRPr="00681FF1">
        <w:rPr>
          <w:rFonts w:ascii="Arial" w:hAnsi="Arial" w:cs="Arial"/>
          <w:sz w:val="24"/>
          <w:szCs w:val="24"/>
        </w:rPr>
        <w:t xml:space="preserve"> </w:t>
      </w:r>
    </w:p>
    <w:p w14:paraId="4596F030" w14:textId="77777777" w:rsidR="006E77E8" w:rsidRPr="00681FF1" w:rsidRDefault="006E77E8" w:rsidP="006E77E8">
      <w:pPr>
        <w:rPr>
          <w:rFonts w:ascii="Arial" w:hAnsi="Arial" w:cs="Arial"/>
          <w:sz w:val="24"/>
          <w:szCs w:val="24"/>
        </w:rPr>
      </w:pPr>
    </w:p>
    <w:p w14:paraId="4A894A69" w14:textId="77777777" w:rsidR="006E77E8" w:rsidRPr="00681FF1" w:rsidRDefault="006E77E8" w:rsidP="006E77E8">
      <w:pPr>
        <w:pStyle w:val="ListParagraph"/>
        <w:numPr>
          <w:ilvl w:val="0"/>
          <w:numId w:val="5"/>
        </w:numPr>
        <w:rPr>
          <w:rFonts w:ascii="Arial" w:hAnsi="Arial" w:cs="Arial"/>
          <w:sz w:val="24"/>
          <w:szCs w:val="24"/>
        </w:rPr>
      </w:pPr>
      <w:proofErr w:type="spellStart"/>
      <w:r w:rsidRPr="00681FF1">
        <w:rPr>
          <w:rFonts w:ascii="Arial" w:hAnsi="Arial" w:cs="Arial"/>
          <w:sz w:val="24"/>
          <w:szCs w:val="24"/>
        </w:rPr>
        <w:t>Vooys</w:t>
      </w:r>
      <w:proofErr w:type="spellEnd"/>
      <w:r w:rsidRPr="00681FF1">
        <w:rPr>
          <w:rFonts w:ascii="Arial" w:hAnsi="Arial" w:cs="Arial"/>
          <w:sz w:val="24"/>
          <w:szCs w:val="24"/>
        </w:rPr>
        <w:t xml:space="preserve">, P.J.  (2018).  Balance and Purpose: Exploring Hahn’s Influences.  </w:t>
      </w:r>
      <w:r w:rsidRPr="00681FF1">
        <w:rPr>
          <w:rFonts w:ascii="Arial" w:hAnsi="Arial" w:cs="Arial"/>
          <w:i/>
          <w:iCs/>
          <w:sz w:val="24"/>
          <w:szCs w:val="24"/>
        </w:rPr>
        <w:t xml:space="preserve">The </w:t>
      </w:r>
      <w:proofErr w:type="gramStart"/>
      <w:r w:rsidRPr="00681FF1">
        <w:rPr>
          <w:rFonts w:ascii="Arial" w:hAnsi="Arial" w:cs="Arial"/>
          <w:i/>
          <w:iCs/>
          <w:sz w:val="24"/>
          <w:szCs w:val="24"/>
        </w:rPr>
        <w:t>Outward Bound</w:t>
      </w:r>
      <w:proofErr w:type="gramEnd"/>
      <w:r w:rsidRPr="00681FF1">
        <w:rPr>
          <w:rFonts w:ascii="Arial" w:hAnsi="Arial" w:cs="Arial"/>
          <w:i/>
          <w:iCs/>
          <w:sz w:val="24"/>
          <w:szCs w:val="24"/>
        </w:rPr>
        <w:t xml:space="preserve"> Canada Journal of Education</w:t>
      </w:r>
      <w:r w:rsidRPr="00681FF1">
        <w:rPr>
          <w:rFonts w:ascii="Arial" w:hAnsi="Arial" w:cs="Arial"/>
          <w:sz w:val="24"/>
          <w:szCs w:val="24"/>
        </w:rPr>
        <w:t xml:space="preserve">.  September 2018.  Vol 12.  </w:t>
      </w:r>
    </w:p>
    <w:p w14:paraId="0FF88A58" w14:textId="77777777" w:rsidR="006E77E8" w:rsidRPr="00681FF1" w:rsidRDefault="006E77E8" w:rsidP="006E77E8">
      <w:pPr>
        <w:pStyle w:val="ListParagraph"/>
        <w:rPr>
          <w:rFonts w:ascii="Arial" w:hAnsi="Arial" w:cs="Arial"/>
          <w:sz w:val="24"/>
          <w:szCs w:val="24"/>
        </w:rPr>
      </w:pPr>
    </w:p>
    <w:p w14:paraId="4CE01089" w14:textId="77777777" w:rsidR="006E77E8" w:rsidRPr="00681FF1" w:rsidRDefault="006E77E8" w:rsidP="006E77E8">
      <w:pPr>
        <w:pStyle w:val="ListParagraph"/>
        <w:rPr>
          <w:rFonts w:ascii="Arial" w:hAnsi="Arial" w:cs="Arial"/>
          <w:sz w:val="24"/>
          <w:szCs w:val="24"/>
        </w:rPr>
      </w:pPr>
    </w:p>
    <w:p w14:paraId="4AE724F2" w14:textId="77777777" w:rsidR="006E77E8" w:rsidRPr="00681FF1" w:rsidRDefault="006E77E8" w:rsidP="006E77E8">
      <w:pPr>
        <w:pStyle w:val="ListParagraph"/>
        <w:numPr>
          <w:ilvl w:val="0"/>
          <w:numId w:val="5"/>
        </w:numPr>
        <w:rPr>
          <w:rFonts w:ascii="Arial" w:hAnsi="Arial" w:cs="Arial"/>
          <w:sz w:val="24"/>
          <w:szCs w:val="24"/>
        </w:rPr>
      </w:pPr>
      <w:proofErr w:type="spellStart"/>
      <w:r w:rsidRPr="00681FF1">
        <w:rPr>
          <w:rFonts w:ascii="Arial" w:hAnsi="Arial" w:cs="Arial"/>
          <w:sz w:val="24"/>
          <w:szCs w:val="24"/>
        </w:rPr>
        <w:lastRenderedPageBreak/>
        <w:t>Wattchow</w:t>
      </w:r>
      <w:proofErr w:type="spellEnd"/>
      <w:r w:rsidRPr="00681FF1">
        <w:rPr>
          <w:rFonts w:ascii="Arial" w:hAnsi="Arial" w:cs="Arial"/>
          <w:sz w:val="24"/>
          <w:szCs w:val="24"/>
        </w:rPr>
        <w:t xml:space="preserve">, B. &amp; Brown, M.  (2011).  </w:t>
      </w:r>
      <w:r w:rsidRPr="00681FF1">
        <w:rPr>
          <w:rFonts w:ascii="Arial" w:hAnsi="Arial" w:cs="Arial"/>
          <w:i/>
          <w:iCs/>
          <w:sz w:val="24"/>
          <w:szCs w:val="24"/>
        </w:rPr>
        <w:t>A Pedagogy of Place, Outdoor Education for a Changing World</w:t>
      </w:r>
      <w:r w:rsidRPr="00681FF1">
        <w:rPr>
          <w:rFonts w:ascii="Arial" w:hAnsi="Arial" w:cs="Arial"/>
          <w:sz w:val="24"/>
          <w:szCs w:val="24"/>
        </w:rPr>
        <w:t xml:space="preserve">.  Australia: Monash University Publishing.  </w:t>
      </w:r>
    </w:p>
    <w:p w14:paraId="20813534" w14:textId="77777777" w:rsidR="006E77E8" w:rsidRPr="00681FF1" w:rsidRDefault="006E77E8" w:rsidP="006E77E8">
      <w:pPr>
        <w:pStyle w:val="ListParagraph"/>
        <w:rPr>
          <w:rFonts w:ascii="Arial" w:hAnsi="Arial" w:cs="Arial"/>
          <w:sz w:val="24"/>
          <w:szCs w:val="24"/>
        </w:rPr>
      </w:pPr>
    </w:p>
    <w:p w14:paraId="17E2C4D7" w14:textId="77777777" w:rsidR="006E77E8" w:rsidRPr="00681FF1" w:rsidRDefault="006E77E8" w:rsidP="006E77E8">
      <w:pPr>
        <w:pStyle w:val="ListParagraph"/>
        <w:rPr>
          <w:rFonts w:ascii="Arial" w:hAnsi="Arial" w:cs="Arial"/>
          <w:sz w:val="24"/>
          <w:szCs w:val="24"/>
        </w:rPr>
      </w:pPr>
    </w:p>
    <w:p w14:paraId="71A62160"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Waugh, A.S.  (1857).  On Mounts Everest and </w:t>
      </w:r>
      <w:proofErr w:type="spellStart"/>
      <w:r w:rsidRPr="00681FF1">
        <w:rPr>
          <w:rFonts w:ascii="Arial" w:hAnsi="Arial" w:cs="Arial"/>
          <w:sz w:val="24"/>
          <w:szCs w:val="24"/>
        </w:rPr>
        <w:t>Deodanga</w:t>
      </w:r>
      <w:proofErr w:type="spellEnd"/>
      <w:r w:rsidRPr="00681FF1">
        <w:rPr>
          <w:rFonts w:ascii="Arial" w:hAnsi="Arial" w:cs="Arial"/>
          <w:sz w:val="24"/>
          <w:szCs w:val="24"/>
        </w:rPr>
        <w:t xml:space="preserve">. </w:t>
      </w:r>
      <w:r w:rsidRPr="00681FF1">
        <w:rPr>
          <w:rFonts w:ascii="Arial" w:hAnsi="Arial" w:cs="Arial"/>
          <w:i/>
          <w:iCs/>
          <w:sz w:val="24"/>
          <w:szCs w:val="24"/>
        </w:rPr>
        <w:t xml:space="preserve"> Proceedings of the Royal Geographical Society of London</w:t>
      </w:r>
      <w:r w:rsidRPr="00681FF1">
        <w:rPr>
          <w:rFonts w:ascii="Arial" w:hAnsi="Arial" w:cs="Arial"/>
          <w:sz w:val="24"/>
          <w:szCs w:val="24"/>
        </w:rPr>
        <w:t xml:space="preserve">.  Vol 2, No 2.  (1857 – 1858), pp.102 – 115.  </w:t>
      </w:r>
      <w:hyperlink r:id="rId42" w:history="1">
        <w:r w:rsidRPr="00681FF1">
          <w:rPr>
            <w:rStyle w:val="Hyperlink"/>
            <w:rFonts w:ascii="Arial" w:hAnsi="Arial" w:cs="Arial"/>
            <w:sz w:val="24"/>
            <w:szCs w:val="24"/>
          </w:rPr>
          <w:t>https://doi.org/10.2307/1799335</w:t>
        </w:r>
      </w:hyperlink>
      <w:r w:rsidRPr="00681FF1">
        <w:rPr>
          <w:rFonts w:ascii="Arial" w:hAnsi="Arial" w:cs="Arial"/>
          <w:sz w:val="24"/>
          <w:szCs w:val="24"/>
          <w:u w:val="single"/>
        </w:rPr>
        <w:t xml:space="preserve"> </w:t>
      </w:r>
    </w:p>
    <w:p w14:paraId="0D5B65B3" w14:textId="77777777" w:rsidR="006E77E8" w:rsidRPr="00681FF1" w:rsidRDefault="006E77E8" w:rsidP="006E77E8">
      <w:pPr>
        <w:rPr>
          <w:rFonts w:ascii="Arial" w:hAnsi="Arial" w:cs="Arial"/>
          <w:sz w:val="24"/>
          <w:szCs w:val="24"/>
        </w:rPr>
      </w:pPr>
    </w:p>
    <w:p w14:paraId="06594764"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Whincup, V.A., Allin, L.J. &amp; Greer, J.M.H.  (2023).  ‘Challenges and Pedagogical Conflicts for Teacher-Forest School Leaders Implementing Forest School within the UK Primary Curriculum’, </w:t>
      </w:r>
      <w:r w:rsidRPr="00681FF1">
        <w:rPr>
          <w:rFonts w:ascii="Arial" w:hAnsi="Arial" w:cs="Arial"/>
          <w:i/>
          <w:iCs/>
          <w:sz w:val="24"/>
          <w:szCs w:val="24"/>
        </w:rPr>
        <w:t>Education 3-13</w:t>
      </w:r>
      <w:r w:rsidRPr="00681FF1">
        <w:rPr>
          <w:rFonts w:ascii="Arial" w:hAnsi="Arial" w:cs="Arial"/>
          <w:sz w:val="24"/>
          <w:szCs w:val="24"/>
        </w:rPr>
        <w:t xml:space="preserve">, 51(1), pp. 1–12. Available at: </w:t>
      </w:r>
      <w:hyperlink r:id="rId43" w:history="1">
        <w:r w:rsidRPr="00681FF1">
          <w:rPr>
            <w:rStyle w:val="Hyperlink"/>
            <w:rFonts w:ascii="Arial" w:hAnsi="Arial" w:cs="Arial"/>
            <w:sz w:val="24"/>
            <w:szCs w:val="24"/>
          </w:rPr>
          <w:t>https://doi.org/10.1080/03004279.2021.1942948</w:t>
        </w:r>
      </w:hyperlink>
      <w:r w:rsidRPr="00681FF1">
        <w:rPr>
          <w:rFonts w:ascii="Arial" w:hAnsi="Arial" w:cs="Arial"/>
          <w:sz w:val="24"/>
          <w:szCs w:val="24"/>
        </w:rPr>
        <w:t>.</w:t>
      </w:r>
    </w:p>
    <w:p w14:paraId="2A14861F" w14:textId="77777777" w:rsidR="006E77E8" w:rsidRPr="00681FF1" w:rsidRDefault="006E77E8" w:rsidP="006E77E8">
      <w:pPr>
        <w:rPr>
          <w:rFonts w:ascii="Arial" w:hAnsi="Arial" w:cs="Arial"/>
          <w:sz w:val="24"/>
          <w:szCs w:val="24"/>
        </w:rPr>
      </w:pPr>
    </w:p>
    <w:p w14:paraId="706A0EFA"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Wood, C., Gladwell, V. &amp; Barton, J.  (2014).   ‘A Repeated Measures Experiment of School Playing Environment to Increase Physical Activity and Enhance Self-Esteem in UK School Children.’, </w:t>
      </w:r>
      <w:proofErr w:type="spellStart"/>
      <w:r w:rsidRPr="00681FF1">
        <w:rPr>
          <w:rFonts w:ascii="Arial" w:hAnsi="Arial" w:cs="Arial"/>
          <w:i/>
          <w:iCs/>
          <w:sz w:val="24"/>
          <w:szCs w:val="24"/>
        </w:rPr>
        <w:t>PLoS</w:t>
      </w:r>
      <w:proofErr w:type="spellEnd"/>
      <w:r w:rsidRPr="00681FF1">
        <w:rPr>
          <w:rFonts w:ascii="Arial" w:hAnsi="Arial" w:cs="Arial"/>
          <w:i/>
          <w:iCs/>
          <w:sz w:val="24"/>
          <w:szCs w:val="24"/>
        </w:rPr>
        <w:t xml:space="preserve"> ONE</w:t>
      </w:r>
      <w:r w:rsidRPr="00681FF1">
        <w:rPr>
          <w:rFonts w:ascii="Arial" w:hAnsi="Arial" w:cs="Arial"/>
          <w:sz w:val="24"/>
          <w:szCs w:val="24"/>
        </w:rPr>
        <w:t xml:space="preserve">, 9(9), pp. 1–5. Available at: </w:t>
      </w:r>
      <w:hyperlink r:id="rId44" w:history="1">
        <w:r w:rsidRPr="00681FF1">
          <w:rPr>
            <w:rStyle w:val="Hyperlink"/>
            <w:rFonts w:ascii="Arial" w:hAnsi="Arial" w:cs="Arial"/>
            <w:sz w:val="24"/>
            <w:szCs w:val="24"/>
          </w:rPr>
          <w:t>https://doi.org/10.1371/journal.pone.0108701</w:t>
        </w:r>
      </w:hyperlink>
      <w:r w:rsidRPr="00681FF1">
        <w:rPr>
          <w:rFonts w:ascii="Arial" w:hAnsi="Arial" w:cs="Arial"/>
          <w:sz w:val="24"/>
          <w:szCs w:val="24"/>
        </w:rPr>
        <w:t>.</w:t>
      </w:r>
    </w:p>
    <w:p w14:paraId="2FCD841C" w14:textId="77777777" w:rsidR="006E77E8" w:rsidRPr="00681FF1" w:rsidRDefault="006E77E8" w:rsidP="006E77E8">
      <w:pPr>
        <w:pStyle w:val="ListParagraph"/>
        <w:rPr>
          <w:rFonts w:ascii="Arial" w:hAnsi="Arial" w:cs="Arial"/>
          <w:sz w:val="24"/>
          <w:szCs w:val="24"/>
        </w:rPr>
      </w:pPr>
    </w:p>
    <w:p w14:paraId="7A51E03D" w14:textId="77777777" w:rsidR="006E77E8" w:rsidRPr="00681FF1" w:rsidRDefault="006E77E8" w:rsidP="006E77E8">
      <w:pPr>
        <w:pStyle w:val="ListParagraph"/>
        <w:rPr>
          <w:rFonts w:ascii="Arial" w:hAnsi="Arial" w:cs="Arial"/>
          <w:sz w:val="24"/>
          <w:szCs w:val="24"/>
        </w:rPr>
      </w:pPr>
    </w:p>
    <w:p w14:paraId="32147B99"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Wurdinger, S.D. &amp; Potter, T.G.  (1999).  </w:t>
      </w:r>
      <w:r w:rsidRPr="00681FF1">
        <w:rPr>
          <w:rFonts w:ascii="Arial" w:hAnsi="Arial" w:cs="Arial"/>
          <w:i/>
          <w:iCs/>
          <w:sz w:val="24"/>
          <w:szCs w:val="24"/>
        </w:rPr>
        <w:t>Controversial Issues in Adventure Education, A Critical Examination</w:t>
      </w:r>
      <w:r w:rsidRPr="00681FF1">
        <w:rPr>
          <w:rFonts w:ascii="Arial" w:hAnsi="Arial" w:cs="Arial"/>
          <w:sz w:val="24"/>
          <w:szCs w:val="24"/>
        </w:rPr>
        <w:t xml:space="preserve">.  America: Kendal/Hunt Publishing Company.  </w:t>
      </w:r>
    </w:p>
    <w:p w14:paraId="56D664BD" w14:textId="77777777" w:rsidR="006E77E8" w:rsidRPr="00681FF1" w:rsidRDefault="006E77E8" w:rsidP="006E77E8">
      <w:pPr>
        <w:rPr>
          <w:rFonts w:ascii="Arial" w:hAnsi="Arial" w:cs="Arial"/>
          <w:sz w:val="24"/>
          <w:szCs w:val="24"/>
        </w:rPr>
      </w:pPr>
    </w:p>
    <w:p w14:paraId="79E37D6D" w14:textId="77777777" w:rsidR="006E77E8" w:rsidRPr="00681FF1" w:rsidRDefault="006E77E8" w:rsidP="006E77E8">
      <w:pPr>
        <w:pStyle w:val="ListParagraph"/>
        <w:numPr>
          <w:ilvl w:val="0"/>
          <w:numId w:val="5"/>
        </w:numPr>
        <w:rPr>
          <w:rFonts w:ascii="Arial" w:hAnsi="Arial" w:cs="Arial"/>
          <w:sz w:val="24"/>
          <w:szCs w:val="24"/>
        </w:rPr>
      </w:pPr>
      <w:r w:rsidRPr="00681FF1">
        <w:rPr>
          <w:rFonts w:ascii="Arial" w:hAnsi="Arial" w:cs="Arial"/>
          <w:sz w:val="24"/>
          <w:szCs w:val="24"/>
        </w:rPr>
        <w:t xml:space="preserve">Zamani, Z.  (2016).  ‘The Woods is a </w:t>
      </w:r>
      <w:proofErr w:type="gramStart"/>
      <w:r w:rsidRPr="00681FF1">
        <w:rPr>
          <w:rFonts w:ascii="Arial" w:hAnsi="Arial" w:cs="Arial"/>
          <w:sz w:val="24"/>
          <w:szCs w:val="24"/>
        </w:rPr>
        <w:t>More Free</w:t>
      </w:r>
      <w:proofErr w:type="gramEnd"/>
      <w:r w:rsidRPr="00681FF1">
        <w:rPr>
          <w:rFonts w:ascii="Arial" w:hAnsi="Arial" w:cs="Arial"/>
          <w:sz w:val="24"/>
          <w:szCs w:val="24"/>
        </w:rPr>
        <w:t xml:space="preserve"> Space for Children to be Creative; Their Imagination Kind of Sparks out There’: Exploring Young Children’s Cognitive Play Opportunities in Natural, Manufactured and Mixed Outdoor Preschool Zones.  </w:t>
      </w:r>
      <w:r w:rsidRPr="00681FF1">
        <w:rPr>
          <w:rFonts w:ascii="Arial" w:hAnsi="Arial" w:cs="Arial"/>
          <w:i/>
          <w:iCs/>
          <w:sz w:val="24"/>
          <w:szCs w:val="24"/>
        </w:rPr>
        <w:t>Journal of Adventure Education and Outdoor Learning.</w:t>
      </w:r>
      <w:r w:rsidRPr="00681FF1">
        <w:rPr>
          <w:rFonts w:ascii="Arial" w:hAnsi="Arial" w:cs="Arial"/>
          <w:sz w:val="24"/>
          <w:szCs w:val="24"/>
        </w:rPr>
        <w:t xml:space="preserve">  Vol 16, No 2.  172–189.  </w:t>
      </w:r>
      <w:hyperlink r:id="rId45" w:history="1">
        <w:r w:rsidRPr="00681FF1">
          <w:rPr>
            <w:rStyle w:val="Hyperlink"/>
            <w:rFonts w:ascii="Arial" w:hAnsi="Arial" w:cs="Arial"/>
            <w:sz w:val="24"/>
            <w:szCs w:val="24"/>
          </w:rPr>
          <w:t>https://doi.org/10.1080/14729679.2015.1122538</w:t>
        </w:r>
      </w:hyperlink>
    </w:p>
    <w:p w14:paraId="274FA57A" w14:textId="77777777" w:rsidR="006E77E8" w:rsidRPr="00681FF1" w:rsidRDefault="006E77E8" w:rsidP="006E77E8">
      <w:pPr>
        <w:pStyle w:val="ListParagraph"/>
        <w:rPr>
          <w:rFonts w:ascii="Arial" w:hAnsi="Arial" w:cs="Arial"/>
          <w:sz w:val="24"/>
          <w:szCs w:val="24"/>
        </w:rPr>
      </w:pPr>
    </w:p>
    <w:p w14:paraId="358BFBEF" w14:textId="77777777" w:rsidR="006E77E8" w:rsidRPr="00681FF1" w:rsidRDefault="006E77E8" w:rsidP="006E77E8">
      <w:pPr>
        <w:rPr>
          <w:rFonts w:ascii="Arial" w:hAnsi="Arial" w:cs="Arial"/>
          <w:sz w:val="24"/>
          <w:szCs w:val="24"/>
        </w:rPr>
      </w:pPr>
    </w:p>
    <w:p w14:paraId="564CC5A8" w14:textId="77777777" w:rsidR="006E77E8" w:rsidRPr="00681FF1" w:rsidRDefault="006E77E8" w:rsidP="006E77E8">
      <w:pPr>
        <w:rPr>
          <w:rFonts w:ascii="Arial" w:hAnsi="Arial" w:cs="Arial"/>
          <w:b/>
          <w:bCs/>
          <w:sz w:val="24"/>
          <w:szCs w:val="24"/>
        </w:rPr>
      </w:pPr>
      <w:r w:rsidRPr="00681FF1">
        <w:rPr>
          <w:rFonts w:ascii="Arial" w:hAnsi="Arial" w:cs="Arial"/>
          <w:b/>
          <w:bCs/>
          <w:sz w:val="24"/>
          <w:szCs w:val="24"/>
        </w:rPr>
        <w:t>Images:</w:t>
      </w:r>
    </w:p>
    <w:p w14:paraId="5A47A2F5" w14:textId="77777777" w:rsidR="006E77E8" w:rsidRPr="00681FF1" w:rsidRDefault="006E77E8" w:rsidP="006E77E8">
      <w:pPr>
        <w:rPr>
          <w:rFonts w:ascii="Arial" w:hAnsi="Arial" w:cs="Arial"/>
          <w:sz w:val="24"/>
          <w:szCs w:val="24"/>
        </w:rPr>
      </w:pPr>
    </w:p>
    <w:p w14:paraId="0943848C"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1 – Mirfaces.com.  (2024).  World of Faces, Famous People all over the World.  Edmund Hillary – First Man to Climb Everest.  </w:t>
      </w:r>
      <w:r w:rsidRPr="00681FF1">
        <w:rPr>
          <w:rFonts w:ascii="Arial" w:hAnsi="Arial" w:cs="Arial"/>
          <w:i/>
          <w:iCs/>
          <w:sz w:val="24"/>
          <w:szCs w:val="24"/>
        </w:rPr>
        <w:t xml:space="preserve">2015 </w:t>
      </w:r>
      <w:proofErr w:type="spellStart"/>
      <w:r w:rsidRPr="00681FF1">
        <w:rPr>
          <w:rFonts w:ascii="Arial" w:hAnsi="Arial" w:cs="Arial"/>
          <w:i/>
          <w:iCs/>
          <w:sz w:val="24"/>
          <w:szCs w:val="24"/>
        </w:rPr>
        <w:t>Mirfaces</w:t>
      </w:r>
      <w:proofErr w:type="spellEnd"/>
      <w:r w:rsidRPr="00681FF1">
        <w:rPr>
          <w:rFonts w:ascii="Arial" w:hAnsi="Arial" w:cs="Arial"/>
          <w:sz w:val="24"/>
          <w:szCs w:val="24"/>
        </w:rPr>
        <w:t>.  Viewed on: 11</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46" w:history="1">
        <w:r w:rsidRPr="00681FF1">
          <w:rPr>
            <w:rStyle w:val="Hyperlink"/>
            <w:rFonts w:ascii="Arial" w:hAnsi="Arial" w:cs="Arial"/>
            <w:sz w:val="24"/>
            <w:szCs w:val="24"/>
          </w:rPr>
          <w:t>https://mirfaces.com/edmund-hillary-first-man-to-climb-mount-everest/</w:t>
        </w:r>
      </w:hyperlink>
      <w:r w:rsidRPr="00681FF1">
        <w:rPr>
          <w:rFonts w:ascii="Arial" w:hAnsi="Arial" w:cs="Arial"/>
          <w:sz w:val="24"/>
          <w:szCs w:val="24"/>
        </w:rPr>
        <w:t xml:space="preserve"> </w:t>
      </w:r>
    </w:p>
    <w:p w14:paraId="7E40A5C7" w14:textId="77777777" w:rsidR="006E77E8" w:rsidRPr="00681FF1" w:rsidRDefault="006E77E8" w:rsidP="006E77E8">
      <w:pPr>
        <w:rPr>
          <w:rFonts w:ascii="Arial" w:hAnsi="Arial" w:cs="Arial"/>
          <w:sz w:val="24"/>
          <w:szCs w:val="24"/>
        </w:rPr>
      </w:pPr>
    </w:p>
    <w:p w14:paraId="1124C8F8"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2 – Schofield, B.  (2024).  </w:t>
      </w:r>
      <w:proofErr w:type="spellStart"/>
      <w:r w:rsidRPr="00681FF1">
        <w:rPr>
          <w:rFonts w:ascii="Arial" w:hAnsi="Arial" w:cs="Arial"/>
          <w:sz w:val="24"/>
          <w:szCs w:val="24"/>
        </w:rPr>
        <w:t>Dordon</w:t>
      </w:r>
      <w:proofErr w:type="spellEnd"/>
      <w:r w:rsidRPr="00681FF1">
        <w:rPr>
          <w:rFonts w:ascii="Arial" w:hAnsi="Arial" w:cs="Arial"/>
          <w:sz w:val="24"/>
          <w:szCs w:val="24"/>
        </w:rPr>
        <w:t>, Staffordshire.  25</w:t>
      </w:r>
      <w:r w:rsidRPr="00681FF1">
        <w:rPr>
          <w:rFonts w:ascii="Arial" w:hAnsi="Arial" w:cs="Arial"/>
          <w:sz w:val="24"/>
          <w:szCs w:val="24"/>
          <w:vertAlign w:val="superscript"/>
        </w:rPr>
        <w:t>th</w:t>
      </w:r>
      <w:r w:rsidRPr="00681FF1">
        <w:rPr>
          <w:rFonts w:ascii="Arial" w:hAnsi="Arial" w:cs="Arial"/>
          <w:sz w:val="24"/>
          <w:szCs w:val="24"/>
        </w:rPr>
        <w:t xml:space="preserve"> October 2024.</w:t>
      </w:r>
    </w:p>
    <w:p w14:paraId="4B3E875E" w14:textId="77777777" w:rsidR="006E77E8" w:rsidRPr="00681FF1" w:rsidRDefault="006E77E8" w:rsidP="006E77E8">
      <w:pPr>
        <w:rPr>
          <w:rFonts w:ascii="Arial" w:hAnsi="Arial" w:cs="Arial"/>
          <w:sz w:val="24"/>
          <w:szCs w:val="24"/>
        </w:rPr>
      </w:pPr>
    </w:p>
    <w:p w14:paraId="38DC009C"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3 – </w:t>
      </w:r>
      <w:proofErr w:type="spellStart"/>
      <w:r w:rsidRPr="00681FF1">
        <w:rPr>
          <w:rFonts w:ascii="Arial" w:hAnsi="Arial" w:cs="Arial"/>
          <w:sz w:val="24"/>
          <w:szCs w:val="24"/>
        </w:rPr>
        <w:t>Millerartwork</w:t>
      </w:r>
      <w:proofErr w:type="spellEnd"/>
      <w:r w:rsidRPr="00681FF1">
        <w:rPr>
          <w:rFonts w:ascii="Arial" w:hAnsi="Arial" w:cs="Arial"/>
          <w:sz w:val="24"/>
          <w:szCs w:val="24"/>
        </w:rPr>
        <w:t xml:space="preserve">.  (2024).  An Adventure Playground in London in the 1980’s, in Adventure Playgrounds Outdoors: What and Why?  </w:t>
      </w:r>
      <w:r w:rsidRPr="00681FF1">
        <w:rPr>
          <w:rFonts w:ascii="Arial" w:hAnsi="Arial" w:cs="Arial"/>
          <w:i/>
          <w:iCs/>
          <w:sz w:val="24"/>
          <w:szCs w:val="24"/>
        </w:rPr>
        <w:t>Intentional Mama</w:t>
      </w:r>
      <w:r w:rsidRPr="00681FF1">
        <w:rPr>
          <w:rFonts w:ascii="Arial" w:hAnsi="Arial" w:cs="Arial"/>
          <w:sz w:val="24"/>
          <w:szCs w:val="24"/>
        </w:rPr>
        <w:t>.  Viewed on: 12</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47" w:history="1">
        <w:r w:rsidRPr="00681FF1">
          <w:rPr>
            <w:rStyle w:val="Hyperlink"/>
            <w:rFonts w:ascii="Arial" w:hAnsi="Arial" w:cs="Arial"/>
            <w:sz w:val="24"/>
            <w:szCs w:val="24"/>
          </w:rPr>
          <w:t>https://www.intentionalmama.com/home/outdoor-adventure-playgrounds-children-what-why</w:t>
        </w:r>
      </w:hyperlink>
      <w:r w:rsidRPr="00681FF1">
        <w:rPr>
          <w:rFonts w:ascii="Arial" w:hAnsi="Arial" w:cs="Arial"/>
          <w:sz w:val="24"/>
          <w:szCs w:val="24"/>
        </w:rPr>
        <w:t xml:space="preserve"> </w:t>
      </w:r>
    </w:p>
    <w:p w14:paraId="6B1023E1" w14:textId="77777777" w:rsidR="006E77E8" w:rsidRPr="00681FF1" w:rsidRDefault="006E77E8" w:rsidP="006E77E8">
      <w:pPr>
        <w:rPr>
          <w:rFonts w:ascii="Arial" w:hAnsi="Arial" w:cs="Arial"/>
          <w:sz w:val="24"/>
          <w:szCs w:val="24"/>
        </w:rPr>
      </w:pPr>
    </w:p>
    <w:p w14:paraId="653D6C51"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4 – Methodwriter85, (2024).  1980’s McDonalds Playground.  </w:t>
      </w:r>
      <w:r w:rsidRPr="00681FF1">
        <w:rPr>
          <w:rFonts w:ascii="Arial" w:hAnsi="Arial" w:cs="Arial"/>
          <w:i/>
          <w:iCs/>
          <w:sz w:val="24"/>
          <w:szCs w:val="24"/>
        </w:rPr>
        <w:t>Reddit.com</w:t>
      </w:r>
      <w:r w:rsidRPr="00681FF1">
        <w:rPr>
          <w:rFonts w:ascii="Arial" w:hAnsi="Arial" w:cs="Arial"/>
          <w:sz w:val="24"/>
          <w:szCs w:val="24"/>
        </w:rPr>
        <w:t>.  Viewed on: 11</w:t>
      </w:r>
      <w:r w:rsidRPr="00681FF1">
        <w:rPr>
          <w:rFonts w:ascii="Arial" w:hAnsi="Arial" w:cs="Arial"/>
          <w:sz w:val="24"/>
          <w:szCs w:val="24"/>
          <w:vertAlign w:val="superscript"/>
        </w:rPr>
        <w:t>th</w:t>
      </w:r>
      <w:r w:rsidRPr="00681FF1">
        <w:rPr>
          <w:rFonts w:ascii="Arial" w:hAnsi="Arial" w:cs="Arial"/>
          <w:sz w:val="24"/>
          <w:szCs w:val="24"/>
        </w:rPr>
        <w:t xml:space="preserve"> November 2024.  </w:t>
      </w:r>
      <w:hyperlink r:id="rId48" w:history="1">
        <w:r w:rsidRPr="00681FF1">
          <w:rPr>
            <w:rStyle w:val="Hyperlink"/>
            <w:rFonts w:ascii="Arial" w:hAnsi="Arial" w:cs="Arial"/>
            <w:sz w:val="24"/>
            <w:szCs w:val="24"/>
          </w:rPr>
          <w:t>https://www.reddit.com/r/GenX/comments/my2mnz/1980s_mcdonalds_playground/?rdt=62526</w:t>
        </w:r>
      </w:hyperlink>
      <w:r w:rsidRPr="00681FF1">
        <w:rPr>
          <w:rFonts w:ascii="Arial" w:hAnsi="Arial" w:cs="Arial"/>
          <w:sz w:val="24"/>
          <w:szCs w:val="24"/>
        </w:rPr>
        <w:t xml:space="preserve"> </w:t>
      </w:r>
    </w:p>
    <w:p w14:paraId="007149C1" w14:textId="77777777" w:rsidR="006E77E8" w:rsidRPr="00681FF1" w:rsidRDefault="006E77E8" w:rsidP="006E77E8">
      <w:pPr>
        <w:rPr>
          <w:rFonts w:ascii="Arial" w:hAnsi="Arial" w:cs="Arial"/>
          <w:sz w:val="24"/>
          <w:szCs w:val="24"/>
        </w:rPr>
      </w:pPr>
    </w:p>
    <w:p w14:paraId="15271AED"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5 – </w:t>
      </w:r>
      <w:proofErr w:type="gramStart"/>
      <w:r w:rsidRPr="00681FF1">
        <w:rPr>
          <w:rFonts w:ascii="Arial" w:hAnsi="Arial" w:cs="Arial"/>
          <w:sz w:val="24"/>
          <w:szCs w:val="24"/>
        </w:rPr>
        <w:t>BBC  (</w:t>
      </w:r>
      <w:proofErr w:type="gramEnd"/>
      <w:r w:rsidRPr="00681FF1">
        <w:rPr>
          <w:rFonts w:ascii="Arial" w:hAnsi="Arial" w:cs="Arial"/>
          <w:sz w:val="24"/>
          <w:szCs w:val="24"/>
        </w:rPr>
        <w:t xml:space="preserve">2023).  New Sheffield City Centre Park Open to Public. </w:t>
      </w:r>
      <w:r w:rsidRPr="00681FF1">
        <w:rPr>
          <w:rFonts w:ascii="Arial" w:hAnsi="Arial" w:cs="Arial"/>
          <w:i/>
          <w:iCs/>
          <w:sz w:val="24"/>
          <w:szCs w:val="24"/>
        </w:rPr>
        <w:t xml:space="preserve"> BBC.</w:t>
      </w:r>
      <w:r w:rsidRPr="00681FF1">
        <w:rPr>
          <w:rFonts w:ascii="Arial" w:hAnsi="Arial" w:cs="Arial"/>
          <w:sz w:val="24"/>
          <w:szCs w:val="24"/>
        </w:rPr>
        <w:t xml:space="preserve">  3</w:t>
      </w:r>
      <w:r w:rsidRPr="00681FF1">
        <w:rPr>
          <w:rFonts w:ascii="Arial" w:hAnsi="Arial" w:cs="Arial"/>
          <w:sz w:val="24"/>
          <w:szCs w:val="24"/>
          <w:vertAlign w:val="superscript"/>
        </w:rPr>
        <w:t>rd</w:t>
      </w:r>
      <w:r w:rsidRPr="00681FF1">
        <w:rPr>
          <w:rFonts w:ascii="Arial" w:hAnsi="Arial" w:cs="Arial"/>
          <w:sz w:val="24"/>
          <w:szCs w:val="24"/>
        </w:rPr>
        <w:t xml:space="preserve"> April 2023.  </w:t>
      </w:r>
      <w:hyperlink r:id="rId49" w:history="1">
        <w:r w:rsidRPr="00681FF1">
          <w:rPr>
            <w:rStyle w:val="Hyperlink"/>
            <w:rFonts w:ascii="Arial" w:hAnsi="Arial" w:cs="Arial"/>
            <w:sz w:val="24"/>
            <w:szCs w:val="24"/>
          </w:rPr>
          <w:t>https://www.bbc.co.uk/news/uk-england-south-yorkshire-65138973</w:t>
        </w:r>
      </w:hyperlink>
      <w:r w:rsidRPr="00681FF1">
        <w:rPr>
          <w:rFonts w:ascii="Arial" w:hAnsi="Arial" w:cs="Arial"/>
          <w:sz w:val="24"/>
          <w:szCs w:val="24"/>
        </w:rPr>
        <w:t xml:space="preserve"> </w:t>
      </w:r>
    </w:p>
    <w:p w14:paraId="1840B737" w14:textId="77777777" w:rsidR="006E77E8" w:rsidRPr="00681FF1" w:rsidRDefault="006E77E8" w:rsidP="006E77E8">
      <w:pPr>
        <w:rPr>
          <w:rFonts w:ascii="Arial" w:hAnsi="Arial" w:cs="Arial"/>
          <w:sz w:val="24"/>
          <w:szCs w:val="24"/>
        </w:rPr>
      </w:pPr>
    </w:p>
    <w:p w14:paraId="05C1720B" w14:textId="77777777" w:rsidR="006E77E8" w:rsidRPr="00681FF1" w:rsidRDefault="006E77E8" w:rsidP="006E77E8">
      <w:pPr>
        <w:rPr>
          <w:rFonts w:ascii="Arial" w:hAnsi="Arial" w:cs="Arial"/>
          <w:sz w:val="24"/>
          <w:szCs w:val="24"/>
        </w:rPr>
      </w:pPr>
      <w:r w:rsidRPr="00681FF1">
        <w:rPr>
          <w:rFonts w:ascii="Arial" w:hAnsi="Arial" w:cs="Arial"/>
          <w:sz w:val="24"/>
          <w:szCs w:val="24"/>
        </w:rPr>
        <w:t>Image 6 – Schofield, B.  (2024).  Stafford, Staffordshire.  15</w:t>
      </w:r>
      <w:r w:rsidRPr="00681FF1">
        <w:rPr>
          <w:rFonts w:ascii="Arial" w:hAnsi="Arial" w:cs="Arial"/>
          <w:sz w:val="24"/>
          <w:szCs w:val="24"/>
          <w:vertAlign w:val="superscript"/>
        </w:rPr>
        <w:t>th</w:t>
      </w:r>
      <w:r w:rsidRPr="00681FF1">
        <w:rPr>
          <w:rFonts w:ascii="Arial" w:hAnsi="Arial" w:cs="Arial"/>
          <w:sz w:val="24"/>
          <w:szCs w:val="24"/>
        </w:rPr>
        <w:t xml:space="preserve"> November 2024.  </w:t>
      </w:r>
    </w:p>
    <w:p w14:paraId="6940BC8A" w14:textId="77777777" w:rsidR="006E77E8" w:rsidRPr="00681FF1" w:rsidRDefault="006E77E8" w:rsidP="006E77E8">
      <w:pPr>
        <w:rPr>
          <w:rFonts w:ascii="Arial" w:hAnsi="Arial" w:cs="Arial"/>
          <w:sz w:val="24"/>
          <w:szCs w:val="24"/>
        </w:rPr>
      </w:pPr>
    </w:p>
    <w:p w14:paraId="738DE697" w14:textId="77777777" w:rsidR="006E77E8" w:rsidRPr="00681FF1" w:rsidRDefault="006E77E8" w:rsidP="006E77E8">
      <w:pPr>
        <w:rPr>
          <w:rFonts w:ascii="Arial" w:hAnsi="Arial" w:cs="Arial"/>
          <w:sz w:val="24"/>
          <w:szCs w:val="24"/>
        </w:rPr>
      </w:pPr>
      <w:r w:rsidRPr="00681FF1">
        <w:rPr>
          <w:rFonts w:ascii="Arial" w:hAnsi="Arial" w:cs="Arial"/>
          <w:sz w:val="24"/>
          <w:szCs w:val="24"/>
        </w:rPr>
        <w:t xml:space="preserve">Image 7 – DW.  (2015).  Refugees Then and Now.  </w:t>
      </w:r>
      <w:r w:rsidRPr="00681FF1">
        <w:rPr>
          <w:rFonts w:ascii="Arial" w:hAnsi="Arial" w:cs="Arial"/>
          <w:i/>
          <w:iCs/>
          <w:sz w:val="24"/>
          <w:szCs w:val="24"/>
        </w:rPr>
        <w:t>DW.com</w:t>
      </w:r>
      <w:r w:rsidRPr="00681FF1">
        <w:rPr>
          <w:rFonts w:ascii="Arial" w:hAnsi="Arial" w:cs="Arial"/>
          <w:sz w:val="24"/>
          <w:szCs w:val="24"/>
        </w:rPr>
        <w:t>.  Accessed on: 18</w:t>
      </w:r>
      <w:r w:rsidRPr="00681FF1">
        <w:rPr>
          <w:rFonts w:ascii="Arial" w:hAnsi="Arial" w:cs="Arial"/>
          <w:sz w:val="24"/>
          <w:szCs w:val="24"/>
          <w:vertAlign w:val="superscript"/>
        </w:rPr>
        <w:t>th</w:t>
      </w:r>
      <w:r w:rsidRPr="00681FF1">
        <w:rPr>
          <w:rFonts w:ascii="Arial" w:hAnsi="Arial" w:cs="Arial"/>
          <w:sz w:val="24"/>
          <w:szCs w:val="24"/>
        </w:rPr>
        <w:t xml:space="preserve"> </w:t>
      </w:r>
      <w:proofErr w:type="spellStart"/>
      <w:r w:rsidRPr="00681FF1">
        <w:rPr>
          <w:rFonts w:ascii="Arial" w:hAnsi="Arial" w:cs="Arial"/>
          <w:sz w:val="24"/>
          <w:szCs w:val="24"/>
        </w:rPr>
        <w:t>Novermber</w:t>
      </w:r>
      <w:proofErr w:type="spellEnd"/>
      <w:r w:rsidRPr="00681FF1">
        <w:rPr>
          <w:rFonts w:ascii="Arial" w:hAnsi="Arial" w:cs="Arial"/>
          <w:sz w:val="24"/>
          <w:szCs w:val="24"/>
        </w:rPr>
        <w:t xml:space="preserve"> 2024.  </w:t>
      </w:r>
      <w:hyperlink r:id="rId50" w:history="1">
        <w:r w:rsidRPr="00681FF1">
          <w:rPr>
            <w:rStyle w:val="Hyperlink"/>
            <w:rFonts w:ascii="Arial" w:hAnsi="Arial" w:cs="Arial"/>
            <w:sz w:val="24"/>
            <w:szCs w:val="24"/>
          </w:rPr>
          <w:t>https://www.dw.com/en/what-germanys-postwar-refugees-taught-us-about-integration/a-18575558</w:t>
        </w:r>
      </w:hyperlink>
      <w:r w:rsidRPr="00681FF1">
        <w:rPr>
          <w:rFonts w:ascii="Arial" w:hAnsi="Arial" w:cs="Arial"/>
          <w:sz w:val="24"/>
          <w:szCs w:val="24"/>
        </w:rPr>
        <w:t xml:space="preserve"> </w:t>
      </w:r>
    </w:p>
    <w:p w14:paraId="25D418F5" w14:textId="77777777" w:rsidR="006E77E8" w:rsidRPr="00681FF1" w:rsidRDefault="006E77E8" w:rsidP="006E77E8">
      <w:pPr>
        <w:rPr>
          <w:rFonts w:ascii="Arial" w:hAnsi="Arial" w:cs="Arial"/>
          <w:sz w:val="24"/>
          <w:szCs w:val="24"/>
        </w:rPr>
      </w:pPr>
    </w:p>
    <w:p w14:paraId="54CE2A45" w14:textId="77777777" w:rsidR="006E77E8" w:rsidRPr="00681FF1" w:rsidRDefault="006E77E8" w:rsidP="006E77E8">
      <w:pPr>
        <w:rPr>
          <w:rFonts w:ascii="Arial" w:hAnsi="Arial" w:cs="Arial"/>
          <w:sz w:val="24"/>
          <w:szCs w:val="24"/>
        </w:rPr>
      </w:pPr>
      <w:r w:rsidRPr="00681FF1">
        <w:rPr>
          <w:rFonts w:ascii="Arial" w:hAnsi="Arial" w:cs="Arial"/>
          <w:sz w:val="24"/>
          <w:szCs w:val="24"/>
        </w:rPr>
        <w:t>Image 8 – Schofield, B.  (2024).  Llangollen, Wales.  19</w:t>
      </w:r>
      <w:r w:rsidRPr="00681FF1">
        <w:rPr>
          <w:rFonts w:ascii="Arial" w:hAnsi="Arial" w:cs="Arial"/>
          <w:sz w:val="24"/>
          <w:szCs w:val="24"/>
          <w:vertAlign w:val="superscript"/>
        </w:rPr>
        <w:t>th</w:t>
      </w:r>
      <w:r w:rsidRPr="00681FF1">
        <w:rPr>
          <w:rFonts w:ascii="Arial" w:hAnsi="Arial" w:cs="Arial"/>
          <w:sz w:val="24"/>
          <w:szCs w:val="24"/>
        </w:rPr>
        <w:t xml:space="preserve"> October 2024.  </w:t>
      </w:r>
    </w:p>
    <w:p w14:paraId="04388CE9" w14:textId="77777777" w:rsidR="006E77E8" w:rsidRPr="00681FF1" w:rsidRDefault="006E77E8" w:rsidP="006E77E8">
      <w:pPr>
        <w:rPr>
          <w:rFonts w:ascii="Arial" w:hAnsi="Arial" w:cs="Arial"/>
          <w:sz w:val="24"/>
          <w:szCs w:val="24"/>
        </w:rPr>
      </w:pPr>
    </w:p>
    <w:p w14:paraId="08827315" w14:textId="77777777" w:rsidR="006E77E8" w:rsidRPr="00681FF1" w:rsidRDefault="006E77E8" w:rsidP="006E77E8">
      <w:pPr>
        <w:rPr>
          <w:rFonts w:ascii="Arial" w:hAnsi="Arial" w:cs="Arial"/>
          <w:sz w:val="24"/>
          <w:szCs w:val="24"/>
        </w:rPr>
      </w:pPr>
      <w:r w:rsidRPr="00681FF1">
        <w:rPr>
          <w:rFonts w:ascii="Arial" w:hAnsi="Arial" w:cs="Arial"/>
          <w:sz w:val="24"/>
          <w:szCs w:val="24"/>
        </w:rPr>
        <w:t>Image 9 – Schofield, B.  (2022).  Anslow, Staffordshire.  8</w:t>
      </w:r>
      <w:r w:rsidRPr="00681FF1">
        <w:rPr>
          <w:rFonts w:ascii="Arial" w:hAnsi="Arial" w:cs="Arial"/>
          <w:sz w:val="24"/>
          <w:szCs w:val="24"/>
          <w:vertAlign w:val="superscript"/>
        </w:rPr>
        <w:t>th</w:t>
      </w:r>
      <w:r w:rsidRPr="00681FF1">
        <w:rPr>
          <w:rFonts w:ascii="Arial" w:hAnsi="Arial" w:cs="Arial"/>
          <w:sz w:val="24"/>
          <w:szCs w:val="24"/>
        </w:rPr>
        <w:t xml:space="preserve"> October 2022.</w:t>
      </w:r>
    </w:p>
    <w:p w14:paraId="0F859518" w14:textId="77777777" w:rsidR="006E77E8" w:rsidRPr="00681FF1" w:rsidRDefault="006E77E8" w:rsidP="006E77E8">
      <w:pPr>
        <w:rPr>
          <w:rFonts w:ascii="Arial" w:hAnsi="Arial" w:cs="Arial"/>
          <w:sz w:val="24"/>
          <w:szCs w:val="24"/>
        </w:rPr>
      </w:pPr>
    </w:p>
    <w:p w14:paraId="12B5707F" w14:textId="77777777" w:rsidR="006E77E8" w:rsidRDefault="006E77E8" w:rsidP="006E77E8">
      <w:pPr>
        <w:rPr>
          <w:rFonts w:ascii="Arial" w:hAnsi="Arial" w:cs="Arial"/>
          <w:sz w:val="24"/>
          <w:szCs w:val="24"/>
        </w:rPr>
      </w:pPr>
      <w:r w:rsidRPr="00681FF1">
        <w:rPr>
          <w:rFonts w:ascii="Arial" w:hAnsi="Arial" w:cs="Arial"/>
          <w:sz w:val="24"/>
          <w:szCs w:val="24"/>
        </w:rPr>
        <w:t>Image 10 – Schofield, B.  (2022).  Anslow, Staffordshire.  8</w:t>
      </w:r>
      <w:r w:rsidRPr="00681FF1">
        <w:rPr>
          <w:rFonts w:ascii="Arial" w:hAnsi="Arial" w:cs="Arial"/>
          <w:sz w:val="24"/>
          <w:szCs w:val="24"/>
          <w:vertAlign w:val="superscript"/>
        </w:rPr>
        <w:t>th</w:t>
      </w:r>
      <w:r w:rsidRPr="00681FF1">
        <w:rPr>
          <w:rFonts w:ascii="Arial" w:hAnsi="Arial" w:cs="Arial"/>
          <w:sz w:val="24"/>
          <w:szCs w:val="24"/>
        </w:rPr>
        <w:t xml:space="preserve"> October 2022.</w:t>
      </w:r>
    </w:p>
    <w:p w14:paraId="55A96325" w14:textId="77777777" w:rsidR="006E77E8" w:rsidRDefault="006E77E8" w:rsidP="006E77E8">
      <w:pPr>
        <w:rPr>
          <w:rFonts w:ascii="Arial" w:hAnsi="Arial" w:cs="Arial"/>
          <w:sz w:val="24"/>
          <w:szCs w:val="24"/>
        </w:rPr>
      </w:pPr>
    </w:p>
    <w:p w14:paraId="5E4D6652" w14:textId="77777777" w:rsidR="006E77E8" w:rsidRDefault="006E77E8" w:rsidP="006E77E8">
      <w:pPr>
        <w:rPr>
          <w:rFonts w:ascii="Arial" w:hAnsi="Arial" w:cs="Arial"/>
          <w:sz w:val="24"/>
          <w:szCs w:val="24"/>
        </w:rPr>
      </w:pPr>
      <w:r>
        <w:rPr>
          <w:rFonts w:ascii="Arial" w:hAnsi="Arial" w:cs="Arial"/>
          <w:sz w:val="24"/>
          <w:szCs w:val="24"/>
        </w:rPr>
        <w:t xml:space="preserve">Image 11 – Big Foot Events (2024).  Hire a Mobile Cave.  </w:t>
      </w:r>
      <w:r w:rsidRPr="00280B6C">
        <w:rPr>
          <w:rFonts w:ascii="Arial" w:hAnsi="Arial" w:cs="Arial"/>
          <w:i/>
          <w:iCs/>
          <w:sz w:val="24"/>
          <w:szCs w:val="24"/>
        </w:rPr>
        <w:t>Big Foot Events</w:t>
      </w:r>
      <w:r>
        <w:rPr>
          <w:rFonts w:ascii="Arial" w:hAnsi="Arial" w:cs="Arial"/>
          <w:sz w:val="24"/>
          <w:szCs w:val="24"/>
        </w:rPr>
        <w:t>.  Accessed on 20</w:t>
      </w:r>
      <w:r w:rsidRPr="00280B6C">
        <w:rPr>
          <w:rFonts w:ascii="Arial" w:hAnsi="Arial" w:cs="Arial"/>
          <w:sz w:val="24"/>
          <w:szCs w:val="24"/>
          <w:vertAlign w:val="superscript"/>
        </w:rPr>
        <w:t>th</w:t>
      </w:r>
      <w:r>
        <w:rPr>
          <w:rFonts w:ascii="Arial" w:hAnsi="Arial" w:cs="Arial"/>
          <w:sz w:val="24"/>
          <w:szCs w:val="24"/>
        </w:rPr>
        <w:t xml:space="preserve"> November 2024.  </w:t>
      </w:r>
      <w:hyperlink r:id="rId51" w:history="1">
        <w:r w:rsidRPr="00617539">
          <w:rPr>
            <w:rStyle w:val="Hyperlink"/>
            <w:rFonts w:ascii="Arial" w:hAnsi="Arial" w:cs="Arial"/>
            <w:sz w:val="24"/>
            <w:szCs w:val="24"/>
          </w:rPr>
          <w:t>https://bigfootevents.co.uk/hire/hire-a-mobile-cave/</w:t>
        </w:r>
      </w:hyperlink>
      <w:r>
        <w:rPr>
          <w:rFonts w:ascii="Arial" w:hAnsi="Arial" w:cs="Arial"/>
          <w:sz w:val="24"/>
          <w:szCs w:val="24"/>
        </w:rPr>
        <w:t xml:space="preserve"> </w:t>
      </w:r>
    </w:p>
    <w:p w14:paraId="5A5B367F" w14:textId="77777777" w:rsidR="006E77E8" w:rsidRDefault="006E77E8" w:rsidP="006E77E8">
      <w:pPr>
        <w:rPr>
          <w:rFonts w:ascii="Arial" w:hAnsi="Arial" w:cs="Arial"/>
          <w:sz w:val="24"/>
          <w:szCs w:val="24"/>
        </w:rPr>
      </w:pPr>
    </w:p>
    <w:p w14:paraId="784696C0" w14:textId="77777777" w:rsidR="006E77E8" w:rsidRPr="00681FF1" w:rsidRDefault="006E77E8" w:rsidP="006E77E8">
      <w:pPr>
        <w:rPr>
          <w:rFonts w:ascii="Arial" w:hAnsi="Arial" w:cs="Arial"/>
          <w:sz w:val="24"/>
          <w:szCs w:val="24"/>
        </w:rPr>
      </w:pPr>
      <w:r>
        <w:rPr>
          <w:rFonts w:ascii="Arial" w:hAnsi="Arial" w:cs="Arial"/>
          <w:sz w:val="24"/>
          <w:szCs w:val="24"/>
        </w:rPr>
        <w:t>Image 12 – Kettle, N.  (2024).  Red Point Climbing Centre, Birmingham.  3</w:t>
      </w:r>
      <w:r w:rsidRPr="006B6076">
        <w:rPr>
          <w:rFonts w:ascii="Arial" w:hAnsi="Arial" w:cs="Arial"/>
          <w:sz w:val="24"/>
          <w:szCs w:val="24"/>
          <w:vertAlign w:val="superscript"/>
        </w:rPr>
        <w:t>rd</w:t>
      </w:r>
      <w:r>
        <w:rPr>
          <w:rFonts w:ascii="Arial" w:hAnsi="Arial" w:cs="Arial"/>
          <w:sz w:val="24"/>
          <w:szCs w:val="24"/>
        </w:rPr>
        <w:t xml:space="preserve"> November 2024.</w:t>
      </w:r>
    </w:p>
    <w:p w14:paraId="4712442D" w14:textId="77777777" w:rsidR="006E77E8" w:rsidRPr="00681FF1" w:rsidRDefault="006E77E8" w:rsidP="006E77E8">
      <w:pPr>
        <w:rPr>
          <w:rFonts w:ascii="Arial" w:hAnsi="Arial" w:cs="Arial"/>
          <w:sz w:val="24"/>
          <w:szCs w:val="24"/>
        </w:rPr>
      </w:pPr>
    </w:p>
    <w:p w14:paraId="22CE5914" w14:textId="77777777" w:rsidR="006E77E8" w:rsidRPr="00681FF1" w:rsidRDefault="006E77E8" w:rsidP="006E77E8">
      <w:pPr>
        <w:rPr>
          <w:rFonts w:ascii="Arial" w:hAnsi="Arial" w:cs="Arial"/>
          <w:sz w:val="24"/>
          <w:szCs w:val="24"/>
        </w:rPr>
      </w:pPr>
    </w:p>
    <w:p w14:paraId="613C08DD" w14:textId="77777777" w:rsidR="006E77E8" w:rsidRPr="00681FF1" w:rsidRDefault="006E77E8" w:rsidP="006E77E8">
      <w:pPr>
        <w:rPr>
          <w:rFonts w:ascii="Arial" w:hAnsi="Arial" w:cs="Arial"/>
          <w:sz w:val="24"/>
          <w:szCs w:val="24"/>
        </w:rPr>
      </w:pPr>
    </w:p>
    <w:p w14:paraId="140DE005" w14:textId="77777777" w:rsidR="006E77E8" w:rsidRDefault="006E77E8" w:rsidP="00332EBD">
      <w:pPr>
        <w:spacing w:line="360" w:lineRule="auto"/>
        <w:rPr>
          <w:rFonts w:ascii="Arial" w:hAnsi="Arial" w:cs="Arial"/>
          <w:sz w:val="24"/>
          <w:szCs w:val="24"/>
        </w:rPr>
      </w:pPr>
    </w:p>
    <w:sectPr w:rsidR="006E77E8" w:rsidSect="00D6076D">
      <w:headerReference w:type="default" r:id="rId52"/>
      <w:footerReference w:type="default" r:id="rId5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FAF4E7" w14:textId="77777777" w:rsidR="00480A28" w:rsidRDefault="00480A28" w:rsidP="0050201D">
      <w:pPr>
        <w:spacing w:after="0" w:line="240" w:lineRule="auto"/>
      </w:pPr>
      <w:r>
        <w:separator/>
      </w:r>
    </w:p>
  </w:endnote>
  <w:endnote w:type="continuationSeparator" w:id="0">
    <w:p w14:paraId="3A5CF463" w14:textId="77777777" w:rsidR="00480A28" w:rsidRDefault="00480A28" w:rsidP="00502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71430" w14:textId="4A7F13C1" w:rsidR="0050201D" w:rsidRPr="00D6076D" w:rsidRDefault="00D6076D" w:rsidP="00D6076D">
    <w:pPr>
      <w:pStyle w:val="Footer"/>
    </w:pPr>
    <w:r>
      <w:t>2415962</w:t>
    </w:r>
    <w:r>
      <w:ptab w:relativeTo="margin" w:alignment="center" w:leader="none"/>
    </w:r>
    <w:r>
      <w:ptab w:relativeTo="margin" w:alignment="right" w:leader="none"/>
    </w:r>
    <w:r>
      <w:t>22</w:t>
    </w:r>
    <w:r w:rsidRPr="00D6076D">
      <w:rPr>
        <w:vertAlign w:val="superscript"/>
      </w:rPr>
      <w:t>nd</w:t>
    </w:r>
    <w:r>
      <w:t xml:space="preserve"> November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3CC89" w14:textId="77777777" w:rsidR="00480A28" w:rsidRDefault="00480A28" w:rsidP="0050201D">
      <w:pPr>
        <w:spacing w:after="0" w:line="240" w:lineRule="auto"/>
      </w:pPr>
      <w:r>
        <w:separator/>
      </w:r>
    </w:p>
  </w:footnote>
  <w:footnote w:type="continuationSeparator" w:id="0">
    <w:p w14:paraId="06194234" w14:textId="77777777" w:rsidR="00480A28" w:rsidRDefault="00480A28" w:rsidP="00502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6071497"/>
      <w:docPartObj>
        <w:docPartGallery w:val="Page Numbers (Top of Page)"/>
        <w:docPartUnique/>
      </w:docPartObj>
    </w:sdtPr>
    <w:sdtEndPr>
      <w:rPr>
        <w:noProof/>
      </w:rPr>
    </w:sdtEndPr>
    <w:sdtContent>
      <w:p w14:paraId="7DB3D2C3" w14:textId="37E3FE67" w:rsidR="00D6076D" w:rsidRDefault="00D607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7CE71F1" w14:textId="77777777" w:rsidR="00D6076D" w:rsidRDefault="00D607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7309B6"/>
    <w:multiLevelType w:val="hybridMultilevel"/>
    <w:tmpl w:val="6D109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6B3433"/>
    <w:multiLevelType w:val="hybridMultilevel"/>
    <w:tmpl w:val="5C40894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488368A"/>
    <w:multiLevelType w:val="hybridMultilevel"/>
    <w:tmpl w:val="8B34B5A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B2909AA"/>
    <w:multiLevelType w:val="hybridMultilevel"/>
    <w:tmpl w:val="E8F81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CD7A9C"/>
    <w:multiLevelType w:val="hybridMultilevel"/>
    <w:tmpl w:val="293C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398655">
    <w:abstractNumId w:val="3"/>
  </w:num>
  <w:num w:numId="2" w16cid:durableId="974062605">
    <w:abstractNumId w:val="0"/>
  </w:num>
  <w:num w:numId="3" w16cid:durableId="2048096776">
    <w:abstractNumId w:val="2"/>
  </w:num>
  <w:num w:numId="4" w16cid:durableId="1487669264">
    <w:abstractNumId w:val="4"/>
  </w:num>
  <w:num w:numId="5" w16cid:durableId="1224441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A4"/>
    <w:rsid w:val="00005C2F"/>
    <w:rsid w:val="00006AA8"/>
    <w:rsid w:val="000155F2"/>
    <w:rsid w:val="000257F9"/>
    <w:rsid w:val="00052252"/>
    <w:rsid w:val="000538A1"/>
    <w:rsid w:val="000936A8"/>
    <w:rsid w:val="000B7FF9"/>
    <w:rsid w:val="000C7DDC"/>
    <w:rsid w:val="000E09CF"/>
    <w:rsid w:val="000E3123"/>
    <w:rsid w:val="000F4561"/>
    <w:rsid w:val="001027B0"/>
    <w:rsid w:val="0013472C"/>
    <w:rsid w:val="00150FC9"/>
    <w:rsid w:val="001573C9"/>
    <w:rsid w:val="0016700E"/>
    <w:rsid w:val="00177812"/>
    <w:rsid w:val="00191C24"/>
    <w:rsid w:val="00194166"/>
    <w:rsid w:val="00195632"/>
    <w:rsid w:val="001A37A8"/>
    <w:rsid w:val="001A776F"/>
    <w:rsid w:val="001A7F55"/>
    <w:rsid w:val="001D5C5B"/>
    <w:rsid w:val="001E7838"/>
    <w:rsid w:val="001F7777"/>
    <w:rsid w:val="0020110E"/>
    <w:rsid w:val="00221755"/>
    <w:rsid w:val="00231332"/>
    <w:rsid w:val="00235E47"/>
    <w:rsid w:val="00244313"/>
    <w:rsid w:val="00263125"/>
    <w:rsid w:val="0028245C"/>
    <w:rsid w:val="002A1235"/>
    <w:rsid w:val="002A2AFC"/>
    <w:rsid w:val="002A340A"/>
    <w:rsid w:val="002B2087"/>
    <w:rsid w:val="002B7FAA"/>
    <w:rsid w:val="002F1057"/>
    <w:rsid w:val="002F1702"/>
    <w:rsid w:val="002F3A6E"/>
    <w:rsid w:val="002F4EAA"/>
    <w:rsid w:val="00307BCA"/>
    <w:rsid w:val="0032548C"/>
    <w:rsid w:val="00332EBD"/>
    <w:rsid w:val="003445B5"/>
    <w:rsid w:val="00346308"/>
    <w:rsid w:val="00356ADF"/>
    <w:rsid w:val="0036285B"/>
    <w:rsid w:val="00373250"/>
    <w:rsid w:val="003948D1"/>
    <w:rsid w:val="00394DE7"/>
    <w:rsid w:val="003B2E15"/>
    <w:rsid w:val="003C2B08"/>
    <w:rsid w:val="003C4C2E"/>
    <w:rsid w:val="003C67E8"/>
    <w:rsid w:val="003E18A3"/>
    <w:rsid w:val="003F09F1"/>
    <w:rsid w:val="00402B70"/>
    <w:rsid w:val="004276B9"/>
    <w:rsid w:val="00432DAE"/>
    <w:rsid w:val="0044050D"/>
    <w:rsid w:val="0045531C"/>
    <w:rsid w:val="0047632C"/>
    <w:rsid w:val="00480A28"/>
    <w:rsid w:val="004A11D8"/>
    <w:rsid w:val="004A5DBA"/>
    <w:rsid w:val="004B1C2C"/>
    <w:rsid w:val="004C3410"/>
    <w:rsid w:val="004D0BDB"/>
    <w:rsid w:val="004D66D4"/>
    <w:rsid w:val="005001A8"/>
    <w:rsid w:val="0050201D"/>
    <w:rsid w:val="00504308"/>
    <w:rsid w:val="0050682B"/>
    <w:rsid w:val="00522209"/>
    <w:rsid w:val="00523D70"/>
    <w:rsid w:val="00534C5E"/>
    <w:rsid w:val="00536613"/>
    <w:rsid w:val="005A2985"/>
    <w:rsid w:val="005A5802"/>
    <w:rsid w:val="005A74F6"/>
    <w:rsid w:val="005D741F"/>
    <w:rsid w:val="005E7C76"/>
    <w:rsid w:val="005F44C4"/>
    <w:rsid w:val="006066B1"/>
    <w:rsid w:val="006203D2"/>
    <w:rsid w:val="0062411B"/>
    <w:rsid w:val="00627680"/>
    <w:rsid w:val="00632AE2"/>
    <w:rsid w:val="00635991"/>
    <w:rsid w:val="00650AE5"/>
    <w:rsid w:val="00652CEC"/>
    <w:rsid w:val="00654708"/>
    <w:rsid w:val="00657848"/>
    <w:rsid w:val="00672EF4"/>
    <w:rsid w:val="006902C4"/>
    <w:rsid w:val="00690AA4"/>
    <w:rsid w:val="00690F1E"/>
    <w:rsid w:val="006A5DBD"/>
    <w:rsid w:val="006E2ADB"/>
    <w:rsid w:val="006E42C9"/>
    <w:rsid w:val="006E77E8"/>
    <w:rsid w:val="006F69E5"/>
    <w:rsid w:val="00712F09"/>
    <w:rsid w:val="00713B59"/>
    <w:rsid w:val="007155E3"/>
    <w:rsid w:val="00725189"/>
    <w:rsid w:val="00740ABC"/>
    <w:rsid w:val="00743BC4"/>
    <w:rsid w:val="007568B2"/>
    <w:rsid w:val="007663BB"/>
    <w:rsid w:val="00771782"/>
    <w:rsid w:val="00780147"/>
    <w:rsid w:val="0078662C"/>
    <w:rsid w:val="00796A64"/>
    <w:rsid w:val="00797C96"/>
    <w:rsid w:val="007A11D9"/>
    <w:rsid w:val="007D4E45"/>
    <w:rsid w:val="007E7A89"/>
    <w:rsid w:val="007F1F99"/>
    <w:rsid w:val="00835DC1"/>
    <w:rsid w:val="0084130D"/>
    <w:rsid w:val="00852092"/>
    <w:rsid w:val="00857A02"/>
    <w:rsid w:val="00861983"/>
    <w:rsid w:val="00862568"/>
    <w:rsid w:val="00867B72"/>
    <w:rsid w:val="00874F2C"/>
    <w:rsid w:val="0088209C"/>
    <w:rsid w:val="00891B06"/>
    <w:rsid w:val="008B5080"/>
    <w:rsid w:val="008D79B1"/>
    <w:rsid w:val="008E5085"/>
    <w:rsid w:val="008F65F1"/>
    <w:rsid w:val="008F7CAB"/>
    <w:rsid w:val="009111AD"/>
    <w:rsid w:val="00913EC1"/>
    <w:rsid w:val="00914888"/>
    <w:rsid w:val="0091797A"/>
    <w:rsid w:val="00940995"/>
    <w:rsid w:val="00943626"/>
    <w:rsid w:val="00946D87"/>
    <w:rsid w:val="009655B3"/>
    <w:rsid w:val="009768E3"/>
    <w:rsid w:val="00984BCD"/>
    <w:rsid w:val="00994558"/>
    <w:rsid w:val="009A0F7C"/>
    <w:rsid w:val="009A4082"/>
    <w:rsid w:val="009B3E6C"/>
    <w:rsid w:val="009C32A1"/>
    <w:rsid w:val="009E1880"/>
    <w:rsid w:val="009E249C"/>
    <w:rsid w:val="009E6178"/>
    <w:rsid w:val="009E7671"/>
    <w:rsid w:val="009F3039"/>
    <w:rsid w:val="009F558B"/>
    <w:rsid w:val="00A14244"/>
    <w:rsid w:val="00A144EB"/>
    <w:rsid w:val="00A3656E"/>
    <w:rsid w:val="00A45631"/>
    <w:rsid w:val="00A47C29"/>
    <w:rsid w:val="00A62358"/>
    <w:rsid w:val="00A77359"/>
    <w:rsid w:val="00A773F9"/>
    <w:rsid w:val="00A80B81"/>
    <w:rsid w:val="00A85334"/>
    <w:rsid w:val="00A85656"/>
    <w:rsid w:val="00A97E27"/>
    <w:rsid w:val="00AD2424"/>
    <w:rsid w:val="00AE5430"/>
    <w:rsid w:val="00AF38DD"/>
    <w:rsid w:val="00AF63AA"/>
    <w:rsid w:val="00B01AEF"/>
    <w:rsid w:val="00B10535"/>
    <w:rsid w:val="00B15089"/>
    <w:rsid w:val="00B44779"/>
    <w:rsid w:val="00B76C30"/>
    <w:rsid w:val="00B965D7"/>
    <w:rsid w:val="00B966C8"/>
    <w:rsid w:val="00BA3730"/>
    <w:rsid w:val="00BB1627"/>
    <w:rsid w:val="00BD0A7E"/>
    <w:rsid w:val="00BE727C"/>
    <w:rsid w:val="00C05B28"/>
    <w:rsid w:val="00C10029"/>
    <w:rsid w:val="00C1144F"/>
    <w:rsid w:val="00C360CD"/>
    <w:rsid w:val="00C42F82"/>
    <w:rsid w:val="00C44FF0"/>
    <w:rsid w:val="00CA79DB"/>
    <w:rsid w:val="00CC486D"/>
    <w:rsid w:val="00CD5BCD"/>
    <w:rsid w:val="00CD62A0"/>
    <w:rsid w:val="00CF47BB"/>
    <w:rsid w:val="00D11F1C"/>
    <w:rsid w:val="00D14DC9"/>
    <w:rsid w:val="00D15EB1"/>
    <w:rsid w:val="00D2754A"/>
    <w:rsid w:val="00D34919"/>
    <w:rsid w:val="00D56C38"/>
    <w:rsid w:val="00D6076D"/>
    <w:rsid w:val="00D60FA3"/>
    <w:rsid w:val="00D6550C"/>
    <w:rsid w:val="00DB2AC3"/>
    <w:rsid w:val="00DB4DF9"/>
    <w:rsid w:val="00DE7F65"/>
    <w:rsid w:val="00DF0DDC"/>
    <w:rsid w:val="00E0247F"/>
    <w:rsid w:val="00E11A1E"/>
    <w:rsid w:val="00E33EAC"/>
    <w:rsid w:val="00E368A0"/>
    <w:rsid w:val="00E408A4"/>
    <w:rsid w:val="00E51709"/>
    <w:rsid w:val="00E6211A"/>
    <w:rsid w:val="00E82E00"/>
    <w:rsid w:val="00E917AB"/>
    <w:rsid w:val="00EB3F80"/>
    <w:rsid w:val="00EC52BD"/>
    <w:rsid w:val="00EE296C"/>
    <w:rsid w:val="00EF4DBA"/>
    <w:rsid w:val="00F052F1"/>
    <w:rsid w:val="00F1368D"/>
    <w:rsid w:val="00F14CA8"/>
    <w:rsid w:val="00F22085"/>
    <w:rsid w:val="00F275CD"/>
    <w:rsid w:val="00F31B26"/>
    <w:rsid w:val="00F37FFB"/>
    <w:rsid w:val="00F52904"/>
    <w:rsid w:val="00F602F5"/>
    <w:rsid w:val="00F6511F"/>
    <w:rsid w:val="00F719E5"/>
    <w:rsid w:val="00F80B2C"/>
    <w:rsid w:val="00F857F5"/>
    <w:rsid w:val="00F92EB4"/>
    <w:rsid w:val="00F96266"/>
    <w:rsid w:val="00FA023B"/>
    <w:rsid w:val="00FB6A66"/>
    <w:rsid w:val="00FB7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870A9"/>
  <w15:chartTrackingRefBased/>
  <w15:docId w15:val="{3AB30D1F-09C6-4BCD-A403-4545696C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2DAE"/>
    <w:rPr>
      <w:color w:val="0563C1" w:themeColor="hyperlink"/>
      <w:u w:val="single"/>
    </w:rPr>
  </w:style>
  <w:style w:type="character" w:styleId="UnresolvedMention">
    <w:name w:val="Unresolved Mention"/>
    <w:basedOn w:val="DefaultParagraphFont"/>
    <w:uiPriority w:val="99"/>
    <w:semiHidden/>
    <w:unhideWhenUsed/>
    <w:rsid w:val="00432DAE"/>
    <w:rPr>
      <w:color w:val="605E5C"/>
      <w:shd w:val="clear" w:color="auto" w:fill="E1DFDD"/>
    </w:rPr>
  </w:style>
  <w:style w:type="paragraph" w:styleId="ListParagraph">
    <w:name w:val="List Paragraph"/>
    <w:basedOn w:val="Normal"/>
    <w:uiPriority w:val="34"/>
    <w:qFormat/>
    <w:rsid w:val="00672EF4"/>
    <w:pPr>
      <w:ind w:left="720"/>
      <w:contextualSpacing/>
    </w:pPr>
  </w:style>
  <w:style w:type="character" w:styleId="FollowedHyperlink">
    <w:name w:val="FollowedHyperlink"/>
    <w:basedOn w:val="DefaultParagraphFont"/>
    <w:uiPriority w:val="99"/>
    <w:semiHidden/>
    <w:unhideWhenUsed/>
    <w:rsid w:val="00F719E5"/>
    <w:rPr>
      <w:color w:val="954F72" w:themeColor="followedHyperlink"/>
      <w:u w:val="single"/>
    </w:rPr>
  </w:style>
  <w:style w:type="paragraph" w:styleId="Header">
    <w:name w:val="header"/>
    <w:basedOn w:val="Normal"/>
    <w:link w:val="HeaderChar"/>
    <w:uiPriority w:val="99"/>
    <w:unhideWhenUsed/>
    <w:rsid w:val="00502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01D"/>
  </w:style>
  <w:style w:type="paragraph" w:styleId="Footer">
    <w:name w:val="footer"/>
    <w:basedOn w:val="Normal"/>
    <w:link w:val="FooterChar"/>
    <w:uiPriority w:val="99"/>
    <w:unhideWhenUsed/>
    <w:rsid w:val="00502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273779">
      <w:bodyDiv w:val="1"/>
      <w:marLeft w:val="0"/>
      <w:marRight w:val="0"/>
      <w:marTop w:val="0"/>
      <w:marBottom w:val="0"/>
      <w:divBdr>
        <w:top w:val="none" w:sz="0" w:space="0" w:color="auto"/>
        <w:left w:val="none" w:sz="0" w:space="0" w:color="auto"/>
        <w:bottom w:val="none" w:sz="0" w:space="0" w:color="auto"/>
        <w:right w:val="none" w:sz="0" w:space="0" w:color="auto"/>
      </w:divBdr>
      <w:divsChild>
        <w:div w:id="877013529">
          <w:marLeft w:val="0"/>
          <w:marRight w:val="0"/>
          <w:marTop w:val="0"/>
          <w:marBottom w:val="0"/>
          <w:divBdr>
            <w:top w:val="none" w:sz="0" w:space="0" w:color="auto"/>
            <w:left w:val="none" w:sz="0" w:space="0" w:color="auto"/>
            <w:bottom w:val="none" w:sz="0" w:space="0" w:color="auto"/>
            <w:right w:val="none" w:sz="0" w:space="0" w:color="auto"/>
          </w:divBdr>
          <w:divsChild>
            <w:div w:id="202292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2652">
      <w:bodyDiv w:val="1"/>
      <w:marLeft w:val="0"/>
      <w:marRight w:val="0"/>
      <w:marTop w:val="0"/>
      <w:marBottom w:val="0"/>
      <w:divBdr>
        <w:top w:val="none" w:sz="0" w:space="0" w:color="auto"/>
        <w:left w:val="none" w:sz="0" w:space="0" w:color="auto"/>
        <w:bottom w:val="none" w:sz="0" w:space="0" w:color="auto"/>
        <w:right w:val="none" w:sz="0" w:space="0" w:color="auto"/>
      </w:divBdr>
      <w:divsChild>
        <w:div w:id="403455969">
          <w:marLeft w:val="0"/>
          <w:marRight w:val="0"/>
          <w:marTop w:val="0"/>
          <w:marBottom w:val="0"/>
          <w:divBdr>
            <w:top w:val="none" w:sz="0" w:space="0" w:color="auto"/>
            <w:left w:val="none" w:sz="0" w:space="0" w:color="auto"/>
            <w:bottom w:val="none" w:sz="0" w:space="0" w:color="auto"/>
            <w:right w:val="none" w:sz="0" w:space="0" w:color="auto"/>
          </w:divBdr>
          <w:divsChild>
            <w:div w:id="87504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eg"/><Relationship Id="rId26" Type="http://schemas.openxmlformats.org/officeDocument/2006/relationships/hyperlink" Target="https://doi.org/10.1093/bjc/39.1.1" TargetMode="External"/><Relationship Id="rId39" Type="http://schemas.openxmlformats.org/officeDocument/2006/relationships/hyperlink" Target="https://doi.org/10.1080/13573322.2023.2187770" TargetMode="External"/><Relationship Id="rId21" Type="http://schemas.openxmlformats.org/officeDocument/2006/relationships/hyperlink" Target="https://doi.org/10.1007/s42322-021-00088-5" TargetMode="External"/><Relationship Id="rId34" Type="http://schemas.openxmlformats.org/officeDocument/2006/relationships/hyperlink" Target="https://doi.org/10.1111/ijpo.12629" TargetMode="External"/><Relationship Id="rId42" Type="http://schemas.openxmlformats.org/officeDocument/2006/relationships/hyperlink" Target="https://doi.org/10.2307/1799335" TargetMode="External"/><Relationship Id="rId47" Type="http://schemas.openxmlformats.org/officeDocument/2006/relationships/hyperlink" Target="https://www.intentionalmama.com/home/outdoor-adventure-playgrounds-children-what-why" TargetMode="External"/><Relationship Id="rId50" Type="http://schemas.openxmlformats.org/officeDocument/2006/relationships/hyperlink" Target="https://www.dw.com/en/what-germanys-postwar-refugees-taught-us-about-integration/a-18575558" TargetMode="External"/><Relationship Id="rId55"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hyperlink" Target="https://outdoor-learning-research.org/Portals/0/Research%20Documents/Horizons%20Archive/H62.HistoryofForestSchool.Pt2.pdf?ver=Wpb6EbXegf6EtexxzCr2Mg%3d%3d" TargetMode="External"/><Relationship Id="rId33" Type="http://schemas.openxmlformats.org/officeDocument/2006/relationships/hyperlink" Target="https://doi.org/10.1007/s42322-017-0006-1" TargetMode="External"/><Relationship Id="rId38" Type="http://schemas.openxmlformats.org/officeDocument/2006/relationships/hyperlink" Target="https://doi.org/10.1177/095624780201400204" TargetMode="External"/><Relationship Id="rId46" Type="http://schemas.openxmlformats.org/officeDocument/2006/relationships/hyperlink" Target="https://mirfaces.com/edmund-hillary-first-man-to-climb-mount-everest/"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proquest.com/trade-journals/is-dofe-award-relevant-today-s-students/docview/2604735498/se-2?accountid=130472" TargetMode="External"/><Relationship Id="rId29" Type="http://schemas.openxmlformats.org/officeDocument/2006/relationships/hyperlink" Target="https://doi.org/10.1080/03004279.2022.2066148" TargetMode="External"/><Relationship Id="rId41" Type="http://schemas.openxmlformats.org/officeDocument/2006/relationships/hyperlink" Target="https://www.nurseryworld.co.uk/content/news/playground-dangers-are-low-says-report"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ebp"/><Relationship Id="rId24" Type="http://schemas.openxmlformats.org/officeDocument/2006/relationships/hyperlink" Target="https://outdoor-learning-research.org/Portals/0/Research%20Documents/Horizons%20Archive/H60.History.of.FS.pt1.pdf?ver=2014-06-23-151226-000" TargetMode="External"/><Relationship Id="rId32" Type="http://schemas.openxmlformats.org/officeDocument/2006/relationships/hyperlink" Target="https://doi.org/10.1088/1757-899X/401/1/012031" TargetMode="External"/><Relationship Id="rId37" Type="http://schemas.openxmlformats.org/officeDocument/2006/relationships/hyperlink" Target="https://infed.org/mobi/christian-youth-work-evangelism-or-social-action/" TargetMode="External"/><Relationship Id="rId40" Type="http://schemas.openxmlformats.org/officeDocument/2006/relationships/hyperlink" Target="https://infed.org/emmeline-pethick-mary-neal-and-the-development-of-work-with-young-women/" TargetMode="External"/><Relationship Id="rId45" Type="http://schemas.openxmlformats.org/officeDocument/2006/relationships/hyperlink" Target="https://doi.org/10.1080/14729679.2015.1122538"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intentionalmama.com/home/outdoor-adventure-playgrounds-children-what-why" TargetMode="External"/><Relationship Id="rId28" Type="http://schemas.openxmlformats.org/officeDocument/2006/relationships/hyperlink" Target="https://www.theforestschoolfoundation.org/background-information-history" TargetMode="External"/><Relationship Id="rId36" Type="http://schemas.openxmlformats.org/officeDocument/2006/relationships/hyperlink" Target="https://doi.org/10.1080/14729670285200141" TargetMode="External"/><Relationship Id="rId49" Type="http://schemas.openxmlformats.org/officeDocument/2006/relationships/hyperlink" Target="https://www.bbc.co.uk/news/uk-england-south-yorkshire-65138973" TargetMode="External"/><Relationship Id="rId10" Type="http://schemas.openxmlformats.org/officeDocument/2006/relationships/image" Target="media/image4.webp"/><Relationship Id="rId19" Type="http://schemas.openxmlformats.org/officeDocument/2006/relationships/hyperlink" Target="https://doi.org/10.1080/14729679.2021.1984964" TargetMode="External"/><Relationship Id="rId31" Type="http://schemas.openxmlformats.org/officeDocument/2006/relationships/hyperlink" Target="https://www.greenwaysforestschool.com/post/exploring-the-history-of-forest-schools-in-the-uk-origins-development-and-beyond" TargetMode="External"/><Relationship Id="rId44" Type="http://schemas.openxmlformats.org/officeDocument/2006/relationships/hyperlink" Target="https://doi.org/10.1371/journal.pone.0108701"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doi.org/10.1037/h0033144" TargetMode="External"/><Relationship Id="rId27" Type="http://schemas.openxmlformats.org/officeDocument/2006/relationships/hyperlink" Target="https://www.growingwildforestschool.org/post/the-brief-history-heritage-of-forest-schools-around-the-world" TargetMode="External"/><Relationship Id="rId30" Type="http://schemas.openxmlformats.org/officeDocument/2006/relationships/hyperlink" Target="https://doi.org/10.1080/03004279.2024.2404687" TargetMode="External"/><Relationship Id="rId35" Type="http://schemas.openxmlformats.org/officeDocument/2006/relationships/hyperlink" Target="https://doi.org/10.1177/1463949115627895" TargetMode="External"/><Relationship Id="rId43" Type="http://schemas.openxmlformats.org/officeDocument/2006/relationships/hyperlink" Target="https://doi.org/10.1080/03004279.2021.1942948" TargetMode="External"/><Relationship Id="rId48" Type="http://schemas.openxmlformats.org/officeDocument/2006/relationships/hyperlink" Target="https://www.reddit.com/r/GenX/comments/my2mnz/1980s_mcdonalds_playground/?rdt=62526" TargetMode="External"/><Relationship Id="rId8" Type="http://schemas.openxmlformats.org/officeDocument/2006/relationships/image" Target="media/image2.jpeg"/><Relationship Id="rId51" Type="http://schemas.openxmlformats.org/officeDocument/2006/relationships/hyperlink" Target="https://bigfootevents.co.uk/hire/hire-a-mobile-cav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9104</TotalTime>
  <Pages>21</Pages>
  <Words>5847</Words>
  <Characters>33334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Schofield</dc:creator>
  <cp:keywords/>
  <dc:description/>
  <cp:lastModifiedBy>Bethan Schofield</cp:lastModifiedBy>
  <cp:revision>164</cp:revision>
  <dcterms:created xsi:type="dcterms:W3CDTF">2024-10-22T12:44:00Z</dcterms:created>
  <dcterms:modified xsi:type="dcterms:W3CDTF">2024-11-21T06:47:00Z</dcterms:modified>
</cp:coreProperties>
</file>