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37AA4DBC"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B7C99">
        <w:rPr>
          <w:rFonts w:ascii="Arial" w:eastAsia="Times New Roman" w:hAnsi="Arial" w:cs="Arial"/>
          <w:sz w:val="20"/>
          <w:szCs w:val="20"/>
          <w:lang w:eastAsia="en-GB"/>
        </w:rPr>
        <w:t>c</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5F32D3">
        <w:tc>
          <w:tcPr>
            <w:tcW w:w="9922" w:type="dxa"/>
            <w:shd w:val="clear" w:color="auto" w:fill="C0C0C0"/>
          </w:tcPr>
          <w:p w14:paraId="4A9088E2" w14:textId="77777777" w:rsidR="00763CB3" w:rsidRPr="00876921" w:rsidRDefault="00763CB3" w:rsidP="005F32D3">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tblGrid>
      <w:tr w:rsidR="00763CB3" w:rsidRPr="00876921" w14:paraId="31839A4F" w14:textId="77777777" w:rsidTr="00A94167">
        <w:trPr>
          <w:trHeight w:val="432"/>
        </w:trPr>
        <w:tc>
          <w:tcPr>
            <w:tcW w:w="2096" w:type="dxa"/>
            <w:shd w:val="pct15" w:color="auto" w:fill="auto"/>
          </w:tcPr>
          <w:p w14:paraId="2774B0F3"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E7FAA62" w:rsidR="00763CB3" w:rsidRPr="00876921" w:rsidRDefault="00167B50"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Shaun Jenkins</w:t>
            </w:r>
          </w:p>
        </w:tc>
        <w:tc>
          <w:tcPr>
            <w:tcW w:w="2272" w:type="dxa"/>
            <w:shd w:val="clear" w:color="auto" w:fill="D9D9D9"/>
          </w:tcPr>
          <w:p w14:paraId="3C49D852"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3" w:type="dxa"/>
          </w:tcPr>
          <w:p w14:paraId="77FC9F99" w14:textId="2C516ECB" w:rsidR="00763CB3" w:rsidRPr="00876921" w:rsidRDefault="00167B50"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2016508</w:t>
            </w:r>
          </w:p>
        </w:tc>
      </w:tr>
      <w:tr w:rsidR="00763CB3" w:rsidRPr="00876921" w14:paraId="62602496" w14:textId="77777777" w:rsidTr="00A94167">
        <w:trPr>
          <w:trHeight w:val="419"/>
        </w:trPr>
        <w:tc>
          <w:tcPr>
            <w:tcW w:w="2096" w:type="dxa"/>
            <w:shd w:val="pct15" w:color="auto" w:fill="auto"/>
          </w:tcPr>
          <w:p w14:paraId="20C38791"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90BF9E1" w:rsidR="00763CB3" w:rsidRPr="00876921" w:rsidRDefault="00167B50" w:rsidP="005F32D3">
            <w:pPr>
              <w:spacing w:before="120" w:after="120" w:line="240" w:lineRule="auto"/>
              <w:jc w:val="both"/>
              <w:rPr>
                <w:rFonts w:ascii="Arial" w:eastAsia="Times New Roman" w:hAnsi="Arial" w:cs="Arial"/>
                <w:b/>
                <w:lang w:eastAsia="en-GB"/>
              </w:rPr>
            </w:pPr>
            <w:r w:rsidRPr="00017E8A">
              <w:rPr>
                <w:rFonts w:ascii="Arial" w:eastAsia="Times New Roman" w:hAnsi="Arial" w:cs="Arial"/>
                <w:b/>
                <w:sz w:val="24"/>
                <w:szCs w:val="24"/>
                <w:lang w:eastAsia="en-GB"/>
              </w:rPr>
              <w:t>Police Constable Degree Apprenticeship</w:t>
            </w:r>
            <w:r>
              <w:rPr>
                <w:rFonts w:ascii="Arial" w:eastAsia="Times New Roman" w:hAnsi="Arial" w:cs="Arial"/>
                <w:b/>
                <w:sz w:val="24"/>
                <w:szCs w:val="24"/>
                <w:lang w:eastAsia="en-GB"/>
              </w:rPr>
              <w:t>.</w:t>
            </w:r>
          </w:p>
        </w:tc>
      </w:tr>
      <w:tr w:rsidR="00763CB3" w:rsidRPr="00876921" w14:paraId="11D4B072" w14:textId="77777777" w:rsidTr="00A94167">
        <w:trPr>
          <w:trHeight w:val="432"/>
        </w:trPr>
        <w:tc>
          <w:tcPr>
            <w:tcW w:w="2096" w:type="dxa"/>
            <w:shd w:val="pct15" w:color="auto" w:fill="auto"/>
          </w:tcPr>
          <w:p w14:paraId="1D686F4D"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A94167">
        <w:trPr>
          <w:trHeight w:val="655"/>
        </w:trPr>
        <w:tc>
          <w:tcPr>
            <w:tcW w:w="2096" w:type="dxa"/>
            <w:shd w:val="pct15" w:color="auto" w:fill="auto"/>
          </w:tcPr>
          <w:p w14:paraId="2781D01F"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5F32D3">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3" w:type="dxa"/>
          </w:tcPr>
          <w:p w14:paraId="067D16EA"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A94167">
        <w:trPr>
          <w:trHeight w:val="419"/>
        </w:trPr>
        <w:tc>
          <w:tcPr>
            <w:tcW w:w="2096" w:type="dxa"/>
            <w:shd w:val="pct15" w:color="auto" w:fill="auto"/>
          </w:tcPr>
          <w:p w14:paraId="6F089514" w14:textId="0994E8DF" w:rsidR="00763CB3" w:rsidRPr="00876921" w:rsidRDefault="00F044D6"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3" w:type="dxa"/>
          </w:tcPr>
          <w:p w14:paraId="1E659104" w14:textId="444FE8CE" w:rsidR="00763CB3" w:rsidRPr="00876921" w:rsidRDefault="00763CB3" w:rsidP="005F32D3">
            <w:pPr>
              <w:spacing w:before="120" w:after="120" w:line="240" w:lineRule="auto"/>
              <w:jc w:val="both"/>
              <w:rPr>
                <w:rFonts w:ascii="Arial" w:eastAsia="Times New Roman" w:hAnsi="Arial" w:cs="Arial"/>
                <w:b/>
                <w:lang w:eastAsia="en-GB"/>
              </w:rPr>
            </w:pPr>
          </w:p>
        </w:tc>
      </w:tr>
      <w:tr w:rsidR="00763CB3" w:rsidRPr="00876921" w14:paraId="6DE58ABE" w14:textId="77777777" w:rsidTr="00A94167">
        <w:trPr>
          <w:trHeight w:val="655"/>
        </w:trPr>
        <w:tc>
          <w:tcPr>
            <w:tcW w:w="2096" w:type="dxa"/>
            <w:shd w:val="pct15" w:color="auto" w:fill="auto"/>
          </w:tcPr>
          <w:p w14:paraId="72386433"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3" w:type="dxa"/>
          </w:tcPr>
          <w:p w14:paraId="543E1CD9" w14:textId="495660E1" w:rsidR="00763CB3" w:rsidRPr="00876921" w:rsidRDefault="00763CB3"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A94167">
        <w:trPr>
          <w:trHeight w:val="864"/>
        </w:trPr>
        <w:tc>
          <w:tcPr>
            <w:tcW w:w="2096" w:type="dxa"/>
            <w:shd w:val="pct15" w:color="auto" w:fill="auto"/>
          </w:tcPr>
          <w:p w14:paraId="1A089A08"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2466C665" w:rsidR="00763CB3" w:rsidRPr="00876921" w:rsidRDefault="001C5AD4"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w:t>
            </w:r>
            <w:r w:rsidRPr="001C5AD4">
              <w:rPr>
                <w:rFonts w:ascii="Arial" w:eastAsia="Times New Roman" w:hAnsi="Arial" w:cs="Arial"/>
                <w:b/>
                <w:vertAlign w:val="superscript"/>
                <w:lang w:eastAsia="en-GB"/>
              </w:rPr>
              <w:t>th</w:t>
            </w:r>
            <w:r>
              <w:rPr>
                <w:rFonts w:ascii="Arial" w:eastAsia="Times New Roman" w:hAnsi="Arial" w:cs="Arial"/>
                <w:b/>
                <w:lang w:eastAsia="en-GB"/>
              </w:rPr>
              <w:t xml:space="preserve"> May 2022</w:t>
            </w:r>
          </w:p>
        </w:tc>
        <w:tc>
          <w:tcPr>
            <w:tcW w:w="2272" w:type="dxa"/>
            <w:shd w:val="pct15" w:color="auto" w:fill="auto"/>
          </w:tcPr>
          <w:p w14:paraId="73ECFA60" w14:textId="77777777" w:rsidR="00763CB3" w:rsidRPr="00876921" w:rsidRDefault="00763CB3" w:rsidP="005F32D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3" w:type="dxa"/>
          </w:tcPr>
          <w:p w14:paraId="654E3959" w14:textId="6C9C26DF" w:rsidR="00763CB3" w:rsidRPr="00876921" w:rsidRDefault="0085178F" w:rsidP="005F32D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5AD09709" w14:textId="77777777" w:rsidR="00E36D1D" w:rsidRPr="007C7DDA" w:rsidRDefault="00E36D1D" w:rsidP="007C7DDA">
      <w:pPr>
        <w:spacing w:after="0" w:line="480" w:lineRule="auto"/>
        <w:rPr>
          <w:rFonts w:ascii="Trebuchet MS" w:eastAsia="Times New Roman" w:hAnsi="Trebuchet MS" w:cs="Arial"/>
          <w:sz w:val="24"/>
          <w:szCs w:val="24"/>
          <w:lang w:eastAsia="en-GB"/>
        </w:rPr>
      </w:pPr>
    </w:p>
    <w:p w14:paraId="5948FD43" w14:textId="033E142C" w:rsidR="00464DEA" w:rsidRDefault="009B252E" w:rsidP="009B252E">
      <w:pPr>
        <w:spacing w:after="0" w:line="480" w:lineRule="auto"/>
        <w:ind w:left="36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4.</w:t>
      </w:r>
      <w:r w:rsidR="00464DEA" w:rsidRPr="009B252E">
        <w:rPr>
          <w:rFonts w:ascii="Trebuchet MS" w:eastAsia="Times New Roman" w:hAnsi="Trebuchet MS" w:cs="Arial"/>
          <w:sz w:val="24"/>
          <w:szCs w:val="24"/>
          <w:lang w:eastAsia="en-GB"/>
        </w:rPr>
        <w:t>Assess the role of community policing in fostering and maintaining community cohesion. (2000 words)</w:t>
      </w:r>
    </w:p>
    <w:p w14:paraId="7F9898BF" w14:textId="7691C354" w:rsidR="009B252E" w:rsidRDefault="009B252E" w:rsidP="009B252E">
      <w:pPr>
        <w:spacing w:after="0" w:line="480" w:lineRule="auto"/>
        <w:ind w:left="360"/>
        <w:rPr>
          <w:rFonts w:ascii="Trebuchet MS" w:eastAsia="Times New Roman" w:hAnsi="Trebuchet MS" w:cs="Arial"/>
          <w:sz w:val="24"/>
          <w:szCs w:val="24"/>
          <w:lang w:eastAsia="en-GB"/>
        </w:rPr>
      </w:pPr>
    </w:p>
    <w:p w14:paraId="090B85A6" w14:textId="39AB242C" w:rsidR="0062497D" w:rsidRPr="0062497D" w:rsidRDefault="0062497D" w:rsidP="009B252E">
      <w:pPr>
        <w:spacing w:after="0" w:line="480" w:lineRule="auto"/>
        <w:ind w:left="360"/>
        <w:rPr>
          <w:rFonts w:ascii="Arial" w:eastAsia="Times New Roman" w:hAnsi="Arial" w:cs="Arial"/>
          <w:sz w:val="24"/>
          <w:szCs w:val="24"/>
          <w:lang w:eastAsia="en-GB"/>
        </w:rPr>
      </w:pPr>
      <w:r w:rsidRPr="0062497D">
        <w:rPr>
          <w:rFonts w:ascii="Arial" w:eastAsia="Times New Roman" w:hAnsi="Arial" w:cs="Arial"/>
          <w:sz w:val="24"/>
          <w:szCs w:val="24"/>
          <w:lang w:eastAsia="en-GB"/>
        </w:rPr>
        <w:t>During this essay the role of community policing in fostering and maintaining community cohesion will be assessed. As well as identifying what community policing is and the origins of community policing from the 1960s. Defining community cohesion and the different models of policing. Analysing the public perceptions and defining social alienation. The essay will also show the cause and outcome to the Brixton Riots in 1981. The importance of community engagement and an explanation of the confidence cycle. The essay will also investigate the lack of trust in police by the local communities and the important role police officers and police community support officers (PCSO’s) undertake in gaining public cooperation and trust.</w:t>
      </w:r>
    </w:p>
    <w:p w14:paraId="3855BFC6" w14:textId="4CAAD297" w:rsidR="00AD4E1A" w:rsidRDefault="00AD4E1A" w:rsidP="009B252E">
      <w:pPr>
        <w:spacing w:after="0" w:line="480" w:lineRule="auto"/>
        <w:ind w:left="360"/>
        <w:rPr>
          <w:rFonts w:ascii="Trebuchet MS" w:eastAsia="Times New Roman" w:hAnsi="Trebuchet MS" w:cs="Arial"/>
          <w:sz w:val="24"/>
          <w:szCs w:val="24"/>
          <w:lang w:eastAsia="en-GB"/>
        </w:rPr>
      </w:pPr>
    </w:p>
    <w:p w14:paraId="34A6A70E" w14:textId="09D6D698" w:rsidR="001F3448" w:rsidRPr="001F3448" w:rsidRDefault="00C26EC5" w:rsidP="001F3448">
      <w:pPr>
        <w:spacing w:after="0" w:line="480" w:lineRule="auto"/>
        <w:ind w:left="360"/>
        <w:rPr>
          <w:rFonts w:ascii="Arial" w:hAnsi="Arial" w:cs="Arial"/>
          <w:sz w:val="24"/>
          <w:szCs w:val="24"/>
          <w:shd w:val="clear" w:color="auto" w:fill="FFFFFF"/>
        </w:rPr>
      </w:pPr>
      <w:r w:rsidRPr="00C26EC5">
        <w:rPr>
          <w:rFonts w:ascii="Arial" w:eastAsia="Times New Roman" w:hAnsi="Arial" w:cs="Arial"/>
          <w:sz w:val="24"/>
          <w:szCs w:val="24"/>
          <w:lang w:eastAsia="en-GB"/>
        </w:rPr>
        <w:lastRenderedPageBreak/>
        <w:t>It is important to</w:t>
      </w:r>
      <w:r>
        <w:rPr>
          <w:rFonts w:ascii="Arial" w:eastAsia="Times New Roman" w:hAnsi="Arial" w:cs="Arial"/>
          <w:sz w:val="24"/>
          <w:szCs w:val="24"/>
          <w:lang w:eastAsia="en-GB"/>
        </w:rPr>
        <w:t xml:space="preserve"> understand what community policing is and where it has originated from. </w:t>
      </w:r>
      <w:r w:rsidR="008C0665">
        <w:rPr>
          <w:rFonts w:ascii="Arial" w:eastAsia="Times New Roman" w:hAnsi="Arial" w:cs="Arial"/>
          <w:sz w:val="24"/>
          <w:szCs w:val="24"/>
          <w:lang w:eastAsia="en-GB"/>
        </w:rPr>
        <w:t>(First-Line Practitioners</w:t>
      </w:r>
      <w:r w:rsidR="000D7C35">
        <w:rPr>
          <w:rFonts w:ascii="Arial" w:eastAsia="Times New Roman" w:hAnsi="Arial" w:cs="Arial"/>
          <w:sz w:val="24"/>
          <w:szCs w:val="24"/>
          <w:lang w:eastAsia="en-GB"/>
        </w:rPr>
        <w:t>,</w:t>
      </w:r>
      <w:r w:rsidR="008C0665">
        <w:rPr>
          <w:rFonts w:ascii="Arial" w:eastAsia="Times New Roman" w:hAnsi="Arial" w:cs="Arial"/>
          <w:sz w:val="24"/>
          <w:szCs w:val="24"/>
          <w:lang w:eastAsia="en-GB"/>
        </w:rPr>
        <w:t xml:space="preserve"> 2014) </w:t>
      </w:r>
      <w:r w:rsidR="00EC59E8">
        <w:rPr>
          <w:rFonts w:ascii="Arial" w:eastAsia="Times New Roman" w:hAnsi="Arial" w:cs="Arial"/>
          <w:sz w:val="24"/>
          <w:szCs w:val="24"/>
          <w:lang w:eastAsia="en-GB"/>
        </w:rPr>
        <w:t>describes community policing</w:t>
      </w:r>
      <w:r w:rsidR="003745DE">
        <w:rPr>
          <w:rFonts w:ascii="Arial" w:eastAsia="Times New Roman" w:hAnsi="Arial" w:cs="Arial"/>
          <w:sz w:val="24"/>
          <w:szCs w:val="24"/>
          <w:lang w:eastAsia="en-GB"/>
        </w:rPr>
        <w:t xml:space="preserve"> in London as</w:t>
      </w:r>
      <w:r w:rsidR="00A14E76">
        <w:rPr>
          <w:rFonts w:ascii="Arial" w:eastAsia="Times New Roman" w:hAnsi="Arial" w:cs="Arial"/>
          <w:sz w:val="24"/>
          <w:szCs w:val="24"/>
          <w:lang w:eastAsia="en-GB"/>
        </w:rPr>
        <w:t xml:space="preserve"> </w:t>
      </w:r>
      <w:r w:rsidR="00A14E76">
        <w:rPr>
          <w:rFonts w:ascii="Arial" w:hAnsi="Arial" w:cs="Arial"/>
          <w:sz w:val="24"/>
          <w:szCs w:val="24"/>
          <w:shd w:val="clear" w:color="auto" w:fill="FFFFFF"/>
        </w:rPr>
        <w:t>Protecting and serving the 300,000 people who live and work within the City of London at the heart of their daily duties incorporating Residential, business and street teams in which Police officers and Police Community Support Officers will dedicate their time and energy.</w:t>
      </w:r>
      <w:r w:rsidR="00A14E76">
        <w:rPr>
          <w:rFonts w:ascii="Arial" w:eastAsia="Times New Roman" w:hAnsi="Arial" w:cs="Arial"/>
          <w:sz w:val="24"/>
          <w:szCs w:val="24"/>
          <w:lang w:eastAsia="en-GB"/>
        </w:rPr>
        <w:t xml:space="preserve"> </w:t>
      </w:r>
      <w:r w:rsidR="003745DE">
        <w:rPr>
          <w:rFonts w:ascii="Arial" w:hAnsi="Arial" w:cs="Arial"/>
          <w:sz w:val="24"/>
          <w:szCs w:val="24"/>
          <w:shd w:val="clear" w:color="auto" w:fill="FFFFFF"/>
        </w:rPr>
        <w:t xml:space="preserve">With this type of </w:t>
      </w:r>
      <w:r w:rsidR="00FE43AF">
        <w:rPr>
          <w:rFonts w:ascii="Arial" w:hAnsi="Arial" w:cs="Arial"/>
          <w:sz w:val="24"/>
          <w:szCs w:val="24"/>
          <w:shd w:val="clear" w:color="auto" w:fill="FFFFFF"/>
        </w:rPr>
        <w:t>approach,</w:t>
      </w:r>
      <w:r w:rsidR="003745DE">
        <w:rPr>
          <w:rFonts w:ascii="Arial" w:hAnsi="Arial" w:cs="Arial"/>
          <w:sz w:val="24"/>
          <w:szCs w:val="24"/>
          <w:shd w:val="clear" w:color="auto" w:fill="FFFFFF"/>
        </w:rPr>
        <w:t xml:space="preserve"> they </w:t>
      </w:r>
      <w:r w:rsidR="00D844CF">
        <w:rPr>
          <w:rFonts w:ascii="Arial" w:hAnsi="Arial" w:cs="Arial"/>
          <w:sz w:val="24"/>
          <w:szCs w:val="24"/>
          <w:shd w:val="clear" w:color="auto" w:fill="FFFFFF"/>
        </w:rPr>
        <w:t>can</w:t>
      </w:r>
      <w:r w:rsidR="003745DE">
        <w:rPr>
          <w:rFonts w:ascii="Arial" w:hAnsi="Arial" w:cs="Arial"/>
          <w:sz w:val="24"/>
          <w:szCs w:val="24"/>
          <w:shd w:val="clear" w:color="auto" w:fill="FFFFFF"/>
        </w:rPr>
        <w:t xml:space="preserve"> maintain an active presence</w:t>
      </w:r>
      <w:r w:rsidR="007B59CC">
        <w:rPr>
          <w:rFonts w:ascii="Arial" w:hAnsi="Arial" w:cs="Arial"/>
          <w:sz w:val="24"/>
          <w:szCs w:val="24"/>
          <w:shd w:val="clear" w:color="auto" w:fill="FFFFFF"/>
        </w:rPr>
        <w:t xml:space="preserve"> and also help to prevent crime whilst also working smarter and more efficiently with the communities. They also </w:t>
      </w:r>
      <w:r w:rsidR="00D844CF">
        <w:rPr>
          <w:rFonts w:ascii="Arial" w:hAnsi="Arial" w:cs="Arial"/>
          <w:sz w:val="24"/>
          <w:szCs w:val="24"/>
          <w:shd w:val="clear" w:color="auto" w:fill="FFFFFF"/>
        </w:rPr>
        <w:t>say t</w:t>
      </w:r>
      <w:r w:rsidR="00D844CF" w:rsidRPr="00D844CF">
        <w:rPr>
          <w:rFonts w:ascii="Arial" w:hAnsi="Arial" w:cs="Arial"/>
          <w:sz w:val="24"/>
          <w:szCs w:val="24"/>
        </w:rPr>
        <w:t>he challenges faced today and in the future due to an ever changing and evolving vibrant City culture means community policing has also had to change. Now an integrated approach will be used, and teams will be able share their knowledge and skills between one another, with the goal to help each other and to help the citizens they serve.</w:t>
      </w:r>
      <w:r w:rsidR="00D844CF">
        <w:rPr>
          <w:rFonts w:ascii="Arial" w:hAnsi="Arial" w:cs="Arial"/>
          <w:sz w:val="24"/>
          <w:szCs w:val="24"/>
          <w:shd w:val="clear" w:color="auto" w:fill="FFFFFF"/>
        </w:rPr>
        <w:t xml:space="preserve"> </w:t>
      </w:r>
      <w:r w:rsidR="00B22A0D">
        <w:rPr>
          <w:rFonts w:ascii="Arial" w:hAnsi="Arial" w:cs="Arial"/>
          <w:sz w:val="24"/>
          <w:szCs w:val="24"/>
          <w:shd w:val="clear" w:color="auto" w:fill="FFFFFF"/>
        </w:rPr>
        <w:t>With this approach Police officers and Police Community Support Officers (PCSO’s) can work closely with business and community leaders and address the issues they all face and help protect them and keep them safe.</w:t>
      </w:r>
      <w:r w:rsidR="00E147F6">
        <w:rPr>
          <w:rFonts w:ascii="Arial" w:hAnsi="Arial" w:cs="Arial"/>
          <w:sz w:val="24"/>
          <w:szCs w:val="24"/>
          <w:shd w:val="clear" w:color="auto" w:fill="FFFFFF"/>
        </w:rPr>
        <w:t xml:space="preserve"> Community policing has it origins from the 1960’s </w:t>
      </w:r>
      <w:r w:rsidR="00C713F7">
        <w:rPr>
          <w:rFonts w:ascii="Arial" w:hAnsi="Arial" w:cs="Arial"/>
          <w:sz w:val="24"/>
          <w:szCs w:val="24"/>
          <w:shd w:val="clear" w:color="auto" w:fill="FFFFFF"/>
        </w:rPr>
        <w:t>(Study.c</w:t>
      </w:r>
      <w:r w:rsidR="000D7C35">
        <w:rPr>
          <w:rFonts w:ascii="Arial" w:hAnsi="Arial" w:cs="Arial"/>
          <w:sz w:val="24"/>
          <w:szCs w:val="24"/>
          <w:shd w:val="clear" w:color="auto" w:fill="FFFFFF"/>
        </w:rPr>
        <w:t xml:space="preserve">om, 2020) </w:t>
      </w:r>
      <w:r w:rsidR="009D6EA4">
        <w:rPr>
          <w:rFonts w:ascii="Arial" w:hAnsi="Arial" w:cs="Arial"/>
          <w:sz w:val="24"/>
          <w:szCs w:val="24"/>
          <w:shd w:val="clear" w:color="auto" w:fill="FFFFFF"/>
        </w:rPr>
        <w:t>explains</w:t>
      </w:r>
      <w:r w:rsidR="001F3448">
        <w:rPr>
          <w:rFonts w:ascii="Arial" w:hAnsi="Arial" w:cs="Arial"/>
          <w:sz w:val="24"/>
          <w:szCs w:val="24"/>
          <w:shd w:val="clear" w:color="auto" w:fill="FFFFFF"/>
        </w:rPr>
        <w:t xml:space="preserve"> t</w:t>
      </w:r>
      <w:r w:rsidR="001F3448" w:rsidRPr="001F3448">
        <w:rPr>
          <w:rFonts w:ascii="Arial" w:hAnsi="Arial" w:cs="Arial"/>
          <w:sz w:val="24"/>
          <w:szCs w:val="24"/>
        </w:rPr>
        <w:t>hat community policing started in the 1960s when police forces made the decision to become involved within the local communities, with the aim of deterring and reducing crime in those communities. There was also a lot of urban riots and gang activity during this period of time. Police officers would get a poor reputation for the way they responded to the criminal activity, they would resort to brute force to deal with the situation and a result trust between police and communities was damaged. There was a realisation for some police forces that a show of presence was required in these communities in order to regain the public trust so they decided to increase a local community presence.</w:t>
      </w:r>
    </w:p>
    <w:p w14:paraId="4E7857CF" w14:textId="045FE255" w:rsidR="00A2397D" w:rsidRDefault="00A2397D" w:rsidP="001F3448">
      <w:pPr>
        <w:spacing w:after="0" w:line="480" w:lineRule="auto"/>
        <w:rPr>
          <w:rFonts w:ascii="Arial" w:hAnsi="Arial" w:cs="Arial"/>
          <w:i/>
          <w:iCs/>
          <w:color w:val="000000" w:themeColor="text1"/>
          <w:sz w:val="24"/>
          <w:szCs w:val="24"/>
          <w:shd w:val="clear" w:color="auto" w:fill="FFFFFF"/>
        </w:rPr>
      </w:pPr>
    </w:p>
    <w:p w14:paraId="6D7A76CC" w14:textId="38C9D413" w:rsidR="00A2397D" w:rsidRDefault="00A2397D" w:rsidP="007B59CC">
      <w:pPr>
        <w:spacing w:after="0" w:line="480" w:lineRule="auto"/>
        <w:ind w:left="36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Community Cohesion</w:t>
      </w:r>
      <w:r w:rsidR="00AA0709">
        <w:rPr>
          <w:rFonts w:ascii="Arial" w:hAnsi="Arial" w:cs="Arial"/>
          <w:color w:val="000000" w:themeColor="text1"/>
          <w:sz w:val="24"/>
          <w:szCs w:val="24"/>
          <w:shd w:val="clear" w:color="auto" w:fill="FFFFFF"/>
        </w:rPr>
        <w:t xml:space="preserve"> is one where the community has a common vision and allows the people who live there a sense of belonging. Cohesion allows people from different circumstances and backgrounds to feel appreciated and valued within the community.it also means that these people from different backgrounds will be able to have to similar life opportunities as everybody else. Not every community will react or be the same as the </w:t>
      </w:r>
      <w:r w:rsidR="00AA0709">
        <w:rPr>
          <w:rFonts w:ascii="Arial" w:hAnsi="Arial" w:cs="Arial"/>
          <w:color w:val="000000" w:themeColor="text1"/>
          <w:sz w:val="24"/>
          <w:szCs w:val="24"/>
          <w:shd w:val="clear" w:color="auto" w:fill="FFFFFF"/>
        </w:rPr>
        <w:lastRenderedPageBreak/>
        <w:t>people who live there will have different backgrounds, cultures and beliefs as described by</w:t>
      </w:r>
      <w:r w:rsidR="000D7C35">
        <w:rPr>
          <w:rFonts w:ascii="Arial" w:hAnsi="Arial" w:cs="Arial"/>
          <w:color w:val="000000" w:themeColor="text1"/>
          <w:sz w:val="24"/>
          <w:szCs w:val="24"/>
          <w:shd w:val="clear" w:color="auto" w:fill="FFFFFF"/>
        </w:rPr>
        <w:t xml:space="preserve"> (Local Government Association, 2004)</w:t>
      </w:r>
      <w:r w:rsidR="00AA0709">
        <w:rPr>
          <w:rFonts w:ascii="Arial" w:hAnsi="Arial" w:cs="Arial"/>
          <w:color w:val="000000" w:themeColor="text1"/>
          <w:sz w:val="24"/>
          <w:szCs w:val="24"/>
          <w:shd w:val="clear" w:color="auto" w:fill="FFFFFF"/>
        </w:rPr>
        <w:t>.</w:t>
      </w:r>
    </w:p>
    <w:p w14:paraId="570C5E0B" w14:textId="2FD6A3F6" w:rsidR="00A71769" w:rsidRDefault="00A71769" w:rsidP="007B59CC">
      <w:pPr>
        <w:spacing w:after="0" w:line="480" w:lineRule="auto"/>
        <w:ind w:left="360"/>
        <w:rPr>
          <w:rFonts w:ascii="Arial" w:hAnsi="Arial" w:cs="Arial"/>
          <w:color w:val="000000" w:themeColor="text1"/>
          <w:sz w:val="24"/>
          <w:szCs w:val="24"/>
          <w:shd w:val="clear" w:color="auto" w:fill="FFFFFF"/>
        </w:rPr>
      </w:pPr>
    </w:p>
    <w:p w14:paraId="585CF014" w14:textId="51CDAFEF" w:rsidR="00A71769" w:rsidRDefault="00A71769" w:rsidP="007B59CC">
      <w:pPr>
        <w:spacing w:after="0" w:line="48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 xml:space="preserve">There are 3 models of policing used in the UK, they are problem orientated policing, intelligence led policing and community policing. </w:t>
      </w:r>
      <w:sdt>
        <w:sdtPr>
          <w:rPr>
            <w:rFonts w:ascii="Arial" w:eastAsia="Times New Roman" w:hAnsi="Arial" w:cs="Arial"/>
            <w:sz w:val="24"/>
            <w:szCs w:val="24"/>
            <w:lang w:eastAsia="en-GB"/>
          </w:rPr>
          <w:id w:val="-1798986811"/>
          <w:citation/>
        </w:sdtPr>
        <w:sdtEnd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Bul13 \l 2057 </w:instrText>
          </w:r>
          <w:r>
            <w:rPr>
              <w:rFonts w:ascii="Arial" w:eastAsia="Times New Roman" w:hAnsi="Arial" w:cs="Arial"/>
              <w:sz w:val="24"/>
              <w:szCs w:val="24"/>
              <w:lang w:eastAsia="en-GB"/>
            </w:rPr>
            <w:fldChar w:fldCharType="separate"/>
          </w:r>
          <w:r w:rsidR="00866C33" w:rsidRPr="00866C33">
            <w:rPr>
              <w:rFonts w:ascii="Arial" w:eastAsia="Times New Roman" w:hAnsi="Arial" w:cs="Arial"/>
              <w:noProof/>
              <w:sz w:val="24"/>
              <w:szCs w:val="24"/>
              <w:lang w:eastAsia="en-GB"/>
            </w:rPr>
            <w:t>(Bullock, 2013)</w:t>
          </w:r>
          <w:r>
            <w:rPr>
              <w:rFonts w:ascii="Arial" w:eastAsia="Times New Roman" w:hAnsi="Arial" w:cs="Arial"/>
              <w:sz w:val="24"/>
              <w:szCs w:val="24"/>
              <w:lang w:eastAsia="en-GB"/>
            </w:rPr>
            <w:fldChar w:fldCharType="end"/>
          </w:r>
        </w:sdtContent>
      </w:sdt>
      <w:r w:rsidR="008D2C90">
        <w:rPr>
          <w:rFonts w:ascii="Arial" w:eastAsia="Times New Roman" w:hAnsi="Arial" w:cs="Arial"/>
          <w:sz w:val="24"/>
          <w:szCs w:val="24"/>
          <w:lang w:eastAsia="en-GB"/>
        </w:rPr>
        <w:t xml:space="preserve"> explains the relationship between community policing and intelligence-led policing. The article states that the two models work hand in hand and that intelligence is gathered from within these communities, and this information will have an impact on crime control within these communities. If Community policing is not managed correctly then accurate intelligence will become difficult to obtain. The article also explains how community policing has been adapted to deviate from traditional policing which was one of responding to emergency calls as they happen. Community policing has its place where information can be obtained to allow police officers to prevent offenders committing crime or committing further offences and also protect members of the public.</w:t>
      </w:r>
    </w:p>
    <w:p w14:paraId="2AF644EC" w14:textId="36A73522" w:rsidR="001B70B8" w:rsidRDefault="001B70B8" w:rsidP="007B59CC">
      <w:pPr>
        <w:spacing w:after="0" w:line="480" w:lineRule="auto"/>
        <w:ind w:left="360"/>
        <w:rPr>
          <w:rFonts w:ascii="Arial" w:eastAsia="Times New Roman" w:hAnsi="Arial" w:cs="Arial"/>
          <w:sz w:val="24"/>
          <w:szCs w:val="24"/>
          <w:lang w:eastAsia="en-GB"/>
        </w:rPr>
      </w:pPr>
    </w:p>
    <w:p w14:paraId="47AE3164" w14:textId="38B0118B" w:rsidR="001B70B8" w:rsidRDefault="00D339C3" w:rsidP="005C2140">
      <w:pPr>
        <w:spacing w:after="0" w:line="480" w:lineRule="auto"/>
        <w:ind w:left="360"/>
        <w:rPr>
          <w:rFonts w:ascii="Arial" w:hAnsi="Arial" w:cs="Arial"/>
          <w:sz w:val="24"/>
          <w:szCs w:val="24"/>
          <w:shd w:val="clear" w:color="auto" w:fill="FFFFFF"/>
        </w:rPr>
      </w:pPr>
      <w:r w:rsidRPr="00D339C3">
        <w:rPr>
          <w:rFonts w:ascii="Arial" w:hAnsi="Arial" w:cs="Arial"/>
          <w:sz w:val="24"/>
          <w:szCs w:val="24"/>
          <w:shd w:val="clear" w:color="auto" w:fill="FFFFFF"/>
        </w:rPr>
        <w:t>U</w:t>
      </w:r>
      <w:r>
        <w:rPr>
          <w:rFonts w:ascii="Arial" w:hAnsi="Arial" w:cs="Arial"/>
          <w:sz w:val="24"/>
          <w:szCs w:val="24"/>
          <w:shd w:val="clear" w:color="auto" w:fill="FFFFFF"/>
        </w:rPr>
        <w:t>K</w:t>
      </w:r>
      <w:r w:rsidRPr="00D339C3">
        <w:rPr>
          <w:rFonts w:ascii="Arial" w:hAnsi="Arial" w:cs="Arial"/>
          <w:sz w:val="24"/>
          <w:szCs w:val="24"/>
          <w:shd w:val="clear" w:color="auto" w:fill="FFFFFF"/>
        </w:rPr>
        <w:t xml:space="preserve"> Government and </w:t>
      </w:r>
      <w:r>
        <w:rPr>
          <w:rFonts w:ascii="Arial" w:hAnsi="Arial" w:cs="Arial"/>
          <w:sz w:val="24"/>
          <w:szCs w:val="24"/>
          <w:shd w:val="clear" w:color="auto" w:fill="FFFFFF"/>
        </w:rPr>
        <w:t>Police Forces across the country may believe that Community policing is an effective policing model and is useful as a preventative method to crime.</w:t>
      </w:r>
      <w:r w:rsidR="00886C9A">
        <w:rPr>
          <w:rFonts w:ascii="Arial" w:hAnsi="Arial" w:cs="Arial"/>
          <w:sz w:val="24"/>
          <w:szCs w:val="24"/>
          <w:shd w:val="clear" w:color="auto" w:fill="FFFFFF"/>
        </w:rPr>
        <w:t xml:space="preserve"> However,</w:t>
      </w:r>
      <w:r w:rsidR="004E712D">
        <w:rPr>
          <w:rFonts w:ascii="Arial" w:hAnsi="Arial" w:cs="Arial"/>
          <w:sz w:val="24"/>
          <w:szCs w:val="24"/>
          <w:shd w:val="clear" w:color="auto" w:fill="FFFFFF"/>
        </w:rPr>
        <w:t xml:space="preserve"> (Vincent and Webb, 1997)</w:t>
      </w:r>
      <w:r w:rsidR="00351E04">
        <w:rPr>
          <w:rFonts w:ascii="Arial" w:hAnsi="Arial" w:cs="Arial"/>
          <w:sz w:val="24"/>
          <w:szCs w:val="24"/>
          <w:shd w:val="clear" w:color="auto" w:fill="FFFFFF"/>
        </w:rPr>
        <w:t xml:space="preserve"> </w:t>
      </w:r>
      <w:r w:rsidR="00886C9A">
        <w:rPr>
          <w:rFonts w:ascii="Arial" w:hAnsi="Arial" w:cs="Arial"/>
          <w:sz w:val="24"/>
          <w:szCs w:val="24"/>
          <w:shd w:val="clear" w:color="auto" w:fill="FFFFFF"/>
        </w:rPr>
        <w:t xml:space="preserve">has conducted a citizens survey relating to community policing they </w:t>
      </w:r>
      <w:r w:rsidR="00FE43AF">
        <w:rPr>
          <w:rFonts w:ascii="Arial" w:hAnsi="Arial" w:cs="Arial"/>
          <w:sz w:val="24"/>
          <w:szCs w:val="24"/>
          <w:shd w:val="clear" w:color="auto" w:fill="FFFFFF"/>
        </w:rPr>
        <w:t>state,</w:t>
      </w:r>
      <w:r w:rsidR="005C2140">
        <w:rPr>
          <w:rFonts w:ascii="Arial" w:hAnsi="Arial" w:cs="Arial"/>
          <w:sz w:val="24"/>
          <w:szCs w:val="24"/>
          <w:shd w:val="clear" w:color="auto" w:fill="FFFFFF"/>
        </w:rPr>
        <w:t xml:space="preserve"> Results of the survey show that citizens believe community policing is ineffective and has a lower or indirect effect on crime. Citizens believe that taking a more proactive approach to enforcement is more effective. </w:t>
      </w:r>
      <w:r w:rsidR="00886C9A" w:rsidRPr="00886C9A">
        <w:rPr>
          <w:rFonts w:ascii="Arial" w:hAnsi="Arial" w:cs="Arial"/>
          <w:sz w:val="24"/>
          <w:szCs w:val="24"/>
          <w:shd w:val="clear" w:color="auto" w:fill="FFFFFF"/>
        </w:rPr>
        <w:t>Although</w:t>
      </w:r>
      <w:r w:rsidR="00886C9A">
        <w:rPr>
          <w:rFonts w:ascii="Arial" w:hAnsi="Arial" w:cs="Arial"/>
          <w:sz w:val="24"/>
          <w:szCs w:val="24"/>
          <w:shd w:val="clear" w:color="auto" w:fill="FFFFFF"/>
        </w:rPr>
        <w:t xml:space="preserve"> the survey does state that there is a requirement for </w:t>
      </w:r>
      <w:r w:rsidR="00FC6EA0">
        <w:rPr>
          <w:rFonts w:ascii="Arial" w:hAnsi="Arial" w:cs="Arial"/>
          <w:sz w:val="24"/>
          <w:szCs w:val="24"/>
          <w:shd w:val="clear" w:color="auto" w:fill="FFFFFF"/>
        </w:rPr>
        <w:t xml:space="preserve">a greater range of the survey to capture more communities, these results do suggest that the </w:t>
      </w:r>
      <w:r w:rsidR="00DD097A">
        <w:rPr>
          <w:rFonts w:ascii="Arial" w:hAnsi="Arial" w:cs="Arial"/>
          <w:sz w:val="24"/>
          <w:szCs w:val="24"/>
          <w:shd w:val="clear" w:color="auto" w:fill="FFFFFF"/>
        </w:rPr>
        <w:t>public</w:t>
      </w:r>
      <w:r w:rsidR="00FC6EA0">
        <w:rPr>
          <w:rFonts w:ascii="Arial" w:hAnsi="Arial" w:cs="Arial"/>
          <w:sz w:val="24"/>
          <w:szCs w:val="24"/>
          <w:shd w:val="clear" w:color="auto" w:fill="FFFFFF"/>
        </w:rPr>
        <w:t xml:space="preserve"> does not believe that community policing is effective way to manage crime and disorder.</w:t>
      </w:r>
    </w:p>
    <w:p w14:paraId="1A44B749" w14:textId="70F50B52" w:rsidR="00DD097A" w:rsidRDefault="00DD097A" w:rsidP="001B70B8">
      <w:pPr>
        <w:spacing w:after="0" w:line="480" w:lineRule="auto"/>
        <w:ind w:left="360"/>
        <w:rPr>
          <w:rFonts w:ascii="Arial" w:hAnsi="Arial" w:cs="Arial"/>
          <w:sz w:val="24"/>
          <w:szCs w:val="24"/>
          <w:shd w:val="clear" w:color="auto" w:fill="FFFFFF"/>
        </w:rPr>
      </w:pPr>
    </w:p>
    <w:p w14:paraId="03C04001" w14:textId="13DF854F" w:rsidR="00DD097A" w:rsidRPr="00377BF5" w:rsidRDefault="008C7724" w:rsidP="00377BF5">
      <w:pPr>
        <w:spacing w:after="0" w:line="480" w:lineRule="auto"/>
        <w:ind w:left="360"/>
        <w:rPr>
          <w:rFonts w:ascii="Arial" w:hAnsi="Arial" w:cs="Arial"/>
          <w:sz w:val="24"/>
          <w:szCs w:val="24"/>
          <w:shd w:val="clear" w:color="auto" w:fill="FFFFFF"/>
        </w:rPr>
      </w:pPr>
      <w:r>
        <w:rPr>
          <w:rFonts w:ascii="Arial" w:hAnsi="Arial" w:cs="Arial"/>
          <w:sz w:val="24"/>
          <w:szCs w:val="24"/>
          <w:shd w:val="clear" w:color="auto" w:fill="FFFFFF"/>
        </w:rPr>
        <w:t>If</w:t>
      </w:r>
      <w:r w:rsidR="00DD097A">
        <w:rPr>
          <w:rFonts w:ascii="Arial" w:hAnsi="Arial" w:cs="Arial"/>
          <w:sz w:val="24"/>
          <w:szCs w:val="24"/>
          <w:shd w:val="clear" w:color="auto" w:fill="FFFFFF"/>
        </w:rPr>
        <w:t xml:space="preserve"> a larger proportion </w:t>
      </w:r>
      <w:r>
        <w:rPr>
          <w:rFonts w:ascii="Arial" w:hAnsi="Arial" w:cs="Arial"/>
          <w:sz w:val="24"/>
          <w:szCs w:val="24"/>
          <w:shd w:val="clear" w:color="auto" w:fill="FFFFFF"/>
        </w:rPr>
        <w:t xml:space="preserve">of the local community </w:t>
      </w:r>
      <w:r w:rsidR="00DD097A">
        <w:rPr>
          <w:rFonts w:ascii="Arial" w:hAnsi="Arial" w:cs="Arial"/>
          <w:sz w:val="24"/>
          <w:szCs w:val="24"/>
          <w:shd w:val="clear" w:color="auto" w:fill="FFFFFF"/>
        </w:rPr>
        <w:t>does not believe in the community policing model, and if this is linked with hatred and distrust for the police, any individuals that support or confide in the police</w:t>
      </w:r>
      <w:r>
        <w:rPr>
          <w:rFonts w:ascii="Arial" w:hAnsi="Arial" w:cs="Arial"/>
          <w:sz w:val="24"/>
          <w:szCs w:val="24"/>
          <w:shd w:val="clear" w:color="auto" w:fill="FFFFFF"/>
        </w:rPr>
        <w:t xml:space="preserve"> from within these communities they are putting themselves at risk of </w:t>
      </w:r>
      <w:r>
        <w:rPr>
          <w:rFonts w:ascii="Arial" w:hAnsi="Arial" w:cs="Arial"/>
          <w:sz w:val="24"/>
          <w:szCs w:val="24"/>
          <w:shd w:val="clear" w:color="auto" w:fill="FFFFFF"/>
        </w:rPr>
        <w:lastRenderedPageBreak/>
        <w:t xml:space="preserve">alienation. </w:t>
      </w:r>
      <w:sdt>
        <w:sdtPr>
          <w:rPr>
            <w:rFonts w:ascii="Arial" w:hAnsi="Arial" w:cs="Arial"/>
            <w:sz w:val="24"/>
            <w:szCs w:val="24"/>
            <w:shd w:val="clear" w:color="auto" w:fill="FFFFFF"/>
          </w:rPr>
          <w:id w:val="501560442"/>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Ash19 \l 2057 </w:instrText>
          </w:r>
          <w:r>
            <w:rPr>
              <w:rFonts w:ascii="Arial" w:hAnsi="Arial" w:cs="Arial"/>
              <w:sz w:val="24"/>
              <w:szCs w:val="24"/>
              <w:shd w:val="clear" w:color="auto" w:fill="FFFFFF"/>
            </w:rPr>
            <w:fldChar w:fldCharType="separate"/>
          </w:r>
          <w:r w:rsidR="00866C33" w:rsidRPr="00866C33">
            <w:rPr>
              <w:rFonts w:ascii="Arial" w:hAnsi="Arial" w:cs="Arial"/>
              <w:noProof/>
              <w:sz w:val="24"/>
              <w:szCs w:val="24"/>
              <w:shd w:val="clear" w:color="auto" w:fill="FFFFFF"/>
            </w:rPr>
            <w:t>(Crossman, 2019)</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defines alienation as</w:t>
      </w:r>
      <w:r w:rsidR="00377BF5">
        <w:rPr>
          <w:rFonts w:ascii="Arial" w:hAnsi="Arial" w:cs="Arial"/>
          <w:sz w:val="24"/>
          <w:szCs w:val="24"/>
          <w:shd w:val="clear" w:color="auto" w:fill="FFFFFF"/>
        </w:rPr>
        <w:t xml:space="preserve"> a</w:t>
      </w:r>
      <w:r w:rsidR="00377BF5" w:rsidRPr="00377BF5">
        <w:rPr>
          <w:rFonts w:ascii="Arial" w:hAnsi="Arial" w:cs="Arial"/>
          <w:color w:val="282828"/>
          <w:sz w:val="24"/>
          <w:szCs w:val="24"/>
          <w:shd w:val="clear" w:color="auto" w:fill="FFFFFF"/>
        </w:rPr>
        <w:t xml:space="preserve"> broad concept which describes the experience of individuals or groups. These experiences could make them feel disconnected from the values, norms, practices, and social relations which their community or society hold.  Those individuals that have been alienated socially are not well integrated into society or its groups or institutions. They are socially isolated from these communities, and they do not share the common, mainstream values of the society.</w:t>
      </w:r>
      <w:r w:rsidR="00377BF5">
        <w:rPr>
          <w:rFonts w:ascii="Arial" w:hAnsi="Arial" w:cs="Arial"/>
          <w:sz w:val="24"/>
          <w:szCs w:val="24"/>
          <w:shd w:val="clear" w:color="auto" w:fill="FFFFFF"/>
        </w:rPr>
        <w:t xml:space="preserve"> </w:t>
      </w:r>
      <w:r w:rsidR="009A0488" w:rsidRPr="009A0488">
        <w:rPr>
          <w:rFonts w:ascii="Arial" w:hAnsi="Arial" w:cs="Arial"/>
          <w:color w:val="282828"/>
          <w:sz w:val="24"/>
          <w:szCs w:val="24"/>
          <w:shd w:val="clear" w:color="auto" w:fill="FFFFFF"/>
        </w:rPr>
        <w:t>With the risk of alienating themselves from their own communities, members of the public will be reluctant to assist police officers</w:t>
      </w:r>
      <w:r w:rsidR="009A0488">
        <w:rPr>
          <w:rFonts w:ascii="Arial" w:hAnsi="Arial" w:cs="Arial"/>
          <w:color w:val="282828"/>
          <w:sz w:val="24"/>
          <w:szCs w:val="24"/>
          <w:shd w:val="clear" w:color="auto" w:fill="FFFFFF"/>
        </w:rPr>
        <w:t xml:space="preserve"> carrying out their duties, this in turn will restrict the amount of intelligence that can be obtained </w:t>
      </w:r>
      <w:r w:rsidR="00075F10">
        <w:rPr>
          <w:rFonts w:ascii="Arial" w:hAnsi="Arial" w:cs="Arial"/>
          <w:color w:val="282828"/>
          <w:sz w:val="24"/>
          <w:szCs w:val="24"/>
          <w:shd w:val="clear" w:color="auto" w:fill="FFFFFF"/>
        </w:rPr>
        <w:t>and</w:t>
      </w:r>
      <w:r w:rsidR="009A0488">
        <w:rPr>
          <w:rFonts w:ascii="Arial" w:hAnsi="Arial" w:cs="Arial"/>
          <w:color w:val="282828"/>
          <w:sz w:val="24"/>
          <w:szCs w:val="24"/>
          <w:shd w:val="clear" w:color="auto" w:fill="FFFFFF"/>
        </w:rPr>
        <w:t xml:space="preserve"> the amount of preventative policing that be conducted in those same communities.</w:t>
      </w:r>
    </w:p>
    <w:p w14:paraId="01B9FFBF" w14:textId="757EE556" w:rsidR="00075F10" w:rsidRDefault="00075F10" w:rsidP="008C7724">
      <w:pPr>
        <w:spacing w:after="0" w:line="480" w:lineRule="auto"/>
        <w:ind w:left="360"/>
        <w:rPr>
          <w:rFonts w:ascii="Arial" w:hAnsi="Arial" w:cs="Arial"/>
          <w:color w:val="282828"/>
          <w:sz w:val="24"/>
          <w:szCs w:val="24"/>
          <w:shd w:val="clear" w:color="auto" w:fill="FFFFFF"/>
        </w:rPr>
      </w:pPr>
    </w:p>
    <w:p w14:paraId="2030FBDF" w14:textId="6BAF68E0" w:rsidR="00075F10" w:rsidRPr="00F27667" w:rsidRDefault="00075F10" w:rsidP="00F27667">
      <w:pPr>
        <w:spacing w:after="0" w:line="480" w:lineRule="auto"/>
        <w:ind w:left="360"/>
        <w:rPr>
          <w:rFonts w:ascii="Arial" w:hAnsi="Arial" w:cs="Arial"/>
          <w:color w:val="282828"/>
          <w:sz w:val="24"/>
          <w:szCs w:val="24"/>
          <w:shd w:val="clear" w:color="auto" w:fill="FFFFFF"/>
        </w:rPr>
      </w:pPr>
      <w:r>
        <w:rPr>
          <w:rFonts w:ascii="Arial" w:hAnsi="Arial" w:cs="Arial"/>
          <w:color w:val="282828"/>
          <w:sz w:val="24"/>
          <w:szCs w:val="24"/>
          <w:shd w:val="clear" w:color="auto" w:fill="FFFFFF"/>
        </w:rPr>
        <w:t xml:space="preserve">Community policing is also very important to help build relationships between the communities and the police force. If these communities do not feel appreciated there is risk that tensions can run high and break out into disorder or even riots. This has happened previously in the 1970s and 1980s. </w:t>
      </w:r>
      <w:sdt>
        <w:sdtPr>
          <w:rPr>
            <w:rFonts w:ascii="Arial" w:hAnsi="Arial" w:cs="Arial"/>
            <w:color w:val="282828"/>
            <w:sz w:val="24"/>
            <w:szCs w:val="24"/>
            <w:shd w:val="clear" w:color="auto" w:fill="FFFFFF"/>
          </w:rPr>
          <w:id w:val="512500440"/>
          <w:citation/>
        </w:sdtPr>
        <w:sdtEndPr/>
        <w:sdtContent>
          <w:r>
            <w:rPr>
              <w:rFonts w:ascii="Arial" w:hAnsi="Arial" w:cs="Arial"/>
              <w:color w:val="282828"/>
              <w:sz w:val="24"/>
              <w:szCs w:val="24"/>
              <w:shd w:val="clear" w:color="auto" w:fill="FFFFFF"/>
            </w:rPr>
            <w:fldChar w:fldCharType="begin"/>
          </w:r>
          <w:r>
            <w:rPr>
              <w:rFonts w:ascii="Arial" w:hAnsi="Arial" w:cs="Arial"/>
              <w:color w:val="282828"/>
              <w:sz w:val="24"/>
              <w:szCs w:val="24"/>
              <w:shd w:val="clear" w:color="auto" w:fill="FFFFFF"/>
            </w:rPr>
            <w:instrText xml:space="preserve"> CITATION BBC19 \l 2057 </w:instrText>
          </w:r>
          <w:r>
            <w:rPr>
              <w:rFonts w:ascii="Arial" w:hAnsi="Arial" w:cs="Arial"/>
              <w:color w:val="282828"/>
              <w:sz w:val="24"/>
              <w:szCs w:val="24"/>
              <w:shd w:val="clear" w:color="auto" w:fill="FFFFFF"/>
            </w:rPr>
            <w:fldChar w:fldCharType="separate"/>
          </w:r>
          <w:r w:rsidR="00866C33" w:rsidRPr="00866C33">
            <w:rPr>
              <w:rFonts w:ascii="Arial" w:hAnsi="Arial" w:cs="Arial"/>
              <w:noProof/>
              <w:color w:val="282828"/>
              <w:sz w:val="24"/>
              <w:szCs w:val="24"/>
              <w:shd w:val="clear" w:color="auto" w:fill="FFFFFF"/>
            </w:rPr>
            <w:t>(BBC, 2019)</w:t>
          </w:r>
          <w:r>
            <w:rPr>
              <w:rFonts w:ascii="Arial" w:hAnsi="Arial" w:cs="Arial"/>
              <w:color w:val="282828"/>
              <w:sz w:val="24"/>
              <w:szCs w:val="24"/>
              <w:shd w:val="clear" w:color="auto" w:fill="FFFFFF"/>
            </w:rPr>
            <w:fldChar w:fldCharType="end"/>
          </w:r>
        </w:sdtContent>
      </w:sdt>
      <w:r w:rsidR="00462D41">
        <w:rPr>
          <w:rFonts w:ascii="Arial" w:hAnsi="Arial" w:cs="Arial"/>
          <w:color w:val="282828"/>
          <w:sz w:val="24"/>
          <w:szCs w:val="24"/>
          <w:shd w:val="clear" w:color="auto" w:fill="FFFFFF"/>
        </w:rPr>
        <w:t xml:space="preserve"> describes the events of the Brixton Riots back in 1981.</w:t>
      </w:r>
      <w:r w:rsidR="006322F9">
        <w:rPr>
          <w:rFonts w:ascii="Arial" w:hAnsi="Arial" w:cs="Arial"/>
          <w:color w:val="282828"/>
          <w:sz w:val="24"/>
          <w:szCs w:val="24"/>
          <w:shd w:val="clear" w:color="auto" w:fill="FFFFFF"/>
        </w:rPr>
        <w:t xml:space="preserve"> They state </w:t>
      </w:r>
      <w:r w:rsidR="00F27667">
        <w:rPr>
          <w:rFonts w:ascii="Arial" w:hAnsi="Arial" w:cs="Arial"/>
          <w:color w:val="282828"/>
          <w:sz w:val="24"/>
          <w:szCs w:val="24"/>
          <w:shd w:val="clear" w:color="auto" w:fill="FFFFFF"/>
        </w:rPr>
        <w:t>t</w:t>
      </w:r>
      <w:r w:rsidR="00F27667" w:rsidRPr="00F27667">
        <w:rPr>
          <w:rFonts w:ascii="Arial" w:hAnsi="Arial" w:cs="Arial"/>
          <w:color w:val="282828"/>
          <w:sz w:val="24"/>
          <w:szCs w:val="24"/>
          <w:shd w:val="clear" w:color="auto" w:fill="FFFFFF"/>
        </w:rPr>
        <w:t>he Brixton riots were at a time where Britain’s inner cities were divided due to racial tensions. The tensions escalated until fighting and riots broke out. The riots began in London but soon escalated across many cities of the UK.</w:t>
      </w:r>
      <w:r w:rsidR="00F27667">
        <w:rPr>
          <w:rFonts w:ascii="Arial" w:hAnsi="Arial" w:cs="Arial"/>
          <w:color w:val="282828"/>
          <w:sz w:val="24"/>
          <w:szCs w:val="24"/>
          <w:shd w:val="clear" w:color="auto" w:fill="FFFFFF"/>
        </w:rPr>
        <w:t xml:space="preserve"> </w:t>
      </w:r>
      <w:r w:rsidR="008B0605">
        <w:rPr>
          <w:rFonts w:ascii="Arial" w:hAnsi="Arial" w:cs="Arial"/>
          <w:color w:val="282828"/>
          <w:sz w:val="24"/>
          <w:szCs w:val="24"/>
          <w:shd w:val="clear" w:color="auto" w:fill="FFFFFF"/>
        </w:rPr>
        <w:t>The article later explains that the riots began due to a rumour, this rumour relating to police brutality against a black male. This resulted in an angry crowd confronting police. The following night an arrest was made, and the streets of Brixton saw scenes of violence resulting in fights between protestors and the Metropolitan police. The riots lasted for 3 days and involved mainly young black men and the police. More than 300 people were injured and the estimated cost of damage was £7.5 million. Community tensions can be relieved by working closely with community leaders and business owners. Addressing concerns and needs enables officers to prevent occurrences like this happening in the future and deescalating issues early on.</w:t>
      </w:r>
    </w:p>
    <w:p w14:paraId="5E207C88" w14:textId="794E9D88" w:rsidR="008D2C90" w:rsidRDefault="008D2C90" w:rsidP="007B59CC">
      <w:pPr>
        <w:spacing w:after="0" w:line="480" w:lineRule="auto"/>
        <w:ind w:left="360"/>
        <w:rPr>
          <w:rFonts w:ascii="Arial" w:eastAsia="Times New Roman" w:hAnsi="Arial" w:cs="Arial"/>
          <w:sz w:val="24"/>
          <w:szCs w:val="24"/>
          <w:lang w:eastAsia="en-GB"/>
        </w:rPr>
      </w:pPr>
    </w:p>
    <w:p w14:paraId="57FE6B6F" w14:textId="7E2415D7" w:rsidR="00B66DD0" w:rsidRPr="00B81DA8" w:rsidRDefault="00B66DD0" w:rsidP="00B81DA8">
      <w:pPr>
        <w:spacing w:after="0" w:line="480" w:lineRule="auto"/>
        <w:ind w:left="36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Working closely with communities is known as community engagement, this enables citizens within these communities to participate in policing, it allows for a </w:t>
      </w:r>
      <w:r w:rsidR="00FE43AF">
        <w:rPr>
          <w:rFonts w:ascii="Arial" w:eastAsia="Times New Roman" w:hAnsi="Arial" w:cs="Arial"/>
          <w:sz w:val="24"/>
          <w:szCs w:val="24"/>
          <w:lang w:eastAsia="en-GB"/>
        </w:rPr>
        <w:t>two-way</w:t>
      </w:r>
      <w:r>
        <w:rPr>
          <w:rFonts w:ascii="Arial" w:eastAsia="Times New Roman" w:hAnsi="Arial" w:cs="Arial"/>
          <w:sz w:val="24"/>
          <w:szCs w:val="24"/>
          <w:lang w:eastAsia="en-GB"/>
        </w:rPr>
        <w:t xml:space="preserve"> dialogue between police officers and the communities. This </w:t>
      </w:r>
      <w:r w:rsidR="00FE43AF">
        <w:rPr>
          <w:rFonts w:ascii="Arial" w:eastAsia="Times New Roman" w:hAnsi="Arial" w:cs="Arial"/>
          <w:sz w:val="24"/>
          <w:szCs w:val="24"/>
          <w:lang w:eastAsia="en-GB"/>
        </w:rPr>
        <w:t>two-way</w:t>
      </w:r>
      <w:r>
        <w:rPr>
          <w:rFonts w:ascii="Arial" w:eastAsia="Times New Roman" w:hAnsi="Arial" w:cs="Arial"/>
          <w:sz w:val="24"/>
          <w:szCs w:val="24"/>
          <w:lang w:eastAsia="en-GB"/>
        </w:rPr>
        <w:t xml:space="preserve"> dialogue enables officers to understand the needs, risks and threats the individuals and the communities are facing on a </w:t>
      </w:r>
      <w:r w:rsidR="00FE43AF">
        <w:rPr>
          <w:rFonts w:ascii="Arial" w:eastAsia="Times New Roman" w:hAnsi="Arial" w:cs="Arial"/>
          <w:sz w:val="24"/>
          <w:szCs w:val="24"/>
          <w:lang w:eastAsia="en-GB"/>
        </w:rPr>
        <w:t>day-to-day</w:t>
      </w:r>
      <w:r>
        <w:rPr>
          <w:rFonts w:ascii="Arial" w:eastAsia="Times New Roman" w:hAnsi="Arial" w:cs="Arial"/>
          <w:sz w:val="24"/>
          <w:szCs w:val="24"/>
          <w:lang w:eastAsia="en-GB"/>
        </w:rPr>
        <w:t xml:space="preserve"> basis.</w:t>
      </w:r>
      <w:r w:rsidR="00EC22FC">
        <w:rPr>
          <w:rFonts w:ascii="Arial" w:eastAsia="Times New Roman" w:hAnsi="Arial" w:cs="Arial"/>
          <w:sz w:val="24"/>
          <w:szCs w:val="24"/>
          <w:lang w:eastAsia="en-GB"/>
        </w:rPr>
        <w:t xml:space="preserve"> Neighbourhood watch is great example of communities and police working together. </w:t>
      </w:r>
      <w:r w:rsidR="00370DC9">
        <w:rPr>
          <w:rFonts w:ascii="Arial" w:eastAsia="Times New Roman" w:hAnsi="Arial" w:cs="Arial"/>
          <w:sz w:val="24"/>
          <w:szCs w:val="24"/>
          <w:lang w:eastAsia="en-GB"/>
        </w:rPr>
        <w:t xml:space="preserve">(Neighbourhood Watch, 2020) </w:t>
      </w:r>
      <w:r w:rsidR="00EC22FC">
        <w:rPr>
          <w:rFonts w:ascii="Arial" w:eastAsia="Times New Roman" w:hAnsi="Arial" w:cs="Arial"/>
          <w:sz w:val="24"/>
          <w:szCs w:val="24"/>
          <w:lang w:eastAsia="en-GB"/>
        </w:rPr>
        <w:t>explains the core values and the mission of the organisation, they state</w:t>
      </w:r>
      <w:r w:rsidR="00B81DA8">
        <w:rPr>
          <w:rFonts w:ascii="Arial" w:eastAsia="Times New Roman" w:hAnsi="Arial" w:cs="Arial"/>
          <w:sz w:val="24"/>
          <w:szCs w:val="24"/>
          <w:lang w:eastAsia="en-GB"/>
        </w:rPr>
        <w:t xml:space="preserve"> t</w:t>
      </w:r>
      <w:r w:rsidR="00B81DA8" w:rsidRPr="00B81DA8">
        <w:rPr>
          <w:rFonts w:ascii="Arial" w:hAnsi="Arial" w:cs="Arial"/>
          <w:color w:val="000000" w:themeColor="text1"/>
          <w:sz w:val="24"/>
          <w:szCs w:val="24"/>
          <w:shd w:val="clear" w:color="auto" w:fill="FFFFFF"/>
        </w:rPr>
        <w:t>he society’s vision is for the neighbours to be able to come together and create a safer, stronger and more active community. Their mission is to support and enable individuals and the communities to become connected, active and safe. With the goal of increasing wellbeing and minimising crime</w:t>
      </w:r>
      <w:r w:rsidR="00B81DA8">
        <w:rPr>
          <w:rFonts w:ascii="Arial" w:hAnsi="Arial" w:cs="Arial"/>
          <w:i/>
          <w:iCs/>
          <w:color w:val="000000" w:themeColor="text1"/>
          <w:sz w:val="24"/>
          <w:szCs w:val="24"/>
          <w:shd w:val="clear" w:color="auto" w:fill="FFFFFF"/>
        </w:rPr>
        <w:t>.</w:t>
      </w:r>
      <w:r w:rsidR="00B81DA8">
        <w:rPr>
          <w:rFonts w:ascii="Arial" w:eastAsia="Times New Roman" w:hAnsi="Arial" w:cs="Arial"/>
          <w:sz w:val="24"/>
          <w:szCs w:val="24"/>
          <w:lang w:eastAsia="en-GB"/>
        </w:rPr>
        <w:t xml:space="preserve"> </w:t>
      </w:r>
      <w:r w:rsidR="008E7D10">
        <w:rPr>
          <w:rFonts w:ascii="Arial" w:hAnsi="Arial" w:cs="Arial"/>
          <w:color w:val="000000" w:themeColor="text1"/>
          <w:sz w:val="24"/>
          <w:szCs w:val="24"/>
          <w:shd w:val="clear" w:color="auto" w:fill="FFFFFF"/>
        </w:rPr>
        <w:t>With improved community engagements there comes an increase in public confidence in police and in turn increases in perceptions of safety, reductions in disorder and anti-social behaviour. There is also a benefit for police officers, with all these improvements in the community it there are improvements in police officer attitudes and greater job satisfaction for officers.</w:t>
      </w:r>
    </w:p>
    <w:p w14:paraId="4479DEF2" w14:textId="2D526651" w:rsidR="00FE43AF" w:rsidRDefault="00FE43AF" w:rsidP="00EC22FC">
      <w:pPr>
        <w:spacing w:after="0" w:line="480" w:lineRule="auto"/>
        <w:ind w:left="360"/>
        <w:rPr>
          <w:rFonts w:ascii="Arial" w:hAnsi="Arial" w:cs="Arial"/>
          <w:color w:val="000000" w:themeColor="text1"/>
          <w:sz w:val="24"/>
          <w:szCs w:val="24"/>
          <w:shd w:val="clear" w:color="auto" w:fill="FFFFFF"/>
        </w:rPr>
      </w:pPr>
    </w:p>
    <w:p w14:paraId="4D2BEB6B" w14:textId="5C8D1E42" w:rsidR="00FE43AF" w:rsidRPr="00FE43AF" w:rsidRDefault="00FE43AF" w:rsidP="00C732E0">
      <w:pPr>
        <w:spacing w:after="0" w:line="480" w:lineRule="auto"/>
        <w:ind w:left="36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According to</w:t>
      </w:r>
      <w:r w:rsidR="008D0D1B">
        <w:rPr>
          <w:rFonts w:ascii="Arial" w:hAnsi="Arial" w:cs="Arial"/>
          <w:color w:val="000000" w:themeColor="text1"/>
          <w:sz w:val="24"/>
          <w:szCs w:val="24"/>
          <w:shd w:val="clear" w:color="auto" w:fill="FFFFFF"/>
        </w:rPr>
        <w:t xml:space="preserve"> (College of Policing, 2013)</w:t>
      </w:r>
      <w:r w:rsidR="00C732E0">
        <w:rPr>
          <w:rFonts w:ascii="Arial" w:hAnsi="Arial" w:cs="Arial"/>
          <w:color w:val="000000" w:themeColor="text1"/>
          <w:sz w:val="24"/>
          <w:szCs w:val="24"/>
          <w:shd w:val="clear" w:color="auto" w:fill="FFFFFF"/>
        </w:rPr>
        <w:t xml:space="preserve"> </w:t>
      </w:r>
      <w:r w:rsidR="00C732E0" w:rsidRPr="00C732E0">
        <w:rPr>
          <w:rFonts w:ascii="Arial" w:hAnsi="Arial" w:cs="Arial"/>
          <w:color w:val="333333"/>
          <w:sz w:val="24"/>
          <w:szCs w:val="24"/>
        </w:rPr>
        <w:t>In developed democracies the police rely on the cooperation of the public, otherwise policing would become essentially unworkable. In other words without the active support of the communities in which the police serve, the police service would cease to function as it does today. Effective community engagement, targeted foot patrols and collaborative problem solving has shown it can significantly increase public confidence in policing. The police service can enhance its legitimacy with the community by improving public perceptions and increasing trust through fair decision making and positive public interactions.</w:t>
      </w:r>
      <w:r w:rsidR="00C732E0">
        <w:rPr>
          <w:rFonts w:ascii="Arial" w:hAnsi="Arial" w:cs="Arial"/>
          <w:color w:val="000000" w:themeColor="text1"/>
          <w:sz w:val="24"/>
          <w:szCs w:val="24"/>
          <w:shd w:val="clear" w:color="auto" w:fill="FFFFFF"/>
        </w:rPr>
        <w:t xml:space="preserve"> </w:t>
      </w:r>
      <w:r w:rsidRPr="001953DD">
        <w:rPr>
          <w:rFonts w:ascii="Arial" w:hAnsi="Arial" w:cs="Arial"/>
          <w:color w:val="333333"/>
          <w:sz w:val="24"/>
          <w:szCs w:val="24"/>
        </w:rPr>
        <w:t>They also provided a diagram called “The Confidence Cycle”.</w:t>
      </w:r>
      <w:r w:rsidRPr="00FE43AF">
        <w:rPr>
          <w:rFonts w:ascii="Arial" w:hAnsi="Arial" w:cs="Arial"/>
          <w:color w:val="333333"/>
          <w:sz w:val="24"/>
          <w:szCs w:val="24"/>
        </w:rPr>
        <w:t xml:space="preserve"> This cycle shows the link between community engagement and collaborative product solving by identifying neighbourhood priorities. The link then to confidence by identifying neighbourhood problems. The link between confidence and community intelligence is obtained and increased by building trust. Finally, community intelligence and community engagement are done through activity through the National intelligence model (NIM). This </w:t>
      </w:r>
      <w:r w:rsidRPr="00FE43AF">
        <w:rPr>
          <w:rFonts w:ascii="Arial" w:hAnsi="Arial" w:cs="Arial"/>
          <w:color w:val="333333"/>
          <w:sz w:val="24"/>
          <w:szCs w:val="24"/>
        </w:rPr>
        <w:lastRenderedPageBreak/>
        <w:t>means by identifying what the neighbourhood are concerned about and identifying their priorities, trust can be built, and intelligence obtained. When the police act on this accurate intelligence and help the communities more information and trust is developed.</w:t>
      </w:r>
    </w:p>
    <w:p w14:paraId="3C23B7B9" w14:textId="16BCB8EE" w:rsidR="008E7D10" w:rsidRDefault="008E7D10" w:rsidP="00EC22FC">
      <w:pPr>
        <w:spacing w:after="0" w:line="480" w:lineRule="auto"/>
        <w:ind w:left="360"/>
        <w:rPr>
          <w:rFonts w:ascii="Arial" w:hAnsi="Arial" w:cs="Arial"/>
          <w:color w:val="000000" w:themeColor="text1"/>
          <w:sz w:val="24"/>
          <w:szCs w:val="24"/>
          <w:shd w:val="clear" w:color="auto" w:fill="FFFFFF"/>
        </w:rPr>
      </w:pPr>
    </w:p>
    <w:p w14:paraId="610F42BF" w14:textId="7DEE21D4" w:rsidR="00DD5970" w:rsidRPr="00E80E9F" w:rsidRDefault="001972AE" w:rsidP="00AF1F83">
      <w:pPr>
        <w:spacing w:after="0" w:line="480" w:lineRule="auto"/>
        <w:ind w:left="36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Even with this model of policing, community policing, there is a lack of trust in the police in certain communities. </w:t>
      </w:r>
      <w:sdt>
        <w:sdtPr>
          <w:rPr>
            <w:rFonts w:ascii="Arial" w:hAnsi="Arial" w:cs="Arial"/>
            <w:color w:val="000000" w:themeColor="text1"/>
            <w:sz w:val="24"/>
            <w:szCs w:val="24"/>
            <w:shd w:val="clear" w:color="auto" w:fill="FFFFFF"/>
          </w:rPr>
          <w:id w:val="485439472"/>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Nad21 \l 2057 </w:instrText>
          </w:r>
          <w:r>
            <w:rPr>
              <w:rFonts w:ascii="Arial" w:hAnsi="Arial" w:cs="Arial"/>
              <w:color w:val="000000" w:themeColor="text1"/>
              <w:sz w:val="24"/>
              <w:szCs w:val="24"/>
              <w:shd w:val="clear" w:color="auto" w:fill="FFFFFF"/>
            </w:rPr>
            <w:fldChar w:fldCharType="separate"/>
          </w:r>
          <w:r w:rsidR="00866C33" w:rsidRPr="00866C33">
            <w:rPr>
              <w:rFonts w:ascii="Arial" w:hAnsi="Arial" w:cs="Arial"/>
              <w:noProof/>
              <w:color w:val="000000" w:themeColor="text1"/>
              <w:sz w:val="24"/>
              <w:szCs w:val="24"/>
              <w:shd w:val="clear" w:color="auto" w:fill="FFFFFF"/>
            </w:rPr>
            <w:t>(White, 2021)</w:t>
          </w:r>
          <w:r>
            <w:rPr>
              <w:rFonts w:ascii="Arial" w:hAnsi="Arial" w:cs="Arial"/>
              <w:color w:val="000000" w:themeColor="text1"/>
              <w:sz w:val="24"/>
              <w:szCs w:val="24"/>
              <w:shd w:val="clear" w:color="auto" w:fill="FFFFFF"/>
            </w:rPr>
            <w:fldChar w:fldCharType="end"/>
          </w:r>
        </w:sdtContent>
      </w:sdt>
      <w:r w:rsidR="00E80E9F">
        <w:rPr>
          <w:rFonts w:ascii="Arial" w:hAnsi="Arial" w:cs="Arial"/>
          <w:color w:val="000000" w:themeColor="text1"/>
          <w:sz w:val="24"/>
          <w:szCs w:val="24"/>
          <w:shd w:val="clear" w:color="auto" w:fill="FFFFFF"/>
        </w:rPr>
        <w:t xml:space="preserve"> has published an article in which she states that trust in the police by the ethnic minority communities has dropped since 2021 from 52 % trust to 44%. They also state</w:t>
      </w:r>
      <w:r w:rsidR="00AF1F83">
        <w:rPr>
          <w:rFonts w:ascii="Arial" w:hAnsi="Arial" w:cs="Arial"/>
          <w:color w:val="000000" w:themeColor="text1"/>
          <w:sz w:val="24"/>
          <w:szCs w:val="24"/>
          <w:shd w:val="clear" w:color="auto" w:fill="FFFFFF"/>
        </w:rPr>
        <w:t xml:space="preserve"> i</w:t>
      </w:r>
      <w:r w:rsidR="00AF1F83" w:rsidRPr="00AF1F83">
        <w:rPr>
          <w:rFonts w:ascii="Arial" w:hAnsi="Arial" w:cs="Arial"/>
          <w:color w:val="222222"/>
          <w:sz w:val="24"/>
          <w:szCs w:val="24"/>
          <w:shd w:val="clear" w:color="auto" w:fill="FFFFFF"/>
        </w:rPr>
        <w:t>n the summer of 2020 the Black Lives Matter movement has made a global resurgence. There has now been a greater focus on the national institutions, including the police and addressing how they operate and deal with racism.</w:t>
      </w:r>
      <w:r w:rsidR="00AF1F83">
        <w:rPr>
          <w:rFonts w:ascii="Arial" w:hAnsi="Arial" w:cs="Arial"/>
          <w:color w:val="000000" w:themeColor="text1"/>
          <w:sz w:val="24"/>
          <w:szCs w:val="24"/>
          <w:shd w:val="clear" w:color="auto" w:fill="FFFFFF"/>
        </w:rPr>
        <w:t xml:space="preserve"> </w:t>
      </w:r>
      <w:r w:rsidR="00E80E9F">
        <w:rPr>
          <w:rFonts w:ascii="Arial" w:hAnsi="Arial" w:cs="Arial"/>
          <w:color w:val="222222"/>
          <w:sz w:val="24"/>
          <w:szCs w:val="24"/>
          <w:shd w:val="clear" w:color="auto" w:fill="FFFFFF"/>
        </w:rPr>
        <w:t xml:space="preserve">Trust and confidence in the police have been damaged in recent times due to events that have taken place from within the UK, the murder of Sarah Everard, and by events that have taken place in America, the murder of George Floyd. Police forces have attempted to regain public </w:t>
      </w:r>
      <w:r w:rsidR="00D51816">
        <w:rPr>
          <w:rFonts w:ascii="Arial" w:hAnsi="Arial" w:cs="Arial"/>
          <w:color w:val="222222"/>
          <w:sz w:val="24"/>
          <w:szCs w:val="24"/>
          <w:shd w:val="clear" w:color="auto" w:fill="FFFFFF"/>
        </w:rPr>
        <w:t>trust,</w:t>
      </w:r>
      <w:r w:rsidR="00E80E9F">
        <w:rPr>
          <w:rFonts w:ascii="Arial" w:hAnsi="Arial" w:cs="Arial"/>
          <w:color w:val="222222"/>
          <w:sz w:val="24"/>
          <w:szCs w:val="24"/>
          <w:shd w:val="clear" w:color="auto" w:fill="FFFFFF"/>
        </w:rPr>
        <w:t xml:space="preserve"> but it is a long process and officers need to maintain their honesty and integrity</w:t>
      </w:r>
      <w:r w:rsidR="00D51816">
        <w:rPr>
          <w:rFonts w:ascii="Arial" w:hAnsi="Arial" w:cs="Arial"/>
          <w:color w:val="222222"/>
          <w:sz w:val="24"/>
          <w:szCs w:val="24"/>
          <w:shd w:val="clear" w:color="auto" w:fill="FFFFFF"/>
        </w:rPr>
        <w:t xml:space="preserve"> whilst always working. Police officers and Police community support officers (PCSOs) provide a vital role in regaining public trust and rebuilding community cohesion. They are the visual presence on the streets </w:t>
      </w:r>
      <w:r w:rsidR="000B7A79">
        <w:rPr>
          <w:rFonts w:ascii="Arial" w:hAnsi="Arial" w:cs="Arial"/>
          <w:color w:val="222222"/>
          <w:sz w:val="24"/>
          <w:szCs w:val="24"/>
          <w:shd w:val="clear" w:color="auto" w:fill="FFFFFF"/>
        </w:rPr>
        <w:t>and</w:t>
      </w:r>
      <w:r w:rsidR="00D51816">
        <w:rPr>
          <w:rFonts w:ascii="Arial" w:hAnsi="Arial" w:cs="Arial"/>
          <w:color w:val="222222"/>
          <w:sz w:val="24"/>
          <w:szCs w:val="24"/>
          <w:shd w:val="clear" w:color="auto" w:fill="FFFFFF"/>
        </w:rPr>
        <w:t xml:space="preserve"> the first line of defence and security in the fight against crime. Without these </w:t>
      </w:r>
      <w:r w:rsidR="00E715EF">
        <w:rPr>
          <w:rFonts w:ascii="Arial" w:hAnsi="Arial" w:cs="Arial"/>
          <w:color w:val="222222"/>
          <w:sz w:val="24"/>
          <w:szCs w:val="24"/>
          <w:shd w:val="clear" w:color="auto" w:fill="FFFFFF"/>
        </w:rPr>
        <w:t>officers</w:t>
      </w:r>
      <w:r w:rsidR="000B7A79">
        <w:rPr>
          <w:rFonts w:ascii="Arial" w:hAnsi="Arial" w:cs="Arial"/>
          <w:color w:val="222222"/>
          <w:sz w:val="24"/>
          <w:szCs w:val="24"/>
          <w:shd w:val="clear" w:color="auto" w:fill="FFFFFF"/>
        </w:rPr>
        <w:t>,</w:t>
      </w:r>
      <w:r w:rsidR="00D51816">
        <w:rPr>
          <w:rFonts w:ascii="Arial" w:hAnsi="Arial" w:cs="Arial"/>
          <w:color w:val="222222"/>
          <w:sz w:val="24"/>
          <w:szCs w:val="24"/>
          <w:shd w:val="clear" w:color="auto" w:fill="FFFFFF"/>
        </w:rPr>
        <w:t xml:space="preserve"> citizens will not feel safe and secure, they will not be able to confide any information about their concerns and in turn the police will not be able to prevent any offences taking place.</w:t>
      </w:r>
    </w:p>
    <w:p w14:paraId="63233609" w14:textId="77777777" w:rsidR="008E7D10" w:rsidRPr="008E7D10" w:rsidRDefault="008E7D10" w:rsidP="00EC22FC">
      <w:pPr>
        <w:spacing w:after="0" w:line="480" w:lineRule="auto"/>
        <w:ind w:left="360"/>
        <w:rPr>
          <w:rFonts w:ascii="Arial" w:hAnsi="Arial" w:cs="Arial"/>
          <w:color w:val="000000" w:themeColor="text1"/>
          <w:sz w:val="24"/>
          <w:szCs w:val="24"/>
          <w:shd w:val="clear" w:color="auto" w:fill="FFFFFF"/>
        </w:rPr>
      </w:pPr>
    </w:p>
    <w:p w14:paraId="0123FE03" w14:textId="27F1FE44" w:rsidR="008D2C90" w:rsidRPr="00A2397D" w:rsidRDefault="004132C5" w:rsidP="000B7A79">
      <w:pPr>
        <w:spacing w:after="0" w:line="48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In conclusion, community policing is about engaging with the communities and enabling the officers to serve and protect the communities as they go about their daily lives. Community policing has its origins from the 1960s, although the way things are carried out and policing have changed, the fundamental principles remain the same. Community cohesion is relating to the vision, goals and culture of a community, if they all have similar ones then then greater the cohesion is</w:t>
      </w:r>
      <w:r w:rsidR="000B7A7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public perception of the police is an important part of community policing, without the community engaging with officers then it becomes very difficult if not </w:t>
      </w:r>
      <w:r>
        <w:rPr>
          <w:rFonts w:ascii="Arial" w:eastAsia="Times New Roman" w:hAnsi="Arial" w:cs="Arial"/>
          <w:sz w:val="24"/>
          <w:szCs w:val="24"/>
          <w:lang w:eastAsia="en-GB"/>
        </w:rPr>
        <w:lastRenderedPageBreak/>
        <w:t>impossible to carry out the work needed to improve the communities. Lack of trust in the police becomes a major factor</w:t>
      </w:r>
      <w:r w:rsidR="000B7A79">
        <w:rPr>
          <w:rFonts w:ascii="Arial" w:eastAsia="Times New Roman" w:hAnsi="Arial" w:cs="Arial"/>
          <w:sz w:val="24"/>
          <w:szCs w:val="24"/>
          <w:lang w:eastAsia="en-GB"/>
        </w:rPr>
        <w:t>, high profile incidents across the globe have put doubt in the ability that police forces can deliver what the communities need and deserve.</w:t>
      </w:r>
      <w:r>
        <w:rPr>
          <w:rFonts w:ascii="Arial" w:eastAsia="Times New Roman" w:hAnsi="Arial" w:cs="Arial"/>
          <w:sz w:val="24"/>
          <w:szCs w:val="24"/>
          <w:lang w:eastAsia="en-GB"/>
        </w:rPr>
        <w:t xml:space="preserve"> </w:t>
      </w:r>
      <w:r w:rsidR="000B7A79">
        <w:rPr>
          <w:rFonts w:ascii="Arial" w:eastAsia="Times New Roman" w:hAnsi="Arial" w:cs="Arial"/>
          <w:sz w:val="24"/>
          <w:szCs w:val="24"/>
          <w:lang w:eastAsia="en-GB"/>
        </w:rPr>
        <w:t>This is not a new theme, this has happened in our history as described by the Brixton Riots in 1981, poor community policing, lack of trust in police and a lack of transparency and honesty led to a breakdown in relationships and the start of the riots. It is vital that officers engage with the community and using the confidence cycle work closely with the communities, by working with them and identifying their needs and concerns, trust is built and then they will be more forthcoming with information and intelligence. This information and intelligence enable officers to crack down on crime and bring offenders to justice and in turn builds greater trust and a better working relationship with the communities.</w:t>
      </w:r>
    </w:p>
    <w:p w14:paraId="3F595DCF" w14:textId="52B2EF9B" w:rsidR="00EC59E8" w:rsidRDefault="000C2931" w:rsidP="009B252E">
      <w:pPr>
        <w:spacing w:after="0" w:line="48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w:t>
      </w:r>
      <w:r w:rsidR="000B7A79">
        <w:rPr>
          <w:rFonts w:ascii="Arial" w:eastAsia="Times New Roman" w:hAnsi="Arial" w:cs="Arial"/>
          <w:sz w:val="24"/>
          <w:szCs w:val="24"/>
          <w:lang w:eastAsia="en-GB"/>
        </w:rPr>
        <w:t>20</w:t>
      </w:r>
      <w:r w:rsidR="00760C5A">
        <w:rPr>
          <w:rFonts w:ascii="Arial" w:eastAsia="Times New Roman" w:hAnsi="Arial" w:cs="Arial"/>
          <w:sz w:val="24"/>
          <w:szCs w:val="24"/>
          <w:lang w:eastAsia="en-GB"/>
        </w:rPr>
        <w:t>59</w:t>
      </w:r>
      <w:r>
        <w:rPr>
          <w:rFonts w:ascii="Arial" w:eastAsia="Times New Roman" w:hAnsi="Arial" w:cs="Arial"/>
          <w:sz w:val="24"/>
          <w:szCs w:val="24"/>
          <w:lang w:eastAsia="en-GB"/>
        </w:rPr>
        <w:t>)</w:t>
      </w:r>
      <w:r w:rsidR="003B6A55">
        <w:rPr>
          <w:rFonts w:ascii="Arial" w:eastAsia="Times New Roman" w:hAnsi="Arial" w:cs="Arial"/>
          <w:sz w:val="24"/>
          <w:szCs w:val="24"/>
          <w:lang w:eastAsia="en-GB"/>
        </w:rPr>
        <w:t xml:space="preserve"> </w:t>
      </w:r>
    </w:p>
    <w:p w14:paraId="44824E23" w14:textId="55FC6ACE" w:rsidR="00AA0709" w:rsidRDefault="00AA0709" w:rsidP="009B252E">
      <w:pPr>
        <w:spacing w:after="0" w:line="480" w:lineRule="auto"/>
        <w:ind w:left="360"/>
        <w:rPr>
          <w:rFonts w:ascii="Arial" w:eastAsia="Times New Roman" w:hAnsi="Arial" w:cs="Arial"/>
          <w:sz w:val="24"/>
          <w:szCs w:val="24"/>
          <w:lang w:eastAsia="en-GB"/>
        </w:rPr>
      </w:pPr>
    </w:p>
    <w:p w14:paraId="409D6A49" w14:textId="7B9E506F" w:rsidR="00887A79" w:rsidRDefault="00887A79" w:rsidP="00887A79">
      <w:pPr>
        <w:spacing w:after="0" w:line="480" w:lineRule="auto"/>
        <w:rPr>
          <w:rFonts w:ascii="Trebuchet MS" w:eastAsia="Times New Roman" w:hAnsi="Trebuchet MS" w:cs="Arial"/>
          <w:sz w:val="24"/>
          <w:szCs w:val="24"/>
          <w:lang w:eastAsia="en-GB"/>
        </w:rPr>
      </w:pPr>
    </w:p>
    <w:p w14:paraId="0380B753" w14:textId="7C05AE82" w:rsidR="009A59CE" w:rsidRDefault="009A59CE" w:rsidP="00887A79">
      <w:pPr>
        <w:spacing w:after="0" w:line="480" w:lineRule="auto"/>
        <w:rPr>
          <w:rFonts w:ascii="Trebuchet MS" w:eastAsia="Times New Roman" w:hAnsi="Trebuchet MS" w:cs="Arial"/>
          <w:sz w:val="24"/>
          <w:szCs w:val="24"/>
          <w:lang w:eastAsia="en-GB"/>
        </w:rPr>
      </w:pPr>
    </w:p>
    <w:p w14:paraId="0104BCBF" w14:textId="2DC9A742" w:rsidR="009A59CE" w:rsidRDefault="009A59CE" w:rsidP="00887A79">
      <w:pPr>
        <w:spacing w:after="0" w:line="480" w:lineRule="auto"/>
        <w:rPr>
          <w:rFonts w:ascii="Trebuchet MS" w:eastAsia="Times New Roman" w:hAnsi="Trebuchet MS" w:cs="Arial"/>
          <w:sz w:val="24"/>
          <w:szCs w:val="24"/>
          <w:lang w:eastAsia="en-GB"/>
        </w:rPr>
      </w:pPr>
    </w:p>
    <w:p w14:paraId="2C22477A" w14:textId="3A1CD0A6" w:rsidR="009A59CE" w:rsidRDefault="009A59CE" w:rsidP="00887A79">
      <w:pPr>
        <w:spacing w:after="0" w:line="480" w:lineRule="auto"/>
        <w:rPr>
          <w:rFonts w:ascii="Trebuchet MS" w:eastAsia="Times New Roman" w:hAnsi="Trebuchet MS" w:cs="Arial"/>
          <w:sz w:val="24"/>
          <w:szCs w:val="24"/>
          <w:lang w:eastAsia="en-GB"/>
        </w:rPr>
      </w:pPr>
    </w:p>
    <w:p w14:paraId="7E7D50C5" w14:textId="2890A3A2" w:rsidR="009A59CE" w:rsidRDefault="009A59CE" w:rsidP="00887A79">
      <w:pPr>
        <w:spacing w:after="0" w:line="480" w:lineRule="auto"/>
        <w:rPr>
          <w:rFonts w:ascii="Trebuchet MS" w:eastAsia="Times New Roman" w:hAnsi="Trebuchet MS" w:cs="Arial"/>
          <w:sz w:val="24"/>
          <w:szCs w:val="24"/>
          <w:lang w:eastAsia="en-GB"/>
        </w:rPr>
      </w:pPr>
    </w:p>
    <w:p w14:paraId="4FE24050" w14:textId="35CA1B53" w:rsidR="009A59CE" w:rsidRDefault="009A59CE" w:rsidP="00887A79">
      <w:pPr>
        <w:spacing w:after="0" w:line="480" w:lineRule="auto"/>
        <w:rPr>
          <w:rFonts w:ascii="Trebuchet MS" w:eastAsia="Times New Roman" w:hAnsi="Trebuchet MS" w:cs="Arial"/>
          <w:sz w:val="24"/>
          <w:szCs w:val="24"/>
          <w:lang w:eastAsia="en-GB"/>
        </w:rPr>
      </w:pPr>
    </w:p>
    <w:p w14:paraId="258705F6" w14:textId="77777777" w:rsidR="009A59CE" w:rsidRDefault="009A59CE" w:rsidP="00887A79">
      <w:pPr>
        <w:spacing w:after="0" w:line="480" w:lineRule="auto"/>
        <w:rPr>
          <w:rFonts w:ascii="Trebuchet MS" w:eastAsia="Times New Roman" w:hAnsi="Trebuchet MS" w:cs="Arial"/>
          <w:sz w:val="24"/>
          <w:szCs w:val="24"/>
          <w:lang w:eastAsia="en-GB"/>
        </w:rPr>
      </w:pPr>
    </w:p>
    <w:p w14:paraId="1DC31796" w14:textId="606C988D" w:rsidR="00887A79" w:rsidRDefault="00887A79" w:rsidP="00887A79">
      <w:pPr>
        <w:spacing w:after="0" w:line="480" w:lineRule="auto"/>
        <w:rPr>
          <w:rFonts w:ascii="Trebuchet MS" w:eastAsia="Times New Roman" w:hAnsi="Trebuchet MS" w:cs="Arial"/>
          <w:sz w:val="24"/>
          <w:szCs w:val="24"/>
          <w:lang w:eastAsia="en-GB"/>
        </w:rPr>
      </w:pPr>
    </w:p>
    <w:p w14:paraId="5B6EA6B5" w14:textId="3EFE60B2" w:rsidR="005E05FF" w:rsidRDefault="005E05FF" w:rsidP="00887A79">
      <w:pPr>
        <w:spacing w:after="0" w:line="480" w:lineRule="auto"/>
        <w:rPr>
          <w:rFonts w:ascii="Trebuchet MS" w:eastAsia="Times New Roman" w:hAnsi="Trebuchet MS" w:cs="Arial"/>
          <w:sz w:val="24"/>
          <w:szCs w:val="24"/>
          <w:lang w:eastAsia="en-GB"/>
        </w:rPr>
      </w:pPr>
    </w:p>
    <w:p w14:paraId="3FD05891" w14:textId="36E28C97" w:rsidR="005E05FF" w:rsidRDefault="005E05FF" w:rsidP="00887A79">
      <w:pPr>
        <w:spacing w:after="0" w:line="480" w:lineRule="auto"/>
        <w:rPr>
          <w:rFonts w:ascii="Trebuchet MS" w:eastAsia="Times New Roman" w:hAnsi="Trebuchet MS" w:cs="Arial"/>
          <w:sz w:val="24"/>
          <w:szCs w:val="24"/>
          <w:lang w:eastAsia="en-GB"/>
        </w:rPr>
      </w:pPr>
    </w:p>
    <w:p w14:paraId="2C38557F" w14:textId="0834BE69" w:rsidR="005E05FF" w:rsidRDefault="005E05FF" w:rsidP="00887A79">
      <w:pPr>
        <w:spacing w:after="0" w:line="480" w:lineRule="auto"/>
        <w:rPr>
          <w:rFonts w:ascii="Trebuchet MS" w:eastAsia="Times New Roman" w:hAnsi="Trebuchet MS" w:cs="Arial"/>
          <w:sz w:val="24"/>
          <w:szCs w:val="24"/>
          <w:lang w:eastAsia="en-GB"/>
        </w:rPr>
      </w:pPr>
    </w:p>
    <w:p w14:paraId="6A796A61" w14:textId="58DCE2CA" w:rsidR="005E05FF" w:rsidRDefault="005E05FF" w:rsidP="00887A79">
      <w:pPr>
        <w:spacing w:after="0" w:line="480" w:lineRule="auto"/>
        <w:rPr>
          <w:rFonts w:ascii="Trebuchet MS" w:eastAsia="Times New Roman" w:hAnsi="Trebuchet MS" w:cs="Arial"/>
          <w:sz w:val="24"/>
          <w:szCs w:val="24"/>
          <w:lang w:eastAsia="en-GB"/>
        </w:rPr>
      </w:pPr>
    </w:p>
    <w:p w14:paraId="2CF55253" w14:textId="5A64060E" w:rsidR="008E7D10" w:rsidRDefault="008E7D10" w:rsidP="00887A79">
      <w:pPr>
        <w:spacing w:after="0" w:line="480" w:lineRule="auto"/>
        <w:rPr>
          <w:rFonts w:ascii="Trebuchet MS" w:eastAsia="Times New Roman" w:hAnsi="Trebuchet MS" w:cs="Arial"/>
          <w:sz w:val="24"/>
          <w:szCs w:val="24"/>
          <w:lang w:eastAsia="en-GB"/>
        </w:rPr>
      </w:pPr>
    </w:p>
    <w:p w14:paraId="4A492100" w14:textId="77777777" w:rsidR="008E7D10" w:rsidRDefault="008E7D10" w:rsidP="00887A79">
      <w:pPr>
        <w:spacing w:after="0" w:line="480" w:lineRule="auto"/>
        <w:rPr>
          <w:rFonts w:ascii="Trebuchet MS" w:eastAsia="Times New Roman" w:hAnsi="Trebuchet MS" w:cs="Arial"/>
          <w:sz w:val="24"/>
          <w:szCs w:val="24"/>
          <w:lang w:eastAsia="en-GB"/>
        </w:rPr>
      </w:pPr>
    </w:p>
    <w:p w14:paraId="5A673E1D" w14:textId="77777777" w:rsidR="005E05FF" w:rsidRDefault="005E05FF" w:rsidP="00887A79">
      <w:pPr>
        <w:spacing w:after="0" w:line="480" w:lineRule="auto"/>
        <w:rPr>
          <w:rFonts w:ascii="Trebuchet MS" w:eastAsia="Times New Roman" w:hAnsi="Trebuchet MS" w:cs="Arial"/>
          <w:sz w:val="24"/>
          <w:szCs w:val="24"/>
          <w:lang w:eastAsia="en-GB"/>
        </w:rPr>
      </w:pPr>
    </w:p>
    <w:p w14:paraId="35B6D29F" w14:textId="41BAE5EB" w:rsidR="00887A79" w:rsidRDefault="00887A79" w:rsidP="00887A79">
      <w:pPr>
        <w:spacing w:after="0" w:line="480" w:lineRule="auto"/>
        <w:rPr>
          <w:rFonts w:ascii="Trebuchet MS" w:eastAsia="Times New Roman" w:hAnsi="Trebuchet MS" w:cs="Arial"/>
          <w:sz w:val="24"/>
          <w:szCs w:val="24"/>
          <w:lang w:eastAsia="en-GB"/>
        </w:rPr>
      </w:pPr>
    </w:p>
    <w:p w14:paraId="404DAC9A" w14:textId="77777777" w:rsidR="006A31D5" w:rsidRPr="004E2579" w:rsidRDefault="006A31D5" w:rsidP="006A31D5">
      <w:pPr>
        <w:spacing w:after="0" w:line="480" w:lineRule="auto"/>
        <w:ind w:left="360"/>
        <w:rPr>
          <w:rFonts w:ascii="Trebuchet MS" w:eastAsia="Times New Roman" w:hAnsi="Trebuchet MS" w:cs="Arial"/>
          <w:sz w:val="24"/>
          <w:szCs w:val="24"/>
          <w:lang w:eastAsia="en-GB"/>
        </w:rPr>
      </w:pPr>
      <w:r w:rsidRPr="004E2579">
        <w:rPr>
          <w:rFonts w:ascii="Trebuchet MS" w:eastAsia="Times New Roman" w:hAnsi="Trebuchet MS" w:cs="Arial"/>
          <w:sz w:val="24"/>
          <w:szCs w:val="24"/>
          <w:lang w:eastAsia="en-GB"/>
        </w:rPr>
        <w:t xml:space="preserve">6.“How best should the police as a service adapt ... while retaining the core values of    </w:t>
      </w:r>
    </w:p>
    <w:p w14:paraId="7EE35972" w14:textId="6C8D6089" w:rsidR="006A31D5" w:rsidRDefault="006A31D5" w:rsidP="006A31D5">
      <w:pPr>
        <w:pStyle w:val="ListParagraph"/>
        <w:spacing w:after="0" w:line="480" w:lineRule="auto"/>
        <w:rPr>
          <w:rFonts w:ascii="Trebuchet MS" w:eastAsia="Times New Roman" w:hAnsi="Trebuchet MS" w:cs="Arial"/>
          <w:sz w:val="24"/>
          <w:szCs w:val="24"/>
          <w:lang w:eastAsia="en-GB"/>
        </w:rPr>
      </w:pPr>
      <w:r w:rsidRPr="004E2579">
        <w:rPr>
          <w:rFonts w:ascii="Trebuchet MS" w:eastAsia="Times New Roman" w:hAnsi="Trebuchet MS" w:cs="Arial"/>
          <w:sz w:val="24"/>
          <w:szCs w:val="24"/>
          <w:lang w:eastAsia="en-GB"/>
        </w:rPr>
        <w:t>the British model of policing? (2000 words)</w:t>
      </w:r>
    </w:p>
    <w:p w14:paraId="06BD528C" w14:textId="28147231" w:rsidR="004E00FA" w:rsidRDefault="004E00FA" w:rsidP="006A31D5">
      <w:pPr>
        <w:pStyle w:val="ListParagraph"/>
        <w:spacing w:after="0" w:line="480" w:lineRule="auto"/>
        <w:rPr>
          <w:rFonts w:ascii="Trebuchet MS" w:eastAsia="Times New Roman" w:hAnsi="Trebuchet MS" w:cs="Arial"/>
          <w:sz w:val="24"/>
          <w:szCs w:val="24"/>
          <w:lang w:eastAsia="en-GB"/>
        </w:rPr>
      </w:pPr>
    </w:p>
    <w:p w14:paraId="336D9785" w14:textId="71BB5A74" w:rsidR="004E00FA" w:rsidRDefault="005A76FC" w:rsidP="006A31D5">
      <w:pPr>
        <w:pStyle w:val="ListParagraph"/>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Throughout this essay I will be looking at how the police service should adapt while maintaining the core values of the British model of policing. I will investigate the British model of policing, highlighting the Peelian principles which were created by Sir Robert Peel. Also looking into the Police Code of Ethics which describes the 9 policing principle and the 10 standards of professional behaviour which every officer in the police service has to adhere to. I will look at the changes in policing and the reasons why the police service needs to change and adapt the way they work. I will also look at the best ways in which the service can change but also the problems and resistance they will face. </w:t>
      </w:r>
    </w:p>
    <w:p w14:paraId="21AF5D89" w14:textId="5FA41B9F" w:rsidR="004E00FA" w:rsidRDefault="004E00FA" w:rsidP="006A31D5">
      <w:pPr>
        <w:pStyle w:val="ListParagraph"/>
        <w:spacing w:after="0" w:line="480" w:lineRule="auto"/>
        <w:rPr>
          <w:rFonts w:ascii="Arial" w:eastAsia="Times New Roman" w:hAnsi="Arial" w:cs="Arial"/>
          <w:sz w:val="24"/>
          <w:szCs w:val="24"/>
          <w:lang w:eastAsia="en-GB"/>
        </w:rPr>
      </w:pPr>
    </w:p>
    <w:p w14:paraId="35C48E36" w14:textId="4F8B4C9D" w:rsidR="004E00FA" w:rsidRDefault="004E00FA" w:rsidP="009F4C5C">
      <w:pPr>
        <w:pStyle w:val="ListParagraph"/>
        <w:spacing w:after="0" w:line="480" w:lineRule="auto"/>
        <w:rPr>
          <w:rFonts w:ascii="Arial" w:hAnsi="Arial" w:cs="Arial"/>
          <w:color w:val="0B0C0C"/>
          <w:sz w:val="24"/>
          <w:szCs w:val="24"/>
          <w:shd w:val="clear" w:color="auto" w:fill="FFFFFF"/>
        </w:rPr>
      </w:pPr>
      <w:r>
        <w:rPr>
          <w:rFonts w:ascii="Arial" w:eastAsia="Times New Roman" w:hAnsi="Arial" w:cs="Arial"/>
          <w:sz w:val="24"/>
          <w:szCs w:val="24"/>
          <w:lang w:eastAsia="en-GB"/>
        </w:rPr>
        <w:t xml:space="preserve">First it is important to look at and understand the British model of policing. </w:t>
      </w:r>
      <w:sdt>
        <w:sdtPr>
          <w:rPr>
            <w:rFonts w:ascii="Arial" w:eastAsia="Times New Roman" w:hAnsi="Arial" w:cs="Arial"/>
            <w:sz w:val="24"/>
            <w:szCs w:val="24"/>
            <w:lang w:eastAsia="en-GB"/>
          </w:rPr>
          <w:id w:val="947896742"/>
          <w:citation/>
        </w:sdtPr>
        <w:sdtEnd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Jen21 \l 2057 </w:instrText>
          </w:r>
          <w:r>
            <w:rPr>
              <w:rFonts w:ascii="Arial" w:eastAsia="Times New Roman" w:hAnsi="Arial" w:cs="Arial"/>
              <w:sz w:val="24"/>
              <w:szCs w:val="24"/>
              <w:lang w:eastAsia="en-GB"/>
            </w:rPr>
            <w:fldChar w:fldCharType="separate"/>
          </w:r>
          <w:r w:rsidR="00866C33" w:rsidRPr="00866C33">
            <w:rPr>
              <w:rFonts w:ascii="Arial" w:eastAsia="Times New Roman" w:hAnsi="Arial" w:cs="Arial"/>
              <w:noProof/>
              <w:sz w:val="24"/>
              <w:szCs w:val="24"/>
              <w:lang w:eastAsia="en-GB"/>
            </w:rPr>
            <w:t>(Brown, 2021)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states </w:t>
      </w:r>
      <w:r w:rsidR="00E6088D">
        <w:rPr>
          <w:rFonts w:ascii="Arial" w:eastAsia="Times New Roman" w:hAnsi="Arial" w:cs="Arial"/>
          <w:sz w:val="24"/>
          <w:szCs w:val="24"/>
          <w:lang w:eastAsia="en-GB"/>
        </w:rPr>
        <w:t xml:space="preserve">the </w:t>
      </w:r>
      <w:r w:rsidR="006D7DF3" w:rsidRPr="006D7DF3">
        <w:rPr>
          <w:rFonts w:ascii="Arial" w:hAnsi="Arial" w:cs="Arial"/>
          <w:color w:val="393939"/>
          <w:sz w:val="24"/>
          <w:szCs w:val="24"/>
          <w:shd w:val="clear" w:color="auto" w:fill="FFFFFF"/>
        </w:rPr>
        <w:t>British model of policing is a term that is often used when describing the UK’s policing culture. Although there is no formal definition for the British model of policing it refers to 3 concepts The Office of Constable, operational independence and policing by consent.</w:t>
      </w:r>
      <w:r w:rsidR="00E6088D">
        <w:rPr>
          <w:rFonts w:ascii="Arial" w:hAnsi="Arial" w:cs="Arial"/>
          <w:color w:val="393939"/>
          <w:sz w:val="24"/>
          <w:szCs w:val="24"/>
          <w:shd w:val="clear" w:color="auto" w:fill="FFFFFF"/>
        </w:rPr>
        <w:t xml:space="preserve"> </w:t>
      </w:r>
      <w:r w:rsidR="000C233C" w:rsidRPr="00E6088D">
        <w:rPr>
          <w:rFonts w:ascii="Arial" w:hAnsi="Arial" w:cs="Arial"/>
          <w:color w:val="393939"/>
          <w:sz w:val="24"/>
          <w:szCs w:val="24"/>
          <w:shd w:val="clear" w:color="auto" w:fill="FFFFFF"/>
        </w:rPr>
        <w:t xml:space="preserve">The Office of Constable encompasses the expectations, </w:t>
      </w:r>
      <w:r w:rsidR="0018373F" w:rsidRPr="00E6088D">
        <w:rPr>
          <w:rFonts w:ascii="Arial" w:hAnsi="Arial" w:cs="Arial"/>
          <w:color w:val="393939"/>
          <w:sz w:val="24"/>
          <w:szCs w:val="24"/>
          <w:shd w:val="clear" w:color="auto" w:fill="FFFFFF"/>
        </w:rPr>
        <w:t xml:space="preserve">legal status and </w:t>
      </w:r>
      <w:r w:rsidR="000C233C" w:rsidRPr="00E6088D">
        <w:rPr>
          <w:rFonts w:ascii="Arial" w:hAnsi="Arial" w:cs="Arial"/>
          <w:color w:val="393939"/>
          <w:sz w:val="24"/>
          <w:szCs w:val="24"/>
          <w:shd w:val="clear" w:color="auto" w:fill="FFFFFF"/>
        </w:rPr>
        <w:t>responsibilities</w:t>
      </w:r>
      <w:r w:rsidR="0018373F" w:rsidRPr="00E6088D">
        <w:rPr>
          <w:rFonts w:ascii="Arial" w:hAnsi="Arial" w:cs="Arial"/>
          <w:color w:val="393939"/>
          <w:sz w:val="24"/>
          <w:szCs w:val="24"/>
          <w:shd w:val="clear" w:color="auto" w:fill="FFFFFF"/>
        </w:rPr>
        <w:t xml:space="preserve"> of the powers that bestowed on every officer within the police, regardless of rank every officer is a constable. Operational independence is the ability an organisation to be able to carry out their role and responsibilities using the powers bestowed on them without the need for an external third-party involvement. Policing by consent </w:t>
      </w:r>
      <w:r w:rsidR="00A8702D" w:rsidRPr="00E6088D">
        <w:rPr>
          <w:rFonts w:ascii="Arial" w:hAnsi="Arial" w:cs="Arial"/>
          <w:color w:val="393939"/>
          <w:sz w:val="24"/>
          <w:szCs w:val="24"/>
          <w:shd w:val="clear" w:color="auto" w:fill="FFFFFF"/>
        </w:rPr>
        <w:t xml:space="preserve">is one of the Peelian principles, these principles were created by Sir Robert Peel. </w:t>
      </w:r>
      <w:r w:rsidR="004D6796" w:rsidRPr="004D6796">
        <w:rPr>
          <w:rFonts w:ascii="Arial" w:hAnsi="Arial" w:cs="Arial"/>
          <w:sz w:val="24"/>
          <w:szCs w:val="24"/>
          <w:shd w:val="clear" w:color="auto" w:fill="FFFFFF"/>
        </w:rPr>
        <w:t xml:space="preserve">(Home Office, 2012) </w:t>
      </w:r>
      <w:r w:rsidR="00A8702D" w:rsidRPr="00E6088D">
        <w:rPr>
          <w:rFonts w:ascii="Arial" w:hAnsi="Arial" w:cs="Arial"/>
          <w:color w:val="393939"/>
          <w:sz w:val="24"/>
          <w:szCs w:val="24"/>
          <w:shd w:val="clear" w:color="auto" w:fill="FFFFFF"/>
        </w:rPr>
        <w:t>states</w:t>
      </w:r>
      <w:r w:rsidR="00E6088D">
        <w:rPr>
          <w:rFonts w:ascii="Arial" w:hAnsi="Arial" w:cs="Arial"/>
          <w:color w:val="393939"/>
          <w:sz w:val="24"/>
          <w:szCs w:val="24"/>
          <w:shd w:val="clear" w:color="auto" w:fill="FFFFFF"/>
        </w:rPr>
        <w:t xml:space="preserve"> </w:t>
      </w:r>
      <w:r w:rsidR="00E6088D" w:rsidRPr="00E6088D">
        <w:rPr>
          <w:rFonts w:ascii="Arial" w:hAnsi="Arial" w:cs="Arial"/>
          <w:color w:val="0B0C0C"/>
          <w:sz w:val="24"/>
          <w:szCs w:val="24"/>
          <w:shd w:val="clear" w:color="auto" w:fill="FFFFFF"/>
        </w:rPr>
        <w:t>Policing by consent refers to the power to police coming from the common consent of the public rather than the power of the state. It does not mean the consent of an individual person. No one can withdraw their consent from the police of from a law.</w:t>
      </w:r>
    </w:p>
    <w:p w14:paraId="4CD9356E" w14:textId="62DBF20D" w:rsidR="009F4C5C" w:rsidRDefault="009F4C5C" w:rsidP="009F4C5C">
      <w:pPr>
        <w:pStyle w:val="ListParagraph"/>
        <w:spacing w:after="0" w:line="480" w:lineRule="auto"/>
        <w:rPr>
          <w:rFonts w:ascii="Arial" w:hAnsi="Arial" w:cs="Arial"/>
          <w:color w:val="0B0C0C"/>
          <w:sz w:val="24"/>
          <w:szCs w:val="24"/>
          <w:shd w:val="clear" w:color="auto" w:fill="FFFFFF"/>
        </w:rPr>
      </w:pPr>
    </w:p>
    <w:p w14:paraId="2AE1C22D" w14:textId="49E23B93" w:rsidR="009F4C5C" w:rsidRDefault="009F4C5C"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lastRenderedPageBreak/>
        <w:t xml:space="preserve">According to </w:t>
      </w:r>
      <w:sdt>
        <w:sdtPr>
          <w:rPr>
            <w:rFonts w:ascii="Arial" w:hAnsi="Arial" w:cs="Arial"/>
            <w:color w:val="393939"/>
            <w:sz w:val="24"/>
            <w:szCs w:val="24"/>
            <w:shd w:val="clear" w:color="auto" w:fill="FFFFFF"/>
          </w:rPr>
          <w:id w:val="355546102"/>
          <w:citation/>
        </w:sdtPr>
        <w:sdtEndPr/>
        <w:sdtContent>
          <w:r>
            <w:rPr>
              <w:rFonts w:ascii="Arial" w:hAnsi="Arial" w:cs="Arial"/>
              <w:color w:val="393939"/>
              <w:sz w:val="24"/>
              <w:szCs w:val="24"/>
              <w:shd w:val="clear" w:color="auto" w:fill="FFFFFF"/>
            </w:rPr>
            <w:fldChar w:fldCharType="begin"/>
          </w:r>
          <w:r>
            <w:rPr>
              <w:rFonts w:ascii="Arial" w:hAnsi="Arial" w:cs="Arial"/>
              <w:color w:val="393939"/>
              <w:sz w:val="24"/>
              <w:szCs w:val="24"/>
              <w:shd w:val="clear" w:color="auto" w:fill="FFFFFF"/>
            </w:rPr>
            <w:instrText xml:space="preserve"> CITATION Ben19 \l 2057 </w:instrText>
          </w:r>
          <w:r>
            <w:rPr>
              <w:rFonts w:ascii="Arial" w:hAnsi="Arial" w:cs="Arial"/>
              <w:color w:val="393939"/>
              <w:sz w:val="24"/>
              <w:szCs w:val="24"/>
              <w:shd w:val="clear" w:color="auto" w:fill="FFFFFF"/>
            </w:rPr>
            <w:fldChar w:fldCharType="separate"/>
          </w:r>
          <w:r w:rsidR="00866C33" w:rsidRPr="00866C33">
            <w:rPr>
              <w:rFonts w:ascii="Arial" w:hAnsi="Arial" w:cs="Arial"/>
              <w:noProof/>
              <w:color w:val="393939"/>
              <w:sz w:val="24"/>
              <w:szCs w:val="24"/>
              <w:shd w:val="clear" w:color="auto" w:fill="FFFFFF"/>
            </w:rPr>
            <w:t>(Johnson, 2019)</w:t>
          </w:r>
          <w:r>
            <w:rPr>
              <w:rFonts w:ascii="Arial" w:hAnsi="Arial" w:cs="Arial"/>
              <w:color w:val="393939"/>
              <w:sz w:val="24"/>
              <w:szCs w:val="24"/>
              <w:shd w:val="clear" w:color="auto" w:fill="FFFFFF"/>
            </w:rPr>
            <w:fldChar w:fldCharType="end"/>
          </w:r>
        </w:sdtContent>
      </w:sdt>
      <w:r w:rsidR="00C93690">
        <w:rPr>
          <w:rFonts w:ascii="Arial" w:hAnsi="Arial" w:cs="Arial"/>
          <w:color w:val="393939"/>
          <w:sz w:val="24"/>
          <w:szCs w:val="24"/>
          <w:shd w:val="clear" w:color="auto" w:fill="FFFFFF"/>
        </w:rPr>
        <w:t xml:space="preserve"> the British model of policing was created in 1829 when Sir Robert Peel, the then Home Secretary, passed the metropolitan police act. When doing so he provided the first full time permanent constables. These constables were employed to protect the capital as the metropolitan police force. </w:t>
      </w:r>
      <w:r w:rsidR="005A7E3E">
        <w:rPr>
          <w:rFonts w:ascii="Arial" w:hAnsi="Arial" w:cs="Arial"/>
          <w:color w:val="393939"/>
          <w:sz w:val="24"/>
          <w:szCs w:val="24"/>
          <w:shd w:val="clear" w:color="auto" w:fill="FFFFFF"/>
        </w:rPr>
        <w:t>Sir Robert Peel created the 9 Peelian Principles for policing these are as true today as the day they were first written. Based on these principles the Police Code of ethics has been created. The code of ethics applies to every Police officer, regardless of rank, and every member of police staff.</w:t>
      </w:r>
      <w:r w:rsidR="00387544">
        <w:rPr>
          <w:rFonts w:ascii="Arial" w:hAnsi="Arial" w:cs="Arial"/>
          <w:color w:val="393939"/>
          <w:sz w:val="24"/>
          <w:szCs w:val="24"/>
          <w:shd w:val="clear" w:color="auto" w:fill="FFFFFF"/>
        </w:rPr>
        <w:t xml:space="preserve"> The code of ethics states how officers should behave and conduct themselves whilst in the course of their duties, within the code there are the 9 Policing principles</w:t>
      </w:r>
      <w:r w:rsidR="004B5BBA">
        <w:rPr>
          <w:rFonts w:ascii="Arial" w:hAnsi="Arial" w:cs="Arial"/>
          <w:color w:val="393939"/>
          <w:sz w:val="24"/>
          <w:szCs w:val="24"/>
          <w:shd w:val="clear" w:color="auto" w:fill="FFFFFF"/>
        </w:rPr>
        <w:t xml:space="preserve"> and 10 standards of Professional behaviour</w:t>
      </w:r>
      <w:r w:rsidR="00387544">
        <w:rPr>
          <w:rFonts w:ascii="Arial" w:hAnsi="Arial" w:cs="Arial"/>
          <w:color w:val="393939"/>
          <w:sz w:val="24"/>
          <w:szCs w:val="24"/>
          <w:shd w:val="clear" w:color="auto" w:fill="FFFFFF"/>
        </w:rPr>
        <w:t xml:space="preserve">. </w:t>
      </w:r>
      <w:r w:rsidR="00866C33">
        <w:rPr>
          <w:rFonts w:ascii="Arial" w:hAnsi="Arial" w:cs="Arial"/>
          <w:color w:val="393939"/>
          <w:sz w:val="24"/>
          <w:szCs w:val="24"/>
          <w:shd w:val="clear" w:color="auto" w:fill="FFFFFF"/>
        </w:rPr>
        <w:t xml:space="preserve">(College of Policing, 2014) </w:t>
      </w:r>
      <w:r w:rsidR="00387544">
        <w:rPr>
          <w:rFonts w:ascii="Arial" w:hAnsi="Arial" w:cs="Arial"/>
          <w:color w:val="393939"/>
          <w:sz w:val="24"/>
          <w:szCs w:val="24"/>
          <w:shd w:val="clear" w:color="auto" w:fill="FFFFFF"/>
        </w:rPr>
        <w:t>lists</w:t>
      </w:r>
      <w:r w:rsidR="007B6241">
        <w:rPr>
          <w:rFonts w:ascii="Arial" w:hAnsi="Arial" w:cs="Arial"/>
          <w:color w:val="393939"/>
          <w:sz w:val="24"/>
          <w:szCs w:val="24"/>
          <w:shd w:val="clear" w:color="auto" w:fill="FFFFFF"/>
        </w:rPr>
        <w:t xml:space="preserve"> these principles</w:t>
      </w:r>
      <w:r w:rsidR="004B5BBA">
        <w:rPr>
          <w:rFonts w:ascii="Arial" w:hAnsi="Arial" w:cs="Arial"/>
          <w:color w:val="393939"/>
          <w:sz w:val="24"/>
          <w:szCs w:val="24"/>
          <w:shd w:val="clear" w:color="auto" w:fill="FFFFFF"/>
        </w:rPr>
        <w:t xml:space="preserve"> and standards. The Policing principles</w:t>
      </w:r>
      <w:r w:rsidR="007B6241">
        <w:rPr>
          <w:rFonts w:ascii="Arial" w:hAnsi="Arial" w:cs="Arial"/>
          <w:color w:val="393939"/>
          <w:sz w:val="24"/>
          <w:szCs w:val="24"/>
          <w:shd w:val="clear" w:color="auto" w:fill="FFFFFF"/>
        </w:rPr>
        <w:t xml:space="preserve"> a</w:t>
      </w:r>
      <w:r w:rsidR="004B5BBA">
        <w:rPr>
          <w:rFonts w:ascii="Arial" w:hAnsi="Arial" w:cs="Arial"/>
          <w:color w:val="393939"/>
          <w:sz w:val="24"/>
          <w:szCs w:val="24"/>
          <w:shd w:val="clear" w:color="auto" w:fill="FFFFFF"/>
        </w:rPr>
        <w:t>re</w:t>
      </w:r>
      <w:r w:rsidR="007B6241">
        <w:rPr>
          <w:rFonts w:ascii="Arial" w:hAnsi="Arial" w:cs="Arial"/>
          <w:color w:val="393939"/>
          <w:sz w:val="24"/>
          <w:szCs w:val="24"/>
          <w:shd w:val="clear" w:color="auto" w:fill="FFFFFF"/>
        </w:rPr>
        <w:t xml:space="preserve"> Accountability, Fairness, Honesty, Integrity, Leadership, Objectivity</w:t>
      </w:r>
      <w:r w:rsidR="004B5BBA">
        <w:rPr>
          <w:rFonts w:ascii="Arial" w:hAnsi="Arial" w:cs="Arial"/>
          <w:color w:val="393939"/>
          <w:sz w:val="24"/>
          <w:szCs w:val="24"/>
          <w:shd w:val="clear" w:color="auto" w:fill="FFFFFF"/>
        </w:rPr>
        <w:t>, Openness, Respect and Selflessness. These principles are skill traits that police officers should have within themselves. Breaking down each point on the list, Accountability means that every officer will be held accountable for every decision, every action, and every omission they make. Fairness means that an officer will treat every person fairly.</w:t>
      </w:r>
      <w:r w:rsidR="00742185">
        <w:rPr>
          <w:rFonts w:ascii="Arial" w:hAnsi="Arial" w:cs="Arial"/>
          <w:color w:val="393939"/>
          <w:sz w:val="24"/>
          <w:szCs w:val="24"/>
          <w:shd w:val="clear" w:color="auto" w:fill="FFFFFF"/>
        </w:rPr>
        <w:t xml:space="preserve"> Honesty relates to every officer being truthful and trustworthy. Integrity means that every officer always does the right thing. Leadership, every officer is expected to lead by good example and take charge at incidents. Objectivity means that officers make decisions based on evidence and the use of their professional judgement. Openness means officers are open and transparent with their actions and decisions. </w:t>
      </w:r>
      <w:r w:rsidR="00A560DE">
        <w:rPr>
          <w:rFonts w:ascii="Arial" w:hAnsi="Arial" w:cs="Arial"/>
          <w:color w:val="393939"/>
          <w:sz w:val="24"/>
          <w:szCs w:val="24"/>
          <w:shd w:val="clear" w:color="auto" w:fill="FFFFFF"/>
        </w:rPr>
        <w:t>Officers are expected to treat everyone with Respect. Finally, Selflessness means that officers act in the best interest of the public.</w:t>
      </w:r>
    </w:p>
    <w:p w14:paraId="7249C2DF" w14:textId="1FDE12A9" w:rsidR="001E7926" w:rsidRDefault="001E7926" w:rsidP="009F4C5C">
      <w:pPr>
        <w:pStyle w:val="ListParagraph"/>
        <w:spacing w:after="0" w:line="480" w:lineRule="auto"/>
        <w:rPr>
          <w:rFonts w:ascii="Arial" w:hAnsi="Arial" w:cs="Arial"/>
          <w:color w:val="393939"/>
          <w:sz w:val="24"/>
          <w:szCs w:val="24"/>
          <w:shd w:val="clear" w:color="auto" w:fill="FFFFFF"/>
        </w:rPr>
      </w:pPr>
    </w:p>
    <w:p w14:paraId="257EAA0C" w14:textId="21C5AED8" w:rsidR="001E7926" w:rsidRDefault="001E7926"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 xml:space="preserve">The 10 standards of professional behaviour, also found in the Code of Ethics, are </w:t>
      </w:r>
      <w:r w:rsidRPr="00A40707">
        <w:rPr>
          <w:rFonts w:ascii="Arial" w:hAnsi="Arial" w:cs="Arial"/>
          <w:b/>
          <w:bCs/>
          <w:color w:val="393939"/>
          <w:sz w:val="24"/>
          <w:szCs w:val="24"/>
          <w:shd w:val="clear" w:color="auto" w:fill="FFFFFF"/>
        </w:rPr>
        <w:t>Honesty and Integrity</w:t>
      </w:r>
      <w:r w:rsidR="00A40707">
        <w:rPr>
          <w:rFonts w:ascii="Arial" w:hAnsi="Arial" w:cs="Arial"/>
          <w:color w:val="393939"/>
          <w:sz w:val="24"/>
          <w:szCs w:val="24"/>
          <w:shd w:val="clear" w:color="auto" w:fill="FFFFFF"/>
        </w:rPr>
        <w:t xml:space="preserve"> – every officer will </w:t>
      </w:r>
      <w:r w:rsidR="00760C5A">
        <w:rPr>
          <w:rFonts w:ascii="Arial" w:hAnsi="Arial" w:cs="Arial"/>
          <w:color w:val="393939"/>
          <w:sz w:val="24"/>
          <w:szCs w:val="24"/>
          <w:shd w:val="clear" w:color="auto" w:fill="FFFFFF"/>
        </w:rPr>
        <w:t>be always honest and act with integrity</w:t>
      </w:r>
      <w:r w:rsidR="00A40707">
        <w:rPr>
          <w:rFonts w:ascii="Arial" w:hAnsi="Arial" w:cs="Arial"/>
          <w:color w:val="393939"/>
          <w:sz w:val="24"/>
          <w:szCs w:val="24"/>
          <w:shd w:val="clear" w:color="auto" w:fill="FFFFFF"/>
        </w:rPr>
        <w:t xml:space="preserve"> and they will not abuse their position.</w:t>
      </w:r>
      <w:r>
        <w:rPr>
          <w:rFonts w:ascii="Arial" w:hAnsi="Arial" w:cs="Arial"/>
          <w:color w:val="393939"/>
          <w:sz w:val="24"/>
          <w:szCs w:val="24"/>
          <w:shd w:val="clear" w:color="auto" w:fill="FFFFFF"/>
        </w:rPr>
        <w:t xml:space="preserve"> </w:t>
      </w:r>
      <w:r w:rsidRPr="00A40707">
        <w:rPr>
          <w:rFonts w:ascii="Arial" w:hAnsi="Arial" w:cs="Arial"/>
          <w:b/>
          <w:bCs/>
          <w:color w:val="393939"/>
          <w:sz w:val="24"/>
          <w:szCs w:val="24"/>
          <w:shd w:val="clear" w:color="auto" w:fill="FFFFFF"/>
        </w:rPr>
        <w:t>Authority, Respect and Courtesy</w:t>
      </w:r>
      <w:r w:rsidR="00A40707" w:rsidRPr="00760C5A">
        <w:rPr>
          <w:rFonts w:ascii="Arial" w:hAnsi="Arial" w:cs="Arial"/>
          <w:color w:val="393939"/>
          <w:sz w:val="24"/>
          <w:szCs w:val="24"/>
          <w:shd w:val="clear" w:color="auto" w:fill="FFFFFF"/>
        </w:rPr>
        <w:t xml:space="preserve"> –</w:t>
      </w:r>
      <w:r w:rsidR="00A40707">
        <w:rPr>
          <w:rFonts w:ascii="Arial" w:hAnsi="Arial" w:cs="Arial"/>
          <w:b/>
          <w:bCs/>
          <w:color w:val="393939"/>
          <w:sz w:val="24"/>
          <w:szCs w:val="24"/>
          <w:shd w:val="clear" w:color="auto" w:fill="FFFFFF"/>
        </w:rPr>
        <w:t xml:space="preserve"> </w:t>
      </w:r>
      <w:r w:rsidR="00A40707">
        <w:rPr>
          <w:rFonts w:ascii="Arial" w:hAnsi="Arial" w:cs="Arial"/>
          <w:color w:val="393939"/>
          <w:sz w:val="24"/>
          <w:szCs w:val="24"/>
          <w:shd w:val="clear" w:color="auto" w:fill="FFFFFF"/>
        </w:rPr>
        <w:t>officers will act with self-control and tolerance, ensuring all members of the public and their colleagues are treated with respect and courtesy.</w:t>
      </w:r>
      <w:r>
        <w:rPr>
          <w:rFonts w:ascii="Arial" w:hAnsi="Arial" w:cs="Arial"/>
          <w:color w:val="393939"/>
          <w:sz w:val="24"/>
          <w:szCs w:val="24"/>
          <w:shd w:val="clear" w:color="auto" w:fill="FFFFFF"/>
        </w:rPr>
        <w:t xml:space="preserve"> </w:t>
      </w:r>
      <w:r w:rsidRPr="00A40707">
        <w:rPr>
          <w:rFonts w:ascii="Arial" w:hAnsi="Arial" w:cs="Arial"/>
          <w:b/>
          <w:bCs/>
          <w:color w:val="393939"/>
          <w:sz w:val="24"/>
          <w:szCs w:val="24"/>
          <w:shd w:val="clear" w:color="auto" w:fill="FFFFFF"/>
        </w:rPr>
        <w:t xml:space="preserve">Equality and </w:t>
      </w:r>
      <w:r w:rsidRPr="00760C5A">
        <w:rPr>
          <w:rFonts w:ascii="Arial" w:hAnsi="Arial" w:cs="Arial"/>
          <w:color w:val="393939"/>
          <w:sz w:val="24"/>
          <w:szCs w:val="24"/>
          <w:shd w:val="clear" w:color="auto" w:fill="FFFFFF"/>
        </w:rPr>
        <w:t>Diversity</w:t>
      </w:r>
      <w:r w:rsidR="00760C5A" w:rsidRPr="00760C5A">
        <w:rPr>
          <w:rFonts w:ascii="Arial" w:hAnsi="Arial" w:cs="Arial"/>
          <w:color w:val="393939"/>
          <w:sz w:val="24"/>
          <w:szCs w:val="24"/>
          <w:shd w:val="clear" w:color="auto" w:fill="FFFFFF"/>
        </w:rPr>
        <w:t xml:space="preserve"> – officers will act with </w:t>
      </w:r>
      <w:r w:rsidR="00760C5A" w:rsidRPr="00760C5A">
        <w:rPr>
          <w:rFonts w:ascii="Arial" w:hAnsi="Arial" w:cs="Arial"/>
          <w:color w:val="393939"/>
          <w:sz w:val="24"/>
          <w:szCs w:val="24"/>
          <w:shd w:val="clear" w:color="auto" w:fill="FFFFFF"/>
        </w:rPr>
        <w:lastRenderedPageBreak/>
        <w:t>fairness and impartiality; they will not discriminate unlawfully or unfairly to any persons</w:t>
      </w:r>
      <w:r w:rsidR="00A40707">
        <w:rPr>
          <w:rFonts w:ascii="Arial" w:hAnsi="Arial" w:cs="Arial"/>
          <w:color w:val="393939"/>
          <w:sz w:val="24"/>
          <w:szCs w:val="24"/>
          <w:shd w:val="clear" w:color="auto" w:fill="FFFFFF"/>
        </w:rPr>
        <w:t>.</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Use of Force</w:t>
      </w:r>
      <w:r w:rsidR="00760C5A">
        <w:rPr>
          <w:rFonts w:ascii="Arial" w:hAnsi="Arial" w:cs="Arial"/>
          <w:b/>
          <w:bCs/>
          <w:color w:val="393939"/>
          <w:sz w:val="24"/>
          <w:szCs w:val="24"/>
          <w:shd w:val="clear" w:color="auto" w:fill="FFFFFF"/>
        </w:rPr>
        <w:t xml:space="preserve"> </w:t>
      </w:r>
      <w:r w:rsidR="00274395">
        <w:rPr>
          <w:rFonts w:ascii="Arial" w:hAnsi="Arial" w:cs="Arial"/>
          <w:color w:val="393939"/>
          <w:sz w:val="24"/>
          <w:szCs w:val="24"/>
          <w:shd w:val="clear" w:color="auto" w:fill="FFFFFF"/>
        </w:rPr>
        <w:t>–</w:t>
      </w:r>
      <w:r w:rsidR="00760C5A">
        <w:rPr>
          <w:rFonts w:ascii="Arial" w:hAnsi="Arial" w:cs="Arial"/>
          <w:b/>
          <w:bCs/>
          <w:color w:val="393939"/>
          <w:sz w:val="24"/>
          <w:szCs w:val="24"/>
          <w:shd w:val="clear" w:color="auto" w:fill="FFFFFF"/>
        </w:rPr>
        <w:t xml:space="preserve"> </w:t>
      </w:r>
      <w:r w:rsidR="00274395" w:rsidRPr="00274395">
        <w:rPr>
          <w:rFonts w:ascii="Arial" w:hAnsi="Arial" w:cs="Arial"/>
          <w:color w:val="393939"/>
          <w:sz w:val="24"/>
          <w:szCs w:val="24"/>
          <w:shd w:val="clear" w:color="auto" w:fill="FFFFFF"/>
        </w:rPr>
        <w:t>officers will only use force when necessary and to only use an appropriate level of force that is proportional to the circumstances</w:t>
      </w:r>
      <w:r w:rsidR="00A40707">
        <w:rPr>
          <w:rFonts w:ascii="Arial" w:hAnsi="Arial" w:cs="Arial"/>
          <w:color w:val="393939"/>
          <w:sz w:val="24"/>
          <w:szCs w:val="24"/>
          <w:shd w:val="clear" w:color="auto" w:fill="FFFFFF"/>
        </w:rPr>
        <w:t>.</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Orders and Instructions</w:t>
      </w:r>
      <w:r w:rsidR="00274395">
        <w:rPr>
          <w:rFonts w:ascii="Arial" w:hAnsi="Arial" w:cs="Arial"/>
          <w:b/>
          <w:bCs/>
          <w:color w:val="393939"/>
          <w:sz w:val="24"/>
          <w:szCs w:val="24"/>
          <w:shd w:val="clear" w:color="auto" w:fill="FFFFFF"/>
        </w:rPr>
        <w:t xml:space="preserve"> </w:t>
      </w:r>
      <w:r w:rsidR="00274395">
        <w:rPr>
          <w:rFonts w:ascii="Arial" w:hAnsi="Arial" w:cs="Arial"/>
          <w:color w:val="393939"/>
          <w:sz w:val="24"/>
          <w:szCs w:val="24"/>
          <w:shd w:val="clear" w:color="auto" w:fill="FFFFFF"/>
        </w:rPr>
        <w:t xml:space="preserve">– officers will give and carry out lawful </w:t>
      </w:r>
      <w:r w:rsidR="009940E6">
        <w:rPr>
          <w:rFonts w:ascii="Arial" w:hAnsi="Arial" w:cs="Arial"/>
          <w:color w:val="393939"/>
          <w:sz w:val="24"/>
          <w:szCs w:val="24"/>
          <w:shd w:val="clear" w:color="auto" w:fill="FFFFFF"/>
        </w:rPr>
        <w:t>orders,</w:t>
      </w:r>
      <w:r w:rsidR="00274395">
        <w:rPr>
          <w:rFonts w:ascii="Arial" w:hAnsi="Arial" w:cs="Arial"/>
          <w:color w:val="393939"/>
          <w:sz w:val="24"/>
          <w:szCs w:val="24"/>
          <w:shd w:val="clear" w:color="auto" w:fill="FFFFFF"/>
        </w:rPr>
        <w:t xml:space="preserve"> but all follow all police regulations</w:t>
      </w:r>
      <w:r w:rsidR="00A40707">
        <w:rPr>
          <w:rFonts w:ascii="Arial" w:hAnsi="Arial" w:cs="Arial"/>
          <w:color w:val="393939"/>
          <w:sz w:val="24"/>
          <w:szCs w:val="24"/>
          <w:shd w:val="clear" w:color="auto" w:fill="FFFFFF"/>
        </w:rPr>
        <w:t>.</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Duties and Responsibilities</w:t>
      </w:r>
      <w:r w:rsidR="00274395">
        <w:rPr>
          <w:rFonts w:ascii="Arial" w:hAnsi="Arial" w:cs="Arial"/>
          <w:b/>
          <w:bCs/>
          <w:color w:val="393939"/>
          <w:sz w:val="24"/>
          <w:szCs w:val="24"/>
          <w:shd w:val="clear" w:color="auto" w:fill="FFFFFF"/>
        </w:rPr>
        <w:t xml:space="preserve"> </w:t>
      </w:r>
      <w:r w:rsidR="00264F6D">
        <w:rPr>
          <w:rFonts w:ascii="Arial" w:hAnsi="Arial" w:cs="Arial"/>
          <w:color w:val="393939"/>
          <w:sz w:val="24"/>
          <w:szCs w:val="24"/>
          <w:shd w:val="clear" w:color="auto" w:fill="FFFFFF"/>
        </w:rPr>
        <w:t>–</w:t>
      </w:r>
      <w:r w:rsidR="00274395">
        <w:rPr>
          <w:rFonts w:ascii="Arial" w:hAnsi="Arial" w:cs="Arial"/>
          <w:color w:val="393939"/>
          <w:sz w:val="24"/>
          <w:szCs w:val="24"/>
          <w:shd w:val="clear" w:color="auto" w:fill="FFFFFF"/>
        </w:rPr>
        <w:t xml:space="preserve"> </w:t>
      </w:r>
      <w:r w:rsidR="00264F6D">
        <w:rPr>
          <w:rFonts w:ascii="Arial" w:hAnsi="Arial" w:cs="Arial"/>
          <w:color w:val="393939"/>
          <w:sz w:val="24"/>
          <w:szCs w:val="24"/>
          <w:shd w:val="clear" w:color="auto" w:fill="FFFFFF"/>
        </w:rPr>
        <w:t>officers will</w:t>
      </w:r>
      <w:r w:rsidR="00D16A7D">
        <w:rPr>
          <w:rFonts w:ascii="Arial" w:hAnsi="Arial" w:cs="Arial"/>
          <w:color w:val="393939"/>
          <w:sz w:val="24"/>
          <w:szCs w:val="24"/>
          <w:shd w:val="clear" w:color="auto" w:fill="FFFFFF"/>
        </w:rPr>
        <w:t xml:space="preserve"> be diligent when exercising their duties and responsibilities.</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Confidentiality</w:t>
      </w:r>
      <w:r w:rsidR="00D16A7D">
        <w:rPr>
          <w:rFonts w:ascii="Arial" w:hAnsi="Arial" w:cs="Arial"/>
          <w:b/>
          <w:bCs/>
          <w:color w:val="393939"/>
          <w:sz w:val="24"/>
          <w:szCs w:val="24"/>
          <w:shd w:val="clear" w:color="auto" w:fill="FFFFFF"/>
        </w:rPr>
        <w:t xml:space="preserve"> </w:t>
      </w:r>
      <w:r w:rsidR="00D16A7D">
        <w:rPr>
          <w:rFonts w:ascii="Arial" w:hAnsi="Arial" w:cs="Arial"/>
          <w:color w:val="393939"/>
          <w:sz w:val="24"/>
          <w:szCs w:val="24"/>
          <w:shd w:val="clear" w:color="auto" w:fill="FFFFFF"/>
        </w:rPr>
        <w:t>–</w:t>
      </w:r>
      <w:r w:rsidR="00D16A7D" w:rsidRPr="00D16A7D">
        <w:rPr>
          <w:rFonts w:ascii="Arial" w:hAnsi="Arial" w:cs="Arial"/>
          <w:color w:val="393939"/>
          <w:sz w:val="24"/>
          <w:szCs w:val="24"/>
          <w:shd w:val="clear" w:color="auto" w:fill="FFFFFF"/>
        </w:rPr>
        <w:t xml:space="preserve"> </w:t>
      </w:r>
      <w:r w:rsidR="00D16A7D">
        <w:rPr>
          <w:rFonts w:ascii="Arial" w:hAnsi="Arial" w:cs="Arial"/>
          <w:color w:val="393939"/>
          <w:sz w:val="24"/>
          <w:szCs w:val="24"/>
          <w:shd w:val="clear" w:color="auto" w:fill="FFFFFF"/>
        </w:rPr>
        <w:t>officers will treat all information with respect and will only access or disclose the information whilst carrying out their duties and for no other reason</w:t>
      </w:r>
      <w:r w:rsidR="00A40707">
        <w:rPr>
          <w:rFonts w:ascii="Arial" w:hAnsi="Arial" w:cs="Arial"/>
          <w:color w:val="393939"/>
          <w:sz w:val="24"/>
          <w:szCs w:val="24"/>
          <w:shd w:val="clear" w:color="auto" w:fill="FFFFFF"/>
        </w:rPr>
        <w:t>.</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Fitness for Work</w:t>
      </w:r>
      <w:r w:rsidR="00D16A7D">
        <w:rPr>
          <w:rFonts w:ascii="Arial" w:hAnsi="Arial" w:cs="Arial"/>
          <w:b/>
          <w:bCs/>
          <w:color w:val="393939"/>
          <w:sz w:val="24"/>
          <w:szCs w:val="24"/>
          <w:shd w:val="clear" w:color="auto" w:fill="FFFFFF"/>
        </w:rPr>
        <w:t xml:space="preserve"> </w:t>
      </w:r>
      <w:r w:rsidR="00D16A7D">
        <w:rPr>
          <w:rFonts w:ascii="Arial" w:hAnsi="Arial" w:cs="Arial"/>
          <w:color w:val="393939"/>
          <w:sz w:val="24"/>
          <w:szCs w:val="24"/>
          <w:shd w:val="clear" w:color="auto" w:fill="FFFFFF"/>
        </w:rPr>
        <w:t>– Officers will make sure they are operationally fit in order to carry out their duties</w:t>
      </w:r>
      <w:r w:rsidR="00A40707">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Conduct</w:t>
      </w:r>
      <w:r w:rsidR="00D16A7D">
        <w:rPr>
          <w:rFonts w:ascii="Arial" w:hAnsi="Arial" w:cs="Arial"/>
          <w:b/>
          <w:bCs/>
          <w:color w:val="393939"/>
          <w:sz w:val="24"/>
          <w:szCs w:val="24"/>
          <w:shd w:val="clear" w:color="auto" w:fill="FFFFFF"/>
        </w:rPr>
        <w:t xml:space="preserve"> </w:t>
      </w:r>
      <w:r w:rsidR="009940E6">
        <w:rPr>
          <w:rFonts w:ascii="Arial" w:hAnsi="Arial" w:cs="Arial"/>
          <w:color w:val="393939"/>
          <w:sz w:val="24"/>
          <w:szCs w:val="24"/>
          <w:shd w:val="clear" w:color="auto" w:fill="FFFFFF"/>
        </w:rPr>
        <w:t>–</w:t>
      </w:r>
      <w:r w:rsidR="00D16A7D">
        <w:rPr>
          <w:rFonts w:ascii="Arial" w:hAnsi="Arial" w:cs="Arial"/>
          <w:color w:val="393939"/>
          <w:sz w:val="24"/>
          <w:szCs w:val="24"/>
          <w:shd w:val="clear" w:color="auto" w:fill="FFFFFF"/>
        </w:rPr>
        <w:t xml:space="preserve"> </w:t>
      </w:r>
      <w:r w:rsidR="009940E6">
        <w:rPr>
          <w:rFonts w:ascii="Arial" w:hAnsi="Arial" w:cs="Arial"/>
          <w:color w:val="393939"/>
          <w:sz w:val="24"/>
          <w:szCs w:val="24"/>
          <w:shd w:val="clear" w:color="auto" w:fill="FFFFFF"/>
        </w:rPr>
        <w:t>officers will always behave in way which will not bring the service into disrupt nor undermine public confidence, whether on or off duty</w:t>
      </w:r>
      <w:r w:rsidR="00A40707">
        <w:rPr>
          <w:rFonts w:ascii="Arial" w:hAnsi="Arial" w:cs="Arial"/>
          <w:color w:val="393939"/>
          <w:sz w:val="24"/>
          <w:szCs w:val="24"/>
          <w:shd w:val="clear" w:color="auto" w:fill="FFFFFF"/>
        </w:rPr>
        <w:t>. Finally,</w:t>
      </w:r>
      <w:r w:rsidR="00DC5D8C">
        <w:rPr>
          <w:rFonts w:ascii="Arial" w:hAnsi="Arial" w:cs="Arial"/>
          <w:color w:val="393939"/>
          <w:sz w:val="24"/>
          <w:szCs w:val="24"/>
          <w:shd w:val="clear" w:color="auto" w:fill="FFFFFF"/>
        </w:rPr>
        <w:t xml:space="preserve"> </w:t>
      </w:r>
      <w:r w:rsidR="00DC5D8C" w:rsidRPr="00A40707">
        <w:rPr>
          <w:rFonts w:ascii="Arial" w:hAnsi="Arial" w:cs="Arial"/>
          <w:b/>
          <w:bCs/>
          <w:color w:val="393939"/>
          <w:sz w:val="24"/>
          <w:szCs w:val="24"/>
          <w:shd w:val="clear" w:color="auto" w:fill="FFFFFF"/>
        </w:rPr>
        <w:t>Challenging and Reporting Improper Behaviour</w:t>
      </w:r>
      <w:r w:rsidR="009940E6">
        <w:rPr>
          <w:rFonts w:ascii="Arial" w:hAnsi="Arial" w:cs="Arial"/>
          <w:b/>
          <w:bCs/>
          <w:color w:val="393939"/>
          <w:sz w:val="24"/>
          <w:szCs w:val="24"/>
          <w:shd w:val="clear" w:color="auto" w:fill="FFFFFF"/>
        </w:rPr>
        <w:t xml:space="preserve"> </w:t>
      </w:r>
      <w:r w:rsidR="009940E6">
        <w:rPr>
          <w:rFonts w:ascii="Arial" w:hAnsi="Arial" w:cs="Arial"/>
          <w:color w:val="393939"/>
          <w:sz w:val="24"/>
          <w:szCs w:val="24"/>
          <w:shd w:val="clear" w:color="auto" w:fill="FFFFFF"/>
        </w:rPr>
        <w:t xml:space="preserve">– officer will report, challenge and taken action against colleagues whose behaviour or </w:t>
      </w:r>
      <w:r w:rsidR="00F973B3">
        <w:rPr>
          <w:rFonts w:ascii="Arial" w:hAnsi="Arial" w:cs="Arial"/>
          <w:color w:val="393939"/>
          <w:sz w:val="24"/>
          <w:szCs w:val="24"/>
          <w:shd w:val="clear" w:color="auto" w:fill="FFFFFF"/>
        </w:rPr>
        <w:t>conduct falls</w:t>
      </w:r>
      <w:r w:rsidR="009940E6">
        <w:rPr>
          <w:rFonts w:ascii="Arial" w:hAnsi="Arial" w:cs="Arial"/>
          <w:color w:val="393939"/>
          <w:sz w:val="24"/>
          <w:szCs w:val="24"/>
          <w:shd w:val="clear" w:color="auto" w:fill="FFFFFF"/>
        </w:rPr>
        <w:t xml:space="preserve"> below that expected of them through the standards of professional behaviour</w:t>
      </w:r>
      <w:r w:rsidR="00DC5D8C">
        <w:rPr>
          <w:rFonts w:ascii="Arial" w:hAnsi="Arial" w:cs="Arial"/>
          <w:color w:val="393939"/>
          <w:sz w:val="24"/>
          <w:szCs w:val="24"/>
          <w:shd w:val="clear" w:color="auto" w:fill="FFFFFF"/>
        </w:rPr>
        <w:t>.</w:t>
      </w:r>
      <w:r w:rsidR="00097DBE">
        <w:rPr>
          <w:rFonts w:ascii="Arial" w:hAnsi="Arial" w:cs="Arial"/>
          <w:color w:val="393939"/>
          <w:sz w:val="24"/>
          <w:szCs w:val="24"/>
          <w:shd w:val="clear" w:color="auto" w:fill="FFFFFF"/>
        </w:rPr>
        <w:t xml:space="preserve"> These standards are the expectations of every officer in the police service, every officer is expected to behave according to these standards, if an officer fails to do so, they can be held accountable in a disciplinary hearing and could have their employment terminated or face another course of disciplinary action.</w:t>
      </w:r>
    </w:p>
    <w:p w14:paraId="0CC0F6E2" w14:textId="61CBF2A6" w:rsidR="009940E6" w:rsidRDefault="009940E6" w:rsidP="009F4C5C">
      <w:pPr>
        <w:pStyle w:val="ListParagraph"/>
        <w:spacing w:after="0" w:line="480" w:lineRule="auto"/>
        <w:rPr>
          <w:rFonts w:ascii="Arial" w:hAnsi="Arial" w:cs="Arial"/>
          <w:color w:val="393939"/>
          <w:sz w:val="24"/>
          <w:szCs w:val="24"/>
          <w:shd w:val="clear" w:color="auto" w:fill="FFFFFF"/>
        </w:rPr>
      </w:pPr>
    </w:p>
    <w:p w14:paraId="6828AD22" w14:textId="6020FDEB" w:rsidR="009940E6" w:rsidRDefault="009472C7"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Although the professional standards and the Cod</w:t>
      </w:r>
      <w:r w:rsidR="00525B26">
        <w:rPr>
          <w:rFonts w:ascii="Arial" w:hAnsi="Arial" w:cs="Arial"/>
          <w:color w:val="393939"/>
          <w:sz w:val="24"/>
          <w:szCs w:val="24"/>
          <w:shd w:val="clear" w:color="auto" w:fill="FFFFFF"/>
        </w:rPr>
        <w:t>e</w:t>
      </w:r>
      <w:r>
        <w:rPr>
          <w:rFonts w:ascii="Arial" w:hAnsi="Arial" w:cs="Arial"/>
          <w:color w:val="393939"/>
          <w:sz w:val="24"/>
          <w:szCs w:val="24"/>
          <w:shd w:val="clear" w:color="auto" w:fill="FFFFFF"/>
        </w:rPr>
        <w:t xml:space="preserve"> of Ethics have been set by the Police service for some time, there is a requirement that the Police service adapts and changes how it operates on a daily basis. The question first is, why the service needs to change? The world we live in today is completely different to that of when Sir Robert Peel formed his first Police Service. </w:t>
      </w:r>
      <w:r w:rsidR="00F87018">
        <w:rPr>
          <w:rFonts w:ascii="Arial" w:hAnsi="Arial" w:cs="Arial"/>
          <w:color w:val="393939"/>
          <w:sz w:val="24"/>
          <w:szCs w:val="24"/>
          <w:shd w:val="clear" w:color="auto" w:fill="FFFFFF"/>
        </w:rPr>
        <w:t>One aspect that has ingrained itself into every single person’s lives is the advancement in technology. With this advancement in technology comes new methods for criminals to commit crime. Cyber based crime can now be committed at any time of day from any location in the world without even having to step outside of their homes.</w:t>
      </w:r>
      <w:r w:rsidR="000B1779">
        <w:rPr>
          <w:rFonts w:ascii="Arial" w:hAnsi="Arial" w:cs="Arial"/>
          <w:color w:val="393939"/>
          <w:sz w:val="24"/>
          <w:szCs w:val="24"/>
          <w:shd w:val="clear" w:color="auto" w:fill="FFFFFF"/>
        </w:rPr>
        <w:t xml:space="preserve"> Although it is not impossible to police these new ways of committing crimes, it is more difficult and requires officers to be trained on a new aspect of policing. Aside from </w:t>
      </w:r>
      <w:r w:rsidR="000B1779">
        <w:rPr>
          <w:rFonts w:ascii="Arial" w:hAnsi="Arial" w:cs="Arial"/>
          <w:color w:val="393939"/>
          <w:sz w:val="24"/>
          <w:szCs w:val="24"/>
          <w:shd w:val="clear" w:color="auto" w:fill="FFFFFF"/>
        </w:rPr>
        <w:lastRenderedPageBreak/>
        <w:t>advancements in technology, there is now a more diverse makeup of the local communities. Now that communities are more diverse, there are more challenges that come with these communities. The needs and expectations are different from community to community so a “one plan method” approach will not work in managing the policing needs. These communities have also seen the age demographic change, as medical science has advanced the life expectancy of residents has improved but this has also meant that there are a lot more vulnerable people living in our communities in which offenders could potentially target</w:t>
      </w:r>
      <w:r w:rsidR="00DD103B">
        <w:rPr>
          <w:rFonts w:ascii="Arial" w:hAnsi="Arial" w:cs="Arial"/>
          <w:color w:val="393939"/>
          <w:sz w:val="24"/>
          <w:szCs w:val="24"/>
          <w:shd w:val="clear" w:color="auto" w:fill="FFFFFF"/>
        </w:rPr>
        <w:t>.</w:t>
      </w:r>
      <w:r w:rsidR="00B4724C">
        <w:rPr>
          <w:rFonts w:ascii="Arial" w:hAnsi="Arial" w:cs="Arial"/>
          <w:color w:val="393939"/>
          <w:sz w:val="24"/>
          <w:szCs w:val="24"/>
          <w:shd w:val="clear" w:color="auto" w:fill="FFFFFF"/>
        </w:rPr>
        <w:t xml:space="preserve"> These changes are just some of those that have occurred in today</w:t>
      </w:r>
      <w:r w:rsidR="00944330">
        <w:rPr>
          <w:rFonts w:ascii="Arial" w:hAnsi="Arial" w:cs="Arial"/>
          <w:color w:val="393939"/>
          <w:sz w:val="24"/>
          <w:szCs w:val="24"/>
          <w:shd w:val="clear" w:color="auto" w:fill="FFFFFF"/>
        </w:rPr>
        <w:t>’s</w:t>
      </w:r>
      <w:r w:rsidR="00B4724C">
        <w:rPr>
          <w:rFonts w:ascii="Arial" w:hAnsi="Arial" w:cs="Arial"/>
          <w:color w:val="393939"/>
          <w:sz w:val="24"/>
          <w:szCs w:val="24"/>
          <w:shd w:val="clear" w:color="auto" w:fill="FFFFFF"/>
        </w:rPr>
        <w:t xml:space="preserve"> society. </w:t>
      </w:r>
      <w:r w:rsidR="00DD103B">
        <w:rPr>
          <w:rFonts w:ascii="Arial" w:hAnsi="Arial" w:cs="Arial"/>
          <w:color w:val="393939"/>
          <w:sz w:val="24"/>
          <w:szCs w:val="24"/>
          <w:shd w:val="clear" w:color="auto" w:fill="FFFFFF"/>
        </w:rPr>
        <w:t xml:space="preserve"> </w:t>
      </w:r>
      <w:r w:rsidR="007A61B3">
        <w:rPr>
          <w:rFonts w:ascii="Arial" w:hAnsi="Arial" w:cs="Arial"/>
          <w:color w:val="393939"/>
          <w:sz w:val="24"/>
          <w:szCs w:val="24"/>
          <w:shd w:val="clear" w:color="auto" w:fill="FFFFFF"/>
        </w:rPr>
        <w:t xml:space="preserve">As well as these changes to the world today, there are many others as well. </w:t>
      </w:r>
      <w:r w:rsidR="00866C33">
        <w:rPr>
          <w:rFonts w:ascii="Arial" w:hAnsi="Arial" w:cs="Arial"/>
          <w:color w:val="393939"/>
          <w:sz w:val="24"/>
          <w:szCs w:val="24"/>
          <w:shd w:val="clear" w:color="auto" w:fill="FFFFFF"/>
        </w:rPr>
        <w:t>(</w:t>
      </w:r>
      <w:r w:rsidR="00B4724C">
        <w:rPr>
          <w:rFonts w:ascii="Arial" w:hAnsi="Arial" w:cs="Arial"/>
          <w:color w:val="393939"/>
          <w:sz w:val="24"/>
          <w:szCs w:val="24"/>
          <w:shd w:val="clear" w:color="auto" w:fill="FFFFFF"/>
        </w:rPr>
        <w:t>NPCC</w:t>
      </w:r>
      <w:r w:rsidR="00866C33">
        <w:rPr>
          <w:rFonts w:ascii="Arial" w:hAnsi="Arial" w:cs="Arial"/>
          <w:color w:val="393939"/>
          <w:sz w:val="24"/>
          <w:szCs w:val="24"/>
          <w:shd w:val="clear" w:color="auto" w:fill="FFFFFF"/>
        </w:rPr>
        <w:t>,</w:t>
      </w:r>
      <w:r w:rsidR="00B4724C">
        <w:rPr>
          <w:rFonts w:ascii="Arial" w:hAnsi="Arial" w:cs="Arial"/>
          <w:color w:val="393939"/>
          <w:sz w:val="24"/>
          <w:szCs w:val="24"/>
          <w:shd w:val="clear" w:color="auto" w:fill="FFFFFF"/>
        </w:rPr>
        <w:t xml:space="preserve"> 201</w:t>
      </w:r>
      <w:r w:rsidR="00866C33">
        <w:rPr>
          <w:rFonts w:ascii="Arial" w:hAnsi="Arial" w:cs="Arial"/>
          <w:color w:val="393939"/>
          <w:sz w:val="24"/>
          <w:szCs w:val="24"/>
          <w:shd w:val="clear" w:color="auto" w:fill="FFFFFF"/>
        </w:rPr>
        <w:t>6</w:t>
      </w:r>
      <w:r w:rsidR="00B4724C">
        <w:rPr>
          <w:rFonts w:ascii="Arial" w:hAnsi="Arial" w:cs="Arial"/>
          <w:color w:val="393939"/>
          <w:sz w:val="24"/>
          <w:szCs w:val="24"/>
          <w:shd w:val="clear" w:color="auto" w:fill="FFFFFF"/>
        </w:rPr>
        <w:t xml:space="preserve">) explains that </w:t>
      </w:r>
      <w:r w:rsidR="00CC1BF5">
        <w:rPr>
          <w:rFonts w:ascii="Arial" w:hAnsi="Arial" w:cs="Arial"/>
          <w:color w:val="393939"/>
          <w:sz w:val="24"/>
          <w:szCs w:val="24"/>
          <w:shd w:val="clear" w:color="auto" w:fill="FFFFFF"/>
        </w:rPr>
        <w:t xml:space="preserve">there </w:t>
      </w:r>
      <w:r w:rsidR="00B4724C">
        <w:rPr>
          <w:rFonts w:ascii="Arial" w:hAnsi="Arial" w:cs="Arial"/>
          <w:color w:val="393939"/>
          <w:sz w:val="24"/>
          <w:szCs w:val="24"/>
          <w:shd w:val="clear" w:color="auto" w:fill="FFFFFF"/>
        </w:rPr>
        <w:t>are numerous changes</w:t>
      </w:r>
      <w:r w:rsidR="00944330">
        <w:rPr>
          <w:rFonts w:ascii="Arial" w:hAnsi="Arial" w:cs="Arial"/>
          <w:color w:val="393939"/>
          <w:sz w:val="24"/>
          <w:szCs w:val="24"/>
          <w:shd w:val="clear" w:color="auto" w:fill="FFFFFF"/>
        </w:rPr>
        <w:t>, in addition to the ones previously mentioned,</w:t>
      </w:r>
      <w:r w:rsidR="00B4724C">
        <w:rPr>
          <w:rFonts w:ascii="Arial" w:hAnsi="Arial" w:cs="Arial"/>
          <w:color w:val="393939"/>
          <w:sz w:val="24"/>
          <w:szCs w:val="24"/>
          <w:shd w:val="clear" w:color="auto" w:fill="FFFFFF"/>
        </w:rPr>
        <w:t xml:space="preserve"> that have come into effect and what challenges the police face whilst trying to meet the </w:t>
      </w:r>
      <w:r w:rsidR="006A7519">
        <w:rPr>
          <w:rFonts w:ascii="Arial" w:hAnsi="Arial" w:cs="Arial"/>
          <w:color w:val="393939"/>
          <w:sz w:val="24"/>
          <w:szCs w:val="24"/>
          <w:shd w:val="clear" w:color="auto" w:fill="FFFFFF"/>
        </w:rPr>
        <w:t>community’s</w:t>
      </w:r>
      <w:r w:rsidR="00B4724C">
        <w:rPr>
          <w:rFonts w:ascii="Arial" w:hAnsi="Arial" w:cs="Arial"/>
          <w:color w:val="393939"/>
          <w:sz w:val="24"/>
          <w:szCs w:val="24"/>
          <w:shd w:val="clear" w:color="auto" w:fill="FFFFFF"/>
        </w:rPr>
        <w:t xml:space="preserve"> needs.</w:t>
      </w:r>
    </w:p>
    <w:p w14:paraId="71C6470F" w14:textId="659A76BB" w:rsidR="005F4818" w:rsidRDefault="005F4818" w:rsidP="009F4C5C">
      <w:pPr>
        <w:pStyle w:val="ListParagraph"/>
        <w:spacing w:after="0" w:line="480" w:lineRule="auto"/>
        <w:rPr>
          <w:rFonts w:ascii="Arial" w:hAnsi="Arial" w:cs="Arial"/>
          <w:color w:val="393939"/>
          <w:sz w:val="24"/>
          <w:szCs w:val="24"/>
          <w:shd w:val="clear" w:color="auto" w:fill="FFFFFF"/>
        </w:rPr>
      </w:pPr>
    </w:p>
    <w:p w14:paraId="71C9C856" w14:textId="4674D487" w:rsidR="00944330" w:rsidRDefault="00B30C0D"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Some of the changes that have a direct influence on police officers are the new ways in which crime can now be reported and the accountability of police officers to the public.</w:t>
      </w:r>
    </w:p>
    <w:p w14:paraId="0B0A0C73" w14:textId="4FF0F972" w:rsidR="00B30C0D" w:rsidRDefault="00B30C0D"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 xml:space="preserve">With the advancement in technology, now comes new methods in which reports can be made. Reports can be made on social media platforms, there are numerous different social media platforms to choose from, they can also be made via email, 101 and 999 calls. Historically only 999 calls were received when reports of crime made and officers were able to manage these calls and maintain an acceptable workload. With the increased ways in which crimes a reported, there is influx of crime reports constantly being made which, if not managed correctly, can become overwhelming for police officers. The change in accountability is also linked with the advancement in technology. According </w:t>
      </w:r>
      <w:r w:rsidR="00450C75">
        <w:rPr>
          <w:rFonts w:ascii="Arial" w:hAnsi="Arial" w:cs="Arial"/>
          <w:color w:val="393939"/>
          <w:sz w:val="24"/>
          <w:szCs w:val="24"/>
          <w:shd w:val="clear" w:color="auto" w:fill="FFFFFF"/>
        </w:rPr>
        <w:t xml:space="preserve">to (Rogers, 2014) the change in the society including the factors of politics, technology and social changes has altered how the police are held accountable. Social media has influenced how fast reports of police activity are made, but mobile phone footage is enabling every member of the public to see them happen. They go on to state that the public believe that all services, including the police, should be treating them more </w:t>
      </w:r>
      <w:r w:rsidR="00450C75">
        <w:rPr>
          <w:rFonts w:ascii="Arial" w:hAnsi="Arial" w:cs="Arial"/>
          <w:color w:val="393939"/>
          <w:sz w:val="24"/>
          <w:szCs w:val="24"/>
          <w:shd w:val="clear" w:color="auto" w:fill="FFFFFF"/>
        </w:rPr>
        <w:lastRenderedPageBreak/>
        <w:t>like customers, with the attitude that “customers are always right”. Unfortunately, this is not the case and disagreements, and disruptions can occur.</w:t>
      </w:r>
    </w:p>
    <w:p w14:paraId="6A9E63CD" w14:textId="5264A7AE" w:rsidR="001356AD" w:rsidRDefault="001356AD" w:rsidP="009F4C5C">
      <w:pPr>
        <w:pStyle w:val="ListParagraph"/>
        <w:spacing w:after="0" w:line="480" w:lineRule="auto"/>
        <w:rPr>
          <w:rFonts w:ascii="Arial" w:hAnsi="Arial" w:cs="Arial"/>
          <w:color w:val="393939"/>
          <w:sz w:val="24"/>
          <w:szCs w:val="24"/>
          <w:shd w:val="clear" w:color="auto" w:fill="FFFFFF"/>
        </w:rPr>
      </w:pPr>
    </w:p>
    <w:p w14:paraId="7A81A888" w14:textId="4F217E03" w:rsidR="001356AD" w:rsidRDefault="001356AD"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(Birt, 2017) states numerous ways in which the police service can and have adapted to the new world today. The</w:t>
      </w:r>
      <w:r w:rsidR="002A5783">
        <w:rPr>
          <w:rFonts w:ascii="Arial" w:hAnsi="Arial" w:cs="Arial"/>
          <w:color w:val="393939"/>
          <w:sz w:val="24"/>
          <w:szCs w:val="24"/>
          <w:shd w:val="clear" w:color="auto" w:fill="FFFFFF"/>
        </w:rPr>
        <w:t xml:space="preserve"> formation of new specialist units to tackle certain crimes, for example the Cyber-crime unit. This unit has been developed to tackle the new and changing offences committed by people using the internet and the associated devices. Services have also reallocated resources into areas where they are required. This not only means police officers but also vehicles and specialist teams. Services have also identified that training for police officers is essential in dealing with the new demands, essential training means offences can be identified and managed effectively whilst maintaining officer and public safety. Information sharing between internal and external departments has been improved allowing for better information intelligence gathering and identification and safeguarding of the vulnerable people in the communities. Police services have also been focusing on a proactive approach to policing rather than a reactive approach, this means that officers can target offenders before they commit serious crimes and place members of the public in a situation of danger but also prevent them being victims of crime.</w:t>
      </w:r>
      <w:r w:rsidR="00561B80">
        <w:rPr>
          <w:rFonts w:ascii="Arial" w:hAnsi="Arial" w:cs="Arial"/>
          <w:color w:val="393939"/>
          <w:sz w:val="24"/>
          <w:szCs w:val="24"/>
          <w:shd w:val="clear" w:color="auto" w:fill="FFFFFF"/>
        </w:rPr>
        <w:t xml:space="preserve"> Another way police services have adapted is by using the advancement in technology themselves, the introduction of body worn cameras for example. These cameras are not only used as training and to gather evidence, but they also show how police practices are honest and show that officers are transparent to those that review them. Police services have also appointed Police and Crime Commissioners (PCC’s), these PCC’s overlook the police services from an external and independent point of view. They review the actions of the police and hold them accountable for them whilst also informing and reporting the outcomes to the public.</w:t>
      </w:r>
    </w:p>
    <w:p w14:paraId="52EC26B6" w14:textId="3E9E1A7C" w:rsidR="00750C1E" w:rsidRDefault="00750C1E" w:rsidP="009F4C5C">
      <w:pPr>
        <w:pStyle w:val="ListParagraph"/>
        <w:spacing w:after="0" w:line="480" w:lineRule="auto"/>
        <w:rPr>
          <w:rFonts w:ascii="Arial" w:hAnsi="Arial" w:cs="Arial"/>
          <w:color w:val="393939"/>
          <w:sz w:val="24"/>
          <w:szCs w:val="24"/>
          <w:shd w:val="clear" w:color="auto" w:fill="FFFFFF"/>
        </w:rPr>
      </w:pPr>
    </w:p>
    <w:p w14:paraId="70E4F043" w14:textId="44BF4B13" w:rsidR="00750C1E" w:rsidRDefault="00750C1E"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 xml:space="preserve">Although plans have been made to make changes and improvements to the police service, they will be faced by officers who are reluctant and will be resistant to the </w:t>
      </w:r>
      <w:r>
        <w:rPr>
          <w:rFonts w:ascii="Arial" w:hAnsi="Arial" w:cs="Arial"/>
          <w:color w:val="393939"/>
          <w:sz w:val="24"/>
          <w:szCs w:val="24"/>
          <w:shd w:val="clear" w:color="auto" w:fill="FFFFFF"/>
        </w:rPr>
        <w:lastRenderedPageBreak/>
        <w:t>changes made. According to (BBC News, 2015) the police service</w:t>
      </w:r>
      <w:r w:rsidR="007B75B6">
        <w:rPr>
          <w:rFonts w:ascii="Arial" w:hAnsi="Arial" w:cs="Arial"/>
          <w:color w:val="393939"/>
          <w:sz w:val="24"/>
          <w:szCs w:val="24"/>
          <w:shd w:val="clear" w:color="auto" w:fill="FFFFFF"/>
        </w:rPr>
        <w:t xml:space="preserve"> is unwilling to consider new ideas and there fore is resistant to change. They also state that there are number of reasons for this including the hierarchy of police services, and the Chief Constables not willing to listen to officers. It is suggested that there are too many rank structures within the service which causes a system which they try and please higher-ranking officers instead of a workforce who are committed to teamwork. If changes are implemented to improve policies and procedures within the service, and these changes are met with resistance than they are bound to fail from the offset. These ideas need to be met with encouragement and enthusiasm and the full backing of every officer.</w:t>
      </w:r>
    </w:p>
    <w:p w14:paraId="4C6D7B92" w14:textId="3CF1C13B" w:rsidR="00450C75" w:rsidRDefault="00450C75" w:rsidP="009F4C5C">
      <w:pPr>
        <w:pStyle w:val="ListParagraph"/>
        <w:spacing w:after="0" w:line="480" w:lineRule="auto"/>
        <w:rPr>
          <w:rFonts w:ascii="Arial" w:hAnsi="Arial" w:cs="Arial"/>
          <w:color w:val="393939"/>
          <w:sz w:val="24"/>
          <w:szCs w:val="24"/>
          <w:shd w:val="clear" w:color="auto" w:fill="FFFFFF"/>
        </w:rPr>
      </w:pPr>
    </w:p>
    <w:p w14:paraId="218ED77E" w14:textId="01E246B2" w:rsidR="005A76FC" w:rsidRDefault="005A76FC" w:rsidP="009F4C5C">
      <w:pPr>
        <w:pStyle w:val="ListParagraph"/>
        <w:spacing w:after="0" w:line="48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In conclusion</w:t>
      </w:r>
      <w:r w:rsidR="00D550D2">
        <w:rPr>
          <w:rFonts w:ascii="Arial" w:hAnsi="Arial" w:cs="Arial"/>
          <w:color w:val="393939"/>
          <w:sz w:val="24"/>
          <w:szCs w:val="24"/>
          <w:shd w:val="clear" w:color="auto" w:fill="FFFFFF"/>
        </w:rPr>
        <w:t xml:space="preserve"> the standards of professional behaviour and policing principle still hold a great importance to that of the police today. Even though they were based on the Peelian principles that were created in 1829, they still hold true the values that every officer should have and how every officer should behave. The changes the service need to make relate to advancements in today’s society. Technology has had a massive impact on how crime is reported, how crime is committed and how police officer tackle crime and show the public they are being honest and trustworthy. The communities have now become very diverse, and each community has different needs and expectations. Police are not able to treat every community the same way and expect the same results. The police need to use the advancements in technology to aid the adaptation but also look at placing services in the locations they need them, for instance specialist departments. Even with these changes, they will face resistance from officers. Not every officer will be on board for changes which could lead to the changes failing without giving them the proper opportunity to work.</w:t>
      </w:r>
    </w:p>
    <w:p w14:paraId="4E722598" w14:textId="161FE9B8" w:rsidR="009D37F7" w:rsidRPr="00C87ED8" w:rsidRDefault="00C87ED8" w:rsidP="006A31D5">
      <w:pPr>
        <w:pStyle w:val="ListParagraph"/>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D550D2">
        <w:rPr>
          <w:rFonts w:ascii="Arial" w:eastAsia="Times New Roman" w:hAnsi="Arial" w:cs="Arial"/>
          <w:sz w:val="24"/>
          <w:szCs w:val="24"/>
          <w:lang w:eastAsia="en-GB"/>
        </w:rPr>
        <w:t>2073</w:t>
      </w:r>
      <w:r w:rsidR="001E7926">
        <w:rPr>
          <w:rFonts w:ascii="Arial" w:eastAsia="Times New Roman" w:hAnsi="Arial" w:cs="Arial"/>
          <w:sz w:val="24"/>
          <w:szCs w:val="24"/>
          <w:lang w:eastAsia="en-GB"/>
        </w:rPr>
        <w:t>)</w:t>
      </w:r>
      <w:r w:rsidR="005F4818">
        <w:rPr>
          <w:rFonts w:ascii="Arial" w:eastAsia="Times New Roman" w:hAnsi="Arial" w:cs="Arial"/>
          <w:sz w:val="24"/>
          <w:szCs w:val="24"/>
          <w:lang w:eastAsia="en-GB"/>
        </w:rPr>
        <w:t xml:space="preserve"> </w:t>
      </w:r>
    </w:p>
    <w:p w14:paraId="72EB71E2" w14:textId="77777777" w:rsidR="006A31D5" w:rsidRDefault="006A31D5" w:rsidP="006A31D5">
      <w:pPr>
        <w:pStyle w:val="ListParagraph"/>
        <w:spacing w:after="0" w:line="480" w:lineRule="auto"/>
        <w:rPr>
          <w:rFonts w:ascii="Trebuchet MS" w:eastAsia="Times New Roman" w:hAnsi="Trebuchet MS" w:cs="Arial"/>
          <w:sz w:val="24"/>
          <w:szCs w:val="24"/>
          <w:lang w:eastAsia="en-GB"/>
        </w:rPr>
      </w:pPr>
    </w:p>
    <w:p w14:paraId="3A133F24" w14:textId="5E373954" w:rsidR="00887A79" w:rsidRDefault="00887A79" w:rsidP="00887A79">
      <w:pPr>
        <w:spacing w:after="0" w:line="480" w:lineRule="auto"/>
        <w:rPr>
          <w:rFonts w:ascii="Trebuchet MS" w:eastAsia="Times New Roman" w:hAnsi="Trebuchet MS" w:cs="Arial"/>
          <w:sz w:val="24"/>
          <w:szCs w:val="24"/>
          <w:lang w:eastAsia="en-GB"/>
        </w:rPr>
      </w:pPr>
    </w:p>
    <w:p w14:paraId="0140C2B4" w14:textId="77777777" w:rsidR="00E80E9F" w:rsidRDefault="00E80E9F" w:rsidP="00887A79">
      <w:pPr>
        <w:spacing w:after="0" w:line="480" w:lineRule="auto"/>
        <w:rPr>
          <w:rFonts w:ascii="Trebuchet MS" w:eastAsia="Times New Roman" w:hAnsi="Trebuchet MS" w:cs="Arial"/>
          <w:b/>
          <w:bCs/>
          <w:sz w:val="24"/>
          <w:szCs w:val="24"/>
          <w:u w:val="single"/>
          <w:lang w:eastAsia="en-GB"/>
        </w:rPr>
      </w:pPr>
    </w:p>
    <w:p w14:paraId="33F44E44" w14:textId="4CE17B37" w:rsidR="00887A79" w:rsidRDefault="003745DE" w:rsidP="00887A79">
      <w:pPr>
        <w:spacing w:after="0" w:line="480" w:lineRule="auto"/>
        <w:rPr>
          <w:rFonts w:ascii="Trebuchet MS" w:eastAsia="Times New Roman" w:hAnsi="Trebuchet MS" w:cs="Arial"/>
          <w:b/>
          <w:bCs/>
          <w:sz w:val="24"/>
          <w:szCs w:val="24"/>
          <w:u w:val="single"/>
          <w:lang w:eastAsia="en-GB"/>
        </w:rPr>
      </w:pPr>
      <w:r>
        <w:rPr>
          <w:rFonts w:ascii="Trebuchet MS" w:eastAsia="Times New Roman" w:hAnsi="Trebuchet MS" w:cs="Arial"/>
          <w:b/>
          <w:bCs/>
          <w:sz w:val="24"/>
          <w:szCs w:val="24"/>
          <w:u w:val="single"/>
          <w:lang w:eastAsia="en-GB"/>
        </w:rPr>
        <w:lastRenderedPageBreak/>
        <w:t>References.</w:t>
      </w:r>
    </w:p>
    <w:sdt>
      <w:sdtPr>
        <w:id w:val="2054804129"/>
        <w:docPartObj>
          <w:docPartGallery w:val="Bibliographies"/>
          <w:docPartUnique/>
        </w:docPartObj>
      </w:sdtPr>
      <w:sdtEndPr/>
      <w:sdtContent>
        <w:bookmarkStart w:id="0" w:name="_Hlk99976903" w:displacedByCustomXml="next"/>
        <w:sdt>
          <w:sdtPr>
            <w:id w:val="-573587230"/>
            <w:showingPlcHdr/>
            <w:bibliography/>
          </w:sdtPr>
          <w:sdtEndPr/>
          <w:sdtContent>
            <w:p w14:paraId="791AE37B" w14:textId="44E25D21" w:rsidR="003745DE" w:rsidRPr="008C7724" w:rsidRDefault="0066353C" w:rsidP="0066353C">
              <w:pPr>
                <w:pStyle w:val="Bibliography"/>
                <w:rPr>
                  <w:rFonts w:ascii="Arial" w:hAnsi="Arial" w:cs="Arial"/>
                  <w:sz w:val="24"/>
                  <w:szCs w:val="24"/>
                </w:rPr>
              </w:pPr>
              <w:r>
                <w:t xml:space="preserve">     </w:t>
              </w:r>
            </w:p>
          </w:sdtContent>
        </w:sdt>
        <w:bookmarkEnd w:id="0" w:displacedByCustomXml="next"/>
      </w:sdtContent>
    </w:sdt>
    <w:p w14:paraId="2FEB320C"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(2019). Black History Month: The 1981 Brixton Riots - CBBC Newsround. </w:t>
      </w:r>
      <w:r>
        <w:rPr>
          <w:rFonts w:ascii="Calibri" w:hAnsi="Calibri" w:cs="Calibri"/>
          <w:i/>
          <w:iCs/>
          <w:color w:val="000000"/>
          <w:sz w:val="27"/>
          <w:szCs w:val="27"/>
        </w:rPr>
        <w:t>www.bbc.co.uk</w:t>
      </w:r>
      <w:r>
        <w:rPr>
          <w:rFonts w:ascii="Calibri" w:hAnsi="Calibri" w:cs="Calibri"/>
          <w:color w:val="000000"/>
          <w:sz w:val="27"/>
          <w:szCs w:val="27"/>
        </w:rPr>
        <w:t xml:space="preserve">. [online] 24 Oct. Available at: </w:t>
      </w:r>
      <w:hyperlink r:id="rId13" w:history="1">
        <w:r w:rsidRPr="00666743">
          <w:rPr>
            <w:rStyle w:val="Hyperlink"/>
            <w:rFonts w:ascii="Calibri" w:hAnsi="Calibri" w:cs="Calibri"/>
            <w:sz w:val="27"/>
            <w:szCs w:val="27"/>
          </w:rPr>
          <w:t>https://www.bbc.co.uk/newsround/50035769</w:t>
        </w:r>
      </w:hyperlink>
      <w:r>
        <w:rPr>
          <w:rFonts w:ascii="Calibri" w:hAnsi="Calibri" w:cs="Calibri"/>
          <w:color w:val="000000"/>
          <w:sz w:val="27"/>
          <w:szCs w:val="27"/>
        </w:rPr>
        <w:t>. [</w:t>
      </w:r>
      <w:r w:rsidRPr="00BA776F">
        <w:rPr>
          <w:rFonts w:ascii="Arial" w:hAnsi="Arial" w:cs="Arial"/>
          <w:noProof/>
        </w:rPr>
        <w:t>Accessed 20 Apr</w:t>
      </w:r>
      <w:r>
        <w:rPr>
          <w:rFonts w:ascii="Arial" w:hAnsi="Arial" w:cs="Arial"/>
          <w:noProof/>
        </w:rPr>
        <w:t xml:space="preserve">. </w:t>
      </w:r>
      <w:r w:rsidRPr="00BA776F">
        <w:rPr>
          <w:rFonts w:ascii="Arial" w:hAnsi="Arial" w:cs="Arial"/>
          <w:noProof/>
        </w:rPr>
        <w:t>2022</w:t>
      </w:r>
      <w:r>
        <w:rPr>
          <w:rFonts w:ascii="Calibri" w:hAnsi="Calibri" w:cs="Calibri"/>
          <w:color w:val="000000"/>
          <w:sz w:val="27"/>
          <w:szCs w:val="27"/>
        </w:rPr>
        <w:t>].</w:t>
      </w:r>
    </w:p>
    <w:p w14:paraId="2D7F67A0"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3D229874"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BC5C44">
        <w:rPr>
          <w:rFonts w:ascii="Calibri" w:hAnsi="Calibri" w:cs="Calibri"/>
          <w:color w:val="000000"/>
          <w:sz w:val="27"/>
          <w:szCs w:val="27"/>
        </w:rPr>
        <w:t>BBC News (2015). </w:t>
      </w:r>
      <w:r w:rsidRPr="00BC5C44">
        <w:rPr>
          <w:rFonts w:ascii="Calibri" w:hAnsi="Calibri" w:cs="Calibri"/>
          <w:i/>
          <w:iCs/>
          <w:color w:val="000000"/>
          <w:sz w:val="27"/>
          <w:szCs w:val="27"/>
        </w:rPr>
        <w:t>‘Insular’ police resistant to change, review concludes</w:t>
      </w:r>
      <w:r w:rsidRPr="00BC5C44">
        <w:rPr>
          <w:rFonts w:ascii="Calibri" w:hAnsi="Calibri" w:cs="Calibri"/>
          <w:color w:val="000000"/>
          <w:sz w:val="27"/>
          <w:szCs w:val="27"/>
        </w:rPr>
        <w:t>. [online] BBC News. Available at: https://www.bbc.co.uk/news/uk-33314295#:~:text=The%20police%20service%20is%20resistant,of%20hierarchy%2C%20culture%20and%20consistency. [Accessed 10 May 2022].</w:t>
      </w:r>
    </w:p>
    <w:p w14:paraId="61C1D357"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4365B21D"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621F40">
        <w:rPr>
          <w:rFonts w:ascii="Calibri" w:hAnsi="Calibri" w:cs="Calibri"/>
          <w:color w:val="000000"/>
          <w:sz w:val="27"/>
          <w:szCs w:val="27"/>
        </w:rPr>
        <w:t>Birt, C. (2017). </w:t>
      </w:r>
      <w:r w:rsidRPr="00621F40">
        <w:rPr>
          <w:rFonts w:ascii="Calibri" w:hAnsi="Calibri" w:cs="Calibri"/>
          <w:i/>
          <w:iCs/>
          <w:color w:val="000000"/>
          <w:sz w:val="27"/>
          <w:szCs w:val="27"/>
        </w:rPr>
        <w:t>How Our Police Are Successfully Adapting To A Changing World</w:t>
      </w:r>
      <w:r w:rsidRPr="00621F40">
        <w:rPr>
          <w:rFonts w:ascii="Calibri" w:hAnsi="Calibri" w:cs="Calibri"/>
          <w:color w:val="000000"/>
          <w:sz w:val="27"/>
          <w:szCs w:val="27"/>
        </w:rPr>
        <w:t>. [online] SynApps Solutions. Available at: https://www.synapps-solutions.com/blog/how-our-police-are-successfully-adapting-to-a-changing-world [Accessed 3 May 2022].</w:t>
      </w:r>
    </w:p>
    <w:p w14:paraId="4A45A957"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13E5B241"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873E98">
        <w:rPr>
          <w:rFonts w:ascii="Arial" w:hAnsi="Arial" w:cs="Arial"/>
          <w:noProof/>
        </w:rPr>
        <w:t xml:space="preserve">Brown, J. (2021, September 29th). </w:t>
      </w:r>
      <w:r w:rsidRPr="00873E98">
        <w:rPr>
          <w:rFonts w:ascii="Arial" w:hAnsi="Arial" w:cs="Arial"/>
          <w:i/>
          <w:iCs/>
          <w:noProof/>
        </w:rPr>
        <w:t>Policing in the UK.</w:t>
      </w:r>
      <w:r w:rsidRPr="00873E98">
        <w:rPr>
          <w:rFonts w:ascii="Arial" w:hAnsi="Arial" w:cs="Arial"/>
          <w:noProof/>
        </w:rPr>
        <w:t xml:space="preserve"> Retrieved from commonslibrary.parliament.uk: </w:t>
      </w:r>
      <w:hyperlink r:id="rId14" w:history="1">
        <w:r w:rsidRPr="00666743">
          <w:rPr>
            <w:rStyle w:val="Hyperlink"/>
            <w:rFonts w:ascii="Arial" w:hAnsi="Arial" w:cs="Arial"/>
            <w:noProof/>
          </w:rPr>
          <w:t>https://commonslibrary.parliament.uk/research-briefings/cbp</w:t>
        </w:r>
      </w:hyperlink>
      <w:r>
        <w:rPr>
          <w:rFonts w:ascii="Arial" w:hAnsi="Arial" w:cs="Arial"/>
          <w:noProof/>
        </w:rPr>
        <w:t xml:space="preserve">. </w:t>
      </w:r>
      <w:r>
        <w:rPr>
          <w:rFonts w:ascii="Calibri" w:hAnsi="Calibri" w:cs="Calibri"/>
          <w:color w:val="000000"/>
          <w:sz w:val="27"/>
          <w:szCs w:val="27"/>
        </w:rPr>
        <w:t>[Accessed 21 Apr. 2022].</w:t>
      </w:r>
    </w:p>
    <w:p w14:paraId="4A6F3FA1"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1422DED4"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BA776F">
        <w:rPr>
          <w:rFonts w:ascii="Arial" w:hAnsi="Arial" w:cs="Arial"/>
          <w:noProof/>
        </w:rPr>
        <w:t xml:space="preserve">Bullock, K. (2013). Community, intelligence-led policing and crime control. </w:t>
      </w:r>
      <w:r w:rsidRPr="00BA776F">
        <w:rPr>
          <w:rFonts w:ascii="Arial" w:hAnsi="Arial" w:cs="Arial"/>
          <w:i/>
          <w:iCs/>
          <w:noProof/>
        </w:rPr>
        <w:t>Policing and Society</w:t>
      </w:r>
      <w:r w:rsidRPr="00BA776F">
        <w:rPr>
          <w:rFonts w:ascii="Arial" w:hAnsi="Arial" w:cs="Arial"/>
          <w:noProof/>
        </w:rPr>
        <w:t xml:space="preserve">, 125-144. </w:t>
      </w:r>
      <w:r>
        <w:rPr>
          <w:rFonts w:ascii="Calibri" w:hAnsi="Calibri" w:cs="Calibri"/>
          <w:color w:val="000000"/>
          <w:sz w:val="27"/>
          <w:szCs w:val="27"/>
        </w:rPr>
        <w:t>[</w:t>
      </w:r>
      <w:r w:rsidRPr="00BA776F">
        <w:rPr>
          <w:rFonts w:ascii="Arial" w:hAnsi="Arial" w:cs="Arial"/>
          <w:noProof/>
        </w:rPr>
        <w:t>Accessed 20 Apr</w:t>
      </w:r>
      <w:r>
        <w:rPr>
          <w:rFonts w:ascii="Arial" w:hAnsi="Arial" w:cs="Arial"/>
          <w:noProof/>
        </w:rPr>
        <w:t xml:space="preserve">. </w:t>
      </w:r>
      <w:r w:rsidRPr="00BA776F">
        <w:rPr>
          <w:rFonts w:ascii="Arial" w:hAnsi="Arial" w:cs="Arial"/>
          <w:noProof/>
        </w:rPr>
        <w:t>2022</w:t>
      </w:r>
      <w:r>
        <w:rPr>
          <w:rFonts w:ascii="Calibri" w:hAnsi="Calibri" w:cs="Calibri"/>
          <w:color w:val="000000"/>
          <w:sz w:val="27"/>
          <w:szCs w:val="27"/>
        </w:rPr>
        <w:t>].</w:t>
      </w:r>
    </w:p>
    <w:p w14:paraId="43C7F4A9"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6B6C0637"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Engagement</w:t>
      </w:r>
      <w:r>
        <w:rPr>
          <w:rFonts w:ascii="Calibri" w:hAnsi="Calibri" w:cs="Calibri"/>
          <w:color w:val="000000"/>
          <w:sz w:val="27"/>
          <w:szCs w:val="27"/>
        </w:rPr>
        <w:t xml:space="preserve">. [online] Police.uk. Available at: </w:t>
      </w:r>
      <w:hyperlink r:id="rId15" w:history="1">
        <w:r w:rsidRPr="00666743">
          <w:rPr>
            <w:rStyle w:val="Hyperlink"/>
            <w:rFonts w:ascii="Calibri" w:hAnsi="Calibri" w:cs="Calibri"/>
            <w:sz w:val="27"/>
            <w:szCs w:val="27"/>
          </w:rPr>
          <w:t>https://www.app.college.police.uk/app-content/engagement-and-communication/engaging-with-communities/</w:t>
        </w:r>
      </w:hyperlink>
      <w:r>
        <w:rPr>
          <w:rFonts w:ascii="Calibri" w:hAnsi="Calibri" w:cs="Calibri"/>
          <w:color w:val="000000"/>
          <w:sz w:val="27"/>
          <w:szCs w:val="27"/>
        </w:rPr>
        <w:t>. [Accessed 21 Apr. 2022].</w:t>
      </w:r>
    </w:p>
    <w:p w14:paraId="29E52857"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5161E5FE"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w:t>
      </w:r>
      <w:r>
        <w:rPr>
          <w:rFonts w:ascii="Calibri" w:hAnsi="Calibri" w:cs="Calibri"/>
          <w:color w:val="000000"/>
          <w:sz w:val="27"/>
          <w:szCs w:val="27"/>
        </w:rPr>
        <w:t>. [online] </w:t>
      </w:r>
      <w:r>
        <w:rPr>
          <w:rFonts w:ascii="Calibri" w:hAnsi="Calibri" w:cs="Calibri"/>
          <w:i/>
          <w:iCs/>
          <w:color w:val="000000"/>
          <w:sz w:val="27"/>
          <w:szCs w:val="27"/>
        </w:rPr>
        <w:t>College Of Policing</w:t>
      </w:r>
      <w:r>
        <w:rPr>
          <w:rFonts w:ascii="Calibri" w:hAnsi="Calibri" w:cs="Calibri"/>
          <w:color w:val="000000"/>
          <w:sz w:val="27"/>
          <w:szCs w:val="27"/>
        </w:rPr>
        <w:t xml:space="preserve">. Available at: </w:t>
      </w:r>
      <w:hyperlink r:id="rId16" w:history="1">
        <w:r w:rsidRPr="00666743">
          <w:rPr>
            <w:rStyle w:val="Hyperlink"/>
            <w:rFonts w:ascii="Calibri" w:hAnsi="Calibri" w:cs="Calibri"/>
            <w:sz w:val="27"/>
            <w:szCs w:val="27"/>
          </w:rPr>
          <w:t>https://assets.college.police.uk/s3fs-public/2021-02/code_of_ethics.pdf</w:t>
        </w:r>
      </w:hyperlink>
      <w:r>
        <w:rPr>
          <w:rFonts w:ascii="Calibri" w:hAnsi="Calibri" w:cs="Calibri"/>
          <w:color w:val="000000"/>
          <w:sz w:val="27"/>
          <w:szCs w:val="27"/>
        </w:rPr>
        <w:t>. [Accessed 24 Apr. 2022].</w:t>
      </w:r>
    </w:p>
    <w:p w14:paraId="1239F936"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3D041C60"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Crossman, A. (2019). </w:t>
      </w:r>
      <w:r>
        <w:rPr>
          <w:rFonts w:ascii="Calibri" w:hAnsi="Calibri" w:cs="Calibri"/>
          <w:i/>
          <w:iCs/>
          <w:color w:val="000000"/>
          <w:sz w:val="27"/>
          <w:szCs w:val="27"/>
        </w:rPr>
        <w:t>How Capitalism and Other Social Forces Lead to Social Alienation</w:t>
      </w:r>
      <w:r>
        <w:rPr>
          <w:rFonts w:ascii="Calibri" w:hAnsi="Calibri" w:cs="Calibri"/>
          <w:color w:val="000000"/>
          <w:sz w:val="27"/>
          <w:szCs w:val="27"/>
        </w:rPr>
        <w:t xml:space="preserve">. [online] ThoughtCo. Available at: </w:t>
      </w:r>
      <w:hyperlink r:id="rId17" w:anchor=":~:text=Social%20alienation%20is%20a%20more" w:history="1">
        <w:r w:rsidRPr="00666743">
          <w:rPr>
            <w:rStyle w:val="Hyperlink"/>
            <w:rFonts w:ascii="Calibri" w:hAnsi="Calibri" w:cs="Calibri"/>
            <w:sz w:val="27"/>
            <w:szCs w:val="27"/>
          </w:rPr>
          <w:t>https://www.thoughtco.com/alienation-definition-3026048#:~:text=Social%20alienation%20is%20a%20more</w:t>
        </w:r>
      </w:hyperlink>
      <w:r>
        <w:rPr>
          <w:rFonts w:ascii="Calibri" w:hAnsi="Calibri" w:cs="Calibri"/>
          <w:color w:val="000000"/>
          <w:sz w:val="27"/>
          <w:szCs w:val="27"/>
        </w:rPr>
        <w:t>. [</w:t>
      </w:r>
      <w:r w:rsidRPr="00BA776F">
        <w:rPr>
          <w:rFonts w:ascii="Arial" w:hAnsi="Arial" w:cs="Arial"/>
          <w:noProof/>
        </w:rPr>
        <w:t>Accessed 20 Apr</w:t>
      </w:r>
      <w:r>
        <w:rPr>
          <w:rFonts w:ascii="Arial" w:hAnsi="Arial" w:cs="Arial"/>
          <w:noProof/>
        </w:rPr>
        <w:t xml:space="preserve">. </w:t>
      </w:r>
      <w:r w:rsidRPr="00BA776F">
        <w:rPr>
          <w:rFonts w:ascii="Arial" w:hAnsi="Arial" w:cs="Arial"/>
          <w:noProof/>
        </w:rPr>
        <w:t>2022</w:t>
      </w:r>
      <w:r>
        <w:rPr>
          <w:rFonts w:ascii="Calibri" w:hAnsi="Calibri" w:cs="Calibri"/>
          <w:color w:val="000000"/>
          <w:sz w:val="27"/>
          <w:szCs w:val="27"/>
        </w:rPr>
        <w:t>].</w:t>
      </w:r>
    </w:p>
    <w:p w14:paraId="51CA1DF3"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735F6447" w14:textId="61C15AED"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First-Line Practitioners (2014). </w:t>
      </w:r>
      <w:r>
        <w:rPr>
          <w:rFonts w:ascii="Calibri" w:hAnsi="Calibri" w:cs="Calibri"/>
          <w:i/>
          <w:iCs/>
          <w:color w:val="000000"/>
          <w:sz w:val="27"/>
          <w:szCs w:val="27"/>
        </w:rPr>
        <w:t>Community Policing in the UK</w:t>
      </w:r>
      <w:r>
        <w:rPr>
          <w:rFonts w:ascii="Calibri" w:hAnsi="Calibri" w:cs="Calibri"/>
          <w:color w:val="000000"/>
          <w:sz w:val="27"/>
          <w:szCs w:val="27"/>
        </w:rPr>
        <w:t>. [online] First-Line Practitioners. Available at: https://www.firstlinepractitioners.com/practice/community-policing-in-the-uk#:~:text=Description,Residential%2C%20Business%20and%20Street%20Intervention. [Accessed 4 Apr. 2022].</w:t>
      </w:r>
    </w:p>
    <w:p w14:paraId="276F89E6" w14:textId="7CED8E12"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1721A135"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Home Office (2012). </w:t>
      </w:r>
      <w:r>
        <w:rPr>
          <w:rFonts w:ascii="Calibri" w:hAnsi="Calibri" w:cs="Calibri"/>
          <w:i/>
          <w:iCs/>
          <w:color w:val="000000"/>
          <w:sz w:val="27"/>
          <w:szCs w:val="27"/>
        </w:rPr>
        <w:t>Definition of policing by consent</w:t>
      </w:r>
      <w:r>
        <w:rPr>
          <w:rFonts w:ascii="Calibri" w:hAnsi="Calibri" w:cs="Calibri"/>
          <w:color w:val="000000"/>
          <w:sz w:val="27"/>
          <w:szCs w:val="27"/>
        </w:rPr>
        <w:t xml:space="preserve">. [online] Gov.UK. Available at: </w:t>
      </w:r>
      <w:hyperlink r:id="rId18" w:history="1">
        <w:r w:rsidRPr="00666743">
          <w:rPr>
            <w:rStyle w:val="Hyperlink"/>
            <w:rFonts w:ascii="Calibri" w:hAnsi="Calibri" w:cs="Calibri"/>
            <w:sz w:val="27"/>
            <w:szCs w:val="27"/>
          </w:rPr>
          <w:t>https://www.gov.uk/government/publications/policing-by-consent/definition-of-policing-by-consent</w:t>
        </w:r>
      </w:hyperlink>
      <w:r>
        <w:rPr>
          <w:rFonts w:ascii="Calibri" w:hAnsi="Calibri" w:cs="Calibri"/>
          <w:color w:val="000000"/>
          <w:sz w:val="27"/>
          <w:szCs w:val="27"/>
        </w:rPr>
        <w:t>. [Accessed 21 Apr. 2022].</w:t>
      </w:r>
    </w:p>
    <w:p w14:paraId="20F3D5B3"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57E2CF5A"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Johnson, B. (2019). </w:t>
      </w:r>
      <w:r>
        <w:rPr>
          <w:rFonts w:ascii="Calibri" w:hAnsi="Calibri" w:cs="Calibri"/>
          <w:i/>
          <w:iCs/>
          <w:color w:val="000000"/>
          <w:sz w:val="27"/>
          <w:szCs w:val="27"/>
        </w:rPr>
        <w:t>Sir Robert Peel and his ‘bobbies’</w:t>
      </w:r>
      <w:r>
        <w:rPr>
          <w:rFonts w:ascii="Calibri" w:hAnsi="Calibri" w:cs="Calibri"/>
          <w:color w:val="000000"/>
          <w:sz w:val="27"/>
          <w:szCs w:val="27"/>
        </w:rPr>
        <w:t xml:space="preserve">. [online] Historic UK. Available at: </w:t>
      </w:r>
      <w:hyperlink r:id="rId19" w:history="1">
        <w:r w:rsidRPr="00666743">
          <w:rPr>
            <w:rStyle w:val="Hyperlink"/>
            <w:rFonts w:ascii="Calibri" w:hAnsi="Calibri" w:cs="Calibri"/>
            <w:sz w:val="27"/>
            <w:szCs w:val="27"/>
          </w:rPr>
          <w:t>https://www.historic-uk.com/HistoryUK/HistoryofEngland/Sir-Robert-Peel/</w:t>
        </w:r>
      </w:hyperlink>
      <w:r>
        <w:rPr>
          <w:rFonts w:ascii="Calibri" w:hAnsi="Calibri" w:cs="Calibri"/>
          <w:color w:val="000000"/>
          <w:sz w:val="27"/>
          <w:szCs w:val="27"/>
        </w:rPr>
        <w:t>. [Accessed 22 Apr. 2022].</w:t>
      </w:r>
    </w:p>
    <w:p w14:paraId="44777ABF"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0BABE864"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Local Government Association (2004). Community Cohesion. </w:t>
      </w:r>
      <w:r>
        <w:rPr>
          <w:rFonts w:ascii="Calibri" w:hAnsi="Calibri" w:cs="Calibri"/>
          <w:i/>
          <w:iCs/>
          <w:color w:val="000000"/>
          <w:sz w:val="27"/>
          <w:szCs w:val="27"/>
        </w:rPr>
        <w:t>Community Cohesion - An Action Guide</w:t>
      </w:r>
      <w:r>
        <w:rPr>
          <w:rFonts w:ascii="Calibri" w:hAnsi="Calibri" w:cs="Calibri"/>
          <w:color w:val="000000"/>
          <w:sz w:val="27"/>
          <w:szCs w:val="27"/>
        </w:rPr>
        <w:t>. [online] Available at: https://www.london.gov.uk/sites/default/files/communitycohesionactionguide.pdf [Accessed 20 Apr. 2022].</w:t>
      </w:r>
    </w:p>
    <w:p w14:paraId="3EBCF141"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147B47DD"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Neighbourhood Watch (2020). </w:t>
      </w:r>
      <w:r>
        <w:rPr>
          <w:rFonts w:ascii="Calibri" w:hAnsi="Calibri" w:cs="Calibri"/>
          <w:i/>
          <w:iCs/>
          <w:color w:val="000000"/>
          <w:sz w:val="27"/>
          <w:szCs w:val="27"/>
        </w:rPr>
        <w:t>Our Values, Neighbourhood Watch Network</w:t>
      </w:r>
      <w:r>
        <w:rPr>
          <w:rFonts w:ascii="Calibri" w:hAnsi="Calibri" w:cs="Calibri"/>
          <w:color w:val="000000"/>
          <w:sz w:val="27"/>
          <w:szCs w:val="27"/>
        </w:rPr>
        <w:t>. [online] www.ourwatch.org.uk. Available at: https://www.ourwatch.org.uk/about-us/who-we-are/our-values [Accessed 21 Apr. 2022].</w:t>
      </w:r>
    </w:p>
    <w:p w14:paraId="57D1649B"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0FCB0BAE"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NPCC (2016). </w:t>
      </w:r>
      <w:r>
        <w:rPr>
          <w:rFonts w:ascii="Calibri" w:hAnsi="Calibri" w:cs="Calibri"/>
          <w:i/>
          <w:iCs/>
          <w:color w:val="000000"/>
          <w:sz w:val="27"/>
          <w:szCs w:val="27"/>
        </w:rPr>
        <w:t>Policing Vision 2025</w:t>
      </w:r>
      <w:r>
        <w:rPr>
          <w:rFonts w:ascii="Calibri" w:hAnsi="Calibri" w:cs="Calibri"/>
          <w:color w:val="000000"/>
          <w:sz w:val="27"/>
          <w:szCs w:val="27"/>
        </w:rPr>
        <w:t xml:space="preserve">. [online] Available at: </w:t>
      </w:r>
      <w:hyperlink r:id="rId20" w:history="1">
        <w:r w:rsidRPr="00666743">
          <w:rPr>
            <w:rStyle w:val="Hyperlink"/>
            <w:rFonts w:ascii="Calibri" w:hAnsi="Calibri" w:cs="Calibri"/>
            <w:sz w:val="27"/>
            <w:szCs w:val="27"/>
          </w:rPr>
          <w:t>https://www.npcc.police.uk/documents/Policing%20Vision.pdf</w:t>
        </w:r>
      </w:hyperlink>
      <w:r>
        <w:rPr>
          <w:rFonts w:ascii="Calibri" w:hAnsi="Calibri" w:cs="Calibri"/>
          <w:color w:val="000000"/>
          <w:sz w:val="27"/>
          <w:szCs w:val="27"/>
        </w:rPr>
        <w:t>. [Accessed 2 May. 2022].</w:t>
      </w:r>
    </w:p>
    <w:p w14:paraId="3D3FB632"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20D81A98"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DD056D">
        <w:rPr>
          <w:rFonts w:ascii="Calibri" w:hAnsi="Calibri" w:cs="Calibri"/>
          <w:color w:val="000000"/>
          <w:sz w:val="27"/>
          <w:szCs w:val="27"/>
        </w:rPr>
        <w:t>Rogers, C. (2014). Police Accountability in the Age of Austerity. </w:t>
      </w:r>
      <w:r w:rsidRPr="00DD056D">
        <w:rPr>
          <w:rFonts w:ascii="Calibri" w:hAnsi="Calibri" w:cs="Calibri"/>
          <w:i/>
          <w:iCs/>
          <w:color w:val="000000"/>
          <w:sz w:val="27"/>
          <w:szCs w:val="27"/>
        </w:rPr>
        <w:t>Police Journal</w:t>
      </w:r>
      <w:r w:rsidRPr="00DD056D">
        <w:rPr>
          <w:rFonts w:ascii="Calibri" w:hAnsi="Calibri" w:cs="Calibri"/>
          <w:color w:val="000000"/>
          <w:sz w:val="27"/>
          <w:szCs w:val="27"/>
        </w:rPr>
        <w:t xml:space="preserve">, [online] 87, p.1. Available at: https://heinonline.org/HOL/LandingPage?handle=hein.journals/policejl87&amp;div=3&amp;id=&amp;page= [Accessed </w:t>
      </w:r>
      <w:r>
        <w:rPr>
          <w:rFonts w:ascii="Calibri" w:hAnsi="Calibri" w:cs="Calibri"/>
          <w:color w:val="000000"/>
          <w:sz w:val="27"/>
          <w:szCs w:val="27"/>
        </w:rPr>
        <w:t>3</w:t>
      </w:r>
      <w:r w:rsidRPr="00DD056D">
        <w:rPr>
          <w:rFonts w:ascii="Calibri" w:hAnsi="Calibri" w:cs="Calibri"/>
          <w:color w:val="000000"/>
          <w:sz w:val="27"/>
          <w:szCs w:val="27"/>
        </w:rPr>
        <w:t xml:space="preserve"> Ma</w:t>
      </w:r>
      <w:r>
        <w:rPr>
          <w:rFonts w:ascii="Calibri" w:hAnsi="Calibri" w:cs="Calibri"/>
          <w:color w:val="000000"/>
          <w:sz w:val="27"/>
          <w:szCs w:val="27"/>
        </w:rPr>
        <w:t>y</w:t>
      </w:r>
      <w:r w:rsidRPr="00DD056D">
        <w:rPr>
          <w:rFonts w:ascii="Calibri" w:hAnsi="Calibri" w:cs="Calibri"/>
          <w:color w:val="000000"/>
          <w:sz w:val="27"/>
          <w:szCs w:val="27"/>
        </w:rPr>
        <w:t>. 202</w:t>
      </w:r>
      <w:r>
        <w:rPr>
          <w:rFonts w:ascii="Calibri" w:hAnsi="Calibri" w:cs="Calibri"/>
          <w:color w:val="000000"/>
          <w:sz w:val="27"/>
          <w:szCs w:val="27"/>
        </w:rPr>
        <w:t>2</w:t>
      </w:r>
      <w:r w:rsidRPr="00DD056D">
        <w:rPr>
          <w:rFonts w:ascii="Calibri" w:hAnsi="Calibri" w:cs="Calibri"/>
          <w:color w:val="000000"/>
          <w:sz w:val="27"/>
          <w:szCs w:val="27"/>
        </w:rPr>
        <w:t>].</w:t>
      </w:r>
    </w:p>
    <w:p w14:paraId="769213FF"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79E022D6"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sidRPr="00AA5D4D">
        <w:rPr>
          <w:rFonts w:ascii="Arial" w:hAnsi="Arial" w:cs="Arial"/>
          <w:noProof/>
        </w:rPr>
        <w:t xml:space="preserve">Vincent J. Webb, C. M. (1997). Citizen ratings of the importance of community policing activities. </w:t>
      </w:r>
      <w:r w:rsidRPr="00AA5D4D">
        <w:rPr>
          <w:rFonts w:ascii="Arial" w:hAnsi="Arial" w:cs="Arial"/>
          <w:i/>
          <w:iCs/>
          <w:noProof/>
        </w:rPr>
        <w:t>Policing: An International Journal</w:t>
      </w:r>
      <w:r w:rsidRPr="00AA5D4D">
        <w:rPr>
          <w:rFonts w:ascii="Arial" w:hAnsi="Arial" w:cs="Arial"/>
          <w:noProof/>
        </w:rPr>
        <w:t>, Vol. 20 No.1, pp. 7-23.</w:t>
      </w:r>
      <w:r>
        <w:rPr>
          <w:rFonts w:ascii="Arial" w:hAnsi="Arial" w:cs="Arial"/>
          <w:noProof/>
        </w:rPr>
        <w:t xml:space="preserve"> </w:t>
      </w:r>
      <w:r>
        <w:rPr>
          <w:rFonts w:ascii="Calibri" w:hAnsi="Calibri" w:cs="Calibri"/>
          <w:color w:val="000000"/>
          <w:sz w:val="27"/>
          <w:szCs w:val="27"/>
        </w:rPr>
        <w:t>[</w:t>
      </w:r>
      <w:r w:rsidRPr="00BA776F">
        <w:rPr>
          <w:rFonts w:ascii="Arial" w:hAnsi="Arial" w:cs="Arial"/>
          <w:noProof/>
        </w:rPr>
        <w:t>Accessed 20 Apr</w:t>
      </w:r>
      <w:r>
        <w:rPr>
          <w:rFonts w:ascii="Arial" w:hAnsi="Arial" w:cs="Arial"/>
          <w:noProof/>
        </w:rPr>
        <w:t xml:space="preserve">. </w:t>
      </w:r>
      <w:r w:rsidRPr="00BA776F">
        <w:rPr>
          <w:rFonts w:ascii="Arial" w:hAnsi="Arial" w:cs="Arial"/>
          <w:noProof/>
        </w:rPr>
        <w:t>2022</w:t>
      </w:r>
      <w:r>
        <w:rPr>
          <w:rFonts w:ascii="Calibri" w:hAnsi="Calibri" w:cs="Calibri"/>
          <w:color w:val="000000"/>
          <w:sz w:val="27"/>
          <w:szCs w:val="27"/>
        </w:rPr>
        <w:t>].</w:t>
      </w:r>
    </w:p>
    <w:p w14:paraId="33C62DAE"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4C498B65"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What Is Community Policing? - Definition, History &amp; Strategies Video (2020). </w:t>
      </w:r>
      <w:r>
        <w:rPr>
          <w:rFonts w:ascii="Calibri" w:hAnsi="Calibri" w:cs="Calibri"/>
          <w:i/>
          <w:iCs/>
          <w:color w:val="000000"/>
          <w:sz w:val="27"/>
          <w:szCs w:val="27"/>
        </w:rPr>
        <w:t>What Is Community Policing? - Definition, History &amp; Strategies - Video &amp; Lesson Transcript | Study.com</w:t>
      </w:r>
      <w:r>
        <w:rPr>
          <w:rFonts w:ascii="Calibri" w:hAnsi="Calibri" w:cs="Calibri"/>
          <w:color w:val="000000"/>
          <w:sz w:val="27"/>
          <w:szCs w:val="27"/>
        </w:rPr>
        <w:t xml:space="preserve">. [online] Study.com. Available at: </w:t>
      </w:r>
      <w:hyperlink r:id="rId21" w:anchor=":~:text=Community%20policing%20started%20when%20police" w:history="1">
        <w:r w:rsidRPr="00666743">
          <w:rPr>
            <w:rStyle w:val="Hyperlink"/>
            <w:rFonts w:ascii="Calibri" w:hAnsi="Calibri" w:cs="Calibri"/>
            <w:sz w:val="27"/>
            <w:szCs w:val="27"/>
          </w:rPr>
          <w:t>https://study.com/academy/lesson/what-is-community-policing-definition-history-strategies.html#:~:text=Community%20policing%20started%20when%20police</w:t>
        </w:r>
      </w:hyperlink>
      <w:r>
        <w:rPr>
          <w:rFonts w:ascii="Calibri" w:hAnsi="Calibri" w:cs="Calibri"/>
          <w:color w:val="000000"/>
          <w:sz w:val="27"/>
          <w:szCs w:val="27"/>
        </w:rPr>
        <w:t>. [Accessed 4 Apr. 2022].</w:t>
      </w:r>
    </w:p>
    <w:p w14:paraId="052FFE21" w14:textId="77777777" w:rsidR="00146AD2" w:rsidRDefault="00146AD2" w:rsidP="00146AD2">
      <w:pPr>
        <w:pStyle w:val="NormalWeb"/>
        <w:spacing w:before="0" w:beforeAutospacing="0" w:after="0" w:afterAutospacing="0" w:line="360" w:lineRule="atLeast"/>
        <w:rPr>
          <w:rFonts w:ascii="Calibri" w:hAnsi="Calibri" w:cs="Calibri"/>
          <w:color w:val="000000"/>
          <w:sz w:val="27"/>
          <w:szCs w:val="27"/>
        </w:rPr>
      </w:pPr>
    </w:p>
    <w:p w14:paraId="2C61247A" w14:textId="3C75905C" w:rsidR="00146AD2" w:rsidRPr="00146AD2" w:rsidRDefault="00146AD2" w:rsidP="00146A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White, N. (2021). </w:t>
      </w:r>
      <w:r>
        <w:rPr>
          <w:rFonts w:ascii="Calibri" w:hAnsi="Calibri" w:cs="Calibri"/>
          <w:i/>
          <w:iCs/>
          <w:color w:val="000000"/>
          <w:sz w:val="27"/>
          <w:szCs w:val="27"/>
        </w:rPr>
        <w:t>Most minority ethnic Britons no longer trust police, poll finds</w:t>
      </w:r>
      <w:r>
        <w:rPr>
          <w:rFonts w:ascii="Calibri" w:hAnsi="Calibri" w:cs="Calibri"/>
          <w:color w:val="000000"/>
          <w:sz w:val="27"/>
          <w:szCs w:val="27"/>
        </w:rPr>
        <w:t xml:space="preserve">. [online] The Independent. Available at: </w:t>
      </w:r>
      <w:hyperlink r:id="rId22" w:history="1">
        <w:r w:rsidRPr="00666743">
          <w:rPr>
            <w:rStyle w:val="Hyperlink"/>
            <w:rFonts w:ascii="Calibri" w:hAnsi="Calibri" w:cs="Calibri"/>
            <w:sz w:val="27"/>
            <w:szCs w:val="27"/>
          </w:rPr>
          <w:t>https://www.independent.co.uk/news/uk/home-news/police-trust-black-lives-matter-b1973053.html</w:t>
        </w:r>
      </w:hyperlink>
      <w:r>
        <w:rPr>
          <w:rFonts w:ascii="Calibri" w:hAnsi="Calibri" w:cs="Calibri"/>
          <w:color w:val="000000"/>
          <w:sz w:val="27"/>
          <w:szCs w:val="27"/>
        </w:rPr>
        <w:t>. [Accessed 21 Apr. 2022].</w:t>
      </w:r>
    </w:p>
    <w:sectPr w:rsidR="00146AD2" w:rsidRPr="00146AD2" w:rsidSect="00A94167">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E949F9"/>
    <w:multiLevelType w:val="hybridMultilevel"/>
    <w:tmpl w:val="EE76BC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4"/>
  </w:num>
  <w:num w:numId="2">
    <w:abstractNumId w:val="25"/>
  </w:num>
  <w:num w:numId="3">
    <w:abstractNumId w:val="13"/>
  </w:num>
  <w:num w:numId="4">
    <w:abstractNumId w:val="2"/>
  </w:num>
  <w:num w:numId="5">
    <w:abstractNumId w:val="14"/>
  </w:num>
  <w:num w:numId="6">
    <w:abstractNumId w:val="3"/>
  </w:num>
  <w:num w:numId="7">
    <w:abstractNumId w:val="17"/>
  </w:num>
  <w:num w:numId="8">
    <w:abstractNumId w:val="23"/>
  </w:num>
  <w:num w:numId="9">
    <w:abstractNumId w:val="21"/>
  </w:num>
  <w:num w:numId="10">
    <w:abstractNumId w:val="19"/>
  </w:num>
  <w:num w:numId="11">
    <w:abstractNumId w:val="4"/>
  </w:num>
  <w:num w:numId="12">
    <w:abstractNumId w:val="1"/>
  </w:num>
  <w:num w:numId="13">
    <w:abstractNumId w:val="12"/>
  </w:num>
  <w:num w:numId="14">
    <w:abstractNumId w:val="0"/>
  </w:num>
  <w:num w:numId="15">
    <w:abstractNumId w:val="11"/>
  </w:num>
  <w:num w:numId="16">
    <w:abstractNumId w:val="22"/>
  </w:num>
  <w:num w:numId="17">
    <w:abstractNumId w:val="6"/>
  </w:num>
  <w:num w:numId="18">
    <w:abstractNumId w:val="15"/>
  </w:num>
  <w:num w:numId="19">
    <w:abstractNumId w:val="5"/>
  </w:num>
  <w:num w:numId="20">
    <w:abstractNumId w:val="20"/>
  </w:num>
  <w:num w:numId="21">
    <w:abstractNumId w:val="10"/>
  </w:num>
  <w:num w:numId="22">
    <w:abstractNumId w:val="16"/>
  </w:num>
  <w:num w:numId="23">
    <w:abstractNumId w:val="9"/>
  </w:num>
  <w:num w:numId="24">
    <w:abstractNumId w:val="8"/>
  </w:num>
  <w:num w:numId="25">
    <w:abstractNumId w:val="7"/>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358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75F10"/>
    <w:rsid w:val="00097DBE"/>
    <w:rsid w:val="000B1779"/>
    <w:rsid w:val="000B7A79"/>
    <w:rsid w:val="000C233C"/>
    <w:rsid w:val="000C2931"/>
    <w:rsid w:val="000D4A85"/>
    <w:rsid w:val="000D7C35"/>
    <w:rsid w:val="000F2169"/>
    <w:rsid w:val="00113353"/>
    <w:rsid w:val="001356AD"/>
    <w:rsid w:val="00146AD2"/>
    <w:rsid w:val="00167B50"/>
    <w:rsid w:val="00171775"/>
    <w:rsid w:val="0018373F"/>
    <w:rsid w:val="00184B02"/>
    <w:rsid w:val="0019082D"/>
    <w:rsid w:val="001934C2"/>
    <w:rsid w:val="001953DD"/>
    <w:rsid w:val="001972AE"/>
    <w:rsid w:val="001B70B8"/>
    <w:rsid w:val="001C5AD4"/>
    <w:rsid w:val="001E5284"/>
    <w:rsid w:val="001E7926"/>
    <w:rsid w:val="001E7F77"/>
    <w:rsid w:val="001F3448"/>
    <w:rsid w:val="002110FC"/>
    <w:rsid w:val="002370A1"/>
    <w:rsid w:val="0024585A"/>
    <w:rsid w:val="0025010D"/>
    <w:rsid w:val="002558F5"/>
    <w:rsid w:val="00264F6D"/>
    <w:rsid w:val="00273B31"/>
    <w:rsid w:val="00274395"/>
    <w:rsid w:val="00287610"/>
    <w:rsid w:val="002A5783"/>
    <w:rsid w:val="002C458D"/>
    <w:rsid w:val="002C7AC6"/>
    <w:rsid w:val="002F46EF"/>
    <w:rsid w:val="00322816"/>
    <w:rsid w:val="00340B6F"/>
    <w:rsid w:val="00351E04"/>
    <w:rsid w:val="00370DC9"/>
    <w:rsid w:val="003745DE"/>
    <w:rsid w:val="00377BF5"/>
    <w:rsid w:val="00387544"/>
    <w:rsid w:val="003A2A98"/>
    <w:rsid w:val="003B0ACE"/>
    <w:rsid w:val="003B2C23"/>
    <w:rsid w:val="003B6A55"/>
    <w:rsid w:val="003D02F6"/>
    <w:rsid w:val="003F0DE8"/>
    <w:rsid w:val="004132C5"/>
    <w:rsid w:val="00424B31"/>
    <w:rsid w:val="0044218A"/>
    <w:rsid w:val="00450C75"/>
    <w:rsid w:val="00462D41"/>
    <w:rsid w:val="00464DEA"/>
    <w:rsid w:val="00487921"/>
    <w:rsid w:val="004B5BBA"/>
    <w:rsid w:val="004D6796"/>
    <w:rsid w:val="004E00FA"/>
    <w:rsid w:val="004E2579"/>
    <w:rsid w:val="004E712D"/>
    <w:rsid w:val="00525B26"/>
    <w:rsid w:val="00536896"/>
    <w:rsid w:val="00561B80"/>
    <w:rsid w:val="005656AB"/>
    <w:rsid w:val="00580BF3"/>
    <w:rsid w:val="005827B4"/>
    <w:rsid w:val="005A76FC"/>
    <w:rsid w:val="005A7E3E"/>
    <w:rsid w:val="005C1D0C"/>
    <w:rsid w:val="005C2140"/>
    <w:rsid w:val="005E05FF"/>
    <w:rsid w:val="005E0A87"/>
    <w:rsid w:val="005F32D3"/>
    <w:rsid w:val="005F4818"/>
    <w:rsid w:val="006008B6"/>
    <w:rsid w:val="00621EDF"/>
    <w:rsid w:val="0062497D"/>
    <w:rsid w:val="006322F9"/>
    <w:rsid w:val="0066353C"/>
    <w:rsid w:val="006A31D5"/>
    <w:rsid w:val="006A7519"/>
    <w:rsid w:val="006D7DF3"/>
    <w:rsid w:val="006F09B1"/>
    <w:rsid w:val="007216D1"/>
    <w:rsid w:val="00742185"/>
    <w:rsid w:val="00750C1E"/>
    <w:rsid w:val="00760C5A"/>
    <w:rsid w:val="00763CB3"/>
    <w:rsid w:val="00795C11"/>
    <w:rsid w:val="007A61B3"/>
    <w:rsid w:val="007B59CC"/>
    <w:rsid w:val="007B6241"/>
    <w:rsid w:val="007B75B6"/>
    <w:rsid w:val="007C7DDA"/>
    <w:rsid w:val="00805E2D"/>
    <w:rsid w:val="00810ADD"/>
    <w:rsid w:val="00846F01"/>
    <w:rsid w:val="0085178F"/>
    <w:rsid w:val="00866C33"/>
    <w:rsid w:val="00886C9A"/>
    <w:rsid w:val="00887A79"/>
    <w:rsid w:val="00893149"/>
    <w:rsid w:val="008B0605"/>
    <w:rsid w:val="008C0665"/>
    <w:rsid w:val="008C7724"/>
    <w:rsid w:val="008D0D1B"/>
    <w:rsid w:val="008D1519"/>
    <w:rsid w:val="008D2C90"/>
    <w:rsid w:val="008E7D10"/>
    <w:rsid w:val="009178EA"/>
    <w:rsid w:val="00944330"/>
    <w:rsid w:val="009472C7"/>
    <w:rsid w:val="00981A26"/>
    <w:rsid w:val="00985CCB"/>
    <w:rsid w:val="009940E6"/>
    <w:rsid w:val="009A0488"/>
    <w:rsid w:val="009A37B1"/>
    <w:rsid w:val="009A59CE"/>
    <w:rsid w:val="009B252E"/>
    <w:rsid w:val="009D37F7"/>
    <w:rsid w:val="009D6EA4"/>
    <w:rsid w:val="009E333B"/>
    <w:rsid w:val="009E51BA"/>
    <w:rsid w:val="009F4C5C"/>
    <w:rsid w:val="00A14E76"/>
    <w:rsid w:val="00A2397D"/>
    <w:rsid w:val="00A26F4C"/>
    <w:rsid w:val="00A40707"/>
    <w:rsid w:val="00A41034"/>
    <w:rsid w:val="00A560DE"/>
    <w:rsid w:val="00A71769"/>
    <w:rsid w:val="00A741C5"/>
    <w:rsid w:val="00A8702D"/>
    <w:rsid w:val="00A93B5E"/>
    <w:rsid w:val="00A94167"/>
    <w:rsid w:val="00AA0709"/>
    <w:rsid w:val="00AB3C53"/>
    <w:rsid w:val="00AB7C99"/>
    <w:rsid w:val="00AD4E1A"/>
    <w:rsid w:val="00AF1F83"/>
    <w:rsid w:val="00AF567C"/>
    <w:rsid w:val="00B0618D"/>
    <w:rsid w:val="00B22A0D"/>
    <w:rsid w:val="00B30C0D"/>
    <w:rsid w:val="00B31FF5"/>
    <w:rsid w:val="00B4724C"/>
    <w:rsid w:val="00B66DD0"/>
    <w:rsid w:val="00B67E86"/>
    <w:rsid w:val="00B81DA8"/>
    <w:rsid w:val="00B8357D"/>
    <w:rsid w:val="00B8375A"/>
    <w:rsid w:val="00BB18E4"/>
    <w:rsid w:val="00BF021D"/>
    <w:rsid w:val="00C2223A"/>
    <w:rsid w:val="00C26EC5"/>
    <w:rsid w:val="00C6257C"/>
    <w:rsid w:val="00C713F7"/>
    <w:rsid w:val="00C732E0"/>
    <w:rsid w:val="00C814EE"/>
    <w:rsid w:val="00C87ED8"/>
    <w:rsid w:val="00C93690"/>
    <w:rsid w:val="00CC1BF5"/>
    <w:rsid w:val="00CF7B26"/>
    <w:rsid w:val="00D16A7D"/>
    <w:rsid w:val="00D339C3"/>
    <w:rsid w:val="00D475E3"/>
    <w:rsid w:val="00D51816"/>
    <w:rsid w:val="00D550D2"/>
    <w:rsid w:val="00D76CF9"/>
    <w:rsid w:val="00D844CF"/>
    <w:rsid w:val="00DC3BA2"/>
    <w:rsid w:val="00DC5D8C"/>
    <w:rsid w:val="00DD097A"/>
    <w:rsid w:val="00DD0DA0"/>
    <w:rsid w:val="00DD103B"/>
    <w:rsid w:val="00DD5970"/>
    <w:rsid w:val="00E147F6"/>
    <w:rsid w:val="00E2001E"/>
    <w:rsid w:val="00E36D1D"/>
    <w:rsid w:val="00E5669F"/>
    <w:rsid w:val="00E6088D"/>
    <w:rsid w:val="00E715EF"/>
    <w:rsid w:val="00E80E9F"/>
    <w:rsid w:val="00EB0D5F"/>
    <w:rsid w:val="00EC22FC"/>
    <w:rsid w:val="00EC59E8"/>
    <w:rsid w:val="00ED2837"/>
    <w:rsid w:val="00EE3BA7"/>
    <w:rsid w:val="00F03FF3"/>
    <w:rsid w:val="00F044D6"/>
    <w:rsid w:val="00F1535F"/>
    <w:rsid w:val="00F27667"/>
    <w:rsid w:val="00F408F8"/>
    <w:rsid w:val="00F84916"/>
    <w:rsid w:val="00F87018"/>
    <w:rsid w:val="00F973B3"/>
    <w:rsid w:val="00FB432D"/>
    <w:rsid w:val="00FC6EA0"/>
    <w:rsid w:val="00FE13D6"/>
    <w:rsid w:val="00FE43AF"/>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5841"/>
    <o:shapelayout v:ext="edit">
      <o:idmap v:ext="edit" data="1"/>
    </o:shapelayout>
  </w:shapeDefaults>
  <w:decimalSymbol w:val="."/>
  <w:listSeparator w:val=","/>
  <w14:docId w14:val="62335A80"/>
  <w15:chartTrackingRefBased/>
  <w15:docId w15:val="{9E36ACB9-F5F1-4ABA-8849-27607286E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3745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semiHidden/>
    <w:unhideWhenUsed/>
    <w:rsid w:val="00B31FF5"/>
    <w:rPr>
      <w:color w:val="0000FF"/>
      <w:u w:val="single"/>
    </w:rPr>
  </w:style>
  <w:style w:type="character" w:styleId="FollowedHyperlink">
    <w:name w:val="FollowedHyperlink"/>
    <w:basedOn w:val="DefaultParagraphFont"/>
    <w:uiPriority w:val="99"/>
    <w:semiHidden/>
    <w:unhideWhenUsed/>
    <w:rsid w:val="00EC59E8"/>
    <w:rPr>
      <w:color w:val="954F72" w:themeColor="followedHyperlink"/>
      <w:u w:val="single"/>
    </w:rPr>
  </w:style>
  <w:style w:type="character" w:customStyle="1" w:styleId="Heading1Char">
    <w:name w:val="Heading 1 Char"/>
    <w:basedOn w:val="DefaultParagraphFont"/>
    <w:link w:val="Heading1"/>
    <w:uiPriority w:val="9"/>
    <w:rsid w:val="003745D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45DE"/>
  </w:style>
  <w:style w:type="paragraph" w:styleId="NormalWeb">
    <w:name w:val="Normal (Web)"/>
    <w:basedOn w:val="Normal"/>
    <w:uiPriority w:val="99"/>
    <w:unhideWhenUsed/>
    <w:rsid w:val="00FE43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E00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3791">
      <w:bodyDiv w:val="1"/>
      <w:marLeft w:val="0"/>
      <w:marRight w:val="0"/>
      <w:marTop w:val="0"/>
      <w:marBottom w:val="0"/>
      <w:divBdr>
        <w:top w:val="none" w:sz="0" w:space="0" w:color="auto"/>
        <w:left w:val="none" w:sz="0" w:space="0" w:color="auto"/>
        <w:bottom w:val="none" w:sz="0" w:space="0" w:color="auto"/>
        <w:right w:val="none" w:sz="0" w:space="0" w:color="auto"/>
      </w:divBdr>
    </w:div>
    <w:div w:id="15349292">
      <w:bodyDiv w:val="1"/>
      <w:marLeft w:val="0"/>
      <w:marRight w:val="0"/>
      <w:marTop w:val="0"/>
      <w:marBottom w:val="0"/>
      <w:divBdr>
        <w:top w:val="none" w:sz="0" w:space="0" w:color="auto"/>
        <w:left w:val="none" w:sz="0" w:space="0" w:color="auto"/>
        <w:bottom w:val="none" w:sz="0" w:space="0" w:color="auto"/>
        <w:right w:val="none" w:sz="0" w:space="0" w:color="auto"/>
      </w:divBdr>
    </w:div>
    <w:div w:id="37633900">
      <w:bodyDiv w:val="1"/>
      <w:marLeft w:val="0"/>
      <w:marRight w:val="0"/>
      <w:marTop w:val="0"/>
      <w:marBottom w:val="0"/>
      <w:divBdr>
        <w:top w:val="none" w:sz="0" w:space="0" w:color="auto"/>
        <w:left w:val="none" w:sz="0" w:space="0" w:color="auto"/>
        <w:bottom w:val="none" w:sz="0" w:space="0" w:color="auto"/>
        <w:right w:val="none" w:sz="0" w:space="0" w:color="auto"/>
      </w:divBdr>
    </w:div>
    <w:div w:id="69736477">
      <w:bodyDiv w:val="1"/>
      <w:marLeft w:val="0"/>
      <w:marRight w:val="0"/>
      <w:marTop w:val="0"/>
      <w:marBottom w:val="0"/>
      <w:divBdr>
        <w:top w:val="none" w:sz="0" w:space="0" w:color="auto"/>
        <w:left w:val="none" w:sz="0" w:space="0" w:color="auto"/>
        <w:bottom w:val="none" w:sz="0" w:space="0" w:color="auto"/>
        <w:right w:val="none" w:sz="0" w:space="0" w:color="auto"/>
      </w:divBdr>
    </w:div>
    <w:div w:id="72777140">
      <w:bodyDiv w:val="1"/>
      <w:marLeft w:val="0"/>
      <w:marRight w:val="0"/>
      <w:marTop w:val="0"/>
      <w:marBottom w:val="0"/>
      <w:divBdr>
        <w:top w:val="none" w:sz="0" w:space="0" w:color="auto"/>
        <w:left w:val="none" w:sz="0" w:space="0" w:color="auto"/>
        <w:bottom w:val="none" w:sz="0" w:space="0" w:color="auto"/>
        <w:right w:val="none" w:sz="0" w:space="0" w:color="auto"/>
      </w:divBdr>
    </w:div>
    <w:div w:id="75902650">
      <w:bodyDiv w:val="1"/>
      <w:marLeft w:val="0"/>
      <w:marRight w:val="0"/>
      <w:marTop w:val="0"/>
      <w:marBottom w:val="0"/>
      <w:divBdr>
        <w:top w:val="none" w:sz="0" w:space="0" w:color="auto"/>
        <w:left w:val="none" w:sz="0" w:space="0" w:color="auto"/>
        <w:bottom w:val="none" w:sz="0" w:space="0" w:color="auto"/>
        <w:right w:val="none" w:sz="0" w:space="0" w:color="auto"/>
      </w:divBdr>
    </w:div>
    <w:div w:id="94788937">
      <w:bodyDiv w:val="1"/>
      <w:marLeft w:val="0"/>
      <w:marRight w:val="0"/>
      <w:marTop w:val="0"/>
      <w:marBottom w:val="0"/>
      <w:divBdr>
        <w:top w:val="none" w:sz="0" w:space="0" w:color="auto"/>
        <w:left w:val="none" w:sz="0" w:space="0" w:color="auto"/>
        <w:bottom w:val="none" w:sz="0" w:space="0" w:color="auto"/>
        <w:right w:val="none" w:sz="0" w:space="0" w:color="auto"/>
      </w:divBdr>
    </w:div>
    <w:div w:id="100421729">
      <w:bodyDiv w:val="1"/>
      <w:marLeft w:val="0"/>
      <w:marRight w:val="0"/>
      <w:marTop w:val="0"/>
      <w:marBottom w:val="0"/>
      <w:divBdr>
        <w:top w:val="none" w:sz="0" w:space="0" w:color="auto"/>
        <w:left w:val="none" w:sz="0" w:space="0" w:color="auto"/>
        <w:bottom w:val="none" w:sz="0" w:space="0" w:color="auto"/>
        <w:right w:val="none" w:sz="0" w:space="0" w:color="auto"/>
      </w:divBdr>
    </w:div>
    <w:div w:id="104472204">
      <w:bodyDiv w:val="1"/>
      <w:marLeft w:val="0"/>
      <w:marRight w:val="0"/>
      <w:marTop w:val="0"/>
      <w:marBottom w:val="0"/>
      <w:divBdr>
        <w:top w:val="none" w:sz="0" w:space="0" w:color="auto"/>
        <w:left w:val="none" w:sz="0" w:space="0" w:color="auto"/>
        <w:bottom w:val="none" w:sz="0" w:space="0" w:color="auto"/>
        <w:right w:val="none" w:sz="0" w:space="0" w:color="auto"/>
      </w:divBdr>
    </w:div>
    <w:div w:id="113257970">
      <w:bodyDiv w:val="1"/>
      <w:marLeft w:val="0"/>
      <w:marRight w:val="0"/>
      <w:marTop w:val="0"/>
      <w:marBottom w:val="0"/>
      <w:divBdr>
        <w:top w:val="none" w:sz="0" w:space="0" w:color="auto"/>
        <w:left w:val="none" w:sz="0" w:space="0" w:color="auto"/>
        <w:bottom w:val="none" w:sz="0" w:space="0" w:color="auto"/>
        <w:right w:val="none" w:sz="0" w:space="0" w:color="auto"/>
      </w:divBdr>
    </w:div>
    <w:div w:id="122385668">
      <w:bodyDiv w:val="1"/>
      <w:marLeft w:val="0"/>
      <w:marRight w:val="0"/>
      <w:marTop w:val="0"/>
      <w:marBottom w:val="0"/>
      <w:divBdr>
        <w:top w:val="none" w:sz="0" w:space="0" w:color="auto"/>
        <w:left w:val="none" w:sz="0" w:space="0" w:color="auto"/>
        <w:bottom w:val="none" w:sz="0" w:space="0" w:color="auto"/>
        <w:right w:val="none" w:sz="0" w:space="0" w:color="auto"/>
      </w:divBdr>
    </w:div>
    <w:div w:id="155264979">
      <w:bodyDiv w:val="1"/>
      <w:marLeft w:val="0"/>
      <w:marRight w:val="0"/>
      <w:marTop w:val="0"/>
      <w:marBottom w:val="0"/>
      <w:divBdr>
        <w:top w:val="none" w:sz="0" w:space="0" w:color="auto"/>
        <w:left w:val="none" w:sz="0" w:space="0" w:color="auto"/>
        <w:bottom w:val="none" w:sz="0" w:space="0" w:color="auto"/>
        <w:right w:val="none" w:sz="0" w:space="0" w:color="auto"/>
      </w:divBdr>
    </w:div>
    <w:div w:id="162136371">
      <w:bodyDiv w:val="1"/>
      <w:marLeft w:val="0"/>
      <w:marRight w:val="0"/>
      <w:marTop w:val="0"/>
      <w:marBottom w:val="0"/>
      <w:divBdr>
        <w:top w:val="none" w:sz="0" w:space="0" w:color="auto"/>
        <w:left w:val="none" w:sz="0" w:space="0" w:color="auto"/>
        <w:bottom w:val="none" w:sz="0" w:space="0" w:color="auto"/>
        <w:right w:val="none" w:sz="0" w:space="0" w:color="auto"/>
      </w:divBdr>
    </w:div>
    <w:div w:id="169758180">
      <w:bodyDiv w:val="1"/>
      <w:marLeft w:val="0"/>
      <w:marRight w:val="0"/>
      <w:marTop w:val="0"/>
      <w:marBottom w:val="0"/>
      <w:divBdr>
        <w:top w:val="none" w:sz="0" w:space="0" w:color="auto"/>
        <w:left w:val="none" w:sz="0" w:space="0" w:color="auto"/>
        <w:bottom w:val="none" w:sz="0" w:space="0" w:color="auto"/>
        <w:right w:val="none" w:sz="0" w:space="0" w:color="auto"/>
      </w:divBdr>
    </w:div>
    <w:div w:id="171335472">
      <w:bodyDiv w:val="1"/>
      <w:marLeft w:val="0"/>
      <w:marRight w:val="0"/>
      <w:marTop w:val="0"/>
      <w:marBottom w:val="0"/>
      <w:divBdr>
        <w:top w:val="none" w:sz="0" w:space="0" w:color="auto"/>
        <w:left w:val="none" w:sz="0" w:space="0" w:color="auto"/>
        <w:bottom w:val="none" w:sz="0" w:space="0" w:color="auto"/>
        <w:right w:val="none" w:sz="0" w:space="0" w:color="auto"/>
      </w:divBdr>
    </w:div>
    <w:div w:id="180171187">
      <w:bodyDiv w:val="1"/>
      <w:marLeft w:val="0"/>
      <w:marRight w:val="0"/>
      <w:marTop w:val="0"/>
      <w:marBottom w:val="0"/>
      <w:divBdr>
        <w:top w:val="none" w:sz="0" w:space="0" w:color="auto"/>
        <w:left w:val="none" w:sz="0" w:space="0" w:color="auto"/>
        <w:bottom w:val="none" w:sz="0" w:space="0" w:color="auto"/>
        <w:right w:val="none" w:sz="0" w:space="0" w:color="auto"/>
      </w:divBdr>
    </w:div>
    <w:div w:id="190535605">
      <w:bodyDiv w:val="1"/>
      <w:marLeft w:val="0"/>
      <w:marRight w:val="0"/>
      <w:marTop w:val="0"/>
      <w:marBottom w:val="0"/>
      <w:divBdr>
        <w:top w:val="none" w:sz="0" w:space="0" w:color="auto"/>
        <w:left w:val="none" w:sz="0" w:space="0" w:color="auto"/>
        <w:bottom w:val="none" w:sz="0" w:space="0" w:color="auto"/>
        <w:right w:val="none" w:sz="0" w:space="0" w:color="auto"/>
      </w:divBdr>
    </w:div>
    <w:div w:id="191185379">
      <w:bodyDiv w:val="1"/>
      <w:marLeft w:val="0"/>
      <w:marRight w:val="0"/>
      <w:marTop w:val="0"/>
      <w:marBottom w:val="0"/>
      <w:divBdr>
        <w:top w:val="none" w:sz="0" w:space="0" w:color="auto"/>
        <w:left w:val="none" w:sz="0" w:space="0" w:color="auto"/>
        <w:bottom w:val="none" w:sz="0" w:space="0" w:color="auto"/>
        <w:right w:val="none" w:sz="0" w:space="0" w:color="auto"/>
      </w:divBdr>
    </w:div>
    <w:div w:id="201288558">
      <w:bodyDiv w:val="1"/>
      <w:marLeft w:val="0"/>
      <w:marRight w:val="0"/>
      <w:marTop w:val="0"/>
      <w:marBottom w:val="0"/>
      <w:divBdr>
        <w:top w:val="none" w:sz="0" w:space="0" w:color="auto"/>
        <w:left w:val="none" w:sz="0" w:space="0" w:color="auto"/>
        <w:bottom w:val="none" w:sz="0" w:space="0" w:color="auto"/>
        <w:right w:val="none" w:sz="0" w:space="0" w:color="auto"/>
      </w:divBdr>
    </w:div>
    <w:div w:id="206532592">
      <w:bodyDiv w:val="1"/>
      <w:marLeft w:val="0"/>
      <w:marRight w:val="0"/>
      <w:marTop w:val="0"/>
      <w:marBottom w:val="0"/>
      <w:divBdr>
        <w:top w:val="none" w:sz="0" w:space="0" w:color="auto"/>
        <w:left w:val="none" w:sz="0" w:space="0" w:color="auto"/>
        <w:bottom w:val="none" w:sz="0" w:space="0" w:color="auto"/>
        <w:right w:val="none" w:sz="0" w:space="0" w:color="auto"/>
      </w:divBdr>
    </w:div>
    <w:div w:id="223564735">
      <w:bodyDiv w:val="1"/>
      <w:marLeft w:val="0"/>
      <w:marRight w:val="0"/>
      <w:marTop w:val="0"/>
      <w:marBottom w:val="0"/>
      <w:divBdr>
        <w:top w:val="none" w:sz="0" w:space="0" w:color="auto"/>
        <w:left w:val="none" w:sz="0" w:space="0" w:color="auto"/>
        <w:bottom w:val="none" w:sz="0" w:space="0" w:color="auto"/>
        <w:right w:val="none" w:sz="0" w:space="0" w:color="auto"/>
      </w:divBdr>
    </w:div>
    <w:div w:id="229001290">
      <w:bodyDiv w:val="1"/>
      <w:marLeft w:val="0"/>
      <w:marRight w:val="0"/>
      <w:marTop w:val="0"/>
      <w:marBottom w:val="0"/>
      <w:divBdr>
        <w:top w:val="none" w:sz="0" w:space="0" w:color="auto"/>
        <w:left w:val="none" w:sz="0" w:space="0" w:color="auto"/>
        <w:bottom w:val="none" w:sz="0" w:space="0" w:color="auto"/>
        <w:right w:val="none" w:sz="0" w:space="0" w:color="auto"/>
      </w:divBdr>
    </w:div>
    <w:div w:id="232354389">
      <w:bodyDiv w:val="1"/>
      <w:marLeft w:val="0"/>
      <w:marRight w:val="0"/>
      <w:marTop w:val="0"/>
      <w:marBottom w:val="0"/>
      <w:divBdr>
        <w:top w:val="none" w:sz="0" w:space="0" w:color="auto"/>
        <w:left w:val="none" w:sz="0" w:space="0" w:color="auto"/>
        <w:bottom w:val="none" w:sz="0" w:space="0" w:color="auto"/>
        <w:right w:val="none" w:sz="0" w:space="0" w:color="auto"/>
      </w:divBdr>
    </w:div>
    <w:div w:id="232742055">
      <w:bodyDiv w:val="1"/>
      <w:marLeft w:val="0"/>
      <w:marRight w:val="0"/>
      <w:marTop w:val="0"/>
      <w:marBottom w:val="0"/>
      <w:divBdr>
        <w:top w:val="none" w:sz="0" w:space="0" w:color="auto"/>
        <w:left w:val="none" w:sz="0" w:space="0" w:color="auto"/>
        <w:bottom w:val="none" w:sz="0" w:space="0" w:color="auto"/>
        <w:right w:val="none" w:sz="0" w:space="0" w:color="auto"/>
      </w:divBdr>
    </w:div>
    <w:div w:id="251013925">
      <w:bodyDiv w:val="1"/>
      <w:marLeft w:val="0"/>
      <w:marRight w:val="0"/>
      <w:marTop w:val="0"/>
      <w:marBottom w:val="0"/>
      <w:divBdr>
        <w:top w:val="none" w:sz="0" w:space="0" w:color="auto"/>
        <w:left w:val="none" w:sz="0" w:space="0" w:color="auto"/>
        <w:bottom w:val="none" w:sz="0" w:space="0" w:color="auto"/>
        <w:right w:val="none" w:sz="0" w:space="0" w:color="auto"/>
      </w:divBdr>
    </w:div>
    <w:div w:id="261185061">
      <w:bodyDiv w:val="1"/>
      <w:marLeft w:val="0"/>
      <w:marRight w:val="0"/>
      <w:marTop w:val="0"/>
      <w:marBottom w:val="0"/>
      <w:divBdr>
        <w:top w:val="none" w:sz="0" w:space="0" w:color="auto"/>
        <w:left w:val="none" w:sz="0" w:space="0" w:color="auto"/>
        <w:bottom w:val="none" w:sz="0" w:space="0" w:color="auto"/>
        <w:right w:val="none" w:sz="0" w:space="0" w:color="auto"/>
      </w:divBdr>
    </w:div>
    <w:div w:id="263732253">
      <w:bodyDiv w:val="1"/>
      <w:marLeft w:val="0"/>
      <w:marRight w:val="0"/>
      <w:marTop w:val="0"/>
      <w:marBottom w:val="0"/>
      <w:divBdr>
        <w:top w:val="none" w:sz="0" w:space="0" w:color="auto"/>
        <w:left w:val="none" w:sz="0" w:space="0" w:color="auto"/>
        <w:bottom w:val="none" w:sz="0" w:space="0" w:color="auto"/>
        <w:right w:val="none" w:sz="0" w:space="0" w:color="auto"/>
      </w:divBdr>
    </w:div>
    <w:div w:id="264534393">
      <w:bodyDiv w:val="1"/>
      <w:marLeft w:val="0"/>
      <w:marRight w:val="0"/>
      <w:marTop w:val="0"/>
      <w:marBottom w:val="0"/>
      <w:divBdr>
        <w:top w:val="none" w:sz="0" w:space="0" w:color="auto"/>
        <w:left w:val="none" w:sz="0" w:space="0" w:color="auto"/>
        <w:bottom w:val="none" w:sz="0" w:space="0" w:color="auto"/>
        <w:right w:val="none" w:sz="0" w:space="0" w:color="auto"/>
      </w:divBdr>
    </w:div>
    <w:div w:id="267354048">
      <w:bodyDiv w:val="1"/>
      <w:marLeft w:val="0"/>
      <w:marRight w:val="0"/>
      <w:marTop w:val="0"/>
      <w:marBottom w:val="0"/>
      <w:divBdr>
        <w:top w:val="none" w:sz="0" w:space="0" w:color="auto"/>
        <w:left w:val="none" w:sz="0" w:space="0" w:color="auto"/>
        <w:bottom w:val="none" w:sz="0" w:space="0" w:color="auto"/>
        <w:right w:val="none" w:sz="0" w:space="0" w:color="auto"/>
      </w:divBdr>
    </w:div>
    <w:div w:id="288047840">
      <w:bodyDiv w:val="1"/>
      <w:marLeft w:val="0"/>
      <w:marRight w:val="0"/>
      <w:marTop w:val="0"/>
      <w:marBottom w:val="0"/>
      <w:divBdr>
        <w:top w:val="none" w:sz="0" w:space="0" w:color="auto"/>
        <w:left w:val="none" w:sz="0" w:space="0" w:color="auto"/>
        <w:bottom w:val="none" w:sz="0" w:space="0" w:color="auto"/>
        <w:right w:val="none" w:sz="0" w:space="0" w:color="auto"/>
      </w:divBdr>
    </w:div>
    <w:div w:id="291135567">
      <w:bodyDiv w:val="1"/>
      <w:marLeft w:val="0"/>
      <w:marRight w:val="0"/>
      <w:marTop w:val="0"/>
      <w:marBottom w:val="0"/>
      <w:divBdr>
        <w:top w:val="none" w:sz="0" w:space="0" w:color="auto"/>
        <w:left w:val="none" w:sz="0" w:space="0" w:color="auto"/>
        <w:bottom w:val="none" w:sz="0" w:space="0" w:color="auto"/>
        <w:right w:val="none" w:sz="0" w:space="0" w:color="auto"/>
      </w:divBdr>
    </w:div>
    <w:div w:id="295067431">
      <w:bodyDiv w:val="1"/>
      <w:marLeft w:val="0"/>
      <w:marRight w:val="0"/>
      <w:marTop w:val="0"/>
      <w:marBottom w:val="0"/>
      <w:divBdr>
        <w:top w:val="none" w:sz="0" w:space="0" w:color="auto"/>
        <w:left w:val="none" w:sz="0" w:space="0" w:color="auto"/>
        <w:bottom w:val="none" w:sz="0" w:space="0" w:color="auto"/>
        <w:right w:val="none" w:sz="0" w:space="0" w:color="auto"/>
      </w:divBdr>
      <w:divsChild>
        <w:div w:id="2006279269">
          <w:marLeft w:val="300"/>
          <w:marRight w:val="0"/>
          <w:marTop w:val="0"/>
          <w:marBottom w:val="300"/>
          <w:divBdr>
            <w:top w:val="none" w:sz="0" w:space="0" w:color="auto"/>
            <w:left w:val="none" w:sz="0" w:space="0" w:color="auto"/>
            <w:bottom w:val="none" w:sz="0" w:space="0" w:color="auto"/>
            <w:right w:val="none" w:sz="0" w:space="0" w:color="auto"/>
          </w:divBdr>
        </w:div>
      </w:divsChild>
    </w:div>
    <w:div w:id="299506522">
      <w:bodyDiv w:val="1"/>
      <w:marLeft w:val="0"/>
      <w:marRight w:val="0"/>
      <w:marTop w:val="0"/>
      <w:marBottom w:val="0"/>
      <w:divBdr>
        <w:top w:val="none" w:sz="0" w:space="0" w:color="auto"/>
        <w:left w:val="none" w:sz="0" w:space="0" w:color="auto"/>
        <w:bottom w:val="none" w:sz="0" w:space="0" w:color="auto"/>
        <w:right w:val="none" w:sz="0" w:space="0" w:color="auto"/>
      </w:divBdr>
    </w:div>
    <w:div w:id="310716819">
      <w:bodyDiv w:val="1"/>
      <w:marLeft w:val="0"/>
      <w:marRight w:val="0"/>
      <w:marTop w:val="0"/>
      <w:marBottom w:val="0"/>
      <w:divBdr>
        <w:top w:val="none" w:sz="0" w:space="0" w:color="auto"/>
        <w:left w:val="none" w:sz="0" w:space="0" w:color="auto"/>
        <w:bottom w:val="none" w:sz="0" w:space="0" w:color="auto"/>
        <w:right w:val="none" w:sz="0" w:space="0" w:color="auto"/>
      </w:divBdr>
    </w:div>
    <w:div w:id="326173054">
      <w:bodyDiv w:val="1"/>
      <w:marLeft w:val="0"/>
      <w:marRight w:val="0"/>
      <w:marTop w:val="0"/>
      <w:marBottom w:val="0"/>
      <w:divBdr>
        <w:top w:val="none" w:sz="0" w:space="0" w:color="auto"/>
        <w:left w:val="none" w:sz="0" w:space="0" w:color="auto"/>
        <w:bottom w:val="none" w:sz="0" w:space="0" w:color="auto"/>
        <w:right w:val="none" w:sz="0" w:space="0" w:color="auto"/>
      </w:divBdr>
    </w:div>
    <w:div w:id="355696497">
      <w:bodyDiv w:val="1"/>
      <w:marLeft w:val="0"/>
      <w:marRight w:val="0"/>
      <w:marTop w:val="0"/>
      <w:marBottom w:val="0"/>
      <w:divBdr>
        <w:top w:val="none" w:sz="0" w:space="0" w:color="auto"/>
        <w:left w:val="none" w:sz="0" w:space="0" w:color="auto"/>
        <w:bottom w:val="none" w:sz="0" w:space="0" w:color="auto"/>
        <w:right w:val="none" w:sz="0" w:space="0" w:color="auto"/>
      </w:divBdr>
    </w:div>
    <w:div w:id="358093406">
      <w:bodyDiv w:val="1"/>
      <w:marLeft w:val="0"/>
      <w:marRight w:val="0"/>
      <w:marTop w:val="0"/>
      <w:marBottom w:val="0"/>
      <w:divBdr>
        <w:top w:val="none" w:sz="0" w:space="0" w:color="auto"/>
        <w:left w:val="none" w:sz="0" w:space="0" w:color="auto"/>
        <w:bottom w:val="none" w:sz="0" w:space="0" w:color="auto"/>
        <w:right w:val="none" w:sz="0" w:space="0" w:color="auto"/>
      </w:divBdr>
    </w:div>
    <w:div w:id="376318335">
      <w:bodyDiv w:val="1"/>
      <w:marLeft w:val="0"/>
      <w:marRight w:val="0"/>
      <w:marTop w:val="0"/>
      <w:marBottom w:val="0"/>
      <w:divBdr>
        <w:top w:val="none" w:sz="0" w:space="0" w:color="auto"/>
        <w:left w:val="none" w:sz="0" w:space="0" w:color="auto"/>
        <w:bottom w:val="none" w:sz="0" w:space="0" w:color="auto"/>
        <w:right w:val="none" w:sz="0" w:space="0" w:color="auto"/>
      </w:divBdr>
    </w:div>
    <w:div w:id="382946872">
      <w:bodyDiv w:val="1"/>
      <w:marLeft w:val="0"/>
      <w:marRight w:val="0"/>
      <w:marTop w:val="0"/>
      <w:marBottom w:val="0"/>
      <w:divBdr>
        <w:top w:val="none" w:sz="0" w:space="0" w:color="auto"/>
        <w:left w:val="none" w:sz="0" w:space="0" w:color="auto"/>
        <w:bottom w:val="none" w:sz="0" w:space="0" w:color="auto"/>
        <w:right w:val="none" w:sz="0" w:space="0" w:color="auto"/>
      </w:divBdr>
    </w:div>
    <w:div w:id="389113078">
      <w:bodyDiv w:val="1"/>
      <w:marLeft w:val="0"/>
      <w:marRight w:val="0"/>
      <w:marTop w:val="0"/>
      <w:marBottom w:val="0"/>
      <w:divBdr>
        <w:top w:val="none" w:sz="0" w:space="0" w:color="auto"/>
        <w:left w:val="none" w:sz="0" w:space="0" w:color="auto"/>
        <w:bottom w:val="none" w:sz="0" w:space="0" w:color="auto"/>
        <w:right w:val="none" w:sz="0" w:space="0" w:color="auto"/>
      </w:divBdr>
    </w:div>
    <w:div w:id="395668698">
      <w:bodyDiv w:val="1"/>
      <w:marLeft w:val="0"/>
      <w:marRight w:val="0"/>
      <w:marTop w:val="0"/>
      <w:marBottom w:val="0"/>
      <w:divBdr>
        <w:top w:val="none" w:sz="0" w:space="0" w:color="auto"/>
        <w:left w:val="none" w:sz="0" w:space="0" w:color="auto"/>
        <w:bottom w:val="none" w:sz="0" w:space="0" w:color="auto"/>
        <w:right w:val="none" w:sz="0" w:space="0" w:color="auto"/>
      </w:divBdr>
    </w:div>
    <w:div w:id="395707657">
      <w:bodyDiv w:val="1"/>
      <w:marLeft w:val="0"/>
      <w:marRight w:val="0"/>
      <w:marTop w:val="0"/>
      <w:marBottom w:val="0"/>
      <w:divBdr>
        <w:top w:val="none" w:sz="0" w:space="0" w:color="auto"/>
        <w:left w:val="none" w:sz="0" w:space="0" w:color="auto"/>
        <w:bottom w:val="none" w:sz="0" w:space="0" w:color="auto"/>
        <w:right w:val="none" w:sz="0" w:space="0" w:color="auto"/>
      </w:divBdr>
    </w:div>
    <w:div w:id="397631329">
      <w:bodyDiv w:val="1"/>
      <w:marLeft w:val="0"/>
      <w:marRight w:val="0"/>
      <w:marTop w:val="0"/>
      <w:marBottom w:val="0"/>
      <w:divBdr>
        <w:top w:val="none" w:sz="0" w:space="0" w:color="auto"/>
        <w:left w:val="none" w:sz="0" w:space="0" w:color="auto"/>
        <w:bottom w:val="none" w:sz="0" w:space="0" w:color="auto"/>
        <w:right w:val="none" w:sz="0" w:space="0" w:color="auto"/>
      </w:divBdr>
    </w:div>
    <w:div w:id="422915032">
      <w:bodyDiv w:val="1"/>
      <w:marLeft w:val="0"/>
      <w:marRight w:val="0"/>
      <w:marTop w:val="0"/>
      <w:marBottom w:val="0"/>
      <w:divBdr>
        <w:top w:val="none" w:sz="0" w:space="0" w:color="auto"/>
        <w:left w:val="none" w:sz="0" w:space="0" w:color="auto"/>
        <w:bottom w:val="none" w:sz="0" w:space="0" w:color="auto"/>
        <w:right w:val="none" w:sz="0" w:space="0" w:color="auto"/>
      </w:divBdr>
    </w:div>
    <w:div w:id="429394414">
      <w:bodyDiv w:val="1"/>
      <w:marLeft w:val="0"/>
      <w:marRight w:val="0"/>
      <w:marTop w:val="0"/>
      <w:marBottom w:val="0"/>
      <w:divBdr>
        <w:top w:val="none" w:sz="0" w:space="0" w:color="auto"/>
        <w:left w:val="none" w:sz="0" w:space="0" w:color="auto"/>
        <w:bottom w:val="none" w:sz="0" w:space="0" w:color="auto"/>
        <w:right w:val="none" w:sz="0" w:space="0" w:color="auto"/>
      </w:divBdr>
    </w:div>
    <w:div w:id="441192749">
      <w:bodyDiv w:val="1"/>
      <w:marLeft w:val="0"/>
      <w:marRight w:val="0"/>
      <w:marTop w:val="0"/>
      <w:marBottom w:val="0"/>
      <w:divBdr>
        <w:top w:val="none" w:sz="0" w:space="0" w:color="auto"/>
        <w:left w:val="none" w:sz="0" w:space="0" w:color="auto"/>
        <w:bottom w:val="none" w:sz="0" w:space="0" w:color="auto"/>
        <w:right w:val="none" w:sz="0" w:space="0" w:color="auto"/>
      </w:divBdr>
    </w:div>
    <w:div w:id="448207434">
      <w:bodyDiv w:val="1"/>
      <w:marLeft w:val="0"/>
      <w:marRight w:val="0"/>
      <w:marTop w:val="0"/>
      <w:marBottom w:val="0"/>
      <w:divBdr>
        <w:top w:val="none" w:sz="0" w:space="0" w:color="auto"/>
        <w:left w:val="none" w:sz="0" w:space="0" w:color="auto"/>
        <w:bottom w:val="none" w:sz="0" w:space="0" w:color="auto"/>
        <w:right w:val="none" w:sz="0" w:space="0" w:color="auto"/>
      </w:divBdr>
    </w:div>
    <w:div w:id="453259465">
      <w:bodyDiv w:val="1"/>
      <w:marLeft w:val="0"/>
      <w:marRight w:val="0"/>
      <w:marTop w:val="0"/>
      <w:marBottom w:val="0"/>
      <w:divBdr>
        <w:top w:val="none" w:sz="0" w:space="0" w:color="auto"/>
        <w:left w:val="none" w:sz="0" w:space="0" w:color="auto"/>
        <w:bottom w:val="none" w:sz="0" w:space="0" w:color="auto"/>
        <w:right w:val="none" w:sz="0" w:space="0" w:color="auto"/>
      </w:divBdr>
    </w:div>
    <w:div w:id="453914172">
      <w:bodyDiv w:val="1"/>
      <w:marLeft w:val="0"/>
      <w:marRight w:val="0"/>
      <w:marTop w:val="0"/>
      <w:marBottom w:val="0"/>
      <w:divBdr>
        <w:top w:val="none" w:sz="0" w:space="0" w:color="auto"/>
        <w:left w:val="none" w:sz="0" w:space="0" w:color="auto"/>
        <w:bottom w:val="none" w:sz="0" w:space="0" w:color="auto"/>
        <w:right w:val="none" w:sz="0" w:space="0" w:color="auto"/>
      </w:divBdr>
    </w:div>
    <w:div w:id="456679841">
      <w:bodyDiv w:val="1"/>
      <w:marLeft w:val="0"/>
      <w:marRight w:val="0"/>
      <w:marTop w:val="0"/>
      <w:marBottom w:val="0"/>
      <w:divBdr>
        <w:top w:val="none" w:sz="0" w:space="0" w:color="auto"/>
        <w:left w:val="none" w:sz="0" w:space="0" w:color="auto"/>
        <w:bottom w:val="none" w:sz="0" w:space="0" w:color="auto"/>
        <w:right w:val="none" w:sz="0" w:space="0" w:color="auto"/>
      </w:divBdr>
    </w:div>
    <w:div w:id="459498098">
      <w:bodyDiv w:val="1"/>
      <w:marLeft w:val="0"/>
      <w:marRight w:val="0"/>
      <w:marTop w:val="0"/>
      <w:marBottom w:val="0"/>
      <w:divBdr>
        <w:top w:val="none" w:sz="0" w:space="0" w:color="auto"/>
        <w:left w:val="none" w:sz="0" w:space="0" w:color="auto"/>
        <w:bottom w:val="none" w:sz="0" w:space="0" w:color="auto"/>
        <w:right w:val="none" w:sz="0" w:space="0" w:color="auto"/>
      </w:divBdr>
    </w:div>
    <w:div w:id="463275865">
      <w:bodyDiv w:val="1"/>
      <w:marLeft w:val="0"/>
      <w:marRight w:val="0"/>
      <w:marTop w:val="0"/>
      <w:marBottom w:val="0"/>
      <w:divBdr>
        <w:top w:val="none" w:sz="0" w:space="0" w:color="auto"/>
        <w:left w:val="none" w:sz="0" w:space="0" w:color="auto"/>
        <w:bottom w:val="none" w:sz="0" w:space="0" w:color="auto"/>
        <w:right w:val="none" w:sz="0" w:space="0" w:color="auto"/>
      </w:divBdr>
    </w:div>
    <w:div w:id="471799513">
      <w:bodyDiv w:val="1"/>
      <w:marLeft w:val="0"/>
      <w:marRight w:val="0"/>
      <w:marTop w:val="0"/>
      <w:marBottom w:val="0"/>
      <w:divBdr>
        <w:top w:val="none" w:sz="0" w:space="0" w:color="auto"/>
        <w:left w:val="none" w:sz="0" w:space="0" w:color="auto"/>
        <w:bottom w:val="none" w:sz="0" w:space="0" w:color="auto"/>
        <w:right w:val="none" w:sz="0" w:space="0" w:color="auto"/>
      </w:divBdr>
    </w:div>
    <w:div w:id="490173518">
      <w:bodyDiv w:val="1"/>
      <w:marLeft w:val="0"/>
      <w:marRight w:val="0"/>
      <w:marTop w:val="0"/>
      <w:marBottom w:val="0"/>
      <w:divBdr>
        <w:top w:val="none" w:sz="0" w:space="0" w:color="auto"/>
        <w:left w:val="none" w:sz="0" w:space="0" w:color="auto"/>
        <w:bottom w:val="none" w:sz="0" w:space="0" w:color="auto"/>
        <w:right w:val="none" w:sz="0" w:space="0" w:color="auto"/>
      </w:divBdr>
    </w:div>
    <w:div w:id="491481833">
      <w:bodyDiv w:val="1"/>
      <w:marLeft w:val="0"/>
      <w:marRight w:val="0"/>
      <w:marTop w:val="0"/>
      <w:marBottom w:val="0"/>
      <w:divBdr>
        <w:top w:val="none" w:sz="0" w:space="0" w:color="auto"/>
        <w:left w:val="none" w:sz="0" w:space="0" w:color="auto"/>
        <w:bottom w:val="none" w:sz="0" w:space="0" w:color="auto"/>
        <w:right w:val="none" w:sz="0" w:space="0" w:color="auto"/>
      </w:divBdr>
    </w:div>
    <w:div w:id="499662386">
      <w:bodyDiv w:val="1"/>
      <w:marLeft w:val="0"/>
      <w:marRight w:val="0"/>
      <w:marTop w:val="0"/>
      <w:marBottom w:val="0"/>
      <w:divBdr>
        <w:top w:val="none" w:sz="0" w:space="0" w:color="auto"/>
        <w:left w:val="none" w:sz="0" w:space="0" w:color="auto"/>
        <w:bottom w:val="none" w:sz="0" w:space="0" w:color="auto"/>
        <w:right w:val="none" w:sz="0" w:space="0" w:color="auto"/>
      </w:divBdr>
    </w:div>
    <w:div w:id="505827977">
      <w:bodyDiv w:val="1"/>
      <w:marLeft w:val="0"/>
      <w:marRight w:val="0"/>
      <w:marTop w:val="0"/>
      <w:marBottom w:val="0"/>
      <w:divBdr>
        <w:top w:val="none" w:sz="0" w:space="0" w:color="auto"/>
        <w:left w:val="none" w:sz="0" w:space="0" w:color="auto"/>
        <w:bottom w:val="none" w:sz="0" w:space="0" w:color="auto"/>
        <w:right w:val="none" w:sz="0" w:space="0" w:color="auto"/>
      </w:divBdr>
    </w:div>
    <w:div w:id="510413236">
      <w:bodyDiv w:val="1"/>
      <w:marLeft w:val="0"/>
      <w:marRight w:val="0"/>
      <w:marTop w:val="0"/>
      <w:marBottom w:val="0"/>
      <w:divBdr>
        <w:top w:val="none" w:sz="0" w:space="0" w:color="auto"/>
        <w:left w:val="none" w:sz="0" w:space="0" w:color="auto"/>
        <w:bottom w:val="none" w:sz="0" w:space="0" w:color="auto"/>
        <w:right w:val="none" w:sz="0" w:space="0" w:color="auto"/>
      </w:divBdr>
    </w:div>
    <w:div w:id="518205632">
      <w:bodyDiv w:val="1"/>
      <w:marLeft w:val="0"/>
      <w:marRight w:val="0"/>
      <w:marTop w:val="0"/>
      <w:marBottom w:val="0"/>
      <w:divBdr>
        <w:top w:val="none" w:sz="0" w:space="0" w:color="auto"/>
        <w:left w:val="none" w:sz="0" w:space="0" w:color="auto"/>
        <w:bottom w:val="none" w:sz="0" w:space="0" w:color="auto"/>
        <w:right w:val="none" w:sz="0" w:space="0" w:color="auto"/>
      </w:divBdr>
    </w:div>
    <w:div w:id="522019627">
      <w:bodyDiv w:val="1"/>
      <w:marLeft w:val="0"/>
      <w:marRight w:val="0"/>
      <w:marTop w:val="0"/>
      <w:marBottom w:val="0"/>
      <w:divBdr>
        <w:top w:val="none" w:sz="0" w:space="0" w:color="auto"/>
        <w:left w:val="none" w:sz="0" w:space="0" w:color="auto"/>
        <w:bottom w:val="none" w:sz="0" w:space="0" w:color="auto"/>
        <w:right w:val="none" w:sz="0" w:space="0" w:color="auto"/>
      </w:divBdr>
    </w:div>
    <w:div w:id="523597143">
      <w:bodyDiv w:val="1"/>
      <w:marLeft w:val="0"/>
      <w:marRight w:val="0"/>
      <w:marTop w:val="0"/>
      <w:marBottom w:val="0"/>
      <w:divBdr>
        <w:top w:val="none" w:sz="0" w:space="0" w:color="auto"/>
        <w:left w:val="none" w:sz="0" w:space="0" w:color="auto"/>
        <w:bottom w:val="none" w:sz="0" w:space="0" w:color="auto"/>
        <w:right w:val="none" w:sz="0" w:space="0" w:color="auto"/>
      </w:divBdr>
    </w:div>
    <w:div w:id="547032341">
      <w:bodyDiv w:val="1"/>
      <w:marLeft w:val="0"/>
      <w:marRight w:val="0"/>
      <w:marTop w:val="0"/>
      <w:marBottom w:val="0"/>
      <w:divBdr>
        <w:top w:val="none" w:sz="0" w:space="0" w:color="auto"/>
        <w:left w:val="none" w:sz="0" w:space="0" w:color="auto"/>
        <w:bottom w:val="none" w:sz="0" w:space="0" w:color="auto"/>
        <w:right w:val="none" w:sz="0" w:space="0" w:color="auto"/>
      </w:divBdr>
    </w:div>
    <w:div w:id="558782653">
      <w:bodyDiv w:val="1"/>
      <w:marLeft w:val="0"/>
      <w:marRight w:val="0"/>
      <w:marTop w:val="0"/>
      <w:marBottom w:val="0"/>
      <w:divBdr>
        <w:top w:val="none" w:sz="0" w:space="0" w:color="auto"/>
        <w:left w:val="none" w:sz="0" w:space="0" w:color="auto"/>
        <w:bottom w:val="none" w:sz="0" w:space="0" w:color="auto"/>
        <w:right w:val="none" w:sz="0" w:space="0" w:color="auto"/>
      </w:divBdr>
    </w:div>
    <w:div w:id="583993047">
      <w:bodyDiv w:val="1"/>
      <w:marLeft w:val="0"/>
      <w:marRight w:val="0"/>
      <w:marTop w:val="0"/>
      <w:marBottom w:val="0"/>
      <w:divBdr>
        <w:top w:val="none" w:sz="0" w:space="0" w:color="auto"/>
        <w:left w:val="none" w:sz="0" w:space="0" w:color="auto"/>
        <w:bottom w:val="none" w:sz="0" w:space="0" w:color="auto"/>
        <w:right w:val="none" w:sz="0" w:space="0" w:color="auto"/>
      </w:divBdr>
    </w:div>
    <w:div w:id="588657453">
      <w:bodyDiv w:val="1"/>
      <w:marLeft w:val="0"/>
      <w:marRight w:val="0"/>
      <w:marTop w:val="0"/>
      <w:marBottom w:val="0"/>
      <w:divBdr>
        <w:top w:val="none" w:sz="0" w:space="0" w:color="auto"/>
        <w:left w:val="none" w:sz="0" w:space="0" w:color="auto"/>
        <w:bottom w:val="none" w:sz="0" w:space="0" w:color="auto"/>
        <w:right w:val="none" w:sz="0" w:space="0" w:color="auto"/>
      </w:divBdr>
    </w:div>
    <w:div w:id="606499822">
      <w:bodyDiv w:val="1"/>
      <w:marLeft w:val="0"/>
      <w:marRight w:val="0"/>
      <w:marTop w:val="0"/>
      <w:marBottom w:val="0"/>
      <w:divBdr>
        <w:top w:val="none" w:sz="0" w:space="0" w:color="auto"/>
        <w:left w:val="none" w:sz="0" w:space="0" w:color="auto"/>
        <w:bottom w:val="none" w:sz="0" w:space="0" w:color="auto"/>
        <w:right w:val="none" w:sz="0" w:space="0" w:color="auto"/>
      </w:divBdr>
    </w:div>
    <w:div w:id="635600806">
      <w:bodyDiv w:val="1"/>
      <w:marLeft w:val="0"/>
      <w:marRight w:val="0"/>
      <w:marTop w:val="0"/>
      <w:marBottom w:val="0"/>
      <w:divBdr>
        <w:top w:val="none" w:sz="0" w:space="0" w:color="auto"/>
        <w:left w:val="none" w:sz="0" w:space="0" w:color="auto"/>
        <w:bottom w:val="none" w:sz="0" w:space="0" w:color="auto"/>
        <w:right w:val="none" w:sz="0" w:space="0" w:color="auto"/>
      </w:divBdr>
    </w:div>
    <w:div w:id="644239898">
      <w:bodyDiv w:val="1"/>
      <w:marLeft w:val="0"/>
      <w:marRight w:val="0"/>
      <w:marTop w:val="0"/>
      <w:marBottom w:val="0"/>
      <w:divBdr>
        <w:top w:val="none" w:sz="0" w:space="0" w:color="auto"/>
        <w:left w:val="none" w:sz="0" w:space="0" w:color="auto"/>
        <w:bottom w:val="none" w:sz="0" w:space="0" w:color="auto"/>
        <w:right w:val="none" w:sz="0" w:space="0" w:color="auto"/>
      </w:divBdr>
    </w:div>
    <w:div w:id="665282768">
      <w:bodyDiv w:val="1"/>
      <w:marLeft w:val="0"/>
      <w:marRight w:val="0"/>
      <w:marTop w:val="0"/>
      <w:marBottom w:val="0"/>
      <w:divBdr>
        <w:top w:val="none" w:sz="0" w:space="0" w:color="auto"/>
        <w:left w:val="none" w:sz="0" w:space="0" w:color="auto"/>
        <w:bottom w:val="none" w:sz="0" w:space="0" w:color="auto"/>
        <w:right w:val="none" w:sz="0" w:space="0" w:color="auto"/>
      </w:divBdr>
    </w:div>
    <w:div w:id="669602880">
      <w:bodyDiv w:val="1"/>
      <w:marLeft w:val="0"/>
      <w:marRight w:val="0"/>
      <w:marTop w:val="0"/>
      <w:marBottom w:val="0"/>
      <w:divBdr>
        <w:top w:val="none" w:sz="0" w:space="0" w:color="auto"/>
        <w:left w:val="none" w:sz="0" w:space="0" w:color="auto"/>
        <w:bottom w:val="none" w:sz="0" w:space="0" w:color="auto"/>
        <w:right w:val="none" w:sz="0" w:space="0" w:color="auto"/>
      </w:divBdr>
    </w:div>
    <w:div w:id="678772360">
      <w:bodyDiv w:val="1"/>
      <w:marLeft w:val="0"/>
      <w:marRight w:val="0"/>
      <w:marTop w:val="0"/>
      <w:marBottom w:val="0"/>
      <w:divBdr>
        <w:top w:val="none" w:sz="0" w:space="0" w:color="auto"/>
        <w:left w:val="none" w:sz="0" w:space="0" w:color="auto"/>
        <w:bottom w:val="none" w:sz="0" w:space="0" w:color="auto"/>
        <w:right w:val="none" w:sz="0" w:space="0" w:color="auto"/>
      </w:divBdr>
    </w:div>
    <w:div w:id="680164636">
      <w:bodyDiv w:val="1"/>
      <w:marLeft w:val="0"/>
      <w:marRight w:val="0"/>
      <w:marTop w:val="0"/>
      <w:marBottom w:val="0"/>
      <w:divBdr>
        <w:top w:val="none" w:sz="0" w:space="0" w:color="auto"/>
        <w:left w:val="none" w:sz="0" w:space="0" w:color="auto"/>
        <w:bottom w:val="none" w:sz="0" w:space="0" w:color="auto"/>
        <w:right w:val="none" w:sz="0" w:space="0" w:color="auto"/>
      </w:divBdr>
    </w:div>
    <w:div w:id="691953711">
      <w:bodyDiv w:val="1"/>
      <w:marLeft w:val="0"/>
      <w:marRight w:val="0"/>
      <w:marTop w:val="0"/>
      <w:marBottom w:val="0"/>
      <w:divBdr>
        <w:top w:val="none" w:sz="0" w:space="0" w:color="auto"/>
        <w:left w:val="none" w:sz="0" w:space="0" w:color="auto"/>
        <w:bottom w:val="none" w:sz="0" w:space="0" w:color="auto"/>
        <w:right w:val="none" w:sz="0" w:space="0" w:color="auto"/>
      </w:divBdr>
    </w:div>
    <w:div w:id="700131379">
      <w:bodyDiv w:val="1"/>
      <w:marLeft w:val="0"/>
      <w:marRight w:val="0"/>
      <w:marTop w:val="0"/>
      <w:marBottom w:val="0"/>
      <w:divBdr>
        <w:top w:val="none" w:sz="0" w:space="0" w:color="auto"/>
        <w:left w:val="none" w:sz="0" w:space="0" w:color="auto"/>
        <w:bottom w:val="none" w:sz="0" w:space="0" w:color="auto"/>
        <w:right w:val="none" w:sz="0" w:space="0" w:color="auto"/>
      </w:divBdr>
    </w:div>
    <w:div w:id="705371531">
      <w:bodyDiv w:val="1"/>
      <w:marLeft w:val="0"/>
      <w:marRight w:val="0"/>
      <w:marTop w:val="0"/>
      <w:marBottom w:val="0"/>
      <w:divBdr>
        <w:top w:val="none" w:sz="0" w:space="0" w:color="auto"/>
        <w:left w:val="none" w:sz="0" w:space="0" w:color="auto"/>
        <w:bottom w:val="none" w:sz="0" w:space="0" w:color="auto"/>
        <w:right w:val="none" w:sz="0" w:space="0" w:color="auto"/>
      </w:divBdr>
    </w:div>
    <w:div w:id="720206194">
      <w:bodyDiv w:val="1"/>
      <w:marLeft w:val="0"/>
      <w:marRight w:val="0"/>
      <w:marTop w:val="0"/>
      <w:marBottom w:val="0"/>
      <w:divBdr>
        <w:top w:val="none" w:sz="0" w:space="0" w:color="auto"/>
        <w:left w:val="none" w:sz="0" w:space="0" w:color="auto"/>
        <w:bottom w:val="none" w:sz="0" w:space="0" w:color="auto"/>
        <w:right w:val="none" w:sz="0" w:space="0" w:color="auto"/>
      </w:divBdr>
    </w:div>
    <w:div w:id="733620411">
      <w:bodyDiv w:val="1"/>
      <w:marLeft w:val="0"/>
      <w:marRight w:val="0"/>
      <w:marTop w:val="0"/>
      <w:marBottom w:val="0"/>
      <w:divBdr>
        <w:top w:val="none" w:sz="0" w:space="0" w:color="auto"/>
        <w:left w:val="none" w:sz="0" w:space="0" w:color="auto"/>
        <w:bottom w:val="none" w:sz="0" w:space="0" w:color="auto"/>
        <w:right w:val="none" w:sz="0" w:space="0" w:color="auto"/>
      </w:divBdr>
    </w:div>
    <w:div w:id="748620700">
      <w:bodyDiv w:val="1"/>
      <w:marLeft w:val="0"/>
      <w:marRight w:val="0"/>
      <w:marTop w:val="0"/>
      <w:marBottom w:val="0"/>
      <w:divBdr>
        <w:top w:val="none" w:sz="0" w:space="0" w:color="auto"/>
        <w:left w:val="none" w:sz="0" w:space="0" w:color="auto"/>
        <w:bottom w:val="none" w:sz="0" w:space="0" w:color="auto"/>
        <w:right w:val="none" w:sz="0" w:space="0" w:color="auto"/>
      </w:divBdr>
    </w:div>
    <w:div w:id="777259611">
      <w:bodyDiv w:val="1"/>
      <w:marLeft w:val="0"/>
      <w:marRight w:val="0"/>
      <w:marTop w:val="0"/>
      <w:marBottom w:val="0"/>
      <w:divBdr>
        <w:top w:val="none" w:sz="0" w:space="0" w:color="auto"/>
        <w:left w:val="none" w:sz="0" w:space="0" w:color="auto"/>
        <w:bottom w:val="none" w:sz="0" w:space="0" w:color="auto"/>
        <w:right w:val="none" w:sz="0" w:space="0" w:color="auto"/>
      </w:divBdr>
    </w:div>
    <w:div w:id="785739684">
      <w:bodyDiv w:val="1"/>
      <w:marLeft w:val="0"/>
      <w:marRight w:val="0"/>
      <w:marTop w:val="0"/>
      <w:marBottom w:val="0"/>
      <w:divBdr>
        <w:top w:val="none" w:sz="0" w:space="0" w:color="auto"/>
        <w:left w:val="none" w:sz="0" w:space="0" w:color="auto"/>
        <w:bottom w:val="none" w:sz="0" w:space="0" w:color="auto"/>
        <w:right w:val="none" w:sz="0" w:space="0" w:color="auto"/>
      </w:divBdr>
    </w:div>
    <w:div w:id="788931298">
      <w:bodyDiv w:val="1"/>
      <w:marLeft w:val="0"/>
      <w:marRight w:val="0"/>
      <w:marTop w:val="0"/>
      <w:marBottom w:val="0"/>
      <w:divBdr>
        <w:top w:val="none" w:sz="0" w:space="0" w:color="auto"/>
        <w:left w:val="none" w:sz="0" w:space="0" w:color="auto"/>
        <w:bottom w:val="none" w:sz="0" w:space="0" w:color="auto"/>
        <w:right w:val="none" w:sz="0" w:space="0" w:color="auto"/>
      </w:divBdr>
    </w:div>
    <w:div w:id="799033179">
      <w:bodyDiv w:val="1"/>
      <w:marLeft w:val="0"/>
      <w:marRight w:val="0"/>
      <w:marTop w:val="0"/>
      <w:marBottom w:val="0"/>
      <w:divBdr>
        <w:top w:val="none" w:sz="0" w:space="0" w:color="auto"/>
        <w:left w:val="none" w:sz="0" w:space="0" w:color="auto"/>
        <w:bottom w:val="none" w:sz="0" w:space="0" w:color="auto"/>
        <w:right w:val="none" w:sz="0" w:space="0" w:color="auto"/>
      </w:divBdr>
    </w:div>
    <w:div w:id="803306328">
      <w:bodyDiv w:val="1"/>
      <w:marLeft w:val="0"/>
      <w:marRight w:val="0"/>
      <w:marTop w:val="0"/>
      <w:marBottom w:val="0"/>
      <w:divBdr>
        <w:top w:val="none" w:sz="0" w:space="0" w:color="auto"/>
        <w:left w:val="none" w:sz="0" w:space="0" w:color="auto"/>
        <w:bottom w:val="none" w:sz="0" w:space="0" w:color="auto"/>
        <w:right w:val="none" w:sz="0" w:space="0" w:color="auto"/>
      </w:divBdr>
    </w:div>
    <w:div w:id="812212514">
      <w:bodyDiv w:val="1"/>
      <w:marLeft w:val="0"/>
      <w:marRight w:val="0"/>
      <w:marTop w:val="0"/>
      <w:marBottom w:val="0"/>
      <w:divBdr>
        <w:top w:val="none" w:sz="0" w:space="0" w:color="auto"/>
        <w:left w:val="none" w:sz="0" w:space="0" w:color="auto"/>
        <w:bottom w:val="none" w:sz="0" w:space="0" w:color="auto"/>
        <w:right w:val="none" w:sz="0" w:space="0" w:color="auto"/>
      </w:divBdr>
    </w:div>
    <w:div w:id="815032374">
      <w:bodyDiv w:val="1"/>
      <w:marLeft w:val="0"/>
      <w:marRight w:val="0"/>
      <w:marTop w:val="0"/>
      <w:marBottom w:val="0"/>
      <w:divBdr>
        <w:top w:val="none" w:sz="0" w:space="0" w:color="auto"/>
        <w:left w:val="none" w:sz="0" w:space="0" w:color="auto"/>
        <w:bottom w:val="none" w:sz="0" w:space="0" w:color="auto"/>
        <w:right w:val="none" w:sz="0" w:space="0" w:color="auto"/>
      </w:divBdr>
    </w:div>
    <w:div w:id="815607373">
      <w:bodyDiv w:val="1"/>
      <w:marLeft w:val="0"/>
      <w:marRight w:val="0"/>
      <w:marTop w:val="0"/>
      <w:marBottom w:val="0"/>
      <w:divBdr>
        <w:top w:val="none" w:sz="0" w:space="0" w:color="auto"/>
        <w:left w:val="none" w:sz="0" w:space="0" w:color="auto"/>
        <w:bottom w:val="none" w:sz="0" w:space="0" w:color="auto"/>
        <w:right w:val="none" w:sz="0" w:space="0" w:color="auto"/>
      </w:divBdr>
    </w:div>
    <w:div w:id="820341720">
      <w:bodyDiv w:val="1"/>
      <w:marLeft w:val="0"/>
      <w:marRight w:val="0"/>
      <w:marTop w:val="0"/>
      <w:marBottom w:val="0"/>
      <w:divBdr>
        <w:top w:val="none" w:sz="0" w:space="0" w:color="auto"/>
        <w:left w:val="none" w:sz="0" w:space="0" w:color="auto"/>
        <w:bottom w:val="none" w:sz="0" w:space="0" w:color="auto"/>
        <w:right w:val="none" w:sz="0" w:space="0" w:color="auto"/>
      </w:divBdr>
    </w:div>
    <w:div w:id="840392499">
      <w:bodyDiv w:val="1"/>
      <w:marLeft w:val="0"/>
      <w:marRight w:val="0"/>
      <w:marTop w:val="0"/>
      <w:marBottom w:val="0"/>
      <w:divBdr>
        <w:top w:val="none" w:sz="0" w:space="0" w:color="auto"/>
        <w:left w:val="none" w:sz="0" w:space="0" w:color="auto"/>
        <w:bottom w:val="none" w:sz="0" w:space="0" w:color="auto"/>
        <w:right w:val="none" w:sz="0" w:space="0" w:color="auto"/>
      </w:divBdr>
    </w:div>
    <w:div w:id="846945147">
      <w:bodyDiv w:val="1"/>
      <w:marLeft w:val="0"/>
      <w:marRight w:val="0"/>
      <w:marTop w:val="0"/>
      <w:marBottom w:val="0"/>
      <w:divBdr>
        <w:top w:val="none" w:sz="0" w:space="0" w:color="auto"/>
        <w:left w:val="none" w:sz="0" w:space="0" w:color="auto"/>
        <w:bottom w:val="none" w:sz="0" w:space="0" w:color="auto"/>
        <w:right w:val="none" w:sz="0" w:space="0" w:color="auto"/>
      </w:divBdr>
    </w:div>
    <w:div w:id="865296135">
      <w:bodyDiv w:val="1"/>
      <w:marLeft w:val="0"/>
      <w:marRight w:val="0"/>
      <w:marTop w:val="0"/>
      <w:marBottom w:val="0"/>
      <w:divBdr>
        <w:top w:val="none" w:sz="0" w:space="0" w:color="auto"/>
        <w:left w:val="none" w:sz="0" w:space="0" w:color="auto"/>
        <w:bottom w:val="none" w:sz="0" w:space="0" w:color="auto"/>
        <w:right w:val="none" w:sz="0" w:space="0" w:color="auto"/>
      </w:divBdr>
    </w:div>
    <w:div w:id="870605450">
      <w:bodyDiv w:val="1"/>
      <w:marLeft w:val="0"/>
      <w:marRight w:val="0"/>
      <w:marTop w:val="0"/>
      <w:marBottom w:val="0"/>
      <w:divBdr>
        <w:top w:val="none" w:sz="0" w:space="0" w:color="auto"/>
        <w:left w:val="none" w:sz="0" w:space="0" w:color="auto"/>
        <w:bottom w:val="none" w:sz="0" w:space="0" w:color="auto"/>
        <w:right w:val="none" w:sz="0" w:space="0" w:color="auto"/>
      </w:divBdr>
    </w:div>
    <w:div w:id="882911683">
      <w:bodyDiv w:val="1"/>
      <w:marLeft w:val="0"/>
      <w:marRight w:val="0"/>
      <w:marTop w:val="0"/>
      <w:marBottom w:val="0"/>
      <w:divBdr>
        <w:top w:val="none" w:sz="0" w:space="0" w:color="auto"/>
        <w:left w:val="none" w:sz="0" w:space="0" w:color="auto"/>
        <w:bottom w:val="none" w:sz="0" w:space="0" w:color="auto"/>
        <w:right w:val="none" w:sz="0" w:space="0" w:color="auto"/>
      </w:divBdr>
    </w:div>
    <w:div w:id="912006716">
      <w:bodyDiv w:val="1"/>
      <w:marLeft w:val="0"/>
      <w:marRight w:val="0"/>
      <w:marTop w:val="0"/>
      <w:marBottom w:val="0"/>
      <w:divBdr>
        <w:top w:val="none" w:sz="0" w:space="0" w:color="auto"/>
        <w:left w:val="none" w:sz="0" w:space="0" w:color="auto"/>
        <w:bottom w:val="none" w:sz="0" w:space="0" w:color="auto"/>
        <w:right w:val="none" w:sz="0" w:space="0" w:color="auto"/>
      </w:divBdr>
    </w:div>
    <w:div w:id="933323412">
      <w:bodyDiv w:val="1"/>
      <w:marLeft w:val="0"/>
      <w:marRight w:val="0"/>
      <w:marTop w:val="0"/>
      <w:marBottom w:val="0"/>
      <w:divBdr>
        <w:top w:val="none" w:sz="0" w:space="0" w:color="auto"/>
        <w:left w:val="none" w:sz="0" w:space="0" w:color="auto"/>
        <w:bottom w:val="none" w:sz="0" w:space="0" w:color="auto"/>
        <w:right w:val="none" w:sz="0" w:space="0" w:color="auto"/>
      </w:divBdr>
    </w:div>
    <w:div w:id="937252252">
      <w:bodyDiv w:val="1"/>
      <w:marLeft w:val="0"/>
      <w:marRight w:val="0"/>
      <w:marTop w:val="0"/>
      <w:marBottom w:val="0"/>
      <w:divBdr>
        <w:top w:val="none" w:sz="0" w:space="0" w:color="auto"/>
        <w:left w:val="none" w:sz="0" w:space="0" w:color="auto"/>
        <w:bottom w:val="none" w:sz="0" w:space="0" w:color="auto"/>
        <w:right w:val="none" w:sz="0" w:space="0" w:color="auto"/>
      </w:divBdr>
    </w:div>
    <w:div w:id="942760736">
      <w:bodyDiv w:val="1"/>
      <w:marLeft w:val="0"/>
      <w:marRight w:val="0"/>
      <w:marTop w:val="0"/>
      <w:marBottom w:val="0"/>
      <w:divBdr>
        <w:top w:val="none" w:sz="0" w:space="0" w:color="auto"/>
        <w:left w:val="none" w:sz="0" w:space="0" w:color="auto"/>
        <w:bottom w:val="none" w:sz="0" w:space="0" w:color="auto"/>
        <w:right w:val="none" w:sz="0" w:space="0" w:color="auto"/>
      </w:divBdr>
    </w:div>
    <w:div w:id="944850504">
      <w:bodyDiv w:val="1"/>
      <w:marLeft w:val="0"/>
      <w:marRight w:val="0"/>
      <w:marTop w:val="0"/>
      <w:marBottom w:val="0"/>
      <w:divBdr>
        <w:top w:val="none" w:sz="0" w:space="0" w:color="auto"/>
        <w:left w:val="none" w:sz="0" w:space="0" w:color="auto"/>
        <w:bottom w:val="none" w:sz="0" w:space="0" w:color="auto"/>
        <w:right w:val="none" w:sz="0" w:space="0" w:color="auto"/>
      </w:divBdr>
    </w:div>
    <w:div w:id="947591110">
      <w:bodyDiv w:val="1"/>
      <w:marLeft w:val="0"/>
      <w:marRight w:val="0"/>
      <w:marTop w:val="0"/>
      <w:marBottom w:val="0"/>
      <w:divBdr>
        <w:top w:val="none" w:sz="0" w:space="0" w:color="auto"/>
        <w:left w:val="none" w:sz="0" w:space="0" w:color="auto"/>
        <w:bottom w:val="none" w:sz="0" w:space="0" w:color="auto"/>
        <w:right w:val="none" w:sz="0" w:space="0" w:color="auto"/>
      </w:divBdr>
    </w:div>
    <w:div w:id="967784619">
      <w:bodyDiv w:val="1"/>
      <w:marLeft w:val="0"/>
      <w:marRight w:val="0"/>
      <w:marTop w:val="0"/>
      <w:marBottom w:val="0"/>
      <w:divBdr>
        <w:top w:val="none" w:sz="0" w:space="0" w:color="auto"/>
        <w:left w:val="none" w:sz="0" w:space="0" w:color="auto"/>
        <w:bottom w:val="none" w:sz="0" w:space="0" w:color="auto"/>
        <w:right w:val="none" w:sz="0" w:space="0" w:color="auto"/>
      </w:divBdr>
    </w:div>
    <w:div w:id="991055485">
      <w:bodyDiv w:val="1"/>
      <w:marLeft w:val="0"/>
      <w:marRight w:val="0"/>
      <w:marTop w:val="0"/>
      <w:marBottom w:val="0"/>
      <w:divBdr>
        <w:top w:val="none" w:sz="0" w:space="0" w:color="auto"/>
        <w:left w:val="none" w:sz="0" w:space="0" w:color="auto"/>
        <w:bottom w:val="none" w:sz="0" w:space="0" w:color="auto"/>
        <w:right w:val="none" w:sz="0" w:space="0" w:color="auto"/>
      </w:divBdr>
    </w:div>
    <w:div w:id="1009257435">
      <w:bodyDiv w:val="1"/>
      <w:marLeft w:val="0"/>
      <w:marRight w:val="0"/>
      <w:marTop w:val="0"/>
      <w:marBottom w:val="0"/>
      <w:divBdr>
        <w:top w:val="none" w:sz="0" w:space="0" w:color="auto"/>
        <w:left w:val="none" w:sz="0" w:space="0" w:color="auto"/>
        <w:bottom w:val="none" w:sz="0" w:space="0" w:color="auto"/>
        <w:right w:val="none" w:sz="0" w:space="0" w:color="auto"/>
      </w:divBdr>
    </w:div>
    <w:div w:id="1011293782">
      <w:bodyDiv w:val="1"/>
      <w:marLeft w:val="0"/>
      <w:marRight w:val="0"/>
      <w:marTop w:val="0"/>
      <w:marBottom w:val="0"/>
      <w:divBdr>
        <w:top w:val="none" w:sz="0" w:space="0" w:color="auto"/>
        <w:left w:val="none" w:sz="0" w:space="0" w:color="auto"/>
        <w:bottom w:val="none" w:sz="0" w:space="0" w:color="auto"/>
        <w:right w:val="none" w:sz="0" w:space="0" w:color="auto"/>
      </w:divBdr>
    </w:div>
    <w:div w:id="1013339033">
      <w:bodyDiv w:val="1"/>
      <w:marLeft w:val="0"/>
      <w:marRight w:val="0"/>
      <w:marTop w:val="0"/>
      <w:marBottom w:val="0"/>
      <w:divBdr>
        <w:top w:val="none" w:sz="0" w:space="0" w:color="auto"/>
        <w:left w:val="none" w:sz="0" w:space="0" w:color="auto"/>
        <w:bottom w:val="none" w:sz="0" w:space="0" w:color="auto"/>
        <w:right w:val="none" w:sz="0" w:space="0" w:color="auto"/>
      </w:divBdr>
    </w:div>
    <w:div w:id="1032070205">
      <w:bodyDiv w:val="1"/>
      <w:marLeft w:val="0"/>
      <w:marRight w:val="0"/>
      <w:marTop w:val="0"/>
      <w:marBottom w:val="0"/>
      <w:divBdr>
        <w:top w:val="none" w:sz="0" w:space="0" w:color="auto"/>
        <w:left w:val="none" w:sz="0" w:space="0" w:color="auto"/>
        <w:bottom w:val="none" w:sz="0" w:space="0" w:color="auto"/>
        <w:right w:val="none" w:sz="0" w:space="0" w:color="auto"/>
      </w:divBdr>
    </w:div>
    <w:div w:id="1044258958">
      <w:bodyDiv w:val="1"/>
      <w:marLeft w:val="0"/>
      <w:marRight w:val="0"/>
      <w:marTop w:val="0"/>
      <w:marBottom w:val="0"/>
      <w:divBdr>
        <w:top w:val="none" w:sz="0" w:space="0" w:color="auto"/>
        <w:left w:val="none" w:sz="0" w:space="0" w:color="auto"/>
        <w:bottom w:val="none" w:sz="0" w:space="0" w:color="auto"/>
        <w:right w:val="none" w:sz="0" w:space="0" w:color="auto"/>
      </w:divBdr>
    </w:div>
    <w:div w:id="1055591965">
      <w:bodyDiv w:val="1"/>
      <w:marLeft w:val="0"/>
      <w:marRight w:val="0"/>
      <w:marTop w:val="0"/>
      <w:marBottom w:val="0"/>
      <w:divBdr>
        <w:top w:val="none" w:sz="0" w:space="0" w:color="auto"/>
        <w:left w:val="none" w:sz="0" w:space="0" w:color="auto"/>
        <w:bottom w:val="none" w:sz="0" w:space="0" w:color="auto"/>
        <w:right w:val="none" w:sz="0" w:space="0" w:color="auto"/>
      </w:divBdr>
    </w:div>
    <w:div w:id="1066608017">
      <w:bodyDiv w:val="1"/>
      <w:marLeft w:val="0"/>
      <w:marRight w:val="0"/>
      <w:marTop w:val="0"/>
      <w:marBottom w:val="0"/>
      <w:divBdr>
        <w:top w:val="none" w:sz="0" w:space="0" w:color="auto"/>
        <w:left w:val="none" w:sz="0" w:space="0" w:color="auto"/>
        <w:bottom w:val="none" w:sz="0" w:space="0" w:color="auto"/>
        <w:right w:val="none" w:sz="0" w:space="0" w:color="auto"/>
      </w:divBdr>
    </w:div>
    <w:div w:id="1096247789">
      <w:bodyDiv w:val="1"/>
      <w:marLeft w:val="0"/>
      <w:marRight w:val="0"/>
      <w:marTop w:val="0"/>
      <w:marBottom w:val="0"/>
      <w:divBdr>
        <w:top w:val="none" w:sz="0" w:space="0" w:color="auto"/>
        <w:left w:val="none" w:sz="0" w:space="0" w:color="auto"/>
        <w:bottom w:val="none" w:sz="0" w:space="0" w:color="auto"/>
        <w:right w:val="none" w:sz="0" w:space="0" w:color="auto"/>
      </w:divBdr>
    </w:div>
    <w:div w:id="1097409885">
      <w:bodyDiv w:val="1"/>
      <w:marLeft w:val="0"/>
      <w:marRight w:val="0"/>
      <w:marTop w:val="0"/>
      <w:marBottom w:val="0"/>
      <w:divBdr>
        <w:top w:val="none" w:sz="0" w:space="0" w:color="auto"/>
        <w:left w:val="none" w:sz="0" w:space="0" w:color="auto"/>
        <w:bottom w:val="none" w:sz="0" w:space="0" w:color="auto"/>
        <w:right w:val="none" w:sz="0" w:space="0" w:color="auto"/>
      </w:divBdr>
    </w:div>
    <w:div w:id="1100761940">
      <w:bodyDiv w:val="1"/>
      <w:marLeft w:val="0"/>
      <w:marRight w:val="0"/>
      <w:marTop w:val="0"/>
      <w:marBottom w:val="0"/>
      <w:divBdr>
        <w:top w:val="none" w:sz="0" w:space="0" w:color="auto"/>
        <w:left w:val="none" w:sz="0" w:space="0" w:color="auto"/>
        <w:bottom w:val="none" w:sz="0" w:space="0" w:color="auto"/>
        <w:right w:val="none" w:sz="0" w:space="0" w:color="auto"/>
      </w:divBdr>
    </w:div>
    <w:div w:id="1142842652">
      <w:bodyDiv w:val="1"/>
      <w:marLeft w:val="0"/>
      <w:marRight w:val="0"/>
      <w:marTop w:val="0"/>
      <w:marBottom w:val="0"/>
      <w:divBdr>
        <w:top w:val="none" w:sz="0" w:space="0" w:color="auto"/>
        <w:left w:val="none" w:sz="0" w:space="0" w:color="auto"/>
        <w:bottom w:val="none" w:sz="0" w:space="0" w:color="auto"/>
        <w:right w:val="none" w:sz="0" w:space="0" w:color="auto"/>
      </w:divBdr>
    </w:div>
    <w:div w:id="1167860964">
      <w:bodyDiv w:val="1"/>
      <w:marLeft w:val="0"/>
      <w:marRight w:val="0"/>
      <w:marTop w:val="0"/>
      <w:marBottom w:val="0"/>
      <w:divBdr>
        <w:top w:val="none" w:sz="0" w:space="0" w:color="auto"/>
        <w:left w:val="none" w:sz="0" w:space="0" w:color="auto"/>
        <w:bottom w:val="none" w:sz="0" w:space="0" w:color="auto"/>
        <w:right w:val="none" w:sz="0" w:space="0" w:color="auto"/>
      </w:divBdr>
    </w:div>
    <w:div w:id="1193376077">
      <w:bodyDiv w:val="1"/>
      <w:marLeft w:val="0"/>
      <w:marRight w:val="0"/>
      <w:marTop w:val="0"/>
      <w:marBottom w:val="0"/>
      <w:divBdr>
        <w:top w:val="none" w:sz="0" w:space="0" w:color="auto"/>
        <w:left w:val="none" w:sz="0" w:space="0" w:color="auto"/>
        <w:bottom w:val="none" w:sz="0" w:space="0" w:color="auto"/>
        <w:right w:val="none" w:sz="0" w:space="0" w:color="auto"/>
      </w:divBdr>
    </w:div>
    <w:div w:id="1201162147">
      <w:bodyDiv w:val="1"/>
      <w:marLeft w:val="0"/>
      <w:marRight w:val="0"/>
      <w:marTop w:val="0"/>
      <w:marBottom w:val="0"/>
      <w:divBdr>
        <w:top w:val="none" w:sz="0" w:space="0" w:color="auto"/>
        <w:left w:val="none" w:sz="0" w:space="0" w:color="auto"/>
        <w:bottom w:val="none" w:sz="0" w:space="0" w:color="auto"/>
        <w:right w:val="none" w:sz="0" w:space="0" w:color="auto"/>
      </w:divBdr>
    </w:div>
    <w:div w:id="1210267172">
      <w:bodyDiv w:val="1"/>
      <w:marLeft w:val="0"/>
      <w:marRight w:val="0"/>
      <w:marTop w:val="0"/>
      <w:marBottom w:val="0"/>
      <w:divBdr>
        <w:top w:val="none" w:sz="0" w:space="0" w:color="auto"/>
        <w:left w:val="none" w:sz="0" w:space="0" w:color="auto"/>
        <w:bottom w:val="none" w:sz="0" w:space="0" w:color="auto"/>
        <w:right w:val="none" w:sz="0" w:space="0" w:color="auto"/>
      </w:divBdr>
    </w:div>
    <w:div w:id="1237743072">
      <w:bodyDiv w:val="1"/>
      <w:marLeft w:val="0"/>
      <w:marRight w:val="0"/>
      <w:marTop w:val="0"/>
      <w:marBottom w:val="0"/>
      <w:divBdr>
        <w:top w:val="none" w:sz="0" w:space="0" w:color="auto"/>
        <w:left w:val="none" w:sz="0" w:space="0" w:color="auto"/>
        <w:bottom w:val="none" w:sz="0" w:space="0" w:color="auto"/>
        <w:right w:val="none" w:sz="0" w:space="0" w:color="auto"/>
      </w:divBdr>
    </w:div>
    <w:div w:id="1254122396">
      <w:bodyDiv w:val="1"/>
      <w:marLeft w:val="0"/>
      <w:marRight w:val="0"/>
      <w:marTop w:val="0"/>
      <w:marBottom w:val="0"/>
      <w:divBdr>
        <w:top w:val="none" w:sz="0" w:space="0" w:color="auto"/>
        <w:left w:val="none" w:sz="0" w:space="0" w:color="auto"/>
        <w:bottom w:val="none" w:sz="0" w:space="0" w:color="auto"/>
        <w:right w:val="none" w:sz="0" w:space="0" w:color="auto"/>
      </w:divBdr>
    </w:div>
    <w:div w:id="1265963016">
      <w:bodyDiv w:val="1"/>
      <w:marLeft w:val="0"/>
      <w:marRight w:val="0"/>
      <w:marTop w:val="0"/>
      <w:marBottom w:val="0"/>
      <w:divBdr>
        <w:top w:val="none" w:sz="0" w:space="0" w:color="auto"/>
        <w:left w:val="none" w:sz="0" w:space="0" w:color="auto"/>
        <w:bottom w:val="none" w:sz="0" w:space="0" w:color="auto"/>
        <w:right w:val="none" w:sz="0" w:space="0" w:color="auto"/>
      </w:divBdr>
    </w:div>
    <w:div w:id="1266694581">
      <w:bodyDiv w:val="1"/>
      <w:marLeft w:val="0"/>
      <w:marRight w:val="0"/>
      <w:marTop w:val="0"/>
      <w:marBottom w:val="0"/>
      <w:divBdr>
        <w:top w:val="none" w:sz="0" w:space="0" w:color="auto"/>
        <w:left w:val="none" w:sz="0" w:space="0" w:color="auto"/>
        <w:bottom w:val="none" w:sz="0" w:space="0" w:color="auto"/>
        <w:right w:val="none" w:sz="0" w:space="0" w:color="auto"/>
      </w:divBdr>
    </w:div>
    <w:div w:id="1268730822">
      <w:bodyDiv w:val="1"/>
      <w:marLeft w:val="0"/>
      <w:marRight w:val="0"/>
      <w:marTop w:val="0"/>
      <w:marBottom w:val="0"/>
      <w:divBdr>
        <w:top w:val="none" w:sz="0" w:space="0" w:color="auto"/>
        <w:left w:val="none" w:sz="0" w:space="0" w:color="auto"/>
        <w:bottom w:val="none" w:sz="0" w:space="0" w:color="auto"/>
        <w:right w:val="none" w:sz="0" w:space="0" w:color="auto"/>
      </w:divBdr>
    </w:div>
    <w:div w:id="1269848767">
      <w:bodyDiv w:val="1"/>
      <w:marLeft w:val="0"/>
      <w:marRight w:val="0"/>
      <w:marTop w:val="0"/>
      <w:marBottom w:val="0"/>
      <w:divBdr>
        <w:top w:val="none" w:sz="0" w:space="0" w:color="auto"/>
        <w:left w:val="none" w:sz="0" w:space="0" w:color="auto"/>
        <w:bottom w:val="none" w:sz="0" w:space="0" w:color="auto"/>
        <w:right w:val="none" w:sz="0" w:space="0" w:color="auto"/>
      </w:divBdr>
    </w:div>
    <w:div w:id="1273318657">
      <w:bodyDiv w:val="1"/>
      <w:marLeft w:val="0"/>
      <w:marRight w:val="0"/>
      <w:marTop w:val="0"/>
      <w:marBottom w:val="0"/>
      <w:divBdr>
        <w:top w:val="none" w:sz="0" w:space="0" w:color="auto"/>
        <w:left w:val="none" w:sz="0" w:space="0" w:color="auto"/>
        <w:bottom w:val="none" w:sz="0" w:space="0" w:color="auto"/>
        <w:right w:val="none" w:sz="0" w:space="0" w:color="auto"/>
      </w:divBdr>
    </w:div>
    <w:div w:id="1273900403">
      <w:bodyDiv w:val="1"/>
      <w:marLeft w:val="0"/>
      <w:marRight w:val="0"/>
      <w:marTop w:val="0"/>
      <w:marBottom w:val="0"/>
      <w:divBdr>
        <w:top w:val="none" w:sz="0" w:space="0" w:color="auto"/>
        <w:left w:val="none" w:sz="0" w:space="0" w:color="auto"/>
        <w:bottom w:val="none" w:sz="0" w:space="0" w:color="auto"/>
        <w:right w:val="none" w:sz="0" w:space="0" w:color="auto"/>
      </w:divBdr>
    </w:div>
    <w:div w:id="1281298626">
      <w:bodyDiv w:val="1"/>
      <w:marLeft w:val="0"/>
      <w:marRight w:val="0"/>
      <w:marTop w:val="0"/>
      <w:marBottom w:val="0"/>
      <w:divBdr>
        <w:top w:val="none" w:sz="0" w:space="0" w:color="auto"/>
        <w:left w:val="none" w:sz="0" w:space="0" w:color="auto"/>
        <w:bottom w:val="none" w:sz="0" w:space="0" w:color="auto"/>
        <w:right w:val="none" w:sz="0" w:space="0" w:color="auto"/>
      </w:divBdr>
    </w:div>
    <w:div w:id="1299066676">
      <w:bodyDiv w:val="1"/>
      <w:marLeft w:val="0"/>
      <w:marRight w:val="0"/>
      <w:marTop w:val="0"/>
      <w:marBottom w:val="0"/>
      <w:divBdr>
        <w:top w:val="none" w:sz="0" w:space="0" w:color="auto"/>
        <w:left w:val="none" w:sz="0" w:space="0" w:color="auto"/>
        <w:bottom w:val="none" w:sz="0" w:space="0" w:color="auto"/>
        <w:right w:val="none" w:sz="0" w:space="0" w:color="auto"/>
      </w:divBdr>
    </w:div>
    <w:div w:id="1310283974">
      <w:bodyDiv w:val="1"/>
      <w:marLeft w:val="0"/>
      <w:marRight w:val="0"/>
      <w:marTop w:val="0"/>
      <w:marBottom w:val="0"/>
      <w:divBdr>
        <w:top w:val="none" w:sz="0" w:space="0" w:color="auto"/>
        <w:left w:val="none" w:sz="0" w:space="0" w:color="auto"/>
        <w:bottom w:val="none" w:sz="0" w:space="0" w:color="auto"/>
        <w:right w:val="none" w:sz="0" w:space="0" w:color="auto"/>
      </w:divBdr>
    </w:div>
    <w:div w:id="1330522974">
      <w:bodyDiv w:val="1"/>
      <w:marLeft w:val="0"/>
      <w:marRight w:val="0"/>
      <w:marTop w:val="0"/>
      <w:marBottom w:val="0"/>
      <w:divBdr>
        <w:top w:val="none" w:sz="0" w:space="0" w:color="auto"/>
        <w:left w:val="none" w:sz="0" w:space="0" w:color="auto"/>
        <w:bottom w:val="none" w:sz="0" w:space="0" w:color="auto"/>
        <w:right w:val="none" w:sz="0" w:space="0" w:color="auto"/>
      </w:divBdr>
    </w:div>
    <w:div w:id="1357346161">
      <w:bodyDiv w:val="1"/>
      <w:marLeft w:val="0"/>
      <w:marRight w:val="0"/>
      <w:marTop w:val="0"/>
      <w:marBottom w:val="0"/>
      <w:divBdr>
        <w:top w:val="none" w:sz="0" w:space="0" w:color="auto"/>
        <w:left w:val="none" w:sz="0" w:space="0" w:color="auto"/>
        <w:bottom w:val="none" w:sz="0" w:space="0" w:color="auto"/>
        <w:right w:val="none" w:sz="0" w:space="0" w:color="auto"/>
      </w:divBdr>
    </w:div>
    <w:div w:id="1373115114">
      <w:bodyDiv w:val="1"/>
      <w:marLeft w:val="0"/>
      <w:marRight w:val="0"/>
      <w:marTop w:val="0"/>
      <w:marBottom w:val="0"/>
      <w:divBdr>
        <w:top w:val="none" w:sz="0" w:space="0" w:color="auto"/>
        <w:left w:val="none" w:sz="0" w:space="0" w:color="auto"/>
        <w:bottom w:val="none" w:sz="0" w:space="0" w:color="auto"/>
        <w:right w:val="none" w:sz="0" w:space="0" w:color="auto"/>
      </w:divBdr>
    </w:div>
    <w:div w:id="1379629344">
      <w:bodyDiv w:val="1"/>
      <w:marLeft w:val="0"/>
      <w:marRight w:val="0"/>
      <w:marTop w:val="0"/>
      <w:marBottom w:val="0"/>
      <w:divBdr>
        <w:top w:val="none" w:sz="0" w:space="0" w:color="auto"/>
        <w:left w:val="none" w:sz="0" w:space="0" w:color="auto"/>
        <w:bottom w:val="none" w:sz="0" w:space="0" w:color="auto"/>
        <w:right w:val="none" w:sz="0" w:space="0" w:color="auto"/>
      </w:divBdr>
    </w:div>
    <w:div w:id="1395008304">
      <w:bodyDiv w:val="1"/>
      <w:marLeft w:val="0"/>
      <w:marRight w:val="0"/>
      <w:marTop w:val="0"/>
      <w:marBottom w:val="0"/>
      <w:divBdr>
        <w:top w:val="none" w:sz="0" w:space="0" w:color="auto"/>
        <w:left w:val="none" w:sz="0" w:space="0" w:color="auto"/>
        <w:bottom w:val="none" w:sz="0" w:space="0" w:color="auto"/>
        <w:right w:val="none" w:sz="0" w:space="0" w:color="auto"/>
      </w:divBdr>
    </w:div>
    <w:div w:id="1402291462">
      <w:bodyDiv w:val="1"/>
      <w:marLeft w:val="0"/>
      <w:marRight w:val="0"/>
      <w:marTop w:val="0"/>
      <w:marBottom w:val="0"/>
      <w:divBdr>
        <w:top w:val="none" w:sz="0" w:space="0" w:color="auto"/>
        <w:left w:val="none" w:sz="0" w:space="0" w:color="auto"/>
        <w:bottom w:val="none" w:sz="0" w:space="0" w:color="auto"/>
        <w:right w:val="none" w:sz="0" w:space="0" w:color="auto"/>
      </w:divBdr>
    </w:div>
    <w:div w:id="1412923048">
      <w:bodyDiv w:val="1"/>
      <w:marLeft w:val="0"/>
      <w:marRight w:val="0"/>
      <w:marTop w:val="0"/>
      <w:marBottom w:val="0"/>
      <w:divBdr>
        <w:top w:val="none" w:sz="0" w:space="0" w:color="auto"/>
        <w:left w:val="none" w:sz="0" w:space="0" w:color="auto"/>
        <w:bottom w:val="none" w:sz="0" w:space="0" w:color="auto"/>
        <w:right w:val="none" w:sz="0" w:space="0" w:color="auto"/>
      </w:divBdr>
    </w:div>
    <w:div w:id="1423917266">
      <w:bodyDiv w:val="1"/>
      <w:marLeft w:val="0"/>
      <w:marRight w:val="0"/>
      <w:marTop w:val="0"/>
      <w:marBottom w:val="0"/>
      <w:divBdr>
        <w:top w:val="none" w:sz="0" w:space="0" w:color="auto"/>
        <w:left w:val="none" w:sz="0" w:space="0" w:color="auto"/>
        <w:bottom w:val="none" w:sz="0" w:space="0" w:color="auto"/>
        <w:right w:val="none" w:sz="0" w:space="0" w:color="auto"/>
      </w:divBdr>
    </w:div>
    <w:div w:id="1430347655">
      <w:bodyDiv w:val="1"/>
      <w:marLeft w:val="0"/>
      <w:marRight w:val="0"/>
      <w:marTop w:val="0"/>
      <w:marBottom w:val="0"/>
      <w:divBdr>
        <w:top w:val="none" w:sz="0" w:space="0" w:color="auto"/>
        <w:left w:val="none" w:sz="0" w:space="0" w:color="auto"/>
        <w:bottom w:val="none" w:sz="0" w:space="0" w:color="auto"/>
        <w:right w:val="none" w:sz="0" w:space="0" w:color="auto"/>
      </w:divBdr>
    </w:div>
    <w:div w:id="1473599477">
      <w:bodyDiv w:val="1"/>
      <w:marLeft w:val="0"/>
      <w:marRight w:val="0"/>
      <w:marTop w:val="0"/>
      <w:marBottom w:val="0"/>
      <w:divBdr>
        <w:top w:val="none" w:sz="0" w:space="0" w:color="auto"/>
        <w:left w:val="none" w:sz="0" w:space="0" w:color="auto"/>
        <w:bottom w:val="none" w:sz="0" w:space="0" w:color="auto"/>
        <w:right w:val="none" w:sz="0" w:space="0" w:color="auto"/>
      </w:divBdr>
    </w:div>
    <w:div w:id="1474327628">
      <w:bodyDiv w:val="1"/>
      <w:marLeft w:val="0"/>
      <w:marRight w:val="0"/>
      <w:marTop w:val="0"/>
      <w:marBottom w:val="0"/>
      <w:divBdr>
        <w:top w:val="none" w:sz="0" w:space="0" w:color="auto"/>
        <w:left w:val="none" w:sz="0" w:space="0" w:color="auto"/>
        <w:bottom w:val="none" w:sz="0" w:space="0" w:color="auto"/>
        <w:right w:val="none" w:sz="0" w:space="0" w:color="auto"/>
      </w:divBdr>
    </w:div>
    <w:div w:id="1495874457">
      <w:bodyDiv w:val="1"/>
      <w:marLeft w:val="0"/>
      <w:marRight w:val="0"/>
      <w:marTop w:val="0"/>
      <w:marBottom w:val="0"/>
      <w:divBdr>
        <w:top w:val="none" w:sz="0" w:space="0" w:color="auto"/>
        <w:left w:val="none" w:sz="0" w:space="0" w:color="auto"/>
        <w:bottom w:val="none" w:sz="0" w:space="0" w:color="auto"/>
        <w:right w:val="none" w:sz="0" w:space="0" w:color="auto"/>
      </w:divBdr>
    </w:div>
    <w:div w:id="1516842850">
      <w:bodyDiv w:val="1"/>
      <w:marLeft w:val="0"/>
      <w:marRight w:val="0"/>
      <w:marTop w:val="0"/>
      <w:marBottom w:val="0"/>
      <w:divBdr>
        <w:top w:val="none" w:sz="0" w:space="0" w:color="auto"/>
        <w:left w:val="none" w:sz="0" w:space="0" w:color="auto"/>
        <w:bottom w:val="none" w:sz="0" w:space="0" w:color="auto"/>
        <w:right w:val="none" w:sz="0" w:space="0" w:color="auto"/>
      </w:divBdr>
    </w:div>
    <w:div w:id="1528252055">
      <w:bodyDiv w:val="1"/>
      <w:marLeft w:val="0"/>
      <w:marRight w:val="0"/>
      <w:marTop w:val="0"/>
      <w:marBottom w:val="0"/>
      <w:divBdr>
        <w:top w:val="none" w:sz="0" w:space="0" w:color="auto"/>
        <w:left w:val="none" w:sz="0" w:space="0" w:color="auto"/>
        <w:bottom w:val="none" w:sz="0" w:space="0" w:color="auto"/>
        <w:right w:val="none" w:sz="0" w:space="0" w:color="auto"/>
      </w:divBdr>
    </w:div>
    <w:div w:id="1531139317">
      <w:bodyDiv w:val="1"/>
      <w:marLeft w:val="0"/>
      <w:marRight w:val="0"/>
      <w:marTop w:val="0"/>
      <w:marBottom w:val="0"/>
      <w:divBdr>
        <w:top w:val="none" w:sz="0" w:space="0" w:color="auto"/>
        <w:left w:val="none" w:sz="0" w:space="0" w:color="auto"/>
        <w:bottom w:val="none" w:sz="0" w:space="0" w:color="auto"/>
        <w:right w:val="none" w:sz="0" w:space="0" w:color="auto"/>
      </w:divBdr>
    </w:div>
    <w:div w:id="1535729663">
      <w:bodyDiv w:val="1"/>
      <w:marLeft w:val="0"/>
      <w:marRight w:val="0"/>
      <w:marTop w:val="0"/>
      <w:marBottom w:val="0"/>
      <w:divBdr>
        <w:top w:val="none" w:sz="0" w:space="0" w:color="auto"/>
        <w:left w:val="none" w:sz="0" w:space="0" w:color="auto"/>
        <w:bottom w:val="none" w:sz="0" w:space="0" w:color="auto"/>
        <w:right w:val="none" w:sz="0" w:space="0" w:color="auto"/>
      </w:divBdr>
    </w:div>
    <w:div w:id="1548685542">
      <w:bodyDiv w:val="1"/>
      <w:marLeft w:val="0"/>
      <w:marRight w:val="0"/>
      <w:marTop w:val="0"/>
      <w:marBottom w:val="0"/>
      <w:divBdr>
        <w:top w:val="none" w:sz="0" w:space="0" w:color="auto"/>
        <w:left w:val="none" w:sz="0" w:space="0" w:color="auto"/>
        <w:bottom w:val="none" w:sz="0" w:space="0" w:color="auto"/>
        <w:right w:val="none" w:sz="0" w:space="0" w:color="auto"/>
      </w:divBdr>
    </w:div>
    <w:div w:id="1557662569">
      <w:bodyDiv w:val="1"/>
      <w:marLeft w:val="0"/>
      <w:marRight w:val="0"/>
      <w:marTop w:val="0"/>
      <w:marBottom w:val="0"/>
      <w:divBdr>
        <w:top w:val="none" w:sz="0" w:space="0" w:color="auto"/>
        <w:left w:val="none" w:sz="0" w:space="0" w:color="auto"/>
        <w:bottom w:val="none" w:sz="0" w:space="0" w:color="auto"/>
        <w:right w:val="none" w:sz="0" w:space="0" w:color="auto"/>
      </w:divBdr>
    </w:div>
    <w:div w:id="1600061882">
      <w:bodyDiv w:val="1"/>
      <w:marLeft w:val="0"/>
      <w:marRight w:val="0"/>
      <w:marTop w:val="0"/>
      <w:marBottom w:val="0"/>
      <w:divBdr>
        <w:top w:val="none" w:sz="0" w:space="0" w:color="auto"/>
        <w:left w:val="none" w:sz="0" w:space="0" w:color="auto"/>
        <w:bottom w:val="none" w:sz="0" w:space="0" w:color="auto"/>
        <w:right w:val="none" w:sz="0" w:space="0" w:color="auto"/>
      </w:divBdr>
    </w:div>
    <w:div w:id="1624538120">
      <w:bodyDiv w:val="1"/>
      <w:marLeft w:val="0"/>
      <w:marRight w:val="0"/>
      <w:marTop w:val="0"/>
      <w:marBottom w:val="0"/>
      <w:divBdr>
        <w:top w:val="none" w:sz="0" w:space="0" w:color="auto"/>
        <w:left w:val="none" w:sz="0" w:space="0" w:color="auto"/>
        <w:bottom w:val="none" w:sz="0" w:space="0" w:color="auto"/>
        <w:right w:val="none" w:sz="0" w:space="0" w:color="auto"/>
      </w:divBdr>
    </w:div>
    <w:div w:id="1634827381">
      <w:bodyDiv w:val="1"/>
      <w:marLeft w:val="0"/>
      <w:marRight w:val="0"/>
      <w:marTop w:val="0"/>
      <w:marBottom w:val="0"/>
      <w:divBdr>
        <w:top w:val="none" w:sz="0" w:space="0" w:color="auto"/>
        <w:left w:val="none" w:sz="0" w:space="0" w:color="auto"/>
        <w:bottom w:val="none" w:sz="0" w:space="0" w:color="auto"/>
        <w:right w:val="none" w:sz="0" w:space="0" w:color="auto"/>
      </w:divBdr>
    </w:div>
    <w:div w:id="1656102252">
      <w:bodyDiv w:val="1"/>
      <w:marLeft w:val="0"/>
      <w:marRight w:val="0"/>
      <w:marTop w:val="0"/>
      <w:marBottom w:val="0"/>
      <w:divBdr>
        <w:top w:val="none" w:sz="0" w:space="0" w:color="auto"/>
        <w:left w:val="none" w:sz="0" w:space="0" w:color="auto"/>
        <w:bottom w:val="none" w:sz="0" w:space="0" w:color="auto"/>
        <w:right w:val="none" w:sz="0" w:space="0" w:color="auto"/>
      </w:divBdr>
    </w:div>
    <w:div w:id="1657488970">
      <w:bodyDiv w:val="1"/>
      <w:marLeft w:val="0"/>
      <w:marRight w:val="0"/>
      <w:marTop w:val="0"/>
      <w:marBottom w:val="0"/>
      <w:divBdr>
        <w:top w:val="none" w:sz="0" w:space="0" w:color="auto"/>
        <w:left w:val="none" w:sz="0" w:space="0" w:color="auto"/>
        <w:bottom w:val="none" w:sz="0" w:space="0" w:color="auto"/>
        <w:right w:val="none" w:sz="0" w:space="0" w:color="auto"/>
      </w:divBdr>
    </w:div>
    <w:div w:id="1667854518">
      <w:bodyDiv w:val="1"/>
      <w:marLeft w:val="0"/>
      <w:marRight w:val="0"/>
      <w:marTop w:val="0"/>
      <w:marBottom w:val="0"/>
      <w:divBdr>
        <w:top w:val="none" w:sz="0" w:space="0" w:color="auto"/>
        <w:left w:val="none" w:sz="0" w:space="0" w:color="auto"/>
        <w:bottom w:val="none" w:sz="0" w:space="0" w:color="auto"/>
        <w:right w:val="none" w:sz="0" w:space="0" w:color="auto"/>
      </w:divBdr>
    </w:div>
    <w:div w:id="1670018537">
      <w:bodyDiv w:val="1"/>
      <w:marLeft w:val="0"/>
      <w:marRight w:val="0"/>
      <w:marTop w:val="0"/>
      <w:marBottom w:val="0"/>
      <w:divBdr>
        <w:top w:val="none" w:sz="0" w:space="0" w:color="auto"/>
        <w:left w:val="none" w:sz="0" w:space="0" w:color="auto"/>
        <w:bottom w:val="none" w:sz="0" w:space="0" w:color="auto"/>
        <w:right w:val="none" w:sz="0" w:space="0" w:color="auto"/>
      </w:divBdr>
    </w:div>
    <w:div w:id="1686783941">
      <w:bodyDiv w:val="1"/>
      <w:marLeft w:val="0"/>
      <w:marRight w:val="0"/>
      <w:marTop w:val="0"/>
      <w:marBottom w:val="0"/>
      <w:divBdr>
        <w:top w:val="none" w:sz="0" w:space="0" w:color="auto"/>
        <w:left w:val="none" w:sz="0" w:space="0" w:color="auto"/>
        <w:bottom w:val="none" w:sz="0" w:space="0" w:color="auto"/>
        <w:right w:val="none" w:sz="0" w:space="0" w:color="auto"/>
      </w:divBdr>
    </w:div>
    <w:div w:id="1689141204">
      <w:bodyDiv w:val="1"/>
      <w:marLeft w:val="0"/>
      <w:marRight w:val="0"/>
      <w:marTop w:val="0"/>
      <w:marBottom w:val="0"/>
      <w:divBdr>
        <w:top w:val="none" w:sz="0" w:space="0" w:color="auto"/>
        <w:left w:val="none" w:sz="0" w:space="0" w:color="auto"/>
        <w:bottom w:val="none" w:sz="0" w:space="0" w:color="auto"/>
        <w:right w:val="none" w:sz="0" w:space="0" w:color="auto"/>
      </w:divBdr>
    </w:div>
    <w:div w:id="1701277677">
      <w:bodyDiv w:val="1"/>
      <w:marLeft w:val="0"/>
      <w:marRight w:val="0"/>
      <w:marTop w:val="0"/>
      <w:marBottom w:val="0"/>
      <w:divBdr>
        <w:top w:val="none" w:sz="0" w:space="0" w:color="auto"/>
        <w:left w:val="none" w:sz="0" w:space="0" w:color="auto"/>
        <w:bottom w:val="none" w:sz="0" w:space="0" w:color="auto"/>
        <w:right w:val="none" w:sz="0" w:space="0" w:color="auto"/>
      </w:divBdr>
    </w:div>
    <w:div w:id="1709987839">
      <w:bodyDiv w:val="1"/>
      <w:marLeft w:val="0"/>
      <w:marRight w:val="0"/>
      <w:marTop w:val="0"/>
      <w:marBottom w:val="0"/>
      <w:divBdr>
        <w:top w:val="none" w:sz="0" w:space="0" w:color="auto"/>
        <w:left w:val="none" w:sz="0" w:space="0" w:color="auto"/>
        <w:bottom w:val="none" w:sz="0" w:space="0" w:color="auto"/>
        <w:right w:val="none" w:sz="0" w:space="0" w:color="auto"/>
      </w:divBdr>
    </w:div>
    <w:div w:id="1717466801">
      <w:bodyDiv w:val="1"/>
      <w:marLeft w:val="0"/>
      <w:marRight w:val="0"/>
      <w:marTop w:val="0"/>
      <w:marBottom w:val="0"/>
      <w:divBdr>
        <w:top w:val="none" w:sz="0" w:space="0" w:color="auto"/>
        <w:left w:val="none" w:sz="0" w:space="0" w:color="auto"/>
        <w:bottom w:val="none" w:sz="0" w:space="0" w:color="auto"/>
        <w:right w:val="none" w:sz="0" w:space="0" w:color="auto"/>
      </w:divBdr>
    </w:div>
    <w:div w:id="1739671482">
      <w:bodyDiv w:val="1"/>
      <w:marLeft w:val="0"/>
      <w:marRight w:val="0"/>
      <w:marTop w:val="0"/>
      <w:marBottom w:val="0"/>
      <w:divBdr>
        <w:top w:val="none" w:sz="0" w:space="0" w:color="auto"/>
        <w:left w:val="none" w:sz="0" w:space="0" w:color="auto"/>
        <w:bottom w:val="none" w:sz="0" w:space="0" w:color="auto"/>
        <w:right w:val="none" w:sz="0" w:space="0" w:color="auto"/>
      </w:divBdr>
    </w:div>
    <w:div w:id="1757362313">
      <w:bodyDiv w:val="1"/>
      <w:marLeft w:val="0"/>
      <w:marRight w:val="0"/>
      <w:marTop w:val="0"/>
      <w:marBottom w:val="0"/>
      <w:divBdr>
        <w:top w:val="none" w:sz="0" w:space="0" w:color="auto"/>
        <w:left w:val="none" w:sz="0" w:space="0" w:color="auto"/>
        <w:bottom w:val="none" w:sz="0" w:space="0" w:color="auto"/>
        <w:right w:val="none" w:sz="0" w:space="0" w:color="auto"/>
      </w:divBdr>
    </w:div>
    <w:div w:id="1771317405">
      <w:bodyDiv w:val="1"/>
      <w:marLeft w:val="0"/>
      <w:marRight w:val="0"/>
      <w:marTop w:val="0"/>
      <w:marBottom w:val="0"/>
      <w:divBdr>
        <w:top w:val="none" w:sz="0" w:space="0" w:color="auto"/>
        <w:left w:val="none" w:sz="0" w:space="0" w:color="auto"/>
        <w:bottom w:val="none" w:sz="0" w:space="0" w:color="auto"/>
        <w:right w:val="none" w:sz="0" w:space="0" w:color="auto"/>
      </w:divBdr>
    </w:div>
    <w:div w:id="1776825811">
      <w:bodyDiv w:val="1"/>
      <w:marLeft w:val="0"/>
      <w:marRight w:val="0"/>
      <w:marTop w:val="0"/>
      <w:marBottom w:val="0"/>
      <w:divBdr>
        <w:top w:val="none" w:sz="0" w:space="0" w:color="auto"/>
        <w:left w:val="none" w:sz="0" w:space="0" w:color="auto"/>
        <w:bottom w:val="none" w:sz="0" w:space="0" w:color="auto"/>
        <w:right w:val="none" w:sz="0" w:space="0" w:color="auto"/>
      </w:divBdr>
    </w:div>
    <w:div w:id="1777747409">
      <w:bodyDiv w:val="1"/>
      <w:marLeft w:val="0"/>
      <w:marRight w:val="0"/>
      <w:marTop w:val="0"/>
      <w:marBottom w:val="0"/>
      <w:divBdr>
        <w:top w:val="none" w:sz="0" w:space="0" w:color="auto"/>
        <w:left w:val="none" w:sz="0" w:space="0" w:color="auto"/>
        <w:bottom w:val="none" w:sz="0" w:space="0" w:color="auto"/>
        <w:right w:val="none" w:sz="0" w:space="0" w:color="auto"/>
      </w:divBdr>
    </w:div>
    <w:div w:id="1793012886">
      <w:bodyDiv w:val="1"/>
      <w:marLeft w:val="0"/>
      <w:marRight w:val="0"/>
      <w:marTop w:val="0"/>
      <w:marBottom w:val="0"/>
      <w:divBdr>
        <w:top w:val="none" w:sz="0" w:space="0" w:color="auto"/>
        <w:left w:val="none" w:sz="0" w:space="0" w:color="auto"/>
        <w:bottom w:val="none" w:sz="0" w:space="0" w:color="auto"/>
        <w:right w:val="none" w:sz="0" w:space="0" w:color="auto"/>
      </w:divBdr>
    </w:div>
    <w:div w:id="1795052334">
      <w:bodyDiv w:val="1"/>
      <w:marLeft w:val="0"/>
      <w:marRight w:val="0"/>
      <w:marTop w:val="0"/>
      <w:marBottom w:val="0"/>
      <w:divBdr>
        <w:top w:val="none" w:sz="0" w:space="0" w:color="auto"/>
        <w:left w:val="none" w:sz="0" w:space="0" w:color="auto"/>
        <w:bottom w:val="none" w:sz="0" w:space="0" w:color="auto"/>
        <w:right w:val="none" w:sz="0" w:space="0" w:color="auto"/>
      </w:divBdr>
    </w:div>
    <w:div w:id="1806778315">
      <w:bodyDiv w:val="1"/>
      <w:marLeft w:val="0"/>
      <w:marRight w:val="0"/>
      <w:marTop w:val="0"/>
      <w:marBottom w:val="0"/>
      <w:divBdr>
        <w:top w:val="none" w:sz="0" w:space="0" w:color="auto"/>
        <w:left w:val="none" w:sz="0" w:space="0" w:color="auto"/>
        <w:bottom w:val="none" w:sz="0" w:space="0" w:color="auto"/>
        <w:right w:val="none" w:sz="0" w:space="0" w:color="auto"/>
      </w:divBdr>
    </w:div>
    <w:div w:id="1809932330">
      <w:bodyDiv w:val="1"/>
      <w:marLeft w:val="0"/>
      <w:marRight w:val="0"/>
      <w:marTop w:val="0"/>
      <w:marBottom w:val="0"/>
      <w:divBdr>
        <w:top w:val="none" w:sz="0" w:space="0" w:color="auto"/>
        <w:left w:val="none" w:sz="0" w:space="0" w:color="auto"/>
        <w:bottom w:val="none" w:sz="0" w:space="0" w:color="auto"/>
        <w:right w:val="none" w:sz="0" w:space="0" w:color="auto"/>
      </w:divBdr>
    </w:div>
    <w:div w:id="1854106305">
      <w:bodyDiv w:val="1"/>
      <w:marLeft w:val="0"/>
      <w:marRight w:val="0"/>
      <w:marTop w:val="0"/>
      <w:marBottom w:val="0"/>
      <w:divBdr>
        <w:top w:val="none" w:sz="0" w:space="0" w:color="auto"/>
        <w:left w:val="none" w:sz="0" w:space="0" w:color="auto"/>
        <w:bottom w:val="none" w:sz="0" w:space="0" w:color="auto"/>
        <w:right w:val="none" w:sz="0" w:space="0" w:color="auto"/>
      </w:divBdr>
    </w:div>
    <w:div w:id="1859542172">
      <w:bodyDiv w:val="1"/>
      <w:marLeft w:val="0"/>
      <w:marRight w:val="0"/>
      <w:marTop w:val="0"/>
      <w:marBottom w:val="0"/>
      <w:divBdr>
        <w:top w:val="none" w:sz="0" w:space="0" w:color="auto"/>
        <w:left w:val="none" w:sz="0" w:space="0" w:color="auto"/>
        <w:bottom w:val="none" w:sz="0" w:space="0" w:color="auto"/>
        <w:right w:val="none" w:sz="0" w:space="0" w:color="auto"/>
      </w:divBdr>
    </w:div>
    <w:div w:id="1866942079">
      <w:bodyDiv w:val="1"/>
      <w:marLeft w:val="0"/>
      <w:marRight w:val="0"/>
      <w:marTop w:val="0"/>
      <w:marBottom w:val="0"/>
      <w:divBdr>
        <w:top w:val="none" w:sz="0" w:space="0" w:color="auto"/>
        <w:left w:val="none" w:sz="0" w:space="0" w:color="auto"/>
        <w:bottom w:val="none" w:sz="0" w:space="0" w:color="auto"/>
        <w:right w:val="none" w:sz="0" w:space="0" w:color="auto"/>
      </w:divBdr>
    </w:div>
    <w:div w:id="1884440963">
      <w:bodyDiv w:val="1"/>
      <w:marLeft w:val="0"/>
      <w:marRight w:val="0"/>
      <w:marTop w:val="0"/>
      <w:marBottom w:val="0"/>
      <w:divBdr>
        <w:top w:val="none" w:sz="0" w:space="0" w:color="auto"/>
        <w:left w:val="none" w:sz="0" w:space="0" w:color="auto"/>
        <w:bottom w:val="none" w:sz="0" w:space="0" w:color="auto"/>
        <w:right w:val="none" w:sz="0" w:space="0" w:color="auto"/>
      </w:divBdr>
    </w:div>
    <w:div w:id="1884949849">
      <w:bodyDiv w:val="1"/>
      <w:marLeft w:val="0"/>
      <w:marRight w:val="0"/>
      <w:marTop w:val="0"/>
      <w:marBottom w:val="0"/>
      <w:divBdr>
        <w:top w:val="none" w:sz="0" w:space="0" w:color="auto"/>
        <w:left w:val="none" w:sz="0" w:space="0" w:color="auto"/>
        <w:bottom w:val="none" w:sz="0" w:space="0" w:color="auto"/>
        <w:right w:val="none" w:sz="0" w:space="0" w:color="auto"/>
      </w:divBdr>
    </w:div>
    <w:div w:id="1887982445">
      <w:bodyDiv w:val="1"/>
      <w:marLeft w:val="0"/>
      <w:marRight w:val="0"/>
      <w:marTop w:val="0"/>
      <w:marBottom w:val="0"/>
      <w:divBdr>
        <w:top w:val="none" w:sz="0" w:space="0" w:color="auto"/>
        <w:left w:val="none" w:sz="0" w:space="0" w:color="auto"/>
        <w:bottom w:val="none" w:sz="0" w:space="0" w:color="auto"/>
        <w:right w:val="none" w:sz="0" w:space="0" w:color="auto"/>
      </w:divBdr>
    </w:div>
    <w:div w:id="1901205276">
      <w:bodyDiv w:val="1"/>
      <w:marLeft w:val="0"/>
      <w:marRight w:val="0"/>
      <w:marTop w:val="0"/>
      <w:marBottom w:val="0"/>
      <w:divBdr>
        <w:top w:val="none" w:sz="0" w:space="0" w:color="auto"/>
        <w:left w:val="none" w:sz="0" w:space="0" w:color="auto"/>
        <w:bottom w:val="none" w:sz="0" w:space="0" w:color="auto"/>
        <w:right w:val="none" w:sz="0" w:space="0" w:color="auto"/>
      </w:divBdr>
    </w:div>
    <w:div w:id="1919900048">
      <w:bodyDiv w:val="1"/>
      <w:marLeft w:val="0"/>
      <w:marRight w:val="0"/>
      <w:marTop w:val="0"/>
      <w:marBottom w:val="0"/>
      <w:divBdr>
        <w:top w:val="none" w:sz="0" w:space="0" w:color="auto"/>
        <w:left w:val="none" w:sz="0" w:space="0" w:color="auto"/>
        <w:bottom w:val="none" w:sz="0" w:space="0" w:color="auto"/>
        <w:right w:val="none" w:sz="0" w:space="0" w:color="auto"/>
      </w:divBdr>
    </w:div>
    <w:div w:id="1939217467">
      <w:bodyDiv w:val="1"/>
      <w:marLeft w:val="0"/>
      <w:marRight w:val="0"/>
      <w:marTop w:val="0"/>
      <w:marBottom w:val="0"/>
      <w:divBdr>
        <w:top w:val="none" w:sz="0" w:space="0" w:color="auto"/>
        <w:left w:val="none" w:sz="0" w:space="0" w:color="auto"/>
        <w:bottom w:val="none" w:sz="0" w:space="0" w:color="auto"/>
        <w:right w:val="none" w:sz="0" w:space="0" w:color="auto"/>
      </w:divBdr>
    </w:div>
    <w:div w:id="1939292688">
      <w:bodyDiv w:val="1"/>
      <w:marLeft w:val="0"/>
      <w:marRight w:val="0"/>
      <w:marTop w:val="0"/>
      <w:marBottom w:val="0"/>
      <w:divBdr>
        <w:top w:val="none" w:sz="0" w:space="0" w:color="auto"/>
        <w:left w:val="none" w:sz="0" w:space="0" w:color="auto"/>
        <w:bottom w:val="none" w:sz="0" w:space="0" w:color="auto"/>
        <w:right w:val="none" w:sz="0" w:space="0" w:color="auto"/>
      </w:divBdr>
    </w:div>
    <w:div w:id="1974826124">
      <w:bodyDiv w:val="1"/>
      <w:marLeft w:val="0"/>
      <w:marRight w:val="0"/>
      <w:marTop w:val="0"/>
      <w:marBottom w:val="0"/>
      <w:divBdr>
        <w:top w:val="none" w:sz="0" w:space="0" w:color="auto"/>
        <w:left w:val="none" w:sz="0" w:space="0" w:color="auto"/>
        <w:bottom w:val="none" w:sz="0" w:space="0" w:color="auto"/>
        <w:right w:val="none" w:sz="0" w:space="0" w:color="auto"/>
      </w:divBdr>
    </w:div>
    <w:div w:id="1979989735">
      <w:bodyDiv w:val="1"/>
      <w:marLeft w:val="0"/>
      <w:marRight w:val="0"/>
      <w:marTop w:val="0"/>
      <w:marBottom w:val="0"/>
      <w:divBdr>
        <w:top w:val="none" w:sz="0" w:space="0" w:color="auto"/>
        <w:left w:val="none" w:sz="0" w:space="0" w:color="auto"/>
        <w:bottom w:val="none" w:sz="0" w:space="0" w:color="auto"/>
        <w:right w:val="none" w:sz="0" w:space="0" w:color="auto"/>
      </w:divBdr>
    </w:div>
    <w:div w:id="2010710634">
      <w:bodyDiv w:val="1"/>
      <w:marLeft w:val="0"/>
      <w:marRight w:val="0"/>
      <w:marTop w:val="0"/>
      <w:marBottom w:val="0"/>
      <w:divBdr>
        <w:top w:val="none" w:sz="0" w:space="0" w:color="auto"/>
        <w:left w:val="none" w:sz="0" w:space="0" w:color="auto"/>
        <w:bottom w:val="none" w:sz="0" w:space="0" w:color="auto"/>
        <w:right w:val="none" w:sz="0" w:space="0" w:color="auto"/>
      </w:divBdr>
    </w:div>
    <w:div w:id="2066298516">
      <w:bodyDiv w:val="1"/>
      <w:marLeft w:val="0"/>
      <w:marRight w:val="0"/>
      <w:marTop w:val="0"/>
      <w:marBottom w:val="0"/>
      <w:divBdr>
        <w:top w:val="none" w:sz="0" w:space="0" w:color="auto"/>
        <w:left w:val="none" w:sz="0" w:space="0" w:color="auto"/>
        <w:bottom w:val="none" w:sz="0" w:space="0" w:color="auto"/>
        <w:right w:val="none" w:sz="0" w:space="0" w:color="auto"/>
      </w:divBdr>
    </w:div>
    <w:div w:id="2083524192">
      <w:bodyDiv w:val="1"/>
      <w:marLeft w:val="0"/>
      <w:marRight w:val="0"/>
      <w:marTop w:val="0"/>
      <w:marBottom w:val="0"/>
      <w:divBdr>
        <w:top w:val="none" w:sz="0" w:space="0" w:color="auto"/>
        <w:left w:val="none" w:sz="0" w:space="0" w:color="auto"/>
        <w:bottom w:val="none" w:sz="0" w:space="0" w:color="auto"/>
        <w:right w:val="none" w:sz="0" w:space="0" w:color="auto"/>
      </w:divBdr>
    </w:div>
    <w:div w:id="2085058274">
      <w:bodyDiv w:val="1"/>
      <w:marLeft w:val="0"/>
      <w:marRight w:val="0"/>
      <w:marTop w:val="0"/>
      <w:marBottom w:val="0"/>
      <w:divBdr>
        <w:top w:val="none" w:sz="0" w:space="0" w:color="auto"/>
        <w:left w:val="none" w:sz="0" w:space="0" w:color="auto"/>
        <w:bottom w:val="none" w:sz="0" w:space="0" w:color="auto"/>
        <w:right w:val="none" w:sz="0" w:space="0" w:color="auto"/>
      </w:divBdr>
    </w:div>
    <w:div w:id="2101678242">
      <w:bodyDiv w:val="1"/>
      <w:marLeft w:val="0"/>
      <w:marRight w:val="0"/>
      <w:marTop w:val="0"/>
      <w:marBottom w:val="0"/>
      <w:divBdr>
        <w:top w:val="none" w:sz="0" w:space="0" w:color="auto"/>
        <w:left w:val="none" w:sz="0" w:space="0" w:color="auto"/>
        <w:bottom w:val="none" w:sz="0" w:space="0" w:color="auto"/>
        <w:right w:val="none" w:sz="0" w:space="0" w:color="auto"/>
      </w:divBdr>
    </w:div>
    <w:div w:id="2109155916">
      <w:bodyDiv w:val="1"/>
      <w:marLeft w:val="0"/>
      <w:marRight w:val="0"/>
      <w:marTop w:val="0"/>
      <w:marBottom w:val="0"/>
      <w:divBdr>
        <w:top w:val="none" w:sz="0" w:space="0" w:color="auto"/>
        <w:left w:val="none" w:sz="0" w:space="0" w:color="auto"/>
        <w:bottom w:val="none" w:sz="0" w:space="0" w:color="auto"/>
        <w:right w:val="none" w:sz="0" w:space="0" w:color="auto"/>
      </w:divBdr>
    </w:div>
    <w:div w:id="2116704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round/50035769" TargetMode="External"/><Relationship Id="rId18" Type="http://schemas.openxmlformats.org/officeDocument/2006/relationships/hyperlink" Target="https://www.gov.uk/government/publications/policing-by-consent/definition-of-policing-by-consent" TargetMode="External"/><Relationship Id="rId3" Type="http://schemas.openxmlformats.org/officeDocument/2006/relationships/customXml" Target="../customXml/item3.xml"/><Relationship Id="rId21" Type="http://schemas.openxmlformats.org/officeDocument/2006/relationships/hyperlink" Target="https://study.com/academy/lesson/what-is-community-policing-definition-history-strategies.html"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thoughtco.com/alienation-definition-3026048" TargetMode="External"/><Relationship Id="rId2" Type="http://schemas.openxmlformats.org/officeDocument/2006/relationships/customXml" Target="../customXml/item2.xml"/><Relationship Id="rId16" Type="http://schemas.openxmlformats.org/officeDocument/2006/relationships/hyperlink" Target="https://assets.college.police.uk/s3fs-public/2021-02/code_of_ethics.pdf" TargetMode="External"/><Relationship Id="rId20" Type="http://schemas.openxmlformats.org/officeDocument/2006/relationships/hyperlink" Target="https://www.npcc.police.uk/documents/Policing%20Vis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p.college.police.uk/app-content/engagement-and-communication/engaging-with-communitie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historic-uk.com/HistoryUK/HistoryofEngland/Sir-Robert-Pe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mmonslibrary.parliament.uk/research-briefings/cbp" TargetMode="External"/><Relationship Id="rId22" Type="http://schemas.openxmlformats.org/officeDocument/2006/relationships/hyperlink" Target="https://www.independent.co.uk/news/uk/home-news/police-trust-black-lives-matter-b197305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Ano141</b:Tag>
    <b:SourceType>InternetSite</b:SourceType>
    <b:Guid>{72C53FED-E39A-49E7-BCBB-78EA0C0DEF2B}</b:Guid>
    <b:Author>
      <b:Author>
        <b:NameList>
          <b:Person>
            <b:Last>Anon</b:Last>
          </b:Person>
        </b:NameList>
      </b:Author>
    </b:Author>
    <b:Title>Community Policing in the UK</b:Title>
    <b:InternetSiteTitle>FIRST-LINE PRACTITIONERS</b:InternetSiteTitle>
    <b:Year>2014</b:Year>
    <b:Month>January</b:Month>
    <b:Day>1st</b:Day>
    <b:URL>https://www.firstlinepractitioners.com/practice/community-policing-in-the-uk#:~:text=Description,Residential%2C%20Business%20and%20Street%20Intervention.</b:URL>
    <b:RefOrder>7</b:RefOrder>
  </b:Source>
  <b:Source>
    <b:Tag>Wha20</b:Tag>
    <b:SourceType>InternetSite</b:SourceType>
    <b:Guid>{22F65154-9B77-4082-B7F5-1AB2E8EC6CDF}</b:Guid>
    <b:Author>
      <b:Author>
        <b:NameList>
          <b:Person>
            <b:Last>Policing?</b:Last>
            <b:First>What</b:First>
            <b:Middle>is Community</b:Middle>
          </b:Person>
        </b:NameList>
      </b:Author>
    </b:Author>
    <b:Title>What is Community Policing? - Definition, History &amp; Strategies - Video &amp; Lesson Transcript. Study.com</b:Title>
    <b:InternetSiteTitle>Study.com</b:InternetSiteTitle>
    <b:Year>2020</b:Year>
    <b:URL>https://study.com/academy/lesson/what-is-community-policing-definition-history-strategies.html#:~:text=Community%20policing%20started%20when%20police,urban%20riots%20and%20gang%20activity.</b:URL>
    <b:RefOrder>8</b:RefOrder>
  </b:Source>
  <b:Source>
    <b:Tag>Loc04</b:Tag>
    <b:SourceType>InternetSite</b:SourceType>
    <b:Guid>{F1311923-FFF6-46A3-B76E-CC29DB4D2AF8}</b:Guid>
    <b:Author>
      <b:Author>
        <b:NameList>
          <b:Person>
            <b:Last>Association</b:Last>
            <b:First>Local</b:First>
            <b:Middle>Government</b:Middle>
          </b:Person>
        </b:NameList>
      </b:Author>
    </b:Author>
    <b:Title>community cohesion - an action guide</b:Title>
    <b:InternetSiteTitle>www.london.gov.uk</b:InternetSiteTitle>
    <b:Year>2004</b:Year>
    <b:URL>https://www.london.gov.uk/sites/default/files/communitycohesionactionguide.pdf</b:URL>
    <b:RefOrder>9</b:RefOrder>
  </b:Source>
  <b:Source>
    <b:Tag>Bul13</b:Tag>
    <b:SourceType>JournalArticle</b:SourceType>
    <b:Guid>{FABBE1BD-EC3E-46DA-B4E4-25EFBE09117D}</b:Guid>
    <b:Author>
      <b:Author>
        <b:NameList>
          <b:Person>
            <b:Last>Bullock</b:Last>
            <b:First>Karen</b:First>
          </b:Person>
        </b:NameList>
      </b:Author>
    </b:Author>
    <b:Title>Community, intelligence-led policing and crime control</b:Title>
    <b:Year>2013</b:Year>
    <b:JournalName>Policing and Society</b:JournalName>
    <b:Pages>125-144</b:Pages>
    <b:RefOrder>1</b:RefOrder>
  </b:Source>
  <b:Source>
    <b:Tag>Vin97</b:Tag>
    <b:SourceType>JournalArticle</b:SourceType>
    <b:Guid>{4458F5A3-F2DB-4DE6-83EE-18B0A923DFB2}</b:Guid>
    <b:Author>
      <b:Author>
        <b:NameList>
          <b:Person>
            <b:Last>Vincent J. Webb</b:Last>
            <b:First>Charles</b:First>
            <b:Middle>M. Katz</b:Middle>
          </b:Person>
        </b:NameList>
      </b:Author>
    </b:Author>
    <b:Title>Citizen ratings of the importance of community policing activities</b:Title>
    <b:JournalName>Policing: An International Journal</b:JournalName>
    <b:Year>1997</b:Year>
    <b:Pages>Vol. 20 No.1, pp. 7-23</b:Pages>
    <b:RefOrder>10</b:RefOrder>
  </b:Source>
  <b:Source>
    <b:Tag>Ash19</b:Tag>
    <b:SourceType>InternetSite</b:SourceType>
    <b:Guid>{3663C4B2-8BB8-44C9-9F67-C850F885B8CF}</b:Guid>
    <b:Title>How Capitalism and Other Social Forces Lead to Social Alienation</b:Title>
    <b:Year>2019</b:Year>
    <b:Author>
      <b:Author>
        <b:NameList>
          <b:Person>
            <b:Last>Crossman</b:Last>
            <b:First>Ashley</b:First>
          </b:Person>
        </b:NameList>
      </b:Author>
    </b:Author>
    <b:InternetSiteTitle>ThoughtCo</b:InternetSiteTitle>
    <b:Month>June</b:Month>
    <b:Day>21st</b:Day>
    <b:URL>https://www.thoughtco.com/alienation-definition-3026048#:~:text=Social%20alienation%20is%20a%20more,in%20addition%20to%20the%20economy.</b:URL>
    <b:RefOrder>2</b:RefOrder>
  </b:Source>
  <b:Source>
    <b:Tag>BBC19</b:Tag>
    <b:SourceType>InternetSite</b:SourceType>
    <b:Guid>{B1288F81-6C97-4B40-943A-3408E321FCA8}</b:Guid>
    <b:Author>
      <b:Author>
        <b:NameList>
          <b:Person>
            <b:Last>BBC</b:Last>
          </b:Person>
        </b:NameList>
      </b:Author>
    </b:Author>
    <b:Title>Black History Month: The 1981 Brixton Riots - CBBC Newsround</b:Title>
    <b:InternetSiteTitle>www.bbc.co.uk</b:InternetSiteTitle>
    <b:Year>2019</b:Year>
    <b:URL>https://www.bbc.co.uk/newsround/50035769</b:URL>
    <b:RefOrder>3</b:RefOrder>
  </b:Source>
  <b:Source>
    <b:Tag>Ano4</b:Tag>
    <b:SourceType>InternetSite</b:SourceType>
    <b:Guid>{8F7BD74E-61F4-41A8-A111-EDABC638D28F}</b:Guid>
    <b:Author>
      <b:Author>
        <b:NameList>
          <b:Person>
            <b:Last>Anon</b:Last>
          </b:Person>
        </b:NameList>
      </b:Author>
    </b:Author>
    <b:Title>Our Values, Neighbourhood Watch Network</b:Title>
    <b:InternetSiteTitle>www.ourwatch.org.uk</b:InternetSiteTitle>
    <b:URL>https://www.ourwatch.org.uk/about-us/who-we-are/our-values</b:URL>
    <b:RefOrder>11</b:RefOrder>
  </b:Source>
  <b:Source>
    <b:Tag>Col131</b:Tag>
    <b:SourceType>InternetSite</b:SourceType>
    <b:Guid>{2CFDD6C7-0799-4C98-A37F-CA39EBFD578D}</b:Guid>
    <b:Author>
      <b:Author>
        <b:NameList>
          <b:Person>
            <b:Last>Policing</b:Last>
            <b:First>College</b:First>
            <b:Middle>of</b:Middle>
          </b:Person>
        </b:NameList>
      </b:Author>
    </b:Author>
    <b:Title>Engagement</b:Title>
    <b:InternetSiteTitle>Police.uk</b:InternetSiteTitle>
    <b:Year>2013</b:Year>
    <b:URL>https://www.app.college.police.uk/app-content/engagement-and-communication/engaging-with-communities/</b:URL>
    <b:RefOrder>12</b:RefOrder>
  </b:Source>
  <b:Source>
    <b:Tag>Nad21</b:Tag>
    <b:SourceType>InternetSite</b:SourceType>
    <b:Guid>{BC145DD6-0B48-4740-9CF7-E7976D0C3FBE}</b:Guid>
    <b:Author>
      <b:Author>
        <b:NameList>
          <b:Person>
            <b:Last>White</b:Last>
            <b:First>Nadine</b:First>
          </b:Person>
        </b:NameList>
      </b:Author>
    </b:Author>
    <b:Title>Most minority ethnic Britons no longer trust police, poll finds</b:Title>
    <b:InternetSiteTitle>The Independent</b:InternetSiteTitle>
    <b:Year>2021</b:Year>
    <b:Month>December</b:Month>
    <b:Day>14th</b:Day>
    <b:URL>https://www.independent.co.uk/news/uk/home-news/police-trust-black-lives-matter-b1973053.html</b:URL>
    <b:RefOrder>4</b:RefOrder>
  </b:Source>
  <b:Source>
    <b:Tag>Jen21</b:Tag>
    <b:SourceType>DocumentFromInternetSite</b:SourceType>
    <b:Guid>{E8ACF82E-24A5-453E-91F2-ED2276158416}</b:Guid>
    <b:Title>Policing in the UK</b:Title>
    <b:InternetSiteTitle>commonslibrary.parliament.uk</b:InternetSiteTitle>
    <b:Year>2021</b:Year>
    <b:Month>September</b:Month>
    <b:Day>29th</b:Day>
    <b:URL>https://commonslibrary.parliament.uk/research-briefings/cbp-8582/#:~:text=The%20term%20British%20model%20of,independence%20and%20policing%20by%20consent.</b:URL>
    <b:Author>
      <b:Author>
        <b:NameList>
          <b:Person>
            <b:Last>Brown</b:Last>
            <b:First>Jennifer</b:First>
          </b:Person>
        </b:NameList>
      </b:Author>
    </b:Author>
    <b:RefOrder>5</b:RefOrder>
  </b:Source>
  <b:Source>
    <b:Tag>Hom12</b:Tag>
    <b:SourceType>InternetSite</b:SourceType>
    <b:Guid>{C5A0CE23-3E9A-48AE-AEB5-43D9D2159899}</b:Guid>
    <b:Title>Definition of Policing by Consent</b:Title>
    <b:InternetSiteTitle>Gov.uk</b:InternetSiteTitle>
    <b:Year>2012</b:Year>
    <b:URL>https://www.gov.uk/government/publications/policing-by-consent/definition-of-policing-by-consent</b:URL>
    <b:Author>
      <b:Author>
        <b:NameList>
          <b:Person>
            <b:Last>Office</b:Last>
            <b:First>Home</b:First>
          </b:Person>
        </b:NameList>
      </b:Author>
    </b:Author>
    <b:RefOrder>13</b:RefOrder>
  </b:Source>
  <b:Source>
    <b:Tag>Ben19</b:Tag>
    <b:SourceType>InternetSite</b:SourceType>
    <b:Guid>{A6628FDE-CDA6-4AC1-A828-2B6CE0EB6EB3}</b:Guid>
    <b:Author>
      <b:Author>
        <b:NameList>
          <b:Person>
            <b:Last>Johnson</b:Last>
            <b:First>Ben</b:First>
          </b:Person>
        </b:NameList>
      </b:Author>
    </b:Author>
    <b:Title>Sir Robert Peel and his 'bobbies'</b:Title>
    <b:InternetSiteTitle>Historic uk</b:InternetSiteTitle>
    <b:Year>2019</b:Year>
    <b:URL>https://www.historic-uk.com/HistoryUK/HistoryofEngland/Sir-Robert-Peel/</b:URL>
    <b:RefOrder>6</b:RefOrder>
  </b:Source>
  <b:Source>
    <b:Tag>Col14</b:Tag>
    <b:SourceType>InternetSite</b:SourceType>
    <b:Guid>{56507D9B-1487-4094-B5A7-141A1B2EF449}</b:Guid>
    <b:Author>
      <b:Author>
        <b:NameList>
          <b:Person>
            <b:Last>Policing</b:Last>
            <b:First>College</b:First>
            <b:Middle>of</b:Middle>
          </b:Person>
        </b:NameList>
      </b:Author>
    </b:Author>
    <b:Title>CODE OF ETHICS</b:Title>
    <b:InternetSiteTitle>College Of Policing</b:InternetSiteTitle>
    <b:Year>2014</b:Year>
    <b:URL>https://assets.college.police.uk/s3fs-public/2021-02/code_of_ethics.pdf</b:URL>
    <b:RefOrder>14</b:RefOrder>
  </b:Source>
  <b:Source>
    <b:Tag>Nat15</b:Tag>
    <b:SourceType>DocumentFromInternetSite</b:SourceType>
    <b:Guid>{39DAF9CA-08B3-4D80-991C-4FC0569B0EE0}</b:Guid>
    <b:Title>Policing Vision 2025</b:Title>
    <b:InternetSiteTitle>www.npcc.police.uk</b:InternetSiteTitle>
    <b:Year>2015</b:Year>
    <b:URL>https://www.npcc.police.uk/documents/Policing%20Vision.pdf</b:URL>
    <b:Author>
      <b:Author>
        <b:NameList>
          <b:Person>
            <b:Last>Council</b:Last>
            <b:First>National</b:First>
            <b:Middle>Police Chiefs'</b:Middle>
          </b:Person>
        </b:NameList>
      </b:Author>
    </b:Author>
    <b:RefOrder>15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D49411-FB8A-4B62-B237-7EF9B7AF6669}">
  <ds:schemaRefs>
    <ds:schemaRef ds:uri="http://schemas.openxmlformats.org/officeDocument/2006/bibliography"/>
  </ds:schemaRefs>
</ds:datastoreItem>
</file>

<file path=customXml/itemProps3.xml><?xml version="1.0" encoding="utf-8"?>
<ds:datastoreItem xmlns:ds="http://schemas.openxmlformats.org/officeDocument/2006/customXml" ds:itemID="{A8DE45B5-FABA-4727-935C-66B04A5C5E54}">
  <ds:schemaRefs>
    <ds:schemaRef ds:uri="http://purl.org/dc/elements/1.1/"/>
    <ds:schemaRef ds:uri="http://schemas.microsoft.com/office/2006/metadata/properties"/>
    <ds:schemaRef ds:uri="1ecf5648-3750-43f5-867d-bfaa16e6e17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15</Pages>
  <Words>4754</Words>
  <Characters>27102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Jenkins,Shaun swp6750</cp:lastModifiedBy>
  <cp:revision>21</cp:revision>
  <cp:lastPrinted>2020-03-18T13:24:00Z</cp:lastPrinted>
  <dcterms:created xsi:type="dcterms:W3CDTF">2021-09-28T08:52:00Z</dcterms:created>
  <dcterms:modified xsi:type="dcterms:W3CDTF">2022-05-10T14:18:00Z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579af153-bb29-44f1-ba5e-c11364efcc8f</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2022-03-28T13:21:14Z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0ca1387e-df60-4720-be48-482ff2ea6f51</vt:lpwstr>
  </property>
  <property fmtid="{D5CDD505-2E9C-101B-9397-08002B2CF9AE}" pid="12" name="MSIP_Label_66cf8fe5-b7b7-4df7-b38d-1c61ac2f6639_ContentBits">
    <vt:lpwstr>0</vt:lpwstr>
  </property>
</Properties>
</file>