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4E6E9"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120C9C19"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7A3E74BE" w14:textId="77777777" w:rsidR="00B33DCA" w:rsidRDefault="00B33DCA" w:rsidP="00473C96">
      <w:pPr>
        <w:spacing w:after="120" w:line="360" w:lineRule="auto"/>
        <w:jc w:val="center"/>
        <w:rPr>
          <w:rFonts w:ascii="Times New Roman" w:eastAsia="Times New Roman" w:hAnsi="Times New Roman" w:cs="Times New Roman"/>
          <w:b/>
          <w:bCs/>
          <w:kern w:val="0"/>
          <w:sz w:val="28"/>
          <w:lang w:eastAsia="en-GB"/>
          <w14:ligatures w14:val="none"/>
        </w:rPr>
      </w:pPr>
    </w:p>
    <w:p w14:paraId="4284BA82" w14:textId="77777777" w:rsidR="00B33DCA" w:rsidRDefault="00B33DCA" w:rsidP="00473C96">
      <w:pPr>
        <w:spacing w:after="120" w:line="360" w:lineRule="auto"/>
        <w:jc w:val="center"/>
        <w:rPr>
          <w:rFonts w:ascii="Times New Roman" w:eastAsia="Times New Roman" w:hAnsi="Times New Roman" w:cs="Times New Roman"/>
          <w:b/>
          <w:bCs/>
          <w:kern w:val="0"/>
          <w:sz w:val="28"/>
          <w:lang w:eastAsia="en-GB"/>
          <w14:ligatures w14:val="none"/>
        </w:rPr>
      </w:pPr>
    </w:p>
    <w:p w14:paraId="3D060A9A" w14:textId="77777777" w:rsidR="00B33DCA" w:rsidRDefault="00B33DCA" w:rsidP="00473C96">
      <w:pPr>
        <w:spacing w:after="120" w:line="360" w:lineRule="auto"/>
        <w:jc w:val="center"/>
        <w:rPr>
          <w:rFonts w:ascii="Times New Roman" w:eastAsia="Times New Roman" w:hAnsi="Times New Roman" w:cs="Times New Roman"/>
          <w:b/>
          <w:bCs/>
          <w:kern w:val="0"/>
          <w:sz w:val="28"/>
          <w:lang w:eastAsia="en-GB"/>
          <w14:ligatures w14:val="none"/>
        </w:rPr>
      </w:pPr>
    </w:p>
    <w:p w14:paraId="21AE21E2" w14:textId="77777777" w:rsidR="00B33DCA" w:rsidRDefault="00B33DCA" w:rsidP="00473C96">
      <w:pPr>
        <w:spacing w:after="120" w:line="360" w:lineRule="auto"/>
        <w:jc w:val="center"/>
        <w:rPr>
          <w:rFonts w:ascii="Times New Roman" w:eastAsia="Times New Roman" w:hAnsi="Times New Roman" w:cs="Times New Roman"/>
          <w:b/>
          <w:bCs/>
          <w:kern w:val="0"/>
          <w:sz w:val="28"/>
          <w:lang w:eastAsia="en-GB"/>
          <w14:ligatures w14:val="none"/>
        </w:rPr>
      </w:pPr>
    </w:p>
    <w:p w14:paraId="0671755E" w14:textId="77777777" w:rsidR="00B33DCA" w:rsidRDefault="00B33DCA" w:rsidP="00473C96">
      <w:pPr>
        <w:spacing w:after="120" w:line="360" w:lineRule="auto"/>
        <w:jc w:val="center"/>
        <w:rPr>
          <w:rFonts w:ascii="Times New Roman" w:eastAsia="Times New Roman" w:hAnsi="Times New Roman" w:cs="Times New Roman"/>
          <w:b/>
          <w:bCs/>
          <w:kern w:val="0"/>
          <w:sz w:val="28"/>
          <w:lang w:eastAsia="en-GB"/>
          <w14:ligatures w14:val="none"/>
        </w:rPr>
      </w:pPr>
    </w:p>
    <w:p w14:paraId="0D2B56C8" w14:textId="77777777" w:rsidR="00B33DCA" w:rsidRDefault="00B33DCA" w:rsidP="00473C96">
      <w:pPr>
        <w:spacing w:after="120" w:line="360" w:lineRule="auto"/>
        <w:jc w:val="center"/>
        <w:rPr>
          <w:rFonts w:ascii="Times New Roman" w:eastAsia="Times New Roman" w:hAnsi="Times New Roman" w:cs="Times New Roman"/>
          <w:b/>
          <w:bCs/>
          <w:kern w:val="0"/>
          <w:sz w:val="28"/>
          <w:lang w:eastAsia="en-GB"/>
          <w14:ligatures w14:val="none"/>
        </w:rPr>
      </w:pPr>
    </w:p>
    <w:p w14:paraId="583F720E" w14:textId="49B057F6" w:rsidR="00F744C5" w:rsidRPr="00473C96" w:rsidRDefault="00F744C5" w:rsidP="00473C96">
      <w:pPr>
        <w:spacing w:after="120" w:line="360" w:lineRule="auto"/>
        <w:jc w:val="center"/>
        <w:rPr>
          <w:rFonts w:ascii="Times New Roman" w:eastAsia="Times New Roman" w:hAnsi="Times New Roman" w:cs="Times New Roman"/>
          <w:b/>
          <w:bCs/>
          <w:kern w:val="0"/>
          <w:sz w:val="28"/>
          <w:lang w:eastAsia="en-GB"/>
          <w14:ligatures w14:val="none"/>
        </w:rPr>
      </w:pPr>
      <w:r w:rsidRPr="00473C96">
        <w:rPr>
          <w:rFonts w:ascii="Times New Roman" w:eastAsia="Times New Roman" w:hAnsi="Times New Roman" w:cs="Times New Roman"/>
          <w:b/>
          <w:bCs/>
          <w:kern w:val="0"/>
          <w:sz w:val="28"/>
          <w:lang w:eastAsia="en-GB"/>
          <w14:ligatures w14:val="none"/>
        </w:rPr>
        <w:t>Outline and Assess Foundationalism as a Response to the Regress Issue</w:t>
      </w:r>
    </w:p>
    <w:p w14:paraId="436CFF57" w14:textId="50FF7228" w:rsidR="00F20396" w:rsidRPr="00473C96" w:rsidRDefault="00F20396" w:rsidP="00473C96">
      <w:pPr>
        <w:spacing w:after="120" w:line="360" w:lineRule="auto"/>
        <w:rPr>
          <w:rFonts w:ascii="Times New Roman" w:eastAsia="Times New Roman" w:hAnsi="Times New Roman" w:cs="Times New Roman"/>
          <w:b/>
          <w:bCs/>
          <w:kern w:val="0"/>
          <w:lang w:eastAsia="en-GB"/>
          <w14:ligatures w14:val="none"/>
        </w:rPr>
      </w:pPr>
      <w:r w:rsidRPr="00473C96">
        <w:rPr>
          <w:rFonts w:ascii="Times New Roman" w:eastAsia="Times New Roman" w:hAnsi="Times New Roman" w:cs="Times New Roman"/>
          <w:b/>
          <w:bCs/>
          <w:kern w:val="0"/>
          <w:lang w:eastAsia="en-GB"/>
          <w14:ligatures w14:val="none"/>
        </w:rPr>
        <w:br w:type="page"/>
      </w:r>
    </w:p>
    <w:sdt>
      <w:sdtPr>
        <w:rPr>
          <w:rFonts w:ascii="Times New Roman" w:eastAsiaTheme="minorHAnsi" w:hAnsi="Times New Roman" w:cs="Times New Roman"/>
          <w:b/>
          <w:color w:val="000000" w:themeColor="text1"/>
          <w:kern w:val="2"/>
          <w:sz w:val="24"/>
          <w:szCs w:val="24"/>
          <w:lang w:val="en-GB"/>
          <w14:ligatures w14:val="standardContextual"/>
        </w:rPr>
        <w:id w:val="496153642"/>
        <w:docPartObj>
          <w:docPartGallery w:val="Table of Contents"/>
          <w:docPartUnique/>
        </w:docPartObj>
      </w:sdtPr>
      <w:sdtEndPr>
        <w:rPr>
          <w:bCs/>
          <w:noProof/>
          <w:color w:val="auto"/>
        </w:rPr>
      </w:sdtEndPr>
      <w:sdtContent>
        <w:p w14:paraId="30A2BE55" w14:textId="3CEA97AB" w:rsidR="00F20396" w:rsidRPr="00473C96" w:rsidRDefault="00F20396" w:rsidP="00473C96">
          <w:pPr>
            <w:pStyle w:val="TOCHeading"/>
            <w:spacing w:before="0" w:after="120" w:line="360" w:lineRule="auto"/>
            <w:jc w:val="center"/>
            <w:rPr>
              <w:rFonts w:ascii="Times New Roman" w:hAnsi="Times New Roman" w:cs="Times New Roman"/>
              <w:b/>
              <w:color w:val="000000" w:themeColor="text1"/>
              <w:sz w:val="24"/>
            </w:rPr>
          </w:pPr>
          <w:r w:rsidRPr="00473C96">
            <w:rPr>
              <w:rFonts w:ascii="Times New Roman" w:hAnsi="Times New Roman" w:cs="Times New Roman"/>
              <w:b/>
              <w:color w:val="000000" w:themeColor="text1"/>
              <w:sz w:val="24"/>
            </w:rPr>
            <w:t>Table of Contents</w:t>
          </w:r>
        </w:p>
        <w:p w14:paraId="358FDB27" w14:textId="19E9AEB7" w:rsidR="00473C96" w:rsidRPr="00473C96" w:rsidRDefault="00F203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r w:rsidRPr="00473C96">
            <w:rPr>
              <w:rFonts w:ascii="Times New Roman" w:hAnsi="Times New Roman" w:cs="Times New Roman"/>
            </w:rPr>
            <w:fldChar w:fldCharType="begin"/>
          </w:r>
          <w:r w:rsidRPr="00473C96">
            <w:rPr>
              <w:rFonts w:ascii="Times New Roman" w:hAnsi="Times New Roman" w:cs="Times New Roman"/>
            </w:rPr>
            <w:instrText xml:space="preserve"> TOC \o "1-3" \h \z \u </w:instrText>
          </w:r>
          <w:r w:rsidRPr="00473C96">
            <w:rPr>
              <w:rFonts w:ascii="Times New Roman" w:hAnsi="Times New Roman" w:cs="Times New Roman"/>
            </w:rPr>
            <w:fldChar w:fldCharType="separate"/>
          </w:r>
          <w:hyperlink w:anchor="_Toc235582461" w:history="1">
            <w:r w:rsidR="00473C96" w:rsidRPr="00473C96">
              <w:rPr>
                <w:rStyle w:val="Hyperlink"/>
                <w:rFonts w:ascii="Times New Roman" w:hAnsi="Times New Roman" w:cs="Times New Roman"/>
                <w:noProof/>
              </w:rPr>
              <w:t>1. Introduction</w:t>
            </w:r>
            <w:r w:rsidR="00473C96" w:rsidRPr="00473C96">
              <w:rPr>
                <w:rFonts w:ascii="Times New Roman" w:hAnsi="Times New Roman" w:cs="Times New Roman"/>
                <w:noProof/>
                <w:webHidden/>
              </w:rPr>
              <w:tab/>
            </w:r>
            <w:r w:rsidR="00473C96" w:rsidRPr="00473C96">
              <w:rPr>
                <w:rFonts w:ascii="Times New Roman" w:hAnsi="Times New Roman" w:cs="Times New Roman"/>
                <w:noProof/>
                <w:webHidden/>
              </w:rPr>
              <w:fldChar w:fldCharType="begin"/>
            </w:r>
            <w:r w:rsidR="00473C96" w:rsidRPr="00473C96">
              <w:rPr>
                <w:rFonts w:ascii="Times New Roman" w:hAnsi="Times New Roman" w:cs="Times New Roman"/>
                <w:noProof/>
                <w:webHidden/>
              </w:rPr>
              <w:instrText xml:space="preserve"> PAGEREF _Toc235582461 \h </w:instrText>
            </w:r>
            <w:r w:rsidR="00473C96" w:rsidRPr="00473C96">
              <w:rPr>
                <w:rFonts w:ascii="Times New Roman" w:hAnsi="Times New Roman" w:cs="Times New Roman"/>
                <w:noProof/>
                <w:webHidden/>
              </w:rPr>
            </w:r>
            <w:r w:rsidR="00473C96" w:rsidRPr="00473C96">
              <w:rPr>
                <w:rFonts w:ascii="Times New Roman" w:hAnsi="Times New Roman" w:cs="Times New Roman"/>
                <w:noProof/>
                <w:webHidden/>
              </w:rPr>
              <w:fldChar w:fldCharType="separate"/>
            </w:r>
            <w:r w:rsidR="00473C96" w:rsidRPr="00473C96">
              <w:rPr>
                <w:rFonts w:ascii="Times New Roman" w:hAnsi="Times New Roman" w:cs="Times New Roman"/>
                <w:noProof/>
                <w:webHidden/>
              </w:rPr>
              <w:t>3</w:t>
            </w:r>
            <w:r w:rsidR="00473C96" w:rsidRPr="00473C96">
              <w:rPr>
                <w:rFonts w:ascii="Times New Roman" w:hAnsi="Times New Roman" w:cs="Times New Roman"/>
                <w:noProof/>
                <w:webHidden/>
              </w:rPr>
              <w:fldChar w:fldCharType="end"/>
            </w:r>
          </w:hyperlink>
        </w:p>
        <w:p w14:paraId="6AD737F0" w14:textId="4431ADA6" w:rsidR="00473C96" w:rsidRPr="00473C96" w:rsidRDefault="00473C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hyperlink w:anchor="_Toc235582462" w:history="1">
            <w:r w:rsidRPr="00473C96">
              <w:rPr>
                <w:rStyle w:val="Hyperlink"/>
                <w:rFonts w:ascii="Times New Roman" w:hAnsi="Times New Roman" w:cs="Times New Roman"/>
                <w:noProof/>
              </w:rPr>
              <w:t>2. The Regress Problem</w:t>
            </w:r>
            <w:r w:rsidRPr="00473C96">
              <w:rPr>
                <w:rFonts w:ascii="Times New Roman" w:hAnsi="Times New Roman" w:cs="Times New Roman"/>
                <w:noProof/>
                <w:webHidden/>
              </w:rPr>
              <w:tab/>
            </w:r>
            <w:r w:rsidRPr="00473C96">
              <w:rPr>
                <w:rFonts w:ascii="Times New Roman" w:hAnsi="Times New Roman" w:cs="Times New Roman"/>
                <w:noProof/>
                <w:webHidden/>
              </w:rPr>
              <w:fldChar w:fldCharType="begin"/>
            </w:r>
            <w:r w:rsidRPr="00473C96">
              <w:rPr>
                <w:rFonts w:ascii="Times New Roman" w:hAnsi="Times New Roman" w:cs="Times New Roman"/>
                <w:noProof/>
                <w:webHidden/>
              </w:rPr>
              <w:instrText xml:space="preserve"> PAGEREF _Toc235582462 \h </w:instrText>
            </w:r>
            <w:r w:rsidRPr="00473C96">
              <w:rPr>
                <w:rFonts w:ascii="Times New Roman" w:hAnsi="Times New Roman" w:cs="Times New Roman"/>
                <w:noProof/>
                <w:webHidden/>
              </w:rPr>
            </w:r>
            <w:r w:rsidRPr="00473C96">
              <w:rPr>
                <w:rFonts w:ascii="Times New Roman" w:hAnsi="Times New Roman" w:cs="Times New Roman"/>
                <w:noProof/>
                <w:webHidden/>
              </w:rPr>
              <w:fldChar w:fldCharType="separate"/>
            </w:r>
            <w:r w:rsidRPr="00473C96">
              <w:rPr>
                <w:rFonts w:ascii="Times New Roman" w:hAnsi="Times New Roman" w:cs="Times New Roman"/>
                <w:noProof/>
                <w:webHidden/>
              </w:rPr>
              <w:t>3</w:t>
            </w:r>
            <w:r w:rsidRPr="00473C96">
              <w:rPr>
                <w:rFonts w:ascii="Times New Roman" w:hAnsi="Times New Roman" w:cs="Times New Roman"/>
                <w:noProof/>
                <w:webHidden/>
              </w:rPr>
              <w:fldChar w:fldCharType="end"/>
            </w:r>
          </w:hyperlink>
        </w:p>
        <w:p w14:paraId="5D89EB0C" w14:textId="6D5E6F91" w:rsidR="00473C96" w:rsidRPr="00473C96" w:rsidRDefault="00473C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hyperlink w:anchor="_Toc235582463" w:history="1">
            <w:r w:rsidRPr="00473C96">
              <w:rPr>
                <w:rStyle w:val="Hyperlink"/>
                <w:rFonts w:ascii="Times New Roman" w:hAnsi="Times New Roman" w:cs="Times New Roman"/>
                <w:noProof/>
              </w:rPr>
              <w:t>3. Foundationalism as a Response to the Regress Problem</w:t>
            </w:r>
            <w:r w:rsidRPr="00473C96">
              <w:rPr>
                <w:rFonts w:ascii="Times New Roman" w:hAnsi="Times New Roman" w:cs="Times New Roman"/>
                <w:noProof/>
                <w:webHidden/>
              </w:rPr>
              <w:tab/>
            </w:r>
            <w:r w:rsidRPr="00473C96">
              <w:rPr>
                <w:rFonts w:ascii="Times New Roman" w:hAnsi="Times New Roman" w:cs="Times New Roman"/>
                <w:noProof/>
                <w:webHidden/>
              </w:rPr>
              <w:fldChar w:fldCharType="begin"/>
            </w:r>
            <w:r w:rsidRPr="00473C96">
              <w:rPr>
                <w:rFonts w:ascii="Times New Roman" w:hAnsi="Times New Roman" w:cs="Times New Roman"/>
                <w:noProof/>
                <w:webHidden/>
              </w:rPr>
              <w:instrText xml:space="preserve"> PAGEREF _Toc235582463 \h </w:instrText>
            </w:r>
            <w:r w:rsidRPr="00473C96">
              <w:rPr>
                <w:rFonts w:ascii="Times New Roman" w:hAnsi="Times New Roman" w:cs="Times New Roman"/>
                <w:noProof/>
                <w:webHidden/>
              </w:rPr>
            </w:r>
            <w:r w:rsidRPr="00473C96">
              <w:rPr>
                <w:rFonts w:ascii="Times New Roman" w:hAnsi="Times New Roman" w:cs="Times New Roman"/>
                <w:noProof/>
                <w:webHidden/>
              </w:rPr>
              <w:fldChar w:fldCharType="separate"/>
            </w:r>
            <w:r w:rsidRPr="00473C96">
              <w:rPr>
                <w:rFonts w:ascii="Times New Roman" w:hAnsi="Times New Roman" w:cs="Times New Roman"/>
                <w:noProof/>
                <w:webHidden/>
              </w:rPr>
              <w:t>4</w:t>
            </w:r>
            <w:r w:rsidRPr="00473C96">
              <w:rPr>
                <w:rFonts w:ascii="Times New Roman" w:hAnsi="Times New Roman" w:cs="Times New Roman"/>
                <w:noProof/>
                <w:webHidden/>
              </w:rPr>
              <w:fldChar w:fldCharType="end"/>
            </w:r>
          </w:hyperlink>
        </w:p>
        <w:p w14:paraId="0F0B04C1" w14:textId="55E35ED1" w:rsidR="00473C96" w:rsidRPr="00473C96" w:rsidRDefault="00473C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hyperlink w:anchor="_Toc235582464" w:history="1">
            <w:r w:rsidRPr="00473C96">
              <w:rPr>
                <w:rStyle w:val="Hyperlink"/>
                <w:rFonts w:ascii="Times New Roman" w:hAnsi="Times New Roman" w:cs="Times New Roman"/>
                <w:noProof/>
              </w:rPr>
              <w:t>4. Critical Evaluation of Foundationalism</w:t>
            </w:r>
            <w:r w:rsidRPr="00473C96">
              <w:rPr>
                <w:rFonts w:ascii="Times New Roman" w:hAnsi="Times New Roman" w:cs="Times New Roman"/>
                <w:noProof/>
                <w:webHidden/>
              </w:rPr>
              <w:tab/>
            </w:r>
            <w:r w:rsidRPr="00473C96">
              <w:rPr>
                <w:rFonts w:ascii="Times New Roman" w:hAnsi="Times New Roman" w:cs="Times New Roman"/>
                <w:noProof/>
                <w:webHidden/>
              </w:rPr>
              <w:fldChar w:fldCharType="begin"/>
            </w:r>
            <w:r w:rsidRPr="00473C96">
              <w:rPr>
                <w:rFonts w:ascii="Times New Roman" w:hAnsi="Times New Roman" w:cs="Times New Roman"/>
                <w:noProof/>
                <w:webHidden/>
              </w:rPr>
              <w:instrText xml:space="preserve"> PAGEREF _Toc235582464 \h </w:instrText>
            </w:r>
            <w:r w:rsidRPr="00473C96">
              <w:rPr>
                <w:rFonts w:ascii="Times New Roman" w:hAnsi="Times New Roman" w:cs="Times New Roman"/>
                <w:noProof/>
                <w:webHidden/>
              </w:rPr>
            </w:r>
            <w:r w:rsidRPr="00473C96">
              <w:rPr>
                <w:rFonts w:ascii="Times New Roman" w:hAnsi="Times New Roman" w:cs="Times New Roman"/>
                <w:noProof/>
                <w:webHidden/>
              </w:rPr>
              <w:fldChar w:fldCharType="separate"/>
            </w:r>
            <w:r w:rsidRPr="00473C96">
              <w:rPr>
                <w:rFonts w:ascii="Times New Roman" w:hAnsi="Times New Roman" w:cs="Times New Roman"/>
                <w:noProof/>
                <w:webHidden/>
              </w:rPr>
              <w:t>5</w:t>
            </w:r>
            <w:r w:rsidRPr="00473C96">
              <w:rPr>
                <w:rFonts w:ascii="Times New Roman" w:hAnsi="Times New Roman" w:cs="Times New Roman"/>
                <w:noProof/>
                <w:webHidden/>
              </w:rPr>
              <w:fldChar w:fldCharType="end"/>
            </w:r>
          </w:hyperlink>
        </w:p>
        <w:p w14:paraId="34C207FA" w14:textId="7DAC645D" w:rsidR="00473C96" w:rsidRPr="00473C96" w:rsidRDefault="00473C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hyperlink w:anchor="_Toc235582465" w:history="1">
            <w:r w:rsidRPr="00473C96">
              <w:rPr>
                <w:rStyle w:val="Hyperlink"/>
                <w:rFonts w:ascii="Times New Roman" w:hAnsi="Times New Roman" w:cs="Times New Roman"/>
                <w:noProof/>
              </w:rPr>
              <w:t>5. Foundationalism and Coherentism: A Comparison</w:t>
            </w:r>
            <w:r w:rsidRPr="00473C96">
              <w:rPr>
                <w:rFonts w:ascii="Times New Roman" w:hAnsi="Times New Roman" w:cs="Times New Roman"/>
                <w:noProof/>
                <w:webHidden/>
              </w:rPr>
              <w:tab/>
            </w:r>
            <w:r w:rsidRPr="00473C96">
              <w:rPr>
                <w:rFonts w:ascii="Times New Roman" w:hAnsi="Times New Roman" w:cs="Times New Roman"/>
                <w:noProof/>
                <w:webHidden/>
              </w:rPr>
              <w:fldChar w:fldCharType="begin"/>
            </w:r>
            <w:r w:rsidRPr="00473C96">
              <w:rPr>
                <w:rFonts w:ascii="Times New Roman" w:hAnsi="Times New Roman" w:cs="Times New Roman"/>
                <w:noProof/>
                <w:webHidden/>
              </w:rPr>
              <w:instrText xml:space="preserve"> PAGEREF _Toc235582465 \h </w:instrText>
            </w:r>
            <w:r w:rsidRPr="00473C96">
              <w:rPr>
                <w:rFonts w:ascii="Times New Roman" w:hAnsi="Times New Roman" w:cs="Times New Roman"/>
                <w:noProof/>
                <w:webHidden/>
              </w:rPr>
            </w:r>
            <w:r w:rsidRPr="00473C96">
              <w:rPr>
                <w:rFonts w:ascii="Times New Roman" w:hAnsi="Times New Roman" w:cs="Times New Roman"/>
                <w:noProof/>
                <w:webHidden/>
              </w:rPr>
              <w:fldChar w:fldCharType="separate"/>
            </w:r>
            <w:r w:rsidRPr="00473C96">
              <w:rPr>
                <w:rFonts w:ascii="Times New Roman" w:hAnsi="Times New Roman" w:cs="Times New Roman"/>
                <w:noProof/>
                <w:webHidden/>
              </w:rPr>
              <w:t>6</w:t>
            </w:r>
            <w:r w:rsidRPr="00473C96">
              <w:rPr>
                <w:rFonts w:ascii="Times New Roman" w:hAnsi="Times New Roman" w:cs="Times New Roman"/>
                <w:noProof/>
                <w:webHidden/>
              </w:rPr>
              <w:fldChar w:fldCharType="end"/>
            </w:r>
          </w:hyperlink>
        </w:p>
        <w:p w14:paraId="12B8CD93" w14:textId="4695754E" w:rsidR="00473C96" w:rsidRPr="00473C96" w:rsidRDefault="00473C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hyperlink w:anchor="_Toc235582466" w:history="1">
            <w:r w:rsidRPr="00473C96">
              <w:rPr>
                <w:rStyle w:val="Hyperlink"/>
                <w:rFonts w:ascii="Times New Roman" w:hAnsi="Times New Roman" w:cs="Times New Roman"/>
                <w:noProof/>
              </w:rPr>
              <w:t>6. Conclusion</w:t>
            </w:r>
            <w:r w:rsidRPr="00473C96">
              <w:rPr>
                <w:rFonts w:ascii="Times New Roman" w:hAnsi="Times New Roman" w:cs="Times New Roman"/>
                <w:noProof/>
                <w:webHidden/>
              </w:rPr>
              <w:tab/>
            </w:r>
            <w:r w:rsidRPr="00473C96">
              <w:rPr>
                <w:rFonts w:ascii="Times New Roman" w:hAnsi="Times New Roman" w:cs="Times New Roman"/>
                <w:noProof/>
                <w:webHidden/>
              </w:rPr>
              <w:fldChar w:fldCharType="begin"/>
            </w:r>
            <w:r w:rsidRPr="00473C96">
              <w:rPr>
                <w:rFonts w:ascii="Times New Roman" w:hAnsi="Times New Roman" w:cs="Times New Roman"/>
                <w:noProof/>
                <w:webHidden/>
              </w:rPr>
              <w:instrText xml:space="preserve"> PAGEREF _Toc235582466 \h </w:instrText>
            </w:r>
            <w:r w:rsidRPr="00473C96">
              <w:rPr>
                <w:rFonts w:ascii="Times New Roman" w:hAnsi="Times New Roman" w:cs="Times New Roman"/>
                <w:noProof/>
                <w:webHidden/>
              </w:rPr>
            </w:r>
            <w:r w:rsidRPr="00473C96">
              <w:rPr>
                <w:rFonts w:ascii="Times New Roman" w:hAnsi="Times New Roman" w:cs="Times New Roman"/>
                <w:noProof/>
                <w:webHidden/>
              </w:rPr>
              <w:fldChar w:fldCharType="separate"/>
            </w:r>
            <w:r w:rsidRPr="00473C96">
              <w:rPr>
                <w:rFonts w:ascii="Times New Roman" w:hAnsi="Times New Roman" w:cs="Times New Roman"/>
                <w:noProof/>
                <w:webHidden/>
              </w:rPr>
              <w:t>7</w:t>
            </w:r>
            <w:r w:rsidRPr="00473C96">
              <w:rPr>
                <w:rFonts w:ascii="Times New Roman" w:hAnsi="Times New Roman" w:cs="Times New Roman"/>
                <w:noProof/>
                <w:webHidden/>
              </w:rPr>
              <w:fldChar w:fldCharType="end"/>
            </w:r>
          </w:hyperlink>
        </w:p>
        <w:p w14:paraId="56B34C61" w14:textId="04AAFEF4" w:rsidR="00473C96" w:rsidRPr="00473C96" w:rsidRDefault="00473C96" w:rsidP="00473C96">
          <w:pPr>
            <w:pStyle w:val="TOC1"/>
            <w:tabs>
              <w:tab w:val="right" w:leader="dot" w:pos="9016"/>
            </w:tabs>
            <w:spacing w:after="120" w:line="360" w:lineRule="auto"/>
            <w:rPr>
              <w:rFonts w:ascii="Times New Roman" w:eastAsiaTheme="minorEastAsia" w:hAnsi="Times New Roman" w:cs="Times New Roman"/>
              <w:noProof/>
              <w:kern w:val="0"/>
              <w:sz w:val="22"/>
              <w:szCs w:val="22"/>
              <w:lang w:val="en-US"/>
              <w14:ligatures w14:val="none"/>
            </w:rPr>
          </w:pPr>
          <w:hyperlink w:anchor="_Toc235582467" w:history="1">
            <w:r w:rsidRPr="00473C96">
              <w:rPr>
                <w:rStyle w:val="Hyperlink"/>
                <w:rFonts w:ascii="Times New Roman" w:hAnsi="Times New Roman" w:cs="Times New Roman"/>
                <w:noProof/>
              </w:rPr>
              <w:t>Reference</w:t>
            </w:r>
            <w:r w:rsidRPr="00473C96">
              <w:rPr>
                <w:rFonts w:ascii="Times New Roman" w:hAnsi="Times New Roman" w:cs="Times New Roman"/>
                <w:noProof/>
                <w:webHidden/>
              </w:rPr>
              <w:tab/>
            </w:r>
            <w:r w:rsidRPr="00473C96">
              <w:rPr>
                <w:rFonts w:ascii="Times New Roman" w:hAnsi="Times New Roman" w:cs="Times New Roman"/>
                <w:noProof/>
                <w:webHidden/>
              </w:rPr>
              <w:fldChar w:fldCharType="begin"/>
            </w:r>
            <w:r w:rsidRPr="00473C96">
              <w:rPr>
                <w:rFonts w:ascii="Times New Roman" w:hAnsi="Times New Roman" w:cs="Times New Roman"/>
                <w:noProof/>
                <w:webHidden/>
              </w:rPr>
              <w:instrText xml:space="preserve"> PAGEREF _Toc235582467 \h </w:instrText>
            </w:r>
            <w:r w:rsidRPr="00473C96">
              <w:rPr>
                <w:rFonts w:ascii="Times New Roman" w:hAnsi="Times New Roman" w:cs="Times New Roman"/>
                <w:noProof/>
                <w:webHidden/>
              </w:rPr>
            </w:r>
            <w:r w:rsidRPr="00473C96">
              <w:rPr>
                <w:rFonts w:ascii="Times New Roman" w:hAnsi="Times New Roman" w:cs="Times New Roman"/>
                <w:noProof/>
                <w:webHidden/>
              </w:rPr>
              <w:fldChar w:fldCharType="separate"/>
            </w:r>
            <w:r w:rsidRPr="00473C96">
              <w:rPr>
                <w:rFonts w:ascii="Times New Roman" w:hAnsi="Times New Roman" w:cs="Times New Roman"/>
                <w:noProof/>
                <w:webHidden/>
              </w:rPr>
              <w:t>8</w:t>
            </w:r>
            <w:r w:rsidRPr="00473C96">
              <w:rPr>
                <w:rFonts w:ascii="Times New Roman" w:hAnsi="Times New Roman" w:cs="Times New Roman"/>
                <w:noProof/>
                <w:webHidden/>
              </w:rPr>
              <w:fldChar w:fldCharType="end"/>
            </w:r>
          </w:hyperlink>
        </w:p>
        <w:p w14:paraId="6E6C8916" w14:textId="68DB065C" w:rsidR="00F20396" w:rsidRPr="00473C96" w:rsidRDefault="00F20396" w:rsidP="00473C96">
          <w:pPr>
            <w:spacing w:after="120" w:line="360" w:lineRule="auto"/>
            <w:rPr>
              <w:rFonts w:ascii="Times New Roman" w:hAnsi="Times New Roman" w:cs="Times New Roman"/>
            </w:rPr>
          </w:pPr>
          <w:r w:rsidRPr="00473C96">
            <w:rPr>
              <w:rFonts w:ascii="Times New Roman" w:hAnsi="Times New Roman" w:cs="Times New Roman"/>
              <w:b/>
              <w:bCs/>
              <w:noProof/>
            </w:rPr>
            <w:fldChar w:fldCharType="end"/>
          </w:r>
        </w:p>
      </w:sdtContent>
    </w:sdt>
    <w:p w14:paraId="72CB5B78"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76284869"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70219FC5"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46184258"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004CD2EB"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3AB1CEBD" w14:textId="77777777" w:rsidR="00F744C5" w:rsidRPr="00473C96" w:rsidRDefault="00F744C5" w:rsidP="00473C96">
      <w:pPr>
        <w:spacing w:after="120" w:line="360" w:lineRule="auto"/>
        <w:jc w:val="both"/>
        <w:rPr>
          <w:rFonts w:ascii="Times New Roman" w:eastAsia="Times New Roman" w:hAnsi="Times New Roman" w:cs="Times New Roman"/>
          <w:b/>
          <w:bCs/>
          <w:kern w:val="0"/>
          <w:lang w:eastAsia="en-GB"/>
          <w14:ligatures w14:val="none"/>
        </w:rPr>
      </w:pPr>
    </w:p>
    <w:p w14:paraId="456FE777" w14:textId="77777777" w:rsidR="006C1F04" w:rsidRPr="00473C96" w:rsidRDefault="006C1F04" w:rsidP="00473C96">
      <w:pPr>
        <w:spacing w:after="120" w:line="360" w:lineRule="auto"/>
        <w:jc w:val="both"/>
        <w:rPr>
          <w:rFonts w:ascii="Times New Roman" w:eastAsia="Times New Roman" w:hAnsi="Times New Roman" w:cs="Times New Roman"/>
          <w:b/>
          <w:bCs/>
          <w:kern w:val="0"/>
          <w:lang w:eastAsia="en-GB"/>
          <w14:ligatures w14:val="none"/>
        </w:rPr>
      </w:pPr>
    </w:p>
    <w:p w14:paraId="0569D167" w14:textId="77777777" w:rsidR="00F20396" w:rsidRPr="00473C96" w:rsidRDefault="00F20396" w:rsidP="00473C96">
      <w:pPr>
        <w:spacing w:after="120" w:line="360" w:lineRule="auto"/>
        <w:rPr>
          <w:rFonts w:ascii="Times New Roman" w:eastAsia="Times New Roman" w:hAnsi="Times New Roman" w:cs="Times New Roman"/>
          <w:b/>
          <w:bCs/>
          <w:kern w:val="0"/>
          <w:lang w:eastAsia="en-GB"/>
          <w14:ligatures w14:val="none"/>
        </w:rPr>
      </w:pPr>
      <w:r w:rsidRPr="00473C96">
        <w:rPr>
          <w:rFonts w:ascii="Times New Roman" w:eastAsia="Times New Roman" w:hAnsi="Times New Roman" w:cs="Times New Roman"/>
          <w:b/>
          <w:bCs/>
          <w:kern w:val="0"/>
          <w:lang w:eastAsia="en-GB"/>
          <w14:ligatures w14:val="none"/>
        </w:rPr>
        <w:br w:type="page"/>
      </w:r>
    </w:p>
    <w:p w14:paraId="64C07413" w14:textId="6911E0C3" w:rsidR="006C1F04" w:rsidRPr="00473C96" w:rsidRDefault="00F20396" w:rsidP="00473C96">
      <w:pPr>
        <w:pStyle w:val="Heading1"/>
      </w:pPr>
      <w:bookmarkStart w:id="0" w:name="_Toc235582461"/>
      <w:r w:rsidRPr="00473C96">
        <w:lastRenderedPageBreak/>
        <w:t xml:space="preserve">1. </w:t>
      </w:r>
      <w:r w:rsidR="006C1F04" w:rsidRPr="00473C96">
        <w:t>Introduction</w:t>
      </w:r>
      <w:bookmarkEnd w:id="0"/>
    </w:p>
    <w:p w14:paraId="23AE6F0A" w14:textId="294832FB"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Epistemology is the field in philosophy that is concerned with the nature, sources, and justifications of knowledge. An important issue in epistemology is </w:t>
      </w:r>
      <w:r w:rsidR="00AD1BF9">
        <w:rPr>
          <w:rFonts w:ascii="Times New Roman" w:eastAsia="Times New Roman" w:hAnsi="Times New Roman" w:cs="Times New Roman"/>
          <w:kern w:val="0"/>
          <w:lang w:eastAsia="en-GB"/>
          <w14:ligatures w14:val="none"/>
        </w:rPr>
        <w:t>how beliefs are</w:t>
      </w:r>
      <w:r w:rsidRPr="00473C96">
        <w:rPr>
          <w:rFonts w:ascii="Times New Roman" w:eastAsia="Times New Roman" w:hAnsi="Times New Roman" w:cs="Times New Roman"/>
          <w:kern w:val="0"/>
          <w:lang w:eastAsia="en-GB"/>
          <w14:ligatures w14:val="none"/>
        </w:rPr>
        <w:t xml:space="preserve"> justified and whether such justifications are sufficient for knowledge. Generally, philosophers hold that knowledge involves more than having a </w:t>
      </w:r>
      <w:r w:rsidR="00AD1BF9">
        <w:rPr>
          <w:rFonts w:ascii="Times New Roman" w:eastAsia="Times New Roman" w:hAnsi="Times New Roman" w:cs="Times New Roman"/>
          <w:kern w:val="0"/>
          <w:lang w:eastAsia="en-GB"/>
          <w14:ligatures w14:val="none"/>
        </w:rPr>
        <w:t>true belief; knowledge also involves proper justification</w:t>
      </w:r>
      <w:r w:rsidRPr="00473C96">
        <w:rPr>
          <w:rFonts w:ascii="Times New Roman" w:eastAsia="Times New Roman" w:hAnsi="Times New Roman" w:cs="Times New Roman"/>
          <w:kern w:val="0"/>
          <w:lang w:eastAsia="en-GB"/>
          <w14:ligatures w14:val="none"/>
        </w:rPr>
        <w:t xml:space="preserve"> (Audi, 2003).</w:t>
      </w:r>
    </w:p>
    <w:p w14:paraId="05B3D2E6" w14:textId="75E689A1"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The infinite regress problem is among the most serious problems that any theory of justification faces. For instance, if justification of beliefs entails having other justified beliefs, then each reason that provides such justification needs to be justified itself as well. Alcoff (1998, p. 165) correctly observes that the result seems to be that there will always be a need for further justification, thereby giving rise to an infinite regress of reasons. It therefore becomes very difficult to explain how knowledge can be attained when the process of justification never ends.</w:t>
      </w:r>
    </w:p>
    <w:p w14:paraId="0158C66D" w14:textId="2BF505A9"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Foundationalism is one of the solutions that is widely accepted. This theory suggests that some beliefs are properly basic and do not need any justification from any other beliefs. Such beliefs form the foundation for all other justified beliefs (Chisholm, 1989). </w:t>
      </w:r>
      <w:r w:rsidR="005D541C">
        <w:rPr>
          <w:rFonts w:ascii="Times New Roman" w:eastAsia="Times New Roman" w:hAnsi="Times New Roman" w:cs="Times New Roman"/>
          <w:kern w:val="0"/>
          <w:lang w:eastAsia="en-GB"/>
          <w14:ligatures w14:val="none"/>
        </w:rPr>
        <w:t>By rejecting</w:t>
      </w:r>
      <w:r w:rsidRPr="00473C96">
        <w:rPr>
          <w:rFonts w:ascii="Times New Roman" w:eastAsia="Times New Roman" w:hAnsi="Times New Roman" w:cs="Times New Roman"/>
          <w:kern w:val="0"/>
          <w:lang w:eastAsia="en-GB"/>
          <w14:ligatures w14:val="none"/>
        </w:rPr>
        <w:t xml:space="preserve"> the necessity of justification for each belief, foundationalism attempts to stop the regress while maintaining the possibility of knowledge.</w:t>
      </w:r>
    </w:p>
    <w:p w14:paraId="26813610" w14:textId="45C0FCEB" w:rsidR="00F744C5"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In this essay, the nature of the problem of regress will be presented along with a discussion of a possible solution – the theory of foundationalism. In addition, the pros and cons of this theory will be discussed as well as the difference between this theory and coherentism.</w:t>
      </w:r>
    </w:p>
    <w:p w14:paraId="09C1D0DA" w14:textId="195795F3" w:rsidR="006C1F04" w:rsidRPr="00473C96" w:rsidRDefault="00F20396" w:rsidP="00473C96">
      <w:pPr>
        <w:pStyle w:val="Heading1"/>
      </w:pPr>
      <w:bookmarkStart w:id="1" w:name="_Toc235582462"/>
      <w:r w:rsidRPr="00473C96">
        <w:t xml:space="preserve">2. </w:t>
      </w:r>
      <w:r w:rsidR="006C1F04" w:rsidRPr="00473C96">
        <w:t>The Regress Problem</w:t>
      </w:r>
      <w:bookmarkEnd w:id="1"/>
    </w:p>
    <w:p w14:paraId="1ABEA298" w14:textId="4466A478"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The problem of regress emanates from the idea that all justified beliefs must have a reason. If the reason for the belief is another belief, then this new belief has to be justified again</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resulting in an apparently limitless chain of reasons (Audi, 2003). If this justification cannot come to an end at any point in time, then none of the beliefs is ever completely justified</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and knowledge becomes impossible.</w:t>
      </w:r>
    </w:p>
    <w:p w14:paraId="1E705239" w14:textId="77777777"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This problem is depicted through Agrippa's Trilemma in the sense that all attempts to justify a belief result in three different conclusions (Williams, 2001). The first case is that of an infinite regress where all reasons require other reasons endlessly. This is logically possible but is not favored due to the fact that humans are not capable of having infinite justified beliefs (Pritchard, 2014).</w:t>
      </w:r>
    </w:p>
    <w:p w14:paraId="30ABB184" w14:textId="30C07AD1"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lastRenderedPageBreak/>
        <w:t>The second alternative is that of circular justification</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where the beliefs justify each other; for instance, belief A provides support for belief B, and belief B ends up justifying belief A. This is widely rejected by most philosophers since it means that the conclusion is already included in the justification process (Audi, 2003).</w:t>
      </w:r>
    </w:p>
    <w:p w14:paraId="514652E1" w14:textId="6F5F3EA8"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The last approach involves terminating the regress </w:t>
      </w:r>
      <w:r w:rsidR="005D541C">
        <w:rPr>
          <w:rFonts w:ascii="Times New Roman" w:eastAsia="Times New Roman" w:hAnsi="Times New Roman" w:cs="Times New Roman"/>
          <w:kern w:val="0"/>
          <w:lang w:eastAsia="en-GB"/>
          <w14:ligatures w14:val="none"/>
        </w:rPr>
        <w:t>by identifying beliefs that</w:t>
      </w:r>
      <w:r w:rsidRPr="00473C96">
        <w:rPr>
          <w:rFonts w:ascii="Times New Roman" w:eastAsia="Times New Roman" w:hAnsi="Times New Roman" w:cs="Times New Roman"/>
          <w:kern w:val="0"/>
          <w:lang w:eastAsia="en-GB"/>
          <w14:ligatures w14:val="none"/>
        </w:rPr>
        <w:t xml:space="preserve"> do not need any further justification. It is the starting point of foundationalism according to which justification comes at its last point from beliefs which have been justified separately from all other beliefs (BonJour, 1985).</w:t>
      </w:r>
    </w:p>
    <w:p w14:paraId="54CE5A45" w14:textId="11E650B7"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Thus, the regress problem becomes a basic question for epistemology. Any epistemological theory needs to be able to give an account of the termination of justification without making it either circular or infinite. This is what foundationalism tries to achieve.</w:t>
      </w:r>
    </w:p>
    <w:p w14:paraId="56EFF3D9" w14:textId="612284E2" w:rsidR="006C1F04" w:rsidRPr="00473C96" w:rsidRDefault="00F20396" w:rsidP="00473C96">
      <w:pPr>
        <w:pStyle w:val="Heading1"/>
      </w:pPr>
      <w:bookmarkStart w:id="2" w:name="_Toc235582463"/>
      <w:r w:rsidRPr="00473C96">
        <w:t xml:space="preserve">3. </w:t>
      </w:r>
      <w:r w:rsidR="006C1F04" w:rsidRPr="00473C96">
        <w:t>Foundationalism as a Response to the Regress Problem</w:t>
      </w:r>
      <w:bookmarkEnd w:id="2"/>
    </w:p>
    <w:p w14:paraId="564C82B1" w14:textId="09C0A7EC" w:rsidR="00F20396" w:rsidRPr="00473C96" w:rsidRDefault="005D541C" w:rsidP="00473C96">
      <w:pPr>
        <w:spacing w:after="120"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Foundationalism answers the regress objection by rejecting the idea that all justified beliefs must</w:t>
      </w:r>
      <w:r w:rsidR="00F20396" w:rsidRPr="00473C96">
        <w:rPr>
          <w:rFonts w:ascii="Times New Roman" w:eastAsia="Times New Roman" w:hAnsi="Times New Roman" w:cs="Times New Roman"/>
          <w:kern w:val="0"/>
          <w:lang w:eastAsia="en-GB"/>
          <w14:ligatures w14:val="none"/>
        </w:rPr>
        <w:t xml:space="preserve"> be based on other justified beliefs. This approach maintains that some beliefs can be considered </w:t>
      </w:r>
      <w:r>
        <w:rPr>
          <w:rFonts w:ascii="Times New Roman" w:eastAsia="Times New Roman" w:hAnsi="Times New Roman" w:cs="Times New Roman"/>
          <w:kern w:val="0"/>
          <w:lang w:eastAsia="en-GB"/>
          <w14:ligatures w14:val="none"/>
        </w:rPr>
        <w:t>properly basic, meaning</w:t>
      </w:r>
      <w:r w:rsidR="00F20396" w:rsidRPr="00473C96">
        <w:rPr>
          <w:rFonts w:ascii="Times New Roman" w:eastAsia="Times New Roman" w:hAnsi="Times New Roman" w:cs="Times New Roman"/>
          <w:kern w:val="0"/>
          <w:lang w:eastAsia="en-GB"/>
          <w14:ligatures w14:val="none"/>
        </w:rPr>
        <w:t xml:space="preserve"> they are justifiable without being based on any other beliefs. Thus, these beliefs are the basis on which other justified beliefs are based and provide a stopping point to the endless chain of reasons (Audi, 2003).</w:t>
      </w:r>
    </w:p>
    <w:p w14:paraId="6C096D2A" w14:textId="0BE2062C"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One of the key concepts of foundationalism is the </w:t>
      </w:r>
      <w:r w:rsidR="005D541C">
        <w:rPr>
          <w:rFonts w:ascii="Times New Roman" w:eastAsia="Times New Roman" w:hAnsi="Times New Roman" w:cs="Times New Roman"/>
          <w:kern w:val="0"/>
          <w:lang w:eastAsia="en-GB"/>
          <w14:ligatures w14:val="none"/>
        </w:rPr>
        <w:t>distinction</w:t>
      </w:r>
      <w:r w:rsidRPr="00473C96">
        <w:rPr>
          <w:rFonts w:ascii="Times New Roman" w:eastAsia="Times New Roman" w:hAnsi="Times New Roman" w:cs="Times New Roman"/>
          <w:kern w:val="0"/>
          <w:lang w:eastAsia="en-GB"/>
          <w14:ligatures w14:val="none"/>
        </w:rPr>
        <w:t xml:space="preserve"> between basic and non-basic beliefs. Basic beliefs are beliefs whose justification is direct, while non-basic beliefs' justification is indirect and derives from a set of basic beliefs. Examples of basic beliefs include perceptual beliefs such as feeling pain or seeing a colour. Such beliefs are viewed as basic since they do not require any reasoning but arise from immediate experiences. Non-basic beliefs are inferential beliefs</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and their justification derives from basic beliefs (Pritchard, 2014).</w:t>
      </w:r>
    </w:p>
    <w:p w14:paraId="7C8B2E8F" w14:textId="79138FC9"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The roots of foundationalism can be traced to René Descartes, who in his pursuit of certainty claimed that knowledge has to be based on beliefs that are beyond doubt. Though the contemporary foundationalists do not share his idea of absolute certainty, their insistence on epistemic security was greatly inspired by him (Descartes, 1996).</w:t>
      </w:r>
    </w:p>
    <w:p w14:paraId="02862581" w14:textId="658A2767"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According to classical foundationalism, the basic beliefs are self-evident, infallible</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or incorrigible. As it is pointed out by Chisholm (1989), beliefs regarding </w:t>
      </w:r>
      <w:r w:rsidR="005D541C">
        <w:rPr>
          <w:rFonts w:ascii="Times New Roman" w:eastAsia="Times New Roman" w:hAnsi="Times New Roman" w:cs="Times New Roman"/>
          <w:kern w:val="0"/>
          <w:lang w:eastAsia="en-GB"/>
          <w14:ligatures w14:val="none"/>
        </w:rPr>
        <w:t xml:space="preserve">immediate consciousness have a special epistemic privilege because they do not presuppose any inferences from </w:t>
      </w:r>
      <w:r w:rsidRPr="00473C96">
        <w:rPr>
          <w:rFonts w:ascii="Times New Roman" w:eastAsia="Times New Roman" w:hAnsi="Times New Roman" w:cs="Times New Roman"/>
          <w:kern w:val="0"/>
          <w:lang w:eastAsia="en-GB"/>
          <w14:ligatures w14:val="none"/>
        </w:rPr>
        <w:t>other beliefs. Hence, they can serve as an epistemic basis of further knowledge.</w:t>
      </w:r>
    </w:p>
    <w:p w14:paraId="6C196F6B" w14:textId="001685DF"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lastRenderedPageBreak/>
        <w:t>Many philosophers consider the demand for certainty too restrictive for a sound theory of knowledge, and thus moderate foundationalism claims that basic beliefs can be fallible but justified. Thus, Huemer (2001) states that perceptions, memory</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and introspection give us prima facie justification, which means that such beliefs are justified until there is some reason for doubting them.</w:t>
      </w:r>
    </w:p>
    <w:p w14:paraId="26D45EEC" w14:textId="5DDA64F4"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The major strength of foundationalism is the fact that it provides an obvious solution to the problem of regress by clearly separating basic from non-basic beliefs. The success of this method will, however, depend on the ability to come up with such beliefs which are basic but do not need any other belief for their justification.</w:t>
      </w:r>
    </w:p>
    <w:p w14:paraId="6725578F" w14:textId="273618B5" w:rsidR="006C1F04" w:rsidRPr="00473C96" w:rsidRDefault="00F20396" w:rsidP="00473C96">
      <w:pPr>
        <w:pStyle w:val="Heading1"/>
      </w:pPr>
      <w:bookmarkStart w:id="3" w:name="_Toc235582464"/>
      <w:r w:rsidRPr="00473C96">
        <w:t xml:space="preserve">4. </w:t>
      </w:r>
      <w:r w:rsidR="006C1F04" w:rsidRPr="00473C96">
        <w:t>Critical Evaluation of Foundationalism</w:t>
      </w:r>
      <w:bookmarkEnd w:id="3"/>
    </w:p>
    <w:p w14:paraId="13BE070B" w14:textId="7B1A5B41"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Though the foundationalist approach appears to solve the problem of regress in a nice way, this solution will only work if there indeed are some basic beliefs. Otherwise, if there is no belief which can be justified in isolation from other beliefs, the whole foundationalist strategy will be in vain</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and the problem of regress will remain. For this reason, the main focus of discussions around foundationalism is the very question of basic beliefs.</w:t>
      </w:r>
    </w:p>
    <w:p w14:paraId="7C20F70D" w14:textId="3D2BC300"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Sellars (1956) provides one of the most famous arguments against the classical theory. The proponents of foundationalism maintain that there are certain beliefs which are justified by experience independently of other beliefs. Sellars denies this idea since, in his opinion, experience cannot justify any beliefs because it becomes meaningful only after interpretation</w:t>
      </w:r>
      <w:r w:rsidR="005D541C">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which presupposes some previous knowledge. Thus, perceptual beliefs cannot serve as self-standing foundations of knowledge.</w:t>
      </w:r>
    </w:p>
    <w:p w14:paraId="4323ECD0" w14:textId="17B2A78F"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In a similar fashion, Laurence BonJour (1985) argues that if basic beliefs are accepted without any reasons, they look arbitrary. But if some reasons must be given in order to make them reliable, these beliefs cannot be regarded as basic.</w:t>
      </w:r>
    </w:p>
    <w:p w14:paraId="3ED7F67C" w14:textId="2C666280"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There is another problem with the reliability of perception and memory. Illusions, hallucinations, and false memories show that perceptual beliefs are vulnerable to errors. </w:t>
      </w:r>
      <w:r w:rsidR="005D541C">
        <w:rPr>
          <w:rFonts w:ascii="Times New Roman" w:eastAsia="Times New Roman" w:hAnsi="Times New Roman" w:cs="Times New Roman"/>
          <w:kern w:val="0"/>
          <w:lang w:eastAsia="en-GB"/>
          <w14:ligatures w14:val="none"/>
        </w:rPr>
        <w:t xml:space="preserve">This undermines the classical assertion that basic beliefs are certain or infallible and makes it doubtful whether basic beliefs could be a solid basis for the </w:t>
      </w:r>
      <w:r w:rsidRPr="00473C96">
        <w:rPr>
          <w:rFonts w:ascii="Times New Roman" w:eastAsia="Times New Roman" w:hAnsi="Times New Roman" w:cs="Times New Roman"/>
          <w:kern w:val="0"/>
          <w:lang w:eastAsia="en-GB"/>
          <w14:ligatures w14:val="none"/>
        </w:rPr>
        <w:t>justification of knowledge (Pritchard, 2014).</w:t>
      </w:r>
    </w:p>
    <w:p w14:paraId="7E17C996" w14:textId="45AA0C4C"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Proponents of moderate foundationalism state that these arguments place too many requirements on basic beliefs. It is unnecessary to require certainty</w:t>
      </w:r>
      <w:r w:rsidR="005D541C">
        <w:rPr>
          <w:rFonts w:ascii="Times New Roman" w:eastAsia="Times New Roman" w:hAnsi="Times New Roman" w:cs="Times New Roman"/>
          <w:kern w:val="0"/>
          <w:lang w:eastAsia="en-GB"/>
          <w14:ligatures w14:val="none"/>
        </w:rPr>
        <w:t xml:space="preserve">, since Huemer (2001) states </w:t>
      </w:r>
      <w:r w:rsidR="005D541C">
        <w:rPr>
          <w:rFonts w:ascii="Times New Roman" w:eastAsia="Times New Roman" w:hAnsi="Times New Roman" w:cs="Times New Roman"/>
          <w:kern w:val="0"/>
          <w:lang w:eastAsia="en-GB"/>
          <w14:ligatures w14:val="none"/>
        </w:rPr>
        <w:lastRenderedPageBreak/>
        <w:t>that perceptual beliefs should be prima facie justified, as</w:t>
      </w:r>
      <w:r w:rsidRPr="00473C96">
        <w:rPr>
          <w:rFonts w:ascii="Times New Roman" w:eastAsia="Times New Roman" w:hAnsi="Times New Roman" w:cs="Times New Roman"/>
          <w:kern w:val="0"/>
          <w:lang w:eastAsia="en-GB"/>
          <w14:ligatures w14:val="none"/>
        </w:rPr>
        <w:t xml:space="preserve"> they can be considered justified until there is no information about their falsity. </w:t>
      </w:r>
    </w:p>
    <w:p w14:paraId="56B68AED" w14:textId="3DFA9B35" w:rsidR="00F20396"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On the other hand, this response comes with </w:t>
      </w:r>
      <w:r w:rsidR="005D541C">
        <w:rPr>
          <w:rFonts w:ascii="Times New Roman" w:eastAsia="Times New Roman" w:hAnsi="Times New Roman" w:cs="Times New Roman"/>
          <w:kern w:val="0"/>
          <w:lang w:eastAsia="en-GB"/>
          <w14:ligatures w14:val="none"/>
        </w:rPr>
        <w:t>a</w:t>
      </w:r>
      <w:r w:rsidRPr="00473C96">
        <w:rPr>
          <w:rFonts w:ascii="Times New Roman" w:eastAsia="Times New Roman" w:hAnsi="Times New Roman" w:cs="Times New Roman"/>
          <w:kern w:val="0"/>
          <w:lang w:eastAsia="en-GB"/>
          <w14:ligatures w14:val="none"/>
        </w:rPr>
        <w:t xml:space="preserve"> cost. Once basic beliefs are admitted to be fallible and revisable, the difference between foundationalism and coherentism gets blurred. When other beliefs can change basic beliefs, justification acquires the form of interconnected beliefs.</w:t>
      </w:r>
    </w:p>
    <w:p w14:paraId="4AAD2B2A" w14:textId="5221190B" w:rsidR="006C1F04" w:rsidRPr="00473C96" w:rsidRDefault="00F203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In summary, foundationalism does indeed identify the necessity for justification to come to an end somewhere. Nevertheless, although moderate foundationalism is indeed a better explanation than classical foundationalism, the problem identified by Sellars and BonJour demonstrates that finding basic beliefs is a difficult task for this theory.</w:t>
      </w:r>
    </w:p>
    <w:p w14:paraId="7BE9E2B6" w14:textId="45014470" w:rsidR="006C1F04" w:rsidRPr="00473C96" w:rsidRDefault="00F20396" w:rsidP="00473C96">
      <w:pPr>
        <w:pStyle w:val="Heading1"/>
      </w:pPr>
      <w:bookmarkStart w:id="4" w:name="_Toc235582465"/>
      <w:r w:rsidRPr="00473C96">
        <w:t xml:space="preserve">5. </w:t>
      </w:r>
      <w:r w:rsidR="006C1F04" w:rsidRPr="00473C96">
        <w:t>Foundationalism and Coherentism: A Comparison</w:t>
      </w:r>
      <w:bookmarkEnd w:id="4"/>
    </w:p>
    <w:p w14:paraId="04890612" w14:textId="77777777" w:rsidR="00473C96"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Coherentism provides the chief alternative to foundationalism through denying the necessity of basic beliefs for the process of justification. Coherentists maintain that a belief is justified when it belongs to a coherent system of beliefs. Thus, the process of justification is holistic rather than hierarchical; there is no epistemically privileged belief (BonJour, 1985).</w:t>
      </w:r>
    </w:p>
    <w:p w14:paraId="17BA985D" w14:textId="5ACA9E33" w:rsidR="00473C96"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Unlike foundationalism, coherentism does not face the necessity of finding beliefs that are independent of any other beliefs and justified regardless of them. It denies the necessity of an endpoint in the process of justification, suggesting that the regress problem occurs only when justification is viewed as a chain of reasons. If beliefs make up a network, then the search for a foundational basis becomes unnecessary (Pritchard, 2014).</w:t>
      </w:r>
    </w:p>
    <w:p w14:paraId="30F04FC3" w14:textId="6C73E79F" w:rsidR="006C1F04"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At the same time, coherentism encounters problems of its own. One may consider a belief system that is coherent but not corresponding to reality. Fictional stories, conspiracy theories, and even delusional belief systems could prove to be logically consistent while being untrue. According to Audi (2003), coherence is not sufficient to account for how beliefs correspond to the external world.</w:t>
      </w:r>
    </w:p>
    <w:p w14:paraId="1BBABAB2" w14:textId="420851AF" w:rsidR="00473C96"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Foundationalism, thus, still has the merit of being based on experience in terms of justification. Nonetheless, this merit is only valid if foundational beliefs are also justifiable without referring to any other belief. This point was highlighted by Sellars (1956) and BonJour (1985).</w:t>
      </w:r>
    </w:p>
    <w:p w14:paraId="659911E8" w14:textId="77777777" w:rsidR="00473C96"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Foundationalism and coherentism do not offer a complete solution to the problem of regress. While the former theory successfully solves the problem of the termination of justification but fails to justify foundational beliefs, the latter manages to solve this problem but faces some </w:t>
      </w:r>
      <w:r w:rsidRPr="00473C96">
        <w:rPr>
          <w:rFonts w:ascii="Times New Roman" w:eastAsia="Times New Roman" w:hAnsi="Times New Roman" w:cs="Times New Roman"/>
          <w:kern w:val="0"/>
          <w:lang w:eastAsia="en-GB"/>
          <w14:ligatures w14:val="none"/>
        </w:rPr>
        <w:lastRenderedPageBreak/>
        <w:t>trouble in explaining the relation between coherent beliefs and truth. Thus, the two theories solve one problem of the regress problem but create new problems for philosophers.</w:t>
      </w:r>
    </w:p>
    <w:p w14:paraId="57096E05" w14:textId="3C50E9EB" w:rsidR="006C1F04"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Generally, foundationalism offers a more intuitive explanation of justification since it acknowledges the need for an end to justification. Nevertheless, the criticism offered by coherentism proves that this end is much more difficult to justify than what classical foundationalism thinks.</w:t>
      </w:r>
    </w:p>
    <w:p w14:paraId="1521649B" w14:textId="3B2976FF" w:rsidR="006C1F04" w:rsidRPr="00473C96" w:rsidRDefault="00F20396" w:rsidP="00473C96">
      <w:pPr>
        <w:pStyle w:val="Heading1"/>
      </w:pPr>
      <w:bookmarkStart w:id="5" w:name="_Toc235582466"/>
      <w:r w:rsidRPr="00473C96">
        <w:t xml:space="preserve">6. </w:t>
      </w:r>
      <w:r w:rsidR="006C1F04" w:rsidRPr="00473C96">
        <w:t>Conclusion</w:t>
      </w:r>
      <w:bookmarkEnd w:id="5"/>
    </w:p>
    <w:p w14:paraId="5EE0049B" w14:textId="13E31489" w:rsidR="00473C96"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The regress problem is one of the most important problems in epistemology since it questions the possibility of any beliefs being fully justified. When each belief presupposes the justification provided by another belief, justification seems endless and makes the concept of knowledge hard to comprehend. The solution to this problem in foundationalism lies in </w:t>
      </w:r>
      <w:r w:rsidR="005D541C">
        <w:rPr>
          <w:rFonts w:ascii="Times New Roman" w:eastAsia="Times New Roman" w:hAnsi="Times New Roman" w:cs="Times New Roman"/>
          <w:kern w:val="0"/>
          <w:lang w:eastAsia="en-GB"/>
          <w14:ligatures w14:val="none"/>
        </w:rPr>
        <w:t>denying</w:t>
      </w:r>
      <w:r w:rsidRPr="00473C96">
        <w:rPr>
          <w:rFonts w:ascii="Times New Roman" w:eastAsia="Times New Roman" w:hAnsi="Times New Roman" w:cs="Times New Roman"/>
          <w:kern w:val="0"/>
          <w:lang w:eastAsia="en-GB"/>
          <w14:ligatures w14:val="none"/>
        </w:rPr>
        <w:t xml:space="preserve"> the idea that all beliefs require further justification. It maintains that the basic beliefs serve as the needed </w:t>
      </w:r>
      <w:r w:rsidR="005D541C">
        <w:rPr>
          <w:rFonts w:ascii="Times New Roman" w:eastAsia="Times New Roman" w:hAnsi="Times New Roman" w:cs="Times New Roman"/>
          <w:kern w:val="0"/>
          <w:lang w:eastAsia="en-GB"/>
          <w14:ligatures w14:val="none"/>
        </w:rPr>
        <w:t>endpoint</w:t>
      </w:r>
      <w:r w:rsidRPr="00473C96">
        <w:rPr>
          <w:rFonts w:ascii="Times New Roman" w:eastAsia="Times New Roman" w:hAnsi="Times New Roman" w:cs="Times New Roman"/>
          <w:kern w:val="0"/>
          <w:lang w:eastAsia="en-GB"/>
          <w14:ligatures w14:val="none"/>
        </w:rPr>
        <w:t xml:space="preserve"> that avoids the infinite regress.</w:t>
      </w:r>
    </w:p>
    <w:p w14:paraId="29686B8D" w14:textId="0997926E" w:rsidR="006C1F04"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One of the main strengths of the theory of foundationalism is that it provides a structure of justification which is quite easy to understand. The distinction between basic and non-basic beliefs allows </w:t>
      </w:r>
      <w:r w:rsidR="005D541C">
        <w:rPr>
          <w:rFonts w:ascii="Times New Roman" w:eastAsia="Times New Roman" w:hAnsi="Times New Roman" w:cs="Times New Roman"/>
          <w:kern w:val="0"/>
          <w:lang w:eastAsia="en-GB"/>
          <w14:ligatures w14:val="none"/>
        </w:rPr>
        <w:t xml:space="preserve">us </w:t>
      </w:r>
      <w:r w:rsidRPr="00473C96">
        <w:rPr>
          <w:rFonts w:ascii="Times New Roman" w:eastAsia="Times New Roman" w:hAnsi="Times New Roman" w:cs="Times New Roman"/>
          <w:kern w:val="0"/>
          <w:lang w:eastAsia="en-GB"/>
          <w14:ligatures w14:val="none"/>
        </w:rPr>
        <w:t>to clarify how knowledge derived by inference can be based on justified beliefs.</w:t>
      </w:r>
    </w:p>
    <w:p w14:paraId="5C3B93A8" w14:textId="77777777" w:rsidR="00473C96"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However, the theory fails to give satisfactory reasons for why basic beliefs should be treated as epistemically privileged. According to the critiques posed by Sellars (1956) and BonJour (1985), experience is conceptually dependent, and basic beliefs require an explanation for their credibility despite being taken as prima facie justified. While the theory does reduce the burden of certainty on basic beliefs, it also fails to differentiate itself from other theories of knowledge.</w:t>
      </w:r>
    </w:p>
    <w:p w14:paraId="76C33DA6" w14:textId="3EB3A2A5" w:rsidR="00E46C6F" w:rsidRPr="00473C96" w:rsidRDefault="00473C96" w:rsidP="00473C96">
      <w:pPr>
        <w:spacing w:after="120" w:line="360" w:lineRule="auto"/>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Coherentism does not require any foundational beliefs as it considers justification in terms of coherence among beliefs in a set of beliefs. However, this theory is unable to account for why a coherent set of beliefs should correspond to the reality of the world.</w:t>
      </w:r>
    </w:p>
    <w:p w14:paraId="296CFEDE" w14:textId="77777777" w:rsidR="00F20396" w:rsidRPr="00473C96" w:rsidRDefault="00F20396" w:rsidP="00473C96">
      <w:pPr>
        <w:spacing w:after="120" w:line="360" w:lineRule="auto"/>
        <w:rPr>
          <w:rFonts w:ascii="Times New Roman" w:eastAsia="Times New Roman" w:hAnsi="Times New Roman" w:cs="Times New Roman"/>
          <w:b/>
          <w:bCs/>
          <w:kern w:val="0"/>
          <w:lang w:eastAsia="en-GB"/>
          <w14:ligatures w14:val="none"/>
        </w:rPr>
      </w:pPr>
      <w:r w:rsidRPr="00473C96">
        <w:rPr>
          <w:rFonts w:ascii="Times New Roman" w:eastAsia="Times New Roman" w:hAnsi="Times New Roman" w:cs="Times New Roman"/>
          <w:b/>
          <w:bCs/>
          <w:kern w:val="0"/>
          <w:lang w:eastAsia="en-GB"/>
          <w14:ligatures w14:val="none"/>
        </w:rPr>
        <w:br w:type="page"/>
      </w:r>
    </w:p>
    <w:p w14:paraId="3B211366" w14:textId="2D989100" w:rsidR="00E46C6F" w:rsidRPr="00473C96" w:rsidRDefault="00E46C6F" w:rsidP="00473C96">
      <w:pPr>
        <w:pStyle w:val="Heading1"/>
      </w:pPr>
      <w:bookmarkStart w:id="6" w:name="_Toc235582467"/>
      <w:r w:rsidRPr="00473C96">
        <w:lastRenderedPageBreak/>
        <w:t>Reference</w:t>
      </w:r>
      <w:bookmarkEnd w:id="6"/>
    </w:p>
    <w:p w14:paraId="27709B3F" w14:textId="77777777"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 xml:space="preserve">Alcoff, L. M. (ed.) (1998) </w:t>
      </w:r>
      <w:r w:rsidRPr="00473C96">
        <w:rPr>
          <w:rFonts w:ascii="Times New Roman" w:eastAsia="Times New Roman" w:hAnsi="Times New Roman" w:cs="Times New Roman"/>
          <w:i/>
          <w:iCs/>
          <w:kern w:val="0"/>
          <w:lang w:eastAsia="en-GB"/>
          <w14:ligatures w14:val="none"/>
        </w:rPr>
        <w:t>Epistemology: The Big Questions</w:t>
      </w:r>
      <w:r w:rsidRPr="00473C96">
        <w:rPr>
          <w:rFonts w:ascii="Times New Roman" w:eastAsia="Times New Roman" w:hAnsi="Times New Roman" w:cs="Times New Roman"/>
          <w:kern w:val="0"/>
          <w:lang w:eastAsia="en-GB"/>
          <w14:ligatures w14:val="none"/>
        </w:rPr>
        <w:t>. Malden, MA: Blackwell.</w:t>
      </w:r>
    </w:p>
    <w:p w14:paraId="26009814" w14:textId="1A80688C"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Audi, R. (2003)</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Epistemology: A Contemporary Introduction to the Theory of Knowledge</w:t>
      </w:r>
      <w:r w:rsidRPr="00473C96">
        <w:rPr>
          <w:rFonts w:ascii="Times New Roman" w:eastAsia="Times New Roman" w:hAnsi="Times New Roman" w:cs="Times New Roman"/>
          <w:kern w:val="0"/>
          <w:lang w:eastAsia="en-GB"/>
          <w14:ligatures w14:val="none"/>
        </w:rPr>
        <w:t>. 2nd edn. London: Routledge.</w:t>
      </w:r>
    </w:p>
    <w:p w14:paraId="7FD70915" w14:textId="3330D5AA"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BonJour, L. (1985)</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The Structure of Empirical Knowledge</w:t>
      </w:r>
      <w:r w:rsidRPr="00473C96">
        <w:rPr>
          <w:rFonts w:ascii="Times New Roman" w:eastAsia="Times New Roman" w:hAnsi="Times New Roman" w:cs="Times New Roman"/>
          <w:kern w:val="0"/>
          <w:lang w:eastAsia="en-GB"/>
          <w14:ligatures w14:val="none"/>
        </w:rPr>
        <w:t>. Cambridge, MA: Harvard University Press.</w:t>
      </w:r>
    </w:p>
    <w:p w14:paraId="77847851" w14:textId="313BECC6"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Chisholm, R. (1989)</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Theory of Knowledge</w:t>
      </w:r>
      <w:r w:rsidRPr="00473C96">
        <w:rPr>
          <w:rFonts w:ascii="Times New Roman" w:eastAsia="Times New Roman" w:hAnsi="Times New Roman" w:cs="Times New Roman"/>
          <w:kern w:val="0"/>
          <w:lang w:eastAsia="en-GB"/>
          <w14:ligatures w14:val="none"/>
        </w:rPr>
        <w:t>. 3rd edn. Englewood Cliffs, NJ: Prentice Hall.</w:t>
      </w:r>
    </w:p>
    <w:p w14:paraId="3008A7D9" w14:textId="4BE2EC01"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Descartes, R. (1996)</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Meditations on First Philosophy</w:t>
      </w:r>
      <w:r w:rsidRPr="00473C96">
        <w:rPr>
          <w:rFonts w:ascii="Times New Roman" w:eastAsia="Times New Roman" w:hAnsi="Times New Roman" w:cs="Times New Roman"/>
          <w:kern w:val="0"/>
          <w:lang w:eastAsia="en-GB"/>
          <w14:ligatures w14:val="none"/>
        </w:rPr>
        <w:t>. Translated by J. Cottingham. Cambridge: Cambridge University Press. (Original work published 1641).</w:t>
      </w:r>
    </w:p>
    <w:p w14:paraId="571C0360" w14:textId="6C4E4FBB"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Huemer, M. (2001)</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Skepticism and the Veil of Perception</w:t>
      </w:r>
      <w:r w:rsidRPr="00473C96">
        <w:rPr>
          <w:rFonts w:ascii="Times New Roman" w:eastAsia="Times New Roman" w:hAnsi="Times New Roman" w:cs="Times New Roman"/>
          <w:kern w:val="0"/>
          <w:lang w:eastAsia="en-GB"/>
          <w14:ligatures w14:val="none"/>
        </w:rPr>
        <w:t>. Lanham, MD: Rowman &amp; Littlefield.</w:t>
      </w:r>
    </w:p>
    <w:p w14:paraId="68BA6804" w14:textId="1AA44C3C"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Pritchard, D. (2014)</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What Is This Thing Called Knowledge?</w:t>
      </w:r>
      <w:r w:rsidRPr="00473C96">
        <w:rPr>
          <w:rFonts w:ascii="Times New Roman" w:eastAsia="Times New Roman" w:hAnsi="Times New Roman" w:cs="Times New Roman"/>
          <w:kern w:val="0"/>
          <w:lang w:eastAsia="en-GB"/>
          <w14:ligatures w14:val="none"/>
        </w:rPr>
        <w:t xml:space="preserve"> 2nd edn. London: Routledge.</w:t>
      </w:r>
    </w:p>
    <w:p w14:paraId="5235621B" w14:textId="2001BE2C"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Sellars, W. (1956)</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Empiricism and the Philosophy of Mind</w:t>
      </w:r>
      <w:r w:rsidRPr="00473C96">
        <w:rPr>
          <w:rFonts w:ascii="Times New Roman" w:eastAsia="Times New Roman" w:hAnsi="Times New Roman" w:cs="Times New Roman"/>
          <w:kern w:val="0"/>
          <w:lang w:eastAsia="en-GB"/>
          <w14:ligatures w14:val="none"/>
        </w:rPr>
        <w:t>. Minneapolis: University of Minnesota Press.</w:t>
      </w:r>
    </w:p>
    <w:p w14:paraId="65017AED" w14:textId="272BA948" w:rsidR="00F744C5" w:rsidRPr="00473C96" w:rsidRDefault="00F744C5" w:rsidP="00473C96">
      <w:pPr>
        <w:spacing w:after="120" w:line="360" w:lineRule="auto"/>
        <w:ind w:left="720" w:hanging="720"/>
        <w:jc w:val="both"/>
        <w:rPr>
          <w:rFonts w:ascii="Times New Roman" w:eastAsia="Times New Roman" w:hAnsi="Times New Roman" w:cs="Times New Roman"/>
          <w:kern w:val="0"/>
          <w:lang w:eastAsia="en-GB"/>
          <w14:ligatures w14:val="none"/>
        </w:rPr>
      </w:pPr>
      <w:r w:rsidRPr="00473C96">
        <w:rPr>
          <w:rFonts w:ascii="Times New Roman" w:eastAsia="Times New Roman" w:hAnsi="Times New Roman" w:cs="Times New Roman"/>
          <w:kern w:val="0"/>
          <w:lang w:eastAsia="en-GB"/>
          <w14:ligatures w14:val="none"/>
        </w:rPr>
        <w:t>Williams, M. (2001)</w:t>
      </w:r>
      <w:r w:rsidR="006C1F04" w:rsidRPr="00473C96">
        <w:rPr>
          <w:rFonts w:ascii="Times New Roman" w:eastAsia="Times New Roman" w:hAnsi="Times New Roman" w:cs="Times New Roman"/>
          <w:kern w:val="0"/>
          <w:lang w:eastAsia="en-GB"/>
          <w14:ligatures w14:val="none"/>
        </w:rPr>
        <w:t>.</w:t>
      </w:r>
      <w:r w:rsidRPr="00473C96">
        <w:rPr>
          <w:rFonts w:ascii="Times New Roman" w:eastAsia="Times New Roman" w:hAnsi="Times New Roman" w:cs="Times New Roman"/>
          <w:kern w:val="0"/>
          <w:lang w:eastAsia="en-GB"/>
          <w14:ligatures w14:val="none"/>
        </w:rPr>
        <w:t xml:space="preserve"> </w:t>
      </w:r>
      <w:r w:rsidRPr="00473C96">
        <w:rPr>
          <w:rFonts w:ascii="Times New Roman" w:eastAsia="Times New Roman" w:hAnsi="Times New Roman" w:cs="Times New Roman"/>
          <w:i/>
          <w:iCs/>
          <w:kern w:val="0"/>
          <w:lang w:eastAsia="en-GB"/>
          <w14:ligatures w14:val="none"/>
        </w:rPr>
        <w:t>Problems of Knowledge: A Critical Introduction to Epistemology</w:t>
      </w:r>
      <w:r w:rsidRPr="00473C96">
        <w:rPr>
          <w:rFonts w:ascii="Times New Roman" w:eastAsia="Times New Roman" w:hAnsi="Times New Roman" w:cs="Times New Roman"/>
          <w:kern w:val="0"/>
          <w:lang w:eastAsia="en-GB"/>
          <w14:ligatures w14:val="none"/>
        </w:rPr>
        <w:t>. Oxford: Oxford University Press.</w:t>
      </w:r>
    </w:p>
    <w:p w14:paraId="08DC313F" w14:textId="77777777" w:rsidR="00F65FF4" w:rsidRPr="00473C96" w:rsidRDefault="00F65FF4" w:rsidP="00473C96">
      <w:pPr>
        <w:spacing w:after="120" w:line="360" w:lineRule="auto"/>
        <w:jc w:val="both"/>
        <w:rPr>
          <w:rFonts w:ascii="Times New Roman" w:hAnsi="Times New Roman" w:cs="Times New Roman"/>
        </w:rPr>
      </w:pPr>
    </w:p>
    <w:sectPr w:rsidR="00F65FF4" w:rsidRPr="00473C96" w:rsidSect="00F20396">
      <w:footerReference w:type="default" r:id="rId8"/>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E108B" w14:textId="77777777" w:rsidR="00FF0E77" w:rsidRDefault="00FF0E77" w:rsidP="00F20396">
      <w:pPr>
        <w:spacing w:after="0" w:line="240" w:lineRule="auto"/>
      </w:pPr>
      <w:r>
        <w:separator/>
      </w:r>
    </w:p>
  </w:endnote>
  <w:endnote w:type="continuationSeparator" w:id="0">
    <w:p w14:paraId="65911003" w14:textId="77777777" w:rsidR="00FF0E77" w:rsidRDefault="00FF0E77" w:rsidP="00F20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620868"/>
      <w:docPartObj>
        <w:docPartGallery w:val="Page Numbers (Bottom of Page)"/>
        <w:docPartUnique/>
      </w:docPartObj>
    </w:sdtPr>
    <w:sdtEndPr>
      <w:rPr>
        <w:noProof/>
      </w:rPr>
    </w:sdtEndPr>
    <w:sdtContent>
      <w:p w14:paraId="5DF1F76A" w14:textId="6A7D23D6" w:rsidR="00F20396" w:rsidRDefault="00F203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38FAF" w14:textId="77777777" w:rsidR="00F20396" w:rsidRDefault="00F20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BE1D7" w14:textId="77777777" w:rsidR="00FF0E77" w:rsidRDefault="00FF0E77" w:rsidP="00F20396">
      <w:pPr>
        <w:spacing w:after="0" w:line="240" w:lineRule="auto"/>
      </w:pPr>
      <w:r>
        <w:separator/>
      </w:r>
    </w:p>
  </w:footnote>
  <w:footnote w:type="continuationSeparator" w:id="0">
    <w:p w14:paraId="4243EC82" w14:textId="77777777" w:rsidR="00FF0E77" w:rsidRDefault="00FF0E77" w:rsidP="00F20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B01E6"/>
    <w:multiLevelType w:val="multilevel"/>
    <w:tmpl w:val="E492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918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C6F"/>
    <w:rsid w:val="00022453"/>
    <w:rsid w:val="0006715D"/>
    <w:rsid w:val="000960B6"/>
    <w:rsid w:val="000A7A37"/>
    <w:rsid w:val="001D4E9E"/>
    <w:rsid w:val="00473C96"/>
    <w:rsid w:val="005D541C"/>
    <w:rsid w:val="006C1F04"/>
    <w:rsid w:val="00743C69"/>
    <w:rsid w:val="007D630D"/>
    <w:rsid w:val="009724E9"/>
    <w:rsid w:val="00AD1BF9"/>
    <w:rsid w:val="00B33DCA"/>
    <w:rsid w:val="00E46C6F"/>
    <w:rsid w:val="00F20396"/>
    <w:rsid w:val="00F65FF4"/>
    <w:rsid w:val="00F744C5"/>
    <w:rsid w:val="00FF0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B4E6"/>
  <w15:chartTrackingRefBased/>
  <w15:docId w15:val="{89D2CA86-D190-4DFB-A6E0-784AD5F05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396"/>
    <w:pPr>
      <w:spacing w:after="120" w:line="360" w:lineRule="auto"/>
      <w:jc w:val="both"/>
      <w:outlineLvl w:val="0"/>
    </w:pPr>
    <w:rPr>
      <w:rFonts w:ascii="Times New Roman" w:eastAsia="Times New Roman" w:hAnsi="Times New Roman" w:cs="Times New Roman"/>
      <w:b/>
      <w:bCs/>
      <w:kern w:val="0"/>
      <w:lang w:eastAsia="en-GB"/>
      <w14:ligatures w14:val="none"/>
    </w:rPr>
  </w:style>
  <w:style w:type="paragraph" w:styleId="Heading2">
    <w:name w:val="heading 2"/>
    <w:basedOn w:val="Heading1"/>
    <w:next w:val="Normal"/>
    <w:link w:val="Heading2Char"/>
    <w:uiPriority w:val="9"/>
    <w:unhideWhenUsed/>
    <w:qFormat/>
    <w:rsid w:val="00F20396"/>
    <w:pPr>
      <w:outlineLvl w:val="1"/>
    </w:pPr>
  </w:style>
  <w:style w:type="paragraph" w:styleId="Heading3">
    <w:name w:val="heading 3"/>
    <w:basedOn w:val="Heading2"/>
    <w:next w:val="Normal"/>
    <w:link w:val="Heading3Char"/>
    <w:uiPriority w:val="9"/>
    <w:unhideWhenUsed/>
    <w:qFormat/>
    <w:rsid w:val="00F20396"/>
    <w:pPr>
      <w:outlineLvl w:val="2"/>
    </w:pPr>
  </w:style>
  <w:style w:type="paragraph" w:styleId="Heading4">
    <w:name w:val="heading 4"/>
    <w:basedOn w:val="Normal"/>
    <w:next w:val="Normal"/>
    <w:link w:val="Heading4Char"/>
    <w:uiPriority w:val="9"/>
    <w:semiHidden/>
    <w:unhideWhenUsed/>
    <w:qFormat/>
    <w:rsid w:val="00E46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396"/>
    <w:rPr>
      <w:rFonts w:ascii="Times New Roman" w:eastAsia="Times New Roman" w:hAnsi="Times New Roman" w:cs="Times New Roman"/>
      <w:b/>
      <w:bCs/>
      <w:kern w:val="0"/>
      <w:lang w:eastAsia="en-GB"/>
      <w14:ligatures w14:val="none"/>
    </w:rPr>
  </w:style>
  <w:style w:type="character" w:customStyle="1" w:styleId="Heading2Char">
    <w:name w:val="Heading 2 Char"/>
    <w:basedOn w:val="DefaultParagraphFont"/>
    <w:link w:val="Heading2"/>
    <w:uiPriority w:val="9"/>
    <w:rsid w:val="00F20396"/>
    <w:rPr>
      <w:rFonts w:ascii="Times New Roman" w:eastAsia="Times New Roman" w:hAnsi="Times New Roman" w:cs="Times New Roman"/>
      <w:b/>
      <w:bCs/>
      <w:kern w:val="0"/>
      <w:lang w:eastAsia="en-GB"/>
      <w14:ligatures w14:val="none"/>
    </w:rPr>
  </w:style>
  <w:style w:type="character" w:customStyle="1" w:styleId="Heading3Char">
    <w:name w:val="Heading 3 Char"/>
    <w:basedOn w:val="DefaultParagraphFont"/>
    <w:link w:val="Heading3"/>
    <w:uiPriority w:val="9"/>
    <w:rsid w:val="00F20396"/>
    <w:rPr>
      <w:rFonts w:ascii="Times New Roman" w:eastAsia="Times New Roman" w:hAnsi="Times New Roman" w:cs="Times New Roman"/>
      <w:b/>
      <w:bCs/>
      <w:kern w:val="0"/>
      <w:lang w:eastAsia="en-GB"/>
      <w14:ligatures w14:val="none"/>
    </w:rPr>
  </w:style>
  <w:style w:type="character" w:customStyle="1" w:styleId="Heading4Char">
    <w:name w:val="Heading 4 Char"/>
    <w:basedOn w:val="DefaultParagraphFont"/>
    <w:link w:val="Heading4"/>
    <w:uiPriority w:val="9"/>
    <w:semiHidden/>
    <w:rsid w:val="00E46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C6F"/>
    <w:rPr>
      <w:rFonts w:eastAsiaTheme="majorEastAsia" w:cstheme="majorBidi"/>
      <w:color w:val="272727" w:themeColor="text1" w:themeTint="D8"/>
    </w:rPr>
  </w:style>
  <w:style w:type="paragraph" w:styleId="Title">
    <w:name w:val="Title"/>
    <w:basedOn w:val="Normal"/>
    <w:next w:val="Normal"/>
    <w:link w:val="TitleChar"/>
    <w:uiPriority w:val="10"/>
    <w:qFormat/>
    <w:rsid w:val="00E46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C6F"/>
    <w:pPr>
      <w:spacing w:before="160"/>
      <w:jc w:val="center"/>
    </w:pPr>
    <w:rPr>
      <w:i/>
      <w:iCs/>
      <w:color w:val="404040" w:themeColor="text1" w:themeTint="BF"/>
    </w:rPr>
  </w:style>
  <w:style w:type="character" w:customStyle="1" w:styleId="QuoteChar">
    <w:name w:val="Quote Char"/>
    <w:basedOn w:val="DefaultParagraphFont"/>
    <w:link w:val="Quote"/>
    <w:uiPriority w:val="29"/>
    <w:rsid w:val="00E46C6F"/>
    <w:rPr>
      <w:i/>
      <w:iCs/>
      <w:color w:val="404040" w:themeColor="text1" w:themeTint="BF"/>
    </w:rPr>
  </w:style>
  <w:style w:type="paragraph" w:styleId="ListParagraph">
    <w:name w:val="List Paragraph"/>
    <w:basedOn w:val="Normal"/>
    <w:uiPriority w:val="34"/>
    <w:qFormat/>
    <w:rsid w:val="00E46C6F"/>
    <w:pPr>
      <w:ind w:left="720"/>
      <w:contextualSpacing/>
    </w:pPr>
  </w:style>
  <w:style w:type="character" w:styleId="IntenseEmphasis">
    <w:name w:val="Intense Emphasis"/>
    <w:basedOn w:val="DefaultParagraphFont"/>
    <w:uiPriority w:val="21"/>
    <w:qFormat/>
    <w:rsid w:val="00E46C6F"/>
    <w:rPr>
      <w:i/>
      <w:iCs/>
      <w:color w:val="0F4761" w:themeColor="accent1" w:themeShade="BF"/>
    </w:rPr>
  </w:style>
  <w:style w:type="paragraph" w:styleId="IntenseQuote">
    <w:name w:val="Intense Quote"/>
    <w:basedOn w:val="Normal"/>
    <w:next w:val="Normal"/>
    <w:link w:val="IntenseQuoteChar"/>
    <w:uiPriority w:val="30"/>
    <w:qFormat/>
    <w:rsid w:val="00E46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C6F"/>
    <w:rPr>
      <w:i/>
      <w:iCs/>
      <w:color w:val="0F4761" w:themeColor="accent1" w:themeShade="BF"/>
    </w:rPr>
  </w:style>
  <w:style w:type="character" w:styleId="IntenseReference">
    <w:name w:val="Intense Reference"/>
    <w:basedOn w:val="DefaultParagraphFont"/>
    <w:uiPriority w:val="32"/>
    <w:qFormat/>
    <w:rsid w:val="00E46C6F"/>
    <w:rPr>
      <w:b/>
      <w:bCs/>
      <w:smallCaps/>
      <w:color w:val="0F4761" w:themeColor="accent1" w:themeShade="BF"/>
      <w:spacing w:val="5"/>
    </w:rPr>
  </w:style>
  <w:style w:type="paragraph" w:customStyle="1" w:styleId="pdq2pgselectionanchorcontainer">
    <w:name w:val="pdq2pg_selectionanchorcontainer"/>
    <w:basedOn w:val="Normal"/>
    <w:rsid w:val="00F65F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65FF4"/>
    <w:rPr>
      <w:i/>
      <w:iCs/>
    </w:rPr>
  </w:style>
  <w:style w:type="paragraph" w:styleId="NormalWeb">
    <w:name w:val="Normal (Web)"/>
    <w:basedOn w:val="Normal"/>
    <w:uiPriority w:val="99"/>
    <w:semiHidden/>
    <w:unhideWhenUsed/>
    <w:rsid w:val="00F65F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20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396"/>
  </w:style>
  <w:style w:type="paragraph" w:styleId="Footer">
    <w:name w:val="footer"/>
    <w:basedOn w:val="Normal"/>
    <w:link w:val="FooterChar"/>
    <w:uiPriority w:val="99"/>
    <w:unhideWhenUsed/>
    <w:rsid w:val="00F20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396"/>
  </w:style>
  <w:style w:type="paragraph" w:styleId="TOCHeading">
    <w:name w:val="TOC Heading"/>
    <w:basedOn w:val="Heading1"/>
    <w:next w:val="Normal"/>
    <w:uiPriority w:val="39"/>
    <w:unhideWhenUsed/>
    <w:qFormat/>
    <w:rsid w:val="00F20396"/>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F20396"/>
    <w:pPr>
      <w:spacing w:after="100"/>
    </w:pPr>
  </w:style>
  <w:style w:type="character" w:styleId="Hyperlink">
    <w:name w:val="Hyperlink"/>
    <w:basedOn w:val="DefaultParagraphFont"/>
    <w:uiPriority w:val="99"/>
    <w:unhideWhenUsed/>
    <w:rsid w:val="00F2039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4D796-0B7B-43C4-BA04-7CBE2EFF7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2100</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dc:creator>
  <cp:keywords/>
  <dc:description/>
  <cp:lastModifiedBy>Alina Lis</cp:lastModifiedBy>
  <cp:revision>2</cp:revision>
  <dcterms:created xsi:type="dcterms:W3CDTF">2026-07-23T20:43:00Z</dcterms:created>
  <dcterms:modified xsi:type="dcterms:W3CDTF">2026-07-23T20:43:00Z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d52d28ca-acce-48f1-b171-11a23079a9a4</vt:lpwstr>
  </property>
</Properties>
</file>