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SimSun" w:hAnsi="Arial" w:cs="Arial"/>
          <w:b/>
          <w:sz w:val="22"/>
          <w:szCs w:val="22"/>
          <w:lang w:eastAsia="en-GB"/>
        </w:rPr>
      </w:pPr>
      <w:r w:rsidRPr="009940A6">
        <w:rPr>
          <w:rFonts w:ascii="Arial" w:eastAsia="SimSun" w:hAnsi="Arial" w:cs="Arial"/>
          <w:b/>
          <w:sz w:val="22"/>
          <w:szCs w:val="22"/>
          <w:lang w:eastAsia="en-GB"/>
        </w:rPr>
        <w:t>MODULE CODE:</w:t>
      </w:r>
      <w:r w:rsidRPr="009940A6">
        <w:rPr>
          <w:rFonts w:ascii="Arial" w:eastAsia="SimSun" w:hAnsi="Arial" w:cs="Arial"/>
          <w:b/>
          <w:sz w:val="22"/>
          <w:szCs w:val="22"/>
          <w:lang w:eastAsia="en-GB"/>
        </w:rPr>
        <w:tab/>
        <w:t>HPCH5006</w:t>
      </w:r>
    </w:p>
    <w:p w:rsidR="00411649" w:rsidRPr="009940A6" w:rsidRDefault="00411649" w:rsidP="00411649">
      <w:pPr>
        <w:overflowPunct w:val="0"/>
        <w:autoSpaceDE w:val="0"/>
        <w:autoSpaceDN w:val="0"/>
        <w:adjustRightInd w:val="0"/>
        <w:spacing w:after="0" w:line="240" w:lineRule="auto"/>
        <w:contextualSpacing/>
        <w:jc w:val="both"/>
        <w:textAlignment w:val="baseline"/>
        <w:rPr>
          <w:rFonts w:ascii="Arial" w:eastAsia="SimSun" w:hAnsi="Arial" w:cs="Arial"/>
          <w:b/>
          <w:bCs/>
          <w:sz w:val="22"/>
          <w:szCs w:val="22"/>
          <w:lang w:eastAsia="en-GB"/>
        </w:rPr>
      </w:pPr>
      <w:bookmarkStart w:id="0" w:name="Wales"/>
      <w:r w:rsidRPr="009940A6">
        <w:rPr>
          <w:rFonts w:ascii="Arial" w:eastAsia="SimSun" w:hAnsi="Arial" w:cs="Arial"/>
          <w:b/>
          <w:bCs/>
          <w:sz w:val="22"/>
          <w:szCs w:val="22"/>
          <w:lang w:eastAsia="en-GB"/>
        </w:rPr>
        <w:t xml:space="preserve">TITLE: </w:t>
      </w:r>
      <w:r w:rsidRPr="009940A6">
        <w:rPr>
          <w:rFonts w:ascii="Arial" w:eastAsia="SimSun" w:hAnsi="Arial" w:cs="Arial"/>
          <w:b/>
          <w:bCs/>
          <w:sz w:val="22"/>
          <w:szCs w:val="22"/>
          <w:lang w:eastAsia="en-GB"/>
        </w:rPr>
        <w:tab/>
      </w:r>
      <w:r w:rsidRPr="009940A6">
        <w:rPr>
          <w:rFonts w:ascii="Arial" w:eastAsia="SimSun" w:hAnsi="Arial" w:cs="Arial"/>
          <w:b/>
          <w:bCs/>
          <w:sz w:val="22"/>
          <w:szCs w:val="22"/>
          <w:lang w:eastAsia="en-GB"/>
        </w:rPr>
        <w:tab/>
      </w:r>
      <w:r w:rsidRPr="009940A6">
        <w:rPr>
          <w:rFonts w:ascii="Arial" w:eastAsia="SimSun" w:hAnsi="Arial" w:cs="Arial"/>
          <w:b/>
          <w:sz w:val="22"/>
          <w:szCs w:val="22"/>
          <w:lang w:eastAsia="en-GB"/>
        </w:rPr>
        <w:t>Wales and China: Local History Project</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r>
    </w:p>
    <w:bookmarkEnd w:id="0"/>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r w:rsidRPr="009940A6">
        <w:rPr>
          <w:rFonts w:ascii="Arial" w:eastAsia="SimSun" w:hAnsi="Arial" w:cs="Arial"/>
          <w:b/>
          <w:sz w:val="22"/>
          <w:szCs w:val="22"/>
          <w:lang w:eastAsia="en-GB"/>
        </w:rPr>
        <w:t xml:space="preserve">DATED: </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t>24</w:t>
      </w:r>
      <w:r w:rsidRPr="009940A6">
        <w:rPr>
          <w:rFonts w:ascii="Arial" w:hAnsi="Arial" w:cs="Arial"/>
          <w:b/>
          <w:sz w:val="22"/>
          <w:szCs w:val="22"/>
        </w:rPr>
        <w:t>/04/2018</w:t>
      </w:r>
      <w:r w:rsidRPr="009940A6">
        <w:rPr>
          <w:rFonts w:ascii="Arial" w:eastAsia="SimSun" w:hAnsi="Arial" w:cs="Arial"/>
          <w:b/>
          <w:sz w:val="22"/>
          <w:szCs w:val="22"/>
          <w:lang w:eastAsia="en-GB"/>
        </w:rPr>
        <w:fldChar w:fldCharType="begin"/>
      </w:r>
      <w:r w:rsidRPr="009940A6">
        <w:rPr>
          <w:rFonts w:ascii="Arial" w:eastAsia="SimSun" w:hAnsi="Arial" w:cs="Arial"/>
          <w:b/>
          <w:sz w:val="22"/>
          <w:szCs w:val="22"/>
          <w:lang w:eastAsia="en-GB"/>
        </w:rPr>
        <w:instrText xml:space="preserve"> FILLIN  DD/MM/YYYY  \* MERGEFORMAT </w:instrText>
      </w:r>
      <w:r w:rsidRPr="009940A6">
        <w:rPr>
          <w:rFonts w:ascii="Arial" w:eastAsia="SimSun" w:hAnsi="Arial" w:cs="Arial"/>
          <w:b/>
          <w:sz w:val="22"/>
          <w:szCs w:val="22"/>
          <w:lang w:eastAsia="en-GB"/>
        </w:rPr>
        <w:fldChar w:fldCharType="end"/>
      </w:r>
    </w:p>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p>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r w:rsidRPr="009940A6">
        <w:rPr>
          <w:rFonts w:ascii="Arial" w:eastAsia="SimSun" w:hAnsi="Arial" w:cs="Arial"/>
          <w:b/>
          <w:sz w:val="22"/>
          <w:szCs w:val="22"/>
          <w:lang w:eastAsia="en-GB"/>
        </w:rPr>
        <w:t xml:space="preserve">LEVEL:  </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t>5</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r>
    </w:p>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r w:rsidRPr="009940A6">
        <w:rPr>
          <w:rFonts w:ascii="Arial" w:eastAsia="SimSun" w:hAnsi="Arial" w:cs="Arial"/>
          <w:b/>
          <w:sz w:val="22"/>
          <w:szCs w:val="22"/>
          <w:lang w:eastAsia="en-GB"/>
        </w:rPr>
        <w:t xml:space="preserve">CREDITS: </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t>20</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r>
    </w:p>
    <w:p w:rsidR="00411649" w:rsidRPr="009940A6"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p>
    <w:p w:rsidR="00411649" w:rsidRPr="009940A6" w:rsidRDefault="00411649" w:rsidP="00411649">
      <w:pPr>
        <w:pBdr>
          <w:bottom w:val="single" w:sz="6" w:space="1" w:color="auto"/>
        </w:pBd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r w:rsidRPr="009940A6">
        <w:rPr>
          <w:rFonts w:ascii="Arial" w:eastAsia="SimSun" w:hAnsi="Arial" w:cs="Arial"/>
          <w:b/>
          <w:bCs/>
          <w:sz w:val="22"/>
          <w:szCs w:val="22"/>
          <w:lang w:eastAsia="en-GB"/>
        </w:rPr>
        <w:t>JACS CODE:</w:t>
      </w:r>
      <w:r w:rsidRPr="009940A6">
        <w:rPr>
          <w:rFonts w:ascii="Arial" w:eastAsia="SimSun" w:hAnsi="Arial" w:cs="Arial"/>
          <w:b/>
          <w:sz w:val="22"/>
          <w:szCs w:val="22"/>
          <w:lang w:eastAsia="en-GB"/>
        </w:rPr>
        <w:tab/>
      </w:r>
      <w:r w:rsidRPr="009940A6">
        <w:rPr>
          <w:rFonts w:ascii="Arial" w:eastAsia="SimSun" w:hAnsi="Arial" w:cs="Arial"/>
          <w:b/>
          <w:sz w:val="22"/>
          <w:szCs w:val="22"/>
          <w:lang w:eastAsia="en-GB"/>
        </w:rPr>
        <w:tab/>
        <w:t>T100</w:t>
      </w:r>
      <w:r w:rsidRPr="009940A6">
        <w:rPr>
          <w:rFonts w:ascii="Arial" w:eastAsia="SimSun" w:hAnsi="Arial" w:cs="Arial"/>
          <w:b/>
          <w:sz w:val="22"/>
          <w:szCs w:val="22"/>
          <w:lang w:eastAsia="en-GB"/>
        </w:rPr>
        <w:tab/>
      </w:r>
    </w:p>
    <w:p w:rsidR="00411649" w:rsidRPr="009940A6" w:rsidRDefault="00411649" w:rsidP="00411649">
      <w:pPr>
        <w:pBdr>
          <w:bottom w:val="single" w:sz="6" w:space="1" w:color="auto"/>
        </w:pBd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p>
    <w:p w:rsidR="00411649" w:rsidRPr="009940A6" w:rsidRDefault="00411649" w:rsidP="00411649">
      <w:pPr>
        <w:spacing w:after="0" w:line="240" w:lineRule="auto"/>
        <w:jc w:val="both"/>
        <w:rPr>
          <w:rFonts w:ascii="Arial" w:eastAsia="SimSun" w:hAnsi="Arial" w:cs="Arial"/>
          <w:b/>
          <w:sz w:val="22"/>
          <w:szCs w:val="22"/>
          <w:lang w:eastAsia="en-GB"/>
        </w:rPr>
      </w:pPr>
    </w:p>
    <w:p w:rsidR="00411649" w:rsidRPr="000243D0" w:rsidRDefault="00411649" w:rsidP="00411649">
      <w:pPr>
        <w:spacing w:after="0" w:line="240" w:lineRule="auto"/>
        <w:jc w:val="both"/>
        <w:rPr>
          <w:rFonts w:ascii="Arial" w:eastAsia="SimSun" w:hAnsi="Arial" w:cs="Arial"/>
          <w:b/>
          <w:bCs/>
          <w:sz w:val="22"/>
          <w:szCs w:val="22"/>
          <w:lang w:eastAsia="en-GB"/>
        </w:rPr>
      </w:pPr>
      <w:r w:rsidRPr="000243D0">
        <w:rPr>
          <w:rFonts w:ascii="Arial" w:eastAsia="SimSun" w:hAnsi="Arial" w:cs="Arial"/>
          <w:b/>
          <w:bCs/>
          <w:sz w:val="22"/>
          <w:szCs w:val="22"/>
          <w:lang w:eastAsia="en-GB"/>
        </w:rPr>
        <w:t>AIM(S)</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p>
    <w:p w:rsidR="00411649" w:rsidRPr="000243D0" w:rsidRDefault="00411649" w:rsidP="00411649">
      <w:pPr>
        <w:numPr>
          <w:ilvl w:val="0"/>
          <w:numId w:val="1"/>
        </w:num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t>To introduce students to key research methods and practices through an independent project.</w:t>
      </w:r>
    </w:p>
    <w:p w:rsidR="00411649" w:rsidRPr="000243D0" w:rsidRDefault="00411649" w:rsidP="00411649">
      <w:pPr>
        <w:numPr>
          <w:ilvl w:val="0"/>
          <w:numId w:val="1"/>
        </w:num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t>To raise awareness of Wales’ global connectedness by focusing on the historical and contemporary interactions between China and Wales.</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r w:rsidRPr="000243D0">
        <w:rPr>
          <w:rFonts w:ascii="Arial" w:eastAsia="SimSun" w:hAnsi="Arial" w:cs="Arial"/>
          <w:sz w:val="22"/>
          <w:szCs w:val="22"/>
          <w:lang w:eastAsia="en-GB"/>
        </w:rPr>
        <w:t xml:space="preserve"> </w:t>
      </w:r>
    </w:p>
    <w:p w:rsidR="00411649" w:rsidRPr="000243D0" w:rsidRDefault="00411649" w:rsidP="00411649">
      <w:pPr>
        <w:spacing w:after="0" w:line="240" w:lineRule="auto"/>
        <w:jc w:val="both"/>
        <w:rPr>
          <w:rFonts w:ascii="Arial" w:eastAsia="SimSun" w:hAnsi="Arial" w:cs="Arial"/>
          <w:b/>
          <w:bCs/>
          <w:sz w:val="22"/>
          <w:szCs w:val="22"/>
          <w:lang w:eastAsia="en-GB"/>
        </w:rPr>
      </w:pPr>
      <w:r w:rsidRPr="000243D0">
        <w:rPr>
          <w:rFonts w:ascii="Arial" w:eastAsia="SimSun" w:hAnsi="Arial" w:cs="Arial"/>
          <w:b/>
          <w:bCs/>
          <w:sz w:val="22"/>
          <w:szCs w:val="22"/>
          <w:lang w:eastAsia="en-GB"/>
        </w:rPr>
        <w:t>LEARNING OUTCOMES</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t>Upon the successful completion of this module, the student should be able to:</w:t>
      </w:r>
    </w:p>
    <w:p w:rsidR="00411649" w:rsidRPr="000243D0" w:rsidRDefault="00A646B8" w:rsidP="00411649">
      <w:pPr>
        <w:numPr>
          <w:ilvl w:val="0"/>
          <w:numId w:val="2"/>
        </w:num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Pr>
          <w:rFonts w:ascii="Arial" w:eastAsia="SimSun" w:hAnsi="Arial" w:cs="Arial"/>
          <w:sz w:val="22"/>
          <w:szCs w:val="22"/>
          <w:lang w:eastAsia="en-GB"/>
        </w:rPr>
        <w:t>d</w:t>
      </w:r>
      <w:r w:rsidR="00411649" w:rsidRPr="000243D0">
        <w:rPr>
          <w:rFonts w:ascii="Arial" w:eastAsia="SimSun" w:hAnsi="Arial" w:cs="Arial"/>
          <w:sz w:val="22"/>
          <w:szCs w:val="22"/>
          <w:lang w:eastAsia="en-GB"/>
        </w:rPr>
        <w:t>emonstrate an ability to successfully complete an independent research project on a self-selected topic</w:t>
      </w:r>
      <w:r>
        <w:rPr>
          <w:rFonts w:ascii="Arial" w:eastAsia="SimSun" w:hAnsi="Arial" w:cs="Arial"/>
          <w:sz w:val="22"/>
          <w:szCs w:val="22"/>
          <w:lang w:eastAsia="en-GB"/>
        </w:rPr>
        <w:t>;</w:t>
      </w:r>
    </w:p>
    <w:p w:rsidR="00411649" w:rsidRPr="000243D0" w:rsidRDefault="00A646B8" w:rsidP="00411649">
      <w:pPr>
        <w:numPr>
          <w:ilvl w:val="0"/>
          <w:numId w:val="2"/>
        </w:num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Pr>
          <w:rFonts w:ascii="Arial" w:eastAsia="SimSun" w:hAnsi="Arial" w:cs="Arial"/>
          <w:sz w:val="22"/>
          <w:szCs w:val="22"/>
          <w:lang w:eastAsia="en-GB"/>
        </w:rPr>
        <w:t>d</w:t>
      </w:r>
      <w:r w:rsidR="00411649" w:rsidRPr="000243D0">
        <w:rPr>
          <w:rFonts w:ascii="Arial" w:eastAsia="SimSun" w:hAnsi="Arial" w:cs="Arial"/>
          <w:sz w:val="22"/>
          <w:szCs w:val="22"/>
          <w:lang w:eastAsia="en-GB"/>
        </w:rPr>
        <w:t>emonstrate an ability to make appropriate reference to and synthesise a range of relevant primary sources (in English translation where the original is in Chinese) and secondary sources</w:t>
      </w:r>
      <w:r>
        <w:rPr>
          <w:rFonts w:ascii="Arial" w:eastAsia="SimSun" w:hAnsi="Arial" w:cs="Arial"/>
          <w:sz w:val="22"/>
          <w:szCs w:val="22"/>
          <w:lang w:eastAsia="en-GB"/>
        </w:rPr>
        <w:t>;</w:t>
      </w:r>
    </w:p>
    <w:p w:rsidR="00411649" w:rsidRPr="000243D0" w:rsidRDefault="00A646B8" w:rsidP="00411649">
      <w:pPr>
        <w:numPr>
          <w:ilvl w:val="0"/>
          <w:numId w:val="2"/>
        </w:num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proofErr w:type="gramStart"/>
      <w:r>
        <w:rPr>
          <w:rFonts w:ascii="Arial" w:eastAsia="SimSun" w:hAnsi="Arial" w:cs="Arial"/>
          <w:sz w:val="22"/>
          <w:szCs w:val="22"/>
          <w:lang w:eastAsia="en-GB"/>
        </w:rPr>
        <w:t>d</w:t>
      </w:r>
      <w:r w:rsidR="00411649" w:rsidRPr="000243D0">
        <w:rPr>
          <w:rFonts w:ascii="Arial" w:eastAsia="SimSun" w:hAnsi="Arial" w:cs="Arial"/>
          <w:sz w:val="22"/>
          <w:szCs w:val="22"/>
          <w:lang w:eastAsia="en-GB"/>
        </w:rPr>
        <w:t>emonstrate</w:t>
      </w:r>
      <w:proofErr w:type="gramEnd"/>
      <w:r w:rsidR="00411649" w:rsidRPr="000243D0">
        <w:rPr>
          <w:rFonts w:ascii="Arial" w:eastAsia="SimSun" w:hAnsi="Arial" w:cs="Arial"/>
          <w:sz w:val="22"/>
          <w:szCs w:val="22"/>
          <w:lang w:eastAsia="en-GB"/>
        </w:rPr>
        <w:t xml:space="preserve"> an ability to present a coherent written or spoken argument drawing on a range of sources. </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r w:rsidRPr="000243D0">
        <w:rPr>
          <w:rFonts w:ascii="Arial" w:eastAsia="SimSun" w:hAnsi="Arial" w:cs="Arial"/>
          <w:b/>
          <w:sz w:val="22"/>
          <w:szCs w:val="22"/>
          <w:lang w:eastAsia="en-GB"/>
        </w:rPr>
        <w:t>INDICATIVE CONTENT</w:t>
      </w: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t>Students develop their own project related to the relationship between Wales and China. Projects may take any disciplinary approach but should be based on original research, for example in local archives, libraries or museums, and the use of primary sources.</w:t>
      </w: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r w:rsidRPr="000243D0">
        <w:rPr>
          <w:rFonts w:ascii="Arial" w:eastAsia="SimSun" w:hAnsi="Arial" w:cs="Arial"/>
          <w:b/>
          <w:sz w:val="22"/>
          <w:szCs w:val="22"/>
          <w:lang w:eastAsia="en-GB"/>
        </w:rPr>
        <w:t>LEARNING AND TEACHING STRATEGY</w:t>
      </w: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SimSun" w:hAnsi="Arial" w:cs="Arial"/>
          <w:b/>
          <w:sz w:val="22"/>
          <w:szCs w:val="22"/>
          <w:lang w:eastAsia="en-GB"/>
        </w:rPr>
      </w:pPr>
    </w:p>
    <w:p w:rsidR="00411649" w:rsidRPr="000243D0" w:rsidRDefault="00411649" w:rsidP="00411649">
      <w:pPr>
        <w:keepNext/>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t>The study time for the module is divided as follows:</w:t>
      </w:r>
    </w:p>
    <w:p w:rsidR="00411649" w:rsidRPr="000243D0" w:rsidRDefault="00411649" w:rsidP="00411649">
      <w:pPr>
        <w:keepNext/>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p>
    <w:tbl>
      <w:tblPr>
        <w:tblStyle w:val="TableGrid39"/>
        <w:tblW w:w="0" w:type="auto"/>
        <w:tblInd w:w="108" w:type="dxa"/>
        <w:tblLayout w:type="fixed"/>
        <w:tblLook w:val="04A0" w:firstRow="1" w:lastRow="0" w:firstColumn="1" w:lastColumn="0" w:noHBand="0" w:noVBand="1"/>
      </w:tblPr>
      <w:tblGrid>
        <w:gridCol w:w="3969"/>
        <w:gridCol w:w="1701"/>
        <w:gridCol w:w="1843"/>
      </w:tblGrid>
      <w:tr w:rsidR="00411649" w:rsidRPr="000243D0" w:rsidTr="00C846D9">
        <w:tc>
          <w:tcPr>
            <w:tcW w:w="3969" w:type="dxa"/>
            <w:tcBorders>
              <w:top w:val="single" w:sz="4" w:space="0" w:color="auto"/>
              <w:left w:val="single" w:sz="4" w:space="0" w:color="auto"/>
            </w:tcBorders>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Activity type</w:t>
            </w:r>
          </w:p>
        </w:tc>
        <w:tc>
          <w:tcPr>
            <w:tcW w:w="1701" w:type="dxa"/>
            <w:tcBorders>
              <w:top w:val="single" w:sz="4" w:space="0" w:color="auto"/>
            </w:tcBorders>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Hours</w:t>
            </w:r>
          </w:p>
        </w:tc>
        <w:tc>
          <w:tcPr>
            <w:tcW w:w="1843" w:type="dxa"/>
            <w:tcBorders>
              <w:top w:val="single" w:sz="4" w:space="0" w:color="auto"/>
            </w:tcBorders>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Percentage</w:t>
            </w:r>
          </w:p>
        </w:tc>
      </w:tr>
      <w:tr w:rsidR="00411649" w:rsidRPr="000243D0" w:rsidTr="00C846D9">
        <w:tc>
          <w:tcPr>
            <w:tcW w:w="3969"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Scheduled learning</w:t>
            </w:r>
          </w:p>
        </w:tc>
        <w:tc>
          <w:tcPr>
            <w:tcW w:w="1701"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48</w:t>
            </w:r>
          </w:p>
        </w:tc>
        <w:tc>
          <w:tcPr>
            <w:tcW w:w="1843"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24%</w:t>
            </w:r>
          </w:p>
        </w:tc>
      </w:tr>
      <w:tr w:rsidR="00411649" w:rsidRPr="000243D0" w:rsidTr="00C846D9">
        <w:tc>
          <w:tcPr>
            <w:tcW w:w="3969"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Independent learning</w:t>
            </w:r>
          </w:p>
        </w:tc>
        <w:tc>
          <w:tcPr>
            <w:tcW w:w="1701"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152</w:t>
            </w:r>
          </w:p>
        </w:tc>
        <w:tc>
          <w:tcPr>
            <w:tcW w:w="1843"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76%</w:t>
            </w:r>
          </w:p>
        </w:tc>
      </w:tr>
      <w:tr w:rsidR="00411649" w:rsidRPr="000243D0" w:rsidTr="00C846D9">
        <w:tc>
          <w:tcPr>
            <w:tcW w:w="3969"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Placement learning</w:t>
            </w:r>
          </w:p>
        </w:tc>
        <w:tc>
          <w:tcPr>
            <w:tcW w:w="1701"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0</w:t>
            </w:r>
          </w:p>
        </w:tc>
        <w:tc>
          <w:tcPr>
            <w:tcW w:w="1843"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0</w:t>
            </w:r>
          </w:p>
        </w:tc>
      </w:tr>
      <w:tr w:rsidR="00411649" w:rsidRPr="000243D0" w:rsidTr="00C846D9">
        <w:tc>
          <w:tcPr>
            <w:tcW w:w="3969"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bCs/>
                <w:sz w:val="22"/>
                <w:szCs w:val="22"/>
              </w:rPr>
              <w:t>TOTAL</w:t>
            </w:r>
          </w:p>
        </w:tc>
        <w:tc>
          <w:tcPr>
            <w:tcW w:w="1701"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200</w:t>
            </w:r>
          </w:p>
        </w:tc>
        <w:tc>
          <w:tcPr>
            <w:tcW w:w="1843"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100%</w:t>
            </w:r>
          </w:p>
        </w:tc>
      </w:tr>
    </w:tbl>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SimSun" w:hAnsi="Arial" w:cs="Arial"/>
          <w:b/>
          <w:sz w:val="22"/>
          <w:szCs w:val="22"/>
          <w:lang w:eastAsia="en-GB"/>
        </w:rPr>
      </w:pP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SimSun" w:hAnsi="Arial" w:cs="Arial"/>
          <w:b/>
          <w:sz w:val="22"/>
          <w:szCs w:val="22"/>
          <w:lang w:eastAsia="en-GB"/>
        </w:rPr>
      </w:pPr>
      <w:r w:rsidRPr="000243D0">
        <w:rPr>
          <w:rFonts w:ascii="Arial" w:eastAsia="SimSun" w:hAnsi="Arial" w:cs="Arial"/>
          <w:b/>
          <w:sz w:val="22"/>
          <w:szCs w:val="22"/>
          <w:lang w:eastAsia="en-GB"/>
        </w:rPr>
        <w:t>ASSESSMENT</w:t>
      </w:r>
    </w:p>
    <w:p w:rsidR="00411649" w:rsidRPr="000243D0" w:rsidRDefault="00411649" w:rsidP="004116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SimSun" w:hAnsi="Arial" w:cs="Arial"/>
          <w:b/>
          <w:sz w:val="22"/>
          <w:szCs w:val="22"/>
          <w:lang w:eastAsia="en-GB"/>
        </w:rPr>
      </w:pP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bCs/>
          <w:sz w:val="22"/>
          <w:szCs w:val="22"/>
          <w:lang w:eastAsia="en-GB"/>
        </w:rPr>
      </w:pPr>
      <w:r w:rsidRPr="000243D0">
        <w:rPr>
          <w:rFonts w:ascii="Arial" w:eastAsia="SimSun" w:hAnsi="Arial" w:cs="Arial"/>
          <w:b/>
          <w:bCs/>
          <w:sz w:val="22"/>
          <w:szCs w:val="22"/>
          <w:lang w:eastAsia="en-GB"/>
        </w:rPr>
        <w:t>Assessment Component 1</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bCs/>
          <w:i/>
          <w:iCs/>
          <w:sz w:val="22"/>
          <w:szCs w:val="22"/>
          <w:lang w:eastAsia="en-GB"/>
        </w:rPr>
      </w:pPr>
    </w:p>
    <w:tbl>
      <w:tblPr>
        <w:tblStyle w:val="TableGrid3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11649" w:rsidRPr="000243D0" w:rsidTr="00C846D9">
        <w:sdt>
          <w:sdtPr>
            <w:rPr>
              <w:rFonts w:ascii="Arial" w:hAnsi="Arial" w:cs="Arial"/>
              <w:sz w:val="22"/>
              <w:szCs w:val="22"/>
            </w:rPr>
            <w:id w:val="1107931601"/>
            <w14:checkbox>
              <w14:checked w14:val="0"/>
              <w14:checkedState w14:val="2612" w14:font="MS Gothic"/>
              <w14:uncheckedState w14:val="2610" w14:font="MS Gothic"/>
            </w14:checkbox>
          </w:sdtPr>
          <w:sdtEndPr/>
          <w:sdtContent>
            <w:tc>
              <w:tcPr>
                <w:tcW w:w="562"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58"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Written exam</w:t>
            </w:r>
          </w:p>
        </w:tc>
        <w:sdt>
          <w:sdtPr>
            <w:rPr>
              <w:rFonts w:ascii="Arial" w:hAnsi="Arial" w:cs="Arial"/>
              <w:sz w:val="22"/>
              <w:szCs w:val="22"/>
            </w:rPr>
            <w:id w:val="208770398"/>
            <w14:checkbox>
              <w14:checked w14:val="1"/>
              <w14:checkedState w14:val="2612" w14:font="MS Gothic"/>
              <w14:uncheckedState w14:val="2610" w14:font="MS Gothic"/>
            </w14:checkbox>
          </w:sdtPr>
          <w:sdtEndPr/>
          <w:sdtContent>
            <w:tc>
              <w:tcPr>
                <w:tcW w:w="538"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Coursework</w:t>
            </w:r>
          </w:p>
        </w:tc>
        <w:sdt>
          <w:sdtPr>
            <w:rPr>
              <w:rFonts w:ascii="Arial" w:hAnsi="Arial" w:cs="Arial"/>
              <w:sz w:val="22"/>
              <w:szCs w:val="22"/>
            </w:rPr>
            <w:id w:val="-1595465930"/>
            <w14:checkbox>
              <w14:checked w14:val="0"/>
              <w14:checkedState w14:val="2612" w14:font="MS Gothic"/>
              <w14:uncheckedState w14:val="2610" w14:font="MS Gothic"/>
            </w14:checkbox>
          </w:sdtPr>
          <w:sdtEndPr/>
          <w:sdtContent>
            <w:tc>
              <w:tcPr>
                <w:tcW w:w="538"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Practical</w:t>
            </w:r>
          </w:p>
        </w:tc>
      </w:tr>
    </w:tbl>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p>
    <w:tbl>
      <w:tblPr>
        <w:tblStyle w:val="TableGrid39"/>
        <w:tblW w:w="8784" w:type="dxa"/>
        <w:tblLayout w:type="fixed"/>
        <w:tblLook w:val="04A0" w:firstRow="1" w:lastRow="0" w:firstColumn="1" w:lastColumn="0" w:noHBand="0" w:noVBand="1"/>
      </w:tblPr>
      <w:tblGrid>
        <w:gridCol w:w="3256"/>
        <w:gridCol w:w="3969"/>
        <w:gridCol w:w="1559"/>
      </w:tblGrid>
      <w:tr w:rsidR="00411649" w:rsidRPr="000243D0" w:rsidTr="00C846D9">
        <w:tc>
          <w:tcPr>
            <w:tcW w:w="3256" w:type="dxa"/>
          </w:tcPr>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Mode of assessment</w:t>
            </w:r>
          </w:p>
        </w:tc>
        <w:tc>
          <w:tcPr>
            <w:tcW w:w="3969"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bCs/>
                <w:sz w:val="22"/>
                <w:szCs w:val="22"/>
              </w:rPr>
              <w:t>Volume</w:t>
            </w:r>
          </w:p>
        </w:tc>
        <w:tc>
          <w:tcPr>
            <w:tcW w:w="1559"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bCs/>
                <w:sz w:val="22"/>
                <w:szCs w:val="22"/>
              </w:rPr>
              <w:t>Weighting</w:t>
            </w:r>
          </w:p>
        </w:tc>
      </w:tr>
      <w:tr w:rsidR="00411649" w:rsidRPr="000243D0" w:rsidTr="00C846D9">
        <w:tc>
          <w:tcPr>
            <w:tcW w:w="3256"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Project output</w:t>
            </w:r>
          </w:p>
        </w:tc>
        <w:tc>
          <w:tcPr>
            <w:tcW w:w="3969" w:type="dxa"/>
          </w:tcPr>
          <w:p w:rsidR="00411649" w:rsidRPr="000243D0" w:rsidRDefault="00411649" w:rsidP="00411649">
            <w:pPr>
              <w:overflowPunct w:val="0"/>
              <w:autoSpaceDE w:val="0"/>
              <w:autoSpaceDN w:val="0"/>
              <w:adjustRightInd w:val="0"/>
              <w:spacing w:line="240" w:lineRule="auto"/>
              <w:textAlignment w:val="baseline"/>
              <w:rPr>
                <w:rFonts w:ascii="Arial" w:hAnsi="Arial" w:cs="Arial"/>
                <w:sz w:val="22"/>
                <w:szCs w:val="22"/>
              </w:rPr>
            </w:pPr>
            <w:r w:rsidRPr="000243D0">
              <w:rPr>
                <w:rFonts w:ascii="Arial" w:hAnsi="Arial" w:cs="Arial"/>
                <w:sz w:val="22"/>
                <w:szCs w:val="22"/>
              </w:rPr>
              <w:t>5,000 words</w:t>
            </w:r>
          </w:p>
        </w:tc>
        <w:tc>
          <w:tcPr>
            <w:tcW w:w="1559" w:type="dxa"/>
          </w:tcPr>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100%</w:t>
            </w:r>
          </w:p>
        </w:tc>
      </w:tr>
    </w:tbl>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p>
    <w:p w:rsidR="00411649" w:rsidRPr="000243D0" w:rsidRDefault="00411649" w:rsidP="0041164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SimSun" w:hAnsi="Arial" w:cs="Arial"/>
          <w:b/>
          <w:sz w:val="22"/>
          <w:szCs w:val="22"/>
          <w:lang w:eastAsia="en-GB"/>
        </w:rPr>
      </w:pPr>
      <w:r w:rsidRPr="000243D0">
        <w:rPr>
          <w:rFonts w:ascii="Arial" w:eastAsia="SimSun" w:hAnsi="Arial" w:cs="Arial"/>
          <w:b/>
          <w:sz w:val="22"/>
          <w:szCs w:val="22"/>
          <w:lang w:eastAsia="en-GB"/>
        </w:rPr>
        <w:lastRenderedPageBreak/>
        <w:t>Assessment Summary</w:t>
      </w:r>
    </w:p>
    <w:tbl>
      <w:tblPr>
        <w:tblStyle w:val="TableGrid39"/>
        <w:tblpPr w:leftFromText="180" w:rightFromText="180" w:vertAnchor="text" w:tblpY="1"/>
        <w:tblOverlap w:val="never"/>
        <w:tblW w:w="0" w:type="auto"/>
        <w:tblLayout w:type="fixed"/>
        <w:tblLook w:val="04A0" w:firstRow="1" w:lastRow="0" w:firstColumn="1" w:lastColumn="0" w:noHBand="0" w:noVBand="1"/>
      </w:tblPr>
      <w:tblGrid>
        <w:gridCol w:w="3261"/>
        <w:gridCol w:w="1842"/>
      </w:tblGrid>
      <w:tr w:rsidR="00411649" w:rsidRPr="000243D0" w:rsidTr="00C846D9">
        <w:tc>
          <w:tcPr>
            <w:tcW w:w="3261" w:type="dxa"/>
            <w:tcBorders>
              <w:top w:val="single" w:sz="4" w:space="0" w:color="auto"/>
              <w:left w:val="single" w:sz="4" w:space="0" w:color="auto"/>
            </w:tcBorders>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Activity type</w:t>
            </w:r>
          </w:p>
        </w:tc>
        <w:tc>
          <w:tcPr>
            <w:tcW w:w="1842"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Percentage</w:t>
            </w:r>
          </w:p>
        </w:tc>
      </w:tr>
      <w:tr w:rsidR="00411649" w:rsidRPr="000243D0" w:rsidTr="00C846D9">
        <w:tc>
          <w:tcPr>
            <w:tcW w:w="3261"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Written exam</w:t>
            </w:r>
          </w:p>
        </w:tc>
        <w:tc>
          <w:tcPr>
            <w:tcW w:w="1842"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p>
        </w:tc>
      </w:tr>
      <w:tr w:rsidR="00411649" w:rsidRPr="000243D0" w:rsidTr="00C846D9">
        <w:tc>
          <w:tcPr>
            <w:tcW w:w="3261"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Coursework</w:t>
            </w:r>
          </w:p>
        </w:tc>
        <w:tc>
          <w:tcPr>
            <w:tcW w:w="1842"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100%</w:t>
            </w:r>
          </w:p>
        </w:tc>
      </w:tr>
      <w:tr w:rsidR="00411649" w:rsidRPr="000243D0" w:rsidTr="00C846D9">
        <w:tc>
          <w:tcPr>
            <w:tcW w:w="3261"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Practical</w:t>
            </w:r>
          </w:p>
        </w:tc>
        <w:tc>
          <w:tcPr>
            <w:tcW w:w="1842"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sz w:val="22"/>
                <w:szCs w:val="22"/>
              </w:rPr>
            </w:pPr>
          </w:p>
        </w:tc>
      </w:tr>
      <w:tr w:rsidR="00411649" w:rsidRPr="000243D0" w:rsidTr="00C846D9">
        <w:tc>
          <w:tcPr>
            <w:tcW w:w="3261" w:type="dxa"/>
          </w:tcPr>
          <w:p w:rsidR="00411649" w:rsidRPr="000243D0" w:rsidRDefault="00411649" w:rsidP="00411649">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bCs/>
                <w:sz w:val="22"/>
                <w:szCs w:val="22"/>
              </w:rPr>
              <w:t>TOTAL</w:t>
            </w:r>
          </w:p>
        </w:tc>
        <w:tc>
          <w:tcPr>
            <w:tcW w:w="1842" w:type="dxa"/>
          </w:tcPr>
          <w:p w:rsidR="00411649" w:rsidRPr="000243D0" w:rsidRDefault="00411649" w:rsidP="00411649">
            <w:pPr>
              <w:keepNext/>
              <w:overflowPunct w:val="0"/>
              <w:autoSpaceDE w:val="0"/>
              <w:autoSpaceDN w:val="0"/>
              <w:adjustRightInd w:val="0"/>
              <w:spacing w:line="240" w:lineRule="auto"/>
              <w:jc w:val="center"/>
              <w:textAlignment w:val="baseline"/>
              <w:rPr>
                <w:rFonts w:ascii="Arial" w:hAnsi="Arial" w:cs="Arial"/>
                <w:b/>
                <w:bCs/>
                <w:sz w:val="22"/>
                <w:szCs w:val="22"/>
              </w:rPr>
            </w:pPr>
            <w:r w:rsidRPr="000243D0">
              <w:rPr>
                <w:rFonts w:ascii="Arial" w:hAnsi="Arial" w:cs="Arial"/>
                <w:b/>
                <w:bCs/>
                <w:sz w:val="22"/>
                <w:szCs w:val="22"/>
              </w:rPr>
              <w:t>100%</w:t>
            </w:r>
          </w:p>
        </w:tc>
      </w:tr>
    </w:tbl>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r w:rsidRPr="000243D0">
        <w:rPr>
          <w:rFonts w:ascii="Arial" w:eastAsia="SimSun" w:hAnsi="Arial" w:cs="Arial"/>
          <w:sz w:val="22"/>
          <w:szCs w:val="22"/>
          <w:lang w:eastAsia="en-GB"/>
        </w:rPr>
        <w:br w:type="textWrapping" w:clear="all"/>
      </w:r>
    </w:p>
    <w:p w:rsidR="00411649" w:rsidRDefault="00411649" w:rsidP="00411649">
      <w:pPr>
        <w:overflowPunct w:val="0"/>
        <w:autoSpaceDE w:val="0"/>
        <w:autoSpaceDN w:val="0"/>
        <w:adjustRightInd w:val="0"/>
        <w:spacing w:after="0" w:line="240" w:lineRule="auto"/>
        <w:jc w:val="both"/>
        <w:textAlignment w:val="baseline"/>
        <w:rPr>
          <w:rFonts w:ascii="Arial" w:eastAsia="SimSun" w:hAnsi="Arial" w:cs="Arial"/>
          <w:b/>
          <w:bCs/>
          <w:sz w:val="22"/>
          <w:szCs w:val="22"/>
          <w:lang w:eastAsia="en-GB"/>
        </w:rPr>
      </w:pP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bCs/>
          <w:sz w:val="22"/>
          <w:szCs w:val="22"/>
          <w:lang w:eastAsia="en-GB"/>
        </w:rPr>
      </w:pPr>
      <w:r w:rsidRPr="000243D0">
        <w:rPr>
          <w:rFonts w:ascii="Arial" w:eastAsia="SimSun" w:hAnsi="Arial" w:cs="Arial"/>
          <w:b/>
          <w:bCs/>
          <w:sz w:val="22"/>
          <w:szCs w:val="22"/>
          <w:lang w:eastAsia="en-GB"/>
        </w:rPr>
        <w:t>READING LIST</w:t>
      </w:r>
    </w:p>
    <w:p w:rsidR="00411649" w:rsidRPr="000243D0" w:rsidRDefault="00411649" w:rsidP="00411649">
      <w:pPr>
        <w:overflowPunct w:val="0"/>
        <w:autoSpaceDE w:val="0"/>
        <w:autoSpaceDN w:val="0"/>
        <w:adjustRightInd w:val="0"/>
        <w:spacing w:after="0" w:line="240" w:lineRule="auto"/>
        <w:jc w:val="both"/>
        <w:textAlignment w:val="baseline"/>
        <w:rPr>
          <w:rFonts w:ascii="Arial" w:eastAsia="SimSun" w:hAnsi="Arial" w:cs="Arial"/>
          <w:b/>
          <w:bCs/>
          <w:sz w:val="22"/>
          <w:szCs w:val="22"/>
          <w:lang w:eastAsia="en-GB"/>
        </w:rPr>
      </w:pPr>
    </w:p>
    <w:tbl>
      <w:tblPr>
        <w:tblStyle w:val="TableGrid39"/>
        <w:tblW w:w="0" w:type="auto"/>
        <w:tblLook w:val="04A0" w:firstRow="1" w:lastRow="0" w:firstColumn="1" w:lastColumn="0" w:noHBand="0" w:noVBand="1"/>
      </w:tblPr>
      <w:tblGrid>
        <w:gridCol w:w="1691"/>
        <w:gridCol w:w="5829"/>
        <w:gridCol w:w="1366"/>
      </w:tblGrid>
      <w:tr w:rsidR="00411649" w:rsidRPr="000243D0" w:rsidTr="00C846D9">
        <w:tc>
          <w:tcPr>
            <w:tcW w:w="1691" w:type="dxa"/>
            <w:shd w:val="clear" w:color="auto" w:fill="BFBFBF" w:themeFill="background1" w:themeFillShade="BF"/>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Module Code</w:t>
            </w:r>
          </w:p>
        </w:tc>
        <w:tc>
          <w:tcPr>
            <w:tcW w:w="7195" w:type="dxa"/>
            <w:gridSpan w:val="2"/>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HPCH5006</w:t>
            </w:r>
          </w:p>
        </w:tc>
      </w:tr>
      <w:tr w:rsidR="00411649" w:rsidRPr="000243D0" w:rsidTr="00C846D9">
        <w:tc>
          <w:tcPr>
            <w:tcW w:w="1691" w:type="dxa"/>
            <w:shd w:val="clear" w:color="auto" w:fill="BFBFBF" w:themeFill="background1" w:themeFillShade="BF"/>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Module Title</w:t>
            </w:r>
          </w:p>
        </w:tc>
        <w:tc>
          <w:tcPr>
            <w:tcW w:w="7195" w:type="dxa"/>
            <w:gridSpan w:val="2"/>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Wales and China: Local History Project</w:t>
            </w:r>
          </w:p>
        </w:tc>
      </w:tr>
      <w:tr w:rsidR="00411649" w:rsidRPr="000243D0" w:rsidTr="00C846D9">
        <w:tc>
          <w:tcPr>
            <w:tcW w:w="1691" w:type="dxa"/>
            <w:shd w:val="clear" w:color="auto" w:fill="BFBFBF" w:themeFill="background1" w:themeFillShade="BF"/>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Classification</w:t>
            </w:r>
          </w:p>
        </w:tc>
        <w:tc>
          <w:tcPr>
            <w:tcW w:w="5829" w:type="dxa"/>
            <w:shd w:val="clear" w:color="auto" w:fill="BFBFBF" w:themeFill="background1" w:themeFillShade="BF"/>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Reading List entry</w:t>
            </w:r>
          </w:p>
        </w:tc>
        <w:tc>
          <w:tcPr>
            <w:tcW w:w="1366" w:type="dxa"/>
            <w:shd w:val="clear" w:color="auto" w:fill="BFBFBF" w:themeFill="background1" w:themeFillShade="BF"/>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b/>
                <w:bCs/>
                <w:sz w:val="22"/>
                <w:szCs w:val="22"/>
              </w:rPr>
            </w:pPr>
            <w:r w:rsidRPr="000243D0">
              <w:rPr>
                <w:rFonts w:ascii="Arial" w:hAnsi="Arial" w:cs="Arial"/>
                <w:b/>
                <w:bCs/>
                <w:sz w:val="22"/>
                <w:szCs w:val="22"/>
              </w:rPr>
              <w:t>Electronic*</w:t>
            </w:r>
          </w:p>
        </w:tc>
      </w:tr>
      <w:tr w:rsidR="00411649" w:rsidRPr="000243D0" w:rsidTr="00C846D9">
        <w:tc>
          <w:tcPr>
            <w:tcW w:w="1691"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Essential</w:t>
            </w:r>
          </w:p>
        </w:tc>
        <w:tc>
          <w:tcPr>
            <w:tcW w:w="5829"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 xml:space="preserve">BENTON, G. (2008) </w:t>
            </w:r>
            <w:r w:rsidRPr="000243D0">
              <w:rPr>
                <w:rFonts w:ascii="Arial" w:hAnsi="Arial" w:cs="Arial"/>
                <w:i/>
                <w:iCs/>
                <w:sz w:val="22"/>
                <w:szCs w:val="22"/>
              </w:rPr>
              <w:t xml:space="preserve">The Chinese in Britain, 1800-Present: Economy, Transnationalism, </w:t>
            </w:r>
            <w:proofErr w:type="gramStart"/>
            <w:r w:rsidRPr="000243D0">
              <w:rPr>
                <w:rFonts w:ascii="Arial" w:hAnsi="Arial" w:cs="Arial"/>
                <w:i/>
                <w:iCs/>
                <w:sz w:val="22"/>
                <w:szCs w:val="22"/>
              </w:rPr>
              <w:t>Identity</w:t>
            </w:r>
            <w:proofErr w:type="gramEnd"/>
            <w:r w:rsidRPr="000243D0">
              <w:rPr>
                <w:rFonts w:ascii="Arial" w:hAnsi="Arial" w:cs="Arial"/>
                <w:sz w:val="22"/>
                <w:szCs w:val="22"/>
              </w:rPr>
              <w:t xml:space="preserve">. </w:t>
            </w:r>
            <w:proofErr w:type="spellStart"/>
            <w:r w:rsidRPr="000243D0">
              <w:rPr>
                <w:rFonts w:ascii="Arial" w:hAnsi="Arial" w:cs="Arial"/>
                <w:sz w:val="22"/>
                <w:szCs w:val="22"/>
              </w:rPr>
              <w:t>Houndmills</w:t>
            </w:r>
            <w:proofErr w:type="spellEnd"/>
            <w:r w:rsidRPr="000243D0">
              <w:rPr>
                <w:rFonts w:ascii="Arial" w:hAnsi="Arial" w:cs="Arial"/>
                <w:sz w:val="22"/>
                <w:szCs w:val="22"/>
              </w:rPr>
              <w:t>: Palgrave MacMillan.</w:t>
            </w:r>
          </w:p>
        </w:tc>
        <w:tc>
          <w:tcPr>
            <w:tcW w:w="1366" w:type="dxa"/>
          </w:tcPr>
          <w:sdt>
            <w:sdtPr>
              <w:rPr>
                <w:rFonts w:ascii="Arial" w:hAnsi="Arial" w:cs="Arial"/>
                <w:sz w:val="22"/>
                <w:szCs w:val="22"/>
              </w:rPr>
              <w:id w:val="-1921404057"/>
              <w14:checkbox>
                <w14:checked w14:val="0"/>
                <w14:checkedState w14:val="2612" w14:font="MS Gothic"/>
                <w14:uncheckedState w14:val="2610" w14:font="MS Gothic"/>
              </w14:checkbox>
            </w:sdtPr>
            <w:sdtEndPr/>
            <w:sdtConten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Segoe UI Symbol" w:eastAsia="MS Gothic" w:hAnsi="Segoe UI Symbol" w:cs="Segoe UI Symbol"/>
                    <w:sz w:val="22"/>
                    <w:szCs w:val="22"/>
                  </w:rPr>
                  <w:t>☐</w:t>
                </w:r>
              </w:p>
            </w:sdtContent>
          </w:sdt>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p>
        </w:tc>
      </w:tr>
      <w:tr w:rsidR="00411649" w:rsidRPr="000243D0" w:rsidTr="00C846D9">
        <w:tc>
          <w:tcPr>
            <w:tcW w:w="1691"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Essential</w:t>
            </w:r>
          </w:p>
        </w:tc>
        <w:tc>
          <w:tcPr>
            <w:tcW w:w="5829"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 xml:space="preserve">COTTRELL, S. (2013) </w:t>
            </w:r>
            <w:r w:rsidRPr="000243D0">
              <w:rPr>
                <w:rFonts w:ascii="Arial" w:hAnsi="Arial" w:cs="Arial"/>
                <w:i/>
                <w:sz w:val="22"/>
                <w:szCs w:val="22"/>
              </w:rPr>
              <w:t>The Study Skills Handbook.</w:t>
            </w:r>
            <w:r w:rsidRPr="000243D0">
              <w:rPr>
                <w:rFonts w:ascii="Arial" w:hAnsi="Arial" w:cs="Arial"/>
                <w:sz w:val="22"/>
                <w:szCs w:val="22"/>
              </w:rPr>
              <w:t xml:space="preserve"> 4</w:t>
            </w:r>
            <w:r w:rsidRPr="000243D0">
              <w:rPr>
                <w:rFonts w:ascii="Arial" w:hAnsi="Arial" w:cs="Arial"/>
                <w:sz w:val="22"/>
                <w:szCs w:val="22"/>
                <w:vertAlign w:val="superscript"/>
              </w:rPr>
              <w:t>th</w:t>
            </w:r>
            <w:r w:rsidRPr="000243D0">
              <w:rPr>
                <w:rFonts w:ascii="Arial" w:hAnsi="Arial" w:cs="Arial"/>
                <w:sz w:val="22"/>
                <w:szCs w:val="22"/>
              </w:rPr>
              <w:t xml:space="preserve"> ed. </w:t>
            </w:r>
            <w:proofErr w:type="spellStart"/>
            <w:r w:rsidRPr="000243D0">
              <w:rPr>
                <w:rFonts w:ascii="Arial" w:hAnsi="Arial" w:cs="Arial"/>
                <w:sz w:val="22"/>
                <w:szCs w:val="22"/>
              </w:rPr>
              <w:t>Houndmills</w:t>
            </w:r>
            <w:proofErr w:type="spellEnd"/>
            <w:r w:rsidRPr="000243D0">
              <w:rPr>
                <w:rFonts w:ascii="Arial" w:hAnsi="Arial" w:cs="Arial"/>
                <w:sz w:val="22"/>
                <w:szCs w:val="22"/>
              </w:rPr>
              <w:t>: Palgrave Macmillan.</w:t>
            </w:r>
          </w:p>
        </w:tc>
        <w:tc>
          <w:tcPr>
            <w:tcW w:w="1366" w:type="dxa"/>
          </w:tcPr>
          <w:sdt>
            <w:sdtPr>
              <w:rPr>
                <w:rFonts w:ascii="Arial" w:hAnsi="Arial" w:cs="Arial"/>
                <w:sz w:val="22"/>
                <w:szCs w:val="22"/>
              </w:rPr>
              <w:id w:val="-919322898"/>
              <w14:checkbox>
                <w14:checked w14:val="0"/>
                <w14:checkedState w14:val="2612" w14:font="MS Gothic"/>
                <w14:uncheckedState w14:val="2610" w14:font="MS Gothic"/>
              </w14:checkbox>
            </w:sdtPr>
            <w:sdtEndPr/>
            <w:sdtConten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Segoe UI Symbol" w:eastAsia="MS Gothic" w:hAnsi="Segoe UI Symbol" w:cs="Segoe UI Symbol"/>
                    <w:sz w:val="22"/>
                    <w:szCs w:val="22"/>
                  </w:rPr>
                  <w:t>☐</w:t>
                </w:r>
              </w:p>
            </w:sdtContent>
          </w:sdt>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p>
        </w:tc>
      </w:tr>
      <w:tr w:rsidR="00411649" w:rsidRPr="000243D0" w:rsidTr="00C846D9">
        <w:tc>
          <w:tcPr>
            <w:tcW w:w="1691"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Essential</w:t>
            </w:r>
          </w:p>
        </w:tc>
        <w:tc>
          <w:tcPr>
            <w:tcW w:w="5829"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Local History Online. (</w:t>
            </w:r>
            <w:proofErr w:type="spellStart"/>
            <w:r w:rsidRPr="000243D0">
              <w:rPr>
                <w:rFonts w:ascii="Arial" w:hAnsi="Arial" w:cs="Arial"/>
                <w:sz w:val="22"/>
                <w:szCs w:val="22"/>
              </w:rPr>
              <w:t>n.d.</w:t>
            </w:r>
            <w:proofErr w:type="spellEnd"/>
            <w:r w:rsidRPr="000243D0">
              <w:rPr>
                <w:rFonts w:ascii="Arial" w:hAnsi="Arial" w:cs="Arial"/>
                <w:sz w:val="22"/>
                <w:szCs w:val="22"/>
              </w:rPr>
              <w:t xml:space="preserve">) </w:t>
            </w:r>
            <w:r w:rsidRPr="000243D0">
              <w:rPr>
                <w:rFonts w:ascii="Arial" w:hAnsi="Arial" w:cs="Arial"/>
                <w:i/>
                <w:sz w:val="22"/>
                <w:szCs w:val="22"/>
              </w:rPr>
              <w:t>Getting Started in Local History</w:t>
            </w:r>
            <w:r w:rsidRPr="000243D0">
              <w:rPr>
                <w:rFonts w:ascii="Arial" w:hAnsi="Arial" w:cs="Arial"/>
                <w:sz w:val="22"/>
                <w:szCs w:val="22"/>
              </w:rPr>
              <w:t xml:space="preserve">. [Online]. Available from: </w:t>
            </w:r>
            <w:hyperlink r:id="rId5" w:anchor="books" w:history="1">
              <w:r w:rsidRPr="000243D0">
                <w:rPr>
                  <w:rFonts w:ascii="Arial" w:hAnsi="Arial" w:cs="Arial"/>
                  <w:sz w:val="22"/>
                  <w:szCs w:val="22"/>
                  <w:u w:val="single"/>
                </w:rPr>
                <w:t>http://www.local-history.co.uk/gettingstarted.html#books</w:t>
              </w:r>
            </w:hyperlink>
            <w:r w:rsidRPr="000243D0">
              <w:rPr>
                <w:rFonts w:ascii="Arial" w:hAnsi="Arial" w:cs="Arial"/>
                <w:sz w:val="22"/>
                <w:szCs w:val="22"/>
              </w:rPr>
              <w:t>. [Accessed: 9</w:t>
            </w:r>
            <w:r w:rsidRPr="000243D0">
              <w:rPr>
                <w:rFonts w:ascii="Arial" w:hAnsi="Arial" w:cs="Arial"/>
                <w:sz w:val="22"/>
                <w:szCs w:val="22"/>
                <w:vertAlign w:val="superscript"/>
              </w:rPr>
              <w:t>th</w:t>
            </w:r>
            <w:r w:rsidRPr="000243D0">
              <w:rPr>
                <w:rFonts w:ascii="Arial" w:hAnsi="Arial" w:cs="Arial"/>
                <w:sz w:val="22"/>
                <w:szCs w:val="22"/>
              </w:rPr>
              <w:t xml:space="preserve"> November 2017] </w:t>
            </w:r>
          </w:p>
        </w:tc>
        <w:tc>
          <w:tcPr>
            <w:tcW w:w="1366" w:type="dxa"/>
          </w:tcPr>
          <w:sdt>
            <w:sdtPr>
              <w:rPr>
                <w:rFonts w:ascii="Arial" w:hAnsi="Arial" w:cs="Arial"/>
                <w:sz w:val="22"/>
                <w:szCs w:val="22"/>
              </w:rPr>
              <w:id w:val="-955795785"/>
              <w14:checkbox>
                <w14:checked w14:val="1"/>
                <w14:checkedState w14:val="2612" w14:font="MS Gothic"/>
                <w14:uncheckedState w14:val="2610" w14:font="MS Gothic"/>
              </w14:checkbox>
            </w:sdtPr>
            <w:sdtEndPr/>
            <w:sdtConten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Segoe UI Symbol" w:eastAsia="MS Gothic" w:hAnsi="Segoe UI Symbol" w:cs="Segoe UI Symbol"/>
                    <w:sz w:val="22"/>
                    <w:szCs w:val="22"/>
                  </w:rPr>
                  <w:t>☒</w:t>
                </w:r>
              </w:p>
            </w:sdtContent>
          </w:sd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p>
        </w:tc>
      </w:tr>
      <w:tr w:rsidR="00411649" w:rsidRPr="000243D0" w:rsidTr="00C846D9">
        <w:tc>
          <w:tcPr>
            <w:tcW w:w="1691"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Essential</w:t>
            </w:r>
          </w:p>
        </w:tc>
        <w:tc>
          <w:tcPr>
            <w:tcW w:w="5829"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 xml:space="preserve">NIEDERGANG, E. (2015) </w:t>
            </w:r>
            <w:r w:rsidRPr="000243D0">
              <w:rPr>
                <w:rFonts w:ascii="Arial" w:hAnsi="Arial" w:cs="Arial"/>
                <w:i/>
                <w:iCs/>
                <w:sz w:val="22"/>
                <w:szCs w:val="22"/>
              </w:rPr>
              <w:t>Wales-China: 250 Years of History</w:t>
            </w:r>
            <w:r w:rsidRPr="000243D0">
              <w:rPr>
                <w:rFonts w:ascii="Arial" w:hAnsi="Arial" w:cs="Arial"/>
                <w:sz w:val="22"/>
                <w:szCs w:val="22"/>
              </w:rPr>
              <w:t>. Swansea: Ying Hua Books.</w:t>
            </w:r>
          </w:p>
        </w:tc>
        <w:tc>
          <w:tcPr>
            <w:tcW w:w="1366" w:type="dxa"/>
          </w:tcPr>
          <w:sdt>
            <w:sdtPr>
              <w:rPr>
                <w:rFonts w:ascii="Arial" w:hAnsi="Arial" w:cs="Arial"/>
                <w:sz w:val="22"/>
                <w:szCs w:val="22"/>
              </w:rPr>
              <w:id w:val="281939121"/>
              <w14:checkbox>
                <w14:checked w14:val="0"/>
                <w14:checkedState w14:val="2612" w14:font="MS Gothic"/>
                <w14:uncheckedState w14:val="2610" w14:font="MS Gothic"/>
              </w14:checkbox>
            </w:sdtPr>
            <w:sdtEndPr/>
            <w:sdtConten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Segoe UI Symbol" w:eastAsia="MS Gothic" w:hAnsi="Segoe UI Symbol" w:cs="Segoe UI Symbol"/>
                    <w:sz w:val="22"/>
                    <w:szCs w:val="22"/>
                  </w:rPr>
                  <w:t>☐</w:t>
                </w:r>
              </w:p>
            </w:sdtContent>
          </w:sdt>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p>
        </w:tc>
      </w:tr>
      <w:tr w:rsidR="00411649" w:rsidRPr="000243D0" w:rsidTr="00C846D9">
        <w:tc>
          <w:tcPr>
            <w:tcW w:w="1691"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Essential</w:t>
            </w:r>
          </w:p>
        </w:tc>
        <w:tc>
          <w:tcPr>
            <w:tcW w:w="5829" w:type="dxa"/>
          </w:tcPr>
          <w:p w:rsidR="00411649" w:rsidRPr="000243D0" w:rsidRDefault="00411649" w:rsidP="00411649">
            <w:pPr>
              <w:tabs>
                <w:tab w:val="num" w:pos="720"/>
                <w:tab w:val="left" w:pos="1440"/>
              </w:tabs>
              <w:overflowPunct w:val="0"/>
              <w:autoSpaceDE w:val="0"/>
              <w:autoSpaceDN w:val="0"/>
              <w:adjustRightInd w:val="0"/>
              <w:spacing w:line="240" w:lineRule="auto"/>
              <w:jc w:val="both"/>
              <w:textAlignment w:val="baseline"/>
              <w:rPr>
                <w:rFonts w:ascii="Arial" w:hAnsi="Arial" w:cs="Arial"/>
                <w:sz w:val="22"/>
                <w:szCs w:val="22"/>
                <w:lang w:eastAsia="zh-CN"/>
              </w:rPr>
            </w:pPr>
            <w:proofErr w:type="gramStart"/>
            <w:r w:rsidRPr="000243D0">
              <w:rPr>
                <w:rFonts w:ascii="Arial" w:hAnsi="Arial" w:cs="Arial"/>
                <w:i/>
                <w:iCs/>
                <w:sz w:val="22"/>
                <w:szCs w:val="22"/>
              </w:rPr>
              <w:t>Wales</w:t>
            </w:r>
            <w:proofErr w:type="gramEnd"/>
            <w:r w:rsidRPr="000243D0">
              <w:rPr>
                <w:rFonts w:ascii="Arial" w:hAnsi="Arial" w:cs="Arial"/>
                <w:i/>
                <w:iCs/>
                <w:sz w:val="22"/>
                <w:szCs w:val="22"/>
              </w:rPr>
              <w:t xml:space="preserve"> Chinese Portal</w:t>
            </w:r>
            <w:r w:rsidRPr="000243D0">
              <w:rPr>
                <w:rFonts w:ascii="Arial" w:hAnsi="Arial" w:cs="Arial"/>
                <w:sz w:val="22"/>
                <w:szCs w:val="22"/>
              </w:rPr>
              <w:t xml:space="preserve"> </w:t>
            </w:r>
            <w:r w:rsidRPr="000243D0">
              <w:rPr>
                <w:rFonts w:ascii="Arial" w:hAnsi="Arial" w:cs="Arial"/>
                <w:sz w:val="22"/>
                <w:szCs w:val="22"/>
                <w:lang w:eastAsia="zh-CN"/>
              </w:rPr>
              <w:t>英国威尔士官方中文</w:t>
            </w:r>
            <w:r w:rsidRPr="000243D0">
              <w:rPr>
                <w:rFonts w:ascii="Arial" w:eastAsia="Microsoft JhengHei" w:hAnsi="Arial" w:cs="Arial"/>
                <w:sz w:val="22"/>
                <w:szCs w:val="22"/>
                <w:lang w:eastAsia="zh-CN"/>
              </w:rPr>
              <w:t>门户</w:t>
            </w:r>
            <w:r w:rsidRPr="000243D0">
              <w:rPr>
                <w:rFonts w:ascii="Arial" w:hAnsi="Arial" w:cs="Arial"/>
                <w:sz w:val="22"/>
                <w:szCs w:val="22"/>
                <w:lang w:eastAsia="zh-CN"/>
              </w:rPr>
              <w:t xml:space="preserve">.  </w:t>
            </w:r>
            <w:r w:rsidRPr="000243D0">
              <w:rPr>
                <w:rFonts w:ascii="Arial" w:hAnsi="Arial" w:cs="Arial"/>
                <w:sz w:val="22"/>
                <w:szCs w:val="22"/>
              </w:rPr>
              <w:t xml:space="preserve">[Online]. Available from: </w:t>
            </w:r>
            <w:hyperlink r:id="rId6" w:history="1">
              <w:r w:rsidRPr="000243D0">
                <w:rPr>
                  <w:rFonts w:ascii="Arial" w:hAnsi="Arial" w:cs="Arial"/>
                  <w:sz w:val="22"/>
                  <w:szCs w:val="22"/>
                  <w:u w:val="single"/>
                  <w:lang w:eastAsia="zh-CN"/>
                </w:rPr>
                <w:t>http://www.wales.cn/</w:t>
              </w:r>
            </w:hyperlink>
            <w:r w:rsidRPr="000243D0">
              <w:rPr>
                <w:rFonts w:ascii="Arial" w:hAnsi="Arial" w:cs="Arial"/>
                <w:sz w:val="22"/>
                <w:szCs w:val="22"/>
                <w:lang w:eastAsia="zh-CN"/>
              </w:rPr>
              <w:t xml:space="preserve">. </w:t>
            </w:r>
            <w:r w:rsidRPr="000243D0">
              <w:rPr>
                <w:rFonts w:ascii="Arial" w:hAnsi="Arial" w:cs="Arial"/>
                <w:sz w:val="22"/>
                <w:szCs w:val="22"/>
              </w:rPr>
              <w:t>[Accessed: 9</w:t>
            </w:r>
            <w:r w:rsidRPr="000243D0">
              <w:rPr>
                <w:rFonts w:ascii="Arial" w:hAnsi="Arial" w:cs="Arial"/>
                <w:sz w:val="22"/>
                <w:szCs w:val="22"/>
                <w:vertAlign w:val="superscript"/>
              </w:rPr>
              <w:t>th</w:t>
            </w:r>
            <w:r w:rsidRPr="000243D0">
              <w:rPr>
                <w:rFonts w:ascii="Arial" w:hAnsi="Arial" w:cs="Arial"/>
                <w:sz w:val="22"/>
                <w:szCs w:val="22"/>
              </w:rPr>
              <w:t xml:space="preserve"> November 2017]</w:t>
            </w:r>
          </w:p>
        </w:tc>
        <w:tc>
          <w:tcPr>
            <w:tcW w:w="1366" w:type="dxa"/>
          </w:tcPr>
          <w:sdt>
            <w:sdtPr>
              <w:rPr>
                <w:rFonts w:ascii="Arial" w:hAnsi="Arial" w:cs="Arial"/>
                <w:sz w:val="22"/>
                <w:szCs w:val="22"/>
              </w:rPr>
              <w:id w:val="-1280181386"/>
              <w14:checkbox>
                <w14:checked w14:val="1"/>
                <w14:checkedState w14:val="2612" w14:font="MS Gothic"/>
                <w14:uncheckedState w14:val="2610" w14:font="MS Gothic"/>
              </w14:checkbox>
            </w:sdtPr>
            <w:sdtEndPr/>
            <w:sdtContent>
              <w:p w:rsidR="00411649" w:rsidRPr="000243D0" w:rsidRDefault="00411649" w:rsidP="00411649">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Segoe UI Symbol" w:eastAsia="MS Gothic" w:hAnsi="Segoe UI Symbol" w:cs="Segoe UI Symbol"/>
                    <w:sz w:val="22"/>
                    <w:szCs w:val="22"/>
                  </w:rPr>
                  <w:t>☒</w:t>
                </w:r>
              </w:p>
            </w:sdtContent>
          </w:sdt>
          <w:p w:rsidR="00411649" w:rsidRPr="000243D0" w:rsidRDefault="00411649" w:rsidP="00411649">
            <w:pPr>
              <w:overflowPunct w:val="0"/>
              <w:autoSpaceDE w:val="0"/>
              <w:autoSpaceDN w:val="0"/>
              <w:adjustRightInd w:val="0"/>
              <w:spacing w:line="240" w:lineRule="auto"/>
              <w:jc w:val="both"/>
              <w:textAlignment w:val="baseline"/>
              <w:rPr>
                <w:rFonts w:ascii="Arial" w:hAnsi="Arial" w:cs="Arial"/>
                <w:sz w:val="22"/>
                <w:szCs w:val="22"/>
              </w:rPr>
            </w:pPr>
          </w:p>
        </w:tc>
      </w:tr>
    </w:tbl>
    <w:p w:rsidR="00411649" w:rsidRPr="000243D0" w:rsidRDefault="00411649" w:rsidP="00A646B8">
      <w:pPr>
        <w:overflowPunct w:val="0"/>
        <w:autoSpaceDE w:val="0"/>
        <w:autoSpaceDN w:val="0"/>
        <w:adjustRightInd w:val="0"/>
        <w:spacing w:after="0" w:line="240" w:lineRule="auto"/>
        <w:jc w:val="both"/>
        <w:textAlignment w:val="baseline"/>
        <w:rPr>
          <w:rFonts w:ascii="Arial" w:eastAsia="SimSun" w:hAnsi="Arial" w:cs="Arial"/>
          <w:sz w:val="22"/>
          <w:szCs w:val="22"/>
          <w:lang w:eastAsia="en-GB"/>
        </w:rPr>
      </w:pPr>
      <w:bookmarkStart w:id="1" w:name="_GoBack"/>
      <w:bookmarkEnd w:id="1"/>
    </w:p>
    <w:sectPr w:rsidR="00411649" w:rsidRPr="00024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icrosoft JhengHei">
    <w:panose1 w:val="020B0604030504040204"/>
    <w:charset w:val="88"/>
    <w:family w:val="swiss"/>
    <w:pitch w:val="variable"/>
    <w:sig w:usb0="00000087" w:usb1="288F4000" w:usb2="00000016" w:usb3="00000000" w:csb0="00100009"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C461E"/>
    <w:multiLevelType w:val="hybridMultilevel"/>
    <w:tmpl w:val="435C6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4711E3"/>
    <w:multiLevelType w:val="hybridMultilevel"/>
    <w:tmpl w:val="B38C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649"/>
    <w:rsid w:val="003559B4"/>
    <w:rsid w:val="00411649"/>
    <w:rsid w:val="00A64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C0BAF5-1A79-4735-B33A-4663B5CAF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1649"/>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9">
    <w:name w:val="Table Grid39"/>
    <w:basedOn w:val="TableNormal"/>
    <w:next w:val="TableGrid"/>
    <w:uiPriority w:val="59"/>
    <w:rsid w:val="00411649"/>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11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ales.cn/" TargetMode="External"/><Relationship Id="rId5" Type="http://schemas.openxmlformats.org/officeDocument/2006/relationships/hyperlink" Target="http://www.local-history.co.uk/gettingstarted.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386</Words>
  <Characters>2203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2</cp:revision>
  <dcterms:created xsi:type="dcterms:W3CDTF">2018-05-29T11:03:00Z</dcterms:created>
  <dcterms:modified xsi:type="dcterms:W3CDTF">2018-06-21T10:09:00Z</dcterms:modified>
</cp:coreProperties>
</file>