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60CAE" w:rsidRPr="00806990" w:rsidRDefault="00660CAE" w:rsidP="00A10734">
      <w:pPr>
        <w:pStyle w:val="Web"/>
        <w:spacing w:before="0" w:beforeAutospacing="0" w:after="0" w:afterAutospacing="0"/>
        <w:rPr>
          <w:rFonts w:ascii="標楷體" w:eastAsia="標楷體" w:hAnsi="標楷體"/>
          <w:b/>
          <w:sz w:val="32"/>
          <w:szCs w:val="32"/>
          <w:lang w:eastAsia="zh-TW"/>
        </w:rPr>
      </w:pPr>
      <w:r w:rsidRPr="00806990">
        <w:rPr>
          <w:rStyle w:val="juanname"/>
          <w:rFonts w:ascii="標楷體" w:eastAsia="標楷體" w:hAnsi="標楷體"/>
          <w:b/>
          <w:sz w:val="40"/>
          <w:szCs w:val="29"/>
          <w:lang w:eastAsia="zh-TW"/>
        </w:rPr>
        <w:t>教觀綱宗</w:t>
      </w:r>
      <w:r w:rsidRPr="00806990">
        <w:rPr>
          <w:rStyle w:val="note"/>
          <w:rFonts w:ascii="標楷體" w:eastAsia="標楷體" w:hAnsi="標楷體"/>
          <w:sz w:val="32"/>
          <w:szCs w:val="32"/>
          <w:lang w:eastAsia="zh-TW"/>
        </w:rPr>
        <w:t>(原名一代時教權實綱要圖。長幅難看。今添四教各十乘觀。改作書冊題名)</w:t>
      </w:r>
    </w:p>
    <w:p w:rsidR="00660CAE" w:rsidRPr="00806990" w:rsidRDefault="00660CAE" w:rsidP="00A10734">
      <w:pPr>
        <w:pStyle w:val="Web"/>
        <w:spacing w:before="0" w:beforeAutospacing="0" w:after="0" w:afterAutospacing="0"/>
        <w:ind w:left="5579" w:firstLine="301"/>
        <w:rPr>
          <w:rFonts w:ascii="標楷體" w:eastAsia="標楷體" w:hAnsi="標楷體"/>
          <w:b/>
          <w:sz w:val="32"/>
          <w:lang w:eastAsia="zh-TW"/>
        </w:rPr>
      </w:pPr>
      <w:bookmarkStart w:id="0" w:name="0936c20"/>
      <w:bookmarkStart w:id="1" w:name="0936c21"/>
      <w:bookmarkEnd w:id="0"/>
      <w:bookmarkEnd w:id="1"/>
      <w:r w:rsidRPr="00806990">
        <w:rPr>
          <w:rStyle w:val="byline"/>
          <w:rFonts w:ascii="標楷體" w:eastAsia="標楷體" w:hAnsi="標楷體"/>
          <w:b/>
          <w:sz w:val="32"/>
          <w:lang w:eastAsia="zh-TW"/>
        </w:rPr>
        <w:t>北天目蕅益沙門智旭重述</w:t>
      </w:r>
    </w:p>
    <w:p w:rsidR="00660CAE" w:rsidRPr="00806990" w:rsidRDefault="00660CAE" w:rsidP="00A10734">
      <w:pPr>
        <w:pStyle w:val="Web"/>
        <w:spacing w:before="0" w:beforeAutospacing="0" w:after="0" w:afterAutospacing="0"/>
        <w:rPr>
          <w:rFonts w:ascii="標楷體" w:eastAsia="標楷體" w:hAnsi="標楷體"/>
          <w:b/>
          <w:sz w:val="32"/>
          <w:lang w:eastAsia="zh-TW"/>
        </w:rPr>
      </w:pPr>
      <w:bookmarkStart w:id="2" w:name="0936c22"/>
      <w:bookmarkEnd w:id="2"/>
      <w:r w:rsidRPr="00806990">
        <w:rPr>
          <w:rFonts w:ascii="標楷體" w:eastAsia="標楷體" w:hAnsi="標楷體"/>
          <w:b/>
          <w:sz w:val="32"/>
          <w:lang w:eastAsia="zh-TW"/>
        </w:rPr>
        <w:t>佛祖之要教觀而已矣。觀非教不正。教非觀</w:t>
      </w:r>
      <w:bookmarkStart w:id="3" w:name="0936c23"/>
      <w:bookmarkEnd w:id="3"/>
      <w:r w:rsidRPr="00806990">
        <w:rPr>
          <w:rFonts w:ascii="標楷體" w:eastAsia="標楷體" w:hAnsi="標楷體"/>
          <w:b/>
          <w:sz w:val="32"/>
          <w:lang w:eastAsia="zh-TW"/>
        </w:rPr>
        <w:t>不傳。有教無觀則罔。有觀無教則殆。然統論</w:t>
      </w:r>
      <w:bookmarkStart w:id="4" w:name="0936c24"/>
      <w:bookmarkEnd w:id="4"/>
      <w:r w:rsidRPr="00806990">
        <w:rPr>
          <w:rFonts w:ascii="標楷體" w:eastAsia="標楷體" w:hAnsi="標楷體"/>
          <w:b/>
          <w:sz w:val="32"/>
          <w:lang w:eastAsia="zh-TW"/>
        </w:rPr>
        <w:t>時教。大綱有八。依教設觀。數亦略同。八教</w:t>
      </w:r>
      <w:bookmarkStart w:id="5" w:name="0936c25"/>
      <w:bookmarkEnd w:id="5"/>
      <w:r w:rsidRPr="00806990">
        <w:rPr>
          <w:rFonts w:ascii="標楷體" w:eastAsia="標楷體" w:hAnsi="標楷體"/>
          <w:b/>
          <w:sz w:val="32"/>
          <w:lang w:eastAsia="zh-TW"/>
        </w:rPr>
        <w:t>者。一頓二漸三祕密四不定。名為化儀四教。</w:t>
      </w:r>
      <w:bookmarkStart w:id="6" w:name="0936c26"/>
      <w:bookmarkEnd w:id="6"/>
      <w:r w:rsidRPr="00806990">
        <w:rPr>
          <w:rFonts w:ascii="標楷體" w:eastAsia="標楷體" w:hAnsi="標楷體"/>
          <w:b/>
          <w:sz w:val="32"/>
          <w:lang w:eastAsia="zh-TW"/>
        </w:rPr>
        <w:t>如世藥方。五三藏六通七別八圓。名為化法</w:t>
      </w:r>
      <w:bookmarkStart w:id="7" w:name="0936c27"/>
      <w:bookmarkEnd w:id="7"/>
      <w:r w:rsidRPr="00806990">
        <w:rPr>
          <w:rFonts w:ascii="標楷體" w:eastAsia="標楷體" w:hAnsi="標楷體"/>
          <w:b/>
          <w:sz w:val="32"/>
          <w:lang w:eastAsia="zh-TW"/>
        </w:rPr>
        <w:t>四教。如世藥味。當知頓等所用。總不出藏等</w:t>
      </w:r>
      <w:bookmarkStart w:id="8" w:name="0936c28"/>
      <w:bookmarkEnd w:id="8"/>
      <w:r w:rsidRPr="00806990">
        <w:rPr>
          <w:rFonts w:ascii="標楷體" w:eastAsia="標楷體" w:hAnsi="標楷體"/>
          <w:b/>
          <w:sz w:val="32"/>
          <w:lang w:eastAsia="zh-TW"/>
        </w:rPr>
        <w:t>四味。藏以析空為觀。通以體空為觀。別以次</w:t>
      </w:r>
      <w:bookmarkStart w:id="9" w:name="0936c29"/>
      <w:bookmarkEnd w:id="9"/>
      <w:r w:rsidRPr="00806990">
        <w:rPr>
          <w:rFonts w:ascii="標楷體" w:eastAsia="標楷體" w:hAnsi="標楷體"/>
          <w:b/>
          <w:sz w:val="32"/>
          <w:lang w:eastAsia="zh-TW"/>
        </w:rPr>
        <w:t>第為觀。圓以一心為觀。四觀各用十法成乘</w:t>
      </w:r>
      <w:bookmarkStart w:id="10" w:name="0937a01"/>
      <w:bookmarkEnd w:id="10"/>
      <w:r w:rsidRPr="00806990">
        <w:rPr>
          <w:rFonts w:ascii="標楷體" w:eastAsia="標楷體" w:hAnsi="標楷體"/>
          <w:b/>
          <w:sz w:val="32"/>
          <w:lang w:eastAsia="zh-TW"/>
        </w:rPr>
        <w:t>能運行人至涅槃地。藏通二種教觀。運至真</w:t>
      </w:r>
      <w:bookmarkStart w:id="11" w:name="0937a02"/>
      <w:bookmarkEnd w:id="11"/>
      <w:r w:rsidRPr="00806990">
        <w:rPr>
          <w:rFonts w:ascii="標楷體" w:eastAsia="標楷體" w:hAnsi="標楷體"/>
          <w:b/>
          <w:sz w:val="32"/>
          <w:lang w:eastAsia="zh-TW"/>
        </w:rPr>
        <w:t>諦涅槃。別圓二種教觀。運至中諦大般涅槃。</w:t>
      </w:r>
      <w:bookmarkStart w:id="12" w:name="0937a03"/>
      <w:bookmarkEnd w:id="12"/>
      <w:r w:rsidRPr="00806990">
        <w:rPr>
          <w:rFonts w:ascii="標楷體" w:eastAsia="標楷體" w:hAnsi="標楷體"/>
          <w:b/>
          <w:sz w:val="32"/>
          <w:lang w:eastAsia="zh-TW"/>
        </w:rPr>
        <w:t>藏通別三。皆名為權。唯圓教觀乃名真實。就</w:t>
      </w:r>
      <w:bookmarkStart w:id="13" w:name="0937a04"/>
      <w:bookmarkEnd w:id="13"/>
      <w:r w:rsidRPr="00806990">
        <w:rPr>
          <w:rFonts w:ascii="標楷體" w:eastAsia="標楷體" w:hAnsi="標楷體"/>
          <w:b/>
          <w:sz w:val="32"/>
          <w:lang w:eastAsia="zh-TW"/>
        </w:rPr>
        <w:t>圓觀中復有三類。一頓二漸三不定也。為實</w:t>
      </w:r>
      <w:bookmarkStart w:id="14" w:name="0937a05"/>
      <w:bookmarkEnd w:id="14"/>
      <w:r w:rsidRPr="00806990">
        <w:rPr>
          <w:rFonts w:ascii="標楷體" w:eastAsia="標楷體" w:hAnsi="標楷體"/>
          <w:b/>
          <w:sz w:val="32"/>
          <w:lang w:eastAsia="zh-TW"/>
        </w:rPr>
        <w:t>施權。則權含于實。開權顯實。則實融于權。良</w:t>
      </w:r>
      <w:bookmarkStart w:id="15" w:name="0937a06"/>
      <w:bookmarkEnd w:id="15"/>
      <w:r w:rsidRPr="00806990">
        <w:rPr>
          <w:rFonts w:ascii="標楷體" w:eastAsia="標楷體" w:hAnsi="標楷體"/>
          <w:b/>
          <w:sz w:val="32"/>
          <w:lang w:eastAsia="zh-TW"/>
        </w:rPr>
        <w:t>由眾生根性不一。致使如來巧說不同。且約</w:t>
      </w:r>
      <w:bookmarkStart w:id="16" w:name="0937a07"/>
      <w:bookmarkEnd w:id="16"/>
      <w:r w:rsidRPr="00806990">
        <w:rPr>
          <w:rFonts w:ascii="標楷體" w:eastAsia="標楷體" w:hAnsi="標楷體"/>
          <w:b/>
          <w:sz w:val="32"/>
          <w:lang w:eastAsia="zh-TW"/>
        </w:rPr>
        <w:t>一代略判五時。一華嚴時。正說圓教兼說別</w:t>
      </w:r>
      <w:r w:rsidR="00E01BC8" w:rsidRPr="00806990">
        <w:rPr>
          <w:rFonts w:ascii="標楷體" w:eastAsia="標楷體" w:hAnsi="標楷體"/>
          <w:b/>
          <w:sz w:val="32"/>
          <w:lang w:eastAsia="zh-TW"/>
        </w:rPr>
        <w:t>教。</w:t>
      </w:r>
    </w:p>
    <w:p w:rsidR="00660CAE" w:rsidRPr="00806990" w:rsidRDefault="00660CAE" w:rsidP="00A10734">
      <w:pPr>
        <w:pStyle w:val="Web"/>
        <w:spacing w:before="0" w:beforeAutospacing="0"/>
        <w:ind w:left="482"/>
        <w:rPr>
          <w:rFonts w:ascii="標楷體" w:eastAsia="標楷體" w:hAnsi="標楷體"/>
          <w:sz w:val="36"/>
          <w:szCs w:val="36"/>
          <w:lang w:eastAsia="zh-TW"/>
        </w:rPr>
      </w:pPr>
      <w:bookmarkStart w:id="17" w:name="0937a08"/>
      <w:bookmarkEnd w:id="17"/>
      <w:r w:rsidRPr="00806990">
        <w:rPr>
          <w:rStyle w:val="headname"/>
          <w:rFonts w:ascii="標楷體" w:eastAsia="標楷體" w:hAnsi="標楷體"/>
          <w:sz w:val="40"/>
          <w:szCs w:val="29"/>
          <w:lang w:eastAsia="zh-TW"/>
        </w:rPr>
        <w:t xml:space="preserve">　　</w:t>
      </w:r>
      <w:r w:rsidR="00A10734" w:rsidRPr="00806990">
        <w:rPr>
          <w:rStyle w:val="headname"/>
          <w:rFonts w:ascii="標楷體" w:eastAsia="標楷體" w:hAnsi="標楷體" w:hint="eastAsia"/>
          <w:sz w:val="40"/>
          <w:szCs w:val="29"/>
          <w:lang w:eastAsia="zh-TW"/>
        </w:rPr>
        <w:t>（</w:t>
      </w:r>
      <w:r w:rsidRPr="00806990">
        <w:rPr>
          <w:rStyle w:val="headname"/>
          <w:rFonts w:ascii="標楷體" w:eastAsia="標楷體" w:hAnsi="標楷體"/>
          <w:sz w:val="36"/>
          <w:szCs w:val="36"/>
          <w:lang w:eastAsia="zh-TW"/>
        </w:rPr>
        <w:t>五時八教權實總圖</w:t>
      </w:r>
      <w:r w:rsidR="00A10734" w:rsidRPr="00806990">
        <w:rPr>
          <w:rStyle w:val="headname"/>
          <w:rFonts w:ascii="標楷體" w:eastAsia="標楷體" w:hAnsi="標楷體" w:hint="eastAsia"/>
          <w:sz w:val="40"/>
          <w:szCs w:val="29"/>
          <w:lang w:eastAsia="zh-TW"/>
        </w:rPr>
        <w:t>）</w:t>
      </w:r>
    </w:p>
    <w:p w:rsidR="00660CAE" w:rsidRPr="00806990" w:rsidRDefault="00660CAE" w:rsidP="00E01BC8">
      <w:pPr>
        <w:pStyle w:val="Web"/>
        <w:jc w:val="center"/>
        <w:rPr>
          <w:rFonts w:ascii="標楷體" w:eastAsia="標楷體" w:hAnsi="標楷體"/>
          <w:b/>
          <w:sz w:val="32"/>
          <w:lang w:eastAsia="zh-TW"/>
        </w:rPr>
      </w:pPr>
      <w:bookmarkStart w:id="18" w:name="0937a09"/>
      <w:bookmarkStart w:id="19" w:name="0937a10"/>
      <w:bookmarkStart w:id="20" w:name="0937a11"/>
      <w:bookmarkStart w:id="21" w:name="0937a12"/>
      <w:bookmarkStart w:id="22" w:name="0937a13"/>
      <w:bookmarkStart w:id="23" w:name="0937a14"/>
      <w:bookmarkStart w:id="24" w:name="_GoBack"/>
      <w:bookmarkEnd w:id="18"/>
      <w:bookmarkEnd w:id="19"/>
      <w:bookmarkEnd w:id="20"/>
      <w:bookmarkEnd w:id="21"/>
      <w:bookmarkEnd w:id="22"/>
      <w:bookmarkEnd w:id="23"/>
      <w:r w:rsidRPr="00806990">
        <w:rPr>
          <w:rFonts w:ascii="標楷體" w:eastAsia="標楷體" w:hAnsi="標楷體"/>
          <w:b/>
          <w:noProof/>
          <w:sz w:val="32"/>
        </w:rPr>
        <w:drawing>
          <wp:inline distT="0" distB="0" distL="0" distR="0">
            <wp:extent cx="3246120" cy="4507934"/>
            <wp:effectExtent l="0" t="0" r="0" b="6985"/>
            <wp:docPr id="1" name="圖片 1" descr="T46p0937_01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46p0937_01.gif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8318" cy="4538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24"/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25" w:name="0937a15"/>
      <w:bookmarkStart w:id="26" w:name="0937a16"/>
      <w:bookmarkStart w:id="27" w:name="0937a17"/>
      <w:bookmarkStart w:id="28" w:name="0937a18"/>
      <w:bookmarkStart w:id="29" w:name="0937a19"/>
      <w:bookmarkStart w:id="30" w:name="0937a20"/>
      <w:bookmarkStart w:id="31" w:name="0937a21"/>
      <w:bookmarkEnd w:id="25"/>
      <w:bookmarkEnd w:id="26"/>
      <w:bookmarkEnd w:id="27"/>
      <w:bookmarkEnd w:id="28"/>
      <w:bookmarkEnd w:id="29"/>
      <w:bookmarkEnd w:id="30"/>
      <w:bookmarkEnd w:id="31"/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約化儀名頓。二阿含時。但說三藏教。約化</w:t>
      </w:r>
      <w:bookmarkStart w:id="32" w:name="0937a22"/>
      <w:bookmarkEnd w:id="32"/>
      <w:r w:rsidRPr="00806990">
        <w:rPr>
          <w:rFonts w:ascii="標楷體" w:eastAsia="標楷體" w:hAnsi="標楷體"/>
          <w:b/>
          <w:sz w:val="32"/>
          <w:lang w:eastAsia="zh-TW"/>
        </w:rPr>
        <w:t>儀名漸初。三方等時。對三藏教半字生滅門。</w:t>
      </w:r>
      <w:bookmarkStart w:id="33" w:name="0937a23"/>
      <w:bookmarkEnd w:id="33"/>
      <w:r w:rsidRPr="00806990">
        <w:rPr>
          <w:rFonts w:ascii="標楷體" w:eastAsia="標楷體" w:hAnsi="標楷體"/>
          <w:b/>
          <w:sz w:val="32"/>
          <w:lang w:eastAsia="zh-TW"/>
        </w:rPr>
        <w:t>說通別圓教滿字不生不滅門。約化儀名漸</w:t>
      </w:r>
      <w:bookmarkStart w:id="34" w:name="0937a24"/>
      <w:bookmarkEnd w:id="34"/>
      <w:r w:rsidRPr="00806990">
        <w:rPr>
          <w:rFonts w:ascii="標楷體" w:eastAsia="標楷體" w:hAnsi="標楷體"/>
          <w:b/>
          <w:sz w:val="32"/>
          <w:lang w:eastAsia="zh-TW"/>
        </w:rPr>
        <w:t>中。四般若時。帶通別二權理。正說圓教實理。</w:t>
      </w:r>
      <w:bookmarkStart w:id="35" w:name="0937a25"/>
      <w:bookmarkEnd w:id="35"/>
      <w:r w:rsidRPr="00806990">
        <w:rPr>
          <w:rFonts w:ascii="標楷體" w:eastAsia="標楷體" w:hAnsi="標楷體"/>
          <w:b/>
          <w:sz w:val="32"/>
          <w:lang w:eastAsia="zh-TW"/>
        </w:rPr>
        <w:t>約化儀名漸後。五法華涅槃時。法華開三藏</w:t>
      </w:r>
      <w:bookmarkStart w:id="36" w:name="0937a26"/>
      <w:bookmarkEnd w:id="36"/>
      <w:r w:rsidRPr="00806990">
        <w:rPr>
          <w:rFonts w:ascii="標楷體" w:eastAsia="標楷體" w:hAnsi="標楷體"/>
          <w:b/>
          <w:sz w:val="32"/>
          <w:lang w:eastAsia="zh-TW"/>
        </w:rPr>
        <w:t>通別之權。唯顯圓教之實。深明如來設教之</w:t>
      </w:r>
      <w:bookmarkStart w:id="37" w:name="0937a27"/>
      <w:bookmarkEnd w:id="37"/>
      <w:r w:rsidRPr="00806990">
        <w:rPr>
          <w:rFonts w:ascii="標楷體" w:eastAsia="標楷體" w:hAnsi="標楷體"/>
          <w:b/>
          <w:sz w:val="32"/>
          <w:lang w:eastAsia="zh-TW"/>
        </w:rPr>
        <w:t>始終。具發如來本迹之廣遠。約化儀名會漸</w:t>
      </w:r>
      <w:bookmarkStart w:id="38" w:name="0937a28"/>
      <w:bookmarkEnd w:id="38"/>
      <w:r w:rsidRPr="00806990">
        <w:rPr>
          <w:rFonts w:ascii="標楷體" w:eastAsia="標楷體" w:hAnsi="標楷體"/>
          <w:b/>
          <w:sz w:val="32"/>
          <w:lang w:eastAsia="zh-TW"/>
        </w:rPr>
        <w:t>歸頓。亦名非頓非漸。涅槃重為未入實者。廣</w:t>
      </w:r>
      <w:bookmarkStart w:id="39" w:name="0937a29"/>
      <w:bookmarkEnd w:id="39"/>
      <w:r w:rsidRPr="00806990">
        <w:rPr>
          <w:rFonts w:ascii="標楷體" w:eastAsia="標楷體" w:hAnsi="標楷體"/>
          <w:b/>
          <w:sz w:val="32"/>
          <w:lang w:eastAsia="zh-TW"/>
        </w:rPr>
        <w:t>談常住。又為末世根鈍。重扶三權。是以追</w:t>
      </w:r>
      <w:bookmarkStart w:id="40" w:name="0937b01"/>
      <w:bookmarkEnd w:id="40"/>
      <w:r w:rsidRPr="00806990">
        <w:rPr>
          <w:rFonts w:ascii="標楷體" w:eastAsia="標楷體" w:hAnsi="標楷體"/>
          <w:b/>
          <w:sz w:val="32"/>
          <w:lang w:eastAsia="zh-TW"/>
        </w:rPr>
        <w:t>說四教。追泯四教。約化儀亦名非頓非漸。而</w:t>
      </w:r>
      <w:bookmarkStart w:id="41" w:name="0937b02"/>
      <w:bookmarkEnd w:id="41"/>
      <w:r w:rsidRPr="00806990">
        <w:rPr>
          <w:rFonts w:ascii="標楷體" w:eastAsia="標楷體" w:hAnsi="標楷體"/>
          <w:b/>
          <w:sz w:val="32"/>
          <w:lang w:eastAsia="zh-TW"/>
        </w:rPr>
        <w:t>祕密不定二種化儀。遍於前之四時。唯法華</w:t>
      </w:r>
      <w:bookmarkStart w:id="42" w:name="0937b03"/>
      <w:bookmarkEnd w:id="42"/>
      <w:r w:rsidRPr="00806990">
        <w:rPr>
          <w:rFonts w:ascii="標楷體" w:eastAsia="標楷體" w:hAnsi="標楷體"/>
          <w:b/>
          <w:sz w:val="32"/>
          <w:lang w:eastAsia="zh-TW"/>
        </w:rPr>
        <w:t>是顯露。故非祕密。是決定。故非不定。然此五</w:t>
      </w:r>
      <w:bookmarkStart w:id="43" w:name="0937b04"/>
      <w:bookmarkEnd w:id="43"/>
      <w:r w:rsidRPr="00806990">
        <w:rPr>
          <w:rFonts w:ascii="標楷體" w:eastAsia="標楷體" w:hAnsi="標楷體"/>
          <w:b/>
          <w:sz w:val="32"/>
          <w:lang w:eastAsia="zh-TW"/>
        </w:rPr>
        <w:t>時。有別有通。故須以別定通攝通入別。方</w:t>
      </w:r>
      <w:bookmarkStart w:id="44" w:name="0937b05"/>
      <w:bookmarkEnd w:id="44"/>
      <w:r w:rsidRPr="00806990">
        <w:rPr>
          <w:rFonts w:ascii="標楷體" w:eastAsia="標楷體" w:hAnsi="標楷體"/>
          <w:b/>
          <w:sz w:val="32"/>
          <w:lang w:eastAsia="zh-TW"/>
        </w:rPr>
        <w:t>使教觀咸悉不濫。今先示五時八教圖。次申</w:t>
      </w:r>
      <w:bookmarkStart w:id="45" w:name="0937b06"/>
      <w:bookmarkEnd w:id="45"/>
      <w:r w:rsidRPr="00806990">
        <w:rPr>
          <w:rFonts w:ascii="標楷體" w:eastAsia="標楷體" w:hAnsi="標楷體"/>
          <w:b/>
          <w:sz w:val="32"/>
          <w:lang w:eastAsia="zh-TW"/>
        </w:rPr>
        <w:t>通別五時論。</w:t>
      </w:r>
    </w:p>
    <w:p w:rsidR="00660CAE" w:rsidRPr="00806990" w:rsidRDefault="00660CAE" w:rsidP="00660CAE">
      <w:pPr>
        <w:pStyle w:val="Web"/>
        <w:ind w:left="480"/>
        <w:rPr>
          <w:rFonts w:ascii="標楷體" w:eastAsia="標楷體" w:hAnsi="標楷體"/>
          <w:b/>
          <w:sz w:val="32"/>
          <w:szCs w:val="32"/>
          <w:lang w:eastAsia="zh-TW"/>
        </w:rPr>
      </w:pPr>
      <w:bookmarkStart w:id="46" w:name="0937b07"/>
      <w:bookmarkEnd w:id="46"/>
      <w:r w:rsidRPr="00806990">
        <w:rPr>
          <w:rStyle w:val="headname"/>
          <w:rFonts w:ascii="標楷體" w:eastAsia="標楷體" w:hAnsi="標楷體"/>
          <w:sz w:val="40"/>
          <w:szCs w:val="29"/>
          <w:lang w:eastAsia="zh-TW"/>
        </w:rPr>
        <w:t>通別五時論</w:t>
      </w:r>
      <w:r w:rsidRPr="00806990">
        <w:rPr>
          <w:rStyle w:val="note"/>
          <w:rFonts w:ascii="標楷體" w:eastAsia="標楷體" w:hAnsi="標楷體"/>
          <w:sz w:val="32"/>
          <w:szCs w:val="32"/>
          <w:lang w:eastAsia="zh-TW"/>
        </w:rPr>
        <w:t>(最宜先知)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7" w:name="0937b08"/>
      <w:bookmarkEnd w:id="47"/>
      <w:r w:rsidRPr="00806990">
        <w:rPr>
          <w:rFonts w:ascii="標楷體" w:eastAsia="標楷體" w:hAnsi="標楷體"/>
          <w:b/>
          <w:sz w:val="32"/>
          <w:lang w:eastAsia="zh-TW"/>
        </w:rPr>
        <w:t>法華玄義云。夫五味半滿論別。別有齊限。論</w:t>
      </w:r>
      <w:bookmarkStart w:id="48" w:name="0937b09"/>
      <w:bookmarkEnd w:id="48"/>
      <w:r w:rsidRPr="00806990">
        <w:rPr>
          <w:rFonts w:ascii="標楷體" w:eastAsia="標楷體" w:hAnsi="標楷體"/>
          <w:b/>
          <w:sz w:val="32"/>
          <w:lang w:eastAsia="zh-TW"/>
        </w:rPr>
        <w:t>通通於初後。章安尊者云。人言。第二時。十二</w:t>
      </w:r>
      <w:bookmarkStart w:id="49" w:name="0937b10"/>
      <w:bookmarkEnd w:id="49"/>
      <w:r w:rsidRPr="00806990">
        <w:rPr>
          <w:rFonts w:ascii="標楷體" w:eastAsia="標楷體" w:hAnsi="標楷體"/>
          <w:b/>
          <w:sz w:val="32"/>
          <w:lang w:eastAsia="zh-TW"/>
        </w:rPr>
        <w:t>年中說三乘別教。若爾過十二年。有宜聞四</w:t>
      </w:r>
      <w:bookmarkStart w:id="50" w:name="0937b11"/>
      <w:bookmarkEnd w:id="50"/>
      <w:r w:rsidRPr="00806990">
        <w:rPr>
          <w:rFonts w:ascii="標楷體" w:eastAsia="標楷體" w:hAnsi="標楷體"/>
          <w:b/>
          <w:sz w:val="32"/>
          <w:lang w:eastAsia="zh-TW"/>
        </w:rPr>
        <w:t>諦十二因緣六度。豈可不說。若說則三乘不</w:t>
      </w:r>
      <w:bookmarkStart w:id="51" w:name="0937b12"/>
      <w:bookmarkEnd w:id="51"/>
      <w:r w:rsidRPr="00806990">
        <w:rPr>
          <w:rFonts w:ascii="標楷體" w:eastAsia="標楷體" w:hAnsi="標楷體"/>
          <w:b/>
          <w:sz w:val="32"/>
          <w:lang w:eastAsia="zh-TW"/>
        </w:rPr>
        <w:t>止在十二年中。若不說則一段在後宜聞者。</w:t>
      </w:r>
      <w:bookmarkStart w:id="52" w:name="0937b13"/>
      <w:bookmarkEnd w:id="52"/>
      <w:r w:rsidRPr="00806990">
        <w:rPr>
          <w:rFonts w:ascii="標楷體" w:eastAsia="標楷體" w:hAnsi="標楷體"/>
          <w:b/>
          <w:sz w:val="32"/>
          <w:lang w:eastAsia="zh-TW"/>
        </w:rPr>
        <w:t>佛豈可不化也。定無此理。經言。為聲聞說四</w:t>
      </w:r>
      <w:bookmarkStart w:id="53" w:name="0937b14"/>
      <w:bookmarkEnd w:id="53"/>
      <w:r w:rsidRPr="00806990">
        <w:rPr>
          <w:rFonts w:ascii="標楷體" w:eastAsia="標楷體" w:hAnsi="標楷體"/>
          <w:b/>
          <w:sz w:val="32"/>
          <w:lang w:eastAsia="zh-TW"/>
        </w:rPr>
        <w:t>諦。乃至說六度。不止十二年。蓋一代中。隨宜</w:t>
      </w:r>
      <w:bookmarkStart w:id="54" w:name="0937b15"/>
      <w:bookmarkEnd w:id="54"/>
      <w:r w:rsidRPr="00806990">
        <w:rPr>
          <w:rFonts w:ascii="標楷體" w:eastAsia="標楷體" w:hAnsi="標楷體"/>
          <w:b/>
          <w:sz w:val="32"/>
          <w:lang w:eastAsia="zh-TW"/>
        </w:rPr>
        <w:t>聞者即說耳。如四阿含五部律。是為聲聞說。</w:t>
      </w:r>
      <w:bookmarkStart w:id="55" w:name="0937b16"/>
      <w:bookmarkEnd w:id="55"/>
      <w:r w:rsidRPr="00806990">
        <w:rPr>
          <w:rFonts w:ascii="標楷體" w:eastAsia="標楷體" w:hAnsi="標楷體"/>
          <w:b/>
          <w:sz w:val="32"/>
          <w:lang w:eastAsia="zh-TW"/>
        </w:rPr>
        <w:t>乃訖於聖滅。即是其事。何得言小乘悉十二</w:t>
      </w:r>
      <w:bookmarkStart w:id="56" w:name="0937b17"/>
      <w:bookmarkEnd w:id="56"/>
      <w:r w:rsidRPr="00806990">
        <w:rPr>
          <w:rFonts w:ascii="標楷體" w:eastAsia="標楷體" w:hAnsi="標楷體"/>
          <w:b/>
          <w:sz w:val="32"/>
          <w:lang w:eastAsia="zh-TW"/>
        </w:rPr>
        <w:t>年中也。人言。第三時。三十年中說空宗般若</w:t>
      </w:r>
      <w:bookmarkStart w:id="57" w:name="0937b18"/>
      <w:bookmarkEnd w:id="57"/>
      <w:r w:rsidRPr="00806990">
        <w:rPr>
          <w:rFonts w:ascii="標楷體" w:eastAsia="標楷體" w:hAnsi="標楷體"/>
          <w:b/>
          <w:sz w:val="32"/>
          <w:lang w:eastAsia="zh-TW"/>
        </w:rPr>
        <w:t>維摩思益。依何經文知三十年也。大智度論</w:t>
      </w:r>
      <w:bookmarkStart w:id="58" w:name="0937b19"/>
      <w:bookmarkEnd w:id="58"/>
      <w:r w:rsidRPr="00806990">
        <w:rPr>
          <w:rFonts w:ascii="標楷體" w:eastAsia="標楷體" w:hAnsi="標楷體"/>
          <w:b/>
          <w:sz w:val="32"/>
          <w:lang w:eastAsia="zh-TW"/>
        </w:rPr>
        <w:t>云。須菩提。於法華中。聞說舉手低頭皆得作</w:t>
      </w:r>
      <w:bookmarkStart w:id="59" w:name="0937b20"/>
      <w:bookmarkEnd w:id="59"/>
      <w:r w:rsidRPr="00806990">
        <w:rPr>
          <w:rFonts w:ascii="標楷體" w:eastAsia="標楷體" w:hAnsi="標楷體"/>
          <w:b/>
          <w:sz w:val="32"/>
          <w:lang w:eastAsia="zh-TW"/>
        </w:rPr>
        <w:t>佛。是以今問退義。若爾。大品與法華。前後何</w:t>
      </w:r>
      <w:bookmarkStart w:id="60" w:name="0937b21"/>
      <w:bookmarkEnd w:id="60"/>
      <w:r w:rsidRPr="00806990">
        <w:rPr>
          <w:rFonts w:ascii="標楷體" w:eastAsia="標楷體" w:hAnsi="標楷體"/>
          <w:b/>
          <w:sz w:val="32"/>
          <w:lang w:eastAsia="zh-TW"/>
        </w:rPr>
        <w:t>定也。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61" w:name="0937b22"/>
      <w:bookmarkEnd w:id="61"/>
      <w:r w:rsidRPr="00806990">
        <w:rPr>
          <w:rFonts w:ascii="標楷體" w:eastAsia="標楷體" w:hAnsi="標楷體"/>
          <w:b/>
          <w:sz w:val="32"/>
          <w:lang w:eastAsia="zh-TW"/>
        </w:rPr>
        <w:t>論曰。智者章安。明文若此。今人絕不寓目。尚</w:t>
      </w:r>
      <w:bookmarkStart w:id="62" w:name="0937b23"/>
      <w:bookmarkEnd w:id="62"/>
      <w:r w:rsidRPr="00806990">
        <w:rPr>
          <w:rFonts w:ascii="標楷體" w:eastAsia="標楷體" w:hAnsi="標楷體"/>
          <w:b/>
          <w:sz w:val="32"/>
          <w:lang w:eastAsia="zh-TW"/>
        </w:rPr>
        <w:t>自訛傳阿含十二方等八之妄說。為害甚大。</w:t>
      </w:r>
      <w:bookmarkStart w:id="63" w:name="0937b24"/>
      <w:bookmarkEnd w:id="63"/>
      <w:r w:rsidRPr="00806990">
        <w:rPr>
          <w:rFonts w:ascii="標楷體" w:eastAsia="標楷體" w:hAnsi="標楷體"/>
          <w:b/>
          <w:sz w:val="32"/>
          <w:lang w:eastAsia="zh-TW"/>
        </w:rPr>
        <w:t>故先申通論。次申別論。先明通五時者。自</w:t>
      </w:r>
      <w:bookmarkStart w:id="64" w:name="0937b25"/>
      <w:bookmarkEnd w:id="64"/>
      <w:r w:rsidRPr="00806990">
        <w:rPr>
          <w:rFonts w:ascii="標楷體" w:eastAsia="標楷體" w:hAnsi="標楷體"/>
          <w:b/>
          <w:sz w:val="32"/>
          <w:lang w:eastAsia="zh-TW"/>
        </w:rPr>
        <w:t>有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一類大機。即於此土。見華藏界舍那身土</w:t>
      </w:r>
      <w:bookmarkStart w:id="65" w:name="0937b26"/>
      <w:bookmarkEnd w:id="65"/>
      <w:r w:rsidRPr="00806990">
        <w:rPr>
          <w:rFonts w:ascii="標楷體" w:eastAsia="標楷體" w:hAnsi="標楷體"/>
          <w:b/>
          <w:sz w:val="32"/>
          <w:lang w:eastAsia="zh-TW"/>
        </w:rPr>
        <w:t>常住不滅。則華嚴通後際也。只今華嚴入法</w:t>
      </w:r>
      <w:bookmarkStart w:id="66" w:name="0937b27"/>
      <w:bookmarkEnd w:id="66"/>
      <w:r w:rsidRPr="00806990">
        <w:rPr>
          <w:rFonts w:ascii="標楷體" w:eastAsia="標楷體" w:hAnsi="標楷體"/>
          <w:b/>
          <w:sz w:val="32"/>
          <w:lang w:eastAsia="zh-TW"/>
        </w:rPr>
        <w:t>界品。亦斷不在三七日中。復有一類小機。始</w:t>
      </w:r>
      <w:bookmarkStart w:id="67" w:name="0937b28"/>
      <w:bookmarkEnd w:id="67"/>
      <w:r w:rsidRPr="00806990">
        <w:rPr>
          <w:rFonts w:ascii="標楷體" w:eastAsia="標楷體" w:hAnsi="標楷體"/>
          <w:b/>
          <w:sz w:val="32"/>
          <w:lang w:eastAsia="zh-TW"/>
        </w:rPr>
        <w:t>從鹿苑終至鶴林。唯聞阿含毘尼對法。則三</w:t>
      </w:r>
      <w:bookmarkStart w:id="68" w:name="0937b29"/>
      <w:bookmarkEnd w:id="68"/>
      <w:r w:rsidRPr="00806990">
        <w:rPr>
          <w:rFonts w:ascii="標楷體" w:eastAsia="標楷體" w:hAnsi="標楷體"/>
          <w:b/>
          <w:sz w:val="32"/>
          <w:lang w:eastAsia="zh-TW"/>
        </w:rPr>
        <w:t>藏通於前後明矣。章安如此破斥。癡人何尚</w:t>
      </w:r>
      <w:bookmarkStart w:id="69" w:name="0937c01"/>
      <w:bookmarkEnd w:id="69"/>
      <w:r w:rsidRPr="00806990">
        <w:rPr>
          <w:rFonts w:ascii="標楷體" w:eastAsia="標楷體" w:hAnsi="標楷體"/>
          <w:b/>
          <w:sz w:val="32"/>
          <w:lang w:eastAsia="zh-TW"/>
        </w:rPr>
        <w:t>執迷。復有一類小機。宜聞彈斥褒歎而生恥</w:t>
      </w:r>
      <w:bookmarkStart w:id="70" w:name="0937c02"/>
      <w:bookmarkEnd w:id="70"/>
      <w:r w:rsidRPr="00806990">
        <w:rPr>
          <w:rFonts w:ascii="標楷體" w:eastAsia="標楷體" w:hAnsi="標楷體"/>
          <w:b/>
          <w:sz w:val="32"/>
          <w:lang w:eastAsia="zh-TW"/>
        </w:rPr>
        <w:t>慕。佛即為說方等法門。豈得局在十二年後</w:t>
      </w:r>
      <w:bookmarkStart w:id="71" w:name="0937c03"/>
      <w:bookmarkEnd w:id="71"/>
      <w:r w:rsidRPr="00806990">
        <w:rPr>
          <w:rFonts w:ascii="標楷體" w:eastAsia="標楷體" w:hAnsi="標楷體"/>
          <w:b/>
          <w:sz w:val="32"/>
          <w:lang w:eastAsia="zh-TW"/>
        </w:rPr>
        <w:t>僅八年中。且如方等陀羅尼經。說在法華經</w:t>
      </w:r>
      <w:bookmarkStart w:id="72" w:name="0937c04"/>
      <w:bookmarkEnd w:id="72"/>
      <w:r w:rsidRPr="00806990">
        <w:rPr>
          <w:rFonts w:ascii="標楷體" w:eastAsia="標楷體" w:hAnsi="標楷體"/>
          <w:b/>
          <w:sz w:val="32"/>
          <w:lang w:eastAsia="zh-TW"/>
        </w:rPr>
        <w:t>後。則方等亦通前後明矣。復有三乘須歷色</w:t>
      </w:r>
      <w:bookmarkStart w:id="73" w:name="0937c05"/>
      <w:bookmarkEnd w:id="73"/>
      <w:r w:rsidRPr="00806990">
        <w:rPr>
          <w:rFonts w:ascii="標楷體" w:eastAsia="標楷體" w:hAnsi="標楷體"/>
          <w:b/>
          <w:sz w:val="32"/>
          <w:lang w:eastAsia="zh-TW"/>
        </w:rPr>
        <w:t>心等世出世法。一一會歸摩訶衍道。佛即為</w:t>
      </w:r>
      <w:bookmarkStart w:id="74" w:name="0937c06"/>
      <w:bookmarkEnd w:id="74"/>
      <w:r w:rsidRPr="00806990">
        <w:rPr>
          <w:rFonts w:ascii="標楷體" w:eastAsia="標楷體" w:hAnsi="標楷體"/>
          <w:b/>
          <w:sz w:val="32"/>
          <w:lang w:eastAsia="zh-TW"/>
        </w:rPr>
        <w:t>說般若。故云。從初得道乃至泥洹。於其中間</w:t>
      </w:r>
      <w:bookmarkStart w:id="75" w:name="0937c07"/>
      <w:bookmarkEnd w:id="75"/>
      <w:r w:rsidRPr="00806990">
        <w:rPr>
          <w:rFonts w:ascii="標楷體" w:eastAsia="標楷體" w:hAnsi="標楷體"/>
          <w:b/>
          <w:sz w:val="32"/>
          <w:lang w:eastAsia="zh-TW"/>
        </w:rPr>
        <w:t>常說般若。則般若亦通前後明矣。復有根熟</w:t>
      </w:r>
      <w:bookmarkStart w:id="76" w:name="0937c08"/>
      <w:bookmarkEnd w:id="76"/>
      <w:r w:rsidRPr="00806990">
        <w:rPr>
          <w:rFonts w:ascii="標楷體" w:eastAsia="標楷體" w:hAnsi="標楷體"/>
          <w:b/>
          <w:sz w:val="32"/>
          <w:lang w:eastAsia="zh-TW"/>
        </w:rPr>
        <w:t>眾生。佛即為其開權顯實。開迹顯本。決無</w:t>
      </w:r>
      <w:bookmarkStart w:id="77" w:name="0937c09"/>
      <w:bookmarkEnd w:id="77"/>
      <w:r w:rsidRPr="00806990">
        <w:rPr>
          <w:rFonts w:ascii="標楷體" w:eastAsia="標楷體" w:hAnsi="標楷體"/>
          <w:b/>
          <w:sz w:val="32"/>
          <w:lang w:eastAsia="zh-TW"/>
        </w:rPr>
        <w:t>留待四十年後之理。但佛以神力。令根未熟</w:t>
      </w:r>
      <w:bookmarkStart w:id="78" w:name="0937c10"/>
      <w:bookmarkEnd w:id="78"/>
      <w:r w:rsidRPr="00806990">
        <w:rPr>
          <w:rFonts w:ascii="標楷體" w:eastAsia="標楷體" w:hAnsi="標楷體"/>
          <w:b/>
          <w:sz w:val="32"/>
          <w:lang w:eastAsia="zh-TW"/>
        </w:rPr>
        <w:t>者不聞。故智者大師云。法華約顯露邊。不</w:t>
      </w:r>
      <w:bookmarkStart w:id="79" w:name="0937c11"/>
      <w:bookmarkEnd w:id="79"/>
      <w:r w:rsidRPr="00806990">
        <w:rPr>
          <w:rFonts w:ascii="標楷體" w:eastAsia="標楷體" w:hAnsi="標楷體"/>
          <w:b/>
          <w:sz w:val="32"/>
          <w:lang w:eastAsia="zh-TW"/>
        </w:rPr>
        <w:t>見在前。祕密邊論。理無障礙。且如經云。我</w:t>
      </w:r>
      <w:bookmarkStart w:id="80" w:name="0937c12"/>
      <w:bookmarkEnd w:id="80"/>
      <w:r w:rsidRPr="00806990">
        <w:rPr>
          <w:rFonts w:ascii="標楷體" w:eastAsia="標楷體" w:hAnsi="標楷體"/>
          <w:b/>
          <w:sz w:val="32"/>
          <w:lang w:eastAsia="zh-TW"/>
        </w:rPr>
        <w:t>昔從佛聞如是法。見諸菩薩授記作佛。如是</w:t>
      </w:r>
      <w:bookmarkStart w:id="81" w:name="0937c13"/>
      <w:bookmarkEnd w:id="81"/>
      <w:r w:rsidRPr="00806990">
        <w:rPr>
          <w:rFonts w:ascii="標楷體" w:eastAsia="標楷體" w:hAnsi="標楷體"/>
          <w:b/>
          <w:sz w:val="32"/>
          <w:lang w:eastAsia="zh-TW"/>
        </w:rPr>
        <w:t>法者。豈非妙法。又梵網經云。吾今來此世界</w:t>
      </w:r>
      <w:bookmarkStart w:id="82" w:name="0937c14"/>
      <w:bookmarkEnd w:id="82"/>
      <w:r w:rsidRPr="00806990">
        <w:rPr>
          <w:rFonts w:ascii="標楷體" w:eastAsia="標楷體" w:hAnsi="標楷體"/>
          <w:b/>
          <w:sz w:val="32"/>
          <w:lang w:eastAsia="zh-TW"/>
        </w:rPr>
        <w:t>八千返。坐金剛華光王座等。豈非亦是開迹</w:t>
      </w:r>
      <w:bookmarkStart w:id="83" w:name="0937c15"/>
      <w:bookmarkEnd w:id="83"/>
      <w:r w:rsidRPr="00806990">
        <w:rPr>
          <w:rFonts w:ascii="標楷體" w:eastAsia="標楷體" w:hAnsi="標楷體"/>
          <w:b/>
          <w:sz w:val="32"/>
          <w:lang w:eastAsia="zh-TW"/>
        </w:rPr>
        <w:t>顯本耶。復有眾生。應見涅槃而得度者。佛即</w:t>
      </w:r>
      <w:bookmarkStart w:id="84" w:name="0937c16"/>
      <w:bookmarkEnd w:id="84"/>
      <w:r w:rsidRPr="00806990">
        <w:rPr>
          <w:rFonts w:ascii="標楷體" w:eastAsia="標楷體" w:hAnsi="標楷體"/>
          <w:b/>
          <w:sz w:val="32"/>
          <w:lang w:eastAsia="zh-TW"/>
        </w:rPr>
        <w:t>示入涅槃。故曰。八相之中。各具八相不可</w:t>
      </w:r>
      <w:bookmarkStart w:id="85" w:name="0937c17"/>
      <w:bookmarkEnd w:id="85"/>
      <w:r w:rsidRPr="00806990">
        <w:rPr>
          <w:rFonts w:ascii="標楷體" w:eastAsia="標楷體" w:hAnsi="標楷體"/>
          <w:b/>
          <w:sz w:val="32"/>
          <w:lang w:eastAsia="zh-TW"/>
        </w:rPr>
        <w:t>思議。且大般涅槃經。追敘阿闍世王懺悔等</w:t>
      </w:r>
      <w:bookmarkStart w:id="86" w:name="0937c18"/>
      <w:bookmarkEnd w:id="86"/>
      <w:r w:rsidRPr="00806990">
        <w:rPr>
          <w:rFonts w:ascii="標楷體" w:eastAsia="標楷體" w:hAnsi="標楷體"/>
          <w:b/>
          <w:sz w:val="32"/>
          <w:lang w:eastAsia="zh-TW"/>
        </w:rPr>
        <w:t>緣。並非一日一夜中事也。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87" w:name="0937c19"/>
      <w:bookmarkEnd w:id="87"/>
      <w:r w:rsidRPr="00806990">
        <w:rPr>
          <w:rFonts w:ascii="標楷體" w:eastAsia="標楷體" w:hAnsi="標楷體"/>
          <w:b/>
          <w:sz w:val="32"/>
          <w:lang w:eastAsia="zh-TW"/>
        </w:rPr>
        <w:t>次明別五時者。乃約一類最鈍聲聞。具經五</w:t>
      </w:r>
      <w:bookmarkStart w:id="88" w:name="0937c20"/>
      <w:bookmarkEnd w:id="88"/>
      <w:r w:rsidRPr="00806990">
        <w:rPr>
          <w:rFonts w:ascii="標楷體" w:eastAsia="標楷體" w:hAnsi="標楷體"/>
          <w:b/>
          <w:sz w:val="32"/>
          <w:lang w:eastAsia="zh-TW"/>
        </w:rPr>
        <w:t>番陶鑄。方得入實。所謂初於華嚴不見不聞。</w:t>
      </w:r>
      <w:bookmarkStart w:id="89" w:name="0937c21"/>
      <w:bookmarkEnd w:id="89"/>
      <w:r w:rsidRPr="00806990">
        <w:rPr>
          <w:rFonts w:ascii="標楷體" w:eastAsia="標楷體" w:hAnsi="標楷體"/>
          <w:b/>
          <w:sz w:val="32"/>
          <w:lang w:eastAsia="zh-TW"/>
        </w:rPr>
        <w:t>全生如乳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(華嚴前八會中。永無聲聞。故云不見不聞。至第九會入法界品。在祇園中。方有聲聞。</w:t>
      </w:r>
      <w:bookmarkStart w:id="90" w:name="0937c22"/>
      <w:bookmarkEnd w:id="90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爾時已證聖果。尚於菩薩境界。如啞如聾。驗知。爾前縱聞華嚴。亦決無益。然舍利弗等。由聞藏教。方證聖果。方</w:t>
      </w:r>
      <w:bookmarkStart w:id="91" w:name="0937c23"/>
      <w:bookmarkEnd w:id="91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預入法界會。則知。入法界品。斷不說在阿含前矣。人胡略不思察。妄謂華嚴局在三七日內耶)</w:t>
      </w:r>
      <w:r w:rsidRPr="00806990">
        <w:rPr>
          <w:rFonts w:ascii="標楷體" w:eastAsia="標楷體" w:hAnsi="標楷體"/>
          <w:b/>
          <w:sz w:val="32"/>
          <w:lang w:eastAsia="zh-TW"/>
        </w:rPr>
        <w:t>次於</w:t>
      </w:r>
      <w:bookmarkStart w:id="92" w:name="0937c24"/>
      <w:bookmarkEnd w:id="92"/>
      <w:r w:rsidRPr="00806990">
        <w:rPr>
          <w:rFonts w:ascii="標楷體" w:eastAsia="標楷體" w:hAnsi="標楷體"/>
          <w:b/>
          <w:sz w:val="32"/>
          <w:lang w:eastAsia="zh-TW"/>
        </w:rPr>
        <w:t>阿含。聞因緣生滅法。轉凡成聖。如轉乳成酪</w:t>
      </w:r>
      <w:bookmarkStart w:id="93" w:name="0937c25"/>
      <w:bookmarkEnd w:id="93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(酪即熟乳漿也)</w:t>
      </w:r>
      <w:r w:rsidRPr="00806990">
        <w:rPr>
          <w:rFonts w:ascii="標楷體" w:eastAsia="標楷體" w:hAnsi="標楷體"/>
          <w:b/>
          <w:sz w:val="32"/>
          <w:lang w:eastAsia="zh-TW"/>
        </w:rPr>
        <w:t>次聞方等。彈偏斥小歎大褒圓。遂乃恥</w:t>
      </w:r>
      <w:bookmarkStart w:id="94" w:name="0937c26"/>
      <w:bookmarkEnd w:id="94"/>
      <w:r w:rsidRPr="00806990">
        <w:rPr>
          <w:rFonts w:ascii="標楷體" w:eastAsia="標楷體" w:hAnsi="標楷體"/>
          <w:b/>
          <w:sz w:val="32"/>
          <w:lang w:eastAsia="zh-TW"/>
        </w:rPr>
        <w:t>小慕大。自悲敗種。雖復具聞四教。然但密得</w:t>
      </w:r>
      <w:bookmarkStart w:id="95" w:name="0937c27"/>
      <w:bookmarkEnd w:id="95"/>
      <w:r w:rsidRPr="00806990">
        <w:rPr>
          <w:rFonts w:ascii="標楷體" w:eastAsia="標楷體" w:hAnsi="標楷體"/>
          <w:b/>
          <w:sz w:val="32"/>
          <w:lang w:eastAsia="zh-TW"/>
        </w:rPr>
        <w:t>通益。如轉酪成生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酥。次聞般若。會一切法皆</w:t>
      </w:r>
      <w:bookmarkStart w:id="96" w:name="0937c28"/>
      <w:bookmarkEnd w:id="96"/>
      <w:r w:rsidRPr="00806990">
        <w:rPr>
          <w:rFonts w:ascii="標楷體" w:eastAsia="標楷體" w:hAnsi="標楷體"/>
          <w:b/>
          <w:sz w:val="32"/>
          <w:lang w:eastAsia="zh-TW"/>
        </w:rPr>
        <w:t>摩訶衍。轉教菩薩。領知一切佛法寶藏。雖帶</w:t>
      </w:r>
      <w:bookmarkStart w:id="97" w:name="0937c29"/>
      <w:bookmarkEnd w:id="97"/>
      <w:r w:rsidRPr="00806990">
        <w:rPr>
          <w:rFonts w:ascii="標楷體" w:eastAsia="標楷體" w:hAnsi="標楷體"/>
          <w:b/>
          <w:sz w:val="32"/>
          <w:lang w:eastAsia="zh-TW"/>
        </w:rPr>
        <w:t>通別。正明圓教。然但密得別益。如轉生酥成</w:t>
      </w:r>
      <w:bookmarkStart w:id="98" w:name="0938a01"/>
      <w:bookmarkEnd w:id="98"/>
      <w:r w:rsidRPr="00806990">
        <w:rPr>
          <w:rFonts w:ascii="標楷體" w:eastAsia="標楷體" w:hAnsi="標楷體"/>
          <w:b/>
          <w:sz w:val="32"/>
          <w:lang w:eastAsia="zh-TW"/>
        </w:rPr>
        <w:t>熟酥。次聞法華。開權顯實。方得圓教實益。如</w:t>
      </w:r>
      <w:bookmarkStart w:id="99" w:name="0938a02"/>
      <w:bookmarkEnd w:id="99"/>
      <w:r w:rsidRPr="00806990">
        <w:rPr>
          <w:rFonts w:ascii="標楷體" w:eastAsia="標楷體" w:hAnsi="標楷體"/>
          <w:b/>
          <w:sz w:val="32"/>
          <w:lang w:eastAsia="zh-TW"/>
        </w:rPr>
        <w:t>轉熟酥而成醍醐。然只此別五時法。亦不拘</w:t>
      </w:r>
      <w:bookmarkStart w:id="100" w:name="0938a03"/>
      <w:bookmarkEnd w:id="100"/>
      <w:r w:rsidRPr="00806990">
        <w:rPr>
          <w:rFonts w:ascii="標楷體" w:eastAsia="標楷體" w:hAnsi="標楷體"/>
          <w:b/>
          <w:sz w:val="32"/>
          <w:lang w:eastAsia="zh-TW"/>
        </w:rPr>
        <w:t>定年月日時。但隨所應聞。即便得聞。如來說</w:t>
      </w:r>
      <w:bookmarkStart w:id="101" w:name="0938a04"/>
      <w:bookmarkEnd w:id="101"/>
      <w:r w:rsidRPr="00806990">
        <w:rPr>
          <w:rFonts w:ascii="標楷體" w:eastAsia="標楷體" w:hAnsi="標楷體"/>
          <w:b/>
          <w:sz w:val="32"/>
          <w:lang w:eastAsia="zh-TW"/>
        </w:rPr>
        <w:t>法。神力自在。一音異解。豈容思議。又有根稍</w:t>
      </w:r>
      <w:bookmarkStart w:id="102" w:name="0938a05"/>
      <w:bookmarkEnd w:id="102"/>
      <w:r w:rsidRPr="00806990">
        <w:rPr>
          <w:rFonts w:ascii="標楷體" w:eastAsia="標楷體" w:hAnsi="標楷體"/>
          <w:b/>
          <w:sz w:val="32"/>
          <w:lang w:eastAsia="zh-TW"/>
        </w:rPr>
        <w:t>利者。不必具歷五味。或但經四番三番二番</w:t>
      </w:r>
      <w:bookmarkStart w:id="103" w:name="0938a06"/>
      <w:bookmarkEnd w:id="103"/>
      <w:r w:rsidRPr="00806990">
        <w:rPr>
          <w:rFonts w:ascii="標楷體" w:eastAsia="標楷體" w:hAnsi="標楷體"/>
          <w:b/>
          <w:sz w:val="32"/>
          <w:lang w:eastAsia="zh-TW"/>
        </w:rPr>
        <w:t>陶鑄。便得入實。若於阿含方等般若。隨一悟</w:t>
      </w:r>
      <w:bookmarkStart w:id="104" w:name="0938a07"/>
      <w:bookmarkEnd w:id="104"/>
      <w:r w:rsidRPr="00806990">
        <w:rPr>
          <w:rFonts w:ascii="標楷體" w:eastAsia="標楷體" w:hAnsi="標楷體"/>
          <w:b/>
          <w:sz w:val="32"/>
          <w:lang w:eastAsia="zh-TW"/>
        </w:rPr>
        <w:t>入者。即是祕密不定二種化儀所攝。復有眾</w:t>
      </w:r>
      <w:bookmarkStart w:id="105" w:name="0938a08"/>
      <w:bookmarkEnd w:id="105"/>
      <w:r w:rsidRPr="00806990">
        <w:rPr>
          <w:rFonts w:ascii="標楷體" w:eastAsia="標楷體" w:hAnsi="標楷體"/>
          <w:b/>
          <w:sz w:val="32"/>
          <w:lang w:eastAsia="zh-TW"/>
        </w:rPr>
        <w:t>生。未堪聞法華者。或自甘退席。或移置他方。</w:t>
      </w:r>
      <w:bookmarkStart w:id="106" w:name="0938a09"/>
      <w:bookmarkEnd w:id="106"/>
      <w:r w:rsidRPr="00806990">
        <w:rPr>
          <w:rFonts w:ascii="標楷體" w:eastAsia="標楷體" w:hAnsi="標楷體"/>
          <w:b/>
          <w:sz w:val="32"/>
          <w:lang w:eastAsia="zh-TW"/>
        </w:rPr>
        <w:t>此則更待涅槃捃拾。或待滅後餘佛。事非一</w:t>
      </w:r>
      <w:bookmarkStart w:id="107" w:name="0938a10"/>
      <w:bookmarkEnd w:id="107"/>
      <w:r w:rsidRPr="00806990">
        <w:rPr>
          <w:rFonts w:ascii="標楷體" w:eastAsia="標楷體" w:hAnsi="標楷體"/>
          <w:b/>
          <w:sz w:val="32"/>
          <w:lang w:eastAsia="zh-TW"/>
        </w:rPr>
        <w:t>概。熟玩法華玄義文句。群疑自釋。</w:t>
      </w:r>
    </w:p>
    <w:p w:rsidR="00660CAE" w:rsidRPr="00806990" w:rsidRDefault="00660CAE" w:rsidP="00660CAE">
      <w:pPr>
        <w:pStyle w:val="Web"/>
        <w:ind w:left="480"/>
        <w:rPr>
          <w:rFonts w:ascii="標楷體" w:eastAsia="標楷體" w:hAnsi="標楷體"/>
          <w:b/>
          <w:sz w:val="32"/>
          <w:lang w:eastAsia="zh-TW"/>
        </w:rPr>
      </w:pPr>
      <w:bookmarkStart w:id="108" w:name="0938a11"/>
      <w:bookmarkEnd w:id="108"/>
      <w:r w:rsidRPr="00806990">
        <w:rPr>
          <w:rStyle w:val="headname"/>
          <w:rFonts w:ascii="標楷體" w:eastAsia="標楷體" w:hAnsi="標楷體"/>
          <w:sz w:val="40"/>
          <w:szCs w:val="29"/>
          <w:lang w:eastAsia="zh-TW"/>
        </w:rPr>
        <w:t>化儀四教說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09" w:name="0938a12"/>
      <w:bookmarkEnd w:id="109"/>
      <w:r w:rsidRPr="00806990">
        <w:rPr>
          <w:rFonts w:ascii="標楷體" w:eastAsia="標楷體" w:hAnsi="標楷體"/>
          <w:b/>
          <w:sz w:val="32"/>
          <w:lang w:eastAsia="zh-TW"/>
        </w:rPr>
        <w:t>頓有二義。一頓教部。謂初成道為大根人之</w:t>
      </w:r>
      <w:bookmarkStart w:id="110" w:name="0938a13"/>
      <w:bookmarkEnd w:id="110"/>
      <w:r w:rsidRPr="00806990">
        <w:rPr>
          <w:rFonts w:ascii="標楷體" w:eastAsia="標楷體" w:hAnsi="標楷體"/>
          <w:b/>
          <w:sz w:val="32"/>
          <w:lang w:eastAsia="zh-TW"/>
        </w:rPr>
        <w:t>所頓說。唯局華嚴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(凡一代中。直說界外大法。不與三乘共者。如梵網圓覺等經。並宜收</w:t>
      </w:r>
      <w:bookmarkStart w:id="111" w:name="0938a14"/>
      <w:bookmarkEnd w:id="111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入此部。是謂以別定通。攝通入別也)</w:t>
      </w:r>
      <w:r w:rsidRPr="00806990">
        <w:rPr>
          <w:rFonts w:ascii="標楷體" w:eastAsia="標楷體" w:hAnsi="標楷體"/>
          <w:b/>
          <w:sz w:val="32"/>
          <w:lang w:eastAsia="zh-TW"/>
        </w:rPr>
        <w:t>二頓教相。謂初發</w:t>
      </w:r>
      <w:bookmarkStart w:id="112" w:name="0938a15"/>
      <w:bookmarkEnd w:id="112"/>
      <w:r w:rsidRPr="00806990">
        <w:rPr>
          <w:rFonts w:ascii="標楷體" w:eastAsia="標楷體" w:hAnsi="標楷體"/>
          <w:b/>
          <w:sz w:val="32"/>
          <w:lang w:eastAsia="zh-TW"/>
        </w:rPr>
        <w:t>心時便成正覺。及性修不二生佛體同等義。則方等般</w:t>
      </w:r>
      <w:bookmarkStart w:id="113" w:name="0938a16"/>
      <w:bookmarkEnd w:id="113"/>
      <w:r w:rsidRPr="00806990">
        <w:rPr>
          <w:rFonts w:ascii="標楷體" w:eastAsia="標楷體" w:hAnsi="標楷體"/>
          <w:b/>
          <w:sz w:val="32"/>
          <w:lang w:eastAsia="zh-TW"/>
        </w:rPr>
        <w:t>若諸經。悉皆有之。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14" w:name="0938a17"/>
      <w:bookmarkEnd w:id="114"/>
      <w:r w:rsidRPr="00806990">
        <w:rPr>
          <w:rFonts w:ascii="標楷體" w:eastAsia="標楷體" w:hAnsi="標楷體"/>
          <w:b/>
          <w:sz w:val="32"/>
          <w:lang w:eastAsia="zh-TW"/>
        </w:rPr>
        <w:t>漸亦二義。一漸教部。謂惟局阿含為漸初</w:t>
      </w:r>
      <w:bookmarkStart w:id="115" w:name="0938a18"/>
      <w:bookmarkEnd w:id="115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(凡一代中。所說生滅四諦十二緣生事六度等。三乘權法並宜收入此部)</w:t>
      </w:r>
      <w:r w:rsidRPr="00806990">
        <w:rPr>
          <w:rFonts w:ascii="標楷體" w:eastAsia="標楷體" w:hAnsi="標楷體"/>
          <w:b/>
          <w:sz w:val="32"/>
          <w:lang w:eastAsia="zh-TW"/>
        </w:rPr>
        <w:t>方等為漸中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(凡一代中。</w:t>
      </w:r>
      <w:bookmarkStart w:id="116" w:name="0938a19"/>
      <w:bookmarkEnd w:id="116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所說彈偏斥小歎大褒圓等經。及餘四時所不攝者。並宜攝入此部。如增上緣名義寬故)</w:t>
      </w:r>
      <w:r w:rsidRPr="00806990">
        <w:rPr>
          <w:rFonts w:ascii="標楷體" w:eastAsia="標楷體" w:hAnsi="標楷體"/>
          <w:b/>
          <w:sz w:val="32"/>
          <w:lang w:eastAsia="zh-TW"/>
        </w:rPr>
        <w:t>般若為漸</w:t>
      </w:r>
      <w:bookmarkStart w:id="117" w:name="0938a20"/>
      <w:bookmarkEnd w:id="117"/>
      <w:r w:rsidRPr="00806990">
        <w:rPr>
          <w:rFonts w:ascii="標楷體" w:eastAsia="標楷體" w:hAnsi="標楷體"/>
          <w:b/>
          <w:sz w:val="32"/>
          <w:lang w:eastAsia="zh-TW"/>
        </w:rPr>
        <w:t>後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(凡一代中。所說若共不共諸般若教。並宜攝入此部)</w:t>
      </w:r>
      <w:r w:rsidRPr="00806990">
        <w:rPr>
          <w:rFonts w:ascii="標楷體" w:eastAsia="標楷體" w:hAnsi="標楷體"/>
          <w:b/>
          <w:sz w:val="32"/>
          <w:lang w:eastAsia="zh-TW"/>
        </w:rPr>
        <w:t>二漸教相。謂歷劫修</w:t>
      </w:r>
      <w:bookmarkStart w:id="118" w:name="0938a21"/>
      <w:bookmarkEnd w:id="118"/>
      <w:r w:rsidRPr="00806990">
        <w:rPr>
          <w:rFonts w:ascii="標楷體" w:eastAsia="標楷體" w:hAnsi="標楷體"/>
          <w:b/>
          <w:sz w:val="32"/>
          <w:lang w:eastAsia="zh-TW"/>
        </w:rPr>
        <w:t>行斷惑證位次第。則華嚴亦復有之。法華會</w:t>
      </w:r>
      <w:bookmarkStart w:id="119" w:name="0938a22"/>
      <w:bookmarkEnd w:id="119"/>
      <w:r w:rsidRPr="00806990">
        <w:rPr>
          <w:rFonts w:ascii="標楷體" w:eastAsia="標楷體" w:hAnsi="標楷體"/>
          <w:b/>
          <w:sz w:val="32"/>
          <w:lang w:eastAsia="zh-TW"/>
        </w:rPr>
        <w:t>漸歸頓。不同華嚴初說。故非頓。不同阿含方</w:t>
      </w:r>
      <w:bookmarkStart w:id="120" w:name="0938a23"/>
      <w:bookmarkEnd w:id="120"/>
      <w:r w:rsidRPr="00806990">
        <w:rPr>
          <w:rFonts w:ascii="標楷體" w:eastAsia="標楷體" w:hAnsi="標楷體"/>
          <w:b/>
          <w:sz w:val="32"/>
          <w:lang w:eastAsia="zh-TW"/>
        </w:rPr>
        <w:t>等般若隔歷未融。故非漸。然仍雙照頓漸兩</w:t>
      </w:r>
      <w:bookmarkStart w:id="121" w:name="0938a24"/>
      <w:bookmarkEnd w:id="121"/>
      <w:r w:rsidRPr="00806990">
        <w:rPr>
          <w:rFonts w:ascii="標楷體" w:eastAsia="標楷體" w:hAnsi="標楷體"/>
          <w:b/>
          <w:sz w:val="32"/>
          <w:lang w:eastAsia="zh-TW"/>
        </w:rPr>
        <w:t>相。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22" w:name="0938a25"/>
      <w:bookmarkEnd w:id="122"/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祕密亦有二義。一祕密教。謂於前四時中。或</w:t>
      </w:r>
      <w:bookmarkStart w:id="123" w:name="0938a26"/>
      <w:bookmarkEnd w:id="123"/>
      <w:r w:rsidRPr="00806990">
        <w:rPr>
          <w:rFonts w:ascii="標楷體" w:eastAsia="標楷體" w:hAnsi="標楷體"/>
          <w:b/>
          <w:sz w:val="32"/>
          <w:lang w:eastAsia="zh-TW"/>
        </w:rPr>
        <w:t>為彼人說頓。為此人說漸等。彼此互不相知。</w:t>
      </w:r>
      <w:bookmarkStart w:id="124" w:name="0938a27"/>
      <w:bookmarkEnd w:id="124"/>
      <w:r w:rsidRPr="00806990">
        <w:rPr>
          <w:rFonts w:ascii="標楷體" w:eastAsia="標楷體" w:hAnsi="標楷體"/>
          <w:b/>
          <w:sz w:val="32"/>
          <w:lang w:eastAsia="zh-TW"/>
        </w:rPr>
        <w:t>各自得益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(法華正直捨方便。但說無上道。故非祕密)</w:t>
      </w:r>
      <w:r w:rsidRPr="00806990">
        <w:rPr>
          <w:rFonts w:ascii="標楷體" w:eastAsia="標楷體" w:hAnsi="標楷體"/>
          <w:b/>
          <w:sz w:val="32"/>
          <w:lang w:eastAsia="zh-TW"/>
        </w:rPr>
        <w:t>二祕密呪。謂一</w:t>
      </w:r>
      <w:bookmarkStart w:id="125" w:name="0938a28"/>
      <w:bookmarkEnd w:id="125"/>
      <w:r w:rsidRPr="00806990">
        <w:rPr>
          <w:rFonts w:ascii="標楷體" w:eastAsia="標楷體" w:hAnsi="標楷體"/>
          <w:b/>
          <w:sz w:val="32"/>
          <w:lang w:eastAsia="zh-TW"/>
        </w:rPr>
        <w:t>切陀羅尼章句。即五時教中。皆悉有之。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26" w:name="0938b01"/>
      <w:bookmarkEnd w:id="126"/>
      <w:r w:rsidRPr="00806990">
        <w:rPr>
          <w:rFonts w:ascii="標楷體" w:eastAsia="標楷體" w:hAnsi="標楷體"/>
          <w:b/>
          <w:sz w:val="32"/>
          <w:lang w:eastAsia="zh-TW"/>
        </w:rPr>
        <w:t>不定亦有二義。一不定教。謂於前四時中。或</w:t>
      </w:r>
      <w:bookmarkStart w:id="127" w:name="0938b02"/>
      <w:bookmarkEnd w:id="127"/>
      <w:r w:rsidRPr="00806990">
        <w:rPr>
          <w:rFonts w:ascii="標楷體" w:eastAsia="標楷體" w:hAnsi="標楷體"/>
          <w:b/>
          <w:sz w:val="32"/>
          <w:lang w:eastAsia="zh-TW"/>
        </w:rPr>
        <w:t>為彼人說頓。為此人說漸。彼此互知。各別得</w:t>
      </w:r>
      <w:bookmarkStart w:id="128" w:name="0938b03"/>
      <w:bookmarkEnd w:id="128"/>
      <w:r w:rsidRPr="00806990">
        <w:rPr>
          <w:rFonts w:ascii="標楷體" w:eastAsia="標楷體" w:hAnsi="標楷體"/>
          <w:b/>
          <w:sz w:val="32"/>
          <w:lang w:eastAsia="zh-TW"/>
        </w:rPr>
        <w:t>益。即是宜聞頓者聞頓。宜聞漸者聞漸也</w:t>
      </w:r>
      <w:bookmarkStart w:id="129" w:name="0938b04"/>
      <w:bookmarkEnd w:id="129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(法華決定說大乘。故非不定教相)</w:t>
      </w:r>
      <w:r w:rsidRPr="00806990">
        <w:rPr>
          <w:rFonts w:ascii="標楷體" w:eastAsia="標楷體" w:hAnsi="標楷體"/>
          <w:b/>
          <w:sz w:val="32"/>
          <w:lang w:eastAsia="zh-TW"/>
        </w:rPr>
        <w:t>二不定益。謂前四時中或聞頓</w:t>
      </w:r>
      <w:bookmarkStart w:id="130" w:name="0938b05"/>
      <w:bookmarkEnd w:id="130"/>
      <w:r w:rsidRPr="00806990">
        <w:rPr>
          <w:rFonts w:ascii="標楷體" w:eastAsia="標楷體" w:hAnsi="標楷體"/>
          <w:b/>
          <w:sz w:val="32"/>
          <w:lang w:eastAsia="zh-TW"/>
        </w:rPr>
        <w:t>教得漸益。或聞漸教得頓益。即是以頓助漸。</w:t>
      </w:r>
      <w:bookmarkStart w:id="131" w:name="0938b06"/>
      <w:bookmarkEnd w:id="131"/>
      <w:r w:rsidRPr="00806990">
        <w:rPr>
          <w:rFonts w:ascii="標楷體" w:eastAsia="標楷體" w:hAnsi="標楷體"/>
          <w:b/>
          <w:sz w:val="32"/>
          <w:lang w:eastAsia="zh-TW"/>
        </w:rPr>
        <w:t>以漸助頓也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(隨聞法華一句一偈。皆得受記作佛。故非不定益也)</w:t>
      </w:r>
      <w:r w:rsidRPr="00806990">
        <w:rPr>
          <w:rFonts w:ascii="標楷體" w:eastAsia="標楷體" w:hAnsi="標楷體"/>
          <w:b/>
          <w:sz w:val="32"/>
          <w:lang w:eastAsia="zh-TW"/>
        </w:rPr>
        <w:t>頓教部。止</w:t>
      </w:r>
      <w:bookmarkStart w:id="132" w:name="0938b07"/>
      <w:bookmarkEnd w:id="132"/>
      <w:r w:rsidRPr="00806990">
        <w:rPr>
          <w:rFonts w:ascii="標楷體" w:eastAsia="標楷體" w:hAnsi="標楷體"/>
          <w:b/>
          <w:sz w:val="32"/>
          <w:lang w:eastAsia="zh-TW"/>
        </w:rPr>
        <w:t>用圓別二種化法。漸教部。具用四種化法。顯</w:t>
      </w:r>
      <w:bookmarkStart w:id="133" w:name="0938b08"/>
      <w:bookmarkEnd w:id="133"/>
      <w:r w:rsidRPr="00806990">
        <w:rPr>
          <w:rFonts w:ascii="標楷體" w:eastAsia="標楷體" w:hAnsi="標楷體"/>
          <w:b/>
          <w:sz w:val="32"/>
          <w:lang w:eastAsia="zh-TW"/>
        </w:rPr>
        <w:t>露不定。既遍四時。亦還用四種化法。祕密不</w:t>
      </w:r>
      <w:bookmarkStart w:id="134" w:name="0938b09"/>
      <w:bookmarkEnd w:id="134"/>
      <w:r w:rsidRPr="00806990">
        <w:rPr>
          <w:rFonts w:ascii="標楷體" w:eastAsia="標楷體" w:hAnsi="標楷體"/>
          <w:b/>
          <w:sz w:val="32"/>
          <w:lang w:eastAsia="zh-TW"/>
        </w:rPr>
        <w:t>定。亦遍四時。亦還用四種化法　頓教相。局</w:t>
      </w:r>
      <w:bookmarkStart w:id="135" w:name="0938b10"/>
      <w:bookmarkEnd w:id="135"/>
      <w:r w:rsidRPr="00806990">
        <w:rPr>
          <w:rFonts w:ascii="標楷體" w:eastAsia="標楷體" w:hAnsi="標楷體"/>
          <w:b/>
          <w:sz w:val="32"/>
          <w:lang w:eastAsia="zh-TW"/>
        </w:rPr>
        <w:t>惟在圓。通則前之三教。亦自各有頓義。如善</w:t>
      </w:r>
      <w:bookmarkStart w:id="136" w:name="0938b11"/>
      <w:bookmarkEnd w:id="136"/>
      <w:r w:rsidRPr="00806990">
        <w:rPr>
          <w:rFonts w:ascii="標楷體" w:eastAsia="標楷體" w:hAnsi="標楷體"/>
          <w:b/>
          <w:sz w:val="32"/>
          <w:lang w:eastAsia="zh-TW"/>
        </w:rPr>
        <w:t>來得阿羅漢等。漸教相。局在藏通別三。通則</w:t>
      </w:r>
      <w:bookmarkStart w:id="137" w:name="0938b12"/>
      <w:bookmarkEnd w:id="137"/>
      <w:r w:rsidRPr="00806990">
        <w:rPr>
          <w:rFonts w:ascii="標楷體" w:eastAsia="標楷體" w:hAnsi="標楷體"/>
          <w:b/>
          <w:sz w:val="32"/>
          <w:lang w:eastAsia="zh-TW"/>
        </w:rPr>
        <w:t>圓教亦有漸義。如觀行相似分證究竟等。祕</w:t>
      </w:r>
      <w:bookmarkStart w:id="138" w:name="0938b13"/>
      <w:bookmarkEnd w:id="138"/>
      <w:r w:rsidRPr="00806990">
        <w:rPr>
          <w:rFonts w:ascii="標楷體" w:eastAsia="標楷體" w:hAnsi="標楷體"/>
          <w:b/>
          <w:sz w:val="32"/>
          <w:lang w:eastAsia="zh-TW"/>
        </w:rPr>
        <w:t>密教。互不相知。故無可傳。祕密呪。約四悉</w:t>
      </w:r>
      <w:bookmarkStart w:id="139" w:name="0938b14"/>
      <w:bookmarkEnd w:id="139"/>
      <w:r w:rsidRPr="00806990">
        <w:rPr>
          <w:rFonts w:ascii="標楷體" w:eastAsia="標楷體" w:hAnsi="標楷體"/>
          <w:b/>
          <w:sz w:val="32"/>
          <w:lang w:eastAsia="zh-TW"/>
        </w:rPr>
        <w:t>檀。故有可傳。不定教。不定益。並入前四時</w:t>
      </w:r>
      <w:bookmarkStart w:id="140" w:name="0938b15"/>
      <w:bookmarkEnd w:id="140"/>
      <w:r w:rsidRPr="00806990">
        <w:rPr>
          <w:rFonts w:ascii="標楷體" w:eastAsia="標楷體" w:hAnsi="標楷體"/>
          <w:b/>
          <w:sz w:val="32"/>
          <w:lang w:eastAsia="zh-TW"/>
        </w:rPr>
        <w:t>中。故無別部可指　約化儀教復立三觀。謂</w:t>
      </w:r>
      <w:bookmarkStart w:id="141" w:name="0938b16"/>
      <w:bookmarkEnd w:id="141"/>
      <w:r w:rsidRPr="00806990">
        <w:rPr>
          <w:rFonts w:ascii="標楷體" w:eastAsia="標楷體" w:hAnsi="標楷體"/>
          <w:b/>
          <w:sz w:val="32"/>
          <w:lang w:eastAsia="zh-TW"/>
        </w:rPr>
        <w:t>頓觀漸觀不定觀。蓋祕密教。既不可傳。故不</w:t>
      </w:r>
      <w:bookmarkStart w:id="142" w:name="0938b17"/>
      <w:bookmarkEnd w:id="142"/>
      <w:r w:rsidRPr="00806990">
        <w:rPr>
          <w:rFonts w:ascii="標楷體" w:eastAsia="標楷體" w:hAnsi="標楷體"/>
          <w:b/>
          <w:sz w:val="32"/>
          <w:lang w:eastAsia="zh-TW"/>
        </w:rPr>
        <w:t>可約之立觀。設欲立觀。亦止是頓漸不定三</w:t>
      </w:r>
      <w:bookmarkStart w:id="143" w:name="0938b18"/>
      <w:bookmarkEnd w:id="143"/>
      <w:r w:rsidRPr="00806990">
        <w:rPr>
          <w:rFonts w:ascii="標楷體" w:eastAsia="標楷體" w:hAnsi="標楷體"/>
          <w:b/>
          <w:sz w:val="32"/>
          <w:lang w:eastAsia="zh-TW"/>
        </w:rPr>
        <w:t>法皆祕密耳。今此三觀。名與教同。旨乃大</w:t>
      </w:r>
      <w:bookmarkStart w:id="144" w:name="0938b19"/>
      <w:bookmarkEnd w:id="144"/>
      <w:r w:rsidRPr="00806990">
        <w:rPr>
          <w:rFonts w:ascii="標楷體" w:eastAsia="標楷體" w:hAnsi="標楷體"/>
          <w:b/>
          <w:sz w:val="32"/>
          <w:lang w:eastAsia="zh-TW"/>
        </w:rPr>
        <w:t>異。何以言之。頓教指華嚴經。義則兼別。頓</w:t>
      </w:r>
      <w:bookmarkStart w:id="145" w:name="0938b20"/>
      <w:bookmarkEnd w:id="145"/>
      <w:r w:rsidRPr="00806990">
        <w:rPr>
          <w:rFonts w:ascii="標楷體" w:eastAsia="標楷體" w:hAnsi="標楷體"/>
          <w:b/>
          <w:sz w:val="32"/>
          <w:lang w:eastAsia="zh-TW"/>
        </w:rPr>
        <w:t>觀唯約圓人。初心便觀諸法實相。如摩訶止</w:t>
      </w:r>
      <w:bookmarkStart w:id="146" w:name="0938b21"/>
      <w:bookmarkEnd w:id="146"/>
      <w:r w:rsidRPr="00806990">
        <w:rPr>
          <w:rFonts w:ascii="標楷體" w:eastAsia="標楷體" w:hAnsi="標楷體"/>
          <w:b/>
          <w:sz w:val="32"/>
          <w:lang w:eastAsia="zh-TW"/>
        </w:rPr>
        <w:t>觀所明是也。漸教指阿含方等般若。義兼四</w:t>
      </w:r>
      <w:bookmarkStart w:id="147" w:name="0938b22"/>
      <w:bookmarkEnd w:id="147"/>
      <w:r w:rsidRPr="00806990">
        <w:rPr>
          <w:rFonts w:ascii="標楷體" w:eastAsia="標楷體" w:hAnsi="標楷體"/>
          <w:b/>
          <w:sz w:val="32"/>
          <w:lang w:eastAsia="zh-TW"/>
        </w:rPr>
        <w:t>教。復未開顯。漸觀亦唯約圓人。解雖已圓。行</w:t>
      </w:r>
      <w:bookmarkStart w:id="148" w:name="0938b23"/>
      <w:bookmarkEnd w:id="148"/>
      <w:r w:rsidRPr="00806990">
        <w:rPr>
          <w:rFonts w:ascii="標楷體" w:eastAsia="標楷體" w:hAnsi="標楷體"/>
          <w:b/>
          <w:sz w:val="32"/>
          <w:lang w:eastAsia="zh-TW"/>
        </w:rPr>
        <w:t>須次第。如釋禪波羅蜜法門所明是也。不定</w:t>
      </w:r>
      <w:bookmarkStart w:id="149" w:name="0938b24"/>
      <w:bookmarkEnd w:id="149"/>
      <w:r w:rsidRPr="00806990">
        <w:rPr>
          <w:rFonts w:ascii="標楷體" w:eastAsia="標楷體" w:hAnsi="標楷體"/>
          <w:b/>
          <w:sz w:val="32"/>
          <w:lang w:eastAsia="zh-TW"/>
        </w:rPr>
        <w:t>教。指前四時。亦兼四教。仍未會合。不定觀。</w:t>
      </w:r>
      <w:bookmarkStart w:id="150" w:name="0938b25"/>
      <w:bookmarkEnd w:id="150"/>
      <w:r w:rsidRPr="00806990">
        <w:rPr>
          <w:rFonts w:ascii="標楷體" w:eastAsia="標楷體" w:hAnsi="標楷體"/>
          <w:b/>
          <w:sz w:val="32"/>
          <w:lang w:eastAsia="zh-TW"/>
        </w:rPr>
        <w:t>亦唯約圓人。解已先圓。隨於何行。或超或次。</w:t>
      </w:r>
      <w:bookmarkStart w:id="151" w:name="0938b26"/>
      <w:bookmarkEnd w:id="151"/>
      <w:r w:rsidRPr="00806990">
        <w:rPr>
          <w:rFonts w:ascii="標楷體" w:eastAsia="標楷體" w:hAnsi="標楷體"/>
          <w:b/>
          <w:sz w:val="32"/>
          <w:lang w:eastAsia="zh-TW"/>
        </w:rPr>
        <w:t>皆得悟入。如六妙門所明是也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(此本在高麗國。神州失傳)</w:t>
      </w:r>
      <w:r w:rsidRPr="00806990">
        <w:rPr>
          <w:rFonts w:ascii="標楷體" w:eastAsia="標楷體" w:hAnsi="標楷體"/>
          <w:b/>
          <w:sz w:val="32"/>
          <w:lang w:eastAsia="zh-TW"/>
        </w:rPr>
        <w:t>。問</w:t>
      </w:r>
      <w:bookmarkStart w:id="152" w:name="0938b27"/>
      <w:bookmarkEnd w:id="152"/>
      <w:r w:rsidRPr="00806990">
        <w:rPr>
          <w:rFonts w:ascii="標楷體" w:eastAsia="標楷體" w:hAnsi="標楷體"/>
          <w:b/>
          <w:sz w:val="32"/>
          <w:lang w:eastAsia="zh-TW"/>
        </w:rPr>
        <w:t>但說圓頓止觀即足。何意復說漸及不定。答</w:t>
      </w:r>
      <w:bookmarkStart w:id="153" w:name="0938b28"/>
      <w:bookmarkEnd w:id="153"/>
      <w:r w:rsidRPr="00806990">
        <w:rPr>
          <w:rFonts w:ascii="標楷體" w:eastAsia="標楷體" w:hAnsi="標楷體"/>
          <w:b/>
          <w:sz w:val="32"/>
          <w:lang w:eastAsia="zh-TW"/>
        </w:rPr>
        <w:t>根性各別。若但說頓。收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機不盡。問既稱漸及</w:t>
      </w:r>
      <w:bookmarkStart w:id="154" w:name="0938b29"/>
      <w:bookmarkEnd w:id="154"/>
      <w:r w:rsidRPr="00806990">
        <w:rPr>
          <w:rFonts w:ascii="標楷體" w:eastAsia="標楷體" w:hAnsi="標楷體"/>
          <w:b/>
          <w:sz w:val="32"/>
          <w:lang w:eastAsia="zh-TW"/>
        </w:rPr>
        <w:t>不定。何故惟約圓人。答圓人受法。無法不圓。</w:t>
      </w:r>
      <w:bookmarkStart w:id="155" w:name="0938c01"/>
      <w:bookmarkEnd w:id="155"/>
      <w:r w:rsidRPr="00806990">
        <w:rPr>
          <w:rFonts w:ascii="標楷體" w:eastAsia="標楷體" w:hAnsi="標楷體"/>
          <w:b/>
          <w:sz w:val="32"/>
          <w:lang w:eastAsia="zh-TW"/>
        </w:rPr>
        <w:t>又未開圓解。不應輒論修證。縱令修證。未免</w:t>
      </w:r>
      <w:bookmarkStart w:id="156" w:name="0938c02"/>
      <w:bookmarkEnd w:id="156"/>
      <w:r w:rsidRPr="00806990">
        <w:rPr>
          <w:rFonts w:ascii="標楷體" w:eastAsia="標楷體" w:hAnsi="標楷體"/>
          <w:b/>
          <w:sz w:val="32"/>
          <w:lang w:eastAsia="zh-TW"/>
        </w:rPr>
        <w:t>日劫相倍。</w:t>
      </w:r>
    </w:p>
    <w:p w:rsidR="00660CAE" w:rsidRPr="00806990" w:rsidRDefault="00660CAE" w:rsidP="00660CAE">
      <w:pPr>
        <w:pStyle w:val="Web"/>
        <w:ind w:left="480"/>
        <w:rPr>
          <w:rFonts w:ascii="標楷體" w:eastAsia="標楷體" w:hAnsi="標楷體"/>
          <w:b/>
          <w:sz w:val="32"/>
          <w:lang w:eastAsia="zh-TW"/>
        </w:rPr>
      </w:pPr>
      <w:bookmarkStart w:id="157" w:name="0938c03"/>
      <w:bookmarkEnd w:id="157"/>
      <w:r w:rsidRPr="00806990">
        <w:rPr>
          <w:rStyle w:val="headname"/>
          <w:rFonts w:ascii="標楷體" w:eastAsia="標楷體" w:hAnsi="標楷體"/>
          <w:sz w:val="40"/>
          <w:szCs w:val="29"/>
          <w:lang w:eastAsia="zh-TW"/>
        </w:rPr>
        <w:t>化法四教說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58" w:name="0938c04"/>
      <w:bookmarkEnd w:id="158"/>
      <w:r w:rsidRPr="00806990">
        <w:rPr>
          <w:rFonts w:ascii="標楷體" w:eastAsia="標楷體" w:hAnsi="標楷體"/>
          <w:b/>
          <w:sz w:val="32"/>
          <w:lang w:eastAsia="zh-TW"/>
        </w:rPr>
        <w:t>法尚無一。云何有四。乃如來利他妙智。因眾</w:t>
      </w:r>
      <w:bookmarkStart w:id="159" w:name="0938c05"/>
      <w:bookmarkEnd w:id="159"/>
      <w:r w:rsidRPr="00806990">
        <w:rPr>
          <w:rFonts w:ascii="標楷體" w:eastAsia="標楷體" w:hAnsi="標楷體"/>
          <w:b/>
          <w:sz w:val="32"/>
          <w:lang w:eastAsia="zh-TW"/>
        </w:rPr>
        <w:t>生病而設藥也。是思病重。為說三藏教。見思</w:t>
      </w:r>
      <w:bookmarkStart w:id="160" w:name="0938c06"/>
      <w:bookmarkEnd w:id="160"/>
      <w:r w:rsidRPr="00806990">
        <w:rPr>
          <w:rFonts w:ascii="標楷體" w:eastAsia="標楷體" w:hAnsi="標楷體"/>
          <w:b/>
          <w:sz w:val="32"/>
          <w:lang w:eastAsia="zh-TW"/>
        </w:rPr>
        <w:t>病輕。為說通教。無明病重。為說別教。無明病</w:t>
      </w:r>
      <w:bookmarkStart w:id="161" w:name="0938c07"/>
      <w:bookmarkEnd w:id="161"/>
      <w:r w:rsidRPr="00806990">
        <w:rPr>
          <w:rFonts w:ascii="標楷體" w:eastAsia="標楷體" w:hAnsi="標楷體"/>
          <w:b/>
          <w:sz w:val="32"/>
          <w:lang w:eastAsia="zh-TW"/>
        </w:rPr>
        <w:t>輕。為說圓教。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62" w:name="0938c08"/>
      <w:bookmarkEnd w:id="162"/>
      <w:r w:rsidRPr="00806990">
        <w:rPr>
          <w:rFonts w:ascii="標楷體" w:eastAsia="標楷體" w:hAnsi="標楷體"/>
          <w:b/>
          <w:sz w:val="32"/>
          <w:lang w:eastAsia="zh-TW"/>
        </w:rPr>
        <w:t>三藏教。四阿含為經藏。毘尼為律藏。阿毘曇</w:t>
      </w:r>
      <w:bookmarkStart w:id="163" w:name="0938c09"/>
      <w:bookmarkEnd w:id="163"/>
      <w:r w:rsidRPr="00806990">
        <w:rPr>
          <w:rFonts w:ascii="標楷體" w:eastAsia="標楷體" w:hAnsi="標楷體"/>
          <w:b/>
          <w:sz w:val="32"/>
          <w:lang w:eastAsia="zh-TW"/>
        </w:rPr>
        <w:t>為論藏。此教詮生滅四諦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(苦則生異滅三相遷移。集則貪瞋癡等分四心流</w:t>
      </w:r>
      <w:bookmarkStart w:id="164" w:name="0938c10"/>
      <w:bookmarkEnd w:id="164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動。道則對治易奪。滅則滅有還無)</w:t>
      </w:r>
      <w:r w:rsidRPr="00806990">
        <w:rPr>
          <w:rFonts w:ascii="標楷體" w:eastAsia="標楷體" w:hAnsi="標楷體"/>
          <w:b/>
          <w:sz w:val="32"/>
          <w:lang w:eastAsia="zh-TW"/>
        </w:rPr>
        <w:t>亦詮思議生滅十二因緣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(無明緣行</w:t>
      </w:r>
      <w:bookmarkStart w:id="165" w:name="0938c11"/>
      <w:bookmarkEnd w:id="165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行緣識。識緣名色。名色緣六入。六入緣觸。觸緣受。受緣愛。愛緣取。取緣有。有緣生。生緣老死憂悲苦惱。無明</w:t>
      </w:r>
      <w:bookmarkStart w:id="166" w:name="0938c12"/>
      <w:bookmarkEnd w:id="166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滅則行滅。行滅則識滅。識滅則名色滅。名色滅則六入滅。六入滅則觸滅。觸滅則受滅。受滅則愛滅。愛滅則取</w:t>
      </w:r>
      <w:bookmarkStart w:id="167" w:name="0938c13"/>
      <w:bookmarkEnd w:id="167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滅。取滅則有滅。有滅則生滅。生滅則老死憂悲苦惱滅)</w:t>
      </w:r>
      <w:r w:rsidRPr="00806990">
        <w:rPr>
          <w:rFonts w:ascii="標楷體" w:eastAsia="標楷體" w:hAnsi="標楷體"/>
          <w:b/>
          <w:sz w:val="32"/>
          <w:lang w:eastAsia="zh-TW"/>
        </w:rPr>
        <w:t>亦詮事六度行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(布施持戒忍辱精進</w:t>
      </w:r>
      <w:bookmarkStart w:id="168" w:name="0938c14"/>
      <w:bookmarkEnd w:id="168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禪定智慧)</w:t>
      </w:r>
      <w:r w:rsidRPr="00806990">
        <w:rPr>
          <w:rFonts w:ascii="標楷體" w:eastAsia="標楷體" w:hAnsi="標楷體"/>
          <w:b/>
          <w:sz w:val="32"/>
          <w:lang w:eastAsia="zh-TW"/>
        </w:rPr>
        <w:t>亦詮實有二諦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</w:t>
      </w:r>
      <w:r w:rsidRPr="00806990">
        <w:rPr>
          <w:rStyle w:val="corr"/>
          <w:rFonts w:ascii="標楷體" w:eastAsia="標楷體" w:hAnsi="標楷體"/>
          <w:sz w:val="30"/>
          <w:szCs w:val="19"/>
          <w:lang w:eastAsia="zh-TW"/>
        </w:rPr>
        <w:t>陰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入界等實法為俗。實有滅乃為真)</w:t>
      </w:r>
      <w:r w:rsidRPr="00806990">
        <w:rPr>
          <w:rFonts w:ascii="標楷體" w:eastAsia="標楷體" w:hAnsi="標楷體"/>
          <w:b/>
          <w:sz w:val="32"/>
          <w:lang w:eastAsia="zh-TW"/>
        </w:rPr>
        <w:t>開示界</w:t>
      </w:r>
      <w:bookmarkStart w:id="169" w:name="0938c15"/>
      <w:bookmarkEnd w:id="169"/>
      <w:r w:rsidRPr="00806990">
        <w:rPr>
          <w:rFonts w:ascii="標楷體" w:eastAsia="標楷體" w:hAnsi="標楷體"/>
          <w:b/>
          <w:sz w:val="32"/>
          <w:lang w:eastAsia="zh-TW"/>
        </w:rPr>
        <w:t>內鈍根眾生。令修析空觀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(觀於地水火風空識六界。無我我所)</w:t>
      </w:r>
      <w:r w:rsidRPr="00806990">
        <w:rPr>
          <w:rFonts w:ascii="標楷體" w:eastAsia="標楷體" w:hAnsi="標楷體"/>
          <w:b/>
          <w:sz w:val="32"/>
          <w:lang w:eastAsia="zh-TW"/>
        </w:rPr>
        <w:t>出</w:t>
      </w:r>
      <w:bookmarkStart w:id="170" w:name="0938c16"/>
      <w:bookmarkEnd w:id="170"/>
      <w:r w:rsidRPr="00806990">
        <w:rPr>
          <w:rFonts w:ascii="標楷體" w:eastAsia="標楷體" w:hAnsi="標楷體"/>
          <w:b/>
          <w:sz w:val="32"/>
          <w:lang w:eastAsia="zh-TW"/>
        </w:rPr>
        <w:t>分段生死。證偏真涅槃。正化二乘。傍化菩薩。</w:t>
      </w:r>
      <w:bookmarkStart w:id="171" w:name="0938c17"/>
      <w:bookmarkEnd w:id="171"/>
      <w:r w:rsidRPr="00806990">
        <w:rPr>
          <w:rFonts w:ascii="標楷體" w:eastAsia="標楷體" w:hAnsi="標楷體"/>
          <w:b/>
          <w:sz w:val="32"/>
          <w:lang w:eastAsia="zh-TW"/>
        </w:rPr>
        <w:t>亦得約當教自論六即。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72" w:name="0938c18"/>
      <w:bookmarkEnd w:id="172"/>
      <w:r w:rsidRPr="00806990">
        <w:rPr>
          <w:rFonts w:ascii="標楷體" w:eastAsia="標楷體" w:hAnsi="標楷體"/>
          <w:b/>
          <w:sz w:val="32"/>
          <w:lang w:eastAsia="zh-TW"/>
        </w:rPr>
        <w:t>理即者。偏真也。諸行無常。是生滅法。生滅滅</w:t>
      </w:r>
      <w:bookmarkStart w:id="173" w:name="0938c19"/>
      <w:bookmarkEnd w:id="173"/>
      <w:r w:rsidRPr="00806990">
        <w:rPr>
          <w:rFonts w:ascii="標楷體" w:eastAsia="標楷體" w:hAnsi="標楷體"/>
          <w:b/>
          <w:sz w:val="32"/>
          <w:lang w:eastAsia="zh-TW"/>
        </w:rPr>
        <w:t>已。寂滅為樂。因滅會真。滅非真諦。滅尚非</w:t>
      </w:r>
      <w:bookmarkStart w:id="174" w:name="0938c20"/>
      <w:bookmarkEnd w:id="174"/>
      <w:r w:rsidRPr="00806990">
        <w:rPr>
          <w:rFonts w:ascii="標楷體" w:eastAsia="標楷體" w:hAnsi="標楷體"/>
          <w:b/>
          <w:sz w:val="32"/>
          <w:lang w:eastAsia="zh-TW"/>
        </w:rPr>
        <w:t>真。況苦集道。真諦在因果事相之外。故依衍</w:t>
      </w:r>
      <w:bookmarkStart w:id="175" w:name="0938c21"/>
      <w:bookmarkEnd w:id="175"/>
      <w:r w:rsidRPr="00806990">
        <w:rPr>
          <w:rFonts w:ascii="標楷體" w:eastAsia="標楷體" w:hAnsi="標楷體"/>
          <w:b/>
          <w:sz w:val="32"/>
          <w:lang w:eastAsia="zh-TW"/>
        </w:rPr>
        <w:t>教判曰偏真。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76" w:name="0938c22"/>
      <w:bookmarkEnd w:id="176"/>
      <w:r w:rsidRPr="00806990">
        <w:rPr>
          <w:rFonts w:ascii="標楷體" w:eastAsia="標楷體" w:hAnsi="標楷體"/>
          <w:b/>
          <w:sz w:val="32"/>
          <w:lang w:eastAsia="zh-TW"/>
        </w:rPr>
        <w:t>名字即者。學名字也。知一切法從因緣生。不</w:t>
      </w:r>
      <w:bookmarkStart w:id="177" w:name="0938c23"/>
      <w:bookmarkEnd w:id="177"/>
      <w:r w:rsidRPr="00806990">
        <w:rPr>
          <w:rFonts w:ascii="標楷體" w:eastAsia="標楷體" w:hAnsi="標楷體"/>
          <w:b/>
          <w:sz w:val="32"/>
          <w:lang w:eastAsia="zh-TW"/>
        </w:rPr>
        <w:t>從時方梵天極微四大等生。亦非無因緣自</w:t>
      </w:r>
      <w:bookmarkStart w:id="178" w:name="0938c24"/>
      <w:bookmarkEnd w:id="178"/>
      <w:r w:rsidRPr="00806990">
        <w:rPr>
          <w:rFonts w:ascii="標楷體" w:eastAsia="標楷體" w:hAnsi="標楷體"/>
          <w:b/>
          <w:sz w:val="32"/>
          <w:lang w:eastAsia="zh-TW"/>
        </w:rPr>
        <w:t>然而生。知因緣所生法。皆悉無常無我。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79" w:name="0938c25"/>
      <w:bookmarkEnd w:id="179"/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觀行即者。一五停心。二別相念。三總相念。外</w:t>
      </w:r>
      <w:bookmarkStart w:id="180" w:name="0938c26"/>
      <w:bookmarkEnd w:id="180"/>
      <w:r w:rsidRPr="00806990">
        <w:rPr>
          <w:rFonts w:ascii="標楷體" w:eastAsia="標楷體" w:hAnsi="標楷體"/>
          <w:b/>
          <w:sz w:val="32"/>
          <w:lang w:eastAsia="zh-TW"/>
        </w:rPr>
        <w:t>凡資糧位也。五停心者。一多貪眾生不淨觀。</w:t>
      </w:r>
      <w:bookmarkStart w:id="181" w:name="0938c27"/>
      <w:bookmarkEnd w:id="181"/>
      <w:r w:rsidRPr="00806990">
        <w:rPr>
          <w:rFonts w:ascii="標楷體" w:eastAsia="標楷體" w:hAnsi="標楷體"/>
          <w:b/>
          <w:sz w:val="32"/>
          <w:lang w:eastAsia="zh-TW"/>
        </w:rPr>
        <w:t>二多瞋眾生慈悲觀。三多散眾生數息觀。四</w:t>
      </w:r>
      <w:bookmarkStart w:id="182" w:name="0938c28"/>
      <w:bookmarkEnd w:id="182"/>
      <w:r w:rsidRPr="00806990">
        <w:rPr>
          <w:rFonts w:ascii="標楷體" w:eastAsia="標楷體" w:hAnsi="標楷體"/>
          <w:b/>
          <w:sz w:val="32"/>
          <w:lang w:eastAsia="zh-TW"/>
        </w:rPr>
        <w:t>愚癡眾生因緣觀。五多障眾生念佛觀。以此</w:t>
      </w:r>
      <w:bookmarkStart w:id="183" w:name="0939a01"/>
      <w:bookmarkEnd w:id="183"/>
      <w:r w:rsidRPr="00806990">
        <w:rPr>
          <w:rFonts w:ascii="標楷體" w:eastAsia="標楷體" w:hAnsi="標楷體"/>
          <w:b/>
          <w:sz w:val="32"/>
          <w:lang w:eastAsia="zh-TW"/>
        </w:rPr>
        <w:t>五法為方便。調停其心。令堪修念處。故名停</w:t>
      </w:r>
      <w:bookmarkStart w:id="184" w:name="0939a02"/>
      <w:bookmarkEnd w:id="184"/>
      <w:r w:rsidRPr="00806990">
        <w:rPr>
          <w:rFonts w:ascii="標楷體" w:eastAsia="標楷體" w:hAnsi="標楷體"/>
          <w:b/>
          <w:sz w:val="32"/>
          <w:lang w:eastAsia="zh-TW"/>
        </w:rPr>
        <w:t>心也。別相念者。一觀身不淨。二觀受是苦。三</w:t>
      </w:r>
      <w:bookmarkStart w:id="185" w:name="0939a03"/>
      <w:bookmarkEnd w:id="185"/>
      <w:r w:rsidRPr="00806990">
        <w:rPr>
          <w:rFonts w:ascii="標楷體" w:eastAsia="標楷體" w:hAnsi="標楷體"/>
          <w:b/>
          <w:sz w:val="32"/>
          <w:lang w:eastAsia="zh-TW"/>
        </w:rPr>
        <w:t>觀心無常。四觀法無我。對治依於五蘊所起</w:t>
      </w:r>
      <w:bookmarkStart w:id="186" w:name="0939a04"/>
      <w:bookmarkEnd w:id="186"/>
      <w:r w:rsidRPr="00806990">
        <w:rPr>
          <w:rFonts w:ascii="標楷體" w:eastAsia="標楷體" w:hAnsi="標楷體"/>
          <w:b/>
          <w:sz w:val="32"/>
          <w:lang w:eastAsia="zh-TW"/>
        </w:rPr>
        <w:t>四倒也。總相念者。觀身不淨。受心法亦皆不</w:t>
      </w:r>
      <w:bookmarkStart w:id="187" w:name="0939a05"/>
      <w:bookmarkEnd w:id="187"/>
      <w:r w:rsidRPr="00806990">
        <w:rPr>
          <w:rFonts w:ascii="標楷體" w:eastAsia="標楷體" w:hAnsi="標楷體"/>
          <w:b/>
          <w:sz w:val="32"/>
          <w:lang w:eastAsia="zh-TW"/>
        </w:rPr>
        <w:t>淨。觀受是苦。心法身亦皆苦。觀心無常。法身</w:t>
      </w:r>
      <w:bookmarkStart w:id="188" w:name="0939a06"/>
      <w:bookmarkEnd w:id="188"/>
      <w:r w:rsidRPr="00806990">
        <w:rPr>
          <w:rFonts w:ascii="標楷體" w:eastAsia="標楷體" w:hAnsi="標楷體"/>
          <w:b/>
          <w:sz w:val="32"/>
          <w:lang w:eastAsia="zh-TW"/>
        </w:rPr>
        <w:t>受亦皆無常。觀法無我。身受心亦皆無我</w:t>
      </w:r>
      <w:bookmarkStart w:id="189" w:name="0939a07"/>
      <w:bookmarkEnd w:id="189"/>
      <w:r w:rsidRPr="00806990">
        <w:rPr>
          <w:rFonts w:ascii="標楷體" w:eastAsia="標楷體" w:hAnsi="標楷體"/>
          <w:b/>
          <w:sz w:val="32"/>
          <w:lang w:eastAsia="zh-TW"/>
        </w:rPr>
        <w:t>也。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90" w:name="0939a08"/>
      <w:bookmarkEnd w:id="190"/>
      <w:r w:rsidRPr="00806990">
        <w:rPr>
          <w:rFonts w:ascii="標楷體" w:eastAsia="標楷體" w:hAnsi="標楷體"/>
          <w:b/>
          <w:sz w:val="32"/>
          <w:lang w:eastAsia="zh-TW"/>
        </w:rPr>
        <w:t>相似即者。內凡加行位也。一煖二頂三忍四</w:t>
      </w:r>
      <w:bookmarkStart w:id="191" w:name="0939a09"/>
      <w:bookmarkEnd w:id="191"/>
      <w:r w:rsidRPr="00806990">
        <w:rPr>
          <w:rFonts w:ascii="標楷體" w:eastAsia="標楷體" w:hAnsi="標楷體"/>
          <w:b/>
          <w:sz w:val="32"/>
          <w:lang w:eastAsia="zh-TW"/>
        </w:rPr>
        <w:t>世第一。得色界有漏善根。能入見道。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92" w:name="0939a10"/>
      <w:bookmarkEnd w:id="192"/>
      <w:r w:rsidRPr="00806990">
        <w:rPr>
          <w:rFonts w:ascii="標楷體" w:eastAsia="標楷體" w:hAnsi="標楷體"/>
          <w:b/>
          <w:sz w:val="32"/>
          <w:lang w:eastAsia="zh-TW"/>
        </w:rPr>
        <w:t>分證即者。前三果有學位也。初須陀洹果。此</w:t>
      </w:r>
      <w:bookmarkStart w:id="193" w:name="0939a11"/>
      <w:bookmarkEnd w:id="193"/>
      <w:r w:rsidRPr="00806990">
        <w:rPr>
          <w:rFonts w:ascii="標楷體" w:eastAsia="標楷體" w:hAnsi="標楷體"/>
          <w:b/>
          <w:sz w:val="32"/>
          <w:lang w:eastAsia="zh-TW"/>
        </w:rPr>
        <w:t>云預流。用八忍八智。頓斷三界見惑。初預聖</w:t>
      </w:r>
      <w:bookmarkStart w:id="194" w:name="0939a12"/>
      <w:bookmarkEnd w:id="194"/>
      <w:r w:rsidRPr="00806990">
        <w:rPr>
          <w:rFonts w:ascii="標楷體" w:eastAsia="標楷體" w:hAnsi="標楷體"/>
          <w:b/>
          <w:sz w:val="32"/>
          <w:lang w:eastAsia="zh-TW"/>
        </w:rPr>
        <w:t>流。名見道位。二斯陀含果。此云一來。斷欲界</w:t>
      </w:r>
      <w:bookmarkStart w:id="195" w:name="0939a13"/>
      <w:bookmarkEnd w:id="195"/>
      <w:r w:rsidRPr="00806990">
        <w:rPr>
          <w:rFonts w:ascii="標楷體" w:eastAsia="標楷體" w:hAnsi="標楷體"/>
          <w:b/>
          <w:sz w:val="32"/>
          <w:lang w:eastAsia="zh-TW"/>
        </w:rPr>
        <w:t>六品思惑。餘三品在猶潤一生。三阿那含果。</w:t>
      </w:r>
      <w:bookmarkStart w:id="196" w:name="0939a14"/>
      <w:bookmarkEnd w:id="196"/>
      <w:r w:rsidRPr="00806990">
        <w:rPr>
          <w:rFonts w:ascii="標楷體" w:eastAsia="標楷體" w:hAnsi="標楷體"/>
          <w:b/>
          <w:sz w:val="32"/>
          <w:lang w:eastAsia="zh-TW"/>
        </w:rPr>
        <w:t>此云不還。斷欲界思惑盡。進斷上八地思。不</w:t>
      </w:r>
      <w:bookmarkStart w:id="197" w:name="0939a15"/>
      <w:bookmarkEnd w:id="197"/>
      <w:r w:rsidRPr="00806990">
        <w:rPr>
          <w:rFonts w:ascii="標楷體" w:eastAsia="標楷體" w:hAnsi="標楷體"/>
          <w:b/>
          <w:sz w:val="32"/>
          <w:lang w:eastAsia="zh-TW"/>
        </w:rPr>
        <w:t>復還來欲界。此二名修道位。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198" w:name="0939a16"/>
      <w:bookmarkEnd w:id="198"/>
      <w:r w:rsidRPr="00806990">
        <w:rPr>
          <w:rFonts w:ascii="標楷體" w:eastAsia="標楷體" w:hAnsi="標楷體"/>
          <w:b/>
          <w:sz w:val="32"/>
          <w:lang w:eastAsia="zh-TW"/>
        </w:rPr>
        <w:t>究竟即者。三乘無學位也。一小乘第四阿羅</w:t>
      </w:r>
      <w:bookmarkStart w:id="199" w:name="0939a17"/>
      <w:bookmarkEnd w:id="199"/>
      <w:r w:rsidRPr="00806990">
        <w:rPr>
          <w:rFonts w:ascii="標楷體" w:eastAsia="標楷體" w:hAnsi="標楷體"/>
          <w:b/>
          <w:sz w:val="32"/>
          <w:lang w:eastAsia="zh-TW"/>
        </w:rPr>
        <w:t>漢果。此含三義。一殺賊二應供三無生。斷三</w:t>
      </w:r>
      <w:bookmarkStart w:id="200" w:name="0939a18"/>
      <w:bookmarkEnd w:id="200"/>
      <w:r w:rsidRPr="00806990">
        <w:rPr>
          <w:rFonts w:ascii="標楷體" w:eastAsia="標楷體" w:hAnsi="標楷體"/>
          <w:b/>
          <w:sz w:val="32"/>
          <w:lang w:eastAsia="zh-TW"/>
        </w:rPr>
        <w:t>界見思俱盡。子縛已斷果縛尚存。名有餘涅</w:t>
      </w:r>
      <w:bookmarkStart w:id="201" w:name="0939a19"/>
      <w:bookmarkEnd w:id="201"/>
      <w:r w:rsidRPr="00806990">
        <w:rPr>
          <w:rFonts w:ascii="標楷體" w:eastAsia="標楷體" w:hAnsi="標楷體"/>
          <w:b/>
          <w:sz w:val="32"/>
          <w:lang w:eastAsia="zh-TW"/>
        </w:rPr>
        <w:t>槃。若灰身泯智。名無餘涅槃。二中乘辟支佛</w:t>
      </w:r>
      <w:bookmarkStart w:id="202" w:name="0939a20"/>
      <w:bookmarkEnd w:id="202"/>
      <w:r w:rsidRPr="00806990">
        <w:rPr>
          <w:rFonts w:ascii="標楷體" w:eastAsia="標楷體" w:hAnsi="標楷體"/>
          <w:b/>
          <w:sz w:val="32"/>
          <w:lang w:eastAsia="zh-TW"/>
        </w:rPr>
        <w:t>果。此人根性稍利。逆順觀察十二因緣。斷見</w:t>
      </w:r>
      <w:bookmarkStart w:id="203" w:name="0939a21"/>
      <w:bookmarkEnd w:id="203"/>
      <w:r w:rsidRPr="00806990">
        <w:rPr>
          <w:rFonts w:ascii="標楷體" w:eastAsia="標楷體" w:hAnsi="標楷體"/>
          <w:b/>
          <w:sz w:val="32"/>
          <w:lang w:eastAsia="zh-TW"/>
        </w:rPr>
        <w:t>思惑。與羅漢同。更侵習氣。故居聲聞上。三大</w:t>
      </w:r>
      <w:bookmarkStart w:id="204" w:name="0939a22"/>
      <w:bookmarkEnd w:id="204"/>
      <w:r w:rsidRPr="00806990">
        <w:rPr>
          <w:rFonts w:ascii="標楷體" w:eastAsia="標楷體" w:hAnsi="標楷體"/>
          <w:b/>
          <w:sz w:val="32"/>
          <w:lang w:eastAsia="zh-TW"/>
        </w:rPr>
        <w:t>乘佛果。此人根性大利。從初發心。緣四諦境。</w:t>
      </w:r>
      <w:bookmarkStart w:id="205" w:name="0939a23"/>
      <w:bookmarkEnd w:id="205"/>
      <w:r w:rsidRPr="00806990">
        <w:rPr>
          <w:rFonts w:ascii="標楷體" w:eastAsia="標楷體" w:hAnsi="標楷體"/>
          <w:b/>
          <w:sz w:val="32"/>
          <w:lang w:eastAsia="zh-TW"/>
        </w:rPr>
        <w:t>發四弘誓。即名菩薩修行六度。初阿僧祇劫。</w:t>
      </w:r>
      <w:bookmarkStart w:id="206" w:name="0939a24"/>
      <w:bookmarkEnd w:id="206"/>
      <w:r w:rsidRPr="00806990">
        <w:rPr>
          <w:rFonts w:ascii="標楷體" w:eastAsia="標楷體" w:hAnsi="標楷體"/>
          <w:b/>
          <w:sz w:val="32"/>
          <w:lang w:eastAsia="zh-TW"/>
        </w:rPr>
        <w:t>事行雖強。理觀尚弱。準望聲聞。在外凡位。第</w:t>
      </w:r>
      <w:bookmarkStart w:id="207" w:name="0939a25"/>
      <w:bookmarkEnd w:id="207"/>
      <w:r w:rsidRPr="00806990">
        <w:rPr>
          <w:rFonts w:ascii="標楷體" w:eastAsia="標楷體" w:hAnsi="標楷體"/>
          <w:b/>
          <w:sz w:val="32"/>
          <w:lang w:eastAsia="zh-TW"/>
        </w:rPr>
        <w:t>二阿僧祇劫。諦解漸明。在煖位。第三阿僧祇</w:t>
      </w:r>
      <w:bookmarkStart w:id="208" w:name="0939a26"/>
      <w:bookmarkEnd w:id="208"/>
      <w:r w:rsidRPr="00806990">
        <w:rPr>
          <w:rFonts w:ascii="標楷體" w:eastAsia="標楷體" w:hAnsi="標楷體"/>
          <w:b/>
          <w:sz w:val="32"/>
          <w:lang w:eastAsia="zh-TW"/>
        </w:rPr>
        <w:t>劫。諦解轉明。在頂位。六度既滿。更住百劫。修</w:t>
      </w:r>
      <w:bookmarkStart w:id="209" w:name="0939a27"/>
      <w:bookmarkEnd w:id="209"/>
      <w:r w:rsidRPr="00806990">
        <w:rPr>
          <w:rFonts w:ascii="標楷體" w:eastAsia="標楷體" w:hAnsi="標楷體"/>
          <w:b/>
          <w:sz w:val="32"/>
          <w:lang w:eastAsia="zh-TW"/>
        </w:rPr>
        <w:t>相好因。在下忍位。次入補處生兜率天。乃至</w:t>
      </w:r>
      <w:bookmarkStart w:id="210" w:name="0939a28"/>
      <w:bookmarkEnd w:id="210"/>
      <w:r w:rsidRPr="00806990">
        <w:rPr>
          <w:rFonts w:ascii="標楷體" w:eastAsia="標楷體" w:hAnsi="標楷體"/>
          <w:b/>
          <w:sz w:val="32"/>
          <w:lang w:eastAsia="zh-TW"/>
        </w:rPr>
        <w:t>入胎出胎出家。降魔安坐不動時。是中忍位。</w:t>
      </w:r>
      <w:bookmarkStart w:id="211" w:name="0939a29"/>
      <w:bookmarkEnd w:id="211"/>
      <w:r w:rsidRPr="00806990">
        <w:rPr>
          <w:rFonts w:ascii="標楷體" w:eastAsia="標楷體" w:hAnsi="標楷體"/>
          <w:b/>
          <w:sz w:val="32"/>
          <w:lang w:eastAsia="zh-TW"/>
        </w:rPr>
        <w:t>次一剎那入上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忍。次一剎那入世第一。發真</w:t>
      </w:r>
      <w:bookmarkStart w:id="212" w:name="0939b01"/>
      <w:bookmarkEnd w:id="212"/>
      <w:r w:rsidRPr="00806990">
        <w:rPr>
          <w:rFonts w:ascii="標楷體" w:eastAsia="標楷體" w:hAnsi="標楷體"/>
          <w:b/>
          <w:sz w:val="32"/>
          <w:lang w:eastAsia="zh-TW"/>
        </w:rPr>
        <w:t>無漏三十四心。頓斷見思。正習無餘。坐木菩</w:t>
      </w:r>
      <w:bookmarkStart w:id="213" w:name="0939b02"/>
      <w:bookmarkEnd w:id="213"/>
      <w:r w:rsidRPr="00806990">
        <w:rPr>
          <w:rFonts w:ascii="標楷體" w:eastAsia="標楷體" w:hAnsi="標楷體"/>
          <w:b/>
          <w:sz w:val="32"/>
          <w:lang w:eastAsia="zh-TW"/>
        </w:rPr>
        <w:t>提樹下。以生草為座。成劣應身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(如釋迦丈六彌勒十六丈等)</w:t>
      </w:r>
      <w:bookmarkStart w:id="214" w:name="0939b03"/>
      <w:bookmarkEnd w:id="214"/>
      <w:r w:rsidRPr="00806990">
        <w:rPr>
          <w:rFonts w:ascii="標楷體" w:eastAsia="標楷體" w:hAnsi="標楷體"/>
          <w:b/>
          <w:sz w:val="32"/>
          <w:lang w:eastAsia="zh-TW"/>
        </w:rPr>
        <w:t>受梵王請。三轉法輪。度三根性。緣盡入滅。與</w:t>
      </w:r>
      <w:bookmarkStart w:id="215" w:name="0939b04"/>
      <w:bookmarkEnd w:id="215"/>
      <w:r w:rsidRPr="00806990">
        <w:rPr>
          <w:rFonts w:ascii="標楷體" w:eastAsia="標楷體" w:hAnsi="標楷體"/>
          <w:b/>
          <w:sz w:val="32"/>
          <w:lang w:eastAsia="zh-TW"/>
        </w:rPr>
        <w:t>阿羅漢辟支佛。究竟同證偏真法性。無復身</w:t>
      </w:r>
      <w:bookmarkStart w:id="216" w:name="0939b05"/>
      <w:bookmarkEnd w:id="216"/>
      <w:r w:rsidRPr="00806990">
        <w:rPr>
          <w:rFonts w:ascii="標楷體" w:eastAsia="標楷體" w:hAnsi="標楷體"/>
          <w:b/>
          <w:sz w:val="32"/>
          <w:lang w:eastAsia="zh-TW"/>
        </w:rPr>
        <w:t>智依正可得。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217" w:name="0939b06"/>
      <w:bookmarkEnd w:id="217"/>
      <w:r w:rsidRPr="00806990">
        <w:rPr>
          <w:rFonts w:ascii="標楷體" w:eastAsia="標楷體" w:hAnsi="標楷體"/>
          <w:b/>
          <w:sz w:val="32"/>
          <w:lang w:eastAsia="zh-TW"/>
        </w:rPr>
        <w:t>此教具三乘法。聲聞觀四諦。以苦諦為初門。</w:t>
      </w:r>
      <w:bookmarkStart w:id="218" w:name="0939b07"/>
      <w:bookmarkEnd w:id="218"/>
      <w:r w:rsidRPr="00806990">
        <w:rPr>
          <w:rFonts w:ascii="標楷體" w:eastAsia="標楷體" w:hAnsi="標楷體"/>
          <w:b/>
          <w:sz w:val="32"/>
          <w:lang w:eastAsia="zh-TW"/>
        </w:rPr>
        <w:t>最利者三生。最鈍者六十劫。得證四果。辟支</w:t>
      </w:r>
      <w:bookmarkStart w:id="219" w:name="0939b08"/>
      <w:bookmarkEnd w:id="219"/>
      <w:r w:rsidRPr="00806990">
        <w:rPr>
          <w:rFonts w:ascii="標楷體" w:eastAsia="標楷體" w:hAnsi="標楷體"/>
          <w:b/>
          <w:sz w:val="32"/>
          <w:lang w:eastAsia="zh-TW"/>
        </w:rPr>
        <w:t>觀十二因緣。以集諦為初門。最利者四生。最</w:t>
      </w:r>
      <w:bookmarkStart w:id="220" w:name="0939b09"/>
      <w:bookmarkEnd w:id="220"/>
      <w:r w:rsidRPr="00806990">
        <w:rPr>
          <w:rFonts w:ascii="標楷體" w:eastAsia="標楷體" w:hAnsi="標楷體"/>
          <w:b/>
          <w:sz w:val="32"/>
          <w:lang w:eastAsia="zh-TW"/>
        </w:rPr>
        <w:t>鈍者百劫。不立分果。出有佛世名緣覺。出</w:t>
      </w:r>
      <w:bookmarkStart w:id="221" w:name="0939b10"/>
      <w:bookmarkEnd w:id="221"/>
      <w:r w:rsidRPr="00806990">
        <w:rPr>
          <w:rFonts w:ascii="標楷體" w:eastAsia="標楷體" w:hAnsi="標楷體"/>
          <w:b/>
          <w:sz w:val="32"/>
          <w:lang w:eastAsia="zh-TW"/>
        </w:rPr>
        <w:t>無佛世名獨覺。菩薩弘誓六度。以道諦為初</w:t>
      </w:r>
      <w:bookmarkStart w:id="222" w:name="0939b11"/>
      <w:bookmarkEnd w:id="222"/>
      <w:r w:rsidRPr="00806990">
        <w:rPr>
          <w:rFonts w:ascii="標楷體" w:eastAsia="標楷體" w:hAnsi="標楷體"/>
          <w:b/>
          <w:sz w:val="32"/>
          <w:lang w:eastAsia="zh-TW"/>
        </w:rPr>
        <w:t>門。伏惑利生。必經三大阿僧祇劫。頓悟成佛。</w:t>
      </w:r>
      <w:bookmarkStart w:id="223" w:name="0939b12"/>
      <w:bookmarkEnd w:id="223"/>
      <w:r w:rsidRPr="00806990">
        <w:rPr>
          <w:rFonts w:ascii="標楷體" w:eastAsia="標楷體" w:hAnsi="標楷體"/>
          <w:b/>
          <w:sz w:val="32"/>
          <w:lang w:eastAsia="zh-TW"/>
        </w:rPr>
        <w:t>然此三人。修行證果雖則不同。而同斷見思。</w:t>
      </w:r>
      <w:bookmarkStart w:id="224" w:name="0939b13"/>
      <w:bookmarkEnd w:id="224"/>
      <w:r w:rsidRPr="00806990">
        <w:rPr>
          <w:rFonts w:ascii="標楷體" w:eastAsia="標楷體" w:hAnsi="標楷體"/>
          <w:b/>
          <w:sz w:val="32"/>
          <w:lang w:eastAsia="zh-TW"/>
        </w:rPr>
        <w:t>同出三界。同證偏真。只行三百由</w:t>
      </w:r>
      <w:r w:rsidRPr="00806990">
        <w:rPr>
          <w:rStyle w:val="corr"/>
          <w:rFonts w:ascii="標楷體" w:eastAsia="標楷體" w:hAnsi="標楷體"/>
          <w:b/>
          <w:sz w:val="32"/>
          <w:lang w:eastAsia="zh-TW"/>
        </w:rPr>
        <w:t>旬</w:t>
      </w:r>
      <w:r w:rsidRPr="00806990">
        <w:rPr>
          <w:rFonts w:ascii="標楷體" w:eastAsia="標楷體" w:hAnsi="標楷體"/>
          <w:b/>
          <w:sz w:val="32"/>
          <w:lang w:eastAsia="zh-TW"/>
        </w:rPr>
        <w:t>。入化</w:t>
      </w:r>
      <w:bookmarkStart w:id="225" w:name="0939b14"/>
      <w:bookmarkEnd w:id="225"/>
      <w:r w:rsidRPr="00806990">
        <w:rPr>
          <w:rFonts w:ascii="標楷體" w:eastAsia="標楷體" w:hAnsi="標楷體"/>
          <w:b/>
          <w:sz w:val="32"/>
          <w:lang w:eastAsia="zh-TW"/>
        </w:rPr>
        <w:t>城耳。十法成乘者。一觀正因緣境。破邪因緣</w:t>
      </w:r>
      <w:bookmarkStart w:id="226" w:name="0939b15"/>
      <w:bookmarkEnd w:id="226"/>
      <w:r w:rsidRPr="00806990">
        <w:rPr>
          <w:rFonts w:ascii="標楷體" w:eastAsia="標楷體" w:hAnsi="標楷體"/>
          <w:b/>
          <w:sz w:val="32"/>
          <w:lang w:eastAsia="zh-TW"/>
        </w:rPr>
        <w:t>無因緣二種顛倒。二真正發心。不要名利。惟</w:t>
      </w:r>
      <w:bookmarkStart w:id="227" w:name="0939b16"/>
      <w:bookmarkEnd w:id="227"/>
      <w:r w:rsidRPr="00806990">
        <w:rPr>
          <w:rFonts w:ascii="標楷體" w:eastAsia="標楷體" w:hAnsi="標楷體"/>
          <w:b/>
          <w:sz w:val="32"/>
          <w:lang w:eastAsia="zh-TW"/>
        </w:rPr>
        <w:t>求涅槃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(二乘志出苦輪。菩薩兼憫一切)</w:t>
      </w:r>
      <w:r w:rsidRPr="00806990">
        <w:rPr>
          <w:rFonts w:ascii="標楷體" w:eastAsia="標楷體" w:hAnsi="標楷體"/>
          <w:b/>
          <w:sz w:val="32"/>
          <w:lang w:eastAsia="zh-TW"/>
        </w:rPr>
        <w:t>三遵修止觀。謂五停名</w:t>
      </w:r>
      <w:bookmarkStart w:id="228" w:name="0939b17"/>
      <w:bookmarkEnd w:id="228"/>
      <w:r w:rsidRPr="00806990">
        <w:rPr>
          <w:rFonts w:ascii="標楷體" w:eastAsia="標楷體" w:hAnsi="標楷體"/>
          <w:b/>
          <w:sz w:val="32"/>
          <w:lang w:eastAsia="zh-TW"/>
        </w:rPr>
        <w:t>止。四念名觀。四遍破見愛煩惱。五識道滅還</w:t>
      </w:r>
      <w:bookmarkStart w:id="229" w:name="0939b18"/>
      <w:bookmarkEnd w:id="229"/>
      <w:r w:rsidRPr="00806990">
        <w:rPr>
          <w:rFonts w:ascii="標楷體" w:eastAsia="標楷體" w:hAnsi="標楷體"/>
          <w:b/>
          <w:sz w:val="32"/>
          <w:lang w:eastAsia="zh-TW"/>
        </w:rPr>
        <w:t>滅六度是通。苦集流轉六蔽是塞。六調適三</w:t>
      </w:r>
      <w:bookmarkStart w:id="230" w:name="0939b19"/>
      <w:bookmarkEnd w:id="230"/>
      <w:r w:rsidRPr="00806990">
        <w:rPr>
          <w:rFonts w:ascii="標楷體" w:eastAsia="標楷體" w:hAnsi="標楷體"/>
          <w:b/>
          <w:sz w:val="32"/>
          <w:lang w:eastAsia="zh-TW"/>
        </w:rPr>
        <w:t>十七品。入三脫門。七若根鈍不入。應修對治</w:t>
      </w:r>
      <w:bookmarkStart w:id="231" w:name="0939b20"/>
      <w:bookmarkEnd w:id="231"/>
      <w:r w:rsidRPr="00806990">
        <w:rPr>
          <w:rFonts w:ascii="標楷體" w:eastAsia="標楷體" w:hAnsi="標楷體"/>
          <w:b/>
          <w:sz w:val="32"/>
          <w:lang w:eastAsia="zh-TW"/>
        </w:rPr>
        <w:t>事禪等。八正助合行。或有薄益。須識次位</w:t>
      </w:r>
      <w:bookmarkStart w:id="232" w:name="0939b21"/>
      <w:bookmarkEnd w:id="232"/>
      <w:r w:rsidRPr="00806990">
        <w:rPr>
          <w:rFonts w:ascii="標楷體" w:eastAsia="標楷體" w:hAnsi="標楷體"/>
          <w:b/>
          <w:sz w:val="32"/>
          <w:lang w:eastAsia="zh-TW"/>
        </w:rPr>
        <w:t>凡聖不濫。九安忍內外諸障。十不於似道而</w:t>
      </w:r>
      <w:bookmarkStart w:id="233" w:name="0939b22"/>
      <w:bookmarkEnd w:id="233"/>
      <w:r w:rsidRPr="00806990">
        <w:rPr>
          <w:rFonts w:ascii="標楷體" w:eastAsia="標楷體" w:hAnsi="標楷體"/>
          <w:b/>
          <w:sz w:val="32"/>
          <w:lang w:eastAsia="zh-TW"/>
        </w:rPr>
        <w:t>生法愛。是為要意。利人節節得入。鈍者具十</w:t>
      </w:r>
      <w:bookmarkStart w:id="234" w:name="0939b23"/>
      <w:bookmarkEnd w:id="234"/>
      <w:r w:rsidRPr="00806990">
        <w:rPr>
          <w:rFonts w:ascii="標楷體" w:eastAsia="標楷體" w:hAnsi="標楷體"/>
          <w:b/>
          <w:sz w:val="32"/>
          <w:lang w:eastAsia="zh-TW"/>
        </w:rPr>
        <w:t>法方悟。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235" w:name="0939b24"/>
      <w:bookmarkEnd w:id="235"/>
      <w:r w:rsidRPr="00806990">
        <w:rPr>
          <w:rFonts w:ascii="標楷體" w:eastAsia="標楷體" w:hAnsi="標楷體"/>
          <w:b/>
          <w:sz w:val="32"/>
          <w:lang w:eastAsia="zh-TW"/>
        </w:rPr>
        <w:t>通教鈍根通前藏教。利根通後別圓。故名為</w:t>
      </w:r>
      <w:bookmarkStart w:id="236" w:name="0939b25"/>
      <w:bookmarkEnd w:id="236"/>
      <w:r w:rsidRPr="00806990">
        <w:rPr>
          <w:rFonts w:ascii="標楷體" w:eastAsia="標楷體" w:hAnsi="標楷體"/>
          <w:b/>
          <w:sz w:val="32"/>
          <w:lang w:eastAsia="zh-TW"/>
        </w:rPr>
        <w:t>通。又從當教得名。謂三人同以無言說道體</w:t>
      </w:r>
      <w:bookmarkStart w:id="237" w:name="0939b26"/>
      <w:bookmarkEnd w:id="237"/>
      <w:r w:rsidRPr="00806990">
        <w:rPr>
          <w:rFonts w:ascii="標楷體" w:eastAsia="標楷體" w:hAnsi="標楷體"/>
          <w:b/>
          <w:sz w:val="32"/>
          <w:lang w:eastAsia="zh-TW"/>
        </w:rPr>
        <w:t>法入空。故名為通。此無別部。但方等般若中。</w:t>
      </w:r>
      <w:bookmarkStart w:id="238" w:name="0939b27"/>
      <w:bookmarkEnd w:id="238"/>
      <w:r w:rsidRPr="00806990">
        <w:rPr>
          <w:rFonts w:ascii="標楷體" w:eastAsia="標楷體" w:hAnsi="標楷體"/>
          <w:b/>
          <w:sz w:val="32"/>
          <w:lang w:eastAsia="zh-TW"/>
        </w:rPr>
        <w:t>有明三乘共行者。即屬此教。詮無生四諦</w:t>
      </w:r>
      <w:bookmarkStart w:id="239" w:name="0939b28"/>
      <w:bookmarkEnd w:id="239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(苦無逼迫相。集無和合相。道不二相。滅無生相)</w:t>
      </w:r>
      <w:r w:rsidRPr="00806990">
        <w:rPr>
          <w:rFonts w:ascii="標楷體" w:eastAsia="標楷體" w:hAnsi="標楷體"/>
          <w:b/>
          <w:sz w:val="32"/>
          <w:lang w:eastAsia="zh-TW"/>
        </w:rPr>
        <w:t>亦詮思議不生滅十二因</w:t>
      </w:r>
      <w:bookmarkStart w:id="240" w:name="0939b29"/>
      <w:bookmarkEnd w:id="240"/>
      <w:r w:rsidRPr="00806990">
        <w:rPr>
          <w:rFonts w:ascii="標楷體" w:eastAsia="標楷體" w:hAnsi="標楷體"/>
          <w:b/>
          <w:sz w:val="32"/>
          <w:lang w:eastAsia="zh-TW"/>
        </w:rPr>
        <w:t>緣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(癡如虛空。乃至老死如虛空。無明如幻化不可得故。乃至老死如幻化不可得)</w:t>
      </w:r>
      <w:r w:rsidRPr="00806990">
        <w:rPr>
          <w:rFonts w:ascii="標楷體" w:eastAsia="標楷體" w:hAnsi="標楷體"/>
          <w:b/>
          <w:sz w:val="32"/>
          <w:lang w:eastAsia="zh-TW"/>
        </w:rPr>
        <w:t>亦詮理六</w:t>
      </w:r>
      <w:bookmarkStart w:id="241" w:name="0939c01"/>
      <w:bookmarkEnd w:id="241"/>
      <w:r w:rsidRPr="00806990">
        <w:rPr>
          <w:rFonts w:ascii="標楷體" w:eastAsia="標楷體" w:hAnsi="標楷體"/>
          <w:b/>
          <w:sz w:val="32"/>
          <w:lang w:eastAsia="zh-TW"/>
        </w:rPr>
        <w:t>度行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(一一三輪體空)</w:t>
      </w:r>
      <w:r w:rsidRPr="00806990">
        <w:rPr>
          <w:rFonts w:ascii="標楷體" w:eastAsia="標楷體" w:hAnsi="標楷體"/>
          <w:b/>
          <w:sz w:val="32"/>
          <w:lang w:eastAsia="zh-TW"/>
        </w:rPr>
        <w:t>亦詮幻有空二諦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(幻有為俗。幻有即空為真)</w:t>
      </w:r>
      <w:r w:rsidRPr="00806990">
        <w:rPr>
          <w:rFonts w:ascii="標楷體" w:eastAsia="標楷體" w:hAnsi="標楷體"/>
          <w:b/>
          <w:sz w:val="32"/>
          <w:lang w:eastAsia="zh-TW"/>
        </w:rPr>
        <w:t>亦詮</w:t>
      </w:r>
      <w:bookmarkStart w:id="242" w:name="0939c02"/>
      <w:bookmarkEnd w:id="242"/>
      <w:r w:rsidRPr="00806990">
        <w:rPr>
          <w:rFonts w:ascii="標楷體" w:eastAsia="標楷體" w:hAnsi="標楷體"/>
          <w:b/>
          <w:sz w:val="32"/>
          <w:lang w:eastAsia="zh-TW"/>
        </w:rPr>
        <w:t>兩種含中二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(一者幻有為俗。幻有即空不空共為真。是通含別二諦。故受別接。二</w:t>
      </w:r>
      <w:bookmarkStart w:id="243" w:name="0939c03"/>
      <w:bookmarkEnd w:id="243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者幻有為俗。幻有即空不空一切法趣空不空為真。是通含圓二諦故受圓接)</w:t>
      </w:r>
      <w:r w:rsidRPr="00806990">
        <w:rPr>
          <w:rFonts w:ascii="標楷體" w:eastAsia="標楷體" w:hAnsi="標楷體"/>
          <w:b/>
          <w:sz w:val="32"/>
          <w:lang w:eastAsia="zh-TW"/>
        </w:rPr>
        <w:t>亦詮別入通三</w:t>
      </w:r>
      <w:bookmarkStart w:id="244" w:name="0939c04"/>
      <w:bookmarkEnd w:id="244"/>
      <w:r w:rsidRPr="00806990">
        <w:rPr>
          <w:rFonts w:ascii="標楷體" w:eastAsia="標楷體" w:hAnsi="標楷體"/>
          <w:b/>
          <w:sz w:val="32"/>
          <w:lang w:eastAsia="zh-TW"/>
        </w:rPr>
        <w:t>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(有漏是俗。無漏是真。非有漏非無漏是中)</w:t>
      </w:r>
      <w:r w:rsidRPr="00806990">
        <w:rPr>
          <w:rFonts w:ascii="標楷體" w:eastAsia="標楷體" w:hAnsi="標楷體"/>
          <w:b/>
          <w:sz w:val="32"/>
          <w:lang w:eastAsia="zh-TW"/>
        </w:rPr>
        <w:t>亦詮圓入通三諦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(二諦同前。點非</w:t>
      </w:r>
      <w:bookmarkStart w:id="245" w:name="0939c05"/>
      <w:bookmarkEnd w:id="245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漏非無漏。具一切法。與前中異)</w:t>
      </w:r>
      <w:r w:rsidRPr="00806990">
        <w:rPr>
          <w:rFonts w:ascii="標楷體" w:eastAsia="標楷體" w:hAnsi="標楷體"/>
          <w:b/>
          <w:sz w:val="32"/>
          <w:lang w:eastAsia="zh-TW"/>
        </w:rPr>
        <w:t>開示界內利根眾生。令修體空</w:t>
      </w:r>
      <w:bookmarkStart w:id="246" w:name="0939c06"/>
      <w:bookmarkEnd w:id="246"/>
      <w:r w:rsidRPr="00806990">
        <w:rPr>
          <w:rFonts w:ascii="標楷體" w:eastAsia="標楷體" w:hAnsi="標楷體"/>
          <w:b/>
          <w:sz w:val="32"/>
          <w:lang w:eastAsia="zh-TW"/>
        </w:rPr>
        <w:t>觀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(陰界入皆如幻化。當體不可得)</w:t>
      </w:r>
      <w:r w:rsidRPr="00806990">
        <w:rPr>
          <w:rFonts w:ascii="標楷體" w:eastAsia="標楷體" w:hAnsi="標楷體"/>
          <w:b/>
          <w:sz w:val="32"/>
          <w:lang w:eastAsia="zh-TW"/>
        </w:rPr>
        <w:t>出分段生死。證真諦涅槃。</w:t>
      </w:r>
      <w:bookmarkStart w:id="247" w:name="0939c07"/>
      <w:bookmarkEnd w:id="247"/>
      <w:r w:rsidRPr="00806990">
        <w:rPr>
          <w:rFonts w:ascii="標楷體" w:eastAsia="標楷體" w:hAnsi="標楷體"/>
          <w:b/>
          <w:sz w:val="32"/>
          <w:lang w:eastAsia="zh-TW"/>
        </w:rPr>
        <w:t>正化菩薩。傍化二乘。亦於當教。自論六即。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248" w:name="0939c08"/>
      <w:bookmarkEnd w:id="248"/>
      <w:r w:rsidRPr="00806990">
        <w:rPr>
          <w:rFonts w:ascii="標楷體" w:eastAsia="標楷體" w:hAnsi="標楷體"/>
          <w:b/>
          <w:sz w:val="32"/>
          <w:lang w:eastAsia="zh-TW"/>
        </w:rPr>
        <w:t>理即者。無生也。諸法不自生。亦不從他生。不</w:t>
      </w:r>
      <w:bookmarkStart w:id="249" w:name="0939c09"/>
      <w:bookmarkEnd w:id="249"/>
      <w:r w:rsidRPr="00806990">
        <w:rPr>
          <w:rFonts w:ascii="標楷體" w:eastAsia="標楷體" w:hAnsi="標楷體"/>
          <w:b/>
          <w:sz w:val="32"/>
          <w:lang w:eastAsia="zh-TW"/>
        </w:rPr>
        <w:t>共不無因。是故知無生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(此四句推檢。通別圓三教。皆用作下手工夫。但先解不</w:t>
      </w:r>
      <w:bookmarkStart w:id="250" w:name="0939c10"/>
      <w:bookmarkEnd w:id="250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但中者。即成圓教初門。先聞但中理者。即成別教初門。未聞中道體者。止成通教法門)</w:t>
      </w:r>
      <w:r w:rsidRPr="00806990">
        <w:rPr>
          <w:rFonts w:ascii="標楷體" w:eastAsia="標楷體" w:hAnsi="標楷體"/>
          <w:b/>
          <w:sz w:val="32"/>
          <w:lang w:eastAsia="zh-TW"/>
        </w:rPr>
        <w:t>解苦無</w:t>
      </w:r>
      <w:bookmarkStart w:id="251" w:name="0939c11"/>
      <w:bookmarkEnd w:id="251"/>
      <w:r w:rsidRPr="00806990">
        <w:rPr>
          <w:rFonts w:ascii="標楷體" w:eastAsia="標楷體" w:hAnsi="標楷體"/>
          <w:b/>
          <w:sz w:val="32"/>
          <w:lang w:eastAsia="zh-TW"/>
        </w:rPr>
        <w:t>苦而有真諦。苦尚即真。況集滅道。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252" w:name="0939c12"/>
      <w:bookmarkEnd w:id="252"/>
      <w:r w:rsidRPr="00806990">
        <w:rPr>
          <w:rFonts w:ascii="標楷體" w:eastAsia="標楷體" w:hAnsi="標楷體"/>
          <w:b/>
          <w:sz w:val="32"/>
          <w:lang w:eastAsia="zh-TW"/>
        </w:rPr>
        <w:t>名字即者。幻化也。知一切法當體全空。非滅</w:t>
      </w:r>
      <w:bookmarkStart w:id="253" w:name="0939c13"/>
      <w:bookmarkEnd w:id="253"/>
      <w:r w:rsidRPr="00806990">
        <w:rPr>
          <w:rFonts w:ascii="標楷體" w:eastAsia="標楷體" w:hAnsi="標楷體"/>
          <w:b/>
          <w:sz w:val="32"/>
          <w:lang w:eastAsia="zh-TW"/>
        </w:rPr>
        <w:t>故空。生死涅槃。同於夢境。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254" w:name="0939c14"/>
      <w:bookmarkEnd w:id="254"/>
      <w:r w:rsidRPr="00806990">
        <w:rPr>
          <w:rFonts w:ascii="標楷體" w:eastAsia="標楷體" w:hAnsi="標楷體"/>
          <w:b/>
          <w:sz w:val="32"/>
          <w:lang w:eastAsia="zh-TW"/>
        </w:rPr>
        <w:t>觀行即者。一乾慧地也。未有理水。故得此</w:t>
      </w:r>
      <w:bookmarkStart w:id="255" w:name="0939c15"/>
      <w:bookmarkEnd w:id="255"/>
      <w:r w:rsidRPr="00806990">
        <w:rPr>
          <w:rFonts w:ascii="標楷體" w:eastAsia="標楷體" w:hAnsi="標楷體"/>
          <w:b/>
          <w:sz w:val="32"/>
          <w:lang w:eastAsia="zh-TW"/>
        </w:rPr>
        <w:t>名。即三乘外凡位。與藏教五停別相總相念</w:t>
      </w:r>
      <w:bookmarkStart w:id="256" w:name="0939c16"/>
      <w:bookmarkEnd w:id="256"/>
      <w:r w:rsidRPr="00806990">
        <w:rPr>
          <w:rFonts w:ascii="標楷體" w:eastAsia="標楷體" w:hAnsi="標楷體"/>
          <w:b/>
          <w:sz w:val="32"/>
          <w:lang w:eastAsia="zh-TW"/>
        </w:rPr>
        <w:t>齊。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257" w:name="0939c17"/>
      <w:bookmarkEnd w:id="257"/>
      <w:r w:rsidRPr="00806990">
        <w:rPr>
          <w:rFonts w:ascii="標楷體" w:eastAsia="標楷體" w:hAnsi="標楷體"/>
          <w:b/>
          <w:sz w:val="32"/>
        </w:rPr>
        <w:t>相似即者。二性地也。相似得法性理水。</w:t>
      </w:r>
      <w:r w:rsidRPr="00806990">
        <w:rPr>
          <w:rFonts w:ascii="標楷體" w:eastAsia="標楷體" w:hAnsi="標楷體"/>
          <w:b/>
          <w:sz w:val="32"/>
          <w:lang w:eastAsia="zh-TW"/>
        </w:rPr>
        <w:t>伏</w:t>
      </w:r>
      <w:bookmarkStart w:id="258" w:name="0939c18"/>
      <w:bookmarkEnd w:id="258"/>
      <w:r w:rsidRPr="00806990">
        <w:rPr>
          <w:rFonts w:ascii="標楷體" w:eastAsia="標楷體" w:hAnsi="標楷體"/>
          <w:b/>
          <w:sz w:val="32"/>
          <w:lang w:eastAsia="zh-TW"/>
        </w:rPr>
        <w:t>見思惑。即三乘內凡位。與藏教四加行齊</w:t>
      </w:r>
      <w:bookmarkStart w:id="259" w:name="0939c19"/>
      <w:bookmarkEnd w:id="259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(藏通指真諦為法性。與別圓不同)</w:t>
      </w:r>
      <w:r w:rsidRPr="00806990">
        <w:rPr>
          <w:rFonts w:ascii="標楷體" w:eastAsia="標楷體" w:hAnsi="標楷體"/>
          <w:b/>
          <w:sz w:val="32"/>
          <w:lang w:eastAsia="zh-TW"/>
        </w:rPr>
        <w:t>分證即者。從八人地至菩薩</w:t>
      </w:r>
      <w:bookmarkStart w:id="260" w:name="0939c20"/>
      <w:bookmarkEnd w:id="260"/>
      <w:r w:rsidRPr="00806990">
        <w:rPr>
          <w:rFonts w:ascii="標楷體" w:eastAsia="標楷體" w:hAnsi="標楷體"/>
          <w:b/>
          <w:sz w:val="32"/>
          <w:lang w:eastAsia="zh-TW"/>
        </w:rPr>
        <w:t>地。有七位也。三八人地者。入無間三昧。八忍</w:t>
      </w:r>
      <w:bookmarkStart w:id="261" w:name="0939c21"/>
      <w:bookmarkEnd w:id="261"/>
      <w:r w:rsidRPr="00806990">
        <w:rPr>
          <w:rFonts w:ascii="標楷體" w:eastAsia="標楷體" w:hAnsi="標楷體"/>
          <w:b/>
          <w:sz w:val="32"/>
          <w:lang w:eastAsia="zh-TW"/>
        </w:rPr>
        <w:t>具足。智少一分。四見地者。八智具足。頓斷三</w:t>
      </w:r>
      <w:bookmarkStart w:id="262" w:name="0939c22"/>
      <w:bookmarkEnd w:id="262"/>
      <w:r w:rsidRPr="00806990">
        <w:rPr>
          <w:rFonts w:ascii="標楷體" w:eastAsia="標楷體" w:hAnsi="標楷體"/>
          <w:b/>
          <w:sz w:val="32"/>
          <w:lang w:eastAsia="zh-TW"/>
        </w:rPr>
        <w:t>界見惑。發真無漏。見真諦理。即三乘見道位。</w:t>
      </w:r>
      <w:bookmarkStart w:id="263" w:name="0939c23"/>
      <w:bookmarkEnd w:id="263"/>
      <w:r w:rsidRPr="00806990">
        <w:rPr>
          <w:rFonts w:ascii="標楷體" w:eastAsia="標楷體" w:hAnsi="標楷體"/>
          <w:b/>
          <w:sz w:val="32"/>
          <w:lang w:eastAsia="zh-TW"/>
        </w:rPr>
        <w:t>與藏須陀洹齊。五薄地者。三乘斷欲界六品</w:t>
      </w:r>
      <w:bookmarkStart w:id="264" w:name="0939c24"/>
      <w:bookmarkEnd w:id="264"/>
      <w:r w:rsidRPr="00806990">
        <w:rPr>
          <w:rFonts w:ascii="標楷體" w:eastAsia="標楷體" w:hAnsi="標楷體"/>
          <w:b/>
          <w:sz w:val="32"/>
          <w:lang w:eastAsia="zh-TW"/>
        </w:rPr>
        <w:t>思惑。煩惱漸薄。與藏斯陀含齊。六離欲地</w:t>
      </w:r>
      <w:bookmarkStart w:id="265" w:name="0939c25"/>
      <w:bookmarkEnd w:id="265"/>
      <w:r w:rsidRPr="00806990">
        <w:rPr>
          <w:rFonts w:ascii="標楷體" w:eastAsia="標楷體" w:hAnsi="標楷體"/>
          <w:b/>
          <w:sz w:val="32"/>
          <w:lang w:eastAsia="zh-TW"/>
        </w:rPr>
        <w:t>者。三乘斷欲界思惑盡。與藏阿那含齊。七</w:t>
      </w:r>
      <w:bookmarkStart w:id="266" w:name="0939c26"/>
      <w:bookmarkEnd w:id="266"/>
      <w:r w:rsidRPr="00806990">
        <w:rPr>
          <w:rFonts w:ascii="標楷體" w:eastAsia="標楷體" w:hAnsi="標楷體"/>
          <w:b/>
          <w:sz w:val="32"/>
          <w:lang w:eastAsia="zh-TW"/>
        </w:rPr>
        <w:t>已辦地者。三乘斷三界正使盡。如燒木成炭。</w:t>
      </w:r>
      <w:bookmarkStart w:id="267" w:name="0939c27"/>
      <w:bookmarkEnd w:id="267"/>
      <w:r w:rsidRPr="00806990">
        <w:rPr>
          <w:rFonts w:ascii="標楷體" w:eastAsia="標楷體" w:hAnsi="標楷體"/>
          <w:b/>
          <w:sz w:val="32"/>
          <w:lang w:eastAsia="zh-TW"/>
        </w:rPr>
        <w:t>與藏阿羅漢齊。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聲聞乘人止此。八支佛地者。</w:t>
      </w:r>
      <w:bookmarkStart w:id="268" w:name="0939c28"/>
      <w:bookmarkEnd w:id="268"/>
      <w:r w:rsidRPr="00806990">
        <w:rPr>
          <w:rFonts w:ascii="標楷體" w:eastAsia="標楷體" w:hAnsi="標楷體"/>
          <w:b/>
          <w:sz w:val="32"/>
          <w:lang w:eastAsia="zh-TW"/>
        </w:rPr>
        <w:t>中乘根利。兼侵習氣。如燒木成灰。與藏辟支</w:t>
      </w:r>
      <w:bookmarkStart w:id="269" w:name="0940a01"/>
      <w:bookmarkEnd w:id="269"/>
      <w:r w:rsidRPr="00806990">
        <w:rPr>
          <w:rFonts w:ascii="標楷體" w:eastAsia="標楷體" w:hAnsi="標楷體"/>
          <w:b/>
          <w:sz w:val="32"/>
          <w:lang w:eastAsia="zh-TW"/>
        </w:rPr>
        <w:t>佛齊。九菩薩地者。大乘根性。最勝最利。斷</w:t>
      </w:r>
      <w:bookmarkStart w:id="270" w:name="0940a02"/>
      <w:bookmarkEnd w:id="270"/>
      <w:r w:rsidRPr="00806990">
        <w:rPr>
          <w:rFonts w:ascii="標楷體" w:eastAsia="標楷體" w:hAnsi="標楷體"/>
          <w:b/>
          <w:sz w:val="32"/>
          <w:lang w:eastAsia="zh-TW"/>
        </w:rPr>
        <w:t>盡正使。與二乘同。不住涅槃。扶習潤生。道</w:t>
      </w:r>
      <w:bookmarkStart w:id="271" w:name="0940a03"/>
      <w:bookmarkEnd w:id="271"/>
      <w:r w:rsidRPr="00806990">
        <w:rPr>
          <w:rFonts w:ascii="標楷體" w:eastAsia="標楷體" w:hAnsi="標楷體"/>
          <w:b/>
          <w:sz w:val="32"/>
          <w:lang w:eastAsia="zh-TW"/>
        </w:rPr>
        <w:t>觀雙流。遊戲神通。成熟眾生。淨佛國土。此與</w:t>
      </w:r>
      <w:bookmarkStart w:id="272" w:name="0940a04"/>
      <w:bookmarkEnd w:id="272"/>
      <w:r w:rsidRPr="00806990">
        <w:rPr>
          <w:rFonts w:ascii="標楷體" w:eastAsia="標楷體" w:hAnsi="標楷體"/>
          <w:b/>
          <w:sz w:val="32"/>
          <w:lang w:eastAsia="zh-TW"/>
        </w:rPr>
        <w:t>藏教菩薩不同。藏教為化二乘。假說菩薩伏</w:t>
      </w:r>
      <w:bookmarkStart w:id="273" w:name="0940a05"/>
      <w:bookmarkEnd w:id="273"/>
      <w:r w:rsidRPr="00806990">
        <w:rPr>
          <w:rFonts w:ascii="標楷體" w:eastAsia="標楷體" w:hAnsi="標楷體"/>
          <w:b/>
          <w:sz w:val="32"/>
          <w:lang w:eastAsia="zh-TW"/>
        </w:rPr>
        <w:t>惑不斷。正被此教所破。豈有毒器堪貯醍</w:t>
      </w:r>
      <w:bookmarkStart w:id="274" w:name="0940a06"/>
      <w:bookmarkEnd w:id="274"/>
      <w:r w:rsidRPr="00806990">
        <w:rPr>
          <w:rFonts w:ascii="標楷體" w:eastAsia="標楷體" w:hAnsi="標楷體"/>
          <w:b/>
          <w:sz w:val="32"/>
          <w:lang w:eastAsia="zh-TW"/>
        </w:rPr>
        <w:t>醐。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275" w:name="0940a07"/>
      <w:bookmarkEnd w:id="275"/>
      <w:r w:rsidRPr="00806990">
        <w:rPr>
          <w:rFonts w:ascii="標楷體" w:eastAsia="標楷體" w:hAnsi="標楷體"/>
          <w:b/>
          <w:sz w:val="32"/>
          <w:lang w:eastAsia="zh-TW"/>
        </w:rPr>
        <w:t>究竟即者。第十佛地也。機緣若熟。以一念相</w:t>
      </w:r>
      <w:bookmarkStart w:id="276" w:name="0940a08"/>
      <w:bookmarkEnd w:id="276"/>
      <w:r w:rsidRPr="00806990">
        <w:rPr>
          <w:rFonts w:ascii="標楷體" w:eastAsia="標楷體" w:hAnsi="標楷體"/>
          <w:b/>
          <w:sz w:val="32"/>
          <w:lang w:eastAsia="zh-TW"/>
        </w:rPr>
        <w:t>應慧。斷餘殘習坐七寶菩提樹下。以天衣為</w:t>
      </w:r>
      <w:bookmarkStart w:id="277" w:name="0940a09"/>
      <w:bookmarkEnd w:id="277"/>
      <w:r w:rsidRPr="00806990">
        <w:rPr>
          <w:rFonts w:ascii="標楷體" w:eastAsia="標楷體" w:hAnsi="標楷體"/>
          <w:b/>
          <w:sz w:val="32"/>
          <w:lang w:eastAsia="zh-TW"/>
        </w:rPr>
        <w:t>座。現帶劣勝應身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(分段生身故劣如須彌山故勝)</w:t>
      </w:r>
      <w:r w:rsidRPr="00806990">
        <w:rPr>
          <w:rFonts w:ascii="標楷體" w:eastAsia="標楷體" w:hAnsi="標楷體"/>
          <w:b/>
          <w:sz w:val="32"/>
          <w:lang w:eastAsia="zh-TW"/>
        </w:rPr>
        <w:t>為三乘根性。</w:t>
      </w:r>
      <w:bookmarkStart w:id="278" w:name="0940a10"/>
      <w:bookmarkEnd w:id="278"/>
      <w:r w:rsidRPr="00806990">
        <w:rPr>
          <w:rFonts w:ascii="標楷體" w:eastAsia="標楷體" w:hAnsi="標楷體"/>
          <w:b/>
          <w:sz w:val="32"/>
          <w:lang w:eastAsia="zh-TW"/>
        </w:rPr>
        <w:t>轉無生四諦法輪。緣盡入滅。正習俱除。如劫</w:t>
      </w:r>
      <w:bookmarkStart w:id="279" w:name="0940a11"/>
      <w:bookmarkEnd w:id="279"/>
      <w:r w:rsidRPr="00806990">
        <w:rPr>
          <w:rFonts w:ascii="標楷體" w:eastAsia="標楷體" w:hAnsi="標楷體"/>
          <w:b/>
          <w:sz w:val="32"/>
          <w:lang w:eastAsia="zh-TW"/>
        </w:rPr>
        <w:t>火所燒炭灰俱盡。與藏教佛果齊。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280" w:name="0940a12"/>
      <w:bookmarkEnd w:id="280"/>
      <w:r w:rsidRPr="00806990">
        <w:rPr>
          <w:rFonts w:ascii="標楷體" w:eastAsia="標楷體" w:hAnsi="標楷體"/>
          <w:b/>
          <w:sz w:val="32"/>
          <w:lang w:eastAsia="zh-TW"/>
        </w:rPr>
        <w:t>此教亦具三乘根性。同以滅諦為初門。然鈍</w:t>
      </w:r>
      <w:bookmarkStart w:id="281" w:name="0940a13"/>
      <w:bookmarkEnd w:id="281"/>
      <w:r w:rsidRPr="00806990">
        <w:rPr>
          <w:rFonts w:ascii="標楷體" w:eastAsia="標楷體" w:hAnsi="標楷體"/>
          <w:b/>
          <w:sz w:val="32"/>
          <w:lang w:eastAsia="zh-TW"/>
        </w:rPr>
        <w:t>根二乘。但見於空不見不空。仍與三藏同歸</w:t>
      </w:r>
      <w:bookmarkStart w:id="282" w:name="0940a14"/>
      <w:bookmarkEnd w:id="282"/>
      <w:r w:rsidRPr="00806990">
        <w:rPr>
          <w:rFonts w:ascii="標楷體" w:eastAsia="標楷體" w:hAnsi="標楷體"/>
          <w:b/>
          <w:sz w:val="32"/>
          <w:lang w:eastAsia="zh-TW"/>
        </w:rPr>
        <w:t>灰斷。故名通前。利根三乘。不但見空。兼見不</w:t>
      </w:r>
      <w:bookmarkStart w:id="283" w:name="0940a15"/>
      <w:bookmarkEnd w:id="283"/>
      <w:r w:rsidRPr="00806990">
        <w:rPr>
          <w:rFonts w:ascii="標楷體" w:eastAsia="標楷體" w:hAnsi="標楷體"/>
          <w:b/>
          <w:sz w:val="32"/>
          <w:lang w:eastAsia="zh-TW"/>
        </w:rPr>
        <w:t>空。不空即是中道。則被別圓來接。故名通後。</w:t>
      </w:r>
      <w:bookmarkStart w:id="284" w:name="0940a16"/>
      <w:bookmarkEnd w:id="284"/>
      <w:r w:rsidRPr="00806990">
        <w:rPr>
          <w:rFonts w:ascii="標楷體" w:eastAsia="標楷體" w:hAnsi="標楷體"/>
          <w:b/>
          <w:sz w:val="32"/>
          <w:lang w:eastAsia="zh-TW"/>
        </w:rPr>
        <w:t>中道。又分為二。一者但中。唯有理性。不具諸</w:t>
      </w:r>
      <w:bookmarkStart w:id="285" w:name="0940a17"/>
      <w:bookmarkEnd w:id="285"/>
      <w:r w:rsidRPr="00806990">
        <w:rPr>
          <w:rFonts w:ascii="標楷體" w:eastAsia="標楷體" w:hAnsi="標楷體"/>
          <w:b/>
          <w:sz w:val="32"/>
          <w:lang w:eastAsia="zh-TW"/>
        </w:rPr>
        <w:t>法。見但中者。接入別教。二者圓中。此理圓</w:t>
      </w:r>
      <w:bookmarkStart w:id="286" w:name="0940a18"/>
      <w:bookmarkEnd w:id="286"/>
      <w:r w:rsidRPr="00806990">
        <w:rPr>
          <w:rFonts w:ascii="標楷體" w:eastAsia="標楷體" w:hAnsi="標楷體"/>
          <w:b/>
          <w:sz w:val="32"/>
          <w:lang w:eastAsia="zh-TW"/>
        </w:rPr>
        <w:t>妙。具一切法。見圓中者。接入圓教。就此被</w:t>
      </w:r>
      <w:bookmarkStart w:id="287" w:name="0940a19"/>
      <w:bookmarkEnd w:id="287"/>
      <w:r w:rsidRPr="00806990">
        <w:rPr>
          <w:rFonts w:ascii="標楷體" w:eastAsia="標楷體" w:hAnsi="標楷體"/>
          <w:b/>
          <w:sz w:val="32"/>
          <w:lang w:eastAsia="zh-TW"/>
        </w:rPr>
        <w:t>接。又約三位。一者上根。八人見地被接。二者</w:t>
      </w:r>
      <w:bookmarkStart w:id="288" w:name="0940a20"/>
      <w:bookmarkEnd w:id="288"/>
      <w:r w:rsidRPr="00806990">
        <w:rPr>
          <w:rFonts w:ascii="標楷體" w:eastAsia="標楷體" w:hAnsi="標楷體"/>
          <w:b/>
          <w:sz w:val="32"/>
          <w:lang w:eastAsia="zh-TW"/>
        </w:rPr>
        <w:t>中根。薄地離欲地被接。三者下根。已辦地支</w:t>
      </w:r>
      <w:bookmarkStart w:id="289" w:name="0940a21"/>
      <w:bookmarkEnd w:id="289"/>
      <w:r w:rsidRPr="00806990">
        <w:rPr>
          <w:rFonts w:ascii="標楷體" w:eastAsia="標楷體" w:hAnsi="標楷體"/>
          <w:b/>
          <w:sz w:val="32"/>
          <w:lang w:eastAsia="zh-TW"/>
        </w:rPr>
        <w:t>佛地被接。就此三位被接。又各有按位勝進</w:t>
      </w:r>
      <w:bookmarkStart w:id="290" w:name="0940a22"/>
      <w:bookmarkEnd w:id="290"/>
      <w:r w:rsidRPr="00806990">
        <w:rPr>
          <w:rFonts w:ascii="標楷體" w:eastAsia="標楷體" w:hAnsi="標楷體"/>
          <w:b/>
          <w:sz w:val="32"/>
          <w:lang w:eastAsia="zh-TW"/>
        </w:rPr>
        <w:t>二義。若按位接。或同別十向。或同圓十信。若</w:t>
      </w:r>
      <w:bookmarkStart w:id="291" w:name="0940a23"/>
      <w:bookmarkEnd w:id="291"/>
      <w:r w:rsidRPr="00806990">
        <w:rPr>
          <w:rFonts w:ascii="標楷體" w:eastAsia="標楷體" w:hAnsi="標楷體"/>
          <w:b/>
          <w:sz w:val="32"/>
          <w:lang w:eastAsia="zh-TW"/>
        </w:rPr>
        <w:t>勝進接。或登別初地。或登圓初住。既被接已。</w:t>
      </w:r>
      <w:bookmarkStart w:id="292" w:name="0940a24"/>
      <w:bookmarkEnd w:id="292"/>
      <w:r w:rsidRPr="00806990">
        <w:rPr>
          <w:rFonts w:ascii="標楷體" w:eastAsia="標楷體" w:hAnsi="標楷體"/>
          <w:b/>
          <w:sz w:val="32"/>
          <w:lang w:eastAsia="zh-TW"/>
        </w:rPr>
        <w:t>實是別圓二教菩薩。於當教中。仍存第九菩</w:t>
      </w:r>
      <w:bookmarkStart w:id="293" w:name="0940a25"/>
      <w:bookmarkEnd w:id="293"/>
      <w:r w:rsidRPr="00806990">
        <w:rPr>
          <w:rFonts w:ascii="標楷體" w:eastAsia="標楷體" w:hAnsi="標楷體"/>
          <w:b/>
          <w:sz w:val="32"/>
          <w:lang w:eastAsia="zh-TW"/>
        </w:rPr>
        <w:t>薩地名。至機緣熟。示現成佛。乃是別地圓住。</w:t>
      </w:r>
      <w:bookmarkStart w:id="294" w:name="0940a26"/>
      <w:bookmarkEnd w:id="294"/>
      <w:r w:rsidRPr="00806990">
        <w:rPr>
          <w:rFonts w:ascii="標楷體" w:eastAsia="標楷體" w:hAnsi="標楷體"/>
          <w:b/>
          <w:sz w:val="32"/>
          <w:lang w:eastAsia="zh-TW"/>
        </w:rPr>
        <w:t>來示世間最高大身。非由通教教道得成佛</w:t>
      </w:r>
      <w:bookmarkStart w:id="295" w:name="0940a27"/>
      <w:bookmarkEnd w:id="295"/>
      <w:r w:rsidRPr="00806990">
        <w:rPr>
          <w:rFonts w:ascii="標楷體" w:eastAsia="標楷體" w:hAnsi="標楷體"/>
          <w:b/>
          <w:sz w:val="32"/>
          <w:lang w:eastAsia="zh-TW"/>
        </w:rPr>
        <w:t>也。通教尚無實成佛義。況藏教哉。藏教佛果。</w:t>
      </w:r>
      <w:bookmarkStart w:id="296" w:name="0940a28"/>
      <w:bookmarkEnd w:id="296"/>
      <w:r w:rsidRPr="00806990">
        <w:rPr>
          <w:rFonts w:ascii="標楷體" w:eastAsia="標楷體" w:hAnsi="標楷體"/>
          <w:b/>
          <w:sz w:val="32"/>
          <w:lang w:eastAsia="zh-TW"/>
        </w:rPr>
        <w:t>亦皆別地圓住所現劣應身耳。十法成乘者。</w:t>
      </w:r>
      <w:bookmarkStart w:id="297" w:name="0940a29"/>
      <w:bookmarkEnd w:id="297"/>
      <w:r w:rsidRPr="00806990">
        <w:rPr>
          <w:rFonts w:ascii="標楷體" w:eastAsia="標楷體" w:hAnsi="標楷體"/>
          <w:b/>
          <w:sz w:val="32"/>
          <w:lang w:eastAsia="zh-TW"/>
        </w:rPr>
        <w:t>一明觀境。六道陰入。能觀所觀。皆如幻化。二</w:t>
      </w:r>
      <w:bookmarkStart w:id="298" w:name="0940b01"/>
      <w:bookmarkEnd w:id="298"/>
      <w:r w:rsidRPr="00806990">
        <w:rPr>
          <w:rFonts w:ascii="標楷體" w:eastAsia="標楷體" w:hAnsi="標楷體"/>
          <w:b/>
          <w:sz w:val="32"/>
          <w:lang w:eastAsia="zh-TW"/>
        </w:rPr>
        <w:t>明發心。二乘緣真自行。菩薩體幻兼人。與樂</w:t>
      </w:r>
      <w:bookmarkStart w:id="299" w:name="0940b02"/>
      <w:bookmarkEnd w:id="299"/>
      <w:r w:rsidRPr="00806990">
        <w:rPr>
          <w:rFonts w:ascii="標楷體" w:eastAsia="標楷體" w:hAnsi="標楷體"/>
          <w:b/>
          <w:sz w:val="32"/>
          <w:lang w:eastAsia="zh-TW"/>
        </w:rPr>
        <w:t>拔苦。譬於鏡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像。三安心如空之止觀。四以幻</w:t>
      </w:r>
      <w:bookmarkStart w:id="300" w:name="0940b03"/>
      <w:bookmarkEnd w:id="300"/>
      <w:r w:rsidRPr="00806990">
        <w:rPr>
          <w:rFonts w:ascii="標楷體" w:eastAsia="標楷體" w:hAnsi="標楷體"/>
          <w:b/>
          <w:sz w:val="32"/>
          <w:lang w:eastAsia="zh-TW"/>
        </w:rPr>
        <w:t>化慧破幻化見思。五雖知苦集流轉六蔽等</w:t>
      </w:r>
      <w:bookmarkStart w:id="301" w:name="0940b04"/>
      <w:bookmarkEnd w:id="301"/>
      <w:r w:rsidRPr="00806990">
        <w:rPr>
          <w:rFonts w:ascii="標楷體" w:eastAsia="標楷體" w:hAnsi="標楷體"/>
          <w:b/>
          <w:sz w:val="32"/>
          <w:lang w:eastAsia="zh-TW"/>
        </w:rPr>
        <w:t>皆如幻化。亦以幻化道滅。還滅六度等通之。</w:t>
      </w:r>
      <w:bookmarkStart w:id="302" w:name="0940b05"/>
      <w:bookmarkEnd w:id="302"/>
      <w:r w:rsidRPr="00806990">
        <w:rPr>
          <w:rFonts w:ascii="標楷體" w:eastAsia="標楷體" w:hAnsi="標楷體"/>
          <w:b/>
          <w:sz w:val="32"/>
          <w:lang w:eastAsia="zh-TW"/>
        </w:rPr>
        <w:t>六以不可得心。修三十七道品。七體三藏法</w:t>
      </w:r>
      <w:bookmarkStart w:id="303" w:name="0940b06"/>
      <w:bookmarkEnd w:id="303"/>
      <w:r w:rsidRPr="00806990">
        <w:rPr>
          <w:rFonts w:ascii="標楷體" w:eastAsia="標楷體" w:hAnsi="標楷體"/>
          <w:b/>
          <w:sz w:val="32"/>
          <w:lang w:eastAsia="zh-TW"/>
        </w:rPr>
        <w:t>無常苦空。如幻而治。八識乾慧等如幻次位。</w:t>
      </w:r>
      <w:bookmarkStart w:id="304" w:name="0940b07"/>
      <w:bookmarkEnd w:id="304"/>
      <w:r w:rsidRPr="00806990">
        <w:rPr>
          <w:rFonts w:ascii="標楷體" w:eastAsia="標楷體" w:hAnsi="標楷體"/>
          <w:b/>
          <w:sz w:val="32"/>
          <w:lang w:eastAsia="zh-TW"/>
        </w:rPr>
        <w:t>而不謬濫。九安忍乾慧位內外諸障。而入性</w:t>
      </w:r>
      <w:bookmarkStart w:id="305" w:name="0940b08"/>
      <w:bookmarkEnd w:id="305"/>
      <w:r w:rsidRPr="00806990">
        <w:rPr>
          <w:rFonts w:ascii="標楷體" w:eastAsia="標楷體" w:hAnsi="標楷體"/>
          <w:b/>
          <w:sz w:val="32"/>
          <w:lang w:eastAsia="zh-TW"/>
        </w:rPr>
        <w:t>地。十不著性地相似法愛。而入八人見地證</w:t>
      </w:r>
      <w:bookmarkStart w:id="306" w:name="0940b09"/>
      <w:bookmarkEnd w:id="306"/>
      <w:r w:rsidRPr="00806990">
        <w:rPr>
          <w:rFonts w:ascii="標楷體" w:eastAsia="標楷體" w:hAnsi="標楷體"/>
          <w:b/>
          <w:sz w:val="32"/>
          <w:lang w:eastAsia="zh-TW"/>
        </w:rPr>
        <w:t>真。利鈍分別。如前說。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07" w:name="0940b10"/>
      <w:bookmarkEnd w:id="307"/>
      <w:r w:rsidRPr="00806990">
        <w:rPr>
          <w:rFonts w:ascii="標楷體" w:eastAsia="標楷體" w:hAnsi="標楷體"/>
          <w:b/>
          <w:sz w:val="32"/>
          <w:lang w:eastAsia="zh-TW"/>
        </w:rPr>
        <w:t>別教謂教理智斷行位因果。別前藏通二教。</w:t>
      </w:r>
      <w:bookmarkStart w:id="308" w:name="0940b11"/>
      <w:bookmarkEnd w:id="308"/>
      <w:r w:rsidRPr="00806990">
        <w:rPr>
          <w:rFonts w:ascii="標楷體" w:eastAsia="標楷體" w:hAnsi="標楷體"/>
          <w:b/>
          <w:sz w:val="32"/>
          <w:lang w:eastAsia="zh-TW"/>
        </w:rPr>
        <w:t>別後圓教。故名別也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(教則獨被菩薩。理則隔歷三諦。智則三智次第。斷則三</w:t>
      </w:r>
      <w:bookmarkStart w:id="309" w:name="0940b12"/>
      <w:bookmarkEnd w:id="309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惑前後。行則五行差別。位則位不相收。因則一因逈出。不即二邊。果則一果。不融諸位差別)</w:t>
      </w:r>
      <w:r w:rsidRPr="00806990">
        <w:rPr>
          <w:rFonts w:ascii="標楷體" w:eastAsia="標楷體" w:hAnsi="標楷體"/>
          <w:b/>
          <w:sz w:val="32"/>
          <w:lang w:eastAsia="zh-TW"/>
        </w:rPr>
        <w:t>此教詮</w:t>
      </w:r>
      <w:bookmarkStart w:id="310" w:name="0940b13"/>
      <w:bookmarkEnd w:id="310"/>
      <w:r w:rsidRPr="00806990">
        <w:rPr>
          <w:rFonts w:ascii="標楷體" w:eastAsia="標楷體" w:hAnsi="標楷體"/>
          <w:b/>
          <w:sz w:val="32"/>
          <w:lang w:eastAsia="zh-TW"/>
        </w:rPr>
        <w:t>無量四諦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(苦有無量相。十法界不同故。集有無量相。五住煩惱不同故。道有無量相。恒沙佛法不</w:t>
      </w:r>
      <w:bookmarkStart w:id="311" w:name="0940b14"/>
      <w:bookmarkEnd w:id="311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同故。滅有無量相。諸波羅蜜不同故)</w:t>
      </w:r>
      <w:r w:rsidRPr="00806990">
        <w:rPr>
          <w:rFonts w:ascii="標楷體" w:eastAsia="標楷體" w:hAnsi="標楷體"/>
          <w:b/>
          <w:sz w:val="32"/>
          <w:lang w:eastAsia="zh-TW"/>
        </w:rPr>
        <w:t>亦詮不思議生滅十二因緣</w:t>
      </w:r>
      <w:bookmarkStart w:id="312" w:name="0940b15"/>
      <w:bookmarkEnd w:id="312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(枝末無明為分段生因根本無明為變易生因)</w:t>
      </w:r>
      <w:r w:rsidRPr="00806990">
        <w:rPr>
          <w:rFonts w:ascii="標楷體" w:eastAsia="標楷體" w:hAnsi="標楷體"/>
          <w:b/>
          <w:sz w:val="32"/>
          <w:lang w:eastAsia="zh-TW"/>
        </w:rPr>
        <w:t>亦詮不思議六度十度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(於第六般</w:t>
      </w:r>
      <w:bookmarkStart w:id="313" w:name="0940b16"/>
      <w:bookmarkEnd w:id="313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若中。復開方便願力智四種權智。共成十度。一一度中。攝一切法。生一切法。成一切法。浩若恒沙)</w:t>
      </w:r>
      <w:r w:rsidRPr="00806990">
        <w:rPr>
          <w:rFonts w:ascii="標楷體" w:eastAsia="標楷體" w:hAnsi="標楷體"/>
          <w:b/>
          <w:sz w:val="32"/>
          <w:lang w:eastAsia="zh-TW"/>
        </w:rPr>
        <w:t>亦詮</w:t>
      </w:r>
      <w:bookmarkStart w:id="314" w:name="0940b17"/>
      <w:bookmarkEnd w:id="314"/>
      <w:r w:rsidRPr="00806990">
        <w:rPr>
          <w:rFonts w:ascii="標楷體" w:eastAsia="標楷體" w:hAnsi="標楷體"/>
          <w:b/>
          <w:sz w:val="32"/>
          <w:lang w:eastAsia="zh-TW"/>
        </w:rPr>
        <w:t>顯中二諦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(幻有幻有即空皆名為俗。不有不空為真)</w:t>
      </w:r>
      <w:r w:rsidRPr="00806990">
        <w:rPr>
          <w:rFonts w:ascii="標楷體" w:eastAsia="標楷體" w:hAnsi="標楷體"/>
          <w:b/>
          <w:sz w:val="32"/>
          <w:lang w:eastAsia="zh-TW"/>
        </w:rPr>
        <w:t>亦詮圓入別二諦</w:t>
      </w:r>
      <w:bookmarkStart w:id="315" w:name="0940b18"/>
      <w:bookmarkEnd w:id="315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(幻有幻有即空皆名為俗。不有不空一切法趣不有不空為真)</w:t>
      </w:r>
      <w:r w:rsidRPr="00806990">
        <w:rPr>
          <w:rFonts w:ascii="標楷體" w:eastAsia="標楷體" w:hAnsi="標楷體"/>
          <w:b/>
          <w:sz w:val="32"/>
          <w:lang w:eastAsia="zh-TW"/>
        </w:rPr>
        <w:t>亦詮別三諦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(開俗為兩諦對真為</w:t>
      </w:r>
      <w:bookmarkStart w:id="316" w:name="0940b19"/>
      <w:bookmarkEnd w:id="316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中。中理而已)</w:t>
      </w:r>
      <w:r w:rsidRPr="00806990">
        <w:rPr>
          <w:rFonts w:ascii="標楷體" w:eastAsia="標楷體" w:hAnsi="標楷體"/>
          <w:b/>
          <w:sz w:val="32"/>
          <w:lang w:eastAsia="zh-TW"/>
        </w:rPr>
        <w:t>亦詮圓入別三諦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(二諦同前。點真中道。具足佛法)</w:t>
      </w:r>
      <w:r w:rsidRPr="00806990">
        <w:rPr>
          <w:rFonts w:ascii="標楷體" w:eastAsia="標楷體" w:hAnsi="標楷體"/>
          <w:b/>
          <w:sz w:val="32"/>
          <w:lang w:eastAsia="zh-TW"/>
        </w:rPr>
        <w:t>開示界</w:t>
      </w:r>
      <w:bookmarkStart w:id="317" w:name="0940b20"/>
      <w:bookmarkEnd w:id="317"/>
      <w:r w:rsidRPr="00806990">
        <w:rPr>
          <w:rFonts w:ascii="標楷體" w:eastAsia="標楷體" w:hAnsi="標楷體"/>
          <w:b/>
          <w:sz w:val="32"/>
          <w:lang w:eastAsia="zh-TW"/>
        </w:rPr>
        <w:t>外鈍根菩薩。令修次第三觀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(先空次假後中)</w:t>
      </w:r>
      <w:r w:rsidRPr="00806990">
        <w:rPr>
          <w:rFonts w:ascii="標楷體" w:eastAsia="標楷體" w:hAnsi="標楷體"/>
          <w:b/>
          <w:sz w:val="32"/>
          <w:lang w:eastAsia="zh-TW"/>
        </w:rPr>
        <w:t>出分段變</w:t>
      </w:r>
      <w:bookmarkStart w:id="318" w:name="0940b21"/>
      <w:bookmarkEnd w:id="318"/>
      <w:r w:rsidRPr="00806990">
        <w:rPr>
          <w:rFonts w:ascii="標楷體" w:eastAsia="標楷體" w:hAnsi="標楷體"/>
          <w:b/>
          <w:sz w:val="32"/>
          <w:lang w:eastAsia="zh-TW"/>
        </w:rPr>
        <w:t>易二種生死。證中道無住涅槃。亦於當教。自</w:t>
      </w:r>
      <w:bookmarkStart w:id="319" w:name="0940b22"/>
      <w:bookmarkEnd w:id="319"/>
      <w:r w:rsidRPr="00806990">
        <w:rPr>
          <w:rFonts w:ascii="標楷體" w:eastAsia="標楷體" w:hAnsi="標楷體"/>
          <w:b/>
          <w:sz w:val="32"/>
          <w:lang w:eastAsia="zh-TW"/>
        </w:rPr>
        <w:t>論六即。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20" w:name="0940b23"/>
      <w:bookmarkEnd w:id="320"/>
      <w:r w:rsidRPr="00806990">
        <w:rPr>
          <w:rFonts w:ascii="標楷體" w:eastAsia="標楷體" w:hAnsi="標楷體"/>
          <w:b/>
          <w:sz w:val="32"/>
          <w:lang w:eastAsia="zh-TW"/>
        </w:rPr>
        <w:t>理即者。但中也。真如法性。隨緣不變。在生死</w:t>
      </w:r>
      <w:bookmarkStart w:id="321" w:name="0940b24"/>
      <w:bookmarkEnd w:id="321"/>
      <w:r w:rsidRPr="00806990">
        <w:rPr>
          <w:rFonts w:ascii="標楷體" w:eastAsia="標楷體" w:hAnsi="標楷體"/>
          <w:b/>
          <w:sz w:val="32"/>
          <w:lang w:eastAsia="zh-TW"/>
        </w:rPr>
        <w:t>而不染。證涅槃而非淨。逈超二邊。不即諸法。</w:t>
      </w:r>
      <w:bookmarkStart w:id="322" w:name="0940b25"/>
      <w:bookmarkEnd w:id="322"/>
      <w:r w:rsidRPr="00806990">
        <w:rPr>
          <w:rFonts w:ascii="標楷體" w:eastAsia="標楷體" w:hAnsi="標楷體"/>
          <w:b/>
          <w:sz w:val="32"/>
          <w:lang w:eastAsia="zh-TW"/>
        </w:rPr>
        <w:t>故依圓教。判曰但中。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23" w:name="0940b26"/>
      <w:bookmarkEnd w:id="323"/>
      <w:r w:rsidRPr="00806990">
        <w:rPr>
          <w:rFonts w:ascii="標楷體" w:eastAsia="標楷體" w:hAnsi="標楷體"/>
          <w:b/>
          <w:sz w:val="32"/>
          <w:lang w:eastAsia="zh-TW"/>
        </w:rPr>
        <w:t>名字即者。解義也。仰信真如法性。凡不能減。</w:t>
      </w:r>
      <w:bookmarkStart w:id="324" w:name="0940b27"/>
      <w:bookmarkEnd w:id="324"/>
      <w:r w:rsidRPr="00806990">
        <w:rPr>
          <w:rFonts w:ascii="標楷體" w:eastAsia="標楷體" w:hAnsi="標楷體"/>
          <w:b/>
          <w:sz w:val="32"/>
          <w:lang w:eastAsia="zh-TW"/>
        </w:rPr>
        <w:t>聖不能增。但由客塵覆蔽。而不證得。須先藉</w:t>
      </w:r>
      <w:bookmarkStart w:id="325" w:name="0940b28"/>
      <w:bookmarkEnd w:id="325"/>
      <w:r w:rsidRPr="00806990">
        <w:rPr>
          <w:rFonts w:ascii="標楷體" w:eastAsia="標楷體" w:hAnsi="標楷體"/>
          <w:b/>
          <w:sz w:val="32"/>
          <w:lang w:eastAsia="zh-TW"/>
        </w:rPr>
        <w:t>緣修助發真修。方可剋證。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26" w:name="0940c01"/>
      <w:bookmarkEnd w:id="326"/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觀行即者。外凡十信位也。一信心．二念心．三</w:t>
      </w:r>
      <w:bookmarkStart w:id="327" w:name="0940c02"/>
      <w:bookmarkEnd w:id="327"/>
      <w:r w:rsidRPr="00806990">
        <w:rPr>
          <w:rFonts w:ascii="標楷體" w:eastAsia="標楷體" w:hAnsi="標楷體"/>
          <w:b/>
          <w:sz w:val="32"/>
          <w:lang w:eastAsia="zh-TW"/>
        </w:rPr>
        <w:t>精進心．四慧心．五定心．六不退心．七迴向</w:t>
      </w:r>
      <w:bookmarkStart w:id="328" w:name="0940c03"/>
      <w:bookmarkEnd w:id="328"/>
      <w:r w:rsidRPr="00806990">
        <w:rPr>
          <w:rFonts w:ascii="標楷體" w:eastAsia="標楷體" w:hAnsi="標楷體"/>
          <w:b/>
          <w:sz w:val="32"/>
          <w:lang w:eastAsia="zh-TW"/>
        </w:rPr>
        <w:t>心．八護法心．九戒心．十願心．既先仰信中</w:t>
      </w:r>
      <w:bookmarkStart w:id="329" w:name="0940c04"/>
      <w:bookmarkEnd w:id="329"/>
      <w:r w:rsidRPr="00806990">
        <w:rPr>
          <w:rFonts w:ascii="標楷體" w:eastAsia="標楷體" w:hAnsi="標楷體"/>
          <w:b/>
          <w:sz w:val="32"/>
          <w:lang w:eastAsia="zh-TW"/>
        </w:rPr>
        <w:t>道。且用生滅因緣觀。伏三界見思煩惱。故名</w:t>
      </w:r>
      <w:bookmarkStart w:id="330" w:name="0940c05"/>
      <w:bookmarkEnd w:id="330"/>
      <w:r w:rsidRPr="00806990">
        <w:rPr>
          <w:rFonts w:ascii="標楷體" w:eastAsia="標楷體" w:hAnsi="標楷體"/>
          <w:b/>
          <w:sz w:val="32"/>
          <w:lang w:eastAsia="zh-TW"/>
        </w:rPr>
        <w:t>伏忍。與通乾慧性地齊。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31" w:name="0940c06"/>
      <w:bookmarkEnd w:id="331"/>
      <w:r w:rsidRPr="00806990">
        <w:rPr>
          <w:rFonts w:ascii="標楷體" w:eastAsia="標楷體" w:hAnsi="標楷體"/>
          <w:b/>
          <w:sz w:val="32"/>
          <w:lang w:eastAsia="zh-TW"/>
        </w:rPr>
        <w:t>相似即者。內凡三十心三賢位也。初十住者。</w:t>
      </w:r>
      <w:bookmarkStart w:id="332" w:name="0940c07"/>
      <w:bookmarkEnd w:id="332"/>
      <w:r w:rsidRPr="00806990">
        <w:rPr>
          <w:rFonts w:ascii="標楷體" w:eastAsia="標楷體" w:hAnsi="標楷體"/>
          <w:b/>
          <w:sz w:val="32"/>
          <w:lang w:eastAsia="zh-TW"/>
        </w:rPr>
        <w:t>一發心住。斷三界見惑。與通見地齊。二治地</w:t>
      </w:r>
      <w:bookmarkStart w:id="333" w:name="0940c08"/>
      <w:bookmarkEnd w:id="333"/>
      <w:r w:rsidRPr="00806990">
        <w:rPr>
          <w:rFonts w:ascii="標楷體" w:eastAsia="標楷體" w:hAnsi="標楷體"/>
          <w:b/>
          <w:sz w:val="32"/>
          <w:lang w:eastAsia="zh-TW"/>
        </w:rPr>
        <w:t>住。三修行住。四生貴住。五方便具足住。六正</w:t>
      </w:r>
      <w:bookmarkStart w:id="334" w:name="0940c09"/>
      <w:bookmarkEnd w:id="334"/>
      <w:r w:rsidRPr="00806990">
        <w:rPr>
          <w:rFonts w:ascii="標楷體" w:eastAsia="標楷體" w:hAnsi="標楷體"/>
          <w:b/>
          <w:sz w:val="32"/>
          <w:lang w:eastAsia="zh-TW"/>
        </w:rPr>
        <w:t>心住。七不退住。斷三界思惑盡。與通已辦地</w:t>
      </w:r>
      <w:bookmarkStart w:id="335" w:name="0940c10"/>
      <w:bookmarkEnd w:id="335"/>
      <w:r w:rsidRPr="00806990">
        <w:rPr>
          <w:rFonts w:ascii="標楷體" w:eastAsia="標楷體" w:hAnsi="標楷體"/>
          <w:b/>
          <w:sz w:val="32"/>
          <w:lang w:eastAsia="zh-TW"/>
        </w:rPr>
        <w:t>齊。八童真住。九法王子住。十灌頂住。斷界內</w:t>
      </w:r>
      <w:bookmarkStart w:id="336" w:name="0940c11"/>
      <w:bookmarkEnd w:id="336"/>
      <w:r w:rsidRPr="00806990">
        <w:rPr>
          <w:rFonts w:ascii="標楷體" w:eastAsia="標楷體" w:hAnsi="標楷體"/>
          <w:b/>
          <w:sz w:val="32"/>
          <w:lang w:eastAsia="zh-TW"/>
        </w:rPr>
        <w:t>塵沙。與通佛地齊。此十住名習種性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(研習空觀)</w:t>
      </w:r>
      <w:r w:rsidRPr="00806990">
        <w:rPr>
          <w:rFonts w:ascii="標楷體" w:eastAsia="標楷體" w:hAnsi="標楷體"/>
          <w:b/>
          <w:sz w:val="32"/>
          <w:lang w:eastAsia="zh-TW"/>
        </w:rPr>
        <w:t>用從</w:t>
      </w:r>
      <w:bookmarkStart w:id="337" w:name="0940c12"/>
      <w:bookmarkEnd w:id="337"/>
      <w:r w:rsidRPr="00806990">
        <w:rPr>
          <w:rFonts w:ascii="標楷體" w:eastAsia="標楷體" w:hAnsi="標楷體"/>
          <w:b/>
          <w:sz w:val="32"/>
          <w:lang w:eastAsia="zh-TW"/>
        </w:rPr>
        <w:t>假入空觀見真諦。開慧眼成一切智。行三百</w:t>
      </w:r>
      <w:bookmarkStart w:id="338" w:name="0940c13"/>
      <w:bookmarkEnd w:id="338"/>
      <w:r w:rsidRPr="00806990">
        <w:rPr>
          <w:rFonts w:ascii="標楷體" w:eastAsia="標楷體" w:hAnsi="標楷體"/>
          <w:b/>
          <w:sz w:val="32"/>
          <w:lang w:eastAsia="zh-TW"/>
        </w:rPr>
        <w:t>由旬。證位不退。次十行者。一歡喜行。二饒益</w:t>
      </w:r>
      <w:bookmarkStart w:id="339" w:name="0940c14"/>
      <w:bookmarkEnd w:id="339"/>
      <w:r w:rsidRPr="00806990">
        <w:rPr>
          <w:rFonts w:ascii="標楷體" w:eastAsia="標楷體" w:hAnsi="標楷體"/>
          <w:b/>
          <w:sz w:val="32"/>
          <w:lang w:eastAsia="zh-TW"/>
        </w:rPr>
        <w:t>行．三無瞋恨行．四無盡行．五離癡亂行．六善</w:t>
      </w:r>
      <w:bookmarkStart w:id="340" w:name="0940c15"/>
      <w:bookmarkEnd w:id="340"/>
      <w:r w:rsidRPr="00806990">
        <w:rPr>
          <w:rFonts w:ascii="標楷體" w:eastAsia="標楷體" w:hAnsi="標楷體"/>
          <w:b/>
          <w:sz w:val="32"/>
          <w:lang w:eastAsia="zh-TW"/>
        </w:rPr>
        <w:t>現行．七無著行．八尊重行．九善法行．十真實</w:t>
      </w:r>
      <w:bookmarkStart w:id="341" w:name="0940c16"/>
      <w:bookmarkEnd w:id="341"/>
      <w:r w:rsidRPr="00806990">
        <w:rPr>
          <w:rFonts w:ascii="標楷體" w:eastAsia="標楷體" w:hAnsi="標楷體"/>
          <w:b/>
          <w:sz w:val="32"/>
          <w:lang w:eastAsia="zh-TW"/>
        </w:rPr>
        <w:t>行。此十行名性種性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(分別假性)</w:t>
      </w:r>
      <w:r w:rsidRPr="00806990">
        <w:rPr>
          <w:rFonts w:ascii="標楷體" w:eastAsia="標楷體" w:hAnsi="標楷體"/>
          <w:b/>
          <w:sz w:val="32"/>
          <w:lang w:eastAsia="zh-TW"/>
        </w:rPr>
        <w:t>用從空入假觀。遍</w:t>
      </w:r>
      <w:bookmarkStart w:id="342" w:name="0940c17"/>
      <w:bookmarkEnd w:id="342"/>
      <w:r w:rsidRPr="00806990">
        <w:rPr>
          <w:rFonts w:ascii="標楷體" w:eastAsia="標楷體" w:hAnsi="標楷體"/>
          <w:b/>
          <w:sz w:val="32"/>
          <w:lang w:eastAsia="zh-TW"/>
        </w:rPr>
        <w:t>學四教四門。斷界外塵沙。見俗諦開法眼。成</w:t>
      </w:r>
      <w:bookmarkStart w:id="343" w:name="0940c18"/>
      <w:bookmarkEnd w:id="343"/>
      <w:r w:rsidRPr="00806990">
        <w:rPr>
          <w:rFonts w:ascii="標楷體" w:eastAsia="標楷體" w:hAnsi="標楷體"/>
          <w:b/>
          <w:sz w:val="32"/>
          <w:lang w:eastAsia="zh-TW"/>
        </w:rPr>
        <w:t>道種智。次十迴向者。一救護眾生離眾生相</w:t>
      </w:r>
      <w:bookmarkStart w:id="344" w:name="0940c19"/>
      <w:bookmarkEnd w:id="344"/>
      <w:r w:rsidRPr="00806990">
        <w:rPr>
          <w:rFonts w:ascii="標楷體" w:eastAsia="標楷體" w:hAnsi="標楷體"/>
          <w:b/>
          <w:sz w:val="32"/>
          <w:lang w:eastAsia="zh-TW"/>
        </w:rPr>
        <w:t>迴向。二不壞迴向。三等一切佛迴向。四至一</w:t>
      </w:r>
      <w:bookmarkStart w:id="345" w:name="0940c20"/>
      <w:bookmarkEnd w:id="345"/>
      <w:r w:rsidRPr="00806990">
        <w:rPr>
          <w:rFonts w:ascii="標楷體" w:eastAsia="標楷體" w:hAnsi="標楷體"/>
          <w:b/>
          <w:sz w:val="32"/>
          <w:lang w:eastAsia="zh-TW"/>
        </w:rPr>
        <w:t>切處迴向。五無盡功德藏迴向。六隨順平等</w:t>
      </w:r>
      <w:bookmarkStart w:id="346" w:name="0940c21"/>
      <w:bookmarkEnd w:id="346"/>
      <w:r w:rsidRPr="00806990">
        <w:rPr>
          <w:rFonts w:ascii="標楷體" w:eastAsia="標楷體" w:hAnsi="標楷體"/>
          <w:b/>
          <w:sz w:val="32"/>
          <w:lang w:eastAsia="zh-TW"/>
        </w:rPr>
        <w:t>善根迴向。七隨順等觀一切眾生迴向。八真</w:t>
      </w:r>
      <w:bookmarkStart w:id="347" w:name="0940c22"/>
      <w:bookmarkEnd w:id="347"/>
      <w:r w:rsidRPr="00806990">
        <w:rPr>
          <w:rFonts w:ascii="標楷體" w:eastAsia="標楷體" w:hAnsi="標楷體"/>
          <w:b/>
          <w:sz w:val="32"/>
          <w:lang w:eastAsia="zh-TW"/>
        </w:rPr>
        <w:t>如相迴向。九無縛解脫迴向。十法界無量迴</w:t>
      </w:r>
      <w:bookmarkStart w:id="348" w:name="0940c23"/>
      <w:bookmarkEnd w:id="348"/>
      <w:r w:rsidRPr="00806990">
        <w:rPr>
          <w:rFonts w:ascii="標楷體" w:eastAsia="標楷體" w:hAnsi="標楷體"/>
          <w:b/>
          <w:sz w:val="32"/>
          <w:lang w:eastAsia="zh-TW"/>
        </w:rPr>
        <w:t>向。此十向名道種性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(中道能通)</w:t>
      </w:r>
      <w:r w:rsidRPr="00806990">
        <w:rPr>
          <w:rFonts w:ascii="標楷體" w:eastAsia="標楷體" w:hAnsi="標楷體"/>
          <w:b/>
          <w:sz w:val="32"/>
          <w:lang w:eastAsia="zh-TW"/>
        </w:rPr>
        <w:t>習中觀伏無明。行</w:t>
      </w:r>
      <w:bookmarkStart w:id="349" w:name="0940c24"/>
      <w:bookmarkEnd w:id="349"/>
      <w:r w:rsidRPr="00806990">
        <w:rPr>
          <w:rFonts w:ascii="標楷體" w:eastAsia="標楷體" w:hAnsi="標楷體"/>
          <w:b/>
          <w:sz w:val="32"/>
          <w:lang w:eastAsia="zh-TW"/>
        </w:rPr>
        <w:t>四百由旬。居方便有餘土。證行不退。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50" w:name="0940c25"/>
      <w:bookmarkEnd w:id="350"/>
      <w:r w:rsidRPr="00806990">
        <w:rPr>
          <w:rFonts w:ascii="標楷體" w:eastAsia="標楷體" w:hAnsi="標楷體"/>
          <w:b/>
          <w:sz w:val="32"/>
          <w:lang w:eastAsia="zh-TW"/>
        </w:rPr>
        <w:t>分證即佛者。十地聖種性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(證入聖地)</w:t>
      </w:r>
      <w:r w:rsidRPr="00806990">
        <w:rPr>
          <w:rFonts w:ascii="標楷體" w:eastAsia="標楷體" w:hAnsi="標楷體"/>
          <w:b/>
          <w:sz w:val="32"/>
          <w:lang w:eastAsia="zh-TW"/>
        </w:rPr>
        <w:t>及等覺性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(去佛一等)</w:t>
      </w:r>
      <w:bookmarkStart w:id="351" w:name="0940c26"/>
      <w:bookmarkEnd w:id="351"/>
      <w:r w:rsidRPr="00806990">
        <w:rPr>
          <w:rFonts w:ascii="標楷體" w:eastAsia="標楷體" w:hAnsi="標楷體"/>
          <w:b/>
          <w:sz w:val="32"/>
          <w:lang w:eastAsia="zh-TW"/>
        </w:rPr>
        <w:t>也。初歡喜地。名見道位。以中道觀。見第一義</w:t>
      </w:r>
      <w:bookmarkStart w:id="352" w:name="0940c27"/>
      <w:bookmarkEnd w:id="352"/>
      <w:r w:rsidRPr="00806990">
        <w:rPr>
          <w:rFonts w:ascii="標楷體" w:eastAsia="標楷體" w:hAnsi="標楷體"/>
          <w:b/>
          <w:sz w:val="32"/>
          <w:lang w:eastAsia="zh-TW"/>
        </w:rPr>
        <w:t>諦。開佛眼成一切種智。行五百由旬。初入實</w:t>
      </w:r>
      <w:bookmarkStart w:id="353" w:name="0940c28"/>
      <w:bookmarkEnd w:id="353"/>
      <w:r w:rsidRPr="00806990">
        <w:rPr>
          <w:rFonts w:ascii="標楷體" w:eastAsia="標楷體" w:hAnsi="標楷體"/>
          <w:b/>
          <w:sz w:val="32"/>
          <w:lang w:eastAsia="zh-TW"/>
        </w:rPr>
        <w:t>報無障礙土。初到寶所。證念不退。得無功用</w:t>
      </w:r>
      <w:bookmarkStart w:id="354" w:name="0940c29"/>
      <w:bookmarkEnd w:id="354"/>
      <w:r w:rsidRPr="00806990">
        <w:rPr>
          <w:rFonts w:ascii="標楷體" w:eastAsia="標楷體" w:hAnsi="標楷體"/>
          <w:b/>
          <w:sz w:val="32"/>
          <w:lang w:eastAsia="zh-TW"/>
        </w:rPr>
        <w:t>道。隨可化機緣。能百界作佛。八相成道。利益</w:t>
      </w:r>
      <w:bookmarkStart w:id="355" w:name="0941a01"/>
      <w:bookmarkEnd w:id="355"/>
      <w:r w:rsidRPr="00806990">
        <w:rPr>
          <w:rFonts w:ascii="標楷體" w:eastAsia="標楷體" w:hAnsi="標楷體"/>
          <w:b/>
          <w:sz w:val="32"/>
          <w:lang w:eastAsia="zh-TW"/>
        </w:rPr>
        <w:t>眾生。二離垢地。三發光地。四焰慧地。五難勝</w:t>
      </w:r>
      <w:bookmarkStart w:id="356" w:name="0941a02"/>
      <w:bookmarkEnd w:id="356"/>
      <w:r w:rsidRPr="00806990">
        <w:rPr>
          <w:rFonts w:ascii="標楷體" w:eastAsia="標楷體" w:hAnsi="標楷體"/>
          <w:b/>
          <w:sz w:val="32"/>
          <w:lang w:eastAsia="zh-TW"/>
        </w:rPr>
        <w:t>地。六現前地。七遠行地。八不動地。九善慧</w:t>
      </w:r>
      <w:bookmarkStart w:id="357" w:name="0941a03"/>
      <w:bookmarkEnd w:id="357"/>
      <w:r w:rsidRPr="00806990">
        <w:rPr>
          <w:rFonts w:ascii="標楷體" w:eastAsia="標楷體" w:hAnsi="標楷體"/>
          <w:b/>
          <w:sz w:val="32"/>
          <w:lang w:eastAsia="zh-TW"/>
        </w:rPr>
        <w:t>地。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十法雲地。各斷一品無明。證一分中道。更</w:t>
      </w:r>
      <w:bookmarkStart w:id="358" w:name="0941a04"/>
      <w:bookmarkEnd w:id="358"/>
      <w:r w:rsidRPr="00806990">
        <w:rPr>
          <w:rFonts w:ascii="標楷體" w:eastAsia="標楷體" w:hAnsi="標楷體"/>
          <w:b/>
          <w:sz w:val="32"/>
          <w:lang w:eastAsia="zh-TW"/>
        </w:rPr>
        <w:t>破一品無明。入等覺位。亦名金剛心。亦名一</w:t>
      </w:r>
      <w:bookmarkStart w:id="359" w:name="0941a05"/>
      <w:bookmarkEnd w:id="359"/>
      <w:r w:rsidRPr="00806990">
        <w:rPr>
          <w:rFonts w:ascii="標楷體" w:eastAsia="標楷體" w:hAnsi="標楷體"/>
          <w:b/>
          <w:sz w:val="32"/>
          <w:lang w:eastAsia="zh-TW"/>
        </w:rPr>
        <w:t>生補處。亦名有上士。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60" w:name="0941a06"/>
      <w:bookmarkEnd w:id="360"/>
      <w:r w:rsidRPr="00806990">
        <w:rPr>
          <w:rFonts w:ascii="標楷體" w:eastAsia="標楷體" w:hAnsi="標楷體"/>
          <w:b/>
          <w:sz w:val="32"/>
          <w:lang w:eastAsia="zh-TW"/>
        </w:rPr>
        <w:t>究竟即佛者。妙覺性也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(妙極覺滿)</w:t>
      </w:r>
      <w:r w:rsidRPr="00806990">
        <w:rPr>
          <w:rFonts w:ascii="標楷體" w:eastAsia="標楷體" w:hAnsi="標楷體"/>
          <w:b/>
          <w:sz w:val="32"/>
          <w:lang w:eastAsia="zh-TW"/>
        </w:rPr>
        <w:t>從金剛後心。更</w:t>
      </w:r>
      <w:bookmarkStart w:id="361" w:name="0941a07"/>
      <w:bookmarkEnd w:id="361"/>
      <w:r w:rsidRPr="00806990">
        <w:rPr>
          <w:rFonts w:ascii="標楷體" w:eastAsia="標楷體" w:hAnsi="標楷體"/>
          <w:b/>
          <w:sz w:val="32"/>
          <w:lang w:eastAsia="zh-TW"/>
        </w:rPr>
        <w:t>破一品無明。入妙覺位。坐蓮華藏世界。七寶</w:t>
      </w:r>
      <w:bookmarkStart w:id="362" w:name="0941a08"/>
      <w:bookmarkEnd w:id="362"/>
      <w:r w:rsidRPr="00806990">
        <w:rPr>
          <w:rFonts w:ascii="標楷體" w:eastAsia="標楷體" w:hAnsi="標楷體"/>
          <w:b/>
          <w:sz w:val="32"/>
          <w:lang w:eastAsia="zh-TW"/>
        </w:rPr>
        <w:t>菩提樹下。大寶華王座。現圓滿報身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(量同塵剎。相好剎塵)</w:t>
      </w:r>
      <w:bookmarkStart w:id="363" w:name="0941a09"/>
      <w:bookmarkEnd w:id="363"/>
      <w:r w:rsidRPr="00806990">
        <w:rPr>
          <w:rFonts w:ascii="標楷體" w:eastAsia="標楷體" w:hAnsi="標楷體"/>
          <w:b/>
          <w:sz w:val="32"/>
          <w:lang w:eastAsia="zh-TW"/>
        </w:rPr>
        <w:t>為鈍根菩薩。轉無量四諦法輪。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64" w:name="0941a10"/>
      <w:bookmarkEnd w:id="364"/>
      <w:r w:rsidRPr="00806990">
        <w:rPr>
          <w:rFonts w:ascii="標楷體" w:eastAsia="標楷體" w:hAnsi="標楷體"/>
          <w:b/>
          <w:sz w:val="32"/>
          <w:lang w:eastAsia="zh-TW"/>
        </w:rPr>
        <w:t>此教名為獨菩薩法。以界外道諦為初門</w:t>
      </w:r>
      <w:bookmarkStart w:id="365" w:name="0941a11"/>
      <w:bookmarkEnd w:id="365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(藏通道諦。即界外集。藏通滅諦。即界外苦。故以界外道諦治之)</w:t>
      </w:r>
      <w:r w:rsidRPr="00806990">
        <w:rPr>
          <w:rFonts w:ascii="標楷體" w:eastAsia="標楷體" w:hAnsi="標楷體"/>
          <w:b/>
          <w:sz w:val="32"/>
          <w:lang w:eastAsia="zh-TW"/>
        </w:rPr>
        <w:t>無復二乘而能接</w:t>
      </w:r>
      <w:bookmarkStart w:id="366" w:name="0941a12"/>
      <w:bookmarkEnd w:id="366"/>
      <w:r w:rsidRPr="00806990">
        <w:rPr>
          <w:rFonts w:ascii="標楷體" w:eastAsia="標楷體" w:hAnsi="標楷體"/>
          <w:b/>
          <w:sz w:val="32"/>
          <w:lang w:eastAsia="zh-TW"/>
        </w:rPr>
        <w:t>通。通教三乘。既被接後皆名菩薩。不復名二</w:t>
      </w:r>
      <w:bookmarkStart w:id="367" w:name="0941a13"/>
      <w:bookmarkEnd w:id="367"/>
      <w:r w:rsidRPr="00806990">
        <w:rPr>
          <w:rFonts w:ascii="標楷體" w:eastAsia="標楷體" w:hAnsi="標楷體"/>
          <w:b/>
          <w:sz w:val="32"/>
          <w:lang w:eastAsia="zh-TW"/>
        </w:rPr>
        <w:t>乘也。十法成乘者。一緣於登地中道之境。而</w:t>
      </w:r>
      <w:bookmarkStart w:id="368" w:name="0941a14"/>
      <w:bookmarkEnd w:id="368"/>
      <w:r w:rsidRPr="00806990">
        <w:rPr>
          <w:rFonts w:ascii="標楷體" w:eastAsia="標楷體" w:hAnsi="標楷體"/>
          <w:b/>
          <w:sz w:val="32"/>
          <w:lang w:eastAsia="zh-TW"/>
        </w:rPr>
        <w:t>為所觀。逈出空有之表。二真正發心普為法</w:t>
      </w:r>
      <w:bookmarkStart w:id="369" w:name="0941a15"/>
      <w:bookmarkEnd w:id="369"/>
      <w:r w:rsidRPr="00806990">
        <w:rPr>
          <w:rFonts w:ascii="標楷體" w:eastAsia="標楷體" w:hAnsi="標楷體"/>
          <w:b/>
          <w:sz w:val="32"/>
          <w:lang w:eastAsia="zh-TW"/>
        </w:rPr>
        <w:t>界。三安心止觀定愛慧策。四次第遍破三惑。</w:t>
      </w:r>
      <w:bookmarkStart w:id="370" w:name="0941a16"/>
      <w:bookmarkEnd w:id="370"/>
      <w:r w:rsidRPr="00806990">
        <w:rPr>
          <w:rFonts w:ascii="標楷體" w:eastAsia="標楷體" w:hAnsi="標楷體"/>
          <w:b/>
          <w:sz w:val="32"/>
          <w:lang w:eastAsia="zh-TW"/>
        </w:rPr>
        <w:t>五識次第三觀為通。見思塵沙無明為塞。傳</w:t>
      </w:r>
      <w:bookmarkStart w:id="371" w:name="0941a17"/>
      <w:bookmarkEnd w:id="371"/>
      <w:r w:rsidRPr="00806990">
        <w:rPr>
          <w:rFonts w:ascii="標楷體" w:eastAsia="標楷體" w:hAnsi="標楷體"/>
          <w:b/>
          <w:sz w:val="32"/>
          <w:lang w:eastAsia="zh-TW"/>
        </w:rPr>
        <w:t>傳檢校。是塞令通。六調適三十七道品。是菩</w:t>
      </w:r>
      <w:bookmarkStart w:id="372" w:name="0941a18"/>
      <w:bookmarkEnd w:id="372"/>
      <w:r w:rsidRPr="00806990">
        <w:rPr>
          <w:rFonts w:ascii="標楷體" w:eastAsia="標楷體" w:hAnsi="標楷體"/>
          <w:b/>
          <w:sz w:val="32"/>
          <w:lang w:eastAsia="zh-TW"/>
        </w:rPr>
        <w:t>薩寶炬陀羅尼。入三解脫門。證中無漏。七用</w:t>
      </w:r>
      <w:bookmarkStart w:id="373" w:name="0941a19"/>
      <w:bookmarkEnd w:id="373"/>
      <w:r w:rsidRPr="00806990">
        <w:rPr>
          <w:rFonts w:ascii="標楷體" w:eastAsia="標楷體" w:hAnsi="標楷體"/>
          <w:b/>
          <w:sz w:val="32"/>
          <w:lang w:eastAsia="zh-TW"/>
        </w:rPr>
        <w:t>前藏通法門。助開實相。八善知信住行向地</w:t>
      </w:r>
      <w:bookmarkStart w:id="374" w:name="0941a20"/>
      <w:bookmarkEnd w:id="374"/>
      <w:r w:rsidRPr="00806990">
        <w:rPr>
          <w:rFonts w:ascii="標楷體" w:eastAsia="標楷體" w:hAnsi="標楷體"/>
          <w:b/>
          <w:sz w:val="32"/>
          <w:lang w:eastAsia="zh-TW"/>
        </w:rPr>
        <w:t>等妙七位差別。終不謂我叨極上聖。九離違</w:t>
      </w:r>
      <w:bookmarkStart w:id="375" w:name="0941a21"/>
      <w:bookmarkEnd w:id="375"/>
      <w:r w:rsidRPr="00806990">
        <w:rPr>
          <w:rFonts w:ascii="標楷體" w:eastAsia="標楷體" w:hAnsi="標楷體"/>
          <w:b/>
          <w:sz w:val="32"/>
          <w:lang w:eastAsia="zh-TW"/>
        </w:rPr>
        <w:t>順強軟二賊。策十信位入於十住。十離相似</w:t>
      </w:r>
      <w:bookmarkStart w:id="376" w:name="0941a22"/>
      <w:bookmarkEnd w:id="376"/>
      <w:r w:rsidRPr="00806990">
        <w:rPr>
          <w:rFonts w:ascii="標楷體" w:eastAsia="標楷體" w:hAnsi="標楷體"/>
          <w:b/>
          <w:sz w:val="32"/>
          <w:lang w:eastAsia="zh-TW"/>
        </w:rPr>
        <w:t>法愛。策三十心。令入十地。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77" w:name="0941a23"/>
      <w:bookmarkEnd w:id="377"/>
      <w:r w:rsidRPr="00806990">
        <w:rPr>
          <w:rFonts w:ascii="標楷體" w:eastAsia="標楷體" w:hAnsi="標楷體"/>
          <w:b/>
          <w:sz w:val="32"/>
          <w:lang w:eastAsia="zh-TW"/>
        </w:rPr>
        <w:t>圓教謂圓妙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(三諦圓融不可思議)</w:t>
      </w:r>
      <w:r w:rsidRPr="00806990">
        <w:rPr>
          <w:rFonts w:ascii="標楷體" w:eastAsia="標楷體" w:hAnsi="標楷體"/>
          <w:b/>
          <w:sz w:val="32"/>
          <w:lang w:eastAsia="zh-TW"/>
        </w:rPr>
        <w:t>圓融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(三一相即無有缺減)</w:t>
      </w:r>
      <w:r w:rsidRPr="00806990">
        <w:rPr>
          <w:rFonts w:ascii="標楷體" w:eastAsia="標楷體" w:hAnsi="標楷體"/>
          <w:b/>
          <w:sz w:val="32"/>
          <w:lang w:eastAsia="zh-TW"/>
        </w:rPr>
        <w:t>圓足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(圓見事理一念</w:t>
      </w:r>
      <w:bookmarkStart w:id="378" w:name="0941a24"/>
      <w:bookmarkEnd w:id="378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具足)</w:t>
      </w:r>
      <w:r w:rsidRPr="00806990">
        <w:rPr>
          <w:rFonts w:ascii="標楷體" w:eastAsia="標楷體" w:hAnsi="標楷體"/>
          <w:b/>
          <w:sz w:val="32"/>
          <w:lang w:eastAsia="zh-TW"/>
        </w:rPr>
        <w:t>圓頓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(體非漸成)</w:t>
      </w:r>
      <w:r w:rsidRPr="00806990">
        <w:rPr>
          <w:rFonts w:ascii="標楷體" w:eastAsia="標楷體" w:hAnsi="標楷體"/>
          <w:b/>
          <w:sz w:val="32"/>
          <w:lang w:eastAsia="zh-TW"/>
        </w:rPr>
        <w:t>故名圓教。所謂圓伏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(圓伏五住)</w:t>
      </w:r>
      <w:r w:rsidRPr="00806990">
        <w:rPr>
          <w:rFonts w:ascii="標楷體" w:eastAsia="標楷體" w:hAnsi="標楷體"/>
          <w:b/>
          <w:sz w:val="32"/>
          <w:lang w:eastAsia="zh-TW"/>
        </w:rPr>
        <w:t>圓信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(圓常正信)</w:t>
      </w:r>
      <w:bookmarkStart w:id="379" w:name="0941a25"/>
      <w:bookmarkEnd w:id="379"/>
      <w:r w:rsidRPr="00806990">
        <w:rPr>
          <w:rFonts w:ascii="標楷體" w:eastAsia="標楷體" w:hAnsi="標楷體"/>
          <w:b/>
          <w:sz w:val="32"/>
          <w:lang w:eastAsia="zh-TW"/>
        </w:rPr>
        <w:t>圓斷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(一斷一切斷)</w:t>
      </w:r>
      <w:r w:rsidRPr="00806990">
        <w:rPr>
          <w:rFonts w:ascii="標楷體" w:eastAsia="標楷體" w:hAnsi="標楷體"/>
          <w:b/>
          <w:sz w:val="32"/>
          <w:lang w:eastAsia="zh-TW"/>
        </w:rPr>
        <w:t>圓行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(一行一切行)</w:t>
      </w:r>
      <w:r w:rsidRPr="00806990">
        <w:rPr>
          <w:rFonts w:ascii="標楷體" w:eastAsia="標楷體" w:hAnsi="標楷體"/>
          <w:b/>
          <w:sz w:val="32"/>
          <w:lang w:eastAsia="zh-TW"/>
        </w:rPr>
        <w:t>圓位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(一位一切位)</w:t>
      </w:r>
      <w:r w:rsidRPr="00806990">
        <w:rPr>
          <w:rFonts w:ascii="標楷體" w:eastAsia="標楷體" w:hAnsi="標楷體"/>
          <w:b/>
          <w:sz w:val="32"/>
          <w:lang w:eastAsia="zh-TW"/>
        </w:rPr>
        <w:t>圓自在莊嚴</w:t>
      </w:r>
      <w:bookmarkStart w:id="380" w:name="0941a26"/>
      <w:bookmarkEnd w:id="380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(一心三諦為所莊嚴一心三觀為能莊嚴)</w:t>
      </w:r>
      <w:r w:rsidRPr="00806990">
        <w:rPr>
          <w:rFonts w:ascii="標楷體" w:eastAsia="標楷體" w:hAnsi="標楷體"/>
          <w:b/>
          <w:sz w:val="32"/>
          <w:lang w:eastAsia="zh-TW"/>
        </w:rPr>
        <w:t>圓建立眾生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(四悉普益)</w:t>
      </w:r>
      <w:r w:rsidRPr="00806990">
        <w:rPr>
          <w:rFonts w:ascii="標楷體" w:eastAsia="標楷體" w:hAnsi="標楷體"/>
          <w:b/>
          <w:sz w:val="32"/>
          <w:lang w:eastAsia="zh-TW"/>
        </w:rPr>
        <w:t>此教詮無作</w:t>
      </w:r>
      <w:bookmarkStart w:id="381" w:name="0941a27"/>
      <w:bookmarkEnd w:id="381"/>
      <w:r w:rsidRPr="00806990">
        <w:rPr>
          <w:rFonts w:ascii="標楷體" w:eastAsia="標楷體" w:hAnsi="標楷體"/>
          <w:b/>
          <w:sz w:val="32"/>
          <w:lang w:eastAsia="zh-TW"/>
        </w:rPr>
        <w:t>四諦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(陰入皆如。無苦可捨。無明塵勞即是菩提。無集可斷。邊邪皆中正。無道可修。生死即涅槃。無滅可證)</w:t>
      </w:r>
      <w:bookmarkStart w:id="382" w:name="0941a28"/>
      <w:bookmarkEnd w:id="382"/>
      <w:r w:rsidRPr="00806990">
        <w:rPr>
          <w:rFonts w:ascii="標楷體" w:eastAsia="標楷體" w:hAnsi="標楷體"/>
          <w:b/>
          <w:sz w:val="32"/>
          <w:lang w:eastAsia="zh-TW"/>
        </w:rPr>
        <w:t>亦詮不思議不生滅十二因緣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(無明愛取煩惱即菩提。菩提通達。</w:t>
      </w:r>
      <w:bookmarkStart w:id="383" w:name="0941b01"/>
      <w:bookmarkEnd w:id="383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無復煩惱。即究竟淨。了因佛性也。行有業即解脫。解脫自在。緣因佛性也。識名色六入觸受生老死。苦即法身。</w:t>
      </w:r>
      <w:bookmarkStart w:id="384" w:name="0941b02"/>
      <w:bookmarkEnd w:id="384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lastRenderedPageBreak/>
        <w:t>法身無苦無樂。是大樂不生不死是常。正因佛性也。故大經云。十二因緣名為佛性)</w:t>
      </w:r>
      <w:r w:rsidRPr="00806990">
        <w:rPr>
          <w:rFonts w:ascii="標楷體" w:eastAsia="標楷體" w:hAnsi="標楷體"/>
          <w:b/>
          <w:sz w:val="32"/>
          <w:lang w:eastAsia="zh-TW"/>
        </w:rPr>
        <w:t>亦詮稱性六</w:t>
      </w:r>
      <w:bookmarkStart w:id="385" w:name="0941b03"/>
      <w:bookmarkEnd w:id="385"/>
      <w:r w:rsidRPr="00806990">
        <w:rPr>
          <w:rFonts w:ascii="標楷體" w:eastAsia="標楷體" w:hAnsi="標楷體"/>
          <w:b/>
          <w:sz w:val="32"/>
          <w:lang w:eastAsia="zh-TW"/>
        </w:rPr>
        <w:t>度十度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(施為法界。一切法趣施。是趣不渦等)</w:t>
      </w:r>
      <w:r w:rsidRPr="00806990">
        <w:rPr>
          <w:rFonts w:ascii="標楷體" w:eastAsia="標楷體" w:hAnsi="標楷體"/>
          <w:b/>
          <w:sz w:val="32"/>
          <w:lang w:eastAsia="zh-TW"/>
        </w:rPr>
        <w:t>亦詮不思議二諦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(幻有幻有即空</w:t>
      </w:r>
      <w:bookmarkStart w:id="386" w:name="0941b04"/>
      <w:bookmarkEnd w:id="386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皆為俗。一切法趣有趣空。趣不有不空為真。真即是俗。俗即是真。如如意珠。珠以譬真。用以譬俗。即珠是用。</w:t>
      </w:r>
      <w:bookmarkStart w:id="387" w:name="0941b05"/>
      <w:bookmarkEnd w:id="387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即用是珠。不二而二分真俗耳)</w:t>
      </w:r>
      <w:r w:rsidRPr="00806990">
        <w:rPr>
          <w:rFonts w:ascii="標楷體" w:eastAsia="標楷體" w:hAnsi="標楷體"/>
          <w:b/>
          <w:sz w:val="32"/>
          <w:lang w:eastAsia="zh-TW"/>
        </w:rPr>
        <w:t>亦詮圓妙三諦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(非惟中道具足佛法。真俗亦然。三諦圓融</w:t>
      </w:r>
      <w:bookmarkStart w:id="388" w:name="0941b06"/>
      <w:bookmarkEnd w:id="388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一三三一。如止觀說)</w:t>
      </w:r>
      <w:r w:rsidRPr="00806990">
        <w:rPr>
          <w:rFonts w:ascii="標楷體" w:eastAsia="標楷體" w:hAnsi="標楷體"/>
          <w:b/>
          <w:sz w:val="32"/>
          <w:lang w:eastAsia="zh-TW"/>
        </w:rPr>
        <w:t>開示界外利根菩薩。令修一心三觀</w:t>
      </w:r>
      <w:bookmarkStart w:id="389" w:name="0941b07"/>
      <w:bookmarkEnd w:id="389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(照性成修。稱性圓妙。不縱不橫。不前不後。亦不一時)</w:t>
      </w:r>
      <w:r w:rsidRPr="00806990">
        <w:rPr>
          <w:rFonts w:ascii="標楷體" w:eastAsia="標楷體" w:hAnsi="標楷體"/>
          <w:b/>
          <w:sz w:val="32"/>
          <w:lang w:eastAsia="zh-TW"/>
        </w:rPr>
        <w:t>圓超二種生死。圓證三</w:t>
      </w:r>
      <w:bookmarkStart w:id="390" w:name="0941b08"/>
      <w:bookmarkEnd w:id="390"/>
      <w:r w:rsidRPr="00806990">
        <w:rPr>
          <w:rFonts w:ascii="標楷體" w:eastAsia="標楷體" w:hAnsi="標楷體"/>
          <w:b/>
          <w:sz w:val="32"/>
          <w:lang w:eastAsia="zh-TW"/>
        </w:rPr>
        <w:t>德涅槃。正約此教。方論六即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(前三雖約當教各論六即。咸未究</w:t>
      </w:r>
      <w:bookmarkStart w:id="391" w:name="0941b09"/>
      <w:bookmarkEnd w:id="391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竟。以藏通極果。僅同此教相似即佛。別教妙覺。僅同此教分證即佛。又就彼當教。但有六義。未有即義。以未知</w:t>
      </w:r>
      <w:bookmarkStart w:id="392" w:name="0941b10"/>
      <w:bookmarkEnd w:id="392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心佛眾生三無差別故也。是故奪而言之。藏通極果別十迴向。皆名理即。以未解圓中故。登地同圓。方成分證)</w:t>
      </w:r>
      <w:bookmarkStart w:id="393" w:name="0941b11"/>
      <w:bookmarkEnd w:id="393"/>
      <w:r w:rsidRPr="00806990">
        <w:rPr>
          <w:rFonts w:ascii="標楷體" w:eastAsia="標楷體" w:hAnsi="標楷體"/>
          <w:b/>
          <w:sz w:val="32"/>
          <w:lang w:eastAsia="zh-TW"/>
        </w:rPr>
        <w:t>理即佛者。不思議理性也。如來之藏。不變隨</w:t>
      </w:r>
      <w:bookmarkStart w:id="394" w:name="0941b12"/>
      <w:bookmarkEnd w:id="394"/>
      <w:r w:rsidRPr="00806990">
        <w:rPr>
          <w:rFonts w:ascii="標楷體" w:eastAsia="標楷體" w:hAnsi="標楷體"/>
          <w:b/>
          <w:sz w:val="32"/>
          <w:lang w:eastAsia="zh-TW"/>
        </w:rPr>
        <w:t>緣。隨緣不變。隨拈一法。無非法界。心佛眾生</w:t>
      </w:r>
      <w:bookmarkStart w:id="395" w:name="0941b13"/>
      <w:bookmarkEnd w:id="395"/>
      <w:r w:rsidRPr="00806990">
        <w:rPr>
          <w:rFonts w:ascii="標楷體" w:eastAsia="標楷體" w:hAnsi="標楷體"/>
          <w:b/>
          <w:sz w:val="32"/>
          <w:lang w:eastAsia="zh-TW"/>
        </w:rPr>
        <w:t>三無差別。在凡不減。在聖不增。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396" w:name="0941b14"/>
      <w:bookmarkEnd w:id="396"/>
      <w:r w:rsidRPr="00806990">
        <w:rPr>
          <w:rFonts w:ascii="標楷體" w:eastAsia="標楷體" w:hAnsi="標楷體"/>
          <w:b/>
          <w:sz w:val="32"/>
          <w:lang w:eastAsia="zh-TW"/>
        </w:rPr>
        <w:t>名字即佛者。聞解也。了知一色一香無非中</w:t>
      </w:r>
      <w:bookmarkStart w:id="397" w:name="0941b15"/>
      <w:bookmarkEnd w:id="397"/>
      <w:r w:rsidRPr="00806990">
        <w:rPr>
          <w:rFonts w:ascii="標楷體" w:eastAsia="標楷體" w:hAnsi="標楷體"/>
          <w:b/>
          <w:sz w:val="32"/>
          <w:lang w:eastAsia="zh-TW"/>
        </w:rPr>
        <w:t>道。理具事造兩重三千。同在一念。如一念一</w:t>
      </w:r>
      <w:bookmarkStart w:id="398" w:name="0941b16"/>
      <w:bookmarkEnd w:id="398"/>
      <w:r w:rsidRPr="00806990">
        <w:rPr>
          <w:rFonts w:ascii="標楷體" w:eastAsia="標楷體" w:hAnsi="標楷體"/>
          <w:b/>
          <w:sz w:val="32"/>
          <w:lang w:eastAsia="zh-TW"/>
        </w:rPr>
        <w:t>切諸念。亦復如是。如心法一切佛法及眾生</w:t>
      </w:r>
      <w:bookmarkStart w:id="399" w:name="0941b17"/>
      <w:bookmarkEnd w:id="399"/>
      <w:r w:rsidRPr="00806990">
        <w:rPr>
          <w:rFonts w:ascii="標楷體" w:eastAsia="標楷體" w:hAnsi="標楷體"/>
          <w:b/>
          <w:sz w:val="32"/>
          <w:lang w:eastAsia="zh-TW"/>
        </w:rPr>
        <w:t>法。亦復如是。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00" w:name="0941b18"/>
      <w:bookmarkEnd w:id="400"/>
      <w:r w:rsidRPr="00806990">
        <w:rPr>
          <w:rFonts w:ascii="標楷體" w:eastAsia="標楷體" w:hAnsi="標楷體"/>
          <w:b/>
          <w:sz w:val="32"/>
          <w:lang w:eastAsia="zh-TW"/>
        </w:rPr>
        <w:t>觀行即佛者。五品外凡位也。一隨喜。二讀誦。</w:t>
      </w:r>
      <w:bookmarkStart w:id="401" w:name="0941b19"/>
      <w:bookmarkEnd w:id="401"/>
      <w:r w:rsidRPr="00806990">
        <w:rPr>
          <w:rFonts w:ascii="標楷體" w:eastAsia="標楷體" w:hAnsi="標楷體"/>
          <w:b/>
          <w:sz w:val="32"/>
          <w:lang w:eastAsia="zh-TW"/>
        </w:rPr>
        <w:t>三講說。四兼行六度。五正行六度。圓伏五住</w:t>
      </w:r>
      <w:bookmarkStart w:id="402" w:name="0941b20"/>
      <w:bookmarkEnd w:id="402"/>
      <w:r w:rsidRPr="00806990">
        <w:rPr>
          <w:rFonts w:ascii="標楷體" w:eastAsia="標楷體" w:hAnsi="標楷體"/>
          <w:b/>
          <w:sz w:val="32"/>
          <w:lang w:eastAsia="zh-TW"/>
        </w:rPr>
        <w:t>煩惱。與別十信齊。而復大勝。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03" w:name="0941b21"/>
      <w:bookmarkEnd w:id="403"/>
      <w:r w:rsidRPr="00806990">
        <w:rPr>
          <w:rFonts w:ascii="標楷體" w:eastAsia="標楷體" w:hAnsi="標楷體"/>
          <w:b/>
          <w:sz w:val="32"/>
          <w:lang w:eastAsia="zh-TW"/>
        </w:rPr>
        <w:t>相似即佛者。十信內凡位也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(名與別十信同。而義大異)</w:t>
      </w:r>
      <w:r w:rsidRPr="00806990">
        <w:rPr>
          <w:rFonts w:ascii="標楷體" w:eastAsia="標楷體" w:hAnsi="標楷體"/>
          <w:b/>
          <w:sz w:val="32"/>
          <w:lang w:eastAsia="zh-TW"/>
        </w:rPr>
        <w:t>初</w:t>
      </w:r>
      <w:bookmarkStart w:id="404" w:name="0941b22"/>
      <w:bookmarkEnd w:id="404"/>
      <w:r w:rsidRPr="00806990">
        <w:rPr>
          <w:rFonts w:ascii="標楷體" w:eastAsia="標楷體" w:hAnsi="標楷體"/>
          <w:b/>
          <w:sz w:val="32"/>
          <w:lang w:eastAsia="zh-TW"/>
        </w:rPr>
        <w:t>信任運。先斷見惑。證位不退。與別初住通見</w:t>
      </w:r>
      <w:bookmarkStart w:id="405" w:name="0941b23"/>
      <w:bookmarkEnd w:id="405"/>
      <w:r w:rsidRPr="00806990">
        <w:rPr>
          <w:rFonts w:ascii="標楷體" w:eastAsia="標楷體" w:hAnsi="標楷體"/>
          <w:b/>
          <w:sz w:val="32"/>
          <w:lang w:eastAsia="zh-TW"/>
        </w:rPr>
        <w:t>地藏初果齊。二心至七心。任運斷思惑盡。與</w:t>
      </w:r>
      <w:bookmarkStart w:id="406" w:name="0941b24"/>
      <w:bookmarkEnd w:id="406"/>
      <w:r w:rsidRPr="00806990">
        <w:rPr>
          <w:rFonts w:ascii="標楷體" w:eastAsia="標楷體" w:hAnsi="標楷體"/>
          <w:b/>
          <w:sz w:val="32"/>
          <w:lang w:eastAsia="zh-TW"/>
        </w:rPr>
        <w:t>別七住通已辦藏四果齊。而復大勝。故永嘉</w:t>
      </w:r>
      <w:bookmarkStart w:id="407" w:name="0941b25"/>
      <w:bookmarkEnd w:id="407"/>
      <w:r w:rsidRPr="00806990">
        <w:rPr>
          <w:rFonts w:ascii="標楷體" w:eastAsia="標楷體" w:hAnsi="標楷體"/>
          <w:b/>
          <w:sz w:val="32"/>
          <w:lang w:eastAsia="zh-TW"/>
        </w:rPr>
        <w:t>云。同除四住。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此處為齊。若伏無明。三藏則劣</w:t>
      </w:r>
      <w:bookmarkStart w:id="408" w:name="0941b26"/>
      <w:bookmarkEnd w:id="408"/>
      <w:r w:rsidRPr="00806990">
        <w:rPr>
          <w:rFonts w:ascii="標楷體" w:eastAsia="標楷體" w:hAnsi="標楷體"/>
          <w:b/>
          <w:sz w:val="32"/>
          <w:lang w:eastAsia="zh-TW"/>
        </w:rPr>
        <w:t>也。八心至十心。任運斷界內外塵沙。行四百</w:t>
      </w:r>
      <w:bookmarkStart w:id="409" w:name="0941b27"/>
      <w:bookmarkEnd w:id="409"/>
      <w:r w:rsidRPr="00806990">
        <w:rPr>
          <w:rFonts w:ascii="標楷體" w:eastAsia="標楷體" w:hAnsi="標楷體"/>
          <w:b/>
          <w:sz w:val="32"/>
          <w:lang w:eastAsia="zh-TW"/>
        </w:rPr>
        <w:t>由旬。證行不退。與別十向齊。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10" w:name="0941c01"/>
      <w:bookmarkEnd w:id="410"/>
      <w:r w:rsidRPr="00806990">
        <w:rPr>
          <w:rFonts w:ascii="標楷體" w:eastAsia="標楷體" w:hAnsi="標楷體"/>
          <w:b/>
          <w:sz w:val="32"/>
          <w:lang w:eastAsia="zh-TW"/>
        </w:rPr>
        <w:t>分證即佛者。十住十行十向十地等覺聖位</w:t>
      </w:r>
      <w:bookmarkStart w:id="411" w:name="0941c02"/>
      <w:bookmarkEnd w:id="411"/>
      <w:r w:rsidRPr="00806990">
        <w:rPr>
          <w:rFonts w:ascii="標楷體" w:eastAsia="標楷體" w:hAnsi="標楷體"/>
          <w:b/>
          <w:sz w:val="32"/>
          <w:lang w:eastAsia="zh-TW"/>
        </w:rPr>
        <w:t>也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(名亦同別。而義大異)</w:t>
      </w:r>
      <w:r w:rsidRPr="00806990">
        <w:rPr>
          <w:rFonts w:ascii="標楷體" w:eastAsia="標楷體" w:hAnsi="標楷體"/>
          <w:b/>
          <w:sz w:val="32"/>
          <w:lang w:eastAsia="zh-TW"/>
        </w:rPr>
        <w:t>初住斷一分無明。證一分三德</w:t>
      </w:r>
      <w:bookmarkStart w:id="412" w:name="0941c03"/>
      <w:bookmarkEnd w:id="412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(正因理心發。名法身德。了因慧心發。名般若德。緣因善心發。名解脫德)</w:t>
      </w:r>
      <w:r w:rsidRPr="00806990">
        <w:rPr>
          <w:rFonts w:ascii="標楷體" w:eastAsia="標楷體" w:hAnsi="標楷體"/>
          <w:b/>
          <w:sz w:val="32"/>
          <w:lang w:eastAsia="zh-TW"/>
        </w:rPr>
        <w:t>一心三觀。任</w:t>
      </w:r>
      <w:bookmarkStart w:id="413" w:name="0941c04"/>
      <w:bookmarkEnd w:id="413"/>
      <w:r w:rsidRPr="00806990">
        <w:rPr>
          <w:rFonts w:ascii="標楷體" w:eastAsia="標楷體" w:hAnsi="標楷體"/>
          <w:b/>
          <w:sz w:val="32"/>
          <w:lang w:eastAsia="zh-TW"/>
        </w:rPr>
        <w:t>運現前。具佛五眼。成一心三智。行五百由旬。</w:t>
      </w:r>
      <w:bookmarkStart w:id="414" w:name="0941c05"/>
      <w:bookmarkEnd w:id="414"/>
      <w:r w:rsidRPr="00806990">
        <w:rPr>
          <w:rFonts w:ascii="標楷體" w:eastAsia="標楷體" w:hAnsi="標楷體"/>
          <w:b/>
          <w:sz w:val="32"/>
          <w:lang w:eastAsia="zh-TW"/>
        </w:rPr>
        <w:t>初到寶所。初居實報淨土。亦復分證常寂光</w:t>
      </w:r>
      <w:bookmarkStart w:id="415" w:name="0941c06"/>
      <w:bookmarkEnd w:id="415"/>
      <w:r w:rsidRPr="00806990">
        <w:rPr>
          <w:rFonts w:ascii="標楷體" w:eastAsia="標楷體" w:hAnsi="標楷體"/>
          <w:b/>
          <w:sz w:val="32"/>
          <w:lang w:eastAsia="zh-TW"/>
        </w:rPr>
        <w:t>淨土。證念不退無功用道。現身百界。八相作</w:t>
      </w:r>
      <w:bookmarkStart w:id="416" w:name="0941c07"/>
      <w:bookmarkEnd w:id="416"/>
      <w:r w:rsidRPr="00806990">
        <w:rPr>
          <w:rFonts w:ascii="標楷體" w:eastAsia="標楷體" w:hAnsi="標楷體"/>
          <w:b/>
          <w:sz w:val="32"/>
          <w:lang w:eastAsia="zh-TW"/>
        </w:rPr>
        <w:t>佛。與別初地齊。二住至十住。與別十地齊。初</w:t>
      </w:r>
      <w:bookmarkStart w:id="417" w:name="0941c08"/>
      <w:bookmarkEnd w:id="417"/>
      <w:r w:rsidRPr="00806990">
        <w:rPr>
          <w:rFonts w:ascii="標楷體" w:eastAsia="標楷體" w:hAnsi="標楷體"/>
          <w:b/>
          <w:sz w:val="32"/>
          <w:lang w:eastAsia="zh-TW"/>
        </w:rPr>
        <w:t>行與別等覺齊。二行與別妙覺齊。三行已去</w:t>
      </w:r>
      <w:bookmarkStart w:id="418" w:name="0941c09"/>
      <w:bookmarkEnd w:id="418"/>
      <w:r w:rsidRPr="00806990">
        <w:rPr>
          <w:rFonts w:ascii="標楷體" w:eastAsia="標楷體" w:hAnsi="標楷體"/>
          <w:b/>
          <w:sz w:val="32"/>
          <w:lang w:eastAsia="zh-TW"/>
        </w:rPr>
        <w:t>所有智斷。別教之人不知名字。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19" w:name="0941c10"/>
      <w:bookmarkEnd w:id="419"/>
      <w:r w:rsidRPr="00806990">
        <w:rPr>
          <w:rFonts w:ascii="標楷體" w:eastAsia="標楷體" w:hAnsi="標楷體"/>
          <w:b/>
          <w:sz w:val="32"/>
          <w:lang w:eastAsia="zh-TW"/>
        </w:rPr>
        <w:t>究竟即佛者。妙覺極果。斷四十二品微細無</w:t>
      </w:r>
      <w:bookmarkStart w:id="420" w:name="0941c11"/>
      <w:bookmarkEnd w:id="420"/>
      <w:r w:rsidRPr="00806990">
        <w:rPr>
          <w:rFonts w:ascii="標楷體" w:eastAsia="標楷體" w:hAnsi="標楷體"/>
          <w:b/>
          <w:sz w:val="32"/>
          <w:lang w:eastAsia="zh-TW"/>
        </w:rPr>
        <w:t>明永盡。究竟登涅槃山頂。以虛空為座。成清</w:t>
      </w:r>
      <w:bookmarkStart w:id="421" w:name="0941c12"/>
      <w:bookmarkEnd w:id="421"/>
      <w:r w:rsidRPr="00806990">
        <w:rPr>
          <w:rFonts w:ascii="標楷體" w:eastAsia="標楷體" w:hAnsi="標楷體"/>
          <w:b/>
          <w:sz w:val="32"/>
          <w:lang w:eastAsia="zh-TW"/>
        </w:rPr>
        <w:t>淨法身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(一一相好等真法界)</w:t>
      </w:r>
      <w:r w:rsidRPr="00806990">
        <w:rPr>
          <w:rFonts w:ascii="標楷體" w:eastAsia="標楷體" w:hAnsi="標楷體"/>
          <w:b/>
          <w:sz w:val="32"/>
          <w:lang w:eastAsia="zh-TW"/>
        </w:rPr>
        <w:t>居上上品常寂光淨土。亦名</w:t>
      </w:r>
      <w:bookmarkStart w:id="422" w:name="0941c13"/>
      <w:bookmarkEnd w:id="422"/>
      <w:r w:rsidRPr="00806990">
        <w:rPr>
          <w:rFonts w:ascii="標楷體" w:eastAsia="標楷體" w:hAnsi="標楷體"/>
          <w:b/>
          <w:sz w:val="32"/>
          <w:lang w:eastAsia="zh-TW"/>
        </w:rPr>
        <w:t>上上品實報無障礙淨土。性修不二。理事平</w:t>
      </w:r>
      <w:bookmarkStart w:id="423" w:name="0941c14"/>
      <w:bookmarkEnd w:id="423"/>
      <w:r w:rsidRPr="00806990">
        <w:rPr>
          <w:rFonts w:ascii="標楷體" w:eastAsia="標楷體" w:hAnsi="標楷體"/>
          <w:b/>
          <w:sz w:val="32"/>
          <w:lang w:eastAsia="zh-TW"/>
        </w:rPr>
        <w:t>等。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24" w:name="0941c15"/>
      <w:bookmarkEnd w:id="424"/>
      <w:r w:rsidRPr="00806990">
        <w:rPr>
          <w:rFonts w:ascii="標楷體" w:eastAsia="標楷體" w:hAnsi="標楷體"/>
          <w:b/>
          <w:sz w:val="32"/>
          <w:lang w:eastAsia="zh-TW"/>
        </w:rPr>
        <w:t>此教名最上佛法。亦名無分別法。以界外滅</w:t>
      </w:r>
      <w:bookmarkStart w:id="425" w:name="0941c16"/>
      <w:bookmarkEnd w:id="425"/>
      <w:r w:rsidRPr="00806990">
        <w:rPr>
          <w:rFonts w:ascii="標楷體" w:eastAsia="標楷體" w:hAnsi="標楷體"/>
          <w:b/>
          <w:sz w:val="32"/>
          <w:lang w:eastAsia="zh-TW"/>
        </w:rPr>
        <w:t>諦為初門。當體即佛。而能接別接通。接別者。</w:t>
      </w:r>
      <w:bookmarkStart w:id="426" w:name="0941c17"/>
      <w:bookmarkEnd w:id="426"/>
      <w:r w:rsidRPr="00806990">
        <w:rPr>
          <w:rFonts w:ascii="標楷體" w:eastAsia="標楷體" w:hAnsi="標楷體"/>
          <w:b/>
          <w:sz w:val="32"/>
          <w:lang w:eastAsia="zh-TW"/>
        </w:rPr>
        <w:t>上根十住被接。中根十行被接。下根十向被</w:t>
      </w:r>
      <w:bookmarkStart w:id="427" w:name="0941c18"/>
      <w:bookmarkEnd w:id="427"/>
      <w:r w:rsidRPr="00806990">
        <w:rPr>
          <w:rFonts w:ascii="標楷體" w:eastAsia="標楷體" w:hAnsi="標楷體"/>
          <w:b/>
          <w:sz w:val="32"/>
          <w:lang w:eastAsia="zh-TW"/>
        </w:rPr>
        <w:t>接。按位接即成十信。勝進接即登初住。接通</w:t>
      </w:r>
      <w:bookmarkStart w:id="428" w:name="0941c19"/>
      <w:bookmarkEnd w:id="428"/>
      <w:r w:rsidRPr="00806990">
        <w:rPr>
          <w:rFonts w:ascii="標楷體" w:eastAsia="標楷體" w:hAnsi="標楷體"/>
          <w:b/>
          <w:sz w:val="32"/>
          <w:lang w:eastAsia="zh-TW"/>
        </w:rPr>
        <w:t>已如通教中說。故曰。別教接賢不接聖。通教</w:t>
      </w:r>
      <w:bookmarkStart w:id="429" w:name="0941c20"/>
      <w:bookmarkEnd w:id="429"/>
      <w:r w:rsidRPr="00806990">
        <w:rPr>
          <w:rFonts w:ascii="標楷體" w:eastAsia="標楷體" w:hAnsi="標楷體"/>
          <w:b/>
          <w:sz w:val="32"/>
          <w:lang w:eastAsia="zh-TW"/>
        </w:rPr>
        <w:t>接聖不接賢。以別若登地。乃名為聖。證道</w:t>
      </w:r>
      <w:bookmarkStart w:id="430" w:name="0941c21"/>
      <w:bookmarkEnd w:id="430"/>
      <w:r w:rsidRPr="00806990">
        <w:rPr>
          <w:rFonts w:ascii="標楷體" w:eastAsia="標楷體" w:hAnsi="標楷體"/>
          <w:b/>
          <w:sz w:val="32"/>
          <w:lang w:eastAsia="zh-TW"/>
        </w:rPr>
        <w:t>同圓。不復論接。通八人上。便名為聖。方可受</w:t>
      </w:r>
      <w:bookmarkStart w:id="431" w:name="0941c22"/>
      <w:bookmarkEnd w:id="431"/>
      <w:r w:rsidRPr="00806990">
        <w:rPr>
          <w:rFonts w:ascii="標楷體" w:eastAsia="標楷體" w:hAnsi="標楷體"/>
          <w:b/>
          <w:sz w:val="32"/>
          <w:lang w:eastAsia="zh-TW"/>
        </w:rPr>
        <w:t>接。若乾慧性地二賢。僅可稱轉入別圓。未得</w:t>
      </w:r>
      <w:bookmarkStart w:id="432" w:name="0941c23"/>
      <w:bookmarkEnd w:id="432"/>
      <w:r w:rsidRPr="00806990">
        <w:rPr>
          <w:rFonts w:ascii="標楷體" w:eastAsia="標楷體" w:hAnsi="標楷體"/>
          <w:b/>
          <w:sz w:val="32"/>
          <w:lang w:eastAsia="zh-TW"/>
        </w:rPr>
        <w:t>名接。若藏教未入聖位。容有轉入通別圓義。</w:t>
      </w:r>
      <w:bookmarkStart w:id="433" w:name="0941c24"/>
      <w:bookmarkEnd w:id="433"/>
      <w:r w:rsidRPr="00806990">
        <w:rPr>
          <w:rFonts w:ascii="標楷體" w:eastAsia="標楷體" w:hAnsi="標楷體"/>
          <w:b/>
          <w:sz w:val="32"/>
          <w:lang w:eastAsia="zh-TW"/>
        </w:rPr>
        <w:t>已入聖後。保果不前。永無接義。直俟法華。方</w:t>
      </w:r>
      <w:bookmarkStart w:id="434" w:name="0941c25"/>
      <w:bookmarkEnd w:id="434"/>
      <w:r w:rsidRPr="00806990">
        <w:rPr>
          <w:rFonts w:ascii="標楷體" w:eastAsia="標楷體" w:hAnsi="標楷體"/>
          <w:b/>
          <w:sz w:val="32"/>
          <w:lang w:eastAsia="zh-TW"/>
        </w:rPr>
        <w:t>得會入圓耳。十法成乘者。一觀不思議境</w:t>
      </w:r>
      <w:bookmarkStart w:id="435" w:name="0941c26"/>
      <w:bookmarkEnd w:id="435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(其車高廣)</w:t>
      </w:r>
      <w:r w:rsidRPr="00806990">
        <w:rPr>
          <w:rFonts w:ascii="標楷體" w:eastAsia="標楷體" w:hAnsi="標楷體"/>
          <w:b/>
          <w:sz w:val="32"/>
          <w:lang w:eastAsia="zh-TW"/>
        </w:rPr>
        <w:t>二真正發菩提心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(又於其上張設幰蓋)</w:t>
      </w:r>
      <w:r w:rsidRPr="00806990">
        <w:rPr>
          <w:rFonts w:ascii="標楷體" w:eastAsia="標楷體" w:hAnsi="標楷體"/>
          <w:b/>
          <w:sz w:val="32"/>
          <w:lang w:eastAsia="zh-TW"/>
        </w:rPr>
        <w:t>三善巧安心止</w:t>
      </w:r>
      <w:bookmarkStart w:id="436" w:name="0941c27"/>
      <w:bookmarkEnd w:id="436"/>
      <w:r w:rsidRPr="00806990">
        <w:rPr>
          <w:rFonts w:ascii="標楷體" w:eastAsia="標楷體" w:hAnsi="標楷體"/>
          <w:b/>
          <w:sz w:val="32"/>
          <w:lang w:eastAsia="zh-TW"/>
        </w:rPr>
        <w:t>觀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(車內安置丹枕)</w:t>
      </w:r>
      <w:r w:rsidRPr="00806990">
        <w:rPr>
          <w:rFonts w:ascii="標楷體" w:eastAsia="標楷體" w:hAnsi="標楷體"/>
          <w:b/>
          <w:sz w:val="32"/>
          <w:lang w:eastAsia="zh-TW"/>
        </w:rPr>
        <w:t>四以圓三觀破三惑遍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(其疾如風)</w:t>
      </w:r>
      <w:r w:rsidRPr="00806990">
        <w:rPr>
          <w:rFonts w:ascii="標楷體" w:eastAsia="標楷體" w:hAnsi="標楷體"/>
          <w:b/>
          <w:sz w:val="32"/>
          <w:lang w:eastAsia="zh-TW"/>
        </w:rPr>
        <w:t>五善識通</w:t>
      </w:r>
      <w:bookmarkStart w:id="437" w:name="0941c28"/>
      <w:bookmarkEnd w:id="437"/>
      <w:r w:rsidRPr="00806990">
        <w:rPr>
          <w:rFonts w:ascii="標楷體" w:eastAsia="標楷體" w:hAnsi="標楷體"/>
          <w:b/>
          <w:sz w:val="32"/>
          <w:lang w:eastAsia="zh-TW"/>
        </w:rPr>
        <w:t>塞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(車外枕亦作軫)</w:t>
      </w:r>
      <w:r w:rsidRPr="00806990">
        <w:rPr>
          <w:rFonts w:ascii="標楷體" w:eastAsia="標楷體" w:hAnsi="標楷體"/>
          <w:b/>
          <w:sz w:val="32"/>
          <w:lang w:eastAsia="zh-TW"/>
        </w:rPr>
        <w:t>六調適無作道品七科三十七分</w:t>
      </w:r>
      <w:bookmarkStart w:id="438" w:name="0942a01"/>
      <w:bookmarkEnd w:id="438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(有大白牛肥壯多力等)</w:t>
      </w:r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七以藏通別等事相法門。助開圓理</w:t>
      </w:r>
      <w:bookmarkStart w:id="439" w:name="0942a02"/>
      <w:bookmarkEnd w:id="439"/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(又多僕從而侍衛之)</w:t>
      </w:r>
      <w:r w:rsidRPr="00806990">
        <w:rPr>
          <w:rFonts w:ascii="標楷體" w:eastAsia="標楷體" w:hAnsi="標楷體"/>
          <w:b/>
          <w:sz w:val="32"/>
          <w:lang w:eastAsia="zh-TW"/>
        </w:rPr>
        <w:t>八知次位。令不生增上慢。九能安忍。</w:t>
      </w:r>
      <w:bookmarkStart w:id="440" w:name="0942a03"/>
      <w:bookmarkEnd w:id="440"/>
      <w:r w:rsidRPr="00806990">
        <w:rPr>
          <w:rFonts w:ascii="標楷體" w:eastAsia="標楷體" w:hAnsi="標楷體"/>
          <w:b/>
          <w:sz w:val="32"/>
          <w:lang w:eastAsia="zh-TW"/>
        </w:rPr>
        <w:t>策進五品。而入十信。十離法愛。策於十信。令</w:t>
      </w:r>
      <w:bookmarkStart w:id="441" w:name="0942a04"/>
      <w:bookmarkEnd w:id="441"/>
      <w:r w:rsidRPr="00806990">
        <w:rPr>
          <w:rFonts w:ascii="標楷體" w:eastAsia="標楷體" w:hAnsi="標楷體"/>
          <w:b/>
          <w:sz w:val="32"/>
          <w:lang w:eastAsia="zh-TW"/>
        </w:rPr>
        <w:t>入十住乃至等妙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(乘是寶乘。遊於四方。直至道場)</w:t>
      </w:r>
      <w:r w:rsidRPr="00806990">
        <w:rPr>
          <w:rFonts w:ascii="標楷體" w:eastAsia="標楷體" w:hAnsi="標楷體"/>
          <w:b/>
          <w:sz w:val="32"/>
          <w:lang w:eastAsia="zh-TW"/>
        </w:rPr>
        <w:t>上根觀境。即</w:t>
      </w:r>
      <w:bookmarkStart w:id="442" w:name="0942a05"/>
      <w:bookmarkEnd w:id="442"/>
      <w:r w:rsidRPr="00806990">
        <w:rPr>
          <w:rFonts w:ascii="標楷體" w:eastAsia="標楷體" w:hAnsi="標楷體"/>
          <w:b/>
          <w:sz w:val="32"/>
          <w:lang w:eastAsia="zh-TW"/>
        </w:rPr>
        <w:t>於境中具足十法。中根從二展轉至六。隨一</w:t>
      </w:r>
      <w:bookmarkStart w:id="443" w:name="0942a06"/>
      <w:bookmarkEnd w:id="443"/>
      <w:r w:rsidRPr="00806990">
        <w:rPr>
          <w:rFonts w:ascii="標楷體" w:eastAsia="標楷體" w:hAnsi="標楷體"/>
          <w:b/>
          <w:sz w:val="32"/>
          <w:lang w:eastAsia="zh-TW"/>
        </w:rPr>
        <w:t>一中得具十法。下根須具用十也。又復應知。</w:t>
      </w:r>
      <w:bookmarkStart w:id="444" w:name="0942a07"/>
      <w:bookmarkEnd w:id="444"/>
      <w:r w:rsidRPr="00806990">
        <w:rPr>
          <w:rFonts w:ascii="標楷體" w:eastAsia="標楷體" w:hAnsi="標楷體"/>
          <w:b/>
          <w:sz w:val="32"/>
          <w:lang w:eastAsia="zh-TW"/>
        </w:rPr>
        <w:t>說前三教為防偏曲。文意所歸。正歸於此。</w:t>
      </w:r>
    </w:p>
    <w:p w:rsidR="00660CAE" w:rsidRPr="00806990" w:rsidRDefault="00660CAE" w:rsidP="00660CAE">
      <w:pPr>
        <w:pStyle w:val="Web"/>
        <w:ind w:left="480"/>
        <w:rPr>
          <w:rFonts w:ascii="標楷體" w:eastAsia="標楷體" w:hAnsi="標楷體"/>
          <w:b/>
          <w:sz w:val="32"/>
          <w:lang w:eastAsia="zh-TW"/>
        </w:rPr>
      </w:pPr>
      <w:bookmarkStart w:id="445" w:name="0942a08"/>
      <w:bookmarkEnd w:id="445"/>
      <w:r w:rsidRPr="00806990">
        <w:rPr>
          <w:rStyle w:val="headname"/>
          <w:rFonts w:ascii="標楷體" w:eastAsia="標楷體" w:hAnsi="標楷體"/>
          <w:sz w:val="40"/>
          <w:szCs w:val="29"/>
          <w:lang w:eastAsia="zh-TW"/>
        </w:rPr>
        <w:t>附轉接同會借說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46" w:name="0942a09"/>
      <w:bookmarkEnd w:id="446"/>
      <w:r w:rsidRPr="00806990">
        <w:rPr>
          <w:rFonts w:ascii="標楷體" w:eastAsia="標楷體" w:hAnsi="標楷體"/>
          <w:b/>
          <w:sz w:val="32"/>
          <w:lang w:eastAsia="zh-TW"/>
        </w:rPr>
        <w:t>轉○藏七賢得轉入通別圓○通乾慧性地。</w:t>
      </w:r>
      <w:bookmarkStart w:id="447" w:name="0942a10"/>
      <w:bookmarkEnd w:id="447"/>
      <w:r w:rsidRPr="00806990">
        <w:rPr>
          <w:rFonts w:ascii="標楷體" w:eastAsia="標楷體" w:hAnsi="標楷體"/>
          <w:b/>
          <w:sz w:val="32"/>
          <w:lang w:eastAsia="zh-TW"/>
        </w:rPr>
        <w:t>得轉入別圓○別十信得轉入圓○此三皆不</w:t>
      </w:r>
      <w:bookmarkStart w:id="448" w:name="0942a11"/>
      <w:bookmarkEnd w:id="448"/>
      <w:r w:rsidRPr="00806990">
        <w:rPr>
          <w:rFonts w:ascii="標楷體" w:eastAsia="標楷體" w:hAnsi="標楷體"/>
          <w:b/>
          <w:sz w:val="32"/>
          <w:lang w:eastAsia="zh-TW"/>
        </w:rPr>
        <w:t>名接。以僅在初心脚跟未牢。故但名轉。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49" w:name="0942a12"/>
      <w:bookmarkEnd w:id="449"/>
      <w:r w:rsidRPr="00806990">
        <w:rPr>
          <w:rFonts w:ascii="標楷體" w:eastAsia="標楷體" w:hAnsi="標楷體"/>
          <w:b/>
          <w:sz w:val="32"/>
          <w:lang w:eastAsia="zh-TW"/>
        </w:rPr>
        <w:t>接○通八人見地薄地離欲已辦支佛。得接</w:t>
      </w:r>
      <w:bookmarkStart w:id="450" w:name="0942a13"/>
      <w:bookmarkEnd w:id="450"/>
      <w:r w:rsidRPr="00806990">
        <w:rPr>
          <w:rFonts w:ascii="標楷體" w:eastAsia="標楷體" w:hAnsi="標楷體"/>
          <w:b/>
          <w:sz w:val="32"/>
          <w:lang w:eastAsia="zh-TW"/>
        </w:rPr>
        <w:t>入別圓○別住行向。得接入圓○根有利鈍</w:t>
      </w:r>
      <w:bookmarkStart w:id="451" w:name="0942a14"/>
      <w:bookmarkEnd w:id="451"/>
      <w:r w:rsidRPr="00806990">
        <w:rPr>
          <w:rFonts w:ascii="標楷體" w:eastAsia="標楷體" w:hAnsi="標楷體"/>
          <w:b/>
          <w:sz w:val="32"/>
          <w:lang w:eastAsia="zh-TW"/>
        </w:rPr>
        <w:t>故。接有遲速。如以好桃李接彼平常桃李。故</w:t>
      </w:r>
      <w:bookmarkStart w:id="452" w:name="0942a15"/>
      <w:bookmarkEnd w:id="452"/>
      <w:r w:rsidRPr="00806990">
        <w:rPr>
          <w:rFonts w:ascii="標楷體" w:eastAsia="標楷體" w:hAnsi="標楷體"/>
          <w:b/>
          <w:sz w:val="32"/>
          <w:lang w:eastAsia="zh-TW"/>
        </w:rPr>
        <w:t>名為接。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53" w:name="0942a16"/>
      <w:bookmarkEnd w:id="453"/>
      <w:r w:rsidRPr="00806990">
        <w:rPr>
          <w:rFonts w:ascii="標楷體" w:eastAsia="標楷體" w:hAnsi="標楷體"/>
          <w:b/>
          <w:sz w:val="32"/>
          <w:lang w:eastAsia="zh-TW"/>
        </w:rPr>
        <w:t>同○別十地證道同圓。不復名接。但存教道</w:t>
      </w:r>
      <w:bookmarkStart w:id="454" w:name="0942a17"/>
      <w:bookmarkEnd w:id="454"/>
      <w:r w:rsidRPr="00806990">
        <w:rPr>
          <w:rFonts w:ascii="標楷體" w:eastAsia="標楷體" w:hAnsi="標楷體"/>
          <w:b/>
          <w:sz w:val="32"/>
          <w:lang w:eastAsia="zh-TW"/>
        </w:rPr>
        <w:t>之粗。以待法華開會成妙○別初住通見地</w:t>
      </w:r>
      <w:bookmarkStart w:id="455" w:name="0942a18"/>
      <w:bookmarkEnd w:id="455"/>
      <w:r w:rsidRPr="00806990">
        <w:rPr>
          <w:rFonts w:ascii="標楷體" w:eastAsia="標楷體" w:hAnsi="標楷體"/>
          <w:b/>
          <w:sz w:val="32"/>
          <w:lang w:eastAsia="zh-TW"/>
        </w:rPr>
        <w:t>藏初果等。亦得約所斷惑名同。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56" w:name="0942a19"/>
      <w:bookmarkEnd w:id="456"/>
      <w:r w:rsidRPr="00806990">
        <w:rPr>
          <w:rFonts w:ascii="標楷體" w:eastAsia="標楷體" w:hAnsi="標楷體"/>
          <w:b/>
          <w:sz w:val="32"/>
          <w:lang w:eastAsia="zh-TW"/>
        </w:rPr>
        <w:t>會○開藏七賢通乾慧性地別十信。即圓五</w:t>
      </w:r>
      <w:bookmarkStart w:id="457" w:name="0942a20"/>
      <w:bookmarkEnd w:id="457"/>
      <w:r w:rsidRPr="00806990">
        <w:rPr>
          <w:rFonts w:ascii="標楷體" w:eastAsia="標楷體" w:hAnsi="標楷體"/>
          <w:b/>
          <w:sz w:val="32"/>
          <w:lang w:eastAsia="zh-TW"/>
        </w:rPr>
        <w:t>品○開藏初果通見地別初住。即圓初信○</w:t>
      </w:r>
      <w:bookmarkStart w:id="458" w:name="0942a21"/>
      <w:bookmarkEnd w:id="458"/>
      <w:r w:rsidRPr="00806990">
        <w:rPr>
          <w:rFonts w:ascii="標楷體" w:eastAsia="標楷體" w:hAnsi="標楷體"/>
          <w:b/>
          <w:sz w:val="32"/>
          <w:lang w:eastAsia="zh-TW"/>
        </w:rPr>
        <w:t>開藏四果通已辦別七住。即圓七信○開別</w:t>
      </w:r>
      <w:bookmarkStart w:id="459" w:name="0942a22"/>
      <w:bookmarkEnd w:id="459"/>
      <w:r w:rsidRPr="00806990">
        <w:rPr>
          <w:rFonts w:ascii="標楷體" w:eastAsia="標楷體" w:hAnsi="標楷體"/>
          <w:b/>
          <w:sz w:val="32"/>
          <w:lang w:eastAsia="zh-TW"/>
        </w:rPr>
        <w:t>十向。即圓十信○開別十地。即圓十住</w:t>
      </w:r>
      <w:r w:rsidRPr="00806990">
        <w:rPr>
          <w:rStyle w:val="note"/>
          <w:rFonts w:ascii="標楷體" w:eastAsia="標楷體" w:hAnsi="標楷體"/>
          <w:sz w:val="30"/>
          <w:szCs w:val="19"/>
          <w:lang w:eastAsia="zh-TW"/>
        </w:rPr>
        <w:t>(初在法華)</w:t>
      </w:r>
      <w:r w:rsidRPr="00806990">
        <w:rPr>
          <w:rFonts w:ascii="標楷體" w:eastAsia="標楷體" w:hAnsi="標楷體"/>
          <w:b/>
          <w:sz w:val="32"/>
          <w:lang w:eastAsia="zh-TW"/>
        </w:rPr>
        <w:t>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60" w:name="0942a23"/>
      <w:bookmarkEnd w:id="460"/>
      <w:r w:rsidRPr="00806990">
        <w:rPr>
          <w:rStyle w:val="linehead"/>
          <w:rFonts w:ascii="標楷體" w:eastAsia="標楷體" w:hAnsi="標楷體"/>
          <w:b/>
          <w:sz w:val="32"/>
          <w:lang w:eastAsia="zh-TW"/>
        </w:rPr>
        <w:t>[</w:t>
      </w:r>
      <w:r w:rsidRPr="00806990">
        <w:rPr>
          <w:rFonts w:ascii="標楷體" w:eastAsia="標楷體" w:hAnsi="標楷體"/>
          <w:b/>
          <w:sz w:val="32"/>
          <w:lang w:eastAsia="zh-TW"/>
        </w:rPr>
        <w:t>借○欲接通入別。先借別明通。如云歡喜地</w:t>
      </w:r>
      <w:bookmarkStart w:id="461" w:name="0942a24"/>
      <w:bookmarkEnd w:id="461"/>
      <w:r w:rsidRPr="00806990">
        <w:rPr>
          <w:rFonts w:ascii="標楷體" w:eastAsia="標楷體" w:hAnsi="標楷體"/>
          <w:b/>
          <w:sz w:val="32"/>
          <w:lang w:eastAsia="zh-TW"/>
        </w:rPr>
        <w:t>斷見惑。遠行地斷思惑等○欲含別於通。必</w:t>
      </w:r>
      <w:bookmarkStart w:id="462" w:name="0942a25"/>
      <w:bookmarkEnd w:id="462"/>
      <w:r w:rsidRPr="00806990">
        <w:rPr>
          <w:rFonts w:ascii="標楷體" w:eastAsia="標楷體" w:hAnsi="標楷體"/>
          <w:b/>
          <w:sz w:val="32"/>
          <w:lang w:eastAsia="zh-TW"/>
        </w:rPr>
        <w:t>借通明別。如云須陀含若智若斷。是菩薩無</w:t>
      </w:r>
      <w:bookmarkStart w:id="463" w:name="0942a26"/>
      <w:bookmarkEnd w:id="463"/>
      <w:r w:rsidRPr="00806990">
        <w:rPr>
          <w:rFonts w:ascii="標楷體" w:eastAsia="標楷體" w:hAnsi="標楷體"/>
          <w:b/>
          <w:sz w:val="32"/>
          <w:lang w:eastAsia="zh-TW"/>
        </w:rPr>
        <w:t>生法忍等○欲接別入圓。先借圓明別。如云</w:t>
      </w:r>
      <w:bookmarkStart w:id="464" w:name="0942a27"/>
      <w:bookmarkEnd w:id="464"/>
      <w:r w:rsidRPr="00806990">
        <w:rPr>
          <w:rFonts w:ascii="標楷體" w:eastAsia="標楷體" w:hAnsi="標楷體"/>
          <w:b/>
          <w:sz w:val="32"/>
          <w:lang w:eastAsia="zh-TW"/>
        </w:rPr>
        <w:t>初住能現八相。猶有微苦等○欲含圓於別。</w:t>
      </w:r>
      <w:bookmarkStart w:id="465" w:name="0942a28"/>
      <w:bookmarkEnd w:id="465"/>
      <w:r w:rsidRPr="00806990">
        <w:rPr>
          <w:rFonts w:ascii="標楷體" w:eastAsia="標楷體" w:hAnsi="標楷體"/>
          <w:b/>
          <w:sz w:val="32"/>
          <w:lang w:eastAsia="zh-TW"/>
        </w:rPr>
        <w:t>先借別明圓。如云三賢十聖住果報等。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  <w:lang w:eastAsia="zh-TW"/>
        </w:rPr>
      </w:pPr>
      <w:bookmarkStart w:id="466" w:name="0942a29"/>
      <w:bookmarkEnd w:id="466"/>
      <w:r w:rsidRPr="00806990">
        <w:rPr>
          <w:rFonts w:ascii="標楷體" w:eastAsia="標楷體" w:hAnsi="標楷體"/>
          <w:b/>
          <w:sz w:val="32"/>
          <w:lang w:eastAsia="zh-TW"/>
        </w:rPr>
        <w:lastRenderedPageBreak/>
        <w:t>問曰。但依圓教直指人心見性成佛。豈不痛</w:t>
      </w:r>
      <w:bookmarkStart w:id="467" w:name="0942b01"/>
      <w:bookmarkEnd w:id="467"/>
      <w:r w:rsidRPr="00806990">
        <w:rPr>
          <w:rFonts w:ascii="標楷體" w:eastAsia="標楷體" w:hAnsi="標楷體"/>
          <w:b/>
          <w:sz w:val="32"/>
          <w:lang w:eastAsia="zh-TW"/>
        </w:rPr>
        <w:t>快直捷。何用此葛藤為。答曰。六祖大師不云</w:t>
      </w:r>
      <w:bookmarkStart w:id="468" w:name="0942b02"/>
      <w:bookmarkEnd w:id="468"/>
      <w:r w:rsidRPr="00806990">
        <w:rPr>
          <w:rFonts w:ascii="標楷體" w:eastAsia="標楷體" w:hAnsi="標楷體"/>
          <w:b/>
          <w:sz w:val="32"/>
          <w:lang w:eastAsia="zh-TW"/>
        </w:rPr>
        <w:t>乎。法法皆通。法法皆備。而無一法可得。名最</w:t>
      </w:r>
      <w:bookmarkStart w:id="469" w:name="0942b03"/>
      <w:bookmarkEnd w:id="469"/>
      <w:r w:rsidRPr="00806990">
        <w:rPr>
          <w:rFonts w:ascii="標楷體" w:eastAsia="標楷體" w:hAnsi="標楷體"/>
          <w:b/>
          <w:sz w:val="32"/>
          <w:lang w:eastAsia="zh-TW"/>
        </w:rPr>
        <w:t>上乘。倘有一法未通。即被此法所縛。倘有一</w:t>
      </w:r>
      <w:bookmarkStart w:id="470" w:name="0942b04"/>
      <w:bookmarkEnd w:id="470"/>
      <w:r w:rsidRPr="00806990">
        <w:rPr>
          <w:rFonts w:ascii="標楷體" w:eastAsia="標楷體" w:hAnsi="標楷體"/>
          <w:b/>
          <w:sz w:val="32"/>
          <w:lang w:eastAsia="zh-TW"/>
        </w:rPr>
        <w:t>法未備。即被此法所牽。既被縛被牽。故於不</w:t>
      </w:r>
      <w:bookmarkStart w:id="471" w:name="0942b05"/>
      <w:bookmarkEnd w:id="471"/>
      <w:r w:rsidRPr="00806990">
        <w:rPr>
          <w:rFonts w:ascii="標楷體" w:eastAsia="標楷體" w:hAnsi="標楷體"/>
          <w:b/>
          <w:sz w:val="32"/>
          <w:lang w:eastAsia="zh-TW"/>
        </w:rPr>
        <w:t>可得之妙法。誤認為葛藤耳。臨濟云。識取綱</w:t>
      </w:r>
      <w:bookmarkStart w:id="472" w:name="0942b06"/>
      <w:bookmarkEnd w:id="472"/>
      <w:r w:rsidRPr="00806990">
        <w:rPr>
          <w:rFonts w:ascii="標楷體" w:eastAsia="標楷體" w:hAnsi="標楷體"/>
          <w:b/>
          <w:sz w:val="32"/>
          <w:lang w:eastAsia="zh-TW"/>
        </w:rPr>
        <w:t>宗。本無實法。汝乃欲捨葛藤而別求實法耶。</w:t>
      </w:r>
      <w:bookmarkStart w:id="473" w:name="0942b07"/>
      <w:bookmarkEnd w:id="473"/>
      <w:r w:rsidRPr="00806990">
        <w:rPr>
          <w:rFonts w:ascii="標楷體" w:eastAsia="標楷體" w:hAnsi="標楷體"/>
          <w:b/>
          <w:sz w:val="32"/>
          <w:lang w:eastAsia="zh-TW"/>
        </w:rPr>
        <w:t>永明大師云。得鳥者網之一目。不可以一目</w:t>
      </w:r>
      <w:bookmarkStart w:id="474" w:name="0942b08"/>
      <w:bookmarkEnd w:id="474"/>
      <w:r w:rsidRPr="00806990">
        <w:rPr>
          <w:rFonts w:ascii="標楷體" w:eastAsia="標楷體" w:hAnsi="標楷體"/>
          <w:b/>
          <w:sz w:val="32"/>
          <w:lang w:eastAsia="zh-TW"/>
        </w:rPr>
        <w:t>而廢眾目。收功者。棋之一著。不可以一著而</w:t>
      </w:r>
      <w:bookmarkStart w:id="475" w:name="0942b09"/>
      <w:bookmarkEnd w:id="475"/>
      <w:r w:rsidRPr="00806990">
        <w:rPr>
          <w:rFonts w:ascii="標楷體" w:eastAsia="標楷體" w:hAnsi="標楷體"/>
          <w:b/>
          <w:sz w:val="32"/>
          <w:lang w:eastAsia="zh-TW"/>
        </w:rPr>
        <w:t>廢眾著。法喻昭然。胡弗思也。問曰。藏通同詮</w:t>
      </w:r>
      <w:bookmarkStart w:id="476" w:name="0942b10"/>
      <w:bookmarkEnd w:id="476"/>
      <w:r w:rsidRPr="00806990">
        <w:rPr>
          <w:rFonts w:ascii="標楷體" w:eastAsia="標楷體" w:hAnsi="標楷體"/>
          <w:b/>
          <w:sz w:val="32"/>
          <w:lang w:eastAsia="zh-TW"/>
        </w:rPr>
        <w:t>真諦。何故藏以四果為究竟。通必佛地為究</w:t>
      </w:r>
      <w:bookmarkStart w:id="477" w:name="0942b11"/>
      <w:bookmarkEnd w:id="477"/>
      <w:r w:rsidRPr="00806990">
        <w:rPr>
          <w:rFonts w:ascii="標楷體" w:eastAsia="標楷體" w:hAnsi="標楷體"/>
          <w:b/>
          <w:sz w:val="32"/>
          <w:lang w:eastAsia="zh-TW"/>
        </w:rPr>
        <w:t>竟耶。答曰。藏教正為二乘。通教正為菩薩故</w:t>
      </w:r>
      <w:bookmarkStart w:id="478" w:name="0942b12"/>
      <w:bookmarkEnd w:id="478"/>
      <w:r w:rsidRPr="00806990">
        <w:rPr>
          <w:rFonts w:ascii="標楷體" w:eastAsia="標楷體" w:hAnsi="標楷體"/>
          <w:b/>
          <w:sz w:val="32"/>
          <w:lang w:eastAsia="zh-TW"/>
        </w:rPr>
        <w:t>也。問曰。一般斷見思惑。何故藏通名聖。別圓</w:t>
      </w:r>
      <w:bookmarkStart w:id="479" w:name="0942b13"/>
      <w:bookmarkEnd w:id="479"/>
      <w:r w:rsidRPr="00806990">
        <w:rPr>
          <w:rFonts w:ascii="標楷體" w:eastAsia="標楷體" w:hAnsi="標楷體"/>
          <w:b/>
          <w:sz w:val="32"/>
          <w:lang w:eastAsia="zh-TW"/>
        </w:rPr>
        <w:t>名賢。答曰。藏通詮真。故見真即得名聖。別圓</w:t>
      </w:r>
      <w:bookmarkStart w:id="480" w:name="0942b14"/>
      <w:bookmarkEnd w:id="480"/>
      <w:r w:rsidRPr="00806990">
        <w:rPr>
          <w:rFonts w:ascii="標楷體" w:eastAsia="標楷體" w:hAnsi="標楷體"/>
          <w:b/>
          <w:sz w:val="32"/>
          <w:lang w:eastAsia="zh-TW"/>
        </w:rPr>
        <w:t>詮中。故見中方得名聖。見真僅可名賢也。問</w:t>
      </w:r>
      <w:bookmarkStart w:id="481" w:name="0942b15"/>
      <w:bookmarkEnd w:id="481"/>
      <w:r w:rsidRPr="00806990">
        <w:rPr>
          <w:rFonts w:ascii="標楷體" w:eastAsia="標楷體" w:hAnsi="標楷體"/>
          <w:b/>
          <w:sz w:val="32"/>
          <w:lang w:eastAsia="zh-TW"/>
        </w:rPr>
        <w:t>曰。藏四加行通性地。既稱相似。何故僅齊別</w:t>
      </w:r>
      <w:bookmarkStart w:id="482" w:name="0942b16"/>
      <w:bookmarkEnd w:id="482"/>
      <w:r w:rsidRPr="00806990">
        <w:rPr>
          <w:rFonts w:ascii="標楷體" w:eastAsia="標楷體" w:hAnsi="標楷體"/>
          <w:b/>
          <w:sz w:val="32"/>
          <w:lang w:eastAsia="zh-TW"/>
        </w:rPr>
        <w:t>圓觀行。答曰。藏通聖位。既成別圓內凡。則藏</w:t>
      </w:r>
      <w:bookmarkStart w:id="483" w:name="0942b17"/>
      <w:bookmarkEnd w:id="483"/>
      <w:r w:rsidRPr="00806990">
        <w:rPr>
          <w:rFonts w:ascii="標楷體" w:eastAsia="標楷體" w:hAnsi="標楷體"/>
          <w:b/>
          <w:sz w:val="32"/>
          <w:lang w:eastAsia="zh-TW"/>
        </w:rPr>
        <w:t>通內凡。僅成別圓外凡。復何疑哉。</w:t>
      </w:r>
    </w:p>
    <w:p w:rsidR="00660CAE" w:rsidRPr="00806990" w:rsidRDefault="00660CAE" w:rsidP="00660CAE">
      <w:pPr>
        <w:pStyle w:val="Web"/>
        <w:rPr>
          <w:rFonts w:ascii="標楷體" w:eastAsia="標楷體" w:hAnsi="標楷體"/>
          <w:b/>
          <w:sz w:val="32"/>
        </w:rPr>
      </w:pPr>
      <w:bookmarkStart w:id="484" w:name="0942b18"/>
      <w:bookmarkEnd w:id="484"/>
      <w:r w:rsidRPr="00806990">
        <w:rPr>
          <w:rStyle w:val="juanname"/>
          <w:rFonts w:ascii="標楷體" w:eastAsia="標楷體" w:hAnsi="標楷體"/>
          <w:sz w:val="40"/>
          <w:szCs w:val="29"/>
        </w:rPr>
        <w:t>教觀綱宗</w:t>
      </w:r>
      <w:r w:rsidRPr="00806990">
        <w:rPr>
          <w:rStyle w:val="note"/>
          <w:rFonts w:ascii="標楷體" w:eastAsia="標楷體" w:hAnsi="標楷體"/>
          <w:sz w:val="28"/>
          <w:szCs w:val="23"/>
        </w:rPr>
        <w:t>(畢)</w:t>
      </w:r>
    </w:p>
    <w:p w:rsidR="00633CBE" w:rsidRPr="00806990" w:rsidRDefault="00633CBE">
      <w:pPr>
        <w:rPr>
          <w:rFonts w:ascii="標楷體" w:eastAsia="標楷體" w:hAnsi="標楷體"/>
        </w:rPr>
      </w:pPr>
    </w:p>
    <w:sectPr w:rsidR="00633CBE" w:rsidRPr="00806990" w:rsidSect="00A10734">
      <w:footerReference w:type="default" r:id="rId7"/>
      <w:pgSz w:w="16838" w:h="11906" w:orient="landscape" w:code="9"/>
      <w:pgMar w:top="1134" w:right="1134" w:bottom="1134" w:left="1134" w:header="567" w:footer="567" w:gutter="0"/>
      <w:cols w:space="425"/>
      <w:textDirection w:val="tbRl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A558C" w:rsidRDefault="00DA558C" w:rsidP="00660CAE">
      <w:r>
        <w:separator/>
      </w:r>
    </w:p>
  </w:endnote>
  <w:endnote w:type="continuationSeparator" w:id="0">
    <w:p w:rsidR="00DA558C" w:rsidRDefault="00DA558C" w:rsidP="00660C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626395680"/>
      <w:docPartObj>
        <w:docPartGallery w:val="Page Numbers (Bottom of Page)"/>
        <w:docPartUnique/>
      </w:docPartObj>
    </w:sdtPr>
    <w:sdtEndPr>
      <w:rPr>
        <w:sz w:val="28"/>
        <w:szCs w:val="28"/>
      </w:rPr>
    </w:sdtEndPr>
    <w:sdtContent>
      <w:p w:rsidR="00A10734" w:rsidRPr="00A10734" w:rsidRDefault="00A10734">
        <w:pPr>
          <w:pStyle w:val="a5"/>
          <w:jc w:val="center"/>
          <w:rPr>
            <w:sz w:val="28"/>
            <w:szCs w:val="28"/>
          </w:rPr>
        </w:pPr>
        <w:r w:rsidRPr="00A10734">
          <w:rPr>
            <w:sz w:val="28"/>
            <w:szCs w:val="28"/>
          </w:rPr>
          <w:fldChar w:fldCharType="begin"/>
        </w:r>
        <w:r w:rsidRPr="00A10734">
          <w:rPr>
            <w:sz w:val="28"/>
            <w:szCs w:val="28"/>
          </w:rPr>
          <w:instrText>PAGE   \* MERGEFORMAT</w:instrText>
        </w:r>
        <w:r w:rsidRPr="00A10734">
          <w:rPr>
            <w:sz w:val="28"/>
            <w:szCs w:val="28"/>
          </w:rPr>
          <w:fldChar w:fldCharType="separate"/>
        </w:r>
        <w:r w:rsidR="00806990" w:rsidRPr="00806990">
          <w:rPr>
            <w:noProof/>
            <w:sz w:val="28"/>
            <w:szCs w:val="28"/>
            <w:lang w:val="zh-TW" w:eastAsia="zh-TW"/>
          </w:rPr>
          <w:t>17</w:t>
        </w:r>
        <w:r w:rsidRPr="00A10734"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A558C" w:rsidRDefault="00DA558C" w:rsidP="00660CAE">
      <w:r>
        <w:separator/>
      </w:r>
    </w:p>
  </w:footnote>
  <w:footnote w:type="continuationSeparator" w:id="0">
    <w:p w:rsidR="00DA558C" w:rsidRDefault="00DA558C" w:rsidP="00660CA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2"/>
  <w:bordersDoNotSurroundHeader/>
  <w:bordersDoNotSurroundFooter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028C"/>
    <w:rsid w:val="000F60AE"/>
    <w:rsid w:val="00103315"/>
    <w:rsid w:val="0052713B"/>
    <w:rsid w:val="00633CBE"/>
    <w:rsid w:val="00660CAE"/>
    <w:rsid w:val="00806990"/>
    <w:rsid w:val="009F028C"/>
    <w:rsid w:val="00A10734"/>
    <w:rsid w:val="00B62734"/>
    <w:rsid w:val="00DA558C"/>
    <w:rsid w:val="00E01BC8"/>
    <w:rsid w:val="00F1648B"/>
    <w:rsid w:val="00F724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8BBA7E01-5412-45DE-BADA-9A5CB26A48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660CAE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頁首 字元"/>
    <w:basedOn w:val="a0"/>
    <w:link w:val="a3"/>
    <w:uiPriority w:val="99"/>
    <w:rsid w:val="00660CAE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660CAE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頁尾 字元"/>
    <w:basedOn w:val="a0"/>
    <w:link w:val="a5"/>
    <w:uiPriority w:val="99"/>
    <w:rsid w:val="00660CAE"/>
    <w:rPr>
      <w:sz w:val="18"/>
      <w:szCs w:val="18"/>
    </w:rPr>
  </w:style>
  <w:style w:type="paragraph" w:styleId="Web">
    <w:name w:val="Normal (Web)"/>
    <w:basedOn w:val="a"/>
    <w:uiPriority w:val="99"/>
    <w:semiHidden/>
    <w:unhideWhenUsed/>
    <w:rsid w:val="00660CAE"/>
    <w:pPr>
      <w:widowControl/>
      <w:spacing w:before="100" w:beforeAutospacing="1" w:after="100" w:afterAutospacing="1"/>
      <w:jc w:val="left"/>
    </w:pPr>
    <w:rPr>
      <w:rFonts w:ascii="SimSun" w:eastAsia="SimSun" w:hAnsi="SimSun" w:cs="SimSun"/>
      <w:kern w:val="0"/>
      <w:sz w:val="24"/>
      <w:szCs w:val="24"/>
    </w:rPr>
  </w:style>
  <w:style w:type="character" w:customStyle="1" w:styleId="juanname">
    <w:name w:val="juanname"/>
    <w:basedOn w:val="a0"/>
    <w:rsid w:val="00660CAE"/>
  </w:style>
  <w:style w:type="character" w:customStyle="1" w:styleId="note">
    <w:name w:val="note"/>
    <w:basedOn w:val="a0"/>
    <w:rsid w:val="00660CAE"/>
  </w:style>
  <w:style w:type="character" w:customStyle="1" w:styleId="byline">
    <w:name w:val="byline"/>
    <w:basedOn w:val="a0"/>
    <w:rsid w:val="00660CAE"/>
  </w:style>
  <w:style w:type="character" w:customStyle="1" w:styleId="linehead">
    <w:name w:val="linehead"/>
    <w:basedOn w:val="a0"/>
    <w:rsid w:val="00660CAE"/>
  </w:style>
  <w:style w:type="character" w:customStyle="1" w:styleId="headname">
    <w:name w:val="headname"/>
    <w:basedOn w:val="a0"/>
    <w:rsid w:val="00660CAE"/>
  </w:style>
  <w:style w:type="character" w:customStyle="1" w:styleId="corr">
    <w:name w:val="corr"/>
    <w:basedOn w:val="a0"/>
    <w:rsid w:val="00660C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6317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gif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17</Pages>
  <Words>1498</Words>
  <Characters>8541</Characters>
  <Application>Microsoft Office Word</Application>
  <DocSecurity>0</DocSecurity>
  <Lines>71</Lines>
  <Paragraphs>20</Paragraphs>
  <ScaleCrop>false</ScaleCrop>
  <Company>Microsoft</Company>
  <LinksUpToDate>false</LinksUpToDate>
  <CharactersWithSpaces>10019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</dc:creator>
  <cp:keywords/>
  <dc:description/>
  <cp:lastModifiedBy>sm</cp:lastModifiedBy>
  <cp:revision>5</cp:revision>
  <dcterms:created xsi:type="dcterms:W3CDTF">2017-09-29T13:35:00Z</dcterms:created>
  <dcterms:modified xsi:type="dcterms:W3CDTF">2017-10-03T05:01:00Z</dcterms:modified>
</cp:coreProperties>
</file>