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0FDDFD" w14:textId="71CE6EFD" w:rsidR="00535E51" w:rsidRDefault="0028406B">
      <w:pPr>
        <w:rPr>
          <w:rFonts w:asciiTheme="majorBidi" w:hAnsiTheme="majorBidi" w:cstheme="majorBidi"/>
          <w:sz w:val="36"/>
          <w:szCs w:val="36"/>
        </w:rPr>
      </w:pPr>
      <w:r>
        <w:rPr>
          <w:rFonts w:asciiTheme="majorBidi" w:hAnsiTheme="majorBidi" w:cstheme="majorBidi"/>
          <w:sz w:val="36"/>
          <w:szCs w:val="36"/>
        </w:rPr>
        <w:t>University of Wales Trinity Saint David</w:t>
      </w:r>
    </w:p>
    <w:p w14:paraId="1784D507" w14:textId="3D64F134" w:rsidR="0028406B" w:rsidRDefault="0028406B">
      <w:pPr>
        <w:rPr>
          <w:rFonts w:asciiTheme="majorBidi" w:hAnsiTheme="majorBidi" w:cstheme="majorBidi"/>
          <w:sz w:val="36"/>
          <w:szCs w:val="36"/>
        </w:rPr>
      </w:pPr>
      <w:r>
        <w:rPr>
          <w:rFonts w:asciiTheme="majorBidi" w:hAnsiTheme="majorBidi" w:cstheme="majorBidi"/>
          <w:sz w:val="36"/>
          <w:szCs w:val="36"/>
        </w:rPr>
        <w:t>BA(HONS) Business Management Level 4</w:t>
      </w:r>
    </w:p>
    <w:p w14:paraId="64862477" w14:textId="420214D6" w:rsidR="0028406B" w:rsidRDefault="0028406B">
      <w:pPr>
        <w:rPr>
          <w:rFonts w:asciiTheme="majorBidi" w:hAnsiTheme="majorBidi" w:cstheme="majorBidi"/>
          <w:sz w:val="36"/>
          <w:szCs w:val="36"/>
        </w:rPr>
      </w:pPr>
      <w:r>
        <w:rPr>
          <w:rFonts w:asciiTheme="majorBidi" w:hAnsiTheme="majorBidi" w:cstheme="majorBidi"/>
          <w:sz w:val="36"/>
          <w:szCs w:val="36"/>
        </w:rPr>
        <w:t>Group 2, Weekend</w:t>
      </w:r>
    </w:p>
    <w:p w14:paraId="64E62B3C" w14:textId="2E2595CE" w:rsidR="0028406B" w:rsidRDefault="0028406B">
      <w:pPr>
        <w:rPr>
          <w:rFonts w:asciiTheme="majorBidi" w:hAnsiTheme="majorBidi" w:cstheme="majorBidi"/>
          <w:sz w:val="36"/>
          <w:szCs w:val="36"/>
        </w:rPr>
      </w:pPr>
      <w:r>
        <w:rPr>
          <w:rFonts w:asciiTheme="majorBidi" w:hAnsiTheme="majorBidi" w:cstheme="majorBidi"/>
          <w:sz w:val="36"/>
          <w:szCs w:val="36"/>
        </w:rPr>
        <w:t>Student Raveca Cernea</w:t>
      </w:r>
    </w:p>
    <w:p w14:paraId="42FC3D70" w14:textId="643D335E" w:rsidR="0028406B" w:rsidRDefault="0028406B">
      <w:pPr>
        <w:rPr>
          <w:rFonts w:asciiTheme="majorBidi" w:hAnsiTheme="majorBidi" w:cstheme="majorBidi"/>
          <w:sz w:val="36"/>
          <w:szCs w:val="36"/>
        </w:rPr>
      </w:pPr>
      <w:r>
        <w:rPr>
          <w:rFonts w:asciiTheme="majorBidi" w:hAnsiTheme="majorBidi" w:cstheme="majorBidi"/>
          <w:sz w:val="36"/>
          <w:szCs w:val="36"/>
        </w:rPr>
        <w:t>Student ID 1917346</w:t>
      </w:r>
    </w:p>
    <w:p w14:paraId="1AE885AD" w14:textId="7F84E055" w:rsidR="0028406B" w:rsidRDefault="0028406B">
      <w:pPr>
        <w:rPr>
          <w:rFonts w:asciiTheme="majorBidi" w:hAnsiTheme="majorBidi" w:cstheme="majorBidi"/>
          <w:sz w:val="36"/>
          <w:szCs w:val="36"/>
        </w:rPr>
      </w:pPr>
      <w:r>
        <w:rPr>
          <w:rFonts w:asciiTheme="majorBidi" w:hAnsiTheme="majorBidi" w:cstheme="majorBidi"/>
          <w:sz w:val="36"/>
          <w:szCs w:val="36"/>
        </w:rPr>
        <w:t xml:space="preserve">Lecturer </w:t>
      </w:r>
      <w:proofErr w:type="spellStart"/>
      <w:r>
        <w:rPr>
          <w:rFonts w:asciiTheme="majorBidi" w:hAnsiTheme="majorBidi" w:cstheme="majorBidi"/>
          <w:sz w:val="36"/>
          <w:szCs w:val="36"/>
        </w:rPr>
        <w:t>Tushara</w:t>
      </w:r>
      <w:proofErr w:type="spellEnd"/>
      <w:r>
        <w:rPr>
          <w:rFonts w:asciiTheme="majorBidi" w:hAnsiTheme="majorBidi" w:cstheme="majorBidi"/>
          <w:sz w:val="36"/>
          <w:szCs w:val="36"/>
        </w:rPr>
        <w:t xml:space="preserve"> </w:t>
      </w:r>
      <w:proofErr w:type="spellStart"/>
      <w:r>
        <w:rPr>
          <w:rFonts w:asciiTheme="majorBidi" w:hAnsiTheme="majorBidi" w:cstheme="majorBidi"/>
          <w:sz w:val="36"/>
          <w:szCs w:val="36"/>
        </w:rPr>
        <w:t>Balendran</w:t>
      </w:r>
      <w:proofErr w:type="spellEnd"/>
    </w:p>
    <w:p w14:paraId="6EC3FBE3" w14:textId="77777777" w:rsidR="00F31FD6" w:rsidRDefault="00F31FD6">
      <w:pPr>
        <w:rPr>
          <w:rFonts w:asciiTheme="majorBidi" w:hAnsiTheme="majorBidi" w:cstheme="majorBidi"/>
          <w:sz w:val="36"/>
          <w:szCs w:val="36"/>
        </w:rPr>
      </w:pPr>
    </w:p>
    <w:p w14:paraId="6FA33085" w14:textId="77777777" w:rsidR="00F31FD6" w:rsidRDefault="00F31FD6">
      <w:pPr>
        <w:rPr>
          <w:rFonts w:asciiTheme="majorBidi" w:hAnsiTheme="majorBidi" w:cstheme="majorBidi"/>
          <w:sz w:val="36"/>
          <w:szCs w:val="36"/>
        </w:rPr>
      </w:pPr>
    </w:p>
    <w:p w14:paraId="62893E4C" w14:textId="77777777" w:rsidR="00F31FD6" w:rsidRDefault="00F31FD6">
      <w:pPr>
        <w:rPr>
          <w:rFonts w:asciiTheme="majorBidi" w:hAnsiTheme="majorBidi" w:cstheme="majorBidi"/>
          <w:sz w:val="36"/>
          <w:szCs w:val="36"/>
        </w:rPr>
      </w:pPr>
    </w:p>
    <w:p w14:paraId="4627DDAC" w14:textId="77777777" w:rsidR="00F31FD6" w:rsidRDefault="00F31FD6">
      <w:pPr>
        <w:rPr>
          <w:rFonts w:asciiTheme="majorBidi" w:hAnsiTheme="majorBidi" w:cstheme="majorBidi"/>
          <w:sz w:val="36"/>
          <w:szCs w:val="36"/>
        </w:rPr>
      </w:pPr>
    </w:p>
    <w:p w14:paraId="026FF730" w14:textId="77777777" w:rsidR="00F31FD6" w:rsidRDefault="00F31FD6">
      <w:pPr>
        <w:rPr>
          <w:rFonts w:asciiTheme="majorBidi" w:hAnsiTheme="majorBidi" w:cstheme="majorBidi"/>
          <w:sz w:val="36"/>
          <w:szCs w:val="36"/>
        </w:rPr>
      </w:pPr>
    </w:p>
    <w:p w14:paraId="1C6AAEE7" w14:textId="77777777" w:rsidR="00F31FD6" w:rsidRDefault="00F31FD6">
      <w:pPr>
        <w:rPr>
          <w:rFonts w:asciiTheme="majorBidi" w:hAnsiTheme="majorBidi" w:cstheme="majorBidi"/>
          <w:sz w:val="36"/>
          <w:szCs w:val="36"/>
        </w:rPr>
      </w:pPr>
    </w:p>
    <w:p w14:paraId="43C48BD1" w14:textId="77777777" w:rsidR="00F31FD6" w:rsidRDefault="00F31FD6">
      <w:pPr>
        <w:rPr>
          <w:rFonts w:asciiTheme="majorBidi" w:hAnsiTheme="majorBidi" w:cstheme="majorBidi"/>
          <w:sz w:val="36"/>
          <w:szCs w:val="36"/>
        </w:rPr>
      </w:pPr>
    </w:p>
    <w:p w14:paraId="6634AEBC" w14:textId="2F2C159C" w:rsidR="00F31FD6" w:rsidRDefault="0028406B" w:rsidP="00F31FD6">
      <w:pPr>
        <w:jc w:val="center"/>
        <w:rPr>
          <w:rFonts w:asciiTheme="majorBidi" w:hAnsiTheme="majorBidi" w:cstheme="majorBidi"/>
          <w:b/>
          <w:bCs/>
          <w:sz w:val="36"/>
          <w:szCs w:val="36"/>
        </w:rPr>
      </w:pPr>
      <w:r>
        <w:rPr>
          <w:rFonts w:asciiTheme="majorBidi" w:hAnsiTheme="majorBidi" w:cstheme="majorBidi"/>
          <w:b/>
          <w:bCs/>
          <w:sz w:val="36"/>
          <w:szCs w:val="36"/>
        </w:rPr>
        <w:t>Nestle</w:t>
      </w:r>
    </w:p>
    <w:p w14:paraId="0E204C06" w14:textId="77777777" w:rsidR="00F31FD6" w:rsidRDefault="00F31FD6">
      <w:pPr>
        <w:rPr>
          <w:rFonts w:asciiTheme="majorBidi" w:hAnsiTheme="majorBidi" w:cstheme="majorBidi"/>
          <w:b/>
          <w:bCs/>
          <w:sz w:val="36"/>
          <w:szCs w:val="36"/>
        </w:rPr>
      </w:pPr>
      <w:r>
        <w:rPr>
          <w:rFonts w:asciiTheme="majorBidi" w:hAnsiTheme="majorBidi" w:cstheme="majorBidi"/>
          <w:b/>
          <w:bCs/>
          <w:sz w:val="36"/>
          <w:szCs w:val="36"/>
        </w:rPr>
        <w:br w:type="page"/>
      </w:r>
    </w:p>
    <w:p w14:paraId="081140F9" w14:textId="77777777" w:rsidR="00245A8C" w:rsidRDefault="00F31FD6" w:rsidP="00245A8C">
      <w:pPr>
        <w:rPr>
          <w:rFonts w:asciiTheme="majorBidi" w:hAnsiTheme="majorBidi" w:cstheme="majorBidi"/>
          <w:sz w:val="36"/>
          <w:szCs w:val="36"/>
        </w:rPr>
      </w:pPr>
      <w:r>
        <w:rPr>
          <w:rFonts w:asciiTheme="majorBidi" w:hAnsiTheme="majorBidi" w:cstheme="majorBidi"/>
          <w:sz w:val="36"/>
          <w:szCs w:val="36"/>
        </w:rPr>
        <w:lastRenderedPageBreak/>
        <w:br/>
      </w:r>
    </w:p>
    <w:sdt>
      <w:sdtPr>
        <w:rPr>
          <w:rFonts w:ascii="Times New Roman" w:eastAsiaTheme="minorHAnsi" w:hAnsi="Times New Roman" w:cstheme="minorBidi"/>
          <w:b w:val="0"/>
          <w:color w:val="auto"/>
          <w:sz w:val="24"/>
          <w:szCs w:val="22"/>
          <w:lang w:val="en-IN"/>
        </w:rPr>
        <w:id w:val="-215047721"/>
        <w:docPartObj>
          <w:docPartGallery w:val="Table of Contents"/>
          <w:docPartUnique/>
        </w:docPartObj>
      </w:sdtPr>
      <w:sdtEndPr>
        <w:rPr>
          <w:bCs/>
          <w:noProof/>
        </w:rPr>
      </w:sdtEndPr>
      <w:sdtContent>
        <w:p w14:paraId="18F64C2D" w14:textId="77777777" w:rsidR="00245A8C" w:rsidRPr="00245A8C" w:rsidRDefault="00245A8C" w:rsidP="00245A8C">
          <w:pPr>
            <w:pStyle w:val="TOCHeading"/>
            <w:jc w:val="center"/>
            <w:rPr>
              <w:rFonts w:asciiTheme="majorBidi" w:hAnsiTheme="majorBidi"/>
              <w:color w:val="auto"/>
              <w:sz w:val="24"/>
              <w:szCs w:val="24"/>
            </w:rPr>
          </w:pPr>
          <w:r w:rsidRPr="001D098E">
            <w:rPr>
              <w:rFonts w:asciiTheme="majorBidi" w:hAnsiTheme="majorBidi"/>
              <w:color w:val="auto"/>
              <w:sz w:val="24"/>
              <w:szCs w:val="24"/>
            </w:rPr>
            <w:t>Table of Contents</w:t>
          </w:r>
        </w:p>
        <w:p w14:paraId="3BD52B45" w14:textId="77777777" w:rsidR="00245A8C" w:rsidRDefault="00AC0930">
          <w:pPr>
            <w:pStyle w:val="TOC1"/>
            <w:tabs>
              <w:tab w:val="right" w:leader="dot" w:pos="9016"/>
            </w:tabs>
            <w:rPr>
              <w:rFonts w:asciiTheme="minorHAnsi" w:eastAsiaTheme="minorEastAsia" w:hAnsiTheme="minorHAnsi"/>
              <w:noProof/>
              <w:sz w:val="22"/>
              <w:lang w:eastAsia="en-IN"/>
            </w:rPr>
          </w:pPr>
          <w:r>
            <w:fldChar w:fldCharType="begin"/>
          </w:r>
          <w:r w:rsidR="00245A8C">
            <w:instrText xml:space="preserve"> TOC \o "1-3" \h \z \u </w:instrText>
          </w:r>
          <w:r>
            <w:fldChar w:fldCharType="separate"/>
          </w:r>
          <w:hyperlink w:anchor="_Toc57366501" w:history="1">
            <w:r w:rsidR="00245A8C" w:rsidRPr="006C732E">
              <w:rPr>
                <w:rStyle w:val="Hyperlink"/>
                <w:noProof/>
              </w:rPr>
              <w:t>Introduction</w:t>
            </w:r>
            <w:r w:rsidR="00245A8C">
              <w:rPr>
                <w:noProof/>
                <w:webHidden/>
              </w:rPr>
              <w:tab/>
            </w:r>
            <w:r>
              <w:rPr>
                <w:noProof/>
                <w:webHidden/>
              </w:rPr>
              <w:fldChar w:fldCharType="begin"/>
            </w:r>
            <w:r w:rsidR="00245A8C">
              <w:rPr>
                <w:noProof/>
                <w:webHidden/>
              </w:rPr>
              <w:instrText xml:space="preserve"> PAGEREF _Toc57366501 \h </w:instrText>
            </w:r>
            <w:r>
              <w:rPr>
                <w:noProof/>
                <w:webHidden/>
              </w:rPr>
            </w:r>
            <w:r>
              <w:rPr>
                <w:noProof/>
                <w:webHidden/>
              </w:rPr>
              <w:fldChar w:fldCharType="separate"/>
            </w:r>
            <w:r w:rsidR="00245A8C">
              <w:rPr>
                <w:noProof/>
                <w:webHidden/>
              </w:rPr>
              <w:t>3</w:t>
            </w:r>
            <w:r>
              <w:rPr>
                <w:noProof/>
                <w:webHidden/>
              </w:rPr>
              <w:fldChar w:fldCharType="end"/>
            </w:r>
          </w:hyperlink>
        </w:p>
        <w:p w14:paraId="7BE9D67F" w14:textId="77777777" w:rsidR="00245A8C" w:rsidRDefault="00533A18">
          <w:pPr>
            <w:pStyle w:val="TOC1"/>
            <w:tabs>
              <w:tab w:val="right" w:leader="dot" w:pos="9016"/>
            </w:tabs>
            <w:rPr>
              <w:rFonts w:asciiTheme="minorHAnsi" w:eastAsiaTheme="minorEastAsia" w:hAnsiTheme="minorHAnsi"/>
              <w:noProof/>
              <w:sz w:val="22"/>
              <w:lang w:eastAsia="en-IN"/>
            </w:rPr>
          </w:pPr>
          <w:hyperlink w:anchor="_Toc57366502" w:history="1">
            <w:r w:rsidR="00245A8C" w:rsidRPr="006C732E">
              <w:rPr>
                <w:rStyle w:val="Hyperlink"/>
                <w:noProof/>
                <w:lang w:val="en-GB"/>
              </w:rPr>
              <w:t>Discussion</w:t>
            </w:r>
            <w:r w:rsidR="00245A8C">
              <w:rPr>
                <w:noProof/>
                <w:webHidden/>
              </w:rPr>
              <w:tab/>
            </w:r>
            <w:r w:rsidR="00AC0930">
              <w:rPr>
                <w:noProof/>
                <w:webHidden/>
              </w:rPr>
              <w:fldChar w:fldCharType="begin"/>
            </w:r>
            <w:r w:rsidR="00245A8C">
              <w:rPr>
                <w:noProof/>
                <w:webHidden/>
              </w:rPr>
              <w:instrText xml:space="preserve"> PAGEREF _Toc57366502 \h </w:instrText>
            </w:r>
            <w:r w:rsidR="00AC0930">
              <w:rPr>
                <w:noProof/>
                <w:webHidden/>
              </w:rPr>
            </w:r>
            <w:r w:rsidR="00AC0930">
              <w:rPr>
                <w:noProof/>
                <w:webHidden/>
              </w:rPr>
              <w:fldChar w:fldCharType="separate"/>
            </w:r>
            <w:r w:rsidR="00245A8C">
              <w:rPr>
                <w:noProof/>
                <w:webHidden/>
              </w:rPr>
              <w:t>4</w:t>
            </w:r>
            <w:r w:rsidR="00AC0930">
              <w:rPr>
                <w:noProof/>
                <w:webHidden/>
              </w:rPr>
              <w:fldChar w:fldCharType="end"/>
            </w:r>
          </w:hyperlink>
        </w:p>
        <w:p w14:paraId="54D6BD92" w14:textId="77777777" w:rsidR="00245A8C" w:rsidRDefault="00533A18">
          <w:pPr>
            <w:pStyle w:val="TOC1"/>
            <w:tabs>
              <w:tab w:val="right" w:leader="dot" w:pos="9016"/>
            </w:tabs>
            <w:rPr>
              <w:rFonts w:asciiTheme="minorHAnsi" w:eastAsiaTheme="minorEastAsia" w:hAnsiTheme="minorHAnsi"/>
              <w:noProof/>
              <w:sz w:val="22"/>
              <w:lang w:eastAsia="en-IN"/>
            </w:rPr>
          </w:pPr>
          <w:hyperlink w:anchor="_Toc57366503" w:history="1">
            <w:r w:rsidR="00245A8C" w:rsidRPr="006C732E">
              <w:rPr>
                <w:rStyle w:val="Hyperlink"/>
                <w:noProof/>
                <w:lang w:val="en-GB"/>
              </w:rPr>
              <w:t>Conclusion</w:t>
            </w:r>
            <w:r w:rsidR="00245A8C">
              <w:rPr>
                <w:noProof/>
                <w:webHidden/>
              </w:rPr>
              <w:tab/>
            </w:r>
            <w:r w:rsidR="00AC0930">
              <w:rPr>
                <w:noProof/>
                <w:webHidden/>
              </w:rPr>
              <w:fldChar w:fldCharType="begin"/>
            </w:r>
            <w:r w:rsidR="00245A8C">
              <w:rPr>
                <w:noProof/>
                <w:webHidden/>
              </w:rPr>
              <w:instrText xml:space="preserve"> PAGEREF _Toc57366503 \h </w:instrText>
            </w:r>
            <w:r w:rsidR="00AC0930">
              <w:rPr>
                <w:noProof/>
                <w:webHidden/>
              </w:rPr>
            </w:r>
            <w:r w:rsidR="00AC0930">
              <w:rPr>
                <w:noProof/>
                <w:webHidden/>
              </w:rPr>
              <w:fldChar w:fldCharType="separate"/>
            </w:r>
            <w:r w:rsidR="00245A8C">
              <w:rPr>
                <w:noProof/>
                <w:webHidden/>
              </w:rPr>
              <w:t>13</w:t>
            </w:r>
            <w:r w:rsidR="00AC0930">
              <w:rPr>
                <w:noProof/>
                <w:webHidden/>
              </w:rPr>
              <w:fldChar w:fldCharType="end"/>
            </w:r>
          </w:hyperlink>
        </w:p>
        <w:p w14:paraId="4D33788F" w14:textId="77777777" w:rsidR="00245A8C" w:rsidRDefault="00533A18">
          <w:pPr>
            <w:pStyle w:val="TOC1"/>
            <w:tabs>
              <w:tab w:val="right" w:leader="dot" w:pos="9016"/>
            </w:tabs>
            <w:rPr>
              <w:rFonts w:asciiTheme="minorHAnsi" w:eastAsiaTheme="minorEastAsia" w:hAnsiTheme="minorHAnsi"/>
              <w:noProof/>
              <w:sz w:val="22"/>
              <w:lang w:eastAsia="en-IN"/>
            </w:rPr>
          </w:pPr>
          <w:hyperlink w:anchor="_Toc57366504" w:history="1">
            <w:r w:rsidR="00245A8C" w:rsidRPr="006C732E">
              <w:rPr>
                <w:rStyle w:val="Hyperlink"/>
                <w:noProof/>
                <w:lang w:val="en-GB"/>
              </w:rPr>
              <w:t>References</w:t>
            </w:r>
            <w:r w:rsidR="00245A8C">
              <w:rPr>
                <w:noProof/>
                <w:webHidden/>
              </w:rPr>
              <w:tab/>
            </w:r>
            <w:r w:rsidR="00AC0930">
              <w:rPr>
                <w:noProof/>
                <w:webHidden/>
              </w:rPr>
              <w:fldChar w:fldCharType="begin"/>
            </w:r>
            <w:r w:rsidR="00245A8C">
              <w:rPr>
                <w:noProof/>
                <w:webHidden/>
              </w:rPr>
              <w:instrText xml:space="preserve"> PAGEREF _Toc57366504 \h </w:instrText>
            </w:r>
            <w:r w:rsidR="00AC0930">
              <w:rPr>
                <w:noProof/>
                <w:webHidden/>
              </w:rPr>
            </w:r>
            <w:r w:rsidR="00AC0930">
              <w:rPr>
                <w:noProof/>
                <w:webHidden/>
              </w:rPr>
              <w:fldChar w:fldCharType="separate"/>
            </w:r>
            <w:r w:rsidR="00245A8C">
              <w:rPr>
                <w:noProof/>
                <w:webHidden/>
              </w:rPr>
              <w:t>14</w:t>
            </w:r>
            <w:r w:rsidR="00AC0930">
              <w:rPr>
                <w:noProof/>
                <w:webHidden/>
              </w:rPr>
              <w:fldChar w:fldCharType="end"/>
            </w:r>
          </w:hyperlink>
        </w:p>
        <w:p w14:paraId="4AA4DCB7" w14:textId="77777777" w:rsidR="00245A8C" w:rsidRDefault="00AC0930">
          <w:r>
            <w:rPr>
              <w:b/>
              <w:bCs/>
              <w:noProof/>
            </w:rPr>
            <w:fldChar w:fldCharType="end"/>
          </w:r>
        </w:p>
      </w:sdtContent>
    </w:sdt>
    <w:p w14:paraId="31B43F5C" w14:textId="77777777" w:rsidR="00F31FD6" w:rsidRDefault="00F31FD6" w:rsidP="00245A8C">
      <w:pPr>
        <w:rPr>
          <w:rFonts w:asciiTheme="majorBidi" w:hAnsiTheme="majorBidi" w:cstheme="majorBidi"/>
          <w:sz w:val="36"/>
          <w:szCs w:val="36"/>
        </w:rPr>
      </w:pPr>
    </w:p>
    <w:p w14:paraId="6AEF6EF5" w14:textId="77777777" w:rsidR="00F31FD6" w:rsidRDefault="00F31FD6">
      <w:pPr>
        <w:rPr>
          <w:rFonts w:asciiTheme="majorBidi" w:hAnsiTheme="majorBidi" w:cstheme="majorBidi"/>
          <w:sz w:val="36"/>
          <w:szCs w:val="36"/>
        </w:rPr>
      </w:pPr>
      <w:r>
        <w:rPr>
          <w:rFonts w:asciiTheme="majorBidi" w:hAnsiTheme="majorBidi" w:cstheme="majorBidi"/>
          <w:sz w:val="36"/>
          <w:szCs w:val="36"/>
        </w:rPr>
        <w:br w:type="page"/>
      </w:r>
    </w:p>
    <w:p w14:paraId="7E80923B" w14:textId="77777777" w:rsidR="00F31FD6" w:rsidRDefault="00F31FD6" w:rsidP="00BC69AB">
      <w:pPr>
        <w:spacing w:line="360" w:lineRule="auto"/>
        <w:jc w:val="both"/>
        <w:rPr>
          <w:lang w:val="en-GB"/>
        </w:rPr>
      </w:pPr>
      <w:bookmarkStart w:id="0" w:name="_Toc57366501"/>
      <w:r w:rsidRPr="00A75FA7">
        <w:rPr>
          <w:rStyle w:val="Heading1Char"/>
        </w:rPr>
        <w:lastRenderedPageBreak/>
        <w:t>Introduction</w:t>
      </w:r>
      <w:bookmarkEnd w:id="0"/>
      <w:r>
        <w:rPr>
          <w:lang w:val="en-GB"/>
        </w:rPr>
        <w:br/>
      </w:r>
      <w:r w:rsidR="008A2C8C">
        <w:rPr>
          <w:lang w:val="en-GB"/>
        </w:rPr>
        <w:t>Marketing fund</w:t>
      </w:r>
      <w:r w:rsidR="00E26302">
        <w:rPr>
          <w:lang w:val="en-GB"/>
        </w:rPr>
        <w:t xml:space="preserve">amentals as defined in the core values revolves around the products, price, </w:t>
      </w:r>
      <w:proofErr w:type="gramStart"/>
      <w:r w:rsidR="00E26302">
        <w:rPr>
          <w:lang w:val="en-GB"/>
        </w:rPr>
        <w:t>placement</w:t>
      </w:r>
      <w:proofErr w:type="gramEnd"/>
      <w:r w:rsidR="00E26302">
        <w:rPr>
          <w:lang w:val="en-GB"/>
        </w:rPr>
        <w:t xml:space="preserve"> and promotion which are the four P’s of marketing and the same are needed for the product to thrive its sales in the market. The correct usage of these principles </w:t>
      </w:r>
      <w:proofErr w:type="gramStart"/>
      <w:r w:rsidR="00E26302">
        <w:rPr>
          <w:lang w:val="en-GB"/>
        </w:rPr>
        <w:t>help</w:t>
      </w:r>
      <w:proofErr w:type="gramEnd"/>
      <w:r w:rsidR="00E26302">
        <w:rPr>
          <w:lang w:val="en-GB"/>
        </w:rPr>
        <w:t xml:space="preserve"> in the revenue generation of the company and increase </w:t>
      </w:r>
      <w:r w:rsidR="00A75FA7">
        <w:rPr>
          <w:lang w:val="en-GB"/>
        </w:rPr>
        <w:t>profitability (</w:t>
      </w:r>
      <w:proofErr w:type="spellStart"/>
      <w:r w:rsidR="00A75FA7" w:rsidRPr="00A75FA7">
        <w:t>Baines</w:t>
      </w:r>
      <w:r w:rsidR="00A75FA7" w:rsidRPr="00A75FA7">
        <w:rPr>
          <w:i/>
          <w:iCs/>
        </w:rPr>
        <w:t>et</w:t>
      </w:r>
      <w:proofErr w:type="spellEnd"/>
      <w:r w:rsidR="00A75FA7" w:rsidRPr="00A75FA7">
        <w:rPr>
          <w:i/>
          <w:iCs/>
        </w:rPr>
        <w:t xml:space="preserve"> al.</w:t>
      </w:r>
      <w:r w:rsidR="00A75FA7" w:rsidRPr="00A75FA7">
        <w:t>2017</w:t>
      </w:r>
      <w:r w:rsidR="00A75FA7">
        <w:rPr>
          <w:lang w:val="en-GB"/>
        </w:rPr>
        <w:t>). The assignment</w:t>
      </w:r>
      <w:r w:rsidR="00E26302">
        <w:rPr>
          <w:lang w:val="en-GB"/>
        </w:rPr>
        <w:t xml:space="preserve"> will focus on the Nestle a leading manufacturer of chocolates and other essential supplies. It will lay an emphasis on the four P’s of marketing adopted by the company to sell its products.</w:t>
      </w:r>
      <w:r w:rsidR="00000A81">
        <w:rPr>
          <w:lang w:val="en-GB"/>
        </w:rPr>
        <w:t xml:space="preserve"> In addition to this it will also study the role of stakeholders in the organisation.</w:t>
      </w:r>
    </w:p>
    <w:p w14:paraId="2576CA8F" w14:textId="77777777" w:rsidR="005214B0" w:rsidRPr="005214B0" w:rsidRDefault="00E26302" w:rsidP="00BC69AB">
      <w:pPr>
        <w:spacing w:line="360" w:lineRule="auto"/>
        <w:jc w:val="both"/>
      </w:pPr>
      <w:r>
        <w:rPr>
          <w:lang w:val="en-GB"/>
        </w:rPr>
        <w:t xml:space="preserve">Nestle was established in India in the year 1912, with the name of </w:t>
      </w:r>
      <w:r w:rsidRPr="00E26302">
        <w:t>The NESTLÉ Anglo-Swiss Condensed Milk Company (Export) Limited</w:t>
      </w:r>
      <w:r>
        <w:t xml:space="preserve">, when the company sold finished goods and other supplies in the market. After independence Nestle set up its first factory in </w:t>
      </w:r>
      <w:proofErr w:type="spellStart"/>
      <w:r>
        <w:t>Mogha</w:t>
      </w:r>
      <w:proofErr w:type="spellEnd"/>
      <w:r>
        <w:t xml:space="preserve">, Punjab with a view to develop the dairy economy in that region. </w:t>
      </w:r>
      <w:r w:rsidR="005214B0">
        <w:t xml:space="preserve">The headquarters of this well-known brand are in Switzerland with Paul </w:t>
      </w:r>
      <w:proofErr w:type="spellStart"/>
      <w:r w:rsidR="005214B0">
        <w:t>Bulcke</w:t>
      </w:r>
      <w:proofErr w:type="spellEnd"/>
      <w:r w:rsidR="005214B0">
        <w:t xml:space="preserve"> as the Chairman and </w:t>
      </w:r>
      <w:r w:rsidR="005214B0" w:rsidRPr="005214B0">
        <w:t>Ulf Mark Schneider</w:t>
      </w:r>
      <w:r w:rsidR="005214B0">
        <w:t xml:space="preserve"> as the Chief Executive Officer of the organization</w:t>
      </w:r>
      <w:r w:rsidR="00A75FA7">
        <w:t xml:space="preserve"> (</w:t>
      </w:r>
      <w:r w:rsidR="00A75FA7" w:rsidRPr="00A75FA7">
        <w:t>Nestle, 2020</w:t>
      </w:r>
      <w:r w:rsidR="00A75FA7">
        <w:t>)</w:t>
      </w:r>
      <w:r w:rsidR="005214B0">
        <w:t>.</w:t>
      </w:r>
    </w:p>
    <w:p w14:paraId="5945A3CB" w14:textId="77777777" w:rsidR="00E26302" w:rsidRDefault="00E26302" w:rsidP="00BC69AB">
      <w:pPr>
        <w:spacing w:line="360" w:lineRule="auto"/>
        <w:jc w:val="both"/>
        <w:rPr>
          <w:lang w:val="en-GB"/>
        </w:rPr>
      </w:pPr>
    </w:p>
    <w:p w14:paraId="5FA98666" w14:textId="77777777" w:rsidR="00F31FD6" w:rsidRDefault="00F31FD6" w:rsidP="00BC69AB">
      <w:pPr>
        <w:spacing w:line="360" w:lineRule="auto"/>
        <w:jc w:val="both"/>
        <w:rPr>
          <w:rFonts w:eastAsiaTheme="majorEastAsia" w:cstheme="majorBidi"/>
          <w:szCs w:val="32"/>
          <w:lang w:val="en-GB"/>
        </w:rPr>
      </w:pPr>
      <w:r>
        <w:rPr>
          <w:lang w:val="en-GB"/>
        </w:rPr>
        <w:br w:type="page"/>
      </w:r>
    </w:p>
    <w:p w14:paraId="0595E73A" w14:textId="77777777" w:rsidR="00AF5EB0" w:rsidRDefault="00A75FA7" w:rsidP="00BC69AB">
      <w:pPr>
        <w:pStyle w:val="Heading1"/>
        <w:spacing w:line="360" w:lineRule="auto"/>
        <w:rPr>
          <w:lang w:val="en-GB"/>
        </w:rPr>
      </w:pPr>
      <w:bookmarkStart w:id="1" w:name="_Toc57366502"/>
      <w:r>
        <w:rPr>
          <w:lang w:val="en-GB"/>
        </w:rPr>
        <w:lastRenderedPageBreak/>
        <w:t>Discussion</w:t>
      </w:r>
      <w:bookmarkEnd w:id="1"/>
    </w:p>
    <w:p w14:paraId="62D44C53" w14:textId="77777777" w:rsidR="00000A81" w:rsidRDefault="00000A81" w:rsidP="00000A81">
      <w:pPr>
        <w:spacing w:line="360" w:lineRule="auto"/>
        <w:jc w:val="both"/>
        <w:rPr>
          <w:lang w:val="en-GB"/>
        </w:rPr>
      </w:pPr>
      <w:r>
        <w:rPr>
          <w:lang w:val="en-GB"/>
        </w:rPr>
        <w:t>Marketing process can be defined as a process in which organisations identify the issues in the target market, identify the opportunities simultaneously and develop the products accordingly (</w:t>
      </w:r>
      <w:r w:rsidRPr="00000A81">
        <w:t>Goers</w:t>
      </w:r>
      <w:r w:rsidR="00295DC2">
        <w:t xml:space="preserve"> </w:t>
      </w:r>
      <w:r w:rsidRPr="00000A81">
        <w:rPr>
          <w:i/>
          <w:iCs/>
        </w:rPr>
        <w:t>et al.</w:t>
      </w:r>
      <w:r w:rsidR="00295DC2">
        <w:rPr>
          <w:i/>
          <w:iCs/>
        </w:rPr>
        <w:t xml:space="preserve">, </w:t>
      </w:r>
      <w:r w:rsidRPr="00000A81">
        <w:t>2018</w:t>
      </w:r>
      <w:r>
        <w:rPr>
          <w:lang w:val="en-GB"/>
        </w:rPr>
        <w:t>).</w:t>
      </w:r>
    </w:p>
    <w:p w14:paraId="0580E519" w14:textId="77777777" w:rsidR="006B5E72" w:rsidRDefault="00000A81" w:rsidP="00BC69AB">
      <w:pPr>
        <w:spacing w:line="360" w:lineRule="auto"/>
        <w:jc w:val="both"/>
        <w:rPr>
          <w:lang w:val="en-GB"/>
        </w:rPr>
      </w:pPr>
      <w:r>
        <w:rPr>
          <w:lang w:val="en-GB"/>
        </w:rPr>
        <w:t>The stages in the marketing process include the mission of the company, the goal decided, the marketing strategy adopted and the implementation of the same.</w:t>
      </w:r>
    </w:p>
    <w:p w14:paraId="3CE1947F" w14:textId="77777777" w:rsidR="00F31FD6" w:rsidRPr="00295DC2" w:rsidRDefault="00F31FD6" w:rsidP="00BC69AB">
      <w:pPr>
        <w:spacing w:line="360" w:lineRule="auto"/>
        <w:jc w:val="both"/>
        <w:rPr>
          <w:b/>
          <w:lang w:val="en-GB"/>
        </w:rPr>
      </w:pPr>
      <w:r w:rsidRPr="00295DC2">
        <w:rPr>
          <w:b/>
          <w:lang w:val="en-GB"/>
        </w:rPr>
        <w:t>4 P’s of Marketing</w:t>
      </w:r>
    </w:p>
    <w:p w14:paraId="350AB09E" w14:textId="77777777" w:rsidR="005214B0" w:rsidRPr="00295DC2" w:rsidRDefault="005214B0" w:rsidP="00BC69AB">
      <w:pPr>
        <w:spacing w:line="360" w:lineRule="auto"/>
        <w:jc w:val="both"/>
        <w:rPr>
          <w:b/>
          <w:lang w:val="en-GB"/>
        </w:rPr>
      </w:pPr>
      <w:r w:rsidRPr="00295DC2">
        <w:rPr>
          <w:b/>
          <w:lang w:val="en-GB"/>
        </w:rPr>
        <w:t>Product</w:t>
      </w:r>
    </w:p>
    <w:p w14:paraId="76266720" w14:textId="77777777" w:rsidR="005214B0" w:rsidRDefault="005214B0" w:rsidP="00BC69AB">
      <w:pPr>
        <w:spacing w:line="360" w:lineRule="auto"/>
        <w:jc w:val="both"/>
        <w:rPr>
          <w:lang w:val="en-GB"/>
        </w:rPr>
      </w:pPr>
      <w:r>
        <w:rPr>
          <w:lang w:val="en-GB"/>
        </w:rPr>
        <w:t>As it is well known in the market that to start a business the organisation needs to define the type of the product it is going to introduce in the market. The product should be able to match the expectations of the consumers and the target market. It will in turn enable the organisation to also upgrade the present line of products and introduce new products as per the feedbacks received from the market</w:t>
      </w:r>
      <w:r w:rsidR="000F190D">
        <w:rPr>
          <w:lang w:val="en-GB"/>
        </w:rPr>
        <w:t xml:space="preserve"> (</w:t>
      </w:r>
      <w:proofErr w:type="spellStart"/>
      <w:r w:rsidR="00C30FDB">
        <w:t>Hoseini</w:t>
      </w:r>
      <w:proofErr w:type="spellEnd"/>
      <w:r w:rsidR="00C30FDB">
        <w:t xml:space="preserve"> </w:t>
      </w:r>
      <w:r w:rsidR="000F190D" w:rsidRPr="000F190D">
        <w:t xml:space="preserve">and </w:t>
      </w:r>
      <w:proofErr w:type="spellStart"/>
      <w:r w:rsidR="000F190D" w:rsidRPr="000F190D">
        <w:t>Haghighi</w:t>
      </w:r>
      <w:proofErr w:type="spellEnd"/>
      <w:r w:rsidR="000F190D" w:rsidRPr="000F190D">
        <w:t>, 2020</w:t>
      </w:r>
      <w:r w:rsidR="000F190D">
        <w:rPr>
          <w:lang w:val="en-GB"/>
        </w:rPr>
        <w:t>)</w:t>
      </w:r>
      <w:r>
        <w:rPr>
          <w:lang w:val="en-GB"/>
        </w:rPr>
        <w:t>.</w:t>
      </w:r>
    </w:p>
    <w:p w14:paraId="3A4F2CA3" w14:textId="77777777" w:rsidR="007B5CCB" w:rsidRDefault="005214B0" w:rsidP="00BC69AB">
      <w:pPr>
        <w:spacing w:line="360" w:lineRule="auto"/>
        <w:jc w:val="both"/>
        <w:rPr>
          <w:lang w:val="en-GB"/>
        </w:rPr>
      </w:pPr>
      <w:r>
        <w:rPr>
          <w:lang w:val="en-GB"/>
        </w:rPr>
        <w:t>Nestle has been serving the global market since the 20</w:t>
      </w:r>
      <w:r w:rsidRPr="005214B0">
        <w:rPr>
          <w:vertAlign w:val="superscript"/>
          <w:lang w:val="en-GB"/>
        </w:rPr>
        <w:t>th</w:t>
      </w:r>
      <w:r>
        <w:rPr>
          <w:lang w:val="en-GB"/>
        </w:rPr>
        <w:t xml:space="preserve"> century with a variety of products to serve the customers. It has been manufacturing Bottled water unde</w:t>
      </w:r>
      <w:r w:rsidR="00FF5A06">
        <w:rPr>
          <w:lang w:val="en-GB"/>
        </w:rPr>
        <w:t xml:space="preserve">r the name of Nestle Pure Life, breakfast cereals, chocolate and confectionary products, coffee, Dairy products, </w:t>
      </w:r>
      <w:proofErr w:type="gramStart"/>
      <w:r w:rsidR="00FF5A06">
        <w:rPr>
          <w:lang w:val="en-GB"/>
        </w:rPr>
        <w:t>Drinks</w:t>
      </w:r>
      <w:proofErr w:type="gramEnd"/>
      <w:r w:rsidR="00FF5A06">
        <w:rPr>
          <w:lang w:val="en-GB"/>
        </w:rPr>
        <w:t xml:space="preserve"> and food products. These respective lines of products have been designed to cater to every customer </w:t>
      </w:r>
      <w:proofErr w:type="gramStart"/>
      <w:r w:rsidR="00FF5A06">
        <w:rPr>
          <w:lang w:val="en-GB"/>
        </w:rPr>
        <w:t>needs</w:t>
      </w:r>
      <w:proofErr w:type="gramEnd"/>
      <w:r w:rsidR="00FF5A06">
        <w:rPr>
          <w:lang w:val="en-GB"/>
        </w:rPr>
        <w:t xml:space="preserve"> leading to the capture a large share of the market. It has enabled the company to make its way into every household. Every product designed by the company has its own unique selling point which gives the products a distinct identity in the market and sets them apart from the competitors. The features of every product have been designed to suit the needs of every customer </w:t>
      </w:r>
      <w:proofErr w:type="gramStart"/>
      <w:r w:rsidR="00FF5A06">
        <w:rPr>
          <w:lang w:val="en-GB"/>
        </w:rPr>
        <w:t>taking into account</w:t>
      </w:r>
      <w:proofErr w:type="gramEnd"/>
      <w:r w:rsidR="00FF5A06">
        <w:rPr>
          <w:lang w:val="en-GB"/>
        </w:rPr>
        <w:t xml:space="preserve"> the age groups, the gender and other related factors. The quality of the product has been a major factor which sets the brand apart from the competitors in the market.</w:t>
      </w:r>
      <w:r w:rsidR="005B7650">
        <w:rPr>
          <w:lang w:val="en-GB"/>
        </w:rPr>
        <w:t xml:space="preserve"> With the existing line of products designed for human consumption Nestle has also introduced a brand with the name of Purina </w:t>
      </w:r>
      <w:proofErr w:type="spellStart"/>
      <w:r w:rsidR="005B7650">
        <w:rPr>
          <w:lang w:val="en-GB"/>
        </w:rPr>
        <w:t>Petcarewhich</w:t>
      </w:r>
      <w:proofErr w:type="spellEnd"/>
      <w:r w:rsidR="005B7650">
        <w:rPr>
          <w:lang w:val="en-GB"/>
        </w:rPr>
        <w:t xml:space="preserve"> </w:t>
      </w:r>
      <w:proofErr w:type="gramStart"/>
      <w:r w:rsidR="005B7650">
        <w:rPr>
          <w:lang w:val="en-GB"/>
        </w:rPr>
        <w:t>takes into account</w:t>
      </w:r>
      <w:proofErr w:type="gramEnd"/>
      <w:r w:rsidR="005B7650">
        <w:rPr>
          <w:lang w:val="en-GB"/>
        </w:rPr>
        <w:t xml:space="preserve"> the nutrition needs of pet animals. The company has been of the view that along with human nutrition it is also essential that the organisation takes care of the needs of pet animals as they are also equally important in the human world. In addition to this Nestle has also launched a dedicated pet care website in association to the brand which has all the information needed on pet care with a dedicated team of professionals who can help the pet owners in designing a diet chart for their pets. </w:t>
      </w:r>
    </w:p>
    <w:p w14:paraId="0A70465B" w14:textId="77777777" w:rsidR="007B5CCB" w:rsidRPr="00295DC2" w:rsidRDefault="007B5CCB" w:rsidP="00BC69AB">
      <w:pPr>
        <w:spacing w:line="360" w:lineRule="auto"/>
        <w:jc w:val="both"/>
        <w:rPr>
          <w:b/>
          <w:lang w:val="en-GB"/>
        </w:rPr>
      </w:pPr>
      <w:r w:rsidRPr="00295DC2">
        <w:rPr>
          <w:b/>
          <w:lang w:val="en-GB"/>
        </w:rPr>
        <w:lastRenderedPageBreak/>
        <w:t>Price</w:t>
      </w:r>
    </w:p>
    <w:p w14:paraId="1047BC12" w14:textId="77777777" w:rsidR="00F61E1A" w:rsidRDefault="007B5CCB" w:rsidP="00BC69AB">
      <w:pPr>
        <w:spacing w:line="360" w:lineRule="auto"/>
        <w:jc w:val="both"/>
        <w:rPr>
          <w:lang w:val="en-GB"/>
        </w:rPr>
      </w:pPr>
      <w:r>
        <w:rPr>
          <w:lang w:val="en-GB"/>
        </w:rPr>
        <w:t xml:space="preserve">Pricing has been an important factor in industrial sector as the same helps in determining the sale of the products in the market. It is an essential parameter which helps in deciding the stability of the product in the market with reference to the sale from the retailers and </w:t>
      </w:r>
      <w:r w:rsidR="00F61E1A">
        <w:rPr>
          <w:lang w:val="en-GB"/>
        </w:rPr>
        <w:t>the feedbacks from the market</w:t>
      </w:r>
      <w:r w:rsidR="000F190D">
        <w:rPr>
          <w:lang w:val="en-GB"/>
        </w:rPr>
        <w:t xml:space="preserve"> (</w:t>
      </w:r>
      <w:r w:rsidR="000F190D" w:rsidRPr="000F190D">
        <w:t>Abri</w:t>
      </w:r>
      <w:r w:rsidR="000F190D">
        <w:t>l and Rodriguez-</w:t>
      </w:r>
      <w:proofErr w:type="spellStart"/>
      <w:r w:rsidR="000F190D">
        <w:t>Cánovas</w:t>
      </w:r>
      <w:proofErr w:type="spellEnd"/>
      <w:r w:rsidR="00C30FDB">
        <w:t xml:space="preserve">, </w:t>
      </w:r>
      <w:r w:rsidR="000F190D" w:rsidRPr="000F190D">
        <w:t>2016</w:t>
      </w:r>
      <w:r w:rsidR="000F190D">
        <w:rPr>
          <w:lang w:val="en-GB"/>
        </w:rPr>
        <w:t>)</w:t>
      </w:r>
      <w:r w:rsidR="00F61E1A">
        <w:rPr>
          <w:lang w:val="en-GB"/>
        </w:rPr>
        <w:t>.</w:t>
      </w:r>
    </w:p>
    <w:p w14:paraId="2B06BC0F" w14:textId="77777777" w:rsidR="00DE16D4" w:rsidRDefault="00F61E1A" w:rsidP="00BC69AB">
      <w:pPr>
        <w:spacing w:line="360" w:lineRule="auto"/>
        <w:jc w:val="both"/>
        <w:rPr>
          <w:lang w:val="en-GB"/>
        </w:rPr>
      </w:pPr>
      <w:r>
        <w:rPr>
          <w:lang w:val="en-GB"/>
        </w:rPr>
        <w:t>In the context of Nestle being the leader in providing food products for ever</w:t>
      </w:r>
      <w:r w:rsidR="00295DC2">
        <w:rPr>
          <w:lang w:val="en-GB"/>
        </w:rPr>
        <w:t>y customer needs</w:t>
      </w:r>
      <w:r>
        <w:rPr>
          <w:lang w:val="en-GB"/>
        </w:rPr>
        <w:t xml:space="preserve"> the pricing </w:t>
      </w:r>
      <w:proofErr w:type="gramStart"/>
      <w:r w:rsidR="00295DC2">
        <w:rPr>
          <w:lang w:val="en-GB"/>
        </w:rPr>
        <w:t xml:space="preserve">is </w:t>
      </w:r>
      <w:r>
        <w:rPr>
          <w:lang w:val="en-GB"/>
        </w:rPr>
        <w:t xml:space="preserve"> affordable</w:t>
      </w:r>
      <w:proofErr w:type="gramEnd"/>
      <w:r>
        <w:rPr>
          <w:lang w:val="en-GB"/>
        </w:rPr>
        <w:t xml:space="preserve"> to suit the need of every class and the same gave way for the preference for the brand in the market which led the company capture a</w:t>
      </w:r>
      <w:r w:rsidR="00C30FDB">
        <w:rPr>
          <w:lang w:val="en-GB"/>
        </w:rPr>
        <w:t>n</w:t>
      </w:r>
      <w:r>
        <w:rPr>
          <w:lang w:val="en-GB"/>
        </w:rPr>
        <w:t xml:space="preserve"> favourable market share and make its place into every household. It has been one of the major factors which has defined the brand and</w:t>
      </w:r>
      <w:r w:rsidR="00EB38C9">
        <w:rPr>
          <w:lang w:val="en-GB"/>
        </w:rPr>
        <w:t xml:space="preserve"> has helped to keep</w:t>
      </w:r>
      <w:r>
        <w:rPr>
          <w:lang w:val="en-GB"/>
        </w:rPr>
        <w:t xml:space="preserve"> its stability in the market.</w:t>
      </w:r>
    </w:p>
    <w:p w14:paraId="3C6943CC" w14:textId="77777777" w:rsidR="00DE16D4" w:rsidRPr="00295DC2" w:rsidRDefault="00DE16D4" w:rsidP="00BC69AB">
      <w:pPr>
        <w:spacing w:line="360" w:lineRule="auto"/>
        <w:jc w:val="both"/>
        <w:rPr>
          <w:b/>
          <w:lang w:val="en-GB"/>
        </w:rPr>
      </w:pPr>
      <w:r w:rsidRPr="00295DC2">
        <w:rPr>
          <w:b/>
          <w:lang w:val="en-GB"/>
        </w:rPr>
        <w:t>Placement</w:t>
      </w:r>
    </w:p>
    <w:p w14:paraId="2D5AB35D" w14:textId="77777777" w:rsidR="00DE16D4" w:rsidRDefault="00DE16D4" w:rsidP="00BC69AB">
      <w:pPr>
        <w:spacing w:line="360" w:lineRule="auto"/>
        <w:jc w:val="both"/>
        <w:rPr>
          <w:lang w:val="en-GB"/>
        </w:rPr>
      </w:pPr>
      <w:r>
        <w:rPr>
          <w:lang w:val="en-GB"/>
        </w:rPr>
        <w:t xml:space="preserve">Placement for any product has been of the utmost importance as a correct placement of the product can help to boost the sales in the market as well as help in increasing the profitability of the organisation. With the correct placement the organisation </w:t>
      </w:r>
      <w:proofErr w:type="gramStart"/>
      <w:r>
        <w:rPr>
          <w:lang w:val="en-GB"/>
        </w:rPr>
        <w:t>will</w:t>
      </w:r>
      <w:proofErr w:type="gramEnd"/>
      <w:r>
        <w:rPr>
          <w:lang w:val="en-GB"/>
        </w:rPr>
        <w:t xml:space="preserve"> able to track the preferences of the customers with respect to the given product and make changes if there is a need</w:t>
      </w:r>
      <w:r w:rsidR="001C5C7B">
        <w:rPr>
          <w:lang w:val="en-GB"/>
        </w:rPr>
        <w:t xml:space="preserve"> (</w:t>
      </w:r>
      <w:proofErr w:type="spellStart"/>
      <w:r w:rsidR="001C5C7B" w:rsidRPr="00673249">
        <w:t>Yuliantine</w:t>
      </w:r>
      <w:r w:rsidR="001C5C7B" w:rsidRPr="001C5C7B">
        <w:rPr>
          <w:i/>
          <w:iCs/>
        </w:rPr>
        <w:t>et</w:t>
      </w:r>
      <w:proofErr w:type="spellEnd"/>
      <w:r w:rsidR="001C5C7B" w:rsidRPr="001C5C7B">
        <w:rPr>
          <w:i/>
          <w:iCs/>
        </w:rPr>
        <w:t xml:space="preserve"> al.</w:t>
      </w:r>
      <w:r w:rsidR="001C5C7B" w:rsidRPr="00673249">
        <w:t xml:space="preserve"> 2018</w:t>
      </w:r>
      <w:r w:rsidR="001C5C7B">
        <w:rPr>
          <w:lang w:val="en-GB"/>
        </w:rPr>
        <w:t>)</w:t>
      </w:r>
      <w:r>
        <w:rPr>
          <w:lang w:val="en-GB"/>
        </w:rPr>
        <w:t>.</w:t>
      </w:r>
    </w:p>
    <w:p w14:paraId="0B9FD0DA" w14:textId="77777777" w:rsidR="00DE16D4" w:rsidRDefault="00DE16D4" w:rsidP="00BC69AB">
      <w:pPr>
        <w:spacing w:line="360" w:lineRule="auto"/>
        <w:jc w:val="both"/>
        <w:rPr>
          <w:lang w:val="en-GB"/>
        </w:rPr>
      </w:pPr>
      <w:r>
        <w:rPr>
          <w:lang w:val="en-GB"/>
        </w:rPr>
        <w:t xml:space="preserve">Nestle has ensured that its products have been placed into every store and other outlets where it can be purchased from any customer of any market segment. It has led to diversify the product line of the organisation giving way for introducing </w:t>
      </w:r>
      <w:r w:rsidR="00C102CA">
        <w:rPr>
          <w:lang w:val="en-GB"/>
        </w:rPr>
        <w:t>products that</w:t>
      </w:r>
      <w:r>
        <w:rPr>
          <w:lang w:val="en-GB"/>
        </w:rPr>
        <w:t xml:space="preserve"> cater to every customer’s needs.</w:t>
      </w:r>
    </w:p>
    <w:p w14:paraId="0D1BFB6A" w14:textId="77777777" w:rsidR="008123C5" w:rsidRPr="00295DC2" w:rsidRDefault="008123C5" w:rsidP="00BC69AB">
      <w:pPr>
        <w:spacing w:line="360" w:lineRule="auto"/>
        <w:jc w:val="both"/>
        <w:rPr>
          <w:b/>
          <w:lang w:val="en-GB"/>
        </w:rPr>
      </w:pPr>
      <w:r w:rsidRPr="00295DC2">
        <w:rPr>
          <w:b/>
          <w:lang w:val="en-GB"/>
        </w:rPr>
        <w:t>Promotion</w:t>
      </w:r>
    </w:p>
    <w:p w14:paraId="0588B82D" w14:textId="77777777" w:rsidR="006609CB" w:rsidRDefault="006609CB" w:rsidP="00BC69AB">
      <w:pPr>
        <w:spacing w:line="360" w:lineRule="auto"/>
        <w:jc w:val="both"/>
        <w:rPr>
          <w:lang w:val="en-GB"/>
        </w:rPr>
      </w:pPr>
      <w:r>
        <w:rPr>
          <w:lang w:val="en-GB"/>
        </w:rPr>
        <w:t>This is the parameter which defines the reach of the product in the market. It enables the company to determine the return on the investment with reference to the expenses incurred in the promotion of the product. It helps in giving a clarity to the company with reference to the changes it needs to take into consideration while applying the techniques of promotion</w:t>
      </w:r>
      <w:r w:rsidR="001C5C7B">
        <w:rPr>
          <w:lang w:val="en-GB"/>
        </w:rPr>
        <w:t xml:space="preserve"> (</w:t>
      </w:r>
      <w:r w:rsidR="001C5C7B">
        <w:t>Thabit and Raewf</w:t>
      </w:r>
      <w:r w:rsidR="001C5C7B" w:rsidRPr="001C5C7B">
        <w:t>2018</w:t>
      </w:r>
      <w:r w:rsidR="001C5C7B">
        <w:rPr>
          <w:lang w:val="en-GB"/>
        </w:rPr>
        <w:t>)</w:t>
      </w:r>
      <w:r>
        <w:rPr>
          <w:lang w:val="en-GB"/>
        </w:rPr>
        <w:t>.</w:t>
      </w:r>
    </w:p>
    <w:p w14:paraId="690E3F55" w14:textId="77777777" w:rsidR="00A720E3" w:rsidRDefault="006609CB" w:rsidP="00BC69AB">
      <w:pPr>
        <w:spacing w:line="360" w:lineRule="auto"/>
        <w:jc w:val="both"/>
        <w:rPr>
          <w:lang w:val="en-GB"/>
        </w:rPr>
      </w:pPr>
      <w:r>
        <w:rPr>
          <w:lang w:val="en-GB"/>
        </w:rPr>
        <w:t>Nestle being a popular brand with a global reach it has made sure that it uses the traditional media as well as the digital techniques to ensure that the product has the expected reach in the market.</w:t>
      </w:r>
    </w:p>
    <w:p w14:paraId="62A0876E" w14:textId="77777777" w:rsidR="005214B0" w:rsidRPr="005214B0" w:rsidRDefault="00A720E3" w:rsidP="00BC69AB">
      <w:pPr>
        <w:spacing w:line="360" w:lineRule="auto"/>
        <w:jc w:val="both"/>
        <w:rPr>
          <w:lang w:val="en-GB"/>
        </w:rPr>
      </w:pPr>
      <w:r>
        <w:rPr>
          <w:lang w:val="en-GB"/>
        </w:rPr>
        <w:lastRenderedPageBreak/>
        <w:t>In the view of studying the marketing process of the organisation the stages of the same can be seen from the below mentioned diagram:</w:t>
      </w:r>
    </w:p>
    <w:p w14:paraId="437861D9" w14:textId="77777777" w:rsidR="00057E67" w:rsidRDefault="00A67BBD" w:rsidP="00BC69AB">
      <w:pPr>
        <w:spacing w:line="360" w:lineRule="auto"/>
        <w:jc w:val="both"/>
        <w:rPr>
          <w:lang w:val="en-GB"/>
        </w:rPr>
      </w:pPr>
      <w:r>
        <w:rPr>
          <w:lang w:val="en-GB"/>
        </w:rPr>
        <w:t>The mission of the company is to provide the consumers with the best taste of every product along with n</w:t>
      </w:r>
      <w:r w:rsidR="00057E67">
        <w:rPr>
          <w:lang w:val="en-GB"/>
        </w:rPr>
        <w:t>utritional values.</w:t>
      </w:r>
    </w:p>
    <w:p w14:paraId="7C4EA855" w14:textId="77777777" w:rsidR="00A720E3" w:rsidRDefault="00057E67" w:rsidP="00BC69AB">
      <w:pPr>
        <w:spacing w:line="360" w:lineRule="auto"/>
        <w:jc w:val="both"/>
        <w:rPr>
          <w:lang w:val="en-GB"/>
        </w:rPr>
      </w:pPr>
      <w:proofErr w:type="gramStart"/>
      <w:r>
        <w:rPr>
          <w:lang w:val="en-GB"/>
        </w:rPr>
        <w:t>It</w:t>
      </w:r>
      <w:proofErr w:type="gramEnd"/>
      <w:r>
        <w:rPr>
          <w:lang w:val="en-GB"/>
        </w:rPr>
        <w:t xml:space="preserve"> vision is to be a leader in the Nutrition, Health and Wellness company by providing value to the investments of the shareholder by being a responsible corporate citizen, preferred employer and preferred supplier of selling goods of customer choice.</w:t>
      </w:r>
    </w:p>
    <w:p w14:paraId="709CB14C" w14:textId="77777777" w:rsidR="008D2D68" w:rsidRDefault="00A720E3" w:rsidP="00BC69AB">
      <w:pPr>
        <w:spacing w:line="360" w:lineRule="auto"/>
        <w:jc w:val="both"/>
        <w:rPr>
          <w:lang w:val="en-GB"/>
        </w:rPr>
      </w:pPr>
      <w:proofErr w:type="gramStart"/>
      <w:r>
        <w:rPr>
          <w:lang w:val="en-GB"/>
        </w:rPr>
        <w:t>Taking into account</w:t>
      </w:r>
      <w:proofErr w:type="gramEnd"/>
      <w:r>
        <w:rPr>
          <w:lang w:val="en-GB"/>
        </w:rPr>
        <w:t xml:space="preserve"> the situational analysis of the company it can be said that the managerial heads at Nestle take every effort to improve the quality of the product delivered to the customers. The organisation has been very prompt in delivering good quality products to the customers and ensuring that the customers are satisfied in every aspect</w:t>
      </w:r>
      <w:r w:rsidR="00FB26BE">
        <w:rPr>
          <w:lang w:val="en-GB"/>
        </w:rPr>
        <w:t xml:space="preserve">. </w:t>
      </w:r>
    </w:p>
    <w:p w14:paraId="464AAA85" w14:textId="77777777" w:rsidR="008D2D68" w:rsidRPr="008D2D68" w:rsidRDefault="008D2D68" w:rsidP="00BC69AB">
      <w:pPr>
        <w:spacing w:line="360" w:lineRule="auto"/>
        <w:jc w:val="both"/>
        <w:rPr>
          <w:b/>
          <w:bCs/>
          <w:lang w:val="en-GB"/>
        </w:rPr>
      </w:pPr>
      <w:r w:rsidRPr="008D2D68">
        <w:rPr>
          <w:b/>
          <w:bCs/>
          <w:lang w:val="en-GB"/>
        </w:rPr>
        <w:t>SWOT Analysis</w:t>
      </w:r>
    </w:p>
    <w:p w14:paraId="397C782C" w14:textId="77777777" w:rsidR="008D2D68" w:rsidRDefault="00FB26BE" w:rsidP="00BC69AB">
      <w:pPr>
        <w:spacing w:line="360" w:lineRule="auto"/>
        <w:jc w:val="both"/>
        <w:rPr>
          <w:lang w:val="en-GB"/>
        </w:rPr>
      </w:pPr>
      <w:r>
        <w:rPr>
          <w:lang w:val="en-GB"/>
        </w:rPr>
        <w:t xml:space="preserve">With respect to the SWOT analysis of the organisation it can be said </w:t>
      </w:r>
      <w:proofErr w:type="gramStart"/>
      <w:r>
        <w:rPr>
          <w:lang w:val="en-GB"/>
        </w:rPr>
        <w:t xml:space="preserve">that </w:t>
      </w:r>
      <w:r w:rsidR="008D2D68">
        <w:rPr>
          <w:lang w:val="en-GB"/>
        </w:rPr>
        <w:t>:</w:t>
      </w:r>
      <w:proofErr w:type="gramEnd"/>
    </w:p>
    <w:p w14:paraId="771B113D" w14:textId="77777777" w:rsidR="008D2D68" w:rsidRDefault="008D2D68" w:rsidP="00BC69AB">
      <w:pPr>
        <w:spacing w:line="360" w:lineRule="auto"/>
        <w:jc w:val="both"/>
        <w:rPr>
          <w:lang w:val="en-GB"/>
        </w:rPr>
      </w:pPr>
      <w:r w:rsidRPr="008D2D68">
        <w:rPr>
          <w:b/>
          <w:bCs/>
          <w:lang w:val="en-GB"/>
        </w:rPr>
        <w:t>Strength</w:t>
      </w:r>
      <w:r>
        <w:rPr>
          <w:lang w:val="en-GB"/>
        </w:rPr>
        <w:t>:</w:t>
      </w:r>
    </w:p>
    <w:p w14:paraId="64714885" w14:textId="77777777" w:rsidR="008D2D68" w:rsidRDefault="008D2D68" w:rsidP="00BC69AB">
      <w:pPr>
        <w:spacing w:line="360" w:lineRule="auto"/>
        <w:jc w:val="both"/>
        <w:rPr>
          <w:lang w:val="en-GB"/>
        </w:rPr>
      </w:pPr>
      <w:r>
        <w:rPr>
          <w:lang w:val="en-GB"/>
        </w:rPr>
        <w:t>T</w:t>
      </w:r>
      <w:r w:rsidR="00FB26BE">
        <w:rPr>
          <w:lang w:val="en-GB"/>
        </w:rPr>
        <w:t>he company has been in the</w:t>
      </w:r>
      <w:r>
        <w:rPr>
          <w:lang w:val="en-GB"/>
        </w:rPr>
        <w:t xml:space="preserve"> market for </w:t>
      </w:r>
      <w:proofErr w:type="gramStart"/>
      <w:r>
        <w:rPr>
          <w:lang w:val="en-GB"/>
        </w:rPr>
        <w:t>a very long</w:t>
      </w:r>
      <w:proofErr w:type="gramEnd"/>
      <w:r>
        <w:rPr>
          <w:lang w:val="en-GB"/>
        </w:rPr>
        <w:t xml:space="preserve"> time. It</w:t>
      </w:r>
      <w:r w:rsidR="00FB26BE">
        <w:rPr>
          <w:lang w:val="en-GB"/>
        </w:rPr>
        <w:t xml:space="preserve"> has been well versed with the market situation in the respective country it has been operating in giving</w:t>
      </w:r>
      <w:r>
        <w:rPr>
          <w:lang w:val="en-GB"/>
        </w:rPr>
        <w:t>. This factor gives</w:t>
      </w:r>
      <w:r w:rsidR="00FB26BE">
        <w:rPr>
          <w:lang w:val="en-GB"/>
        </w:rPr>
        <w:t xml:space="preserve"> an advantage to understand the culture of the country and the preferences of the customers leading it design the products as per the needs of the markets. </w:t>
      </w:r>
    </w:p>
    <w:p w14:paraId="68F7FDCA" w14:textId="77777777" w:rsidR="008D2D68" w:rsidRDefault="008D2D68" w:rsidP="00BC69AB">
      <w:pPr>
        <w:spacing w:line="360" w:lineRule="auto"/>
        <w:jc w:val="both"/>
        <w:rPr>
          <w:lang w:val="en-GB"/>
        </w:rPr>
      </w:pPr>
      <w:r>
        <w:rPr>
          <w:b/>
          <w:bCs/>
          <w:lang w:val="en-GB"/>
        </w:rPr>
        <w:t>W</w:t>
      </w:r>
      <w:r w:rsidRPr="008D2D68">
        <w:rPr>
          <w:b/>
          <w:bCs/>
          <w:lang w:val="en-GB"/>
        </w:rPr>
        <w:t>eakness</w:t>
      </w:r>
    </w:p>
    <w:p w14:paraId="0CD028AB" w14:textId="77777777" w:rsidR="00FB26BE" w:rsidRDefault="00FB26BE" w:rsidP="00BC69AB">
      <w:pPr>
        <w:spacing w:line="360" w:lineRule="auto"/>
        <w:jc w:val="both"/>
        <w:rPr>
          <w:lang w:val="en-GB"/>
        </w:rPr>
      </w:pPr>
      <w:r>
        <w:rPr>
          <w:lang w:val="en-GB"/>
        </w:rPr>
        <w:t xml:space="preserve">Considering the </w:t>
      </w:r>
      <w:r w:rsidRPr="008D2D68">
        <w:rPr>
          <w:b/>
          <w:bCs/>
          <w:lang w:val="en-GB"/>
        </w:rPr>
        <w:t>weakness</w:t>
      </w:r>
      <w:r>
        <w:rPr>
          <w:lang w:val="en-GB"/>
        </w:rPr>
        <w:t xml:space="preserve">, the company has been noticed that it has been using water resources to </w:t>
      </w:r>
      <w:proofErr w:type="gramStart"/>
      <w:r>
        <w:rPr>
          <w:lang w:val="en-GB"/>
        </w:rPr>
        <w:t>a very large</w:t>
      </w:r>
      <w:proofErr w:type="gramEnd"/>
      <w:r>
        <w:rPr>
          <w:lang w:val="en-GB"/>
        </w:rPr>
        <w:t xml:space="preserve"> extent giving way for depleted water levels in the area of operations. Some customers have also reported that Nestle has been supplying the market with inedible food products giving rise to various diseases</w:t>
      </w:r>
      <w:r w:rsidR="00DB75DD">
        <w:rPr>
          <w:lang w:val="en-GB"/>
        </w:rPr>
        <w:t xml:space="preserve"> (</w:t>
      </w:r>
      <w:proofErr w:type="spellStart"/>
      <w:r w:rsidR="00DB75DD" w:rsidRPr="00DB75DD">
        <w:t>Kurmanalina</w:t>
      </w:r>
      <w:proofErr w:type="spellEnd"/>
      <w:r w:rsidR="00C102CA">
        <w:t xml:space="preserve"> </w:t>
      </w:r>
      <w:r w:rsidR="00DB75DD" w:rsidRPr="00DB75DD">
        <w:rPr>
          <w:i/>
          <w:iCs/>
        </w:rPr>
        <w:t>et al.</w:t>
      </w:r>
      <w:r w:rsidR="00C102CA">
        <w:rPr>
          <w:i/>
          <w:iCs/>
        </w:rPr>
        <w:t xml:space="preserve">, </w:t>
      </w:r>
      <w:r w:rsidR="00DB75DD" w:rsidRPr="00DB75DD">
        <w:t>2020</w:t>
      </w:r>
      <w:r w:rsidR="00DB75DD">
        <w:rPr>
          <w:lang w:val="en-GB"/>
        </w:rPr>
        <w:t>)</w:t>
      </w:r>
      <w:r>
        <w:rPr>
          <w:lang w:val="en-GB"/>
        </w:rPr>
        <w:t xml:space="preserve">. </w:t>
      </w:r>
    </w:p>
    <w:p w14:paraId="28B4EC62" w14:textId="77777777" w:rsidR="008D2D68" w:rsidRPr="008D2D68" w:rsidRDefault="008D2D68" w:rsidP="00BC69AB">
      <w:pPr>
        <w:spacing w:line="360" w:lineRule="auto"/>
        <w:jc w:val="both"/>
        <w:rPr>
          <w:b/>
          <w:bCs/>
          <w:lang w:val="en-GB"/>
        </w:rPr>
      </w:pPr>
      <w:r>
        <w:rPr>
          <w:b/>
          <w:bCs/>
          <w:lang w:val="en-GB"/>
        </w:rPr>
        <w:t>O</w:t>
      </w:r>
      <w:r w:rsidRPr="008D2D68">
        <w:rPr>
          <w:b/>
          <w:bCs/>
          <w:lang w:val="en-GB"/>
        </w:rPr>
        <w:t>pportunities</w:t>
      </w:r>
    </w:p>
    <w:p w14:paraId="3FDD3149" w14:textId="77777777" w:rsidR="008D2D68" w:rsidRDefault="00FB26BE" w:rsidP="00BC69AB">
      <w:pPr>
        <w:spacing w:line="360" w:lineRule="auto"/>
        <w:jc w:val="both"/>
        <w:rPr>
          <w:lang w:val="en-GB"/>
        </w:rPr>
      </w:pPr>
      <w:r>
        <w:rPr>
          <w:lang w:val="en-GB"/>
        </w:rPr>
        <w:t xml:space="preserve">Taking into consideration the </w:t>
      </w:r>
      <w:r w:rsidR="00F02969">
        <w:rPr>
          <w:lang w:val="en-GB"/>
        </w:rPr>
        <w:t xml:space="preserve">opportunities of the company it can be said that due to a diverse market segment and area of operations gives way for the development of its products globally. It has led the company to diversify the present line of </w:t>
      </w:r>
      <w:r w:rsidR="00831C79">
        <w:rPr>
          <w:lang w:val="en-GB"/>
        </w:rPr>
        <w:t>products that</w:t>
      </w:r>
      <w:r w:rsidR="00F02969">
        <w:rPr>
          <w:lang w:val="en-GB"/>
        </w:rPr>
        <w:t xml:space="preserve"> has suited to the needs of every customer globally. In addition to this as per the website of </w:t>
      </w:r>
      <w:r w:rsidR="00831C79">
        <w:rPr>
          <w:lang w:val="en-GB"/>
        </w:rPr>
        <w:t>Nestle,</w:t>
      </w:r>
      <w:r w:rsidR="00F02969">
        <w:rPr>
          <w:lang w:val="en-GB"/>
        </w:rPr>
        <w:t xml:space="preserve"> it has also introduced pet foods in the market which creates a new market segment for the organisation. </w:t>
      </w:r>
    </w:p>
    <w:p w14:paraId="23B89483" w14:textId="77777777" w:rsidR="008D2D68" w:rsidRPr="008D2D68" w:rsidRDefault="008D2D68" w:rsidP="00BC69AB">
      <w:pPr>
        <w:spacing w:line="360" w:lineRule="auto"/>
        <w:jc w:val="both"/>
        <w:rPr>
          <w:b/>
          <w:bCs/>
          <w:lang w:val="en-GB"/>
        </w:rPr>
      </w:pPr>
      <w:r w:rsidRPr="008D2D68">
        <w:rPr>
          <w:b/>
          <w:bCs/>
          <w:lang w:val="en-GB"/>
        </w:rPr>
        <w:lastRenderedPageBreak/>
        <w:t>Threats</w:t>
      </w:r>
    </w:p>
    <w:p w14:paraId="7B263B01" w14:textId="77777777" w:rsidR="00A720E3" w:rsidRDefault="006203B9" w:rsidP="00BC69AB">
      <w:pPr>
        <w:spacing w:line="360" w:lineRule="auto"/>
        <w:jc w:val="both"/>
        <w:rPr>
          <w:lang w:val="en-GB"/>
        </w:rPr>
      </w:pPr>
      <w:r>
        <w:rPr>
          <w:lang w:val="en-GB"/>
        </w:rPr>
        <w:t xml:space="preserve">With a view of threats, it can be said that the company </w:t>
      </w:r>
      <w:proofErr w:type="gramStart"/>
      <w:r>
        <w:rPr>
          <w:lang w:val="en-GB"/>
        </w:rPr>
        <w:t>has to</w:t>
      </w:r>
      <w:proofErr w:type="gramEnd"/>
      <w:r>
        <w:rPr>
          <w:lang w:val="en-GB"/>
        </w:rPr>
        <w:t xml:space="preserve"> face an intense competition in the food and beverage sector as there are many competitors in the industry who are working on the same line of products.</w:t>
      </w:r>
    </w:p>
    <w:p w14:paraId="04B29844" w14:textId="77777777" w:rsidR="006203B9" w:rsidRDefault="006203B9" w:rsidP="00BC69AB">
      <w:pPr>
        <w:spacing w:line="360" w:lineRule="auto"/>
        <w:jc w:val="both"/>
        <w:rPr>
          <w:lang w:val="en-GB"/>
        </w:rPr>
      </w:pPr>
      <w:r>
        <w:rPr>
          <w:lang w:val="en-GB"/>
        </w:rPr>
        <w:t xml:space="preserve">In the present scenario Nestle has been using the strategy based on the loyalty factor of its present customer base which gives way to drive the sales in the market. On the other hand, it also has some unique </w:t>
      </w:r>
      <w:r w:rsidR="00831C79">
        <w:rPr>
          <w:lang w:val="en-GB"/>
        </w:rPr>
        <w:t>products that</w:t>
      </w:r>
      <w:r>
        <w:rPr>
          <w:lang w:val="en-GB"/>
        </w:rPr>
        <w:t xml:space="preserve"> prove to be a competition to the other players in the market giving the company an extra edge in the industry and helping it to fetch a favourable market share. This makes the company the first preference in the line of consumer goods as it has a diverse product line</w:t>
      </w:r>
      <w:r w:rsidR="00DD4094">
        <w:rPr>
          <w:lang w:val="en-GB"/>
        </w:rPr>
        <w:t xml:space="preserve"> (</w:t>
      </w:r>
      <w:proofErr w:type="spellStart"/>
      <w:r w:rsidR="00DD4094">
        <w:t>Perera</w:t>
      </w:r>
      <w:proofErr w:type="spellEnd"/>
      <w:r w:rsidR="00831C79">
        <w:t xml:space="preserve">, </w:t>
      </w:r>
      <w:r w:rsidR="00DD4094" w:rsidRPr="00DD4094">
        <w:t>2017</w:t>
      </w:r>
      <w:r w:rsidR="00DD4094">
        <w:rPr>
          <w:lang w:val="en-GB"/>
        </w:rPr>
        <w:t>)</w:t>
      </w:r>
      <w:r>
        <w:rPr>
          <w:lang w:val="en-GB"/>
        </w:rPr>
        <w:t>.</w:t>
      </w:r>
    </w:p>
    <w:p w14:paraId="528828C4" w14:textId="77777777" w:rsidR="009426B4" w:rsidRDefault="006203B9" w:rsidP="00BC69AB">
      <w:pPr>
        <w:spacing w:line="360" w:lineRule="auto"/>
        <w:jc w:val="both"/>
        <w:rPr>
          <w:lang w:val="en-GB"/>
        </w:rPr>
      </w:pPr>
      <w:r>
        <w:rPr>
          <w:lang w:val="en-GB"/>
        </w:rPr>
        <w:t xml:space="preserve">In the view of the company </w:t>
      </w:r>
      <w:r w:rsidR="00775DC5">
        <w:rPr>
          <w:lang w:val="en-GB"/>
        </w:rPr>
        <w:t>having a diverse line of products, it can be said that each of the products have a relation with the other products with reference to the factors of taste and nutrition as each of the products have their own nutritional value which gives way for the sales of the products and increasing the profitability.</w:t>
      </w:r>
    </w:p>
    <w:p w14:paraId="4C90CCA8" w14:textId="77777777" w:rsidR="009426B4" w:rsidRPr="00752B51" w:rsidRDefault="009426B4" w:rsidP="00BC69AB">
      <w:pPr>
        <w:spacing w:line="360" w:lineRule="auto"/>
        <w:jc w:val="both"/>
        <w:rPr>
          <w:b/>
          <w:lang w:val="en-GB"/>
        </w:rPr>
      </w:pPr>
      <w:r w:rsidRPr="00752B51">
        <w:rPr>
          <w:b/>
          <w:lang w:val="en-GB"/>
        </w:rPr>
        <w:t>Porter’s five forces</w:t>
      </w:r>
    </w:p>
    <w:p w14:paraId="6A08209F" w14:textId="77777777" w:rsidR="009426B4" w:rsidRDefault="009426B4" w:rsidP="00BC69AB">
      <w:pPr>
        <w:spacing w:line="360" w:lineRule="auto"/>
        <w:jc w:val="both"/>
        <w:rPr>
          <w:lang w:val="en-GB"/>
        </w:rPr>
      </w:pPr>
      <w:r>
        <w:rPr>
          <w:lang w:val="en-GB"/>
        </w:rPr>
        <w:t xml:space="preserve">it can </w:t>
      </w:r>
      <w:proofErr w:type="gramStart"/>
      <w:r>
        <w:rPr>
          <w:lang w:val="en-GB"/>
        </w:rPr>
        <w:t>said</w:t>
      </w:r>
      <w:proofErr w:type="gramEnd"/>
      <w:r>
        <w:rPr>
          <w:lang w:val="en-GB"/>
        </w:rPr>
        <w:t xml:space="preserve"> that in the context of Nestle it has a supplier power with relation to some u</w:t>
      </w:r>
      <w:r w:rsidR="008D2D68">
        <w:rPr>
          <w:lang w:val="en-GB"/>
        </w:rPr>
        <w:t>nique prod</w:t>
      </w:r>
      <w:r w:rsidR="00752B51">
        <w:rPr>
          <w:lang w:val="en-GB"/>
        </w:rPr>
        <w:t xml:space="preserve">ucts in the market. As a </w:t>
      </w:r>
      <w:r w:rsidR="00831C79">
        <w:rPr>
          <w:lang w:val="en-GB"/>
        </w:rPr>
        <w:t>result,</w:t>
      </w:r>
      <w:r w:rsidR="00752B51">
        <w:rPr>
          <w:lang w:val="en-GB"/>
        </w:rPr>
        <w:t xml:space="preserve"> </w:t>
      </w:r>
      <w:r>
        <w:rPr>
          <w:lang w:val="en-GB"/>
        </w:rPr>
        <w:t xml:space="preserve">there </w:t>
      </w:r>
      <w:r w:rsidR="00831C79">
        <w:rPr>
          <w:lang w:val="en-GB"/>
        </w:rPr>
        <w:t>is</w:t>
      </w:r>
      <w:r>
        <w:rPr>
          <w:lang w:val="en-GB"/>
        </w:rPr>
        <w:t xml:space="preserve"> a limited number of suppliers who can specialise in the respective prod</w:t>
      </w:r>
      <w:r w:rsidR="008D2D68">
        <w:rPr>
          <w:lang w:val="en-GB"/>
        </w:rPr>
        <w:t>uct line which add to</w:t>
      </w:r>
      <w:r>
        <w:rPr>
          <w:lang w:val="en-GB"/>
        </w:rPr>
        <w:t xml:space="preserve"> unique</w:t>
      </w:r>
      <w:r w:rsidR="008D2D68">
        <w:rPr>
          <w:lang w:val="en-GB"/>
        </w:rPr>
        <w:t>ness of the firm with respect to the products</w:t>
      </w:r>
      <w:r>
        <w:rPr>
          <w:lang w:val="en-GB"/>
        </w:rPr>
        <w:t xml:space="preserve">. On the other </w:t>
      </w:r>
      <w:r w:rsidR="00D6057D">
        <w:rPr>
          <w:lang w:val="en-GB"/>
        </w:rPr>
        <w:t>hand,</w:t>
      </w:r>
      <w:r>
        <w:rPr>
          <w:lang w:val="en-GB"/>
        </w:rPr>
        <w:t xml:space="preserve"> if some customers are of the view that the prices of the product are not </w:t>
      </w:r>
      <w:r w:rsidR="00752B51">
        <w:rPr>
          <w:lang w:val="en-GB"/>
        </w:rPr>
        <w:t>affordable,</w:t>
      </w:r>
      <w:r>
        <w:rPr>
          <w:lang w:val="en-GB"/>
        </w:rPr>
        <w:t xml:space="preserve"> they can choose a substitute </w:t>
      </w:r>
      <w:r w:rsidR="00752B51">
        <w:rPr>
          <w:lang w:val="en-GB"/>
        </w:rPr>
        <w:t>product that is within their budget</w:t>
      </w:r>
      <w:r w:rsidR="00D6057D">
        <w:rPr>
          <w:lang w:val="en-GB"/>
        </w:rPr>
        <w:t xml:space="preserve"> and they can purchase it.</w:t>
      </w:r>
    </w:p>
    <w:p w14:paraId="54D85A90" w14:textId="77777777" w:rsidR="00D6057D" w:rsidRDefault="00D6057D" w:rsidP="00BC69AB">
      <w:pPr>
        <w:spacing w:line="360" w:lineRule="auto"/>
        <w:jc w:val="both"/>
        <w:rPr>
          <w:lang w:val="en-GB"/>
        </w:rPr>
      </w:pPr>
      <w:proofErr w:type="gramStart"/>
      <w:r>
        <w:rPr>
          <w:lang w:val="en-GB"/>
        </w:rPr>
        <w:t>Taking into account</w:t>
      </w:r>
      <w:proofErr w:type="gramEnd"/>
      <w:r>
        <w:rPr>
          <w:lang w:val="en-GB"/>
        </w:rPr>
        <w:t xml:space="preserve"> the power of the buyers it can be said that at times there are a large number of preferred customers in the market and the company is sure that these segments of customers are the ones who can purchase their products. However, on the other hand it is seen that the </w:t>
      </w:r>
      <w:r w:rsidR="00752B51">
        <w:rPr>
          <w:lang w:val="en-GB"/>
        </w:rPr>
        <w:t>customer has</w:t>
      </w:r>
      <w:r>
        <w:rPr>
          <w:lang w:val="en-GB"/>
        </w:rPr>
        <w:t xml:space="preserve"> compare the prices of the products with the competitors and choose the </w:t>
      </w:r>
      <w:r w:rsidR="00752B51">
        <w:rPr>
          <w:lang w:val="en-GB"/>
        </w:rPr>
        <w:t>one is</w:t>
      </w:r>
      <w:r>
        <w:rPr>
          <w:lang w:val="en-GB"/>
        </w:rPr>
        <w:t xml:space="preserve"> which fits in their budget. In this </w:t>
      </w:r>
      <w:r w:rsidR="00752B51">
        <w:rPr>
          <w:lang w:val="en-GB"/>
        </w:rPr>
        <w:t>case,</w:t>
      </w:r>
      <w:r>
        <w:rPr>
          <w:lang w:val="en-GB"/>
        </w:rPr>
        <w:t xml:space="preserve"> the customers have the power to substitute the products in case of a major price difference in the products</w:t>
      </w:r>
      <w:r w:rsidR="004E2F08">
        <w:rPr>
          <w:lang w:val="en-GB"/>
        </w:rPr>
        <w:t xml:space="preserve"> (</w:t>
      </w:r>
      <w:r w:rsidR="004E2F08">
        <w:t xml:space="preserve">ÖNEREN </w:t>
      </w:r>
      <w:r w:rsidR="004E2F08" w:rsidRPr="004E2F08">
        <w:rPr>
          <w:i/>
          <w:iCs/>
        </w:rPr>
        <w:t>et al.</w:t>
      </w:r>
      <w:r w:rsidR="00752B51">
        <w:rPr>
          <w:i/>
          <w:iCs/>
        </w:rPr>
        <w:t xml:space="preserve">, </w:t>
      </w:r>
      <w:r w:rsidR="004E2F08" w:rsidRPr="004E2F08">
        <w:t>2017</w:t>
      </w:r>
      <w:r w:rsidR="004E2F08">
        <w:rPr>
          <w:lang w:val="en-GB"/>
        </w:rPr>
        <w:t>)</w:t>
      </w:r>
      <w:r>
        <w:rPr>
          <w:lang w:val="en-GB"/>
        </w:rPr>
        <w:t>.</w:t>
      </w:r>
    </w:p>
    <w:p w14:paraId="0B17283F" w14:textId="77777777" w:rsidR="00D6057D" w:rsidRDefault="00D6057D" w:rsidP="00BC69AB">
      <w:pPr>
        <w:spacing w:line="360" w:lineRule="auto"/>
        <w:jc w:val="both"/>
        <w:rPr>
          <w:lang w:val="en-GB"/>
        </w:rPr>
      </w:pPr>
      <w:r>
        <w:rPr>
          <w:lang w:val="en-GB"/>
        </w:rPr>
        <w:t xml:space="preserve">As Nestle has been a specialized company in case of some brands and products there is </w:t>
      </w:r>
      <w:proofErr w:type="gramStart"/>
      <w:r>
        <w:rPr>
          <w:lang w:val="en-GB"/>
        </w:rPr>
        <w:t>a very limited</w:t>
      </w:r>
      <w:proofErr w:type="gramEnd"/>
      <w:r>
        <w:rPr>
          <w:lang w:val="en-GB"/>
        </w:rPr>
        <w:t xml:space="preserve"> possibility that there will be an entry of new players in the market as it would be difficult for new brands to capture a market share </w:t>
      </w:r>
      <w:r w:rsidR="00810023">
        <w:rPr>
          <w:lang w:val="en-GB"/>
        </w:rPr>
        <w:t xml:space="preserve">in comparison to Nestle. This is possible </w:t>
      </w:r>
      <w:r w:rsidR="00810023">
        <w:rPr>
          <w:lang w:val="en-GB"/>
        </w:rPr>
        <w:lastRenderedPageBreak/>
        <w:t xml:space="preserve">due to major price differences between the products and the customers will find it difficult to switch between the brands as they are loyal to their present </w:t>
      </w:r>
      <w:r w:rsidR="00752B51">
        <w:rPr>
          <w:lang w:val="en-GB"/>
        </w:rPr>
        <w:t>brand that</w:t>
      </w:r>
      <w:r w:rsidR="00810023">
        <w:rPr>
          <w:lang w:val="en-GB"/>
        </w:rPr>
        <w:t xml:space="preserve"> may result in the new players moving out of the competition.</w:t>
      </w:r>
    </w:p>
    <w:p w14:paraId="126FBBE0" w14:textId="77777777" w:rsidR="00810023" w:rsidRDefault="00810023" w:rsidP="00BC69AB">
      <w:pPr>
        <w:spacing w:line="360" w:lineRule="auto"/>
        <w:jc w:val="both"/>
        <w:rPr>
          <w:lang w:val="en-GB"/>
        </w:rPr>
      </w:pPr>
      <w:r>
        <w:rPr>
          <w:lang w:val="en-GB"/>
        </w:rPr>
        <w:t xml:space="preserve">In case of barriers for the new </w:t>
      </w:r>
      <w:r w:rsidR="00752B51">
        <w:rPr>
          <w:lang w:val="en-GB"/>
        </w:rPr>
        <w:t>competitors,</w:t>
      </w:r>
      <w:r>
        <w:rPr>
          <w:lang w:val="en-GB"/>
        </w:rPr>
        <w:t xml:space="preserve"> </w:t>
      </w:r>
      <w:proofErr w:type="gramStart"/>
      <w:r>
        <w:rPr>
          <w:lang w:val="en-GB"/>
        </w:rPr>
        <w:t>it can be seen that it</w:t>
      </w:r>
      <w:proofErr w:type="gramEnd"/>
      <w:r>
        <w:rPr>
          <w:lang w:val="en-GB"/>
        </w:rPr>
        <w:t xml:space="preserve"> takes time for the new players to establish themselves in the market. </w:t>
      </w:r>
      <w:proofErr w:type="gramStart"/>
      <w:r>
        <w:rPr>
          <w:lang w:val="en-GB"/>
        </w:rPr>
        <w:t>Also</w:t>
      </w:r>
      <w:proofErr w:type="gramEnd"/>
      <w:r>
        <w:rPr>
          <w:lang w:val="en-GB"/>
        </w:rPr>
        <w:t xml:space="preserve"> they may face lack of expert knowledge in comparison to the established players in the market. At </w:t>
      </w:r>
      <w:proofErr w:type="gramStart"/>
      <w:r>
        <w:rPr>
          <w:lang w:val="en-GB"/>
        </w:rPr>
        <w:t>times</w:t>
      </w:r>
      <w:proofErr w:type="gramEnd"/>
      <w:r>
        <w:rPr>
          <w:lang w:val="en-GB"/>
        </w:rPr>
        <w:t xml:space="preserve"> the established companies may face a competition with respect to the prices of the new players. In some </w:t>
      </w:r>
      <w:r w:rsidR="0029678C">
        <w:rPr>
          <w:lang w:val="en-GB"/>
        </w:rPr>
        <w:t>cases,</w:t>
      </w:r>
      <w:r>
        <w:rPr>
          <w:lang w:val="en-GB"/>
        </w:rPr>
        <w:t xml:space="preserve"> it may happen that the present players in the market also may create some barriers in the </w:t>
      </w:r>
      <w:r w:rsidR="00752B51">
        <w:rPr>
          <w:lang w:val="en-GB"/>
        </w:rPr>
        <w:t>market that</w:t>
      </w:r>
      <w:r>
        <w:rPr>
          <w:lang w:val="en-GB"/>
        </w:rPr>
        <w:t xml:space="preserve"> lead to limited stability of new players.</w:t>
      </w:r>
    </w:p>
    <w:p w14:paraId="638742AF" w14:textId="77777777" w:rsidR="0029678C" w:rsidRDefault="0029678C" w:rsidP="00BC69AB">
      <w:pPr>
        <w:spacing w:line="360" w:lineRule="auto"/>
        <w:jc w:val="both"/>
        <w:rPr>
          <w:b/>
          <w:bCs/>
          <w:lang w:val="en-GB"/>
        </w:rPr>
      </w:pPr>
      <w:r w:rsidRPr="0029678C">
        <w:rPr>
          <w:b/>
          <w:bCs/>
          <w:lang w:val="en-GB"/>
        </w:rPr>
        <w:t>Stakeholder engagement and their impact on the marketin</w:t>
      </w:r>
      <w:r w:rsidR="00752B51">
        <w:rPr>
          <w:b/>
          <w:bCs/>
          <w:lang w:val="en-GB"/>
        </w:rPr>
        <w:t>g activities of an organisation</w:t>
      </w:r>
    </w:p>
    <w:p w14:paraId="57162A42" w14:textId="77777777" w:rsidR="0029678C" w:rsidRDefault="0029678C" w:rsidP="00BC69AB">
      <w:pPr>
        <w:spacing w:line="360" w:lineRule="auto"/>
        <w:jc w:val="both"/>
        <w:rPr>
          <w:lang w:val="en-GB"/>
        </w:rPr>
      </w:pPr>
      <w:r>
        <w:rPr>
          <w:lang w:val="en-GB"/>
        </w:rPr>
        <w:t xml:space="preserve">Stakeholder in an organisational context is an individual or a group which have their interest in a project </w:t>
      </w:r>
      <w:r w:rsidR="00341938">
        <w:rPr>
          <w:lang w:val="en-GB"/>
        </w:rPr>
        <w:t>as he has an investment and expects a return for the same.</w:t>
      </w:r>
    </w:p>
    <w:p w14:paraId="08601B65" w14:textId="77777777" w:rsidR="009C5346" w:rsidRDefault="009C5346" w:rsidP="00BC69AB">
      <w:pPr>
        <w:spacing w:line="360" w:lineRule="auto"/>
        <w:jc w:val="both"/>
        <w:rPr>
          <w:lang w:val="en-GB"/>
        </w:rPr>
      </w:pPr>
      <w:r>
        <w:rPr>
          <w:lang w:val="en-GB"/>
        </w:rPr>
        <w:t xml:space="preserve">In the context </w:t>
      </w:r>
      <w:r w:rsidR="00752B51">
        <w:rPr>
          <w:lang w:val="en-GB"/>
        </w:rPr>
        <w:t>of organisation internal stakeholders</w:t>
      </w:r>
      <w:r>
        <w:rPr>
          <w:lang w:val="en-GB"/>
        </w:rPr>
        <w:t xml:space="preserve"> are those who have an interest in the working of the organisation as they have a direct relationship in the form of employment, </w:t>
      </w:r>
      <w:proofErr w:type="gramStart"/>
      <w:r>
        <w:rPr>
          <w:lang w:val="en-GB"/>
        </w:rPr>
        <w:t>ownership</w:t>
      </w:r>
      <w:proofErr w:type="gramEnd"/>
      <w:r>
        <w:rPr>
          <w:lang w:val="en-GB"/>
        </w:rPr>
        <w:t xml:space="preserve"> or investment</w:t>
      </w:r>
      <w:r w:rsidR="008E1ADF">
        <w:rPr>
          <w:lang w:val="en-GB"/>
        </w:rPr>
        <w:t xml:space="preserve"> (</w:t>
      </w:r>
      <w:r w:rsidR="008E1ADF">
        <w:t xml:space="preserve">Muñoz and </w:t>
      </w:r>
      <w:proofErr w:type="spellStart"/>
      <w:r w:rsidR="008E1ADF">
        <w:t>Chion</w:t>
      </w:r>
      <w:proofErr w:type="spellEnd"/>
      <w:r w:rsidR="00752B51">
        <w:t xml:space="preserve">, </w:t>
      </w:r>
      <w:r w:rsidR="008E1ADF" w:rsidRPr="00AA5563">
        <w:t>2020</w:t>
      </w:r>
      <w:r w:rsidR="008E1ADF">
        <w:rPr>
          <w:lang w:val="en-GB"/>
        </w:rPr>
        <w:t>)</w:t>
      </w:r>
      <w:r>
        <w:rPr>
          <w:lang w:val="en-GB"/>
        </w:rPr>
        <w:t xml:space="preserve">. </w:t>
      </w:r>
    </w:p>
    <w:p w14:paraId="6A079701" w14:textId="77777777" w:rsidR="009C5346" w:rsidRDefault="009C5346" w:rsidP="00BC69AB">
      <w:pPr>
        <w:spacing w:line="360" w:lineRule="auto"/>
        <w:jc w:val="both"/>
        <w:rPr>
          <w:lang w:val="en-GB"/>
        </w:rPr>
      </w:pPr>
      <w:proofErr w:type="gramStart"/>
      <w:r>
        <w:rPr>
          <w:lang w:val="en-GB"/>
        </w:rPr>
        <w:t>Taking into account</w:t>
      </w:r>
      <w:proofErr w:type="gramEnd"/>
      <w:r>
        <w:rPr>
          <w:lang w:val="en-GB"/>
        </w:rPr>
        <w:t xml:space="preserve"> Nestle it can be said that the employees have a direct relation in terms of </w:t>
      </w:r>
      <w:r w:rsidR="007D46E4">
        <w:rPr>
          <w:lang w:val="en-GB"/>
        </w:rPr>
        <w:t xml:space="preserve">commitment to work, their educational background and their area of </w:t>
      </w:r>
      <w:r w:rsidR="00752B51">
        <w:rPr>
          <w:lang w:val="en-GB"/>
        </w:rPr>
        <w:t>specialization that</w:t>
      </w:r>
      <w:r w:rsidR="007D46E4">
        <w:rPr>
          <w:lang w:val="en-GB"/>
        </w:rPr>
        <w:t xml:space="preserve"> affects the operation of the organisation.</w:t>
      </w:r>
      <w:r w:rsidR="000A5738">
        <w:rPr>
          <w:lang w:val="en-GB"/>
        </w:rPr>
        <w:t xml:space="preserve"> They perceive the relation to the organisation as a means to improve their working conditions, participate in the </w:t>
      </w:r>
      <w:proofErr w:type="gramStart"/>
      <w:r w:rsidR="000A5738">
        <w:rPr>
          <w:lang w:val="en-GB"/>
        </w:rPr>
        <w:t>decision making</w:t>
      </w:r>
      <w:proofErr w:type="gramEnd"/>
      <w:r w:rsidR="000A5738">
        <w:rPr>
          <w:lang w:val="en-GB"/>
        </w:rPr>
        <w:t xml:space="preserve"> process which influence the operations of the organisation and give feedbacks to the organisation as a part of the process to exchange ideas giving way for a top to bottom and bottom to up approach</w:t>
      </w:r>
      <w:r w:rsidR="005A7573">
        <w:rPr>
          <w:lang w:val="en-GB"/>
        </w:rPr>
        <w:t xml:space="preserve"> (</w:t>
      </w:r>
      <w:r w:rsidR="005A7573" w:rsidRPr="005A7573">
        <w:t>Peñ</w:t>
      </w:r>
      <w:r w:rsidR="005A7573">
        <w:t>a</w:t>
      </w:r>
      <w:r w:rsidR="005A7573" w:rsidRPr="005A7573">
        <w:t xml:space="preserve"> 2020</w:t>
      </w:r>
      <w:r w:rsidR="005A7573">
        <w:rPr>
          <w:lang w:val="en-GB"/>
        </w:rPr>
        <w:t>)</w:t>
      </w:r>
      <w:r w:rsidR="000A5738">
        <w:rPr>
          <w:lang w:val="en-GB"/>
        </w:rPr>
        <w:t xml:space="preserve">. </w:t>
      </w:r>
    </w:p>
    <w:p w14:paraId="4038ECBC" w14:textId="77777777" w:rsidR="00AE105F" w:rsidRDefault="00AE105F" w:rsidP="00BC69AB">
      <w:pPr>
        <w:spacing w:line="360" w:lineRule="auto"/>
        <w:jc w:val="both"/>
        <w:rPr>
          <w:lang w:val="en-GB"/>
        </w:rPr>
      </w:pPr>
      <w:r>
        <w:rPr>
          <w:lang w:val="en-GB"/>
        </w:rPr>
        <w:t>External Stakeholders</w:t>
      </w:r>
    </w:p>
    <w:p w14:paraId="62DECD4C" w14:textId="77777777" w:rsidR="00575ECD" w:rsidRDefault="00575ECD" w:rsidP="00BC69AB">
      <w:pPr>
        <w:spacing w:line="360" w:lineRule="auto"/>
        <w:jc w:val="both"/>
        <w:rPr>
          <w:lang w:val="en-GB"/>
        </w:rPr>
      </w:pPr>
      <w:r>
        <w:rPr>
          <w:lang w:val="en-GB"/>
        </w:rPr>
        <w:t>They can be defined as a panel of individual or firms who do not have direct relation with the operations of the organisation however, they are affected by the results of organisation and actions performed by the management</w:t>
      </w:r>
      <w:r w:rsidR="001331CD">
        <w:rPr>
          <w:lang w:val="en-GB"/>
        </w:rPr>
        <w:t xml:space="preserve"> (</w:t>
      </w:r>
      <w:proofErr w:type="spellStart"/>
      <w:r w:rsidR="001331CD" w:rsidRPr="001331CD">
        <w:t>Hiswåls</w:t>
      </w:r>
      <w:proofErr w:type="spellEnd"/>
      <w:r w:rsidR="00325CFB">
        <w:t xml:space="preserve"> </w:t>
      </w:r>
      <w:r w:rsidR="001331CD" w:rsidRPr="001331CD">
        <w:rPr>
          <w:i/>
          <w:iCs/>
        </w:rPr>
        <w:t>et al.</w:t>
      </w:r>
      <w:r w:rsidR="00325CFB">
        <w:rPr>
          <w:i/>
          <w:iCs/>
        </w:rPr>
        <w:t xml:space="preserve">, </w:t>
      </w:r>
      <w:r w:rsidR="001331CD" w:rsidRPr="001331CD">
        <w:t>2020</w:t>
      </w:r>
      <w:r w:rsidR="001331CD">
        <w:rPr>
          <w:lang w:val="en-GB"/>
        </w:rPr>
        <w:t>)</w:t>
      </w:r>
      <w:r>
        <w:rPr>
          <w:lang w:val="en-GB"/>
        </w:rPr>
        <w:t>.</w:t>
      </w:r>
    </w:p>
    <w:p w14:paraId="1876D71F" w14:textId="77777777" w:rsidR="0064599F" w:rsidRDefault="00575ECD" w:rsidP="00BC69AB">
      <w:pPr>
        <w:spacing w:line="360" w:lineRule="auto"/>
        <w:jc w:val="both"/>
        <w:rPr>
          <w:lang w:val="en-GB"/>
        </w:rPr>
      </w:pPr>
      <w:r>
        <w:rPr>
          <w:lang w:val="en-GB"/>
        </w:rPr>
        <w:t xml:space="preserve">In the context of Nestle it can be said that the </w:t>
      </w:r>
      <w:r w:rsidR="00CA35B9">
        <w:rPr>
          <w:lang w:val="en-GB"/>
        </w:rPr>
        <w:t>suppliers have major stake in the organisation as the decisions of the management with reference to the pricing decisions can affect their operation leading them to continue their services.</w:t>
      </w:r>
      <w:r w:rsidR="00184531">
        <w:rPr>
          <w:lang w:val="en-GB"/>
        </w:rPr>
        <w:t xml:space="preserve"> In this case it can be </w:t>
      </w:r>
      <w:proofErr w:type="gramStart"/>
      <w:r w:rsidR="00184531">
        <w:rPr>
          <w:lang w:val="en-GB"/>
        </w:rPr>
        <w:t>taken into account</w:t>
      </w:r>
      <w:proofErr w:type="gramEnd"/>
      <w:r w:rsidR="00184531">
        <w:rPr>
          <w:lang w:val="en-GB"/>
        </w:rPr>
        <w:t xml:space="preserve"> that the management decides the amount of the contract which can be less or more dep</w:t>
      </w:r>
      <w:r w:rsidR="0064599F">
        <w:rPr>
          <w:lang w:val="en-GB"/>
        </w:rPr>
        <w:t xml:space="preserve">ending on </w:t>
      </w:r>
      <w:r w:rsidR="0064599F">
        <w:rPr>
          <w:lang w:val="en-GB"/>
        </w:rPr>
        <w:lastRenderedPageBreak/>
        <w:t xml:space="preserve">the type of service rendered by the supplier. In addition to this there may be the creditors as well which supply the parts of the machines required for the manufacturing process of the products. They </w:t>
      </w:r>
      <w:proofErr w:type="gramStart"/>
      <w:r w:rsidR="0064599F">
        <w:rPr>
          <w:lang w:val="en-GB"/>
        </w:rPr>
        <w:t>have to</w:t>
      </w:r>
      <w:proofErr w:type="gramEnd"/>
      <w:r w:rsidR="0064599F">
        <w:rPr>
          <w:lang w:val="en-GB"/>
        </w:rPr>
        <w:t xml:space="preserve"> be kept satisfied with the timely payments and other terms of contract as applicable</w:t>
      </w:r>
      <w:r w:rsidR="001331CD">
        <w:rPr>
          <w:lang w:val="en-GB"/>
        </w:rPr>
        <w:t xml:space="preserve"> (</w:t>
      </w:r>
      <w:r w:rsidR="001331CD" w:rsidRPr="001331CD">
        <w:t>Markov</w:t>
      </w:r>
      <w:r w:rsidR="001331CD">
        <w:t>ic and Bagherzadeh</w:t>
      </w:r>
      <w:r w:rsidR="00325CFB">
        <w:t xml:space="preserve">, </w:t>
      </w:r>
      <w:r w:rsidR="001331CD" w:rsidRPr="001331CD">
        <w:t>2018</w:t>
      </w:r>
      <w:r w:rsidR="001331CD">
        <w:rPr>
          <w:lang w:val="en-GB"/>
        </w:rPr>
        <w:t>)</w:t>
      </w:r>
      <w:r w:rsidR="0064599F">
        <w:rPr>
          <w:lang w:val="en-GB"/>
        </w:rPr>
        <w:t>.</w:t>
      </w:r>
      <w:r w:rsidR="000E3F2F">
        <w:rPr>
          <w:lang w:val="en-GB"/>
        </w:rPr>
        <w:t xml:space="preserve"> In addition to these </w:t>
      </w:r>
      <w:proofErr w:type="gramStart"/>
      <w:r w:rsidR="000E3F2F">
        <w:rPr>
          <w:lang w:val="en-GB"/>
        </w:rPr>
        <w:t>factors</w:t>
      </w:r>
      <w:proofErr w:type="gramEnd"/>
      <w:r w:rsidR="000E3F2F">
        <w:rPr>
          <w:lang w:val="en-GB"/>
        </w:rPr>
        <w:t xml:space="preserve"> it has to be also kept in mind that there should be proper back-up for the supply of raw materials from the suppliers so as to ensure that no part of the operations have been affected and also they have been informed in terms of the prices of the products at regular intervals.</w:t>
      </w:r>
    </w:p>
    <w:p w14:paraId="22277311" w14:textId="77777777" w:rsidR="0064599F" w:rsidRDefault="0064599F" w:rsidP="00BC69AB">
      <w:pPr>
        <w:spacing w:line="360" w:lineRule="auto"/>
        <w:jc w:val="both"/>
        <w:rPr>
          <w:lang w:val="en-GB"/>
        </w:rPr>
      </w:pPr>
      <w:r>
        <w:rPr>
          <w:lang w:val="en-GB"/>
        </w:rPr>
        <w:t>Communication with the stakeholders</w:t>
      </w:r>
    </w:p>
    <w:p w14:paraId="5E760C7F" w14:textId="77777777" w:rsidR="00562843" w:rsidRDefault="0064599F" w:rsidP="00BC69AB">
      <w:pPr>
        <w:spacing w:line="360" w:lineRule="auto"/>
        <w:jc w:val="both"/>
        <w:rPr>
          <w:lang w:val="en-GB"/>
        </w:rPr>
      </w:pPr>
      <w:r>
        <w:rPr>
          <w:lang w:val="en-GB"/>
        </w:rPr>
        <w:t>In addition to keeping good relations with the stakeholders, it has become necessary to communicate important news with them with respect to the change in policies or the marketing strategies with respect to the products and so forth as their actions have a direct impact on the operations of the organisation</w:t>
      </w:r>
      <w:r w:rsidR="00D91518">
        <w:rPr>
          <w:lang w:val="en-GB"/>
        </w:rPr>
        <w:t xml:space="preserve"> (</w:t>
      </w:r>
      <w:proofErr w:type="spellStart"/>
      <w:r w:rsidR="00D91518" w:rsidRPr="00D91518">
        <w:t>Kamalirad</w:t>
      </w:r>
      <w:proofErr w:type="spellEnd"/>
      <w:r w:rsidR="00325CFB">
        <w:t xml:space="preserve"> </w:t>
      </w:r>
      <w:r w:rsidR="00D91518" w:rsidRPr="00D91518">
        <w:rPr>
          <w:i/>
          <w:iCs/>
        </w:rPr>
        <w:t>et al.</w:t>
      </w:r>
      <w:r w:rsidR="00325CFB">
        <w:rPr>
          <w:i/>
          <w:iCs/>
        </w:rPr>
        <w:t>,</w:t>
      </w:r>
      <w:r w:rsidR="00D91518" w:rsidRPr="00D91518">
        <w:t xml:space="preserve"> 2017</w:t>
      </w:r>
      <w:r w:rsidR="00D91518">
        <w:rPr>
          <w:lang w:val="en-GB"/>
        </w:rPr>
        <w:t>)</w:t>
      </w:r>
      <w:r>
        <w:rPr>
          <w:lang w:val="en-GB"/>
        </w:rPr>
        <w:t xml:space="preserve">. An effective communication with the stakeholders ensures that the organisation has been maintaining the desired level of </w:t>
      </w:r>
      <w:r w:rsidR="00325CFB">
        <w:rPr>
          <w:lang w:val="en-GB"/>
        </w:rPr>
        <w:t>transparency that</w:t>
      </w:r>
      <w:r>
        <w:rPr>
          <w:lang w:val="en-GB"/>
        </w:rPr>
        <w:t xml:space="preserve"> is beneficial </w:t>
      </w:r>
      <w:r w:rsidR="00562843">
        <w:rPr>
          <w:lang w:val="en-GB"/>
        </w:rPr>
        <w:t>to the operations of the organisation. The benefits of the same are listed as under:</w:t>
      </w:r>
    </w:p>
    <w:p w14:paraId="71CA3C40" w14:textId="77777777" w:rsidR="00562843" w:rsidRDefault="00562843" w:rsidP="00BC69AB">
      <w:pPr>
        <w:spacing w:line="360" w:lineRule="auto"/>
        <w:jc w:val="both"/>
        <w:rPr>
          <w:lang w:val="en-GB"/>
        </w:rPr>
      </w:pPr>
      <w:r>
        <w:rPr>
          <w:lang w:val="en-GB"/>
        </w:rPr>
        <w:t>Understanding of the company goals</w:t>
      </w:r>
    </w:p>
    <w:p w14:paraId="76765477" w14:textId="77777777" w:rsidR="00562843" w:rsidRDefault="00562843" w:rsidP="00BC69AB">
      <w:pPr>
        <w:spacing w:line="360" w:lineRule="auto"/>
        <w:jc w:val="both"/>
        <w:rPr>
          <w:lang w:val="en-GB"/>
        </w:rPr>
      </w:pPr>
      <w:r>
        <w:rPr>
          <w:lang w:val="en-GB"/>
        </w:rPr>
        <w:t>There must be clear communication of the company goals with the stakeholders as they need to be aware of the direction of the company and exhibits an image of transparency at every level. From the point of view of investment, it is important as the stakeholders can be called for an additional investment for important projects.</w:t>
      </w:r>
    </w:p>
    <w:p w14:paraId="349344C1" w14:textId="77777777" w:rsidR="00562843" w:rsidRDefault="00562843" w:rsidP="00BC69AB">
      <w:pPr>
        <w:spacing w:line="360" w:lineRule="auto"/>
        <w:jc w:val="both"/>
        <w:rPr>
          <w:lang w:val="en-GB"/>
        </w:rPr>
      </w:pPr>
      <w:r>
        <w:rPr>
          <w:lang w:val="en-GB"/>
        </w:rPr>
        <w:t>In the context of Nestle the same is important as it attracts investment as and when required if the company is planning to launch a new project or diversify the existing line of products.</w:t>
      </w:r>
    </w:p>
    <w:p w14:paraId="10C16CC5" w14:textId="77777777" w:rsidR="00562843" w:rsidRDefault="00562843" w:rsidP="00BC69AB">
      <w:pPr>
        <w:spacing w:line="360" w:lineRule="auto"/>
        <w:jc w:val="both"/>
        <w:rPr>
          <w:lang w:val="en-GB"/>
        </w:rPr>
      </w:pPr>
      <w:r>
        <w:rPr>
          <w:lang w:val="en-GB"/>
        </w:rPr>
        <w:t>Creating influence and maintain relationships</w:t>
      </w:r>
    </w:p>
    <w:p w14:paraId="67766E12" w14:textId="77777777" w:rsidR="00A212C3" w:rsidRDefault="00562843" w:rsidP="00BC69AB">
      <w:pPr>
        <w:spacing w:line="360" w:lineRule="auto"/>
        <w:jc w:val="both"/>
        <w:rPr>
          <w:lang w:val="en-GB"/>
        </w:rPr>
      </w:pPr>
      <w:r>
        <w:rPr>
          <w:lang w:val="en-GB"/>
        </w:rPr>
        <w:t>Communication has the power to influence people and convince them to act as per the company requirements.</w:t>
      </w:r>
      <w:r w:rsidR="00A212C3">
        <w:rPr>
          <w:lang w:val="en-GB"/>
        </w:rPr>
        <w:t xml:space="preserve"> It comes into play when the company has valid points with reference to prove their line of action for the </w:t>
      </w:r>
      <w:proofErr w:type="gramStart"/>
      <w:r w:rsidR="00A212C3">
        <w:rPr>
          <w:lang w:val="en-GB"/>
        </w:rPr>
        <w:t>particular project</w:t>
      </w:r>
      <w:proofErr w:type="gramEnd"/>
      <w:r w:rsidR="00A212C3">
        <w:rPr>
          <w:lang w:val="en-GB"/>
        </w:rPr>
        <w:t>.</w:t>
      </w:r>
      <w:r w:rsidR="00EA76CC">
        <w:rPr>
          <w:lang w:val="en-GB"/>
        </w:rPr>
        <w:t xml:space="preserve"> These factors provide a helping hand to the organisation in the most complex scenarios and helps in finding </w:t>
      </w:r>
      <w:r w:rsidR="00B115BD">
        <w:rPr>
          <w:lang w:val="en-GB"/>
        </w:rPr>
        <w:t>some valid solutions</w:t>
      </w:r>
      <w:r w:rsidR="00EA76CC">
        <w:rPr>
          <w:lang w:val="en-GB"/>
        </w:rPr>
        <w:t xml:space="preserve"> </w:t>
      </w:r>
      <w:proofErr w:type="gramStart"/>
      <w:r w:rsidR="00EA76CC">
        <w:rPr>
          <w:lang w:val="en-GB"/>
        </w:rPr>
        <w:t>in the course of</w:t>
      </w:r>
      <w:proofErr w:type="gramEnd"/>
      <w:r w:rsidR="00EA76CC">
        <w:rPr>
          <w:lang w:val="en-GB"/>
        </w:rPr>
        <w:t xml:space="preserve"> their journey in the market.</w:t>
      </w:r>
    </w:p>
    <w:p w14:paraId="4569A4B2" w14:textId="77777777" w:rsidR="00503FFD" w:rsidRDefault="00A212C3" w:rsidP="00BC69AB">
      <w:pPr>
        <w:spacing w:line="360" w:lineRule="auto"/>
        <w:jc w:val="both"/>
        <w:rPr>
          <w:lang w:val="en-GB"/>
        </w:rPr>
      </w:pPr>
      <w:proofErr w:type="gramStart"/>
      <w:r>
        <w:rPr>
          <w:lang w:val="en-GB"/>
        </w:rPr>
        <w:t>Taking into account</w:t>
      </w:r>
      <w:proofErr w:type="gramEnd"/>
      <w:r w:rsidR="003D2934">
        <w:rPr>
          <w:lang w:val="en-GB"/>
        </w:rPr>
        <w:t xml:space="preserve"> Nestle it has to communicate important updates to all the stakeholders ensuring that the concerned authorities have been updated with reference to the operations </w:t>
      </w:r>
      <w:r w:rsidR="003D2934">
        <w:rPr>
          <w:lang w:val="en-GB"/>
        </w:rPr>
        <w:lastRenderedPageBreak/>
        <w:t>and other events in the company. It can also happen when the company feels that there is a need to launch a new project or introduce a new product in the market.</w:t>
      </w:r>
      <w:r w:rsidR="00503FFD">
        <w:rPr>
          <w:lang w:val="en-GB"/>
        </w:rPr>
        <w:t xml:space="preserve"> It helps in exhibiting a positive image of the company in the market and maintain positive relations at the same time.</w:t>
      </w:r>
    </w:p>
    <w:p w14:paraId="00E019AF" w14:textId="77777777" w:rsidR="00BD33AE" w:rsidRDefault="00BD33AE" w:rsidP="00BC69AB">
      <w:pPr>
        <w:spacing w:line="360" w:lineRule="auto"/>
        <w:jc w:val="both"/>
        <w:rPr>
          <w:lang w:val="en-GB"/>
        </w:rPr>
      </w:pPr>
      <w:r>
        <w:rPr>
          <w:lang w:val="en-GB"/>
        </w:rPr>
        <w:t>Invite meetings</w:t>
      </w:r>
    </w:p>
    <w:p w14:paraId="3045F9F6" w14:textId="77777777" w:rsidR="00BD33AE" w:rsidRDefault="00BD33AE" w:rsidP="00BC69AB">
      <w:pPr>
        <w:spacing w:line="360" w:lineRule="auto"/>
        <w:jc w:val="both"/>
        <w:rPr>
          <w:lang w:val="en-GB"/>
        </w:rPr>
      </w:pPr>
      <w:r>
        <w:rPr>
          <w:lang w:val="en-GB"/>
        </w:rPr>
        <w:t xml:space="preserve">It implies that the organisation should have meetings with the stakeholders during various events as their opinion matters in the working of every project. The organisations can also use some online forms in some cases to </w:t>
      </w:r>
      <w:proofErr w:type="gramStart"/>
      <w:r>
        <w:rPr>
          <w:lang w:val="en-GB"/>
        </w:rPr>
        <w:t>take into account</w:t>
      </w:r>
      <w:proofErr w:type="gramEnd"/>
      <w:r>
        <w:rPr>
          <w:lang w:val="en-GB"/>
        </w:rPr>
        <w:t xml:space="preserve"> the feedbacks from the stakeholders and answer any important </w:t>
      </w:r>
      <w:r w:rsidR="00325CFB">
        <w:rPr>
          <w:lang w:val="en-GB"/>
        </w:rPr>
        <w:t>questions that</w:t>
      </w:r>
      <w:r>
        <w:rPr>
          <w:lang w:val="en-GB"/>
        </w:rPr>
        <w:t xml:space="preserve"> may be raised. It helps in answering the questions promptly </w:t>
      </w:r>
      <w:r w:rsidR="00325CFB">
        <w:rPr>
          <w:lang w:val="en-GB"/>
        </w:rPr>
        <w:t>and</w:t>
      </w:r>
      <w:r>
        <w:rPr>
          <w:lang w:val="en-GB"/>
        </w:rPr>
        <w:t xml:space="preserve"> clear misunderstandings if any. In case of communication through social media </w:t>
      </w:r>
      <w:r w:rsidR="00325CFB">
        <w:rPr>
          <w:lang w:val="en-GB"/>
        </w:rPr>
        <w:t>communication,</w:t>
      </w:r>
      <w:r>
        <w:rPr>
          <w:lang w:val="en-GB"/>
        </w:rPr>
        <w:t xml:space="preserve"> the stakeholders can share their attitudes with others as well.</w:t>
      </w:r>
    </w:p>
    <w:p w14:paraId="07930C5E" w14:textId="77777777" w:rsidR="006921FA" w:rsidRDefault="00BD33AE" w:rsidP="00BC69AB">
      <w:pPr>
        <w:spacing w:line="360" w:lineRule="auto"/>
        <w:jc w:val="both"/>
        <w:rPr>
          <w:lang w:val="en-GB"/>
        </w:rPr>
      </w:pPr>
      <w:r>
        <w:rPr>
          <w:lang w:val="en-GB"/>
        </w:rPr>
        <w:t xml:space="preserve">In the context of Nestle it can be said that there have been meetings with the stakeholders in terms of </w:t>
      </w:r>
      <w:r w:rsidR="006921FA">
        <w:rPr>
          <w:lang w:val="en-GB"/>
        </w:rPr>
        <w:t xml:space="preserve">knowing their opinion for the same. This can result in appreciation as well as criticisms from the </w:t>
      </w:r>
      <w:proofErr w:type="gramStart"/>
      <w:r w:rsidR="00325CFB">
        <w:rPr>
          <w:lang w:val="en-GB"/>
        </w:rPr>
        <w:t>stakeholders</w:t>
      </w:r>
      <w:proofErr w:type="gramEnd"/>
      <w:r w:rsidR="006921FA">
        <w:rPr>
          <w:lang w:val="en-GB"/>
        </w:rPr>
        <w:t xml:space="preserve"> end. In case of communication from the social media </w:t>
      </w:r>
      <w:r w:rsidR="00325CFB">
        <w:rPr>
          <w:lang w:val="en-GB"/>
        </w:rPr>
        <w:t>channels,</w:t>
      </w:r>
      <w:r w:rsidR="006921FA">
        <w:rPr>
          <w:lang w:val="en-GB"/>
        </w:rPr>
        <w:t xml:space="preserve"> it can be said that the questionnaires </w:t>
      </w:r>
      <w:proofErr w:type="gramStart"/>
      <w:r w:rsidR="006921FA">
        <w:rPr>
          <w:lang w:val="en-GB"/>
        </w:rPr>
        <w:t>have to</w:t>
      </w:r>
      <w:proofErr w:type="gramEnd"/>
      <w:r w:rsidR="006921FA">
        <w:rPr>
          <w:lang w:val="en-GB"/>
        </w:rPr>
        <w:t xml:space="preserve"> be designed in accordance with drawing out the expected answers to draw useful conclusions.</w:t>
      </w:r>
      <w:r w:rsidR="00436B48">
        <w:rPr>
          <w:lang w:val="en-GB"/>
        </w:rPr>
        <w:t xml:space="preserve"> It helps in drawing alternate solutions to the </w:t>
      </w:r>
      <w:r w:rsidR="00325CFB">
        <w:rPr>
          <w:lang w:val="en-GB"/>
        </w:rPr>
        <w:t>issues that</w:t>
      </w:r>
      <w:r w:rsidR="00436B48">
        <w:rPr>
          <w:lang w:val="en-GB"/>
        </w:rPr>
        <w:t xml:space="preserve"> may arise in the future with references to the decisions taken in the past. This paves a way for giving the organisation an extra edge on the competi</w:t>
      </w:r>
      <w:r w:rsidR="00374EE3">
        <w:rPr>
          <w:lang w:val="en-GB"/>
        </w:rPr>
        <w:t>tors with respect to the pricing strategies and other factors.</w:t>
      </w:r>
    </w:p>
    <w:p w14:paraId="2F4E2164" w14:textId="77777777" w:rsidR="006921FA" w:rsidRPr="00325CFB" w:rsidRDefault="006921FA" w:rsidP="00BC69AB">
      <w:pPr>
        <w:spacing w:line="360" w:lineRule="auto"/>
        <w:jc w:val="both"/>
        <w:rPr>
          <w:b/>
          <w:lang w:val="en-GB"/>
        </w:rPr>
      </w:pPr>
      <w:r w:rsidRPr="00325CFB">
        <w:rPr>
          <w:b/>
          <w:lang w:val="en-GB"/>
        </w:rPr>
        <w:t>Influencing the source of power</w:t>
      </w:r>
    </w:p>
    <w:p w14:paraId="6363D41A" w14:textId="77777777" w:rsidR="006921FA" w:rsidRDefault="006921FA" w:rsidP="00495619">
      <w:pPr>
        <w:spacing w:line="360" w:lineRule="auto"/>
        <w:jc w:val="both"/>
        <w:rPr>
          <w:lang w:val="en-GB"/>
        </w:rPr>
      </w:pPr>
      <w:r>
        <w:rPr>
          <w:lang w:val="en-GB"/>
        </w:rPr>
        <w:t>The company must organise these meetings in such a way that they are able to convince the stakeholders about the success of the company and how their investment matters accordingly. If in case there is a pressure from the government with reference to inability of the project to meet the government standards, a focus on the stakeholder group can help the company to sail out of these issues in no time.</w:t>
      </w:r>
      <w:r w:rsidR="00DF7075">
        <w:rPr>
          <w:lang w:val="en-GB"/>
        </w:rPr>
        <w:t xml:space="preserve"> It helps in giving the stakeholders an utmost importance in the operations of the organisation giving way to build trust in their minds about the company and in turn supporting their decisions provided the company </w:t>
      </w:r>
      <w:proofErr w:type="gramStart"/>
      <w:r w:rsidR="00DF7075">
        <w:rPr>
          <w:lang w:val="en-GB"/>
        </w:rPr>
        <w:t>provides them with the updated information at all times</w:t>
      </w:r>
      <w:proofErr w:type="gramEnd"/>
      <w:r w:rsidR="00495619">
        <w:rPr>
          <w:lang w:val="en-GB"/>
        </w:rPr>
        <w:t xml:space="preserve"> (</w:t>
      </w:r>
      <w:proofErr w:type="spellStart"/>
      <w:r w:rsidR="00495619" w:rsidRPr="00495619">
        <w:t>Boaventura</w:t>
      </w:r>
      <w:r w:rsidR="00495619" w:rsidRPr="00495619">
        <w:rPr>
          <w:i/>
          <w:iCs/>
        </w:rPr>
        <w:t>et</w:t>
      </w:r>
      <w:proofErr w:type="spellEnd"/>
      <w:r w:rsidR="00495619" w:rsidRPr="00495619">
        <w:rPr>
          <w:i/>
          <w:iCs/>
        </w:rPr>
        <w:t xml:space="preserve"> al.</w:t>
      </w:r>
      <w:r w:rsidR="00495619" w:rsidRPr="00495619">
        <w:t xml:space="preserve"> 2020</w:t>
      </w:r>
      <w:r w:rsidR="00495619">
        <w:rPr>
          <w:lang w:val="en-GB"/>
        </w:rPr>
        <w:t>)</w:t>
      </w:r>
      <w:r w:rsidR="00DF7075">
        <w:rPr>
          <w:lang w:val="en-GB"/>
        </w:rPr>
        <w:t>.</w:t>
      </w:r>
    </w:p>
    <w:p w14:paraId="07CCD8AE" w14:textId="77777777" w:rsidR="00C11191" w:rsidRDefault="006921FA" w:rsidP="00BC69AB">
      <w:pPr>
        <w:spacing w:line="360" w:lineRule="auto"/>
        <w:jc w:val="both"/>
        <w:rPr>
          <w:lang w:val="en-GB"/>
        </w:rPr>
      </w:pPr>
      <w:r>
        <w:rPr>
          <w:lang w:val="en-GB"/>
        </w:rPr>
        <w:t xml:space="preserve">In the context of Nestle it can be said that the stakeholders have a major part to play in the success of the organisation as they can be trusted with every official information with reference to the operations as well as the status of the existing projects. If in case the company </w:t>
      </w:r>
      <w:r w:rsidR="00C11191">
        <w:rPr>
          <w:lang w:val="en-GB"/>
        </w:rPr>
        <w:t xml:space="preserve">is planning to </w:t>
      </w:r>
      <w:proofErr w:type="gramStart"/>
      <w:r w:rsidR="00C11191">
        <w:rPr>
          <w:lang w:val="en-GB"/>
        </w:rPr>
        <w:t>enter into</w:t>
      </w:r>
      <w:proofErr w:type="gramEnd"/>
      <w:r w:rsidR="00C11191">
        <w:rPr>
          <w:lang w:val="en-GB"/>
        </w:rPr>
        <w:t xml:space="preserve"> new projects the organisation can depend on these group to </w:t>
      </w:r>
      <w:r w:rsidR="00C11191">
        <w:rPr>
          <w:lang w:val="en-GB"/>
        </w:rPr>
        <w:lastRenderedPageBreak/>
        <w:t>sail out of the issues that the government may point out in case if it is not satisfied by the present business plan.</w:t>
      </w:r>
      <w:r w:rsidR="00B1643A">
        <w:rPr>
          <w:lang w:val="en-GB"/>
        </w:rPr>
        <w:t xml:space="preserve"> It helps in the proper expansion of the relevant projects </w:t>
      </w:r>
      <w:proofErr w:type="gramStart"/>
      <w:r w:rsidR="00B1643A">
        <w:rPr>
          <w:lang w:val="en-GB"/>
        </w:rPr>
        <w:t>and also</w:t>
      </w:r>
      <w:proofErr w:type="gramEnd"/>
      <w:r w:rsidR="00B1643A">
        <w:rPr>
          <w:lang w:val="en-GB"/>
        </w:rPr>
        <w:t xml:space="preserve"> in the development of new products whenever applicable. On the other </w:t>
      </w:r>
      <w:r w:rsidR="00436B48">
        <w:rPr>
          <w:lang w:val="en-GB"/>
        </w:rPr>
        <w:t>hand,</w:t>
      </w:r>
      <w:r w:rsidR="00B1643A">
        <w:rPr>
          <w:lang w:val="en-GB"/>
        </w:rPr>
        <w:t xml:space="preserve"> it helps in maintaining the image of the company in the market and helps in maintaining the required transparency in the communication with the stakeholders.</w:t>
      </w:r>
    </w:p>
    <w:p w14:paraId="58A1444E" w14:textId="77777777" w:rsidR="00C11191" w:rsidRPr="00325CFB" w:rsidRDefault="00C11191" w:rsidP="00BC69AB">
      <w:pPr>
        <w:spacing w:line="360" w:lineRule="auto"/>
        <w:jc w:val="both"/>
        <w:rPr>
          <w:b/>
          <w:lang w:val="en-GB"/>
        </w:rPr>
      </w:pPr>
      <w:r w:rsidRPr="00325CFB">
        <w:rPr>
          <w:b/>
          <w:lang w:val="en-GB"/>
        </w:rPr>
        <w:t>Strong stakeholder relationship</w:t>
      </w:r>
    </w:p>
    <w:p w14:paraId="3DC64DE9" w14:textId="77777777" w:rsidR="00C36BF0" w:rsidRDefault="00C11191" w:rsidP="00BC69AB">
      <w:pPr>
        <w:spacing w:line="360" w:lineRule="auto"/>
        <w:jc w:val="both"/>
        <w:rPr>
          <w:lang w:val="en-GB"/>
        </w:rPr>
      </w:pPr>
      <w:proofErr w:type="gramStart"/>
      <w:r>
        <w:rPr>
          <w:lang w:val="en-GB"/>
        </w:rPr>
        <w:t>In the course of</w:t>
      </w:r>
      <w:proofErr w:type="gramEnd"/>
      <w:r>
        <w:rPr>
          <w:lang w:val="en-GB"/>
        </w:rPr>
        <w:t xml:space="preserve"> the journey of the company as it has been planning to enter in new business or planning to launch a new product, it is essential that the organisation creates a positive understanding with the stakeholders. It helps in building long-term effective relationships with the key people. These relationships can lead the organisation to many benefits from the point of view of expansions or other plans the company may </w:t>
      </w:r>
      <w:proofErr w:type="gramStart"/>
      <w:r>
        <w:rPr>
          <w:lang w:val="en-GB"/>
        </w:rPr>
        <w:t>take into account</w:t>
      </w:r>
      <w:proofErr w:type="gramEnd"/>
      <w:r>
        <w:rPr>
          <w:lang w:val="en-GB"/>
        </w:rPr>
        <w:t xml:space="preserve"> in the near future</w:t>
      </w:r>
      <w:r w:rsidR="00495619">
        <w:rPr>
          <w:lang w:val="en-GB"/>
        </w:rPr>
        <w:t xml:space="preserve"> (</w:t>
      </w:r>
      <w:proofErr w:type="spellStart"/>
      <w:r w:rsidR="00495619">
        <w:t>Bosse</w:t>
      </w:r>
      <w:proofErr w:type="spellEnd"/>
      <w:r w:rsidR="00495619">
        <w:t xml:space="preserve"> and Coughlan </w:t>
      </w:r>
      <w:r w:rsidR="00495619" w:rsidRPr="00495619">
        <w:t>2016</w:t>
      </w:r>
      <w:r w:rsidR="00495619">
        <w:rPr>
          <w:lang w:val="en-GB"/>
        </w:rPr>
        <w:t>)</w:t>
      </w:r>
      <w:r>
        <w:rPr>
          <w:lang w:val="en-GB"/>
        </w:rPr>
        <w:t xml:space="preserve">. On the other </w:t>
      </w:r>
      <w:r w:rsidR="00C36BF0">
        <w:rPr>
          <w:lang w:val="en-GB"/>
        </w:rPr>
        <w:t>hand,</w:t>
      </w:r>
      <w:r>
        <w:rPr>
          <w:lang w:val="en-GB"/>
        </w:rPr>
        <w:t xml:space="preserve"> if the company has maintained successful relations with its valued customers, it can help them to make their purchasing decisions </w:t>
      </w:r>
      <w:proofErr w:type="gramStart"/>
      <w:r>
        <w:rPr>
          <w:lang w:val="en-GB"/>
        </w:rPr>
        <w:t>taking into account</w:t>
      </w:r>
      <w:proofErr w:type="gramEnd"/>
      <w:r>
        <w:rPr>
          <w:lang w:val="en-GB"/>
        </w:rPr>
        <w:t xml:space="preserve"> their previous purchasing patterns.  </w:t>
      </w:r>
    </w:p>
    <w:p w14:paraId="7BA7BADC" w14:textId="77777777" w:rsidR="00BD33AE" w:rsidRDefault="00C36BF0" w:rsidP="00CE7657">
      <w:pPr>
        <w:spacing w:line="360" w:lineRule="auto"/>
        <w:jc w:val="both"/>
        <w:rPr>
          <w:lang w:val="en-GB"/>
        </w:rPr>
      </w:pPr>
      <w:r>
        <w:rPr>
          <w:lang w:val="en-GB"/>
        </w:rPr>
        <w:t xml:space="preserve">In the context of Nestle, being a leader in the food and beverage sector it </w:t>
      </w:r>
      <w:proofErr w:type="gramStart"/>
      <w:r>
        <w:rPr>
          <w:lang w:val="en-GB"/>
        </w:rPr>
        <w:t>has to</w:t>
      </w:r>
      <w:proofErr w:type="gramEnd"/>
      <w:r>
        <w:rPr>
          <w:lang w:val="en-GB"/>
        </w:rPr>
        <w:t xml:space="preserve"> ensure that it has </w:t>
      </w:r>
      <w:r w:rsidR="00315555">
        <w:rPr>
          <w:lang w:val="en-GB"/>
        </w:rPr>
        <w:t xml:space="preserve">maintained the positive image of the organisation in the minds of the </w:t>
      </w:r>
      <w:r w:rsidR="003C7973">
        <w:rPr>
          <w:lang w:val="en-GB"/>
        </w:rPr>
        <w:t xml:space="preserve">stakeholders and helps them to maintain the required relationship every time. This in turn leads to a host of benefits which can benefit the organisation in the long run. These benefits can range from inviting investments during expansion programmes or developing a new product. Most of the companies have their preferred customers who order directly from their </w:t>
      </w:r>
      <w:r w:rsidR="00053941">
        <w:rPr>
          <w:lang w:val="en-GB"/>
        </w:rPr>
        <w:t xml:space="preserve">websites. In these cases, the organisations send the newsletters to the customers </w:t>
      </w:r>
      <w:proofErr w:type="gramStart"/>
      <w:r w:rsidR="00053941">
        <w:rPr>
          <w:lang w:val="en-GB"/>
        </w:rPr>
        <w:t>taking into account</w:t>
      </w:r>
      <w:proofErr w:type="gramEnd"/>
      <w:r w:rsidR="00053941">
        <w:rPr>
          <w:lang w:val="en-GB"/>
        </w:rPr>
        <w:t xml:space="preserve"> their purchasing trends and suggest them about the development in the operations of the organisation. With this information they also update the customers about the new arrivals in the present product line or in case a new product is introduced. At </w:t>
      </w:r>
      <w:proofErr w:type="gramStart"/>
      <w:r w:rsidR="00053941">
        <w:rPr>
          <w:lang w:val="en-GB"/>
        </w:rPr>
        <w:t>times</w:t>
      </w:r>
      <w:proofErr w:type="gramEnd"/>
      <w:r w:rsidR="00053941">
        <w:rPr>
          <w:lang w:val="en-GB"/>
        </w:rPr>
        <w:t xml:space="preserve"> the organisations may also sent the customers some free samples which the customers can taste and decide to purchase them in the future or not.</w:t>
      </w:r>
      <w:r w:rsidR="007C7F44">
        <w:rPr>
          <w:lang w:val="en-GB"/>
        </w:rPr>
        <w:t xml:space="preserve"> It helps in receiving proper feedbacks from the customer’s and make changes in the products as applicable, </w:t>
      </w:r>
      <w:r w:rsidR="00CE7657">
        <w:rPr>
          <w:lang w:val="en-GB"/>
        </w:rPr>
        <w:t>assuring</w:t>
      </w:r>
      <w:r w:rsidR="007C7F44">
        <w:rPr>
          <w:lang w:val="en-GB"/>
        </w:rPr>
        <w:t xml:space="preserve"> the customers </w:t>
      </w:r>
      <w:r w:rsidR="00CE7657">
        <w:rPr>
          <w:lang w:val="en-GB"/>
        </w:rPr>
        <w:t>that their feedbacks have been taken into consideration and the products have been made accordingly.</w:t>
      </w:r>
    </w:p>
    <w:p w14:paraId="6CB8743E" w14:textId="77777777" w:rsidR="009C5346" w:rsidRPr="0064599F" w:rsidRDefault="009C5346" w:rsidP="00BC69AB">
      <w:pPr>
        <w:spacing w:line="360" w:lineRule="auto"/>
        <w:jc w:val="both"/>
        <w:rPr>
          <w:lang w:val="en-GB"/>
        </w:rPr>
      </w:pPr>
    </w:p>
    <w:p w14:paraId="7B506522" w14:textId="77777777" w:rsidR="00F31FD6" w:rsidRDefault="00F31FD6" w:rsidP="00BC69AB">
      <w:pPr>
        <w:spacing w:line="360" w:lineRule="auto"/>
        <w:jc w:val="both"/>
        <w:rPr>
          <w:lang w:val="en-GB"/>
        </w:rPr>
      </w:pPr>
      <w:r>
        <w:rPr>
          <w:lang w:val="en-GB"/>
        </w:rPr>
        <w:br w:type="page"/>
      </w:r>
    </w:p>
    <w:p w14:paraId="5644B7DF" w14:textId="77777777" w:rsidR="00D6057D" w:rsidRDefault="00D6057D" w:rsidP="00BC69AB">
      <w:pPr>
        <w:spacing w:line="360" w:lineRule="auto"/>
        <w:jc w:val="both"/>
        <w:rPr>
          <w:rFonts w:eastAsiaTheme="majorEastAsia" w:cstheme="majorBidi"/>
          <w:szCs w:val="32"/>
          <w:lang w:val="en-GB"/>
        </w:rPr>
      </w:pPr>
    </w:p>
    <w:p w14:paraId="254EBCDB" w14:textId="77777777" w:rsidR="00F31FD6" w:rsidRDefault="00F31FD6" w:rsidP="00BC69AB">
      <w:pPr>
        <w:pStyle w:val="Heading1"/>
        <w:spacing w:line="360" w:lineRule="auto"/>
        <w:rPr>
          <w:lang w:val="en-GB"/>
        </w:rPr>
      </w:pPr>
      <w:bookmarkStart w:id="2" w:name="_Toc57366503"/>
      <w:r>
        <w:rPr>
          <w:lang w:val="en-GB"/>
        </w:rPr>
        <w:t>Conclusion</w:t>
      </w:r>
      <w:bookmarkEnd w:id="2"/>
    </w:p>
    <w:p w14:paraId="58AFE50A" w14:textId="77777777" w:rsidR="00F31FD6" w:rsidRDefault="003C4F56" w:rsidP="00BC69AB">
      <w:pPr>
        <w:spacing w:line="360" w:lineRule="auto"/>
        <w:jc w:val="both"/>
        <w:rPr>
          <w:rFonts w:eastAsiaTheme="majorEastAsia" w:cstheme="majorBidi"/>
          <w:szCs w:val="32"/>
          <w:lang w:val="en-GB"/>
        </w:rPr>
      </w:pPr>
      <w:r>
        <w:rPr>
          <w:lang w:val="en-GB"/>
        </w:rPr>
        <w:t xml:space="preserve">As seen from the </w:t>
      </w:r>
      <w:proofErr w:type="gramStart"/>
      <w:r>
        <w:rPr>
          <w:lang w:val="en-GB"/>
        </w:rPr>
        <w:t>above mentioned</w:t>
      </w:r>
      <w:proofErr w:type="gramEnd"/>
      <w:r>
        <w:rPr>
          <w:lang w:val="en-GB"/>
        </w:rPr>
        <w:t xml:space="preserve"> points it can be said that Nestle has been quite successful in making its way into every household through its diversified line of products and pricing strategies leading to capturing a favourable market share and taking into account every customer’s needs according to the area of operations. In addition to this it has been successful in entering the market for pet animals by introducing a line of products which has been useful from the viewpoint of their nutrition and </w:t>
      </w:r>
      <w:r w:rsidR="00567E17">
        <w:rPr>
          <w:lang w:val="en-GB"/>
        </w:rPr>
        <w:t xml:space="preserve">has also created an experienced panel of doctors who have been experts in their fields of pet nutrition. They can help the pet owners in deciding the diet plans for their pets </w:t>
      </w:r>
      <w:proofErr w:type="gramStart"/>
      <w:r w:rsidR="00567E17">
        <w:rPr>
          <w:lang w:val="en-GB"/>
        </w:rPr>
        <w:t>taking into account</w:t>
      </w:r>
      <w:proofErr w:type="gramEnd"/>
      <w:r w:rsidR="00567E17">
        <w:rPr>
          <w:lang w:val="en-GB"/>
        </w:rPr>
        <w:t xml:space="preserve"> their body structure and other aspects as they find fit.</w:t>
      </w:r>
      <w:r w:rsidR="00F31FD6">
        <w:rPr>
          <w:lang w:val="en-GB"/>
        </w:rPr>
        <w:br w:type="page"/>
      </w:r>
    </w:p>
    <w:p w14:paraId="6EF29569" w14:textId="77777777" w:rsidR="00F31FD6" w:rsidRDefault="00F31FD6" w:rsidP="00BC69AB">
      <w:pPr>
        <w:pStyle w:val="Heading1"/>
        <w:spacing w:line="360" w:lineRule="auto"/>
        <w:rPr>
          <w:lang w:val="en-GB"/>
        </w:rPr>
      </w:pPr>
      <w:bookmarkStart w:id="3" w:name="_Toc57366504"/>
      <w:r>
        <w:rPr>
          <w:lang w:val="en-GB"/>
        </w:rPr>
        <w:lastRenderedPageBreak/>
        <w:t>References</w:t>
      </w:r>
      <w:bookmarkEnd w:id="3"/>
    </w:p>
    <w:p w14:paraId="6B5AC2BF" w14:textId="77777777" w:rsidR="001D098E" w:rsidRDefault="001D098E" w:rsidP="00151A42">
      <w:pPr>
        <w:spacing w:line="360" w:lineRule="auto"/>
        <w:jc w:val="both"/>
      </w:pPr>
      <w:r w:rsidRPr="000F190D">
        <w:t>Abril, C. and Rodriguez-</w:t>
      </w:r>
      <w:proofErr w:type="spellStart"/>
      <w:r w:rsidRPr="000F190D">
        <w:t>Cánovas</w:t>
      </w:r>
      <w:proofErr w:type="spellEnd"/>
      <w:r w:rsidRPr="000F190D">
        <w:t>, B., 2016. Marketing mix effects on private labels brand equity. </w:t>
      </w:r>
      <w:r w:rsidRPr="00151A42">
        <w:rPr>
          <w:i/>
          <w:iCs/>
        </w:rPr>
        <w:t>European Journal of Management and Business Economics</w:t>
      </w:r>
      <w:r w:rsidRPr="000F190D">
        <w:t>, </w:t>
      </w:r>
      <w:r w:rsidRPr="00151A42">
        <w:rPr>
          <w:i/>
          <w:iCs/>
        </w:rPr>
        <w:t>25</w:t>
      </w:r>
      <w:r w:rsidRPr="000F190D">
        <w:t>(3), pp.168-175.</w:t>
      </w:r>
    </w:p>
    <w:p w14:paraId="13EDFEEB" w14:textId="77777777" w:rsidR="001D098E" w:rsidRDefault="001D098E" w:rsidP="00151A42">
      <w:pPr>
        <w:spacing w:line="360" w:lineRule="auto"/>
        <w:jc w:val="both"/>
      </w:pPr>
      <w:r w:rsidRPr="00A75FA7">
        <w:t>Baines, P., Fill, C., Rosengren, S. and Antonetti, P., 2017. </w:t>
      </w:r>
      <w:r w:rsidRPr="00151A42">
        <w:rPr>
          <w:i/>
          <w:iCs/>
        </w:rPr>
        <w:t>Fundamentals of marketing</w:t>
      </w:r>
      <w:r w:rsidRPr="00A75FA7">
        <w:t>. Oxford University Press.</w:t>
      </w:r>
    </w:p>
    <w:p w14:paraId="2C5935A5" w14:textId="77777777" w:rsidR="001D098E" w:rsidRDefault="001D098E" w:rsidP="00495619">
      <w:pPr>
        <w:spacing w:line="360" w:lineRule="auto"/>
        <w:jc w:val="both"/>
      </w:pPr>
      <w:proofErr w:type="spellStart"/>
      <w:r w:rsidRPr="00495619">
        <w:t>Boaventura</w:t>
      </w:r>
      <w:proofErr w:type="spellEnd"/>
      <w:r w:rsidRPr="00495619">
        <w:t xml:space="preserve">, J.M.G., </w:t>
      </w:r>
      <w:proofErr w:type="spellStart"/>
      <w:r w:rsidRPr="00495619">
        <w:t>Bosse</w:t>
      </w:r>
      <w:proofErr w:type="spellEnd"/>
      <w:r w:rsidRPr="00495619">
        <w:t xml:space="preserve">, D.A., de </w:t>
      </w:r>
      <w:proofErr w:type="spellStart"/>
      <w:r w:rsidRPr="00495619">
        <w:t>Mascena</w:t>
      </w:r>
      <w:proofErr w:type="spellEnd"/>
      <w:r w:rsidRPr="00495619">
        <w:t xml:space="preserve">, K.M.C. and </w:t>
      </w:r>
      <w:proofErr w:type="spellStart"/>
      <w:r w:rsidRPr="00495619">
        <w:t>Sarturi</w:t>
      </w:r>
      <w:proofErr w:type="spellEnd"/>
      <w:r w:rsidRPr="00495619">
        <w:t>, G., 2020. Value distribution to stakeholders: The influence of stakeholder power and strategic importance in public firms. </w:t>
      </w:r>
      <w:r w:rsidRPr="00495619">
        <w:rPr>
          <w:i/>
          <w:iCs/>
        </w:rPr>
        <w:t>Long Range Planning</w:t>
      </w:r>
      <w:r w:rsidRPr="00495619">
        <w:t>, </w:t>
      </w:r>
      <w:r w:rsidRPr="00495619">
        <w:rPr>
          <w:i/>
          <w:iCs/>
        </w:rPr>
        <w:t>53</w:t>
      </w:r>
      <w:r w:rsidRPr="00495619">
        <w:t>(2), p.101883.</w:t>
      </w:r>
    </w:p>
    <w:p w14:paraId="756BBE39" w14:textId="77777777" w:rsidR="001D098E" w:rsidRPr="00151A42" w:rsidRDefault="001D098E" w:rsidP="00495619">
      <w:pPr>
        <w:spacing w:line="360" w:lineRule="auto"/>
        <w:jc w:val="both"/>
        <w:rPr>
          <w:lang w:val="en-GB"/>
        </w:rPr>
      </w:pPr>
      <w:proofErr w:type="spellStart"/>
      <w:r w:rsidRPr="00495619">
        <w:t>Bosse</w:t>
      </w:r>
      <w:proofErr w:type="spellEnd"/>
      <w:r w:rsidRPr="00495619">
        <w:t>, D.A. and Coughlan, R., 2016. Stakeholder relationship bonds. </w:t>
      </w:r>
      <w:r w:rsidRPr="00495619">
        <w:rPr>
          <w:i/>
          <w:iCs/>
        </w:rPr>
        <w:t>Journal of Management Studies</w:t>
      </w:r>
      <w:r w:rsidRPr="00495619">
        <w:t>, </w:t>
      </w:r>
      <w:r w:rsidRPr="00495619">
        <w:rPr>
          <w:i/>
          <w:iCs/>
        </w:rPr>
        <w:t>53</w:t>
      </w:r>
      <w:r w:rsidRPr="00495619">
        <w:t>(7), pp.1197-1222.</w:t>
      </w:r>
    </w:p>
    <w:p w14:paraId="416D9541" w14:textId="77777777" w:rsidR="001D098E" w:rsidRDefault="001D098E" w:rsidP="00000A81">
      <w:pPr>
        <w:spacing w:line="360" w:lineRule="auto"/>
        <w:jc w:val="both"/>
      </w:pPr>
      <w:r w:rsidRPr="00000A81">
        <w:t xml:space="preserve">Goers, B., </w:t>
      </w:r>
      <w:proofErr w:type="spellStart"/>
      <w:r w:rsidRPr="00000A81">
        <w:t>Lançon</w:t>
      </w:r>
      <w:proofErr w:type="spellEnd"/>
      <w:r w:rsidRPr="00000A81">
        <w:t xml:space="preserve">, E. and </w:t>
      </w:r>
      <w:proofErr w:type="spellStart"/>
      <w:r w:rsidRPr="00000A81">
        <w:t>Götz</w:t>
      </w:r>
      <w:proofErr w:type="spellEnd"/>
      <w:r w:rsidRPr="00000A81">
        <w:t>, H., 2018. How to search the indescribable-Search concepts for products requiring parametric and/or product-by-process definitions. </w:t>
      </w:r>
      <w:r w:rsidRPr="00000A81">
        <w:rPr>
          <w:i/>
          <w:iCs/>
        </w:rPr>
        <w:t>World Patent Information</w:t>
      </w:r>
      <w:r w:rsidRPr="00000A81">
        <w:t>, </w:t>
      </w:r>
      <w:r w:rsidRPr="00000A81">
        <w:rPr>
          <w:i/>
          <w:iCs/>
        </w:rPr>
        <w:t>54</w:t>
      </w:r>
      <w:r w:rsidRPr="00000A81">
        <w:t xml:space="preserve">, </w:t>
      </w:r>
      <w:proofErr w:type="gramStart"/>
      <w:r w:rsidRPr="00000A81">
        <w:t>pp.S</w:t>
      </w:r>
      <w:proofErr w:type="gramEnd"/>
      <w:r w:rsidRPr="00000A81">
        <w:t>51-S58.</w:t>
      </w:r>
    </w:p>
    <w:p w14:paraId="2403C4E4" w14:textId="77777777" w:rsidR="001D098E" w:rsidRDefault="001D098E" w:rsidP="00151A42">
      <w:pPr>
        <w:spacing w:line="360" w:lineRule="auto"/>
        <w:jc w:val="both"/>
      </w:pPr>
      <w:proofErr w:type="spellStart"/>
      <w:r w:rsidRPr="001331CD">
        <w:t>Hiswåls</w:t>
      </w:r>
      <w:proofErr w:type="spellEnd"/>
      <w:r w:rsidRPr="001331CD">
        <w:t xml:space="preserve">, A.S., </w:t>
      </w:r>
      <w:proofErr w:type="spellStart"/>
      <w:r w:rsidRPr="001331CD">
        <w:t>Hamrin</w:t>
      </w:r>
      <w:proofErr w:type="spellEnd"/>
      <w:r w:rsidRPr="001331CD">
        <w:t xml:space="preserve">, C.W., </w:t>
      </w:r>
      <w:proofErr w:type="spellStart"/>
      <w:r w:rsidRPr="001331CD">
        <w:t>Vidman</w:t>
      </w:r>
      <w:proofErr w:type="spellEnd"/>
      <w:r w:rsidRPr="001331CD">
        <w:t xml:space="preserve">, Å. and </w:t>
      </w:r>
      <w:proofErr w:type="spellStart"/>
      <w:r w:rsidRPr="001331CD">
        <w:t>Macassa</w:t>
      </w:r>
      <w:proofErr w:type="spellEnd"/>
      <w:r w:rsidRPr="001331CD">
        <w:t>, G., 2020. Corporate social responsibility and external stakeholders’ health and wellbeing: A viewpoint. </w:t>
      </w:r>
      <w:r w:rsidRPr="00151A42">
        <w:rPr>
          <w:i/>
          <w:iCs/>
        </w:rPr>
        <w:t>Journal of Public Health Research</w:t>
      </w:r>
      <w:r w:rsidRPr="001331CD">
        <w:t>, </w:t>
      </w:r>
      <w:r w:rsidRPr="00151A42">
        <w:rPr>
          <w:i/>
          <w:iCs/>
        </w:rPr>
        <w:t>9</w:t>
      </w:r>
      <w:r w:rsidRPr="001331CD">
        <w:t>(1).</w:t>
      </w:r>
    </w:p>
    <w:p w14:paraId="3FA53658" w14:textId="77777777" w:rsidR="001D098E" w:rsidRDefault="001D098E" w:rsidP="00151A42">
      <w:pPr>
        <w:spacing w:line="360" w:lineRule="auto"/>
        <w:jc w:val="both"/>
      </w:pPr>
      <w:proofErr w:type="spellStart"/>
      <w:r w:rsidRPr="000F190D">
        <w:t>Hoseini</w:t>
      </w:r>
      <w:proofErr w:type="spellEnd"/>
      <w:r w:rsidRPr="000F190D">
        <w:t xml:space="preserve">, S.A. and </w:t>
      </w:r>
      <w:proofErr w:type="spellStart"/>
      <w:r w:rsidRPr="000F190D">
        <w:t>Haghighi</w:t>
      </w:r>
      <w:proofErr w:type="spellEnd"/>
      <w:r w:rsidRPr="000F190D">
        <w:t>, M., 2020. Evaluating the effect of product marketing mix on the export of mineral products. </w:t>
      </w:r>
      <w:r w:rsidRPr="00151A42">
        <w:rPr>
          <w:i/>
          <w:iCs/>
        </w:rPr>
        <w:t>Journal of Advanced Pharmacy Education &amp; Research| Jan-</w:t>
      </w:r>
      <w:proofErr w:type="gramStart"/>
      <w:r w:rsidRPr="00151A42">
        <w:rPr>
          <w:i/>
          <w:iCs/>
        </w:rPr>
        <w:t>Mar</w:t>
      </w:r>
      <w:r w:rsidRPr="000F190D">
        <w:t>,</w:t>
      </w:r>
      <w:proofErr w:type="gramEnd"/>
      <w:r w:rsidRPr="000F190D">
        <w:t> </w:t>
      </w:r>
      <w:r w:rsidRPr="00151A42">
        <w:rPr>
          <w:i/>
          <w:iCs/>
        </w:rPr>
        <w:t>10</w:t>
      </w:r>
      <w:r w:rsidRPr="000F190D">
        <w:t>(S1).</w:t>
      </w:r>
    </w:p>
    <w:p w14:paraId="4022ADCD" w14:textId="77777777" w:rsidR="001D098E" w:rsidRDefault="001D098E" w:rsidP="00151A42">
      <w:pPr>
        <w:spacing w:line="360" w:lineRule="auto"/>
        <w:jc w:val="both"/>
      </w:pPr>
      <w:proofErr w:type="spellStart"/>
      <w:r w:rsidRPr="00D91518">
        <w:t>Kamalirad</w:t>
      </w:r>
      <w:proofErr w:type="spellEnd"/>
      <w:r w:rsidRPr="00D91518">
        <w:t xml:space="preserve">, S., </w:t>
      </w:r>
      <w:proofErr w:type="spellStart"/>
      <w:r w:rsidRPr="00D91518">
        <w:t>Kermanshachi</w:t>
      </w:r>
      <w:proofErr w:type="spellEnd"/>
      <w:r w:rsidRPr="00D91518">
        <w:t>, S., Shane, J. and Anderson, S., 2017, May. Assessment of construction projects’ impact on internal communication of primary stakeholders in complex projects. In </w:t>
      </w:r>
      <w:r w:rsidRPr="00151A42">
        <w:rPr>
          <w:i/>
          <w:iCs/>
        </w:rPr>
        <w:t>Proceedings for the 6th CSCE International Construction Specialty Conference</w:t>
      </w:r>
      <w:r w:rsidRPr="00D91518">
        <w:t>.</w:t>
      </w:r>
    </w:p>
    <w:p w14:paraId="0D727787" w14:textId="77777777" w:rsidR="001D098E" w:rsidRDefault="001D098E" w:rsidP="00151A42">
      <w:pPr>
        <w:spacing w:line="360" w:lineRule="auto"/>
        <w:jc w:val="both"/>
      </w:pPr>
      <w:proofErr w:type="spellStart"/>
      <w:r w:rsidRPr="00DB75DD">
        <w:t>Kurmanalina</w:t>
      </w:r>
      <w:proofErr w:type="spellEnd"/>
      <w:r w:rsidRPr="00DB75DD">
        <w:t xml:space="preserve">, A., </w:t>
      </w:r>
      <w:proofErr w:type="spellStart"/>
      <w:r w:rsidRPr="00DB75DD">
        <w:t>Bimbetova</w:t>
      </w:r>
      <w:proofErr w:type="spellEnd"/>
      <w:r w:rsidRPr="00DB75DD">
        <w:t xml:space="preserve">, B., </w:t>
      </w:r>
      <w:proofErr w:type="spellStart"/>
      <w:r w:rsidRPr="00DB75DD">
        <w:t>Omarova</w:t>
      </w:r>
      <w:proofErr w:type="spellEnd"/>
      <w:r w:rsidRPr="00DB75DD">
        <w:t xml:space="preserve">, A., </w:t>
      </w:r>
      <w:proofErr w:type="spellStart"/>
      <w:r w:rsidRPr="00DB75DD">
        <w:t>Kaiyrgaliyeva</w:t>
      </w:r>
      <w:proofErr w:type="spellEnd"/>
      <w:r w:rsidRPr="00DB75DD">
        <w:t xml:space="preserve">, M., </w:t>
      </w:r>
      <w:proofErr w:type="spellStart"/>
      <w:r w:rsidRPr="00DB75DD">
        <w:t>Bekbusinova</w:t>
      </w:r>
      <w:proofErr w:type="spellEnd"/>
      <w:r w:rsidRPr="00DB75DD">
        <w:t xml:space="preserve">, G., </w:t>
      </w:r>
      <w:proofErr w:type="spellStart"/>
      <w:r w:rsidRPr="00DB75DD">
        <w:t>Saimova</w:t>
      </w:r>
      <w:proofErr w:type="spellEnd"/>
      <w:r w:rsidRPr="00DB75DD">
        <w:t xml:space="preserve">, S. and </w:t>
      </w:r>
      <w:proofErr w:type="spellStart"/>
      <w:r w:rsidRPr="00DB75DD">
        <w:t>Saparaliyev</w:t>
      </w:r>
      <w:proofErr w:type="spellEnd"/>
      <w:r w:rsidRPr="00DB75DD">
        <w:t>, D., 2020. A Swot Analysis of Factors Influencing the Development of Agriculture Sector and Agribusiness Entrepreneurship. </w:t>
      </w:r>
      <w:r w:rsidRPr="00151A42">
        <w:rPr>
          <w:i/>
          <w:iCs/>
        </w:rPr>
        <w:t>Academy of Entrepreneurship Journal</w:t>
      </w:r>
      <w:r w:rsidRPr="00DB75DD">
        <w:t>, </w:t>
      </w:r>
      <w:r w:rsidRPr="00151A42">
        <w:rPr>
          <w:i/>
          <w:iCs/>
        </w:rPr>
        <w:t>26</w:t>
      </w:r>
      <w:r w:rsidRPr="00DB75DD">
        <w:t>(1), pp.1-8.</w:t>
      </w:r>
    </w:p>
    <w:p w14:paraId="7B6038A7" w14:textId="77777777" w:rsidR="001D098E" w:rsidRDefault="001D098E" w:rsidP="00151A42">
      <w:pPr>
        <w:spacing w:line="360" w:lineRule="auto"/>
        <w:jc w:val="both"/>
      </w:pPr>
      <w:r w:rsidRPr="001331CD">
        <w:t xml:space="preserve">Markovic, S. and Bagherzadeh, M., 2018. How does breadth of external stakeholder co-creation influence innovation performance? </w:t>
      </w:r>
      <w:proofErr w:type="spellStart"/>
      <w:r w:rsidRPr="001331CD">
        <w:t>Analyzing</w:t>
      </w:r>
      <w:proofErr w:type="spellEnd"/>
      <w:r w:rsidRPr="001331CD">
        <w:t xml:space="preserve"> the mediating roles of knowledge sharing and product innovation. </w:t>
      </w:r>
      <w:r w:rsidRPr="00151A42">
        <w:rPr>
          <w:i/>
          <w:iCs/>
        </w:rPr>
        <w:t>Journal of Business Research</w:t>
      </w:r>
      <w:r w:rsidRPr="001331CD">
        <w:t>, </w:t>
      </w:r>
      <w:r w:rsidRPr="00151A42">
        <w:rPr>
          <w:i/>
          <w:iCs/>
        </w:rPr>
        <w:t>88</w:t>
      </w:r>
      <w:r w:rsidRPr="001331CD">
        <w:t>, pp.173-186.</w:t>
      </w:r>
    </w:p>
    <w:p w14:paraId="356A4ADE" w14:textId="77777777" w:rsidR="001D098E" w:rsidRDefault="001D098E" w:rsidP="00151A42">
      <w:pPr>
        <w:spacing w:line="360" w:lineRule="auto"/>
        <w:jc w:val="both"/>
      </w:pPr>
      <w:r w:rsidRPr="00AA5563">
        <w:lastRenderedPageBreak/>
        <w:t xml:space="preserve">Muñoz, F. and </w:t>
      </w:r>
      <w:proofErr w:type="spellStart"/>
      <w:r w:rsidRPr="00AA5563">
        <w:t>Chion</w:t>
      </w:r>
      <w:proofErr w:type="spellEnd"/>
      <w:r w:rsidRPr="00AA5563">
        <w:t>, S., 2020. Influence of indirect internal stakeholders on the performance of strategic projects: understanding the behaviour of projects in universities in Bogotá. </w:t>
      </w:r>
      <w:r w:rsidRPr="00151A42">
        <w:rPr>
          <w:i/>
          <w:iCs/>
        </w:rPr>
        <w:t>International Journal of Project Organisation and Management</w:t>
      </w:r>
      <w:r w:rsidRPr="00AA5563">
        <w:t>, </w:t>
      </w:r>
      <w:r w:rsidRPr="00151A42">
        <w:rPr>
          <w:i/>
          <w:iCs/>
        </w:rPr>
        <w:t>12</w:t>
      </w:r>
      <w:r w:rsidRPr="00AA5563">
        <w:t>(3), pp.213-239.</w:t>
      </w:r>
    </w:p>
    <w:p w14:paraId="49C6E537" w14:textId="77777777" w:rsidR="001D098E" w:rsidRDefault="001D098E" w:rsidP="00151A42">
      <w:pPr>
        <w:spacing w:line="360" w:lineRule="auto"/>
        <w:jc w:val="both"/>
      </w:pPr>
      <w:r w:rsidRPr="00A75FA7">
        <w:t>Nestle, 2020. </w:t>
      </w:r>
      <w:r w:rsidRPr="00151A42">
        <w:rPr>
          <w:i/>
          <w:iCs/>
        </w:rPr>
        <w:t>About Us</w:t>
      </w:r>
      <w:r w:rsidRPr="00A75FA7">
        <w:t>. [online] Nestlé. Available at: &lt;https://www.nestle.co.uk/en-gb/aboutus&gt; [Accessed 26 November 2020].</w:t>
      </w:r>
    </w:p>
    <w:p w14:paraId="6E543C27" w14:textId="77777777" w:rsidR="001D098E" w:rsidRDefault="001D098E" w:rsidP="00151A42">
      <w:pPr>
        <w:spacing w:line="360" w:lineRule="auto"/>
        <w:jc w:val="both"/>
      </w:pPr>
      <w:r w:rsidRPr="004E2F08">
        <w:t>ÖNEREN, M., ARAR, T. and YURDAKUL, G., 2017. Developing competitive strategies based on SWOT analysis in Porter’s five forces model by DANP. </w:t>
      </w:r>
      <w:r w:rsidRPr="00151A42">
        <w:rPr>
          <w:i/>
          <w:iCs/>
        </w:rPr>
        <w:t xml:space="preserve">Journal </w:t>
      </w:r>
      <w:proofErr w:type="gramStart"/>
      <w:r w:rsidRPr="00151A42">
        <w:rPr>
          <w:i/>
          <w:iCs/>
        </w:rPr>
        <w:t>Of</w:t>
      </w:r>
      <w:proofErr w:type="gramEnd"/>
      <w:r w:rsidRPr="00151A42">
        <w:rPr>
          <w:i/>
          <w:iCs/>
        </w:rPr>
        <w:t xml:space="preserve"> Business Research-Turk</w:t>
      </w:r>
      <w:r w:rsidRPr="004E2F08">
        <w:t>, </w:t>
      </w:r>
      <w:r w:rsidRPr="00151A42">
        <w:rPr>
          <w:i/>
          <w:iCs/>
        </w:rPr>
        <w:t>9</w:t>
      </w:r>
      <w:r w:rsidRPr="004E2F08">
        <w:t>(2), pp.511-528.</w:t>
      </w:r>
    </w:p>
    <w:p w14:paraId="3094A7D1" w14:textId="77777777" w:rsidR="001D098E" w:rsidRDefault="001D098E" w:rsidP="00151A42">
      <w:pPr>
        <w:spacing w:line="360" w:lineRule="auto"/>
        <w:jc w:val="both"/>
      </w:pPr>
      <w:r w:rsidRPr="005A7573">
        <w:t>Peña, F.A.M., 2020. </w:t>
      </w:r>
      <w:r w:rsidRPr="00151A42">
        <w:rPr>
          <w:i/>
          <w:iCs/>
        </w:rPr>
        <w:t xml:space="preserve">Influence of Indirect Internal Stakeholders in the Performance of Strategic Projects: Understanding the </w:t>
      </w:r>
      <w:proofErr w:type="spellStart"/>
      <w:r w:rsidRPr="00151A42">
        <w:rPr>
          <w:i/>
          <w:iCs/>
        </w:rPr>
        <w:t>Behavior</w:t>
      </w:r>
      <w:proofErr w:type="spellEnd"/>
      <w:r w:rsidRPr="00151A42">
        <w:rPr>
          <w:i/>
          <w:iCs/>
        </w:rPr>
        <w:t xml:space="preserve"> of Projects in Universities in Bogotá</w:t>
      </w:r>
      <w:r w:rsidRPr="005A7573">
        <w:t xml:space="preserve"> (Doctoral dissertation, Pontificia Universidad </w:t>
      </w:r>
      <w:proofErr w:type="spellStart"/>
      <w:r w:rsidRPr="005A7573">
        <w:t>Catolica</w:t>
      </w:r>
      <w:proofErr w:type="spellEnd"/>
      <w:r w:rsidRPr="005A7573">
        <w:t xml:space="preserve"> del Peru-CENTRUM </w:t>
      </w:r>
      <w:proofErr w:type="spellStart"/>
      <w:r w:rsidRPr="005A7573">
        <w:t>Catolica</w:t>
      </w:r>
      <w:proofErr w:type="spellEnd"/>
      <w:r w:rsidRPr="005A7573">
        <w:t xml:space="preserve"> (Peru)).</w:t>
      </w:r>
    </w:p>
    <w:p w14:paraId="51F6DC4F" w14:textId="77777777" w:rsidR="001D098E" w:rsidRDefault="001D098E" w:rsidP="00151A42">
      <w:pPr>
        <w:spacing w:line="360" w:lineRule="auto"/>
        <w:jc w:val="both"/>
      </w:pPr>
      <w:proofErr w:type="spellStart"/>
      <w:r w:rsidRPr="00DD4094">
        <w:t>Perera</w:t>
      </w:r>
      <w:proofErr w:type="spellEnd"/>
      <w:r w:rsidRPr="00DD4094">
        <w:t>, R., 2017. </w:t>
      </w:r>
      <w:r w:rsidRPr="00151A42">
        <w:rPr>
          <w:i/>
          <w:iCs/>
        </w:rPr>
        <w:t>The PESTLE analysis</w:t>
      </w:r>
      <w:r w:rsidRPr="00DD4094">
        <w:t xml:space="preserve">. </w:t>
      </w:r>
      <w:proofErr w:type="spellStart"/>
      <w:r w:rsidRPr="00DD4094">
        <w:t>Nerdynaut</w:t>
      </w:r>
      <w:proofErr w:type="spellEnd"/>
      <w:r w:rsidRPr="00DD4094">
        <w:t>.</w:t>
      </w:r>
    </w:p>
    <w:p w14:paraId="066EA54F" w14:textId="77777777" w:rsidR="001D098E" w:rsidRDefault="001D098E" w:rsidP="00151A42">
      <w:pPr>
        <w:spacing w:line="360" w:lineRule="auto"/>
        <w:jc w:val="both"/>
      </w:pPr>
      <w:r w:rsidRPr="001C5C7B">
        <w:t xml:space="preserve">Thabit, T. and </w:t>
      </w:r>
      <w:proofErr w:type="spellStart"/>
      <w:r w:rsidRPr="001C5C7B">
        <w:t>Raewf</w:t>
      </w:r>
      <w:proofErr w:type="spellEnd"/>
      <w:r w:rsidRPr="001C5C7B">
        <w:t>, M., 2018. The evaluation of marketing mix elements: A case study. </w:t>
      </w:r>
      <w:r w:rsidRPr="00151A42">
        <w:rPr>
          <w:i/>
          <w:iCs/>
        </w:rPr>
        <w:t>International Journal of Social Sciences &amp; Educational Studies</w:t>
      </w:r>
      <w:r w:rsidRPr="001C5C7B">
        <w:t>, </w:t>
      </w:r>
      <w:r w:rsidRPr="00151A42">
        <w:rPr>
          <w:i/>
          <w:iCs/>
        </w:rPr>
        <w:t>4</w:t>
      </w:r>
      <w:r w:rsidRPr="001C5C7B">
        <w:t>(4).</w:t>
      </w:r>
    </w:p>
    <w:p w14:paraId="5DC87CAC" w14:textId="77777777" w:rsidR="001D098E" w:rsidRDefault="001D098E" w:rsidP="00151A42">
      <w:pPr>
        <w:spacing w:line="360" w:lineRule="auto"/>
        <w:jc w:val="both"/>
      </w:pPr>
      <w:proofErr w:type="spellStart"/>
      <w:r w:rsidRPr="00673249">
        <w:t>Yuliantine</w:t>
      </w:r>
      <w:proofErr w:type="spellEnd"/>
      <w:r w:rsidRPr="00673249">
        <w:t xml:space="preserve">, T., </w:t>
      </w:r>
      <w:proofErr w:type="spellStart"/>
      <w:r w:rsidRPr="00673249">
        <w:t>Indasah</w:t>
      </w:r>
      <w:proofErr w:type="spellEnd"/>
      <w:r w:rsidRPr="00673249">
        <w:t xml:space="preserve">, I. and </w:t>
      </w:r>
      <w:proofErr w:type="spellStart"/>
      <w:r w:rsidRPr="00673249">
        <w:t>Siyoto</w:t>
      </w:r>
      <w:proofErr w:type="spellEnd"/>
      <w:r w:rsidRPr="00673249">
        <w:t xml:space="preserve">, S., 2018. Analysis of marketing mix characteristics of marketing factor 7P (Product, Price, Place, Promotion, People, Process, Physical Building) to patient satisfaction of inpatient patient hospital Muhammadiyah Ahmad </w:t>
      </w:r>
      <w:proofErr w:type="spellStart"/>
      <w:r w:rsidRPr="00673249">
        <w:t>Dahlan</w:t>
      </w:r>
      <w:proofErr w:type="spellEnd"/>
      <w:r w:rsidRPr="00673249">
        <w:t xml:space="preserve"> Kediri City. </w:t>
      </w:r>
      <w:r w:rsidRPr="00151A42">
        <w:rPr>
          <w:i/>
          <w:iCs/>
        </w:rPr>
        <w:t>Journal for Quality in Public Health</w:t>
      </w:r>
      <w:r w:rsidRPr="00673249">
        <w:t>, </w:t>
      </w:r>
      <w:r w:rsidRPr="00151A42">
        <w:rPr>
          <w:i/>
          <w:iCs/>
        </w:rPr>
        <w:t>1</w:t>
      </w:r>
      <w:r w:rsidRPr="00673249">
        <w:t>(2), pp.50-57.</w:t>
      </w:r>
    </w:p>
    <w:sectPr w:rsidR="001D098E" w:rsidSect="00A508B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FFC70B" w14:textId="77777777" w:rsidR="00533A18" w:rsidRDefault="00533A18" w:rsidP="00DE16D4">
      <w:pPr>
        <w:spacing w:after="0" w:line="240" w:lineRule="auto"/>
      </w:pPr>
      <w:r>
        <w:separator/>
      </w:r>
    </w:p>
  </w:endnote>
  <w:endnote w:type="continuationSeparator" w:id="0">
    <w:p w14:paraId="11BE88C8" w14:textId="77777777" w:rsidR="00533A18" w:rsidRDefault="00533A18" w:rsidP="00DE1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7561202"/>
      <w:docPartObj>
        <w:docPartGallery w:val="Page Numbers (Bottom of Page)"/>
        <w:docPartUnique/>
      </w:docPartObj>
    </w:sdtPr>
    <w:sdtEndPr>
      <w:rPr>
        <w:noProof/>
      </w:rPr>
    </w:sdtEndPr>
    <w:sdtContent>
      <w:p w14:paraId="7C14EB4F" w14:textId="77777777" w:rsidR="00DE16D4" w:rsidRDefault="00AC0930">
        <w:pPr>
          <w:pStyle w:val="Footer"/>
          <w:jc w:val="right"/>
        </w:pPr>
        <w:r>
          <w:fldChar w:fldCharType="begin"/>
        </w:r>
        <w:r w:rsidR="00DE16D4">
          <w:instrText xml:space="preserve"> PAGE   \* MERGEFORMAT </w:instrText>
        </w:r>
        <w:r>
          <w:fldChar w:fldCharType="separate"/>
        </w:r>
        <w:r w:rsidR="001D098E">
          <w:rPr>
            <w:noProof/>
          </w:rPr>
          <w:t>13</w:t>
        </w:r>
        <w:r>
          <w:rPr>
            <w:noProof/>
          </w:rPr>
          <w:fldChar w:fldCharType="end"/>
        </w:r>
      </w:p>
    </w:sdtContent>
  </w:sdt>
  <w:p w14:paraId="49942857" w14:textId="77777777" w:rsidR="00DE16D4" w:rsidRDefault="00DE1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E688E" w14:textId="77777777" w:rsidR="00533A18" w:rsidRDefault="00533A18" w:rsidP="00DE16D4">
      <w:pPr>
        <w:spacing w:after="0" w:line="240" w:lineRule="auto"/>
      </w:pPr>
      <w:r>
        <w:separator/>
      </w:r>
    </w:p>
  </w:footnote>
  <w:footnote w:type="continuationSeparator" w:id="0">
    <w:p w14:paraId="04966AE8" w14:textId="77777777" w:rsidR="00533A18" w:rsidRDefault="00533A18" w:rsidP="00DE1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67AFD"/>
    <w:multiLevelType w:val="hybridMultilevel"/>
    <w:tmpl w:val="159C5A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FD072C"/>
    <w:multiLevelType w:val="hybridMultilevel"/>
    <w:tmpl w:val="9314FF8A"/>
    <w:lvl w:ilvl="0" w:tplc="001CB3C4">
      <w:start w:val="1"/>
      <w:numFmt w:val="bullet"/>
      <w:lvlText w:val="•"/>
      <w:lvlJc w:val="left"/>
      <w:pPr>
        <w:tabs>
          <w:tab w:val="num" w:pos="720"/>
        </w:tabs>
        <w:ind w:left="720" w:hanging="360"/>
      </w:pPr>
      <w:rPr>
        <w:rFonts w:ascii="Arial" w:hAnsi="Arial" w:hint="default"/>
      </w:rPr>
    </w:lvl>
    <w:lvl w:ilvl="1" w:tplc="0136D4EC" w:tentative="1">
      <w:start w:val="1"/>
      <w:numFmt w:val="bullet"/>
      <w:lvlText w:val="•"/>
      <w:lvlJc w:val="left"/>
      <w:pPr>
        <w:tabs>
          <w:tab w:val="num" w:pos="1440"/>
        </w:tabs>
        <w:ind w:left="1440" w:hanging="360"/>
      </w:pPr>
      <w:rPr>
        <w:rFonts w:ascii="Arial" w:hAnsi="Arial" w:hint="default"/>
      </w:rPr>
    </w:lvl>
    <w:lvl w:ilvl="2" w:tplc="DBD07772" w:tentative="1">
      <w:start w:val="1"/>
      <w:numFmt w:val="bullet"/>
      <w:lvlText w:val="•"/>
      <w:lvlJc w:val="left"/>
      <w:pPr>
        <w:tabs>
          <w:tab w:val="num" w:pos="2160"/>
        </w:tabs>
        <w:ind w:left="2160" w:hanging="360"/>
      </w:pPr>
      <w:rPr>
        <w:rFonts w:ascii="Arial" w:hAnsi="Arial" w:hint="default"/>
      </w:rPr>
    </w:lvl>
    <w:lvl w:ilvl="3" w:tplc="C8E6BF0C" w:tentative="1">
      <w:start w:val="1"/>
      <w:numFmt w:val="bullet"/>
      <w:lvlText w:val="•"/>
      <w:lvlJc w:val="left"/>
      <w:pPr>
        <w:tabs>
          <w:tab w:val="num" w:pos="2880"/>
        </w:tabs>
        <w:ind w:left="2880" w:hanging="360"/>
      </w:pPr>
      <w:rPr>
        <w:rFonts w:ascii="Arial" w:hAnsi="Arial" w:hint="default"/>
      </w:rPr>
    </w:lvl>
    <w:lvl w:ilvl="4" w:tplc="D572FC70" w:tentative="1">
      <w:start w:val="1"/>
      <w:numFmt w:val="bullet"/>
      <w:lvlText w:val="•"/>
      <w:lvlJc w:val="left"/>
      <w:pPr>
        <w:tabs>
          <w:tab w:val="num" w:pos="3600"/>
        </w:tabs>
        <w:ind w:left="3600" w:hanging="360"/>
      </w:pPr>
      <w:rPr>
        <w:rFonts w:ascii="Arial" w:hAnsi="Arial" w:hint="default"/>
      </w:rPr>
    </w:lvl>
    <w:lvl w:ilvl="5" w:tplc="E2DC9A74" w:tentative="1">
      <w:start w:val="1"/>
      <w:numFmt w:val="bullet"/>
      <w:lvlText w:val="•"/>
      <w:lvlJc w:val="left"/>
      <w:pPr>
        <w:tabs>
          <w:tab w:val="num" w:pos="4320"/>
        </w:tabs>
        <w:ind w:left="4320" w:hanging="360"/>
      </w:pPr>
      <w:rPr>
        <w:rFonts w:ascii="Arial" w:hAnsi="Arial" w:hint="default"/>
      </w:rPr>
    </w:lvl>
    <w:lvl w:ilvl="6" w:tplc="DFAA366A" w:tentative="1">
      <w:start w:val="1"/>
      <w:numFmt w:val="bullet"/>
      <w:lvlText w:val="•"/>
      <w:lvlJc w:val="left"/>
      <w:pPr>
        <w:tabs>
          <w:tab w:val="num" w:pos="5040"/>
        </w:tabs>
        <w:ind w:left="5040" w:hanging="360"/>
      </w:pPr>
      <w:rPr>
        <w:rFonts w:ascii="Arial" w:hAnsi="Arial" w:hint="default"/>
      </w:rPr>
    </w:lvl>
    <w:lvl w:ilvl="7" w:tplc="0C94FAE2" w:tentative="1">
      <w:start w:val="1"/>
      <w:numFmt w:val="bullet"/>
      <w:lvlText w:val="•"/>
      <w:lvlJc w:val="left"/>
      <w:pPr>
        <w:tabs>
          <w:tab w:val="num" w:pos="5760"/>
        </w:tabs>
        <w:ind w:left="5760" w:hanging="360"/>
      </w:pPr>
      <w:rPr>
        <w:rFonts w:ascii="Arial" w:hAnsi="Arial" w:hint="default"/>
      </w:rPr>
    </w:lvl>
    <w:lvl w:ilvl="8" w:tplc="541E66C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1FD6"/>
    <w:rsid w:val="00000A81"/>
    <w:rsid w:val="00053941"/>
    <w:rsid w:val="00057E67"/>
    <w:rsid w:val="000A5738"/>
    <w:rsid w:val="000E3F2F"/>
    <w:rsid w:val="000F190D"/>
    <w:rsid w:val="001331CD"/>
    <w:rsid w:val="00151A42"/>
    <w:rsid w:val="00165D9C"/>
    <w:rsid w:val="00184531"/>
    <w:rsid w:val="001C5C7B"/>
    <w:rsid w:val="001D098E"/>
    <w:rsid w:val="00245A8C"/>
    <w:rsid w:val="0028406B"/>
    <w:rsid w:val="00295DC2"/>
    <w:rsid w:val="0029678C"/>
    <w:rsid w:val="00296925"/>
    <w:rsid w:val="002F42C8"/>
    <w:rsid w:val="00315555"/>
    <w:rsid w:val="00325CFB"/>
    <w:rsid w:val="00341938"/>
    <w:rsid w:val="00373A70"/>
    <w:rsid w:val="00374EE3"/>
    <w:rsid w:val="003C4F56"/>
    <w:rsid w:val="003C7973"/>
    <w:rsid w:val="003D2934"/>
    <w:rsid w:val="00436B48"/>
    <w:rsid w:val="00495619"/>
    <w:rsid w:val="004E2F08"/>
    <w:rsid w:val="00503FFD"/>
    <w:rsid w:val="005214B0"/>
    <w:rsid w:val="00533A18"/>
    <w:rsid w:val="00535E51"/>
    <w:rsid w:val="00562843"/>
    <w:rsid w:val="00567E17"/>
    <w:rsid w:val="00575ECD"/>
    <w:rsid w:val="005A7573"/>
    <w:rsid w:val="005B7650"/>
    <w:rsid w:val="006203B9"/>
    <w:rsid w:val="0064599F"/>
    <w:rsid w:val="00653101"/>
    <w:rsid w:val="006609CB"/>
    <w:rsid w:val="00673249"/>
    <w:rsid w:val="006921FA"/>
    <w:rsid w:val="006B5E72"/>
    <w:rsid w:val="00752B51"/>
    <w:rsid w:val="00775DC5"/>
    <w:rsid w:val="007B5CCB"/>
    <w:rsid w:val="007C7F44"/>
    <w:rsid w:val="007D46E4"/>
    <w:rsid w:val="00810023"/>
    <w:rsid w:val="008123C5"/>
    <w:rsid w:val="00831C79"/>
    <w:rsid w:val="00871903"/>
    <w:rsid w:val="008A2C8C"/>
    <w:rsid w:val="008D2D68"/>
    <w:rsid w:val="008E1ADF"/>
    <w:rsid w:val="009426B4"/>
    <w:rsid w:val="009C5346"/>
    <w:rsid w:val="009C6C94"/>
    <w:rsid w:val="00A212C3"/>
    <w:rsid w:val="00A508B6"/>
    <w:rsid w:val="00A67BBD"/>
    <w:rsid w:val="00A720E3"/>
    <w:rsid w:val="00A75FA7"/>
    <w:rsid w:val="00AA5563"/>
    <w:rsid w:val="00AC0930"/>
    <w:rsid w:val="00AE105F"/>
    <w:rsid w:val="00AF5EB0"/>
    <w:rsid w:val="00B115BD"/>
    <w:rsid w:val="00B1643A"/>
    <w:rsid w:val="00B55333"/>
    <w:rsid w:val="00B60E38"/>
    <w:rsid w:val="00BC69AB"/>
    <w:rsid w:val="00BD33AE"/>
    <w:rsid w:val="00C102CA"/>
    <w:rsid w:val="00C11191"/>
    <w:rsid w:val="00C30FDB"/>
    <w:rsid w:val="00C36BF0"/>
    <w:rsid w:val="00CA35B9"/>
    <w:rsid w:val="00CE7657"/>
    <w:rsid w:val="00D51559"/>
    <w:rsid w:val="00D6057D"/>
    <w:rsid w:val="00D91518"/>
    <w:rsid w:val="00DB75DD"/>
    <w:rsid w:val="00DC6B42"/>
    <w:rsid w:val="00DD4094"/>
    <w:rsid w:val="00DE16D4"/>
    <w:rsid w:val="00DF7075"/>
    <w:rsid w:val="00E26302"/>
    <w:rsid w:val="00EA76CC"/>
    <w:rsid w:val="00EB38C9"/>
    <w:rsid w:val="00F02969"/>
    <w:rsid w:val="00F23CB2"/>
    <w:rsid w:val="00F31FD6"/>
    <w:rsid w:val="00F61E1A"/>
    <w:rsid w:val="00FB26BE"/>
    <w:rsid w:val="00FF5A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9BE9"/>
  <w15:docId w15:val="{700F87C9-A1FA-44A5-AAA4-374944CA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C8C"/>
    <w:rPr>
      <w:rFonts w:ascii="Times New Roman" w:hAnsi="Times New Roman"/>
      <w:sz w:val="24"/>
    </w:rPr>
  </w:style>
  <w:style w:type="paragraph" w:styleId="Heading1">
    <w:name w:val="heading 1"/>
    <w:basedOn w:val="Normal"/>
    <w:next w:val="Normal"/>
    <w:link w:val="Heading1Char"/>
    <w:uiPriority w:val="9"/>
    <w:qFormat/>
    <w:rsid w:val="00871903"/>
    <w:pPr>
      <w:keepNext/>
      <w:keepLines/>
      <w:spacing w:before="240" w:after="0"/>
      <w:jc w:val="both"/>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1FD6"/>
    <w:pPr>
      <w:spacing w:after="0" w:line="36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31FD6"/>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871903"/>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DE1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6D4"/>
    <w:rPr>
      <w:rFonts w:ascii="Times New Roman" w:hAnsi="Times New Roman"/>
      <w:sz w:val="24"/>
    </w:rPr>
  </w:style>
  <w:style w:type="paragraph" w:styleId="Footer">
    <w:name w:val="footer"/>
    <w:basedOn w:val="Normal"/>
    <w:link w:val="FooterChar"/>
    <w:uiPriority w:val="99"/>
    <w:unhideWhenUsed/>
    <w:rsid w:val="00DE1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6D4"/>
    <w:rPr>
      <w:rFonts w:ascii="Times New Roman" w:hAnsi="Times New Roman"/>
      <w:sz w:val="24"/>
    </w:rPr>
  </w:style>
  <w:style w:type="paragraph" w:styleId="TOCHeading">
    <w:name w:val="TOC Heading"/>
    <w:basedOn w:val="Heading1"/>
    <w:next w:val="Normal"/>
    <w:uiPriority w:val="39"/>
    <w:unhideWhenUsed/>
    <w:qFormat/>
    <w:rsid w:val="00245A8C"/>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245A8C"/>
    <w:pPr>
      <w:spacing w:after="100"/>
    </w:pPr>
  </w:style>
  <w:style w:type="character" w:styleId="Hyperlink">
    <w:name w:val="Hyperlink"/>
    <w:basedOn w:val="DefaultParagraphFont"/>
    <w:uiPriority w:val="99"/>
    <w:unhideWhenUsed/>
    <w:rsid w:val="00245A8C"/>
    <w:rPr>
      <w:color w:val="0563C1" w:themeColor="hyperlink"/>
      <w:u w:val="single"/>
    </w:rPr>
  </w:style>
  <w:style w:type="paragraph" w:styleId="BalloonText">
    <w:name w:val="Balloon Text"/>
    <w:basedOn w:val="Normal"/>
    <w:link w:val="BalloonTextChar"/>
    <w:uiPriority w:val="99"/>
    <w:semiHidden/>
    <w:unhideWhenUsed/>
    <w:rsid w:val="008719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903"/>
    <w:rPr>
      <w:rFonts w:ascii="Tahoma" w:hAnsi="Tahoma" w:cs="Tahoma"/>
      <w:sz w:val="16"/>
      <w:szCs w:val="16"/>
    </w:rPr>
  </w:style>
  <w:style w:type="character" w:styleId="CommentReference">
    <w:name w:val="annotation reference"/>
    <w:basedOn w:val="DefaultParagraphFont"/>
    <w:uiPriority w:val="99"/>
    <w:semiHidden/>
    <w:unhideWhenUsed/>
    <w:rsid w:val="00296925"/>
    <w:rPr>
      <w:sz w:val="16"/>
      <w:szCs w:val="16"/>
    </w:rPr>
  </w:style>
  <w:style w:type="paragraph" w:styleId="CommentText">
    <w:name w:val="annotation text"/>
    <w:basedOn w:val="Normal"/>
    <w:link w:val="CommentTextChar"/>
    <w:uiPriority w:val="99"/>
    <w:semiHidden/>
    <w:unhideWhenUsed/>
    <w:rsid w:val="00296925"/>
    <w:pPr>
      <w:spacing w:line="240" w:lineRule="auto"/>
    </w:pPr>
    <w:rPr>
      <w:sz w:val="20"/>
      <w:szCs w:val="20"/>
    </w:rPr>
  </w:style>
  <w:style w:type="character" w:customStyle="1" w:styleId="CommentTextChar">
    <w:name w:val="Comment Text Char"/>
    <w:basedOn w:val="DefaultParagraphFont"/>
    <w:link w:val="CommentText"/>
    <w:uiPriority w:val="99"/>
    <w:semiHidden/>
    <w:rsid w:val="0029692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96925"/>
    <w:rPr>
      <w:b/>
      <w:bCs/>
    </w:rPr>
  </w:style>
  <w:style w:type="character" w:customStyle="1" w:styleId="CommentSubjectChar">
    <w:name w:val="Comment Subject Char"/>
    <w:basedOn w:val="CommentTextChar"/>
    <w:link w:val="CommentSubject"/>
    <w:uiPriority w:val="99"/>
    <w:semiHidden/>
    <w:rsid w:val="00296925"/>
    <w:rPr>
      <w:rFonts w:ascii="Times New Roman" w:hAnsi="Times New Roman"/>
      <w:b/>
      <w:bCs/>
      <w:sz w:val="20"/>
      <w:szCs w:val="20"/>
    </w:rPr>
  </w:style>
  <w:style w:type="paragraph" w:styleId="ListParagraph">
    <w:name w:val="List Paragraph"/>
    <w:basedOn w:val="Normal"/>
    <w:uiPriority w:val="34"/>
    <w:qFormat/>
    <w:rsid w:val="00151A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958266">
      <w:bodyDiv w:val="1"/>
      <w:marLeft w:val="0"/>
      <w:marRight w:val="0"/>
      <w:marTop w:val="0"/>
      <w:marBottom w:val="0"/>
      <w:divBdr>
        <w:top w:val="none" w:sz="0" w:space="0" w:color="auto"/>
        <w:left w:val="none" w:sz="0" w:space="0" w:color="auto"/>
        <w:bottom w:val="none" w:sz="0" w:space="0" w:color="auto"/>
        <w:right w:val="none" w:sz="0" w:space="0" w:color="auto"/>
      </w:divBdr>
    </w:div>
    <w:div w:id="1653213986">
      <w:bodyDiv w:val="1"/>
      <w:marLeft w:val="0"/>
      <w:marRight w:val="0"/>
      <w:marTop w:val="0"/>
      <w:marBottom w:val="0"/>
      <w:divBdr>
        <w:top w:val="none" w:sz="0" w:space="0" w:color="auto"/>
        <w:left w:val="none" w:sz="0" w:space="0" w:color="auto"/>
        <w:bottom w:val="none" w:sz="0" w:space="0" w:color="auto"/>
        <w:right w:val="none" w:sz="0" w:space="0" w:color="auto"/>
      </w:divBdr>
      <w:divsChild>
        <w:div w:id="716011044">
          <w:marLeft w:val="360"/>
          <w:marRight w:val="0"/>
          <w:marTop w:val="200"/>
          <w:marBottom w:val="0"/>
          <w:divBdr>
            <w:top w:val="none" w:sz="0" w:space="0" w:color="auto"/>
            <w:left w:val="none" w:sz="0" w:space="0" w:color="auto"/>
            <w:bottom w:val="none" w:sz="0" w:space="0" w:color="auto"/>
            <w:right w:val="none" w:sz="0" w:space="0" w:color="auto"/>
          </w:divBdr>
        </w:div>
      </w:divsChild>
    </w:div>
    <w:div w:id="210024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869DA-A16E-48D3-AA38-4B284E6F9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3711</Words>
  <Characters>21153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Raveca Cernea</cp:lastModifiedBy>
  <cp:revision>2</cp:revision>
  <dcterms:created xsi:type="dcterms:W3CDTF">2021-01-05T14:13:00Z</dcterms:created>
  <dcterms:modified xsi:type="dcterms:W3CDTF">2021-01-05T14:13:00Z</dcterms:modified>
</cp:coreProperties>
</file>