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7A6925CA"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4F0F19">
              <w:rPr>
                <w:rFonts w:ascii="Times New Roman" w:hAnsi="Times New Roman" w:cs="Times New Roman"/>
                <w:b/>
                <w:sz w:val="48"/>
              </w:rPr>
              <w:t>Abigail Palumbo</w:t>
            </w:r>
          </w:p>
          <w:p w14:paraId="2CEE7446" w14:textId="77777777" w:rsidR="00943FDB" w:rsidRDefault="00943FDB" w:rsidP="00415891">
            <w:pPr>
              <w:ind w:right="-957"/>
              <w:rPr>
                <w:rFonts w:ascii="Times New Roman" w:hAnsi="Times New Roman" w:cs="Times New Roman"/>
                <w:b/>
                <w:sz w:val="48"/>
              </w:rPr>
            </w:pPr>
          </w:p>
          <w:p w14:paraId="52EF6683" w14:textId="32C05F3F"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4F0F19">
              <w:rPr>
                <w:rFonts w:ascii="Times New Roman" w:hAnsi="Times New Roman" w:cs="Times New Roman"/>
                <w:b/>
                <w:sz w:val="48"/>
              </w:rPr>
              <w:t xml:space="preserve"> abi-d1@hotmail.co.uk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68F525A5" w14:textId="77777777" w:rsidR="008D706A" w:rsidRPr="008D706A" w:rsidRDefault="008D706A" w:rsidP="008D706A">
            <w:pPr>
              <w:ind w:right="-957"/>
              <w:rPr>
                <w:rFonts w:ascii="Times New Roman" w:eastAsia="Times New Roman" w:hAnsi="Times New Roman" w:cs="Times New Roman"/>
                <w:b/>
                <w:sz w:val="48"/>
                <w:szCs w:val="20"/>
                <w:lang w:eastAsia="en-GB"/>
              </w:rPr>
            </w:pPr>
            <w:r w:rsidRPr="008D706A">
              <w:rPr>
                <w:rFonts w:ascii="Times New Roman" w:eastAsia="Times New Roman" w:hAnsi="Times New Roman" w:cs="Times New Roman"/>
                <w:b/>
                <w:sz w:val="48"/>
                <w:szCs w:val="20"/>
                <w:lang w:eastAsia="en-GB"/>
              </w:rPr>
              <w:t>2223709</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269756AA" w14:textId="45A7F965"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0F960168" w14:textId="77777777" w:rsidR="004A29A6" w:rsidRDefault="004A29A6" w:rsidP="004F0F19">
            <w:pPr>
              <w:spacing w:line="480" w:lineRule="auto"/>
              <w:rPr>
                <w:rFonts w:ascii="Arial" w:hAnsi="Arial" w:cs="Arial"/>
                <w:color w:val="000000"/>
                <w:lang w:eastAsia="en-GB"/>
              </w:rPr>
            </w:pPr>
          </w:p>
          <w:p w14:paraId="40B764CC" w14:textId="052F2FEF" w:rsidR="004F0F19" w:rsidRPr="004F0F19" w:rsidRDefault="006437B2" w:rsidP="004F0F19">
            <w:pPr>
              <w:spacing w:line="480" w:lineRule="auto"/>
              <w:rPr>
                <w:rFonts w:ascii="Arial" w:hAnsi="Arial" w:cs="Arial"/>
                <w:color w:val="000000"/>
                <w:lang w:eastAsia="en-GB"/>
              </w:rPr>
            </w:pPr>
            <w:r>
              <w:rPr>
                <w:rFonts w:ascii="Arial" w:hAnsi="Arial" w:cs="Arial"/>
                <w:color w:val="000000"/>
                <w:lang w:eastAsia="en-GB"/>
              </w:rPr>
              <w:t>T</w:t>
            </w:r>
            <w:r w:rsidR="004A29A6">
              <w:rPr>
                <w:rFonts w:ascii="Arial" w:hAnsi="Arial" w:cs="Arial"/>
                <w:color w:val="000000"/>
                <w:lang w:eastAsia="en-GB"/>
              </w:rPr>
              <w:t>his assignment</w:t>
            </w:r>
            <w:r w:rsidR="004F0F19" w:rsidRPr="004F0F19">
              <w:rPr>
                <w:rFonts w:ascii="Arial" w:hAnsi="Arial" w:cs="Arial"/>
                <w:color w:val="000000"/>
                <w:lang w:eastAsia="en-GB"/>
              </w:rPr>
              <w:t xml:space="preserve"> will reflect upon my professional development by using Siobhan Maclean</w:t>
            </w:r>
            <w:r>
              <w:rPr>
                <w:rFonts w:ascii="Arial" w:hAnsi="Arial" w:cs="Arial"/>
                <w:color w:val="000000"/>
                <w:lang w:eastAsia="en-GB"/>
              </w:rPr>
              <w:t>’s</w:t>
            </w:r>
            <w:r w:rsidR="004F0F19" w:rsidRPr="004F0F19">
              <w:rPr>
                <w:rFonts w:ascii="Arial" w:hAnsi="Arial" w:cs="Arial"/>
                <w:color w:val="000000"/>
                <w:lang w:eastAsia="en-GB"/>
              </w:rPr>
              <w:t xml:space="preserve"> Big 6 Mo</w:t>
            </w:r>
            <w:r w:rsidR="0039197E">
              <w:rPr>
                <w:rFonts w:ascii="Arial" w:hAnsi="Arial" w:cs="Arial"/>
                <w:color w:val="000000"/>
                <w:lang w:eastAsia="en-GB"/>
              </w:rPr>
              <w:t>del of Reflection (Maclean, 2011</w:t>
            </w:r>
            <w:bookmarkStart w:id="0" w:name="_GoBack"/>
            <w:bookmarkEnd w:id="0"/>
            <w:r w:rsidR="004F0F19" w:rsidRPr="004F0F19">
              <w:rPr>
                <w:rFonts w:ascii="Arial" w:hAnsi="Arial" w:cs="Arial"/>
                <w:i/>
                <w:iCs/>
                <w:color w:val="000000"/>
                <w:lang w:eastAsia="en-GB"/>
              </w:rPr>
              <w:t>)</w:t>
            </w:r>
            <w:r w:rsidR="004A29A6">
              <w:rPr>
                <w:rFonts w:ascii="Arial" w:hAnsi="Arial" w:cs="Arial"/>
                <w:i/>
                <w:iCs/>
                <w:color w:val="000000"/>
                <w:lang w:eastAsia="en-GB"/>
              </w:rPr>
              <w:t xml:space="preserve">. </w:t>
            </w:r>
            <w:r>
              <w:rPr>
                <w:rFonts w:ascii="Arial" w:hAnsi="Arial" w:cs="Arial"/>
                <w:color w:val="000000"/>
                <w:lang w:eastAsia="en-GB"/>
              </w:rPr>
              <w:t xml:space="preserve">I will explore my reflexivity in practice by </w:t>
            </w:r>
            <w:r w:rsidR="004A29A6">
              <w:rPr>
                <w:rFonts w:ascii="Arial" w:hAnsi="Arial" w:cs="Arial"/>
                <w:color w:val="000000"/>
                <w:lang w:eastAsia="en-GB"/>
              </w:rPr>
              <w:t xml:space="preserve">exploring </w:t>
            </w:r>
            <w:r>
              <w:rPr>
                <w:rFonts w:ascii="Arial" w:hAnsi="Arial" w:cs="Arial"/>
                <w:color w:val="000000"/>
                <w:lang w:eastAsia="en-GB"/>
              </w:rPr>
              <w:t>feelings and emotions, power and values. I would have like to have reflected upon</w:t>
            </w:r>
            <w:r w:rsidR="004A29A6">
              <w:rPr>
                <w:rFonts w:ascii="Arial" w:hAnsi="Arial" w:cs="Arial"/>
                <w:color w:val="000000"/>
                <w:lang w:eastAsia="en-GB"/>
              </w:rPr>
              <w:t xml:space="preserve"> knowledge, uncertainty and self-awareness</w:t>
            </w:r>
            <w:r>
              <w:rPr>
                <w:rFonts w:ascii="Arial" w:hAnsi="Arial" w:cs="Arial"/>
                <w:color w:val="000000"/>
                <w:lang w:eastAsia="en-GB"/>
              </w:rPr>
              <w:t xml:space="preserve"> however due to</w:t>
            </w:r>
            <w:r w:rsidR="004A29A6">
              <w:rPr>
                <w:rFonts w:ascii="Arial" w:hAnsi="Arial" w:cs="Arial"/>
                <w:color w:val="000000"/>
                <w:lang w:eastAsia="en-GB"/>
              </w:rPr>
              <w:t xml:space="preserve"> </w:t>
            </w:r>
            <w:r>
              <w:rPr>
                <w:rFonts w:ascii="Arial" w:hAnsi="Arial" w:cs="Arial"/>
                <w:color w:val="000000"/>
                <w:lang w:eastAsia="en-GB"/>
              </w:rPr>
              <w:t>the limited word coun</w:t>
            </w:r>
            <w:r w:rsidR="004A29A6">
              <w:rPr>
                <w:rFonts w:ascii="Arial" w:hAnsi="Arial" w:cs="Arial"/>
                <w:color w:val="000000"/>
                <w:lang w:eastAsia="en-GB"/>
              </w:rPr>
              <w:t>t</w:t>
            </w:r>
            <w:r w:rsidR="00E75200">
              <w:rPr>
                <w:rFonts w:ascii="Arial" w:hAnsi="Arial" w:cs="Arial"/>
                <w:color w:val="000000"/>
                <w:lang w:eastAsia="en-GB"/>
              </w:rPr>
              <w:t>, however</w:t>
            </w:r>
            <w:r w:rsidR="004A29A6">
              <w:rPr>
                <w:rFonts w:ascii="Arial" w:hAnsi="Arial" w:cs="Arial"/>
                <w:color w:val="000000"/>
                <w:lang w:eastAsia="en-GB"/>
              </w:rPr>
              <w:t xml:space="preserve"> </w:t>
            </w:r>
            <w:r w:rsidR="00E75200">
              <w:rPr>
                <w:rFonts w:ascii="Arial" w:hAnsi="Arial" w:cs="Arial"/>
                <w:color w:val="000000"/>
                <w:lang w:eastAsia="en-GB"/>
              </w:rPr>
              <w:t xml:space="preserve">I </w:t>
            </w:r>
            <w:r w:rsidR="004A29A6">
              <w:rPr>
                <w:rFonts w:ascii="Arial" w:hAnsi="Arial" w:cs="Arial"/>
                <w:color w:val="000000"/>
                <w:lang w:eastAsia="en-GB"/>
              </w:rPr>
              <w:t xml:space="preserve">have found </w:t>
            </w:r>
            <w:r w:rsidR="00E75200">
              <w:rPr>
                <w:rFonts w:ascii="Arial" w:hAnsi="Arial" w:cs="Arial"/>
                <w:color w:val="000000"/>
                <w:lang w:eastAsia="en-GB"/>
              </w:rPr>
              <w:t>reflecting with</w:t>
            </w:r>
            <w:r w:rsidR="004A29A6">
              <w:rPr>
                <w:rFonts w:ascii="Arial" w:hAnsi="Arial" w:cs="Arial"/>
                <w:color w:val="000000"/>
                <w:lang w:eastAsia="en-GB"/>
              </w:rPr>
              <w:t xml:space="preserve"> three subheadings </w:t>
            </w:r>
            <w:r w:rsidR="00E75200">
              <w:rPr>
                <w:rFonts w:ascii="Arial" w:hAnsi="Arial" w:cs="Arial"/>
                <w:color w:val="000000"/>
                <w:lang w:eastAsia="en-GB"/>
              </w:rPr>
              <w:t xml:space="preserve">in further detail </w:t>
            </w:r>
            <w:r w:rsidR="004A29A6">
              <w:rPr>
                <w:rFonts w:ascii="Arial" w:hAnsi="Arial" w:cs="Arial"/>
                <w:color w:val="000000"/>
                <w:lang w:eastAsia="en-GB"/>
              </w:rPr>
              <w:t xml:space="preserve">helpful. </w:t>
            </w:r>
          </w:p>
          <w:p w14:paraId="56A2B9A7" w14:textId="6EF08092" w:rsidR="004F0F19" w:rsidRPr="004F0F19" w:rsidRDefault="00E75200" w:rsidP="004F0F19">
            <w:pPr>
              <w:spacing w:line="480" w:lineRule="auto"/>
              <w:jc w:val="right"/>
              <w:rPr>
                <w:rFonts w:ascii="Times New Roman" w:hAnsi="Times New Roman" w:cs="Times New Roman"/>
                <w:lang w:eastAsia="en-GB"/>
              </w:rPr>
            </w:pPr>
            <w:r>
              <w:rPr>
                <w:rFonts w:ascii="Arial" w:hAnsi="Arial" w:cs="Arial"/>
                <w:color w:val="000000"/>
                <w:lang w:eastAsia="en-GB"/>
              </w:rPr>
              <w:lastRenderedPageBreak/>
              <w:t>(65</w:t>
            </w:r>
            <w:r w:rsidR="004F0F19" w:rsidRPr="004F0F19">
              <w:rPr>
                <w:rFonts w:ascii="Arial" w:hAnsi="Arial" w:cs="Arial"/>
                <w:color w:val="000000"/>
                <w:lang w:eastAsia="en-GB"/>
              </w:rPr>
              <w:t>)</w:t>
            </w:r>
          </w:p>
          <w:p w14:paraId="3BB929D0" w14:textId="77777777" w:rsidR="004F0F19" w:rsidRPr="004F0F19" w:rsidRDefault="004F0F19" w:rsidP="004F0F19">
            <w:pPr>
              <w:spacing w:line="480" w:lineRule="auto"/>
              <w:jc w:val="both"/>
              <w:rPr>
                <w:rFonts w:ascii="Arial" w:hAnsi="Arial" w:cs="Arial"/>
                <w:b/>
                <w:color w:val="000000"/>
                <w:lang w:eastAsia="en-GB"/>
              </w:rPr>
            </w:pPr>
            <w:r w:rsidRPr="004F0F19">
              <w:rPr>
                <w:rFonts w:ascii="Arial" w:hAnsi="Arial" w:cs="Arial"/>
                <w:b/>
                <w:color w:val="000000"/>
                <w:lang w:eastAsia="en-GB"/>
              </w:rPr>
              <w:t>Feeling and Emotions</w:t>
            </w:r>
          </w:p>
          <w:p w14:paraId="4985EADA" w14:textId="359E0B23" w:rsidR="004F0F19" w:rsidRPr="004F0F19" w:rsidRDefault="004F0F19" w:rsidP="004F0F19">
            <w:pPr>
              <w:spacing w:line="480" w:lineRule="auto"/>
              <w:rPr>
                <w:rFonts w:ascii="Arial" w:hAnsi="Arial" w:cs="Arial"/>
                <w:color w:val="000000"/>
                <w:lang w:eastAsia="en-GB"/>
              </w:rPr>
            </w:pPr>
            <w:r w:rsidRPr="004F0F19">
              <w:rPr>
                <w:rFonts w:ascii="Arial" w:hAnsi="Arial" w:cs="Arial"/>
                <w:color w:val="000000"/>
                <w:lang w:eastAsia="en-GB"/>
              </w:rPr>
              <w:t>Surprise is what I would have first described upon the faces of my fellow colleagues when they asked of my credentials; that being I was the first newly qualified social worker they had in the team.  My assumptions of their reaction further confirmed my feelings of inadequacy and self-doubt so often seen with social workers when experiencing imposter syndrome (</w:t>
            </w:r>
            <w:proofErr w:type="spellStart"/>
            <w:r w:rsidRPr="004F0F19">
              <w:rPr>
                <w:rFonts w:ascii="Arial" w:hAnsi="Arial" w:cs="Arial"/>
                <w:color w:val="000000"/>
                <w:lang w:eastAsia="en-GB"/>
              </w:rPr>
              <w:t>Urwin</w:t>
            </w:r>
            <w:proofErr w:type="spellEnd"/>
            <w:r w:rsidRPr="004F0F19">
              <w:rPr>
                <w:rFonts w:ascii="Arial" w:hAnsi="Arial" w:cs="Arial"/>
                <w:color w:val="000000"/>
                <w:lang w:eastAsia="en-GB"/>
              </w:rPr>
              <w:t>, 2018). However it was encouraging to experience that due</w:t>
            </w:r>
            <w:r w:rsidR="008D706A">
              <w:rPr>
                <w:rFonts w:ascii="Arial" w:hAnsi="Arial" w:cs="Arial"/>
                <w:color w:val="000000"/>
                <w:lang w:eastAsia="en-GB"/>
              </w:rPr>
              <w:t xml:space="preserve"> to the </w:t>
            </w:r>
            <w:r w:rsidRPr="004F0F19">
              <w:rPr>
                <w:rFonts w:ascii="Arial" w:hAnsi="Arial" w:cs="Arial"/>
                <w:color w:val="000000"/>
                <w:lang w:eastAsia="en-GB"/>
              </w:rPr>
              <w:t xml:space="preserve">nature of working in liaison psychiatry team within an acute hospital </w:t>
            </w:r>
            <w:r w:rsidR="008D706A">
              <w:rPr>
                <w:rFonts w:ascii="Arial" w:hAnsi="Arial" w:cs="Arial"/>
                <w:color w:val="000000"/>
                <w:lang w:eastAsia="en-GB"/>
              </w:rPr>
              <w:t xml:space="preserve">I formed </w:t>
            </w:r>
            <w:r w:rsidRPr="004F0F19">
              <w:rPr>
                <w:rFonts w:ascii="Arial" w:hAnsi="Arial" w:cs="Arial"/>
                <w:color w:val="000000"/>
                <w:lang w:eastAsia="en-GB"/>
              </w:rPr>
              <w:t>strong profe</w:t>
            </w:r>
            <w:r w:rsidR="008D706A">
              <w:rPr>
                <w:rFonts w:ascii="Arial" w:hAnsi="Arial" w:cs="Arial"/>
                <w:color w:val="000000"/>
                <w:lang w:eastAsia="en-GB"/>
              </w:rPr>
              <w:t>ssional relationships</w:t>
            </w:r>
            <w:r w:rsidRPr="004F0F19">
              <w:rPr>
                <w:rFonts w:ascii="Arial" w:hAnsi="Arial" w:cs="Arial"/>
                <w:color w:val="000000"/>
                <w:lang w:eastAsia="en-GB"/>
              </w:rPr>
              <w:t>. Subsequently I found debriefing with experienced colleagues helped me receive invaluable informal peer support and decreased my nervousness and unwarranted fear of being uncovered as a fraud (</w:t>
            </w:r>
            <w:proofErr w:type="spellStart"/>
            <w:r w:rsidRPr="004F0F19">
              <w:rPr>
                <w:rFonts w:ascii="Arial" w:hAnsi="Arial" w:cs="Arial"/>
                <w:color w:val="000000"/>
                <w:lang w:eastAsia="en-GB"/>
              </w:rPr>
              <w:t>Urwin</w:t>
            </w:r>
            <w:proofErr w:type="spellEnd"/>
            <w:r w:rsidRPr="004F0F19">
              <w:rPr>
                <w:rFonts w:ascii="Arial" w:hAnsi="Arial" w:cs="Arial"/>
                <w:color w:val="000000"/>
                <w:lang w:eastAsia="en-GB"/>
              </w:rPr>
              <w:t>, 2023). Furthermore it increased my respect for the value of collaboration in the sharing of knowledge, expertise and guidance (</w:t>
            </w:r>
            <w:proofErr w:type="gramStart"/>
            <w:r w:rsidRPr="004F0F19">
              <w:rPr>
                <w:rFonts w:ascii="Arial" w:hAnsi="Arial" w:cs="Arial"/>
                <w:color w:val="000000"/>
                <w:lang w:eastAsia="en-GB"/>
              </w:rPr>
              <w:t>Hochman.,</w:t>
            </w:r>
            <w:proofErr w:type="gramEnd"/>
            <w:r w:rsidRPr="004F0F19">
              <w:rPr>
                <w:rFonts w:ascii="Arial" w:hAnsi="Arial" w:cs="Arial"/>
                <w:color w:val="000000"/>
                <w:lang w:eastAsia="en-GB"/>
              </w:rPr>
              <w:t xml:space="preserve"> et al, 2022). I recognised with support, of which I reciprocated, resulted in an increase in confidence and my ability to problem solve, this resulted in the opportunity to thrive and develop my emotional resilience (Rose &amp; </w:t>
            </w:r>
            <w:proofErr w:type="spellStart"/>
            <w:r w:rsidRPr="004F0F19">
              <w:rPr>
                <w:rFonts w:ascii="Arial" w:hAnsi="Arial" w:cs="Arial"/>
                <w:color w:val="000000"/>
                <w:lang w:eastAsia="en-GB"/>
              </w:rPr>
              <w:t>Palattiyil</w:t>
            </w:r>
            <w:proofErr w:type="spellEnd"/>
            <w:r w:rsidRPr="004F0F19">
              <w:rPr>
                <w:rFonts w:ascii="Arial" w:hAnsi="Arial" w:cs="Arial"/>
                <w:color w:val="000000"/>
                <w:lang w:eastAsia="en-GB"/>
              </w:rPr>
              <w:t>, 2018). It’s often discussed how Social workers can experience vicarious trauma due to service users traumatic disclosures (Méndez-</w:t>
            </w:r>
            <w:proofErr w:type="spellStart"/>
            <w:r w:rsidRPr="004F0F19">
              <w:rPr>
                <w:rFonts w:ascii="Arial" w:hAnsi="Arial" w:cs="Arial"/>
                <w:color w:val="000000"/>
                <w:lang w:eastAsia="en-GB"/>
              </w:rPr>
              <w:t>Fernández</w:t>
            </w:r>
            <w:proofErr w:type="spellEnd"/>
            <w:r w:rsidRPr="004F0F19">
              <w:rPr>
                <w:rFonts w:ascii="Arial" w:hAnsi="Arial" w:cs="Arial"/>
                <w:color w:val="000000"/>
                <w:lang w:eastAsia="en-GB"/>
              </w:rPr>
              <w:t>., et al, 2022). It would be disingenuous to deny certain traumatic adversities I heard or witnessed did not affect me yet to manage my emotional responses effectively I identified my protective factors and I importantly made use of them. I identified I had mechanisms of support by accessing quality clinical supervision, managerial supervision, daily morning team meetings which provided a plethora of knowledge growth and Psychology lead group supervision to discuss complex cases.</w:t>
            </w:r>
          </w:p>
          <w:p w14:paraId="46A60A34" w14:textId="65050E3D" w:rsidR="008D706A" w:rsidRPr="00655F69" w:rsidRDefault="004F36F8" w:rsidP="00655F69">
            <w:pPr>
              <w:spacing w:line="480" w:lineRule="auto"/>
              <w:jc w:val="right"/>
              <w:rPr>
                <w:rFonts w:ascii="Times New Roman" w:hAnsi="Times New Roman" w:cs="Times New Roman"/>
                <w:lang w:eastAsia="en-GB"/>
              </w:rPr>
            </w:pPr>
            <w:r>
              <w:rPr>
                <w:rFonts w:ascii="Arial" w:hAnsi="Arial" w:cs="Arial"/>
                <w:color w:val="000000"/>
                <w:lang w:eastAsia="en-GB"/>
              </w:rPr>
              <w:t xml:space="preserve"> (267</w:t>
            </w:r>
            <w:r w:rsidR="004F0F19" w:rsidRPr="004F0F19">
              <w:rPr>
                <w:rFonts w:ascii="Arial" w:hAnsi="Arial" w:cs="Arial"/>
                <w:color w:val="000000"/>
                <w:lang w:eastAsia="en-GB"/>
              </w:rPr>
              <w:t>)</w:t>
            </w:r>
          </w:p>
          <w:p w14:paraId="27BFDB9C" w14:textId="77777777" w:rsidR="00E75200" w:rsidRDefault="00E75200" w:rsidP="004F0F19">
            <w:pPr>
              <w:spacing w:line="480" w:lineRule="auto"/>
              <w:jc w:val="both"/>
              <w:rPr>
                <w:rFonts w:ascii="Arial" w:hAnsi="Arial" w:cs="Arial"/>
                <w:b/>
                <w:color w:val="000000"/>
                <w:lang w:eastAsia="en-GB"/>
              </w:rPr>
            </w:pPr>
          </w:p>
          <w:p w14:paraId="1354E503" w14:textId="77777777" w:rsidR="00E75200" w:rsidRDefault="00E75200" w:rsidP="004F0F19">
            <w:pPr>
              <w:spacing w:line="480" w:lineRule="auto"/>
              <w:jc w:val="both"/>
              <w:rPr>
                <w:rFonts w:ascii="Arial" w:hAnsi="Arial" w:cs="Arial"/>
                <w:b/>
                <w:color w:val="000000"/>
                <w:lang w:eastAsia="en-GB"/>
              </w:rPr>
            </w:pPr>
          </w:p>
          <w:p w14:paraId="7F9A28D3" w14:textId="0658AF97" w:rsidR="004F0F19" w:rsidRPr="004F0F19" w:rsidRDefault="004F0F19" w:rsidP="004F0F19">
            <w:pPr>
              <w:spacing w:line="480" w:lineRule="auto"/>
              <w:jc w:val="both"/>
              <w:rPr>
                <w:rFonts w:ascii="Arial" w:hAnsi="Arial" w:cs="Arial"/>
                <w:b/>
                <w:color w:val="000000"/>
                <w:lang w:eastAsia="en-GB"/>
              </w:rPr>
            </w:pPr>
            <w:r w:rsidRPr="004F0F19">
              <w:rPr>
                <w:rFonts w:ascii="Arial" w:hAnsi="Arial" w:cs="Arial"/>
                <w:b/>
                <w:color w:val="000000"/>
                <w:lang w:eastAsia="en-GB"/>
              </w:rPr>
              <w:lastRenderedPageBreak/>
              <w:t>Power</w:t>
            </w:r>
          </w:p>
          <w:p w14:paraId="581D2A00" w14:textId="683FCC38" w:rsidR="004F0F19" w:rsidRPr="004F0F19" w:rsidRDefault="004F0F19" w:rsidP="004F0F19">
            <w:pPr>
              <w:spacing w:line="480" w:lineRule="auto"/>
              <w:jc w:val="both"/>
              <w:rPr>
                <w:rFonts w:ascii="Arial" w:hAnsi="Arial" w:cs="Arial"/>
                <w:color w:val="000000"/>
                <w:lang w:eastAsia="en-GB"/>
              </w:rPr>
            </w:pPr>
            <w:r w:rsidRPr="004F0F19">
              <w:rPr>
                <w:rFonts w:ascii="Arial" w:hAnsi="Arial" w:cs="Arial"/>
                <w:color w:val="000000"/>
                <w:lang w:eastAsia="en-GB"/>
              </w:rPr>
              <w:t>The five year forward mental health plan (2016) began a major national implementation to improve urgent crisis care and within this for all liaison psychiatry teams to implement the Core 24 Model (National Institute for Health and Care Excellence, 2016) which outlines the duty of partnership relationship between Liaison and Acute Hospital settings for clients to access timely, compassionate care where their physical and mental health is cared for equally. The interplay of power I recognised was the continuous daily negations between two powerful organisations. One example being breach times, which significantly impacted upon my view of meaningful assessments and at times challenged the social work origins of authentic connection (Banks, 2018). Furthermore I had to continually develop my clinical skills to make timely clinical judgements regarding assessing risk, attune myself to limitations and possibilities whilst being conscious of my self-awareness regarding stress levels due to the pressure of breach times. Fisher., et al (2021) suggest that clients may feel not fully listened to and or understood, subsequently there is a risk of clients feeling ‘done to’ which is oppressive rather than collaborative and empowered by choice (</w:t>
            </w:r>
            <w:r w:rsidRPr="004F0F19">
              <w:rPr>
                <w:rFonts w:ascii="Arial" w:hAnsi="Arial" w:cs="Arial"/>
                <w:lang w:eastAsia="en-GB"/>
              </w:rPr>
              <w:t>Trevithick, 2010).</w:t>
            </w:r>
            <w:r w:rsidRPr="004F0F19">
              <w:rPr>
                <w:rFonts w:ascii="Times New Roman" w:hAnsi="Times New Roman" w:cs="Times New Roman"/>
                <w:lang w:eastAsia="en-GB"/>
              </w:rPr>
              <w:t xml:space="preserve"> </w:t>
            </w:r>
            <w:r w:rsidRPr="004F0F19">
              <w:rPr>
                <w:rFonts w:ascii="Arial" w:hAnsi="Arial" w:cs="Arial"/>
                <w:color w:val="000000"/>
                <w:lang w:eastAsia="en-GB"/>
              </w:rPr>
              <w:t xml:space="preserve"> These factors have the potential to significantly impact assessments and the positive outcomes for clients thus I continually gave rationale for the timing of my assessments to advocate the clients rights to a holistic, caring and compassionate assessment. In response to this challenge it was imperative I accessed support mechanisms to manage the continued dichotomy of providing quality care whilst working in line with organisational policies and procedures.</w:t>
            </w:r>
          </w:p>
          <w:p w14:paraId="71E12BDF" w14:textId="6B0D14F5" w:rsidR="004F0F19" w:rsidRPr="004F0F19" w:rsidRDefault="00655F69" w:rsidP="004F0F19">
            <w:pPr>
              <w:spacing w:line="480" w:lineRule="auto"/>
              <w:jc w:val="right"/>
              <w:rPr>
                <w:rFonts w:ascii="Arial" w:hAnsi="Arial" w:cs="Arial"/>
                <w:color w:val="000000"/>
                <w:lang w:eastAsia="en-GB"/>
              </w:rPr>
            </w:pPr>
            <w:r>
              <w:rPr>
                <w:rFonts w:ascii="Arial" w:hAnsi="Arial" w:cs="Arial"/>
                <w:color w:val="000000"/>
                <w:lang w:eastAsia="en-GB"/>
              </w:rPr>
              <w:t>(258</w:t>
            </w:r>
            <w:r w:rsidR="004F0F19" w:rsidRPr="004F0F19">
              <w:rPr>
                <w:rFonts w:ascii="Arial" w:hAnsi="Arial" w:cs="Arial"/>
                <w:color w:val="000000"/>
                <w:lang w:eastAsia="en-GB"/>
              </w:rPr>
              <w:t>)</w:t>
            </w:r>
          </w:p>
          <w:p w14:paraId="665CFD19" w14:textId="77777777" w:rsidR="004F0F19" w:rsidRPr="004F0F19" w:rsidRDefault="004F0F19" w:rsidP="004F0F19">
            <w:pPr>
              <w:spacing w:line="480" w:lineRule="auto"/>
              <w:jc w:val="both"/>
              <w:rPr>
                <w:rFonts w:ascii="Arial" w:hAnsi="Arial" w:cs="Arial"/>
                <w:b/>
                <w:color w:val="000000"/>
                <w:lang w:eastAsia="en-GB"/>
              </w:rPr>
            </w:pPr>
            <w:r w:rsidRPr="004F0F19">
              <w:rPr>
                <w:rFonts w:ascii="Arial" w:hAnsi="Arial" w:cs="Arial"/>
                <w:b/>
                <w:color w:val="000000"/>
                <w:lang w:eastAsia="en-GB"/>
              </w:rPr>
              <w:t>Values</w:t>
            </w:r>
          </w:p>
          <w:p w14:paraId="1866A849" w14:textId="77777777" w:rsidR="004F0F19" w:rsidRPr="004F0F19" w:rsidRDefault="004F0F19" w:rsidP="004F0F19">
            <w:pPr>
              <w:overflowPunct w:val="0"/>
              <w:autoSpaceDE w:val="0"/>
              <w:autoSpaceDN w:val="0"/>
              <w:adjustRightInd w:val="0"/>
              <w:spacing w:line="480" w:lineRule="auto"/>
              <w:jc w:val="both"/>
              <w:textAlignment w:val="baseline"/>
              <w:rPr>
                <w:rFonts w:ascii="Arial" w:eastAsia="Times New Roman" w:hAnsi="Arial" w:cs="Arial"/>
                <w:color w:val="000000"/>
                <w:lang w:eastAsia="en-GB"/>
              </w:rPr>
            </w:pPr>
            <w:r w:rsidRPr="004F0F19">
              <w:rPr>
                <w:rFonts w:ascii="Arial" w:eastAsia="Times New Roman" w:hAnsi="Arial" w:cs="Arial"/>
                <w:color w:val="000000"/>
                <w:lang w:eastAsia="en-GB"/>
              </w:rPr>
              <w:t>With the Code of Ethics (Social Care Wales, 2019) underpinning my social work practice I recognised the impact complex macro interactions can potentially have on positive outcomes for clients (Golightly &amp;</w:t>
            </w:r>
            <w:r w:rsidRPr="004F0F19">
              <w:rPr>
                <w:rFonts w:ascii="Arial" w:eastAsia="Times New Roman" w:hAnsi="Arial" w:cs="Arial"/>
                <w:lang w:eastAsia="en-GB"/>
              </w:rPr>
              <w:t xml:space="preserve"> </w:t>
            </w:r>
            <w:proofErr w:type="spellStart"/>
            <w:r w:rsidRPr="004F0F19">
              <w:rPr>
                <w:rFonts w:ascii="Arial" w:eastAsia="Times New Roman" w:hAnsi="Arial" w:cs="Arial"/>
                <w:lang w:eastAsia="en-GB"/>
              </w:rPr>
              <w:t>Goemans</w:t>
            </w:r>
            <w:proofErr w:type="spellEnd"/>
            <w:r w:rsidRPr="004F0F19">
              <w:rPr>
                <w:rFonts w:ascii="Arial" w:eastAsia="Times New Roman" w:hAnsi="Arial" w:cs="Arial"/>
                <w:color w:val="000000"/>
                <w:lang w:eastAsia="en-GB"/>
              </w:rPr>
              <w:t xml:space="preserve">, 2020). It has cemented my perspective that having the </w:t>
            </w:r>
            <w:r w:rsidRPr="004F0F19">
              <w:rPr>
                <w:rFonts w:ascii="Arial" w:eastAsia="Times New Roman" w:hAnsi="Arial" w:cs="Arial"/>
                <w:color w:val="000000"/>
                <w:lang w:eastAsia="en-GB"/>
              </w:rPr>
              <w:lastRenderedPageBreak/>
              <w:t xml:space="preserve">autonomy to work creatively has significant positives for clients accessing urgent care services and strengthened my value to advocate for clients lived experience, voice and human rights which is even further rooted in my social work identity. I have recognised even further that it is imperative I continue to passionately challenge the social injustice regarding the stigma clients so often experience in society and within organisational systems (BASW, 2021). </w:t>
            </w:r>
          </w:p>
          <w:p w14:paraId="44239331" w14:textId="29545A6E" w:rsidR="004F0F19" w:rsidRPr="00655F69" w:rsidRDefault="004F36F8" w:rsidP="00655F69">
            <w:pPr>
              <w:overflowPunct w:val="0"/>
              <w:autoSpaceDE w:val="0"/>
              <w:autoSpaceDN w:val="0"/>
              <w:adjustRightInd w:val="0"/>
              <w:spacing w:line="480" w:lineRule="auto"/>
              <w:jc w:val="right"/>
              <w:textAlignment w:val="baseline"/>
              <w:rPr>
                <w:rFonts w:ascii="Arial" w:eastAsia="Times New Roman" w:hAnsi="Arial" w:cs="Arial"/>
                <w:color w:val="333333"/>
                <w:shd w:val="clear" w:color="auto" w:fill="FFFFFF"/>
                <w:lang w:eastAsia="en-GB"/>
              </w:rPr>
            </w:pPr>
            <w:r>
              <w:rPr>
                <w:rFonts w:ascii="Arial" w:eastAsia="Times New Roman" w:hAnsi="Arial" w:cs="Arial"/>
                <w:color w:val="000000"/>
                <w:lang w:eastAsia="en-GB"/>
              </w:rPr>
              <w:t>(111</w:t>
            </w:r>
            <w:r w:rsidR="004F0F19" w:rsidRPr="004F0F19">
              <w:rPr>
                <w:rFonts w:ascii="Arial" w:eastAsia="Times New Roman" w:hAnsi="Arial" w:cs="Arial"/>
                <w:color w:val="000000"/>
                <w:lang w:eastAsia="en-GB"/>
              </w:rPr>
              <w:t>)</w:t>
            </w:r>
          </w:p>
          <w:p w14:paraId="23D28D07" w14:textId="5839B6C4" w:rsidR="004F0F19" w:rsidRPr="004F0F19" w:rsidRDefault="004F0F19" w:rsidP="004F0F19">
            <w:pPr>
              <w:spacing w:line="480" w:lineRule="auto"/>
              <w:jc w:val="both"/>
              <w:rPr>
                <w:rFonts w:ascii="Times New Roman" w:hAnsi="Times New Roman" w:cs="Times New Roman"/>
                <w:lang w:eastAsia="en-GB"/>
              </w:rPr>
            </w:pPr>
            <w:r w:rsidRPr="004F0F19">
              <w:rPr>
                <w:rFonts w:ascii="Arial" w:hAnsi="Arial" w:cs="Arial"/>
                <w:color w:val="000000"/>
                <w:lang w:eastAsia="en-GB"/>
              </w:rPr>
              <w:t>Since my first year of qualifying</w:t>
            </w:r>
            <w:r w:rsidR="008D706A">
              <w:rPr>
                <w:rFonts w:ascii="Arial" w:hAnsi="Arial" w:cs="Arial"/>
                <w:color w:val="000000"/>
                <w:lang w:eastAsia="en-GB"/>
              </w:rPr>
              <w:t xml:space="preserve"> I have relocated to North Wales</w:t>
            </w:r>
            <w:r w:rsidRPr="004F0F19">
              <w:rPr>
                <w:rFonts w:ascii="Arial" w:hAnsi="Arial" w:cs="Arial"/>
                <w:color w:val="000000"/>
                <w:lang w:eastAsia="en-GB"/>
              </w:rPr>
              <w:t>. The learning outcomes I have agreed upon with my mentor are: </w:t>
            </w:r>
          </w:p>
          <w:p w14:paraId="5F79114B" w14:textId="77777777" w:rsidR="004F0F19" w:rsidRPr="004F0F19" w:rsidRDefault="004F0F19" w:rsidP="004F0F19">
            <w:pPr>
              <w:spacing w:line="480" w:lineRule="auto"/>
              <w:jc w:val="both"/>
              <w:rPr>
                <w:rFonts w:ascii="Times New Roman" w:hAnsi="Times New Roman" w:cs="Times New Roman"/>
                <w:lang w:eastAsia="en-GB"/>
              </w:rPr>
            </w:pPr>
          </w:p>
          <w:p w14:paraId="42995C96" w14:textId="75C7DAC0" w:rsidR="004F0F19" w:rsidRPr="004F0F19" w:rsidRDefault="004F0F19" w:rsidP="004F0F19">
            <w:pPr>
              <w:numPr>
                <w:ilvl w:val="0"/>
                <w:numId w:val="2"/>
              </w:numPr>
              <w:overflowPunct w:val="0"/>
              <w:autoSpaceDE w:val="0"/>
              <w:autoSpaceDN w:val="0"/>
              <w:adjustRightInd w:val="0"/>
              <w:spacing w:line="480" w:lineRule="auto"/>
              <w:contextualSpacing/>
              <w:textAlignment w:val="baseline"/>
              <w:rPr>
                <w:rFonts w:ascii="Arial" w:eastAsia="Times New Roman" w:hAnsi="Arial" w:cs="Arial"/>
                <w:color w:val="000000"/>
                <w:lang w:eastAsia="en-GB"/>
              </w:rPr>
            </w:pPr>
            <w:r w:rsidRPr="004F0F19">
              <w:rPr>
                <w:rFonts w:ascii="Arial" w:eastAsia="Times New Roman" w:hAnsi="Arial" w:cs="Arial"/>
                <w:color w:val="000000"/>
                <w:lang w:eastAsia="en-GB"/>
              </w:rPr>
              <w:t xml:space="preserve">Applying analysis in assessment to </w:t>
            </w:r>
            <w:r w:rsidR="008D706A">
              <w:rPr>
                <w:rFonts w:ascii="Arial" w:eastAsia="Times New Roman" w:hAnsi="Arial" w:cs="Arial"/>
                <w:color w:val="000000"/>
                <w:lang w:eastAsia="en-GB"/>
              </w:rPr>
              <w:t>inform interventions - Complete</w:t>
            </w:r>
            <w:r w:rsidRPr="004F0F19">
              <w:rPr>
                <w:rFonts w:ascii="Arial" w:eastAsia="Times New Roman" w:hAnsi="Arial" w:cs="Arial"/>
                <w:color w:val="000000"/>
                <w:lang w:eastAsia="en-GB"/>
              </w:rPr>
              <w:t xml:space="preserve"> Trauma Informed Schools UK Diploma</w:t>
            </w:r>
            <w:r w:rsidR="008D706A">
              <w:rPr>
                <w:rFonts w:ascii="Arial" w:eastAsia="Times New Roman" w:hAnsi="Arial" w:cs="Arial"/>
                <w:color w:val="000000"/>
                <w:lang w:eastAsia="en-GB"/>
              </w:rPr>
              <w:t xml:space="preserve"> to further develop my analysis within consultation</w:t>
            </w:r>
            <w:r w:rsidRPr="004F0F19">
              <w:rPr>
                <w:rFonts w:ascii="Arial" w:eastAsia="Times New Roman" w:hAnsi="Arial" w:cs="Arial"/>
                <w:color w:val="000000"/>
                <w:lang w:eastAsia="en-GB"/>
              </w:rPr>
              <w:t>. </w:t>
            </w:r>
          </w:p>
          <w:p w14:paraId="1081C761" w14:textId="77777777" w:rsidR="004F0F19" w:rsidRPr="004F0F19" w:rsidRDefault="004F0F19" w:rsidP="004F0F19">
            <w:pPr>
              <w:spacing w:line="480" w:lineRule="auto"/>
              <w:jc w:val="both"/>
              <w:rPr>
                <w:rFonts w:ascii="Times New Roman" w:hAnsi="Times New Roman" w:cs="Times New Roman"/>
                <w:lang w:eastAsia="en-GB"/>
              </w:rPr>
            </w:pPr>
          </w:p>
          <w:p w14:paraId="5DCA8265" w14:textId="31B6B91D" w:rsidR="004F0F19" w:rsidRPr="004F0F19" w:rsidRDefault="004F0F19" w:rsidP="004F0F19">
            <w:pPr>
              <w:numPr>
                <w:ilvl w:val="0"/>
                <w:numId w:val="2"/>
              </w:numPr>
              <w:overflowPunct w:val="0"/>
              <w:autoSpaceDE w:val="0"/>
              <w:autoSpaceDN w:val="0"/>
              <w:adjustRightInd w:val="0"/>
              <w:spacing w:line="480" w:lineRule="auto"/>
              <w:jc w:val="both"/>
              <w:textAlignment w:val="baseline"/>
              <w:rPr>
                <w:rFonts w:ascii="Times New Roman" w:hAnsi="Times New Roman" w:cs="Times New Roman"/>
                <w:lang w:eastAsia="en-GB"/>
              </w:rPr>
            </w:pPr>
            <w:r w:rsidRPr="004F0F19">
              <w:rPr>
                <w:rFonts w:ascii="Arial" w:hAnsi="Arial" w:cs="Arial"/>
                <w:color w:val="000000"/>
                <w:lang w:eastAsia="en-GB"/>
              </w:rPr>
              <w:t>Working collaboratively with people in need of care and support, their carers’</w:t>
            </w:r>
            <w:r w:rsidRPr="004F0F19">
              <w:rPr>
                <w:rFonts w:ascii="Arial" w:hAnsi="Arial" w:cs="Arial"/>
                <w:i/>
                <w:iCs/>
                <w:color w:val="000000"/>
                <w:lang w:eastAsia="en-GB"/>
              </w:rPr>
              <w:t xml:space="preserve"> </w:t>
            </w:r>
            <w:r w:rsidRPr="004F0F19">
              <w:rPr>
                <w:rFonts w:ascii="Arial" w:hAnsi="Arial" w:cs="Arial"/>
                <w:color w:val="000000"/>
                <w:lang w:eastAsia="en-GB"/>
              </w:rPr>
              <w:t xml:space="preserve">and other professionals </w:t>
            </w:r>
            <w:r w:rsidR="008D706A">
              <w:rPr>
                <w:rFonts w:ascii="Arial" w:hAnsi="Arial" w:cs="Arial"/>
                <w:color w:val="000000"/>
                <w:lang w:eastAsia="en-GB"/>
              </w:rPr>
              <w:t>–</w:t>
            </w:r>
            <w:r w:rsidRPr="004F0F19">
              <w:rPr>
                <w:rFonts w:ascii="Arial" w:hAnsi="Arial" w:cs="Arial"/>
                <w:color w:val="000000"/>
                <w:lang w:eastAsia="en-GB"/>
              </w:rPr>
              <w:t xml:space="preserve"> </w:t>
            </w:r>
            <w:r w:rsidR="008D706A">
              <w:rPr>
                <w:rFonts w:ascii="Arial" w:hAnsi="Arial" w:cs="Arial"/>
                <w:color w:val="000000"/>
                <w:lang w:eastAsia="en-GB"/>
              </w:rPr>
              <w:t>Further d</w:t>
            </w:r>
            <w:r w:rsidRPr="004F0F19">
              <w:rPr>
                <w:rFonts w:ascii="Arial" w:hAnsi="Arial" w:cs="Arial"/>
                <w:color w:val="000000"/>
                <w:lang w:eastAsia="en-GB"/>
              </w:rPr>
              <w:t xml:space="preserve">evelop my </w:t>
            </w:r>
            <w:r w:rsidR="008D706A">
              <w:rPr>
                <w:rFonts w:ascii="Arial" w:hAnsi="Arial" w:cs="Arial"/>
                <w:color w:val="000000"/>
                <w:lang w:eastAsia="en-GB"/>
              </w:rPr>
              <w:t xml:space="preserve">consultation skills and methods to become confident in working </w:t>
            </w:r>
            <w:r w:rsidRPr="004F0F19">
              <w:rPr>
                <w:rFonts w:ascii="Arial" w:hAnsi="Arial" w:cs="Arial"/>
                <w:color w:val="000000"/>
                <w:lang w:eastAsia="en-GB"/>
              </w:rPr>
              <w:t>indirectly. </w:t>
            </w:r>
          </w:p>
          <w:p w14:paraId="3CF93256" w14:textId="77777777" w:rsidR="004F0F19" w:rsidRPr="004F0F19" w:rsidRDefault="004F0F19" w:rsidP="004F0F19">
            <w:pPr>
              <w:spacing w:line="480" w:lineRule="auto"/>
              <w:jc w:val="both"/>
              <w:rPr>
                <w:rFonts w:ascii="Times New Roman" w:hAnsi="Times New Roman" w:cs="Times New Roman"/>
                <w:lang w:eastAsia="en-GB"/>
              </w:rPr>
            </w:pPr>
          </w:p>
          <w:p w14:paraId="3F0CD852" w14:textId="72A3703F" w:rsidR="004F0F19" w:rsidRPr="004F0F19" w:rsidRDefault="004F0F19" w:rsidP="004F0F19">
            <w:pPr>
              <w:numPr>
                <w:ilvl w:val="0"/>
                <w:numId w:val="2"/>
              </w:numPr>
              <w:overflowPunct w:val="0"/>
              <w:autoSpaceDE w:val="0"/>
              <w:autoSpaceDN w:val="0"/>
              <w:adjustRightInd w:val="0"/>
              <w:spacing w:line="480" w:lineRule="auto"/>
              <w:jc w:val="both"/>
              <w:textAlignment w:val="baseline"/>
              <w:rPr>
                <w:rFonts w:ascii="Times New Roman" w:hAnsi="Times New Roman" w:cs="Times New Roman"/>
                <w:lang w:eastAsia="en-GB"/>
              </w:rPr>
            </w:pPr>
            <w:r w:rsidRPr="004F0F19">
              <w:rPr>
                <w:rFonts w:ascii="Arial" w:hAnsi="Arial" w:cs="Arial"/>
                <w:color w:val="000000"/>
                <w:lang w:eastAsia="en-GB"/>
              </w:rPr>
              <w:t xml:space="preserve">Intervention and application of professional judgement in increasingly complex situations - Through </w:t>
            </w:r>
            <w:r w:rsidR="00655F69">
              <w:rPr>
                <w:rFonts w:ascii="Arial" w:hAnsi="Arial" w:cs="Arial"/>
                <w:color w:val="000000"/>
                <w:lang w:eastAsia="en-GB"/>
              </w:rPr>
              <w:t xml:space="preserve">experience of the </w:t>
            </w:r>
            <w:r w:rsidRPr="004F0F19">
              <w:rPr>
                <w:rFonts w:ascii="Arial" w:hAnsi="Arial" w:cs="Arial"/>
                <w:color w:val="000000"/>
                <w:lang w:eastAsia="en-GB"/>
              </w:rPr>
              <w:t xml:space="preserve">self-harm path way to further develop </w:t>
            </w:r>
            <w:r w:rsidR="008D706A">
              <w:rPr>
                <w:rFonts w:ascii="Arial" w:hAnsi="Arial" w:cs="Arial"/>
                <w:color w:val="000000"/>
                <w:lang w:eastAsia="en-GB"/>
              </w:rPr>
              <w:t xml:space="preserve">indirect </w:t>
            </w:r>
            <w:r w:rsidRPr="004F0F19">
              <w:rPr>
                <w:rFonts w:ascii="Arial" w:hAnsi="Arial" w:cs="Arial"/>
                <w:color w:val="000000"/>
                <w:lang w:eastAsia="en-GB"/>
              </w:rPr>
              <w:t>experience of risk assessment within children and young people’s mental health. </w:t>
            </w:r>
          </w:p>
          <w:p w14:paraId="6AD39BC7" w14:textId="1F5C3E61" w:rsidR="004F0F19" w:rsidRPr="004F0F19" w:rsidRDefault="00655F69" w:rsidP="004F0F19">
            <w:pPr>
              <w:ind w:left="720"/>
              <w:contextualSpacing/>
              <w:jc w:val="right"/>
              <w:rPr>
                <w:rFonts w:ascii="Arial" w:hAnsi="Arial" w:cs="Arial"/>
                <w:lang w:eastAsia="en-GB"/>
              </w:rPr>
            </w:pPr>
            <w:r>
              <w:rPr>
                <w:rFonts w:ascii="Arial" w:hAnsi="Arial" w:cs="Arial"/>
                <w:lang w:eastAsia="en-GB"/>
              </w:rPr>
              <w:t>(108</w:t>
            </w:r>
            <w:r w:rsidR="004F0F19" w:rsidRPr="004F0F19">
              <w:rPr>
                <w:rFonts w:ascii="Arial" w:hAnsi="Arial" w:cs="Arial"/>
                <w:lang w:eastAsia="en-GB"/>
              </w:rPr>
              <w:t>)</w:t>
            </w:r>
          </w:p>
          <w:p w14:paraId="0E8B6F12" w14:textId="051D7219" w:rsidR="004F0F19" w:rsidRPr="004F0F19" w:rsidRDefault="00E75200" w:rsidP="004F36F8">
            <w:pPr>
              <w:spacing w:line="480" w:lineRule="auto"/>
              <w:jc w:val="right"/>
              <w:rPr>
                <w:rFonts w:ascii="Arial" w:hAnsi="Arial" w:cs="Arial"/>
                <w:lang w:eastAsia="en-GB"/>
              </w:rPr>
            </w:pPr>
            <w:r>
              <w:rPr>
                <w:rFonts w:ascii="Arial" w:hAnsi="Arial" w:cs="Arial"/>
                <w:lang w:eastAsia="en-GB"/>
              </w:rPr>
              <w:t>(809</w:t>
            </w:r>
            <w:r w:rsidR="004F36F8">
              <w:rPr>
                <w:rFonts w:ascii="Arial" w:hAnsi="Arial" w:cs="Arial"/>
                <w:lang w:eastAsia="en-GB"/>
              </w:rPr>
              <w:t xml:space="preserve"> words</w:t>
            </w:r>
            <w:r w:rsidR="004F0F19" w:rsidRPr="004F0F19">
              <w:rPr>
                <w:rFonts w:ascii="Arial" w:hAnsi="Arial" w:cs="Arial"/>
                <w:lang w:eastAsia="en-GB"/>
              </w:rPr>
              <w:t>)</w:t>
            </w:r>
          </w:p>
          <w:p w14:paraId="6E3544EA" w14:textId="1360D29E" w:rsidR="004F0E93" w:rsidRDefault="004F0E93" w:rsidP="002D6B34">
            <w:pPr>
              <w:jc w:val="both"/>
              <w:rPr>
                <w:highlight w:val="yellow"/>
              </w:rPr>
            </w:pPr>
          </w:p>
          <w:p w14:paraId="047CA6AF" w14:textId="3D132C4A" w:rsidR="00655F69" w:rsidRDefault="00655F69" w:rsidP="002D6B34">
            <w:pPr>
              <w:jc w:val="both"/>
            </w:pPr>
          </w:p>
          <w:p w14:paraId="2396ECE0" w14:textId="700A069E" w:rsidR="00655F69" w:rsidRDefault="00655F69" w:rsidP="002D6B34">
            <w:pPr>
              <w:jc w:val="both"/>
            </w:pPr>
          </w:p>
          <w:p w14:paraId="4BACD2E9" w14:textId="77777777" w:rsidR="00655F69" w:rsidRDefault="00655F69"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053B833E" w:rsidR="004F0E93" w:rsidRDefault="004F0E93" w:rsidP="002D6B34">
            <w:pPr>
              <w:jc w:val="both"/>
            </w:pPr>
            <w:r w:rsidRPr="00C0499C">
              <w:t>650 words</w:t>
            </w:r>
            <w:r>
              <w:t xml:space="preserve"> </w:t>
            </w:r>
            <w:r w:rsidR="00C0499C" w:rsidRPr="00C0499C">
              <w:t>(+/- 10%: include your actual word count at the end of each section).</w:t>
            </w:r>
          </w:p>
          <w:p w14:paraId="6D1AC0C4" w14:textId="318C5D65" w:rsidR="00F17321" w:rsidRDefault="00F17321" w:rsidP="00F17321">
            <w:pPr>
              <w:pStyle w:val="elementtoproof"/>
              <w:spacing w:line="480" w:lineRule="auto"/>
              <w:rPr>
                <w:rFonts w:ascii="Arial" w:hAnsi="Arial" w:cs="Arial"/>
                <w:color w:val="000000"/>
              </w:rPr>
            </w:pPr>
          </w:p>
          <w:p w14:paraId="66DD26FB" w14:textId="692DC635" w:rsidR="00E75200" w:rsidRDefault="00E75200" w:rsidP="00E75200">
            <w:pPr>
              <w:spacing w:line="480" w:lineRule="auto"/>
              <w:rPr>
                <w:rFonts w:ascii="Arial" w:hAnsi="Arial" w:cs="Arial"/>
                <w:color w:val="000000"/>
                <w:lang w:eastAsia="en-GB"/>
              </w:rPr>
            </w:pPr>
            <w:r>
              <w:rPr>
                <w:rFonts w:ascii="Arial" w:hAnsi="Arial" w:cs="Arial"/>
                <w:color w:val="000000"/>
                <w:lang w:eastAsia="en-GB"/>
              </w:rPr>
              <w:t>This assignment</w:t>
            </w:r>
            <w:r w:rsidRPr="004F0F19">
              <w:rPr>
                <w:rFonts w:ascii="Arial" w:hAnsi="Arial" w:cs="Arial"/>
                <w:color w:val="000000"/>
                <w:lang w:eastAsia="en-GB"/>
              </w:rPr>
              <w:t xml:space="preserve"> will reflect upon my professional development by using Siobhan Maclean</w:t>
            </w:r>
            <w:r>
              <w:rPr>
                <w:rFonts w:ascii="Arial" w:hAnsi="Arial" w:cs="Arial"/>
                <w:color w:val="000000"/>
                <w:lang w:eastAsia="en-GB"/>
              </w:rPr>
              <w:t>’s Weather</w:t>
            </w:r>
            <w:r w:rsidRPr="004F0F19">
              <w:rPr>
                <w:rFonts w:ascii="Arial" w:hAnsi="Arial" w:cs="Arial"/>
                <w:color w:val="000000"/>
                <w:lang w:eastAsia="en-GB"/>
              </w:rPr>
              <w:t xml:space="preserve"> Mo</w:t>
            </w:r>
            <w:r>
              <w:rPr>
                <w:rFonts w:ascii="Arial" w:hAnsi="Arial" w:cs="Arial"/>
                <w:color w:val="000000"/>
                <w:lang w:eastAsia="en-GB"/>
              </w:rPr>
              <w:t>del of Reflection (Maclean, 2016</w:t>
            </w:r>
            <w:r w:rsidRPr="004F0F19">
              <w:rPr>
                <w:rFonts w:ascii="Arial" w:hAnsi="Arial" w:cs="Arial"/>
                <w:i/>
                <w:iCs/>
                <w:color w:val="000000"/>
                <w:lang w:eastAsia="en-GB"/>
              </w:rPr>
              <w:t>)</w:t>
            </w:r>
            <w:r>
              <w:rPr>
                <w:rFonts w:ascii="Arial" w:hAnsi="Arial" w:cs="Arial"/>
                <w:i/>
                <w:iCs/>
                <w:color w:val="000000"/>
                <w:lang w:eastAsia="en-GB"/>
              </w:rPr>
              <w:t xml:space="preserve">. </w:t>
            </w:r>
            <w:r>
              <w:rPr>
                <w:rFonts w:ascii="Arial" w:hAnsi="Arial" w:cs="Arial"/>
                <w:color w:val="000000"/>
                <w:lang w:eastAsia="en-GB"/>
              </w:rPr>
              <w:t>I will explore my reflexivity in practice by exploring Sunshine, Lightening, Rain and Wind. I would have like to have reflected upon Thunder and Fog, however due to the limited word count, I have found reflecting with three subheadings in further detail helpful.</w:t>
            </w:r>
          </w:p>
          <w:p w14:paraId="06491728" w14:textId="2EED8AED" w:rsidR="005C2B52" w:rsidRPr="00655F69" w:rsidRDefault="00E75200" w:rsidP="00655F69">
            <w:pPr>
              <w:pStyle w:val="NormalWeb"/>
              <w:spacing w:line="480" w:lineRule="auto"/>
              <w:jc w:val="right"/>
              <w:rPr>
                <w:rFonts w:ascii="Arial" w:hAnsi="Arial" w:cs="Arial"/>
              </w:rPr>
            </w:pPr>
            <w:r>
              <w:rPr>
                <w:rFonts w:ascii="Arial" w:hAnsi="Arial" w:cs="Arial"/>
              </w:rPr>
              <w:t xml:space="preserve"> (61</w:t>
            </w:r>
            <w:r w:rsidR="00F17321" w:rsidRPr="00763D55">
              <w:rPr>
                <w:rFonts w:ascii="Arial" w:hAnsi="Arial" w:cs="Arial"/>
              </w:rPr>
              <w:t xml:space="preserve">) </w:t>
            </w:r>
          </w:p>
          <w:p w14:paraId="1947BF39" w14:textId="28F62729" w:rsidR="00F17321" w:rsidRPr="00632F34" w:rsidRDefault="00F17321" w:rsidP="00F17321">
            <w:pPr>
              <w:pStyle w:val="NormalWeb"/>
              <w:spacing w:line="480" w:lineRule="auto"/>
              <w:rPr>
                <w:rFonts w:ascii="Arial" w:hAnsi="Arial" w:cs="Arial"/>
                <w:b/>
              </w:rPr>
            </w:pPr>
            <w:r w:rsidRPr="00632F34">
              <w:rPr>
                <w:rFonts w:ascii="Arial" w:hAnsi="Arial" w:cs="Arial"/>
                <w:b/>
              </w:rPr>
              <w:t xml:space="preserve">Sunshine: What was successful? </w:t>
            </w:r>
          </w:p>
          <w:p w14:paraId="707F9BEF" w14:textId="77777777" w:rsidR="00F17321" w:rsidRDefault="00F17321" w:rsidP="00F17321">
            <w:pPr>
              <w:pStyle w:val="NormalWeb"/>
              <w:spacing w:line="480" w:lineRule="auto"/>
              <w:rPr>
                <w:rFonts w:ascii="Arial" w:hAnsi="Arial" w:cs="Arial"/>
                <w:color w:val="000000"/>
              </w:rPr>
            </w:pPr>
            <w:r>
              <w:rPr>
                <w:rFonts w:ascii="Arial" w:hAnsi="Arial" w:cs="Arial"/>
                <w:color w:val="000000"/>
              </w:rPr>
              <w:t xml:space="preserve">Over </w:t>
            </w:r>
            <w:r w:rsidRPr="00632F34">
              <w:rPr>
                <w:rFonts w:ascii="Arial" w:hAnsi="Arial" w:cs="Arial"/>
              </w:rPr>
              <w:t>the past year I have</w:t>
            </w:r>
            <w:r>
              <w:rPr>
                <w:rFonts w:ascii="Arial" w:hAnsi="Arial" w:cs="Arial"/>
              </w:rPr>
              <w:t xml:space="preserve"> had the opportunity to </w:t>
            </w:r>
            <w:r w:rsidRPr="00632F34">
              <w:rPr>
                <w:rFonts w:ascii="Arial" w:hAnsi="Arial" w:cs="Arial"/>
              </w:rPr>
              <w:t xml:space="preserve">develop my </w:t>
            </w:r>
            <w:r>
              <w:rPr>
                <w:rFonts w:ascii="Arial" w:hAnsi="Arial" w:cs="Arial"/>
              </w:rPr>
              <w:t xml:space="preserve">consultation </w:t>
            </w:r>
            <w:r w:rsidRPr="00632F34">
              <w:rPr>
                <w:rFonts w:ascii="Arial" w:hAnsi="Arial" w:cs="Arial"/>
              </w:rPr>
              <w:t xml:space="preserve">skills and knowledge </w:t>
            </w:r>
            <w:r>
              <w:rPr>
                <w:rFonts w:ascii="Arial" w:hAnsi="Arial" w:cs="Arial"/>
              </w:rPr>
              <w:t xml:space="preserve">with </w:t>
            </w:r>
            <w:r w:rsidRPr="00632F34">
              <w:rPr>
                <w:rFonts w:ascii="Arial" w:hAnsi="Arial" w:cs="Arial"/>
              </w:rPr>
              <w:t>education staff members regarding a child or adolescent’s mental health and wellbeing. I have</w:t>
            </w:r>
            <w:r w:rsidRPr="00632F34">
              <w:rPr>
                <w:rFonts w:ascii="Arial" w:hAnsi="Arial" w:cs="Arial"/>
                <w:color w:val="000000"/>
              </w:rPr>
              <w:t xml:space="preserve"> implemented</w:t>
            </w:r>
            <w:r>
              <w:rPr>
                <w:rFonts w:ascii="Arial" w:hAnsi="Arial" w:cs="Arial"/>
                <w:color w:val="000000"/>
              </w:rPr>
              <w:t xml:space="preserve"> </w:t>
            </w:r>
            <w:proofErr w:type="spellStart"/>
            <w:proofErr w:type="gramStart"/>
            <w:r>
              <w:rPr>
                <w:rFonts w:ascii="Arial" w:hAnsi="Arial" w:cs="Arial"/>
                <w:color w:val="000000"/>
              </w:rPr>
              <w:t>Fredman</w:t>
            </w:r>
            <w:proofErr w:type="spellEnd"/>
            <w:r>
              <w:rPr>
                <w:rFonts w:ascii="Arial" w:hAnsi="Arial" w:cs="Arial"/>
                <w:color w:val="000000"/>
              </w:rPr>
              <w:t>.,</w:t>
            </w:r>
            <w:proofErr w:type="gramEnd"/>
            <w:r>
              <w:rPr>
                <w:rFonts w:ascii="Arial" w:hAnsi="Arial" w:cs="Arial"/>
                <w:color w:val="000000"/>
              </w:rPr>
              <w:t xml:space="preserve"> et al </w:t>
            </w:r>
            <w:r w:rsidRPr="00632F34">
              <w:rPr>
                <w:rFonts w:ascii="Arial" w:hAnsi="Arial" w:cs="Arial"/>
                <w:color w:val="000000"/>
              </w:rPr>
              <w:t>(2017) principles of collaborative approach</w:t>
            </w:r>
            <w:r>
              <w:rPr>
                <w:rFonts w:ascii="Arial" w:hAnsi="Arial" w:cs="Arial"/>
                <w:color w:val="000000"/>
              </w:rPr>
              <w:t>,</w:t>
            </w:r>
            <w:r w:rsidRPr="00632F34">
              <w:rPr>
                <w:rFonts w:ascii="Arial" w:hAnsi="Arial" w:cs="Arial"/>
                <w:color w:val="000000"/>
              </w:rPr>
              <w:t xml:space="preserve"> </w:t>
            </w:r>
            <w:r>
              <w:rPr>
                <w:rFonts w:ascii="Arial" w:hAnsi="Arial" w:cs="Arial"/>
                <w:color w:val="000000"/>
              </w:rPr>
              <w:t>whereby I guide the</w:t>
            </w:r>
            <w:r w:rsidRPr="00632F34">
              <w:rPr>
                <w:rFonts w:ascii="Arial" w:hAnsi="Arial" w:cs="Arial"/>
                <w:color w:val="000000"/>
              </w:rPr>
              <w:t xml:space="preserve"> consultee through their concern, appreciating the knowledge they bring, not attempting to solve the problem whilst b</w:t>
            </w:r>
            <w:r>
              <w:rPr>
                <w:rFonts w:ascii="Arial" w:hAnsi="Arial" w:cs="Arial"/>
                <w:color w:val="000000"/>
              </w:rPr>
              <w:t>eing child</w:t>
            </w:r>
            <w:r w:rsidRPr="00632F34">
              <w:rPr>
                <w:rFonts w:ascii="Arial" w:hAnsi="Arial" w:cs="Arial"/>
                <w:color w:val="000000"/>
              </w:rPr>
              <w:t xml:space="preserve"> centred throughout.</w:t>
            </w:r>
            <w:r>
              <w:rPr>
                <w:rFonts w:ascii="Arial" w:hAnsi="Arial" w:cs="Arial"/>
                <w:color w:val="000000"/>
              </w:rPr>
              <w:t xml:space="preserve"> </w:t>
            </w:r>
            <w:r w:rsidRPr="00632F34">
              <w:rPr>
                <w:rFonts w:ascii="Arial" w:hAnsi="Arial" w:cs="Arial"/>
                <w:color w:val="000000"/>
              </w:rPr>
              <w:t>I have develop</w:t>
            </w:r>
            <w:r>
              <w:rPr>
                <w:rFonts w:ascii="Arial" w:hAnsi="Arial" w:cs="Arial"/>
                <w:color w:val="000000"/>
              </w:rPr>
              <w:t>ed</w:t>
            </w:r>
            <w:r w:rsidRPr="00632F34">
              <w:rPr>
                <w:rFonts w:ascii="Arial" w:hAnsi="Arial" w:cs="Arial"/>
                <w:color w:val="000000"/>
              </w:rPr>
              <w:t xml:space="preserve"> my style and approach of communic</w:t>
            </w:r>
            <w:r>
              <w:rPr>
                <w:rFonts w:ascii="Arial" w:hAnsi="Arial" w:cs="Arial"/>
                <w:color w:val="000000"/>
              </w:rPr>
              <w:t xml:space="preserve">ation skills whereby my open questions, use of empathetic language </w:t>
            </w:r>
            <w:r>
              <w:rPr>
                <w:rFonts w:ascii="Arial" w:hAnsi="Arial" w:cs="Arial"/>
                <w:color w:val="000000"/>
              </w:rPr>
              <w:lastRenderedPageBreak/>
              <w:t>and passion to advocate (</w:t>
            </w:r>
            <w:r w:rsidRPr="00C541C7">
              <w:rPr>
                <w:rFonts w:ascii="Arial" w:hAnsi="Arial" w:cs="Arial"/>
              </w:rPr>
              <w:t xml:space="preserve">Golightly &amp; </w:t>
            </w:r>
            <w:proofErr w:type="spellStart"/>
            <w:r w:rsidRPr="00C541C7">
              <w:rPr>
                <w:rFonts w:ascii="Arial" w:hAnsi="Arial" w:cs="Arial"/>
              </w:rPr>
              <w:t>Goemans</w:t>
            </w:r>
            <w:proofErr w:type="spellEnd"/>
            <w:r w:rsidRPr="00C541C7">
              <w:rPr>
                <w:rFonts w:ascii="Arial" w:hAnsi="Arial" w:cs="Arial"/>
              </w:rPr>
              <w:t>, 2020</w:t>
            </w:r>
            <w:r>
              <w:rPr>
                <w:rFonts w:ascii="Arial" w:hAnsi="Arial" w:cs="Arial"/>
                <w:color w:val="000000"/>
              </w:rPr>
              <w:t xml:space="preserve">) on a child’s behalf has enabled me to become confident and competent in a consultation approach to social work.  It has further embedded the </w:t>
            </w:r>
            <w:r w:rsidRPr="00632F34">
              <w:rPr>
                <w:rFonts w:ascii="Arial" w:hAnsi="Arial" w:cs="Arial"/>
                <w:color w:val="000000"/>
              </w:rPr>
              <w:t xml:space="preserve">importance of respecting one an others professional identities </w:t>
            </w:r>
            <w:r>
              <w:rPr>
                <w:rFonts w:ascii="Arial" w:hAnsi="Arial" w:cs="Arial"/>
                <w:color w:val="000000"/>
              </w:rPr>
              <w:t xml:space="preserve">which is </w:t>
            </w:r>
            <w:r w:rsidRPr="00632F34">
              <w:rPr>
                <w:rFonts w:ascii="Arial" w:hAnsi="Arial" w:cs="Arial"/>
                <w:color w:val="000000"/>
              </w:rPr>
              <w:t>imperative in building and maintaining a collaborative relationship (</w:t>
            </w:r>
            <w:proofErr w:type="gramStart"/>
            <w:r w:rsidRPr="00632F34">
              <w:rPr>
                <w:rFonts w:ascii="Arial" w:hAnsi="Arial" w:cs="Arial"/>
                <w:color w:val="000000"/>
              </w:rPr>
              <w:t>Hall.,</w:t>
            </w:r>
            <w:proofErr w:type="gramEnd"/>
            <w:r w:rsidRPr="00632F34">
              <w:rPr>
                <w:rFonts w:ascii="Arial" w:hAnsi="Arial" w:cs="Arial"/>
                <w:color w:val="000000"/>
              </w:rPr>
              <w:t xml:space="preserve"> et al, 2014). </w:t>
            </w:r>
            <w:r>
              <w:rPr>
                <w:rFonts w:ascii="Arial" w:hAnsi="Arial" w:cs="Arial"/>
                <w:color w:val="000000"/>
              </w:rPr>
              <w:t>I have further developed skills of undertaking mental state examinations, albeit third party, which has provided the opportunity for the education staff member to become reflexive in the consultation (</w:t>
            </w:r>
            <w:proofErr w:type="spellStart"/>
            <w:proofErr w:type="gramStart"/>
            <w:r>
              <w:rPr>
                <w:rFonts w:ascii="Arial" w:hAnsi="Arial" w:cs="Arial"/>
                <w:color w:val="000000"/>
              </w:rPr>
              <w:t>Fredman</w:t>
            </w:r>
            <w:proofErr w:type="spellEnd"/>
            <w:r>
              <w:rPr>
                <w:rFonts w:ascii="Arial" w:hAnsi="Arial" w:cs="Arial"/>
                <w:color w:val="000000"/>
              </w:rPr>
              <w:t>.,</w:t>
            </w:r>
            <w:proofErr w:type="gramEnd"/>
            <w:r>
              <w:rPr>
                <w:rFonts w:ascii="Arial" w:hAnsi="Arial" w:cs="Arial"/>
                <w:color w:val="000000"/>
              </w:rPr>
              <w:t xml:space="preserve"> et al, 2017) thus the child’s presentation is central to the consultation. </w:t>
            </w:r>
          </w:p>
          <w:p w14:paraId="69D9D96D" w14:textId="26D6E86F" w:rsidR="00F17321" w:rsidRPr="00655F69" w:rsidRDefault="004F36F8" w:rsidP="00655F69">
            <w:pPr>
              <w:pStyle w:val="NormalWeb"/>
              <w:spacing w:line="480" w:lineRule="auto"/>
              <w:jc w:val="right"/>
              <w:rPr>
                <w:rFonts w:ascii="Arial" w:hAnsi="Arial" w:cs="Arial"/>
                <w:color w:val="000000"/>
              </w:rPr>
            </w:pPr>
            <w:r>
              <w:rPr>
                <w:rFonts w:ascii="Arial" w:hAnsi="Arial" w:cs="Arial"/>
                <w:color w:val="000000"/>
              </w:rPr>
              <w:t>(182</w:t>
            </w:r>
            <w:r w:rsidR="00F17321">
              <w:rPr>
                <w:rFonts w:ascii="Arial" w:hAnsi="Arial" w:cs="Arial"/>
                <w:color w:val="000000"/>
              </w:rPr>
              <w:t>)</w:t>
            </w:r>
          </w:p>
          <w:p w14:paraId="65772B53" w14:textId="77777777" w:rsidR="00F17321" w:rsidRPr="00B46AFD" w:rsidRDefault="00F17321" w:rsidP="00F17321">
            <w:pPr>
              <w:pStyle w:val="NormalWeb"/>
              <w:spacing w:line="480" w:lineRule="auto"/>
              <w:rPr>
                <w:rFonts w:ascii="Arial" w:hAnsi="Arial" w:cs="Arial"/>
                <w:color w:val="000000"/>
              </w:rPr>
            </w:pPr>
            <w:r w:rsidRPr="00632F34">
              <w:rPr>
                <w:rFonts w:ascii="Arial" w:hAnsi="Arial" w:cs="Arial"/>
                <w:b/>
                <w:color w:val="000000"/>
              </w:rPr>
              <w:t xml:space="preserve">Lightening: What sparked your interest or curiosity? </w:t>
            </w:r>
          </w:p>
          <w:p w14:paraId="27C5EB3E" w14:textId="1FB59DB2" w:rsidR="00F17321" w:rsidRDefault="00F17321" w:rsidP="00F17321">
            <w:pPr>
              <w:pStyle w:val="NormalWeb"/>
              <w:spacing w:line="480" w:lineRule="auto"/>
              <w:rPr>
                <w:rFonts w:ascii="Arial" w:hAnsi="Arial" w:cs="Arial"/>
                <w:color w:val="000000"/>
              </w:rPr>
            </w:pPr>
            <w:r w:rsidRPr="00632F34">
              <w:rPr>
                <w:rFonts w:ascii="Arial" w:hAnsi="Arial" w:cs="Arial"/>
                <w:color w:val="000000"/>
              </w:rPr>
              <w:t>I remain curious throughout consultation and have found that it appears helpful to provide space for the education staff member to explain the narrative which can be beneficial to off load (Thompson, 2024) curious as to their potential stresses and worries which can imp</w:t>
            </w:r>
            <w:r>
              <w:rPr>
                <w:rFonts w:ascii="Arial" w:hAnsi="Arial" w:cs="Arial"/>
                <w:color w:val="000000"/>
              </w:rPr>
              <w:t>act their wellbeing (</w:t>
            </w:r>
            <w:proofErr w:type="spellStart"/>
            <w:proofErr w:type="gramStart"/>
            <w:r>
              <w:rPr>
                <w:rFonts w:ascii="Arial" w:hAnsi="Arial" w:cs="Arial"/>
                <w:color w:val="000000"/>
              </w:rPr>
              <w:t>Fredman</w:t>
            </w:r>
            <w:proofErr w:type="spellEnd"/>
            <w:r>
              <w:rPr>
                <w:rFonts w:ascii="Arial" w:hAnsi="Arial" w:cs="Arial"/>
                <w:color w:val="000000"/>
              </w:rPr>
              <w:t>.,</w:t>
            </w:r>
            <w:proofErr w:type="gramEnd"/>
            <w:r>
              <w:rPr>
                <w:rFonts w:ascii="Arial" w:hAnsi="Arial" w:cs="Arial"/>
                <w:color w:val="000000"/>
              </w:rPr>
              <w:t xml:space="preserve"> e</w:t>
            </w:r>
            <w:r w:rsidRPr="00632F34">
              <w:rPr>
                <w:rFonts w:ascii="Arial" w:hAnsi="Arial" w:cs="Arial"/>
                <w:color w:val="000000"/>
              </w:rPr>
              <w:t>t al, 2017). Importantly I recognise that remaining in the narrative for too long can delay the ability to move forward (</w:t>
            </w:r>
            <w:proofErr w:type="spellStart"/>
            <w:r w:rsidRPr="00632F34">
              <w:rPr>
                <w:rFonts w:ascii="Arial" w:hAnsi="Arial" w:cs="Arial"/>
                <w:color w:val="000000"/>
              </w:rPr>
              <w:t>Coulshed</w:t>
            </w:r>
            <w:proofErr w:type="spellEnd"/>
            <w:r w:rsidRPr="00632F34">
              <w:rPr>
                <w:rFonts w:ascii="Arial" w:hAnsi="Arial" w:cs="Arial"/>
                <w:color w:val="000000"/>
              </w:rPr>
              <w:t xml:space="preserve"> &amp; Orme, 2018) and furthermore the ability to view the situation from a different lens (</w:t>
            </w:r>
            <w:proofErr w:type="spellStart"/>
            <w:r w:rsidRPr="00632F34">
              <w:rPr>
                <w:rFonts w:ascii="Arial" w:hAnsi="Arial" w:cs="Arial"/>
                <w:color w:val="000000"/>
              </w:rPr>
              <w:t>Fredman</w:t>
            </w:r>
            <w:proofErr w:type="spellEnd"/>
            <w:proofErr w:type="gramStart"/>
            <w:r w:rsidRPr="00632F34">
              <w:rPr>
                <w:rFonts w:ascii="Arial" w:hAnsi="Arial" w:cs="Arial"/>
                <w:color w:val="000000"/>
              </w:rPr>
              <w:t>,.</w:t>
            </w:r>
            <w:proofErr w:type="gramEnd"/>
            <w:r w:rsidRPr="00632F34">
              <w:rPr>
                <w:rFonts w:ascii="Arial" w:hAnsi="Arial" w:cs="Arial"/>
                <w:color w:val="000000"/>
              </w:rPr>
              <w:t xml:space="preserve">et al 2017). I have found that guiding education </w:t>
            </w:r>
            <w:r>
              <w:rPr>
                <w:rFonts w:ascii="Arial" w:hAnsi="Arial" w:cs="Arial"/>
                <w:color w:val="000000"/>
              </w:rPr>
              <w:t xml:space="preserve">staff </w:t>
            </w:r>
            <w:r w:rsidRPr="00632F34">
              <w:rPr>
                <w:rFonts w:ascii="Arial" w:hAnsi="Arial" w:cs="Arial"/>
                <w:color w:val="000000"/>
              </w:rPr>
              <w:t xml:space="preserve">members to make sense of the situation implementing </w:t>
            </w:r>
            <w:r>
              <w:rPr>
                <w:rFonts w:ascii="Arial" w:hAnsi="Arial" w:cs="Arial"/>
                <w:color w:val="000000"/>
              </w:rPr>
              <w:t>the 5 P’s and</w:t>
            </w:r>
            <w:r w:rsidRPr="00632F34">
              <w:rPr>
                <w:rFonts w:ascii="Arial" w:hAnsi="Arial" w:cs="Arial"/>
                <w:color w:val="000000"/>
              </w:rPr>
              <w:t xml:space="preserve"> formulation</w:t>
            </w:r>
            <w:r w:rsidR="00576E5E">
              <w:rPr>
                <w:rFonts w:ascii="Arial" w:hAnsi="Arial" w:cs="Arial"/>
                <w:color w:val="000000"/>
              </w:rPr>
              <w:t xml:space="preserve"> </w:t>
            </w:r>
            <w:r w:rsidRPr="00CC5407">
              <w:rPr>
                <w:rFonts w:ascii="Arial" w:hAnsi="Arial" w:cs="Arial"/>
                <w:color w:val="000000"/>
              </w:rPr>
              <w:t>(</w:t>
            </w:r>
            <w:r w:rsidRPr="00CC5407">
              <w:rPr>
                <w:rFonts w:ascii="Arial" w:hAnsi="Arial" w:cs="Arial"/>
              </w:rPr>
              <w:t xml:space="preserve">Johnstone &amp; </w:t>
            </w:r>
            <w:proofErr w:type="spellStart"/>
            <w:r w:rsidRPr="00CC5407">
              <w:rPr>
                <w:rFonts w:ascii="Arial" w:hAnsi="Arial" w:cs="Arial"/>
              </w:rPr>
              <w:t>Dallos</w:t>
            </w:r>
            <w:proofErr w:type="spellEnd"/>
            <w:r w:rsidRPr="00CC5407">
              <w:rPr>
                <w:rFonts w:ascii="Arial" w:hAnsi="Arial" w:cs="Arial"/>
              </w:rPr>
              <w:t>, 2014)</w:t>
            </w:r>
            <w:r>
              <w:rPr>
                <w:rFonts w:ascii="Arial" w:hAnsi="Arial" w:cs="Arial"/>
                <w:color w:val="000000"/>
              </w:rPr>
              <w:t xml:space="preserve"> produces</w:t>
            </w:r>
            <w:r w:rsidRPr="00632F34">
              <w:rPr>
                <w:rFonts w:ascii="Arial" w:hAnsi="Arial" w:cs="Arial"/>
                <w:color w:val="000000"/>
              </w:rPr>
              <w:t xml:space="preserve"> a collaborative approach</w:t>
            </w:r>
            <w:r>
              <w:rPr>
                <w:rFonts w:ascii="Arial" w:hAnsi="Arial" w:cs="Arial"/>
                <w:color w:val="000000"/>
              </w:rPr>
              <w:t xml:space="preserve">, </w:t>
            </w:r>
            <w:r w:rsidRPr="00632F34">
              <w:rPr>
                <w:rFonts w:ascii="Arial" w:hAnsi="Arial" w:cs="Arial"/>
                <w:color w:val="000000"/>
              </w:rPr>
              <w:t>gain</w:t>
            </w:r>
            <w:r>
              <w:rPr>
                <w:rFonts w:ascii="Arial" w:hAnsi="Arial" w:cs="Arial"/>
                <w:color w:val="000000"/>
              </w:rPr>
              <w:t xml:space="preserve">s clarity, enabling the </w:t>
            </w:r>
            <w:r w:rsidRPr="00632F34">
              <w:rPr>
                <w:rFonts w:ascii="Arial" w:hAnsi="Arial" w:cs="Arial"/>
                <w:color w:val="000000"/>
              </w:rPr>
              <w:t>presenting concern</w:t>
            </w:r>
            <w:r>
              <w:rPr>
                <w:rFonts w:ascii="Arial" w:hAnsi="Arial" w:cs="Arial"/>
                <w:color w:val="000000"/>
              </w:rPr>
              <w:t xml:space="preserve"> to move forward</w:t>
            </w:r>
            <w:r w:rsidRPr="00632F34">
              <w:rPr>
                <w:rFonts w:ascii="Arial" w:hAnsi="Arial" w:cs="Arial"/>
                <w:color w:val="000000"/>
              </w:rPr>
              <w:t xml:space="preserve">. </w:t>
            </w:r>
          </w:p>
          <w:p w14:paraId="64FE6B06" w14:textId="2283F4E9" w:rsidR="00F17321" w:rsidRPr="005C2B52" w:rsidRDefault="005C2B52" w:rsidP="005C2B52">
            <w:pPr>
              <w:pStyle w:val="NormalWeb"/>
              <w:spacing w:line="480" w:lineRule="auto"/>
              <w:jc w:val="right"/>
              <w:rPr>
                <w:rFonts w:ascii="Arial" w:hAnsi="Arial" w:cs="Arial"/>
                <w:color w:val="000000"/>
              </w:rPr>
            </w:pPr>
            <w:r>
              <w:rPr>
                <w:rFonts w:ascii="Arial" w:hAnsi="Arial" w:cs="Arial"/>
                <w:color w:val="000000"/>
              </w:rPr>
              <w:t>(131</w:t>
            </w:r>
            <w:r w:rsidR="00F17321">
              <w:rPr>
                <w:rFonts w:ascii="Arial" w:hAnsi="Arial" w:cs="Arial"/>
                <w:color w:val="000000"/>
              </w:rPr>
              <w:t>)</w:t>
            </w:r>
          </w:p>
          <w:p w14:paraId="0F5C9EB9" w14:textId="77777777" w:rsidR="00F17321" w:rsidRPr="00632F34" w:rsidRDefault="00F17321" w:rsidP="00F17321">
            <w:pPr>
              <w:pStyle w:val="NormalWeb"/>
              <w:spacing w:line="480" w:lineRule="auto"/>
              <w:rPr>
                <w:rFonts w:ascii="Arial" w:hAnsi="Arial" w:cs="Arial"/>
                <w:b/>
              </w:rPr>
            </w:pPr>
            <w:r w:rsidRPr="00632F34">
              <w:rPr>
                <w:rFonts w:ascii="Arial" w:hAnsi="Arial" w:cs="Arial"/>
                <w:b/>
              </w:rPr>
              <w:t xml:space="preserve">Rain: What did you learn? </w:t>
            </w:r>
          </w:p>
          <w:p w14:paraId="6F41D501" w14:textId="264131F6" w:rsidR="00F17321" w:rsidRPr="00A5270A" w:rsidRDefault="00F17321" w:rsidP="00F17321">
            <w:pPr>
              <w:pStyle w:val="NormalWeb"/>
              <w:spacing w:line="480" w:lineRule="auto"/>
              <w:rPr>
                <w:rFonts w:ascii="Arial" w:hAnsi="Arial" w:cs="Arial"/>
              </w:rPr>
            </w:pPr>
            <w:r w:rsidRPr="00632F34">
              <w:rPr>
                <w:rFonts w:ascii="Arial" w:hAnsi="Arial" w:cs="Arial"/>
                <w:color w:val="000000"/>
              </w:rPr>
              <w:t>Relocating from England to North Wales has provided me with th</w:t>
            </w:r>
            <w:r>
              <w:rPr>
                <w:rFonts w:ascii="Arial" w:hAnsi="Arial" w:cs="Arial"/>
                <w:color w:val="000000"/>
              </w:rPr>
              <w:t xml:space="preserve">e opportunity to </w:t>
            </w:r>
            <w:r w:rsidRPr="00632F34">
              <w:rPr>
                <w:rFonts w:ascii="Arial" w:hAnsi="Arial" w:cs="Arial"/>
                <w:color w:val="000000"/>
              </w:rPr>
              <w:t>develop my knowledge o</w:t>
            </w:r>
            <w:r w:rsidR="00576E5E">
              <w:rPr>
                <w:rFonts w:ascii="Arial" w:hAnsi="Arial" w:cs="Arial"/>
                <w:color w:val="000000"/>
              </w:rPr>
              <w:t xml:space="preserve">f the More Than Words Framework (Welsh Government, 2012) which is imbedded in </w:t>
            </w:r>
            <w:r w:rsidRPr="00632F34">
              <w:rPr>
                <w:rFonts w:ascii="Arial" w:hAnsi="Arial" w:cs="Arial"/>
                <w:color w:val="000000"/>
              </w:rPr>
              <w:t xml:space="preserve">the </w:t>
            </w:r>
            <w:r w:rsidRPr="00632F34">
              <w:rPr>
                <w:rFonts w:ascii="Arial" w:hAnsi="Arial" w:cs="Arial"/>
              </w:rPr>
              <w:t xml:space="preserve">Welsh Language Strategy 2017-2022. </w:t>
            </w:r>
            <w:r>
              <w:rPr>
                <w:rFonts w:ascii="Arial" w:hAnsi="Arial" w:cs="Arial"/>
              </w:rPr>
              <w:t xml:space="preserve">I have </w:t>
            </w:r>
            <w:r>
              <w:rPr>
                <w:rFonts w:ascii="Arial" w:hAnsi="Arial" w:cs="Arial"/>
              </w:rPr>
              <w:lastRenderedPageBreak/>
              <w:t xml:space="preserve">found change in culture challenging from urban to rural thus I have ensured I develop my cultural competence </w:t>
            </w:r>
            <w:r w:rsidRPr="004F56BD">
              <w:rPr>
                <w:rFonts w:ascii="Arial" w:hAnsi="Arial" w:cs="Arial"/>
              </w:rPr>
              <w:t>(</w:t>
            </w:r>
            <w:hyperlink r:id="rId6" w:anchor="con1" w:history="1">
              <w:r w:rsidRPr="004F56BD">
                <w:rPr>
                  <w:rFonts w:ascii="Arial" w:hAnsi="Arial" w:cs="Arial"/>
                </w:rPr>
                <w:t>Laird</w:t>
              </w:r>
            </w:hyperlink>
            <w:r w:rsidRPr="004F56BD">
              <w:rPr>
                <w:rFonts w:ascii="Arial" w:hAnsi="Arial" w:cs="Arial"/>
              </w:rPr>
              <w:t> &amp; Williams, 2023)</w:t>
            </w:r>
            <w:r>
              <w:rPr>
                <w:rFonts w:ascii="Arial" w:hAnsi="Arial" w:cs="Arial"/>
              </w:rPr>
              <w:t xml:space="preserve"> by </w:t>
            </w:r>
            <w:r w:rsidR="00576E5E">
              <w:rPr>
                <w:rFonts w:ascii="Arial" w:hAnsi="Arial" w:cs="Arial"/>
              </w:rPr>
              <w:t xml:space="preserve">adhering to the Active Offer </w:t>
            </w:r>
            <w:r>
              <w:rPr>
                <w:rFonts w:ascii="Arial" w:hAnsi="Arial" w:cs="Arial"/>
              </w:rPr>
              <w:t>whilst</w:t>
            </w:r>
            <w:r w:rsidR="00D775E3">
              <w:rPr>
                <w:rFonts w:ascii="Arial" w:hAnsi="Arial" w:cs="Arial"/>
              </w:rPr>
              <w:t xml:space="preserve"> identifying </w:t>
            </w:r>
            <w:r w:rsidR="00576E5E">
              <w:rPr>
                <w:rFonts w:ascii="Arial" w:hAnsi="Arial" w:cs="Arial"/>
              </w:rPr>
              <w:t>this as an area for</w:t>
            </w:r>
            <w:r>
              <w:rPr>
                <w:rFonts w:ascii="Arial" w:hAnsi="Arial" w:cs="Arial"/>
              </w:rPr>
              <w:t xml:space="preserve"> development to </w:t>
            </w:r>
            <w:r w:rsidR="00576E5E">
              <w:rPr>
                <w:rFonts w:ascii="Arial" w:hAnsi="Arial" w:cs="Arial"/>
              </w:rPr>
              <w:t xml:space="preserve">further </w:t>
            </w:r>
            <w:r>
              <w:rPr>
                <w:rFonts w:ascii="Arial" w:hAnsi="Arial" w:cs="Arial"/>
              </w:rPr>
              <w:t xml:space="preserve">understand the Welsh context. </w:t>
            </w:r>
            <w:r w:rsidRPr="00632F34">
              <w:rPr>
                <w:rFonts w:ascii="Arial" w:hAnsi="Arial" w:cs="Arial"/>
                <w:color w:val="000000"/>
              </w:rPr>
              <w:t xml:space="preserve">Further to this </w:t>
            </w:r>
            <w:r>
              <w:rPr>
                <w:rFonts w:ascii="Arial" w:hAnsi="Arial" w:cs="Arial"/>
                <w:color w:val="000000"/>
              </w:rPr>
              <w:t xml:space="preserve">I have continued my professional development by </w:t>
            </w:r>
            <w:r w:rsidRPr="00632F34">
              <w:rPr>
                <w:rFonts w:ascii="Arial" w:hAnsi="Arial" w:cs="Arial"/>
                <w:color w:val="000000"/>
              </w:rPr>
              <w:t xml:space="preserve">gaining new knowledge </w:t>
            </w:r>
            <w:r>
              <w:rPr>
                <w:rFonts w:ascii="Arial" w:hAnsi="Arial" w:cs="Arial"/>
                <w:color w:val="000000"/>
              </w:rPr>
              <w:t xml:space="preserve">which is imperative </w:t>
            </w:r>
            <w:r w:rsidRPr="00632F34">
              <w:rPr>
                <w:rFonts w:ascii="Arial" w:hAnsi="Arial" w:cs="Arial"/>
                <w:color w:val="000000"/>
              </w:rPr>
              <w:t>throughout my</w:t>
            </w:r>
            <w:r>
              <w:rPr>
                <w:rFonts w:ascii="Arial" w:hAnsi="Arial" w:cs="Arial"/>
                <w:color w:val="000000"/>
              </w:rPr>
              <w:t xml:space="preserve"> social work p</w:t>
            </w:r>
            <w:r w:rsidRPr="00632F34">
              <w:rPr>
                <w:rFonts w:ascii="Arial" w:hAnsi="Arial" w:cs="Arial"/>
                <w:color w:val="000000"/>
              </w:rPr>
              <w:t>r</w:t>
            </w:r>
            <w:r>
              <w:rPr>
                <w:rFonts w:ascii="Arial" w:hAnsi="Arial" w:cs="Arial"/>
                <w:color w:val="000000"/>
              </w:rPr>
              <w:t>actice</w:t>
            </w:r>
            <w:r w:rsidRPr="00632F34">
              <w:rPr>
                <w:rFonts w:ascii="Arial" w:hAnsi="Arial" w:cs="Arial"/>
                <w:color w:val="000000"/>
              </w:rPr>
              <w:t xml:space="preserve"> </w:t>
            </w:r>
            <w:r>
              <w:rPr>
                <w:rFonts w:ascii="Arial" w:hAnsi="Arial" w:cs="Arial"/>
                <w:color w:val="000000"/>
              </w:rPr>
              <w:t xml:space="preserve">(Thompson, 2024) whereby </w:t>
            </w:r>
            <w:r w:rsidRPr="00632F34">
              <w:rPr>
                <w:rFonts w:ascii="Arial" w:hAnsi="Arial" w:cs="Arial"/>
                <w:color w:val="000000"/>
              </w:rPr>
              <w:t>I have had the opportunity to complete the Trauma Inf</w:t>
            </w:r>
            <w:r>
              <w:rPr>
                <w:rFonts w:ascii="Arial" w:hAnsi="Arial" w:cs="Arial"/>
                <w:color w:val="000000"/>
              </w:rPr>
              <w:t>ormed Schools UK Diploma. This</w:t>
            </w:r>
            <w:r w:rsidRPr="00632F34">
              <w:rPr>
                <w:rFonts w:ascii="Arial" w:hAnsi="Arial" w:cs="Arial"/>
                <w:color w:val="000000"/>
              </w:rPr>
              <w:t xml:space="preserve"> has consolidated m</w:t>
            </w:r>
            <w:r>
              <w:rPr>
                <w:rFonts w:ascii="Arial" w:hAnsi="Arial" w:cs="Arial"/>
                <w:color w:val="000000"/>
              </w:rPr>
              <w:t xml:space="preserve">y learning of child development, </w:t>
            </w:r>
            <w:r w:rsidRPr="00632F34">
              <w:rPr>
                <w:rFonts w:ascii="Arial" w:hAnsi="Arial" w:cs="Arial"/>
                <w:color w:val="000000"/>
              </w:rPr>
              <w:t>interventions and the ability to promote trauma informed approaches within</w:t>
            </w:r>
            <w:r>
              <w:rPr>
                <w:rFonts w:ascii="Arial" w:hAnsi="Arial" w:cs="Arial"/>
                <w:color w:val="000000"/>
              </w:rPr>
              <w:t xml:space="preserve"> consultations which has had a significantly positive impact upon </w:t>
            </w:r>
            <w:r w:rsidR="005C2B52">
              <w:rPr>
                <w:rFonts w:ascii="Arial" w:hAnsi="Arial" w:cs="Arial"/>
                <w:color w:val="000000"/>
              </w:rPr>
              <w:t xml:space="preserve">applying theory in to </w:t>
            </w:r>
            <w:r>
              <w:rPr>
                <w:rFonts w:ascii="Arial" w:hAnsi="Arial" w:cs="Arial"/>
                <w:color w:val="000000"/>
              </w:rPr>
              <w:t xml:space="preserve">my practice. </w:t>
            </w:r>
            <w:r w:rsidRPr="00632F34">
              <w:rPr>
                <w:rFonts w:ascii="Arial" w:hAnsi="Arial" w:cs="Arial"/>
                <w:color w:val="000000"/>
              </w:rPr>
              <w:t xml:space="preserve"> </w:t>
            </w:r>
          </w:p>
          <w:p w14:paraId="45962DCB" w14:textId="61562D95" w:rsidR="000B5035" w:rsidRPr="005C2B52" w:rsidRDefault="005C2B52" w:rsidP="005C2B52">
            <w:pPr>
              <w:pStyle w:val="NormalWeb"/>
              <w:spacing w:line="480" w:lineRule="auto"/>
              <w:jc w:val="right"/>
              <w:rPr>
                <w:rFonts w:ascii="Arial" w:hAnsi="Arial" w:cs="Arial"/>
              </w:rPr>
            </w:pPr>
            <w:r>
              <w:rPr>
                <w:rFonts w:ascii="Arial" w:hAnsi="Arial" w:cs="Arial"/>
              </w:rPr>
              <w:t>(153</w:t>
            </w:r>
            <w:r w:rsidR="00F17321" w:rsidRPr="00763D55">
              <w:rPr>
                <w:rFonts w:ascii="Arial" w:hAnsi="Arial" w:cs="Arial"/>
              </w:rPr>
              <w:t>)</w:t>
            </w:r>
          </w:p>
          <w:p w14:paraId="2F8CA72D" w14:textId="510846EF" w:rsidR="00F17321" w:rsidRPr="00632F34" w:rsidRDefault="00F17321" w:rsidP="00F17321">
            <w:pPr>
              <w:pStyle w:val="NormalWeb"/>
              <w:spacing w:line="480" w:lineRule="auto"/>
              <w:rPr>
                <w:rFonts w:ascii="Arial" w:hAnsi="Arial" w:cs="Arial"/>
                <w:b/>
              </w:rPr>
            </w:pPr>
            <w:r w:rsidRPr="00632F34">
              <w:rPr>
                <w:rFonts w:ascii="Arial" w:hAnsi="Arial" w:cs="Arial"/>
                <w:b/>
              </w:rPr>
              <w:t xml:space="preserve">Wind: </w:t>
            </w:r>
            <w:r>
              <w:rPr>
                <w:rFonts w:ascii="Arial" w:hAnsi="Arial" w:cs="Arial"/>
                <w:b/>
              </w:rPr>
              <w:t xml:space="preserve">What did you find challenging? </w:t>
            </w:r>
          </w:p>
          <w:p w14:paraId="41F636E6" w14:textId="1D977AD2" w:rsidR="00F17321" w:rsidRDefault="00F17321" w:rsidP="00F17321">
            <w:pPr>
              <w:pStyle w:val="NormalWeb"/>
              <w:spacing w:line="480" w:lineRule="auto"/>
              <w:rPr>
                <w:rFonts w:ascii="Arial" w:hAnsi="Arial" w:cs="Arial"/>
                <w:color w:val="000000"/>
              </w:rPr>
            </w:pPr>
            <w:r>
              <w:rPr>
                <w:rFonts w:ascii="Arial" w:hAnsi="Arial" w:cs="Arial"/>
                <w:color w:val="000000"/>
              </w:rPr>
              <w:t>I have undertaken complex interventions by covering the self-harm pathway which includes assessing various degrees of risk with the duty to safeguard children. Completing a risk assessment over the telephone is an aspect I have found challenging as so much of social work practice is observational (</w:t>
            </w:r>
            <w:r w:rsidRPr="004D621A">
              <w:rPr>
                <w:rFonts w:ascii="Arial" w:hAnsi="Arial" w:cs="Arial"/>
              </w:rPr>
              <w:t xml:space="preserve">Golightly and R. </w:t>
            </w:r>
            <w:proofErr w:type="spellStart"/>
            <w:r w:rsidRPr="004D621A">
              <w:rPr>
                <w:rFonts w:ascii="Arial" w:hAnsi="Arial" w:cs="Arial"/>
              </w:rPr>
              <w:t>Goemans</w:t>
            </w:r>
            <w:proofErr w:type="spellEnd"/>
            <w:r w:rsidRPr="004D621A">
              <w:rPr>
                <w:rFonts w:ascii="Arial" w:hAnsi="Arial" w:cs="Arial"/>
              </w:rPr>
              <w:t>, 2020</w:t>
            </w:r>
            <w:r w:rsidRPr="004D621A">
              <w:rPr>
                <w:rFonts w:ascii="Arial" w:hAnsi="Arial" w:cs="Arial"/>
                <w:color w:val="000000"/>
              </w:rPr>
              <w:t>)</w:t>
            </w:r>
            <w:r w:rsidR="00576E5E">
              <w:rPr>
                <w:rFonts w:ascii="Arial" w:hAnsi="Arial" w:cs="Arial"/>
                <w:color w:val="000000"/>
              </w:rPr>
              <w:t xml:space="preserve">. </w:t>
            </w:r>
            <w:r>
              <w:rPr>
                <w:rFonts w:ascii="Arial" w:hAnsi="Arial" w:cs="Arial"/>
                <w:color w:val="000000"/>
              </w:rPr>
              <w:t>However</w:t>
            </w:r>
            <w:r w:rsidR="00576E5E">
              <w:rPr>
                <w:rFonts w:ascii="Arial" w:hAnsi="Arial" w:cs="Arial"/>
                <w:color w:val="000000"/>
              </w:rPr>
              <w:t>,</w:t>
            </w:r>
            <w:r>
              <w:rPr>
                <w:rFonts w:ascii="Arial" w:hAnsi="Arial" w:cs="Arial"/>
                <w:color w:val="000000"/>
              </w:rPr>
              <w:t xml:space="preserve"> I have been able to manage this challenge well by drawing upon my existing knowledge and skills I developed in my previous role of completing risk assessments and providing crisis interventions. Indirect work has been a challenging difference, however my social work practice draws upon ‘seeing the bigger picture’ and provides creativity to view a child’s presenting concerns ‘outside of the </w:t>
            </w:r>
            <w:r w:rsidRPr="004D621A">
              <w:rPr>
                <w:rFonts w:ascii="Arial" w:hAnsi="Arial" w:cs="Arial"/>
                <w:color w:val="000000"/>
              </w:rPr>
              <w:t>box’ (</w:t>
            </w:r>
            <w:proofErr w:type="spellStart"/>
            <w:r w:rsidRPr="004D621A">
              <w:rPr>
                <w:rFonts w:ascii="Arial" w:hAnsi="Arial" w:cs="Arial"/>
              </w:rPr>
              <w:t>Reisch</w:t>
            </w:r>
            <w:proofErr w:type="spellEnd"/>
            <w:r w:rsidRPr="004D621A">
              <w:rPr>
                <w:rFonts w:ascii="Arial" w:hAnsi="Arial" w:cs="Arial"/>
              </w:rPr>
              <w:t>, 2017)</w:t>
            </w:r>
            <w:r>
              <w:rPr>
                <w:rFonts w:ascii="Arial" w:hAnsi="Arial" w:cs="Arial"/>
              </w:rPr>
              <w:t xml:space="preserve">. I have often found the feeling of </w:t>
            </w:r>
            <w:r>
              <w:rPr>
                <w:rFonts w:ascii="Arial" w:hAnsi="Arial" w:cs="Arial"/>
                <w:color w:val="000000"/>
              </w:rPr>
              <w:t>uncertainty challenging, however I understand that social workers can assist in establishing a wider network of support for a child which includes a trusted adult (Frederick., et al, 2023) within education settings.</w:t>
            </w:r>
          </w:p>
          <w:p w14:paraId="6F01AE28" w14:textId="0C0EF1FD" w:rsidR="00F17321" w:rsidRDefault="005C2B52" w:rsidP="00F17321">
            <w:pPr>
              <w:pStyle w:val="NormalWeb"/>
              <w:spacing w:line="480" w:lineRule="auto"/>
              <w:jc w:val="right"/>
              <w:rPr>
                <w:rFonts w:ascii="Arial" w:hAnsi="Arial" w:cs="Arial"/>
                <w:color w:val="000000"/>
              </w:rPr>
            </w:pPr>
            <w:r>
              <w:rPr>
                <w:rFonts w:ascii="Arial" w:hAnsi="Arial" w:cs="Arial"/>
                <w:color w:val="000000"/>
              </w:rPr>
              <w:lastRenderedPageBreak/>
              <w:t xml:space="preserve"> (161</w:t>
            </w:r>
            <w:r w:rsidR="00F17321">
              <w:rPr>
                <w:rFonts w:ascii="Arial" w:hAnsi="Arial" w:cs="Arial"/>
                <w:color w:val="000000"/>
              </w:rPr>
              <w:t>)</w:t>
            </w:r>
          </w:p>
          <w:p w14:paraId="52CD0E3E" w14:textId="65DBD945" w:rsidR="004F0E93" w:rsidRPr="004564AE" w:rsidRDefault="005C2B52" w:rsidP="004564AE">
            <w:pPr>
              <w:pStyle w:val="NormalWeb"/>
              <w:spacing w:line="480" w:lineRule="auto"/>
              <w:jc w:val="right"/>
              <w:rPr>
                <w:rFonts w:ascii="Arial" w:hAnsi="Arial" w:cs="Arial"/>
                <w:color w:val="000000"/>
              </w:rPr>
            </w:pPr>
            <w:r>
              <w:rPr>
                <w:rFonts w:ascii="Arial" w:hAnsi="Arial" w:cs="Arial"/>
                <w:color w:val="000000"/>
              </w:rPr>
              <w:t>(6</w:t>
            </w:r>
            <w:r w:rsidR="00E75200">
              <w:rPr>
                <w:rFonts w:ascii="Arial" w:hAnsi="Arial" w:cs="Arial"/>
                <w:color w:val="000000"/>
              </w:rPr>
              <w:t>88</w:t>
            </w:r>
            <w:r w:rsidR="000B5035">
              <w:rPr>
                <w:rFonts w:ascii="Arial" w:hAnsi="Arial" w:cs="Arial"/>
                <w:color w:val="000000"/>
              </w:rPr>
              <w:t xml:space="preserve"> words</w:t>
            </w:r>
            <w:r w:rsidR="004F36F8">
              <w:rPr>
                <w:rFonts w:ascii="Arial" w:hAnsi="Arial" w:cs="Arial"/>
                <w:color w:val="000000"/>
              </w:rPr>
              <w:t>)</w:t>
            </w:r>
            <w:r w:rsidR="000B5035">
              <w:rPr>
                <w:rFonts w:ascii="Arial" w:hAnsi="Arial" w:cs="Arial"/>
                <w:color w:val="000000"/>
              </w:rPr>
              <w:t xml:space="preserve"> </w:t>
            </w: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464C582A" w14:textId="2FA583DF" w:rsidR="00F17321" w:rsidRDefault="00F17321" w:rsidP="002D6B34">
            <w:pPr>
              <w:jc w:val="both"/>
              <w:rPr>
                <w:i/>
              </w:rPr>
            </w:pPr>
          </w:p>
          <w:p w14:paraId="3DC3D299" w14:textId="6DA7A9F7" w:rsidR="00011E2B" w:rsidRDefault="00F17321" w:rsidP="00F17321">
            <w:pPr>
              <w:spacing w:line="480" w:lineRule="auto"/>
              <w:jc w:val="both"/>
              <w:rPr>
                <w:rFonts w:ascii="Arial" w:hAnsi="Arial" w:cs="Arial"/>
                <w:color w:val="000000"/>
              </w:rPr>
            </w:pPr>
            <w:r w:rsidRPr="00632F34">
              <w:rPr>
                <w:rFonts w:ascii="Arial" w:hAnsi="Arial" w:cs="Arial"/>
                <w:color w:val="000000"/>
              </w:rPr>
              <w:t xml:space="preserve">I </w:t>
            </w:r>
            <w:r>
              <w:rPr>
                <w:rFonts w:ascii="Arial" w:hAnsi="Arial" w:cs="Arial"/>
                <w:color w:val="000000"/>
              </w:rPr>
              <w:t xml:space="preserve">gained </w:t>
            </w:r>
            <w:r w:rsidRPr="00632F34">
              <w:rPr>
                <w:rFonts w:ascii="Arial" w:hAnsi="Arial" w:cs="Arial"/>
                <w:color w:val="000000"/>
              </w:rPr>
              <w:t>feedback from education staff members who ha</w:t>
            </w:r>
            <w:r>
              <w:rPr>
                <w:rFonts w:ascii="Arial" w:hAnsi="Arial" w:cs="Arial"/>
                <w:color w:val="000000"/>
              </w:rPr>
              <w:t xml:space="preserve">ve </w:t>
            </w:r>
            <w:r w:rsidR="00E75200">
              <w:rPr>
                <w:rFonts w:ascii="Arial" w:hAnsi="Arial" w:cs="Arial"/>
                <w:color w:val="000000"/>
              </w:rPr>
              <w:t>reported they have</w:t>
            </w:r>
            <w:r w:rsidR="007358BC">
              <w:rPr>
                <w:rFonts w:ascii="Arial" w:hAnsi="Arial" w:cs="Arial"/>
                <w:color w:val="000000"/>
              </w:rPr>
              <w:t xml:space="preserve"> felt </w:t>
            </w:r>
            <w:r w:rsidR="00182872">
              <w:rPr>
                <w:rFonts w:ascii="Arial" w:hAnsi="Arial" w:cs="Arial"/>
                <w:color w:val="000000"/>
              </w:rPr>
              <w:t xml:space="preserve">supported, </w:t>
            </w:r>
            <w:r w:rsidR="007358BC">
              <w:rPr>
                <w:rFonts w:ascii="Arial" w:hAnsi="Arial" w:cs="Arial"/>
                <w:color w:val="000000"/>
              </w:rPr>
              <w:t>listened to</w:t>
            </w:r>
            <w:r w:rsidR="00182872">
              <w:rPr>
                <w:rFonts w:ascii="Arial" w:hAnsi="Arial" w:cs="Arial"/>
                <w:color w:val="000000"/>
              </w:rPr>
              <w:t xml:space="preserve"> and gained clarity regarding their concerns for a learner</w:t>
            </w:r>
            <w:r w:rsidR="007358BC">
              <w:rPr>
                <w:rFonts w:ascii="Arial" w:hAnsi="Arial" w:cs="Arial"/>
                <w:color w:val="000000"/>
              </w:rPr>
              <w:t>.</w:t>
            </w:r>
            <w:r w:rsidR="00182872">
              <w:rPr>
                <w:rFonts w:ascii="Arial" w:hAnsi="Arial" w:cs="Arial"/>
                <w:color w:val="000000"/>
              </w:rPr>
              <w:t xml:space="preserve"> To continue to provide this</w:t>
            </w:r>
            <w:r w:rsidR="00011E2B">
              <w:rPr>
                <w:rFonts w:ascii="Arial" w:hAnsi="Arial" w:cs="Arial"/>
                <w:color w:val="000000"/>
              </w:rPr>
              <w:t xml:space="preserve"> </w:t>
            </w:r>
            <w:r w:rsidR="00182872">
              <w:rPr>
                <w:rFonts w:ascii="Arial" w:hAnsi="Arial" w:cs="Arial"/>
                <w:color w:val="000000"/>
              </w:rPr>
              <w:t xml:space="preserve">I have been building in confidence in applying </w:t>
            </w:r>
            <w:r w:rsidR="00011E2B">
              <w:rPr>
                <w:rFonts w:ascii="Arial" w:hAnsi="Arial" w:cs="Arial"/>
                <w:color w:val="000000"/>
              </w:rPr>
              <w:t>my commun</w:t>
            </w:r>
            <w:r w:rsidR="00182872">
              <w:rPr>
                <w:rFonts w:ascii="Arial" w:hAnsi="Arial" w:cs="Arial"/>
                <w:color w:val="000000"/>
              </w:rPr>
              <w:t>ication skills and methods, by</w:t>
            </w:r>
            <w:r w:rsidR="00011E2B">
              <w:rPr>
                <w:rFonts w:ascii="Arial" w:hAnsi="Arial" w:cs="Arial"/>
                <w:color w:val="000000"/>
              </w:rPr>
              <w:t xml:space="preserve"> apply</w:t>
            </w:r>
            <w:r w:rsidR="00182872">
              <w:rPr>
                <w:rFonts w:ascii="Arial" w:hAnsi="Arial" w:cs="Arial"/>
                <w:color w:val="000000"/>
              </w:rPr>
              <w:t>ing</w:t>
            </w:r>
            <w:r w:rsidR="00011E2B">
              <w:rPr>
                <w:rFonts w:ascii="Arial" w:hAnsi="Arial" w:cs="Arial"/>
                <w:color w:val="000000"/>
              </w:rPr>
              <w:t xml:space="preserve"> communication theory of The Skilled Helper (Egan, 2013) and </w:t>
            </w:r>
            <w:proofErr w:type="spellStart"/>
            <w:proofErr w:type="gramStart"/>
            <w:r w:rsidR="00011E2B">
              <w:rPr>
                <w:rFonts w:ascii="Arial" w:hAnsi="Arial" w:cs="Arial"/>
                <w:color w:val="000000"/>
              </w:rPr>
              <w:t>Fredman</w:t>
            </w:r>
            <w:proofErr w:type="spellEnd"/>
            <w:r w:rsidR="00011E2B">
              <w:rPr>
                <w:rFonts w:ascii="Arial" w:hAnsi="Arial" w:cs="Arial"/>
                <w:color w:val="000000"/>
              </w:rPr>
              <w:t>.,</w:t>
            </w:r>
            <w:proofErr w:type="gramEnd"/>
            <w:r w:rsidR="00011E2B">
              <w:rPr>
                <w:rFonts w:ascii="Arial" w:hAnsi="Arial" w:cs="Arial"/>
                <w:color w:val="000000"/>
              </w:rPr>
              <w:t xml:space="preserve"> et al, (2017)</w:t>
            </w:r>
            <w:r w:rsidR="00182872">
              <w:rPr>
                <w:rFonts w:ascii="Arial" w:hAnsi="Arial" w:cs="Arial"/>
                <w:color w:val="000000"/>
              </w:rPr>
              <w:t xml:space="preserve"> principles of consultation in to my practice. I have found an interest in gaining feedback from an operational</w:t>
            </w:r>
            <w:r w:rsidR="00654FF2">
              <w:rPr>
                <w:rFonts w:ascii="Arial" w:hAnsi="Arial" w:cs="Arial"/>
                <w:color w:val="000000"/>
              </w:rPr>
              <w:t xml:space="preserve"> service level, thus I am </w:t>
            </w:r>
            <w:r w:rsidR="00182872">
              <w:rPr>
                <w:rFonts w:ascii="Arial" w:hAnsi="Arial" w:cs="Arial"/>
                <w:color w:val="000000"/>
              </w:rPr>
              <w:t xml:space="preserve">the lead practitioner in developing the services outcome measures having identified this </w:t>
            </w:r>
            <w:r w:rsidR="005C2B52">
              <w:rPr>
                <w:rFonts w:ascii="Arial" w:hAnsi="Arial" w:cs="Arial"/>
                <w:color w:val="000000"/>
              </w:rPr>
              <w:t xml:space="preserve">in clinical and managerial supervision </w:t>
            </w:r>
            <w:r w:rsidR="00182872">
              <w:rPr>
                <w:rFonts w:ascii="Arial" w:hAnsi="Arial" w:cs="Arial"/>
                <w:color w:val="000000"/>
              </w:rPr>
              <w:t xml:space="preserve">as an area of interest and development in a strategic level. </w:t>
            </w:r>
          </w:p>
          <w:p w14:paraId="70BA0C19" w14:textId="55329B27" w:rsidR="00F17321" w:rsidRPr="007A0D06" w:rsidRDefault="00182872" w:rsidP="005C2B52">
            <w:pPr>
              <w:spacing w:line="480" w:lineRule="auto"/>
              <w:jc w:val="right"/>
              <w:rPr>
                <w:i/>
              </w:rPr>
            </w:pPr>
            <w:r>
              <w:rPr>
                <w:rFonts w:ascii="Arial" w:hAnsi="Arial" w:cs="Arial"/>
                <w:color w:val="000000"/>
              </w:rPr>
              <w:t xml:space="preserve"> </w:t>
            </w:r>
            <w:r w:rsidR="007A0D06">
              <w:rPr>
                <w:rFonts w:ascii="Arial" w:hAnsi="Arial" w:cs="Arial"/>
                <w:color w:val="000000"/>
              </w:rPr>
              <w:t>(</w:t>
            </w:r>
            <w:r w:rsidR="00655F69">
              <w:rPr>
                <w:rFonts w:ascii="Arial" w:hAnsi="Arial" w:cs="Arial"/>
                <w:color w:val="000000"/>
              </w:rPr>
              <w:t xml:space="preserve">109 </w:t>
            </w:r>
            <w:r w:rsidR="00F17321">
              <w:rPr>
                <w:rFonts w:ascii="Arial" w:hAnsi="Arial" w:cs="Arial"/>
                <w:color w:val="000000"/>
              </w:rPr>
              <w:t>words)</w:t>
            </w:r>
          </w:p>
        </w:tc>
      </w:tr>
    </w:tbl>
    <w:p w14:paraId="3E5F404D" w14:textId="77777777" w:rsidR="000E3EA7" w:rsidRDefault="0039197E"/>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1183"/>
    <w:multiLevelType w:val="hybridMultilevel"/>
    <w:tmpl w:val="ACDE3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11E2B"/>
    <w:rsid w:val="000A2AB5"/>
    <w:rsid w:val="000B5035"/>
    <w:rsid w:val="00182872"/>
    <w:rsid w:val="00237B5B"/>
    <w:rsid w:val="0039197E"/>
    <w:rsid w:val="003E2053"/>
    <w:rsid w:val="004564AE"/>
    <w:rsid w:val="004A29A6"/>
    <w:rsid w:val="004F0E93"/>
    <w:rsid w:val="004F0F19"/>
    <w:rsid w:val="004F36F8"/>
    <w:rsid w:val="00576E5E"/>
    <w:rsid w:val="005A25BB"/>
    <w:rsid w:val="005C2B52"/>
    <w:rsid w:val="006437B2"/>
    <w:rsid w:val="00653641"/>
    <w:rsid w:val="00654FF2"/>
    <w:rsid w:val="00655F69"/>
    <w:rsid w:val="007358BC"/>
    <w:rsid w:val="007A0D06"/>
    <w:rsid w:val="007A148F"/>
    <w:rsid w:val="007C6082"/>
    <w:rsid w:val="007F346B"/>
    <w:rsid w:val="008D706A"/>
    <w:rsid w:val="00943FDB"/>
    <w:rsid w:val="009A4CCD"/>
    <w:rsid w:val="009F21E6"/>
    <w:rsid w:val="00A73D0B"/>
    <w:rsid w:val="00AB232D"/>
    <w:rsid w:val="00B930D3"/>
    <w:rsid w:val="00C0499C"/>
    <w:rsid w:val="00C243FA"/>
    <w:rsid w:val="00C36EE8"/>
    <w:rsid w:val="00C86002"/>
    <w:rsid w:val="00CB2131"/>
    <w:rsid w:val="00D27A91"/>
    <w:rsid w:val="00D775E3"/>
    <w:rsid w:val="00DC3220"/>
    <w:rsid w:val="00DF2A2E"/>
    <w:rsid w:val="00E5092E"/>
    <w:rsid w:val="00E75200"/>
    <w:rsid w:val="00F14D32"/>
    <w:rsid w:val="00F17321"/>
    <w:rsid w:val="00F36E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NormalWeb">
    <w:name w:val="Normal (Web)"/>
    <w:basedOn w:val="Normal"/>
    <w:uiPriority w:val="99"/>
    <w:unhideWhenUsed/>
    <w:rsid w:val="00F17321"/>
    <w:rPr>
      <w:rFonts w:ascii="Times New Roman" w:hAnsi="Times New Roman" w:cs="Times New Roman"/>
      <w:lang w:eastAsia="en-GB"/>
    </w:rPr>
  </w:style>
  <w:style w:type="paragraph" w:customStyle="1" w:styleId="elementtoproof">
    <w:name w:val="elementtoproof"/>
    <w:basedOn w:val="Normal"/>
    <w:uiPriority w:val="99"/>
    <w:semiHidden/>
    <w:rsid w:val="00F17321"/>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sagepub.com/doi/full/10.1177/1468017323116255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2079</Words>
  <Characters>11854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Abigail Palumbo (BCUHB - CAMHS EIPT)</cp:lastModifiedBy>
  <cp:revision>4</cp:revision>
  <cp:lastPrinted>2023-02-14T11:26:00Z</cp:lastPrinted>
  <dcterms:created xsi:type="dcterms:W3CDTF">2024-02-14T20:09:00Z</dcterms:created>
  <dcterms:modified xsi:type="dcterms:W3CDTF">2024-02-15T09:31:00Z</dcterms:modified>
</cp:coreProperties>
</file>