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431444" w:rsidRDefault="00B21F2E" w:rsidP="00431444">
      <w:pPr>
        <w:spacing w:line="360" w:lineRule="auto"/>
        <w:jc w:val="center"/>
        <w:rPr>
          <w:b/>
          <w:u w:val="single"/>
        </w:rPr>
      </w:pPr>
    </w:p>
    <w:p w14:paraId="618BF57D" w14:textId="77777777" w:rsidR="001B69C8" w:rsidRPr="00431444" w:rsidRDefault="001B69C8" w:rsidP="00431444">
      <w:pPr>
        <w:spacing w:line="360" w:lineRule="auto"/>
        <w:jc w:val="both"/>
        <w:rPr>
          <w:b/>
          <w:u w:val="single"/>
        </w:rPr>
      </w:pPr>
    </w:p>
    <w:p w14:paraId="5E1B2845" w14:textId="77777777" w:rsidR="001B69C8" w:rsidRPr="00431444" w:rsidRDefault="001B69C8" w:rsidP="00431444">
      <w:pPr>
        <w:spacing w:line="360" w:lineRule="auto"/>
        <w:jc w:val="both"/>
        <w:rPr>
          <w:b/>
          <w:u w:val="single"/>
        </w:rPr>
      </w:pPr>
    </w:p>
    <w:p w14:paraId="3FBC8958" w14:textId="2864CFD5" w:rsidR="00301AD0" w:rsidRPr="00431444" w:rsidRDefault="001B6DB4" w:rsidP="00431444">
      <w:pPr>
        <w:spacing w:line="360" w:lineRule="auto"/>
        <w:jc w:val="both"/>
        <w:rPr>
          <w:b/>
          <w:u w:val="single"/>
        </w:rPr>
      </w:pPr>
      <w:r w:rsidRPr="00431444">
        <w:rPr>
          <w:b/>
          <w:u w:val="single"/>
        </w:rPr>
        <w:t>L</w:t>
      </w:r>
      <w:r w:rsidR="001B69C8" w:rsidRPr="00431444">
        <w:rPr>
          <w:b/>
          <w:u w:val="single"/>
        </w:rPr>
        <w:t>E</w:t>
      </w:r>
      <w:r w:rsidRPr="00431444">
        <w:rPr>
          <w:b/>
          <w:u w:val="single"/>
        </w:rPr>
        <w:t>V</w:t>
      </w:r>
      <w:r w:rsidR="001B69C8" w:rsidRPr="00431444">
        <w:rPr>
          <w:b/>
          <w:u w:val="single"/>
        </w:rPr>
        <w:t>EL 4</w:t>
      </w:r>
      <w:r w:rsidRPr="00431444">
        <w:rPr>
          <w:b/>
          <w:u w:val="single"/>
        </w:rPr>
        <w:t xml:space="preserve"> </w:t>
      </w:r>
      <w:r w:rsidR="00643CB9" w:rsidRPr="00431444">
        <w:rPr>
          <w:b/>
          <w:u w:val="single"/>
        </w:rPr>
        <w:t>–</w:t>
      </w:r>
      <w:r w:rsidRPr="00431444">
        <w:rPr>
          <w:b/>
          <w:u w:val="single"/>
        </w:rPr>
        <w:t xml:space="preserve"> </w:t>
      </w:r>
      <w:r w:rsidR="00B21F2E" w:rsidRPr="00431444">
        <w:rPr>
          <w:b/>
          <w:u w:val="single"/>
        </w:rPr>
        <w:t xml:space="preserve">Student Journal </w:t>
      </w:r>
      <w:r w:rsidR="00A138AA" w:rsidRPr="00431444">
        <w:rPr>
          <w:b/>
          <w:u w:val="single"/>
        </w:rPr>
        <w:t>(750 words)</w:t>
      </w:r>
    </w:p>
    <w:p w14:paraId="3EEDD075" w14:textId="77777777" w:rsidR="00C50AE7" w:rsidRPr="00431444" w:rsidRDefault="00C50AE7" w:rsidP="00431444">
      <w:pPr>
        <w:spacing w:line="360" w:lineRule="auto"/>
        <w:jc w:val="both"/>
        <w:rPr>
          <w:b/>
          <w:u w:val="single"/>
        </w:rPr>
      </w:pPr>
    </w:p>
    <w:p w14:paraId="21B8D9FF" w14:textId="77777777" w:rsidR="00301AD0" w:rsidRPr="00431444" w:rsidRDefault="00301AD0" w:rsidP="00431444">
      <w:pPr>
        <w:spacing w:line="360" w:lineRule="auto"/>
      </w:pPr>
    </w:p>
    <w:tbl>
      <w:tblPr>
        <w:tblStyle w:val="TableGrid"/>
        <w:tblW w:w="0" w:type="auto"/>
        <w:tblLook w:val="01E0" w:firstRow="1" w:lastRow="1" w:firstColumn="1" w:lastColumn="1" w:noHBand="0" w:noVBand="0"/>
      </w:tblPr>
      <w:tblGrid>
        <w:gridCol w:w="3987"/>
        <w:gridCol w:w="7195"/>
      </w:tblGrid>
      <w:tr w:rsidR="00B21F2E" w:rsidRPr="00431444" w14:paraId="0D3FB92D" w14:textId="77777777" w:rsidTr="00B21F2E">
        <w:tc>
          <w:tcPr>
            <w:tcW w:w="3987" w:type="dxa"/>
            <w:shd w:val="clear" w:color="auto" w:fill="8DB3E2" w:themeFill="text2" w:themeFillTint="66"/>
          </w:tcPr>
          <w:p w14:paraId="4B8FE21B" w14:textId="7A23C223" w:rsidR="00B21F2E" w:rsidRPr="00431444" w:rsidRDefault="00B21F2E" w:rsidP="00431444">
            <w:pPr>
              <w:spacing w:line="360" w:lineRule="auto"/>
              <w:rPr>
                <w:b/>
              </w:rPr>
            </w:pPr>
            <w:r w:rsidRPr="00431444">
              <w:rPr>
                <w:b/>
              </w:rPr>
              <w:t>Student Name:</w:t>
            </w:r>
            <w:r w:rsidR="003478CE" w:rsidRPr="00431444">
              <w:rPr>
                <w:b/>
              </w:rPr>
              <w:t xml:space="preserve"> </w:t>
            </w:r>
            <w:r w:rsidR="00E209C2">
              <w:rPr>
                <w:b/>
              </w:rPr>
              <w:t>Corina Stefan</w:t>
            </w:r>
          </w:p>
          <w:p w14:paraId="498F0B10" w14:textId="77777777" w:rsidR="001B69C8" w:rsidRPr="00431444" w:rsidRDefault="001B69C8" w:rsidP="00431444">
            <w:pPr>
              <w:spacing w:line="360" w:lineRule="auto"/>
              <w:rPr>
                <w:b/>
              </w:rPr>
            </w:pPr>
          </w:p>
          <w:p w14:paraId="69E1F0CF" w14:textId="19BC19B5" w:rsidR="00B21F2E" w:rsidRPr="00431444" w:rsidRDefault="001B69C8" w:rsidP="00431444">
            <w:pPr>
              <w:spacing w:line="360" w:lineRule="auto"/>
              <w:rPr>
                <w:b/>
              </w:rPr>
            </w:pPr>
            <w:r w:rsidRPr="00431444">
              <w:rPr>
                <w:b/>
              </w:rPr>
              <w:t>Student Number:</w:t>
            </w:r>
            <w:r w:rsidR="003478CE" w:rsidRPr="00431444">
              <w:rPr>
                <w:b/>
              </w:rPr>
              <w:t xml:space="preserve"> </w:t>
            </w:r>
            <w:r w:rsidR="00CF15A8">
              <w:rPr>
                <w:b/>
              </w:rPr>
              <w:t>2108562</w:t>
            </w:r>
          </w:p>
          <w:p w14:paraId="1BE02E96" w14:textId="77777777" w:rsidR="00B21F2E" w:rsidRPr="00431444" w:rsidRDefault="00B21F2E" w:rsidP="00431444">
            <w:pPr>
              <w:spacing w:line="360" w:lineRule="auto"/>
              <w:rPr>
                <w:b/>
              </w:rPr>
            </w:pPr>
          </w:p>
        </w:tc>
        <w:tc>
          <w:tcPr>
            <w:tcW w:w="7195" w:type="dxa"/>
            <w:shd w:val="clear" w:color="auto" w:fill="8DB3E2" w:themeFill="text2" w:themeFillTint="66"/>
          </w:tcPr>
          <w:p w14:paraId="488BCD26" w14:textId="63259B66" w:rsidR="00B21F2E" w:rsidRPr="00431444" w:rsidRDefault="001B69C8" w:rsidP="00431444">
            <w:pPr>
              <w:spacing w:line="360" w:lineRule="auto"/>
              <w:rPr>
                <w:b/>
              </w:rPr>
            </w:pPr>
            <w:r w:rsidRPr="00431444">
              <w:rPr>
                <w:b/>
              </w:rPr>
              <w:t>Module:</w:t>
            </w:r>
            <w:r w:rsidR="003478CE" w:rsidRPr="00431444">
              <w:rPr>
                <w:b/>
              </w:rPr>
              <w:t xml:space="preserve"> </w:t>
            </w:r>
            <w:r w:rsidR="00CF15A8">
              <w:rPr>
                <w:b/>
              </w:rPr>
              <w:t>BMIH4002</w:t>
            </w:r>
          </w:p>
          <w:p w14:paraId="2019D1B6" w14:textId="77777777" w:rsidR="00B21F2E" w:rsidRPr="00431444" w:rsidRDefault="00B21F2E" w:rsidP="00431444">
            <w:pPr>
              <w:spacing w:line="360" w:lineRule="auto"/>
              <w:rPr>
                <w:b/>
              </w:rPr>
            </w:pPr>
          </w:p>
          <w:p w14:paraId="450FE136" w14:textId="3DB8F96E" w:rsidR="001B69C8" w:rsidRPr="00431444" w:rsidRDefault="001B69C8" w:rsidP="00431444">
            <w:pPr>
              <w:spacing w:line="360" w:lineRule="auto"/>
              <w:rPr>
                <w:b/>
              </w:rPr>
            </w:pPr>
            <w:r w:rsidRPr="00431444">
              <w:rPr>
                <w:b/>
              </w:rPr>
              <w:t>Lecturer:</w:t>
            </w:r>
            <w:r w:rsidR="003478CE" w:rsidRPr="00431444">
              <w:rPr>
                <w:b/>
              </w:rPr>
              <w:t xml:space="preserve"> </w:t>
            </w:r>
            <w:r w:rsidR="00CF15A8">
              <w:rPr>
                <w:b/>
              </w:rPr>
              <w:t>Ffion Cumberpatch</w:t>
            </w:r>
          </w:p>
        </w:tc>
      </w:tr>
    </w:tbl>
    <w:p w14:paraId="1F13C318" w14:textId="4D5FFF34" w:rsidR="0062012D" w:rsidRPr="00431444" w:rsidRDefault="0062012D" w:rsidP="00431444">
      <w:pPr>
        <w:spacing w:line="360" w:lineRule="auto"/>
      </w:pPr>
    </w:p>
    <w:tbl>
      <w:tblPr>
        <w:tblStyle w:val="TableGrid"/>
        <w:tblW w:w="0" w:type="auto"/>
        <w:tblLook w:val="01E0" w:firstRow="1" w:lastRow="1" w:firstColumn="1" w:lastColumn="1" w:noHBand="0" w:noVBand="0"/>
      </w:tblPr>
      <w:tblGrid>
        <w:gridCol w:w="3983"/>
        <w:gridCol w:w="7199"/>
      </w:tblGrid>
      <w:tr w:rsidR="00B21F2E" w:rsidRPr="00431444" w14:paraId="19DFCE05" w14:textId="77777777" w:rsidTr="00563973">
        <w:tc>
          <w:tcPr>
            <w:tcW w:w="3983" w:type="dxa"/>
            <w:shd w:val="clear" w:color="auto" w:fill="FBD4B4" w:themeFill="accent6" w:themeFillTint="66"/>
          </w:tcPr>
          <w:p w14:paraId="15299B24" w14:textId="0044CD3E" w:rsidR="00B21F2E" w:rsidRPr="00431444" w:rsidRDefault="008F0D83" w:rsidP="00431444">
            <w:pPr>
              <w:spacing w:line="360" w:lineRule="auto"/>
              <w:rPr>
                <w:b/>
              </w:rPr>
            </w:pPr>
            <w:r w:rsidRPr="00431444">
              <w:rPr>
                <w:b/>
              </w:rPr>
              <w:t>Topic</w:t>
            </w:r>
            <w:r w:rsidR="00E46851" w:rsidRPr="00431444">
              <w:rPr>
                <w:b/>
              </w:rPr>
              <w:t xml:space="preserve"> of Choice </w:t>
            </w:r>
            <w:r w:rsidRPr="00431444">
              <w:rPr>
                <w:b/>
              </w:rPr>
              <w:t>:</w:t>
            </w:r>
            <w:r w:rsidR="00B60FDF" w:rsidRPr="00431444">
              <w:rPr>
                <w:b/>
              </w:rPr>
              <w:t xml:space="preserve"> </w:t>
            </w:r>
          </w:p>
        </w:tc>
        <w:tc>
          <w:tcPr>
            <w:tcW w:w="7199" w:type="dxa"/>
            <w:shd w:val="clear" w:color="auto" w:fill="FBD4B4" w:themeFill="accent6" w:themeFillTint="66"/>
          </w:tcPr>
          <w:p w14:paraId="46D7ECC8" w14:textId="288DAB86" w:rsidR="00B21F2E" w:rsidRPr="00431444" w:rsidRDefault="00CF15A8" w:rsidP="00431444">
            <w:pPr>
              <w:spacing w:line="360" w:lineRule="auto"/>
              <w:rPr>
                <w:b/>
              </w:rPr>
            </w:pPr>
            <w:r>
              <w:rPr>
                <w:b/>
              </w:rPr>
              <w:t>Student journal</w:t>
            </w:r>
          </w:p>
          <w:p w14:paraId="36F1B310" w14:textId="3FB8CC30" w:rsidR="00B21F2E" w:rsidRPr="00431444" w:rsidRDefault="008D4356" w:rsidP="00CF15A8">
            <w:pPr>
              <w:spacing w:line="360" w:lineRule="auto"/>
              <w:rPr>
                <w:b/>
              </w:rPr>
            </w:pPr>
            <w:r w:rsidRPr="00431444">
              <w:rPr>
                <w:b/>
              </w:rPr>
              <w:t xml:space="preserve"> </w:t>
            </w:r>
            <w:r w:rsidR="006143D3">
              <w:rPr>
                <w:b/>
              </w:rPr>
              <w:t>F</w:t>
            </w:r>
            <w:r w:rsidRPr="00431444">
              <w:rPr>
                <w:b/>
              </w:rPr>
              <w:t>ood and beverage</w:t>
            </w:r>
            <w:r w:rsidR="006143D3">
              <w:rPr>
                <w:b/>
              </w:rPr>
              <w:t xml:space="preserve"> </w:t>
            </w:r>
            <w:r w:rsidR="00116A07">
              <w:rPr>
                <w:b/>
              </w:rPr>
              <w:t>operations</w:t>
            </w:r>
            <w:r w:rsidRPr="00431444">
              <w:rPr>
                <w:b/>
              </w:rPr>
              <w:t xml:space="preserve"> </w:t>
            </w:r>
          </w:p>
          <w:p w14:paraId="5A58C08D" w14:textId="0CB28053" w:rsidR="00B21F2E" w:rsidRPr="00431444" w:rsidRDefault="00B21F2E" w:rsidP="00431444">
            <w:pPr>
              <w:spacing w:line="360" w:lineRule="auto"/>
              <w:jc w:val="center"/>
              <w:rPr>
                <w:b/>
              </w:rPr>
            </w:pPr>
          </w:p>
        </w:tc>
      </w:tr>
      <w:tr w:rsidR="00B945EA" w:rsidRPr="00431444" w14:paraId="60CC0225" w14:textId="77777777" w:rsidTr="00A91FD6">
        <w:trPr>
          <w:trHeight w:val="2494"/>
        </w:trPr>
        <w:tc>
          <w:tcPr>
            <w:tcW w:w="11182" w:type="dxa"/>
            <w:gridSpan w:val="2"/>
          </w:tcPr>
          <w:p w14:paraId="0831D54A" w14:textId="77777777" w:rsidR="00B945EA" w:rsidRPr="00431444" w:rsidRDefault="00B945EA" w:rsidP="00431444">
            <w:pPr>
              <w:spacing w:line="360" w:lineRule="auto"/>
            </w:pPr>
          </w:p>
          <w:p w14:paraId="31742AB4" w14:textId="6DA9276E" w:rsidR="00F51904" w:rsidRPr="00431444" w:rsidRDefault="008D4356" w:rsidP="00431444">
            <w:pPr>
              <w:spacing w:line="360" w:lineRule="auto"/>
              <w:jc w:val="both"/>
              <w:rPr>
                <w:b/>
              </w:rPr>
            </w:pPr>
            <w:r w:rsidRPr="00431444">
              <w:rPr>
                <w:b/>
              </w:rPr>
              <w:t>Brief Summary.</w:t>
            </w:r>
          </w:p>
          <w:p w14:paraId="0D5AAAB0" w14:textId="4FEF9CF0" w:rsidR="008D4356" w:rsidRPr="00431444" w:rsidRDefault="008D4356" w:rsidP="00431444">
            <w:pPr>
              <w:spacing w:line="360" w:lineRule="auto"/>
              <w:jc w:val="both"/>
            </w:pPr>
            <w:r w:rsidRPr="00431444">
              <w:t xml:space="preserve">The course provide a reflection on the course progression and how I was able to gain positivity in terms of generating knowledge and understanding on issues which relate to how one can be able to enhance competitive advantage when establishing a food and beverage value chain industry. It is therefore effective to note that this course is a dynamic course which provide an opportunity through which an individual </w:t>
            </w:r>
            <w:r w:rsidR="000D05CA" w:rsidRPr="00431444">
              <w:t xml:space="preserve">can be in a position to either get employed or start a food value chain restaurant. It is therefore effective to note that the course is equally challenging and dynamic and therefore, the course provide an opportunity through which learners can be able to study and gain an insight </w:t>
            </w:r>
            <w:r w:rsidR="001E4059" w:rsidRPr="00431444">
              <w:t>into how they can transform their lives through studying and applying the knowledge gained in day to day operations</w:t>
            </w:r>
            <w:r w:rsidR="00C33988" w:rsidRPr="00431444">
              <w:t xml:space="preserve"> (</w:t>
            </w:r>
            <w:r w:rsidR="00C33988" w:rsidRPr="00431444">
              <w:rPr>
                <w:color w:val="222222"/>
                <w:shd w:val="clear" w:color="auto" w:fill="FFFFFF"/>
              </w:rPr>
              <w:t>Alonso and Liu 2012; Chowdhury et al. 2020)</w:t>
            </w:r>
            <w:r w:rsidR="001E4059" w:rsidRPr="00431444">
              <w:t xml:space="preserve">. </w:t>
            </w:r>
          </w:p>
          <w:p w14:paraId="543BA044" w14:textId="7184CAA3" w:rsidR="001E4059" w:rsidRPr="00431444" w:rsidRDefault="001E4059" w:rsidP="00431444">
            <w:pPr>
              <w:spacing w:line="360" w:lineRule="auto"/>
              <w:jc w:val="both"/>
            </w:pPr>
            <w:r w:rsidRPr="00431444">
              <w:t>In the course of my studies, I was able to master skills related to how</w:t>
            </w:r>
            <w:r w:rsidR="00F956FB" w:rsidRPr="00431444">
              <w:t xml:space="preserve"> to advance my studies</w:t>
            </w:r>
            <w:r w:rsidR="00D33662">
              <w:t>,</w:t>
            </w:r>
            <w:r w:rsidR="00F956FB" w:rsidRPr="00431444">
              <w:t xml:space="preserve"> how to conduct operations in hospitality industry while taking into considerations the fact that the industry is dynamic and as a result, one is required to have mastered customer care skills which will provide an opportunity through which one can grow and enhance their competitive advantage. </w:t>
            </w:r>
            <w:r w:rsidR="0028505D" w:rsidRPr="00431444">
              <w:t xml:space="preserve">The art of mastering food and beverage course require the need to also master the art and skills of </w:t>
            </w:r>
            <w:r w:rsidR="00D138BB" w:rsidRPr="00431444">
              <w:t>preparing food and beverages with high level of cleanliness which provide an opportunity through which one can be able to grow and enhance</w:t>
            </w:r>
            <w:r w:rsidR="005373E8" w:rsidRPr="00431444">
              <w:t xml:space="preserve"> their skills which contribute to </w:t>
            </w:r>
            <w:r w:rsidR="00464B75" w:rsidRPr="00431444">
              <w:t>running a successful hospitality industry with adherence to provisions of safety of the food and beverages that a facility is offering customers in the market</w:t>
            </w:r>
            <w:r w:rsidR="00C33988" w:rsidRPr="00431444">
              <w:t xml:space="preserve"> (Widodo 2019; </w:t>
            </w:r>
            <w:r w:rsidR="00C33988" w:rsidRPr="00431444">
              <w:rPr>
                <w:color w:val="222222"/>
                <w:shd w:val="clear" w:color="auto" w:fill="FFFFFF"/>
              </w:rPr>
              <w:t>Vandenbrink et al. 2020</w:t>
            </w:r>
            <w:r w:rsidR="00C33988" w:rsidRPr="00431444">
              <w:t>)</w:t>
            </w:r>
            <w:r w:rsidR="00464B75" w:rsidRPr="00431444">
              <w:t xml:space="preserve">. </w:t>
            </w:r>
          </w:p>
          <w:p w14:paraId="5D146C3C" w14:textId="2918B5D9" w:rsidR="004334D3" w:rsidRPr="00431444" w:rsidRDefault="00464B75" w:rsidP="00431444">
            <w:pPr>
              <w:spacing w:line="360" w:lineRule="auto"/>
              <w:jc w:val="both"/>
            </w:pPr>
            <w:r w:rsidRPr="00431444">
              <w:t>As a major contribution to Australia's economic well-being, the food and beverage industry is an important employment in many regional economies. The economic operations of the industry have a significant impact on local economies as well as the national economy of Australia</w:t>
            </w:r>
            <w:r w:rsidR="00C33988" w:rsidRPr="00431444">
              <w:t xml:space="preserve"> (</w:t>
            </w:r>
            <w:r w:rsidR="00C33988" w:rsidRPr="00431444">
              <w:rPr>
                <w:color w:val="222222"/>
                <w:shd w:val="clear" w:color="auto" w:fill="FFFFFF"/>
              </w:rPr>
              <w:t>Robinson et al. 2021)</w:t>
            </w:r>
            <w:r w:rsidRPr="00431444">
              <w:t>.</w:t>
            </w:r>
            <w:r w:rsidR="00C33988" w:rsidRPr="00431444">
              <w:t xml:space="preserve"> </w:t>
            </w:r>
            <w:r w:rsidR="004334D3" w:rsidRPr="00431444">
              <w:t xml:space="preserve">Development of catering </w:t>
            </w:r>
            <w:r w:rsidR="004334D3" w:rsidRPr="00431444">
              <w:lastRenderedPageBreak/>
              <w:t xml:space="preserve">industry has led to </w:t>
            </w:r>
            <w:r w:rsidR="00AE7D5C" w:rsidRPr="00431444">
              <w:t xml:space="preserve">creation of employment opportunities to many people in different sectors in the economy an act that has provided an opportunity through which many people have been able to get an income from the process of working to provide food and beverages to consumers. It is therefore important to note that the hospitality industry is one of the sectors that is contributing enormously to the development of the economy through the millions of jobs created in the sector which is offering an opportunity through which many people can contribute to the growth and development of the economy. </w:t>
            </w:r>
          </w:p>
          <w:p w14:paraId="467586AD" w14:textId="71A8F163" w:rsidR="00F51904" w:rsidRPr="00431444" w:rsidRDefault="004767F7" w:rsidP="00431444">
            <w:pPr>
              <w:spacing w:line="360" w:lineRule="auto"/>
              <w:jc w:val="both"/>
            </w:pPr>
            <w:r w:rsidRPr="00431444">
              <w:t xml:space="preserve">The </w:t>
            </w:r>
            <w:r w:rsidR="00C34AFD" w:rsidRPr="00431444">
              <w:t xml:space="preserve">benefit of the hospitality industry cannot be undermined because </w:t>
            </w:r>
            <w:r w:rsidR="00CD206E" w:rsidRPr="00431444">
              <w:t>t</w:t>
            </w:r>
            <w:r w:rsidR="00C34AFD" w:rsidRPr="00431444">
              <w:t>he foodservice sector, which has been associated with hotels since humans began traveling, provides the basic needs of clients for food and beverages. People who leave their homes for various purposes, such as work, education, business, pleasure, medical treatment, sports, religion, and so on, rely solely on the foodservice industry for their meals.</w:t>
            </w:r>
            <w:r w:rsidR="00CD206E" w:rsidRPr="00431444">
              <w:t xml:space="preserve"> They range in size, style, location, and target market; all are unique. The food and beverage industry includes everything from a roadside tea stand to an exclusive fine dining restaurant in a five-star hotel, as well as everything in between, such as school lunch programs and meals for factory workers.</w:t>
            </w:r>
          </w:p>
          <w:p w14:paraId="794160EB" w14:textId="2F07D257" w:rsidR="00801FDF" w:rsidRPr="00431444" w:rsidRDefault="00801FDF" w:rsidP="00431444">
            <w:pPr>
              <w:spacing w:line="360" w:lineRule="auto"/>
              <w:jc w:val="both"/>
            </w:pPr>
            <w:r w:rsidRPr="00431444">
              <w:t xml:space="preserve">Through the study period, have come to realize that Catering has a bright future since individuals, whether at home or at business, will be dining out in the future. As people's disposable income rises, so does the number of individuals using the food industry's services. Customers in the food and beverage service sector have unique needs that are not met by other industries. Hunger and thirst are two of the most important physiological requirements that people have, and this product </w:t>
            </w:r>
            <w:r w:rsidR="00431444" w:rsidRPr="00431444">
              <w:t>fulfils</w:t>
            </w:r>
            <w:r w:rsidRPr="00431444">
              <w:t xml:space="preserve"> both of them. For a short period of time, the need is fulfilled, but the physiological urge resurfaces and must be met.</w:t>
            </w:r>
          </w:p>
          <w:p w14:paraId="4F94C46A" w14:textId="0637DF25" w:rsidR="00F51904" w:rsidRPr="00431444" w:rsidRDefault="00655295" w:rsidP="00431444">
            <w:pPr>
              <w:spacing w:line="360" w:lineRule="auto"/>
              <w:jc w:val="both"/>
            </w:pPr>
            <w:r w:rsidRPr="00431444">
              <w:t xml:space="preserve">Our country's foodservice business is primed for significant growth due to factors such as greater educated and working-class populations, faster communication and transportation methods, advancements in food processing technology, and </w:t>
            </w:r>
            <w:r w:rsidR="00FC4B3A" w:rsidRPr="00431444">
              <w:t xml:space="preserve">favourable government policies </w:t>
            </w:r>
            <w:r w:rsidRPr="00431444">
              <w:t xml:space="preserve">which allow development of different food service providers in the country. </w:t>
            </w:r>
          </w:p>
          <w:p w14:paraId="287840B8" w14:textId="4797FD67" w:rsidR="00FC4B3A" w:rsidRPr="00431444" w:rsidRDefault="00FC4B3A" w:rsidP="00431444">
            <w:pPr>
              <w:spacing w:line="360" w:lineRule="auto"/>
              <w:jc w:val="both"/>
            </w:pPr>
            <w:r w:rsidRPr="00431444">
              <w:t xml:space="preserve">Have also been able to understand the fact that the industry is dynamic and for one to be </w:t>
            </w:r>
            <w:r w:rsidR="00A45944" w:rsidRPr="00431444">
              <w:t xml:space="preserve">able to grow their skills in the industry, constant practice is needed to be able to grow the reputation and skills needed to work and grow operations in the market. </w:t>
            </w:r>
          </w:p>
          <w:p w14:paraId="629A4250" w14:textId="627C8E7C" w:rsidR="00375882" w:rsidRPr="00431444" w:rsidRDefault="00375882" w:rsidP="00431444">
            <w:pPr>
              <w:spacing w:line="360" w:lineRule="auto"/>
              <w:jc w:val="both"/>
            </w:pPr>
          </w:p>
          <w:p w14:paraId="3223D94F" w14:textId="77777777" w:rsidR="00375882" w:rsidRPr="00431444" w:rsidRDefault="00375882" w:rsidP="00431444">
            <w:pPr>
              <w:spacing w:line="360" w:lineRule="auto"/>
              <w:jc w:val="both"/>
            </w:pPr>
          </w:p>
          <w:p w14:paraId="5AAD8421" w14:textId="77777777" w:rsidR="00375882" w:rsidRPr="00431444" w:rsidRDefault="00375882" w:rsidP="00431444">
            <w:pPr>
              <w:spacing w:line="360" w:lineRule="auto"/>
              <w:jc w:val="both"/>
            </w:pPr>
          </w:p>
          <w:p w14:paraId="601C5B2A" w14:textId="77777777" w:rsidR="00375882" w:rsidRPr="00431444" w:rsidRDefault="00375882" w:rsidP="00431444">
            <w:pPr>
              <w:spacing w:line="360" w:lineRule="auto"/>
              <w:jc w:val="both"/>
            </w:pPr>
          </w:p>
          <w:p w14:paraId="169E8A99" w14:textId="77777777" w:rsidR="00375882" w:rsidRPr="00431444" w:rsidRDefault="00375882" w:rsidP="00431444">
            <w:pPr>
              <w:spacing w:line="360" w:lineRule="auto"/>
              <w:jc w:val="both"/>
            </w:pPr>
          </w:p>
          <w:p w14:paraId="0514EA32" w14:textId="77777777" w:rsidR="00375882" w:rsidRPr="00431444" w:rsidRDefault="00375882" w:rsidP="00431444">
            <w:pPr>
              <w:spacing w:line="360" w:lineRule="auto"/>
              <w:jc w:val="both"/>
            </w:pPr>
          </w:p>
          <w:p w14:paraId="733FBFA5" w14:textId="77777777" w:rsidR="00375882" w:rsidRPr="00431444" w:rsidRDefault="00375882" w:rsidP="00431444">
            <w:pPr>
              <w:spacing w:line="360" w:lineRule="auto"/>
              <w:jc w:val="both"/>
            </w:pPr>
          </w:p>
          <w:p w14:paraId="20085F77" w14:textId="77777777" w:rsidR="00375882" w:rsidRPr="00431444" w:rsidRDefault="00375882" w:rsidP="00431444">
            <w:pPr>
              <w:spacing w:line="360" w:lineRule="auto"/>
              <w:jc w:val="both"/>
            </w:pPr>
          </w:p>
          <w:p w14:paraId="368349A1" w14:textId="77777777" w:rsidR="00375882" w:rsidRPr="00431444" w:rsidRDefault="00375882" w:rsidP="00431444">
            <w:pPr>
              <w:spacing w:line="360" w:lineRule="auto"/>
              <w:jc w:val="both"/>
            </w:pPr>
          </w:p>
          <w:p w14:paraId="24449AB5" w14:textId="77777777" w:rsidR="00375882" w:rsidRPr="00431444" w:rsidRDefault="00375882" w:rsidP="00431444">
            <w:pPr>
              <w:spacing w:line="360" w:lineRule="auto"/>
              <w:jc w:val="both"/>
            </w:pPr>
          </w:p>
          <w:p w14:paraId="5B6F190D" w14:textId="77777777" w:rsidR="00375882" w:rsidRPr="00431444" w:rsidRDefault="00375882" w:rsidP="00431444">
            <w:pPr>
              <w:spacing w:line="360" w:lineRule="auto"/>
              <w:jc w:val="both"/>
            </w:pPr>
          </w:p>
          <w:p w14:paraId="1CBB91F9" w14:textId="77777777" w:rsidR="00375882" w:rsidRPr="00431444" w:rsidRDefault="00375882" w:rsidP="00431444">
            <w:pPr>
              <w:spacing w:line="360" w:lineRule="auto"/>
              <w:jc w:val="both"/>
            </w:pPr>
          </w:p>
          <w:p w14:paraId="22B4E043" w14:textId="77777777" w:rsidR="00375882" w:rsidRPr="00431444" w:rsidRDefault="00375882" w:rsidP="00431444">
            <w:pPr>
              <w:spacing w:line="360" w:lineRule="auto"/>
              <w:jc w:val="both"/>
            </w:pPr>
          </w:p>
          <w:p w14:paraId="40B794DC" w14:textId="77777777" w:rsidR="00375882" w:rsidRPr="00431444" w:rsidRDefault="00375882" w:rsidP="00431444">
            <w:pPr>
              <w:spacing w:line="360" w:lineRule="auto"/>
              <w:jc w:val="both"/>
            </w:pPr>
          </w:p>
          <w:p w14:paraId="0A732014" w14:textId="77777777" w:rsidR="00375882" w:rsidRPr="00431444" w:rsidRDefault="00375882" w:rsidP="00431444">
            <w:pPr>
              <w:spacing w:line="360" w:lineRule="auto"/>
              <w:jc w:val="both"/>
            </w:pPr>
          </w:p>
          <w:p w14:paraId="57B1B02B" w14:textId="77777777" w:rsidR="00375882" w:rsidRPr="00431444" w:rsidRDefault="00375882" w:rsidP="00431444">
            <w:pPr>
              <w:spacing w:line="360" w:lineRule="auto"/>
              <w:jc w:val="both"/>
            </w:pPr>
          </w:p>
          <w:p w14:paraId="29092048" w14:textId="77777777" w:rsidR="00375882" w:rsidRPr="00431444" w:rsidRDefault="00375882" w:rsidP="00431444">
            <w:pPr>
              <w:spacing w:line="360" w:lineRule="auto"/>
              <w:jc w:val="both"/>
            </w:pPr>
          </w:p>
          <w:p w14:paraId="45D18CD5" w14:textId="77777777" w:rsidR="00375882" w:rsidRPr="00431444" w:rsidRDefault="00375882" w:rsidP="00431444">
            <w:pPr>
              <w:spacing w:line="360" w:lineRule="auto"/>
              <w:jc w:val="both"/>
            </w:pPr>
          </w:p>
          <w:p w14:paraId="18548036" w14:textId="77777777" w:rsidR="00375882" w:rsidRPr="00431444" w:rsidRDefault="00375882" w:rsidP="00431444">
            <w:pPr>
              <w:spacing w:line="360" w:lineRule="auto"/>
              <w:jc w:val="both"/>
            </w:pPr>
          </w:p>
          <w:p w14:paraId="04482D04" w14:textId="77777777" w:rsidR="00375882" w:rsidRPr="00431444" w:rsidRDefault="00375882" w:rsidP="00431444">
            <w:pPr>
              <w:spacing w:line="360" w:lineRule="auto"/>
              <w:jc w:val="both"/>
            </w:pPr>
          </w:p>
          <w:p w14:paraId="21316D23" w14:textId="77777777" w:rsidR="00375882" w:rsidRPr="00431444" w:rsidRDefault="00375882" w:rsidP="00431444">
            <w:pPr>
              <w:spacing w:line="360" w:lineRule="auto"/>
              <w:jc w:val="both"/>
            </w:pPr>
          </w:p>
          <w:p w14:paraId="7ABB693F" w14:textId="77777777" w:rsidR="00375882" w:rsidRPr="00431444" w:rsidRDefault="00375882" w:rsidP="00431444">
            <w:pPr>
              <w:spacing w:line="360" w:lineRule="auto"/>
              <w:jc w:val="both"/>
            </w:pPr>
          </w:p>
          <w:p w14:paraId="558B68CD" w14:textId="77777777" w:rsidR="00375882" w:rsidRPr="00431444" w:rsidRDefault="00375882" w:rsidP="00431444">
            <w:pPr>
              <w:spacing w:line="360" w:lineRule="auto"/>
              <w:jc w:val="both"/>
            </w:pPr>
          </w:p>
          <w:p w14:paraId="213727D5" w14:textId="77777777" w:rsidR="00375882" w:rsidRPr="00431444" w:rsidRDefault="00375882" w:rsidP="00431444">
            <w:pPr>
              <w:spacing w:line="360" w:lineRule="auto"/>
              <w:jc w:val="both"/>
            </w:pPr>
          </w:p>
          <w:p w14:paraId="0209048A" w14:textId="77777777" w:rsidR="00375882" w:rsidRPr="00431444" w:rsidRDefault="00375882" w:rsidP="00431444">
            <w:pPr>
              <w:spacing w:line="360" w:lineRule="auto"/>
              <w:jc w:val="both"/>
            </w:pPr>
          </w:p>
          <w:p w14:paraId="29A6BCD8" w14:textId="77777777" w:rsidR="00375882" w:rsidRPr="00431444" w:rsidRDefault="00375882" w:rsidP="00431444">
            <w:pPr>
              <w:spacing w:line="360" w:lineRule="auto"/>
              <w:jc w:val="both"/>
            </w:pPr>
          </w:p>
          <w:p w14:paraId="40F3433A" w14:textId="77777777" w:rsidR="00375882" w:rsidRPr="00431444" w:rsidRDefault="00375882" w:rsidP="00431444">
            <w:pPr>
              <w:spacing w:line="360" w:lineRule="auto"/>
              <w:jc w:val="both"/>
            </w:pPr>
          </w:p>
          <w:p w14:paraId="3723CE45" w14:textId="77777777" w:rsidR="00375882" w:rsidRPr="00431444" w:rsidRDefault="00375882" w:rsidP="00431444">
            <w:pPr>
              <w:spacing w:line="360" w:lineRule="auto"/>
              <w:jc w:val="both"/>
            </w:pPr>
          </w:p>
          <w:p w14:paraId="3B344F1E" w14:textId="4F66D5C5" w:rsidR="00375882" w:rsidRPr="00431444" w:rsidRDefault="00375882" w:rsidP="00431444">
            <w:pPr>
              <w:spacing w:line="360" w:lineRule="auto"/>
              <w:jc w:val="both"/>
            </w:pPr>
          </w:p>
        </w:tc>
      </w:tr>
    </w:tbl>
    <w:p w14:paraId="7D9A52CF" w14:textId="77777777" w:rsidR="00B00678" w:rsidRPr="00431444" w:rsidRDefault="00B00678" w:rsidP="00431444">
      <w:pPr>
        <w:spacing w:line="360" w:lineRule="auto"/>
        <w:rPr>
          <w:b/>
        </w:rPr>
      </w:pPr>
    </w:p>
    <w:tbl>
      <w:tblPr>
        <w:tblStyle w:val="TableGrid"/>
        <w:tblW w:w="0" w:type="auto"/>
        <w:tblLook w:val="01E0" w:firstRow="1" w:lastRow="1" w:firstColumn="1" w:lastColumn="1" w:noHBand="0" w:noVBand="0"/>
      </w:tblPr>
      <w:tblGrid>
        <w:gridCol w:w="10910"/>
        <w:gridCol w:w="272"/>
      </w:tblGrid>
      <w:tr w:rsidR="00375882" w:rsidRPr="00431444" w14:paraId="693FCD7B" w14:textId="77777777" w:rsidTr="00375882">
        <w:tc>
          <w:tcPr>
            <w:tcW w:w="10910" w:type="dxa"/>
            <w:shd w:val="clear" w:color="auto" w:fill="FBD4B4" w:themeFill="accent6" w:themeFillTint="66"/>
          </w:tcPr>
          <w:p w14:paraId="0731D9DE" w14:textId="423CB3E9" w:rsidR="00375882" w:rsidRPr="00431444" w:rsidRDefault="00375882" w:rsidP="00431444">
            <w:pPr>
              <w:spacing w:line="360" w:lineRule="auto"/>
              <w:rPr>
                <w:b/>
              </w:rPr>
            </w:pPr>
            <w:r w:rsidRPr="00431444">
              <w:rPr>
                <w:b/>
              </w:rPr>
              <w:t xml:space="preserve">REFERENCE LIST </w:t>
            </w:r>
            <w:r w:rsidR="00A138AA" w:rsidRPr="00431444">
              <w:rPr>
                <w:b/>
              </w:rPr>
              <w:t>(not included in word count)</w:t>
            </w:r>
          </w:p>
        </w:tc>
        <w:tc>
          <w:tcPr>
            <w:tcW w:w="272" w:type="dxa"/>
            <w:shd w:val="clear" w:color="auto" w:fill="FBD4B4" w:themeFill="accent6" w:themeFillTint="66"/>
          </w:tcPr>
          <w:p w14:paraId="2A993785" w14:textId="77777777" w:rsidR="00375882" w:rsidRPr="00431444" w:rsidRDefault="00375882" w:rsidP="00431444">
            <w:pPr>
              <w:spacing w:line="360" w:lineRule="auto"/>
              <w:jc w:val="center"/>
              <w:rPr>
                <w:b/>
              </w:rPr>
            </w:pPr>
          </w:p>
          <w:p w14:paraId="52F3ACFA" w14:textId="77777777" w:rsidR="00375882" w:rsidRPr="00431444" w:rsidRDefault="00375882" w:rsidP="00431444">
            <w:pPr>
              <w:spacing w:line="360" w:lineRule="auto"/>
              <w:jc w:val="center"/>
              <w:rPr>
                <w:b/>
              </w:rPr>
            </w:pPr>
          </w:p>
        </w:tc>
      </w:tr>
      <w:tr w:rsidR="00375882" w:rsidRPr="00431444" w14:paraId="130E5631" w14:textId="77777777" w:rsidTr="007F6692">
        <w:trPr>
          <w:trHeight w:val="2494"/>
        </w:trPr>
        <w:tc>
          <w:tcPr>
            <w:tcW w:w="11182" w:type="dxa"/>
            <w:gridSpan w:val="2"/>
          </w:tcPr>
          <w:p w14:paraId="4FBADFA5" w14:textId="77777777" w:rsidR="00375882" w:rsidRPr="00431444" w:rsidRDefault="00375882" w:rsidP="00431444">
            <w:pPr>
              <w:spacing w:line="360" w:lineRule="auto"/>
            </w:pPr>
          </w:p>
          <w:p w14:paraId="1FD3ACBA" w14:textId="77777777" w:rsidR="00C33988" w:rsidRPr="00431444" w:rsidRDefault="00C33988" w:rsidP="00431444">
            <w:pPr>
              <w:spacing w:line="360" w:lineRule="auto"/>
              <w:ind w:left="720" w:hanging="720"/>
            </w:pPr>
          </w:p>
          <w:p w14:paraId="16962A3F" w14:textId="77777777" w:rsidR="00C33988" w:rsidRPr="00431444" w:rsidRDefault="00C33988" w:rsidP="00431444">
            <w:pPr>
              <w:spacing w:line="360" w:lineRule="auto"/>
              <w:ind w:left="720" w:hanging="720"/>
              <w:rPr>
                <w:color w:val="222222"/>
                <w:shd w:val="clear" w:color="auto" w:fill="FFFFFF"/>
              </w:rPr>
            </w:pPr>
            <w:r w:rsidRPr="00431444">
              <w:rPr>
                <w:color w:val="222222"/>
                <w:shd w:val="clear" w:color="auto" w:fill="FFFFFF"/>
              </w:rPr>
              <w:t>Alonso, A.D. and Liu, Y., 2012. Visitor centers, collaboration, and the role of local food and beverage as regional tourism development tools: The case of the Blackwood River Valley in Western Australia. </w:t>
            </w:r>
            <w:r w:rsidRPr="00431444">
              <w:rPr>
                <w:i/>
                <w:iCs/>
                <w:color w:val="222222"/>
                <w:shd w:val="clear" w:color="auto" w:fill="FFFFFF"/>
              </w:rPr>
              <w:t>Journal of Hospitality &amp; Tourism Research</w:t>
            </w:r>
            <w:r w:rsidRPr="00431444">
              <w:rPr>
                <w:color w:val="222222"/>
                <w:shd w:val="clear" w:color="auto" w:fill="FFFFFF"/>
              </w:rPr>
              <w:t>, </w:t>
            </w:r>
            <w:r w:rsidRPr="00431444">
              <w:rPr>
                <w:i/>
                <w:iCs/>
                <w:color w:val="222222"/>
                <w:shd w:val="clear" w:color="auto" w:fill="FFFFFF"/>
              </w:rPr>
              <w:t>36</w:t>
            </w:r>
            <w:r w:rsidRPr="00431444">
              <w:rPr>
                <w:color w:val="222222"/>
                <w:shd w:val="clear" w:color="auto" w:fill="FFFFFF"/>
              </w:rPr>
              <w:t>(4), pp.517-536.</w:t>
            </w:r>
          </w:p>
          <w:p w14:paraId="19DF8217" w14:textId="77777777" w:rsidR="00C33988" w:rsidRPr="00431444" w:rsidRDefault="00C33988" w:rsidP="00431444">
            <w:pPr>
              <w:spacing w:line="360" w:lineRule="auto"/>
              <w:ind w:left="720" w:hanging="720"/>
              <w:rPr>
                <w:color w:val="222222"/>
                <w:shd w:val="clear" w:color="auto" w:fill="FFFFFF"/>
              </w:rPr>
            </w:pPr>
            <w:r w:rsidRPr="00431444">
              <w:rPr>
                <w:color w:val="222222"/>
                <w:shd w:val="clear" w:color="auto" w:fill="FFFFFF"/>
              </w:rPr>
              <w:t>Chowdhury, M., Sarkar, A., Paul, S.K. and Moktadir, M., 2020. A case study on strategies to deal with the impacts of COVID-19 pandemic in the food and beverage industry. </w:t>
            </w:r>
            <w:r w:rsidRPr="00431444">
              <w:rPr>
                <w:i/>
                <w:iCs/>
                <w:color w:val="222222"/>
                <w:shd w:val="clear" w:color="auto" w:fill="FFFFFF"/>
              </w:rPr>
              <w:t>Operations Management Research</w:t>
            </w:r>
            <w:r w:rsidRPr="00431444">
              <w:rPr>
                <w:color w:val="222222"/>
                <w:shd w:val="clear" w:color="auto" w:fill="FFFFFF"/>
              </w:rPr>
              <w:t>, pp.1-13.</w:t>
            </w:r>
          </w:p>
          <w:p w14:paraId="2E8E5F9C" w14:textId="77777777" w:rsidR="00C33988" w:rsidRPr="00431444" w:rsidRDefault="00C33988" w:rsidP="00431444">
            <w:pPr>
              <w:spacing w:line="360" w:lineRule="auto"/>
              <w:ind w:left="720" w:hanging="720"/>
              <w:rPr>
                <w:color w:val="222222"/>
                <w:shd w:val="clear" w:color="auto" w:fill="FFFFFF"/>
              </w:rPr>
            </w:pPr>
            <w:r w:rsidRPr="00431444">
              <w:rPr>
                <w:color w:val="222222"/>
                <w:shd w:val="clear" w:color="auto" w:fill="FFFFFF"/>
              </w:rPr>
              <w:lastRenderedPageBreak/>
              <w:t>Robinson, E., Blake, M.R. and Sacks, G., 2021. Benchmarking food and beverage companies on obesity prevention and nutrition policies: evaluation of the BIA-Obesity Australia Initiative, 2017-2019. </w:t>
            </w:r>
            <w:r w:rsidRPr="00431444">
              <w:rPr>
                <w:i/>
                <w:iCs/>
                <w:color w:val="222222"/>
                <w:shd w:val="clear" w:color="auto" w:fill="FFFFFF"/>
              </w:rPr>
              <w:t>International journal of health policy and management</w:t>
            </w:r>
            <w:r w:rsidRPr="00431444">
              <w:rPr>
                <w:color w:val="222222"/>
                <w:shd w:val="clear" w:color="auto" w:fill="FFFFFF"/>
              </w:rPr>
              <w:t>, </w:t>
            </w:r>
            <w:r w:rsidRPr="00431444">
              <w:rPr>
                <w:i/>
                <w:iCs/>
                <w:color w:val="222222"/>
                <w:shd w:val="clear" w:color="auto" w:fill="FFFFFF"/>
              </w:rPr>
              <w:t>10</w:t>
            </w:r>
            <w:r w:rsidRPr="00431444">
              <w:rPr>
                <w:color w:val="222222"/>
                <w:shd w:val="clear" w:color="auto" w:fill="FFFFFF"/>
              </w:rPr>
              <w:t>(Special Issue on Political Economy of Food Systems), pp.857-870.</w:t>
            </w:r>
          </w:p>
          <w:p w14:paraId="26F6A071" w14:textId="77777777" w:rsidR="00C33988" w:rsidRPr="00431444" w:rsidRDefault="00C33988" w:rsidP="00431444">
            <w:pPr>
              <w:spacing w:line="360" w:lineRule="auto"/>
              <w:ind w:left="720" w:hanging="720"/>
              <w:rPr>
                <w:color w:val="222222"/>
                <w:shd w:val="clear" w:color="auto" w:fill="FFFFFF"/>
              </w:rPr>
            </w:pPr>
            <w:r w:rsidRPr="00E209C2">
              <w:rPr>
                <w:color w:val="222222"/>
                <w:shd w:val="clear" w:color="auto" w:fill="FFFFFF"/>
                <w:lang w:val="nl-NL"/>
              </w:rPr>
              <w:t xml:space="preserve">Vandenbrink, D., Pauzé, E. and Potvin Kent, M., 2020. </w:t>
            </w:r>
            <w:r w:rsidRPr="00431444">
              <w:rPr>
                <w:color w:val="222222"/>
                <w:shd w:val="clear" w:color="auto" w:fill="FFFFFF"/>
              </w:rPr>
              <w:t>Strategies used by the Canadian food and beverage industry to influence food and nutrition policies. </w:t>
            </w:r>
            <w:r w:rsidRPr="00431444">
              <w:rPr>
                <w:i/>
                <w:iCs/>
                <w:color w:val="222222"/>
                <w:shd w:val="clear" w:color="auto" w:fill="FFFFFF"/>
              </w:rPr>
              <w:t>International Journal of Behavioral Nutrition and Physical Activity</w:t>
            </w:r>
            <w:r w:rsidRPr="00431444">
              <w:rPr>
                <w:color w:val="222222"/>
                <w:shd w:val="clear" w:color="auto" w:fill="FFFFFF"/>
              </w:rPr>
              <w:t>, </w:t>
            </w:r>
            <w:r w:rsidRPr="00431444">
              <w:rPr>
                <w:i/>
                <w:iCs/>
                <w:color w:val="222222"/>
                <w:shd w:val="clear" w:color="auto" w:fill="FFFFFF"/>
              </w:rPr>
              <w:t>17</w:t>
            </w:r>
            <w:r w:rsidRPr="00431444">
              <w:rPr>
                <w:color w:val="222222"/>
                <w:shd w:val="clear" w:color="auto" w:fill="FFFFFF"/>
              </w:rPr>
              <w:t>(1), pp.1-13.</w:t>
            </w:r>
          </w:p>
          <w:p w14:paraId="5E75CE70" w14:textId="77777777" w:rsidR="00C33988" w:rsidRPr="00431444" w:rsidRDefault="00C33988" w:rsidP="00431444">
            <w:pPr>
              <w:spacing w:line="360" w:lineRule="auto"/>
              <w:ind w:left="720" w:hanging="720"/>
              <w:rPr>
                <w:color w:val="222222"/>
                <w:shd w:val="clear" w:color="auto" w:fill="FFFFFF"/>
              </w:rPr>
            </w:pPr>
            <w:r w:rsidRPr="00431444">
              <w:rPr>
                <w:color w:val="222222"/>
                <w:shd w:val="clear" w:color="auto" w:fill="FFFFFF"/>
              </w:rPr>
              <w:t>Widodo, S., 2019. Strategy of Strengthening Food and Beverage Industry in Indonesia. </w:t>
            </w:r>
            <w:r w:rsidRPr="00431444">
              <w:rPr>
                <w:i/>
                <w:iCs/>
                <w:color w:val="222222"/>
                <w:shd w:val="clear" w:color="auto" w:fill="FFFFFF"/>
              </w:rPr>
              <w:t>Journal of Economics and Behavioral Studies</w:t>
            </w:r>
            <w:r w:rsidRPr="00431444">
              <w:rPr>
                <w:color w:val="222222"/>
                <w:shd w:val="clear" w:color="auto" w:fill="FFFFFF"/>
              </w:rPr>
              <w:t>, </w:t>
            </w:r>
            <w:r w:rsidRPr="00431444">
              <w:rPr>
                <w:i/>
                <w:iCs/>
                <w:color w:val="222222"/>
                <w:shd w:val="clear" w:color="auto" w:fill="FFFFFF"/>
              </w:rPr>
              <w:t>11</w:t>
            </w:r>
            <w:r w:rsidRPr="00431444">
              <w:rPr>
                <w:color w:val="222222"/>
                <w:shd w:val="clear" w:color="auto" w:fill="FFFFFF"/>
              </w:rPr>
              <w:t>(4 (J)), pp.102-110.</w:t>
            </w:r>
          </w:p>
          <w:p w14:paraId="4F228F5D" w14:textId="77777777" w:rsidR="00375882" w:rsidRPr="00431444" w:rsidRDefault="00375882" w:rsidP="00431444">
            <w:pPr>
              <w:spacing w:line="360" w:lineRule="auto"/>
              <w:jc w:val="both"/>
            </w:pPr>
          </w:p>
          <w:p w14:paraId="7BE2B521" w14:textId="73ACEF86" w:rsidR="00375882" w:rsidRPr="00431444" w:rsidRDefault="00375882" w:rsidP="00431444">
            <w:pPr>
              <w:spacing w:line="360" w:lineRule="auto"/>
              <w:jc w:val="both"/>
            </w:pPr>
          </w:p>
          <w:p w14:paraId="4C6DEC4D" w14:textId="300F334B" w:rsidR="00375882" w:rsidRPr="00431444" w:rsidRDefault="00375882" w:rsidP="00431444">
            <w:pPr>
              <w:spacing w:line="360" w:lineRule="auto"/>
              <w:jc w:val="both"/>
            </w:pPr>
          </w:p>
          <w:p w14:paraId="522F9E9C" w14:textId="07E4A2C3" w:rsidR="00375882" w:rsidRPr="00431444" w:rsidRDefault="00375882" w:rsidP="00431444">
            <w:pPr>
              <w:spacing w:line="360" w:lineRule="auto"/>
              <w:jc w:val="both"/>
            </w:pPr>
          </w:p>
          <w:p w14:paraId="6944CF61" w14:textId="0FD4B374" w:rsidR="00375882" w:rsidRPr="00431444" w:rsidRDefault="00375882" w:rsidP="00431444">
            <w:pPr>
              <w:spacing w:line="360" w:lineRule="auto"/>
              <w:jc w:val="both"/>
            </w:pPr>
          </w:p>
          <w:p w14:paraId="6DF51C3D" w14:textId="6F494BB7" w:rsidR="00375882" w:rsidRPr="00431444" w:rsidRDefault="00375882" w:rsidP="00431444">
            <w:pPr>
              <w:spacing w:line="360" w:lineRule="auto"/>
              <w:jc w:val="both"/>
            </w:pPr>
          </w:p>
          <w:p w14:paraId="69EA998C" w14:textId="6811899E" w:rsidR="00375882" w:rsidRPr="00431444" w:rsidRDefault="00375882" w:rsidP="00431444">
            <w:pPr>
              <w:spacing w:line="360" w:lineRule="auto"/>
              <w:jc w:val="both"/>
            </w:pPr>
          </w:p>
          <w:p w14:paraId="03D9529C" w14:textId="4342E6D7" w:rsidR="00375882" w:rsidRPr="00431444" w:rsidRDefault="00375882" w:rsidP="00431444">
            <w:pPr>
              <w:spacing w:line="360" w:lineRule="auto"/>
              <w:jc w:val="both"/>
            </w:pPr>
          </w:p>
          <w:p w14:paraId="789E9A79" w14:textId="77990206" w:rsidR="00375882" w:rsidRPr="00431444" w:rsidRDefault="00375882" w:rsidP="00431444">
            <w:pPr>
              <w:spacing w:line="360" w:lineRule="auto"/>
              <w:jc w:val="both"/>
            </w:pPr>
          </w:p>
          <w:p w14:paraId="43EF99F0" w14:textId="59F16C78" w:rsidR="00375882" w:rsidRPr="00431444" w:rsidRDefault="00375882" w:rsidP="00431444">
            <w:pPr>
              <w:spacing w:line="360" w:lineRule="auto"/>
              <w:jc w:val="both"/>
            </w:pPr>
          </w:p>
          <w:p w14:paraId="1DDB2118" w14:textId="7A9165F7" w:rsidR="00375882" w:rsidRPr="00431444" w:rsidRDefault="00375882" w:rsidP="00431444">
            <w:pPr>
              <w:spacing w:line="360" w:lineRule="auto"/>
              <w:jc w:val="both"/>
            </w:pPr>
          </w:p>
          <w:p w14:paraId="3701A32D" w14:textId="54DDC54C" w:rsidR="00375882" w:rsidRPr="00431444" w:rsidRDefault="00375882" w:rsidP="00431444">
            <w:pPr>
              <w:spacing w:line="360" w:lineRule="auto"/>
              <w:jc w:val="both"/>
            </w:pPr>
          </w:p>
          <w:p w14:paraId="5AE6C72E" w14:textId="62740FFE" w:rsidR="00375882" w:rsidRPr="00431444" w:rsidRDefault="00375882" w:rsidP="00431444">
            <w:pPr>
              <w:spacing w:line="360" w:lineRule="auto"/>
              <w:jc w:val="both"/>
            </w:pPr>
          </w:p>
          <w:p w14:paraId="19966CC6" w14:textId="3AD7B82E" w:rsidR="00375882" w:rsidRPr="00431444" w:rsidRDefault="00375882" w:rsidP="00431444">
            <w:pPr>
              <w:spacing w:line="360" w:lineRule="auto"/>
              <w:jc w:val="both"/>
            </w:pPr>
          </w:p>
          <w:p w14:paraId="00C184CC" w14:textId="1B102F8C" w:rsidR="00375882" w:rsidRPr="00431444" w:rsidRDefault="00375882" w:rsidP="00431444">
            <w:pPr>
              <w:spacing w:line="360" w:lineRule="auto"/>
              <w:jc w:val="both"/>
            </w:pPr>
          </w:p>
          <w:p w14:paraId="56FCD27E" w14:textId="3C241FCD" w:rsidR="00375882" w:rsidRPr="00431444" w:rsidRDefault="00375882" w:rsidP="00431444">
            <w:pPr>
              <w:spacing w:line="360" w:lineRule="auto"/>
              <w:jc w:val="both"/>
            </w:pPr>
          </w:p>
          <w:p w14:paraId="50E4CC8B" w14:textId="7487DEDD" w:rsidR="00375882" w:rsidRPr="00431444" w:rsidRDefault="00375882" w:rsidP="00431444">
            <w:pPr>
              <w:spacing w:line="360" w:lineRule="auto"/>
              <w:jc w:val="both"/>
            </w:pPr>
          </w:p>
          <w:p w14:paraId="2E020AEF" w14:textId="77777777" w:rsidR="00375882" w:rsidRPr="00431444" w:rsidRDefault="00375882" w:rsidP="00431444">
            <w:pPr>
              <w:spacing w:line="360" w:lineRule="auto"/>
              <w:jc w:val="both"/>
            </w:pPr>
          </w:p>
          <w:p w14:paraId="47FB6995" w14:textId="77777777" w:rsidR="00375882" w:rsidRPr="00431444" w:rsidRDefault="00375882" w:rsidP="00431444">
            <w:pPr>
              <w:spacing w:line="360" w:lineRule="auto"/>
              <w:jc w:val="both"/>
            </w:pPr>
          </w:p>
        </w:tc>
      </w:tr>
    </w:tbl>
    <w:p w14:paraId="3A480543" w14:textId="77777777" w:rsidR="00B00678" w:rsidRPr="00431444" w:rsidRDefault="00B00678" w:rsidP="00431444">
      <w:pPr>
        <w:spacing w:line="360" w:lineRule="auto"/>
        <w:rPr>
          <w:b/>
        </w:rPr>
      </w:pPr>
    </w:p>
    <w:p w14:paraId="02BE48C6" w14:textId="77777777" w:rsidR="00B00678" w:rsidRPr="00431444" w:rsidRDefault="00B00678" w:rsidP="00431444">
      <w:pPr>
        <w:spacing w:line="360" w:lineRule="auto"/>
        <w:rPr>
          <w:b/>
        </w:rPr>
      </w:pPr>
    </w:p>
    <w:p w14:paraId="1D4EFC49" w14:textId="77777777" w:rsidR="00B00678" w:rsidRPr="00431444" w:rsidRDefault="00B00678" w:rsidP="00431444">
      <w:pPr>
        <w:spacing w:line="360" w:lineRule="auto"/>
        <w:rPr>
          <w:b/>
        </w:rPr>
      </w:pPr>
    </w:p>
    <w:p w14:paraId="505DC984" w14:textId="77777777" w:rsidR="00B00678" w:rsidRPr="00431444" w:rsidRDefault="00B00678" w:rsidP="00431444">
      <w:pPr>
        <w:spacing w:line="360" w:lineRule="auto"/>
        <w:rPr>
          <w:b/>
        </w:rPr>
      </w:pPr>
    </w:p>
    <w:p w14:paraId="1F96E185" w14:textId="77777777" w:rsidR="00B00678" w:rsidRPr="00431444" w:rsidRDefault="00B00678" w:rsidP="00431444">
      <w:pPr>
        <w:spacing w:line="360" w:lineRule="auto"/>
        <w:rPr>
          <w:b/>
        </w:rPr>
      </w:pPr>
    </w:p>
    <w:p w14:paraId="5F8D9742" w14:textId="77777777" w:rsidR="00B00678" w:rsidRPr="00431444" w:rsidRDefault="00B00678" w:rsidP="00431444">
      <w:pPr>
        <w:spacing w:line="360" w:lineRule="auto"/>
        <w:rPr>
          <w:b/>
        </w:rPr>
      </w:pPr>
    </w:p>
    <w:p w14:paraId="25B9E4A6" w14:textId="77777777" w:rsidR="00A45D42" w:rsidRPr="00431444" w:rsidRDefault="00A45D42" w:rsidP="00431444">
      <w:pPr>
        <w:spacing w:line="360" w:lineRule="auto"/>
        <w:rPr>
          <w:b/>
        </w:rPr>
      </w:pPr>
    </w:p>
    <w:sectPr w:rsidR="00A45D42" w:rsidRPr="00431444"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584B8" w14:textId="77777777" w:rsidR="00644000" w:rsidRDefault="00644000">
      <w:r>
        <w:separator/>
      </w:r>
    </w:p>
  </w:endnote>
  <w:endnote w:type="continuationSeparator" w:id="0">
    <w:p w14:paraId="3207CF33" w14:textId="77777777" w:rsidR="00644000" w:rsidRDefault="00644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7F2FA464" w:rsidR="00B44B68" w:rsidRDefault="00B44B68">
        <w:pPr>
          <w:pStyle w:val="Footer"/>
          <w:jc w:val="right"/>
        </w:pPr>
        <w:r>
          <w:fldChar w:fldCharType="begin"/>
        </w:r>
        <w:r>
          <w:instrText xml:space="preserve"> PAGE   \* MERGEFORMAT </w:instrText>
        </w:r>
        <w:r>
          <w:fldChar w:fldCharType="separate"/>
        </w:r>
        <w:r w:rsidR="00547357">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1119A" w14:textId="77777777" w:rsidR="00644000" w:rsidRDefault="00644000">
      <w:r>
        <w:separator/>
      </w:r>
    </w:p>
  </w:footnote>
  <w:footnote w:type="continuationSeparator" w:id="0">
    <w:p w14:paraId="002DA726" w14:textId="77777777" w:rsidR="00644000" w:rsidRDefault="006440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74676178">
    <w:abstractNumId w:val="12"/>
  </w:num>
  <w:num w:numId="2" w16cid:durableId="1450389238">
    <w:abstractNumId w:val="4"/>
  </w:num>
  <w:num w:numId="3" w16cid:durableId="5327543">
    <w:abstractNumId w:val="27"/>
  </w:num>
  <w:num w:numId="4" w16cid:durableId="887031624">
    <w:abstractNumId w:val="5"/>
  </w:num>
  <w:num w:numId="5" w16cid:durableId="1278828604">
    <w:abstractNumId w:val="23"/>
  </w:num>
  <w:num w:numId="6" w16cid:durableId="795216104">
    <w:abstractNumId w:val="6"/>
  </w:num>
  <w:num w:numId="7" w16cid:durableId="1029725675">
    <w:abstractNumId w:val="0"/>
  </w:num>
  <w:num w:numId="8" w16cid:durableId="372465078">
    <w:abstractNumId w:val="26"/>
  </w:num>
  <w:num w:numId="9" w16cid:durableId="1164853636">
    <w:abstractNumId w:val="15"/>
  </w:num>
  <w:num w:numId="10" w16cid:durableId="1837190309">
    <w:abstractNumId w:val="18"/>
  </w:num>
  <w:num w:numId="11" w16cid:durableId="1101950393">
    <w:abstractNumId w:val="3"/>
  </w:num>
  <w:num w:numId="12" w16cid:durableId="264267957">
    <w:abstractNumId w:val="13"/>
  </w:num>
  <w:num w:numId="13" w16cid:durableId="883715431">
    <w:abstractNumId w:val="2"/>
  </w:num>
  <w:num w:numId="14" w16cid:durableId="1844935606">
    <w:abstractNumId w:val="9"/>
  </w:num>
  <w:num w:numId="15" w16cid:durableId="149634544">
    <w:abstractNumId w:val="17"/>
  </w:num>
  <w:num w:numId="16" w16cid:durableId="713041369">
    <w:abstractNumId w:val="19"/>
  </w:num>
  <w:num w:numId="17" w16cid:durableId="597643236">
    <w:abstractNumId w:val="1"/>
  </w:num>
  <w:num w:numId="18" w16cid:durableId="293558618">
    <w:abstractNumId w:val="25"/>
  </w:num>
  <w:num w:numId="19" w16cid:durableId="1030254012">
    <w:abstractNumId w:val="8"/>
  </w:num>
  <w:num w:numId="20" w16cid:durableId="1348018645">
    <w:abstractNumId w:val="20"/>
  </w:num>
  <w:num w:numId="21" w16cid:durableId="1835026544">
    <w:abstractNumId w:val="11"/>
  </w:num>
  <w:num w:numId="22" w16cid:durableId="1223104975">
    <w:abstractNumId w:val="16"/>
  </w:num>
  <w:num w:numId="23" w16cid:durableId="1139297613">
    <w:abstractNumId w:val="24"/>
  </w:num>
  <w:num w:numId="24" w16cid:durableId="7024305">
    <w:abstractNumId w:val="10"/>
  </w:num>
  <w:num w:numId="25" w16cid:durableId="467631412">
    <w:abstractNumId w:val="22"/>
  </w:num>
  <w:num w:numId="26" w16cid:durableId="1270702130">
    <w:abstractNumId w:val="7"/>
  </w:num>
  <w:num w:numId="27" w16cid:durableId="325012674">
    <w:abstractNumId w:val="21"/>
  </w:num>
  <w:num w:numId="28" w16cid:durableId="15913547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6CE9"/>
    <w:rsid w:val="00076F40"/>
    <w:rsid w:val="00077E55"/>
    <w:rsid w:val="00085CFD"/>
    <w:rsid w:val="000A0C53"/>
    <w:rsid w:val="000B2F4F"/>
    <w:rsid w:val="000D05CA"/>
    <w:rsid w:val="000F2E7C"/>
    <w:rsid w:val="00112CE0"/>
    <w:rsid w:val="00116A07"/>
    <w:rsid w:val="00162FE2"/>
    <w:rsid w:val="001703BD"/>
    <w:rsid w:val="00170A87"/>
    <w:rsid w:val="0018449A"/>
    <w:rsid w:val="00197F4A"/>
    <w:rsid w:val="001A59E7"/>
    <w:rsid w:val="001B69C8"/>
    <w:rsid w:val="001B6DB4"/>
    <w:rsid w:val="001C5C4E"/>
    <w:rsid w:val="001D4719"/>
    <w:rsid w:val="001E4059"/>
    <w:rsid w:val="001E720E"/>
    <w:rsid w:val="00202878"/>
    <w:rsid w:val="002314D4"/>
    <w:rsid w:val="002430D4"/>
    <w:rsid w:val="00244B89"/>
    <w:rsid w:val="00244F84"/>
    <w:rsid w:val="002659F5"/>
    <w:rsid w:val="00283BE2"/>
    <w:rsid w:val="0028505D"/>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1444"/>
    <w:rsid w:val="004325B5"/>
    <w:rsid w:val="004334D3"/>
    <w:rsid w:val="00433DBF"/>
    <w:rsid w:val="004341F2"/>
    <w:rsid w:val="00442F02"/>
    <w:rsid w:val="0044343A"/>
    <w:rsid w:val="00444EC9"/>
    <w:rsid w:val="00445A58"/>
    <w:rsid w:val="00447AEC"/>
    <w:rsid w:val="00451947"/>
    <w:rsid w:val="00456590"/>
    <w:rsid w:val="004639B7"/>
    <w:rsid w:val="00464B75"/>
    <w:rsid w:val="00474A29"/>
    <w:rsid w:val="004767F7"/>
    <w:rsid w:val="00486E62"/>
    <w:rsid w:val="004B113B"/>
    <w:rsid w:val="004C08E2"/>
    <w:rsid w:val="004C7E23"/>
    <w:rsid w:val="004F62F8"/>
    <w:rsid w:val="005036DE"/>
    <w:rsid w:val="00517154"/>
    <w:rsid w:val="00522B05"/>
    <w:rsid w:val="005373E8"/>
    <w:rsid w:val="00542C5B"/>
    <w:rsid w:val="00547357"/>
    <w:rsid w:val="00552EED"/>
    <w:rsid w:val="00566333"/>
    <w:rsid w:val="005C6352"/>
    <w:rsid w:val="005D0DDE"/>
    <w:rsid w:val="005D5D0B"/>
    <w:rsid w:val="006143D3"/>
    <w:rsid w:val="0062012D"/>
    <w:rsid w:val="00643CB9"/>
    <w:rsid w:val="00644000"/>
    <w:rsid w:val="00655295"/>
    <w:rsid w:val="0066732A"/>
    <w:rsid w:val="00677D1F"/>
    <w:rsid w:val="00697481"/>
    <w:rsid w:val="006A4F97"/>
    <w:rsid w:val="006C4640"/>
    <w:rsid w:val="006F4FB6"/>
    <w:rsid w:val="006F501B"/>
    <w:rsid w:val="00702077"/>
    <w:rsid w:val="00725559"/>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01FDF"/>
    <w:rsid w:val="00814801"/>
    <w:rsid w:val="0082407E"/>
    <w:rsid w:val="00826699"/>
    <w:rsid w:val="00895843"/>
    <w:rsid w:val="008B4B9C"/>
    <w:rsid w:val="008B534C"/>
    <w:rsid w:val="008D4356"/>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944"/>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AE7D5C"/>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3988"/>
    <w:rsid w:val="00C34AFD"/>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206E"/>
    <w:rsid w:val="00CD40C2"/>
    <w:rsid w:val="00CD461B"/>
    <w:rsid w:val="00CF15A8"/>
    <w:rsid w:val="00D138BB"/>
    <w:rsid w:val="00D1657F"/>
    <w:rsid w:val="00D33662"/>
    <w:rsid w:val="00D80D6E"/>
    <w:rsid w:val="00D833FD"/>
    <w:rsid w:val="00D95816"/>
    <w:rsid w:val="00DA09FA"/>
    <w:rsid w:val="00DD00CB"/>
    <w:rsid w:val="00DE6434"/>
    <w:rsid w:val="00E00580"/>
    <w:rsid w:val="00E209C2"/>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956FB"/>
    <w:rsid w:val="00FB2CA9"/>
    <w:rsid w:val="00FB3B29"/>
    <w:rsid w:val="00FC4B3A"/>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912</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Corina Stefan</cp:lastModifiedBy>
  <cp:revision>7</cp:revision>
  <cp:lastPrinted>2020-09-28T20:53:00Z</cp:lastPrinted>
  <dcterms:created xsi:type="dcterms:W3CDTF">2022-06-09T09:47:00Z</dcterms:created>
  <dcterms:modified xsi:type="dcterms:W3CDTF">2022-07-06T17:26:00Z</dcterms:modified>
</cp:coreProperties>
</file>