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BDF43" w14:textId="77777777" w:rsidR="000B04B5" w:rsidRPr="00F37AC9" w:rsidRDefault="000B04B5">
      <w:pPr>
        <w:rPr>
          <w:sz w:val="48"/>
          <w:szCs w:val="48"/>
        </w:rPr>
      </w:pPr>
    </w:p>
    <w:p w14:paraId="224BA6B4" w14:textId="77777777" w:rsidR="00F37AC9" w:rsidRDefault="00F37AC9" w:rsidP="00F37AC9">
      <w:pPr>
        <w:jc w:val="center"/>
        <w:rPr>
          <w:sz w:val="48"/>
          <w:szCs w:val="48"/>
        </w:rPr>
      </w:pPr>
    </w:p>
    <w:p w14:paraId="639F2C2A" w14:textId="626D9DCD" w:rsidR="000B04B5" w:rsidRPr="00F37AC9" w:rsidRDefault="000B04B5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  <w:r w:rsidRPr="20C07039">
        <w:rPr>
          <w:rFonts w:ascii="Century Gothic" w:eastAsia="Century Gothic" w:hAnsi="Century Gothic" w:cs="Century Gothic"/>
          <w:sz w:val="48"/>
          <w:szCs w:val="48"/>
        </w:rPr>
        <w:t xml:space="preserve">Personal </w:t>
      </w:r>
      <w:r w:rsidR="00B76341" w:rsidRPr="20C07039">
        <w:rPr>
          <w:rFonts w:ascii="Century Gothic" w:eastAsia="Century Gothic" w:hAnsi="Century Gothic" w:cs="Century Gothic"/>
          <w:sz w:val="48"/>
          <w:szCs w:val="48"/>
        </w:rPr>
        <w:t>Learning Environment Portfolio</w:t>
      </w:r>
    </w:p>
    <w:p w14:paraId="556C3684" w14:textId="426820CF" w:rsidR="00B76341" w:rsidRPr="00F37AC9" w:rsidRDefault="00B76341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  <w:r w:rsidRPr="20C07039">
        <w:rPr>
          <w:rFonts w:ascii="Century Gothic" w:eastAsia="Century Gothic" w:hAnsi="Century Gothic" w:cs="Century Gothic"/>
          <w:sz w:val="48"/>
          <w:szCs w:val="48"/>
        </w:rPr>
        <w:t>By Alyssia Frampton</w:t>
      </w:r>
    </w:p>
    <w:p w14:paraId="69B2B4C8" w14:textId="631B1219" w:rsidR="00B76341" w:rsidRDefault="00B76341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  <w:r w:rsidRPr="20C07039">
        <w:rPr>
          <w:rFonts w:ascii="Century Gothic" w:eastAsia="Century Gothic" w:hAnsi="Century Gothic" w:cs="Century Gothic"/>
          <w:sz w:val="48"/>
          <w:szCs w:val="48"/>
        </w:rPr>
        <w:t>Word Count:</w:t>
      </w:r>
      <w:r w:rsidR="069D3472" w:rsidRPr="20C07039">
        <w:rPr>
          <w:rFonts w:ascii="Century Gothic" w:eastAsia="Century Gothic" w:hAnsi="Century Gothic" w:cs="Century Gothic"/>
          <w:sz w:val="48"/>
          <w:szCs w:val="48"/>
        </w:rPr>
        <w:t xml:space="preserve"> 15</w:t>
      </w:r>
      <w:r w:rsidR="00F320C3">
        <w:rPr>
          <w:rFonts w:ascii="Century Gothic" w:eastAsia="Century Gothic" w:hAnsi="Century Gothic" w:cs="Century Gothic"/>
          <w:sz w:val="48"/>
          <w:szCs w:val="48"/>
        </w:rPr>
        <w:t>82</w:t>
      </w:r>
    </w:p>
    <w:p w14:paraId="7F5A6E10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0D0B2B1A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78484A88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709B6E8B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366B7ABF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387D79AB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712E8E38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4AEC5802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5BF3C863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79633C0B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6FBFDD09" w14:textId="77777777" w:rsidR="00F37AC9" w:rsidRDefault="00F37AC9" w:rsidP="00F37AC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p w14:paraId="6505FED7" w14:textId="5EDB71CE" w:rsidR="00F37AC9" w:rsidRDefault="00627B6D" w:rsidP="006C2D2C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  <w:r w:rsidRPr="20C07039">
        <w:rPr>
          <w:rFonts w:ascii="Century Gothic" w:eastAsia="Century Gothic" w:hAnsi="Century Gothic" w:cs="Century Gothic"/>
          <w:sz w:val="48"/>
          <w:szCs w:val="48"/>
        </w:rPr>
        <w:lastRenderedPageBreak/>
        <w:t>Contents:</w:t>
      </w:r>
    </w:p>
    <w:p w14:paraId="761B1A70" w14:textId="09A97FEE" w:rsidR="20C07039" w:rsidRDefault="20C07039" w:rsidP="20C07039">
      <w:pPr>
        <w:jc w:val="center"/>
        <w:rPr>
          <w:rFonts w:ascii="Century Gothic" w:eastAsia="Century Gothic" w:hAnsi="Century Gothic" w:cs="Century Gothic"/>
          <w:sz w:val="48"/>
          <w:szCs w:val="48"/>
        </w:rPr>
      </w:pPr>
    </w:p>
    <w:tbl>
      <w:tblPr>
        <w:tblStyle w:val="PlainTable4"/>
        <w:tblW w:w="9127" w:type="dxa"/>
        <w:tblLook w:val="04A0" w:firstRow="1" w:lastRow="0" w:firstColumn="1" w:lastColumn="0" w:noHBand="0" w:noVBand="1"/>
      </w:tblPr>
      <w:tblGrid>
        <w:gridCol w:w="6045"/>
        <w:gridCol w:w="510"/>
        <w:gridCol w:w="2572"/>
      </w:tblGrid>
      <w:tr w:rsidR="00B37193" w:rsidRPr="00EC6E51" w14:paraId="330D1275" w14:textId="04DA79AE" w:rsidTr="20C070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5" w:type="dxa"/>
          </w:tcPr>
          <w:p w14:paraId="667164DD" w14:textId="6E9672C7" w:rsidR="00B37193" w:rsidRPr="00EC6E51" w:rsidRDefault="00B37193" w:rsidP="00F37AC9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sz w:val="28"/>
                <w:szCs w:val="28"/>
              </w:rPr>
              <w:t>Task 1-</w:t>
            </w:r>
          </w:p>
        </w:tc>
        <w:tc>
          <w:tcPr>
            <w:tcW w:w="510" w:type="dxa"/>
          </w:tcPr>
          <w:p w14:paraId="1524779A" w14:textId="77777777" w:rsidR="00B37193" w:rsidRPr="00EC6E51" w:rsidRDefault="00B37193" w:rsidP="00F37A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  <w:tc>
          <w:tcPr>
            <w:tcW w:w="2572" w:type="dxa"/>
          </w:tcPr>
          <w:p w14:paraId="1D39CCB2" w14:textId="77777777" w:rsidR="00B37193" w:rsidRPr="00EC6E51" w:rsidRDefault="00B37193" w:rsidP="20C07039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</w:tr>
      <w:tr w:rsidR="00B37193" w:rsidRPr="00EC6E51" w14:paraId="37E0C5D6" w14:textId="4D6E8D39" w:rsidTr="20C070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5" w:type="dxa"/>
            <w:shd w:val="clear" w:color="auto" w:fill="FFFFFF" w:themeFill="background1"/>
          </w:tcPr>
          <w:p w14:paraId="1789DF3C" w14:textId="717848EC" w:rsidR="00B37193" w:rsidRPr="00EC6E51" w:rsidRDefault="00B37193" w:rsidP="20C07039">
            <w:pPr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  <w:t xml:space="preserve">Objectives                 </w:t>
            </w:r>
          </w:p>
        </w:tc>
        <w:tc>
          <w:tcPr>
            <w:tcW w:w="510" w:type="dxa"/>
            <w:shd w:val="clear" w:color="auto" w:fill="FFFFFF" w:themeFill="background1"/>
          </w:tcPr>
          <w:p w14:paraId="5021B31A" w14:textId="1348CE9D" w:rsidR="00B37193" w:rsidRPr="00EC6E51" w:rsidRDefault="00B37193" w:rsidP="00F37A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  <w:tc>
          <w:tcPr>
            <w:tcW w:w="2572" w:type="dxa"/>
            <w:shd w:val="clear" w:color="auto" w:fill="FFFFFF" w:themeFill="background1"/>
          </w:tcPr>
          <w:p w14:paraId="3CCCE836" w14:textId="6F772EF7" w:rsidR="00B37193" w:rsidRPr="00EC6E51" w:rsidRDefault="64CFF53A" w:rsidP="20C0703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sz w:val="28"/>
                <w:szCs w:val="28"/>
              </w:rPr>
              <w:t>3</w:t>
            </w:r>
          </w:p>
        </w:tc>
      </w:tr>
      <w:tr w:rsidR="00B37193" w:rsidRPr="00EC6E51" w14:paraId="4C788315" w14:textId="1BF53689" w:rsidTr="20C070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5" w:type="dxa"/>
          </w:tcPr>
          <w:p w14:paraId="451270F8" w14:textId="08538C4D" w:rsidR="00B37193" w:rsidRPr="00EC6E51" w:rsidRDefault="00B37193" w:rsidP="20C07039">
            <w:pPr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  <w:t>Importance of Skill</w:t>
            </w:r>
          </w:p>
        </w:tc>
        <w:tc>
          <w:tcPr>
            <w:tcW w:w="510" w:type="dxa"/>
          </w:tcPr>
          <w:p w14:paraId="4EDB41CF" w14:textId="2BE80104" w:rsidR="00B37193" w:rsidRPr="00EC6E51" w:rsidRDefault="00B37193" w:rsidP="00F37A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  <w:tc>
          <w:tcPr>
            <w:tcW w:w="2572" w:type="dxa"/>
          </w:tcPr>
          <w:p w14:paraId="2F5AE901" w14:textId="2B24BBBD" w:rsidR="00B37193" w:rsidRPr="00EC6E51" w:rsidRDefault="1D43615F" w:rsidP="20C0703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sz w:val="28"/>
                <w:szCs w:val="28"/>
              </w:rPr>
              <w:t>4</w:t>
            </w:r>
          </w:p>
        </w:tc>
      </w:tr>
      <w:tr w:rsidR="00B37193" w:rsidRPr="00EC6E51" w14:paraId="78521D40" w14:textId="4DA98AFA" w:rsidTr="20C070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5" w:type="dxa"/>
            <w:shd w:val="clear" w:color="auto" w:fill="FFFFFF" w:themeFill="background1"/>
          </w:tcPr>
          <w:p w14:paraId="27AD4861" w14:textId="1CBE40EB" w:rsidR="00B37193" w:rsidRPr="00EC6E51" w:rsidRDefault="00B37193" w:rsidP="00F774E6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sz w:val="28"/>
                <w:szCs w:val="28"/>
              </w:rPr>
              <w:t>Task 2-</w:t>
            </w:r>
          </w:p>
        </w:tc>
        <w:tc>
          <w:tcPr>
            <w:tcW w:w="510" w:type="dxa"/>
            <w:shd w:val="clear" w:color="auto" w:fill="FFFFFF" w:themeFill="background1"/>
          </w:tcPr>
          <w:p w14:paraId="4E74F7C5" w14:textId="77777777" w:rsidR="00B37193" w:rsidRPr="00EC6E51" w:rsidRDefault="00B37193" w:rsidP="00F37A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  <w:tc>
          <w:tcPr>
            <w:tcW w:w="2572" w:type="dxa"/>
            <w:shd w:val="clear" w:color="auto" w:fill="FFFFFF" w:themeFill="background1"/>
          </w:tcPr>
          <w:p w14:paraId="1085E0F9" w14:textId="77777777" w:rsidR="00B37193" w:rsidRPr="00EC6E51" w:rsidRDefault="00B37193" w:rsidP="20C0703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</w:tr>
      <w:tr w:rsidR="00B37193" w:rsidRPr="00EC6E51" w14:paraId="1244FD33" w14:textId="7B146EB8" w:rsidTr="20C070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5" w:type="dxa"/>
          </w:tcPr>
          <w:p w14:paraId="20DBB921" w14:textId="14889B4B" w:rsidR="00B37193" w:rsidRPr="00EC6E51" w:rsidRDefault="00B37193" w:rsidP="20C07039">
            <w:pPr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  <w:t>Blog 1: Learning Styles</w:t>
            </w:r>
          </w:p>
        </w:tc>
        <w:tc>
          <w:tcPr>
            <w:tcW w:w="510" w:type="dxa"/>
          </w:tcPr>
          <w:p w14:paraId="1D9FB08E" w14:textId="77777777" w:rsidR="00B37193" w:rsidRPr="00EC6E51" w:rsidRDefault="00B37193" w:rsidP="00F37A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  <w:tc>
          <w:tcPr>
            <w:tcW w:w="2572" w:type="dxa"/>
          </w:tcPr>
          <w:p w14:paraId="488B06C8" w14:textId="53F3ECF0" w:rsidR="00B37193" w:rsidRPr="00EC6E51" w:rsidRDefault="44B2DF09" w:rsidP="20C0703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sz w:val="28"/>
                <w:szCs w:val="28"/>
              </w:rPr>
              <w:t>6</w:t>
            </w:r>
          </w:p>
        </w:tc>
      </w:tr>
      <w:tr w:rsidR="00B37193" w:rsidRPr="00EC6E51" w14:paraId="34E004AF" w14:textId="18900478" w:rsidTr="20C070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5" w:type="dxa"/>
            <w:shd w:val="clear" w:color="auto" w:fill="FFFFFF" w:themeFill="background1"/>
          </w:tcPr>
          <w:p w14:paraId="733A1E00" w14:textId="38544144" w:rsidR="00B37193" w:rsidRPr="00EC6E51" w:rsidRDefault="00B37193" w:rsidP="20C07039">
            <w:pPr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  <w:t>Blog 2: Independent Learning Plan</w:t>
            </w:r>
          </w:p>
        </w:tc>
        <w:tc>
          <w:tcPr>
            <w:tcW w:w="510" w:type="dxa"/>
            <w:shd w:val="clear" w:color="auto" w:fill="FFFFFF" w:themeFill="background1"/>
          </w:tcPr>
          <w:p w14:paraId="1E0B5C48" w14:textId="77777777" w:rsidR="00B37193" w:rsidRPr="00EC6E51" w:rsidRDefault="00B37193" w:rsidP="00F37A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  <w:tc>
          <w:tcPr>
            <w:tcW w:w="2572" w:type="dxa"/>
            <w:shd w:val="clear" w:color="auto" w:fill="FFFFFF" w:themeFill="background1"/>
          </w:tcPr>
          <w:p w14:paraId="1D979FCC" w14:textId="3EC5935D" w:rsidR="00B37193" w:rsidRPr="00EC6E51" w:rsidRDefault="33B83FA6" w:rsidP="20C0703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sz w:val="28"/>
                <w:szCs w:val="28"/>
              </w:rPr>
              <w:t>8</w:t>
            </w:r>
          </w:p>
        </w:tc>
      </w:tr>
      <w:tr w:rsidR="00B37193" w:rsidRPr="00EC6E51" w14:paraId="25B26AA8" w14:textId="5CDA10D3" w:rsidTr="20C070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5" w:type="dxa"/>
          </w:tcPr>
          <w:p w14:paraId="10FC91F7" w14:textId="49CD3E2E" w:rsidR="00B37193" w:rsidRPr="00EC6E51" w:rsidRDefault="00B37193" w:rsidP="00F774E6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sz w:val="28"/>
                <w:szCs w:val="28"/>
              </w:rPr>
              <w:t>Task 3-</w:t>
            </w:r>
          </w:p>
        </w:tc>
        <w:tc>
          <w:tcPr>
            <w:tcW w:w="510" w:type="dxa"/>
          </w:tcPr>
          <w:p w14:paraId="57E5CB3B" w14:textId="77777777" w:rsidR="00B37193" w:rsidRPr="00EC6E51" w:rsidRDefault="00B37193" w:rsidP="00F37A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  <w:tc>
          <w:tcPr>
            <w:tcW w:w="2572" w:type="dxa"/>
          </w:tcPr>
          <w:p w14:paraId="6D87889E" w14:textId="77777777" w:rsidR="00B37193" w:rsidRPr="00EC6E51" w:rsidRDefault="00B37193" w:rsidP="20C0703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</w:tr>
      <w:tr w:rsidR="00B37193" w:rsidRPr="00EC6E51" w14:paraId="3689CD18" w14:textId="03910CD7" w:rsidTr="20C070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5" w:type="dxa"/>
            <w:shd w:val="clear" w:color="auto" w:fill="FFFFFF" w:themeFill="background1"/>
          </w:tcPr>
          <w:p w14:paraId="78AA96D9" w14:textId="106A07B8" w:rsidR="00B37193" w:rsidRPr="00EC6E51" w:rsidRDefault="00B37193" w:rsidP="20C07039">
            <w:pPr>
              <w:rPr>
                <w:rFonts w:ascii="Century Gothic" w:eastAsia="Century Gothic" w:hAnsi="Century Gothic" w:cs="Century Gothic"/>
                <w:b w:val="0"/>
                <w:bCs w:val="0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  <w:t>Identity and Participation</w:t>
            </w:r>
          </w:p>
          <w:p w14:paraId="233B840C" w14:textId="13D0C4E4" w:rsidR="00B37193" w:rsidRPr="00EC6E51" w:rsidRDefault="00B37193" w:rsidP="20C07039">
            <w:pPr>
              <w:rPr>
                <w:rFonts w:ascii="Century Gothic" w:eastAsia="Century Gothic" w:hAnsi="Century Gothic" w:cs="Century Gothic"/>
                <w:b w:val="0"/>
                <w:bCs w:val="0"/>
                <w:sz w:val="28"/>
                <w:szCs w:val="28"/>
              </w:rPr>
            </w:pPr>
          </w:p>
          <w:p w14:paraId="401D119D" w14:textId="4E5EFE60" w:rsidR="00B37193" w:rsidRPr="00EC6E51" w:rsidRDefault="0E9B802A" w:rsidP="20C07039">
            <w:pPr>
              <w:rPr>
                <w:rFonts w:ascii="Century Gothic" w:eastAsia="Century Gothic" w:hAnsi="Century Gothic" w:cs="Century Gothic"/>
                <w:b w:val="0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b w:val="0"/>
                <w:bCs w:val="0"/>
                <w:sz w:val="28"/>
                <w:szCs w:val="28"/>
              </w:rPr>
              <w:t>References</w:t>
            </w:r>
          </w:p>
        </w:tc>
        <w:tc>
          <w:tcPr>
            <w:tcW w:w="510" w:type="dxa"/>
            <w:shd w:val="clear" w:color="auto" w:fill="FFFFFF" w:themeFill="background1"/>
          </w:tcPr>
          <w:p w14:paraId="5915DB45" w14:textId="77777777" w:rsidR="00B37193" w:rsidRPr="00EC6E51" w:rsidRDefault="00B37193" w:rsidP="00F37A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  <w:tc>
          <w:tcPr>
            <w:tcW w:w="2572" w:type="dxa"/>
            <w:shd w:val="clear" w:color="auto" w:fill="FFFFFF" w:themeFill="background1"/>
          </w:tcPr>
          <w:p w14:paraId="2AC5F6AC" w14:textId="3F40507F" w:rsidR="00B37193" w:rsidRPr="00EC6E51" w:rsidRDefault="6E0DCD3D" w:rsidP="20C0703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sz w:val="28"/>
                <w:szCs w:val="28"/>
              </w:rPr>
              <w:t>9</w:t>
            </w:r>
          </w:p>
          <w:p w14:paraId="2A9E52F7" w14:textId="27CF97B0" w:rsidR="00B37193" w:rsidRPr="00EC6E51" w:rsidRDefault="00B37193" w:rsidP="20C0703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14:paraId="7968CF94" w14:textId="01B4E93B" w:rsidR="00B37193" w:rsidRPr="00EC6E51" w:rsidRDefault="74FF01FF" w:rsidP="20C0703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 w:rsidRPr="20C07039">
              <w:rPr>
                <w:rFonts w:ascii="Century Gothic" w:eastAsia="Century Gothic" w:hAnsi="Century Gothic" w:cs="Century Gothic"/>
                <w:sz w:val="28"/>
                <w:szCs w:val="28"/>
              </w:rPr>
              <w:t>10</w:t>
            </w:r>
          </w:p>
        </w:tc>
      </w:tr>
    </w:tbl>
    <w:p w14:paraId="43F1856F" w14:textId="77777777" w:rsidR="00627B6D" w:rsidRDefault="00627B6D" w:rsidP="00F37AC9">
      <w:pPr>
        <w:jc w:val="center"/>
        <w:rPr>
          <w:rFonts w:ascii="Century Gothic" w:eastAsia="Century Gothic" w:hAnsi="Century Gothic" w:cs="Century Gothic"/>
          <w:sz w:val="28"/>
          <w:szCs w:val="28"/>
        </w:rPr>
      </w:pPr>
    </w:p>
    <w:p w14:paraId="0B90D11A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566C2D86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2653F6D1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22B568D5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61D99C89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4F4C7652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6E4ED2C7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4FC14624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31A8CB91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280EEC23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29A01B22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2106F389" w14:textId="77777777" w:rsidR="00215EB7" w:rsidRDefault="00215EB7" w:rsidP="00F37AC9">
      <w:pPr>
        <w:jc w:val="center"/>
        <w:rPr>
          <w:rFonts w:ascii="Century Gothic" w:eastAsia="Century Gothic" w:hAnsi="Century Gothic" w:cs="Century Gothic"/>
        </w:rPr>
      </w:pPr>
    </w:p>
    <w:p w14:paraId="5F8DCC95" w14:textId="77777777" w:rsidR="007D08F0" w:rsidRDefault="007D08F0" w:rsidP="00215EB7">
      <w:pPr>
        <w:jc w:val="center"/>
        <w:rPr>
          <w:rFonts w:ascii="Century Gothic" w:eastAsia="Century Gothic" w:hAnsi="Century Gothic" w:cs="Century Gothic"/>
        </w:rPr>
      </w:pPr>
    </w:p>
    <w:p w14:paraId="5F57876B" w14:textId="77777777" w:rsidR="006C2D2C" w:rsidRDefault="006C2D2C" w:rsidP="00215EB7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7664796F" w14:textId="77777777" w:rsidR="006C2D2C" w:rsidRDefault="006C2D2C" w:rsidP="00215EB7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443A2704" w14:textId="77777777" w:rsidR="006C2D2C" w:rsidRDefault="006C2D2C" w:rsidP="00215EB7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40CF1CF9" w14:textId="079397FB" w:rsidR="00215EB7" w:rsidRDefault="00215EB7" w:rsidP="00215EB7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  <w:r w:rsidRPr="20C07039">
        <w:rPr>
          <w:rFonts w:ascii="Century Gothic" w:eastAsia="Century Gothic" w:hAnsi="Century Gothic" w:cs="Century Gothic"/>
          <w:sz w:val="28"/>
          <w:szCs w:val="28"/>
          <w:u w:val="single"/>
        </w:rPr>
        <w:lastRenderedPageBreak/>
        <w:t>Task 1: Objectives</w:t>
      </w:r>
    </w:p>
    <w:p w14:paraId="50E39596" w14:textId="77777777" w:rsidR="00375733" w:rsidRPr="00375733" w:rsidRDefault="00375733" w:rsidP="00375733">
      <w:pPr>
        <w:numPr>
          <w:ilvl w:val="0"/>
          <w:numId w:val="1"/>
        </w:numPr>
        <w:spacing w:line="279" w:lineRule="auto"/>
        <w:contextualSpacing/>
        <w:rPr>
          <w:rFonts w:ascii="Century Gothic" w:eastAsia="Century Gothic" w:hAnsi="Century Gothic" w:cs="Century Gothic"/>
          <w:kern w:val="0"/>
          <w:lang w:eastAsia="ja-JP"/>
          <w14:ligatures w14:val="none"/>
        </w:rPr>
      </w:pP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Aim for achievement whether that is through assessment results or seizing different opportunities and becoming fully involved in the course.</w:t>
      </w:r>
    </w:p>
    <w:p w14:paraId="45EE728F" w14:textId="77777777" w:rsidR="00375733" w:rsidRPr="00375733" w:rsidRDefault="00375733" w:rsidP="00375733">
      <w:pPr>
        <w:numPr>
          <w:ilvl w:val="0"/>
          <w:numId w:val="1"/>
        </w:numPr>
        <w:spacing w:line="279" w:lineRule="auto"/>
        <w:contextualSpacing/>
        <w:rPr>
          <w:rFonts w:ascii="Century Gothic" w:eastAsia="Century Gothic" w:hAnsi="Century Gothic" w:cs="Century Gothic"/>
          <w:kern w:val="0"/>
          <w:lang w:eastAsia="ja-JP"/>
          <w14:ligatures w14:val="none"/>
        </w:rPr>
      </w:pP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Take the time to read around the subject, challenging different ideas and forming your own opinions. </w:t>
      </w:r>
    </w:p>
    <w:p w14:paraId="1E4F0337" w14:textId="2CDC77EE" w:rsidR="00715DED" w:rsidRDefault="00375733" w:rsidP="00EF1D97">
      <w:pPr>
        <w:pStyle w:val="ListParagraph"/>
        <w:numPr>
          <w:ilvl w:val="0"/>
          <w:numId w:val="1"/>
        </w:numPr>
        <w:rPr>
          <w:rFonts w:ascii="Century Gothic" w:eastAsia="Century Gothic" w:hAnsi="Century Gothic" w:cs="Century Gothic"/>
          <w:lang w:eastAsia="ja-JP"/>
        </w:rPr>
      </w:pP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Network with experts, lecturers, and colleagues at every given opportunity.</w:t>
      </w:r>
    </w:p>
    <w:p w14:paraId="724FE262" w14:textId="77777777" w:rsidR="00370757" w:rsidRDefault="00370757" w:rsidP="00370757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59FF1BCE" w14:textId="7AA23883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57F3867B" w14:textId="5AE384C5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6643472D" w14:textId="70AAC3DA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0FFC6F9F" w14:textId="688DF939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726039E8" w14:textId="7B8B40FC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363CDC75" w14:textId="5A384E86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43FE4BE4" w14:textId="4ECF6BDC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3C6FD13E" w14:textId="42634EEA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06AF55AF" w14:textId="4A8C446F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5C51DCF4" w14:textId="5D93B4CD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28D60F02" w14:textId="5B501FA7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253CFC38" w14:textId="6674F76B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03C7A585" w14:textId="20121993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13EFB8F0" w14:textId="73AFB5ED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63C2F4E3" w14:textId="7A9EB855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6180853F" w14:textId="631874CA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349E257D" w14:textId="1434F879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2AEC3E88" w14:textId="7C75E0F6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</w:rPr>
      </w:pPr>
    </w:p>
    <w:p w14:paraId="249B8BF6" w14:textId="2EF94EDB" w:rsidR="001B61B6" w:rsidRDefault="001B61B6" w:rsidP="20C07039">
      <w:pPr>
        <w:spacing w:line="279" w:lineRule="auto"/>
        <w:ind w:left="360"/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7A944310" w14:textId="77777777" w:rsidR="007D08F0" w:rsidRDefault="007D08F0" w:rsidP="20C07039">
      <w:pPr>
        <w:spacing w:line="279" w:lineRule="auto"/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775FE181" w14:textId="16E56D06" w:rsidR="001B61B6" w:rsidRDefault="00370757" w:rsidP="20C07039">
      <w:pPr>
        <w:spacing w:line="279" w:lineRule="auto"/>
        <w:jc w:val="center"/>
        <w:rPr>
          <w:rFonts w:ascii="Century Gothic" w:eastAsia="Century Gothic" w:hAnsi="Century Gothic" w:cs="Century Gothic"/>
          <w:kern w:val="0"/>
          <w:sz w:val="28"/>
          <w:szCs w:val="28"/>
          <w:u w:val="single"/>
          <w:lang w:eastAsia="ja-JP"/>
          <w14:ligatures w14:val="none"/>
        </w:rPr>
      </w:pPr>
      <w:r w:rsidRPr="20C07039">
        <w:rPr>
          <w:rFonts w:ascii="Century Gothic" w:eastAsia="Century Gothic" w:hAnsi="Century Gothic" w:cs="Century Gothic"/>
          <w:sz w:val="28"/>
          <w:szCs w:val="28"/>
          <w:u w:val="single"/>
        </w:rPr>
        <w:lastRenderedPageBreak/>
        <w:t>Task 1: Importance of Skill</w:t>
      </w:r>
    </w:p>
    <w:p w14:paraId="391450AB" w14:textId="749FEBE9" w:rsidR="001B61B6" w:rsidRPr="001B61B6" w:rsidRDefault="001B61B6" w:rsidP="20C07039">
      <w:pPr>
        <w:spacing w:line="279" w:lineRule="auto"/>
        <w:rPr>
          <w:rFonts w:ascii="Century Gothic" w:eastAsia="Century Gothic" w:hAnsi="Century Gothic" w:cs="Century Gothic"/>
          <w:lang w:eastAsia="ja-JP"/>
        </w:rPr>
      </w:pP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Objective one is the most important to me</w:t>
      </w:r>
      <w:r w:rsidR="20E996A9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. D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uring my university </w:t>
      </w:r>
      <w:r w:rsidR="6E5367CA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experience,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I want to </w:t>
      </w:r>
      <w:r w:rsidR="7F360186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reach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my </w:t>
      </w:r>
      <w:r w:rsidR="6E3AE1E0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highest potential in</w:t>
      </w:r>
      <w:r w:rsidR="5F696D3B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both intellectual </w:t>
      </w:r>
      <w:r w:rsidR="1F4E24AA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expertise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and </w:t>
      </w:r>
      <w:r w:rsidR="5F696D3B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practice</w:t>
      </w:r>
      <w:r w:rsidR="6E3AE1E0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. </w:t>
      </w:r>
      <w:r w:rsidR="01F126F8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By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stepping out of my comfort zone </w:t>
      </w:r>
      <w:r w:rsidR="5C8D88E0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I </w:t>
      </w:r>
      <w:r w:rsidR="1D284D5E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hope to </w:t>
      </w:r>
      <w:r w:rsidR="5C8D88E0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gain experience in the working field</w:t>
      </w:r>
      <w:r w:rsidR="2EF3F6D9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a</w:t>
      </w:r>
      <w:r w:rsidR="65DF8B28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longside </w:t>
      </w:r>
      <w:r w:rsidR="2EF3F6D9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achieving a </w:t>
      </w:r>
      <w:r w:rsidR="7B6A4577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1</w:t>
      </w:r>
      <w:r w:rsidR="7B6A4577" w:rsidRPr="20C07039">
        <w:rPr>
          <w:rFonts w:ascii="Century Gothic" w:eastAsia="Century Gothic" w:hAnsi="Century Gothic" w:cs="Century Gothic"/>
          <w:kern w:val="0"/>
          <w:vertAlign w:val="superscript"/>
          <w:lang w:eastAsia="ja-JP"/>
          <w14:ligatures w14:val="none"/>
        </w:rPr>
        <w:t>st</w:t>
      </w:r>
      <w:r w:rsidR="7B6A4577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</w:t>
      </w:r>
      <w:r w:rsidR="2EF3F6D9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in my degree of Business and Management </w:t>
      </w:r>
      <w:r w:rsidR="3CBDA8C6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to ensure prep for </w:t>
      </w:r>
      <w:r w:rsidR="2EF3F6D9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the working world.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The UWTSD Degree Outcomes, 202</w:t>
      </w:r>
      <w:r w:rsidR="5BCA6A1D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3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, posts data on the number of students obtaining a </w:t>
      </w:r>
      <w:r w:rsidR="62D6DA7B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G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ood </w:t>
      </w:r>
      <w:r w:rsidR="38CBDC8C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H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onours </w:t>
      </w:r>
      <w:r w:rsidR="4905F69D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D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egree (1</w:t>
      </w:r>
      <w:r w:rsidRPr="20C07039">
        <w:rPr>
          <w:rFonts w:ascii="Century Gothic" w:eastAsia="Century Gothic" w:hAnsi="Century Gothic" w:cs="Century Gothic"/>
          <w:kern w:val="0"/>
          <w:vertAlign w:val="superscript"/>
          <w:lang w:eastAsia="ja-JP"/>
          <w14:ligatures w14:val="none"/>
        </w:rPr>
        <w:t>st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class or 2:1) in business management in </w:t>
      </w:r>
      <w:r w:rsidR="65FE0E4D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2022/2023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. </w:t>
      </w:r>
    </w:p>
    <w:p w14:paraId="04AB8396" w14:textId="6C02FA57" w:rsidR="001B61B6" w:rsidRPr="001B61B6" w:rsidRDefault="41F165C3" w:rsidP="20C07039">
      <w:pPr>
        <w:spacing w:line="279" w:lineRule="auto"/>
        <w:rPr>
          <w:rFonts w:ascii="Century Gothic" w:eastAsia="Century Gothic" w:hAnsi="Century Gothic" w:cs="Century Gothic"/>
          <w:lang w:eastAsia="ja-JP"/>
        </w:rPr>
      </w:pPr>
      <w:r>
        <w:rPr>
          <w:noProof/>
        </w:rPr>
        <w:drawing>
          <wp:inline distT="0" distB="0" distL="0" distR="0" wp14:anchorId="4AC07235" wp14:editId="26DF185F">
            <wp:extent cx="5724524" cy="4591052"/>
            <wp:effectExtent l="0" t="0" r="0" b="0"/>
            <wp:docPr id="1035179396" name="Picture 1035179396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591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CEAF0E0" w:rsidRPr="20C07039">
        <w:rPr>
          <w:rFonts w:ascii="Century Gothic" w:eastAsia="Century Gothic" w:hAnsi="Century Gothic" w:cs="Century Gothic"/>
          <w:lang w:eastAsia="ja-JP"/>
        </w:rPr>
        <w:t xml:space="preserve">(University of Wales Trinity St David, 2023) </w:t>
      </w:r>
    </w:p>
    <w:p w14:paraId="42142691" w14:textId="46B76C4E" w:rsidR="001B61B6" w:rsidRPr="001B61B6" w:rsidRDefault="001B61B6" w:rsidP="001B61B6">
      <w:pPr>
        <w:spacing w:line="279" w:lineRule="auto"/>
        <w:rPr>
          <w:rFonts w:ascii="Century Gothic" w:eastAsia="Century Gothic" w:hAnsi="Century Gothic" w:cs="Century Gothic"/>
          <w:kern w:val="0"/>
          <w:lang w:eastAsia="ja-JP"/>
          <w14:ligatures w14:val="none"/>
        </w:rPr>
      </w:pP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The graph shows </w:t>
      </w:r>
      <w:r w:rsidR="034F7974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that out of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4</w:t>
      </w:r>
      <w:r w:rsidR="5D0A9602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60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UWTSD students</w:t>
      </w:r>
      <w:r w:rsidR="2BCE7495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, 68.9%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</w:t>
      </w:r>
      <w:bookmarkStart w:id="0" w:name="_Int_sQwiU7uX"/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were awarded</w:t>
      </w:r>
      <w:bookmarkEnd w:id="0"/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a 1</w:t>
      </w:r>
      <w:r w:rsidRPr="20C07039">
        <w:rPr>
          <w:rFonts w:ascii="Century Gothic" w:eastAsia="Century Gothic" w:hAnsi="Century Gothic" w:cs="Century Gothic"/>
          <w:kern w:val="0"/>
          <w:vertAlign w:val="superscript"/>
          <w:lang w:eastAsia="ja-JP"/>
          <w14:ligatures w14:val="none"/>
        </w:rPr>
        <w:t>st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class or 2:1 </w:t>
      </w:r>
      <w:r w:rsidR="7E501CF0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in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Business and Management. </w:t>
      </w:r>
      <w:r w:rsidR="4A92EB61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A report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from Think Student, 2021, </w:t>
      </w:r>
      <w:r w:rsidR="1DC7F00D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recommend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that a further 4-5 hours of study should </w:t>
      </w:r>
      <w:bookmarkStart w:id="1" w:name="_Int_HMbsKfzm"/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be </w:t>
      </w:r>
      <w:r w:rsidR="00646E98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completed</w:t>
      </w:r>
      <w:bookmarkEnd w:id="1"/>
      <w:r w:rsidR="00646E98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a day </w:t>
      </w:r>
      <w:r w:rsidR="4FDF13F1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(35 hours a week)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on top of lectures to ensure that content, context, pre-lecture work and assignments can be</w:t>
      </w:r>
      <w:r w:rsidR="00756F8B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to the best quality of understanding. </w:t>
      </w:r>
      <w:r w:rsidR="33A9168F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I will follow this advice with full engagement with the course to achieve a 1</w:t>
      </w:r>
      <w:r w:rsidR="33A9168F" w:rsidRPr="20C07039">
        <w:rPr>
          <w:rFonts w:ascii="Century Gothic" w:eastAsia="Century Gothic" w:hAnsi="Century Gothic" w:cs="Century Gothic"/>
          <w:kern w:val="0"/>
          <w:vertAlign w:val="superscript"/>
          <w:lang w:eastAsia="ja-JP"/>
          <w14:ligatures w14:val="none"/>
        </w:rPr>
        <w:t>st</w:t>
      </w:r>
      <w:r w:rsidR="33A9168F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in my degree.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Striving for success is a common goal among higher education students due to the substantial risk </w:t>
      </w:r>
      <w:r w:rsidR="38C53970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taking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of finances, new </w:t>
      </w:r>
      <w:r w:rsidR="00756F8B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independence,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and future job prospects</w:t>
      </w:r>
      <w:r w:rsidR="5305DE66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.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</w:t>
      </w:r>
    </w:p>
    <w:p w14:paraId="1A18672A" w14:textId="7DFF228E" w:rsidR="001B61B6" w:rsidRPr="001B61B6" w:rsidRDefault="001B61B6" w:rsidP="001B61B6">
      <w:pPr>
        <w:spacing w:line="279" w:lineRule="auto"/>
        <w:rPr>
          <w:rFonts w:ascii="Century Gothic" w:eastAsia="Century Gothic" w:hAnsi="Century Gothic" w:cs="Century Gothic"/>
          <w:kern w:val="0"/>
          <w:lang w:eastAsia="ja-JP"/>
          <w14:ligatures w14:val="none"/>
        </w:rPr>
      </w:pP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lastRenderedPageBreak/>
        <w:t xml:space="preserve">Objective two links into </w:t>
      </w:r>
      <w:bookmarkStart w:id="2" w:name="_Int_D7tcROcs"/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objective</w:t>
      </w:r>
      <w:bookmarkEnd w:id="2"/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one in someways, discussing the importance of independent study throughout the course. However, </w:t>
      </w:r>
      <w:bookmarkStart w:id="3" w:name="_Int_OAR2gq76"/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objective</w:t>
      </w:r>
      <w:bookmarkEnd w:id="3"/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two suggests the importance of critical thinking and </w:t>
      </w:r>
      <w:r w:rsidR="7CE5BED2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evaluation that comes with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reading </w:t>
      </w:r>
      <w:r w:rsidR="7CE5BED2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around 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the </w:t>
      </w:r>
      <w:r w:rsidR="7CE5BED2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module subjects.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</w:t>
      </w:r>
      <w:r w:rsidR="331B8442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I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ndependent learning means the student will gain more confidence in managing their learning and become more motivated to perform well academically</w:t>
      </w:r>
      <w:r w:rsidR="0A907071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</w:t>
      </w:r>
      <w:r w:rsidR="1DD0BCF3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(Meyer, et al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.</w:t>
      </w:r>
      <w:r w:rsidR="01A15BC8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, 2008).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This leads me to believe that </w:t>
      </w:r>
      <w:r w:rsidR="7792AE29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increased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reading </w:t>
      </w:r>
      <w:r w:rsidR="0AC0AFA6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will help with contextualising </w:t>
      </w:r>
      <w:r w:rsidR="5B81310A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theories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and </w:t>
      </w:r>
      <w:r w:rsidR="5125AC75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develop my own opinions further.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The ability to contextualise, critically think and read around subjects is a useful skill for university students as it allows more depth of research and understanding </w:t>
      </w:r>
      <w:r w:rsidR="5731C9F0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following reflections on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lecture work. </w:t>
      </w:r>
    </w:p>
    <w:p w14:paraId="00EECF0D" w14:textId="034D1E9D" w:rsidR="20C07039" w:rsidRDefault="20C07039" w:rsidP="20C07039">
      <w:pPr>
        <w:rPr>
          <w:rFonts w:ascii="Century Gothic" w:eastAsia="Century Gothic" w:hAnsi="Century Gothic" w:cs="Century Gothic"/>
          <w:lang w:eastAsia="ja-JP"/>
        </w:rPr>
      </w:pPr>
    </w:p>
    <w:p w14:paraId="6F32BA78" w14:textId="148E6D8C" w:rsidR="00715DED" w:rsidRDefault="001B61B6" w:rsidP="001B61B6">
      <w:pPr>
        <w:rPr>
          <w:rFonts w:ascii="Century Gothic" w:eastAsia="Century Gothic" w:hAnsi="Century Gothic" w:cs="Century Gothic"/>
          <w:kern w:val="0"/>
          <w:lang w:eastAsia="ja-JP"/>
          <w14:ligatures w14:val="none"/>
        </w:rPr>
      </w:pP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Objective three is important to my study at UWTSD because it will help me discover opportunities for after university and look for</w:t>
      </w:r>
      <w:r w:rsidR="00147C6F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potential work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alongside my studies. An article from Indeed’s Career Guide, 2024, promotes networking in the world of business and </w:t>
      </w:r>
      <w:r w:rsidR="180A234E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encourages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the understanding of industry, </w:t>
      </w:r>
      <w:bookmarkStart w:id="4" w:name="_Int_8TcKzsfg"/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possible mentorship</w:t>
      </w:r>
      <w:bookmarkEnd w:id="4"/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and brand awareness a</w:t>
      </w:r>
      <w:r w:rsidR="52463253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s useful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ways to get involved with business communities and develop an identity. Networking is a key skill for university students as it opens doors for the future</w:t>
      </w:r>
      <w:r w:rsidR="15C22F56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>,</w:t>
      </w:r>
      <w:r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allows you to speak to professionals and build relationships with businesses.</w:t>
      </w:r>
      <w:r w:rsidR="1688C5B5" w:rsidRPr="20C07039">
        <w:rPr>
          <w:rFonts w:ascii="Century Gothic" w:eastAsia="Century Gothic" w:hAnsi="Century Gothic" w:cs="Century Gothic"/>
          <w:kern w:val="0"/>
          <w:lang w:eastAsia="ja-JP"/>
          <w14:ligatures w14:val="none"/>
        </w:rPr>
        <w:t xml:space="preserve"> </w:t>
      </w:r>
    </w:p>
    <w:p w14:paraId="5A5E4F2C" w14:textId="77777777" w:rsidR="00247039" w:rsidRDefault="00247039" w:rsidP="001B61B6">
      <w:pPr>
        <w:rPr>
          <w:rFonts w:ascii="Century Gothic" w:eastAsia="Century Gothic" w:hAnsi="Century Gothic" w:cs="Century Gothic"/>
        </w:rPr>
      </w:pPr>
    </w:p>
    <w:p w14:paraId="476B744F" w14:textId="11B6D2E8" w:rsidR="00715DED" w:rsidRDefault="00715DED" w:rsidP="00215EB7">
      <w:pPr>
        <w:jc w:val="center"/>
        <w:rPr>
          <w:rFonts w:ascii="Century Gothic" w:eastAsia="Century Gothic" w:hAnsi="Century Gothic" w:cs="Century Gothic"/>
        </w:rPr>
      </w:pPr>
    </w:p>
    <w:p w14:paraId="378056BB" w14:textId="5531A22B" w:rsidR="00715DED" w:rsidRDefault="00715DED" w:rsidP="20C07039">
      <w:pPr>
        <w:jc w:val="center"/>
        <w:rPr>
          <w:rFonts w:ascii="Century Gothic" w:eastAsia="Century Gothic" w:hAnsi="Century Gothic" w:cs="Century Gothic"/>
        </w:rPr>
      </w:pPr>
    </w:p>
    <w:p w14:paraId="3A7B101B" w14:textId="621804BE" w:rsidR="00715DED" w:rsidRDefault="00715DED" w:rsidP="20C07039">
      <w:pPr>
        <w:jc w:val="center"/>
        <w:rPr>
          <w:rFonts w:ascii="Century Gothic" w:eastAsia="Century Gothic" w:hAnsi="Century Gothic" w:cs="Century Gothic"/>
        </w:rPr>
      </w:pPr>
    </w:p>
    <w:p w14:paraId="1F96DCDA" w14:textId="54A4BF52" w:rsidR="00715DED" w:rsidRDefault="00715DED" w:rsidP="20C07039">
      <w:pPr>
        <w:jc w:val="center"/>
        <w:rPr>
          <w:rFonts w:ascii="Century Gothic" w:eastAsia="Century Gothic" w:hAnsi="Century Gothic" w:cs="Century Gothic"/>
        </w:rPr>
      </w:pPr>
    </w:p>
    <w:p w14:paraId="030A9403" w14:textId="7954567F" w:rsidR="00715DED" w:rsidRDefault="00715DED" w:rsidP="20C07039">
      <w:pPr>
        <w:jc w:val="center"/>
        <w:rPr>
          <w:rFonts w:ascii="Century Gothic" w:eastAsia="Century Gothic" w:hAnsi="Century Gothic" w:cs="Century Gothic"/>
        </w:rPr>
      </w:pPr>
    </w:p>
    <w:p w14:paraId="2BA98E3D" w14:textId="205148FC" w:rsidR="00715DED" w:rsidRDefault="00715DED" w:rsidP="20C07039">
      <w:pPr>
        <w:jc w:val="center"/>
        <w:rPr>
          <w:rFonts w:ascii="Century Gothic" w:eastAsia="Century Gothic" w:hAnsi="Century Gothic" w:cs="Century Gothic"/>
        </w:rPr>
      </w:pPr>
    </w:p>
    <w:p w14:paraId="294AC53C" w14:textId="30674476" w:rsidR="00715DED" w:rsidRDefault="00715DED" w:rsidP="20C07039">
      <w:pPr>
        <w:jc w:val="center"/>
        <w:rPr>
          <w:rFonts w:ascii="Century Gothic" w:eastAsia="Century Gothic" w:hAnsi="Century Gothic" w:cs="Century Gothic"/>
        </w:rPr>
      </w:pPr>
    </w:p>
    <w:p w14:paraId="553903EF" w14:textId="41D48410" w:rsidR="00715DED" w:rsidRDefault="00715DED" w:rsidP="20C07039">
      <w:pPr>
        <w:jc w:val="center"/>
        <w:rPr>
          <w:rFonts w:ascii="Century Gothic" w:eastAsia="Century Gothic" w:hAnsi="Century Gothic" w:cs="Century Gothic"/>
        </w:rPr>
      </w:pPr>
    </w:p>
    <w:p w14:paraId="0F8ECB0A" w14:textId="691249F7" w:rsidR="00715DED" w:rsidRDefault="00715DED" w:rsidP="20C07039">
      <w:pPr>
        <w:jc w:val="center"/>
        <w:rPr>
          <w:rFonts w:ascii="Century Gothic" w:eastAsia="Century Gothic" w:hAnsi="Century Gothic" w:cs="Century Gothic"/>
        </w:rPr>
      </w:pPr>
    </w:p>
    <w:p w14:paraId="7D21CC02" w14:textId="70F9E49A" w:rsidR="00715DED" w:rsidRDefault="00715DED" w:rsidP="20C07039">
      <w:pPr>
        <w:jc w:val="center"/>
        <w:rPr>
          <w:rFonts w:ascii="Century Gothic" w:eastAsia="Century Gothic" w:hAnsi="Century Gothic" w:cs="Century Gothic"/>
        </w:rPr>
      </w:pPr>
    </w:p>
    <w:p w14:paraId="732A0191" w14:textId="65F8C27F" w:rsidR="00715DED" w:rsidRDefault="00715DED" w:rsidP="20C07039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55A99A5F" w14:textId="77777777" w:rsidR="00A46B8B" w:rsidRDefault="00A46B8B" w:rsidP="000A7EBE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07E27206" w14:textId="17954CA2" w:rsidR="00715DED" w:rsidRDefault="00715DED" w:rsidP="000A7EBE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  <w:r w:rsidRPr="20C07039">
        <w:rPr>
          <w:rFonts w:ascii="Century Gothic" w:eastAsia="Century Gothic" w:hAnsi="Century Gothic" w:cs="Century Gothic"/>
          <w:sz w:val="28"/>
          <w:szCs w:val="28"/>
          <w:u w:val="single"/>
        </w:rPr>
        <w:lastRenderedPageBreak/>
        <w:t>Task 2: Blog 1</w:t>
      </w:r>
      <w:r w:rsidR="009F619E" w:rsidRPr="20C07039">
        <w:rPr>
          <w:rFonts w:ascii="Century Gothic" w:eastAsia="Century Gothic" w:hAnsi="Century Gothic" w:cs="Century Gothic"/>
          <w:sz w:val="28"/>
          <w:szCs w:val="28"/>
          <w:u w:val="single"/>
        </w:rPr>
        <w:t xml:space="preserve"> (Learning Styles)</w:t>
      </w:r>
    </w:p>
    <w:p w14:paraId="05A0DFA8" w14:textId="49BC75AF" w:rsidR="009F619E" w:rsidRDefault="4B2B38CB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>14/10/24</w:t>
      </w:r>
    </w:p>
    <w:p w14:paraId="1BF748E7" w14:textId="47A2C622" w:rsidR="009F619E" w:rsidRDefault="4B2B38CB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 xml:space="preserve">As a part of my pre-lecture work, I </w:t>
      </w:r>
      <w:bookmarkStart w:id="5" w:name="_Int_S2VEF0IJ"/>
      <w:r w:rsidRPr="20C07039">
        <w:rPr>
          <w:rFonts w:ascii="Century Gothic" w:eastAsia="Century Gothic" w:hAnsi="Century Gothic" w:cs="Century Gothic"/>
        </w:rPr>
        <w:t>was tasked</w:t>
      </w:r>
      <w:bookmarkEnd w:id="5"/>
      <w:r w:rsidRPr="20C07039">
        <w:rPr>
          <w:rFonts w:ascii="Century Gothic" w:eastAsia="Century Gothic" w:hAnsi="Century Gothic" w:cs="Century Gothic"/>
        </w:rPr>
        <w:t xml:space="preserve"> with answering </w:t>
      </w:r>
      <w:r w:rsidR="2E118B84" w:rsidRPr="20C07039">
        <w:rPr>
          <w:rFonts w:ascii="Century Gothic" w:eastAsia="Century Gothic" w:hAnsi="Century Gothic" w:cs="Century Gothic"/>
        </w:rPr>
        <w:t>three</w:t>
      </w:r>
      <w:r w:rsidRPr="20C07039">
        <w:rPr>
          <w:rFonts w:ascii="Century Gothic" w:eastAsia="Century Gothic" w:hAnsi="Century Gothic" w:cs="Century Gothic"/>
        </w:rPr>
        <w:t xml:space="preserve"> questionnaires in hopes of understanding more about my learning style and application of learning. </w:t>
      </w:r>
    </w:p>
    <w:p w14:paraId="1BD56662" w14:textId="22C69D35" w:rsidR="009F619E" w:rsidRDefault="4B2B38CB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 xml:space="preserve">My first questionnaire was the Honey and Mumford Learning Styles </w:t>
      </w:r>
      <w:r w:rsidR="0C438AD4" w:rsidRPr="20C07039">
        <w:rPr>
          <w:rFonts w:ascii="Century Gothic" w:eastAsia="Century Gothic" w:hAnsi="Century Gothic" w:cs="Century Gothic"/>
        </w:rPr>
        <w:t>questionnaire</w:t>
      </w:r>
      <w:r w:rsidR="5898A2DB" w:rsidRPr="20C07039">
        <w:rPr>
          <w:rFonts w:ascii="Century Gothic" w:eastAsia="Century Gothic" w:hAnsi="Century Gothic" w:cs="Century Gothic"/>
        </w:rPr>
        <w:t xml:space="preserve">, </w:t>
      </w:r>
      <w:r w:rsidR="31CB945F" w:rsidRPr="20C07039">
        <w:rPr>
          <w:rFonts w:ascii="Century Gothic" w:eastAsia="Century Gothic" w:hAnsi="Century Gothic" w:cs="Century Gothic"/>
        </w:rPr>
        <w:t>designed from research by Peter Honey and Alan Mumford</w:t>
      </w:r>
      <w:r w:rsidR="67AEEF57" w:rsidRPr="20C07039">
        <w:rPr>
          <w:rFonts w:ascii="Century Gothic" w:eastAsia="Century Gothic" w:hAnsi="Century Gothic" w:cs="Century Gothic"/>
        </w:rPr>
        <w:t xml:space="preserve"> </w:t>
      </w:r>
      <w:r w:rsidR="3CF2A41C" w:rsidRPr="20C07039">
        <w:rPr>
          <w:rFonts w:ascii="Century Gothic" w:eastAsia="Century Gothic" w:hAnsi="Century Gothic" w:cs="Century Gothic"/>
        </w:rPr>
        <w:t xml:space="preserve">in 1986, </w:t>
      </w:r>
      <w:r w:rsidR="67AEEF57" w:rsidRPr="20C07039">
        <w:rPr>
          <w:rFonts w:ascii="Century Gothic" w:eastAsia="Century Gothic" w:hAnsi="Century Gothic" w:cs="Century Gothic"/>
        </w:rPr>
        <w:t xml:space="preserve">who discovered there are 4 favoured methods of </w:t>
      </w:r>
      <w:r w:rsidR="005E79D6" w:rsidRPr="20C07039">
        <w:rPr>
          <w:rFonts w:ascii="Century Gothic" w:eastAsia="Century Gothic" w:hAnsi="Century Gothic" w:cs="Century Gothic"/>
        </w:rPr>
        <w:t>learning:</w:t>
      </w:r>
      <w:r w:rsidR="753D9FA2" w:rsidRPr="20C07039">
        <w:rPr>
          <w:rFonts w:ascii="Century Gothic" w:eastAsia="Century Gothic" w:hAnsi="Century Gothic" w:cs="Century Gothic"/>
        </w:rPr>
        <w:t xml:space="preserve"> </w:t>
      </w:r>
      <w:r w:rsidR="0C75B9FB" w:rsidRPr="20C07039">
        <w:rPr>
          <w:rFonts w:ascii="Century Gothic" w:eastAsia="Century Gothic" w:hAnsi="Century Gothic" w:cs="Century Gothic"/>
        </w:rPr>
        <w:t>Activist, Theorist, Pragmatist and Reflector</w:t>
      </w:r>
      <w:r w:rsidR="3531E0C3" w:rsidRPr="20C07039">
        <w:rPr>
          <w:rFonts w:ascii="Century Gothic" w:eastAsia="Century Gothic" w:hAnsi="Century Gothic" w:cs="Century Gothic"/>
        </w:rPr>
        <w:t xml:space="preserve"> (Rosewell, 2005). </w:t>
      </w:r>
      <w:r w:rsidR="60A00771" w:rsidRPr="20C07039">
        <w:rPr>
          <w:rFonts w:ascii="Century Gothic" w:eastAsia="Century Gothic" w:hAnsi="Century Gothic" w:cs="Century Gothic"/>
        </w:rPr>
        <w:t>My results of the evaluation highlighted 14 results for theorist and 14 results for pragmatist</w:t>
      </w:r>
      <w:r w:rsidR="57C8C4B8" w:rsidRPr="20C07039">
        <w:rPr>
          <w:rFonts w:ascii="Century Gothic" w:eastAsia="Century Gothic" w:hAnsi="Century Gothic" w:cs="Century Gothic"/>
        </w:rPr>
        <w:t xml:space="preserve">. Theorist suggests I excel in structured and </w:t>
      </w:r>
      <w:r w:rsidR="4961D5B7" w:rsidRPr="20C07039">
        <w:rPr>
          <w:rFonts w:ascii="Century Gothic" w:eastAsia="Century Gothic" w:hAnsi="Century Gothic" w:cs="Century Gothic"/>
        </w:rPr>
        <w:t xml:space="preserve">intellectually challenging environments, I enjoy being methodical and can easily </w:t>
      </w:r>
      <w:r w:rsidR="7D1EE576" w:rsidRPr="20C07039">
        <w:rPr>
          <w:rFonts w:ascii="Century Gothic" w:eastAsia="Century Gothic" w:hAnsi="Century Gothic" w:cs="Century Gothic"/>
        </w:rPr>
        <w:t>analyse</w:t>
      </w:r>
      <w:r w:rsidR="4961D5B7" w:rsidRPr="20C07039">
        <w:rPr>
          <w:rFonts w:ascii="Century Gothic" w:eastAsia="Century Gothic" w:hAnsi="Century Gothic" w:cs="Century Gothic"/>
        </w:rPr>
        <w:t xml:space="preserve"> information in terms of success</w:t>
      </w:r>
      <w:r w:rsidR="25DB9DB5" w:rsidRPr="20C07039">
        <w:rPr>
          <w:rFonts w:ascii="Century Gothic" w:eastAsia="Century Gothic" w:hAnsi="Century Gothic" w:cs="Century Gothic"/>
        </w:rPr>
        <w:t xml:space="preserve">, </w:t>
      </w:r>
      <w:r w:rsidR="4961D5B7" w:rsidRPr="20C07039">
        <w:rPr>
          <w:rFonts w:ascii="Century Gothic" w:eastAsia="Century Gothic" w:hAnsi="Century Gothic" w:cs="Century Gothic"/>
        </w:rPr>
        <w:t>failure</w:t>
      </w:r>
      <w:r w:rsidR="78063596" w:rsidRPr="20C07039">
        <w:rPr>
          <w:rFonts w:ascii="Century Gothic" w:eastAsia="Century Gothic" w:hAnsi="Century Gothic" w:cs="Century Gothic"/>
        </w:rPr>
        <w:t xml:space="preserve"> and </w:t>
      </w:r>
      <w:r w:rsidR="747B672E" w:rsidRPr="20C07039">
        <w:rPr>
          <w:rFonts w:ascii="Century Gothic" w:eastAsia="Century Gothic" w:hAnsi="Century Gothic" w:cs="Century Gothic"/>
        </w:rPr>
        <w:t xml:space="preserve">complexity </w:t>
      </w:r>
      <w:r w:rsidR="67DCA715" w:rsidRPr="20C07039">
        <w:rPr>
          <w:rFonts w:ascii="Century Gothic" w:eastAsia="Century Gothic" w:hAnsi="Century Gothic" w:cs="Century Gothic"/>
        </w:rPr>
        <w:t xml:space="preserve">and </w:t>
      </w:r>
      <w:r w:rsidR="4C767CE1" w:rsidRPr="20C07039">
        <w:rPr>
          <w:rFonts w:ascii="Century Gothic" w:eastAsia="Century Gothic" w:hAnsi="Century Gothic" w:cs="Century Gothic"/>
        </w:rPr>
        <w:t xml:space="preserve">formulate and </w:t>
      </w:r>
      <w:r w:rsidR="67DCA715" w:rsidRPr="20C07039">
        <w:rPr>
          <w:rFonts w:ascii="Century Gothic" w:eastAsia="Century Gothic" w:hAnsi="Century Gothic" w:cs="Century Gothic"/>
        </w:rPr>
        <w:t xml:space="preserve">understand concepts around different situations. My weaknesses </w:t>
      </w:r>
      <w:r w:rsidR="1B3F3466" w:rsidRPr="20C07039">
        <w:rPr>
          <w:rFonts w:ascii="Century Gothic" w:eastAsia="Century Gothic" w:hAnsi="Century Gothic" w:cs="Century Gothic"/>
        </w:rPr>
        <w:t xml:space="preserve">as a theorist </w:t>
      </w:r>
      <w:bookmarkStart w:id="6" w:name="_Int_eyI6rm3C"/>
      <w:r w:rsidR="67DCA715" w:rsidRPr="20C07039">
        <w:rPr>
          <w:rFonts w:ascii="Century Gothic" w:eastAsia="Century Gothic" w:hAnsi="Century Gothic" w:cs="Century Gothic"/>
        </w:rPr>
        <w:t>are suggested</w:t>
      </w:r>
      <w:bookmarkEnd w:id="6"/>
      <w:r w:rsidR="67DCA715" w:rsidRPr="20C07039">
        <w:rPr>
          <w:rFonts w:ascii="Century Gothic" w:eastAsia="Century Gothic" w:hAnsi="Century Gothic" w:cs="Century Gothic"/>
        </w:rPr>
        <w:t xml:space="preserve"> as</w:t>
      </w:r>
      <w:r w:rsidR="2E6920AF" w:rsidRPr="20C07039">
        <w:rPr>
          <w:rFonts w:ascii="Century Gothic" w:eastAsia="Century Gothic" w:hAnsi="Century Gothic" w:cs="Century Gothic"/>
        </w:rPr>
        <w:t>: “Restricted in lateral thinking</w:t>
      </w:r>
      <w:r w:rsidR="33387500" w:rsidRPr="20C07039">
        <w:rPr>
          <w:rFonts w:ascii="Century Gothic" w:eastAsia="Century Gothic" w:hAnsi="Century Gothic" w:cs="Century Gothic"/>
        </w:rPr>
        <w:t xml:space="preserve"> and </w:t>
      </w:r>
      <w:r w:rsidR="2E6920AF" w:rsidRPr="20C07039">
        <w:rPr>
          <w:rFonts w:ascii="Century Gothic" w:eastAsia="Century Gothic" w:hAnsi="Century Gothic" w:cs="Century Gothic"/>
        </w:rPr>
        <w:t xml:space="preserve">low tolerance for uncertainty, disorder and ambiguity, intolerant for anything subjective or intuitive” </w:t>
      </w:r>
      <w:r w:rsidR="70AC53D7" w:rsidRPr="20C07039">
        <w:rPr>
          <w:rFonts w:ascii="Century Gothic" w:eastAsia="Century Gothic" w:hAnsi="Century Gothic" w:cs="Century Gothic"/>
        </w:rPr>
        <w:t>(The Institute of Legal Finance and Management).</w:t>
      </w:r>
      <w:r w:rsidR="5FA8C4EE" w:rsidRPr="20C07039">
        <w:rPr>
          <w:rFonts w:ascii="Century Gothic" w:eastAsia="Century Gothic" w:hAnsi="Century Gothic" w:cs="Century Gothic"/>
        </w:rPr>
        <w:t xml:space="preserve"> </w:t>
      </w:r>
      <w:r w:rsidR="49F69EC1" w:rsidRPr="20C07039">
        <w:rPr>
          <w:rFonts w:ascii="Century Gothic" w:eastAsia="Century Gothic" w:hAnsi="Century Gothic" w:cs="Century Gothic"/>
        </w:rPr>
        <w:t xml:space="preserve">The pragmatist element </w:t>
      </w:r>
      <w:r w:rsidR="2904671E" w:rsidRPr="20C07039">
        <w:rPr>
          <w:rFonts w:ascii="Century Gothic" w:eastAsia="Century Gothic" w:hAnsi="Century Gothic" w:cs="Century Gothic"/>
        </w:rPr>
        <w:t xml:space="preserve">is also logical, strives to improve beneficial skills </w:t>
      </w:r>
      <w:r w:rsidR="01382364" w:rsidRPr="20C07039">
        <w:rPr>
          <w:rFonts w:ascii="Century Gothic" w:eastAsia="Century Gothic" w:hAnsi="Century Gothic" w:cs="Century Gothic"/>
        </w:rPr>
        <w:t>and enjoys applying concepts in practice however struggles with ideas that do</w:t>
      </w:r>
      <w:r w:rsidR="67398379" w:rsidRPr="20C07039">
        <w:rPr>
          <w:rFonts w:ascii="Century Gothic" w:eastAsia="Century Gothic" w:hAnsi="Century Gothic" w:cs="Century Gothic"/>
        </w:rPr>
        <w:t xml:space="preserve"> not </w:t>
      </w:r>
      <w:r w:rsidR="01382364" w:rsidRPr="20C07039">
        <w:rPr>
          <w:rFonts w:ascii="Century Gothic" w:eastAsia="Century Gothic" w:hAnsi="Century Gothic" w:cs="Century Gothic"/>
        </w:rPr>
        <w:t>have a</w:t>
      </w:r>
      <w:r w:rsidR="3DC74B90" w:rsidRPr="20C07039">
        <w:rPr>
          <w:rFonts w:ascii="Century Gothic" w:eastAsia="Century Gothic" w:hAnsi="Century Gothic" w:cs="Century Gothic"/>
        </w:rPr>
        <w:t xml:space="preserve"> direct relevance to myself</w:t>
      </w:r>
      <w:r w:rsidR="37A4EB05" w:rsidRPr="20C07039">
        <w:rPr>
          <w:rFonts w:ascii="Century Gothic" w:eastAsia="Century Gothic" w:hAnsi="Century Gothic" w:cs="Century Gothic"/>
        </w:rPr>
        <w:t xml:space="preserve"> (Bitesize Learning, 2024). I agree with these </w:t>
      </w:r>
      <w:r w:rsidR="7D137F1C" w:rsidRPr="20C07039">
        <w:rPr>
          <w:rFonts w:ascii="Century Gothic" w:eastAsia="Century Gothic" w:hAnsi="Century Gothic" w:cs="Century Gothic"/>
        </w:rPr>
        <w:t xml:space="preserve">finding as I </w:t>
      </w:r>
      <w:r w:rsidR="44ABC6C8" w:rsidRPr="20C07039">
        <w:rPr>
          <w:rFonts w:ascii="Century Gothic" w:eastAsia="Century Gothic" w:hAnsi="Century Gothic" w:cs="Century Gothic"/>
        </w:rPr>
        <w:t xml:space="preserve">thrive in putting ideas and strategies into practice and </w:t>
      </w:r>
      <w:r w:rsidR="68C99ECE" w:rsidRPr="20C07039">
        <w:rPr>
          <w:rFonts w:ascii="Century Gothic" w:eastAsia="Century Gothic" w:hAnsi="Century Gothic" w:cs="Century Gothic"/>
        </w:rPr>
        <w:t xml:space="preserve">finding applicability in my </w:t>
      </w:r>
      <w:r w:rsidR="6E58879A" w:rsidRPr="20C07039">
        <w:rPr>
          <w:rFonts w:ascii="Century Gothic" w:eastAsia="Century Gothic" w:hAnsi="Century Gothic" w:cs="Century Gothic"/>
        </w:rPr>
        <w:t>university work for example</w:t>
      </w:r>
      <w:r w:rsidR="0875E521" w:rsidRPr="20C07039">
        <w:rPr>
          <w:rFonts w:ascii="Century Gothic" w:eastAsia="Century Gothic" w:hAnsi="Century Gothic" w:cs="Century Gothic"/>
        </w:rPr>
        <w:t xml:space="preserve">, as well as enjoying </w:t>
      </w:r>
      <w:bookmarkStart w:id="7" w:name="_Int_wep5tmG2"/>
      <w:r w:rsidR="0875E521" w:rsidRPr="20C07039">
        <w:rPr>
          <w:rFonts w:ascii="Century Gothic" w:eastAsia="Century Gothic" w:hAnsi="Century Gothic" w:cs="Century Gothic"/>
        </w:rPr>
        <w:t>being challenged</w:t>
      </w:r>
      <w:bookmarkEnd w:id="7"/>
      <w:r w:rsidR="0875E521" w:rsidRPr="20C07039">
        <w:rPr>
          <w:rFonts w:ascii="Century Gothic" w:eastAsia="Century Gothic" w:hAnsi="Century Gothic" w:cs="Century Gothic"/>
        </w:rPr>
        <w:t xml:space="preserve"> through critical thinking and finding diffi</w:t>
      </w:r>
      <w:r w:rsidR="6AB8268A" w:rsidRPr="20C07039">
        <w:rPr>
          <w:rFonts w:ascii="Century Gothic" w:eastAsia="Century Gothic" w:hAnsi="Century Gothic" w:cs="Century Gothic"/>
        </w:rPr>
        <w:t xml:space="preserve">culty in </w:t>
      </w:r>
      <w:r w:rsidR="0875E521" w:rsidRPr="20C07039">
        <w:rPr>
          <w:rFonts w:ascii="Century Gothic" w:eastAsia="Century Gothic" w:hAnsi="Century Gothic" w:cs="Century Gothic"/>
        </w:rPr>
        <w:t>subjective ideas compared to factual evidence.</w:t>
      </w:r>
      <w:r w:rsidR="6E58879A" w:rsidRPr="20C07039">
        <w:rPr>
          <w:rFonts w:ascii="Century Gothic" w:eastAsia="Century Gothic" w:hAnsi="Century Gothic" w:cs="Century Gothic"/>
        </w:rPr>
        <w:t xml:space="preserve"> </w:t>
      </w:r>
    </w:p>
    <w:p w14:paraId="62821F7D" w14:textId="73470F50" w:rsidR="34233F3F" w:rsidRDefault="34233F3F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 xml:space="preserve">Marcia Carlyn </w:t>
      </w:r>
      <w:r w:rsidR="718EA401" w:rsidRPr="20C07039">
        <w:rPr>
          <w:rFonts w:ascii="Century Gothic" w:eastAsia="Century Gothic" w:hAnsi="Century Gothic" w:cs="Century Gothic"/>
        </w:rPr>
        <w:t>explains</w:t>
      </w:r>
      <w:r w:rsidRPr="20C07039">
        <w:rPr>
          <w:rFonts w:ascii="Century Gothic" w:eastAsia="Century Gothic" w:hAnsi="Century Gothic" w:cs="Century Gothic"/>
        </w:rPr>
        <w:t xml:space="preserve"> </w:t>
      </w:r>
      <w:r w:rsidR="23CA440B" w:rsidRPr="20C07039">
        <w:rPr>
          <w:rFonts w:ascii="Century Gothic" w:eastAsia="Century Gothic" w:hAnsi="Century Gothic" w:cs="Century Gothic"/>
        </w:rPr>
        <w:t xml:space="preserve">The Myers Briggs </w:t>
      </w:r>
      <w:r w:rsidR="225CF6BE" w:rsidRPr="20C07039">
        <w:rPr>
          <w:rFonts w:ascii="Century Gothic" w:eastAsia="Century Gothic" w:hAnsi="Century Gothic" w:cs="Century Gothic"/>
        </w:rPr>
        <w:t>T</w:t>
      </w:r>
      <w:r w:rsidR="52557B01" w:rsidRPr="20C07039">
        <w:rPr>
          <w:rFonts w:ascii="Century Gothic" w:eastAsia="Century Gothic" w:hAnsi="Century Gothic" w:cs="Century Gothic"/>
        </w:rPr>
        <w:t xml:space="preserve">ype </w:t>
      </w:r>
      <w:r w:rsidR="401BA746" w:rsidRPr="20C07039">
        <w:rPr>
          <w:rFonts w:ascii="Century Gothic" w:eastAsia="Century Gothic" w:hAnsi="Century Gothic" w:cs="Century Gothic"/>
        </w:rPr>
        <w:t>I</w:t>
      </w:r>
      <w:r w:rsidR="52557B01" w:rsidRPr="20C07039">
        <w:rPr>
          <w:rFonts w:ascii="Century Gothic" w:eastAsia="Century Gothic" w:hAnsi="Century Gothic" w:cs="Century Gothic"/>
        </w:rPr>
        <w:t>ndicator</w:t>
      </w:r>
      <w:r w:rsidR="76C9E876" w:rsidRPr="20C07039">
        <w:rPr>
          <w:rFonts w:ascii="Century Gothic" w:eastAsia="Century Gothic" w:hAnsi="Century Gothic" w:cs="Century Gothic"/>
        </w:rPr>
        <w:t xml:space="preserve"> as:</w:t>
      </w:r>
    </w:p>
    <w:p w14:paraId="4A02C135" w14:textId="1BC10DCF" w:rsidR="76C9E876" w:rsidRDefault="76C9E876" w:rsidP="20C07039">
      <w:pPr>
        <w:ind w:left="720"/>
        <w:rPr>
          <w:rFonts w:ascii="Century Gothic" w:eastAsia="Century Gothic" w:hAnsi="Century Gothic" w:cs="Century Gothic"/>
          <w:sz w:val="20"/>
          <w:szCs w:val="20"/>
        </w:rPr>
      </w:pPr>
      <w:r w:rsidRPr="1841291B">
        <w:rPr>
          <w:rFonts w:ascii="Century Gothic" w:eastAsia="Century Gothic" w:hAnsi="Century Gothic" w:cs="Century Gothic"/>
          <w:sz w:val="20"/>
          <w:szCs w:val="20"/>
        </w:rPr>
        <w:t xml:space="preserve">“...a description of the four personality scales measured by the instrument, a summary of the scoring process and an extensive review </w:t>
      </w:r>
      <w:r w:rsidR="3DE8C41D" w:rsidRPr="1841291B">
        <w:rPr>
          <w:rFonts w:ascii="Century Gothic" w:eastAsia="Century Gothic" w:hAnsi="Century Gothic" w:cs="Century Gothic"/>
          <w:sz w:val="20"/>
          <w:szCs w:val="20"/>
        </w:rPr>
        <w:t xml:space="preserve">of intercorrelation studies, reliability studies, and validity studies conducted with the </w:t>
      </w:r>
      <w:bookmarkStart w:id="8" w:name="_Int_9tJHNF5t"/>
      <w:r w:rsidR="3DE8C41D" w:rsidRPr="1841291B">
        <w:rPr>
          <w:rFonts w:ascii="Century Gothic" w:eastAsia="Century Gothic" w:hAnsi="Century Gothic" w:cs="Century Gothic"/>
          <w:sz w:val="20"/>
          <w:szCs w:val="20"/>
        </w:rPr>
        <w:t>Indicator</w:t>
      </w:r>
      <w:bookmarkEnd w:id="8"/>
      <w:r w:rsidR="3DE8C41D" w:rsidRPr="1841291B">
        <w:rPr>
          <w:rFonts w:ascii="Century Gothic" w:eastAsia="Century Gothic" w:hAnsi="Century Gothic" w:cs="Century Gothic"/>
          <w:sz w:val="20"/>
          <w:szCs w:val="20"/>
        </w:rPr>
        <w:t xml:space="preserve">. Results of the studies </w:t>
      </w:r>
      <w:bookmarkStart w:id="9" w:name="_Int_dPyfZ1fI"/>
      <w:r w:rsidR="3DE8C41D" w:rsidRPr="1841291B">
        <w:rPr>
          <w:rFonts w:ascii="Century Gothic" w:eastAsia="Century Gothic" w:hAnsi="Century Gothic" w:cs="Century Gothic"/>
          <w:sz w:val="20"/>
          <w:szCs w:val="20"/>
        </w:rPr>
        <w:t>indicate</w:t>
      </w:r>
      <w:bookmarkEnd w:id="9"/>
      <w:r w:rsidR="3DE8C41D" w:rsidRPr="1841291B">
        <w:rPr>
          <w:rFonts w:ascii="Century Gothic" w:eastAsia="Century Gothic" w:hAnsi="Century Gothic" w:cs="Century Gothic"/>
          <w:sz w:val="20"/>
          <w:szCs w:val="20"/>
        </w:rPr>
        <w:t xml:space="preserve"> that the Myers</w:t>
      </w:r>
      <w:r w:rsidR="1ABC81B2" w:rsidRPr="1841291B">
        <w:rPr>
          <w:rFonts w:ascii="Century Gothic" w:eastAsia="Century Gothic" w:hAnsi="Century Gothic" w:cs="Century Gothic"/>
          <w:sz w:val="20"/>
          <w:szCs w:val="20"/>
        </w:rPr>
        <w:t>-</w:t>
      </w:r>
      <w:r w:rsidR="3DE8C41D" w:rsidRPr="1841291B">
        <w:rPr>
          <w:rFonts w:ascii="Century Gothic" w:eastAsia="Century Gothic" w:hAnsi="Century Gothic" w:cs="Century Gothic"/>
          <w:sz w:val="20"/>
          <w:szCs w:val="20"/>
        </w:rPr>
        <w:t>B</w:t>
      </w:r>
      <w:r w:rsidR="239F26BC" w:rsidRPr="1841291B">
        <w:rPr>
          <w:rFonts w:ascii="Century Gothic" w:eastAsia="Century Gothic" w:hAnsi="Century Gothic" w:cs="Century Gothic"/>
          <w:sz w:val="20"/>
          <w:szCs w:val="20"/>
        </w:rPr>
        <w:t>riggs</w:t>
      </w:r>
      <w:r w:rsidR="439F9B06" w:rsidRPr="1841291B">
        <w:rPr>
          <w:rFonts w:ascii="Century Gothic" w:eastAsia="Century Gothic" w:hAnsi="Century Gothic" w:cs="Century Gothic"/>
          <w:sz w:val="20"/>
          <w:szCs w:val="20"/>
        </w:rPr>
        <w:t xml:space="preserve"> Type Indicator is an adequately reliable self-report inventory” (Carlyn, </w:t>
      </w:r>
      <w:r w:rsidR="004A1C90">
        <w:rPr>
          <w:rFonts w:ascii="Century Gothic" w:eastAsia="Century Gothic" w:hAnsi="Century Gothic" w:cs="Century Gothic"/>
          <w:sz w:val="20"/>
          <w:szCs w:val="20"/>
        </w:rPr>
        <w:t>1977</w:t>
      </w:r>
      <w:r w:rsidR="439F9B06" w:rsidRPr="1841291B">
        <w:rPr>
          <w:rFonts w:ascii="Century Gothic" w:eastAsia="Century Gothic" w:hAnsi="Century Gothic" w:cs="Century Gothic"/>
          <w:sz w:val="20"/>
          <w:szCs w:val="20"/>
        </w:rPr>
        <w:t xml:space="preserve">). </w:t>
      </w:r>
    </w:p>
    <w:p w14:paraId="39A9B455" w14:textId="5F2692CE" w:rsidR="0837C8FA" w:rsidRDefault="0837C8FA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 xml:space="preserve">Based on </w:t>
      </w:r>
      <w:r w:rsidR="46A3243A" w:rsidRPr="20C07039">
        <w:rPr>
          <w:rFonts w:ascii="Century Gothic" w:eastAsia="Century Gothic" w:hAnsi="Century Gothic" w:cs="Century Gothic"/>
        </w:rPr>
        <w:t xml:space="preserve">Carl Jung’s theory </w:t>
      </w:r>
      <w:r w:rsidR="2958BDC1" w:rsidRPr="20C07039">
        <w:rPr>
          <w:rFonts w:ascii="Century Gothic" w:eastAsia="Century Gothic" w:hAnsi="Century Gothic" w:cs="Century Gothic"/>
        </w:rPr>
        <w:t>from 1921,</w:t>
      </w:r>
      <w:r w:rsidR="46A3243A" w:rsidRPr="20C07039">
        <w:rPr>
          <w:rFonts w:ascii="Century Gothic" w:eastAsia="Century Gothic" w:hAnsi="Century Gothic" w:cs="Century Gothic"/>
        </w:rPr>
        <w:t xml:space="preserve"> the </w:t>
      </w:r>
      <w:r w:rsidR="4F18B75F" w:rsidRPr="20C07039">
        <w:rPr>
          <w:rFonts w:ascii="Century Gothic" w:eastAsia="Century Gothic" w:hAnsi="Century Gothic" w:cs="Century Gothic"/>
        </w:rPr>
        <w:t xml:space="preserve">scale of personality offers choices </w:t>
      </w:r>
      <w:r w:rsidR="309F10C2" w:rsidRPr="20C07039">
        <w:rPr>
          <w:rFonts w:ascii="Century Gothic" w:eastAsia="Century Gothic" w:hAnsi="Century Gothic" w:cs="Century Gothic"/>
        </w:rPr>
        <w:t xml:space="preserve">against the way you focus, the way in which you </w:t>
      </w:r>
      <w:r w:rsidR="513AB61A" w:rsidRPr="20C07039">
        <w:rPr>
          <w:rFonts w:ascii="Century Gothic" w:eastAsia="Century Gothic" w:hAnsi="Century Gothic" w:cs="Century Gothic"/>
        </w:rPr>
        <w:t>process knowledge</w:t>
      </w:r>
      <w:r w:rsidR="309F10C2" w:rsidRPr="20C07039">
        <w:rPr>
          <w:rFonts w:ascii="Century Gothic" w:eastAsia="Century Gothic" w:hAnsi="Century Gothic" w:cs="Century Gothic"/>
        </w:rPr>
        <w:t xml:space="preserve">, decision making </w:t>
      </w:r>
      <w:r w:rsidR="1E570141" w:rsidRPr="20C07039">
        <w:rPr>
          <w:rFonts w:ascii="Century Gothic" w:eastAsia="Century Gothic" w:hAnsi="Century Gothic" w:cs="Century Gothic"/>
        </w:rPr>
        <w:t xml:space="preserve">tactics </w:t>
      </w:r>
      <w:r w:rsidR="309F10C2" w:rsidRPr="20C07039">
        <w:rPr>
          <w:rFonts w:ascii="Century Gothic" w:eastAsia="Century Gothic" w:hAnsi="Century Gothic" w:cs="Century Gothic"/>
        </w:rPr>
        <w:t>and judgement of the world</w:t>
      </w:r>
      <w:r w:rsidR="5B9EFE3F" w:rsidRPr="20C07039">
        <w:rPr>
          <w:rFonts w:ascii="Century Gothic" w:eastAsia="Century Gothic" w:hAnsi="Century Gothic" w:cs="Century Gothic"/>
        </w:rPr>
        <w:t xml:space="preserve"> (</w:t>
      </w:r>
      <w:r w:rsidR="26828AB0" w:rsidRPr="20C07039">
        <w:rPr>
          <w:rFonts w:ascii="Century Gothic" w:eastAsia="Century Gothic" w:hAnsi="Century Gothic" w:cs="Century Gothic"/>
        </w:rPr>
        <w:t xml:space="preserve">The Myers-Briggs Company, 2024). </w:t>
      </w:r>
      <w:r w:rsidR="1D63B84E" w:rsidRPr="20C07039">
        <w:rPr>
          <w:rFonts w:ascii="Century Gothic" w:eastAsia="Century Gothic" w:hAnsi="Century Gothic" w:cs="Century Gothic"/>
        </w:rPr>
        <w:t xml:space="preserve">My results from the indicator describe my personality to </w:t>
      </w:r>
      <w:bookmarkStart w:id="10" w:name="_Int_AiHYQTL8"/>
      <w:r w:rsidR="1D63B84E" w:rsidRPr="20C07039">
        <w:rPr>
          <w:rFonts w:ascii="Century Gothic" w:eastAsia="Century Gothic" w:hAnsi="Century Gothic" w:cs="Century Gothic"/>
        </w:rPr>
        <w:t>be Introverted</w:t>
      </w:r>
      <w:bookmarkEnd w:id="10"/>
      <w:r w:rsidR="1D63B84E" w:rsidRPr="20C07039">
        <w:rPr>
          <w:rFonts w:ascii="Century Gothic" w:eastAsia="Century Gothic" w:hAnsi="Century Gothic" w:cs="Century Gothic"/>
        </w:rPr>
        <w:t xml:space="preserve">, Sensing, Thinking and Judging (ISTJ or Examiner). </w:t>
      </w:r>
      <w:r w:rsidR="22459D89" w:rsidRPr="20C07039">
        <w:rPr>
          <w:rFonts w:ascii="Century Gothic" w:eastAsia="Century Gothic" w:hAnsi="Century Gothic" w:cs="Century Gothic"/>
        </w:rPr>
        <w:t xml:space="preserve">This means I am a reflective, </w:t>
      </w:r>
      <w:r w:rsidR="009E4E69" w:rsidRPr="20C07039">
        <w:rPr>
          <w:rFonts w:ascii="Century Gothic" w:eastAsia="Century Gothic" w:hAnsi="Century Gothic" w:cs="Century Gothic"/>
        </w:rPr>
        <w:t>reasonable,</w:t>
      </w:r>
      <w:r w:rsidR="5E9E7711" w:rsidRPr="20C07039">
        <w:rPr>
          <w:rFonts w:ascii="Century Gothic" w:eastAsia="Century Gothic" w:hAnsi="Century Gothic" w:cs="Century Gothic"/>
        </w:rPr>
        <w:t xml:space="preserve"> </w:t>
      </w:r>
      <w:r w:rsidR="22459D89" w:rsidRPr="20C07039">
        <w:rPr>
          <w:rFonts w:ascii="Century Gothic" w:eastAsia="Century Gothic" w:hAnsi="Century Gothic" w:cs="Century Gothic"/>
        </w:rPr>
        <w:t xml:space="preserve">and scheduled person. </w:t>
      </w:r>
      <w:r w:rsidR="04FD454E" w:rsidRPr="20C07039">
        <w:rPr>
          <w:rFonts w:ascii="Century Gothic" w:eastAsia="Century Gothic" w:hAnsi="Century Gothic" w:cs="Century Gothic"/>
        </w:rPr>
        <w:t>As a result</w:t>
      </w:r>
      <w:r w:rsidR="270C94C4" w:rsidRPr="20C07039">
        <w:rPr>
          <w:rFonts w:ascii="Century Gothic" w:eastAsia="Century Gothic" w:hAnsi="Century Gothic" w:cs="Century Gothic"/>
        </w:rPr>
        <w:t>, m</w:t>
      </w:r>
      <w:r w:rsidR="0EE6FE13" w:rsidRPr="20C07039">
        <w:rPr>
          <w:rFonts w:ascii="Century Gothic" w:eastAsia="Century Gothic" w:hAnsi="Century Gothic" w:cs="Century Gothic"/>
        </w:rPr>
        <w:t xml:space="preserve">y </w:t>
      </w:r>
      <w:r w:rsidR="6F2A864E" w:rsidRPr="20C07039">
        <w:rPr>
          <w:rFonts w:ascii="Century Gothic" w:eastAsia="Century Gothic" w:hAnsi="Century Gothic" w:cs="Century Gothic"/>
        </w:rPr>
        <w:t xml:space="preserve">suggested career lines </w:t>
      </w:r>
      <w:r w:rsidR="5EC36FD9" w:rsidRPr="20C07039">
        <w:rPr>
          <w:rFonts w:ascii="Century Gothic" w:eastAsia="Century Gothic" w:hAnsi="Century Gothic" w:cs="Century Gothic"/>
        </w:rPr>
        <w:t xml:space="preserve">are a bank teller, </w:t>
      </w:r>
      <w:r w:rsidR="1AE2F5D4" w:rsidRPr="20C07039">
        <w:rPr>
          <w:rFonts w:ascii="Century Gothic" w:eastAsia="Century Gothic" w:hAnsi="Century Gothic" w:cs="Century Gothic"/>
        </w:rPr>
        <w:t>military</w:t>
      </w:r>
      <w:r w:rsidR="5EC36FD9" w:rsidRPr="20C07039">
        <w:rPr>
          <w:rFonts w:ascii="Century Gothic" w:eastAsia="Century Gothic" w:hAnsi="Century Gothic" w:cs="Century Gothic"/>
        </w:rPr>
        <w:t xml:space="preserve"> officer, business analysist, </w:t>
      </w:r>
      <w:r w:rsidR="1CACDC55" w:rsidRPr="20C07039">
        <w:rPr>
          <w:rFonts w:ascii="Century Gothic" w:eastAsia="Century Gothic" w:hAnsi="Century Gothic" w:cs="Century Gothic"/>
        </w:rPr>
        <w:t>property manager and loan officer</w:t>
      </w:r>
      <w:r w:rsidR="5297D328" w:rsidRPr="20C07039">
        <w:rPr>
          <w:rFonts w:ascii="Century Gothic" w:eastAsia="Century Gothic" w:hAnsi="Century Gothic" w:cs="Century Gothic"/>
        </w:rPr>
        <w:t xml:space="preserve"> (Hinkle, 2024). </w:t>
      </w:r>
      <w:r w:rsidR="54741D4D" w:rsidRPr="20C07039">
        <w:rPr>
          <w:rFonts w:ascii="Century Gothic" w:eastAsia="Century Gothic" w:hAnsi="Century Gothic" w:cs="Century Gothic"/>
        </w:rPr>
        <w:t xml:space="preserve">I agree with my personality </w:t>
      </w:r>
      <w:r w:rsidR="3CDF2C7F" w:rsidRPr="20C07039">
        <w:rPr>
          <w:rFonts w:ascii="Century Gothic" w:eastAsia="Century Gothic" w:hAnsi="Century Gothic" w:cs="Century Gothic"/>
        </w:rPr>
        <w:t>scale</w:t>
      </w:r>
      <w:r w:rsidR="03839D9F" w:rsidRPr="20C07039">
        <w:rPr>
          <w:rFonts w:ascii="Century Gothic" w:eastAsia="Century Gothic" w:hAnsi="Century Gothic" w:cs="Century Gothic"/>
        </w:rPr>
        <w:t xml:space="preserve"> to </w:t>
      </w:r>
      <w:r w:rsidR="03839D9F" w:rsidRPr="20C07039">
        <w:rPr>
          <w:rFonts w:ascii="Century Gothic" w:eastAsia="Century Gothic" w:hAnsi="Century Gothic" w:cs="Century Gothic"/>
        </w:rPr>
        <w:lastRenderedPageBreak/>
        <w:t>a degree</w:t>
      </w:r>
      <w:r w:rsidR="2FA4E628" w:rsidRPr="20C07039">
        <w:rPr>
          <w:rFonts w:ascii="Century Gothic" w:eastAsia="Century Gothic" w:hAnsi="Century Gothic" w:cs="Century Gothic"/>
        </w:rPr>
        <w:t xml:space="preserve"> </w:t>
      </w:r>
      <w:r w:rsidR="4692452F" w:rsidRPr="20C07039">
        <w:rPr>
          <w:rFonts w:ascii="Century Gothic" w:eastAsia="Century Gothic" w:hAnsi="Century Gothic" w:cs="Century Gothic"/>
        </w:rPr>
        <w:t>however,</w:t>
      </w:r>
      <w:r w:rsidR="54741D4D" w:rsidRPr="20C07039">
        <w:rPr>
          <w:rFonts w:ascii="Century Gothic" w:eastAsia="Century Gothic" w:hAnsi="Century Gothic" w:cs="Century Gothic"/>
        </w:rPr>
        <w:t xml:space="preserve"> I think my career suggestions are wrong for me personally and I would not consider these options as a future caree</w:t>
      </w:r>
      <w:r w:rsidR="131823DB" w:rsidRPr="20C07039">
        <w:rPr>
          <w:rFonts w:ascii="Century Gothic" w:eastAsia="Century Gothic" w:hAnsi="Century Gothic" w:cs="Century Gothic"/>
        </w:rPr>
        <w:t xml:space="preserve">r. </w:t>
      </w:r>
    </w:p>
    <w:p w14:paraId="0713EC67" w14:textId="33984F56" w:rsidR="46BC07CA" w:rsidRDefault="46BC07CA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 xml:space="preserve">The final learning style quiz was VARK. </w:t>
      </w:r>
      <w:r w:rsidR="649C3230" w:rsidRPr="20C07039">
        <w:rPr>
          <w:rFonts w:ascii="Century Gothic" w:eastAsia="Century Gothic" w:hAnsi="Century Gothic" w:cs="Century Gothic"/>
        </w:rPr>
        <w:t xml:space="preserve">Created by the Neil Fleming in the late 1970s, the VARK theory approaches the idea that </w:t>
      </w:r>
      <w:r w:rsidR="002C201D" w:rsidRPr="20C07039">
        <w:rPr>
          <w:rFonts w:ascii="Century Gothic" w:eastAsia="Century Gothic" w:hAnsi="Century Gothic" w:cs="Century Gothic"/>
        </w:rPr>
        <w:t>the intake of information varies from person to person</w:t>
      </w:r>
      <w:r w:rsidR="57F6993B" w:rsidRPr="20C07039">
        <w:rPr>
          <w:rFonts w:ascii="Century Gothic" w:eastAsia="Century Gothic" w:hAnsi="Century Gothic" w:cs="Century Gothic"/>
        </w:rPr>
        <w:t xml:space="preserve"> in </w:t>
      </w:r>
      <w:r w:rsidR="002C201D" w:rsidRPr="20C07039">
        <w:rPr>
          <w:rFonts w:ascii="Century Gothic" w:eastAsia="Century Gothic" w:hAnsi="Century Gothic" w:cs="Century Gothic"/>
        </w:rPr>
        <w:t>4 categories; Visual learner, Audi</w:t>
      </w:r>
      <w:r w:rsidR="41BE9F61" w:rsidRPr="20C07039">
        <w:rPr>
          <w:rFonts w:ascii="Century Gothic" w:eastAsia="Century Gothic" w:hAnsi="Century Gothic" w:cs="Century Gothic"/>
        </w:rPr>
        <w:t>tory</w:t>
      </w:r>
      <w:r w:rsidR="002C201D" w:rsidRPr="20C07039">
        <w:rPr>
          <w:rFonts w:ascii="Century Gothic" w:eastAsia="Century Gothic" w:hAnsi="Century Gothic" w:cs="Century Gothic"/>
        </w:rPr>
        <w:t xml:space="preserve"> learner, </w:t>
      </w:r>
      <w:r w:rsidR="5741350C" w:rsidRPr="20C07039">
        <w:rPr>
          <w:rFonts w:ascii="Century Gothic" w:eastAsia="Century Gothic" w:hAnsi="Century Gothic" w:cs="Century Gothic"/>
        </w:rPr>
        <w:t xml:space="preserve">Read Write learner or </w:t>
      </w:r>
      <w:r w:rsidR="55847021" w:rsidRPr="20C07039">
        <w:rPr>
          <w:rFonts w:ascii="Century Gothic" w:eastAsia="Century Gothic" w:hAnsi="Century Gothic" w:cs="Century Gothic"/>
        </w:rPr>
        <w:t>Kinesthetics</w:t>
      </w:r>
      <w:r w:rsidR="5741350C" w:rsidRPr="20C07039">
        <w:rPr>
          <w:rFonts w:ascii="Century Gothic" w:eastAsia="Century Gothic" w:hAnsi="Century Gothic" w:cs="Century Gothic"/>
        </w:rPr>
        <w:t xml:space="preserve"> learner</w:t>
      </w:r>
      <w:r w:rsidR="3E6117BE" w:rsidRPr="20C07039">
        <w:rPr>
          <w:rFonts w:ascii="Century Gothic" w:eastAsia="Century Gothic" w:hAnsi="Century Gothic" w:cs="Century Gothic"/>
        </w:rPr>
        <w:t xml:space="preserve"> (Cloke, 2024)</w:t>
      </w:r>
      <w:r w:rsidR="45B7FA34" w:rsidRPr="20C07039">
        <w:rPr>
          <w:rFonts w:ascii="Century Gothic" w:eastAsia="Century Gothic" w:hAnsi="Century Gothic" w:cs="Century Gothic"/>
        </w:rPr>
        <w:t>. My result from the VARK test show</w:t>
      </w:r>
      <w:r w:rsidR="588FD5D4" w:rsidRPr="20C07039">
        <w:rPr>
          <w:rFonts w:ascii="Century Gothic" w:eastAsia="Century Gothic" w:hAnsi="Century Gothic" w:cs="Century Gothic"/>
        </w:rPr>
        <w:t>s</w:t>
      </w:r>
      <w:r w:rsidR="45B7FA34" w:rsidRPr="20C07039">
        <w:rPr>
          <w:rFonts w:ascii="Century Gothic" w:eastAsia="Century Gothic" w:hAnsi="Century Gothic" w:cs="Century Gothic"/>
        </w:rPr>
        <w:t xml:space="preserve"> I </w:t>
      </w:r>
      <w:r w:rsidR="4849DDC9" w:rsidRPr="20C07039">
        <w:rPr>
          <w:rFonts w:ascii="Century Gothic" w:eastAsia="Century Gothic" w:hAnsi="Century Gothic" w:cs="Century Gothic"/>
        </w:rPr>
        <w:t>am</w:t>
      </w:r>
      <w:r w:rsidR="45B7FA34" w:rsidRPr="20C07039">
        <w:rPr>
          <w:rFonts w:ascii="Century Gothic" w:eastAsia="Century Gothic" w:hAnsi="Century Gothic" w:cs="Century Gothic"/>
        </w:rPr>
        <w:t xml:space="preserve"> a kinesthetics learner</w:t>
      </w:r>
      <w:r w:rsidR="1FB957B5" w:rsidRPr="20C07039">
        <w:rPr>
          <w:rFonts w:ascii="Century Gothic" w:eastAsia="Century Gothic" w:hAnsi="Century Gothic" w:cs="Century Gothic"/>
        </w:rPr>
        <w:t>,</w:t>
      </w:r>
      <w:r w:rsidR="36498ADA" w:rsidRPr="20C07039">
        <w:rPr>
          <w:rFonts w:ascii="Century Gothic" w:eastAsia="Century Gothic" w:hAnsi="Century Gothic" w:cs="Century Gothic"/>
        </w:rPr>
        <w:t xml:space="preserve"> and this </w:t>
      </w:r>
      <w:bookmarkStart w:id="11" w:name="_Int_sE4oGL1H"/>
      <w:r w:rsidR="36498ADA" w:rsidRPr="20C07039">
        <w:rPr>
          <w:rFonts w:ascii="Century Gothic" w:eastAsia="Century Gothic" w:hAnsi="Century Gothic" w:cs="Century Gothic"/>
        </w:rPr>
        <w:t xml:space="preserve">is </w:t>
      </w:r>
      <w:r w:rsidR="3ED090D0" w:rsidRPr="20C07039">
        <w:rPr>
          <w:rFonts w:ascii="Century Gothic" w:eastAsia="Century Gothic" w:hAnsi="Century Gothic" w:cs="Century Gothic"/>
        </w:rPr>
        <w:t>described</w:t>
      </w:r>
      <w:bookmarkEnd w:id="11"/>
      <w:r w:rsidR="3ED090D0" w:rsidRPr="20C07039">
        <w:rPr>
          <w:rFonts w:ascii="Century Gothic" w:eastAsia="Century Gothic" w:hAnsi="Century Gothic" w:cs="Century Gothic"/>
        </w:rPr>
        <w:t xml:space="preserve"> as bored when sedentary</w:t>
      </w:r>
      <w:r w:rsidR="07EB6C6E" w:rsidRPr="20C07039">
        <w:rPr>
          <w:rFonts w:ascii="Century Gothic" w:eastAsia="Century Gothic" w:hAnsi="Century Gothic" w:cs="Century Gothic"/>
        </w:rPr>
        <w:t xml:space="preserve">, </w:t>
      </w:r>
      <w:r w:rsidR="3ED090D0" w:rsidRPr="20C07039">
        <w:rPr>
          <w:rFonts w:ascii="Century Gothic" w:eastAsia="Century Gothic" w:hAnsi="Century Gothic" w:cs="Century Gothic"/>
        </w:rPr>
        <w:t>disengaged with cla</w:t>
      </w:r>
      <w:r w:rsidR="3E7B5454" w:rsidRPr="20C07039">
        <w:rPr>
          <w:rFonts w:ascii="Century Gothic" w:eastAsia="Century Gothic" w:hAnsi="Century Gothic" w:cs="Century Gothic"/>
        </w:rPr>
        <w:t>ssroom settings</w:t>
      </w:r>
      <w:r w:rsidR="0C56DF54" w:rsidRPr="20C07039">
        <w:rPr>
          <w:rFonts w:ascii="Century Gothic" w:eastAsia="Century Gothic" w:hAnsi="Century Gothic" w:cs="Century Gothic"/>
        </w:rPr>
        <w:t xml:space="preserve"> and </w:t>
      </w:r>
      <w:r w:rsidR="4DD1862A" w:rsidRPr="20C07039">
        <w:rPr>
          <w:rFonts w:ascii="Century Gothic" w:eastAsia="Century Gothic" w:hAnsi="Century Gothic" w:cs="Century Gothic"/>
        </w:rPr>
        <w:t xml:space="preserve">prefers </w:t>
      </w:r>
      <w:r w:rsidR="0C56DF54" w:rsidRPr="20C07039">
        <w:rPr>
          <w:rFonts w:ascii="Century Gothic" w:eastAsia="Century Gothic" w:hAnsi="Century Gothic" w:cs="Century Gothic"/>
        </w:rPr>
        <w:t>hands on</w:t>
      </w:r>
      <w:r w:rsidR="3E7B5454" w:rsidRPr="20C07039">
        <w:rPr>
          <w:rFonts w:ascii="Century Gothic" w:eastAsia="Century Gothic" w:hAnsi="Century Gothic" w:cs="Century Gothic"/>
        </w:rPr>
        <w:t xml:space="preserve"> </w:t>
      </w:r>
      <w:r w:rsidR="6F9C1A39" w:rsidRPr="20C07039">
        <w:rPr>
          <w:rFonts w:ascii="Century Gothic" w:eastAsia="Century Gothic" w:hAnsi="Century Gothic" w:cs="Century Gothic"/>
        </w:rPr>
        <w:t xml:space="preserve">learning </w:t>
      </w:r>
      <w:r w:rsidR="3E7B5454" w:rsidRPr="20C07039">
        <w:rPr>
          <w:rFonts w:ascii="Century Gothic" w:eastAsia="Century Gothic" w:hAnsi="Century Gothic" w:cs="Century Gothic"/>
        </w:rPr>
        <w:t xml:space="preserve">(Engage Education, 2023). I disagree with the results from this test as I believe that using a variety of methods </w:t>
      </w:r>
      <w:r w:rsidR="4300D352" w:rsidRPr="20C07039">
        <w:rPr>
          <w:rFonts w:ascii="Century Gothic" w:eastAsia="Century Gothic" w:hAnsi="Century Gothic" w:cs="Century Gothic"/>
        </w:rPr>
        <w:t>during learning or revising makes it more engaging and easier to recall</w:t>
      </w:r>
      <w:r w:rsidR="1D82C38F" w:rsidRPr="20C07039">
        <w:rPr>
          <w:rFonts w:ascii="Century Gothic" w:eastAsia="Century Gothic" w:hAnsi="Century Gothic" w:cs="Century Gothic"/>
        </w:rPr>
        <w:t>. Equally,</w:t>
      </w:r>
      <w:r w:rsidR="11D504D1" w:rsidRPr="20C07039">
        <w:rPr>
          <w:rFonts w:ascii="Century Gothic" w:eastAsia="Century Gothic" w:hAnsi="Century Gothic" w:cs="Century Gothic"/>
        </w:rPr>
        <w:t xml:space="preserve"> ‘hands on experience’ </w:t>
      </w:r>
      <w:r w:rsidR="009E4E69" w:rsidRPr="20C07039">
        <w:rPr>
          <w:rFonts w:ascii="Century Gothic" w:eastAsia="Century Gothic" w:hAnsi="Century Gothic" w:cs="Century Gothic"/>
        </w:rPr>
        <w:t>is not</w:t>
      </w:r>
      <w:r w:rsidR="11D504D1" w:rsidRPr="20C07039">
        <w:rPr>
          <w:rFonts w:ascii="Century Gothic" w:eastAsia="Century Gothic" w:hAnsi="Century Gothic" w:cs="Century Gothic"/>
        </w:rPr>
        <w:t xml:space="preserve"> always applicable in the classroom</w:t>
      </w:r>
      <w:r w:rsidR="4300D352" w:rsidRPr="20C07039">
        <w:rPr>
          <w:rFonts w:ascii="Century Gothic" w:eastAsia="Century Gothic" w:hAnsi="Century Gothic" w:cs="Century Gothic"/>
        </w:rPr>
        <w:t>.</w:t>
      </w:r>
      <w:r w:rsidR="505E2C80" w:rsidRPr="20C07039">
        <w:rPr>
          <w:rFonts w:ascii="Century Gothic" w:eastAsia="Century Gothic" w:hAnsi="Century Gothic" w:cs="Century Gothic"/>
        </w:rPr>
        <w:t xml:space="preserve"> </w:t>
      </w:r>
      <w:r w:rsidR="5C3FD8D5" w:rsidRPr="20C07039">
        <w:rPr>
          <w:rFonts w:ascii="Century Gothic" w:eastAsia="Century Gothic" w:hAnsi="Century Gothic" w:cs="Century Gothic"/>
        </w:rPr>
        <w:t xml:space="preserve">I think </w:t>
      </w:r>
      <w:r w:rsidR="009E4E69" w:rsidRPr="20C07039">
        <w:rPr>
          <w:rFonts w:ascii="Century Gothic" w:eastAsia="Century Gothic" w:hAnsi="Century Gothic" w:cs="Century Gothic"/>
        </w:rPr>
        <w:t>it is</w:t>
      </w:r>
      <w:r w:rsidR="5C3FD8D5" w:rsidRPr="20C07039">
        <w:rPr>
          <w:rFonts w:ascii="Century Gothic" w:eastAsia="Century Gothic" w:hAnsi="Century Gothic" w:cs="Century Gothic"/>
        </w:rPr>
        <w:t xml:space="preserve"> also worth mentioning that the questions given from this test were </w:t>
      </w:r>
      <w:r w:rsidR="1361D7FD" w:rsidRPr="20C07039">
        <w:rPr>
          <w:rFonts w:ascii="Century Gothic" w:eastAsia="Century Gothic" w:hAnsi="Century Gothic" w:cs="Century Gothic"/>
        </w:rPr>
        <w:t xml:space="preserve">flawed in the fact they are </w:t>
      </w:r>
      <w:r w:rsidR="347CCD0B" w:rsidRPr="20C07039">
        <w:rPr>
          <w:rFonts w:ascii="Century Gothic" w:eastAsia="Century Gothic" w:hAnsi="Century Gothic" w:cs="Century Gothic"/>
        </w:rPr>
        <w:t>more about how you choose to convey information across to other people</w:t>
      </w:r>
      <w:r w:rsidR="68CE8A20" w:rsidRPr="20C07039">
        <w:rPr>
          <w:rFonts w:ascii="Century Gothic" w:eastAsia="Century Gothic" w:hAnsi="Century Gothic" w:cs="Century Gothic"/>
        </w:rPr>
        <w:t xml:space="preserve">. </w:t>
      </w:r>
    </w:p>
    <w:p w14:paraId="08671D39" w14:textId="77777777" w:rsidR="009F619E" w:rsidRDefault="009F619E" w:rsidP="00715DED">
      <w:pPr>
        <w:jc w:val="center"/>
        <w:rPr>
          <w:rFonts w:ascii="Century Gothic" w:eastAsia="Century Gothic" w:hAnsi="Century Gothic" w:cs="Century Gothic"/>
        </w:rPr>
      </w:pPr>
    </w:p>
    <w:p w14:paraId="0B8A64D3" w14:textId="0AB4AF17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7616B5F6" w14:textId="75072C66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48D5B3C1" w14:textId="537697DB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59849BD8" w14:textId="58984B10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2489E7D7" w14:textId="5A8DF9F5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42D27192" w14:textId="7770AF54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477553E5" w14:textId="223F2B9C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233180FE" w14:textId="70D0E8B3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55D68E13" w14:textId="3AF01DD3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128E82BA" w14:textId="4C749D71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61DC0C08" w14:textId="55ED410D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140B77A2" w14:textId="044210FE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5BDABBFB" w14:textId="350AF090" w:rsidR="009F619E" w:rsidRDefault="009F619E" w:rsidP="20C07039">
      <w:pPr>
        <w:jc w:val="center"/>
        <w:rPr>
          <w:rFonts w:ascii="Century Gothic" w:eastAsia="Century Gothic" w:hAnsi="Century Gothic" w:cs="Century Gothic"/>
        </w:rPr>
      </w:pPr>
    </w:p>
    <w:p w14:paraId="05D29C16" w14:textId="5848BB8C" w:rsidR="009F619E" w:rsidRDefault="009F619E" w:rsidP="20C07039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72CF4B96" w14:textId="459ACBA9" w:rsidR="009F619E" w:rsidRDefault="009F619E" w:rsidP="20C07039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55D5B3E5" w14:textId="77777777" w:rsidR="00097851" w:rsidRDefault="00097851" w:rsidP="00715DED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55547EDA" w14:textId="5EB80CF3" w:rsidR="009F619E" w:rsidRDefault="009F619E" w:rsidP="00715DED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  <w:r w:rsidRPr="20C07039">
        <w:rPr>
          <w:rFonts w:ascii="Century Gothic" w:eastAsia="Century Gothic" w:hAnsi="Century Gothic" w:cs="Century Gothic"/>
          <w:sz w:val="28"/>
          <w:szCs w:val="28"/>
          <w:u w:val="single"/>
        </w:rPr>
        <w:lastRenderedPageBreak/>
        <w:t>Task 2: Blog 2 (Independent L</w:t>
      </w:r>
      <w:r w:rsidR="002E3847" w:rsidRPr="20C07039">
        <w:rPr>
          <w:rFonts w:ascii="Century Gothic" w:eastAsia="Century Gothic" w:hAnsi="Century Gothic" w:cs="Century Gothic"/>
          <w:sz w:val="28"/>
          <w:szCs w:val="28"/>
          <w:u w:val="single"/>
        </w:rPr>
        <w:t>earning Plan)</w:t>
      </w:r>
    </w:p>
    <w:p w14:paraId="021210A0" w14:textId="6A0966E7" w:rsidR="5BA0468F" w:rsidRDefault="5BA0468F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>14/1</w:t>
      </w:r>
      <w:r w:rsidR="593785E3" w:rsidRPr="20C07039">
        <w:rPr>
          <w:rFonts w:ascii="Century Gothic" w:eastAsia="Century Gothic" w:hAnsi="Century Gothic" w:cs="Century Gothic"/>
        </w:rPr>
        <w:t>2</w:t>
      </w:r>
      <w:r w:rsidRPr="20C07039">
        <w:rPr>
          <w:rFonts w:ascii="Century Gothic" w:eastAsia="Century Gothic" w:hAnsi="Century Gothic" w:cs="Century Gothic"/>
        </w:rPr>
        <w:t>/2024</w:t>
      </w:r>
    </w:p>
    <w:p w14:paraId="6869317E" w14:textId="7C21B6C9" w:rsidR="39267D3B" w:rsidRDefault="476530A9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>To maximise my learning, I will consider what</w:t>
      </w:r>
      <w:r w:rsidR="4139A2DD" w:rsidRPr="20C07039">
        <w:rPr>
          <w:rFonts w:ascii="Century Gothic" w:eastAsia="Century Gothic" w:hAnsi="Century Gothic" w:cs="Century Gothic"/>
        </w:rPr>
        <w:t xml:space="preserve"> I can improve on in terms of taking in content and applying it</w:t>
      </w:r>
      <w:r w:rsidRPr="20C07039">
        <w:rPr>
          <w:rFonts w:ascii="Century Gothic" w:eastAsia="Century Gothic" w:hAnsi="Century Gothic" w:cs="Century Gothic"/>
        </w:rPr>
        <w:t xml:space="preserve">. </w:t>
      </w:r>
      <w:r w:rsidR="38C23E3E" w:rsidRPr="20C07039">
        <w:rPr>
          <w:rFonts w:ascii="Century Gothic" w:eastAsia="Century Gothic" w:hAnsi="Century Gothic" w:cs="Century Gothic"/>
        </w:rPr>
        <w:t xml:space="preserve">From taking the 3 learning styles tests, </w:t>
      </w:r>
      <w:r w:rsidR="6D246BA7" w:rsidRPr="20C07039">
        <w:rPr>
          <w:rFonts w:ascii="Century Gothic" w:eastAsia="Century Gothic" w:hAnsi="Century Gothic" w:cs="Century Gothic"/>
        </w:rPr>
        <w:t xml:space="preserve">I </w:t>
      </w:r>
      <w:r w:rsidR="0897D573" w:rsidRPr="20C07039">
        <w:rPr>
          <w:rFonts w:ascii="Century Gothic" w:eastAsia="Century Gothic" w:hAnsi="Century Gothic" w:cs="Century Gothic"/>
        </w:rPr>
        <w:t xml:space="preserve">can see elements of myself in them; </w:t>
      </w:r>
      <w:r w:rsidR="6D246BA7" w:rsidRPr="20C07039">
        <w:rPr>
          <w:rFonts w:ascii="Century Gothic" w:eastAsia="Century Gothic" w:hAnsi="Century Gothic" w:cs="Century Gothic"/>
        </w:rPr>
        <w:t>I enjoy challenging myself, getting experiences based upon the knowledge I have gained</w:t>
      </w:r>
      <w:r w:rsidR="4AA7636F" w:rsidRPr="20C07039">
        <w:rPr>
          <w:rFonts w:ascii="Century Gothic" w:eastAsia="Century Gothic" w:hAnsi="Century Gothic" w:cs="Century Gothic"/>
        </w:rPr>
        <w:t xml:space="preserve">, I am logical in breaking down tasks and I appreciate facts over feelings. Overall, I would agree with the </w:t>
      </w:r>
      <w:r w:rsidR="0BB2C7EB" w:rsidRPr="20C07039">
        <w:rPr>
          <w:rFonts w:ascii="Century Gothic" w:eastAsia="Century Gothic" w:hAnsi="Century Gothic" w:cs="Century Gothic"/>
        </w:rPr>
        <w:t>consensus</w:t>
      </w:r>
      <w:r w:rsidR="4AA7636F" w:rsidRPr="20C07039">
        <w:rPr>
          <w:rFonts w:ascii="Century Gothic" w:eastAsia="Century Gothic" w:hAnsi="Century Gothic" w:cs="Century Gothic"/>
        </w:rPr>
        <w:t xml:space="preserve"> of these tests</w:t>
      </w:r>
      <w:r w:rsidR="6C56831A" w:rsidRPr="20C07039">
        <w:rPr>
          <w:rFonts w:ascii="Century Gothic" w:eastAsia="Century Gothic" w:hAnsi="Century Gothic" w:cs="Century Gothic"/>
        </w:rPr>
        <w:t xml:space="preserve">, however I do </w:t>
      </w:r>
      <w:r w:rsidR="24604EF0" w:rsidRPr="20C07039">
        <w:rPr>
          <w:rFonts w:ascii="Century Gothic" w:eastAsia="Century Gothic" w:hAnsi="Century Gothic" w:cs="Century Gothic"/>
        </w:rPr>
        <w:t xml:space="preserve">appreciate the theories are </w:t>
      </w:r>
      <w:r w:rsidR="6C56831A" w:rsidRPr="20C07039">
        <w:rPr>
          <w:rFonts w:ascii="Century Gothic" w:eastAsia="Century Gothic" w:hAnsi="Century Gothic" w:cs="Century Gothic"/>
        </w:rPr>
        <w:t>outdated</w:t>
      </w:r>
      <w:r w:rsidR="15943EB2" w:rsidRPr="20C07039">
        <w:rPr>
          <w:rFonts w:ascii="Century Gothic" w:eastAsia="Century Gothic" w:hAnsi="Century Gothic" w:cs="Century Gothic"/>
        </w:rPr>
        <w:t xml:space="preserve"> and would not strictly</w:t>
      </w:r>
      <w:r w:rsidR="6C56831A" w:rsidRPr="20C07039">
        <w:rPr>
          <w:rFonts w:ascii="Century Gothic" w:eastAsia="Century Gothic" w:hAnsi="Century Gothic" w:cs="Century Gothic"/>
        </w:rPr>
        <w:t xml:space="preserve"> base all future learning </w:t>
      </w:r>
      <w:r w:rsidR="7BADF5AB" w:rsidRPr="20C07039">
        <w:rPr>
          <w:rFonts w:ascii="Century Gothic" w:eastAsia="Century Gothic" w:hAnsi="Century Gothic" w:cs="Century Gothic"/>
        </w:rPr>
        <w:t>from</w:t>
      </w:r>
      <w:r w:rsidR="2E30DA59" w:rsidRPr="20C07039">
        <w:rPr>
          <w:rFonts w:ascii="Century Gothic" w:eastAsia="Century Gothic" w:hAnsi="Century Gothic" w:cs="Century Gothic"/>
        </w:rPr>
        <w:t xml:space="preserve"> them</w:t>
      </w:r>
      <w:r w:rsidR="39267D3B" w:rsidRPr="20C07039">
        <w:rPr>
          <w:rFonts w:ascii="Century Gothic" w:eastAsia="Century Gothic" w:hAnsi="Century Gothic" w:cs="Century Gothic"/>
        </w:rPr>
        <w:t xml:space="preserve">, particularly when the human brain and the environments around you are always changing. </w:t>
      </w:r>
    </w:p>
    <w:p w14:paraId="171323F5" w14:textId="4720758B" w:rsidR="48348EF1" w:rsidRDefault="48348EF1" w:rsidP="20C07039">
      <w:pPr>
        <w:spacing w:before="240" w:after="240"/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 xml:space="preserve">To make a more personalised learning plan, I decided to input the following into ChatGPT: </w:t>
      </w:r>
      <w:r w:rsidR="6A71F4C4" w:rsidRPr="20C07039">
        <w:rPr>
          <w:rFonts w:ascii="Century Gothic" w:eastAsia="Century Gothic" w:hAnsi="Century Gothic" w:cs="Century Gothic"/>
        </w:rPr>
        <w:t>“</w:t>
      </w:r>
      <w:r w:rsidR="62C421C9" w:rsidRPr="20C07039">
        <w:rPr>
          <w:rFonts w:ascii="Century Gothic" w:eastAsia="Century Gothic" w:hAnsi="Century Gothic" w:cs="Century Gothic"/>
        </w:rPr>
        <w:t xml:space="preserve">Create an independent learning plan, </w:t>
      </w:r>
      <w:r w:rsidR="00D37E82" w:rsidRPr="20C07039">
        <w:rPr>
          <w:rFonts w:ascii="Century Gothic" w:eastAsia="Century Gothic" w:hAnsi="Century Gothic" w:cs="Century Gothic"/>
        </w:rPr>
        <w:t>personalised</w:t>
      </w:r>
      <w:r w:rsidR="62C421C9" w:rsidRPr="20C07039">
        <w:rPr>
          <w:rFonts w:ascii="Century Gothic" w:eastAsia="Century Gothic" w:hAnsi="Century Gothic" w:cs="Century Gothic"/>
        </w:rPr>
        <w:t xml:space="preserve"> to me based on the following information. I am a university student studying Business and Management. I </w:t>
      </w:r>
      <w:bookmarkStart w:id="12" w:name="_Int_UMc469H2"/>
      <w:r w:rsidR="62C421C9" w:rsidRPr="20C07039">
        <w:rPr>
          <w:rFonts w:ascii="Century Gothic" w:eastAsia="Century Gothic" w:hAnsi="Century Gothic" w:cs="Century Gothic"/>
        </w:rPr>
        <w:t>am labelled</w:t>
      </w:r>
      <w:bookmarkEnd w:id="12"/>
      <w:r w:rsidR="62C421C9" w:rsidRPr="20C07039">
        <w:rPr>
          <w:rFonts w:ascii="Century Gothic" w:eastAsia="Century Gothic" w:hAnsi="Century Gothic" w:cs="Century Gothic"/>
        </w:rPr>
        <w:t xml:space="preserve"> as a </w:t>
      </w:r>
      <w:r w:rsidR="47E70626" w:rsidRPr="20C07039">
        <w:rPr>
          <w:rFonts w:ascii="Century Gothic" w:eastAsia="Century Gothic" w:hAnsi="Century Gothic" w:cs="Century Gothic"/>
        </w:rPr>
        <w:t>kinesthetics</w:t>
      </w:r>
      <w:r w:rsidR="62C421C9" w:rsidRPr="20C07039">
        <w:rPr>
          <w:rFonts w:ascii="Century Gothic" w:eastAsia="Century Gothic" w:hAnsi="Century Gothic" w:cs="Century Gothic"/>
        </w:rPr>
        <w:t xml:space="preserve"> learner by the VARK test. Labelled as Introverted, Sensing, Thinking and Judging from the Myers Briggs Type Indicator. And labelled as a strong-preference Theorist and a moderate Pragmatist on the Honey and Mumford Questionnaire. The independent plan must include what type of learning approaches I need to try and include example methods of how to achieve this</w:t>
      </w:r>
      <w:bookmarkStart w:id="13" w:name="_Int_U0B4ifJ3"/>
      <w:r w:rsidR="62C421C9" w:rsidRPr="20C07039">
        <w:rPr>
          <w:rFonts w:ascii="Century Gothic" w:eastAsia="Century Gothic" w:hAnsi="Century Gothic" w:cs="Century Gothic"/>
        </w:rPr>
        <w:t>”.</w:t>
      </w:r>
      <w:bookmarkEnd w:id="13"/>
      <w:r w:rsidR="6B2D5DBD" w:rsidRPr="20C07039">
        <w:rPr>
          <w:rFonts w:ascii="Century Gothic" w:eastAsia="Century Gothic" w:hAnsi="Century Gothic" w:cs="Century Gothic"/>
        </w:rPr>
        <w:t xml:space="preserve"> AI suggests the following</w:t>
      </w:r>
      <w:r w:rsidR="4EBCEF34" w:rsidRPr="20C07039">
        <w:rPr>
          <w:rFonts w:ascii="Century Gothic" w:eastAsia="Century Gothic" w:hAnsi="Century Gothic" w:cs="Century Gothic"/>
        </w:rPr>
        <w:t xml:space="preserve"> for each attribute</w:t>
      </w:r>
      <w:r w:rsidR="6B2D5DBD" w:rsidRPr="20C07039">
        <w:rPr>
          <w:rFonts w:ascii="Century Gothic" w:eastAsia="Century Gothic" w:hAnsi="Century Gothic" w:cs="Century Gothic"/>
        </w:rPr>
        <w:t>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170"/>
        <w:gridCol w:w="2040"/>
        <w:gridCol w:w="2199"/>
        <w:gridCol w:w="1803"/>
        <w:gridCol w:w="1803"/>
      </w:tblGrid>
      <w:tr w:rsidR="20C07039" w:rsidRPr="00C3469B" w14:paraId="0C508443" w14:textId="77777777" w:rsidTr="20C07039">
        <w:trPr>
          <w:trHeight w:val="300"/>
        </w:trPr>
        <w:tc>
          <w:tcPr>
            <w:tcW w:w="1170" w:type="dxa"/>
            <w:shd w:val="clear" w:color="auto" w:fill="ADADAD" w:themeFill="background2" w:themeFillShade="BF"/>
          </w:tcPr>
          <w:p w14:paraId="6FCC7568" w14:textId="55F9F3C8" w:rsidR="77C5B810" w:rsidRPr="00C3469B" w:rsidRDefault="77C5B810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Attributes:</w:t>
            </w:r>
          </w:p>
        </w:tc>
        <w:tc>
          <w:tcPr>
            <w:tcW w:w="2040" w:type="dxa"/>
            <w:shd w:val="clear" w:color="auto" w:fill="ADADAD" w:themeFill="background2" w:themeFillShade="BF"/>
          </w:tcPr>
          <w:p w14:paraId="03EBBE4D" w14:textId="174AB105" w:rsidR="77C5B810" w:rsidRPr="00C3469B" w:rsidRDefault="77C5B810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Kinesthetics Strategies</w:t>
            </w:r>
          </w:p>
        </w:tc>
        <w:tc>
          <w:tcPr>
            <w:tcW w:w="2199" w:type="dxa"/>
            <w:shd w:val="clear" w:color="auto" w:fill="ADADAD" w:themeFill="background2" w:themeFillShade="BF"/>
          </w:tcPr>
          <w:p w14:paraId="229A2A91" w14:textId="5FC4BA42" w:rsidR="2137435E" w:rsidRPr="00C3469B" w:rsidRDefault="2137435E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Introverted Strategies</w:t>
            </w:r>
          </w:p>
        </w:tc>
        <w:tc>
          <w:tcPr>
            <w:tcW w:w="1803" w:type="dxa"/>
            <w:shd w:val="clear" w:color="auto" w:fill="ADADAD" w:themeFill="background2" w:themeFillShade="BF"/>
          </w:tcPr>
          <w:p w14:paraId="7AC5FAAB" w14:textId="64F38563" w:rsidR="2137435E" w:rsidRPr="00C3469B" w:rsidRDefault="2137435E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Theorist Strategies</w:t>
            </w:r>
          </w:p>
        </w:tc>
        <w:tc>
          <w:tcPr>
            <w:tcW w:w="1803" w:type="dxa"/>
            <w:shd w:val="clear" w:color="auto" w:fill="ADADAD" w:themeFill="background2" w:themeFillShade="BF"/>
          </w:tcPr>
          <w:p w14:paraId="1552E90F" w14:textId="2A322915" w:rsidR="2137435E" w:rsidRPr="00C3469B" w:rsidRDefault="2137435E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Pragmatist Strategies</w:t>
            </w:r>
          </w:p>
        </w:tc>
      </w:tr>
      <w:tr w:rsidR="20C07039" w:rsidRPr="00C3469B" w14:paraId="0610290C" w14:textId="77777777" w:rsidTr="20C07039">
        <w:trPr>
          <w:trHeight w:val="300"/>
        </w:trPr>
        <w:tc>
          <w:tcPr>
            <w:tcW w:w="1170" w:type="dxa"/>
            <w:shd w:val="clear" w:color="auto" w:fill="ADADAD" w:themeFill="background2" w:themeFillShade="BF"/>
          </w:tcPr>
          <w:p w14:paraId="047441C5" w14:textId="087B2312" w:rsidR="77C5B810" w:rsidRPr="00C3469B" w:rsidRDefault="77C5B810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Methods of Learning:</w:t>
            </w:r>
          </w:p>
        </w:tc>
        <w:tc>
          <w:tcPr>
            <w:tcW w:w="2040" w:type="dxa"/>
          </w:tcPr>
          <w:p w14:paraId="42BADF82" w14:textId="62629886" w:rsidR="4F9D133A" w:rsidRPr="00C3469B" w:rsidRDefault="4F9D133A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Solve real-world business issues in group activities.</w:t>
            </w:r>
          </w:p>
          <w:p w14:paraId="3BBD168E" w14:textId="2D867BFE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18679A5F" w14:textId="2CD2E008" w:rsidR="4F9D133A" w:rsidRPr="00C3469B" w:rsidRDefault="4F9D133A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Use </w:t>
            </w:r>
            <w:proofErr w:type="spellStart"/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Capsim</w:t>
            </w:r>
            <w:proofErr w:type="spellEnd"/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 to simulate management struggles.</w:t>
            </w:r>
          </w:p>
          <w:p w14:paraId="34559281" w14:textId="29ECDD17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129C1BB3" w14:textId="2D990CEC" w:rsidR="4F9D133A" w:rsidRPr="00C3469B" w:rsidRDefault="4F9D133A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Role-play scenarios </w:t>
            </w:r>
          </w:p>
          <w:p w14:paraId="608BF237" w14:textId="024A86D2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5A2BA0AF" w14:textId="6E73198A" w:rsidR="4F9D133A" w:rsidRPr="00C3469B" w:rsidRDefault="4F9D133A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Notes on key concepts using sticky notes to </w:t>
            </w:r>
            <w:proofErr w:type="spellStart"/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prioritize</w:t>
            </w:r>
            <w:proofErr w:type="spellEnd"/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. </w:t>
            </w:r>
          </w:p>
          <w:p w14:paraId="0D7D7E0B" w14:textId="5FD9A63F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0764478F" w14:textId="667081B1" w:rsidR="4F9D133A" w:rsidRPr="00C3469B" w:rsidRDefault="4F9D133A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Engage in internships and field work. </w:t>
            </w:r>
          </w:p>
        </w:tc>
        <w:tc>
          <w:tcPr>
            <w:tcW w:w="2199" w:type="dxa"/>
          </w:tcPr>
          <w:p w14:paraId="1C3FFC6A" w14:textId="087631F3" w:rsidR="4F9D133A" w:rsidRPr="00C3469B" w:rsidRDefault="4F9D133A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Use time-block study methods for independent studies. </w:t>
            </w:r>
          </w:p>
          <w:p w14:paraId="02873CD9" w14:textId="781E2EDC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099E72B2" w14:textId="0C05F585" w:rsidR="4F9D133A" w:rsidRPr="00C3469B" w:rsidRDefault="4F9D133A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Maintain a learning journal for reflections on improvements.</w:t>
            </w:r>
          </w:p>
          <w:p w14:paraId="1611CDDC" w14:textId="60FBF418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76259F9F" w14:textId="4E341993" w:rsidR="1D0919F1" w:rsidRPr="00C3469B" w:rsidRDefault="1D0919F1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Participate in purposeful study groups. </w:t>
            </w:r>
          </w:p>
        </w:tc>
        <w:tc>
          <w:tcPr>
            <w:tcW w:w="1803" w:type="dxa"/>
          </w:tcPr>
          <w:p w14:paraId="3778B0CF" w14:textId="46487EAF" w:rsidR="1D0919F1" w:rsidRPr="00C3469B" w:rsidRDefault="1D0919F1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Use mind map methods and diagrams for theories.</w:t>
            </w:r>
          </w:p>
          <w:p w14:paraId="70DCA759" w14:textId="3A5C179F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708FFC40" w14:textId="1FF7E062" w:rsidR="1D0919F1" w:rsidRPr="00C3469B" w:rsidRDefault="1D0919F1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Dedicate time for reading around subjects.</w:t>
            </w:r>
          </w:p>
          <w:p w14:paraId="3306E146" w14:textId="5A05120E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0D88C180" w14:textId="03E9A4E2" w:rsidR="1D0919F1" w:rsidRPr="00C3469B" w:rsidRDefault="1D0919F1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Critically </w:t>
            </w:r>
            <w:r w:rsidR="75E2254A"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analyse</w:t>
            </w: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 applied theories.</w:t>
            </w:r>
          </w:p>
          <w:p w14:paraId="194356AB" w14:textId="5653D995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25D2AC50" w14:textId="3BF4796C" w:rsidR="1D0919F1" w:rsidRPr="00C3469B" w:rsidRDefault="1D0919F1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Organise content to learn systematically.</w:t>
            </w:r>
          </w:p>
        </w:tc>
        <w:tc>
          <w:tcPr>
            <w:tcW w:w="1803" w:type="dxa"/>
          </w:tcPr>
          <w:p w14:paraId="2ABF18C9" w14:textId="0CA66E48" w:rsidR="1D0919F1" w:rsidRPr="00C3469B" w:rsidRDefault="1D0919F1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Test theories through projects. </w:t>
            </w:r>
          </w:p>
          <w:p w14:paraId="79A14F01" w14:textId="020EB229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470A2131" w14:textId="5F528D4F" w:rsidR="1D0919F1" w:rsidRPr="00C3469B" w:rsidRDefault="1D0919F1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>Attend skill workshops.</w:t>
            </w:r>
          </w:p>
          <w:p w14:paraId="34A7488C" w14:textId="079B3B06" w:rsidR="20C07039" w:rsidRPr="00C3469B" w:rsidRDefault="20C07039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</w:p>
          <w:p w14:paraId="59674401" w14:textId="0716EF31" w:rsidR="1D0919F1" w:rsidRPr="00C3469B" w:rsidRDefault="1D0919F1" w:rsidP="20C07039">
            <w:pPr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</w:pPr>
            <w:r w:rsidRPr="00C3469B">
              <w:rPr>
                <w:rFonts w:ascii="Century Gothic" w:eastAsia="Century Gothic" w:hAnsi="Century Gothic" w:cs="Century Gothic"/>
                <w:color w:val="000000" w:themeColor="text1"/>
                <w:sz w:val="18"/>
                <w:szCs w:val="18"/>
              </w:rPr>
              <w:t xml:space="preserve">Solve real-world business issues with applying theory. </w:t>
            </w:r>
          </w:p>
        </w:tc>
      </w:tr>
    </w:tbl>
    <w:p w14:paraId="3C082AA5" w14:textId="66EC10C1" w:rsidR="3F8CB25B" w:rsidRDefault="1051C7A6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>(OpenAI, 2024).</w:t>
      </w:r>
    </w:p>
    <w:p w14:paraId="24840264" w14:textId="0FB33A57" w:rsidR="0BAF2A71" w:rsidRDefault="0BAF2A71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 xml:space="preserve">From this outcome, I will take opportunities where I can apply these methods and try to implement them into my daily learning as well. </w:t>
      </w:r>
    </w:p>
    <w:p w14:paraId="5DFC47A4" w14:textId="38E7868A" w:rsidR="002E3847" w:rsidRDefault="002E3847" w:rsidP="0032307D">
      <w:pPr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  <w:r w:rsidRPr="20C07039">
        <w:rPr>
          <w:rFonts w:ascii="Century Gothic" w:eastAsia="Century Gothic" w:hAnsi="Century Gothic" w:cs="Century Gothic"/>
          <w:sz w:val="28"/>
          <w:szCs w:val="28"/>
          <w:u w:val="single"/>
        </w:rPr>
        <w:lastRenderedPageBreak/>
        <w:t>Task 3: Identity and Participation</w:t>
      </w:r>
    </w:p>
    <w:p w14:paraId="7D2E9E1A" w14:textId="21FEE07C" w:rsidR="002E3847" w:rsidRDefault="054ACC71" w:rsidP="20C07039">
      <w:pPr>
        <w:rPr>
          <w:rFonts w:ascii="Century Gothic" w:eastAsia="Century Gothic" w:hAnsi="Century Gothic" w:cs="Century Gothic"/>
        </w:rPr>
      </w:pPr>
      <w:r w:rsidRPr="20C07039">
        <w:rPr>
          <w:rFonts w:ascii="Century Gothic" w:eastAsia="Century Gothic" w:hAnsi="Century Gothic" w:cs="Century Gothic"/>
        </w:rPr>
        <w:t xml:space="preserve">To achieve my </w:t>
      </w:r>
      <w:r w:rsidR="0032307D" w:rsidRPr="20C07039">
        <w:rPr>
          <w:rFonts w:ascii="Century Gothic" w:eastAsia="Century Gothic" w:hAnsi="Century Gothic" w:cs="Century Gothic"/>
        </w:rPr>
        <w:t>goals</w:t>
      </w:r>
      <w:r w:rsidRPr="20C07039">
        <w:rPr>
          <w:rFonts w:ascii="Century Gothic" w:eastAsia="Century Gothic" w:hAnsi="Century Gothic" w:cs="Century Gothic"/>
        </w:rPr>
        <w:t xml:space="preserve"> and follow my learning plan, it is important for me to </w:t>
      </w:r>
      <w:r w:rsidR="0C360A2A" w:rsidRPr="20C07039">
        <w:rPr>
          <w:rFonts w:ascii="Century Gothic" w:eastAsia="Century Gothic" w:hAnsi="Century Gothic" w:cs="Century Gothic"/>
        </w:rPr>
        <w:t xml:space="preserve">build an identity that will make me stand out from other learners. </w:t>
      </w:r>
      <w:r w:rsidR="5897A04C" w:rsidRPr="20C07039">
        <w:rPr>
          <w:rFonts w:ascii="Century Gothic" w:eastAsia="Century Gothic" w:hAnsi="Century Gothic" w:cs="Century Gothic"/>
        </w:rPr>
        <w:t xml:space="preserve">A key area of networking is developing a LinkedIn profile. </w:t>
      </w:r>
      <w:r w:rsidR="32ADB270" w:rsidRPr="20C07039">
        <w:rPr>
          <w:rFonts w:ascii="Century Gothic" w:eastAsia="Century Gothic" w:hAnsi="Century Gothic" w:cs="Century Gothic"/>
        </w:rPr>
        <w:t>While I am on LinkedIn, I do not post or engage as often as I should, my new target is two posts a week</w:t>
      </w:r>
      <w:r w:rsidR="2CD5BC3D" w:rsidRPr="20C07039">
        <w:rPr>
          <w:rFonts w:ascii="Century Gothic" w:eastAsia="Century Gothic" w:hAnsi="Century Gothic" w:cs="Century Gothic"/>
        </w:rPr>
        <w:t xml:space="preserve"> and to </w:t>
      </w:r>
      <w:r w:rsidR="6CC3C05F" w:rsidRPr="20C07039">
        <w:rPr>
          <w:rFonts w:ascii="Century Gothic" w:eastAsia="Century Gothic" w:hAnsi="Century Gothic" w:cs="Century Gothic"/>
        </w:rPr>
        <w:t xml:space="preserve">‘connect’ </w:t>
      </w:r>
      <w:r w:rsidR="2CD5BC3D" w:rsidRPr="20C07039">
        <w:rPr>
          <w:rFonts w:ascii="Century Gothic" w:eastAsia="Century Gothic" w:hAnsi="Century Gothic" w:cs="Century Gothic"/>
        </w:rPr>
        <w:t xml:space="preserve">with </w:t>
      </w:r>
      <w:r w:rsidR="4460BB32" w:rsidRPr="20C07039">
        <w:rPr>
          <w:rFonts w:ascii="Century Gothic" w:eastAsia="Century Gothic" w:hAnsi="Century Gothic" w:cs="Century Gothic"/>
        </w:rPr>
        <w:t xml:space="preserve">four </w:t>
      </w:r>
      <w:r w:rsidR="2CD5BC3D" w:rsidRPr="20C07039">
        <w:rPr>
          <w:rFonts w:ascii="Century Gothic" w:eastAsia="Century Gothic" w:hAnsi="Century Gothic" w:cs="Century Gothic"/>
        </w:rPr>
        <w:t xml:space="preserve">people </w:t>
      </w:r>
      <w:r w:rsidR="5969ED82" w:rsidRPr="20C07039">
        <w:rPr>
          <w:rFonts w:ascii="Century Gothic" w:eastAsia="Century Gothic" w:hAnsi="Century Gothic" w:cs="Century Gothic"/>
        </w:rPr>
        <w:t xml:space="preserve">a week </w:t>
      </w:r>
      <w:r w:rsidR="2CD5BC3D" w:rsidRPr="20C07039">
        <w:rPr>
          <w:rFonts w:ascii="Century Gothic" w:eastAsia="Century Gothic" w:hAnsi="Century Gothic" w:cs="Century Gothic"/>
        </w:rPr>
        <w:t xml:space="preserve">who are </w:t>
      </w:r>
      <w:r w:rsidR="6C352EFA" w:rsidRPr="20C07039">
        <w:rPr>
          <w:rFonts w:ascii="Century Gothic" w:eastAsia="Century Gothic" w:hAnsi="Century Gothic" w:cs="Century Gothic"/>
        </w:rPr>
        <w:t xml:space="preserve">in roles I am interested in </w:t>
      </w:r>
      <w:r w:rsidR="2CD5BC3D" w:rsidRPr="20C07039">
        <w:rPr>
          <w:rFonts w:ascii="Century Gothic" w:eastAsia="Century Gothic" w:hAnsi="Century Gothic" w:cs="Century Gothic"/>
        </w:rPr>
        <w:t>doi</w:t>
      </w:r>
      <w:r w:rsidR="140A93EF" w:rsidRPr="20C07039">
        <w:rPr>
          <w:rFonts w:ascii="Century Gothic" w:eastAsia="Century Gothic" w:hAnsi="Century Gothic" w:cs="Century Gothic"/>
        </w:rPr>
        <w:t>ng</w:t>
      </w:r>
      <w:r w:rsidR="6B348D7C" w:rsidRPr="20C07039">
        <w:rPr>
          <w:rFonts w:ascii="Century Gothic" w:eastAsia="Century Gothic" w:hAnsi="Century Gothic" w:cs="Century Gothic"/>
        </w:rPr>
        <w:t xml:space="preserve"> to find more about their daily responsibilities</w:t>
      </w:r>
      <w:r w:rsidR="6DBE9148" w:rsidRPr="20C07039">
        <w:rPr>
          <w:rFonts w:ascii="Century Gothic" w:eastAsia="Century Gothic" w:hAnsi="Century Gothic" w:cs="Century Gothic"/>
        </w:rPr>
        <w:t>. 16.2% of LinkedIn users are on the app daily (Shep</w:t>
      </w:r>
      <w:r w:rsidR="4BE40A5D" w:rsidRPr="20C07039">
        <w:rPr>
          <w:rFonts w:ascii="Century Gothic" w:eastAsia="Century Gothic" w:hAnsi="Century Gothic" w:cs="Century Gothic"/>
        </w:rPr>
        <w:t>he</w:t>
      </w:r>
      <w:r w:rsidR="6DBE9148" w:rsidRPr="20C07039">
        <w:rPr>
          <w:rFonts w:ascii="Century Gothic" w:eastAsia="Century Gothic" w:hAnsi="Century Gothic" w:cs="Century Gothic"/>
        </w:rPr>
        <w:t>rd, 202</w:t>
      </w:r>
      <w:r w:rsidR="51BA4968" w:rsidRPr="20C07039">
        <w:rPr>
          <w:rFonts w:ascii="Century Gothic" w:eastAsia="Century Gothic" w:hAnsi="Century Gothic" w:cs="Century Gothic"/>
        </w:rPr>
        <w:t xml:space="preserve">4). This is something I hope to </w:t>
      </w:r>
      <w:r w:rsidR="5392ED24" w:rsidRPr="20C07039">
        <w:rPr>
          <w:rFonts w:ascii="Century Gothic" w:eastAsia="Century Gothic" w:hAnsi="Century Gothic" w:cs="Century Gothic"/>
        </w:rPr>
        <w:t xml:space="preserve">progress to </w:t>
      </w:r>
      <w:r w:rsidR="69B86445" w:rsidRPr="20C07039">
        <w:rPr>
          <w:rFonts w:ascii="Century Gothic" w:eastAsia="Century Gothic" w:hAnsi="Century Gothic" w:cs="Century Gothic"/>
        </w:rPr>
        <w:t>in time</w:t>
      </w:r>
      <w:r w:rsidR="51BA4968" w:rsidRPr="20C07039">
        <w:rPr>
          <w:rFonts w:ascii="Century Gothic" w:eastAsia="Century Gothic" w:hAnsi="Century Gothic" w:cs="Century Gothic"/>
        </w:rPr>
        <w:t xml:space="preserve">. </w:t>
      </w:r>
      <w:r w:rsidR="55575AA3" w:rsidRPr="20C07039">
        <w:rPr>
          <w:rFonts w:ascii="Century Gothic" w:eastAsia="Century Gothic" w:hAnsi="Century Gothic" w:cs="Century Gothic"/>
        </w:rPr>
        <w:t xml:space="preserve">Another area of participation </w:t>
      </w:r>
      <w:r w:rsidR="73A25E71" w:rsidRPr="20C07039">
        <w:rPr>
          <w:rFonts w:ascii="Century Gothic" w:eastAsia="Century Gothic" w:hAnsi="Century Gothic" w:cs="Century Gothic"/>
        </w:rPr>
        <w:t>I am willing to try is volunteering. While doing my studies I am between the two communities of Carmarthenshire and Pembrokeshire</w:t>
      </w:r>
      <w:r w:rsidR="3A5D0EE6" w:rsidRPr="20C07039">
        <w:rPr>
          <w:rFonts w:ascii="Century Gothic" w:eastAsia="Century Gothic" w:hAnsi="Century Gothic" w:cs="Century Gothic"/>
        </w:rPr>
        <w:t xml:space="preserve"> which means I have plenty of opportunities to volunteer for</w:t>
      </w:r>
      <w:r w:rsidR="6997FC08" w:rsidRPr="20C07039">
        <w:rPr>
          <w:rFonts w:ascii="Century Gothic" w:eastAsia="Century Gothic" w:hAnsi="Century Gothic" w:cs="Century Gothic"/>
        </w:rPr>
        <w:t xml:space="preserve"> </w:t>
      </w:r>
      <w:r w:rsidR="3A5D0EE6" w:rsidRPr="20C07039">
        <w:rPr>
          <w:rFonts w:ascii="Century Gothic" w:eastAsia="Century Gothic" w:hAnsi="Century Gothic" w:cs="Century Gothic"/>
        </w:rPr>
        <w:t xml:space="preserve">organisations like PAVS </w:t>
      </w:r>
      <w:r w:rsidR="1DFB9E14" w:rsidRPr="20C07039">
        <w:rPr>
          <w:rFonts w:ascii="Century Gothic" w:eastAsia="Century Gothic" w:hAnsi="Century Gothic" w:cs="Century Gothic"/>
        </w:rPr>
        <w:t>and CAVS</w:t>
      </w:r>
      <w:r w:rsidR="044C84A3" w:rsidRPr="20C07039">
        <w:rPr>
          <w:rFonts w:ascii="Century Gothic" w:eastAsia="Century Gothic" w:hAnsi="Century Gothic" w:cs="Century Gothic"/>
        </w:rPr>
        <w:t xml:space="preserve">. </w:t>
      </w:r>
      <w:r w:rsidR="0032307D" w:rsidRPr="20C07039">
        <w:rPr>
          <w:rFonts w:ascii="Century Gothic" w:eastAsia="Century Gothic" w:hAnsi="Century Gothic" w:cs="Century Gothic"/>
        </w:rPr>
        <w:t>This</w:t>
      </w:r>
      <w:r w:rsidR="51AD25B4" w:rsidRPr="20C07039">
        <w:rPr>
          <w:rFonts w:ascii="Century Gothic" w:eastAsia="Century Gothic" w:hAnsi="Century Gothic" w:cs="Century Gothic"/>
        </w:rPr>
        <w:t xml:space="preserve"> is good </w:t>
      </w:r>
      <w:r w:rsidR="0032307D" w:rsidRPr="20C07039">
        <w:rPr>
          <w:rFonts w:ascii="Century Gothic" w:eastAsia="Century Gothic" w:hAnsi="Century Gothic" w:cs="Century Gothic"/>
        </w:rPr>
        <w:t>possibility</w:t>
      </w:r>
      <w:r w:rsidR="51AD25B4" w:rsidRPr="20C07039">
        <w:rPr>
          <w:rFonts w:ascii="Century Gothic" w:eastAsia="Century Gothic" w:hAnsi="Century Gothic" w:cs="Century Gothic"/>
        </w:rPr>
        <w:t xml:space="preserve"> as I </w:t>
      </w:r>
      <w:r w:rsidR="418B733F" w:rsidRPr="20C07039">
        <w:rPr>
          <w:rFonts w:ascii="Century Gothic" w:eastAsia="Century Gothic" w:hAnsi="Century Gothic" w:cs="Century Gothic"/>
        </w:rPr>
        <w:t xml:space="preserve">would really enjoy </w:t>
      </w:r>
      <w:r w:rsidR="6341DF83" w:rsidRPr="20C07039">
        <w:rPr>
          <w:rFonts w:ascii="Century Gothic" w:eastAsia="Century Gothic" w:hAnsi="Century Gothic" w:cs="Century Gothic"/>
        </w:rPr>
        <w:t>learn</w:t>
      </w:r>
      <w:r w:rsidR="14AB2365" w:rsidRPr="20C07039">
        <w:rPr>
          <w:rFonts w:ascii="Century Gothic" w:eastAsia="Century Gothic" w:hAnsi="Century Gothic" w:cs="Century Gothic"/>
        </w:rPr>
        <w:t>ing</w:t>
      </w:r>
      <w:r w:rsidR="6341DF83" w:rsidRPr="20C07039">
        <w:rPr>
          <w:rFonts w:ascii="Century Gothic" w:eastAsia="Century Gothic" w:hAnsi="Century Gothic" w:cs="Century Gothic"/>
        </w:rPr>
        <w:t xml:space="preserve"> about business throughout different industries. </w:t>
      </w:r>
      <w:r w:rsidR="1813C4EE" w:rsidRPr="20C07039">
        <w:rPr>
          <w:rFonts w:ascii="Century Gothic" w:eastAsia="Century Gothic" w:hAnsi="Century Gothic" w:cs="Century Gothic"/>
        </w:rPr>
        <w:t xml:space="preserve">I hope to also connect with local businesses and charities to expand my network further. Finally, I am currently </w:t>
      </w:r>
      <w:r w:rsidR="6B1B671E" w:rsidRPr="20C07039">
        <w:rPr>
          <w:rFonts w:ascii="Century Gothic" w:eastAsia="Century Gothic" w:hAnsi="Century Gothic" w:cs="Century Gothic"/>
        </w:rPr>
        <w:t xml:space="preserve">searching for </w:t>
      </w:r>
      <w:r w:rsidR="3D7D7026" w:rsidRPr="20C07039">
        <w:rPr>
          <w:rFonts w:ascii="Century Gothic" w:eastAsia="Century Gothic" w:hAnsi="Century Gothic" w:cs="Century Gothic"/>
        </w:rPr>
        <w:t>internships,</w:t>
      </w:r>
      <w:r w:rsidR="6B1B671E" w:rsidRPr="20C07039">
        <w:rPr>
          <w:rFonts w:ascii="Century Gothic" w:eastAsia="Century Gothic" w:hAnsi="Century Gothic" w:cs="Century Gothic"/>
        </w:rPr>
        <w:t xml:space="preserve"> and I will put myself forward for </w:t>
      </w:r>
      <w:r w:rsidR="7D723F03" w:rsidRPr="20C07039">
        <w:rPr>
          <w:rFonts w:ascii="Century Gothic" w:eastAsia="Century Gothic" w:hAnsi="Century Gothic" w:cs="Century Gothic"/>
        </w:rPr>
        <w:t xml:space="preserve">opportunities and </w:t>
      </w:r>
      <w:r w:rsidR="6B1B671E" w:rsidRPr="20C07039">
        <w:rPr>
          <w:rFonts w:ascii="Century Gothic" w:eastAsia="Century Gothic" w:hAnsi="Century Gothic" w:cs="Century Gothic"/>
        </w:rPr>
        <w:t>challenges</w:t>
      </w:r>
      <w:r w:rsidR="6BB7B67F" w:rsidRPr="20C07039">
        <w:rPr>
          <w:rFonts w:ascii="Century Gothic" w:eastAsia="Century Gothic" w:hAnsi="Century Gothic" w:cs="Century Gothic"/>
        </w:rPr>
        <w:t xml:space="preserve"> that come up. I </w:t>
      </w:r>
      <w:r w:rsidR="6B1B671E" w:rsidRPr="20C07039">
        <w:rPr>
          <w:rFonts w:ascii="Century Gothic" w:eastAsia="Century Gothic" w:hAnsi="Century Gothic" w:cs="Century Gothic"/>
        </w:rPr>
        <w:t xml:space="preserve">hope to learn from the application process and the role itself by applying content theory </w:t>
      </w:r>
      <w:r w:rsidR="3909198D" w:rsidRPr="20C07039">
        <w:rPr>
          <w:rFonts w:ascii="Century Gothic" w:eastAsia="Century Gothic" w:hAnsi="Century Gothic" w:cs="Century Gothic"/>
        </w:rPr>
        <w:t xml:space="preserve">to real-life </w:t>
      </w:r>
      <w:r w:rsidR="289154A8" w:rsidRPr="20C07039">
        <w:rPr>
          <w:rFonts w:ascii="Century Gothic" w:eastAsia="Century Gothic" w:hAnsi="Century Gothic" w:cs="Century Gothic"/>
        </w:rPr>
        <w:t>scenarios</w:t>
      </w:r>
      <w:r w:rsidR="3909198D" w:rsidRPr="20C07039">
        <w:rPr>
          <w:rFonts w:ascii="Century Gothic" w:eastAsia="Century Gothic" w:hAnsi="Century Gothic" w:cs="Century Gothic"/>
        </w:rPr>
        <w:t>.</w:t>
      </w:r>
    </w:p>
    <w:p w14:paraId="073F3FCC" w14:textId="77777777" w:rsidR="002E3847" w:rsidRDefault="002E3847" w:rsidP="00715DED">
      <w:pPr>
        <w:jc w:val="center"/>
      </w:pPr>
    </w:p>
    <w:p w14:paraId="566DAB24" w14:textId="72E905C4" w:rsidR="20C07039" w:rsidRDefault="20C07039" w:rsidP="20C07039">
      <w:pPr>
        <w:jc w:val="center"/>
      </w:pPr>
    </w:p>
    <w:p w14:paraId="21D6A74F" w14:textId="0E1EED86" w:rsidR="20C07039" w:rsidRDefault="20C07039" w:rsidP="20C07039">
      <w:pPr>
        <w:jc w:val="center"/>
      </w:pPr>
    </w:p>
    <w:p w14:paraId="06011164" w14:textId="38E40C97" w:rsidR="20C07039" w:rsidRDefault="20C07039" w:rsidP="20C07039">
      <w:pPr>
        <w:jc w:val="center"/>
      </w:pPr>
    </w:p>
    <w:p w14:paraId="2B001C71" w14:textId="0475F20D" w:rsidR="20C07039" w:rsidRDefault="20C07039" w:rsidP="20C07039">
      <w:pPr>
        <w:jc w:val="center"/>
      </w:pPr>
    </w:p>
    <w:p w14:paraId="44AAB554" w14:textId="2B610838" w:rsidR="20C07039" w:rsidRDefault="20C07039" w:rsidP="20C07039">
      <w:pPr>
        <w:jc w:val="center"/>
      </w:pPr>
    </w:p>
    <w:p w14:paraId="0312B5F2" w14:textId="4B0E5550" w:rsidR="20C07039" w:rsidRDefault="20C07039" w:rsidP="20C07039">
      <w:pPr>
        <w:jc w:val="center"/>
      </w:pPr>
    </w:p>
    <w:p w14:paraId="2A1772F9" w14:textId="43EB923B" w:rsidR="20C07039" w:rsidRDefault="20C07039" w:rsidP="20C07039">
      <w:pPr>
        <w:jc w:val="center"/>
      </w:pPr>
    </w:p>
    <w:p w14:paraId="22AE4638" w14:textId="6D921DE0" w:rsidR="20C07039" w:rsidRDefault="20C07039" w:rsidP="20C07039">
      <w:pPr>
        <w:jc w:val="center"/>
      </w:pPr>
    </w:p>
    <w:p w14:paraId="47B1E90F" w14:textId="33A2921B" w:rsidR="20C07039" w:rsidRDefault="20C07039" w:rsidP="20C07039">
      <w:pPr>
        <w:jc w:val="center"/>
      </w:pPr>
    </w:p>
    <w:p w14:paraId="6328DA1F" w14:textId="6C54B65C" w:rsidR="20C07039" w:rsidRDefault="20C07039" w:rsidP="20C07039">
      <w:pPr>
        <w:jc w:val="center"/>
      </w:pPr>
    </w:p>
    <w:p w14:paraId="1B68C7E5" w14:textId="783D0811" w:rsidR="20C07039" w:rsidRDefault="20C07039" w:rsidP="20C07039">
      <w:pPr>
        <w:jc w:val="center"/>
      </w:pPr>
    </w:p>
    <w:p w14:paraId="23CD8A48" w14:textId="71F1BB70" w:rsidR="20C07039" w:rsidRDefault="20C07039" w:rsidP="20C07039">
      <w:pPr>
        <w:jc w:val="center"/>
      </w:pPr>
    </w:p>
    <w:p w14:paraId="4996709B" w14:textId="54A909EA" w:rsidR="20C07039" w:rsidRDefault="20C07039" w:rsidP="20C07039">
      <w:pPr>
        <w:jc w:val="center"/>
      </w:pPr>
    </w:p>
    <w:p w14:paraId="74F88870" w14:textId="389BEE2C" w:rsidR="20C07039" w:rsidRDefault="20C07039" w:rsidP="20C07039">
      <w:pPr>
        <w:jc w:val="center"/>
      </w:pPr>
    </w:p>
    <w:p w14:paraId="4D63A6E1" w14:textId="543C7890" w:rsidR="4FD14250" w:rsidRDefault="4FD14250" w:rsidP="20C07039">
      <w:pPr>
        <w:rPr>
          <w:rFonts w:ascii="Times New Roman" w:eastAsia="Times New Roman" w:hAnsi="Times New Roman" w:cs="Times New Roman"/>
          <w:sz w:val="28"/>
          <w:szCs w:val="28"/>
        </w:rPr>
      </w:pPr>
      <w:r w:rsidRPr="20C07039">
        <w:rPr>
          <w:rFonts w:ascii="Times New Roman" w:eastAsia="Times New Roman" w:hAnsi="Times New Roman" w:cs="Times New Roman"/>
          <w:sz w:val="28"/>
          <w:szCs w:val="28"/>
        </w:rPr>
        <w:lastRenderedPageBreak/>
        <w:t>References:</w:t>
      </w:r>
    </w:p>
    <w:p w14:paraId="1C16AEB3" w14:textId="5836783E" w:rsidR="517BAF4D" w:rsidRDefault="517BAF4D" w:rsidP="00C6559F">
      <w:pPr>
        <w:spacing w:line="480" w:lineRule="auto"/>
        <w:ind w:left="720" w:hanging="720"/>
      </w:pPr>
      <w:r w:rsidRPr="20C07039">
        <w:rPr>
          <w:rFonts w:ascii="Times New Roman" w:eastAsia="Times New Roman" w:hAnsi="Times New Roman" w:cs="Times New Roman"/>
        </w:rPr>
        <w:t>Bite</w:t>
      </w:r>
      <w:r w:rsidR="16174662" w:rsidRPr="20C07039">
        <w:rPr>
          <w:rFonts w:ascii="Times New Roman" w:eastAsia="Times New Roman" w:hAnsi="Times New Roman" w:cs="Times New Roman"/>
        </w:rPr>
        <w:t>s</w:t>
      </w:r>
      <w:r w:rsidRPr="20C07039">
        <w:rPr>
          <w:rFonts w:ascii="Times New Roman" w:eastAsia="Times New Roman" w:hAnsi="Times New Roman" w:cs="Times New Roman"/>
        </w:rPr>
        <w:t>ize Learning. (2024). Honey &amp; Mumford’s</w:t>
      </w:r>
      <w:r w:rsidR="515E3D7A" w:rsidRPr="20C07039">
        <w:rPr>
          <w:rFonts w:ascii="Times New Roman" w:eastAsia="Times New Roman" w:hAnsi="Times New Roman" w:cs="Times New Roman"/>
        </w:rPr>
        <w:t xml:space="preserve"> learning styles, explained. </w:t>
      </w:r>
      <w:hyperlink r:id="rId6">
        <w:r w:rsidR="515E3D7A" w:rsidRPr="20C07039">
          <w:rPr>
            <w:rStyle w:val="Hyperlink"/>
            <w:rFonts w:ascii="Times New Roman" w:eastAsia="Times New Roman" w:hAnsi="Times New Roman" w:cs="Times New Roman"/>
          </w:rPr>
          <w:t>https://www.bitesizelearning.co.uk/resources/honey-mumford-learning-styles</w:t>
        </w:r>
      </w:hyperlink>
    </w:p>
    <w:p w14:paraId="53FA0CE4" w14:textId="3ACD7354" w:rsidR="00DC2171" w:rsidRDefault="00DC2171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</w:rPr>
      </w:pPr>
      <w:r w:rsidRPr="20C07039">
        <w:rPr>
          <w:rFonts w:ascii="Times New Roman" w:eastAsia="Times New Roman" w:hAnsi="Times New Roman" w:cs="Times New Roman"/>
        </w:rPr>
        <w:t xml:space="preserve">Carlyn, M. (1977). An assessment of the Myers-Briggs type indicator. </w:t>
      </w:r>
      <w:r w:rsidRPr="20C07039">
        <w:rPr>
          <w:rFonts w:ascii="Times New Roman" w:eastAsia="Times New Roman" w:hAnsi="Times New Roman" w:cs="Times New Roman"/>
          <w:i/>
          <w:iCs/>
        </w:rPr>
        <w:t>Journal of personality assessment, 41</w:t>
      </w:r>
      <w:r w:rsidRPr="20C07039">
        <w:rPr>
          <w:rFonts w:ascii="Times New Roman" w:eastAsia="Times New Roman" w:hAnsi="Times New Roman" w:cs="Times New Roman"/>
        </w:rPr>
        <w:t>(5), 461-473</w:t>
      </w:r>
    </w:p>
    <w:p w14:paraId="1AD5504B" w14:textId="0475FBEE" w:rsidR="009C5B84" w:rsidRDefault="009C5B84" w:rsidP="00C6559F">
      <w:pPr>
        <w:spacing w:line="480" w:lineRule="auto"/>
        <w:ind w:left="720" w:hanging="720"/>
      </w:pPr>
      <w:r w:rsidRPr="20C07039">
        <w:rPr>
          <w:rFonts w:ascii="Times New Roman" w:eastAsia="Times New Roman" w:hAnsi="Times New Roman" w:cs="Times New Roman"/>
        </w:rPr>
        <w:t xml:space="preserve">Cloke, H. (2024). The VARK Model: Your Complete Guide to Learning Styles. </w:t>
      </w:r>
      <w:hyperlink r:id="rId7">
        <w:r w:rsidRPr="20C07039">
          <w:rPr>
            <w:rStyle w:val="Hyperlink"/>
            <w:rFonts w:ascii="Times New Roman" w:eastAsia="Times New Roman" w:hAnsi="Times New Roman" w:cs="Times New Roman"/>
          </w:rPr>
          <w:t>https://www.growthengineering.co.uk/vark-model/</w:t>
        </w:r>
      </w:hyperlink>
    </w:p>
    <w:p w14:paraId="39038A7F" w14:textId="77777777" w:rsidR="00905533" w:rsidRDefault="00905533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</w:rPr>
      </w:pPr>
      <w:r w:rsidRPr="20C07039">
        <w:rPr>
          <w:rFonts w:ascii="Times New Roman" w:eastAsia="Times New Roman" w:hAnsi="Times New Roman" w:cs="Times New Roman"/>
        </w:rPr>
        <w:t xml:space="preserve">Engage Education. (2023). Learning Styles: Kinaesthetic Learner Characteristics. </w:t>
      </w:r>
      <w:hyperlink r:id="rId8">
        <w:r w:rsidRPr="20C07039">
          <w:rPr>
            <w:rStyle w:val="Hyperlink"/>
            <w:rFonts w:ascii="Times New Roman" w:eastAsia="Times New Roman" w:hAnsi="Times New Roman" w:cs="Times New Roman"/>
          </w:rPr>
          <w:t>https://engage-education.com/blog/learning-styles-kinaesthetic-learner-characteristics/</w:t>
        </w:r>
      </w:hyperlink>
    </w:p>
    <w:p w14:paraId="424A2C99" w14:textId="3381522F" w:rsidR="546A1F33" w:rsidRDefault="00905533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</w:rPr>
      </w:pPr>
      <w:r w:rsidRPr="20C07039">
        <w:rPr>
          <w:rFonts w:ascii="Times New Roman" w:eastAsia="Times New Roman" w:hAnsi="Times New Roman" w:cs="Times New Roman"/>
        </w:rPr>
        <w:t xml:space="preserve">Hinkle, J. (2024). 7 of the Best Careers for ISTJ Personalities. </w:t>
      </w:r>
      <w:hyperlink r:id="rId9">
        <w:r w:rsidRPr="20C07039">
          <w:rPr>
            <w:rStyle w:val="Hyperlink"/>
            <w:rFonts w:ascii="Times New Roman" w:eastAsia="Times New Roman" w:hAnsi="Times New Roman" w:cs="Times New Roman"/>
          </w:rPr>
          <w:t>https://www.indeed.com/career-advice/finding-a-job/best-careers-for-istj-personalities</w:t>
        </w:r>
      </w:hyperlink>
    </w:p>
    <w:p w14:paraId="2B97DADA" w14:textId="6C8799FE" w:rsidR="260C7F99" w:rsidRDefault="001E34B6" w:rsidP="00C6559F">
      <w:pPr>
        <w:spacing w:line="480" w:lineRule="auto"/>
        <w:ind w:left="720" w:hanging="720"/>
      </w:pPr>
      <w:r w:rsidRPr="1841291B">
        <w:rPr>
          <w:rFonts w:ascii="Times New Roman" w:eastAsia="Times New Roman" w:hAnsi="Times New Roman" w:cs="Times New Roman"/>
        </w:rPr>
        <w:t xml:space="preserve">Indeed Career Guide. (2024). What is networking in business. </w:t>
      </w:r>
      <w:hyperlink r:id="rId10">
        <w:r w:rsidRPr="1841291B">
          <w:rPr>
            <w:rStyle w:val="Hyperlink"/>
            <w:rFonts w:ascii="Times New Roman" w:eastAsia="Times New Roman" w:hAnsi="Times New Roman" w:cs="Times New Roman"/>
          </w:rPr>
          <w:t>https://ie.indeed.com/career-advice/career-development/networking-in-business</w:t>
        </w:r>
      </w:hyperlink>
    </w:p>
    <w:p w14:paraId="328E1254" w14:textId="61BDFA9A" w:rsidR="001E34B6" w:rsidRDefault="001E34B6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  <w:i/>
          <w:iCs/>
        </w:rPr>
      </w:pPr>
      <w:r w:rsidRPr="1841291B">
        <w:rPr>
          <w:rFonts w:ascii="Times New Roman" w:eastAsia="Times New Roman" w:hAnsi="Times New Roman" w:cs="Times New Roman"/>
        </w:rPr>
        <w:t xml:space="preserve">Meyer, B., Haywood, N., </w:t>
      </w:r>
      <w:proofErr w:type="spellStart"/>
      <w:r w:rsidRPr="1841291B">
        <w:rPr>
          <w:rFonts w:ascii="Times New Roman" w:eastAsia="Times New Roman" w:hAnsi="Times New Roman" w:cs="Times New Roman"/>
        </w:rPr>
        <w:t>Sachdev</w:t>
      </w:r>
      <w:proofErr w:type="spellEnd"/>
      <w:r w:rsidRPr="1841291B">
        <w:rPr>
          <w:rFonts w:ascii="Times New Roman" w:eastAsia="Times New Roman" w:hAnsi="Times New Roman" w:cs="Times New Roman"/>
        </w:rPr>
        <w:t xml:space="preserve">, D., &amp; Faraday, S. (2008). What is independent learning and what are the benefits for students. </w:t>
      </w:r>
      <w:r w:rsidRPr="1841291B">
        <w:rPr>
          <w:rFonts w:ascii="Times New Roman" w:eastAsia="Times New Roman" w:hAnsi="Times New Roman" w:cs="Times New Roman"/>
          <w:i/>
          <w:iCs/>
        </w:rPr>
        <w:t>Independent Learning: Literature Review.</w:t>
      </w:r>
    </w:p>
    <w:p w14:paraId="39AD7C75" w14:textId="2378656F" w:rsidR="001E34B6" w:rsidRDefault="00BE0BEB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</w:rPr>
      </w:pPr>
      <w:r w:rsidRPr="1841291B">
        <w:rPr>
          <w:rFonts w:ascii="Times New Roman" w:eastAsia="Times New Roman" w:hAnsi="Times New Roman" w:cs="Times New Roman"/>
        </w:rPr>
        <w:t xml:space="preserve">OpenAI. (2024). </w:t>
      </w:r>
      <w:r w:rsidRPr="1841291B">
        <w:rPr>
          <w:rFonts w:ascii="Times New Roman" w:eastAsia="Times New Roman" w:hAnsi="Times New Roman" w:cs="Times New Roman"/>
          <w:i/>
          <w:iCs/>
        </w:rPr>
        <w:t xml:space="preserve">ChatGPT </w:t>
      </w:r>
      <w:r w:rsidRPr="1841291B">
        <w:rPr>
          <w:rFonts w:ascii="Times New Roman" w:eastAsia="Times New Roman" w:hAnsi="Times New Roman" w:cs="Times New Roman"/>
        </w:rPr>
        <w:t xml:space="preserve">(Dec 14 version) [Large language model]. </w:t>
      </w:r>
      <w:hyperlink r:id="rId11">
        <w:r w:rsidRPr="1841291B">
          <w:rPr>
            <w:rStyle w:val="Hyperlink"/>
            <w:rFonts w:ascii="Times New Roman" w:eastAsia="Times New Roman" w:hAnsi="Times New Roman" w:cs="Times New Roman"/>
          </w:rPr>
          <w:t>https://chatgpt.com/c/675c05e3-439c-8005-8823-9522a7a3d7f3</w:t>
        </w:r>
      </w:hyperlink>
    </w:p>
    <w:p w14:paraId="612DD343" w14:textId="0E6EE438" w:rsidR="004623BB" w:rsidRPr="004623BB" w:rsidRDefault="004623BB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  <w:i/>
          <w:iCs/>
        </w:rPr>
      </w:pPr>
      <w:r w:rsidRPr="20C07039">
        <w:rPr>
          <w:rFonts w:ascii="Times New Roman" w:eastAsia="Times New Roman" w:hAnsi="Times New Roman" w:cs="Times New Roman"/>
        </w:rPr>
        <w:t xml:space="preserve">Rosewell, J. (2005). Learning styles. </w:t>
      </w:r>
      <w:r w:rsidRPr="20C07039">
        <w:rPr>
          <w:rFonts w:ascii="Times New Roman" w:eastAsia="Times New Roman" w:hAnsi="Times New Roman" w:cs="Times New Roman"/>
          <w:i/>
          <w:iCs/>
        </w:rPr>
        <w:t>Technology: level, 1.</w:t>
      </w:r>
    </w:p>
    <w:p w14:paraId="42A28266" w14:textId="360E9765" w:rsidR="004623BB" w:rsidRDefault="004623BB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</w:rPr>
      </w:pPr>
      <w:r w:rsidRPr="1841291B">
        <w:rPr>
          <w:rFonts w:ascii="Times New Roman" w:eastAsia="Times New Roman" w:hAnsi="Times New Roman" w:cs="Times New Roman"/>
        </w:rPr>
        <w:t xml:space="preserve">Shepherd, J. (2024). 41 Essential LinkedIn Statistics You Need to Know in 2024. </w:t>
      </w:r>
      <w:hyperlink r:id="rId12">
        <w:r w:rsidRPr="1841291B">
          <w:rPr>
            <w:rStyle w:val="Hyperlink"/>
            <w:rFonts w:ascii="Times New Roman" w:eastAsia="Times New Roman" w:hAnsi="Times New Roman" w:cs="Times New Roman"/>
          </w:rPr>
          <w:t>https://thesocialshepherd.com/blog/linkedin-statistics</w:t>
        </w:r>
      </w:hyperlink>
    </w:p>
    <w:p w14:paraId="5187F3AD" w14:textId="024919B6" w:rsidR="511ACAEB" w:rsidRDefault="00816FDC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</w:rPr>
      </w:pPr>
      <w:r w:rsidRPr="20C07039">
        <w:rPr>
          <w:rFonts w:ascii="Times New Roman" w:eastAsia="Times New Roman" w:hAnsi="Times New Roman" w:cs="Times New Roman"/>
        </w:rPr>
        <w:lastRenderedPageBreak/>
        <w:t xml:space="preserve">The Institute of Legal Finance. </w:t>
      </w:r>
      <w:r w:rsidRPr="20C07039">
        <w:rPr>
          <w:rFonts w:ascii="Times New Roman" w:eastAsia="Times New Roman" w:hAnsi="Times New Roman" w:cs="Times New Roman"/>
          <w:i/>
          <w:iCs/>
        </w:rPr>
        <w:t xml:space="preserve">Learning Styles Questionnaire. </w:t>
      </w:r>
      <w:hyperlink r:id="rId13">
        <w:r w:rsidRPr="20C07039">
          <w:rPr>
            <w:rStyle w:val="Hyperlink"/>
            <w:rFonts w:ascii="Times New Roman" w:eastAsia="Times New Roman" w:hAnsi="Times New Roman" w:cs="Times New Roman"/>
          </w:rPr>
          <w:t>https://www.ilfm.org.uk/cms/document/ILFM_Learning_Styles_Resource_TK_09Oct17_Ver1.0.pdf</w:t>
        </w:r>
      </w:hyperlink>
    </w:p>
    <w:p w14:paraId="575D452C" w14:textId="60F6C368" w:rsidR="78DF10DA" w:rsidRDefault="00816FDC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</w:rPr>
      </w:pPr>
      <w:r w:rsidRPr="20C07039">
        <w:rPr>
          <w:rFonts w:ascii="Times New Roman" w:eastAsia="Times New Roman" w:hAnsi="Times New Roman" w:cs="Times New Roman"/>
        </w:rPr>
        <w:t xml:space="preserve">The Myers-Briggs Company. (2024). MBTI personality types. </w:t>
      </w:r>
      <w:hyperlink r:id="rId14">
        <w:r w:rsidRPr="20C07039">
          <w:rPr>
            <w:rStyle w:val="Hyperlink"/>
            <w:rFonts w:ascii="Times New Roman" w:eastAsia="Times New Roman" w:hAnsi="Times New Roman" w:cs="Times New Roman"/>
          </w:rPr>
          <w:t>https://eu.themyersbriggs.com/en/tools/MBTI/MBTI-personality-Types</w:t>
        </w:r>
      </w:hyperlink>
    </w:p>
    <w:p w14:paraId="29A4E185" w14:textId="03844C8B" w:rsidR="382D1009" w:rsidRDefault="382D1009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</w:rPr>
      </w:pPr>
      <w:r w:rsidRPr="1841291B">
        <w:rPr>
          <w:rFonts w:ascii="Times New Roman" w:eastAsia="Times New Roman" w:hAnsi="Times New Roman" w:cs="Times New Roman"/>
        </w:rPr>
        <w:t xml:space="preserve">Think Student. (2021). How much </w:t>
      </w:r>
      <w:r w:rsidR="009E7B1C" w:rsidRPr="1841291B">
        <w:rPr>
          <w:rFonts w:ascii="Times New Roman" w:eastAsia="Times New Roman" w:hAnsi="Times New Roman" w:cs="Times New Roman"/>
        </w:rPr>
        <w:t>Independent</w:t>
      </w:r>
      <w:r w:rsidRPr="1841291B">
        <w:rPr>
          <w:rFonts w:ascii="Times New Roman" w:eastAsia="Times New Roman" w:hAnsi="Times New Roman" w:cs="Times New Roman"/>
        </w:rPr>
        <w:t xml:space="preserve"> Study should you do at Uni. </w:t>
      </w:r>
      <w:hyperlink r:id="rId15">
        <w:r w:rsidRPr="1841291B">
          <w:rPr>
            <w:rStyle w:val="Hyperlink"/>
            <w:rFonts w:ascii="Times New Roman" w:eastAsia="Times New Roman" w:hAnsi="Times New Roman" w:cs="Times New Roman"/>
          </w:rPr>
          <w:t>https://thinkstudent.co.uk/how-much-independent-study-should-be-done-at-university/</w:t>
        </w:r>
      </w:hyperlink>
    </w:p>
    <w:p w14:paraId="2B80F707" w14:textId="7EC65E1C" w:rsidR="002E3847" w:rsidRDefault="6F32FDE6" w:rsidP="00C6559F">
      <w:pPr>
        <w:spacing w:line="480" w:lineRule="auto"/>
        <w:ind w:left="720" w:hanging="720"/>
        <w:rPr>
          <w:rFonts w:ascii="Times New Roman" w:eastAsia="Times New Roman" w:hAnsi="Times New Roman" w:cs="Times New Roman"/>
        </w:rPr>
      </w:pPr>
      <w:r w:rsidRPr="1841291B">
        <w:rPr>
          <w:rFonts w:ascii="Times New Roman" w:eastAsia="Times New Roman" w:hAnsi="Times New Roman" w:cs="Times New Roman"/>
        </w:rPr>
        <w:t xml:space="preserve">University of Wales Trinity St David. (2023). UWTSD Degree Outcomes Statement </w:t>
      </w:r>
      <w:r w:rsidR="784571BB" w:rsidRPr="1841291B">
        <w:rPr>
          <w:rFonts w:ascii="Times New Roman" w:eastAsia="Times New Roman" w:hAnsi="Times New Roman" w:cs="Times New Roman"/>
        </w:rPr>
        <w:t>2022/2023.</w:t>
      </w:r>
      <w:r w:rsidR="009E7B1C">
        <w:rPr>
          <w:rFonts w:ascii="Times New Roman" w:eastAsia="Times New Roman" w:hAnsi="Times New Roman" w:cs="Times New Roman"/>
        </w:rPr>
        <w:t xml:space="preserve"> [Graph image]. </w:t>
      </w:r>
    </w:p>
    <w:sectPr w:rsidR="002E38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otgil5XswfFy5K" int2:id="9cuKUaAI">
      <int2:state int2:value="Rejected" int2:type="AugLoop_Text_Critique"/>
    </int2:textHash>
    <int2:textHash int2:hashCode="3lWidrL1/R7T48" int2:id="wiKpN6nI">
      <int2:state int2:value="Rejected" int2:type="AugLoop_Text_Critique"/>
    </int2:textHash>
    <int2:bookmark int2:bookmarkName="_Int_sQwiU7uX" int2:invalidationBookmarkName="" int2:hashCode="pFDojRI+PUrvZB" int2:id="CbGKnT6u">
      <int2:state int2:value="Rejected" int2:type="style"/>
    </int2:bookmark>
    <int2:bookmark int2:bookmarkName="_Int_HMbsKfzm" int2:invalidationBookmarkName="" int2:hashCode="56khaqVua9pQhV" int2:id="mq1Zassm">
      <int2:state int2:value="Rejected" int2:type="style"/>
    </int2:bookmark>
    <int2:bookmark int2:bookmarkName="_Int_D7tcROcs" int2:invalidationBookmarkName="" int2:hashCode="0tyHOGg/WBc2bv" int2:id="94uwtvv3">
      <int2:state int2:value="Rejected" int2:type="style"/>
    </int2:bookmark>
    <int2:bookmark int2:bookmarkName="_Int_OAR2gq76" int2:invalidationBookmarkName="" int2:hashCode="0tyHOGg/WBc2bv" int2:id="XyCMLw69">
      <int2:state int2:value="Rejected" int2:type="style"/>
    </int2:bookmark>
    <int2:bookmark int2:bookmarkName="_Int_8TcKzsfg" int2:invalidationBookmarkName="" int2:hashCode="al3oNNctc4qmRo" int2:id="RypFK7Oa">
      <int2:state int2:value="Rejected" int2:type="style"/>
    </int2:bookmark>
    <int2:bookmark int2:bookmarkName="_Int_S2VEF0IJ" int2:invalidationBookmarkName="" int2:hashCode="l31WQNieDS6V2C" int2:id="jsJQwZ04">
      <int2:state int2:value="Rejected" int2:type="style"/>
    </int2:bookmark>
    <int2:bookmark int2:bookmarkName="_Int_9tJHNF5t" int2:invalidationBookmarkName="" int2:hashCode="4epvBRjy4OSwtc" int2:id="4woP6813">
      <int2:state int2:value="Rejected" int2:type="gram"/>
    </int2:bookmark>
    <int2:bookmark int2:bookmarkName="_Int_dPyfZ1fI" int2:invalidationBookmarkName="" int2:hashCode="9+2vMoLa+2CcfU" int2:id="KYvFEFn4">
      <int2:state int2:value="Rejected" int2:type="style"/>
    </int2:bookmark>
    <int2:bookmark int2:bookmarkName="_Int_AiHYQTL8" int2:invalidationBookmarkName="" int2:hashCode="gyISIArr+7Ln5O" int2:id="AZkka1Na">
      <int2:state int2:value="Rejected" int2:type="style"/>
    </int2:bookmark>
    <int2:bookmark int2:bookmarkName="_Int_sE4oGL1H" int2:invalidationBookmarkName="" int2:hashCode="OggFje+3UVg8ZW" int2:id="cWfTcDdh">
      <int2:state int2:value="Rejected" int2:type="style"/>
    </int2:bookmark>
    <int2:bookmark int2:bookmarkName="_Int_UMc469H2" int2:invalidationBookmarkName="" int2:hashCode="sZ+ub6LnMOt0In" int2:id="JAEPEYq2">
      <int2:state int2:value="Rejected" int2:type="style"/>
    </int2:bookmark>
    <int2:bookmark int2:bookmarkName="_Int_U0B4ifJ3" int2:invalidationBookmarkName="" int2:hashCode="+hy8M85sF9u9T4" int2:id="sYEDBLxp">
      <int2:state int2:value="Rejected" int2:type="style"/>
    </int2:bookmark>
    <int2:bookmark int2:bookmarkName="_Int_wep5tmG2" int2:invalidationBookmarkName="" int2:hashCode="tXA8VDLqlBj8RK" int2:id="ewbIOBKL">
      <int2:state int2:value="Rejected" int2:type="style"/>
    </int2:bookmark>
    <int2:bookmark int2:bookmarkName="_Int_eyI6rm3C" int2:invalidationBookmarkName="" int2:hashCode="MTQ5TwyYrGnw2W" int2:id="V0n0PKts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B8824"/>
    <w:multiLevelType w:val="hybridMultilevel"/>
    <w:tmpl w:val="FFFFFFFF"/>
    <w:lvl w:ilvl="0" w:tplc="2848CC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5665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F81E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646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583F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CCFF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1C15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28B7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2A4A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B8D69"/>
    <w:multiLevelType w:val="hybridMultilevel"/>
    <w:tmpl w:val="FFFFFFFF"/>
    <w:lvl w:ilvl="0" w:tplc="2FFE78A6">
      <w:start w:val="1"/>
      <w:numFmt w:val="decimal"/>
      <w:lvlText w:val="%1)"/>
      <w:lvlJc w:val="left"/>
      <w:pPr>
        <w:ind w:left="720" w:hanging="360"/>
      </w:pPr>
    </w:lvl>
    <w:lvl w:ilvl="1" w:tplc="D6CE4972">
      <w:start w:val="1"/>
      <w:numFmt w:val="lowerLetter"/>
      <w:lvlText w:val="%2."/>
      <w:lvlJc w:val="left"/>
      <w:pPr>
        <w:ind w:left="1440" w:hanging="360"/>
      </w:pPr>
    </w:lvl>
    <w:lvl w:ilvl="2" w:tplc="F30C935C">
      <w:start w:val="1"/>
      <w:numFmt w:val="lowerRoman"/>
      <w:lvlText w:val="%3."/>
      <w:lvlJc w:val="right"/>
      <w:pPr>
        <w:ind w:left="2160" w:hanging="180"/>
      </w:pPr>
    </w:lvl>
    <w:lvl w:ilvl="3" w:tplc="CA56CC1A">
      <w:start w:val="1"/>
      <w:numFmt w:val="decimal"/>
      <w:lvlText w:val="%4."/>
      <w:lvlJc w:val="left"/>
      <w:pPr>
        <w:ind w:left="2880" w:hanging="360"/>
      </w:pPr>
    </w:lvl>
    <w:lvl w:ilvl="4" w:tplc="A914EC78">
      <w:start w:val="1"/>
      <w:numFmt w:val="lowerLetter"/>
      <w:lvlText w:val="%5."/>
      <w:lvlJc w:val="left"/>
      <w:pPr>
        <w:ind w:left="3600" w:hanging="360"/>
      </w:pPr>
    </w:lvl>
    <w:lvl w:ilvl="5" w:tplc="556806A4">
      <w:start w:val="1"/>
      <w:numFmt w:val="lowerRoman"/>
      <w:lvlText w:val="%6."/>
      <w:lvlJc w:val="right"/>
      <w:pPr>
        <w:ind w:left="4320" w:hanging="180"/>
      </w:pPr>
    </w:lvl>
    <w:lvl w:ilvl="6" w:tplc="1E82D318">
      <w:start w:val="1"/>
      <w:numFmt w:val="decimal"/>
      <w:lvlText w:val="%7."/>
      <w:lvlJc w:val="left"/>
      <w:pPr>
        <w:ind w:left="5040" w:hanging="360"/>
      </w:pPr>
    </w:lvl>
    <w:lvl w:ilvl="7" w:tplc="F7F89A98">
      <w:start w:val="1"/>
      <w:numFmt w:val="lowerLetter"/>
      <w:lvlText w:val="%8."/>
      <w:lvlJc w:val="left"/>
      <w:pPr>
        <w:ind w:left="5760" w:hanging="360"/>
      </w:pPr>
    </w:lvl>
    <w:lvl w:ilvl="8" w:tplc="5A061D7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2B2D5"/>
    <w:multiLevelType w:val="hybridMultilevel"/>
    <w:tmpl w:val="FFFFFFFF"/>
    <w:lvl w:ilvl="0" w:tplc="C562EE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D6BA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825C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1AED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FC2B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248F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B260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34BC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70B8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05E4A9"/>
    <w:multiLevelType w:val="hybridMultilevel"/>
    <w:tmpl w:val="FFFFFFFF"/>
    <w:lvl w:ilvl="0" w:tplc="BAEC65F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0F433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2662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3A41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5EBD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BCB3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FAFE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6252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D071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6014515">
    <w:abstractNumId w:val="1"/>
  </w:num>
  <w:num w:numId="2" w16cid:durableId="1438671036">
    <w:abstractNumId w:val="3"/>
  </w:num>
  <w:num w:numId="3" w16cid:durableId="1861315514">
    <w:abstractNumId w:val="0"/>
  </w:num>
  <w:num w:numId="4" w16cid:durableId="18643947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4B5"/>
    <w:rsid w:val="00097851"/>
    <w:rsid w:val="000A7EBE"/>
    <w:rsid w:val="000B04B5"/>
    <w:rsid w:val="00147C6F"/>
    <w:rsid w:val="001B61B6"/>
    <w:rsid w:val="001E34B6"/>
    <w:rsid w:val="00203439"/>
    <w:rsid w:val="00215EB7"/>
    <w:rsid w:val="00247039"/>
    <w:rsid w:val="002C201D"/>
    <w:rsid w:val="002D281C"/>
    <w:rsid w:val="002E3847"/>
    <w:rsid w:val="0032307D"/>
    <w:rsid w:val="00370757"/>
    <w:rsid w:val="00375733"/>
    <w:rsid w:val="003A3622"/>
    <w:rsid w:val="00406F60"/>
    <w:rsid w:val="004623BB"/>
    <w:rsid w:val="004A1C90"/>
    <w:rsid w:val="004B179E"/>
    <w:rsid w:val="0053730C"/>
    <w:rsid w:val="005E79D6"/>
    <w:rsid w:val="005F5E0D"/>
    <w:rsid w:val="00615031"/>
    <w:rsid w:val="00627B6D"/>
    <w:rsid w:val="00646E98"/>
    <w:rsid w:val="006543DF"/>
    <w:rsid w:val="0067794E"/>
    <w:rsid w:val="006B00DD"/>
    <w:rsid w:val="006C2D2C"/>
    <w:rsid w:val="00715DED"/>
    <w:rsid w:val="00756F8B"/>
    <w:rsid w:val="00777F0F"/>
    <w:rsid w:val="007D08F0"/>
    <w:rsid w:val="00816FDC"/>
    <w:rsid w:val="00905533"/>
    <w:rsid w:val="009321CE"/>
    <w:rsid w:val="009C5B84"/>
    <w:rsid w:val="009E4E69"/>
    <w:rsid w:val="009E7B1C"/>
    <w:rsid w:val="009F619E"/>
    <w:rsid w:val="00A19015"/>
    <w:rsid w:val="00A2703A"/>
    <w:rsid w:val="00A46B8B"/>
    <w:rsid w:val="00A74E45"/>
    <w:rsid w:val="00B37193"/>
    <w:rsid w:val="00B76341"/>
    <w:rsid w:val="00B77D4E"/>
    <w:rsid w:val="00BE0BEB"/>
    <w:rsid w:val="00C3469B"/>
    <w:rsid w:val="00C6178D"/>
    <w:rsid w:val="00C6559F"/>
    <w:rsid w:val="00CA0B51"/>
    <w:rsid w:val="00CE2DA2"/>
    <w:rsid w:val="00D37E82"/>
    <w:rsid w:val="00D64A75"/>
    <w:rsid w:val="00DA24CD"/>
    <w:rsid w:val="00DC2171"/>
    <w:rsid w:val="00EAC4E0"/>
    <w:rsid w:val="00EC6E51"/>
    <w:rsid w:val="00EF1D97"/>
    <w:rsid w:val="00F320C3"/>
    <w:rsid w:val="00F37AC9"/>
    <w:rsid w:val="00F774E6"/>
    <w:rsid w:val="010DCB7C"/>
    <w:rsid w:val="01382364"/>
    <w:rsid w:val="01A15BC8"/>
    <w:rsid w:val="01D5D195"/>
    <w:rsid w:val="01F126F8"/>
    <w:rsid w:val="021C76D1"/>
    <w:rsid w:val="0259838E"/>
    <w:rsid w:val="034F7974"/>
    <w:rsid w:val="03568C4D"/>
    <w:rsid w:val="03839D9F"/>
    <w:rsid w:val="03A9D07D"/>
    <w:rsid w:val="041FCDE4"/>
    <w:rsid w:val="04222389"/>
    <w:rsid w:val="044C84A3"/>
    <w:rsid w:val="049038A5"/>
    <w:rsid w:val="04CD7583"/>
    <w:rsid w:val="04FD454E"/>
    <w:rsid w:val="04FF6738"/>
    <w:rsid w:val="054ACC71"/>
    <w:rsid w:val="05F1E79A"/>
    <w:rsid w:val="065BF992"/>
    <w:rsid w:val="06979184"/>
    <w:rsid w:val="069D3472"/>
    <w:rsid w:val="06DCBFC0"/>
    <w:rsid w:val="06F732BE"/>
    <w:rsid w:val="0726CDCD"/>
    <w:rsid w:val="076C8D91"/>
    <w:rsid w:val="077042E0"/>
    <w:rsid w:val="07839109"/>
    <w:rsid w:val="07E9E0BD"/>
    <w:rsid w:val="07EB6C6E"/>
    <w:rsid w:val="07EFD017"/>
    <w:rsid w:val="07F1DAF0"/>
    <w:rsid w:val="0837C8FA"/>
    <w:rsid w:val="0875E521"/>
    <w:rsid w:val="087B8278"/>
    <w:rsid w:val="0897D573"/>
    <w:rsid w:val="08F1CAFB"/>
    <w:rsid w:val="0984A860"/>
    <w:rsid w:val="09A6679D"/>
    <w:rsid w:val="0A02B6AE"/>
    <w:rsid w:val="0A1B3FD2"/>
    <w:rsid w:val="0A5B4832"/>
    <w:rsid w:val="0A8FA27F"/>
    <w:rsid w:val="0A907071"/>
    <w:rsid w:val="0AAF50F8"/>
    <w:rsid w:val="0AC0AFA6"/>
    <w:rsid w:val="0AF624B7"/>
    <w:rsid w:val="0B06A705"/>
    <w:rsid w:val="0B07385D"/>
    <w:rsid w:val="0B0E4E17"/>
    <w:rsid w:val="0B8B64A6"/>
    <w:rsid w:val="0BAF2A71"/>
    <w:rsid w:val="0BB2C7EB"/>
    <w:rsid w:val="0C2463A2"/>
    <w:rsid w:val="0C360A2A"/>
    <w:rsid w:val="0C438AD4"/>
    <w:rsid w:val="0C56DF54"/>
    <w:rsid w:val="0C5A5440"/>
    <w:rsid w:val="0C75A92D"/>
    <w:rsid w:val="0C75B9FB"/>
    <w:rsid w:val="0D4FD662"/>
    <w:rsid w:val="0E11A891"/>
    <w:rsid w:val="0E9B802A"/>
    <w:rsid w:val="0EA008CE"/>
    <w:rsid w:val="0EE6FE13"/>
    <w:rsid w:val="0F0252F9"/>
    <w:rsid w:val="0F657B86"/>
    <w:rsid w:val="1051C7A6"/>
    <w:rsid w:val="10B764C3"/>
    <w:rsid w:val="110AF89F"/>
    <w:rsid w:val="112939D0"/>
    <w:rsid w:val="1149E4F6"/>
    <w:rsid w:val="11517FBB"/>
    <w:rsid w:val="116E1E1C"/>
    <w:rsid w:val="1194E0D0"/>
    <w:rsid w:val="11CA24D3"/>
    <w:rsid w:val="11D504D1"/>
    <w:rsid w:val="11E21F85"/>
    <w:rsid w:val="123C2E7C"/>
    <w:rsid w:val="12430C20"/>
    <w:rsid w:val="125084FB"/>
    <w:rsid w:val="12980307"/>
    <w:rsid w:val="12C8495D"/>
    <w:rsid w:val="131823DB"/>
    <w:rsid w:val="1359DE4B"/>
    <w:rsid w:val="1361D7FD"/>
    <w:rsid w:val="13DA5EC3"/>
    <w:rsid w:val="13FBDD6A"/>
    <w:rsid w:val="1400C65A"/>
    <w:rsid w:val="140A93EF"/>
    <w:rsid w:val="1474FE66"/>
    <w:rsid w:val="1499D32F"/>
    <w:rsid w:val="14AB2365"/>
    <w:rsid w:val="14CB01C6"/>
    <w:rsid w:val="14D89002"/>
    <w:rsid w:val="150BEE5F"/>
    <w:rsid w:val="15943EB2"/>
    <w:rsid w:val="15B3EA47"/>
    <w:rsid w:val="15C22F56"/>
    <w:rsid w:val="160F2279"/>
    <w:rsid w:val="16174662"/>
    <w:rsid w:val="166E5020"/>
    <w:rsid w:val="1688C5B5"/>
    <w:rsid w:val="16D83C7D"/>
    <w:rsid w:val="1709019A"/>
    <w:rsid w:val="170DAE4E"/>
    <w:rsid w:val="172204C7"/>
    <w:rsid w:val="17D68BF9"/>
    <w:rsid w:val="180605C4"/>
    <w:rsid w:val="180A234E"/>
    <w:rsid w:val="1813C4EE"/>
    <w:rsid w:val="1841291B"/>
    <w:rsid w:val="184E31F1"/>
    <w:rsid w:val="18A48183"/>
    <w:rsid w:val="18CF0832"/>
    <w:rsid w:val="18DA0277"/>
    <w:rsid w:val="18F7E3D3"/>
    <w:rsid w:val="19AA9F9E"/>
    <w:rsid w:val="19E573D7"/>
    <w:rsid w:val="1A2AD835"/>
    <w:rsid w:val="1A531DF4"/>
    <w:rsid w:val="1A65E973"/>
    <w:rsid w:val="1ABC81B2"/>
    <w:rsid w:val="1AC89129"/>
    <w:rsid w:val="1AE2F5D4"/>
    <w:rsid w:val="1AF46B03"/>
    <w:rsid w:val="1B340C1C"/>
    <w:rsid w:val="1B3F3466"/>
    <w:rsid w:val="1B5BF688"/>
    <w:rsid w:val="1B80F451"/>
    <w:rsid w:val="1B8E1E0B"/>
    <w:rsid w:val="1C62B581"/>
    <w:rsid w:val="1CACDC55"/>
    <w:rsid w:val="1CDDFE6B"/>
    <w:rsid w:val="1CE0DE12"/>
    <w:rsid w:val="1D0919F1"/>
    <w:rsid w:val="1D284D5E"/>
    <w:rsid w:val="1D43615F"/>
    <w:rsid w:val="1D63B84E"/>
    <w:rsid w:val="1D75A549"/>
    <w:rsid w:val="1D82C38F"/>
    <w:rsid w:val="1D8F766C"/>
    <w:rsid w:val="1DC7F00D"/>
    <w:rsid w:val="1DD0BCF3"/>
    <w:rsid w:val="1DFB9E14"/>
    <w:rsid w:val="1E434864"/>
    <w:rsid w:val="1E570141"/>
    <w:rsid w:val="1EFC263F"/>
    <w:rsid w:val="1F4C70CC"/>
    <w:rsid w:val="1F4E24AA"/>
    <w:rsid w:val="1FB957B5"/>
    <w:rsid w:val="20529781"/>
    <w:rsid w:val="20C07039"/>
    <w:rsid w:val="20C9FFFF"/>
    <w:rsid w:val="20E996A9"/>
    <w:rsid w:val="210AC6D0"/>
    <w:rsid w:val="211A3164"/>
    <w:rsid w:val="2137435E"/>
    <w:rsid w:val="2171045D"/>
    <w:rsid w:val="21BCA5E1"/>
    <w:rsid w:val="21CEAF11"/>
    <w:rsid w:val="22459D89"/>
    <w:rsid w:val="225CF6BE"/>
    <w:rsid w:val="22AB2419"/>
    <w:rsid w:val="23327BDC"/>
    <w:rsid w:val="2334C798"/>
    <w:rsid w:val="23434252"/>
    <w:rsid w:val="239F26BC"/>
    <w:rsid w:val="23A2C88C"/>
    <w:rsid w:val="23C3C6D2"/>
    <w:rsid w:val="23CA440B"/>
    <w:rsid w:val="23CE0D64"/>
    <w:rsid w:val="23F222BC"/>
    <w:rsid w:val="2405FD24"/>
    <w:rsid w:val="241F5286"/>
    <w:rsid w:val="24604EF0"/>
    <w:rsid w:val="25878659"/>
    <w:rsid w:val="25A6375C"/>
    <w:rsid w:val="25DB9DB5"/>
    <w:rsid w:val="260C7F99"/>
    <w:rsid w:val="26129853"/>
    <w:rsid w:val="26828AB0"/>
    <w:rsid w:val="26AAD010"/>
    <w:rsid w:val="26D099D3"/>
    <w:rsid w:val="270C94C4"/>
    <w:rsid w:val="27F44FD8"/>
    <w:rsid w:val="280C2906"/>
    <w:rsid w:val="283853A6"/>
    <w:rsid w:val="2884C649"/>
    <w:rsid w:val="289154A8"/>
    <w:rsid w:val="289C0B65"/>
    <w:rsid w:val="28C5C365"/>
    <w:rsid w:val="2904671E"/>
    <w:rsid w:val="290510AD"/>
    <w:rsid w:val="29073A22"/>
    <w:rsid w:val="29315886"/>
    <w:rsid w:val="2937E23F"/>
    <w:rsid w:val="2958BDC1"/>
    <w:rsid w:val="29A82E0E"/>
    <w:rsid w:val="2AB53ED1"/>
    <w:rsid w:val="2B2A1E85"/>
    <w:rsid w:val="2B409435"/>
    <w:rsid w:val="2BCBA3F5"/>
    <w:rsid w:val="2BCE7495"/>
    <w:rsid w:val="2BF12D00"/>
    <w:rsid w:val="2C510EC7"/>
    <w:rsid w:val="2C65FD5B"/>
    <w:rsid w:val="2CA82A63"/>
    <w:rsid w:val="2CD5BC3D"/>
    <w:rsid w:val="2DA4414A"/>
    <w:rsid w:val="2E118B84"/>
    <w:rsid w:val="2E30DA59"/>
    <w:rsid w:val="2E43221F"/>
    <w:rsid w:val="2E547307"/>
    <w:rsid w:val="2E6920AF"/>
    <w:rsid w:val="2E93E908"/>
    <w:rsid w:val="2EA47D63"/>
    <w:rsid w:val="2EF3F6D9"/>
    <w:rsid w:val="2F0DC46C"/>
    <w:rsid w:val="2F3871AF"/>
    <w:rsid w:val="2FA4E628"/>
    <w:rsid w:val="305FF81A"/>
    <w:rsid w:val="3066C9E7"/>
    <w:rsid w:val="309F10C2"/>
    <w:rsid w:val="309FE393"/>
    <w:rsid w:val="30A03B67"/>
    <w:rsid w:val="30F16892"/>
    <w:rsid w:val="3132B7CF"/>
    <w:rsid w:val="31385ECF"/>
    <w:rsid w:val="315DCD08"/>
    <w:rsid w:val="31C5E519"/>
    <w:rsid w:val="31CB945F"/>
    <w:rsid w:val="31FB5FC3"/>
    <w:rsid w:val="32122E26"/>
    <w:rsid w:val="32ADB270"/>
    <w:rsid w:val="331B8442"/>
    <w:rsid w:val="332198A1"/>
    <w:rsid w:val="33387500"/>
    <w:rsid w:val="336AEC8F"/>
    <w:rsid w:val="33A9168F"/>
    <w:rsid w:val="33B83FA6"/>
    <w:rsid w:val="33D4DC46"/>
    <w:rsid w:val="34233F3F"/>
    <w:rsid w:val="347CCD0B"/>
    <w:rsid w:val="3531E0C3"/>
    <w:rsid w:val="353F00B7"/>
    <w:rsid w:val="3556BF4D"/>
    <w:rsid w:val="35AD3AA7"/>
    <w:rsid w:val="35C778E8"/>
    <w:rsid w:val="35F54D4E"/>
    <w:rsid w:val="361F005B"/>
    <w:rsid w:val="36498ADA"/>
    <w:rsid w:val="364A347E"/>
    <w:rsid w:val="36516BD6"/>
    <w:rsid w:val="3676D60B"/>
    <w:rsid w:val="369DB02A"/>
    <w:rsid w:val="36C88EA3"/>
    <w:rsid w:val="37A4EB05"/>
    <w:rsid w:val="37B0FDBC"/>
    <w:rsid w:val="382D1009"/>
    <w:rsid w:val="38A5E6E4"/>
    <w:rsid w:val="38C23E3E"/>
    <w:rsid w:val="38C53970"/>
    <w:rsid w:val="38CBDC8C"/>
    <w:rsid w:val="38CD5CB3"/>
    <w:rsid w:val="3909198D"/>
    <w:rsid w:val="3919E352"/>
    <w:rsid w:val="39267D3B"/>
    <w:rsid w:val="3942D4FC"/>
    <w:rsid w:val="39778040"/>
    <w:rsid w:val="398922BA"/>
    <w:rsid w:val="39F495EE"/>
    <w:rsid w:val="3A5D0EE6"/>
    <w:rsid w:val="3BE032A8"/>
    <w:rsid w:val="3CBDA8C6"/>
    <w:rsid w:val="3CDF2C7F"/>
    <w:rsid w:val="3CF2A41C"/>
    <w:rsid w:val="3D46E740"/>
    <w:rsid w:val="3D746719"/>
    <w:rsid w:val="3D7D7026"/>
    <w:rsid w:val="3DC74B90"/>
    <w:rsid w:val="3DDA9D78"/>
    <w:rsid w:val="3DE73B0B"/>
    <w:rsid w:val="3DE8C41D"/>
    <w:rsid w:val="3DEFC6C1"/>
    <w:rsid w:val="3E46A643"/>
    <w:rsid w:val="3E6117BE"/>
    <w:rsid w:val="3E7B5454"/>
    <w:rsid w:val="3E8A3E1F"/>
    <w:rsid w:val="3ED090D0"/>
    <w:rsid w:val="3ED5A41B"/>
    <w:rsid w:val="3F6150A4"/>
    <w:rsid w:val="3F8CB25B"/>
    <w:rsid w:val="3FC8305F"/>
    <w:rsid w:val="4001AF3B"/>
    <w:rsid w:val="401171F9"/>
    <w:rsid w:val="401BA746"/>
    <w:rsid w:val="404E061D"/>
    <w:rsid w:val="409A13E1"/>
    <w:rsid w:val="40E83074"/>
    <w:rsid w:val="40E9A01D"/>
    <w:rsid w:val="40F9C200"/>
    <w:rsid w:val="41044A95"/>
    <w:rsid w:val="4139A2DD"/>
    <w:rsid w:val="418B733F"/>
    <w:rsid w:val="419F3FC9"/>
    <w:rsid w:val="41BE9F61"/>
    <w:rsid w:val="41F165C3"/>
    <w:rsid w:val="42B8B722"/>
    <w:rsid w:val="42D12633"/>
    <w:rsid w:val="42EC0CE3"/>
    <w:rsid w:val="4300D352"/>
    <w:rsid w:val="43438989"/>
    <w:rsid w:val="435297FC"/>
    <w:rsid w:val="435C9DE0"/>
    <w:rsid w:val="43845553"/>
    <w:rsid w:val="438A94A0"/>
    <w:rsid w:val="439E67DD"/>
    <w:rsid w:val="439F9B06"/>
    <w:rsid w:val="43B26D63"/>
    <w:rsid w:val="4450F88D"/>
    <w:rsid w:val="4460BB32"/>
    <w:rsid w:val="44A59560"/>
    <w:rsid w:val="44ABC6C8"/>
    <w:rsid w:val="44B2DF09"/>
    <w:rsid w:val="45ADB783"/>
    <w:rsid w:val="45B7FA34"/>
    <w:rsid w:val="45BC4413"/>
    <w:rsid w:val="45D94BEE"/>
    <w:rsid w:val="464D5387"/>
    <w:rsid w:val="467CD02E"/>
    <w:rsid w:val="4692452F"/>
    <w:rsid w:val="46A3243A"/>
    <w:rsid w:val="46B5E259"/>
    <w:rsid w:val="46BA3E4A"/>
    <w:rsid w:val="46BC07CA"/>
    <w:rsid w:val="46C38546"/>
    <w:rsid w:val="46DFFC69"/>
    <w:rsid w:val="4749595A"/>
    <w:rsid w:val="476530A9"/>
    <w:rsid w:val="47E70626"/>
    <w:rsid w:val="481DD3A9"/>
    <w:rsid w:val="48348EF1"/>
    <w:rsid w:val="4849DDC9"/>
    <w:rsid w:val="489D10F8"/>
    <w:rsid w:val="48C8BAFF"/>
    <w:rsid w:val="4905F69D"/>
    <w:rsid w:val="493279A9"/>
    <w:rsid w:val="49460637"/>
    <w:rsid w:val="4961D5B7"/>
    <w:rsid w:val="496F63FC"/>
    <w:rsid w:val="497CBCF0"/>
    <w:rsid w:val="49BD8EFF"/>
    <w:rsid w:val="49F69EC1"/>
    <w:rsid w:val="4A3B81F9"/>
    <w:rsid w:val="4A67B9F4"/>
    <w:rsid w:val="4A92EB61"/>
    <w:rsid w:val="4AA7636F"/>
    <w:rsid w:val="4AC3E001"/>
    <w:rsid w:val="4B2B38CB"/>
    <w:rsid w:val="4B2C32D7"/>
    <w:rsid w:val="4B704B85"/>
    <w:rsid w:val="4BE40A5D"/>
    <w:rsid w:val="4C0DD990"/>
    <w:rsid w:val="4C767CE1"/>
    <w:rsid w:val="4C926F9A"/>
    <w:rsid w:val="4C95B41B"/>
    <w:rsid w:val="4CC29D1E"/>
    <w:rsid w:val="4CD45197"/>
    <w:rsid w:val="4CD81973"/>
    <w:rsid w:val="4CEAF0E0"/>
    <w:rsid w:val="4D2B074A"/>
    <w:rsid w:val="4DD1862A"/>
    <w:rsid w:val="4DF88BEF"/>
    <w:rsid w:val="4E158D57"/>
    <w:rsid w:val="4E76A020"/>
    <w:rsid w:val="4E919BB2"/>
    <w:rsid w:val="4E93F834"/>
    <w:rsid w:val="4EBCEF34"/>
    <w:rsid w:val="4F02B378"/>
    <w:rsid w:val="4F18B75F"/>
    <w:rsid w:val="4F36F8ED"/>
    <w:rsid w:val="4F388B52"/>
    <w:rsid w:val="4F98F1CB"/>
    <w:rsid w:val="4F9D133A"/>
    <w:rsid w:val="4FD14250"/>
    <w:rsid w:val="4FDF13F1"/>
    <w:rsid w:val="505E2C80"/>
    <w:rsid w:val="509E07BC"/>
    <w:rsid w:val="50C096EB"/>
    <w:rsid w:val="5109B52C"/>
    <w:rsid w:val="511ACAEB"/>
    <w:rsid w:val="5125AC75"/>
    <w:rsid w:val="513AB61A"/>
    <w:rsid w:val="515E3D7A"/>
    <w:rsid w:val="517BAF4D"/>
    <w:rsid w:val="51892DCE"/>
    <w:rsid w:val="51AD25B4"/>
    <w:rsid w:val="51B96DDB"/>
    <w:rsid w:val="51BA4968"/>
    <w:rsid w:val="51F97B80"/>
    <w:rsid w:val="5202B730"/>
    <w:rsid w:val="521FB930"/>
    <w:rsid w:val="5228780B"/>
    <w:rsid w:val="52463253"/>
    <w:rsid w:val="52557B01"/>
    <w:rsid w:val="5297D328"/>
    <w:rsid w:val="5305DE66"/>
    <w:rsid w:val="532AAE61"/>
    <w:rsid w:val="5342710E"/>
    <w:rsid w:val="53608139"/>
    <w:rsid w:val="537CCF3A"/>
    <w:rsid w:val="5392ED24"/>
    <w:rsid w:val="539C33A3"/>
    <w:rsid w:val="53C2B34B"/>
    <w:rsid w:val="53CCFB71"/>
    <w:rsid w:val="54014D12"/>
    <w:rsid w:val="542D86DF"/>
    <w:rsid w:val="5463E53B"/>
    <w:rsid w:val="546A1F33"/>
    <w:rsid w:val="54741D4D"/>
    <w:rsid w:val="55575AA3"/>
    <w:rsid w:val="555D0EEB"/>
    <w:rsid w:val="55847021"/>
    <w:rsid w:val="55A1EE30"/>
    <w:rsid w:val="55C90C32"/>
    <w:rsid w:val="55FDF898"/>
    <w:rsid w:val="561574F2"/>
    <w:rsid w:val="563801CF"/>
    <w:rsid w:val="570425C9"/>
    <w:rsid w:val="572257E7"/>
    <w:rsid w:val="5731C9F0"/>
    <w:rsid w:val="5741350C"/>
    <w:rsid w:val="5749E2CF"/>
    <w:rsid w:val="57B79624"/>
    <w:rsid w:val="57C8C4B8"/>
    <w:rsid w:val="57F6993B"/>
    <w:rsid w:val="588D23FA"/>
    <w:rsid w:val="588FD5D4"/>
    <w:rsid w:val="5897A04C"/>
    <w:rsid w:val="5898A2DB"/>
    <w:rsid w:val="590F0507"/>
    <w:rsid w:val="593785E3"/>
    <w:rsid w:val="5969ED82"/>
    <w:rsid w:val="5980E4D3"/>
    <w:rsid w:val="5AA7E9A4"/>
    <w:rsid w:val="5B81310A"/>
    <w:rsid w:val="5B9EFE3F"/>
    <w:rsid w:val="5B9FADE0"/>
    <w:rsid w:val="5BA0468F"/>
    <w:rsid w:val="5BBD218F"/>
    <w:rsid w:val="5BCA6A1D"/>
    <w:rsid w:val="5BEE5CAD"/>
    <w:rsid w:val="5BFC0DD1"/>
    <w:rsid w:val="5C3FD8D5"/>
    <w:rsid w:val="5C8D88E0"/>
    <w:rsid w:val="5CAF589C"/>
    <w:rsid w:val="5D0A9602"/>
    <w:rsid w:val="5D72F7DD"/>
    <w:rsid w:val="5DBDFF55"/>
    <w:rsid w:val="5DC64BF9"/>
    <w:rsid w:val="5DDF3D93"/>
    <w:rsid w:val="5DF2B805"/>
    <w:rsid w:val="5DF9F379"/>
    <w:rsid w:val="5E848177"/>
    <w:rsid w:val="5E9E7711"/>
    <w:rsid w:val="5EB31036"/>
    <w:rsid w:val="5EBA830F"/>
    <w:rsid w:val="5EC36FD9"/>
    <w:rsid w:val="5F696D3B"/>
    <w:rsid w:val="5FA8C4EE"/>
    <w:rsid w:val="5FB42070"/>
    <w:rsid w:val="60A00771"/>
    <w:rsid w:val="60EAE08A"/>
    <w:rsid w:val="61576ED6"/>
    <w:rsid w:val="6177D92C"/>
    <w:rsid w:val="622D4646"/>
    <w:rsid w:val="623AC26F"/>
    <w:rsid w:val="62BDFE1A"/>
    <w:rsid w:val="62C421C9"/>
    <w:rsid w:val="62D6DA7B"/>
    <w:rsid w:val="630BC703"/>
    <w:rsid w:val="630DB5B8"/>
    <w:rsid w:val="6341DF83"/>
    <w:rsid w:val="636C1682"/>
    <w:rsid w:val="648DF711"/>
    <w:rsid w:val="649C3230"/>
    <w:rsid w:val="64CFF53A"/>
    <w:rsid w:val="64F2F27B"/>
    <w:rsid w:val="64F61791"/>
    <w:rsid w:val="6521CF71"/>
    <w:rsid w:val="65B16C68"/>
    <w:rsid w:val="65BBB2AD"/>
    <w:rsid w:val="65DAD4B5"/>
    <w:rsid w:val="65DF8B28"/>
    <w:rsid w:val="65FE0E4D"/>
    <w:rsid w:val="6639046C"/>
    <w:rsid w:val="66D96FB3"/>
    <w:rsid w:val="67398379"/>
    <w:rsid w:val="67A482DD"/>
    <w:rsid w:val="67AE98DB"/>
    <w:rsid w:val="67AEEF57"/>
    <w:rsid w:val="67DC3A9B"/>
    <w:rsid w:val="67DCA715"/>
    <w:rsid w:val="67E5E047"/>
    <w:rsid w:val="680AFDE0"/>
    <w:rsid w:val="68C99ECE"/>
    <w:rsid w:val="68CE8A20"/>
    <w:rsid w:val="69322F3E"/>
    <w:rsid w:val="69350EEB"/>
    <w:rsid w:val="6950C885"/>
    <w:rsid w:val="6997FC08"/>
    <w:rsid w:val="69B86445"/>
    <w:rsid w:val="69EDAC49"/>
    <w:rsid w:val="6A557714"/>
    <w:rsid w:val="6A71F4C4"/>
    <w:rsid w:val="6AB8268A"/>
    <w:rsid w:val="6B1B671E"/>
    <w:rsid w:val="6B2D5DBD"/>
    <w:rsid w:val="6B348D7C"/>
    <w:rsid w:val="6B68B39F"/>
    <w:rsid w:val="6B8E48F4"/>
    <w:rsid w:val="6BB7B67F"/>
    <w:rsid w:val="6BCDF0D1"/>
    <w:rsid w:val="6C352EFA"/>
    <w:rsid w:val="6C56831A"/>
    <w:rsid w:val="6CBC97B7"/>
    <w:rsid w:val="6CC3C05F"/>
    <w:rsid w:val="6CD2D8F5"/>
    <w:rsid w:val="6CFAE154"/>
    <w:rsid w:val="6D246BA7"/>
    <w:rsid w:val="6D519DD7"/>
    <w:rsid w:val="6DBE9148"/>
    <w:rsid w:val="6DC44F29"/>
    <w:rsid w:val="6E0DCD3D"/>
    <w:rsid w:val="6E3AE1E0"/>
    <w:rsid w:val="6E5367CA"/>
    <w:rsid w:val="6E58879A"/>
    <w:rsid w:val="6E9A9214"/>
    <w:rsid w:val="6EA84CED"/>
    <w:rsid w:val="6F2A864E"/>
    <w:rsid w:val="6F31A20E"/>
    <w:rsid w:val="6F32FDE6"/>
    <w:rsid w:val="6F59AFBA"/>
    <w:rsid w:val="6F9C1A39"/>
    <w:rsid w:val="70030BE0"/>
    <w:rsid w:val="7018CD4A"/>
    <w:rsid w:val="701EFB91"/>
    <w:rsid w:val="7020F2BF"/>
    <w:rsid w:val="704D41B4"/>
    <w:rsid w:val="7056B071"/>
    <w:rsid w:val="70AA4E39"/>
    <w:rsid w:val="70AC53D7"/>
    <w:rsid w:val="70B3897D"/>
    <w:rsid w:val="70FF4F36"/>
    <w:rsid w:val="718EA401"/>
    <w:rsid w:val="7197C37C"/>
    <w:rsid w:val="7301805E"/>
    <w:rsid w:val="73A25E71"/>
    <w:rsid w:val="740A6130"/>
    <w:rsid w:val="747B672E"/>
    <w:rsid w:val="74C9A357"/>
    <w:rsid w:val="74FF01FF"/>
    <w:rsid w:val="750628D9"/>
    <w:rsid w:val="753D9FA2"/>
    <w:rsid w:val="75E2254A"/>
    <w:rsid w:val="764D8974"/>
    <w:rsid w:val="766D5DA9"/>
    <w:rsid w:val="76C893C5"/>
    <w:rsid w:val="76C9E876"/>
    <w:rsid w:val="76E9A6BA"/>
    <w:rsid w:val="76EA450C"/>
    <w:rsid w:val="771640F8"/>
    <w:rsid w:val="776C54E8"/>
    <w:rsid w:val="7792AE29"/>
    <w:rsid w:val="77C5B810"/>
    <w:rsid w:val="78063596"/>
    <w:rsid w:val="784571BB"/>
    <w:rsid w:val="7861642F"/>
    <w:rsid w:val="789B30BF"/>
    <w:rsid w:val="78AE9CE9"/>
    <w:rsid w:val="78CFEC9E"/>
    <w:rsid w:val="78DF10DA"/>
    <w:rsid w:val="78F352FF"/>
    <w:rsid w:val="7A16BB6F"/>
    <w:rsid w:val="7A3EA459"/>
    <w:rsid w:val="7A89832E"/>
    <w:rsid w:val="7ABCE4A8"/>
    <w:rsid w:val="7AD39F0C"/>
    <w:rsid w:val="7B56A285"/>
    <w:rsid w:val="7B5A8C8A"/>
    <w:rsid w:val="7B6A4577"/>
    <w:rsid w:val="7B7BC87B"/>
    <w:rsid w:val="7B96A83D"/>
    <w:rsid w:val="7BADF5AB"/>
    <w:rsid w:val="7BD1B2C1"/>
    <w:rsid w:val="7C3E8425"/>
    <w:rsid w:val="7CA5AEDF"/>
    <w:rsid w:val="7CE5BED2"/>
    <w:rsid w:val="7D137F1C"/>
    <w:rsid w:val="7D1EE576"/>
    <w:rsid w:val="7D723F03"/>
    <w:rsid w:val="7DED1AFC"/>
    <w:rsid w:val="7E3501CB"/>
    <w:rsid w:val="7E501CF0"/>
    <w:rsid w:val="7E5A36D7"/>
    <w:rsid w:val="7E95AA4B"/>
    <w:rsid w:val="7F2B162A"/>
    <w:rsid w:val="7F360186"/>
    <w:rsid w:val="7F401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ADA0CE"/>
  <w15:chartTrackingRefBased/>
  <w15:docId w15:val="{253D4929-93C6-9941-B0FE-AFC4E8BD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04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04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04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04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04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04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04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04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04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04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04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04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04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04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04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04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04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04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04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04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04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04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04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04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04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04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04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04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04B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27B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53730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7D08F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gage-education.com/blog/learning-styles-kinaesthetic-learner-characteristics/" TargetMode="External"/><Relationship Id="rId13" Type="http://schemas.openxmlformats.org/officeDocument/2006/relationships/hyperlink" Target="https://www.ilfm.org.uk/cms/document/ILFM_Learning_Styles_Resource_TK_09Oct17_Ver1.0.pdf" TargetMode="External"/><Relationship Id="rId1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hyperlink" Target="https://www.growthengineering.co.uk/vark-model/" TargetMode="External"/><Relationship Id="rId12" Type="http://schemas.openxmlformats.org/officeDocument/2006/relationships/hyperlink" Target="https://thesocialshepherd.com/blog/linkedin-statistic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bitesizelearning.co.uk/resources/honey-mumford-learning-styles" TargetMode="External"/><Relationship Id="rId11" Type="http://schemas.openxmlformats.org/officeDocument/2006/relationships/hyperlink" Target="https://chatgpt.com/c/675c05e3-439c-8005-8823-9522a7a3d7f3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thinkstudent.co.uk/how-much-independent-study-should-be-done-at-university/" TargetMode="External"/><Relationship Id="rId10" Type="http://schemas.openxmlformats.org/officeDocument/2006/relationships/hyperlink" Target="https://ie.indeed.com/career-advice/career-development/networking-in-busines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deed.com/career-advice/finding-a-job/best-careers-for-istj-personalities" TargetMode="External"/><Relationship Id="rId14" Type="http://schemas.openxmlformats.org/officeDocument/2006/relationships/hyperlink" Target="https://eu.themyersbriggs.com/en/tools/MBTI/MBTI-personality-Typ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1981</Words>
  <Characters>11298</Characters>
  <Application>Microsoft Office Word</Application>
  <DocSecurity>0</DocSecurity>
  <Lines>94</Lines>
  <Paragraphs>26</Paragraphs>
  <ScaleCrop>false</ScaleCrop>
  <Company/>
  <LinksUpToDate>false</LinksUpToDate>
  <CharactersWithSpaces>13253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Lissy Frampton (2327857)</dc:creator>
  <cp:keywords/>
  <dc:description/>
  <cp:lastModifiedBy>Lissy Frampton (2327857)</cp:lastModifiedBy>
  <cp:revision>28</cp:revision>
  <dcterms:created xsi:type="dcterms:W3CDTF">2024-12-12T13:07:00Z</dcterms:created>
  <dcterms:modified xsi:type="dcterms:W3CDTF">2024-12-13T12:47:00Z</dcterms:modified>
</cp:coreProperties>
</file>