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910B57" w14:textId="4FDF0FD6" w:rsidR="0097482C" w:rsidRDefault="0097482C" w:rsidP="00901AFA">
      <w:pPr>
        <w:jc w:val="center"/>
        <w:rPr>
          <w:rFonts w:ascii="Times New Roman" w:hAnsi="Times New Roman" w:cs="Times New Roman"/>
          <w:b/>
          <w:i/>
          <w:sz w:val="44"/>
          <w:szCs w:val="44"/>
        </w:rPr>
      </w:pPr>
    </w:p>
    <w:p w14:paraId="3B6F5C56" w14:textId="20440D96" w:rsidR="0097482C" w:rsidRDefault="0097482C" w:rsidP="0097482C">
      <w:pPr>
        <w:jc w:val="center"/>
        <w:rPr>
          <w:rFonts w:ascii="Times New Roman" w:hAnsi="Times New Roman" w:cs="Times New Roman"/>
          <w:b/>
          <w:iCs/>
          <w:sz w:val="36"/>
          <w:szCs w:val="36"/>
        </w:rPr>
      </w:pPr>
      <w:r>
        <w:rPr>
          <w:rFonts w:ascii="Times New Roman" w:hAnsi="Times New Roman" w:cs="Times New Roman"/>
          <w:b/>
          <w:iCs/>
          <w:sz w:val="36"/>
          <w:szCs w:val="36"/>
        </w:rPr>
        <w:t>University of Wales: Trinity and Saint David</w:t>
      </w:r>
      <w:bookmarkStart w:id="0" w:name="_GoBack"/>
      <w:bookmarkEnd w:id="0"/>
    </w:p>
    <w:p w14:paraId="6DC9EB89" w14:textId="32E86E8F" w:rsidR="0097482C" w:rsidRDefault="0097482C" w:rsidP="0097482C">
      <w:pPr>
        <w:jc w:val="center"/>
        <w:rPr>
          <w:rFonts w:ascii="Times New Roman" w:hAnsi="Times New Roman" w:cs="Times New Roman"/>
          <w:bCs/>
          <w:iCs/>
          <w:sz w:val="36"/>
          <w:szCs w:val="36"/>
        </w:rPr>
      </w:pPr>
      <w:r>
        <w:rPr>
          <w:rFonts w:ascii="Times New Roman" w:hAnsi="Times New Roman" w:cs="Times New Roman"/>
          <w:bCs/>
          <w:iCs/>
          <w:sz w:val="36"/>
          <w:szCs w:val="36"/>
        </w:rPr>
        <w:t xml:space="preserve">BA Business Management </w:t>
      </w:r>
    </w:p>
    <w:p w14:paraId="19E63FE4" w14:textId="7369EE7A" w:rsidR="0097482C" w:rsidRPr="0097482C" w:rsidRDefault="0097482C" w:rsidP="0097482C">
      <w:pPr>
        <w:jc w:val="center"/>
        <w:rPr>
          <w:rFonts w:ascii="Times New Roman" w:hAnsi="Times New Roman" w:cs="Times New Roman"/>
          <w:bCs/>
          <w:iCs/>
          <w:sz w:val="36"/>
          <w:szCs w:val="36"/>
        </w:rPr>
      </w:pPr>
      <w:r>
        <w:rPr>
          <w:rFonts w:ascii="Times New Roman" w:hAnsi="Times New Roman" w:cs="Times New Roman"/>
          <w:bCs/>
          <w:iCs/>
          <w:sz w:val="36"/>
          <w:szCs w:val="36"/>
        </w:rPr>
        <w:t>Accounting Fundamentals LCBB4001</w:t>
      </w:r>
    </w:p>
    <w:p w14:paraId="01DB29CB" w14:textId="77777777" w:rsidR="00901AFA" w:rsidRDefault="00901AFA" w:rsidP="00901AFA">
      <w:pPr>
        <w:jc w:val="center"/>
        <w:rPr>
          <w:rFonts w:ascii="Times New Roman" w:hAnsi="Times New Roman" w:cs="Times New Roman"/>
          <w:b/>
          <w:i/>
          <w:sz w:val="44"/>
          <w:szCs w:val="44"/>
        </w:rPr>
      </w:pPr>
    </w:p>
    <w:p w14:paraId="288F5FCB" w14:textId="77777777" w:rsidR="00901AFA" w:rsidRDefault="00901AFA" w:rsidP="0097482C">
      <w:pPr>
        <w:rPr>
          <w:rFonts w:ascii="Times New Roman" w:hAnsi="Times New Roman" w:cs="Times New Roman"/>
          <w:b/>
          <w:i/>
          <w:sz w:val="44"/>
          <w:szCs w:val="44"/>
        </w:rPr>
      </w:pPr>
    </w:p>
    <w:p w14:paraId="1F5AA646" w14:textId="2DA058BB" w:rsidR="00901AFA" w:rsidRDefault="00C76E8D" w:rsidP="00901AFA">
      <w:pPr>
        <w:jc w:val="center"/>
        <w:rPr>
          <w:rFonts w:ascii="Times New Roman" w:hAnsi="Times New Roman" w:cs="Times New Roman"/>
          <w:b/>
          <w:sz w:val="44"/>
          <w:szCs w:val="44"/>
        </w:rPr>
      </w:pPr>
      <w:r w:rsidRPr="00AE3951">
        <w:rPr>
          <w:rFonts w:ascii="Times New Roman" w:hAnsi="Times New Roman" w:cs="Times New Roman"/>
          <w:b/>
          <w:sz w:val="44"/>
          <w:szCs w:val="44"/>
        </w:rPr>
        <w:t>Accounting Fundamentals</w:t>
      </w:r>
      <w:r w:rsidR="0097482C">
        <w:rPr>
          <w:rFonts w:ascii="Times New Roman" w:hAnsi="Times New Roman" w:cs="Times New Roman"/>
          <w:b/>
          <w:sz w:val="44"/>
          <w:szCs w:val="44"/>
        </w:rPr>
        <w:t xml:space="preserve"> – Assessment 2</w:t>
      </w:r>
    </w:p>
    <w:p w14:paraId="7B78BDB2" w14:textId="6212459B" w:rsidR="0097482C" w:rsidRDefault="0097482C" w:rsidP="00901AFA">
      <w:pPr>
        <w:jc w:val="center"/>
        <w:rPr>
          <w:rFonts w:ascii="Times New Roman" w:hAnsi="Times New Roman" w:cs="Times New Roman"/>
          <w:b/>
          <w:sz w:val="44"/>
          <w:szCs w:val="44"/>
        </w:rPr>
      </w:pPr>
    </w:p>
    <w:p w14:paraId="72053388" w14:textId="77777777" w:rsidR="0097482C" w:rsidRDefault="0097482C" w:rsidP="00901AFA">
      <w:pPr>
        <w:jc w:val="center"/>
        <w:rPr>
          <w:rFonts w:ascii="Times New Roman" w:hAnsi="Times New Roman" w:cs="Times New Roman"/>
          <w:b/>
          <w:sz w:val="44"/>
          <w:szCs w:val="44"/>
        </w:rPr>
      </w:pPr>
    </w:p>
    <w:p w14:paraId="0E14E674" w14:textId="516D6E61" w:rsidR="0097482C" w:rsidRDefault="0097482C" w:rsidP="00901AFA">
      <w:pPr>
        <w:jc w:val="center"/>
        <w:rPr>
          <w:rFonts w:ascii="Times New Roman" w:hAnsi="Times New Roman" w:cs="Times New Roman"/>
          <w:sz w:val="28"/>
          <w:szCs w:val="28"/>
        </w:rPr>
      </w:pPr>
      <w:r w:rsidRPr="0097482C">
        <w:rPr>
          <w:rFonts w:ascii="Times New Roman" w:hAnsi="Times New Roman" w:cs="Times New Roman"/>
          <w:sz w:val="28"/>
          <w:szCs w:val="28"/>
        </w:rPr>
        <w:t xml:space="preserve">In submitting this work, I affirm that my work adheres to the scholarly and intellectual standards of honesty and integrity. I affirm that this work is my work only and that in the preparation of this work I have not consulted any person. I affirm that I have not </w:t>
      </w:r>
      <w:r w:rsidRPr="0097482C">
        <w:rPr>
          <w:rFonts w:ascii="Times New Roman" w:hAnsi="Times New Roman" w:cs="Times New Roman"/>
          <w:sz w:val="28"/>
          <w:szCs w:val="28"/>
        </w:rPr>
        <w:t>plagiarized</w:t>
      </w:r>
      <w:r w:rsidRPr="0097482C">
        <w:rPr>
          <w:rFonts w:ascii="Times New Roman" w:hAnsi="Times New Roman" w:cs="Times New Roman"/>
          <w:sz w:val="28"/>
          <w:szCs w:val="28"/>
        </w:rPr>
        <w:t xml:space="preserve"> or misrepresented the ideas or language of someone else as my own and that I have fully and accurately attributed any ideas or text of others to the sources and documented each source</w:t>
      </w:r>
      <w:r w:rsidRPr="0097482C">
        <w:rPr>
          <w:rFonts w:ascii="Times New Roman" w:hAnsi="Times New Roman" w:cs="Times New Roman"/>
          <w:sz w:val="28"/>
          <w:szCs w:val="28"/>
        </w:rPr>
        <w:t>.</w:t>
      </w:r>
    </w:p>
    <w:p w14:paraId="6E3063A4" w14:textId="516B73B4" w:rsidR="0097482C" w:rsidRDefault="0097482C" w:rsidP="00901AFA">
      <w:pPr>
        <w:jc w:val="center"/>
        <w:rPr>
          <w:rFonts w:ascii="Times New Roman" w:hAnsi="Times New Roman" w:cs="Times New Roman"/>
          <w:sz w:val="28"/>
          <w:szCs w:val="28"/>
        </w:rPr>
      </w:pPr>
    </w:p>
    <w:p w14:paraId="2242943D" w14:textId="6F3DA573" w:rsidR="0097482C" w:rsidRDefault="0097482C" w:rsidP="00901AFA">
      <w:pPr>
        <w:jc w:val="center"/>
        <w:rPr>
          <w:rFonts w:ascii="Times New Roman" w:hAnsi="Times New Roman" w:cs="Times New Roman"/>
          <w:sz w:val="28"/>
          <w:szCs w:val="28"/>
        </w:rPr>
      </w:pPr>
    </w:p>
    <w:p w14:paraId="2B011CF2" w14:textId="64C0469B" w:rsidR="0097482C" w:rsidRDefault="0097482C" w:rsidP="00901AFA">
      <w:pPr>
        <w:jc w:val="center"/>
        <w:rPr>
          <w:rFonts w:ascii="Times New Roman" w:hAnsi="Times New Roman" w:cs="Times New Roman"/>
          <w:sz w:val="28"/>
          <w:szCs w:val="28"/>
        </w:rPr>
      </w:pPr>
    </w:p>
    <w:p w14:paraId="3F618838" w14:textId="1BB39301" w:rsidR="0097482C" w:rsidRDefault="0097482C" w:rsidP="00901AFA">
      <w:pPr>
        <w:jc w:val="center"/>
        <w:rPr>
          <w:rFonts w:ascii="Times New Roman" w:hAnsi="Times New Roman" w:cs="Times New Roman"/>
          <w:b/>
          <w:sz w:val="28"/>
          <w:szCs w:val="28"/>
        </w:rPr>
      </w:pPr>
    </w:p>
    <w:p w14:paraId="1AF0FE9D" w14:textId="2A64859C" w:rsidR="0097482C" w:rsidRDefault="0097482C" w:rsidP="00901AFA">
      <w:pPr>
        <w:jc w:val="center"/>
        <w:rPr>
          <w:rFonts w:ascii="Times New Roman" w:hAnsi="Times New Roman" w:cs="Times New Roman"/>
          <w:b/>
          <w:sz w:val="28"/>
          <w:szCs w:val="28"/>
        </w:rPr>
      </w:pPr>
    </w:p>
    <w:p w14:paraId="1EC86406" w14:textId="0E7C91D9" w:rsidR="0097482C" w:rsidRDefault="0097482C" w:rsidP="0097482C">
      <w:pPr>
        <w:rPr>
          <w:rFonts w:ascii="Times New Roman" w:hAnsi="Times New Roman" w:cs="Times New Roman"/>
          <w:bCs/>
          <w:sz w:val="28"/>
          <w:szCs w:val="28"/>
        </w:rPr>
      </w:pPr>
      <w:r>
        <w:rPr>
          <w:rFonts w:ascii="Times New Roman" w:hAnsi="Times New Roman" w:cs="Times New Roman"/>
          <w:bCs/>
          <w:sz w:val="28"/>
          <w:szCs w:val="28"/>
        </w:rPr>
        <w:t>Student: Nikola Ivanov                                                       Lecturer: Riaz Bhatti</w:t>
      </w:r>
    </w:p>
    <w:p w14:paraId="0CF60852" w14:textId="35E13FE2" w:rsidR="00E23580" w:rsidRPr="0097482C" w:rsidRDefault="0097482C">
      <w:pPr>
        <w:rPr>
          <w:rFonts w:ascii="Times New Roman" w:hAnsi="Times New Roman" w:cs="Times New Roman"/>
          <w:bCs/>
          <w:sz w:val="28"/>
          <w:szCs w:val="28"/>
        </w:rPr>
      </w:pPr>
      <w:r>
        <w:rPr>
          <w:rFonts w:ascii="Times New Roman" w:hAnsi="Times New Roman" w:cs="Times New Roman"/>
          <w:bCs/>
          <w:sz w:val="28"/>
          <w:szCs w:val="28"/>
        </w:rPr>
        <w:t>Student number: 1914806</w:t>
      </w:r>
    </w:p>
    <w:p w14:paraId="55A9ED22" w14:textId="77777777" w:rsidR="00E23580" w:rsidRDefault="00E23580"/>
    <w:p w14:paraId="72FB05CB" w14:textId="77777777" w:rsidR="00E23580" w:rsidRPr="0097482C" w:rsidRDefault="00C76E8D" w:rsidP="00BA6CAB">
      <w:pPr>
        <w:jc w:val="center"/>
        <w:rPr>
          <w:rFonts w:ascii="Times New Roman" w:hAnsi="Times New Roman" w:cs="Times New Roman"/>
          <w:b/>
          <w:sz w:val="32"/>
          <w:szCs w:val="32"/>
        </w:rPr>
      </w:pPr>
      <w:r w:rsidRPr="0097482C">
        <w:rPr>
          <w:rFonts w:ascii="Times New Roman" w:hAnsi="Times New Roman" w:cs="Times New Roman"/>
          <w:b/>
          <w:sz w:val="32"/>
          <w:szCs w:val="32"/>
        </w:rPr>
        <w:t>Table of Contents</w:t>
      </w:r>
    </w:p>
    <w:p w14:paraId="231A31C9" w14:textId="71751ECD" w:rsidR="00BA6CAB" w:rsidRDefault="0097482C" w:rsidP="0097482C">
      <w:pPr>
        <w:pStyle w:val="TOC1"/>
        <w:tabs>
          <w:tab w:val="right" w:leader="dot" w:pos="9350"/>
        </w:tabs>
        <w:rPr>
          <w:noProof/>
        </w:rPr>
      </w:pPr>
      <w:r w:rsidRPr="0097482C">
        <w:rPr>
          <w:rFonts w:ascii="Times New Roman" w:hAnsi="Times New Roman" w:cs="Times New Roman"/>
          <w:b/>
          <w:sz w:val="24"/>
          <w:szCs w:val="24"/>
        </w:rPr>
        <w:t>1.</w:t>
      </w:r>
      <w:r>
        <w:rPr>
          <w:rFonts w:ascii="Times New Roman" w:hAnsi="Times New Roman" w:cs="Times New Roman"/>
          <w:b/>
          <w:sz w:val="24"/>
          <w:szCs w:val="24"/>
        </w:rPr>
        <w:t xml:space="preserve"> </w:t>
      </w:r>
      <w:r w:rsidR="00C76E8D">
        <w:rPr>
          <w:rFonts w:ascii="Times New Roman" w:hAnsi="Times New Roman" w:cs="Times New Roman"/>
          <w:b/>
          <w:sz w:val="24"/>
          <w:szCs w:val="24"/>
        </w:rPr>
        <w:fldChar w:fldCharType="begin"/>
      </w:r>
      <w:r w:rsidR="00C76E8D">
        <w:rPr>
          <w:rFonts w:ascii="Times New Roman" w:hAnsi="Times New Roman" w:cs="Times New Roman"/>
          <w:b/>
          <w:sz w:val="24"/>
          <w:szCs w:val="24"/>
        </w:rPr>
        <w:instrText xml:space="preserve"> TOC \o "1-3" \h \z \u </w:instrText>
      </w:r>
      <w:r w:rsidR="00C76E8D">
        <w:rPr>
          <w:rFonts w:ascii="Times New Roman" w:hAnsi="Times New Roman" w:cs="Times New Roman"/>
          <w:b/>
          <w:sz w:val="24"/>
          <w:szCs w:val="24"/>
        </w:rPr>
        <w:fldChar w:fldCharType="separate"/>
      </w:r>
      <w:hyperlink w:anchor="_Toc50311415" w:history="1">
        <w:r w:rsidR="00C76E8D" w:rsidRPr="00C27F93">
          <w:rPr>
            <w:rStyle w:val="Hyperlink"/>
            <w:noProof/>
          </w:rPr>
          <w:t>Question-01</w:t>
        </w:r>
        <w:r w:rsidR="00C76E8D">
          <w:rPr>
            <w:noProof/>
            <w:webHidden/>
          </w:rPr>
          <w:tab/>
        </w:r>
        <w:r w:rsidR="00C76E8D">
          <w:rPr>
            <w:noProof/>
            <w:webHidden/>
          </w:rPr>
          <w:fldChar w:fldCharType="begin"/>
        </w:r>
        <w:r w:rsidR="00C76E8D">
          <w:rPr>
            <w:noProof/>
            <w:webHidden/>
          </w:rPr>
          <w:instrText xml:space="preserve"> PAGEREF _Toc50311415 \h </w:instrText>
        </w:r>
        <w:r w:rsidR="00C76E8D">
          <w:rPr>
            <w:noProof/>
            <w:webHidden/>
          </w:rPr>
        </w:r>
        <w:r w:rsidR="00C76E8D">
          <w:rPr>
            <w:noProof/>
            <w:webHidden/>
          </w:rPr>
          <w:fldChar w:fldCharType="separate"/>
        </w:r>
        <w:r w:rsidR="00C76E8D">
          <w:rPr>
            <w:noProof/>
            <w:webHidden/>
          </w:rPr>
          <w:t>3</w:t>
        </w:r>
        <w:r w:rsidR="00C76E8D">
          <w:rPr>
            <w:noProof/>
            <w:webHidden/>
          </w:rPr>
          <w:fldChar w:fldCharType="end"/>
        </w:r>
      </w:hyperlink>
    </w:p>
    <w:p w14:paraId="3EF4BB5E" w14:textId="77777777" w:rsidR="00BA6CAB" w:rsidRDefault="00C76E8D">
      <w:pPr>
        <w:pStyle w:val="TOC2"/>
        <w:tabs>
          <w:tab w:val="right" w:leader="dot" w:pos="9350"/>
        </w:tabs>
        <w:rPr>
          <w:noProof/>
        </w:rPr>
      </w:pPr>
      <w:hyperlink w:anchor="_Toc50311416" w:history="1">
        <w:r w:rsidRPr="00C27F93">
          <w:rPr>
            <w:rStyle w:val="Hyperlink"/>
            <w:noProof/>
          </w:rPr>
          <w:t>a) Calculate the break Even point of the Sandals of Solvent LTD</w:t>
        </w:r>
        <w:r>
          <w:rPr>
            <w:noProof/>
            <w:webHidden/>
          </w:rPr>
          <w:tab/>
        </w:r>
        <w:r>
          <w:rPr>
            <w:noProof/>
            <w:webHidden/>
          </w:rPr>
          <w:fldChar w:fldCharType="begin"/>
        </w:r>
        <w:r>
          <w:rPr>
            <w:noProof/>
            <w:webHidden/>
          </w:rPr>
          <w:instrText xml:space="preserve"> PAGEREF _Toc50311416 \h </w:instrText>
        </w:r>
        <w:r>
          <w:rPr>
            <w:noProof/>
            <w:webHidden/>
          </w:rPr>
        </w:r>
        <w:r>
          <w:rPr>
            <w:noProof/>
            <w:webHidden/>
          </w:rPr>
          <w:fldChar w:fldCharType="separate"/>
        </w:r>
        <w:r>
          <w:rPr>
            <w:noProof/>
            <w:webHidden/>
          </w:rPr>
          <w:t>3</w:t>
        </w:r>
        <w:r>
          <w:rPr>
            <w:noProof/>
            <w:webHidden/>
          </w:rPr>
          <w:fldChar w:fldCharType="end"/>
        </w:r>
      </w:hyperlink>
    </w:p>
    <w:p w14:paraId="4DC4ECB3" w14:textId="77777777" w:rsidR="00BA6CAB" w:rsidRDefault="00C76E8D">
      <w:pPr>
        <w:pStyle w:val="TOC2"/>
        <w:tabs>
          <w:tab w:val="right" w:leader="dot" w:pos="9350"/>
        </w:tabs>
        <w:rPr>
          <w:noProof/>
        </w:rPr>
      </w:pPr>
      <w:hyperlink w:anchor="_Toc50311417" w:history="1">
        <w:r w:rsidRPr="00C27F93">
          <w:rPr>
            <w:rStyle w:val="Hyperlink"/>
            <w:noProof/>
          </w:rPr>
          <w:t>b) Calculate the profit margin made on sales 90,000 units</w:t>
        </w:r>
        <w:r>
          <w:rPr>
            <w:noProof/>
            <w:webHidden/>
          </w:rPr>
          <w:tab/>
        </w:r>
        <w:r>
          <w:rPr>
            <w:noProof/>
            <w:webHidden/>
          </w:rPr>
          <w:fldChar w:fldCharType="begin"/>
        </w:r>
        <w:r>
          <w:rPr>
            <w:noProof/>
            <w:webHidden/>
          </w:rPr>
          <w:instrText xml:space="preserve"> PAGEREF _Toc50311417 \h </w:instrText>
        </w:r>
        <w:r>
          <w:rPr>
            <w:noProof/>
            <w:webHidden/>
          </w:rPr>
        </w:r>
        <w:r>
          <w:rPr>
            <w:noProof/>
            <w:webHidden/>
          </w:rPr>
          <w:fldChar w:fldCharType="separate"/>
        </w:r>
        <w:r>
          <w:rPr>
            <w:noProof/>
            <w:webHidden/>
          </w:rPr>
          <w:t>3</w:t>
        </w:r>
        <w:r>
          <w:rPr>
            <w:noProof/>
            <w:webHidden/>
          </w:rPr>
          <w:fldChar w:fldCharType="end"/>
        </w:r>
      </w:hyperlink>
    </w:p>
    <w:p w14:paraId="16B969EB" w14:textId="77777777" w:rsidR="00BA6CAB" w:rsidRDefault="00C76E8D">
      <w:pPr>
        <w:pStyle w:val="TOC2"/>
        <w:tabs>
          <w:tab w:val="right" w:leader="dot" w:pos="9350"/>
        </w:tabs>
        <w:rPr>
          <w:noProof/>
        </w:rPr>
      </w:pPr>
      <w:hyperlink w:anchor="_Toc50311418" w:history="1">
        <w:r w:rsidRPr="00C27F93">
          <w:rPr>
            <w:rStyle w:val="Hyperlink"/>
            <w:noProof/>
          </w:rPr>
          <w:t xml:space="preserve">c) Calculate the new profit margin </w:t>
        </w:r>
        <w:r w:rsidRPr="00C27F93">
          <w:rPr>
            <w:rStyle w:val="Hyperlink"/>
            <w:noProof/>
          </w:rPr>
          <w:t>after the improvement</w:t>
        </w:r>
        <w:r>
          <w:rPr>
            <w:noProof/>
            <w:webHidden/>
          </w:rPr>
          <w:tab/>
        </w:r>
        <w:r>
          <w:rPr>
            <w:noProof/>
            <w:webHidden/>
          </w:rPr>
          <w:fldChar w:fldCharType="begin"/>
        </w:r>
        <w:r>
          <w:rPr>
            <w:noProof/>
            <w:webHidden/>
          </w:rPr>
          <w:instrText xml:space="preserve"> PAGEREF _Toc50311418 \h </w:instrText>
        </w:r>
        <w:r>
          <w:rPr>
            <w:noProof/>
            <w:webHidden/>
          </w:rPr>
        </w:r>
        <w:r>
          <w:rPr>
            <w:noProof/>
            <w:webHidden/>
          </w:rPr>
          <w:fldChar w:fldCharType="separate"/>
        </w:r>
        <w:r>
          <w:rPr>
            <w:noProof/>
            <w:webHidden/>
          </w:rPr>
          <w:t>4</w:t>
        </w:r>
        <w:r>
          <w:rPr>
            <w:noProof/>
            <w:webHidden/>
          </w:rPr>
          <w:fldChar w:fldCharType="end"/>
        </w:r>
      </w:hyperlink>
    </w:p>
    <w:p w14:paraId="62211C82" w14:textId="77777777" w:rsidR="00BA6CAB" w:rsidRDefault="00C76E8D">
      <w:pPr>
        <w:pStyle w:val="TOC2"/>
        <w:tabs>
          <w:tab w:val="right" w:leader="dot" w:pos="9350"/>
        </w:tabs>
        <w:rPr>
          <w:noProof/>
        </w:rPr>
      </w:pPr>
      <w:hyperlink w:anchor="_Toc50311419" w:history="1">
        <w:r w:rsidRPr="00C27F93">
          <w:rPr>
            <w:rStyle w:val="Hyperlink"/>
            <w:noProof/>
          </w:rPr>
          <w:t>d) Discuss the limitations of the Break Even point analysis</w:t>
        </w:r>
        <w:r>
          <w:rPr>
            <w:noProof/>
            <w:webHidden/>
          </w:rPr>
          <w:tab/>
        </w:r>
        <w:r>
          <w:rPr>
            <w:noProof/>
            <w:webHidden/>
          </w:rPr>
          <w:fldChar w:fldCharType="begin"/>
        </w:r>
        <w:r>
          <w:rPr>
            <w:noProof/>
            <w:webHidden/>
          </w:rPr>
          <w:instrText xml:space="preserve"> PAGEREF _Toc50311419 \h </w:instrText>
        </w:r>
        <w:r>
          <w:rPr>
            <w:noProof/>
            <w:webHidden/>
          </w:rPr>
        </w:r>
        <w:r>
          <w:rPr>
            <w:noProof/>
            <w:webHidden/>
          </w:rPr>
          <w:fldChar w:fldCharType="separate"/>
        </w:r>
        <w:r>
          <w:rPr>
            <w:noProof/>
            <w:webHidden/>
          </w:rPr>
          <w:t>4</w:t>
        </w:r>
        <w:r>
          <w:rPr>
            <w:noProof/>
            <w:webHidden/>
          </w:rPr>
          <w:fldChar w:fldCharType="end"/>
        </w:r>
      </w:hyperlink>
    </w:p>
    <w:p w14:paraId="2B4F93A6" w14:textId="06547765" w:rsidR="00BA6CAB" w:rsidRDefault="0097482C">
      <w:pPr>
        <w:pStyle w:val="TOC1"/>
        <w:tabs>
          <w:tab w:val="right" w:leader="dot" w:pos="9350"/>
        </w:tabs>
        <w:rPr>
          <w:noProof/>
        </w:rPr>
      </w:pPr>
      <w:r w:rsidRPr="0097482C">
        <w:rPr>
          <w:b/>
          <w:bCs/>
        </w:rPr>
        <w:t xml:space="preserve"> 2.</w:t>
      </w:r>
      <w:r>
        <w:t xml:space="preserve"> </w:t>
      </w:r>
      <w:hyperlink w:anchor="_Toc50311420" w:history="1">
        <w:r w:rsidR="00C76E8D" w:rsidRPr="00C27F93">
          <w:rPr>
            <w:rStyle w:val="Hyperlink"/>
            <w:noProof/>
          </w:rPr>
          <w:t>Question-02</w:t>
        </w:r>
        <w:r w:rsidR="00C76E8D">
          <w:rPr>
            <w:noProof/>
            <w:webHidden/>
          </w:rPr>
          <w:tab/>
        </w:r>
        <w:r w:rsidR="00C76E8D">
          <w:rPr>
            <w:noProof/>
            <w:webHidden/>
          </w:rPr>
          <w:fldChar w:fldCharType="begin"/>
        </w:r>
        <w:r w:rsidR="00C76E8D">
          <w:rPr>
            <w:noProof/>
            <w:webHidden/>
          </w:rPr>
          <w:instrText xml:space="preserve"> PAGEREF _Toc50311420 \h </w:instrText>
        </w:r>
        <w:r w:rsidR="00C76E8D">
          <w:rPr>
            <w:noProof/>
            <w:webHidden/>
          </w:rPr>
        </w:r>
        <w:r w:rsidR="00C76E8D">
          <w:rPr>
            <w:noProof/>
            <w:webHidden/>
          </w:rPr>
          <w:fldChar w:fldCharType="separate"/>
        </w:r>
        <w:r w:rsidR="00C76E8D">
          <w:rPr>
            <w:noProof/>
            <w:webHidden/>
          </w:rPr>
          <w:t>4</w:t>
        </w:r>
        <w:r w:rsidR="00C76E8D">
          <w:rPr>
            <w:noProof/>
            <w:webHidden/>
          </w:rPr>
          <w:fldChar w:fldCharType="end"/>
        </w:r>
      </w:hyperlink>
    </w:p>
    <w:p w14:paraId="26E01AC7" w14:textId="77777777" w:rsidR="00BA6CAB" w:rsidRDefault="00C76E8D">
      <w:pPr>
        <w:pStyle w:val="TOC2"/>
        <w:tabs>
          <w:tab w:val="right" w:leader="dot" w:pos="9350"/>
        </w:tabs>
        <w:rPr>
          <w:noProof/>
        </w:rPr>
      </w:pPr>
      <w:hyperlink w:anchor="_Toc50311421" w:history="1">
        <w:r w:rsidRPr="00C27F93">
          <w:rPr>
            <w:rStyle w:val="Hyperlink"/>
            <w:noProof/>
          </w:rPr>
          <w:t>a) Critically analyze why management account is necessary, given that most businesses have prepare financial accounts in accordance with law</w:t>
        </w:r>
        <w:r>
          <w:rPr>
            <w:noProof/>
            <w:webHidden/>
          </w:rPr>
          <w:tab/>
        </w:r>
        <w:r>
          <w:rPr>
            <w:noProof/>
            <w:webHidden/>
          </w:rPr>
          <w:fldChar w:fldCharType="begin"/>
        </w:r>
        <w:r>
          <w:rPr>
            <w:noProof/>
            <w:webHidden/>
          </w:rPr>
          <w:instrText xml:space="preserve"> PAGEREF _Toc50311421 \h </w:instrText>
        </w:r>
        <w:r>
          <w:rPr>
            <w:noProof/>
            <w:webHidden/>
          </w:rPr>
        </w:r>
        <w:r>
          <w:rPr>
            <w:noProof/>
            <w:webHidden/>
          </w:rPr>
          <w:fldChar w:fldCharType="separate"/>
        </w:r>
        <w:r>
          <w:rPr>
            <w:noProof/>
            <w:webHidden/>
          </w:rPr>
          <w:t>4</w:t>
        </w:r>
        <w:r>
          <w:rPr>
            <w:noProof/>
            <w:webHidden/>
          </w:rPr>
          <w:fldChar w:fldCharType="end"/>
        </w:r>
      </w:hyperlink>
    </w:p>
    <w:p w14:paraId="7E70051A" w14:textId="77777777" w:rsidR="00BA6CAB" w:rsidRDefault="00C76E8D">
      <w:pPr>
        <w:pStyle w:val="TOC2"/>
        <w:tabs>
          <w:tab w:val="right" w:leader="dot" w:pos="9350"/>
        </w:tabs>
        <w:rPr>
          <w:noProof/>
        </w:rPr>
      </w:pPr>
      <w:hyperlink w:anchor="_Toc50311422" w:history="1">
        <w:r w:rsidRPr="00C27F93">
          <w:rPr>
            <w:rStyle w:val="Hyperlink"/>
            <w:noProof/>
          </w:rPr>
          <w:t>b) Critically evaluate the techniques by which management account can achieve the above objectives</w:t>
        </w:r>
        <w:r>
          <w:rPr>
            <w:noProof/>
            <w:webHidden/>
          </w:rPr>
          <w:tab/>
        </w:r>
        <w:r>
          <w:rPr>
            <w:noProof/>
            <w:webHidden/>
          </w:rPr>
          <w:fldChar w:fldCharType="begin"/>
        </w:r>
        <w:r>
          <w:rPr>
            <w:noProof/>
            <w:webHidden/>
          </w:rPr>
          <w:instrText xml:space="preserve"> PAGEREF _Toc50311422 \h </w:instrText>
        </w:r>
        <w:r>
          <w:rPr>
            <w:noProof/>
            <w:webHidden/>
          </w:rPr>
        </w:r>
        <w:r>
          <w:rPr>
            <w:noProof/>
            <w:webHidden/>
          </w:rPr>
          <w:fldChar w:fldCharType="separate"/>
        </w:r>
        <w:r>
          <w:rPr>
            <w:noProof/>
            <w:webHidden/>
          </w:rPr>
          <w:t>5</w:t>
        </w:r>
        <w:r>
          <w:rPr>
            <w:noProof/>
            <w:webHidden/>
          </w:rPr>
          <w:fldChar w:fldCharType="end"/>
        </w:r>
      </w:hyperlink>
    </w:p>
    <w:p w14:paraId="2A80BB38" w14:textId="77777777" w:rsidR="00BA6CAB" w:rsidRDefault="00C76E8D">
      <w:pPr>
        <w:pStyle w:val="TOC1"/>
        <w:tabs>
          <w:tab w:val="right" w:leader="dot" w:pos="9350"/>
        </w:tabs>
        <w:rPr>
          <w:noProof/>
        </w:rPr>
      </w:pPr>
      <w:hyperlink w:anchor="_Toc50311423" w:history="1">
        <w:r w:rsidRPr="00C27F93">
          <w:rPr>
            <w:rStyle w:val="Hyperlink"/>
            <w:noProof/>
          </w:rPr>
          <w:t>References</w:t>
        </w:r>
        <w:r>
          <w:rPr>
            <w:noProof/>
            <w:webHidden/>
          </w:rPr>
          <w:tab/>
        </w:r>
        <w:r>
          <w:rPr>
            <w:noProof/>
            <w:webHidden/>
          </w:rPr>
          <w:fldChar w:fldCharType="begin"/>
        </w:r>
        <w:r>
          <w:rPr>
            <w:noProof/>
            <w:webHidden/>
          </w:rPr>
          <w:instrText xml:space="preserve"> PA</w:instrText>
        </w:r>
        <w:r>
          <w:rPr>
            <w:noProof/>
            <w:webHidden/>
          </w:rPr>
          <w:instrText xml:space="preserve">GEREF _Toc50311423 \h </w:instrText>
        </w:r>
        <w:r>
          <w:rPr>
            <w:noProof/>
            <w:webHidden/>
          </w:rPr>
        </w:r>
        <w:r>
          <w:rPr>
            <w:noProof/>
            <w:webHidden/>
          </w:rPr>
          <w:fldChar w:fldCharType="separate"/>
        </w:r>
        <w:r>
          <w:rPr>
            <w:noProof/>
            <w:webHidden/>
          </w:rPr>
          <w:t>6</w:t>
        </w:r>
        <w:r>
          <w:rPr>
            <w:noProof/>
            <w:webHidden/>
          </w:rPr>
          <w:fldChar w:fldCharType="end"/>
        </w:r>
      </w:hyperlink>
    </w:p>
    <w:p w14:paraId="279B2817" w14:textId="77777777" w:rsidR="00E23580" w:rsidRDefault="00C76E8D" w:rsidP="00E23580">
      <w:pPr>
        <w:jc w:val="both"/>
        <w:rPr>
          <w:rFonts w:ascii="Times New Roman" w:hAnsi="Times New Roman" w:cs="Times New Roman"/>
          <w:b/>
          <w:sz w:val="24"/>
          <w:szCs w:val="24"/>
        </w:rPr>
      </w:pPr>
      <w:r>
        <w:rPr>
          <w:rFonts w:ascii="Times New Roman" w:hAnsi="Times New Roman" w:cs="Times New Roman"/>
          <w:b/>
          <w:sz w:val="24"/>
          <w:szCs w:val="24"/>
        </w:rPr>
        <w:fldChar w:fldCharType="end"/>
      </w:r>
    </w:p>
    <w:p w14:paraId="065DBE8B" w14:textId="77777777" w:rsidR="00E23580" w:rsidRDefault="00E23580" w:rsidP="00E23580">
      <w:pPr>
        <w:jc w:val="both"/>
        <w:rPr>
          <w:rFonts w:ascii="Times New Roman" w:hAnsi="Times New Roman" w:cs="Times New Roman"/>
          <w:b/>
          <w:sz w:val="24"/>
          <w:szCs w:val="24"/>
        </w:rPr>
      </w:pPr>
    </w:p>
    <w:p w14:paraId="55639936" w14:textId="77777777" w:rsidR="00E23580" w:rsidRDefault="00E23580" w:rsidP="00E23580">
      <w:pPr>
        <w:jc w:val="both"/>
        <w:rPr>
          <w:rFonts w:ascii="Times New Roman" w:hAnsi="Times New Roman" w:cs="Times New Roman"/>
          <w:b/>
          <w:sz w:val="24"/>
          <w:szCs w:val="24"/>
        </w:rPr>
      </w:pPr>
    </w:p>
    <w:p w14:paraId="68F987BA" w14:textId="77777777" w:rsidR="00E23580" w:rsidRDefault="00E23580" w:rsidP="00E23580">
      <w:pPr>
        <w:jc w:val="both"/>
        <w:rPr>
          <w:rFonts w:ascii="Times New Roman" w:hAnsi="Times New Roman" w:cs="Times New Roman"/>
          <w:b/>
          <w:sz w:val="24"/>
          <w:szCs w:val="24"/>
        </w:rPr>
      </w:pPr>
    </w:p>
    <w:p w14:paraId="47D8E5FA" w14:textId="77777777" w:rsidR="00E23580" w:rsidRDefault="00E23580" w:rsidP="00E23580">
      <w:pPr>
        <w:jc w:val="both"/>
        <w:rPr>
          <w:rFonts w:ascii="Times New Roman" w:hAnsi="Times New Roman" w:cs="Times New Roman"/>
          <w:b/>
          <w:sz w:val="24"/>
          <w:szCs w:val="24"/>
        </w:rPr>
      </w:pPr>
    </w:p>
    <w:p w14:paraId="66FB87E0" w14:textId="77777777" w:rsidR="00E23580" w:rsidRDefault="00E23580" w:rsidP="00E23580">
      <w:pPr>
        <w:jc w:val="both"/>
        <w:rPr>
          <w:rFonts w:ascii="Times New Roman" w:hAnsi="Times New Roman" w:cs="Times New Roman"/>
          <w:b/>
          <w:sz w:val="24"/>
          <w:szCs w:val="24"/>
        </w:rPr>
      </w:pPr>
    </w:p>
    <w:p w14:paraId="5A989755" w14:textId="77777777" w:rsidR="00E23580" w:rsidRDefault="00E23580" w:rsidP="00E23580">
      <w:pPr>
        <w:jc w:val="both"/>
        <w:rPr>
          <w:rFonts w:ascii="Times New Roman" w:hAnsi="Times New Roman" w:cs="Times New Roman"/>
          <w:b/>
          <w:sz w:val="24"/>
          <w:szCs w:val="24"/>
        </w:rPr>
      </w:pPr>
    </w:p>
    <w:p w14:paraId="2AF2747E" w14:textId="77777777" w:rsidR="00E23580" w:rsidRDefault="00E23580" w:rsidP="00E23580">
      <w:pPr>
        <w:jc w:val="both"/>
        <w:rPr>
          <w:rFonts w:ascii="Times New Roman" w:hAnsi="Times New Roman" w:cs="Times New Roman"/>
          <w:b/>
          <w:sz w:val="24"/>
          <w:szCs w:val="24"/>
        </w:rPr>
      </w:pPr>
    </w:p>
    <w:p w14:paraId="326BCCBB" w14:textId="77777777" w:rsidR="00E23580" w:rsidRDefault="00E23580" w:rsidP="00E23580">
      <w:pPr>
        <w:jc w:val="both"/>
        <w:rPr>
          <w:rFonts w:ascii="Times New Roman" w:hAnsi="Times New Roman" w:cs="Times New Roman"/>
          <w:b/>
          <w:sz w:val="24"/>
          <w:szCs w:val="24"/>
        </w:rPr>
      </w:pPr>
    </w:p>
    <w:p w14:paraId="6C99FC4B" w14:textId="77777777" w:rsidR="00E23580" w:rsidRDefault="00E23580" w:rsidP="00E23580">
      <w:pPr>
        <w:jc w:val="both"/>
        <w:rPr>
          <w:rFonts w:ascii="Times New Roman" w:hAnsi="Times New Roman" w:cs="Times New Roman"/>
          <w:b/>
          <w:sz w:val="24"/>
          <w:szCs w:val="24"/>
        </w:rPr>
      </w:pPr>
    </w:p>
    <w:p w14:paraId="6A70CBB2" w14:textId="77777777" w:rsidR="00E23580" w:rsidRDefault="00E23580" w:rsidP="00E23580">
      <w:pPr>
        <w:jc w:val="both"/>
        <w:rPr>
          <w:rFonts w:ascii="Times New Roman" w:hAnsi="Times New Roman" w:cs="Times New Roman"/>
          <w:b/>
          <w:sz w:val="24"/>
          <w:szCs w:val="24"/>
        </w:rPr>
      </w:pPr>
    </w:p>
    <w:p w14:paraId="04434EA6" w14:textId="77777777" w:rsidR="00E23580" w:rsidRDefault="00E23580" w:rsidP="00E23580">
      <w:pPr>
        <w:jc w:val="both"/>
        <w:rPr>
          <w:rFonts w:ascii="Times New Roman" w:hAnsi="Times New Roman" w:cs="Times New Roman"/>
          <w:b/>
          <w:sz w:val="24"/>
          <w:szCs w:val="24"/>
        </w:rPr>
      </w:pPr>
    </w:p>
    <w:p w14:paraId="5D7D9708" w14:textId="77777777" w:rsidR="00E23580" w:rsidRDefault="00E23580" w:rsidP="00E23580">
      <w:pPr>
        <w:jc w:val="both"/>
        <w:rPr>
          <w:rFonts w:ascii="Times New Roman" w:hAnsi="Times New Roman" w:cs="Times New Roman"/>
          <w:b/>
          <w:sz w:val="24"/>
          <w:szCs w:val="24"/>
        </w:rPr>
      </w:pPr>
    </w:p>
    <w:p w14:paraId="3617EC04" w14:textId="77777777" w:rsidR="00E23580" w:rsidRPr="00C76E8D" w:rsidRDefault="00C76E8D" w:rsidP="00BA6CAB">
      <w:pPr>
        <w:pStyle w:val="Heading1"/>
        <w:rPr>
          <w:rFonts w:ascii="Times New Roman" w:hAnsi="Times New Roman" w:cs="Times New Roman"/>
          <w:color w:val="000000" w:themeColor="text1"/>
        </w:rPr>
      </w:pPr>
      <w:bookmarkStart w:id="1" w:name="_Toc50311415"/>
      <w:r w:rsidRPr="00C76E8D">
        <w:rPr>
          <w:rFonts w:ascii="Times New Roman" w:hAnsi="Times New Roman" w:cs="Times New Roman"/>
          <w:color w:val="000000" w:themeColor="text1"/>
        </w:rPr>
        <w:lastRenderedPageBreak/>
        <w:t>Question-01</w:t>
      </w:r>
      <w:bookmarkEnd w:id="1"/>
      <w:r w:rsidRPr="00C76E8D">
        <w:rPr>
          <w:rFonts w:ascii="Times New Roman" w:hAnsi="Times New Roman" w:cs="Times New Roman"/>
          <w:color w:val="000000" w:themeColor="text1"/>
        </w:rPr>
        <w:t xml:space="preserve"> </w:t>
      </w:r>
    </w:p>
    <w:p w14:paraId="4EC634B0" w14:textId="77777777" w:rsidR="00FA18FB" w:rsidRPr="00C76E8D" w:rsidRDefault="00C76E8D" w:rsidP="00BA6CAB">
      <w:pPr>
        <w:pStyle w:val="Heading2"/>
        <w:rPr>
          <w:rFonts w:ascii="Times New Roman" w:hAnsi="Times New Roman" w:cs="Times New Roman"/>
          <w:color w:val="000000" w:themeColor="text1"/>
        </w:rPr>
      </w:pPr>
      <w:bookmarkStart w:id="2" w:name="_Toc50311416"/>
      <w:r w:rsidRPr="00C76E8D">
        <w:rPr>
          <w:rFonts w:ascii="Times New Roman" w:hAnsi="Times New Roman" w:cs="Times New Roman"/>
          <w:color w:val="000000" w:themeColor="text1"/>
        </w:rPr>
        <w:t xml:space="preserve">a) </w:t>
      </w:r>
      <w:r w:rsidRPr="00C76E8D">
        <w:rPr>
          <w:rFonts w:ascii="Times New Roman" w:hAnsi="Times New Roman" w:cs="Times New Roman"/>
          <w:color w:val="000000" w:themeColor="text1"/>
        </w:rPr>
        <w:t>Calculate the break Even point of the Sandals of Solvent LTD</w:t>
      </w:r>
      <w:bookmarkEnd w:id="2"/>
      <w:r w:rsidRPr="00C76E8D">
        <w:rPr>
          <w:rFonts w:ascii="Times New Roman" w:hAnsi="Times New Roman" w:cs="Times New Roman"/>
          <w:color w:val="000000" w:themeColor="text1"/>
        </w:rPr>
        <w:t xml:space="preserve"> </w:t>
      </w:r>
    </w:p>
    <w:p w14:paraId="24E0189C" w14:textId="77777777" w:rsidR="00D032F8" w:rsidRPr="00C76E8D" w:rsidRDefault="00C76E8D" w:rsidP="00FA18FB">
      <w:pPr>
        <w:jc w:val="both"/>
        <w:rPr>
          <w:rFonts w:ascii="Times New Roman" w:hAnsi="Times New Roman" w:cs="Times New Roman"/>
          <w:color w:val="000000" w:themeColor="text1"/>
          <w:sz w:val="24"/>
          <w:szCs w:val="24"/>
        </w:rPr>
      </w:pPr>
      <w:r w:rsidRPr="00C76E8D">
        <w:rPr>
          <w:rFonts w:ascii="Times New Roman" w:hAnsi="Times New Roman" w:cs="Times New Roman"/>
          <w:color w:val="000000" w:themeColor="text1"/>
          <w:sz w:val="24"/>
          <w:szCs w:val="24"/>
        </w:rPr>
        <w:t xml:space="preserve">Break-even point in terms of Units </w:t>
      </w:r>
      <w:r w:rsidRPr="00C76E8D">
        <w:rPr>
          <w:rFonts w:ascii="Times New Roman" w:hAnsi="Times New Roman" w:cs="Times New Roman"/>
          <w:color w:val="000000" w:themeColor="text1"/>
          <w:sz w:val="24"/>
          <w:szCs w:val="24"/>
        </w:rPr>
        <w:t>=</w:t>
      </w:r>
    </w:p>
    <w:p w14:paraId="441CD5E3" w14:textId="77777777" w:rsidR="00594E83" w:rsidRPr="0097482C" w:rsidRDefault="00C76E8D" w:rsidP="00FA18FB">
      <w:pPr>
        <w:jc w:val="both"/>
        <w:rPr>
          <w:rFonts w:ascii="Times New Roman" w:hAnsi="Times New Roman" w:cs="Times New Roman"/>
          <w:sz w:val="24"/>
          <w:szCs w:val="24"/>
        </w:rPr>
      </w:pPr>
      <w:r w:rsidRPr="0097482C">
        <w:rPr>
          <w:rFonts w:ascii="Times New Roman" w:hAnsi="Times New Roman" w:cs="Times New Roman"/>
          <w:noProof/>
          <w:sz w:val="24"/>
          <w:szCs w:val="24"/>
          <w:lang w:val="en-GB" w:eastAsia="en-GB"/>
        </w:rPr>
        <mc:AlternateContent>
          <mc:Choice Requires="wps">
            <w:drawing>
              <wp:anchor distT="0" distB="0" distL="114300" distR="114300" simplePos="0" relativeHeight="251658240" behindDoc="0" locked="0" layoutInCell="1" allowOverlap="1" wp14:anchorId="7650E984" wp14:editId="191B600C">
                <wp:simplePos x="0" y="0"/>
                <wp:positionH relativeFrom="column">
                  <wp:posOffset>1176655</wp:posOffset>
                </wp:positionH>
                <wp:positionV relativeFrom="paragraph">
                  <wp:posOffset>269240</wp:posOffset>
                </wp:positionV>
                <wp:extent cx="1751330" cy="9525"/>
                <wp:effectExtent l="5080" t="5715" r="5715" b="13335"/>
                <wp:wrapNone/>
                <wp:docPr id="6"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751330"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AutoShape 2" o:spid="_x0000_s1025" type="#_x0000_t32" style="width:137.9pt;height:0.75pt;margin-top:21.2pt;margin-left:92.65pt;flip:y;mso-height-percent:0;mso-height-relative:page;mso-width-percent:0;mso-width-relative:page;mso-wrap-distance-bottom:0;mso-wrap-distance-left:9pt;mso-wrap-distance-right:9pt;mso-wrap-distance-top:0;mso-wrap-style:square;position:absolute;visibility:visible;z-index:251659264"/>
            </w:pict>
          </mc:Fallback>
        </mc:AlternateContent>
      </w:r>
      <w:r w:rsidR="009278CF" w:rsidRPr="0097482C">
        <w:rPr>
          <w:rFonts w:ascii="Times New Roman" w:hAnsi="Times New Roman" w:cs="Times New Roman"/>
          <w:sz w:val="24"/>
          <w:szCs w:val="24"/>
        </w:rPr>
        <w:t xml:space="preserve">                               </w:t>
      </w:r>
      <w:r w:rsidR="00053E73" w:rsidRPr="0097482C">
        <w:rPr>
          <w:rFonts w:ascii="Times New Roman" w:hAnsi="Times New Roman" w:cs="Times New Roman"/>
          <w:sz w:val="24"/>
          <w:szCs w:val="24"/>
        </w:rPr>
        <w:t xml:space="preserve">   </w:t>
      </w:r>
      <w:r w:rsidR="009278CF" w:rsidRPr="0097482C">
        <w:rPr>
          <w:rFonts w:ascii="Times New Roman" w:hAnsi="Times New Roman" w:cs="Times New Roman"/>
          <w:sz w:val="24"/>
          <w:szCs w:val="24"/>
        </w:rPr>
        <w:t>Fixed costs</w:t>
      </w:r>
      <w:r w:rsidR="00053E73" w:rsidRPr="0097482C">
        <w:rPr>
          <w:rFonts w:ascii="Times New Roman" w:hAnsi="Times New Roman" w:cs="Times New Roman"/>
          <w:sz w:val="24"/>
          <w:szCs w:val="24"/>
        </w:rPr>
        <w:t xml:space="preserve"> ((</w:t>
      </w:r>
      <w:r w:rsidR="00053E73" w:rsidRPr="0097482C">
        <w:rPr>
          <w:rFonts w:ascii="Times New Roman" w:hAnsi="Times New Roman" w:cs="Times New Roman"/>
          <w:bCs/>
          <w:sz w:val="24"/>
          <w:szCs w:val="24"/>
        </w:rPr>
        <w:t>£</w:t>
      </w:r>
      <w:r w:rsidR="00053E73" w:rsidRPr="0097482C">
        <w:rPr>
          <w:rFonts w:ascii="Times New Roman" w:hAnsi="Times New Roman" w:cs="Times New Roman"/>
          <w:sz w:val="24"/>
          <w:szCs w:val="24"/>
        </w:rPr>
        <w:t>180,000)</w:t>
      </w:r>
    </w:p>
    <w:p w14:paraId="21464EAB" w14:textId="51995A0F" w:rsidR="00053E73" w:rsidRPr="0097482C" w:rsidRDefault="00C76E8D" w:rsidP="00053E73">
      <w:pPr>
        <w:jc w:val="both"/>
        <w:rPr>
          <w:rFonts w:ascii="Times New Roman" w:hAnsi="Times New Roman" w:cs="Times New Roman"/>
          <w:b/>
          <w:sz w:val="24"/>
          <w:szCs w:val="24"/>
        </w:rPr>
      </w:pPr>
      <w:r w:rsidRPr="0097482C">
        <w:rPr>
          <w:rFonts w:ascii="Times New Roman" w:hAnsi="Times New Roman" w:cs="Times New Roman"/>
          <w:sz w:val="24"/>
          <w:szCs w:val="24"/>
        </w:rPr>
        <w:t xml:space="preserve">                                  Contribution per unit (</w:t>
      </w:r>
      <w:r w:rsidRPr="0097482C">
        <w:rPr>
          <w:rFonts w:ascii="Times New Roman" w:hAnsi="Times New Roman" w:cs="Times New Roman"/>
          <w:bCs/>
          <w:sz w:val="24"/>
          <w:szCs w:val="24"/>
        </w:rPr>
        <w:t>£</w:t>
      </w:r>
      <w:r w:rsidRPr="0097482C">
        <w:rPr>
          <w:rFonts w:ascii="Times New Roman" w:hAnsi="Times New Roman" w:cs="Times New Roman"/>
          <w:sz w:val="24"/>
          <w:szCs w:val="24"/>
        </w:rPr>
        <w:t>2.25)</w:t>
      </w:r>
      <w:r w:rsidRPr="0097482C">
        <w:rPr>
          <w:rFonts w:ascii="Times New Roman" w:hAnsi="Times New Roman" w:cs="Times New Roman"/>
          <w:sz w:val="24"/>
          <w:szCs w:val="24"/>
        </w:rPr>
        <w:t xml:space="preserve"> </w:t>
      </w:r>
      <w:r w:rsidR="00B33159" w:rsidRPr="0097482C">
        <w:rPr>
          <w:rFonts w:ascii="Times New Roman" w:hAnsi="Times New Roman" w:cs="Times New Roman"/>
          <w:sz w:val="24"/>
          <w:szCs w:val="24"/>
        </w:rPr>
        <w:t xml:space="preserve">[5.75 – (1.35 + 1.75 + 0.4)]    </w:t>
      </w:r>
    </w:p>
    <w:p w14:paraId="2144AA80" w14:textId="77777777" w:rsidR="009278CF" w:rsidRPr="0097482C" w:rsidRDefault="00C76E8D" w:rsidP="00FA18FB">
      <w:pPr>
        <w:jc w:val="both"/>
        <w:rPr>
          <w:rFonts w:ascii="Times New Roman" w:hAnsi="Times New Roman" w:cs="Times New Roman"/>
          <w:sz w:val="24"/>
          <w:szCs w:val="24"/>
        </w:rPr>
      </w:pPr>
      <w:r w:rsidRPr="0097482C">
        <w:rPr>
          <w:rFonts w:ascii="Times New Roman" w:hAnsi="Times New Roman" w:cs="Times New Roman"/>
          <w:sz w:val="24"/>
          <w:szCs w:val="24"/>
        </w:rPr>
        <w:t xml:space="preserve"> </w:t>
      </w:r>
      <w:r w:rsidR="006F1358" w:rsidRPr="0097482C">
        <w:rPr>
          <w:rFonts w:ascii="Times New Roman" w:hAnsi="Times New Roman" w:cs="Times New Roman"/>
          <w:sz w:val="24"/>
          <w:szCs w:val="24"/>
        </w:rPr>
        <w:t xml:space="preserve">                                = 80000 Units </w:t>
      </w:r>
    </w:p>
    <w:p w14:paraId="624DA2B3" w14:textId="77777777" w:rsidR="00053E73" w:rsidRPr="0097482C" w:rsidRDefault="00C76E8D" w:rsidP="00053E73">
      <w:pPr>
        <w:jc w:val="both"/>
        <w:rPr>
          <w:rFonts w:ascii="Times New Roman" w:hAnsi="Times New Roman" w:cs="Times New Roman"/>
          <w:b/>
          <w:sz w:val="24"/>
          <w:szCs w:val="24"/>
        </w:rPr>
      </w:pPr>
      <w:r w:rsidRPr="0097482C">
        <w:rPr>
          <w:rFonts w:ascii="Times New Roman" w:hAnsi="Times New Roman" w:cs="Times New Roman"/>
          <w:sz w:val="24"/>
          <w:szCs w:val="24"/>
        </w:rPr>
        <w:t xml:space="preserve">                              </w:t>
      </w:r>
      <w:r w:rsidR="00CA79BA" w:rsidRPr="0097482C">
        <w:rPr>
          <w:rFonts w:ascii="Times New Roman" w:hAnsi="Times New Roman" w:cs="Times New Roman"/>
          <w:sz w:val="24"/>
          <w:szCs w:val="24"/>
        </w:rPr>
        <w:t xml:space="preserve"> </w:t>
      </w:r>
      <w:r w:rsidRPr="0097482C">
        <w:rPr>
          <w:rFonts w:ascii="Times New Roman" w:hAnsi="Times New Roman" w:cs="Times New Roman"/>
          <w:sz w:val="24"/>
          <w:szCs w:val="24"/>
        </w:rPr>
        <w:t xml:space="preserve">                             </w:t>
      </w:r>
    </w:p>
    <w:p w14:paraId="5767A1B1" w14:textId="77777777" w:rsidR="00CA79BA" w:rsidRPr="0097482C" w:rsidRDefault="00C76E8D" w:rsidP="00CA79BA">
      <w:pPr>
        <w:jc w:val="both"/>
        <w:rPr>
          <w:rFonts w:ascii="Times New Roman" w:hAnsi="Times New Roman" w:cs="Times New Roman"/>
          <w:sz w:val="24"/>
          <w:szCs w:val="24"/>
        </w:rPr>
      </w:pPr>
      <w:r w:rsidRPr="0097482C">
        <w:rPr>
          <w:rFonts w:ascii="Times New Roman" w:hAnsi="Times New Roman" w:cs="Times New Roman"/>
          <w:sz w:val="24"/>
          <w:szCs w:val="24"/>
        </w:rPr>
        <w:t>Br</w:t>
      </w:r>
      <w:r w:rsidRPr="0097482C">
        <w:rPr>
          <w:rFonts w:ascii="Times New Roman" w:hAnsi="Times New Roman" w:cs="Times New Roman"/>
          <w:sz w:val="24"/>
          <w:szCs w:val="24"/>
        </w:rPr>
        <w:t>eak-even point in terms of Sales Revenue</w:t>
      </w:r>
      <w:r w:rsidRPr="0097482C">
        <w:rPr>
          <w:rFonts w:ascii="Times New Roman" w:hAnsi="Times New Roman" w:cs="Times New Roman"/>
          <w:sz w:val="24"/>
          <w:szCs w:val="24"/>
        </w:rPr>
        <w:t xml:space="preserve"> </w:t>
      </w:r>
      <w:r w:rsidRPr="0097482C">
        <w:rPr>
          <w:rFonts w:ascii="Times New Roman" w:hAnsi="Times New Roman" w:cs="Times New Roman"/>
          <w:sz w:val="24"/>
          <w:szCs w:val="24"/>
        </w:rPr>
        <w:t>=</w:t>
      </w:r>
    </w:p>
    <w:p w14:paraId="3DB2D606" w14:textId="77777777" w:rsidR="00053E73" w:rsidRPr="0097482C" w:rsidRDefault="00053E73" w:rsidP="00FA18FB">
      <w:pPr>
        <w:jc w:val="both"/>
        <w:rPr>
          <w:rFonts w:ascii="Times New Roman" w:hAnsi="Times New Roman" w:cs="Times New Roman"/>
          <w:b/>
          <w:sz w:val="24"/>
          <w:szCs w:val="24"/>
        </w:rPr>
      </w:pPr>
    </w:p>
    <w:p w14:paraId="10C96C0A" w14:textId="77777777" w:rsidR="0031590D" w:rsidRPr="0097482C" w:rsidRDefault="00C76E8D" w:rsidP="0031590D">
      <w:pPr>
        <w:jc w:val="both"/>
        <w:rPr>
          <w:rFonts w:ascii="Times New Roman" w:hAnsi="Times New Roman" w:cs="Times New Roman"/>
          <w:sz w:val="24"/>
          <w:szCs w:val="24"/>
        </w:rPr>
      </w:pPr>
      <w:r w:rsidRPr="0097482C">
        <w:rPr>
          <w:rFonts w:ascii="Times New Roman" w:hAnsi="Times New Roman" w:cs="Times New Roman"/>
          <w:noProof/>
          <w:sz w:val="24"/>
          <w:szCs w:val="24"/>
          <w:lang w:val="en-GB" w:eastAsia="en-GB"/>
        </w:rPr>
        <mc:AlternateContent>
          <mc:Choice Requires="wps">
            <w:drawing>
              <wp:anchor distT="0" distB="0" distL="114300" distR="114300" simplePos="0" relativeHeight="251660288" behindDoc="0" locked="0" layoutInCell="1" allowOverlap="1" wp14:anchorId="4A405FD6" wp14:editId="22A9666B">
                <wp:simplePos x="0" y="0"/>
                <wp:positionH relativeFrom="column">
                  <wp:posOffset>1329055</wp:posOffset>
                </wp:positionH>
                <wp:positionV relativeFrom="paragraph">
                  <wp:posOffset>262890</wp:posOffset>
                </wp:positionV>
                <wp:extent cx="1706245" cy="0"/>
                <wp:effectExtent l="5080" t="8890" r="12700" b="10160"/>
                <wp:wrapNone/>
                <wp:docPr id="5"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0624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4" o:spid="_x0000_s1026" type="#_x0000_t32" style="width:134.35pt;height:0;margin-top:20.7pt;margin-left:104.65pt;mso-height-percent:0;mso-height-relative:page;mso-width-percent:0;mso-width-relative:page;mso-wrap-distance-bottom:0;mso-wrap-distance-left:9pt;mso-wrap-distance-right:9pt;mso-wrap-distance-top:0;mso-wrap-style:square;position:absolute;visibility:visible;z-index:251661312"/>
            </w:pict>
          </mc:Fallback>
        </mc:AlternateContent>
      </w:r>
      <w:r w:rsidRPr="0097482C">
        <w:rPr>
          <w:rFonts w:ascii="Times New Roman" w:hAnsi="Times New Roman" w:cs="Times New Roman"/>
          <w:sz w:val="24"/>
          <w:szCs w:val="24"/>
        </w:rPr>
        <w:t xml:space="preserve">                                     Fixed costs ((</w:t>
      </w:r>
      <w:r w:rsidRPr="0097482C">
        <w:rPr>
          <w:rFonts w:ascii="Times New Roman" w:hAnsi="Times New Roman" w:cs="Times New Roman"/>
          <w:bCs/>
          <w:sz w:val="24"/>
          <w:szCs w:val="24"/>
        </w:rPr>
        <w:t>£</w:t>
      </w:r>
      <w:r w:rsidRPr="0097482C">
        <w:rPr>
          <w:rFonts w:ascii="Times New Roman" w:hAnsi="Times New Roman" w:cs="Times New Roman"/>
          <w:sz w:val="24"/>
          <w:szCs w:val="24"/>
        </w:rPr>
        <w:t>180,000)</w:t>
      </w:r>
    </w:p>
    <w:p w14:paraId="1A427687" w14:textId="4467DD8E" w:rsidR="0031590D" w:rsidRPr="00C76E8D" w:rsidRDefault="00C76E8D" w:rsidP="0031590D">
      <w:pPr>
        <w:jc w:val="both"/>
        <w:rPr>
          <w:rFonts w:ascii="Times New Roman" w:hAnsi="Times New Roman" w:cs="Times New Roman"/>
          <w:b/>
          <w:color w:val="000000" w:themeColor="text1"/>
          <w:sz w:val="24"/>
          <w:szCs w:val="24"/>
        </w:rPr>
      </w:pPr>
      <w:r w:rsidRPr="00C76E8D">
        <w:rPr>
          <w:rFonts w:ascii="Times New Roman" w:hAnsi="Times New Roman" w:cs="Times New Roman"/>
          <w:color w:val="000000" w:themeColor="text1"/>
          <w:sz w:val="24"/>
          <w:szCs w:val="24"/>
        </w:rPr>
        <w:t xml:space="preserve">                                     Contribution to sales ratio (</w:t>
      </w:r>
      <w:r w:rsidRPr="00C76E8D">
        <w:rPr>
          <w:rFonts w:ascii="Times New Roman" w:hAnsi="Times New Roman" w:cs="Times New Roman"/>
          <w:bCs/>
          <w:color w:val="000000" w:themeColor="text1"/>
          <w:sz w:val="24"/>
          <w:szCs w:val="24"/>
        </w:rPr>
        <w:t>£</w:t>
      </w:r>
      <w:r w:rsidRPr="00C76E8D">
        <w:rPr>
          <w:rFonts w:ascii="Times New Roman" w:hAnsi="Times New Roman" w:cs="Times New Roman"/>
          <w:color w:val="000000" w:themeColor="text1"/>
          <w:sz w:val="24"/>
          <w:szCs w:val="24"/>
        </w:rPr>
        <w:t>0.391034)</w:t>
      </w:r>
      <w:r w:rsidRPr="00C76E8D">
        <w:rPr>
          <w:rFonts w:ascii="Times New Roman" w:hAnsi="Times New Roman" w:cs="Times New Roman"/>
          <w:color w:val="000000" w:themeColor="text1"/>
          <w:sz w:val="24"/>
          <w:szCs w:val="24"/>
        </w:rPr>
        <w:t xml:space="preserve"> [(5.75- 3.5)/ 5.75]</w:t>
      </w:r>
    </w:p>
    <w:p w14:paraId="02C9EA0B" w14:textId="77777777" w:rsidR="00053E73" w:rsidRPr="00C76E8D" w:rsidRDefault="00C76E8D" w:rsidP="00FA18FB">
      <w:pPr>
        <w:jc w:val="both"/>
        <w:rPr>
          <w:rFonts w:ascii="Times New Roman" w:hAnsi="Times New Roman" w:cs="Times New Roman"/>
          <w:color w:val="000000" w:themeColor="text1"/>
          <w:sz w:val="24"/>
          <w:szCs w:val="24"/>
        </w:rPr>
      </w:pPr>
      <w:r w:rsidRPr="00C76E8D">
        <w:rPr>
          <w:rFonts w:ascii="Times New Roman" w:hAnsi="Times New Roman" w:cs="Times New Roman"/>
          <w:color w:val="000000" w:themeColor="text1"/>
          <w:sz w:val="24"/>
          <w:szCs w:val="24"/>
        </w:rPr>
        <w:t xml:space="preserve">                                 = </w:t>
      </w:r>
      <w:r w:rsidRPr="00C76E8D">
        <w:rPr>
          <w:rFonts w:ascii="Times New Roman" w:hAnsi="Times New Roman" w:cs="Times New Roman"/>
          <w:bCs/>
          <w:color w:val="000000" w:themeColor="text1"/>
          <w:sz w:val="24"/>
          <w:szCs w:val="24"/>
        </w:rPr>
        <w:t>£</w:t>
      </w:r>
      <w:r w:rsidRPr="00C76E8D">
        <w:rPr>
          <w:rFonts w:ascii="Times New Roman" w:hAnsi="Times New Roman" w:cs="Times New Roman"/>
          <w:color w:val="000000" w:themeColor="text1"/>
          <w:sz w:val="24"/>
          <w:szCs w:val="24"/>
        </w:rPr>
        <w:t xml:space="preserve">460,000  </w:t>
      </w:r>
    </w:p>
    <w:p w14:paraId="17246909" w14:textId="77777777" w:rsidR="00FA18FB" w:rsidRPr="00C76E8D" w:rsidRDefault="00C76E8D" w:rsidP="00BA6CAB">
      <w:pPr>
        <w:pStyle w:val="Heading2"/>
        <w:rPr>
          <w:rFonts w:ascii="Times New Roman" w:hAnsi="Times New Roman" w:cs="Times New Roman"/>
          <w:color w:val="000000" w:themeColor="text1"/>
        </w:rPr>
      </w:pPr>
      <w:bookmarkStart w:id="3" w:name="_Toc50311417"/>
      <w:r w:rsidRPr="00C76E8D">
        <w:rPr>
          <w:rFonts w:ascii="Times New Roman" w:hAnsi="Times New Roman" w:cs="Times New Roman"/>
          <w:color w:val="000000" w:themeColor="text1"/>
        </w:rPr>
        <w:t>b) Calculate the profit margin made on sales 90,000 units</w:t>
      </w:r>
      <w:bookmarkEnd w:id="3"/>
      <w:r w:rsidRPr="00C76E8D">
        <w:rPr>
          <w:rFonts w:ascii="Times New Roman" w:hAnsi="Times New Roman" w:cs="Times New Roman"/>
          <w:color w:val="000000" w:themeColor="text1"/>
        </w:rPr>
        <w:t xml:space="preserve"> </w:t>
      </w:r>
    </w:p>
    <w:p w14:paraId="6ADE4B39" w14:textId="77777777" w:rsidR="00A651F5" w:rsidRPr="00C76E8D" w:rsidRDefault="00C76E8D" w:rsidP="00A651F5">
      <w:pPr>
        <w:spacing w:line="360" w:lineRule="auto"/>
        <w:jc w:val="both"/>
        <w:rPr>
          <w:rFonts w:ascii="Times New Roman" w:hAnsi="Times New Roman" w:cs="Times New Roman"/>
          <w:color w:val="000000" w:themeColor="text1"/>
          <w:sz w:val="24"/>
          <w:szCs w:val="24"/>
        </w:rPr>
      </w:pPr>
      <w:r w:rsidRPr="00C76E8D">
        <w:rPr>
          <w:rFonts w:ascii="Times New Roman" w:hAnsi="Times New Roman" w:cs="Times New Roman"/>
          <w:color w:val="000000" w:themeColor="text1"/>
          <w:sz w:val="24"/>
          <w:szCs w:val="24"/>
        </w:rPr>
        <w:t xml:space="preserve">                                         </w:t>
      </w:r>
      <w:r w:rsidRPr="00C76E8D">
        <w:rPr>
          <w:rFonts w:ascii="Times New Roman" w:hAnsi="Times New Roman" w:cs="Times New Roman"/>
          <w:color w:val="000000" w:themeColor="text1"/>
          <w:sz w:val="24"/>
          <w:szCs w:val="24"/>
        </w:rPr>
        <w:t xml:space="preserve">Sales </w:t>
      </w:r>
      <w:r w:rsidRPr="00C76E8D">
        <w:rPr>
          <w:rFonts w:ascii="Times New Roman" w:hAnsi="Times New Roman" w:cs="Times New Roman"/>
          <w:color w:val="000000" w:themeColor="text1"/>
          <w:sz w:val="24"/>
          <w:szCs w:val="24"/>
        </w:rPr>
        <w:t>= (</w:t>
      </w:r>
      <w:r w:rsidRPr="00C76E8D">
        <w:rPr>
          <w:rFonts w:ascii="Times New Roman" w:hAnsi="Times New Roman" w:cs="Times New Roman"/>
          <w:color w:val="000000" w:themeColor="text1"/>
          <w:sz w:val="24"/>
          <w:szCs w:val="24"/>
        </w:rPr>
        <w:t>90000* 5.75) = 5, 17, 500</w:t>
      </w:r>
    </w:p>
    <w:p w14:paraId="6CF8A917" w14:textId="32671B76" w:rsidR="00A651F5" w:rsidRPr="00C76E8D" w:rsidRDefault="00C76E8D" w:rsidP="00A651F5">
      <w:pPr>
        <w:spacing w:line="360" w:lineRule="auto"/>
        <w:contextualSpacing/>
        <w:jc w:val="both"/>
        <w:rPr>
          <w:rFonts w:ascii="Times New Roman" w:hAnsi="Times New Roman" w:cs="Times New Roman"/>
          <w:color w:val="000000" w:themeColor="text1"/>
          <w:sz w:val="24"/>
          <w:szCs w:val="24"/>
        </w:rPr>
      </w:pPr>
      <w:r w:rsidRPr="00C76E8D">
        <w:rPr>
          <w:rFonts w:ascii="Times New Roman" w:hAnsi="Times New Roman" w:cs="Times New Roman"/>
          <w:noProof/>
          <w:color w:val="000000" w:themeColor="text1"/>
          <w:sz w:val="24"/>
          <w:szCs w:val="24"/>
          <w:lang w:val="en-GB" w:eastAsia="en-GB"/>
        </w:rPr>
        <mc:AlternateContent>
          <mc:Choice Requires="wps">
            <w:drawing>
              <wp:anchor distT="0" distB="0" distL="114300" distR="114300" simplePos="0" relativeHeight="251662336" behindDoc="0" locked="0" layoutInCell="1" allowOverlap="1" wp14:anchorId="57CAC9E5" wp14:editId="19B04AC8">
                <wp:simplePos x="0" y="0"/>
                <wp:positionH relativeFrom="column">
                  <wp:posOffset>2240280</wp:posOffset>
                </wp:positionH>
                <wp:positionV relativeFrom="paragraph">
                  <wp:posOffset>163830</wp:posOffset>
                </wp:positionV>
                <wp:extent cx="1706245" cy="0"/>
                <wp:effectExtent l="11430" t="12065" r="6350" b="6985"/>
                <wp:wrapNone/>
                <wp:docPr id="4"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0624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5" o:spid="_x0000_s1027" type="#_x0000_t32" style="width:134.35pt;height:0;margin-top:12.9pt;margin-left:176.4pt;mso-height-percent:0;mso-height-relative:page;mso-width-percent:0;mso-width-relative:page;mso-wrap-distance-bottom:0;mso-wrap-distance-left:9pt;mso-wrap-distance-right:9pt;mso-wrap-distance-top:0;mso-wrap-style:square;position:absolute;visibility:visible;z-index:251663360"/>
            </w:pict>
          </mc:Fallback>
        </mc:AlternateContent>
      </w:r>
      <w:r w:rsidRPr="00C76E8D">
        <w:rPr>
          <w:rFonts w:ascii="Times New Roman" w:hAnsi="Times New Roman" w:cs="Times New Roman"/>
          <w:color w:val="000000" w:themeColor="text1"/>
          <w:sz w:val="24"/>
          <w:szCs w:val="24"/>
        </w:rPr>
        <w:t xml:space="preserve">          </w:t>
      </w:r>
      <w:r w:rsidRPr="00C76E8D">
        <w:rPr>
          <w:rFonts w:ascii="Times New Roman" w:hAnsi="Times New Roman" w:cs="Times New Roman"/>
          <w:i/>
          <w:color w:val="000000" w:themeColor="text1"/>
          <w:sz w:val="24"/>
          <w:szCs w:val="24"/>
        </w:rPr>
        <w:t>Less:</w:t>
      </w:r>
      <w:r w:rsidRPr="00C76E8D">
        <w:rPr>
          <w:rFonts w:ascii="Times New Roman" w:hAnsi="Times New Roman" w:cs="Times New Roman"/>
          <w:color w:val="000000" w:themeColor="text1"/>
          <w:sz w:val="24"/>
          <w:szCs w:val="24"/>
        </w:rPr>
        <w:t xml:space="preserve"> Cost of goods sold= ((90000*2.25</w:t>
      </w:r>
      <w:proofErr w:type="gramStart"/>
      <w:r w:rsidRPr="00C76E8D">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proofErr w:type="gramEnd"/>
      <w:r w:rsidRPr="00C76E8D">
        <w:rPr>
          <w:rFonts w:ascii="Times New Roman" w:hAnsi="Times New Roman" w:cs="Times New Roman"/>
          <w:color w:val="000000" w:themeColor="text1"/>
          <w:sz w:val="24"/>
          <w:szCs w:val="24"/>
        </w:rPr>
        <w:t>2, 02, 500</w:t>
      </w:r>
    </w:p>
    <w:p w14:paraId="1A7BBA0A" w14:textId="77777777" w:rsidR="00A651F5" w:rsidRPr="00C76E8D" w:rsidRDefault="00C76E8D" w:rsidP="00A651F5">
      <w:pPr>
        <w:spacing w:line="360" w:lineRule="auto"/>
        <w:contextualSpacing/>
        <w:jc w:val="both"/>
        <w:rPr>
          <w:rFonts w:ascii="Times New Roman" w:hAnsi="Times New Roman" w:cs="Times New Roman"/>
          <w:b/>
          <w:i/>
          <w:color w:val="000000" w:themeColor="text1"/>
          <w:sz w:val="24"/>
          <w:szCs w:val="24"/>
        </w:rPr>
      </w:pPr>
      <w:r w:rsidRPr="00C76E8D">
        <w:rPr>
          <w:rFonts w:ascii="Times New Roman" w:hAnsi="Times New Roman" w:cs="Times New Roman"/>
          <w:color w:val="000000" w:themeColor="text1"/>
          <w:sz w:val="24"/>
          <w:szCs w:val="24"/>
        </w:rPr>
        <w:t xml:space="preserve">                                            Contribution Margin = </w:t>
      </w:r>
      <w:r w:rsidRPr="00C76E8D">
        <w:rPr>
          <w:rFonts w:ascii="Times New Roman" w:hAnsi="Times New Roman" w:cs="Times New Roman"/>
          <w:b/>
          <w:i/>
          <w:color w:val="000000" w:themeColor="text1"/>
          <w:sz w:val="24"/>
          <w:szCs w:val="24"/>
        </w:rPr>
        <w:t>3, 69</w:t>
      </w:r>
      <w:r w:rsidRPr="00C76E8D">
        <w:rPr>
          <w:rFonts w:ascii="Times New Roman" w:hAnsi="Times New Roman" w:cs="Times New Roman"/>
          <w:b/>
          <w:i/>
          <w:color w:val="000000" w:themeColor="text1"/>
          <w:sz w:val="24"/>
          <w:szCs w:val="24"/>
        </w:rPr>
        <w:t>,</w:t>
      </w:r>
      <w:r w:rsidRPr="00C76E8D">
        <w:rPr>
          <w:rFonts w:ascii="Times New Roman" w:hAnsi="Times New Roman" w:cs="Times New Roman"/>
          <w:b/>
          <w:i/>
          <w:color w:val="000000" w:themeColor="text1"/>
          <w:sz w:val="24"/>
          <w:szCs w:val="24"/>
        </w:rPr>
        <w:t xml:space="preserve"> </w:t>
      </w:r>
      <w:r w:rsidRPr="00C76E8D">
        <w:rPr>
          <w:rFonts w:ascii="Times New Roman" w:hAnsi="Times New Roman" w:cs="Times New Roman"/>
          <w:b/>
          <w:i/>
          <w:color w:val="000000" w:themeColor="text1"/>
          <w:sz w:val="24"/>
          <w:szCs w:val="24"/>
        </w:rPr>
        <w:t>000</w:t>
      </w:r>
    </w:p>
    <w:p w14:paraId="179CCDA7" w14:textId="77777777" w:rsidR="00A651F5" w:rsidRPr="00C76E8D" w:rsidRDefault="00C76E8D" w:rsidP="00A651F5">
      <w:pPr>
        <w:spacing w:line="360" w:lineRule="auto"/>
        <w:contextualSpacing/>
        <w:jc w:val="both"/>
        <w:rPr>
          <w:rFonts w:ascii="Times New Roman" w:hAnsi="Times New Roman" w:cs="Times New Roman"/>
          <w:color w:val="000000" w:themeColor="text1"/>
          <w:sz w:val="24"/>
          <w:szCs w:val="24"/>
        </w:rPr>
      </w:pPr>
      <w:r w:rsidRPr="00C76E8D">
        <w:rPr>
          <w:rFonts w:ascii="Times New Roman" w:hAnsi="Times New Roman" w:cs="Times New Roman"/>
          <w:noProof/>
          <w:color w:val="000000" w:themeColor="text1"/>
          <w:sz w:val="24"/>
          <w:szCs w:val="24"/>
          <w:lang w:val="en-GB" w:eastAsia="en-GB"/>
        </w:rPr>
        <mc:AlternateContent>
          <mc:Choice Requires="wps">
            <w:drawing>
              <wp:anchor distT="0" distB="0" distL="114300" distR="114300" simplePos="0" relativeHeight="251664384" behindDoc="0" locked="0" layoutInCell="1" allowOverlap="1" wp14:anchorId="1B31A669" wp14:editId="5AC9D61F">
                <wp:simplePos x="0" y="0"/>
                <wp:positionH relativeFrom="column">
                  <wp:posOffset>2188210</wp:posOffset>
                </wp:positionH>
                <wp:positionV relativeFrom="paragraph">
                  <wp:posOffset>173355</wp:posOffset>
                </wp:positionV>
                <wp:extent cx="1706245" cy="0"/>
                <wp:effectExtent l="6985" t="13970" r="10795" b="5080"/>
                <wp:wrapNone/>
                <wp:docPr id="3"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0624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6" o:spid="_x0000_s1028" type="#_x0000_t32" style="width:134.35pt;height:0;margin-top:13.65pt;margin-left:172.3pt;mso-height-percent:0;mso-height-relative:page;mso-width-percent:0;mso-width-relative:page;mso-wrap-distance-bottom:0;mso-wrap-distance-left:9pt;mso-wrap-distance-right:9pt;mso-wrap-distance-top:0;mso-wrap-style:square;position:absolute;visibility:visible;z-index:251665408"/>
            </w:pict>
          </mc:Fallback>
        </mc:AlternateContent>
      </w:r>
      <w:r w:rsidRPr="00C76E8D">
        <w:rPr>
          <w:rFonts w:ascii="Times New Roman" w:hAnsi="Times New Roman" w:cs="Times New Roman"/>
          <w:b/>
          <w:i/>
          <w:color w:val="000000" w:themeColor="text1"/>
          <w:sz w:val="24"/>
          <w:szCs w:val="24"/>
        </w:rPr>
        <w:t xml:space="preserve">                                                    Less: </w:t>
      </w:r>
      <w:r w:rsidRPr="00C76E8D">
        <w:rPr>
          <w:rFonts w:ascii="Times New Roman" w:hAnsi="Times New Roman" w:cs="Times New Roman"/>
          <w:i/>
          <w:color w:val="000000" w:themeColor="text1"/>
          <w:sz w:val="24"/>
          <w:szCs w:val="24"/>
        </w:rPr>
        <w:t>Fixed cots</w:t>
      </w:r>
      <w:r w:rsidRPr="00C76E8D">
        <w:rPr>
          <w:rFonts w:ascii="Times New Roman" w:hAnsi="Times New Roman" w:cs="Times New Roman"/>
          <w:b/>
          <w:i/>
          <w:color w:val="000000" w:themeColor="text1"/>
          <w:sz w:val="24"/>
          <w:szCs w:val="24"/>
        </w:rPr>
        <w:t xml:space="preserve">= </w:t>
      </w:r>
      <w:r w:rsidRPr="00C76E8D">
        <w:rPr>
          <w:rFonts w:ascii="Times New Roman" w:hAnsi="Times New Roman" w:cs="Times New Roman"/>
          <w:color w:val="000000" w:themeColor="text1"/>
          <w:sz w:val="24"/>
          <w:szCs w:val="24"/>
        </w:rPr>
        <w:t>1, 80, 000</w:t>
      </w:r>
    </w:p>
    <w:p w14:paraId="758A4619" w14:textId="77777777" w:rsidR="00A651F5" w:rsidRPr="00C76E8D" w:rsidRDefault="00C76E8D" w:rsidP="00A651F5">
      <w:pPr>
        <w:spacing w:line="360" w:lineRule="auto"/>
        <w:contextualSpacing/>
        <w:jc w:val="both"/>
        <w:rPr>
          <w:rFonts w:ascii="Times New Roman" w:hAnsi="Times New Roman" w:cs="Times New Roman"/>
          <w:color w:val="000000" w:themeColor="text1"/>
          <w:sz w:val="24"/>
          <w:szCs w:val="24"/>
        </w:rPr>
      </w:pPr>
      <w:r w:rsidRPr="00C76E8D">
        <w:rPr>
          <w:rFonts w:ascii="Times New Roman" w:hAnsi="Times New Roman" w:cs="Times New Roman"/>
          <w:color w:val="000000" w:themeColor="text1"/>
          <w:sz w:val="24"/>
          <w:szCs w:val="24"/>
        </w:rPr>
        <w:t xml:space="preserve">                                                  Net Profit Margin= </w:t>
      </w:r>
      <w:r w:rsidRPr="00C76E8D">
        <w:rPr>
          <w:rFonts w:ascii="Times New Roman" w:hAnsi="Times New Roman" w:cs="Times New Roman"/>
          <w:b/>
          <w:color w:val="000000" w:themeColor="text1"/>
          <w:sz w:val="24"/>
          <w:szCs w:val="24"/>
        </w:rPr>
        <w:t>1,</w:t>
      </w:r>
      <w:r w:rsidRPr="00C76E8D">
        <w:rPr>
          <w:rFonts w:ascii="Times New Roman" w:hAnsi="Times New Roman" w:cs="Times New Roman"/>
          <w:b/>
          <w:color w:val="000000" w:themeColor="text1"/>
          <w:sz w:val="24"/>
          <w:szCs w:val="24"/>
        </w:rPr>
        <w:t xml:space="preserve"> </w:t>
      </w:r>
      <w:r w:rsidRPr="00C76E8D">
        <w:rPr>
          <w:rFonts w:ascii="Times New Roman" w:hAnsi="Times New Roman" w:cs="Times New Roman"/>
          <w:b/>
          <w:color w:val="000000" w:themeColor="text1"/>
          <w:sz w:val="24"/>
          <w:szCs w:val="24"/>
        </w:rPr>
        <w:t>89</w:t>
      </w:r>
      <w:r w:rsidRPr="00C76E8D">
        <w:rPr>
          <w:rFonts w:ascii="Times New Roman" w:hAnsi="Times New Roman" w:cs="Times New Roman"/>
          <w:b/>
          <w:i/>
          <w:color w:val="000000" w:themeColor="text1"/>
          <w:sz w:val="24"/>
          <w:szCs w:val="24"/>
        </w:rPr>
        <w:t>,</w:t>
      </w:r>
      <w:r w:rsidR="00D83842" w:rsidRPr="00C76E8D">
        <w:rPr>
          <w:rFonts w:ascii="Times New Roman" w:hAnsi="Times New Roman" w:cs="Times New Roman"/>
          <w:b/>
          <w:i/>
          <w:color w:val="000000" w:themeColor="text1"/>
          <w:sz w:val="24"/>
          <w:szCs w:val="24"/>
        </w:rPr>
        <w:t xml:space="preserve"> </w:t>
      </w:r>
      <w:r w:rsidRPr="00C76E8D">
        <w:rPr>
          <w:rFonts w:ascii="Times New Roman" w:hAnsi="Times New Roman" w:cs="Times New Roman"/>
          <w:b/>
          <w:i/>
          <w:color w:val="000000" w:themeColor="text1"/>
          <w:sz w:val="24"/>
          <w:szCs w:val="24"/>
        </w:rPr>
        <w:t>000</w:t>
      </w:r>
    </w:p>
    <w:p w14:paraId="54B02365" w14:textId="77777777" w:rsidR="00A651F5" w:rsidRPr="00C76E8D" w:rsidRDefault="00C76E8D" w:rsidP="00FA18FB">
      <w:pPr>
        <w:jc w:val="both"/>
        <w:rPr>
          <w:rFonts w:ascii="Times New Roman" w:hAnsi="Times New Roman" w:cs="Times New Roman"/>
          <w:b/>
          <w:color w:val="000000" w:themeColor="text1"/>
          <w:sz w:val="24"/>
          <w:szCs w:val="24"/>
        </w:rPr>
      </w:pPr>
      <w:r w:rsidRPr="00C76E8D">
        <w:rPr>
          <w:rFonts w:ascii="Times New Roman" w:hAnsi="Times New Roman" w:cs="Times New Roman"/>
          <w:b/>
          <w:color w:val="000000" w:themeColor="text1"/>
          <w:sz w:val="24"/>
          <w:szCs w:val="24"/>
        </w:rPr>
        <w:t xml:space="preserve">Note: </w:t>
      </w:r>
      <w:r w:rsidRPr="00C76E8D">
        <w:rPr>
          <w:rFonts w:ascii="Times New Roman" w:hAnsi="Times New Roman" w:cs="Times New Roman"/>
          <w:color w:val="000000" w:themeColor="text1"/>
          <w:sz w:val="24"/>
          <w:szCs w:val="24"/>
        </w:rPr>
        <w:t>Costs of goods sold (Material cost+ Labor costs) &amp; other costs ((1.35 + 1.75 + 0.4)]</w:t>
      </w:r>
      <w:r w:rsidRPr="00C76E8D">
        <w:rPr>
          <w:rFonts w:ascii="Times New Roman" w:hAnsi="Times New Roman" w:cs="Times New Roman"/>
          <w:color w:val="000000" w:themeColor="text1"/>
          <w:sz w:val="24"/>
          <w:szCs w:val="24"/>
        </w:rPr>
        <w:t xml:space="preserve"> </w:t>
      </w:r>
      <w:r w:rsidRPr="00C76E8D">
        <w:rPr>
          <w:rFonts w:ascii="Times New Roman" w:hAnsi="Times New Roman" w:cs="Times New Roman"/>
          <w:color w:val="000000" w:themeColor="text1"/>
          <w:sz w:val="24"/>
          <w:szCs w:val="24"/>
        </w:rPr>
        <w:t>=2.2</w:t>
      </w:r>
      <w:r w:rsidRPr="00C76E8D">
        <w:rPr>
          <w:rFonts w:ascii="Times New Roman" w:hAnsi="Times New Roman" w:cs="Times New Roman"/>
          <w:color w:val="000000" w:themeColor="text1"/>
          <w:sz w:val="24"/>
          <w:szCs w:val="24"/>
        </w:rPr>
        <w:t>5</w:t>
      </w:r>
      <w:r w:rsidRPr="00C76E8D">
        <w:rPr>
          <w:rFonts w:ascii="Times New Roman" w:hAnsi="Times New Roman" w:cs="Times New Roman"/>
          <w:color w:val="000000" w:themeColor="text1"/>
          <w:sz w:val="24"/>
          <w:szCs w:val="24"/>
        </w:rPr>
        <w:t xml:space="preserve">   </w:t>
      </w:r>
    </w:p>
    <w:p w14:paraId="044AAC57" w14:textId="77777777" w:rsidR="00FA18FB" w:rsidRPr="00C76E8D" w:rsidRDefault="00C76E8D" w:rsidP="00BA6CAB">
      <w:pPr>
        <w:pStyle w:val="Heading2"/>
        <w:rPr>
          <w:rFonts w:ascii="Times New Roman" w:hAnsi="Times New Roman" w:cs="Times New Roman"/>
          <w:color w:val="000000" w:themeColor="text1"/>
        </w:rPr>
      </w:pPr>
      <w:bookmarkStart w:id="4" w:name="_Toc50311418"/>
      <w:r w:rsidRPr="00C76E8D">
        <w:rPr>
          <w:rFonts w:ascii="Times New Roman" w:hAnsi="Times New Roman" w:cs="Times New Roman"/>
          <w:color w:val="000000" w:themeColor="text1"/>
        </w:rPr>
        <w:t>c) Calculate the new profit margin after the improvement</w:t>
      </w:r>
      <w:bookmarkEnd w:id="4"/>
      <w:r w:rsidRPr="00C76E8D">
        <w:rPr>
          <w:rFonts w:ascii="Times New Roman" w:hAnsi="Times New Roman" w:cs="Times New Roman"/>
          <w:color w:val="000000" w:themeColor="text1"/>
        </w:rPr>
        <w:t xml:space="preserve"> </w:t>
      </w:r>
    </w:p>
    <w:p w14:paraId="3FC2467E" w14:textId="77777777" w:rsidR="00A369B9" w:rsidRPr="00C76E8D" w:rsidRDefault="00C76E8D" w:rsidP="00A369B9">
      <w:pPr>
        <w:spacing w:line="360" w:lineRule="auto"/>
        <w:jc w:val="both"/>
        <w:rPr>
          <w:rFonts w:ascii="Times New Roman" w:hAnsi="Times New Roman" w:cs="Times New Roman"/>
          <w:color w:val="000000" w:themeColor="text1"/>
          <w:sz w:val="24"/>
          <w:szCs w:val="24"/>
        </w:rPr>
      </w:pPr>
      <w:r w:rsidRPr="00C76E8D">
        <w:rPr>
          <w:rFonts w:ascii="Times New Roman" w:hAnsi="Times New Roman" w:cs="Times New Roman"/>
          <w:color w:val="000000" w:themeColor="text1"/>
          <w:sz w:val="24"/>
          <w:szCs w:val="24"/>
        </w:rPr>
        <w:t xml:space="preserve">                                         </w:t>
      </w:r>
      <w:r w:rsidRPr="00C76E8D">
        <w:rPr>
          <w:rFonts w:ascii="Times New Roman" w:hAnsi="Times New Roman" w:cs="Times New Roman"/>
          <w:color w:val="000000" w:themeColor="text1"/>
          <w:sz w:val="24"/>
          <w:szCs w:val="24"/>
        </w:rPr>
        <w:t xml:space="preserve">Sales </w:t>
      </w:r>
      <w:r w:rsidRPr="00C76E8D">
        <w:rPr>
          <w:rFonts w:ascii="Times New Roman" w:hAnsi="Times New Roman" w:cs="Times New Roman"/>
          <w:color w:val="000000" w:themeColor="text1"/>
          <w:sz w:val="24"/>
          <w:szCs w:val="24"/>
        </w:rPr>
        <w:t>= (94500* 25) = 23, 62, 500</w:t>
      </w:r>
    </w:p>
    <w:p w14:paraId="1B173527" w14:textId="77777777" w:rsidR="00A369B9" w:rsidRPr="00C76E8D" w:rsidRDefault="00C76E8D" w:rsidP="00A369B9">
      <w:pPr>
        <w:spacing w:line="360" w:lineRule="auto"/>
        <w:contextualSpacing/>
        <w:jc w:val="both"/>
        <w:rPr>
          <w:rFonts w:ascii="Times New Roman" w:hAnsi="Times New Roman" w:cs="Times New Roman"/>
          <w:color w:val="000000" w:themeColor="text1"/>
          <w:sz w:val="24"/>
          <w:szCs w:val="24"/>
        </w:rPr>
      </w:pPr>
      <w:r w:rsidRPr="00C76E8D">
        <w:rPr>
          <w:rFonts w:ascii="Times New Roman" w:hAnsi="Times New Roman" w:cs="Times New Roman"/>
          <w:noProof/>
          <w:color w:val="000000" w:themeColor="text1"/>
          <w:sz w:val="24"/>
          <w:szCs w:val="24"/>
          <w:lang w:val="en-GB" w:eastAsia="en-GB"/>
        </w:rPr>
        <mc:AlternateContent>
          <mc:Choice Requires="wps">
            <w:drawing>
              <wp:anchor distT="0" distB="0" distL="114300" distR="114300" simplePos="0" relativeHeight="251666432" behindDoc="0" locked="0" layoutInCell="1" allowOverlap="1" wp14:anchorId="0C284426" wp14:editId="7FCB13F5">
                <wp:simplePos x="0" y="0"/>
                <wp:positionH relativeFrom="column">
                  <wp:posOffset>2240280</wp:posOffset>
                </wp:positionH>
                <wp:positionV relativeFrom="paragraph">
                  <wp:posOffset>163830</wp:posOffset>
                </wp:positionV>
                <wp:extent cx="1706245" cy="0"/>
                <wp:effectExtent l="11430" t="13970" r="6350" b="5080"/>
                <wp:wrapNone/>
                <wp:docPr id="2"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0624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7" o:spid="_x0000_s1029" type="#_x0000_t32" style="width:134.35pt;height:0;margin-top:12.9pt;margin-left:176.4pt;mso-height-percent:0;mso-height-relative:page;mso-width-percent:0;mso-width-relative:page;mso-wrap-distance-bottom:0;mso-wrap-distance-left:9pt;mso-wrap-distance-right:9pt;mso-wrap-distance-top:0;mso-wrap-style:square;position:absolute;visibility:visible;z-index:251667456"/>
            </w:pict>
          </mc:Fallback>
        </mc:AlternateContent>
      </w:r>
      <w:r w:rsidRPr="00C76E8D">
        <w:rPr>
          <w:rFonts w:ascii="Times New Roman" w:hAnsi="Times New Roman" w:cs="Times New Roman"/>
          <w:color w:val="000000" w:themeColor="text1"/>
          <w:sz w:val="24"/>
          <w:szCs w:val="24"/>
        </w:rPr>
        <w:t xml:space="preserve">      </w:t>
      </w:r>
      <w:r w:rsidRPr="00C76E8D">
        <w:rPr>
          <w:rFonts w:ascii="Times New Roman" w:hAnsi="Times New Roman" w:cs="Times New Roman"/>
          <w:i/>
          <w:color w:val="000000" w:themeColor="text1"/>
          <w:sz w:val="24"/>
          <w:szCs w:val="24"/>
        </w:rPr>
        <w:t>Less:</w:t>
      </w:r>
      <w:r w:rsidRPr="00C76E8D">
        <w:rPr>
          <w:rFonts w:ascii="Times New Roman" w:hAnsi="Times New Roman" w:cs="Times New Roman"/>
          <w:color w:val="000000" w:themeColor="text1"/>
          <w:sz w:val="24"/>
          <w:szCs w:val="24"/>
        </w:rPr>
        <w:t xml:space="preserve"> Cost of goods sold= ((94500*22.25) = 21, 02, 625</w:t>
      </w:r>
    </w:p>
    <w:p w14:paraId="645EE9CA" w14:textId="77777777" w:rsidR="00A369B9" w:rsidRPr="0097482C" w:rsidRDefault="00C76E8D" w:rsidP="00A369B9">
      <w:pPr>
        <w:spacing w:line="360" w:lineRule="auto"/>
        <w:contextualSpacing/>
        <w:jc w:val="both"/>
        <w:rPr>
          <w:rFonts w:ascii="Times New Roman" w:hAnsi="Times New Roman" w:cs="Times New Roman"/>
          <w:b/>
          <w:i/>
          <w:sz w:val="24"/>
          <w:szCs w:val="24"/>
        </w:rPr>
      </w:pPr>
      <w:r w:rsidRPr="0097482C">
        <w:rPr>
          <w:rFonts w:ascii="Times New Roman" w:hAnsi="Times New Roman" w:cs="Times New Roman"/>
          <w:sz w:val="24"/>
          <w:szCs w:val="24"/>
        </w:rPr>
        <w:t xml:space="preserve">                                            Contribution Margin = </w:t>
      </w:r>
      <w:r w:rsidRPr="0097482C">
        <w:rPr>
          <w:rFonts w:ascii="Times New Roman" w:hAnsi="Times New Roman" w:cs="Times New Roman"/>
          <w:b/>
          <w:i/>
          <w:sz w:val="24"/>
          <w:szCs w:val="24"/>
        </w:rPr>
        <w:t>2, 59</w:t>
      </w:r>
      <w:r w:rsidRPr="0097482C">
        <w:rPr>
          <w:rFonts w:ascii="Times New Roman" w:hAnsi="Times New Roman" w:cs="Times New Roman"/>
          <w:b/>
          <w:i/>
          <w:sz w:val="24"/>
          <w:szCs w:val="24"/>
        </w:rPr>
        <w:t>,</w:t>
      </w:r>
      <w:r w:rsidRPr="0097482C">
        <w:rPr>
          <w:rFonts w:ascii="Times New Roman" w:hAnsi="Times New Roman" w:cs="Times New Roman"/>
          <w:b/>
          <w:i/>
          <w:sz w:val="24"/>
          <w:szCs w:val="24"/>
        </w:rPr>
        <w:t xml:space="preserve"> 875</w:t>
      </w:r>
    </w:p>
    <w:p w14:paraId="283BD54F" w14:textId="77777777" w:rsidR="00A369B9" w:rsidRPr="0097482C" w:rsidRDefault="00C76E8D" w:rsidP="00A369B9">
      <w:pPr>
        <w:spacing w:line="360" w:lineRule="auto"/>
        <w:contextualSpacing/>
        <w:jc w:val="both"/>
        <w:rPr>
          <w:rFonts w:ascii="Times New Roman" w:hAnsi="Times New Roman" w:cs="Times New Roman"/>
          <w:sz w:val="24"/>
          <w:szCs w:val="24"/>
        </w:rPr>
      </w:pPr>
      <w:r w:rsidRPr="0097482C">
        <w:rPr>
          <w:rFonts w:ascii="Times New Roman" w:hAnsi="Times New Roman" w:cs="Times New Roman"/>
          <w:noProof/>
          <w:sz w:val="24"/>
          <w:szCs w:val="24"/>
          <w:lang w:val="en-GB" w:eastAsia="en-GB"/>
        </w:rPr>
        <mc:AlternateContent>
          <mc:Choice Requires="wps">
            <w:drawing>
              <wp:anchor distT="0" distB="0" distL="114300" distR="114300" simplePos="0" relativeHeight="251668480" behindDoc="0" locked="0" layoutInCell="1" allowOverlap="1" wp14:anchorId="2CC99A03" wp14:editId="4D26303E">
                <wp:simplePos x="0" y="0"/>
                <wp:positionH relativeFrom="column">
                  <wp:posOffset>2188210</wp:posOffset>
                </wp:positionH>
                <wp:positionV relativeFrom="paragraph">
                  <wp:posOffset>173355</wp:posOffset>
                </wp:positionV>
                <wp:extent cx="1706245" cy="0"/>
                <wp:effectExtent l="6985" t="6350" r="10795" b="12700"/>
                <wp:wrapNone/>
                <wp:docPr id="1"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0624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8" o:spid="_x0000_s1030" type="#_x0000_t32" style="width:134.35pt;height:0;margin-top:13.65pt;margin-left:172.3pt;mso-height-percent:0;mso-height-relative:page;mso-width-percent:0;mso-width-relative:page;mso-wrap-distance-bottom:0;mso-wrap-distance-left:9pt;mso-wrap-distance-right:9pt;mso-wrap-distance-top:0;mso-wrap-style:square;position:absolute;visibility:visible;z-index:251669504"/>
            </w:pict>
          </mc:Fallback>
        </mc:AlternateContent>
      </w:r>
      <w:r w:rsidRPr="0097482C">
        <w:rPr>
          <w:rFonts w:ascii="Times New Roman" w:hAnsi="Times New Roman" w:cs="Times New Roman"/>
          <w:b/>
          <w:i/>
          <w:sz w:val="24"/>
          <w:szCs w:val="24"/>
        </w:rPr>
        <w:t xml:space="preserve">                                                    Less: </w:t>
      </w:r>
      <w:r w:rsidRPr="0097482C">
        <w:rPr>
          <w:rFonts w:ascii="Times New Roman" w:hAnsi="Times New Roman" w:cs="Times New Roman"/>
          <w:i/>
          <w:sz w:val="24"/>
          <w:szCs w:val="24"/>
        </w:rPr>
        <w:t>Fixed cots</w:t>
      </w:r>
      <w:r w:rsidRPr="0097482C">
        <w:rPr>
          <w:rFonts w:ascii="Times New Roman" w:hAnsi="Times New Roman" w:cs="Times New Roman"/>
          <w:b/>
          <w:i/>
          <w:sz w:val="24"/>
          <w:szCs w:val="24"/>
        </w:rPr>
        <w:t xml:space="preserve">= </w:t>
      </w:r>
      <w:r w:rsidRPr="0097482C">
        <w:rPr>
          <w:rFonts w:ascii="Times New Roman" w:hAnsi="Times New Roman" w:cs="Times New Roman"/>
          <w:sz w:val="24"/>
          <w:szCs w:val="24"/>
        </w:rPr>
        <w:t>1, 92, 500</w:t>
      </w:r>
    </w:p>
    <w:p w14:paraId="1A72F2E5" w14:textId="77777777" w:rsidR="00A369B9" w:rsidRPr="0097482C" w:rsidRDefault="00C76E8D" w:rsidP="00A369B9">
      <w:pPr>
        <w:spacing w:line="360" w:lineRule="auto"/>
        <w:contextualSpacing/>
        <w:jc w:val="both"/>
        <w:rPr>
          <w:rFonts w:ascii="Times New Roman" w:hAnsi="Times New Roman" w:cs="Times New Roman"/>
          <w:sz w:val="24"/>
          <w:szCs w:val="24"/>
        </w:rPr>
      </w:pPr>
      <w:r w:rsidRPr="0097482C">
        <w:rPr>
          <w:rFonts w:ascii="Times New Roman" w:hAnsi="Times New Roman" w:cs="Times New Roman"/>
          <w:sz w:val="24"/>
          <w:szCs w:val="24"/>
        </w:rPr>
        <w:t xml:space="preserve">                                                  Net Profit Margin= </w:t>
      </w:r>
      <w:r w:rsidRPr="0097482C">
        <w:rPr>
          <w:rFonts w:ascii="Times New Roman" w:hAnsi="Times New Roman" w:cs="Times New Roman"/>
          <w:b/>
          <w:sz w:val="24"/>
          <w:szCs w:val="24"/>
        </w:rPr>
        <w:t xml:space="preserve"> </w:t>
      </w:r>
      <w:r w:rsidRPr="0097482C">
        <w:rPr>
          <w:rFonts w:ascii="Times New Roman" w:hAnsi="Times New Roman" w:cs="Times New Roman"/>
          <w:b/>
          <w:sz w:val="24"/>
          <w:szCs w:val="24"/>
        </w:rPr>
        <w:t xml:space="preserve">    67</w:t>
      </w:r>
      <w:r w:rsidRPr="0097482C">
        <w:rPr>
          <w:rFonts w:ascii="Times New Roman" w:hAnsi="Times New Roman" w:cs="Times New Roman"/>
          <w:b/>
          <w:i/>
          <w:sz w:val="24"/>
          <w:szCs w:val="24"/>
        </w:rPr>
        <w:t>,375</w:t>
      </w:r>
    </w:p>
    <w:p w14:paraId="46DD01B3" w14:textId="77777777" w:rsidR="00D83842" w:rsidRPr="0097482C" w:rsidRDefault="00D83842" w:rsidP="00FA18FB">
      <w:pPr>
        <w:jc w:val="both"/>
        <w:rPr>
          <w:rFonts w:ascii="Times New Roman" w:hAnsi="Times New Roman" w:cs="Times New Roman"/>
          <w:b/>
          <w:sz w:val="24"/>
          <w:szCs w:val="24"/>
        </w:rPr>
      </w:pPr>
    </w:p>
    <w:p w14:paraId="279706F2" w14:textId="3224D029" w:rsidR="00D83842" w:rsidRPr="0097482C" w:rsidRDefault="00C76E8D" w:rsidP="00A8329E">
      <w:pPr>
        <w:spacing w:line="360" w:lineRule="auto"/>
        <w:jc w:val="both"/>
        <w:rPr>
          <w:rFonts w:ascii="Times New Roman" w:hAnsi="Times New Roman" w:cs="Times New Roman"/>
          <w:sz w:val="24"/>
          <w:szCs w:val="24"/>
        </w:rPr>
      </w:pPr>
      <w:r w:rsidRPr="0097482C">
        <w:rPr>
          <w:rFonts w:ascii="Times New Roman" w:hAnsi="Times New Roman" w:cs="Times New Roman"/>
          <w:b/>
          <w:sz w:val="24"/>
          <w:szCs w:val="24"/>
        </w:rPr>
        <w:lastRenderedPageBreak/>
        <w:t xml:space="preserve">Note: </w:t>
      </w:r>
      <w:proofErr w:type="spellStart"/>
      <w:r w:rsidRPr="0097482C">
        <w:rPr>
          <w:rFonts w:ascii="Times New Roman" w:hAnsi="Times New Roman" w:cs="Times New Roman"/>
          <w:b/>
          <w:sz w:val="24"/>
          <w:szCs w:val="24"/>
        </w:rPr>
        <w:t>i</w:t>
      </w:r>
      <w:proofErr w:type="spellEnd"/>
      <w:r w:rsidRPr="0097482C">
        <w:rPr>
          <w:rFonts w:ascii="Times New Roman" w:hAnsi="Times New Roman" w:cs="Times New Roman"/>
          <w:b/>
          <w:sz w:val="24"/>
          <w:szCs w:val="24"/>
        </w:rPr>
        <w:t xml:space="preserve">) </w:t>
      </w:r>
      <w:r w:rsidRPr="0097482C">
        <w:rPr>
          <w:rFonts w:ascii="Times New Roman" w:hAnsi="Times New Roman" w:cs="Times New Roman"/>
          <w:sz w:val="24"/>
          <w:szCs w:val="24"/>
        </w:rPr>
        <w:t>Costs of goods sold (Material cost+ Labor costs) &amp; other costs {(1.35 + 15) + (1.75 + 5) + 0.4}]</w:t>
      </w:r>
      <w:r w:rsidRPr="0097482C">
        <w:rPr>
          <w:rFonts w:ascii="Times New Roman" w:hAnsi="Times New Roman" w:cs="Times New Roman"/>
          <w:sz w:val="24"/>
          <w:szCs w:val="24"/>
        </w:rPr>
        <w:t xml:space="preserve"> </w:t>
      </w:r>
      <w:r w:rsidRPr="0097482C">
        <w:rPr>
          <w:rFonts w:ascii="Times New Roman" w:hAnsi="Times New Roman" w:cs="Times New Roman"/>
          <w:sz w:val="24"/>
          <w:szCs w:val="24"/>
        </w:rPr>
        <w:t>=22.25,</w:t>
      </w:r>
      <w:r w:rsidRPr="0097482C">
        <w:rPr>
          <w:rFonts w:ascii="Times New Roman" w:hAnsi="Times New Roman" w:cs="Times New Roman"/>
          <w:sz w:val="24"/>
          <w:szCs w:val="24"/>
        </w:rPr>
        <w:t xml:space="preserve"> </w:t>
      </w:r>
      <w:r w:rsidRPr="0097482C">
        <w:rPr>
          <w:rFonts w:ascii="Times New Roman" w:hAnsi="Times New Roman" w:cs="Times New Roman"/>
          <w:sz w:val="24"/>
          <w:szCs w:val="24"/>
        </w:rPr>
        <w:t xml:space="preserve">ii) Fixed costs (Fixed production overheads </w:t>
      </w:r>
      <w:r w:rsidRPr="0097482C">
        <w:rPr>
          <w:rFonts w:ascii="Times New Roman" w:hAnsi="Times New Roman" w:cs="Times New Roman"/>
          <w:sz w:val="24"/>
          <w:szCs w:val="24"/>
        </w:rPr>
        <w:t>(180,000+12500)</w:t>
      </w:r>
    </w:p>
    <w:p w14:paraId="67F2405D" w14:textId="77777777" w:rsidR="00231145" w:rsidRPr="00C76E8D" w:rsidRDefault="00C76E8D" w:rsidP="00BA6CAB">
      <w:pPr>
        <w:pStyle w:val="Heading2"/>
        <w:rPr>
          <w:rFonts w:ascii="Times New Roman" w:hAnsi="Times New Roman" w:cs="Times New Roman"/>
          <w:color w:val="000000" w:themeColor="text1"/>
        </w:rPr>
      </w:pPr>
      <w:bookmarkStart w:id="5" w:name="_Toc50311419"/>
      <w:r w:rsidRPr="00C76E8D">
        <w:rPr>
          <w:rFonts w:ascii="Times New Roman" w:hAnsi="Times New Roman" w:cs="Times New Roman"/>
          <w:color w:val="000000" w:themeColor="text1"/>
        </w:rPr>
        <w:t>d) Discuss the limitations of the Break Even point analysis</w:t>
      </w:r>
      <w:bookmarkEnd w:id="5"/>
      <w:r w:rsidRPr="00C76E8D">
        <w:rPr>
          <w:rFonts w:ascii="Times New Roman" w:hAnsi="Times New Roman" w:cs="Times New Roman"/>
          <w:color w:val="000000" w:themeColor="text1"/>
        </w:rPr>
        <w:t xml:space="preserve"> </w:t>
      </w:r>
    </w:p>
    <w:p w14:paraId="539C1071" w14:textId="77777777" w:rsidR="00E51F24" w:rsidRPr="0097482C" w:rsidRDefault="00C76E8D" w:rsidP="004A5823">
      <w:pPr>
        <w:spacing w:line="360" w:lineRule="auto"/>
        <w:jc w:val="both"/>
        <w:rPr>
          <w:rFonts w:ascii="Times New Roman" w:hAnsi="Times New Roman" w:cs="Times New Roman"/>
          <w:sz w:val="24"/>
          <w:szCs w:val="24"/>
        </w:rPr>
      </w:pPr>
      <w:r w:rsidRPr="0097482C">
        <w:rPr>
          <w:rFonts w:ascii="Times New Roman" w:hAnsi="Times New Roman" w:cs="Times New Roman"/>
          <w:sz w:val="24"/>
          <w:szCs w:val="24"/>
        </w:rPr>
        <w:t>Break-even analysis</w:t>
      </w:r>
      <w:r w:rsidR="00796BBB" w:rsidRPr="0097482C">
        <w:rPr>
          <w:rFonts w:ascii="Times New Roman" w:hAnsi="Times New Roman" w:cs="Times New Roman"/>
          <w:sz w:val="24"/>
          <w:szCs w:val="24"/>
        </w:rPr>
        <w:t xml:space="preserve"> possess some limitations which are-- </w:t>
      </w:r>
      <w:proofErr w:type="spellStart"/>
      <w:r w:rsidR="00796BBB" w:rsidRPr="0097482C">
        <w:rPr>
          <w:rFonts w:ascii="Times New Roman" w:hAnsi="Times New Roman" w:cs="Times New Roman"/>
          <w:sz w:val="24"/>
          <w:szCs w:val="24"/>
        </w:rPr>
        <w:t>i</w:t>
      </w:r>
      <w:proofErr w:type="spellEnd"/>
      <w:r w:rsidR="00796BBB" w:rsidRPr="0097482C">
        <w:rPr>
          <w:rFonts w:ascii="Times New Roman" w:hAnsi="Times New Roman" w:cs="Times New Roman"/>
          <w:sz w:val="24"/>
          <w:szCs w:val="24"/>
        </w:rPr>
        <w:t>)</w:t>
      </w:r>
      <w:r w:rsidR="00786012" w:rsidRPr="0097482C">
        <w:rPr>
          <w:rFonts w:ascii="Times New Roman" w:hAnsi="Times New Roman" w:cs="Times New Roman"/>
          <w:sz w:val="24"/>
          <w:szCs w:val="24"/>
        </w:rPr>
        <w:t xml:space="preserve"> in break-even analysis it becomes very difficult to separate fixed and variable costs very clearly, ii) this analysis does not consider some semi-variable costs which are emerged during calculation which creates confusion for effective results, iii) </w:t>
      </w:r>
      <w:r w:rsidR="004A5823" w:rsidRPr="0097482C">
        <w:rPr>
          <w:rFonts w:ascii="Times New Roman" w:hAnsi="Times New Roman" w:cs="Times New Roman"/>
          <w:sz w:val="24"/>
          <w:szCs w:val="24"/>
        </w:rPr>
        <w:t>It ignores the time element as all costs are changed over the period of time so here the comparison between the two perio</w:t>
      </w:r>
      <w:r w:rsidR="00456C76" w:rsidRPr="0097482C">
        <w:rPr>
          <w:rFonts w:ascii="Times New Roman" w:hAnsi="Times New Roman" w:cs="Times New Roman"/>
          <w:sz w:val="24"/>
          <w:szCs w:val="24"/>
        </w:rPr>
        <w:t>d is not possible, iv) This analysis shows that sales revenue and variable costs are increased in proportionate but is practice it is seen that sales revenue and variable costs are very rigid in terms of increase so this analysis indicates low efficiency</w:t>
      </w:r>
      <w:r w:rsidR="00DD52B0" w:rsidRPr="0097482C">
        <w:rPr>
          <w:rFonts w:ascii="Times New Roman" w:hAnsi="Times New Roman" w:cs="Times New Roman"/>
          <w:sz w:val="24"/>
          <w:szCs w:val="24"/>
        </w:rPr>
        <w:t xml:space="preserve"> (</w:t>
      </w:r>
      <w:proofErr w:type="spellStart"/>
      <w:r w:rsidR="00DD52B0" w:rsidRPr="0097482C">
        <w:rPr>
          <w:rFonts w:ascii="Times New Roman" w:hAnsi="Times New Roman" w:cs="Times New Roman"/>
          <w:sz w:val="24"/>
          <w:szCs w:val="24"/>
        </w:rPr>
        <w:t>Martinović</w:t>
      </w:r>
      <w:proofErr w:type="spellEnd"/>
      <w:r w:rsidR="00DD52B0" w:rsidRPr="0097482C">
        <w:rPr>
          <w:rFonts w:ascii="Times New Roman" w:hAnsi="Times New Roman" w:cs="Times New Roman"/>
          <w:sz w:val="24"/>
          <w:szCs w:val="24"/>
        </w:rPr>
        <w:t>, 2019)</w:t>
      </w:r>
      <w:r w:rsidR="00456C76" w:rsidRPr="0097482C">
        <w:rPr>
          <w:rFonts w:ascii="Times New Roman" w:hAnsi="Times New Roman" w:cs="Times New Roman"/>
          <w:sz w:val="24"/>
          <w:szCs w:val="24"/>
        </w:rPr>
        <w:t>, v) break-even analysis cannot eliminate the problem of recovery and cannot make comparis</w:t>
      </w:r>
      <w:r w:rsidR="00B61926" w:rsidRPr="0097482C">
        <w:rPr>
          <w:rFonts w:ascii="Times New Roman" w:hAnsi="Times New Roman" w:cs="Times New Roman"/>
          <w:sz w:val="24"/>
          <w:szCs w:val="24"/>
        </w:rPr>
        <w:t>on</w:t>
      </w:r>
      <w:r w:rsidR="00456C76" w:rsidRPr="0097482C">
        <w:rPr>
          <w:rFonts w:ascii="Times New Roman" w:hAnsi="Times New Roman" w:cs="Times New Roman"/>
          <w:sz w:val="24"/>
          <w:szCs w:val="24"/>
        </w:rPr>
        <w:t xml:space="preserve"> between two jobs </w:t>
      </w:r>
      <w:r w:rsidR="00F5243D" w:rsidRPr="0097482C">
        <w:rPr>
          <w:rFonts w:ascii="Times New Roman" w:hAnsi="Times New Roman" w:cs="Times New Roman"/>
          <w:sz w:val="24"/>
          <w:szCs w:val="24"/>
        </w:rPr>
        <w:t>without considering fixed costs, vi) Under this analysis marginal costs are not considered significantly whereas fixed costs is related to the variable costs which c</w:t>
      </w:r>
      <w:r w:rsidR="0042203F" w:rsidRPr="0097482C">
        <w:rPr>
          <w:rFonts w:ascii="Times New Roman" w:hAnsi="Times New Roman" w:cs="Times New Roman"/>
          <w:sz w:val="24"/>
          <w:szCs w:val="24"/>
        </w:rPr>
        <w:t>annot provide accurate outcomes</w:t>
      </w:r>
      <w:r w:rsidR="00D26D84" w:rsidRPr="0097482C">
        <w:rPr>
          <w:rFonts w:ascii="Times New Roman" w:hAnsi="Times New Roman" w:cs="Times New Roman"/>
          <w:sz w:val="24"/>
          <w:szCs w:val="24"/>
        </w:rPr>
        <w:t xml:space="preserve"> and</w:t>
      </w:r>
      <w:r w:rsidR="0042203F" w:rsidRPr="0097482C">
        <w:rPr>
          <w:rFonts w:ascii="Times New Roman" w:hAnsi="Times New Roman" w:cs="Times New Roman"/>
          <w:sz w:val="24"/>
          <w:szCs w:val="24"/>
        </w:rPr>
        <w:t xml:space="preserve"> vii) on the other hand break-even analysis ignores all factors other than costs and revenue</w:t>
      </w:r>
      <w:r w:rsidR="00DD52B0" w:rsidRPr="0097482C">
        <w:rPr>
          <w:rFonts w:ascii="Times New Roman" w:hAnsi="Times New Roman" w:cs="Times New Roman"/>
          <w:sz w:val="24"/>
          <w:szCs w:val="24"/>
        </w:rPr>
        <w:t xml:space="preserve"> (SHROTRIYA, 2019)</w:t>
      </w:r>
      <w:r w:rsidR="0042203F" w:rsidRPr="0097482C">
        <w:rPr>
          <w:rFonts w:ascii="Times New Roman" w:hAnsi="Times New Roman" w:cs="Times New Roman"/>
          <w:sz w:val="24"/>
          <w:szCs w:val="24"/>
        </w:rPr>
        <w:t xml:space="preserve">. </w:t>
      </w:r>
      <w:r w:rsidR="00F5243D" w:rsidRPr="0097482C">
        <w:rPr>
          <w:rFonts w:ascii="Times New Roman" w:hAnsi="Times New Roman" w:cs="Times New Roman"/>
          <w:sz w:val="24"/>
          <w:szCs w:val="24"/>
        </w:rPr>
        <w:t xml:space="preserve"> </w:t>
      </w:r>
      <w:r w:rsidR="00456C76" w:rsidRPr="0097482C">
        <w:rPr>
          <w:rFonts w:ascii="Times New Roman" w:hAnsi="Times New Roman" w:cs="Times New Roman"/>
          <w:sz w:val="24"/>
          <w:szCs w:val="24"/>
        </w:rPr>
        <w:t xml:space="preserve">    </w:t>
      </w:r>
    </w:p>
    <w:p w14:paraId="252FA508" w14:textId="77777777" w:rsidR="00E23580" w:rsidRPr="00C76E8D" w:rsidRDefault="00C76E8D" w:rsidP="00BA6CAB">
      <w:pPr>
        <w:pStyle w:val="Heading1"/>
        <w:rPr>
          <w:rFonts w:ascii="Times New Roman" w:hAnsi="Times New Roman" w:cs="Times New Roman"/>
          <w:color w:val="000000" w:themeColor="text1"/>
        </w:rPr>
      </w:pPr>
      <w:bookmarkStart w:id="6" w:name="_Toc50311420"/>
      <w:r w:rsidRPr="00C76E8D">
        <w:rPr>
          <w:rFonts w:ascii="Times New Roman" w:hAnsi="Times New Roman" w:cs="Times New Roman"/>
          <w:color w:val="000000" w:themeColor="text1"/>
        </w:rPr>
        <w:t>Question-02</w:t>
      </w:r>
      <w:bookmarkEnd w:id="6"/>
      <w:r w:rsidR="00FA18FB" w:rsidRPr="00C76E8D">
        <w:rPr>
          <w:rFonts w:ascii="Times New Roman" w:hAnsi="Times New Roman" w:cs="Times New Roman"/>
          <w:color w:val="000000" w:themeColor="text1"/>
        </w:rPr>
        <w:t xml:space="preserve"> </w:t>
      </w:r>
    </w:p>
    <w:p w14:paraId="2FDADF8D" w14:textId="77777777" w:rsidR="003A28C3" w:rsidRPr="00C76E8D" w:rsidRDefault="00C76E8D" w:rsidP="00BA6CAB">
      <w:pPr>
        <w:pStyle w:val="Heading2"/>
        <w:rPr>
          <w:rFonts w:ascii="Times New Roman" w:hAnsi="Times New Roman" w:cs="Times New Roman"/>
          <w:color w:val="000000" w:themeColor="text1"/>
        </w:rPr>
      </w:pPr>
      <w:bookmarkStart w:id="7" w:name="_Toc50311421"/>
      <w:r w:rsidRPr="00C76E8D">
        <w:rPr>
          <w:rFonts w:ascii="Times New Roman" w:hAnsi="Times New Roman" w:cs="Times New Roman"/>
          <w:color w:val="000000" w:themeColor="text1"/>
        </w:rPr>
        <w:t>a)</w:t>
      </w:r>
      <w:r w:rsidR="00173D10" w:rsidRPr="00C76E8D">
        <w:rPr>
          <w:rFonts w:ascii="Times New Roman" w:hAnsi="Times New Roman" w:cs="Times New Roman"/>
          <w:color w:val="000000" w:themeColor="text1"/>
        </w:rPr>
        <w:t xml:space="preserve"> </w:t>
      </w:r>
      <w:r w:rsidR="000F09E3" w:rsidRPr="00C76E8D">
        <w:rPr>
          <w:rFonts w:ascii="Times New Roman" w:hAnsi="Times New Roman" w:cs="Times New Roman"/>
          <w:color w:val="000000" w:themeColor="text1"/>
        </w:rPr>
        <w:t>Critically analyze why management account is necessary, given that most businesses have prepared financial accounts by law</w:t>
      </w:r>
      <w:bookmarkEnd w:id="7"/>
      <w:r w:rsidR="000F09E3" w:rsidRPr="00C76E8D">
        <w:rPr>
          <w:rFonts w:ascii="Times New Roman" w:hAnsi="Times New Roman" w:cs="Times New Roman"/>
          <w:color w:val="000000" w:themeColor="text1"/>
        </w:rPr>
        <w:t xml:space="preserve"> </w:t>
      </w:r>
    </w:p>
    <w:p w14:paraId="7ABEEE2C" w14:textId="1687CDB1" w:rsidR="008D03D0" w:rsidRPr="0097482C" w:rsidRDefault="00C76E8D" w:rsidP="00045A6A">
      <w:pPr>
        <w:spacing w:line="360" w:lineRule="auto"/>
        <w:jc w:val="both"/>
        <w:rPr>
          <w:rFonts w:ascii="Times New Roman" w:hAnsi="Times New Roman" w:cs="Times New Roman"/>
          <w:sz w:val="24"/>
          <w:szCs w:val="24"/>
        </w:rPr>
      </w:pPr>
      <w:r w:rsidRPr="0097482C">
        <w:rPr>
          <w:rFonts w:ascii="Times New Roman" w:hAnsi="Times New Roman" w:cs="Times New Roman"/>
          <w:sz w:val="24"/>
          <w:szCs w:val="24"/>
        </w:rPr>
        <w:t>Management account</w:t>
      </w:r>
      <w:r w:rsidRPr="0097482C">
        <w:rPr>
          <w:rFonts w:ascii="Times New Roman" w:hAnsi="Times New Roman" w:cs="Times New Roman"/>
          <w:sz w:val="24"/>
          <w:szCs w:val="24"/>
        </w:rPr>
        <w:t>ing helps the managers of the business organization to make effective operational decisions, intend</w:t>
      </w:r>
      <w:r w:rsidR="00045A6A" w:rsidRPr="0097482C">
        <w:rPr>
          <w:rFonts w:ascii="Times New Roman" w:hAnsi="Times New Roman" w:cs="Times New Roman"/>
          <w:sz w:val="24"/>
          <w:szCs w:val="24"/>
        </w:rPr>
        <w:t>s</w:t>
      </w:r>
      <w:r w:rsidRPr="0097482C">
        <w:rPr>
          <w:rFonts w:ascii="Times New Roman" w:hAnsi="Times New Roman" w:cs="Times New Roman"/>
          <w:sz w:val="24"/>
          <w:szCs w:val="24"/>
        </w:rPr>
        <w:t xml:space="preserve"> to help to enhance the operational efficiency of the busin</w:t>
      </w:r>
      <w:r w:rsidRPr="0097482C">
        <w:rPr>
          <w:rFonts w:ascii="Times New Roman" w:hAnsi="Times New Roman" w:cs="Times New Roman"/>
          <w:sz w:val="24"/>
          <w:szCs w:val="24"/>
        </w:rPr>
        <w:t xml:space="preserve">ess as well as helps to take long term effective investment decisions. </w:t>
      </w:r>
      <w:r w:rsidR="00045A6A" w:rsidRPr="0097482C">
        <w:rPr>
          <w:rFonts w:ascii="Times New Roman" w:hAnsi="Times New Roman" w:cs="Times New Roman"/>
          <w:sz w:val="24"/>
          <w:szCs w:val="24"/>
        </w:rPr>
        <w:t>Management accounts refe</w:t>
      </w:r>
      <w:r w:rsidR="00163694" w:rsidRPr="0097482C">
        <w:rPr>
          <w:rFonts w:ascii="Times New Roman" w:hAnsi="Times New Roman" w:cs="Times New Roman"/>
          <w:sz w:val="24"/>
          <w:szCs w:val="24"/>
        </w:rPr>
        <w:t>r</w:t>
      </w:r>
      <w:r w:rsidR="00045A6A" w:rsidRPr="0097482C">
        <w:rPr>
          <w:rFonts w:ascii="Times New Roman" w:hAnsi="Times New Roman" w:cs="Times New Roman"/>
          <w:sz w:val="24"/>
          <w:szCs w:val="24"/>
        </w:rPr>
        <w:t xml:space="preserve"> to the financial accounts </w:t>
      </w:r>
      <w:r w:rsidR="000C5295" w:rsidRPr="0097482C">
        <w:rPr>
          <w:rFonts w:ascii="Times New Roman" w:hAnsi="Times New Roman" w:cs="Times New Roman"/>
          <w:sz w:val="24"/>
          <w:szCs w:val="24"/>
        </w:rPr>
        <w:t>which contain the profit &amp; loss accounts, cash flows forecast, and balance sheet which help to make further investment decisions.</w:t>
      </w:r>
      <w:r w:rsidRPr="0097482C">
        <w:rPr>
          <w:rFonts w:ascii="Times New Roman" w:hAnsi="Times New Roman" w:cs="Times New Roman"/>
          <w:sz w:val="24"/>
          <w:szCs w:val="24"/>
        </w:rPr>
        <w:t xml:space="preserve"> </w:t>
      </w:r>
      <w:r w:rsidR="00AD7916" w:rsidRPr="0097482C">
        <w:rPr>
          <w:rFonts w:ascii="Times New Roman" w:hAnsi="Times New Roman" w:cs="Times New Roman"/>
          <w:sz w:val="24"/>
          <w:szCs w:val="24"/>
        </w:rPr>
        <w:t>Management account is necessary for the business organizations as it also helps –</w:t>
      </w:r>
      <w:r>
        <w:rPr>
          <w:rFonts w:ascii="Times New Roman" w:hAnsi="Times New Roman" w:cs="Times New Roman"/>
          <w:sz w:val="24"/>
          <w:szCs w:val="24"/>
        </w:rPr>
        <w:t xml:space="preserve"> </w:t>
      </w:r>
      <w:proofErr w:type="spellStart"/>
      <w:r w:rsidR="00AD7916" w:rsidRPr="0097482C">
        <w:rPr>
          <w:rFonts w:ascii="Times New Roman" w:hAnsi="Times New Roman" w:cs="Times New Roman"/>
          <w:sz w:val="24"/>
          <w:szCs w:val="24"/>
        </w:rPr>
        <w:t>i</w:t>
      </w:r>
      <w:proofErr w:type="spellEnd"/>
      <w:r w:rsidR="00AD7916" w:rsidRPr="0097482C">
        <w:rPr>
          <w:rFonts w:ascii="Times New Roman" w:hAnsi="Times New Roman" w:cs="Times New Roman"/>
          <w:sz w:val="24"/>
          <w:szCs w:val="24"/>
        </w:rPr>
        <w:t xml:space="preserve">) to </w:t>
      </w:r>
      <w:r w:rsidR="00F63BC6" w:rsidRPr="0097482C">
        <w:rPr>
          <w:rFonts w:ascii="Times New Roman" w:hAnsi="Times New Roman" w:cs="Times New Roman"/>
          <w:sz w:val="24"/>
          <w:szCs w:val="24"/>
        </w:rPr>
        <w:t xml:space="preserve">get better information as well as to </w:t>
      </w:r>
      <w:r w:rsidR="00AD7916" w:rsidRPr="0097482C">
        <w:rPr>
          <w:rFonts w:ascii="Times New Roman" w:hAnsi="Times New Roman" w:cs="Times New Roman"/>
          <w:sz w:val="24"/>
          <w:szCs w:val="24"/>
        </w:rPr>
        <w:t xml:space="preserve">analyze the relevant costs such as variable costs, fixed costs, and marginal costs, ii) </w:t>
      </w:r>
      <w:r w:rsidR="006541D8" w:rsidRPr="0097482C">
        <w:rPr>
          <w:rFonts w:ascii="Times New Roman" w:hAnsi="Times New Roman" w:cs="Times New Roman"/>
          <w:sz w:val="24"/>
          <w:szCs w:val="24"/>
        </w:rPr>
        <w:t xml:space="preserve">to </w:t>
      </w:r>
      <w:r w:rsidR="00ED1B00" w:rsidRPr="0097482C">
        <w:rPr>
          <w:rFonts w:ascii="Times New Roman" w:hAnsi="Times New Roman" w:cs="Times New Roman"/>
          <w:sz w:val="24"/>
          <w:szCs w:val="24"/>
        </w:rPr>
        <w:t>support in different investment decision like an investment in new projects, iii)</w:t>
      </w:r>
      <w:r w:rsidRPr="0097482C">
        <w:rPr>
          <w:rFonts w:ascii="Times New Roman" w:hAnsi="Times New Roman" w:cs="Times New Roman"/>
          <w:sz w:val="24"/>
          <w:szCs w:val="24"/>
        </w:rPr>
        <w:t xml:space="preserve"> </w:t>
      </w:r>
      <w:r w:rsidR="006541D8" w:rsidRPr="0097482C">
        <w:rPr>
          <w:rFonts w:ascii="Times New Roman" w:hAnsi="Times New Roman" w:cs="Times New Roman"/>
          <w:sz w:val="24"/>
          <w:szCs w:val="24"/>
        </w:rPr>
        <w:t xml:space="preserve">to evaluate business performance through analyzing the financial statements such as profit &amp; loss accounts, cash flows forecast and balance sheet, iv) to prepare the budget for forecasting the cots required for the next year and v) to control costs related activities within the organization and make a plan for obtaining the strategic business </w:t>
      </w:r>
      <w:r w:rsidR="000528E1" w:rsidRPr="0097482C">
        <w:rPr>
          <w:rFonts w:ascii="Times New Roman" w:hAnsi="Times New Roman" w:cs="Times New Roman"/>
          <w:sz w:val="24"/>
          <w:szCs w:val="24"/>
        </w:rPr>
        <w:t>o</w:t>
      </w:r>
      <w:r w:rsidR="006541D8" w:rsidRPr="0097482C">
        <w:rPr>
          <w:rFonts w:ascii="Times New Roman" w:hAnsi="Times New Roman" w:cs="Times New Roman"/>
          <w:sz w:val="24"/>
          <w:szCs w:val="24"/>
        </w:rPr>
        <w:t>bjectives in future</w:t>
      </w:r>
      <w:r w:rsidR="00DD52B0" w:rsidRPr="0097482C">
        <w:rPr>
          <w:rFonts w:ascii="Times New Roman" w:hAnsi="Times New Roman" w:cs="Times New Roman"/>
          <w:sz w:val="24"/>
          <w:szCs w:val="24"/>
        </w:rPr>
        <w:t xml:space="preserve"> (Chand and Sharma, 2020)</w:t>
      </w:r>
      <w:r w:rsidR="006541D8" w:rsidRPr="0097482C">
        <w:rPr>
          <w:rFonts w:ascii="Times New Roman" w:hAnsi="Times New Roman" w:cs="Times New Roman"/>
          <w:sz w:val="24"/>
          <w:szCs w:val="24"/>
        </w:rPr>
        <w:t xml:space="preserve">. </w:t>
      </w:r>
    </w:p>
    <w:p w14:paraId="09C418E8" w14:textId="77777777" w:rsidR="00A735BA" w:rsidRPr="00C76E8D" w:rsidRDefault="00C76E8D" w:rsidP="00045A6A">
      <w:pPr>
        <w:spacing w:line="360" w:lineRule="auto"/>
        <w:jc w:val="both"/>
        <w:rPr>
          <w:rFonts w:ascii="Times New Roman" w:hAnsi="Times New Roman" w:cs="Times New Roman"/>
          <w:color w:val="000000" w:themeColor="text1"/>
          <w:sz w:val="24"/>
          <w:szCs w:val="24"/>
        </w:rPr>
      </w:pPr>
      <w:r w:rsidRPr="0097482C">
        <w:rPr>
          <w:rFonts w:ascii="Times New Roman" w:hAnsi="Times New Roman" w:cs="Times New Roman"/>
          <w:sz w:val="24"/>
          <w:szCs w:val="24"/>
        </w:rPr>
        <w:lastRenderedPageBreak/>
        <w:t>Most of the business organization</w:t>
      </w:r>
      <w:r w:rsidR="001919BC" w:rsidRPr="0097482C">
        <w:rPr>
          <w:rFonts w:ascii="Times New Roman" w:hAnsi="Times New Roman" w:cs="Times New Roman"/>
          <w:sz w:val="24"/>
          <w:szCs w:val="24"/>
        </w:rPr>
        <w:t>s</w:t>
      </w:r>
      <w:r w:rsidRPr="0097482C">
        <w:rPr>
          <w:rFonts w:ascii="Times New Roman" w:hAnsi="Times New Roman" w:cs="Times New Roman"/>
          <w:sz w:val="24"/>
          <w:szCs w:val="24"/>
        </w:rPr>
        <w:t xml:space="preserve"> prepare their financial accounts b</w:t>
      </w:r>
      <w:r w:rsidRPr="0097482C">
        <w:rPr>
          <w:rFonts w:ascii="Times New Roman" w:hAnsi="Times New Roman" w:cs="Times New Roman"/>
          <w:sz w:val="24"/>
          <w:szCs w:val="24"/>
        </w:rPr>
        <w:t xml:space="preserve">ased on the </w:t>
      </w:r>
      <w:r w:rsidR="001919BC" w:rsidRPr="0097482C">
        <w:rPr>
          <w:rFonts w:ascii="Times New Roman" w:hAnsi="Times New Roman" w:cs="Times New Roman"/>
          <w:sz w:val="24"/>
          <w:szCs w:val="24"/>
        </w:rPr>
        <w:t xml:space="preserve">standard laws to </w:t>
      </w:r>
      <w:r w:rsidR="006B220E" w:rsidRPr="0097482C">
        <w:rPr>
          <w:rFonts w:ascii="Times New Roman" w:hAnsi="Times New Roman" w:cs="Times New Roman"/>
          <w:sz w:val="24"/>
          <w:szCs w:val="24"/>
        </w:rPr>
        <w:t xml:space="preserve">get the best results and provide accurate information for future business decisions. </w:t>
      </w:r>
      <w:r w:rsidR="000C5295" w:rsidRPr="0097482C">
        <w:rPr>
          <w:rFonts w:ascii="Times New Roman" w:hAnsi="Times New Roman" w:cs="Times New Roman"/>
          <w:sz w:val="24"/>
          <w:szCs w:val="24"/>
        </w:rPr>
        <w:t xml:space="preserve"> </w:t>
      </w:r>
      <w:r w:rsidR="006236B7" w:rsidRPr="0097482C">
        <w:rPr>
          <w:rFonts w:ascii="Times New Roman" w:hAnsi="Times New Roman" w:cs="Times New Roman"/>
          <w:sz w:val="24"/>
          <w:szCs w:val="24"/>
        </w:rPr>
        <w:t>According to the principles of GAAP such as regularity, consistency, the permanence of methods, continuity, dividing entities across, suitable period, and good faith in all transactions are followed</w:t>
      </w:r>
      <w:r w:rsidR="00DD52B0" w:rsidRPr="0097482C">
        <w:rPr>
          <w:rFonts w:ascii="Times New Roman" w:hAnsi="Times New Roman" w:cs="Times New Roman"/>
          <w:sz w:val="24"/>
          <w:szCs w:val="24"/>
        </w:rPr>
        <w:t xml:space="preserve"> (Ferreira, </w:t>
      </w:r>
      <w:r w:rsidR="00DD52B0" w:rsidRPr="00C76E8D">
        <w:rPr>
          <w:rFonts w:ascii="Times New Roman" w:hAnsi="Times New Roman" w:cs="Times New Roman"/>
          <w:color w:val="000000" w:themeColor="text1"/>
          <w:sz w:val="24"/>
          <w:szCs w:val="24"/>
        </w:rPr>
        <w:t>et al, 2019)</w:t>
      </w:r>
      <w:r w:rsidR="006236B7" w:rsidRPr="00C76E8D">
        <w:rPr>
          <w:rFonts w:ascii="Times New Roman" w:hAnsi="Times New Roman" w:cs="Times New Roman"/>
          <w:color w:val="000000" w:themeColor="text1"/>
          <w:sz w:val="24"/>
          <w:szCs w:val="24"/>
        </w:rPr>
        <w:t xml:space="preserve">. </w:t>
      </w:r>
    </w:p>
    <w:p w14:paraId="42FC26C4" w14:textId="77777777" w:rsidR="000F09E3" w:rsidRPr="00C76E8D" w:rsidRDefault="00C76E8D" w:rsidP="00BA6CAB">
      <w:pPr>
        <w:pStyle w:val="Heading2"/>
        <w:rPr>
          <w:rFonts w:ascii="Times New Roman" w:hAnsi="Times New Roman" w:cs="Times New Roman"/>
          <w:color w:val="000000" w:themeColor="text1"/>
        </w:rPr>
      </w:pPr>
      <w:bookmarkStart w:id="8" w:name="_Toc50311422"/>
      <w:r w:rsidRPr="00C76E8D">
        <w:rPr>
          <w:rFonts w:ascii="Times New Roman" w:hAnsi="Times New Roman" w:cs="Times New Roman"/>
          <w:color w:val="000000" w:themeColor="text1"/>
        </w:rPr>
        <w:t>b)</w:t>
      </w:r>
      <w:r w:rsidRPr="00C76E8D">
        <w:rPr>
          <w:rFonts w:ascii="Times New Roman" w:hAnsi="Times New Roman" w:cs="Times New Roman"/>
          <w:color w:val="000000" w:themeColor="text1"/>
        </w:rPr>
        <w:t xml:space="preserve"> Critically evaluate the techniques by which management account can achieve the above objectives</w:t>
      </w:r>
      <w:bookmarkEnd w:id="8"/>
      <w:r w:rsidRPr="00C76E8D">
        <w:rPr>
          <w:rFonts w:ascii="Times New Roman" w:hAnsi="Times New Roman" w:cs="Times New Roman"/>
          <w:color w:val="000000" w:themeColor="text1"/>
        </w:rPr>
        <w:t xml:space="preserve"> </w:t>
      </w:r>
    </w:p>
    <w:p w14:paraId="5E6806AA" w14:textId="77777777" w:rsidR="005A3BEC" w:rsidRPr="0097482C" w:rsidRDefault="00C76E8D" w:rsidP="006971D6">
      <w:pPr>
        <w:spacing w:line="360" w:lineRule="auto"/>
        <w:jc w:val="both"/>
        <w:rPr>
          <w:rFonts w:ascii="Times New Roman" w:hAnsi="Times New Roman" w:cs="Times New Roman"/>
          <w:sz w:val="24"/>
          <w:szCs w:val="24"/>
        </w:rPr>
      </w:pPr>
      <w:r w:rsidRPr="0097482C">
        <w:rPr>
          <w:rFonts w:ascii="Times New Roman" w:hAnsi="Times New Roman" w:cs="Times New Roman"/>
          <w:sz w:val="24"/>
          <w:szCs w:val="24"/>
        </w:rPr>
        <w:t xml:space="preserve">Management accounting </w:t>
      </w:r>
      <w:r w:rsidR="001E126A" w:rsidRPr="0097482C">
        <w:rPr>
          <w:rFonts w:ascii="Times New Roman" w:hAnsi="Times New Roman" w:cs="Times New Roman"/>
          <w:sz w:val="24"/>
          <w:szCs w:val="24"/>
        </w:rPr>
        <w:t xml:space="preserve">uses various techniques to get better results and obtain strategic business objectives. The most common </w:t>
      </w:r>
      <w:r w:rsidR="00D25384" w:rsidRPr="0097482C">
        <w:rPr>
          <w:rFonts w:ascii="Times New Roman" w:hAnsi="Times New Roman" w:cs="Times New Roman"/>
          <w:sz w:val="24"/>
          <w:szCs w:val="24"/>
        </w:rPr>
        <w:t xml:space="preserve">techniques of management accounts are marginal costing, </w:t>
      </w:r>
      <w:r w:rsidR="00674AA2" w:rsidRPr="0097482C">
        <w:rPr>
          <w:rFonts w:ascii="Times New Roman" w:hAnsi="Times New Roman" w:cs="Times New Roman"/>
          <w:sz w:val="24"/>
          <w:szCs w:val="24"/>
        </w:rPr>
        <w:t xml:space="preserve">standard costing, </w:t>
      </w:r>
      <w:r w:rsidR="00D25384" w:rsidRPr="0097482C">
        <w:rPr>
          <w:rFonts w:ascii="Times New Roman" w:hAnsi="Times New Roman" w:cs="Times New Roman"/>
          <w:sz w:val="24"/>
          <w:szCs w:val="24"/>
        </w:rPr>
        <w:t>break-even analysis, capi</w:t>
      </w:r>
      <w:r w:rsidR="00674AA2" w:rsidRPr="0097482C">
        <w:rPr>
          <w:rFonts w:ascii="Times New Roman" w:hAnsi="Times New Roman" w:cs="Times New Roman"/>
          <w:sz w:val="24"/>
          <w:szCs w:val="24"/>
        </w:rPr>
        <w:t>tal budgeting,</w:t>
      </w:r>
      <w:r w:rsidR="001E126A" w:rsidRPr="0097482C">
        <w:rPr>
          <w:rFonts w:ascii="Times New Roman" w:hAnsi="Times New Roman" w:cs="Times New Roman"/>
          <w:sz w:val="24"/>
          <w:szCs w:val="24"/>
        </w:rPr>
        <w:t xml:space="preserve"> </w:t>
      </w:r>
      <w:r w:rsidR="00674AA2" w:rsidRPr="0097482C">
        <w:rPr>
          <w:rFonts w:ascii="Times New Roman" w:hAnsi="Times New Roman" w:cs="Times New Roman"/>
          <w:sz w:val="24"/>
          <w:szCs w:val="24"/>
        </w:rPr>
        <w:t>budgetary control, cash flow statement, inventory valuation, and product costing, and trend analysis &amp; forecasting.</w:t>
      </w:r>
    </w:p>
    <w:p w14:paraId="57D4A350" w14:textId="6CA76DC8" w:rsidR="005A3BEC" w:rsidRPr="0097482C" w:rsidRDefault="00C76E8D" w:rsidP="006971D6">
      <w:pPr>
        <w:spacing w:line="360" w:lineRule="auto"/>
        <w:jc w:val="both"/>
        <w:rPr>
          <w:rFonts w:ascii="Times New Roman" w:hAnsi="Times New Roman" w:cs="Times New Roman"/>
          <w:sz w:val="24"/>
          <w:szCs w:val="24"/>
        </w:rPr>
      </w:pPr>
      <w:r w:rsidRPr="0097482C">
        <w:rPr>
          <w:rFonts w:ascii="Times New Roman" w:hAnsi="Times New Roman" w:cs="Times New Roman"/>
          <w:i/>
          <w:sz w:val="24"/>
          <w:szCs w:val="24"/>
        </w:rPr>
        <w:t>Marginal costing-</w:t>
      </w:r>
      <w:r w:rsidR="006971D6" w:rsidRPr="0097482C">
        <w:rPr>
          <w:rFonts w:ascii="Times New Roman" w:hAnsi="Times New Roman" w:cs="Times New Roman"/>
          <w:sz w:val="24"/>
          <w:szCs w:val="24"/>
        </w:rPr>
        <w:t xml:space="preserve"> it is the technique in which variable costs of products are charged to the costs of units and fixed costs within a </w:t>
      </w:r>
      <w:r w:rsidRPr="0097482C">
        <w:rPr>
          <w:rFonts w:ascii="Times New Roman" w:hAnsi="Times New Roman" w:cs="Times New Roman"/>
          <w:sz w:val="24"/>
          <w:szCs w:val="24"/>
        </w:rPr>
        <w:t>period</w:t>
      </w:r>
      <w:r w:rsidR="006971D6" w:rsidRPr="0097482C">
        <w:rPr>
          <w:rFonts w:ascii="Times New Roman" w:hAnsi="Times New Roman" w:cs="Times New Roman"/>
          <w:sz w:val="24"/>
          <w:szCs w:val="24"/>
        </w:rPr>
        <w:t xml:space="preserve"> and written off the full costs against the aggregate contribution. </w:t>
      </w:r>
      <w:r w:rsidR="00533539" w:rsidRPr="0097482C">
        <w:rPr>
          <w:rFonts w:ascii="Times New Roman" w:hAnsi="Times New Roman" w:cs="Times New Roman"/>
          <w:sz w:val="24"/>
          <w:szCs w:val="24"/>
        </w:rPr>
        <w:t>Marginal cost is the cost of products in which variable costs change with the output by which sandals for Solvent Ltd can determine the profit margin</w:t>
      </w:r>
      <w:r w:rsidR="00DD52B0" w:rsidRPr="0097482C">
        <w:rPr>
          <w:rFonts w:ascii="Times New Roman" w:hAnsi="Times New Roman" w:cs="Times New Roman"/>
          <w:sz w:val="24"/>
          <w:szCs w:val="24"/>
        </w:rPr>
        <w:t xml:space="preserve"> (</w:t>
      </w:r>
      <w:proofErr w:type="spellStart"/>
      <w:r w:rsidR="00DD52B0" w:rsidRPr="0097482C">
        <w:rPr>
          <w:rFonts w:ascii="Times New Roman" w:hAnsi="Times New Roman" w:cs="Times New Roman"/>
          <w:sz w:val="24"/>
          <w:szCs w:val="24"/>
        </w:rPr>
        <w:t>Oboh</w:t>
      </w:r>
      <w:proofErr w:type="spellEnd"/>
      <w:r w:rsidR="00DD52B0" w:rsidRPr="0097482C">
        <w:rPr>
          <w:rFonts w:ascii="Times New Roman" w:hAnsi="Times New Roman" w:cs="Times New Roman"/>
          <w:sz w:val="24"/>
          <w:szCs w:val="24"/>
        </w:rPr>
        <w:t xml:space="preserve"> and </w:t>
      </w:r>
      <w:proofErr w:type="spellStart"/>
      <w:r w:rsidR="00DD52B0" w:rsidRPr="0097482C">
        <w:rPr>
          <w:rFonts w:ascii="Times New Roman" w:hAnsi="Times New Roman" w:cs="Times New Roman"/>
          <w:sz w:val="24"/>
          <w:szCs w:val="24"/>
        </w:rPr>
        <w:t>Ajibolade</w:t>
      </w:r>
      <w:proofErr w:type="spellEnd"/>
      <w:r w:rsidR="00DD52B0" w:rsidRPr="0097482C">
        <w:rPr>
          <w:rFonts w:ascii="Times New Roman" w:hAnsi="Times New Roman" w:cs="Times New Roman"/>
          <w:sz w:val="24"/>
          <w:szCs w:val="24"/>
        </w:rPr>
        <w:t>, 2017)</w:t>
      </w:r>
      <w:r w:rsidR="00533539" w:rsidRPr="0097482C">
        <w:rPr>
          <w:rFonts w:ascii="Times New Roman" w:hAnsi="Times New Roman" w:cs="Times New Roman"/>
          <w:sz w:val="24"/>
          <w:szCs w:val="24"/>
        </w:rPr>
        <w:t xml:space="preserve">. </w:t>
      </w:r>
    </w:p>
    <w:p w14:paraId="138A220F" w14:textId="77777777" w:rsidR="005A3BEC" w:rsidRPr="0097482C" w:rsidRDefault="00C76E8D" w:rsidP="006971D6">
      <w:pPr>
        <w:spacing w:line="360" w:lineRule="auto"/>
        <w:jc w:val="both"/>
        <w:rPr>
          <w:rFonts w:ascii="Times New Roman" w:hAnsi="Times New Roman" w:cs="Times New Roman"/>
          <w:sz w:val="24"/>
          <w:szCs w:val="24"/>
        </w:rPr>
      </w:pPr>
      <w:r w:rsidRPr="0097482C">
        <w:rPr>
          <w:rFonts w:ascii="Times New Roman" w:hAnsi="Times New Roman" w:cs="Times New Roman"/>
          <w:i/>
          <w:sz w:val="24"/>
          <w:szCs w:val="24"/>
        </w:rPr>
        <w:t>Standard costing-</w:t>
      </w:r>
      <w:r w:rsidR="00533539" w:rsidRPr="0097482C">
        <w:rPr>
          <w:rFonts w:ascii="Times New Roman" w:hAnsi="Times New Roman" w:cs="Times New Roman"/>
          <w:sz w:val="24"/>
          <w:szCs w:val="24"/>
        </w:rPr>
        <w:t xml:space="preserve"> </w:t>
      </w:r>
      <w:r w:rsidR="00BB3FCA" w:rsidRPr="0097482C">
        <w:rPr>
          <w:rFonts w:ascii="Times New Roman" w:hAnsi="Times New Roman" w:cs="Times New Roman"/>
          <w:sz w:val="24"/>
          <w:szCs w:val="24"/>
        </w:rPr>
        <w:t>Standard costing technique helps to determine the operating efficient conditions as its tool compares the actual costs with the standard costs which identify the gaps between the actual and standard costs, so with the help of this technique sandals for Solvent Ltd can control its costs.</w:t>
      </w:r>
    </w:p>
    <w:p w14:paraId="354965CD" w14:textId="77777777" w:rsidR="005A3BEC" w:rsidRPr="0097482C" w:rsidRDefault="00C76E8D" w:rsidP="006971D6">
      <w:pPr>
        <w:spacing w:line="360" w:lineRule="auto"/>
        <w:jc w:val="both"/>
        <w:rPr>
          <w:rFonts w:ascii="Times New Roman" w:hAnsi="Times New Roman" w:cs="Times New Roman"/>
          <w:sz w:val="24"/>
          <w:szCs w:val="24"/>
        </w:rPr>
      </w:pPr>
      <w:r w:rsidRPr="0097482C">
        <w:rPr>
          <w:rFonts w:ascii="Times New Roman" w:hAnsi="Times New Roman" w:cs="Times New Roman"/>
          <w:sz w:val="24"/>
          <w:szCs w:val="24"/>
        </w:rPr>
        <w:t xml:space="preserve"> </w:t>
      </w:r>
      <w:r w:rsidRPr="0097482C">
        <w:rPr>
          <w:rFonts w:ascii="Times New Roman" w:hAnsi="Times New Roman" w:cs="Times New Roman"/>
          <w:i/>
          <w:sz w:val="24"/>
          <w:szCs w:val="24"/>
        </w:rPr>
        <w:t>Break-even analysis-</w:t>
      </w:r>
      <w:r w:rsidR="00F829C7" w:rsidRPr="0097482C">
        <w:rPr>
          <w:rFonts w:ascii="Times New Roman" w:hAnsi="Times New Roman" w:cs="Times New Roman"/>
          <w:sz w:val="24"/>
          <w:szCs w:val="24"/>
        </w:rPr>
        <w:t xml:space="preserve"> Break-even analysis is the most common technique of management accounts as it helps to determine the units sales as well as the sales revenue of the business in different sales units in along with identifying the break-even point which can help the sandals for Solvent Ltd to take the further decision of business growth</w:t>
      </w:r>
      <w:r w:rsidR="00DD52B0" w:rsidRPr="0097482C">
        <w:rPr>
          <w:rFonts w:ascii="Times New Roman" w:hAnsi="Times New Roman" w:cs="Times New Roman"/>
          <w:sz w:val="24"/>
          <w:szCs w:val="24"/>
        </w:rPr>
        <w:t xml:space="preserve"> (Armitage, Webb and Glynn, 2016)</w:t>
      </w:r>
      <w:r w:rsidR="00F829C7" w:rsidRPr="0097482C">
        <w:rPr>
          <w:rFonts w:ascii="Times New Roman" w:hAnsi="Times New Roman" w:cs="Times New Roman"/>
          <w:sz w:val="24"/>
          <w:szCs w:val="24"/>
        </w:rPr>
        <w:t xml:space="preserve">. </w:t>
      </w:r>
    </w:p>
    <w:p w14:paraId="5BD346D5" w14:textId="77777777" w:rsidR="00B166B2" w:rsidRPr="0097482C" w:rsidRDefault="00C76E8D" w:rsidP="006971D6">
      <w:pPr>
        <w:spacing w:line="360" w:lineRule="auto"/>
        <w:jc w:val="both"/>
        <w:rPr>
          <w:rFonts w:ascii="Times New Roman" w:hAnsi="Times New Roman" w:cs="Times New Roman"/>
          <w:sz w:val="24"/>
          <w:szCs w:val="24"/>
        </w:rPr>
      </w:pPr>
      <w:r w:rsidRPr="0097482C">
        <w:rPr>
          <w:rFonts w:ascii="Times New Roman" w:hAnsi="Times New Roman" w:cs="Times New Roman"/>
          <w:i/>
          <w:sz w:val="24"/>
          <w:szCs w:val="24"/>
        </w:rPr>
        <w:t>Capital budgeting-</w:t>
      </w:r>
      <w:r w:rsidR="00CD75FC" w:rsidRPr="0097482C">
        <w:rPr>
          <w:rFonts w:ascii="Times New Roman" w:hAnsi="Times New Roman" w:cs="Times New Roman"/>
          <w:sz w:val="24"/>
          <w:szCs w:val="24"/>
        </w:rPr>
        <w:t xml:space="preserve"> Sandals for Solvent Ltd can make an effective decision by using the technique of capital budgeting for new projects investment or capital expenditure budgeting as this tool helps to identify the net present value as well as the internal rate of return. </w:t>
      </w:r>
    </w:p>
    <w:p w14:paraId="53513FA8" w14:textId="77777777" w:rsidR="005A3BEC" w:rsidRPr="0097482C" w:rsidRDefault="00C76E8D" w:rsidP="006971D6">
      <w:pPr>
        <w:spacing w:line="360" w:lineRule="auto"/>
        <w:jc w:val="both"/>
        <w:rPr>
          <w:rFonts w:ascii="Times New Roman" w:hAnsi="Times New Roman" w:cs="Times New Roman"/>
          <w:sz w:val="24"/>
          <w:szCs w:val="24"/>
        </w:rPr>
      </w:pPr>
      <w:r w:rsidRPr="0097482C">
        <w:rPr>
          <w:rFonts w:ascii="Times New Roman" w:hAnsi="Times New Roman" w:cs="Times New Roman"/>
          <w:sz w:val="24"/>
          <w:szCs w:val="24"/>
        </w:rPr>
        <w:t xml:space="preserve"> </w:t>
      </w:r>
      <w:r w:rsidR="00B166B2" w:rsidRPr="0097482C">
        <w:rPr>
          <w:rFonts w:ascii="Times New Roman" w:hAnsi="Times New Roman" w:cs="Times New Roman"/>
          <w:i/>
          <w:sz w:val="24"/>
          <w:szCs w:val="24"/>
        </w:rPr>
        <w:t>B</w:t>
      </w:r>
      <w:r w:rsidRPr="0097482C">
        <w:rPr>
          <w:rFonts w:ascii="Times New Roman" w:hAnsi="Times New Roman" w:cs="Times New Roman"/>
          <w:i/>
          <w:sz w:val="24"/>
          <w:szCs w:val="24"/>
        </w:rPr>
        <w:t>udgetary control-</w:t>
      </w:r>
      <w:r w:rsidR="002B13A1" w:rsidRPr="0097482C">
        <w:rPr>
          <w:rFonts w:ascii="Times New Roman" w:hAnsi="Times New Roman" w:cs="Times New Roman"/>
          <w:sz w:val="24"/>
          <w:szCs w:val="24"/>
        </w:rPr>
        <w:t xml:space="preserve"> to control costs from different business activities the sandals for Solvent Ltd can use the budgetary control technique as it helps to achieve a satisfactory level on return on investment of business.  </w:t>
      </w:r>
    </w:p>
    <w:p w14:paraId="6F03E78C" w14:textId="77777777" w:rsidR="005A3BEC" w:rsidRPr="0097482C" w:rsidRDefault="00C76E8D" w:rsidP="006971D6">
      <w:pPr>
        <w:spacing w:line="360" w:lineRule="auto"/>
        <w:jc w:val="both"/>
        <w:rPr>
          <w:rFonts w:ascii="Times New Roman" w:hAnsi="Times New Roman" w:cs="Times New Roman"/>
          <w:sz w:val="24"/>
          <w:szCs w:val="24"/>
        </w:rPr>
      </w:pPr>
      <w:r w:rsidRPr="0097482C">
        <w:rPr>
          <w:rFonts w:ascii="Times New Roman" w:hAnsi="Times New Roman" w:cs="Times New Roman"/>
          <w:i/>
          <w:sz w:val="24"/>
          <w:szCs w:val="24"/>
        </w:rPr>
        <w:lastRenderedPageBreak/>
        <w:t>Cash flow statement-</w:t>
      </w:r>
      <w:r w:rsidR="00BE1931" w:rsidRPr="0097482C">
        <w:rPr>
          <w:rFonts w:ascii="Times New Roman" w:hAnsi="Times New Roman" w:cs="Times New Roman"/>
          <w:sz w:val="24"/>
          <w:szCs w:val="24"/>
        </w:rPr>
        <w:t xml:space="preserve"> working capital is the lifeblood of business to maintain the perfect level of working capital within the company at times is essential. </w:t>
      </w:r>
      <w:r w:rsidR="005C7FE5" w:rsidRPr="0097482C">
        <w:rPr>
          <w:rFonts w:ascii="Times New Roman" w:hAnsi="Times New Roman" w:cs="Times New Roman"/>
          <w:sz w:val="24"/>
          <w:szCs w:val="24"/>
        </w:rPr>
        <w:t>S</w:t>
      </w:r>
      <w:r w:rsidR="00BE1931" w:rsidRPr="0097482C">
        <w:rPr>
          <w:rFonts w:ascii="Times New Roman" w:hAnsi="Times New Roman" w:cs="Times New Roman"/>
          <w:sz w:val="24"/>
          <w:szCs w:val="24"/>
        </w:rPr>
        <w:t>andals for Solvent Ltd can use this technique to ensure its sound liquidity capacity and strong financial position by proper maintaining of working capital</w:t>
      </w:r>
      <w:r w:rsidR="00DD52B0" w:rsidRPr="0097482C">
        <w:rPr>
          <w:rFonts w:ascii="Times New Roman" w:hAnsi="Times New Roman" w:cs="Times New Roman"/>
          <w:sz w:val="24"/>
          <w:szCs w:val="24"/>
        </w:rPr>
        <w:t xml:space="preserve"> (</w:t>
      </w:r>
      <w:proofErr w:type="spellStart"/>
      <w:r w:rsidR="00DD52B0" w:rsidRPr="0097482C">
        <w:rPr>
          <w:rFonts w:ascii="Times New Roman" w:hAnsi="Times New Roman" w:cs="Times New Roman"/>
          <w:sz w:val="24"/>
          <w:szCs w:val="24"/>
        </w:rPr>
        <w:t>Cescon</w:t>
      </w:r>
      <w:proofErr w:type="spellEnd"/>
      <w:r w:rsidR="00DD52B0" w:rsidRPr="0097482C">
        <w:rPr>
          <w:rFonts w:ascii="Times New Roman" w:hAnsi="Times New Roman" w:cs="Times New Roman"/>
          <w:sz w:val="24"/>
          <w:szCs w:val="24"/>
        </w:rPr>
        <w:t xml:space="preserve">, </w:t>
      </w:r>
      <w:proofErr w:type="spellStart"/>
      <w:r w:rsidR="00DD52B0" w:rsidRPr="0097482C">
        <w:rPr>
          <w:rFonts w:ascii="Times New Roman" w:hAnsi="Times New Roman" w:cs="Times New Roman"/>
          <w:sz w:val="24"/>
          <w:szCs w:val="24"/>
        </w:rPr>
        <w:t>Costantini</w:t>
      </w:r>
      <w:proofErr w:type="spellEnd"/>
      <w:r w:rsidR="00DD52B0" w:rsidRPr="0097482C">
        <w:rPr>
          <w:rFonts w:ascii="Times New Roman" w:hAnsi="Times New Roman" w:cs="Times New Roman"/>
          <w:sz w:val="24"/>
          <w:szCs w:val="24"/>
        </w:rPr>
        <w:t xml:space="preserve"> and </w:t>
      </w:r>
      <w:proofErr w:type="spellStart"/>
      <w:r w:rsidR="00DD52B0" w:rsidRPr="0097482C">
        <w:rPr>
          <w:rFonts w:ascii="Times New Roman" w:hAnsi="Times New Roman" w:cs="Times New Roman"/>
          <w:sz w:val="24"/>
          <w:szCs w:val="24"/>
        </w:rPr>
        <w:t>Grassetti</w:t>
      </w:r>
      <w:proofErr w:type="spellEnd"/>
      <w:r w:rsidR="00DD52B0" w:rsidRPr="0097482C">
        <w:rPr>
          <w:rFonts w:ascii="Times New Roman" w:hAnsi="Times New Roman" w:cs="Times New Roman"/>
          <w:sz w:val="24"/>
          <w:szCs w:val="24"/>
        </w:rPr>
        <w:t>, 2019)</w:t>
      </w:r>
      <w:r w:rsidR="00BE1931" w:rsidRPr="0097482C">
        <w:rPr>
          <w:rFonts w:ascii="Times New Roman" w:hAnsi="Times New Roman" w:cs="Times New Roman"/>
          <w:sz w:val="24"/>
          <w:szCs w:val="24"/>
        </w:rPr>
        <w:t xml:space="preserve">. </w:t>
      </w:r>
    </w:p>
    <w:p w14:paraId="03D6C5B2" w14:textId="77777777" w:rsidR="00AE3951" w:rsidRPr="0097482C" w:rsidRDefault="00C76E8D">
      <w:pPr>
        <w:rPr>
          <w:rFonts w:ascii="Times New Roman" w:hAnsi="Times New Roman" w:cs="Times New Roman"/>
          <w:sz w:val="24"/>
          <w:szCs w:val="24"/>
        </w:rPr>
      </w:pPr>
      <w:r w:rsidRPr="0097482C">
        <w:rPr>
          <w:rFonts w:ascii="Times New Roman" w:hAnsi="Times New Roman" w:cs="Times New Roman"/>
          <w:sz w:val="24"/>
          <w:szCs w:val="24"/>
        </w:rPr>
        <w:br w:type="page"/>
      </w:r>
    </w:p>
    <w:p w14:paraId="616AFD6D" w14:textId="160871AF" w:rsidR="00BE1931" w:rsidRPr="0097482C" w:rsidRDefault="0097482C" w:rsidP="0097482C">
      <w:pPr>
        <w:spacing w:line="360" w:lineRule="auto"/>
        <w:jc w:val="center"/>
        <w:rPr>
          <w:rFonts w:ascii="Times New Roman" w:hAnsi="Times New Roman" w:cs="Times New Roman"/>
          <w:b/>
          <w:bCs/>
          <w:sz w:val="32"/>
          <w:szCs w:val="32"/>
        </w:rPr>
      </w:pPr>
      <w:r w:rsidRPr="0097482C">
        <w:rPr>
          <w:rFonts w:ascii="Times New Roman" w:hAnsi="Times New Roman" w:cs="Times New Roman"/>
          <w:b/>
          <w:bCs/>
          <w:sz w:val="32"/>
          <w:szCs w:val="32"/>
        </w:rPr>
        <w:lastRenderedPageBreak/>
        <w:t>List of references</w:t>
      </w:r>
    </w:p>
    <w:p w14:paraId="09CB4C36" w14:textId="3E18F487" w:rsidR="00D517B1" w:rsidRDefault="00C76E8D" w:rsidP="0097482C">
      <w:pPr>
        <w:pStyle w:val="ListParagraph"/>
        <w:numPr>
          <w:ilvl w:val="0"/>
          <w:numId w:val="4"/>
        </w:numPr>
        <w:rPr>
          <w:rFonts w:ascii="Times New Roman" w:hAnsi="Times New Roman" w:cs="Times New Roman"/>
          <w:sz w:val="24"/>
          <w:szCs w:val="24"/>
        </w:rPr>
      </w:pPr>
      <w:proofErr w:type="spellStart"/>
      <w:r w:rsidRPr="0097482C">
        <w:rPr>
          <w:rFonts w:ascii="Times New Roman" w:hAnsi="Times New Roman" w:cs="Times New Roman"/>
          <w:sz w:val="24"/>
          <w:szCs w:val="24"/>
        </w:rPr>
        <w:t>Martinović</w:t>
      </w:r>
      <w:proofErr w:type="spellEnd"/>
      <w:r w:rsidRPr="0097482C">
        <w:rPr>
          <w:rFonts w:ascii="Times New Roman" w:hAnsi="Times New Roman" w:cs="Times New Roman"/>
          <w:sz w:val="24"/>
          <w:szCs w:val="24"/>
        </w:rPr>
        <w:t>, D., 2019. Advantages and limitations of linear and nonlinear break-even models. </w:t>
      </w:r>
      <w:proofErr w:type="spellStart"/>
      <w:r w:rsidRPr="0097482C">
        <w:rPr>
          <w:rFonts w:ascii="Times New Roman" w:hAnsi="Times New Roman" w:cs="Times New Roman"/>
          <w:i/>
          <w:iCs/>
          <w:sz w:val="24"/>
          <w:szCs w:val="24"/>
        </w:rPr>
        <w:t>Ekonomski</w:t>
      </w:r>
      <w:proofErr w:type="spellEnd"/>
      <w:r w:rsidRPr="0097482C">
        <w:rPr>
          <w:rFonts w:ascii="Times New Roman" w:hAnsi="Times New Roman" w:cs="Times New Roman"/>
          <w:i/>
          <w:iCs/>
          <w:sz w:val="24"/>
          <w:szCs w:val="24"/>
        </w:rPr>
        <w:t xml:space="preserve"> </w:t>
      </w:r>
      <w:proofErr w:type="spellStart"/>
      <w:r w:rsidRPr="0097482C">
        <w:rPr>
          <w:rFonts w:ascii="Times New Roman" w:hAnsi="Times New Roman" w:cs="Times New Roman"/>
          <w:i/>
          <w:iCs/>
          <w:sz w:val="24"/>
          <w:szCs w:val="24"/>
        </w:rPr>
        <w:t>horizonti</w:t>
      </w:r>
      <w:proofErr w:type="spellEnd"/>
      <w:r w:rsidRPr="0097482C">
        <w:rPr>
          <w:rFonts w:ascii="Times New Roman" w:hAnsi="Times New Roman" w:cs="Times New Roman"/>
          <w:sz w:val="24"/>
          <w:szCs w:val="24"/>
        </w:rPr>
        <w:t>, </w:t>
      </w:r>
      <w:r w:rsidRPr="0097482C">
        <w:rPr>
          <w:rFonts w:ascii="Times New Roman" w:hAnsi="Times New Roman" w:cs="Times New Roman"/>
          <w:i/>
          <w:iCs/>
          <w:sz w:val="24"/>
          <w:szCs w:val="24"/>
        </w:rPr>
        <w:t>21</w:t>
      </w:r>
      <w:r w:rsidRPr="0097482C">
        <w:rPr>
          <w:rFonts w:ascii="Times New Roman" w:hAnsi="Times New Roman" w:cs="Times New Roman"/>
          <w:sz w:val="24"/>
          <w:szCs w:val="24"/>
        </w:rPr>
        <w:t>(3), pp.</w:t>
      </w:r>
      <w:r w:rsidRPr="0097482C">
        <w:rPr>
          <w:rFonts w:ascii="Times New Roman" w:hAnsi="Times New Roman" w:cs="Times New Roman"/>
          <w:sz w:val="24"/>
          <w:szCs w:val="24"/>
        </w:rPr>
        <w:t>221-238</w:t>
      </w:r>
    </w:p>
    <w:p w14:paraId="5E69BE20" w14:textId="77777777" w:rsidR="0097482C" w:rsidRPr="0097482C" w:rsidRDefault="0097482C" w:rsidP="0097482C">
      <w:pPr>
        <w:pStyle w:val="ListParagraph"/>
        <w:rPr>
          <w:rFonts w:ascii="Times New Roman" w:hAnsi="Times New Roman" w:cs="Times New Roman"/>
          <w:sz w:val="24"/>
          <w:szCs w:val="24"/>
        </w:rPr>
      </w:pPr>
    </w:p>
    <w:p w14:paraId="5737728E" w14:textId="19AFBEB9" w:rsidR="00D517B1" w:rsidRDefault="00C76E8D" w:rsidP="0097482C">
      <w:pPr>
        <w:pStyle w:val="ListParagraph"/>
        <w:numPr>
          <w:ilvl w:val="0"/>
          <w:numId w:val="4"/>
        </w:numPr>
        <w:rPr>
          <w:rFonts w:ascii="Times New Roman" w:hAnsi="Times New Roman" w:cs="Times New Roman"/>
          <w:sz w:val="24"/>
          <w:szCs w:val="24"/>
        </w:rPr>
      </w:pPr>
      <w:r w:rsidRPr="0097482C">
        <w:rPr>
          <w:rFonts w:ascii="Times New Roman" w:hAnsi="Times New Roman" w:cs="Times New Roman"/>
          <w:sz w:val="24"/>
          <w:szCs w:val="24"/>
        </w:rPr>
        <w:t xml:space="preserve">SHROTRIYA, V., 2019. Break Even Analysis–The Concept and </w:t>
      </w:r>
      <w:proofErr w:type="gramStart"/>
      <w:r w:rsidRPr="0097482C">
        <w:rPr>
          <w:rFonts w:ascii="Times New Roman" w:hAnsi="Times New Roman" w:cs="Times New Roman"/>
          <w:sz w:val="24"/>
          <w:szCs w:val="24"/>
        </w:rPr>
        <w:t>It’s</w:t>
      </w:r>
      <w:proofErr w:type="gramEnd"/>
      <w:r w:rsidRPr="0097482C">
        <w:rPr>
          <w:rFonts w:ascii="Times New Roman" w:hAnsi="Times New Roman" w:cs="Times New Roman"/>
          <w:sz w:val="24"/>
          <w:szCs w:val="24"/>
        </w:rPr>
        <w:t xml:space="preserve"> Utility.</w:t>
      </w:r>
    </w:p>
    <w:p w14:paraId="27D25636" w14:textId="77777777" w:rsidR="0097482C" w:rsidRPr="0097482C" w:rsidRDefault="0097482C" w:rsidP="0097482C">
      <w:pPr>
        <w:pStyle w:val="ListParagraph"/>
        <w:rPr>
          <w:rFonts w:ascii="Times New Roman" w:hAnsi="Times New Roman" w:cs="Times New Roman"/>
          <w:sz w:val="24"/>
          <w:szCs w:val="24"/>
        </w:rPr>
      </w:pPr>
    </w:p>
    <w:p w14:paraId="063484AB" w14:textId="77777777" w:rsidR="0097482C" w:rsidRPr="0097482C" w:rsidRDefault="0097482C" w:rsidP="0097482C">
      <w:pPr>
        <w:pStyle w:val="ListParagraph"/>
        <w:rPr>
          <w:rFonts w:ascii="Times New Roman" w:hAnsi="Times New Roman" w:cs="Times New Roman"/>
          <w:sz w:val="24"/>
          <w:szCs w:val="24"/>
        </w:rPr>
      </w:pPr>
    </w:p>
    <w:p w14:paraId="0532A19C" w14:textId="48D3B44E" w:rsidR="002C0143" w:rsidRDefault="00C76E8D" w:rsidP="0097482C">
      <w:pPr>
        <w:pStyle w:val="ListParagraph"/>
        <w:numPr>
          <w:ilvl w:val="0"/>
          <w:numId w:val="4"/>
        </w:numPr>
        <w:rPr>
          <w:rFonts w:ascii="Times New Roman" w:hAnsi="Times New Roman" w:cs="Times New Roman"/>
          <w:sz w:val="24"/>
          <w:szCs w:val="24"/>
        </w:rPr>
      </w:pPr>
      <w:r w:rsidRPr="0097482C">
        <w:rPr>
          <w:rFonts w:ascii="Times New Roman" w:hAnsi="Times New Roman" w:cs="Times New Roman"/>
          <w:sz w:val="24"/>
          <w:szCs w:val="24"/>
        </w:rPr>
        <w:t xml:space="preserve">Chand, M. and Sharma, K., 2020. </w:t>
      </w:r>
      <w:r w:rsidRPr="0097482C">
        <w:rPr>
          <w:rFonts w:ascii="Times New Roman" w:hAnsi="Times New Roman" w:cs="Times New Roman"/>
          <w:sz w:val="24"/>
          <w:szCs w:val="24"/>
        </w:rPr>
        <w:t>Understanding the Importance of Management Accounting Practices in Indian Hotel Industry. </w:t>
      </w:r>
      <w:r w:rsidRPr="0097482C">
        <w:rPr>
          <w:rFonts w:ascii="Times New Roman" w:hAnsi="Times New Roman" w:cs="Times New Roman"/>
          <w:i/>
          <w:iCs/>
          <w:sz w:val="24"/>
          <w:szCs w:val="24"/>
        </w:rPr>
        <w:t>International Journal of Hospitality &amp; Tourism Systems</w:t>
      </w:r>
      <w:r w:rsidRPr="0097482C">
        <w:rPr>
          <w:rFonts w:ascii="Times New Roman" w:hAnsi="Times New Roman" w:cs="Times New Roman"/>
          <w:sz w:val="24"/>
          <w:szCs w:val="24"/>
        </w:rPr>
        <w:t>, </w:t>
      </w:r>
      <w:r w:rsidRPr="0097482C">
        <w:rPr>
          <w:rFonts w:ascii="Times New Roman" w:hAnsi="Times New Roman" w:cs="Times New Roman"/>
          <w:i/>
          <w:iCs/>
          <w:sz w:val="24"/>
          <w:szCs w:val="24"/>
        </w:rPr>
        <w:t>13</w:t>
      </w:r>
      <w:r w:rsidRPr="0097482C">
        <w:rPr>
          <w:rFonts w:ascii="Times New Roman" w:hAnsi="Times New Roman" w:cs="Times New Roman"/>
          <w:sz w:val="24"/>
          <w:szCs w:val="24"/>
        </w:rPr>
        <w:t>(2)</w:t>
      </w:r>
    </w:p>
    <w:p w14:paraId="7CB8FBF5" w14:textId="77777777" w:rsidR="0097482C" w:rsidRPr="0097482C" w:rsidRDefault="0097482C" w:rsidP="0097482C">
      <w:pPr>
        <w:pStyle w:val="ListParagraph"/>
        <w:rPr>
          <w:rFonts w:ascii="Times New Roman" w:hAnsi="Times New Roman" w:cs="Times New Roman"/>
          <w:sz w:val="24"/>
          <w:szCs w:val="24"/>
        </w:rPr>
      </w:pPr>
    </w:p>
    <w:p w14:paraId="24112245" w14:textId="6A80667E" w:rsidR="0097482C" w:rsidRDefault="00C76E8D" w:rsidP="0097482C">
      <w:pPr>
        <w:pStyle w:val="ListParagraph"/>
        <w:numPr>
          <w:ilvl w:val="0"/>
          <w:numId w:val="4"/>
        </w:numPr>
        <w:rPr>
          <w:rFonts w:ascii="Times New Roman" w:hAnsi="Times New Roman" w:cs="Times New Roman"/>
          <w:sz w:val="24"/>
          <w:szCs w:val="24"/>
        </w:rPr>
      </w:pPr>
      <w:r w:rsidRPr="0097482C">
        <w:rPr>
          <w:rFonts w:ascii="Times New Roman" w:hAnsi="Times New Roman" w:cs="Times New Roman"/>
          <w:sz w:val="24"/>
          <w:szCs w:val="24"/>
        </w:rPr>
        <w:t xml:space="preserve">Ferreira, P.C., Lima Filho, R., Amorim, R.J., </w:t>
      </w:r>
      <w:proofErr w:type="spellStart"/>
      <w:r w:rsidRPr="0097482C">
        <w:rPr>
          <w:rFonts w:ascii="Times New Roman" w:hAnsi="Times New Roman" w:cs="Times New Roman"/>
          <w:sz w:val="24"/>
          <w:szCs w:val="24"/>
        </w:rPr>
        <w:t>Neto</w:t>
      </w:r>
      <w:proofErr w:type="spellEnd"/>
      <w:r w:rsidRPr="0097482C">
        <w:rPr>
          <w:rFonts w:ascii="Times New Roman" w:hAnsi="Times New Roman" w:cs="Times New Roman"/>
          <w:sz w:val="24"/>
          <w:szCs w:val="24"/>
        </w:rPr>
        <w:t xml:space="preserve">, C.G.A. and </w:t>
      </w:r>
      <w:proofErr w:type="spellStart"/>
      <w:r w:rsidRPr="0097482C">
        <w:rPr>
          <w:rFonts w:ascii="Times New Roman" w:hAnsi="Times New Roman" w:cs="Times New Roman"/>
          <w:sz w:val="24"/>
          <w:szCs w:val="24"/>
        </w:rPr>
        <w:t>Neto</w:t>
      </w:r>
      <w:proofErr w:type="spellEnd"/>
      <w:r w:rsidRPr="0097482C">
        <w:rPr>
          <w:rFonts w:ascii="Times New Roman" w:hAnsi="Times New Roman" w:cs="Times New Roman"/>
          <w:sz w:val="24"/>
          <w:szCs w:val="24"/>
        </w:rPr>
        <w:t>, A.S.P., 2019. The Importance of Man</w:t>
      </w:r>
      <w:r w:rsidRPr="0097482C">
        <w:rPr>
          <w:rFonts w:ascii="Times New Roman" w:hAnsi="Times New Roman" w:cs="Times New Roman"/>
          <w:sz w:val="24"/>
          <w:szCs w:val="24"/>
        </w:rPr>
        <w:t xml:space="preserve">agement Accounting in the Vision of Micro and Small Retail Entrepreneurs of the City of </w:t>
      </w:r>
      <w:proofErr w:type="spellStart"/>
      <w:r w:rsidRPr="0097482C">
        <w:rPr>
          <w:rFonts w:ascii="Times New Roman" w:hAnsi="Times New Roman" w:cs="Times New Roman"/>
          <w:sz w:val="24"/>
          <w:szCs w:val="24"/>
        </w:rPr>
        <w:t>Salgueiro</w:t>
      </w:r>
      <w:proofErr w:type="spellEnd"/>
      <w:r w:rsidRPr="0097482C">
        <w:rPr>
          <w:rFonts w:ascii="Times New Roman" w:hAnsi="Times New Roman" w:cs="Times New Roman"/>
          <w:sz w:val="24"/>
          <w:szCs w:val="24"/>
        </w:rPr>
        <w:t>-Pe. </w:t>
      </w:r>
      <w:r w:rsidRPr="0097482C">
        <w:rPr>
          <w:rFonts w:ascii="Times New Roman" w:hAnsi="Times New Roman" w:cs="Times New Roman"/>
          <w:i/>
          <w:iCs/>
          <w:sz w:val="24"/>
          <w:szCs w:val="24"/>
        </w:rPr>
        <w:t>International Journal of Advanced Engineering Research and Science</w:t>
      </w:r>
      <w:r w:rsidRPr="0097482C">
        <w:rPr>
          <w:rFonts w:ascii="Times New Roman" w:hAnsi="Times New Roman" w:cs="Times New Roman"/>
          <w:sz w:val="24"/>
          <w:szCs w:val="24"/>
        </w:rPr>
        <w:t>, </w:t>
      </w:r>
      <w:r w:rsidRPr="0097482C">
        <w:rPr>
          <w:rFonts w:ascii="Times New Roman" w:hAnsi="Times New Roman" w:cs="Times New Roman"/>
          <w:i/>
          <w:iCs/>
          <w:sz w:val="24"/>
          <w:szCs w:val="24"/>
        </w:rPr>
        <w:t>6</w:t>
      </w:r>
      <w:r w:rsidRPr="0097482C">
        <w:rPr>
          <w:rFonts w:ascii="Times New Roman" w:hAnsi="Times New Roman" w:cs="Times New Roman"/>
          <w:sz w:val="24"/>
          <w:szCs w:val="24"/>
        </w:rPr>
        <w:t>, pp.153-158</w:t>
      </w:r>
    </w:p>
    <w:p w14:paraId="347944EF" w14:textId="77777777" w:rsidR="00C76E8D" w:rsidRPr="00C76E8D" w:rsidRDefault="00C76E8D" w:rsidP="00C76E8D">
      <w:pPr>
        <w:pStyle w:val="ListParagraph"/>
        <w:rPr>
          <w:rFonts w:ascii="Times New Roman" w:hAnsi="Times New Roman" w:cs="Times New Roman"/>
          <w:sz w:val="24"/>
          <w:szCs w:val="24"/>
        </w:rPr>
      </w:pPr>
    </w:p>
    <w:p w14:paraId="5AE8EA81" w14:textId="77777777" w:rsidR="00C76E8D" w:rsidRPr="00C76E8D" w:rsidRDefault="00C76E8D" w:rsidP="00C76E8D">
      <w:pPr>
        <w:pStyle w:val="ListParagraph"/>
        <w:rPr>
          <w:rFonts w:ascii="Times New Roman" w:hAnsi="Times New Roman" w:cs="Times New Roman"/>
          <w:sz w:val="24"/>
          <w:szCs w:val="24"/>
        </w:rPr>
      </w:pPr>
    </w:p>
    <w:p w14:paraId="6430EE17" w14:textId="4A439C38" w:rsidR="00D517B1" w:rsidRDefault="00C76E8D" w:rsidP="0097482C">
      <w:pPr>
        <w:pStyle w:val="ListParagraph"/>
        <w:numPr>
          <w:ilvl w:val="0"/>
          <w:numId w:val="4"/>
        </w:numPr>
        <w:rPr>
          <w:rFonts w:ascii="Times New Roman" w:hAnsi="Times New Roman" w:cs="Times New Roman"/>
          <w:sz w:val="24"/>
          <w:szCs w:val="24"/>
        </w:rPr>
      </w:pPr>
      <w:proofErr w:type="spellStart"/>
      <w:r w:rsidRPr="0097482C">
        <w:rPr>
          <w:rFonts w:ascii="Times New Roman" w:hAnsi="Times New Roman" w:cs="Times New Roman"/>
          <w:sz w:val="24"/>
          <w:szCs w:val="24"/>
        </w:rPr>
        <w:t>Oboh</w:t>
      </w:r>
      <w:proofErr w:type="spellEnd"/>
      <w:r w:rsidRPr="0097482C">
        <w:rPr>
          <w:rFonts w:ascii="Times New Roman" w:hAnsi="Times New Roman" w:cs="Times New Roman"/>
          <w:sz w:val="24"/>
          <w:szCs w:val="24"/>
        </w:rPr>
        <w:t xml:space="preserve">, C.S., and </w:t>
      </w:r>
      <w:proofErr w:type="spellStart"/>
      <w:r w:rsidRPr="0097482C">
        <w:rPr>
          <w:rFonts w:ascii="Times New Roman" w:hAnsi="Times New Roman" w:cs="Times New Roman"/>
          <w:sz w:val="24"/>
          <w:szCs w:val="24"/>
        </w:rPr>
        <w:t>Ajibolade</w:t>
      </w:r>
      <w:proofErr w:type="spellEnd"/>
      <w:r w:rsidRPr="0097482C">
        <w:rPr>
          <w:rFonts w:ascii="Times New Roman" w:hAnsi="Times New Roman" w:cs="Times New Roman"/>
          <w:sz w:val="24"/>
          <w:szCs w:val="24"/>
        </w:rPr>
        <w:t>, S.O., 2017. Strategic management accounting a</w:t>
      </w:r>
      <w:r w:rsidRPr="0097482C">
        <w:rPr>
          <w:rFonts w:ascii="Times New Roman" w:hAnsi="Times New Roman" w:cs="Times New Roman"/>
          <w:sz w:val="24"/>
          <w:szCs w:val="24"/>
        </w:rPr>
        <w:t xml:space="preserve">nd decision making: A survey of the Nigerian Banks. </w:t>
      </w:r>
      <w:r w:rsidRPr="0097482C">
        <w:rPr>
          <w:rFonts w:ascii="Times New Roman" w:hAnsi="Times New Roman" w:cs="Times New Roman"/>
          <w:i/>
          <w:iCs/>
          <w:sz w:val="24"/>
          <w:szCs w:val="24"/>
        </w:rPr>
        <w:t>Future Business Journal</w:t>
      </w:r>
      <w:r w:rsidRPr="0097482C">
        <w:rPr>
          <w:rFonts w:ascii="Times New Roman" w:hAnsi="Times New Roman" w:cs="Times New Roman"/>
          <w:sz w:val="24"/>
          <w:szCs w:val="24"/>
        </w:rPr>
        <w:t>, </w:t>
      </w:r>
      <w:r w:rsidRPr="0097482C">
        <w:rPr>
          <w:rFonts w:ascii="Times New Roman" w:hAnsi="Times New Roman" w:cs="Times New Roman"/>
          <w:i/>
          <w:iCs/>
          <w:sz w:val="24"/>
          <w:szCs w:val="24"/>
        </w:rPr>
        <w:t>3</w:t>
      </w:r>
      <w:r w:rsidRPr="0097482C">
        <w:rPr>
          <w:rFonts w:ascii="Times New Roman" w:hAnsi="Times New Roman" w:cs="Times New Roman"/>
          <w:sz w:val="24"/>
          <w:szCs w:val="24"/>
        </w:rPr>
        <w:t>(2), pp.119-137</w:t>
      </w:r>
    </w:p>
    <w:p w14:paraId="1ECCEA7C" w14:textId="77777777" w:rsidR="00C76E8D" w:rsidRPr="0097482C" w:rsidRDefault="00C76E8D" w:rsidP="00C76E8D">
      <w:pPr>
        <w:pStyle w:val="ListParagraph"/>
        <w:rPr>
          <w:rFonts w:ascii="Times New Roman" w:hAnsi="Times New Roman" w:cs="Times New Roman"/>
          <w:sz w:val="24"/>
          <w:szCs w:val="24"/>
        </w:rPr>
      </w:pPr>
    </w:p>
    <w:p w14:paraId="442AD8C0" w14:textId="2F4C4B2D" w:rsidR="00D517B1" w:rsidRDefault="00C76E8D" w:rsidP="00C76E8D">
      <w:pPr>
        <w:pStyle w:val="ListParagraph"/>
        <w:numPr>
          <w:ilvl w:val="0"/>
          <w:numId w:val="4"/>
        </w:numPr>
        <w:rPr>
          <w:rFonts w:ascii="Times New Roman" w:hAnsi="Times New Roman" w:cs="Times New Roman"/>
          <w:sz w:val="24"/>
          <w:szCs w:val="24"/>
        </w:rPr>
      </w:pPr>
      <w:r w:rsidRPr="00C76E8D">
        <w:rPr>
          <w:rFonts w:ascii="Times New Roman" w:hAnsi="Times New Roman" w:cs="Times New Roman"/>
          <w:sz w:val="24"/>
          <w:szCs w:val="24"/>
        </w:rPr>
        <w:t>Armitage, H.M., Webb, A., and Glynn, J., 2016. The use of management accounting techniques by small and medium</w:t>
      </w:r>
      <w:r w:rsidRPr="00C76E8D">
        <w:rPr>
          <w:rFonts w:ascii="Times New Roman" w:hAnsi="Times New Roman" w:cs="Times New Roman"/>
          <w:sz w:val="24"/>
          <w:szCs w:val="24"/>
        </w:rPr>
        <w:t>‐</w:t>
      </w:r>
      <w:r w:rsidRPr="00C76E8D">
        <w:rPr>
          <w:rFonts w:ascii="Times New Roman" w:hAnsi="Times New Roman" w:cs="Times New Roman"/>
          <w:sz w:val="24"/>
          <w:szCs w:val="24"/>
        </w:rPr>
        <w:t>sized enterprises: a field study of Canadian and Au</w:t>
      </w:r>
      <w:r w:rsidRPr="00C76E8D">
        <w:rPr>
          <w:rFonts w:ascii="Times New Roman" w:hAnsi="Times New Roman" w:cs="Times New Roman"/>
          <w:sz w:val="24"/>
          <w:szCs w:val="24"/>
        </w:rPr>
        <w:t>stralian practice. </w:t>
      </w:r>
      <w:r w:rsidRPr="00C76E8D">
        <w:rPr>
          <w:rFonts w:ascii="Times New Roman" w:hAnsi="Times New Roman" w:cs="Times New Roman"/>
          <w:i/>
          <w:iCs/>
          <w:sz w:val="24"/>
          <w:szCs w:val="24"/>
        </w:rPr>
        <w:t>Accounting Perspectives</w:t>
      </w:r>
      <w:r w:rsidRPr="00C76E8D">
        <w:rPr>
          <w:rFonts w:ascii="Times New Roman" w:hAnsi="Times New Roman" w:cs="Times New Roman"/>
          <w:sz w:val="24"/>
          <w:szCs w:val="24"/>
        </w:rPr>
        <w:t>, </w:t>
      </w:r>
      <w:r w:rsidRPr="00C76E8D">
        <w:rPr>
          <w:rFonts w:ascii="Times New Roman" w:hAnsi="Times New Roman" w:cs="Times New Roman"/>
          <w:i/>
          <w:iCs/>
          <w:sz w:val="24"/>
          <w:szCs w:val="24"/>
        </w:rPr>
        <w:t>15</w:t>
      </w:r>
      <w:r w:rsidRPr="00C76E8D">
        <w:rPr>
          <w:rFonts w:ascii="Times New Roman" w:hAnsi="Times New Roman" w:cs="Times New Roman"/>
          <w:sz w:val="24"/>
          <w:szCs w:val="24"/>
        </w:rPr>
        <w:t>(1), pp.31-69</w:t>
      </w:r>
    </w:p>
    <w:p w14:paraId="42AF5923" w14:textId="77777777" w:rsidR="00C76E8D" w:rsidRPr="00C76E8D" w:rsidRDefault="00C76E8D" w:rsidP="00C76E8D">
      <w:pPr>
        <w:pStyle w:val="ListParagraph"/>
        <w:rPr>
          <w:rFonts w:ascii="Times New Roman" w:hAnsi="Times New Roman" w:cs="Times New Roman"/>
          <w:sz w:val="24"/>
          <w:szCs w:val="24"/>
        </w:rPr>
      </w:pPr>
    </w:p>
    <w:p w14:paraId="1CECC787" w14:textId="77777777" w:rsidR="00C76E8D" w:rsidRPr="00C76E8D" w:rsidRDefault="00C76E8D" w:rsidP="00C76E8D">
      <w:pPr>
        <w:pStyle w:val="ListParagraph"/>
        <w:rPr>
          <w:rFonts w:ascii="Times New Roman" w:hAnsi="Times New Roman" w:cs="Times New Roman"/>
          <w:sz w:val="24"/>
          <w:szCs w:val="24"/>
        </w:rPr>
      </w:pPr>
    </w:p>
    <w:p w14:paraId="3ACA19EA" w14:textId="77777777" w:rsidR="00D517B1" w:rsidRPr="00C76E8D" w:rsidRDefault="00C76E8D" w:rsidP="00C76E8D">
      <w:pPr>
        <w:pStyle w:val="ListParagraph"/>
        <w:numPr>
          <w:ilvl w:val="0"/>
          <w:numId w:val="4"/>
        </w:numPr>
        <w:rPr>
          <w:rFonts w:ascii="Times New Roman" w:hAnsi="Times New Roman" w:cs="Times New Roman"/>
          <w:sz w:val="24"/>
          <w:szCs w:val="24"/>
        </w:rPr>
      </w:pPr>
      <w:proofErr w:type="spellStart"/>
      <w:r w:rsidRPr="00C76E8D">
        <w:rPr>
          <w:rFonts w:ascii="Times New Roman" w:hAnsi="Times New Roman" w:cs="Times New Roman"/>
          <w:sz w:val="24"/>
          <w:szCs w:val="24"/>
        </w:rPr>
        <w:t>Cescon</w:t>
      </w:r>
      <w:proofErr w:type="spellEnd"/>
      <w:r w:rsidRPr="00C76E8D">
        <w:rPr>
          <w:rFonts w:ascii="Times New Roman" w:hAnsi="Times New Roman" w:cs="Times New Roman"/>
          <w:sz w:val="24"/>
          <w:szCs w:val="24"/>
        </w:rPr>
        <w:t xml:space="preserve">, F., </w:t>
      </w:r>
      <w:proofErr w:type="spellStart"/>
      <w:r w:rsidRPr="00C76E8D">
        <w:rPr>
          <w:rFonts w:ascii="Times New Roman" w:hAnsi="Times New Roman" w:cs="Times New Roman"/>
          <w:sz w:val="24"/>
          <w:szCs w:val="24"/>
        </w:rPr>
        <w:t>Costantini</w:t>
      </w:r>
      <w:proofErr w:type="spellEnd"/>
      <w:r w:rsidRPr="00C76E8D">
        <w:rPr>
          <w:rFonts w:ascii="Times New Roman" w:hAnsi="Times New Roman" w:cs="Times New Roman"/>
          <w:sz w:val="24"/>
          <w:szCs w:val="24"/>
        </w:rPr>
        <w:t xml:space="preserve">, A., and </w:t>
      </w:r>
      <w:proofErr w:type="spellStart"/>
      <w:r w:rsidRPr="00C76E8D">
        <w:rPr>
          <w:rFonts w:ascii="Times New Roman" w:hAnsi="Times New Roman" w:cs="Times New Roman"/>
          <w:sz w:val="24"/>
          <w:szCs w:val="24"/>
        </w:rPr>
        <w:t>Grassetti</w:t>
      </w:r>
      <w:proofErr w:type="spellEnd"/>
      <w:r w:rsidRPr="00C76E8D">
        <w:rPr>
          <w:rFonts w:ascii="Times New Roman" w:hAnsi="Times New Roman" w:cs="Times New Roman"/>
          <w:sz w:val="24"/>
          <w:szCs w:val="24"/>
        </w:rPr>
        <w:t xml:space="preserve">, L., 2019. Strategic choices and strategic management accounting in large manufacturing firms. </w:t>
      </w:r>
      <w:r w:rsidRPr="00C76E8D">
        <w:rPr>
          <w:rFonts w:ascii="Times New Roman" w:hAnsi="Times New Roman" w:cs="Times New Roman"/>
          <w:i/>
          <w:iCs/>
          <w:sz w:val="24"/>
          <w:szCs w:val="24"/>
        </w:rPr>
        <w:t>Journal of Management and Governance</w:t>
      </w:r>
      <w:r w:rsidRPr="00C76E8D">
        <w:rPr>
          <w:rFonts w:ascii="Times New Roman" w:hAnsi="Times New Roman" w:cs="Times New Roman"/>
          <w:sz w:val="24"/>
          <w:szCs w:val="24"/>
        </w:rPr>
        <w:t>, </w:t>
      </w:r>
      <w:r w:rsidRPr="00C76E8D">
        <w:rPr>
          <w:rFonts w:ascii="Times New Roman" w:hAnsi="Times New Roman" w:cs="Times New Roman"/>
          <w:i/>
          <w:iCs/>
          <w:sz w:val="24"/>
          <w:szCs w:val="24"/>
        </w:rPr>
        <w:t>23</w:t>
      </w:r>
      <w:r w:rsidRPr="00C76E8D">
        <w:rPr>
          <w:rFonts w:ascii="Times New Roman" w:hAnsi="Times New Roman" w:cs="Times New Roman"/>
          <w:sz w:val="24"/>
          <w:szCs w:val="24"/>
        </w:rPr>
        <w:t>(3), pp.605-636</w:t>
      </w:r>
    </w:p>
    <w:sectPr w:rsidR="00D517B1" w:rsidRPr="00C76E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242064"/>
    <w:multiLevelType w:val="hybridMultilevel"/>
    <w:tmpl w:val="46488CAE"/>
    <w:lvl w:ilvl="0" w:tplc="DAA6BE42">
      <w:start w:val="1"/>
      <w:numFmt w:val="lowerLetter"/>
      <w:lvlText w:val="%1)"/>
      <w:lvlJc w:val="left"/>
      <w:pPr>
        <w:ind w:left="720" w:hanging="360"/>
      </w:pPr>
      <w:rPr>
        <w:rFonts w:hint="default"/>
      </w:rPr>
    </w:lvl>
    <w:lvl w:ilvl="1" w:tplc="6BDAFB4C" w:tentative="1">
      <w:start w:val="1"/>
      <w:numFmt w:val="lowerLetter"/>
      <w:lvlText w:val="%2."/>
      <w:lvlJc w:val="left"/>
      <w:pPr>
        <w:ind w:left="1440" w:hanging="360"/>
      </w:pPr>
    </w:lvl>
    <w:lvl w:ilvl="2" w:tplc="572A815C" w:tentative="1">
      <w:start w:val="1"/>
      <w:numFmt w:val="lowerRoman"/>
      <w:lvlText w:val="%3."/>
      <w:lvlJc w:val="right"/>
      <w:pPr>
        <w:ind w:left="2160" w:hanging="180"/>
      </w:pPr>
    </w:lvl>
    <w:lvl w:ilvl="3" w:tplc="3FAC299E" w:tentative="1">
      <w:start w:val="1"/>
      <w:numFmt w:val="decimal"/>
      <w:lvlText w:val="%4."/>
      <w:lvlJc w:val="left"/>
      <w:pPr>
        <w:ind w:left="2880" w:hanging="360"/>
      </w:pPr>
    </w:lvl>
    <w:lvl w:ilvl="4" w:tplc="D90EA746" w:tentative="1">
      <w:start w:val="1"/>
      <w:numFmt w:val="lowerLetter"/>
      <w:lvlText w:val="%5."/>
      <w:lvlJc w:val="left"/>
      <w:pPr>
        <w:ind w:left="3600" w:hanging="360"/>
      </w:pPr>
    </w:lvl>
    <w:lvl w:ilvl="5" w:tplc="A3F216C2" w:tentative="1">
      <w:start w:val="1"/>
      <w:numFmt w:val="lowerRoman"/>
      <w:lvlText w:val="%6."/>
      <w:lvlJc w:val="right"/>
      <w:pPr>
        <w:ind w:left="4320" w:hanging="180"/>
      </w:pPr>
    </w:lvl>
    <w:lvl w:ilvl="6" w:tplc="4EB01F50" w:tentative="1">
      <w:start w:val="1"/>
      <w:numFmt w:val="decimal"/>
      <w:lvlText w:val="%7."/>
      <w:lvlJc w:val="left"/>
      <w:pPr>
        <w:ind w:left="5040" w:hanging="360"/>
      </w:pPr>
    </w:lvl>
    <w:lvl w:ilvl="7" w:tplc="B96268D4" w:tentative="1">
      <w:start w:val="1"/>
      <w:numFmt w:val="lowerLetter"/>
      <w:lvlText w:val="%8."/>
      <w:lvlJc w:val="left"/>
      <w:pPr>
        <w:ind w:left="5760" w:hanging="360"/>
      </w:pPr>
    </w:lvl>
    <w:lvl w:ilvl="8" w:tplc="1AB2A66E" w:tentative="1">
      <w:start w:val="1"/>
      <w:numFmt w:val="lowerRoman"/>
      <w:lvlText w:val="%9."/>
      <w:lvlJc w:val="right"/>
      <w:pPr>
        <w:ind w:left="6480" w:hanging="180"/>
      </w:pPr>
    </w:lvl>
  </w:abstractNum>
  <w:abstractNum w:abstractNumId="1" w15:restartNumberingAfterBreak="0">
    <w:nsid w:val="4BD14D5F"/>
    <w:multiLevelType w:val="hybridMultilevel"/>
    <w:tmpl w:val="D4CAEB76"/>
    <w:lvl w:ilvl="0" w:tplc="A7CCB3DE">
      <w:start w:val="1"/>
      <w:numFmt w:val="decimal"/>
      <w:lvlText w:val="%1."/>
      <w:lvlJc w:val="left"/>
      <w:pPr>
        <w:ind w:left="720" w:hanging="360"/>
      </w:pPr>
      <w:rPr>
        <w:rFonts w:ascii="Times New Roman" w:hAnsi="Times New Roman" w:cs="Times New Roman"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FD1A9B"/>
    <w:multiLevelType w:val="hybridMultilevel"/>
    <w:tmpl w:val="6C965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841EF1"/>
    <w:multiLevelType w:val="hybridMultilevel"/>
    <w:tmpl w:val="F944565A"/>
    <w:lvl w:ilvl="0" w:tplc="FF12E5F0">
      <w:start w:val="1"/>
      <w:numFmt w:val="lowerLetter"/>
      <w:lvlText w:val="%1)"/>
      <w:lvlJc w:val="left"/>
      <w:pPr>
        <w:ind w:left="720" w:hanging="360"/>
      </w:pPr>
      <w:rPr>
        <w:rFonts w:hint="default"/>
      </w:rPr>
    </w:lvl>
    <w:lvl w:ilvl="1" w:tplc="C93CC15A" w:tentative="1">
      <w:start w:val="1"/>
      <w:numFmt w:val="lowerLetter"/>
      <w:lvlText w:val="%2."/>
      <w:lvlJc w:val="left"/>
      <w:pPr>
        <w:ind w:left="1440" w:hanging="360"/>
      </w:pPr>
    </w:lvl>
    <w:lvl w:ilvl="2" w:tplc="145A36F6" w:tentative="1">
      <w:start w:val="1"/>
      <w:numFmt w:val="lowerRoman"/>
      <w:lvlText w:val="%3."/>
      <w:lvlJc w:val="right"/>
      <w:pPr>
        <w:ind w:left="2160" w:hanging="180"/>
      </w:pPr>
    </w:lvl>
    <w:lvl w:ilvl="3" w:tplc="0C6AABA4" w:tentative="1">
      <w:start w:val="1"/>
      <w:numFmt w:val="decimal"/>
      <w:lvlText w:val="%4."/>
      <w:lvlJc w:val="left"/>
      <w:pPr>
        <w:ind w:left="2880" w:hanging="360"/>
      </w:pPr>
    </w:lvl>
    <w:lvl w:ilvl="4" w:tplc="5706EE7A" w:tentative="1">
      <w:start w:val="1"/>
      <w:numFmt w:val="lowerLetter"/>
      <w:lvlText w:val="%5."/>
      <w:lvlJc w:val="left"/>
      <w:pPr>
        <w:ind w:left="3600" w:hanging="360"/>
      </w:pPr>
    </w:lvl>
    <w:lvl w:ilvl="5" w:tplc="6A6E84B4" w:tentative="1">
      <w:start w:val="1"/>
      <w:numFmt w:val="lowerRoman"/>
      <w:lvlText w:val="%6."/>
      <w:lvlJc w:val="right"/>
      <w:pPr>
        <w:ind w:left="4320" w:hanging="180"/>
      </w:pPr>
    </w:lvl>
    <w:lvl w:ilvl="6" w:tplc="97AC3972" w:tentative="1">
      <w:start w:val="1"/>
      <w:numFmt w:val="decimal"/>
      <w:lvlText w:val="%7."/>
      <w:lvlJc w:val="left"/>
      <w:pPr>
        <w:ind w:left="5040" w:hanging="360"/>
      </w:pPr>
    </w:lvl>
    <w:lvl w:ilvl="7" w:tplc="3AD41F0C" w:tentative="1">
      <w:start w:val="1"/>
      <w:numFmt w:val="lowerLetter"/>
      <w:lvlText w:val="%8."/>
      <w:lvlJc w:val="left"/>
      <w:pPr>
        <w:ind w:left="5760" w:hanging="360"/>
      </w:pPr>
    </w:lvl>
    <w:lvl w:ilvl="8" w:tplc="7F6A6D76"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1AFA"/>
    <w:rsid w:val="00045A6A"/>
    <w:rsid w:val="000528E1"/>
    <w:rsid w:val="00053E73"/>
    <w:rsid w:val="000C5295"/>
    <w:rsid w:val="000F09E3"/>
    <w:rsid w:val="000F5702"/>
    <w:rsid w:val="00163694"/>
    <w:rsid w:val="00166DAA"/>
    <w:rsid w:val="00173D10"/>
    <w:rsid w:val="001919BC"/>
    <w:rsid w:val="001E126A"/>
    <w:rsid w:val="00231145"/>
    <w:rsid w:val="0024428C"/>
    <w:rsid w:val="00280EBF"/>
    <w:rsid w:val="002B13A1"/>
    <w:rsid w:val="002C0143"/>
    <w:rsid w:val="002D6AE2"/>
    <w:rsid w:val="0031590D"/>
    <w:rsid w:val="003A28C3"/>
    <w:rsid w:val="0042203F"/>
    <w:rsid w:val="00456C76"/>
    <w:rsid w:val="00464224"/>
    <w:rsid w:val="00492413"/>
    <w:rsid w:val="004A5823"/>
    <w:rsid w:val="00533539"/>
    <w:rsid w:val="00594E83"/>
    <w:rsid w:val="005A3BEC"/>
    <w:rsid w:val="005C7FE5"/>
    <w:rsid w:val="005F3F07"/>
    <w:rsid w:val="006236B7"/>
    <w:rsid w:val="00645568"/>
    <w:rsid w:val="006541D8"/>
    <w:rsid w:val="00674AA2"/>
    <w:rsid w:val="006971D6"/>
    <w:rsid w:val="006B220E"/>
    <w:rsid w:val="006F1358"/>
    <w:rsid w:val="0076383A"/>
    <w:rsid w:val="00784A33"/>
    <w:rsid w:val="00786012"/>
    <w:rsid w:val="00796BBB"/>
    <w:rsid w:val="00805C2A"/>
    <w:rsid w:val="00826631"/>
    <w:rsid w:val="008C546A"/>
    <w:rsid w:val="008D03D0"/>
    <w:rsid w:val="00901AFA"/>
    <w:rsid w:val="009278CF"/>
    <w:rsid w:val="0097482C"/>
    <w:rsid w:val="009869C1"/>
    <w:rsid w:val="00A2787E"/>
    <w:rsid w:val="00A369B9"/>
    <w:rsid w:val="00A651F5"/>
    <w:rsid w:val="00A735BA"/>
    <w:rsid w:val="00A8329E"/>
    <w:rsid w:val="00A917A4"/>
    <w:rsid w:val="00AD7916"/>
    <w:rsid w:val="00AE3951"/>
    <w:rsid w:val="00B166B2"/>
    <w:rsid w:val="00B33159"/>
    <w:rsid w:val="00B61926"/>
    <w:rsid w:val="00BA6CAB"/>
    <w:rsid w:val="00BB3FCA"/>
    <w:rsid w:val="00BE1931"/>
    <w:rsid w:val="00BF5039"/>
    <w:rsid w:val="00C27F93"/>
    <w:rsid w:val="00C45928"/>
    <w:rsid w:val="00C76E8D"/>
    <w:rsid w:val="00CA79BA"/>
    <w:rsid w:val="00CC45AA"/>
    <w:rsid w:val="00CD75FC"/>
    <w:rsid w:val="00D032F8"/>
    <w:rsid w:val="00D25384"/>
    <w:rsid w:val="00D26D84"/>
    <w:rsid w:val="00D43A66"/>
    <w:rsid w:val="00D517B1"/>
    <w:rsid w:val="00D83842"/>
    <w:rsid w:val="00DD52B0"/>
    <w:rsid w:val="00E23580"/>
    <w:rsid w:val="00E30A65"/>
    <w:rsid w:val="00E51F24"/>
    <w:rsid w:val="00E95C8D"/>
    <w:rsid w:val="00ED1B00"/>
    <w:rsid w:val="00F5243D"/>
    <w:rsid w:val="00F63BC6"/>
    <w:rsid w:val="00F829C7"/>
    <w:rsid w:val="00FA18FB"/>
    <w:rsid w:val="00FD23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A992C"/>
  <w15:docId w15:val="{C7BEEA3A-E11D-40A5-ADC3-136B289D4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CA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A6CA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18FB"/>
    <w:pPr>
      <w:ind w:left="720"/>
      <w:contextualSpacing/>
    </w:pPr>
  </w:style>
  <w:style w:type="character" w:customStyle="1" w:styleId="Heading1Char">
    <w:name w:val="Heading 1 Char"/>
    <w:basedOn w:val="DefaultParagraphFont"/>
    <w:link w:val="Heading1"/>
    <w:uiPriority w:val="9"/>
    <w:rsid w:val="00BA6CA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A6CAB"/>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BA6CAB"/>
    <w:pPr>
      <w:spacing w:after="100"/>
    </w:pPr>
  </w:style>
  <w:style w:type="paragraph" w:styleId="TOC2">
    <w:name w:val="toc 2"/>
    <w:basedOn w:val="Normal"/>
    <w:next w:val="Normal"/>
    <w:autoRedefine/>
    <w:uiPriority w:val="39"/>
    <w:unhideWhenUsed/>
    <w:rsid w:val="00BA6CAB"/>
    <w:pPr>
      <w:spacing w:after="100"/>
      <w:ind w:left="220"/>
    </w:pPr>
  </w:style>
  <w:style w:type="character" w:styleId="Hyperlink">
    <w:name w:val="Hyperlink"/>
    <w:basedOn w:val="DefaultParagraphFont"/>
    <w:uiPriority w:val="99"/>
    <w:unhideWhenUsed/>
    <w:rsid w:val="00BA6CA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7B5134-5018-4D8D-81A5-473686099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1520</Words>
  <Characters>8667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atanasovaizabela@gmail.com</cp:lastModifiedBy>
  <cp:revision>3</cp:revision>
  <dcterms:created xsi:type="dcterms:W3CDTF">2020-09-06T13:07:00Z</dcterms:created>
  <dcterms:modified xsi:type="dcterms:W3CDTF">2020-09-06T13:43:00Z</dcterms:modified>
</cp:coreProperties>
</file>