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3FB5BC34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1BC59547" w14:textId="62AE1A77" w:rsidR="00555D68" w:rsidRDefault="00555D68" w:rsidP="22CA530D">
      <w:pPr>
        <w:jc w:val="center"/>
        <w:rPr>
          <w:b/>
          <w:bCs/>
        </w:rPr>
      </w:pPr>
      <w:r>
        <w:rPr>
          <w:b/>
          <w:bCs/>
        </w:rPr>
        <w:t xml:space="preserve">In class work </w:t>
      </w:r>
    </w:p>
    <w:p w14:paraId="644A4375" w14:textId="3A01DCF3" w:rsidR="00555D68" w:rsidRDefault="00555D68" w:rsidP="22CA530D">
      <w:pPr>
        <w:jc w:val="center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2E13D56E" wp14:editId="0F431180">
            <wp:simplePos x="0" y="0"/>
            <wp:positionH relativeFrom="margin">
              <wp:posOffset>695325</wp:posOffset>
            </wp:positionH>
            <wp:positionV relativeFrom="paragraph">
              <wp:posOffset>12065</wp:posOffset>
            </wp:positionV>
            <wp:extent cx="4238625" cy="3642360"/>
            <wp:effectExtent l="0" t="0" r="9525" b="0"/>
            <wp:wrapTopAndBottom/>
            <wp:docPr id="3180494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070" t="14442" r="1070" b="372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364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3BDCA7" w14:textId="542B3648" w:rsidR="6818C8CB" w:rsidRDefault="27CCC88C" w:rsidP="22CA530D">
      <w:pPr>
        <w:rPr>
          <w:b/>
          <w:bCs/>
        </w:rPr>
      </w:pPr>
      <w:r w:rsidRPr="22CA530D">
        <w:rPr>
          <w:b/>
          <w:bCs/>
        </w:rPr>
        <w:t xml:space="preserve">Complete the </w:t>
      </w:r>
      <w:proofErr w:type="gramStart"/>
      <w:r w:rsidRPr="22CA530D">
        <w:rPr>
          <w:b/>
          <w:bCs/>
        </w:rPr>
        <w:t>below TEEL tasks</w:t>
      </w:r>
      <w:proofErr w:type="gramEnd"/>
      <w:r w:rsidRPr="22CA530D">
        <w:rPr>
          <w:b/>
          <w:bCs/>
        </w:rPr>
        <w:t>. Please note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lastRenderedPageBreak/>
        <w:t>Paragraph</w:t>
      </w:r>
    </w:p>
    <w:p w14:paraId="4EC37723" w14:textId="54A74455" w:rsidR="5AEEA3FA" w:rsidRDefault="5AEEA3FA" w:rsidP="4418BE8E">
      <w:pPr>
        <w:spacing w:after="0" w:line="480" w:lineRule="auto"/>
        <w:jc w:val="both"/>
      </w:pPr>
      <w:r w:rsidRPr="4418BE8E">
        <w:rPr>
          <w:b/>
          <w:bCs/>
        </w:rPr>
        <w:t>[</w:t>
      </w:r>
      <w:r w:rsidR="077F131E" w:rsidRPr="4418BE8E">
        <w:rPr>
          <w:b/>
          <w:bCs/>
        </w:rPr>
        <w:t xml:space="preserve"> </w:t>
      </w:r>
      <w:proofErr w:type="gramStart"/>
      <w:r w:rsidR="00107991">
        <w:rPr>
          <w:b/>
          <w:bCs/>
        </w:rPr>
        <w:t>T</w:t>
      </w:r>
      <w:r w:rsidR="077F131E" w:rsidRPr="4418BE8E">
        <w:rPr>
          <w:b/>
          <w:bCs/>
        </w:rPr>
        <w:t xml:space="preserve"> ]</w:t>
      </w:r>
      <w:proofErr w:type="gramEnd"/>
      <w:r w:rsidR="077F131E" w:rsidRPr="4418BE8E">
        <w:rPr>
          <w:b/>
          <w:bCs/>
        </w:rPr>
        <w:t xml:space="preserve">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>[</w:t>
      </w:r>
      <w:r w:rsidR="00107991">
        <w:rPr>
          <w:b/>
          <w:bCs/>
        </w:rPr>
        <w:t>E</w:t>
      </w:r>
      <w:r w:rsidR="51689752" w:rsidRPr="4418BE8E">
        <w:rPr>
          <w:b/>
          <w:bCs/>
        </w:rPr>
        <w:t>]</w:t>
      </w:r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>[</w:t>
      </w:r>
      <w:r w:rsidR="00107991">
        <w:rPr>
          <w:b/>
          <w:bCs/>
        </w:rPr>
        <w:t>EXP</w:t>
      </w:r>
      <w:r w:rsidR="728E95D3" w:rsidRPr="4418BE8E">
        <w:rPr>
          <w:b/>
          <w:bCs/>
        </w:rPr>
        <w:t xml:space="preserve">]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       </w:t>
      </w:r>
      <w:r w:rsidR="0C68DC02" w:rsidRPr="4418BE8E">
        <w:rPr>
          <w:b/>
          <w:bCs/>
        </w:rPr>
        <w:t xml:space="preserve">     </w:t>
      </w:r>
      <w:r w:rsidR="7CA890A8" w:rsidRPr="4418BE8E">
        <w:rPr>
          <w:b/>
          <w:bCs/>
        </w:rPr>
        <w:t xml:space="preserve">[    ]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 xml:space="preserve">[   </w:t>
      </w:r>
      <w:r w:rsidR="208FAA18" w:rsidRPr="4418BE8E">
        <w:rPr>
          <w:b/>
          <w:bCs/>
        </w:rPr>
        <w:t xml:space="preserve"> </w:t>
      </w:r>
      <w:r w:rsidR="272B6739" w:rsidRPr="4418BE8E">
        <w:rPr>
          <w:b/>
          <w:bCs/>
        </w:rPr>
        <w:t>]</w:t>
      </w:r>
      <w:r w:rsidR="272B6739" w:rsidRPr="4418BE8E">
        <w:t xml:space="preserve"> </w:t>
      </w:r>
      <w:r w:rsidR="555602D3" w:rsidRPr="4418BE8E">
        <w:t>Additionally,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 xml:space="preserve">[ </w:t>
      </w:r>
      <w:proofErr w:type="gramStart"/>
      <w:r w:rsidR="00107991">
        <w:rPr>
          <w:b/>
          <w:bCs/>
        </w:rPr>
        <w:t>EXP</w:t>
      </w:r>
      <w:r w:rsidR="4C61B7C6" w:rsidRPr="4418BE8E">
        <w:rPr>
          <w:b/>
          <w:bCs/>
        </w:rPr>
        <w:t xml:space="preserve"> ]</w:t>
      </w:r>
      <w:proofErr w:type="gramEnd"/>
      <w:r w:rsidR="4C61B7C6" w:rsidRPr="4418BE8E">
        <w:t xml:space="preserve"> </w:t>
      </w:r>
      <w:r w:rsidR="01C7D6A6" w:rsidRPr="4418BE8E">
        <w:t xml:space="preserve">For example, data can highlight which products are selling well and which are not. </w:t>
      </w:r>
      <w:r w:rsidR="677CDC73" w:rsidRPr="4418BE8E">
        <w:rPr>
          <w:b/>
          <w:bCs/>
        </w:rPr>
        <w:t>[     ]</w:t>
      </w:r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 xml:space="preserve">[    ] </w:t>
      </w:r>
      <w:r w:rsidR="01C7D6A6" w:rsidRPr="4418BE8E">
        <w:t xml:space="preserve">Over time, these small decisions can lead to higher profits and better use of resources. </w:t>
      </w:r>
      <w:r w:rsidR="584FEA28" w:rsidRPr="4418BE8E">
        <w:rPr>
          <w:b/>
          <w:bCs/>
        </w:rPr>
        <w:t xml:space="preserve">[ </w:t>
      </w:r>
      <w:proofErr w:type="gramStart"/>
      <w:r w:rsidR="00107991">
        <w:rPr>
          <w:b/>
          <w:bCs/>
        </w:rPr>
        <w:t>L</w:t>
      </w:r>
      <w:r w:rsidR="584FEA28" w:rsidRPr="4418BE8E">
        <w:rPr>
          <w:b/>
          <w:bCs/>
        </w:rPr>
        <w:t xml:space="preserve"> ]</w:t>
      </w:r>
      <w:proofErr w:type="gramEnd"/>
      <w:r w:rsidR="584FEA28" w:rsidRPr="4418BE8E">
        <w:rPr>
          <w:b/>
          <w:bCs/>
        </w:rPr>
        <w:t xml:space="preserve"> </w:t>
      </w:r>
      <w:r w:rsidR="01C7D6A6" w:rsidRPr="4418BE8E"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60BF5E45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5E6926A">
        <w:tab/>
      </w:r>
      <w:r w:rsidR="00251405">
        <w:t xml:space="preserve">This shows     </w:t>
      </w:r>
      <w:r w:rsidR="2084939E" w:rsidRPr="22CA530D">
        <w:t xml:space="preserve">  </w:t>
      </w:r>
      <w:r w:rsidRPr="22CA530D">
        <w:t>Purpose:</w:t>
      </w:r>
      <w:r w:rsidR="00251405">
        <w:t xml:space="preserve"> Referring to the research evidence</w:t>
      </w:r>
    </w:p>
    <w:p w14:paraId="66CC39C0" w14:textId="5B08661C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5E6926A">
        <w:tab/>
      </w:r>
      <w:r w:rsidR="00251405">
        <w:t>This allows</w:t>
      </w:r>
      <w:r w:rsidR="05E6926A">
        <w:tab/>
      </w:r>
      <w:r w:rsidR="05E6926A">
        <w:tab/>
      </w:r>
      <w:r w:rsidR="3ACAF243" w:rsidRPr="22CA530D">
        <w:t xml:space="preserve"> </w:t>
      </w:r>
      <w:r w:rsidRPr="22CA530D">
        <w:t xml:space="preserve">Purpose:   </w:t>
      </w:r>
      <w:r w:rsidR="00251405">
        <w:t>Explains the information shown by data</w:t>
      </w:r>
    </w:p>
    <w:p w14:paraId="30EE385B" w14:textId="3DC8CA21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5E6926A">
        <w:tab/>
      </w:r>
      <w:proofErr w:type="gramStart"/>
      <w:r w:rsidR="00251405">
        <w:t>Additionally</w:t>
      </w:r>
      <w:proofErr w:type="gramEnd"/>
      <w:r w:rsidR="05E6926A">
        <w:tab/>
      </w:r>
      <w:r w:rsidR="05E6926A">
        <w:tab/>
      </w:r>
      <w:r w:rsidR="60231178" w:rsidRPr="22CA530D">
        <w:t xml:space="preserve">   </w:t>
      </w:r>
      <w:r w:rsidRPr="22CA530D">
        <w:t xml:space="preserve">Purpose:   </w:t>
      </w:r>
      <w:r w:rsidR="00251405">
        <w:t>Adds another point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32A1608" w14:textId="4E52D7A9" w:rsidR="00251405" w:rsidRPr="00251405" w:rsidRDefault="5302A6F9" w:rsidP="00251405">
      <w:pPr>
        <w:pStyle w:val="ListParagraph"/>
        <w:numPr>
          <w:ilvl w:val="0"/>
          <w:numId w:val="14"/>
        </w:numPr>
        <w:spacing w:before="240" w:after="240"/>
        <w:rPr>
          <w:color w:val="EE0000"/>
        </w:rPr>
      </w:pPr>
      <w:r w:rsidRPr="00251405">
        <w:rPr>
          <w:color w:val="EE0000"/>
        </w:rPr>
        <w:t>Time management is important because it helps employees prioritise tasks, meet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00251405">
        <w:rPr>
          <w:color w:val="EE0000"/>
        </w:rPr>
        <w:t xml:space="preserve">B) </w:t>
      </w:r>
      <w:r w:rsidR="1EFB7730" w:rsidRPr="00251405">
        <w:rPr>
          <w:color w:val="EE0000"/>
        </w:rPr>
        <w:t xml:space="preserve">When employees collaborate effectively, they can share ideas, solve problems </w:t>
      </w:r>
      <w:r w:rsidRPr="00251405">
        <w:rPr>
          <w:color w:val="EE0000"/>
        </w:rPr>
        <w:tab/>
      </w:r>
      <w:r w:rsidR="1EFB7730" w:rsidRPr="00251405">
        <w:rPr>
          <w:color w:val="EE0000"/>
        </w:rPr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Pr="00251405" w:rsidRDefault="39AB2FE2" w:rsidP="4418BE8E">
      <w:pPr>
        <w:spacing w:before="240" w:after="240"/>
        <w:ind w:firstLine="720"/>
        <w:rPr>
          <w:color w:val="EE0000"/>
        </w:rPr>
      </w:pPr>
      <w:r w:rsidRPr="00251405">
        <w:rPr>
          <w:color w:val="EE0000"/>
        </w:rPr>
        <w:t xml:space="preserve">b) </w:t>
      </w:r>
      <w:r w:rsidR="1E871FD3" w:rsidRPr="00251405">
        <w:rPr>
          <w:color w:val="EE0000"/>
        </w:rPr>
        <w:t xml:space="preserve">A study by LinkedIn (2023) found that 94% of employees said they would stay </w:t>
      </w:r>
      <w:r w:rsidR="5CFE9173" w:rsidRPr="00251405">
        <w:rPr>
          <w:color w:val="EE0000"/>
        </w:rPr>
        <w:tab/>
      </w:r>
      <w:r w:rsidR="1E871FD3" w:rsidRPr="00251405">
        <w:rPr>
          <w:color w:val="EE0000"/>
        </w:rPr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Pr="00251405" w:rsidRDefault="3581B93E" w:rsidP="4418BE8E">
      <w:pPr>
        <w:spacing w:before="240" w:after="240" w:line="360" w:lineRule="auto"/>
        <w:ind w:firstLine="720"/>
        <w:rPr>
          <w:color w:val="EE0000"/>
        </w:rPr>
      </w:pPr>
      <w:r w:rsidRPr="00251405">
        <w:rPr>
          <w:color w:val="EE0000"/>
        </w:rPr>
        <w:t xml:space="preserve">C) </w:t>
      </w:r>
      <w:r w:rsidR="1E871FD3" w:rsidRPr="00251405">
        <w:rPr>
          <w:color w:val="EE0000"/>
        </w:rPr>
        <w:t xml:space="preserve">Overall, flexible working hours contribute to a more productive and satisfied </w:t>
      </w:r>
      <w:r w:rsidR="22CA530D" w:rsidRPr="00251405">
        <w:rPr>
          <w:color w:val="EE0000"/>
        </w:rPr>
        <w:tab/>
      </w:r>
      <w:r w:rsidR="1E871FD3" w:rsidRPr="00251405">
        <w:rPr>
          <w:color w:val="EE0000"/>
        </w:rPr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00CD262C">
      <w:pPr>
        <w:spacing w:before="240" w:after="240" w:line="360" w:lineRule="auto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00CD262C">
      <w:pPr>
        <w:spacing w:before="240" w:after="240" w:line="360" w:lineRule="auto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2E47DC72" w14:textId="008389F2" w:rsidR="6378D1FA" w:rsidRDefault="00FB6976" w:rsidP="00CD262C">
      <w:pPr>
        <w:spacing w:before="240" w:after="240"/>
      </w:pPr>
      <w:r w:rsidRPr="00FB6976">
        <w:t>Communication is essential in the workplace</w:t>
      </w:r>
      <w:r>
        <w:t xml:space="preserve"> as</w:t>
      </w:r>
      <w:r w:rsidRPr="00FB6976">
        <w:t xml:space="preserve"> it improves teamwork, reduces misunderstandings, and increases productivity.</w:t>
      </w:r>
      <w:r>
        <w:t xml:space="preserve"> In a workplace, when</w:t>
      </w:r>
      <w:r w:rsidRPr="00FB6976">
        <w:t xml:space="preserve"> employees communicate clearly, they understand their roles, share information effectively, and work together to achieve common goals. Good communication also helps manage</w:t>
      </w:r>
      <w:r>
        <w:t>ment teams to</w:t>
      </w:r>
      <w:r w:rsidRPr="00FB6976">
        <w:t xml:space="preserve"> provide clear instructions and</w:t>
      </w:r>
      <w:r>
        <w:t xml:space="preserve"> therefore</w:t>
      </w:r>
      <w:r w:rsidRPr="00FB6976">
        <w:t xml:space="preserve"> resolve problems quickly.</w:t>
      </w:r>
      <w:r>
        <w:t xml:space="preserve"> This is shown in </w:t>
      </w:r>
      <w:r w:rsidRPr="00FB6976">
        <w:t>a report by Gallup</w:t>
      </w:r>
      <w:r w:rsidR="00CD262C">
        <w:t>, which shows that</w:t>
      </w:r>
      <w:r w:rsidRPr="00FB6976">
        <w:t xml:space="preserve"> organisations with highly engaged </w:t>
      </w:r>
      <w:proofErr w:type="gramStart"/>
      <w:r w:rsidRPr="00FB6976">
        <w:t>employees,</w:t>
      </w:r>
      <w:proofErr w:type="gramEnd"/>
      <w:r w:rsidRPr="00FB6976">
        <w:t xml:space="preserve"> experience higher productivity and better business outcomes. This shows that strong communication has a positive impact on both employees and </w:t>
      </w:r>
      <w:r w:rsidR="00CD262C" w:rsidRPr="00FB6976">
        <w:t>o</w:t>
      </w:r>
      <w:r w:rsidR="00CD262C">
        <w:t xml:space="preserve">verall company </w:t>
      </w:r>
      <w:r w:rsidRPr="00FB6976">
        <w:t>performance.</w:t>
      </w:r>
      <w:r w:rsidR="00CD262C">
        <w:t xml:space="preserve"> </w:t>
      </w:r>
      <w:r w:rsidRPr="00CD262C">
        <w:t>Overall, communication</w:t>
      </w:r>
      <w:r w:rsidR="00CD262C">
        <w:t xml:space="preserve"> in the workplace</w:t>
      </w:r>
      <w:r w:rsidRPr="00CD262C">
        <w:t xml:space="preserve"> creates a more efficient, collaborative, and positive working environment, making it a key factor in the success of any </w:t>
      </w:r>
      <w:r w:rsidR="00CD262C">
        <w:t>business organization</w:t>
      </w:r>
      <w:r w:rsidRPr="00CD262C">
        <w:t>.</w:t>
      </w:r>
    </w:p>
    <w:p w14:paraId="77D09577" w14:textId="2C796B49" w:rsidR="00CD262C" w:rsidRDefault="00CD262C" w:rsidP="00CD262C">
      <w:pPr>
        <w:spacing w:before="240" w:after="240"/>
      </w:pPr>
      <w:r>
        <w:lastRenderedPageBreak/>
        <w:t>References</w:t>
      </w:r>
    </w:p>
    <w:p w14:paraId="5D7112B7" w14:textId="6B4F9F98" w:rsidR="00CD262C" w:rsidRPr="00CD262C" w:rsidRDefault="00CD262C" w:rsidP="00CD262C">
      <w:pPr>
        <w:spacing w:before="240" w:after="240"/>
      </w:pPr>
      <w:r w:rsidRPr="00CD262C">
        <w:t xml:space="preserve">Gallup (2023) State of the Global Workplace: 2023. Washington, DC: Gallup. </w:t>
      </w:r>
      <w:hyperlink r:id="rId9" w:history="1">
        <w:r w:rsidRPr="0085264E">
          <w:rPr>
            <w:rStyle w:val="Hyperlink"/>
          </w:rPr>
          <w:t>https://www.gallup.com/workplace/349484/state-of-the-global-workplace.aspx</w:t>
        </w:r>
      </w:hyperlink>
      <w:r>
        <w:t xml:space="preserve"> </w:t>
      </w:r>
      <w:r w:rsidRPr="00CD262C">
        <w:t>(Accessed: 2 August 2026).</w:t>
      </w:r>
      <w:r>
        <w:t xml:space="preserve"> </w:t>
      </w:r>
    </w:p>
    <w:sectPr w:rsidR="00CD262C" w:rsidRPr="00CD26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107991"/>
    <w:rsid w:val="00251405"/>
    <w:rsid w:val="00555D68"/>
    <w:rsid w:val="00651B49"/>
    <w:rsid w:val="007178D5"/>
    <w:rsid w:val="0088D3FB"/>
    <w:rsid w:val="00C606CC"/>
    <w:rsid w:val="00CD262C"/>
    <w:rsid w:val="00DF2E60"/>
    <w:rsid w:val="00E9366E"/>
    <w:rsid w:val="00EC7735"/>
    <w:rsid w:val="00F25EC9"/>
    <w:rsid w:val="00FB6976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  <w:style w:type="character" w:styleId="UnresolvedMention">
    <w:name w:val="Unresolved Mention"/>
    <w:basedOn w:val="DefaultParagraphFont"/>
    <w:uiPriority w:val="99"/>
    <w:semiHidden/>
    <w:unhideWhenUsed/>
    <w:rsid w:val="00CD26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gallup.com/workplace/349484/state-of-the-global-workplace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705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Zohaib Mahmood</cp:lastModifiedBy>
  <cp:revision>2</cp:revision>
  <dcterms:created xsi:type="dcterms:W3CDTF">2026-08-02T19:19:00Z</dcterms:created>
  <dcterms:modified xsi:type="dcterms:W3CDTF">2026-08-02T19:19:00Z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