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30C4C" w14:textId="2E6520D1" w:rsidR="00674206" w:rsidRPr="00786295" w:rsidRDefault="002952DE" w:rsidP="00726A9D">
      <w:pPr>
        <w:spacing w:line="360" w:lineRule="auto"/>
        <w:jc w:val="both"/>
        <w:rPr>
          <w:rFonts w:ascii="Arial" w:hAnsi="Arial" w:cs="Arial"/>
          <w:b/>
          <w:bCs/>
          <w:sz w:val="24"/>
          <w:szCs w:val="24"/>
          <w:u w:val="single"/>
        </w:rPr>
      </w:pPr>
      <w:r w:rsidRPr="00786295">
        <w:rPr>
          <w:rFonts w:ascii="Arial" w:hAnsi="Arial" w:cs="Arial"/>
          <w:b/>
          <w:bCs/>
          <w:sz w:val="24"/>
          <w:szCs w:val="24"/>
          <w:u w:val="single"/>
        </w:rPr>
        <w:t>Part One</w:t>
      </w:r>
    </w:p>
    <w:p w14:paraId="78569B2A" w14:textId="2D8B92E5" w:rsidR="002952DE" w:rsidRDefault="002952DE">
      <w:pPr>
        <w:rPr>
          <w:rFonts w:ascii="Arial" w:hAnsi="Arial" w:cs="Arial"/>
          <w:sz w:val="24"/>
          <w:szCs w:val="24"/>
        </w:rPr>
      </w:pPr>
    </w:p>
    <w:p w14:paraId="5E8F1FC0" w14:textId="14460CBF" w:rsidR="002952DE" w:rsidRDefault="004D03CE">
      <w:pPr>
        <w:rPr>
          <w:rFonts w:ascii="Arial" w:hAnsi="Arial" w:cs="Arial"/>
          <w:sz w:val="24"/>
          <w:szCs w:val="24"/>
        </w:rPr>
      </w:pPr>
      <w:r>
        <w:rPr>
          <w:noProof/>
        </w:rPr>
        <w:drawing>
          <wp:anchor distT="0" distB="0" distL="114300" distR="114300" simplePos="0" relativeHeight="251659264" behindDoc="0" locked="0" layoutInCell="1" allowOverlap="1" wp14:anchorId="1BE7E8D4" wp14:editId="3029B4DB">
            <wp:simplePos x="0" y="0"/>
            <wp:positionH relativeFrom="margin">
              <wp:posOffset>0</wp:posOffset>
            </wp:positionH>
            <wp:positionV relativeFrom="paragraph">
              <wp:posOffset>201092</wp:posOffset>
            </wp:positionV>
            <wp:extent cx="6079490" cy="429895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6111" r="7841" b="6993"/>
                    <a:stretch/>
                  </pic:blipFill>
                  <pic:spPr bwMode="auto">
                    <a:xfrm>
                      <a:off x="0" y="0"/>
                      <a:ext cx="6079490" cy="4298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469F35" w14:textId="1061D571" w:rsidR="002952DE" w:rsidRDefault="002952DE">
      <w:pPr>
        <w:rPr>
          <w:rFonts w:ascii="Arial" w:hAnsi="Arial" w:cs="Arial"/>
          <w:sz w:val="24"/>
          <w:szCs w:val="24"/>
        </w:rPr>
      </w:pPr>
    </w:p>
    <w:p w14:paraId="7C25E56E" w14:textId="553AD641" w:rsidR="002952DE" w:rsidRDefault="002952DE">
      <w:pPr>
        <w:rPr>
          <w:rFonts w:ascii="Arial" w:hAnsi="Arial" w:cs="Arial"/>
          <w:sz w:val="24"/>
          <w:szCs w:val="24"/>
        </w:rPr>
      </w:pPr>
    </w:p>
    <w:p w14:paraId="250B6A1C" w14:textId="31EB2F83" w:rsidR="002952DE" w:rsidRDefault="002952DE">
      <w:pPr>
        <w:rPr>
          <w:rFonts w:ascii="Arial" w:hAnsi="Arial" w:cs="Arial"/>
          <w:sz w:val="24"/>
          <w:szCs w:val="24"/>
        </w:rPr>
      </w:pPr>
    </w:p>
    <w:p w14:paraId="0D25A9F8" w14:textId="78F64A22" w:rsidR="002952DE" w:rsidRDefault="002952DE">
      <w:pPr>
        <w:rPr>
          <w:rFonts w:ascii="Arial" w:hAnsi="Arial" w:cs="Arial"/>
          <w:sz w:val="24"/>
          <w:szCs w:val="24"/>
        </w:rPr>
      </w:pPr>
    </w:p>
    <w:p w14:paraId="1B86FFA7" w14:textId="250A628A" w:rsidR="002952DE" w:rsidRDefault="002952DE">
      <w:pPr>
        <w:rPr>
          <w:rFonts w:ascii="Arial" w:hAnsi="Arial" w:cs="Arial"/>
          <w:sz w:val="24"/>
          <w:szCs w:val="24"/>
        </w:rPr>
      </w:pPr>
    </w:p>
    <w:p w14:paraId="1A731CCE" w14:textId="4D24C80D" w:rsidR="002952DE" w:rsidRDefault="002952DE">
      <w:pPr>
        <w:rPr>
          <w:rFonts w:ascii="Arial" w:hAnsi="Arial" w:cs="Arial"/>
          <w:sz w:val="24"/>
          <w:szCs w:val="24"/>
        </w:rPr>
      </w:pPr>
    </w:p>
    <w:p w14:paraId="171B83ED" w14:textId="15A0CF7A" w:rsidR="002952DE" w:rsidRDefault="002952DE">
      <w:pPr>
        <w:rPr>
          <w:rFonts w:ascii="Arial" w:hAnsi="Arial" w:cs="Arial"/>
          <w:sz w:val="24"/>
          <w:szCs w:val="24"/>
        </w:rPr>
      </w:pPr>
    </w:p>
    <w:p w14:paraId="55442D85" w14:textId="33933BFB" w:rsidR="002952DE" w:rsidRDefault="002952DE">
      <w:pPr>
        <w:rPr>
          <w:rFonts w:ascii="Arial" w:hAnsi="Arial" w:cs="Arial"/>
          <w:sz w:val="24"/>
          <w:szCs w:val="24"/>
        </w:rPr>
      </w:pPr>
    </w:p>
    <w:p w14:paraId="3270DEE8" w14:textId="2F243224" w:rsidR="002952DE" w:rsidRDefault="002952DE">
      <w:pPr>
        <w:rPr>
          <w:rFonts w:ascii="Arial" w:hAnsi="Arial" w:cs="Arial"/>
          <w:sz w:val="24"/>
          <w:szCs w:val="24"/>
        </w:rPr>
      </w:pPr>
    </w:p>
    <w:p w14:paraId="1AA449F9" w14:textId="2BB6A675" w:rsidR="002952DE" w:rsidRDefault="002952DE">
      <w:pPr>
        <w:rPr>
          <w:rFonts w:ascii="Arial" w:hAnsi="Arial" w:cs="Arial"/>
          <w:sz w:val="24"/>
          <w:szCs w:val="24"/>
        </w:rPr>
      </w:pPr>
    </w:p>
    <w:p w14:paraId="191C978B" w14:textId="78EE7C72" w:rsidR="002952DE" w:rsidRDefault="002952DE">
      <w:pPr>
        <w:rPr>
          <w:rFonts w:ascii="Arial" w:hAnsi="Arial" w:cs="Arial"/>
          <w:sz w:val="24"/>
          <w:szCs w:val="24"/>
        </w:rPr>
      </w:pPr>
    </w:p>
    <w:p w14:paraId="70291028" w14:textId="725DBA5A" w:rsidR="002952DE" w:rsidRDefault="002952DE">
      <w:pPr>
        <w:rPr>
          <w:rFonts w:ascii="Arial" w:hAnsi="Arial" w:cs="Arial"/>
          <w:sz w:val="24"/>
          <w:szCs w:val="24"/>
        </w:rPr>
      </w:pPr>
    </w:p>
    <w:p w14:paraId="10C2F739" w14:textId="2293082C" w:rsidR="002952DE" w:rsidRDefault="002952DE">
      <w:pPr>
        <w:rPr>
          <w:rFonts w:ascii="Arial" w:hAnsi="Arial" w:cs="Arial"/>
          <w:sz w:val="24"/>
          <w:szCs w:val="24"/>
        </w:rPr>
      </w:pPr>
    </w:p>
    <w:p w14:paraId="7DAD37E1" w14:textId="79459FE8" w:rsidR="002952DE" w:rsidRDefault="002952DE">
      <w:pPr>
        <w:rPr>
          <w:rFonts w:ascii="Arial" w:hAnsi="Arial" w:cs="Arial"/>
          <w:sz w:val="24"/>
          <w:szCs w:val="24"/>
        </w:rPr>
      </w:pPr>
    </w:p>
    <w:p w14:paraId="7F147A25" w14:textId="4F9EC8D0" w:rsidR="002952DE" w:rsidRDefault="002952DE">
      <w:pPr>
        <w:rPr>
          <w:rFonts w:ascii="Arial" w:hAnsi="Arial" w:cs="Arial"/>
          <w:sz w:val="24"/>
          <w:szCs w:val="24"/>
        </w:rPr>
      </w:pPr>
    </w:p>
    <w:p w14:paraId="198AB8A5" w14:textId="258FD212" w:rsidR="002952DE" w:rsidRDefault="004D03CE">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197AB6B0" wp14:editId="0D43E2E4">
                <wp:simplePos x="0" y="0"/>
                <wp:positionH relativeFrom="column">
                  <wp:posOffset>4318000</wp:posOffset>
                </wp:positionH>
                <wp:positionV relativeFrom="paragraph">
                  <wp:posOffset>124892</wp:posOffset>
                </wp:positionV>
                <wp:extent cx="1741251" cy="330740"/>
                <wp:effectExtent l="0" t="0" r="11430" b="12700"/>
                <wp:wrapNone/>
                <wp:docPr id="1" name="Text Box 1"/>
                <wp:cNvGraphicFramePr/>
                <a:graphic xmlns:a="http://schemas.openxmlformats.org/drawingml/2006/main">
                  <a:graphicData uri="http://schemas.microsoft.com/office/word/2010/wordprocessingShape">
                    <wps:wsp>
                      <wps:cNvSpPr txBox="1"/>
                      <wps:spPr>
                        <a:xfrm>
                          <a:off x="0" y="0"/>
                          <a:ext cx="1741251" cy="330740"/>
                        </a:xfrm>
                        <a:prstGeom prst="rect">
                          <a:avLst/>
                        </a:prstGeom>
                        <a:solidFill>
                          <a:schemeClr val="lt1"/>
                        </a:solidFill>
                        <a:ln w="6350">
                          <a:solidFill>
                            <a:prstClr val="black"/>
                          </a:solidFill>
                        </a:ln>
                      </wps:spPr>
                      <wps:txbx>
                        <w:txbxContent>
                          <w:p w14:paraId="7ABA7DCD" w14:textId="44F8A8B8" w:rsidR="004D03CE" w:rsidRPr="004D03CE" w:rsidRDefault="009B3D27" w:rsidP="00726A9D">
                            <w:pPr>
                              <w:spacing w:line="360" w:lineRule="auto"/>
                              <w:jc w:val="both"/>
                              <w:rPr>
                                <w:rFonts w:ascii="Arial" w:hAnsi="Arial" w:cs="Arial"/>
                                <w:sz w:val="24"/>
                                <w:szCs w:val="24"/>
                              </w:rPr>
                            </w:pPr>
                            <w:r>
                              <w:rPr>
                                <w:rFonts w:ascii="Arial" w:hAnsi="Arial" w:cs="Arial"/>
                                <w:sz w:val="24"/>
                                <w:szCs w:val="24"/>
                              </w:rPr>
                              <w:t>Image: Williams,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97AB6B0" id="_x0000_t202" coordsize="21600,21600" o:spt="202" path="m,l,21600r21600,l21600,xe">
                <v:stroke joinstyle="miter"/>
                <v:path gradientshapeok="t" o:connecttype="rect"/>
              </v:shapetype>
              <v:shape id="Text Box 1" o:spid="_x0000_s1026" type="#_x0000_t202" style="position:absolute;margin-left:340pt;margin-top:9.85pt;width:137.1pt;height:26.0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" fillcolor="white [3201]" strokeweight=".5pt">
                <v:textbox>
                  <w:txbxContent>
                    <w:p w14:paraId="7ABA7DCD" w14:textId="44F8A8B8" w:rsidR="004D03CE" w:rsidRPr="004D03CE" w:rsidRDefault="009B3D27" w:rsidP="00726A9D">
                      <w:pPr>
                        <w:spacing w:line="360" w:lineRule="auto"/>
                        <w:jc w:val="both"/>
                        <w:rPr>
                          <w:rFonts w:ascii="Arial" w:hAnsi="Arial" w:cs="Arial"/>
                          <w:sz w:val="24"/>
                          <w:szCs w:val="24"/>
                        </w:rPr>
                      </w:pPr>
                      <w:r>
                        <w:rPr>
                          <w:rFonts w:ascii="Arial" w:hAnsi="Arial" w:cs="Arial"/>
                          <w:sz w:val="24"/>
                          <w:szCs w:val="24"/>
                        </w:rPr>
                        <w:t>Image: Williams, 2022.</w:t>
                      </w:r>
                    </w:p>
                  </w:txbxContent>
                </v:textbox>
              </v:shape>
            </w:pict>
          </mc:Fallback>
        </mc:AlternateContent>
      </w:r>
    </w:p>
    <w:p w14:paraId="45D6C958" w14:textId="5BF7151A" w:rsidR="002952DE" w:rsidRDefault="002952DE">
      <w:pPr>
        <w:rPr>
          <w:rFonts w:ascii="Arial" w:hAnsi="Arial" w:cs="Arial"/>
          <w:sz w:val="24"/>
          <w:szCs w:val="24"/>
        </w:rPr>
      </w:pPr>
    </w:p>
    <w:p w14:paraId="30F16202" w14:textId="3749BF38" w:rsidR="002952DE" w:rsidRDefault="002952DE">
      <w:pPr>
        <w:rPr>
          <w:rFonts w:ascii="Arial" w:hAnsi="Arial" w:cs="Arial"/>
          <w:sz w:val="24"/>
          <w:szCs w:val="24"/>
        </w:rPr>
      </w:pPr>
    </w:p>
    <w:p w14:paraId="23398EAD" w14:textId="722359B0" w:rsidR="002952DE" w:rsidRDefault="002952DE">
      <w:pPr>
        <w:rPr>
          <w:rFonts w:ascii="Arial" w:hAnsi="Arial" w:cs="Arial"/>
          <w:sz w:val="24"/>
          <w:szCs w:val="24"/>
        </w:rPr>
      </w:pPr>
    </w:p>
    <w:p w14:paraId="5134A2C8" w14:textId="6B55B795" w:rsidR="002952DE" w:rsidRDefault="002952DE">
      <w:pPr>
        <w:rPr>
          <w:rFonts w:ascii="Arial" w:hAnsi="Arial" w:cs="Arial"/>
          <w:sz w:val="24"/>
          <w:szCs w:val="24"/>
        </w:rPr>
      </w:pPr>
    </w:p>
    <w:p w14:paraId="5270C2AB" w14:textId="4AE8F78E" w:rsidR="002952DE" w:rsidRDefault="002952DE">
      <w:pPr>
        <w:rPr>
          <w:rFonts w:ascii="Arial" w:hAnsi="Arial" w:cs="Arial"/>
          <w:sz w:val="24"/>
          <w:szCs w:val="24"/>
        </w:rPr>
      </w:pPr>
    </w:p>
    <w:p w14:paraId="666DEFD4" w14:textId="229691C7" w:rsidR="002952DE" w:rsidRDefault="002952DE">
      <w:pPr>
        <w:rPr>
          <w:rFonts w:ascii="Arial" w:hAnsi="Arial" w:cs="Arial"/>
          <w:sz w:val="24"/>
          <w:szCs w:val="24"/>
        </w:rPr>
      </w:pPr>
    </w:p>
    <w:p w14:paraId="05633924" w14:textId="4A93D63F" w:rsidR="002952DE" w:rsidRDefault="002952DE">
      <w:pPr>
        <w:rPr>
          <w:rFonts w:ascii="Arial" w:hAnsi="Arial" w:cs="Arial"/>
          <w:sz w:val="24"/>
          <w:szCs w:val="24"/>
        </w:rPr>
      </w:pPr>
    </w:p>
    <w:p w14:paraId="248F0342" w14:textId="1D7CC2AF" w:rsidR="002952DE" w:rsidRDefault="002952DE">
      <w:pPr>
        <w:rPr>
          <w:rFonts w:ascii="Arial" w:hAnsi="Arial" w:cs="Arial"/>
          <w:sz w:val="24"/>
          <w:szCs w:val="24"/>
        </w:rPr>
      </w:pPr>
    </w:p>
    <w:p w14:paraId="564586E5" w14:textId="4454D86E" w:rsidR="002952DE" w:rsidRDefault="002952DE">
      <w:pPr>
        <w:rPr>
          <w:rFonts w:ascii="Arial" w:hAnsi="Arial" w:cs="Arial"/>
          <w:sz w:val="24"/>
          <w:szCs w:val="24"/>
        </w:rPr>
      </w:pPr>
    </w:p>
    <w:p w14:paraId="05FFDA9E" w14:textId="43728D08" w:rsidR="002952DE" w:rsidRDefault="002952DE">
      <w:pPr>
        <w:rPr>
          <w:rFonts w:ascii="Arial" w:hAnsi="Arial" w:cs="Arial"/>
          <w:sz w:val="24"/>
          <w:szCs w:val="24"/>
        </w:rPr>
      </w:pPr>
    </w:p>
    <w:p w14:paraId="17620BAE" w14:textId="2766D413" w:rsidR="002952DE" w:rsidRDefault="002952DE">
      <w:pPr>
        <w:rPr>
          <w:rFonts w:ascii="Arial" w:hAnsi="Arial" w:cs="Arial"/>
          <w:sz w:val="24"/>
          <w:szCs w:val="24"/>
        </w:rPr>
      </w:pPr>
    </w:p>
    <w:p w14:paraId="2EE2A9C8" w14:textId="483B8773" w:rsidR="002952DE" w:rsidRPr="00786295" w:rsidRDefault="002952DE" w:rsidP="00FD172F">
      <w:pPr>
        <w:spacing w:line="360" w:lineRule="auto"/>
        <w:jc w:val="both"/>
        <w:rPr>
          <w:rFonts w:ascii="Arial" w:hAnsi="Arial" w:cs="Arial"/>
          <w:b/>
          <w:bCs/>
          <w:sz w:val="24"/>
          <w:szCs w:val="24"/>
          <w:u w:val="single"/>
        </w:rPr>
      </w:pPr>
      <w:bookmarkStart w:id="0" w:name="_Hlk114682175"/>
      <w:r w:rsidRPr="00786295">
        <w:rPr>
          <w:rFonts w:ascii="Arial" w:hAnsi="Arial" w:cs="Arial"/>
          <w:b/>
          <w:bCs/>
          <w:sz w:val="24"/>
          <w:szCs w:val="24"/>
          <w:u w:val="single"/>
        </w:rPr>
        <w:lastRenderedPageBreak/>
        <w:t>Part Two</w:t>
      </w:r>
    </w:p>
    <w:bookmarkEnd w:id="0"/>
    <w:p w14:paraId="2652059B" w14:textId="7A282D9A" w:rsidR="007301DD" w:rsidRDefault="007301DD" w:rsidP="00FD172F">
      <w:pPr>
        <w:spacing w:line="360" w:lineRule="auto"/>
        <w:jc w:val="both"/>
        <w:rPr>
          <w:rFonts w:ascii="Arial" w:hAnsi="Arial" w:cs="Arial"/>
          <w:sz w:val="24"/>
          <w:szCs w:val="24"/>
        </w:rPr>
      </w:pPr>
      <w:r w:rsidRPr="007301DD">
        <w:rPr>
          <w:rFonts w:ascii="Arial" w:hAnsi="Arial" w:cs="Arial"/>
          <w:sz w:val="24"/>
          <w:szCs w:val="24"/>
        </w:rPr>
        <w:t xml:space="preserve">It is generally considered today that maths and science are important in supporting children to develop and learn concepts that’s essential for everyday life. For instance: children need to develop the understanding of calculating money, telling the time and have knowledge of how to maintain a healthy lifestyle (Welsh Government, 2020). </w:t>
      </w:r>
    </w:p>
    <w:p w14:paraId="726A6D98" w14:textId="77FB5BC6" w:rsidR="007301DD" w:rsidRDefault="007301DD" w:rsidP="00FD172F">
      <w:pPr>
        <w:spacing w:line="360" w:lineRule="auto"/>
        <w:jc w:val="both"/>
        <w:rPr>
          <w:rFonts w:ascii="Arial" w:hAnsi="Arial" w:cs="Arial"/>
          <w:sz w:val="24"/>
          <w:szCs w:val="24"/>
        </w:rPr>
      </w:pPr>
    </w:p>
    <w:p w14:paraId="042F2873" w14:textId="22E3F564" w:rsidR="007301DD" w:rsidRDefault="007301DD" w:rsidP="00FD172F">
      <w:pPr>
        <w:spacing w:line="360" w:lineRule="auto"/>
        <w:jc w:val="both"/>
        <w:rPr>
          <w:rFonts w:ascii="Arial" w:hAnsi="Arial" w:cs="Arial"/>
          <w:sz w:val="24"/>
          <w:szCs w:val="24"/>
        </w:rPr>
      </w:pPr>
      <w:r w:rsidRPr="007301DD">
        <w:rPr>
          <w:rFonts w:ascii="Arial" w:hAnsi="Arial" w:cs="Arial"/>
          <w:sz w:val="24"/>
          <w:szCs w:val="24"/>
        </w:rPr>
        <w:t>The photograph encourages children to explore and discover because they can see the loose parts that they could be using during the activity and children have the opportunity to</w:t>
      </w:r>
      <w:r w:rsidR="006D2F50">
        <w:rPr>
          <w:rFonts w:ascii="Arial" w:hAnsi="Arial" w:cs="Arial"/>
          <w:sz w:val="24"/>
          <w:szCs w:val="24"/>
        </w:rPr>
        <w:t xml:space="preserve"> use their</w:t>
      </w:r>
      <w:r w:rsidRPr="007301DD">
        <w:rPr>
          <w:rFonts w:ascii="Arial" w:hAnsi="Arial" w:cs="Arial"/>
          <w:sz w:val="24"/>
          <w:szCs w:val="24"/>
        </w:rPr>
        <w:t xml:space="preserve"> imagination and creativity to decide what are they going to be doing and creating. The photograph was based in the outdoors and the new Curriculum for Wales encourages outdoor learning. Williams (2022) highlights that the outdoor area is an important factor in the new Curriculum because it will support children’s social, emotional and physical development as they can question, connect with nature and discover and explore their surroundings. To extend, Young Wales (no date) claims that the outdoors encourages children to learn through first-hand experiences in the natural world, learn to assess their own risk and also supports the well-being of young children by supporting children to be themselves in a safe, holistic and interesting environment. </w:t>
      </w:r>
    </w:p>
    <w:p w14:paraId="57E7CB52" w14:textId="726FDCC8" w:rsidR="007301DD" w:rsidRDefault="007301DD" w:rsidP="00FD172F">
      <w:pPr>
        <w:spacing w:line="360" w:lineRule="auto"/>
        <w:jc w:val="both"/>
        <w:rPr>
          <w:rFonts w:ascii="Arial" w:hAnsi="Arial" w:cs="Arial"/>
          <w:sz w:val="24"/>
          <w:szCs w:val="24"/>
        </w:rPr>
      </w:pPr>
    </w:p>
    <w:p w14:paraId="23158F49" w14:textId="77777777" w:rsidR="00D25DDB" w:rsidRDefault="00966C3A" w:rsidP="00FD172F">
      <w:pPr>
        <w:spacing w:line="360" w:lineRule="auto"/>
        <w:jc w:val="both"/>
        <w:rPr>
          <w:rFonts w:ascii="Arial" w:hAnsi="Arial" w:cs="Arial"/>
          <w:sz w:val="24"/>
          <w:szCs w:val="24"/>
        </w:rPr>
      </w:pPr>
      <w:r w:rsidRPr="00966C3A">
        <w:rPr>
          <w:rFonts w:ascii="Arial" w:hAnsi="Arial" w:cs="Arial"/>
          <w:sz w:val="24"/>
          <w:szCs w:val="24"/>
        </w:rPr>
        <w:t xml:space="preserve">In the photograph there are opportunities for young children to develop mathematical and scientific concept. Firstly, children have opportunities to develop mathematical concept by measuring. Children will gain understanding of calculating different measurements as the weighing scale, beaker and jug that is placed on the mud kitchen supports this </w:t>
      </w:r>
      <w:r w:rsidRPr="002F4A71">
        <w:rPr>
          <w:rFonts w:ascii="Arial" w:hAnsi="Arial" w:cs="Arial"/>
          <w:sz w:val="24"/>
          <w:szCs w:val="24"/>
        </w:rPr>
        <w:t>particular idea. For example: children have the opportunity to calculate the weight of two stones and a spoonful of compost and use a beaker or jug to measure the volume of water.</w:t>
      </w:r>
      <w:r w:rsidR="002F4A71" w:rsidRPr="002F4A71">
        <w:rPr>
          <w:rFonts w:ascii="Arial" w:hAnsi="Arial" w:cs="Arial"/>
          <w:sz w:val="24"/>
          <w:szCs w:val="24"/>
        </w:rPr>
        <w:t xml:space="preserve"> KidsDo Gardening (no date) highlights that measuring loose parts in the mud kitchen benefits children’s mathematical and scientific development because they are problem solving. By problem solving, children can consider: if I have compost and add 60ml of water, what will happen to the compost? And if I add another 60ml of water, what will happen to the compost? By using weighing scales, beaker and a jug, it links to progression two of Mathematics and Numeracy (Curriculum for Wales) as young children will measure different materials by choosing </w:t>
      </w:r>
      <w:r w:rsidR="002F4A71" w:rsidRPr="002F4A71">
        <w:rPr>
          <w:rFonts w:ascii="Arial" w:hAnsi="Arial" w:cs="Arial"/>
          <w:sz w:val="24"/>
          <w:szCs w:val="24"/>
        </w:rPr>
        <w:lastRenderedPageBreak/>
        <w:t>the right method of calculating the measurement (Welsh Government, 2020). For instance: if a child wants to measure water, they would use a beaker or jug and if they want to know the weight of a stone, they will use a weighting scale</w:t>
      </w:r>
      <w:r w:rsidR="002F4A71" w:rsidRPr="000156F5">
        <w:rPr>
          <w:rFonts w:ascii="Arial" w:hAnsi="Arial" w:cs="Arial"/>
          <w:sz w:val="24"/>
          <w:szCs w:val="24"/>
        </w:rPr>
        <w:t xml:space="preserve">. </w:t>
      </w:r>
    </w:p>
    <w:p w14:paraId="291DA866" w14:textId="71D21251" w:rsidR="00D25DDB" w:rsidRDefault="000156F5" w:rsidP="00FD172F">
      <w:pPr>
        <w:spacing w:line="360" w:lineRule="auto"/>
        <w:jc w:val="both"/>
        <w:rPr>
          <w:rFonts w:ascii="Arial" w:hAnsi="Arial" w:cs="Arial"/>
          <w:sz w:val="24"/>
          <w:szCs w:val="24"/>
        </w:rPr>
      </w:pPr>
      <w:r w:rsidRPr="000156F5">
        <w:rPr>
          <w:rFonts w:ascii="Arial" w:hAnsi="Arial" w:cs="Arial"/>
          <w:sz w:val="24"/>
          <w:szCs w:val="24"/>
        </w:rPr>
        <w:t xml:space="preserve">To extend, young children will have the opportunity to count the different loose parts that are on offer on the messy play tray. For example: children can count the leaves, stones and sticks and work out what material has the most and what material has the least. By counting loose parts, children will develop progression step one of mathematics and numeracy (Curriculum for Wales) as children could be using mathematical language like: more than, less than and equal to (Welsh Government, 2020). Also, by considering loose parts children will have the opportunity to compare long and short sticks and heavy and light stones. By comparing, children will estimate the measurement and weight of the natural materials and develop progression step one of mathematics and numeracy (Curriculum for Wales) as children will use vocabulary like: shorter than or heavier than (Welsh Government, 2020). </w:t>
      </w:r>
    </w:p>
    <w:p w14:paraId="4875D63F" w14:textId="2AF09704" w:rsidR="007301DD" w:rsidRPr="007301DD" w:rsidRDefault="00D25DDB" w:rsidP="00FD172F">
      <w:pPr>
        <w:spacing w:line="360" w:lineRule="auto"/>
        <w:jc w:val="both"/>
        <w:rPr>
          <w:rFonts w:ascii="Arial" w:hAnsi="Arial" w:cs="Arial"/>
          <w:sz w:val="24"/>
          <w:szCs w:val="24"/>
        </w:rPr>
      </w:pPr>
      <w:r w:rsidRPr="00F10318">
        <w:rPr>
          <w:rFonts w:ascii="Arial" w:hAnsi="Arial" w:cs="Arial"/>
          <w:sz w:val="24"/>
          <w:szCs w:val="24"/>
        </w:rPr>
        <w:t>One can go as far to say that when children use their imagination and creativity, children will use mathematical concept by introducing time and money in their play. For instance: the 12 cupcakes will take 10 minutes to cook in the oven and when the cakes are ready, a cake will cost 12 pence</w:t>
      </w:r>
      <w:r w:rsidR="00FD172F">
        <w:rPr>
          <w:rFonts w:ascii="Arial" w:hAnsi="Arial" w:cs="Arial"/>
          <w:sz w:val="24"/>
          <w:szCs w:val="24"/>
        </w:rPr>
        <w:t xml:space="preserve">. </w:t>
      </w:r>
      <w:r w:rsidRPr="00F10318">
        <w:rPr>
          <w:rFonts w:ascii="Arial" w:hAnsi="Arial" w:cs="Arial"/>
          <w:sz w:val="24"/>
          <w:szCs w:val="24"/>
        </w:rPr>
        <w:t>By adding money in children’s play, it will link to progression step one of mathematics and numeracy (Curriculum for Wales) as children will understand the meaning of money and knowing that they need to exchange money for items</w:t>
      </w:r>
      <w:r w:rsidR="00FD172F">
        <w:rPr>
          <w:rFonts w:ascii="Arial" w:hAnsi="Arial" w:cs="Arial"/>
          <w:sz w:val="24"/>
          <w:szCs w:val="24"/>
        </w:rPr>
        <w:t xml:space="preserve"> </w:t>
      </w:r>
      <w:r w:rsidR="00FD172F" w:rsidRPr="00F10318">
        <w:rPr>
          <w:rFonts w:ascii="Arial" w:hAnsi="Arial" w:cs="Arial"/>
          <w:sz w:val="24"/>
          <w:szCs w:val="24"/>
        </w:rPr>
        <w:t>(Pentagon, no date)</w:t>
      </w:r>
      <w:r w:rsidRPr="00F10318">
        <w:rPr>
          <w:rFonts w:ascii="Arial" w:hAnsi="Arial" w:cs="Arial"/>
          <w:sz w:val="24"/>
          <w:szCs w:val="24"/>
        </w:rPr>
        <w:t>.</w:t>
      </w:r>
    </w:p>
    <w:p w14:paraId="595F73DF" w14:textId="3DED0E40" w:rsidR="00F6186E" w:rsidRDefault="00F6186E" w:rsidP="00FD172F">
      <w:pPr>
        <w:spacing w:line="360" w:lineRule="auto"/>
        <w:jc w:val="both"/>
        <w:rPr>
          <w:rFonts w:ascii="Arial" w:hAnsi="Arial" w:cs="Arial"/>
          <w:sz w:val="24"/>
          <w:szCs w:val="24"/>
        </w:rPr>
      </w:pPr>
    </w:p>
    <w:p w14:paraId="66D1A560" w14:textId="0908D948" w:rsidR="004043BB" w:rsidRDefault="00EA7714" w:rsidP="00FD172F">
      <w:pPr>
        <w:spacing w:line="360" w:lineRule="auto"/>
        <w:jc w:val="both"/>
        <w:rPr>
          <w:rFonts w:ascii="Arial" w:hAnsi="Arial" w:cs="Arial"/>
          <w:sz w:val="24"/>
          <w:szCs w:val="24"/>
        </w:rPr>
      </w:pPr>
      <w:r w:rsidRPr="00EA7714">
        <w:rPr>
          <w:rFonts w:ascii="Arial" w:hAnsi="Arial" w:cs="Arial"/>
          <w:sz w:val="24"/>
          <w:szCs w:val="24"/>
        </w:rPr>
        <w:t xml:space="preserve">By considering scientific concept, children will have the opportunity to experiment, problem solve and explore different properties and textures by getting their hands dirty and </w:t>
      </w:r>
      <w:r w:rsidRPr="00102BA8">
        <w:rPr>
          <w:rFonts w:ascii="Arial" w:hAnsi="Arial" w:cs="Arial"/>
          <w:sz w:val="24"/>
          <w:szCs w:val="24"/>
        </w:rPr>
        <w:t>understanding and making different potions and mixtures (Kelly, 2016 and White, no date). For instance: children can experiment with compost and water and consider: what will happen if I mix compost and water together. By experimenting they might question</w:t>
      </w:r>
      <w:r w:rsidR="006D2F50" w:rsidRPr="00102BA8">
        <w:rPr>
          <w:rFonts w:ascii="Arial" w:hAnsi="Arial" w:cs="Arial"/>
          <w:sz w:val="24"/>
          <w:szCs w:val="24"/>
        </w:rPr>
        <w:t xml:space="preserve"> their learning by considering</w:t>
      </w:r>
      <w:r w:rsidRPr="00102BA8">
        <w:rPr>
          <w:rFonts w:ascii="Arial" w:hAnsi="Arial" w:cs="Arial"/>
          <w:sz w:val="24"/>
          <w:szCs w:val="24"/>
        </w:rPr>
        <w:t xml:space="preserve">: how much water is needed to make the mixture thick, what will happen when I add more or less water to the mixture and if I add water will the mixture become thick, gloopy or sticky? </w:t>
      </w:r>
      <w:r w:rsidR="00B66F8B" w:rsidRPr="00102BA8">
        <w:rPr>
          <w:rFonts w:ascii="Arial" w:hAnsi="Arial" w:cs="Arial"/>
          <w:sz w:val="24"/>
          <w:szCs w:val="24"/>
        </w:rPr>
        <w:t>By experimenting with</w:t>
      </w:r>
      <w:r w:rsidR="00B66F8B" w:rsidRPr="00B66F8B">
        <w:rPr>
          <w:rFonts w:ascii="Arial" w:hAnsi="Arial" w:cs="Arial"/>
          <w:sz w:val="24"/>
          <w:szCs w:val="24"/>
        </w:rPr>
        <w:t xml:space="preserve"> compost and water, children can make connections by considering the cause and effect. For example: I have mixed compost and water together, and the compost is now liquid </w:t>
      </w:r>
      <w:r w:rsidR="00B66F8B" w:rsidRPr="00B66F8B">
        <w:rPr>
          <w:rFonts w:ascii="Arial" w:hAnsi="Arial" w:cs="Arial"/>
          <w:sz w:val="24"/>
          <w:szCs w:val="24"/>
        </w:rPr>
        <w:lastRenderedPageBreak/>
        <w:t>because of the water, and if I want to make the texture thick, I’ll experiment and add more compost (White, no date). By considering this, it links to progression two of science and technology (Curriculum for Wales) as children can observe and describe what happens if material is mixed together (Welsh Curriculum, 2020).</w:t>
      </w:r>
    </w:p>
    <w:p w14:paraId="13C24DB6" w14:textId="77777777" w:rsidR="004043BB" w:rsidRPr="004D6DCD" w:rsidRDefault="004043BB" w:rsidP="00FD172F">
      <w:pPr>
        <w:spacing w:line="360" w:lineRule="auto"/>
        <w:jc w:val="both"/>
        <w:rPr>
          <w:rFonts w:ascii="Arial" w:hAnsi="Arial" w:cs="Arial"/>
          <w:sz w:val="24"/>
          <w:szCs w:val="24"/>
        </w:rPr>
      </w:pPr>
      <w:r w:rsidRPr="004D6DCD">
        <w:rPr>
          <w:rFonts w:ascii="Arial" w:hAnsi="Arial" w:cs="Arial"/>
          <w:sz w:val="24"/>
          <w:szCs w:val="24"/>
        </w:rPr>
        <w:t xml:space="preserve">To extend, by providing an outdoor learning environment children will develop their senses. For example: children will develop their sense of smell by smelling the natural world, children will use their hearing to listen to birds sing or insects making a noise, children will use their touch by touching the loose parts and experimenting in the mud kitchen and also children will use their sight by exploring the natural environment. </w:t>
      </w:r>
    </w:p>
    <w:p w14:paraId="192E0E8E" w14:textId="55458379" w:rsidR="00B66F8B" w:rsidRDefault="00B66F8B" w:rsidP="00FD172F">
      <w:pPr>
        <w:spacing w:line="360" w:lineRule="auto"/>
        <w:jc w:val="both"/>
        <w:rPr>
          <w:rFonts w:ascii="Arial" w:hAnsi="Arial" w:cs="Arial"/>
          <w:sz w:val="24"/>
          <w:szCs w:val="24"/>
          <w:highlight w:val="yellow"/>
        </w:rPr>
      </w:pPr>
      <w:r w:rsidRPr="00B66F8B">
        <w:rPr>
          <w:rFonts w:ascii="Arial" w:hAnsi="Arial" w:cs="Arial"/>
          <w:sz w:val="24"/>
          <w:szCs w:val="24"/>
        </w:rPr>
        <w:t xml:space="preserve"> </w:t>
      </w:r>
    </w:p>
    <w:p w14:paraId="186127EB" w14:textId="40109A82" w:rsidR="008E3DDB" w:rsidRPr="001148C3" w:rsidRDefault="00FE1E92" w:rsidP="001148C3">
      <w:pPr>
        <w:spacing w:line="360" w:lineRule="auto"/>
        <w:jc w:val="both"/>
        <w:rPr>
          <w:rFonts w:ascii="Arial" w:hAnsi="Arial" w:cs="Arial"/>
          <w:sz w:val="24"/>
          <w:szCs w:val="24"/>
        </w:rPr>
      </w:pPr>
      <w:r w:rsidRPr="00D61778">
        <w:rPr>
          <w:rFonts w:ascii="Arial" w:hAnsi="Arial" w:cs="Arial"/>
          <w:sz w:val="24"/>
          <w:szCs w:val="24"/>
        </w:rPr>
        <w:t xml:space="preserve">By looking at the photograph, I would consider adding extra resources to the environment to support children’s discovery and exploration. For example: I would include a magnifying glass because Martin (2019) believes that it encourages children to explore </w:t>
      </w:r>
      <w:r w:rsidRPr="009134BD">
        <w:rPr>
          <w:rFonts w:ascii="Arial" w:hAnsi="Arial" w:cs="Arial"/>
          <w:sz w:val="24"/>
          <w:szCs w:val="24"/>
        </w:rPr>
        <w:t>the world around them and be able to see something in a different way.</w:t>
      </w:r>
      <w:r w:rsidR="009134BD" w:rsidRPr="009134BD">
        <w:rPr>
          <w:rFonts w:ascii="Arial" w:hAnsi="Arial" w:cs="Arial"/>
          <w:sz w:val="24"/>
          <w:szCs w:val="24"/>
        </w:rPr>
        <w:t xml:space="preserve"> </w:t>
      </w:r>
      <w:r w:rsidR="00247F36">
        <w:rPr>
          <w:rFonts w:ascii="Arial" w:hAnsi="Arial" w:cs="Arial"/>
          <w:sz w:val="24"/>
          <w:szCs w:val="24"/>
        </w:rPr>
        <w:t xml:space="preserve">Also, Creative World School (2020) are convinced that a magnifying glass supports children to see something they have never seen before. </w:t>
      </w:r>
      <w:r w:rsidR="009134BD" w:rsidRPr="009134BD">
        <w:rPr>
          <w:rFonts w:ascii="Arial" w:hAnsi="Arial" w:cs="Arial"/>
          <w:sz w:val="24"/>
          <w:szCs w:val="24"/>
        </w:rPr>
        <w:t>I would also include baskets as this would encourage young children to explore the environment by collecting natural material and then placing them into the baskets as this could be ingrediencies that’s needed to make a cake or pie. Also, I would include recipe books as children have the opportunity to use their imagination and creativity to create different food items from the book and have ideas of what products can be made in the mud kitchen. An example of book</w:t>
      </w:r>
      <w:r w:rsidR="00102BA8">
        <w:rPr>
          <w:rFonts w:ascii="Arial" w:hAnsi="Arial" w:cs="Arial"/>
          <w:sz w:val="24"/>
          <w:szCs w:val="24"/>
        </w:rPr>
        <w:t>s</w:t>
      </w:r>
      <w:r w:rsidR="009134BD" w:rsidRPr="009134BD">
        <w:rPr>
          <w:rFonts w:ascii="Arial" w:hAnsi="Arial" w:cs="Arial"/>
          <w:sz w:val="24"/>
          <w:szCs w:val="24"/>
        </w:rPr>
        <w:t xml:space="preserve"> that could be placed in the mud kitchen is ‘The Muddy Chef’</w:t>
      </w:r>
      <w:r w:rsidR="00102BA8">
        <w:rPr>
          <w:rFonts w:ascii="Arial" w:hAnsi="Arial" w:cs="Arial"/>
          <w:sz w:val="24"/>
          <w:szCs w:val="24"/>
        </w:rPr>
        <w:t xml:space="preserve"> and ‘The best Mud Kitchen Books for Kids’ </w:t>
      </w:r>
      <w:r w:rsidR="009134BD" w:rsidRPr="009134BD">
        <w:rPr>
          <w:rFonts w:ascii="Arial" w:hAnsi="Arial" w:cs="Arial"/>
          <w:sz w:val="24"/>
          <w:szCs w:val="24"/>
        </w:rPr>
        <w:t xml:space="preserve">as it encourages children to use natural materials like compost and water to create cupcakes and </w:t>
      </w:r>
      <w:r w:rsidR="009134BD" w:rsidRPr="0076178C">
        <w:rPr>
          <w:rFonts w:ascii="Arial" w:hAnsi="Arial" w:cs="Arial"/>
          <w:sz w:val="24"/>
          <w:szCs w:val="24"/>
        </w:rPr>
        <w:t>lasagne (Whitehouse, no date).</w:t>
      </w:r>
      <w:r w:rsidR="0076178C" w:rsidRPr="0076178C">
        <w:rPr>
          <w:rFonts w:ascii="Arial" w:hAnsi="Arial" w:cs="Arial"/>
          <w:sz w:val="24"/>
          <w:szCs w:val="24"/>
        </w:rPr>
        <w:t xml:space="preserve"> Moreover, I would include more open-ended materials because children will have the opportunity to discover and explore with other loose parts. For example: I could include pasta and shaving foam as children could make a range of different tasty items in the mud kitchen. Furthermore, when children are playing in the mud kitchen, they might use their imagination and creativity to create a mud kitchen café. By considering this, I would include a till and money beside the mud kitchen as children are given the opportunity to sell their creations like: cakes, pies and soup and also develop their understanding of money.</w:t>
      </w:r>
      <w:r w:rsidR="0076178C">
        <w:rPr>
          <w:rFonts w:ascii="Arial" w:hAnsi="Arial" w:cs="Arial"/>
          <w:sz w:val="24"/>
          <w:szCs w:val="24"/>
        </w:rPr>
        <w:t xml:space="preserve"> </w:t>
      </w:r>
    </w:p>
    <w:p w14:paraId="41EC53E1" w14:textId="54D8B33E" w:rsidR="00A01E8C" w:rsidRPr="00786295" w:rsidRDefault="002952DE" w:rsidP="00726A9D">
      <w:pPr>
        <w:spacing w:line="360" w:lineRule="auto"/>
        <w:rPr>
          <w:rFonts w:ascii="Arial" w:hAnsi="Arial" w:cs="Arial"/>
          <w:b/>
          <w:bCs/>
          <w:sz w:val="24"/>
          <w:szCs w:val="24"/>
          <w:u w:val="single"/>
        </w:rPr>
      </w:pPr>
      <w:r w:rsidRPr="00786295">
        <w:rPr>
          <w:rFonts w:ascii="Arial" w:hAnsi="Arial" w:cs="Arial"/>
          <w:b/>
          <w:bCs/>
          <w:sz w:val="24"/>
          <w:szCs w:val="24"/>
          <w:u w:val="single"/>
        </w:rPr>
        <w:lastRenderedPageBreak/>
        <w:t>Part Three</w:t>
      </w:r>
    </w:p>
    <w:p w14:paraId="403D47CC" w14:textId="632C5A83" w:rsidR="002952DE" w:rsidRDefault="00A01E8C" w:rsidP="00726A9D">
      <w:pPr>
        <w:spacing w:line="360" w:lineRule="auto"/>
        <w:rPr>
          <w:rFonts w:ascii="Arial" w:hAnsi="Arial" w:cs="Arial"/>
          <w:sz w:val="24"/>
          <w:szCs w:val="24"/>
        </w:rPr>
      </w:pPr>
      <w:r>
        <w:rPr>
          <w:rFonts w:ascii="Arial" w:hAnsi="Arial" w:cs="Arial"/>
          <w:sz w:val="24"/>
          <w:szCs w:val="24"/>
        </w:rPr>
        <w:t>Risk Benefit Assessment.</w:t>
      </w:r>
    </w:p>
    <w:p w14:paraId="1D56D912" w14:textId="013417C4" w:rsidR="00A01E8C" w:rsidRDefault="00A01E8C" w:rsidP="00726A9D">
      <w:pPr>
        <w:spacing w:line="360" w:lineRule="auto"/>
        <w:rPr>
          <w:rFonts w:ascii="Arial" w:hAnsi="Arial" w:cs="Arial"/>
          <w:sz w:val="24"/>
          <w:szCs w:val="24"/>
        </w:rPr>
      </w:pPr>
      <w:r>
        <w:rPr>
          <w:rFonts w:ascii="Arial" w:hAnsi="Arial" w:cs="Arial"/>
          <w:sz w:val="24"/>
          <w:szCs w:val="24"/>
        </w:rPr>
        <w:t xml:space="preserve">Location: The school’s outdoor area – mud kitchen. </w:t>
      </w:r>
    </w:p>
    <w:p w14:paraId="46806031" w14:textId="41DA7DC3" w:rsidR="00242880" w:rsidRDefault="00242880" w:rsidP="00726A9D">
      <w:pPr>
        <w:spacing w:line="360" w:lineRule="auto"/>
        <w:rPr>
          <w:rFonts w:ascii="Arial" w:hAnsi="Arial" w:cs="Arial"/>
          <w:sz w:val="24"/>
          <w:szCs w:val="24"/>
        </w:rPr>
      </w:pPr>
      <w:r>
        <w:rPr>
          <w:rFonts w:ascii="Arial" w:hAnsi="Arial" w:cs="Arial"/>
          <w:sz w:val="24"/>
          <w:szCs w:val="24"/>
        </w:rPr>
        <w:t>Assessor: Chloe Williams.</w:t>
      </w:r>
    </w:p>
    <w:p w14:paraId="2925CACF" w14:textId="23887EA3" w:rsidR="00A01E8C" w:rsidRDefault="00A01E8C" w:rsidP="00726A9D">
      <w:pPr>
        <w:spacing w:line="360" w:lineRule="auto"/>
        <w:rPr>
          <w:rFonts w:ascii="Arial" w:hAnsi="Arial" w:cs="Arial"/>
          <w:sz w:val="24"/>
          <w:szCs w:val="24"/>
        </w:rPr>
      </w:pPr>
      <w:r>
        <w:rPr>
          <w:rFonts w:ascii="Arial" w:hAnsi="Arial" w:cs="Arial"/>
          <w:sz w:val="24"/>
          <w:szCs w:val="24"/>
        </w:rPr>
        <w:t>Date: 18</w:t>
      </w:r>
      <w:r w:rsidRPr="00A01E8C">
        <w:rPr>
          <w:rFonts w:ascii="Arial" w:hAnsi="Arial" w:cs="Arial"/>
          <w:sz w:val="24"/>
          <w:szCs w:val="24"/>
          <w:vertAlign w:val="superscript"/>
        </w:rPr>
        <w:t>th</w:t>
      </w:r>
      <w:r>
        <w:rPr>
          <w:rFonts w:ascii="Arial" w:hAnsi="Arial" w:cs="Arial"/>
          <w:sz w:val="24"/>
          <w:szCs w:val="24"/>
        </w:rPr>
        <w:t xml:space="preserve"> of September</w:t>
      </w:r>
      <w:r w:rsidR="00242880">
        <w:rPr>
          <w:rFonts w:ascii="Arial" w:hAnsi="Arial" w:cs="Arial"/>
          <w:sz w:val="24"/>
          <w:szCs w:val="24"/>
        </w:rPr>
        <w:t xml:space="preserve"> 2022</w:t>
      </w:r>
      <w:r>
        <w:rPr>
          <w:rFonts w:ascii="Arial" w:hAnsi="Arial" w:cs="Arial"/>
          <w:sz w:val="24"/>
          <w:szCs w:val="24"/>
        </w:rPr>
        <w:t xml:space="preserve">. </w:t>
      </w:r>
    </w:p>
    <w:p w14:paraId="6580ADB2" w14:textId="7674D79C" w:rsidR="00CB6828" w:rsidRPr="00CB6828" w:rsidRDefault="00195F60" w:rsidP="00726A9D">
      <w:pPr>
        <w:spacing w:line="360" w:lineRule="auto"/>
        <w:rPr>
          <w:rFonts w:ascii="Arial" w:hAnsi="Arial" w:cs="Arial"/>
          <w:sz w:val="24"/>
          <w:szCs w:val="24"/>
        </w:rPr>
      </w:pPr>
      <w:r>
        <w:rPr>
          <w:rFonts w:ascii="Arial" w:hAnsi="Arial" w:cs="Arial"/>
          <w:sz w:val="24"/>
          <w:szCs w:val="24"/>
        </w:rPr>
        <w:t>Review date: 20</w:t>
      </w:r>
      <w:r w:rsidRPr="00242880">
        <w:rPr>
          <w:rFonts w:ascii="Arial" w:hAnsi="Arial" w:cs="Arial"/>
          <w:sz w:val="24"/>
          <w:szCs w:val="24"/>
          <w:vertAlign w:val="superscript"/>
        </w:rPr>
        <w:t>th</w:t>
      </w:r>
      <w:r>
        <w:rPr>
          <w:rFonts w:ascii="Arial" w:hAnsi="Arial" w:cs="Arial"/>
          <w:sz w:val="24"/>
          <w:szCs w:val="24"/>
        </w:rPr>
        <w:t xml:space="preserve"> of April 2023.</w:t>
      </w:r>
    </w:p>
    <w:tbl>
      <w:tblPr>
        <w:tblStyle w:val="TableGrid"/>
        <w:tblpPr w:leftFromText="180" w:rightFromText="180" w:vertAnchor="text" w:horzAnchor="margin" w:tblpXSpec="center" w:tblpY="699"/>
        <w:tblW w:w="11619" w:type="dxa"/>
        <w:tblLayout w:type="fixed"/>
        <w:tblLook w:val="04A0" w:firstRow="1" w:lastRow="0" w:firstColumn="1" w:lastColumn="0" w:noHBand="0" w:noVBand="1"/>
      </w:tblPr>
      <w:tblGrid>
        <w:gridCol w:w="1413"/>
        <w:gridCol w:w="2940"/>
        <w:gridCol w:w="2588"/>
        <w:gridCol w:w="1134"/>
        <w:gridCol w:w="2552"/>
        <w:gridCol w:w="992"/>
      </w:tblGrid>
      <w:tr w:rsidR="00424C37" w14:paraId="5E1A432B" w14:textId="77777777" w:rsidTr="00212339">
        <w:trPr>
          <w:trHeight w:val="1280"/>
        </w:trPr>
        <w:tc>
          <w:tcPr>
            <w:tcW w:w="1413" w:type="dxa"/>
          </w:tcPr>
          <w:p w14:paraId="6CB5E527" w14:textId="77777777" w:rsidR="004C6F96" w:rsidRPr="00424C37" w:rsidRDefault="004C6F96" w:rsidP="00035A34">
            <w:pPr>
              <w:spacing w:line="360" w:lineRule="auto"/>
              <w:rPr>
                <w:rFonts w:ascii="Arial" w:hAnsi="Arial" w:cs="Arial"/>
                <w:sz w:val="24"/>
                <w:szCs w:val="24"/>
              </w:rPr>
            </w:pPr>
            <w:r w:rsidRPr="00424C37">
              <w:rPr>
                <w:rFonts w:ascii="Arial" w:hAnsi="Arial" w:cs="Arial"/>
                <w:sz w:val="24"/>
                <w:szCs w:val="24"/>
              </w:rPr>
              <w:t>The hazard</w:t>
            </w:r>
          </w:p>
        </w:tc>
        <w:tc>
          <w:tcPr>
            <w:tcW w:w="2940" w:type="dxa"/>
          </w:tcPr>
          <w:p w14:paraId="19250CD2" w14:textId="329E21CF" w:rsidR="004C6F96" w:rsidRPr="00424C37" w:rsidRDefault="004C6F96" w:rsidP="00035A34">
            <w:pPr>
              <w:spacing w:line="360" w:lineRule="auto"/>
              <w:rPr>
                <w:rFonts w:ascii="Arial" w:hAnsi="Arial" w:cs="Arial"/>
                <w:sz w:val="24"/>
                <w:szCs w:val="24"/>
              </w:rPr>
            </w:pPr>
            <w:r w:rsidRPr="00424C37">
              <w:rPr>
                <w:rFonts w:ascii="Arial" w:hAnsi="Arial" w:cs="Arial"/>
                <w:sz w:val="24"/>
                <w:szCs w:val="24"/>
              </w:rPr>
              <w:t>How will young people benefit from th</w:t>
            </w:r>
            <w:r w:rsidR="005343CA">
              <w:rPr>
                <w:rFonts w:ascii="Arial" w:hAnsi="Arial" w:cs="Arial"/>
                <w:sz w:val="24"/>
                <w:szCs w:val="24"/>
              </w:rPr>
              <w:t>e hazard</w:t>
            </w:r>
            <w:r w:rsidRPr="00424C37">
              <w:rPr>
                <w:rFonts w:ascii="Arial" w:hAnsi="Arial" w:cs="Arial"/>
                <w:sz w:val="24"/>
                <w:szCs w:val="24"/>
              </w:rPr>
              <w:t>?</w:t>
            </w:r>
          </w:p>
        </w:tc>
        <w:tc>
          <w:tcPr>
            <w:tcW w:w="2588" w:type="dxa"/>
          </w:tcPr>
          <w:p w14:paraId="3D698D4F" w14:textId="77777777" w:rsidR="004C6F96" w:rsidRPr="00424C37" w:rsidRDefault="004C6F96" w:rsidP="00035A34">
            <w:pPr>
              <w:spacing w:line="360" w:lineRule="auto"/>
              <w:rPr>
                <w:rFonts w:ascii="Arial" w:hAnsi="Arial" w:cs="Arial"/>
                <w:sz w:val="24"/>
                <w:szCs w:val="24"/>
              </w:rPr>
            </w:pPr>
            <w:r w:rsidRPr="00424C37">
              <w:rPr>
                <w:rFonts w:ascii="Arial" w:hAnsi="Arial" w:cs="Arial"/>
                <w:sz w:val="24"/>
                <w:szCs w:val="24"/>
              </w:rPr>
              <w:t>The risks that could occur</w:t>
            </w:r>
          </w:p>
        </w:tc>
        <w:tc>
          <w:tcPr>
            <w:tcW w:w="1134" w:type="dxa"/>
          </w:tcPr>
          <w:p w14:paraId="155EF24F" w14:textId="77777777" w:rsidR="004C6F96" w:rsidRPr="00424C37" w:rsidRDefault="004C6F96" w:rsidP="00035A34">
            <w:pPr>
              <w:spacing w:line="360" w:lineRule="auto"/>
              <w:rPr>
                <w:rFonts w:ascii="Arial" w:hAnsi="Arial" w:cs="Arial"/>
                <w:sz w:val="24"/>
                <w:szCs w:val="24"/>
              </w:rPr>
            </w:pPr>
            <w:r w:rsidRPr="00424C37">
              <w:rPr>
                <w:rFonts w:ascii="Arial" w:hAnsi="Arial" w:cs="Arial"/>
                <w:sz w:val="24"/>
                <w:szCs w:val="24"/>
              </w:rPr>
              <w:t>Who is at risk?</w:t>
            </w:r>
          </w:p>
        </w:tc>
        <w:tc>
          <w:tcPr>
            <w:tcW w:w="2552" w:type="dxa"/>
          </w:tcPr>
          <w:p w14:paraId="768275AC" w14:textId="77777777" w:rsidR="004C6F96" w:rsidRPr="00424C37" w:rsidRDefault="004C6F96" w:rsidP="00035A34">
            <w:pPr>
              <w:spacing w:line="360" w:lineRule="auto"/>
              <w:rPr>
                <w:rFonts w:ascii="Arial" w:hAnsi="Arial" w:cs="Arial"/>
                <w:sz w:val="24"/>
                <w:szCs w:val="24"/>
              </w:rPr>
            </w:pPr>
            <w:r w:rsidRPr="00424C37">
              <w:rPr>
                <w:rFonts w:ascii="Arial" w:hAnsi="Arial" w:cs="Arial"/>
                <w:sz w:val="24"/>
                <w:szCs w:val="24"/>
              </w:rPr>
              <w:t xml:space="preserve">Precautious in place to reduce the risk of injury </w:t>
            </w:r>
          </w:p>
        </w:tc>
        <w:tc>
          <w:tcPr>
            <w:tcW w:w="992" w:type="dxa"/>
          </w:tcPr>
          <w:p w14:paraId="05E93170" w14:textId="77777777" w:rsidR="004C6F96" w:rsidRPr="00424C37" w:rsidRDefault="004C6F96" w:rsidP="00035A34">
            <w:pPr>
              <w:spacing w:line="360" w:lineRule="auto"/>
              <w:rPr>
                <w:rFonts w:ascii="Arial" w:hAnsi="Arial" w:cs="Arial"/>
                <w:sz w:val="24"/>
                <w:szCs w:val="24"/>
              </w:rPr>
            </w:pPr>
            <w:r w:rsidRPr="00424C37">
              <w:rPr>
                <w:rFonts w:ascii="Arial" w:hAnsi="Arial" w:cs="Arial"/>
                <w:sz w:val="24"/>
                <w:szCs w:val="24"/>
              </w:rPr>
              <w:t>Overall risk rating: L/M/H</w:t>
            </w:r>
          </w:p>
        </w:tc>
      </w:tr>
      <w:tr w:rsidR="00634CAC" w14:paraId="54CF53AA" w14:textId="77777777" w:rsidTr="00726A9D">
        <w:trPr>
          <w:trHeight w:val="4238"/>
        </w:trPr>
        <w:tc>
          <w:tcPr>
            <w:tcW w:w="1413" w:type="dxa"/>
          </w:tcPr>
          <w:p w14:paraId="4F5A4E09" w14:textId="60037F60" w:rsidR="00634CAC" w:rsidRPr="00424C37" w:rsidRDefault="00634CAC" w:rsidP="00035A34">
            <w:pPr>
              <w:spacing w:line="360" w:lineRule="auto"/>
              <w:rPr>
                <w:rFonts w:ascii="Arial" w:hAnsi="Arial" w:cs="Arial"/>
                <w:sz w:val="24"/>
                <w:szCs w:val="24"/>
              </w:rPr>
            </w:pPr>
            <w:r>
              <w:rPr>
                <w:rFonts w:ascii="Arial" w:hAnsi="Arial" w:cs="Arial"/>
                <w:sz w:val="24"/>
                <w:szCs w:val="24"/>
              </w:rPr>
              <w:t xml:space="preserve">Broken equipment </w:t>
            </w:r>
          </w:p>
        </w:tc>
        <w:tc>
          <w:tcPr>
            <w:tcW w:w="2940" w:type="dxa"/>
          </w:tcPr>
          <w:p w14:paraId="56709087" w14:textId="5DCA7477" w:rsidR="00634CAC" w:rsidRPr="00634CAC" w:rsidRDefault="00634CAC" w:rsidP="00035A34">
            <w:pPr>
              <w:pStyle w:val="ListParagraph"/>
              <w:numPr>
                <w:ilvl w:val="0"/>
                <w:numId w:val="4"/>
              </w:numPr>
              <w:spacing w:line="360" w:lineRule="auto"/>
              <w:rPr>
                <w:rFonts w:ascii="Arial" w:hAnsi="Arial" w:cs="Arial"/>
                <w:sz w:val="24"/>
                <w:szCs w:val="24"/>
              </w:rPr>
            </w:pPr>
            <w:r w:rsidRPr="00634CAC">
              <w:rPr>
                <w:rFonts w:ascii="Arial" w:hAnsi="Arial" w:cs="Arial"/>
                <w:sz w:val="24"/>
                <w:szCs w:val="24"/>
              </w:rPr>
              <w:t>The children are accessing their own risk.</w:t>
            </w:r>
          </w:p>
        </w:tc>
        <w:tc>
          <w:tcPr>
            <w:tcW w:w="2588" w:type="dxa"/>
          </w:tcPr>
          <w:p w14:paraId="37655C0B" w14:textId="106F861F" w:rsidR="00634CAC" w:rsidRPr="00634CAC" w:rsidRDefault="00634CAC" w:rsidP="00035A34">
            <w:pPr>
              <w:pStyle w:val="ListParagraph"/>
              <w:numPr>
                <w:ilvl w:val="0"/>
                <w:numId w:val="4"/>
              </w:numPr>
              <w:spacing w:line="360" w:lineRule="auto"/>
              <w:rPr>
                <w:rFonts w:ascii="Arial" w:hAnsi="Arial" w:cs="Arial"/>
                <w:sz w:val="24"/>
                <w:szCs w:val="24"/>
              </w:rPr>
            </w:pPr>
            <w:r w:rsidRPr="00634CAC">
              <w:rPr>
                <w:rFonts w:ascii="Arial" w:hAnsi="Arial" w:cs="Arial"/>
                <w:sz w:val="24"/>
                <w:szCs w:val="24"/>
              </w:rPr>
              <w:t xml:space="preserve">The children could have a cut and/or graze. </w:t>
            </w:r>
          </w:p>
        </w:tc>
        <w:tc>
          <w:tcPr>
            <w:tcW w:w="1134" w:type="dxa"/>
          </w:tcPr>
          <w:p w14:paraId="4688D309" w14:textId="6086F582" w:rsidR="00634CAC" w:rsidRPr="00424C37" w:rsidRDefault="00AA432A" w:rsidP="00035A34">
            <w:pPr>
              <w:spacing w:line="360" w:lineRule="auto"/>
              <w:rPr>
                <w:rFonts w:ascii="Arial" w:hAnsi="Arial" w:cs="Arial"/>
                <w:sz w:val="24"/>
                <w:szCs w:val="24"/>
              </w:rPr>
            </w:pPr>
            <w:r>
              <w:rPr>
                <w:rFonts w:ascii="Arial" w:hAnsi="Arial" w:cs="Arial"/>
                <w:sz w:val="24"/>
                <w:szCs w:val="24"/>
              </w:rPr>
              <w:t>Adults</w:t>
            </w:r>
            <w:r w:rsidR="00634CAC">
              <w:rPr>
                <w:rFonts w:ascii="Arial" w:hAnsi="Arial" w:cs="Arial"/>
                <w:sz w:val="24"/>
                <w:szCs w:val="24"/>
              </w:rPr>
              <w:t xml:space="preserve"> and children</w:t>
            </w:r>
          </w:p>
        </w:tc>
        <w:tc>
          <w:tcPr>
            <w:tcW w:w="2552" w:type="dxa"/>
          </w:tcPr>
          <w:p w14:paraId="05D2E8F1" w14:textId="505031DF" w:rsidR="00634CAC" w:rsidRPr="00274918" w:rsidRDefault="00634CAC" w:rsidP="00035A34">
            <w:pPr>
              <w:pStyle w:val="ListParagraph"/>
              <w:numPr>
                <w:ilvl w:val="0"/>
                <w:numId w:val="5"/>
              </w:numPr>
              <w:spacing w:line="360" w:lineRule="auto"/>
              <w:rPr>
                <w:rFonts w:ascii="Arial" w:hAnsi="Arial" w:cs="Arial"/>
                <w:sz w:val="24"/>
                <w:szCs w:val="24"/>
              </w:rPr>
            </w:pPr>
            <w:r w:rsidRPr="00274918">
              <w:rPr>
                <w:rFonts w:ascii="Arial" w:hAnsi="Arial" w:cs="Arial"/>
                <w:sz w:val="24"/>
                <w:szCs w:val="24"/>
              </w:rPr>
              <w:t>Get rid of broken equipment. For example: in the p</w:t>
            </w:r>
            <w:r w:rsidR="00274918">
              <w:rPr>
                <w:rFonts w:ascii="Arial" w:hAnsi="Arial" w:cs="Arial"/>
                <w:sz w:val="24"/>
                <w:szCs w:val="24"/>
              </w:rPr>
              <w:t>hotograph</w:t>
            </w:r>
            <w:r w:rsidRPr="00274918">
              <w:rPr>
                <w:rFonts w:ascii="Arial" w:hAnsi="Arial" w:cs="Arial"/>
                <w:sz w:val="24"/>
                <w:szCs w:val="24"/>
              </w:rPr>
              <w:t xml:space="preserve"> there is a yellow container that is broken</w:t>
            </w:r>
            <w:r w:rsidR="00AA432A">
              <w:rPr>
                <w:rFonts w:ascii="Arial" w:hAnsi="Arial" w:cs="Arial"/>
                <w:sz w:val="24"/>
                <w:szCs w:val="24"/>
              </w:rPr>
              <w:t xml:space="preserve"> and has sharp edges</w:t>
            </w:r>
            <w:r w:rsidRPr="00274918">
              <w:rPr>
                <w:rFonts w:ascii="Arial" w:hAnsi="Arial" w:cs="Arial"/>
                <w:sz w:val="24"/>
                <w:szCs w:val="24"/>
              </w:rPr>
              <w:t xml:space="preserve">. </w:t>
            </w:r>
          </w:p>
          <w:p w14:paraId="0A14CD39" w14:textId="5026D565" w:rsidR="00274918" w:rsidRPr="00274918" w:rsidRDefault="00F5260E" w:rsidP="00035A34">
            <w:pPr>
              <w:pStyle w:val="ListParagraph"/>
              <w:numPr>
                <w:ilvl w:val="0"/>
                <w:numId w:val="5"/>
              </w:numPr>
              <w:spacing w:line="360" w:lineRule="auto"/>
              <w:rPr>
                <w:rFonts w:ascii="Arial" w:hAnsi="Arial" w:cs="Arial"/>
                <w:sz w:val="24"/>
                <w:szCs w:val="24"/>
              </w:rPr>
            </w:pPr>
            <w:r w:rsidRPr="00274918">
              <w:rPr>
                <w:rFonts w:ascii="Arial" w:hAnsi="Arial" w:cs="Arial"/>
                <w:sz w:val="24"/>
                <w:szCs w:val="24"/>
              </w:rPr>
              <w:t xml:space="preserve">Adults to </w:t>
            </w:r>
            <w:r>
              <w:rPr>
                <w:rFonts w:ascii="Arial" w:hAnsi="Arial" w:cs="Arial"/>
                <w:sz w:val="24"/>
                <w:szCs w:val="24"/>
              </w:rPr>
              <w:t>monitor the outdoor area daily.</w:t>
            </w:r>
          </w:p>
        </w:tc>
        <w:tc>
          <w:tcPr>
            <w:tcW w:w="992" w:type="dxa"/>
          </w:tcPr>
          <w:p w14:paraId="5B11CC16" w14:textId="34665C6E" w:rsidR="00634CAC" w:rsidRPr="00424C37" w:rsidRDefault="00634CAC" w:rsidP="00035A34">
            <w:pPr>
              <w:spacing w:line="360" w:lineRule="auto"/>
              <w:rPr>
                <w:rFonts w:ascii="Arial" w:hAnsi="Arial" w:cs="Arial"/>
                <w:sz w:val="24"/>
                <w:szCs w:val="24"/>
              </w:rPr>
            </w:pPr>
            <w:r>
              <w:rPr>
                <w:rFonts w:ascii="Arial" w:hAnsi="Arial" w:cs="Arial"/>
                <w:sz w:val="24"/>
                <w:szCs w:val="24"/>
              </w:rPr>
              <w:t>Low</w:t>
            </w:r>
          </w:p>
        </w:tc>
      </w:tr>
      <w:tr w:rsidR="00547189" w14:paraId="78DBDE99" w14:textId="77777777" w:rsidTr="00212339">
        <w:trPr>
          <w:trHeight w:val="699"/>
        </w:trPr>
        <w:tc>
          <w:tcPr>
            <w:tcW w:w="1413" w:type="dxa"/>
          </w:tcPr>
          <w:p w14:paraId="1AFF0BB4" w14:textId="4EEB9727" w:rsidR="00547189" w:rsidRDefault="00547189" w:rsidP="00035A34">
            <w:pPr>
              <w:spacing w:line="360" w:lineRule="auto"/>
              <w:rPr>
                <w:rFonts w:ascii="Arial" w:hAnsi="Arial" w:cs="Arial"/>
                <w:sz w:val="24"/>
                <w:szCs w:val="24"/>
              </w:rPr>
            </w:pPr>
            <w:r>
              <w:rPr>
                <w:rFonts w:ascii="Arial" w:hAnsi="Arial" w:cs="Arial"/>
                <w:sz w:val="24"/>
                <w:szCs w:val="24"/>
              </w:rPr>
              <w:t>Messy play tray</w:t>
            </w:r>
          </w:p>
        </w:tc>
        <w:tc>
          <w:tcPr>
            <w:tcW w:w="2940" w:type="dxa"/>
          </w:tcPr>
          <w:p w14:paraId="4570BD53" w14:textId="3294DCD2" w:rsidR="00547189" w:rsidRPr="00634CAC" w:rsidRDefault="005343CA" w:rsidP="00035A34">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The loose parts that were collected is on the tray as it gives children </w:t>
            </w:r>
            <w:r>
              <w:rPr>
                <w:rFonts w:ascii="Arial" w:hAnsi="Arial" w:cs="Arial"/>
                <w:sz w:val="24"/>
                <w:szCs w:val="24"/>
              </w:rPr>
              <w:lastRenderedPageBreak/>
              <w:t xml:space="preserve">different ideas of what </w:t>
            </w:r>
            <w:r w:rsidR="00F7769C">
              <w:rPr>
                <w:rFonts w:ascii="Arial" w:hAnsi="Arial" w:cs="Arial"/>
                <w:sz w:val="24"/>
                <w:szCs w:val="24"/>
              </w:rPr>
              <w:t>natural materials can</w:t>
            </w:r>
            <w:r>
              <w:rPr>
                <w:rFonts w:ascii="Arial" w:hAnsi="Arial" w:cs="Arial"/>
                <w:sz w:val="24"/>
                <w:szCs w:val="24"/>
              </w:rPr>
              <w:t xml:space="preserve"> be used during the activity. </w:t>
            </w:r>
          </w:p>
        </w:tc>
        <w:tc>
          <w:tcPr>
            <w:tcW w:w="2588" w:type="dxa"/>
          </w:tcPr>
          <w:p w14:paraId="111BF731" w14:textId="7DBB6CFB" w:rsidR="00547189" w:rsidRPr="00412E09" w:rsidRDefault="00412E09" w:rsidP="00035A34">
            <w:pPr>
              <w:pStyle w:val="ListParagraph"/>
              <w:numPr>
                <w:ilvl w:val="0"/>
                <w:numId w:val="4"/>
              </w:numPr>
              <w:spacing w:line="360" w:lineRule="auto"/>
              <w:rPr>
                <w:rFonts w:ascii="Arial" w:hAnsi="Arial" w:cs="Arial"/>
                <w:sz w:val="24"/>
                <w:szCs w:val="24"/>
              </w:rPr>
            </w:pPr>
            <w:r w:rsidRPr="00424C37">
              <w:rPr>
                <w:rFonts w:ascii="Arial" w:hAnsi="Arial" w:cs="Arial"/>
                <w:sz w:val="24"/>
                <w:szCs w:val="24"/>
              </w:rPr>
              <w:lastRenderedPageBreak/>
              <w:t xml:space="preserve">The children could slip, trip and/or fall which could </w:t>
            </w:r>
            <w:r w:rsidRPr="00424C37">
              <w:rPr>
                <w:rFonts w:ascii="Arial" w:hAnsi="Arial" w:cs="Arial"/>
                <w:sz w:val="24"/>
                <w:szCs w:val="24"/>
              </w:rPr>
              <w:lastRenderedPageBreak/>
              <w:t>case cuts and/or grazes.</w:t>
            </w:r>
          </w:p>
        </w:tc>
        <w:tc>
          <w:tcPr>
            <w:tcW w:w="1134" w:type="dxa"/>
          </w:tcPr>
          <w:p w14:paraId="78E6C4B3" w14:textId="348560C8" w:rsidR="00547189" w:rsidRDefault="00AA432A" w:rsidP="00035A34">
            <w:pPr>
              <w:spacing w:line="360" w:lineRule="auto"/>
              <w:rPr>
                <w:rFonts w:ascii="Arial" w:hAnsi="Arial" w:cs="Arial"/>
                <w:sz w:val="24"/>
                <w:szCs w:val="24"/>
              </w:rPr>
            </w:pPr>
            <w:r>
              <w:rPr>
                <w:rFonts w:ascii="Arial" w:hAnsi="Arial" w:cs="Arial"/>
                <w:sz w:val="24"/>
                <w:szCs w:val="24"/>
              </w:rPr>
              <w:lastRenderedPageBreak/>
              <w:t>Adults</w:t>
            </w:r>
            <w:r w:rsidR="00547189">
              <w:rPr>
                <w:rFonts w:ascii="Arial" w:hAnsi="Arial" w:cs="Arial"/>
                <w:sz w:val="24"/>
                <w:szCs w:val="24"/>
              </w:rPr>
              <w:t xml:space="preserve"> and children</w:t>
            </w:r>
          </w:p>
        </w:tc>
        <w:tc>
          <w:tcPr>
            <w:tcW w:w="2552" w:type="dxa"/>
          </w:tcPr>
          <w:p w14:paraId="5CEE6F3C" w14:textId="77777777" w:rsidR="00547189" w:rsidRDefault="00412E09" w:rsidP="00035A34">
            <w:pPr>
              <w:pStyle w:val="ListParagraph"/>
              <w:numPr>
                <w:ilvl w:val="0"/>
                <w:numId w:val="5"/>
              </w:numPr>
              <w:spacing w:line="360" w:lineRule="auto"/>
              <w:rPr>
                <w:rFonts w:ascii="Arial" w:hAnsi="Arial" w:cs="Arial"/>
                <w:sz w:val="24"/>
                <w:szCs w:val="24"/>
              </w:rPr>
            </w:pPr>
            <w:r>
              <w:rPr>
                <w:rFonts w:ascii="Arial" w:hAnsi="Arial" w:cs="Arial"/>
                <w:sz w:val="24"/>
                <w:szCs w:val="24"/>
              </w:rPr>
              <w:t>Supervise the children.</w:t>
            </w:r>
          </w:p>
          <w:p w14:paraId="4815062E" w14:textId="5051CC3D" w:rsidR="00412E09" w:rsidRPr="00F7769C" w:rsidRDefault="00F84D71" w:rsidP="00035A34">
            <w:pPr>
              <w:pStyle w:val="ListParagraph"/>
              <w:numPr>
                <w:ilvl w:val="0"/>
                <w:numId w:val="5"/>
              </w:numPr>
              <w:spacing w:line="360" w:lineRule="auto"/>
              <w:rPr>
                <w:rFonts w:ascii="Arial" w:hAnsi="Arial" w:cs="Arial"/>
                <w:sz w:val="24"/>
                <w:szCs w:val="24"/>
              </w:rPr>
            </w:pPr>
            <w:r>
              <w:rPr>
                <w:rFonts w:ascii="Arial" w:hAnsi="Arial" w:cs="Arial"/>
                <w:sz w:val="24"/>
                <w:szCs w:val="24"/>
              </w:rPr>
              <w:t>Adults</w:t>
            </w:r>
            <w:r w:rsidR="00F7769C">
              <w:rPr>
                <w:rFonts w:ascii="Arial" w:hAnsi="Arial" w:cs="Arial"/>
                <w:sz w:val="24"/>
                <w:szCs w:val="24"/>
              </w:rPr>
              <w:t xml:space="preserve"> to set boundaries </w:t>
            </w:r>
            <w:r w:rsidR="00F7769C">
              <w:rPr>
                <w:rFonts w:ascii="Arial" w:hAnsi="Arial" w:cs="Arial"/>
                <w:sz w:val="24"/>
                <w:szCs w:val="24"/>
              </w:rPr>
              <w:lastRenderedPageBreak/>
              <w:t xml:space="preserve">and rules for the children to follow during the activity. For example: don’t run as you may fall. </w:t>
            </w:r>
          </w:p>
        </w:tc>
        <w:tc>
          <w:tcPr>
            <w:tcW w:w="992" w:type="dxa"/>
          </w:tcPr>
          <w:p w14:paraId="699AF5FD" w14:textId="51C42868" w:rsidR="00547189" w:rsidRDefault="00547189" w:rsidP="00035A34">
            <w:pPr>
              <w:spacing w:line="360" w:lineRule="auto"/>
              <w:rPr>
                <w:rFonts w:ascii="Arial" w:hAnsi="Arial" w:cs="Arial"/>
                <w:sz w:val="24"/>
                <w:szCs w:val="24"/>
              </w:rPr>
            </w:pPr>
            <w:r>
              <w:rPr>
                <w:rFonts w:ascii="Arial" w:hAnsi="Arial" w:cs="Arial"/>
                <w:sz w:val="24"/>
                <w:szCs w:val="24"/>
              </w:rPr>
              <w:lastRenderedPageBreak/>
              <w:t>Low</w:t>
            </w:r>
          </w:p>
        </w:tc>
      </w:tr>
      <w:tr w:rsidR="006936AA" w14:paraId="5CB77F2D" w14:textId="77777777" w:rsidTr="00035A34">
        <w:trPr>
          <w:trHeight w:val="4243"/>
        </w:trPr>
        <w:tc>
          <w:tcPr>
            <w:tcW w:w="1413" w:type="dxa"/>
          </w:tcPr>
          <w:p w14:paraId="5C7F2F26" w14:textId="28D378DD" w:rsidR="006936AA" w:rsidRDefault="006936AA" w:rsidP="00035A34">
            <w:pPr>
              <w:spacing w:line="360" w:lineRule="auto"/>
              <w:rPr>
                <w:rFonts w:ascii="Arial" w:hAnsi="Arial" w:cs="Arial"/>
                <w:sz w:val="24"/>
                <w:szCs w:val="24"/>
              </w:rPr>
            </w:pPr>
            <w:r>
              <w:rPr>
                <w:rFonts w:ascii="Arial" w:hAnsi="Arial" w:cs="Arial"/>
                <w:sz w:val="24"/>
                <w:szCs w:val="24"/>
              </w:rPr>
              <w:t xml:space="preserve">Sticks </w:t>
            </w:r>
          </w:p>
        </w:tc>
        <w:tc>
          <w:tcPr>
            <w:tcW w:w="2940" w:type="dxa"/>
          </w:tcPr>
          <w:p w14:paraId="53D091FF" w14:textId="77777777" w:rsidR="006936AA" w:rsidRDefault="006936AA" w:rsidP="00035A3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Children are using natural materials. </w:t>
            </w:r>
          </w:p>
          <w:p w14:paraId="037DCA11" w14:textId="28310DAA" w:rsidR="006936AA" w:rsidRDefault="006936AA" w:rsidP="00035A3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A stick is </w:t>
            </w:r>
            <w:r w:rsidR="00212339">
              <w:rPr>
                <w:rFonts w:ascii="Arial" w:hAnsi="Arial" w:cs="Arial"/>
                <w:sz w:val="24"/>
                <w:szCs w:val="24"/>
              </w:rPr>
              <w:t>an</w:t>
            </w:r>
            <w:r>
              <w:rPr>
                <w:rFonts w:ascii="Arial" w:hAnsi="Arial" w:cs="Arial"/>
                <w:sz w:val="24"/>
                <w:szCs w:val="24"/>
              </w:rPr>
              <w:t xml:space="preserve"> open-ended material that children could use in many different ways.</w:t>
            </w:r>
          </w:p>
          <w:p w14:paraId="0BBDAD45" w14:textId="77777777" w:rsidR="006936AA" w:rsidRPr="001F2249" w:rsidRDefault="006936AA" w:rsidP="00035A3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A stick encourages children to use their imagination and creativity. </w:t>
            </w:r>
          </w:p>
          <w:p w14:paraId="06ACE14C" w14:textId="77777777" w:rsidR="006936AA" w:rsidRDefault="006936AA" w:rsidP="00035A3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By gathering sticks, children have the opportunity to compare long and short sticks. </w:t>
            </w:r>
          </w:p>
          <w:p w14:paraId="314BE10D" w14:textId="77777777" w:rsidR="006936AA" w:rsidRDefault="006936AA" w:rsidP="00035A3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By gathering sticks, children have the opportunity to compare light and heavy sticks. </w:t>
            </w:r>
          </w:p>
          <w:p w14:paraId="47056B4A" w14:textId="77777777" w:rsidR="006936AA" w:rsidRDefault="006936AA" w:rsidP="00035A34">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Children could develop fine and gross motor skills.</w:t>
            </w:r>
          </w:p>
          <w:p w14:paraId="35F1DF3C" w14:textId="77777777" w:rsidR="006936AA" w:rsidRDefault="006936AA" w:rsidP="00035A3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Sticks encourage open-ended learning for children. </w:t>
            </w:r>
          </w:p>
          <w:p w14:paraId="1640AF21" w14:textId="5F699B7D" w:rsidR="00035A34" w:rsidRPr="00035A34" w:rsidRDefault="006936AA" w:rsidP="00035A34">
            <w:pPr>
              <w:pStyle w:val="ListParagraph"/>
              <w:numPr>
                <w:ilvl w:val="0"/>
                <w:numId w:val="4"/>
              </w:numPr>
              <w:spacing w:line="360" w:lineRule="auto"/>
              <w:rPr>
                <w:rFonts w:ascii="Arial" w:hAnsi="Arial" w:cs="Arial"/>
                <w:sz w:val="24"/>
                <w:szCs w:val="24"/>
              </w:rPr>
            </w:pPr>
            <w:r>
              <w:rPr>
                <w:rFonts w:ascii="Arial" w:hAnsi="Arial" w:cs="Arial"/>
                <w:sz w:val="24"/>
                <w:szCs w:val="24"/>
              </w:rPr>
              <w:t>The children are engaging with the natural world.</w:t>
            </w:r>
          </w:p>
        </w:tc>
        <w:tc>
          <w:tcPr>
            <w:tcW w:w="2588" w:type="dxa"/>
          </w:tcPr>
          <w:p w14:paraId="7A02D97E" w14:textId="77777777" w:rsidR="006936AA" w:rsidRDefault="006936AA" w:rsidP="00035A34">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 xml:space="preserve">A stick could hurt a child. For example: a stick could go into a child’s eye. </w:t>
            </w:r>
          </w:p>
          <w:p w14:paraId="5A5EAC2F" w14:textId="77777777" w:rsidR="006936AA" w:rsidRDefault="006936AA" w:rsidP="00035A34">
            <w:pPr>
              <w:pStyle w:val="ListParagraph"/>
              <w:numPr>
                <w:ilvl w:val="0"/>
                <w:numId w:val="2"/>
              </w:numPr>
              <w:spacing w:line="360" w:lineRule="auto"/>
              <w:rPr>
                <w:rFonts w:ascii="Arial" w:hAnsi="Arial" w:cs="Arial"/>
                <w:sz w:val="24"/>
                <w:szCs w:val="24"/>
              </w:rPr>
            </w:pPr>
            <w:r>
              <w:rPr>
                <w:rFonts w:ascii="Arial" w:hAnsi="Arial" w:cs="Arial"/>
                <w:sz w:val="24"/>
                <w:szCs w:val="24"/>
              </w:rPr>
              <w:t>Children could be messing about with the sticks.</w:t>
            </w:r>
          </w:p>
          <w:p w14:paraId="7D007930" w14:textId="77777777" w:rsidR="006936AA" w:rsidRDefault="006936AA" w:rsidP="00035A34">
            <w:pPr>
              <w:pStyle w:val="ListParagraph"/>
              <w:numPr>
                <w:ilvl w:val="0"/>
                <w:numId w:val="2"/>
              </w:numPr>
              <w:spacing w:line="360" w:lineRule="auto"/>
              <w:rPr>
                <w:rFonts w:ascii="Arial" w:hAnsi="Arial" w:cs="Arial"/>
                <w:sz w:val="24"/>
                <w:szCs w:val="24"/>
              </w:rPr>
            </w:pPr>
            <w:r>
              <w:rPr>
                <w:rFonts w:ascii="Arial" w:hAnsi="Arial" w:cs="Arial"/>
                <w:sz w:val="24"/>
                <w:szCs w:val="24"/>
              </w:rPr>
              <w:t>The stick might be unsanitary.</w:t>
            </w:r>
          </w:p>
          <w:p w14:paraId="4A8B5529" w14:textId="163618C8" w:rsidR="006936AA" w:rsidRPr="00634CAC" w:rsidRDefault="006936AA" w:rsidP="00035A34">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The sticks could have sharp edges. </w:t>
            </w:r>
          </w:p>
        </w:tc>
        <w:tc>
          <w:tcPr>
            <w:tcW w:w="1134" w:type="dxa"/>
          </w:tcPr>
          <w:p w14:paraId="5E4EED5E" w14:textId="1BA8FEEE" w:rsidR="006936AA" w:rsidRDefault="006936AA" w:rsidP="00035A34">
            <w:pPr>
              <w:spacing w:line="360" w:lineRule="auto"/>
              <w:rPr>
                <w:rFonts w:ascii="Arial" w:hAnsi="Arial" w:cs="Arial"/>
                <w:sz w:val="24"/>
                <w:szCs w:val="24"/>
              </w:rPr>
            </w:pPr>
            <w:r>
              <w:rPr>
                <w:rFonts w:ascii="Arial" w:hAnsi="Arial" w:cs="Arial"/>
                <w:sz w:val="24"/>
                <w:szCs w:val="24"/>
              </w:rPr>
              <w:t>The children</w:t>
            </w:r>
          </w:p>
        </w:tc>
        <w:tc>
          <w:tcPr>
            <w:tcW w:w="2552" w:type="dxa"/>
          </w:tcPr>
          <w:p w14:paraId="185F319C" w14:textId="77777777" w:rsidR="006936AA" w:rsidRDefault="006936AA" w:rsidP="00035A34">
            <w:pPr>
              <w:pStyle w:val="ListParagraph"/>
              <w:numPr>
                <w:ilvl w:val="0"/>
                <w:numId w:val="3"/>
              </w:numPr>
              <w:spacing w:line="360" w:lineRule="auto"/>
              <w:rPr>
                <w:rFonts w:ascii="Arial" w:hAnsi="Arial" w:cs="Arial"/>
                <w:sz w:val="24"/>
                <w:szCs w:val="24"/>
              </w:rPr>
            </w:pPr>
            <w:r>
              <w:rPr>
                <w:rFonts w:ascii="Arial" w:hAnsi="Arial" w:cs="Arial"/>
                <w:sz w:val="24"/>
                <w:szCs w:val="24"/>
              </w:rPr>
              <w:t>Supervise the children.</w:t>
            </w:r>
          </w:p>
          <w:p w14:paraId="16FEFB13" w14:textId="7CE5EB8D" w:rsidR="006936AA" w:rsidRDefault="00A62BC8" w:rsidP="00035A34">
            <w:pPr>
              <w:pStyle w:val="ListParagraph"/>
              <w:numPr>
                <w:ilvl w:val="0"/>
                <w:numId w:val="3"/>
              </w:numPr>
              <w:spacing w:line="360" w:lineRule="auto"/>
              <w:rPr>
                <w:rFonts w:ascii="Arial" w:hAnsi="Arial" w:cs="Arial"/>
                <w:sz w:val="24"/>
                <w:szCs w:val="24"/>
              </w:rPr>
            </w:pPr>
            <w:r>
              <w:rPr>
                <w:rFonts w:ascii="Arial" w:hAnsi="Arial" w:cs="Arial"/>
                <w:sz w:val="24"/>
                <w:szCs w:val="24"/>
              </w:rPr>
              <w:t>Adults</w:t>
            </w:r>
            <w:r w:rsidR="006936AA">
              <w:rPr>
                <w:rFonts w:ascii="Arial" w:hAnsi="Arial" w:cs="Arial"/>
                <w:sz w:val="24"/>
                <w:szCs w:val="24"/>
              </w:rPr>
              <w:t xml:space="preserve"> to check the sticks to ensure that the material is safe to use. For example: ensure there’s no sharp edges on the sticks that could harm t</w:t>
            </w:r>
            <w:r>
              <w:rPr>
                <w:rFonts w:ascii="Arial" w:hAnsi="Arial" w:cs="Arial"/>
                <w:sz w:val="24"/>
                <w:szCs w:val="24"/>
              </w:rPr>
              <w:t>he</w:t>
            </w:r>
            <w:r w:rsidR="006936AA">
              <w:rPr>
                <w:rFonts w:ascii="Arial" w:hAnsi="Arial" w:cs="Arial"/>
                <w:sz w:val="24"/>
                <w:szCs w:val="24"/>
              </w:rPr>
              <w:t xml:space="preserve"> children. </w:t>
            </w:r>
          </w:p>
          <w:p w14:paraId="4EF2D3BB" w14:textId="77777777" w:rsidR="006936AA" w:rsidRDefault="006936AA" w:rsidP="00035A34">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Wash the sticks to ensure good hygiene. </w:t>
            </w:r>
          </w:p>
          <w:p w14:paraId="54B17FE1" w14:textId="3CCC9027" w:rsidR="006936AA" w:rsidRDefault="00181260" w:rsidP="00035A34">
            <w:pPr>
              <w:pStyle w:val="ListParagraph"/>
              <w:numPr>
                <w:ilvl w:val="0"/>
                <w:numId w:val="3"/>
              </w:numPr>
              <w:spacing w:line="360" w:lineRule="auto"/>
              <w:rPr>
                <w:rFonts w:ascii="Arial" w:hAnsi="Arial" w:cs="Arial"/>
                <w:sz w:val="24"/>
                <w:szCs w:val="24"/>
              </w:rPr>
            </w:pPr>
            <w:r>
              <w:rPr>
                <w:rFonts w:ascii="Arial" w:hAnsi="Arial" w:cs="Arial"/>
                <w:sz w:val="24"/>
                <w:szCs w:val="24"/>
              </w:rPr>
              <w:t>Adults</w:t>
            </w:r>
            <w:r w:rsidR="006936AA">
              <w:rPr>
                <w:rFonts w:ascii="Arial" w:hAnsi="Arial" w:cs="Arial"/>
                <w:sz w:val="24"/>
                <w:szCs w:val="24"/>
              </w:rPr>
              <w:t xml:space="preserve"> to set boundaries and rules for the children to follow during the activity. </w:t>
            </w:r>
          </w:p>
          <w:p w14:paraId="14F5296F" w14:textId="3883B780" w:rsidR="006936AA" w:rsidRPr="00274918" w:rsidRDefault="006936AA" w:rsidP="00035A34">
            <w:pPr>
              <w:pStyle w:val="ListParagraph"/>
              <w:numPr>
                <w:ilvl w:val="0"/>
                <w:numId w:val="5"/>
              </w:numPr>
              <w:spacing w:line="360" w:lineRule="auto"/>
              <w:rPr>
                <w:rFonts w:ascii="Arial" w:hAnsi="Arial" w:cs="Arial"/>
                <w:sz w:val="24"/>
                <w:szCs w:val="24"/>
              </w:rPr>
            </w:pPr>
            <w:r>
              <w:rPr>
                <w:rFonts w:ascii="Arial" w:hAnsi="Arial" w:cs="Arial"/>
                <w:sz w:val="24"/>
                <w:szCs w:val="24"/>
              </w:rPr>
              <w:lastRenderedPageBreak/>
              <w:t>After using the sticks, children must wash their hands to ensure good hygiene.</w:t>
            </w:r>
          </w:p>
        </w:tc>
        <w:tc>
          <w:tcPr>
            <w:tcW w:w="992" w:type="dxa"/>
          </w:tcPr>
          <w:p w14:paraId="1C434B96" w14:textId="4013035F" w:rsidR="006936AA" w:rsidRDefault="006936AA" w:rsidP="00035A34">
            <w:pPr>
              <w:spacing w:line="360" w:lineRule="auto"/>
              <w:rPr>
                <w:rFonts w:ascii="Arial" w:hAnsi="Arial" w:cs="Arial"/>
                <w:sz w:val="24"/>
                <w:szCs w:val="24"/>
              </w:rPr>
            </w:pPr>
            <w:r>
              <w:rPr>
                <w:rFonts w:ascii="Arial" w:hAnsi="Arial" w:cs="Arial"/>
                <w:sz w:val="24"/>
                <w:szCs w:val="24"/>
              </w:rPr>
              <w:lastRenderedPageBreak/>
              <w:t>Low</w:t>
            </w:r>
          </w:p>
        </w:tc>
      </w:tr>
      <w:tr w:rsidR="006634AF" w14:paraId="1D09E75D" w14:textId="77777777" w:rsidTr="00D30F27">
        <w:trPr>
          <w:trHeight w:val="699"/>
        </w:trPr>
        <w:tc>
          <w:tcPr>
            <w:tcW w:w="1413" w:type="dxa"/>
          </w:tcPr>
          <w:p w14:paraId="09CAC5D8" w14:textId="6F1DB01F" w:rsidR="006634AF" w:rsidRPr="00D30F27" w:rsidRDefault="0040344A" w:rsidP="00035A34">
            <w:pPr>
              <w:spacing w:line="360" w:lineRule="auto"/>
              <w:rPr>
                <w:rFonts w:ascii="Arial" w:hAnsi="Arial" w:cs="Arial"/>
                <w:sz w:val="24"/>
                <w:szCs w:val="24"/>
              </w:rPr>
            </w:pPr>
            <w:r w:rsidRPr="00D30F27">
              <w:rPr>
                <w:rFonts w:ascii="Arial" w:hAnsi="Arial" w:cs="Arial"/>
                <w:sz w:val="24"/>
                <w:szCs w:val="24"/>
              </w:rPr>
              <w:t>Natural materials</w:t>
            </w:r>
          </w:p>
          <w:p w14:paraId="0CE0CB61" w14:textId="77777777" w:rsidR="00AD3F4F" w:rsidRPr="006249BB" w:rsidRDefault="00AD3F4F" w:rsidP="00035A34">
            <w:pPr>
              <w:spacing w:line="360" w:lineRule="auto"/>
              <w:rPr>
                <w:rFonts w:ascii="Arial" w:hAnsi="Arial" w:cs="Arial"/>
                <w:sz w:val="24"/>
                <w:szCs w:val="24"/>
                <w:highlight w:val="yellow"/>
              </w:rPr>
            </w:pPr>
          </w:p>
          <w:p w14:paraId="563F6F21" w14:textId="0B771F2C" w:rsidR="00AD3F4F" w:rsidRPr="006249BB" w:rsidRDefault="00AD3F4F" w:rsidP="00035A34">
            <w:pPr>
              <w:spacing w:line="360" w:lineRule="auto"/>
              <w:rPr>
                <w:rFonts w:ascii="Arial" w:hAnsi="Arial" w:cs="Arial"/>
                <w:sz w:val="24"/>
                <w:szCs w:val="24"/>
                <w:highlight w:val="yellow"/>
              </w:rPr>
            </w:pPr>
          </w:p>
        </w:tc>
        <w:tc>
          <w:tcPr>
            <w:tcW w:w="2940" w:type="dxa"/>
          </w:tcPr>
          <w:p w14:paraId="4BFC3B9E" w14:textId="7AA2410E" w:rsidR="006634AF" w:rsidRDefault="006634AF" w:rsidP="00035A34">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Children are using </w:t>
            </w:r>
            <w:r w:rsidR="00AD3F4F">
              <w:rPr>
                <w:rFonts w:ascii="Arial" w:hAnsi="Arial" w:cs="Arial"/>
                <w:sz w:val="24"/>
                <w:szCs w:val="24"/>
              </w:rPr>
              <w:t xml:space="preserve">open-ended </w:t>
            </w:r>
            <w:r>
              <w:rPr>
                <w:rFonts w:ascii="Arial" w:hAnsi="Arial" w:cs="Arial"/>
                <w:sz w:val="24"/>
                <w:szCs w:val="24"/>
              </w:rPr>
              <w:t xml:space="preserve">materials. </w:t>
            </w:r>
          </w:p>
          <w:p w14:paraId="7B7C4D84" w14:textId="4F6F21E7" w:rsidR="006634AF" w:rsidRDefault="006634AF" w:rsidP="00035A34">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By </w:t>
            </w:r>
            <w:r w:rsidR="00AD3F4F">
              <w:rPr>
                <w:rFonts w:ascii="Arial" w:hAnsi="Arial" w:cs="Arial"/>
                <w:sz w:val="24"/>
                <w:szCs w:val="24"/>
              </w:rPr>
              <w:t xml:space="preserve">collecting </w:t>
            </w:r>
            <w:r w:rsidR="0040344A">
              <w:rPr>
                <w:rFonts w:ascii="Arial" w:hAnsi="Arial" w:cs="Arial"/>
                <w:sz w:val="24"/>
                <w:szCs w:val="24"/>
              </w:rPr>
              <w:t xml:space="preserve">natural materials, </w:t>
            </w:r>
            <w:r>
              <w:rPr>
                <w:rFonts w:ascii="Arial" w:hAnsi="Arial" w:cs="Arial"/>
                <w:sz w:val="24"/>
                <w:szCs w:val="24"/>
              </w:rPr>
              <w:t xml:space="preserve">children have the opportunity </w:t>
            </w:r>
            <w:r w:rsidR="00AD3F4F">
              <w:rPr>
                <w:rFonts w:ascii="Arial" w:hAnsi="Arial" w:cs="Arial"/>
                <w:sz w:val="24"/>
                <w:szCs w:val="24"/>
              </w:rPr>
              <w:t>to count the different</w:t>
            </w:r>
            <w:r w:rsidR="0040344A">
              <w:rPr>
                <w:rFonts w:ascii="Arial" w:hAnsi="Arial" w:cs="Arial"/>
                <w:sz w:val="24"/>
                <w:szCs w:val="24"/>
              </w:rPr>
              <w:t xml:space="preserve"> loose parts</w:t>
            </w:r>
            <w:r w:rsidR="00AD3F4F">
              <w:rPr>
                <w:rFonts w:ascii="Arial" w:hAnsi="Arial" w:cs="Arial"/>
                <w:sz w:val="24"/>
                <w:szCs w:val="24"/>
              </w:rPr>
              <w:t xml:space="preserve">.  </w:t>
            </w:r>
          </w:p>
          <w:p w14:paraId="5A9724F8" w14:textId="3F90A1E2" w:rsidR="006634AF" w:rsidRPr="00634CAC" w:rsidRDefault="006634AF" w:rsidP="00035A34">
            <w:pPr>
              <w:pStyle w:val="ListParagraph"/>
              <w:numPr>
                <w:ilvl w:val="0"/>
                <w:numId w:val="4"/>
              </w:numPr>
              <w:spacing w:line="360" w:lineRule="auto"/>
              <w:rPr>
                <w:rFonts w:ascii="Arial" w:hAnsi="Arial" w:cs="Arial"/>
                <w:sz w:val="24"/>
                <w:szCs w:val="24"/>
              </w:rPr>
            </w:pPr>
            <w:r>
              <w:rPr>
                <w:rFonts w:ascii="Arial" w:hAnsi="Arial" w:cs="Arial"/>
                <w:sz w:val="24"/>
                <w:szCs w:val="24"/>
              </w:rPr>
              <w:t>The children are engaging with the natural world.</w:t>
            </w:r>
          </w:p>
        </w:tc>
        <w:tc>
          <w:tcPr>
            <w:tcW w:w="2588" w:type="dxa"/>
          </w:tcPr>
          <w:p w14:paraId="20C87026" w14:textId="265E2684" w:rsidR="006634AF" w:rsidRDefault="00A516FA" w:rsidP="00035A34">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The children may eat the </w:t>
            </w:r>
            <w:r w:rsidR="0040344A">
              <w:rPr>
                <w:rFonts w:ascii="Arial" w:hAnsi="Arial" w:cs="Arial"/>
                <w:sz w:val="24"/>
                <w:szCs w:val="24"/>
              </w:rPr>
              <w:t>natural materials</w:t>
            </w:r>
            <w:r>
              <w:rPr>
                <w:rFonts w:ascii="Arial" w:hAnsi="Arial" w:cs="Arial"/>
                <w:sz w:val="24"/>
                <w:szCs w:val="24"/>
              </w:rPr>
              <w:t xml:space="preserve"> such as: grass, sticks, compost, leaves and stones. </w:t>
            </w:r>
          </w:p>
          <w:p w14:paraId="73723214" w14:textId="112ECD0D" w:rsidR="0040344A" w:rsidRPr="00634CAC" w:rsidRDefault="0040344A" w:rsidP="00035A34">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Eating natural materials can cause </w:t>
            </w:r>
            <w:r w:rsidR="00D30712">
              <w:rPr>
                <w:rFonts w:ascii="Arial" w:hAnsi="Arial" w:cs="Arial"/>
                <w:sz w:val="24"/>
                <w:szCs w:val="24"/>
              </w:rPr>
              <w:t>illnesses</w:t>
            </w:r>
            <w:r>
              <w:rPr>
                <w:rFonts w:ascii="Arial" w:hAnsi="Arial" w:cs="Arial"/>
                <w:sz w:val="24"/>
                <w:szCs w:val="24"/>
              </w:rPr>
              <w:t xml:space="preserve"> and chocking. </w:t>
            </w:r>
          </w:p>
        </w:tc>
        <w:tc>
          <w:tcPr>
            <w:tcW w:w="1134" w:type="dxa"/>
          </w:tcPr>
          <w:p w14:paraId="7EF8305C" w14:textId="3D48B758" w:rsidR="006634AF" w:rsidRDefault="00AD3F4F" w:rsidP="00035A34">
            <w:pPr>
              <w:spacing w:line="360" w:lineRule="auto"/>
              <w:rPr>
                <w:rFonts w:ascii="Arial" w:hAnsi="Arial" w:cs="Arial"/>
                <w:sz w:val="24"/>
                <w:szCs w:val="24"/>
              </w:rPr>
            </w:pPr>
            <w:r>
              <w:rPr>
                <w:rFonts w:ascii="Arial" w:hAnsi="Arial" w:cs="Arial"/>
                <w:sz w:val="24"/>
                <w:szCs w:val="24"/>
              </w:rPr>
              <w:t>The children</w:t>
            </w:r>
          </w:p>
        </w:tc>
        <w:tc>
          <w:tcPr>
            <w:tcW w:w="2552" w:type="dxa"/>
          </w:tcPr>
          <w:p w14:paraId="09729C19" w14:textId="77777777" w:rsidR="006634AF" w:rsidRDefault="00A516FA" w:rsidP="00035A34">
            <w:pPr>
              <w:pStyle w:val="ListParagraph"/>
              <w:numPr>
                <w:ilvl w:val="0"/>
                <w:numId w:val="5"/>
              </w:numPr>
              <w:spacing w:line="360" w:lineRule="auto"/>
              <w:rPr>
                <w:rFonts w:ascii="Arial" w:hAnsi="Arial" w:cs="Arial"/>
                <w:sz w:val="24"/>
                <w:szCs w:val="24"/>
              </w:rPr>
            </w:pPr>
            <w:r>
              <w:rPr>
                <w:rFonts w:ascii="Arial" w:hAnsi="Arial" w:cs="Arial"/>
                <w:sz w:val="24"/>
                <w:szCs w:val="24"/>
              </w:rPr>
              <w:t>Supervise the children.</w:t>
            </w:r>
          </w:p>
          <w:p w14:paraId="0CDB315E" w14:textId="50827010" w:rsidR="00A24D54" w:rsidRDefault="00A019E6" w:rsidP="00035A34">
            <w:pPr>
              <w:pStyle w:val="ListParagraph"/>
              <w:numPr>
                <w:ilvl w:val="0"/>
                <w:numId w:val="5"/>
              </w:numPr>
              <w:spacing w:line="360" w:lineRule="auto"/>
              <w:rPr>
                <w:rFonts w:ascii="Arial" w:hAnsi="Arial" w:cs="Arial"/>
                <w:sz w:val="24"/>
                <w:szCs w:val="24"/>
              </w:rPr>
            </w:pPr>
            <w:r>
              <w:rPr>
                <w:rFonts w:ascii="Arial" w:hAnsi="Arial" w:cs="Arial"/>
                <w:sz w:val="24"/>
                <w:szCs w:val="24"/>
              </w:rPr>
              <w:t>Adults</w:t>
            </w:r>
            <w:r w:rsidR="00A24D54">
              <w:rPr>
                <w:rFonts w:ascii="Arial" w:hAnsi="Arial" w:cs="Arial"/>
                <w:sz w:val="24"/>
                <w:szCs w:val="24"/>
              </w:rPr>
              <w:t xml:space="preserve"> to set boundaries and rules for the children to follow during the activity. </w:t>
            </w:r>
          </w:p>
          <w:p w14:paraId="12642672" w14:textId="185BBD0B" w:rsidR="00A24D54" w:rsidRPr="00274918" w:rsidRDefault="00A24D54" w:rsidP="00035A34">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After touching the </w:t>
            </w:r>
            <w:r w:rsidR="00D30F27">
              <w:rPr>
                <w:rFonts w:ascii="Arial" w:hAnsi="Arial" w:cs="Arial"/>
                <w:sz w:val="24"/>
                <w:szCs w:val="24"/>
              </w:rPr>
              <w:t xml:space="preserve">natural materials, </w:t>
            </w:r>
            <w:r>
              <w:rPr>
                <w:rFonts w:ascii="Arial" w:hAnsi="Arial" w:cs="Arial"/>
                <w:sz w:val="24"/>
                <w:szCs w:val="24"/>
              </w:rPr>
              <w:t>children must wash their hands to ensure good hygiene.</w:t>
            </w:r>
          </w:p>
        </w:tc>
        <w:tc>
          <w:tcPr>
            <w:tcW w:w="992" w:type="dxa"/>
          </w:tcPr>
          <w:p w14:paraId="2723A1FB" w14:textId="09108855" w:rsidR="006634AF" w:rsidRDefault="00AD3F4F" w:rsidP="00035A34">
            <w:pPr>
              <w:spacing w:line="360" w:lineRule="auto"/>
              <w:rPr>
                <w:rFonts w:ascii="Arial" w:hAnsi="Arial" w:cs="Arial"/>
                <w:sz w:val="24"/>
                <w:szCs w:val="24"/>
              </w:rPr>
            </w:pPr>
            <w:r>
              <w:rPr>
                <w:rFonts w:ascii="Arial" w:hAnsi="Arial" w:cs="Arial"/>
                <w:sz w:val="24"/>
                <w:szCs w:val="24"/>
              </w:rPr>
              <w:t>Low.</w:t>
            </w:r>
          </w:p>
        </w:tc>
      </w:tr>
      <w:tr w:rsidR="00274918" w14:paraId="1DEFD099" w14:textId="77777777" w:rsidTr="00212339">
        <w:trPr>
          <w:trHeight w:val="699"/>
        </w:trPr>
        <w:tc>
          <w:tcPr>
            <w:tcW w:w="1413" w:type="dxa"/>
          </w:tcPr>
          <w:p w14:paraId="3097EB35" w14:textId="5ACE959B" w:rsidR="00274918" w:rsidRDefault="00274918" w:rsidP="00035A34">
            <w:pPr>
              <w:spacing w:line="360" w:lineRule="auto"/>
              <w:rPr>
                <w:rFonts w:ascii="Arial" w:hAnsi="Arial" w:cs="Arial"/>
                <w:sz w:val="24"/>
                <w:szCs w:val="24"/>
              </w:rPr>
            </w:pPr>
            <w:r>
              <w:rPr>
                <w:rFonts w:ascii="Arial" w:hAnsi="Arial" w:cs="Arial"/>
                <w:sz w:val="24"/>
                <w:szCs w:val="24"/>
              </w:rPr>
              <w:t>Water</w:t>
            </w:r>
          </w:p>
        </w:tc>
        <w:tc>
          <w:tcPr>
            <w:tcW w:w="2940" w:type="dxa"/>
          </w:tcPr>
          <w:p w14:paraId="4153B45A" w14:textId="367E202E" w:rsidR="00274918" w:rsidRDefault="004519E5" w:rsidP="00035A34">
            <w:pPr>
              <w:pStyle w:val="ListParagraph"/>
              <w:numPr>
                <w:ilvl w:val="0"/>
                <w:numId w:val="4"/>
              </w:numPr>
              <w:spacing w:line="360" w:lineRule="auto"/>
              <w:rPr>
                <w:rFonts w:ascii="Arial" w:hAnsi="Arial" w:cs="Arial"/>
                <w:sz w:val="24"/>
                <w:szCs w:val="24"/>
              </w:rPr>
            </w:pPr>
            <w:r>
              <w:rPr>
                <w:rFonts w:ascii="Arial" w:hAnsi="Arial" w:cs="Arial"/>
                <w:sz w:val="24"/>
                <w:szCs w:val="24"/>
              </w:rPr>
              <w:t>The c</w:t>
            </w:r>
            <w:r w:rsidR="00274918">
              <w:rPr>
                <w:rFonts w:ascii="Arial" w:hAnsi="Arial" w:cs="Arial"/>
                <w:sz w:val="24"/>
                <w:szCs w:val="24"/>
              </w:rPr>
              <w:t xml:space="preserve">hildren would be able to see their reflection. </w:t>
            </w:r>
          </w:p>
          <w:p w14:paraId="4F271CFB" w14:textId="4443F9B3" w:rsidR="006670E1" w:rsidRPr="00F00296" w:rsidRDefault="004519E5" w:rsidP="00035A34">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The children can develop mathematical and </w:t>
            </w:r>
            <w:r>
              <w:rPr>
                <w:rFonts w:ascii="Arial" w:hAnsi="Arial" w:cs="Arial"/>
                <w:sz w:val="24"/>
                <w:szCs w:val="24"/>
              </w:rPr>
              <w:lastRenderedPageBreak/>
              <w:t xml:space="preserve">scientifical concept. For </w:t>
            </w:r>
            <w:r w:rsidRPr="0084667A">
              <w:rPr>
                <w:rFonts w:ascii="Arial" w:hAnsi="Arial" w:cs="Arial"/>
                <w:sz w:val="24"/>
                <w:szCs w:val="24"/>
              </w:rPr>
              <w:t>example: measurements</w:t>
            </w:r>
            <w:r w:rsidR="008860C3" w:rsidRPr="0084667A">
              <w:rPr>
                <w:rFonts w:ascii="Arial" w:hAnsi="Arial" w:cs="Arial"/>
                <w:sz w:val="24"/>
                <w:szCs w:val="24"/>
              </w:rPr>
              <w:t>, and different properties.</w:t>
            </w:r>
            <w:r w:rsidR="008860C3">
              <w:rPr>
                <w:rFonts w:ascii="Arial" w:hAnsi="Arial" w:cs="Arial"/>
                <w:sz w:val="24"/>
                <w:szCs w:val="24"/>
              </w:rPr>
              <w:t xml:space="preserve"> </w:t>
            </w:r>
          </w:p>
        </w:tc>
        <w:tc>
          <w:tcPr>
            <w:tcW w:w="2588" w:type="dxa"/>
          </w:tcPr>
          <w:p w14:paraId="4D14518C" w14:textId="77777777" w:rsidR="00274918" w:rsidRDefault="00E17B94" w:rsidP="00035A34">
            <w:pPr>
              <w:pStyle w:val="ListParagraph"/>
              <w:numPr>
                <w:ilvl w:val="0"/>
                <w:numId w:val="4"/>
              </w:numPr>
              <w:spacing w:line="360" w:lineRule="auto"/>
              <w:rPr>
                <w:rFonts w:ascii="Arial" w:hAnsi="Arial" w:cs="Arial"/>
                <w:sz w:val="24"/>
                <w:szCs w:val="24"/>
              </w:rPr>
            </w:pPr>
            <w:r>
              <w:rPr>
                <w:rFonts w:ascii="Arial" w:hAnsi="Arial" w:cs="Arial"/>
                <w:sz w:val="24"/>
                <w:szCs w:val="24"/>
              </w:rPr>
              <w:lastRenderedPageBreak/>
              <w:t xml:space="preserve">The children are likely to get wet. </w:t>
            </w:r>
          </w:p>
          <w:p w14:paraId="2A8FA306" w14:textId="3B272285" w:rsidR="00E17B94" w:rsidRPr="00634CAC" w:rsidRDefault="00E17B94" w:rsidP="00035A34">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The children could </w:t>
            </w:r>
            <w:r w:rsidR="00370D85">
              <w:rPr>
                <w:rFonts w:ascii="Arial" w:hAnsi="Arial" w:cs="Arial"/>
                <w:sz w:val="24"/>
                <w:szCs w:val="24"/>
              </w:rPr>
              <w:t>catch</w:t>
            </w:r>
            <w:r>
              <w:rPr>
                <w:rFonts w:ascii="Arial" w:hAnsi="Arial" w:cs="Arial"/>
                <w:sz w:val="24"/>
                <w:szCs w:val="24"/>
              </w:rPr>
              <w:t xml:space="preserve"> a cold. </w:t>
            </w:r>
          </w:p>
        </w:tc>
        <w:tc>
          <w:tcPr>
            <w:tcW w:w="1134" w:type="dxa"/>
          </w:tcPr>
          <w:p w14:paraId="636DEEDA" w14:textId="29AE7E5E" w:rsidR="00274918" w:rsidRDefault="00370D85" w:rsidP="00035A34">
            <w:pPr>
              <w:spacing w:line="360" w:lineRule="auto"/>
              <w:rPr>
                <w:rFonts w:ascii="Arial" w:hAnsi="Arial" w:cs="Arial"/>
                <w:sz w:val="24"/>
                <w:szCs w:val="24"/>
              </w:rPr>
            </w:pPr>
            <w:r>
              <w:rPr>
                <w:rFonts w:ascii="Arial" w:hAnsi="Arial" w:cs="Arial"/>
                <w:sz w:val="24"/>
                <w:szCs w:val="24"/>
              </w:rPr>
              <w:t>The children</w:t>
            </w:r>
          </w:p>
        </w:tc>
        <w:tc>
          <w:tcPr>
            <w:tcW w:w="2552" w:type="dxa"/>
          </w:tcPr>
          <w:p w14:paraId="6DF8E47F" w14:textId="77777777" w:rsidR="00274918" w:rsidRDefault="00E17B94" w:rsidP="00035A34">
            <w:pPr>
              <w:pStyle w:val="ListParagraph"/>
              <w:numPr>
                <w:ilvl w:val="0"/>
                <w:numId w:val="5"/>
              </w:numPr>
              <w:spacing w:line="360" w:lineRule="auto"/>
              <w:rPr>
                <w:rFonts w:ascii="Arial" w:hAnsi="Arial" w:cs="Arial"/>
                <w:sz w:val="24"/>
                <w:szCs w:val="24"/>
              </w:rPr>
            </w:pPr>
            <w:r>
              <w:rPr>
                <w:rFonts w:ascii="Arial" w:hAnsi="Arial" w:cs="Arial"/>
                <w:sz w:val="24"/>
                <w:szCs w:val="24"/>
              </w:rPr>
              <w:t xml:space="preserve">Supervise the children. </w:t>
            </w:r>
          </w:p>
          <w:p w14:paraId="0B70FA97" w14:textId="2AFAD64C" w:rsidR="00E17B94" w:rsidRPr="00F07B26" w:rsidRDefault="00E17B94" w:rsidP="00FC46CD">
            <w:pPr>
              <w:pStyle w:val="ListParagraph"/>
              <w:numPr>
                <w:ilvl w:val="0"/>
                <w:numId w:val="5"/>
              </w:numPr>
              <w:spacing w:line="360" w:lineRule="auto"/>
              <w:rPr>
                <w:rFonts w:ascii="Arial" w:hAnsi="Arial" w:cs="Arial"/>
                <w:sz w:val="24"/>
                <w:szCs w:val="24"/>
              </w:rPr>
            </w:pPr>
            <w:r>
              <w:rPr>
                <w:rFonts w:ascii="Arial" w:hAnsi="Arial" w:cs="Arial"/>
                <w:sz w:val="24"/>
                <w:szCs w:val="24"/>
              </w:rPr>
              <w:t>Ensure that all children are wearing water proof clothing and wellies</w:t>
            </w:r>
            <w:r w:rsidR="0044206E">
              <w:rPr>
                <w:rFonts w:ascii="Arial" w:hAnsi="Arial" w:cs="Arial"/>
                <w:sz w:val="24"/>
                <w:szCs w:val="24"/>
              </w:rPr>
              <w:t xml:space="preserve"> </w:t>
            </w:r>
            <w:r w:rsidR="0044206E">
              <w:rPr>
                <w:rFonts w:ascii="Arial" w:hAnsi="Arial" w:cs="Arial"/>
                <w:sz w:val="24"/>
                <w:szCs w:val="24"/>
              </w:rPr>
              <w:lastRenderedPageBreak/>
              <w:t>during the activity</w:t>
            </w:r>
            <w:r>
              <w:rPr>
                <w:rFonts w:ascii="Arial" w:hAnsi="Arial" w:cs="Arial"/>
                <w:sz w:val="24"/>
                <w:szCs w:val="24"/>
              </w:rPr>
              <w:t xml:space="preserve">. </w:t>
            </w:r>
          </w:p>
        </w:tc>
        <w:tc>
          <w:tcPr>
            <w:tcW w:w="992" w:type="dxa"/>
          </w:tcPr>
          <w:p w14:paraId="084A1AB9" w14:textId="227EBC43" w:rsidR="00274918" w:rsidRDefault="00274918" w:rsidP="00035A34">
            <w:pPr>
              <w:spacing w:line="360" w:lineRule="auto"/>
              <w:rPr>
                <w:rFonts w:ascii="Arial" w:hAnsi="Arial" w:cs="Arial"/>
                <w:sz w:val="24"/>
                <w:szCs w:val="24"/>
              </w:rPr>
            </w:pPr>
            <w:r>
              <w:rPr>
                <w:rFonts w:ascii="Arial" w:hAnsi="Arial" w:cs="Arial"/>
                <w:sz w:val="24"/>
                <w:szCs w:val="24"/>
              </w:rPr>
              <w:lastRenderedPageBreak/>
              <w:t>Low</w:t>
            </w:r>
          </w:p>
        </w:tc>
      </w:tr>
      <w:tr w:rsidR="009B3D27" w14:paraId="0A40264F" w14:textId="77777777" w:rsidTr="004B43E1">
        <w:trPr>
          <w:trHeight w:val="6289"/>
        </w:trPr>
        <w:tc>
          <w:tcPr>
            <w:tcW w:w="1413" w:type="dxa"/>
          </w:tcPr>
          <w:p w14:paraId="565FAF03" w14:textId="364048B5" w:rsidR="009B3D27" w:rsidRPr="00D30712" w:rsidRDefault="009B3D27" w:rsidP="00035A34">
            <w:pPr>
              <w:spacing w:line="360" w:lineRule="auto"/>
              <w:rPr>
                <w:rFonts w:ascii="Arial" w:hAnsi="Arial" w:cs="Arial"/>
                <w:sz w:val="24"/>
                <w:szCs w:val="24"/>
              </w:rPr>
            </w:pPr>
            <w:r w:rsidRPr="00D30712">
              <w:rPr>
                <w:rFonts w:ascii="Arial" w:hAnsi="Arial" w:cs="Arial"/>
                <w:sz w:val="24"/>
                <w:szCs w:val="24"/>
              </w:rPr>
              <w:t>Mud kitchen</w:t>
            </w:r>
            <w:r w:rsidR="00256A5D" w:rsidRPr="00D30712">
              <w:rPr>
                <w:rFonts w:ascii="Arial" w:hAnsi="Arial" w:cs="Arial"/>
                <w:sz w:val="24"/>
                <w:szCs w:val="24"/>
              </w:rPr>
              <w:t xml:space="preserve"> </w:t>
            </w:r>
          </w:p>
        </w:tc>
        <w:tc>
          <w:tcPr>
            <w:tcW w:w="2940" w:type="dxa"/>
          </w:tcPr>
          <w:p w14:paraId="309B2A6B" w14:textId="77777777" w:rsidR="009B3D27" w:rsidRPr="00D30712" w:rsidRDefault="00567B30" w:rsidP="00035A34">
            <w:pPr>
              <w:pStyle w:val="ListParagraph"/>
              <w:numPr>
                <w:ilvl w:val="0"/>
                <w:numId w:val="2"/>
              </w:numPr>
              <w:spacing w:line="360" w:lineRule="auto"/>
              <w:rPr>
                <w:rFonts w:ascii="Arial" w:hAnsi="Arial" w:cs="Arial"/>
                <w:sz w:val="24"/>
                <w:szCs w:val="24"/>
              </w:rPr>
            </w:pPr>
            <w:r w:rsidRPr="00D30712">
              <w:rPr>
                <w:rFonts w:ascii="Arial" w:hAnsi="Arial" w:cs="Arial"/>
                <w:sz w:val="24"/>
                <w:szCs w:val="24"/>
              </w:rPr>
              <w:t xml:space="preserve">By providing a mud kitchen, children have the opportunity to express their creativity and enhance their fine motor skills. </w:t>
            </w:r>
          </w:p>
          <w:p w14:paraId="11FEBE24" w14:textId="462CB7BF" w:rsidR="00952D81" w:rsidRPr="00D30712" w:rsidRDefault="00952D81" w:rsidP="00035A34">
            <w:pPr>
              <w:pStyle w:val="ListParagraph"/>
              <w:numPr>
                <w:ilvl w:val="0"/>
                <w:numId w:val="2"/>
              </w:numPr>
              <w:spacing w:line="360" w:lineRule="auto"/>
              <w:rPr>
                <w:rFonts w:ascii="Arial" w:hAnsi="Arial" w:cs="Arial"/>
                <w:sz w:val="24"/>
                <w:szCs w:val="24"/>
              </w:rPr>
            </w:pPr>
            <w:r w:rsidRPr="00D30712">
              <w:rPr>
                <w:rFonts w:ascii="Arial" w:hAnsi="Arial" w:cs="Arial"/>
                <w:sz w:val="24"/>
                <w:szCs w:val="24"/>
              </w:rPr>
              <w:t xml:space="preserve">The mud kitchen </w:t>
            </w:r>
            <w:r w:rsidR="0029063E" w:rsidRPr="00D30712">
              <w:rPr>
                <w:rFonts w:ascii="Arial" w:hAnsi="Arial" w:cs="Arial"/>
                <w:sz w:val="24"/>
                <w:szCs w:val="24"/>
              </w:rPr>
              <w:t>provides children the opportunity for</w:t>
            </w:r>
            <w:r w:rsidRPr="00D30712">
              <w:rPr>
                <w:rFonts w:ascii="Arial" w:hAnsi="Arial" w:cs="Arial"/>
                <w:sz w:val="24"/>
                <w:szCs w:val="24"/>
              </w:rPr>
              <w:t xml:space="preserve"> open-ended </w:t>
            </w:r>
            <w:r w:rsidR="004B43E1" w:rsidRPr="00D30712">
              <w:rPr>
                <w:rFonts w:ascii="Arial" w:hAnsi="Arial" w:cs="Arial"/>
                <w:sz w:val="24"/>
                <w:szCs w:val="24"/>
              </w:rPr>
              <w:t>activities</w:t>
            </w:r>
            <w:r w:rsidRPr="00D30712">
              <w:rPr>
                <w:rFonts w:ascii="Arial" w:hAnsi="Arial" w:cs="Arial"/>
                <w:sz w:val="24"/>
                <w:szCs w:val="24"/>
              </w:rPr>
              <w:t>.</w:t>
            </w:r>
          </w:p>
          <w:p w14:paraId="2FC9DC85" w14:textId="1BC28AF5" w:rsidR="00952D81" w:rsidRPr="00D30712" w:rsidRDefault="00952D81" w:rsidP="00035A34">
            <w:pPr>
              <w:pStyle w:val="ListParagraph"/>
              <w:numPr>
                <w:ilvl w:val="0"/>
                <w:numId w:val="2"/>
              </w:numPr>
              <w:spacing w:line="360" w:lineRule="auto"/>
              <w:rPr>
                <w:rFonts w:ascii="Arial" w:hAnsi="Arial" w:cs="Arial"/>
                <w:sz w:val="24"/>
                <w:szCs w:val="24"/>
              </w:rPr>
            </w:pPr>
            <w:r w:rsidRPr="00D30712">
              <w:rPr>
                <w:rFonts w:ascii="Arial" w:hAnsi="Arial" w:cs="Arial"/>
                <w:sz w:val="24"/>
                <w:szCs w:val="24"/>
              </w:rPr>
              <w:t xml:space="preserve">A mud kitchen </w:t>
            </w:r>
            <w:r w:rsidR="0029063E" w:rsidRPr="00D30712">
              <w:rPr>
                <w:rFonts w:ascii="Arial" w:hAnsi="Arial" w:cs="Arial"/>
                <w:sz w:val="24"/>
                <w:szCs w:val="24"/>
              </w:rPr>
              <w:t>provides</w:t>
            </w:r>
            <w:r w:rsidRPr="00D30712">
              <w:rPr>
                <w:rFonts w:ascii="Arial" w:hAnsi="Arial" w:cs="Arial"/>
                <w:sz w:val="24"/>
                <w:szCs w:val="24"/>
              </w:rPr>
              <w:t xml:space="preserve"> children the opportunity to problem </w:t>
            </w:r>
            <w:r w:rsidR="00903DE6" w:rsidRPr="00D30712">
              <w:rPr>
                <w:rFonts w:ascii="Arial" w:hAnsi="Arial" w:cs="Arial"/>
                <w:sz w:val="24"/>
                <w:szCs w:val="24"/>
              </w:rPr>
              <w:t>solve</w:t>
            </w:r>
            <w:r w:rsidRPr="00D30712">
              <w:rPr>
                <w:rFonts w:ascii="Arial" w:hAnsi="Arial" w:cs="Arial"/>
                <w:sz w:val="24"/>
                <w:szCs w:val="24"/>
              </w:rPr>
              <w:t xml:space="preserve"> and develop the</w:t>
            </w:r>
            <w:r w:rsidR="0029063E" w:rsidRPr="00D30712">
              <w:rPr>
                <w:rFonts w:ascii="Arial" w:hAnsi="Arial" w:cs="Arial"/>
                <w:sz w:val="24"/>
                <w:szCs w:val="24"/>
              </w:rPr>
              <w:t>ir</w:t>
            </w:r>
            <w:r w:rsidRPr="00D30712">
              <w:rPr>
                <w:rFonts w:ascii="Arial" w:hAnsi="Arial" w:cs="Arial"/>
                <w:sz w:val="24"/>
                <w:szCs w:val="24"/>
              </w:rPr>
              <w:t xml:space="preserve"> communication, and imagination. </w:t>
            </w:r>
          </w:p>
        </w:tc>
        <w:tc>
          <w:tcPr>
            <w:tcW w:w="2588" w:type="dxa"/>
          </w:tcPr>
          <w:p w14:paraId="4516DD77" w14:textId="1DEC5380" w:rsidR="009B3D27" w:rsidRPr="00D30712" w:rsidRDefault="004B43E1" w:rsidP="00035A34">
            <w:pPr>
              <w:pStyle w:val="ListParagraph"/>
              <w:numPr>
                <w:ilvl w:val="0"/>
                <w:numId w:val="2"/>
              </w:numPr>
              <w:spacing w:line="360" w:lineRule="auto"/>
              <w:rPr>
                <w:rFonts w:ascii="Arial" w:hAnsi="Arial" w:cs="Arial"/>
                <w:sz w:val="24"/>
                <w:szCs w:val="24"/>
              </w:rPr>
            </w:pPr>
            <w:r w:rsidRPr="00D30712">
              <w:rPr>
                <w:rFonts w:ascii="Arial" w:hAnsi="Arial" w:cs="Arial"/>
                <w:sz w:val="24"/>
                <w:szCs w:val="24"/>
              </w:rPr>
              <w:t xml:space="preserve">Children could hurt themselves on the </w:t>
            </w:r>
            <w:r w:rsidR="0029063E" w:rsidRPr="00D30712">
              <w:rPr>
                <w:rFonts w:ascii="Arial" w:hAnsi="Arial" w:cs="Arial"/>
                <w:sz w:val="24"/>
                <w:szCs w:val="24"/>
              </w:rPr>
              <w:t>edges</w:t>
            </w:r>
            <w:r w:rsidRPr="00D30712">
              <w:rPr>
                <w:rFonts w:ascii="Arial" w:hAnsi="Arial" w:cs="Arial"/>
                <w:sz w:val="24"/>
                <w:szCs w:val="24"/>
              </w:rPr>
              <w:t xml:space="preserve"> of the mud kitchen. </w:t>
            </w:r>
          </w:p>
          <w:p w14:paraId="6E1DB4FA" w14:textId="51FB12F3" w:rsidR="004B43E1" w:rsidRPr="00D30712" w:rsidRDefault="004B43E1" w:rsidP="00035A34">
            <w:pPr>
              <w:pStyle w:val="ListParagraph"/>
              <w:numPr>
                <w:ilvl w:val="0"/>
                <w:numId w:val="2"/>
              </w:numPr>
              <w:spacing w:line="360" w:lineRule="auto"/>
              <w:rPr>
                <w:rFonts w:ascii="Arial" w:hAnsi="Arial" w:cs="Arial"/>
                <w:sz w:val="24"/>
                <w:szCs w:val="24"/>
              </w:rPr>
            </w:pPr>
            <w:r w:rsidRPr="00D30712">
              <w:rPr>
                <w:rFonts w:ascii="Arial" w:hAnsi="Arial" w:cs="Arial"/>
                <w:sz w:val="24"/>
                <w:szCs w:val="24"/>
              </w:rPr>
              <w:t xml:space="preserve">Children may get a splinter from the wood. </w:t>
            </w:r>
          </w:p>
        </w:tc>
        <w:tc>
          <w:tcPr>
            <w:tcW w:w="1134" w:type="dxa"/>
          </w:tcPr>
          <w:p w14:paraId="04B4D2C9" w14:textId="3E3BAE9F" w:rsidR="009B3D27" w:rsidRPr="00D30712" w:rsidRDefault="00BA3A58" w:rsidP="00035A34">
            <w:pPr>
              <w:spacing w:line="360" w:lineRule="auto"/>
              <w:rPr>
                <w:rFonts w:ascii="Arial" w:hAnsi="Arial" w:cs="Arial"/>
                <w:sz w:val="24"/>
                <w:szCs w:val="24"/>
              </w:rPr>
            </w:pPr>
            <w:r w:rsidRPr="00D30712">
              <w:rPr>
                <w:rFonts w:ascii="Arial" w:hAnsi="Arial" w:cs="Arial"/>
                <w:sz w:val="24"/>
                <w:szCs w:val="24"/>
              </w:rPr>
              <w:t xml:space="preserve">Adults and children </w:t>
            </w:r>
          </w:p>
        </w:tc>
        <w:tc>
          <w:tcPr>
            <w:tcW w:w="2552" w:type="dxa"/>
          </w:tcPr>
          <w:p w14:paraId="5D253662" w14:textId="0867AAD2" w:rsidR="00FC5D29" w:rsidRPr="00D30712" w:rsidRDefault="00FC5D29" w:rsidP="00035A34">
            <w:pPr>
              <w:pStyle w:val="ListParagraph"/>
              <w:numPr>
                <w:ilvl w:val="0"/>
                <w:numId w:val="3"/>
              </w:numPr>
              <w:spacing w:line="360" w:lineRule="auto"/>
              <w:rPr>
                <w:rFonts w:ascii="Arial" w:hAnsi="Arial" w:cs="Arial"/>
                <w:sz w:val="24"/>
                <w:szCs w:val="24"/>
              </w:rPr>
            </w:pPr>
            <w:r w:rsidRPr="00D30712">
              <w:rPr>
                <w:rFonts w:ascii="Arial" w:hAnsi="Arial" w:cs="Arial"/>
                <w:sz w:val="24"/>
                <w:szCs w:val="24"/>
              </w:rPr>
              <w:t xml:space="preserve">Adults to set boundaries and rules for the children to follow during the activity. </w:t>
            </w:r>
            <w:r w:rsidR="00903DE6" w:rsidRPr="00D30712">
              <w:rPr>
                <w:rFonts w:ascii="Arial" w:hAnsi="Arial" w:cs="Arial"/>
                <w:sz w:val="24"/>
                <w:szCs w:val="24"/>
              </w:rPr>
              <w:t xml:space="preserve"> For example: don’t run as you may hurt yourself.</w:t>
            </w:r>
          </w:p>
          <w:p w14:paraId="2B0D5158" w14:textId="77777777" w:rsidR="009B3D27" w:rsidRPr="00D30712" w:rsidRDefault="00BA3A58" w:rsidP="00035A34">
            <w:pPr>
              <w:pStyle w:val="ListParagraph"/>
              <w:numPr>
                <w:ilvl w:val="0"/>
                <w:numId w:val="3"/>
              </w:numPr>
              <w:spacing w:line="360" w:lineRule="auto"/>
              <w:rPr>
                <w:rFonts w:ascii="Arial" w:hAnsi="Arial" w:cs="Arial"/>
                <w:sz w:val="24"/>
                <w:szCs w:val="24"/>
              </w:rPr>
            </w:pPr>
            <w:r w:rsidRPr="00D30712">
              <w:rPr>
                <w:rFonts w:ascii="Arial" w:hAnsi="Arial" w:cs="Arial"/>
                <w:sz w:val="24"/>
                <w:szCs w:val="24"/>
              </w:rPr>
              <w:t>Supervise the children</w:t>
            </w:r>
            <w:r w:rsidR="00FC5D29" w:rsidRPr="00D30712">
              <w:rPr>
                <w:rFonts w:ascii="Arial" w:hAnsi="Arial" w:cs="Arial"/>
                <w:sz w:val="24"/>
                <w:szCs w:val="24"/>
              </w:rPr>
              <w:t>.</w:t>
            </w:r>
          </w:p>
          <w:p w14:paraId="28071527" w14:textId="4C35B78A" w:rsidR="00952D81" w:rsidRPr="00D30712" w:rsidRDefault="00952D81" w:rsidP="00035A34">
            <w:pPr>
              <w:pStyle w:val="ListParagraph"/>
              <w:numPr>
                <w:ilvl w:val="0"/>
                <w:numId w:val="3"/>
              </w:numPr>
              <w:spacing w:line="360" w:lineRule="auto"/>
              <w:rPr>
                <w:rFonts w:ascii="Arial" w:hAnsi="Arial" w:cs="Arial"/>
                <w:sz w:val="24"/>
                <w:szCs w:val="24"/>
              </w:rPr>
            </w:pPr>
            <w:r w:rsidRPr="00D30712">
              <w:rPr>
                <w:rFonts w:ascii="Arial" w:hAnsi="Arial" w:cs="Arial"/>
                <w:sz w:val="24"/>
                <w:szCs w:val="24"/>
              </w:rPr>
              <w:t>Adults to monitor the outdoor area daily.</w:t>
            </w:r>
          </w:p>
        </w:tc>
        <w:tc>
          <w:tcPr>
            <w:tcW w:w="992" w:type="dxa"/>
          </w:tcPr>
          <w:p w14:paraId="32C3527C" w14:textId="403BF42F" w:rsidR="009B3D27" w:rsidRPr="00D30712" w:rsidRDefault="00BA3A58" w:rsidP="00035A34">
            <w:pPr>
              <w:spacing w:line="360" w:lineRule="auto"/>
              <w:rPr>
                <w:rFonts w:ascii="Arial" w:hAnsi="Arial" w:cs="Arial"/>
                <w:sz w:val="24"/>
                <w:szCs w:val="24"/>
              </w:rPr>
            </w:pPr>
            <w:r w:rsidRPr="00D30712">
              <w:rPr>
                <w:rFonts w:ascii="Arial" w:hAnsi="Arial" w:cs="Arial"/>
                <w:sz w:val="24"/>
                <w:szCs w:val="24"/>
              </w:rPr>
              <w:t>Low</w:t>
            </w:r>
          </w:p>
        </w:tc>
      </w:tr>
      <w:tr w:rsidR="00D02D31" w14:paraId="58EDFD7C" w14:textId="77777777" w:rsidTr="00212339">
        <w:trPr>
          <w:trHeight w:val="699"/>
        </w:trPr>
        <w:tc>
          <w:tcPr>
            <w:tcW w:w="1413" w:type="dxa"/>
          </w:tcPr>
          <w:p w14:paraId="25DAE3E2" w14:textId="50AF7612" w:rsidR="00D02D31" w:rsidRDefault="00973594" w:rsidP="00035A34">
            <w:pPr>
              <w:spacing w:line="360" w:lineRule="auto"/>
              <w:rPr>
                <w:rFonts w:ascii="Arial" w:hAnsi="Arial" w:cs="Arial"/>
                <w:sz w:val="24"/>
                <w:szCs w:val="24"/>
              </w:rPr>
            </w:pPr>
            <w:r>
              <w:rPr>
                <w:rFonts w:ascii="Arial" w:hAnsi="Arial" w:cs="Arial"/>
                <w:sz w:val="24"/>
                <w:szCs w:val="24"/>
              </w:rPr>
              <w:t>Uneven surfaces</w:t>
            </w:r>
          </w:p>
        </w:tc>
        <w:tc>
          <w:tcPr>
            <w:tcW w:w="2940" w:type="dxa"/>
          </w:tcPr>
          <w:p w14:paraId="54EC925A" w14:textId="77777777" w:rsidR="00D02D31" w:rsidRDefault="00E75980" w:rsidP="00035A34">
            <w:pPr>
              <w:pStyle w:val="ListParagraph"/>
              <w:numPr>
                <w:ilvl w:val="0"/>
                <w:numId w:val="2"/>
              </w:numPr>
              <w:spacing w:line="360" w:lineRule="auto"/>
              <w:rPr>
                <w:rFonts w:ascii="Arial" w:hAnsi="Arial" w:cs="Arial"/>
                <w:sz w:val="24"/>
                <w:szCs w:val="24"/>
              </w:rPr>
            </w:pPr>
            <w:r w:rsidRPr="00424C37">
              <w:rPr>
                <w:rFonts w:ascii="Arial" w:hAnsi="Arial" w:cs="Arial"/>
                <w:sz w:val="24"/>
                <w:szCs w:val="24"/>
              </w:rPr>
              <w:t xml:space="preserve">The children </w:t>
            </w:r>
            <w:r>
              <w:rPr>
                <w:rFonts w:ascii="Arial" w:hAnsi="Arial" w:cs="Arial"/>
                <w:sz w:val="24"/>
                <w:szCs w:val="24"/>
              </w:rPr>
              <w:t>are</w:t>
            </w:r>
            <w:r w:rsidRPr="00424C37">
              <w:rPr>
                <w:rFonts w:ascii="Arial" w:hAnsi="Arial" w:cs="Arial"/>
                <w:sz w:val="24"/>
                <w:szCs w:val="24"/>
              </w:rPr>
              <w:t xml:space="preserve"> develop</w:t>
            </w:r>
            <w:r>
              <w:rPr>
                <w:rFonts w:ascii="Arial" w:hAnsi="Arial" w:cs="Arial"/>
                <w:sz w:val="24"/>
                <w:szCs w:val="24"/>
              </w:rPr>
              <w:t>ing</w:t>
            </w:r>
            <w:r w:rsidRPr="00424C37">
              <w:rPr>
                <w:rFonts w:ascii="Arial" w:hAnsi="Arial" w:cs="Arial"/>
                <w:sz w:val="24"/>
                <w:szCs w:val="24"/>
              </w:rPr>
              <w:t xml:space="preserve"> their sense of balance.</w:t>
            </w:r>
          </w:p>
          <w:p w14:paraId="20FC9361" w14:textId="77777777" w:rsidR="00A30A20" w:rsidRDefault="00A30A20" w:rsidP="00035A3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The children are accessing their own risk. </w:t>
            </w:r>
          </w:p>
          <w:p w14:paraId="0CEABCB7" w14:textId="77777777" w:rsidR="00A30A20" w:rsidRPr="00A30A20" w:rsidRDefault="00A30A20" w:rsidP="00035A34">
            <w:pPr>
              <w:spacing w:line="360" w:lineRule="auto"/>
            </w:pPr>
          </w:p>
          <w:p w14:paraId="20A99C80" w14:textId="77777777" w:rsidR="00A30A20" w:rsidRPr="00A30A20" w:rsidRDefault="00A30A20" w:rsidP="00035A34">
            <w:pPr>
              <w:spacing w:line="360" w:lineRule="auto"/>
            </w:pPr>
          </w:p>
          <w:p w14:paraId="74254EBD" w14:textId="77777777" w:rsidR="00A30A20" w:rsidRPr="00A30A20" w:rsidRDefault="00A30A20" w:rsidP="00035A34">
            <w:pPr>
              <w:spacing w:line="360" w:lineRule="auto"/>
            </w:pPr>
          </w:p>
          <w:p w14:paraId="05DBBF0A" w14:textId="77777777" w:rsidR="00A30A20" w:rsidRPr="00A30A20" w:rsidRDefault="00A30A20" w:rsidP="00035A34">
            <w:pPr>
              <w:spacing w:line="360" w:lineRule="auto"/>
            </w:pPr>
          </w:p>
          <w:p w14:paraId="5F88B6AA" w14:textId="77777777" w:rsidR="00A30A20" w:rsidRPr="00A30A20" w:rsidRDefault="00A30A20" w:rsidP="00035A34">
            <w:pPr>
              <w:spacing w:line="360" w:lineRule="auto"/>
            </w:pPr>
          </w:p>
          <w:p w14:paraId="59652C3E" w14:textId="430C4A46" w:rsidR="00A30A20" w:rsidRPr="00A30A20" w:rsidRDefault="00A30A20" w:rsidP="00035A34">
            <w:pPr>
              <w:spacing w:line="360" w:lineRule="auto"/>
            </w:pPr>
          </w:p>
        </w:tc>
        <w:tc>
          <w:tcPr>
            <w:tcW w:w="2588" w:type="dxa"/>
          </w:tcPr>
          <w:p w14:paraId="195F29E2" w14:textId="02BD3A0D" w:rsidR="00D02D31" w:rsidRPr="00A30A20" w:rsidRDefault="00A30A20" w:rsidP="00035A34">
            <w:pPr>
              <w:pStyle w:val="ListParagraph"/>
              <w:numPr>
                <w:ilvl w:val="0"/>
                <w:numId w:val="2"/>
              </w:numPr>
              <w:spacing w:line="360" w:lineRule="auto"/>
              <w:rPr>
                <w:rFonts w:ascii="Arial" w:hAnsi="Arial" w:cs="Arial"/>
                <w:sz w:val="24"/>
                <w:szCs w:val="24"/>
              </w:rPr>
            </w:pPr>
            <w:r w:rsidRPr="00424C37">
              <w:rPr>
                <w:rFonts w:ascii="Arial" w:hAnsi="Arial" w:cs="Arial"/>
                <w:sz w:val="24"/>
                <w:szCs w:val="24"/>
              </w:rPr>
              <w:lastRenderedPageBreak/>
              <w:t>The children could slip, trip and/or fall which could case cuts and/or grazes.</w:t>
            </w:r>
          </w:p>
        </w:tc>
        <w:tc>
          <w:tcPr>
            <w:tcW w:w="1134" w:type="dxa"/>
          </w:tcPr>
          <w:p w14:paraId="72D67108" w14:textId="0E95AB1D" w:rsidR="00D02D31" w:rsidRDefault="00ED035E" w:rsidP="00035A34">
            <w:pPr>
              <w:spacing w:line="360" w:lineRule="auto"/>
              <w:rPr>
                <w:rFonts w:ascii="Arial" w:hAnsi="Arial" w:cs="Arial"/>
                <w:sz w:val="24"/>
                <w:szCs w:val="24"/>
              </w:rPr>
            </w:pPr>
            <w:r>
              <w:rPr>
                <w:rFonts w:ascii="Arial" w:hAnsi="Arial" w:cs="Arial"/>
                <w:sz w:val="24"/>
                <w:szCs w:val="24"/>
              </w:rPr>
              <w:t>Adults</w:t>
            </w:r>
            <w:r w:rsidR="00973594">
              <w:rPr>
                <w:rFonts w:ascii="Arial" w:hAnsi="Arial" w:cs="Arial"/>
                <w:sz w:val="24"/>
                <w:szCs w:val="24"/>
              </w:rPr>
              <w:t xml:space="preserve"> and children</w:t>
            </w:r>
          </w:p>
        </w:tc>
        <w:tc>
          <w:tcPr>
            <w:tcW w:w="2552" w:type="dxa"/>
          </w:tcPr>
          <w:p w14:paraId="46D7A187" w14:textId="3EE9E571" w:rsidR="00D02D31" w:rsidRDefault="00973594" w:rsidP="00035A34">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Play a wibbly </w:t>
            </w:r>
            <w:r w:rsidR="00E75980">
              <w:rPr>
                <w:rFonts w:ascii="Arial" w:hAnsi="Arial" w:cs="Arial"/>
                <w:sz w:val="24"/>
                <w:szCs w:val="24"/>
              </w:rPr>
              <w:t>wobbly</w:t>
            </w:r>
            <w:r>
              <w:rPr>
                <w:rFonts w:ascii="Arial" w:hAnsi="Arial" w:cs="Arial"/>
                <w:sz w:val="24"/>
                <w:szCs w:val="24"/>
              </w:rPr>
              <w:t xml:space="preserve"> game as it gives the children the opportunity to be familiar with </w:t>
            </w:r>
            <w:r>
              <w:rPr>
                <w:rFonts w:ascii="Arial" w:hAnsi="Arial" w:cs="Arial"/>
                <w:sz w:val="24"/>
                <w:szCs w:val="24"/>
              </w:rPr>
              <w:lastRenderedPageBreak/>
              <w:t xml:space="preserve">the uneven surface. </w:t>
            </w:r>
          </w:p>
          <w:p w14:paraId="2E140774" w14:textId="3B56892C" w:rsidR="0058208D" w:rsidRDefault="0058208D" w:rsidP="00035A34">
            <w:pPr>
              <w:pStyle w:val="ListParagraph"/>
              <w:numPr>
                <w:ilvl w:val="0"/>
                <w:numId w:val="3"/>
              </w:numPr>
              <w:spacing w:line="360" w:lineRule="auto"/>
              <w:rPr>
                <w:rFonts w:ascii="Arial" w:hAnsi="Arial" w:cs="Arial"/>
                <w:sz w:val="24"/>
                <w:szCs w:val="24"/>
              </w:rPr>
            </w:pPr>
            <w:r>
              <w:rPr>
                <w:rFonts w:ascii="Arial" w:hAnsi="Arial" w:cs="Arial"/>
                <w:sz w:val="24"/>
                <w:szCs w:val="24"/>
              </w:rPr>
              <w:t>Ensure that the children are wearing suitable wellies.</w:t>
            </w:r>
          </w:p>
          <w:p w14:paraId="01D92080" w14:textId="38E36E25" w:rsidR="0058208D" w:rsidRDefault="009A0A4B" w:rsidP="00035A34">
            <w:pPr>
              <w:pStyle w:val="ListParagraph"/>
              <w:numPr>
                <w:ilvl w:val="0"/>
                <w:numId w:val="3"/>
              </w:numPr>
              <w:spacing w:line="360" w:lineRule="auto"/>
              <w:rPr>
                <w:rFonts w:ascii="Arial" w:hAnsi="Arial" w:cs="Arial"/>
                <w:sz w:val="24"/>
                <w:szCs w:val="24"/>
              </w:rPr>
            </w:pPr>
            <w:r>
              <w:rPr>
                <w:rFonts w:ascii="Arial" w:hAnsi="Arial" w:cs="Arial"/>
                <w:sz w:val="24"/>
                <w:szCs w:val="24"/>
              </w:rPr>
              <w:t>Adults</w:t>
            </w:r>
            <w:r w:rsidR="0058208D">
              <w:rPr>
                <w:rFonts w:ascii="Arial" w:hAnsi="Arial" w:cs="Arial"/>
                <w:sz w:val="24"/>
                <w:szCs w:val="24"/>
              </w:rPr>
              <w:t xml:space="preserve"> to warn children there may be holes and dips in the ground. </w:t>
            </w:r>
          </w:p>
          <w:p w14:paraId="2935766D" w14:textId="56C1357C" w:rsidR="00A30A20" w:rsidRPr="00A30A20" w:rsidRDefault="00A30A20" w:rsidP="00035A34">
            <w:pPr>
              <w:pStyle w:val="ListParagraph"/>
              <w:numPr>
                <w:ilvl w:val="0"/>
                <w:numId w:val="3"/>
              </w:numPr>
              <w:spacing w:line="360" w:lineRule="auto"/>
              <w:rPr>
                <w:rFonts w:ascii="Arial" w:hAnsi="Arial" w:cs="Arial"/>
                <w:sz w:val="24"/>
                <w:szCs w:val="24"/>
              </w:rPr>
            </w:pPr>
            <w:r>
              <w:rPr>
                <w:rFonts w:ascii="Arial" w:hAnsi="Arial" w:cs="Arial"/>
                <w:sz w:val="24"/>
                <w:szCs w:val="24"/>
              </w:rPr>
              <w:t>Look over the children’s medical information form to ensure that the surface is appropriate for the children’s physical needs.</w:t>
            </w:r>
          </w:p>
          <w:p w14:paraId="27BB2702" w14:textId="15723A15" w:rsidR="00E75980" w:rsidRDefault="00E75980" w:rsidP="00035A34">
            <w:pPr>
              <w:pStyle w:val="ListParagraph"/>
              <w:numPr>
                <w:ilvl w:val="0"/>
                <w:numId w:val="3"/>
              </w:numPr>
              <w:spacing w:line="360" w:lineRule="auto"/>
              <w:rPr>
                <w:rFonts w:ascii="Arial" w:hAnsi="Arial" w:cs="Arial"/>
                <w:sz w:val="24"/>
                <w:szCs w:val="24"/>
              </w:rPr>
            </w:pPr>
            <w:r>
              <w:rPr>
                <w:rFonts w:ascii="Arial" w:hAnsi="Arial" w:cs="Arial"/>
                <w:sz w:val="24"/>
                <w:szCs w:val="24"/>
              </w:rPr>
              <w:t>Supervise the children.</w:t>
            </w:r>
          </w:p>
        </w:tc>
        <w:tc>
          <w:tcPr>
            <w:tcW w:w="992" w:type="dxa"/>
          </w:tcPr>
          <w:p w14:paraId="51D44F2B" w14:textId="26A07B56" w:rsidR="00D02D31" w:rsidRDefault="00973594" w:rsidP="00035A34">
            <w:pPr>
              <w:spacing w:line="360" w:lineRule="auto"/>
              <w:rPr>
                <w:rFonts w:ascii="Arial" w:hAnsi="Arial" w:cs="Arial"/>
                <w:sz w:val="24"/>
                <w:szCs w:val="24"/>
              </w:rPr>
            </w:pPr>
            <w:r>
              <w:rPr>
                <w:rFonts w:ascii="Arial" w:hAnsi="Arial" w:cs="Arial"/>
                <w:sz w:val="24"/>
                <w:szCs w:val="24"/>
              </w:rPr>
              <w:lastRenderedPageBreak/>
              <w:t>Low</w:t>
            </w:r>
          </w:p>
        </w:tc>
      </w:tr>
      <w:tr w:rsidR="00D83770" w14:paraId="0697FEC5" w14:textId="77777777" w:rsidTr="00035A34">
        <w:trPr>
          <w:trHeight w:val="2117"/>
        </w:trPr>
        <w:tc>
          <w:tcPr>
            <w:tcW w:w="1413" w:type="dxa"/>
          </w:tcPr>
          <w:p w14:paraId="21336690" w14:textId="36478DEC" w:rsidR="00D83770" w:rsidRDefault="00D83770" w:rsidP="00035A34">
            <w:pPr>
              <w:spacing w:line="360" w:lineRule="auto"/>
              <w:rPr>
                <w:rFonts w:ascii="Arial" w:hAnsi="Arial" w:cs="Arial"/>
                <w:sz w:val="24"/>
                <w:szCs w:val="24"/>
              </w:rPr>
            </w:pPr>
            <w:r>
              <w:rPr>
                <w:rFonts w:ascii="Arial" w:hAnsi="Arial" w:cs="Arial"/>
                <w:sz w:val="24"/>
                <w:szCs w:val="24"/>
              </w:rPr>
              <w:t>Grass</w:t>
            </w:r>
          </w:p>
        </w:tc>
        <w:tc>
          <w:tcPr>
            <w:tcW w:w="2940" w:type="dxa"/>
          </w:tcPr>
          <w:p w14:paraId="681CFE3D" w14:textId="77777777" w:rsidR="00D83770" w:rsidRDefault="00D83770" w:rsidP="00035A3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Children are using natural materials. </w:t>
            </w:r>
          </w:p>
          <w:p w14:paraId="6306AC1F" w14:textId="30F0C17A" w:rsidR="00D83770" w:rsidRPr="001F2249" w:rsidRDefault="00D83770" w:rsidP="00035A3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Grass encourages children to use their imagination and creativity. </w:t>
            </w:r>
          </w:p>
          <w:p w14:paraId="4437365F" w14:textId="68B9005F" w:rsidR="00D83770" w:rsidRDefault="00D83770" w:rsidP="00035A34">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Grass encourages open-ended </w:t>
            </w:r>
            <w:r>
              <w:rPr>
                <w:rFonts w:ascii="Arial" w:hAnsi="Arial" w:cs="Arial"/>
                <w:sz w:val="24"/>
                <w:szCs w:val="24"/>
              </w:rPr>
              <w:lastRenderedPageBreak/>
              <w:t xml:space="preserve">learning </w:t>
            </w:r>
            <w:r w:rsidR="00ED035E">
              <w:rPr>
                <w:rFonts w:ascii="Arial" w:hAnsi="Arial" w:cs="Arial"/>
                <w:sz w:val="24"/>
                <w:szCs w:val="24"/>
              </w:rPr>
              <w:t xml:space="preserve">because it is an open-ended material that children could use in many different ways. </w:t>
            </w:r>
          </w:p>
          <w:p w14:paraId="4BF25796" w14:textId="152DB0FB" w:rsidR="00D83770" w:rsidRDefault="00D83770" w:rsidP="00035A34">
            <w:pPr>
              <w:pStyle w:val="ListParagraph"/>
              <w:numPr>
                <w:ilvl w:val="0"/>
                <w:numId w:val="2"/>
              </w:numPr>
              <w:spacing w:line="360" w:lineRule="auto"/>
              <w:rPr>
                <w:rFonts w:ascii="Arial" w:hAnsi="Arial" w:cs="Arial"/>
                <w:sz w:val="24"/>
                <w:szCs w:val="24"/>
              </w:rPr>
            </w:pPr>
            <w:r>
              <w:rPr>
                <w:rFonts w:ascii="Arial" w:hAnsi="Arial" w:cs="Arial"/>
                <w:sz w:val="24"/>
                <w:szCs w:val="24"/>
              </w:rPr>
              <w:t>The children are engaging with the natural world.</w:t>
            </w:r>
          </w:p>
        </w:tc>
        <w:tc>
          <w:tcPr>
            <w:tcW w:w="2588" w:type="dxa"/>
          </w:tcPr>
          <w:p w14:paraId="23A6CB7C" w14:textId="77777777" w:rsidR="00D83770" w:rsidRDefault="009632AC" w:rsidP="00035A34">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 xml:space="preserve">Children could suffer from hay fever. </w:t>
            </w:r>
          </w:p>
          <w:p w14:paraId="50D90859" w14:textId="2D20DEA5" w:rsidR="00E33943" w:rsidRDefault="00E33943" w:rsidP="00035A34">
            <w:pPr>
              <w:pStyle w:val="ListParagraph"/>
              <w:numPr>
                <w:ilvl w:val="0"/>
                <w:numId w:val="2"/>
              </w:numPr>
              <w:spacing w:line="360" w:lineRule="auto"/>
              <w:rPr>
                <w:rFonts w:ascii="Arial" w:hAnsi="Arial" w:cs="Arial"/>
                <w:sz w:val="24"/>
                <w:szCs w:val="24"/>
              </w:rPr>
            </w:pPr>
            <w:r>
              <w:rPr>
                <w:rFonts w:ascii="Arial" w:hAnsi="Arial" w:cs="Arial"/>
                <w:sz w:val="24"/>
                <w:szCs w:val="24"/>
              </w:rPr>
              <w:t>Children could be messing about with the grass.</w:t>
            </w:r>
          </w:p>
          <w:p w14:paraId="2B16F4F4" w14:textId="63706920" w:rsidR="00E33943" w:rsidRPr="00E33943" w:rsidRDefault="00E33943" w:rsidP="00035A34">
            <w:pPr>
              <w:pStyle w:val="ListParagraph"/>
              <w:numPr>
                <w:ilvl w:val="0"/>
                <w:numId w:val="2"/>
              </w:numPr>
              <w:spacing w:line="360" w:lineRule="auto"/>
              <w:rPr>
                <w:rFonts w:ascii="Arial" w:hAnsi="Arial" w:cs="Arial"/>
                <w:sz w:val="24"/>
                <w:szCs w:val="24"/>
              </w:rPr>
            </w:pPr>
            <w:r>
              <w:rPr>
                <w:rFonts w:ascii="Arial" w:hAnsi="Arial" w:cs="Arial"/>
                <w:sz w:val="24"/>
                <w:szCs w:val="24"/>
              </w:rPr>
              <w:lastRenderedPageBreak/>
              <w:t>The pieces of grass might be unsanitary.</w:t>
            </w:r>
          </w:p>
        </w:tc>
        <w:tc>
          <w:tcPr>
            <w:tcW w:w="1134" w:type="dxa"/>
          </w:tcPr>
          <w:p w14:paraId="2ABFF7DA" w14:textId="5CDC6F97" w:rsidR="00D83770" w:rsidRDefault="00D83770" w:rsidP="00035A34">
            <w:pPr>
              <w:spacing w:line="360" w:lineRule="auto"/>
              <w:rPr>
                <w:rFonts w:ascii="Arial" w:hAnsi="Arial" w:cs="Arial"/>
                <w:sz w:val="24"/>
                <w:szCs w:val="24"/>
              </w:rPr>
            </w:pPr>
            <w:r>
              <w:rPr>
                <w:rFonts w:ascii="Arial" w:hAnsi="Arial" w:cs="Arial"/>
                <w:sz w:val="24"/>
                <w:szCs w:val="24"/>
              </w:rPr>
              <w:lastRenderedPageBreak/>
              <w:t>Children</w:t>
            </w:r>
          </w:p>
        </w:tc>
        <w:tc>
          <w:tcPr>
            <w:tcW w:w="2552" w:type="dxa"/>
          </w:tcPr>
          <w:p w14:paraId="6CA5016C" w14:textId="7EC051AD" w:rsidR="00D83770" w:rsidRDefault="00D83770" w:rsidP="00035A34">
            <w:pPr>
              <w:pStyle w:val="ListParagraph"/>
              <w:numPr>
                <w:ilvl w:val="0"/>
                <w:numId w:val="3"/>
              </w:numPr>
              <w:spacing w:line="360" w:lineRule="auto"/>
              <w:rPr>
                <w:rFonts w:ascii="Arial" w:hAnsi="Arial" w:cs="Arial"/>
                <w:sz w:val="24"/>
                <w:szCs w:val="24"/>
              </w:rPr>
            </w:pPr>
            <w:r>
              <w:rPr>
                <w:rFonts w:ascii="Arial" w:hAnsi="Arial" w:cs="Arial"/>
                <w:sz w:val="24"/>
                <w:szCs w:val="24"/>
              </w:rPr>
              <w:t xml:space="preserve">Look over </w:t>
            </w:r>
            <w:r w:rsidR="00A30A20">
              <w:rPr>
                <w:rFonts w:ascii="Arial" w:hAnsi="Arial" w:cs="Arial"/>
                <w:sz w:val="24"/>
                <w:szCs w:val="24"/>
              </w:rPr>
              <w:t xml:space="preserve">the </w:t>
            </w:r>
            <w:r w:rsidR="009632AC">
              <w:rPr>
                <w:rFonts w:ascii="Arial" w:hAnsi="Arial" w:cs="Arial"/>
                <w:sz w:val="24"/>
                <w:szCs w:val="24"/>
              </w:rPr>
              <w:t>children’s medical information form.</w:t>
            </w:r>
          </w:p>
          <w:p w14:paraId="11347BF5" w14:textId="77777777" w:rsidR="00E33943" w:rsidRDefault="00E33943" w:rsidP="00035A34">
            <w:pPr>
              <w:pStyle w:val="ListParagraph"/>
              <w:numPr>
                <w:ilvl w:val="0"/>
                <w:numId w:val="3"/>
              </w:numPr>
              <w:spacing w:line="360" w:lineRule="auto"/>
              <w:rPr>
                <w:rFonts w:ascii="Arial" w:hAnsi="Arial" w:cs="Arial"/>
                <w:sz w:val="24"/>
                <w:szCs w:val="24"/>
              </w:rPr>
            </w:pPr>
            <w:r>
              <w:rPr>
                <w:rFonts w:ascii="Arial" w:hAnsi="Arial" w:cs="Arial"/>
                <w:sz w:val="24"/>
                <w:szCs w:val="24"/>
              </w:rPr>
              <w:t>Supervise the children.</w:t>
            </w:r>
          </w:p>
          <w:p w14:paraId="52ECF712" w14:textId="7CE4A761" w:rsidR="00E33943" w:rsidRDefault="00ED035E" w:rsidP="00035A34">
            <w:pPr>
              <w:pStyle w:val="ListParagraph"/>
              <w:numPr>
                <w:ilvl w:val="0"/>
                <w:numId w:val="3"/>
              </w:numPr>
              <w:spacing w:line="360" w:lineRule="auto"/>
              <w:rPr>
                <w:rFonts w:ascii="Arial" w:hAnsi="Arial" w:cs="Arial"/>
                <w:sz w:val="24"/>
                <w:szCs w:val="24"/>
              </w:rPr>
            </w:pPr>
            <w:r>
              <w:rPr>
                <w:rFonts w:ascii="Arial" w:hAnsi="Arial" w:cs="Arial"/>
                <w:sz w:val="24"/>
                <w:szCs w:val="24"/>
              </w:rPr>
              <w:lastRenderedPageBreak/>
              <w:t>Adults</w:t>
            </w:r>
            <w:r w:rsidR="00E33943">
              <w:rPr>
                <w:rFonts w:ascii="Arial" w:hAnsi="Arial" w:cs="Arial"/>
                <w:sz w:val="24"/>
                <w:szCs w:val="24"/>
              </w:rPr>
              <w:t xml:space="preserve"> to set boundaries and rules for the children to follow during the activity. </w:t>
            </w:r>
          </w:p>
          <w:p w14:paraId="21943D6A" w14:textId="268259E4" w:rsidR="00E33943" w:rsidRDefault="00E33943" w:rsidP="00035A34">
            <w:pPr>
              <w:pStyle w:val="ListParagraph"/>
              <w:numPr>
                <w:ilvl w:val="0"/>
                <w:numId w:val="3"/>
              </w:numPr>
              <w:spacing w:line="360" w:lineRule="auto"/>
              <w:rPr>
                <w:rFonts w:ascii="Arial" w:hAnsi="Arial" w:cs="Arial"/>
                <w:sz w:val="24"/>
                <w:szCs w:val="24"/>
              </w:rPr>
            </w:pPr>
            <w:r>
              <w:rPr>
                <w:rFonts w:ascii="Arial" w:hAnsi="Arial" w:cs="Arial"/>
                <w:sz w:val="24"/>
                <w:szCs w:val="24"/>
              </w:rPr>
              <w:t>After touching the grass, children must wash their hands to ensure good hygiene.</w:t>
            </w:r>
          </w:p>
        </w:tc>
        <w:tc>
          <w:tcPr>
            <w:tcW w:w="992" w:type="dxa"/>
          </w:tcPr>
          <w:p w14:paraId="4F04CF78" w14:textId="444DC8FD" w:rsidR="00D83770" w:rsidRDefault="00D83770" w:rsidP="00035A34">
            <w:pPr>
              <w:spacing w:line="360" w:lineRule="auto"/>
              <w:rPr>
                <w:rFonts w:ascii="Arial" w:hAnsi="Arial" w:cs="Arial"/>
                <w:sz w:val="24"/>
                <w:szCs w:val="24"/>
              </w:rPr>
            </w:pPr>
            <w:r>
              <w:rPr>
                <w:rFonts w:ascii="Arial" w:hAnsi="Arial" w:cs="Arial"/>
                <w:sz w:val="24"/>
                <w:szCs w:val="24"/>
              </w:rPr>
              <w:lastRenderedPageBreak/>
              <w:t xml:space="preserve">Low </w:t>
            </w:r>
          </w:p>
        </w:tc>
      </w:tr>
    </w:tbl>
    <w:p w14:paraId="22CDA0EC" w14:textId="77777777" w:rsidR="00F5260E" w:rsidRDefault="00F5260E">
      <w:pPr>
        <w:rPr>
          <w:rFonts w:ascii="Arial" w:hAnsi="Arial" w:cs="Arial"/>
          <w:b/>
          <w:bCs/>
          <w:sz w:val="24"/>
          <w:szCs w:val="24"/>
          <w:u w:val="single"/>
        </w:rPr>
      </w:pPr>
    </w:p>
    <w:p w14:paraId="231C19D7" w14:textId="77777777" w:rsidR="00F5260E" w:rsidRDefault="00F5260E">
      <w:pPr>
        <w:rPr>
          <w:rFonts w:ascii="Arial" w:hAnsi="Arial" w:cs="Arial"/>
          <w:b/>
          <w:bCs/>
          <w:sz w:val="24"/>
          <w:szCs w:val="24"/>
          <w:u w:val="single"/>
        </w:rPr>
      </w:pPr>
    </w:p>
    <w:p w14:paraId="1DE64E44" w14:textId="77777777" w:rsidR="00F5260E" w:rsidRDefault="00F5260E">
      <w:pPr>
        <w:rPr>
          <w:rFonts w:ascii="Arial" w:hAnsi="Arial" w:cs="Arial"/>
          <w:b/>
          <w:bCs/>
          <w:sz w:val="24"/>
          <w:szCs w:val="24"/>
          <w:u w:val="single"/>
        </w:rPr>
      </w:pPr>
    </w:p>
    <w:p w14:paraId="0E29AB6B" w14:textId="77777777" w:rsidR="00F5260E" w:rsidRDefault="00F5260E">
      <w:pPr>
        <w:rPr>
          <w:rFonts w:ascii="Arial" w:hAnsi="Arial" w:cs="Arial"/>
          <w:b/>
          <w:bCs/>
          <w:sz w:val="24"/>
          <w:szCs w:val="24"/>
          <w:u w:val="single"/>
        </w:rPr>
      </w:pPr>
    </w:p>
    <w:p w14:paraId="2EFB7BEB" w14:textId="77777777" w:rsidR="00F5260E" w:rsidRDefault="00F5260E">
      <w:pPr>
        <w:rPr>
          <w:rFonts w:ascii="Arial" w:hAnsi="Arial" w:cs="Arial"/>
          <w:b/>
          <w:bCs/>
          <w:sz w:val="24"/>
          <w:szCs w:val="24"/>
          <w:u w:val="single"/>
        </w:rPr>
      </w:pPr>
    </w:p>
    <w:p w14:paraId="70BB24A1" w14:textId="77777777" w:rsidR="00F5260E" w:rsidRDefault="00F5260E">
      <w:pPr>
        <w:rPr>
          <w:rFonts w:ascii="Arial" w:hAnsi="Arial" w:cs="Arial"/>
          <w:b/>
          <w:bCs/>
          <w:sz w:val="24"/>
          <w:szCs w:val="24"/>
          <w:u w:val="single"/>
        </w:rPr>
      </w:pPr>
    </w:p>
    <w:p w14:paraId="03997F93" w14:textId="77777777" w:rsidR="00F5260E" w:rsidRDefault="00F5260E">
      <w:pPr>
        <w:rPr>
          <w:rFonts w:ascii="Arial" w:hAnsi="Arial" w:cs="Arial"/>
          <w:b/>
          <w:bCs/>
          <w:sz w:val="24"/>
          <w:szCs w:val="24"/>
          <w:u w:val="single"/>
        </w:rPr>
      </w:pPr>
    </w:p>
    <w:p w14:paraId="02B614AF" w14:textId="77777777" w:rsidR="00F5260E" w:rsidRDefault="00F5260E">
      <w:pPr>
        <w:rPr>
          <w:rFonts w:ascii="Arial" w:hAnsi="Arial" w:cs="Arial"/>
          <w:b/>
          <w:bCs/>
          <w:sz w:val="24"/>
          <w:szCs w:val="24"/>
          <w:u w:val="single"/>
        </w:rPr>
      </w:pPr>
    </w:p>
    <w:p w14:paraId="3BB85344" w14:textId="77777777" w:rsidR="00F5260E" w:rsidRDefault="00F5260E">
      <w:pPr>
        <w:rPr>
          <w:rFonts w:ascii="Arial" w:hAnsi="Arial" w:cs="Arial"/>
          <w:b/>
          <w:bCs/>
          <w:sz w:val="24"/>
          <w:szCs w:val="24"/>
          <w:u w:val="single"/>
        </w:rPr>
      </w:pPr>
    </w:p>
    <w:p w14:paraId="4172D065" w14:textId="77777777" w:rsidR="00F5260E" w:rsidRDefault="00F5260E">
      <w:pPr>
        <w:rPr>
          <w:rFonts w:ascii="Arial" w:hAnsi="Arial" w:cs="Arial"/>
          <w:b/>
          <w:bCs/>
          <w:sz w:val="24"/>
          <w:szCs w:val="24"/>
          <w:u w:val="single"/>
        </w:rPr>
      </w:pPr>
    </w:p>
    <w:p w14:paraId="73EFFD7D" w14:textId="77777777" w:rsidR="00F5260E" w:rsidRDefault="00F5260E">
      <w:pPr>
        <w:rPr>
          <w:rFonts w:ascii="Arial" w:hAnsi="Arial" w:cs="Arial"/>
          <w:b/>
          <w:bCs/>
          <w:sz w:val="24"/>
          <w:szCs w:val="24"/>
          <w:u w:val="single"/>
        </w:rPr>
      </w:pPr>
    </w:p>
    <w:p w14:paraId="201795A7" w14:textId="77777777" w:rsidR="00F5260E" w:rsidRDefault="00F5260E">
      <w:pPr>
        <w:rPr>
          <w:rFonts w:ascii="Arial" w:hAnsi="Arial" w:cs="Arial"/>
          <w:b/>
          <w:bCs/>
          <w:sz w:val="24"/>
          <w:szCs w:val="24"/>
          <w:u w:val="single"/>
        </w:rPr>
      </w:pPr>
    </w:p>
    <w:p w14:paraId="5891847B" w14:textId="77777777" w:rsidR="00F5260E" w:rsidRDefault="00F5260E">
      <w:pPr>
        <w:rPr>
          <w:rFonts w:ascii="Arial" w:hAnsi="Arial" w:cs="Arial"/>
          <w:b/>
          <w:bCs/>
          <w:sz w:val="24"/>
          <w:szCs w:val="24"/>
          <w:u w:val="single"/>
        </w:rPr>
      </w:pPr>
    </w:p>
    <w:p w14:paraId="129FE74A" w14:textId="77777777" w:rsidR="00F5260E" w:rsidRDefault="00F5260E">
      <w:pPr>
        <w:rPr>
          <w:rFonts w:ascii="Arial" w:hAnsi="Arial" w:cs="Arial"/>
          <w:b/>
          <w:bCs/>
          <w:sz w:val="24"/>
          <w:szCs w:val="24"/>
          <w:u w:val="single"/>
        </w:rPr>
      </w:pPr>
    </w:p>
    <w:p w14:paraId="02116DBE" w14:textId="77777777" w:rsidR="00F5260E" w:rsidRDefault="00F5260E">
      <w:pPr>
        <w:rPr>
          <w:rFonts w:ascii="Arial" w:hAnsi="Arial" w:cs="Arial"/>
          <w:b/>
          <w:bCs/>
          <w:sz w:val="24"/>
          <w:szCs w:val="24"/>
          <w:u w:val="single"/>
        </w:rPr>
      </w:pPr>
    </w:p>
    <w:p w14:paraId="66236CE8" w14:textId="77777777" w:rsidR="00F5260E" w:rsidRDefault="00F5260E">
      <w:pPr>
        <w:rPr>
          <w:rFonts w:ascii="Arial" w:hAnsi="Arial" w:cs="Arial"/>
          <w:b/>
          <w:bCs/>
          <w:sz w:val="24"/>
          <w:szCs w:val="24"/>
          <w:u w:val="single"/>
        </w:rPr>
      </w:pPr>
    </w:p>
    <w:p w14:paraId="799CE616" w14:textId="77777777" w:rsidR="00F5260E" w:rsidRDefault="00F5260E">
      <w:pPr>
        <w:rPr>
          <w:rFonts w:ascii="Arial" w:hAnsi="Arial" w:cs="Arial"/>
          <w:b/>
          <w:bCs/>
          <w:sz w:val="24"/>
          <w:szCs w:val="24"/>
          <w:u w:val="single"/>
        </w:rPr>
      </w:pPr>
    </w:p>
    <w:p w14:paraId="451E9ABE" w14:textId="77777777" w:rsidR="00F5260E" w:rsidRDefault="00F5260E">
      <w:pPr>
        <w:rPr>
          <w:rFonts w:ascii="Arial" w:hAnsi="Arial" w:cs="Arial"/>
          <w:b/>
          <w:bCs/>
          <w:sz w:val="24"/>
          <w:szCs w:val="24"/>
          <w:u w:val="single"/>
        </w:rPr>
      </w:pPr>
    </w:p>
    <w:p w14:paraId="5CE7D189" w14:textId="77777777" w:rsidR="00F5260E" w:rsidRDefault="00F5260E">
      <w:pPr>
        <w:rPr>
          <w:rFonts w:ascii="Arial" w:hAnsi="Arial" w:cs="Arial"/>
          <w:b/>
          <w:bCs/>
          <w:sz w:val="24"/>
          <w:szCs w:val="24"/>
          <w:u w:val="single"/>
        </w:rPr>
      </w:pPr>
    </w:p>
    <w:p w14:paraId="20FAB30E" w14:textId="42233CFF" w:rsidR="002952DE" w:rsidRPr="00786295" w:rsidRDefault="002952DE" w:rsidP="00234B83">
      <w:pPr>
        <w:spacing w:line="360" w:lineRule="auto"/>
        <w:rPr>
          <w:rFonts w:ascii="Arial" w:hAnsi="Arial" w:cs="Arial"/>
          <w:b/>
          <w:bCs/>
          <w:sz w:val="24"/>
          <w:szCs w:val="24"/>
          <w:u w:val="single"/>
        </w:rPr>
      </w:pPr>
      <w:bookmarkStart w:id="1" w:name="_Hlk114682125"/>
      <w:r w:rsidRPr="00786295">
        <w:rPr>
          <w:rFonts w:ascii="Arial" w:hAnsi="Arial" w:cs="Arial"/>
          <w:b/>
          <w:bCs/>
          <w:sz w:val="24"/>
          <w:szCs w:val="24"/>
          <w:u w:val="single"/>
        </w:rPr>
        <w:lastRenderedPageBreak/>
        <w:t>Part Four</w:t>
      </w:r>
    </w:p>
    <w:p w14:paraId="2A330A69" w14:textId="4903E125" w:rsidR="00FC46CD" w:rsidRDefault="00EF64DD" w:rsidP="00234B83">
      <w:pPr>
        <w:spacing w:line="360" w:lineRule="auto"/>
        <w:jc w:val="both"/>
        <w:rPr>
          <w:rFonts w:ascii="Arial" w:hAnsi="Arial" w:cs="Arial"/>
          <w:sz w:val="24"/>
          <w:szCs w:val="24"/>
        </w:rPr>
      </w:pPr>
      <w:r w:rsidRPr="00EF64DD">
        <w:rPr>
          <w:rFonts w:ascii="Arial" w:hAnsi="Arial" w:cs="Arial"/>
          <w:sz w:val="24"/>
          <w:szCs w:val="24"/>
        </w:rPr>
        <w:t>Adults play a critical role in supporting and encouraging children to engage with mathematical and scientific concepts. By considering the role of an adult, they have a responsibility to create an interesting environment that support’s children to learn and encourages discovery and exploration. According to Rees and Gealy (2013) an environment is important because it supports children’s self-confidence and self-esteem</w:t>
      </w:r>
      <w:r w:rsidR="00504208">
        <w:rPr>
          <w:rFonts w:ascii="Arial" w:hAnsi="Arial" w:cs="Arial"/>
          <w:sz w:val="24"/>
          <w:szCs w:val="24"/>
        </w:rPr>
        <w:t xml:space="preserve"> and</w:t>
      </w:r>
      <w:r w:rsidRPr="00EF64DD">
        <w:rPr>
          <w:rFonts w:ascii="Arial" w:hAnsi="Arial" w:cs="Arial"/>
          <w:sz w:val="24"/>
          <w:szCs w:val="24"/>
        </w:rPr>
        <w:t xml:space="preserve"> support’s children to learn through doing and hands-on experiences</w:t>
      </w:r>
      <w:r w:rsidR="00504208">
        <w:rPr>
          <w:rFonts w:ascii="Arial" w:hAnsi="Arial" w:cs="Arial"/>
          <w:sz w:val="24"/>
          <w:szCs w:val="24"/>
        </w:rPr>
        <w:t xml:space="preserve">. </w:t>
      </w:r>
      <w:r w:rsidRPr="00EF64DD">
        <w:rPr>
          <w:rFonts w:ascii="Arial" w:hAnsi="Arial" w:cs="Arial"/>
          <w:sz w:val="24"/>
          <w:szCs w:val="24"/>
        </w:rPr>
        <w:t xml:space="preserve">Reggio Emilia’s theory </w:t>
      </w:r>
      <w:r w:rsidR="000F719A">
        <w:rPr>
          <w:rFonts w:ascii="Arial" w:hAnsi="Arial" w:cs="Arial"/>
          <w:sz w:val="24"/>
          <w:szCs w:val="24"/>
        </w:rPr>
        <w:t>claimed that</w:t>
      </w:r>
      <w:r w:rsidRPr="00EF64DD">
        <w:rPr>
          <w:rFonts w:ascii="Arial" w:hAnsi="Arial" w:cs="Arial"/>
          <w:sz w:val="24"/>
          <w:szCs w:val="24"/>
        </w:rPr>
        <w:t xml:space="preserve"> the environment is the 3</w:t>
      </w:r>
      <w:r w:rsidRPr="00EF64DD">
        <w:rPr>
          <w:rFonts w:ascii="Arial" w:hAnsi="Arial" w:cs="Arial"/>
          <w:sz w:val="24"/>
          <w:szCs w:val="24"/>
          <w:vertAlign w:val="superscript"/>
        </w:rPr>
        <w:t>rd</w:t>
      </w:r>
      <w:r w:rsidRPr="00EF64DD">
        <w:rPr>
          <w:rFonts w:ascii="Arial" w:hAnsi="Arial" w:cs="Arial"/>
          <w:sz w:val="24"/>
          <w:szCs w:val="24"/>
        </w:rPr>
        <w:t xml:space="preserve"> teacher as </w:t>
      </w:r>
      <w:r w:rsidR="00D63059" w:rsidRPr="00EF64DD">
        <w:rPr>
          <w:rFonts w:ascii="Arial" w:hAnsi="Arial" w:cs="Arial"/>
          <w:sz w:val="24"/>
          <w:szCs w:val="24"/>
        </w:rPr>
        <w:t>its</w:t>
      </w:r>
      <w:r w:rsidRPr="00EF64DD">
        <w:rPr>
          <w:rFonts w:ascii="Arial" w:hAnsi="Arial" w:cs="Arial"/>
          <w:sz w:val="24"/>
          <w:szCs w:val="24"/>
        </w:rPr>
        <w:t xml:space="preserve"> support</w:t>
      </w:r>
      <w:r w:rsidR="00D63059">
        <w:rPr>
          <w:rFonts w:ascii="Arial" w:hAnsi="Arial" w:cs="Arial"/>
          <w:sz w:val="24"/>
          <w:szCs w:val="24"/>
        </w:rPr>
        <w:t>s</w:t>
      </w:r>
      <w:r w:rsidRPr="00EF64DD">
        <w:rPr>
          <w:rFonts w:ascii="Arial" w:hAnsi="Arial" w:cs="Arial"/>
          <w:sz w:val="24"/>
          <w:szCs w:val="24"/>
        </w:rPr>
        <w:t xml:space="preserve"> children’s learning and development (Rees and Gealy, 2013). By creating an environment, Malaguzzi believed that children must have space to move freely </w:t>
      </w:r>
      <w:r w:rsidR="00504208">
        <w:rPr>
          <w:rFonts w:ascii="Arial" w:hAnsi="Arial" w:cs="Arial"/>
          <w:sz w:val="24"/>
          <w:szCs w:val="24"/>
        </w:rPr>
        <w:t>because children will then</w:t>
      </w:r>
      <w:r w:rsidRPr="00EF64DD">
        <w:rPr>
          <w:rFonts w:ascii="Arial" w:hAnsi="Arial" w:cs="Arial"/>
          <w:sz w:val="24"/>
          <w:szCs w:val="24"/>
        </w:rPr>
        <w:t xml:space="preserve"> become active learners and for adults to change the environment regularly as it encourages children to explore, supports children’s holistic development and maintain the children’s interests and progression (Learning Teaching Scotland, 1999).</w:t>
      </w:r>
    </w:p>
    <w:p w14:paraId="051476FF" w14:textId="77777777" w:rsidR="00FC46CD" w:rsidRDefault="00FC46CD" w:rsidP="00EF64DD">
      <w:pPr>
        <w:spacing w:line="360" w:lineRule="auto"/>
        <w:jc w:val="both"/>
        <w:rPr>
          <w:rFonts w:ascii="Arial" w:hAnsi="Arial" w:cs="Arial"/>
          <w:sz w:val="24"/>
          <w:szCs w:val="24"/>
        </w:rPr>
      </w:pPr>
    </w:p>
    <w:p w14:paraId="7C07FED1" w14:textId="00E1D8B2" w:rsidR="00FC46CD" w:rsidRDefault="00FC46CD" w:rsidP="00FC46CD">
      <w:pPr>
        <w:spacing w:line="360" w:lineRule="auto"/>
        <w:jc w:val="both"/>
        <w:rPr>
          <w:rFonts w:ascii="Arial" w:hAnsi="Arial" w:cs="Arial"/>
          <w:sz w:val="24"/>
          <w:szCs w:val="24"/>
        </w:rPr>
      </w:pPr>
      <w:r w:rsidRPr="00FC46CD">
        <w:rPr>
          <w:rFonts w:ascii="Arial" w:hAnsi="Arial" w:cs="Arial"/>
          <w:sz w:val="24"/>
          <w:szCs w:val="24"/>
        </w:rPr>
        <w:t xml:space="preserve">To create an interesting environment, adults must include interesting resources and loose parts for children’s </w:t>
      </w:r>
      <w:r w:rsidR="007D7182">
        <w:rPr>
          <w:rFonts w:ascii="Arial" w:hAnsi="Arial" w:cs="Arial"/>
          <w:sz w:val="24"/>
          <w:szCs w:val="24"/>
        </w:rPr>
        <w:t xml:space="preserve">indoor and outdoor </w:t>
      </w:r>
      <w:r w:rsidRPr="00FC46CD">
        <w:rPr>
          <w:rFonts w:ascii="Arial" w:hAnsi="Arial" w:cs="Arial"/>
          <w:sz w:val="24"/>
          <w:szCs w:val="24"/>
        </w:rPr>
        <w:t>area. According to Rahardjo (2019) and Gull et al (2019) loose parts are materials that are open-ended and can be used in different ways and form. Moreover, loose parts are interested natural and open-ended items that can be used in different ways and to put it more simply, children are taking the lead on their learning by making decision on what they are going to be doing with the loose parts (Gull et al, 2019; Early Impact, 2022). An example of loose parts is: sticks, stones, mud, water and grass.</w:t>
      </w:r>
      <w:r w:rsidR="00EF64DD" w:rsidRPr="00FC46CD">
        <w:rPr>
          <w:rFonts w:ascii="Arial" w:hAnsi="Arial" w:cs="Arial"/>
          <w:sz w:val="24"/>
          <w:szCs w:val="24"/>
        </w:rPr>
        <w:t xml:space="preserve"> </w:t>
      </w:r>
      <w:r w:rsidRPr="00FC46CD">
        <w:rPr>
          <w:rFonts w:ascii="Arial" w:hAnsi="Arial" w:cs="Arial"/>
          <w:sz w:val="24"/>
          <w:szCs w:val="24"/>
        </w:rPr>
        <w:t xml:space="preserve">EcoKids (2018) believes that loose parts are beneficial in supporting children’s learning because young children will engage with open-ended play as they use the natural materials in many different ways by using their natural creativity. For example: a box is interesting for a child as it can provide possibilities for children’s open-ended play. By including a box as a loose part, children can develop their imagination and creativity as they can create a bed out of the box, play hide and seek and build a house (EcoKids, 2018). Additionally, tyres are open-ended materials that can support children’s mathematical and scientific concepts as children can order the tyres from small too big and understand forces when a child rolls the tyre down a big hill. By providing an open-ended material such as tyres in an </w:t>
      </w:r>
      <w:r w:rsidRPr="00FC46CD">
        <w:rPr>
          <w:rFonts w:ascii="Arial" w:hAnsi="Arial" w:cs="Arial"/>
          <w:sz w:val="24"/>
          <w:szCs w:val="24"/>
        </w:rPr>
        <w:lastRenderedPageBreak/>
        <w:t>outdoor area, adults can use it for gardening, children can create a vehicle, children can climb and jump off the tyres and adults can even create a climbing frame for children to support their physical development (MA Education, 2016). Even a tarpaulin sheet can encourage children’s imagination and creativity because it can be used for a water slide, a shelter for a den and a hammock for children to sit and lay on.</w:t>
      </w:r>
    </w:p>
    <w:p w14:paraId="2897E634" w14:textId="69A2B5BC" w:rsidR="00D07971" w:rsidRPr="00D07971" w:rsidRDefault="00F35242" w:rsidP="00D07971">
      <w:pPr>
        <w:spacing w:line="360" w:lineRule="auto"/>
        <w:jc w:val="both"/>
        <w:rPr>
          <w:rFonts w:ascii="Arial" w:hAnsi="Arial" w:cs="Arial"/>
          <w:sz w:val="24"/>
          <w:szCs w:val="24"/>
        </w:rPr>
      </w:pPr>
      <w:r w:rsidRPr="00D07971">
        <w:rPr>
          <w:rFonts w:ascii="Arial" w:hAnsi="Arial" w:cs="Arial"/>
          <w:sz w:val="24"/>
          <w:szCs w:val="24"/>
        </w:rPr>
        <w:t>Nicholson created a theory of loose parts. Play Scotland (no date) claims that Nicholson believed that an environment with loose parts supports children’s holistic development because it encourages young children to experiment by using their imagination and creativity.</w:t>
      </w:r>
      <w:r w:rsidR="00D07971" w:rsidRPr="00D07971">
        <w:rPr>
          <w:rFonts w:ascii="Arial" w:hAnsi="Arial" w:cs="Arial"/>
          <w:sz w:val="24"/>
          <w:szCs w:val="24"/>
        </w:rPr>
        <w:t xml:space="preserve"> According to Rahardjo (2019) and Gull et al (2019) loose parts support children’s development because they will problem solve and become mathematical and scientific experts. For example: if children are given a messy play tray with different colour pom-poms as loose materials, they have an opportunity to develop the concept of maths by doing colour patterns, adding and subtracting and counting the different colour pom-poms (Lipp, 2022). By considering science, adults may include a tub full of water and loose parts like a dice, bottle, pencil, duck and car and encourage children to develop the concept of floating and stinking by children experimenting and learning through doing with the different materials that are on offer (Early Impact, 2022).</w:t>
      </w:r>
    </w:p>
    <w:p w14:paraId="0C243F70" w14:textId="2222E8DB" w:rsidR="00F35242" w:rsidRPr="00EB5966" w:rsidRDefault="00D07971" w:rsidP="00FC46CD">
      <w:pPr>
        <w:spacing w:line="360" w:lineRule="auto"/>
        <w:jc w:val="both"/>
        <w:rPr>
          <w:rFonts w:ascii="Arial" w:hAnsi="Arial" w:cs="Arial"/>
          <w:sz w:val="24"/>
          <w:szCs w:val="24"/>
          <w:highlight w:val="yellow"/>
        </w:rPr>
      </w:pPr>
      <w:r w:rsidRPr="00EB5966">
        <w:rPr>
          <w:noProof/>
          <w:highlight w:val="yellow"/>
        </w:rPr>
        <w:drawing>
          <wp:anchor distT="0" distB="0" distL="114300" distR="114300" simplePos="0" relativeHeight="251662336" behindDoc="0" locked="0" layoutInCell="1" allowOverlap="1" wp14:anchorId="1F6B491C" wp14:editId="0257A04F">
            <wp:simplePos x="0" y="0"/>
            <wp:positionH relativeFrom="margin">
              <wp:align>center</wp:align>
            </wp:positionH>
            <wp:positionV relativeFrom="paragraph">
              <wp:posOffset>55881</wp:posOffset>
            </wp:positionV>
            <wp:extent cx="2061486" cy="2177263"/>
            <wp:effectExtent l="0" t="635"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390" r="17575"/>
                    <a:stretch/>
                  </pic:blipFill>
                  <pic:spPr bwMode="auto">
                    <a:xfrm rot="5400000">
                      <a:off x="0" y="0"/>
                      <a:ext cx="2061486" cy="217726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C27B9B" w14:textId="59C781A6" w:rsidR="00EF64DD" w:rsidRPr="00EF64DD" w:rsidRDefault="00EF64DD" w:rsidP="00EF64DD">
      <w:pPr>
        <w:spacing w:line="360" w:lineRule="auto"/>
        <w:jc w:val="both"/>
        <w:rPr>
          <w:rFonts w:ascii="Arial" w:hAnsi="Arial" w:cs="Arial"/>
          <w:sz w:val="24"/>
          <w:szCs w:val="24"/>
        </w:rPr>
      </w:pPr>
    </w:p>
    <w:p w14:paraId="5F3ECC16" w14:textId="072862D7" w:rsidR="002952DE" w:rsidRDefault="002952DE">
      <w:pPr>
        <w:rPr>
          <w:rFonts w:ascii="Arial" w:hAnsi="Arial" w:cs="Arial"/>
          <w:sz w:val="24"/>
          <w:szCs w:val="24"/>
        </w:rPr>
      </w:pPr>
    </w:p>
    <w:bookmarkEnd w:id="1"/>
    <w:p w14:paraId="2E2486B4" w14:textId="740F8708" w:rsidR="006B7384" w:rsidRDefault="006B7384">
      <w:pPr>
        <w:rPr>
          <w:rFonts w:ascii="Arial" w:hAnsi="Arial" w:cs="Arial"/>
          <w:sz w:val="24"/>
          <w:szCs w:val="24"/>
        </w:rPr>
      </w:pPr>
    </w:p>
    <w:p w14:paraId="12BC369E" w14:textId="598816DA" w:rsidR="00F6186E" w:rsidRDefault="00F6186E">
      <w:pPr>
        <w:rPr>
          <w:rFonts w:ascii="Arial" w:hAnsi="Arial" w:cs="Arial"/>
          <w:sz w:val="24"/>
          <w:szCs w:val="24"/>
        </w:rPr>
      </w:pPr>
    </w:p>
    <w:p w14:paraId="54E17FA9" w14:textId="69EB67C2" w:rsidR="00F6186E" w:rsidRDefault="00F6186E">
      <w:pPr>
        <w:rPr>
          <w:rFonts w:ascii="Arial" w:hAnsi="Arial" w:cs="Arial"/>
          <w:sz w:val="24"/>
          <w:szCs w:val="24"/>
        </w:rPr>
      </w:pPr>
    </w:p>
    <w:p w14:paraId="3B830C71" w14:textId="2D811D8C" w:rsidR="00F6186E" w:rsidRDefault="00F6186E">
      <w:pPr>
        <w:rPr>
          <w:rFonts w:ascii="Arial" w:hAnsi="Arial" w:cs="Arial"/>
          <w:sz w:val="24"/>
          <w:szCs w:val="24"/>
        </w:rPr>
      </w:pPr>
    </w:p>
    <w:p w14:paraId="4D575D2C" w14:textId="15A23274" w:rsidR="00F6186E" w:rsidRDefault="00D07971">
      <w:pPr>
        <w:rPr>
          <w:rFonts w:ascii="Arial" w:hAnsi="Arial" w:cs="Arial"/>
          <w:sz w:val="24"/>
          <w:szCs w:val="24"/>
        </w:rPr>
      </w:pPr>
      <w:r w:rsidRPr="00EB5966">
        <w:rPr>
          <w:rFonts w:ascii="Arial" w:hAnsi="Arial" w:cs="Arial"/>
          <w:noProof/>
          <w:sz w:val="24"/>
          <w:szCs w:val="24"/>
          <w:highlight w:val="yellow"/>
        </w:rPr>
        <mc:AlternateContent>
          <mc:Choice Requires="wps">
            <w:drawing>
              <wp:anchor distT="0" distB="0" distL="114300" distR="114300" simplePos="0" relativeHeight="251664384" behindDoc="0" locked="0" layoutInCell="1" allowOverlap="1" wp14:anchorId="0A7639ED" wp14:editId="53056ED7">
                <wp:simplePos x="0" y="0"/>
                <wp:positionH relativeFrom="margin">
                  <wp:align>center</wp:align>
                </wp:positionH>
                <wp:positionV relativeFrom="paragraph">
                  <wp:posOffset>158971</wp:posOffset>
                </wp:positionV>
                <wp:extent cx="1741251" cy="330740"/>
                <wp:effectExtent l="0" t="0" r="11430" b="12700"/>
                <wp:wrapNone/>
                <wp:docPr id="4" name="Text Box 4"/>
                <wp:cNvGraphicFramePr/>
                <a:graphic xmlns:a="http://schemas.openxmlformats.org/drawingml/2006/main">
                  <a:graphicData uri="http://schemas.microsoft.com/office/word/2010/wordprocessingShape">
                    <wps:wsp>
                      <wps:cNvSpPr txBox="1"/>
                      <wps:spPr>
                        <a:xfrm>
                          <a:off x="0" y="0"/>
                          <a:ext cx="1741251" cy="330740"/>
                        </a:xfrm>
                        <a:prstGeom prst="rect">
                          <a:avLst/>
                        </a:prstGeom>
                        <a:solidFill>
                          <a:schemeClr val="lt1"/>
                        </a:solidFill>
                        <a:ln w="6350">
                          <a:solidFill>
                            <a:prstClr val="black"/>
                          </a:solidFill>
                        </a:ln>
                      </wps:spPr>
                      <wps:txbx>
                        <w:txbxContent>
                          <w:p w14:paraId="01B73BB8" w14:textId="77777777" w:rsidR="00D07971" w:rsidRPr="004D03CE" w:rsidRDefault="00D07971" w:rsidP="00D07971">
                            <w:pPr>
                              <w:spacing w:line="360" w:lineRule="auto"/>
                              <w:jc w:val="both"/>
                              <w:rPr>
                                <w:rFonts w:ascii="Arial" w:hAnsi="Arial" w:cs="Arial"/>
                                <w:sz w:val="24"/>
                                <w:szCs w:val="24"/>
                              </w:rPr>
                            </w:pPr>
                            <w:r>
                              <w:rPr>
                                <w:rFonts w:ascii="Arial" w:hAnsi="Arial" w:cs="Arial"/>
                                <w:sz w:val="24"/>
                                <w:szCs w:val="24"/>
                              </w:rPr>
                              <w:t>Image: Williams,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7639ED" id="Text Box 4" o:spid="_x0000_s1027" type="#_x0000_t202" style="position:absolute;margin-left:0;margin-top:12.5pt;width:137.1pt;height:26.05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" fillcolor="white [3201]" strokeweight=".5pt">
                <v:textbox>
                  <w:txbxContent>
                    <w:p w14:paraId="01B73BB8" w14:textId="77777777" w:rsidR="00D07971" w:rsidRPr="004D03CE" w:rsidRDefault="00D07971" w:rsidP="00D07971">
                      <w:pPr>
                        <w:spacing w:line="360" w:lineRule="auto"/>
                        <w:jc w:val="both"/>
                        <w:rPr>
                          <w:rFonts w:ascii="Arial" w:hAnsi="Arial" w:cs="Arial"/>
                          <w:sz w:val="24"/>
                          <w:szCs w:val="24"/>
                        </w:rPr>
                      </w:pPr>
                      <w:r>
                        <w:rPr>
                          <w:rFonts w:ascii="Arial" w:hAnsi="Arial" w:cs="Arial"/>
                          <w:sz w:val="24"/>
                          <w:szCs w:val="24"/>
                        </w:rPr>
                        <w:t>Image: Williams, 2022.</w:t>
                      </w:r>
                    </w:p>
                  </w:txbxContent>
                </v:textbox>
                <w10:wrap anchorx="margin"/>
              </v:shape>
            </w:pict>
          </mc:Fallback>
        </mc:AlternateContent>
      </w:r>
    </w:p>
    <w:p w14:paraId="0964352F" w14:textId="645902FF" w:rsidR="006B7384" w:rsidRPr="00CC682E" w:rsidRDefault="006B7384">
      <w:pPr>
        <w:rPr>
          <w:rFonts w:ascii="Arial" w:hAnsi="Arial" w:cs="Arial"/>
          <w:sz w:val="28"/>
          <w:szCs w:val="28"/>
        </w:rPr>
      </w:pPr>
    </w:p>
    <w:p w14:paraId="45D4CFF2" w14:textId="103A528E" w:rsidR="006B7384" w:rsidRDefault="006B7384">
      <w:pPr>
        <w:rPr>
          <w:rFonts w:ascii="Arial" w:hAnsi="Arial" w:cs="Arial"/>
          <w:sz w:val="24"/>
          <w:szCs w:val="24"/>
        </w:rPr>
      </w:pPr>
    </w:p>
    <w:p w14:paraId="59F7563D" w14:textId="70A413BD" w:rsidR="00C25967" w:rsidRDefault="00CC682E" w:rsidP="00CC682E">
      <w:pPr>
        <w:spacing w:line="360" w:lineRule="auto"/>
        <w:jc w:val="both"/>
        <w:rPr>
          <w:rFonts w:ascii="Arial" w:hAnsi="Arial" w:cs="Arial"/>
          <w:sz w:val="24"/>
          <w:szCs w:val="24"/>
        </w:rPr>
      </w:pPr>
      <w:r w:rsidRPr="00CC682E">
        <w:rPr>
          <w:rFonts w:ascii="Arial" w:hAnsi="Arial" w:cs="Arial"/>
          <w:sz w:val="24"/>
          <w:szCs w:val="24"/>
        </w:rPr>
        <w:t xml:space="preserve">Furthermore, adults must observe and document children’s learning because it will support and encourage children to engage with mathematical and scientific concepts as the environment and activities are suitable for children’s interests and learning. </w:t>
      </w:r>
      <w:r w:rsidRPr="00CC682E">
        <w:rPr>
          <w:rFonts w:ascii="Arial" w:hAnsi="Arial" w:cs="Arial"/>
          <w:sz w:val="24"/>
          <w:szCs w:val="24"/>
        </w:rPr>
        <w:lastRenderedPageBreak/>
        <w:t>Froebel pointed out that an adult’s role is an important factor in supporting and encouraging children to engage with mathematical and scientific concepts because whilst observing children, early years practitioners are aware of their learning and development (Louis, 2022). By observing children, early years practitioners will be aware of their strengths and weaknesses, the child’s interests and can consider what is the next step of learning that is needed to support the child’s holistic development. Tyrybon (2015) maintains that observing children supports adults because they gather an understanding of a child’s academic, emotional and motor development and can provide progression steps that can support a child to reach their full potential. By documenting children’s learning and development, early years practitioners might photograph their learning, take videos, keep drawings and take voice recordings.</w:t>
      </w:r>
    </w:p>
    <w:p w14:paraId="5042DFB6" w14:textId="61961BE4" w:rsidR="00C25967" w:rsidRPr="00CC682E" w:rsidRDefault="00C25967" w:rsidP="00CC682E">
      <w:pPr>
        <w:spacing w:line="360" w:lineRule="auto"/>
        <w:jc w:val="both"/>
        <w:rPr>
          <w:rFonts w:ascii="Arial" w:hAnsi="Arial" w:cs="Arial"/>
          <w:sz w:val="24"/>
          <w:szCs w:val="24"/>
        </w:rPr>
      </w:pPr>
      <w:r w:rsidRPr="00C25967">
        <w:rPr>
          <w:rFonts w:ascii="Arial" w:hAnsi="Arial" w:cs="Arial"/>
          <w:sz w:val="24"/>
          <w:szCs w:val="24"/>
        </w:rPr>
        <w:t xml:space="preserve">Another example of an adult’s role in supporting and encouraging children to engage with mathematical and scientific concepts is for the adult to ask problem solving and open-ended questions to the children. An example of problem solving and open-ended questions could be: I wonder if the beaker can hold the same volume of water as the jug, why did that happen to the compost and what happens if you add 10ml of water to the compost. Asking problem solving and open-ended questions support and encourage children because it provides opportunities for young children to become creative thinkers by experimenting, discovering and exploring their own learning (Ritchie, 2019). By asking open-ended questions, this relates to sustained shared thinking because the children and adults are working together to solve a problem and having a conversation by observing what is happening and developing knowledge together by discussing what happened (Early Education, no date). </w:t>
      </w:r>
    </w:p>
    <w:p w14:paraId="34BB74BB" w14:textId="77777777" w:rsidR="00BA1E47" w:rsidRDefault="003259FC" w:rsidP="00BA1E47">
      <w:pPr>
        <w:spacing w:line="360" w:lineRule="auto"/>
        <w:jc w:val="both"/>
        <w:rPr>
          <w:rFonts w:ascii="Arial" w:hAnsi="Arial" w:cs="Arial"/>
          <w:sz w:val="24"/>
          <w:szCs w:val="24"/>
          <w:highlight w:val="yellow"/>
        </w:rPr>
      </w:pPr>
      <w:r w:rsidRPr="003259FC">
        <w:rPr>
          <w:rFonts w:ascii="Arial" w:hAnsi="Arial" w:cs="Arial"/>
          <w:sz w:val="24"/>
          <w:szCs w:val="24"/>
        </w:rPr>
        <w:t xml:space="preserve">Also, adults can support and encourage children to engage with mathematical and scientific concepts by offering choice. For example: the children can explore, discover and play in the mud kitchen or look for loose parts in the forest. By offering choice, children will develop the skill of independence by taking the lead of their learning and following their interest by deciding what they want to do (Durant, 2018). When children are taking the lead on their own learning and following their interests, children are likely to enjoy the activity they have chosen which supports and encourages young children to engage with mathematical and scientific </w:t>
      </w:r>
      <w:r w:rsidRPr="00C25906">
        <w:rPr>
          <w:rFonts w:ascii="Arial" w:hAnsi="Arial" w:cs="Arial"/>
          <w:sz w:val="24"/>
          <w:szCs w:val="24"/>
        </w:rPr>
        <w:t>concept.</w:t>
      </w:r>
      <w:r w:rsidR="00C25906" w:rsidRPr="00C25906">
        <w:rPr>
          <w:rFonts w:ascii="Arial" w:hAnsi="Arial" w:cs="Arial"/>
          <w:sz w:val="24"/>
          <w:szCs w:val="24"/>
        </w:rPr>
        <w:t xml:space="preserve"> In other words, if adults do not offer choice to children, they may not have interest in </w:t>
      </w:r>
      <w:r w:rsidR="00C25906" w:rsidRPr="00BA1E47">
        <w:rPr>
          <w:rFonts w:ascii="Arial" w:hAnsi="Arial" w:cs="Arial"/>
          <w:sz w:val="24"/>
          <w:szCs w:val="24"/>
        </w:rPr>
        <w:t>the activity which decreases the opportunities for children to develop mathematical and scientific concepts.</w:t>
      </w:r>
      <w:r w:rsidR="00BA1E47" w:rsidRPr="00BA1E47">
        <w:rPr>
          <w:rFonts w:ascii="Arial" w:hAnsi="Arial" w:cs="Arial"/>
          <w:sz w:val="24"/>
          <w:szCs w:val="24"/>
        </w:rPr>
        <w:t xml:space="preserve"> With this in </w:t>
      </w:r>
      <w:r w:rsidR="00BA1E47" w:rsidRPr="00BA1E47">
        <w:rPr>
          <w:rFonts w:ascii="Arial" w:hAnsi="Arial" w:cs="Arial"/>
          <w:sz w:val="24"/>
          <w:szCs w:val="24"/>
        </w:rPr>
        <w:lastRenderedPageBreak/>
        <w:t>mind, an adult may give children the choice of staying indoors or go outside. If a child decides to go outside to play and it is raining, some early years practitioners may not respect the child’s choice and say no because they will get wet but some practitioners will encourage this as children are exploring and discovering different temperatures, weather and seasons which also support children to develop mathematical and scientific concepts (Durant, 2018).</w:t>
      </w:r>
    </w:p>
    <w:p w14:paraId="287DCAAF" w14:textId="3F2B39E9" w:rsidR="006B7384" w:rsidRDefault="006B7384" w:rsidP="00C25906">
      <w:pPr>
        <w:spacing w:line="360" w:lineRule="auto"/>
        <w:jc w:val="both"/>
        <w:rPr>
          <w:rFonts w:ascii="Arial" w:hAnsi="Arial" w:cs="Arial"/>
          <w:sz w:val="24"/>
          <w:szCs w:val="24"/>
        </w:rPr>
      </w:pPr>
    </w:p>
    <w:p w14:paraId="565B1A3F" w14:textId="56B8D8C3" w:rsidR="001D022E" w:rsidRPr="001D022E" w:rsidRDefault="00C86288" w:rsidP="00C25906">
      <w:pPr>
        <w:spacing w:line="360" w:lineRule="auto"/>
        <w:jc w:val="both"/>
        <w:rPr>
          <w:rFonts w:ascii="Arial" w:hAnsi="Arial" w:cs="Arial"/>
          <w:sz w:val="24"/>
          <w:szCs w:val="24"/>
        </w:rPr>
      </w:pPr>
      <w:r w:rsidRPr="00C86288">
        <w:rPr>
          <w:rFonts w:ascii="Arial" w:hAnsi="Arial" w:cs="Arial"/>
          <w:sz w:val="24"/>
          <w:szCs w:val="24"/>
        </w:rPr>
        <w:t>One can go as far to say that issues might arise that prevents adults from using the outdoors for supporting mathematics and science. For example: the adults do not understand the importance of the outdoor environment and believes that the outdoor area does not support children’s development and learning of mathematics and science. Some adults may believe that children are not able to develop and learn mathematical and scientific concepts through open-ended play, exploring and discovering in the outdoors. White and Edwards (2018) suggest that young children need early years practitioners who value and enjoy the outdoor environment. For example: if a</w:t>
      </w:r>
      <w:r>
        <w:rPr>
          <w:rFonts w:ascii="Arial" w:hAnsi="Arial" w:cs="Arial"/>
          <w:sz w:val="24"/>
          <w:szCs w:val="24"/>
        </w:rPr>
        <w:t>n</w:t>
      </w:r>
      <w:r w:rsidRPr="00C86288">
        <w:rPr>
          <w:rFonts w:ascii="Arial" w:hAnsi="Arial" w:cs="Arial"/>
          <w:sz w:val="24"/>
          <w:szCs w:val="24"/>
        </w:rPr>
        <w:t xml:space="preserve"> early year’s practitioner doesn’t want to get their hands dirty and not exploring, the children will not feel confident in exploring and discovering the natural environment. By considering this, early years setting must ensure that staff members are good role models and are attending courses regularly to increase their knowledge and understand why the outdoor environment is beneficial in supporting children’s learning and development. To support this, early years practitioners can take part in forest school courses and experiences because it can help them to understand the importance of outdoor play, understand how it supports children’s holistic and physical development and have ideas of activities that could be placed in the outdoors to support children to develop mathematical and scientific concept. (Rees and Gealy, 2013).</w:t>
      </w:r>
    </w:p>
    <w:p w14:paraId="36C61F71" w14:textId="0C609001" w:rsidR="001D022E" w:rsidRDefault="00C8050A" w:rsidP="00C8050A">
      <w:pPr>
        <w:spacing w:line="360" w:lineRule="auto"/>
        <w:jc w:val="both"/>
        <w:rPr>
          <w:rFonts w:ascii="Arial" w:hAnsi="Arial" w:cs="Arial"/>
          <w:sz w:val="24"/>
          <w:szCs w:val="24"/>
        </w:rPr>
      </w:pPr>
      <w:r w:rsidRPr="00C8050A">
        <w:rPr>
          <w:rFonts w:ascii="Arial" w:hAnsi="Arial" w:cs="Arial"/>
          <w:sz w:val="24"/>
          <w:szCs w:val="24"/>
        </w:rPr>
        <w:t xml:space="preserve">Another reason why adults avoid using the outdoors is because of staff ratios. Take for instance: 30 children in a classroom with a teacher and teaching assistant. By considering the scenario, practitioners do not have enough time for 1:1 interaction, ask open-ended questions and discover and explore with a child because they have a duty of care to safeguard and supervise all children (Citizens Information, 2022). Some may consider that the outdoor environment contains a lot of risk which could lead to </w:t>
      </w:r>
      <w:r w:rsidRPr="00C8050A">
        <w:rPr>
          <w:rFonts w:ascii="Arial" w:hAnsi="Arial" w:cs="Arial"/>
          <w:sz w:val="24"/>
          <w:szCs w:val="24"/>
        </w:rPr>
        <w:lastRenderedPageBreak/>
        <w:t xml:space="preserve">practitioners avoiding the outdoors as they have anxiety and fear because they know there are not enough staff to supervise all children and have small groups to support children’s mathematical and scientific learning (Rees and Gealy, 2013). </w:t>
      </w:r>
    </w:p>
    <w:p w14:paraId="4710F56C" w14:textId="475D43BA" w:rsidR="001D022E" w:rsidRPr="00C8050A" w:rsidRDefault="00C8050A" w:rsidP="00C8050A">
      <w:pPr>
        <w:spacing w:line="360" w:lineRule="auto"/>
        <w:jc w:val="both"/>
        <w:rPr>
          <w:rFonts w:ascii="Arial" w:hAnsi="Arial" w:cs="Arial"/>
          <w:sz w:val="24"/>
          <w:szCs w:val="24"/>
        </w:rPr>
      </w:pPr>
      <w:r w:rsidRPr="00C8050A">
        <w:rPr>
          <w:rFonts w:ascii="Arial" w:hAnsi="Arial" w:cs="Arial"/>
          <w:sz w:val="24"/>
          <w:szCs w:val="24"/>
        </w:rPr>
        <w:t xml:space="preserve">To extend, another reason why adults may prevent using the outdoors for supporting mathematics and science is not having an outdoor area. By considering this, children are not been given the opportunity to discover and explore the natural environment, decreases the children’s learning and development and also the risk of obesity as children are unable to increase their physical development by running and walking (Maltby, 2016). Durant (2018) suggests that early year’s settings that have no outdoor area could be using the local park and woodland area because it encourages children’s discovery and exploration and Durant (2018) claims that children learn best when they are outside. </w:t>
      </w:r>
    </w:p>
    <w:p w14:paraId="3E8506A4" w14:textId="5FFC1F65" w:rsidR="00504208" w:rsidRDefault="00504208" w:rsidP="00504208">
      <w:pPr>
        <w:spacing w:line="360" w:lineRule="auto"/>
        <w:jc w:val="both"/>
        <w:rPr>
          <w:rFonts w:ascii="Arial" w:hAnsi="Arial" w:cs="Arial"/>
          <w:sz w:val="24"/>
          <w:szCs w:val="24"/>
        </w:rPr>
      </w:pPr>
      <w:r w:rsidRPr="00504208">
        <w:rPr>
          <w:rFonts w:ascii="Arial" w:hAnsi="Arial" w:cs="Arial"/>
          <w:sz w:val="24"/>
          <w:szCs w:val="24"/>
        </w:rPr>
        <w:t xml:space="preserve">Another reason why adults may prevent using the outdoors is because they do not have enough money. By considering this, practitioners do not have money to provide resources for children to explore, discover and use their imagination and creativity. For instance: early years practitioners are unable to provide activities like learning in the mud kitchen as there are no resources, loose parts and materials available to support children to learn mathematics and scientific concepts through play. One can agree to a certain point that loose parts such as sticks, grass and stones are free items that can be found in outdoor areas and can support children’s development and learning. For example: by using sticks, grass and stones, children can make a house for a hedgehog and use the natural materials as ingrediencies for making a chocolate cake or pie. </w:t>
      </w:r>
    </w:p>
    <w:p w14:paraId="664D43F3" w14:textId="77777777" w:rsidR="001D022E" w:rsidRDefault="001D022E" w:rsidP="00504208">
      <w:pPr>
        <w:spacing w:line="360" w:lineRule="auto"/>
        <w:jc w:val="both"/>
        <w:rPr>
          <w:rFonts w:ascii="Arial" w:hAnsi="Arial" w:cs="Arial"/>
          <w:sz w:val="24"/>
          <w:szCs w:val="24"/>
        </w:rPr>
      </w:pPr>
    </w:p>
    <w:p w14:paraId="7ECB4C6D" w14:textId="77777777" w:rsidR="00504208" w:rsidRDefault="00504208" w:rsidP="00504208">
      <w:pPr>
        <w:spacing w:line="360" w:lineRule="auto"/>
        <w:jc w:val="both"/>
        <w:rPr>
          <w:rFonts w:ascii="Arial" w:hAnsi="Arial" w:cs="Arial"/>
          <w:sz w:val="24"/>
          <w:szCs w:val="24"/>
        </w:rPr>
      </w:pPr>
      <w:r w:rsidRPr="00504208">
        <w:rPr>
          <w:rFonts w:ascii="Arial" w:hAnsi="Arial" w:cs="Arial"/>
          <w:sz w:val="24"/>
          <w:szCs w:val="24"/>
        </w:rPr>
        <w:t>To conclude, Bruner was convinced that early year’s practitioners can teach can concept to anybody at any age but as long as they do it with the right level (First Discoveries, 2022). For example: when children are young, they will develop the concept of math and science by measuring and observing the changes of different properties in the mud kitchen and when their older, they will develop this in more detail.</w:t>
      </w:r>
      <w:r>
        <w:rPr>
          <w:rFonts w:ascii="Arial" w:hAnsi="Arial" w:cs="Arial"/>
          <w:sz w:val="24"/>
          <w:szCs w:val="24"/>
        </w:rPr>
        <w:t xml:space="preserve">  </w:t>
      </w:r>
    </w:p>
    <w:p w14:paraId="48DD8AE9" w14:textId="77777777" w:rsidR="00504208" w:rsidRPr="00504208" w:rsidRDefault="00504208" w:rsidP="00504208">
      <w:pPr>
        <w:spacing w:line="360" w:lineRule="auto"/>
        <w:jc w:val="both"/>
        <w:rPr>
          <w:rFonts w:ascii="Arial" w:hAnsi="Arial" w:cs="Arial"/>
          <w:sz w:val="24"/>
          <w:szCs w:val="24"/>
        </w:rPr>
      </w:pPr>
    </w:p>
    <w:p w14:paraId="631C4018" w14:textId="77777777" w:rsidR="00C8050A" w:rsidRPr="00C8050A" w:rsidRDefault="00C8050A" w:rsidP="00C8050A">
      <w:pPr>
        <w:spacing w:line="360" w:lineRule="auto"/>
        <w:jc w:val="both"/>
        <w:rPr>
          <w:rFonts w:ascii="Arial" w:hAnsi="Arial" w:cs="Arial"/>
          <w:sz w:val="24"/>
          <w:szCs w:val="24"/>
        </w:rPr>
      </w:pPr>
    </w:p>
    <w:p w14:paraId="0F2099AC" w14:textId="77061F08" w:rsidR="002952DE" w:rsidRDefault="002952DE" w:rsidP="00FE7C38">
      <w:pPr>
        <w:spacing w:line="360" w:lineRule="auto"/>
        <w:rPr>
          <w:rFonts w:ascii="Arial" w:hAnsi="Arial" w:cs="Arial"/>
          <w:b/>
          <w:bCs/>
          <w:sz w:val="24"/>
          <w:szCs w:val="24"/>
          <w:u w:val="single"/>
        </w:rPr>
      </w:pPr>
      <w:r w:rsidRPr="00786295">
        <w:rPr>
          <w:rFonts w:ascii="Arial" w:hAnsi="Arial" w:cs="Arial"/>
          <w:b/>
          <w:bCs/>
          <w:sz w:val="24"/>
          <w:szCs w:val="24"/>
          <w:u w:val="single"/>
        </w:rPr>
        <w:lastRenderedPageBreak/>
        <w:t>Reference List</w:t>
      </w:r>
    </w:p>
    <w:p w14:paraId="08D639EE"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Citizen Information. (2022). </w:t>
      </w:r>
      <w:r w:rsidRPr="005314F8">
        <w:rPr>
          <w:rFonts w:ascii="Arial" w:hAnsi="Arial" w:cs="Arial"/>
          <w:i/>
          <w:iCs/>
          <w:sz w:val="24"/>
          <w:szCs w:val="24"/>
        </w:rPr>
        <w:t>‘Teachers duty of care’.</w:t>
      </w:r>
      <w:r w:rsidRPr="005314F8">
        <w:rPr>
          <w:rFonts w:ascii="Arial" w:hAnsi="Arial" w:cs="Arial"/>
          <w:sz w:val="24"/>
          <w:szCs w:val="24"/>
        </w:rPr>
        <w:t xml:space="preserve"> Available at: </w:t>
      </w:r>
      <w:hyperlink r:id="rId9" w:history="1">
        <w:r w:rsidRPr="005314F8">
          <w:rPr>
            <w:rStyle w:val="Hyperlink"/>
            <w:rFonts w:ascii="Arial" w:hAnsi="Arial" w:cs="Arial"/>
            <w:sz w:val="24"/>
            <w:szCs w:val="24"/>
          </w:rPr>
          <w:t>https://www.citizensinformation.ie/en/education/primary_and_post_primary_education/teachers_and_schools/teachers_duty_of_care.html</w:t>
        </w:r>
      </w:hyperlink>
      <w:r w:rsidRPr="005314F8">
        <w:rPr>
          <w:rFonts w:ascii="Arial" w:hAnsi="Arial" w:cs="Arial"/>
          <w:sz w:val="24"/>
          <w:szCs w:val="24"/>
        </w:rPr>
        <w:t xml:space="preserve"> (Accessed: 28</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1D791244"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Creative World School. (2020). </w:t>
      </w:r>
      <w:r w:rsidRPr="005314F8">
        <w:rPr>
          <w:rFonts w:ascii="Arial" w:hAnsi="Arial" w:cs="Arial"/>
          <w:i/>
          <w:iCs/>
          <w:sz w:val="24"/>
          <w:szCs w:val="24"/>
        </w:rPr>
        <w:t>‘The Power of the Magnifying Glass’.</w:t>
      </w:r>
      <w:r w:rsidRPr="005314F8">
        <w:rPr>
          <w:rFonts w:ascii="Arial" w:hAnsi="Arial" w:cs="Arial"/>
          <w:sz w:val="24"/>
          <w:szCs w:val="24"/>
        </w:rPr>
        <w:t xml:space="preserve"> Available at: </w:t>
      </w:r>
      <w:hyperlink r:id="rId10" w:history="1">
        <w:r w:rsidRPr="005314F8">
          <w:rPr>
            <w:rStyle w:val="Hyperlink"/>
            <w:rFonts w:ascii="Arial" w:hAnsi="Arial" w:cs="Arial"/>
            <w:sz w:val="24"/>
            <w:szCs w:val="24"/>
          </w:rPr>
          <w:t>https://creativeworldschool.com/power-magnifying-glass/</w:t>
        </w:r>
      </w:hyperlink>
      <w:r w:rsidRPr="005314F8">
        <w:rPr>
          <w:rFonts w:ascii="Arial" w:hAnsi="Arial" w:cs="Arial"/>
          <w:sz w:val="24"/>
          <w:szCs w:val="24"/>
        </w:rPr>
        <w:t xml:space="preserve"> (Accessed: 25</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48BE7406" w14:textId="77777777" w:rsidR="00FE7C38" w:rsidRPr="005314F8" w:rsidRDefault="00FE7C38" w:rsidP="00FE7C38">
      <w:pPr>
        <w:spacing w:line="360" w:lineRule="auto"/>
        <w:rPr>
          <w:rFonts w:ascii="Arial" w:hAnsi="Arial" w:cs="Arial"/>
          <w:sz w:val="24"/>
          <w:szCs w:val="24"/>
        </w:rPr>
      </w:pPr>
      <w:r>
        <w:rPr>
          <w:rFonts w:ascii="Arial" w:hAnsi="Arial" w:cs="Arial"/>
          <w:sz w:val="24"/>
          <w:szCs w:val="24"/>
        </w:rPr>
        <w:t xml:space="preserve">Durrant, S. (2018). </w:t>
      </w:r>
      <w:r w:rsidRPr="009205CC">
        <w:rPr>
          <w:rFonts w:ascii="Arial" w:hAnsi="Arial" w:cs="Arial"/>
          <w:i/>
          <w:iCs/>
          <w:sz w:val="24"/>
          <w:szCs w:val="24"/>
        </w:rPr>
        <w:t>‘The value of outdoor play’.</w:t>
      </w:r>
      <w:r>
        <w:rPr>
          <w:rFonts w:ascii="Arial" w:hAnsi="Arial" w:cs="Arial"/>
          <w:sz w:val="24"/>
          <w:szCs w:val="24"/>
        </w:rPr>
        <w:t xml:space="preserve"> Available at: </w:t>
      </w:r>
      <w:hyperlink r:id="rId11" w:history="1">
        <w:r w:rsidRPr="00E35408">
          <w:rPr>
            <w:rStyle w:val="Hyperlink"/>
            <w:rFonts w:ascii="Arial" w:hAnsi="Arial" w:cs="Arial"/>
            <w:sz w:val="24"/>
            <w:szCs w:val="24"/>
          </w:rPr>
          <w:t>https://www.communityplaythings.co.uk/learning-library/articles/the-value-of-outdoor-play</w:t>
        </w:r>
      </w:hyperlink>
      <w:r>
        <w:rPr>
          <w:rFonts w:ascii="Arial" w:hAnsi="Arial" w:cs="Arial"/>
          <w:sz w:val="24"/>
          <w:szCs w:val="24"/>
        </w:rPr>
        <w:t xml:space="preserve"> (Accessed: 2</w:t>
      </w:r>
      <w:r w:rsidRPr="009205CC">
        <w:rPr>
          <w:rFonts w:ascii="Arial" w:hAnsi="Arial" w:cs="Arial"/>
          <w:sz w:val="24"/>
          <w:szCs w:val="24"/>
          <w:vertAlign w:val="superscript"/>
        </w:rPr>
        <w:t>nd</w:t>
      </w:r>
      <w:r>
        <w:rPr>
          <w:rFonts w:ascii="Arial" w:hAnsi="Arial" w:cs="Arial"/>
          <w:sz w:val="24"/>
          <w:szCs w:val="24"/>
        </w:rPr>
        <w:t xml:space="preserve"> of October). </w:t>
      </w:r>
    </w:p>
    <w:p w14:paraId="4D75E24B" w14:textId="77777777" w:rsidR="00FE7C38" w:rsidRDefault="00FE7C38" w:rsidP="00FE7C38">
      <w:pPr>
        <w:spacing w:line="360" w:lineRule="auto"/>
        <w:rPr>
          <w:rFonts w:ascii="Arial" w:hAnsi="Arial" w:cs="Arial"/>
          <w:sz w:val="24"/>
          <w:szCs w:val="24"/>
        </w:rPr>
      </w:pPr>
      <w:r>
        <w:rPr>
          <w:rFonts w:ascii="Arial" w:hAnsi="Arial" w:cs="Arial"/>
          <w:sz w:val="24"/>
          <w:szCs w:val="24"/>
        </w:rPr>
        <w:t xml:space="preserve">Early Education. (No date). </w:t>
      </w:r>
      <w:r w:rsidRPr="00FE7842">
        <w:rPr>
          <w:rFonts w:ascii="Arial" w:hAnsi="Arial" w:cs="Arial"/>
          <w:i/>
          <w:iCs/>
          <w:sz w:val="24"/>
          <w:szCs w:val="24"/>
        </w:rPr>
        <w:t xml:space="preserve">‘Sustained shared thinking </w:t>
      </w:r>
      <w:r>
        <w:rPr>
          <w:rFonts w:ascii="Arial" w:hAnsi="Arial" w:cs="Arial"/>
          <w:i/>
          <w:iCs/>
          <w:sz w:val="24"/>
          <w:szCs w:val="24"/>
        </w:rPr>
        <w:t>(</w:t>
      </w:r>
      <w:r w:rsidRPr="00FE7842">
        <w:rPr>
          <w:rFonts w:ascii="Arial" w:hAnsi="Arial" w:cs="Arial"/>
          <w:i/>
          <w:iCs/>
          <w:sz w:val="24"/>
          <w:szCs w:val="24"/>
        </w:rPr>
        <w:t>SST)’.</w:t>
      </w:r>
      <w:r>
        <w:rPr>
          <w:rFonts w:ascii="Arial" w:hAnsi="Arial" w:cs="Arial"/>
          <w:sz w:val="24"/>
          <w:szCs w:val="24"/>
        </w:rPr>
        <w:t xml:space="preserve"> Available at: </w:t>
      </w:r>
      <w:hyperlink r:id="rId12" w:history="1">
        <w:r w:rsidRPr="00FB6BA2">
          <w:rPr>
            <w:rStyle w:val="Hyperlink"/>
            <w:rFonts w:ascii="Arial" w:hAnsi="Arial" w:cs="Arial"/>
            <w:sz w:val="24"/>
            <w:szCs w:val="24"/>
          </w:rPr>
          <w:t>https://early-education.org.uk/sustained-shared-thinking-sst/</w:t>
        </w:r>
      </w:hyperlink>
      <w:r>
        <w:rPr>
          <w:rFonts w:ascii="Arial" w:hAnsi="Arial" w:cs="Arial"/>
          <w:sz w:val="24"/>
          <w:szCs w:val="24"/>
        </w:rPr>
        <w:t xml:space="preserve"> (Accessed: 1</w:t>
      </w:r>
      <w:r w:rsidRPr="00FE7842">
        <w:rPr>
          <w:rFonts w:ascii="Arial" w:hAnsi="Arial" w:cs="Arial"/>
          <w:sz w:val="24"/>
          <w:szCs w:val="24"/>
          <w:vertAlign w:val="superscript"/>
        </w:rPr>
        <w:t>st</w:t>
      </w:r>
      <w:r>
        <w:rPr>
          <w:rFonts w:ascii="Arial" w:hAnsi="Arial" w:cs="Arial"/>
          <w:sz w:val="24"/>
          <w:szCs w:val="24"/>
        </w:rPr>
        <w:t xml:space="preserve"> of October).</w:t>
      </w:r>
    </w:p>
    <w:p w14:paraId="3E774877"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Early Impact. (2022). </w:t>
      </w:r>
      <w:r w:rsidRPr="005314F8">
        <w:rPr>
          <w:rFonts w:ascii="Arial" w:hAnsi="Arial" w:cs="Arial"/>
          <w:i/>
          <w:iCs/>
          <w:sz w:val="24"/>
          <w:szCs w:val="24"/>
        </w:rPr>
        <w:t>’16 Science Loose Parts Play Ideas’.</w:t>
      </w:r>
      <w:r w:rsidRPr="005314F8">
        <w:rPr>
          <w:rFonts w:ascii="Arial" w:hAnsi="Arial" w:cs="Arial"/>
          <w:sz w:val="24"/>
          <w:szCs w:val="24"/>
        </w:rPr>
        <w:t xml:space="preserve"> Available at: </w:t>
      </w:r>
      <w:hyperlink r:id="rId13" w:history="1">
        <w:r w:rsidRPr="005314F8">
          <w:rPr>
            <w:rStyle w:val="Hyperlink"/>
            <w:rFonts w:ascii="Arial" w:hAnsi="Arial" w:cs="Arial"/>
            <w:sz w:val="24"/>
            <w:szCs w:val="24"/>
          </w:rPr>
          <w:t>https://earlyimpactlearning.com/16-science-loose-parts-play-ideas/</w:t>
        </w:r>
      </w:hyperlink>
      <w:r w:rsidRPr="005314F8">
        <w:rPr>
          <w:rFonts w:ascii="Arial" w:hAnsi="Arial" w:cs="Arial"/>
          <w:sz w:val="24"/>
          <w:szCs w:val="24"/>
        </w:rPr>
        <w:t xml:space="preserve"> (Accessed: 28</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0123C252" w14:textId="77777777" w:rsidR="00FE7C38" w:rsidRDefault="00FE7C38" w:rsidP="00FE7C38">
      <w:pPr>
        <w:spacing w:line="360" w:lineRule="auto"/>
        <w:rPr>
          <w:rFonts w:ascii="Arial" w:hAnsi="Arial" w:cs="Arial"/>
          <w:sz w:val="24"/>
          <w:szCs w:val="24"/>
        </w:rPr>
      </w:pPr>
      <w:r>
        <w:rPr>
          <w:rFonts w:ascii="Arial" w:hAnsi="Arial" w:cs="Arial"/>
          <w:sz w:val="24"/>
          <w:szCs w:val="24"/>
        </w:rPr>
        <w:t xml:space="preserve">EcoKids. (2018). </w:t>
      </w:r>
      <w:r w:rsidRPr="000F0B2C">
        <w:rPr>
          <w:rFonts w:ascii="Arial" w:hAnsi="Arial" w:cs="Arial"/>
          <w:i/>
          <w:iCs/>
          <w:sz w:val="24"/>
          <w:szCs w:val="24"/>
        </w:rPr>
        <w:t>‘Playing with Loose Parts’.</w:t>
      </w:r>
      <w:r>
        <w:rPr>
          <w:rFonts w:ascii="Arial" w:hAnsi="Arial" w:cs="Arial"/>
          <w:sz w:val="24"/>
          <w:szCs w:val="24"/>
        </w:rPr>
        <w:t xml:space="preserve"> [Video]. Available at: </w:t>
      </w:r>
      <w:hyperlink r:id="rId14" w:history="1">
        <w:r w:rsidRPr="00E35408">
          <w:rPr>
            <w:rStyle w:val="Hyperlink"/>
            <w:rFonts w:ascii="Arial" w:hAnsi="Arial" w:cs="Arial"/>
            <w:sz w:val="24"/>
            <w:szCs w:val="24"/>
          </w:rPr>
          <w:t>https://www.youtube.com/watch?v=PFEg6Mlc490</w:t>
        </w:r>
      </w:hyperlink>
      <w:r>
        <w:rPr>
          <w:rFonts w:ascii="Arial" w:hAnsi="Arial" w:cs="Arial"/>
          <w:sz w:val="24"/>
          <w:szCs w:val="24"/>
        </w:rPr>
        <w:t xml:space="preserve"> (Accessed: 2</w:t>
      </w:r>
      <w:r w:rsidRPr="000F0B2C">
        <w:rPr>
          <w:rFonts w:ascii="Arial" w:hAnsi="Arial" w:cs="Arial"/>
          <w:sz w:val="24"/>
          <w:szCs w:val="24"/>
          <w:vertAlign w:val="superscript"/>
        </w:rPr>
        <w:t>nd</w:t>
      </w:r>
      <w:r>
        <w:rPr>
          <w:rFonts w:ascii="Arial" w:hAnsi="Arial" w:cs="Arial"/>
          <w:sz w:val="24"/>
          <w:szCs w:val="24"/>
        </w:rPr>
        <w:t xml:space="preserve"> of October).</w:t>
      </w:r>
    </w:p>
    <w:p w14:paraId="53E26309" w14:textId="77777777" w:rsidR="00FE7C38" w:rsidRDefault="00FE7C38" w:rsidP="00FE7C38">
      <w:pPr>
        <w:spacing w:line="360" w:lineRule="auto"/>
        <w:rPr>
          <w:rFonts w:ascii="Arial" w:hAnsi="Arial" w:cs="Arial"/>
          <w:sz w:val="24"/>
          <w:szCs w:val="24"/>
        </w:rPr>
      </w:pPr>
      <w:r>
        <w:rPr>
          <w:rFonts w:ascii="Arial" w:hAnsi="Arial" w:cs="Arial"/>
          <w:sz w:val="24"/>
          <w:szCs w:val="24"/>
        </w:rPr>
        <w:t xml:space="preserve">First Discoveries. (2022). </w:t>
      </w:r>
      <w:r w:rsidRPr="0090662F">
        <w:rPr>
          <w:rFonts w:ascii="Arial" w:hAnsi="Arial" w:cs="Arial"/>
          <w:i/>
          <w:iCs/>
          <w:sz w:val="24"/>
          <w:szCs w:val="24"/>
        </w:rPr>
        <w:t>‘Child Development Theories: Jerome Bruner’.</w:t>
      </w:r>
      <w:r>
        <w:rPr>
          <w:rFonts w:ascii="Arial" w:hAnsi="Arial" w:cs="Arial"/>
          <w:sz w:val="24"/>
          <w:szCs w:val="24"/>
        </w:rPr>
        <w:t xml:space="preserve"> Available at: </w:t>
      </w:r>
      <w:hyperlink r:id="rId15" w:history="1">
        <w:r w:rsidRPr="00657E41">
          <w:rPr>
            <w:rStyle w:val="Hyperlink"/>
            <w:rFonts w:ascii="Arial" w:hAnsi="Arial" w:cs="Arial"/>
            <w:sz w:val="24"/>
            <w:szCs w:val="24"/>
          </w:rPr>
          <w:t>https://www.firstdiscoverers.co.uk/jerome-bruner-child-development-theories/</w:t>
        </w:r>
      </w:hyperlink>
      <w:r>
        <w:rPr>
          <w:rFonts w:ascii="Arial" w:hAnsi="Arial" w:cs="Arial"/>
          <w:sz w:val="24"/>
          <w:szCs w:val="24"/>
        </w:rPr>
        <w:t xml:space="preserve"> (Accessed: 1</w:t>
      </w:r>
      <w:r w:rsidRPr="0090662F">
        <w:rPr>
          <w:rFonts w:ascii="Arial" w:hAnsi="Arial" w:cs="Arial"/>
          <w:sz w:val="24"/>
          <w:szCs w:val="24"/>
          <w:vertAlign w:val="superscript"/>
        </w:rPr>
        <w:t>st</w:t>
      </w:r>
      <w:r>
        <w:rPr>
          <w:rFonts w:ascii="Arial" w:hAnsi="Arial" w:cs="Arial"/>
          <w:sz w:val="24"/>
          <w:szCs w:val="24"/>
        </w:rPr>
        <w:t xml:space="preserve"> of October). </w:t>
      </w:r>
    </w:p>
    <w:p w14:paraId="2EFE204C"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Gull, et al. (2019). </w:t>
      </w:r>
      <w:r w:rsidRPr="005314F8">
        <w:rPr>
          <w:rFonts w:ascii="Arial" w:hAnsi="Arial" w:cs="Arial"/>
          <w:i/>
          <w:iCs/>
          <w:sz w:val="24"/>
          <w:szCs w:val="24"/>
        </w:rPr>
        <w:t>‘Definitions of Loose Parts in Early Childhood Outdoor Classrooms: A Scoping Review’.</w:t>
      </w:r>
      <w:r w:rsidRPr="005314F8">
        <w:rPr>
          <w:rFonts w:ascii="Arial" w:hAnsi="Arial" w:cs="Arial"/>
          <w:sz w:val="24"/>
          <w:szCs w:val="24"/>
        </w:rPr>
        <w:t xml:space="preserve"> Available at: </w:t>
      </w:r>
      <w:hyperlink r:id="rId16" w:history="1">
        <w:r w:rsidRPr="005314F8">
          <w:rPr>
            <w:rStyle w:val="Hyperlink"/>
            <w:rFonts w:ascii="Arial" w:hAnsi="Arial" w:cs="Arial"/>
            <w:sz w:val="24"/>
            <w:szCs w:val="24"/>
          </w:rPr>
          <w:t>https://files.eric.ed.gov/fulltext/EJ1225658.pdf</w:t>
        </w:r>
      </w:hyperlink>
      <w:r w:rsidRPr="005314F8">
        <w:rPr>
          <w:rFonts w:ascii="Arial" w:hAnsi="Arial" w:cs="Arial"/>
          <w:sz w:val="24"/>
          <w:szCs w:val="24"/>
        </w:rPr>
        <w:t xml:space="preserve"> (Accessed: 28</w:t>
      </w:r>
      <w:r w:rsidRPr="005314F8">
        <w:rPr>
          <w:rFonts w:ascii="Arial" w:hAnsi="Arial" w:cs="Arial"/>
          <w:sz w:val="24"/>
          <w:szCs w:val="24"/>
          <w:vertAlign w:val="superscript"/>
        </w:rPr>
        <w:t>th</w:t>
      </w:r>
      <w:r w:rsidRPr="005314F8">
        <w:rPr>
          <w:rFonts w:ascii="Arial" w:hAnsi="Arial" w:cs="Arial"/>
          <w:sz w:val="24"/>
          <w:szCs w:val="24"/>
        </w:rPr>
        <w:t xml:space="preserve"> of September).</w:t>
      </w:r>
    </w:p>
    <w:p w14:paraId="6629C23F"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Kelly. (2016). </w:t>
      </w:r>
      <w:r w:rsidRPr="005314F8">
        <w:rPr>
          <w:rFonts w:ascii="Arial" w:hAnsi="Arial" w:cs="Arial"/>
          <w:i/>
          <w:iCs/>
          <w:sz w:val="24"/>
          <w:szCs w:val="24"/>
        </w:rPr>
        <w:t xml:space="preserve">‘Why mud play should be encouraged’. </w:t>
      </w:r>
      <w:r w:rsidRPr="005314F8">
        <w:rPr>
          <w:rFonts w:ascii="Arial" w:hAnsi="Arial" w:cs="Arial"/>
          <w:sz w:val="24"/>
          <w:szCs w:val="24"/>
        </w:rPr>
        <w:t xml:space="preserve">Available at: </w:t>
      </w:r>
      <w:hyperlink r:id="rId17" w:history="1">
        <w:r w:rsidRPr="005314F8">
          <w:rPr>
            <w:rStyle w:val="Hyperlink"/>
            <w:rFonts w:ascii="Arial" w:hAnsi="Arial" w:cs="Arial"/>
            <w:sz w:val="24"/>
            <w:szCs w:val="24"/>
          </w:rPr>
          <w:t>https://www.earlyyearscareers.com/eyc/learning-and-development/why-mud-play-should-be-encouraged/</w:t>
        </w:r>
      </w:hyperlink>
      <w:r w:rsidRPr="005314F8">
        <w:rPr>
          <w:rFonts w:ascii="Arial" w:hAnsi="Arial" w:cs="Arial"/>
          <w:sz w:val="24"/>
          <w:szCs w:val="24"/>
        </w:rPr>
        <w:t xml:space="preserve"> (Accessed: 25</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6B0DE564"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KidsDo Gardening. (No date). </w:t>
      </w:r>
      <w:r w:rsidRPr="005314F8">
        <w:rPr>
          <w:rFonts w:ascii="Arial" w:hAnsi="Arial" w:cs="Arial"/>
          <w:i/>
          <w:iCs/>
          <w:sz w:val="24"/>
          <w:szCs w:val="24"/>
        </w:rPr>
        <w:t>‘Mud Kitchens for Children’.</w:t>
      </w:r>
      <w:r w:rsidRPr="005314F8">
        <w:rPr>
          <w:rFonts w:ascii="Arial" w:hAnsi="Arial" w:cs="Arial"/>
          <w:sz w:val="24"/>
          <w:szCs w:val="24"/>
        </w:rPr>
        <w:t xml:space="preserve"> Available at: </w:t>
      </w:r>
      <w:hyperlink r:id="rId18" w:history="1">
        <w:r w:rsidRPr="005314F8">
          <w:rPr>
            <w:rStyle w:val="Hyperlink"/>
            <w:rFonts w:ascii="Arial" w:hAnsi="Arial" w:cs="Arial"/>
            <w:sz w:val="24"/>
            <w:szCs w:val="24"/>
          </w:rPr>
          <w:t>https://www.kidsdogardening.com/mud-kitchens-for-children/</w:t>
        </w:r>
      </w:hyperlink>
      <w:r w:rsidRPr="005314F8">
        <w:rPr>
          <w:rFonts w:ascii="Arial" w:hAnsi="Arial" w:cs="Arial"/>
          <w:sz w:val="24"/>
          <w:szCs w:val="24"/>
        </w:rPr>
        <w:t xml:space="preserve"> (Accessed: 24</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0F262CDC"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lastRenderedPageBreak/>
        <w:t xml:space="preserve">Learning Teaching Scotland. (1999). </w:t>
      </w:r>
      <w:r w:rsidRPr="005314F8">
        <w:rPr>
          <w:rFonts w:ascii="Arial" w:hAnsi="Arial" w:cs="Arial"/>
          <w:i/>
          <w:iCs/>
          <w:sz w:val="24"/>
          <w:szCs w:val="24"/>
        </w:rPr>
        <w:t>‘The Reggio Emilia Approach to Early Years Education’.</w:t>
      </w:r>
      <w:r w:rsidRPr="005314F8">
        <w:rPr>
          <w:rFonts w:ascii="Arial" w:hAnsi="Arial" w:cs="Arial"/>
          <w:sz w:val="24"/>
          <w:szCs w:val="24"/>
        </w:rPr>
        <w:t xml:space="preserve"> Available at: </w:t>
      </w:r>
      <w:hyperlink r:id="rId19" w:history="1">
        <w:r w:rsidRPr="005314F8">
          <w:rPr>
            <w:rStyle w:val="Hyperlink"/>
            <w:rFonts w:ascii="Arial" w:hAnsi="Arial" w:cs="Arial"/>
            <w:sz w:val="24"/>
            <w:szCs w:val="24"/>
          </w:rPr>
          <w:t>https://education.gov.scot/improvement/Documents/ELC/ELC35_ReggioEmilia/ELC35_ReggioAug06.pdf</w:t>
        </w:r>
      </w:hyperlink>
      <w:r w:rsidRPr="005314F8">
        <w:rPr>
          <w:rFonts w:ascii="Arial" w:hAnsi="Arial" w:cs="Arial"/>
          <w:sz w:val="24"/>
          <w:szCs w:val="24"/>
        </w:rPr>
        <w:t xml:space="preserve"> (Accessed: 30</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4693AD64" w14:textId="77777777" w:rsidR="00FE7C38" w:rsidRDefault="00FE7C38" w:rsidP="00FE7C38">
      <w:pPr>
        <w:spacing w:line="360" w:lineRule="auto"/>
        <w:rPr>
          <w:rFonts w:ascii="Arial" w:hAnsi="Arial" w:cs="Arial"/>
          <w:sz w:val="24"/>
          <w:szCs w:val="24"/>
        </w:rPr>
      </w:pPr>
      <w:r w:rsidRPr="005314F8">
        <w:rPr>
          <w:rFonts w:ascii="Arial" w:hAnsi="Arial" w:cs="Arial"/>
          <w:sz w:val="24"/>
          <w:szCs w:val="24"/>
        </w:rPr>
        <w:t xml:space="preserve">Lipp, M. (2022). </w:t>
      </w:r>
      <w:r w:rsidRPr="005314F8">
        <w:rPr>
          <w:rFonts w:ascii="Arial" w:hAnsi="Arial" w:cs="Arial"/>
          <w:i/>
          <w:iCs/>
          <w:sz w:val="24"/>
          <w:szCs w:val="24"/>
        </w:rPr>
        <w:t>‘Fantastic Fun and Learning’.</w:t>
      </w:r>
      <w:r w:rsidRPr="005314F8">
        <w:rPr>
          <w:rFonts w:ascii="Arial" w:hAnsi="Arial" w:cs="Arial"/>
          <w:sz w:val="24"/>
          <w:szCs w:val="24"/>
        </w:rPr>
        <w:t xml:space="preserve"> Available at: </w:t>
      </w:r>
      <w:hyperlink r:id="rId20" w:history="1">
        <w:r w:rsidRPr="005314F8">
          <w:rPr>
            <w:rStyle w:val="Hyperlink"/>
            <w:rFonts w:ascii="Arial" w:hAnsi="Arial" w:cs="Arial"/>
            <w:sz w:val="24"/>
            <w:szCs w:val="24"/>
          </w:rPr>
          <w:t>https://www.fantasticfunandlearning.com/math-and-loose-parts-play.html</w:t>
        </w:r>
      </w:hyperlink>
      <w:r w:rsidRPr="005314F8">
        <w:rPr>
          <w:rFonts w:ascii="Arial" w:hAnsi="Arial" w:cs="Arial"/>
          <w:sz w:val="24"/>
          <w:szCs w:val="24"/>
        </w:rPr>
        <w:t xml:space="preserve"> (Accessed: 28</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2A6FBB62" w14:textId="77777777" w:rsidR="00FE7C38" w:rsidRPr="005314F8" w:rsidRDefault="00FE7C38" w:rsidP="00FE7C38">
      <w:pPr>
        <w:spacing w:line="360" w:lineRule="auto"/>
        <w:rPr>
          <w:rFonts w:ascii="Arial" w:hAnsi="Arial" w:cs="Arial"/>
          <w:sz w:val="24"/>
          <w:szCs w:val="24"/>
        </w:rPr>
      </w:pPr>
      <w:r>
        <w:rPr>
          <w:rFonts w:ascii="Arial" w:hAnsi="Arial" w:cs="Arial"/>
          <w:sz w:val="24"/>
          <w:szCs w:val="24"/>
        </w:rPr>
        <w:t xml:space="preserve">Louis, S. (2022). </w:t>
      </w:r>
      <w:r w:rsidRPr="005830A6">
        <w:rPr>
          <w:rFonts w:ascii="Arial" w:hAnsi="Arial" w:cs="Arial"/>
          <w:i/>
          <w:iCs/>
          <w:sz w:val="24"/>
          <w:szCs w:val="24"/>
        </w:rPr>
        <w:t xml:space="preserve">‘Observing young children’. </w:t>
      </w:r>
      <w:r>
        <w:rPr>
          <w:rFonts w:ascii="Arial" w:hAnsi="Arial" w:cs="Arial"/>
          <w:sz w:val="24"/>
          <w:szCs w:val="24"/>
        </w:rPr>
        <w:t xml:space="preserve">Available at: </w:t>
      </w:r>
      <w:hyperlink r:id="rId21" w:history="1">
        <w:r w:rsidRPr="00FB6BA2">
          <w:rPr>
            <w:rStyle w:val="Hyperlink"/>
            <w:rFonts w:ascii="Arial" w:hAnsi="Arial" w:cs="Arial"/>
            <w:sz w:val="24"/>
            <w:szCs w:val="24"/>
          </w:rPr>
          <w:t>https://www.froebel.org.uk/uploads/documents/FT_Observing-young-children_Pamphlet_INTERACTIVE_REV-2.pdf</w:t>
        </w:r>
      </w:hyperlink>
      <w:r>
        <w:rPr>
          <w:rFonts w:ascii="Arial" w:hAnsi="Arial" w:cs="Arial"/>
          <w:sz w:val="24"/>
          <w:szCs w:val="24"/>
        </w:rPr>
        <w:t xml:space="preserve"> (Accessed: 1</w:t>
      </w:r>
      <w:r w:rsidRPr="00BF252C">
        <w:rPr>
          <w:rFonts w:ascii="Arial" w:hAnsi="Arial" w:cs="Arial"/>
          <w:sz w:val="24"/>
          <w:szCs w:val="24"/>
          <w:vertAlign w:val="superscript"/>
        </w:rPr>
        <w:t>st</w:t>
      </w:r>
      <w:r>
        <w:rPr>
          <w:rFonts w:ascii="Arial" w:hAnsi="Arial" w:cs="Arial"/>
          <w:sz w:val="24"/>
          <w:szCs w:val="24"/>
        </w:rPr>
        <w:t xml:space="preserve"> of October). </w:t>
      </w:r>
    </w:p>
    <w:p w14:paraId="1B746137" w14:textId="77777777" w:rsidR="00FE7C38" w:rsidRPr="005314F8" w:rsidRDefault="00FE7C38" w:rsidP="00FE7C38">
      <w:pPr>
        <w:spacing w:line="360" w:lineRule="auto"/>
        <w:rPr>
          <w:rFonts w:ascii="Arial" w:hAnsi="Arial" w:cs="Arial"/>
          <w:sz w:val="24"/>
          <w:szCs w:val="24"/>
        </w:rPr>
      </w:pPr>
      <w:r>
        <w:rPr>
          <w:rFonts w:ascii="Arial" w:hAnsi="Arial" w:cs="Arial"/>
          <w:sz w:val="24"/>
          <w:szCs w:val="24"/>
        </w:rPr>
        <w:t xml:space="preserve">MA Education. (2016). </w:t>
      </w:r>
      <w:r w:rsidRPr="00A8447A">
        <w:rPr>
          <w:rFonts w:ascii="Arial" w:hAnsi="Arial" w:cs="Arial"/>
          <w:i/>
          <w:iCs/>
          <w:sz w:val="24"/>
          <w:szCs w:val="24"/>
        </w:rPr>
        <w:t xml:space="preserve">‘Terrific Tyres’. </w:t>
      </w:r>
      <w:r>
        <w:rPr>
          <w:rFonts w:ascii="Arial" w:hAnsi="Arial" w:cs="Arial"/>
          <w:sz w:val="24"/>
          <w:szCs w:val="24"/>
        </w:rPr>
        <w:t xml:space="preserve">Available at: </w:t>
      </w:r>
      <w:hyperlink r:id="rId22" w:history="1">
        <w:r w:rsidRPr="00E35408">
          <w:rPr>
            <w:rStyle w:val="Hyperlink"/>
            <w:rFonts w:ascii="Arial" w:hAnsi="Arial" w:cs="Arial"/>
            <w:sz w:val="24"/>
            <w:szCs w:val="24"/>
          </w:rPr>
          <w:t>https://www.earlyyearseducator.co.uk/features/article/terrific-tyres</w:t>
        </w:r>
      </w:hyperlink>
      <w:r>
        <w:rPr>
          <w:rFonts w:ascii="Arial" w:hAnsi="Arial" w:cs="Arial"/>
          <w:sz w:val="24"/>
          <w:szCs w:val="24"/>
        </w:rPr>
        <w:t xml:space="preserve"> (Accessed: 2</w:t>
      </w:r>
      <w:r w:rsidRPr="00A8447A">
        <w:rPr>
          <w:rFonts w:ascii="Arial" w:hAnsi="Arial" w:cs="Arial"/>
          <w:sz w:val="24"/>
          <w:szCs w:val="24"/>
          <w:vertAlign w:val="superscript"/>
        </w:rPr>
        <w:t>nd</w:t>
      </w:r>
      <w:r>
        <w:rPr>
          <w:rFonts w:ascii="Arial" w:hAnsi="Arial" w:cs="Arial"/>
          <w:sz w:val="24"/>
          <w:szCs w:val="24"/>
        </w:rPr>
        <w:t xml:space="preserve"> of October).</w:t>
      </w:r>
    </w:p>
    <w:p w14:paraId="5AC240D0"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Maltby, E. (2016). </w:t>
      </w:r>
      <w:r w:rsidRPr="005314F8">
        <w:rPr>
          <w:rFonts w:ascii="Arial" w:hAnsi="Arial" w:cs="Arial"/>
          <w:i/>
          <w:iCs/>
          <w:sz w:val="24"/>
          <w:szCs w:val="24"/>
        </w:rPr>
        <w:t>‘Lack of outdoor space hinders children’s development’. Available</w:t>
      </w:r>
      <w:r w:rsidRPr="005314F8">
        <w:rPr>
          <w:rFonts w:ascii="Arial" w:hAnsi="Arial" w:cs="Arial"/>
          <w:sz w:val="24"/>
          <w:szCs w:val="24"/>
        </w:rPr>
        <w:t xml:space="preserve"> at: </w:t>
      </w:r>
      <w:hyperlink r:id="rId23" w:anchor=":~:text=Lack%20of%20outdoor%20space%20hinders%20children%E2%80%99s%20development.%20As,the%20box%20when%20it%20comes%20to%20outdoor%20greenery" w:history="1">
        <w:r w:rsidRPr="005314F8">
          <w:rPr>
            <w:rStyle w:val="Hyperlink"/>
            <w:rFonts w:ascii="Arial" w:hAnsi="Arial" w:cs="Arial"/>
            <w:sz w:val="24"/>
            <w:szCs w:val="24"/>
          </w:rPr>
          <w:t>https://www.prolandscapermagazine.com/lack-of-outdoor-space-hinders-childrens-development/#:~:text=Lack%20of%20outdoor%20space%20hinders%20children%E2%80%99s%20development.%20As,the%20box%20when%20it%20comes%20to%20outdoor%20greenery</w:t>
        </w:r>
      </w:hyperlink>
      <w:r w:rsidRPr="005314F8">
        <w:rPr>
          <w:rFonts w:ascii="Arial" w:hAnsi="Arial" w:cs="Arial"/>
          <w:sz w:val="24"/>
          <w:szCs w:val="24"/>
        </w:rPr>
        <w:t>. (Accessed: 28</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693D507D"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Martin, J. (2019). </w:t>
      </w:r>
      <w:r w:rsidRPr="005314F8">
        <w:rPr>
          <w:rFonts w:ascii="Arial" w:hAnsi="Arial" w:cs="Arial"/>
          <w:i/>
          <w:iCs/>
          <w:sz w:val="24"/>
          <w:szCs w:val="24"/>
        </w:rPr>
        <w:t>‘What Can Kids Use Magnifying Glasses For [Hobbies + Opinions]’.</w:t>
      </w:r>
      <w:r w:rsidRPr="005314F8">
        <w:rPr>
          <w:rFonts w:ascii="Arial" w:hAnsi="Arial" w:cs="Arial"/>
          <w:sz w:val="24"/>
          <w:szCs w:val="24"/>
        </w:rPr>
        <w:t xml:space="preserve"> Available at: </w:t>
      </w:r>
      <w:hyperlink r:id="rId24" w:history="1">
        <w:r w:rsidRPr="005314F8">
          <w:rPr>
            <w:rStyle w:val="Hyperlink"/>
            <w:rFonts w:ascii="Arial" w:hAnsi="Arial" w:cs="Arial"/>
            <w:sz w:val="24"/>
            <w:szCs w:val="24"/>
          </w:rPr>
          <w:t>https://imagniphy.com/blogs/news/what-can-kids-use-magnifying-glasses-for</w:t>
        </w:r>
      </w:hyperlink>
      <w:r w:rsidRPr="005314F8">
        <w:rPr>
          <w:rFonts w:ascii="Arial" w:hAnsi="Arial" w:cs="Arial"/>
          <w:sz w:val="24"/>
          <w:szCs w:val="24"/>
        </w:rPr>
        <w:t xml:space="preserve"> (Accessed: 22</w:t>
      </w:r>
      <w:r w:rsidRPr="005314F8">
        <w:rPr>
          <w:rFonts w:ascii="Arial" w:hAnsi="Arial" w:cs="Arial"/>
          <w:sz w:val="24"/>
          <w:szCs w:val="24"/>
          <w:vertAlign w:val="superscript"/>
        </w:rPr>
        <w:t>nd</w:t>
      </w:r>
      <w:r w:rsidRPr="005314F8">
        <w:rPr>
          <w:rFonts w:ascii="Arial" w:hAnsi="Arial" w:cs="Arial"/>
          <w:sz w:val="24"/>
          <w:szCs w:val="24"/>
        </w:rPr>
        <w:t xml:space="preserve"> of September). </w:t>
      </w:r>
    </w:p>
    <w:p w14:paraId="7045BEF2"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Pentagon. (No date).</w:t>
      </w:r>
      <w:r w:rsidRPr="005314F8">
        <w:rPr>
          <w:rFonts w:ascii="Arial" w:hAnsi="Arial" w:cs="Arial"/>
          <w:i/>
          <w:iCs/>
          <w:sz w:val="24"/>
          <w:szCs w:val="24"/>
        </w:rPr>
        <w:t xml:space="preserve"> ‘Mud Kitchen’. </w:t>
      </w:r>
      <w:r w:rsidRPr="005314F8">
        <w:rPr>
          <w:rFonts w:ascii="Arial" w:hAnsi="Arial" w:cs="Arial"/>
          <w:sz w:val="24"/>
          <w:szCs w:val="24"/>
        </w:rPr>
        <w:t xml:space="preserve">Available at: </w:t>
      </w:r>
      <w:hyperlink r:id="rId25" w:history="1">
        <w:r w:rsidRPr="005314F8">
          <w:rPr>
            <w:rStyle w:val="Hyperlink"/>
            <w:rFonts w:ascii="Arial" w:hAnsi="Arial" w:cs="Arial"/>
            <w:sz w:val="24"/>
            <w:szCs w:val="24"/>
          </w:rPr>
          <w:t>https://content.pentagonplay.co.uk/article-pdfs/66/mud-kitchen-activities-and-ideas-pdf.pentagonplay.pdf</w:t>
        </w:r>
      </w:hyperlink>
      <w:r w:rsidRPr="005314F8">
        <w:rPr>
          <w:rFonts w:ascii="Arial" w:hAnsi="Arial" w:cs="Arial"/>
          <w:sz w:val="24"/>
          <w:szCs w:val="24"/>
        </w:rPr>
        <w:t xml:space="preserve"> (Accessed: 25</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3EBB4D90"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Play Scotland. (No date). </w:t>
      </w:r>
      <w:r w:rsidRPr="005314F8">
        <w:rPr>
          <w:rFonts w:ascii="Arial" w:hAnsi="Arial" w:cs="Arial"/>
          <w:i/>
          <w:iCs/>
          <w:sz w:val="24"/>
          <w:szCs w:val="24"/>
        </w:rPr>
        <w:t>‘Loose Parts’.</w:t>
      </w:r>
      <w:r w:rsidRPr="005314F8">
        <w:rPr>
          <w:rFonts w:ascii="Arial" w:hAnsi="Arial" w:cs="Arial"/>
          <w:sz w:val="24"/>
          <w:szCs w:val="24"/>
        </w:rPr>
        <w:t xml:space="preserve"> Available at: </w:t>
      </w:r>
      <w:hyperlink r:id="rId26" w:anchor=":~:text=The%20theory%20of%20loose%20parts1was%20introduced%20by%20architect,and%20discover%20new%20things%20and%20form%20new%20concepts.%E2%80%9D" w:history="1">
        <w:r w:rsidRPr="005314F8">
          <w:rPr>
            <w:rStyle w:val="Hyperlink"/>
            <w:rFonts w:ascii="Arial" w:hAnsi="Arial" w:cs="Arial"/>
            <w:sz w:val="24"/>
            <w:szCs w:val="24"/>
          </w:rPr>
          <w:t>https://www.playscotland.org/wp-content/uploads/Play-Scotland-Loose-Parts-Leaflet.pdf#:~:text=The%20theory%20of%20loose%20parts1was%20introduced%20by%20architect,and%20discover%20new%20things%20and%20form%20new%20concepts.%E2%80%9D</w:t>
        </w:r>
      </w:hyperlink>
      <w:r w:rsidRPr="005314F8">
        <w:rPr>
          <w:rFonts w:ascii="Arial" w:hAnsi="Arial" w:cs="Arial"/>
          <w:sz w:val="24"/>
          <w:szCs w:val="24"/>
        </w:rPr>
        <w:t xml:space="preserve"> (Accessed: 28</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329B6CB3"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lastRenderedPageBreak/>
        <w:t xml:space="preserve">Rahardjo, M. (2019). </w:t>
      </w:r>
      <w:r w:rsidRPr="005314F8">
        <w:rPr>
          <w:rFonts w:ascii="Arial" w:hAnsi="Arial" w:cs="Arial"/>
          <w:i/>
          <w:iCs/>
          <w:sz w:val="24"/>
          <w:szCs w:val="24"/>
        </w:rPr>
        <w:t xml:space="preserve">‘How to use Loose-Parts in STEAM? Early Childhood Educators Focus Group discussion in Indonesia’. </w:t>
      </w:r>
      <w:r w:rsidRPr="005314F8">
        <w:rPr>
          <w:rFonts w:ascii="Arial" w:hAnsi="Arial" w:cs="Arial"/>
          <w:sz w:val="24"/>
          <w:szCs w:val="24"/>
        </w:rPr>
        <w:t xml:space="preserve">Available at: </w:t>
      </w:r>
      <w:hyperlink r:id="rId27" w:history="1">
        <w:r w:rsidRPr="005314F8">
          <w:rPr>
            <w:rStyle w:val="Hyperlink"/>
            <w:rFonts w:ascii="Arial" w:hAnsi="Arial" w:cs="Arial"/>
            <w:sz w:val="24"/>
            <w:szCs w:val="24"/>
          </w:rPr>
          <w:t>https://core.ac.uk/download/pdf/296973537.pdf</w:t>
        </w:r>
      </w:hyperlink>
      <w:r w:rsidRPr="005314F8">
        <w:rPr>
          <w:rFonts w:ascii="Arial" w:hAnsi="Arial" w:cs="Arial"/>
          <w:sz w:val="24"/>
          <w:szCs w:val="24"/>
        </w:rPr>
        <w:t xml:space="preserve"> (Accessed: 28</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0FA5CB46"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Rees, A and Gealy, A. (2013). </w:t>
      </w:r>
      <w:r w:rsidRPr="005314F8">
        <w:rPr>
          <w:rFonts w:ascii="Arial" w:hAnsi="Arial" w:cs="Arial"/>
          <w:i/>
          <w:iCs/>
          <w:sz w:val="24"/>
          <w:szCs w:val="24"/>
        </w:rPr>
        <w:t>‘Chwarae Allan Dysgu Mas’.</w:t>
      </w:r>
      <w:r w:rsidRPr="005314F8">
        <w:rPr>
          <w:rFonts w:ascii="Arial" w:hAnsi="Arial" w:cs="Arial"/>
          <w:sz w:val="24"/>
          <w:szCs w:val="24"/>
        </w:rPr>
        <w:t xml:space="preserve"> Y Drindod Dewi Sant. </w:t>
      </w:r>
    </w:p>
    <w:p w14:paraId="6673F167" w14:textId="77777777" w:rsidR="00FE7C38" w:rsidRDefault="00FE7C38" w:rsidP="00FE7C38">
      <w:pPr>
        <w:spacing w:line="360" w:lineRule="auto"/>
        <w:rPr>
          <w:rFonts w:ascii="Arial" w:hAnsi="Arial" w:cs="Arial"/>
          <w:sz w:val="24"/>
          <w:szCs w:val="24"/>
        </w:rPr>
      </w:pPr>
      <w:r>
        <w:rPr>
          <w:rFonts w:ascii="Arial" w:hAnsi="Arial" w:cs="Arial"/>
          <w:sz w:val="24"/>
          <w:szCs w:val="24"/>
        </w:rPr>
        <w:t>Ritchie, E. (2019). ‘</w:t>
      </w:r>
      <w:r w:rsidRPr="003E6E7E">
        <w:rPr>
          <w:rFonts w:ascii="Arial" w:hAnsi="Arial" w:cs="Arial"/>
          <w:i/>
          <w:iCs/>
          <w:sz w:val="24"/>
          <w:szCs w:val="24"/>
        </w:rPr>
        <w:t xml:space="preserve">Using Open Ended Questions With Young Children’. </w:t>
      </w:r>
      <w:r>
        <w:rPr>
          <w:rFonts w:ascii="Arial" w:hAnsi="Arial" w:cs="Arial"/>
          <w:sz w:val="24"/>
          <w:szCs w:val="24"/>
        </w:rPr>
        <w:t xml:space="preserve">Available at: </w:t>
      </w:r>
      <w:hyperlink r:id="rId28" w:history="1">
        <w:r w:rsidRPr="00657E41">
          <w:rPr>
            <w:rStyle w:val="Hyperlink"/>
            <w:rFonts w:ascii="Arial" w:hAnsi="Arial" w:cs="Arial"/>
            <w:sz w:val="24"/>
            <w:szCs w:val="24"/>
          </w:rPr>
          <w:t>https://www.british-school.org/using-open-ended-questions-with-young-children/</w:t>
        </w:r>
      </w:hyperlink>
      <w:r>
        <w:rPr>
          <w:rFonts w:ascii="Arial" w:hAnsi="Arial" w:cs="Arial"/>
          <w:sz w:val="24"/>
          <w:szCs w:val="24"/>
        </w:rPr>
        <w:t xml:space="preserve"> (Accessed: 1</w:t>
      </w:r>
      <w:r w:rsidRPr="003E6E7E">
        <w:rPr>
          <w:rFonts w:ascii="Arial" w:hAnsi="Arial" w:cs="Arial"/>
          <w:sz w:val="24"/>
          <w:szCs w:val="24"/>
          <w:vertAlign w:val="superscript"/>
        </w:rPr>
        <w:t>st</w:t>
      </w:r>
      <w:r>
        <w:rPr>
          <w:rFonts w:ascii="Arial" w:hAnsi="Arial" w:cs="Arial"/>
          <w:sz w:val="24"/>
          <w:szCs w:val="24"/>
        </w:rPr>
        <w:t xml:space="preserve"> of October).</w:t>
      </w:r>
    </w:p>
    <w:p w14:paraId="0900E65F" w14:textId="77777777" w:rsidR="00FE7C38" w:rsidRDefault="00FE7C38" w:rsidP="00FE7C38">
      <w:pPr>
        <w:spacing w:line="360" w:lineRule="auto"/>
        <w:rPr>
          <w:rFonts w:ascii="Arial" w:hAnsi="Arial" w:cs="Arial"/>
          <w:sz w:val="24"/>
          <w:szCs w:val="24"/>
        </w:rPr>
      </w:pPr>
      <w:r>
        <w:rPr>
          <w:rFonts w:ascii="Arial" w:hAnsi="Arial" w:cs="Arial"/>
          <w:sz w:val="24"/>
          <w:szCs w:val="24"/>
        </w:rPr>
        <w:t xml:space="preserve">Tyrybon, S. (2015). </w:t>
      </w:r>
      <w:r w:rsidRPr="008537A9">
        <w:rPr>
          <w:rFonts w:ascii="Arial" w:hAnsi="Arial" w:cs="Arial"/>
          <w:i/>
          <w:iCs/>
          <w:sz w:val="24"/>
          <w:szCs w:val="24"/>
        </w:rPr>
        <w:t>‘Why Montessori Teachers Observe’</w:t>
      </w:r>
      <w:r>
        <w:rPr>
          <w:rFonts w:ascii="Arial" w:hAnsi="Arial" w:cs="Arial"/>
          <w:sz w:val="24"/>
          <w:szCs w:val="24"/>
        </w:rPr>
        <w:t xml:space="preserve"> [Video]. Available at: </w:t>
      </w:r>
      <w:hyperlink r:id="rId29" w:history="1">
        <w:r w:rsidRPr="00FB6BA2">
          <w:rPr>
            <w:rStyle w:val="Hyperlink"/>
            <w:rFonts w:ascii="Arial" w:hAnsi="Arial" w:cs="Arial"/>
            <w:sz w:val="24"/>
            <w:szCs w:val="24"/>
          </w:rPr>
          <w:t>https://www.youtube.com/watch?v=GeZUZ2p_pZU</w:t>
        </w:r>
      </w:hyperlink>
      <w:r>
        <w:rPr>
          <w:rFonts w:ascii="Arial" w:hAnsi="Arial" w:cs="Arial"/>
          <w:sz w:val="24"/>
          <w:szCs w:val="24"/>
        </w:rPr>
        <w:t xml:space="preserve"> (Accessed: 1</w:t>
      </w:r>
      <w:r w:rsidRPr="008537A9">
        <w:rPr>
          <w:rFonts w:ascii="Arial" w:hAnsi="Arial" w:cs="Arial"/>
          <w:sz w:val="24"/>
          <w:szCs w:val="24"/>
          <w:vertAlign w:val="superscript"/>
        </w:rPr>
        <w:t>st</w:t>
      </w:r>
      <w:r>
        <w:rPr>
          <w:rFonts w:ascii="Arial" w:hAnsi="Arial" w:cs="Arial"/>
          <w:sz w:val="24"/>
          <w:szCs w:val="24"/>
        </w:rPr>
        <w:t xml:space="preserve"> of October).</w:t>
      </w:r>
    </w:p>
    <w:p w14:paraId="029277D9"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Welsh Government. (2020). </w:t>
      </w:r>
      <w:r w:rsidRPr="005314F8">
        <w:rPr>
          <w:rFonts w:ascii="Arial" w:hAnsi="Arial" w:cs="Arial"/>
          <w:i/>
          <w:iCs/>
          <w:sz w:val="24"/>
          <w:szCs w:val="24"/>
        </w:rPr>
        <w:t>‘Curriculum for Wales’.</w:t>
      </w:r>
      <w:r w:rsidRPr="005314F8">
        <w:rPr>
          <w:rFonts w:ascii="Arial" w:hAnsi="Arial" w:cs="Arial"/>
          <w:sz w:val="24"/>
          <w:szCs w:val="24"/>
        </w:rPr>
        <w:t xml:space="preserve"> Available at: </w:t>
      </w:r>
      <w:hyperlink r:id="rId30" w:history="1">
        <w:r w:rsidRPr="005314F8">
          <w:rPr>
            <w:rStyle w:val="Hyperlink"/>
            <w:rFonts w:ascii="Arial" w:hAnsi="Arial" w:cs="Arial"/>
            <w:sz w:val="24"/>
            <w:szCs w:val="24"/>
          </w:rPr>
          <w:t>https://hwb.gov.wales/curriculum-for-wales/</w:t>
        </w:r>
      </w:hyperlink>
      <w:r w:rsidRPr="005314F8">
        <w:rPr>
          <w:rFonts w:ascii="Arial" w:hAnsi="Arial" w:cs="Arial"/>
          <w:sz w:val="24"/>
          <w:szCs w:val="24"/>
        </w:rPr>
        <w:t xml:space="preserve"> (Accessed: 24</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480C6F30" w14:textId="77777777" w:rsidR="00FE7C38" w:rsidRDefault="00FE7C38" w:rsidP="00FE7C38">
      <w:pPr>
        <w:spacing w:line="360" w:lineRule="auto"/>
        <w:rPr>
          <w:rFonts w:ascii="Arial" w:hAnsi="Arial" w:cs="Arial"/>
          <w:sz w:val="24"/>
          <w:szCs w:val="24"/>
        </w:rPr>
      </w:pPr>
      <w:r w:rsidRPr="005314F8">
        <w:rPr>
          <w:rFonts w:ascii="Arial" w:hAnsi="Arial" w:cs="Arial"/>
          <w:sz w:val="24"/>
          <w:szCs w:val="24"/>
        </w:rPr>
        <w:t xml:space="preserve">White, J. (No date). </w:t>
      </w:r>
      <w:r w:rsidRPr="005314F8">
        <w:rPr>
          <w:rFonts w:ascii="Arial" w:hAnsi="Arial" w:cs="Arial"/>
          <w:i/>
          <w:iCs/>
          <w:sz w:val="24"/>
          <w:szCs w:val="24"/>
        </w:rPr>
        <w:t>‘Making a mud kitchen’.</w:t>
      </w:r>
      <w:r w:rsidRPr="005314F8">
        <w:rPr>
          <w:rFonts w:ascii="Arial" w:hAnsi="Arial" w:cs="Arial"/>
          <w:sz w:val="24"/>
          <w:szCs w:val="24"/>
        </w:rPr>
        <w:t xml:space="preserve"> Available at: </w:t>
      </w:r>
      <w:hyperlink r:id="rId31" w:history="1">
        <w:r w:rsidRPr="005314F8">
          <w:rPr>
            <w:rStyle w:val="Hyperlink"/>
            <w:rFonts w:ascii="Arial" w:hAnsi="Arial" w:cs="Arial"/>
            <w:sz w:val="24"/>
            <w:szCs w:val="24"/>
          </w:rPr>
          <w:t>https://circleofliferediscovery.com/wp-content/uploads/2021/05/Making-a-mud-kitchen-1.pdf</w:t>
        </w:r>
      </w:hyperlink>
      <w:r w:rsidRPr="005314F8">
        <w:rPr>
          <w:rFonts w:ascii="Arial" w:hAnsi="Arial" w:cs="Arial"/>
          <w:sz w:val="24"/>
          <w:szCs w:val="24"/>
        </w:rPr>
        <w:t xml:space="preserve"> (Accessed: 25</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2012567D" w14:textId="77777777" w:rsidR="00FE7C38" w:rsidRDefault="00FE7C38" w:rsidP="00FE7C38">
      <w:pPr>
        <w:spacing w:line="360" w:lineRule="auto"/>
        <w:rPr>
          <w:rFonts w:ascii="Arial" w:hAnsi="Arial" w:cs="Arial"/>
          <w:sz w:val="24"/>
          <w:szCs w:val="24"/>
        </w:rPr>
      </w:pPr>
      <w:r w:rsidRPr="005314F8">
        <w:rPr>
          <w:rFonts w:ascii="Arial" w:hAnsi="Arial" w:cs="Arial"/>
          <w:sz w:val="24"/>
          <w:szCs w:val="24"/>
        </w:rPr>
        <w:t>White, L and White, J. (2018).</w:t>
      </w:r>
      <w:r w:rsidRPr="005314F8">
        <w:rPr>
          <w:rFonts w:ascii="Arial" w:hAnsi="Arial" w:cs="Arial"/>
          <w:i/>
          <w:iCs/>
          <w:sz w:val="24"/>
          <w:szCs w:val="24"/>
        </w:rPr>
        <w:t xml:space="preserve"> ‘Making a Mud Kitchen’. </w:t>
      </w:r>
      <w:r w:rsidRPr="005314F8">
        <w:rPr>
          <w:rFonts w:ascii="Arial" w:hAnsi="Arial" w:cs="Arial"/>
          <w:sz w:val="24"/>
          <w:szCs w:val="24"/>
        </w:rPr>
        <w:t xml:space="preserve">Available at: </w:t>
      </w:r>
      <w:hyperlink r:id="rId32" w:history="1">
        <w:r w:rsidRPr="005314F8">
          <w:rPr>
            <w:rStyle w:val="Hyperlink"/>
            <w:rFonts w:ascii="Arial" w:hAnsi="Arial" w:cs="Arial"/>
            <w:sz w:val="24"/>
            <w:szCs w:val="24"/>
          </w:rPr>
          <w:t>https://muddyfaces.co.uk/content/files/Making_a_mud_kitchen_LowResAW.pdf</w:t>
        </w:r>
      </w:hyperlink>
      <w:r w:rsidRPr="005314F8">
        <w:rPr>
          <w:rFonts w:ascii="Arial" w:hAnsi="Arial" w:cs="Arial"/>
          <w:sz w:val="24"/>
          <w:szCs w:val="24"/>
        </w:rPr>
        <w:t xml:space="preserve"> (Accessed: 30</w:t>
      </w:r>
      <w:r w:rsidRPr="005314F8">
        <w:rPr>
          <w:rFonts w:ascii="Arial" w:hAnsi="Arial" w:cs="Arial"/>
          <w:sz w:val="24"/>
          <w:szCs w:val="24"/>
          <w:vertAlign w:val="superscript"/>
        </w:rPr>
        <w:t>th</w:t>
      </w:r>
      <w:r w:rsidRPr="005314F8">
        <w:rPr>
          <w:rFonts w:ascii="Arial" w:hAnsi="Arial" w:cs="Arial"/>
          <w:sz w:val="24"/>
          <w:szCs w:val="24"/>
        </w:rPr>
        <w:t xml:space="preserve"> of September). </w:t>
      </w:r>
    </w:p>
    <w:p w14:paraId="7A8CBFEA"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Whitehouse, P. (No date). </w:t>
      </w:r>
      <w:r w:rsidRPr="005314F8">
        <w:rPr>
          <w:rFonts w:ascii="Arial" w:hAnsi="Arial" w:cs="Arial"/>
          <w:i/>
          <w:iCs/>
          <w:sz w:val="24"/>
          <w:szCs w:val="24"/>
        </w:rPr>
        <w:t xml:space="preserve">‘The BEST Mud Kitchen Books for Kids’. </w:t>
      </w:r>
      <w:r w:rsidRPr="005314F8">
        <w:rPr>
          <w:rFonts w:ascii="Arial" w:hAnsi="Arial" w:cs="Arial"/>
          <w:sz w:val="24"/>
          <w:szCs w:val="24"/>
        </w:rPr>
        <w:t xml:space="preserve">Available at: </w:t>
      </w:r>
      <w:hyperlink r:id="rId33" w:history="1">
        <w:r w:rsidRPr="005314F8">
          <w:rPr>
            <w:rStyle w:val="Hyperlink"/>
            <w:rFonts w:ascii="Arial" w:hAnsi="Arial" w:cs="Arial"/>
            <w:sz w:val="24"/>
            <w:szCs w:val="24"/>
          </w:rPr>
          <w:t>https://mothernatured.com/nature-play/mud-kitchen-books/</w:t>
        </w:r>
      </w:hyperlink>
      <w:r w:rsidRPr="005314F8">
        <w:rPr>
          <w:rFonts w:ascii="Arial" w:hAnsi="Arial" w:cs="Arial"/>
          <w:sz w:val="24"/>
          <w:szCs w:val="24"/>
        </w:rPr>
        <w:t xml:space="preserve"> (Accessed: 22</w:t>
      </w:r>
      <w:r w:rsidRPr="005314F8">
        <w:rPr>
          <w:rFonts w:ascii="Arial" w:hAnsi="Arial" w:cs="Arial"/>
          <w:sz w:val="24"/>
          <w:szCs w:val="24"/>
          <w:vertAlign w:val="superscript"/>
        </w:rPr>
        <w:t>nd</w:t>
      </w:r>
      <w:r w:rsidRPr="005314F8">
        <w:rPr>
          <w:rFonts w:ascii="Arial" w:hAnsi="Arial" w:cs="Arial"/>
          <w:sz w:val="24"/>
          <w:szCs w:val="24"/>
        </w:rPr>
        <w:t xml:space="preserve"> of September).</w:t>
      </w:r>
    </w:p>
    <w:p w14:paraId="04AB714B" w14:textId="77777777" w:rsidR="00FE7C38" w:rsidRPr="005314F8" w:rsidRDefault="00FE7C38" w:rsidP="00FE7C38">
      <w:pPr>
        <w:spacing w:line="360" w:lineRule="auto"/>
        <w:rPr>
          <w:rFonts w:ascii="Arial" w:hAnsi="Arial" w:cs="Arial"/>
          <w:sz w:val="24"/>
          <w:szCs w:val="24"/>
        </w:rPr>
      </w:pPr>
      <w:r w:rsidRPr="005314F8">
        <w:rPr>
          <w:rFonts w:ascii="Arial" w:hAnsi="Arial" w:cs="Arial"/>
          <w:sz w:val="24"/>
          <w:szCs w:val="24"/>
        </w:rPr>
        <w:t xml:space="preserve">Williams, S. (2022). </w:t>
      </w:r>
      <w:r w:rsidRPr="005314F8">
        <w:rPr>
          <w:rFonts w:ascii="Arial" w:hAnsi="Arial" w:cs="Arial"/>
          <w:i/>
          <w:iCs/>
          <w:sz w:val="24"/>
          <w:szCs w:val="24"/>
        </w:rPr>
        <w:t>‘Increased role for outdoor learning and natural environment in new school curriculum’.</w:t>
      </w:r>
      <w:r w:rsidRPr="005314F8">
        <w:rPr>
          <w:rFonts w:ascii="Arial" w:hAnsi="Arial" w:cs="Arial"/>
          <w:sz w:val="24"/>
          <w:szCs w:val="24"/>
        </w:rPr>
        <w:t xml:space="preserve"> Available at: </w:t>
      </w:r>
      <w:hyperlink r:id="rId34" w:anchor=":~:text=Increased%20role%20for%20outdoor%20learning%20and%20natural%20environment,for%20educators%20...%204%20Find%20out%20more%20" w:history="1">
        <w:r w:rsidRPr="005314F8">
          <w:rPr>
            <w:rStyle w:val="Hyperlink"/>
            <w:rFonts w:ascii="Arial" w:hAnsi="Arial" w:cs="Arial"/>
            <w:sz w:val="24"/>
            <w:szCs w:val="24"/>
          </w:rPr>
          <w:t>https://naturalresourceswales.gov.uk/about-us/news-and-events/blog/increased-role-for-outdoor-learning-and-natural-environment-in-new-school-curriculum/?lang=en#:~:text=Increased%20role%20for%20outdoor%20learning%20and%20natural%20environment,for%20educators%20...%204%20Find%20out%20more%20</w:t>
        </w:r>
      </w:hyperlink>
      <w:r w:rsidRPr="005314F8">
        <w:rPr>
          <w:rFonts w:ascii="Arial" w:hAnsi="Arial" w:cs="Arial"/>
          <w:sz w:val="24"/>
          <w:szCs w:val="24"/>
        </w:rPr>
        <w:t xml:space="preserve"> (Accessed: 23</w:t>
      </w:r>
      <w:r w:rsidRPr="005314F8">
        <w:rPr>
          <w:rFonts w:ascii="Arial" w:hAnsi="Arial" w:cs="Arial"/>
          <w:sz w:val="24"/>
          <w:szCs w:val="24"/>
          <w:vertAlign w:val="superscript"/>
        </w:rPr>
        <w:t>rd</w:t>
      </w:r>
      <w:r w:rsidRPr="005314F8">
        <w:rPr>
          <w:rFonts w:ascii="Arial" w:hAnsi="Arial" w:cs="Arial"/>
          <w:sz w:val="24"/>
          <w:szCs w:val="24"/>
        </w:rPr>
        <w:t xml:space="preserve"> of September). </w:t>
      </w:r>
    </w:p>
    <w:p w14:paraId="40E17CDA" w14:textId="5A6A1DEE" w:rsidR="00322214" w:rsidRPr="00FE7C38" w:rsidRDefault="00FE7C38" w:rsidP="00FE7C38">
      <w:pPr>
        <w:spacing w:line="360" w:lineRule="auto"/>
        <w:rPr>
          <w:rFonts w:ascii="Arial" w:hAnsi="Arial" w:cs="Arial"/>
          <w:sz w:val="24"/>
          <w:szCs w:val="24"/>
        </w:rPr>
      </w:pPr>
      <w:r w:rsidRPr="005314F8">
        <w:rPr>
          <w:rFonts w:ascii="Arial" w:hAnsi="Arial" w:cs="Arial"/>
          <w:sz w:val="24"/>
          <w:szCs w:val="24"/>
        </w:rPr>
        <w:t xml:space="preserve">Young Wales. (No date). </w:t>
      </w:r>
      <w:r w:rsidRPr="005314F8">
        <w:rPr>
          <w:rFonts w:ascii="Arial" w:hAnsi="Arial" w:cs="Arial"/>
          <w:i/>
          <w:iCs/>
          <w:sz w:val="24"/>
          <w:szCs w:val="24"/>
        </w:rPr>
        <w:t xml:space="preserve">‘First steps outdoors’. </w:t>
      </w:r>
      <w:r w:rsidRPr="005314F8">
        <w:rPr>
          <w:rFonts w:ascii="Arial" w:hAnsi="Arial" w:cs="Arial"/>
          <w:sz w:val="24"/>
          <w:szCs w:val="24"/>
        </w:rPr>
        <w:t xml:space="preserve">Available at: </w:t>
      </w:r>
      <w:hyperlink r:id="rId35" w:history="1">
        <w:r w:rsidRPr="005314F8">
          <w:rPr>
            <w:rStyle w:val="Hyperlink"/>
            <w:rFonts w:ascii="Arial" w:hAnsi="Arial" w:cs="Arial"/>
            <w:sz w:val="24"/>
            <w:szCs w:val="24"/>
          </w:rPr>
          <w:t>https://hwb.gov.wales/api/storage/79a90e4b-0385-4cc8-be9b-2b20be3a85d0/first-steps-outdoors.pdf</w:t>
        </w:r>
      </w:hyperlink>
      <w:r w:rsidRPr="005314F8">
        <w:rPr>
          <w:rFonts w:ascii="Arial" w:hAnsi="Arial" w:cs="Arial"/>
          <w:sz w:val="24"/>
          <w:szCs w:val="24"/>
        </w:rPr>
        <w:t xml:space="preserve"> (Accessed: 23</w:t>
      </w:r>
      <w:r w:rsidRPr="005314F8">
        <w:rPr>
          <w:rFonts w:ascii="Arial" w:hAnsi="Arial" w:cs="Arial"/>
          <w:sz w:val="24"/>
          <w:szCs w:val="24"/>
          <w:vertAlign w:val="superscript"/>
        </w:rPr>
        <w:t>rd</w:t>
      </w:r>
      <w:r w:rsidRPr="005314F8">
        <w:rPr>
          <w:rFonts w:ascii="Arial" w:hAnsi="Arial" w:cs="Arial"/>
          <w:sz w:val="24"/>
          <w:szCs w:val="24"/>
        </w:rPr>
        <w:t xml:space="preserve"> of September). </w:t>
      </w:r>
    </w:p>
    <w:sectPr w:rsidR="00322214" w:rsidRPr="00FE7C38">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66888F" w14:textId="77777777" w:rsidR="00A15A97" w:rsidRDefault="00A15A97" w:rsidP="00A045EC">
      <w:pPr>
        <w:spacing w:after="0" w:line="240" w:lineRule="auto"/>
      </w:pPr>
      <w:r>
        <w:separator/>
      </w:r>
    </w:p>
  </w:endnote>
  <w:endnote w:type="continuationSeparator" w:id="0">
    <w:p w14:paraId="6F771F13" w14:textId="77777777" w:rsidR="00A15A97" w:rsidRDefault="00A15A97" w:rsidP="00A045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254280"/>
      <w:docPartObj>
        <w:docPartGallery w:val="Page Numbers (Bottom of Page)"/>
        <w:docPartUnique/>
      </w:docPartObj>
    </w:sdtPr>
    <w:sdtEndPr>
      <w:rPr>
        <w:noProof/>
      </w:rPr>
    </w:sdtEndPr>
    <w:sdtContent>
      <w:p w14:paraId="40E662A5" w14:textId="32B27C6B" w:rsidR="00A045EC" w:rsidRDefault="00A045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0C1B29" w14:textId="77777777" w:rsidR="00A045EC" w:rsidRDefault="00A04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DB9EE" w14:textId="77777777" w:rsidR="00A15A97" w:rsidRDefault="00A15A97" w:rsidP="00A045EC">
      <w:pPr>
        <w:spacing w:after="0" w:line="240" w:lineRule="auto"/>
      </w:pPr>
      <w:r>
        <w:separator/>
      </w:r>
    </w:p>
  </w:footnote>
  <w:footnote w:type="continuationSeparator" w:id="0">
    <w:p w14:paraId="2CA160F1" w14:textId="77777777" w:rsidR="00A15A97" w:rsidRDefault="00A15A97" w:rsidP="00A045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1C9C8" w14:textId="5C78BF4B" w:rsidR="00A045EC" w:rsidRDefault="00A045EC">
    <w:pPr>
      <w:pStyle w:val="Header"/>
    </w:pPr>
    <w:r>
      <w:rPr>
        <w:rFonts w:ascii="Arial" w:hAnsi="Arial" w:cs="Arial"/>
        <w:sz w:val="24"/>
        <w:szCs w:val="24"/>
      </w:rPr>
      <w:t>Chloe Williams            2004740            ECEY50045                Number of words:</w:t>
    </w:r>
    <w:r w:rsidR="00DE69CA">
      <w:rPr>
        <w:rFonts w:ascii="Arial" w:hAnsi="Arial" w:cs="Arial"/>
        <w:sz w:val="24"/>
        <w:szCs w:val="24"/>
      </w:rPr>
      <w:t xml:space="preserve"> 3821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66FD4"/>
    <w:multiLevelType w:val="hybridMultilevel"/>
    <w:tmpl w:val="B78AD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1257DB"/>
    <w:multiLevelType w:val="hybridMultilevel"/>
    <w:tmpl w:val="8F682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D0455"/>
    <w:multiLevelType w:val="hybridMultilevel"/>
    <w:tmpl w:val="D91A4F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847E2E"/>
    <w:multiLevelType w:val="hybridMultilevel"/>
    <w:tmpl w:val="7EAE5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E22D82"/>
    <w:multiLevelType w:val="hybridMultilevel"/>
    <w:tmpl w:val="E1D67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0FD338F"/>
    <w:multiLevelType w:val="hybridMultilevel"/>
    <w:tmpl w:val="68B0B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27065044">
    <w:abstractNumId w:val="1"/>
  </w:num>
  <w:num w:numId="2" w16cid:durableId="1395545978">
    <w:abstractNumId w:val="3"/>
  </w:num>
  <w:num w:numId="3" w16cid:durableId="794060040">
    <w:abstractNumId w:val="5"/>
  </w:num>
  <w:num w:numId="4" w16cid:durableId="204488420">
    <w:abstractNumId w:val="4"/>
  </w:num>
  <w:num w:numId="5" w16cid:durableId="1132602455">
    <w:abstractNumId w:val="0"/>
  </w:num>
  <w:num w:numId="6" w16cid:durableId="1304893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2DE"/>
    <w:rsid w:val="00003128"/>
    <w:rsid w:val="000039BD"/>
    <w:rsid w:val="000156F5"/>
    <w:rsid w:val="00035A34"/>
    <w:rsid w:val="0007143B"/>
    <w:rsid w:val="000F0B2C"/>
    <w:rsid w:val="000F719A"/>
    <w:rsid w:val="00102BA8"/>
    <w:rsid w:val="001148C3"/>
    <w:rsid w:val="00144A8B"/>
    <w:rsid w:val="00160C85"/>
    <w:rsid w:val="001711F8"/>
    <w:rsid w:val="00181260"/>
    <w:rsid w:val="0018489A"/>
    <w:rsid w:val="00190A0B"/>
    <w:rsid w:val="00195F60"/>
    <w:rsid w:val="001D022E"/>
    <w:rsid w:val="001F2249"/>
    <w:rsid w:val="00212339"/>
    <w:rsid w:val="0021412A"/>
    <w:rsid w:val="00234B83"/>
    <w:rsid w:val="00242880"/>
    <w:rsid w:val="00247F36"/>
    <w:rsid w:val="00256A5D"/>
    <w:rsid w:val="00274918"/>
    <w:rsid w:val="0029063E"/>
    <w:rsid w:val="00294CC9"/>
    <w:rsid w:val="002952DE"/>
    <w:rsid w:val="002F4A71"/>
    <w:rsid w:val="0030112D"/>
    <w:rsid w:val="00322214"/>
    <w:rsid w:val="003259FC"/>
    <w:rsid w:val="0033584C"/>
    <w:rsid w:val="003458E4"/>
    <w:rsid w:val="00370D85"/>
    <w:rsid w:val="003B02C6"/>
    <w:rsid w:val="003D5ED7"/>
    <w:rsid w:val="0040344A"/>
    <w:rsid w:val="004043BB"/>
    <w:rsid w:val="0040697D"/>
    <w:rsid w:val="00412E09"/>
    <w:rsid w:val="00424C37"/>
    <w:rsid w:val="0044206E"/>
    <w:rsid w:val="004519E5"/>
    <w:rsid w:val="00463961"/>
    <w:rsid w:val="004A218E"/>
    <w:rsid w:val="004B43E1"/>
    <w:rsid w:val="004C6F96"/>
    <w:rsid w:val="004D03CE"/>
    <w:rsid w:val="004D6DCD"/>
    <w:rsid w:val="00504208"/>
    <w:rsid w:val="005314F8"/>
    <w:rsid w:val="005341D4"/>
    <w:rsid w:val="005343CA"/>
    <w:rsid w:val="00535EFE"/>
    <w:rsid w:val="00547189"/>
    <w:rsid w:val="00567B30"/>
    <w:rsid w:val="00574D25"/>
    <w:rsid w:val="0058208D"/>
    <w:rsid w:val="0058600A"/>
    <w:rsid w:val="005A1524"/>
    <w:rsid w:val="005F4E02"/>
    <w:rsid w:val="006249BB"/>
    <w:rsid w:val="00634CAC"/>
    <w:rsid w:val="006634AF"/>
    <w:rsid w:val="006670E1"/>
    <w:rsid w:val="00674206"/>
    <w:rsid w:val="006936AA"/>
    <w:rsid w:val="006B7384"/>
    <w:rsid w:val="006C5CF3"/>
    <w:rsid w:val="006D2F50"/>
    <w:rsid w:val="00712FCD"/>
    <w:rsid w:val="00726A9D"/>
    <w:rsid w:val="007301DD"/>
    <w:rsid w:val="00757BA8"/>
    <w:rsid w:val="0076178C"/>
    <w:rsid w:val="007661F2"/>
    <w:rsid w:val="007702E5"/>
    <w:rsid w:val="00786295"/>
    <w:rsid w:val="00793330"/>
    <w:rsid w:val="007B607D"/>
    <w:rsid w:val="007C12F9"/>
    <w:rsid w:val="007D1E5D"/>
    <w:rsid w:val="007D7182"/>
    <w:rsid w:val="007E5128"/>
    <w:rsid w:val="0084667A"/>
    <w:rsid w:val="008860C3"/>
    <w:rsid w:val="008E3DDB"/>
    <w:rsid w:val="008F1273"/>
    <w:rsid w:val="00900568"/>
    <w:rsid w:val="00901946"/>
    <w:rsid w:val="00903DE6"/>
    <w:rsid w:val="009134BD"/>
    <w:rsid w:val="009205CC"/>
    <w:rsid w:val="00952D81"/>
    <w:rsid w:val="009632AC"/>
    <w:rsid w:val="00966C3A"/>
    <w:rsid w:val="00973594"/>
    <w:rsid w:val="009A0A4B"/>
    <w:rsid w:val="009A536F"/>
    <w:rsid w:val="009B3D27"/>
    <w:rsid w:val="009C7908"/>
    <w:rsid w:val="009E12C2"/>
    <w:rsid w:val="00A019E6"/>
    <w:rsid w:val="00A01E8C"/>
    <w:rsid w:val="00A045EC"/>
    <w:rsid w:val="00A15A97"/>
    <w:rsid w:val="00A16E16"/>
    <w:rsid w:val="00A24D54"/>
    <w:rsid w:val="00A30A20"/>
    <w:rsid w:val="00A516FA"/>
    <w:rsid w:val="00A61293"/>
    <w:rsid w:val="00A62BC8"/>
    <w:rsid w:val="00A8447A"/>
    <w:rsid w:val="00AA432A"/>
    <w:rsid w:val="00AD3F4F"/>
    <w:rsid w:val="00B5203A"/>
    <w:rsid w:val="00B62C4D"/>
    <w:rsid w:val="00B664C6"/>
    <w:rsid w:val="00B66F8B"/>
    <w:rsid w:val="00B929D0"/>
    <w:rsid w:val="00BA0F6B"/>
    <w:rsid w:val="00BA1E47"/>
    <w:rsid w:val="00BA3A58"/>
    <w:rsid w:val="00BB0391"/>
    <w:rsid w:val="00C25906"/>
    <w:rsid w:val="00C25967"/>
    <w:rsid w:val="00C31280"/>
    <w:rsid w:val="00C77991"/>
    <w:rsid w:val="00C8050A"/>
    <w:rsid w:val="00C86288"/>
    <w:rsid w:val="00CB6828"/>
    <w:rsid w:val="00CC682E"/>
    <w:rsid w:val="00CE2BC2"/>
    <w:rsid w:val="00D01782"/>
    <w:rsid w:val="00D02D31"/>
    <w:rsid w:val="00D04A41"/>
    <w:rsid w:val="00D07971"/>
    <w:rsid w:val="00D25DDB"/>
    <w:rsid w:val="00D30712"/>
    <w:rsid w:val="00D30F27"/>
    <w:rsid w:val="00D525E2"/>
    <w:rsid w:val="00D61265"/>
    <w:rsid w:val="00D63059"/>
    <w:rsid w:val="00D77D4F"/>
    <w:rsid w:val="00D83770"/>
    <w:rsid w:val="00DD3D99"/>
    <w:rsid w:val="00DE69CA"/>
    <w:rsid w:val="00DF78D6"/>
    <w:rsid w:val="00E041BE"/>
    <w:rsid w:val="00E10BC5"/>
    <w:rsid w:val="00E17B94"/>
    <w:rsid w:val="00E33943"/>
    <w:rsid w:val="00E40580"/>
    <w:rsid w:val="00E75980"/>
    <w:rsid w:val="00E85739"/>
    <w:rsid w:val="00E979C5"/>
    <w:rsid w:val="00EA7714"/>
    <w:rsid w:val="00ED035E"/>
    <w:rsid w:val="00EE731B"/>
    <w:rsid w:val="00EF64DD"/>
    <w:rsid w:val="00F00296"/>
    <w:rsid w:val="00F07B26"/>
    <w:rsid w:val="00F12BB4"/>
    <w:rsid w:val="00F35242"/>
    <w:rsid w:val="00F5260E"/>
    <w:rsid w:val="00F6186E"/>
    <w:rsid w:val="00F75FAF"/>
    <w:rsid w:val="00F7769C"/>
    <w:rsid w:val="00F84D71"/>
    <w:rsid w:val="00F905A4"/>
    <w:rsid w:val="00FC1DAC"/>
    <w:rsid w:val="00FC46CD"/>
    <w:rsid w:val="00FC5D29"/>
    <w:rsid w:val="00FD172F"/>
    <w:rsid w:val="00FE1E92"/>
    <w:rsid w:val="00FE7C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9D534"/>
  <w15:chartTrackingRefBased/>
  <w15:docId w15:val="{93891D0B-3AC6-4BA5-B253-5931EB3B1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39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E731B"/>
    <w:pPr>
      <w:ind w:left="720"/>
      <w:contextualSpacing/>
    </w:pPr>
  </w:style>
  <w:style w:type="character" w:styleId="Hyperlink">
    <w:name w:val="Hyperlink"/>
    <w:basedOn w:val="DefaultParagraphFont"/>
    <w:uiPriority w:val="99"/>
    <w:unhideWhenUsed/>
    <w:rsid w:val="00322214"/>
    <w:rPr>
      <w:color w:val="0563C1" w:themeColor="hyperlink"/>
      <w:u w:val="single"/>
    </w:rPr>
  </w:style>
  <w:style w:type="character" w:styleId="UnresolvedMention">
    <w:name w:val="Unresolved Mention"/>
    <w:basedOn w:val="DefaultParagraphFont"/>
    <w:uiPriority w:val="99"/>
    <w:semiHidden/>
    <w:unhideWhenUsed/>
    <w:rsid w:val="00F75FAF"/>
    <w:rPr>
      <w:color w:val="605E5C"/>
      <w:shd w:val="clear" w:color="auto" w:fill="E1DFDD"/>
    </w:rPr>
  </w:style>
  <w:style w:type="paragraph" w:styleId="Header">
    <w:name w:val="header"/>
    <w:basedOn w:val="Normal"/>
    <w:link w:val="HeaderChar"/>
    <w:uiPriority w:val="99"/>
    <w:unhideWhenUsed/>
    <w:rsid w:val="00A045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45EC"/>
  </w:style>
  <w:style w:type="paragraph" w:styleId="Footer">
    <w:name w:val="footer"/>
    <w:basedOn w:val="Normal"/>
    <w:link w:val="FooterChar"/>
    <w:uiPriority w:val="99"/>
    <w:unhideWhenUsed/>
    <w:rsid w:val="00A045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45EC"/>
  </w:style>
  <w:style w:type="character" w:styleId="FollowedHyperlink">
    <w:name w:val="FollowedHyperlink"/>
    <w:basedOn w:val="DefaultParagraphFont"/>
    <w:uiPriority w:val="99"/>
    <w:semiHidden/>
    <w:unhideWhenUsed/>
    <w:rsid w:val="005314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8392">
      <w:bodyDiv w:val="1"/>
      <w:marLeft w:val="0"/>
      <w:marRight w:val="0"/>
      <w:marTop w:val="0"/>
      <w:marBottom w:val="0"/>
      <w:divBdr>
        <w:top w:val="none" w:sz="0" w:space="0" w:color="auto"/>
        <w:left w:val="none" w:sz="0" w:space="0" w:color="auto"/>
        <w:bottom w:val="none" w:sz="0" w:space="0" w:color="auto"/>
        <w:right w:val="none" w:sz="0" w:space="0" w:color="auto"/>
      </w:divBdr>
    </w:div>
    <w:div w:id="234046153">
      <w:bodyDiv w:val="1"/>
      <w:marLeft w:val="0"/>
      <w:marRight w:val="0"/>
      <w:marTop w:val="0"/>
      <w:marBottom w:val="0"/>
      <w:divBdr>
        <w:top w:val="none" w:sz="0" w:space="0" w:color="auto"/>
        <w:left w:val="none" w:sz="0" w:space="0" w:color="auto"/>
        <w:bottom w:val="none" w:sz="0" w:space="0" w:color="auto"/>
        <w:right w:val="none" w:sz="0" w:space="0" w:color="auto"/>
      </w:divBdr>
    </w:div>
    <w:div w:id="430007529">
      <w:bodyDiv w:val="1"/>
      <w:marLeft w:val="0"/>
      <w:marRight w:val="0"/>
      <w:marTop w:val="0"/>
      <w:marBottom w:val="0"/>
      <w:divBdr>
        <w:top w:val="none" w:sz="0" w:space="0" w:color="auto"/>
        <w:left w:val="none" w:sz="0" w:space="0" w:color="auto"/>
        <w:bottom w:val="none" w:sz="0" w:space="0" w:color="auto"/>
        <w:right w:val="none" w:sz="0" w:space="0" w:color="auto"/>
      </w:divBdr>
    </w:div>
    <w:div w:id="600652635">
      <w:bodyDiv w:val="1"/>
      <w:marLeft w:val="0"/>
      <w:marRight w:val="0"/>
      <w:marTop w:val="0"/>
      <w:marBottom w:val="0"/>
      <w:divBdr>
        <w:top w:val="none" w:sz="0" w:space="0" w:color="auto"/>
        <w:left w:val="none" w:sz="0" w:space="0" w:color="auto"/>
        <w:bottom w:val="none" w:sz="0" w:space="0" w:color="auto"/>
        <w:right w:val="none" w:sz="0" w:space="0" w:color="auto"/>
      </w:divBdr>
    </w:div>
    <w:div w:id="666398469">
      <w:bodyDiv w:val="1"/>
      <w:marLeft w:val="0"/>
      <w:marRight w:val="0"/>
      <w:marTop w:val="0"/>
      <w:marBottom w:val="0"/>
      <w:divBdr>
        <w:top w:val="none" w:sz="0" w:space="0" w:color="auto"/>
        <w:left w:val="none" w:sz="0" w:space="0" w:color="auto"/>
        <w:bottom w:val="none" w:sz="0" w:space="0" w:color="auto"/>
        <w:right w:val="none" w:sz="0" w:space="0" w:color="auto"/>
      </w:divBdr>
    </w:div>
    <w:div w:id="993876971">
      <w:bodyDiv w:val="1"/>
      <w:marLeft w:val="0"/>
      <w:marRight w:val="0"/>
      <w:marTop w:val="0"/>
      <w:marBottom w:val="0"/>
      <w:divBdr>
        <w:top w:val="none" w:sz="0" w:space="0" w:color="auto"/>
        <w:left w:val="none" w:sz="0" w:space="0" w:color="auto"/>
        <w:bottom w:val="none" w:sz="0" w:space="0" w:color="auto"/>
        <w:right w:val="none" w:sz="0" w:space="0" w:color="auto"/>
      </w:divBdr>
    </w:div>
    <w:div w:id="1306934222">
      <w:bodyDiv w:val="1"/>
      <w:marLeft w:val="0"/>
      <w:marRight w:val="0"/>
      <w:marTop w:val="0"/>
      <w:marBottom w:val="0"/>
      <w:divBdr>
        <w:top w:val="none" w:sz="0" w:space="0" w:color="auto"/>
        <w:left w:val="none" w:sz="0" w:space="0" w:color="auto"/>
        <w:bottom w:val="none" w:sz="0" w:space="0" w:color="auto"/>
        <w:right w:val="none" w:sz="0" w:space="0" w:color="auto"/>
      </w:divBdr>
    </w:div>
    <w:div w:id="132227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earlyimpactlearning.com/16-science-loose-parts-play-ideas/" TargetMode="External"/><Relationship Id="rId18" Type="http://schemas.openxmlformats.org/officeDocument/2006/relationships/hyperlink" Target="https://www.kidsdogardening.com/mud-kitchens-for-children/" TargetMode="External"/><Relationship Id="rId26" Type="http://schemas.openxmlformats.org/officeDocument/2006/relationships/hyperlink" Target="https://www.playscotland.org/wp-content/uploads/Play-Scotland-Loose-Parts-Leaflet.pd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froebel.org.uk/uploads/documents/FT_Observing-young-children_Pamphlet_INTERACTIVE_REV-2.pdf" TargetMode="External"/><Relationship Id="rId34" Type="http://schemas.openxmlformats.org/officeDocument/2006/relationships/hyperlink" Target="https://naturalresourceswales.gov.uk/about-us/news-and-events/blog/increased-role-for-outdoor-learning-and-natural-environment-in-new-school-curriculum/?lang=en" TargetMode="External"/><Relationship Id="rId7" Type="http://schemas.openxmlformats.org/officeDocument/2006/relationships/image" Target="media/image1.jpeg"/><Relationship Id="rId12" Type="http://schemas.openxmlformats.org/officeDocument/2006/relationships/hyperlink" Target="https://early-education.org.uk/sustained-shared-thinking-sst/" TargetMode="External"/><Relationship Id="rId17" Type="http://schemas.openxmlformats.org/officeDocument/2006/relationships/hyperlink" Target="https://www.earlyyearscareers.com/eyc/learning-and-development/why-mud-play-should-be-encouraged/" TargetMode="External"/><Relationship Id="rId25" Type="http://schemas.openxmlformats.org/officeDocument/2006/relationships/hyperlink" Target="https://content.pentagonplay.co.uk/article-pdfs/66/mud-kitchen-activities-and-ideas-pdf.pentagonplay.pdf" TargetMode="External"/><Relationship Id="rId33" Type="http://schemas.openxmlformats.org/officeDocument/2006/relationships/hyperlink" Target="https://mothernatured.com/nature-play/mud-kitchen-books/"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files.eric.ed.gov/fulltext/EJ1225658.pdf" TargetMode="External"/><Relationship Id="rId20" Type="http://schemas.openxmlformats.org/officeDocument/2006/relationships/hyperlink" Target="https://www.fantasticfunandlearning.com/math-and-loose-parts-play.html" TargetMode="External"/><Relationship Id="rId29" Type="http://schemas.openxmlformats.org/officeDocument/2006/relationships/hyperlink" Target="https://www.youtube.com/watch?v=GeZUZ2p_pZ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munityplaythings.co.uk/learning-library/articles/the-value-of-outdoor-play" TargetMode="External"/><Relationship Id="rId24" Type="http://schemas.openxmlformats.org/officeDocument/2006/relationships/hyperlink" Target="https://imagniphy.com/blogs/news/what-can-kids-use-magnifying-glasses-for" TargetMode="External"/><Relationship Id="rId32" Type="http://schemas.openxmlformats.org/officeDocument/2006/relationships/hyperlink" Target="https://muddyfaces.co.uk/content/files/Making_a_mud_kitchen_LowResAW.pdf"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firstdiscoverers.co.uk/jerome-bruner-child-development-theories/" TargetMode="External"/><Relationship Id="rId23" Type="http://schemas.openxmlformats.org/officeDocument/2006/relationships/hyperlink" Target="https://www.prolandscapermagazine.com/lack-of-outdoor-space-hinders-childrens-development/" TargetMode="External"/><Relationship Id="rId28" Type="http://schemas.openxmlformats.org/officeDocument/2006/relationships/hyperlink" Target="https://www.british-school.org/using-open-ended-questions-with-young-children/" TargetMode="External"/><Relationship Id="rId36" Type="http://schemas.openxmlformats.org/officeDocument/2006/relationships/header" Target="header1.xml"/><Relationship Id="rId10" Type="http://schemas.openxmlformats.org/officeDocument/2006/relationships/hyperlink" Target="https://creativeworldschool.com/power-magnifying-glass/" TargetMode="External"/><Relationship Id="rId19" Type="http://schemas.openxmlformats.org/officeDocument/2006/relationships/hyperlink" Target="https://education.gov.scot/improvement/Documents/ELC/ELC35_ReggioEmilia/ELC35_ReggioAug06.pdf" TargetMode="External"/><Relationship Id="rId31" Type="http://schemas.openxmlformats.org/officeDocument/2006/relationships/hyperlink" Target="https://circleofliferediscovery.com/wp-content/uploads/2021/05/Making-a-mud-kitchen-1.pdf" TargetMode="External"/><Relationship Id="rId4" Type="http://schemas.openxmlformats.org/officeDocument/2006/relationships/webSettings" Target="webSettings.xml"/><Relationship Id="rId9" Type="http://schemas.openxmlformats.org/officeDocument/2006/relationships/hyperlink" Target="https://www.citizensinformation.ie/en/education/primary_and_post_primary_education/teachers_and_schools/teachers_duty_of_care.html" TargetMode="External"/><Relationship Id="rId14" Type="http://schemas.openxmlformats.org/officeDocument/2006/relationships/hyperlink" Target="https://www.youtube.com/watch?v=PFEg6Mlc490" TargetMode="External"/><Relationship Id="rId22" Type="http://schemas.openxmlformats.org/officeDocument/2006/relationships/hyperlink" Target="https://www.earlyyearseducator.co.uk/features/article/terrific-tyres" TargetMode="External"/><Relationship Id="rId27" Type="http://schemas.openxmlformats.org/officeDocument/2006/relationships/hyperlink" Target="https://core.ac.uk/download/pdf/296973537.pdf" TargetMode="External"/><Relationship Id="rId30" Type="http://schemas.openxmlformats.org/officeDocument/2006/relationships/hyperlink" Target="https://hwb.gov.wales/curriculum-for-wales/" TargetMode="External"/><Relationship Id="rId35" Type="http://schemas.openxmlformats.org/officeDocument/2006/relationships/hyperlink" Target="https://hwb.gov.wales/api/storage/79a90e4b-0385-4cc8-be9b-2b20be3a85d0/first-steps-outdoor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18</Pages>
  <Words>4888</Words>
  <Characters>27867</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Williams (2004740)</dc:creator>
  <cp:keywords/>
  <dc:description/>
  <cp:lastModifiedBy>Glenda Tinney</cp:lastModifiedBy>
  <cp:revision>2</cp:revision>
  <dcterms:created xsi:type="dcterms:W3CDTF">2022-10-23T22:00:00Z</dcterms:created>
  <dcterms:modified xsi:type="dcterms:W3CDTF">2022-10-23T22:00:00Z</dcterms:modified>
</cp:coreProperties>
</file>