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62684369"/>
        <w:docPartObj>
          <w:docPartGallery w:val="Cover Pages"/>
          <w:docPartUnique/>
        </w:docPartObj>
      </w:sdtPr>
      <w:sdtContent>
        <w:p w14:paraId="212D63BB" w14:textId="6E15EB27" w:rsidR="003D2172" w:rsidRDefault="003D2172"/>
        <w:p w14:paraId="4BBA9159" w14:textId="18926C1C" w:rsidR="003D2172" w:rsidRDefault="003D2172">
          <w:r>
            <w:rPr>
              <w:noProof/>
              <w:lang w:eastAsia="zh-CN"/>
            </w:rPr>
            <mc:AlternateContent>
              <mc:Choice Requires="wps">
                <w:drawing>
                  <wp:anchor distT="0" distB="0" distL="182880" distR="182880" simplePos="0" relativeHeight="251658241" behindDoc="0" locked="0" layoutInCell="1" allowOverlap="1" wp14:anchorId="74FFA54C" wp14:editId="0E75568A">
                    <wp:simplePos x="0" y="0"/>
                    <mc:AlternateContent>
                      <mc:Choice Requires="wp14">
                        <wp:positionH relativeFrom="margin">
                          <wp14:pctPosHOffset>7700</wp14:pctPosHOffset>
                        </wp:positionH>
                      </mc:Choice>
                      <mc:Fallback>
                        <wp:positionH relativeFrom="page">
                          <wp:posOffset>1355090</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18A20" w14:textId="64026246" w:rsidR="003D2172" w:rsidRDefault="00B364D2">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153BF1">
                                      <w:rPr>
                                        <w:color w:val="4472C4" w:themeColor="accent1"/>
                                        <w:sz w:val="72"/>
                                        <w:szCs w:val="72"/>
                                      </w:rPr>
                                      <w:t>Group Project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21CE2AB" w14:textId="2F1CDA3C" w:rsidR="003D2172" w:rsidRDefault="009A5474">
                                    <w:pPr>
                                      <w:pStyle w:val="NoSpacing"/>
                                      <w:spacing w:before="40" w:after="40"/>
                                      <w:rPr>
                                        <w:caps/>
                                        <w:color w:val="1F4E79" w:themeColor="accent5" w:themeShade="80"/>
                                        <w:sz w:val="28"/>
                                        <w:szCs w:val="28"/>
                                      </w:rPr>
                                    </w:pPr>
                                    <w:r>
                                      <w:rPr>
                                        <w:caps/>
                                        <w:color w:val="1F4E79" w:themeColor="accent5" w:themeShade="80"/>
                                        <w:sz w:val="28"/>
                                        <w:szCs w:val="28"/>
                                      </w:rPr>
                                      <w:t>M5X00400</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930631B" w14:textId="6F07E4BB" w:rsidR="003D2172" w:rsidRDefault="009A5474">
                                    <w:pPr>
                                      <w:pStyle w:val="NoSpacing"/>
                                      <w:spacing w:before="80" w:after="40"/>
                                      <w:rPr>
                                        <w:caps/>
                                        <w:color w:val="5B9BD5" w:themeColor="accent5"/>
                                        <w:sz w:val="24"/>
                                        <w:szCs w:val="24"/>
                                      </w:rPr>
                                    </w:pPr>
                                    <w:r>
                                      <w:rPr>
                                        <w:caps/>
                                        <w:color w:val="5B9BD5" w:themeColor="accent5"/>
                                        <w:sz w:val="24"/>
                                        <w:szCs w:val="24"/>
                                      </w:rPr>
                                      <w:t>Chassis Group</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4FFA54C" id="_x0000_t202" coordsize="21600,21600" o:spt="202" path="m,l,21600r21600,l21600,xe">
                    <v:stroke joinstyle="miter"/>
                    <v:path gradientshapeok="t" o:connecttype="rect"/>
                  </v:shapetype>
                  <v:shape id="Text Box 131" o:spid="_x0000_s1026" type="#_x0000_t202" style="position:absolute;margin-left:0;margin-top:0;width:369pt;height:529.2pt;z-index:251658241;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" filled="f" stroked="f" strokeweight=".5pt">
                    <v:textbox style="mso-fit-shape-to-text:t" inset="0,0,0,0">
                      <w:txbxContent>
                        <w:p w14:paraId="6C018A20" w14:textId="64026246" w:rsidR="003D2172" w:rsidRDefault="00B364D2">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153BF1">
                                <w:rPr>
                                  <w:color w:val="4472C4" w:themeColor="accent1"/>
                                  <w:sz w:val="72"/>
                                  <w:szCs w:val="72"/>
                                </w:rPr>
                                <w:t>Group Project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21CE2AB" w14:textId="2F1CDA3C" w:rsidR="003D2172" w:rsidRDefault="009A5474">
                              <w:pPr>
                                <w:pStyle w:val="NoSpacing"/>
                                <w:spacing w:before="40" w:after="40"/>
                                <w:rPr>
                                  <w:caps/>
                                  <w:color w:val="1F4E79" w:themeColor="accent5" w:themeShade="80"/>
                                  <w:sz w:val="28"/>
                                  <w:szCs w:val="28"/>
                                </w:rPr>
                              </w:pPr>
                              <w:r>
                                <w:rPr>
                                  <w:caps/>
                                  <w:color w:val="1F4E79" w:themeColor="accent5" w:themeShade="80"/>
                                  <w:sz w:val="28"/>
                                  <w:szCs w:val="28"/>
                                </w:rPr>
                                <w:t>M5X00400</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930631B" w14:textId="6F07E4BB" w:rsidR="003D2172" w:rsidRDefault="009A5474">
                              <w:pPr>
                                <w:pStyle w:val="NoSpacing"/>
                                <w:spacing w:before="80" w:after="40"/>
                                <w:rPr>
                                  <w:caps/>
                                  <w:color w:val="5B9BD5" w:themeColor="accent5"/>
                                  <w:sz w:val="24"/>
                                  <w:szCs w:val="24"/>
                                </w:rPr>
                              </w:pPr>
                              <w:r>
                                <w:rPr>
                                  <w:caps/>
                                  <w:color w:val="5B9BD5" w:themeColor="accent5"/>
                                  <w:sz w:val="24"/>
                                  <w:szCs w:val="24"/>
                                </w:rPr>
                                <w:t>Chassis Group</w:t>
                              </w:r>
                            </w:p>
                          </w:sdtContent>
                        </w:sdt>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8240" behindDoc="0" locked="0" layoutInCell="1" allowOverlap="1" wp14:anchorId="46859E69" wp14:editId="773447F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69A676" w14:textId="4CA5FA98" w:rsidR="003D2172" w:rsidRDefault="004150BD" w:rsidP="004150BD">
                                <w:pPr>
                                  <w:pStyle w:val="NoSpacing"/>
                                  <w:rPr>
                                    <w:color w:val="FFFFFF" w:themeColor="background1"/>
                                    <w:sz w:val="24"/>
                                    <w:szCs w:val="24"/>
                                  </w:rPr>
                                </w:pPr>
                                <w:r>
                                  <w:rPr>
                                    <w:color w:val="FFFFFF" w:themeColor="background1"/>
                                    <w:sz w:val="24"/>
                                    <w:szCs w:val="24"/>
                                  </w:rPr>
                                  <w:t>2020</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6859E69" id="Rectangle 132" o:spid="_x0000_s1027" style="position:absolute;margin-left:-4.4pt;margin-top:0;width:46.8pt;height:77.75pt;z-index:25165824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" fillcolor="#4472c4 [3204]" stroked="f" strokeweight="1pt">
                    <o:lock v:ext="edit" aspectratio="t"/>
                    <v:textbox inset="3.6pt,,3.6pt">
                      <w:txbxContent>
                        <w:p w14:paraId="3169A676" w14:textId="4CA5FA98" w:rsidR="003D2172" w:rsidRDefault="004150BD" w:rsidP="004150BD">
                          <w:pPr>
                            <w:pStyle w:val="NoSpacing"/>
                            <w:rPr>
                              <w:color w:val="FFFFFF" w:themeColor="background1"/>
                              <w:sz w:val="24"/>
                              <w:szCs w:val="24"/>
                            </w:rPr>
                          </w:pPr>
                          <w:r>
                            <w:rPr>
                              <w:color w:val="FFFFFF" w:themeColor="background1"/>
                              <w:sz w:val="24"/>
                              <w:szCs w:val="24"/>
                            </w:rPr>
                            <w:t>2020</w:t>
                          </w:r>
                        </w:p>
                      </w:txbxContent>
                    </v:textbox>
                    <w10:wrap anchorx="margin" anchory="page"/>
                  </v:rect>
                </w:pict>
              </mc:Fallback>
            </mc:AlternateContent>
          </w:r>
          <w:r>
            <w:br w:type="page"/>
          </w:r>
        </w:p>
      </w:sdtContent>
    </w:sdt>
    <w:sdt>
      <w:sdtPr>
        <w:rPr>
          <w:rFonts w:asciiTheme="minorHAnsi" w:eastAsiaTheme="minorHAnsi" w:hAnsiTheme="minorHAnsi" w:cstheme="minorBidi"/>
          <w:b w:val="0"/>
          <w:bCs w:val="0"/>
          <w:color w:val="auto"/>
          <w:spacing w:val="0"/>
          <w:sz w:val="21"/>
          <w:szCs w:val="22"/>
        </w:rPr>
        <w:id w:val="370042605"/>
        <w:docPartObj>
          <w:docPartGallery w:val="Table of Contents"/>
          <w:docPartUnique/>
        </w:docPartObj>
      </w:sdtPr>
      <w:sdtEndPr>
        <w:rPr>
          <w:rFonts w:eastAsia="SimSun"/>
          <w:noProof/>
        </w:rPr>
      </w:sdtEndPr>
      <w:sdtContent>
        <w:p w14:paraId="1DB1939A" w14:textId="44BA720E" w:rsidR="00F328B6" w:rsidRPr="00E96E55" w:rsidRDefault="00F328B6">
          <w:pPr>
            <w:pStyle w:val="TOCHeading"/>
            <w:rPr>
              <w:rFonts w:asciiTheme="minorHAnsi" w:eastAsiaTheme="minorEastAsia" w:hAnsiTheme="minorHAnsi" w:cstheme="minorBidi"/>
              <w:b w:val="0"/>
              <w:color w:val="auto"/>
              <w:spacing w:val="0"/>
              <w:sz w:val="21"/>
              <w:szCs w:val="21"/>
            </w:rPr>
          </w:pPr>
          <w:r>
            <w:t>Contents</w:t>
          </w:r>
        </w:p>
        <w:p w14:paraId="58635DE0" w14:textId="56937973" w:rsidR="00560371" w:rsidRDefault="00F328B6">
          <w:pPr>
            <w:pStyle w:val="TOC1"/>
            <w:tabs>
              <w:tab w:val="right" w:leader="dot" w:pos="9010"/>
            </w:tabs>
            <w:rPr>
              <w:rFonts w:eastAsiaTheme="minorEastAsia" w:cstheme="minorBidi"/>
              <w:b w:val="0"/>
              <w:bCs w:val="0"/>
              <w:caps w:val="0"/>
              <w:noProof/>
              <w:kern w:val="2"/>
              <w:sz w:val="21"/>
              <w:szCs w:val="22"/>
              <w:lang w:val="en-US" w:eastAsia="zh-CN"/>
            </w:rPr>
          </w:pPr>
          <w:r>
            <w:fldChar w:fldCharType="begin"/>
          </w:r>
          <w:r>
            <w:instrText xml:space="preserve"> TOC \o "1-3" \h \z \u </w:instrText>
          </w:r>
          <w:r>
            <w:fldChar w:fldCharType="separate"/>
          </w:r>
          <w:hyperlink w:anchor="_Toc36026281" w:history="1">
            <w:r w:rsidR="00560371" w:rsidRPr="00606703">
              <w:rPr>
                <w:rStyle w:val="Hyperlink"/>
                <w:noProof/>
              </w:rPr>
              <w:t>Introduction</w:t>
            </w:r>
            <w:r w:rsidR="00560371">
              <w:rPr>
                <w:noProof/>
                <w:webHidden/>
              </w:rPr>
              <w:tab/>
            </w:r>
            <w:r w:rsidR="00560371">
              <w:rPr>
                <w:noProof/>
                <w:webHidden/>
              </w:rPr>
              <w:fldChar w:fldCharType="begin"/>
            </w:r>
            <w:r w:rsidR="00560371">
              <w:rPr>
                <w:noProof/>
                <w:webHidden/>
              </w:rPr>
              <w:instrText xml:space="preserve"> PAGEREF _Toc36026281 \h </w:instrText>
            </w:r>
            <w:r w:rsidR="00560371">
              <w:rPr>
                <w:noProof/>
                <w:webHidden/>
              </w:rPr>
            </w:r>
            <w:r w:rsidR="00560371">
              <w:rPr>
                <w:noProof/>
                <w:webHidden/>
              </w:rPr>
              <w:fldChar w:fldCharType="separate"/>
            </w:r>
            <w:r w:rsidR="00560371">
              <w:rPr>
                <w:noProof/>
                <w:webHidden/>
              </w:rPr>
              <w:t>3</w:t>
            </w:r>
            <w:r w:rsidR="00560371">
              <w:rPr>
                <w:noProof/>
                <w:webHidden/>
              </w:rPr>
              <w:fldChar w:fldCharType="end"/>
            </w:r>
          </w:hyperlink>
        </w:p>
        <w:p w14:paraId="77153ABB" w14:textId="7BB69C95" w:rsidR="00560371" w:rsidRDefault="008248FC">
          <w:pPr>
            <w:pStyle w:val="TOC1"/>
            <w:tabs>
              <w:tab w:val="right" w:leader="dot" w:pos="9010"/>
            </w:tabs>
            <w:rPr>
              <w:rFonts w:eastAsiaTheme="minorEastAsia" w:cstheme="minorBidi"/>
              <w:b w:val="0"/>
              <w:bCs w:val="0"/>
              <w:caps w:val="0"/>
              <w:noProof/>
              <w:kern w:val="2"/>
              <w:sz w:val="21"/>
              <w:szCs w:val="22"/>
              <w:lang w:val="en-US" w:eastAsia="zh-CN"/>
            </w:rPr>
          </w:pPr>
          <w:hyperlink w:anchor="_Toc36026282" w:history="1">
            <w:r w:rsidR="00560371" w:rsidRPr="00606703">
              <w:rPr>
                <w:rStyle w:val="Hyperlink"/>
                <w:noProof/>
              </w:rPr>
              <w:t>Project Organisation</w:t>
            </w:r>
            <w:r w:rsidR="00560371">
              <w:rPr>
                <w:noProof/>
                <w:webHidden/>
              </w:rPr>
              <w:tab/>
            </w:r>
            <w:r w:rsidR="00560371">
              <w:rPr>
                <w:noProof/>
                <w:webHidden/>
              </w:rPr>
              <w:fldChar w:fldCharType="begin"/>
            </w:r>
            <w:r w:rsidR="00560371">
              <w:rPr>
                <w:noProof/>
                <w:webHidden/>
              </w:rPr>
              <w:instrText xml:space="preserve"> PAGEREF _Toc36026282 \h </w:instrText>
            </w:r>
            <w:r w:rsidR="00560371">
              <w:rPr>
                <w:noProof/>
                <w:webHidden/>
              </w:rPr>
            </w:r>
            <w:r w:rsidR="00560371">
              <w:rPr>
                <w:noProof/>
                <w:webHidden/>
              </w:rPr>
              <w:fldChar w:fldCharType="separate"/>
            </w:r>
            <w:r w:rsidR="00560371">
              <w:rPr>
                <w:noProof/>
                <w:webHidden/>
              </w:rPr>
              <w:t>4</w:t>
            </w:r>
            <w:r w:rsidR="00560371">
              <w:rPr>
                <w:noProof/>
                <w:webHidden/>
              </w:rPr>
              <w:fldChar w:fldCharType="end"/>
            </w:r>
          </w:hyperlink>
        </w:p>
        <w:p w14:paraId="047B0868" w14:textId="305DE61F" w:rsidR="00560371" w:rsidRDefault="008248FC">
          <w:pPr>
            <w:pStyle w:val="TOC1"/>
            <w:tabs>
              <w:tab w:val="right" w:leader="dot" w:pos="9010"/>
            </w:tabs>
            <w:rPr>
              <w:rFonts w:eastAsiaTheme="minorEastAsia" w:cstheme="minorBidi"/>
              <w:b w:val="0"/>
              <w:bCs w:val="0"/>
              <w:caps w:val="0"/>
              <w:noProof/>
              <w:kern w:val="2"/>
              <w:sz w:val="21"/>
              <w:szCs w:val="22"/>
              <w:lang w:val="en-US" w:eastAsia="zh-CN"/>
            </w:rPr>
          </w:pPr>
          <w:hyperlink w:anchor="_Toc36026283" w:history="1">
            <w:r w:rsidR="00560371" w:rsidRPr="00606703">
              <w:rPr>
                <w:rStyle w:val="Hyperlink"/>
                <w:noProof/>
              </w:rPr>
              <w:t>John Hopkins (P151371)</w:t>
            </w:r>
            <w:r w:rsidR="00560371">
              <w:rPr>
                <w:noProof/>
                <w:webHidden/>
              </w:rPr>
              <w:tab/>
            </w:r>
            <w:r w:rsidR="00560371">
              <w:rPr>
                <w:noProof/>
                <w:webHidden/>
              </w:rPr>
              <w:fldChar w:fldCharType="begin"/>
            </w:r>
            <w:r w:rsidR="00560371">
              <w:rPr>
                <w:noProof/>
                <w:webHidden/>
              </w:rPr>
              <w:instrText xml:space="preserve"> PAGEREF _Toc36026283 \h </w:instrText>
            </w:r>
            <w:r w:rsidR="00560371">
              <w:rPr>
                <w:noProof/>
                <w:webHidden/>
              </w:rPr>
            </w:r>
            <w:r w:rsidR="00560371">
              <w:rPr>
                <w:noProof/>
                <w:webHidden/>
              </w:rPr>
              <w:fldChar w:fldCharType="separate"/>
            </w:r>
            <w:r w:rsidR="00560371">
              <w:rPr>
                <w:noProof/>
                <w:webHidden/>
              </w:rPr>
              <w:t>6</w:t>
            </w:r>
            <w:r w:rsidR="00560371">
              <w:rPr>
                <w:noProof/>
                <w:webHidden/>
              </w:rPr>
              <w:fldChar w:fldCharType="end"/>
            </w:r>
          </w:hyperlink>
        </w:p>
        <w:p w14:paraId="7EFE239E" w14:textId="7DF10509"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284" w:history="1">
            <w:r w:rsidR="00560371" w:rsidRPr="00606703">
              <w:rPr>
                <w:rStyle w:val="Hyperlink"/>
                <w:noProof/>
              </w:rPr>
              <w:t>Overview</w:t>
            </w:r>
            <w:r w:rsidR="00560371">
              <w:rPr>
                <w:noProof/>
                <w:webHidden/>
              </w:rPr>
              <w:tab/>
            </w:r>
            <w:r w:rsidR="00560371">
              <w:rPr>
                <w:noProof/>
                <w:webHidden/>
              </w:rPr>
              <w:fldChar w:fldCharType="begin"/>
            </w:r>
            <w:r w:rsidR="00560371">
              <w:rPr>
                <w:noProof/>
                <w:webHidden/>
              </w:rPr>
              <w:instrText xml:space="preserve"> PAGEREF _Toc36026284 \h </w:instrText>
            </w:r>
            <w:r w:rsidR="00560371">
              <w:rPr>
                <w:noProof/>
                <w:webHidden/>
              </w:rPr>
            </w:r>
            <w:r w:rsidR="00560371">
              <w:rPr>
                <w:noProof/>
                <w:webHidden/>
              </w:rPr>
              <w:fldChar w:fldCharType="separate"/>
            </w:r>
            <w:r w:rsidR="00560371">
              <w:rPr>
                <w:noProof/>
                <w:webHidden/>
              </w:rPr>
              <w:t>6</w:t>
            </w:r>
            <w:r w:rsidR="00560371">
              <w:rPr>
                <w:noProof/>
                <w:webHidden/>
              </w:rPr>
              <w:fldChar w:fldCharType="end"/>
            </w:r>
          </w:hyperlink>
        </w:p>
        <w:p w14:paraId="76A95A2F" w14:textId="047E2FDB"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285" w:history="1">
            <w:r w:rsidR="00560371" w:rsidRPr="00606703">
              <w:rPr>
                <w:rStyle w:val="Hyperlink"/>
                <w:noProof/>
              </w:rPr>
              <w:t>Suspension</w:t>
            </w:r>
            <w:r w:rsidR="00560371">
              <w:rPr>
                <w:noProof/>
                <w:webHidden/>
              </w:rPr>
              <w:tab/>
            </w:r>
            <w:r w:rsidR="00560371">
              <w:rPr>
                <w:noProof/>
                <w:webHidden/>
              </w:rPr>
              <w:fldChar w:fldCharType="begin"/>
            </w:r>
            <w:r w:rsidR="00560371">
              <w:rPr>
                <w:noProof/>
                <w:webHidden/>
              </w:rPr>
              <w:instrText xml:space="preserve"> PAGEREF _Toc36026285 \h </w:instrText>
            </w:r>
            <w:r w:rsidR="00560371">
              <w:rPr>
                <w:noProof/>
                <w:webHidden/>
              </w:rPr>
            </w:r>
            <w:r w:rsidR="00560371">
              <w:rPr>
                <w:noProof/>
                <w:webHidden/>
              </w:rPr>
              <w:fldChar w:fldCharType="separate"/>
            </w:r>
            <w:r w:rsidR="00560371">
              <w:rPr>
                <w:noProof/>
                <w:webHidden/>
              </w:rPr>
              <w:t>6</w:t>
            </w:r>
            <w:r w:rsidR="00560371">
              <w:rPr>
                <w:noProof/>
                <w:webHidden/>
              </w:rPr>
              <w:fldChar w:fldCharType="end"/>
            </w:r>
          </w:hyperlink>
        </w:p>
        <w:p w14:paraId="59F5AB98" w14:textId="0A3BAC8E"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286" w:history="1">
            <w:r w:rsidR="00560371" w:rsidRPr="00606703">
              <w:rPr>
                <w:rStyle w:val="Hyperlink"/>
                <w:noProof/>
              </w:rPr>
              <w:t>Research</w:t>
            </w:r>
            <w:r w:rsidR="00560371">
              <w:rPr>
                <w:noProof/>
                <w:webHidden/>
              </w:rPr>
              <w:tab/>
            </w:r>
            <w:r w:rsidR="00560371">
              <w:rPr>
                <w:noProof/>
                <w:webHidden/>
              </w:rPr>
              <w:fldChar w:fldCharType="begin"/>
            </w:r>
            <w:r w:rsidR="00560371">
              <w:rPr>
                <w:noProof/>
                <w:webHidden/>
              </w:rPr>
              <w:instrText xml:space="preserve"> PAGEREF _Toc36026286 \h </w:instrText>
            </w:r>
            <w:r w:rsidR="00560371">
              <w:rPr>
                <w:noProof/>
                <w:webHidden/>
              </w:rPr>
            </w:r>
            <w:r w:rsidR="00560371">
              <w:rPr>
                <w:noProof/>
                <w:webHidden/>
              </w:rPr>
              <w:fldChar w:fldCharType="separate"/>
            </w:r>
            <w:r w:rsidR="00560371">
              <w:rPr>
                <w:noProof/>
                <w:webHidden/>
              </w:rPr>
              <w:t>7</w:t>
            </w:r>
            <w:r w:rsidR="00560371">
              <w:rPr>
                <w:noProof/>
                <w:webHidden/>
              </w:rPr>
              <w:fldChar w:fldCharType="end"/>
            </w:r>
          </w:hyperlink>
        </w:p>
        <w:p w14:paraId="40C4BD10" w14:textId="7B2513EF"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287" w:history="1">
            <w:r w:rsidR="00560371" w:rsidRPr="00606703">
              <w:rPr>
                <w:rStyle w:val="Hyperlink"/>
                <w:noProof/>
              </w:rPr>
              <w:t>Analysis</w:t>
            </w:r>
            <w:r w:rsidR="00560371">
              <w:rPr>
                <w:noProof/>
                <w:webHidden/>
              </w:rPr>
              <w:tab/>
            </w:r>
            <w:r w:rsidR="00560371">
              <w:rPr>
                <w:noProof/>
                <w:webHidden/>
              </w:rPr>
              <w:fldChar w:fldCharType="begin"/>
            </w:r>
            <w:r w:rsidR="00560371">
              <w:rPr>
                <w:noProof/>
                <w:webHidden/>
              </w:rPr>
              <w:instrText xml:space="preserve"> PAGEREF _Toc36026287 \h </w:instrText>
            </w:r>
            <w:r w:rsidR="00560371">
              <w:rPr>
                <w:noProof/>
                <w:webHidden/>
              </w:rPr>
            </w:r>
            <w:r w:rsidR="00560371">
              <w:rPr>
                <w:noProof/>
                <w:webHidden/>
              </w:rPr>
              <w:fldChar w:fldCharType="separate"/>
            </w:r>
            <w:r w:rsidR="00560371">
              <w:rPr>
                <w:noProof/>
                <w:webHidden/>
              </w:rPr>
              <w:t>8</w:t>
            </w:r>
            <w:r w:rsidR="00560371">
              <w:rPr>
                <w:noProof/>
                <w:webHidden/>
              </w:rPr>
              <w:fldChar w:fldCharType="end"/>
            </w:r>
          </w:hyperlink>
        </w:p>
        <w:p w14:paraId="5695D64B" w14:textId="131F231B"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288" w:history="1">
            <w:r w:rsidR="00560371" w:rsidRPr="00606703">
              <w:rPr>
                <w:rStyle w:val="Hyperlink"/>
                <w:noProof/>
              </w:rPr>
              <w:t>Dampers</w:t>
            </w:r>
            <w:r w:rsidR="00560371">
              <w:rPr>
                <w:noProof/>
                <w:webHidden/>
              </w:rPr>
              <w:tab/>
            </w:r>
            <w:r w:rsidR="00560371">
              <w:rPr>
                <w:noProof/>
                <w:webHidden/>
              </w:rPr>
              <w:fldChar w:fldCharType="begin"/>
            </w:r>
            <w:r w:rsidR="00560371">
              <w:rPr>
                <w:noProof/>
                <w:webHidden/>
              </w:rPr>
              <w:instrText xml:space="preserve"> PAGEREF _Toc36026288 \h </w:instrText>
            </w:r>
            <w:r w:rsidR="00560371">
              <w:rPr>
                <w:noProof/>
                <w:webHidden/>
              </w:rPr>
            </w:r>
            <w:r w:rsidR="00560371">
              <w:rPr>
                <w:noProof/>
                <w:webHidden/>
              </w:rPr>
              <w:fldChar w:fldCharType="separate"/>
            </w:r>
            <w:r w:rsidR="00560371">
              <w:rPr>
                <w:noProof/>
                <w:webHidden/>
              </w:rPr>
              <w:t>10</w:t>
            </w:r>
            <w:r w:rsidR="00560371">
              <w:rPr>
                <w:noProof/>
                <w:webHidden/>
              </w:rPr>
              <w:fldChar w:fldCharType="end"/>
            </w:r>
          </w:hyperlink>
        </w:p>
        <w:p w14:paraId="4D4AE006" w14:textId="3ACD7BDF"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289" w:history="1">
            <w:r w:rsidR="00560371" w:rsidRPr="00606703">
              <w:rPr>
                <w:rStyle w:val="Hyperlink"/>
                <w:noProof/>
              </w:rPr>
              <w:t>Research</w:t>
            </w:r>
            <w:r w:rsidR="00560371">
              <w:rPr>
                <w:noProof/>
                <w:webHidden/>
              </w:rPr>
              <w:tab/>
            </w:r>
            <w:r w:rsidR="00560371">
              <w:rPr>
                <w:noProof/>
                <w:webHidden/>
              </w:rPr>
              <w:fldChar w:fldCharType="begin"/>
            </w:r>
            <w:r w:rsidR="00560371">
              <w:rPr>
                <w:noProof/>
                <w:webHidden/>
              </w:rPr>
              <w:instrText xml:space="preserve"> PAGEREF _Toc36026289 \h </w:instrText>
            </w:r>
            <w:r w:rsidR="00560371">
              <w:rPr>
                <w:noProof/>
                <w:webHidden/>
              </w:rPr>
            </w:r>
            <w:r w:rsidR="00560371">
              <w:rPr>
                <w:noProof/>
                <w:webHidden/>
              </w:rPr>
              <w:fldChar w:fldCharType="separate"/>
            </w:r>
            <w:r w:rsidR="00560371">
              <w:rPr>
                <w:noProof/>
                <w:webHidden/>
              </w:rPr>
              <w:t>10</w:t>
            </w:r>
            <w:r w:rsidR="00560371">
              <w:rPr>
                <w:noProof/>
                <w:webHidden/>
              </w:rPr>
              <w:fldChar w:fldCharType="end"/>
            </w:r>
          </w:hyperlink>
        </w:p>
        <w:p w14:paraId="4C812BC8" w14:textId="709D0A71"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290" w:history="1">
            <w:r w:rsidR="00560371" w:rsidRPr="00606703">
              <w:rPr>
                <w:rStyle w:val="Hyperlink"/>
                <w:noProof/>
              </w:rPr>
              <w:t>Component Selection</w:t>
            </w:r>
            <w:r w:rsidR="00560371">
              <w:rPr>
                <w:noProof/>
                <w:webHidden/>
              </w:rPr>
              <w:tab/>
            </w:r>
            <w:r w:rsidR="00560371">
              <w:rPr>
                <w:noProof/>
                <w:webHidden/>
              </w:rPr>
              <w:fldChar w:fldCharType="begin"/>
            </w:r>
            <w:r w:rsidR="00560371">
              <w:rPr>
                <w:noProof/>
                <w:webHidden/>
              </w:rPr>
              <w:instrText xml:space="preserve"> PAGEREF _Toc36026290 \h </w:instrText>
            </w:r>
            <w:r w:rsidR="00560371">
              <w:rPr>
                <w:noProof/>
                <w:webHidden/>
              </w:rPr>
            </w:r>
            <w:r w:rsidR="00560371">
              <w:rPr>
                <w:noProof/>
                <w:webHidden/>
              </w:rPr>
              <w:fldChar w:fldCharType="separate"/>
            </w:r>
            <w:r w:rsidR="00560371">
              <w:rPr>
                <w:noProof/>
                <w:webHidden/>
              </w:rPr>
              <w:t>10</w:t>
            </w:r>
            <w:r w:rsidR="00560371">
              <w:rPr>
                <w:noProof/>
                <w:webHidden/>
              </w:rPr>
              <w:fldChar w:fldCharType="end"/>
            </w:r>
          </w:hyperlink>
        </w:p>
        <w:p w14:paraId="12797D30" w14:textId="785DD85E"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291" w:history="1">
            <w:r w:rsidR="00560371" w:rsidRPr="00606703">
              <w:rPr>
                <w:rStyle w:val="Hyperlink"/>
                <w:noProof/>
              </w:rPr>
              <w:t>Testing</w:t>
            </w:r>
            <w:r w:rsidR="00560371">
              <w:rPr>
                <w:noProof/>
                <w:webHidden/>
              </w:rPr>
              <w:tab/>
            </w:r>
            <w:r w:rsidR="00560371">
              <w:rPr>
                <w:noProof/>
                <w:webHidden/>
              </w:rPr>
              <w:fldChar w:fldCharType="begin"/>
            </w:r>
            <w:r w:rsidR="00560371">
              <w:rPr>
                <w:noProof/>
                <w:webHidden/>
              </w:rPr>
              <w:instrText xml:space="preserve"> PAGEREF _Toc36026291 \h </w:instrText>
            </w:r>
            <w:r w:rsidR="00560371">
              <w:rPr>
                <w:noProof/>
                <w:webHidden/>
              </w:rPr>
            </w:r>
            <w:r w:rsidR="00560371">
              <w:rPr>
                <w:noProof/>
                <w:webHidden/>
              </w:rPr>
              <w:fldChar w:fldCharType="separate"/>
            </w:r>
            <w:r w:rsidR="00560371">
              <w:rPr>
                <w:noProof/>
                <w:webHidden/>
              </w:rPr>
              <w:t>12</w:t>
            </w:r>
            <w:r w:rsidR="00560371">
              <w:rPr>
                <w:noProof/>
                <w:webHidden/>
              </w:rPr>
              <w:fldChar w:fldCharType="end"/>
            </w:r>
          </w:hyperlink>
        </w:p>
        <w:p w14:paraId="59C452A2" w14:textId="28769141"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292" w:history="1">
            <w:r w:rsidR="00560371" w:rsidRPr="00606703">
              <w:rPr>
                <w:rStyle w:val="Hyperlink"/>
                <w:noProof/>
              </w:rPr>
              <w:t>Obstacles</w:t>
            </w:r>
            <w:r w:rsidR="00560371">
              <w:rPr>
                <w:noProof/>
                <w:webHidden/>
              </w:rPr>
              <w:tab/>
            </w:r>
            <w:r w:rsidR="00560371">
              <w:rPr>
                <w:noProof/>
                <w:webHidden/>
              </w:rPr>
              <w:fldChar w:fldCharType="begin"/>
            </w:r>
            <w:r w:rsidR="00560371">
              <w:rPr>
                <w:noProof/>
                <w:webHidden/>
              </w:rPr>
              <w:instrText xml:space="preserve"> PAGEREF _Toc36026292 \h </w:instrText>
            </w:r>
            <w:r w:rsidR="00560371">
              <w:rPr>
                <w:noProof/>
                <w:webHidden/>
              </w:rPr>
            </w:r>
            <w:r w:rsidR="00560371">
              <w:rPr>
                <w:noProof/>
                <w:webHidden/>
              </w:rPr>
              <w:fldChar w:fldCharType="separate"/>
            </w:r>
            <w:r w:rsidR="00560371">
              <w:rPr>
                <w:noProof/>
                <w:webHidden/>
              </w:rPr>
              <w:t>13</w:t>
            </w:r>
            <w:r w:rsidR="00560371">
              <w:rPr>
                <w:noProof/>
                <w:webHidden/>
              </w:rPr>
              <w:fldChar w:fldCharType="end"/>
            </w:r>
          </w:hyperlink>
        </w:p>
        <w:p w14:paraId="5BA2F388" w14:textId="59FCF817" w:rsidR="00560371" w:rsidRDefault="008248FC">
          <w:pPr>
            <w:pStyle w:val="TOC1"/>
            <w:tabs>
              <w:tab w:val="right" w:leader="dot" w:pos="9010"/>
            </w:tabs>
            <w:rPr>
              <w:rFonts w:eastAsiaTheme="minorEastAsia" w:cstheme="minorBidi"/>
              <w:b w:val="0"/>
              <w:bCs w:val="0"/>
              <w:caps w:val="0"/>
              <w:noProof/>
              <w:kern w:val="2"/>
              <w:sz w:val="21"/>
              <w:szCs w:val="22"/>
              <w:lang w:val="en-US" w:eastAsia="zh-CN"/>
            </w:rPr>
          </w:pPr>
          <w:hyperlink w:anchor="_Toc36026293" w:history="1">
            <w:r w:rsidR="00560371" w:rsidRPr="00606703">
              <w:rPr>
                <w:rStyle w:val="Hyperlink"/>
                <w:noProof/>
              </w:rPr>
              <w:t>Michael Heys 1702352</w:t>
            </w:r>
            <w:r w:rsidR="00560371">
              <w:rPr>
                <w:noProof/>
                <w:webHidden/>
              </w:rPr>
              <w:tab/>
            </w:r>
            <w:r w:rsidR="00560371">
              <w:rPr>
                <w:noProof/>
                <w:webHidden/>
              </w:rPr>
              <w:fldChar w:fldCharType="begin"/>
            </w:r>
            <w:r w:rsidR="00560371">
              <w:rPr>
                <w:noProof/>
                <w:webHidden/>
              </w:rPr>
              <w:instrText xml:space="preserve"> PAGEREF _Toc36026293 \h </w:instrText>
            </w:r>
            <w:r w:rsidR="00560371">
              <w:rPr>
                <w:noProof/>
                <w:webHidden/>
              </w:rPr>
            </w:r>
            <w:r w:rsidR="00560371">
              <w:rPr>
                <w:noProof/>
                <w:webHidden/>
              </w:rPr>
              <w:fldChar w:fldCharType="separate"/>
            </w:r>
            <w:r w:rsidR="00560371">
              <w:rPr>
                <w:noProof/>
                <w:webHidden/>
              </w:rPr>
              <w:t>14</w:t>
            </w:r>
            <w:r w:rsidR="00560371">
              <w:rPr>
                <w:noProof/>
                <w:webHidden/>
              </w:rPr>
              <w:fldChar w:fldCharType="end"/>
            </w:r>
          </w:hyperlink>
        </w:p>
        <w:p w14:paraId="15658AB7" w14:textId="3AADCC55"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294" w:history="1">
            <w:r w:rsidR="00560371" w:rsidRPr="00606703">
              <w:rPr>
                <w:rStyle w:val="Hyperlink"/>
                <w:noProof/>
              </w:rPr>
              <w:t>Research</w:t>
            </w:r>
            <w:r w:rsidR="00560371">
              <w:rPr>
                <w:noProof/>
                <w:webHidden/>
              </w:rPr>
              <w:tab/>
            </w:r>
            <w:r w:rsidR="00560371">
              <w:rPr>
                <w:noProof/>
                <w:webHidden/>
              </w:rPr>
              <w:fldChar w:fldCharType="begin"/>
            </w:r>
            <w:r w:rsidR="00560371">
              <w:rPr>
                <w:noProof/>
                <w:webHidden/>
              </w:rPr>
              <w:instrText xml:space="preserve"> PAGEREF _Toc36026294 \h </w:instrText>
            </w:r>
            <w:r w:rsidR="00560371">
              <w:rPr>
                <w:noProof/>
                <w:webHidden/>
              </w:rPr>
            </w:r>
            <w:r w:rsidR="00560371">
              <w:rPr>
                <w:noProof/>
                <w:webHidden/>
              </w:rPr>
              <w:fldChar w:fldCharType="separate"/>
            </w:r>
            <w:r w:rsidR="00560371">
              <w:rPr>
                <w:noProof/>
                <w:webHidden/>
              </w:rPr>
              <w:t>14</w:t>
            </w:r>
            <w:r w:rsidR="00560371">
              <w:rPr>
                <w:noProof/>
                <w:webHidden/>
              </w:rPr>
              <w:fldChar w:fldCharType="end"/>
            </w:r>
          </w:hyperlink>
        </w:p>
        <w:p w14:paraId="73874DF1" w14:textId="5109C545"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295" w:history="1">
            <w:r w:rsidR="00560371" w:rsidRPr="00606703">
              <w:rPr>
                <w:rStyle w:val="Hyperlink"/>
                <w:noProof/>
              </w:rPr>
              <w:t>CAD – SolidWorks</w:t>
            </w:r>
            <w:r w:rsidR="00560371">
              <w:rPr>
                <w:noProof/>
                <w:webHidden/>
              </w:rPr>
              <w:tab/>
            </w:r>
            <w:r w:rsidR="00560371">
              <w:rPr>
                <w:noProof/>
                <w:webHidden/>
              </w:rPr>
              <w:fldChar w:fldCharType="begin"/>
            </w:r>
            <w:r w:rsidR="00560371">
              <w:rPr>
                <w:noProof/>
                <w:webHidden/>
              </w:rPr>
              <w:instrText xml:space="preserve"> PAGEREF _Toc36026295 \h </w:instrText>
            </w:r>
            <w:r w:rsidR="00560371">
              <w:rPr>
                <w:noProof/>
                <w:webHidden/>
              </w:rPr>
            </w:r>
            <w:r w:rsidR="00560371">
              <w:rPr>
                <w:noProof/>
                <w:webHidden/>
              </w:rPr>
              <w:fldChar w:fldCharType="separate"/>
            </w:r>
            <w:r w:rsidR="00560371">
              <w:rPr>
                <w:noProof/>
                <w:webHidden/>
              </w:rPr>
              <w:t>15</w:t>
            </w:r>
            <w:r w:rsidR="00560371">
              <w:rPr>
                <w:noProof/>
                <w:webHidden/>
              </w:rPr>
              <w:fldChar w:fldCharType="end"/>
            </w:r>
          </w:hyperlink>
        </w:p>
        <w:p w14:paraId="28C610FC" w14:textId="6DDFF9C9" w:rsidR="00560371" w:rsidRDefault="008248FC">
          <w:pPr>
            <w:pStyle w:val="TOC3"/>
            <w:tabs>
              <w:tab w:val="right" w:leader="dot" w:pos="9010"/>
            </w:tabs>
            <w:rPr>
              <w:rFonts w:eastAsiaTheme="minorEastAsia" w:cstheme="minorBidi"/>
              <w:i w:val="0"/>
              <w:iCs w:val="0"/>
              <w:noProof/>
              <w:kern w:val="2"/>
              <w:sz w:val="21"/>
              <w:szCs w:val="22"/>
              <w:lang w:val="en-US" w:eastAsia="zh-CN"/>
            </w:rPr>
          </w:pPr>
          <w:hyperlink w:anchor="_Toc36026296" w:history="1">
            <w:r w:rsidR="00560371" w:rsidRPr="00606703">
              <w:rPr>
                <w:rStyle w:val="Hyperlink"/>
                <w:noProof/>
              </w:rPr>
              <w:t>Rear Chassis</w:t>
            </w:r>
            <w:r w:rsidR="00560371">
              <w:rPr>
                <w:noProof/>
                <w:webHidden/>
              </w:rPr>
              <w:tab/>
            </w:r>
            <w:r w:rsidR="00560371">
              <w:rPr>
                <w:noProof/>
                <w:webHidden/>
              </w:rPr>
              <w:fldChar w:fldCharType="begin"/>
            </w:r>
            <w:r w:rsidR="00560371">
              <w:rPr>
                <w:noProof/>
                <w:webHidden/>
              </w:rPr>
              <w:instrText xml:space="preserve"> PAGEREF _Toc36026296 \h </w:instrText>
            </w:r>
            <w:r w:rsidR="00560371">
              <w:rPr>
                <w:noProof/>
                <w:webHidden/>
              </w:rPr>
            </w:r>
            <w:r w:rsidR="00560371">
              <w:rPr>
                <w:noProof/>
                <w:webHidden/>
              </w:rPr>
              <w:fldChar w:fldCharType="separate"/>
            </w:r>
            <w:r w:rsidR="00560371">
              <w:rPr>
                <w:noProof/>
                <w:webHidden/>
              </w:rPr>
              <w:t>15</w:t>
            </w:r>
            <w:r w:rsidR="00560371">
              <w:rPr>
                <w:noProof/>
                <w:webHidden/>
              </w:rPr>
              <w:fldChar w:fldCharType="end"/>
            </w:r>
          </w:hyperlink>
        </w:p>
        <w:p w14:paraId="518665E4" w14:textId="79CBE9FE" w:rsidR="00560371" w:rsidRDefault="008248FC">
          <w:pPr>
            <w:pStyle w:val="TOC3"/>
            <w:tabs>
              <w:tab w:val="right" w:leader="dot" w:pos="9010"/>
            </w:tabs>
            <w:rPr>
              <w:rFonts w:eastAsiaTheme="minorEastAsia" w:cstheme="minorBidi"/>
              <w:i w:val="0"/>
              <w:iCs w:val="0"/>
              <w:noProof/>
              <w:kern w:val="2"/>
              <w:sz w:val="21"/>
              <w:szCs w:val="22"/>
              <w:lang w:val="en-US" w:eastAsia="zh-CN"/>
            </w:rPr>
          </w:pPr>
          <w:hyperlink w:anchor="_Toc36026297" w:history="1">
            <w:r w:rsidR="00560371" w:rsidRPr="00606703">
              <w:rPr>
                <w:rStyle w:val="Hyperlink"/>
                <w:noProof/>
              </w:rPr>
              <w:t>Rear Damper Mounts</w:t>
            </w:r>
            <w:r w:rsidR="00560371">
              <w:rPr>
                <w:noProof/>
                <w:webHidden/>
              </w:rPr>
              <w:tab/>
            </w:r>
            <w:r w:rsidR="00560371">
              <w:rPr>
                <w:noProof/>
                <w:webHidden/>
              </w:rPr>
              <w:fldChar w:fldCharType="begin"/>
            </w:r>
            <w:r w:rsidR="00560371">
              <w:rPr>
                <w:noProof/>
                <w:webHidden/>
              </w:rPr>
              <w:instrText xml:space="preserve"> PAGEREF _Toc36026297 \h </w:instrText>
            </w:r>
            <w:r w:rsidR="00560371">
              <w:rPr>
                <w:noProof/>
                <w:webHidden/>
              </w:rPr>
            </w:r>
            <w:r w:rsidR="00560371">
              <w:rPr>
                <w:noProof/>
                <w:webHidden/>
              </w:rPr>
              <w:fldChar w:fldCharType="separate"/>
            </w:r>
            <w:r w:rsidR="00560371">
              <w:rPr>
                <w:noProof/>
                <w:webHidden/>
              </w:rPr>
              <w:t>17</w:t>
            </w:r>
            <w:r w:rsidR="00560371">
              <w:rPr>
                <w:noProof/>
                <w:webHidden/>
              </w:rPr>
              <w:fldChar w:fldCharType="end"/>
            </w:r>
          </w:hyperlink>
        </w:p>
        <w:p w14:paraId="2BFFCD92" w14:textId="2A185AE4" w:rsidR="00560371" w:rsidRDefault="008248FC">
          <w:pPr>
            <w:pStyle w:val="TOC3"/>
            <w:tabs>
              <w:tab w:val="right" w:leader="dot" w:pos="9010"/>
            </w:tabs>
            <w:rPr>
              <w:rFonts w:eastAsiaTheme="minorEastAsia" w:cstheme="minorBidi"/>
              <w:i w:val="0"/>
              <w:iCs w:val="0"/>
              <w:noProof/>
              <w:kern w:val="2"/>
              <w:sz w:val="21"/>
              <w:szCs w:val="22"/>
              <w:lang w:val="en-US" w:eastAsia="zh-CN"/>
            </w:rPr>
          </w:pPr>
          <w:hyperlink w:anchor="_Toc36026298" w:history="1">
            <w:r w:rsidR="00560371" w:rsidRPr="00606703">
              <w:rPr>
                <w:rStyle w:val="Hyperlink"/>
                <w:noProof/>
              </w:rPr>
              <w:t>Spoiler Bracket</w:t>
            </w:r>
            <w:r w:rsidR="00560371">
              <w:rPr>
                <w:noProof/>
                <w:webHidden/>
              </w:rPr>
              <w:tab/>
            </w:r>
            <w:r w:rsidR="00560371">
              <w:rPr>
                <w:noProof/>
                <w:webHidden/>
              </w:rPr>
              <w:fldChar w:fldCharType="begin"/>
            </w:r>
            <w:r w:rsidR="00560371">
              <w:rPr>
                <w:noProof/>
                <w:webHidden/>
              </w:rPr>
              <w:instrText xml:space="preserve"> PAGEREF _Toc36026298 \h </w:instrText>
            </w:r>
            <w:r w:rsidR="00560371">
              <w:rPr>
                <w:noProof/>
                <w:webHidden/>
              </w:rPr>
            </w:r>
            <w:r w:rsidR="00560371">
              <w:rPr>
                <w:noProof/>
                <w:webHidden/>
              </w:rPr>
              <w:fldChar w:fldCharType="separate"/>
            </w:r>
            <w:r w:rsidR="00560371">
              <w:rPr>
                <w:noProof/>
                <w:webHidden/>
              </w:rPr>
              <w:t>19</w:t>
            </w:r>
            <w:r w:rsidR="00560371">
              <w:rPr>
                <w:noProof/>
                <w:webHidden/>
              </w:rPr>
              <w:fldChar w:fldCharType="end"/>
            </w:r>
          </w:hyperlink>
        </w:p>
        <w:p w14:paraId="0F7E298B" w14:textId="3AAC10AF" w:rsidR="00560371" w:rsidRDefault="008248FC">
          <w:pPr>
            <w:pStyle w:val="TOC3"/>
            <w:tabs>
              <w:tab w:val="right" w:leader="dot" w:pos="9010"/>
            </w:tabs>
            <w:rPr>
              <w:rFonts w:eastAsiaTheme="minorEastAsia" w:cstheme="minorBidi"/>
              <w:i w:val="0"/>
              <w:iCs w:val="0"/>
              <w:noProof/>
              <w:kern w:val="2"/>
              <w:sz w:val="21"/>
              <w:szCs w:val="22"/>
              <w:lang w:val="en-US" w:eastAsia="zh-CN"/>
            </w:rPr>
          </w:pPr>
          <w:hyperlink w:anchor="_Toc36026299" w:history="1">
            <w:r w:rsidR="00560371" w:rsidRPr="00606703">
              <w:rPr>
                <w:rStyle w:val="Hyperlink"/>
                <w:noProof/>
              </w:rPr>
              <w:t>Rear Hub/Upright</w:t>
            </w:r>
            <w:r w:rsidR="00560371">
              <w:rPr>
                <w:noProof/>
                <w:webHidden/>
              </w:rPr>
              <w:tab/>
            </w:r>
            <w:r w:rsidR="00560371">
              <w:rPr>
                <w:noProof/>
                <w:webHidden/>
              </w:rPr>
              <w:fldChar w:fldCharType="begin"/>
            </w:r>
            <w:r w:rsidR="00560371">
              <w:rPr>
                <w:noProof/>
                <w:webHidden/>
              </w:rPr>
              <w:instrText xml:space="preserve"> PAGEREF _Toc36026299 \h </w:instrText>
            </w:r>
            <w:r w:rsidR="00560371">
              <w:rPr>
                <w:noProof/>
                <w:webHidden/>
              </w:rPr>
            </w:r>
            <w:r w:rsidR="00560371">
              <w:rPr>
                <w:noProof/>
                <w:webHidden/>
              </w:rPr>
              <w:fldChar w:fldCharType="separate"/>
            </w:r>
            <w:r w:rsidR="00560371">
              <w:rPr>
                <w:noProof/>
                <w:webHidden/>
              </w:rPr>
              <w:t>20</w:t>
            </w:r>
            <w:r w:rsidR="00560371">
              <w:rPr>
                <w:noProof/>
                <w:webHidden/>
              </w:rPr>
              <w:fldChar w:fldCharType="end"/>
            </w:r>
          </w:hyperlink>
        </w:p>
        <w:p w14:paraId="760C6241" w14:textId="324F7192" w:rsidR="00560371" w:rsidRDefault="008248FC">
          <w:pPr>
            <w:pStyle w:val="TOC3"/>
            <w:tabs>
              <w:tab w:val="right" w:leader="dot" w:pos="9010"/>
            </w:tabs>
            <w:rPr>
              <w:rFonts w:eastAsiaTheme="minorEastAsia" w:cstheme="minorBidi"/>
              <w:i w:val="0"/>
              <w:iCs w:val="0"/>
              <w:noProof/>
              <w:kern w:val="2"/>
              <w:sz w:val="21"/>
              <w:szCs w:val="22"/>
              <w:lang w:val="en-US" w:eastAsia="zh-CN"/>
            </w:rPr>
          </w:pPr>
          <w:hyperlink w:anchor="_Toc36026300" w:history="1">
            <w:r w:rsidR="00560371" w:rsidRPr="00606703">
              <w:rPr>
                <w:rStyle w:val="Hyperlink"/>
                <w:noProof/>
              </w:rPr>
              <w:t>Rear Suspension Mounting Point(s)</w:t>
            </w:r>
            <w:r w:rsidR="00560371">
              <w:rPr>
                <w:noProof/>
                <w:webHidden/>
              </w:rPr>
              <w:tab/>
            </w:r>
            <w:r w:rsidR="00560371">
              <w:rPr>
                <w:noProof/>
                <w:webHidden/>
              </w:rPr>
              <w:fldChar w:fldCharType="begin"/>
            </w:r>
            <w:r w:rsidR="00560371">
              <w:rPr>
                <w:noProof/>
                <w:webHidden/>
              </w:rPr>
              <w:instrText xml:space="preserve"> PAGEREF _Toc36026300 \h </w:instrText>
            </w:r>
            <w:r w:rsidR="00560371">
              <w:rPr>
                <w:noProof/>
                <w:webHidden/>
              </w:rPr>
            </w:r>
            <w:r w:rsidR="00560371">
              <w:rPr>
                <w:noProof/>
                <w:webHidden/>
              </w:rPr>
              <w:fldChar w:fldCharType="separate"/>
            </w:r>
            <w:r w:rsidR="00560371">
              <w:rPr>
                <w:noProof/>
                <w:webHidden/>
              </w:rPr>
              <w:t>21</w:t>
            </w:r>
            <w:r w:rsidR="00560371">
              <w:rPr>
                <w:noProof/>
                <w:webHidden/>
              </w:rPr>
              <w:fldChar w:fldCharType="end"/>
            </w:r>
          </w:hyperlink>
        </w:p>
        <w:p w14:paraId="5422509F" w14:textId="6518A728"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01" w:history="1">
            <w:r w:rsidR="00560371" w:rsidRPr="00606703">
              <w:rPr>
                <w:rStyle w:val="Hyperlink"/>
                <w:noProof/>
              </w:rPr>
              <w:t>Analysis</w:t>
            </w:r>
            <w:r w:rsidR="00560371">
              <w:rPr>
                <w:noProof/>
                <w:webHidden/>
              </w:rPr>
              <w:tab/>
            </w:r>
            <w:r w:rsidR="00560371">
              <w:rPr>
                <w:noProof/>
                <w:webHidden/>
              </w:rPr>
              <w:fldChar w:fldCharType="begin"/>
            </w:r>
            <w:r w:rsidR="00560371">
              <w:rPr>
                <w:noProof/>
                <w:webHidden/>
              </w:rPr>
              <w:instrText xml:space="preserve"> PAGEREF _Toc36026301 \h </w:instrText>
            </w:r>
            <w:r w:rsidR="00560371">
              <w:rPr>
                <w:noProof/>
                <w:webHidden/>
              </w:rPr>
            </w:r>
            <w:r w:rsidR="00560371">
              <w:rPr>
                <w:noProof/>
                <w:webHidden/>
              </w:rPr>
              <w:fldChar w:fldCharType="separate"/>
            </w:r>
            <w:r w:rsidR="00560371">
              <w:rPr>
                <w:noProof/>
                <w:webHidden/>
              </w:rPr>
              <w:t>22</w:t>
            </w:r>
            <w:r w:rsidR="00560371">
              <w:rPr>
                <w:noProof/>
                <w:webHidden/>
              </w:rPr>
              <w:fldChar w:fldCharType="end"/>
            </w:r>
          </w:hyperlink>
        </w:p>
        <w:p w14:paraId="437BCB17" w14:textId="26C607FB" w:rsidR="00560371" w:rsidRDefault="008248FC">
          <w:pPr>
            <w:pStyle w:val="TOC1"/>
            <w:tabs>
              <w:tab w:val="right" w:leader="dot" w:pos="9010"/>
            </w:tabs>
            <w:rPr>
              <w:rFonts w:eastAsiaTheme="minorEastAsia" w:cstheme="minorBidi"/>
              <w:b w:val="0"/>
              <w:bCs w:val="0"/>
              <w:caps w:val="0"/>
              <w:noProof/>
              <w:kern w:val="2"/>
              <w:sz w:val="21"/>
              <w:szCs w:val="22"/>
              <w:lang w:val="en-US" w:eastAsia="zh-CN"/>
            </w:rPr>
          </w:pPr>
          <w:hyperlink w:anchor="_Toc36026302" w:history="1">
            <w:r w:rsidR="00560371" w:rsidRPr="00606703">
              <w:rPr>
                <w:rStyle w:val="Hyperlink"/>
                <w:noProof/>
              </w:rPr>
              <w:t>Joshua Lewis 1703080 (Brake and driver comfort engineer)</w:t>
            </w:r>
            <w:r w:rsidR="00560371">
              <w:rPr>
                <w:noProof/>
                <w:webHidden/>
              </w:rPr>
              <w:tab/>
            </w:r>
            <w:r w:rsidR="00560371">
              <w:rPr>
                <w:noProof/>
                <w:webHidden/>
              </w:rPr>
              <w:fldChar w:fldCharType="begin"/>
            </w:r>
            <w:r w:rsidR="00560371">
              <w:rPr>
                <w:noProof/>
                <w:webHidden/>
              </w:rPr>
              <w:instrText xml:space="preserve"> PAGEREF _Toc36026302 \h </w:instrText>
            </w:r>
            <w:r w:rsidR="00560371">
              <w:rPr>
                <w:noProof/>
                <w:webHidden/>
              </w:rPr>
            </w:r>
            <w:r w:rsidR="00560371">
              <w:rPr>
                <w:noProof/>
                <w:webHidden/>
              </w:rPr>
              <w:fldChar w:fldCharType="separate"/>
            </w:r>
            <w:r w:rsidR="00560371">
              <w:rPr>
                <w:noProof/>
                <w:webHidden/>
              </w:rPr>
              <w:t>24</w:t>
            </w:r>
            <w:r w:rsidR="00560371">
              <w:rPr>
                <w:noProof/>
                <w:webHidden/>
              </w:rPr>
              <w:fldChar w:fldCharType="end"/>
            </w:r>
          </w:hyperlink>
        </w:p>
        <w:p w14:paraId="7F2AF756" w14:textId="503472CD"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03" w:history="1">
            <w:r w:rsidR="00560371" w:rsidRPr="00606703">
              <w:rPr>
                <w:rStyle w:val="Hyperlink"/>
                <w:noProof/>
              </w:rPr>
              <w:t>Research</w:t>
            </w:r>
            <w:r w:rsidR="00560371">
              <w:rPr>
                <w:noProof/>
                <w:webHidden/>
              </w:rPr>
              <w:tab/>
            </w:r>
            <w:r w:rsidR="00560371">
              <w:rPr>
                <w:noProof/>
                <w:webHidden/>
              </w:rPr>
              <w:fldChar w:fldCharType="begin"/>
            </w:r>
            <w:r w:rsidR="00560371">
              <w:rPr>
                <w:noProof/>
                <w:webHidden/>
              </w:rPr>
              <w:instrText xml:space="preserve"> PAGEREF _Toc36026303 \h </w:instrText>
            </w:r>
            <w:r w:rsidR="00560371">
              <w:rPr>
                <w:noProof/>
                <w:webHidden/>
              </w:rPr>
            </w:r>
            <w:r w:rsidR="00560371">
              <w:rPr>
                <w:noProof/>
                <w:webHidden/>
              </w:rPr>
              <w:fldChar w:fldCharType="separate"/>
            </w:r>
            <w:r w:rsidR="00560371">
              <w:rPr>
                <w:noProof/>
                <w:webHidden/>
              </w:rPr>
              <w:t>24</w:t>
            </w:r>
            <w:r w:rsidR="00560371">
              <w:rPr>
                <w:noProof/>
                <w:webHidden/>
              </w:rPr>
              <w:fldChar w:fldCharType="end"/>
            </w:r>
          </w:hyperlink>
        </w:p>
        <w:p w14:paraId="2E5F911C" w14:textId="64370A96"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04" w:history="1">
            <w:r w:rsidR="00560371" w:rsidRPr="00606703">
              <w:rPr>
                <w:rStyle w:val="Hyperlink"/>
                <w:rFonts w:eastAsia="Times New Roman"/>
                <w:noProof/>
              </w:rPr>
              <w:t>Experiments</w:t>
            </w:r>
            <w:r w:rsidR="00560371">
              <w:rPr>
                <w:noProof/>
                <w:webHidden/>
              </w:rPr>
              <w:tab/>
            </w:r>
            <w:r w:rsidR="00560371">
              <w:rPr>
                <w:noProof/>
                <w:webHidden/>
              </w:rPr>
              <w:fldChar w:fldCharType="begin"/>
            </w:r>
            <w:r w:rsidR="00560371">
              <w:rPr>
                <w:noProof/>
                <w:webHidden/>
              </w:rPr>
              <w:instrText xml:space="preserve"> PAGEREF _Toc36026304 \h </w:instrText>
            </w:r>
            <w:r w:rsidR="00560371">
              <w:rPr>
                <w:noProof/>
                <w:webHidden/>
              </w:rPr>
            </w:r>
            <w:r w:rsidR="00560371">
              <w:rPr>
                <w:noProof/>
                <w:webHidden/>
              </w:rPr>
              <w:fldChar w:fldCharType="separate"/>
            </w:r>
            <w:r w:rsidR="00560371">
              <w:rPr>
                <w:noProof/>
                <w:webHidden/>
              </w:rPr>
              <w:t>28</w:t>
            </w:r>
            <w:r w:rsidR="00560371">
              <w:rPr>
                <w:noProof/>
                <w:webHidden/>
              </w:rPr>
              <w:fldChar w:fldCharType="end"/>
            </w:r>
          </w:hyperlink>
        </w:p>
        <w:p w14:paraId="234EA42F" w14:textId="438EC280"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05" w:history="1">
            <w:r w:rsidR="00560371" w:rsidRPr="00606703">
              <w:rPr>
                <w:rStyle w:val="Hyperlink"/>
                <w:noProof/>
              </w:rPr>
              <w:t>Design</w:t>
            </w:r>
            <w:r w:rsidR="00560371">
              <w:rPr>
                <w:noProof/>
                <w:webHidden/>
              </w:rPr>
              <w:tab/>
            </w:r>
            <w:r w:rsidR="00560371">
              <w:rPr>
                <w:noProof/>
                <w:webHidden/>
              </w:rPr>
              <w:fldChar w:fldCharType="begin"/>
            </w:r>
            <w:r w:rsidR="00560371">
              <w:rPr>
                <w:noProof/>
                <w:webHidden/>
              </w:rPr>
              <w:instrText xml:space="preserve"> PAGEREF _Toc36026305 \h </w:instrText>
            </w:r>
            <w:r w:rsidR="00560371">
              <w:rPr>
                <w:noProof/>
                <w:webHidden/>
              </w:rPr>
            </w:r>
            <w:r w:rsidR="00560371">
              <w:rPr>
                <w:noProof/>
                <w:webHidden/>
              </w:rPr>
              <w:fldChar w:fldCharType="separate"/>
            </w:r>
            <w:r w:rsidR="00560371">
              <w:rPr>
                <w:noProof/>
                <w:webHidden/>
              </w:rPr>
              <w:t>29</w:t>
            </w:r>
            <w:r w:rsidR="00560371">
              <w:rPr>
                <w:noProof/>
                <w:webHidden/>
              </w:rPr>
              <w:fldChar w:fldCharType="end"/>
            </w:r>
          </w:hyperlink>
        </w:p>
        <w:p w14:paraId="1AFD5DB8" w14:textId="1461D128"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06" w:history="1">
            <w:r w:rsidR="00560371" w:rsidRPr="00606703">
              <w:rPr>
                <w:rStyle w:val="Hyperlink"/>
                <w:noProof/>
              </w:rPr>
              <w:t>Development</w:t>
            </w:r>
            <w:r w:rsidR="00560371">
              <w:rPr>
                <w:noProof/>
                <w:webHidden/>
              </w:rPr>
              <w:tab/>
            </w:r>
            <w:r w:rsidR="00560371">
              <w:rPr>
                <w:noProof/>
                <w:webHidden/>
              </w:rPr>
              <w:fldChar w:fldCharType="begin"/>
            </w:r>
            <w:r w:rsidR="00560371">
              <w:rPr>
                <w:noProof/>
                <w:webHidden/>
              </w:rPr>
              <w:instrText xml:space="preserve"> PAGEREF _Toc36026306 \h </w:instrText>
            </w:r>
            <w:r w:rsidR="00560371">
              <w:rPr>
                <w:noProof/>
                <w:webHidden/>
              </w:rPr>
            </w:r>
            <w:r w:rsidR="00560371">
              <w:rPr>
                <w:noProof/>
                <w:webHidden/>
              </w:rPr>
              <w:fldChar w:fldCharType="separate"/>
            </w:r>
            <w:r w:rsidR="00560371">
              <w:rPr>
                <w:noProof/>
                <w:webHidden/>
              </w:rPr>
              <w:t>29</w:t>
            </w:r>
            <w:r w:rsidR="00560371">
              <w:rPr>
                <w:noProof/>
                <w:webHidden/>
              </w:rPr>
              <w:fldChar w:fldCharType="end"/>
            </w:r>
          </w:hyperlink>
        </w:p>
        <w:p w14:paraId="050109A1" w14:textId="03B436F1"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07" w:history="1">
            <w:r w:rsidR="00560371" w:rsidRPr="00606703">
              <w:rPr>
                <w:rStyle w:val="Hyperlink"/>
                <w:noProof/>
              </w:rPr>
              <w:t>Analysis</w:t>
            </w:r>
            <w:r w:rsidR="00560371">
              <w:rPr>
                <w:noProof/>
                <w:webHidden/>
              </w:rPr>
              <w:tab/>
            </w:r>
            <w:r w:rsidR="00560371">
              <w:rPr>
                <w:noProof/>
                <w:webHidden/>
              </w:rPr>
              <w:fldChar w:fldCharType="begin"/>
            </w:r>
            <w:r w:rsidR="00560371">
              <w:rPr>
                <w:noProof/>
                <w:webHidden/>
              </w:rPr>
              <w:instrText xml:space="preserve"> PAGEREF _Toc36026307 \h </w:instrText>
            </w:r>
            <w:r w:rsidR="00560371">
              <w:rPr>
                <w:noProof/>
                <w:webHidden/>
              </w:rPr>
            </w:r>
            <w:r w:rsidR="00560371">
              <w:rPr>
                <w:noProof/>
                <w:webHidden/>
              </w:rPr>
              <w:fldChar w:fldCharType="separate"/>
            </w:r>
            <w:r w:rsidR="00560371">
              <w:rPr>
                <w:noProof/>
                <w:webHidden/>
              </w:rPr>
              <w:t>30</w:t>
            </w:r>
            <w:r w:rsidR="00560371">
              <w:rPr>
                <w:noProof/>
                <w:webHidden/>
              </w:rPr>
              <w:fldChar w:fldCharType="end"/>
            </w:r>
          </w:hyperlink>
        </w:p>
        <w:p w14:paraId="13DB184B" w14:textId="0D6E7EA1" w:rsidR="00560371" w:rsidRDefault="008248FC">
          <w:pPr>
            <w:pStyle w:val="TOC1"/>
            <w:tabs>
              <w:tab w:val="right" w:leader="dot" w:pos="9010"/>
            </w:tabs>
            <w:rPr>
              <w:rFonts w:eastAsiaTheme="minorEastAsia" w:cstheme="minorBidi"/>
              <w:b w:val="0"/>
              <w:bCs w:val="0"/>
              <w:caps w:val="0"/>
              <w:noProof/>
              <w:kern w:val="2"/>
              <w:sz w:val="21"/>
              <w:szCs w:val="22"/>
              <w:lang w:val="en-US" w:eastAsia="zh-CN"/>
            </w:rPr>
          </w:pPr>
          <w:hyperlink w:anchor="_Toc36026308" w:history="1">
            <w:r w:rsidR="00560371" w:rsidRPr="00606703">
              <w:rPr>
                <w:rStyle w:val="Hyperlink"/>
                <w:noProof/>
              </w:rPr>
              <w:t>LIU Zihao 1904590</w:t>
            </w:r>
            <w:r w:rsidR="00560371">
              <w:rPr>
                <w:noProof/>
                <w:webHidden/>
              </w:rPr>
              <w:tab/>
            </w:r>
            <w:r w:rsidR="00560371">
              <w:rPr>
                <w:noProof/>
                <w:webHidden/>
              </w:rPr>
              <w:fldChar w:fldCharType="begin"/>
            </w:r>
            <w:r w:rsidR="00560371">
              <w:rPr>
                <w:noProof/>
                <w:webHidden/>
              </w:rPr>
              <w:instrText xml:space="preserve"> PAGEREF _Toc36026308 \h </w:instrText>
            </w:r>
            <w:r w:rsidR="00560371">
              <w:rPr>
                <w:noProof/>
                <w:webHidden/>
              </w:rPr>
            </w:r>
            <w:r w:rsidR="00560371">
              <w:rPr>
                <w:noProof/>
                <w:webHidden/>
              </w:rPr>
              <w:fldChar w:fldCharType="separate"/>
            </w:r>
            <w:r w:rsidR="00560371">
              <w:rPr>
                <w:noProof/>
                <w:webHidden/>
              </w:rPr>
              <w:t>31</w:t>
            </w:r>
            <w:r w:rsidR="00560371">
              <w:rPr>
                <w:noProof/>
                <w:webHidden/>
              </w:rPr>
              <w:fldChar w:fldCharType="end"/>
            </w:r>
          </w:hyperlink>
        </w:p>
        <w:p w14:paraId="573FAE91" w14:textId="0A62210C"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09" w:history="1">
            <w:r w:rsidR="00560371" w:rsidRPr="00606703">
              <w:rPr>
                <w:rStyle w:val="Hyperlink"/>
                <w:noProof/>
              </w:rPr>
              <w:t>Introduction</w:t>
            </w:r>
            <w:r w:rsidR="00560371">
              <w:rPr>
                <w:noProof/>
                <w:webHidden/>
              </w:rPr>
              <w:tab/>
            </w:r>
            <w:r w:rsidR="00560371">
              <w:rPr>
                <w:noProof/>
                <w:webHidden/>
              </w:rPr>
              <w:fldChar w:fldCharType="begin"/>
            </w:r>
            <w:r w:rsidR="00560371">
              <w:rPr>
                <w:noProof/>
                <w:webHidden/>
              </w:rPr>
              <w:instrText xml:space="preserve"> PAGEREF _Toc36026309 \h </w:instrText>
            </w:r>
            <w:r w:rsidR="00560371">
              <w:rPr>
                <w:noProof/>
                <w:webHidden/>
              </w:rPr>
            </w:r>
            <w:r w:rsidR="00560371">
              <w:rPr>
                <w:noProof/>
                <w:webHidden/>
              </w:rPr>
              <w:fldChar w:fldCharType="separate"/>
            </w:r>
            <w:r w:rsidR="00560371">
              <w:rPr>
                <w:noProof/>
                <w:webHidden/>
              </w:rPr>
              <w:t>31</w:t>
            </w:r>
            <w:r w:rsidR="00560371">
              <w:rPr>
                <w:noProof/>
                <w:webHidden/>
              </w:rPr>
              <w:fldChar w:fldCharType="end"/>
            </w:r>
          </w:hyperlink>
        </w:p>
        <w:p w14:paraId="4118C8CB" w14:textId="257A78FE"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10" w:history="1">
            <w:r w:rsidR="00560371" w:rsidRPr="00606703">
              <w:rPr>
                <w:rStyle w:val="Hyperlink"/>
                <w:noProof/>
              </w:rPr>
              <w:t>Personal Roles</w:t>
            </w:r>
            <w:r w:rsidR="00560371">
              <w:rPr>
                <w:noProof/>
                <w:webHidden/>
              </w:rPr>
              <w:tab/>
            </w:r>
            <w:r w:rsidR="00560371">
              <w:rPr>
                <w:noProof/>
                <w:webHidden/>
              </w:rPr>
              <w:fldChar w:fldCharType="begin"/>
            </w:r>
            <w:r w:rsidR="00560371">
              <w:rPr>
                <w:noProof/>
                <w:webHidden/>
              </w:rPr>
              <w:instrText xml:space="preserve"> PAGEREF _Toc36026310 \h </w:instrText>
            </w:r>
            <w:r w:rsidR="00560371">
              <w:rPr>
                <w:noProof/>
                <w:webHidden/>
              </w:rPr>
            </w:r>
            <w:r w:rsidR="00560371">
              <w:rPr>
                <w:noProof/>
                <w:webHidden/>
              </w:rPr>
              <w:fldChar w:fldCharType="separate"/>
            </w:r>
            <w:r w:rsidR="00560371">
              <w:rPr>
                <w:noProof/>
                <w:webHidden/>
              </w:rPr>
              <w:t>31</w:t>
            </w:r>
            <w:r w:rsidR="00560371">
              <w:rPr>
                <w:noProof/>
                <w:webHidden/>
              </w:rPr>
              <w:fldChar w:fldCharType="end"/>
            </w:r>
          </w:hyperlink>
        </w:p>
        <w:p w14:paraId="6EDBDE99" w14:textId="67925FBF"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11" w:history="1">
            <w:r w:rsidR="00560371" w:rsidRPr="00606703">
              <w:rPr>
                <w:rStyle w:val="Hyperlink"/>
                <w:noProof/>
              </w:rPr>
              <w:t>Process of Researches</w:t>
            </w:r>
            <w:r w:rsidR="00560371">
              <w:rPr>
                <w:noProof/>
                <w:webHidden/>
              </w:rPr>
              <w:tab/>
            </w:r>
            <w:r w:rsidR="00560371">
              <w:rPr>
                <w:noProof/>
                <w:webHidden/>
              </w:rPr>
              <w:fldChar w:fldCharType="begin"/>
            </w:r>
            <w:r w:rsidR="00560371">
              <w:rPr>
                <w:noProof/>
                <w:webHidden/>
              </w:rPr>
              <w:instrText xml:space="preserve"> PAGEREF _Toc36026311 \h </w:instrText>
            </w:r>
            <w:r w:rsidR="00560371">
              <w:rPr>
                <w:noProof/>
                <w:webHidden/>
              </w:rPr>
            </w:r>
            <w:r w:rsidR="00560371">
              <w:rPr>
                <w:noProof/>
                <w:webHidden/>
              </w:rPr>
              <w:fldChar w:fldCharType="separate"/>
            </w:r>
            <w:r w:rsidR="00560371">
              <w:rPr>
                <w:noProof/>
                <w:webHidden/>
              </w:rPr>
              <w:t>33</w:t>
            </w:r>
            <w:r w:rsidR="00560371">
              <w:rPr>
                <w:noProof/>
                <w:webHidden/>
              </w:rPr>
              <w:fldChar w:fldCharType="end"/>
            </w:r>
          </w:hyperlink>
        </w:p>
        <w:p w14:paraId="03F77F09" w14:textId="66679D28"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12" w:history="1">
            <w:r w:rsidR="00560371" w:rsidRPr="00606703">
              <w:rPr>
                <w:rStyle w:val="Hyperlink"/>
                <w:noProof/>
              </w:rPr>
              <w:t>Analysis AND Conclusion</w:t>
            </w:r>
            <w:r w:rsidR="00560371">
              <w:rPr>
                <w:noProof/>
                <w:webHidden/>
              </w:rPr>
              <w:tab/>
            </w:r>
            <w:r w:rsidR="00560371">
              <w:rPr>
                <w:noProof/>
                <w:webHidden/>
              </w:rPr>
              <w:fldChar w:fldCharType="begin"/>
            </w:r>
            <w:r w:rsidR="00560371">
              <w:rPr>
                <w:noProof/>
                <w:webHidden/>
              </w:rPr>
              <w:instrText xml:space="preserve"> PAGEREF _Toc36026312 \h </w:instrText>
            </w:r>
            <w:r w:rsidR="00560371">
              <w:rPr>
                <w:noProof/>
                <w:webHidden/>
              </w:rPr>
            </w:r>
            <w:r w:rsidR="00560371">
              <w:rPr>
                <w:noProof/>
                <w:webHidden/>
              </w:rPr>
              <w:fldChar w:fldCharType="separate"/>
            </w:r>
            <w:r w:rsidR="00560371">
              <w:rPr>
                <w:noProof/>
                <w:webHidden/>
              </w:rPr>
              <w:t>33</w:t>
            </w:r>
            <w:r w:rsidR="00560371">
              <w:rPr>
                <w:noProof/>
                <w:webHidden/>
              </w:rPr>
              <w:fldChar w:fldCharType="end"/>
            </w:r>
          </w:hyperlink>
        </w:p>
        <w:p w14:paraId="48D11BAA" w14:textId="35D5BC17"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13" w:history="1">
            <w:r w:rsidR="00560371" w:rsidRPr="00606703">
              <w:rPr>
                <w:rStyle w:val="Hyperlink"/>
                <w:noProof/>
              </w:rPr>
              <w:t>1.Fire extinguisher type selection</w:t>
            </w:r>
            <w:r w:rsidR="00560371">
              <w:rPr>
                <w:noProof/>
                <w:webHidden/>
              </w:rPr>
              <w:tab/>
            </w:r>
            <w:r w:rsidR="00560371">
              <w:rPr>
                <w:noProof/>
                <w:webHidden/>
              </w:rPr>
              <w:fldChar w:fldCharType="begin"/>
            </w:r>
            <w:r w:rsidR="00560371">
              <w:rPr>
                <w:noProof/>
                <w:webHidden/>
              </w:rPr>
              <w:instrText xml:space="preserve"> PAGEREF _Toc36026313 \h </w:instrText>
            </w:r>
            <w:r w:rsidR="00560371">
              <w:rPr>
                <w:noProof/>
                <w:webHidden/>
              </w:rPr>
            </w:r>
            <w:r w:rsidR="00560371">
              <w:rPr>
                <w:noProof/>
                <w:webHidden/>
              </w:rPr>
              <w:fldChar w:fldCharType="separate"/>
            </w:r>
            <w:r w:rsidR="00560371">
              <w:rPr>
                <w:noProof/>
                <w:webHidden/>
              </w:rPr>
              <w:t>33</w:t>
            </w:r>
            <w:r w:rsidR="00560371">
              <w:rPr>
                <w:noProof/>
                <w:webHidden/>
              </w:rPr>
              <w:fldChar w:fldCharType="end"/>
            </w:r>
          </w:hyperlink>
        </w:p>
        <w:p w14:paraId="191F26B8" w14:textId="634E0E3E"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14" w:history="1">
            <w:r w:rsidR="00560371" w:rsidRPr="00606703">
              <w:rPr>
                <w:rStyle w:val="Hyperlink"/>
                <w:noProof/>
              </w:rPr>
              <w:t>1.2Causes of lithium battery fire</w:t>
            </w:r>
            <w:r w:rsidR="00560371">
              <w:rPr>
                <w:noProof/>
                <w:webHidden/>
              </w:rPr>
              <w:tab/>
            </w:r>
            <w:r w:rsidR="00560371">
              <w:rPr>
                <w:noProof/>
                <w:webHidden/>
              </w:rPr>
              <w:fldChar w:fldCharType="begin"/>
            </w:r>
            <w:r w:rsidR="00560371">
              <w:rPr>
                <w:noProof/>
                <w:webHidden/>
              </w:rPr>
              <w:instrText xml:space="preserve"> PAGEREF _Toc36026314 \h </w:instrText>
            </w:r>
            <w:r w:rsidR="00560371">
              <w:rPr>
                <w:noProof/>
                <w:webHidden/>
              </w:rPr>
            </w:r>
            <w:r w:rsidR="00560371">
              <w:rPr>
                <w:noProof/>
                <w:webHidden/>
              </w:rPr>
              <w:fldChar w:fldCharType="separate"/>
            </w:r>
            <w:r w:rsidR="00560371">
              <w:rPr>
                <w:noProof/>
                <w:webHidden/>
              </w:rPr>
              <w:t>34</w:t>
            </w:r>
            <w:r w:rsidR="00560371">
              <w:rPr>
                <w:noProof/>
                <w:webHidden/>
              </w:rPr>
              <w:fldChar w:fldCharType="end"/>
            </w:r>
          </w:hyperlink>
        </w:p>
        <w:p w14:paraId="5B1D3224" w14:textId="22EE642F"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15" w:history="1">
            <w:r w:rsidR="00560371" w:rsidRPr="00606703">
              <w:rPr>
                <w:rStyle w:val="Hyperlink"/>
                <w:noProof/>
              </w:rPr>
              <w:t>1.3Fire extinguisher efficiency experiment</w:t>
            </w:r>
            <w:r w:rsidR="00560371">
              <w:rPr>
                <w:noProof/>
                <w:webHidden/>
              </w:rPr>
              <w:tab/>
            </w:r>
            <w:r w:rsidR="00560371">
              <w:rPr>
                <w:noProof/>
                <w:webHidden/>
              </w:rPr>
              <w:fldChar w:fldCharType="begin"/>
            </w:r>
            <w:r w:rsidR="00560371">
              <w:rPr>
                <w:noProof/>
                <w:webHidden/>
              </w:rPr>
              <w:instrText xml:space="preserve"> PAGEREF _Toc36026315 \h </w:instrText>
            </w:r>
            <w:r w:rsidR="00560371">
              <w:rPr>
                <w:noProof/>
                <w:webHidden/>
              </w:rPr>
            </w:r>
            <w:r w:rsidR="00560371">
              <w:rPr>
                <w:noProof/>
                <w:webHidden/>
              </w:rPr>
              <w:fldChar w:fldCharType="separate"/>
            </w:r>
            <w:r w:rsidR="00560371">
              <w:rPr>
                <w:noProof/>
                <w:webHidden/>
              </w:rPr>
              <w:t>34</w:t>
            </w:r>
            <w:r w:rsidR="00560371">
              <w:rPr>
                <w:noProof/>
                <w:webHidden/>
              </w:rPr>
              <w:fldChar w:fldCharType="end"/>
            </w:r>
          </w:hyperlink>
        </w:p>
        <w:p w14:paraId="0A196BFE" w14:textId="7FD6C5DC"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16" w:history="1">
            <w:r w:rsidR="00560371" w:rsidRPr="00606703">
              <w:rPr>
                <w:rStyle w:val="Hyperlink"/>
                <w:noProof/>
              </w:rPr>
              <w:t>2.Car switch selection</w:t>
            </w:r>
            <w:r w:rsidR="00560371">
              <w:rPr>
                <w:noProof/>
                <w:webHidden/>
              </w:rPr>
              <w:tab/>
            </w:r>
            <w:r w:rsidR="00560371">
              <w:rPr>
                <w:noProof/>
                <w:webHidden/>
              </w:rPr>
              <w:fldChar w:fldCharType="begin"/>
            </w:r>
            <w:r w:rsidR="00560371">
              <w:rPr>
                <w:noProof/>
                <w:webHidden/>
              </w:rPr>
              <w:instrText xml:space="preserve"> PAGEREF _Toc36026316 \h </w:instrText>
            </w:r>
            <w:r w:rsidR="00560371">
              <w:rPr>
                <w:noProof/>
                <w:webHidden/>
              </w:rPr>
            </w:r>
            <w:r w:rsidR="00560371">
              <w:rPr>
                <w:noProof/>
                <w:webHidden/>
              </w:rPr>
              <w:fldChar w:fldCharType="separate"/>
            </w:r>
            <w:r w:rsidR="00560371">
              <w:rPr>
                <w:noProof/>
                <w:webHidden/>
              </w:rPr>
              <w:t>36</w:t>
            </w:r>
            <w:r w:rsidR="00560371">
              <w:rPr>
                <w:noProof/>
                <w:webHidden/>
              </w:rPr>
              <w:fldChar w:fldCharType="end"/>
            </w:r>
          </w:hyperlink>
        </w:p>
        <w:p w14:paraId="0C50ABBE" w14:textId="1FAACEB8"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17" w:history="1">
            <w:r w:rsidR="00560371" w:rsidRPr="00606703">
              <w:rPr>
                <w:rStyle w:val="Hyperlink"/>
                <w:noProof/>
              </w:rPr>
              <w:t>2.1 Introduction</w:t>
            </w:r>
            <w:r w:rsidR="00560371">
              <w:rPr>
                <w:noProof/>
                <w:webHidden/>
              </w:rPr>
              <w:tab/>
            </w:r>
            <w:r w:rsidR="00560371">
              <w:rPr>
                <w:noProof/>
                <w:webHidden/>
              </w:rPr>
              <w:fldChar w:fldCharType="begin"/>
            </w:r>
            <w:r w:rsidR="00560371">
              <w:rPr>
                <w:noProof/>
                <w:webHidden/>
              </w:rPr>
              <w:instrText xml:space="preserve"> PAGEREF _Toc36026317 \h </w:instrText>
            </w:r>
            <w:r w:rsidR="00560371">
              <w:rPr>
                <w:noProof/>
                <w:webHidden/>
              </w:rPr>
            </w:r>
            <w:r w:rsidR="00560371">
              <w:rPr>
                <w:noProof/>
                <w:webHidden/>
              </w:rPr>
              <w:fldChar w:fldCharType="separate"/>
            </w:r>
            <w:r w:rsidR="00560371">
              <w:rPr>
                <w:noProof/>
                <w:webHidden/>
              </w:rPr>
              <w:t>36</w:t>
            </w:r>
            <w:r w:rsidR="00560371">
              <w:rPr>
                <w:noProof/>
                <w:webHidden/>
              </w:rPr>
              <w:fldChar w:fldCharType="end"/>
            </w:r>
          </w:hyperlink>
        </w:p>
        <w:p w14:paraId="0DD961E8" w14:textId="12883342"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18" w:history="1">
            <w:r w:rsidR="00560371" w:rsidRPr="00606703">
              <w:rPr>
                <w:rStyle w:val="Hyperlink"/>
                <w:noProof/>
              </w:rPr>
              <w:t>2.2 Summarize the priority of switch control</w:t>
            </w:r>
            <w:r w:rsidR="00560371">
              <w:rPr>
                <w:noProof/>
                <w:webHidden/>
              </w:rPr>
              <w:tab/>
            </w:r>
            <w:r w:rsidR="00560371">
              <w:rPr>
                <w:noProof/>
                <w:webHidden/>
              </w:rPr>
              <w:fldChar w:fldCharType="begin"/>
            </w:r>
            <w:r w:rsidR="00560371">
              <w:rPr>
                <w:noProof/>
                <w:webHidden/>
              </w:rPr>
              <w:instrText xml:space="preserve"> PAGEREF _Toc36026318 \h </w:instrText>
            </w:r>
            <w:r w:rsidR="00560371">
              <w:rPr>
                <w:noProof/>
                <w:webHidden/>
              </w:rPr>
            </w:r>
            <w:r w:rsidR="00560371">
              <w:rPr>
                <w:noProof/>
                <w:webHidden/>
              </w:rPr>
              <w:fldChar w:fldCharType="separate"/>
            </w:r>
            <w:r w:rsidR="00560371">
              <w:rPr>
                <w:noProof/>
                <w:webHidden/>
              </w:rPr>
              <w:t>36</w:t>
            </w:r>
            <w:r w:rsidR="00560371">
              <w:rPr>
                <w:noProof/>
                <w:webHidden/>
              </w:rPr>
              <w:fldChar w:fldCharType="end"/>
            </w:r>
          </w:hyperlink>
        </w:p>
        <w:p w14:paraId="678DB880" w14:textId="7BBE097D"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19" w:history="1">
            <w:r w:rsidR="00560371" w:rsidRPr="00606703">
              <w:rPr>
                <w:rStyle w:val="Hyperlink"/>
                <w:noProof/>
              </w:rPr>
              <w:t>2.3 Confirm all switches</w:t>
            </w:r>
            <w:r w:rsidR="00560371">
              <w:rPr>
                <w:noProof/>
                <w:webHidden/>
              </w:rPr>
              <w:tab/>
            </w:r>
            <w:r w:rsidR="00560371">
              <w:rPr>
                <w:noProof/>
                <w:webHidden/>
              </w:rPr>
              <w:fldChar w:fldCharType="begin"/>
            </w:r>
            <w:r w:rsidR="00560371">
              <w:rPr>
                <w:noProof/>
                <w:webHidden/>
              </w:rPr>
              <w:instrText xml:space="preserve"> PAGEREF _Toc36026319 \h </w:instrText>
            </w:r>
            <w:r w:rsidR="00560371">
              <w:rPr>
                <w:noProof/>
                <w:webHidden/>
              </w:rPr>
            </w:r>
            <w:r w:rsidR="00560371">
              <w:rPr>
                <w:noProof/>
                <w:webHidden/>
              </w:rPr>
              <w:fldChar w:fldCharType="separate"/>
            </w:r>
            <w:r w:rsidR="00560371">
              <w:rPr>
                <w:noProof/>
                <w:webHidden/>
              </w:rPr>
              <w:t>36</w:t>
            </w:r>
            <w:r w:rsidR="00560371">
              <w:rPr>
                <w:noProof/>
                <w:webHidden/>
              </w:rPr>
              <w:fldChar w:fldCharType="end"/>
            </w:r>
          </w:hyperlink>
        </w:p>
        <w:p w14:paraId="42EC01AF" w14:textId="75F2D76B"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20" w:history="1">
            <w:r w:rsidR="00560371" w:rsidRPr="00606703">
              <w:rPr>
                <w:rStyle w:val="Hyperlink"/>
                <w:noProof/>
              </w:rPr>
              <w:t>2.3.1 The Emergency Stop Switches</w:t>
            </w:r>
            <w:r w:rsidR="00560371">
              <w:rPr>
                <w:noProof/>
                <w:webHidden/>
              </w:rPr>
              <w:tab/>
            </w:r>
            <w:r w:rsidR="00560371">
              <w:rPr>
                <w:noProof/>
                <w:webHidden/>
              </w:rPr>
              <w:fldChar w:fldCharType="begin"/>
            </w:r>
            <w:r w:rsidR="00560371">
              <w:rPr>
                <w:noProof/>
                <w:webHidden/>
              </w:rPr>
              <w:instrText xml:space="preserve"> PAGEREF _Toc36026320 \h </w:instrText>
            </w:r>
            <w:r w:rsidR="00560371">
              <w:rPr>
                <w:noProof/>
                <w:webHidden/>
              </w:rPr>
            </w:r>
            <w:r w:rsidR="00560371">
              <w:rPr>
                <w:noProof/>
                <w:webHidden/>
              </w:rPr>
              <w:fldChar w:fldCharType="separate"/>
            </w:r>
            <w:r w:rsidR="00560371">
              <w:rPr>
                <w:noProof/>
                <w:webHidden/>
              </w:rPr>
              <w:t>37</w:t>
            </w:r>
            <w:r w:rsidR="00560371">
              <w:rPr>
                <w:noProof/>
                <w:webHidden/>
              </w:rPr>
              <w:fldChar w:fldCharType="end"/>
            </w:r>
          </w:hyperlink>
        </w:p>
        <w:p w14:paraId="730961B9" w14:textId="377B5411"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21" w:history="1">
            <w:r w:rsidR="00560371" w:rsidRPr="00606703">
              <w:rPr>
                <w:rStyle w:val="Hyperlink"/>
                <w:noProof/>
              </w:rPr>
              <w:t>2.3.2 Confirmation of the circuit breaker</w:t>
            </w:r>
            <w:r w:rsidR="00560371">
              <w:rPr>
                <w:noProof/>
                <w:webHidden/>
              </w:rPr>
              <w:tab/>
            </w:r>
            <w:r w:rsidR="00560371">
              <w:rPr>
                <w:noProof/>
                <w:webHidden/>
              </w:rPr>
              <w:fldChar w:fldCharType="begin"/>
            </w:r>
            <w:r w:rsidR="00560371">
              <w:rPr>
                <w:noProof/>
                <w:webHidden/>
              </w:rPr>
              <w:instrText xml:space="preserve"> PAGEREF _Toc36026321 \h </w:instrText>
            </w:r>
            <w:r w:rsidR="00560371">
              <w:rPr>
                <w:noProof/>
                <w:webHidden/>
              </w:rPr>
            </w:r>
            <w:r w:rsidR="00560371">
              <w:rPr>
                <w:noProof/>
                <w:webHidden/>
              </w:rPr>
              <w:fldChar w:fldCharType="separate"/>
            </w:r>
            <w:r w:rsidR="00560371">
              <w:rPr>
                <w:noProof/>
                <w:webHidden/>
              </w:rPr>
              <w:t>37</w:t>
            </w:r>
            <w:r w:rsidR="00560371">
              <w:rPr>
                <w:noProof/>
                <w:webHidden/>
              </w:rPr>
              <w:fldChar w:fldCharType="end"/>
            </w:r>
          </w:hyperlink>
        </w:p>
        <w:p w14:paraId="49F6FD87" w14:textId="25E4DB9C"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22" w:history="1">
            <w:r w:rsidR="00560371" w:rsidRPr="00606703">
              <w:rPr>
                <w:rStyle w:val="Hyperlink"/>
                <w:noProof/>
              </w:rPr>
              <w:t>2.3.3 Driver Master Switch</w:t>
            </w:r>
            <w:r w:rsidR="00560371">
              <w:rPr>
                <w:noProof/>
                <w:webHidden/>
              </w:rPr>
              <w:tab/>
            </w:r>
            <w:r w:rsidR="00560371">
              <w:rPr>
                <w:noProof/>
                <w:webHidden/>
              </w:rPr>
              <w:fldChar w:fldCharType="begin"/>
            </w:r>
            <w:r w:rsidR="00560371">
              <w:rPr>
                <w:noProof/>
                <w:webHidden/>
              </w:rPr>
              <w:instrText xml:space="preserve"> PAGEREF _Toc36026322 \h </w:instrText>
            </w:r>
            <w:r w:rsidR="00560371">
              <w:rPr>
                <w:noProof/>
                <w:webHidden/>
              </w:rPr>
            </w:r>
            <w:r w:rsidR="00560371">
              <w:rPr>
                <w:noProof/>
                <w:webHidden/>
              </w:rPr>
              <w:fldChar w:fldCharType="separate"/>
            </w:r>
            <w:r w:rsidR="00560371">
              <w:rPr>
                <w:noProof/>
                <w:webHidden/>
              </w:rPr>
              <w:t>38</w:t>
            </w:r>
            <w:r w:rsidR="00560371">
              <w:rPr>
                <w:noProof/>
                <w:webHidden/>
              </w:rPr>
              <w:fldChar w:fldCharType="end"/>
            </w:r>
          </w:hyperlink>
        </w:p>
        <w:p w14:paraId="2368FFAF" w14:textId="070DC384"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23" w:history="1">
            <w:r w:rsidR="00560371" w:rsidRPr="00606703">
              <w:rPr>
                <w:rStyle w:val="Hyperlink"/>
                <w:noProof/>
              </w:rPr>
              <w:t>2.3.4 Fire switch</w:t>
            </w:r>
            <w:r w:rsidR="00560371">
              <w:rPr>
                <w:noProof/>
                <w:webHidden/>
              </w:rPr>
              <w:tab/>
            </w:r>
            <w:r w:rsidR="00560371">
              <w:rPr>
                <w:noProof/>
                <w:webHidden/>
              </w:rPr>
              <w:fldChar w:fldCharType="begin"/>
            </w:r>
            <w:r w:rsidR="00560371">
              <w:rPr>
                <w:noProof/>
                <w:webHidden/>
              </w:rPr>
              <w:instrText xml:space="preserve"> PAGEREF _Toc36026323 \h </w:instrText>
            </w:r>
            <w:r w:rsidR="00560371">
              <w:rPr>
                <w:noProof/>
                <w:webHidden/>
              </w:rPr>
            </w:r>
            <w:r w:rsidR="00560371">
              <w:rPr>
                <w:noProof/>
                <w:webHidden/>
              </w:rPr>
              <w:fldChar w:fldCharType="separate"/>
            </w:r>
            <w:r w:rsidR="00560371">
              <w:rPr>
                <w:noProof/>
                <w:webHidden/>
              </w:rPr>
              <w:t>39</w:t>
            </w:r>
            <w:r w:rsidR="00560371">
              <w:rPr>
                <w:noProof/>
                <w:webHidden/>
              </w:rPr>
              <w:fldChar w:fldCharType="end"/>
            </w:r>
          </w:hyperlink>
        </w:p>
        <w:p w14:paraId="0E2595AC" w14:textId="692767EF"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24" w:history="1">
            <w:r w:rsidR="00560371" w:rsidRPr="00606703">
              <w:rPr>
                <w:rStyle w:val="Hyperlink"/>
                <w:noProof/>
              </w:rPr>
              <w:t>3.Automotive switch system</w:t>
            </w:r>
            <w:r w:rsidR="00560371">
              <w:rPr>
                <w:noProof/>
                <w:webHidden/>
              </w:rPr>
              <w:tab/>
            </w:r>
            <w:r w:rsidR="00560371">
              <w:rPr>
                <w:noProof/>
                <w:webHidden/>
              </w:rPr>
              <w:fldChar w:fldCharType="begin"/>
            </w:r>
            <w:r w:rsidR="00560371">
              <w:rPr>
                <w:noProof/>
                <w:webHidden/>
              </w:rPr>
              <w:instrText xml:space="preserve"> PAGEREF _Toc36026324 \h </w:instrText>
            </w:r>
            <w:r w:rsidR="00560371">
              <w:rPr>
                <w:noProof/>
                <w:webHidden/>
              </w:rPr>
            </w:r>
            <w:r w:rsidR="00560371">
              <w:rPr>
                <w:noProof/>
                <w:webHidden/>
              </w:rPr>
              <w:fldChar w:fldCharType="separate"/>
            </w:r>
            <w:r w:rsidR="00560371">
              <w:rPr>
                <w:noProof/>
                <w:webHidden/>
              </w:rPr>
              <w:t>39</w:t>
            </w:r>
            <w:r w:rsidR="00560371">
              <w:rPr>
                <w:noProof/>
                <w:webHidden/>
              </w:rPr>
              <w:fldChar w:fldCharType="end"/>
            </w:r>
          </w:hyperlink>
        </w:p>
        <w:p w14:paraId="52EBAAB2" w14:textId="7388D188"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25" w:history="1">
            <w:r w:rsidR="00560371" w:rsidRPr="00606703">
              <w:rPr>
                <w:rStyle w:val="Hyperlink"/>
                <w:noProof/>
                <w:lang w:eastAsia="zh-CN"/>
              </w:rPr>
              <w:t>4.</w:t>
            </w:r>
            <w:r w:rsidR="00560371" w:rsidRPr="00606703">
              <w:rPr>
                <w:rStyle w:val="Hyperlink"/>
                <w:noProof/>
              </w:rPr>
              <w:t>Electric control safety system circuit setting</w:t>
            </w:r>
            <w:r w:rsidR="00560371">
              <w:rPr>
                <w:noProof/>
                <w:webHidden/>
              </w:rPr>
              <w:tab/>
            </w:r>
            <w:r w:rsidR="00560371">
              <w:rPr>
                <w:noProof/>
                <w:webHidden/>
              </w:rPr>
              <w:fldChar w:fldCharType="begin"/>
            </w:r>
            <w:r w:rsidR="00560371">
              <w:rPr>
                <w:noProof/>
                <w:webHidden/>
              </w:rPr>
              <w:instrText xml:space="preserve"> PAGEREF _Toc36026325 \h </w:instrText>
            </w:r>
            <w:r w:rsidR="00560371">
              <w:rPr>
                <w:noProof/>
                <w:webHidden/>
              </w:rPr>
            </w:r>
            <w:r w:rsidR="00560371">
              <w:rPr>
                <w:noProof/>
                <w:webHidden/>
              </w:rPr>
              <w:fldChar w:fldCharType="separate"/>
            </w:r>
            <w:r w:rsidR="00560371">
              <w:rPr>
                <w:noProof/>
                <w:webHidden/>
              </w:rPr>
              <w:t>40</w:t>
            </w:r>
            <w:r w:rsidR="00560371">
              <w:rPr>
                <w:noProof/>
                <w:webHidden/>
              </w:rPr>
              <w:fldChar w:fldCharType="end"/>
            </w:r>
          </w:hyperlink>
        </w:p>
        <w:p w14:paraId="360045E2" w14:textId="69BFA088" w:rsidR="00560371" w:rsidRDefault="008248FC">
          <w:pPr>
            <w:pStyle w:val="TOC2"/>
            <w:tabs>
              <w:tab w:val="right" w:leader="dot" w:pos="9010"/>
            </w:tabs>
            <w:rPr>
              <w:rFonts w:eastAsiaTheme="minorEastAsia" w:cstheme="minorBidi"/>
              <w:smallCaps w:val="0"/>
              <w:noProof/>
              <w:kern w:val="2"/>
              <w:sz w:val="21"/>
              <w:szCs w:val="22"/>
              <w:lang w:val="en-US" w:eastAsia="zh-CN"/>
            </w:rPr>
          </w:pPr>
          <w:hyperlink w:anchor="_Toc36026326" w:history="1">
            <w:r w:rsidR="00560371" w:rsidRPr="00606703">
              <w:rPr>
                <w:rStyle w:val="Hyperlink"/>
                <w:noProof/>
              </w:rPr>
              <w:t>Self-analysis</w:t>
            </w:r>
            <w:r w:rsidR="00560371">
              <w:rPr>
                <w:noProof/>
                <w:webHidden/>
              </w:rPr>
              <w:tab/>
            </w:r>
            <w:r w:rsidR="00560371">
              <w:rPr>
                <w:noProof/>
                <w:webHidden/>
              </w:rPr>
              <w:fldChar w:fldCharType="begin"/>
            </w:r>
            <w:r w:rsidR="00560371">
              <w:rPr>
                <w:noProof/>
                <w:webHidden/>
              </w:rPr>
              <w:instrText xml:space="preserve"> PAGEREF _Toc36026326 \h </w:instrText>
            </w:r>
            <w:r w:rsidR="00560371">
              <w:rPr>
                <w:noProof/>
                <w:webHidden/>
              </w:rPr>
            </w:r>
            <w:r w:rsidR="00560371">
              <w:rPr>
                <w:noProof/>
                <w:webHidden/>
              </w:rPr>
              <w:fldChar w:fldCharType="separate"/>
            </w:r>
            <w:r w:rsidR="00560371">
              <w:rPr>
                <w:noProof/>
                <w:webHidden/>
              </w:rPr>
              <w:t>41</w:t>
            </w:r>
            <w:r w:rsidR="00560371">
              <w:rPr>
                <w:noProof/>
                <w:webHidden/>
              </w:rPr>
              <w:fldChar w:fldCharType="end"/>
            </w:r>
          </w:hyperlink>
        </w:p>
        <w:p w14:paraId="4385B310" w14:textId="31E2E7B2" w:rsidR="00560371" w:rsidRDefault="008248FC">
          <w:pPr>
            <w:pStyle w:val="TOC1"/>
            <w:tabs>
              <w:tab w:val="right" w:leader="dot" w:pos="9010"/>
            </w:tabs>
            <w:rPr>
              <w:rFonts w:eastAsiaTheme="minorEastAsia" w:cstheme="minorBidi"/>
              <w:b w:val="0"/>
              <w:bCs w:val="0"/>
              <w:caps w:val="0"/>
              <w:noProof/>
              <w:kern w:val="2"/>
              <w:sz w:val="21"/>
              <w:szCs w:val="22"/>
              <w:lang w:val="en-US" w:eastAsia="zh-CN"/>
            </w:rPr>
          </w:pPr>
          <w:hyperlink w:anchor="_Toc36026327" w:history="1">
            <w:r w:rsidR="00560371" w:rsidRPr="00606703">
              <w:rPr>
                <w:rStyle w:val="Hyperlink"/>
                <w:noProof/>
              </w:rPr>
              <w:t>Progress</w:t>
            </w:r>
            <w:r w:rsidR="00560371">
              <w:rPr>
                <w:noProof/>
                <w:webHidden/>
              </w:rPr>
              <w:tab/>
            </w:r>
            <w:r w:rsidR="00560371">
              <w:rPr>
                <w:noProof/>
                <w:webHidden/>
              </w:rPr>
              <w:fldChar w:fldCharType="begin"/>
            </w:r>
            <w:r w:rsidR="00560371">
              <w:rPr>
                <w:noProof/>
                <w:webHidden/>
              </w:rPr>
              <w:instrText xml:space="preserve"> PAGEREF _Toc36026327 \h </w:instrText>
            </w:r>
            <w:r w:rsidR="00560371">
              <w:rPr>
                <w:noProof/>
                <w:webHidden/>
              </w:rPr>
            </w:r>
            <w:r w:rsidR="00560371">
              <w:rPr>
                <w:noProof/>
                <w:webHidden/>
              </w:rPr>
              <w:fldChar w:fldCharType="separate"/>
            </w:r>
            <w:r w:rsidR="00560371">
              <w:rPr>
                <w:noProof/>
                <w:webHidden/>
              </w:rPr>
              <w:t>42</w:t>
            </w:r>
            <w:r w:rsidR="00560371">
              <w:rPr>
                <w:noProof/>
                <w:webHidden/>
              </w:rPr>
              <w:fldChar w:fldCharType="end"/>
            </w:r>
          </w:hyperlink>
        </w:p>
        <w:p w14:paraId="7B333CFC" w14:textId="1FE79A7A" w:rsidR="00560371" w:rsidRDefault="008248FC">
          <w:pPr>
            <w:pStyle w:val="TOC1"/>
            <w:tabs>
              <w:tab w:val="right" w:leader="dot" w:pos="9010"/>
            </w:tabs>
            <w:rPr>
              <w:rFonts w:eastAsiaTheme="minorEastAsia" w:cstheme="minorBidi"/>
              <w:b w:val="0"/>
              <w:bCs w:val="0"/>
              <w:caps w:val="0"/>
              <w:noProof/>
              <w:kern w:val="2"/>
              <w:sz w:val="21"/>
              <w:szCs w:val="22"/>
              <w:lang w:val="en-US" w:eastAsia="zh-CN"/>
            </w:rPr>
          </w:pPr>
          <w:hyperlink w:anchor="_Toc36026328" w:history="1">
            <w:r w:rsidR="00560371" w:rsidRPr="00606703">
              <w:rPr>
                <w:rStyle w:val="Hyperlink"/>
                <w:noProof/>
              </w:rPr>
              <w:t>Success &amp; Failure</w:t>
            </w:r>
            <w:r w:rsidR="00560371">
              <w:rPr>
                <w:noProof/>
                <w:webHidden/>
              </w:rPr>
              <w:tab/>
            </w:r>
            <w:r w:rsidR="00560371">
              <w:rPr>
                <w:noProof/>
                <w:webHidden/>
              </w:rPr>
              <w:fldChar w:fldCharType="begin"/>
            </w:r>
            <w:r w:rsidR="00560371">
              <w:rPr>
                <w:noProof/>
                <w:webHidden/>
              </w:rPr>
              <w:instrText xml:space="preserve"> PAGEREF _Toc36026328 \h </w:instrText>
            </w:r>
            <w:r w:rsidR="00560371">
              <w:rPr>
                <w:noProof/>
                <w:webHidden/>
              </w:rPr>
            </w:r>
            <w:r w:rsidR="00560371">
              <w:rPr>
                <w:noProof/>
                <w:webHidden/>
              </w:rPr>
              <w:fldChar w:fldCharType="separate"/>
            </w:r>
            <w:r w:rsidR="00560371">
              <w:rPr>
                <w:noProof/>
                <w:webHidden/>
              </w:rPr>
              <w:t>43</w:t>
            </w:r>
            <w:r w:rsidR="00560371">
              <w:rPr>
                <w:noProof/>
                <w:webHidden/>
              </w:rPr>
              <w:fldChar w:fldCharType="end"/>
            </w:r>
          </w:hyperlink>
        </w:p>
        <w:p w14:paraId="77B77705" w14:textId="419DD84F" w:rsidR="00560371" w:rsidRDefault="008248FC">
          <w:pPr>
            <w:pStyle w:val="TOC1"/>
            <w:tabs>
              <w:tab w:val="right" w:leader="dot" w:pos="9010"/>
            </w:tabs>
            <w:rPr>
              <w:rFonts w:eastAsiaTheme="minorEastAsia" w:cstheme="minorBidi"/>
              <w:b w:val="0"/>
              <w:bCs w:val="0"/>
              <w:caps w:val="0"/>
              <w:noProof/>
              <w:kern w:val="2"/>
              <w:sz w:val="21"/>
              <w:szCs w:val="22"/>
              <w:lang w:val="en-US" w:eastAsia="zh-CN"/>
            </w:rPr>
          </w:pPr>
          <w:hyperlink w:anchor="_Toc36026329" w:history="1">
            <w:r w:rsidR="00560371" w:rsidRPr="00606703">
              <w:rPr>
                <w:rStyle w:val="Hyperlink"/>
                <w:noProof/>
              </w:rPr>
              <w:t>Bibliography</w:t>
            </w:r>
            <w:r w:rsidR="00560371">
              <w:rPr>
                <w:noProof/>
                <w:webHidden/>
              </w:rPr>
              <w:tab/>
            </w:r>
            <w:r w:rsidR="00560371">
              <w:rPr>
                <w:noProof/>
                <w:webHidden/>
              </w:rPr>
              <w:fldChar w:fldCharType="begin"/>
            </w:r>
            <w:r w:rsidR="00560371">
              <w:rPr>
                <w:noProof/>
                <w:webHidden/>
              </w:rPr>
              <w:instrText xml:space="preserve"> PAGEREF _Toc36026329 \h </w:instrText>
            </w:r>
            <w:r w:rsidR="00560371">
              <w:rPr>
                <w:noProof/>
                <w:webHidden/>
              </w:rPr>
            </w:r>
            <w:r w:rsidR="00560371">
              <w:rPr>
                <w:noProof/>
                <w:webHidden/>
              </w:rPr>
              <w:fldChar w:fldCharType="separate"/>
            </w:r>
            <w:r w:rsidR="00560371">
              <w:rPr>
                <w:noProof/>
                <w:webHidden/>
              </w:rPr>
              <w:t>44</w:t>
            </w:r>
            <w:r w:rsidR="00560371">
              <w:rPr>
                <w:noProof/>
                <w:webHidden/>
              </w:rPr>
              <w:fldChar w:fldCharType="end"/>
            </w:r>
          </w:hyperlink>
        </w:p>
        <w:p w14:paraId="40784E7E" w14:textId="545DF52C" w:rsidR="00F328B6" w:rsidRDefault="00F328B6">
          <w:r>
            <w:rPr>
              <w:b/>
              <w:bCs/>
              <w:noProof/>
            </w:rPr>
            <w:fldChar w:fldCharType="end"/>
          </w:r>
        </w:p>
      </w:sdtContent>
    </w:sdt>
    <w:p w14:paraId="46AAF07E" w14:textId="7F9EEDBA" w:rsidR="00433CF8" w:rsidRDefault="00433CF8">
      <w:r>
        <w:br w:type="page"/>
      </w:r>
    </w:p>
    <w:p w14:paraId="55A751CC" w14:textId="2821BCC5" w:rsidR="00C46D23" w:rsidRDefault="00591414" w:rsidP="00591414">
      <w:pPr>
        <w:pStyle w:val="Heading1"/>
        <w:rPr>
          <w:rStyle w:val="IntenseEmphasis"/>
          <w:b w:val="0"/>
          <w:bCs/>
          <w:i w:val="0"/>
          <w:iCs w:val="0"/>
        </w:rPr>
      </w:pPr>
      <w:bookmarkStart w:id="0" w:name="_Toc36026281"/>
      <w:r>
        <w:rPr>
          <w:rStyle w:val="IntenseEmphasis"/>
          <w:b w:val="0"/>
          <w:bCs/>
          <w:i w:val="0"/>
          <w:iCs w:val="0"/>
        </w:rPr>
        <w:lastRenderedPageBreak/>
        <w:t>Introduction</w:t>
      </w:r>
      <w:bookmarkEnd w:id="0"/>
    </w:p>
    <w:p w14:paraId="4FB44C3A" w14:textId="73C75AC7" w:rsidR="0054594A" w:rsidRDefault="0054594A" w:rsidP="00C74E5F">
      <w:pPr>
        <w:ind w:firstLine="720"/>
        <w:rPr>
          <w:rStyle w:val="IntenseEmphasis"/>
          <w:b w:val="0"/>
          <w:i w:val="0"/>
          <w:iCs w:val="0"/>
          <w:color w:val="auto"/>
          <w:sz w:val="24"/>
          <w:szCs w:val="24"/>
        </w:rPr>
      </w:pPr>
    </w:p>
    <w:p w14:paraId="1667EBCC" w14:textId="3C818411" w:rsidR="00A14A8C" w:rsidRDefault="00C46D23" w:rsidP="00C74E5F">
      <w:pPr>
        <w:ind w:firstLine="720"/>
        <w:rPr>
          <w:rStyle w:val="IntenseEmphasis"/>
          <w:b w:val="0"/>
          <w:i w:val="0"/>
          <w:iCs w:val="0"/>
          <w:color w:val="auto"/>
          <w:sz w:val="24"/>
          <w:szCs w:val="24"/>
        </w:rPr>
      </w:pPr>
      <w:r w:rsidRPr="00C46D23">
        <w:rPr>
          <w:rStyle w:val="IntenseEmphasis"/>
          <w:b w:val="0"/>
          <w:i w:val="0"/>
          <w:iCs w:val="0"/>
          <w:color w:val="auto"/>
          <w:sz w:val="24"/>
          <w:szCs w:val="24"/>
        </w:rPr>
        <w:t>The chassis</w:t>
      </w:r>
      <w:r w:rsidR="00E13CE8">
        <w:rPr>
          <w:rStyle w:val="IntenseEmphasis"/>
          <w:b w:val="0"/>
          <w:i w:val="0"/>
          <w:iCs w:val="0"/>
          <w:color w:val="auto"/>
          <w:sz w:val="24"/>
          <w:szCs w:val="24"/>
        </w:rPr>
        <w:t xml:space="preserve"> of a race car is fundamentally important</w:t>
      </w:r>
      <w:r w:rsidR="00E0160F">
        <w:rPr>
          <w:rStyle w:val="IntenseEmphasis"/>
          <w:b w:val="0"/>
          <w:i w:val="0"/>
          <w:iCs w:val="0"/>
          <w:color w:val="auto"/>
          <w:sz w:val="24"/>
          <w:szCs w:val="24"/>
        </w:rPr>
        <w:t xml:space="preserve">. </w:t>
      </w:r>
      <w:r w:rsidR="00244D22">
        <w:rPr>
          <w:rStyle w:val="IntenseEmphasis"/>
          <w:b w:val="0"/>
          <w:i w:val="0"/>
          <w:iCs w:val="0"/>
          <w:color w:val="auto"/>
          <w:sz w:val="24"/>
          <w:szCs w:val="24"/>
        </w:rPr>
        <w:t xml:space="preserve">More than just a frame on which to bolt auxiliary components, its </w:t>
      </w:r>
      <w:r w:rsidR="00E37A2B">
        <w:rPr>
          <w:rStyle w:val="IntenseEmphasis"/>
          <w:b w:val="0"/>
          <w:i w:val="0"/>
          <w:iCs w:val="0"/>
          <w:color w:val="auto"/>
          <w:sz w:val="24"/>
          <w:szCs w:val="24"/>
        </w:rPr>
        <w:t>design directly influences</w:t>
      </w:r>
      <w:r w:rsidR="00F438A6">
        <w:rPr>
          <w:rStyle w:val="IntenseEmphasis"/>
          <w:b w:val="0"/>
          <w:i w:val="0"/>
          <w:iCs w:val="0"/>
          <w:color w:val="auto"/>
          <w:sz w:val="24"/>
          <w:szCs w:val="24"/>
        </w:rPr>
        <w:t xml:space="preserve"> the way a car handles</w:t>
      </w:r>
      <w:r w:rsidR="00576CA6">
        <w:rPr>
          <w:rStyle w:val="IntenseEmphasis"/>
          <w:b w:val="0"/>
          <w:i w:val="0"/>
          <w:iCs w:val="0"/>
          <w:color w:val="auto"/>
          <w:sz w:val="24"/>
          <w:szCs w:val="24"/>
        </w:rPr>
        <w:t xml:space="preserve"> and</w:t>
      </w:r>
      <w:r w:rsidR="008040CA">
        <w:rPr>
          <w:rStyle w:val="IntenseEmphasis"/>
          <w:b w:val="0"/>
          <w:i w:val="0"/>
          <w:iCs w:val="0"/>
          <w:color w:val="auto"/>
          <w:sz w:val="24"/>
          <w:szCs w:val="24"/>
        </w:rPr>
        <w:t xml:space="preserve"> transmits power</w:t>
      </w:r>
      <w:r w:rsidR="00576CA6">
        <w:rPr>
          <w:rStyle w:val="IntenseEmphasis"/>
          <w:b w:val="0"/>
          <w:i w:val="0"/>
          <w:iCs w:val="0"/>
          <w:color w:val="auto"/>
          <w:sz w:val="24"/>
          <w:szCs w:val="24"/>
        </w:rPr>
        <w:t xml:space="preserve"> and is the primary </w:t>
      </w:r>
      <w:r w:rsidR="00234BB4">
        <w:rPr>
          <w:rStyle w:val="IntenseEmphasis"/>
          <w:b w:val="0"/>
          <w:i w:val="0"/>
          <w:iCs w:val="0"/>
          <w:color w:val="auto"/>
          <w:sz w:val="24"/>
          <w:szCs w:val="24"/>
        </w:rPr>
        <w:t xml:space="preserve">factor in its </w:t>
      </w:r>
      <w:r w:rsidR="00A14A8C">
        <w:rPr>
          <w:rStyle w:val="IntenseEmphasis"/>
          <w:b w:val="0"/>
          <w:i w:val="0"/>
          <w:iCs w:val="0"/>
          <w:color w:val="auto"/>
          <w:sz w:val="24"/>
          <w:szCs w:val="24"/>
        </w:rPr>
        <w:t>driveability and safety</w:t>
      </w:r>
      <w:r w:rsidR="00480A3C">
        <w:rPr>
          <w:rStyle w:val="IntenseEmphasis"/>
          <w:b w:val="0"/>
          <w:i w:val="0"/>
          <w:iCs w:val="0"/>
          <w:color w:val="auto"/>
          <w:sz w:val="24"/>
          <w:szCs w:val="24"/>
        </w:rPr>
        <w:t xml:space="preserve">. </w:t>
      </w:r>
      <w:r w:rsidR="00F71222">
        <w:rPr>
          <w:rStyle w:val="IntenseEmphasis"/>
          <w:b w:val="0"/>
          <w:i w:val="0"/>
          <w:iCs w:val="0"/>
          <w:color w:val="auto"/>
          <w:sz w:val="24"/>
          <w:szCs w:val="24"/>
        </w:rPr>
        <w:t xml:space="preserve">The chassis group </w:t>
      </w:r>
      <w:r w:rsidR="00A14A8C">
        <w:rPr>
          <w:rStyle w:val="IntenseEmphasis"/>
          <w:b w:val="0"/>
          <w:i w:val="0"/>
          <w:iCs w:val="0"/>
          <w:color w:val="auto"/>
          <w:sz w:val="24"/>
          <w:szCs w:val="24"/>
        </w:rPr>
        <w:t xml:space="preserve">is tasked with </w:t>
      </w:r>
      <w:r w:rsidR="000F3F81">
        <w:rPr>
          <w:rStyle w:val="IntenseEmphasis"/>
          <w:b w:val="0"/>
          <w:i w:val="0"/>
          <w:iCs w:val="0"/>
          <w:color w:val="auto"/>
          <w:sz w:val="24"/>
          <w:szCs w:val="24"/>
        </w:rPr>
        <w:t xml:space="preserve">taking the existing chassis of a TOMs </w:t>
      </w:r>
      <w:r w:rsidR="00A60D06">
        <w:rPr>
          <w:rStyle w:val="IntenseEmphasis"/>
          <w:b w:val="0"/>
          <w:i w:val="0"/>
          <w:iCs w:val="0"/>
          <w:color w:val="auto"/>
          <w:sz w:val="24"/>
          <w:szCs w:val="24"/>
        </w:rPr>
        <w:t xml:space="preserve">033f and </w:t>
      </w:r>
      <w:r w:rsidR="00FB494B">
        <w:rPr>
          <w:rStyle w:val="IntenseEmphasis"/>
          <w:b w:val="0"/>
          <w:i w:val="0"/>
          <w:iCs w:val="0"/>
          <w:color w:val="auto"/>
          <w:sz w:val="24"/>
          <w:szCs w:val="24"/>
        </w:rPr>
        <w:t xml:space="preserve">modifying and updating it to make it suitable to </w:t>
      </w:r>
      <w:r w:rsidR="0035256A">
        <w:rPr>
          <w:rStyle w:val="IntenseEmphasis"/>
          <w:b w:val="0"/>
          <w:i w:val="0"/>
          <w:iCs w:val="0"/>
          <w:color w:val="auto"/>
          <w:sz w:val="24"/>
          <w:szCs w:val="24"/>
        </w:rPr>
        <w:t xml:space="preserve">house an all new electric </w:t>
      </w:r>
      <w:r w:rsidR="009A49DE">
        <w:rPr>
          <w:rStyle w:val="IntenseEmphasis"/>
          <w:b w:val="0"/>
          <w:i w:val="0"/>
          <w:iCs w:val="0"/>
          <w:color w:val="auto"/>
          <w:sz w:val="24"/>
          <w:szCs w:val="24"/>
        </w:rPr>
        <w:t xml:space="preserve">motor </w:t>
      </w:r>
      <w:r w:rsidR="00CD57BD">
        <w:rPr>
          <w:rStyle w:val="IntenseEmphasis"/>
          <w:b w:val="0"/>
          <w:i w:val="0"/>
          <w:iCs w:val="0"/>
          <w:color w:val="auto"/>
          <w:sz w:val="24"/>
          <w:szCs w:val="24"/>
        </w:rPr>
        <w:t>conversion</w:t>
      </w:r>
      <w:r w:rsidR="00B56923">
        <w:rPr>
          <w:rStyle w:val="IntenseEmphasis"/>
          <w:b w:val="0"/>
          <w:i w:val="0"/>
          <w:iCs w:val="0"/>
          <w:color w:val="auto"/>
          <w:sz w:val="24"/>
          <w:szCs w:val="24"/>
        </w:rPr>
        <w:t xml:space="preserve"> in order to </w:t>
      </w:r>
      <w:r w:rsidR="0091016E">
        <w:rPr>
          <w:rStyle w:val="IntenseEmphasis"/>
          <w:b w:val="0"/>
          <w:i w:val="0"/>
          <w:iCs w:val="0"/>
          <w:color w:val="auto"/>
          <w:sz w:val="24"/>
          <w:szCs w:val="24"/>
        </w:rPr>
        <w:t>become a competitive all-electric</w:t>
      </w:r>
      <w:r w:rsidR="002D46ED">
        <w:rPr>
          <w:rStyle w:val="IntenseEmphasis"/>
          <w:b w:val="0"/>
          <w:i w:val="0"/>
          <w:iCs w:val="0"/>
          <w:color w:val="auto"/>
          <w:sz w:val="24"/>
          <w:szCs w:val="24"/>
        </w:rPr>
        <w:t xml:space="preserve">, open-wheel hill-climb racer. </w:t>
      </w:r>
    </w:p>
    <w:p w14:paraId="19EC51C4" w14:textId="3494D5E4" w:rsidR="002078EC" w:rsidRDefault="00DE273B" w:rsidP="00BB6C8C">
      <w:pPr>
        <w:ind w:firstLine="720"/>
        <w:rPr>
          <w:rStyle w:val="IntenseEmphasis"/>
          <w:b w:val="0"/>
          <w:i w:val="0"/>
          <w:iCs w:val="0"/>
          <w:color w:val="auto"/>
          <w:sz w:val="24"/>
          <w:szCs w:val="24"/>
        </w:rPr>
      </w:pPr>
      <w:r>
        <w:rPr>
          <w:rStyle w:val="IntenseEmphasis"/>
          <w:b w:val="0"/>
          <w:i w:val="0"/>
          <w:iCs w:val="0"/>
          <w:color w:val="auto"/>
          <w:sz w:val="24"/>
          <w:szCs w:val="24"/>
        </w:rPr>
        <w:t>Achieving this poses several challenges to the team</w:t>
      </w:r>
      <w:r w:rsidR="00587786">
        <w:rPr>
          <w:rStyle w:val="IntenseEmphasis"/>
          <w:b w:val="0"/>
          <w:i w:val="0"/>
          <w:iCs w:val="0"/>
          <w:color w:val="auto"/>
          <w:sz w:val="24"/>
          <w:szCs w:val="24"/>
        </w:rPr>
        <w:t xml:space="preserve">; </w:t>
      </w:r>
      <w:r w:rsidR="003D56AA">
        <w:rPr>
          <w:rStyle w:val="IntenseEmphasis"/>
          <w:b w:val="0"/>
          <w:i w:val="0"/>
          <w:iCs w:val="0"/>
          <w:color w:val="auto"/>
          <w:sz w:val="24"/>
          <w:szCs w:val="24"/>
        </w:rPr>
        <w:t xml:space="preserve">paramount is the </w:t>
      </w:r>
      <w:r w:rsidR="00AA3E22">
        <w:rPr>
          <w:rStyle w:val="IntenseEmphasis"/>
          <w:b w:val="0"/>
          <w:i w:val="0"/>
          <w:iCs w:val="0"/>
          <w:color w:val="auto"/>
          <w:sz w:val="24"/>
          <w:szCs w:val="24"/>
        </w:rPr>
        <w:t xml:space="preserve">immense </w:t>
      </w:r>
      <w:r w:rsidR="00F828CE">
        <w:rPr>
          <w:rStyle w:val="IntenseEmphasis"/>
          <w:b w:val="0"/>
          <w:i w:val="0"/>
          <w:iCs w:val="0"/>
          <w:color w:val="auto"/>
          <w:sz w:val="24"/>
          <w:szCs w:val="24"/>
        </w:rPr>
        <w:t xml:space="preserve">increase in power. Where the base car produced around </w:t>
      </w:r>
      <w:r w:rsidR="00223219">
        <w:rPr>
          <w:rStyle w:val="IntenseEmphasis"/>
          <w:b w:val="0"/>
          <w:i w:val="0"/>
          <w:iCs w:val="0"/>
          <w:color w:val="auto"/>
          <w:sz w:val="24"/>
          <w:szCs w:val="24"/>
        </w:rPr>
        <w:t xml:space="preserve">300hp, the proposed design will have to cope with nearer to 700hp. </w:t>
      </w:r>
      <w:r w:rsidR="00FD2920">
        <w:rPr>
          <w:rStyle w:val="IntenseEmphasis"/>
          <w:b w:val="0"/>
          <w:i w:val="0"/>
          <w:iCs w:val="0"/>
          <w:color w:val="auto"/>
          <w:sz w:val="24"/>
          <w:szCs w:val="24"/>
        </w:rPr>
        <w:t>This will require</w:t>
      </w:r>
      <w:r w:rsidR="00492683">
        <w:rPr>
          <w:rStyle w:val="IntenseEmphasis"/>
          <w:b w:val="0"/>
          <w:i w:val="0"/>
          <w:iCs w:val="0"/>
          <w:color w:val="auto"/>
          <w:sz w:val="24"/>
          <w:szCs w:val="24"/>
        </w:rPr>
        <w:t xml:space="preserve"> special</w:t>
      </w:r>
      <w:r w:rsidR="003C3628">
        <w:rPr>
          <w:rStyle w:val="IntenseEmphasis"/>
          <w:b w:val="0"/>
          <w:i w:val="0"/>
          <w:iCs w:val="0"/>
          <w:color w:val="auto"/>
          <w:sz w:val="24"/>
          <w:szCs w:val="24"/>
        </w:rPr>
        <w:t xml:space="preserve"> </w:t>
      </w:r>
      <w:r w:rsidR="00C10350">
        <w:rPr>
          <w:rStyle w:val="IntenseEmphasis"/>
          <w:b w:val="0"/>
          <w:i w:val="0"/>
          <w:iCs w:val="0"/>
          <w:color w:val="auto"/>
          <w:sz w:val="24"/>
          <w:szCs w:val="24"/>
        </w:rPr>
        <w:t xml:space="preserve">consideration </w:t>
      </w:r>
      <w:r w:rsidR="006C732C">
        <w:rPr>
          <w:rStyle w:val="IntenseEmphasis"/>
          <w:b w:val="0"/>
          <w:i w:val="0"/>
          <w:iCs w:val="0"/>
          <w:color w:val="auto"/>
          <w:sz w:val="24"/>
          <w:szCs w:val="24"/>
        </w:rPr>
        <w:t>for</w:t>
      </w:r>
      <w:r w:rsidR="00C10350">
        <w:rPr>
          <w:rStyle w:val="IntenseEmphasis"/>
          <w:b w:val="0"/>
          <w:i w:val="0"/>
          <w:iCs w:val="0"/>
          <w:color w:val="auto"/>
          <w:sz w:val="24"/>
          <w:szCs w:val="24"/>
        </w:rPr>
        <w:t xml:space="preserve"> </w:t>
      </w:r>
      <w:r w:rsidR="00492683">
        <w:rPr>
          <w:rStyle w:val="IntenseEmphasis"/>
          <w:b w:val="0"/>
          <w:i w:val="0"/>
          <w:iCs w:val="0"/>
          <w:color w:val="auto"/>
          <w:sz w:val="24"/>
          <w:szCs w:val="24"/>
        </w:rPr>
        <w:t xml:space="preserve">transmitting the power through the rear wheels, braking </w:t>
      </w:r>
      <w:r w:rsidR="00E55037">
        <w:rPr>
          <w:rStyle w:val="IntenseEmphasis"/>
          <w:b w:val="0"/>
          <w:i w:val="0"/>
          <w:iCs w:val="0"/>
          <w:color w:val="auto"/>
          <w:sz w:val="24"/>
          <w:szCs w:val="24"/>
        </w:rPr>
        <w:t xml:space="preserve">capabilities, structural </w:t>
      </w:r>
      <w:r w:rsidR="00906B2C">
        <w:rPr>
          <w:rStyle w:val="IntenseEmphasis"/>
          <w:b w:val="0"/>
          <w:i w:val="0"/>
          <w:iCs w:val="0"/>
          <w:color w:val="auto"/>
          <w:sz w:val="24"/>
          <w:szCs w:val="24"/>
        </w:rPr>
        <w:t>robustness and the new</w:t>
      </w:r>
      <w:r w:rsidR="007A5F86">
        <w:rPr>
          <w:rStyle w:val="IntenseEmphasis"/>
          <w:b w:val="0"/>
          <w:i w:val="0"/>
          <w:iCs w:val="0"/>
          <w:color w:val="auto"/>
          <w:sz w:val="24"/>
          <w:szCs w:val="24"/>
        </w:rPr>
        <w:t xml:space="preserve"> safety risks </w:t>
      </w:r>
      <w:r w:rsidR="00697EC7">
        <w:rPr>
          <w:rStyle w:val="IntenseEmphasis"/>
          <w:b w:val="0"/>
          <w:i w:val="0"/>
          <w:iCs w:val="0"/>
          <w:color w:val="auto"/>
          <w:sz w:val="24"/>
          <w:szCs w:val="24"/>
        </w:rPr>
        <w:t xml:space="preserve">that come with the </w:t>
      </w:r>
      <w:r w:rsidR="002078EC">
        <w:rPr>
          <w:rStyle w:val="IntenseEmphasis"/>
          <w:b w:val="0"/>
          <w:i w:val="0"/>
          <w:iCs w:val="0"/>
          <w:color w:val="auto"/>
          <w:sz w:val="24"/>
          <w:szCs w:val="24"/>
        </w:rPr>
        <w:t>new powertrain.</w:t>
      </w:r>
      <w:r w:rsidR="00BB6C8C">
        <w:rPr>
          <w:rStyle w:val="IntenseEmphasis"/>
          <w:b w:val="0"/>
          <w:i w:val="0"/>
          <w:iCs w:val="0"/>
          <w:color w:val="auto"/>
          <w:sz w:val="24"/>
          <w:szCs w:val="24"/>
        </w:rPr>
        <w:t xml:space="preserve"> </w:t>
      </w:r>
      <w:r w:rsidR="00136745">
        <w:rPr>
          <w:rStyle w:val="IntenseEmphasis"/>
          <w:b w:val="0"/>
          <w:i w:val="0"/>
          <w:iCs w:val="0"/>
          <w:color w:val="auto"/>
          <w:sz w:val="24"/>
          <w:szCs w:val="24"/>
        </w:rPr>
        <w:t>On top of this, the chassis must also be compatible with all the work carried out by the other teams</w:t>
      </w:r>
      <w:r w:rsidR="000601F3">
        <w:rPr>
          <w:rStyle w:val="IntenseEmphasis"/>
          <w:b w:val="0"/>
          <w:i w:val="0"/>
          <w:iCs w:val="0"/>
          <w:color w:val="auto"/>
          <w:sz w:val="24"/>
          <w:szCs w:val="24"/>
        </w:rPr>
        <w:t xml:space="preserve">. </w:t>
      </w:r>
      <w:r w:rsidR="00DD5CB8">
        <w:rPr>
          <w:rStyle w:val="IntenseEmphasis"/>
          <w:b w:val="0"/>
          <w:i w:val="0"/>
          <w:iCs w:val="0"/>
          <w:color w:val="auto"/>
          <w:sz w:val="24"/>
          <w:szCs w:val="24"/>
        </w:rPr>
        <w:t xml:space="preserve">Provisions must be made in order to accommodate </w:t>
      </w:r>
      <w:r w:rsidR="00D52604">
        <w:rPr>
          <w:rStyle w:val="IntenseEmphasis"/>
          <w:b w:val="0"/>
          <w:i w:val="0"/>
          <w:iCs w:val="0"/>
          <w:color w:val="auto"/>
          <w:sz w:val="24"/>
          <w:szCs w:val="24"/>
        </w:rPr>
        <w:t>aerodynamic aids</w:t>
      </w:r>
      <w:r w:rsidR="005405DF">
        <w:rPr>
          <w:rStyle w:val="IntenseEmphasis"/>
          <w:b w:val="0"/>
          <w:i w:val="0"/>
          <w:iCs w:val="0"/>
          <w:color w:val="auto"/>
          <w:sz w:val="24"/>
          <w:szCs w:val="24"/>
        </w:rPr>
        <w:t xml:space="preserve"> as well as </w:t>
      </w:r>
      <w:r w:rsidR="00896737">
        <w:rPr>
          <w:rStyle w:val="IntenseEmphasis"/>
          <w:b w:val="0"/>
          <w:i w:val="0"/>
          <w:iCs w:val="0"/>
          <w:color w:val="auto"/>
          <w:sz w:val="24"/>
          <w:szCs w:val="24"/>
        </w:rPr>
        <w:t>safely fitting the power unit in a</w:t>
      </w:r>
      <w:r w:rsidR="000E39E1">
        <w:rPr>
          <w:rStyle w:val="IntenseEmphasis"/>
          <w:b w:val="0"/>
          <w:i w:val="0"/>
          <w:iCs w:val="0"/>
          <w:color w:val="auto"/>
          <w:sz w:val="24"/>
          <w:szCs w:val="24"/>
        </w:rPr>
        <w:t xml:space="preserve">n easily serviceable </w:t>
      </w:r>
      <w:r w:rsidR="00881F69">
        <w:rPr>
          <w:rStyle w:val="IntenseEmphasis"/>
          <w:b w:val="0"/>
          <w:i w:val="0"/>
          <w:iCs w:val="0"/>
          <w:color w:val="auto"/>
          <w:sz w:val="24"/>
          <w:szCs w:val="24"/>
        </w:rPr>
        <w:t>housing.</w:t>
      </w:r>
      <w:r w:rsidR="00AD4E0A">
        <w:rPr>
          <w:rStyle w:val="IntenseEmphasis"/>
          <w:b w:val="0"/>
          <w:i w:val="0"/>
          <w:iCs w:val="0"/>
          <w:color w:val="auto"/>
          <w:sz w:val="24"/>
          <w:szCs w:val="24"/>
        </w:rPr>
        <w:t xml:space="preserve"> </w:t>
      </w:r>
      <w:r w:rsidR="002D7CA9">
        <w:rPr>
          <w:rStyle w:val="IntenseEmphasis"/>
          <w:b w:val="0"/>
          <w:i w:val="0"/>
          <w:iCs w:val="0"/>
          <w:color w:val="auto"/>
          <w:sz w:val="24"/>
          <w:szCs w:val="24"/>
        </w:rPr>
        <w:t xml:space="preserve"> </w:t>
      </w:r>
    </w:p>
    <w:p w14:paraId="4CDE6B70" w14:textId="3F5B2BFA" w:rsidR="00D21EA1" w:rsidRDefault="003A45EF" w:rsidP="00BB6C8C">
      <w:pPr>
        <w:ind w:firstLine="720"/>
        <w:rPr>
          <w:rStyle w:val="IntenseEmphasis"/>
          <w:b w:val="0"/>
          <w:i w:val="0"/>
          <w:iCs w:val="0"/>
          <w:color w:val="auto"/>
          <w:sz w:val="24"/>
          <w:szCs w:val="24"/>
        </w:rPr>
      </w:pPr>
      <w:r>
        <w:rPr>
          <w:rStyle w:val="IntenseEmphasis"/>
          <w:b w:val="0"/>
          <w:i w:val="0"/>
          <w:iCs w:val="0"/>
          <w:color w:val="auto"/>
          <w:sz w:val="24"/>
          <w:szCs w:val="24"/>
        </w:rPr>
        <w:t>Hill-climb racing is a vastly different</w:t>
      </w:r>
      <w:r w:rsidR="00576089">
        <w:rPr>
          <w:rStyle w:val="IntenseEmphasis"/>
          <w:b w:val="0"/>
          <w:i w:val="0"/>
          <w:iCs w:val="0"/>
          <w:color w:val="auto"/>
          <w:sz w:val="24"/>
          <w:szCs w:val="24"/>
        </w:rPr>
        <w:t xml:space="preserve"> discipline to circuit racing. </w:t>
      </w:r>
      <w:r w:rsidR="007601F0">
        <w:rPr>
          <w:rStyle w:val="IntenseEmphasis"/>
          <w:b w:val="0"/>
          <w:i w:val="0"/>
          <w:iCs w:val="0"/>
          <w:color w:val="auto"/>
          <w:sz w:val="24"/>
          <w:szCs w:val="24"/>
        </w:rPr>
        <w:t xml:space="preserve">With only one car on the </w:t>
      </w:r>
      <w:r w:rsidR="00F93188">
        <w:rPr>
          <w:rStyle w:val="IntenseEmphasis"/>
          <w:b w:val="0"/>
          <w:i w:val="0"/>
          <w:iCs w:val="0"/>
          <w:color w:val="auto"/>
          <w:sz w:val="24"/>
          <w:szCs w:val="24"/>
        </w:rPr>
        <w:t xml:space="preserve">grid and </w:t>
      </w:r>
      <w:r w:rsidR="003B2EDA">
        <w:rPr>
          <w:rStyle w:val="IntenseEmphasis"/>
          <w:b w:val="0"/>
          <w:i w:val="0"/>
          <w:iCs w:val="0"/>
          <w:color w:val="auto"/>
          <w:sz w:val="24"/>
          <w:szCs w:val="24"/>
        </w:rPr>
        <w:t xml:space="preserve">with </w:t>
      </w:r>
      <w:r w:rsidR="002D26BB">
        <w:rPr>
          <w:rStyle w:val="IntenseEmphasis"/>
          <w:b w:val="0"/>
          <w:i w:val="0"/>
          <w:iCs w:val="0"/>
          <w:color w:val="auto"/>
          <w:sz w:val="24"/>
          <w:szCs w:val="24"/>
        </w:rPr>
        <w:t xml:space="preserve">heats rarely exceeding </w:t>
      </w:r>
      <w:r w:rsidR="00451FE3">
        <w:rPr>
          <w:rStyle w:val="IntenseEmphasis"/>
          <w:b w:val="0"/>
          <w:i w:val="0"/>
          <w:iCs w:val="0"/>
          <w:color w:val="auto"/>
          <w:sz w:val="24"/>
          <w:szCs w:val="24"/>
        </w:rPr>
        <w:t xml:space="preserve">2 minutes it was clear that the discipline </w:t>
      </w:r>
      <w:r w:rsidR="00176AB1">
        <w:rPr>
          <w:rStyle w:val="IntenseEmphasis"/>
          <w:b w:val="0"/>
          <w:i w:val="0"/>
          <w:iCs w:val="0"/>
          <w:color w:val="auto"/>
          <w:sz w:val="24"/>
          <w:szCs w:val="24"/>
        </w:rPr>
        <w:t>is</w:t>
      </w:r>
      <w:r w:rsidR="00F01F02">
        <w:rPr>
          <w:rStyle w:val="IntenseEmphasis"/>
          <w:b w:val="0"/>
          <w:i w:val="0"/>
          <w:iCs w:val="0"/>
          <w:color w:val="auto"/>
          <w:sz w:val="24"/>
          <w:szCs w:val="24"/>
        </w:rPr>
        <w:t xml:space="preserve"> </w:t>
      </w:r>
      <w:r w:rsidR="00CC4267">
        <w:rPr>
          <w:rStyle w:val="IntenseEmphasis"/>
          <w:b w:val="0"/>
          <w:i w:val="0"/>
          <w:iCs w:val="0"/>
          <w:color w:val="auto"/>
          <w:sz w:val="24"/>
          <w:szCs w:val="24"/>
        </w:rPr>
        <w:t>about all out performance</w:t>
      </w:r>
      <w:r w:rsidR="00F01F02">
        <w:rPr>
          <w:rStyle w:val="IntenseEmphasis"/>
          <w:b w:val="0"/>
          <w:i w:val="0"/>
          <w:iCs w:val="0"/>
          <w:color w:val="auto"/>
          <w:sz w:val="24"/>
          <w:szCs w:val="24"/>
        </w:rPr>
        <w:t xml:space="preserve">. </w:t>
      </w:r>
      <w:r w:rsidR="008378F8">
        <w:rPr>
          <w:rStyle w:val="IntenseEmphasis"/>
          <w:b w:val="0"/>
          <w:i w:val="0"/>
          <w:iCs w:val="0"/>
          <w:color w:val="auto"/>
          <w:sz w:val="24"/>
          <w:szCs w:val="24"/>
        </w:rPr>
        <w:t xml:space="preserve">As such, </w:t>
      </w:r>
      <w:r w:rsidR="00FF58FF">
        <w:rPr>
          <w:rStyle w:val="IntenseEmphasis"/>
          <w:b w:val="0"/>
          <w:i w:val="0"/>
          <w:iCs w:val="0"/>
          <w:color w:val="auto"/>
          <w:sz w:val="24"/>
          <w:szCs w:val="24"/>
        </w:rPr>
        <w:t>components such as brakes pads and tyres would be required to last minutes rather than hours</w:t>
      </w:r>
      <w:r w:rsidR="00857B06">
        <w:rPr>
          <w:rStyle w:val="IntenseEmphasis"/>
          <w:b w:val="0"/>
          <w:i w:val="0"/>
          <w:iCs w:val="0"/>
          <w:color w:val="auto"/>
          <w:sz w:val="24"/>
          <w:szCs w:val="24"/>
        </w:rPr>
        <w:t xml:space="preserve">. Despite this there is a great need for serviceability; a hill-climb event is often run over a series of heats, therefore requiring </w:t>
      </w:r>
      <w:r w:rsidR="00F50CDD">
        <w:rPr>
          <w:rStyle w:val="IntenseEmphasis"/>
          <w:b w:val="0"/>
          <w:i w:val="0"/>
          <w:iCs w:val="0"/>
          <w:color w:val="auto"/>
          <w:sz w:val="24"/>
          <w:szCs w:val="24"/>
        </w:rPr>
        <w:t xml:space="preserve">the car to be </w:t>
      </w:r>
      <w:r w:rsidR="00920D0F">
        <w:rPr>
          <w:rStyle w:val="IntenseEmphasis"/>
          <w:b w:val="0"/>
          <w:i w:val="0"/>
          <w:iCs w:val="0"/>
          <w:color w:val="auto"/>
          <w:sz w:val="24"/>
          <w:szCs w:val="24"/>
        </w:rPr>
        <w:t>easy to work on between runs should any issues occur.</w:t>
      </w:r>
      <w:r w:rsidR="00F82CF7">
        <w:rPr>
          <w:rStyle w:val="IntenseEmphasis"/>
          <w:b w:val="0"/>
          <w:i w:val="0"/>
          <w:iCs w:val="0"/>
          <w:color w:val="auto"/>
          <w:sz w:val="24"/>
          <w:szCs w:val="24"/>
        </w:rPr>
        <w:t xml:space="preserve"> </w:t>
      </w:r>
    </w:p>
    <w:p w14:paraId="27B2E8EC" w14:textId="3C5C8474" w:rsidR="003701BC" w:rsidRDefault="003701BC" w:rsidP="00BB6C8C">
      <w:pPr>
        <w:ind w:firstLine="720"/>
        <w:rPr>
          <w:rStyle w:val="IntenseEmphasis"/>
          <w:b w:val="0"/>
          <w:i w:val="0"/>
          <w:iCs w:val="0"/>
          <w:color w:val="auto"/>
          <w:sz w:val="24"/>
          <w:szCs w:val="24"/>
        </w:rPr>
      </w:pPr>
      <w:r>
        <w:rPr>
          <w:rStyle w:val="IntenseEmphasis"/>
          <w:b w:val="0"/>
          <w:i w:val="0"/>
          <w:iCs w:val="0"/>
          <w:color w:val="auto"/>
          <w:sz w:val="24"/>
          <w:szCs w:val="24"/>
        </w:rPr>
        <w:t>W</w:t>
      </w:r>
      <w:r w:rsidR="002D264E">
        <w:rPr>
          <w:rStyle w:val="IntenseEmphasis"/>
          <w:b w:val="0"/>
          <w:i w:val="0"/>
          <w:iCs w:val="0"/>
          <w:color w:val="auto"/>
          <w:sz w:val="24"/>
          <w:szCs w:val="24"/>
        </w:rPr>
        <w:t xml:space="preserve">hen considering safety several </w:t>
      </w:r>
      <w:r w:rsidR="00586E17">
        <w:rPr>
          <w:rStyle w:val="IntenseEmphasis"/>
          <w:b w:val="0"/>
          <w:i w:val="0"/>
          <w:iCs w:val="0"/>
          <w:color w:val="auto"/>
          <w:sz w:val="24"/>
          <w:szCs w:val="24"/>
        </w:rPr>
        <w:t xml:space="preserve">considerations had to be made. </w:t>
      </w:r>
      <w:r w:rsidR="00CD18BD">
        <w:rPr>
          <w:rStyle w:val="IntenseEmphasis"/>
          <w:b w:val="0"/>
          <w:i w:val="0"/>
          <w:iCs w:val="0"/>
          <w:color w:val="auto"/>
          <w:sz w:val="24"/>
          <w:szCs w:val="24"/>
        </w:rPr>
        <w:t xml:space="preserve">The new car would have to adhere to the </w:t>
      </w:r>
      <w:r w:rsidR="007A40DB">
        <w:rPr>
          <w:rStyle w:val="IntenseEmphasis"/>
          <w:b w:val="0"/>
          <w:i w:val="0"/>
          <w:iCs w:val="0"/>
          <w:color w:val="auto"/>
          <w:sz w:val="24"/>
          <w:szCs w:val="24"/>
        </w:rPr>
        <w:t xml:space="preserve">differences in </w:t>
      </w:r>
      <w:r w:rsidR="002101B4">
        <w:rPr>
          <w:rStyle w:val="IntenseEmphasis"/>
          <w:b w:val="0"/>
          <w:i w:val="0"/>
          <w:iCs w:val="0"/>
          <w:color w:val="auto"/>
          <w:sz w:val="24"/>
          <w:szCs w:val="24"/>
        </w:rPr>
        <w:t xml:space="preserve">the regulations in 1990s Formula 3 racing and in modern hill-climb events. </w:t>
      </w:r>
      <w:r w:rsidR="00946865">
        <w:rPr>
          <w:rStyle w:val="IntenseEmphasis"/>
          <w:b w:val="0"/>
          <w:i w:val="0"/>
          <w:iCs w:val="0"/>
          <w:color w:val="auto"/>
          <w:sz w:val="24"/>
          <w:szCs w:val="24"/>
        </w:rPr>
        <w:t xml:space="preserve">Furthermore, </w:t>
      </w:r>
      <w:r w:rsidR="005C01ED">
        <w:rPr>
          <w:rStyle w:val="IntenseEmphasis"/>
          <w:b w:val="0"/>
          <w:i w:val="0"/>
          <w:iCs w:val="0"/>
          <w:color w:val="auto"/>
          <w:sz w:val="24"/>
          <w:szCs w:val="24"/>
        </w:rPr>
        <w:t xml:space="preserve">increased risk of electrical fires from </w:t>
      </w:r>
      <w:r w:rsidR="0033523B">
        <w:rPr>
          <w:rStyle w:val="IntenseEmphasis"/>
          <w:b w:val="0"/>
          <w:i w:val="0"/>
          <w:iCs w:val="0"/>
          <w:color w:val="auto"/>
          <w:sz w:val="24"/>
          <w:szCs w:val="24"/>
        </w:rPr>
        <w:t xml:space="preserve">the new powertrain configuration would have to be considered. </w:t>
      </w:r>
    </w:p>
    <w:p w14:paraId="4ED6545A" w14:textId="77777777" w:rsidR="00DD77D7" w:rsidRDefault="00DD77D7" w:rsidP="00BB6C8C">
      <w:pPr>
        <w:ind w:firstLine="720"/>
        <w:rPr>
          <w:rStyle w:val="IntenseEmphasis"/>
          <w:b w:val="0"/>
          <w:i w:val="0"/>
          <w:iCs w:val="0"/>
          <w:color w:val="auto"/>
          <w:sz w:val="24"/>
          <w:szCs w:val="24"/>
        </w:rPr>
      </w:pPr>
    </w:p>
    <w:p w14:paraId="31F63732" w14:textId="77777777" w:rsidR="00A14A8C" w:rsidRDefault="00A14A8C">
      <w:pPr>
        <w:spacing w:after="200" w:line="276" w:lineRule="auto"/>
        <w:rPr>
          <w:rStyle w:val="IntenseEmphasis"/>
          <w:b w:val="0"/>
          <w:i w:val="0"/>
          <w:iCs w:val="0"/>
          <w:color w:val="auto"/>
          <w:sz w:val="24"/>
          <w:szCs w:val="24"/>
        </w:rPr>
      </w:pPr>
      <w:r>
        <w:rPr>
          <w:rStyle w:val="IntenseEmphasis"/>
          <w:b w:val="0"/>
          <w:i w:val="0"/>
          <w:iCs w:val="0"/>
          <w:color w:val="auto"/>
          <w:sz w:val="24"/>
          <w:szCs w:val="24"/>
        </w:rPr>
        <w:br w:type="page"/>
      </w:r>
    </w:p>
    <w:p w14:paraId="625D8473" w14:textId="77777777" w:rsidR="00591414" w:rsidRPr="00C46D23" w:rsidRDefault="00591414" w:rsidP="00C46D23">
      <w:pPr>
        <w:rPr>
          <w:rStyle w:val="IntenseEmphasis"/>
          <w:b w:val="0"/>
          <w:i w:val="0"/>
          <w:iCs w:val="0"/>
          <w:sz w:val="24"/>
          <w:szCs w:val="24"/>
        </w:rPr>
      </w:pPr>
    </w:p>
    <w:p w14:paraId="376C2E75" w14:textId="77777777" w:rsidR="005C2491" w:rsidRDefault="00A22184" w:rsidP="00A22184">
      <w:pPr>
        <w:pStyle w:val="Heading1"/>
        <w:rPr>
          <w:rStyle w:val="IntenseEmphasis"/>
          <w:b w:val="0"/>
          <w:bCs/>
          <w:i w:val="0"/>
          <w:iCs w:val="0"/>
        </w:rPr>
      </w:pPr>
      <w:bookmarkStart w:id="1" w:name="_Toc36026282"/>
      <w:r>
        <w:rPr>
          <w:rStyle w:val="IntenseEmphasis"/>
          <w:b w:val="0"/>
          <w:bCs/>
          <w:i w:val="0"/>
          <w:iCs w:val="0"/>
        </w:rPr>
        <w:t>Project Organisation</w:t>
      </w:r>
      <w:bookmarkEnd w:id="1"/>
    </w:p>
    <w:tbl>
      <w:tblPr>
        <w:tblW w:w="70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42"/>
        <w:gridCol w:w="1061"/>
        <w:gridCol w:w="5077"/>
      </w:tblGrid>
      <w:tr w:rsidR="005C2491" w:rsidRPr="000B3D3C" w14:paraId="3DCE8406" w14:textId="77777777" w:rsidTr="00B364D2">
        <w:tc>
          <w:tcPr>
            <w:tcW w:w="942" w:type="dxa"/>
            <w:tcBorders>
              <w:top w:val="single" w:sz="6" w:space="0" w:color="000000"/>
              <w:left w:val="single" w:sz="6" w:space="0" w:color="000000"/>
              <w:bottom w:val="single" w:sz="6" w:space="0" w:color="000000"/>
              <w:right w:val="single" w:sz="6" w:space="0" w:color="000000"/>
            </w:tcBorders>
            <w:shd w:val="clear" w:color="auto" w:fill="auto"/>
            <w:hideMark/>
          </w:tcPr>
          <w:p w14:paraId="2BC768ED" w14:textId="77777777" w:rsidR="005C2491" w:rsidRPr="000B3D3C" w:rsidRDefault="005C2491" w:rsidP="00B364D2">
            <w:pPr>
              <w:spacing w:after="0" w:line="240" w:lineRule="auto"/>
              <w:textAlignment w:val="baseline"/>
              <w:rPr>
                <w:rFonts w:ascii="Times New Roman" w:eastAsia="Times New Roman" w:hAnsi="Times New Roman" w:cs="Times New Roman"/>
                <w:sz w:val="24"/>
                <w:szCs w:val="24"/>
                <w:lang w:eastAsia="en-GB"/>
              </w:rPr>
            </w:pPr>
            <w:r w:rsidRPr="000B3D3C">
              <w:rPr>
                <w:rFonts w:ascii="Calibri" w:eastAsia="Times New Roman" w:hAnsi="Calibri" w:cs="Calibri"/>
                <w:b/>
                <w:bCs/>
                <w:lang w:eastAsia="en-GB"/>
              </w:rPr>
              <w:t>Team Members</w:t>
            </w:r>
            <w:r w:rsidRPr="000B3D3C">
              <w:rPr>
                <w:rFonts w:ascii="Calibri" w:eastAsia="Times New Roman" w:hAnsi="Calibri" w:cs="Calibri"/>
                <w:lang w:eastAsia="en-GB"/>
              </w:rPr>
              <w:t> </w:t>
            </w:r>
          </w:p>
        </w:tc>
        <w:tc>
          <w:tcPr>
            <w:tcW w:w="1061" w:type="dxa"/>
            <w:tcBorders>
              <w:top w:val="single" w:sz="6" w:space="0" w:color="000000"/>
              <w:left w:val="nil"/>
              <w:bottom w:val="single" w:sz="6" w:space="0" w:color="000000"/>
              <w:right w:val="single" w:sz="6" w:space="0" w:color="000000"/>
            </w:tcBorders>
            <w:shd w:val="clear" w:color="auto" w:fill="auto"/>
            <w:hideMark/>
          </w:tcPr>
          <w:p w14:paraId="1C1119CD" w14:textId="77777777" w:rsidR="005C2491" w:rsidRPr="000B3D3C" w:rsidRDefault="005C2491" w:rsidP="00B364D2">
            <w:pPr>
              <w:spacing w:after="0" w:line="240" w:lineRule="auto"/>
              <w:textAlignment w:val="baseline"/>
              <w:rPr>
                <w:rFonts w:ascii="Times New Roman" w:eastAsia="Times New Roman" w:hAnsi="Times New Roman" w:cs="Times New Roman"/>
                <w:sz w:val="24"/>
                <w:szCs w:val="24"/>
                <w:lang w:eastAsia="en-GB"/>
              </w:rPr>
            </w:pPr>
            <w:r w:rsidRPr="000B3D3C">
              <w:rPr>
                <w:rFonts w:ascii="Calibri" w:eastAsia="Times New Roman" w:hAnsi="Calibri" w:cs="Calibri"/>
                <w:b/>
                <w:bCs/>
                <w:lang w:eastAsia="en-GB"/>
              </w:rPr>
              <w:t>Roles</w:t>
            </w:r>
            <w:r w:rsidRPr="000B3D3C">
              <w:rPr>
                <w:rFonts w:ascii="Calibri" w:eastAsia="Times New Roman" w:hAnsi="Calibri" w:cs="Calibri"/>
                <w:lang w:eastAsia="en-GB"/>
              </w:rPr>
              <w:t> </w:t>
            </w:r>
          </w:p>
        </w:tc>
        <w:tc>
          <w:tcPr>
            <w:tcW w:w="5077" w:type="dxa"/>
            <w:tcBorders>
              <w:top w:val="single" w:sz="6" w:space="0" w:color="000000"/>
              <w:left w:val="nil"/>
              <w:bottom w:val="single" w:sz="6" w:space="0" w:color="000000"/>
              <w:right w:val="single" w:sz="6" w:space="0" w:color="000000"/>
            </w:tcBorders>
            <w:shd w:val="clear" w:color="auto" w:fill="auto"/>
            <w:hideMark/>
          </w:tcPr>
          <w:p w14:paraId="57178ECF" w14:textId="77777777" w:rsidR="005C2491" w:rsidRPr="000B3D3C" w:rsidRDefault="005C2491" w:rsidP="00B364D2">
            <w:pPr>
              <w:spacing w:after="0" w:line="240" w:lineRule="auto"/>
              <w:textAlignment w:val="baseline"/>
              <w:rPr>
                <w:rFonts w:ascii="Times New Roman" w:eastAsia="Times New Roman" w:hAnsi="Times New Roman" w:cs="Times New Roman"/>
                <w:sz w:val="24"/>
                <w:szCs w:val="24"/>
                <w:lang w:eastAsia="en-GB"/>
              </w:rPr>
            </w:pPr>
            <w:r w:rsidRPr="000B3D3C">
              <w:rPr>
                <w:rFonts w:ascii="Calibri" w:eastAsia="Times New Roman" w:hAnsi="Calibri" w:cs="Calibri"/>
                <w:b/>
                <w:bCs/>
                <w:lang w:eastAsia="en-GB"/>
              </w:rPr>
              <w:t>Responsibilities</w:t>
            </w:r>
            <w:r w:rsidRPr="000B3D3C">
              <w:rPr>
                <w:rFonts w:ascii="Calibri" w:eastAsia="Times New Roman" w:hAnsi="Calibri" w:cs="Calibri"/>
                <w:lang w:eastAsia="en-GB"/>
              </w:rPr>
              <w:t> </w:t>
            </w:r>
          </w:p>
        </w:tc>
      </w:tr>
      <w:tr w:rsidR="005C2491" w:rsidRPr="000B3D3C" w14:paraId="627CB543" w14:textId="77777777" w:rsidTr="00B364D2">
        <w:tc>
          <w:tcPr>
            <w:tcW w:w="942" w:type="dxa"/>
            <w:tcBorders>
              <w:top w:val="nil"/>
              <w:left w:val="single" w:sz="6" w:space="0" w:color="000000"/>
              <w:bottom w:val="single" w:sz="6" w:space="0" w:color="000000"/>
              <w:right w:val="single" w:sz="6" w:space="0" w:color="000000"/>
            </w:tcBorders>
            <w:shd w:val="clear" w:color="auto" w:fill="auto"/>
            <w:hideMark/>
          </w:tcPr>
          <w:p w14:paraId="36ABB871" w14:textId="77777777" w:rsidR="005C2491" w:rsidRPr="000B3D3C" w:rsidRDefault="005C2491" w:rsidP="00B364D2">
            <w:pPr>
              <w:spacing w:after="0" w:line="240" w:lineRule="auto"/>
              <w:textAlignment w:val="baseline"/>
              <w:rPr>
                <w:rFonts w:ascii="Times New Roman" w:eastAsia="Times New Roman" w:hAnsi="Times New Roman" w:cs="Times New Roman"/>
                <w:sz w:val="24"/>
                <w:szCs w:val="24"/>
                <w:lang w:eastAsia="en-GB"/>
              </w:rPr>
            </w:pPr>
            <w:r w:rsidRPr="000B3D3C">
              <w:rPr>
                <w:rFonts w:ascii="Calibri" w:eastAsia="Times New Roman" w:hAnsi="Calibri" w:cs="Calibri"/>
                <w:lang w:eastAsia="en-GB"/>
              </w:rPr>
              <w:t>Sam Williams </w:t>
            </w:r>
          </w:p>
        </w:tc>
        <w:tc>
          <w:tcPr>
            <w:tcW w:w="1061" w:type="dxa"/>
            <w:tcBorders>
              <w:top w:val="nil"/>
              <w:left w:val="nil"/>
              <w:bottom w:val="single" w:sz="6" w:space="0" w:color="000000"/>
              <w:right w:val="single" w:sz="6" w:space="0" w:color="000000"/>
            </w:tcBorders>
            <w:shd w:val="clear" w:color="auto" w:fill="auto"/>
            <w:hideMark/>
          </w:tcPr>
          <w:p w14:paraId="74CF8DDB" w14:textId="77777777" w:rsidR="005C2491" w:rsidRPr="000B3D3C" w:rsidRDefault="005C2491" w:rsidP="00B364D2">
            <w:pPr>
              <w:spacing w:after="0" w:line="240" w:lineRule="auto"/>
              <w:textAlignment w:val="baseline"/>
              <w:rPr>
                <w:rFonts w:ascii="Times New Roman" w:eastAsia="Times New Roman" w:hAnsi="Times New Roman" w:cs="Times New Roman"/>
                <w:sz w:val="24"/>
                <w:szCs w:val="24"/>
                <w:lang w:eastAsia="en-GB"/>
              </w:rPr>
            </w:pPr>
            <w:r w:rsidRPr="000B3D3C">
              <w:rPr>
                <w:rFonts w:ascii="Calibri" w:eastAsia="Times New Roman" w:hAnsi="Calibri" w:cs="Calibri"/>
                <w:lang w:eastAsia="en-GB"/>
              </w:rPr>
              <w:t>Suspension Geometry Engineer </w:t>
            </w:r>
          </w:p>
        </w:tc>
        <w:tc>
          <w:tcPr>
            <w:tcW w:w="5077" w:type="dxa"/>
            <w:tcBorders>
              <w:top w:val="nil"/>
              <w:left w:val="nil"/>
              <w:bottom w:val="single" w:sz="6" w:space="0" w:color="000000"/>
              <w:right w:val="single" w:sz="6" w:space="0" w:color="000000"/>
            </w:tcBorders>
            <w:shd w:val="clear" w:color="auto" w:fill="auto"/>
            <w:hideMark/>
          </w:tcPr>
          <w:p w14:paraId="5981FD59" w14:textId="77777777" w:rsidR="005C2491" w:rsidRPr="000B3D3C" w:rsidRDefault="005C2491" w:rsidP="00B364D2">
            <w:pPr>
              <w:numPr>
                <w:ilvl w:val="0"/>
                <w:numId w:val="1"/>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CAD for Suspension (wishbones, uprights, hubs)</w:t>
            </w:r>
            <w:r w:rsidRPr="000B3D3C">
              <w:rPr>
                <w:rFonts w:ascii="Calibri" w:eastAsia="Times New Roman" w:hAnsi="Calibri" w:cs="Calibri"/>
                <w:lang w:eastAsia="en-GB"/>
              </w:rPr>
              <w:t> </w:t>
            </w:r>
          </w:p>
          <w:p w14:paraId="6AE123A9" w14:textId="77777777" w:rsidR="005C2491" w:rsidRPr="000B3D3C" w:rsidRDefault="005C2491" w:rsidP="00B364D2">
            <w:pPr>
              <w:numPr>
                <w:ilvl w:val="0"/>
                <w:numId w:val="1"/>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Measuring suspension pickup points</w:t>
            </w:r>
            <w:r w:rsidRPr="000B3D3C">
              <w:rPr>
                <w:rFonts w:ascii="Calibri" w:eastAsia="Times New Roman" w:hAnsi="Calibri" w:cs="Calibri"/>
                <w:lang w:eastAsia="en-GB"/>
              </w:rPr>
              <w:t> </w:t>
            </w:r>
          </w:p>
          <w:p w14:paraId="5A21EC8D" w14:textId="77777777" w:rsidR="005C2491" w:rsidRPr="000B3D3C" w:rsidRDefault="005C2491" w:rsidP="00B364D2">
            <w:pPr>
              <w:numPr>
                <w:ilvl w:val="0"/>
                <w:numId w:val="1"/>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color w:val="000000"/>
                <w:szCs w:val="21"/>
                <w:lang w:eastAsia="en-GB"/>
              </w:rPr>
              <w:t>Brakes</w:t>
            </w:r>
            <w:r w:rsidRPr="000B3D3C">
              <w:rPr>
                <w:rFonts w:ascii="Calibri" w:eastAsia="Times New Roman" w:hAnsi="Calibri" w:cs="Calibri"/>
                <w:szCs w:val="21"/>
                <w:lang w:eastAsia="en-GB"/>
              </w:rPr>
              <w:t> </w:t>
            </w:r>
          </w:p>
        </w:tc>
      </w:tr>
      <w:tr w:rsidR="005C2491" w:rsidRPr="000B3D3C" w14:paraId="6681A6A0" w14:textId="77777777" w:rsidTr="00B364D2">
        <w:tc>
          <w:tcPr>
            <w:tcW w:w="942" w:type="dxa"/>
            <w:tcBorders>
              <w:top w:val="nil"/>
              <w:left w:val="single" w:sz="6" w:space="0" w:color="000000"/>
              <w:bottom w:val="single" w:sz="6" w:space="0" w:color="000000"/>
              <w:right w:val="single" w:sz="6" w:space="0" w:color="000000"/>
            </w:tcBorders>
            <w:shd w:val="clear" w:color="auto" w:fill="auto"/>
            <w:hideMark/>
          </w:tcPr>
          <w:p w14:paraId="6542B596" w14:textId="77777777" w:rsidR="005C2491" w:rsidRPr="000B3D3C" w:rsidRDefault="005C2491" w:rsidP="00B364D2">
            <w:pPr>
              <w:spacing w:after="0" w:line="240" w:lineRule="auto"/>
              <w:textAlignment w:val="baseline"/>
              <w:rPr>
                <w:rFonts w:ascii="Times New Roman" w:eastAsia="Times New Roman" w:hAnsi="Times New Roman" w:cs="Times New Roman"/>
                <w:sz w:val="24"/>
                <w:szCs w:val="24"/>
                <w:lang w:eastAsia="en-GB"/>
              </w:rPr>
            </w:pPr>
            <w:r w:rsidRPr="000B3D3C">
              <w:rPr>
                <w:rFonts w:ascii="Calibri" w:eastAsia="Times New Roman" w:hAnsi="Calibri" w:cs="Calibri"/>
                <w:lang w:eastAsia="en-GB"/>
              </w:rPr>
              <w:t>Richard Osborne </w:t>
            </w:r>
          </w:p>
        </w:tc>
        <w:tc>
          <w:tcPr>
            <w:tcW w:w="1061" w:type="dxa"/>
            <w:tcBorders>
              <w:top w:val="nil"/>
              <w:left w:val="nil"/>
              <w:bottom w:val="single" w:sz="6" w:space="0" w:color="000000"/>
              <w:right w:val="single" w:sz="6" w:space="0" w:color="000000"/>
            </w:tcBorders>
            <w:shd w:val="clear" w:color="auto" w:fill="auto"/>
            <w:hideMark/>
          </w:tcPr>
          <w:p w14:paraId="4B3D2B0F" w14:textId="77777777" w:rsidR="005C2491" w:rsidRPr="000B3D3C" w:rsidRDefault="005C2491" w:rsidP="00B364D2">
            <w:pPr>
              <w:spacing w:after="0" w:line="240" w:lineRule="auto"/>
              <w:textAlignment w:val="baseline"/>
              <w:rPr>
                <w:rFonts w:ascii="Times New Roman" w:eastAsia="Times New Roman" w:hAnsi="Times New Roman" w:cs="Times New Roman"/>
                <w:sz w:val="24"/>
                <w:szCs w:val="24"/>
                <w:lang w:eastAsia="en-GB"/>
              </w:rPr>
            </w:pPr>
            <w:r w:rsidRPr="000B3D3C">
              <w:rPr>
                <w:rFonts w:ascii="Calibri" w:eastAsia="Times New Roman" w:hAnsi="Calibri" w:cs="Calibri"/>
                <w:lang w:eastAsia="en-GB"/>
              </w:rPr>
              <w:t>Team Leader &amp; Co Chassis Engineer </w:t>
            </w:r>
          </w:p>
        </w:tc>
        <w:tc>
          <w:tcPr>
            <w:tcW w:w="5077" w:type="dxa"/>
            <w:tcBorders>
              <w:top w:val="nil"/>
              <w:left w:val="nil"/>
              <w:bottom w:val="single" w:sz="6" w:space="0" w:color="000000"/>
              <w:right w:val="single" w:sz="6" w:space="0" w:color="000000"/>
            </w:tcBorders>
            <w:shd w:val="clear" w:color="auto" w:fill="auto"/>
            <w:hideMark/>
          </w:tcPr>
          <w:p w14:paraId="04A9CA0D" w14:textId="77777777" w:rsidR="005C2491" w:rsidRPr="000B3D3C" w:rsidRDefault="005C2491" w:rsidP="00B364D2">
            <w:pPr>
              <w:numPr>
                <w:ilvl w:val="0"/>
                <w:numId w:val="2"/>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CAD for motor housing/packaging</w:t>
            </w:r>
            <w:r w:rsidRPr="000B3D3C">
              <w:rPr>
                <w:rFonts w:ascii="Calibri" w:eastAsia="Times New Roman" w:hAnsi="Calibri" w:cs="Calibri"/>
                <w:lang w:eastAsia="en-GB"/>
              </w:rPr>
              <w:t> </w:t>
            </w:r>
          </w:p>
          <w:p w14:paraId="00B901E9" w14:textId="77777777" w:rsidR="005C2491" w:rsidRPr="000B3D3C" w:rsidRDefault="005C2491" w:rsidP="00B364D2">
            <w:pPr>
              <w:numPr>
                <w:ilvl w:val="0"/>
                <w:numId w:val="2"/>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Battery Packaging</w:t>
            </w:r>
            <w:r w:rsidRPr="000B3D3C">
              <w:rPr>
                <w:rFonts w:ascii="Calibri" w:eastAsia="Times New Roman" w:hAnsi="Calibri" w:cs="Calibri"/>
                <w:lang w:eastAsia="en-GB"/>
              </w:rPr>
              <w:t> </w:t>
            </w:r>
          </w:p>
          <w:p w14:paraId="548AE910" w14:textId="77777777" w:rsidR="005C2491" w:rsidRPr="000B3D3C" w:rsidRDefault="005C2491" w:rsidP="00B364D2">
            <w:pPr>
              <w:numPr>
                <w:ilvl w:val="0"/>
                <w:numId w:val="2"/>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Suspension pick up points for the rear</w:t>
            </w:r>
            <w:r w:rsidRPr="000B3D3C">
              <w:rPr>
                <w:rFonts w:ascii="Calibri" w:eastAsia="Times New Roman" w:hAnsi="Calibri" w:cs="Calibri"/>
                <w:lang w:eastAsia="en-GB"/>
              </w:rPr>
              <w:t> </w:t>
            </w:r>
          </w:p>
          <w:p w14:paraId="701BE51A" w14:textId="77777777" w:rsidR="005C2491" w:rsidRPr="000B3D3C" w:rsidRDefault="005C2491" w:rsidP="00B364D2">
            <w:pPr>
              <w:numPr>
                <w:ilvl w:val="0"/>
                <w:numId w:val="2"/>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Rear Damper mounting</w:t>
            </w:r>
            <w:r w:rsidRPr="000B3D3C">
              <w:rPr>
                <w:rFonts w:ascii="Calibri" w:eastAsia="Times New Roman" w:hAnsi="Calibri" w:cs="Calibri"/>
                <w:lang w:eastAsia="en-GB"/>
              </w:rPr>
              <w:t> </w:t>
            </w:r>
          </w:p>
          <w:p w14:paraId="7930F706" w14:textId="77777777" w:rsidR="005C2491" w:rsidRPr="000B3D3C" w:rsidRDefault="005C2491" w:rsidP="00B364D2">
            <w:pPr>
              <w:numPr>
                <w:ilvl w:val="0"/>
                <w:numId w:val="2"/>
              </w:numPr>
              <w:spacing w:after="0" w:line="240" w:lineRule="auto"/>
              <w:ind w:left="360" w:firstLine="0"/>
              <w:textAlignment w:val="baseline"/>
              <w:rPr>
                <w:rFonts w:ascii="Calibri" w:eastAsia="Times New Roman" w:hAnsi="Calibri" w:cs="Calibri"/>
                <w:lang w:eastAsia="en-GB"/>
              </w:rPr>
            </w:pPr>
            <w:r>
              <w:rPr>
                <w:rFonts w:ascii="Calibri" w:eastAsia="Times New Roman" w:hAnsi="Calibri" w:cs="Calibri"/>
                <w:b/>
                <w:bCs/>
                <w:lang w:eastAsia="en-GB"/>
              </w:rPr>
              <w:t xml:space="preserve">Subframe </w:t>
            </w:r>
            <w:r w:rsidRPr="000B3D3C">
              <w:rPr>
                <w:rFonts w:ascii="Calibri" w:eastAsia="Times New Roman" w:hAnsi="Calibri" w:cs="Calibri"/>
                <w:b/>
                <w:bCs/>
                <w:lang w:eastAsia="en-GB"/>
              </w:rPr>
              <w:t>Material Selection</w:t>
            </w:r>
            <w:r w:rsidRPr="000B3D3C">
              <w:rPr>
                <w:rFonts w:ascii="Calibri" w:eastAsia="Times New Roman" w:hAnsi="Calibri" w:cs="Calibri"/>
                <w:lang w:eastAsia="en-GB"/>
              </w:rPr>
              <w:t> </w:t>
            </w:r>
          </w:p>
        </w:tc>
      </w:tr>
      <w:tr w:rsidR="005C2491" w:rsidRPr="000B3D3C" w14:paraId="39E54D33" w14:textId="77777777" w:rsidTr="00B364D2">
        <w:tc>
          <w:tcPr>
            <w:tcW w:w="942" w:type="dxa"/>
            <w:tcBorders>
              <w:top w:val="nil"/>
              <w:left w:val="single" w:sz="6" w:space="0" w:color="000000"/>
              <w:bottom w:val="single" w:sz="6" w:space="0" w:color="000000"/>
              <w:right w:val="single" w:sz="6" w:space="0" w:color="000000"/>
            </w:tcBorders>
            <w:shd w:val="clear" w:color="auto" w:fill="auto"/>
            <w:hideMark/>
          </w:tcPr>
          <w:p w14:paraId="16E2354C" w14:textId="77777777" w:rsidR="005C2491" w:rsidRPr="000B3D3C" w:rsidRDefault="005C2491" w:rsidP="00B364D2">
            <w:pPr>
              <w:spacing w:after="0" w:line="240" w:lineRule="auto"/>
              <w:textAlignment w:val="baseline"/>
              <w:rPr>
                <w:rFonts w:ascii="Times New Roman" w:eastAsia="Times New Roman" w:hAnsi="Times New Roman" w:cs="Times New Roman"/>
                <w:sz w:val="24"/>
                <w:szCs w:val="24"/>
                <w:lang w:eastAsia="en-GB"/>
              </w:rPr>
            </w:pPr>
            <w:r w:rsidRPr="000B3D3C">
              <w:rPr>
                <w:rFonts w:ascii="Calibri" w:eastAsia="Times New Roman" w:hAnsi="Calibri" w:cs="Calibri"/>
                <w:lang w:eastAsia="en-GB"/>
              </w:rPr>
              <w:t>Josh Lewis </w:t>
            </w:r>
          </w:p>
        </w:tc>
        <w:tc>
          <w:tcPr>
            <w:tcW w:w="1061" w:type="dxa"/>
            <w:tcBorders>
              <w:top w:val="nil"/>
              <w:left w:val="nil"/>
              <w:bottom w:val="single" w:sz="6" w:space="0" w:color="000000"/>
              <w:right w:val="single" w:sz="6" w:space="0" w:color="000000"/>
            </w:tcBorders>
            <w:shd w:val="clear" w:color="auto" w:fill="auto"/>
            <w:hideMark/>
          </w:tcPr>
          <w:p w14:paraId="7F237108" w14:textId="77777777" w:rsidR="005C2491" w:rsidRPr="000B3D3C" w:rsidRDefault="005C2491" w:rsidP="00B364D2">
            <w:pPr>
              <w:spacing w:after="0" w:line="240" w:lineRule="auto"/>
              <w:textAlignment w:val="baseline"/>
              <w:rPr>
                <w:rFonts w:ascii="Times New Roman" w:eastAsia="Times New Roman" w:hAnsi="Times New Roman" w:cs="Times New Roman"/>
                <w:sz w:val="24"/>
                <w:szCs w:val="24"/>
                <w:lang w:eastAsia="en-GB"/>
              </w:rPr>
            </w:pPr>
            <w:r w:rsidRPr="000B3D3C">
              <w:rPr>
                <w:rFonts w:ascii="Calibri" w:eastAsia="Times New Roman" w:hAnsi="Calibri" w:cs="Calibri"/>
                <w:lang w:eastAsia="en-GB"/>
              </w:rPr>
              <w:t>Brake &amp; Driver Comfort Engineer </w:t>
            </w:r>
          </w:p>
        </w:tc>
        <w:tc>
          <w:tcPr>
            <w:tcW w:w="5077" w:type="dxa"/>
            <w:tcBorders>
              <w:top w:val="nil"/>
              <w:left w:val="nil"/>
              <w:bottom w:val="single" w:sz="6" w:space="0" w:color="000000"/>
              <w:right w:val="single" w:sz="6" w:space="0" w:color="000000"/>
            </w:tcBorders>
            <w:shd w:val="clear" w:color="auto" w:fill="auto"/>
            <w:hideMark/>
          </w:tcPr>
          <w:p w14:paraId="0DB44A9A" w14:textId="77777777" w:rsidR="005C2491" w:rsidRPr="000B3D3C" w:rsidRDefault="005C2491" w:rsidP="00B364D2">
            <w:pPr>
              <w:numPr>
                <w:ilvl w:val="0"/>
                <w:numId w:val="3"/>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Brakes (from disks to pedals)</w:t>
            </w:r>
            <w:r w:rsidRPr="000B3D3C">
              <w:rPr>
                <w:rFonts w:ascii="Calibri" w:eastAsia="Times New Roman" w:hAnsi="Calibri" w:cs="Calibri"/>
                <w:lang w:eastAsia="en-GB"/>
              </w:rPr>
              <w:t> </w:t>
            </w:r>
          </w:p>
          <w:p w14:paraId="589EB1D0" w14:textId="77777777" w:rsidR="005C2491" w:rsidRPr="000B3D3C" w:rsidRDefault="005C2491" w:rsidP="00B364D2">
            <w:pPr>
              <w:numPr>
                <w:ilvl w:val="0"/>
                <w:numId w:val="3"/>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Steering wheel and harnesses</w:t>
            </w:r>
            <w:r w:rsidRPr="000B3D3C">
              <w:rPr>
                <w:rFonts w:ascii="Calibri" w:eastAsia="Times New Roman" w:hAnsi="Calibri" w:cs="Calibri"/>
                <w:lang w:eastAsia="en-GB"/>
              </w:rPr>
              <w:t> </w:t>
            </w:r>
          </w:p>
          <w:p w14:paraId="5B18576C" w14:textId="77777777" w:rsidR="005C2491" w:rsidRPr="000B3D3C" w:rsidRDefault="005C2491" w:rsidP="00B364D2">
            <w:pPr>
              <w:numPr>
                <w:ilvl w:val="0"/>
                <w:numId w:val="3"/>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Custom made seat</w:t>
            </w:r>
            <w:r w:rsidRPr="000B3D3C">
              <w:rPr>
                <w:rFonts w:ascii="Calibri" w:eastAsia="Times New Roman" w:hAnsi="Calibri" w:cs="Calibri"/>
                <w:lang w:eastAsia="en-GB"/>
              </w:rPr>
              <w:t> </w:t>
            </w:r>
          </w:p>
          <w:p w14:paraId="4FDEA26D" w14:textId="77777777" w:rsidR="005C2491" w:rsidRPr="000B3D3C" w:rsidRDefault="005C2491" w:rsidP="00B364D2">
            <w:pPr>
              <w:numPr>
                <w:ilvl w:val="0"/>
                <w:numId w:val="3"/>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Pedal box</w:t>
            </w:r>
            <w:r w:rsidRPr="000B3D3C">
              <w:rPr>
                <w:rFonts w:ascii="Calibri" w:eastAsia="Times New Roman" w:hAnsi="Calibri" w:cs="Calibri"/>
                <w:lang w:eastAsia="en-GB"/>
              </w:rPr>
              <w:t> </w:t>
            </w:r>
          </w:p>
          <w:p w14:paraId="2B0A016C" w14:textId="77777777" w:rsidR="005C2491" w:rsidRPr="000B3D3C" w:rsidRDefault="005C2491" w:rsidP="00B364D2">
            <w:pPr>
              <w:numPr>
                <w:ilvl w:val="0"/>
                <w:numId w:val="3"/>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Prices of all the above including specialist tools and materials</w:t>
            </w:r>
            <w:r w:rsidRPr="000B3D3C">
              <w:rPr>
                <w:rFonts w:ascii="Calibri" w:eastAsia="Times New Roman" w:hAnsi="Calibri" w:cs="Calibri"/>
                <w:lang w:eastAsia="en-GB"/>
              </w:rPr>
              <w:t> </w:t>
            </w:r>
          </w:p>
        </w:tc>
      </w:tr>
      <w:tr w:rsidR="005C2491" w:rsidRPr="000B3D3C" w14:paraId="43221CB1" w14:textId="77777777" w:rsidTr="00B364D2">
        <w:tc>
          <w:tcPr>
            <w:tcW w:w="942" w:type="dxa"/>
            <w:tcBorders>
              <w:top w:val="nil"/>
              <w:left w:val="single" w:sz="6" w:space="0" w:color="000000"/>
              <w:bottom w:val="single" w:sz="6" w:space="0" w:color="000000"/>
              <w:right w:val="single" w:sz="6" w:space="0" w:color="000000"/>
            </w:tcBorders>
            <w:shd w:val="clear" w:color="auto" w:fill="auto"/>
            <w:hideMark/>
          </w:tcPr>
          <w:p w14:paraId="2CCF6383" w14:textId="77777777" w:rsidR="005C2491" w:rsidRPr="000B3D3C" w:rsidRDefault="005C2491" w:rsidP="00B364D2">
            <w:pPr>
              <w:spacing w:after="0" w:line="240" w:lineRule="auto"/>
              <w:textAlignment w:val="baseline"/>
              <w:rPr>
                <w:rFonts w:ascii="Times New Roman" w:eastAsia="Times New Roman" w:hAnsi="Times New Roman" w:cs="Times New Roman"/>
                <w:sz w:val="24"/>
                <w:szCs w:val="24"/>
                <w:lang w:eastAsia="en-GB"/>
              </w:rPr>
            </w:pPr>
            <w:r w:rsidRPr="000B3D3C">
              <w:rPr>
                <w:rFonts w:ascii="Calibri" w:eastAsia="Times New Roman" w:hAnsi="Calibri" w:cs="Calibri"/>
                <w:lang w:eastAsia="en-GB"/>
              </w:rPr>
              <w:t>John Hopkins </w:t>
            </w:r>
          </w:p>
        </w:tc>
        <w:tc>
          <w:tcPr>
            <w:tcW w:w="1061" w:type="dxa"/>
            <w:tcBorders>
              <w:top w:val="nil"/>
              <w:left w:val="nil"/>
              <w:bottom w:val="single" w:sz="6" w:space="0" w:color="000000"/>
              <w:right w:val="single" w:sz="6" w:space="0" w:color="000000"/>
            </w:tcBorders>
            <w:shd w:val="clear" w:color="auto" w:fill="auto"/>
            <w:hideMark/>
          </w:tcPr>
          <w:p w14:paraId="2B296518" w14:textId="77777777" w:rsidR="005C2491" w:rsidRPr="000B3D3C" w:rsidRDefault="005C2491" w:rsidP="00B364D2">
            <w:pPr>
              <w:spacing w:after="0" w:line="240" w:lineRule="auto"/>
              <w:textAlignment w:val="baseline"/>
              <w:rPr>
                <w:rFonts w:ascii="Times New Roman" w:eastAsia="Times New Roman" w:hAnsi="Times New Roman" w:cs="Times New Roman"/>
                <w:sz w:val="24"/>
                <w:szCs w:val="24"/>
                <w:lang w:eastAsia="en-GB"/>
              </w:rPr>
            </w:pPr>
            <w:r w:rsidRPr="000B3D3C">
              <w:rPr>
                <w:rFonts w:ascii="Calibri" w:eastAsia="Times New Roman" w:hAnsi="Calibri" w:cs="Calibri"/>
                <w:lang w:eastAsia="en-GB"/>
              </w:rPr>
              <w:t>Damper Technician </w:t>
            </w:r>
          </w:p>
        </w:tc>
        <w:tc>
          <w:tcPr>
            <w:tcW w:w="5077" w:type="dxa"/>
            <w:tcBorders>
              <w:top w:val="nil"/>
              <w:left w:val="nil"/>
              <w:bottom w:val="single" w:sz="6" w:space="0" w:color="000000"/>
              <w:right w:val="single" w:sz="6" w:space="0" w:color="000000"/>
            </w:tcBorders>
            <w:shd w:val="clear" w:color="auto" w:fill="auto"/>
            <w:hideMark/>
          </w:tcPr>
          <w:p w14:paraId="6E180EA6" w14:textId="77777777" w:rsidR="005C2491" w:rsidRPr="000B3D3C" w:rsidRDefault="005C2491" w:rsidP="00B364D2">
            <w:pPr>
              <w:numPr>
                <w:ilvl w:val="0"/>
                <w:numId w:val="4"/>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CAD for wheels and tyres</w:t>
            </w:r>
            <w:r w:rsidRPr="000B3D3C">
              <w:rPr>
                <w:rFonts w:ascii="Calibri" w:eastAsia="Times New Roman" w:hAnsi="Calibri" w:cs="Calibri"/>
                <w:lang w:eastAsia="en-GB"/>
              </w:rPr>
              <w:t> </w:t>
            </w:r>
          </w:p>
          <w:p w14:paraId="2BF6FAB4" w14:textId="77777777" w:rsidR="005C2491" w:rsidRPr="000B3D3C" w:rsidRDefault="005C2491" w:rsidP="00B364D2">
            <w:pPr>
              <w:numPr>
                <w:ilvl w:val="0"/>
                <w:numId w:val="4"/>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CAD for Dampers</w:t>
            </w:r>
            <w:r w:rsidRPr="000B3D3C">
              <w:rPr>
                <w:rFonts w:ascii="Calibri" w:eastAsia="Times New Roman" w:hAnsi="Calibri" w:cs="Calibri"/>
                <w:lang w:eastAsia="en-GB"/>
              </w:rPr>
              <w:t> </w:t>
            </w:r>
          </w:p>
          <w:p w14:paraId="3CFCA3BB" w14:textId="77777777" w:rsidR="005C2491" w:rsidRPr="000B3D3C" w:rsidRDefault="005C2491" w:rsidP="00B364D2">
            <w:pPr>
              <w:numPr>
                <w:ilvl w:val="0"/>
                <w:numId w:val="4"/>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Damper dyno for existing dampers</w:t>
            </w:r>
            <w:r w:rsidRPr="000B3D3C">
              <w:rPr>
                <w:rFonts w:ascii="Calibri" w:eastAsia="Times New Roman" w:hAnsi="Calibri" w:cs="Calibri"/>
                <w:lang w:eastAsia="en-GB"/>
              </w:rPr>
              <w:t> </w:t>
            </w:r>
          </w:p>
        </w:tc>
      </w:tr>
      <w:tr w:rsidR="005C2491" w:rsidRPr="000B3D3C" w14:paraId="239C6272" w14:textId="77777777" w:rsidTr="00B364D2">
        <w:tc>
          <w:tcPr>
            <w:tcW w:w="942" w:type="dxa"/>
            <w:tcBorders>
              <w:top w:val="nil"/>
              <w:left w:val="single" w:sz="6" w:space="0" w:color="000000"/>
              <w:bottom w:val="single" w:sz="6" w:space="0" w:color="000000"/>
              <w:right w:val="single" w:sz="6" w:space="0" w:color="000000"/>
            </w:tcBorders>
            <w:shd w:val="clear" w:color="auto" w:fill="auto"/>
            <w:hideMark/>
          </w:tcPr>
          <w:p w14:paraId="0EB39163" w14:textId="77777777" w:rsidR="005C2491" w:rsidRPr="000B3D3C" w:rsidRDefault="005C2491" w:rsidP="00B364D2">
            <w:pPr>
              <w:spacing w:after="0" w:line="240" w:lineRule="auto"/>
              <w:textAlignment w:val="baseline"/>
              <w:rPr>
                <w:rFonts w:ascii="Times New Roman" w:eastAsia="Times New Roman" w:hAnsi="Times New Roman" w:cs="Times New Roman"/>
                <w:sz w:val="24"/>
                <w:szCs w:val="24"/>
                <w:lang w:eastAsia="en-GB"/>
              </w:rPr>
            </w:pPr>
            <w:r w:rsidRPr="000B3D3C">
              <w:rPr>
                <w:rFonts w:ascii="Calibri" w:eastAsia="Times New Roman" w:hAnsi="Calibri" w:cs="Calibri"/>
                <w:lang w:eastAsia="en-GB"/>
              </w:rPr>
              <w:t xml:space="preserve">Lui </w:t>
            </w:r>
            <w:proofErr w:type="spellStart"/>
            <w:r w:rsidRPr="000B3D3C">
              <w:rPr>
                <w:rFonts w:ascii="Calibri" w:eastAsia="Times New Roman" w:hAnsi="Calibri" w:cs="Calibri"/>
                <w:lang w:eastAsia="en-GB"/>
              </w:rPr>
              <w:t>Zihao</w:t>
            </w:r>
            <w:proofErr w:type="spellEnd"/>
            <w:r w:rsidRPr="000B3D3C">
              <w:rPr>
                <w:rFonts w:ascii="Calibri" w:eastAsia="Times New Roman" w:hAnsi="Calibri" w:cs="Calibri"/>
                <w:lang w:eastAsia="en-GB"/>
              </w:rPr>
              <w:t> </w:t>
            </w:r>
          </w:p>
        </w:tc>
        <w:tc>
          <w:tcPr>
            <w:tcW w:w="1061" w:type="dxa"/>
            <w:tcBorders>
              <w:top w:val="nil"/>
              <w:left w:val="nil"/>
              <w:bottom w:val="single" w:sz="6" w:space="0" w:color="000000"/>
              <w:right w:val="single" w:sz="6" w:space="0" w:color="000000"/>
            </w:tcBorders>
            <w:shd w:val="clear" w:color="auto" w:fill="auto"/>
            <w:hideMark/>
          </w:tcPr>
          <w:p w14:paraId="19DD49B3" w14:textId="77777777" w:rsidR="005C2491" w:rsidRPr="000B3D3C" w:rsidRDefault="005C2491" w:rsidP="00B364D2">
            <w:pPr>
              <w:spacing w:after="0" w:line="240" w:lineRule="auto"/>
              <w:textAlignment w:val="baseline"/>
              <w:rPr>
                <w:rFonts w:ascii="Times New Roman" w:eastAsia="Times New Roman" w:hAnsi="Times New Roman" w:cs="Times New Roman"/>
                <w:sz w:val="24"/>
                <w:szCs w:val="24"/>
                <w:lang w:eastAsia="en-GB"/>
              </w:rPr>
            </w:pPr>
            <w:r w:rsidRPr="000B3D3C">
              <w:rPr>
                <w:rFonts w:ascii="Calibri" w:eastAsia="Times New Roman" w:hAnsi="Calibri" w:cs="Calibri"/>
                <w:lang w:eastAsia="en-GB"/>
              </w:rPr>
              <w:t>Safety &amp; Regulations Engineer </w:t>
            </w:r>
          </w:p>
        </w:tc>
        <w:tc>
          <w:tcPr>
            <w:tcW w:w="5077" w:type="dxa"/>
            <w:tcBorders>
              <w:top w:val="nil"/>
              <w:left w:val="nil"/>
              <w:bottom w:val="single" w:sz="6" w:space="0" w:color="000000"/>
              <w:right w:val="single" w:sz="6" w:space="0" w:color="000000"/>
            </w:tcBorders>
            <w:shd w:val="clear" w:color="auto" w:fill="auto"/>
            <w:hideMark/>
          </w:tcPr>
          <w:p w14:paraId="59611D7C" w14:textId="77777777" w:rsidR="005C2491" w:rsidRPr="000B3D3C" w:rsidRDefault="005C2491" w:rsidP="00B364D2">
            <w:pPr>
              <w:numPr>
                <w:ilvl w:val="0"/>
                <w:numId w:val="5"/>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Regulations for F3 and Formula E</w:t>
            </w:r>
            <w:r w:rsidRPr="000B3D3C">
              <w:rPr>
                <w:rFonts w:ascii="Calibri" w:eastAsia="Times New Roman" w:hAnsi="Calibri" w:cs="Calibri"/>
                <w:lang w:eastAsia="en-GB"/>
              </w:rPr>
              <w:t> </w:t>
            </w:r>
          </w:p>
          <w:p w14:paraId="7DB5067E" w14:textId="77777777" w:rsidR="005C2491" w:rsidRPr="000B3D3C" w:rsidRDefault="005C2491" w:rsidP="00B364D2">
            <w:pPr>
              <w:numPr>
                <w:ilvl w:val="0"/>
                <w:numId w:val="5"/>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Pedal box</w:t>
            </w:r>
            <w:r w:rsidRPr="000B3D3C">
              <w:rPr>
                <w:rFonts w:ascii="Calibri" w:eastAsia="Times New Roman" w:hAnsi="Calibri" w:cs="Calibri"/>
                <w:lang w:eastAsia="en-GB"/>
              </w:rPr>
              <w:t> </w:t>
            </w:r>
          </w:p>
          <w:p w14:paraId="24C717EC" w14:textId="77777777" w:rsidR="005C2491" w:rsidRPr="000B3D3C" w:rsidRDefault="005C2491" w:rsidP="00B364D2">
            <w:pPr>
              <w:numPr>
                <w:ilvl w:val="0"/>
                <w:numId w:val="5"/>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Fire Extinguisher</w:t>
            </w:r>
            <w:r w:rsidRPr="000B3D3C">
              <w:rPr>
                <w:rFonts w:ascii="Calibri" w:eastAsia="Times New Roman" w:hAnsi="Calibri" w:cs="Calibri"/>
                <w:lang w:eastAsia="en-GB"/>
              </w:rPr>
              <w:t> </w:t>
            </w:r>
          </w:p>
          <w:p w14:paraId="04ED6DDD" w14:textId="77777777" w:rsidR="005C2491" w:rsidRPr="000B3D3C" w:rsidRDefault="005C2491" w:rsidP="00B364D2">
            <w:pPr>
              <w:numPr>
                <w:ilvl w:val="0"/>
                <w:numId w:val="5"/>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Electrical cut off (isolator switch)</w:t>
            </w:r>
            <w:r w:rsidRPr="000B3D3C">
              <w:rPr>
                <w:rFonts w:ascii="Calibri" w:eastAsia="Times New Roman" w:hAnsi="Calibri" w:cs="Calibri"/>
                <w:lang w:eastAsia="en-GB"/>
              </w:rPr>
              <w:t> </w:t>
            </w:r>
          </w:p>
        </w:tc>
      </w:tr>
      <w:tr w:rsidR="005C2491" w:rsidRPr="000B3D3C" w14:paraId="01EEF514" w14:textId="77777777" w:rsidTr="00B364D2">
        <w:tc>
          <w:tcPr>
            <w:tcW w:w="942" w:type="dxa"/>
            <w:tcBorders>
              <w:top w:val="nil"/>
              <w:left w:val="single" w:sz="6" w:space="0" w:color="000000"/>
              <w:bottom w:val="single" w:sz="6" w:space="0" w:color="000000"/>
              <w:right w:val="single" w:sz="6" w:space="0" w:color="000000"/>
            </w:tcBorders>
            <w:shd w:val="clear" w:color="auto" w:fill="auto"/>
            <w:hideMark/>
          </w:tcPr>
          <w:p w14:paraId="41797ADE" w14:textId="77777777" w:rsidR="005C2491" w:rsidRPr="000B3D3C" w:rsidRDefault="005C2491" w:rsidP="00B364D2">
            <w:pPr>
              <w:spacing w:after="0" w:line="240" w:lineRule="auto"/>
              <w:textAlignment w:val="baseline"/>
              <w:rPr>
                <w:rFonts w:ascii="Times New Roman" w:eastAsia="Times New Roman" w:hAnsi="Times New Roman" w:cs="Times New Roman"/>
                <w:sz w:val="24"/>
                <w:szCs w:val="24"/>
                <w:lang w:eastAsia="en-GB"/>
              </w:rPr>
            </w:pPr>
            <w:r w:rsidRPr="000B3D3C">
              <w:rPr>
                <w:rFonts w:ascii="Calibri" w:eastAsia="Times New Roman" w:hAnsi="Calibri" w:cs="Calibri"/>
                <w:lang w:eastAsia="en-GB"/>
              </w:rPr>
              <w:t xml:space="preserve">Michael </w:t>
            </w:r>
            <w:proofErr w:type="spellStart"/>
            <w:r w:rsidRPr="000B3D3C">
              <w:rPr>
                <w:rFonts w:ascii="Calibri" w:eastAsia="Times New Roman" w:hAnsi="Calibri" w:cs="Calibri"/>
                <w:lang w:eastAsia="en-GB"/>
              </w:rPr>
              <w:t>Heys</w:t>
            </w:r>
            <w:proofErr w:type="spellEnd"/>
            <w:r w:rsidRPr="000B3D3C">
              <w:rPr>
                <w:rFonts w:ascii="Calibri" w:eastAsia="Times New Roman" w:hAnsi="Calibri" w:cs="Calibri"/>
                <w:lang w:eastAsia="en-GB"/>
              </w:rPr>
              <w:t> </w:t>
            </w:r>
          </w:p>
        </w:tc>
        <w:tc>
          <w:tcPr>
            <w:tcW w:w="1061" w:type="dxa"/>
            <w:tcBorders>
              <w:top w:val="nil"/>
              <w:left w:val="nil"/>
              <w:bottom w:val="single" w:sz="6" w:space="0" w:color="000000"/>
              <w:right w:val="single" w:sz="6" w:space="0" w:color="000000"/>
            </w:tcBorders>
            <w:shd w:val="clear" w:color="auto" w:fill="auto"/>
            <w:hideMark/>
          </w:tcPr>
          <w:p w14:paraId="6C6B6D1D" w14:textId="77777777" w:rsidR="005C2491" w:rsidRPr="000B3D3C" w:rsidRDefault="005C2491" w:rsidP="00B364D2">
            <w:pPr>
              <w:spacing w:after="0" w:line="240" w:lineRule="auto"/>
              <w:textAlignment w:val="baseline"/>
              <w:rPr>
                <w:rFonts w:ascii="Times New Roman" w:eastAsia="Times New Roman" w:hAnsi="Times New Roman" w:cs="Times New Roman"/>
                <w:sz w:val="24"/>
                <w:szCs w:val="24"/>
                <w:lang w:eastAsia="en-GB"/>
              </w:rPr>
            </w:pPr>
            <w:r w:rsidRPr="000B3D3C">
              <w:rPr>
                <w:rFonts w:ascii="Calibri" w:eastAsia="Times New Roman" w:hAnsi="Calibri" w:cs="Calibri"/>
                <w:lang w:eastAsia="en-GB"/>
              </w:rPr>
              <w:t>Chassis Engineer </w:t>
            </w:r>
          </w:p>
        </w:tc>
        <w:tc>
          <w:tcPr>
            <w:tcW w:w="5077" w:type="dxa"/>
            <w:tcBorders>
              <w:top w:val="nil"/>
              <w:left w:val="nil"/>
              <w:bottom w:val="single" w:sz="6" w:space="0" w:color="000000"/>
              <w:right w:val="single" w:sz="6" w:space="0" w:color="000000"/>
            </w:tcBorders>
            <w:shd w:val="clear" w:color="auto" w:fill="auto"/>
            <w:hideMark/>
          </w:tcPr>
          <w:p w14:paraId="7045E2E6" w14:textId="77777777" w:rsidR="005C2491" w:rsidRPr="000B3D3C" w:rsidRDefault="005C2491" w:rsidP="00B364D2">
            <w:pPr>
              <w:numPr>
                <w:ilvl w:val="0"/>
                <w:numId w:val="6"/>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Research into single seat race car chassis</w:t>
            </w:r>
            <w:r w:rsidRPr="000B3D3C">
              <w:rPr>
                <w:rFonts w:ascii="Calibri" w:eastAsia="Times New Roman" w:hAnsi="Calibri" w:cs="Calibri"/>
                <w:lang w:eastAsia="en-GB"/>
              </w:rPr>
              <w:t> </w:t>
            </w:r>
          </w:p>
          <w:p w14:paraId="441E8B03" w14:textId="77777777" w:rsidR="005C2491" w:rsidRPr="000B3D3C" w:rsidRDefault="005C2491" w:rsidP="00B364D2">
            <w:pPr>
              <w:numPr>
                <w:ilvl w:val="0"/>
                <w:numId w:val="6"/>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CAD for rear chassis frame</w:t>
            </w:r>
            <w:r w:rsidRPr="000B3D3C">
              <w:rPr>
                <w:rFonts w:ascii="Calibri" w:eastAsia="Times New Roman" w:hAnsi="Calibri" w:cs="Calibri"/>
                <w:lang w:eastAsia="en-GB"/>
              </w:rPr>
              <w:t> </w:t>
            </w:r>
          </w:p>
          <w:p w14:paraId="62C7DCDC" w14:textId="77777777" w:rsidR="005C2491" w:rsidRPr="000B3D3C" w:rsidRDefault="005C2491" w:rsidP="00B364D2">
            <w:pPr>
              <w:numPr>
                <w:ilvl w:val="0"/>
                <w:numId w:val="6"/>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Tyre selection</w:t>
            </w:r>
            <w:r w:rsidRPr="000B3D3C">
              <w:rPr>
                <w:rFonts w:ascii="Calibri" w:eastAsia="Times New Roman" w:hAnsi="Calibri" w:cs="Calibri"/>
                <w:lang w:eastAsia="en-GB"/>
              </w:rPr>
              <w:t> </w:t>
            </w:r>
          </w:p>
          <w:p w14:paraId="2870DDE8" w14:textId="77777777" w:rsidR="005C2491" w:rsidRPr="000B3D3C" w:rsidRDefault="005C2491" w:rsidP="00B364D2">
            <w:pPr>
              <w:numPr>
                <w:ilvl w:val="0"/>
                <w:numId w:val="6"/>
              </w:numPr>
              <w:spacing w:after="0" w:line="240" w:lineRule="auto"/>
              <w:ind w:left="360" w:firstLine="0"/>
              <w:textAlignment w:val="baseline"/>
              <w:rPr>
                <w:rFonts w:ascii="Calibri" w:eastAsia="Times New Roman" w:hAnsi="Calibri" w:cs="Calibri"/>
                <w:lang w:eastAsia="en-GB"/>
              </w:rPr>
            </w:pPr>
            <w:r w:rsidRPr="000B3D3C">
              <w:rPr>
                <w:rFonts w:ascii="Calibri" w:eastAsia="Times New Roman" w:hAnsi="Calibri" w:cs="Calibri"/>
                <w:b/>
                <w:bCs/>
                <w:lang w:eastAsia="en-GB"/>
              </w:rPr>
              <w:t>Wheel selection</w:t>
            </w:r>
            <w:r w:rsidRPr="000B3D3C">
              <w:rPr>
                <w:rFonts w:ascii="Calibri" w:eastAsia="Times New Roman" w:hAnsi="Calibri" w:cs="Calibri"/>
                <w:lang w:eastAsia="en-GB"/>
              </w:rPr>
              <w:t> </w:t>
            </w:r>
          </w:p>
          <w:p w14:paraId="0CFDDC09" w14:textId="77777777" w:rsidR="005C2491" w:rsidRPr="000B3D3C" w:rsidRDefault="005C2491" w:rsidP="00B364D2">
            <w:pPr>
              <w:numPr>
                <w:ilvl w:val="0"/>
                <w:numId w:val="6"/>
              </w:numPr>
              <w:spacing w:after="0" w:line="240" w:lineRule="auto"/>
              <w:ind w:left="360" w:firstLine="0"/>
              <w:textAlignment w:val="baseline"/>
              <w:rPr>
                <w:rFonts w:ascii="Calibri" w:eastAsia="Times New Roman" w:hAnsi="Calibri" w:cs="Calibri"/>
                <w:lang w:eastAsia="en-GB"/>
              </w:rPr>
            </w:pPr>
            <w:r>
              <w:rPr>
                <w:rFonts w:ascii="Calibri" w:eastAsia="Times New Roman" w:hAnsi="Calibri" w:cs="Calibri"/>
                <w:b/>
                <w:bCs/>
                <w:lang w:eastAsia="en-GB"/>
              </w:rPr>
              <w:t xml:space="preserve">Chassis </w:t>
            </w:r>
            <w:r w:rsidRPr="000B3D3C">
              <w:rPr>
                <w:rFonts w:ascii="Calibri" w:eastAsia="Times New Roman" w:hAnsi="Calibri" w:cs="Calibri"/>
                <w:b/>
                <w:bCs/>
                <w:lang w:eastAsia="en-GB"/>
              </w:rPr>
              <w:t>Material Selection</w:t>
            </w:r>
            <w:r w:rsidRPr="000B3D3C">
              <w:rPr>
                <w:rFonts w:ascii="Calibri" w:eastAsia="Times New Roman" w:hAnsi="Calibri" w:cs="Calibri"/>
                <w:lang w:eastAsia="en-GB"/>
              </w:rPr>
              <w:t> </w:t>
            </w:r>
          </w:p>
        </w:tc>
      </w:tr>
    </w:tbl>
    <w:p w14:paraId="473CAF65" w14:textId="77777777" w:rsidR="005C2491" w:rsidRDefault="005C2491" w:rsidP="005C2491"/>
    <w:p w14:paraId="7E219932" w14:textId="77777777" w:rsidR="005C2491" w:rsidRDefault="005C2491" w:rsidP="005C2491"/>
    <w:p w14:paraId="69FF0C65" w14:textId="77777777" w:rsidR="005C2491" w:rsidRDefault="005C2491" w:rsidP="005C2491"/>
    <w:p w14:paraId="788B7AFF" w14:textId="77777777" w:rsidR="005C2491" w:rsidRDefault="005C2491" w:rsidP="005C2491"/>
    <w:p w14:paraId="19FA6F97" w14:textId="77777777" w:rsidR="005C2491" w:rsidRDefault="005C2491" w:rsidP="005C2491"/>
    <w:p w14:paraId="3797BD83" w14:textId="77777777" w:rsidR="005C2491" w:rsidRDefault="005C2491" w:rsidP="005C2491"/>
    <w:p w14:paraId="534E1345" w14:textId="77777777" w:rsidR="005C2491" w:rsidRDefault="005C2491" w:rsidP="005C2491"/>
    <w:p w14:paraId="75461F3F" w14:textId="77777777" w:rsidR="005C2491" w:rsidRDefault="005C2491" w:rsidP="005C2491"/>
    <w:p w14:paraId="1E29A448" w14:textId="77777777" w:rsidR="005C2491" w:rsidRDefault="005C2491" w:rsidP="005C2491"/>
    <w:p w14:paraId="3E902351" w14:textId="77777777" w:rsidR="005C2491" w:rsidRDefault="005C2491" w:rsidP="005C2491"/>
    <w:p w14:paraId="3AA7A701" w14:textId="77777777" w:rsidR="005C2491" w:rsidRDefault="005C2491" w:rsidP="005C2491"/>
    <w:p w14:paraId="4CBE9D44" w14:textId="77777777" w:rsidR="005C2491" w:rsidRDefault="005C2491" w:rsidP="005C2491"/>
    <w:p w14:paraId="47A4139E" w14:textId="77777777" w:rsidR="005C2491" w:rsidRDefault="005C2491" w:rsidP="005C2491"/>
    <w:tbl>
      <w:tblPr>
        <w:tblStyle w:val="TableGrid"/>
        <w:tblpPr w:leftFromText="180" w:rightFromText="180" w:vertAnchor="text" w:horzAnchor="margin" w:tblpXSpec="center" w:tblpY="136"/>
        <w:tblW w:w="10395" w:type="dxa"/>
        <w:tblLook w:val="04A0" w:firstRow="1" w:lastRow="0" w:firstColumn="1" w:lastColumn="0" w:noHBand="0" w:noVBand="1"/>
      </w:tblPr>
      <w:tblGrid>
        <w:gridCol w:w="7907"/>
        <w:gridCol w:w="1375"/>
        <w:gridCol w:w="1375"/>
      </w:tblGrid>
      <w:tr w:rsidR="005C2491" w:rsidRPr="0058401A" w14:paraId="66ABC75D" w14:textId="77777777" w:rsidTr="00313BF9">
        <w:trPr>
          <w:trHeight w:val="269"/>
        </w:trPr>
        <w:tc>
          <w:tcPr>
            <w:tcW w:w="7907" w:type="dxa"/>
            <w:noWrap/>
            <w:hideMark/>
          </w:tcPr>
          <w:p w14:paraId="7C916D09" w14:textId="77777777" w:rsidR="005C2491" w:rsidRPr="0058401A" w:rsidRDefault="005C2491" w:rsidP="00B364D2">
            <w:pPr>
              <w:pStyle w:val="paragraph"/>
              <w:spacing w:after="0"/>
              <w:textAlignment w:val="baseline"/>
              <w:rPr>
                <w:rFonts w:asciiTheme="minorHAnsi" w:hAnsiTheme="minorHAnsi" w:cstheme="minorHAnsi"/>
                <w:b/>
                <w:bCs/>
              </w:rPr>
            </w:pPr>
            <w:r w:rsidRPr="0058401A">
              <w:rPr>
                <w:rFonts w:asciiTheme="minorHAnsi" w:hAnsiTheme="minorHAnsi" w:cstheme="minorHAnsi"/>
                <w:b/>
                <w:bCs/>
              </w:rPr>
              <w:t>Group Tasks</w:t>
            </w:r>
          </w:p>
        </w:tc>
        <w:tc>
          <w:tcPr>
            <w:tcW w:w="1244" w:type="dxa"/>
            <w:noWrap/>
            <w:hideMark/>
          </w:tcPr>
          <w:p w14:paraId="7210EDE6" w14:textId="77777777" w:rsidR="005C2491" w:rsidRPr="0058401A" w:rsidRDefault="005C2491" w:rsidP="00B364D2">
            <w:pPr>
              <w:pStyle w:val="paragraph"/>
              <w:spacing w:after="0"/>
              <w:textAlignment w:val="baseline"/>
              <w:rPr>
                <w:rFonts w:asciiTheme="minorHAnsi" w:hAnsiTheme="minorHAnsi" w:cstheme="minorHAnsi"/>
                <w:b/>
                <w:bCs/>
              </w:rPr>
            </w:pPr>
            <w:r w:rsidRPr="0058401A">
              <w:rPr>
                <w:rFonts w:asciiTheme="minorHAnsi" w:hAnsiTheme="minorHAnsi" w:cstheme="minorHAnsi"/>
                <w:b/>
                <w:bCs/>
              </w:rPr>
              <w:t>Start Date</w:t>
            </w:r>
          </w:p>
        </w:tc>
        <w:tc>
          <w:tcPr>
            <w:tcW w:w="1244" w:type="dxa"/>
            <w:noWrap/>
            <w:hideMark/>
          </w:tcPr>
          <w:p w14:paraId="0E8385AC" w14:textId="77777777" w:rsidR="005C2491" w:rsidRPr="0058401A" w:rsidRDefault="005C2491" w:rsidP="00B364D2">
            <w:pPr>
              <w:pStyle w:val="paragraph"/>
              <w:spacing w:after="0"/>
              <w:textAlignment w:val="baseline"/>
              <w:rPr>
                <w:rFonts w:asciiTheme="minorHAnsi" w:hAnsiTheme="minorHAnsi" w:cstheme="minorHAnsi"/>
                <w:b/>
                <w:bCs/>
              </w:rPr>
            </w:pPr>
            <w:r w:rsidRPr="0058401A">
              <w:rPr>
                <w:rFonts w:asciiTheme="minorHAnsi" w:hAnsiTheme="minorHAnsi" w:cstheme="minorHAnsi"/>
                <w:b/>
                <w:bCs/>
              </w:rPr>
              <w:t>End date</w:t>
            </w:r>
          </w:p>
        </w:tc>
      </w:tr>
      <w:tr w:rsidR="005C2491" w:rsidRPr="0016680D" w14:paraId="3CD599D3" w14:textId="77777777" w:rsidTr="00313BF9">
        <w:trPr>
          <w:trHeight w:val="269"/>
        </w:trPr>
        <w:tc>
          <w:tcPr>
            <w:tcW w:w="7907" w:type="dxa"/>
            <w:noWrap/>
            <w:hideMark/>
          </w:tcPr>
          <w:p w14:paraId="670C173F"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 xml:space="preserve">Research </w:t>
            </w:r>
            <w:proofErr w:type="spellStart"/>
            <w:r w:rsidRPr="0058401A">
              <w:rPr>
                <w:rFonts w:asciiTheme="minorHAnsi" w:hAnsiTheme="minorHAnsi" w:cstheme="minorHAnsi"/>
              </w:rPr>
              <w:t>hillclimb</w:t>
            </w:r>
            <w:proofErr w:type="spellEnd"/>
            <w:r w:rsidRPr="0058401A">
              <w:rPr>
                <w:rFonts w:asciiTheme="minorHAnsi" w:hAnsiTheme="minorHAnsi" w:cstheme="minorHAnsi"/>
              </w:rPr>
              <w:t xml:space="preserve"> events and vehicles</w:t>
            </w:r>
          </w:p>
        </w:tc>
        <w:tc>
          <w:tcPr>
            <w:tcW w:w="1244" w:type="dxa"/>
            <w:noWrap/>
            <w:hideMark/>
          </w:tcPr>
          <w:p w14:paraId="55E4AB45"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30/09/2019</w:t>
            </w:r>
          </w:p>
        </w:tc>
        <w:tc>
          <w:tcPr>
            <w:tcW w:w="1244" w:type="dxa"/>
            <w:noWrap/>
            <w:hideMark/>
          </w:tcPr>
          <w:p w14:paraId="408B58AC"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04/11/2019</w:t>
            </w:r>
          </w:p>
        </w:tc>
      </w:tr>
      <w:tr w:rsidR="005C2491" w:rsidRPr="0016680D" w14:paraId="3B6FE2D7" w14:textId="77777777" w:rsidTr="00313BF9">
        <w:trPr>
          <w:trHeight w:val="269"/>
        </w:trPr>
        <w:tc>
          <w:tcPr>
            <w:tcW w:w="7907" w:type="dxa"/>
            <w:noWrap/>
            <w:hideMark/>
          </w:tcPr>
          <w:p w14:paraId="697AF73C"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Weigh existing components</w:t>
            </w:r>
          </w:p>
        </w:tc>
        <w:tc>
          <w:tcPr>
            <w:tcW w:w="1244" w:type="dxa"/>
            <w:noWrap/>
            <w:hideMark/>
          </w:tcPr>
          <w:p w14:paraId="2D6BB2DB"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07/10/2019</w:t>
            </w:r>
          </w:p>
        </w:tc>
        <w:tc>
          <w:tcPr>
            <w:tcW w:w="1244" w:type="dxa"/>
            <w:noWrap/>
            <w:hideMark/>
          </w:tcPr>
          <w:p w14:paraId="17B95148"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08/10/2019</w:t>
            </w:r>
          </w:p>
        </w:tc>
      </w:tr>
      <w:tr w:rsidR="005C2491" w:rsidRPr="0016680D" w14:paraId="52028C94" w14:textId="77777777" w:rsidTr="00313BF9">
        <w:trPr>
          <w:trHeight w:val="269"/>
        </w:trPr>
        <w:tc>
          <w:tcPr>
            <w:tcW w:w="7907" w:type="dxa"/>
            <w:noWrap/>
            <w:hideMark/>
          </w:tcPr>
          <w:p w14:paraId="4E5E27F9"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Measuring the mounting points for chassis frame</w:t>
            </w:r>
          </w:p>
        </w:tc>
        <w:tc>
          <w:tcPr>
            <w:tcW w:w="1244" w:type="dxa"/>
            <w:noWrap/>
            <w:hideMark/>
          </w:tcPr>
          <w:p w14:paraId="0D305B72"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09/10/2019</w:t>
            </w:r>
          </w:p>
        </w:tc>
        <w:tc>
          <w:tcPr>
            <w:tcW w:w="1244" w:type="dxa"/>
            <w:noWrap/>
            <w:hideMark/>
          </w:tcPr>
          <w:p w14:paraId="1330CBAE"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10/10/2019</w:t>
            </w:r>
          </w:p>
        </w:tc>
      </w:tr>
      <w:tr w:rsidR="005C2491" w:rsidRPr="0016680D" w14:paraId="07FAA956" w14:textId="77777777" w:rsidTr="00313BF9">
        <w:trPr>
          <w:trHeight w:val="269"/>
        </w:trPr>
        <w:tc>
          <w:tcPr>
            <w:tcW w:w="7907" w:type="dxa"/>
            <w:noWrap/>
            <w:hideMark/>
          </w:tcPr>
          <w:p w14:paraId="46D7F6B6"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Design a chassis structure</w:t>
            </w:r>
          </w:p>
        </w:tc>
        <w:tc>
          <w:tcPr>
            <w:tcW w:w="1244" w:type="dxa"/>
            <w:noWrap/>
            <w:hideMark/>
          </w:tcPr>
          <w:p w14:paraId="66208200"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11/10/2019</w:t>
            </w:r>
          </w:p>
        </w:tc>
        <w:tc>
          <w:tcPr>
            <w:tcW w:w="1244" w:type="dxa"/>
            <w:noWrap/>
            <w:hideMark/>
          </w:tcPr>
          <w:p w14:paraId="08282AB2"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04/11/2019</w:t>
            </w:r>
          </w:p>
        </w:tc>
      </w:tr>
      <w:tr w:rsidR="005C2491" w:rsidRPr="0016680D" w14:paraId="2DFFED83" w14:textId="77777777" w:rsidTr="00313BF9">
        <w:trPr>
          <w:trHeight w:val="269"/>
        </w:trPr>
        <w:tc>
          <w:tcPr>
            <w:tcW w:w="7907" w:type="dxa"/>
            <w:noWrap/>
            <w:hideMark/>
          </w:tcPr>
          <w:p w14:paraId="363F0456"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Design Motor housing</w:t>
            </w:r>
          </w:p>
        </w:tc>
        <w:tc>
          <w:tcPr>
            <w:tcW w:w="1244" w:type="dxa"/>
            <w:noWrap/>
            <w:hideMark/>
          </w:tcPr>
          <w:p w14:paraId="2A9624A5"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11/10/2019</w:t>
            </w:r>
          </w:p>
        </w:tc>
        <w:tc>
          <w:tcPr>
            <w:tcW w:w="1244" w:type="dxa"/>
            <w:noWrap/>
            <w:hideMark/>
          </w:tcPr>
          <w:p w14:paraId="5D0899C4"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06/11/2019</w:t>
            </w:r>
          </w:p>
        </w:tc>
      </w:tr>
      <w:tr w:rsidR="005C2491" w:rsidRPr="0016680D" w14:paraId="48D349A8" w14:textId="77777777" w:rsidTr="00313BF9">
        <w:trPr>
          <w:trHeight w:val="269"/>
        </w:trPr>
        <w:tc>
          <w:tcPr>
            <w:tcW w:w="7907" w:type="dxa"/>
            <w:noWrap/>
            <w:hideMark/>
          </w:tcPr>
          <w:p w14:paraId="4E47975A"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Front Suspension wishbones and uprights</w:t>
            </w:r>
          </w:p>
        </w:tc>
        <w:tc>
          <w:tcPr>
            <w:tcW w:w="1244" w:type="dxa"/>
            <w:noWrap/>
            <w:hideMark/>
          </w:tcPr>
          <w:p w14:paraId="2B862C97"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09/10/2019</w:t>
            </w:r>
          </w:p>
        </w:tc>
        <w:tc>
          <w:tcPr>
            <w:tcW w:w="1244" w:type="dxa"/>
            <w:noWrap/>
            <w:hideMark/>
          </w:tcPr>
          <w:p w14:paraId="55696EFA"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31/10/2019</w:t>
            </w:r>
          </w:p>
        </w:tc>
      </w:tr>
      <w:tr w:rsidR="005C2491" w:rsidRPr="0016680D" w14:paraId="2103844E" w14:textId="77777777" w:rsidTr="00313BF9">
        <w:trPr>
          <w:trHeight w:val="269"/>
        </w:trPr>
        <w:tc>
          <w:tcPr>
            <w:tcW w:w="7907" w:type="dxa"/>
            <w:noWrap/>
            <w:hideMark/>
          </w:tcPr>
          <w:p w14:paraId="6CBD8DE4"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Rear wishbones and uprights</w:t>
            </w:r>
          </w:p>
        </w:tc>
        <w:tc>
          <w:tcPr>
            <w:tcW w:w="1244" w:type="dxa"/>
            <w:noWrap/>
            <w:hideMark/>
          </w:tcPr>
          <w:p w14:paraId="3EF95831"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20/11/2019</w:t>
            </w:r>
          </w:p>
        </w:tc>
        <w:tc>
          <w:tcPr>
            <w:tcW w:w="1244" w:type="dxa"/>
            <w:noWrap/>
            <w:hideMark/>
          </w:tcPr>
          <w:p w14:paraId="7EB92D15"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24/01/2020</w:t>
            </w:r>
          </w:p>
        </w:tc>
      </w:tr>
      <w:tr w:rsidR="005C2491" w:rsidRPr="0016680D" w14:paraId="1D33F788" w14:textId="77777777" w:rsidTr="00313BF9">
        <w:trPr>
          <w:trHeight w:val="269"/>
        </w:trPr>
        <w:tc>
          <w:tcPr>
            <w:tcW w:w="7907" w:type="dxa"/>
            <w:noWrap/>
            <w:hideMark/>
          </w:tcPr>
          <w:p w14:paraId="1EF7599D"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Material Selection for chassis and suspension</w:t>
            </w:r>
          </w:p>
        </w:tc>
        <w:tc>
          <w:tcPr>
            <w:tcW w:w="1244" w:type="dxa"/>
            <w:noWrap/>
            <w:hideMark/>
          </w:tcPr>
          <w:p w14:paraId="12359522"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25/11/2019</w:t>
            </w:r>
          </w:p>
        </w:tc>
        <w:tc>
          <w:tcPr>
            <w:tcW w:w="1244" w:type="dxa"/>
            <w:noWrap/>
            <w:hideMark/>
          </w:tcPr>
          <w:p w14:paraId="2CA6FC90"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07/02/2020</w:t>
            </w:r>
          </w:p>
        </w:tc>
      </w:tr>
      <w:tr w:rsidR="005C2491" w:rsidRPr="0016680D" w14:paraId="79D18770" w14:textId="77777777" w:rsidTr="00313BF9">
        <w:trPr>
          <w:trHeight w:val="269"/>
        </w:trPr>
        <w:tc>
          <w:tcPr>
            <w:tcW w:w="7907" w:type="dxa"/>
            <w:noWrap/>
            <w:hideMark/>
          </w:tcPr>
          <w:p w14:paraId="6DABE05D"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Wheelbase and track width</w:t>
            </w:r>
          </w:p>
        </w:tc>
        <w:tc>
          <w:tcPr>
            <w:tcW w:w="1244" w:type="dxa"/>
            <w:noWrap/>
            <w:hideMark/>
          </w:tcPr>
          <w:p w14:paraId="75CB4652"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23/10/2019</w:t>
            </w:r>
          </w:p>
        </w:tc>
        <w:tc>
          <w:tcPr>
            <w:tcW w:w="1244" w:type="dxa"/>
            <w:noWrap/>
            <w:hideMark/>
          </w:tcPr>
          <w:p w14:paraId="12559F6B"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14/02/2020</w:t>
            </w:r>
          </w:p>
        </w:tc>
      </w:tr>
      <w:tr w:rsidR="005C2491" w:rsidRPr="0016680D" w14:paraId="76A4A4EF" w14:textId="77777777" w:rsidTr="00313BF9">
        <w:trPr>
          <w:trHeight w:val="269"/>
        </w:trPr>
        <w:tc>
          <w:tcPr>
            <w:tcW w:w="7907" w:type="dxa"/>
            <w:noWrap/>
            <w:hideMark/>
          </w:tcPr>
          <w:p w14:paraId="7645BD09"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Weight distribution</w:t>
            </w:r>
          </w:p>
        </w:tc>
        <w:tc>
          <w:tcPr>
            <w:tcW w:w="1244" w:type="dxa"/>
            <w:noWrap/>
            <w:hideMark/>
          </w:tcPr>
          <w:p w14:paraId="6C71EB18"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05/11/2019</w:t>
            </w:r>
          </w:p>
        </w:tc>
        <w:tc>
          <w:tcPr>
            <w:tcW w:w="1244" w:type="dxa"/>
            <w:noWrap/>
            <w:hideMark/>
          </w:tcPr>
          <w:p w14:paraId="6954D60D"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07/02/2020</w:t>
            </w:r>
          </w:p>
        </w:tc>
      </w:tr>
      <w:tr w:rsidR="005C2491" w:rsidRPr="0016680D" w14:paraId="441E53EE" w14:textId="77777777" w:rsidTr="00313BF9">
        <w:trPr>
          <w:trHeight w:val="269"/>
        </w:trPr>
        <w:tc>
          <w:tcPr>
            <w:tcW w:w="7907" w:type="dxa"/>
            <w:noWrap/>
            <w:hideMark/>
          </w:tcPr>
          <w:p w14:paraId="25585A77"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Brakes – Disks, callipers, lines, servos</w:t>
            </w:r>
          </w:p>
        </w:tc>
        <w:tc>
          <w:tcPr>
            <w:tcW w:w="1244" w:type="dxa"/>
            <w:noWrap/>
            <w:hideMark/>
          </w:tcPr>
          <w:p w14:paraId="49934199"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21/10/2019</w:t>
            </w:r>
          </w:p>
        </w:tc>
        <w:tc>
          <w:tcPr>
            <w:tcW w:w="1244" w:type="dxa"/>
            <w:noWrap/>
            <w:hideMark/>
          </w:tcPr>
          <w:p w14:paraId="31487787"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27/11/2019</w:t>
            </w:r>
          </w:p>
        </w:tc>
      </w:tr>
      <w:tr w:rsidR="005C2491" w:rsidRPr="0016680D" w14:paraId="7264E247" w14:textId="77777777" w:rsidTr="00313BF9">
        <w:trPr>
          <w:trHeight w:val="269"/>
        </w:trPr>
        <w:tc>
          <w:tcPr>
            <w:tcW w:w="7907" w:type="dxa"/>
            <w:noWrap/>
            <w:hideMark/>
          </w:tcPr>
          <w:p w14:paraId="5A869BCA"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Steering</w:t>
            </w:r>
          </w:p>
        </w:tc>
        <w:tc>
          <w:tcPr>
            <w:tcW w:w="1244" w:type="dxa"/>
            <w:noWrap/>
            <w:hideMark/>
          </w:tcPr>
          <w:p w14:paraId="79137569"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27/01/2020</w:t>
            </w:r>
          </w:p>
        </w:tc>
        <w:tc>
          <w:tcPr>
            <w:tcW w:w="1244" w:type="dxa"/>
            <w:noWrap/>
            <w:hideMark/>
          </w:tcPr>
          <w:p w14:paraId="7A8C45F6"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10/02/2020</w:t>
            </w:r>
          </w:p>
        </w:tc>
      </w:tr>
      <w:tr w:rsidR="005C2491" w:rsidRPr="0016680D" w14:paraId="1E809379" w14:textId="77777777" w:rsidTr="00313BF9">
        <w:trPr>
          <w:trHeight w:val="269"/>
        </w:trPr>
        <w:tc>
          <w:tcPr>
            <w:tcW w:w="7907" w:type="dxa"/>
            <w:noWrap/>
            <w:hideMark/>
          </w:tcPr>
          <w:p w14:paraId="2349BDFF"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Tyres</w:t>
            </w:r>
          </w:p>
        </w:tc>
        <w:tc>
          <w:tcPr>
            <w:tcW w:w="1244" w:type="dxa"/>
            <w:noWrap/>
            <w:hideMark/>
          </w:tcPr>
          <w:p w14:paraId="5F0AB162"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21/10/2019</w:t>
            </w:r>
          </w:p>
        </w:tc>
        <w:tc>
          <w:tcPr>
            <w:tcW w:w="1244" w:type="dxa"/>
            <w:noWrap/>
            <w:hideMark/>
          </w:tcPr>
          <w:p w14:paraId="3843DCF6"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06/11/2019</w:t>
            </w:r>
          </w:p>
        </w:tc>
      </w:tr>
      <w:tr w:rsidR="005C2491" w:rsidRPr="0016680D" w14:paraId="5233347A" w14:textId="77777777" w:rsidTr="00313BF9">
        <w:trPr>
          <w:trHeight w:val="269"/>
        </w:trPr>
        <w:tc>
          <w:tcPr>
            <w:tcW w:w="7907" w:type="dxa"/>
            <w:noWrap/>
            <w:hideMark/>
          </w:tcPr>
          <w:p w14:paraId="45A65516"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Wheels</w:t>
            </w:r>
          </w:p>
        </w:tc>
        <w:tc>
          <w:tcPr>
            <w:tcW w:w="1244" w:type="dxa"/>
            <w:noWrap/>
            <w:hideMark/>
          </w:tcPr>
          <w:p w14:paraId="191AF573"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23/10/2019</w:t>
            </w:r>
          </w:p>
        </w:tc>
        <w:tc>
          <w:tcPr>
            <w:tcW w:w="1244" w:type="dxa"/>
            <w:noWrap/>
            <w:hideMark/>
          </w:tcPr>
          <w:p w14:paraId="3A47090E"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06/11/2019</w:t>
            </w:r>
          </w:p>
        </w:tc>
      </w:tr>
      <w:tr w:rsidR="005C2491" w:rsidRPr="0016680D" w14:paraId="52DE9F36" w14:textId="77777777" w:rsidTr="00313BF9">
        <w:trPr>
          <w:trHeight w:val="269"/>
        </w:trPr>
        <w:tc>
          <w:tcPr>
            <w:tcW w:w="7907" w:type="dxa"/>
            <w:noWrap/>
            <w:hideMark/>
          </w:tcPr>
          <w:p w14:paraId="117116B9"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Controls</w:t>
            </w:r>
          </w:p>
        </w:tc>
        <w:tc>
          <w:tcPr>
            <w:tcW w:w="1244" w:type="dxa"/>
            <w:noWrap/>
            <w:hideMark/>
          </w:tcPr>
          <w:p w14:paraId="3A8167FC"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28/10/2019</w:t>
            </w:r>
          </w:p>
        </w:tc>
        <w:tc>
          <w:tcPr>
            <w:tcW w:w="1244" w:type="dxa"/>
            <w:noWrap/>
            <w:hideMark/>
          </w:tcPr>
          <w:p w14:paraId="117F11E8"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21/02/2020</w:t>
            </w:r>
          </w:p>
        </w:tc>
      </w:tr>
      <w:tr w:rsidR="005C2491" w:rsidRPr="0016680D" w14:paraId="1B249DC7" w14:textId="77777777" w:rsidTr="00313BF9">
        <w:trPr>
          <w:trHeight w:val="269"/>
        </w:trPr>
        <w:tc>
          <w:tcPr>
            <w:tcW w:w="7907" w:type="dxa"/>
            <w:noWrap/>
            <w:hideMark/>
          </w:tcPr>
          <w:p w14:paraId="418EC1B8"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Safety devices</w:t>
            </w:r>
          </w:p>
        </w:tc>
        <w:tc>
          <w:tcPr>
            <w:tcW w:w="1244" w:type="dxa"/>
            <w:noWrap/>
            <w:hideMark/>
          </w:tcPr>
          <w:p w14:paraId="1CAA874A"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28/10/2019</w:t>
            </w:r>
          </w:p>
        </w:tc>
        <w:tc>
          <w:tcPr>
            <w:tcW w:w="1244" w:type="dxa"/>
            <w:noWrap/>
            <w:hideMark/>
          </w:tcPr>
          <w:p w14:paraId="5514D462"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28/02/2020</w:t>
            </w:r>
          </w:p>
        </w:tc>
      </w:tr>
      <w:tr w:rsidR="005C2491" w:rsidRPr="0016680D" w14:paraId="21ABA565" w14:textId="77777777" w:rsidTr="00313BF9">
        <w:trPr>
          <w:trHeight w:val="269"/>
        </w:trPr>
        <w:tc>
          <w:tcPr>
            <w:tcW w:w="7907" w:type="dxa"/>
            <w:noWrap/>
            <w:hideMark/>
          </w:tcPr>
          <w:p w14:paraId="66C59D87"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Measuring front suspension coordinates for WinGeo</w:t>
            </w:r>
            <w:r>
              <w:rPr>
                <w:rFonts w:asciiTheme="minorHAnsi" w:hAnsiTheme="minorHAnsi" w:cstheme="minorHAnsi"/>
              </w:rPr>
              <w:t>3</w:t>
            </w:r>
          </w:p>
        </w:tc>
        <w:tc>
          <w:tcPr>
            <w:tcW w:w="1244" w:type="dxa"/>
            <w:noWrap/>
            <w:hideMark/>
          </w:tcPr>
          <w:p w14:paraId="463933C3"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21/11/2019</w:t>
            </w:r>
          </w:p>
        </w:tc>
        <w:tc>
          <w:tcPr>
            <w:tcW w:w="1244" w:type="dxa"/>
            <w:noWrap/>
            <w:hideMark/>
          </w:tcPr>
          <w:p w14:paraId="1B839303"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22/11/2019</w:t>
            </w:r>
          </w:p>
        </w:tc>
      </w:tr>
      <w:tr w:rsidR="005C2491" w:rsidRPr="0016680D" w14:paraId="71C3C06A" w14:textId="77777777" w:rsidTr="00313BF9">
        <w:trPr>
          <w:trHeight w:val="269"/>
        </w:trPr>
        <w:tc>
          <w:tcPr>
            <w:tcW w:w="7907" w:type="dxa"/>
            <w:noWrap/>
            <w:hideMark/>
          </w:tcPr>
          <w:p w14:paraId="50F4DC39"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Group Project VIVA</w:t>
            </w:r>
          </w:p>
        </w:tc>
        <w:tc>
          <w:tcPr>
            <w:tcW w:w="1244" w:type="dxa"/>
            <w:noWrap/>
            <w:hideMark/>
          </w:tcPr>
          <w:p w14:paraId="5CB149F3"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02/12/2019</w:t>
            </w:r>
          </w:p>
        </w:tc>
        <w:tc>
          <w:tcPr>
            <w:tcW w:w="1244" w:type="dxa"/>
            <w:noWrap/>
            <w:hideMark/>
          </w:tcPr>
          <w:p w14:paraId="186EE7EA"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06/12/2019</w:t>
            </w:r>
          </w:p>
        </w:tc>
      </w:tr>
      <w:tr w:rsidR="005C2491" w:rsidRPr="0016680D" w14:paraId="64327832" w14:textId="77777777" w:rsidTr="00313BF9">
        <w:trPr>
          <w:trHeight w:val="269"/>
        </w:trPr>
        <w:tc>
          <w:tcPr>
            <w:tcW w:w="7907" w:type="dxa"/>
            <w:noWrap/>
            <w:hideMark/>
          </w:tcPr>
          <w:p w14:paraId="7DB99C7D"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Group Project Report and VIVA</w:t>
            </w:r>
          </w:p>
        </w:tc>
        <w:tc>
          <w:tcPr>
            <w:tcW w:w="1244" w:type="dxa"/>
            <w:noWrap/>
            <w:hideMark/>
          </w:tcPr>
          <w:p w14:paraId="54B55C86"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23/03/2020</w:t>
            </w:r>
          </w:p>
        </w:tc>
        <w:tc>
          <w:tcPr>
            <w:tcW w:w="1244" w:type="dxa"/>
            <w:noWrap/>
            <w:hideMark/>
          </w:tcPr>
          <w:p w14:paraId="4CAB56EC" w14:textId="77777777" w:rsidR="005C2491" w:rsidRPr="0058401A" w:rsidRDefault="005C2491" w:rsidP="00B364D2">
            <w:pPr>
              <w:pStyle w:val="paragraph"/>
              <w:spacing w:after="0"/>
              <w:textAlignment w:val="baseline"/>
              <w:rPr>
                <w:rFonts w:asciiTheme="minorHAnsi" w:hAnsiTheme="minorHAnsi" w:cstheme="minorHAnsi"/>
              </w:rPr>
            </w:pPr>
            <w:r w:rsidRPr="0058401A">
              <w:rPr>
                <w:rFonts w:asciiTheme="minorHAnsi" w:hAnsiTheme="minorHAnsi" w:cstheme="minorHAnsi"/>
              </w:rPr>
              <w:t>26/03/2020</w:t>
            </w:r>
          </w:p>
        </w:tc>
      </w:tr>
    </w:tbl>
    <w:p w14:paraId="7F39F58B" w14:textId="77777777" w:rsidR="005C2491" w:rsidRDefault="005C2491" w:rsidP="005C2491">
      <w:r>
        <w:rPr>
          <w:noProof/>
        </w:rPr>
        <w:drawing>
          <wp:anchor distT="0" distB="0" distL="114300" distR="114300" simplePos="0" relativeHeight="251658271" behindDoc="0" locked="0" layoutInCell="1" allowOverlap="1" wp14:anchorId="6D8DDE76" wp14:editId="6320951D">
            <wp:simplePos x="0" y="0"/>
            <wp:positionH relativeFrom="margin">
              <wp:align>center</wp:align>
            </wp:positionH>
            <wp:positionV relativeFrom="paragraph">
              <wp:posOffset>4429125</wp:posOffset>
            </wp:positionV>
            <wp:extent cx="7082287" cy="2046605"/>
            <wp:effectExtent l="0" t="0" r="4445" b="10795"/>
            <wp:wrapSquare wrapText="bothSides"/>
            <wp:docPr id="29" name="Chart 29">
              <a:extLst xmlns:a="http://schemas.openxmlformats.org/drawingml/2006/main">
                <a:ext uri="{FF2B5EF4-FFF2-40B4-BE49-F238E27FC236}">
                  <a16:creationId xmlns:a16="http://schemas.microsoft.com/office/drawing/2014/main" id="{677EC48E-D519-462F-A9B4-C6A5934549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2CB80C95" w14:textId="77777777" w:rsidR="005C2491" w:rsidRDefault="005C2491" w:rsidP="00A22184">
      <w:pPr>
        <w:pStyle w:val="Heading1"/>
        <w:rPr>
          <w:rStyle w:val="IntenseEmphasis"/>
          <w:b w:val="0"/>
          <w:bCs/>
          <w:i w:val="0"/>
          <w:iCs w:val="0"/>
        </w:rPr>
      </w:pPr>
    </w:p>
    <w:p w14:paraId="50430EEE" w14:textId="4C3F1FE9" w:rsidR="00492292" w:rsidRDefault="00492292" w:rsidP="00A22184">
      <w:pPr>
        <w:pStyle w:val="Heading1"/>
        <w:rPr>
          <w:rStyle w:val="IntenseEmphasis"/>
          <w:b w:val="0"/>
          <w:i w:val="0"/>
          <w:iCs w:val="0"/>
        </w:rPr>
      </w:pPr>
      <w:r>
        <w:rPr>
          <w:rStyle w:val="IntenseEmphasis"/>
          <w:b w:val="0"/>
          <w:bCs/>
          <w:i w:val="0"/>
          <w:iCs w:val="0"/>
        </w:rPr>
        <w:br w:type="page"/>
      </w:r>
    </w:p>
    <w:p w14:paraId="60BD58EC" w14:textId="032C298F" w:rsidR="00591414" w:rsidRPr="004F6349" w:rsidRDefault="008B6AC3" w:rsidP="004F6349">
      <w:pPr>
        <w:pStyle w:val="Heading1"/>
        <w:rPr>
          <w:rStyle w:val="IntenseEmphasis"/>
          <w:b w:val="0"/>
          <w:bCs/>
          <w:i w:val="0"/>
          <w:iCs w:val="0"/>
        </w:rPr>
      </w:pPr>
      <w:bookmarkStart w:id="2" w:name="_Toc36026283"/>
      <w:r w:rsidRPr="004F6349">
        <w:rPr>
          <w:rStyle w:val="IntenseEmphasis"/>
          <w:b w:val="0"/>
          <w:bCs/>
          <w:i w:val="0"/>
          <w:iCs w:val="0"/>
        </w:rPr>
        <w:lastRenderedPageBreak/>
        <w:t>John Hopkins (P151371)</w:t>
      </w:r>
      <w:bookmarkEnd w:id="2"/>
    </w:p>
    <w:p w14:paraId="02181C97" w14:textId="77777777" w:rsidR="00F328B6" w:rsidRPr="00E33394" w:rsidRDefault="00F328B6" w:rsidP="00E33394">
      <w:pPr>
        <w:pStyle w:val="Heading2"/>
        <w:rPr>
          <w:rStyle w:val="IntenseEmphasis"/>
          <w:b/>
          <w:bCs/>
          <w:i w:val="0"/>
          <w:iCs w:val="0"/>
        </w:rPr>
      </w:pPr>
    </w:p>
    <w:p w14:paraId="1B1BB6BD" w14:textId="51D561DC" w:rsidR="00820A6C" w:rsidRPr="004F6349" w:rsidRDefault="00D03565" w:rsidP="004F6349">
      <w:pPr>
        <w:pStyle w:val="Heading2"/>
        <w:rPr>
          <w:rStyle w:val="IntenseEmphasis"/>
          <w:b/>
          <w:bCs/>
          <w:i w:val="0"/>
          <w:iCs w:val="0"/>
        </w:rPr>
      </w:pPr>
      <w:bookmarkStart w:id="3" w:name="_Toc36026284"/>
      <w:r w:rsidRPr="004F6349">
        <w:rPr>
          <w:rStyle w:val="IntenseEmphasis"/>
          <w:b/>
          <w:bCs/>
          <w:i w:val="0"/>
          <w:iCs w:val="0"/>
        </w:rPr>
        <w:t>Overview</w:t>
      </w:r>
      <w:bookmarkEnd w:id="3"/>
    </w:p>
    <w:p w14:paraId="3694442E" w14:textId="5025C3AB" w:rsidR="00FC0B9B" w:rsidRDefault="00DE434D" w:rsidP="00D03565">
      <w:pPr>
        <w:rPr>
          <w:sz w:val="24"/>
          <w:szCs w:val="28"/>
        </w:rPr>
      </w:pPr>
      <w:r>
        <w:rPr>
          <w:sz w:val="24"/>
          <w:szCs w:val="28"/>
        </w:rPr>
        <w:t xml:space="preserve">Primary areas of work were within </w:t>
      </w:r>
      <w:r w:rsidR="00106A9C">
        <w:rPr>
          <w:sz w:val="24"/>
          <w:szCs w:val="28"/>
        </w:rPr>
        <w:t>suspension design and kinematics</w:t>
      </w:r>
      <w:r w:rsidR="00936B91">
        <w:rPr>
          <w:sz w:val="24"/>
          <w:szCs w:val="28"/>
        </w:rPr>
        <w:t xml:space="preserve"> as well as damper selection and analysis. </w:t>
      </w:r>
      <w:r w:rsidR="00790EDD">
        <w:rPr>
          <w:sz w:val="24"/>
          <w:szCs w:val="28"/>
        </w:rPr>
        <w:t xml:space="preserve">CAD modelling was also a shared role within the group. </w:t>
      </w:r>
      <w:r w:rsidR="00555673">
        <w:rPr>
          <w:sz w:val="24"/>
          <w:szCs w:val="28"/>
        </w:rPr>
        <w:t xml:space="preserve">Performing these tasks required </w:t>
      </w:r>
      <w:r w:rsidR="00D659C9">
        <w:rPr>
          <w:sz w:val="24"/>
          <w:szCs w:val="28"/>
        </w:rPr>
        <w:t xml:space="preserve">extensive research, </w:t>
      </w:r>
      <w:r w:rsidR="0010047F">
        <w:rPr>
          <w:sz w:val="24"/>
          <w:szCs w:val="28"/>
        </w:rPr>
        <w:t>the use of software such as</w:t>
      </w:r>
      <w:r w:rsidR="00D50D18">
        <w:rPr>
          <w:sz w:val="24"/>
          <w:szCs w:val="28"/>
        </w:rPr>
        <w:t xml:space="preserve"> WinGeo3 </w:t>
      </w:r>
      <w:r w:rsidR="00706A94">
        <w:rPr>
          <w:sz w:val="24"/>
          <w:szCs w:val="28"/>
        </w:rPr>
        <w:t xml:space="preserve">and data acquisition software, </w:t>
      </w:r>
      <w:r w:rsidR="007E1EBE">
        <w:rPr>
          <w:sz w:val="24"/>
          <w:szCs w:val="28"/>
        </w:rPr>
        <w:t>and the use</w:t>
      </w:r>
      <w:r w:rsidR="00D659C9">
        <w:rPr>
          <w:sz w:val="24"/>
          <w:szCs w:val="28"/>
        </w:rPr>
        <w:t xml:space="preserve"> </w:t>
      </w:r>
      <w:r w:rsidR="003A2E7B">
        <w:rPr>
          <w:sz w:val="24"/>
          <w:szCs w:val="28"/>
        </w:rPr>
        <w:t xml:space="preserve">of </w:t>
      </w:r>
      <w:r w:rsidR="006D26FA">
        <w:rPr>
          <w:sz w:val="24"/>
          <w:szCs w:val="28"/>
        </w:rPr>
        <w:t>measurement and testing equipment in the</w:t>
      </w:r>
      <w:r w:rsidR="007E1EBE">
        <w:rPr>
          <w:sz w:val="24"/>
          <w:szCs w:val="28"/>
        </w:rPr>
        <w:t xml:space="preserve"> university</w:t>
      </w:r>
      <w:r w:rsidR="006D26FA">
        <w:rPr>
          <w:sz w:val="24"/>
          <w:szCs w:val="28"/>
        </w:rPr>
        <w:t xml:space="preserve"> workshop</w:t>
      </w:r>
      <w:r w:rsidR="007E1EBE">
        <w:rPr>
          <w:sz w:val="24"/>
          <w:szCs w:val="28"/>
        </w:rPr>
        <w:t>.</w:t>
      </w:r>
      <w:r w:rsidR="006D26FA">
        <w:rPr>
          <w:sz w:val="24"/>
          <w:szCs w:val="28"/>
        </w:rPr>
        <w:t xml:space="preserve"> </w:t>
      </w:r>
    </w:p>
    <w:p w14:paraId="3EEA89C1" w14:textId="074FA2C3" w:rsidR="00AD1E91" w:rsidRPr="00E33394" w:rsidRDefault="00AD1E91" w:rsidP="00E33394">
      <w:pPr>
        <w:pStyle w:val="Heading2"/>
      </w:pPr>
      <w:bookmarkStart w:id="4" w:name="_Toc36026285"/>
      <w:r w:rsidRPr="00E33394">
        <w:t>Suspension</w:t>
      </w:r>
      <w:bookmarkEnd w:id="4"/>
    </w:p>
    <w:p w14:paraId="3F99DD06" w14:textId="410A3044" w:rsidR="00A05707" w:rsidRDefault="004652F5" w:rsidP="002E59A6">
      <w:pPr>
        <w:rPr>
          <w:sz w:val="24"/>
          <w:szCs w:val="28"/>
        </w:rPr>
      </w:pPr>
      <w:r>
        <w:rPr>
          <w:sz w:val="24"/>
          <w:szCs w:val="28"/>
        </w:rPr>
        <w:t xml:space="preserve">Before </w:t>
      </w:r>
      <w:r w:rsidR="002E59A6">
        <w:rPr>
          <w:sz w:val="24"/>
          <w:szCs w:val="28"/>
        </w:rPr>
        <w:t>committing</w:t>
      </w:r>
      <w:r>
        <w:rPr>
          <w:sz w:val="24"/>
          <w:szCs w:val="28"/>
        </w:rPr>
        <w:t xml:space="preserve"> to</w:t>
      </w:r>
      <w:r w:rsidR="00B931A1">
        <w:rPr>
          <w:sz w:val="24"/>
          <w:szCs w:val="28"/>
        </w:rPr>
        <w:t xml:space="preserve"> the production</w:t>
      </w:r>
      <w:r>
        <w:rPr>
          <w:sz w:val="24"/>
          <w:szCs w:val="28"/>
        </w:rPr>
        <w:t xml:space="preserve"> any </w:t>
      </w:r>
      <w:r w:rsidR="00654D0D">
        <w:rPr>
          <w:sz w:val="24"/>
          <w:szCs w:val="28"/>
        </w:rPr>
        <w:t>suspension design</w:t>
      </w:r>
      <w:r w:rsidR="002E59A6">
        <w:rPr>
          <w:sz w:val="24"/>
          <w:szCs w:val="28"/>
        </w:rPr>
        <w:t>,</w:t>
      </w:r>
      <w:r w:rsidR="00654D0D">
        <w:rPr>
          <w:sz w:val="24"/>
          <w:szCs w:val="28"/>
        </w:rPr>
        <w:t xml:space="preserve"> it is essential to</w:t>
      </w:r>
      <w:r w:rsidR="00DB3240">
        <w:rPr>
          <w:sz w:val="24"/>
          <w:szCs w:val="28"/>
        </w:rPr>
        <w:t xml:space="preserve"> </w:t>
      </w:r>
      <w:r w:rsidR="00B931A1">
        <w:rPr>
          <w:sz w:val="24"/>
          <w:szCs w:val="28"/>
        </w:rPr>
        <w:t xml:space="preserve">ensure that it will perform as expected </w:t>
      </w:r>
      <w:r w:rsidR="007B41A3">
        <w:rPr>
          <w:sz w:val="24"/>
          <w:szCs w:val="28"/>
        </w:rPr>
        <w:t xml:space="preserve">throughout its entire range of motion. </w:t>
      </w:r>
      <w:r w:rsidR="00747595">
        <w:rPr>
          <w:sz w:val="24"/>
          <w:szCs w:val="28"/>
        </w:rPr>
        <w:t xml:space="preserve">This </w:t>
      </w:r>
      <w:r w:rsidR="00537FB1">
        <w:rPr>
          <w:sz w:val="24"/>
          <w:szCs w:val="28"/>
        </w:rPr>
        <w:t>geometrical</w:t>
      </w:r>
      <w:r w:rsidR="00747595">
        <w:rPr>
          <w:sz w:val="24"/>
          <w:szCs w:val="28"/>
        </w:rPr>
        <w:t xml:space="preserve"> analysis is possible through the use of Mitchell </w:t>
      </w:r>
      <w:proofErr w:type="spellStart"/>
      <w:r w:rsidR="00747595">
        <w:rPr>
          <w:sz w:val="24"/>
          <w:szCs w:val="28"/>
        </w:rPr>
        <w:t>WinGeo</w:t>
      </w:r>
      <w:proofErr w:type="spellEnd"/>
      <w:r w:rsidR="00747595">
        <w:rPr>
          <w:sz w:val="24"/>
          <w:szCs w:val="28"/>
        </w:rPr>
        <w:t xml:space="preserve"> 3. </w:t>
      </w:r>
      <w:r w:rsidR="00B028A7">
        <w:rPr>
          <w:sz w:val="24"/>
          <w:szCs w:val="28"/>
        </w:rPr>
        <w:t xml:space="preserve">This </w:t>
      </w:r>
      <w:r w:rsidR="00537FB1">
        <w:rPr>
          <w:sz w:val="24"/>
          <w:szCs w:val="28"/>
        </w:rPr>
        <w:t>software</w:t>
      </w:r>
      <w:r w:rsidR="00B028A7">
        <w:rPr>
          <w:sz w:val="24"/>
          <w:szCs w:val="28"/>
        </w:rPr>
        <w:t xml:space="preserve"> was used extensively throughout the project both </w:t>
      </w:r>
      <w:r w:rsidR="00797FFA">
        <w:rPr>
          <w:sz w:val="24"/>
          <w:szCs w:val="28"/>
        </w:rPr>
        <w:t>to analyse existing setu</w:t>
      </w:r>
      <w:r w:rsidR="008650B7">
        <w:rPr>
          <w:sz w:val="24"/>
          <w:szCs w:val="28"/>
        </w:rPr>
        <w:t>p</w:t>
      </w:r>
      <w:r w:rsidR="00797FFA">
        <w:rPr>
          <w:sz w:val="24"/>
          <w:szCs w:val="28"/>
        </w:rPr>
        <w:t xml:space="preserve">s but also to help </w:t>
      </w:r>
      <w:r w:rsidR="003D1B36">
        <w:rPr>
          <w:sz w:val="24"/>
          <w:szCs w:val="28"/>
        </w:rPr>
        <w:t>visualise</w:t>
      </w:r>
      <w:r w:rsidR="008650B7">
        <w:rPr>
          <w:sz w:val="24"/>
          <w:szCs w:val="28"/>
        </w:rPr>
        <w:t xml:space="preserve"> new ideas.</w:t>
      </w:r>
      <w:r w:rsidR="003D1B36">
        <w:rPr>
          <w:sz w:val="24"/>
          <w:szCs w:val="28"/>
        </w:rPr>
        <w:t xml:space="preserve"> </w:t>
      </w:r>
    </w:p>
    <w:p w14:paraId="71A56AA4" w14:textId="1157FCB1" w:rsidR="00783AE5" w:rsidRDefault="006A0D61" w:rsidP="002E59A6">
      <w:pPr>
        <w:rPr>
          <w:sz w:val="24"/>
          <w:szCs w:val="28"/>
        </w:rPr>
      </w:pPr>
      <w:r>
        <w:rPr>
          <w:sz w:val="24"/>
          <w:szCs w:val="28"/>
        </w:rPr>
        <w:t xml:space="preserve">During the early stages of the project it was decided that </w:t>
      </w:r>
      <w:r w:rsidR="00632DA6">
        <w:rPr>
          <w:sz w:val="24"/>
          <w:szCs w:val="28"/>
        </w:rPr>
        <w:t>the exis</w:t>
      </w:r>
      <w:r w:rsidR="0018720A">
        <w:rPr>
          <w:sz w:val="24"/>
          <w:szCs w:val="28"/>
        </w:rPr>
        <w:t>t</w:t>
      </w:r>
      <w:r w:rsidR="00632DA6">
        <w:rPr>
          <w:sz w:val="24"/>
          <w:szCs w:val="28"/>
        </w:rPr>
        <w:t>in</w:t>
      </w:r>
      <w:r w:rsidR="0018720A">
        <w:rPr>
          <w:sz w:val="24"/>
          <w:szCs w:val="28"/>
        </w:rPr>
        <w:t>g</w:t>
      </w:r>
      <w:r w:rsidR="00632DA6">
        <w:rPr>
          <w:sz w:val="24"/>
          <w:szCs w:val="28"/>
        </w:rPr>
        <w:t xml:space="preserve"> front end of the base car </w:t>
      </w:r>
      <w:r w:rsidR="00817D77">
        <w:rPr>
          <w:sz w:val="24"/>
          <w:szCs w:val="28"/>
        </w:rPr>
        <w:t xml:space="preserve">would be suitable for the </w:t>
      </w:r>
      <w:r w:rsidR="00E037E1">
        <w:rPr>
          <w:sz w:val="24"/>
          <w:szCs w:val="28"/>
        </w:rPr>
        <w:t xml:space="preserve">intended application and that it needn’t be changed. </w:t>
      </w:r>
      <w:r w:rsidR="00CB054E">
        <w:rPr>
          <w:sz w:val="24"/>
          <w:szCs w:val="28"/>
        </w:rPr>
        <w:t xml:space="preserve">Despite this it was important to try and gain a better understanding of it, since little information was already available. </w:t>
      </w:r>
      <w:r w:rsidR="00A667C9">
        <w:rPr>
          <w:sz w:val="24"/>
          <w:szCs w:val="28"/>
        </w:rPr>
        <w:t>Having placed the tub on a flat bed, with all the front</w:t>
      </w:r>
      <w:r w:rsidR="00761C14">
        <w:rPr>
          <w:sz w:val="24"/>
          <w:szCs w:val="28"/>
        </w:rPr>
        <w:t>-</w:t>
      </w:r>
      <w:r w:rsidR="00A667C9">
        <w:rPr>
          <w:sz w:val="24"/>
          <w:szCs w:val="28"/>
        </w:rPr>
        <w:t xml:space="preserve">end suspension components fitted, it was possible </w:t>
      </w:r>
      <w:r w:rsidR="00412D03">
        <w:rPr>
          <w:sz w:val="24"/>
          <w:szCs w:val="28"/>
        </w:rPr>
        <w:t xml:space="preserve">measure its coordinates comprehensively and input them into </w:t>
      </w:r>
      <w:proofErr w:type="spellStart"/>
      <w:r w:rsidR="00412D03">
        <w:rPr>
          <w:sz w:val="24"/>
          <w:szCs w:val="28"/>
        </w:rPr>
        <w:t>WinGeo</w:t>
      </w:r>
      <w:proofErr w:type="spellEnd"/>
      <w:r w:rsidR="00412D03">
        <w:rPr>
          <w:sz w:val="24"/>
          <w:szCs w:val="28"/>
        </w:rPr>
        <w:t xml:space="preserve">. </w:t>
      </w:r>
      <w:r w:rsidR="00582812">
        <w:rPr>
          <w:sz w:val="24"/>
          <w:szCs w:val="28"/>
        </w:rPr>
        <w:t xml:space="preserve">This allowed us to </w:t>
      </w:r>
      <w:r w:rsidR="00135002">
        <w:rPr>
          <w:sz w:val="24"/>
          <w:szCs w:val="28"/>
        </w:rPr>
        <w:t xml:space="preserve">alter </w:t>
      </w:r>
      <w:r w:rsidR="002D1B96">
        <w:rPr>
          <w:sz w:val="24"/>
          <w:szCs w:val="28"/>
        </w:rPr>
        <w:t xml:space="preserve">various </w:t>
      </w:r>
      <w:r w:rsidR="00617E28">
        <w:rPr>
          <w:sz w:val="24"/>
          <w:szCs w:val="28"/>
        </w:rPr>
        <w:t>characteristics</w:t>
      </w:r>
      <w:r w:rsidR="002D1B96">
        <w:rPr>
          <w:sz w:val="24"/>
          <w:szCs w:val="28"/>
        </w:rPr>
        <w:t xml:space="preserve"> such as </w:t>
      </w:r>
      <w:r w:rsidR="00617E28">
        <w:rPr>
          <w:sz w:val="24"/>
          <w:szCs w:val="28"/>
        </w:rPr>
        <w:t xml:space="preserve">ride height and observe the effects </w:t>
      </w:r>
      <w:r w:rsidR="00F95342">
        <w:rPr>
          <w:sz w:val="24"/>
          <w:szCs w:val="28"/>
        </w:rPr>
        <w:t xml:space="preserve">of these changes on </w:t>
      </w:r>
      <w:r w:rsidR="00DF3207">
        <w:rPr>
          <w:sz w:val="24"/>
          <w:szCs w:val="28"/>
        </w:rPr>
        <w:t xml:space="preserve">chassis roll and </w:t>
      </w:r>
      <w:r w:rsidR="00F91F4E">
        <w:rPr>
          <w:sz w:val="24"/>
          <w:szCs w:val="28"/>
        </w:rPr>
        <w:t xml:space="preserve">bump. </w:t>
      </w:r>
      <w:r w:rsidR="005269CE">
        <w:rPr>
          <w:sz w:val="24"/>
          <w:szCs w:val="28"/>
        </w:rPr>
        <w:t xml:space="preserve">The front configuration is a push-rod double a-arm setup </w:t>
      </w:r>
      <w:r w:rsidR="0067123F">
        <w:rPr>
          <w:sz w:val="24"/>
          <w:szCs w:val="28"/>
        </w:rPr>
        <w:t>w</w:t>
      </w:r>
      <w:r w:rsidR="005269CE">
        <w:rPr>
          <w:sz w:val="24"/>
          <w:szCs w:val="28"/>
        </w:rPr>
        <w:t xml:space="preserve">ith </w:t>
      </w:r>
      <w:r w:rsidR="0067123F">
        <w:rPr>
          <w:sz w:val="24"/>
          <w:szCs w:val="28"/>
        </w:rPr>
        <w:t>coil-overs mounted inboard</w:t>
      </w:r>
      <w:r w:rsidR="00585F19">
        <w:rPr>
          <w:sz w:val="24"/>
          <w:szCs w:val="28"/>
        </w:rPr>
        <w:t xml:space="preserve"> </w:t>
      </w:r>
      <w:r w:rsidR="00A23F6C">
        <w:rPr>
          <w:sz w:val="24"/>
          <w:szCs w:val="28"/>
        </w:rPr>
        <w:t xml:space="preserve">and actuated via a </w:t>
      </w:r>
      <w:r w:rsidR="009A4481">
        <w:rPr>
          <w:sz w:val="24"/>
          <w:szCs w:val="28"/>
        </w:rPr>
        <w:t>90-degree</w:t>
      </w:r>
      <w:r w:rsidR="00A23F6C">
        <w:rPr>
          <w:sz w:val="24"/>
          <w:szCs w:val="28"/>
        </w:rPr>
        <w:t xml:space="preserve"> bell crank.</w:t>
      </w:r>
      <w:r w:rsidR="004A583D">
        <w:rPr>
          <w:sz w:val="24"/>
          <w:szCs w:val="28"/>
        </w:rPr>
        <w:t xml:space="preserve"> </w:t>
      </w:r>
      <w:r w:rsidR="00B07992">
        <w:rPr>
          <w:sz w:val="24"/>
          <w:szCs w:val="28"/>
        </w:rPr>
        <w:t xml:space="preserve">This setup provides </w:t>
      </w:r>
      <w:r w:rsidR="00AA2C85">
        <w:rPr>
          <w:sz w:val="24"/>
          <w:szCs w:val="28"/>
        </w:rPr>
        <w:t xml:space="preserve">consistent movement through the </w:t>
      </w:r>
      <w:r w:rsidR="00E21156">
        <w:rPr>
          <w:sz w:val="24"/>
          <w:szCs w:val="28"/>
        </w:rPr>
        <w:t>full travel of the suspension</w:t>
      </w:r>
      <w:r w:rsidR="00306DF9">
        <w:rPr>
          <w:sz w:val="24"/>
          <w:szCs w:val="28"/>
        </w:rPr>
        <w:t xml:space="preserve"> and </w:t>
      </w:r>
      <w:r w:rsidR="000B75EF">
        <w:rPr>
          <w:sz w:val="24"/>
          <w:szCs w:val="28"/>
        </w:rPr>
        <w:t xml:space="preserve">can easily be adjusted to alter toe and camber depending on the track. </w:t>
      </w:r>
      <w:r w:rsidR="00012FC1">
        <w:rPr>
          <w:sz w:val="24"/>
          <w:szCs w:val="28"/>
        </w:rPr>
        <w:t>Having inboard suspension also comes with its benefits</w:t>
      </w:r>
      <w:r w:rsidR="00B86FA4">
        <w:rPr>
          <w:sz w:val="24"/>
          <w:szCs w:val="28"/>
        </w:rPr>
        <w:t>.</w:t>
      </w:r>
      <w:r w:rsidR="00015C97">
        <w:rPr>
          <w:sz w:val="24"/>
          <w:szCs w:val="28"/>
        </w:rPr>
        <w:t xml:space="preserve"> In motorsport, less weight is always advant</w:t>
      </w:r>
      <w:r w:rsidR="00E542F4">
        <w:rPr>
          <w:sz w:val="24"/>
          <w:szCs w:val="28"/>
        </w:rPr>
        <w:t>a</w:t>
      </w:r>
      <w:r w:rsidR="00015C97">
        <w:rPr>
          <w:sz w:val="24"/>
          <w:szCs w:val="28"/>
        </w:rPr>
        <w:t>g</w:t>
      </w:r>
      <w:r w:rsidR="00E542F4">
        <w:rPr>
          <w:sz w:val="24"/>
          <w:szCs w:val="28"/>
        </w:rPr>
        <w:t>e</w:t>
      </w:r>
      <w:r w:rsidR="00015C97">
        <w:rPr>
          <w:sz w:val="24"/>
          <w:szCs w:val="28"/>
        </w:rPr>
        <w:t xml:space="preserve">ous, particularly if it is </w:t>
      </w:r>
      <w:proofErr w:type="spellStart"/>
      <w:r w:rsidR="00015C97">
        <w:rPr>
          <w:sz w:val="24"/>
          <w:szCs w:val="28"/>
        </w:rPr>
        <w:t>un</w:t>
      </w:r>
      <w:r w:rsidR="00E542F4">
        <w:rPr>
          <w:sz w:val="24"/>
          <w:szCs w:val="28"/>
        </w:rPr>
        <w:t>s</w:t>
      </w:r>
      <w:r w:rsidR="00015C97">
        <w:rPr>
          <w:sz w:val="24"/>
          <w:szCs w:val="28"/>
        </w:rPr>
        <w:t>prung</w:t>
      </w:r>
      <w:proofErr w:type="spellEnd"/>
      <w:r w:rsidR="00015C97">
        <w:rPr>
          <w:sz w:val="24"/>
          <w:szCs w:val="28"/>
        </w:rPr>
        <w:t xml:space="preserve"> weight</w:t>
      </w:r>
      <w:r w:rsidR="00E542F4">
        <w:rPr>
          <w:sz w:val="24"/>
          <w:szCs w:val="28"/>
        </w:rPr>
        <w:t xml:space="preserve">. Reducing </w:t>
      </w:r>
      <w:proofErr w:type="spellStart"/>
      <w:r w:rsidR="00C60D21">
        <w:rPr>
          <w:sz w:val="24"/>
          <w:szCs w:val="28"/>
        </w:rPr>
        <w:t>unsprung</w:t>
      </w:r>
      <w:proofErr w:type="spellEnd"/>
      <w:r w:rsidR="00C60D21">
        <w:rPr>
          <w:sz w:val="24"/>
          <w:szCs w:val="28"/>
        </w:rPr>
        <w:t xml:space="preserve"> mass</w:t>
      </w:r>
      <w:r w:rsidR="0036214B">
        <w:rPr>
          <w:sz w:val="24"/>
          <w:szCs w:val="28"/>
        </w:rPr>
        <w:t xml:space="preserve"> minim</w:t>
      </w:r>
      <w:r w:rsidR="005527FF">
        <w:rPr>
          <w:sz w:val="24"/>
          <w:szCs w:val="28"/>
        </w:rPr>
        <w:t xml:space="preserve">ises </w:t>
      </w:r>
      <w:r w:rsidR="00E00E92">
        <w:rPr>
          <w:sz w:val="24"/>
          <w:szCs w:val="28"/>
        </w:rPr>
        <w:t xml:space="preserve">disturbance to </w:t>
      </w:r>
      <w:r w:rsidR="000440B0">
        <w:rPr>
          <w:sz w:val="24"/>
          <w:szCs w:val="28"/>
        </w:rPr>
        <w:t xml:space="preserve">the sprung mass as well as allowing the dampers </w:t>
      </w:r>
      <w:r w:rsidR="00007D5A">
        <w:rPr>
          <w:sz w:val="24"/>
          <w:szCs w:val="28"/>
        </w:rPr>
        <w:t>to cope better with any changes to the road service.</w:t>
      </w:r>
      <w:r w:rsidR="00E441EB">
        <w:rPr>
          <w:sz w:val="24"/>
          <w:szCs w:val="28"/>
        </w:rPr>
        <w:t xml:space="preserve"> These benefits improve the control and turn-in capa</w:t>
      </w:r>
      <w:r w:rsidR="00AF560A">
        <w:rPr>
          <w:sz w:val="24"/>
          <w:szCs w:val="28"/>
        </w:rPr>
        <w:t>bilities of the car.</w:t>
      </w:r>
      <w:r w:rsidR="00AC2200">
        <w:rPr>
          <w:sz w:val="24"/>
          <w:szCs w:val="28"/>
        </w:rPr>
        <w:t xml:space="preserve"> </w:t>
      </w:r>
      <w:r w:rsidR="004C3B54">
        <w:rPr>
          <w:sz w:val="24"/>
          <w:szCs w:val="28"/>
        </w:rPr>
        <w:t xml:space="preserve">The dampers are also protected from the elements </w:t>
      </w:r>
      <w:r w:rsidR="002F52E2">
        <w:rPr>
          <w:sz w:val="24"/>
          <w:szCs w:val="28"/>
        </w:rPr>
        <w:t>within their housing</w:t>
      </w:r>
      <w:r w:rsidR="002D1ADC">
        <w:rPr>
          <w:sz w:val="24"/>
          <w:szCs w:val="28"/>
        </w:rPr>
        <w:t xml:space="preserve"> </w:t>
      </w:r>
      <w:r w:rsidR="001737FF">
        <w:rPr>
          <w:sz w:val="24"/>
          <w:szCs w:val="28"/>
        </w:rPr>
        <w:t>which should enhance their lifespan</w:t>
      </w:r>
      <w:r w:rsidR="002F52E2">
        <w:rPr>
          <w:sz w:val="24"/>
          <w:szCs w:val="28"/>
        </w:rPr>
        <w:t xml:space="preserve">. </w:t>
      </w:r>
      <w:r w:rsidR="002720F1">
        <w:rPr>
          <w:sz w:val="24"/>
          <w:szCs w:val="28"/>
        </w:rPr>
        <w:t>Exposed s</w:t>
      </w:r>
      <w:r w:rsidR="001737FF">
        <w:rPr>
          <w:sz w:val="24"/>
          <w:szCs w:val="28"/>
        </w:rPr>
        <w:t xml:space="preserve">prings and dampers </w:t>
      </w:r>
      <w:r w:rsidR="00D62E8D">
        <w:rPr>
          <w:sz w:val="24"/>
          <w:szCs w:val="28"/>
        </w:rPr>
        <w:t xml:space="preserve">are aerodynamically undesirable and </w:t>
      </w:r>
      <w:r w:rsidR="00A65E14">
        <w:rPr>
          <w:sz w:val="24"/>
          <w:szCs w:val="28"/>
        </w:rPr>
        <w:t xml:space="preserve">keeping them inboard reduces </w:t>
      </w:r>
      <w:r w:rsidR="00C70A1C">
        <w:rPr>
          <w:sz w:val="24"/>
          <w:szCs w:val="28"/>
        </w:rPr>
        <w:t>disturbance</w:t>
      </w:r>
      <w:r w:rsidR="00A65E14">
        <w:rPr>
          <w:sz w:val="24"/>
          <w:szCs w:val="28"/>
        </w:rPr>
        <w:t xml:space="preserve"> to airflow. </w:t>
      </w:r>
      <w:r w:rsidR="00C70A1C">
        <w:rPr>
          <w:sz w:val="24"/>
          <w:szCs w:val="28"/>
        </w:rPr>
        <w:t>Other suspension components such as w</w:t>
      </w:r>
      <w:r w:rsidR="00A65E14">
        <w:rPr>
          <w:sz w:val="24"/>
          <w:szCs w:val="28"/>
        </w:rPr>
        <w:t>ishbone</w:t>
      </w:r>
      <w:r w:rsidR="00C70A1C">
        <w:rPr>
          <w:sz w:val="24"/>
          <w:szCs w:val="28"/>
        </w:rPr>
        <w:t>s and track</w:t>
      </w:r>
      <w:r w:rsidR="00431093">
        <w:rPr>
          <w:sz w:val="24"/>
          <w:szCs w:val="28"/>
        </w:rPr>
        <w:t>-</w:t>
      </w:r>
      <w:r w:rsidR="00C70A1C">
        <w:rPr>
          <w:sz w:val="24"/>
          <w:szCs w:val="28"/>
        </w:rPr>
        <w:t>rod</w:t>
      </w:r>
      <w:r w:rsidR="00431093">
        <w:rPr>
          <w:sz w:val="24"/>
          <w:szCs w:val="28"/>
        </w:rPr>
        <w:t xml:space="preserve">s can have their shape manipulated to </w:t>
      </w:r>
      <w:r w:rsidR="00900DC3">
        <w:rPr>
          <w:sz w:val="24"/>
          <w:szCs w:val="28"/>
        </w:rPr>
        <w:t>suit the air flow.</w:t>
      </w:r>
    </w:p>
    <w:p w14:paraId="44657B3E" w14:textId="5BA5BA67" w:rsidR="002F6A66" w:rsidRDefault="002F6A66" w:rsidP="002E59A6">
      <w:pPr>
        <w:rPr>
          <w:sz w:val="24"/>
          <w:szCs w:val="28"/>
        </w:rPr>
      </w:pPr>
      <w:r>
        <w:rPr>
          <w:sz w:val="24"/>
          <w:szCs w:val="28"/>
        </w:rPr>
        <w:t xml:space="preserve">The rear end needed to be totally </w:t>
      </w:r>
      <w:r w:rsidR="00A32733">
        <w:rPr>
          <w:sz w:val="24"/>
          <w:szCs w:val="28"/>
        </w:rPr>
        <w:t>redesigned</w:t>
      </w:r>
      <w:r w:rsidR="00DF732E">
        <w:rPr>
          <w:sz w:val="24"/>
          <w:szCs w:val="28"/>
        </w:rPr>
        <w:t xml:space="preserve">. </w:t>
      </w:r>
      <w:r w:rsidR="00870F4D">
        <w:rPr>
          <w:sz w:val="24"/>
          <w:szCs w:val="28"/>
        </w:rPr>
        <w:t xml:space="preserve">This was due </w:t>
      </w:r>
      <w:r w:rsidR="00144AE5">
        <w:rPr>
          <w:sz w:val="24"/>
          <w:szCs w:val="28"/>
        </w:rPr>
        <w:t xml:space="preserve">in part to the lack of </w:t>
      </w:r>
      <w:r w:rsidR="00206B25">
        <w:rPr>
          <w:sz w:val="24"/>
          <w:szCs w:val="28"/>
        </w:rPr>
        <w:t xml:space="preserve">original rear suspension components but mainly due to the power unit conversion that presented new structural and packaging hurdles. </w:t>
      </w:r>
      <w:r w:rsidR="007D5AED">
        <w:rPr>
          <w:sz w:val="24"/>
          <w:szCs w:val="28"/>
        </w:rPr>
        <w:t xml:space="preserve">It was decided that the </w:t>
      </w:r>
      <w:r w:rsidR="005255DF">
        <w:rPr>
          <w:sz w:val="24"/>
          <w:szCs w:val="28"/>
        </w:rPr>
        <w:t xml:space="preserve">rear chassis would also </w:t>
      </w:r>
      <w:r w:rsidR="00102147">
        <w:rPr>
          <w:sz w:val="24"/>
          <w:szCs w:val="28"/>
        </w:rPr>
        <w:t>u</w:t>
      </w:r>
      <w:r w:rsidR="00626747">
        <w:rPr>
          <w:sz w:val="24"/>
          <w:szCs w:val="28"/>
        </w:rPr>
        <w:t>tilise</w:t>
      </w:r>
      <w:r w:rsidR="00102147">
        <w:rPr>
          <w:sz w:val="24"/>
          <w:szCs w:val="28"/>
        </w:rPr>
        <w:t xml:space="preserve"> a pushrod double</w:t>
      </w:r>
      <w:r w:rsidR="00626747">
        <w:rPr>
          <w:sz w:val="24"/>
          <w:szCs w:val="28"/>
        </w:rPr>
        <w:t>-wishbone con</w:t>
      </w:r>
      <w:r w:rsidR="00D75BE5">
        <w:rPr>
          <w:sz w:val="24"/>
          <w:szCs w:val="28"/>
        </w:rPr>
        <w:t>figuration</w:t>
      </w:r>
      <w:r w:rsidR="007B2B97">
        <w:rPr>
          <w:sz w:val="24"/>
          <w:szCs w:val="28"/>
        </w:rPr>
        <w:t xml:space="preserve"> with </w:t>
      </w:r>
      <w:proofErr w:type="spellStart"/>
      <w:r w:rsidR="007B2B97">
        <w:rPr>
          <w:sz w:val="24"/>
          <w:szCs w:val="28"/>
        </w:rPr>
        <w:t>coilovers</w:t>
      </w:r>
      <w:proofErr w:type="spellEnd"/>
      <w:r w:rsidR="007B2B97">
        <w:rPr>
          <w:sz w:val="24"/>
          <w:szCs w:val="28"/>
        </w:rPr>
        <w:t xml:space="preserve"> mounted verti</w:t>
      </w:r>
      <w:r w:rsidR="002874FF">
        <w:rPr>
          <w:sz w:val="24"/>
          <w:szCs w:val="28"/>
        </w:rPr>
        <w:t xml:space="preserve">cally </w:t>
      </w:r>
      <w:r w:rsidR="00992DED">
        <w:rPr>
          <w:sz w:val="24"/>
          <w:szCs w:val="28"/>
        </w:rPr>
        <w:t>alongside the rear power unit frame.</w:t>
      </w:r>
      <w:r w:rsidR="00E6340E">
        <w:rPr>
          <w:sz w:val="24"/>
          <w:szCs w:val="28"/>
        </w:rPr>
        <w:t xml:space="preserve"> </w:t>
      </w:r>
      <w:r w:rsidR="003E4483">
        <w:rPr>
          <w:sz w:val="24"/>
          <w:szCs w:val="28"/>
        </w:rPr>
        <w:t>In o</w:t>
      </w:r>
      <w:r w:rsidR="00247F9D">
        <w:rPr>
          <w:sz w:val="24"/>
          <w:szCs w:val="28"/>
        </w:rPr>
        <w:t>r</w:t>
      </w:r>
      <w:r w:rsidR="003E4483">
        <w:rPr>
          <w:sz w:val="24"/>
          <w:szCs w:val="28"/>
        </w:rPr>
        <w:t xml:space="preserve">der to </w:t>
      </w:r>
      <w:r w:rsidR="00247F9D">
        <w:rPr>
          <w:sz w:val="24"/>
          <w:szCs w:val="28"/>
        </w:rPr>
        <w:t xml:space="preserve">configure the rear chassis on </w:t>
      </w:r>
      <w:proofErr w:type="spellStart"/>
      <w:r w:rsidR="00247F9D">
        <w:rPr>
          <w:sz w:val="24"/>
          <w:szCs w:val="28"/>
        </w:rPr>
        <w:t>WinGeo</w:t>
      </w:r>
      <w:proofErr w:type="spellEnd"/>
      <w:r w:rsidR="00247F9D">
        <w:rPr>
          <w:sz w:val="24"/>
          <w:szCs w:val="28"/>
        </w:rPr>
        <w:t xml:space="preserve">, </w:t>
      </w:r>
      <w:r w:rsidR="003F4817">
        <w:rPr>
          <w:sz w:val="24"/>
          <w:szCs w:val="28"/>
        </w:rPr>
        <w:t xml:space="preserve">certain </w:t>
      </w:r>
      <w:r w:rsidR="0059175E">
        <w:rPr>
          <w:sz w:val="24"/>
          <w:szCs w:val="28"/>
        </w:rPr>
        <w:t xml:space="preserve">dimensions had to be decided. </w:t>
      </w:r>
      <w:r w:rsidR="009E00CE">
        <w:rPr>
          <w:sz w:val="24"/>
          <w:szCs w:val="28"/>
        </w:rPr>
        <w:t>The chassis and simulation group settled on a wheelbase</w:t>
      </w:r>
      <w:r w:rsidR="00B37A82">
        <w:rPr>
          <w:sz w:val="24"/>
          <w:szCs w:val="28"/>
        </w:rPr>
        <w:t xml:space="preserve"> </w:t>
      </w:r>
      <w:r w:rsidR="009E00CE">
        <w:rPr>
          <w:sz w:val="24"/>
          <w:szCs w:val="28"/>
        </w:rPr>
        <w:t>of</w:t>
      </w:r>
      <w:r w:rsidR="00247F9D">
        <w:rPr>
          <w:sz w:val="24"/>
          <w:szCs w:val="28"/>
        </w:rPr>
        <w:t xml:space="preserve"> </w:t>
      </w:r>
      <w:r w:rsidR="008E1D67">
        <w:rPr>
          <w:sz w:val="24"/>
          <w:szCs w:val="28"/>
        </w:rPr>
        <w:t>2675mm</w:t>
      </w:r>
      <w:r w:rsidR="00034CCF">
        <w:rPr>
          <w:sz w:val="24"/>
          <w:szCs w:val="28"/>
        </w:rPr>
        <w:t>, a</w:t>
      </w:r>
      <w:r w:rsidR="008E1D67">
        <w:rPr>
          <w:sz w:val="24"/>
          <w:szCs w:val="28"/>
        </w:rPr>
        <w:t xml:space="preserve"> </w:t>
      </w:r>
      <w:r w:rsidR="001D6C7C">
        <w:rPr>
          <w:sz w:val="24"/>
          <w:szCs w:val="28"/>
        </w:rPr>
        <w:t>front</w:t>
      </w:r>
      <w:r w:rsidR="00034CCF">
        <w:rPr>
          <w:sz w:val="24"/>
          <w:szCs w:val="28"/>
        </w:rPr>
        <w:t xml:space="preserve"> track</w:t>
      </w:r>
      <w:r w:rsidR="001D6C7C">
        <w:rPr>
          <w:sz w:val="24"/>
          <w:szCs w:val="28"/>
        </w:rPr>
        <w:t xml:space="preserve"> of 1810</w:t>
      </w:r>
      <w:r w:rsidR="00010465">
        <w:rPr>
          <w:sz w:val="24"/>
          <w:szCs w:val="28"/>
        </w:rPr>
        <w:t>mm, a rear track of 1</w:t>
      </w:r>
      <w:r w:rsidR="00B37A82">
        <w:rPr>
          <w:sz w:val="24"/>
          <w:szCs w:val="28"/>
        </w:rPr>
        <w:t>840mm</w:t>
      </w:r>
      <w:r w:rsidR="00034CCF">
        <w:rPr>
          <w:sz w:val="24"/>
          <w:szCs w:val="28"/>
        </w:rPr>
        <w:t xml:space="preserve"> and a </w:t>
      </w:r>
      <w:r w:rsidR="00B37A82">
        <w:rPr>
          <w:sz w:val="24"/>
          <w:szCs w:val="28"/>
        </w:rPr>
        <w:t>40mm</w:t>
      </w:r>
      <w:r w:rsidR="00034CCF">
        <w:rPr>
          <w:sz w:val="24"/>
          <w:szCs w:val="28"/>
        </w:rPr>
        <w:t xml:space="preserve"> ride height. </w:t>
      </w:r>
      <w:r w:rsidR="005E3E90">
        <w:rPr>
          <w:sz w:val="24"/>
          <w:szCs w:val="28"/>
        </w:rPr>
        <w:t xml:space="preserve">It was also decided in a meeting that the </w:t>
      </w:r>
      <w:r w:rsidR="001D1C3F">
        <w:rPr>
          <w:sz w:val="24"/>
          <w:szCs w:val="28"/>
        </w:rPr>
        <w:t xml:space="preserve">vehicle would have a 40:60 weight distribution. </w:t>
      </w:r>
      <w:r w:rsidR="00E0121D">
        <w:rPr>
          <w:sz w:val="24"/>
          <w:szCs w:val="28"/>
        </w:rPr>
        <w:t xml:space="preserve">Having inputted these </w:t>
      </w:r>
      <w:r w:rsidR="00E0121D">
        <w:rPr>
          <w:sz w:val="24"/>
          <w:szCs w:val="28"/>
        </w:rPr>
        <w:lastRenderedPageBreak/>
        <w:t>figures and plotted the coordinate</w:t>
      </w:r>
      <w:r w:rsidR="00EC49F6">
        <w:rPr>
          <w:sz w:val="24"/>
          <w:szCs w:val="28"/>
        </w:rPr>
        <w:t>s</w:t>
      </w:r>
      <w:r w:rsidR="00E0121D">
        <w:rPr>
          <w:sz w:val="24"/>
          <w:szCs w:val="28"/>
        </w:rPr>
        <w:t xml:space="preserve"> of the</w:t>
      </w:r>
      <w:r w:rsidR="00EC49F6">
        <w:rPr>
          <w:sz w:val="24"/>
          <w:szCs w:val="28"/>
        </w:rPr>
        <w:t xml:space="preserve"> desired </w:t>
      </w:r>
      <w:r w:rsidR="00ED2053">
        <w:rPr>
          <w:sz w:val="24"/>
          <w:szCs w:val="28"/>
        </w:rPr>
        <w:t>chassis layout, iterations of ride, roll</w:t>
      </w:r>
      <w:r w:rsidR="00B32271">
        <w:rPr>
          <w:sz w:val="24"/>
          <w:szCs w:val="28"/>
        </w:rPr>
        <w:t xml:space="preserve"> and steer could be produced throughout the range of motion of the chassis. </w:t>
      </w:r>
    </w:p>
    <w:p w14:paraId="07550326" w14:textId="77777777" w:rsidR="003F2FB2" w:rsidRDefault="003F2FB2" w:rsidP="002E59A6">
      <w:pPr>
        <w:rPr>
          <w:sz w:val="24"/>
          <w:szCs w:val="28"/>
        </w:rPr>
      </w:pPr>
    </w:p>
    <w:p w14:paraId="6CC932B0" w14:textId="2567AEF6" w:rsidR="003F2FB2" w:rsidRDefault="003F2FB2" w:rsidP="00E33394">
      <w:pPr>
        <w:pStyle w:val="Heading2"/>
      </w:pPr>
      <w:bookmarkStart w:id="5" w:name="_Toc36026286"/>
      <w:r>
        <w:t>Research</w:t>
      </w:r>
      <w:bookmarkEnd w:id="5"/>
    </w:p>
    <w:p w14:paraId="7FECF554" w14:textId="636675FC" w:rsidR="00C37D6F" w:rsidRDefault="0077652F" w:rsidP="002E59A6">
      <w:pPr>
        <w:rPr>
          <w:sz w:val="24"/>
          <w:szCs w:val="28"/>
        </w:rPr>
      </w:pPr>
      <w:r>
        <w:rPr>
          <w:sz w:val="24"/>
          <w:szCs w:val="28"/>
        </w:rPr>
        <w:t xml:space="preserve">With a complete and working chassis model </w:t>
      </w:r>
      <w:r w:rsidR="00022659">
        <w:rPr>
          <w:sz w:val="24"/>
          <w:szCs w:val="28"/>
        </w:rPr>
        <w:t xml:space="preserve">produced for the front and rear, it was possible to explore </w:t>
      </w:r>
      <w:r w:rsidR="00634101">
        <w:rPr>
          <w:sz w:val="24"/>
          <w:szCs w:val="28"/>
        </w:rPr>
        <w:t xml:space="preserve">setup changes to the chassis. </w:t>
      </w:r>
      <w:r w:rsidR="00B11783">
        <w:rPr>
          <w:sz w:val="24"/>
          <w:szCs w:val="28"/>
        </w:rPr>
        <w:t xml:space="preserve">It was possible to alter </w:t>
      </w:r>
      <w:r w:rsidR="00420E0D">
        <w:rPr>
          <w:sz w:val="24"/>
          <w:szCs w:val="28"/>
        </w:rPr>
        <w:t xml:space="preserve">characteristics such as camber, </w:t>
      </w:r>
      <w:r w:rsidR="00F87878">
        <w:rPr>
          <w:sz w:val="24"/>
          <w:szCs w:val="28"/>
        </w:rPr>
        <w:t xml:space="preserve">kingpin angle, toe and caster. </w:t>
      </w:r>
    </w:p>
    <w:p w14:paraId="7B835B50" w14:textId="123FB2EF" w:rsidR="001764DA" w:rsidRDefault="00F34CA1" w:rsidP="002E59A6">
      <w:pPr>
        <w:rPr>
          <w:sz w:val="24"/>
          <w:szCs w:val="28"/>
        </w:rPr>
      </w:pPr>
      <w:r>
        <w:rPr>
          <w:sz w:val="24"/>
          <w:szCs w:val="28"/>
        </w:rPr>
        <w:t xml:space="preserve">It was important to consider </w:t>
      </w:r>
      <w:r w:rsidR="0092711D">
        <w:rPr>
          <w:sz w:val="24"/>
          <w:szCs w:val="28"/>
        </w:rPr>
        <w:t>how the chassis would behave with geometry adjustments as they can provide a significant advantage depending on the course</w:t>
      </w:r>
      <w:r w:rsidR="00273658">
        <w:rPr>
          <w:sz w:val="24"/>
          <w:szCs w:val="28"/>
        </w:rPr>
        <w:t xml:space="preserve">. </w:t>
      </w:r>
      <w:r w:rsidR="00595A94">
        <w:rPr>
          <w:sz w:val="24"/>
          <w:szCs w:val="28"/>
        </w:rPr>
        <w:t xml:space="preserve">The rear chassis </w:t>
      </w:r>
      <w:r w:rsidR="005D2E6D">
        <w:rPr>
          <w:sz w:val="24"/>
          <w:szCs w:val="28"/>
        </w:rPr>
        <w:t xml:space="preserve">setup </w:t>
      </w:r>
      <w:r w:rsidR="00011C26">
        <w:rPr>
          <w:sz w:val="24"/>
          <w:szCs w:val="28"/>
        </w:rPr>
        <w:t>is heavily dictated by the</w:t>
      </w:r>
      <w:r w:rsidR="00396AFC">
        <w:rPr>
          <w:sz w:val="24"/>
          <w:szCs w:val="28"/>
        </w:rPr>
        <w:t xml:space="preserve"> </w:t>
      </w:r>
      <w:r w:rsidR="00147D27">
        <w:rPr>
          <w:sz w:val="24"/>
          <w:szCs w:val="28"/>
        </w:rPr>
        <w:t>need to transmit</w:t>
      </w:r>
      <w:r w:rsidR="00011C26">
        <w:rPr>
          <w:sz w:val="24"/>
          <w:szCs w:val="28"/>
        </w:rPr>
        <w:t xml:space="preserve"> power transmitted through the rear wheels</w:t>
      </w:r>
      <w:r w:rsidR="005C6B29">
        <w:rPr>
          <w:sz w:val="24"/>
          <w:szCs w:val="28"/>
        </w:rPr>
        <w:t xml:space="preserve">. </w:t>
      </w:r>
      <w:r w:rsidR="00D5326B">
        <w:rPr>
          <w:sz w:val="24"/>
          <w:szCs w:val="28"/>
        </w:rPr>
        <w:t xml:space="preserve">Being such a short event, hill climb is heavily </w:t>
      </w:r>
      <w:proofErr w:type="spellStart"/>
      <w:r w:rsidR="00D5326B">
        <w:rPr>
          <w:sz w:val="24"/>
          <w:szCs w:val="28"/>
        </w:rPr>
        <w:t>dependant</w:t>
      </w:r>
      <w:proofErr w:type="spellEnd"/>
      <w:r w:rsidR="00D5326B">
        <w:rPr>
          <w:sz w:val="24"/>
          <w:szCs w:val="28"/>
        </w:rPr>
        <w:t xml:space="preserve"> on a good start</w:t>
      </w:r>
      <w:r w:rsidR="00AC5108">
        <w:rPr>
          <w:sz w:val="24"/>
          <w:szCs w:val="28"/>
        </w:rPr>
        <w:t>; as a result</w:t>
      </w:r>
      <w:r w:rsidR="00C94E30">
        <w:rPr>
          <w:sz w:val="24"/>
          <w:szCs w:val="28"/>
        </w:rPr>
        <w:t>,</w:t>
      </w:r>
      <w:r w:rsidR="00AC5108">
        <w:rPr>
          <w:sz w:val="24"/>
          <w:szCs w:val="28"/>
        </w:rPr>
        <w:t xml:space="preserve"> </w:t>
      </w:r>
      <w:r w:rsidR="00731E1B">
        <w:rPr>
          <w:sz w:val="24"/>
          <w:szCs w:val="28"/>
        </w:rPr>
        <w:t>modest camber and toe angles</w:t>
      </w:r>
      <w:r w:rsidR="00FC1311">
        <w:rPr>
          <w:sz w:val="24"/>
          <w:szCs w:val="28"/>
        </w:rPr>
        <w:t xml:space="preserve"> are necessary to maximise </w:t>
      </w:r>
      <w:r w:rsidR="00CF26AE">
        <w:rPr>
          <w:sz w:val="24"/>
          <w:szCs w:val="28"/>
        </w:rPr>
        <w:t>longitudinal</w:t>
      </w:r>
      <w:r w:rsidR="00FC1311">
        <w:rPr>
          <w:sz w:val="24"/>
          <w:szCs w:val="28"/>
        </w:rPr>
        <w:t xml:space="preserve"> launch grip</w:t>
      </w:r>
      <w:r w:rsidR="00147D27">
        <w:rPr>
          <w:sz w:val="24"/>
          <w:szCs w:val="28"/>
        </w:rPr>
        <w:t xml:space="preserve"> </w:t>
      </w:r>
      <w:r w:rsidR="00E24796">
        <w:rPr>
          <w:sz w:val="24"/>
          <w:szCs w:val="28"/>
        </w:rPr>
        <w:t xml:space="preserve">in order to </w:t>
      </w:r>
      <w:r w:rsidR="00634579">
        <w:rPr>
          <w:sz w:val="24"/>
          <w:szCs w:val="28"/>
        </w:rPr>
        <w:t xml:space="preserve">achieve maximum </w:t>
      </w:r>
      <w:r w:rsidR="00FF28E7">
        <w:rPr>
          <w:sz w:val="24"/>
          <w:szCs w:val="28"/>
        </w:rPr>
        <w:t>ac</w:t>
      </w:r>
      <w:r w:rsidR="00800188">
        <w:rPr>
          <w:sz w:val="24"/>
          <w:szCs w:val="28"/>
        </w:rPr>
        <w:t>c</w:t>
      </w:r>
      <w:r w:rsidR="00FF28E7">
        <w:rPr>
          <w:sz w:val="24"/>
          <w:szCs w:val="28"/>
        </w:rPr>
        <w:t>eleration</w:t>
      </w:r>
      <w:r w:rsidR="00FC1311">
        <w:rPr>
          <w:sz w:val="24"/>
          <w:szCs w:val="28"/>
        </w:rPr>
        <w:t>.</w:t>
      </w:r>
      <w:r w:rsidR="009A043F">
        <w:rPr>
          <w:sz w:val="24"/>
          <w:szCs w:val="28"/>
        </w:rPr>
        <w:t xml:space="preserve"> </w:t>
      </w:r>
      <w:r w:rsidR="00C94E30">
        <w:rPr>
          <w:sz w:val="24"/>
          <w:szCs w:val="28"/>
        </w:rPr>
        <w:t>The front</w:t>
      </w:r>
      <w:r w:rsidR="001D6C88">
        <w:rPr>
          <w:sz w:val="24"/>
          <w:szCs w:val="28"/>
        </w:rPr>
        <w:t>,</w:t>
      </w:r>
      <w:r w:rsidR="00C94E30">
        <w:rPr>
          <w:sz w:val="24"/>
          <w:szCs w:val="28"/>
        </w:rPr>
        <w:t xml:space="preserve"> however, can be adjusted</w:t>
      </w:r>
      <w:r w:rsidR="001D4933">
        <w:rPr>
          <w:sz w:val="24"/>
          <w:szCs w:val="28"/>
        </w:rPr>
        <w:t xml:space="preserve"> to enhance the ‘turn-in’ abilities of the car and to </w:t>
      </w:r>
      <w:r w:rsidR="00D719C9">
        <w:rPr>
          <w:sz w:val="24"/>
          <w:szCs w:val="28"/>
        </w:rPr>
        <w:t>offer greater stability</w:t>
      </w:r>
      <w:r w:rsidR="00D838B8">
        <w:rPr>
          <w:sz w:val="24"/>
          <w:szCs w:val="28"/>
        </w:rPr>
        <w:t xml:space="preserve"> both on the straight and in the corners.</w:t>
      </w:r>
      <w:r w:rsidR="00BB7AE6">
        <w:rPr>
          <w:sz w:val="24"/>
          <w:szCs w:val="28"/>
        </w:rPr>
        <w:t xml:space="preserve"> </w:t>
      </w:r>
    </w:p>
    <w:p w14:paraId="447482C7" w14:textId="51A2BF97" w:rsidR="005978FB" w:rsidRDefault="00A5751B" w:rsidP="002E59A6">
      <w:pPr>
        <w:rPr>
          <w:sz w:val="24"/>
          <w:szCs w:val="28"/>
        </w:rPr>
      </w:pPr>
      <w:r>
        <w:rPr>
          <w:sz w:val="24"/>
          <w:szCs w:val="28"/>
        </w:rPr>
        <w:t xml:space="preserve">Any adjustment made to </w:t>
      </w:r>
      <w:r w:rsidR="001003BB">
        <w:rPr>
          <w:sz w:val="24"/>
          <w:szCs w:val="28"/>
        </w:rPr>
        <w:t xml:space="preserve">wheel alignment is a compromise and with camber it is no different. </w:t>
      </w:r>
      <w:r w:rsidR="00680747">
        <w:rPr>
          <w:sz w:val="24"/>
          <w:szCs w:val="28"/>
        </w:rPr>
        <w:t xml:space="preserve">Things to consider </w:t>
      </w:r>
      <w:r w:rsidR="00C2313F">
        <w:rPr>
          <w:sz w:val="24"/>
          <w:szCs w:val="28"/>
        </w:rPr>
        <w:t>include</w:t>
      </w:r>
      <w:r w:rsidR="00680747">
        <w:rPr>
          <w:sz w:val="24"/>
          <w:szCs w:val="28"/>
        </w:rPr>
        <w:t xml:space="preserve"> </w:t>
      </w:r>
      <w:r w:rsidR="0099423E">
        <w:rPr>
          <w:sz w:val="24"/>
          <w:szCs w:val="28"/>
        </w:rPr>
        <w:t xml:space="preserve">tyre wear, </w:t>
      </w:r>
      <w:r w:rsidR="00DC31EE">
        <w:rPr>
          <w:sz w:val="24"/>
          <w:szCs w:val="28"/>
        </w:rPr>
        <w:t>braking forces</w:t>
      </w:r>
      <w:r w:rsidR="0099423E">
        <w:rPr>
          <w:sz w:val="24"/>
          <w:szCs w:val="28"/>
        </w:rPr>
        <w:t>, aero forces generated and</w:t>
      </w:r>
      <w:r w:rsidR="008D38EC">
        <w:rPr>
          <w:sz w:val="24"/>
          <w:szCs w:val="28"/>
        </w:rPr>
        <w:t xml:space="preserve"> steering feel. </w:t>
      </w:r>
      <w:r w:rsidR="000E61FD">
        <w:rPr>
          <w:sz w:val="24"/>
          <w:szCs w:val="28"/>
        </w:rPr>
        <w:t xml:space="preserve">While aggressive negative camber </w:t>
      </w:r>
      <w:r w:rsidR="005E55BF">
        <w:rPr>
          <w:sz w:val="24"/>
          <w:szCs w:val="28"/>
        </w:rPr>
        <w:t xml:space="preserve">can </w:t>
      </w:r>
      <w:r w:rsidR="002E34BC">
        <w:rPr>
          <w:sz w:val="24"/>
          <w:szCs w:val="28"/>
        </w:rPr>
        <w:t xml:space="preserve">enable higher cornering speeds, it </w:t>
      </w:r>
      <w:r w:rsidR="00953561">
        <w:rPr>
          <w:sz w:val="24"/>
          <w:szCs w:val="28"/>
        </w:rPr>
        <w:t xml:space="preserve">also makes the car unstable in a straight line, impedes braking and </w:t>
      </w:r>
      <w:r w:rsidR="00BF621F">
        <w:rPr>
          <w:sz w:val="24"/>
          <w:szCs w:val="28"/>
        </w:rPr>
        <w:t xml:space="preserve">is very unsuitable for wet weather conditions. </w:t>
      </w:r>
      <w:r w:rsidR="00B74E80">
        <w:rPr>
          <w:sz w:val="24"/>
          <w:szCs w:val="28"/>
        </w:rPr>
        <w:t>With most pilots also preferring a</w:t>
      </w:r>
      <w:r w:rsidR="00ED27EC">
        <w:rPr>
          <w:sz w:val="24"/>
          <w:szCs w:val="28"/>
        </w:rPr>
        <w:t xml:space="preserve">n understeering chassis, </w:t>
      </w:r>
      <w:r w:rsidR="008376A5">
        <w:rPr>
          <w:sz w:val="24"/>
          <w:szCs w:val="28"/>
        </w:rPr>
        <w:t xml:space="preserve">striking a balance between front and rear </w:t>
      </w:r>
      <w:r w:rsidR="00EB1118">
        <w:rPr>
          <w:sz w:val="24"/>
          <w:szCs w:val="28"/>
        </w:rPr>
        <w:t>grip is crucial.</w:t>
      </w:r>
      <w:r w:rsidR="0062250B">
        <w:rPr>
          <w:sz w:val="24"/>
          <w:szCs w:val="28"/>
        </w:rPr>
        <w:t xml:space="preserve"> </w:t>
      </w:r>
      <w:r w:rsidR="00DC5210">
        <w:rPr>
          <w:sz w:val="24"/>
          <w:szCs w:val="28"/>
        </w:rPr>
        <w:t>Having considered</w:t>
      </w:r>
      <w:r w:rsidR="001A0C3C">
        <w:rPr>
          <w:sz w:val="24"/>
          <w:szCs w:val="28"/>
        </w:rPr>
        <w:t xml:space="preserve"> these things, the</w:t>
      </w:r>
      <w:r w:rsidR="00F91BFF">
        <w:rPr>
          <w:sz w:val="24"/>
          <w:szCs w:val="28"/>
        </w:rPr>
        <w:t xml:space="preserve"> standard setup chosen for front and rear </w:t>
      </w:r>
      <w:r w:rsidR="00CF7CD9">
        <w:rPr>
          <w:sz w:val="24"/>
          <w:szCs w:val="28"/>
        </w:rPr>
        <w:t xml:space="preserve">are </w:t>
      </w:r>
      <w:r w:rsidR="00FE5481">
        <w:rPr>
          <w:sz w:val="24"/>
          <w:szCs w:val="28"/>
        </w:rPr>
        <w:t>-3</w:t>
      </w:r>
      <w:r w:rsidR="00FE5481">
        <w:rPr>
          <w:sz w:val="24"/>
          <w:szCs w:val="28"/>
          <w:vertAlign w:val="superscript"/>
        </w:rPr>
        <w:t xml:space="preserve">o </w:t>
      </w:r>
      <w:r w:rsidR="00FE5481">
        <w:rPr>
          <w:sz w:val="24"/>
          <w:szCs w:val="28"/>
        </w:rPr>
        <w:t>and -0.5</w:t>
      </w:r>
      <w:r w:rsidR="00FE5481">
        <w:rPr>
          <w:sz w:val="24"/>
          <w:szCs w:val="28"/>
          <w:vertAlign w:val="superscript"/>
        </w:rPr>
        <w:t xml:space="preserve">o </w:t>
      </w:r>
      <w:r w:rsidR="00FE5481">
        <w:rPr>
          <w:sz w:val="24"/>
          <w:szCs w:val="28"/>
        </w:rPr>
        <w:t>respectively.</w:t>
      </w:r>
    </w:p>
    <w:p w14:paraId="61F6EB72" w14:textId="3FF86FCF" w:rsidR="006702EC" w:rsidRDefault="001D1A35" w:rsidP="002E59A6">
      <w:pPr>
        <w:rPr>
          <w:sz w:val="24"/>
          <w:szCs w:val="28"/>
        </w:rPr>
      </w:pPr>
      <w:r>
        <w:rPr>
          <w:sz w:val="24"/>
          <w:szCs w:val="28"/>
        </w:rPr>
        <w:t>C</w:t>
      </w:r>
      <w:r w:rsidR="006D2711">
        <w:rPr>
          <w:sz w:val="24"/>
          <w:szCs w:val="28"/>
        </w:rPr>
        <w:t xml:space="preserve">hanging the caster angle of a car allows </w:t>
      </w:r>
      <w:r w:rsidR="0064040B">
        <w:rPr>
          <w:sz w:val="24"/>
          <w:szCs w:val="28"/>
        </w:rPr>
        <w:t xml:space="preserve">us </w:t>
      </w:r>
      <w:r w:rsidR="00A61080">
        <w:rPr>
          <w:sz w:val="24"/>
          <w:szCs w:val="28"/>
        </w:rPr>
        <w:t xml:space="preserve">to manage </w:t>
      </w:r>
      <w:r w:rsidR="00241CFB">
        <w:rPr>
          <w:sz w:val="24"/>
          <w:szCs w:val="28"/>
        </w:rPr>
        <w:t xml:space="preserve">characteristics such as </w:t>
      </w:r>
      <w:r w:rsidR="00A61080">
        <w:rPr>
          <w:sz w:val="24"/>
          <w:szCs w:val="28"/>
        </w:rPr>
        <w:t>st</w:t>
      </w:r>
      <w:r w:rsidR="00241CFB">
        <w:rPr>
          <w:sz w:val="24"/>
          <w:szCs w:val="28"/>
        </w:rPr>
        <w:t>ability, steering</w:t>
      </w:r>
      <w:r w:rsidR="00B67122">
        <w:rPr>
          <w:sz w:val="24"/>
          <w:szCs w:val="28"/>
        </w:rPr>
        <w:t xml:space="preserve"> effort &amp;</w:t>
      </w:r>
      <w:r w:rsidR="00241CFB">
        <w:rPr>
          <w:sz w:val="24"/>
          <w:szCs w:val="28"/>
        </w:rPr>
        <w:t xml:space="preserve"> response</w:t>
      </w:r>
      <w:r w:rsidR="007C42AF">
        <w:rPr>
          <w:sz w:val="24"/>
          <w:szCs w:val="28"/>
        </w:rPr>
        <w:t>, understeer</w:t>
      </w:r>
      <w:r w:rsidR="003F3EC4">
        <w:rPr>
          <w:sz w:val="24"/>
          <w:szCs w:val="28"/>
        </w:rPr>
        <w:t xml:space="preserve">/oversteer and camber gain. </w:t>
      </w:r>
      <w:r w:rsidR="00C259DD">
        <w:rPr>
          <w:sz w:val="24"/>
          <w:szCs w:val="28"/>
        </w:rPr>
        <w:t>The latter</w:t>
      </w:r>
      <w:r w:rsidR="00283F46">
        <w:rPr>
          <w:sz w:val="24"/>
          <w:szCs w:val="28"/>
        </w:rPr>
        <w:t xml:space="preserve"> phenomenon</w:t>
      </w:r>
      <w:r w:rsidR="00C259DD">
        <w:rPr>
          <w:sz w:val="24"/>
          <w:szCs w:val="28"/>
        </w:rPr>
        <w:t xml:space="preserve"> is particularly </w:t>
      </w:r>
      <w:r w:rsidR="00DE6A0A">
        <w:rPr>
          <w:sz w:val="24"/>
          <w:szCs w:val="28"/>
        </w:rPr>
        <w:t>utilised in motorsport</w:t>
      </w:r>
      <w:r w:rsidR="007B46FB">
        <w:rPr>
          <w:sz w:val="24"/>
          <w:szCs w:val="28"/>
        </w:rPr>
        <w:t xml:space="preserve">. </w:t>
      </w:r>
      <w:r w:rsidR="002A3714">
        <w:rPr>
          <w:sz w:val="24"/>
          <w:szCs w:val="28"/>
        </w:rPr>
        <w:t xml:space="preserve">It allows the </w:t>
      </w:r>
      <w:r w:rsidR="00035999">
        <w:rPr>
          <w:sz w:val="24"/>
          <w:szCs w:val="28"/>
        </w:rPr>
        <w:t xml:space="preserve">outside wheel to gain negative camber and the inside wheel to gain positive camber </w:t>
      </w:r>
      <w:r w:rsidR="00A15A67">
        <w:rPr>
          <w:sz w:val="24"/>
          <w:szCs w:val="28"/>
        </w:rPr>
        <w:t>while cornering. This maximises the contact patch</w:t>
      </w:r>
      <w:r w:rsidR="00A17339">
        <w:rPr>
          <w:sz w:val="24"/>
          <w:szCs w:val="28"/>
        </w:rPr>
        <w:t xml:space="preserve"> </w:t>
      </w:r>
      <w:r w:rsidR="00154955">
        <w:rPr>
          <w:sz w:val="24"/>
          <w:szCs w:val="28"/>
        </w:rPr>
        <w:t xml:space="preserve">during corners while </w:t>
      </w:r>
      <w:r w:rsidR="00393512">
        <w:rPr>
          <w:sz w:val="24"/>
          <w:szCs w:val="28"/>
        </w:rPr>
        <w:t xml:space="preserve">allowing more modest </w:t>
      </w:r>
      <w:r w:rsidR="006B43F0">
        <w:rPr>
          <w:sz w:val="24"/>
          <w:szCs w:val="28"/>
        </w:rPr>
        <w:t>camber angles on the straight to aid braking capability and stability.</w:t>
      </w:r>
      <w:r w:rsidR="004C3E50">
        <w:rPr>
          <w:sz w:val="24"/>
          <w:szCs w:val="28"/>
        </w:rPr>
        <w:t xml:space="preserve"> </w:t>
      </w:r>
      <w:r w:rsidR="00C9496E">
        <w:rPr>
          <w:sz w:val="24"/>
          <w:szCs w:val="28"/>
        </w:rPr>
        <w:t xml:space="preserve">The drawbacks for this </w:t>
      </w:r>
      <w:r w:rsidR="003760C6">
        <w:rPr>
          <w:sz w:val="24"/>
          <w:szCs w:val="28"/>
        </w:rPr>
        <w:t xml:space="preserve">the potential to increase tyre wear and </w:t>
      </w:r>
      <w:r w:rsidR="00CE3907">
        <w:rPr>
          <w:sz w:val="24"/>
          <w:szCs w:val="28"/>
        </w:rPr>
        <w:t xml:space="preserve">heavier steering however this is complimented by the </w:t>
      </w:r>
      <w:r w:rsidR="00182C0D">
        <w:rPr>
          <w:sz w:val="24"/>
          <w:szCs w:val="28"/>
        </w:rPr>
        <w:t>improved stability</w:t>
      </w:r>
      <w:r w:rsidR="002C075C">
        <w:rPr>
          <w:sz w:val="24"/>
          <w:szCs w:val="28"/>
        </w:rPr>
        <w:t xml:space="preserve"> and the fact that race runs in hill-climb are short</w:t>
      </w:r>
      <w:r w:rsidR="00182C0D">
        <w:rPr>
          <w:sz w:val="24"/>
          <w:szCs w:val="28"/>
        </w:rPr>
        <w:t>.</w:t>
      </w:r>
      <w:r w:rsidR="006B43F0">
        <w:rPr>
          <w:sz w:val="24"/>
          <w:szCs w:val="28"/>
        </w:rPr>
        <w:t xml:space="preserve"> </w:t>
      </w:r>
      <w:r w:rsidR="00000B93">
        <w:rPr>
          <w:sz w:val="24"/>
          <w:szCs w:val="28"/>
        </w:rPr>
        <w:t>It was decided that</w:t>
      </w:r>
      <w:r w:rsidR="00780E5B">
        <w:rPr>
          <w:sz w:val="24"/>
          <w:szCs w:val="28"/>
        </w:rPr>
        <w:t xml:space="preserve"> a</w:t>
      </w:r>
      <w:r w:rsidR="00000B93">
        <w:rPr>
          <w:sz w:val="24"/>
          <w:szCs w:val="28"/>
        </w:rPr>
        <w:t xml:space="preserve"> </w:t>
      </w:r>
      <w:r w:rsidR="00780E5B">
        <w:rPr>
          <w:sz w:val="24"/>
          <w:szCs w:val="28"/>
        </w:rPr>
        <w:t>7</w:t>
      </w:r>
      <w:r w:rsidR="00780E5B">
        <w:rPr>
          <w:sz w:val="24"/>
          <w:szCs w:val="28"/>
          <w:vertAlign w:val="superscript"/>
        </w:rPr>
        <w:t xml:space="preserve">o </w:t>
      </w:r>
      <w:r w:rsidR="00780E5B">
        <w:rPr>
          <w:sz w:val="24"/>
          <w:szCs w:val="28"/>
        </w:rPr>
        <w:t xml:space="preserve">caster angle would provide </w:t>
      </w:r>
      <w:r w:rsidR="00166E4A">
        <w:rPr>
          <w:sz w:val="24"/>
          <w:szCs w:val="28"/>
        </w:rPr>
        <w:t>the be</w:t>
      </w:r>
      <w:r w:rsidR="00CD48AC">
        <w:rPr>
          <w:sz w:val="24"/>
          <w:szCs w:val="28"/>
        </w:rPr>
        <w:t>st combination of handling ability and drivability.</w:t>
      </w:r>
    </w:p>
    <w:p w14:paraId="38E63436" w14:textId="726DD78D" w:rsidR="00FE6180" w:rsidRDefault="00FE6180" w:rsidP="002E59A6">
      <w:pPr>
        <w:rPr>
          <w:sz w:val="24"/>
          <w:szCs w:val="28"/>
        </w:rPr>
      </w:pPr>
    </w:p>
    <w:p w14:paraId="64856FE4" w14:textId="77777777" w:rsidR="00FE6180" w:rsidRDefault="00FE6180">
      <w:pPr>
        <w:spacing w:after="200" w:line="276" w:lineRule="auto"/>
        <w:rPr>
          <w:sz w:val="24"/>
          <w:szCs w:val="28"/>
        </w:rPr>
      </w:pPr>
      <w:r>
        <w:rPr>
          <w:sz w:val="24"/>
          <w:szCs w:val="28"/>
        </w:rPr>
        <w:br w:type="page"/>
      </w:r>
    </w:p>
    <w:p w14:paraId="7AF3378D" w14:textId="6BE7B7DC" w:rsidR="00FE6180" w:rsidRDefault="00E93251" w:rsidP="00E33394">
      <w:pPr>
        <w:pStyle w:val="Heading2"/>
      </w:pPr>
      <w:bookmarkStart w:id="6" w:name="_Toc36026287"/>
      <w:r w:rsidRPr="00243CC7">
        <w:rPr>
          <w:noProof/>
        </w:rPr>
        <w:lastRenderedPageBreak/>
        <w:drawing>
          <wp:anchor distT="0" distB="0" distL="114300" distR="114300" simplePos="0" relativeHeight="251658245" behindDoc="1" locked="0" layoutInCell="1" allowOverlap="1" wp14:anchorId="22F63D79" wp14:editId="33856BEC">
            <wp:simplePos x="0" y="0"/>
            <wp:positionH relativeFrom="margin">
              <wp:align>right</wp:align>
            </wp:positionH>
            <wp:positionV relativeFrom="paragraph">
              <wp:posOffset>314325</wp:posOffset>
            </wp:positionV>
            <wp:extent cx="5727700" cy="3580130"/>
            <wp:effectExtent l="0" t="0" r="6350" b="1270"/>
            <wp:wrapTight wrapText="bothSides">
              <wp:wrapPolygon edited="0">
                <wp:start x="0" y="0"/>
                <wp:lineTo x="0" y="21493"/>
                <wp:lineTo x="21552" y="21493"/>
                <wp:lineTo x="2155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anchor>
        </w:drawing>
      </w:r>
      <w:r w:rsidRPr="008831D8">
        <w:rPr>
          <w:noProof/>
        </w:rPr>
        <mc:AlternateContent>
          <mc:Choice Requires="wps">
            <w:drawing>
              <wp:anchor distT="45720" distB="45720" distL="114300" distR="114300" simplePos="0" relativeHeight="251658244" behindDoc="0" locked="0" layoutInCell="1" allowOverlap="1" wp14:anchorId="6856F1DB" wp14:editId="0B5EC808">
                <wp:simplePos x="0" y="0"/>
                <wp:positionH relativeFrom="margin">
                  <wp:align>left</wp:align>
                </wp:positionH>
                <wp:positionV relativeFrom="paragraph">
                  <wp:posOffset>4211320</wp:posOffset>
                </wp:positionV>
                <wp:extent cx="5667375" cy="1404620"/>
                <wp:effectExtent l="0" t="0" r="28575"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7375" cy="1404620"/>
                        </a:xfrm>
                        <a:prstGeom prst="rect">
                          <a:avLst/>
                        </a:prstGeom>
                        <a:solidFill>
                          <a:srgbClr val="FFFFFF"/>
                        </a:solidFill>
                        <a:ln w="9525">
                          <a:solidFill>
                            <a:srgbClr val="000000"/>
                          </a:solidFill>
                          <a:miter lim="800000"/>
                          <a:headEnd/>
                          <a:tailEnd/>
                        </a:ln>
                      </wps:spPr>
                      <wps:txbx>
                        <w:txbxContent>
                          <w:p w14:paraId="38C7BBD4" w14:textId="47E7911A" w:rsidR="008831D8" w:rsidRDefault="008831D8">
                            <w:r>
                              <w:t>Above are models produced on WinGeo3 for the front and rear</w:t>
                            </w:r>
                            <w:r w:rsidR="00243CC7">
                              <w:t xml:space="preserve"> of the car respectively.</w:t>
                            </w:r>
                            <w:r w:rsidR="00C60E04">
                              <w:t xml:space="preserve"> Having produced the</w:t>
                            </w:r>
                            <w:r w:rsidR="003D44AE">
                              <w:t xml:space="preserve">se </w:t>
                            </w:r>
                            <w:proofErr w:type="gramStart"/>
                            <w:r w:rsidR="003D44AE">
                              <w:t>models</w:t>
                            </w:r>
                            <w:proofErr w:type="gramEnd"/>
                            <w:r w:rsidR="003D44AE">
                              <w:t xml:space="preserve"> it was possible to run the</w:t>
                            </w:r>
                            <w:r w:rsidR="00C47745">
                              <w:t xml:space="preserve"> </w:t>
                            </w:r>
                            <w:r w:rsidR="003D44AE">
                              <w:t>iteration function within the</w:t>
                            </w:r>
                            <w:r w:rsidR="00C47745">
                              <w:t xml:space="preserve"> program to observe the effects of bump, roll and steer on the chassis.</w:t>
                            </w:r>
                            <w:r w:rsidR="000037D9">
                              <w:t xml:space="preserve"> The rear roll centre is higher than the front at </w:t>
                            </w:r>
                            <w:r w:rsidR="00783293">
                              <w:t xml:space="preserve">34.262 and </w:t>
                            </w:r>
                            <w:r w:rsidR="00184957">
                              <w:t xml:space="preserve">25.585 respectively.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56F1DB" id="Text Box 2" o:spid="_x0000_s1028" type="#_x0000_t202" style="position:absolute;margin-left:0;margin-top:331.6pt;width:446.25pt;height:110.6pt;z-index:25165824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">
                <v:textbox style="mso-fit-shape-to-text:t">
                  <w:txbxContent>
                    <w:p w14:paraId="38C7BBD4" w14:textId="47E7911A" w:rsidR="008831D8" w:rsidRDefault="008831D8">
                      <w:r>
                        <w:t>Above are models produced on WinGeo3 for the front and rear</w:t>
                      </w:r>
                      <w:r w:rsidR="00243CC7">
                        <w:t xml:space="preserve"> of the car respectively.</w:t>
                      </w:r>
                      <w:r w:rsidR="00C60E04">
                        <w:t xml:space="preserve"> Having produced the</w:t>
                      </w:r>
                      <w:r w:rsidR="003D44AE">
                        <w:t xml:space="preserve">se </w:t>
                      </w:r>
                      <w:proofErr w:type="gramStart"/>
                      <w:r w:rsidR="003D44AE">
                        <w:t>models</w:t>
                      </w:r>
                      <w:proofErr w:type="gramEnd"/>
                      <w:r w:rsidR="003D44AE">
                        <w:t xml:space="preserve"> it was possible to run the</w:t>
                      </w:r>
                      <w:r w:rsidR="00C47745">
                        <w:t xml:space="preserve"> </w:t>
                      </w:r>
                      <w:r w:rsidR="003D44AE">
                        <w:t>iteration function within the</w:t>
                      </w:r>
                      <w:r w:rsidR="00C47745">
                        <w:t xml:space="preserve"> program to observe the effects of bump, roll and steer on the chassis.</w:t>
                      </w:r>
                      <w:r w:rsidR="000037D9">
                        <w:t xml:space="preserve"> The rear roll centre is higher than the front at </w:t>
                      </w:r>
                      <w:r w:rsidR="00783293">
                        <w:t xml:space="preserve">34.262 and </w:t>
                      </w:r>
                      <w:r w:rsidR="00184957">
                        <w:t xml:space="preserve">25.585 respectively. </w:t>
                      </w:r>
                    </w:p>
                  </w:txbxContent>
                </v:textbox>
                <w10:wrap type="square" anchorx="margin"/>
              </v:shape>
            </w:pict>
          </mc:Fallback>
        </mc:AlternateContent>
      </w:r>
      <w:r w:rsidR="00FE6180">
        <w:t>Analysis</w:t>
      </w:r>
      <w:bookmarkEnd w:id="6"/>
    </w:p>
    <w:p w14:paraId="40C5AB35" w14:textId="5B8B6977" w:rsidR="00E93251" w:rsidRDefault="00E93251" w:rsidP="002E59A6"/>
    <w:p w14:paraId="3A080493" w14:textId="742DBF07" w:rsidR="00FE6180" w:rsidRDefault="00E93251" w:rsidP="002E59A6">
      <w:pPr>
        <w:rPr>
          <w:sz w:val="24"/>
          <w:szCs w:val="28"/>
        </w:rPr>
      </w:pPr>
      <w:r w:rsidRPr="00E93251">
        <w:rPr>
          <w:noProof/>
          <w:sz w:val="24"/>
          <w:szCs w:val="28"/>
        </w:rPr>
        <mc:AlternateContent>
          <mc:Choice Requires="wps">
            <w:drawing>
              <wp:anchor distT="45720" distB="45720" distL="114300" distR="114300" simplePos="0" relativeHeight="251658247" behindDoc="0" locked="0" layoutInCell="1" allowOverlap="1" wp14:anchorId="5CABD359" wp14:editId="3180FB37">
                <wp:simplePos x="0" y="0"/>
                <wp:positionH relativeFrom="margin">
                  <wp:posOffset>-635</wp:posOffset>
                </wp:positionH>
                <wp:positionV relativeFrom="paragraph">
                  <wp:posOffset>3230880</wp:posOffset>
                </wp:positionV>
                <wp:extent cx="5762625" cy="1404620"/>
                <wp:effectExtent l="0" t="0" r="28575" b="234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1404620"/>
                        </a:xfrm>
                        <a:prstGeom prst="rect">
                          <a:avLst/>
                        </a:prstGeom>
                        <a:solidFill>
                          <a:srgbClr val="FFFFFF"/>
                        </a:solidFill>
                        <a:ln w="9525">
                          <a:solidFill>
                            <a:srgbClr val="000000"/>
                          </a:solidFill>
                          <a:miter lim="800000"/>
                          <a:headEnd/>
                          <a:tailEnd/>
                        </a:ln>
                      </wps:spPr>
                      <wps:txbx>
                        <w:txbxContent>
                          <w:p w14:paraId="093E8D86" w14:textId="7708C52B" w:rsidR="00E93251" w:rsidRPr="00034ADE" w:rsidRDefault="00034ADE">
                            <w:pPr>
                              <w:rPr>
                                <w:lang w:val="en-US"/>
                              </w:rPr>
                            </w:pPr>
                            <w:r>
                              <w:rPr>
                                <w:lang w:val="en-US"/>
                              </w:rPr>
                              <w:t xml:space="preserve">The </w:t>
                            </w:r>
                            <w:proofErr w:type="gramStart"/>
                            <w:r w:rsidR="002F68C2">
                              <w:rPr>
                                <w:lang w:val="en-US"/>
                              </w:rPr>
                              <w:t>screen-grab</w:t>
                            </w:r>
                            <w:proofErr w:type="gramEnd"/>
                            <w:r w:rsidR="002F68C2">
                              <w:rPr>
                                <w:lang w:val="en-US"/>
                              </w:rPr>
                              <w:t xml:space="preserve"> above shows</w:t>
                            </w:r>
                            <w:r w:rsidR="00744CCA">
                              <w:rPr>
                                <w:lang w:val="en-US"/>
                              </w:rPr>
                              <w:t xml:space="preserve"> the effect of steering on the chassis. As expected with the </w:t>
                            </w:r>
                            <w:r w:rsidR="007A170E">
                              <w:rPr>
                                <w:lang w:val="en-US"/>
                              </w:rPr>
                              <w:t>setup</w:t>
                            </w:r>
                            <w:r w:rsidR="0024784B">
                              <w:rPr>
                                <w:lang w:val="en-US"/>
                              </w:rPr>
                              <w:t xml:space="preserve">, </w:t>
                            </w:r>
                            <w:r w:rsidR="00733261">
                              <w:rPr>
                                <w:lang w:val="en-US"/>
                              </w:rPr>
                              <w:t>with 20</w:t>
                            </w:r>
                            <w:r w:rsidR="00372021">
                              <w:rPr>
                                <w:sz w:val="22"/>
                                <w:vertAlign w:val="superscript"/>
                                <w:lang w:val="en-US"/>
                              </w:rPr>
                              <w:t xml:space="preserve">o </w:t>
                            </w:r>
                            <w:r w:rsidR="00372021">
                              <w:rPr>
                                <w:sz w:val="22"/>
                                <w:lang w:val="en-US"/>
                              </w:rPr>
                              <w:t xml:space="preserve">of steer to the right, the left </w:t>
                            </w:r>
                            <w:r w:rsidR="00D56BEC">
                              <w:rPr>
                                <w:sz w:val="22"/>
                                <w:lang w:val="en-US"/>
                              </w:rPr>
                              <w:t>wheel camber goes from -3</w:t>
                            </w:r>
                            <w:r w:rsidR="00D56BEC">
                              <w:rPr>
                                <w:sz w:val="22"/>
                                <w:vertAlign w:val="superscript"/>
                                <w:lang w:val="en-US"/>
                              </w:rPr>
                              <w:t xml:space="preserve">o </w:t>
                            </w:r>
                            <w:r w:rsidR="00D56BEC">
                              <w:rPr>
                                <w:sz w:val="22"/>
                                <w:lang w:val="en-US"/>
                              </w:rPr>
                              <w:t>to</w:t>
                            </w:r>
                            <w:r w:rsidR="00FC2D81">
                              <w:rPr>
                                <w:sz w:val="22"/>
                                <w:lang w:val="en-US"/>
                              </w:rPr>
                              <w:t xml:space="preserve"> -4.6</w:t>
                            </w:r>
                            <w:r w:rsidR="00FC2D81">
                              <w:rPr>
                                <w:sz w:val="22"/>
                                <w:vertAlign w:val="superscript"/>
                                <w:lang w:val="en-US"/>
                              </w:rPr>
                              <w:t xml:space="preserve">o </w:t>
                            </w:r>
                            <w:r w:rsidR="00FC2D81">
                              <w:rPr>
                                <w:lang w:val="en-US"/>
                              </w:rPr>
                              <w:t xml:space="preserve">while the right wheel goes from </w:t>
                            </w:r>
                            <w:r w:rsidR="00AA4013">
                              <w:rPr>
                                <w:lang w:val="en-US"/>
                              </w:rPr>
                              <w:t>-3</w:t>
                            </w:r>
                            <w:proofErr w:type="gramStart"/>
                            <w:r w:rsidR="00AA4013">
                              <w:rPr>
                                <w:vertAlign w:val="superscript"/>
                                <w:lang w:val="en-US"/>
                              </w:rPr>
                              <w:t xml:space="preserve">o </w:t>
                            </w:r>
                            <w:r w:rsidR="00DB637D">
                              <w:rPr>
                                <w:vertAlign w:val="superscript"/>
                                <w:lang w:val="en-US"/>
                              </w:rPr>
                              <w:t xml:space="preserve"> </w:t>
                            </w:r>
                            <w:r w:rsidR="00AA4013">
                              <w:rPr>
                                <w:lang w:val="en-US"/>
                              </w:rPr>
                              <w:t>to</w:t>
                            </w:r>
                            <w:proofErr w:type="gramEnd"/>
                            <w:r w:rsidR="00DB637D">
                              <w:rPr>
                                <w:lang w:val="en-US"/>
                              </w:rPr>
                              <w:t xml:space="preserve"> -1.8</w:t>
                            </w:r>
                            <w:r w:rsidR="00DB637D">
                              <w:rPr>
                                <w:vertAlign w:val="superscript"/>
                                <w:lang w:val="en-US"/>
                              </w:rPr>
                              <w:t>o</w:t>
                            </w:r>
                            <w:r w:rsidR="00DB637D">
                              <w:rPr>
                                <w:lang w:val="en-US"/>
                              </w:rPr>
                              <w:t>.</w:t>
                            </w:r>
                            <w:r w:rsidR="008C7707">
                              <w:rPr>
                                <w:lang w:val="en-US"/>
                              </w:rPr>
                              <w:t xml:space="preserve"> </w:t>
                            </w:r>
                            <w:r w:rsidR="00522071">
                              <w:rPr>
                                <w:lang w:val="en-US"/>
                              </w:rPr>
                              <w:t xml:space="preserve">This </w:t>
                            </w:r>
                            <w:r w:rsidR="004A21D3">
                              <w:rPr>
                                <w:lang w:val="en-US"/>
                              </w:rPr>
                              <w:t>should</w:t>
                            </w:r>
                            <w:r w:rsidR="00522071">
                              <w:rPr>
                                <w:lang w:val="en-US"/>
                              </w:rPr>
                              <w:t xml:space="preserve"> provide better </w:t>
                            </w:r>
                            <w:proofErr w:type="gramStart"/>
                            <w:r w:rsidR="00522071">
                              <w:rPr>
                                <w:lang w:val="en-US"/>
                              </w:rPr>
                              <w:t>front end</w:t>
                            </w:r>
                            <w:proofErr w:type="gramEnd"/>
                            <w:r w:rsidR="00522071">
                              <w:rPr>
                                <w:lang w:val="en-US"/>
                              </w:rPr>
                              <w:t xml:space="preserve"> </w:t>
                            </w:r>
                            <w:r w:rsidR="004A21D3">
                              <w:rPr>
                                <w:lang w:val="en-US"/>
                              </w:rPr>
                              <w:t>g</w:t>
                            </w:r>
                            <w:r w:rsidR="00522071">
                              <w:rPr>
                                <w:lang w:val="en-US"/>
                              </w:rPr>
                              <w:t>rip in hard corners</w:t>
                            </w:r>
                            <w:r w:rsidR="004A21D3">
                              <w:rPr>
                                <w:lang w:val="en-US"/>
                              </w:rPr>
                              <w:t>.</w:t>
                            </w:r>
                            <w:r w:rsidR="00CA1DDA">
                              <w:rPr>
                                <w:lang w:val="en-US"/>
                              </w:rPr>
                              <w:t xml:space="preserve"> Also visible is the front roll</w:t>
                            </w:r>
                            <w:r w:rsidR="00445B2E">
                              <w:rPr>
                                <w:lang w:val="en-US"/>
                              </w:rPr>
                              <w:t>-</w:t>
                            </w:r>
                            <w:proofErr w:type="spellStart"/>
                            <w:r w:rsidR="00CA1DDA">
                              <w:rPr>
                                <w:lang w:val="en-US"/>
                              </w:rPr>
                              <w:t>centre</w:t>
                            </w:r>
                            <w:proofErr w:type="spellEnd"/>
                            <w:r w:rsidR="00CA1DDA">
                              <w:rPr>
                                <w:lang w:val="en-US"/>
                              </w:rPr>
                              <w:t xml:space="preserve"> shift</w:t>
                            </w:r>
                            <w:r w:rsidR="00CB6690">
                              <w:rPr>
                                <w:lang w:val="en-US"/>
                              </w:rPr>
                              <w:t xml:space="preserve">; approximately </w:t>
                            </w:r>
                            <w:r w:rsidR="004E57C5">
                              <w:rPr>
                                <w:lang w:val="en-US"/>
                              </w:rPr>
                              <w:t>175mm to the left</w:t>
                            </w:r>
                            <w:r w:rsidR="006A1436">
                              <w:rPr>
                                <w:lang w:val="en-US"/>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ABD359" id="_x0000_s1029" type="#_x0000_t202" style="position:absolute;margin-left:-.05pt;margin-top:254.4pt;width:453.75pt;height:110.6pt;z-index:251658247;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">
                <v:textbox style="mso-fit-shape-to-text:t">
                  <w:txbxContent>
                    <w:p w14:paraId="093E8D86" w14:textId="7708C52B" w:rsidR="00E93251" w:rsidRPr="00034ADE" w:rsidRDefault="00034ADE">
                      <w:pPr>
                        <w:rPr>
                          <w:lang w:val="en-US"/>
                        </w:rPr>
                      </w:pPr>
                      <w:r>
                        <w:rPr>
                          <w:lang w:val="en-US"/>
                        </w:rPr>
                        <w:t xml:space="preserve">The </w:t>
                      </w:r>
                      <w:proofErr w:type="gramStart"/>
                      <w:r w:rsidR="002F68C2">
                        <w:rPr>
                          <w:lang w:val="en-US"/>
                        </w:rPr>
                        <w:t>screen-grab</w:t>
                      </w:r>
                      <w:proofErr w:type="gramEnd"/>
                      <w:r w:rsidR="002F68C2">
                        <w:rPr>
                          <w:lang w:val="en-US"/>
                        </w:rPr>
                        <w:t xml:space="preserve"> above shows</w:t>
                      </w:r>
                      <w:r w:rsidR="00744CCA">
                        <w:rPr>
                          <w:lang w:val="en-US"/>
                        </w:rPr>
                        <w:t xml:space="preserve"> the effect of steering on the chassis. As expected with the </w:t>
                      </w:r>
                      <w:r w:rsidR="007A170E">
                        <w:rPr>
                          <w:lang w:val="en-US"/>
                        </w:rPr>
                        <w:t>setup</w:t>
                      </w:r>
                      <w:r w:rsidR="0024784B">
                        <w:rPr>
                          <w:lang w:val="en-US"/>
                        </w:rPr>
                        <w:t xml:space="preserve">, </w:t>
                      </w:r>
                      <w:r w:rsidR="00733261">
                        <w:rPr>
                          <w:lang w:val="en-US"/>
                        </w:rPr>
                        <w:t>with 20</w:t>
                      </w:r>
                      <w:r w:rsidR="00372021">
                        <w:rPr>
                          <w:sz w:val="22"/>
                          <w:vertAlign w:val="superscript"/>
                          <w:lang w:val="en-US"/>
                        </w:rPr>
                        <w:t xml:space="preserve">o </w:t>
                      </w:r>
                      <w:r w:rsidR="00372021">
                        <w:rPr>
                          <w:sz w:val="22"/>
                          <w:lang w:val="en-US"/>
                        </w:rPr>
                        <w:t xml:space="preserve">of steer to the right, the left </w:t>
                      </w:r>
                      <w:r w:rsidR="00D56BEC">
                        <w:rPr>
                          <w:sz w:val="22"/>
                          <w:lang w:val="en-US"/>
                        </w:rPr>
                        <w:t>wheel camber goes from -3</w:t>
                      </w:r>
                      <w:r w:rsidR="00D56BEC">
                        <w:rPr>
                          <w:sz w:val="22"/>
                          <w:vertAlign w:val="superscript"/>
                          <w:lang w:val="en-US"/>
                        </w:rPr>
                        <w:t xml:space="preserve">o </w:t>
                      </w:r>
                      <w:r w:rsidR="00D56BEC">
                        <w:rPr>
                          <w:sz w:val="22"/>
                          <w:lang w:val="en-US"/>
                        </w:rPr>
                        <w:t>to</w:t>
                      </w:r>
                      <w:r w:rsidR="00FC2D81">
                        <w:rPr>
                          <w:sz w:val="22"/>
                          <w:lang w:val="en-US"/>
                        </w:rPr>
                        <w:t xml:space="preserve"> -4.6</w:t>
                      </w:r>
                      <w:r w:rsidR="00FC2D81">
                        <w:rPr>
                          <w:sz w:val="22"/>
                          <w:vertAlign w:val="superscript"/>
                          <w:lang w:val="en-US"/>
                        </w:rPr>
                        <w:t xml:space="preserve">o </w:t>
                      </w:r>
                      <w:r w:rsidR="00FC2D81">
                        <w:rPr>
                          <w:lang w:val="en-US"/>
                        </w:rPr>
                        <w:t xml:space="preserve">while the right wheel goes from </w:t>
                      </w:r>
                      <w:r w:rsidR="00AA4013">
                        <w:rPr>
                          <w:lang w:val="en-US"/>
                        </w:rPr>
                        <w:t>-3</w:t>
                      </w:r>
                      <w:proofErr w:type="gramStart"/>
                      <w:r w:rsidR="00AA4013">
                        <w:rPr>
                          <w:vertAlign w:val="superscript"/>
                          <w:lang w:val="en-US"/>
                        </w:rPr>
                        <w:t xml:space="preserve">o </w:t>
                      </w:r>
                      <w:r w:rsidR="00DB637D">
                        <w:rPr>
                          <w:vertAlign w:val="superscript"/>
                          <w:lang w:val="en-US"/>
                        </w:rPr>
                        <w:t xml:space="preserve"> </w:t>
                      </w:r>
                      <w:r w:rsidR="00AA4013">
                        <w:rPr>
                          <w:lang w:val="en-US"/>
                        </w:rPr>
                        <w:t>to</w:t>
                      </w:r>
                      <w:proofErr w:type="gramEnd"/>
                      <w:r w:rsidR="00DB637D">
                        <w:rPr>
                          <w:lang w:val="en-US"/>
                        </w:rPr>
                        <w:t xml:space="preserve"> -1.8</w:t>
                      </w:r>
                      <w:r w:rsidR="00DB637D">
                        <w:rPr>
                          <w:vertAlign w:val="superscript"/>
                          <w:lang w:val="en-US"/>
                        </w:rPr>
                        <w:t>o</w:t>
                      </w:r>
                      <w:r w:rsidR="00DB637D">
                        <w:rPr>
                          <w:lang w:val="en-US"/>
                        </w:rPr>
                        <w:t>.</w:t>
                      </w:r>
                      <w:r w:rsidR="008C7707">
                        <w:rPr>
                          <w:lang w:val="en-US"/>
                        </w:rPr>
                        <w:t xml:space="preserve"> </w:t>
                      </w:r>
                      <w:r w:rsidR="00522071">
                        <w:rPr>
                          <w:lang w:val="en-US"/>
                        </w:rPr>
                        <w:t xml:space="preserve">This </w:t>
                      </w:r>
                      <w:r w:rsidR="004A21D3">
                        <w:rPr>
                          <w:lang w:val="en-US"/>
                        </w:rPr>
                        <w:t>should</w:t>
                      </w:r>
                      <w:r w:rsidR="00522071">
                        <w:rPr>
                          <w:lang w:val="en-US"/>
                        </w:rPr>
                        <w:t xml:space="preserve"> provide better </w:t>
                      </w:r>
                      <w:proofErr w:type="gramStart"/>
                      <w:r w:rsidR="00522071">
                        <w:rPr>
                          <w:lang w:val="en-US"/>
                        </w:rPr>
                        <w:t>front end</w:t>
                      </w:r>
                      <w:proofErr w:type="gramEnd"/>
                      <w:r w:rsidR="00522071">
                        <w:rPr>
                          <w:lang w:val="en-US"/>
                        </w:rPr>
                        <w:t xml:space="preserve"> </w:t>
                      </w:r>
                      <w:r w:rsidR="004A21D3">
                        <w:rPr>
                          <w:lang w:val="en-US"/>
                        </w:rPr>
                        <w:t>g</w:t>
                      </w:r>
                      <w:r w:rsidR="00522071">
                        <w:rPr>
                          <w:lang w:val="en-US"/>
                        </w:rPr>
                        <w:t>rip in hard corners</w:t>
                      </w:r>
                      <w:r w:rsidR="004A21D3">
                        <w:rPr>
                          <w:lang w:val="en-US"/>
                        </w:rPr>
                        <w:t>.</w:t>
                      </w:r>
                      <w:r w:rsidR="00CA1DDA">
                        <w:rPr>
                          <w:lang w:val="en-US"/>
                        </w:rPr>
                        <w:t xml:space="preserve"> Also visible is the front roll</w:t>
                      </w:r>
                      <w:r w:rsidR="00445B2E">
                        <w:rPr>
                          <w:lang w:val="en-US"/>
                        </w:rPr>
                        <w:t>-</w:t>
                      </w:r>
                      <w:proofErr w:type="spellStart"/>
                      <w:r w:rsidR="00CA1DDA">
                        <w:rPr>
                          <w:lang w:val="en-US"/>
                        </w:rPr>
                        <w:t>centre</w:t>
                      </w:r>
                      <w:proofErr w:type="spellEnd"/>
                      <w:r w:rsidR="00CA1DDA">
                        <w:rPr>
                          <w:lang w:val="en-US"/>
                        </w:rPr>
                        <w:t xml:space="preserve"> shift</w:t>
                      </w:r>
                      <w:r w:rsidR="00CB6690">
                        <w:rPr>
                          <w:lang w:val="en-US"/>
                        </w:rPr>
                        <w:t xml:space="preserve">; approximately </w:t>
                      </w:r>
                      <w:r w:rsidR="004E57C5">
                        <w:rPr>
                          <w:lang w:val="en-US"/>
                        </w:rPr>
                        <w:t>175mm to the left</w:t>
                      </w:r>
                      <w:r w:rsidR="006A1436">
                        <w:rPr>
                          <w:lang w:val="en-US"/>
                        </w:rPr>
                        <w:t>.</w:t>
                      </w:r>
                    </w:p>
                  </w:txbxContent>
                </v:textbox>
                <w10:wrap type="square" anchorx="margin"/>
              </v:shape>
            </w:pict>
          </mc:Fallback>
        </mc:AlternateContent>
      </w:r>
      <w:r w:rsidRPr="00E93251">
        <w:rPr>
          <w:noProof/>
        </w:rPr>
        <w:drawing>
          <wp:anchor distT="0" distB="0" distL="114300" distR="114300" simplePos="0" relativeHeight="251658246" behindDoc="1" locked="0" layoutInCell="1" allowOverlap="1" wp14:anchorId="6F7EB966" wp14:editId="7400A709">
            <wp:simplePos x="0" y="0"/>
            <wp:positionH relativeFrom="margin">
              <wp:align>left</wp:align>
            </wp:positionH>
            <wp:positionV relativeFrom="paragraph">
              <wp:posOffset>1210310</wp:posOffset>
            </wp:positionV>
            <wp:extent cx="5727700" cy="1838325"/>
            <wp:effectExtent l="0" t="0" r="6350" b="9525"/>
            <wp:wrapTight wrapText="bothSides">
              <wp:wrapPolygon edited="0">
                <wp:start x="0" y="0"/>
                <wp:lineTo x="0" y="21488"/>
                <wp:lineTo x="21552" y="21488"/>
                <wp:lineTo x="2155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b="48652"/>
                    <a:stretch/>
                  </pic:blipFill>
                  <pic:spPr bwMode="auto">
                    <a:xfrm>
                      <a:off x="0" y="0"/>
                      <a:ext cx="5727700" cy="18383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651E1992" w14:textId="4E88E108" w:rsidR="006D6298" w:rsidRDefault="006D6298">
      <w:pPr>
        <w:spacing w:after="200" w:line="276" w:lineRule="auto"/>
        <w:rPr>
          <w:sz w:val="24"/>
          <w:szCs w:val="28"/>
        </w:rPr>
      </w:pPr>
      <w:r>
        <w:rPr>
          <w:sz w:val="24"/>
          <w:szCs w:val="28"/>
        </w:rPr>
        <w:br w:type="page"/>
      </w:r>
    </w:p>
    <w:p w14:paraId="362AF957" w14:textId="1EA6E725" w:rsidR="004565B4" w:rsidRDefault="006C21D6">
      <w:pPr>
        <w:spacing w:after="200" w:line="276" w:lineRule="auto"/>
      </w:pPr>
      <w:r w:rsidRPr="006C21D6">
        <w:rPr>
          <w:noProof/>
        </w:rPr>
        <w:lastRenderedPageBreak/>
        <w:drawing>
          <wp:anchor distT="0" distB="0" distL="114300" distR="114300" simplePos="0" relativeHeight="251658248" behindDoc="1" locked="0" layoutInCell="1" allowOverlap="1" wp14:anchorId="03FE2DBE" wp14:editId="757D46E5">
            <wp:simplePos x="0" y="0"/>
            <wp:positionH relativeFrom="column">
              <wp:posOffset>0</wp:posOffset>
            </wp:positionH>
            <wp:positionV relativeFrom="paragraph">
              <wp:posOffset>0</wp:posOffset>
            </wp:positionV>
            <wp:extent cx="5727700" cy="3580130"/>
            <wp:effectExtent l="0" t="0" r="6350" b="1270"/>
            <wp:wrapTight wrapText="bothSides">
              <wp:wrapPolygon edited="0">
                <wp:start x="0" y="0"/>
                <wp:lineTo x="0" y="21493"/>
                <wp:lineTo x="21552" y="21493"/>
                <wp:lineTo x="2155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27700" cy="3580130"/>
                    </a:xfrm>
                    <a:prstGeom prst="rect">
                      <a:avLst/>
                    </a:prstGeom>
                  </pic:spPr>
                </pic:pic>
              </a:graphicData>
            </a:graphic>
          </wp:anchor>
        </w:drawing>
      </w:r>
    </w:p>
    <w:p w14:paraId="063D755C" w14:textId="1CC63F25" w:rsidR="006F658A" w:rsidRDefault="00BE6CB7">
      <w:pPr>
        <w:spacing w:after="200" w:line="276" w:lineRule="auto"/>
        <w:rPr>
          <w:noProof/>
        </w:rPr>
      </w:pPr>
      <w:r>
        <w:rPr>
          <w:noProof/>
        </w:rPr>
        <mc:AlternateContent>
          <mc:Choice Requires="wps">
            <w:drawing>
              <wp:anchor distT="45720" distB="45720" distL="114300" distR="114300" simplePos="0" relativeHeight="251658249" behindDoc="0" locked="0" layoutInCell="1" allowOverlap="1" wp14:anchorId="7C7141E8" wp14:editId="7D10E4C0">
                <wp:simplePos x="0" y="0"/>
                <wp:positionH relativeFrom="column">
                  <wp:posOffset>475615</wp:posOffset>
                </wp:positionH>
                <wp:positionV relativeFrom="paragraph">
                  <wp:posOffset>181610</wp:posOffset>
                </wp:positionV>
                <wp:extent cx="4924425" cy="1404620"/>
                <wp:effectExtent l="0" t="0" r="28575" b="1841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4425" cy="1404620"/>
                        </a:xfrm>
                        <a:prstGeom prst="rect">
                          <a:avLst/>
                        </a:prstGeom>
                        <a:solidFill>
                          <a:srgbClr val="FFFFFF"/>
                        </a:solidFill>
                        <a:ln w="9525">
                          <a:solidFill>
                            <a:srgbClr val="000000"/>
                          </a:solidFill>
                          <a:miter lim="800000"/>
                          <a:headEnd/>
                          <a:tailEnd/>
                        </a:ln>
                      </wps:spPr>
                      <wps:txbx>
                        <w:txbxContent>
                          <w:p w14:paraId="525EE00D" w14:textId="2C68AFD2" w:rsidR="00BE6CB7" w:rsidRDefault="00BE6CB7">
                            <w:r>
                              <w:t xml:space="preserve">The </w:t>
                            </w:r>
                            <w:proofErr w:type="gramStart"/>
                            <w:r>
                              <w:t>screen-grab</w:t>
                            </w:r>
                            <w:proofErr w:type="gramEnd"/>
                            <w:r>
                              <w:t xml:space="preserve"> above shows </w:t>
                            </w:r>
                            <w:r w:rsidR="00873B74">
                              <w:t xml:space="preserve">the graphical analysis of camber against steer. </w:t>
                            </w:r>
                            <w:r w:rsidR="0003267C">
                              <w:t xml:space="preserve">Illustrating graphically the effects </w:t>
                            </w:r>
                            <w:r w:rsidR="00674A61">
                              <w:t>illustrated in the figure</w:t>
                            </w:r>
                            <w:r w:rsidR="00425BEE">
                              <w:t xml:space="preserve"> above.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C7141E8" id="_x0000_s1030" type="#_x0000_t202" style="position:absolute;margin-left:37.45pt;margin-top:14.3pt;width:387.75pt;height:110.6pt;z-index:25165824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">
                <v:textbox style="mso-fit-shape-to-text:t">
                  <w:txbxContent>
                    <w:p w14:paraId="525EE00D" w14:textId="2C68AFD2" w:rsidR="00BE6CB7" w:rsidRDefault="00BE6CB7">
                      <w:r>
                        <w:t xml:space="preserve">The </w:t>
                      </w:r>
                      <w:proofErr w:type="gramStart"/>
                      <w:r>
                        <w:t>screen-grab</w:t>
                      </w:r>
                      <w:proofErr w:type="gramEnd"/>
                      <w:r>
                        <w:t xml:space="preserve"> above shows </w:t>
                      </w:r>
                      <w:r w:rsidR="00873B74">
                        <w:t xml:space="preserve">the graphical analysis of camber against steer. </w:t>
                      </w:r>
                      <w:r w:rsidR="0003267C">
                        <w:t xml:space="preserve">Illustrating graphically the effects </w:t>
                      </w:r>
                      <w:r w:rsidR="00674A61">
                        <w:t>illustrated in the figure</w:t>
                      </w:r>
                      <w:r w:rsidR="00425BEE">
                        <w:t xml:space="preserve"> above.</w:t>
                      </w:r>
                    </w:p>
                  </w:txbxContent>
                </v:textbox>
                <w10:wrap type="square"/>
              </v:shape>
            </w:pict>
          </mc:Fallback>
        </mc:AlternateContent>
      </w:r>
    </w:p>
    <w:p w14:paraId="79EE61ED" w14:textId="347E010D" w:rsidR="006F658A" w:rsidRDefault="006F658A">
      <w:pPr>
        <w:spacing w:after="200" w:line="276" w:lineRule="auto"/>
        <w:rPr>
          <w:rFonts w:eastAsiaTheme="majorEastAsia" w:cstheme="majorBidi"/>
          <w:b/>
          <w:bCs/>
          <w:color w:val="4472C4" w:themeColor="accent1"/>
          <w:sz w:val="28"/>
          <w:szCs w:val="26"/>
        </w:rPr>
      </w:pPr>
      <w:r>
        <w:br w:type="page"/>
      </w:r>
    </w:p>
    <w:p w14:paraId="65E89EB7" w14:textId="1D98F38D" w:rsidR="00AD1E91" w:rsidRDefault="00AD1E91" w:rsidP="00E33394">
      <w:pPr>
        <w:pStyle w:val="Heading2"/>
      </w:pPr>
      <w:bookmarkStart w:id="7" w:name="_Toc36026288"/>
      <w:r>
        <w:lastRenderedPageBreak/>
        <w:t>Dampers</w:t>
      </w:r>
      <w:bookmarkEnd w:id="7"/>
    </w:p>
    <w:p w14:paraId="7DE8F6C3" w14:textId="13635E91" w:rsidR="00784724" w:rsidRDefault="00784724" w:rsidP="00E33394">
      <w:pPr>
        <w:pStyle w:val="Heading2"/>
      </w:pPr>
      <w:bookmarkStart w:id="8" w:name="_Toc36026289"/>
      <w:r>
        <w:t>Research</w:t>
      </w:r>
      <w:bookmarkEnd w:id="8"/>
    </w:p>
    <w:p w14:paraId="79B206A2" w14:textId="52C104E4" w:rsidR="00F6769E" w:rsidRDefault="004315C5" w:rsidP="002E59A6">
      <w:pPr>
        <w:rPr>
          <w:sz w:val="24"/>
          <w:szCs w:val="28"/>
        </w:rPr>
      </w:pPr>
      <w:r>
        <w:rPr>
          <w:sz w:val="24"/>
          <w:szCs w:val="28"/>
        </w:rPr>
        <w:t xml:space="preserve">While often an afterthought, dampers are a hugely important component on a race car. </w:t>
      </w:r>
      <w:r w:rsidR="00F21D51">
        <w:rPr>
          <w:sz w:val="24"/>
          <w:szCs w:val="28"/>
        </w:rPr>
        <w:t>Poorly designed or unsuitable dampers can have cata</w:t>
      </w:r>
      <w:r w:rsidR="008B4EB3">
        <w:rPr>
          <w:sz w:val="24"/>
          <w:szCs w:val="28"/>
        </w:rPr>
        <w:t>s</w:t>
      </w:r>
      <w:r w:rsidR="00F21D51">
        <w:rPr>
          <w:sz w:val="24"/>
          <w:szCs w:val="28"/>
        </w:rPr>
        <w:t xml:space="preserve">trophic effects on vehicle handling and </w:t>
      </w:r>
      <w:r w:rsidR="004D0949">
        <w:rPr>
          <w:sz w:val="24"/>
          <w:szCs w:val="28"/>
        </w:rPr>
        <w:t>drivability.</w:t>
      </w:r>
      <w:r w:rsidR="00DE1FD0">
        <w:rPr>
          <w:sz w:val="24"/>
          <w:szCs w:val="28"/>
        </w:rPr>
        <w:t xml:space="preserve"> </w:t>
      </w:r>
      <w:r w:rsidR="00BD3A8C">
        <w:rPr>
          <w:sz w:val="24"/>
          <w:szCs w:val="28"/>
        </w:rPr>
        <w:t xml:space="preserve">An effective damper limits </w:t>
      </w:r>
      <w:r w:rsidR="00827C8E">
        <w:rPr>
          <w:sz w:val="24"/>
          <w:szCs w:val="28"/>
        </w:rPr>
        <w:t xml:space="preserve">excessive movement of the </w:t>
      </w:r>
      <w:proofErr w:type="spellStart"/>
      <w:r w:rsidR="00827C8E">
        <w:rPr>
          <w:sz w:val="24"/>
          <w:szCs w:val="28"/>
        </w:rPr>
        <w:t>unsprung</w:t>
      </w:r>
      <w:proofErr w:type="spellEnd"/>
      <w:r w:rsidR="00827C8E">
        <w:rPr>
          <w:sz w:val="24"/>
          <w:szCs w:val="28"/>
        </w:rPr>
        <w:t xml:space="preserve"> masses on a car</w:t>
      </w:r>
      <w:r w:rsidR="00BC69F1">
        <w:rPr>
          <w:sz w:val="24"/>
          <w:szCs w:val="28"/>
        </w:rPr>
        <w:t xml:space="preserve">, in turn helping to </w:t>
      </w:r>
      <w:r w:rsidR="002B7F60">
        <w:rPr>
          <w:sz w:val="24"/>
          <w:szCs w:val="28"/>
        </w:rPr>
        <w:t>manage the sprung mass too.</w:t>
      </w:r>
      <w:r w:rsidR="00810E6E">
        <w:rPr>
          <w:sz w:val="24"/>
          <w:szCs w:val="28"/>
        </w:rPr>
        <w:t xml:space="preserve"> </w:t>
      </w:r>
      <w:r w:rsidR="006D2737">
        <w:rPr>
          <w:sz w:val="24"/>
          <w:szCs w:val="28"/>
        </w:rPr>
        <w:t xml:space="preserve">When working properly, they should ensure that the </w:t>
      </w:r>
      <w:r w:rsidR="00B04A4B">
        <w:rPr>
          <w:sz w:val="24"/>
          <w:szCs w:val="28"/>
        </w:rPr>
        <w:t xml:space="preserve">tyres remain in contact with the road </w:t>
      </w:r>
      <w:r w:rsidR="00B9496C">
        <w:rPr>
          <w:sz w:val="24"/>
          <w:szCs w:val="28"/>
        </w:rPr>
        <w:t xml:space="preserve">as much as possible </w:t>
      </w:r>
      <w:r w:rsidR="003D41C3">
        <w:rPr>
          <w:sz w:val="24"/>
          <w:szCs w:val="28"/>
        </w:rPr>
        <w:t xml:space="preserve">in order to produce maximum </w:t>
      </w:r>
      <w:r w:rsidR="00DA7D53">
        <w:rPr>
          <w:sz w:val="24"/>
          <w:szCs w:val="28"/>
        </w:rPr>
        <w:t xml:space="preserve">grip. </w:t>
      </w:r>
      <w:r w:rsidR="00DE2F3C">
        <w:rPr>
          <w:sz w:val="24"/>
          <w:szCs w:val="28"/>
        </w:rPr>
        <w:t>By maintaining con</w:t>
      </w:r>
      <w:r w:rsidR="00D83A47">
        <w:rPr>
          <w:sz w:val="24"/>
          <w:szCs w:val="28"/>
        </w:rPr>
        <w:t>sistent contact with the road, d</w:t>
      </w:r>
      <w:r w:rsidR="00D70220">
        <w:rPr>
          <w:sz w:val="24"/>
          <w:szCs w:val="28"/>
        </w:rPr>
        <w:t>amper</w:t>
      </w:r>
      <w:r w:rsidR="00EC0AC0">
        <w:rPr>
          <w:sz w:val="24"/>
          <w:szCs w:val="28"/>
        </w:rPr>
        <w:t xml:space="preserve">s also help to keep </w:t>
      </w:r>
      <w:r w:rsidR="00B3304F">
        <w:rPr>
          <w:sz w:val="24"/>
          <w:szCs w:val="28"/>
        </w:rPr>
        <w:t xml:space="preserve">the changes in frictional forces in the tyres as </w:t>
      </w:r>
      <w:r w:rsidR="00C30AE8">
        <w:rPr>
          <w:sz w:val="24"/>
          <w:szCs w:val="28"/>
        </w:rPr>
        <w:t>linear</w:t>
      </w:r>
      <w:r w:rsidR="00B3304F">
        <w:rPr>
          <w:sz w:val="24"/>
          <w:szCs w:val="28"/>
        </w:rPr>
        <w:t xml:space="preserve"> as possible. </w:t>
      </w:r>
      <w:r w:rsidR="00370C0A">
        <w:rPr>
          <w:sz w:val="24"/>
          <w:szCs w:val="28"/>
        </w:rPr>
        <w:t>Sudden spikes and drops in available grip</w:t>
      </w:r>
      <w:r w:rsidR="007F6AE8">
        <w:rPr>
          <w:sz w:val="24"/>
          <w:szCs w:val="28"/>
        </w:rPr>
        <w:t xml:space="preserve"> are difficult to react to for the driver and</w:t>
      </w:r>
      <w:r w:rsidR="00370C0A">
        <w:rPr>
          <w:sz w:val="24"/>
          <w:szCs w:val="28"/>
        </w:rPr>
        <w:t xml:space="preserve"> </w:t>
      </w:r>
      <w:r w:rsidR="004E6340">
        <w:rPr>
          <w:sz w:val="24"/>
          <w:szCs w:val="28"/>
        </w:rPr>
        <w:t>can unsettle the chassis</w:t>
      </w:r>
      <w:r w:rsidR="00A019F0">
        <w:rPr>
          <w:sz w:val="24"/>
          <w:szCs w:val="28"/>
        </w:rPr>
        <w:t>, cause skidding</w:t>
      </w:r>
      <w:r w:rsidR="007F6AE8">
        <w:rPr>
          <w:sz w:val="24"/>
          <w:szCs w:val="28"/>
        </w:rPr>
        <w:t xml:space="preserve"> and cause excessive wear on tyres.</w:t>
      </w:r>
    </w:p>
    <w:p w14:paraId="662FA276" w14:textId="1EF1DC71" w:rsidR="003B321F" w:rsidRDefault="00320CD3" w:rsidP="002E59A6">
      <w:pPr>
        <w:rPr>
          <w:sz w:val="24"/>
          <w:szCs w:val="28"/>
        </w:rPr>
      </w:pPr>
      <w:r>
        <w:rPr>
          <w:sz w:val="24"/>
          <w:szCs w:val="28"/>
        </w:rPr>
        <w:t xml:space="preserve">Adjustable dampers are also one of the most effective ways of </w:t>
      </w:r>
      <w:r w:rsidR="00641DE0">
        <w:rPr>
          <w:sz w:val="24"/>
          <w:szCs w:val="28"/>
        </w:rPr>
        <w:t xml:space="preserve">managing load transfer. </w:t>
      </w:r>
      <w:r w:rsidR="00F70F1C">
        <w:rPr>
          <w:sz w:val="24"/>
          <w:szCs w:val="28"/>
        </w:rPr>
        <w:t xml:space="preserve">During steady state cornering, dampers have </w:t>
      </w:r>
      <w:r w:rsidR="00B45459">
        <w:rPr>
          <w:sz w:val="24"/>
          <w:szCs w:val="28"/>
        </w:rPr>
        <w:t>very little</w:t>
      </w:r>
      <w:r w:rsidR="00F70F1C">
        <w:rPr>
          <w:sz w:val="24"/>
          <w:szCs w:val="28"/>
        </w:rPr>
        <w:t xml:space="preserve"> effect, as they are acceleration sensitive, but during </w:t>
      </w:r>
      <w:r w:rsidR="00BC0CCD">
        <w:rPr>
          <w:sz w:val="24"/>
          <w:szCs w:val="28"/>
        </w:rPr>
        <w:t xml:space="preserve">braking, turn in and acceleration they play a major role. If it becomes clear that a car is behaving a certain way on a certain track </w:t>
      </w:r>
      <w:r w:rsidR="00795017">
        <w:rPr>
          <w:sz w:val="24"/>
          <w:szCs w:val="28"/>
        </w:rPr>
        <w:t>for example</w:t>
      </w:r>
      <w:r w:rsidR="000875AC">
        <w:rPr>
          <w:sz w:val="24"/>
          <w:szCs w:val="28"/>
        </w:rPr>
        <w:t xml:space="preserve">, losing time on </w:t>
      </w:r>
      <w:r w:rsidR="00137BD6">
        <w:rPr>
          <w:sz w:val="24"/>
          <w:szCs w:val="28"/>
        </w:rPr>
        <w:t>winding</w:t>
      </w:r>
      <w:r w:rsidR="000875AC">
        <w:rPr>
          <w:sz w:val="24"/>
          <w:szCs w:val="28"/>
        </w:rPr>
        <w:t xml:space="preserve"> sections, </w:t>
      </w:r>
      <w:r w:rsidR="00CC5D46">
        <w:rPr>
          <w:sz w:val="24"/>
          <w:szCs w:val="28"/>
        </w:rPr>
        <w:t>a possible solution</w:t>
      </w:r>
      <w:r w:rsidR="000875AC">
        <w:rPr>
          <w:sz w:val="24"/>
          <w:szCs w:val="28"/>
        </w:rPr>
        <w:t xml:space="preserve"> would be worth</w:t>
      </w:r>
      <w:r w:rsidR="007F6AE8">
        <w:rPr>
          <w:sz w:val="24"/>
          <w:szCs w:val="28"/>
        </w:rPr>
        <w:t xml:space="preserve"> </w:t>
      </w:r>
      <w:r w:rsidR="002B39C2">
        <w:rPr>
          <w:sz w:val="24"/>
          <w:szCs w:val="28"/>
        </w:rPr>
        <w:t xml:space="preserve">stiffening bump and rebound to transfer load </w:t>
      </w:r>
      <w:r w:rsidR="00CC5D46">
        <w:rPr>
          <w:sz w:val="24"/>
          <w:szCs w:val="28"/>
        </w:rPr>
        <w:t>from one left to right more quickly</w:t>
      </w:r>
      <w:r w:rsidR="003C10BA">
        <w:rPr>
          <w:sz w:val="24"/>
          <w:szCs w:val="28"/>
        </w:rPr>
        <w:t>.</w:t>
      </w:r>
      <w:r w:rsidR="00990A9A">
        <w:rPr>
          <w:sz w:val="24"/>
          <w:szCs w:val="28"/>
        </w:rPr>
        <w:t xml:space="preserve"> </w:t>
      </w:r>
      <w:r w:rsidR="00D177D0">
        <w:rPr>
          <w:sz w:val="24"/>
          <w:szCs w:val="28"/>
        </w:rPr>
        <w:t>Having easily adjustable dampers then,</w:t>
      </w:r>
      <w:r w:rsidR="001710A5">
        <w:rPr>
          <w:sz w:val="24"/>
          <w:szCs w:val="28"/>
        </w:rPr>
        <w:t xml:space="preserve"> allows us to toy with different setups during testing and on race days. </w:t>
      </w:r>
      <w:r w:rsidR="00633C5F">
        <w:rPr>
          <w:sz w:val="24"/>
          <w:szCs w:val="28"/>
        </w:rPr>
        <w:t>This can be</w:t>
      </w:r>
      <w:r w:rsidR="00670B24">
        <w:rPr>
          <w:sz w:val="24"/>
          <w:szCs w:val="28"/>
        </w:rPr>
        <w:t xml:space="preserve"> an</w:t>
      </w:r>
      <w:r w:rsidR="00633C5F">
        <w:rPr>
          <w:sz w:val="24"/>
          <w:szCs w:val="28"/>
        </w:rPr>
        <w:t xml:space="preserve"> </w:t>
      </w:r>
      <w:r w:rsidR="00670B24">
        <w:rPr>
          <w:sz w:val="24"/>
          <w:szCs w:val="28"/>
        </w:rPr>
        <w:t xml:space="preserve">invaluable asset to help improve times or to adapt to </w:t>
      </w:r>
      <w:r w:rsidR="00070067">
        <w:rPr>
          <w:sz w:val="24"/>
          <w:szCs w:val="28"/>
        </w:rPr>
        <w:t>changing track &amp; weather conditions.</w:t>
      </w:r>
      <w:r w:rsidR="00670B24">
        <w:rPr>
          <w:sz w:val="24"/>
          <w:szCs w:val="28"/>
        </w:rPr>
        <w:t xml:space="preserve"> </w:t>
      </w:r>
      <w:r w:rsidR="004A7FE4">
        <w:rPr>
          <w:sz w:val="24"/>
          <w:szCs w:val="28"/>
        </w:rPr>
        <w:t xml:space="preserve">This fine tuning requires consideration of spring rates and </w:t>
      </w:r>
      <w:r w:rsidR="004964B7">
        <w:rPr>
          <w:sz w:val="24"/>
          <w:szCs w:val="28"/>
        </w:rPr>
        <w:t>load transfer.</w:t>
      </w:r>
    </w:p>
    <w:p w14:paraId="07685352" w14:textId="77777777" w:rsidR="00C6777A" w:rsidRDefault="00C6777A" w:rsidP="002E59A6">
      <w:pPr>
        <w:rPr>
          <w:sz w:val="24"/>
          <w:szCs w:val="28"/>
        </w:rPr>
      </w:pPr>
    </w:p>
    <w:p w14:paraId="006F7487" w14:textId="77777777" w:rsidR="008B4EB3" w:rsidRDefault="008B4EB3" w:rsidP="00E33394">
      <w:pPr>
        <w:pStyle w:val="Heading2"/>
      </w:pPr>
      <w:bookmarkStart w:id="9" w:name="_Toc36026290"/>
      <w:r>
        <w:t>Component Selection</w:t>
      </w:r>
      <w:bookmarkEnd w:id="9"/>
    </w:p>
    <w:p w14:paraId="6346AA1E" w14:textId="45A3E74E" w:rsidR="00FD190F" w:rsidRDefault="00CE217C" w:rsidP="002E59A6">
      <w:pPr>
        <w:rPr>
          <w:sz w:val="24"/>
          <w:szCs w:val="28"/>
        </w:rPr>
      </w:pPr>
      <w:r w:rsidRPr="00E94733">
        <w:rPr>
          <w:sz w:val="24"/>
          <w:szCs w:val="28"/>
        </w:rPr>
        <w:t xml:space="preserve">Damper selection was crucial </w:t>
      </w:r>
      <w:r w:rsidR="00EC6746" w:rsidRPr="00E94733">
        <w:rPr>
          <w:sz w:val="24"/>
          <w:szCs w:val="28"/>
        </w:rPr>
        <w:t>to ensuring that the vehicle handled as desired</w:t>
      </w:r>
      <w:r w:rsidR="00F826C4" w:rsidRPr="00E94733">
        <w:rPr>
          <w:sz w:val="24"/>
          <w:szCs w:val="28"/>
        </w:rPr>
        <w:t xml:space="preserve"> </w:t>
      </w:r>
      <w:r w:rsidR="00686F44" w:rsidRPr="00E94733">
        <w:rPr>
          <w:sz w:val="24"/>
          <w:szCs w:val="28"/>
        </w:rPr>
        <w:t xml:space="preserve">and </w:t>
      </w:r>
      <w:r w:rsidR="004779D8" w:rsidRPr="00E94733">
        <w:rPr>
          <w:sz w:val="24"/>
          <w:szCs w:val="28"/>
        </w:rPr>
        <w:t xml:space="preserve">provided safe drivability </w:t>
      </w:r>
      <w:r w:rsidR="00722297" w:rsidRPr="00E94733">
        <w:rPr>
          <w:sz w:val="24"/>
          <w:szCs w:val="28"/>
        </w:rPr>
        <w:t>in its designated application.</w:t>
      </w:r>
      <w:r w:rsidR="00EC6746" w:rsidRPr="00E94733">
        <w:rPr>
          <w:sz w:val="24"/>
          <w:szCs w:val="28"/>
        </w:rPr>
        <w:t xml:space="preserve"> </w:t>
      </w:r>
      <w:r w:rsidR="00F41886">
        <w:rPr>
          <w:sz w:val="24"/>
          <w:szCs w:val="28"/>
        </w:rPr>
        <w:t>The base car was fitted with Penske</w:t>
      </w:r>
      <w:r w:rsidR="000E3C71">
        <w:rPr>
          <w:sz w:val="24"/>
          <w:szCs w:val="28"/>
        </w:rPr>
        <w:t xml:space="preserve"> front</w:t>
      </w:r>
      <w:r w:rsidR="00F41886">
        <w:rPr>
          <w:sz w:val="24"/>
          <w:szCs w:val="28"/>
        </w:rPr>
        <w:t xml:space="preserve"> dampers</w:t>
      </w:r>
      <w:r w:rsidR="00066A5E">
        <w:rPr>
          <w:sz w:val="24"/>
          <w:szCs w:val="28"/>
        </w:rPr>
        <w:t xml:space="preserve"> wh</w:t>
      </w:r>
      <w:r w:rsidR="00FB0A85">
        <w:rPr>
          <w:sz w:val="24"/>
          <w:szCs w:val="28"/>
        </w:rPr>
        <w:t xml:space="preserve">ich were tested to </w:t>
      </w:r>
      <w:r w:rsidR="00E36013">
        <w:rPr>
          <w:sz w:val="24"/>
          <w:szCs w:val="28"/>
        </w:rPr>
        <w:t xml:space="preserve">determine their </w:t>
      </w:r>
      <w:r w:rsidR="00221BC5">
        <w:rPr>
          <w:sz w:val="24"/>
          <w:szCs w:val="28"/>
        </w:rPr>
        <w:t xml:space="preserve">effectiveness. This was done </w:t>
      </w:r>
      <w:r w:rsidR="001B3EF7">
        <w:rPr>
          <w:sz w:val="24"/>
          <w:szCs w:val="28"/>
        </w:rPr>
        <w:t>by removing the dampers from the chassis, rem</w:t>
      </w:r>
      <w:r w:rsidR="008B7311">
        <w:rPr>
          <w:sz w:val="24"/>
          <w:szCs w:val="28"/>
        </w:rPr>
        <w:t>oving the springs and fitting them to the</w:t>
      </w:r>
      <w:r w:rsidR="00D41B14">
        <w:rPr>
          <w:sz w:val="24"/>
          <w:szCs w:val="28"/>
        </w:rPr>
        <w:t xml:space="preserve"> damper dyno in the workshop</w:t>
      </w:r>
      <w:r w:rsidR="00B04EDE">
        <w:rPr>
          <w:sz w:val="24"/>
          <w:szCs w:val="28"/>
        </w:rPr>
        <w:t xml:space="preserve"> with assistance from Paul Davies</w:t>
      </w:r>
      <w:r w:rsidR="00221BC5">
        <w:rPr>
          <w:sz w:val="24"/>
          <w:szCs w:val="28"/>
        </w:rPr>
        <w:t>.</w:t>
      </w:r>
      <w:r w:rsidR="00832D9E" w:rsidRPr="00E94733">
        <w:rPr>
          <w:sz w:val="24"/>
          <w:szCs w:val="28"/>
        </w:rPr>
        <w:t xml:space="preserve"> </w:t>
      </w:r>
      <w:r w:rsidR="00E9379D">
        <w:rPr>
          <w:sz w:val="24"/>
          <w:szCs w:val="28"/>
        </w:rPr>
        <w:t xml:space="preserve">One of the dampers failed to </w:t>
      </w:r>
      <w:r w:rsidR="003F0FA0">
        <w:rPr>
          <w:sz w:val="24"/>
          <w:szCs w:val="28"/>
        </w:rPr>
        <w:t>hold gas and</w:t>
      </w:r>
      <w:r w:rsidR="00B04EDE">
        <w:rPr>
          <w:sz w:val="24"/>
          <w:szCs w:val="28"/>
        </w:rPr>
        <w:t xml:space="preserve">, after trying to re-gas </w:t>
      </w:r>
      <w:r w:rsidR="00FC065C">
        <w:rPr>
          <w:sz w:val="24"/>
          <w:szCs w:val="28"/>
        </w:rPr>
        <w:t>it,</w:t>
      </w:r>
      <w:r w:rsidR="003F0FA0">
        <w:rPr>
          <w:sz w:val="24"/>
          <w:szCs w:val="28"/>
        </w:rPr>
        <w:t xml:space="preserve"> it was clear t</w:t>
      </w:r>
      <w:r w:rsidR="00B44644">
        <w:rPr>
          <w:sz w:val="24"/>
          <w:szCs w:val="28"/>
        </w:rPr>
        <w:t>here was a fault with the seals.</w:t>
      </w:r>
      <w:r w:rsidR="007E5139">
        <w:rPr>
          <w:sz w:val="24"/>
          <w:szCs w:val="28"/>
        </w:rPr>
        <w:t xml:space="preserve"> </w:t>
      </w:r>
      <w:r w:rsidR="001410F5">
        <w:rPr>
          <w:sz w:val="24"/>
          <w:szCs w:val="28"/>
        </w:rPr>
        <w:t xml:space="preserve">The other damper was </w:t>
      </w:r>
      <w:r w:rsidR="00352E0F">
        <w:rPr>
          <w:sz w:val="24"/>
          <w:szCs w:val="28"/>
        </w:rPr>
        <w:t xml:space="preserve">tested on the dyno and it produced desirable </w:t>
      </w:r>
      <w:r w:rsidR="00A85121">
        <w:rPr>
          <w:sz w:val="24"/>
          <w:szCs w:val="28"/>
        </w:rPr>
        <w:t xml:space="preserve">bump and rebound characteristics, however, </w:t>
      </w:r>
      <w:r w:rsidR="00576438">
        <w:rPr>
          <w:sz w:val="24"/>
          <w:szCs w:val="28"/>
        </w:rPr>
        <w:t>turning the adjustment dials</w:t>
      </w:r>
      <w:r w:rsidR="002C5583">
        <w:rPr>
          <w:sz w:val="24"/>
          <w:szCs w:val="28"/>
        </w:rPr>
        <w:t xml:space="preserve"> between their minimum and maximum settings</w:t>
      </w:r>
      <w:r w:rsidR="00576438">
        <w:rPr>
          <w:sz w:val="24"/>
          <w:szCs w:val="28"/>
        </w:rPr>
        <w:t xml:space="preserve"> for high and low speed damping</w:t>
      </w:r>
      <w:r w:rsidR="002C5583">
        <w:rPr>
          <w:sz w:val="24"/>
          <w:szCs w:val="28"/>
        </w:rPr>
        <w:t xml:space="preserve"> equated to </w:t>
      </w:r>
      <w:r w:rsidR="001C4962">
        <w:rPr>
          <w:sz w:val="24"/>
          <w:szCs w:val="28"/>
        </w:rPr>
        <w:t>very modest changes in the characteris</w:t>
      </w:r>
      <w:r w:rsidR="007043A1">
        <w:rPr>
          <w:sz w:val="24"/>
          <w:szCs w:val="28"/>
        </w:rPr>
        <w:t>tics</w:t>
      </w:r>
      <w:r w:rsidR="001D5CB6">
        <w:rPr>
          <w:sz w:val="24"/>
          <w:szCs w:val="28"/>
        </w:rPr>
        <w:t>.</w:t>
      </w:r>
      <w:r w:rsidR="00A337EC">
        <w:rPr>
          <w:sz w:val="24"/>
          <w:szCs w:val="28"/>
        </w:rPr>
        <w:t xml:space="preserve"> Having considered the </w:t>
      </w:r>
      <w:r w:rsidR="006D59AC">
        <w:rPr>
          <w:sz w:val="24"/>
          <w:szCs w:val="28"/>
        </w:rPr>
        <w:t>variety of faults between the dampers and the</w:t>
      </w:r>
      <w:r w:rsidR="00CE229D">
        <w:rPr>
          <w:sz w:val="24"/>
          <w:szCs w:val="28"/>
        </w:rPr>
        <w:t xml:space="preserve"> restricted time frame for the project,</w:t>
      </w:r>
      <w:r w:rsidR="001D3F02" w:rsidRPr="00E94733">
        <w:rPr>
          <w:sz w:val="24"/>
          <w:szCs w:val="28"/>
        </w:rPr>
        <w:t xml:space="preserve"> it was decided that new dampers </w:t>
      </w:r>
      <w:r w:rsidR="001B3691" w:rsidRPr="00E94733">
        <w:rPr>
          <w:sz w:val="24"/>
          <w:szCs w:val="28"/>
        </w:rPr>
        <w:t>front,</w:t>
      </w:r>
      <w:r w:rsidR="001D3F02" w:rsidRPr="00E94733">
        <w:rPr>
          <w:sz w:val="24"/>
          <w:szCs w:val="28"/>
        </w:rPr>
        <w:t xml:space="preserve"> and rear should be used. </w:t>
      </w:r>
      <w:r w:rsidR="00553350" w:rsidRPr="00E94733">
        <w:rPr>
          <w:sz w:val="24"/>
          <w:szCs w:val="28"/>
        </w:rPr>
        <w:t xml:space="preserve">Several dampers were considered </w:t>
      </w:r>
      <w:r w:rsidR="00714717" w:rsidRPr="00E94733">
        <w:rPr>
          <w:sz w:val="24"/>
          <w:szCs w:val="28"/>
        </w:rPr>
        <w:t xml:space="preserve">and </w:t>
      </w:r>
      <w:r w:rsidR="002A2949" w:rsidRPr="00E94733">
        <w:rPr>
          <w:sz w:val="24"/>
          <w:szCs w:val="28"/>
        </w:rPr>
        <w:t xml:space="preserve">by prioritising certain characteristics it was possible to choose the </w:t>
      </w:r>
      <w:r w:rsidR="007F436B" w:rsidRPr="00E94733">
        <w:rPr>
          <w:sz w:val="24"/>
          <w:szCs w:val="28"/>
        </w:rPr>
        <w:t xml:space="preserve">perfect product. </w:t>
      </w:r>
      <w:r w:rsidR="00AD71D2" w:rsidRPr="00E94733">
        <w:rPr>
          <w:sz w:val="24"/>
          <w:szCs w:val="28"/>
        </w:rPr>
        <w:t xml:space="preserve">The dampers would be used on smooth paved hill climbs </w:t>
      </w:r>
      <w:r w:rsidR="00D851C9" w:rsidRPr="00E94733">
        <w:rPr>
          <w:sz w:val="24"/>
          <w:szCs w:val="28"/>
        </w:rPr>
        <w:t>circuits; as a result</w:t>
      </w:r>
      <w:r w:rsidR="001B3691" w:rsidRPr="00E94733">
        <w:rPr>
          <w:sz w:val="24"/>
          <w:szCs w:val="28"/>
        </w:rPr>
        <w:t>,</w:t>
      </w:r>
      <w:r w:rsidR="00D851C9" w:rsidRPr="00E94733">
        <w:rPr>
          <w:sz w:val="24"/>
          <w:szCs w:val="28"/>
        </w:rPr>
        <w:t xml:space="preserve"> a</w:t>
      </w:r>
      <w:r w:rsidR="00536C66" w:rsidRPr="00E94733">
        <w:rPr>
          <w:sz w:val="24"/>
          <w:szCs w:val="28"/>
        </w:rPr>
        <w:t xml:space="preserve"> damper with good low-speed adjustability is preferable. Unlike most circuits</w:t>
      </w:r>
      <w:r w:rsidR="00271C02" w:rsidRPr="00E94733">
        <w:rPr>
          <w:sz w:val="24"/>
          <w:szCs w:val="28"/>
        </w:rPr>
        <w:t xml:space="preserve"> and street courses</w:t>
      </w:r>
      <w:r w:rsidR="00536C66" w:rsidRPr="00E94733">
        <w:rPr>
          <w:sz w:val="24"/>
          <w:szCs w:val="28"/>
        </w:rPr>
        <w:t xml:space="preserve">, hill climb courses tend not to have </w:t>
      </w:r>
      <w:r w:rsidR="001F32EE" w:rsidRPr="00E94733">
        <w:rPr>
          <w:sz w:val="24"/>
          <w:szCs w:val="28"/>
        </w:rPr>
        <w:t>aggressive curbs or apexes</w:t>
      </w:r>
      <w:r w:rsidR="00A06395" w:rsidRPr="00E94733">
        <w:rPr>
          <w:sz w:val="24"/>
          <w:szCs w:val="28"/>
        </w:rPr>
        <w:t xml:space="preserve"> making</w:t>
      </w:r>
      <w:r w:rsidR="00597CEF" w:rsidRPr="00E94733">
        <w:rPr>
          <w:sz w:val="24"/>
          <w:szCs w:val="28"/>
        </w:rPr>
        <w:t xml:space="preserve"> high-speed adjustability less important. </w:t>
      </w:r>
      <w:r w:rsidR="00AC09E1" w:rsidRPr="00E94733">
        <w:rPr>
          <w:sz w:val="24"/>
          <w:szCs w:val="28"/>
        </w:rPr>
        <w:t>Where reliability is concerned,</w:t>
      </w:r>
      <w:r w:rsidR="00597CEF" w:rsidRPr="00E94733">
        <w:rPr>
          <w:sz w:val="24"/>
          <w:szCs w:val="28"/>
        </w:rPr>
        <w:t xml:space="preserve"> damper would also need to be </w:t>
      </w:r>
      <w:r w:rsidR="00B66DB2" w:rsidRPr="00E94733">
        <w:rPr>
          <w:sz w:val="24"/>
          <w:szCs w:val="28"/>
        </w:rPr>
        <w:t xml:space="preserve">easily serviceable between heats and </w:t>
      </w:r>
      <w:r w:rsidR="00DE2FB4" w:rsidRPr="00E94733">
        <w:rPr>
          <w:sz w:val="24"/>
          <w:szCs w:val="28"/>
        </w:rPr>
        <w:t xml:space="preserve">be durable enough to last the entire season. </w:t>
      </w:r>
      <w:r w:rsidR="00DE2FB4" w:rsidRPr="00E94733">
        <w:rPr>
          <w:sz w:val="24"/>
          <w:szCs w:val="28"/>
        </w:rPr>
        <w:lastRenderedPageBreak/>
        <w:t xml:space="preserve">While the front dampers would be enclosed the rear dampers would be </w:t>
      </w:r>
      <w:r w:rsidR="00234757" w:rsidRPr="00E94733">
        <w:rPr>
          <w:sz w:val="24"/>
          <w:szCs w:val="28"/>
        </w:rPr>
        <w:t xml:space="preserve">exposed to the </w:t>
      </w:r>
      <w:r w:rsidR="008C3590" w:rsidRPr="00E94733">
        <w:rPr>
          <w:sz w:val="24"/>
          <w:szCs w:val="28"/>
        </w:rPr>
        <w:t>elements</w:t>
      </w:r>
      <w:r w:rsidR="00234757" w:rsidRPr="00E94733">
        <w:rPr>
          <w:sz w:val="24"/>
          <w:szCs w:val="28"/>
        </w:rPr>
        <w:t>.</w:t>
      </w:r>
      <w:r w:rsidR="00DF3AB8">
        <w:rPr>
          <w:sz w:val="24"/>
          <w:szCs w:val="28"/>
        </w:rPr>
        <w:t xml:space="preserve"> This poses reliability issues and also </w:t>
      </w:r>
      <w:r w:rsidR="006D26E7">
        <w:rPr>
          <w:sz w:val="24"/>
          <w:szCs w:val="28"/>
        </w:rPr>
        <w:t>the need to consider drag and airflow disturbance.</w:t>
      </w:r>
      <w:r w:rsidR="000049B5">
        <w:rPr>
          <w:sz w:val="24"/>
          <w:szCs w:val="28"/>
        </w:rPr>
        <w:t xml:space="preserve"> </w:t>
      </w:r>
      <w:r w:rsidR="000B0B92">
        <w:rPr>
          <w:sz w:val="24"/>
          <w:szCs w:val="28"/>
        </w:rPr>
        <w:t xml:space="preserve">It is also important to remember that dampers are </w:t>
      </w:r>
      <w:r w:rsidR="00383993">
        <w:rPr>
          <w:sz w:val="24"/>
          <w:szCs w:val="28"/>
        </w:rPr>
        <w:t xml:space="preserve">highly sensitive to </w:t>
      </w:r>
      <w:r w:rsidR="001565AE">
        <w:rPr>
          <w:sz w:val="24"/>
          <w:szCs w:val="28"/>
        </w:rPr>
        <w:t>temperature</w:t>
      </w:r>
      <w:r w:rsidR="00800321">
        <w:rPr>
          <w:sz w:val="24"/>
          <w:szCs w:val="28"/>
        </w:rPr>
        <w:t>.</w:t>
      </w:r>
      <w:r w:rsidR="00262E0F">
        <w:rPr>
          <w:sz w:val="24"/>
          <w:szCs w:val="28"/>
        </w:rPr>
        <w:t xml:space="preserve"> </w:t>
      </w:r>
      <w:r w:rsidR="00800321">
        <w:rPr>
          <w:sz w:val="24"/>
          <w:szCs w:val="28"/>
        </w:rPr>
        <w:t>D</w:t>
      </w:r>
      <w:r w:rsidR="00262E0F">
        <w:rPr>
          <w:sz w:val="24"/>
          <w:szCs w:val="28"/>
        </w:rPr>
        <w:t>ue to hill climb events tending to be run on smooth courses and being short races in nature</w:t>
      </w:r>
      <w:r w:rsidR="00C13583">
        <w:rPr>
          <w:sz w:val="24"/>
          <w:szCs w:val="28"/>
        </w:rPr>
        <w:t>,</w:t>
      </w:r>
      <w:r w:rsidR="00800321">
        <w:rPr>
          <w:sz w:val="24"/>
          <w:szCs w:val="28"/>
        </w:rPr>
        <w:t xml:space="preserve"> we can assume that the temperature won’t climb too high such as can happen on an extended rally stage</w:t>
      </w:r>
      <w:r w:rsidR="00851876">
        <w:rPr>
          <w:sz w:val="24"/>
          <w:szCs w:val="28"/>
        </w:rPr>
        <w:t xml:space="preserve"> for example</w:t>
      </w:r>
      <w:r w:rsidR="004E52D8">
        <w:rPr>
          <w:sz w:val="24"/>
          <w:szCs w:val="28"/>
        </w:rPr>
        <w:t>.</w:t>
      </w:r>
      <w:r w:rsidR="00800321">
        <w:rPr>
          <w:sz w:val="24"/>
          <w:szCs w:val="28"/>
        </w:rPr>
        <w:t xml:space="preserve"> </w:t>
      </w:r>
      <w:r w:rsidR="00493E48">
        <w:rPr>
          <w:sz w:val="24"/>
          <w:szCs w:val="28"/>
        </w:rPr>
        <w:t xml:space="preserve">On cold days however, with the lack of </w:t>
      </w:r>
      <w:r w:rsidR="0013025A">
        <w:rPr>
          <w:sz w:val="24"/>
          <w:szCs w:val="28"/>
        </w:rPr>
        <w:t>safety laps it can we worth m</w:t>
      </w:r>
      <w:r w:rsidR="00FD190F">
        <w:rPr>
          <w:sz w:val="24"/>
          <w:szCs w:val="28"/>
        </w:rPr>
        <w:t>anually warming the dampers before starting the event.</w:t>
      </w:r>
    </w:p>
    <w:p w14:paraId="0C432784" w14:textId="2F795F6B" w:rsidR="00AD1E91" w:rsidRPr="00E94733" w:rsidRDefault="00234757" w:rsidP="002E59A6">
      <w:pPr>
        <w:rPr>
          <w:sz w:val="24"/>
          <w:szCs w:val="28"/>
        </w:rPr>
      </w:pPr>
      <w:r w:rsidRPr="00E94733">
        <w:rPr>
          <w:sz w:val="24"/>
          <w:szCs w:val="28"/>
        </w:rPr>
        <w:t xml:space="preserve"> </w:t>
      </w:r>
      <w:r w:rsidR="005B6B4F">
        <w:rPr>
          <w:sz w:val="24"/>
          <w:szCs w:val="28"/>
        </w:rPr>
        <w:t xml:space="preserve">With these </w:t>
      </w:r>
      <w:r w:rsidR="004A37BE">
        <w:rPr>
          <w:sz w:val="24"/>
          <w:szCs w:val="28"/>
        </w:rPr>
        <w:t>requirements</w:t>
      </w:r>
      <w:r w:rsidR="005B6B4F">
        <w:rPr>
          <w:sz w:val="24"/>
          <w:szCs w:val="28"/>
        </w:rPr>
        <w:t xml:space="preserve"> in mind</w:t>
      </w:r>
      <w:r w:rsidR="004A37BE">
        <w:rPr>
          <w:sz w:val="24"/>
          <w:szCs w:val="28"/>
        </w:rPr>
        <w:t>,</w:t>
      </w:r>
      <w:r w:rsidR="005B6B4F">
        <w:rPr>
          <w:sz w:val="24"/>
          <w:szCs w:val="28"/>
        </w:rPr>
        <w:t xml:space="preserve"> </w:t>
      </w:r>
      <w:proofErr w:type="spellStart"/>
      <w:r w:rsidR="004A37BE">
        <w:rPr>
          <w:sz w:val="24"/>
          <w:szCs w:val="28"/>
        </w:rPr>
        <w:t>Koni</w:t>
      </w:r>
      <w:proofErr w:type="spellEnd"/>
      <w:r w:rsidR="004A37BE">
        <w:rPr>
          <w:sz w:val="24"/>
          <w:szCs w:val="28"/>
        </w:rPr>
        <w:t xml:space="preserve"> 2612 dampers were selected front and rear. </w:t>
      </w:r>
      <w:r w:rsidR="006D26E7">
        <w:rPr>
          <w:sz w:val="24"/>
          <w:szCs w:val="28"/>
        </w:rPr>
        <w:t xml:space="preserve">These dampers </w:t>
      </w:r>
      <w:r w:rsidR="00AF6F59">
        <w:rPr>
          <w:sz w:val="24"/>
          <w:szCs w:val="28"/>
        </w:rPr>
        <w:t>are desira</w:t>
      </w:r>
      <w:r w:rsidR="00F42D17">
        <w:rPr>
          <w:sz w:val="24"/>
          <w:szCs w:val="28"/>
        </w:rPr>
        <w:t xml:space="preserve">ble for several reasons. They are </w:t>
      </w:r>
      <w:r w:rsidR="009D6F94">
        <w:rPr>
          <w:sz w:val="24"/>
          <w:szCs w:val="28"/>
        </w:rPr>
        <w:t>a lightweight</w:t>
      </w:r>
      <w:r w:rsidR="00BC0B7A">
        <w:rPr>
          <w:sz w:val="24"/>
          <w:szCs w:val="28"/>
        </w:rPr>
        <w:t xml:space="preserve"> development </w:t>
      </w:r>
      <w:r w:rsidR="00A2714E">
        <w:rPr>
          <w:sz w:val="24"/>
          <w:szCs w:val="28"/>
        </w:rPr>
        <w:t xml:space="preserve">of </w:t>
      </w:r>
      <w:proofErr w:type="spellStart"/>
      <w:r w:rsidR="00A2714E">
        <w:rPr>
          <w:sz w:val="24"/>
          <w:szCs w:val="28"/>
        </w:rPr>
        <w:t>Koni’s</w:t>
      </w:r>
      <w:proofErr w:type="spellEnd"/>
      <w:r w:rsidR="00A2714E">
        <w:rPr>
          <w:sz w:val="24"/>
          <w:szCs w:val="28"/>
        </w:rPr>
        <w:t xml:space="preserve"> competit</w:t>
      </w:r>
      <w:r w:rsidR="0058724A">
        <w:rPr>
          <w:sz w:val="24"/>
          <w:szCs w:val="28"/>
        </w:rPr>
        <w:t>i</w:t>
      </w:r>
      <w:r w:rsidR="00A2714E">
        <w:rPr>
          <w:sz w:val="24"/>
          <w:szCs w:val="28"/>
        </w:rPr>
        <w:t xml:space="preserve">on </w:t>
      </w:r>
      <w:r w:rsidR="00AC1754">
        <w:rPr>
          <w:sz w:val="24"/>
          <w:szCs w:val="28"/>
        </w:rPr>
        <w:t>dampers,</w:t>
      </w:r>
      <w:r w:rsidR="00A2714E">
        <w:rPr>
          <w:sz w:val="24"/>
          <w:szCs w:val="28"/>
        </w:rPr>
        <w:t xml:space="preserve"> and their </w:t>
      </w:r>
      <w:r w:rsidR="003C5438">
        <w:rPr>
          <w:sz w:val="24"/>
          <w:szCs w:val="28"/>
        </w:rPr>
        <w:t xml:space="preserve">narrower profile makes packaging easier </w:t>
      </w:r>
      <w:r w:rsidR="0058724A">
        <w:rPr>
          <w:sz w:val="24"/>
          <w:szCs w:val="28"/>
        </w:rPr>
        <w:t>and their frontal area smaller.</w:t>
      </w:r>
      <w:r w:rsidR="00622269">
        <w:rPr>
          <w:sz w:val="24"/>
          <w:szCs w:val="28"/>
        </w:rPr>
        <w:t xml:space="preserve"> </w:t>
      </w:r>
      <w:r w:rsidR="002A42A7">
        <w:rPr>
          <w:sz w:val="24"/>
          <w:szCs w:val="28"/>
        </w:rPr>
        <w:t xml:space="preserve">Unlike the </w:t>
      </w:r>
      <w:r w:rsidR="00AC1754">
        <w:rPr>
          <w:sz w:val="24"/>
          <w:szCs w:val="28"/>
        </w:rPr>
        <w:t>P</w:t>
      </w:r>
      <w:r w:rsidR="002A42A7">
        <w:rPr>
          <w:sz w:val="24"/>
          <w:szCs w:val="28"/>
        </w:rPr>
        <w:t xml:space="preserve">enske dampers tested, their adjustment dials are packaged </w:t>
      </w:r>
      <w:r w:rsidR="00B93384">
        <w:rPr>
          <w:sz w:val="24"/>
          <w:szCs w:val="28"/>
        </w:rPr>
        <w:t>to minimise exposure to water and dirt and have better seals to the internals.</w:t>
      </w:r>
      <w:r w:rsidR="00C41B92">
        <w:rPr>
          <w:sz w:val="24"/>
          <w:szCs w:val="28"/>
        </w:rPr>
        <w:t xml:space="preserve"> They boast </w:t>
      </w:r>
      <w:r w:rsidR="00C24983">
        <w:rPr>
          <w:sz w:val="24"/>
          <w:szCs w:val="28"/>
        </w:rPr>
        <w:t xml:space="preserve">accurate low speed adjustment and </w:t>
      </w:r>
      <w:r w:rsidR="003548CD">
        <w:rPr>
          <w:sz w:val="24"/>
          <w:szCs w:val="28"/>
        </w:rPr>
        <w:t>low friction parts, which perfectly suits this application.</w:t>
      </w:r>
      <w:r w:rsidR="00B93384">
        <w:rPr>
          <w:sz w:val="24"/>
          <w:szCs w:val="28"/>
        </w:rPr>
        <w:t xml:space="preserve"> </w:t>
      </w:r>
      <w:r w:rsidR="00AA3AD9">
        <w:rPr>
          <w:sz w:val="24"/>
          <w:szCs w:val="28"/>
        </w:rPr>
        <w:t xml:space="preserve">They </w:t>
      </w:r>
      <w:r w:rsidR="00C41B92">
        <w:rPr>
          <w:sz w:val="24"/>
          <w:szCs w:val="28"/>
        </w:rPr>
        <w:t>were also developed on</w:t>
      </w:r>
      <w:r w:rsidR="003548CD">
        <w:rPr>
          <w:sz w:val="24"/>
          <w:szCs w:val="28"/>
        </w:rPr>
        <w:t xml:space="preserve"> formula 3 chassis</w:t>
      </w:r>
      <w:r w:rsidR="004E5FD9">
        <w:rPr>
          <w:sz w:val="24"/>
          <w:szCs w:val="28"/>
        </w:rPr>
        <w:t>,</w:t>
      </w:r>
      <w:r w:rsidR="00F423DA">
        <w:rPr>
          <w:sz w:val="24"/>
          <w:szCs w:val="28"/>
        </w:rPr>
        <w:t xml:space="preserve"> similar to the base chassis used for this project.</w:t>
      </w:r>
      <w:r w:rsidR="00C41B92">
        <w:rPr>
          <w:sz w:val="24"/>
          <w:szCs w:val="28"/>
        </w:rPr>
        <w:t xml:space="preserve"> </w:t>
      </w:r>
      <w:r w:rsidR="00945544">
        <w:rPr>
          <w:sz w:val="24"/>
          <w:szCs w:val="28"/>
        </w:rPr>
        <w:t xml:space="preserve">The cost of the dampers is </w:t>
      </w:r>
      <w:r w:rsidR="0056222E">
        <w:rPr>
          <w:sz w:val="24"/>
          <w:szCs w:val="28"/>
        </w:rPr>
        <w:t>£180 each</w:t>
      </w:r>
      <w:r w:rsidR="003B30AC">
        <w:rPr>
          <w:sz w:val="24"/>
          <w:szCs w:val="28"/>
        </w:rPr>
        <w:t>.</w:t>
      </w:r>
    </w:p>
    <w:p w14:paraId="6B61E308" w14:textId="77777777" w:rsidR="00E05E80" w:rsidRPr="00191935" w:rsidRDefault="00E05E80" w:rsidP="002E59A6"/>
    <w:p w14:paraId="0A1027EA" w14:textId="77777777" w:rsidR="002E59A6" w:rsidRDefault="002E59A6">
      <w:pPr>
        <w:spacing w:after="200" w:line="276" w:lineRule="auto"/>
        <w:rPr>
          <w:rFonts w:asciiTheme="majorHAnsi" w:eastAsiaTheme="majorEastAsia" w:hAnsiTheme="majorHAnsi" w:cstheme="majorBidi"/>
          <w:bCs/>
          <w:color w:val="4472C4" w:themeColor="accent1"/>
          <w:spacing w:val="20"/>
          <w:sz w:val="32"/>
          <w:szCs w:val="28"/>
        </w:rPr>
      </w:pPr>
      <w:r>
        <w:br w:type="page"/>
      </w:r>
    </w:p>
    <w:p w14:paraId="1DF910C8" w14:textId="36F09A7A" w:rsidR="00914027" w:rsidRDefault="00660ED6" w:rsidP="005B1501">
      <w:pPr>
        <w:pStyle w:val="Heading2"/>
      </w:pPr>
      <w:bookmarkStart w:id="10" w:name="_Toc36026291"/>
      <w:r>
        <w:lastRenderedPageBreak/>
        <w:t>Testing</w:t>
      </w:r>
      <w:r w:rsidR="00D015FB">
        <w:rPr>
          <w:noProof/>
        </w:rPr>
        <mc:AlternateContent>
          <mc:Choice Requires="wps">
            <w:drawing>
              <wp:anchor distT="45720" distB="45720" distL="114300" distR="114300" simplePos="0" relativeHeight="251658243" behindDoc="0" locked="0" layoutInCell="1" allowOverlap="1" wp14:anchorId="1AECCDB0" wp14:editId="2AA6EE13">
                <wp:simplePos x="0" y="0"/>
                <wp:positionH relativeFrom="margin">
                  <wp:posOffset>-329565</wp:posOffset>
                </wp:positionH>
                <wp:positionV relativeFrom="paragraph">
                  <wp:posOffset>4004310</wp:posOffset>
                </wp:positionV>
                <wp:extent cx="6134100" cy="1743075"/>
                <wp:effectExtent l="0" t="0" r="1270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1743075"/>
                        </a:xfrm>
                        <a:prstGeom prst="rect">
                          <a:avLst/>
                        </a:prstGeom>
                        <a:solidFill>
                          <a:srgbClr val="FFFFFF"/>
                        </a:solidFill>
                        <a:ln w="9525">
                          <a:solidFill>
                            <a:srgbClr val="000000"/>
                          </a:solidFill>
                          <a:miter lim="800000"/>
                          <a:headEnd/>
                          <a:tailEnd/>
                        </a:ln>
                      </wps:spPr>
                      <wps:txbx>
                        <w:txbxContent>
                          <w:p w14:paraId="17B8E1C5" w14:textId="3B32303A" w:rsidR="00D015FB" w:rsidRDefault="00D015FB">
                            <w:r>
                              <w:t xml:space="preserve">The above image </w:t>
                            </w:r>
                            <w:r w:rsidR="00E91FAD">
                              <w:t>shows the graph produced when testing</w:t>
                            </w:r>
                            <w:r w:rsidR="00186ADC">
                              <w:t xml:space="preserve"> one</w:t>
                            </w:r>
                            <w:r w:rsidR="00E91FAD">
                              <w:t xml:space="preserve"> the original Penske dampers</w:t>
                            </w:r>
                            <w:r w:rsidR="00186ADC">
                              <w:t xml:space="preserve">, this one </w:t>
                            </w:r>
                            <w:r w:rsidR="005C7D5E">
                              <w:t xml:space="preserve">being the damper that could still </w:t>
                            </w:r>
                            <w:r w:rsidR="00293243">
                              <w:t>hold air. The red line shows the damper at its mini</w:t>
                            </w:r>
                            <w:r w:rsidR="00ED1C8F">
                              <w:t xml:space="preserve">mum </w:t>
                            </w:r>
                            <w:r w:rsidR="00E441EF">
                              <w:t xml:space="preserve">setting for </w:t>
                            </w:r>
                            <w:r w:rsidR="00E141C0">
                              <w:t>low-speed bump and rebound</w:t>
                            </w:r>
                            <w:r w:rsidR="00D4436C">
                              <w:t xml:space="preserve">. </w:t>
                            </w:r>
                            <w:r w:rsidR="00BE104C">
                              <w:t xml:space="preserve"> The results were promising with the</w:t>
                            </w:r>
                            <w:r w:rsidR="00200EE6">
                              <w:t xml:space="preserve"> damper demonstrating </w:t>
                            </w:r>
                            <w:r w:rsidR="002C4F18">
                              <w:t xml:space="preserve">fairly consistent damping </w:t>
                            </w:r>
                            <w:r w:rsidR="006B0E02">
                              <w:t>and higher damping rate for rebound than bump which is suitable for the application.</w:t>
                            </w:r>
                            <w:r w:rsidR="00943BED">
                              <w:t xml:space="preserve"> The absence of major anomalies also showed that the </w:t>
                            </w:r>
                            <w:r w:rsidR="00E5415A">
                              <w:t xml:space="preserve">piston was able to move freely and that </w:t>
                            </w:r>
                            <w:r w:rsidR="00A83342">
                              <w:t>the valves were functional.</w:t>
                            </w:r>
                            <w:r w:rsidR="006B0E02">
                              <w:t xml:space="preserve"> Unfortunately, when</w:t>
                            </w:r>
                            <w:r w:rsidR="00DA1E2C">
                              <w:t xml:space="preserve"> adjusting the damper to its ‘stiffest’ setting it was clear that there was very little change in its characteristics</w:t>
                            </w:r>
                            <w:r w:rsidR="00CA1657">
                              <w:t xml:space="preserve">; this is shown by the green line. </w:t>
                            </w:r>
                            <w:r w:rsidR="00E768D2">
                              <w:t>Max</w:t>
                            </w:r>
                            <w:r w:rsidR="001440BF">
                              <w:t>imum rebound damping increased from</w:t>
                            </w:r>
                            <w:r w:rsidR="00B03C9A">
                              <w:t xml:space="preserve"> 2280.</w:t>
                            </w:r>
                            <w:r w:rsidR="00596A08">
                              <w:t>92N to 2414.67N and maximum bump damping increased from</w:t>
                            </w:r>
                            <w:r w:rsidR="005F119E">
                              <w:t xml:space="preserve"> 1028.41N to</w:t>
                            </w:r>
                            <w:r w:rsidR="00700605">
                              <w:t xml:space="preserve">1133.72N. </w:t>
                            </w:r>
                            <w:r w:rsidR="00CA1657">
                              <w:t>These factors contributed to the decision to pursue new dampers.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ECCDB0" id="_x0000_s1031" type="#_x0000_t202" style="position:absolute;margin-left:-25.95pt;margin-top:315.3pt;width:483pt;height:137.2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">
                <v:textbox>
                  <w:txbxContent>
                    <w:p w14:paraId="17B8E1C5" w14:textId="3B32303A" w:rsidR="00D015FB" w:rsidRDefault="00D015FB">
                      <w:r>
                        <w:t xml:space="preserve">The above image </w:t>
                      </w:r>
                      <w:r w:rsidR="00E91FAD">
                        <w:t>shows the graph produced when testing</w:t>
                      </w:r>
                      <w:r w:rsidR="00186ADC">
                        <w:t xml:space="preserve"> one</w:t>
                      </w:r>
                      <w:r w:rsidR="00E91FAD">
                        <w:t xml:space="preserve"> the original Penske dampers</w:t>
                      </w:r>
                      <w:r w:rsidR="00186ADC">
                        <w:t xml:space="preserve">, this one </w:t>
                      </w:r>
                      <w:r w:rsidR="005C7D5E">
                        <w:t xml:space="preserve">being the damper that could still </w:t>
                      </w:r>
                      <w:r w:rsidR="00293243">
                        <w:t>hold air. The red line shows the damper at its mini</w:t>
                      </w:r>
                      <w:r w:rsidR="00ED1C8F">
                        <w:t xml:space="preserve">mum </w:t>
                      </w:r>
                      <w:r w:rsidR="00E441EF">
                        <w:t xml:space="preserve">setting for </w:t>
                      </w:r>
                      <w:r w:rsidR="00E141C0">
                        <w:t>low-speed bump and rebound</w:t>
                      </w:r>
                      <w:r w:rsidR="00D4436C">
                        <w:t xml:space="preserve">. </w:t>
                      </w:r>
                      <w:r w:rsidR="00BE104C">
                        <w:t xml:space="preserve"> The results were promising with the</w:t>
                      </w:r>
                      <w:r w:rsidR="00200EE6">
                        <w:t xml:space="preserve"> damper demonstrating </w:t>
                      </w:r>
                      <w:r w:rsidR="002C4F18">
                        <w:t xml:space="preserve">fairly consistent damping </w:t>
                      </w:r>
                      <w:r w:rsidR="006B0E02">
                        <w:t>and higher damping rate for rebound than bump which is suitable for the application.</w:t>
                      </w:r>
                      <w:r w:rsidR="00943BED">
                        <w:t xml:space="preserve"> The absence of major anomalies also showed that the </w:t>
                      </w:r>
                      <w:r w:rsidR="00E5415A">
                        <w:t xml:space="preserve">piston was able to move freely and that </w:t>
                      </w:r>
                      <w:r w:rsidR="00A83342">
                        <w:t>the valves were functional.</w:t>
                      </w:r>
                      <w:r w:rsidR="006B0E02">
                        <w:t xml:space="preserve"> Unfortunately, when</w:t>
                      </w:r>
                      <w:r w:rsidR="00DA1E2C">
                        <w:t xml:space="preserve"> adjusting the damper to its ‘stiffest’ setting it was clear that there was very little change in its characteristics</w:t>
                      </w:r>
                      <w:r w:rsidR="00CA1657">
                        <w:t xml:space="preserve">; this is shown by the green line. </w:t>
                      </w:r>
                      <w:r w:rsidR="00E768D2">
                        <w:t>Max</w:t>
                      </w:r>
                      <w:r w:rsidR="001440BF">
                        <w:t>imum rebound damping increased from</w:t>
                      </w:r>
                      <w:r w:rsidR="00B03C9A">
                        <w:t xml:space="preserve"> 2280.</w:t>
                      </w:r>
                      <w:r w:rsidR="00596A08">
                        <w:t>92N to 2414.67N and maximum bump damping increased from</w:t>
                      </w:r>
                      <w:r w:rsidR="005F119E">
                        <w:t xml:space="preserve"> 1028.41N to</w:t>
                      </w:r>
                      <w:r w:rsidR="00700605">
                        <w:t xml:space="preserve">1133.72N. </w:t>
                      </w:r>
                      <w:r w:rsidR="00CA1657">
                        <w:t>These factors contributed to the decision to pursue new dampers.</w:t>
                      </w:r>
                    </w:p>
                  </w:txbxContent>
                </v:textbox>
                <w10:wrap type="square" anchorx="margin"/>
              </v:shape>
            </w:pict>
          </mc:Fallback>
        </mc:AlternateContent>
      </w:r>
      <w:r w:rsidR="00D015FB">
        <w:rPr>
          <w:noProof/>
        </w:rPr>
        <w:drawing>
          <wp:anchor distT="0" distB="0" distL="114300" distR="114300" simplePos="0" relativeHeight="251658242" behindDoc="1" locked="0" layoutInCell="1" allowOverlap="1" wp14:anchorId="7D0CC637" wp14:editId="4A95883E">
            <wp:simplePos x="0" y="0"/>
            <wp:positionH relativeFrom="margin">
              <wp:align>center</wp:align>
            </wp:positionH>
            <wp:positionV relativeFrom="paragraph">
              <wp:posOffset>465455</wp:posOffset>
            </wp:positionV>
            <wp:extent cx="4145915" cy="3470275"/>
            <wp:effectExtent l="0" t="0" r="6985" b="0"/>
            <wp:wrapTight wrapText="bothSides">
              <wp:wrapPolygon edited="0">
                <wp:start x="0" y="0"/>
                <wp:lineTo x="0" y="21462"/>
                <wp:lineTo x="21537" y="21462"/>
                <wp:lineTo x="21537" y="0"/>
                <wp:lineTo x="0" y="0"/>
              </wp:wrapPolygon>
            </wp:wrapTight>
            <wp:docPr id="1" name="Picture 1" descr="A close up of a neckl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3 car for Elis.BMP"/>
                    <pic:cNvPicPr/>
                  </pic:nvPicPr>
                  <pic:blipFill>
                    <a:blip r:embed="rId12">
                      <a:extLst>
                        <a:ext uri="{28A0092B-C50C-407E-A947-70E740481C1C}">
                          <a14:useLocalDpi xmlns:a14="http://schemas.microsoft.com/office/drawing/2010/main" val="0"/>
                        </a:ext>
                      </a:extLst>
                    </a:blip>
                    <a:stretch>
                      <a:fillRect/>
                    </a:stretch>
                  </pic:blipFill>
                  <pic:spPr>
                    <a:xfrm>
                      <a:off x="0" y="0"/>
                      <a:ext cx="4145915" cy="3470275"/>
                    </a:xfrm>
                    <a:prstGeom prst="rect">
                      <a:avLst/>
                    </a:prstGeom>
                  </pic:spPr>
                </pic:pic>
              </a:graphicData>
            </a:graphic>
            <wp14:sizeRelH relativeFrom="margin">
              <wp14:pctWidth>0</wp14:pctWidth>
            </wp14:sizeRelH>
            <wp14:sizeRelV relativeFrom="margin">
              <wp14:pctHeight>0</wp14:pctHeight>
            </wp14:sizeRelV>
          </wp:anchor>
        </w:drawing>
      </w:r>
      <w:bookmarkEnd w:id="10"/>
      <w:r w:rsidR="00A05707">
        <w:br w:type="page"/>
      </w:r>
    </w:p>
    <w:p w14:paraId="2E57A012" w14:textId="2A952BA8" w:rsidR="006E3E43" w:rsidRDefault="00C466AF" w:rsidP="00851876">
      <w:pPr>
        <w:pStyle w:val="Heading2"/>
      </w:pPr>
      <w:bookmarkStart w:id="11" w:name="_Toc36026292"/>
      <w:r>
        <w:rPr>
          <w:noProof/>
        </w:rPr>
        <w:lastRenderedPageBreak/>
        <w:drawing>
          <wp:anchor distT="0" distB="0" distL="114300" distR="114300" simplePos="0" relativeHeight="251658281" behindDoc="1" locked="0" layoutInCell="1" allowOverlap="1" wp14:anchorId="1513F1E3" wp14:editId="4141B360">
            <wp:simplePos x="0" y="0"/>
            <wp:positionH relativeFrom="column">
              <wp:posOffset>-742315</wp:posOffset>
            </wp:positionH>
            <wp:positionV relativeFrom="paragraph">
              <wp:posOffset>340995</wp:posOffset>
            </wp:positionV>
            <wp:extent cx="7384415" cy="2106930"/>
            <wp:effectExtent l="0" t="0" r="0" b="0"/>
            <wp:wrapTight wrapText="bothSides">
              <wp:wrapPolygon edited="0">
                <wp:start x="1412" y="1953"/>
                <wp:lineTo x="1077" y="2213"/>
                <wp:lineTo x="1077" y="2995"/>
                <wp:lineTo x="1746" y="4297"/>
                <wp:lineTo x="2489" y="6380"/>
                <wp:lineTo x="2526" y="14712"/>
                <wp:lineTo x="1374" y="15494"/>
                <wp:lineTo x="1189" y="15754"/>
                <wp:lineTo x="1189" y="18488"/>
                <wp:lineTo x="6650" y="18879"/>
                <wp:lineTo x="6612" y="19660"/>
                <wp:lineTo x="6761" y="19920"/>
                <wp:lineTo x="7170" y="20181"/>
                <wp:lineTo x="7355" y="20181"/>
                <wp:lineTo x="7467" y="19400"/>
                <wp:lineTo x="7355" y="19009"/>
                <wp:lineTo x="20432" y="18488"/>
                <wp:lineTo x="20432" y="15884"/>
                <wp:lineTo x="20246" y="15624"/>
                <wp:lineTo x="19020" y="14712"/>
                <wp:lineTo x="19094" y="13931"/>
                <wp:lineTo x="18574" y="13671"/>
                <wp:lineTo x="15119" y="12629"/>
                <wp:lineTo x="17051" y="12239"/>
                <wp:lineTo x="17125" y="11327"/>
                <wp:lineTo x="16048" y="10546"/>
                <wp:lineTo x="16085" y="9895"/>
                <wp:lineTo x="10699" y="8333"/>
                <wp:lineTo x="10736" y="7421"/>
                <wp:lineTo x="7838" y="6380"/>
                <wp:lineTo x="7875" y="5468"/>
                <wp:lineTo x="7504" y="4817"/>
                <wp:lineTo x="6650" y="4297"/>
                <wp:lineTo x="6687" y="3125"/>
                <wp:lineTo x="5387" y="2213"/>
                <wp:lineTo x="3863" y="1953"/>
                <wp:lineTo x="1412" y="1953"/>
              </wp:wrapPolygon>
            </wp:wrapTight>
            <wp:docPr id="41" name="Picture 41" descr="A picture containing sitting, book, black, lar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ask Plan.png"/>
                    <pic:cNvPicPr/>
                  </pic:nvPicPr>
                  <pic:blipFill rotWithShape="1">
                    <a:blip r:embed="rId13" cstate="print">
                      <a:extLst>
                        <a:ext uri="{28A0092B-C50C-407E-A947-70E740481C1C}">
                          <a14:useLocalDpi xmlns:a14="http://schemas.microsoft.com/office/drawing/2010/main" val="0"/>
                        </a:ext>
                      </a:extLst>
                    </a:blip>
                    <a:srcRect t="41514" b="7739"/>
                    <a:stretch/>
                  </pic:blipFill>
                  <pic:spPr bwMode="auto">
                    <a:xfrm>
                      <a:off x="0" y="0"/>
                      <a:ext cx="7384415" cy="2106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E3E43">
        <w:t>Progress</w:t>
      </w:r>
    </w:p>
    <w:p w14:paraId="31310586" w14:textId="256EE6B3" w:rsidR="006E3E43" w:rsidRDefault="006E3E43" w:rsidP="00851876">
      <w:pPr>
        <w:pStyle w:val="Heading2"/>
      </w:pPr>
    </w:p>
    <w:p w14:paraId="6556DA73" w14:textId="77777777" w:rsidR="006E3E43" w:rsidRDefault="006E3E43" w:rsidP="00851876">
      <w:pPr>
        <w:pStyle w:val="Heading2"/>
      </w:pPr>
    </w:p>
    <w:p w14:paraId="477D8E95" w14:textId="77777777" w:rsidR="006E3E43" w:rsidRDefault="006E3E43" w:rsidP="00851876">
      <w:pPr>
        <w:pStyle w:val="Heading2"/>
      </w:pPr>
    </w:p>
    <w:p w14:paraId="3DD97E57" w14:textId="23314693" w:rsidR="00330A65" w:rsidRDefault="00330A65" w:rsidP="00330A65"/>
    <w:p w14:paraId="346D47F9" w14:textId="5F6EFBBD" w:rsidR="00330A65" w:rsidRDefault="00330A65" w:rsidP="00330A65"/>
    <w:p w14:paraId="40E66447" w14:textId="77777777" w:rsidR="00B82D9E" w:rsidRDefault="00B82D9E" w:rsidP="00330A65"/>
    <w:p w14:paraId="176FCB7A" w14:textId="77777777" w:rsidR="00B82D9E" w:rsidRDefault="00B82D9E" w:rsidP="00330A65"/>
    <w:p w14:paraId="3FBC6B29" w14:textId="1FF4F68D" w:rsidR="00330A65" w:rsidRDefault="00303F14" w:rsidP="00330A65">
      <w:r>
        <w:t>The Gant chart above hi</w:t>
      </w:r>
      <w:r w:rsidR="00C52033">
        <w:t>ghlights</w:t>
      </w:r>
      <w:r w:rsidR="00C466AF">
        <w:t xml:space="preserve"> </w:t>
      </w:r>
      <w:r w:rsidR="00901B23">
        <w:t>the dev</w:t>
      </w:r>
      <w:r w:rsidR="004D1DA7">
        <w:t xml:space="preserve">elopmental phases of the project and their timeframes. </w:t>
      </w:r>
      <w:proofErr w:type="gramStart"/>
      <w:r w:rsidR="00AE51A2">
        <w:t>Fortunately</w:t>
      </w:r>
      <w:proofErr w:type="gramEnd"/>
      <w:r w:rsidR="00AE51A2">
        <w:t xml:space="preserve"> I was able to stick to this plan and complete the tasks required.</w:t>
      </w:r>
    </w:p>
    <w:p w14:paraId="16F34EE7" w14:textId="5FD9566D" w:rsidR="00620FFA" w:rsidRDefault="00620FFA" w:rsidP="00851876">
      <w:pPr>
        <w:pStyle w:val="Heading2"/>
      </w:pPr>
      <w:r>
        <w:t>Obstacles</w:t>
      </w:r>
      <w:bookmarkEnd w:id="11"/>
    </w:p>
    <w:p w14:paraId="2778EEAB" w14:textId="77777777" w:rsidR="00BC043A" w:rsidRDefault="00BC043A" w:rsidP="00BC043A">
      <w:pPr>
        <w:rPr>
          <w:sz w:val="24"/>
          <w:szCs w:val="28"/>
        </w:rPr>
      </w:pPr>
    </w:p>
    <w:p w14:paraId="3916BDA7" w14:textId="5EC72D68" w:rsidR="002B79E9" w:rsidRDefault="00C24CE2" w:rsidP="002B79E9">
      <w:pPr>
        <w:ind w:firstLine="720"/>
        <w:rPr>
          <w:sz w:val="24"/>
          <w:szCs w:val="28"/>
        </w:rPr>
      </w:pPr>
      <w:r>
        <w:rPr>
          <w:sz w:val="24"/>
          <w:szCs w:val="28"/>
        </w:rPr>
        <w:t xml:space="preserve">In order to </w:t>
      </w:r>
      <w:r w:rsidR="001D5A4A">
        <w:rPr>
          <w:sz w:val="24"/>
          <w:szCs w:val="28"/>
        </w:rPr>
        <w:t xml:space="preserve">fulfil my role within this project there were </w:t>
      </w:r>
      <w:r w:rsidR="00031E57">
        <w:rPr>
          <w:sz w:val="24"/>
          <w:szCs w:val="28"/>
        </w:rPr>
        <w:t xml:space="preserve">large amounts of research that needed doing. </w:t>
      </w:r>
      <w:r w:rsidR="007D0638">
        <w:rPr>
          <w:sz w:val="24"/>
          <w:szCs w:val="28"/>
        </w:rPr>
        <w:t>Suspension kinematics is a complex area of automotive design</w:t>
      </w:r>
      <w:r w:rsidR="00DB16F6">
        <w:rPr>
          <w:sz w:val="24"/>
          <w:szCs w:val="28"/>
        </w:rPr>
        <w:t xml:space="preserve"> and in order to properly understand their</w:t>
      </w:r>
      <w:r w:rsidR="00D72DCD">
        <w:rPr>
          <w:sz w:val="24"/>
          <w:szCs w:val="28"/>
        </w:rPr>
        <w:t xml:space="preserve"> </w:t>
      </w:r>
      <w:r w:rsidR="00632619">
        <w:rPr>
          <w:sz w:val="24"/>
          <w:szCs w:val="28"/>
        </w:rPr>
        <w:t>influence on chassis behaviour extensive rese</w:t>
      </w:r>
      <w:r w:rsidR="00520630">
        <w:rPr>
          <w:sz w:val="24"/>
          <w:szCs w:val="28"/>
        </w:rPr>
        <w:t xml:space="preserve">arch had to be done. </w:t>
      </w:r>
      <w:r w:rsidR="00B1445D">
        <w:rPr>
          <w:sz w:val="24"/>
          <w:szCs w:val="28"/>
        </w:rPr>
        <w:t>Having built a good base understanding of the dynamics involved</w:t>
      </w:r>
      <w:r w:rsidR="00CC0D4B">
        <w:rPr>
          <w:sz w:val="24"/>
          <w:szCs w:val="28"/>
        </w:rPr>
        <w:t xml:space="preserve">, familiarisation with </w:t>
      </w:r>
      <w:r w:rsidR="00CC0CBD">
        <w:rPr>
          <w:sz w:val="24"/>
          <w:szCs w:val="28"/>
        </w:rPr>
        <w:t xml:space="preserve">the Mitchell WinGeo3 software was required. </w:t>
      </w:r>
      <w:r w:rsidR="00B6076D">
        <w:rPr>
          <w:sz w:val="24"/>
          <w:szCs w:val="28"/>
        </w:rPr>
        <w:t>While the software is hugely capable</w:t>
      </w:r>
      <w:r w:rsidR="009B3C7C">
        <w:rPr>
          <w:sz w:val="24"/>
          <w:szCs w:val="28"/>
        </w:rPr>
        <w:t xml:space="preserve"> and provided all the functions required</w:t>
      </w:r>
      <w:r w:rsidR="00B6076D">
        <w:rPr>
          <w:sz w:val="24"/>
          <w:szCs w:val="28"/>
        </w:rPr>
        <w:t>, its interface is dated</w:t>
      </w:r>
      <w:r w:rsidR="00CD2813">
        <w:rPr>
          <w:sz w:val="24"/>
          <w:szCs w:val="28"/>
        </w:rPr>
        <w:t xml:space="preserve"> and unintuitive. </w:t>
      </w:r>
      <w:r w:rsidR="00310359">
        <w:rPr>
          <w:sz w:val="24"/>
          <w:szCs w:val="28"/>
        </w:rPr>
        <w:t>Having spent</w:t>
      </w:r>
      <w:r w:rsidR="00A27864">
        <w:rPr>
          <w:sz w:val="24"/>
          <w:szCs w:val="28"/>
        </w:rPr>
        <w:t xml:space="preserve"> </w:t>
      </w:r>
      <w:r w:rsidR="003F0949">
        <w:rPr>
          <w:sz w:val="24"/>
          <w:szCs w:val="28"/>
        </w:rPr>
        <w:t>ample</w:t>
      </w:r>
      <w:r w:rsidR="00310359">
        <w:rPr>
          <w:sz w:val="24"/>
          <w:szCs w:val="28"/>
        </w:rPr>
        <w:t xml:space="preserve"> time </w:t>
      </w:r>
      <w:r w:rsidR="00496E26">
        <w:rPr>
          <w:sz w:val="24"/>
          <w:szCs w:val="28"/>
        </w:rPr>
        <w:t xml:space="preserve">learning to use the software </w:t>
      </w:r>
      <w:r w:rsidR="00A27864">
        <w:rPr>
          <w:sz w:val="24"/>
          <w:szCs w:val="28"/>
        </w:rPr>
        <w:t>however</w:t>
      </w:r>
      <w:r w:rsidR="003F0949">
        <w:rPr>
          <w:sz w:val="24"/>
          <w:szCs w:val="28"/>
        </w:rPr>
        <w:t>, it was possible to fully utilise it.</w:t>
      </w:r>
      <w:r w:rsidR="001041A8">
        <w:rPr>
          <w:sz w:val="24"/>
          <w:szCs w:val="28"/>
        </w:rPr>
        <w:t xml:space="preserve"> </w:t>
      </w:r>
    </w:p>
    <w:p w14:paraId="1A25E83E" w14:textId="775CCE25" w:rsidR="00786DBB" w:rsidRDefault="00AB2CE1" w:rsidP="002B79E9">
      <w:pPr>
        <w:ind w:firstLine="720"/>
        <w:rPr>
          <w:sz w:val="24"/>
          <w:szCs w:val="28"/>
        </w:rPr>
      </w:pPr>
      <w:r>
        <w:rPr>
          <w:sz w:val="24"/>
          <w:szCs w:val="28"/>
        </w:rPr>
        <w:t>Suspension damping</w:t>
      </w:r>
      <w:r w:rsidR="00424184">
        <w:rPr>
          <w:sz w:val="24"/>
          <w:szCs w:val="28"/>
        </w:rPr>
        <w:t xml:space="preserve"> w</w:t>
      </w:r>
      <w:r>
        <w:rPr>
          <w:sz w:val="24"/>
          <w:szCs w:val="28"/>
        </w:rPr>
        <w:t>as</w:t>
      </w:r>
      <w:r w:rsidR="00424184">
        <w:rPr>
          <w:sz w:val="24"/>
          <w:szCs w:val="28"/>
        </w:rPr>
        <w:t xml:space="preserve"> also a </w:t>
      </w:r>
      <w:r>
        <w:rPr>
          <w:sz w:val="24"/>
          <w:szCs w:val="28"/>
        </w:rPr>
        <w:t>field with</w:t>
      </w:r>
      <w:r w:rsidR="00424184">
        <w:rPr>
          <w:sz w:val="24"/>
          <w:szCs w:val="28"/>
        </w:rPr>
        <w:t xml:space="preserve"> which I was </w:t>
      </w:r>
      <w:r w:rsidR="00425885">
        <w:rPr>
          <w:sz w:val="24"/>
          <w:szCs w:val="28"/>
        </w:rPr>
        <w:t xml:space="preserve">very unfamiliar. </w:t>
      </w:r>
      <w:r w:rsidR="009B33A4">
        <w:rPr>
          <w:sz w:val="24"/>
          <w:szCs w:val="28"/>
        </w:rPr>
        <w:t>In order to complete</w:t>
      </w:r>
      <w:r w:rsidR="000E15BC">
        <w:rPr>
          <w:sz w:val="24"/>
          <w:szCs w:val="28"/>
        </w:rPr>
        <w:t xml:space="preserve"> the task of selecting the dampers for the </w:t>
      </w:r>
      <w:r w:rsidR="00E41A6B">
        <w:rPr>
          <w:sz w:val="24"/>
          <w:szCs w:val="28"/>
        </w:rPr>
        <w:t xml:space="preserve">car, </w:t>
      </w:r>
      <w:r w:rsidR="008C2F9F">
        <w:rPr>
          <w:sz w:val="24"/>
          <w:szCs w:val="28"/>
        </w:rPr>
        <w:t>extensive rea</w:t>
      </w:r>
      <w:r w:rsidR="00931A11">
        <w:rPr>
          <w:sz w:val="24"/>
          <w:szCs w:val="28"/>
        </w:rPr>
        <w:t>d</w:t>
      </w:r>
      <w:r w:rsidR="008C2F9F">
        <w:rPr>
          <w:sz w:val="24"/>
          <w:szCs w:val="28"/>
        </w:rPr>
        <w:t>ing</w:t>
      </w:r>
      <w:r w:rsidR="00931A11">
        <w:rPr>
          <w:sz w:val="24"/>
          <w:szCs w:val="28"/>
        </w:rPr>
        <w:t xml:space="preserve"> into the topic </w:t>
      </w:r>
      <w:r w:rsidR="00F356AD">
        <w:rPr>
          <w:sz w:val="24"/>
          <w:szCs w:val="28"/>
        </w:rPr>
        <w:t xml:space="preserve">was required. </w:t>
      </w:r>
      <w:r w:rsidR="00004BB3">
        <w:rPr>
          <w:sz w:val="24"/>
          <w:szCs w:val="28"/>
        </w:rPr>
        <w:t xml:space="preserve">Damper </w:t>
      </w:r>
      <w:r w:rsidR="00237F98">
        <w:rPr>
          <w:sz w:val="24"/>
          <w:szCs w:val="28"/>
        </w:rPr>
        <w:t xml:space="preserve">workshops held by Paul Davies in the workshop also </w:t>
      </w:r>
      <w:r w:rsidR="0005320D">
        <w:rPr>
          <w:sz w:val="24"/>
          <w:szCs w:val="28"/>
        </w:rPr>
        <w:t xml:space="preserve">gave the opportunity to further </w:t>
      </w:r>
      <w:r w:rsidR="00A71C94">
        <w:rPr>
          <w:sz w:val="24"/>
          <w:szCs w:val="28"/>
        </w:rPr>
        <w:t>my knowledge and to query an expert in the field.</w:t>
      </w:r>
    </w:p>
    <w:p w14:paraId="379165DF" w14:textId="77777777" w:rsidR="002B79E9" w:rsidRDefault="002B79E9" w:rsidP="002B79E9">
      <w:pPr>
        <w:ind w:firstLine="720"/>
        <w:rPr>
          <w:sz w:val="24"/>
          <w:szCs w:val="28"/>
        </w:rPr>
      </w:pPr>
    </w:p>
    <w:p w14:paraId="48B3D2BB" w14:textId="3209B2A2" w:rsidR="00851876" w:rsidRDefault="00851876" w:rsidP="00BC043A">
      <w:pPr>
        <w:rPr>
          <w:rFonts w:asciiTheme="majorHAnsi" w:hAnsiTheme="majorHAnsi"/>
          <w:spacing w:val="20"/>
          <w:sz w:val="32"/>
          <w:szCs w:val="28"/>
        </w:rPr>
      </w:pPr>
      <w:r>
        <w:br w:type="page"/>
      </w:r>
    </w:p>
    <w:p w14:paraId="429E3DB7" w14:textId="5FA4C970" w:rsidR="00A7187A" w:rsidRDefault="00A7187A" w:rsidP="00A7187A">
      <w:pPr>
        <w:pStyle w:val="Heading1"/>
      </w:pPr>
      <w:bookmarkStart w:id="12" w:name="_Toc35801471"/>
      <w:bookmarkStart w:id="13" w:name="_Toc36026293"/>
      <w:bookmarkStart w:id="14" w:name="_Hlk36021437"/>
      <w:r>
        <w:lastRenderedPageBreak/>
        <w:t xml:space="preserve">Michael </w:t>
      </w:r>
      <w:proofErr w:type="spellStart"/>
      <w:r>
        <w:t>Heys</w:t>
      </w:r>
      <w:proofErr w:type="spellEnd"/>
      <w:r>
        <w:t xml:space="preserve"> 1702352</w:t>
      </w:r>
      <w:bookmarkEnd w:id="12"/>
      <w:bookmarkEnd w:id="13"/>
    </w:p>
    <w:bookmarkEnd w:id="14"/>
    <w:p w14:paraId="4BB26BA6" w14:textId="77777777" w:rsidR="00A7187A" w:rsidRDefault="00A7187A" w:rsidP="00A7187A">
      <w:r>
        <w:t xml:space="preserve">My tasks within the group as a Chassis Engineer were chassis and suspension oriented. I had to design a rear chassis that would mount onto the back of the tub and house the motors and batteries within. I had to define a wheelbase and track width, select wheels and tyres. I also had to design the rear suspension pickup points and the rear shock mounts to allow us use of inboard dampers. </w:t>
      </w:r>
    </w:p>
    <w:p w14:paraId="16D894CD" w14:textId="77777777" w:rsidR="00A7187A" w:rsidRDefault="00A7187A" w:rsidP="00A7187A">
      <w:pPr>
        <w:pStyle w:val="Heading2"/>
      </w:pPr>
      <w:bookmarkStart w:id="15" w:name="_Toc35801472"/>
      <w:bookmarkStart w:id="16" w:name="_Toc36026294"/>
      <w:r>
        <w:t>Research</w:t>
      </w:r>
      <w:bookmarkEnd w:id="15"/>
      <w:bookmarkEnd w:id="16"/>
    </w:p>
    <w:p w14:paraId="0DD1399E" w14:textId="77777777" w:rsidR="00A7187A" w:rsidRDefault="00A7187A" w:rsidP="00A7187A">
      <w:r>
        <w:t>I began with research into rear chassis designs that have been run before and what was currently running in races. Obviously the first place to look is at the VW I.D. R, this gave us an idea of what we ought to be aiming for. I decided to base my research on single seater combustion engine race cars. This is because they are designed to be as light as possible because of engine size limitations in the regulations. The result of my research was that a spaceframe chassis would be the way forward. A strong, lightweight, versatile and customizable structure ideal for our application. However, the key difference between the our fully electric car and an ICE car is that we cannot use the motors as stress members as you would an engine. This therefore created the need for motor mounts or a bracket system to minimise strain on the moving parts.</w:t>
      </w:r>
    </w:p>
    <w:p w14:paraId="2E9C1E44" w14:textId="0930B08F" w:rsidR="00A7187A" w:rsidRDefault="002D011E" w:rsidP="00A7187A">
      <w:r>
        <w:rPr>
          <w:noProof/>
        </w:rPr>
        <w:drawing>
          <wp:anchor distT="0" distB="0" distL="114300" distR="114300" simplePos="0" relativeHeight="251658267" behindDoc="0" locked="0" layoutInCell="1" allowOverlap="1" wp14:anchorId="5E9424AE" wp14:editId="2BF215F6">
            <wp:simplePos x="0" y="0"/>
            <wp:positionH relativeFrom="margin">
              <wp:align>left</wp:align>
            </wp:positionH>
            <wp:positionV relativeFrom="paragraph">
              <wp:posOffset>1719580</wp:posOffset>
            </wp:positionV>
            <wp:extent cx="2000250" cy="2000250"/>
            <wp:effectExtent l="0" t="0" r="0" b="0"/>
            <wp:wrapTopAndBottom/>
            <wp:docPr id="17" name="Picture 17" descr="Lightweight Alloy Wheel for Sports, Race and Hillclimb C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ghtweight Alloy Wheel for Sports, Race and Hillclimb Car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00250" cy="2000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187A">
        <w:t xml:space="preserve">My research then moved on to wheels and tyres. We were very fortunate because at the time I was doing research there was a </w:t>
      </w:r>
      <w:proofErr w:type="spellStart"/>
      <w:r w:rsidR="00A7187A">
        <w:t>Dallara</w:t>
      </w:r>
      <w:proofErr w:type="spellEnd"/>
      <w:r w:rsidR="00A7187A">
        <w:t xml:space="preserve"> Formula 3 racing car in the workshop setup for Hillclimb racing. Being an opportunist, I based a few of my calculations/findings off this car. For example, the wheels and tyres. The wheels were 13inch diameter, 10 inches (250mm) wide at the front and 12 inches (300mm) wide at the back. </w:t>
      </w:r>
      <w:r w:rsidR="76AC37DE">
        <w:t>I went online and found a supplier call ‘</w:t>
      </w:r>
      <w:sdt>
        <w:sdtPr>
          <w:id w:val="1347369262"/>
          <w:citation/>
        </w:sdtPr>
        <w:sdtContent>
          <w:r w:rsidR="00A7187A">
            <w:fldChar w:fldCharType="begin"/>
          </w:r>
          <w:r w:rsidR="00A7187A">
            <w:instrText xml:space="preserve"> CITATION Bil \l 2057 </w:instrText>
          </w:r>
          <w:r w:rsidR="00A7187A">
            <w:fldChar w:fldCharType="separate"/>
          </w:r>
          <w:r w:rsidR="00A7187A">
            <w:rPr>
              <w:noProof/>
            </w:rPr>
            <w:t xml:space="preserve"> (Billet 93, n.d.)</w:t>
          </w:r>
          <w:r w:rsidR="00A7187A">
            <w:fldChar w:fldCharType="end"/>
          </w:r>
        </w:sdtContent>
      </w:sdt>
      <w:r w:rsidR="76AC37DE">
        <w:t>￼.</w:t>
      </w:r>
      <w:r w:rsidR="00A7187A">
        <w:t xml:space="preserve"> It is also available in centre lock so we can use them on our car. The manufacturers claim that a 6x13” wheel weighs 3.4kgs which will help us to reduce our </w:t>
      </w:r>
      <w:proofErr w:type="spellStart"/>
      <w:r w:rsidR="00A7187A">
        <w:t>unsprung</w:t>
      </w:r>
      <w:proofErr w:type="spellEnd"/>
      <w:r w:rsidR="00A7187A">
        <w:t xml:space="preserve"> mass. The wheels are also totally custom so we can decide what offset we want depending on if we need to adjust the track width. </w:t>
      </w:r>
    </w:p>
    <w:p w14:paraId="3641F590" w14:textId="171E8713" w:rsidR="00A7187A" w:rsidRDefault="002D011E" w:rsidP="00A7187A">
      <w:r>
        <w:rPr>
          <w:noProof/>
        </w:rPr>
        <mc:AlternateContent>
          <mc:Choice Requires="wps">
            <w:drawing>
              <wp:anchor distT="0" distB="0" distL="114300" distR="114300" simplePos="0" relativeHeight="251658270" behindDoc="0" locked="0" layoutInCell="1" allowOverlap="1" wp14:anchorId="062A5C26" wp14:editId="0365E025">
                <wp:simplePos x="0" y="0"/>
                <wp:positionH relativeFrom="column">
                  <wp:posOffset>2028825</wp:posOffset>
                </wp:positionH>
                <wp:positionV relativeFrom="paragraph">
                  <wp:posOffset>1174115</wp:posOffset>
                </wp:positionV>
                <wp:extent cx="1028700" cy="32385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028700" cy="323850"/>
                        </a:xfrm>
                        <a:prstGeom prst="rect">
                          <a:avLst/>
                        </a:prstGeom>
                        <a:solidFill>
                          <a:schemeClr val="lt1"/>
                        </a:solidFill>
                        <a:ln w="6350">
                          <a:noFill/>
                        </a:ln>
                      </wps:spPr>
                      <wps:txbx>
                        <w:txbxContent>
                          <w:p w14:paraId="054D6090" w14:textId="77777777" w:rsidR="00A7187A" w:rsidRDefault="00201072" w:rsidP="00A7187A">
                            <w:sdt>
                              <w:sdtPr>
                                <w:id w:val="-1784885073"/>
                                <w:citation/>
                              </w:sdtPr>
                              <w:sdtContent>
                                <w:r w:rsidR="00A7187A">
                                  <w:fldChar w:fldCharType="begin"/>
                                </w:r>
                                <w:r w:rsidR="00A7187A">
                                  <w:instrText xml:space="preserve"> CITATION Bil \l 2057 </w:instrText>
                                </w:r>
                                <w:r w:rsidR="00A7187A">
                                  <w:fldChar w:fldCharType="separate"/>
                                </w:r>
                                <w:r w:rsidR="00A7187A">
                                  <w:rPr>
                                    <w:noProof/>
                                  </w:rPr>
                                  <w:t>(Billet 93, n.d.)</w:t>
                                </w:r>
                                <w:r w:rsidR="00A7187A">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2A5C26" id="Text Box 22" o:spid="_x0000_s1032" type="#_x0000_t202" style="position:absolute;margin-left:159.75pt;margin-top:92.45pt;width:81pt;height:25.5pt;z-index:25165827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" fillcolor="white [3201]" stroked="f" strokeweight=".5pt">
                <v:textbox>
                  <w:txbxContent>
                    <w:p w14:paraId="054D6090" w14:textId="77777777" w:rsidR="00A7187A" w:rsidRDefault="00201072" w:rsidP="00A7187A">
                      <w:sdt>
                        <w:sdtPr>
                          <w:id w:val="-1784885073"/>
                          <w:citation/>
                        </w:sdtPr>
                        <w:sdtContent>
                          <w:r w:rsidR="00A7187A">
                            <w:fldChar w:fldCharType="begin"/>
                          </w:r>
                          <w:r w:rsidR="00A7187A">
                            <w:instrText xml:space="preserve"> CITATION Bil \l 2057 </w:instrText>
                          </w:r>
                          <w:r w:rsidR="00A7187A">
                            <w:fldChar w:fldCharType="separate"/>
                          </w:r>
                          <w:r w:rsidR="00A7187A">
                            <w:rPr>
                              <w:noProof/>
                            </w:rPr>
                            <w:t>(Billet 93, n.d.)</w:t>
                          </w:r>
                          <w:r w:rsidR="00A7187A">
                            <w:fldChar w:fldCharType="end"/>
                          </w:r>
                        </w:sdtContent>
                      </w:sdt>
                    </w:p>
                  </w:txbxContent>
                </v:textbox>
              </v:shape>
            </w:pict>
          </mc:Fallback>
        </mc:AlternateContent>
      </w:r>
      <w:r>
        <w:rPr>
          <w:noProof/>
        </w:rPr>
        <mc:AlternateContent>
          <mc:Choice Requires="wps">
            <w:drawing>
              <wp:anchor distT="0" distB="0" distL="114300" distR="114300" simplePos="0" relativeHeight="251658268" behindDoc="0" locked="0" layoutInCell="1" allowOverlap="1" wp14:anchorId="6EDE12B6" wp14:editId="1938C7BA">
                <wp:simplePos x="0" y="0"/>
                <wp:positionH relativeFrom="column">
                  <wp:posOffset>2047875</wp:posOffset>
                </wp:positionH>
                <wp:positionV relativeFrom="paragraph">
                  <wp:posOffset>718820</wp:posOffset>
                </wp:positionV>
                <wp:extent cx="1162050" cy="63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162050" cy="635"/>
                        </a:xfrm>
                        <a:prstGeom prst="rect">
                          <a:avLst/>
                        </a:prstGeom>
                        <a:solidFill>
                          <a:prstClr val="white"/>
                        </a:solidFill>
                        <a:ln>
                          <a:noFill/>
                        </a:ln>
                      </wps:spPr>
                      <wps:txbx>
                        <w:txbxContent>
                          <w:p w14:paraId="76EEA05F" w14:textId="23D77F1E" w:rsidR="00A7187A" w:rsidRPr="00543E81" w:rsidRDefault="00A7187A" w:rsidP="00A7187A">
                            <w:pPr>
                              <w:pStyle w:val="Caption"/>
                              <w:rPr>
                                <w:noProof/>
                              </w:rPr>
                            </w:pPr>
                            <w:bookmarkStart w:id="17" w:name="_Toc35960699"/>
                            <w:r>
                              <w:t xml:space="preserve">Figure </w:t>
                            </w:r>
                            <w:fldSimple w:instr=" SEQ Figure \* ARABIC ">
                              <w:r>
                                <w:rPr>
                                  <w:noProof/>
                                </w:rPr>
                                <w:t>1</w:t>
                              </w:r>
                            </w:fldSimple>
                            <w:r>
                              <w:t xml:space="preserve"> Billet 93 wheels</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EDE12B6" id="Text Box 20" o:spid="_x0000_s1033" type="#_x0000_t202" style="position:absolute;margin-left:161.25pt;margin-top:56.6pt;width:91.5pt;height:.05pt;z-index:2516582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" stroked="f">
                <v:textbox style="mso-fit-shape-to-text:t" inset="0,0,0,0">
                  <w:txbxContent>
                    <w:p w14:paraId="76EEA05F" w14:textId="23D77F1E" w:rsidR="00A7187A" w:rsidRPr="00543E81" w:rsidRDefault="00A7187A" w:rsidP="00A7187A">
                      <w:pPr>
                        <w:pStyle w:val="Caption"/>
                        <w:rPr>
                          <w:noProof/>
                        </w:rPr>
                      </w:pPr>
                      <w:bookmarkStart w:id="18" w:name="_Toc35960699"/>
                      <w:r>
                        <w:t xml:space="preserve">Figure </w:t>
                      </w:r>
                      <w:fldSimple w:instr=" SEQ Figure \* ARABIC ">
                        <w:r>
                          <w:rPr>
                            <w:noProof/>
                          </w:rPr>
                          <w:t>1</w:t>
                        </w:r>
                      </w:fldSimple>
                      <w:r>
                        <w:t xml:space="preserve"> Billet 93 wheels</w:t>
                      </w:r>
                      <w:bookmarkEnd w:id="18"/>
                    </w:p>
                  </w:txbxContent>
                </v:textbox>
              </v:shape>
            </w:pict>
          </mc:Fallback>
        </mc:AlternateContent>
      </w:r>
    </w:p>
    <w:p w14:paraId="1B766D81" w14:textId="294875A8" w:rsidR="00A7187A" w:rsidRDefault="00A7187A" w:rsidP="00A7187A">
      <w:r>
        <w:t xml:space="preserve">I also used the </w:t>
      </w:r>
      <w:proofErr w:type="spellStart"/>
      <w:r>
        <w:t>Dallara</w:t>
      </w:r>
      <w:proofErr w:type="spellEnd"/>
      <w:r>
        <w:t xml:space="preserve"> as a basis for our vehicle’s wheelbase. We used the </w:t>
      </w:r>
      <w:proofErr w:type="spellStart"/>
      <w:r>
        <w:t>Dallara</w:t>
      </w:r>
      <w:proofErr w:type="spellEnd"/>
      <w:r>
        <w:t xml:space="preserve"> because we did not have all the rear end parts of the </w:t>
      </w:r>
      <w:proofErr w:type="spellStart"/>
      <w:r>
        <w:t>Tomms</w:t>
      </w:r>
      <w:proofErr w:type="spellEnd"/>
      <w:r>
        <w:t xml:space="preserve"> Formula 3 tub, this is because we were presented with only a few boxes of parts. Therefore, we couldn’t make any accurate calculations using rear end parts from the tub in our possession. Subsequently we also used the same logic for the front and rear track. </w:t>
      </w:r>
    </w:p>
    <w:p w14:paraId="2953BFB0" w14:textId="77777777" w:rsidR="00A7187A" w:rsidRDefault="00A7187A" w:rsidP="00A7187A">
      <w:r>
        <w:t xml:space="preserve">The tyres on the </w:t>
      </w:r>
      <w:proofErr w:type="spellStart"/>
      <w:r>
        <w:t>Dallara</w:t>
      </w:r>
      <w:proofErr w:type="spellEnd"/>
      <w:r>
        <w:t xml:space="preserve"> were Pirelli P Zeros Ultra Soft slicks. We decided to use this tyre choice as a springboard, so we came up with three different tyre choices to suit as many track conditions as possible. We chose Pirelli P Zero Ultra Soft, Pirelli </w:t>
      </w:r>
      <w:proofErr w:type="spellStart"/>
      <w:r>
        <w:t>Cinturato</w:t>
      </w:r>
      <w:proofErr w:type="spellEnd"/>
      <w:r>
        <w:t xml:space="preserve">, and Avon Radial Cut Wet. The Ultra soft tyres (purple) should give us instantaneous grip from the start line. This is important for us because the track is very </w:t>
      </w:r>
      <w:r>
        <w:lastRenderedPageBreak/>
        <w:t xml:space="preserve">short and not long enough to get sufficient heat into a firmer compound tyre. The </w:t>
      </w:r>
      <w:proofErr w:type="spellStart"/>
      <w:r>
        <w:t>Cinturato</w:t>
      </w:r>
      <w:proofErr w:type="spellEnd"/>
      <w:r>
        <w:t xml:space="preserve"> tyre is a treaded intermediate tyre, like those run in Formula E. this should provide the most grip in damp or moist conditions. And the Avon Radial cut wet tyres are for rain, they have a very blocky tread pattern ideal for moving water. The tyres cost on average about £200 a corner (£800 a set).</w:t>
      </w:r>
    </w:p>
    <w:p w14:paraId="0CED83E7" w14:textId="77777777" w:rsidR="00A7187A" w:rsidRDefault="00A7187A" w:rsidP="00A7187A">
      <w:pPr>
        <w:spacing w:after="0" w:line="240" w:lineRule="auto"/>
        <w:rPr>
          <w:rFonts w:ascii="&amp;quot" w:eastAsia="Times New Roman" w:hAnsi="&amp;quot" w:cs="Times New Roman"/>
          <w:color w:val="222222"/>
          <w:szCs w:val="21"/>
          <w:lang w:eastAsia="en-GB"/>
        </w:rPr>
      </w:pPr>
      <w:r w:rsidRPr="00464EEA">
        <w:rPr>
          <w:rFonts w:ascii="&amp;quot" w:eastAsia="Times New Roman" w:hAnsi="&amp;quot" w:cs="Times New Roman"/>
          <w:noProof/>
          <w:color w:val="222222"/>
          <w:szCs w:val="21"/>
          <w:lang w:eastAsia="en-GB"/>
        </w:rPr>
        <w:drawing>
          <wp:anchor distT="0" distB="0" distL="114300" distR="114300" simplePos="0" relativeHeight="251658269" behindDoc="0" locked="0" layoutInCell="1" allowOverlap="1" wp14:anchorId="3BE645AA" wp14:editId="0C0B52C4">
            <wp:simplePos x="914400" y="2124075"/>
            <wp:positionH relativeFrom="column">
              <wp:align>left</wp:align>
            </wp:positionH>
            <wp:positionV relativeFrom="paragraph">
              <wp:align>top</wp:align>
            </wp:positionV>
            <wp:extent cx="2838450" cy="1595755"/>
            <wp:effectExtent l="0" t="0" r="0" b="4445"/>
            <wp:wrapSquare wrapText="bothSides"/>
            <wp:docPr id="21" name="Picture 21" descr="A wheel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38450" cy="1595755"/>
                    </a:xfrm>
                    <a:prstGeom prst="rect">
                      <a:avLst/>
                    </a:prstGeom>
                    <a:noFill/>
                    <a:ln>
                      <a:noFill/>
                    </a:ln>
                  </pic:spPr>
                </pic:pic>
              </a:graphicData>
            </a:graphic>
          </wp:anchor>
        </w:drawing>
      </w:r>
    </w:p>
    <w:p w14:paraId="0EE9FAE8" w14:textId="77777777" w:rsidR="00A7187A" w:rsidRPr="00464EEA" w:rsidRDefault="00A7187A" w:rsidP="00A7187A">
      <w:pPr>
        <w:rPr>
          <w:rFonts w:ascii="&amp;quot" w:eastAsia="Times New Roman" w:hAnsi="&amp;quot" w:cs="Times New Roman"/>
          <w:szCs w:val="21"/>
          <w:lang w:eastAsia="en-GB"/>
        </w:rPr>
      </w:pPr>
    </w:p>
    <w:p w14:paraId="414B3C6C" w14:textId="77777777" w:rsidR="00A7187A" w:rsidRDefault="00A7187A" w:rsidP="00A7187A">
      <w:pPr>
        <w:spacing w:after="0" w:line="240" w:lineRule="auto"/>
        <w:rPr>
          <w:rFonts w:ascii="&amp;quot" w:eastAsia="Times New Roman" w:hAnsi="&amp;quot" w:cs="Times New Roman"/>
          <w:color w:val="222222"/>
          <w:szCs w:val="21"/>
          <w:lang w:eastAsia="en-GB"/>
        </w:rPr>
      </w:pPr>
    </w:p>
    <w:p w14:paraId="7E59C02A" w14:textId="77777777" w:rsidR="00A7187A" w:rsidRDefault="00A7187A" w:rsidP="00A7187A">
      <w:pPr>
        <w:spacing w:after="0" w:line="240" w:lineRule="auto"/>
        <w:rPr>
          <w:rFonts w:ascii="&amp;quot" w:eastAsia="Times New Roman" w:hAnsi="&amp;quot" w:cs="Times New Roman"/>
          <w:color w:val="222222"/>
          <w:szCs w:val="21"/>
          <w:lang w:eastAsia="en-GB"/>
        </w:rPr>
      </w:pPr>
    </w:p>
    <w:p w14:paraId="542E0FA8" w14:textId="20D66501" w:rsidR="00A7187A" w:rsidRDefault="00A7187A" w:rsidP="00A7187A">
      <w:pPr>
        <w:pStyle w:val="Caption"/>
      </w:pPr>
      <w:r>
        <w:t xml:space="preserve">Figure </w:t>
      </w:r>
      <w:fldSimple w:instr=" SEQ Figure \* ARABIC ">
        <w:r>
          <w:rPr>
            <w:noProof/>
          </w:rPr>
          <w:t>2</w:t>
        </w:r>
      </w:fldSimple>
      <w:r>
        <w:t xml:space="preserve"> Pirelli Tyres</w:t>
      </w:r>
    </w:p>
    <w:p w14:paraId="061B7860" w14:textId="77777777" w:rsidR="00A7187A" w:rsidRDefault="00B364D2" w:rsidP="00A7187A">
      <w:pPr>
        <w:rPr>
          <w:lang w:eastAsia="en-GB"/>
        </w:rPr>
      </w:pPr>
      <w:sdt>
        <w:sdtPr>
          <w:rPr>
            <w:lang w:eastAsia="en-GB"/>
          </w:rPr>
          <w:id w:val="59604282"/>
          <w:citation/>
        </w:sdtPr>
        <w:sdtContent>
          <w:r w:rsidR="00A7187A">
            <w:rPr>
              <w:lang w:eastAsia="en-GB"/>
            </w:rPr>
            <w:fldChar w:fldCharType="begin"/>
          </w:r>
          <w:r w:rsidR="00A7187A">
            <w:rPr>
              <w:lang w:eastAsia="en-GB"/>
            </w:rPr>
            <w:instrText xml:space="preserve"> CITATION Pir16 \l 2057 </w:instrText>
          </w:r>
          <w:r w:rsidR="00A7187A">
            <w:rPr>
              <w:lang w:eastAsia="en-GB"/>
            </w:rPr>
            <w:fldChar w:fldCharType="separate"/>
          </w:r>
          <w:r w:rsidR="00A7187A">
            <w:rPr>
              <w:noProof/>
              <w:lang w:eastAsia="en-GB"/>
            </w:rPr>
            <w:t>(Pirelli, 2016)</w:t>
          </w:r>
          <w:r w:rsidR="00A7187A">
            <w:rPr>
              <w:lang w:eastAsia="en-GB"/>
            </w:rPr>
            <w:fldChar w:fldCharType="end"/>
          </w:r>
        </w:sdtContent>
      </w:sdt>
      <w:r w:rsidR="00A7187A">
        <w:rPr>
          <w:lang w:eastAsia="en-GB"/>
        </w:rPr>
        <w:br w:type="textWrapping" w:clear="all"/>
      </w:r>
    </w:p>
    <w:p w14:paraId="66E5B445" w14:textId="77777777" w:rsidR="00A7187A" w:rsidRPr="00464EEA" w:rsidRDefault="00A7187A" w:rsidP="00A7187A">
      <w:pPr>
        <w:spacing w:after="0" w:line="240" w:lineRule="auto"/>
        <w:rPr>
          <w:rFonts w:ascii="&amp;quot" w:eastAsia="Times New Roman" w:hAnsi="&amp;quot" w:cs="Times New Roman"/>
          <w:color w:val="222222"/>
          <w:szCs w:val="21"/>
          <w:lang w:eastAsia="en-GB"/>
        </w:rPr>
      </w:pPr>
    </w:p>
    <w:p w14:paraId="15419A27" w14:textId="77777777" w:rsidR="00A7187A" w:rsidRDefault="00A7187A" w:rsidP="00A7187A">
      <w:r>
        <w:t xml:space="preserve">I also did some research into what suspension setup would be suitable for the rear end of the car, considering that the original setup was double wishbone suspension, but we are unsure whether the shocks were inboard or not. I think the best option for us is inboard shocks. My research proved valuable, I learnt that the calculations of forces are simpler if you keep everything 2 dimensional, i.e. the dampers in line with the axles. </w:t>
      </w:r>
      <w:bookmarkStart w:id="19" w:name="_Hlk35619408"/>
      <w:r>
        <w:t>When you introduce a third plane by having the dampers mounted along the body it becomes more complex</w:t>
      </w:r>
      <w:bookmarkEnd w:id="19"/>
      <w:r>
        <w:t xml:space="preserve"> </w:t>
      </w:r>
      <w:sdt>
        <w:sdtPr>
          <w:id w:val="778066447"/>
          <w:citation/>
        </w:sdtPr>
        <w:sdtContent>
          <w:r>
            <w:fldChar w:fldCharType="begin"/>
          </w:r>
          <w:r>
            <w:instrText xml:space="preserve">CITATION SK819 \l 2057 </w:instrText>
          </w:r>
          <w:r>
            <w:fldChar w:fldCharType="separate"/>
          </w:r>
          <w:r>
            <w:rPr>
              <w:noProof/>
            </w:rPr>
            <w:t>(SK8215, 2019)</w:t>
          </w:r>
          <w:r>
            <w:fldChar w:fldCharType="end"/>
          </w:r>
        </w:sdtContent>
      </w:sdt>
      <w:r>
        <w:t>.</w:t>
      </w:r>
    </w:p>
    <w:p w14:paraId="10C390E7" w14:textId="77777777" w:rsidR="00A7187A" w:rsidRDefault="00A7187A" w:rsidP="00A7187A">
      <w:pPr>
        <w:pStyle w:val="Heading2"/>
      </w:pPr>
      <w:bookmarkStart w:id="20" w:name="_Toc35801473"/>
      <w:bookmarkStart w:id="21" w:name="_Toc36026295"/>
      <w:r>
        <w:t>CAD – SolidWorks</w:t>
      </w:r>
      <w:bookmarkEnd w:id="20"/>
      <w:bookmarkEnd w:id="21"/>
    </w:p>
    <w:p w14:paraId="399AB361" w14:textId="77777777" w:rsidR="00A7187A" w:rsidRPr="00435D96" w:rsidRDefault="00A7187A" w:rsidP="00A7187A">
      <w:pPr>
        <w:pStyle w:val="Heading3"/>
      </w:pPr>
      <w:bookmarkStart w:id="22" w:name="_Toc35801474"/>
      <w:bookmarkStart w:id="23" w:name="_Toc36026296"/>
      <w:r>
        <w:t>Rear Chassis</w:t>
      </w:r>
      <w:bookmarkEnd w:id="22"/>
      <w:bookmarkEnd w:id="23"/>
    </w:p>
    <w:p w14:paraId="7EE05252" w14:textId="77777777" w:rsidR="00A7187A" w:rsidRDefault="00A7187A" w:rsidP="00A7187A">
      <w:r>
        <w:t xml:space="preserve">Once I had done enough research, I began to create some CAD models and see what would work. Unfortunately, my CAD skills weren’t as good as they could have been at the start of the project, so I was keen to expand and broaden my capabilities with the software. </w:t>
      </w:r>
    </w:p>
    <w:p w14:paraId="7EC31BEE" w14:textId="77777777" w:rsidR="00A7187A" w:rsidRDefault="00A7187A" w:rsidP="00A7187A">
      <w:r>
        <w:t>This was the first cad model produced. It was designed to bolt onto a smaller cage which housed the motors in a modular system. Unfortunately, this was too heavy and massively over engineered. It also turned out that I had misdrawn the model and got two dimensions mixed up.</w:t>
      </w:r>
    </w:p>
    <w:p w14:paraId="1E137B50" w14:textId="77777777" w:rsidR="00A7187A" w:rsidRDefault="00A7187A" w:rsidP="00A7187A"/>
    <w:p w14:paraId="6C6E7DA8" w14:textId="77777777" w:rsidR="00A7187A" w:rsidRDefault="00A7187A" w:rsidP="00A7187A">
      <w:r>
        <w:rPr>
          <w:noProof/>
        </w:rPr>
        <w:drawing>
          <wp:anchor distT="0" distB="0" distL="114300" distR="114300" simplePos="0" relativeHeight="251658250" behindDoc="1" locked="0" layoutInCell="1" allowOverlap="1" wp14:anchorId="2972F209" wp14:editId="39BC0C07">
            <wp:simplePos x="0" y="0"/>
            <wp:positionH relativeFrom="margin">
              <wp:align>left</wp:align>
            </wp:positionH>
            <wp:positionV relativeFrom="paragraph">
              <wp:posOffset>0</wp:posOffset>
            </wp:positionV>
            <wp:extent cx="1901190" cy="1626235"/>
            <wp:effectExtent l="0" t="0" r="3810" b="0"/>
            <wp:wrapTight wrapText="bothSides">
              <wp:wrapPolygon edited="0">
                <wp:start x="0" y="0"/>
                <wp:lineTo x="0" y="21254"/>
                <wp:lineTo x="21427" y="21254"/>
                <wp:lineTo x="21427" y="0"/>
                <wp:lineTo x="0" y="0"/>
              </wp:wrapPolygon>
            </wp:wrapTight>
            <wp:docPr id="23" name="Picture 23" descr="A close 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01190" cy="1626235"/>
                    </a:xfrm>
                    <a:prstGeom prst="rect">
                      <a:avLst/>
                    </a:prstGeom>
                    <a:noFill/>
                  </pic:spPr>
                </pic:pic>
              </a:graphicData>
            </a:graphic>
            <wp14:sizeRelH relativeFrom="margin">
              <wp14:pctWidth>0</wp14:pctWidth>
            </wp14:sizeRelH>
            <wp14:sizeRelV relativeFrom="margin">
              <wp14:pctHeight>0</wp14:pctHeight>
            </wp14:sizeRelV>
          </wp:anchor>
        </w:drawing>
      </w:r>
    </w:p>
    <w:p w14:paraId="65D78ED0" w14:textId="77777777" w:rsidR="00A7187A" w:rsidRDefault="00A7187A" w:rsidP="00A7187A"/>
    <w:p w14:paraId="198EBA46" w14:textId="77777777" w:rsidR="00A7187A" w:rsidRDefault="00A7187A" w:rsidP="00A7187A">
      <w:r>
        <w:rPr>
          <w:noProof/>
        </w:rPr>
        <mc:AlternateContent>
          <mc:Choice Requires="wps">
            <w:drawing>
              <wp:anchor distT="0" distB="0" distL="114300" distR="114300" simplePos="0" relativeHeight="251658251" behindDoc="1" locked="0" layoutInCell="1" allowOverlap="1" wp14:anchorId="7E262A54" wp14:editId="05C8C348">
                <wp:simplePos x="0" y="0"/>
                <wp:positionH relativeFrom="margin">
                  <wp:align>center</wp:align>
                </wp:positionH>
                <wp:positionV relativeFrom="paragraph">
                  <wp:posOffset>8890</wp:posOffset>
                </wp:positionV>
                <wp:extent cx="1304925" cy="361950"/>
                <wp:effectExtent l="0" t="0" r="9525" b="0"/>
                <wp:wrapTight wrapText="bothSides">
                  <wp:wrapPolygon edited="0">
                    <wp:start x="0" y="0"/>
                    <wp:lineTo x="0" y="20463"/>
                    <wp:lineTo x="21442" y="20463"/>
                    <wp:lineTo x="21442"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1304925" cy="361950"/>
                        </a:xfrm>
                        <a:prstGeom prst="rect">
                          <a:avLst/>
                        </a:prstGeom>
                        <a:solidFill>
                          <a:prstClr val="white"/>
                        </a:solidFill>
                        <a:ln>
                          <a:noFill/>
                        </a:ln>
                      </wps:spPr>
                      <wps:txbx>
                        <w:txbxContent>
                          <w:p w14:paraId="6A17E554" w14:textId="4B10B1F7" w:rsidR="00A7187A" w:rsidRPr="001D0480" w:rsidRDefault="00A7187A" w:rsidP="00A7187A">
                            <w:pPr>
                              <w:pStyle w:val="Caption"/>
                              <w:rPr>
                                <w:noProof/>
                              </w:rPr>
                            </w:pPr>
                            <w:bookmarkStart w:id="24" w:name="_Toc35628579"/>
                            <w:bookmarkStart w:id="25" w:name="_Toc35960700"/>
                            <w:r>
                              <w:t xml:space="preserve">Figure </w:t>
                            </w:r>
                            <w:fldSimple w:instr=" SEQ Figure \* ARABIC ">
                              <w:r>
                                <w:rPr>
                                  <w:noProof/>
                                </w:rPr>
                                <w:t>3</w:t>
                              </w:r>
                            </w:fldSimple>
                            <w:r>
                              <w:t xml:space="preserve"> Rear Chassis Mk1</w:t>
                            </w:r>
                            <w:bookmarkEnd w:id="24"/>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262A54" id="Text Box 7" o:spid="_x0000_s1034" type="#_x0000_t202" style="position:absolute;margin-left:0;margin-top:.7pt;width:102.75pt;height:28.5pt;z-index:-251658229;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" stroked="f">
                <v:textbox inset="0,0,0,0">
                  <w:txbxContent>
                    <w:p w14:paraId="6A17E554" w14:textId="4B10B1F7" w:rsidR="00A7187A" w:rsidRPr="001D0480" w:rsidRDefault="00A7187A" w:rsidP="00A7187A">
                      <w:pPr>
                        <w:pStyle w:val="Caption"/>
                        <w:rPr>
                          <w:noProof/>
                        </w:rPr>
                      </w:pPr>
                      <w:bookmarkStart w:id="26" w:name="_Toc35628579"/>
                      <w:bookmarkStart w:id="27" w:name="_Toc35960700"/>
                      <w:r>
                        <w:t xml:space="preserve">Figure </w:t>
                      </w:r>
                      <w:fldSimple w:instr=" SEQ Figure \* ARABIC ">
                        <w:r>
                          <w:rPr>
                            <w:noProof/>
                          </w:rPr>
                          <w:t>3</w:t>
                        </w:r>
                      </w:fldSimple>
                      <w:r>
                        <w:t xml:space="preserve"> Rear Chassis Mk1</w:t>
                      </w:r>
                      <w:bookmarkEnd w:id="26"/>
                      <w:bookmarkEnd w:id="27"/>
                    </w:p>
                  </w:txbxContent>
                </v:textbox>
                <w10:wrap type="tight" anchorx="margin"/>
              </v:shape>
            </w:pict>
          </mc:Fallback>
        </mc:AlternateContent>
      </w:r>
    </w:p>
    <w:p w14:paraId="138CDAD0" w14:textId="77777777" w:rsidR="00A7187A" w:rsidRDefault="00A7187A" w:rsidP="00A7187A"/>
    <w:p w14:paraId="1DB306B3" w14:textId="77777777" w:rsidR="00A7187A" w:rsidRDefault="00A7187A" w:rsidP="00A7187A"/>
    <w:p w14:paraId="7814D026" w14:textId="77777777" w:rsidR="00A7187A" w:rsidRDefault="00A7187A" w:rsidP="00A7187A"/>
    <w:p w14:paraId="51823AD0" w14:textId="77777777" w:rsidR="00A7187A" w:rsidRDefault="00A7187A" w:rsidP="00A7187A"/>
    <w:p w14:paraId="0C1724E4" w14:textId="77777777" w:rsidR="00A7187A" w:rsidRDefault="00A7187A" w:rsidP="00A7187A"/>
    <w:p w14:paraId="6EEF04CF" w14:textId="77777777" w:rsidR="00A7187A" w:rsidRDefault="00A7187A" w:rsidP="00A7187A">
      <w:r>
        <w:lastRenderedPageBreak/>
        <w:t>The following iterations were unsuccessful (I would get stuck and restart), mk2,3,4. Mk5 was the next finished after mk1. This model used 20mm tube instead of 25mm box for the main section, and 25x25mm box surrounding the motor mount. This model also had fewer supports than the mk1 because it was stressed to me that it was way too heavy. Subsequently it wasn’t strong enough, so I adjusted some dimensions and added two supports to the mk6 to take the loads from the motors.</w:t>
      </w:r>
    </w:p>
    <w:p w14:paraId="62986C10" w14:textId="77777777" w:rsidR="00A7187A" w:rsidRDefault="00A7187A" w:rsidP="00A7187A"/>
    <w:p w14:paraId="0C768D30" w14:textId="77777777" w:rsidR="00A7187A" w:rsidRDefault="00A7187A" w:rsidP="00A7187A">
      <w:r>
        <w:rPr>
          <w:noProof/>
        </w:rPr>
        <w:drawing>
          <wp:anchor distT="0" distB="0" distL="114300" distR="114300" simplePos="0" relativeHeight="251658252" behindDoc="0" locked="0" layoutInCell="1" allowOverlap="1" wp14:anchorId="4BB43EFE" wp14:editId="5CE1664C">
            <wp:simplePos x="0" y="0"/>
            <wp:positionH relativeFrom="margin">
              <wp:align>left</wp:align>
            </wp:positionH>
            <wp:positionV relativeFrom="paragraph">
              <wp:posOffset>4445</wp:posOffset>
            </wp:positionV>
            <wp:extent cx="1933575" cy="1676400"/>
            <wp:effectExtent l="0" t="0" r="9525" b="0"/>
            <wp:wrapSquare wrapText="bothSides"/>
            <wp:docPr id="24" name="Picture 24" descr="A close 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33575" cy="1676400"/>
                    </a:xfrm>
                    <a:prstGeom prst="rect">
                      <a:avLst/>
                    </a:prstGeom>
                    <a:noFill/>
                  </pic:spPr>
                </pic:pic>
              </a:graphicData>
            </a:graphic>
            <wp14:sizeRelH relativeFrom="margin">
              <wp14:pctWidth>0</wp14:pctWidth>
            </wp14:sizeRelH>
            <wp14:sizeRelV relativeFrom="margin">
              <wp14:pctHeight>0</wp14:pctHeight>
            </wp14:sizeRelV>
          </wp:anchor>
        </w:drawing>
      </w:r>
    </w:p>
    <w:p w14:paraId="3B132914" w14:textId="77777777" w:rsidR="00A7187A" w:rsidRDefault="00A7187A" w:rsidP="00A7187A">
      <w:r>
        <w:rPr>
          <w:noProof/>
        </w:rPr>
        <mc:AlternateContent>
          <mc:Choice Requires="wps">
            <w:drawing>
              <wp:anchor distT="0" distB="0" distL="114300" distR="114300" simplePos="0" relativeHeight="251658253" behindDoc="0" locked="0" layoutInCell="1" allowOverlap="1" wp14:anchorId="4E1E4B26" wp14:editId="7B35CCF7">
                <wp:simplePos x="0" y="0"/>
                <wp:positionH relativeFrom="margin">
                  <wp:align>center</wp:align>
                </wp:positionH>
                <wp:positionV relativeFrom="paragraph">
                  <wp:posOffset>372110</wp:posOffset>
                </wp:positionV>
                <wp:extent cx="1828800" cy="18288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A695C95" w14:textId="480755F2" w:rsidR="00A7187A" w:rsidRPr="007A6987" w:rsidRDefault="00A7187A" w:rsidP="00A7187A">
                            <w:pPr>
                              <w:pStyle w:val="Caption"/>
                            </w:pPr>
                            <w:bookmarkStart w:id="28" w:name="_Toc35628536"/>
                            <w:bookmarkStart w:id="29" w:name="_Toc35628580"/>
                            <w:bookmarkStart w:id="30" w:name="_Toc35960701"/>
                            <w:r>
                              <w:t xml:space="preserve">Figure </w:t>
                            </w:r>
                            <w:fldSimple w:instr=" SEQ Figure \* ARABIC ">
                              <w:r>
                                <w:rPr>
                                  <w:noProof/>
                                </w:rPr>
                                <w:t>4</w:t>
                              </w:r>
                            </w:fldSimple>
                            <w:r>
                              <w:t xml:space="preserve"> Rear Chassis Mk5</w:t>
                            </w:r>
                            <w:bookmarkEnd w:id="28"/>
                            <w:bookmarkEnd w:id="29"/>
                            <w:bookmarkEnd w:id="30"/>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E1E4B26" id="Text Box 8" o:spid="_x0000_s1035" type="#_x0000_t202" style="position:absolute;margin-left:0;margin-top:29.3pt;width:2in;height:2in;z-index:251658253;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" filled="f" stroked="f" strokeweight=".5pt">
                <v:textbox style="mso-fit-shape-to-text:t">
                  <w:txbxContent>
                    <w:p w14:paraId="0A695C95" w14:textId="480755F2" w:rsidR="00A7187A" w:rsidRPr="007A6987" w:rsidRDefault="00A7187A" w:rsidP="00A7187A">
                      <w:pPr>
                        <w:pStyle w:val="Caption"/>
                      </w:pPr>
                      <w:bookmarkStart w:id="31" w:name="_Toc35628536"/>
                      <w:bookmarkStart w:id="32" w:name="_Toc35628580"/>
                      <w:bookmarkStart w:id="33" w:name="_Toc35960701"/>
                      <w:r>
                        <w:t xml:space="preserve">Figure </w:t>
                      </w:r>
                      <w:fldSimple w:instr=" SEQ Figure \* ARABIC ">
                        <w:r>
                          <w:rPr>
                            <w:noProof/>
                          </w:rPr>
                          <w:t>4</w:t>
                        </w:r>
                      </w:fldSimple>
                      <w:r>
                        <w:t xml:space="preserve"> Rear Chassis Mk5</w:t>
                      </w:r>
                      <w:bookmarkEnd w:id="31"/>
                      <w:bookmarkEnd w:id="32"/>
                      <w:bookmarkEnd w:id="33"/>
                    </w:p>
                  </w:txbxContent>
                </v:textbox>
                <w10:wrap type="square" anchorx="margin"/>
              </v:shape>
            </w:pict>
          </mc:Fallback>
        </mc:AlternateContent>
      </w:r>
    </w:p>
    <w:p w14:paraId="691BB868" w14:textId="77777777" w:rsidR="00A7187A" w:rsidRPr="008D0113" w:rsidRDefault="00A7187A" w:rsidP="00A7187A"/>
    <w:p w14:paraId="677E6D4F" w14:textId="77777777" w:rsidR="00A7187A" w:rsidRPr="008D0113" w:rsidRDefault="00A7187A" w:rsidP="00A7187A"/>
    <w:p w14:paraId="78344F61" w14:textId="77777777" w:rsidR="00A7187A" w:rsidRPr="008D0113" w:rsidRDefault="00A7187A" w:rsidP="00A7187A"/>
    <w:p w14:paraId="09D63AB9" w14:textId="77777777" w:rsidR="00A7187A" w:rsidRDefault="00A7187A" w:rsidP="00A7187A"/>
    <w:p w14:paraId="7A976FB2" w14:textId="77777777" w:rsidR="00A7187A" w:rsidRDefault="00A7187A" w:rsidP="00A7187A"/>
    <w:p w14:paraId="1EA4EB1D" w14:textId="77777777" w:rsidR="00A7187A" w:rsidRDefault="00A7187A" w:rsidP="00A7187A">
      <w:r>
        <w:t xml:space="preserve">The sixth iteration was then accepted with the two additional supports and larger tubing. I had also progressed in my SolidWorks skills and used a more straightforward way of creating the model by using lots of sweeps and lofts. </w:t>
      </w:r>
    </w:p>
    <w:p w14:paraId="37DC7D4B" w14:textId="77777777" w:rsidR="00A7187A" w:rsidRDefault="00A7187A" w:rsidP="00A7187A">
      <w:r>
        <w:rPr>
          <w:noProof/>
        </w:rPr>
        <w:drawing>
          <wp:anchor distT="0" distB="0" distL="114300" distR="114300" simplePos="0" relativeHeight="251658254" behindDoc="1" locked="0" layoutInCell="1" allowOverlap="1" wp14:anchorId="5A05099A" wp14:editId="0E4E4C1D">
            <wp:simplePos x="0" y="0"/>
            <wp:positionH relativeFrom="margin">
              <wp:align>left</wp:align>
            </wp:positionH>
            <wp:positionV relativeFrom="paragraph">
              <wp:posOffset>288290</wp:posOffset>
            </wp:positionV>
            <wp:extent cx="1924050" cy="1313180"/>
            <wp:effectExtent l="0" t="0" r="0" b="1270"/>
            <wp:wrapTight wrapText="bothSides">
              <wp:wrapPolygon edited="0">
                <wp:start x="0" y="0"/>
                <wp:lineTo x="0" y="21308"/>
                <wp:lineTo x="21386" y="21308"/>
                <wp:lineTo x="21386" y="0"/>
                <wp:lineTo x="0" y="0"/>
              </wp:wrapPolygon>
            </wp:wrapTight>
            <wp:docPr id="25" name="Picture 25" descr="A close up of a metal r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24050" cy="1313180"/>
                    </a:xfrm>
                    <a:prstGeom prst="rect">
                      <a:avLst/>
                    </a:prstGeom>
                    <a:noFill/>
                  </pic:spPr>
                </pic:pic>
              </a:graphicData>
            </a:graphic>
            <wp14:sizeRelH relativeFrom="margin">
              <wp14:pctWidth>0</wp14:pctWidth>
            </wp14:sizeRelH>
            <wp14:sizeRelV relativeFrom="margin">
              <wp14:pctHeight>0</wp14:pctHeight>
            </wp14:sizeRelV>
          </wp:anchor>
        </w:drawing>
      </w:r>
    </w:p>
    <w:p w14:paraId="20BF8435" w14:textId="77777777" w:rsidR="00A7187A" w:rsidRDefault="00A7187A" w:rsidP="00A7187A"/>
    <w:p w14:paraId="6E3FB68C" w14:textId="0BBC533C" w:rsidR="00A7187A" w:rsidRDefault="00A7187A" w:rsidP="00A7187A">
      <w:pPr>
        <w:pStyle w:val="Caption"/>
      </w:pPr>
      <w:bookmarkStart w:id="34" w:name="_Toc35960702"/>
      <w:r>
        <w:t xml:space="preserve">Figure </w:t>
      </w:r>
      <w:fldSimple w:instr=" SEQ Figure \* ARABIC ">
        <w:r>
          <w:rPr>
            <w:noProof/>
          </w:rPr>
          <w:t>5</w:t>
        </w:r>
      </w:fldSimple>
      <w:r>
        <w:t xml:space="preserve"> Rear Chassis Mk6</w:t>
      </w:r>
      <w:bookmarkEnd w:id="34"/>
    </w:p>
    <w:p w14:paraId="1D4B1C23" w14:textId="77777777" w:rsidR="00A7187A" w:rsidRDefault="00A7187A" w:rsidP="00A7187A"/>
    <w:p w14:paraId="6583272E" w14:textId="77777777" w:rsidR="00A7187A" w:rsidRDefault="00A7187A" w:rsidP="00A7187A"/>
    <w:p w14:paraId="7382FFF3" w14:textId="77777777" w:rsidR="00A7187A" w:rsidRDefault="00A7187A" w:rsidP="00A7187A"/>
    <w:p w14:paraId="03A2113B" w14:textId="77777777" w:rsidR="00A7187A" w:rsidRDefault="00A7187A" w:rsidP="00A7187A"/>
    <w:p w14:paraId="7B7BB2F6" w14:textId="77777777" w:rsidR="00A7187A" w:rsidRDefault="00A7187A" w:rsidP="00A7187A">
      <w:r>
        <w:t xml:space="preserve">However, because we were working to a wheelbase of 2675mm the distance from the back of the tub to the motor housing was limited to 587.5mm. This proved a challenge to the powertrain group who struggled to find a way to fit the battery packs and control modules without changing the shape of the sixth generation of chassis. The final solution was to change the shape but keep the original length from the back of the tub to the axles. The new size requirements meant a redesign of how the chassis mounts onto the tub. The steel box section frame used in the mk6 became 10mm thick Aluminium plate with mounting holes aligned with the studs on the back of the tub. This allowed the top supports to go around the battery packs and down to the motor housing, enabling us to continue moving forward with the final variation of the battery pack. </w:t>
      </w:r>
    </w:p>
    <w:p w14:paraId="538D7FDA" w14:textId="77777777" w:rsidR="00A7187A" w:rsidRDefault="00A7187A" w:rsidP="00A7187A">
      <w:r w:rsidRPr="00B17510">
        <w:rPr>
          <w:noProof/>
        </w:rPr>
        <w:lastRenderedPageBreak/>
        <w:drawing>
          <wp:anchor distT="0" distB="0" distL="114300" distR="114300" simplePos="0" relativeHeight="251658255" behindDoc="1" locked="0" layoutInCell="1" allowOverlap="1" wp14:anchorId="6CCAAEFA" wp14:editId="36A7A0BC">
            <wp:simplePos x="0" y="0"/>
            <wp:positionH relativeFrom="margin">
              <wp:align>left</wp:align>
            </wp:positionH>
            <wp:positionV relativeFrom="paragraph">
              <wp:posOffset>7620</wp:posOffset>
            </wp:positionV>
            <wp:extent cx="2075180" cy="1609725"/>
            <wp:effectExtent l="0" t="0" r="1270" b="9525"/>
            <wp:wrapTight wrapText="bothSides">
              <wp:wrapPolygon edited="0">
                <wp:start x="0" y="0"/>
                <wp:lineTo x="0" y="21472"/>
                <wp:lineTo x="21415" y="21472"/>
                <wp:lineTo x="21415" y="0"/>
                <wp:lineTo x="0" y="0"/>
              </wp:wrapPolygon>
            </wp:wrapTight>
            <wp:docPr id="26" name="Picture 26" descr="A close up of a s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75180" cy="1609725"/>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766EAB07" w14:textId="77777777" w:rsidR="00A7187A" w:rsidRDefault="00A7187A" w:rsidP="00A7187A"/>
    <w:p w14:paraId="0EA42DC6" w14:textId="66EADC15" w:rsidR="00A7187A" w:rsidRDefault="00A7187A" w:rsidP="00A7187A">
      <w:pPr>
        <w:pStyle w:val="Caption"/>
      </w:pPr>
      <w:bookmarkStart w:id="35" w:name="_Toc35960703"/>
      <w:r>
        <w:t xml:space="preserve">Figure </w:t>
      </w:r>
      <w:fldSimple w:instr=" SEQ Figure \* ARABIC ">
        <w:r>
          <w:rPr>
            <w:noProof/>
          </w:rPr>
          <w:t>6</w:t>
        </w:r>
      </w:fldSimple>
      <w:r>
        <w:t xml:space="preserve"> Rear Chassis Mk7</w:t>
      </w:r>
      <w:bookmarkEnd w:id="35"/>
    </w:p>
    <w:p w14:paraId="4B7CACB7" w14:textId="77777777" w:rsidR="00A7187A" w:rsidRPr="00435D96" w:rsidRDefault="00A7187A" w:rsidP="00A7187A"/>
    <w:p w14:paraId="08FAD3A2" w14:textId="77777777" w:rsidR="00A7187A" w:rsidRDefault="00A7187A" w:rsidP="00A7187A">
      <w:pPr>
        <w:rPr>
          <w:i/>
          <w:iCs/>
          <w:color w:val="44546A" w:themeColor="text2"/>
          <w:sz w:val="18"/>
          <w:szCs w:val="18"/>
        </w:rPr>
      </w:pPr>
    </w:p>
    <w:p w14:paraId="19959797" w14:textId="77777777" w:rsidR="00A7187A" w:rsidRDefault="00A7187A" w:rsidP="00A7187A"/>
    <w:p w14:paraId="1AE53601" w14:textId="77777777" w:rsidR="00A7187A" w:rsidRDefault="00A7187A" w:rsidP="00A7187A"/>
    <w:p w14:paraId="6655760A" w14:textId="77777777" w:rsidR="00A7187A" w:rsidRDefault="00A7187A" w:rsidP="00A7187A">
      <w:pPr>
        <w:pStyle w:val="Heading3"/>
      </w:pPr>
      <w:bookmarkStart w:id="36" w:name="_Toc35801475"/>
      <w:bookmarkStart w:id="37" w:name="_Toc36026297"/>
      <w:r>
        <w:t>Rear Damper Mounts</w:t>
      </w:r>
      <w:bookmarkEnd w:id="36"/>
      <w:bookmarkEnd w:id="37"/>
    </w:p>
    <w:p w14:paraId="779E47E1" w14:textId="727E2B5B" w:rsidR="00A7187A" w:rsidRDefault="00A7187A" w:rsidP="00A7187A">
      <w:r>
        <w:t>I originally wanted to mount the rear dampers along the top chassis rail and have a pushrod activated system</w:t>
      </w:r>
      <w:r w:rsidR="67968025">
        <w:t xml:space="preserve"> as this would mirror the setup utilised at the front;</w:t>
      </w:r>
      <w:r>
        <w:t xml:space="preserve"> however</w:t>
      </w:r>
      <w:r w:rsidR="00CCFB11">
        <w:t>,</w:t>
      </w:r>
      <w:r>
        <w:t xml:space="preserve"> I watched a video on YouTube of a man creating his own </w:t>
      </w:r>
      <w:r w:rsidR="76AC37DE">
        <w:t>gr</w:t>
      </w:r>
      <w:r w:rsidR="61320489">
        <w:t>ound</w:t>
      </w:r>
      <w:r>
        <w:t xml:space="preserve"> effect vehicle with inboard suspension. This proved very useful as I learnt that when you introduce a third plane by having the dampers mounted along the body it becomes more complex. This made me rethink my idea (having already made </w:t>
      </w:r>
      <w:r w:rsidR="1A054380">
        <w:t>two</w:t>
      </w:r>
      <w:r w:rsidR="76AC37DE">
        <w:t xml:space="preserve"> variation</w:t>
      </w:r>
      <w:r w:rsidR="1F7B9CD5">
        <w:t>s</w:t>
      </w:r>
      <w:r w:rsidR="76AC37DE">
        <w:t>).</w:t>
      </w:r>
    </w:p>
    <w:p w14:paraId="0E38724F" w14:textId="77777777" w:rsidR="00A7187A" w:rsidRDefault="00A7187A" w:rsidP="00A7187A">
      <w:r w:rsidRPr="00B34ED3">
        <w:rPr>
          <w:noProof/>
        </w:rPr>
        <w:drawing>
          <wp:anchor distT="0" distB="0" distL="114300" distR="114300" simplePos="0" relativeHeight="251658256" behindDoc="1" locked="0" layoutInCell="1" allowOverlap="1" wp14:anchorId="57CE2623" wp14:editId="1A99DE64">
            <wp:simplePos x="0" y="0"/>
            <wp:positionH relativeFrom="margin">
              <wp:align>left</wp:align>
            </wp:positionH>
            <wp:positionV relativeFrom="paragraph">
              <wp:posOffset>83185</wp:posOffset>
            </wp:positionV>
            <wp:extent cx="2209800" cy="1399540"/>
            <wp:effectExtent l="0" t="0" r="0" b="0"/>
            <wp:wrapTight wrapText="bothSides">
              <wp:wrapPolygon edited="0">
                <wp:start x="0" y="0"/>
                <wp:lineTo x="0" y="21169"/>
                <wp:lineTo x="21414" y="21169"/>
                <wp:lineTo x="21414" y="0"/>
                <wp:lineTo x="0" y="0"/>
              </wp:wrapPolygon>
            </wp:wrapTight>
            <wp:docPr id="27" name="Picture 2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09800" cy="1399540"/>
                    </a:xfrm>
                    <a:prstGeom prst="rect">
                      <a:avLst/>
                    </a:prstGeom>
                  </pic:spPr>
                </pic:pic>
              </a:graphicData>
            </a:graphic>
            <wp14:sizeRelH relativeFrom="margin">
              <wp14:pctWidth>0</wp14:pctWidth>
            </wp14:sizeRelH>
            <wp14:sizeRelV relativeFrom="margin">
              <wp14:pctHeight>0</wp14:pctHeight>
            </wp14:sizeRelV>
          </wp:anchor>
        </w:drawing>
      </w:r>
    </w:p>
    <w:p w14:paraId="26860603" w14:textId="77777777" w:rsidR="00A7187A" w:rsidRDefault="00A7187A" w:rsidP="00A7187A"/>
    <w:p w14:paraId="7EA1553D" w14:textId="2CDF8662" w:rsidR="00A7187A" w:rsidRDefault="00A7187A" w:rsidP="00A7187A">
      <w:pPr>
        <w:pStyle w:val="Caption"/>
      </w:pPr>
      <w:bookmarkStart w:id="38" w:name="_Toc35960704"/>
      <w:r>
        <w:t xml:space="preserve">Figure </w:t>
      </w:r>
      <w:fldSimple w:instr=" SEQ Figure \* ARABIC ">
        <w:r>
          <w:rPr>
            <w:noProof/>
          </w:rPr>
          <w:t>7</w:t>
        </w:r>
      </w:fldSimple>
      <w:r>
        <w:t xml:space="preserve"> Rear Damper Mounts Mk1</w:t>
      </w:r>
      <w:bookmarkEnd w:id="38"/>
    </w:p>
    <w:p w14:paraId="0E4FEF30" w14:textId="77777777" w:rsidR="00A7187A" w:rsidRDefault="00A7187A" w:rsidP="00A7187A"/>
    <w:p w14:paraId="7699DC20" w14:textId="22BE64B5" w:rsidR="00A7187A" w:rsidRDefault="00A7187A" w:rsidP="00A7187A"/>
    <w:p w14:paraId="1464FDCA" w14:textId="22BE64B5" w:rsidR="5FB63779" w:rsidRDefault="5FB63779" w:rsidP="5FB63779"/>
    <w:p w14:paraId="079EAC4B" w14:textId="77777777" w:rsidR="00A7187A" w:rsidRDefault="00A7187A" w:rsidP="00A7187A">
      <w:r>
        <w:t xml:space="preserve">The mk3 followed this idea but was larger, </w:t>
      </w:r>
      <w:proofErr w:type="spellStart"/>
      <w:r>
        <w:t>mounting</w:t>
      </w:r>
      <w:proofErr w:type="spellEnd"/>
      <w:r>
        <w:t xml:space="preserve"> to more of the top of the motor housing. Both the mk1 and mk3 kept both the bell crank pivot and the damper mount at the same angle.</w:t>
      </w:r>
    </w:p>
    <w:p w14:paraId="6D4465AD" w14:textId="77777777" w:rsidR="00A7187A" w:rsidRDefault="00A7187A" w:rsidP="00A7187A"/>
    <w:p w14:paraId="73FD9308" w14:textId="77777777" w:rsidR="00A7187A" w:rsidRDefault="00A7187A" w:rsidP="00A7187A">
      <w:r w:rsidRPr="00B34ED3">
        <w:rPr>
          <w:noProof/>
        </w:rPr>
        <w:drawing>
          <wp:anchor distT="0" distB="0" distL="114300" distR="114300" simplePos="0" relativeHeight="251658257" behindDoc="1" locked="0" layoutInCell="1" allowOverlap="1" wp14:anchorId="1BF5555B" wp14:editId="2DD85249">
            <wp:simplePos x="0" y="0"/>
            <wp:positionH relativeFrom="margin">
              <wp:align>left</wp:align>
            </wp:positionH>
            <wp:positionV relativeFrom="paragraph">
              <wp:posOffset>0</wp:posOffset>
            </wp:positionV>
            <wp:extent cx="2266950" cy="1464945"/>
            <wp:effectExtent l="0" t="0" r="0" b="1905"/>
            <wp:wrapTight wrapText="bothSides">
              <wp:wrapPolygon edited="0">
                <wp:start x="0" y="0"/>
                <wp:lineTo x="0" y="21347"/>
                <wp:lineTo x="21418" y="21347"/>
                <wp:lineTo x="21418" y="0"/>
                <wp:lineTo x="0" y="0"/>
              </wp:wrapPolygon>
            </wp:wrapTight>
            <wp:docPr id="9" name="Picture 9" descr="A picture containing sitting, table, white,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79268" cy="1473165"/>
                    </a:xfrm>
                    <a:prstGeom prst="rect">
                      <a:avLst/>
                    </a:prstGeom>
                  </pic:spPr>
                </pic:pic>
              </a:graphicData>
            </a:graphic>
            <wp14:sizeRelH relativeFrom="margin">
              <wp14:pctWidth>0</wp14:pctWidth>
            </wp14:sizeRelH>
            <wp14:sizeRelV relativeFrom="margin">
              <wp14:pctHeight>0</wp14:pctHeight>
            </wp14:sizeRelV>
          </wp:anchor>
        </w:drawing>
      </w:r>
    </w:p>
    <w:p w14:paraId="61FE9D67" w14:textId="77777777" w:rsidR="00A7187A" w:rsidRDefault="00A7187A" w:rsidP="00A7187A"/>
    <w:p w14:paraId="7FE9703A" w14:textId="0CAE9DA4" w:rsidR="00A7187A" w:rsidRDefault="00A7187A" w:rsidP="00A7187A">
      <w:pPr>
        <w:pStyle w:val="Caption"/>
      </w:pPr>
      <w:bookmarkStart w:id="39" w:name="_Toc35960705"/>
      <w:r>
        <w:t xml:space="preserve">Figure </w:t>
      </w:r>
      <w:fldSimple w:instr=" SEQ Figure \* ARABIC ">
        <w:r>
          <w:rPr>
            <w:noProof/>
          </w:rPr>
          <w:t>8</w:t>
        </w:r>
      </w:fldSimple>
      <w:r>
        <w:t xml:space="preserve"> Rear Damper Mounts Mk3</w:t>
      </w:r>
      <w:bookmarkEnd w:id="39"/>
    </w:p>
    <w:p w14:paraId="39834BEB" w14:textId="77777777" w:rsidR="00A7187A" w:rsidRDefault="00A7187A" w:rsidP="00A7187A"/>
    <w:p w14:paraId="7D04511B" w14:textId="77777777" w:rsidR="00A7187A" w:rsidRDefault="00A7187A" w:rsidP="00A7187A"/>
    <w:p w14:paraId="29A877BD" w14:textId="77777777" w:rsidR="00A7187A" w:rsidRDefault="00A7187A" w:rsidP="00A7187A"/>
    <w:p w14:paraId="3F065C1C" w14:textId="77777777" w:rsidR="00A7187A" w:rsidRDefault="00A7187A" w:rsidP="00A7187A">
      <w:r>
        <w:t>The following designs stuck to the idea of keeping the dampers on the same plane as the pushrods and axles. This was beneficial to us because the simpler equations saved us time and allowed us to make our deadline. The Mk4 is too weak and thin but is a starting point.</w:t>
      </w:r>
    </w:p>
    <w:p w14:paraId="72087ED4" w14:textId="77777777" w:rsidR="00A7187A" w:rsidRDefault="00A7187A" w:rsidP="00A7187A">
      <w:r w:rsidRPr="00D97151">
        <w:rPr>
          <w:noProof/>
        </w:rPr>
        <w:lastRenderedPageBreak/>
        <w:drawing>
          <wp:anchor distT="0" distB="0" distL="114300" distR="114300" simplePos="0" relativeHeight="251658258" behindDoc="1" locked="0" layoutInCell="1" allowOverlap="1" wp14:anchorId="5ED98645" wp14:editId="5A00F768">
            <wp:simplePos x="0" y="0"/>
            <wp:positionH relativeFrom="margin">
              <wp:align>left</wp:align>
            </wp:positionH>
            <wp:positionV relativeFrom="paragraph">
              <wp:posOffset>4445</wp:posOffset>
            </wp:positionV>
            <wp:extent cx="2186305" cy="1447800"/>
            <wp:effectExtent l="0" t="0" r="4445" b="0"/>
            <wp:wrapTight wrapText="bothSides">
              <wp:wrapPolygon edited="0">
                <wp:start x="0" y="0"/>
                <wp:lineTo x="0" y="21316"/>
                <wp:lineTo x="21456" y="21316"/>
                <wp:lineTo x="21456" y="0"/>
                <wp:lineTo x="0" y="0"/>
              </wp:wrapPolygon>
            </wp:wrapTight>
            <wp:docPr id="10" name="Picture 10"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93042" cy="1452014"/>
                    </a:xfrm>
                    <a:prstGeom prst="rect">
                      <a:avLst/>
                    </a:prstGeom>
                  </pic:spPr>
                </pic:pic>
              </a:graphicData>
            </a:graphic>
            <wp14:sizeRelH relativeFrom="margin">
              <wp14:pctWidth>0</wp14:pctWidth>
            </wp14:sizeRelH>
            <wp14:sizeRelV relativeFrom="margin">
              <wp14:pctHeight>0</wp14:pctHeight>
            </wp14:sizeRelV>
          </wp:anchor>
        </w:drawing>
      </w:r>
    </w:p>
    <w:p w14:paraId="4AF670FE" w14:textId="77777777" w:rsidR="00A7187A" w:rsidRDefault="00A7187A" w:rsidP="00A7187A"/>
    <w:p w14:paraId="6B59A25A" w14:textId="0823B564" w:rsidR="00A7187A" w:rsidRDefault="00A7187A" w:rsidP="00A7187A">
      <w:pPr>
        <w:pStyle w:val="Caption"/>
      </w:pPr>
      <w:bookmarkStart w:id="40" w:name="_Toc35960706"/>
      <w:r>
        <w:t xml:space="preserve">Figure </w:t>
      </w:r>
      <w:fldSimple w:instr=" SEQ Figure \* ARABIC ">
        <w:r>
          <w:rPr>
            <w:noProof/>
          </w:rPr>
          <w:t>9</w:t>
        </w:r>
      </w:fldSimple>
      <w:r>
        <w:t xml:space="preserve"> Rear Damper Mounts Mk4</w:t>
      </w:r>
      <w:bookmarkEnd w:id="40"/>
    </w:p>
    <w:p w14:paraId="68B64DFB" w14:textId="77777777" w:rsidR="00A7187A" w:rsidRDefault="00A7187A" w:rsidP="00A7187A"/>
    <w:p w14:paraId="34DA769E" w14:textId="77777777" w:rsidR="00A7187A" w:rsidRDefault="00A7187A" w:rsidP="00A7187A"/>
    <w:p w14:paraId="3C055C79" w14:textId="77777777" w:rsidR="00A7187A" w:rsidRDefault="00A7187A" w:rsidP="00A7187A"/>
    <w:p w14:paraId="34B955F7" w14:textId="77777777" w:rsidR="00A7187A" w:rsidRDefault="00A7187A" w:rsidP="00A7187A">
      <w:r>
        <w:t>The Mk4 had one main issue, the length between the bell crank and the damper mount wasn’t long enough to fit most dampers available. However, we realised that if we stepped the damper mounts down to in line with the top of the motor mount created by Reza, we could increase the distance between the bell crank and the damper mount (hypotenuse of a triangle).</w:t>
      </w:r>
    </w:p>
    <w:p w14:paraId="4523AD90" w14:textId="77777777" w:rsidR="00A7187A" w:rsidRDefault="00A7187A" w:rsidP="00A7187A">
      <w:r w:rsidRPr="00CD1E47">
        <w:rPr>
          <w:noProof/>
        </w:rPr>
        <w:drawing>
          <wp:anchor distT="0" distB="0" distL="114300" distR="114300" simplePos="0" relativeHeight="251658259" behindDoc="0" locked="0" layoutInCell="1" allowOverlap="1" wp14:anchorId="722031A9" wp14:editId="581E1B47">
            <wp:simplePos x="914400" y="5791200"/>
            <wp:positionH relativeFrom="column">
              <wp:align>left</wp:align>
            </wp:positionH>
            <wp:positionV relativeFrom="paragraph">
              <wp:align>top</wp:align>
            </wp:positionV>
            <wp:extent cx="2293951" cy="1514475"/>
            <wp:effectExtent l="0" t="0" r="0" b="0"/>
            <wp:wrapSquare wrapText="bothSides"/>
            <wp:docPr id="12" name="Picture 12" descr="A picture containing str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293951" cy="1514475"/>
                    </a:xfrm>
                    <a:prstGeom prst="rect">
                      <a:avLst/>
                    </a:prstGeom>
                  </pic:spPr>
                </pic:pic>
              </a:graphicData>
            </a:graphic>
          </wp:anchor>
        </w:drawing>
      </w:r>
    </w:p>
    <w:p w14:paraId="04C63612" w14:textId="77777777" w:rsidR="00A7187A" w:rsidRDefault="00A7187A" w:rsidP="00A7187A"/>
    <w:p w14:paraId="43151254" w14:textId="4FC3A143" w:rsidR="00A7187A" w:rsidRDefault="00A7187A" w:rsidP="00A7187A">
      <w:pPr>
        <w:pStyle w:val="Caption"/>
      </w:pPr>
      <w:bookmarkStart w:id="41" w:name="_Toc35960707"/>
      <w:r>
        <w:t xml:space="preserve">Figure </w:t>
      </w:r>
      <w:fldSimple w:instr=" SEQ Figure \* ARABIC ">
        <w:r>
          <w:rPr>
            <w:noProof/>
          </w:rPr>
          <w:t>10</w:t>
        </w:r>
      </w:fldSimple>
      <w:r>
        <w:t xml:space="preserve"> Rear Damper Mounts Mk5</w:t>
      </w:r>
      <w:bookmarkEnd w:id="41"/>
    </w:p>
    <w:p w14:paraId="1A6CE66D" w14:textId="77777777" w:rsidR="00A7187A" w:rsidRDefault="00A7187A" w:rsidP="00A7187A">
      <w:pPr>
        <w:pStyle w:val="Caption"/>
      </w:pPr>
    </w:p>
    <w:p w14:paraId="5ED0A921" w14:textId="77777777" w:rsidR="00A7187A" w:rsidRDefault="00A7187A" w:rsidP="00A7187A">
      <w:pPr>
        <w:pStyle w:val="Caption"/>
      </w:pPr>
    </w:p>
    <w:p w14:paraId="05F54669" w14:textId="77777777" w:rsidR="00A7187A" w:rsidRDefault="00A7187A" w:rsidP="00A7187A">
      <w:pPr>
        <w:pStyle w:val="Caption"/>
      </w:pPr>
    </w:p>
    <w:p w14:paraId="2D9AE171" w14:textId="77777777" w:rsidR="00A7187A" w:rsidRDefault="00A7187A" w:rsidP="00A7187A">
      <w:pPr>
        <w:pStyle w:val="Caption"/>
      </w:pPr>
    </w:p>
    <w:p w14:paraId="29C787D7" w14:textId="77777777" w:rsidR="00A7187A" w:rsidRDefault="00A7187A" w:rsidP="00A7187A">
      <w:r>
        <w:t>The Mk6 was is very similar to the Mk5 with minor tweaks and slight adjustment to the damper pivot points.</w:t>
      </w:r>
    </w:p>
    <w:p w14:paraId="66B30A23" w14:textId="77777777" w:rsidR="00A7187A" w:rsidRPr="00B1152E" w:rsidRDefault="00A7187A" w:rsidP="00A7187A">
      <w:r w:rsidRPr="00B1152E">
        <w:rPr>
          <w:noProof/>
        </w:rPr>
        <w:drawing>
          <wp:anchor distT="0" distB="0" distL="114300" distR="114300" simplePos="0" relativeHeight="251658260" behindDoc="1" locked="0" layoutInCell="1" allowOverlap="1" wp14:anchorId="16094870" wp14:editId="7D2CBBC3">
            <wp:simplePos x="0" y="0"/>
            <wp:positionH relativeFrom="margin">
              <wp:posOffset>34290</wp:posOffset>
            </wp:positionH>
            <wp:positionV relativeFrom="paragraph">
              <wp:posOffset>62230</wp:posOffset>
            </wp:positionV>
            <wp:extent cx="2327910" cy="1724025"/>
            <wp:effectExtent l="0" t="0" r="0" b="9525"/>
            <wp:wrapTight wrapText="bothSides">
              <wp:wrapPolygon edited="0">
                <wp:start x="0" y="0"/>
                <wp:lineTo x="0" y="21481"/>
                <wp:lineTo x="21388" y="21481"/>
                <wp:lineTo x="21388" y="0"/>
                <wp:lineTo x="0" y="0"/>
              </wp:wrapPolygon>
            </wp:wrapTight>
            <wp:docPr id="13" name="Picture 1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327910" cy="1724025"/>
                    </a:xfrm>
                    <a:prstGeom prst="rect">
                      <a:avLst/>
                    </a:prstGeom>
                  </pic:spPr>
                </pic:pic>
              </a:graphicData>
            </a:graphic>
            <wp14:sizeRelH relativeFrom="margin">
              <wp14:pctWidth>0</wp14:pctWidth>
            </wp14:sizeRelH>
            <wp14:sizeRelV relativeFrom="margin">
              <wp14:pctHeight>0</wp14:pctHeight>
            </wp14:sizeRelV>
          </wp:anchor>
        </w:drawing>
      </w:r>
    </w:p>
    <w:p w14:paraId="7D98C20B" w14:textId="77777777" w:rsidR="00A7187A" w:rsidRDefault="00A7187A" w:rsidP="00A7187A"/>
    <w:p w14:paraId="68591E53" w14:textId="354314D1" w:rsidR="00A7187A" w:rsidRPr="00B1152E" w:rsidRDefault="00A7187A" w:rsidP="00A7187A">
      <w:pPr>
        <w:pStyle w:val="Caption"/>
      </w:pPr>
      <w:bookmarkStart w:id="42" w:name="_Toc35960708"/>
      <w:r>
        <w:t xml:space="preserve">Figure </w:t>
      </w:r>
      <w:fldSimple w:instr=" SEQ Figure \* ARABIC ">
        <w:r>
          <w:rPr>
            <w:noProof/>
          </w:rPr>
          <w:t>11</w:t>
        </w:r>
      </w:fldSimple>
      <w:r>
        <w:t xml:space="preserve"> Rear Damper Mounts Mk6</w:t>
      </w:r>
      <w:bookmarkEnd w:id="42"/>
    </w:p>
    <w:p w14:paraId="3DED3995" w14:textId="77777777" w:rsidR="00A7187A" w:rsidRDefault="00A7187A" w:rsidP="00A7187A"/>
    <w:p w14:paraId="50C6E464" w14:textId="77777777" w:rsidR="00A7187A" w:rsidRDefault="00A7187A" w:rsidP="00A7187A"/>
    <w:p w14:paraId="7934B34E" w14:textId="77777777" w:rsidR="00A7187A" w:rsidRDefault="00A7187A" w:rsidP="00A7187A"/>
    <w:p w14:paraId="75CFB583" w14:textId="77777777" w:rsidR="00A7187A" w:rsidRDefault="00A7187A" w:rsidP="00A7187A"/>
    <w:p w14:paraId="3C735E4C" w14:textId="77777777" w:rsidR="00A7187A" w:rsidRDefault="00A7187A" w:rsidP="00A7187A">
      <w:r>
        <w:t>The Mk7 used the same design as the Mk6 but has a larger thickness under the bell crank pivot to increase the length of the hypotenuse giving us more room to mount the dampers. This was the final design and shall potentially be used with motorcycle dampers.</w:t>
      </w:r>
    </w:p>
    <w:p w14:paraId="30F55F41" w14:textId="77777777" w:rsidR="00A7187A" w:rsidRDefault="00A7187A" w:rsidP="00A7187A">
      <w:r w:rsidRPr="0069726C">
        <w:rPr>
          <w:noProof/>
        </w:rPr>
        <w:lastRenderedPageBreak/>
        <w:drawing>
          <wp:anchor distT="0" distB="0" distL="114300" distR="114300" simplePos="0" relativeHeight="251658261" behindDoc="1" locked="0" layoutInCell="1" allowOverlap="1" wp14:anchorId="382C2831" wp14:editId="110EBF7D">
            <wp:simplePos x="0" y="0"/>
            <wp:positionH relativeFrom="margin">
              <wp:align>left</wp:align>
            </wp:positionH>
            <wp:positionV relativeFrom="paragraph">
              <wp:posOffset>-3175</wp:posOffset>
            </wp:positionV>
            <wp:extent cx="2362200" cy="1914525"/>
            <wp:effectExtent l="0" t="0" r="0" b="9525"/>
            <wp:wrapTight wrapText="bothSides">
              <wp:wrapPolygon edited="0">
                <wp:start x="0" y="0"/>
                <wp:lineTo x="0" y="21493"/>
                <wp:lineTo x="21426" y="21493"/>
                <wp:lineTo x="21426" y="0"/>
                <wp:lineTo x="0" y="0"/>
              </wp:wrapPolygon>
            </wp:wrapTight>
            <wp:docPr id="14" name="Picture 14"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379223" cy="1928540"/>
                    </a:xfrm>
                    <a:prstGeom prst="rect">
                      <a:avLst/>
                    </a:prstGeom>
                  </pic:spPr>
                </pic:pic>
              </a:graphicData>
            </a:graphic>
            <wp14:sizeRelH relativeFrom="margin">
              <wp14:pctWidth>0</wp14:pctWidth>
            </wp14:sizeRelH>
            <wp14:sizeRelV relativeFrom="margin">
              <wp14:pctHeight>0</wp14:pctHeight>
            </wp14:sizeRelV>
          </wp:anchor>
        </w:drawing>
      </w:r>
    </w:p>
    <w:p w14:paraId="50540BB1" w14:textId="77777777" w:rsidR="00A7187A" w:rsidRPr="0069726C" w:rsidRDefault="00A7187A" w:rsidP="00A7187A"/>
    <w:p w14:paraId="43515F4A" w14:textId="77777777" w:rsidR="00A7187A" w:rsidRDefault="00A7187A" w:rsidP="00A7187A"/>
    <w:p w14:paraId="23C1797E" w14:textId="236F9AA7" w:rsidR="00A7187A" w:rsidRDefault="00A7187A" w:rsidP="00A7187A">
      <w:pPr>
        <w:pStyle w:val="Caption"/>
      </w:pPr>
      <w:bookmarkStart w:id="43" w:name="_Toc35960709"/>
      <w:r>
        <w:t xml:space="preserve">Figure </w:t>
      </w:r>
      <w:fldSimple w:instr=" SEQ Figure \* ARABIC ">
        <w:r>
          <w:rPr>
            <w:noProof/>
          </w:rPr>
          <w:t>12</w:t>
        </w:r>
      </w:fldSimple>
      <w:r>
        <w:t xml:space="preserve"> Rear Damper Mounts Mk7</w:t>
      </w:r>
      <w:bookmarkEnd w:id="43"/>
      <w:r>
        <w:br w:type="textWrapping" w:clear="all"/>
      </w:r>
    </w:p>
    <w:p w14:paraId="505EA7EC" w14:textId="77777777" w:rsidR="00A7187A" w:rsidRDefault="00A7187A" w:rsidP="00A7187A">
      <w:pPr>
        <w:pStyle w:val="Heading3"/>
      </w:pPr>
      <w:bookmarkStart w:id="44" w:name="_Toc35801476"/>
      <w:bookmarkStart w:id="45" w:name="_Toc36026298"/>
      <w:r>
        <w:t>Spoiler Bracket</w:t>
      </w:r>
      <w:bookmarkEnd w:id="44"/>
      <w:bookmarkEnd w:id="45"/>
    </w:p>
    <w:p w14:paraId="5A5CD7B5" w14:textId="244CB986" w:rsidR="00A7187A" w:rsidRDefault="00A7187A" w:rsidP="00A7187A">
      <w:r>
        <w:t xml:space="preserve">I was approached by Duke </w:t>
      </w:r>
      <w:r w:rsidR="00D0214D">
        <w:t>Asamoah</w:t>
      </w:r>
      <w:r w:rsidR="00881E5A">
        <w:t xml:space="preserve"> </w:t>
      </w:r>
      <w:r>
        <w:t>from the Aero group who asked me to make a spoiler bracket based off a design he drew. I created 5 variations in total, the first 3 didn’t get completed. The Mk4 was the first finished product but unfortunately due a miscommunication between myself and Duke, I made the spoiler bracket to the wrong size specifications</w:t>
      </w:r>
      <w:r w:rsidR="000C4A37">
        <w:t xml:space="preserve">, it had a </w:t>
      </w:r>
      <w:r w:rsidR="007F3507">
        <w:t>size limit of no more than 0.9m</w:t>
      </w:r>
      <w:r>
        <w:t>. The Mk5 is just the scaled down version</w:t>
      </w:r>
      <w:r w:rsidR="00F900DB">
        <w:t xml:space="preserve"> (</w:t>
      </w:r>
      <w:r w:rsidR="00752C34">
        <w:t>640.</w:t>
      </w:r>
      <w:r w:rsidR="004700B3">
        <w:t>65mm)</w:t>
      </w:r>
      <w:r>
        <w:t>.</w:t>
      </w:r>
    </w:p>
    <w:p w14:paraId="36CC25D4" w14:textId="77777777" w:rsidR="00A7187A" w:rsidRDefault="00A7187A" w:rsidP="00A7187A">
      <w:r w:rsidRPr="00B74E4B">
        <w:rPr>
          <w:noProof/>
        </w:rPr>
        <w:drawing>
          <wp:anchor distT="0" distB="0" distL="114300" distR="114300" simplePos="0" relativeHeight="251658262" behindDoc="1" locked="0" layoutInCell="1" allowOverlap="1" wp14:anchorId="7DD4D029" wp14:editId="6842A61C">
            <wp:simplePos x="0" y="0"/>
            <wp:positionH relativeFrom="margin">
              <wp:align>left</wp:align>
            </wp:positionH>
            <wp:positionV relativeFrom="paragraph">
              <wp:posOffset>1905</wp:posOffset>
            </wp:positionV>
            <wp:extent cx="1332230" cy="2114550"/>
            <wp:effectExtent l="0" t="0" r="1270" b="0"/>
            <wp:wrapTight wrapText="bothSides">
              <wp:wrapPolygon edited="0">
                <wp:start x="0" y="0"/>
                <wp:lineTo x="0" y="21405"/>
                <wp:lineTo x="21312" y="21405"/>
                <wp:lineTo x="21312" y="0"/>
                <wp:lineTo x="0" y="0"/>
              </wp:wrapPolygon>
            </wp:wrapTight>
            <wp:docPr id="15" name="Picture 15" descr="A close up of a s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332230" cy="2114550"/>
                    </a:xfrm>
                    <a:prstGeom prst="rect">
                      <a:avLst/>
                    </a:prstGeom>
                  </pic:spPr>
                </pic:pic>
              </a:graphicData>
            </a:graphic>
            <wp14:sizeRelH relativeFrom="margin">
              <wp14:pctWidth>0</wp14:pctWidth>
            </wp14:sizeRelH>
            <wp14:sizeRelV relativeFrom="margin">
              <wp14:pctHeight>0</wp14:pctHeight>
            </wp14:sizeRelV>
          </wp:anchor>
        </w:drawing>
      </w:r>
    </w:p>
    <w:p w14:paraId="50D3FF25" w14:textId="77777777" w:rsidR="00A7187A" w:rsidRPr="00B74E4B" w:rsidRDefault="00A7187A" w:rsidP="00A7187A"/>
    <w:p w14:paraId="6FF01311" w14:textId="77777777" w:rsidR="00A7187A" w:rsidRDefault="00A7187A" w:rsidP="00A7187A"/>
    <w:p w14:paraId="68187134" w14:textId="7D06DE54" w:rsidR="00A7187A" w:rsidRDefault="00A7187A" w:rsidP="00A7187A">
      <w:pPr>
        <w:pStyle w:val="Caption"/>
      </w:pPr>
      <w:bookmarkStart w:id="46" w:name="_Toc35960710"/>
      <w:r>
        <w:t xml:space="preserve">Figure </w:t>
      </w:r>
      <w:fldSimple w:instr=" SEQ Figure \* ARABIC ">
        <w:r>
          <w:rPr>
            <w:noProof/>
          </w:rPr>
          <w:t>13</w:t>
        </w:r>
      </w:fldSimple>
      <w:r>
        <w:t xml:space="preserve"> Spoiler Bracket Mk4</w:t>
      </w:r>
      <w:bookmarkEnd w:id="46"/>
    </w:p>
    <w:p w14:paraId="0CBBC5D0" w14:textId="77777777" w:rsidR="00A7187A" w:rsidRDefault="00A7187A" w:rsidP="00A7187A"/>
    <w:p w14:paraId="1AA081F3" w14:textId="77777777" w:rsidR="00A7187A" w:rsidRDefault="00A7187A" w:rsidP="00A7187A"/>
    <w:p w14:paraId="1AA60266" w14:textId="77777777" w:rsidR="00A7187A" w:rsidRDefault="00A7187A" w:rsidP="00A7187A"/>
    <w:p w14:paraId="6DB6C297" w14:textId="77777777" w:rsidR="00A7187A" w:rsidRDefault="00A7187A" w:rsidP="00A7187A"/>
    <w:p w14:paraId="17541C42" w14:textId="77777777" w:rsidR="00A7187A" w:rsidRDefault="00A7187A" w:rsidP="00A7187A">
      <w:r w:rsidRPr="00B74E4B">
        <w:rPr>
          <w:noProof/>
        </w:rPr>
        <w:drawing>
          <wp:anchor distT="0" distB="0" distL="114300" distR="114300" simplePos="0" relativeHeight="251658263" behindDoc="1" locked="0" layoutInCell="1" allowOverlap="1" wp14:anchorId="5FEB6BB1" wp14:editId="658F583D">
            <wp:simplePos x="0" y="0"/>
            <wp:positionH relativeFrom="margin">
              <wp:align>left</wp:align>
            </wp:positionH>
            <wp:positionV relativeFrom="paragraph">
              <wp:posOffset>165100</wp:posOffset>
            </wp:positionV>
            <wp:extent cx="1057275" cy="2178685"/>
            <wp:effectExtent l="0" t="0" r="9525" b="0"/>
            <wp:wrapTight wrapText="bothSides">
              <wp:wrapPolygon edited="0">
                <wp:start x="0" y="0"/>
                <wp:lineTo x="0" y="21342"/>
                <wp:lineTo x="21405" y="21342"/>
                <wp:lineTo x="21405" y="0"/>
                <wp:lineTo x="0" y="0"/>
              </wp:wrapPolygon>
            </wp:wrapTight>
            <wp:docPr id="16" name="Picture 16" descr="A close 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057275" cy="2178685"/>
                    </a:xfrm>
                    <a:prstGeom prst="rect">
                      <a:avLst/>
                    </a:prstGeom>
                  </pic:spPr>
                </pic:pic>
              </a:graphicData>
            </a:graphic>
            <wp14:sizeRelH relativeFrom="margin">
              <wp14:pctWidth>0</wp14:pctWidth>
            </wp14:sizeRelH>
            <wp14:sizeRelV relativeFrom="margin">
              <wp14:pctHeight>0</wp14:pctHeight>
            </wp14:sizeRelV>
          </wp:anchor>
        </w:drawing>
      </w:r>
    </w:p>
    <w:p w14:paraId="10CCDE21" w14:textId="77777777" w:rsidR="00A7187A" w:rsidRPr="00AA5944" w:rsidRDefault="00A7187A" w:rsidP="00A7187A"/>
    <w:p w14:paraId="1E725CC6" w14:textId="77777777" w:rsidR="00A7187A" w:rsidRPr="00AA5944" w:rsidRDefault="00A7187A" w:rsidP="00A7187A"/>
    <w:p w14:paraId="245DE808" w14:textId="77777777" w:rsidR="00A7187A" w:rsidRDefault="00A7187A" w:rsidP="00A7187A"/>
    <w:p w14:paraId="419B350D" w14:textId="087019F4" w:rsidR="00A7187A" w:rsidRDefault="00A7187A" w:rsidP="00A7187A">
      <w:pPr>
        <w:pStyle w:val="Caption"/>
      </w:pPr>
      <w:bookmarkStart w:id="47" w:name="_Toc35960711"/>
      <w:r>
        <w:t xml:space="preserve">Figure </w:t>
      </w:r>
      <w:fldSimple w:instr=" SEQ Figure \* ARABIC ">
        <w:r>
          <w:rPr>
            <w:noProof/>
          </w:rPr>
          <w:t>14</w:t>
        </w:r>
      </w:fldSimple>
      <w:r>
        <w:t xml:space="preserve"> Spoiler Bracket Mk5</w:t>
      </w:r>
      <w:bookmarkEnd w:id="47"/>
    </w:p>
    <w:p w14:paraId="7A4F0BC3" w14:textId="77777777" w:rsidR="00A7187A" w:rsidRDefault="00A7187A" w:rsidP="00A7187A"/>
    <w:p w14:paraId="45832217" w14:textId="77777777" w:rsidR="00A7187A" w:rsidRDefault="00A7187A" w:rsidP="00A7187A"/>
    <w:p w14:paraId="52BF95B6" w14:textId="77777777" w:rsidR="00A7187A" w:rsidRDefault="00A7187A" w:rsidP="00A7187A"/>
    <w:p w14:paraId="1ADF3A4A" w14:textId="77777777" w:rsidR="00A7187A" w:rsidRDefault="00A7187A" w:rsidP="00A7187A"/>
    <w:p w14:paraId="00CBF431" w14:textId="77777777" w:rsidR="00A7187A" w:rsidRDefault="00A7187A" w:rsidP="00A7187A">
      <w:r>
        <w:t xml:space="preserve">After I had finished designing the spoiler bracket, I decided to do a topology run using the maximum aero loads from Duke to see what the ideal bracket should look like. The result was surprising, but not </w:t>
      </w:r>
      <w:r>
        <w:lastRenderedPageBreak/>
        <w:t>unfamiliar. My design for a spoiler bracket isn’t too different from the topology results, so the bracket should be strong enough. If I had the time and the knowledge, I would also do an FEA study of it to make sure it doesn’t fail during a race.</w:t>
      </w:r>
    </w:p>
    <w:p w14:paraId="2B639DF8" w14:textId="77777777" w:rsidR="00A7187A" w:rsidRDefault="00A7187A" w:rsidP="00A7187A">
      <w:r w:rsidRPr="002A3966">
        <w:rPr>
          <w:noProof/>
        </w:rPr>
        <w:drawing>
          <wp:anchor distT="0" distB="0" distL="114300" distR="114300" simplePos="0" relativeHeight="251658264" behindDoc="1" locked="0" layoutInCell="1" allowOverlap="1" wp14:anchorId="47390E6D" wp14:editId="72EB4582">
            <wp:simplePos x="0" y="0"/>
            <wp:positionH relativeFrom="margin">
              <wp:align>left</wp:align>
            </wp:positionH>
            <wp:positionV relativeFrom="paragraph">
              <wp:posOffset>3810</wp:posOffset>
            </wp:positionV>
            <wp:extent cx="1702435" cy="2238375"/>
            <wp:effectExtent l="0" t="0" r="0" b="9525"/>
            <wp:wrapTight wrapText="bothSides">
              <wp:wrapPolygon edited="0">
                <wp:start x="0" y="0"/>
                <wp:lineTo x="0" y="21508"/>
                <wp:lineTo x="21270" y="21508"/>
                <wp:lineTo x="21270" y="0"/>
                <wp:lineTo x="0" y="0"/>
              </wp:wrapPolygon>
            </wp:wrapTight>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1702435" cy="2238375"/>
                    </a:xfrm>
                    <a:prstGeom prst="rect">
                      <a:avLst/>
                    </a:prstGeom>
                  </pic:spPr>
                </pic:pic>
              </a:graphicData>
            </a:graphic>
            <wp14:sizeRelH relativeFrom="margin">
              <wp14:pctWidth>0</wp14:pctWidth>
            </wp14:sizeRelH>
            <wp14:sizeRelV relativeFrom="margin">
              <wp14:pctHeight>0</wp14:pctHeight>
            </wp14:sizeRelV>
          </wp:anchor>
        </w:drawing>
      </w:r>
    </w:p>
    <w:p w14:paraId="27B00658" w14:textId="77777777" w:rsidR="00A7187A" w:rsidRPr="002A3966" w:rsidRDefault="00A7187A" w:rsidP="00A7187A"/>
    <w:p w14:paraId="26F01561" w14:textId="77777777" w:rsidR="00A7187A" w:rsidRDefault="00A7187A" w:rsidP="00A7187A"/>
    <w:p w14:paraId="6370FD4B" w14:textId="6BBAE6CE" w:rsidR="00A7187A" w:rsidRDefault="00A7187A" w:rsidP="00A7187A">
      <w:pPr>
        <w:pStyle w:val="Caption"/>
      </w:pPr>
      <w:r>
        <w:tab/>
      </w:r>
      <w:bookmarkStart w:id="48" w:name="_Toc35960712"/>
      <w:r>
        <w:t xml:space="preserve">Figure </w:t>
      </w:r>
      <w:fldSimple w:instr=" SEQ Figure \* ARABIC ">
        <w:r>
          <w:rPr>
            <w:noProof/>
          </w:rPr>
          <w:t>15</w:t>
        </w:r>
      </w:fldSimple>
      <w:r>
        <w:t xml:space="preserve"> Spoiler Bracket Topology Run</w:t>
      </w:r>
      <w:bookmarkEnd w:id="48"/>
    </w:p>
    <w:p w14:paraId="00B220A5" w14:textId="77777777" w:rsidR="00A7187A" w:rsidRPr="001B3020" w:rsidRDefault="00A7187A" w:rsidP="00A7187A"/>
    <w:p w14:paraId="4C9B156F" w14:textId="77777777" w:rsidR="00A7187A" w:rsidRPr="001B3020" w:rsidRDefault="00A7187A" w:rsidP="00A7187A"/>
    <w:p w14:paraId="749225B4" w14:textId="77777777" w:rsidR="00A7187A" w:rsidRPr="001B3020" w:rsidRDefault="00A7187A" w:rsidP="00A7187A"/>
    <w:p w14:paraId="25BD62A7" w14:textId="77777777" w:rsidR="00A7187A" w:rsidRPr="001B3020" w:rsidRDefault="00A7187A" w:rsidP="00A7187A"/>
    <w:p w14:paraId="6D7E68AC" w14:textId="77777777" w:rsidR="00A7187A" w:rsidRDefault="00A7187A" w:rsidP="00A7187A">
      <w:pPr>
        <w:rPr>
          <w:i/>
          <w:iCs/>
          <w:color w:val="44546A" w:themeColor="text2"/>
          <w:sz w:val="18"/>
          <w:szCs w:val="18"/>
        </w:rPr>
      </w:pPr>
    </w:p>
    <w:p w14:paraId="25827DAE" w14:textId="77777777" w:rsidR="00A7187A" w:rsidRPr="00525AE3" w:rsidRDefault="00A7187A" w:rsidP="00A7187A"/>
    <w:p w14:paraId="1A1C44F8" w14:textId="77777777" w:rsidR="00A7187A" w:rsidRDefault="00A7187A" w:rsidP="00A7187A">
      <w:pPr>
        <w:pStyle w:val="Heading3"/>
      </w:pPr>
      <w:bookmarkStart w:id="49" w:name="_Toc35801477"/>
      <w:bookmarkStart w:id="50" w:name="_Toc36026299"/>
      <w:r>
        <w:t>Rear Hub/Upright</w:t>
      </w:r>
      <w:bookmarkEnd w:id="49"/>
      <w:bookmarkEnd w:id="50"/>
    </w:p>
    <w:p w14:paraId="498E9FE1" w14:textId="77777777" w:rsidR="00A7187A" w:rsidRDefault="00A7187A" w:rsidP="00A7187A">
      <w:pPr>
        <w:rPr>
          <w:rFonts w:ascii="Calibri" w:eastAsia="Times New Roman" w:hAnsi="Calibri" w:cs="Calibri"/>
          <w:lang w:eastAsia="en-GB"/>
        </w:rPr>
      </w:pPr>
      <w:r>
        <w:t xml:space="preserve">We needed a CAD model of the rear hub, and our </w:t>
      </w:r>
      <w:r w:rsidRPr="000B3D3C">
        <w:rPr>
          <w:rFonts w:ascii="Calibri" w:eastAsia="Times New Roman" w:hAnsi="Calibri" w:cs="Calibri"/>
          <w:lang w:eastAsia="en-GB"/>
        </w:rPr>
        <w:t>Suspension Geometry Engineer </w:t>
      </w:r>
      <w:r>
        <w:rPr>
          <w:rFonts w:ascii="Calibri" w:eastAsia="Times New Roman" w:hAnsi="Calibri" w:cs="Calibri"/>
          <w:lang w:eastAsia="en-GB"/>
        </w:rPr>
        <w:t>was away so I measured the existing rear hub and created a rear hub that is slightly different to the existing one but with some key similarities. It uses the same diameter for the bearing and same sized mounting points/ fixings. Instead of it being hollow steel like the existing one, I drew up a design that would be made of aluminium and could be made lighter if needed. If I had a more in-depth knowledge of SolidWorks and more time, one could make it more sculpted. Perhaps create it with a more organic structure, like that generated from topology runs. I would also do a series of topology runs and a series of FEA studies to gain a greater understanding of the component’s strength and also limitations.</w:t>
      </w:r>
    </w:p>
    <w:p w14:paraId="7F986702" w14:textId="77777777" w:rsidR="00A7187A" w:rsidRDefault="00A7187A" w:rsidP="00A7187A">
      <w:pPr>
        <w:rPr>
          <w:rFonts w:ascii="Calibri" w:eastAsia="Times New Roman" w:hAnsi="Calibri" w:cs="Calibri"/>
          <w:lang w:eastAsia="en-GB"/>
        </w:rPr>
      </w:pPr>
      <w:r>
        <w:rPr>
          <w:rFonts w:ascii="Calibri" w:eastAsia="Times New Roman" w:hAnsi="Calibri" w:cs="Calibri"/>
          <w:noProof/>
          <w:lang w:eastAsia="en-GB"/>
        </w:rPr>
        <w:drawing>
          <wp:anchor distT="0" distB="0" distL="114300" distR="114300" simplePos="0" relativeHeight="251658265" behindDoc="1" locked="0" layoutInCell="1" allowOverlap="1" wp14:anchorId="46D68B3B" wp14:editId="2FA82BC7">
            <wp:simplePos x="0" y="0"/>
            <wp:positionH relativeFrom="margin">
              <wp:align>left</wp:align>
            </wp:positionH>
            <wp:positionV relativeFrom="paragraph">
              <wp:posOffset>0</wp:posOffset>
            </wp:positionV>
            <wp:extent cx="1666875" cy="2343785"/>
            <wp:effectExtent l="0" t="0" r="9525" b="0"/>
            <wp:wrapTight wrapText="bothSides">
              <wp:wrapPolygon edited="0">
                <wp:start x="0" y="0"/>
                <wp:lineTo x="0" y="21419"/>
                <wp:lineTo x="21477" y="21419"/>
                <wp:lineTo x="21477" y="0"/>
                <wp:lineTo x="0" y="0"/>
              </wp:wrapPolygon>
            </wp:wrapTight>
            <wp:docPr id="19" name="Picture 19" descr="A picture containing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66875" cy="2343785"/>
                    </a:xfrm>
                    <a:prstGeom prst="rect">
                      <a:avLst/>
                    </a:prstGeom>
                    <a:noFill/>
                  </pic:spPr>
                </pic:pic>
              </a:graphicData>
            </a:graphic>
            <wp14:sizeRelH relativeFrom="margin">
              <wp14:pctWidth>0</wp14:pctWidth>
            </wp14:sizeRelH>
            <wp14:sizeRelV relativeFrom="margin">
              <wp14:pctHeight>0</wp14:pctHeight>
            </wp14:sizeRelV>
          </wp:anchor>
        </w:drawing>
      </w:r>
    </w:p>
    <w:p w14:paraId="14B4A3A0" w14:textId="77777777" w:rsidR="00A7187A" w:rsidRDefault="00A7187A" w:rsidP="00A7187A"/>
    <w:p w14:paraId="70F5FA2D" w14:textId="77777777" w:rsidR="00A7187A" w:rsidRPr="00525AE3" w:rsidRDefault="00A7187A" w:rsidP="00A7187A"/>
    <w:p w14:paraId="278B9460" w14:textId="77777777" w:rsidR="00A7187A" w:rsidRDefault="00A7187A" w:rsidP="00A7187A"/>
    <w:p w14:paraId="30C7DC73" w14:textId="33619A70" w:rsidR="00A7187A" w:rsidRDefault="00A7187A" w:rsidP="00A7187A">
      <w:pPr>
        <w:pStyle w:val="Caption"/>
      </w:pPr>
      <w:bookmarkStart w:id="51" w:name="_Toc35960713"/>
      <w:r>
        <w:t xml:space="preserve">Figure </w:t>
      </w:r>
      <w:fldSimple w:instr=" SEQ Figure \* ARABIC ">
        <w:r>
          <w:rPr>
            <w:noProof/>
          </w:rPr>
          <w:t>16</w:t>
        </w:r>
      </w:fldSimple>
      <w:r>
        <w:t xml:space="preserve"> Rear Hub/Upright Mk1</w:t>
      </w:r>
      <w:bookmarkEnd w:id="51"/>
    </w:p>
    <w:p w14:paraId="7E60FCBE" w14:textId="77777777" w:rsidR="00A7187A" w:rsidRPr="00FA6738" w:rsidRDefault="00A7187A" w:rsidP="00A7187A"/>
    <w:p w14:paraId="69CD0479" w14:textId="77777777" w:rsidR="00A7187A" w:rsidRDefault="00A7187A" w:rsidP="00A7187A">
      <w:pPr>
        <w:rPr>
          <w:i/>
          <w:iCs/>
          <w:color w:val="44546A" w:themeColor="text2"/>
          <w:sz w:val="18"/>
          <w:szCs w:val="18"/>
        </w:rPr>
      </w:pPr>
    </w:p>
    <w:p w14:paraId="7931951B" w14:textId="77777777" w:rsidR="00A7187A" w:rsidRDefault="00A7187A" w:rsidP="00A7187A">
      <w:pPr>
        <w:rPr>
          <w:i/>
          <w:iCs/>
          <w:color w:val="44546A" w:themeColor="text2"/>
          <w:sz w:val="18"/>
          <w:szCs w:val="18"/>
        </w:rPr>
      </w:pPr>
    </w:p>
    <w:p w14:paraId="7E323660" w14:textId="77777777" w:rsidR="00A7187A" w:rsidRDefault="00A7187A" w:rsidP="00A7187A">
      <w:pPr>
        <w:tabs>
          <w:tab w:val="left" w:pos="1170"/>
        </w:tabs>
      </w:pPr>
      <w:r>
        <w:tab/>
      </w:r>
    </w:p>
    <w:p w14:paraId="3CA57A2E" w14:textId="3203CA39" w:rsidR="002D3161" w:rsidRDefault="002D3161">
      <w:pPr>
        <w:spacing w:after="200" w:line="276" w:lineRule="auto"/>
      </w:pPr>
      <w:r>
        <w:br w:type="page"/>
      </w:r>
    </w:p>
    <w:p w14:paraId="10A13B6A" w14:textId="77777777" w:rsidR="003972D9" w:rsidRDefault="003972D9" w:rsidP="003B742A">
      <w:pPr>
        <w:pStyle w:val="Heading3"/>
      </w:pPr>
      <w:bookmarkStart w:id="52" w:name="_Toc36026300"/>
      <w:r>
        <w:lastRenderedPageBreak/>
        <w:t>Rear Suspension Mounting Point(s)</w:t>
      </w:r>
      <w:bookmarkEnd w:id="52"/>
    </w:p>
    <w:p w14:paraId="34D2B196" w14:textId="03D24F3B" w:rsidR="00F75FE3" w:rsidRDefault="00FC5C05" w:rsidP="003972D9">
      <w:r>
        <w:t xml:space="preserve">I also </w:t>
      </w:r>
      <w:r w:rsidR="00FA0FC4">
        <w:t xml:space="preserve">drew up on SolidWorks the suspension </w:t>
      </w:r>
      <w:proofErr w:type="gramStart"/>
      <w:r w:rsidR="00FA0FC4">
        <w:t>pick</w:t>
      </w:r>
      <w:proofErr w:type="gramEnd"/>
      <w:r w:rsidR="00FA0FC4">
        <w:t xml:space="preserve"> up points. These are just </w:t>
      </w:r>
      <w:proofErr w:type="gramStart"/>
      <w:r w:rsidR="00FA0FC4">
        <w:t>brackets</w:t>
      </w:r>
      <w:proofErr w:type="gramEnd"/>
      <w:r w:rsidR="00FA0FC4">
        <w:t xml:space="preserve"> which will be </w:t>
      </w:r>
      <w:r w:rsidR="00983F2E">
        <w:t xml:space="preserve">bolted or welded to the chassis frame around the </w:t>
      </w:r>
      <w:r w:rsidR="00025D4A">
        <w:t xml:space="preserve">motor </w:t>
      </w:r>
      <w:r w:rsidR="00FF2AD8">
        <w:t>housing.</w:t>
      </w:r>
      <w:r w:rsidR="00F75FE3">
        <w:t xml:space="preserve"> It is not a complex model because it does not need to be.</w:t>
      </w:r>
    </w:p>
    <w:p w14:paraId="154B573F" w14:textId="77777777" w:rsidR="00F75FE3" w:rsidRDefault="00F75FE3" w:rsidP="003972D9">
      <w:r w:rsidRPr="00F75FE3">
        <w:drawing>
          <wp:anchor distT="0" distB="0" distL="114300" distR="114300" simplePos="0" relativeHeight="251658272" behindDoc="0" locked="0" layoutInCell="1" allowOverlap="1" wp14:anchorId="1525D02A" wp14:editId="46270EFE">
            <wp:simplePos x="0" y="0"/>
            <wp:positionH relativeFrom="margin">
              <wp:align>left</wp:align>
            </wp:positionH>
            <wp:positionV relativeFrom="paragraph">
              <wp:posOffset>185420</wp:posOffset>
            </wp:positionV>
            <wp:extent cx="1726004" cy="1295400"/>
            <wp:effectExtent l="0" t="0" r="762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726004" cy="1295400"/>
                    </a:xfrm>
                    <a:prstGeom prst="rect">
                      <a:avLst/>
                    </a:prstGeom>
                  </pic:spPr>
                </pic:pic>
              </a:graphicData>
            </a:graphic>
          </wp:anchor>
        </w:drawing>
      </w:r>
      <w:r w:rsidRPr="00F75FE3">
        <w:t xml:space="preserve"> </w:t>
      </w:r>
    </w:p>
    <w:p w14:paraId="688E1BB8" w14:textId="77777777" w:rsidR="00F75FE3" w:rsidRDefault="00F75FE3" w:rsidP="003972D9"/>
    <w:p w14:paraId="675CED98" w14:textId="34B209FB" w:rsidR="00A7187A" w:rsidRDefault="00F75FE3" w:rsidP="00F75FE3">
      <w:pPr>
        <w:pStyle w:val="Caption"/>
        <w:rPr>
          <w:rFonts w:eastAsiaTheme="majorEastAsia"/>
          <w:color w:val="2F5496" w:themeColor="accent1" w:themeShade="BF"/>
          <w:sz w:val="32"/>
          <w:szCs w:val="32"/>
        </w:rPr>
      </w:pPr>
      <w:r>
        <w:t xml:space="preserve">Figure </w:t>
      </w:r>
      <w:fldSimple w:instr=" SEQ Figure \* ARABIC ">
        <w:r>
          <w:rPr>
            <w:noProof/>
          </w:rPr>
          <w:t>17</w:t>
        </w:r>
      </w:fldSimple>
      <w:r>
        <w:t xml:space="preserve"> Rear Suspension Mounting Point(s)</w:t>
      </w:r>
      <w:r w:rsidR="00A7187A">
        <w:br w:type="page"/>
      </w:r>
    </w:p>
    <w:p w14:paraId="7313CFA2" w14:textId="77777777" w:rsidR="00A7187A" w:rsidRDefault="00A7187A" w:rsidP="00C200E0">
      <w:pPr>
        <w:pStyle w:val="Heading2"/>
      </w:pPr>
      <w:bookmarkStart w:id="53" w:name="_Toc35801478"/>
      <w:bookmarkStart w:id="54" w:name="_Toc36026301"/>
      <w:r>
        <w:rPr>
          <w:noProof/>
        </w:rPr>
        <w:lastRenderedPageBreak/>
        <w:drawing>
          <wp:anchor distT="0" distB="0" distL="114300" distR="114300" simplePos="0" relativeHeight="251658266" behindDoc="1" locked="0" layoutInCell="1" allowOverlap="1" wp14:anchorId="61A446DC" wp14:editId="763F5064">
            <wp:simplePos x="0" y="0"/>
            <wp:positionH relativeFrom="margin">
              <wp:align>center</wp:align>
            </wp:positionH>
            <wp:positionV relativeFrom="paragraph">
              <wp:posOffset>382905</wp:posOffset>
            </wp:positionV>
            <wp:extent cx="7212330" cy="2298700"/>
            <wp:effectExtent l="0" t="0" r="7620" b="6350"/>
            <wp:wrapTight wrapText="bothSides">
              <wp:wrapPolygon edited="0">
                <wp:start x="0" y="0"/>
                <wp:lineTo x="0" y="21481"/>
                <wp:lineTo x="21566" y="21481"/>
                <wp:lineTo x="21566" y="0"/>
                <wp:lineTo x="0" y="0"/>
              </wp:wrapPolygon>
            </wp:wrapTight>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212330" cy="2298700"/>
                    </a:xfrm>
                    <a:prstGeom prst="rect">
                      <a:avLst/>
                    </a:prstGeom>
                    <a:noFill/>
                  </pic:spPr>
                </pic:pic>
              </a:graphicData>
            </a:graphic>
          </wp:anchor>
        </w:drawing>
      </w:r>
      <w:r>
        <w:t>Analysis</w:t>
      </w:r>
      <w:bookmarkEnd w:id="53"/>
      <w:bookmarkEnd w:id="54"/>
    </w:p>
    <w:p w14:paraId="5A117DE0" w14:textId="06C541DC" w:rsidR="00A7187A" w:rsidRDefault="00A7187A" w:rsidP="00A7187A">
      <w:pPr>
        <w:pStyle w:val="Caption"/>
      </w:pPr>
      <w:bookmarkStart w:id="55" w:name="_Toc35960714"/>
      <w:r>
        <w:t xml:space="preserve">Figure </w:t>
      </w:r>
      <w:fldSimple w:instr=" SEQ Figure \* ARABIC ">
        <w:r w:rsidR="003E5903">
          <w:rPr>
            <w:noProof/>
          </w:rPr>
          <w:t>18</w:t>
        </w:r>
      </w:fldSimple>
      <w:r>
        <w:t xml:space="preserve"> Personal Gantt Chart from Initial VIVA</w:t>
      </w:r>
      <w:bookmarkEnd w:id="55"/>
    </w:p>
    <w:p w14:paraId="6C16D64F" w14:textId="77777777" w:rsidR="00A7187A" w:rsidRDefault="00A7187A" w:rsidP="00A7187A">
      <w:r>
        <w:t>This is the Gantt chart I made to plan my time for the tasks allocated by the group. As one can see, there is a lot of time dedicated to weight distribution, wheelbase and track width, and material selection. Unfortunately, my time management skills are not as good as I had hoped, and I haven’t been able to totally stick to this time plan. The weight distribution is dependent on accurate cad models of parts to get a clear picture of part volume, part material, and thus the mass. Due to unforeseen circumstances, our group leader left shortly after our initial viva. This meant that we had to take on more work each and subsequently the weight distribution didn’t get finalised. This was also the case for material selection for the rear chassis and suspension components. However, I believe that we were working on the basis of which ever material would be most suitable and most cost effective, typically either aluminium or steel due to the time constraints we encountered towards the end of the project.</w:t>
      </w:r>
    </w:p>
    <w:p w14:paraId="43289008" w14:textId="77777777" w:rsidR="00A7187A" w:rsidRPr="00FA6738" w:rsidRDefault="00A7187A" w:rsidP="00A7187A">
      <w:r>
        <w:t>As we were all struggling with time (a period of complacency after Christmas), we all clubbed together in the final weeks of the deadline. We started to split the remaining tasks up to whomever could complete them. As such I helped with anything I could as part of the Chassis and Suspension group; this meant redesigning the chassis, making a rear spoiler bracket, rear upright, and the suspension pickup points for the wishbones and the mounts for the rear shock absorbers. However, this meant that I prioritised completion of other key components over the weight distribution, as one cannot be completed without the other.</w:t>
      </w:r>
    </w:p>
    <w:p w14:paraId="750AC960" w14:textId="77777777" w:rsidR="00CD53DF" w:rsidRDefault="00CD53DF" w:rsidP="00CD53DF">
      <w:r>
        <w:t>Overall, I think the work that I have done is to a good standard. I believe that I have improved my skills with SolidWorks, however I still need more practice to gain an even better grasp. I would have liked to have run topology for everything that I designed in CAD, but I only learnt how to use it (the basics) after creating the spoiler bracket, by which point there wasn’t enough time. I feel I could have managed my time better if I had stuck to the Gantt chart and was less complacent after Christmas. This would have meant that we would not be rushing as much as we were towards the end of the group project, resulting in a better end product with fewer mistakes.</w:t>
      </w:r>
    </w:p>
    <w:p w14:paraId="7682051B" w14:textId="74F8A40D" w:rsidR="00CD53DF" w:rsidRPr="00FA6738" w:rsidRDefault="00CD53DF" w:rsidP="00A7187A">
      <w:r>
        <w:t xml:space="preserve">The most difficult part about this group project is that a lot of the time, one couldn’t make progress until someone from another group had made a decision or progress. This wasn’t helped by our group leader (chassis and suspension) leaving shortly after the first Viva. This resulted in a lot of confusion and lack of motivation, until George Dalton-Brown became the ‘Manager’ of the entire group project. After George became the manager, we would go around the whole group and vocalise any individual or group needs or </w:t>
      </w:r>
      <w:r>
        <w:lastRenderedPageBreak/>
        <w:t>requirements (such as mounting points for a wing, rear chassis length etc). This increased our productivity and motivation, but it was too late to make a lasting impact.</w:t>
      </w:r>
    </w:p>
    <w:p w14:paraId="7F753B35" w14:textId="0D96FDF8" w:rsidR="00712CDA" w:rsidRDefault="00C511FB" w:rsidP="002A7456">
      <w:pPr>
        <w:pStyle w:val="Heading1"/>
        <w:rPr>
          <w:rFonts w:ascii="Calibri" w:eastAsia="Calibri" w:hAnsi="Calibri" w:cs="Calibri"/>
        </w:rPr>
      </w:pPr>
      <w:r>
        <w:br w:type="page"/>
      </w:r>
    </w:p>
    <w:p w14:paraId="476BC99D" w14:textId="39363B17" w:rsidR="002A7456" w:rsidRPr="002A7456" w:rsidRDefault="002A7456" w:rsidP="002A7456">
      <w:pPr>
        <w:pStyle w:val="Heading1"/>
        <w:rPr>
          <w:rFonts w:ascii="Calibri" w:eastAsia="Calibri" w:hAnsi="Calibri" w:cs="Calibri"/>
        </w:rPr>
      </w:pPr>
      <w:bookmarkStart w:id="56" w:name="_Toc36026302"/>
      <w:r>
        <w:lastRenderedPageBreak/>
        <w:t>Joshua Lewis 1703080 (Brake and driver comfort engineer)</w:t>
      </w:r>
      <w:bookmarkEnd w:id="56"/>
    </w:p>
    <w:p w14:paraId="0D226B46" w14:textId="77777777" w:rsidR="002A7456" w:rsidRDefault="002A7456" w:rsidP="002A7456">
      <w:pPr>
        <w:pStyle w:val="Subtitle"/>
        <w:rPr>
          <w:u w:val="single"/>
        </w:rPr>
      </w:pPr>
      <w:r w:rsidRPr="00AA44E0">
        <w:rPr>
          <w:u w:val="single"/>
        </w:rPr>
        <w:t xml:space="preserve">Work content  </w:t>
      </w:r>
    </w:p>
    <w:p w14:paraId="7C7A0ABB" w14:textId="77777777" w:rsidR="002A7456" w:rsidRDefault="002A7456" w:rsidP="002A7456">
      <w:pPr>
        <w:pStyle w:val="ListParagraph"/>
        <w:numPr>
          <w:ilvl w:val="0"/>
          <w:numId w:val="8"/>
        </w:numPr>
        <w:spacing w:after="0"/>
      </w:pPr>
      <w:r>
        <w:t xml:space="preserve">Toms F3 hill climb car complete brake design </w:t>
      </w:r>
    </w:p>
    <w:p w14:paraId="70FAB1E0" w14:textId="77777777" w:rsidR="002A7456" w:rsidRDefault="002A7456" w:rsidP="002A7456">
      <w:pPr>
        <w:pStyle w:val="ListParagraph"/>
        <w:numPr>
          <w:ilvl w:val="0"/>
          <w:numId w:val="8"/>
        </w:numPr>
        <w:spacing w:after="0"/>
      </w:pPr>
      <w:r>
        <w:t xml:space="preserve">Choice of steering wheel </w:t>
      </w:r>
    </w:p>
    <w:p w14:paraId="5C86C7A6" w14:textId="77777777" w:rsidR="002A7456" w:rsidRDefault="002A7456" w:rsidP="002A7456">
      <w:pPr>
        <w:pStyle w:val="ListParagraph"/>
        <w:numPr>
          <w:ilvl w:val="0"/>
          <w:numId w:val="8"/>
        </w:numPr>
        <w:spacing w:after="0"/>
      </w:pPr>
      <w:r>
        <w:t xml:space="preserve">Choice or safety devices </w:t>
      </w:r>
    </w:p>
    <w:p w14:paraId="39A60D16" w14:textId="77777777" w:rsidR="002A7456" w:rsidRDefault="002A7456" w:rsidP="002A7456">
      <w:pPr>
        <w:pStyle w:val="ListParagraph"/>
        <w:numPr>
          <w:ilvl w:val="0"/>
          <w:numId w:val="8"/>
        </w:numPr>
        <w:spacing w:after="0"/>
      </w:pPr>
      <w:r>
        <w:t xml:space="preserve">Design and manufacturing process of a custom F3 seat </w:t>
      </w:r>
    </w:p>
    <w:p w14:paraId="3250E068" w14:textId="77777777" w:rsidR="002A7456" w:rsidRDefault="002A7456" w:rsidP="002A7456">
      <w:pPr>
        <w:pStyle w:val="ListParagraph"/>
        <w:numPr>
          <w:ilvl w:val="0"/>
          <w:numId w:val="8"/>
        </w:numPr>
        <w:spacing w:after="0"/>
      </w:pPr>
      <w:r>
        <w:t xml:space="preserve">Pedal box design </w:t>
      </w:r>
    </w:p>
    <w:p w14:paraId="63BDC055" w14:textId="77777777" w:rsidR="002A7456" w:rsidRDefault="002A7456" w:rsidP="002A7456">
      <w:pPr>
        <w:pStyle w:val="ListParagraph"/>
        <w:numPr>
          <w:ilvl w:val="0"/>
          <w:numId w:val="8"/>
        </w:numPr>
        <w:spacing w:after="0"/>
      </w:pPr>
      <w:r>
        <w:t xml:space="preserve">Bill of materials </w:t>
      </w:r>
    </w:p>
    <w:p w14:paraId="018872D2" w14:textId="77777777" w:rsidR="002A7456" w:rsidRDefault="002A7456" w:rsidP="002A7456">
      <w:pPr>
        <w:pStyle w:val="ListParagraph"/>
        <w:numPr>
          <w:ilvl w:val="0"/>
          <w:numId w:val="8"/>
        </w:numPr>
        <w:spacing w:after="0"/>
      </w:pPr>
      <w:r>
        <w:t xml:space="preserve">General team input and help with design and ideas such as helping to weigh all components and help with measurements for </w:t>
      </w:r>
      <w:proofErr w:type="spellStart"/>
      <w:r>
        <w:t>Wingeo</w:t>
      </w:r>
      <w:proofErr w:type="spellEnd"/>
      <w:r>
        <w:t>.</w:t>
      </w:r>
    </w:p>
    <w:p w14:paraId="6AA99204" w14:textId="77777777" w:rsidR="002A7456" w:rsidRDefault="002A7456" w:rsidP="002A7456">
      <w:pPr>
        <w:pStyle w:val="ListParagraph"/>
      </w:pPr>
      <w:r>
        <w:t xml:space="preserve"> </w:t>
      </w:r>
    </w:p>
    <w:p w14:paraId="06539859" w14:textId="77777777" w:rsidR="002A7456" w:rsidRDefault="002A7456" w:rsidP="002A7456">
      <w:pPr>
        <w:pStyle w:val="Heading2"/>
      </w:pPr>
      <w:bookmarkStart w:id="57" w:name="_Toc36026303"/>
      <w:r>
        <w:t>Research</w:t>
      </w:r>
      <w:bookmarkEnd w:id="57"/>
      <w:r>
        <w:t xml:space="preserve"> </w:t>
      </w:r>
    </w:p>
    <w:p w14:paraId="500834B2" w14:textId="77777777" w:rsidR="002A7456" w:rsidRPr="00F5160C" w:rsidRDefault="002A7456" w:rsidP="002A7456">
      <w:pPr>
        <w:rPr>
          <w:rFonts w:cstheme="minorHAnsi"/>
          <w:sz w:val="22"/>
        </w:rPr>
      </w:pPr>
      <w:proofErr w:type="gramStart"/>
      <w:r w:rsidRPr="00F5160C">
        <w:rPr>
          <w:rFonts w:cstheme="minorHAnsi"/>
          <w:sz w:val="22"/>
        </w:rPr>
        <w:t>So</w:t>
      </w:r>
      <w:proofErr w:type="gramEnd"/>
      <w:r w:rsidRPr="00F5160C">
        <w:rPr>
          <w:rFonts w:cstheme="minorHAnsi"/>
          <w:sz w:val="22"/>
        </w:rPr>
        <w:t xml:space="preserve"> my first task was too design and spec brakes for the toms F3 car since the new power plant has just over double the original output of the car the brakes evidently need updating. There were several elements I needed to consider when choosing the brakes such as, weight of the car or an estimate at least, what is the maximum size disk and calliper I can run with </w:t>
      </w:r>
      <w:r w:rsidRPr="00963132">
        <w:rPr>
          <w:rFonts w:cstheme="minorHAnsi"/>
          <w:sz w:val="22"/>
        </w:rPr>
        <w:t>13inch wheels</w:t>
      </w:r>
      <w:r w:rsidRPr="00F5160C">
        <w:rPr>
          <w:rFonts w:cstheme="minorHAnsi"/>
          <w:sz w:val="22"/>
        </w:rPr>
        <w:t xml:space="preserve">, whether the brakes can adequately stop the vehicle in a safe and controlled manner. We were lucky enough to have an F3 hill climb car in the workshop during the first semester I used this to my advantage and was able to glance at what setup the </w:t>
      </w:r>
      <w:proofErr w:type="spellStart"/>
      <w:r w:rsidRPr="00F5160C">
        <w:rPr>
          <w:rFonts w:cstheme="minorHAnsi"/>
          <w:sz w:val="22"/>
        </w:rPr>
        <w:t>dellara</w:t>
      </w:r>
      <w:proofErr w:type="spellEnd"/>
      <w:r w:rsidRPr="00F5160C">
        <w:rPr>
          <w:rFonts w:cstheme="minorHAnsi"/>
          <w:sz w:val="22"/>
        </w:rPr>
        <w:t xml:space="preserve"> was using however after asking some questions it became apparent that this brake setup is for a car with around 230kw whereas the electric hill climb car has around 600kw so it wouldn’t provide enough braking force. </w:t>
      </w:r>
    </w:p>
    <w:p w14:paraId="65DA6A80" w14:textId="77777777" w:rsidR="002A7456" w:rsidRPr="00F5160C" w:rsidRDefault="002A7456" w:rsidP="002A7456">
      <w:pPr>
        <w:rPr>
          <w:rFonts w:cstheme="minorHAnsi"/>
          <w:sz w:val="22"/>
        </w:rPr>
      </w:pPr>
    </w:p>
    <w:p w14:paraId="0734A88A" w14:textId="77777777" w:rsidR="002A7456" w:rsidRPr="00F5160C" w:rsidRDefault="002A7456" w:rsidP="002A7456">
      <w:pPr>
        <w:rPr>
          <w:rFonts w:cstheme="minorHAnsi"/>
          <w:sz w:val="22"/>
        </w:rPr>
      </w:pPr>
      <w:r w:rsidRPr="00F5160C">
        <w:rPr>
          <w:rFonts w:cstheme="minorHAnsi"/>
          <w:sz w:val="22"/>
        </w:rPr>
        <w:t xml:space="preserve">I investigated the biggest disk and calliper I could fit under a 13’’ wheel and found out that the best disk was a 278mm. I then took a look on AP Racings website at their options for f3 cars with 278mm disks and found their top of the range radial drop forged 4 piston calliper however these were fairly expensive at </w:t>
      </w:r>
      <w:r w:rsidRPr="00F5160C">
        <w:rPr>
          <w:rFonts w:cstheme="minorHAnsi"/>
          <w:color w:val="333333"/>
          <w:sz w:val="22"/>
        </w:rPr>
        <w:t>£</w:t>
      </w:r>
      <w:r w:rsidRPr="00F5160C">
        <w:rPr>
          <w:rFonts w:cstheme="minorHAnsi"/>
          <w:sz w:val="22"/>
        </w:rPr>
        <w:t xml:space="preserve">749.99 per calliper, I decided to give them a call and see whether they were a popular choice for my specified application after explaining the project the sales person was able to point me in the direction of the billet 4 piston calliper as these were considerably cheaper at </w:t>
      </w:r>
      <w:r w:rsidRPr="00F5160C">
        <w:rPr>
          <w:rFonts w:cstheme="minorHAnsi"/>
          <w:color w:val="333333"/>
          <w:sz w:val="22"/>
        </w:rPr>
        <w:t>£</w:t>
      </w:r>
      <w:r w:rsidRPr="00F5160C">
        <w:rPr>
          <w:rFonts w:cstheme="minorHAnsi"/>
          <w:sz w:val="22"/>
        </w:rPr>
        <w:t xml:space="preserve">440 per calliper thus giving more budget to spend elsewhere. the billet ones are also 1g lighter than the forged calliper giving a weight saving of 4g. </w:t>
      </w:r>
    </w:p>
    <w:p w14:paraId="0A32692A" w14:textId="77777777" w:rsidR="002A7456" w:rsidRPr="00F5160C" w:rsidRDefault="002A7456" w:rsidP="002A7456">
      <w:pPr>
        <w:rPr>
          <w:rFonts w:cstheme="minorHAnsi"/>
          <w:sz w:val="22"/>
        </w:rPr>
      </w:pPr>
    </w:p>
    <w:p w14:paraId="4AF9181F" w14:textId="77777777" w:rsidR="002A7456" w:rsidRDefault="002A7456" w:rsidP="002A7456">
      <w:pPr>
        <w:rPr>
          <w:rFonts w:cstheme="minorHAnsi"/>
          <w:color w:val="333333"/>
          <w:sz w:val="22"/>
        </w:rPr>
      </w:pPr>
      <w:r w:rsidRPr="00F5160C">
        <w:rPr>
          <w:rFonts w:cstheme="minorHAnsi"/>
          <w:sz w:val="22"/>
        </w:rPr>
        <w:t xml:space="preserve">AP also do the correct rotors and pads for this setup which were 278mm vented and grooved floating disks these were </w:t>
      </w:r>
      <w:r w:rsidRPr="00F5160C">
        <w:rPr>
          <w:rFonts w:cstheme="minorHAnsi"/>
          <w:color w:val="333333"/>
          <w:sz w:val="22"/>
        </w:rPr>
        <w:t xml:space="preserve">£221 </w:t>
      </w:r>
      <w:r w:rsidRPr="00963132">
        <w:rPr>
          <w:rFonts w:cstheme="minorHAnsi"/>
          <w:color w:val="333333"/>
          <w:sz w:val="22"/>
        </w:rPr>
        <w:t>per disk</w:t>
      </w:r>
      <w:r>
        <w:rPr>
          <w:rFonts w:cstheme="minorHAnsi"/>
          <w:color w:val="333333"/>
          <w:sz w:val="22"/>
        </w:rPr>
        <w:t xml:space="preserve">. They are also lightweight coming in at 2.2kg per disk </w:t>
      </w:r>
    </w:p>
    <w:p w14:paraId="511F2903" w14:textId="77777777" w:rsidR="002A7456" w:rsidRPr="00F5160C" w:rsidRDefault="002A7456" w:rsidP="002A7456">
      <w:pPr>
        <w:rPr>
          <w:rFonts w:cstheme="minorHAnsi"/>
          <w:color w:val="333333"/>
          <w:sz w:val="22"/>
        </w:rPr>
      </w:pPr>
      <w:r>
        <w:rPr>
          <w:rFonts w:cstheme="minorHAnsi"/>
          <w:color w:val="333333"/>
          <w:sz w:val="22"/>
        </w:rPr>
        <w:t xml:space="preserve">Meaning a total of 16.72KG for disks and </w:t>
      </w:r>
      <w:proofErr w:type="spellStart"/>
      <w:r>
        <w:rPr>
          <w:rFonts w:cstheme="minorHAnsi"/>
          <w:color w:val="333333"/>
          <w:sz w:val="22"/>
        </w:rPr>
        <w:t>calipers</w:t>
      </w:r>
      <w:proofErr w:type="spellEnd"/>
      <w:r>
        <w:rPr>
          <w:rFonts w:cstheme="minorHAnsi"/>
          <w:color w:val="333333"/>
          <w:sz w:val="22"/>
        </w:rPr>
        <w:t>.</w:t>
      </w:r>
    </w:p>
    <w:p w14:paraId="33754A6E" w14:textId="77777777" w:rsidR="002A7456" w:rsidRPr="00F5160C" w:rsidRDefault="002A7456" w:rsidP="002A7456">
      <w:pPr>
        <w:rPr>
          <w:rFonts w:cstheme="minorHAnsi"/>
          <w:color w:val="333333"/>
          <w:sz w:val="22"/>
        </w:rPr>
      </w:pPr>
    </w:p>
    <w:p w14:paraId="35B53ED8" w14:textId="77777777" w:rsidR="002A7456" w:rsidRDefault="002A7456" w:rsidP="002A7456">
      <w:pPr>
        <w:rPr>
          <w:rFonts w:cstheme="minorHAnsi"/>
          <w:color w:val="000000" w:themeColor="text1"/>
          <w:sz w:val="22"/>
        </w:rPr>
      </w:pPr>
      <w:r w:rsidRPr="00F5160C">
        <w:rPr>
          <w:rFonts w:cstheme="minorHAnsi"/>
          <w:color w:val="000000" w:themeColor="text1"/>
          <w:sz w:val="22"/>
        </w:rPr>
        <w:t xml:space="preserve">I next had a look at the F3 tub to see what size and style steering wheel to go for I researched similar f3 cars to see what type of steering wheel would be adequate for our application. I settled with an OMP formula Quadro due to it being specifically designed for formula 3 cars the wheel features a flat bottom with the widest parts of the wheel at 250mm which I was then able to double check the </w:t>
      </w:r>
      <w:r w:rsidRPr="00F5160C">
        <w:rPr>
          <w:rFonts w:cstheme="minorHAnsi"/>
          <w:color w:val="000000" w:themeColor="text1"/>
          <w:sz w:val="22"/>
        </w:rPr>
        <w:lastRenderedPageBreak/>
        <w:t>fitment in the tub. The reason for the flat bottom was purely down to giving the driver more room between the wheel and drivers legs this wheel came in at £145 which keeps me within budget too.</w:t>
      </w:r>
    </w:p>
    <w:p w14:paraId="0538B8FE" w14:textId="77777777" w:rsidR="002A7456" w:rsidRDefault="002A7456" w:rsidP="002A7456">
      <w:pPr>
        <w:rPr>
          <w:rFonts w:cstheme="minorHAnsi"/>
          <w:color w:val="000000" w:themeColor="text1"/>
          <w:sz w:val="22"/>
        </w:rPr>
      </w:pPr>
    </w:p>
    <w:p w14:paraId="6C1D978D" w14:textId="77777777" w:rsidR="002A7456" w:rsidRDefault="002A7456" w:rsidP="002A7456">
      <w:pPr>
        <w:rPr>
          <w:rFonts w:cstheme="minorHAnsi"/>
          <w:color w:val="000000" w:themeColor="text1"/>
          <w:sz w:val="22"/>
        </w:rPr>
      </w:pPr>
    </w:p>
    <w:p w14:paraId="464BEDAA" w14:textId="77777777" w:rsidR="002A7456" w:rsidRDefault="002A7456" w:rsidP="002A7456">
      <w:pPr>
        <w:rPr>
          <w:rFonts w:cstheme="minorHAnsi"/>
          <w:color w:val="000000" w:themeColor="text1"/>
          <w:sz w:val="22"/>
        </w:rPr>
      </w:pPr>
    </w:p>
    <w:p w14:paraId="69E96CE5" w14:textId="77777777" w:rsidR="002A7456" w:rsidRDefault="002A7456" w:rsidP="002A7456">
      <w:pPr>
        <w:rPr>
          <w:rFonts w:cstheme="minorHAnsi"/>
          <w:color w:val="000000" w:themeColor="text1"/>
          <w:sz w:val="22"/>
        </w:rPr>
      </w:pPr>
    </w:p>
    <w:p w14:paraId="3B037ABD" w14:textId="77777777" w:rsidR="002A7456" w:rsidRDefault="002A7456" w:rsidP="002A7456">
      <w:pPr>
        <w:rPr>
          <w:rFonts w:cstheme="minorHAnsi"/>
          <w:color w:val="000000" w:themeColor="text1"/>
          <w:sz w:val="22"/>
        </w:rPr>
      </w:pPr>
    </w:p>
    <w:p w14:paraId="0F886D92" w14:textId="77777777" w:rsidR="002A7456" w:rsidRDefault="002A7456" w:rsidP="002A7456">
      <w:pPr>
        <w:rPr>
          <w:rFonts w:cstheme="minorHAnsi"/>
          <w:color w:val="000000" w:themeColor="text1"/>
          <w:sz w:val="22"/>
        </w:rPr>
      </w:pPr>
    </w:p>
    <w:p w14:paraId="7FE02365" w14:textId="77777777" w:rsidR="002A7456" w:rsidRDefault="002A7456" w:rsidP="002A7456">
      <w:pPr>
        <w:rPr>
          <w:rFonts w:cstheme="minorHAnsi"/>
          <w:color w:val="000000" w:themeColor="text1"/>
          <w:sz w:val="22"/>
        </w:rPr>
      </w:pPr>
    </w:p>
    <w:p w14:paraId="54BAE415" w14:textId="77777777" w:rsidR="002A7456" w:rsidRDefault="002A7456" w:rsidP="002A7456">
      <w:pPr>
        <w:rPr>
          <w:rFonts w:cstheme="minorHAnsi"/>
          <w:color w:val="000000" w:themeColor="text1"/>
          <w:sz w:val="22"/>
        </w:rPr>
      </w:pPr>
    </w:p>
    <w:p w14:paraId="20CCE65A" w14:textId="77777777" w:rsidR="002A7456" w:rsidRPr="00F5160C" w:rsidRDefault="002A7456" w:rsidP="002A7456">
      <w:pPr>
        <w:rPr>
          <w:rFonts w:cstheme="minorHAnsi"/>
          <w:color w:val="000000" w:themeColor="text1"/>
          <w:sz w:val="22"/>
        </w:rPr>
      </w:pPr>
      <w:r>
        <w:rPr>
          <w:rFonts w:cstheme="minorHAnsi"/>
          <w:color w:val="000000" w:themeColor="text1"/>
          <w:sz w:val="22"/>
        </w:rPr>
        <w:t xml:space="preserve">As part of my role I was also tasked with the designing/planning how to make a custom F3 seat, I started off by questioning the university workshop technicians to see if they could point me In the right direction to efficiently complete the task In hand, I spoke to Paul who was able to shed some light as I had never looked into this before he explained that “what they do is put the driver in his full race suit including fire/heat retardant layer you would then line the tub with polyurethane sheeting spray expanding foam in with another layer of sheeting on top the driven then climbs in on top and waits for the foam to set, thus creating a foam mould you then make your choice on what material you want the seat made out of.’’ </w:t>
      </w:r>
      <w:sdt>
        <w:sdtPr>
          <w:rPr>
            <w:rFonts w:cstheme="minorHAnsi"/>
            <w:color w:val="000000" w:themeColor="text1"/>
            <w:sz w:val="22"/>
          </w:rPr>
          <w:id w:val="585888117"/>
          <w:citation/>
        </w:sdtPr>
        <w:sdtContent>
          <w:r>
            <w:rPr>
              <w:rFonts w:cstheme="minorHAnsi"/>
              <w:color w:val="000000" w:themeColor="text1"/>
              <w:sz w:val="22"/>
            </w:rPr>
            <w:fldChar w:fldCharType="begin"/>
          </w:r>
          <w:r>
            <w:rPr>
              <w:rFonts w:cstheme="minorHAnsi"/>
              <w:color w:val="000000" w:themeColor="text1"/>
              <w:sz w:val="22"/>
            </w:rPr>
            <w:instrText xml:space="preserve"> CITATION Pau19 \l 2057 </w:instrText>
          </w:r>
          <w:r>
            <w:rPr>
              <w:rFonts w:cstheme="minorHAnsi"/>
              <w:color w:val="000000" w:themeColor="text1"/>
              <w:sz w:val="22"/>
            </w:rPr>
            <w:fldChar w:fldCharType="separate"/>
          </w:r>
          <w:r w:rsidRPr="00BA54E1">
            <w:rPr>
              <w:rFonts w:cstheme="minorHAnsi"/>
              <w:noProof/>
              <w:color w:val="000000" w:themeColor="text1"/>
              <w:sz w:val="22"/>
            </w:rPr>
            <w:t>(Davies, 2019)</w:t>
          </w:r>
          <w:r>
            <w:rPr>
              <w:rFonts w:cstheme="minorHAnsi"/>
              <w:color w:val="000000" w:themeColor="text1"/>
              <w:sz w:val="22"/>
            </w:rPr>
            <w:fldChar w:fldCharType="end"/>
          </w:r>
        </w:sdtContent>
      </w:sdt>
      <w:r>
        <w:rPr>
          <w:rFonts w:cstheme="minorHAnsi"/>
          <w:color w:val="000000" w:themeColor="text1"/>
          <w:sz w:val="22"/>
        </w:rPr>
        <w:t xml:space="preserve"> </w:t>
      </w:r>
      <w:proofErr w:type="gramStart"/>
      <w:r>
        <w:rPr>
          <w:rFonts w:cstheme="minorHAnsi"/>
          <w:color w:val="000000" w:themeColor="text1"/>
          <w:sz w:val="22"/>
        </w:rPr>
        <w:t>So</w:t>
      </w:r>
      <w:proofErr w:type="gramEnd"/>
      <w:r>
        <w:rPr>
          <w:rFonts w:cstheme="minorHAnsi"/>
          <w:color w:val="000000" w:themeColor="text1"/>
          <w:sz w:val="22"/>
        </w:rPr>
        <w:t xml:space="preserve"> I went on to further my understanding of this specific process which is where I came along an interesting article in motorsport technology which has a very similar approach to Paul’s with some good pictures showing how </w:t>
      </w:r>
      <w:proofErr w:type="spellStart"/>
      <w:r>
        <w:rPr>
          <w:rFonts w:cstheme="minorHAnsi"/>
          <w:color w:val="000000" w:themeColor="text1"/>
          <w:sz w:val="22"/>
        </w:rPr>
        <w:t>its</w:t>
      </w:r>
      <w:proofErr w:type="spellEnd"/>
      <w:r>
        <w:rPr>
          <w:rFonts w:cstheme="minorHAnsi"/>
          <w:color w:val="000000" w:themeColor="text1"/>
          <w:sz w:val="22"/>
        </w:rPr>
        <w:t xml:space="preserve"> done in figure’s 1 and 2.</w:t>
      </w:r>
    </w:p>
    <w:p w14:paraId="6FADD3AC" w14:textId="77777777" w:rsidR="002A7456" w:rsidRPr="00DE4192" w:rsidRDefault="002A7456" w:rsidP="002A7456">
      <w:pPr>
        <w:rPr>
          <w:rFonts w:ascii="Times New Roman" w:eastAsia="Times New Roman" w:hAnsi="Times New Roman" w:cs="Times New Roman"/>
        </w:rPr>
      </w:pPr>
      <w:r w:rsidRPr="00DE4192">
        <w:rPr>
          <w:rFonts w:ascii="Times New Roman" w:eastAsia="Times New Roman" w:hAnsi="Times New Roman" w:cs="Times New Roman"/>
          <w:noProof/>
        </w:rPr>
        <w:drawing>
          <wp:anchor distT="0" distB="0" distL="114300" distR="114300" simplePos="0" relativeHeight="251658273" behindDoc="1" locked="0" layoutInCell="1" allowOverlap="1" wp14:anchorId="172943A3" wp14:editId="2514840E">
            <wp:simplePos x="0" y="0"/>
            <wp:positionH relativeFrom="column">
              <wp:posOffset>6985</wp:posOffset>
            </wp:positionH>
            <wp:positionV relativeFrom="paragraph">
              <wp:posOffset>1905</wp:posOffset>
            </wp:positionV>
            <wp:extent cx="2151380" cy="1363980"/>
            <wp:effectExtent l="0" t="0" r="0" b="0"/>
            <wp:wrapTight wrapText="bothSides">
              <wp:wrapPolygon edited="0">
                <wp:start x="0" y="0"/>
                <wp:lineTo x="0" y="21318"/>
                <wp:lineTo x="21421" y="21318"/>
                <wp:lineTo x="21421" y="0"/>
                <wp:lineTo x="0" y="0"/>
              </wp:wrapPolygon>
            </wp:wrapTight>
            <wp:docPr id="34" name="Picture 34" descr="/var/folders/db/1w45xr6d1g5br95lcy3v4vv80000gs/T/com.microsoft.Word/WebArchiveCopyPasteTempFiles/STR_01-SeatFit-SeatFitFOA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db/1w45xr6d1g5br95lcy3v4vv80000gs/T/com.microsoft.Word/WebArchiveCopyPasteTempFiles/STR_01-SeatFit-SeatFitFOAM-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51380" cy="13639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rPr>
        <w:t xml:space="preserve">Figure 1 shows the driver sat in the expanding foam mould once the foam has </w:t>
      </w:r>
      <w:proofErr w:type="gramStart"/>
      <w:r>
        <w:rPr>
          <w:rFonts w:ascii="Times New Roman" w:eastAsia="Times New Roman" w:hAnsi="Times New Roman" w:cs="Times New Roman"/>
        </w:rPr>
        <w:t>set</w:t>
      </w:r>
      <w:proofErr w:type="gramEnd"/>
      <w:r>
        <w:rPr>
          <w:rFonts w:ascii="Times New Roman" w:eastAsia="Times New Roman" w:hAnsi="Times New Roman" w:cs="Times New Roman"/>
        </w:rPr>
        <w:t xml:space="preserve"> they will have a mould for the seat however you must ensure that the driver is in his full race suit. As when the foam hardens it causes a chemical reaction which radiates a lot of heat, therefore if the driver isn’t well </w:t>
      </w:r>
      <w:proofErr w:type="gramStart"/>
      <w:r>
        <w:rPr>
          <w:rFonts w:ascii="Times New Roman" w:eastAsia="Times New Roman" w:hAnsi="Times New Roman" w:cs="Times New Roman"/>
        </w:rPr>
        <w:t>insulated</w:t>
      </w:r>
      <w:proofErr w:type="gramEnd"/>
      <w:r>
        <w:rPr>
          <w:rFonts w:ascii="Times New Roman" w:eastAsia="Times New Roman" w:hAnsi="Times New Roman" w:cs="Times New Roman"/>
        </w:rPr>
        <w:t xml:space="preserve"> they could suffer burns.</w:t>
      </w:r>
    </w:p>
    <w:p w14:paraId="7A9E6A89" w14:textId="77777777" w:rsidR="002A7456" w:rsidRDefault="002A7456" w:rsidP="002A7456">
      <w:pPr>
        <w:rPr>
          <w:rFonts w:ascii="Times New Roman" w:eastAsia="Times New Roman" w:hAnsi="Times New Roman" w:cs="Times New Roman"/>
        </w:rPr>
      </w:pPr>
    </w:p>
    <w:p w14:paraId="2A6A101E" w14:textId="77777777" w:rsidR="002A7456" w:rsidRDefault="002A7456" w:rsidP="002A7456">
      <w:pPr>
        <w:rPr>
          <w:rFonts w:ascii="Times New Roman" w:eastAsia="Times New Roman" w:hAnsi="Times New Roman" w:cs="Times New Roman"/>
        </w:rPr>
      </w:pPr>
    </w:p>
    <w:p w14:paraId="41F91C99" w14:textId="77777777" w:rsidR="002A7456" w:rsidRDefault="002A7456" w:rsidP="002A7456">
      <w:pPr>
        <w:rPr>
          <w:rFonts w:ascii="Times New Roman" w:eastAsia="Times New Roman" w:hAnsi="Times New Roman" w:cs="Times New Roman"/>
        </w:rPr>
      </w:pPr>
    </w:p>
    <w:p w14:paraId="0CCB0149" w14:textId="77777777" w:rsidR="002A7456" w:rsidRDefault="002A7456" w:rsidP="002A7456">
      <w:pPr>
        <w:rPr>
          <w:rFonts w:ascii="Times New Roman" w:eastAsia="Times New Roman" w:hAnsi="Times New Roman" w:cs="Times New Roman"/>
        </w:rPr>
      </w:pPr>
    </w:p>
    <w:p w14:paraId="62FD0FFB" w14:textId="77777777" w:rsidR="002A7456" w:rsidRDefault="002A7456" w:rsidP="002A7456">
      <w:pPr>
        <w:rPr>
          <w:rFonts w:ascii="Times New Roman" w:eastAsia="Times New Roman" w:hAnsi="Times New Roman" w:cs="Times New Roman"/>
        </w:rPr>
      </w:pPr>
    </w:p>
    <w:p w14:paraId="215AEE72" w14:textId="77777777" w:rsidR="002A7456" w:rsidRPr="00DE4192" w:rsidRDefault="002A7456" w:rsidP="002A7456">
      <w:pPr>
        <w:rPr>
          <w:rFonts w:ascii="Times New Roman" w:eastAsia="Times New Roman" w:hAnsi="Times New Roman" w:cs="Times New Roman"/>
        </w:rPr>
      </w:pPr>
      <w:r w:rsidRPr="00DE4192">
        <w:rPr>
          <w:rFonts w:ascii="Times New Roman" w:eastAsia="Times New Roman" w:hAnsi="Times New Roman" w:cs="Times New Roman"/>
        </w:rPr>
        <w:fldChar w:fldCharType="begin"/>
      </w:r>
      <w:r w:rsidRPr="00DE4192">
        <w:rPr>
          <w:rFonts w:ascii="Times New Roman" w:eastAsia="Times New Roman" w:hAnsi="Times New Roman" w:cs="Times New Roman"/>
        </w:rPr>
        <w:instrText xml:space="preserve"> INCLUDEPICTURE "/var/folders/db/1w45xr6d1g5br95lcy3v4vv80000gs/T/com.microsoft.Word/WebArchiveCopyPasteTempFiles/STR_02-SeatFit_SeatScan-1.jpg" \* MERGEFORMATINET </w:instrText>
      </w:r>
      <w:r w:rsidRPr="00DE4192">
        <w:rPr>
          <w:rFonts w:ascii="Times New Roman" w:eastAsia="Times New Roman" w:hAnsi="Times New Roman" w:cs="Times New Roman"/>
        </w:rPr>
        <w:fldChar w:fldCharType="end"/>
      </w:r>
      <w:r w:rsidRPr="00DE4192">
        <w:rPr>
          <w:rFonts w:eastAsia="Times New Roman" w:cstheme="minorHAnsi"/>
          <w:i/>
          <w:sz w:val="18"/>
          <w:szCs w:val="18"/>
        </w:rPr>
        <w:fldChar w:fldCharType="begin"/>
      </w:r>
      <w:r w:rsidRPr="00DE4192">
        <w:rPr>
          <w:rFonts w:eastAsia="Times New Roman" w:cstheme="minorHAnsi"/>
          <w:i/>
          <w:sz w:val="18"/>
          <w:szCs w:val="18"/>
        </w:rPr>
        <w:instrText xml:space="preserve"> INCLUDEPICTURE "/var/folders/db/1w45xr6d1g5br95lcy3v4vv80000gs/T/com.microsoft.Word/WebArchiveCopyPasteTempFiles/STR_01-SeatFit-SeatFitFOAM-1.jpg" \* MERGEFORMATINET </w:instrText>
      </w:r>
      <w:r w:rsidRPr="00DE4192">
        <w:rPr>
          <w:rFonts w:eastAsia="Times New Roman" w:cstheme="minorHAnsi"/>
          <w:i/>
          <w:sz w:val="18"/>
          <w:szCs w:val="18"/>
        </w:rPr>
        <w:fldChar w:fldCharType="separate"/>
      </w:r>
      <w:sdt>
        <w:sdtPr>
          <w:rPr>
            <w:rFonts w:eastAsia="Times New Roman" w:cstheme="minorHAnsi"/>
            <w:i/>
            <w:sz w:val="18"/>
            <w:szCs w:val="18"/>
          </w:rPr>
          <w:id w:val="-1555389445"/>
          <w:citation/>
        </w:sdtPr>
        <w:sdtContent>
          <w:r w:rsidRPr="00DE4192">
            <w:rPr>
              <w:rFonts w:eastAsia="Times New Roman" w:cstheme="minorHAnsi"/>
              <w:i/>
              <w:sz w:val="18"/>
              <w:szCs w:val="18"/>
            </w:rPr>
            <w:fldChar w:fldCharType="begin"/>
          </w:r>
          <w:r w:rsidRPr="00DE4192">
            <w:rPr>
              <w:rFonts w:eastAsia="Times New Roman" w:cstheme="minorHAnsi"/>
              <w:i/>
              <w:noProof/>
              <w:sz w:val="18"/>
              <w:szCs w:val="18"/>
            </w:rPr>
            <w:instrText xml:space="preserve"> CITATION fra \l 2057 </w:instrText>
          </w:r>
          <w:r w:rsidRPr="00DE4192">
            <w:rPr>
              <w:rFonts w:eastAsia="Times New Roman" w:cstheme="minorHAnsi"/>
              <w:i/>
              <w:sz w:val="18"/>
              <w:szCs w:val="18"/>
            </w:rPr>
            <w:fldChar w:fldCharType="separate"/>
          </w:r>
          <w:r w:rsidRPr="00DE4192">
            <w:rPr>
              <w:rFonts w:eastAsia="Times New Roman" w:cstheme="minorHAnsi"/>
              <w:i/>
              <w:noProof/>
              <w:sz w:val="18"/>
              <w:szCs w:val="18"/>
            </w:rPr>
            <w:t xml:space="preserve"> (maisefield)</w:t>
          </w:r>
          <w:r w:rsidRPr="00DE4192">
            <w:rPr>
              <w:rFonts w:eastAsia="Times New Roman" w:cstheme="minorHAnsi"/>
              <w:i/>
              <w:sz w:val="18"/>
              <w:szCs w:val="18"/>
            </w:rPr>
            <w:fldChar w:fldCharType="end"/>
          </w:r>
        </w:sdtContent>
      </w:sdt>
      <w:r w:rsidRPr="00DE4192">
        <w:rPr>
          <w:rFonts w:eastAsia="Times New Roman" w:cstheme="minorHAnsi"/>
          <w:i/>
          <w:sz w:val="18"/>
          <w:szCs w:val="18"/>
        </w:rPr>
        <w:fldChar w:fldCharType="end"/>
      </w:r>
    </w:p>
    <w:p w14:paraId="387A5239" w14:textId="77777777" w:rsidR="002A7456" w:rsidRDefault="002A7456" w:rsidP="002A7456">
      <w:pPr>
        <w:rPr>
          <w:rFonts w:ascii="Times New Roman" w:eastAsia="Times New Roman" w:hAnsi="Times New Roman" w:cs="Times New Roman"/>
        </w:rPr>
      </w:pPr>
      <w:r>
        <w:rPr>
          <w:noProof/>
        </w:rPr>
        <mc:AlternateContent>
          <mc:Choice Requires="wps">
            <w:drawing>
              <wp:anchor distT="0" distB="0" distL="114300" distR="114300" simplePos="0" relativeHeight="251658274" behindDoc="1" locked="0" layoutInCell="1" allowOverlap="1" wp14:anchorId="1F1ADDA3" wp14:editId="64B573CE">
                <wp:simplePos x="0" y="0"/>
                <wp:positionH relativeFrom="column">
                  <wp:posOffset>6985</wp:posOffset>
                </wp:positionH>
                <wp:positionV relativeFrom="paragraph">
                  <wp:posOffset>15191</wp:posOffset>
                </wp:positionV>
                <wp:extent cx="400685" cy="175260"/>
                <wp:effectExtent l="0" t="0" r="5715" b="2540"/>
                <wp:wrapTight wrapText="bothSides">
                  <wp:wrapPolygon edited="0">
                    <wp:start x="0" y="0"/>
                    <wp:lineTo x="0" y="20348"/>
                    <wp:lineTo x="21223" y="20348"/>
                    <wp:lineTo x="21223" y="0"/>
                    <wp:lineTo x="0" y="0"/>
                  </wp:wrapPolygon>
                </wp:wrapTight>
                <wp:docPr id="30" name="Text Box 30"/>
                <wp:cNvGraphicFramePr/>
                <a:graphic xmlns:a="http://schemas.openxmlformats.org/drawingml/2006/main">
                  <a:graphicData uri="http://schemas.microsoft.com/office/word/2010/wordprocessingShape">
                    <wps:wsp>
                      <wps:cNvSpPr txBox="1"/>
                      <wps:spPr>
                        <a:xfrm>
                          <a:off x="0" y="0"/>
                          <a:ext cx="400685" cy="175260"/>
                        </a:xfrm>
                        <a:prstGeom prst="rect">
                          <a:avLst/>
                        </a:prstGeom>
                        <a:solidFill>
                          <a:prstClr val="white"/>
                        </a:solidFill>
                        <a:ln>
                          <a:noFill/>
                        </a:ln>
                      </wps:spPr>
                      <wps:txbx>
                        <w:txbxContent>
                          <w:p w14:paraId="602EFE1E" w14:textId="77777777" w:rsidR="002A7456" w:rsidRPr="0030507C" w:rsidRDefault="002A7456" w:rsidP="002A7456">
                            <w:pPr>
                              <w:pStyle w:val="Caption"/>
                              <w:rPr>
                                <w:rFonts w:cstheme="minorHAnsi"/>
                                <w:color w:val="000000" w:themeColor="text1"/>
                                <w:szCs w:val="22"/>
                              </w:rPr>
                            </w:pPr>
                            <w:r>
                              <w:t xml:space="preserve">Figure </w:t>
                            </w:r>
                            <w:r>
                              <w:fldChar w:fldCharType="begin"/>
                            </w:r>
                            <w:r>
                              <w:instrText xml:space="preserve"> SEQ Figure \* ARABIC </w:instrText>
                            </w:r>
                            <w:r>
                              <w:fldChar w:fldCharType="separate"/>
                            </w:r>
                            <w:r>
                              <w:rPr>
                                <w:noProof/>
                              </w:rPr>
                              <w:t>1</w:t>
                            </w:r>
                            <w:r>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ADDA3" id="Text Box 30" o:spid="_x0000_s1036" type="#_x0000_t202" style="position:absolute;margin-left:.55pt;margin-top:1.2pt;width:31.55pt;height:13.8pt;z-index:-2516582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" stroked="f">
                <v:textbox inset="0,0,0,0">
                  <w:txbxContent>
                    <w:p w14:paraId="602EFE1E" w14:textId="77777777" w:rsidR="002A7456" w:rsidRPr="0030507C" w:rsidRDefault="002A7456" w:rsidP="002A7456">
                      <w:pPr>
                        <w:pStyle w:val="Caption"/>
                        <w:rPr>
                          <w:rFonts w:cstheme="minorHAnsi"/>
                          <w:color w:val="000000" w:themeColor="text1"/>
                          <w:szCs w:val="22"/>
                        </w:rPr>
                      </w:pPr>
                      <w:r>
                        <w:t xml:space="preserve">Figure </w:t>
                      </w:r>
                      <w:r>
                        <w:fldChar w:fldCharType="begin"/>
                      </w:r>
                      <w:r>
                        <w:instrText xml:space="preserve"> SEQ Figure \* ARABIC </w:instrText>
                      </w:r>
                      <w:r>
                        <w:fldChar w:fldCharType="separate"/>
                      </w:r>
                      <w:r>
                        <w:rPr>
                          <w:noProof/>
                        </w:rPr>
                        <w:t>1</w:t>
                      </w:r>
                      <w:r>
                        <w:rPr>
                          <w:noProof/>
                        </w:rPr>
                        <w:fldChar w:fldCharType="end"/>
                      </w:r>
                    </w:p>
                  </w:txbxContent>
                </v:textbox>
                <w10:wrap type="tight"/>
              </v:shape>
            </w:pict>
          </mc:Fallback>
        </mc:AlternateContent>
      </w:r>
    </w:p>
    <w:p w14:paraId="47B12122" w14:textId="77777777" w:rsidR="002A7456" w:rsidRDefault="002A7456" w:rsidP="002A7456">
      <w:pPr>
        <w:rPr>
          <w:rFonts w:ascii="Times New Roman" w:eastAsia="Times New Roman" w:hAnsi="Times New Roman" w:cs="Times New Roman"/>
        </w:rPr>
      </w:pPr>
      <w:r w:rsidRPr="00DE4192">
        <w:rPr>
          <w:rFonts w:ascii="Times New Roman" w:eastAsia="Times New Roman" w:hAnsi="Times New Roman" w:cs="Times New Roman"/>
          <w:noProof/>
        </w:rPr>
        <w:lastRenderedPageBreak/>
        <w:drawing>
          <wp:anchor distT="0" distB="0" distL="114300" distR="114300" simplePos="0" relativeHeight="251658275" behindDoc="1" locked="0" layoutInCell="1" allowOverlap="1" wp14:anchorId="20288B84" wp14:editId="4E7D0D16">
            <wp:simplePos x="0" y="0"/>
            <wp:positionH relativeFrom="column">
              <wp:posOffset>6985</wp:posOffset>
            </wp:positionH>
            <wp:positionV relativeFrom="paragraph">
              <wp:posOffset>58420</wp:posOffset>
            </wp:positionV>
            <wp:extent cx="2272030" cy="1188720"/>
            <wp:effectExtent l="0" t="0" r="1270" b="5080"/>
            <wp:wrapTight wrapText="bothSides">
              <wp:wrapPolygon edited="0">
                <wp:start x="0" y="0"/>
                <wp:lineTo x="0" y="21462"/>
                <wp:lineTo x="21491" y="21462"/>
                <wp:lineTo x="21491" y="0"/>
                <wp:lineTo x="0" y="0"/>
              </wp:wrapPolygon>
            </wp:wrapTight>
            <wp:docPr id="35" name="Picture 35" descr="/var/folders/db/1w45xr6d1g5br95lcy3v4vv80000gs/T/com.microsoft.Word/WebArchiveCopyPasteTempFiles/STR_02-SeatFit_SeatSca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db/1w45xr6d1g5br95lcy3v4vv80000gs/T/com.microsoft.Word/WebArchiveCopyPasteTempFiles/STR_02-SeatFit_SeatScan-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272030" cy="11887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rPr>
        <w:t>figure 2 shows the seat being 3D scanned to give a computer aided model of the seat. This can then let a CNC machine cut a mould out of a slightly more rigid foam which can be used to make the mould.</w:t>
      </w:r>
    </w:p>
    <w:p w14:paraId="7150F9AE" w14:textId="77777777" w:rsidR="002A7456" w:rsidRDefault="002A7456" w:rsidP="002A7456">
      <w:pPr>
        <w:rPr>
          <w:rFonts w:ascii="Times New Roman" w:eastAsia="Times New Roman" w:hAnsi="Times New Roman" w:cs="Times New Roman"/>
        </w:rPr>
      </w:pPr>
    </w:p>
    <w:p w14:paraId="4A876A5E" w14:textId="77777777" w:rsidR="002A7456" w:rsidRPr="00DE4192" w:rsidRDefault="002A7456" w:rsidP="002A7456">
      <w:pPr>
        <w:rPr>
          <w:rFonts w:ascii="Times New Roman" w:eastAsia="Times New Roman" w:hAnsi="Times New Roman" w:cs="Times New Roman"/>
        </w:rPr>
      </w:pPr>
    </w:p>
    <w:p w14:paraId="48087030" w14:textId="77777777" w:rsidR="002A7456" w:rsidRPr="00DE4192" w:rsidRDefault="002A7456" w:rsidP="002A7456">
      <w:pPr>
        <w:rPr>
          <w:rFonts w:ascii="Times New Roman" w:eastAsia="Times New Roman" w:hAnsi="Times New Roman" w:cs="Times New Roman"/>
        </w:rPr>
      </w:pPr>
    </w:p>
    <w:p w14:paraId="06C4CBB1" w14:textId="77777777" w:rsidR="002A7456" w:rsidRPr="00DE4192" w:rsidRDefault="002A7456" w:rsidP="002A7456">
      <w:pPr>
        <w:rPr>
          <w:rFonts w:ascii="Times New Roman" w:eastAsia="Times New Roman" w:hAnsi="Times New Roman" w:cs="Times New Roman"/>
        </w:rPr>
      </w:pPr>
    </w:p>
    <w:p w14:paraId="46C6E824" w14:textId="77777777" w:rsidR="002A7456" w:rsidRPr="00DE4192" w:rsidRDefault="002A7456" w:rsidP="002A7456">
      <w:pPr>
        <w:rPr>
          <w:rFonts w:ascii="Times New Roman" w:eastAsia="Times New Roman" w:hAnsi="Times New Roman" w:cs="Times New Roman"/>
        </w:rPr>
      </w:pPr>
    </w:p>
    <w:p w14:paraId="57C498AD" w14:textId="77777777" w:rsidR="002A7456" w:rsidRDefault="002A7456" w:rsidP="002A7456">
      <w:pPr>
        <w:rPr>
          <w:rFonts w:ascii="Times New Roman" w:eastAsia="Times New Roman" w:hAnsi="Times New Roman" w:cs="Times New Roman"/>
        </w:rPr>
      </w:pPr>
      <w:r>
        <w:rPr>
          <w:noProof/>
        </w:rPr>
        <mc:AlternateContent>
          <mc:Choice Requires="wps">
            <w:drawing>
              <wp:anchor distT="0" distB="0" distL="114300" distR="114300" simplePos="0" relativeHeight="251658276" behindDoc="1" locked="0" layoutInCell="1" allowOverlap="1" wp14:anchorId="2E6BDF6F" wp14:editId="7B676203">
                <wp:simplePos x="0" y="0"/>
                <wp:positionH relativeFrom="column">
                  <wp:posOffset>70290</wp:posOffset>
                </wp:positionH>
                <wp:positionV relativeFrom="paragraph">
                  <wp:posOffset>64722</wp:posOffset>
                </wp:positionV>
                <wp:extent cx="702945" cy="635"/>
                <wp:effectExtent l="0" t="0" r="0" b="0"/>
                <wp:wrapTight wrapText="bothSides">
                  <wp:wrapPolygon edited="0">
                    <wp:start x="0" y="0"/>
                    <wp:lineTo x="0" y="20571"/>
                    <wp:lineTo x="21073" y="20571"/>
                    <wp:lineTo x="21073" y="0"/>
                    <wp:lineTo x="0" y="0"/>
                  </wp:wrapPolygon>
                </wp:wrapTight>
                <wp:docPr id="32" name="Text Box 32"/>
                <wp:cNvGraphicFramePr/>
                <a:graphic xmlns:a="http://schemas.openxmlformats.org/drawingml/2006/main">
                  <a:graphicData uri="http://schemas.microsoft.com/office/word/2010/wordprocessingShape">
                    <wps:wsp>
                      <wps:cNvSpPr txBox="1"/>
                      <wps:spPr>
                        <a:xfrm>
                          <a:off x="0" y="0"/>
                          <a:ext cx="702945" cy="635"/>
                        </a:xfrm>
                        <a:prstGeom prst="rect">
                          <a:avLst/>
                        </a:prstGeom>
                        <a:solidFill>
                          <a:prstClr val="white"/>
                        </a:solidFill>
                        <a:ln>
                          <a:noFill/>
                        </a:ln>
                      </wps:spPr>
                      <wps:txbx>
                        <w:txbxContent>
                          <w:p w14:paraId="40F390A7" w14:textId="77777777" w:rsidR="002A7456" w:rsidRPr="00B7444F" w:rsidRDefault="002A7456" w:rsidP="002A7456">
                            <w:pPr>
                              <w:pStyle w:val="Caption"/>
                              <w:rPr>
                                <w:rFonts w:ascii="Times New Roman" w:eastAsia="Times New Roman" w:hAnsi="Times New Roman" w:cs="Times New Roman"/>
                                <w:noProof/>
                              </w:rPr>
                            </w:pPr>
                            <w:r>
                              <w:t xml:space="preserve">Figure </w:t>
                            </w:r>
                            <w:r>
                              <w:fldChar w:fldCharType="begin"/>
                            </w:r>
                            <w:r>
                              <w:instrText xml:space="preserve"> SEQ Figure \* ARABIC </w:instrText>
                            </w:r>
                            <w:r>
                              <w:fldChar w:fldCharType="separate"/>
                            </w:r>
                            <w:r>
                              <w:rPr>
                                <w:noProof/>
                              </w:rPr>
                              <w:t>2</w:t>
                            </w:r>
                            <w:r>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E6BDF6F" id="Text Box 32" o:spid="_x0000_s1037" type="#_x0000_t202" style="position:absolute;margin-left:5.55pt;margin-top:5.1pt;width:55.35pt;height:.05pt;z-index:-2516582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" stroked="f">
                <v:textbox style="mso-fit-shape-to-text:t" inset="0,0,0,0">
                  <w:txbxContent>
                    <w:p w14:paraId="40F390A7" w14:textId="77777777" w:rsidR="002A7456" w:rsidRPr="00B7444F" w:rsidRDefault="002A7456" w:rsidP="002A7456">
                      <w:pPr>
                        <w:pStyle w:val="Caption"/>
                        <w:rPr>
                          <w:rFonts w:ascii="Times New Roman" w:eastAsia="Times New Roman" w:hAnsi="Times New Roman" w:cs="Times New Roman"/>
                          <w:noProof/>
                        </w:rPr>
                      </w:pPr>
                      <w:r>
                        <w:t xml:space="preserve">Figure </w:t>
                      </w:r>
                      <w:r>
                        <w:fldChar w:fldCharType="begin"/>
                      </w:r>
                      <w:r>
                        <w:instrText xml:space="preserve"> SEQ Figure \* ARABIC </w:instrText>
                      </w:r>
                      <w:r>
                        <w:fldChar w:fldCharType="separate"/>
                      </w:r>
                      <w:r>
                        <w:rPr>
                          <w:noProof/>
                        </w:rPr>
                        <w:t>2</w:t>
                      </w:r>
                      <w:r>
                        <w:rPr>
                          <w:noProof/>
                        </w:rPr>
                        <w:fldChar w:fldCharType="end"/>
                      </w:r>
                    </w:p>
                  </w:txbxContent>
                </v:textbox>
                <w10:wrap type="tight"/>
              </v:shape>
            </w:pict>
          </mc:Fallback>
        </mc:AlternateContent>
      </w:r>
    </w:p>
    <w:p w14:paraId="2C21F865" w14:textId="77777777" w:rsidR="002A7456" w:rsidRDefault="002A7456" w:rsidP="002A7456">
      <w:pPr>
        <w:rPr>
          <w:rFonts w:ascii="Times New Roman" w:eastAsia="Times New Roman" w:hAnsi="Times New Roman" w:cs="Times New Roman"/>
        </w:rPr>
      </w:pPr>
    </w:p>
    <w:p w14:paraId="2E430279" w14:textId="77777777" w:rsidR="002A7456" w:rsidRPr="00DE4192" w:rsidRDefault="002A7456" w:rsidP="002A7456">
      <w:pPr>
        <w:rPr>
          <w:rFonts w:ascii="Times New Roman" w:eastAsia="Times New Roman" w:hAnsi="Times New Roman" w:cs="Times New Roman"/>
        </w:rPr>
      </w:pPr>
      <w:r w:rsidRPr="00DE4192">
        <w:rPr>
          <w:rFonts w:ascii="Times New Roman" w:eastAsia="Times New Roman" w:hAnsi="Times New Roman" w:cs="Times New Roman"/>
        </w:rPr>
        <w:fldChar w:fldCharType="begin"/>
      </w:r>
      <w:r w:rsidRPr="00DE4192">
        <w:rPr>
          <w:rFonts w:ascii="Times New Roman" w:eastAsia="Times New Roman" w:hAnsi="Times New Roman" w:cs="Times New Roman"/>
        </w:rPr>
        <w:instrText xml:space="preserve"> INCLUDEPICTURE "/var/folders/db/1w45xr6d1g5br95lcy3v4vv80000gs/T/com.microsoft.Word/WebArchiveCopyPasteTempFiles/STR_02-SeatFit_SeatScan-1.jpg" \* MERGEFORMATINET </w:instrText>
      </w:r>
      <w:r w:rsidRPr="00DE4192">
        <w:rPr>
          <w:rFonts w:ascii="Times New Roman" w:eastAsia="Times New Roman" w:hAnsi="Times New Roman" w:cs="Times New Roman"/>
        </w:rPr>
        <w:fldChar w:fldCharType="end"/>
      </w:r>
      <w:r w:rsidRPr="00DE4192">
        <w:rPr>
          <w:rFonts w:eastAsia="Times New Roman" w:cstheme="minorHAnsi"/>
          <w:i/>
          <w:sz w:val="18"/>
          <w:szCs w:val="18"/>
        </w:rPr>
        <w:fldChar w:fldCharType="begin"/>
      </w:r>
      <w:r w:rsidRPr="00DE4192">
        <w:rPr>
          <w:rFonts w:eastAsia="Times New Roman" w:cstheme="minorHAnsi"/>
          <w:i/>
          <w:sz w:val="18"/>
          <w:szCs w:val="18"/>
        </w:rPr>
        <w:instrText xml:space="preserve"> INCLUDEPICTURE "/var/folders/db/1w45xr6d1g5br95lcy3v4vv80000gs/T/com.microsoft.Word/WebArchiveCopyPasteTempFiles/STR_01-SeatFit-SeatFitFOAM-1.jpg" \* MERGEFORMATINET </w:instrText>
      </w:r>
      <w:r w:rsidRPr="00DE4192">
        <w:rPr>
          <w:rFonts w:eastAsia="Times New Roman" w:cstheme="minorHAnsi"/>
          <w:i/>
          <w:sz w:val="18"/>
          <w:szCs w:val="18"/>
        </w:rPr>
        <w:fldChar w:fldCharType="separate"/>
      </w:r>
      <w:sdt>
        <w:sdtPr>
          <w:rPr>
            <w:rFonts w:eastAsia="Times New Roman" w:cstheme="minorHAnsi"/>
            <w:i/>
            <w:sz w:val="18"/>
            <w:szCs w:val="18"/>
          </w:rPr>
          <w:id w:val="1531921171"/>
          <w:citation/>
        </w:sdtPr>
        <w:sdtContent>
          <w:r w:rsidRPr="00DE4192">
            <w:rPr>
              <w:rFonts w:eastAsia="Times New Roman" w:cstheme="minorHAnsi"/>
              <w:i/>
              <w:sz w:val="18"/>
              <w:szCs w:val="18"/>
            </w:rPr>
            <w:fldChar w:fldCharType="begin"/>
          </w:r>
          <w:r w:rsidRPr="00DE4192">
            <w:rPr>
              <w:rFonts w:eastAsia="Times New Roman" w:cstheme="minorHAnsi"/>
              <w:i/>
              <w:noProof/>
              <w:sz w:val="18"/>
              <w:szCs w:val="18"/>
            </w:rPr>
            <w:instrText xml:space="preserve"> CITATION fra \l 2057 </w:instrText>
          </w:r>
          <w:r w:rsidRPr="00DE4192">
            <w:rPr>
              <w:rFonts w:eastAsia="Times New Roman" w:cstheme="minorHAnsi"/>
              <w:i/>
              <w:sz w:val="18"/>
              <w:szCs w:val="18"/>
            </w:rPr>
            <w:fldChar w:fldCharType="separate"/>
          </w:r>
          <w:r w:rsidRPr="00DE4192">
            <w:rPr>
              <w:rFonts w:eastAsia="Times New Roman" w:cstheme="minorHAnsi"/>
              <w:i/>
              <w:noProof/>
              <w:sz w:val="18"/>
              <w:szCs w:val="18"/>
            </w:rPr>
            <w:t xml:space="preserve"> (maisefield)</w:t>
          </w:r>
          <w:r w:rsidRPr="00DE4192">
            <w:rPr>
              <w:rFonts w:eastAsia="Times New Roman" w:cstheme="minorHAnsi"/>
              <w:i/>
              <w:sz w:val="18"/>
              <w:szCs w:val="18"/>
            </w:rPr>
            <w:fldChar w:fldCharType="end"/>
          </w:r>
        </w:sdtContent>
      </w:sdt>
      <w:r w:rsidRPr="00DE4192">
        <w:rPr>
          <w:rFonts w:eastAsia="Times New Roman" w:cstheme="minorHAnsi"/>
          <w:i/>
          <w:sz w:val="18"/>
          <w:szCs w:val="18"/>
        </w:rPr>
        <w:fldChar w:fldCharType="end"/>
      </w:r>
    </w:p>
    <w:p w14:paraId="5BC2B63F" w14:textId="77777777" w:rsidR="002A7456" w:rsidRPr="00825EB3" w:rsidRDefault="002A7456" w:rsidP="002A7456">
      <w:pPr>
        <w:rPr>
          <w:rFonts w:ascii="Times New Roman" w:eastAsia="Times New Roman" w:hAnsi="Times New Roman" w:cs="Times New Roman"/>
        </w:rPr>
      </w:pPr>
      <w:r w:rsidRPr="00825EB3">
        <w:rPr>
          <w:rFonts w:ascii="Times New Roman" w:eastAsia="Times New Roman" w:hAnsi="Times New Roman" w:cs="Times New Roman"/>
          <w:noProof/>
        </w:rPr>
        <w:drawing>
          <wp:anchor distT="0" distB="0" distL="114300" distR="114300" simplePos="0" relativeHeight="251658277" behindDoc="1" locked="0" layoutInCell="1" allowOverlap="1" wp14:anchorId="4828123D" wp14:editId="44507F75">
            <wp:simplePos x="0" y="0"/>
            <wp:positionH relativeFrom="column">
              <wp:posOffset>-120015</wp:posOffset>
            </wp:positionH>
            <wp:positionV relativeFrom="paragraph">
              <wp:posOffset>164465</wp:posOffset>
            </wp:positionV>
            <wp:extent cx="2278380" cy="1256030"/>
            <wp:effectExtent l="0" t="0" r="0" b="1270"/>
            <wp:wrapTight wrapText="bothSides">
              <wp:wrapPolygon edited="0">
                <wp:start x="0" y="0"/>
                <wp:lineTo x="0" y="21403"/>
                <wp:lineTo x="21431" y="21403"/>
                <wp:lineTo x="21431" y="0"/>
                <wp:lineTo x="0" y="0"/>
              </wp:wrapPolygon>
            </wp:wrapTight>
            <wp:docPr id="36" name="Picture 36" descr="/var/folders/db/1w45xr6d1g5br95lcy3v4vv80000gs/T/com.microsoft.Word/WebArchiveCopyPasteTempFiles/STR_03-SeatFit_CarbonSea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db/1w45xr6d1g5br95lcy3v4vv80000gs/T/com.microsoft.Word/WebArchiveCopyPasteTempFiles/STR_03-SeatFit_CarbonSeat-1.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78380" cy="1256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5EB3">
        <w:rPr>
          <w:rFonts w:ascii="Times New Roman" w:eastAsia="Times New Roman" w:hAnsi="Times New Roman" w:cs="Times New Roman"/>
        </w:rPr>
        <w:fldChar w:fldCharType="begin"/>
      </w:r>
      <w:r w:rsidRPr="00825EB3">
        <w:rPr>
          <w:rFonts w:ascii="Times New Roman" w:eastAsia="Times New Roman" w:hAnsi="Times New Roman" w:cs="Times New Roman"/>
        </w:rPr>
        <w:instrText xml:space="preserve"> INCLUDEPICTURE "/var/folders/db/1w45xr6d1g5br95lcy3v4vv80000gs/T/com.microsoft.Word/WebArchiveCopyPasteTempFiles/STR_03-SeatFit_CarbonSeat-1.jpg" \* MERGEFORMATINET </w:instrText>
      </w:r>
      <w:r w:rsidRPr="00825EB3">
        <w:rPr>
          <w:rFonts w:ascii="Times New Roman" w:eastAsia="Times New Roman" w:hAnsi="Times New Roman" w:cs="Times New Roman"/>
        </w:rPr>
        <w:fldChar w:fldCharType="end"/>
      </w:r>
    </w:p>
    <w:p w14:paraId="57D66401" w14:textId="77777777" w:rsidR="002A7456" w:rsidRDefault="002A7456" w:rsidP="002A7456">
      <w:pPr>
        <w:rPr>
          <w:rFonts w:ascii="Times New Roman" w:eastAsia="Times New Roman" w:hAnsi="Times New Roman" w:cs="Times New Roman"/>
        </w:rPr>
      </w:pPr>
      <w:r>
        <w:rPr>
          <w:rFonts w:ascii="Times New Roman" w:eastAsia="Times New Roman" w:hAnsi="Times New Roman" w:cs="Times New Roman"/>
        </w:rPr>
        <w:t>Figure 3 shows the finished carbon seat mould made from the foam template thus giving the driver maximum comfort and safety in the tub.</w:t>
      </w:r>
    </w:p>
    <w:p w14:paraId="56C76163" w14:textId="77777777" w:rsidR="002A7456" w:rsidRDefault="002A7456" w:rsidP="002A7456">
      <w:pPr>
        <w:rPr>
          <w:rFonts w:ascii="Times New Roman" w:eastAsia="Times New Roman" w:hAnsi="Times New Roman" w:cs="Times New Roman"/>
        </w:rPr>
      </w:pPr>
    </w:p>
    <w:p w14:paraId="39F009CD" w14:textId="77777777" w:rsidR="002A7456" w:rsidRDefault="002A7456" w:rsidP="002A7456">
      <w:pPr>
        <w:rPr>
          <w:rFonts w:ascii="Times New Roman" w:eastAsia="Times New Roman" w:hAnsi="Times New Roman" w:cs="Times New Roman"/>
        </w:rPr>
      </w:pPr>
    </w:p>
    <w:p w14:paraId="48B4DA75" w14:textId="77777777" w:rsidR="002A7456" w:rsidRDefault="002A7456" w:rsidP="002A7456">
      <w:pPr>
        <w:rPr>
          <w:rFonts w:ascii="Times New Roman" w:eastAsia="Times New Roman" w:hAnsi="Times New Roman" w:cs="Times New Roman"/>
        </w:rPr>
      </w:pPr>
    </w:p>
    <w:p w14:paraId="5D2DA44D" w14:textId="77777777" w:rsidR="002A7456" w:rsidRDefault="002A7456" w:rsidP="002A7456">
      <w:pPr>
        <w:rPr>
          <w:rFonts w:ascii="Times New Roman" w:eastAsia="Times New Roman" w:hAnsi="Times New Roman" w:cs="Times New Roman"/>
        </w:rPr>
      </w:pPr>
      <w:r>
        <w:rPr>
          <w:noProof/>
        </w:rPr>
        <mc:AlternateContent>
          <mc:Choice Requires="wps">
            <w:drawing>
              <wp:anchor distT="0" distB="0" distL="114300" distR="114300" simplePos="0" relativeHeight="251658278" behindDoc="1" locked="0" layoutInCell="1" allowOverlap="1" wp14:anchorId="5F36886A" wp14:editId="4A1C2D57">
                <wp:simplePos x="0" y="0"/>
                <wp:positionH relativeFrom="column">
                  <wp:posOffset>-120015</wp:posOffset>
                </wp:positionH>
                <wp:positionV relativeFrom="paragraph">
                  <wp:posOffset>156893</wp:posOffset>
                </wp:positionV>
                <wp:extent cx="421640" cy="203835"/>
                <wp:effectExtent l="0" t="0" r="0" b="0"/>
                <wp:wrapTight wrapText="bothSides">
                  <wp:wrapPolygon edited="0">
                    <wp:start x="0" y="0"/>
                    <wp:lineTo x="0" y="20187"/>
                    <wp:lineTo x="20819" y="20187"/>
                    <wp:lineTo x="20819" y="0"/>
                    <wp:lineTo x="0" y="0"/>
                  </wp:wrapPolygon>
                </wp:wrapTight>
                <wp:docPr id="33" name="Text Box 33"/>
                <wp:cNvGraphicFramePr/>
                <a:graphic xmlns:a="http://schemas.openxmlformats.org/drawingml/2006/main">
                  <a:graphicData uri="http://schemas.microsoft.com/office/word/2010/wordprocessingShape">
                    <wps:wsp>
                      <wps:cNvSpPr txBox="1"/>
                      <wps:spPr>
                        <a:xfrm>
                          <a:off x="0" y="0"/>
                          <a:ext cx="421640" cy="203835"/>
                        </a:xfrm>
                        <a:prstGeom prst="rect">
                          <a:avLst/>
                        </a:prstGeom>
                        <a:solidFill>
                          <a:prstClr val="white"/>
                        </a:solidFill>
                        <a:ln>
                          <a:noFill/>
                        </a:ln>
                      </wps:spPr>
                      <wps:txbx>
                        <w:txbxContent>
                          <w:p w14:paraId="5821B7B9" w14:textId="77777777" w:rsidR="002A7456" w:rsidRPr="00DA1CB0" w:rsidRDefault="002A7456" w:rsidP="002A7456">
                            <w:pPr>
                              <w:pStyle w:val="Caption"/>
                              <w:rPr>
                                <w:rFonts w:ascii="Times New Roman" w:eastAsia="Times New Roman" w:hAnsi="Times New Roman" w:cs="Times New Roman"/>
                                <w:noProof/>
                              </w:rPr>
                            </w:pPr>
                            <w:r>
                              <w:t xml:space="preserve">Figure </w:t>
                            </w:r>
                            <w:r>
                              <w:fldChar w:fldCharType="begin"/>
                            </w:r>
                            <w:r>
                              <w:instrText xml:space="preserve"> SEQ Figure \* ARABIC </w:instrText>
                            </w:r>
                            <w:r>
                              <w:fldChar w:fldCharType="separate"/>
                            </w:r>
                            <w:r>
                              <w:rPr>
                                <w:noProof/>
                              </w:rPr>
                              <w:t>3</w:t>
                            </w:r>
                            <w:r>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6886A" id="Text Box 33" o:spid="_x0000_s1038" type="#_x0000_t202" style="position:absolute;margin-left:-9.45pt;margin-top:12.35pt;width:33.2pt;height:16.05pt;z-index:-2516582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" stroked="f">
                <v:textbox inset="0,0,0,0">
                  <w:txbxContent>
                    <w:p w14:paraId="5821B7B9" w14:textId="77777777" w:rsidR="002A7456" w:rsidRPr="00DA1CB0" w:rsidRDefault="002A7456" w:rsidP="002A7456">
                      <w:pPr>
                        <w:pStyle w:val="Caption"/>
                        <w:rPr>
                          <w:rFonts w:ascii="Times New Roman" w:eastAsia="Times New Roman" w:hAnsi="Times New Roman" w:cs="Times New Roman"/>
                          <w:noProof/>
                        </w:rPr>
                      </w:pPr>
                      <w:r>
                        <w:t xml:space="preserve">Figure </w:t>
                      </w:r>
                      <w:r>
                        <w:fldChar w:fldCharType="begin"/>
                      </w:r>
                      <w:r>
                        <w:instrText xml:space="preserve"> SEQ Figure \* ARABIC </w:instrText>
                      </w:r>
                      <w:r>
                        <w:fldChar w:fldCharType="separate"/>
                      </w:r>
                      <w:r>
                        <w:rPr>
                          <w:noProof/>
                        </w:rPr>
                        <w:t>3</w:t>
                      </w:r>
                      <w:r>
                        <w:rPr>
                          <w:noProof/>
                        </w:rPr>
                        <w:fldChar w:fldCharType="end"/>
                      </w:r>
                    </w:p>
                  </w:txbxContent>
                </v:textbox>
                <w10:wrap type="tight"/>
              </v:shape>
            </w:pict>
          </mc:Fallback>
        </mc:AlternateContent>
      </w:r>
    </w:p>
    <w:p w14:paraId="3B050A18" w14:textId="77777777" w:rsidR="002A7456" w:rsidRDefault="002A7456" w:rsidP="002A7456">
      <w:pPr>
        <w:rPr>
          <w:rFonts w:ascii="Times New Roman" w:eastAsia="Times New Roman" w:hAnsi="Times New Roman" w:cs="Times New Roman"/>
        </w:rPr>
      </w:pPr>
    </w:p>
    <w:p w14:paraId="4B6118AE" w14:textId="77777777" w:rsidR="002A7456" w:rsidRDefault="002A7456" w:rsidP="002A7456">
      <w:pPr>
        <w:rPr>
          <w:rFonts w:eastAsia="Times New Roman" w:cstheme="minorHAnsi"/>
          <w:i/>
          <w:sz w:val="18"/>
          <w:szCs w:val="18"/>
        </w:rPr>
      </w:pPr>
      <w:r w:rsidRPr="00DE4192">
        <w:rPr>
          <w:rFonts w:eastAsia="Times New Roman" w:cstheme="minorHAnsi"/>
          <w:i/>
          <w:sz w:val="18"/>
          <w:szCs w:val="18"/>
        </w:rPr>
        <w:fldChar w:fldCharType="begin"/>
      </w:r>
      <w:r w:rsidRPr="00DE4192">
        <w:rPr>
          <w:rFonts w:eastAsia="Times New Roman" w:cstheme="minorHAnsi"/>
          <w:i/>
          <w:sz w:val="18"/>
          <w:szCs w:val="18"/>
        </w:rPr>
        <w:instrText xml:space="preserve"> INCLUDEPICTURE "/var/folders/db/1w45xr6d1g5br95lcy3v4vv80000gs/T/com.microsoft.Word/WebArchiveCopyPasteTempFiles/STR_01-SeatFit-SeatFitFOAM-1.jpg" \* MERGEFORMATINET </w:instrText>
      </w:r>
      <w:r w:rsidRPr="00DE4192">
        <w:rPr>
          <w:rFonts w:eastAsia="Times New Roman" w:cstheme="minorHAnsi"/>
          <w:i/>
          <w:sz w:val="18"/>
          <w:szCs w:val="18"/>
        </w:rPr>
        <w:fldChar w:fldCharType="separate"/>
      </w:r>
      <w:sdt>
        <w:sdtPr>
          <w:rPr>
            <w:rFonts w:eastAsia="Times New Roman" w:cstheme="minorHAnsi"/>
            <w:i/>
            <w:sz w:val="18"/>
            <w:szCs w:val="18"/>
          </w:rPr>
          <w:id w:val="-118621570"/>
          <w:citation/>
        </w:sdtPr>
        <w:sdtContent>
          <w:r w:rsidRPr="00DE4192">
            <w:rPr>
              <w:rFonts w:eastAsia="Times New Roman" w:cstheme="minorHAnsi"/>
              <w:i/>
              <w:sz w:val="18"/>
              <w:szCs w:val="18"/>
            </w:rPr>
            <w:fldChar w:fldCharType="begin"/>
          </w:r>
          <w:r w:rsidRPr="00DE4192">
            <w:rPr>
              <w:rFonts w:eastAsia="Times New Roman" w:cstheme="minorHAnsi"/>
              <w:i/>
              <w:noProof/>
              <w:sz w:val="18"/>
              <w:szCs w:val="18"/>
            </w:rPr>
            <w:instrText xml:space="preserve"> CITATION fra \l 2057 </w:instrText>
          </w:r>
          <w:r w:rsidRPr="00DE4192">
            <w:rPr>
              <w:rFonts w:eastAsia="Times New Roman" w:cstheme="minorHAnsi"/>
              <w:i/>
              <w:sz w:val="18"/>
              <w:szCs w:val="18"/>
            </w:rPr>
            <w:fldChar w:fldCharType="separate"/>
          </w:r>
          <w:r w:rsidRPr="00DE4192">
            <w:rPr>
              <w:rFonts w:eastAsia="Times New Roman" w:cstheme="minorHAnsi"/>
              <w:i/>
              <w:noProof/>
              <w:sz w:val="18"/>
              <w:szCs w:val="18"/>
            </w:rPr>
            <w:t xml:space="preserve"> (maisefield)</w:t>
          </w:r>
          <w:r w:rsidRPr="00DE4192">
            <w:rPr>
              <w:rFonts w:eastAsia="Times New Roman" w:cstheme="minorHAnsi"/>
              <w:i/>
              <w:sz w:val="18"/>
              <w:szCs w:val="18"/>
            </w:rPr>
            <w:fldChar w:fldCharType="end"/>
          </w:r>
        </w:sdtContent>
      </w:sdt>
      <w:r w:rsidRPr="00DE4192">
        <w:rPr>
          <w:rFonts w:eastAsia="Times New Roman" w:cstheme="minorHAnsi"/>
          <w:i/>
          <w:sz w:val="18"/>
          <w:szCs w:val="18"/>
        </w:rPr>
        <w:fldChar w:fldCharType="end"/>
      </w:r>
    </w:p>
    <w:p w14:paraId="66FC9C82" w14:textId="77777777" w:rsidR="002A7456" w:rsidRPr="005F3C9D" w:rsidRDefault="002A7456" w:rsidP="002A7456">
      <w:pPr>
        <w:rPr>
          <w:rFonts w:ascii="Times New Roman" w:eastAsia="Times New Roman" w:hAnsi="Times New Roman" w:cs="Times New Roman"/>
          <w:sz w:val="24"/>
          <w:szCs w:val="24"/>
        </w:rPr>
      </w:pPr>
    </w:p>
    <w:p w14:paraId="040D0424" w14:textId="77777777" w:rsidR="002A7456" w:rsidRDefault="002A7456" w:rsidP="002A7456">
      <w:pPr>
        <w:tabs>
          <w:tab w:val="left" w:pos="1263"/>
        </w:tabs>
        <w:rPr>
          <w:rFonts w:ascii="Times New Roman" w:eastAsia="Times New Roman" w:hAnsi="Times New Roman" w:cs="Times New Roman"/>
        </w:rPr>
      </w:pPr>
      <w:r>
        <w:rPr>
          <w:noProof/>
        </w:rPr>
        <mc:AlternateContent>
          <mc:Choice Requires="wps">
            <w:drawing>
              <wp:anchor distT="0" distB="0" distL="114300" distR="114300" simplePos="0" relativeHeight="251658280" behindDoc="1" locked="0" layoutInCell="1" allowOverlap="1" wp14:anchorId="36042C7C" wp14:editId="592B6EA2">
                <wp:simplePos x="0" y="0"/>
                <wp:positionH relativeFrom="column">
                  <wp:posOffset>0</wp:posOffset>
                </wp:positionH>
                <wp:positionV relativeFrom="paragraph">
                  <wp:posOffset>1937385</wp:posOffset>
                </wp:positionV>
                <wp:extent cx="1861185" cy="635"/>
                <wp:effectExtent l="0" t="0" r="5715" b="12065"/>
                <wp:wrapTight wrapText="bothSides">
                  <wp:wrapPolygon edited="0">
                    <wp:start x="0" y="0"/>
                    <wp:lineTo x="0" y="0"/>
                    <wp:lineTo x="21519" y="0"/>
                    <wp:lineTo x="21519" y="0"/>
                    <wp:lineTo x="0" y="0"/>
                  </wp:wrapPolygon>
                </wp:wrapTight>
                <wp:docPr id="37" name="Text Box 37"/>
                <wp:cNvGraphicFramePr/>
                <a:graphic xmlns:a="http://schemas.openxmlformats.org/drawingml/2006/main">
                  <a:graphicData uri="http://schemas.microsoft.com/office/word/2010/wordprocessingShape">
                    <wps:wsp>
                      <wps:cNvSpPr txBox="1"/>
                      <wps:spPr>
                        <a:xfrm>
                          <a:off x="0" y="0"/>
                          <a:ext cx="1861185" cy="635"/>
                        </a:xfrm>
                        <a:prstGeom prst="rect">
                          <a:avLst/>
                        </a:prstGeom>
                        <a:solidFill>
                          <a:prstClr val="white"/>
                        </a:solidFill>
                        <a:ln>
                          <a:noFill/>
                        </a:ln>
                      </wps:spPr>
                      <wps:txbx>
                        <w:txbxContent>
                          <w:p w14:paraId="222B4641" w14:textId="77777777" w:rsidR="002A7456" w:rsidRPr="00F636A1" w:rsidRDefault="002A7456" w:rsidP="002A7456">
                            <w:pPr>
                              <w:pStyle w:val="Caption"/>
                              <w:rPr>
                                <w:rFonts w:cstheme="minorHAnsi"/>
                                <w:noProof/>
                                <w:color w:val="333333"/>
                                <w:shd w:val="clear" w:color="auto" w:fill="FFFFFF"/>
                              </w:rPr>
                            </w:pPr>
                            <w:r>
                              <w:t xml:space="preserve">Figure </w:t>
                            </w:r>
                            <w:r>
                              <w:fldChar w:fldCharType="begin"/>
                            </w:r>
                            <w:r>
                              <w:instrText xml:space="preserve"> SEQ Figure \* ARABIC </w:instrText>
                            </w:r>
                            <w:r>
                              <w:fldChar w:fldCharType="separate"/>
                            </w:r>
                            <w:r>
                              <w:rPr>
                                <w:noProof/>
                              </w:rPr>
                              <w:t>4</w:t>
                            </w:r>
                            <w:r>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042C7C" id="Text Box 37" o:spid="_x0000_s1039" type="#_x0000_t202" style="position:absolute;margin-left:0;margin-top:152.55pt;width:146.55pt;height:.05pt;z-index:-251658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" stroked="f">
                <v:textbox style="mso-fit-shape-to-text:t" inset="0,0,0,0">
                  <w:txbxContent>
                    <w:p w14:paraId="222B4641" w14:textId="77777777" w:rsidR="002A7456" w:rsidRPr="00F636A1" w:rsidRDefault="002A7456" w:rsidP="002A7456">
                      <w:pPr>
                        <w:pStyle w:val="Caption"/>
                        <w:rPr>
                          <w:rFonts w:cstheme="minorHAnsi"/>
                          <w:noProof/>
                          <w:color w:val="333333"/>
                          <w:shd w:val="clear" w:color="auto" w:fill="FFFFFF"/>
                        </w:rPr>
                      </w:pPr>
                      <w:r>
                        <w:t xml:space="preserve">Figure </w:t>
                      </w:r>
                      <w:r>
                        <w:fldChar w:fldCharType="begin"/>
                      </w:r>
                      <w:r>
                        <w:instrText xml:space="preserve"> SEQ Figure \* ARABIC </w:instrText>
                      </w:r>
                      <w:r>
                        <w:fldChar w:fldCharType="separate"/>
                      </w:r>
                      <w:r>
                        <w:rPr>
                          <w:noProof/>
                        </w:rPr>
                        <w:t>4</w:t>
                      </w:r>
                      <w:r>
                        <w:rPr>
                          <w:noProof/>
                        </w:rPr>
                        <w:fldChar w:fldCharType="end"/>
                      </w:r>
                    </w:p>
                  </w:txbxContent>
                </v:textbox>
                <w10:wrap type="tight"/>
              </v:shape>
            </w:pict>
          </mc:Fallback>
        </mc:AlternateContent>
      </w:r>
      <w:r>
        <w:rPr>
          <w:rFonts w:cstheme="minorHAnsi"/>
          <w:noProof/>
          <w:color w:val="333333"/>
          <w:shd w:val="clear" w:color="auto" w:fill="FFFFFF"/>
        </w:rPr>
        <w:drawing>
          <wp:anchor distT="0" distB="0" distL="114300" distR="114300" simplePos="0" relativeHeight="251658279" behindDoc="1" locked="0" layoutInCell="1" allowOverlap="1" wp14:anchorId="724011AB" wp14:editId="1EF2BEA4">
            <wp:simplePos x="0" y="0"/>
            <wp:positionH relativeFrom="column">
              <wp:posOffset>0</wp:posOffset>
            </wp:positionH>
            <wp:positionV relativeFrom="paragraph">
              <wp:posOffset>343877</wp:posOffset>
            </wp:positionV>
            <wp:extent cx="1861185" cy="1536700"/>
            <wp:effectExtent l="0" t="0" r="5715" b="0"/>
            <wp:wrapTight wrapText="bothSides">
              <wp:wrapPolygon edited="0">
                <wp:start x="0" y="0"/>
                <wp:lineTo x="0" y="21421"/>
                <wp:lineTo x="21519" y="21421"/>
                <wp:lineTo x="21519" y="0"/>
                <wp:lineTo x="0" y="0"/>
              </wp:wrapPolygon>
            </wp:wrapTight>
            <wp:docPr id="40" name="Picture 40"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9-11-24 19.44.16.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861185" cy="1536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rPr>
        <w:t xml:space="preserve">My next task was a joint task with Liu to design a pedal box we had the original pedal box so we were able to get the measure the original throttle pedal and create a 3D model using solid works (Figure 4) so there wasn’t a big amount of research to do for this task. </w:t>
      </w:r>
    </w:p>
    <w:p w14:paraId="0264958D" w14:textId="77777777" w:rsidR="002A7456" w:rsidRDefault="002A7456" w:rsidP="002A7456">
      <w:pPr>
        <w:tabs>
          <w:tab w:val="left" w:pos="1263"/>
        </w:tabs>
        <w:rPr>
          <w:rFonts w:ascii="Times New Roman" w:eastAsia="Times New Roman" w:hAnsi="Times New Roman" w:cs="Times New Roman"/>
        </w:rPr>
      </w:pPr>
    </w:p>
    <w:p w14:paraId="67C9E5BD" w14:textId="77777777" w:rsidR="002A7456" w:rsidRPr="00444ED7" w:rsidRDefault="002A7456" w:rsidP="002A7456">
      <w:pPr>
        <w:rPr>
          <w:rFonts w:ascii="Times New Roman" w:eastAsia="Times New Roman" w:hAnsi="Times New Roman" w:cs="Times New Roman"/>
        </w:rPr>
      </w:pPr>
    </w:p>
    <w:p w14:paraId="477F613F" w14:textId="77777777" w:rsidR="002A7456" w:rsidRPr="00444ED7" w:rsidRDefault="002A7456" w:rsidP="002A7456">
      <w:pPr>
        <w:rPr>
          <w:rFonts w:ascii="Times New Roman" w:eastAsia="Times New Roman" w:hAnsi="Times New Roman" w:cs="Times New Roman"/>
        </w:rPr>
      </w:pPr>
    </w:p>
    <w:p w14:paraId="7CC299B5" w14:textId="77777777" w:rsidR="002A7456" w:rsidRPr="00444ED7" w:rsidRDefault="002A7456" w:rsidP="002A7456">
      <w:pPr>
        <w:rPr>
          <w:rFonts w:ascii="Times New Roman" w:eastAsia="Times New Roman" w:hAnsi="Times New Roman" w:cs="Times New Roman"/>
        </w:rPr>
      </w:pPr>
    </w:p>
    <w:p w14:paraId="508F9D34" w14:textId="77777777" w:rsidR="002A7456" w:rsidRPr="00444ED7" w:rsidRDefault="002A7456" w:rsidP="002A7456">
      <w:pPr>
        <w:rPr>
          <w:rFonts w:ascii="Times New Roman" w:eastAsia="Times New Roman" w:hAnsi="Times New Roman" w:cs="Times New Roman"/>
        </w:rPr>
      </w:pPr>
    </w:p>
    <w:p w14:paraId="308EB5D3" w14:textId="77777777" w:rsidR="002A7456" w:rsidRPr="00444ED7" w:rsidRDefault="002A7456" w:rsidP="002A7456">
      <w:pPr>
        <w:rPr>
          <w:rFonts w:ascii="Times New Roman" w:eastAsia="Times New Roman" w:hAnsi="Times New Roman" w:cs="Times New Roman"/>
        </w:rPr>
      </w:pPr>
    </w:p>
    <w:p w14:paraId="6DE222A3" w14:textId="77777777" w:rsidR="002A7456" w:rsidRPr="00444ED7" w:rsidRDefault="002A7456" w:rsidP="002A7456">
      <w:pPr>
        <w:rPr>
          <w:rFonts w:ascii="Times New Roman" w:eastAsia="Times New Roman" w:hAnsi="Times New Roman" w:cs="Times New Roman"/>
        </w:rPr>
      </w:pPr>
    </w:p>
    <w:p w14:paraId="1757AFE4" w14:textId="77777777" w:rsidR="002A7456" w:rsidRPr="00444ED7" w:rsidRDefault="002A7456" w:rsidP="002A7456">
      <w:pPr>
        <w:rPr>
          <w:rFonts w:ascii="Times New Roman" w:eastAsia="Times New Roman" w:hAnsi="Times New Roman" w:cs="Times New Roman"/>
        </w:rPr>
      </w:pPr>
    </w:p>
    <w:p w14:paraId="1A038E3B" w14:textId="77777777" w:rsidR="002A7456" w:rsidRPr="00444ED7" w:rsidRDefault="002A7456" w:rsidP="002A7456">
      <w:pPr>
        <w:rPr>
          <w:rFonts w:ascii="Times New Roman" w:eastAsia="Times New Roman" w:hAnsi="Times New Roman" w:cs="Times New Roman"/>
        </w:rPr>
      </w:pPr>
    </w:p>
    <w:p w14:paraId="15741D17" w14:textId="77777777" w:rsidR="002A7456" w:rsidRDefault="002A7456" w:rsidP="002A7456">
      <w:pPr>
        <w:rPr>
          <w:rFonts w:ascii="Times New Roman" w:eastAsia="Times New Roman" w:hAnsi="Times New Roman" w:cs="Times New Roman"/>
        </w:rPr>
      </w:pPr>
    </w:p>
    <w:p w14:paraId="228CC2EA" w14:textId="77777777" w:rsidR="002A7456" w:rsidRDefault="002A7456" w:rsidP="002A7456">
      <w:pPr>
        <w:rPr>
          <w:rFonts w:ascii="Times New Roman" w:eastAsia="Times New Roman" w:hAnsi="Times New Roman" w:cs="Times New Roman"/>
        </w:rPr>
      </w:pPr>
      <w:r>
        <w:rPr>
          <w:rFonts w:ascii="Times New Roman" w:eastAsia="Times New Roman" w:hAnsi="Times New Roman" w:cs="Times New Roman"/>
        </w:rPr>
        <w:t xml:space="preserve">As part of my role I was also challenged with choosing what safety harnesses we were going to use. I chose the </w:t>
      </w:r>
      <w:proofErr w:type="spellStart"/>
      <w:r>
        <w:rPr>
          <w:rFonts w:ascii="Times New Roman" w:eastAsia="Times New Roman" w:hAnsi="Times New Roman" w:cs="Times New Roman"/>
        </w:rPr>
        <w:t>scroth</w:t>
      </w:r>
      <w:proofErr w:type="spellEnd"/>
      <w:r>
        <w:rPr>
          <w:rFonts w:ascii="Times New Roman" w:eastAsia="Times New Roman" w:hAnsi="Times New Roman" w:cs="Times New Roman"/>
        </w:rPr>
        <w:t xml:space="preserve"> formula student harness due to it being FIA approved and having great specification whilst keeping costs down.</w:t>
      </w:r>
    </w:p>
    <w:p w14:paraId="0D1E5065" w14:textId="77777777" w:rsidR="002A7456" w:rsidRDefault="002A7456" w:rsidP="002A7456">
      <w:pPr>
        <w:rPr>
          <w:rFonts w:ascii="Times New Roman" w:eastAsia="Times New Roman" w:hAnsi="Times New Roman" w:cs="Times New Roman"/>
        </w:rPr>
      </w:pPr>
      <w:r>
        <w:rPr>
          <w:rFonts w:ascii="Times New Roman" w:eastAsia="Times New Roman" w:hAnsi="Times New Roman" w:cs="Times New Roman"/>
        </w:rPr>
        <w:t xml:space="preserve">Throughout all of my work content I needed to </w:t>
      </w:r>
      <w:proofErr w:type="gramStart"/>
      <w:r>
        <w:rPr>
          <w:rFonts w:ascii="Times New Roman" w:eastAsia="Times New Roman" w:hAnsi="Times New Roman" w:cs="Times New Roman"/>
        </w:rPr>
        <w:t>insure</w:t>
      </w:r>
      <w:proofErr w:type="gramEnd"/>
      <w:r>
        <w:rPr>
          <w:rFonts w:ascii="Times New Roman" w:eastAsia="Times New Roman" w:hAnsi="Times New Roman" w:cs="Times New Roman"/>
        </w:rPr>
        <w:t xml:space="preserve"> that I have full preliminary bill of materials so that I can give the whole group all of my costings for my involvement of the task at hand which can be seen in </w:t>
      </w:r>
      <w:r w:rsidRPr="00707F7C">
        <w:rPr>
          <w:rFonts w:ascii="Times New Roman" w:eastAsia="Times New Roman" w:hAnsi="Times New Roman" w:cs="Times New Roman"/>
        </w:rPr>
        <w:t>(Figure 5).</w:t>
      </w:r>
      <w:r>
        <w:rPr>
          <w:rFonts w:ascii="Times New Roman" w:eastAsia="Times New Roman" w:hAnsi="Times New Roman" w:cs="Times New Roman"/>
        </w:rPr>
        <w:t xml:space="preserve"> Throughout the whole task I have tried to look at it from a management perspective using these equations.</w:t>
      </w:r>
    </w:p>
    <w:p w14:paraId="5EFEEDCF" w14:textId="77777777" w:rsidR="002A7456" w:rsidRPr="00707F7C" w:rsidRDefault="002A7456" w:rsidP="002A7456">
      <w:pPr>
        <w:rPr>
          <w:rFonts w:ascii="Times New Roman" w:eastAsia="Times New Roman" w:hAnsi="Times New Roman" w:cs="Times New Roman"/>
        </w:rPr>
      </w:pPr>
      <m:oMathPara>
        <m:oMath>
          <m:f>
            <m:fPr>
              <m:ctrlPr>
                <w:rPr>
                  <w:rFonts w:ascii="Cambria Math" w:eastAsia="Times New Roman" w:hAnsi="Cambria Math" w:cs="Times New Roman"/>
                  <w:i/>
                  <w:sz w:val="24"/>
                  <w:szCs w:val="24"/>
                </w:rPr>
              </m:ctrlPr>
            </m:fPr>
            <m:num>
              <m:r>
                <m:rPr>
                  <m:sty m:val="p"/>
                </m:rPr>
                <w:rPr>
                  <w:rFonts w:ascii="Cambria Math" w:hAnsi="Cambria Math" w:cstheme="minorHAnsi"/>
                  <w:color w:val="000000" w:themeColor="text1"/>
                  <w:sz w:val="22"/>
                </w:rPr>
                <m:t>£</m:t>
              </m:r>
            </m:num>
            <m:den>
              <m:r>
                <w:rPr>
                  <w:rFonts w:ascii="Cambria Math" w:eastAsia="Times New Roman" w:hAnsi="Cambria Math" w:cs="Times New Roman"/>
                </w:rPr>
                <m:t xml:space="preserve">kg </m:t>
              </m:r>
            </m:den>
          </m:f>
        </m:oMath>
      </m:oMathPara>
    </w:p>
    <w:p w14:paraId="74F60419" w14:textId="77777777" w:rsidR="002A7456" w:rsidRPr="005F3C9D" w:rsidRDefault="002A7456" w:rsidP="002A7456">
      <w:pPr>
        <w:rPr>
          <w:rFonts w:ascii="Times New Roman" w:eastAsia="Times New Roman" w:hAnsi="Times New Roman" w:cs="Times New Roman"/>
          <w:color w:val="000000" w:themeColor="text1"/>
          <w:sz w:val="22"/>
        </w:rPr>
      </w:pPr>
      <m:oMathPara>
        <m:oMath>
          <m:f>
            <m:fPr>
              <m:ctrlPr>
                <w:rPr>
                  <w:rFonts w:ascii="Cambria Math" w:hAnsi="Cambria Math" w:cstheme="minorHAnsi"/>
                  <w:color w:val="000000" w:themeColor="text1"/>
                  <w:sz w:val="22"/>
                </w:rPr>
              </m:ctrlPr>
            </m:fPr>
            <m:num>
              <m:r>
                <m:rPr>
                  <m:sty m:val="p"/>
                </m:rPr>
                <w:rPr>
                  <w:rFonts w:ascii="Cambria Math" w:hAnsi="Cambria Math" w:cstheme="minorHAnsi"/>
                  <w:color w:val="000000" w:themeColor="text1"/>
                  <w:sz w:val="22"/>
                </w:rPr>
                <m:t>£</m:t>
              </m:r>
            </m:num>
            <m:den>
              <m:r>
                <w:rPr>
                  <w:rFonts w:ascii="Cambria Math" w:hAnsi="Cambria Math" w:cstheme="minorHAnsi"/>
                  <w:color w:val="000000" w:themeColor="text1"/>
                  <w:sz w:val="22"/>
                </w:rPr>
                <m:t>seconds per lap</m:t>
              </m:r>
            </m:den>
          </m:f>
        </m:oMath>
      </m:oMathPara>
    </w:p>
    <w:p w14:paraId="1D08347C" w14:textId="77777777" w:rsidR="002A7456" w:rsidRDefault="002A7456" w:rsidP="002A7456">
      <w:pPr>
        <w:rPr>
          <w:rFonts w:ascii="Times New Roman" w:eastAsia="Times New Roman" w:hAnsi="Times New Roman" w:cs="Times New Roman"/>
        </w:rPr>
      </w:pPr>
    </w:p>
    <w:tbl>
      <w:tblPr>
        <w:tblStyle w:val="TableGrid"/>
        <w:tblW w:w="0" w:type="auto"/>
        <w:tblInd w:w="-5" w:type="dxa"/>
        <w:tblLook w:val="04A0" w:firstRow="1" w:lastRow="0" w:firstColumn="1" w:lastColumn="0" w:noHBand="0" w:noVBand="1"/>
      </w:tblPr>
      <w:tblGrid>
        <w:gridCol w:w="3521"/>
        <w:gridCol w:w="2745"/>
        <w:gridCol w:w="2749"/>
      </w:tblGrid>
      <w:tr w:rsidR="002A7456" w:rsidRPr="000B00CD" w14:paraId="73A25266" w14:textId="77777777" w:rsidTr="00E25EEC">
        <w:tc>
          <w:tcPr>
            <w:tcW w:w="3523" w:type="dxa"/>
          </w:tcPr>
          <w:p w14:paraId="5ED24732" w14:textId="77777777" w:rsidR="002A7456" w:rsidRPr="000B00CD" w:rsidRDefault="002A7456" w:rsidP="00AB64DE">
            <w:pPr>
              <w:pStyle w:val="ListParagraph"/>
              <w:ind w:left="0"/>
              <w:jc w:val="center"/>
              <w:rPr>
                <w:rFonts w:eastAsiaTheme="majorEastAsia"/>
                <w:color w:val="000000" w:themeColor="text1"/>
              </w:rPr>
            </w:pPr>
            <w:r w:rsidRPr="000B00CD">
              <w:rPr>
                <w:rFonts w:eastAsiaTheme="majorEastAsia"/>
                <w:color w:val="000000" w:themeColor="text1"/>
              </w:rPr>
              <w:t>part</w:t>
            </w:r>
          </w:p>
        </w:tc>
        <w:tc>
          <w:tcPr>
            <w:tcW w:w="2747" w:type="dxa"/>
          </w:tcPr>
          <w:p w14:paraId="44023450" w14:textId="77777777" w:rsidR="002A7456" w:rsidRPr="000B00CD" w:rsidRDefault="002A7456" w:rsidP="00AB64DE">
            <w:pPr>
              <w:pStyle w:val="ListParagraph"/>
              <w:ind w:left="0"/>
              <w:jc w:val="center"/>
              <w:rPr>
                <w:rFonts w:eastAsiaTheme="majorEastAsia"/>
                <w:color w:val="000000" w:themeColor="text1"/>
              </w:rPr>
            </w:pPr>
            <w:r w:rsidRPr="000B00CD">
              <w:rPr>
                <w:rFonts w:eastAsiaTheme="majorEastAsia"/>
                <w:color w:val="000000" w:themeColor="text1"/>
              </w:rPr>
              <w:t>quantity</w:t>
            </w:r>
          </w:p>
        </w:tc>
        <w:tc>
          <w:tcPr>
            <w:tcW w:w="2751" w:type="dxa"/>
          </w:tcPr>
          <w:p w14:paraId="239DB12A" w14:textId="77777777" w:rsidR="002A7456" w:rsidRPr="000B00CD" w:rsidRDefault="002A7456" w:rsidP="00AB64DE">
            <w:pPr>
              <w:pStyle w:val="ListParagraph"/>
              <w:ind w:left="0"/>
              <w:jc w:val="center"/>
              <w:rPr>
                <w:rFonts w:eastAsiaTheme="majorEastAsia"/>
                <w:color w:val="000000" w:themeColor="text1"/>
              </w:rPr>
            </w:pPr>
            <w:r w:rsidRPr="000B00CD">
              <w:rPr>
                <w:rFonts w:eastAsiaTheme="majorEastAsia"/>
                <w:color w:val="000000" w:themeColor="text1"/>
              </w:rPr>
              <w:t>Total price</w:t>
            </w:r>
          </w:p>
        </w:tc>
      </w:tr>
      <w:tr w:rsidR="002A7456" w:rsidRPr="000B00CD" w14:paraId="05FE1111" w14:textId="77777777" w:rsidTr="00E25EEC">
        <w:tc>
          <w:tcPr>
            <w:tcW w:w="3523" w:type="dxa"/>
          </w:tcPr>
          <w:p w14:paraId="35401176" w14:textId="77777777" w:rsidR="002A7456" w:rsidRPr="000B00CD" w:rsidRDefault="002A7456" w:rsidP="00AB64DE">
            <w:pPr>
              <w:pStyle w:val="ListParagraph"/>
              <w:ind w:left="0"/>
              <w:jc w:val="center"/>
              <w:rPr>
                <w:rFonts w:eastAsiaTheme="majorEastAsia"/>
                <w:color w:val="000000" w:themeColor="text1"/>
              </w:rPr>
            </w:pPr>
            <w:r w:rsidRPr="000B00CD">
              <w:rPr>
                <w:rFonts w:eastAsiaTheme="majorEastAsia"/>
                <w:color w:val="000000" w:themeColor="text1"/>
              </w:rPr>
              <w:t>Forged AP racing 4 pot calliper</w:t>
            </w:r>
          </w:p>
        </w:tc>
        <w:tc>
          <w:tcPr>
            <w:tcW w:w="2747" w:type="dxa"/>
          </w:tcPr>
          <w:p w14:paraId="75EA9FD3" w14:textId="77777777" w:rsidR="002A7456" w:rsidRPr="000B00CD" w:rsidRDefault="002A7456" w:rsidP="00AB64DE">
            <w:pPr>
              <w:pStyle w:val="ListParagraph"/>
              <w:ind w:left="0"/>
              <w:jc w:val="center"/>
              <w:rPr>
                <w:rFonts w:eastAsiaTheme="majorEastAsia"/>
                <w:color w:val="000000" w:themeColor="text1"/>
              </w:rPr>
            </w:pPr>
            <w:r w:rsidRPr="000B00CD">
              <w:rPr>
                <w:rFonts w:eastAsiaTheme="majorEastAsia"/>
                <w:color w:val="000000" w:themeColor="text1"/>
              </w:rPr>
              <w:t>4 (20% student discount)</w:t>
            </w:r>
          </w:p>
        </w:tc>
        <w:tc>
          <w:tcPr>
            <w:tcW w:w="2751" w:type="dxa"/>
          </w:tcPr>
          <w:p w14:paraId="45025830" w14:textId="77777777" w:rsidR="002A7456" w:rsidRPr="000B00CD" w:rsidRDefault="002A7456" w:rsidP="00AB64DE">
            <w:pPr>
              <w:pStyle w:val="ListParagraph"/>
              <w:ind w:left="0"/>
              <w:jc w:val="center"/>
              <w:rPr>
                <w:rFonts w:eastAsiaTheme="majorEastAsia"/>
                <w:color w:val="000000" w:themeColor="text1"/>
              </w:rPr>
            </w:pPr>
            <w:r w:rsidRPr="000B00CD">
              <w:rPr>
                <w:rFonts w:cstheme="minorHAnsi"/>
                <w:color w:val="000000" w:themeColor="text1"/>
                <w:shd w:val="clear" w:color="auto" w:fill="FFFFFF"/>
              </w:rPr>
              <w:t>£</w:t>
            </w:r>
            <w:r w:rsidRPr="000B00CD">
              <w:rPr>
                <w:color w:val="000000" w:themeColor="text1"/>
              </w:rPr>
              <w:t>1760</w:t>
            </w:r>
          </w:p>
        </w:tc>
      </w:tr>
      <w:tr w:rsidR="002A7456" w:rsidRPr="000B00CD" w14:paraId="3004386E" w14:textId="77777777" w:rsidTr="00E25EEC">
        <w:tc>
          <w:tcPr>
            <w:tcW w:w="3523" w:type="dxa"/>
          </w:tcPr>
          <w:p w14:paraId="7EE174AA" w14:textId="77777777" w:rsidR="002A7456" w:rsidRPr="000B00CD" w:rsidRDefault="002A7456" w:rsidP="00AB64DE">
            <w:pPr>
              <w:pStyle w:val="ListParagraph"/>
              <w:ind w:left="0"/>
              <w:jc w:val="center"/>
              <w:rPr>
                <w:rFonts w:eastAsiaTheme="majorEastAsia"/>
                <w:color w:val="000000" w:themeColor="text1"/>
              </w:rPr>
            </w:pPr>
            <w:r w:rsidRPr="000B00CD">
              <w:rPr>
                <w:rFonts w:eastAsiaTheme="majorEastAsia"/>
                <w:color w:val="000000" w:themeColor="text1"/>
              </w:rPr>
              <w:t>Brake pads</w:t>
            </w:r>
          </w:p>
        </w:tc>
        <w:tc>
          <w:tcPr>
            <w:tcW w:w="2747" w:type="dxa"/>
          </w:tcPr>
          <w:p w14:paraId="2A45A681" w14:textId="77777777" w:rsidR="002A7456" w:rsidRPr="000B00CD" w:rsidRDefault="002A7456" w:rsidP="00AB64DE">
            <w:pPr>
              <w:pStyle w:val="ListParagraph"/>
              <w:ind w:left="0"/>
              <w:jc w:val="center"/>
              <w:rPr>
                <w:rFonts w:eastAsiaTheme="majorEastAsia"/>
                <w:color w:val="000000" w:themeColor="text1"/>
              </w:rPr>
            </w:pPr>
            <w:r w:rsidRPr="000B00CD">
              <w:rPr>
                <w:rFonts w:eastAsiaTheme="majorEastAsia"/>
                <w:color w:val="000000" w:themeColor="text1"/>
              </w:rPr>
              <w:t>Front &amp; rears</w:t>
            </w:r>
          </w:p>
        </w:tc>
        <w:tc>
          <w:tcPr>
            <w:tcW w:w="2751" w:type="dxa"/>
          </w:tcPr>
          <w:p w14:paraId="4D11695F" w14:textId="77777777" w:rsidR="002A7456" w:rsidRPr="000B00CD" w:rsidRDefault="002A7456" w:rsidP="00AB64DE">
            <w:pPr>
              <w:pStyle w:val="ListParagraph"/>
              <w:ind w:left="0"/>
              <w:jc w:val="center"/>
              <w:rPr>
                <w:rFonts w:eastAsiaTheme="majorEastAsia"/>
                <w:color w:val="000000" w:themeColor="text1"/>
              </w:rPr>
            </w:pPr>
            <w:r w:rsidRPr="000B00CD">
              <w:rPr>
                <w:rFonts w:cstheme="minorHAnsi"/>
                <w:color w:val="000000" w:themeColor="text1"/>
                <w:shd w:val="clear" w:color="auto" w:fill="FFFFFF"/>
              </w:rPr>
              <w:t>£</w:t>
            </w:r>
            <w:r w:rsidRPr="000B00CD">
              <w:rPr>
                <w:color w:val="000000" w:themeColor="text1"/>
                <w:shd w:val="clear" w:color="auto" w:fill="FFFFFF"/>
              </w:rPr>
              <w:t>161.20</w:t>
            </w:r>
          </w:p>
        </w:tc>
      </w:tr>
      <w:tr w:rsidR="002A7456" w:rsidRPr="000B00CD" w14:paraId="0D6929C9" w14:textId="77777777" w:rsidTr="00E25EEC">
        <w:tc>
          <w:tcPr>
            <w:tcW w:w="3523" w:type="dxa"/>
          </w:tcPr>
          <w:p w14:paraId="2CF5A26A" w14:textId="77777777" w:rsidR="002A7456" w:rsidRPr="000B00CD" w:rsidRDefault="002A7456" w:rsidP="00AB64DE">
            <w:pPr>
              <w:pStyle w:val="ListParagraph"/>
              <w:ind w:left="0"/>
              <w:jc w:val="center"/>
              <w:rPr>
                <w:rFonts w:eastAsiaTheme="majorEastAsia"/>
                <w:color w:val="000000" w:themeColor="text1"/>
              </w:rPr>
            </w:pPr>
            <w:r w:rsidRPr="000B00CD">
              <w:rPr>
                <w:rFonts w:eastAsiaTheme="majorEastAsia"/>
                <w:color w:val="000000" w:themeColor="text1"/>
              </w:rPr>
              <w:t>Brake lines (</w:t>
            </w:r>
            <w:proofErr w:type="spellStart"/>
            <w:r w:rsidRPr="000B00CD">
              <w:rPr>
                <w:rFonts w:eastAsiaTheme="majorEastAsia"/>
                <w:color w:val="000000" w:themeColor="text1"/>
              </w:rPr>
              <w:t>inc</w:t>
            </w:r>
            <w:proofErr w:type="spellEnd"/>
            <w:r w:rsidRPr="000B00CD">
              <w:rPr>
                <w:rFonts w:eastAsiaTheme="majorEastAsia"/>
                <w:color w:val="000000" w:themeColor="text1"/>
              </w:rPr>
              <w:t xml:space="preserve"> fittings)</w:t>
            </w:r>
          </w:p>
        </w:tc>
        <w:tc>
          <w:tcPr>
            <w:tcW w:w="2747" w:type="dxa"/>
          </w:tcPr>
          <w:p w14:paraId="666476CD" w14:textId="77777777" w:rsidR="002A7456" w:rsidRPr="000B00CD" w:rsidRDefault="002A7456" w:rsidP="00AB64DE">
            <w:pPr>
              <w:pStyle w:val="ListParagraph"/>
              <w:ind w:left="0"/>
              <w:jc w:val="center"/>
              <w:rPr>
                <w:rFonts w:eastAsiaTheme="majorEastAsia"/>
                <w:color w:val="000000" w:themeColor="text1"/>
              </w:rPr>
            </w:pPr>
            <w:r w:rsidRPr="000B00CD">
              <w:rPr>
                <w:rFonts w:eastAsiaTheme="majorEastAsia"/>
                <w:color w:val="000000" w:themeColor="text1"/>
              </w:rPr>
              <w:t>All four lines + fittings.</w:t>
            </w:r>
          </w:p>
        </w:tc>
        <w:tc>
          <w:tcPr>
            <w:tcW w:w="2751" w:type="dxa"/>
          </w:tcPr>
          <w:p w14:paraId="372E7C73" w14:textId="77777777" w:rsidR="002A7456" w:rsidRPr="000B00CD" w:rsidRDefault="002A7456" w:rsidP="00AB64DE">
            <w:pPr>
              <w:pStyle w:val="ListParagraph"/>
              <w:ind w:left="0"/>
              <w:jc w:val="center"/>
              <w:rPr>
                <w:rFonts w:eastAsiaTheme="majorEastAsia"/>
                <w:color w:val="000000" w:themeColor="text1"/>
              </w:rPr>
            </w:pPr>
            <w:r w:rsidRPr="000B00CD">
              <w:rPr>
                <w:rFonts w:cstheme="minorHAnsi"/>
                <w:color w:val="000000" w:themeColor="text1"/>
                <w:shd w:val="clear" w:color="auto" w:fill="FFFFFF"/>
              </w:rPr>
              <w:t>£132.46</w:t>
            </w:r>
          </w:p>
        </w:tc>
      </w:tr>
      <w:tr w:rsidR="002A7456" w:rsidRPr="000B00CD" w14:paraId="04EB05EA" w14:textId="77777777" w:rsidTr="00E25EEC">
        <w:tc>
          <w:tcPr>
            <w:tcW w:w="3523" w:type="dxa"/>
          </w:tcPr>
          <w:p w14:paraId="1674CDFA" w14:textId="77777777" w:rsidR="002A7456" w:rsidRPr="000B00CD" w:rsidRDefault="002A7456" w:rsidP="00AB64DE">
            <w:pPr>
              <w:pStyle w:val="ListParagraph"/>
              <w:ind w:left="0"/>
              <w:jc w:val="center"/>
              <w:rPr>
                <w:rFonts w:eastAsiaTheme="majorEastAsia"/>
                <w:color w:val="000000" w:themeColor="text1"/>
              </w:rPr>
            </w:pPr>
            <w:r w:rsidRPr="000B00CD">
              <w:rPr>
                <w:rFonts w:eastAsiaTheme="majorEastAsia"/>
                <w:color w:val="000000" w:themeColor="text1"/>
              </w:rPr>
              <w:t>Harnesses (</w:t>
            </w:r>
            <w:proofErr w:type="spellStart"/>
            <w:r w:rsidRPr="000B00CD">
              <w:rPr>
                <w:rFonts w:eastAsiaTheme="majorEastAsia"/>
                <w:color w:val="000000" w:themeColor="text1"/>
              </w:rPr>
              <w:t>fia</w:t>
            </w:r>
            <w:proofErr w:type="spellEnd"/>
            <w:r w:rsidRPr="000B00CD">
              <w:rPr>
                <w:rFonts w:eastAsiaTheme="majorEastAsia"/>
                <w:color w:val="000000" w:themeColor="text1"/>
              </w:rPr>
              <w:t xml:space="preserve"> approved)</w:t>
            </w:r>
          </w:p>
        </w:tc>
        <w:tc>
          <w:tcPr>
            <w:tcW w:w="2747" w:type="dxa"/>
          </w:tcPr>
          <w:p w14:paraId="1A0EAE03" w14:textId="77777777" w:rsidR="002A7456" w:rsidRPr="000B00CD" w:rsidRDefault="002A7456" w:rsidP="00AB64DE">
            <w:pPr>
              <w:pStyle w:val="ListParagraph"/>
              <w:ind w:left="0"/>
              <w:jc w:val="center"/>
              <w:rPr>
                <w:rFonts w:eastAsiaTheme="majorEastAsia"/>
                <w:color w:val="000000" w:themeColor="text1"/>
              </w:rPr>
            </w:pPr>
            <w:r w:rsidRPr="000B00CD">
              <w:rPr>
                <w:rFonts w:eastAsiaTheme="majorEastAsia"/>
                <w:color w:val="000000" w:themeColor="text1"/>
              </w:rPr>
              <w:t>1</w:t>
            </w:r>
          </w:p>
        </w:tc>
        <w:tc>
          <w:tcPr>
            <w:tcW w:w="2751" w:type="dxa"/>
          </w:tcPr>
          <w:p w14:paraId="403679CA" w14:textId="77777777" w:rsidR="002A7456" w:rsidRPr="000B00CD" w:rsidRDefault="002A7456" w:rsidP="00AB64DE">
            <w:pPr>
              <w:pStyle w:val="ListParagraph"/>
              <w:ind w:left="0"/>
              <w:jc w:val="center"/>
              <w:rPr>
                <w:rFonts w:eastAsiaTheme="majorEastAsia"/>
                <w:color w:val="000000" w:themeColor="text1"/>
              </w:rPr>
            </w:pPr>
            <w:r w:rsidRPr="000B00CD">
              <w:rPr>
                <w:rFonts w:cstheme="minorHAnsi"/>
                <w:color w:val="000000" w:themeColor="text1"/>
                <w:shd w:val="clear" w:color="auto" w:fill="FFFFFF"/>
              </w:rPr>
              <w:t>£195</w:t>
            </w:r>
          </w:p>
        </w:tc>
      </w:tr>
      <w:tr w:rsidR="002A7456" w:rsidRPr="000B00CD" w14:paraId="430210C1" w14:textId="77777777" w:rsidTr="00E25EEC">
        <w:tc>
          <w:tcPr>
            <w:tcW w:w="3523" w:type="dxa"/>
          </w:tcPr>
          <w:p w14:paraId="474E9914" w14:textId="77777777" w:rsidR="002A7456" w:rsidRPr="000B00CD" w:rsidRDefault="002A7456" w:rsidP="00AB64DE">
            <w:pPr>
              <w:pStyle w:val="ListParagraph"/>
              <w:ind w:left="0"/>
              <w:jc w:val="center"/>
              <w:rPr>
                <w:rFonts w:eastAsiaTheme="majorEastAsia"/>
                <w:color w:val="000000" w:themeColor="text1"/>
              </w:rPr>
            </w:pPr>
            <w:r w:rsidRPr="000B00CD">
              <w:rPr>
                <w:rFonts w:eastAsiaTheme="majorEastAsia"/>
                <w:color w:val="000000" w:themeColor="text1"/>
              </w:rPr>
              <w:t>Steering wheel</w:t>
            </w:r>
          </w:p>
        </w:tc>
        <w:tc>
          <w:tcPr>
            <w:tcW w:w="2747" w:type="dxa"/>
          </w:tcPr>
          <w:p w14:paraId="2D538183" w14:textId="77777777" w:rsidR="002A7456" w:rsidRPr="000B00CD" w:rsidRDefault="002A7456" w:rsidP="00AB64DE">
            <w:pPr>
              <w:pStyle w:val="ListParagraph"/>
              <w:ind w:left="0"/>
              <w:jc w:val="center"/>
              <w:rPr>
                <w:rFonts w:eastAsiaTheme="majorEastAsia"/>
                <w:color w:val="000000" w:themeColor="text1"/>
              </w:rPr>
            </w:pPr>
            <w:r w:rsidRPr="000B00CD">
              <w:rPr>
                <w:rFonts w:eastAsiaTheme="majorEastAsia"/>
                <w:color w:val="000000" w:themeColor="text1"/>
              </w:rPr>
              <w:t>1</w:t>
            </w:r>
          </w:p>
        </w:tc>
        <w:tc>
          <w:tcPr>
            <w:tcW w:w="2751" w:type="dxa"/>
          </w:tcPr>
          <w:p w14:paraId="779C51FB" w14:textId="77777777" w:rsidR="002A7456" w:rsidRPr="000B00CD" w:rsidRDefault="002A7456" w:rsidP="00AB64DE">
            <w:pPr>
              <w:pStyle w:val="ListParagraph"/>
              <w:ind w:left="0"/>
              <w:jc w:val="center"/>
              <w:rPr>
                <w:rFonts w:eastAsiaTheme="majorEastAsia"/>
                <w:color w:val="000000" w:themeColor="text1"/>
              </w:rPr>
            </w:pPr>
            <w:r w:rsidRPr="000B00CD">
              <w:rPr>
                <w:rFonts w:cstheme="minorHAnsi"/>
                <w:color w:val="000000" w:themeColor="text1"/>
                <w:shd w:val="clear" w:color="auto" w:fill="FFFFFF"/>
              </w:rPr>
              <w:t>£145</w:t>
            </w:r>
          </w:p>
        </w:tc>
      </w:tr>
      <w:tr w:rsidR="002A7456" w:rsidRPr="000B00CD" w14:paraId="207420E4" w14:textId="77777777" w:rsidTr="00E25EEC">
        <w:tc>
          <w:tcPr>
            <w:tcW w:w="3523" w:type="dxa"/>
          </w:tcPr>
          <w:p w14:paraId="41499EA5" w14:textId="77777777" w:rsidR="002A7456" w:rsidRPr="000B00CD" w:rsidRDefault="002A7456" w:rsidP="00AB64DE">
            <w:pPr>
              <w:pStyle w:val="ListParagraph"/>
              <w:ind w:left="0"/>
              <w:jc w:val="center"/>
              <w:rPr>
                <w:rFonts w:eastAsiaTheme="majorEastAsia"/>
                <w:color w:val="000000" w:themeColor="text1"/>
              </w:rPr>
            </w:pPr>
            <w:r w:rsidRPr="000B00CD">
              <w:rPr>
                <w:rFonts w:eastAsiaTheme="majorEastAsia"/>
                <w:color w:val="000000" w:themeColor="text1"/>
              </w:rPr>
              <w:t>Expanding foam</w:t>
            </w:r>
          </w:p>
        </w:tc>
        <w:tc>
          <w:tcPr>
            <w:tcW w:w="2747" w:type="dxa"/>
          </w:tcPr>
          <w:p w14:paraId="4057F450" w14:textId="77777777" w:rsidR="002A7456" w:rsidRPr="000B00CD" w:rsidRDefault="002A7456" w:rsidP="00AB64DE">
            <w:pPr>
              <w:pStyle w:val="ListParagraph"/>
              <w:ind w:left="0"/>
              <w:jc w:val="center"/>
              <w:rPr>
                <w:rFonts w:eastAsiaTheme="majorEastAsia"/>
                <w:color w:val="000000" w:themeColor="text1"/>
              </w:rPr>
            </w:pPr>
            <w:r w:rsidRPr="000B00CD">
              <w:rPr>
                <w:rFonts w:eastAsiaTheme="majorEastAsia"/>
                <w:color w:val="000000" w:themeColor="text1"/>
              </w:rPr>
              <w:t>5 x 750ml</w:t>
            </w:r>
          </w:p>
        </w:tc>
        <w:tc>
          <w:tcPr>
            <w:tcW w:w="2751" w:type="dxa"/>
          </w:tcPr>
          <w:p w14:paraId="094468C6" w14:textId="77777777" w:rsidR="002A7456" w:rsidRPr="000B00CD" w:rsidRDefault="002A7456" w:rsidP="00AB64DE">
            <w:pPr>
              <w:pStyle w:val="ListParagraph"/>
              <w:ind w:left="0"/>
              <w:jc w:val="center"/>
              <w:rPr>
                <w:rFonts w:eastAsiaTheme="majorEastAsia"/>
                <w:color w:val="000000" w:themeColor="text1"/>
              </w:rPr>
            </w:pPr>
            <w:r w:rsidRPr="000B00CD">
              <w:rPr>
                <w:rFonts w:cstheme="minorHAnsi"/>
                <w:color w:val="000000" w:themeColor="text1"/>
                <w:shd w:val="clear" w:color="auto" w:fill="FFFFFF"/>
              </w:rPr>
              <w:t>£24.90</w:t>
            </w:r>
          </w:p>
        </w:tc>
      </w:tr>
      <w:tr w:rsidR="002A7456" w:rsidRPr="000B00CD" w14:paraId="7B5A2180" w14:textId="77777777" w:rsidTr="00E25EEC">
        <w:tc>
          <w:tcPr>
            <w:tcW w:w="3523" w:type="dxa"/>
          </w:tcPr>
          <w:p w14:paraId="221E7DB5" w14:textId="77777777" w:rsidR="002A7456" w:rsidRPr="000B00CD" w:rsidRDefault="002A7456" w:rsidP="00AB64DE">
            <w:pPr>
              <w:jc w:val="center"/>
              <w:rPr>
                <w:rFonts w:eastAsiaTheme="majorEastAsia"/>
                <w:color w:val="000000" w:themeColor="text1"/>
              </w:rPr>
            </w:pPr>
            <w:r w:rsidRPr="000B00CD">
              <w:rPr>
                <w:rFonts w:eastAsiaTheme="majorEastAsia"/>
                <w:color w:val="000000" w:themeColor="text1"/>
              </w:rPr>
              <w:t>Polyurethane sheet</w:t>
            </w:r>
          </w:p>
        </w:tc>
        <w:tc>
          <w:tcPr>
            <w:tcW w:w="2747" w:type="dxa"/>
          </w:tcPr>
          <w:p w14:paraId="06C9490C" w14:textId="77777777" w:rsidR="002A7456" w:rsidRPr="000B00CD" w:rsidRDefault="002A7456" w:rsidP="00AB64DE">
            <w:pPr>
              <w:jc w:val="center"/>
              <w:rPr>
                <w:rFonts w:eastAsiaTheme="majorEastAsia"/>
                <w:color w:val="000000" w:themeColor="text1"/>
              </w:rPr>
            </w:pPr>
            <w:r w:rsidRPr="000B00CD">
              <w:rPr>
                <w:rFonts w:eastAsiaTheme="majorEastAsia"/>
                <w:color w:val="000000" w:themeColor="text1"/>
              </w:rPr>
              <w:t>1</w:t>
            </w:r>
          </w:p>
        </w:tc>
        <w:tc>
          <w:tcPr>
            <w:tcW w:w="2751" w:type="dxa"/>
          </w:tcPr>
          <w:p w14:paraId="7303FEFD" w14:textId="77777777" w:rsidR="002A7456" w:rsidRPr="000B00CD" w:rsidRDefault="002A7456" w:rsidP="00AB64DE">
            <w:pPr>
              <w:jc w:val="center"/>
              <w:rPr>
                <w:rFonts w:cstheme="minorHAnsi"/>
                <w:color w:val="000000" w:themeColor="text1"/>
                <w:shd w:val="clear" w:color="auto" w:fill="FFFFFF"/>
              </w:rPr>
            </w:pPr>
            <w:r w:rsidRPr="000B00CD">
              <w:rPr>
                <w:rFonts w:cstheme="minorHAnsi"/>
                <w:color w:val="000000" w:themeColor="text1"/>
                <w:shd w:val="clear" w:color="auto" w:fill="FFFFFF"/>
              </w:rPr>
              <w:t>£14.29</w:t>
            </w:r>
          </w:p>
        </w:tc>
      </w:tr>
      <w:tr w:rsidR="002A7456" w:rsidRPr="000B00CD" w14:paraId="4A339E4F" w14:textId="77777777" w:rsidTr="00E25EEC">
        <w:tc>
          <w:tcPr>
            <w:tcW w:w="3523" w:type="dxa"/>
          </w:tcPr>
          <w:p w14:paraId="4BC4136D" w14:textId="77777777" w:rsidR="002A7456" w:rsidRPr="000B00CD" w:rsidRDefault="002A7456" w:rsidP="00AB64DE">
            <w:pPr>
              <w:jc w:val="center"/>
              <w:rPr>
                <w:rFonts w:eastAsiaTheme="majorEastAsia"/>
                <w:color w:val="000000" w:themeColor="text1"/>
              </w:rPr>
            </w:pPr>
            <w:r w:rsidRPr="000B00CD">
              <w:rPr>
                <w:rFonts w:eastAsiaTheme="majorEastAsia"/>
                <w:color w:val="000000" w:themeColor="text1"/>
              </w:rPr>
              <w:t>Brake bias/master cylinder</w:t>
            </w:r>
          </w:p>
        </w:tc>
        <w:tc>
          <w:tcPr>
            <w:tcW w:w="2747" w:type="dxa"/>
          </w:tcPr>
          <w:p w14:paraId="3C2A140A" w14:textId="77777777" w:rsidR="002A7456" w:rsidRPr="000B00CD" w:rsidRDefault="002A7456" w:rsidP="00AB64DE">
            <w:pPr>
              <w:jc w:val="center"/>
              <w:rPr>
                <w:rFonts w:eastAsiaTheme="majorEastAsia"/>
                <w:color w:val="000000" w:themeColor="text1"/>
              </w:rPr>
            </w:pPr>
            <w:r w:rsidRPr="000B00CD">
              <w:rPr>
                <w:rFonts w:eastAsiaTheme="majorEastAsia"/>
                <w:color w:val="000000" w:themeColor="text1"/>
              </w:rPr>
              <w:t>1</w:t>
            </w:r>
          </w:p>
        </w:tc>
        <w:tc>
          <w:tcPr>
            <w:tcW w:w="2751" w:type="dxa"/>
          </w:tcPr>
          <w:p w14:paraId="354F9C80" w14:textId="77777777" w:rsidR="002A7456" w:rsidRPr="000B00CD" w:rsidRDefault="002A7456" w:rsidP="00AB64DE">
            <w:pPr>
              <w:jc w:val="center"/>
              <w:rPr>
                <w:rFonts w:cstheme="minorHAnsi"/>
                <w:color w:val="000000" w:themeColor="text1"/>
                <w:shd w:val="clear" w:color="auto" w:fill="FFFFFF"/>
              </w:rPr>
            </w:pPr>
            <w:r w:rsidRPr="000B00CD">
              <w:rPr>
                <w:rFonts w:cstheme="minorHAnsi"/>
                <w:color w:val="000000" w:themeColor="text1"/>
                <w:shd w:val="clear" w:color="auto" w:fill="FFFFFF"/>
              </w:rPr>
              <w:t>94.99</w:t>
            </w:r>
          </w:p>
        </w:tc>
      </w:tr>
      <w:tr w:rsidR="002A7456" w:rsidRPr="000B00CD" w14:paraId="43C2343E" w14:textId="77777777" w:rsidTr="00E25EEC">
        <w:tc>
          <w:tcPr>
            <w:tcW w:w="3523" w:type="dxa"/>
          </w:tcPr>
          <w:p w14:paraId="394D254D" w14:textId="77777777" w:rsidR="002A7456" w:rsidRPr="000B00CD" w:rsidRDefault="002A7456" w:rsidP="00AB64DE">
            <w:pPr>
              <w:jc w:val="center"/>
              <w:rPr>
                <w:rFonts w:eastAsiaTheme="majorEastAsia"/>
                <w:color w:val="000000" w:themeColor="text1"/>
              </w:rPr>
            </w:pPr>
            <w:r w:rsidRPr="000B00CD">
              <w:rPr>
                <w:rFonts w:eastAsiaTheme="majorEastAsia"/>
                <w:color w:val="000000" w:themeColor="text1"/>
              </w:rPr>
              <w:t>Grand total</w:t>
            </w:r>
          </w:p>
        </w:tc>
        <w:tc>
          <w:tcPr>
            <w:tcW w:w="2747" w:type="dxa"/>
          </w:tcPr>
          <w:p w14:paraId="5F9CC453" w14:textId="77777777" w:rsidR="002A7456" w:rsidRPr="000B00CD" w:rsidRDefault="002A7456" w:rsidP="00AB64DE">
            <w:pPr>
              <w:jc w:val="center"/>
              <w:rPr>
                <w:rFonts w:eastAsiaTheme="majorEastAsia"/>
                <w:color w:val="000000" w:themeColor="text1"/>
              </w:rPr>
            </w:pPr>
          </w:p>
        </w:tc>
        <w:tc>
          <w:tcPr>
            <w:tcW w:w="2751" w:type="dxa"/>
          </w:tcPr>
          <w:p w14:paraId="1C249DB0" w14:textId="77777777" w:rsidR="002A7456" w:rsidRPr="000B00CD" w:rsidRDefault="002A7456" w:rsidP="00AB64DE">
            <w:pPr>
              <w:jc w:val="center"/>
              <w:rPr>
                <w:rFonts w:cstheme="minorHAnsi"/>
                <w:color w:val="000000" w:themeColor="text1"/>
                <w:shd w:val="clear" w:color="auto" w:fill="FFFFFF"/>
              </w:rPr>
            </w:pPr>
            <w:r w:rsidRPr="000B00CD">
              <w:rPr>
                <w:rFonts w:cstheme="minorHAnsi"/>
                <w:color w:val="000000" w:themeColor="text1"/>
                <w:shd w:val="clear" w:color="auto" w:fill="FFFFFF"/>
              </w:rPr>
              <w:t>£2527.84</w:t>
            </w:r>
          </w:p>
        </w:tc>
      </w:tr>
    </w:tbl>
    <w:p w14:paraId="0C5AF70F" w14:textId="77777777" w:rsidR="002A7456" w:rsidRPr="000B00CD" w:rsidRDefault="002A7456" w:rsidP="002A7456">
      <w:pPr>
        <w:rPr>
          <w:rFonts w:asciiTheme="majorHAnsi" w:eastAsia="Times New Roman" w:hAnsiTheme="majorHAnsi" w:cstheme="majorHAnsi"/>
          <w:i/>
          <w:color w:val="000000" w:themeColor="text1"/>
          <w:sz w:val="18"/>
          <w:szCs w:val="18"/>
        </w:rPr>
      </w:pPr>
      <w:r w:rsidRPr="000B00CD">
        <w:rPr>
          <w:rFonts w:asciiTheme="majorHAnsi" w:eastAsia="Times New Roman" w:hAnsiTheme="majorHAnsi" w:cstheme="majorHAnsi"/>
          <w:i/>
          <w:color w:val="000000" w:themeColor="text1"/>
          <w:sz w:val="18"/>
          <w:szCs w:val="18"/>
        </w:rPr>
        <w:t>Figure 5</w:t>
      </w:r>
    </w:p>
    <w:p w14:paraId="18C4A756" w14:textId="77777777" w:rsidR="002A7456" w:rsidRDefault="002A7456" w:rsidP="002A7456">
      <w:pPr>
        <w:rPr>
          <w:rFonts w:asciiTheme="majorHAnsi" w:eastAsia="Times New Roman" w:hAnsiTheme="majorHAnsi" w:cstheme="majorHAnsi"/>
          <w:i/>
          <w:sz w:val="18"/>
          <w:szCs w:val="18"/>
        </w:rPr>
      </w:pPr>
    </w:p>
    <w:p w14:paraId="4B543A26" w14:textId="77777777" w:rsidR="002A7456" w:rsidRDefault="002A7456" w:rsidP="002A7456">
      <w:pPr>
        <w:rPr>
          <w:rFonts w:asciiTheme="majorHAnsi" w:eastAsia="Times New Roman" w:hAnsiTheme="majorHAnsi" w:cstheme="majorHAnsi"/>
          <w:i/>
          <w:sz w:val="18"/>
          <w:szCs w:val="18"/>
        </w:rPr>
      </w:pPr>
    </w:p>
    <w:p w14:paraId="7947AE93" w14:textId="77777777" w:rsidR="002A7456" w:rsidRDefault="002A7456" w:rsidP="002A7456">
      <w:pPr>
        <w:rPr>
          <w:rFonts w:asciiTheme="majorHAnsi" w:eastAsia="Times New Roman" w:hAnsiTheme="majorHAnsi" w:cstheme="majorHAnsi"/>
          <w:i/>
          <w:sz w:val="18"/>
          <w:szCs w:val="18"/>
        </w:rPr>
      </w:pPr>
    </w:p>
    <w:p w14:paraId="4E013763" w14:textId="77777777" w:rsidR="002A7456" w:rsidRDefault="002A7456" w:rsidP="002A7456">
      <w:pPr>
        <w:rPr>
          <w:rFonts w:asciiTheme="majorHAnsi" w:eastAsia="Times New Roman" w:hAnsiTheme="majorHAnsi" w:cstheme="majorHAnsi"/>
          <w:i/>
          <w:sz w:val="18"/>
          <w:szCs w:val="18"/>
        </w:rPr>
      </w:pPr>
    </w:p>
    <w:p w14:paraId="1FB69FB7" w14:textId="77777777" w:rsidR="002A7456" w:rsidRDefault="002A7456" w:rsidP="002A7456">
      <w:pPr>
        <w:pStyle w:val="Heading1"/>
        <w:rPr>
          <w:rFonts w:eastAsia="Times New Roman"/>
        </w:rPr>
      </w:pPr>
    </w:p>
    <w:p w14:paraId="3C1A05A6" w14:textId="77777777" w:rsidR="002A7456" w:rsidRPr="00707F7C" w:rsidRDefault="002A7456" w:rsidP="002A7456"/>
    <w:p w14:paraId="4D5786CC" w14:textId="77777777" w:rsidR="002A7456" w:rsidRDefault="002A7456" w:rsidP="002A7456">
      <w:pPr>
        <w:pStyle w:val="Heading1"/>
        <w:rPr>
          <w:rFonts w:eastAsia="Times New Roman"/>
        </w:rPr>
      </w:pPr>
    </w:p>
    <w:p w14:paraId="31DB239E" w14:textId="77777777" w:rsidR="002A7456" w:rsidRDefault="002A7456" w:rsidP="002A7456">
      <w:pPr>
        <w:pStyle w:val="Heading2"/>
        <w:rPr>
          <w:rFonts w:eastAsia="Times New Roman"/>
        </w:rPr>
      </w:pPr>
      <w:bookmarkStart w:id="58" w:name="_Toc36026304"/>
      <w:r>
        <w:rPr>
          <w:rFonts w:eastAsia="Times New Roman"/>
        </w:rPr>
        <w:t>Experiments</w:t>
      </w:r>
      <w:bookmarkEnd w:id="58"/>
      <w:r>
        <w:rPr>
          <w:rFonts w:eastAsia="Times New Roman"/>
        </w:rPr>
        <w:t xml:space="preserve"> </w:t>
      </w:r>
    </w:p>
    <w:p w14:paraId="3EF22044" w14:textId="77777777" w:rsidR="002A7456" w:rsidRDefault="002A7456" w:rsidP="002A7456">
      <w:r>
        <w:t xml:space="preserve">For the brakes I was given power point presentations from Tim Tudor explaining how to work out the braking forces, </w:t>
      </w:r>
      <w:proofErr w:type="gramStart"/>
      <w:r>
        <w:t>As</w:t>
      </w:r>
      <w:proofErr w:type="gramEnd"/>
      <w:r>
        <w:t xml:space="preserve"> this is something I have never done before it was fairly challenging for me having minimal prior experience. But </w:t>
      </w:r>
      <w:proofErr w:type="gramStart"/>
      <w:r>
        <w:t>however</w:t>
      </w:r>
      <w:proofErr w:type="gramEnd"/>
      <w:r>
        <w:t xml:space="preserve"> with help from Sam Williams I we were able to create our own brake force calculator which enabled us to work out what braking force we would achieve using the selected brake parameters which can be seen in (Figure 6).</w:t>
      </w:r>
    </w:p>
    <w:p w14:paraId="69CCAF8F" w14:textId="77777777" w:rsidR="002A7456" w:rsidRDefault="002A7456" w:rsidP="002A7456">
      <w:pPr>
        <w:keepNext/>
      </w:pPr>
      <w:r>
        <w:rPr>
          <w:noProof/>
        </w:rPr>
        <w:drawing>
          <wp:inline distT="0" distB="0" distL="0" distR="0" wp14:anchorId="6188543F" wp14:editId="4A66134D">
            <wp:extent cx="5727701" cy="1891665"/>
            <wp:effectExtent l="0" t="0" r="0" b="635"/>
            <wp:docPr id="141919735" name="Picture 3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pic:nvPicPr>
                  <pic:blipFill>
                    <a:blip r:embed="rId36">
                      <a:extLst>
                        <a:ext uri="{28A0092B-C50C-407E-A947-70E740481C1C}">
                          <a14:useLocalDpi xmlns:a14="http://schemas.microsoft.com/office/drawing/2010/main" val="0"/>
                        </a:ext>
                      </a:extLst>
                    </a:blip>
                    <a:stretch>
                      <a:fillRect/>
                    </a:stretch>
                  </pic:blipFill>
                  <pic:spPr>
                    <a:xfrm>
                      <a:off x="0" y="0"/>
                      <a:ext cx="5727701" cy="1891665"/>
                    </a:xfrm>
                    <a:prstGeom prst="rect">
                      <a:avLst/>
                    </a:prstGeom>
                  </pic:spPr>
                </pic:pic>
              </a:graphicData>
            </a:graphic>
          </wp:inline>
        </w:drawing>
      </w:r>
    </w:p>
    <w:p w14:paraId="6C77FF80" w14:textId="77777777" w:rsidR="002A7456" w:rsidRDefault="002A7456" w:rsidP="002A7456">
      <w:pPr>
        <w:pStyle w:val="Caption"/>
      </w:pPr>
      <w:r>
        <w:t>Figure 6</w:t>
      </w:r>
    </w:p>
    <w:p w14:paraId="5291C9AF" w14:textId="77777777" w:rsidR="002A7456" w:rsidRDefault="002A7456" w:rsidP="002A7456">
      <w:pPr>
        <w:rPr>
          <w:rFonts w:eastAsiaTheme="majorEastAsia" w:cstheme="minorHAnsi"/>
        </w:rPr>
      </w:pPr>
      <w:r>
        <w:t xml:space="preserve"> As you can see from figure 6 the car is stopping with around -2.35g.</w:t>
      </w:r>
      <w:r w:rsidRPr="00575D67">
        <w:rPr>
          <w:rFonts w:eastAsiaTheme="majorEastAsia" w:cstheme="minorHAnsi"/>
        </w:rPr>
        <w:t xml:space="preserve"> </w:t>
      </w:r>
      <w:r>
        <w:rPr>
          <w:rFonts w:eastAsiaTheme="majorEastAsia" w:cstheme="minorHAnsi"/>
        </w:rPr>
        <w:t>To work out how much G force the car can produce you use the formula.</w:t>
      </w:r>
    </w:p>
    <w:p w14:paraId="3DF325E7" w14:textId="77777777" w:rsidR="002A7456" w:rsidRDefault="002A7456" w:rsidP="002A7456">
      <w:pPr>
        <w:jc w:val="center"/>
        <w:rPr>
          <w:rFonts w:eastAsiaTheme="majorEastAsia" w:cstheme="minorHAnsi"/>
        </w:rPr>
      </w:pPr>
      <m:oMathPara>
        <m:oMath>
          <m:r>
            <w:rPr>
              <w:rFonts w:ascii="Cambria Math" w:eastAsiaTheme="majorEastAsia" w:hAnsi="Cambria Math" w:cstheme="minorHAnsi"/>
            </w:rPr>
            <m:t>g=gm/r^2</m:t>
          </m:r>
        </m:oMath>
      </m:oMathPara>
    </w:p>
    <w:p w14:paraId="3401D4E7" w14:textId="77777777" w:rsidR="002A7456" w:rsidRDefault="002A7456" w:rsidP="002A7456">
      <w:r>
        <w:rPr>
          <w:rFonts w:eastAsiaTheme="majorEastAsia" w:cstheme="minorHAnsi"/>
        </w:rPr>
        <w:t xml:space="preserve">with G being </w:t>
      </w:r>
      <w:r w:rsidRPr="00CB2CD9">
        <w:rPr>
          <w:rFonts w:cstheme="minorHAnsi"/>
          <w:color w:val="222222"/>
          <w:shd w:val="clear" w:color="auto" w:fill="FFFFFF"/>
        </w:rPr>
        <w:t>Newton's gravitational constant</w:t>
      </w:r>
      <w:r>
        <w:rPr>
          <w:rFonts w:cstheme="minorHAnsi"/>
          <w:color w:val="222222"/>
          <w:shd w:val="clear" w:color="auto" w:fill="FFFFFF"/>
        </w:rPr>
        <w:t>, m is the vehicles mass divided by the radius squared. 2.35gs</w:t>
      </w:r>
      <w:r>
        <w:t xml:space="preserve"> will be more than adequate to stop the car this is nearly half the braking force of a formula 1 car which can </w:t>
      </w:r>
      <w:proofErr w:type="spellStart"/>
      <w:r>
        <w:t>brake</w:t>
      </w:r>
      <w:proofErr w:type="spellEnd"/>
      <w:r>
        <w:t xml:space="preserve"> at up to 5gs, However they are using bigger wheels meaning they are able to have bigger disks and callipers not to mention the fact they are running carbon ceramic disks. But this wouldn’t work well in a hill climb car as we will be reaching half the speeds of an f1 car, another factor is carbon ceramic brakes are not very effective without heat so that rules them out of the equation for this particular application.</w:t>
      </w:r>
    </w:p>
    <w:p w14:paraId="45516E6B" w14:textId="77777777" w:rsidR="002A7456" w:rsidRDefault="002A7456" w:rsidP="002A7456">
      <w:r>
        <w:t xml:space="preserve">          I gave this data to the simulation team to run the data on the simulator, I waited to hear back from </w:t>
      </w:r>
      <w:proofErr w:type="gramStart"/>
      <w:r>
        <w:t>them</w:t>
      </w:r>
      <w:proofErr w:type="gramEnd"/>
      <w:r>
        <w:t xml:space="preserve"> and I pleased to see that they performed tenfold over the original brakes that were on the F3 car. However in my first viva I hadn’t thought about brake biasing so this was something I needed to look at, having spoken to the simulation team they ran various different brake biasing options and they were able to inform me that 55:45 split was the best setup for the car.</w:t>
      </w:r>
    </w:p>
    <w:p w14:paraId="6005EA2B" w14:textId="77777777" w:rsidR="002A7456" w:rsidRDefault="002A7456" w:rsidP="002A7456">
      <w:r>
        <w:t xml:space="preserve">            </w:t>
      </w:r>
      <w:r w:rsidRPr="00421FEE">
        <w:t>In regards to the brake lines and fittings I looked at various suppliers such as Goodridge , HEL, and EBC  to see what company could offer the best performance at a reasonable cost, I ended up choosing to go with HEL performance braided lines as they are competitively priced and offer respectable performance.</w:t>
      </w:r>
    </w:p>
    <w:p w14:paraId="5DF551A8" w14:textId="77777777" w:rsidR="002A7456" w:rsidRDefault="002A7456" w:rsidP="002A7456"/>
    <w:p w14:paraId="274A724C" w14:textId="77777777" w:rsidR="002A7456" w:rsidRDefault="002A7456" w:rsidP="002A7456"/>
    <w:p w14:paraId="6E0FA666" w14:textId="77777777" w:rsidR="002A7456" w:rsidRDefault="002A7456" w:rsidP="002A7456">
      <w:pPr>
        <w:pStyle w:val="Heading2"/>
      </w:pPr>
      <w:r>
        <w:br w:type="page"/>
      </w:r>
      <w:bookmarkStart w:id="59" w:name="_Toc36026305"/>
      <w:r>
        <w:lastRenderedPageBreak/>
        <w:t>Design</w:t>
      </w:r>
      <w:bookmarkEnd w:id="59"/>
      <w:r>
        <w:t xml:space="preserve"> </w:t>
      </w:r>
    </w:p>
    <w:p w14:paraId="696F7A42" w14:textId="77777777" w:rsidR="002A7456" w:rsidRDefault="002A7456" w:rsidP="002A7456">
      <w:r>
        <w:t xml:space="preserve">Whilst working through my tasks I only really had three tasks that could come under the design phase, firstly you could say that I need to design the braking system after my research I knew what components I was using. </w:t>
      </w:r>
      <w:proofErr w:type="gramStart"/>
      <w:r>
        <w:t>However</w:t>
      </w:r>
      <w:proofErr w:type="gramEnd"/>
      <w:r>
        <w:t xml:space="preserve"> I needed to actually go into the workshop and physically design the braking system to see how it was going to work if we were to put the hill climb car into action. I started off by using wire to get all the correct lengths for the brake lines although it was a rough estimate as the rear end of the hill climb car is yet to be made, although I did know the vehicle’s track and wheel base so I’m sure the assumption will be correct. For the brakes this was as far as I could go in the design process.</w:t>
      </w:r>
    </w:p>
    <w:p w14:paraId="74B222B2" w14:textId="77777777" w:rsidR="002A7456" w:rsidRDefault="002A7456" w:rsidP="002A7456"/>
    <w:p w14:paraId="70E9F601" w14:textId="77777777" w:rsidR="002A7456" w:rsidRDefault="002A7456" w:rsidP="002A7456">
      <w:r>
        <w:t>Secondly I looked at designing the seat as you can see in figures 1-3 if I were actually able to design the seat then I would have looked deeper into the pros and cons of using carbon fibre over fibre glass obviously the first thing that comes to mind is price is it worth the weight saving? this obviously all depends on how big the budget is although we do have the equipment in the university to make the seat in house however it would be nice to do some destructive testing to ensure the seat would hold up in the event of the driver losing control.</w:t>
      </w:r>
    </w:p>
    <w:p w14:paraId="5A8F8191" w14:textId="77777777" w:rsidR="002A7456" w:rsidRDefault="002A7456" w:rsidP="002A7456">
      <w:r>
        <w:t xml:space="preserve">  </w:t>
      </w:r>
    </w:p>
    <w:p w14:paraId="4E6A8598" w14:textId="77777777" w:rsidR="002A7456" w:rsidRDefault="002A7456" w:rsidP="002A7456">
      <w:r>
        <w:t xml:space="preserve">Finally the last thing that needed to be designed is the accelerator pedal we did have one that was originally in the F3 car however it was fairly clunky and heavy so I thought we would draw it up on solid works and try to reduce the weight, my first thought was to make it out of aluminium instead of mild steel and the original was a lot chunkier than the new revised pedal. Once again anywhere we can save weight by making parts lighter in house we will. </w:t>
      </w:r>
      <w:proofErr w:type="gramStart"/>
      <w:r>
        <w:t>Thus</w:t>
      </w:r>
      <w:proofErr w:type="gramEnd"/>
      <w:r>
        <w:t xml:space="preserve"> reducing the total vehicle weight as low as possible to keep it competitive.</w:t>
      </w:r>
    </w:p>
    <w:p w14:paraId="679403F7" w14:textId="77777777" w:rsidR="002A7456" w:rsidRDefault="002A7456" w:rsidP="002A7456"/>
    <w:p w14:paraId="3468FC37" w14:textId="77777777" w:rsidR="002A7456" w:rsidRDefault="002A7456" w:rsidP="002A7456">
      <w:pPr>
        <w:pStyle w:val="Heading2"/>
      </w:pPr>
      <w:bookmarkStart w:id="60" w:name="_Toc36026306"/>
      <w:r>
        <w:t>Development</w:t>
      </w:r>
      <w:bookmarkEnd w:id="60"/>
      <w:r>
        <w:t xml:space="preserve"> </w:t>
      </w:r>
    </w:p>
    <w:p w14:paraId="3AA08985" w14:textId="77777777" w:rsidR="002A7456" w:rsidRDefault="002A7456" w:rsidP="002A7456">
      <w:r>
        <w:t>There were two areas of concern after my first viva that I hadn’t picked up on. Firstly Mark Sanford asked me whether the 14974N of braking force had any brake bias now this is something that I hadn’t thought about, so therefore I asked the simulation team to run the numbers and see whether the brakes were adequate once I was told they were sufficient I was able to finalise my decision. I went on to look at brake biasing methods and found the most common method of two master cylinders with a balance bar this way I would be able to send 55% of the braking power to the front of the car and 44% of the braking power to the rear this seemed to be an effective way of overcoming the first concern.</w:t>
      </w:r>
    </w:p>
    <w:p w14:paraId="3BC88E5B" w14:textId="77777777" w:rsidR="002A7456" w:rsidRDefault="002A7456" w:rsidP="002A7456"/>
    <w:p w14:paraId="180A0723" w14:textId="77777777" w:rsidR="002A7456" w:rsidRDefault="002A7456" w:rsidP="002A7456">
      <w:r>
        <w:t xml:space="preserve">The second concern which was picked up by Tim Tudor was the harnesses were the wrong type of harness for this particular car, I debated this with Michael </w:t>
      </w:r>
      <w:proofErr w:type="spellStart"/>
      <w:r>
        <w:t>Heys</w:t>
      </w:r>
      <w:proofErr w:type="spellEnd"/>
      <w:r>
        <w:t xml:space="preserve"> and we came up with a solution of drilling holes in the tub to support the eyelets for the harnesses, However we were concerned about this creating a weak point in the tub so we decided the logical thing to do is use some lightweight aluminium plates on either side of the eyelet thus meaning the load is forced on a wider area on the tub. This way we can stick to the original harnesses.     </w:t>
      </w:r>
    </w:p>
    <w:p w14:paraId="53C08788" w14:textId="77777777" w:rsidR="002A7456" w:rsidRDefault="002A7456" w:rsidP="002A7456"/>
    <w:p w14:paraId="1C1C40A1" w14:textId="77777777" w:rsidR="002A7456" w:rsidRDefault="002A7456" w:rsidP="002A7456"/>
    <w:p w14:paraId="1FE434DE" w14:textId="0D6E0746" w:rsidR="56AF0DF3" w:rsidRDefault="56AF0DF3" w:rsidP="56AF0DF3">
      <w:pPr>
        <w:pStyle w:val="Heading2"/>
      </w:pPr>
    </w:p>
    <w:p w14:paraId="02E81A43" w14:textId="77777777" w:rsidR="002A7456" w:rsidRDefault="002A7456" w:rsidP="002A7456">
      <w:pPr>
        <w:pStyle w:val="Heading2"/>
      </w:pPr>
      <w:bookmarkStart w:id="61" w:name="_Toc36026307"/>
      <w:r>
        <w:t>Analysis</w:t>
      </w:r>
      <w:bookmarkEnd w:id="61"/>
    </w:p>
    <w:p w14:paraId="1D44318B" w14:textId="77777777" w:rsidR="002A7456" w:rsidRPr="00E51D67" w:rsidRDefault="002A7456" w:rsidP="002A7456"/>
    <w:p w14:paraId="5C2D53A0" w14:textId="77777777" w:rsidR="002A7456" w:rsidRDefault="002A7456" w:rsidP="002A7456">
      <w:pPr>
        <w:keepNext/>
      </w:pPr>
      <w:r>
        <w:rPr>
          <w:noProof/>
        </w:rPr>
        <w:drawing>
          <wp:inline distT="0" distB="0" distL="0" distR="0" wp14:anchorId="2896185F" wp14:editId="2F819072">
            <wp:extent cx="5727701" cy="1677189"/>
            <wp:effectExtent l="0" t="0" r="0" b="0"/>
            <wp:docPr id="1530643256" name="Picture 3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pic:nvPicPr>
                  <pic:blipFill>
                    <a:blip r:embed="rId37">
                      <a:extLst>
                        <a:ext uri="{28A0092B-C50C-407E-A947-70E740481C1C}">
                          <a14:useLocalDpi xmlns:a14="http://schemas.microsoft.com/office/drawing/2010/main" val="0"/>
                        </a:ext>
                      </a:extLst>
                    </a:blip>
                    <a:stretch>
                      <a:fillRect/>
                    </a:stretch>
                  </pic:blipFill>
                  <pic:spPr>
                    <a:xfrm>
                      <a:off x="0" y="0"/>
                      <a:ext cx="5727701" cy="1677189"/>
                    </a:xfrm>
                    <a:prstGeom prst="rect">
                      <a:avLst/>
                    </a:prstGeom>
                  </pic:spPr>
                </pic:pic>
              </a:graphicData>
            </a:graphic>
          </wp:inline>
        </w:drawing>
      </w:r>
    </w:p>
    <w:p w14:paraId="51EDFF75" w14:textId="77777777" w:rsidR="002A7456" w:rsidRDefault="002A7456" w:rsidP="002A7456">
      <w:pPr>
        <w:pStyle w:val="Caption"/>
      </w:pPr>
      <w:bookmarkStart w:id="62" w:name="_Toc35981799"/>
      <w:r>
        <w:t xml:space="preserve">Gantt Chart </w:t>
      </w:r>
      <w:r>
        <w:fldChar w:fldCharType="begin"/>
      </w:r>
      <w:r>
        <w:instrText xml:space="preserve"> SEQ Gantt_Chart \* ARABIC </w:instrText>
      </w:r>
      <w:r>
        <w:fldChar w:fldCharType="separate"/>
      </w:r>
      <w:r>
        <w:rPr>
          <w:noProof/>
        </w:rPr>
        <w:t>1</w:t>
      </w:r>
      <w:bookmarkEnd w:id="62"/>
      <w:r>
        <w:rPr>
          <w:noProof/>
        </w:rPr>
        <w:fldChar w:fldCharType="end"/>
      </w:r>
    </w:p>
    <w:p w14:paraId="326E1FA5" w14:textId="77777777" w:rsidR="002A7456" w:rsidRDefault="002A7456" w:rsidP="002A7456">
      <w:proofErr w:type="gramStart"/>
      <w:r>
        <w:t>Firstly</w:t>
      </w:r>
      <w:proofErr w:type="gramEnd"/>
      <w:r>
        <w:t xml:space="preserve"> I would like to say that I have learnt a lot not just about my specific tasks but about how to work within a team and ensure that the task in hand is completed. As you can see from the Gantt chart </w:t>
      </w:r>
      <w:proofErr w:type="gramStart"/>
      <w:r>
        <w:t>above</w:t>
      </w:r>
      <w:proofErr w:type="gramEnd"/>
      <w:r>
        <w:t xml:space="preserve"> I was fairly generous with my time constraints. </w:t>
      </w:r>
      <w:proofErr w:type="gramStart"/>
      <w:r>
        <w:t>However</w:t>
      </w:r>
      <w:proofErr w:type="gramEnd"/>
      <w:r>
        <w:t xml:space="preserve"> the brakes didn’t go to plan straight away this was down to my bad time management. Which meant that I took </w:t>
      </w:r>
      <w:proofErr w:type="spellStart"/>
      <w:r>
        <w:t>along</w:t>
      </w:r>
      <w:proofErr w:type="spellEnd"/>
      <w:r>
        <w:t xml:space="preserve"> time to get my brakes up to spec, </w:t>
      </w:r>
      <w:proofErr w:type="gramStart"/>
      <w:r>
        <w:t>This</w:t>
      </w:r>
      <w:proofErr w:type="gramEnd"/>
      <w:r>
        <w:t xml:space="preserve"> did cause a slight issue with the simulation team as they were waiting for the braking forces. The reason it took so long is because maths isn’t my strong </w:t>
      </w:r>
      <w:proofErr w:type="gramStart"/>
      <w:r>
        <w:t>point</w:t>
      </w:r>
      <w:proofErr w:type="gramEnd"/>
      <w:r>
        <w:t xml:space="preserve"> so it took me a while to get up to speed. </w:t>
      </w:r>
      <w:proofErr w:type="gramStart"/>
      <w:r>
        <w:t>However</w:t>
      </w:r>
      <w:proofErr w:type="gramEnd"/>
      <w:r>
        <w:t xml:space="preserve"> I did manage to stick to timings for the safety devices and controls. </w:t>
      </w:r>
    </w:p>
    <w:p w14:paraId="45C0C53F" w14:textId="77777777" w:rsidR="002A7456" w:rsidRDefault="002A7456" w:rsidP="002A7456"/>
    <w:p w14:paraId="0F5BE698" w14:textId="77777777" w:rsidR="002A7456" w:rsidRDefault="002A7456" w:rsidP="002A7456">
      <w:r>
        <w:t xml:space="preserve">The wheelbase and track width I worked closely with Michael </w:t>
      </w:r>
      <w:proofErr w:type="spellStart"/>
      <w:r>
        <w:t>Heys</w:t>
      </w:r>
      <w:proofErr w:type="spellEnd"/>
      <w:r>
        <w:t xml:space="preserve"> and Sam Williams and I feel we worked well as a team to get the job done. We were unfortunate enough to lose our team leader Richard Osbourne who unfortunately had to leave university I feel this had a negative impact on the team as his workload was then spread between the group, However Abi did manage build up morale and get us back on track.</w:t>
      </w:r>
    </w:p>
    <w:p w14:paraId="53AA0D7D" w14:textId="77777777" w:rsidR="002A7456" w:rsidRDefault="002A7456" w:rsidP="002A7456"/>
    <w:p w14:paraId="3DD45E0F" w14:textId="77777777" w:rsidR="002A7456" w:rsidRDefault="002A7456" w:rsidP="002A7456">
      <w:r>
        <w:t xml:space="preserve">Overall everyone in all the different groups all pulled together to ensure we met the deadline I think that the weekly meetings were effective however I feel that if we had a another meeting during the week and set solid goals for the Monday session we could have progressed quicker, we did start meeting on Fridays at 8am which proved to be very productive I feel that if this was suggested at the start the project could have been done to a higher standard </w:t>
      </w:r>
    </w:p>
    <w:p w14:paraId="43FB43E6" w14:textId="77777777" w:rsidR="3FE1C8C8" w:rsidRDefault="3FE1C8C8"/>
    <w:p w14:paraId="5B14001E" w14:textId="43A9852F" w:rsidR="22DEB5E8" w:rsidRDefault="22DEB5E8" w:rsidP="22DEB5E8">
      <w:pPr>
        <w:spacing w:after="200" w:line="276" w:lineRule="auto"/>
      </w:pPr>
    </w:p>
    <w:p w14:paraId="79692104" w14:textId="77777777" w:rsidR="002C1BF9" w:rsidRDefault="002C1BF9">
      <w:pPr>
        <w:spacing w:after="200" w:line="276" w:lineRule="auto"/>
      </w:pPr>
    </w:p>
    <w:p w14:paraId="019DD4D6" w14:textId="77777777" w:rsidR="002C1BF9" w:rsidRDefault="002C1BF9">
      <w:pPr>
        <w:spacing w:after="200" w:line="276" w:lineRule="auto"/>
      </w:pPr>
    </w:p>
    <w:p w14:paraId="16E39110" w14:textId="77777777" w:rsidR="002C1BF9" w:rsidRDefault="002C1BF9">
      <w:pPr>
        <w:spacing w:after="200" w:line="276" w:lineRule="auto"/>
      </w:pPr>
    </w:p>
    <w:p w14:paraId="571C4574" w14:textId="77777777" w:rsidR="002C1BF9" w:rsidRDefault="002C1BF9">
      <w:pPr>
        <w:spacing w:after="200" w:line="276" w:lineRule="auto"/>
      </w:pPr>
    </w:p>
    <w:p w14:paraId="0BF4652D" w14:textId="63D0AC40" w:rsidR="00BB5798" w:rsidRDefault="00BB5798" w:rsidP="00BB5798">
      <w:pPr>
        <w:pStyle w:val="Heading1"/>
      </w:pPr>
      <w:bookmarkStart w:id="63" w:name="_Toc36026308"/>
      <w:r>
        <w:lastRenderedPageBreak/>
        <w:t xml:space="preserve">LIU </w:t>
      </w:r>
      <w:proofErr w:type="spellStart"/>
      <w:r>
        <w:t>Zihao</w:t>
      </w:r>
      <w:proofErr w:type="spellEnd"/>
      <w:r>
        <w:t xml:space="preserve"> 1904590</w:t>
      </w:r>
      <w:bookmarkEnd w:id="63"/>
    </w:p>
    <w:p w14:paraId="2F94CC65" w14:textId="77777777" w:rsidR="00BB5798" w:rsidRDefault="00BB5798">
      <w:pPr>
        <w:spacing w:after="200" w:line="276" w:lineRule="auto"/>
      </w:pPr>
    </w:p>
    <w:p w14:paraId="2FF7DB49" w14:textId="77777777" w:rsidR="009746D6" w:rsidRPr="00BB5798" w:rsidRDefault="009746D6" w:rsidP="00BB5798">
      <w:pPr>
        <w:pStyle w:val="Heading2"/>
      </w:pPr>
      <w:bookmarkStart w:id="64" w:name="_Toc36026309"/>
      <w:bookmarkStart w:id="65" w:name="_Hlk36014458"/>
      <w:bookmarkStart w:id="66" w:name="_Hlk36016125"/>
      <w:r w:rsidRPr="00BB5798">
        <w:rPr>
          <w:rFonts w:hint="eastAsia"/>
        </w:rPr>
        <w:t>I</w:t>
      </w:r>
      <w:r w:rsidRPr="00BB5798">
        <w:t>ntroduction</w:t>
      </w:r>
      <w:bookmarkEnd w:id="64"/>
    </w:p>
    <w:bookmarkEnd w:id="65"/>
    <w:p w14:paraId="0424E5B2" w14:textId="67F0607C" w:rsidR="009746D6" w:rsidRPr="009746D6" w:rsidRDefault="00292BA0" w:rsidP="009746D6">
      <w:pPr>
        <w:spacing w:after="200" w:line="276" w:lineRule="auto"/>
      </w:pPr>
      <w:r w:rsidRPr="00292BA0">
        <w:t>Personally, I am responsible for checking the regulations of Formula E and improving the safety system of electric sprint cars with shut-off devices and fire extinguishers. The cut-off points include fire extinguisher switches, neutral switches, emergency stop buttons and stop switches, and attempts to complete the design and upgrade of the car switch control system. Then try to complete the safety circuit design of the formula car independently</w:t>
      </w:r>
    </w:p>
    <w:p w14:paraId="148CCE8E" w14:textId="77777777" w:rsidR="009746D6" w:rsidRPr="00BB5798" w:rsidRDefault="009746D6" w:rsidP="00BB5798">
      <w:pPr>
        <w:pStyle w:val="Heading2"/>
      </w:pPr>
      <w:bookmarkStart w:id="67" w:name="_Toc36026310"/>
      <w:bookmarkStart w:id="68" w:name="_Hlk36014471"/>
      <w:r w:rsidRPr="00BB5798">
        <w:t>Personal Roles</w:t>
      </w:r>
      <w:bookmarkEnd w:id="67"/>
    </w:p>
    <w:bookmarkEnd w:id="68"/>
    <w:p w14:paraId="78DCCD76" w14:textId="77777777" w:rsidR="009746D6" w:rsidRPr="009746D6" w:rsidRDefault="009746D6" w:rsidP="009746D6">
      <w:pPr>
        <w:spacing w:after="200" w:line="276" w:lineRule="auto"/>
      </w:pPr>
      <w:r w:rsidRPr="009746D6">
        <w:t xml:space="preserve">For security systems, the first thing I do is to divide my tasks into checking rules, collect and summarize information, perform calculations, and check the horizontal comparison of websites to select components that meet the rules. Circuit diagrams have been modified with reference to actual designed vehicles in conjunction with literature and magazines to ensure that the new safety system is adequate for the race. After completing the personal tasks, I helped other members of the group to complete the confirmation of the pedal box and rear wishbones and completed the </w:t>
      </w:r>
      <w:proofErr w:type="spellStart"/>
      <w:r w:rsidRPr="009746D6">
        <w:t>modeling</w:t>
      </w:r>
      <w:proofErr w:type="spellEnd"/>
      <w:r w:rsidRPr="009746D6">
        <w:t xml:space="preserve"> on the software of </w:t>
      </w:r>
      <w:proofErr w:type="spellStart"/>
      <w:r w:rsidRPr="009746D6">
        <w:t>solidworks</w:t>
      </w:r>
      <w:proofErr w:type="spellEnd"/>
      <w:r w:rsidRPr="009746D6">
        <w:rPr>
          <w:rFonts w:hint="eastAsia"/>
        </w:rPr>
        <w:t>.</w:t>
      </w:r>
    </w:p>
    <w:p w14:paraId="49C32AB1" w14:textId="77777777" w:rsidR="009746D6" w:rsidRPr="009746D6" w:rsidRDefault="009746D6" w:rsidP="009746D6">
      <w:pPr>
        <w:spacing w:after="200" w:line="276" w:lineRule="auto"/>
      </w:pPr>
    </w:p>
    <w:p w14:paraId="5F49A7D5" w14:textId="77777777" w:rsidR="009746D6" w:rsidRPr="009746D6" w:rsidRDefault="009746D6" w:rsidP="009746D6">
      <w:pPr>
        <w:spacing w:after="200" w:line="276" w:lineRule="auto"/>
      </w:pPr>
      <w:r>
        <w:rPr>
          <w:noProof/>
        </w:rPr>
        <w:drawing>
          <wp:inline distT="0" distB="0" distL="0" distR="0" wp14:anchorId="6C71DBBC" wp14:editId="78CB6768">
            <wp:extent cx="5387338" cy="2890198"/>
            <wp:effectExtent l="0" t="0" r="3810" b="5715"/>
            <wp:docPr id="297736397"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8"/>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387338" cy="2890198"/>
                    </a:xfrm>
                    <a:prstGeom prst="rect">
                      <a:avLst/>
                    </a:prstGeom>
                  </pic:spPr>
                </pic:pic>
              </a:graphicData>
            </a:graphic>
          </wp:inline>
        </w:drawing>
      </w:r>
    </w:p>
    <w:p w14:paraId="27B886EC" w14:textId="77777777" w:rsidR="009746D6" w:rsidRPr="009746D6" w:rsidRDefault="009746D6" w:rsidP="009746D6">
      <w:pPr>
        <w:spacing w:after="200" w:line="276" w:lineRule="auto"/>
      </w:pPr>
      <w:bookmarkStart w:id="69" w:name="_Hlk36012189"/>
      <w:r w:rsidRPr="009746D6">
        <w:t>Figure1- single pedal</w:t>
      </w:r>
    </w:p>
    <w:bookmarkEnd w:id="69"/>
    <w:p w14:paraId="6D1CDED4" w14:textId="77777777" w:rsidR="009746D6" w:rsidRPr="009746D6" w:rsidRDefault="009746D6" w:rsidP="009746D6">
      <w:pPr>
        <w:spacing w:after="200" w:line="276" w:lineRule="auto"/>
      </w:pPr>
    </w:p>
    <w:p w14:paraId="079D55B8" w14:textId="77777777" w:rsidR="009746D6" w:rsidRPr="009746D6" w:rsidRDefault="009746D6" w:rsidP="009746D6">
      <w:pPr>
        <w:spacing w:after="200" w:line="276" w:lineRule="auto"/>
      </w:pPr>
      <w:r>
        <w:rPr>
          <w:noProof/>
        </w:rPr>
        <w:lastRenderedPageBreak/>
        <w:drawing>
          <wp:inline distT="0" distB="0" distL="0" distR="0" wp14:anchorId="29BA6869" wp14:editId="3477EA7F">
            <wp:extent cx="5280660" cy="2832968"/>
            <wp:effectExtent l="0" t="0" r="0" b="5715"/>
            <wp:docPr id="1662795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9"/>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280660" cy="2832968"/>
                    </a:xfrm>
                    <a:prstGeom prst="rect">
                      <a:avLst/>
                    </a:prstGeom>
                  </pic:spPr>
                </pic:pic>
              </a:graphicData>
            </a:graphic>
          </wp:inline>
        </w:drawing>
      </w:r>
      <w:r w:rsidRPr="009746D6">
        <w:t xml:space="preserve">  </w:t>
      </w:r>
    </w:p>
    <w:p w14:paraId="39EE1A22" w14:textId="77777777" w:rsidR="009746D6" w:rsidRPr="009746D6" w:rsidRDefault="009746D6" w:rsidP="009746D6">
      <w:pPr>
        <w:spacing w:after="200" w:line="276" w:lineRule="auto"/>
      </w:pPr>
      <w:r w:rsidRPr="009746D6">
        <w:t xml:space="preserve">  Figure2- Rear wishbones</w:t>
      </w:r>
    </w:p>
    <w:p w14:paraId="7E6D5D38" w14:textId="77777777" w:rsidR="009746D6" w:rsidRPr="009746D6" w:rsidRDefault="009746D6" w:rsidP="009746D6">
      <w:pPr>
        <w:spacing w:after="200" w:line="276" w:lineRule="auto"/>
      </w:pPr>
      <w:r>
        <w:rPr>
          <w:noProof/>
        </w:rPr>
        <w:drawing>
          <wp:inline distT="0" distB="0" distL="0" distR="0" wp14:anchorId="2AD3D55F" wp14:editId="46982B0B">
            <wp:extent cx="3017782" cy="2933954"/>
            <wp:effectExtent l="0" t="0" r="0" b="0"/>
            <wp:docPr id="1062218236"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1"/>
                    <pic:cNvPicPr/>
                  </pic:nvPicPr>
                  <pic:blipFill>
                    <a:blip r:embed="rId40">
                      <a:extLst>
                        <a:ext uri="{28A0092B-C50C-407E-A947-70E740481C1C}">
                          <a14:useLocalDpi xmlns:a14="http://schemas.microsoft.com/office/drawing/2010/main" val="0"/>
                        </a:ext>
                      </a:extLst>
                    </a:blip>
                    <a:stretch>
                      <a:fillRect/>
                    </a:stretch>
                  </pic:blipFill>
                  <pic:spPr>
                    <a:xfrm>
                      <a:off x="0" y="0"/>
                      <a:ext cx="3017782" cy="2933954"/>
                    </a:xfrm>
                    <a:prstGeom prst="rect">
                      <a:avLst/>
                    </a:prstGeom>
                  </pic:spPr>
                </pic:pic>
              </a:graphicData>
            </a:graphic>
          </wp:inline>
        </w:drawing>
      </w:r>
    </w:p>
    <w:p w14:paraId="449E2980" w14:textId="77777777" w:rsidR="009746D6" w:rsidRPr="009746D6" w:rsidRDefault="009746D6" w:rsidP="009746D6">
      <w:pPr>
        <w:spacing w:after="200" w:line="276" w:lineRule="auto"/>
      </w:pPr>
      <w:r w:rsidRPr="009746D6">
        <w:t>Figure3- Rear wishbones</w:t>
      </w:r>
    </w:p>
    <w:p w14:paraId="02AAEC98" w14:textId="77777777" w:rsidR="009746D6" w:rsidRPr="009746D6" w:rsidRDefault="009746D6" w:rsidP="009746D6">
      <w:pPr>
        <w:spacing w:after="200" w:line="276" w:lineRule="auto"/>
      </w:pPr>
    </w:p>
    <w:p w14:paraId="72433591" w14:textId="77777777" w:rsidR="009746D6" w:rsidRPr="009746D6" w:rsidRDefault="009746D6" w:rsidP="009746D6">
      <w:pPr>
        <w:spacing w:after="200" w:line="276" w:lineRule="auto"/>
      </w:pPr>
    </w:p>
    <w:p w14:paraId="176AFE48" w14:textId="77777777" w:rsidR="009746D6" w:rsidRPr="009746D6" w:rsidRDefault="009746D6" w:rsidP="009746D6">
      <w:pPr>
        <w:spacing w:after="200" w:line="276" w:lineRule="auto"/>
      </w:pPr>
    </w:p>
    <w:p w14:paraId="7EA9CB45" w14:textId="77777777" w:rsidR="009746D6" w:rsidRPr="009746D6" w:rsidRDefault="009746D6" w:rsidP="009746D6">
      <w:pPr>
        <w:spacing w:after="200" w:line="276" w:lineRule="auto"/>
      </w:pPr>
    </w:p>
    <w:p w14:paraId="52E82255" w14:textId="77777777" w:rsidR="009746D6" w:rsidRPr="009746D6" w:rsidRDefault="009746D6" w:rsidP="009746D6">
      <w:pPr>
        <w:spacing w:after="200" w:line="276" w:lineRule="auto"/>
      </w:pPr>
    </w:p>
    <w:p w14:paraId="2E79F1EB" w14:textId="77777777" w:rsidR="009746D6" w:rsidRPr="009746D6" w:rsidRDefault="009746D6" w:rsidP="009746D6">
      <w:pPr>
        <w:spacing w:after="200" w:line="276" w:lineRule="auto"/>
      </w:pPr>
    </w:p>
    <w:p w14:paraId="2A350CB0" w14:textId="77777777" w:rsidR="009746D6" w:rsidRPr="009746D6" w:rsidRDefault="009746D6" w:rsidP="009746D6">
      <w:pPr>
        <w:spacing w:after="200" w:line="276" w:lineRule="auto"/>
      </w:pPr>
    </w:p>
    <w:p w14:paraId="50348345" w14:textId="77777777" w:rsidR="009746D6" w:rsidRPr="009746D6" w:rsidRDefault="009746D6" w:rsidP="00292BA0">
      <w:pPr>
        <w:pStyle w:val="Heading2"/>
      </w:pPr>
      <w:bookmarkStart w:id="70" w:name="_Toc36026311"/>
      <w:r w:rsidRPr="009746D6">
        <w:lastRenderedPageBreak/>
        <w:t>Process of Researches</w:t>
      </w:r>
      <w:bookmarkEnd w:id="70"/>
      <w:r w:rsidRPr="009746D6">
        <w:t xml:space="preserve"> </w:t>
      </w:r>
    </w:p>
    <w:p w14:paraId="099CC4E9" w14:textId="77777777" w:rsidR="009746D6" w:rsidRPr="009746D6" w:rsidRDefault="009746D6" w:rsidP="009746D6">
      <w:pPr>
        <w:spacing w:after="200" w:line="276" w:lineRule="auto"/>
      </w:pPr>
      <w:r w:rsidRPr="009746D6">
        <w:t>After completing the steps to divide a single task, the tasks to be done become clear. First, separate the entire security system. The first data available is the choice of fire extinguisher. Read a lot of regulations to determine the specifications of a fire extinguisher, and then read a lot of literature to determine the type, material and efficiency of a fire extinguisher. The specifications of all switches are then determined through exchange with members of the powertrain team to obtain the determined engine specifications.</w:t>
      </w:r>
    </w:p>
    <w:p w14:paraId="5E3AE620" w14:textId="77777777" w:rsidR="009746D6" w:rsidRPr="009746D6" w:rsidRDefault="009746D6" w:rsidP="009746D6">
      <w:pPr>
        <w:spacing w:after="200" w:line="276" w:lineRule="auto"/>
      </w:pPr>
      <w:r w:rsidRPr="009746D6">
        <w:t>After reading the literature extensively and combining discussions with classmates and teachers at weekly meetings to deepen my understanding of automotive safety systems and automotive safety circuit design, I found that circuit switches need to be selected through calculation and regulatory constraints. Therefore, by calculating and selecting the specifications of the correct parts required for the electric formula car, and then comparing the parts that meet the specifications horizontally, the most cost-effective parts were selected. Then replace the parts to optimize the feasibility of the car emergency power-off circuit. Evaluate and optimize your own plan, calculate the cost of implementing the plan, and verify the feasibility of the plan. Finally, the effectiveness and feasibility of the optimized upgrade scheme were verified.</w:t>
      </w:r>
    </w:p>
    <w:p w14:paraId="149B3E68" w14:textId="77777777" w:rsidR="009746D6" w:rsidRPr="009746D6" w:rsidRDefault="009746D6" w:rsidP="00292BA0">
      <w:pPr>
        <w:pStyle w:val="Heading2"/>
      </w:pPr>
      <w:bookmarkStart w:id="71" w:name="_Toc36026312"/>
      <w:bookmarkStart w:id="72" w:name="_Hlk36014609"/>
      <w:r w:rsidRPr="009746D6">
        <w:rPr>
          <w:rFonts w:hint="eastAsia"/>
        </w:rPr>
        <w:t>A</w:t>
      </w:r>
      <w:r w:rsidRPr="009746D6">
        <w:t>nalysis AND C</w:t>
      </w:r>
      <w:r w:rsidRPr="009746D6">
        <w:rPr>
          <w:rFonts w:hint="eastAsia"/>
        </w:rPr>
        <w:t>o</w:t>
      </w:r>
      <w:r w:rsidRPr="009746D6">
        <w:t>nclusion</w:t>
      </w:r>
      <w:bookmarkEnd w:id="71"/>
    </w:p>
    <w:bookmarkEnd w:id="72"/>
    <w:p w14:paraId="22B5DB06" w14:textId="77777777" w:rsidR="009746D6" w:rsidRPr="009746D6" w:rsidRDefault="009746D6" w:rsidP="009746D6">
      <w:pPr>
        <w:spacing w:after="200" w:line="276" w:lineRule="auto"/>
      </w:pPr>
      <w:r w:rsidRPr="009746D6">
        <w:t>There are two main difficulties in the analysis: the specific choice of fire extinguisher and how to control the switch.</w:t>
      </w:r>
    </w:p>
    <w:p w14:paraId="35A03458" w14:textId="77777777" w:rsidR="009746D6" w:rsidRPr="009746D6" w:rsidRDefault="009746D6" w:rsidP="00FF4610">
      <w:pPr>
        <w:pStyle w:val="Heading2"/>
      </w:pPr>
      <w:bookmarkStart w:id="73" w:name="_Toc36026313"/>
      <w:r w:rsidRPr="009746D6">
        <w:t>1.Fire extinguisher type selection</w:t>
      </w:r>
      <w:bookmarkEnd w:id="73"/>
    </w:p>
    <w:p w14:paraId="5E04F287" w14:textId="77777777" w:rsidR="009746D6" w:rsidRPr="009746D6" w:rsidRDefault="009746D6" w:rsidP="009746D6">
      <w:pPr>
        <w:spacing w:after="200" w:line="276" w:lineRule="auto"/>
      </w:pPr>
      <w:r w:rsidRPr="009746D6">
        <w:rPr>
          <w:rFonts w:hint="eastAsia"/>
        </w:rPr>
        <w:t>1</w:t>
      </w:r>
      <w:r w:rsidRPr="009746D6">
        <w:t>.1 Introduction to the types of fire extinguishers and their respective principles</w:t>
      </w:r>
    </w:p>
    <w:p w14:paraId="7ED907B8" w14:textId="77777777" w:rsidR="009746D6" w:rsidRPr="009746D6" w:rsidRDefault="009746D6" w:rsidP="009746D6">
      <w:pPr>
        <w:spacing w:after="200" w:line="276" w:lineRule="auto"/>
      </w:pPr>
      <w:r w:rsidRPr="009746D6">
        <w:t>Before choosing a fire extinguisher, consult the rules can know Only ABC extinguisher types usable for fuel extinction, but we are lithium batteries, so ABC fire extinguishers may not be applicable.</w:t>
      </w:r>
    </w:p>
    <w:p w14:paraId="670A2683" w14:textId="77777777" w:rsidR="009746D6" w:rsidRPr="009746D6" w:rsidRDefault="009746D6" w:rsidP="009746D6">
      <w:pPr>
        <w:spacing w:after="200" w:line="276" w:lineRule="auto"/>
      </w:pPr>
      <w:r w:rsidRPr="009746D6">
        <w:rPr>
          <w:rFonts w:hint="eastAsia"/>
        </w:rPr>
        <w:t xml:space="preserve"> </w:t>
      </w:r>
      <w:r w:rsidRPr="009746D6">
        <w:t>There are many types of fire extinguishers, and their uses are divided into many types. Blindly selecting a fire extinguisher can sometimes not only extinguish a fire, but it can also have an adverse effect. It can effectively destroy the combustion conditions, so that the substance that stops burning becomes a fire extinguishing agent. According to the existing form, the fire extinguishing agents are divided into three types, namely gas fire extinguishers (1. non-combustible gas fire extinguishers, mainly carbon dioxide fire extinguishers, nitrogen fire extinguishers, etc. 2. halogenated fire extinguishing agents) liquid fire extinguishers (1. water and water additives, 2. Foam fire extinguishing agent 3. Solid fire extinguisher (1. Dry powder fire extinguishing agent 2. Smoke fire extinguishing agent)</w:t>
      </w:r>
    </w:p>
    <w:p w14:paraId="0B74556C" w14:textId="37E71C7D" w:rsidR="009746D6" w:rsidRPr="009746D6" w:rsidRDefault="009746D6" w:rsidP="009746D6">
      <w:pPr>
        <w:spacing w:after="200" w:line="276" w:lineRule="auto"/>
      </w:pPr>
      <w:r w:rsidRPr="009746D6">
        <w:t xml:space="preserve">Its fire extinguishing principle is to use gaseous fire extinguishing agents such as carbon dioxide and inert fire extinguishing agents. When it is ejected from the fire extinguisher, a sudden decompression, part of the carbon dioxide adiabatically expands, evaporates, absorbs a large amount of heat, and quickly cools another part of the carbon dioxide into a solid snowflake. Carbon dioxide ("dry ice"). The temperature of "dry ice" is -78.5 ° C. When sprayed on a fire, it evaporates immediately to reduce the concentration of oxygen; it also cools because it absorbs heat through vaporization. And a large amount of carbon dioxide gas surrounds the combustion zone, which can also isolate the combustion material. There is air. The advantage is that it is not conductive and does not contain water. It can be used to extinguish fires of electrical equipment and certain hydrophobic substances. It does not leave any traces after fire extinguishing. It can be used to extinguish fires of precision instruments, mechanical equipment, books, archives, etc.; it is cheap. Its disadvantage is that the cooling effect is poor, and it cannot extinguish the </w:t>
      </w:r>
      <w:r w:rsidR="00E1065D" w:rsidRPr="009746D6">
        <w:t>smouldering</w:t>
      </w:r>
      <w:r w:rsidRPr="009746D6">
        <w:t xml:space="preserve"> fire. After extinguishing the fire, it may reignite the flame. Carbon dioxide and alkali metals </w:t>
      </w:r>
      <w:r w:rsidRPr="009746D6">
        <w:lastRenderedPageBreak/>
        <w:t>(sodium, potassium) and alkaline earth metals (magnesium) undergo chemical reactions at high temperatures and cause explosions. 2Mg + CO2 ==== 2MgO + C When carbon dioxide expands, it generates static electricity and may cause combustion; carbon dioxide can suffocate firefighters.</w:t>
      </w:r>
    </w:p>
    <w:p w14:paraId="08FDBDF2" w14:textId="77777777" w:rsidR="009746D6" w:rsidRPr="009746D6" w:rsidRDefault="009746D6" w:rsidP="009746D6">
      <w:pPr>
        <w:spacing w:after="200" w:line="276" w:lineRule="auto"/>
      </w:pPr>
      <w:r w:rsidRPr="009746D6">
        <w:t>Use water-based fire extinguishing agent: The principle is to fill the interior with foam generated by AFFF water film foam extinguishing agent and nitrogen, then spray it on the fuel surface, and separate the water film on the surface of the water fuel by foam chromatography to make it flammable. Objects are isolated from the air. It has the advantages of convenient operation, high fire extinguishing efficiency, no upside down when used, long validity period, anti-reignition, and double fire extinguishing. The state advocates the use of water-based fire extinguishers, which are environmentally friendly and can extinguish fires caused by ordinary household appliances. Its disadvantages are short shelf life and high price</w:t>
      </w:r>
    </w:p>
    <w:p w14:paraId="262CBB31" w14:textId="77777777" w:rsidR="009746D6" w:rsidRPr="009746D6" w:rsidRDefault="009746D6" w:rsidP="009746D6">
      <w:pPr>
        <w:spacing w:after="200" w:line="276" w:lineRule="auto"/>
      </w:pPr>
    </w:p>
    <w:p w14:paraId="1D161E8B" w14:textId="77777777" w:rsidR="009746D6" w:rsidRPr="009746D6" w:rsidRDefault="009746D6" w:rsidP="00FF4610">
      <w:pPr>
        <w:pStyle w:val="Heading2"/>
      </w:pPr>
      <w:bookmarkStart w:id="74" w:name="_Toc36026314"/>
      <w:r w:rsidRPr="009746D6">
        <w:t>1.2Causes of lithium battery fire</w:t>
      </w:r>
      <w:bookmarkEnd w:id="74"/>
    </w:p>
    <w:p w14:paraId="749E88DE" w14:textId="77777777" w:rsidR="009746D6" w:rsidRPr="009746D6" w:rsidRDefault="009746D6" w:rsidP="009746D6">
      <w:pPr>
        <w:spacing w:after="200" w:line="276" w:lineRule="auto"/>
      </w:pPr>
      <w:r w:rsidRPr="009746D6">
        <w:t xml:space="preserve">Before fully deciding the fire extinguisher I choose, we must first understand the main reasons for lithium battery fires. A mild short will only cause elevated self-discharge and the heat </w:t>
      </w:r>
      <w:proofErr w:type="spellStart"/>
      <w:r w:rsidRPr="009746D6">
        <w:t>buildup</w:t>
      </w:r>
      <w:proofErr w:type="spellEnd"/>
      <w:r w:rsidRPr="009746D6">
        <w:t xml:space="preserve"> is minimal because the discharging power is very low. If enough microscopic metallic particles converge on one spot, a sizable current begins to flow between the electrodes of the cell, and the spot heats up and weakens. As a small water leak in a faulty hydro dam can develop into a torrent and take a structure down, so too can heat </w:t>
      </w:r>
      <w:proofErr w:type="spellStart"/>
      <w:r w:rsidRPr="009746D6">
        <w:t>buildup</w:t>
      </w:r>
      <w:proofErr w:type="spellEnd"/>
      <w:r w:rsidRPr="009746D6">
        <w:t xml:space="preserve"> damage the insulation layer in a cell and cause an electrical short. The temperature can quickly reach 500C (932F), at which point the cell catches </w:t>
      </w:r>
      <w:proofErr w:type="gramStart"/>
      <w:r w:rsidRPr="009746D6">
        <w:t>fire</w:t>
      </w:r>
      <w:proofErr w:type="gramEnd"/>
      <w:r w:rsidRPr="009746D6">
        <w:t xml:space="preserve"> or it explodes. This thermal runaway that occurs is known as “venting with flame.”</w:t>
      </w:r>
    </w:p>
    <w:p w14:paraId="00F5ACB4" w14:textId="77777777" w:rsidR="009746D6" w:rsidRPr="009746D6" w:rsidRDefault="009746D6" w:rsidP="00FF4610">
      <w:pPr>
        <w:pStyle w:val="Heading2"/>
      </w:pPr>
      <w:bookmarkStart w:id="75" w:name="_Toc36026315"/>
      <w:r w:rsidRPr="009746D6">
        <w:t>1.3Fire extinguisher efficiency experiment</w:t>
      </w:r>
      <w:bookmarkEnd w:id="75"/>
    </w:p>
    <w:p w14:paraId="6BEF3933" w14:textId="77777777" w:rsidR="009746D6" w:rsidRPr="009746D6" w:rsidRDefault="009746D6" w:rsidP="009746D6">
      <w:pPr>
        <w:spacing w:after="200" w:line="276" w:lineRule="auto"/>
      </w:pPr>
      <w:r w:rsidRPr="009746D6">
        <w:t>Because the fire test was too dangerous and I did not have a test site to conduct the experiment, I checked the fire test in various countries to obtain the conclusions. Such as the United States Fire Research Foundation (FPRF), the United States Federal Aviation Administration (FAA), NASA (NASA), German Motor Vehicle Supervision Association (DEKRA), Civil Aviation Authority (CAA).</w:t>
      </w:r>
    </w:p>
    <w:p w14:paraId="53724221" w14:textId="77777777" w:rsidR="009746D6" w:rsidRPr="009746D6" w:rsidRDefault="009746D6" w:rsidP="009746D6">
      <w:pPr>
        <w:spacing w:after="200" w:line="276" w:lineRule="auto"/>
      </w:pPr>
      <w:r w:rsidRPr="009746D6">
        <w:fldChar w:fldCharType="begin"/>
      </w:r>
      <w:r w:rsidRPr="009746D6">
        <w:instrText xml:space="preserve"> </w:instrText>
      </w:r>
      <w:r w:rsidRPr="009746D6">
        <w:rPr>
          <w:rFonts w:hint="eastAsia"/>
        </w:rPr>
        <w:instrText>eq \o\ac(</w:instrText>
      </w:r>
      <w:r w:rsidRPr="009746D6">
        <w:rPr>
          <w:rFonts w:hint="eastAsia"/>
        </w:rPr>
        <w:instrText>○</w:instrText>
      </w:r>
      <w:r w:rsidRPr="009746D6">
        <w:rPr>
          <w:rFonts w:hint="eastAsia"/>
        </w:rPr>
        <w:instrText>,1)</w:instrText>
      </w:r>
      <w:r w:rsidRPr="009746D6">
        <w:fldChar w:fldCharType="end"/>
      </w:r>
      <w:r w:rsidRPr="009746D6">
        <w:t xml:space="preserve"> Civil Aviation Authority (CAA).</w:t>
      </w:r>
    </w:p>
    <w:p w14:paraId="615FC0E1" w14:textId="77777777" w:rsidR="009746D6" w:rsidRPr="009746D6" w:rsidRDefault="009746D6" w:rsidP="009746D6">
      <w:pPr>
        <w:spacing w:after="200" w:line="276" w:lineRule="auto"/>
      </w:pPr>
      <w:r>
        <w:rPr>
          <w:noProof/>
        </w:rPr>
        <w:drawing>
          <wp:inline distT="0" distB="0" distL="0" distR="0" wp14:anchorId="644ABD18" wp14:editId="389CDA08">
            <wp:extent cx="2948940" cy="2091138"/>
            <wp:effectExtent l="0" t="0" r="3810" b="4445"/>
            <wp:docPr id="1723102648"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2"/>
                    <pic:cNvPicPr/>
                  </pic:nvPicPr>
                  <pic:blipFill>
                    <a:blip r:embed="rId41">
                      <a:extLst>
                        <a:ext uri="{28A0092B-C50C-407E-A947-70E740481C1C}">
                          <a14:useLocalDpi xmlns:a14="http://schemas.microsoft.com/office/drawing/2010/main" val="0"/>
                        </a:ext>
                      </a:extLst>
                    </a:blip>
                    <a:stretch>
                      <a:fillRect/>
                    </a:stretch>
                  </pic:blipFill>
                  <pic:spPr>
                    <a:xfrm>
                      <a:off x="0" y="0"/>
                      <a:ext cx="2948940" cy="2091138"/>
                    </a:xfrm>
                    <a:prstGeom prst="rect">
                      <a:avLst/>
                    </a:prstGeom>
                  </pic:spPr>
                </pic:pic>
              </a:graphicData>
            </a:graphic>
          </wp:inline>
        </w:drawing>
      </w:r>
    </w:p>
    <w:p w14:paraId="31777039" w14:textId="77777777" w:rsidR="009746D6" w:rsidRPr="009746D6" w:rsidRDefault="009746D6" w:rsidP="009746D6">
      <w:pPr>
        <w:spacing w:after="200" w:line="276" w:lineRule="auto"/>
      </w:pPr>
      <w:r w:rsidRPr="009746D6">
        <w:t>Figure4- Test Bench</w:t>
      </w:r>
    </w:p>
    <w:p w14:paraId="4E19178B" w14:textId="77777777" w:rsidR="009746D6" w:rsidRPr="009746D6" w:rsidRDefault="009746D6" w:rsidP="009746D6">
      <w:pPr>
        <w:spacing w:after="200" w:line="276" w:lineRule="auto"/>
      </w:pPr>
    </w:p>
    <w:p w14:paraId="33A90B5C" w14:textId="77777777" w:rsidR="009746D6" w:rsidRPr="009746D6" w:rsidRDefault="009746D6" w:rsidP="009746D6">
      <w:pPr>
        <w:spacing w:after="200" w:line="276" w:lineRule="auto"/>
      </w:pPr>
      <w:r w:rsidRPr="009746D6">
        <w:lastRenderedPageBreak/>
        <w:t>The British CAA selected different types of fire extinguishers and studied the effects of water-based, halon, FE-36, dry powder fire extinguishing agents and fire blankets on fighting lithium battery fires. Through improved fire extinguisher nozzles and pipes, overcharged or heated There are two vents in the fire extinguishing room to simulate the air flow. The experimental setup is shown in Figure 2. Typical lithium batteries for CAA portable electronic equipment, including square lithium batteries, cylindrical lithium batteries, and nickel-metal hydride batteries, are used to build three types of fire models: group fires, electronic equipment fires, and electronic equipment fires in luggage. Find,</w:t>
      </w:r>
    </w:p>
    <w:p w14:paraId="7725966B" w14:textId="77777777" w:rsidR="009746D6" w:rsidRPr="009746D6" w:rsidRDefault="009746D6" w:rsidP="009746D6">
      <w:pPr>
        <w:spacing w:after="200" w:line="276" w:lineRule="auto"/>
      </w:pPr>
      <w:r w:rsidRPr="009746D6">
        <w:t>Fire model and type of extinguishing agent are important factors affecting the fire extinguishing effect of lithium batteries, and Halon and FE-36 have better fire extinguishing effects. Through this project research, the British Civil Aviation Authority (CAA) recommended Halon and FE-36 fire extinguishing agent to deal with the fire of portable lithium battery equipment on flights.</w:t>
      </w:r>
    </w:p>
    <w:p w14:paraId="78088A71" w14:textId="77777777" w:rsidR="009746D6" w:rsidRPr="009746D6" w:rsidRDefault="009746D6" w:rsidP="009746D6">
      <w:pPr>
        <w:spacing w:after="200" w:line="276" w:lineRule="auto"/>
      </w:pPr>
      <w:r w:rsidRPr="009746D6">
        <w:fldChar w:fldCharType="begin"/>
      </w:r>
      <w:r w:rsidRPr="009746D6">
        <w:instrText xml:space="preserve"> </w:instrText>
      </w:r>
      <w:r w:rsidRPr="009746D6">
        <w:rPr>
          <w:rFonts w:hint="eastAsia"/>
        </w:rPr>
        <w:instrText>eq \o\ac(</w:instrText>
      </w:r>
      <w:r w:rsidRPr="009746D6">
        <w:rPr>
          <w:rFonts w:hint="eastAsia"/>
        </w:rPr>
        <w:instrText>○</w:instrText>
      </w:r>
      <w:r w:rsidRPr="009746D6">
        <w:rPr>
          <w:rFonts w:hint="eastAsia"/>
        </w:rPr>
        <w:instrText>,2)</w:instrText>
      </w:r>
      <w:r w:rsidRPr="009746D6">
        <w:fldChar w:fldCharType="end"/>
      </w:r>
      <w:r w:rsidRPr="009746D6">
        <w:t xml:space="preserve"> The experiment used a standard 18650 lithium battery with a battery capacity of 2600 </w:t>
      </w:r>
      <w:proofErr w:type="spellStart"/>
      <w:r w:rsidRPr="009746D6">
        <w:t>mAh</w:t>
      </w:r>
      <w:proofErr w:type="spellEnd"/>
      <w:r w:rsidRPr="009746D6">
        <w:t xml:space="preserve"> and a SOC of 50%. Five lithium batteries are connected side by side through a nickel-chromium wire, and a 2.56 million cubic data 8th galvanic couple is arranged between adjacent batteries and on both sides of the battery to monitor temperature changes during the fire extinguishing process. Using a 100 W tube furnace and hexane heating caused the battery to run out of control. The position of the heater is shown in Figure 1. First, turn on the tube furnace heater. When the first battery is heated to 100 ° C, turn on the hexane heater. After the first battery is out of control, spray the fire extinguishing agent. When extinguishing fire, liquid fire extinguishing agents such as water, AF-31, AF-21, A-B-D and Novec1230 fire extinguishing agents at normal temperature and pressure are poured by hand-held 500 mL water bottles; other fire extinguishing agents, such as Halon1211, </w:t>
      </w:r>
      <w:proofErr w:type="spellStart"/>
      <w:r w:rsidRPr="009746D6">
        <w:t>Halotron</w:t>
      </w:r>
      <w:proofErr w:type="spellEnd"/>
      <w:r w:rsidRPr="009746D6">
        <w:rPr>
          <w:rFonts w:ascii="SimSun" w:hAnsi="SimSun" w:cs="SimSun" w:hint="eastAsia"/>
        </w:rPr>
        <w:t>Ⅰ</w:t>
      </w:r>
      <w:r w:rsidRPr="009746D6">
        <w:t xml:space="preserve"> , FM-200, FE-36, CO2 and Purple-K fire extinguishing agents are sprayed with a hand-held fire extinguisher. Turn off the heater after the fire.</w:t>
      </w:r>
    </w:p>
    <w:p w14:paraId="7AB40FC0" w14:textId="77777777" w:rsidR="009746D6" w:rsidRPr="009746D6" w:rsidRDefault="009746D6" w:rsidP="009746D6">
      <w:pPr>
        <w:spacing w:after="200" w:line="276" w:lineRule="auto"/>
      </w:pPr>
      <w:r w:rsidRPr="009746D6">
        <w:t>The results show that without the fire extinguishing agent, all lithium batteries are out of control, and only 500 mL of liquid fire extinguishing agent can effectively suppress the spread of lithium battery fire, but non-liquid fire extinguishing agent does not work. The US Federal Aviation Administration (FAA) through the research of this project found that the evaluation results of the cooling effect of fire extinguishing agents are in good agreement with the results of lithium battery fire extinguishing experiments. Water-based fire extinguishing agents have the best effect on suppressing lithium battery fires, while gas and dry powder fire extinguishing agents have no effect on suppressing lithium battery fires.</w:t>
      </w:r>
    </w:p>
    <w:p w14:paraId="68CD3EF2" w14:textId="77777777" w:rsidR="009746D6" w:rsidRPr="009746D6" w:rsidRDefault="009746D6" w:rsidP="009746D6">
      <w:pPr>
        <w:spacing w:after="200" w:line="276" w:lineRule="auto"/>
      </w:pPr>
      <w:r w:rsidRPr="009746D6">
        <w:t>To sum up, I chose the water-based fire extinguisher FE-36 as the fire extinguisher for the car.</w:t>
      </w:r>
    </w:p>
    <w:p w14:paraId="24F4B00B" w14:textId="77777777" w:rsidR="009746D6" w:rsidRPr="009746D6" w:rsidRDefault="009746D6" w:rsidP="009746D6">
      <w:pPr>
        <w:spacing w:after="200" w:line="276" w:lineRule="auto"/>
      </w:pPr>
    </w:p>
    <w:p w14:paraId="5A125F93" w14:textId="77777777" w:rsidR="009746D6" w:rsidRPr="009746D6" w:rsidRDefault="009746D6" w:rsidP="009746D6">
      <w:pPr>
        <w:spacing w:after="200" w:line="276" w:lineRule="auto"/>
      </w:pPr>
      <w:r>
        <w:rPr>
          <w:noProof/>
        </w:rPr>
        <w:drawing>
          <wp:inline distT="0" distB="0" distL="0" distR="0" wp14:anchorId="55BF8F40" wp14:editId="7FDE353B">
            <wp:extent cx="2910840" cy="1455420"/>
            <wp:effectExtent l="0" t="0" r="3810" b="0"/>
            <wp:docPr id="204486318"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3"/>
                    <pic:cNvPicPr/>
                  </pic:nvPicPr>
                  <pic:blipFill>
                    <a:blip r:embed="rId42">
                      <a:extLst>
                        <a:ext uri="{28A0092B-C50C-407E-A947-70E740481C1C}">
                          <a14:useLocalDpi xmlns:a14="http://schemas.microsoft.com/office/drawing/2010/main" val="0"/>
                        </a:ext>
                      </a:extLst>
                    </a:blip>
                    <a:stretch>
                      <a:fillRect/>
                    </a:stretch>
                  </pic:blipFill>
                  <pic:spPr>
                    <a:xfrm>
                      <a:off x="0" y="0"/>
                      <a:ext cx="2910840" cy="1455420"/>
                    </a:xfrm>
                    <a:prstGeom prst="rect">
                      <a:avLst/>
                    </a:prstGeom>
                  </pic:spPr>
                </pic:pic>
              </a:graphicData>
            </a:graphic>
          </wp:inline>
        </w:drawing>
      </w:r>
    </w:p>
    <w:p w14:paraId="0DE9727B" w14:textId="77777777" w:rsidR="009746D6" w:rsidRPr="009746D6" w:rsidRDefault="009746D6" w:rsidP="009746D6">
      <w:pPr>
        <w:spacing w:after="200" w:line="276" w:lineRule="auto"/>
      </w:pPr>
      <w:bookmarkStart w:id="76" w:name="_Hlk36012717"/>
      <w:r w:rsidRPr="009746D6">
        <w:t>Figure5</w:t>
      </w:r>
      <w:bookmarkEnd w:id="76"/>
      <w:r w:rsidRPr="009746D6">
        <w:t>- FE-36 2KG Fire extinguisher</w:t>
      </w:r>
    </w:p>
    <w:p w14:paraId="4FD9979F" w14:textId="77777777" w:rsidR="009746D6" w:rsidRPr="009746D6" w:rsidRDefault="009746D6" w:rsidP="009746D6">
      <w:pPr>
        <w:spacing w:after="200" w:line="276" w:lineRule="auto"/>
      </w:pPr>
      <w:r w:rsidRPr="009746D6">
        <w:t>The price of a fire extinguisher is 153 pounds,</w:t>
      </w:r>
      <w:r w:rsidRPr="009746D6">
        <w:tab/>
        <w:t>its price is within a reasonable range</w:t>
      </w:r>
    </w:p>
    <w:p w14:paraId="699A9EC7" w14:textId="77777777" w:rsidR="009746D6" w:rsidRPr="009746D6" w:rsidRDefault="009746D6" w:rsidP="009746D6">
      <w:pPr>
        <w:spacing w:after="200" w:line="276" w:lineRule="auto"/>
      </w:pPr>
    </w:p>
    <w:p w14:paraId="6BCA2756" w14:textId="77777777" w:rsidR="009746D6" w:rsidRPr="009746D6" w:rsidRDefault="009746D6" w:rsidP="00FF4610">
      <w:pPr>
        <w:pStyle w:val="Heading2"/>
      </w:pPr>
      <w:bookmarkStart w:id="77" w:name="_Toc36026316"/>
      <w:r w:rsidRPr="009746D6">
        <w:rPr>
          <w:rFonts w:hint="eastAsia"/>
        </w:rPr>
        <w:t>2.</w:t>
      </w:r>
      <w:r w:rsidRPr="009746D6">
        <w:t>Car switch selection</w:t>
      </w:r>
      <w:bookmarkEnd w:id="77"/>
    </w:p>
    <w:p w14:paraId="4553EF6D" w14:textId="77777777" w:rsidR="009746D6" w:rsidRPr="009746D6" w:rsidRDefault="009746D6" w:rsidP="009746D6">
      <w:pPr>
        <w:spacing w:after="200" w:line="276" w:lineRule="auto"/>
      </w:pPr>
      <w:r w:rsidRPr="009746D6">
        <w:t>The next step is the switch selection of the car. Before completing the selection, we must first review the rules to understand the switch requirements in the rules, then select the switch that meets the rules, and enable him to operate in the circuit system of the car. And design a switch circuit diagram that can control the overall circuit.</w:t>
      </w:r>
    </w:p>
    <w:p w14:paraId="4014F2B4" w14:textId="77777777" w:rsidR="009746D6" w:rsidRPr="009746D6" w:rsidRDefault="009746D6" w:rsidP="009041FA">
      <w:pPr>
        <w:pStyle w:val="Heading2"/>
      </w:pPr>
      <w:bookmarkStart w:id="78" w:name="_Toc36026317"/>
      <w:r w:rsidRPr="009746D6">
        <w:rPr>
          <w:rFonts w:hint="eastAsia"/>
        </w:rPr>
        <w:t>2.1</w:t>
      </w:r>
      <w:r w:rsidRPr="009746D6">
        <w:t xml:space="preserve"> I</w:t>
      </w:r>
      <w:r w:rsidRPr="009746D6">
        <w:rPr>
          <w:rFonts w:hint="eastAsia"/>
        </w:rPr>
        <w:t>ntroduction</w:t>
      </w:r>
      <w:bookmarkEnd w:id="78"/>
      <w:r w:rsidRPr="009746D6">
        <w:t xml:space="preserve"> </w:t>
      </w:r>
    </w:p>
    <w:p w14:paraId="7EAFAF84" w14:textId="77777777" w:rsidR="009746D6" w:rsidRPr="009746D6" w:rsidRDefault="009746D6" w:rsidP="009746D6">
      <w:pPr>
        <w:spacing w:after="200" w:line="276" w:lineRule="auto"/>
      </w:pPr>
      <w:r w:rsidRPr="009746D6">
        <w:t>Switch requirements: I learned from the regulations: ▪ The driver must have easy access to at least one emergency stop button and one stop switch. ▪ A second "Emergency Stop" button must be placed so that it can be operated when the vehicle is lying on its side or reversing. This button must be mechanically locked once it is operated and requires manual operation to reset. The emergency stops button and driver stop switch must act as circuit breakers, interrupting all electrical transmission circuit breakers between RESS and all other HV circuits through fire protection circuits. When the emergency stop, stop switch or normal stop is activated, the HV potential outside RESS must drop below 60V DC within 2 seconds. ▪ On vehicles without a 12v alternator, a DC / DC converter equipped with a suitable power must Ratings are provided to charge the auxiliary battery / power the 12v electrical system. ▪ All parts of high-voltage electrical equipment must be protected with an appropriate IP rating (minimum IP65).</w:t>
      </w:r>
    </w:p>
    <w:p w14:paraId="34ED49C6" w14:textId="77777777" w:rsidR="009746D6" w:rsidRPr="009746D6" w:rsidRDefault="009746D6" w:rsidP="009746D6">
      <w:pPr>
        <w:spacing w:after="200" w:line="276" w:lineRule="auto"/>
      </w:pPr>
      <w:r w:rsidRPr="009746D6">
        <w:t>All cars must be equipped with a driver master switch (DMS). • When the driver is seated and the steering wheel is in place, the driver must be able to operate the DMS while sitting in the driving position. • The DMS must be separate from the universal circuit breaker. • The Emergency Stop Switches control the General Circuit Breaker.</w:t>
      </w:r>
    </w:p>
    <w:p w14:paraId="0E33FD49" w14:textId="77777777" w:rsidR="009746D6" w:rsidRPr="009746D6" w:rsidRDefault="009746D6" w:rsidP="009746D6">
      <w:pPr>
        <w:spacing w:after="200" w:line="276" w:lineRule="auto"/>
        <w:rPr>
          <w:b/>
          <w:bCs/>
        </w:rPr>
      </w:pPr>
    </w:p>
    <w:p w14:paraId="7B889083" w14:textId="77777777" w:rsidR="009746D6" w:rsidRPr="009746D6" w:rsidRDefault="009746D6" w:rsidP="009041FA">
      <w:pPr>
        <w:pStyle w:val="Heading2"/>
      </w:pPr>
      <w:bookmarkStart w:id="79" w:name="_Toc36026318"/>
      <w:r w:rsidRPr="009746D6">
        <w:rPr>
          <w:rFonts w:hint="eastAsia"/>
        </w:rPr>
        <w:t>2.2</w:t>
      </w:r>
      <w:r w:rsidRPr="009746D6">
        <w:t xml:space="preserve"> Summarize the priority of switch control</w:t>
      </w:r>
      <w:bookmarkEnd w:id="79"/>
    </w:p>
    <w:p w14:paraId="411CFE3B" w14:textId="77777777" w:rsidR="009746D6" w:rsidRPr="009746D6" w:rsidRDefault="009746D6" w:rsidP="009746D6">
      <w:pPr>
        <w:spacing w:after="200" w:line="276" w:lineRule="auto"/>
      </w:pPr>
    </w:p>
    <w:p w14:paraId="1051F507" w14:textId="77777777" w:rsidR="009746D6" w:rsidRPr="009746D6" w:rsidRDefault="009746D6" w:rsidP="009746D6">
      <w:pPr>
        <w:spacing w:after="200" w:line="276" w:lineRule="auto"/>
      </w:pPr>
      <w:r w:rsidRPr="009746D6">
        <w:t xml:space="preserve">Table 1: Actuating (= contact opening = current interruption = off) the General Circuit Breaker by the Emergency Stop Switches and by the Driver Master Switch </w:t>
      </w:r>
    </w:p>
    <w:p w14:paraId="3331CDFB" w14:textId="77777777" w:rsidR="009746D6" w:rsidRPr="009746D6" w:rsidRDefault="009746D6" w:rsidP="009746D6">
      <w:pPr>
        <w:spacing w:after="200" w:line="276" w:lineRule="auto"/>
      </w:pPr>
      <w:r w:rsidRPr="009746D6">
        <w:rPr>
          <w:rFonts w:hint="eastAsia"/>
        </w:rPr>
        <w:t>：</w:t>
      </w:r>
      <w:r>
        <w:rPr>
          <w:noProof/>
        </w:rPr>
        <w:drawing>
          <wp:inline distT="0" distB="0" distL="0" distR="0" wp14:anchorId="39FD00C0" wp14:editId="1D22DFC5">
            <wp:extent cx="2871470" cy="920750"/>
            <wp:effectExtent l="0" t="0" r="5080" b="0"/>
            <wp:docPr id="44056658"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4"/>
                    <pic:cNvPicPr/>
                  </pic:nvPicPr>
                  <pic:blipFill>
                    <a:blip r:embed="rId43">
                      <a:extLst>
                        <a:ext uri="{28A0092B-C50C-407E-A947-70E740481C1C}">
                          <a14:useLocalDpi xmlns:a14="http://schemas.microsoft.com/office/drawing/2010/main" val="0"/>
                        </a:ext>
                      </a:extLst>
                    </a:blip>
                    <a:stretch>
                      <a:fillRect/>
                    </a:stretch>
                  </pic:blipFill>
                  <pic:spPr>
                    <a:xfrm>
                      <a:off x="0" y="0"/>
                      <a:ext cx="2871470" cy="920750"/>
                    </a:xfrm>
                    <a:prstGeom prst="rect">
                      <a:avLst/>
                    </a:prstGeom>
                  </pic:spPr>
                </pic:pic>
              </a:graphicData>
            </a:graphic>
          </wp:inline>
        </w:drawing>
      </w:r>
    </w:p>
    <w:p w14:paraId="18B7F81E" w14:textId="77777777" w:rsidR="009746D6" w:rsidRPr="009746D6" w:rsidRDefault="009746D6" w:rsidP="009746D6">
      <w:pPr>
        <w:spacing w:after="200" w:line="276" w:lineRule="auto"/>
      </w:pPr>
      <w:bookmarkStart w:id="80" w:name="_Hlk36012834"/>
      <w:r w:rsidRPr="009746D6">
        <w:t>Table-1 Basic control chart</w:t>
      </w:r>
    </w:p>
    <w:bookmarkEnd w:id="80"/>
    <w:p w14:paraId="64B659E2" w14:textId="77777777" w:rsidR="009746D6" w:rsidRPr="009746D6" w:rsidRDefault="009746D6" w:rsidP="0007485C">
      <w:pPr>
        <w:pStyle w:val="Heading4"/>
      </w:pPr>
    </w:p>
    <w:p w14:paraId="42A31BC7" w14:textId="77777777" w:rsidR="009746D6" w:rsidRPr="009746D6" w:rsidRDefault="009746D6" w:rsidP="009041FA">
      <w:pPr>
        <w:pStyle w:val="Heading2"/>
      </w:pPr>
      <w:bookmarkStart w:id="81" w:name="_Toc36026319"/>
      <w:r w:rsidRPr="009746D6">
        <w:t>2.3 Confirm all switches</w:t>
      </w:r>
      <w:bookmarkEnd w:id="81"/>
    </w:p>
    <w:p w14:paraId="066D719F" w14:textId="77777777" w:rsidR="009746D6" w:rsidRPr="009746D6" w:rsidRDefault="009746D6" w:rsidP="009746D6">
      <w:pPr>
        <w:spacing w:after="200" w:line="276" w:lineRule="auto"/>
      </w:pPr>
      <w:r w:rsidRPr="009746D6">
        <w:tab/>
        <w:t>According to the power group, the maximum voltage of the power supply of the selected power system is 230v, and the maximum current is 300A.</w:t>
      </w:r>
    </w:p>
    <w:p w14:paraId="0921CC75" w14:textId="16031E5D" w:rsidR="009746D6" w:rsidRPr="009746D6" w:rsidRDefault="009746D6" w:rsidP="009746D6">
      <w:pPr>
        <w:spacing w:after="200" w:line="276" w:lineRule="auto"/>
      </w:pPr>
      <w:r w:rsidRPr="009746D6">
        <w:t xml:space="preserve">Through the power calculation formula </w:t>
      </w:r>
      <m:oMath>
        <m:r>
          <w:rPr>
            <w:rFonts w:ascii="Cambria Math" w:hAnsi="Cambria Math"/>
          </w:rPr>
          <m:t>P=U*I</m:t>
        </m:r>
      </m:oMath>
      <w:r w:rsidRPr="009746D6">
        <w:t>, the maximum power of the power supply can be calculated as 69KW, and the maximum requirement in the rules is 250KW, so it meets the rules.</w:t>
      </w:r>
    </w:p>
    <w:p w14:paraId="70AD6983" w14:textId="77777777" w:rsidR="009746D6" w:rsidRPr="009746D6" w:rsidRDefault="009746D6" w:rsidP="002E457C">
      <w:pPr>
        <w:pStyle w:val="Heading2"/>
      </w:pPr>
      <w:bookmarkStart w:id="82" w:name="_Toc36026320"/>
      <w:r w:rsidRPr="009746D6">
        <w:rPr>
          <w:rFonts w:hint="eastAsia"/>
        </w:rPr>
        <w:lastRenderedPageBreak/>
        <w:t>2</w:t>
      </w:r>
      <w:r w:rsidRPr="009746D6">
        <w:t xml:space="preserve">.3.1 The </w:t>
      </w:r>
      <w:bookmarkStart w:id="83" w:name="_Hlk36013051"/>
      <w:r w:rsidRPr="009746D6">
        <w:t>Emergency Stop Switche</w:t>
      </w:r>
      <w:bookmarkEnd w:id="83"/>
      <w:r w:rsidRPr="009746D6">
        <w:t>s</w:t>
      </w:r>
      <w:bookmarkEnd w:id="82"/>
    </w:p>
    <w:p w14:paraId="47B5AB98" w14:textId="77777777" w:rsidR="009746D6" w:rsidRPr="009746D6" w:rsidRDefault="009746D6" w:rsidP="009746D6">
      <w:pPr>
        <w:spacing w:after="200" w:line="276" w:lineRule="auto"/>
      </w:pPr>
      <w:r>
        <w:rPr>
          <w:noProof/>
        </w:rPr>
        <w:drawing>
          <wp:inline distT="0" distB="0" distL="0" distR="0" wp14:anchorId="75818C8B" wp14:editId="1E6D1BF1">
            <wp:extent cx="1836420" cy="1639220"/>
            <wp:effectExtent l="0" t="0" r="0" b="0"/>
            <wp:docPr id="972885966"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5"/>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836420" cy="1639220"/>
                    </a:xfrm>
                    <a:prstGeom prst="rect">
                      <a:avLst/>
                    </a:prstGeom>
                  </pic:spPr>
                </pic:pic>
              </a:graphicData>
            </a:graphic>
          </wp:inline>
        </w:drawing>
      </w:r>
      <w:r>
        <w:rPr>
          <w:noProof/>
        </w:rPr>
        <w:drawing>
          <wp:inline distT="0" distB="0" distL="0" distR="0" wp14:anchorId="579D8D88" wp14:editId="1DC22B6C">
            <wp:extent cx="2804160" cy="2930347"/>
            <wp:effectExtent l="0" t="0" r="0" b="3810"/>
            <wp:docPr id="1032570692"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6"/>
                    <pic:cNvPicPr/>
                  </pic:nvPicPr>
                  <pic:blipFill>
                    <a:blip r:embed="rId45">
                      <a:extLst>
                        <a:ext uri="{28A0092B-C50C-407E-A947-70E740481C1C}">
                          <a14:useLocalDpi xmlns:a14="http://schemas.microsoft.com/office/drawing/2010/main" val="0"/>
                        </a:ext>
                      </a:extLst>
                    </a:blip>
                    <a:stretch>
                      <a:fillRect/>
                    </a:stretch>
                  </pic:blipFill>
                  <pic:spPr>
                    <a:xfrm>
                      <a:off x="0" y="0"/>
                      <a:ext cx="2804160" cy="2930347"/>
                    </a:xfrm>
                    <a:prstGeom prst="rect">
                      <a:avLst/>
                    </a:prstGeom>
                  </pic:spPr>
                </pic:pic>
              </a:graphicData>
            </a:graphic>
          </wp:inline>
        </w:drawing>
      </w:r>
    </w:p>
    <w:p w14:paraId="1F84BA5E" w14:textId="77777777" w:rsidR="009746D6" w:rsidRPr="009746D6" w:rsidRDefault="009746D6" w:rsidP="009746D6">
      <w:pPr>
        <w:spacing w:after="200" w:line="276" w:lineRule="auto"/>
      </w:pPr>
      <w:r w:rsidRPr="009746D6">
        <w:t>Figure6-Emergency Stop Switch</w:t>
      </w:r>
    </w:p>
    <w:p w14:paraId="41EE5AF3" w14:textId="77777777" w:rsidR="009746D6" w:rsidRPr="009746D6" w:rsidRDefault="009746D6" w:rsidP="009746D6">
      <w:pPr>
        <w:spacing w:after="200" w:line="276" w:lineRule="auto"/>
      </w:pPr>
    </w:p>
    <w:p w14:paraId="7023FBF5" w14:textId="77777777" w:rsidR="009746D6" w:rsidRPr="009746D6" w:rsidRDefault="009746D6" w:rsidP="009746D6">
      <w:pPr>
        <w:spacing w:after="200" w:line="276" w:lineRule="auto"/>
      </w:pPr>
      <w:r w:rsidRPr="009746D6">
        <w:t>The Omron A22E series emergency stop pushbutton switch has a red round style head with the diameter of 40mm. It has a double pole single throw (DPST) contact configuration. This button is supplied as a complete or sub-assembled unit and can easily be mounted without using tools. A lock plate is provided as a standard feature to ensure that the control box and switch are not easily separated. The pushbutton is made from the plastic material. It has a current rating of 10A and voltage rating of 440VAC.</w:t>
      </w:r>
    </w:p>
    <w:p w14:paraId="2F85E47C" w14:textId="77777777" w:rsidR="009746D6" w:rsidRPr="009746D6" w:rsidRDefault="009746D6" w:rsidP="009746D6">
      <w:pPr>
        <w:spacing w:after="200" w:line="276" w:lineRule="auto"/>
      </w:pPr>
      <w:r w:rsidRPr="009746D6">
        <w:t xml:space="preserve">But the maximum current it allows far exceeds the current generated by the engine, so we need a </w:t>
      </w:r>
      <w:bookmarkStart w:id="84" w:name="_Hlk35990394"/>
      <w:r w:rsidRPr="009746D6">
        <w:t>circuit breaker</w:t>
      </w:r>
      <w:bookmarkEnd w:id="84"/>
      <w:r w:rsidRPr="009746D6">
        <w:t xml:space="preserve"> as a resistor to connect the series current to the ESS.</w:t>
      </w:r>
    </w:p>
    <w:p w14:paraId="3E9B33E7" w14:textId="77777777" w:rsidR="009746D6" w:rsidRPr="009746D6" w:rsidRDefault="009746D6" w:rsidP="009746D6">
      <w:pPr>
        <w:spacing w:after="200" w:line="276" w:lineRule="auto"/>
      </w:pPr>
      <w:bookmarkStart w:id="85" w:name="_Hlk36013674"/>
      <w:r w:rsidRPr="009746D6">
        <w:t>Its price is 65 pounds</w:t>
      </w:r>
    </w:p>
    <w:bookmarkEnd w:id="85"/>
    <w:p w14:paraId="6322EA00" w14:textId="77777777" w:rsidR="009746D6" w:rsidRPr="009746D6" w:rsidRDefault="009746D6" w:rsidP="009746D6">
      <w:pPr>
        <w:spacing w:after="200" w:line="276" w:lineRule="auto"/>
      </w:pPr>
    </w:p>
    <w:p w14:paraId="4D77EDF9" w14:textId="77777777" w:rsidR="009746D6" w:rsidRPr="009746D6" w:rsidRDefault="009746D6" w:rsidP="002E457C">
      <w:pPr>
        <w:pStyle w:val="Heading2"/>
      </w:pPr>
      <w:bookmarkStart w:id="86" w:name="_Toc36026321"/>
      <w:r w:rsidRPr="009746D6">
        <w:t>2.3.2 Confirmation of the circuit breaker</w:t>
      </w:r>
      <w:bookmarkEnd w:id="86"/>
    </w:p>
    <w:p w14:paraId="0CF1397C" w14:textId="77777777" w:rsidR="009746D6" w:rsidRPr="009746D6" w:rsidRDefault="009746D6" w:rsidP="009746D6">
      <w:pPr>
        <w:spacing w:after="200" w:line="276" w:lineRule="auto"/>
      </w:pPr>
      <w:r>
        <w:rPr>
          <w:noProof/>
        </w:rPr>
        <w:drawing>
          <wp:inline distT="0" distB="0" distL="0" distR="0" wp14:anchorId="349A7C58" wp14:editId="2BC5014D">
            <wp:extent cx="2346960" cy="1454628"/>
            <wp:effectExtent l="0" t="0" r="0" b="0"/>
            <wp:docPr id="2092857112"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7"/>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346960" cy="1454628"/>
                    </a:xfrm>
                    <a:prstGeom prst="rect">
                      <a:avLst/>
                    </a:prstGeom>
                  </pic:spPr>
                </pic:pic>
              </a:graphicData>
            </a:graphic>
          </wp:inline>
        </w:drawing>
      </w:r>
      <w:r w:rsidRPr="009746D6">
        <w:t xml:space="preserve"> Figure7- circuit breaker</w:t>
      </w:r>
    </w:p>
    <w:p w14:paraId="1D36FD3A" w14:textId="77777777" w:rsidR="009746D6" w:rsidRPr="009746D6" w:rsidRDefault="009746D6" w:rsidP="009746D6">
      <w:pPr>
        <w:spacing w:after="200" w:line="276" w:lineRule="auto"/>
      </w:pPr>
    </w:p>
    <w:p w14:paraId="619D4FDE" w14:textId="77777777" w:rsidR="009746D6" w:rsidRPr="009746D6" w:rsidRDefault="009746D6" w:rsidP="009746D6">
      <w:pPr>
        <w:spacing w:after="200" w:line="276" w:lineRule="auto"/>
      </w:pPr>
      <w:r>
        <w:rPr>
          <w:noProof/>
        </w:rPr>
        <w:lastRenderedPageBreak/>
        <w:drawing>
          <wp:inline distT="0" distB="0" distL="0" distR="0" wp14:anchorId="2CF178DA" wp14:editId="476F46E7">
            <wp:extent cx="3741420" cy="2132226"/>
            <wp:effectExtent l="0" t="0" r="0" b="1905"/>
            <wp:docPr id="283822446"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8"/>
                    <pic:cNvPicPr/>
                  </pic:nvPicPr>
                  <pic:blipFill>
                    <a:blip r:embed="rId47">
                      <a:extLst>
                        <a:ext uri="{28A0092B-C50C-407E-A947-70E740481C1C}">
                          <a14:useLocalDpi xmlns:a14="http://schemas.microsoft.com/office/drawing/2010/main" val="0"/>
                        </a:ext>
                      </a:extLst>
                    </a:blip>
                    <a:stretch>
                      <a:fillRect/>
                    </a:stretch>
                  </pic:blipFill>
                  <pic:spPr>
                    <a:xfrm>
                      <a:off x="0" y="0"/>
                      <a:ext cx="3741420" cy="2132226"/>
                    </a:xfrm>
                    <a:prstGeom prst="rect">
                      <a:avLst/>
                    </a:prstGeom>
                  </pic:spPr>
                </pic:pic>
              </a:graphicData>
            </a:graphic>
          </wp:inline>
        </w:drawing>
      </w:r>
    </w:p>
    <w:p w14:paraId="6B0DE185" w14:textId="77777777" w:rsidR="009746D6" w:rsidRPr="009746D6" w:rsidRDefault="009746D6" w:rsidP="009746D6">
      <w:pPr>
        <w:spacing w:after="200" w:line="276" w:lineRule="auto"/>
      </w:pPr>
      <w:r w:rsidRPr="009746D6">
        <w:t>A9F53102 Schneider Electric MCB</w:t>
      </w:r>
    </w:p>
    <w:p w14:paraId="0E919E69" w14:textId="77777777" w:rsidR="009746D6" w:rsidRPr="009746D6" w:rsidRDefault="009746D6" w:rsidP="009746D6">
      <w:pPr>
        <w:spacing w:after="200" w:line="276" w:lineRule="auto"/>
      </w:pPr>
      <w:r w:rsidRPr="009746D6">
        <w:t>This model has tripping curve type B that trips instantly at a rate of 3 to 5 times the rated current 1 pole breaker and a breaking capacity of 10 kA. And the current that can be passed is 2A, which meets the requirements</w:t>
      </w:r>
    </w:p>
    <w:p w14:paraId="0376D5A0" w14:textId="77777777" w:rsidR="009746D6" w:rsidRPr="009746D6" w:rsidRDefault="009746D6" w:rsidP="009746D6">
      <w:pPr>
        <w:spacing w:after="200" w:line="276" w:lineRule="auto"/>
      </w:pPr>
      <w:r w:rsidRPr="009746D6">
        <w:t>Its price is 58.23 pounds</w:t>
      </w:r>
    </w:p>
    <w:p w14:paraId="00EE0670" w14:textId="77777777" w:rsidR="009746D6" w:rsidRPr="009746D6" w:rsidRDefault="009746D6" w:rsidP="009746D6">
      <w:pPr>
        <w:spacing w:after="200" w:line="276" w:lineRule="auto"/>
      </w:pPr>
    </w:p>
    <w:p w14:paraId="4679A9B7" w14:textId="77777777" w:rsidR="009746D6" w:rsidRPr="009746D6" w:rsidRDefault="009746D6" w:rsidP="009746D6">
      <w:pPr>
        <w:spacing w:after="200" w:line="276" w:lineRule="auto"/>
        <w:rPr>
          <w:b/>
          <w:bCs/>
        </w:rPr>
      </w:pPr>
    </w:p>
    <w:p w14:paraId="44709FB5" w14:textId="77777777" w:rsidR="009746D6" w:rsidRPr="009746D6" w:rsidRDefault="009746D6" w:rsidP="009746D6">
      <w:pPr>
        <w:spacing w:after="200" w:line="276" w:lineRule="auto"/>
        <w:rPr>
          <w:b/>
          <w:bCs/>
        </w:rPr>
      </w:pPr>
    </w:p>
    <w:p w14:paraId="2FABB9F9" w14:textId="77777777" w:rsidR="009746D6" w:rsidRPr="009746D6" w:rsidRDefault="009746D6" w:rsidP="009746D6">
      <w:pPr>
        <w:spacing w:after="200" w:line="276" w:lineRule="auto"/>
        <w:rPr>
          <w:b/>
          <w:bCs/>
        </w:rPr>
      </w:pPr>
    </w:p>
    <w:p w14:paraId="6A0A496A" w14:textId="77777777" w:rsidR="009746D6" w:rsidRPr="009746D6" w:rsidRDefault="009746D6" w:rsidP="002E457C">
      <w:pPr>
        <w:pStyle w:val="Heading2"/>
      </w:pPr>
      <w:bookmarkStart w:id="87" w:name="_Toc36026322"/>
      <w:r w:rsidRPr="009746D6">
        <w:rPr>
          <w:rFonts w:hint="eastAsia"/>
        </w:rPr>
        <w:t>2</w:t>
      </w:r>
      <w:r w:rsidRPr="009746D6">
        <w:t xml:space="preserve">.3.3 </w:t>
      </w:r>
      <w:bookmarkStart w:id="88" w:name="_Hlk36013173"/>
      <w:r w:rsidRPr="009746D6">
        <w:t>Driver Master Switch</w:t>
      </w:r>
      <w:bookmarkEnd w:id="87"/>
      <w:bookmarkEnd w:id="88"/>
    </w:p>
    <w:p w14:paraId="27AF5E0C" w14:textId="77777777" w:rsidR="009746D6" w:rsidRPr="009746D6" w:rsidRDefault="009746D6" w:rsidP="009746D6">
      <w:pPr>
        <w:spacing w:after="200" w:line="276" w:lineRule="auto"/>
      </w:pPr>
      <w:r>
        <w:rPr>
          <w:noProof/>
        </w:rPr>
        <w:drawing>
          <wp:inline distT="0" distB="0" distL="0" distR="0" wp14:anchorId="4FF57CF0" wp14:editId="7A5E2C71">
            <wp:extent cx="2636520" cy="1822479"/>
            <wp:effectExtent l="0" t="0" r="0" b="6350"/>
            <wp:docPr id="955588226"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9"/>
                    <pic:cNvPicPr/>
                  </pic:nvPicPr>
                  <pic:blipFill>
                    <a:blip r:embed="rId48">
                      <a:extLst>
                        <a:ext uri="{28A0092B-C50C-407E-A947-70E740481C1C}">
                          <a14:useLocalDpi xmlns:a14="http://schemas.microsoft.com/office/drawing/2010/main" val="0"/>
                        </a:ext>
                      </a:extLst>
                    </a:blip>
                    <a:stretch>
                      <a:fillRect/>
                    </a:stretch>
                  </pic:blipFill>
                  <pic:spPr>
                    <a:xfrm>
                      <a:off x="0" y="0"/>
                      <a:ext cx="2636520" cy="1822479"/>
                    </a:xfrm>
                    <a:prstGeom prst="rect">
                      <a:avLst/>
                    </a:prstGeom>
                  </pic:spPr>
                </pic:pic>
              </a:graphicData>
            </a:graphic>
          </wp:inline>
        </w:drawing>
      </w:r>
    </w:p>
    <w:p w14:paraId="0DB7B37A" w14:textId="77777777" w:rsidR="009746D6" w:rsidRPr="009746D6" w:rsidRDefault="009746D6" w:rsidP="009746D6">
      <w:pPr>
        <w:spacing w:after="200" w:line="276" w:lineRule="auto"/>
      </w:pPr>
      <w:r w:rsidRPr="009746D6">
        <w:t>Figure8- Driver Master Switch</w:t>
      </w:r>
    </w:p>
    <w:p w14:paraId="5B6CFCE0" w14:textId="77777777" w:rsidR="009746D6" w:rsidRPr="009746D6" w:rsidRDefault="009746D6" w:rsidP="009746D6">
      <w:pPr>
        <w:spacing w:after="200" w:line="276" w:lineRule="auto"/>
      </w:pPr>
    </w:p>
    <w:p w14:paraId="7F2E07FF" w14:textId="77777777" w:rsidR="009746D6" w:rsidRPr="009746D6" w:rsidRDefault="009746D6" w:rsidP="009746D6">
      <w:pPr>
        <w:spacing w:after="200" w:line="276" w:lineRule="auto"/>
      </w:pPr>
      <w:r w:rsidRPr="009746D6">
        <w:t>This is the DMS of the car, and the driver can use it to turn off the power system of the car. This is the DMS of the car, and the driver can use it to turn off the power system of the car. It can pass up to 3A and meets the requirements. Its price is 32.3 pounds</w:t>
      </w:r>
    </w:p>
    <w:p w14:paraId="23F5ADAF" w14:textId="77777777" w:rsidR="009746D6" w:rsidRPr="009746D6" w:rsidRDefault="009746D6" w:rsidP="009746D6">
      <w:pPr>
        <w:spacing w:after="200" w:line="276" w:lineRule="auto"/>
      </w:pPr>
    </w:p>
    <w:p w14:paraId="2314E9B8" w14:textId="77777777" w:rsidR="009746D6" w:rsidRPr="009746D6" w:rsidRDefault="009746D6" w:rsidP="002E457C">
      <w:pPr>
        <w:pStyle w:val="Heading2"/>
      </w:pPr>
      <w:bookmarkStart w:id="89" w:name="_Toc36026323"/>
      <w:r w:rsidRPr="009746D6">
        <w:rPr>
          <w:rFonts w:hint="eastAsia"/>
        </w:rPr>
        <w:lastRenderedPageBreak/>
        <w:t>2</w:t>
      </w:r>
      <w:r w:rsidRPr="009746D6">
        <w:t>.3.4 Fire switch</w:t>
      </w:r>
      <w:bookmarkEnd w:id="89"/>
    </w:p>
    <w:p w14:paraId="7456F4D5" w14:textId="77777777" w:rsidR="009746D6" w:rsidRPr="009746D6" w:rsidRDefault="009746D6" w:rsidP="009746D6">
      <w:pPr>
        <w:spacing w:after="200" w:line="276" w:lineRule="auto"/>
      </w:pPr>
      <w:r>
        <w:rPr>
          <w:noProof/>
        </w:rPr>
        <w:drawing>
          <wp:inline distT="0" distB="0" distL="0" distR="0" wp14:anchorId="43568480" wp14:editId="5EA02E62">
            <wp:extent cx="2415540" cy="1556164"/>
            <wp:effectExtent l="0" t="0" r="3810" b="6350"/>
            <wp:docPr id="1925524898"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0"/>
                    <pic:cNvPicPr/>
                  </pic:nvPicPr>
                  <pic:blipFill>
                    <a:blip r:embed="rId49">
                      <a:extLst>
                        <a:ext uri="{28A0092B-C50C-407E-A947-70E740481C1C}">
                          <a14:useLocalDpi xmlns:a14="http://schemas.microsoft.com/office/drawing/2010/main" val="0"/>
                        </a:ext>
                      </a:extLst>
                    </a:blip>
                    <a:stretch>
                      <a:fillRect/>
                    </a:stretch>
                  </pic:blipFill>
                  <pic:spPr>
                    <a:xfrm>
                      <a:off x="0" y="0"/>
                      <a:ext cx="2415540" cy="1556164"/>
                    </a:xfrm>
                    <a:prstGeom prst="rect">
                      <a:avLst/>
                    </a:prstGeom>
                  </pic:spPr>
                </pic:pic>
              </a:graphicData>
            </a:graphic>
          </wp:inline>
        </w:drawing>
      </w:r>
    </w:p>
    <w:p w14:paraId="46FB8A09" w14:textId="77777777" w:rsidR="009746D6" w:rsidRPr="009746D6" w:rsidRDefault="009746D6" w:rsidP="009746D6">
      <w:pPr>
        <w:spacing w:after="200" w:line="276" w:lineRule="auto"/>
      </w:pPr>
      <w:r w:rsidRPr="009746D6">
        <w:t>Figure9- Fire switch</w:t>
      </w:r>
    </w:p>
    <w:p w14:paraId="3AEB6272" w14:textId="77777777" w:rsidR="009746D6" w:rsidRPr="009746D6" w:rsidRDefault="009746D6" w:rsidP="009746D6">
      <w:pPr>
        <w:spacing w:after="200" w:line="276" w:lineRule="auto"/>
      </w:pPr>
      <w:r w:rsidRPr="009746D6">
        <w:t>This is the switch of the fire extinguisher. Pull the switch to turn off the ignition source. Its price is 13.25 pounds</w:t>
      </w:r>
    </w:p>
    <w:p w14:paraId="0F49AC66" w14:textId="0A09498D" w:rsidR="009746D6" w:rsidRPr="00447708" w:rsidRDefault="009746D6" w:rsidP="0007485C">
      <w:pPr>
        <w:pStyle w:val="Heading2"/>
        <w:rPr>
          <w:rFonts w:eastAsia="DengXian"/>
          <w:lang w:eastAsia="zh-CN"/>
        </w:rPr>
      </w:pPr>
    </w:p>
    <w:p w14:paraId="18678951" w14:textId="2B5BCC7E" w:rsidR="009746D6" w:rsidRPr="002E457C" w:rsidRDefault="00447708" w:rsidP="002E457C">
      <w:pPr>
        <w:pStyle w:val="Heading2"/>
      </w:pPr>
      <w:bookmarkStart w:id="90" w:name="_Toc36026324"/>
      <w:r>
        <w:t>3.</w:t>
      </w:r>
      <w:r w:rsidR="009746D6" w:rsidRPr="002E457C">
        <w:t>Automotive switch system</w:t>
      </w:r>
      <w:bookmarkEnd w:id="90"/>
    </w:p>
    <w:p w14:paraId="570BAE1C" w14:textId="77777777" w:rsidR="009746D6" w:rsidRPr="009746D6" w:rsidRDefault="009746D6" w:rsidP="009746D6">
      <w:pPr>
        <w:spacing w:after="200" w:line="276" w:lineRule="auto"/>
      </w:pPr>
      <w:r>
        <w:rPr>
          <w:noProof/>
        </w:rPr>
        <w:drawing>
          <wp:inline distT="0" distB="0" distL="0" distR="0" wp14:anchorId="6FC498FE" wp14:editId="449A5B80">
            <wp:extent cx="6271262" cy="4403469"/>
            <wp:effectExtent l="0" t="0" r="0" b="0"/>
            <wp:docPr id="176357894"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1"/>
                    <pic:cNvPicPr/>
                  </pic:nvPicPr>
                  <pic:blipFill>
                    <a:blip r:embed="rId50">
                      <a:extLst>
                        <a:ext uri="{28A0092B-C50C-407E-A947-70E740481C1C}">
                          <a14:useLocalDpi xmlns:a14="http://schemas.microsoft.com/office/drawing/2010/main" val="0"/>
                        </a:ext>
                      </a:extLst>
                    </a:blip>
                    <a:stretch>
                      <a:fillRect/>
                    </a:stretch>
                  </pic:blipFill>
                  <pic:spPr>
                    <a:xfrm>
                      <a:off x="0" y="0"/>
                      <a:ext cx="6271262" cy="4403469"/>
                    </a:xfrm>
                    <a:prstGeom prst="rect">
                      <a:avLst/>
                    </a:prstGeom>
                  </pic:spPr>
                </pic:pic>
              </a:graphicData>
            </a:graphic>
          </wp:inline>
        </w:drawing>
      </w:r>
    </w:p>
    <w:p w14:paraId="76233F29" w14:textId="77777777" w:rsidR="009746D6" w:rsidRPr="009746D6" w:rsidRDefault="009746D6" w:rsidP="009746D6">
      <w:pPr>
        <w:spacing w:after="200" w:line="276" w:lineRule="auto"/>
      </w:pPr>
      <w:bookmarkStart w:id="91" w:name="_Hlk36013428"/>
      <w:r w:rsidRPr="009746D6">
        <w:t>Figure10 switch system</w:t>
      </w:r>
    </w:p>
    <w:bookmarkEnd w:id="91"/>
    <w:p w14:paraId="413B03AD" w14:textId="77777777" w:rsidR="009746D6" w:rsidRPr="009746D6" w:rsidRDefault="009746D6" w:rsidP="009746D6">
      <w:pPr>
        <w:spacing w:after="200" w:line="276" w:lineRule="auto"/>
      </w:pPr>
    </w:p>
    <w:p w14:paraId="1008E063" w14:textId="407B6F3C" w:rsidR="009746D6" w:rsidRPr="009746D6" w:rsidRDefault="009746D6" w:rsidP="009746D6">
      <w:pPr>
        <w:spacing w:after="200" w:line="276" w:lineRule="auto"/>
      </w:pPr>
      <w:r w:rsidRPr="009746D6">
        <w:t xml:space="preserve">This is a simple car switch control system that I designed at the beginning, which meets the safety requirements of general formula racing. The main switch is used to control the power on and off of the </w:t>
      </w:r>
      <w:r w:rsidRPr="009746D6">
        <w:lastRenderedPageBreak/>
        <w:t xml:space="preserve">car. At the same time, there are two switches that can control the car's fire extinguisher and one fire extinguisher switch. It is placed on the driver's side, and a fire extinguisher switch is placed on the outside. At the same time, it can meet the need to extinguish the fire if the car is tilted or inverted. Driver Monster Switch cannot withstand such high currents and voltages, and it also lacks circuit protection devices. </w:t>
      </w:r>
      <w:proofErr w:type="gramStart"/>
      <w:r w:rsidRPr="009746D6">
        <w:t>So</w:t>
      </w:r>
      <w:proofErr w:type="gramEnd"/>
      <w:r w:rsidRPr="009746D6">
        <w:t xml:space="preserve"> I upgraded and improved the system, and chose to add a circuit breaker and an emergency switch system in front of the main switch. This can protect the circuit and meet the requirements in Table </w:t>
      </w:r>
    </w:p>
    <w:p w14:paraId="3F94F5F4" w14:textId="77777777" w:rsidR="009746D6" w:rsidRPr="009746D6" w:rsidRDefault="009746D6" w:rsidP="009746D6">
      <w:pPr>
        <w:spacing w:after="200" w:line="276" w:lineRule="auto"/>
      </w:pPr>
    </w:p>
    <w:p w14:paraId="6A17ABE2" w14:textId="77777777" w:rsidR="004D774A" w:rsidRDefault="004D774A" w:rsidP="004D774A">
      <w:pPr>
        <w:spacing w:after="200" w:line="276" w:lineRule="auto"/>
        <w:ind w:firstLineChars="100" w:firstLine="210"/>
        <w:rPr>
          <w:lang w:eastAsia="zh-CN"/>
        </w:rPr>
      </w:pPr>
    </w:p>
    <w:p w14:paraId="39935BA6" w14:textId="77777777" w:rsidR="004D774A" w:rsidRDefault="004D774A" w:rsidP="002E457C">
      <w:pPr>
        <w:spacing w:after="200" w:line="276" w:lineRule="auto"/>
        <w:rPr>
          <w:lang w:eastAsia="zh-CN"/>
        </w:rPr>
      </w:pPr>
    </w:p>
    <w:p w14:paraId="7202C79D" w14:textId="77777777" w:rsidR="004D774A" w:rsidRDefault="004D774A" w:rsidP="0007485C">
      <w:pPr>
        <w:pStyle w:val="Heading4"/>
        <w:rPr>
          <w:lang w:eastAsia="zh-CN"/>
        </w:rPr>
      </w:pPr>
    </w:p>
    <w:p w14:paraId="50AC7020" w14:textId="3933B579" w:rsidR="009746D6" w:rsidRPr="009746D6" w:rsidRDefault="0053135D" w:rsidP="002E457C">
      <w:pPr>
        <w:pStyle w:val="Heading2"/>
      </w:pPr>
      <w:bookmarkStart w:id="92" w:name="_Toc36026325"/>
      <w:r>
        <w:rPr>
          <w:lang w:eastAsia="zh-CN"/>
        </w:rPr>
        <w:t>4.</w:t>
      </w:r>
      <w:r w:rsidR="009746D6" w:rsidRPr="009746D6">
        <w:t>Electric control safety system circuit setting</w:t>
      </w:r>
      <w:bookmarkEnd w:id="92"/>
    </w:p>
    <w:p w14:paraId="02565757" w14:textId="77777777" w:rsidR="009746D6" w:rsidRPr="009746D6" w:rsidRDefault="009746D6" w:rsidP="009746D6">
      <w:pPr>
        <w:spacing w:after="200" w:line="276" w:lineRule="auto"/>
      </w:pPr>
      <w:r>
        <w:rPr>
          <w:noProof/>
        </w:rPr>
        <w:drawing>
          <wp:inline distT="0" distB="0" distL="0" distR="0" wp14:anchorId="5CED3585" wp14:editId="2975EC0A">
            <wp:extent cx="3127375" cy="2548255"/>
            <wp:effectExtent l="0" t="0" r="0" b="4445"/>
            <wp:docPr id="542319785"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2"/>
                    <pic:cNvPicPr/>
                  </pic:nvPicPr>
                  <pic:blipFill>
                    <a:blip r:embed="rId51">
                      <a:extLst>
                        <a:ext uri="{28A0092B-C50C-407E-A947-70E740481C1C}">
                          <a14:useLocalDpi xmlns:a14="http://schemas.microsoft.com/office/drawing/2010/main" val="0"/>
                        </a:ext>
                      </a:extLst>
                    </a:blip>
                    <a:stretch>
                      <a:fillRect/>
                    </a:stretch>
                  </pic:blipFill>
                  <pic:spPr>
                    <a:xfrm>
                      <a:off x="0" y="0"/>
                      <a:ext cx="3127375" cy="2548255"/>
                    </a:xfrm>
                    <a:prstGeom prst="rect">
                      <a:avLst/>
                    </a:prstGeom>
                  </pic:spPr>
                </pic:pic>
              </a:graphicData>
            </a:graphic>
          </wp:inline>
        </w:drawing>
      </w:r>
    </w:p>
    <w:p w14:paraId="456164AB" w14:textId="77777777" w:rsidR="009746D6" w:rsidRPr="009746D6" w:rsidRDefault="009746D6" w:rsidP="009746D6">
      <w:pPr>
        <w:spacing w:after="200" w:line="276" w:lineRule="auto"/>
      </w:pPr>
      <w:r w:rsidRPr="009746D6">
        <w:t>Figure11 Electric control safety system circuit setting</w:t>
      </w:r>
    </w:p>
    <w:p w14:paraId="445FD994" w14:textId="77777777" w:rsidR="009746D6" w:rsidRPr="009746D6" w:rsidRDefault="009746D6" w:rsidP="009746D6">
      <w:pPr>
        <w:spacing w:after="200" w:line="276" w:lineRule="auto"/>
      </w:pPr>
    </w:p>
    <w:p w14:paraId="2C2ACAFF" w14:textId="77777777" w:rsidR="009746D6" w:rsidRPr="009746D6" w:rsidRDefault="009746D6" w:rsidP="009746D6">
      <w:pPr>
        <w:spacing w:after="200" w:line="276" w:lineRule="auto"/>
      </w:pPr>
      <w:r w:rsidRPr="009746D6">
        <w:t>A schematic diagram of the overall circuit design of the electronically controlled safety system of the electric formula car is shown in the figure. This circuit sets brake reliability equipment, insulation detection equipment, and battery management system faults to normally open switches. When these important safety switches fail and lose power, they can return to a normally open state, disconnect safety circuits, and protect the safety of the driver. All safety circuit switching devices are controlled by hardware and use relays or switches, which is more reliable than software control. At the end of the safety circuit is a battery box insulated relay. After all safety circuit switches are closed, the battery box insulation relay controls the coil to energize to control the battery box to supply power to the vehicle's power system. When any part of the car fails, the corresponding part of the safety circuit will be disconnected, thereby disconnecting the vehicle's power output and ensuring safety.</w:t>
      </w:r>
    </w:p>
    <w:p w14:paraId="00BA7660" w14:textId="77777777" w:rsidR="009746D6" w:rsidRPr="009746D6" w:rsidRDefault="009746D6" w:rsidP="009746D6">
      <w:pPr>
        <w:spacing w:after="200" w:line="276" w:lineRule="auto"/>
      </w:pPr>
    </w:p>
    <w:p w14:paraId="18C10277" w14:textId="77777777" w:rsidR="009746D6" w:rsidRPr="009746D6" w:rsidRDefault="009746D6" w:rsidP="009746D6">
      <w:pPr>
        <w:spacing w:after="200" w:line="276" w:lineRule="auto"/>
      </w:pPr>
    </w:p>
    <w:p w14:paraId="77303ED5" w14:textId="77777777" w:rsidR="00560371" w:rsidRDefault="009904B2" w:rsidP="00560371">
      <w:pPr>
        <w:pStyle w:val="Heading2"/>
        <w:rPr>
          <w:rStyle w:val="Heading2Char"/>
        </w:rPr>
      </w:pPr>
      <w:bookmarkStart w:id="93" w:name="_Toc36026326"/>
      <w:bookmarkEnd w:id="66"/>
      <w:r w:rsidRPr="00560371">
        <w:rPr>
          <w:rStyle w:val="Heading2Char"/>
        </w:rPr>
        <w:lastRenderedPageBreak/>
        <w:t>Self-analysis</w:t>
      </w:r>
      <w:bookmarkEnd w:id="93"/>
    </w:p>
    <w:p w14:paraId="58FDE79D" w14:textId="340D2424" w:rsidR="00560371" w:rsidRDefault="00560371" w:rsidP="00560371">
      <w:r>
        <w:rPr>
          <w:noProof/>
        </w:rPr>
        <w:drawing>
          <wp:inline distT="0" distB="0" distL="0" distR="0" wp14:anchorId="7675E089" wp14:editId="2333E62D">
            <wp:extent cx="5318760" cy="2375455"/>
            <wp:effectExtent l="0" t="0" r="0" b="635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347610" cy="2388340"/>
                    </a:xfrm>
                    <a:prstGeom prst="rect">
                      <a:avLst/>
                    </a:prstGeom>
                    <a:noFill/>
                  </pic:spPr>
                </pic:pic>
              </a:graphicData>
            </a:graphic>
          </wp:inline>
        </w:drawing>
      </w:r>
    </w:p>
    <w:p w14:paraId="1FAB62E1" w14:textId="77777777" w:rsidR="00560371" w:rsidRDefault="00560371" w:rsidP="00560371"/>
    <w:p w14:paraId="0CFD1A59" w14:textId="77777777" w:rsidR="00560371" w:rsidRDefault="00560371" w:rsidP="00560371">
      <w:r>
        <w:t xml:space="preserve">This is my personal Gantt chart. You can see that the timing of each step is very clear, there is enough time to complete my own security equipment selection and security system upgrade, and there is extra time to help the team complete the other parts. task. Unfortunately, my time management skills did not meet my expectations. And I can easily imagine my task, so much so that I always thought that I just chose two parts and failed to complete the task on time. Due to unforeseen circumstances, our team leader left shortly after the first meeting, which means that each of us must do more work. That's why I finished modelling the wishbone and pedals. Although more group tasks delayed my progress, it made me more proficient and understand SolidWorks software. Due to my personal complacency, I don't have enough time to design a car's safety circuit. I can't fully grasp the software </w:t>
      </w:r>
      <w:proofErr w:type="spellStart"/>
      <w:r>
        <w:t>matlab</w:t>
      </w:r>
      <w:proofErr w:type="spellEnd"/>
      <w:r>
        <w:t xml:space="preserve"> to calculate the voltage and current of the discharging process in a car safety circuit. Design, such as the design of the signal detection circuit and understanding of its principles.</w:t>
      </w:r>
    </w:p>
    <w:p w14:paraId="64E87C2E" w14:textId="77777777" w:rsidR="00560371" w:rsidRDefault="00560371" w:rsidP="00560371"/>
    <w:p w14:paraId="45F0E539" w14:textId="77777777" w:rsidR="00560371" w:rsidRDefault="00560371" w:rsidP="00560371">
      <w:r>
        <w:t>As we are all struggling with time (self-completion time after Christmas), we all meet in the last few weeks of the deadline, but since the last few weeks of Friday, all the group members get together to complete the group task More efficient, which proves that group meetings and group meetings are effective and meaningful. If the plan can be implemented early, I believe the team can go further on the road to designing chassis and suspension.</w:t>
      </w:r>
    </w:p>
    <w:p w14:paraId="4596A6DB" w14:textId="77777777" w:rsidR="00560371" w:rsidRPr="00D23F90" w:rsidRDefault="00560371" w:rsidP="00560371"/>
    <w:p w14:paraId="2BD763C5" w14:textId="3F8BEFA8" w:rsidR="005D7796" w:rsidRDefault="005D7796" w:rsidP="00560371">
      <w:pPr>
        <w:pStyle w:val="Heading2"/>
        <w:rPr>
          <w:rFonts w:asciiTheme="majorHAnsi" w:hAnsiTheme="majorHAnsi"/>
          <w:bCs w:val="0"/>
          <w:spacing w:val="20"/>
          <w:sz w:val="32"/>
          <w:szCs w:val="28"/>
        </w:rPr>
      </w:pPr>
      <w:r>
        <w:br w:type="page"/>
      </w:r>
    </w:p>
    <w:p w14:paraId="148B747D" w14:textId="5A82E5C5" w:rsidR="00EE1A1D" w:rsidRDefault="00EE1A1D" w:rsidP="002A7456">
      <w:pPr>
        <w:pStyle w:val="Heading1"/>
      </w:pPr>
      <w:bookmarkStart w:id="94" w:name="_Toc36026327"/>
      <w:r>
        <w:lastRenderedPageBreak/>
        <w:t>Progress</w:t>
      </w:r>
      <w:bookmarkEnd w:id="94"/>
    </w:p>
    <w:p w14:paraId="25E94144" w14:textId="77777777" w:rsidR="00995992" w:rsidRDefault="00995992" w:rsidP="005C7E33">
      <w:pPr>
        <w:spacing w:after="0" w:line="240" w:lineRule="auto"/>
        <w:rPr>
          <w:rFonts w:ascii="-webkit-standard" w:eastAsia="Times New Roman" w:hAnsi="-webkit-standard" w:cs="Times New Roman"/>
          <w:color w:val="000000"/>
          <w:sz w:val="24"/>
          <w:szCs w:val="24"/>
          <w:lang w:eastAsia="en-GB"/>
        </w:rPr>
      </w:pPr>
    </w:p>
    <w:p w14:paraId="46E0DA1E" w14:textId="3FBFDF6D" w:rsidR="005C7E33" w:rsidRPr="005C7E33" w:rsidRDefault="005C7E33" w:rsidP="003F61DF">
      <w:pPr>
        <w:rPr>
          <w:rFonts w:ascii="Times New Roman" w:hAnsi="Times New Roman"/>
          <w:lang w:eastAsia="en-GB"/>
        </w:rPr>
      </w:pPr>
      <w:r w:rsidRPr="005C7E33">
        <w:rPr>
          <w:lang w:eastAsia="en-GB"/>
        </w:rPr>
        <w:t>John H</w:t>
      </w:r>
      <w:r>
        <w:rPr>
          <w:lang w:eastAsia="en-GB"/>
        </w:rPr>
        <w:t>opk</w:t>
      </w:r>
      <w:r w:rsidRPr="005C7E33">
        <w:rPr>
          <w:lang w:eastAsia="en-GB"/>
        </w:rPr>
        <w:t xml:space="preserve">ins </w:t>
      </w:r>
      <w:r w:rsidR="00995992">
        <w:rPr>
          <w:lang w:eastAsia="en-GB"/>
        </w:rPr>
        <w:t xml:space="preserve">successfully </w:t>
      </w:r>
      <w:r w:rsidRPr="005C7E33">
        <w:rPr>
          <w:lang w:eastAsia="en-GB"/>
        </w:rPr>
        <w:t>complete</w:t>
      </w:r>
      <w:r w:rsidR="00995992">
        <w:rPr>
          <w:lang w:eastAsia="en-GB"/>
        </w:rPr>
        <w:t xml:space="preserve">d </w:t>
      </w:r>
      <w:r w:rsidRPr="005C7E33">
        <w:rPr>
          <w:lang w:eastAsia="en-GB"/>
        </w:rPr>
        <w:t>simulation and analysis of automotive suspension with wingeo3</w:t>
      </w:r>
      <w:r w:rsidR="003F61DF">
        <w:rPr>
          <w:lang w:eastAsia="en-GB"/>
        </w:rPr>
        <w:t xml:space="preserve"> and finalised selection of </w:t>
      </w:r>
      <w:r w:rsidR="00031473">
        <w:rPr>
          <w:lang w:eastAsia="en-GB"/>
        </w:rPr>
        <w:t>suspension</w:t>
      </w:r>
      <w:r w:rsidR="003F61DF">
        <w:rPr>
          <w:lang w:eastAsia="en-GB"/>
        </w:rPr>
        <w:t xml:space="preserve"> components.</w:t>
      </w:r>
      <w:r w:rsidR="009C2E2A">
        <w:rPr>
          <w:lang w:eastAsia="en-GB"/>
        </w:rPr>
        <w:t xml:space="preserve"> Also completed CAD models of wheels &amp; tyres.</w:t>
      </w:r>
      <w:r w:rsidRPr="005C7E33">
        <w:rPr>
          <w:lang w:eastAsia="en-GB"/>
        </w:rPr>
        <w:br/>
      </w:r>
    </w:p>
    <w:p w14:paraId="6870961A" w14:textId="77777777" w:rsidR="00402767" w:rsidRDefault="005C7E33" w:rsidP="003F61DF">
      <w:pPr>
        <w:rPr>
          <w:lang w:eastAsia="en-GB"/>
        </w:rPr>
      </w:pPr>
      <w:r w:rsidRPr="005C7E33">
        <w:rPr>
          <w:lang w:eastAsia="en-GB"/>
        </w:rPr>
        <w:t>Michael Hayes used solid work to complete the design of the rear hub of the car</w:t>
      </w:r>
      <w:r w:rsidR="00402767">
        <w:rPr>
          <w:lang w:eastAsia="en-GB"/>
        </w:rPr>
        <w:t>.</w:t>
      </w:r>
    </w:p>
    <w:p w14:paraId="4FA775FB" w14:textId="3EEB379B" w:rsidR="005C7E33" w:rsidRPr="005C7E33" w:rsidRDefault="005C7E33" w:rsidP="003F61DF">
      <w:pPr>
        <w:rPr>
          <w:lang w:eastAsia="en-GB"/>
        </w:rPr>
      </w:pPr>
      <w:r w:rsidRPr="005C7E33">
        <w:rPr>
          <w:lang w:eastAsia="en-GB"/>
        </w:rPr>
        <w:t xml:space="preserve">Research into single seat race car chassis, Tyre selection, Wheel selection, </w:t>
      </w:r>
      <w:proofErr w:type="spellStart"/>
      <w:r w:rsidRPr="005C7E33">
        <w:rPr>
          <w:lang w:eastAsia="en-GB"/>
        </w:rPr>
        <w:t>andChassis</w:t>
      </w:r>
      <w:proofErr w:type="spellEnd"/>
      <w:r w:rsidRPr="005C7E33">
        <w:rPr>
          <w:lang w:eastAsia="en-GB"/>
        </w:rPr>
        <w:t xml:space="preserve"> Material Selection</w:t>
      </w:r>
      <w:r w:rsidR="00402767">
        <w:rPr>
          <w:lang w:eastAsia="en-GB"/>
        </w:rPr>
        <w:t xml:space="preserve"> was also completed</w:t>
      </w:r>
      <w:r w:rsidR="009C2E2A">
        <w:rPr>
          <w:lang w:eastAsia="en-GB"/>
        </w:rPr>
        <w:t>.</w:t>
      </w:r>
    </w:p>
    <w:p w14:paraId="6665F77F" w14:textId="77777777" w:rsidR="002B735D" w:rsidRDefault="002B735D" w:rsidP="003F61DF">
      <w:pPr>
        <w:rPr>
          <w:lang w:eastAsia="en-GB"/>
        </w:rPr>
      </w:pPr>
    </w:p>
    <w:p w14:paraId="1DCB9273" w14:textId="62B7B2F2" w:rsidR="005C7E33" w:rsidRPr="005C7E33" w:rsidRDefault="005C7E33" w:rsidP="003F61DF">
      <w:pPr>
        <w:rPr>
          <w:lang w:eastAsia="en-GB"/>
        </w:rPr>
      </w:pPr>
      <w:r w:rsidRPr="005C7E33">
        <w:rPr>
          <w:lang w:eastAsia="en-GB"/>
        </w:rPr>
        <w:t>Joshua L</w:t>
      </w:r>
      <w:r w:rsidR="003F16CE">
        <w:rPr>
          <w:lang w:eastAsia="en-GB"/>
        </w:rPr>
        <w:t>ewis</w:t>
      </w:r>
      <w:r w:rsidRPr="005C7E33">
        <w:rPr>
          <w:lang w:eastAsia="en-GB"/>
        </w:rPr>
        <w:t xml:space="preserve"> completed</w:t>
      </w:r>
      <w:r w:rsidR="00402767">
        <w:rPr>
          <w:lang w:eastAsia="en-GB"/>
        </w:rPr>
        <w:t xml:space="preserve"> </w:t>
      </w:r>
      <w:r w:rsidRPr="005C7E33">
        <w:rPr>
          <w:lang w:eastAsia="en-GB"/>
        </w:rPr>
        <w:t>Steering wheel and harnesses</w:t>
      </w:r>
    </w:p>
    <w:p w14:paraId="25BE11C2" w14:textId="77777777" w:rsidR="005C7E33" w:rsidRPr="005C7E33" w:rsidRDefault="005C7E33" w:rsidP="003F61DF">
      <w:pPr>
        <w:rPr>
          <w:lang w:eastAsia="en-GB"/>
        </w:rPr>
      </w:pPr>
      <w:r w:rsidRPr="005C7E33">
        <w:rPr>
          <w:lang w:eastAsia="en-GB"/>
        </w:rPr>
        <w:t xml:space="preserve">Choice of </w:t>
      </w:r>
      <w:proofErr w:type="gramStart"/>
      <w:r w:rsidRPr="005C7E33">
        <w:rPr>
          <w:lang w:eastAsia="en-GB"/>
        </w:rPr>
        <w:t>Custom made</w:t>
      </w:r>
      <w:proofErr w:type="gramEnd"/>
      <w:r w:rsidRPr="005C7E33">
        <w:rPr>
          <w:lang w:eastAsia="en-GB"/>
        </w:rPr>
        <w:t xml:space="preserve"> seat</w:t>
      </w:r>
    </w:p>
    <w:p w14:paraId="07BBFA00" w14:textId="77777777" w:rsidR="005C7E33" w:rsidRPr="005C7E33" w:rsidRDefault="005C7E33" w:rsidP="003F61DF">
      <w:pPr>
        <w:rPr>
          <w:lang w:eastAsia="en-GB"/>
        </w:rPr>
      </w:pPr>
      <w:r w:rsidRPr="005C7E33">
        <w:rPr>
          <w:lang w:eastAsia="en-GB"/>
        </w:rPr>
        <w:t>Design of Pedal box</w:t>
      </w:r>
    </w:p>
    <w:p w14:paraId="51728028" w14:textId="60C11B6F" w:rsidR="005C7E33" w:rsidRPr="005C7E33" w:rsidRDefault="005C7E33" w:rsidP="003F61DF">
      <w:pPr>
        <w:rPr>
          <w:lang w:eastAsia="en-GB"/>
        </w:rPr>
      </w:pPr>
      <w:r w:rsidRPr="005C7E33">
        <w:rPr>
          <w:lang w:eastAsia="en-GB"/>
        </w:rPr>
        <w:t>Completed Prices of all the above including specialist tools and materials</w:t>
      </w:r>
      <w:r w:rsidR="009C2E2A">
        <w:rPr>
          <w:lang w:eastAsia="en-GB"/>
        </w:rPr>
        <w:t>.</w:t>
      </w:r>
    </w:p>
    <w:p w14:paraId="30AB542D" w14:textId="77777777" w:rsidR="005C7E33" w:rsidRPr="005C7E33" w:rsidRDefault="005C7E33" w:rsidP="003F61DF">
      <w:pPr>
        <w:rPr>
          <w:lang w:eastAsia="en-GB"/>
        </w:rPr>
      </w:pPr>
    </w:p>
    <w:p w14:paraId="3714E896" w14:textId="77777777" w:rsidR="005C7E33" w:rsidRPr="005C7E33" w:rsidRDefault="005C7E33" w:rsidP="003F61DF">
      <w:pPr>
        <w:rPr>
          <w:rFonts w:ascii="Times New Roman" w:hAnsi="Times New Roman"/>
          <w:lang w:eastAsia="en-GB"/>
        </w:rPr>
      </w:pPr>
      <w:r w:rsidRPr="005C7E33">
        <w:rPr>
          <w:lang w:eastAsia="en-GB"/>
        </w:rPr>
        <w:t xml:space="preserve">Liu </w:t>
      </w:r>
      <w:proofErr w:type="spellStart"/>
      <w:r w:rsidRPr="005C7E33">
        <w:rPr>
          <w:lang w:eastAsia="en-GB"/>
        </w:rPr>
        <w:t>Zihao</w:t>
      </w:r>
      <w:proofErr w:type="spellEnd"/>
      <w:r w:rsidRPr="005C7E33">
        <w:rPr>
          <w:lang w:eastAsia="en-GB"/>
        </w:rPr>
        <w:t xml:space="preserve"> completed the </w:t>
      </w:r>
      <w:proofErr w:type="spellStart"/>
      <w:r w:rsidRPr="005C7E33">
        <w:rPr>
          <w:lang w:eastAsia="en-GB"/>
        </w:rPr>
        <w:t>modeling</w:t>
      </w:r>
      <w:proofErr w:type="spellEnd"/>
      <w:r w:rsidRPr="005C7E33">
        <w:rPr>
          <w:lang w:eastAsia="en-GB"/>
        </w:rPr>
        <w:t xml:space="preserve"> of wishbone and pedal, completed the selection and upgrade of the fire extinguisher, completed the establishment and upgrade of the car switch system, completed the selection of various components of the car switch system, and designed the safety circuit of the car</w:t>
      </w:r>
      <w:r w:rsidRPr="005C7E33">
        <w:rPr>
          <w:rFonts w:ascii="MS Mincho" w:eastAsia="MS Mincho" w:hAnsi="MS Mincho" w:cs="MS Mincho"/>
          <w:lang w:eastAsia="en-GB"/>
        </w:rPr>
        <w:t>。</w:t>
      </w:r>
    </w:p>
    <w:p w14:paraId="1E8C11DC" w14:textId="77777777" w:rsidR="002B735D" w:rsidRDefault="002B735D" w:rsidP="002B735D">
      <w:pPr>
        <w:pStyle w:val="Heading1"/>
      </w:pPr>
      <w:bookmarkStart w:id="95" w:name="_Toc36026328"/>
    </w:p>
    <w:p w14:paraId="315920B1" w14:textId="77777777" w:rsidR="004801E7" w:rsidRPr="002B735D" w:rsidRDefault="00790BD5" w:rsidP="002B735D">
      <w:pPr>
        <w:pStyle w:val="Heading1"/>
      </w:pPr>
      <w:r>
        <w:t>Success &amp; Failure</w:t>
      </w:r>
      <w:bookmarkEnd w:id="95"/>
    </w:p>
    <w:p w14:paraId="392C59ED" w14:textId="77777777" w:rsidR="004801E7" w:rsidRDefault="004801E7" w:rsidP="00EE1A1D">
      <w:pPr>
        <w:pStyle w:val="Heading1"/>
      </w:pPr>
    </w:p>
    <w:p w14:paraId="7582BAE0" w14:textId="77777777" w:rsidR="004801E7" w:rsidRDefault="004801E7" w:rsidP="004801E7">
      <w:r>
        <w:t xml:space="preserve">Throughout this project there has been lots of success and a few failures let's start with the positive bits we have all managed to complete the tasks at hand and have designed what could be a very competitive hill climb car. There have been some setbacks such as losing a team member this seemed to have quite a negative effect on the group as this caused a knock-on effect of spreading his workload throughout the team members. Although the task wasn’t a failure had we all managed our time better the quality of the project could have been done to a higher standard. </w:t>
      </w:r>
    </w:p>
    <w:p w14:paraId="3B49B610" w14:textId="4347EBC2" w:rsidR="00EE1A1D" w:rsidRDefault="00EE1A1D" w:rsidP="00EE1A1D">
      <w:pPr>
        <w:pStyle w:val="Heading1"/>
      </w:pPr>
      <w:r>
        <w:br w:type="page"/>
      </w:r>
    </w:p>
    <w:p w14:paraId="7270620E" w14:textId="77777777" w:rsidR="00EE1A1D" w:rsidRPr="00EE1A1D" w:rsidRDefault="00EE1A1D" w:rsidP="00EE1A1D"/>
    <w:bookmarkStart w:id="96" w:name="_Toc36026329" w:displacedByCustomXml="next"/>
    <w:sdt>
      <w:sdtPr>
        <w:rPr>
          <w:rFonts w:asciiTheme="minorHAnsi" w:eastAsiaTheme="minorHAnsi" w:hAnsiTheme="minorHAnsi" w:cstheme="minorBidi"/>
          <w:bCs w:val="0"/>
          <w:color w:val="auto"/>
          <w:spacing w:val="0"/>
          <w:sz w:val="21"/>
          <w:szCs w:val="22"/>
        </w:rPr>
        <w:id w:val="1685555431"/>
        <w:docPartObj>
          <w:docPartGallery w:val="Bibliographies"/>
          <w:docPartUnique/>
        </w:docPartObj>
      </w:sdtPr>
      <w:sdtEndPr>
        <w:rPr>
          <w:rFonts w:eastAsia="SimSun"/>
        </w:rPr>
      </w:sdtEndPr>
      <w:sdtContent>
        <w:p w14:paraId="3807D19D" w14:textId="00061B2A" w:rsidR="00FD2ECB" w:rsidRDefault="00FD2ECB">
          <w:pPr>
            <w:pStyle w:val="Heading1"/>
            <w:rPr>
              <w:rStyle w:val="Heading2Char"/>
            </w:rPr>
          </w:pPr>
          <w:r w:rsidRPr="00E33394">
            <w:rPr>
              <w:rStyle w:val="Heading2Char"/>
            </w:rPr>
            <w:t>Bibliography</w:t>
          </w:r>
          <w:bookmarkEnd w:id="96"/>
          <w:r w:rsidR="00886FBB">
            <w:rPr>
              <w:rStyle w:val="Heading2Char"/>
            </w:rPr>
            <w:t xml:space="preserve"> </w:t>
          </w:r>
        </w:p>
        <w:p w14:paraId="054CCD97" w14:textId="2498BAB7" w:rsidR="00800188" w:rsidRPr="00800188" w:rsidRDefault="00800188" w:rsidP="00800188">
          <w:r>
            <w:t>John Hopkins</w:t>
          </w:r>
        </w:p>
        <w:sdt>
          <w:sdtPr>
            <w:id w:val="111145805"/>
            <w:bibliography/>
          </w:sdtPr>
          <w:sdtContent>
            <w:p w14:paraId="6AF2C601" w14:textId="77777777" w:rsidR="00CE2176" w:rsidRDefault="00FD2ECB" w:rsidP="00CE2176">
              <w:pPr>
                <w:pStyle w:val="Bibliography"/>
                <w:ind w:left="720" w:hanging="720"/>
                <w:rPr>
                  <w:noProof/>
                  <w:sz w:val="24"/>
                  <w:szCs w:val="24"/>
                </w:rPr>
              </w:pPr>
              <w:r>
                <w:fldChar w:fldCharType="begin"/>
              </w:r>
              <w:r>
                <w:instrText xml:space="preserve"> BIBLIOGRAPHY </w:instrText>
              </w:r>
              <w:r>
                <w:fldChar w:fldCharType="separate"/>
              </w:r>
              <w:r w:rsidR="00CE2176">
                <w:rPr>
                  <w:noProof/>
                </w:rPr>
                <w:t>(n.d.). Retrieved from https://suspensionsecrets.co.uk/how-to-remove-oversteer-and-understeer/</w:t>
              </w:r>
            </w:p>
            <w:p w14:paraId="7EA31277" w14:textId="77777777" w:rsidR="00CE2176" w:rsidRDefault="00CE2176" w:rsidP="00CE2176">
              <w:pPr>
                <w:pStyle w:val="Bibliography"/>
                <w:ind w:left="720" w:hanging="720"/>
                <w:rPr>
                  <w:noProof/>
                </w:rPr>
              </w:pPr>
              <w:r>
                <w:rPr>
                  <w:noProof/>
                </w:rPr>
                <w:t xml:space="preserve">Dixon, J. c. (1987). </w:t>
              </w:r>
              <w:r>
                <w:rPr>
                  <w:i/>
                  <w:iCs/>
                  <w:noProof/>
                </w:rPr>
                <w:t>The Roll-Centre Concept in Vehicle Handling Dynamics:</w:t>
              </w:r>
              <w:r>
                <w:rPr>
                  <w:noProof/>
                </w:rPr>
                <w:t>. Retrieved 3 23, 2020, from https://journals.sagepub.com/doi/abs/10.1243/pime_proc_1987_201_159_02</w:t>
              </w:r>
            </w:p>
            <w:p w14:paraId="5108540B" w14:textId="77777777" w:rsidR="00CE2176" w:rsidRDefault="00CE2176" w:rsidP="00CE2176">
              <w:pPr>
                <w:pStyle w:val="Bibliography"/>
                <w:ind w:left="720" w:hanging="720"/>
                <w:rPr>
                  <w:noProof/>
                </w:rPr>
              </w:pPr>
              <w:r>
                <w:rPr>
                  <w:noProof/>
                </w:rPr>
                <w:t xml:space="preserve">Richardson, R. M. (1984). Adaptive Suspension Damping. </w:t>
              </w:r>
              <w:r>
                <w:rPr>
                  <w:i/>
                  <w:iCs/>
                  <w:noProof/>
                </w:rPr>
                <w:t>Publication of: Society of Automotive Engineers</w:t>
              </w:r>
              <w:r>
                <w:rPr>
                  <w:noProof/>
                </w:rPr>
                <w:t>.</w:t>
              </w:r>
            </w:p>
            <w:p w14:paraId="1E8CF05C" w14:textId="77777777" w:rsidR="00CE2176" w:rsidRDefault="00CE2176" w:rsidP="00CE2176">
              <w:pPr>
                <w:pStyle w:val="Bibliography"/>
                <w:ind w:left="720" w:hanging="720"/>
                <w:rPr>
                  <w:noProof/>
                </w:rPr>
              </w:pPr>
              <w:r>
                <w:rPr>
                  <w:noProof/>
                </w:rPr>
                <w:t xml:space="preserve">Sakai, H., &amp; Satoh, Y. (1994). The impact of roll center height on vehicle dynamic behavior. </w:t>
              </w:r>
              <w:r>
                <w:rPr>
                  <w:i/>
                  <w:iCs/>
                  <w:noProof/>
                </w:rPr>
                <w:t>Jsae Review, 15</w:t>
              </w:r>
              <w:r>
                <w:rPr>
                  <w:noProof/>
                </w:rPr>
                <w:t>(4), 329-333. Retrieved 3 23, 2020, from https://sciencedirect.com/science/article/pii/0389430494902151</w:t>
              </w:r>
            </w:p>
            <w:p w14:paraId="1FEDB584" w14:textId="77777777" w:rsidR="00CE2176" w:rsidRDefault="00CE2176" w:rsidP="00CE2176">
              <w:pPr>
                <w:pStyle w:val="Bibliography"/>
                <w:ind w:left="720" w:hanging="720"/>
                <w:rPr>
                  <w:noProof/>
                </w:rPr>
              </w:pPr>
              <w:r>
                <w:rPr>
                  <w:noProof/>
                </w:rPr>
                <w:t xml:space="preserve">Sun, S., Deng, H., Du, H., Li, W., Yang, J., Liu, G., . . . Yan, T. (2015). A Compact Variable Stiffness and Damping Shock Absorber for Vehicle Suspension. </w:t>
              </w:r>
              <w:r>
                <w:rPr>
                  <w:i/>
                  <w:iCs/>
                  <w:noProof/>
                </w:rPr>
                <w:t>IEEE-ASME Transactions on Mechatronics, 20</w:t>
              </w:r>
              <w:r>
                <w:rPr>
                  <w:noProof/>
                </w:rPr>
                <w:t>(5), 2621-2629.</w:t>
              </w:r>
            </w:p>
            <w:p w14:paraId="6BEFBFE7" w14:textId="77777777" w:rsidR="00CE2176" w:rsidRDefault="00CE2176" w:rsidP="00CE2176">
              <w:pPr>
                <w:pStyle w:val="Bibliography"/>
                <w:ind w:left="720" w:hanging="720"/>
                <w:rPr>
                  <w:noProof/>
                </w:rPr>
              </w:pPr>
              <w:r>
                <w:rPr>
                  <w:noProof/>
                </w:rPr>
                <w:t xml:space="preserve">Tandy, D. F., Colborn, J., Bae, J. C., Coleman, C., &amp; Pascarella, R. (2015). The True Definition and Measurement of Oversteer and Understeer. </w:t>
              </w:r>
              <w:r>
                <w:rPr>
                  <w:i/>
                  <w:iCs/>
                  <w:noProof/>
                </w:rPr>
                <w:t>SAE International Journal of Commercial Vehicles, 8</w:t>
              </w:r>
              <w:r>
                <w:rPr>
                  <w:noProof/>
                </w:rPr>
                <w:t>(1), 160-181. Retrieved 3 23, 2020, from https://sae.org/publications/technical-papers/content/2015-01-1592</w:t>
              </w:r>
            </w:p>
            <w:p w14:paraId="67A1FC2C" w14:textId="77777777" w:rsidR="00CE2176" w:rsidRDefault="00CE2176" w:rsidP="00CE2176">
              <w:pPr>
                <w:pStyle w:val="Bibliography"/>
                <w:ind w:left="720" w:hanging="720"/>
                <w:rPr>
                  <w:noProof/>
                </w:rPr>
              </w:pPr>
              <w:r>
                <w:rPr>
                  <w:noProof/>
                </w:rPr>
                <w:t xml:space="preserve">Thompson, L. L., Soni, P. H., Raju, S., &amp; Law, E. H. (1998). The Effects of Chassis Flexibility on Roll Stiffness of a Winston Cup Race Car. </w:t>
              </w:r>
              <w:r>
                <w:rPr>
                  <w:i/>
                  <w:iCs/>
                  <w:noProof/>
                </w:rPr>
                <w:t>SAE transactions, 107</w:t>
              </w:r>
              <w:r>
                <w:rPr>
                  <w:noProof/>
                </w:rPr>
                <w:t>(6), 2558-2570. Retrieved 3 23, 2020, from https://sae.org/publications/technical-papers/content/983051</w:t>
              </w:r>
            </w:p>
            <w:p w14:paraId="4C541C8B" w14:textId="77777777" w:rsidR="00CE2176" w:rsidRDefault="00CE2176" w:rsidP="00CE2176">
              <w:pPr>
                <w:pStyle w:val="Bibliography"/>
                <w:ind w:left="720" w:hanging="720"/>
                <w:rPr>
                  <w:noProof/>
                </w:rPr>
              </w:pPr>
              <w:r>
                <w:rPr>
                  <w:noProof/>
                </w:rPr>
                <w:t xml:space="preserve">Topping, R. W. (2012). Understeer Concepts with Extensions to Four-Wheel Steer, Active Steer, and Time Transients. </w:t>
              </w:r>
              <w:r>
                <w:rPr>
                  <w:i/>
                  <w:iCs/>
                  <w:noProof/>
                </w:rPr>
                <w:t>SAE International Journal of Passenger Cars - Electronic and Electrical Systems, 5</w:t>
              </w:r>
              <w:r>
                <w:rPr>
                  <w:noProof/>
                </w:rPr>
                <w:t>(1), 167-186. Retrieved 3 23, 2020, from https://sae.org/publications/technical-papers/content/2012-01-0245</w:t>
              </w:r>
            </w:p>
            <w:p w14:paraId="51D7E44D" w14:textId="576265D2" w:rsidR="00CE2176" w:rsidRDefault="00CE2176" w:rsidP="00CE2176">
              <w:pPr>
                <w:pStyle w:val="Bibliography"/>
                <w:ind w:left="720" w:hanging="720"/>
                <w:rPr>
                  <w:noProof/>
                </w:rPr>
              </w:pPr>
              <w:r>
                <w:rPr>
                  <w:noProof/>
                </w:rPr>
                <w:t xml:space="preserve">Woods, D. E., &amp; Jawad, B. (1999). Numerical Design of Racecar Suspension Parameters. </w:t>
              </w:r>
              <w:r>
                <w:rPr>
                  <w:i/>
                  <w:iCs/>
                  <w:noProof/>
                </w:rPr>
                <w:t>SAE transactions, 108</w:t>
              </w:r>
              <w:r>
                <w:rPr>
                  <w:noProof/>
                </w:rPr>
                <w:t>(6), 3156-3161. Retrieved 3 23, 2020, from https://sae.org/publications/technical-papers/content/1999-01-2257</w:t>
              </w:r>
            </w:p>
            <w:p w14:paraId="74E91F26" w14:textId="59CF592D" w:rsidR="00F05CDC" w:rsidRPr="00F05CDC" w:rsidRDefault="00F05CDC" w:rsidP="00F05CDC">
              <w:r>
                <w:t>Michael Heys</w:t>
              </w:r>
            </w:p>
            <w:sdt>
              <w:sdtPr>
                <w:id w:val="1653790476"/>
                <w:bibliography/>
              </w:sdtPr>
              <w:sdtContent>
                <w:p w14:paraId="2937445D" w14:textId="77777777" w:rsidR="00F05CDC" w:rsidRDefault="00F05CDC" w:rsidP="00F05CDC">
                  <w:pPr>
                    <w:pStyle w:val="Bibliography"/>
                    <w:ind w:left="720" w:hanging="720"/>
                    <w:rPr>
                      <w:noProof/>
                      <w:sz w:val="24"/>
                      <w:szCs w:val="24"/>
                    </w:rPr>
                  </w:pPr>
                  <w:r>
                    <w:fldChar w:fldCharType="begin"/>
                  </w:r>
                  <w:r>
                    <w:instrText xml:space="preserve"> BIBLIOGRAPHY </w:instrText>
                  </w:r>
                  <w:r>
                    <w:fldChar w:fldCharType="separate"/>
                  </w:r>
                  <w:r>
                    <w:rPr>
                      <w:i/>
                      <w:iCs/>
                      <w:noProof/>
                    </w:rPr>
                    <w:t>Billet 93</w:t>
                  </w:r>
                  <w:r>
                    <w:rPr>
                      <w:noProof/>
                    </w:rPr>
                    <w:t>. (n.d.). Retrieved from Image Wheels: https://www.imagewheels.co.uk/billet-93-alloy-wheel/</w:t>
                  </w:r>
                </w:p>
                <w:p w14:paraId="48466772" w14:textId="77777777" w:rsidR="00F05CDC" w:rsidRDefault="00F05CDC" w:rsidP="00F05CDC">
                  <w:pPr>
                    <w:pStyle w:val="Bibliography"/>
                    <w:ind w:left="720" w:hanging="720"/>
                    <w:rPr>
                      <w:noProof/>
                    </w:rPr>
                  </w:pPr>
                  <w:r>
                    <w:rPr>
                      <w:noProof/>
                    </w:rPr>
                    <w:t xml:space="preserve">Pirelli. (2016, February 23). </w:t>
                  </w:r>
                  <w:r>
                    <w:rPr>
                      <w:i/>
                      <w:iCs/>
                      <w:noProof/>
                    </w:rPr>
                    <w:t>The Colour Purple</w:t>
                  </w:r>
                  <w:r>
                    <w:rPr>
                      <w:noProof/>
                    </w:rPr>
                    <w:t>. Retrieved from Pirelli: https://www.pirelli.com/global/en-ww/race/the-colour-purple</w:t>
                  </w:r>
                </w:p>
                <w:p w14:paraId="4FFB5B14" w14:textId="77777777" w:rsidR="00F05CDC" w:rsidRDefault="00F05CDC" w:rsidP="00F05CDC">
                  <w:pPr>
                    <w:pStyle w:val="Bibliography"/>
                    <w:ind w:left="720" w:hanging="720"/>
                    <w:rPr>
                      <w:noProof/>
                    </w:rPr>
                  </w:pPr>
                  <w:r>
                    <w:rPr>
                      <w:noProof/>
                    </w:rPr>
                    <w:t>SK8215. (2019, 5 18). Making a Custom Push Rod Suspension - E55 ASL Part 7. Canada: YouTube.</w:t>
                  </w:r>
                </w:p>
                <w:p w14:paraId="78E1DFDC" w14:textId="77777777" w:rsidR="00F05CDC" w:rsidRDefault="00F05CDC" w:rsidP="00F05CDC">
                  <w:r>
                    <w:rPr>
                      <w:b/>
                      <w:bCs/>
                      <w:noProof/>
                    </w:rPr>
                    <w:fldChar w:fldCharType="end"/>
                  </w:r>
                </w:p>
              </w:sdtContent>
            </w:sdt>
            <w:p w14:paraId="3C09C478" w14:textId="77777777" w:rsidR="00743FA4" w:rsidRDefault="00743FA4" w:rsidP="00743FA4">
              <w:pPr>
                <w:rPr>
                  <w:rFonts w:ascii="Calibri" w:eastAsia="Calibri" w:hAnsi="Calibri" w:cs="Calibri"/>
                  <w:sz w:val="24"/>
                  <w:szCs w:val="24"/>
                </w:rPr>
              </w:pPr>
            </w:p>
            <w:p w14:paraId="1FEBA660" w14:textId="77777777" w:rsidR="00743FA4" w:rsidRDefault="00743FA4" w:rsidP="00743FA4">
              <w:pPr>
                <w:rPr>
                  <w:rFonts w:ascii="Calibri" w:eastAsia="Calibri" w:hAnsi="Calibri" w:cs="Calibri"/>
                  <w:sz w:val="24"/>
                  <w:szCs w:val="24"/>
                </w:rPr>
              </w:pPr>
            </w:p>
            <w:p w14:paraId="5FC53FF7" w14:textId="24BBEC23" w:rsidR="00743FA4" w:rsidRDefault="00743FA4" w:rsidP="00743FA4">
              <w:pPr>
                <w:rPr>
                  <w:rFonts w:ascii="Calibri" w:eastAsia="Calibri" w:hAnsi="Calibri" w:cs="Calibri"/>
                  <w:sz w:val="24"/>
                  <w:szCs w:val="24"/>
                </w:rPr>
              </w:pPr>
              <w:r>
                <w:rPr>
                  <w:rFonts w:ascii="Calibri" w:eastAsia="Calibri" w:hAnsi="Calibri" w:cs="Calibri"/>
                  <w:sz w:val="24"/>
                  <w:szCs w:val="24"/>
                </w:rPr>
                <w:lastRenderedPageBreak/>
                <w:t>Josh Lewis</w:t>
              </w:r>
            </w:p>
            <w:p w14:paraId="25EF3661" w14:textId="2E5A7848" w:rsidR="00743FA4" w:rsidRDefault="00743FA4" w:rsidP="00743FA4">
              <w:r w:rsidRPr="1E13419F">
                <w:rPr>
                  <w:rFonts w:ascii="Calibri" w:eastAsia="Calibri" w:hAnsi="Calibri" w:cs="Calibri"/>
                  <w:sz w:val="24"/>
                  <w:szCs w:val="24"/>
                </w:rPr>
                <w:t xml:space="preserve">Davies, P. (2019, 10 15). F3 car </w:t>
              </w:r>
              <w:proofErr w:type="gramStart"/>
              <w:r w:rsidRPr="1E13419F">
                <w:rPr>
                  <w:rFonts w:ascii="Calibri" w:eastAsia="Calibri" w:hAnsi="Calibri" w:cs="Calibri"/>
                  <w:sz w:val="24"/>
                  <w:szCs w:val="24"/>
                </w:rPr>
                <w:t>seat .</w:t>
              </w:r>
              <w:proofErr w:type="gramEnd"/>
              <w:r w:rsidRPr="1E13419F">
                <w:rPr>
                  <w:rFonts w:ascii="Calibri" w:eastAsia="Calibri" w:hAnsi="Calibri" w:cs="Calibri"/>
                  <w:sz w:val="24"/>
                  <w:szCs w:val="24"/>
                </w:rPr>
                <w:t xml:space="preserve"> (J. Lewis, Interviewer)</w:t>
              </w:r>
            </w:p>
            <w:p w14:paraId="6505DED5" w14:textId="77777777" w:rsidR="00743FA4" w:rsidRDefault="00743FA4" w:rsidP="00743FA4">
              <w:r w:rsidRPr="1E13419F">
                <w:rPr>
                  <w:rFonts w:ascii="Calibri" w:eastAsia="Calibri" w:hAnsi="Calibri" w:cs="Calibri"/>
                  <w:szCs w:val="21"/>
                </w:rPr>
                <w:t xml:space="preserve">Motorsport technology, (2019), </w:t>
              </w:r>
              <w:r w:rsidRPr="1E13419F">
                <w:rPr>
                  <w:rFonts w:ascii="Calibri" w:eastAsia="Calibri" w:hAnsi="Calibri" w:cs="Calibri"/>
                  <w:i/>
                  <w:iCs/>
                  <w:szCs w:val="21"/>
                </w:rPr>
                <w:t>f1 seat build</w:t>
              </w:r>
              <w:r w:rsidRPr="1E13419F">
                <w:rPr>
                  <w:rFonts w:ascii="Calibri" w:eastAsia="Calibri" w:hAnsi="Calibri" w:cs="Calibri"/>
                  <w:szCs w:val="21"/>
                </w:rPr>
                <w:t xml:space="preserve"> [ONLINE]. Available at: </w:t>
              </w:r>
              <w:hyperlink r:id="rId53">
                <w:r w:rsidRPr="1E13419F">
                  <w:rPr>
                    <w:rStyle w:val="Hyperlink"/>
                    <w:rFonts w:ascii="Calibri" w:eastAsia="Calibri" w:hAnsi="Calibri" w:cs="Calibri"/>
                    <w:szCs w:val="21"/>
                  </w:rPr>
                  <w:t>https://motorsport.tech/formula-1/f1-seat-fitting</w:t>
                </w:r>
              </w:hyperlink>
              <w:r w:rsidRPr="1E13419F">
                <w:rPr>
                  <w:rFonts w:ascii="Calibri" w:eastAsia="Calibri" w:hAnsi="Calibri" w:cs="Calibri"/>
                  <w:szCs w:val="21"/>
                </w:rPr>
                <w:t xml:space="preserve"> [Accessed 28 November 2019]. </w:t>
              </w:r>
              <w:r w:rsidRPr="1E13419F">
                <w:rPr>
                  <w:rFonts w:ascii="Calibri" w:eastAsia="Calibri" w:hAnsi="Calibri" w:cs="Calibri"/>
                  <w:szCs w:val="21"/>
                  <w:lang w:val="en-US"/>
                </w:rPr>
                <w:t xml:space="preserve"> </w:t>
              </w:r>
            </w:p>
            <w:p w14:paraId="7AD0650E" w14:textId="4BF0C7CD" w:rsidR="00DB5C9E" w:rsidRDefault="00DB5C9E" w:rsidP="00DB5C9E">
              <w:r>
                <w:t xml:space="preserve">Liu </w:t>
              </w:r>
              <w:proofErr w:type="spellStart"/>
              <w:r>
                <w:t>Zihao</w:t>
              </w:r>
              <w:proofErr w:type="spellEnd"/>
            </w:p>
            <w:p w14:paraId="70BA4D3F" w14:textId="520A93AE" w:rsidR="00DB5C9E" w:rsidRPr="00BD3D5A" w:rsidRDefault="00DB5C9E" w:rsidP="00DB5C9E">
              <w:r w:rsidRPr="00BD3D5A">
                <w:t xml:space="preserve">[1] </w:t>
              </w:r>
              <w:r w:rsidRPr="00BD3D5A">
                <w:rPr>
                  <w:rFonts w:hint="eastAsia"/>
                </w:rPr>
                <w:t xml:space="preserve">FIA FORMULA E CHAMPIONSHIP. (2019/11/20). </w:t>
              </w:r>
            </w:p>
            <w:p w14:paraId="36325D5A" w14:textId="77777777" w:rsidR="00DB5C9E" w:rsidRPr="00BD3D5A" w:rsidRDefault="00DB5C9E" w:rsidP="00DB5C9E">
              <w:r w:rsidRPr="00BD3D5A">
                <w:rPr>
                  <w:rFonts w:hint="eastAsia"/>
                </w:rPr>
                <w:t xml:space="preserve">: FIA: </w:t>
              </w:r>
              <w:hyperlink r:id="rId54" w:history="1">
                <w:r w:rsidRPr="00BD3D5A">
                  <w:rPr>
                    <w:rStyle w:val="Hyperlink"/>
                    <w:rFonts w:hint="eastAsia"/>
                  </w:rPr>
                  <w:t>https://www.fia.com/regulation/category/109</w:t>
                </w:r>
              </w:hyperlink>
            </w:p>
            <w:p w14:paraId="45341C16" w14:textId="77777777" w:rsidR="00DB5C9E" w:rsidRPr="00BD3D5A" w:rsidRDefault="00DB5C9E" w:rsidP="00DB5C9E">
              <w:r w:rsidRPr="00BD3D5A">
                <w:t>[2] Lain M J</w:t>
              </w:r>
              <w:r w:rsidRPr="00BD3D5A">
                <w:t>，</w:t>
              </w:r>
              <w:proofErr w:type="spellStart"/>
              <w:r w:rsidRPr="00BD3D5A">
                <w:t>Teagle</w:t>
              </w:r>
              <w:proofErr w:type="spellEnd"/>
              <w:r w:rsidRPr="00BD3D5A">
                <w:t xml:space="preserve"> D A</w:t>
              </w:r>
              <w:r w:rsidRPr="00BD3D5A">
                <w:t>，</w:t>
              </w:r>
              <w:r w:rsidRPr="00BD3D5A">
                <w:t>Cullen J</w:t>
              </w:r>
              <w:r w:rsidRPr="00BD3D5A">
                <w:t>，</w:t>
              </w:r>
              <w:r w:rsidRPr="00BD3D5A">
                <w:t xml:space="preserve">et al. Dealing </w:t>
              </w:r>
              <w:proofErr w:type="gramStart"/>
              <w:r w:rsidRPr="00BD3D5A">
                <w:t>With</w:t>
              </w:r>
              <w:proofErr w:type="gramEnd"/>
              <w:r w:rsidRPr="00BD3D5A">
                <w:t xml:space="preserve"> </w:t>
              </w:r>
              <w:proofErr w:type="spellStart"/>
              <w:r w:rsidRPr="00BD3D5A">
                <w:t>InFlight</w:t>
              </w:r>
              <w:proofErr w:type="spellEnd"/>
              <w:r w:rsidRPr="00BD3D5A">
                <w:t xml:space="preserve"> Lithium Battery Fires In Portable Electronic Devices [J]. CAA PAPER</w:t>
              </w:r>
              <w:r w:rsidRPr="00BD3D5A">
                <w:t>，</w:t>
              </w:r>
              <w:r w:rsidRPr="00BD3D5A">
                <w:t>2003 (4)</w:t>
              </w:r>
            </w:p>
            <w:p w14:paraId="7B266263" w14:textId="77777777" w:rsidR="00DB5C9E" w:rsidRPr="00BD3D5A" w:rsidRDefault="00DB5C9E" w:rsidP="00DB5C9E">
              <w:r w:rsidRPr="00BD3D5A">
                <w:t>[3] Summer S M. Flammability Assessment of Lithium- Ion and Lithium- Ion Polymer Battery Cells Designed for Air</w:t>
              </w:r>
              <w:r w:rsidRPr="00BD3D5A">
                <w:rPr>
                  <w:rFonts w:ascii="MS Gothic" w:eastAsia="MS Gothic" w:hAnsi="MS Gothic" w:cs="MS Gothic" w:hint="eastAsia"/>
                </w:rPr>
                <w:t>⁃</w:t>
              </w:r>
              <w:r w:rsidRPr="00BD3D5A">
                <w:t xml:space="preserve"> craft Power Usage[M]. US Department of Transportation, Federal Aviation Administration</w:t>
              </w:r>
              <w:r w:rsidRPr="00BD3D5A">
                <w:t>，</w:t>
              </w:r>
              <w:r w:rsidRPr="00BD3D5A">
                <w:t>2010.</w:t>
              </w:r>
            </w:p>
            <w:p w14:paraId="0A996D79" w14:textId="77777777" w:rsidR="00DB5C9E" w:rsidRPr="00BD3D5A" w:rsidRDefault="00DB5C9E" w:rsidP="00DB5C9E">
              <w:r w:rsidRPr="00BD3D5A">
                <w:t>[4] FIA Formula E Championship Technical Regulations</w:t>
              </w:r>
              <w:r w:rsidRPr="00BD3D5A">
                <w:rPr>
                  <w:rFonts w:hint="eastAsia"/>
                </w:rPr>
                <w:t xml:space="preserve"> </w:t>
              </w:r>
              <w:r w:rsidRPr="00BD3D5A">
                <w:t>ANNEXE J / APPENDIX J – ARTICLE 253</w:t>
              </w:r>
              <w:r w:rsidRPr="00BD3D5A">
                <w:rPr>
                  <w:rFonts w:hint="eastAsia"/>
                </w:rPr>
                <w:t xml:space="preserve"> </w:t>
              </w:r>
              <w:r w:rsidRPr="00BD3D5A">
                <w:t xml:space="preserve">   www.fia.com/regulation/category/109#</w:t>
              </w:r>
            </w:p>
            <w:p w14:paraId="3B097806" w14:textId="77777777" w:rsidR="00DB5C9E" w:rsidRPr="00BD3D5A" w:rsidRDefault="00DB5C9E" w:rsidP="00DB5C9E">
              <w:pPr>
                <w:rPr>
                  <w:lang w:eastAsia="zh-CN"/>
                </w:rPr>
              </w:pPr>
              <w:r w:rsidRPr="00BD3D5A">
                <w:rPr>
                  <w:lang w:eastAsia="zh-CN"/>
                </w:rPr>
                <w:t>[5]</w:t>
              </w:r>
              <w:r w:rsidRPr="00BD3D5A">
                <w:rPr>
                  <w:lang w:eastAsia="zh-CN"/>
                </w:rPr>
                <w:t>陈凯琦</w:t>
              </w:r>
              <w:r w:rsidRPr="00BD3D5A">
                <w:rPr>
                  <w:lang w:eastAsia="zh-CN"/>
                </w:rPr>
                <w:t>,</w:t>
              </w:r>
              <w:r w:rsidRPr="00BD3D5A">
                <w:rPr>
                  <w:lang w:eastAsia="zh-CN"/>
                </w:rPr>
                <w:t>彭辉</w:t>
              </w:r>
              <w:r w:rsidRPr="00BD3D5A">
                <w:rPr>
                  <w:lang w:eastAsia="zh-CN"/>
                </w:rPr>
                <w:t>.</w:t>
              </w:r>
              <w:r w:rsidRPr="00BD3D5A">
                <w:rPr>
                  <w:lang w:eastAsia="zh-CN"/>
                </w:rPr>
                <w:t>大学生电动方程式赛车电控安全系统的设计</w:t>
              </w:r>
              <w:r w:rsidRPr="00BD3D5A">
                <w:rPr>
                  <w:lang w:eastAsia="zh-CN"/>
                </w:rPr>
                <w:t>[J].</w:t>
              </w:r>
              <w:r w:rsidRPr="00BD3D5A">
                <w:rPr>
                  <w:lang w:eastAsia="zh-CN"/>
                </w:rPr>
                <w:t>电工技术</w:t>
              </w:r>
              <w:r w:rsidRPr="00BD3D5A">
                <w:rPr>
                  <w:lang w:eastAsia="zh-CN"/>
                </w:rPr>
                <w:t>,2019(12)</w:t>
              </w:r>
            </w:p>
            <w:p w14:paraId="754E5970" w14:textId="77777777" w:rsidR="00DB5C9E" w:rsidRPr="00BD3D5A" w:rsidRDefault="00DB5C9E" w:rsidP="00DB5C9E">
              <w:r w:rsidRPr="00BD3D5A">
                <w:t>[6] Lain M J</w:t>
              </w:r>
              <w:r w:rsidRPr="00BD3D5A">
                <w:t>，</w:t>
              </w:r>
              <w:proofErr w:type="spellStart"/>
              <w:r w:rsidRPr="00BD3D5A">
                <w:t>Teagle</w:t>
              </w:r>
              <w:proofErr w:type="spellEnd"/>
              <w:r w:rsidRPr="00BD3D5A">
                <w:t xml:space="preserve"> D A</w:t>
              </w:r>
              <w:r w:rsidRPr="00BD3D5A">
                <w:t>，</w:t>
              </w:r>
              <w:r w:rsidRPr="00BD3D5A">
                <w:t>Cullen J</w:t>
              </w:r>
              <w:r w:rsidRPr="00BD3D5A">
                <w:t>，</w:t>
              </w:r>
              <w:r w:rsidRPr="00BD3D5A">
                <w:t xml:space="preserve">et al. Dealing </w:t>
              </w:r>
              <w:proofErr w:type="gramStart"/>
              <w:r w:rsidRPr="00BD3D5A">
                <w:t>With</w:t>
              </w:r>
              <w:proofErr w:type="gramEnd"/>
              <w:r w:rsidRPr="00BD3D5A">
                <w:t xml:space="preserve"> </w:t>
              </w:r>
              <w:proofErr w:type="spellStart"/>
              <w:r w:rsidRPr="00BD3D5A">
                <w:t>InFlight</w:t>
              </w:r>
              <w:proofErr w:type="spellEnd"/>
              <w:r w:rsidRPr="00BD3D5A">
                <w:t xml:space="preserve"> Lithium Battery Fires In Portable Electronic Devices [J]. CAA PAPER</w:t>
              </w:r>
              <w:r w:rsidRPr="00BD3D5A">
                <w:t>，</w:t>
              </w:r>
              <w:r w:rsidRPr="00BD3D5A">
                <w:t>2003 (4).</w:t>
              </w:r>
            </w:p>
            <w:p w14:paraId="59CA2708" w14:textId="77777777" w:rsidR="00DB5C9E" w:rsidRPr="00BD3D5A" w:rsidRDefault="00DB5C9E" w:rsidP="00DB5C9E">
              <w:r w:rsidRPr="00BD3D5A">
                <w:t xml:space="preserve">[7] </w:t>
              </w:r>
              <w:proofErr w:type="spellStart"/>
              <w:r w:rsidRPr="00BD3D5A">
                <w:t>Egelhaaf</w:t>
              </w:r>
              <w:proofErr w:type="spellEnd"/>
              <w:r w:rsidRPr="00BD3D5A">
                <w:t xml:space="preserve"> M</w:t>
              </w:r>
              <w:r w:rsidRPr="00BD3D5A">
                <w:t>，</w:t>
              </w:r>
              <w:r w:rsidRPr="00BD3D5A">
                <w:t>Kress D</w:t>
              </w:r>
              <w:r w:rsidRPr="00BD3D5A">
                <w:t>，</w:t>
              </w:r>
              <w:r w:rsidRPr="00BD3D5A">
                <w:t>Wolpert D</w:t>
              </w:r>
              <w:r w:rsidRPr="00BD3D5A">
                <w:t>，</w:t>
              </w:r>
              <w:r w:rsidRPr="00BD3D5A">
                <w:t xml:space="preserve">et al. Fire Fighting of </w:t>
              </w:r>
              <w:proofErr w:type="spellStart"/>
              <w:r w:rsidRPr="00BD3D5A">
                <w:t>LiIon</w:t>
              </w:r>
              <w:proofErr w:type="spellEnd"/>
              <w:r w:rsidRPr="00BD3D5A">
                <w:t xml:space="preserve"> Traction Batteries[R]. SAE Technical Paper</w:t>
              </w:r>
              <w:r w:rsidRPr="00BD3D5A">
                <w:t>，</w:t>
              </w:r>
              <w:r w:rsidRPr="00BD3D5A">
                <w:t>2013.</w:t>
              </w:r>
            </w:p>
            <w:p w14:paraId="3B4835CC" w14:textId="77777777" w:rsidR="00DB5C9E" w:rsidRPr="00BD3D5A" w:rsidRDefault="00DB5C9E" w:rsidP="00DB5C9E">
              <w:r w:rsidRPr="00BD3D5A">
                <w:t>[8] Rao H</w:t>
              </w:r>
              <w:r w:rsidRPr="00BD3D5A">
                <w:t>，</w:t>
              </w:r>
              <w:r w:rsidRPr="00BD3D5A">
                <w:t>Huang Z</w:t>
              </w:r>
              <w:r w:rsidRPr="00BD3D5A">
                <w:t>，</w:t>
              </w:r>
              <w:r w:rsidRPr="00BD3D5A">
                <w:t>Zhang H</w:t>
              </w:r>
              <w:r w:rsidRPr="00BD3D5A">
                <w:t>，</w:t>
              </w:r>
              <w:r w:rsidRPr="00BD3D5A">
                <w:t>et al. Study of fire tests and fire safety measures on lithium ion battery used on ships [C]// Transportation Information and Safety (ICTIS), 2015 International Conference on. IEEE</w:t>
              </w:r>
              <w:r w:rsidRPr="00BD3D5A">
                <w:t>，</w:t>
              </w:r>
              <w:r w:rsidRPr="00BD3D5A">
                <w:t>2015.</w:t>
              </w:r>
            </w:p>
            <w:p w14:paraId="5C44AF6B" w14:textId="77777777" w:rsidR="00DB5C9E" w:rsidRPr="00BD3D5A" w:rsidRDefault="00DB5C9E" w:rsidP="00DB5C9E">
              <w:r w:rsidRPr="00BD3D5A">
                <w:t xml:space="preserve">[9] Maloney T. Extinguishment of Lithium- Ion and </w:t>
              </w:r>
              <w:proofErr w:type="spellStart"/>
              <w:r w:rsidRPr="00BD3D5A">
                <w:t>LithiumMetal</w:t>
              </w:r>
              <w:proofErr w:type="spellEnd"/>
              <w:r w:rsidRPr="00BD3D5A">
                <w:t xml:space="preserve"> Battery Fires[M]. US Department of Transportation, Federal Aviation Administration</w:t>
              </w:r>
              <w:r w:rsidRPr="00BD3D5A">
                <w:t>，</w:t>
              </w:r>
              <w:r w:rsidRPr="00BD3D5A">
                <w:t>2014.</w:t>
              </w:r>
            </w:p>
            <w:p w14:paraId="07500773" w14:textId="77777777" w:rsidR="004D00EB" w:rsidRPr="004D00EB" w:rsidRDefault="004D00EB" w:rsidP="004D00EB"/>
            <w:p w14:paraId="1F0148C8" w14:textId="2BE9C203" w:rsidR="00FD2ECB" w:rsidRDefault="00FD2ECB" w:rsidP="00CE2176">
              <w:r>
                <w:rPr>
                  <w:b/>
                  <w:bCs/>
                  <w:noProof/>
                </w:rPr>
                <w:fldChar w:fldCharType="end"/>
              </w:r>
            </w:p>
          </w:sdtContent>
        </w:sdt>
      </w:sdtContent>
    </w:sdt>
    <w:p w14:paraId="51CDC79C" w14:textId="1498F5C1" w:rsidR="002565EC" w:rsidRDefault="00B364D2">
      <w:sdt>
        <w:sdtPr>
          <w:id w:val="166368462"/>
          <w:citation/>
        </w:sdtPr>
        <w:sdtContent>
          <w:r w:rsidR="00F40A28">
            <w:fldChar w:fldCharType="begin"/>
          </w:r>
          <w:r w:rsidR="00F40A28">
            <w:rPr>
              <w:lang w:val="en-US"/>
            </w:rPr>
            <w:instrText xml:space="preserve"> CITATION Top12 \l 1033 </w:instrText>
          </w:r>
          <w:r w:rsidR="00F40A28">
            <w:fldChar w:fldCharType="separate"/>
          </w:r>
          <w:r w:rsidR="00CE2176">
            <w:rPr>
              <w:noProof/>
              <w:lang w:val="en-US"/>
            </w:rPr>
            <w:t>(Topping, 2012)</w:t>
          </w:r>
          <w:r w:rsidR="00F40A28">
            <w:fldChar w:fldCharType="end"/>
          </w:r>
        </w:sdtContent>
      </w:sdt>
      <w:sdt>
        <w:sdtPr>
          <w:id w:val="1390770183"/>
          <w:citation/>
        </w:sdtPr>
        <w:sdtContent>
          <w:r w:rsidR="00CF3ADF">
            <w:fldChar w:fldCharType="begin"/>
          </w:r>
          <w:r w:rsidR="00CF3ADF">
            <w:rPr>
              <w:lang w:val="en-US"/>
            </w:rPr>
            <w:instrText xml:space="preserve"> CITATION Tan15 \l 1033 </w:instrText>
          </w:r>
          <w:r w:rsidR="00CF3ADF">
            <w:fldChar w:fldCharType="separate"/>
          </w:r>
          <w:r w:rsidR="00CE2176">
            <w:rPr>
              <w:noProof/>
              <w:lang w:val="en-US"/>
            </w:rPr>
            <w:t xml:space="preserve"> (Tandy, Colborn, Bae, Coleman, &amp; Pascarella, 2015)</w:t>
          </w:r>
          <w:r w:rsidR="00CF3ADF">
            <w:fldChar w:fldCharType="end"/>
          </w:r>
        </w:sdtContent>
      </w:sdt>
      <w:sdt>
        <w:sdtPr>
          <w:id w:val="-988325274"/>
          <w:citation/>
        </w:sdtPr>
        <w:sdtContent>
          <w:r w:rsidR="00B727EE">
            <w:fldChar w:fldCharType="begin"/>
          </w:r>
          <w:r w:rsidR="00B727EE">
            <w:rPr>
              <w:lang w:val="en-US"/>
            </w:rPr>
            <w:instrText xml:space="preserve"> CITATION Woo99 \l 1033 </w:instrText>
          </w:r>
          <w:r w:rsidR="00B727EE">
            <w:fldChar w:fldCharType="separate"/>
          </w:r>
          <w:r w:rsidR="00CE2176">
            <w:rPr>
              <w:noProof/>
              <w:lang w:val="en-US"/>
            </w:rPr>
            <w:t xml:space="preserve"> (Woods &amp; Jawad, 1999)</w:t>
          </w:r>
          <w:r w:rsidR="00B727EE">
            <w:fldChar w:fldCharType="end"/>
          </w:r>
        </w:sdtContent>
      </w:sdt>
      <w:sdt>
        <w:sdtPr>
          <w:id w:val="-1724363979"/>
          <w:citation/>
        </w:sdtPr>
        <w:sdtContent>
          <w:r w:rsidR="002A74E4">
            <w:fldChar w:fldCharType="begin"/>
          </w:r>
          <w:r w:rsidR="002A74E4">
            <w:rPr>
              <w:lang w:val="en-US"/>
            </w:rPr>
            <w:instrText xml:space="preserve"> CITATION Dix87 \l 1033 </w:instrText>
          </w:r>
          <w:r w:rsidR="002A74E4">
            <w:fldChar w:fldCharType="separate"/>
          </w:r>
          <w:r w:rsidR="00CE2176">
            <w:rPr>
              <w:noProof/>
              <w:lang w:val="en-US"/>
            </w:rPr>
            <w:t xml:space="preserve"> (Dixon, 1987)</w:t>
          </w:r>
          <w:r w:rsidR="002A74E4">
            <w:fldChar w:fldCharType="end"/>
          </w:r>
        </w:sdtContent>
      </w:sdt>
      <w:sdt>
        <w:sdtPr>
          <w:id w:val="1296096074"/>
          <w:citation/>
        </w:sdtPr>
        <w:sdtContent>
          <w:r w:rsidR="002A74E4">
            <w:fldChar w:fldCharType="begin"/>
          </w:r>
          <w:r w:rsidR="002A74E4">
            <w:rPr>
              <w:lang w:val="en-US"/>
            </w:rPr>
            <w:instrText xml:space="preserve"> CITATION Sak94 \l 1033 </w:instrText>
          </w:r>
          <w:r w:rsidR="002A74E4">
            <w:fldChar w:fldCharType="separate"/>
          </w:r>
          <w:r w:rsidR="00CE2176">
            <w:rPr>
              <w:noProof/>
              <w:lang w:val="en-US"/>
            </w:rPr>
            <w:t xml:space="preserve"> (Sakai &amp; Satoh, 1994)</w:t>
          </w:r>
          <w:r w:rsidR="002A74E4">
            <w:fldChar w:fldCharType="end"/>
          </w:r>
        </w:sdtContent>
      </w:sdt>
    </w:p>
    <w:p w14:paraId="4A23B0AE" w14:textId="77777777" w:rsidR="00BD3D5A" w:rsidRDefault="00BD3D5A"/>
    <w:p w14:paraId="4964CFF6" w14:textId="77777777" w:rsidR="00BD3D5A" w:rsidRPr="00BD3D5A" w:rsidRDefault="00BD3D5A">
      <w:pPr>
        <w:rPr>
          <w:b/>
          <w:bCs/>
          <w:i/>
          <w:iCs/>
        </w:rPr>
      </w:pPr>
    </w:p>
    <w:p w14:paraId="792A942F" w14:textId="7183B8CC" w:rsidR="008E7E9F" w:rsidRPr="008E7E9F" w:rsidRDefault="008E7E9F" w:rsidP="008E7E9F"/>
    <w:p w14:paraId="65554F56" w14:textId="14D17F5F" w:rsidR="008E7E9F" w:rsidRDefault="008E7E9F" w:rsidP="008E7E9F">
      <w:pPr>
        <w:rPr>
          <w:noProof/>
          <w:lang w:val="en-US"/>
        </w:rPr>
      </w:pPr>
    </w:p>
    <w:p w14:paraId="44100CEB" w14:textId="32ED48C5" w:rsidR="008E7E9F" w:rsidRPr="008E7E9F" w:rsidRDefault="008E7E9F" w:rsidP="008E7E9F"/>
    <w:sectPr w:rsidR="008E7E9F" w:rsidRPr="008E7E9F" w:rsidSect="003D2172">
      <w:footerReference w:type="even" r:id="rId55"/>
      <w:footerReference w:type="default" r:id="rId56"/>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FD1001" w14:textId="77777777" w:rsidR="00B364D2" w:rsidRDefault="00B364D2" w:rsidP="006142D0">
      <w:pPr>
        <w:spacing w:after="0" w:line="240" w:lineRule="auto"/>
      </w:pPr>
      <w:r>
        <w:separator/>
      </w:r>
    </w:p>
  </w:endnote>
  <w:endnote w:type="continuationSeparator" w:id="0">
    <w:p w14:paraId="047153FF" w14:textId="77777777" w:rsidR="00B364D2" w:rsidRDefault="00B364D2" w:rsidP="006142D0">
      <w:pPr>
        <w:spacing w:after="0" w:line="240" w:lineRule="auto"/>
      </w:pPr>
      <w:r>
        <w:continuationSeparator/>
      </w:r>
    </w:p>
  </w:endnote>
  <w:endnote w:type="continuationNotice" w:id="1">
    <w:p w14:paraId="1D207325" w14:textId="77777777" w:rsidR="00B364D2" w:rsidRDefault="00B364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mp;quot">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webkit-standard">
    <w:altName w:val="Cambria"/>
    <w:panose1 w:val="020B06040202020202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2164237"/>
      <w:docPartObj>
        <w:docPartGallery w:val="Page Numbers (Bottom of Page)"/>
        <w:docPartUnique/>
      </w:docPartObj>
    </w:sdtPr>
    <w:sdtContent>
      <w:p w14:paraId="2E8402C8" w14:textId="4A5C1F74" w:rsidR="000F2544" w:rsidRDefault="000F2544" w:rsidP="000F254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3CC5FB" w14:textId="77777777" w:rsidR="000F2544" w:rsidRDefault="000F2544" w:rsidP="000F254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CC22C9" w14:textId="4EF61E3A" w:rsidR="000F2544" w:rsidRDefault="00E669E6" w:rsidP="000F2544">
    <w:pPr>
      <w:pStyle w:val="Footer"/>
      <w:ind w:right="360"/>
    </w:pPr>
    <w:r>
      <w:rPr>
        <w:noProof/>
        <w:color w:val="4472C4" w:themeColor="accent1"/>
        <w:lang w:eastAsia="zh-CN"/>
      </w:rPr>
      <mc:AlternateContent>
        <mc:Choice Requires="wps">
          <w:drawing>
            <wp:anchor distT="0" distB="0" distL="114300" distR="114300" simplePos="0" relativeHeight="251658240" behindDoc="0" locked="0" layoutInCell="1" allowOverlap="1" wp14:anchorId="52F282E4" wp14:editId="3C944D47">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FCA1860" id="Rectangle 452" o:spid="_x0000_s1026" style="position:absolute;margin-left:0;margin-top:0;width:579.9pt;height:750.3pt;z-index:25165824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&#13;&#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21785" w14:textId="77777777" w:rsidR="00B364D2" w:rsidRDefault="00B364D2" w:rsidP="006142D0">
      <w:pPr>
        <w:spacing w:after="0" w:line="240" w:lineRule="auto"/>
      </w:pPr>
      <w:r>
        <w:separator/>
      </w:r>
    </w:p>
  </w:footnote>
  <w:footnote w:type="continuationSeparator" w:id="0">
    <w:p w14:paraId="119E9BE6" w14:textId="77777777" w:rsidR="00B364D2" w:rsidRDefault="00B364D2" w:rsidP="006142D0">
      <w:pPr>
        <w:spacing w:after="0" w:line="240" w:lineRule="auto"/>
      </w:pPr>
      <w:r>
        <w:continuationSeparator/>
      </w:r>
    </w:p>
  </w:footnote>
  <w:footnote w:type="continuationNotice" w:id="1">
    <w:p w14:paraId="0F8C0AF1" w14:textId="77777777" w:rsidR="00B364D2" w:rsidRDefault="00B364D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1217E"/>
    <w:multiLevelType w:val="hybridMultilevel"/>
    <w:tmpl w:val="46045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EB48F4"/>
    <w:multiLevelType w:val="hybridMultilevel"/>
    <w:tmpl w:val="FFFFFFFF"/>
    <w:lvl w:ilvl="0" w:tplc="ECBC8786">
      <w:start w:val="1"/>
      <w:numFmt w:val="bullet"/>
      <w:lvlText w:val=""/>
      <w:lvlJc w:val="left"/>
      <w:pPr>
        <w:ind w:left="720" w:hanging="360"/>
      </w:pPr>
      <w:rPr>
        <w:rFonts w:ascii="Symbol" w:hAnsi="Symbol" w:hint="default"/>
      </w:rPr>
    </w:lvl>
    <w:lvl w:ilvl="1" w:tplc="82DA79C6">
      <w:start w:val="1"/>
      <w:numFmt w:val="bullet"/>
      <w:lvlText w:val="o"/>
      <w:lvlJc w:val="left"/>
      <w:pPr>
        <w:ind w:left="1440" w:hanging="360"/>
      </w:pPr>
      <w:rPr>
        <w:rFonts w:ascii="Courier New" w:hAnsi="Courier New" w:hint="default"/>
      </w:rPr>
    </w:lvl>
    <w:lvl w:ilvl="2" w:tplc="0E4E4BB0">
      <w:start w:val="1"/>
      <w:numFmt w:val="bullet"/>
      <w:lvlText w:val=""/>
      <w:lvlJc w:val="left"/>
      <w:pPr>
        <w:ind w:left="2160" w:hanging="360"/>
      </w:pPr>
      <w:rPr>
        <w:rFonts w:ascii="Wingdings" w:hAnsi="Wingdings" w:hint="default"/>
      </w:rPr>
    </w:lvl>
    <w:lvl w:ilvl="3" w:tplc="07EA1314">
      <w:start w:val="1"/>
      <w:numFmt w:val="bullet"/>
      <w:lvlText w:val=""/>
      <w:lvlJc w:val="left"/>
      <w:pPr>
        <w:ind w:left="2880" w:hanging="360"/>
      </w:pPr>
      <w:rPr>
        <w:rFonts w:ascii="Symbol" w:hAnsi="Symbol" w:hint="default"/>
      </w:rPr>
    </w:lvl>
    <w:lvl w:ilvl="4" w:tplc="40685C70">
      <w:start w:val="1"/>
      <w:numFmt w:val="bullet"/>
      <w:lvlText w:val="o"/>
      <w:lvlJc w:val="left"/>
      <w:pPr>
        <w:ind w:left="3600" w:hanging="360"/>
      </w:pPr>
      <w:rPr>
        <w:rFonts w:ascii="Courier New" w:hAnsi="Courier New" w:hint="default"/>
      </w:rPr>
    </w:lvl>
    <w:lvl w:ilvl="5" w:tplc="93C6AEEA">
      <w:start w:val="1"/>
      <w:numFmt w:val="bullet"/>
      <w:lvlText w:val=""/>
      <w:lvlJc w:val="left"/>
      <w:pPr>
        <w:ind w:left="4320" w:hanging="360"/>
      </w:pPr>
      <w:rPr>
        <w:rFonts w:ascii="Wingdings" w:hAnsi="Wingdings" w:hint="default"/>
      </w:rPr>
    </w:lvl>
    <w:lvl w:ilvl="6" w:tplc="DCF642B8">
      <w:start w:val="1"/>
      <w:numFmt w:val="bullet"/>
      <w:lvlText w:val=""/>
      <w:lvlJc w:val="left"/>
      <w:pPr>
        <w:ind w:left="5040" w:hanging="360"/>
      </w:pPr>
      <w:rPr>
        <w:rFonts w:ascii="Symbol" w:hAnsi="Symbol" w:hint="default"/>
      </w:rPr>
    </w:lvl>
    <w:lvl w:ilvl="7" w:tplc="185E137C">
      <w:start w:val="1"/>
      <w:numFmt w:val="bullet"/>
      <w:lvlText w:val="o"/>
      <w:lvlJc w:val="left"/>
      <w:pPr>
        <w:ind w:left="5760" w:hanging="360"/>
      </w:pPr>
      <w:rPr>
        <w:rFonts w:ascii="Courier New" w:hAnsi="Courier New" w:hint="default"/>
      </w:rPr>
    </w:lvl>
    <w:lvl w:ilvl="8" w:tplc="C45A3E0E">
      <w:start w:val="1"/>
      <w:numFmt w:val="bullet"/>
      <w:lvlText w:val=""/>
      <w:lvlJc w:val="left"/>
      <w:pPr>
        <w:ind w:left="6480" w:hanging="360"/>
      </w:pPr>
      <w:rPr>
        <w:rFonts w:ascii="Wingdings" w:hAnsi="Wingdings" w:hint="default"/>
      </w:rPr>
    </w:lvl>
  </w:abstractNum>
  <w:abstractNum w:abstractNumId="2" w15:restartNumberingAfterBreak="0">
    <w:nsid w:val="347F1C10"/>
    <w:multiLevelType w:val="multilevel"/>
    <w:tmpl w:val="99D28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801D78"/>
    <w:multiLevelType w:val="multilevel"/>
    <w:tmpl w:val="76A8A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5940B72"/>
    <w:multiLevelType w:val="multilevel"/>
    <w:tmpl w:val="9836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D353823"/>
    <w:multiLevelType w:val="multilevel"/>
    <w:tmpl w:val="BA84DC9E"/>
    <w:lvl w:ilvl="0">
      <w:start w:val="1"/>
      <w:numFmt w:val="decimal"/>
      <w:lvlText w:val="%1."/>
      <w:lvlJc w:val="left"/>
      <w:pPr>
        <w:ind w:left="640" w:hanging="360"/>
      </w:pPr>
      <w:rPr>
        <w:rFonts w:hint="default"/>
      </w:rPr>
    </w:lvl>
    <w:lvl w:ilvl="1">
      <w:start w:val="2"/>
      <w:numFmt w:val="decimal"/>
      <w:isLgl/>
      <w:lvlText w:val="%1.%2"/>
      <w:lvlJc w:val="left"/>
      <w:pPr>
        <w:ind w:left="700" w:hanging="420"/>
      </w:pPr>
      <w:rPr>
        <w:rFonts w:hint="default"/>
      </w:rPr>
    </w:lvl>
    <w:lvl w:ilvl="2">
      <w:start w:val="1"/>
      <w:numFmt w:val="decimal"/>
      <w:isLgl/>
      <w:lvlText w:val="%1.%2.%3"/>
      <w:lvlJc w:val="left"/>
      <w:pPr>
        <w:ind w:left="1000" w:hanging="720"/>
      </w:pPr>
      <w:rPr>
        <w:rFonts w:hint="default"/>
      </w:rPr>
    </w:lvl>
    <w:lvl w:ilvl="3">
      <w:start w:val="1"/>
      <w:numFmt w:val="decimal"/>
      <w:isLgl/>
      <w:lvlText w:val="%1.%2.%3.%4"/>
      <w:lvlJc w:val="left"/>
      <w:pPr>
        <w:ind w:left="1360" w:hanging="1080"/>
      </w:pPr>
      <w:rPr>
        <w:rFonts w:hint="default"/>
      </w:rPr>
    </w:lvl>
    <w:lvl w:ilvl="4">
      <w:start w:val="1"/>
      <w:numFmt w:val="decimal"/>
      <w:isLgl/>
      <w:lvlText w:val="%1.%2.%3.%4.%5"/>
      <w:lvlJc w:val="left"/>
      <w:pPr>
        <w:ind w:left="1360" w:hanging="1080"/>
      </w:pPr>
      <w:rPr>
        <w:rFonts w:hint="default"/>
      </w:rPr>
    </w:lvl>
    <w:lvl w:ilvl="5">
      <w:start w:val="1"/>
      <w:numFmt w:val="decimal"/>
      <w:isLgl/>
      <w:lvlText w:val="%1.%2.%3.%4.%5.%6"/>
      <w:lvlJc w:val="left"/>
      <w:pPr>
        <w:ind w:left="1720" w:hanging="1440"/>
      </w:pPr>
      <w:rPr>
        <w:rFonts w:hint="default"/>
      </w:rPr>
    </w:lvl>
    <w:lvl w:ilvl="6">
      <w:start w:val="1"/>
      <w:numFmt w:val="decimal"/>
      <w:isLgl/>
      <w:lvlText w:val="%1.%2.%3.%4.%5.%6.%7"/>
      <w:lvlJc w:val="left"/>
      <w:pPr>
        <w:ind w:left="1720" w:hanging="1440"/>
      </w:pPr>
      <w:rPr>
        <w:rFonts w:hint="default"/>
      </w:rPr>
    </w:lvl>
    <w:lvl w:ilvl="7">
      <w:start w:val="1"/>
      <w:numFmt w:val="decimal"/>
      <w:isLgl/>
      <w:lvlText w:val="%1.%2.%3.%4.%5.%6.%7.%8"/>
      <w:lvlJc w:val="left"/>
      <w:pPr>
        <w:ind w:left="2080" w:hanging="1800"/>
      </w:pPr>
      <w:rPr>
        <w:rFonts w:hint="default"/>
      </w:rPr>
    </w:lvl>
    <w:lvl w:ilvl="8">
      <w:start w:val="1"/>
      <w:numFmt w:val="decimal"/>
      <w:isLgl/>
      <w:lvlText w:val="%1.%2.%3.%4.%5.%6.%7.%8.%9"/>
      <w:lvlJc w:val="left"/>
      <w:pPr>
        <w:ind w:left="2440" w:hanging="2160"/>
      </w:pPr>
      <w:rPr>
        <w:rFonts w:hint="default"/>
      </w:rPr>
    </w:lvl>
  </w:abstractNum>
  <w:abstractNum w:abstractNumId="6" w15:restartNumberingAfterBreak="0">
    <w:nsid w:val="4DEB6562"/>
    <w:multiLevelType w:val="multilevel"/>
    <w:tmpl w:val="62248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C2136E8"/>
    <w:multiLevelType w:val="multilevel"/>
    <w:tmpl w:val="58C8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0734B0D"/>
    <w:multiLevelType w:val="multilevel"/>
    <w:tmpl w:val="CEF4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
  </w:num>
  <w:num w:numId="3">
    <w:abstractNumId w:val="6"/>
  </w:num>
  <w:num w:numId="4">
    <w:abstractNumId w:val="3"/>
  </w:num>
  <w:num w:numId="5">
    <w:abstractNumId w:val="8"/>
  </w:num>
  <w:num w:numId="6">
    <w:abstractNumId w:val="4"/>
  </w:num>
  <w:num w:numId="7">
    <w:abstractNumId w:val="1"/>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proofState w:spelling="clean" w:grammar="clean"/>
  <w:defaultTabStop w:val="720"/>
  <w:characterSpacingControl w:val="doNotCompress"/>
  <w:hdrShapeDefaults>
    <o:shapedefaults v:ext="edit" spidmax="3074"/>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172"/>
    <w:rsid w:val="00000B93"/>
    <w:rsid w:val="00001E3D"/>
    <w:rsid w:val="000037D9"/>
    <w:rsid w:val="000049B5"/>
    <w:rsid w:val="00004BB3"/>
    <w:rsid w:val="000076F8"/>
    <w:rsid w:val="00007D5A"/>
    <w:rsid w:val="00010465"/>
    <w:rsid w:val="00011C26"/>
    <w:rsid w:val="0001252D"/>
    <w:rsid w:val="000127BA"/>
    <w:rsid w:val="00012FC1"/>
    <w:rsid w:val="00015C97"/>
    <w:rsid w:val="0002233B"/>
    <w:rsid w:val="00022659"/>
    <w:rsid w:val="000246D3"/>
    <w:rsid w:val="00025D4A"/>
    <w:rsid w:val="0003146E"/>
    <w:rsid w:val="00031473"/>
    <w:rsid w:val="00031E57"/>
    <w:rsid w:val="0003267C"/>
    <w:rsid w:val="00033161"/>
    <w:rsid w:val="00034ADE"/>
    <w:rsid w:val="00034CCF"/>
    <w:rsid w:val="00035999"/>
    <w:rsid w:val="000440B0"/>
    <w:rsid w:val="0004600C"/>
    <w:rsid w:val="00050AB4"/>
    <w:rsid w:val="0005320D"/>
    <w:rsid w:val="000601F3"/>
    <w:rsid w:val="00066A5E"/>
    <w:rsid w:val="00070067"/>
    <w:rsid w:val="0007241D"/>
    <w:rsid w:val="0007485C"/>
    <w:rsid w:val="00075331"/>
    <w:rsid w:val="000875AC"/>
    <w:rsid w:val="00087762"/>
    <w:rsid w:val="00097F90"/>
    <w:rsid w:val="000A2275"/>
    <w:rsid w:val="000B0B92"/>
    <w:rsid w:val="000B5323"/>
    <w:rsid w:val="000B75EF"/>
    <w:rsid w:val="000C0360"/>
    <w:rsid w:val="000C4801"/>
    <w:rsid w:val="000C4A37"/>
    <w:rsid w:val="000C6806"/>
    <w:rsid w:val="000E15BC"/>
    <w:rsid w:val="000E39E1"/>
    <w:rsid w:val="000E3C71"/>
    <w:rsid w:val="000E3D27"/>
    <w:rsid w:val="000E4256"/>
    <w:rsid w:val="000E61FD"/>
    <w:rsid w:val="000E6E92"/>
    <w:rsid w:val="000F2544"/>
    <w:rsid w:val="000F3F81"/>
    <w:rsid w:val="000F7EF1"/>
    <w:rsid w:val="001003BB"/>
    <w:rsid w:val="0010047F"/>
    <w:rsid w:val="00102147"/>
    <w:rsid w:val="001039FA"/>
    <w:rsid w:val="001041A8"/>
    <w:rsid w:val="00106A9C"/>
    <w:rsid w:val="001161C6"/>
    <w:rsid w:val="00123B64"/>
    <w:rsid w:val="00125768"/>
    <w:rsid w:val="0013025A"/>
    <w:rsid w:val="00135002"/>
    <w:rsid w:val="00136745"/>
    <w:rsid w:val="00137BD6"/>
    <w:rsid w:val="001410F5"/>
    <w:rsid w:val="001429BC"/>
    <w:rsid w:val="001440BF"/>
    <w:rsid w:val="00144AE5"/>
    <w:rsid w:val="00147D27"/>
    <w:rsid w:val="00153BF1"/>
    <w:rsid w:val="00154432"/>
    <w:rsid w:val="00154955"/>
    <w:rsid w:val="001565AE"/>
    <w:rsid w:val="0016139C"/>
    <w:rsid w:val="00164C3E"/>
    <w:rsid w:val="0016678C"/>
    <w:rsid w:val="00166E4A"/>
    <w:rsid w:val="00167A06"/>
    <w:rsid w:val="00171070"/>
    <w:rsid w:val="001710A5"/>
    <w:rsid w:val="001737FF"/>
    <w:rsid w:val="001764DA"/>
    <w:rsid w:val="00176AB1"/>
    <w:rsid w:val="00182C0D"/>
    <w:rsid w:val="00184957"/>
    <w:rsid w:val="00186ADC"/>
    <w:rsid w:val="0018720A"/>
    <w:rsid w:val="0019142E"/>
    <w:rsid w:val="00191935"/>
    <w:rsid w:val="00194EF2"/>
    <w:rsid w:val="001960B5"/>
    <w:rsid w:val="001A099B"/>
    <w:rsid w:val="001A0C3C"/>
    <w:rsid w:val="001B3691"/>
    <w:rsid w:val="001B3EF7"/>
    <w:rsid w:val="001C4962"/>
    <w:rsid w:val="001C542A"/>
    <w:rsid w:val="001D1A35"/>
    <w:rsid w:val="001D1C3F"/>
    <w:rsid w:val="001D3F02"/>
    <w:rsid w:val="001D4933"/>
    <w:rsid w:val="001D555F"/>
    <w:rsid w:val="001D5A4A"/>
    <w:rsid w:val="001D5CB6"/>
    <w:rsid w:val="001D6C7C"/>
    <w:rsid w:val="001D6C88"/>
    <w:rsid w:val="001E0DDE"/>
    <w:rsid w:val="001E2488"/>
    <w:rsid w:val="001E6438"/>
    <w:rsid w:val="001F32EE"/>
    <w:rsid w:val="001F58B5"/>
    <w:rsid w:val="00200EE6"/>
    <w:rsid w:val="00201072"/>
    <w:rsid w:val="00206B25"/>
    <w:rsid w:val="002078EC"/>
    <w:rsid w:val="002101B4"/>
    <w:rsid w:val="002114B0"/>
    <w:rsid w:val="00213C7E"/>
    <w:rsid w:val="0022068D"/>
    <w:rsid w:val="00221BC5"/>
    <w:rsid w:val="00223219"/>
    <w:rsid w:val="00234757"/>
    <w:rsid w:val="00234BB4"/>
    <w:rsid w:val="00237CC6"/>
    <w:rsid w:val="00237F48"/>
    <w:rsid w:val="00237F98"/>
    <w:rsid w:val="00241CFB"/>
    <w:rsid w:val="00243CC7"/>
    <w:rsid w:val="00244D22"/>
    <w:rsid w:val="0024560A"/>
    <w:rsid w:val="00245ADA"/>
    <w:rsid w:val="0024784B"/>
    <w:rsid w:val="00247F9D"/>
    <w:rsid w:val="00251A27"/>
    <w:rsid w:val="002565EC"/>
    <w:rsid w:val="00262E0F"/>
    <w:rsid w:val="00265B47"/>
    <w:rsid w:val="00271C02"/>
    <w:rsid w:val="002720F1"/>
    <w:rsid w:val="00273406"/>
    <w:rsid w:val="00273658"/>
    <w:rsid w:val="00283F46"/>
    <w:rsid w:val="002874FF"/>
    <w:rsid w:val="00290221"/>
    <w:rsid w:val="00292959"/>
    <w:rsid w:val="00292BA0"/>
    <w:rsid w:val="00293243"/>
    <w:rsid w:val="002A2949"/>
    <w:rsid w:val="002A3714"/>
    <w:rsid w:val="002A42A7"/>
    <w:rsid w:val="002A7456"/>
    <w:rsid w:val="002A74E4"/>
    <w:rsid w:val="002B39C2"/>
    <w:rsid w:val="002B735D"/>
    <w:rsid w:val="002B79E9"/>
    <w:rsid w:val="002B7A11"/>
    <w:rsid w:val="002B7F60"/>
    <w:rsid w:val="002C075C"/>
    <w:rsid w:val="002C1BF9"/>
    <w:rsid w:val="002C31B2"/>
    <w:rsid w:val="002C3771"/>
    <w:rsid w:val="002C4F18"/>
    <w:rsid w:val="002C5583"/>
    <w:rsid w:val="002D011E"/>
    <w:rsid w:val="002D1ADC"/>
    <w:rsid w:val="002D1B96"/>
    <w:rsid w:val="002D264E"/>
    <w:rsid w:val="002D26BB"/>
    <w:rsid w:val="002D3161"/>
    <w:rsid w:val="002D391A"/>
    <w:rsid w:val="002D46ED"/>
    <w:rsid w:val="002D7578"/>
    <w:rsid w:val="002D7629"/>
    <w:rsid w:val="002D7CA9"/>
    <w:rsid w:val="002E15E7"/>
    <w:rsid w:val="002E1748"/>
    <w:rsid w:val="002E1B84"/>
    <w:rsid w:val="002E34BC"/>
    <w:rsid w:val="002E457C"/>
    <w:rsid w:val="002E59A6"/>
    <w:rsid w:val="002F2B34"/>
    <w:rsid w:val="002F52E2"/>
    <w:rsid w:val="002F68C2"/>
    <w:rsid w:val="002F6A66"/>
    <w:rsid w:val="00303366"/>
    <w:rsid w:val="00303F14"/>
    <w:rsid w:val="00306DF9"/>
    <w:rsid w:val="00310359"/>
    <w:rsid w:val="003121CD"/>
    <w:rsid w:val="00313BF9"/>
    <w:rsid w:val="00315089"/>
    <w:rsid w:val="0032094C"/>
    <w:rsid w:val="00320CD3"/>
    <w:rsid w:val="00321F49"/>
    <w:rsid w:val="00322742"/>
    <w:rsid w:val="00327A9A"/>
    <w:rsid w:val="00330A65"/>
    <w:rsid w:val="00330A96"/>
    <w:rsid w:val="00333767"/>
    <w:rsid w:val="0033523B"/>
    <w:rsid w:val="0035256A"/>
    <w:rsid w:val="00352E0F"/>
    <w:rsid w:val="003548CD"/>
    <w:rsid w:val="0036152F"/>
    <w:rsid w:val="0036214B"/>
    <w:rsid w:val="00365353"/>
    <w:rsid w:val="003701BC"/>
    <w:rsid w:val="00370C0A"/>
    <w:rsid w:val="00372021"/>
    <w:rsid w:val="003755DF"/>
    <w:rsid w:val="003760C6"/>
    <w:rsid w:val="00381D02"/>
    <w:rsid w:val="00383993"/>
    <w:rsid w:val="00391F22"/>
    <w:rsid w:val="00393512"/>
    <w:rsid w:val="00396AFC"/>
    <w:rsid w:val="00396E8A"/>
    <w:rsid w:val="003972D9"/>
    <w:rsid w:val="003A2E7B"/>
    <w:rsid w:val="003A45EF"/>
    <w:rsid w:val="003A56AD"/>
    <w:rsid w:val="003B2EDA"/>
    <w:rsid w:val="003B30AC"/>
    <w:rsid w:val="003B321F"/>
    <w:rsid w:val="003B742A"/>
    <w:rsid w:val="003C10BA"/>
    <w:rsid w:val="003C3628"/>
    <w:rsid w:val="003C40EA"/>
    <w:rsid w:val="003C5438"/>
    <w:rsid w:val="003D1B36"/>
    <w:rsid w:val="003D2172"/>
    <w:rsid w:val="003D368C"/>
    <w:rsid w:val="003D41C3"/>
    <w:rsid w:val="003D44AE"/>
    <w:rsid w:val="003D4A22"/>
    <w:rsid w:val="003D56AA"/>
    <w:rsid w:val="003E3095"/>
    <w:rsid w:val="003E3372"/>
    <w:rsid w:val="003E36DE"/>
    <w:rsid w:val="003E4483"/>
    <w:rsid w:val="003E5903"/>
    <w:rsid w:val="003E7118"/>
    <w:rsid w:val="003F0949"/>
    <w:rsid w:val="003F0FA0"/>
    <w:rsid w:val="003F16CE"/>
    <w:rsid w:val="003F16F6"/>
    <w:rsid w:val="003F2FB2"/>
    <w:rsid w:val="003F3EC4"/>
    <w:rsid w:val="003F4817"/>
    <w:rsid w:val="003F4DA0"/>
    <w:rsid w:val="003F61DF"/>
    <w:rsid w:val="00402767"/>
    <w:rsid w:val="00412D03"/>
    <w:rsid w:val="004150BD"/>
    <w:rsid w:val="00420E0D"/>
    <w:rsid w:val="00424184"/>
    <w:rsid w:val="00425885"/>
    <w:rsid w:val="00425BEE"/>
    <w:rsid w:val="00431093"/>
    <w:rsid w:val="004315C5"/>
    <w:rsid w:val="00433CF8"/>
    <w:rsid w:val="00445B2E"/>
    <w:rsid w:val="004468AB"/>
    <w:rsid w:val="00447708"/>
    <w:rsid w:val="00451FE3"/>
    <w:rsid w:val="004565B4"/>
    <w:rsid w:val="00460F26"/>
    <w:rsid w:val="004652F5"/>
    <w:rsid w:val="004656E6"/>
    <w:rsid w:val="004700B3"/>
    <w:rsid w:val="004712F1"/>
    <w:rsid w:val="00474778"/>
    <w:rsid w:val="004779D8"/>
    <w:rsid w:val="004801E7"/>
    <w:rsid w:val="00480A3C"/>
    <w:rsid w:val="0048208D"/>
    <w:rsid w:val="00492292"/>
    <w:rsid w:val="00492683"/>
    <w:rsid w:val="00492FB9"/>
    <w:rsid w:val="00493E48"/>
    <w:rsid w:val="004964B7"/>
    <w:rsid w:val="00496E26"/>
    <w:rsid w:val="004971D7"/>
    <w:rsid w:val="004A21D3"/>
    <w:rsid w:val="004A37BE"/>
    <w:rsid w:val="004A583D"/>
    <w:rsid w:val="004A688A"/>
    <w:rsid w:val="004A7FE4"/>
    <w:rsid w:val="004B0D81"/>
    <w:rsid w:val="004B5E96"/>
    <w:rsid w:val="004B6D0C"/>
    <w:rsid w:val="004C3B54"/>
    <w:rsid w:val="004C3E50"/>
    <w:rsid w:val="004C5B59"/>
    <w:rsid w:val="004D00EB"/>
    <w:rsid w:val="004D0949"/>
    <w:rsid w:val="004D10E8"/>
    <w:rsid w:val="004D1DA7"/>
    <w:rsid w:val="004D774A"/>
    <w:rsid w:val="004D7BB0"/>
    <w:rsid w:val="004E4EBE"/>
    <w:rsid w:val="004E52D8"/>
    <w:rsid w:val="004E548A"/>
    <w:rsid w:val="004E57C5"/>
    <w:rsid w:val="004E5FD9"/>
    <w:rsid w:val="004E62E4"/>
    <w:rsid w:val="004E6340"/>
    <w:rsid w:val="004F6349"/>
    <w:rsid w:val="00501D2A"/>
    <w:rsid w:val="00516735"/>
    <w:rsid w:val="00520630"/>
    <w:rsid w:val="0052091F"/>
    <w:rsid w:val="00522071"/>
    <w:rsid w:val="005237E6"/>
    <w:rsid w:val="005255DF"/>
    <w:rsid w:val="005269CE"/>
    <w:rsid w:val="0053135D"/>
    <w:rsid w:val="00533860"/>
    <w:rsid w:val="0053597E"/>
    <w:rsid w:val="00536C66"/>
    <w:rsid w:val="00537FB1"/>
    <w:rsid w:val="005405DF"/>
    <w:rsid w:val="0054594A"/>
    <w:rsid w:val="005527FF"/>
    <w:rsid w:val="00553350"/>
    <w:rsid w:val="00555673"/>
    <w:rsid w:val="0055579B"/>
    <w:rsid w:val="00560371"/>
    <w:rsid w:val="00560611"/>
    <w:rsid w:val="0056222E"/>
    <w:rsid w:val="0056604C"/>
    <w:rsid w:val="00576089"/>
    <w:rsid w:val="00576438"/>
    <w:rsid w:val="005764BA"/>
    <w:rsid w:val="00576C46"/>
    <w:rsid w:val="00576CA6"/>
    <w:rsid w:val="00582812"/>
    <w:rsid w:val="00585F19"/>
    <w:rsid w:val="00586E17"/>
    <w:rsid w:val="0058724A"/>
    <w:rsid w:val="00587786"/>
    <w:rsid w:val="00591414"/>
    <w:rsid w:val="0059175E"/>
    <w:rsid w:val="00593EB4"/>
    <w:rsid w:val="00594191"/>
    <w:rsid w:val="00595A94"/>
    <w:rsid w:val="00595DF1"/>
    <w:rsid w:val="00596A08"/>
    <w:rsid w:val="00596D32"/>
    <w:rsid w:val="005978FB"/>
    <w:rsid w:val="00597CEF"/>
    <w:rsid w:val="005B0D20"/>
    <w:rsid w:val="005B1501"/>
    <w:rsid w:val="005B6B4F"/>
    <w:rsid w:val="005C0146"/>
    <w:rsid w:val="005C01ED"/>
    <w:rsid w:val="005C0D24"/>
    <w:rsid w:val="005C2491"/>
    <w:rsid w:val="005C33C3"/>
    <w:rsid w:val="005C6B29"/>
    <w:rsid w:val="005C7D5E"/>
    <w:rsid w:val="005C7E33"/>
    <w:rsid w:val="005D2E6D"/>
    <w:rsid w:val="005D61E1"/>
    <w:rsid w:val="005D7796"/>
    <w:rsid w:val="005E0AD1"/>
    <w:rsid w:val="005E300E"/>
    <w:rsid w:val="005E3E90"/>
    <w:rsid w:val="005E55BF"/>
    <w:rsid w:val="005E6D90"/>
    <w:rsid w:val="005E7412"/>
    <w:rsid w:val="005F119E"/>
    <w:rsid w:val="005F4F0E"/>
    <w:rsid w:val="005F7C5C"/>
    <w:rsid w:val="00610B8C"/>
    <w:rsid w:val="006142D0"/>
    <w:rsid w:val="00616963"/>
    <w:rsid w:val="00617E28"/>
    <w:rsid w:val="00620FFA"/>
    <w:rsid w:val="00622269"/>
    <w:rsid w:val="0062250B"/>
    <w:rsid w:val="006256D5"/>
    <w:rsid w:val="00626747"/>
    <w:rsid w:val="006277FD"/>
    <w:rsid w:val="00632619"/>
    <w:rsid w:val="00632DA6"/>
    <w:rsid w:val="00632E71"/>
    <w:rsid w:val="00633C5F"/>
    <w:rsid w:val="00633C75"/>
    <w:rsid w:val="00634101"/>
    <w:rsid w:val="00634579"/>
    <w:rsid w:val="0064040B"/>
    <w:rsid w:val="00641DE0"/>
    <w:rsid w:val="00645B0F"/>
    <w:rsid w:val="00651592"/>
    <w:rsid w:val="00654D0D"/>
    <w:rsid w:val="006571AE"/>
    <w:rsid w:val="00657C00"/>
    <w:rsid w:val="00660ED6"/>
    <w:rsid w:val="006641BA"/>
    <w:rsid w:val="006702EC"/>
    <w:rsid w:val="00670B24"/>
    <w:rsid w:val="0067123F"/>
    <w:rsid w:val="00674A61"/>
    <w:rsid w:val="00680747"/>
    <w:rsid w:val="00686F44"/>
    <w:rsid w:val="00690D5E"/>
    <w:rsid w:val="00691235"/>
    <w:rsid w:val="00697EC7"/>
    <w:rsid w:val="006A0D61"/>
    <w:rsid w:val="006A1436"/>
    <w:rsid w:val="006A14E2"/>
    <w:rsid w:val="006A2401"/>
    <w:rsid w:val="006A7234"/>
    <w:rsid w:val="006B0C33"/>
    <w:rsid w:val="006B0E02"/>
    <w:rsid w:val="006B43F0"/>
    <w:rsid w:val="006C21D6"/>
    <w:rsid w:val="006C6D33"/>
    <w:rsid w:val="006C732C"/>
    <w:rsid w:val="006D26E7"/>
    <w:rsid w:val="006D26FA"/>
    <w:rsid w:val="006D2711"/>
    <w:rsid w:val="006D2737"/>
    <w:rsid w:val="006D586F"/>
    <w:rsid w:val="006D59AC"/>
    <w:rsid w:val="006D6298"/>
    <w:rsid w:val="006E3E43"/>
    <w:rsid w:val="006F1C3E"/>
    <w:rsid w:val="006F47ED"/>
    <w:rsid w:val="006F565F"/>
    <w:rsid w:val="006F658A"/>
    <w:rsid w:val="006F6D40"/>
    <w:rsid w:val="00700605"/>
    <w:rsid w:val="007043A1"/>
    <w:rsid w:val="00705072"/>
    <w:rsid w:val="00706A94"/>
    <w:rsid w:val="007120EB"/>
    <w:rsid w:val="00712CDA"/>
    <w:rsid w:val="00714717"/>
    <w:rsid w:val="007176D8"/>
    <w:rsid w:val="00722297"/>
    <w:rsid w:val="0072549D"/>
    <w:rsid w:val="00731E1B"/>
    <w:rsid w:val="00733261"/>
    <w:rsid w:val="007337CF"/>
    <w:rsid w:val="00734DAB"/>
    <w:rsid w:val="00743FA4"/>
    <w:rsid w:val="00744CCA"/>
    <w:rsid w:val="00747595"/>
    <w:rsid w:val="00752C34"/>
    <w:rsid w:val="007601F0"/>
    <w:rsid w:val="00761C14"/>
    <w:rsid w:val="00762206"/>
    <w:rsid w:val="007757AA"/>
    <w:rsid w:val="0077652F"/>
    <w:rsid w:val="00780E5B"/>
    <w:rsid w:val="00783293"/>
    <w:rsid w:val="00783540"/>
    <w:rsid w:val="00783AE5"/>
    <w:rsid w:val="00784724"/>
    <w:rsid w:val="00786DBB"/>
    <w:rsid w:val="00790132"/>
    <w:rsid w:val="00790BD5"/>
    <w:rsid w:val="00790EDD"/>
    <w:rsid w:val="00795017"/>
    <w:rsid w:val="00797FFA"/>
    <w:rsid w:val="007A0E85"/>
    <w:rsid w:val="007A170E"/>
    <w:rsid w:val="007A1B3C"/>
    <w:rsid w:val="007A3060"/>
    <w:rsid w:val="007A40DB"/>
    <w:rsid w:val="007A5379"/>
    <w:rsid w:val="007A5F86"/>
    <w:rsid w:val="007A6AB1"/>
    <w:rsid w:val="007B27B2"/>
    <w:rsid w:val="007B2B97"/>
    <w:rsid w:val="007B41A3"/>
    <w:rsid w:val="007B46FB"/>
    <w:rsid w:val="007C2BA0"/>
    <w:rsid w:val="007C42AF"/>
    <w:rsid w:val="007D0638"/>
    <w:rsid w:val="007D3830"/>
    <w:rsid w:val="007D5AED"/>
    <w:rsid w:val="007D646F"/>
    <w:rsid w:val="007E1EBE"/>
    <w:rsid w:val="007E24CA"/>
    <w:rsid w:val="007E39C4"/>
    <w:rsid w:val="007E5139"/>
    <w:rsid w:val="007F3507"/>
    <w:rsid w:val="007F436B"/>
    <w:rsid w:val="007F6AE8"/>
    <w:rsid w:val="00800188"/>
    <w:rsid w:val="00800321"/>
    <w:rsid w:val="008040CA"/>
    <w:rsid w:val="00810E6E"/>
    <w:rsid w:val="00817D77"/>
    <w:rsid w:val="0082091D"/>
    <w:rsid w:val="00820A6C"/>
    <w:rsid w:val="008248FC"/>
    <w:rsid w:val="00824BB7"/>
    <w:rsid w:val="0082724E"/>
    <w:rsid w:val="00827C8E"/>
    <w:rsid w:val="00832D9E"/>
    <w:rsid w:val="0083678B"/>
    <w:rsid w:val="008376A5"/>
    <w:rsid w:val="008376B5"/>
    <w:rsid w:val="008378F8"/>
    <w:rsid w:val="00843BEF"/>
    <w:rsid w:val="00846923"/>
    <w:rsid w:val="00851876"/>
    <w:rsid w:val="00857B06"/>
    <w:rsid w:val="008650B7"/>
    <w:rsid w:val="00870F4D"/>
    <w:rsid w:val="00872290"/>
    <w:rsid w:val="00873B74"/>
    <w:rsid w:val="00875815"/>
    <w:rsid w:val="00881E5A"/>
    <w:rsid w:val="00881F69"/>
    <w:rsid w:val="00882FB3"/>
    <w:rsid w:val="008831D8"/>
    <w:rsid w:val="00883EF0"/>
    <w:rsid w:val="00886FBB"/>
    <w:rsid w:val="00890703"/>
    <w:rsid w:val="00896737"/>
    <w:rsid w:val="008A3DA0"/>
    <w:rsid w:val="008B1DC3"/>
    <w:rsid w:val="008B4EB3"/>
    <w:rsid w:val="008B6AC3"/>
    <w:rsid w:val="008B7311"/>
    <w:rsid w:val="008C2F9F"/>
    <w:rsid w:val="008C3590"/>
    <w:rsid w:val="008C7707"/>
    <w:rsid w:val="008D38EC"/>
    <w:rsid w:val="008D4B29"/>
    <w:rsid w:val="008D5345"/>
    <w:rsid w:val="008E1D67"/>
    <w:rsid w:val="008E1D6D"/>
    <w:rsid w:val="008E1EE7"/>
    <w:rsid w:val="008E3287"/>
    <w:rsid w:val="008E7E9F"/>
    <w:rsid w:val="00900DC3"/>
    <w:rsid w:val="00901775"/>
    <w:rsid w:val="00901B23"/>
    <w:rsid w:val="009041FA"/>
    <w:rsid w:val="00904A0D"/>
    <w:rsid w:val="00906B2C"/>
    <w:rsid w:val="00907630"/>
    <w:rsid w:val="0091016E"/>
    <w:rsid w:val="00913030"/>
    <w:rsid w:val="00914027"/>
    <w:rsid w:val="00915CD3"/>
    <w:rsid w:val="00920D0F"/>
    <w:rsid w:val="00923A58"/>
    <w:rsid w:val="0092711D"/>
    <w:rsid w:val="00931A11"/>
    <w:rsid w:val="00936B91"/>
    <w:rsid w:val="00940434"/>
    <w:rsid w:val="00943BED"/>
    <w:rsid w:val="00944673"/>
    <w:rsid w:val="00945544"/>
    <w:rsid w:val="00946865"/>
    <w:rsid w:val="00951444"/>
    <w:rsid w:val="00953561"/>
    <w:rsid w:val="00953B6C"/>
    <w:rsid w:val="00957BF7"/>
    <w:rsid w:val="009746D6"/>
    <w:rsid w:val="00980985"/>
    <w:rsid w:val="00980EA3"/>
    <w:rsid w:val="009814E4"/>
    <w:rsid w:val="00983F2E"/>
    <w:rsid w:val="009904B2"/>
    <w:rsid w:val="00990A9A"/>
    <w:rsid w:val="00991BCE"/>
    <w:rsid w:val="00992DED"/>
    <w:rsid w:val="0099423E"/>
    <w:rsid w:val="00995992"/>
    <w:rsid w:val="009A043F"/>
    <w:rsid w:val="009A2652"/>
    <w:rsid w:val="009A3458"/>
    <w:rsid w:val="009A37D9"/>
    <w:rsid w:val="009A4481"/>
    <w:rsid w:val="009A49DE"/>
    <w:rsid w:val="009A5474"/>
    <w:rsid w:val="009B33A4"/>
    <w:rsid w:val="009B3C7C"/>
    <w:rsid w:val="009B4171"/>
    <w:rsid w:val="009B4D54"/>
    <w:rsid w:val="009C2E2A"/>
    <w:rsid w:val="009D6F94"/>
    <w:rsid w:val="009E00CE"/>
    <w:rsid w:val="009E2A9D"/>
    <w:rsid w:val="009E52F8"/>
    <w:rsid w:val="009F0296"/>
    <w:rsid w:val="009F48F7"/>
    <w:rsid w:val="00A019F0"/>
    <w:rsid w:val="00A0569C"/>
    <w:rsid w:val="00A05707"/>
    <w:rsid w:val="00A06395"/>
    <w:rsid w:val="00A07499"/>
    <w:rsid w:val="00A14A8C"/>
    <w:rsid w:val="00A15A67"/>
    <w:rsid w:val="00A15DC0"/>
    <w:rsid w:val="00A17339"/>
    <w:rsid w:val="00A22184"/>
    <w:rsid w:val="00A23F6C"/>
    <w:rsid w:val="00A2714E"/>
    <w:rsid w:val="00A27864"/>
    <w:rsid w:val="00A32733"/>
    <w:rsid w:val="00A337EC"/>
    <w:rsid w:val="00A40E2F"/>
    <w:rsid w:val="00A56582"/>
    <w:rsid w:val="00A567DC"/>
    <w:rsid w:val="00A56B93"/>
    <w:rsid w:val="00A5751B"/>
    <w:rsid w:val="00A57594"/>
    <w:rsid w:val="00A60D06"/>
    <w:rsid w:val="00A61080"/>
    <w:rsid w:val="00A6300D"/>
    <w:rsid w:val="00A65E14"/>
    <w:rsid w:val="00A667C9"/>
    <w:rsid w:val="00A7187A"/>
    <w:rsid w:val="00A71C94"/>
    <w:rsid w:val="00A80F0A"/>
    <w:rsid w:val="00A83342"/>
    <w:rsid w:val="00A85121"/>
    <w:rsid w:val="00A87A03"/>
    <w:rsid w:val="00A90C89"/>
    <w:rsid w:val="00A9549B"/>
    <w:rsid w:val="00A95C4A"/>
    <w:rsid w:val="00AA02F7"/>
    <w:rsid w:val="00AA2C85"/>
    <w:rsid w:val="00AA3AD9"/>
    <w:rsid w:val="00AA3E22"/>
    <w:rsid w:val="00AA4013"/>
    <w:rsid w:val="00AB2080"/>
    <w:rsid w:val="00AB26B3"/>
    <w:rsid w:val="00AB2CE1"/>
    <w:rsid w:val="00AB3F19"/>
    <w:rsid w:val="00AB4A48"/>
    <w:rsid w:val="00AC09E1"/>
    <w:rsid w:val="00AC1754"/>
    <w:rsid w:val="00AC2200"/>
    <w:rsid w:val="00AC25D0"/>
    <w:rsid w:val="00AC351E"/>
    <w:rsid w:val="00AC37D0"/>
    <w:rsid w:val="00AC3B41"/>
    <w:rsid w:val="00AC5108"/>
    <w:rsid w:val="00AD1E91"/>
    <w:rsid w:val="00AD2EE1"/>
    <w:rsid w:val="00AD3A7F"/>
    <w:rsid w:val="00AD4E0A"/>
    <w:rsid w:val="00AD71D2"/>
    <w:rsid w:val="00AE45DF"/>
    <w:rsid w:val="00AE4A87"/>
    <w:rsid w:val="00AE51A2"/>
    <w:rsid w:val="00AE62CE"/>
    <w:rsid w:val="00AE7ACA"/>
    <w:rsid w:val="00AF412A"/>
    <w:rsid w:val="00AF560A"/>
    <w:rsid w:val="00AF6F59"/>
    <w:rsid w:val="00B028A7"/>
    <w:rsid w:val="00B03C9A"/>
    <w:rsid w:val="00B04A4B"/>
    <w:rsid w:val="00B04EDE"/>
    <w:rsid w:val="00B05E42"/>
    <w:rsid w:val="00B07992"/>
    <w:rsid w:val="00B11783"/>
    <w:rsid w:val="00B142DB"/>
    <w:rsid w:val="00B1445D"/>
    <w:rsid w:val="00B259EF"/>
    <w:rsid w:val="00B306AE"/>
    <w:rsid w:val="00B32271"/>
    <w:rsid w:val="00B3304F"/>
    <w:rsid w:val="00B364D2"/>
    <w:rsid w:val="00B37A82"/>
    <w:rsid w:val="00B41DA7"/>
    <w:rsid w:val="00B437D2"/>
    <w:rsid w:val="00B44644"/>
    <w:rsid w:val="00B45459"/>
    <w:rsid w:val="00B56923"/>
    <w:rsid w:val="00B6076D"/>
    <w:rsid w:val="00B6136B"/>
    <w:rsid w:val="00B61882"/>
    <w:rsid w:val="00B66DB2"/>
    <w:rsid w:val="00B67122"/>
    <w:rsid w:val="00B727EE"/>
    <w:rsid w:val="00B74E80"/>
    <w:rsid w:val="00B80C14"/>
    <w:rsid w:val="00B82717"/>
    <w:rsid w:val="00B82D9E"/>
    <w:rsid w:val="00B84880"/>
    <w:rsid w:val="00B85B61"/>
    <w:rsid w:val="00B86FA4"/>
    <w:rsid w:val="00B87B47"/>
    <w:rsid w:val="00B910EB"/>
    <w:rsid w:val="00B91850"/>
    <w:rsid w:val="00B931A1"/>
    <w:rsid w:val="00B93384"/>
    <w:rsid w:val="00B9496C"/>
    <w:rsid w:val="00BA2382"/>
    <w:rsid w:val="00BA502B"/>
    <w:rsid w:val="00BA797C"/>
    <w:rsid w:val="00BB2EA8"/>
    <w:rsid w:val="00BB5798"/>
    <w:rsid w:val="00BB6C8C"/>
    <w:rsid w:val="00BB7AE6"/>
    <w:rsid w:val="00BC043A"/>
    <w:rsid w:val="00BC0B7A"/>
    <w:rsid w:val="00BC0CCD"/>
    <w:rsid w:val="00BC69F1"/>
    <w:rsid w:val="00BD3558"/>
    <w:rsid w:val="00BD3A8C"/>
    <w:rsid w:val="00BD3D5A"/>
    <w:rsid w:val="00BE104C"/>
    <w:rsid w:val="00BE2CEC"/>
    <w:rsid w:val="00BE5589"/>
    <w:rsid w:val="00BE6CB7"/>
    <w:rsid w:val="00BF144E"/>
    <w:rsid w:val="00BF621F"/>
    <w:rsid w:val="00C10350"/>
    <w:rsid w:val="00C13583"/>
    <w:rsid w:val="00C200E0"/>
    <w:rsid w:val="00C2313F"/>
    <w:rsid w:val="00C24983"/>
    <w:rsid w:val="00C24CE2"/>
    <w:rsid w:val="00C259DD"/>
    <w:rsid w:val="00C26B23"/>
    <w:rsid w:val="00C30212"/>
    <w:rsid w:val="00C30AE8"/>
    <w:rsid w:val="00C37D6F"/>
    <w:rsid w:val="00C41B92"/>
    <w:rsid w:val="00C45827"/>
    <w:rsid w:val="00C466AF"/>
    <w:rsid w:val="00C46D23"/>
    <w:rsid w:val="00C47745"/>
    <w:rsid w:val="00C511FB"/>
    <w:rsid w:val="00C52033"/>
    <w:rsid w:val="00C60D21"/>
    <w:rsid w:val="00C60E04"/>
    <w:rsid w:val="00C63A19"/>
    <w:rsid w:val="00C668BA"/>
    <w:rsid w:val="00C6777A"/>
    <w:rsid w:val="00C70A1C"/>
    <w:rsid w:val="00C74E5F"/>
    <w:rsid w:val="00C753E1"/>
    <w:rsid w:val="00C832F5"/>
    <w:rsid w:val="00C8650D"/>
    <w:rsid w:val="00C87224"/>
    <w:rsid w:val="00C90323"/>
    <w:rsid w:val="00C91CC5"/>
    <w:rsid w:val="00C9496E"/>
    <w:rsid w:val="00C94E30"/>
    <w:rsid w:val="00CA1657"/>
    <w:rsid w:val="00CA1DDA"/>
    <w:rsid w:val="00CA4BBE"/>
    <w:rsid w:val="00CB054E"/>
    <w:rsid w:val="00CB6690"/>
    <w:rsid w:val="00CC0CBD"/>
    <w:rsid w:val="00CC0D4B"/>
    <w:rsid w:val="00CC4267"/>
    <w:rsid w:val="00CC5D46"/>
    <w:rsid w:val="00CCFB11"/>
    <w:rsid w:val="00CD18BD"/>
    <w:rsid w:val="00CD2813"/>
    <w:rsid w:val="00CD44C4"/>
    <w:rsid w:val="00CD48AC"/>
    <w:rsid w:val="00CD53DF"/>
    <w:rsid w:val="00CD57BD"/>
    <w:rsid w:val="00CD6EFF"/>
    <w:rsid w:val="00CD7696"/>
    <w:rsid w:val="00CE2176"/>
    <w:rsid w:val="00CE217C"/>
    <w:rsid w:val="00CE229D"/>
    <w:rsid w:val="00CE3907"/>
    <w:rsid w:val="00CF2378"/>
    <w:rsid w:val="00CF26AE"/>
    <w:rsid w:val="00CF358D"/>
    <w:rsid w:val="00CF3ADF"/>
    <w:rsid w:val="00CF7CD9"/>
    <w:rsid w:val="00CF7FA8"/>
    <w:rsid w:val="00D015FB"/>
    <w:rsid w:val="00D0214D"/>
    <w:rsid w:val="00D03565"/>
    <w:rsid w:val="00D0602B"/>
    <w:rsid w:val="00D177D0"/>
    <w:rsid w:val="00D21EA1"/>
    <w:rsid w:val="00D23F90"/>
    <w:rsid w:val="00D34100"/>
    <w:rsid w:val="00D37E50"/>
    <w:rsid w:val="00D41293"/>
    <w:rsid w:val="00D41B14"/>
    <w:rsid w:val="00D4436C"/>
    <w:rsid w:val="00D44CB9"/>
    <w:rsid w:val="00D50D18"/>
    <w:rsid w:val="00D52604"/>
    <w:rsid w:val="00D5326B"/>
    <w:rsid w:val="00D53A89"/>
    <w:rsid w:val="00D5568F"/>
    <w:rsid w:val="00D56B42"/>
    <w:rsid w:val="00D56BEC"/>
    <w:rsid w:val="00D60C04"/>
    <w:rsid w:val="00D62E8D"/>
    <w:rsid w:val="00D659C9"/>
    <w:rsid w:val="00D70220"/>
    <w:rsid w:val="00D70920"/>
    <w:rsid w:val="00D719C9"/>
    <w:rsid w:val="00D72DCD"/>
    <w:rsid w:val="00D74CE8"/>
    <w:rsid w:val="00D75BE5"/>
    <w:rsid w:val="00D838B8"/>
    <w:rsid w:val="00D83A47"/>
    <w:rsid w:val="00D851C9"/>
    <w:rsid w:val="00D86F8D"/>
    <w:rsid w:val="00D95260"/>
    <w:rsid w:val="00DA1E2C"/>
    <w:rsid w:val="00DA4CFA"/>
    <w:rsid w:val="00DA6BBB"/>
    <w:rsid w:val="00DA7D53"/>
    <w:rsid w:val="00DB16F6"/>
    <w:rsid w:val="00DB3240"/>
    <w:rsid w:val="00DB5C9E"/>
    <w:rsid w:val="00DB5DFC"/>
    <w:rsid w:val="00DB637D"/>
    <w:rsid w:val="00DB6D64"/>
    <w:rsid w:val="00DC31EE"/>
    <w:rsid w:val="00DC5210"/>
    <w:rsid w:val="00DC7D87"/>
    <w:rsid w:val="00DD5CB8"/>
    <w:rsid w:val="00DD77D7"/>
    <w:rsid w:val="00DE1FD0"/>
    <w:rsid w:val="00DE273B"/>
    <w:rsid w:val="00DE2F3C"/>
    <w:rsid w:val="00DE2FB4"/>
    <w:rsid w:val="00DE434D"/>
    <w:rsid w:val="00DE4E87"/>
    <w:rsid w:val="00DE6A0A"/>
    <w:rsid w:val="00DF0AE8"/>
    <w:rsid w:val="00DF3207"/>
    <w:rsid w:val="00DF3AB8"/>
    <w:rsid w:val="00DF732E"/>
    <w:rsid w:val="00E00E92"/>
    <w:rsid w:val="00E0121D"/>
    <w:rsid w:val="00E0160F"/>
    <w:rsid w:val="00E037E1"/>
    <w:rsid w:val="00E05E80"/>
    <w:rsid w:val="00E1065D"/>
    <w:rsid w:val="00E13CE8"/>
    <w:rsid w:val="00E141C0"/>
    <w:rsid w:val="00E15477"/>
    <w:rsid w:val="00E21156"/>
    <w:rsid w:val="00E24796"/>
    <w:rsid w:val="00E25EEC"/>
    <w:rsid w:val="00E33394"/>
    <w:rsid w:val="00E36013"/>
    <w:rsid w:val="00E37A2B"/>
    <w:rsid w:val="00E404EC"/>
    <w:rsid w:val="00E41523"/>
    <w:rsid w:val="00E41A6B"/>
    <w:rsid w:val="00E441EB"/>
    <w:rsid w:val="00E441EF"/>
    <w:rsid w:val="00E5415A"/>
    <w:rsid w:val="00E542F4"/>
    <w:rsid w:val="00E55037"/>
    <w:rsid w:val="00E6340E"/>
    <w:rsid w:val="00E64C5A"/>
    <w:rsid w:val="00E66710"/>
    <w:rsid w:val="00E669E6"/>
    <w:rsid w:val="00E768D2"/>
    <w:rsid w:val="00E76934"/>
    <w:rsid w:val="00E87D3A"/>
    <w:rsid w:val="00E91FAD"/>
    <w:rsid w:val="00E92BBE"/>
    <w:rsid w:val="00E93251"/>
    <w:rsid w:val="00E9379D"/>
    <w:rsid w:val="00E93962"/>
    <w:rsid w:val="00E94733"/>
    <w:rsid w:val="00E94869"/>
    <w:rsid w:val="00E96E55"/>
    <w:rsid w:val="00EA6D6A"/>
    <w:rsid w:val="00EB1118"/>
    <w:rsid w:val="00EB4493"/>
    <w:rsid w:val="00EB44FE"/>
    <w:rsid w:val="00EB497F"/>
    <w:rsid w:val="00EC0AC0"/>
    <w:rsid w:val="00EC0BE2"/>
    <w:rsid w:val="00EC2E73"/>
    <w:rsid w:val="00EC361F"/>
    <w:rsid w:val="00EC4820"/>
    <w:rsid w:val="00EC49F6"/>
    <w:rsid w:val="00EC6746"/>
    <w:rsid w:val="00ED1C8F"/>
    <w:rsid w:val="00ED2053"/>
    <w:rsid w:val="00ED27EC"/>
    <w:rsid w:val="00EE1A1D"/>
    <w:rsid w:val="00EF44DF"/>
    <w:rsid w:val="00F01F02"/>
    <w:rsid w:val="00F05CDC"/>
    <w:rsid w:val="00F10CFD"/>
    <w:rsid w:val="00F21CCB"/>
    <w:rsid w:val="00F21D51"/>
    <w:rsid w:val="00F22548"/>
    <w:rsid w:val="00F22963"/>
    <w:rsid w:val="00F22D6A"/>
    <w:rsid w:val="00F32311"/>
    <w:rsid w:val="00F328B6"/>
    <w:rsid w:val="00F34CA1"/>
    <w:rsid w:val="00F356AD"/>
    <w:rsid w:val="00F408F2"/>
    <w:rsid w:val="00F40A28"/>
    <w:rsid w:val="00F40F21"/>
    <w:rsid w:val="00F41886"/>
    <w:rsid w:val="00F423DA"/>
    <w:rsid w:val="00F42D17"/>
    <w:rsid w:val="00F438A6"/>
    <w:rsid w:val="00F46DF9"/>
    <w:rsid w:val="00F50CDD"/>
    <w:rsid w:val="00F515A7"/>
    <w:rsid w:val="00F54EAB"/>
    <w:rsid w:val="00F57287"/>
    <w:rsid w:val="00F60560"/>
    <w:rsid w:val="00F6769E"/>
    <w:rsid w:val="00F70F1C"/>
    <w:rsid w:val="00F71222"/>
    <w:rsid w:val="00F75FE3"/>
    <w:rsid w:val="00F76AE6"/>
    <w:rsid w:val="00F826C4"/>
    <w:rsid w:val="00F828CE"/>
    <w:rsid w:val="00F82CF7"/>
    <w:rsid w:val="00F87878"/>
    <w:rsid w:val="00F900DB"/>
    <w:rsid w:val="00F91BFF"/>
    <w:rsid w:val="00F91F4E"/>
    <w:rsid w:val="00F93188"/>
    <w:rsid w:val="00F94BB6"/>
    <w:rsid w:val="00F95342"/>
    <w:rsid w:val="00F96EE8"/>
    <w:rsid w:val="00FA0FC4"/>
    <w:rsid w:val="00FA5214"/>
    <w:rsid w:val="00FA54B4"/>
    <w:rsid w:val="00FA5E79"/>
    <w:rsid w:val="00FA758D"/>
    <w:rsid w:val="00FB0A85"/>
    <w:rsid w:val="00FB467E"/>
    <w:rsid w:val="00FB494B"/>
    <w:rsid w:val="00FB74E7"/>
    <w:rsid w:val="00FC065C"/>
    <w:rsid w:val="00FC0B9B"/>
    <w:rsid w:val="00FC107F"/>
    <w:rsid w:val="00FC1311"/>
    <w:rsid w:val="00FC2D81"/>
    <w:rsid w:val="00FC5C05"/>
    <w:rsid w:val="00FD190F"/>
    <w:rsid w:val="00FD1EE9"/>
    <w:rsid w:val="00FD2920"/>
    <w:rsid w:val="00FD2ECB"/>
    <w:rsid w:val="00FD6C3F"/>
    <w:rsid w:val="00FE5481"/>
    <w:rsid w:val="00FE6180"/>
    <w:rsid w:val="00FE620E"/>
    <w:rsid w:val="00FF28E7"/>
    <w:rsid w:val="00FF2AD8"/>
    <w:rsid w:val="00FF4610"/>
    <w:rsid w:val="00FF58FF"/>
    <w:rsid w:val="00FF5C48"/>
    <w:rsid w:val="00FF6902"/>
    <w:rsid w:val="036D853D"/>
    <w:rsid w:val="11429072"/>
    <w:rsid w:val="14057BB8"/>
    <w:rsid w:val="15FC5876"/>
    <w:rsid w:val="16DCC277"/>
    <w:rsid w:val="1A054380"/>
    <w:rsid w:val="1AE0D740"/>
    <w:rsid w:val="1F7B9CD5"/>
    <w:rsid w:val="2171563C"/>
    <w:rsid w:val="22394468"/>
    <w:rsid w:val="22DEB5E8"/>
    <w:rsid w:val="2D7DCCF8"/>
    <w:rsid w:val="308FCDAF"/>
    <w:rsid w:val="32A66FE0"/>
    <w:rsid w:val="33F79B44"/>
    <w:rsid w:val="377933B6"/>
    <w:rsid w:val="39881BBB"/>
    <w:rsid w:val="39B2E4BB"/>
    <w:rsid w:val="3B21F28C"/>
    <w:rsid w:val="3F46500A"/>
    <w:rsid w:val="3FE1C8C8"/>
    <w:rsid w:val="439BF56A"/>
    <w:rsid w:val="4BA42418"/>
    <w:rsid w:val="4CEC2DA7"/>
    <w:rsid w:val="56AF0DF3"/>
    <w:rsid w:val="5ABA96C3"/>
    <w:rsid w:val="5CD26657"/>
    <w:rsid w:val="5FB63779"/>
    <w:rsid w:val="61320489"/>
    <w:rsid w:val="67968025"/>
    <w:rsid w:val="6CCCC9A3"/>
    <w:rsid w:val="6CFC020A"/>
    <w:rsid w:val="7290C51A"/>
    <w:rsid w:val="735BE85D"/>
    <w:rsid w:val="75C01EFF"/>
    <w:rsid w:val="76AC37DE"/>
    <w:rsid w:val="77B27E72"/>
    <w:rsid w:val="77C4E4B3"/>
    <w:rsid w:val="7E8EB281"/>
    <w:rsid w:val="7FCF8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379BDA07"/>
  <w15:chartTrackingRefBased/>
  <w15:docId w15:val="{067099C8-59A3-E540-BBA1-706B48DCF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74E4"/>
    <w:pPr>
      <w:spacing w:after="180" w:line="274" w:lineRule="auto"/>
    </w:pPr>
    <w:rPr>
      <w:sz w:val="21"/>
    </w:rPr>
  </w:style>
  <w:style w:type="paragraph" w:styleId="Heading1">
    <w:name w:val="heading 1"/>
    <w:basedOn w:val="Normal"/>
    <w:next w:val="Normal"/>
    <w:link w:val="Heading1Char"/>
    <w:uiPriority w:val="9"/>
    <w:qFormat/>
    <w:rsid w:val="002565EC"/>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unhideWhenUsed/>
    <w:qFormat/>
    <w:rsid w:val="002565EC"/>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unhideWhenUsed/>
    <w:qFormat/>
    <w:rsid w:val="002565EC"/>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unhideWhenUsed/>
    <w:qFormat/>
    <w:rsid w:val="002565EC"/>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2565EC"/>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2565EC"/>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2565EC"/>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2565EC"/>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2565EC"/>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65EC"/>
    <w:pPr>
      <w:spacing w:after="0" w:line="240" w:lineRule="auto"/>
    </w:pPr>
  </w:style>
  <w:style w:type="character" w:customStyle="1" w:styleId="NoSpacingChar">
    <w:name w:val="No Spacing Char"/>
    <w:basedOn w:val="DefaultParagraphFont"/>
    <w:link w:val="NoSpacing"/>
    <w:uiPriority w:val="1"/>
    <w:rsid w:val="002565EC"/>
  </w:style>
  <w:style w:type="character" w:customStyle="1" w:styleId="Heading1Char">
    <w:name w:val="Heading 1 Char"/>
    <w:basedOn w:val="DefaultParagraphFont"/>
    <w:link w:val="Heading1"/>
    <w:uiPriority w:val="9"/>
    <w:rsid w:val="002565EC"/>
    <w:rPr>
      <w:rFonts w:asciiTheme="majorHAnsi" w:eastAsiaTheme="majorEastAsia" w:hAnsiTheme="majorHAnsi" w:cstheme="majorBidi"/>
      <w:bCs/>
      <w:color w:val="4472C4" w:themeColor="accent1"/>
      <w:spacing w:val="20"/>
      <w:sz w:val="32"/>
      <w:szCs w:val="28"/>
    </w:rPr>
  </w:style>
  <w:style w:type="paragraph" w:styleId="TOCHeading">
    <w:name w:val="TOC Heading"/>
    <w:basedOn w:val="Heading1"/>
    <w:next w:val="Normal"/>
    <w:uiPriority w:val="39"/>
    <w:unhideWhenUsed/>
    <w:qFormat/>
    <w:rsid w:val="002565EC"/>
    <w:pPr>
      <w:spacing w:before="480" w:line="264" w:lineRule="auto"/>
      <w:outlineLvl w:val="9"/>
    </w:pPr>
    <w:rPr>
      <w:b/>
    </w:rPr>
  </w:style>
  <w:style w:type="paragraph" w:styleId="TOC1">
    <w:name w:val="toc 1"/>
    <w:basedOn w:val="Normal"/>
    <w:next w:val="Normal"/>
    <w:autoRedefine/>
    <w:uiPriority w:val="39"/>
    <w:unhideWhenUsed/>
    <w:rsid w:val="00433CF8"/>
    <w:pPr>
      <w:spacing w:before="120" w:after="120"/>
    </w:pPr>
    <w:rPr>
      <w:rFonts w:cstheme="minorHAnsi"/>
      <w:b/>
      <w:bCs/>
      <w:caps/>
      <w:sz w:val="20"/>
      <w:szCs w:val="20"/>
    </w:rPr>
  </w:style>
  <w:style w:type="paragraph" w:styleId="TOC2">
    <w:name w:val="toc 2"/>
    <w:basedOn w:val="Normal"/>
    <w:next w:val="Normal"/>
    <w:autoRedefine/>
    <w:uiPriority w:val="39"/>
    <w:unhideWhenUsed/>
    <w:rsid w:val="00433CF8"/>
    <w:pPr>
      <w:ind w:left="240"/>
    </w:pPr>
    <w:rPr>
      <w:rFonts w:cstheme="minorHAnsi"/>
      <w:smallCaps/>
      <w:sz w:val="20"/>
      <w:szCs w:val="20"/>
    </w:rPr>
  </w:style>
  <w:style w:type="paragraph" w:styleId="TOC3">
    <w:name w:val="toc 3"/>
    <w:basedOn w:val="Normal"/>
    <w:next w:val="Normal"/>
    <w:autoRedefine/>
    <w:uiPriority w:val="39"/>
    <w:unhideWhenUsed/>
    <w:rsid w:val="00433CF8"/>
    <w:pPr>
      <w:ind w:left="480"/>
    </w:pPr>
    <w:rPr>
      <w:rFonts w:cstheme="minorHAnsi"/>
      <w:i/>
      <w:iCs/>
      <w:sz w:val="20"/>
      <w:szCs w:val="20"/>
    </w:rPr>
  </w:style>
  <w:style w:type="paragraph" w:styleId="TOC4">
    <w:name w:val="toc 4"/>
    <w:basedOn w:val="Normal"/>
    <w:next w:val="Normal"/>
    <w:autoRedefine/>
    <w:uiPriority w:val="39"/>
    <w:semiHidden/>
    <w:unhideWhenUsed/>
    <w:rsid w:val="00433CF8"/>
    <w:pPr>
      <w:ind w:left="720"/>
    </w:pPr>
    <w:rPr>
      <w:rFonts w:cstheme="minorHAnsi"/>
      <w:sz w:val="18"/>
      <w:szCs w:val="18"/>
    </w:rPr>
  </w:style>
  <w:style w:type="paragraph" w:styleId="TOC5">
    <w:name w:val="toc 5"/>
    <w:basedOn w:val="Normal"/>
    <w:next w:val="Normal"/>
    <w:autoRedefine/>
    <w:uiPriority w:val="39"/>
    <w:semiHidden/>
    <w:unhideWhenUsed/>
    <w:rsid w:val="00433CF8"/>
    <w:pPr>
      <w:ind w:left="960"/>
    </w:pPr>
    <w:rPr>
      <w:rFonts w:cstheme="minorHAnsi"/>
      <w:sz w:val="18"/>
      <w:szCs w:val="18"/>
    </w:rPr>
  </w:style>
  <w:style w:type="paragraph" w:styleId="TOC6">
    <w:name w:val="toc 6"/>
    <w:basedOn w:val="Normal"/>
    <w:next w:val="Normal"/>
    <w:autoRedefine/>
    <w:uiPriority w:val="39"/>
    <w:semiHidden/>
    <w:unhideWhenUsed/>
    <w:rsid w:val="00433CF8"/>
    <w:pPr>
      <w:ind w:left="1200"/>
    </w:pPr>
    <w:rPr>
      <w:rFonts w:cstheme="minorHAnsi"/>
      <w:sz w:val="18"/>
      <w:szCs w:val="18"/>
    </w:rPr>
  </w:style>
  <w:style w:type="paragraph" w:styleId="TOC7">
    <w:name w:val="toc 7"/>
    <w:basedOn w:val="Normal"/>
    <w:next w:val="Normal"/>
    <w:autoRedefine/>
    <w:uiPriority w:val="39"/>
    <w:semiHidden/>
    <w:unhideWhenUsed/>
    <w:rsid w:val="00433CF8"/>
    <w:pPr>
      <w:ind w:left="1440"/>
    </w:pPr>
    <w:rPr>
      <w:rFonts w:cstheme="minorHAnsi"/>
      <w:sz w:val="18"/>
      <w:szCs w:val="18"/>
    </w:rPr>
  </w:style>
  <w:style w:type="paragraph" w:styleId="TOC8">
    <w:name w:val="toc 8"/>
    <w:basedOn w:val="Normal"/>
    <w:next w:val="Normal"/>
    <w:autoRedefine/>
    <w:uiPriority w:val="39"/>
    <w:semiHidden/>
    <w:unhideWhenUsed/>
    <w:rsid w:val="00433CF8"/>
    <w:pPr>
      <w:ind w:left="1680"/>
    </w:pPr>
    <w:rPr>
      <w:rFonts w:cstheme="minorHAnsi"/>
      <w:sz w:val="18"/>
      <w:szCs w:val="18"/>
    </w:rPr>
  </w:style>
  <w:style w:type="paragraph" w:styleId="TOC9">
    <w:name w:val="toc 9"/>
    <w:basedOn w:val="Normal"/>
    <w:next w:val="Normal"/>
    <w:autoRedefine/>
    <w:uiPriority w:val="39"/>
    <w:semiHidden/>
    <w:unhideWhenUsed/>
    <w:rsid w:val="00433CF8"/>
    <w:pPr>
      <w:ind w:left="1920"/>
    </w:pPr>
    <w:rPr>
      <w:rFonts w:cstheme="minorHAnsi"/>
      <w:sz w:val="18"/>
      <w:szCs w:val="18"/>
    </w:rPr>
  </w:style>
  <w:style w:type="paragraph" w:styleId="Header">
    <w:name w:val="header"/>
    <w:basedOn w:val="Normal"/>
    <w:link w:val="HeaderChar"/>
    <w:uiPriority w:val="99"/>
    <w:unhideWhenUsed/>
    <w:rsid w:val="006142D0"/>
    <w:pPr>
      <w:tabs>
        <w:tab w:val="center" w:pos="4513"/>
        <w:tab w:val="right" w:pos="9026"/>
      </w:tabs>
    </w:pPr>
  </w:style>
  <w:style w:type="character" w:customStyle="1" w:styleId="HeaderChar">
    <w:name w:val="Header Char"/>
    <w:basedOn w:val="DefaultParagraphFont"/>
    <w:link w:val="Header"/>
    <w:uiPriority w:val="99"/>
    <w:rsid w:val="006142D0"/>
  </w:style>
  <w:style w:type="paragraph" w:styleId="Footer">
    <w:name w:val="footer"/>
    <w:basedOn w:val="Normal"/>
    <w:link w:val="FooterChar"/>
    <w:uiPriority w:val="99"/>
    <w:unhideWhenUsed/>
    <w:rsid w:val="006142D0"/>
    <w:pPr>
      <w:tabs>
        <w:tab w:val="center" w:pos="4513"/>
        <w:tab w:val="right" w:pos="9026"/>
      </w:tabs>
    </w:pPr>
  </w:style>
  <w:style w:type="character" w:customStyle="1" w:styleId="FooterChar">
    <w:name w:val="Footer Char"/>
    <w:basedOn w:val="DefaultParagraphFont"/>
    <w:link w:val="Footer"/>
    <w:uiPriority w:val="99"/>
    <w:rsid w:val="006142D0"/>
  </w:style>
  <w:style w:type="character" w:styleId="PageNumber">
    <w:name w:val="page number"/>
    <w:basedOn w:val="DefaultParagraphFont"/>
    <w:uiPriority w:val="99"/>
    <w:semiHidden/>
    <w:unhideWhenUsed/>
    <w:rsid w:val="000F2544"/>
  </w:style>
  <w:style w:type="character" w:customStyle="1" w:styleId="Heading2Char">
    <w:name w:val="Heading 2 Char"/>
    <w:basedOn w:val="DefaultParagraphFont"/>
    <w:link w:val="Heading2"/>
    <w:uiPriority w:val="9"/>
    <w:rsid w:val="002565EC"/>
    <w:rPr>
      <w:rFonts w:eastAsiaTheme="majorEastAsia" w:cstheme="majorBidi"/>
      <w:b/>
      <w:bCs/>
      <w:color w:val="4472C4" w:themeColor="accent1"/>
      <w:sz w:val="28"/>
      <w:szCs w:val="26"/>
    </w:rPr>
  </w:style>
  <w:style w:type="character" w:customStyle="1" w:styleId="Heading3Char">
    <w:name w:val="Heading 3 Char"/>
    <w:basedOn w:val="DefaultParagraphFont"/>
    <w:link w:val="Heading3"/>
    <w:uiPriority w:val="9"/>
    <w:rsid w:val="002565EC"/>
    <w:rPr>
      <w:rFonts w:asciiTheme="majorHAnsi" w:eastAsiaTheme="majorEastAsia" w:hAnsiTheme="majorHAnsi" w:cstheme="majorBidi"/>
      <w:bCs/>
      <w:color w:val="44546A" w:themeColor="text2"/>
      <w:spacing w:val="14"/>
      <w:sz w:val="24"/>
    </w:rPr>
  </w:style>
  <w:style w:type="character" w:customStyle="1" w:styleId="Heading4Char">
    <w:name w:val="Heading 4 Char"/>
    <w:basedOn w:val="DefaultParagraphFont"/>
    <w:link w:val="Heading4"/>
    <w:uiPriority w:val="9"/>
    <w:rsid w:val="002565EC"/>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2565EC"/>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2565EC"/>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2565EC"/>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2565EC"/>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2565EC"/>
    <w:rPr>
      <w:rFonts w:asciiTheme="majorHAnsi" w:eastAsiaTheme="majorEastAsia" w:hAnsiTheme="majorHAnsi" w:cstheme="majorBidi"/>
      <w:i/>
      <w:iCs/>
      <w:color w:val="000000"/>
      <w:sz w:val="20"/>
      <w:szCs w:val="20"/>
    </w:rPr>
  </w:style>
  <w:style w:type="paragraph" w:styleId="Caption">
    <w:name w:val="caption"/>
    <w:basedOn w:val="Normal"/>
    <w:next w:val="Normal"/>
    <w:uiPriority w:val="35"/>
    <w:unhideWhenUsed/>
    <w:qFormat/>
    <w:rsid w:val="002565EC"/>
    <w:pPr>
      <w:spacing w:line="240" w:lineRule="auto"/>
    </w:pPr>
    <w:rPr>
      <w:rFonts w:asciiTheme="majorHAnsi" w:eastAsiaTheme="minorEastAsia" w:hAnsiTheme="majorHAnsi"/>
      <w:bCs/>
      <w:smallCaps/>
      <w:color w:val="44546A" w:themeColor="text2"/>
      <w:spacing w:val="6"/>
      <w:sz w:val="22"/>
      <w:szCs w:val="18"/>
    </w:rPr>
  </w:style>
  <w:style w:type="paragraph" w:styleId="Title">
    <w:name w:val="Title"/>
    <w:basedOn w:val="Normal"/>
    <w:next w:val="Normal"/>
    <w:link w:val="TitleChar"/>
    <w:uiPriority w:val="10"/>
    <w:qFormat/>
    <w:rsid w:val="002565EC"/>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2565EC"/>
    <w:rPr>
      <w:rFonts w:asciiTheme="majorHAnsi" w:eastAsiaTheme="majorEastAsia" w:hAnsiTheme="majorHAnsi" w:cstheme="majorBidi"/>
      <w:color w:val="44546A" w:themeColor="text2"/>
      <w:spacing w:val="30"/>
      <w:kern w:val="28"/>
      <w:sz w:val="96"/>
      <w:szCs w:val="52"/>
    </w:rPr>
  </w:style>
  <w:style w:type="paragraph" w:styleId="Subtitle">
    <w:name w:val="Subtitle"/>
    <w:basedOn w:val="Normal"/>
    <w:next w:val="Normal"/>
    <w:link w:val="SubtitleChar"/>
    <w:uiPriority w:val="11"/>
    <w:qFormat/>
    <w:rsid w:val="002565EC"/>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2565EC"/>
    <w:rPr>
      <w:rFonts w:eastAsiaTheme="majorEastAsia" w:cstheme="majorBidi"/>
      <w:iCs/>
      <w:color w:val="44546A" w:themeColor="text2"/>
      <w:sz w:val="40"/>
      <w:szCs w:val="24"/>
    </w:rPr>
  </w:style>
  <w:style w:type="character" w:styleId="Strong">
    <w:name w:val="Strong"/>
    <w:basedOn w:val="DefaultParagraphFont"/>
    <w:uiPriority w:val="22"/>
    <w:qFormat/>
    <w:rsid w:val="002565EC"/>
    <w:rPr>
      <w:b w:val="0"/>
      <w:bCs/>
      <w:i/>
      <w:color w:val="44546A" w:themeColor="text2"/>
    </w:rPr>
  </w:style>
  <w:style w:type="character" w:styleId="Emphasis">
    <w:name w:val="Emphasis"/>
    <w:basedOn w:val="DefaultParagraphFont"/>
    <w:uiPriority w:val="20"/>
    <w:qFormat/>
    <w:rsid w:val="002565EC"/>
    <w:rPr>
      <w:b/>
      <w:i/>
      <w:iCs/>
    </w:rPr>
  </w:style>
  <w:style w:type="paragraph" w:styleId="ListParagraph">
    <w:name w:val="List Paragraph"/>
    <w:basedOn w:val="Normal"/>
    <w:uiPriority w:val="34"/>
    <w:qFormat/>
    <w:rsid w:val="002565EC"/>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2565EC"/>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2565EC"/>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2565EC"/>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2565EC"/>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2565EC"/>
    <w:rPr>
      <w:i/>
      <w:iCs/>
      <w:color w:val="000000"/>
    </w:rPr>
  </w:style>
  <w:style w:type="character" w:styleId="IntenseEmphasis">
    <w:name w:val="Intense Emphasis"/>
    <w:basedOn w:val="DefaultParagraphFont"/>
    <w:uiPriority w:val="21"/>
    <w:qFormat/>
    <w:rsid w:val="002565EC"/>
    <w:rPr>
      <w:b/>
      <w:bCs/>
      <w:i/>
      <w:iCs/>
      <w:color w:val="4472C4" w:themeColor="accent1"/>
    </w:rPr>
  </w:style>
  <w:style w:type="character" w:styleId="SubtleReference">
    <w:name w:val="Subtle Reference"/>
    <w:basedOn w:val="DefaultParagraphFont"/>
    <w:uiPriority w:val="31"/>
    <w:qFormat/>
    <w:rsid w:val="002565EC"/>
    <w:rPr>
      <w:smallCaps/>
      <w:color w:val="000000"/>
      <w:u w:val="single"/>
    </w:rPr>
  </w:style>
  <w:style w:type="character" w:styleId="IntenseReference">
    <w:name w:val="Intense Reference"/>
    <w:basedOn w:val="DefaultParagraphFont"/>
    <w:uiPriority w:val="32"/>
    <w:qFormat/>
    <w:rsid w:val="002565EC"/>
    <w:rPr>
      <w:b w:val="0"/>
      <w:bCs/>
      <w:smallCaps/>
      <w:color w:val="4472C4" w:themeColor="accent1"/>
      <w:spacing w:val="5"/>
      <w:u w:val="single"/>
    </w:rPr>
  </w:style>
  <w:style w:type="character" w:styleId="BookTitle">
    <w:name w:val="Book Title"/>
    <w:basedOn w:val="DefaultParagraphFont"/>
    <w:uiPriority w:val="33"/>
    <w:qFormat/>
    <w:rsid w:val="002565EC"/>
    <w:rPr>
      <w:b/>
      <w:bCs/>
      <w:caps/>
      <w:smallCaps w:val="0"/>
      <w:color w:val="44546A" w:themeColor="text2"/>
      <w:spacing w:val="10"/>
    </w:rPr>
  </w:style>
  <w:style w:type="paragraph" w:customStyle="1" w:styleId="PersonalName">
    <w:name w:val="Personal Name"/>
    <w:basedOn w:val="Title"/>
    <w:qFormat/>
    <w:rsid w:val="002565EC"/>
    <w:rPr>
      <w:b/>
      <w:caps/>
      <w:color w:val="000000"/>
      <w:sz w:val="28"/>
      <w:szCs w:val="28"/>
    </w:rPr>
  </w:style>
  <w:style w:type="character" w:styleId="Hyperlink">
    <w:name w:val="Hyperlink"/>
    <w:basedOn w:val="DefaultParagraphFont"/>
    <w:uiPriority w:val="99"/>
    <w:unhideWhenUsed/>
    <w:rsid w:val="002114B0"/>
    <w:rPr>
      <w:color w:val="0563C1" w:themeColor="hyperlink"/>
      <w:u w:val="single"/>
    </w:rPr>
  </w:style>
  <w:style w:type="paragraph" w:styleId="Revision">
    <w:name w:val="Revision"/>
    <w:hidden/>
    <w:uiPriority w:val="99"/>
    <w:semiHidden/>
    <w:rsid w:val="003121CD"/>
    <w:pPr>
      <w:spacing w:after="0" w:line="240" w:lineRule="auto"/>
    </w:pPr>
    <w:rPr>
      <w:sz w:val="21"/>
    </w:rPr>
  </w:style>
  <w:style w:type="paragraph" w:styleId="BalloonText">
    <w:name w:val="Balloon Text"/>
    <w:basedOn w:val="Normal"/>
    <w:link w:val="BalloonTextChar"/>
    <w:uiPriority w:val="99"/>
    <w:semiHidden/>
    <w:unhideWhenUsed/>
    <w:rsid w:val="003121CD"/>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121CD"/>
    <w:rPr>
      <w:rFonts w:ascii="Times New Roman" w:hAnsi="Times New Roman" w:cs="Times New Roman"/>
      <w:sz w:val="18"/>
      <w:szCs w:val="18"/>
    </w:rPr>
  </w:style>
  <w:style w:type="character" w:styleId="UnresolvedMention">
    <w:name w:val="Unresolved Mention"/>
    <w:basedOn w:val="DefaultParagraphFont"/>
    <w:uiPriority w:val="99"/>
    <w:semiHidden/>
    <w:unhideWhenUsed/>
    <w:rsid w:val="007E39C4"/>
    <w:rPr>
      <w:color w:val="605E5C"/>
      <w:shd w:val="clear" w:color="auto" w:fill="E1DFDD"/>
    </w:rPr>
  </w:style>
  <w:style w:type="paragraph" w:styleId="Bibliography">
    <w:name w:val="Bibliography"/>
    <w:basedOn w:val="Normal"/>
    <w:next w:val="Normal"/>
    <w:uiPriority w:val="37"/>
    <w:unhideWhenUsed/>
    <w:rsid w:val="00FD2ECB"/>
  </w:style>
  <w:style w:type="paragraph" w:customStyle="1" w:styleId="paragraph">
    <w:name w:val="paragraph"/>
    <w:basedOn w:val="Normal"/>
    <w:rsid w:val="005C249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C24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43FA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536">
      <w:bodyDiv w:val="1"/>
      <w:marLeft w:val="0"/>
      <w:marRight w:val="0"/>
      <w:marTop w:val="0"/>
      <w:marBottom w:val="0"/>
      <w:divBdr>
        <w:top w:val="none" w:sz="0" w:space="0" w:color="auto"/>
        <w:left w:val="none" w:sz="0" w:space="0" w:color="auto"/>
        <w:bottom w:val="none" w:sz="0" w:space="0" w:color="auto"/>
        <w:right w:val="none" w:sz="0" w:space="0" w:color="auto"/>
      </w:divBdr>
    </w:div>
    <w:div w:id="15232961">
      <w:bodyDiv w:val="1"/>
      <w:marLeft w:val="0"/>
      <w:marRight w:val="0"/>
      <w:marTop w:val="0"/>
      <w:marBottom w:val="0"/>
      <w:divBdr>
        <w:top w:val="none" w:sz="0" w:space="0" w:color="auto"/>
        <w:left w:val="none" w:sz="0" w:space="0" w:color="auto"/>
        <w:bottom w:val="none" w:sz="0" w:space="0" w:color="auto"/>
        <w:right w:val="none" w:sz="0" w:space="0" w:color="auto"/>
      </w:divBdr>
    </w:div>
    <w:div w:id="22874623">
      <w:bodyDiv w:val="1"/>
      <w:marLeft w:val="0"/>
      <w:marRight w:val="0"/>
      <w:marTop w:val="0"/>
      <w:marBottom w:val="0"/>
      <w:divBdr>
        <w:top w:val="none" w:sz="0" w:space="0" w:color="auto"/>
        <w:left w:val="none" w:sz="0" w:space="0" w:color="auto"/>
        <w:bottom w:val="none" w:sz="0" w:space="0" w:color="auto"/>
        <w:right w:val="none" w:sz="0" w:space="0" w:color="auto"/>
      </w:divBdr>
    </w:div>
    <w:div w:id="23287881">
      <w:bodyDiv w:val="1"/>
      <w:marLeft w:val="0"/>
      <w:marRight w:val="0"/>
      <w:marTop w:val="0"/>
      <w:marBottom w:val="0"/>
      <w:divBdr>
        <w:top w:val="none" w:sz="0" w:space="0" w:color="auto"/>
        <w:left w:val="none" w:sz="0" w:space="0" w:color="auto"/>
        <w:bottom w:val="none" w:sz="0" w:space="0" w:color="auto"/>
        <w:right w:val="none" w:sz="0" w:space="0" w:color="auto"/>
      </w:divBdr>
    </w:div>
    <w:div w:id="42368842">
      <w:bodyDiv w:val="1"/>
      <w:marLeft w:val="0"/>
      <w:marRight w:val="0"/>
      <w:marTop w:val="0"/>
      <w:marBottom w:val="0"/>
      <w:divBdr>
        <w:top w:val="none" w:sz="0" w:space="0" w:color="auto"/>
        <w:left w:val="none" w:sz="0" w:space="0" w:color="auto"/>
        <w:bottom w:val="none" w:sz="0" w:space="0" w:color="auto"/>
        <w:right w:val="none" w:sz="0" w:space="0" w:color="auto"/>
      </w:divBdr>
    </w:div>
    <w:div w:id="78059327">
      <w:bodyDiv w:val="1"/>
      <w:marLeft w:val="0"/>
      <w:marRight w:val="0"/>
      <w:marTop w:val="0"/>
      <w:marBottom w:val="0"/>
      <w:divBdr>
        <w:top w:val="none" w:sz="0" w:space="0" w:color="auto"/>
        <w:left w:val="none" w:sz="0" w:space="0" w:color="auto"/>
        <w:bottom w:val="none" w:sz="0" w:space="0" w:color="auto"/>
        <w:right w:val="none" w:sz="0" w:space="0" w:color="auto"/>
      </w:divBdr>
    </w:div>
    <w:div w:id="97339926">
      <w:bodyDiv w:val="1"/>
      <w:marLeft w:val="0"/>
      <w:marRight w:val="0"/>
      <w:marTop w:val="0"/>
      <w:marBottom w:val="0"/>
      <w:divBdr>
        <w:top w:val="none" w:sz="0" w:space="0" w:color="auto"/>
        <w:left w:val="none" w:sz="0" w:space="0" w:color="auto"/>
        <w:bottom w:val="none" w:sz="0" w:space="0" w:color="auto"/>
        <w:right w:val="none" w:sz="0" w:space="0" w:color="auto"/>
      </w:divBdr>
    </w:div>
    <w:div w:id="124734476">
      <w:bodyDiv w:val="1"/>
      <w:marLeft w:val="0"/>
      <w:marRight w:val="0"/>
      <w:marTop w:val="0"/>
      <w:marBottom w:val="0"/>
      <w:divBdr>
        <w:top w:val="none" w:sz="0" w:space="0" w:color="auto"/>
        <w:left w:val="none" w:sz="0" w:space="0" w:color="auto"/>
        <w:bottom w:val="none" w:sz="0" w:space="0" w:color="auto"/>
        <w:right w:val="none" w:sz="0" w:space="0" w:color="auto"/>
      </w:divBdr>
    </w:div>
    <w:div w:id="173421217">
      <w:bodyDiv w:val="1"/>
      <w:marLeft w:val="0"/>
      <w:marRight w:val="0"/>
      <w:marTop w:val="0"/>
      <w:marBottom w:val="0"/>
      <w:divBdr>
        <w:top w:val="none" w:sz="0" w:space="0" w:color="auto"/>
        <w:left w:val="none" w:sz="0" w:space="0" w:color="auto"/>
        <w:bottom w:val="none" w:sz="0" w:space="0" w:color="auto"/>
        <w:right w:val="none" w:sz="0" w:space="0" w:color="auto"/>
      </w:divBdr>
    </w:div>
    <w:div w:id="182133517">
      <w:bodyDiv w:val="1"/>
      <w:marLeft w:val="0"/>
      <w:marRight w:val="0"/>
      <w:marTop w:val="0"/>
      <w:marBottom w:val="0"/>
      <w:divBdr>
        <w:top w:val="none" w:sz="0" w:space="0" w:color="auto"/>
        <w:left w:val="none" w:sz="0" w:space="0" w:color="auto"/>
        <w:bottom w:val="none" w:sz="0" w:space="0" w:color="auto"/>
        <w:right w:val="none" w:sz="0" w:space="0" w:color="auto"/>
      </w:divBdr>
    </w:div>
    <w:div w:id="185801359">
      <w:bodyDiv w:val="1"/>
      <w:marLeft w:val="0"/>
      <w:marRight w:val="0"/>
      <w:marTop w:val="0"/>
      <w:marBottom w:val="0"/>
      <w:divBdr>
        <w:top w:val="none" w:sz="0" w:space="0" w:color="auto"/>
        <w:left w:val="none" w:sz="0" w:space="0" w:color="auto"/>
        <w:bottom w:val="none" w:sz="0" w:space="0" w:color="auto"/>
        <w:right w:val="none" w:sz="0" w:space="0" w:color="auto"/>
      </w:divBdr>
    </w:div>
    <w:div w:id="202406946">
      <w:bodyDiv w:val="1"/>
      <w:marLeft w:val="0"/>
      <w:marRight w:val="0"/>
      <w:marTop w:val="0"/>
      <w:marBottom w:val="0"/>
      <w:divBdr>
        <w:top w:val="none" w:sz="0" w:space="0" w:color="auto"/>
        <w:left w:val="none" w:sz="0" w:space="0" w:color="auto"/>
        <w:bottom w:val="none" w:sz="0" w:space="0" w:color="auto"/>
        <w:right w:val="none" w:sz="0" w:space="0" w:color="auto"/>
      </w:divBdr>
    </w:div>
    <w:div w:id="232935451">
      <w:bodyDiv w:val="1"/>
      <w:marLeft w:val="0"/>
      <w:marRight w:val="0"/>
      <w:marTop w:val="0"/>
      <w:marBottom w:val="0"/>
      <w:divBdr>
        <w:top w:val="none" w:sz="0" w:space="0" w:color="auto"/>
        <w:left w:val="none" w:sz="0" w:space="0" w:color="auto"/>
        <w:bottom w:val="none" w:sz="0" w:space="0" w:color="auto"/>
        <w:right w:val="none" w:sz="0" w:space="0" w:color="auto"/>
      </w:divBdr>
      <w:divsChild>
        <w:div w:id="542251332">
          <w:marLeft w:val="0"/>
          <w:marRight w:val="0"/>
          <w:marTop w:val="0"/>
          <w:marBottom w:val="0"/>
          <w:divBdr>
            <w:top w:val="none" w:sz="0" w:space="0" w:color="auto"/>
            <w:left w:val="none" w:sz="0" w:space="0" w:color="auto"/>
            <w:bottom w:val="none" w:sz="0" w:space="0" w:color="auto"/>
            <w:right w:val="none" w:sz="0" w:space="0" w:color="auto"/>
          </w:divBdr>
        </w:div>
        <w:div w:id="1537354242">
          <w:marLeft w:val="0"/>
          <w:marRight w:val="0"/>
          <w:marTop w:val="0"/>
          <w:marBottom w:val="0"/>
          <w:divBdr>
            <w:top w:val="none" w:sz="0" w:space="0" w:color="auto"/>
            <w:left w:val="none" w:sz="0" w:space="0" w:color="auto"/>
            <w:bottom w:val="none" w:sz="0" w:space="0" w:color="auto"/>
            <w:right w:val="none" w:sz="0" w:space="0" w:color="auto"/>
          </w:divBdr>
        </w:div>
        <w:div w:id="587278105">
          <w:marLeft w:val="0"/>
          <w:marRight w:val="0"/>
          <w:marTop w:val="0"/>
          <w:marBottom w:val="0"/>
          <w:divBdr>
            <w:top w:val="none" w:sz="0" w:space="0" w:color="auto"/>
            <w:left w:val="none" w:sz="0" w:space="0" w:color="auto"/>
            <w:bottom w:val="none" w:sz="0" w:space="0" w:color="auto"/>
            <w:right w:val="none" w:sz="0" w:space="0" w:color="auto"/>
          </w:divBdr>
        </w:div>
        <w:div w:id="175192740">
          <w:marLeft w:val="0"/>
          <w:marRight w:val="0"/>
          <w:marTop w:val="0"/>
          <w:marBottom w:val="0"/>
          <w:divBdr>
            <w:top w:val="none" w:sz="0" w:space="0" w:color="auto"/>
            <w:left w:val="none" w:sz="0" w:space="0" w:color="auto"/>
            <w:bottom w:val="none" w:sz="0" w:space="0" w:color="auto"/>
            <w:right w:val="none" w:sz="0" w:space="0" w:color="auto"/>
          </w:divBdr>
        </w:div>
        <w:div w:id="975569002">
          <w:marLeft w:val="0"/>
          <w:marRight w:val="0"/>
          <w:marTop w:val="0"/>
          <w:marBottom w:val="0"/>
          <w:divBdr>
            <w:top w:val="none" w:sz="0" w:space="0" w:color="auto"/>
            <w:left w:val="none" w:sz="0" w:space="0" w:color="auto"/>
            <w:bottom w:val="none" w:sz="0" w:space="0" w:color="auto"/>
            <w:right w:val="none" w:sz="0" w:space="0" w:color="auto"/>
          </w:divBdr>
        </w:div>
        <w:div w:id="1964388031">
          <w:marLeft w:val="0"/>
          <w:marRight w:val="0"/>
          <w:marTop w:val="0"/>
          <w:marBottom w:val="0"/>
          <w:divBdr>
            <w:top w:val="none" w:sz="0" w:space="0" w:color="auto"/>
            <w:left w:val="none" w:sz="0" w:space="0" w:color="auto"/>
            <w:bottom w:val="none" w:sz="0" w:space="0" w:color="auto"/>
            <w:right w:val="none" w:sz="0" w:space="0" w:color="auto"/>
          </w:divBdr>
        </w:div>
        <w:div w:id="1960797860">
          <w:marLeft w:val="0"/>
          <w:marRight w:val="0"/>
          <w:marTop w:val="0"/>
          <w:marBottom w:val="0"/>
          <w:divBdr>
            <w:top w:val="none" w:sz="0" w:space="0" w:color="auto"/>
            <w:left w:val="none" w:sz="0" w:space="0" w:color="auto"/>
            <w:bottom w:val="none" w:sz="0" w:space="0" w:color="auto"/>
            <w:right w:val="none" w:sz="0" w:space="0" w:color="auto"/>
          </w:divBdr>
        </w:div>
        <w:div w:id="1424301253">
          <w:marLeft w:val="0"/>
          <w:marRight w:val="0"/>
          <w:marTop w:val="0"/>
          <w:marBottom w:val="0"/>
          <w:divBdr>
            <w:top w:val="none" w:sz="0" w:space="0" w:color="auto"/>
            <w:left w:val="none" w:sz="0" w:space="0" w:color="auto"/>
            <w:bottom w:val="none" w:sz="0" w:space="0" w:color="auto"/>
            <w:right w:val="none" w:sz="0" w:space="0" w:color="auto"/>
          </w:divBdr>
        </w:div>
        <w:div w:id="787772166">
          <w:marLeft w:val="0"/>
          <w:marRight w:val="0"/>
          <w:marTop w:val="0"/>
          <w:marBottom w:val="0"/>
          <w:divBdr>
            <w:top w:val="none" w:sz="0" w:space="0" w:color="auto"/>
            <w:left w:val="none" w:sz="0" w:space="0" w:color="auto"/>
            <w:bottom w:val="none" w:sz="0" w:space="0" w:color="auto"/>
            <w:right w:val="none" w:sz="0" w:space="0" w:color="auto"/>
          </w:divBdr>
        </w:div>
        <w:div w:id="1399397049">
          <w:marLeft w:val="0"/>
          <w:marRight w:val="0"/>
          <w:marTop w:val="0"/>
          <w:marBottom w:val="0"/>
          <w:divBdr>
            <w:top w:val="none" w:sz="0" w:space="0" w:color="auto"/>
            <w:left w:val="none" w:sz="0" w:space="0" w:color="auto"/>
            <w:bottom w:val="none" w:sz="0" w:space="0" w:color="auto"/>
            <w:right w:val="none" w:sz="0" w:space="0" w:color="auto"/>
          </w:divBdr>
        </w:div>
        <w:div w:id="876968869">
          <w:marLeft w:val="0"/>
          <w:marRight w:val="0"/>
          <w:marTop w:val="0"/>
          <w:marBottom w:val="0"/>
          <w:divBdr>
            <w:top w:val="none" w:sz="0" w:space="0" w:color="auto"/>
            <w:left w:val="none" w:sz="0" w:space="0" w:color="auto"/>
            <w:bottom w:val="none" w:sz="0" w:space="0" w:color="auto"/>
            <w:right w:val="none" w:sz="0" w:space="0" w:color="auto"/>
          </w:divBdr>
        </w:div>
      </w:divsChild>
    </w:div>
    <w:div w:id="246963848">
      <w:bodyDiv w:val="1"/>
      <w:marLeft w:val="0"/>
      <w:marRight w:val="0"/>
      <w:marTop w:val="0"/>
      <w:marBottom w:val="0"/>
      <w:divBdr>
        <w:top w:val="none" w:sz="0" w:space="0" w:color="auto"/>
        <w:left w:val="none" w:sz="0" w:space="0" w:color="auto"/>
        <w:bottom w:val="none" w:sz="0" w:space="0" w:color="auto"/>
        <w:right w:val="none" w:sz="0" w:space="0" w:color="auto"/>
      </w:divBdr>
    </w:div>
    <w:div w:id="256988101">
      <w:bodyDiv w:val="1"/>
      <w:marLeft w:val="0"/>
      <w:marRight w:val="0"/>
      <w:marTop w:val="0"/>
      <w:marBottom w:val="0"/>
      <w:divBdr>
        <w:top w:val="none" w:sz="0" w:space="0" w:color="auto"/>
        <w:left w:val="none" w:sz="0" w:space="0" w:color="auto"/>
        <w:bottom w:val="none" w:sz="0" w:space="0" w:color="auto"/>
        <w:right w:val="none" w:sz="0" w:space="0" w:color="auto"/>
      </w:divBdr>
    </w:div>
    <w:div w:id="349182781">
      <w:bodyDiv w:val="1"/>
      <w:marLeft w:val="0"/>
      <w:marRight w:val="0"/>
      <w:marTop w:val="0"/>
      <w:marBottom w:val="0"/>
      <w:divBdr>
        <w:top w:val="none" w:sz="0" w:space="0" w:color="auto"/>
        <w:left w:val="none" w:sz="0" w:space="0" w:color="auto"/>
        <w:bottom w:val="none" w:sz="0" w:space="0" w:color="auto"/>
        <w:right w:val="none" w:sz="0" w:space="0" w:color="auto"/>
      </w:divBdr>
    </w:div>
    <w:div w:id="365258256">
      <w:bodyDiv w:val="1"/>
      <w:marLeft w:val="0"/>
      <w:marRight w:val="0"/>
      <w:marTop w:val="0"/>
      <w:marBottom w:val="0"/>
      <w:divBdr>
        <w:top w:val="none" w:sz="0" w:space="0" w:color="auto"/>
        <w:left w:val="none" w:sz="0" w:space="0" w:color="auto"/>
        <w:bottom w:val="none" w:sz="0" w:space="0" w:color="auto"/>
        <w:right w:val="none" w:sz="0" w:space="0" w:color="auto"/>
      </w:divBdr>
    </w:div>
    <w:div w:id="382869142">
      <w:bodyDiv w:val="1"/>
      <w:marLeft w:val="0"/>
      <w:marRight w:val="0"/>
      <w:marTop w:val="0"/>
      <w:marBottom w:val="0"/>
      <w:divBdr>
        <w:top w:val="none" w:sz="0" w:space="0" w:color="auto"/>
        <w:left w:val="none" w:sz="0" w:space="0" w:color="auto"/>
        <w:bottom w:val="none" w:sz="0" w:space="0" w:color="auto"/>
        <w:right w:val="none" w:sz="0" w:space="0" w:color="auto"/>
      </w:divBdr>
    </w:div>
    <w:div w:id="433523164">
      <w:bodyDiv w:val="1"/>
      <w:marLeft w:val="0"/>
      <w:marRight w:val="0"/>
      <w:marTop w:val="0"/>
      <w:marBottom w:val="0"/>
      <w:divBdr>
        <w:top w:val="none" w:sz="0" w:space="0" w:color="auto"/>
        <w:left w:val="none" w:sz="0" w:space="0" w:color="auto"/>
        <w:bottom w:val="none" w:sz="0" w:space="0" w:color="auto"/>
        <w:right w:val="none" w:sz="0" w:space="0" w:color="auto"/>
      </w:divBdr>
    </w:div>
    <w:div w:id="468478650">
      <w:bodyDiv w:val="1"/>
      <w:marLeft w:val="0"/>
      <w:marRight w:val="0"/>
      <w:marTop w:val="0"/>
      <w:marBottom w:val="0"/>
      <w:divBdr>
        <w:top w:val="none" w:sz="0" w:space="0" w:color="auto"/>
        <w:left w:val="none" w:sz="0" w:space="0" w:color="auto"/>
        <w:bottom w:val="none" w:sz="0" w:space="0" w:color="auto"/>
        <w:right w:val="none" w:sz="0" w:space="0" w:color="auto"/>
      </w:divBdr>
    </w:div>
    <w:div w:id="471488627">
      <w:bodyDiv w:val="1"/>
      <w:marLeft w:val="0"/>
      <w:marRight w:val="0"/>
      <w:marTop w:val="0"/>
      <w:marBottom w:val="0"/>
      <w:divBdr>
        <w:top w:val="none" w:sz="0" w:space="0" w:color="auto"/>
        <w:left w:val="none" w:sz="0" w:space="0" w:color="auto"/>
        <w:bottom w:val="none" w:sz="0" w:space="0" w:color="auto"/>
        <w:right w:val="none" w:sz="0" w:space="0" w:color="auto"/>
      </w:divBdr>
    </w:div>
    <w:div w:id="479884251">
      <w:bodyDiv w:val="1"/>
      <w:marLeft w:val="0"/>
      <w:marRight w:val="0"/>
      <w:marTop w:val="0"/>
      <w:marBottom w:val="0"/>
      <w:divBdr>
        <w:top w:val="none" w:sz="0" w:space="0" w:color="auto"/>
        <w:left w:val="none" w:sz="0" w:space="0" w:color="auto"/>
        <w:bottom w:val="none" w:sz="0" w:space="0" w:color="auto"/>
        <w:right w:val="none" w:sz="0" w:space="0" w:color="auto"/>
      </w:divBdr>
    </w:div>
    <w:div w:id="500853401">
      <w:bodyDiv w:val="1"/>
      <w:marLeft w:val="0"/>
      <w:marRight w:val="0"/>
      <w:marTop w:val="0"/>
      <w:marBottom w:val="0"/>
      <w:divBdr>
        <w:top w:val="none" w:sz="0" w:space="0" w:color="auto"/>
        <w:left w:val="none" w:sz="0" w:space="0" w:color="auto"/>
        <w:bottom w:val="none" w:sz="0" w:space="0" w:color="auto"/>
        <w:right w:val="none" w:sz="0" w:space="0" w:color="auto"/>
      </w:divBdr>
    </w:div>
    <w:div w:id="530534284">
      <w:bodyDiv w:val="1"/>
      <w:marLeft w:val="0"/>
      <w:marRight w:val="0"/>
      <w:marTop w:val="0"/>
      <w:marBottom w:val="0"/>
      <w:divBdr>
        <w:top w:val="none" w:sz="0" w:space="0" w:color="auto"/>
        <w:left w:val="none" w:sz="0" w:space="0" w:color="auto"/>
        <w:bottom w:val="none" w:sz="0" w:space="0" w:color="auto"/>
        <w:right w:val="none" w:sz="0" w:space="0" w:color="auto"/>
      </w:divBdr>
    </w:div>
    <w:div w:id="598949093">
      <w:bodyDiv w:val="1"/>
      <w:marLeft w:val="0"/>
      <w:marRight w:val="0"/>
      <w:marTop w:val="0"/>
      <w:marBottom w:val="0"/>
      <w:divBdr>
        <w:top w:val="none" w:sz="0" w:space="0" w:color="auto"/>
        <w:left w:val="none" w:sz="0" w:space="0" w:color="auto"/>
        <w:bottom w:val="none" w:sz="0" w:space="0" w:color="auto"/>
        <w:right w:val="none" w:sz="0" w:space="0" w:color="auto"/>
      </w:divBdr>
    </w:div>
    <w:div w:id="609432707">
      <w:bodyDiv w:val="1"/>
      <w:marLeft w:val="0"/>
      <w:marRight w:val="0"/>
      <w:marTop w:val="0"/>
      <w:marBottom w:val="0"/>
      <w:divBdr>
        <w:top w:val="none" w:sz="0" w:space="0" w:color="auto"/>
        <w:left w:val="none" w:sz="0" w:space="0" w:color="auto"/>
        <w:bottom w:val="none" w:sz="0" w:space="0" w:color="auto"/>
        <w:right w:val="none" w:sz="0" w:space="0" w:color="auto"/>
      </w:divBdr>
    </w:div>
    <w:div w:id="634719422">
      <w:bodyDiv w:val="1"/>
      <w:marLeft w:val="0"/>
      <w:marRight w:val="0"/>
      <w:marTop w:val="0"/>
      <w:marBottom w:val="0"/>
      <w:divBdr>
        <w:top w:val="none" w:sz="0" w:space="0" w:color="auto"/>
        <w:left w:val="none" w:sz="0" w:space="0" w:color="auto"/>
        <w:bottom w:val="none" w:sz="0" w:space="0" w:color="auto"/>
        <w:right w:val="none" w:sz="0" w:space="0" w:color="auto"/>
      </w:divBdr>
    </w:div>
    <w:div w:id="670450367">
      <w:bodyDiv w:val="1"/>
      <w:marLeft w:val="0"/>
      <w:marRight w:val="0"/>
      <w:marTop w:val="0"/>
      <w:marBottom w:val="0"/>
      <w:divBdr>
        <w:top w:val="none" w:sz="0" w:space="0" w:color="auto"/>
        <w:left w:val="none" w:sz="0" w:space="0" w:color="auto"/>
        <w:bottom w:val="none" w:sz="0" w:space="0" w:color="auto"/>
        <w:right w:val="none" w:sz="0" w:space="0" w:color="auto"/>
      </w:divBdr>
    </w:div>
    <w:div w:id="716246112">
      <w:bodyDiv w:val="1"/>
      <w:marLeft w:val="0"/>
      <w:marRight w:val="0"/>
      <w:marTop w:val="0"/>
      <w:marBottom w:val="0"/>
      <w:divBdr>
        <w:top w:val="none" w:sz="0" w:space="0" w:color="auto"/>
        <w:left w:val="none" w:sz="0" w:space="0" w:color="auto"/>
        <w:bottom w:val="none" w:sz="0" w:space="0" w:color="auto"/>
        <w:right w:val="none" w:sz="0" w:space="0" w:color="auto"/>
      </w:divBdr>
    </w:div>
    <w:div w:id="733429716">
      <w:bodyDiv w:val="1"/>
      <w:marLeft w:val="0"/>
      <w:marRight w:val="0"/>
      <w:marTop w:val="0"/>
      <w:marBottom w:val="0"/>
      <w:divBdr>
        <w:top w:val="none" w:sz="0" w:space="0" w:color="auto"/>
        <w:left w:val="none" w:sz="0" w:space="0" w:color="auto"/>
        <w:bottom w:val="none" w:sz="0" w:space="0" w:color="auto"/>
        <w:right w:val="none" w:sz="0" w:space="0" w:color="auto"/>
      </w:divBdr>
    </w:div>
    <w:div w:id="775828258">
      <w:bodyDiv w:val="1"/>
      <w:marLeft w:val="0"/>
      <w:marRight w:val="0"/>
      <w:marTop w:val="0"/>
      <w:marBottom w:val="0"/>
      <w:divBdr>
        <w:top w:val="none" w:sz="0" w:space="0" w:color="auto"/>
        <w:left w:val="none" w:sz="0" w:space="0" w:color="auto"/>
        <w:bottom w:val="none" w:sz="0" w:space="0" w:color="auto"/>
        <w:right w:val="none" w:sz="0" w:space="0" w:color="auto"/>
      </w:divBdr>
    </w:div>
    <w:div w:id="829251715">
      <w:bodyDiv w:val="1"/>
      <w:marLeft w:val="0"/>
      <w:marRight w:val="0"/>
      <w:marTop w:val="0"/>
      <w:marBottom w:val="0"/>
      <w:divBdr>
        <w:top w:val="none" w:sz="0" w:space="0" w:color="auto"/>
        <w:left w:val="none" w:sz="0" w:space="0" w:color="auto"/>
        <w:bottom w:val="none" w:sz="0" w:space="0" w:color="auto"/>
        <w:right w:val="none" w:sz="0" w:space="0" w:color="auto"/>
      </w:divBdr>
    </w:div>
    <w:div w:id="848447212">
      <w:bodyDiv w:val="1"/>
      <w:marLeft w:val="0"/>
      <w:marRight w:val="0"/>
      <w:marTop w:val="0"/>
      <w:marBottom w:val="0"/>
      <w:divBdr>
        <w:top w:val="none" w:sz="0" w:space="0" w:color="auto"/>
        <w:left w:val="none" w:sz="0" w:space="0" w:color="auto"/>
        <w:bottom w:val="none" w:sz="0" w:space="0" w:color="auto"/>
        <w:right w:val="none" w:sz="0" w:space="0" w:color="auto"/>
      </w:divBdr>
    </w:div>
    <w:div w:id="848569933">
      <w:bodyDiv w:val="1"/>
      <w:marLeft w:val="0"/>
      <w:marRight w:val="0"/>
      <w:marTop w:val="0"/>
      <w:marBottom w:val="0"/>
      <w:divBdr>
        <w:top w:val="none" w:sz="0" w:space="0" w:color="auto"/>
        <w:left w:val="none" w:sz="0" w:space="0" w:color="auto"/>
        <w:bottom w:val="none" w:sz="0" w:space="0" w:color="auto"/>
        <w:right w:val="none" w:sz="0" w:space="0" w:color="auto"/>
      </w:divBdr>
    </w:div>
    <w:div w:id="860316610">
      <w:bodyDiv w:val="1"/>
      <w:marLeft w:val="0"/>
      <w:marRight w:val="0"/>
      <w:marTop w:val="0"/>
      <w:marBottom w:val="0"/>
      <w:divBdr>
        <w:top w:val="none" w:sz="0" w:space="0" w:color="auto"/>
        <w:left w:val="none" w:sz="0" w:space="0" w:color="auto"/>
        <w:bottom w:val="none" w:sz="0" w:space="0" w:color="auto"/>
        <w:right w:val="none" w:sz="0" w:space="0" w:color="auto"/>
      </w:divBdr>
    </w:div>
    <w:div w:id="937713634">
      <w:bodyDiv w:val="1"/>
      <w:marLeft w:val="0"/>
      <w:marRight w:val="0"/>
      <w:marTop w:val="0"/>
      <w:marBottom w:val="0"/>
      <w:divBdr>
        <w:top w:val="none" w:sz="0" w:space="0" w:color="auto"/>
        <w:left w:val="none" w:sz="0" w:space="0" w:color="auto"/>
        <w:bottom w:val="none" w:sz="0" w:space="0" w:color="auto"/>
        <w:right w:val="none" w:sz="0" w:space="0" w:color="auto"/>
      </w:divBdr>
    </w:div>
    <w:div w:id="960185426">
      <w:bodyDiv w:val="1"/>
      <w:marLeft w:val="0"/>
      <w:marRight w:val="0"/>
      <w:marTop w:val="0"/>
      <w:marBottom w:val="0"/>
      <w:divBdr>
        <w:top w:val="none" w:sz="0" w:space="0" w:color="auto"/>
        <w:left w:val="none" w:sz="0" w:space="0" w:color="auto"/>
        <w:bottom w:val="none" w:sz="0" w:space="0" w:color="auto"/>
        <w:right w:val="none" w:sz="0" w:space="0" w:color="auto"/>
      </w:divBdr>
    </w:div>
    <w:div w:id="996959307">
      <w:bodyDiv w:val="1"/>
      <w:marLeft w:val="0"/>
      <w:marRight w:val="0"/>
      <w:marTop w:val="0"/>
      <w:marBottom w:val="0"/>
      <w:divBdr>
        <w:top w:val="none" w:sz="0" w:space="0" w:color="auto"/>
        <w:left w:val="none" w:sz="0" w:space="0" w:color="auto"/>
        <w:bottom w:val="none" w:sz="0" w:space="0" w:color="auto"/>
        <w:right w:val="none" w:sz="0" w:space="0" w:color="auto"/>
      </w:divBdr>
    </w:div>
    <w:div w:id="997999860">
      <w:bodyDiv w:val="1"/>
      <w:marLeft w:val="0"/>
      <w:marRight w:val="0"/>
      <w:marTop w:val="0"/>
      <w:marBottom w:val="0"/>
      <w:divBdr>
        <w:top w:val="none" w:sz="0" w:space="0" w:color="auto"/>
        <w:left w:val="none" w:sz="0" w:space="0" w:color="auto"/>
        <w:bottom w:val="none" w:sz="0" w:space="0" w:color="auto"/>
        <w:right w:val="none" w:sz="0" w:space="0" w:color="auto"/>
      </w:divBdr>
    </w:div>
    <w:div w:id="1044984178">
      <w:bodyDiv w:val="1"/>
      <w:marLeft w:val="0"/>
      <w:marRight w:val="0"/>
      <w:marTop w:val="0"/>
      <w:marBottom w:val="0"/>
      <w:divBdr>
        <w:top w:val="none" w:sz="0" w:space="0" w:color="auto"/>
        <w:left w:val="none" w:sz="0" w:space="0" w:color="auto"/>
        <w:bottom w:val="none" w:sz="0" w:space="0" w:color="auto"/>
        <w:right w:val="none" w:sz="0" w:space="0" w:color="auto"/>
      </w:divBdr>
    </w:div>
    <w:div w:id="1080636083">
      <w:bodyDiv w:val="1"/>
      <w:marLeft w:val="0"/>
      <w:marRight w:val="0"/>
      <w:marTop w:val="0"/>
      <w:marBottom w:val="0"/>
      <w:divBdr>
        <w:top w:val="none" w:sz="0" w:space="0" w:color="auto"/>
        <w:left w:val="none" w:sz="0" w:space="0" w:color="auto"/>
        <w:bottom w:val="none" w:sz="0" w:space="0" w:color="auto"/>
        <w:right w:val="none" w:sz="0" w:space="0" w:color="auto"/>
      </w:divBdr>
    </w:div>
    <w:div w:id="1096438736">
      <w:bodyDiv w:val="1"/>
      <w:marLeft w:val="0"/>
      <w:marRight w:val="0"/>
      <w:marTop w:val="0"/>
      <w:marBottom w:val="0"/>
      <w:divBdr>
        <w:top w:val="none" w:sz="0" w:space="0" w:color="auto"/>
        <w:left w:val="none" w:sz="0" w:space="0" w:color="auto"/>
        <w:bottom w:val="none" w:sz="0" w:space="0" w:color="auto"/>
        <w:right w:val="none" w:sz="0" w:space="0" w:color="auto"/>
      </w:divBdr>
    </w:div>
    <w:div w:id="1113668489">
      <w:bodyDiv w:val="1"/>
      <w:marLeft w:val="0"/>
      <w:marRight w:val="0"/>
      <w:marTop w:val="0"/>
      <w:marBottom w:val="0"/>
      <w:divBdr>
        <w:top w:val="none" w:sz="0" w:space="0" w:color="auto"/>
        <w:left w:val="none" w:sz="0" w:space="0" w:color="auto"/>
        <w:bottom w:val="none" w:sz="0" w:space="0" w:color="auto"/>
        <w:right w:val="none" w:sz="0" w:space="0" w:color="auto"/>
      </w:divBdr>
    </w:div>
    <w:div w:id="1171214894">
      <w:bodyDiv w:val="1"/>
      <w:marLeft w:val="0"/>
      <w:marRight w:val="0"/>
      <w:marTop w:val="0"/>
      <w:marBottom w:val="0"/>
      <w:divBdr>
        <w:top w:val="none" w:sz="0" w:space="0" w:color="auto"/>
        <w:left w:val="none" w:sz="0" w:space="0" w:color="auto"/>
        <w:bottom w:val="none" w:sz="0" w:space="0" w:color="auto"/>
        <w:right w:val="none" w:sz="0" w:space="0" w:color="auto"/>
      </w:divBdr>
    </w:div>
    <w:div w:id="1207788991">
      <w:bodyDiv w:val="1"/>
      <w:marLeft w:val="0"/>
      <w:marRight w:val="0"/>
      <w:marTop w:val="0"/>
      <w:marBottom w:val="0"/>
      <w:divBdr>
        <w:top w:val="none" w:sz="0" w:space="0" w:color="auto"/>
        <w:left w:val="none" w:sz="0" w:space="0" w:color="auto"/>
        <w:bottom w:val="none" w:sz="0" w:space="0" w:color="auto"/>
        <w:right w:val="none" w:sz="0" w:space="0" w:color="auto"/>
      </w:divBdr>
    </w:div>
    <w:div w:id="1250381941">
      <w:bodyDiv w:val="1"/>
      <w:marLeft w:val="0"/>
      <w:marRight w:val="0"/>
      <w:marTop w:val="0"/>
      <w:marBottom w:val="0"/>
      <w:divBdr>
        <w:top w:val="none" w:sz="0" w:space="0" w:color="auto"/>
        <w:left w:val="none" w:sz="0" w:space="0" w:color="auto"/>
        <w:bottom w:val="none" w:sz="0" w:space="0" w:color="auto"/>
        <w:right w:val="none" w:sz="0" w:space="0" w:color="auto"/>
      </w:divBdr>
    </w:div>
    <w:div w:id="1261523839">
      <w:bodyDiv w:val="1"/>
      <w:marLeft w:val="0"/>
      <w:marRight w:val="0"/>
      <w:marTop w:val="0"/>
      <w:marBottom w:val="0"/>
      <w:divBdr>
        <w:top w:val="none" w:sz="0" w:space="0" w:color="auto"/>
        <w:left w:val="none" w:sz="0" w:space="0" w:color="auto"/>
        <w:bottom w:val="none" w:sz="0" w:space="0" w:color="auto"/>
        <w:right w:val="none" w:sz="0" w:space="0" w:color="auto"/>
      </w:divBdr>
    </w:div>
    <w:div w:id="1266693289">
      <w:bodyDiv w:val="1"/>
      <w:marLeft w:val="0"/>
      <w:marRight w:val="0"/>
      <w:marTop w:val="0"/>
      <w:marBottom w:val="0"/>
      <w:divBdr>
        <w:top w:val="none" w:sz="0" w:space="0" w:color="auto"/>
        <w:left w:val="none" w:sz="0" w:space="0" w:color="auto"/>
        <w:bottom w:val="none" w:sz="0" w:space="0" w:color="auto"/>
        <w:right w:val="none" w:sz="0" w:space="0" w:color="auto"/>
      </w:divBdr>
    </w:div>
    <w:div w:id="1297949277">
      <w:bodyDiv w:val="1"/>
      <w:marLeft w:val="0"/>
      <w:marRight w:val="0"/>
      <w:marTop w:val="0"/>
      <w:marBottom w:val="0"/>
      <w:divBdr>
        <w:top w:val="none" w:sz="0" w:space="0" w:color="auto"/>
        <w:left w:val="none" w:sz="0" w:space="0" w:color="auto"/>
        <w:bottom w:val="none" w:sz="0" w:space="0" w:color="auto"/>
        <w:right w:val="none" w:sz="0" w:space="0" w:color="auto"/>
      </w:divBdr>
    </w:div>
    <w:div w:id="1303080077">
      <w:bodyDiv w:val="1"/>
      <w:marLeft w:val="0"/>
      <w:marRight w:val="0"/>
      <w:marTop w:val="0"/>
      <w:marBottom w:val="0"/>
      <w:divBdr>
        <w:top w:val="none" w:sz="0" w:space="0" w:color="auto"/>
        <w:left w:val="none" w:sz="0" w:space="0" w:color="auto"/>
        <w:bottom w:val="none" w:sz="0" w:space="0" w:color="auto"/>
        <w:right w:val="none" w:sz="0" w:space="0" w:color="auto"/>
      </w:divBdr>
    </w:div>
    <w:div w:id="1351251094">
      <w:bodyDiv w:val="1"/>
      <w:marLeft w:val="0"/>
      <w:marRight w:val="0"/>
      <w:marTop w:val="0"/>
      <w:marBottom w:val="0"/>
      <w:divBdr>
        <w:top w:val="none" w:sz="0" w:space="0" w:color="auto"/>
        <w:left w:val="none" w:sz="0" w:space="0" w:color="auto"/>
        <w:bottom w:val="none" w:sz="0" w:space="0" w:color="auto"/>
        <w:right w:val="none" w:sz="0" w:space="0" w:color="auto"/>
      </w:divBdr>
    </w:div>
    <w:div w:id="1411582214">
      <w:bodyDiv w:val="1"/>
      <w:marLeft w:val="0"/>
      <w:marRight w:val="0"/>
      <w:marTop w:val="0"/>
      <w:marBottom w:val="0"/>
      <w:divBdr>
        <w:top w:val="none" w:sz="0" w:space="0" w:color="auto"/>
        <w:left w:val="none" w:sz="0" w:space="0" w:color="auto"/>
        <w:bottom w:val="none" w:sz="0" w:space="0" w:color="auto"/>
        <w:right w:val="none" w:sz="0" w:space="0" w:color="auto"/>
      </w:divBdr>
    </w:div>
    <w:div w:id="1419059991">
      <w:bodyDiv w:val="1"/>
      <w:marLeft w:val="0"/>
      <w:marRight w:val="0"/>
      <w:marTop w:val="0"/>
      <w:marBottom w:val="0"/>
      <w:divBdr>
        <w:top w:val="none" w:sz="0" w:space="0" w:color="auto"/>
        <w:left w:val="none" w:sz="0" w:space="0" w:color="auto"/>
        <w:bottom w:val="none" w:sz="0" w:space="0" w:color="auto"/>
        <w:right w:val="none" w:sz="0" w:space="0" w:color="auto"/>
      </w:divBdr>
    </w:div>
    <w:div w:id="1444038382">
      <w:bodyDiv w:val="1"/>
      <w:marLeft w:val="0"/>
      <w:marRight w:val="0"/>
      <w:marTop w:val="0"/>
      <w:marBottom w:val="0"/>
      <w:divBdr>
        <w:top w:val="none" w:sz="0" w:space="0" w:color="auto"/>
        <w:left w:val="none" w:sz="0" w:space="0" w:color="auto"/>
        <w:bottom w:val="none" w:sz="0" w:space="0" w:color="auto"/>
        <w:right w:val="none" w:sz="0" w:space="0" w:color="auto"/>
      </w:divBdr>
    </w:div>
    <w:div w:id="1509707797">
      <w:bodyDiv w:val="1"/>
      <w:marLeft w:val="0"/>
      <w:marRight w:val="0"/>
      <w:marTop w:val="0"/>
      <w:marBottom w:val="0"/>
      <w:divBdr>
        <w:top w:val="none" w:sz="0" w:space="0" w:color="auto"/>
        <w:left w:val="none" w:sz="0" w:space="0" w:color="auto"/>
        <w:bottom w:val="none" w:sz="0" w:space="0" w:color="auto"/>
        <w:right w:val="none" w:sz="0" w:space="0" w:color="auto"/>
      </w:divBdr>
    </w:div>
    <w:div w:id="1511141824">
      <w:bodyDiv w:val="1"/>
      <w:marLeft w:val="0"/>
      <w:marRight w:val="0"/>
      <w:marTop w:val="0"/>
      <w:marBottom w:val="0"/>
      <w:divBdr>
        <w:top w:val="none" w:sz="0" w:space="0" w:color="auto"/>
        <w:left w:val="none" w:sz="0" w:space="0" w:color="auto"/>
        <w:bottom w:val="none" w:sz="0" w:space="0" w:color="auto"/>
        <w:right w:val="none" w:sz="0" w:space="0" w:color="auto"/>
      </w:divBdr>
    </w:div>
    <w:div w:id="1521818679">
      <w:bodyDiv w:val="1"/>
      <w:marLeft w:val="0"/>
      <w:marRight w:val="0"/>
      <w:marTop w:val="0"/>
      <w:marBottom w:val="0"/>
      <w:divBdr>
        <w:top w:val="none" w:sz="0" w:space="0" w:color="auto"/>
        <w:left w:val="none" w:sz="0" w:space="0" w:color="auto"/>
        <w:bottom w:val="none" w:sz="0" w:space="0" w:color="auto"/>
        <w:right w:val="none" w:sz="0" w:space="0" w:color="auto"/>
      </w:divBdr>
    </w:div>
    <w:div w:id="1559432522">
      <w:bodyDiv w:val="1"/>
      <w:marLeft w:val="0"/>
      <w:marRight w:val="0"/>
      <w:marTop w:val="0"/>
      <w:marBottom w:val="0"/>
      <w:divBdr>
        <w:top w:val="none" w:sz="0" w:space="0" w:color="auto"/>
        <w:left w:val="none" w:sz="0" w:space="0" w:color="auto"/>
        <w:bottom w:val="none" w:sz="0" w:space="0" w:color="auto"/>
        <w:right w:val="none" w:sz="0" w:space="0" w:color="auto"/>
      </w:divBdr>
    </w:div>
    <w:div w:id="1567448550">
      <w:bodyDiv w:val="1"/>
      <w:marLeft w:val="0"/>
      <w:marRight w:val="0"/>
      <w:marTop w:val="0"/>
      <w:marBottom w:val="0"/>
      <w:divBdr>
        <w:top w:val="none" w:sz="0" w:space="0" w:color="auto"/>
        <w:left w:val="none" w:sz="0" w:space="0" w:color="auto"/>
        <w:bottom w:val="none" w:sz="0" w:space="0" w:color="auto"/>
        <w:right w:val="none" w:sz="0" w:space="0" w:color="auto"/>
      </w:divBdr>
    </w:div>
    <w:div w:id="1587688450">
      <w:bodyDiv w:val="1"/>
      <w:marLeft w:val="0"/>
      <w:marRight w:val="0"/>
      <w:marTop w:val="0"/>
      <w:marBottom w:val="0"/>
      <w:divBdr>
        <w:top w:val="none" w:sz="0" w:space="0" w:color="auto"/>
        <w:left w:val="none" w:sz="0" w:space="0" w:color="auto"/>
        <w:bottom w:val="none" w:sz="0" w:space="0" w:color="auto"/>
        <w:right w:val="none" w:sz="0" w:space="0" w:color="auto"/>
      </w:divBdr>
    </w:div>
    <w:div w:id="1624144227">
      <w:bodyDiv w:val="1"/>
      <w:marLeft w:val="0"/>
      <w:marRight w:val="0"/>
      <w:marTop w:val="0"/>
      <w:marBottom w:val="0"/>
      <w:divBdr>
        <w:top w:val="none" w:sz="0" w:space="0" w:color="auto"/>
        <w:left w:val="none" w:sz="0" w:space="0" w:color="auto"/>
        <w:bottom w:val="none" w:sz="0" w:space="0" w:color="auto"/>
        <w:right w:val="none" w:sz="0" w:space="0" w:color="auto"/>
      </w:divBdr>
    </w:div>
    <w:div w:id="1660033516">
      <w:bodyDiv w:val="1"/>
      <w:marLeft w:val="0"/>
      <w:marRight w:val="0"/>
      <w:marTop w:val="0"/>
      <w:marBottom w:val="0"/>
      <w:divBdr>
        <w:top w:val="none" w:sz="0" w:space="0" w:color="auto"/>
        <w:left w:val="none" w:sz="0" w:space="0" w:color="auto"/>
        <w:bottom w:val="none" w:sz="0" w:space="0" w:color="auto"/>
        <w:right w:val="none" w:sz="0" w:space="0" w:color="auto"/>
      </w:divBdr>
    </w:div>
    <w:div w:id="1706440049">
      <w:bodyDiv w:val="1"/>
      <w:marLeft w:val="0"/>
      <w:marRight w:val="0"/>
      <w:marTop w:val="0"/>
      <w:marBottom w:val="0"/>
      <w:divBdr>
        <w:top w:val="none" w:sz="0" w:space="0" w:color="auto"/>
        <w:left w:val="none" w:sz="0" w:space="0" w:color="auto"/>
        <w:bottom w:val="none" w:sz="0" w:space="0" w:color="auto"/>
        <w:right w:val="none" w:sz="0" w:space="0" w:color="auto"/>
      </w:divBdr>
    </w:div>
    <w:div w:id="1735543884">
      <w:bodyDiv w:val="1"/>
      <w:marLeft w:val="0"/>
      <w:marRight w:val="0"/>
      <w:marTop w:val="0"/>
      <w:marBottom w:val="0"/>
      <w:divBdr>
        <w:top w:val="none" w:sz="0" w:space="0" w:color="auto"/>
        <w:left w:val="none" w:sz="0" w:space="0" w:color="auto"/>
        <w:bottom w:val="none" w:sz="0" w:space="0" w:color="auto"/>
        <w:right w:val="none" w:sz="0" w:space="0" w:color="auto"/>
      </w:divBdr>
    </w:div>
    <w:div w:id="1769302270">
      <w:bodyDiv w:val="1"/>
      <w:marLeft w:val="0"/>
      <w:marRight w:val="0"/>
      <w:marTop w:val="0"/>
      <w:marBottom w:val="0"/>
      <w:divBdr>
        <w:top w:val="none" w:sz="0" w:space="0" w:color="auto"/>
        <w:left w:val="none" w:sz="0" w:space="0" w:color="auto"/>
        <w:bottom w:val="none" w:sz="0" w:space="0" w:color="auto"/>
        <w:right w:val="none" w:sz="0" w:space="0" w:color="auto"/>
      </w:divBdr>
    </w:div>
    <w:div w:id="1825471381">
      <w:bodyDiv w:val="1"/>
      <w:marLeft w:val="0"/>
      <w:marRight w:val="0"/>
      <w:marTop w:val="0"/>
      <w:marBottom w:val="0"/>
      <w:divBdr>
        <w:top w:val="none" w:sz="0" w:space="0" w:color="auto"/>
        <w:left w:val="none" w:sz="0" w:space="0" w:color="auto"/>
        <w:bottom w:val="none" w:sz="0" w:space="0" w:color="auto"/>
        <w:right w:val="none" w:sz="0" w:space="0" w:color="auto"/>
      </w:divBdr>
    </w:div>
    <w:div w:id="1866669344">
      <w:bodyDiv w:val="1"/>
      <w:marLeft w:val="0"/>
      <w:marRight w:val="0"/>
      <w:marTop w:val="0"/>
      <w:marBottom w:val="0"/>
      <w:divBdr>
        <w:top w:val="none" w:sz="0" w:space="0" w:color="auto"/>
        <w:left w:val="none" w:sz="0" w:space="0" w:color="auto"/>
        <w:bottom w:val="none" w:sz="0" w:space="0" w:color="auto"/>
        <w:right w:val="none" w:sz="0" w:space="0" w:color="auto"/>
      </w:divBdr>
    </w:div>
    <w:div w:id="1891575062">
      <w:bodyDiv w:val="1"/>
      <w:marLeft w:val="0"/>
      <w:marRight w:val="0"/>
      <w:marTop w:val="0"/>
      <w:marBottom w:val="0"/>
      <w:divBdr>
        <w:top w:val="none" w:sz="0" w:space="0" w:color="auto"/>
        <w:left w:val="none" w:sz="0" w:space="0" w:color="auto"/>
        <w:bottom w:val="none" w:sz="0" w:space="0" w:color="auto"/>
        <w:right w:val="none" w:sz="0" w:space="0" w:color="auto"/>
      </w:divBdr>
    </w:div>
    <w:div w:id="1911229266">
      <w:bodyDiv w:val="1"/>
      <w:marLeft w:val="0"/>
      <w:marRight w:val="0"/>
      <w:marTop w:val="0"/>
      <w:marBottom w:val="0"/>
      <w:divBdr>
        <w:top w:val="none" w:sz="0" w:space="0" w:color="auto"/>
        <w:left w:val="none" w:sz="0" w:space="0" w:color="auto"/>
        <w:bottom w:val="none" w:sz="0" w:space="0" w:color="auto"/>
        <w:right w:val="none" w:sz="0" w:space="0" w:color="auto"/>
      </w:divBdr>
    </w:div>
    <w:div w:id="1951207625">
      <w:bodyDiv w:val="1"/>
      <w:marLeft w:val="0"/>
      <w:marRight w:val="0"/>
      <w:marTop w:val="0"/>
      <w:marBottom w:val="0"/>
      <w:divBdr>
        <w:top w:val="none" w:sz="0" w:space="0" w:color="auto"/>
        <w:left w:val="none" w:sz="0" w:space="0" w:color="auto"/>
        <w:bottom w:val="none" w:sz="0" w:space="0" w:color="auto"/>
        <w:right w:val="none" w:sz="0" w:space="0" w:color="auto"/>
      </w:divBdr>
    </w:div>
    <w:div w:id="1971014377">
      <w:bodyDiv w:val="1"/>
      <w:marLeft w:val="0"/>
      <w:marRight w:val="0"/>
      <w:marTop w:val="0"/>
      <w:marBottom w:val="0"/>
      <w:divBdr>
        <w:top w:val="none" w:sz="0" w:space="0" w:color="auto"/>
        <w:left w:val="none" w:sz="0" w:space="0" w:color="auto"/>
        <w:bottom w:val="none" w:sz="0" w:space="0" w:color="auto"/>
        <w:right w:val="none" w:sz="0" w:space="0" w:color="auto"/>
      </w:divBdr>
    </w:div>
    <w:div w:id="1978797583">
      <w:bodyDiv w:val="1"/>
      <w:marLeft w:val="0"/>
      <w:marRight w:val="0"/>
      <w:marTop w:val="0"/>
      <w:marBottom w:val="0"/>
      <w:divBdr>
        <w:top w:val="none" w:sz="0" w:space="0" w:color="auto"/>
        <w:left w:val="none" w:sz="0" w:space="0" w:color="auto"/>
        <w:bottom w:val="none" w:sz="0" w:space="0" w:color="auto"/>
        <w:right w:val="none" w:sz="0" w:space="0" w:color="auto"/>
      </w:divBdr>
    </w:div>
    <w:div w:id="1988363780">
      <w:bodyDiv w:val="1"/>
      <w:marLeft w:val="0"/>
      <w:marRight w:val="0"/>
      <w:marTop w:val="0"/>
      <w:marBottom w:val="0"/>
      <w:divBdr>
        <w:top w:val="none" w:sz="0" w:space="0" w:color="auto"/>
        <w:left w:val="none" w:sz="0" w:space="0" w:color="auto"/>
        <w:bottom w:val="none" w:sz="0" w:space="0" w:color="auto"/>
        <w:right w:val="none" w:sz="0" w:space="0" w:color="auto"/>
      </w:divBdr>
    </w:div>
    <w:div w:id="2022658919">
      <w:bodyDiv w:val="1"/>
      <w:marLeft w:val="0"/>
      <w:marRight w:val="0"/>
      <w:marTop w:val="0"/>
      <w:marBottom w:val="0"/>
      <w:divBdr>
        <w:top w:val="none" w:sz="0" w:space="0" w:color="auto"/>
        <w:left w:val="none" w:sz="0" w:space="0" w:color="auto"/>
        <w:bottom w:val="none" w:sz="0" w:space="0" w:color="auto"/>
        <w:right w:val="none" w:sz="0" w:space="0" w:color="auto"/>
      </w:divBdr>
    </w:div>
    <w:div w:id="2049911453">
      <w:bodyDiv w:val="1"/>
      <w:marLeft w:val="0"/>
      <w:marRight w:val="0"/>
      <w:marTop w:val="0"/>
      <w:marBottom w:val="0"/>
      <w:divBdr>
        <w:top w:val="none" w:sz="0" w:space="0" w:color="auto"/>
        <w:left w:val="none" w:sz="0" w:space="0" w:color="auto"/>
        <w:bottom w:val="none" w:sz="0" w:space="0" w:color="auto"/>
        <w:right w:val="none" w:sz="0" w:space="0" w:color="auto"/>
      </w:divBdr>
    </w:div>
    <w:div w:id="2054232971">
      <w:bodyDiv w:val="1"/>
      <w:marLeft w:val="0"/>
      <w:marRight w:val="0"/>
      <w:marTop w:val="0"/>
      <w:marBottom w:val="0"/>
      <w:divBdr>
        <w:top w:val="none" w:sz="0" w:space="0" w:color="auto"/>
        <w:left w:val="none" w:sz="0" w:space="0" w:color="auto"/>
        <w:bottom w:val="none" w:sz="0" w:space="0" w:color="auto"/>
        <w:right w:val="none" w:sz="0" w:space="0" w:color="auto"/>
      </w:divBdr>
    </w:div>
    <w:div w:id="2109615078">
      <w:bodyDiv w:val="1"/>
      <w:marLeft w:val="0"/>
      <w:marRight w:val="0"/>
      <w:marTop w:val="0"/>
      <w:marBottom w:val="0"/>
      <w:divBdr>
        <w:top w:val="none" w:sz="0" w:space="0" w:color="auto"/>
        <w:left w:val="none" w:sz="0" w:space="0" w:color="auto"/>
        <w:bottom w:val="none" w:sz="0" w:space="0" w:color="auto"/>
        <w:right w:val="none" w:sz="0" w:space="0" w:color="auto"/>
      </w:divBdr>
    </w:div>
    <w:div w:id="213628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yperlink" Target="https://motorsport.tech/formula-1/f1-seat-fitting"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footer" Target="footer2.xml"/><Relationship Id="rId8" Type="http://schemas.openxmlformats.org/officeDocument/2006/relationships/chart" Target="charts/chart1.xml"/><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https://www.fia.com/regulation/category/10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stacked"/>
        <c:varyColors val="0"/>
        <c:ser>
          <c:idx val="0"/>
          <c:order val="0"/>
          <c:tx>
            <c:strRef>
              <c:f>Sheet1!$B$1</c:f>
              <c:strCache>
                <c:ptCount val="1"/>
                <c:pt idx="0">
                  <c:v>Start Date</c:v>
                </c:pt>
              </c:strCache>
            </c:strRef>
          </c:tx>
          <c:spPr>
            <a:noFill/>
            <a:ln>
              <a:noFill/>
            </a:ln>
            <a:effectLst/>
          </c:spPr>
          <c:invertIfNegative val="0"/>
          <c:cat>
            <c:strRef>
              <c:f>Sheet1!$A$2:$A$20</c:f>
              <c:strCache>
                <c:ptCount val="19"/>
                <c:pt idx="0">
                  <c:v>Research hill climb events and vehicles</c:v>
                </c:pt>
                <c:pt idx="1">
                  <c:v>Weigh existing components</c:v>
                </c:pt>
                <c:pt idx="2">
                  <c:v>Measuring the mounting points for chassis frame</c:v>
                </c:pt>
                <c:pt idx="3">
                  <c:v>Design a chassis structure</c:v>
                </c:pt>
                <c:pt idx="4">
                  <c:v>Design Motor housing</c:v>
                </c:pt>
                <c:pt idx="5">
                  <c:v>Front Suspension wishbones and uprights</c:v>
                </c:pt>
                <c:pt idx="6">
                  <c:v>Rear wishbones and uprights</c:v>
                </c:pt>
                <c:pt idx="7">
                  <c:v>Material Selection for chassis and suspension</c:v>
                </c:pt>
                <c:pt idx="8">
                  <c:v>Wheelbase and track width</c:v>
                </c:pt>
                <c:pt idx="9">
                  <c:v>Weight distribution</c:v>
                </c:pt>
                <c:pt idx="10">
                  <c:v>Brakes – Disks, callipers, lines, servos</c:v>
                </c:pt>
                <c:pt idx="11">
                  <c:v>Steering</c:v>
                </c:pt>
                <c:pt idx="12">
                  <c:v>Tyres</c:v>
                </c:pt>
                <c:pt idx="13">
                  <c:v>Wheels</c:v>
                </c:pt>
                <c:pt idx="14">
                  <c:v>Controls</c:v>
                </c:pt>
                <c:pt idx="15">
                  <c:v>Safety devices</c:v>
                </c:pt>
                <c:pt idx="16">
                  <c:v>Measuring front suspension coordinates for WinGeo3</c:v>
                </c:pt>
                <c:pt idx="17">
                  <c:v>Group Project VIVA</c:v>
                </c:pt>
                <c:pt idx="18">
                  <c:v>Group Project Report and VIVA</c:v>
                </c:pt>
              </c:strCache>
            </c:strRef>
          </c:cat>
          <c:val>
            <c:numRef>
              <c:f>Sheet1!$B$2:$B$20</c:f>
              <c:numCache>
                <c:formatCode>m/d/yyyy</c:formatCode>
                <c:ptCount val="19"/>
                <c:pt idx="0">
                  <c:v>43738</c:v>
                </c:pt>
                <c:pt idx="1">
                  <c:v>43745</c:v>
                </c:pt>
                <c:pt idx="2">
                  <c:v>43747</c:v>
                </c:pt>
                <c:pt idx="3">
                  <c:v>43749</c:v>
                </c:pt>
                <c:pt idx="4">
                  <c:v>43749</c:v>
                </c:pt>
                <c:pt idx="5">
                  <c:v>43747</c:v>
                </c:pt>
                <c:pt idx="6">
                  <c:v>43789</c:v>
                </c:pt>
                <c:pt idx="7">
                  <c:v>43794</c:v>
                </c:pt>
                <c:pt idx="8">
                  <c:v>43761</c:v>
                </c:pt>
                <c:pt idx="9">
                  <c:v>43774</c:v>
                </c:pt>
                <c:pt idx="10">
                  <c:v>43759</c:v>
                </c:pt>
                <c:pt idx="11">
                  <c:v>43857</c:v>
                </c:pt>
                <c:pt idx="12">
                  <c:v>43759</c:v>
                </c:pt>
                <c:pt idx="13">
                  <c:v>43761</c:v>
                </c:pt>
                <c:pt idx="14">
                  <c:v>43766</c:v>
                </c:pt>
                <c:pt idx="15">
                  <c:v>43766</c:v>
                </c:pt>
                <c:pt idx="16">
                  <c:v>43790</c:v>
                </c:pt>
                <c:pt idx="17">
                  <c:v>43801</c:v>
                </c:pt>
                <c:pt idx="18">
                  <c:v>43913</c:v>
                </c:pt>
              </c:numCache>
            </c:numRef>
          </c:val>
          <c:extLst>
            <c:ext xmlns:c16="http://schemas.microsoft.com/office/drawing/2014/chart" uri="{C3380CC4-5D6E-409C-BE32-E72D297353CC}">
              <c16:uniqueId val="{00000000-5433-364E-AC21-33055448896E}"/>
            </c:ext>
          </c:extLst>
        </c:ser>
        <c:ser>
          <c:idx val="1"/>
          <c:order val="1"/>
          <c:tx>
            <c:strRef>
              <c:f>Sheet1!$D$1</c:f>
              <c:strCache>
                <c:ptCount val="1"/>
                <c:pt idx="0">
                  <c:v>Duration</c:v>
                </c:pt>
              </c:strCache>
            </c:strRef>
          </c:tx>
          <c:spPr>
            <a:solidFill>
              <a:schemeClr val="accent2"/>
            </a:solidFill>
            <a:ln>
              <a:noFill/>
            </a:ln>
            <a:effectLst/>
          </c:spPr>
          <c:invertIfNegative val="0"/>
          <c:cat>
            <c:strRef>
              <c:f>Sheet1!$A$2:$A$20</c:f>
              <c:strCache>
                <c:ptCount val="19"/>
                <c:pt idx="0">
                  <c:v>Research hill climb events and vehicles</c:v>
                </c:pt>
                <c:pt idx="1">
                  <c:v>Weigh existing components</c:v>
                </c:pt>
                <c:pt idx="2">
                  <c:v>Measuring the mounting points for chassis frame</c:v>
                </c:pt>
                <c:pt idx="3">
                  <c:v>Design a chassis structure</c:v>
                </c:pt>
                <c:pt idx="4">
                  <c:v>Design Motor housing</c:v>
                </c:pt>
                <c:pt idx="5">
                  <c:v>Front Suspension wishbones and uprights</c:v>
                </c:pt>
                <c:pt idx="6">
                  <c:v>Rear wishbones and uprights</c:v>
                </c:pt>
                <c:pt idx="7">
                  <c:v>Material Selection for chassis and suspension</c:v>
                </c:pt>
                <c:pt idx="8">
                  <c:v>Wheelbase and track width</c:v>
                </c:pt>
                <c:pt idx="9">
                  <c:v>Weight distribution</c:v>
                </c:pt>
                <c:pt idx="10">
                  <c:v>Brakes – Disks, callipers, lines, servos</c:v>
                </c:pt>
                <c:pt idx="11">
                  <c:v>Steering</c:v>
                </c:pt>
                <c:pt idx="12">
                  <c:v>Tyres</c:v>
                </c:pt>
                <c:pt idx="13">
                  <c:v>Wheels</c:v>
                </c:pt>
                <c:pt idx="14">
                  <c:v>Controls</c:v>
                </c:pt>
                <c:pt idx="15">
                  <c:v>Safety devices</c:v>
                </c:pt>
                <c:pt idx="16">
                  <c:v>Measuring front suspension coordinates for WinGeo3</c:v>
                </c:pt>
                <c:pt idx="17">
                  <c:v>Group Project VIVA</c:v>
                </c:pt>
                <c:pt idx="18">
                  <c:v>Group Project Report and VIVA</c:v>
                </c:pt>
              </c:strCache>
            </c:strRef>
          </c:cat>
          <c:val>
            <c:numRef>
              <c:f>Sheet1!$D$2:$D$20</c:f>
              <c:numCache>
                <c:formatCode>General</c:formatCode>
                <c:ptCount val="19"/>
                <c:pt idx="0">
                  <c:v>35</c:v>
                </c:pt>
                <c:pt idx="1">
                  <c:v>1</c:v>
                </c:pt>
                <c:pt idx="2">
                  <c:v>1</c:v>
                </c:pt>
                <c:pt idx="3">
                  <c:v>24</c:v>
                </c:pt>
                <c:pt idx="4">
                  <c:v>26</c:v>
                </c:pt>
                <c:pt idx="5">
                  <c:v>22</c:v>
                </c:pt>
                <c:pt idx="6">
                  <c:v>65</c:v>
                </c:pt>
                <c:pt idx="7">
                  <c:v>74</c:v>
                </c:pt>
                <c:pt idx="8">
                  <c:v>114</c:v>
                </c:pt>
                <c:pt idx="9">
                  <c:v>94</c:v>
                </c:pt>
                <c:pt idx="10">
                  <c:v>37</c:v>
                </c:pt>
                <c:pt idx="11">
                  <c:v>14</c:v>
                </c:pt>
                <c:pt idx="12">
                  <c:v>16</c:v>
                </c:pt>
                <c:pt idx="13">
                  <c:v>14</c:v>
                </c:pt>
                <c:pt idx="14">
                  <c:v>116</c:v>
                </c:pt>
                <c:pt idx="15">
                  <c:v>123</c:v>
                </c:pt>
                <c:pt idx="16">
                  <c:v>1</c:v>
                </c:pt>
                <c:pt idx="17">
                  <c:v>4</c:v>
                </c:pt>
                <c:pt idx="18">
                  <c:v>3</c:v>
                </c:pt>
              </c:numCache>
            </c:numRef>
          </c:val>
          <c:extLst>
            <c:ext xmlns:c16="http://schemas.microsoft.com/office/drawing/2014/chart" uri="{C3380CC4-5D6E-409C-BE32-E72D297353CC}">
              <c16:uniqueId val="{00000001-5433-364E-AC21-33055448896E}"/>
            </c:ext>
          </c:extLst>
        </c:ser>
        <c:dLbls>
          <c:showLegendKey val="0"/>
          <c:showVal val="0"/>
          <c:showCatName val="0"/>
          <c:showSerName val="0"/>
          <c:showPercent val="0"/>
          <c:showBubbleSize val="0"/>
        </c:dLbls>
        <c:gapWidth val="150"/>
        <c:overlap val="100"/>
        <c:axId val="1056674864"/>
        <c:axId val="1064894208"/>
      </c:barChart>
      <c:catAx>
        <c:axId val="1056674864"/>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Group</a:t>
                </a:r>
                <a:r>
                  <a:rPr lang="en-GB" baseline="0"/>
                  <a:t> Tasks</a:t>
                </a:r>
                <a:endParaRPr lang="en-GB"/>
              </a:p>
            </c:rich>
          </c:tx>
          <c:layout>
            <c:manualLayout>
              <c:xMode val="edge"/>
              <c:yMode val="edge"/>
              <c:x val="1.24094996508831E-2"/>
              <c:y val="0.3043264332882994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4894208"/>
        <c:crosses val="autoZero"/>
        <c:auto val="1"/>
        <c:lblAlgn val="ctr"/>
        <c:lblOffset val="100"/>
        <c:noMultiLvlLbl val="0"/>
      </c:catAx>
      <c:valAx>
        <c:axId val="1064894208"/>
        <c:scaling>
          <c:orientation val="minMax"/>
          <c:max val="43916"/>
          <c:min val="43738"/>
        </c:scaling>
        <c:delete val="0"/>
        <c:axPos val="t"/>
        <c:majorGridlines>
          <c:spPr>
            <a:ln w="9525" cap="flat" cmpd="sng" algn="ctr">
              <a:solidFill>
                <a:schemeClr val="tx1">
                  <a:lumMod val="15000"/>
                  <a:lumOff val="85000"/>
                </a:schemeClr>
              </a:solidFill>
              <a:round/>
            </a:ln>
            <a:effectLst/>
          </c:spPr>
        </c:majorGridlines>
        <c:numFmt formatCode="d\.m\.yy;@"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66748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b:Tag>
    <b:SourceType>InternetSite</b:SourceType>
    <b:Guid>{62E31CE0-A926-4B05-968A-59E5319715DD}</b:Guid>
    <b:URL>https://suspensionsecrets.co.uk/how-to-remove-oversteer-and-understeer/</b:URL>
    <b:RefOrder>8</b:RefOrder>
  </b:Source>
  <b:Source>
    <b:Tag>Tho98</b:Tag>
    <b:SourceType>JournalArticle</b:SourceType>
    <b:Guid>{E05A16F5-4844-46D4-8673-1271AD9BB816}</b:Guid>
    <b:Author>
      <b:Author>
        <b:NameList xmlns:msxsl="urn:schemas-microsoft-com:xslt" xmlns:b="http://schemas.openxmlformats.org/officeDocument/2006/bibliography">
          <b:Person>
            <b:Last>Thompson</b:Last>
            <b:First>Lonny</b:First>
            <b:Middle>L.</b:Middle>
          </b:Person>
          <b:Person>
            <b:Last>Soni</b:Last>
            <b:First>Pipasu</b:First>
            <b:Middle>H.</b:Middle>
          </b:Person>
          <b:Person>
            <b:Last>Raju</b:Last>
            <b:First>Srikanth</b:First>
            <b:Middle/>
          </b:Person>
          <b:Person>
            <b:Last>Law</b:Last>
            <b:First>E.</b:First>
            <b:Middle>Harry</b:Middle>
          </b:Person>
        </b:NameList>
      </b:Author>
    </b:Author>
    <b:Title>The Effects of Chassis Flexibility on Roll Stiffness of a Winston Cup Race Car</b:Title>
    <b:JournalName>SAE transactions</b:JournalName>
    <b:City/>
    <b:Year>1998</b:Year>
    <b:Month/>
    <b:Day/>
    <b:Pages>2558-2570</b:Pages>
    <b:Publisher/>
    <b:Volume>107</b:Volume>
    <b:Issue>6</b:Issue>
    <b:ShortTitle/>
    <b:StandardNumber/>
    <b:Comments/>
    <b:Medium/>
    <b:YearAccessed>2020</b:YearAccessed>
    <b:MonthAccessed>3</b:MonthAccessed>
    <b:DayAccessed>23</b:DayAccessed>
    <b:URL>https://sae.org/publications/technical-papers/content/983051</b:URL>
    <b:DOI/>
    <b:RefOrder>9</b:RefOrder>
  </b:Source>
  <b:Source>
    <b:Tag>Top12</b:Tag>
    <b:SourceType>JournalArticle</b:SourceType>
    <b:Guid>{B9B683B2-00B1-4FCD-9D3F-60D210EBBC8C}</b:Guid>
    <b:Author>
      <b:Author>
        <b:NameList xmlns:msxsl="urn:schemas-microsoft-com:xslt" xmlns:b="http://schemas.openxmlformats.org/officeDocument/2006/bibliography">
          <b:Person>
            <b:Last>Topping</b:Last>
            <b:First>Richard</b:First>
            <b:Middle>W.</b:Middle>
          </b:Person>
        </b:NameList>
      </b:Author>
    </b:Author>
    <b:Title>Understeer Concepts with Extensions to Four-Wheel Steer, Active Steer, and Time Transients</b:Title>
    <b:JournalName>SAE International Journal of Passenger Cars - Electronic and Electrical Systems</b:JournalName>
    <b:City/>
    <b:Year>2012</b:Year>
    <b:Month/>
    <b:Day/>
    <b:Pages>167-186</b:Pages>
    <b:Publisher/>
    <b:Volume>5</b:Volume>
    <b:Issue>1</b:Issue>
    <b:ShortTitle/>
    <b:StandardNumber/>
    <b:Comments/>
    <b:Medium/>
    <b:YearAccessed>2020</b:YearAccessed>
    <b:MonthAccessed>3</b:MonthAccessed>
    <b:DayAccessed>23</b:DayAccessed>
    <b:URL>https://sae.org/publications/technical-papers/content/2012-01-0245</b:URL>
    <b:DOI/>
    <b:RefOrder>1</b:RefOrder>
  </b:Source>
  <b:Source>
    <b:Tag>Tan15</b:Tag>
    <b:SourceType>JournalArticle</b:SourceType>
    <b:Guid>{1A21E3FF-C3F1-4FA5-AE44-C78B2D5931E7}</b:Guid>
    <b:Author>
      <b:Author>
        <b:NameList xmlns:msxsl="urn:schemas-microsoft-com:xslt" xmlns:b="http://schemas.openxmlformats.org/officeDocument/2006/bibliography">
          <b:Person>
            <b:Last>Tandy</b:Last>
            <b:First>Donald</b:First>
            <b:Middle>F.</b:Middle>
          </b:Person>
          <b:Person>
            <b:Last>Colborn</b:Last>
            <b:First>Jason</b:First>
            <b:Middle/>
          </b:Person>
          <b:Person>
            <b:Last>Bae</b:Last>
            <b:First>Jung</b:First>
            <b:Middle>C.</b:Middle>
          </b:Person>
          <b:Person>
            <b:Last>Coleman</b:Last>
            <b:First>Clay</b:First>
            <b:Middle/>
          </b:Person>
          <b:Person>
            <b:Last>Pascarella</b:Last>
            <b:First>Robert</b:First>
            <b:Middle/>
          </b:Person>
        </b:NameList>
      </b:Author>
    </b:Author>
    <b:Title>The True Definition and Measurement of Oversteer and Understeer</b:Title>
    <b:JournalName>SAE International Journal of Commercial Vehicles</b:JournalName>
    <b:City/>
    <b:Year>2015</b:Year>
    <b:Month/>
    <b:Day/>
    <b:Pages>160-181</b:Pages>
    <b:Publisher/>
    <b:Volume>8</b:Volume>
    <b:Issue>1</b:Issue>
    <b:ShortTitle/>
    <b:StandardNumber/>
    <b:Comments/>
    <b:Medium/>
    <b:YearAccessed>2020</b:YearAccessed>
    <b:MonthAccessed>3</b:MonthAccessed>
    <b:DayAccessed>23</b:DayAccessed>
    <b:URL>https://sae.org/publications/technical-papers/content/2015-01-1592</b:URL>
    <b:DOI/>
    <b:RefOrder>2</b:RefOrder>
  </b:Source>
  <b:Source>
    <b:Tag>Woo99</b:Tag>
    <b:SourceType>JournalArticle</b:SourceType>
    <b:Guid>{63893C55-D84F-4969-BB1E-BE935B5A2F26}</b:Guid>
    <b:Author>
      <b:Author>
        <b:NameList xmlns:msxsl="urn:schemas-microsoft-com:xslt" xmlns:b="http://schemas.openxmlformats.org/officeDocument/2006/bibliography">
          <b:Person>
            <b:Last>Woods</b:Last>
            <b:First>David</b:First>
            <b:Middle>E.</b:Middle>
          </b:Person>
          <b:Person>
            <b:Last>Jawad</b:Last>
            <b:First>Badih</b:First>
            <b:Middle/>
          </b:Person>
        </b:NameList>
      </b:Author>
    </b:Author>
    <b:Title>Numerical Design of Racecar Suspension Parameters</b:Title>
    <b:JournalName>SAE transactions</b:JournalName>
    <b:City/>
    <b:Year>1999</b:Year>
    <b:Month/>
    <b:Day/>
    <b:Pages>3156-3161</b:Pages>
    <b:Publisher/>
    <b:Volume>108</b:Volume>
    <b:Issue>6</b:Issue>
    <b:ShortTitle/>
    <b:StandardNumber/>
    <b:Comments/>
    <b:Medium/>
    <b:YearAccessed>2020</b:YearAccessed>
    <b:MonthAccessed>3</b:MonthAccessed>
    <b:DayAccessed>23</b:DayAccessed>
    <b:URL>https://sae.org/publications/technical-papers/content/1999-01-2257</b:URL>
    <b:DOI/>
    <b:RefOrder>3</b:RefOrder>
  </b:Source>
  <b:Source>
    <b:Tag>Dix87</b:Tag>
    <b:SourceType>InternetSite</b:SourceType>
    <b:Guid>{22971420-D06B-45E3-A9D4-EC7A8BF3B403}</b:Guid>
    <b:Author>
      <b:Author>
        <b:NameList xmlns:msxsl="urn:schemas-microsoft-com:xslt" xmlns:b="http://schemas.openxmlformats.org/officeDocument/2006/bibliography">
          <b:Person>
            <b:Last>Dixon</b:Last>
            <b:First>J</b:First>
            <b:Middle>c</b:Middle>
          </b:Person>
        </b:NameList>
      </b:Author>
    </b:Author>
    <b:Title>The Roll-Centre Concept in Vehicle Handling Dynamics:</b:Title>
    <b:InternetSiteTitle/>
    <b:ProductionCompany/>
    <b:Year>1987</b:Year>
    <b:Month/>
    <b:Day/>
    <b:YearAccessed>2020</b:YearAccessed>
    <b:MonthAccessed>3</b:MonthAccessed>
    <b:DayAccessed>23</b:DayAccessed>
    <b:URL>https://journals.sagepub.com/doi/abs/10.1243/pime_proc_1987_201_159_02</b:URL>
    <b:Version/>
    <b:ShortTitle/>
    <b:StandardNumber/>
    <b:Comments/>
    <b:Medium/>
    <b:DOI/>
    <b:RefOrder>4</b:RefOrder>
  </b:Source>
  <b:Source>
    <b:Tag>Sak94</b:Tag>
    <b:SourceType>JournalArticle</b:SourceType>
    <b:Guid>{EEEAF660-BF81-4DB2-AC1C-BB3CF9A15D9A}</b:Guid>
    <b:Author>
      <b:Author>
        <b:NameList xmlns:msxsl="urn:schemas-microsoft-com:xslt" xmlns:b="http://schemas.openxmlformats.org/officeDocument/2006/bibliography">
          <b:Person>
            <b:Last>Sakai</b:Last>
            <b:First>Hironori</b:First>
            <b:Middle/>
          </b:Person>
          <b:Person>
            <b:Last>Satoh</b:Last>
            <b:First>Yasushi</b:First>
            <b:Middle/>
          </b:Person>
        </b:NameList>
      </b:Author>
    </b:Author>
    <b:Title>The impact of roll center height on vehicle dynamic behavior</b:Title>
    <b:JournalName>Jsae Review</b:JournalName>
    <b:City/>
    <b:Year>1994</b:Year>
    <b:Month/>
    <b:Day/>
    <b:Pages>329-333</b:Pages>
    <b:Publisher/>
    <b:Volume>15</b:Volume>
    <b:Issue>4</b:Issue>
    <b:ShortTitle/>
    <b:StandardNumber/>
    <b:Comments/>
    <b:Medium/>
    <b:YearAccessed>2020</b:YearAccessed>
    <b:MonthAccessed>3</b:MonthAccessed>
    <b:DayAccessed>23</b:DayAccessed>
    <b:URL>https://sciencedirect.com/science/article/pii/0389430494902151</b:URL>
    <b:DOI/>
    <b:RefOrder>5</b:RefOrder>
  </b:Source>
  <b:Source>
    <b:Tag>Sun15</b:Tag>
    <b:SourceType>JournalArticle</b:SourceType>
    <b:Guid>{26B9423C-2B47-2748-812B-195C95B292E5}</b:Guid>
    <b:Author>
      <b:Author>
        <b:NameList xmlns:msxsl="urn:schemas-microsoft-com:xslt" xmlns:b="http://schemas.openxmlformats.org/officeDocument/2006/bibliography">
          <b:Person>
            <b:Last>Sun</b:Last>
            <b:First>Shuaishuai</b:First>
            <b:Middle/>
          </b:Person>
          <b:Person>
            <b:Last>Deng</b:Last>
            <b:First>Huaxia</b:First>
            <b:Middle/>
          </b:Person>
          <b:Person>
            <b:Last>Du</b:Last>
            <b:First>Haiping</b:First>
            <b:Middle/>
          </b:Person>
          <b:Person>
            <b:Last>Li</b:Last>
            <b:First>Weihua</b:First>
            <b:Middle/>
          </b:Person>
          <b:Person>
            <b:Last>Yang</b:Last>
            <b:First>Jian</b:First>
            <b:Middle/>
          </b:Person>
          <b:Person>
            <b:Last>Liu</b:Last>
            <b:First>Guiping</b:First>
            <b:Middle/>
          </b:Person>
          <b:Person>
            <b:Last>Alici</b:Last>
            <b:First>Gursel</b:First>
            <b:Middle/>
          </b:Person>
          <b:Person>
            <b:Last>Yan</b:Last>
            <b:First>Tianhong</b:First>
            <b:Middle/>
          </b:Person>
        </b:NameList>
      </b:Author>
    </b:Author>
    <b:Title>A Compact Variable Stiffness and Damping Shock Absorber for Vehicle Suspension</b:Title>
    <b:JournalName>IEEE-ASME Transactions on Mechatronics</b:JournalName>
    <b:Publisher/>
    <b:City/>
    <b:Year>2015</b:Year>
    <b:Month/>
    <b:Day/>
    <b:Volume>20</b:Volume>
    <b:Issue>5</b:Issue>
    <b:Pages>2621-2629</b:Pages>
    <b:ShortTitle/>
    <b:StandardNumber/>
    <b:Comments/>
    <b:RefOrder>10</b:RefOrder>
  </b:Source>
  <b:Source>
    <b:Tag>Sun151</b:Tag>
    <b:SourceType>JournalArticle</b:SourceType>
    <b:Guid>{D442EAA8-D9C9-D346-895A-0EC153AE1559}</b:Guid>
    <b:Author>
      <b:Author>
        <b:NameList xmlns:msxsl="urn:schemas-microsoft-com:xslt" xmlns:b="http://schemas.openxmlformats.org/officeDocument/2006/bibliography">
          <b:Person>
            <b:Last>Sun</b:Last>
            <b:First>Shuaishuai</b:First>
            <b:Middle/>
          </b:Person>
          <b:Person>
            <b:Last>Deng</b:Last>
            <b:First>Huaxia</b:First>
            <b:Middle/>
          </b:Person>
          <b:Person>
            <b:Last>Du</b:Last>
            <b:First>Haiping</b:First>
            <b:Middle/>
          </b:Person>
          <b:Person>
            <b:Last>Li</b:Last>
            <b:First>Weihua</b:First>
            <b:Middle/>
          </b:Person>
          <b:Person>
            <b:Last>Yang</b:Last>
            <b:First>Jian</b:First>
            <b:Middle/>
          </b:Person>
          <b:Person>
            <b:Last>Liu</b:Last>
            <b:First>Guiping</b:First>
            <b:Middle/>
          </b:Person>
          <b:Person>
            <b:Last>Alici</b:Last>
            <b:First>Gursel</b:First>
            <b:Middle/>
          </b:Person>
          <b:Person>
            <b:Last>Yan</b:Last>
            <b:First>Tianhong</b:First>
            <b:Middle/>
          </b:Person>
        </b:NameList>
      </b:Author>
    </b:Author>
    <b:Title>A Compact Variable Stiffness and Damping Shock Absorber for Vehicle Suspension</b:Title>
    <b:JournalName>IEEE-ASME Transactions on Mechatronics</b:JournalName>
    <b:Publisher/>
    <b:City/>
    <b:Year>2015</b:Year>
    <b:Month/>
    <b:Day/>
    <b:Volume>20</b:Volume>
    <b:Issue>5</b:Issue>
    <b:Pages>2621-2629</b:Pages>
    <b:ShortTitle/>
    <b:StandardNumber/>
    <b:Comments/>
    <b:RefOrder>11</b:RefOrder>
  </b:Source>
  <b:Source>
    <b:Tag>Ric84</b:Tag>
    <b:SourceType>JournalArticle</b:SourceType>
    <b:Guid>{D882527E-74FD-1248-B5AC-A971D5C43C7F}</b:Guid>
    <b:Author>
      <b:Author>
        <b:NameList xmlns:msxsl="urn:schemas-microsoft-com:xslt" xmlns:b="http://schemas.openxmlformats.org/officeDocument/2006/bibliography">
          <b:Person>
            <b:Last>Richardson</b:Last>
            <b:First>R.</b:First>
            <b:Middle>M.</b:Middle>
          </b:Person>
        </b:NameList>
      </b:Author>
    </b:Author>
    <b:Title>Adaptive Suspension Damping</b:Title>
    <b:JournalName>Publication of: Society of Automotive Engineers</b:JournalName>
    <b:Publisher/>
    <b:City/>
    <b:Year>1984</b:Year>
    <b:Month/>
    <b:Day/>
    <b:Volume/>
    <b:Issue/>
    <b:Pages/>
    <b:ShortTitle/>
    <b:StandardNumber/>
    <b:Comments/>
    <b:RefOrder>12</b:RefOrder>
  </b:Source>
  <b:Source>
    <b:Tag>Ric841</b:Tag>
    <b:SourceType>JournalArticle</b:SourceType>
    <b:Guid>{28E48348-34FA-6842-9501-A40AD089752F}</b:Guid>
    <b:Author>
      <b:Author>
        <b:NameList xmlns:msxsl="urn:schemas-microsoft-com:xslt" xmlns:b="http://schemas.openxmlformats.org/officeDocument/2006/bibliography">
          <b:Person>
            <b:Last>Richardson</b:Last>
            <b:First>R.</b:First>
            <b:Middle>M.</b:Middle>
          </b:Person>
        </b:NameList>
      </b:Author>
    </b:Author>
    <b:Title>Adaptive Suspension Damping</b:Title>
    <b:JournalName>Publication of: Society of Automotive Engineers</b:JournalName>
    <b:Publisher/>
    <b:City/>
    <b:Year>1984</b:Year>
    <b:Month/>
    <b:Day/>
    <b:Volume/>
    <b:Issue/>
    <b:Pages/>
    <b:ShortTitle/>
    <b:StandardNumber/>
    <b:Comments/>
    <b:RefOrder>13</b:RefOrder>
  </b:Source>
  <b:Source>
    <b:Tag>Ric842</b:Tag>
    <b:SourceType>JournalArticle</b:SourceType>
    <b:Guid>{55E7905B-DBF2-BB40-BF2F-2935E040B87F}</b:Guid>
    <b:Author>
      <b:Author>
        <b:NameList xmlns:msxsl="urn:schemas-microsoft-com:xslt" xmlns:b="http://schemas.openxmlformats.org/officeDocument/2006/bibliography">
          <b:Person>
            <b:Last>Richardson</b:Last>
            <b:First>R.</b:First>
            <b:Middle>M.</b:Middle>
          </b:Person>
        </b:NameList>
      </b:Author>
    </b:Author>
    <b:Title>Adaptive Suspension Damping</b:Title>
    <b:JournalName>Publication of: Society of Automotive Engineers</b:JournalName>
    <b:Publisher/>
    <b:City/>
    <b:Year>1984</b:Year>
    <b:Month/>
    <b:Day/>
    <b:Volume/>
    <b:Issue/>
    <b:Pages/>
    <b:ShortTitle/>
    <b:StandardNumber/>
    <b:Comments/>
    <b:RefOrder>14</b:RefOrder>
  </b:Source>
  <b:Source>
    <b:Tag>Ric843</b:Tag>
    <b:SourceType>JournalArticle</b:SourceType>
    <b:Guid>{C396110D-C96E-474D-8EAB-11454113376A}</b:Guid>
    <b:Author>
      <b:Author>
        <b:NameList xmlns:msxsl="urn:schemas-microsoft-com:xslt" xmlns:b="http://schemas.openxmlformats.org/officeDocument/2006/bibliography">
          <b:Person>
            <b:Last>Richardson</b:Last>
            <b:First>R.</b:First>
            <b:Middle>M.</b:Middle>
          </b:Person>
        </b:NameList>
      </b:Author>
    </b:Author>
    <b:Title>Adaptive Suspension Damping</b:Title>
    <b:JournalName>Publication of: Society of Automotive Engineers</b:JournalName>
    <b:Publisher/>
    <b:City/>
    <b:Year>1984</b:Year>
    <b:Month/>
    <b:Day/>
    <b:Volume/>
    <b:Issue/>
    <b:Pages/>
    <b:ShortTitle/>
    <b:StandardNumber/>
    <b:Comments/>
    <b:RefOrder>15</b:RefOrder>
  </b:Source>
  <b:Source>
    <b:Tag>Sun152</b:Tag>
    <b:SourceType>JournalArticle</b:SourceType>
    <b:Guid>{23856FC8-B6C3-2E4A-A0C4-A5FD93BF020E}</b:Guid>
    <b:Author>
      <b:Author>
        <b:NameList xmlns:msxsl="urn:schemas-microsoft-com:xslt" xmlns:b="http://schemas.openxmlformats.org/officeDocument/2006/bibliography">
          <b:Person>
            <b:Last>Sun</b:Last>
            <b:First>Shuaishuai</b:First>
            <b:Middle/>
          </b:Person>
          <b:Person>
            <b:Last>Deng</b:Last>
            <b:First>Huaxia</b:First>
            <b:Middle/>
          </b:Person>
          <b:Person>
            <b:Last>Du</b:Last>
            <b:First>Haiping</b:First>
            <b:Middle/>
          </b:Person>
          <b:Person>
            <b:Last>Li</b:Last>
            <b:First>Weihua</b:First>
            <b:Middle/>
          </b:Person>
          <b:Person>
            <b:Last>Yang</b:Last>
            <b:First>Jian</b:First>
            <b:Middle/>
          </b:Person>
          <b:Person>
            <b:Last>Liu</b:Last>
            <b:First>Guiping</b:First>
            <b:Middle/>
          </b:Person>
          <b:Person>
            <b:Last>Alici</b:Last>
            <b:First>Gursel</b:First>
            <b:Middle/>
          </b:Person>
          <b:Person>
            <b:Last>Yan</b:Last>
            <b:First>Tianhong</b:First>
            <b:Middle/>
          </b:Person>
        </b:NameList>
      </b:Author>
    </b:Author>
    <b:Title>A Compact Variable Stiffness and Damping Shock Absorber for Vehicle Suspension</b:Title>
    <b:JournalName>IEEE-ASME Transactions on Mechatronics</b:JournalName>
    <b:Publisher/>
    <b:City/>
    <b:Year>2015</b:Year>
    <b:Month/>
    <b:Day/>
    <b:Volume>20</b:Volume>
    <b:Issue>5</b:Issue>
    <b:Pages>2621-2629</b:Pages>
    <b:ShortTitle/>
    <b:StandardNumber/>
    <b:Comments/>
    <b:RefOrder>16</b:RefOrder>
  </b:Source>
  <b:Source>
    <b:Tag>Sun153</b:Tag>
    <b:SourceType>JournalArticle</b:SourceType>
    <b:Guid>{64D555CD-D6AC-A448-9520-506B178F27D1}</b:Guid>
    <b:Author>
      <b:Author>
        <b:NameList xmlns:msxsl="urn:schemas-microsoft-com:xslt" xmlns:b="http://schemas.openxmlformats.org/officeDocument/2006/bibliography">
          <b:Person>
            <b:Last>Sun</b:Last>
            <b:First>Shuaishuai</b:First>
            <b:Middle/>
          </b:Person>
          <b:Person>
            <b:Last>Deng</b:Last>
            <b:First>Huaxia</b:First>
            <b:Middle/>
          </b:Person>
          <b:Person>
            <b:Last>Du</b:Last>
            <b:First>Haiping</b:First>
            <b:Middle/>
          </b:Person>
          <b:Person>
            <b:Last>Li</b:Last>
            <b:First>Weihua</b:First>
            <b:Middle/>
          </b:Person>
          <b:Person>
            <b:Last>Yang</b:Last>
            <b:First>Jian</b:First>
            <b:Middle/>
          </b:Person>
          <b:Person>
            <b:Last>Liu</b:Last>
            <b:First>Guiping</b:First>
            <b:Middle/>
          </b:Person>
          <b:Person>
            <b:Last>Alici</b:Last>
            <b:First>Gursel</b:First>
            <b:Middle/>
          </b:Person>
          <b:Person>
            <b:Last>Yan</b:Last>
            <b:First>Tianhong</b:First>
            <b:Middle/>
          </b:Person>
        </b:NameList>
      </b:Author>
    </b:Author>
    <b:Title>A Compact Variable Stiffness and Damping Shock Absorber for Vehicle Suspension</b:Title>
    <b:JournalName>IEEE-ASME Transactions on Mechatronics</b:JournalName>
    <b:Publisher/>
    <b:City/>
    <b:Year>2015</b:Year>
    <b:Month/>
    <b:Day/>
    <b:Volume>20</b:Volume>
    <b:Issue>5</b:Issue>
    <b:Pages>2621-2629</b:Pages>
    <b:ShortTitle/>
    <b:StandardNumber/>
    <b:Comments/>
    <b:RefOrder>6</b:RefOrder>
  </b:Source>
  <b:Source>
    <b:Tag>Ric844</b:Tag>
    <b:SourceType>JournalArticle</b:SourceType>
    <b:Guid>{ECC82D3C-8DA2-4A4B-8ED5-F654EE4BAFC7}</b:Guid>
    <b:Author>
      <b:Author>
        <b:NameList xmlns:msxsl="urn:schemas-microsoft-com:xslt" xmlns:b="http://schemas.openxmlformats.org/officeDocument/2006/bibliography">
          <b:Person>
            <b:Last>Richardson</b:Last>
            <b:First>R.</b:First>
            <b:Middle>M.</b:Middle>
          </b:Person>
        </b:NameList>
      </b:Author>
    </b:Author>
    <b:Title>Adaptive Suspension Damping</b:Title>
    <b:JournalName>Publication of: Society of Automotive Engineers</b:JournalName>
    <b:Publisher/>
    <b:City/>
    <b:Year>1984</b:Year>
    <b:Month/>
    <b:Day/>
    <b:Volume/>
    <b:Issue/>
    <b:Pages/>
    <b:ShortTitle/>
    <b:StandardNumber/>
    <b:Comments/>
    <b:RefOrder>7</b:RefOrder>
  </b:Source>
  <b:Source>
    <b:Tag>Bil</b:Tag>
    <b:SourceType>InternetSite</b:SourceType>
    <b:Guid>{B156390A-D0A7-420D-B41F-D30C6DB809A6}</b:Guid>
    <b:Title>Billet 93</b:Title>
    <b:InternetSiteTitle>Image Wheels</b:InternetSiteTitle>
    <b:URL>https://www.imagewheels.co.uk/billet-93-alloy-wheel/</b:URL>
    <b:RefOrder>1</b:RefOrder>
  </b:Source>
  <b:Source>
    <b:Tag>Pir16</b:Tag>
    <b:SourceType>InternetSite</b:SourceType>
    <b:Guid>{B0BB991F-FFF9-47CE-98B4-98ED2F3BB459}</b:Guid>
    <b:Title>The Colour Purple</b:Title>
    <b:Year>2016</b:Year>
    <b:Month>February</b:Month>
    <b:Day>23</b:Day>
    <b:Author>
      <b:Author>
        <b:Corporate>Pirelli</b:Corporate>
      </b:Author>
    </b:Author>
    <b:InternetSiteTitle>Pirelli</b:InternetSiteTitle>
    <b:URL>https://www.pirelli.com/global/en-ww/race/the-colour-purple</b:URL>
    <b:RefOrder>2</b:RefOrder>
  </b:Source>
  <b:Source>
    <b:Tag>SK819</b:Tag>
    <b:SourceType>Misc</b:SourceType>
    <b:Guid>{598EC20D-2367-4B0C-B848-55FE61CBC759}</b:Guid>
    <b:Author>
      <b:Author>
        <b:NameList>
          <b:Person>
            <b:Last>SK8215</b:Last>
          </b:Person>
        </b:NameList>
      </b:Author>
    </b:Author>
    <b:Title>Making a Custom Push Rod Suspension - E55 ASL Part 7</b:Title>
    <b:Year>2019</b:Year>
    <b:Month>5</b:Month>
    <b:Day>18</b:Day>
    <b:CountryRegion>Canada</b:CountryRegion>
    <b:Publisher>YouTube</b:Publisher>
    <b:RefOrder>3</b:RefOrder>
  </b:Source>
  <b:Source>
    <b:Tag>Pau19</b:Tag>
    <b:SourceType>Interview</b:SourceType>
    <b:Guid>{87687683-D233-0C46-A97E-BAD76486B065}</b:Guid>
    <b:Title>F3 car seat </b:Title>
    <b:Year>2019</b:Year>
    <b:Month>10</b:Month>
    <b:Day>15</b:Day>
    <b:Author>
      <b:Interviewee>
        <b:NameList>
          <b:Person>
            <b:Last>Davies</b:Last>
            <b:First>Paul</b:First>
          </b:Person>
        </b:NameList>
      </b:Interviewee>
      <b:Interviewer>
        <b:NameList>
          <b:Person>
            <b:Last>Lewis</b:Last>
            <b:First>Joshua</b:First>
          </b:Person>
        </b:NameList>
      </b:Interviewer>
    </b:Author>
    <b:RefOrder>1</b:RefOrder>
  </b:Source>
</b:Sources>
</file>

<file path=customXml/itemProps1.xml><?xml version="1.0" encoding="utf-8"?>
<ds:datastoreItem xmlns:ds="http://schemas.openxmlformats.org/officeDocument/2006/customXml" ds:itemID="{302B3839-D192-7D4F-AFB6-D34525558718}">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10527</Words>
  <Characters>60005</Characters>
  <Application>Microsoft Office Word</Application>
  <DocSecurity>0</DocSecurity>
  <Lines>500</Lines>
  <Paragraphs>140</Paragraphs>
  <ScaleCrop>false</ScaleCrop>
  <Company/>
  <LinksUpToDate>false</LinksUpToDate>
  <CharactersWithSpaces>70392</CharactersWithSpaces>
  <SharedDoc>false</SharedDoc>
  <HLinks>
    <vt:vector size="306" baseType="variant">
      <vt:variant>
        <vt:i4>2359335</vt:i4>
      </vt:variant>
      <vt:variant>
        <vt:i4>393</vt:i4>
      </vt:variant>
      <vt:variant>
        <vt:i4>0</vt:i4>
      </vt:variant>
      <vt:variant>
        <vt:i4>5</vt:i4>
      </vt:variant>
      <vt:variant>
        <vt:lpwstr>https://www.fia.com/regulation/category/109</vt:lpwstr>
      </vt:variant>
      <vt:variant>
        <vt:lpwstr/>
      </vt:variant>
      <vt:variant>
        <vt:i4>5242906</vt:i4>
      </vt:variant>
      <vt:variant>
        <vt:i4>390</vt:i4>
      </vt:variant>
      <vt:variant>
        <vt:i4>0</vt:i4>
      </vt:variant>
      <vt:variant>
        <vt:i4>5</vt:i4>
      </vt:variant>
      <vt:variant>
        <vt:lpwstr>https://motorsport.tech/formula-1/f1-seat-fitting</vt:lpwstr>
      </vt:variant>
      <vt:variant>
        <vt:lpwstr/>
      </vt:variant>
      <vt:variant>
        <vt:i4>1638455</vt:i4>
      </vt:variant>
      <vt:variant>
        <vt:i4>290</vt:i4>
      </vt:variant>
      <vt:variant>
        <vt:i4>0</vt:i4>
      </vt:variant>
      <vt:variant>
        <vt:i4>5</vt:i4>
      </vt:variant>
      <vt:variant>
        <vt:lpwstr/>
      </vt:variant>
      <vt:variant>
        <vt:lpwstr>_Toc36026329</vt:lpwstr>
      </vt:variant>
      <vt:variant>
        <vt:i4>1572919</vt:i4>
      </vt:variant>
      <vt:variant>
        <vt:i4>284</vt:i4>
      </vt:variant>
      <vt:variant>
        <vt:i4>0</vt:i4>
      </vt:variant>
      <vt:variant>
        <vt:i4>5</vt:i4>
      </vt:variant>
      <vt:variant>
        <vt:lpwstr/>
      </vt:variant>
      <vt:variant>
        <vt:lpwstr>_Toc36026328</vt:lpwstr>
      </vt:variant>
      <vt:variant>
        <vt:i4>1507383</vt:i4>
      </vt:variant>
      <vt:variant>
        <vt:i4>278</vt:i4>
      </vt:variant>
      <vt:variant>
        <vt:i4>0</vt:i4>
      </vt:variant>
      <vt:variant>
        <vt:i4>5</vt:i4>
      </vt:variant>
      <vt:variant>
        <vt:lpwstr/>
      </vt:variant>
      <vt:variant>
        <vt:lpwstr>_Toc36026327</vt:lpwstr>
      </vt:variant>
      <vt:variant>
        <vt:i4>1441847</vt:i4>
      </vt:variant>
      <vt:variant>
        <vt:i4>272</vt:i4>
      </vt:variant>
      <vt:variant>
        <vt:i4>0</vt:i4>
      </vt:variant>
      <vt:variant>
        <vt:i4>5</vt:i4>
      </vt:variant>
      <vt:variant>
        <vt:lpwstr/>
      </vt:variant>
      <vt:variant>
        <vt:lpwstr>_Toc36026326</vt:lpwstr>
      </vt:variant>
      <vt:variant>
        <vt:i4>1376311</vt:i4>
      </vt:variant>
      <vt:variant>
        <vt:i4>266</vt:i4>
      </vt:variant>
      <vt:variant>
        <vt:i4>0</vt:i4>
      </vt:variant>
      <vt:variant>
        <vt:i4>5</vt:i4>
      </vt:variant>
      <vt:variant>
        <vt:lpwstr/>
      </vt:variant>
      <vt:variant>
        <vt:lpwstr>_Toc36026325</vt:lpwstr>
      </vt:variant>
      <vt:variant>
        <vt:i4>1310775</vt:i4>
      </vt:variant>
      <vt:variant>
        <vt:i4>260</vt:i4>
      </vt:variant>
      <vt:variant>
        <vt:i4>0</vt:i4>
      </vt:variant>
      <vt:variant>
        <vt:i4>5</vt:i4>
      </vt:variant>
      <vt:variant>
        <vt:lpwstr/>
      </vt:variant>
      <vt:variant>
        <vt:lpwstr>_Toc36026324</vt:lpwstr>
      </vt:variant>
      <vt:variant>
        <vt:i4>1245239</vt:i4>
      </vt:variant>
      <vt:variant>
        <vt:i4>254</vt:i4>
      </vt:variant>
      <vt:variant>
        <vt:i4>0</vt:i4>
      </vt:variant>
      <vt:variant>
        <vt:i4>5</vt:i4>
      </vt:variant>
      <vt:variant>
        <vt:lpwstr/>
      </vt:variant>
      <vt:variant>
        <vt:lpwstr>_Toc36026323</vt:lpwstr>
      </vt:variant>
      <vt:variant>
        <vt:i4>1179703</vt:i4>
      </vt:variant>
      <vt:variant>
        <vt:i4>248</vt:i4>
      </vt:variant>
      <vt:variant>
        <vt:i4>0</vt:i4>
      </vt:variant>
      <vt:variant>
        <vt:i4>5</vt:i4>
      </vt:variant>
      <vt:variant>
        <vt:lpwstr/>
      </vt:variant>
      <vt:variant>
        <vt:lpwstr>_Toc36026322</vt:lpwstr>
      </vt:variant>
      <vt:variant>
        <vt:i4>1114167</vt:i4>
      </vt:variant>
      <vt:variant>
        <vt:i4>242</vt:i4>
      </vt:variant>
      <vt:variant>
        <vt:i4>0</vt:i4>
      </vt:variant>
      <vt:variant>
        <vt:i4>5</vt:i4>
      </vt:variant>
      <vt:variant>
        <vt:lpwstr/>
      </vt:variant>
      <vt:variant>
        <vt:lpwstr>_Toc36026321</vt:lpwstr>
      </vt:variant>
      <vt:variant>
        <vt:i4>1048631</vt:i4>
      </vt:variant>
      <vt:variant>
        <vt:i4>236</vt:i4>
      </vt:variant>
      <vt:variant>
        <vt:i4>0</vt:i4>
      </vt:variant>
      <vt:variant>
        <vt:i4>5</vt:i4>
      </vt:variant>
      <vt:variant>
        <vt:lpwstr/>
      </vt:variant>
      <vt:variant>
        <vt:lpwstr>_Toc36026320</vt:lpwstr>
      </vt:variant>
      <vt:variant>
        <vt:i4>1638452</vt:i4>
      </vt:variant>
      <vt:variant>
        <vt:i4>230</vt:i4>
      </vt:variant>
      <vt:variant>
        <vt:i4>0</vt:i4>
      </vt:variant>
      <vt:variant>
        <vt:i4>5</vt:i4>
      </vt:variant>
      <vt:variant>
        <vt:lpwstr/>
      </vt:variant>
      <vt:variant>
        <vt:lpwstr>_Toc36026319</vt:lpwstr>
      </vt:variant>
      <vt:variant>
        <vt:i4>1572916</vt:i4>
      </vt:variant>
      <vt:variant>
        <vt:i4>224</vt:i4>
      </vt:variant>
      <vt:variant>
        <vt:i4>0</vt:i4>
      </vt:variant>
      <vt:variant>
        <vt:i4>5</vt:i4>
      </vt:variant>
      <vt:variant>
        <vt:lpwstr/>
      </vt:variant>
      <vt:variant>
        <vt:lpwstr>_Toc36026318</vt:lpwstr>
      </vt:variant>
      <vt:variant>
        <vt:i4>1507380</vt:i4>
      </vt:variant>
      <vt:variant>
        <vt:i4>218</vt:i4>
      </vt:variant>
      <vt:variant>
        <vt:i4>0</vt:i4>
      </vt:variant>
      <vt:variant>
        <vt:i4>5</vt:i4>
      </vt:variant>
      <vt:variant>
        <vt:lpwstr/>
      </vt:variant>
      <vt:variant>
        <vt:lpwstr>_Toc36026317</vt:lpwstr>
      </vt:variant>
      <vt:variant>
        <vt:i4>1441844</vt:i4>
      </vt:variant>
      <vt:variant>
        <vt:i4>212</vt:i4>
      </vt:variant>
      <vt:variant>
        <vt:i4>0</vt:i4>
      </vt:variant>
      <vt:variant>
        <vt:i4>5</vt:i4>
      </vt:variant>
      <vt:variant>
        <vt:lpwstr/>
      </vt:variant>
      <vt:variant>
        <vt:lpwstr>_Toc36026316</vt:lpwstr>
      </vt:variant>
      <vt:variant>
        <vt:i4>1376308</vt:i4>
      </vt:variant>
      <vt:variant>
        <vt:i4>206</vt:i4>
      </vt:variant>
      <vt:variant>
        <vt:i4>0</vt:i4>
      </vt:variant>
      <vt:variant>
        <vt:i4>5</vt:i4>
      </vt:variant>
      <vt:variant>
        <vt:lpwstr/>
      </vt:variant>
      <vt:variant>
        <vt:lpwstr>_Toc36026315</vt:lpwstr>
      </vt:variant>
      <vt:variant>
        <vt:i4>1310772</vt:i4>
      </vt:variant>
      <vt:variant>
        <vt:i4>200</vt:i4>
      </vt:variant>
      <vt:variant>
        <vt:i4>0</vt:i4>
      </vt:variant>
      <vt:variant>
        <vt:i4>5</vt:i4>
      </vt:variant>
      <vt:variant>
        <vt:lpwstr/>
      </vt:variant>
      <vt:variant>
        <vt:lpwstr>_Toc36026314</vt:lpwstr>
      </vt:variant>
      <vt:variant>
        <vt:i4>1245236</vt:i4>
      </vt:variant>
      <vt:variant>
        <vt:i4>194</vt:i4>
      </vt:variant>
      <vt:variant>
        <vt:i4>0</vt:i4>
      </vt:variant>
      <vt:variant>
        <vt:i4>5</vt:i4>
      </vt:variant>
      <vt:variant>
        <vt:lpwstr/>
      </vt:variant>
      <vt:variant>
        <vt:lpwstr>_Toc36026313</vt:lpwstr>
      </vt:variant>
      <vt:variant>
        <vt:i4>1179700</vt:i4>
      </vt:variant>
      <vt:variant>
        <vt:i4>188</vt:i4>
      </vt:variant>
      <vt:variant>
        <vt:i4>0</vt:i4>
      </vt:variant>
      <vt:variant>
        <vt:i4>5</vt:i4>
      </vt:variant>
      <vt:variant>
        <vt:lpwstr/>
      </vt:variant>
      <vt:variant>
        <vt:lpwstr>_Toc36026312</vt:lpwstr>
      </vt:variant>
      <vt:variant>
        <vt:i4>1114164</vt:i4>
      </vt:variant>
      <vt:variant>
        <vt:i4>182</vt:i4>
      </vt:variant>
      <vt:variant>
        <vt:i4>0</vt:i4>
      </vt:variant>
      <vt:variant>
        <vt:i4>5</vt:i4>
      </vt:variant>
      <vt:variant>
        <vt:lpwstr/>
      </vt:variant>
      <vt:variant>
        <vt:lpwstr>_Toc36026311</vt:lpwstr>
      </vt:variant>
      <vt:variant>
        <vt:i4>1048628</vt:i4>
      </vt:variant>
      <vt:variant>
        <vt:i4>176</vt:i4>
      </vt:variant>
      <vt:variant>
        <vt:i4>0</vt:i4>
      </vt:variant>
      <vt:variant>
        <vt:i4>5</vt:i4>
      </vt:variant>
      <vt:variant>
        <vt:lpwstr/>
      </vt:variant>
      <vt:variant>
        <vt:lpwstr>_Toc36026310</vt:lpwstr>
      </vt:variant>
      <vt:variant>
        <vt:i4>1638453</vt:i4>
      </vt:variant>
      <vt:variant>
        <vt:i4>170</vt:i4>
      </vt:variant>
      <vt:variant>
        <vt:i4>0</vt:i4>
      </vt:variant>
      <vt:variant>
        <vt:i4>5</vt:i4>
      </vt:variant>
      <vt:variant>
        <vt:lpwstr/>
      </vt:variant>
      <vt:variant>
        <vt:lpwstr>_Toc36026309</vt:lpwstr>
      </vt:variant>
      <vt:variant>
        <vt:i4>1572917</vt:i4>
      </vt:variant>
      <vt:variant>
        <vt:i4>164</vt:i4>
      </vt:variant>
      <vt:variant>
        <vt:i4>0</vt:i4>
      </vt:variant>
      <vt:variant>
        <vt:i4>5</vt:i4>
      </vt:variant>
      <vt:variant>
        <vt:lpwstr/>
      </vt:variant>
      <vt:variant>
        <vt:lpwstr>_Toc36026308</vt:lpwstr>
      </vt:variant>
      <vt:variant>
        <vt:i4>1507381</vt:i4>
      </vt:variant>
      <vt:variant>
        <vt:i4>158</vt:i4>
      </vt:variant>
      <vt:variant>
        <vt:i4>0</vt:i4>
      </vt:variant>
      <vt:variant>
        <vt:i4>5</vt:i4>
      </vt:variant>
      <vt:variant>
        <vt:lpwstr/>
      </vt:variant>
      <vt:variant>
        <vt:lpwstr>_Toc36026307</vt:lpwstr>
      </vt:variant>
      <vt:variant>
        <vt:i4>1441845</vt:i4>
      </vt:variant>
      <vt:variant>
        <vt:i4>152</vt:i4>
      </vt:variant>
      <vt:variant>
        <vt:i4>0</vt:i4>
      </vt:variant>
      <vt:variant>
        <vt:i4>5</vt:i4>
      </vt:variant>
      <vt:variant>
        <vt:lpwstr/>
      </vt:variant>
      <vt:variant>
        <vt:lpwstr>_Toc36026306</vt:lpwstr>
      </vt:variant>
      <vt:variant>
        <vt:i4>1376309</vt:i4>
      </vt:variant>
      <vt:variant>
        <vt:i4>146</vt:i4>
      </vt:variant>
      <vt:variant>
        <vt:i4>0</vt:i4>
      </vt:variant>
      <vt:variant>
        <vt:i4>5</vt:i4>
      </vt:variant>
      <vt:variant>
        <vt:lpwstr/>
      </vt:variant>
      <vt:variant>
        <vt:lpwstr>_Toc36026305</vt:lpwstr>
      </vt:variant>
      <vt:variant>
        <vt:i4>1310773</vt:i4>
      </vt:variant>
      <vt:variant>
        <vt:i4>140</vt:i4>
      </vt:variant>
      <vt:variant>
        <vt:i4>0</vt:i4>
      </vt:variant>
      <vt:variant>
        <vt:i4>5</vt:i4>
      </vt:variant>
      <vt:variant>
        <vt:lpwstr/>
      </vt:variant>
      <vt:variant>
        <vt:lpwstr>_Toc36026304</vt:lpwstr>
      </vt:variant>
      <vt:variant>
        <vt:i4>1245237</vt:i4>
      </vt:variant>
      <vt:variant>
        <vt:i4>134</vt:i4>
      </vt:variant>
      <vt:variant>
        <vt:i4>0</vt:i4>
      </vt:variant>
      <vt:variant>
        <vt:i4>5</vt:i4>
      </vt:variant>
      <vt:variant>
        <vt:lpwstr/>
      </vt:variant>
      <vt:variant>
        <vt:lpwstr>_Toc36026303</vt:lpwstr>
      </vt:variant>
      <vt:variant>
        <vt:i4>1179701</vt:i4>
      </vt:variant>
      <vt:variant>
        <vt:i4>128</vt:i4>
      </vt:variant>
      <vt:variant>
        <vt:i4>0</vt:i4>
      </vt:variant>
      <vt:variant>
        <vt:i4>5</vt:i4>
      </vt:variant>
      <vt:variant>
        <vt:lpwstr/>
      </vt:variant>
      <vt:variant>
        <vt:lpwstr>_Toc36026302</vt:lpwstr>
      </vt:variant>
      <vt:variant>
        <vt:i4>1114165</vt:i4>
      </vt:variant>
      <vt:variant>
        <vt:i4>122</vt:i4>
      </vt:variant>
      <vt:variant>
        <vt:i4>0</vt:i4>
      </vt:variant>
      <vt:variant>
        <vt:i4>5</vt:i4>
      </vt:variant>
      <vt:variant>
        <vt:lpwstr/>
      </vt:variant>
      <vt:variant>
        <vt:lpwstr>_Toc36026301</vt:lpwstr>
      </vt:variant>
      <vt:variant>
        <vt:i4>1048629</vt:i4>
      </vt:variant>
      <vt:variant>
        <vt:i4>116</vt:i4>
      </vt:variant>
      <vt:variant>
        <vt:i4>0</vt:i4>
      </vt:variant>
      <vt:variant>
        <vt:i4>5</vt:i4>
      </vt:variant>
      <vt:variant>
        <vt:lpwstr/>
      </vt:variant>
      <vt:variant>
        <vt:lpwstr>_Toc36026300</vt:lpwstr>
      </vt:variant>
      <vt:variant>
        <vt:i4>1572924</vt:i4>
      </vt:variant>
      <vt:variant>
        <vt:i4>110</vt:i4>
      </vt:variant>
      <vt:variant>
        <vt:i4>0</vt:i4>
      </vt:variant>
      <vt:variant>
        <vt:i4>5</vt:i4>
      </vt:variant>
      <vt:variant>
        <vt:lpwstr/>
      </vt:variant>
      <vt:variant>
        <vt:lpwstr>_Toc36026299</vt:lpwstr>
      </vt:variant>
      <vt:variant>
        <vt:i4>1638460</vt:i4>
      </vt:variant>
      <vt:variant>
        <vt:i4>104</vt:i4>
      </vt:variant>
      <vt:variant>
        <vt:i4>0</vt:i4>
      </vt:variant>
      <vt:variant>
        <vt:i4>5</vt:i4>
      </vt:variant>
      <vt:variant>
        <vt:lpwstr/>
      </vt:variant>
      <vt:variant>
        <vt:lpwstr>_Toc36026298</vt:lpwstr>
      </vt:variant>
      <vt:variant>
        <vt:i4>1441852</vt:i4>
      </vt:variant>
      <vt:variant>
        <vt:i4>98</vt:i4>
      </vt:variant>
      <vt:variant>
        <vt:i4>0</vt:i4>
      </vt:variant>
      <vt:variant>
        <vt:i4>5</vt:i4>
      </vt:variant>
      <vt:variant>
        <vt:lpwstr/>
      </vt:variant>
      <vt:variant>
        <vt:lpwstr>_Toc36026297</vt:lpwstr>
      </vt:variant>
      <vt:variant>
        <vt:i4>1507388</vt:i4>
      </vt:variant>
      <vt:variant>
        <vt:i4>92</vt:i4>
      </vt:variant>
      <vt:variant>
        <vt:i4>0</vt:i4>
      </vt:variant>
      <vt:variant>
        <vt:i4>5</vt:i4>
      </vt:variant>
      <vt:variant>
        <vt:lpwstr/>
      </vt:variant>
      <vt:variant>
        <vt:lpwstr>_Toc36026296</vt:lpwstr>
      </vt:variant>
      <vt:variant>
        <vt:i4>1310780</vt:i4>
      </vt:variant>
      <vt:variant>
        <vt:i4>86</vt:i4>
      </vt:variant>
      <vt:variant>
        <vt:i4>0</vt:i4>
      </vt:variant>
      <vt:variant>
        <vt:i4>5</vt:i4>
      </vt:variant>
      <vt:variant>
        <vt:lpwstr/>
      </vt:variant>
      <vt:variant>
        <vt:lpwstr>_Toc36026295</vt:lpwstr>
      </vt:variant>
      <vt:variant>
        <vt:i4>1376316</vt:i4>
      </vt:variant>
      <vt:variant>
        <vt:i4>80</vt:i4>
      </vt:variant>
      <vt:variant>
        <vt:i4>0</vt:i4>
      </vt:variant>
      <vt:variant>
        <vt:i4>5</vt:i4>
      </vt:variant>
      <vt:variant>
        <vt:lpwstr/>
      </vt:variant>
      <vt:variant>
        <vt:lpwstr>_Toc36026294</vt:lpwstr>
      </vt:variant>
      <vt:variant>
        <vt:i4>1179708</vt:i4>
      </vt:variant>
      <vt:variant>
        <vt:i4>74</vt:i4>
      </vt:variant>
      <vt:variant>
        <vt:i4>0</vt:i4>
      </vt:variant>
      <vt:variant>
        <vt:i4>5</vt:i4>
      </vt:variant>
      <vt:variant>
        <vt:lpwstr/>
      </vt:variant>
      <vt:variant>
        <vt:lpwstr>_Toc36026293</vt:lpwstr>
      </vt:variant>
      <vt:variant>
        <vt:i4>1245244</vt:i4>
      </vt:variant>
      <vt:variant>
        <vt:i4>68</vt:i4>
      </vt:variant>
      <vt:variant>
        <vt:i4>0</vt:i4>
      </vt:variant>
      <vt:variant>
        <vt:i4>5</vt:i4>
      </vt:variant>
      <vt:variant>
        <vt:lpwstr/>
      </vt:variant>
      <vt:variant>
        <vt:lpwstr>_Toc36026292</vt:lpwstr>
      </vt:variant>
      <vt:variant>
        <vt:i4>1048636</vt:i4>
      </vt:variant>
      <vt:variant>
        <vt:i4>62</vt:i4>
      </vt:variant>
      <vt:variant>
        <vt:i4>0</vt:i4>
      </vt:variant>
      <vt:variant>
        <vt:i4>5</vt:i4>
      </vt:variant>
      <vt:variant>
        <vt:lpwstr/>
      </vt:variant>
      <vt:variant>
        <vt:lpwstr>_Toc36026291</vt:lpwstr>
      </vt:variant>
      <vt:variant>
        <vt:i4>1114172</vt:i4>
      </vt:variant>
      <vt:variant>
        <vt:i4>56</vt:i4>
      </vt:variant>
      <vt:variant>
        <vt:i4>0</vt:i4>
      </vt:variant>
      <vt:variant>
        <vt:i4>5</vt:i4>
      </vt:variant>
      <vt:variant>
        <vt:lpwstr/>
      </vt:variant>
      <vt:variant>
        <vt:lpwstr>_Toc36026290</vt:lpwstr>
      </vt:variant>
      <vt:variant>
        <vt:i4>1572925</vt:i4>
      </vt:variant>
      <vt:variant>
        <vt:i4>50</vt:i4>
      </vt:variant>
      <vt:variant>
        <vt:i4>0</vt:i4>
      </vt:variant>
      <vt:variant>
        <vt:i4>5</vt:i4>
      </vt:variant>
      <vt:variant>
        <vt:lpwstr/>
      </vt:variant>
      <vt:variant>
        <vt:lpwstr>_Toc36026289</vt:lpwstr>
      </vt:variant>
      <vt:variant>
        <vt:i4>1638461</vt:i4>
      </vt:variant>
      <vt:variant>
        <vt:i4>44</vt:i4>
      </vt:variant>
      <vt:variant>
        <vt:i4>0</vt:i4>
      </vt:variant>
      <vt:variant>
        <vt:i4>5</vt:i4>
      </vt:variant>
      <vt:variant>
        <vt:lpwstr/>
      </vt:variant>
      <vt:variant>
        <vt:lpwstr>_Toc36026288</vt:lpwstr>
      </vt:variant>
      <vt:variant>
        <vt:i4>1441853</vt:i4>
      </vt:variant>
      <vt:variant>
        <vt:i4>38</vt:i4>
      </vt:variant>
      <vt:variant>
        <vt:i4>0</vt:i4>
      </vt:variant>
      <vt:variant>
        <vt:i4>5</vt:i4>
      </vt:variant>
      <vt:variant>
        <vt:lpwstr/>
      </vt:variant>
      <vt:variant>
        <vt:lpwstr>_Toc36026287</vt:lpwstr>
      </vt:variant>
      <vt:variant>
        <vt:i4>1507389</vt:i4>
      </vt:variant>
      <vt:variant>
        <vt:i4>32</vt:i4>
      </vt:variant>
      <vt:variant>
        <vt:i4>0</vt:i4>
      </vt:variant>
      <vt:variant>
        <vt:i4>5</vt:i4>
      </vt:variant>
      <vt:variant>
        <vt:lpwstr/>
      </vt:variant>
      <vt:variant>
        <vt:lpwstr>_Toc36026286</vt:lpwstr>
      </vt:variant>
      <vt:variant>
        <vt:i4>1310781</vt:i4>
      </vt:variant>
      <vt:variant>
        <vt:i4>26</vt:i4>
      </vt:variant>
      <vt:variant>
        <vt:i4>0</vt:i4>
      </vt:variant>
      <vt:variant>
        <vt:i4>5</vt:i4>
      </vt:variant>
      <vt:variant>
        <vt:lpwstr/>
      </vt:variant>
      <vt:variant>
        <vt:lpwstr>_Toc36026285</vt:lpwstr>
      </vt:variant>
      <vt:variant>
        <vt:i4>1376317</vt:i4>
      </vt:variant>
      <vt:variant>
        <vt:i4>20</vt:i4>
      </vt:variant>
      <vt:variant>
        <vt:i4>0</vt:i4>
      </vt:variant>
      <vt:variant>
        <vt:i4>5</vt:i4>
      </vt:variant>
      <vt:variant>
        <vt:lpwstr/>
      </vt:variant>
      <vt:variant>
        <vt:lpwstr>_Toc36026284</vt:lpwstr>
      </vt:variant>
      <vt:variant>
        <vt:i4>1179709</vt:i4>
      </vt:variant>
      <vt:variant>
        <vt:i4>14</vt:i4>
      </vt:variant>
      <vt:variant>
        <vt:i4>0</vt:i4>
      </vt:variant>
      <vt:variant>
        <vt:i4>5</vt:i4>
      </vt:variant>
      <vt:variant>
        <vt:lpwstr/>
      </vt:variant>
      <vt:variant>
        <vt:lpwstr>_Toc36026283</vt:lpwstr>
      </vt:variant>
      <vt:variant>
        <vt:i4>1245245</vt:i4>
      </vt:variant>
      <vt:variant>
        <vt:i4>8</vt:i4>
      </vt:variant>
      <vt:variant>
        <vt:i4>0</vt:i4>
      </vt:variant>
      <vt:variant>
        <vt:i4>5</vt:i4>
      </vt:variant>
      <vt:variant>
        <vt:lpwstr/>
      </vt:variant>
      <vt:variant>
        <vt:lpwstr>_Toc36026282</vt:lpwstr>
      </vt:variant>
      <vt:variant>
        <vt:i4>1048637</vt:i4>
      </vt:variant>
      <vt:variant>
        <vt:i4>2</vt:i4>
      </vt:variant>
      <vt:variant>
        <vt:i4>0</vt:i4>
      </vt:variant>
      <vt:variant>
        <vt:i4>5</vt:i4>
      </vt:variant>
      <vt:variant>
        <vt:lpwstr/>
      </vt:variant>
      <vt:variant>
        <vt:lpwstr>_Toc36026281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Project</dc:title>
  <dc:subject>M5X00400</dc:subject>
  <dc:creator>Chassis Group</dc:creator>
  <cp:keywords/>
  <dc:description/>
  <cp:lastModifiedBy>John Hopkins (P151371)</cp:lastModifiedBy>
  <cp:revision>2</cp:revision>
  <dcterms:created xsi:type="dcterms:W3CDTF">2020-03-25T07:55:00Z</dcterms:created>
  <dcterms:modified xsi:type="dcterms:W3CDTF">2020-03-25T07:55:00Z</dcterms:modified>
</cp:coreProperties>
</file>