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0ECCD" w14:textId="77777777" w:rsidR="001B3009" w:rsidRPr="001B3009" w:rsidRDefault="007C7443" w:rsidP="00735BAF">
      <w:pPr>
        <w:jc w:val="center"/>
        <w:rPr>
          <w:b/>
          <w:bCs/>
          <w:sz w:val="72"/>
          <w:szCs w:val="72"/>
        </w:rPr>
      </w:pPr>
      <w:r w:rsidRPr="001B3009">
        <w:rPr>
          <w:b/>
          <w:bCs/>
          <w:sz w:val="72"/>
          <w:szCs w:val="72"/>
        </w:rPr>
        <w:t xml:space="preserve">Introduction, </w:t>
      </w:r>
    </w:p>
    <w:p w14:paraId="2FEBA2DC" w14:textId="0107DDB4" w:rsidR="00735BAF" w:rsidRPr="001B3009" w:rsidRDefault="007C7443" w:rsidP="00735BAF">
      <w:pPr>
        <w:jc w:val="center"/>
        <w:rPr>
          <w:b/>
          <w:bCs/>
          <w:sz w:val="72"/>
          <w:szCs w:val="72"/>
        </w:rPr>
      </w:pPr>
      <w:r w:rsidRPr="001B3009">
        <w:rPr>
          <w:b/>
          <w:bCs/>
          <w:sz w:val="72"/>
          <w:szCs w:val="72"/>
        </w:rPr>
        <w:t xml:space="preserve">Methodological Approach &amp; </w:t>
      </w:r>
    </w:p>
    <w:p w14:paraId="17253954" w14:textId="6C4F0E7C" w:rsidR="007D3A82" w:rsidRPr="001B3009" w:rsidRDefault="007C7443" w:rsidP="00735BAF">
      <w:pPr>
        <w:jc w:val="center"/>
        <w:rPr>
          <w:b/>
          <w:bCs/>
          <w:vanish/>
          <w:sz w:val="72"/>
          <w:szCs w:val="72"/>
        </w:rPr>
      </w:pPr>
      <w:r w:rsidRPr="001B3009">
        <w:rPr>
          <w:b/>
          <w:bCs/>
          <w:sz w:val="72"/>
          <w:szCs w:val="72"/>
        </w:rPr>
        <w:t>Academic Rationale</w:t>
      </w:r>
    </w:p>
    <w:p w14:paraId="0A1502BE" w14:textId="77777777" w:rsidR="007D3A82" w:rsidRDefault="007D3A82" w:rsidP="007D3A82">
      <w:pPr>
        <w:rPr>
          <w:rFonts w:ascii="Cochin" w:hAnsi="Cochin"/>
          <w:sz w:val="22"/>
          <w:szCs w:val="22"/>
        </w:rPr>
      </w:pPr>
    </w:p>
    <w:p w14:paraId="093A784E" w14:textId="053EAC4E" w:rsidR="00901D09" w:rsidRPr="00B24719" w:rsidRDefault="007D3A82" w:rsidP="00B24719">
      <w:pPr>
        <w:rPr>
          <w:rFonts w:ascii="Cochin" w:hAnsi="Cochin"/>
          <w:sz w:val="22"/>
          <w:szCs w:val="22"/>
        </w:rPr>
      </w:pPr>
      <w:r>
        <w:rPr>
          <w:rFonts w:ascii="Cochin" w:hAnsi="Cochin"/>
          <w:sz w:val="22"/>
          <w:szCs w:val="22"/>
        </w:rPr>
        <w:t xml:space="preserve">The aim of this dissertation is to answer the research question: </w:t>
      </w:r>
      <w:r w:rsidRPr="004A455C">
        <w:rPr>
          <w:sz w:val="20"/>
          <w:szCs w:val="20"/>
          <w:u w:val="single"/>
        </w:rPr>
        <w:t xml:space="preserve">How &amp; Why May Water Have Influenced Divine Archetypes of </w:t>
      </w:r>
      <w:r w:rsidRPr="00854B86">
        <w:rPr>
          <w:sz w:val="20"/>
          <w:szCs w:val="20"/>
          <w:u w:val="single"/>
        </w:rPr>
        <w:t>Select</w:t>
      </w:r>
      <w:r w:rsidRPr="004A455C">
        <w:rPr>
          <w:sz w:val="20"/>
          <w:szCs w:val="20"/>
          <w:u w:val="single"/>
        </w:rPr>
        <w:t xml:space="preserve"> Jewish and Vedic Thought, Respectively Represented </w:t>
      </w:r>
      <w:proofErr w:type="gramStart"/>
      <w:r w:rsidRPr="004A455C">
        <w:rPr>
          <w:sz w:val="20"/>
          <w:szCs w:val="20"/>
          <w:u w:val="single"/>
        </w:rPr>
        <w:t>In</w:t>
      </w:r>
      <w:proofErr w:type="gramEnd"/>
      <w:r w:rsidRPr="004A455C">
        <w:rPr>
          <w:sz w:val="20"/>
          <w:szCs w:val="20"/>
          <w:u w:val="single"/>
        </w:rPr>
        <w:t xml:space="preserve"> The Torah &amp; Rig Veda, </w:t>
      </w:r>
      <w:r w:rsidRPr="00854B86">
        <w:rPr>
          <w:sz w:val="20"/>
          <w:szCs w:val="20"/>
          <w:u w:val="single"/>
        </w:rPr>
        <w:t xml:space="preserve">And To What Extent Has This Shaped </w:t>
      </w:r>
      <w:proofErr w:type="spellStart"/>
      <w:r w:rsidRPr="00854B86">
        <w:rPr>
          <w:sz w:val="20"/>
          <w:szCs w:val="20"/>
          <w:u w:val="single"/>
        </w:rPr>
        <w:t>And/Or</w:t>
      </w:r>
      <w:proofErr w:type="spellEnd"/>
      <w:r w:rsidRPr="00854B86">
        <w:rPr>
          <w:sz w:val="20"/>
          <w:szCs w:val="20"/>
          <w:u w:val="single"/>
        </w:rPr>
        <w:t xml:space="preserve"> Is Reflected In</w:t>
      </w:r>
      <w:r w:rsidRPr="004A455C">
        <w:rPr>
          <w:sz w:val="20"/>
          <w:szCs w:val="20"/>
          <w:u w:val="single"/>
        </w:rPr>
        <w:t xml:space="preserve"> Eco-Spiritual </w:t>
      </w:r>
      <w:proofErr w:type="spellStart"/>
      <w:r w:rsidRPr="004A455C">
        <w:rPr>
          <w:sz w:val="20"/>
          <w:szCs w:val="20"/>
          <w:u w:val="single"/>
        </w:rPr>
        <w:t>Tevilah</w:t>
      </w:r>
      <w:proofErr w:type="spellEnd"/>
      <w:r w:rsidRPr="004A455C">
        <w:rPr>
          <w:sz w:val="20"/>
          <w:szCs w:val="20"/>
          <w:u w:val="single"/>
        </w:rPr>
        <w:t xml:space="preserve"> and Soma Rituals</w:t>
      </w:r>
      <w:r>
        <w:rPr>
          <w:sz w:val="20"/>
          <w:szCs w:val="20"/>
          <w:u w:val="single"/>
        </w:rPr>
        <w:t>.</w:t>
      </w:r>
      <w:r>
        <w:rPr>
          <w:rFonts w:ascii="Cochin" w:hAnsi="Cochin"/>
          <w:sz w:val="20"/>
          <w:szCs w:val="20"/>
        </w:rPr>
        <w:t xml:space="preserve"> </w:t>
      </w:r>
      <w:r>
        <w:rPr>
          <w:rFonts w:ascii="Cochin" w:hAnsi="Cochin"/>
          <w:sz w:val="22"/>
          <w:szCs w:val="22"/>
        </w:rPr>
        <w:t>To do so, t</w:t>
      </w:r>
      <w:r w:rsidRPr="00E53485">
        <w:rPr>
          <w:rFonts w:ascii="Cochin" w:hAnsi="Cochin"/>
          <w:sz w:val="22"/>
          <w:szCs w:val="22"/>
        </w:rPr>
        <w:t xml:space="preserve">his paper will pursue research guidelines outlined by Prof. Christian </w:t>
      </w:r>
      <w:proofErr w:type="spellStart"/>
      <w:r w:rsidRPr="00E53485">
        <w:rPr>
          <w:rFonts w:ascii="Cochin" w:hAnsi="Cochin"/>
          <w:sz w:val="22"/>
          <w:szCs w:val="22"/>
        </w:rPr>
        <w:t>Roesler</w:t>
      </w:r>
      <w:proofErr w:type="spellEnd"/>
      <w:r w:rsidRPr="00E53485">
        <w:rPr>
          <w:rFonts w:ascii="Cochin" w:hAnsi="Cochin"/>
          <w:sz w:val="22"/>
          <w:szCs w:val="22"/>
        </w:rPr>
        <w:t xml:space="preserve"> in his conclusion to the report </w:t>
      </w:r>
      <w:r w:rsidRPr="00E53485">
        <w:rPr>
          <w:rFonts w:ascii="Cochin" w:hAnsi="Cochin"/>
          <w:i/>
          <w:iCs/>
          <w:sz w:val="22"/>
          <w:szCs w:val="22"/>
        </w:rPr>
        <w:t>Development of a Reconceptualization of Archetype Theory</w:t>
      </w:r>
      <w:r w:rsidRPr="00E53485">
        <w:rPr>
          <w:rFonts w:ascii="Cochin" w:hAnsi="Cochin"/>
          <w:sz w:val="22"/>
          <w:szCs w:val="22"/>
        </w:rPr>
        <w:t xml:space="preserve">, utilising the qualitative data of sacred texts </w:t>
      </w:r>
      <w:r>
        <w:rPr>
          <w:rFonts w:ascii="Cochin" w:hAnsi="Cochin"/>
          <w:sz w:val="22"/>
          <w:szCs w:val="22"/>
        </w:rPr>
        <w:t xml:space="preserve">(Torah and Rig Veda) </w:t>
      </w:r>
      <w:r w:rsidRPr="00E53485">
        <w:rPr>
          <w:rFonts w:ascii="Cochin" w:hAnsi="Cochin"/>
          <w:sz w:val="22"/>
          <w:szCs w:val="22"/>
        </w:rPr>
        <w:t>for their descriptions of divine archetypes and using ‘</w:t>
      </w:r>
      <w:r w:rsidRPr="00E53485">
        <w:rPr>
          <w:rFonts w:ascii="Cochin" w:hAnsi="Cochin" w:cs="Arial"/>
          <w:sz w:val="22"/>
          <w:szCs w:val="22"/>
        </w:rPr>
        <w:t>interpretive research methods’, starting ‘from the insights and approaches which have developed in the respective disciplines, namely anthropology, religious studies, comparative mythology etc’.</w:t>
      </w:r>
      <w:r w:rsidR="00032AFA">
        <w:rPr>
          <w:rStyle w:val="FootnoteReference"/>
          <w:rFonts w:ascii="Cochin" w:hAnsi="Cochin" w:cs="Arial"/>
          <w:sz w:val="22"/>
          <w:szCs w:val="22"/>
        </w:rPr>
        <w:footnoteReference w:id="1"/>
      </w:r>
      <w:r w:rsidRPr="00E53485">
        <w:rPr>
          <w:rFonts w:ascii="Cochin" w:hAnsi="Cochin" w:cs="Arial"/>
          <w:sz w:val="22"/>
          <w:szCs w:val="22"/>
        </w:rPr>
        <w:t xml:space="preserve"> </w:t>
      </w:r>
      <w:r w:rsidRPr="002E6B7D">
        <w:rPr>
          <w:rFonts w:ascii="Cochin" w:hAnsi="Cochin" w:cs="Arial"/>
          <w:sz w:val="22"/>
          <w:szCs w:val="22"/>
        </w:rPr>
        <w:t xml:space="preserve">Since </w:t>
      </w:r>
      <w:proofErr w:type="spellStart"/>
      <w:r w:rsidRPr="002E6B7D">
        <w:rPr>
          <w:rFonts w:ascii="Cochin" w:hAnsi="Cochin" w:cs="Arial"/>
          <w:sz w:val="22"/>
          <w:szCs w:val="22"/>
        </w:rPr>
        <w:t>Roesler’s</w:t>
      </w:r>
      <w:proofErr w:type="spellEnd"/>
      <w:r w:rsidRPr="002E6B7D">
        <w:rPr>
          <w:rFonts w:ascii="Cochin" w:hAnsi="Cochin" w:cs="Arial"/>
          <w:sz w:val="22"/>
          <w:szCs w:val="22"/>
        </w:rPr>
        <w:t xml:space="preserve"> criteria for valuable further research into archetypes details the pitfalls of insinuating the evergreen nature of archetypes,</w:t>
      </w:r>
      <w:r w:rsidRPr="002E6B7D">
        <w:rPr>
          <w:rStyle w:val="FootnoteReference"/>
          <w:rFonts w:ascii="Cochin" w:hAnsi="Cochin" w:cs="Arial"/>
          <w:sz w:val="22"/>
          <w:szCs w:val="22"/>
        </w:rPr>
        <w:footnoteReference w:id="2"/>
      </w:r>
      <w:r w:rsidRPr="002E6B7D">
        <w:rPr>
          <w:rFonts w:ascii="Cochin" w:hAnsi="Cochin" w:cs="Arial"/>
          <w:sz w:val="22"/>
          <w:szCs w:val="22"/>
        </w:rPr>
        <w:t xml:space="preserve"> </w:t>
      </w:r>
      <w:r w:rsidR="008D40E0">
        <w:rPr>
          <w:rFonts w:ascii="Cochin" w:hAnsi="Cochin" w:cs="Arial"/>
          <w:sz w:val="22"/>
          <w:szCs w:val="22"/>
        </w:rPr>
        <w:t>My research extends</w:t>
      </w:r>
      <w:r w:rsidRPr="002E6B7D">
        <w:rPr>
          <w:rFonts w:ascii="Cochin" w:hAnsi="Cochin" w:cs="Arial"/>
          <w:sz w:val="22"/>
          <w:szCs w:val="22"/>
        </w:rPr>
        <w:t xml:space="preserve"> beyond the sole use of sacred textual primary source material due to their difficulty in reflecting the changing ‘needs and interests’ of cultures that empower and embody the dynamic substance and subsistence of archetypes</w:t>
      </w:r>
      <w:r w:rsidR="00EC7F78">
        <w:rPr>
          <w:rFonts w:ascii="Cochin" w:hAnsi="Cochin" w:cs="Arial"/>
          <w:sz w:val="22"/>
          <w:szCs w:val="22"/>
        </w:rPr>
        <w:t>; s</w:t>
      </w:r>
      <w:r w:rsidR="00646946">
        <w:rPr>
          <w:rFonts w:ascii="Cochin" w:hAnsi="Cochin" w:cs="Arial"/>
          <w:sz w:val="22"/>
          <w:szCs w:val="22"/>
        </w:rPr>
        <w:t>tudying</w:t>
      </w:r>
      <w:r w:rsidRPr="002E6B7D">
        <w:rPr>
          <w:rFonts w:ascii="Cochin" w:hAnsi="Cochin" w:cs="Arial"/>
          <w:sz w:val="22"/>
          <w:szCs w:val="22"/>
        </w:rPr>
        <w:t xml:space="preserve"> eco-spiritual ritual and </w:t>
      </w:r>
      <w:r w:rsidRPr="002B684F">
        <w:rPr>
          <w:rFonts w:ascii="Cochin" w:hAnsi="Cochin" w:cs="Arial"/>
          <w:sz w:val="22"/>
          <w:szCs w:val="22"/>
        </w:rPr>
        <w:t>practise</w:t>
      </w:r>
      <w:r w:rsidRPr="002E6B7D">
        <w:rPr>
          <w:rFonts w:ascii="Cochin" w:hAnsi="Cochin" w:cs="Arial"/>
          <w:sz w:val="22"/>
          <w:szCs w:val="22"/>
        </w:rPr>
        <w:t xml:space="preserve"> (</w:t>
      </w:r>
      <w:proofErr w:type="spellStart"/>
      <w:r w:rsidRPr="002E6B7D">
        <w:rPr>
          <w:rFonts w:ascii="Cochin" w:hAnsi="Cochin" w:cs="Arial"/>
          <w:sz w:val="22"/>
          <w:szCs w:val="22"/>
        </w:rPr>
        <w:t>Tevilah</w:t>
      </w:r>
      <w:proofErr w:type="spellEnd"/>
      <w:r w:rsidRPr="002E6B7D">
        <w:rPr>
          <w:rFonts w:ascii="Cochin" w:hAnsi="Cochin" w:cs="Arial"/>
          <w:sz w:val="22"/>
          <w:szCs w:val="22"/>
        </w:rPr>
        <w:t xml:space="preserve"> and Soma) with their ability to reflect the historical changes and influences that text can struggle to. </w:t>
      </w:r>
      <w:r w:rsidR="0078037D" w:rsidRPr="00DD140D">
        <w:rPr>
          <w:rStyle w:val="FootnoteReference"/>
          <w:rFonts w:ascii="Cochin" w:hAnsi="Cochin" w:cs="Arial"/>
          <w:sz w:val="22"/>
          <w:szCs w:val="22"/>
          <w:highlight w:val="yellow"/>
        </w:rPr>
        <w:footnoteReference w:id="3"/>
      </w:r>
      <w:r w:rsidR="00B24719">
        <w:rPr>
          <w:rFonts w:ascii="Cochin" w:hAnsi="Cochin"/>
          <w:sz w:val="22"/>
          <w:szCs w:val="22"/>
        </w:rPr>
        <w:t xml:space="preserve"> </w:t>
      </w:r>
      <w:r w:rsidR="00901D09">
        <w:rPr>
          <w:rFonts w:ascii="Cochin" w:eastAsiaTheme="minorEastAsia" w:hAnsi="Cochin" w:cs="AppleSystemUIFont"/>
          <w:sz w:val="22"/>
          <w:szCs w:val="22"/>
        </w:rPr>
        <w:t xml:space="preserve">My reasoning for </w:t>
      </w:r>
      <w:r w:rsidR="00FC5431">
        <w:rPr>
          <w:rFonts w:ascii="Cochin" w:eastAsiaTheme="minorEastAsia" w:hAnsi="Cochin" w:cs="AppleSystemUIFont"/>
          <w:sz w:val="22"/>
          <w:szCs w:val="22"/>
        </w:rPr>
        <w:t xml:space="preserve">focusing on two </w:t>
      </w:r>
      <w:r w:rsidR="007E4E4A">
        <w:rPr>
          <w:rFonts w:ascii="Cochin" w:eastAsiaTheme="minorEastAsia" w:hAnsi="Cochin" w:cs="AppleSystemUIFont"/>
          <w:sz w:val="22"/>
          <w:szCs w:val="22"/>
        </w:rPr>
        <w:t xml:space="preserve">distinct </w:t>
      </w:r>
      <w:r w:rsidR="00297035" w:rsidRPr="00EF4AE2">
        <w:rPr>
          <w:rFonts w:ascii="Cochin" w:eastAsiaTheme="minorEastAsia" w:hAnsi="Cochin" w:cs="AppleSystemUIFont"/>
          <w:sz w:val="22"/>
          <w:szCs w:val="22"/>
        </w:rPr>
        <w:t xml:space="preserve">cultural </w:t>
      </w:r>
      <w:r w:rsidR="006D3A2E" w:rsidRPr="00EF4AE2">
        <w:rPr>
          <w:rFonts w:ascii="Cochin" w:eastAsiaTheme="minorEastAsia" w:hAnsi="Cochin" w:cs="AppleSystemUIFont"/>
          <w:sz w:val="22"/>
          <w:szCs w:val="22"/>
        </w:rPr>
        <w:t>archetypal modes of thought</w:t>
      </w:r>
      <w:r w:rsidR="006D3A2E">
        <w:rPr>
          <w:rFonts w:ascii="Cochin" w:eastAsiaTheme="minorEastAsia" w:hAnsi="Cochin" w:cs="AppleSystemUIFont"/>
          <w:sz w:val="22"/>
          <w:szCs w:val="22"/>
        </w:rPr>
        <w:t xml:space="preserve"> (Vedic and Judaic) </w:t>
      </w:r>
      <w:r w:rsidR="000D00BC">
        <w:rPr>
          <w:rFonts w:ascii="Cochin" w:eastAsiaTheme="minorEastAsia" w:hAnsi="Cochin" w:cs="AppleSystemUIFont"/>
          <w:sz w:val="22"/>
          <w:szCs w:val="22"/>
        </w:rPr>
        <w:t>as opposed to just one</w:t>
      </w:r>
      <w:r w:rsidR="009D7415">
        <w:rPr>
          <w:rFonts w:ascii="Cochin" w:eastAsiaTheme="minorEastAsia" w:hAnsi="Cochin" w:cs="AppleSystemUIFont"/>
          <w:sz w:val="22"/>
          <w:szCs w:val="22"/>
        </w:rPr>
        <w:t xml:space="preserve"> also lie </w:t>
      </w:r>
      <w:r w:rsidR="00D057C8">
        <w:rPr>
          <w:rFonts w:ascii="Cochin" w:eastAsiaTheme="minorEastAsia" w:hAnsi="Cochin" w:cs="AppleSystemUIFont"/>
          <w:sz w:val="22"/>
          <w:szCs w:val="22"/>
        </w:rPr>
        <w:t xml:space="preserve">in </w:t>
      </w:r>
      <w:proofErr w:type="spellStart"/>
      <w:r w:rsidR="00D057C8">
        <w:rPr>
          <w:rFonts w:ascii="Cochin" w:eastAsiaTheme="minorEastAsia" w:hAnsi="Cochin" w:cs="AppleSystemUIFont"/>
          <w:sz w:val="22"/>
          <w:szCs w:val="22"/>
        </w:rPr>
        <w:t>Roesler’s</w:t>
      </w:r>
      <w:proofErr w:type="spellEnd"/>
      <w:r w:rsidR="00C74D97">
        <w:rPr>
          <w:rFonts w:ascii="Cochin" w:eastAsiaTheme="minorEastAsia" w:hAnsi="Cochin" w:cs="AppleSystemUIFont"/>
          <w:sz w:val="22"/>
          <w:szCs w:val="22"/>
        </w:rPr>
        <w:t xml:space="preserve"> interpretive research</w:t>
      </w:r>
      <w:r w:rsidR="00D057C8">
        <w:rPr>
          <w:rFonts w:ascii="Cochin" w:eastAsiaTheme="minorEastAsia" w:hAnsi="Cochin" w:cs="AppleSystemUIFont"/>
          <w:sz w:val="22"/>
          <w:szCs w:val="22"/>
        </w:rPr>
        <w:t xml:space="preserve"> </w:t>
      </w:r>
      <w:r w:rsidR="00E01128">
        <w:rPr>
          <w:rFonts w:ascii="Cochin" w:eastAsiaTheme="minorEastAsia" w:hAnsi="Cochin" w:cs="AppleSystemUIFont"/>
          <w:sz w:val="22"/>
          <w:szCs w:val="22"/>
        </w:rPr>
        <w:t>suggestions</w:t>
      </w:r>
      <w:r w:rsidR="00DD0482">
        <w:rPr>
          <w:rFonts w:ascii="Cochin" w:eastAsiaTheme="minorEastAsia" w:hAnsi="Cochin" w:cs="AppleSystemUIFont"/>
          <w:sz w:val="22"/>
          <w:szCs w:val="22"/>
        </w:rPr>
        <w:t xml:space="preserve"> -</w:t>
      </w:r>
      <w:r w:rsidR="00F825DD">
        <w:rPr>
          <w:rFonts w:ascii="Cochin" w:eastAsiaTheme="minorEastAsia" w:hAnsi="Cochin" w:cs="AppleSystemUIFont"/>
          <w:sz w:val="22"/>
          <w:szCs w:val="22"/>
        </w:rPr>
        <w:t xml:space="preserve"> with</w:t>
      </w:r>
      <w:r w:rsidR="009E7B90">
        <w:rPr>
          <w:rFonts w:ascii="Cochin" w:eastAsiaTheme="minorEastAsia" w:hAnsi="Cochin" w:cs="AppleSystemUIFont"/>
          <w:sz w:val="22"/>
          <w:szCs w:val="22"/>
        </w:rPr>
        <w:t xml:space="preserve"> the </w:t>
      </w:r>
      <w:r w:rsidR="009A18CB">
        <w:rPr>
          <w:rFonts w:ascii="Cochin" w:eastAsiaTheme="minorEastAsia" w:hAnsi="Cochin" w:cs="AppleSystemUIFont"/>
          <w:sz w:val="22"/>
          <w:szCs w:val="22"/>
        </w:rPr>
        <w:t>‘</w:t>
      </w:r>
      <w:r w:rsidR="009E7B90">
        <w:rPr>
          <w:rFonts w:ascii="Cochin" w:eastAsiaTheme="minorEastAsia" w:hAnsi="Cochin" w:cs="AppleSystemUIFont"/>
          <w:sz w:val="22"/>
          <w:szCs w:val="22"/>
        </w:rPr>
        <w:t xml:space="preserve">insights </w:t>
      </w:r>
      <w:r w:rsidR="009A18CB">
        <w:rPr>
          <w:rFonts w:ascii="Cochin" w:eastAsiaTheme="minorEastAsia" w:hAnsi="Cochin" w:cs="AppleSystemUIFont"/>
          <w:sz w:val="22"/>
          <w:szCs w:val="22"/>
        </w:rPr>
        <w:t>and approaches’</w:t>
      </w:r>
      <w:r w:rsidR="00F825DD">
        <w:rPr>
          <w:rFonts w:ascii="Cochin" w:eastAsiaTheme="minorEastAsia" w:hAnsi="Cochin" w:cs="AppleSystemUIFont"/>
          <w:sz w:val="22"/>
          <w:szCs w:val="22"/>
        </w:rPr>
        <w:t xml:space="preserve"> </w:t>
      </w:r>
      <w:r w:rsidR="005746AA">
        <w:rPr>
          <w:rFonts w:ascii="Cochin" w:eastAsiaTheme="minorEastAsia" w:hAnsi="Cochin" w:cs="AppleSystemUIFont"/>
          <w:sz w:val="22"/>
          <w:szCs w:val="22"/>
        </w:rPr>
        <w:t xml:space="preserve">of </w:t>
      </w:r>
      <w:r w:rsidR="00F825DD" w:rsidRPr="004A571E">
        <w:rPr>
          <w:rFonts w:ascii="Cochin" w:eastAsiaTheme="minorEastAsia" w:hAnsi="Cochin" w:cs="AppleSystemUIFont"/>
          <w:i/>
          <w:iCs/>
          <w:sz w:val="22"/>
          <w:szCs w:val="22"/>
        </w:rPr>
        <w:t>comparative</w:t>
      </w:r>
      <w:r w:rsidR="00F825DD">
        <w:rPr>
          <w:rFonts w:ascii="Cochin" w:eastAsiaTheme="minorEastAsia" w:hAnsi="Cochin" w:cs="AppleSystemUIFont"/>
          <w:sz w:val="22"/>
          <w:szCs w:val="22"/>
        </w:rPr>
        <w:t xml:space="preserve"> mythology </w:t>
      </w:r>
      <w:r w:rsidR="004A571E">
        <w:rPr>
          <w:rFonts w:ascii="Cochin" w:eastAsiaTheme="minorEastAsia" w:hAnsi="Cochin" w:cs="AppleSystemUIFont"/>
          <w:sz w:val="22"/>
          <w:szCs w:val="22"/>
        </w:rPr>
        <w:t xml:space="preserve">necessitating </w:t>
      </w:r>
      <w:r w:rsidR="00532BC5">
        <w:rPr>
          <w:rFonts w:ascii="Cochin" w:eastAsiaTheme="minorEastAsia" w:hAnsi="Cochin" w:cs="AppleSystemUIFont"/>
          <w:sz w:val="22"/>
          <w:szCs w:val="22"/>
        </w:rPr>
        <w:t xml:space="preserve">some level of </w:t>
      </w:r>
      <w:r w:rsidR="00032AFA">
        <w:rPr>
          <w:rFonts w:ascii="Cochin" w:eastAsiaTheme="minorEastAsia" w:hAnsi="Cochin" w:cs="AppleSystemUIFont"/>
          <w:sz w:val="22"/>
          <w:szCs w:val="22"/>
        </w:rPr>
        <w:t>cultural</w:t>
      </w:r>
      <w:r w:rsidR="004968CF">
        <w:rPr>
          <w:rFonts w:ascii="Cochin" w:eastAsiaTheme="minorEastAsia" w:hAnsi="Cochin" w:cs="AppleSystemUIFont"/>
          <w:sz w:val="22"/>
          <w:szCs w:val="22"/>
        </w:rPr>
        <w:t xml:space="preserve"> </w:t>
      </w:r>
      <w:r w:rsidR="00032AFA">
        <w:rPr>
          <w:rFonts w:ascii="Cochin" w:eastAsiaTheme="minorEastAsia" w:hAnsi="Cochin" w:cs="AppleSystemUIFont"/>
          <w:sz w:val="22"/>
          <w:szCs w:val="22"/>
        </w:rPr>
        <w:t>comparison</w:t>
      </w:r>
      <w:r w:rsidR="00951963" w:rsidRPr="00032AFA">
        <w:rPr>
          <w:rFonts w:ascii="Cochin" w:eastAsiaTheme="minorEastAsia" w:hAnsi="Cochin" w:cs="AppleSystemUIFont"/>
          <w:sz w:val="22"/>
          <w:szCs w:val="22"/>
          <w:highlight w:val="yellow"/>
        </w:rPr>
        <w:t>.</w:t>
      </w:r>
      <w:r w:rsidR="00180C6D" w:rsidRPr="00032AFA">
        <w:rPr>
          <w:rStyle w:val="FootnoteReference"/>
          <w:rFonts w:ascii="Cochin" w:eastAsiaTheme="minorEastAsia" w:hAnsi="Cochin" w:cs="AppleSystemUIFont"/>
          <w:sz w:val="22"/>
          <w:szCs w:val="22"/>
        </w:rPr>
        <w:footnoteReference w:id="4"/>
      </w:r>
      <w:r w:rsidR="00951963">
        <w:rPr>
          <w:rFonts w:ascii="Cochin" w:eastAsiaTheme="minorEastAsia" w:hAnsi="Cochin" w:cs="AppleSystemUIFont"/>
          <w:sz w:val="22"/>
          <w:szCs w:val="22"/>
        </w:rPr>
        <w:t xml:space="preserve"> </w:t>
      </w:r>
    </w:p>
    <w:p w14:paraId="7A59CC30" w14:textId="77777777" w:rsidR="004D0341" w:rsidRDefault="004D0341" w:rsidP="007D3A82">
      <w:pPr>
        <w:rPr>
          <w:rFonts w:ascii="Calibri" w:hAnsi="Calibri" w:cs="Calibri"/>
          <w:sz w:val="28"/>
          <w:szCs w:val="28"/>
        </w:rPr>
      </w:pPr>
    </w:p>
    <w:p w14:paraId="7A61279D" w14:textId="77777777" w:rsidR="00B73275" w:rsidRDefault="007D3A82" w:rsidP="007D3A82">
      <w:pPr>
        <w:rPr>
          <w:rFonts w:ascii="Cochin" w:hAnsi="Cochin" w:cs="Arial"/>
          <w:sz w:val="22"/>
          <w:szCs w:val="22"/>
          <w:u w:val="single"/>
        </w:rPr>
      </w:pPr>
      <w:r w:rsidRPr="00E84E80">
        <w:rPr>
          <w:rFonts w:ascii="Cochin" w:hAnsi="Cochin" w:cs="Arial"/>
          <w:sz w:val="22"/>
          <w:szCs w:val="22"/>
        </w:rPr>
        <w:t xml:space="preserve">The nearest academic writing to </w:t>
      </w:r>
      <w:r>
        <w:rPr>
          <w:rFonts w:ascii="Cochin" w:hAnsi="Cochin" w:cs="Arial"/>
          <w:sz w:val="22"/>
          <w:szCs w:val="22"/>
        </w:rPr>
        <w:t xml:space="preserve">this work </w:t>
      </w:r>
      <w:r w:rsidRPr="00E84E80">
        <w:rPr>
          <w:rFonts w:ascii="Cochin" w:hAnsi="Cochin" w:cs="Arial"/>
          <w:sz w:val="22"/>
          <w:szCs w:val="22"/>
        </w:rPr>
        <w:t xml:space="preserve">is </w:t>
      </w:r>
      <w:r>
        <w:rPr>
          <w:rFonts w:ascii="Cochin" w:hAnsi="Cochin" w:cs="Arial"/>
          <w:sz w:val="22"/>
          <w:szCs w:val="22"/>
        </w:rPr>
        <w:t>‘</w:t>
      </w:r>
      <w:r w:rsidRPr="00E84E80">
        <w:rPr>
          <w:rFonts w:ascii="Cochin" w:hAnsi="Cochin" w:cs="Arial"/>
          <w:sz w:val="22"/>
          <w:szCs w:val="22"/>
        </w:rPr>
        <w:t>Chapter 2: Symbolic Aspects</w:t>
      </w:r>
      <w:r>
        <w:rPr>
          <w:rFonts w:ascii="Cochin" w:hAnsi="Cochin" w:cs="Arial"/>
          <w:sz w:val="22"/>
          <w:szCs w:val="22"/>
        </w:rPr>
        <w:t xml:space="preserve"> </w:t>
      </w:r>
      <w:r w:rsidRPr="00E84E80">
        <w:rPr>
          <w:rFonts w:ascii="Cochin" w:hAnsi="Cochin" w:cs="Arial"/>
          <w:sz w:val="22"/>
          <w:szCs w:val="22"/>
        </w:rPr>
        <w:t>of Water</w:t>
      </w:r>
      <w:r>
        <w:rPr>
          <w:rFonts w:ascii="Cochin" w:hAnsi="Cochin" w:cs="Arial"/>
          <w:sz w:val="22"/>
          <w:szCs w:val="22"/>
        </w:rPr>
        <w:t>’</w:t>
      </w:r>
      <w:r w:rsidRPr="00E84E80">
        <w:rPr>
          <w:rFonts w:ascii="Cochin" w:hAnsi="Cochin" w:cs="Arial"/>
          <w:sz w:val="22"/>
          <w:szCs w:val="22"/>
        </w:rPr>
        <w:t xml:space="preserve"> of </w:t>
      </w:r>
      <w:r w:rsidRPr="009F555D">
        <w:rPr>
          <w:rFonts w:ascii="Cochin" w:hAnsi="Cochin" w:cs="Arial"/>
          <w:i/>
          <w:iCs/>
          <w:sz w:val="22"/>
          <w:szCs w:val="22"/>
        </w:rPr>
        <w:t>Water and People: Challenges at the Interface of Symbolic and Utilitarian Values</w:t>
      </w:r>
      <w:r w:rsidRPr="00E84E80">
        <w:rPr>
          <w:rFonts w:ascii="Cochin" w:hAnsi="Cochin" w:cs="Arial"/>
          <w:sz w:val="22"/>
          <w:szCs w:val="22"/>
        </w:rPr>
        <w:t xml:space="preserve"> in the sense that this </w:t>
      </w:r>
      <w:r>
        <w:rPr>
          <w:rFonts w:ascii="Cochin" w:hAnsi="Cochin" w:cs="Arial"/>
          <w:sz w:val="22"/>
          <w:szCs w:val="22"/>
        </w:rPr>
        <w:t xml:space="preserve">chapter </w:t>
      </w:r>
      <w:r w:rsidRPr="00E84E80">
        <w:rPr>
          <w:rFonts w:ascii="Cochin" w:hAnsi="Cochin" w:cs="Arial"/>
          <w:sz w:val="22"/>
          <w:szCs w:val="22"/>
        </w:rPr>
        <w:t xml:space="preserve">extensively details the varied importance (ecologically, sociologically, psychologically, and symbolically) of water to </w:t>
      </w:r>
      <w:r>
        <w:rPr>
          <w:rFonts w:ascii="Cochin" w:hAnsi="Cochin" w:cs="Arial"/>
          <w:sz w:val="22"/>
          <w:szCs w:val="22"/>
        </w:rPr>
        <w:t xml:space="preserve">various cultures’ </w:t>
      </w:r>
      <w:r w:rsidRPr="004333F5">
        <w:rPr>
          <w:rFonts w:ascii="Cochin" w:hAnsi="Cochin" w:cs="Arial"/>
          <w:sz w:val="22"/>
          <w:szCs w:val="22"/>
        </w:rPr>
        <w:t>peoples</w:t>
      </w:r>
      <w:r w:rsidRPr="00E84E80">
        <w:rPr>
          <w:rFonts w:ascii="Cochin" w:hAnsi="Cochin" w:cs="Arial"/>
          <w:sz w:val="22"/>
          <w:szCs w:val="22"/>
        </w:rPr>
        <w:t>,</w:t>
      </w:r>
      <w:r>
        <w:rPr>
          <w:rStyle w:val="FootnoteReference"/>
          <w:rFonts w:ascii="Cochin" w:hAnsi="Cochin" w:cs="Arial"/>
          <w:sz w:val="22"/>
          <w:szCs w:val="22"/>
        </w:rPr>
        <w:footnoteReference w:id="5"/>
      </w:r>
      <w:r w:rsidRPr="00E84E80">
        <w:rPr>
          <w:rFonts w:ascii="Cochin" w:hAnsi="Cochin" w:cs="Arial"/>
          <w:sz w:val="22"/>
          <w:szCs w:val="22"/>
        </w:rPr>
        <w:t xml:space="preserve"> however </w:t>
      </w:r>
      <w:r>
        <w:rPr>
          <w:rFonts w:ascii="Cochin" w:hAnsi="Cochin" w:cs="Arial"/>
          <w:sz w:val="22"/>
          <w:szCs w:val="22"/>
        </w:rPr>
        <w:t xml:space="preserve">it </w:t>
      </w:r>
      <w:r w:rsidRPr="00E84E80">
        <w:rPr>
          <w:rFonts w:ascii="Cochin" w:hAnsi="Cochin" w:cs="Arial"/>
          <w:sz w:val="22"/>
          <w:szCs w:val="22"/>
        </w:rPr>
        <w:t xml:space="preserve">does not </w:t>
      </w:r>
      <w:r>
        <w:rPr>
          <w:rFonts w:ascii="Cochin" w:hAnsi="Cochin" w:cs="Arial"/>
          <w:sz w:val="22"/>
          <w:szCs w:val="22"/>
        </w:rPr>
        <w:t xml:space="preserve">entirely </w:t>
      </w:r>
      <w:r w:rsidRPr="00E84E80">
        <w:rPr>
          <w:rFonts w:ascii="Cochin" w:hAnsi="Cochin" w:cs="Arial"/>
          <w:sz w:val="22"/>
          <w:szCs w:val="22"/>
        </w:rPr>
        <w:t xml:space="preserve">encompass </w:t>
      </w:r>
      <w:r>
        <w:rPr>
          <w:rFonts w:ascii="Cochin" w:hAnsi="Cochin" w:cs="Arial"/>
          <w:sz w:val="22"/>
          <w:szCs w:val="22"/>
        </w:rPr>
        <w:t xml:space="preserve">the </w:t>
      </w:r>
      <w:r w:rsidRPr="00E84E80">
        <w:rPr>
          <w:rFonts w:ascii="Cochin" w:hAnsi="Cochin" w:cs="Arial"/>
          <w:sz w:val="22"/>
          <w:szCs w:val="22"/>
        </w:rPr>
        <w:t>research</w:t>
      </w:r>
      <w:r>
        <w:rPr>
          <w:rFonts w:ascii="Cochin" w:hAnsi="Cochin" w:cs="Arial"/>
          <w:sz w:val="22"/>
          <w:szCs w:val="22"/>
        </w:rPr>
        <w:t xml:space="preserve"> conducted here</w:t>
      </w:r>
      <w:r w:rsidRPr="00E84E80">
        <w:rPr>
          <w:rFonts w:ascii="Cochin" w:hAnsi="Cochin" w:cs="Arial"/>
          <w:sz w:val="22"/>
          <w:szCs w:val="22"/>
        </w:rPr>
        <w:t xml:space="preserve">. </w:t>
      </w:r>
      <w:r w:rsidR="00E3313D">
        <w:rPr>
          <w:rFonts w:ascii="Cochin" w:hAnsi="Cochin" w:cs="Arial"/>
          <w:sz w:val="22"/>
          <w:szCs w:val="22"/>
        </w:rPr>
        <w:t>It contains</w:t>
      </w:r>
      <w:r w:rsidRPr="00E84E80">
        <w:rPr>
          <w:rFonts w:ascii="Cochin" w:hAnsi="Cochin" w:cs="Arial"/>
          <w:sz w:val="22"/>
          <w:szCs w:val="22"/>
        </w:rPr>
        <w:t xml:space="preserve"> only fleeting references to the third integral component of my paper: metaphysical and divine archetypes</w:t>
      </w:r>
      <w:r w:rsidR="0014727D">
        <w:rPr>
          <w:rFonts w:ascii="Cochin" w:hAnsi="Cochin" w:cs="Arial"/>
          <w:sz w:val="22"/>
          <w:szCs w:val="22"/>
        </w:rPr>
        <w:t xml:space="preserve">, therefore </w:t>
      </w:r>
      <w:r>
        <w:rPr>
          <w:rFonts w:ascii="Cochin" w:hAnsi="Cochin" w:cs="Arial"/>
          <w:sz w:val="22"/>
          <w:szCs w:val="22"/>
        </w:rPr>
        <w:t xml:space="preserve">also </w:t>
      </w:r>
      <w:r w:rsidRPr="00377528">
        <w:rPr>
          <w:rFonts w:ascii="Cochin" w:hAnsi="Cochin" w:cs="Arial"/>
          <w:sz w:val="22"/>
          <w:szCs w:val="22"/>
        </w:rPr>
        <w:t>lack</w:t>
      </w:r>
      <w:r w:rsidR="006E2F83">
        <w:rPr>
          <w:rFonts w:ascii="Cochin" w:hAnsi="Cochin" w:cs="Arial"/>
          <w:sz w:val="22"/>
          <w:szCs w:val="22"/>
        </w:rPr>
        <w:t>ing</w:t>
      </w:r>
      <w:r>
        <w:rPr>
          <w:rFonts w:ascii="Cochin" w:hAnsi="Cochin" w:cs="Arial"/>
          <w:sz w:val="22"/>
          <w:szCs w:val="22"/>
        </w:rPr>
        <w:t xml:space="preserve"> consistent referral to</w:t>
      </w:r>
      <w:r w:rsidRPr="00E84E80">
        <w:rPr>
          <w:rFonts w:ascii="Cochin" w:hAnsi="Cochin" w:cs="Arial"/>
          <w:sz w:val="22"/>
          <w:szCs w:val="22"/>
        </w:rPr>
        <w:t xml:space="preserve"> primary sacred text</w:t>
      </w:r>
      <w:r>
        <w:rPr>
          <w:rFonts w:ascii="Cochin" w:hAnsi="Cochin" w:cs="Arial"/>
          <w:sz w:val="22"/>
          <w:szCs w:val="22"/>
        </w:rPr>
        <w:t xml:space="preserve">s. There </w:t>
      </w:r>
      <w:r w:rsidRPr="00E84E80">
        <w:rPr>
          <w:rFonts w:ascii="Cochin" w:hAnsi="Cochin" w:cs="Arial"/>
          <w:sz w:val="22"/>
          <w:szCs w:val="22"/>
        </w:rPr>
        <w:t xml:space="preserve">is an academic gap here to be filled </w:t>
      </w:r>
      <w:r>
        <w:rPr>
          <w:rFonts w:ascii="Cochin" w:hAnsi="Cochin" w:cs="Arial"/>
          <w:sz w:val="22"/>
          <w:szCs w:val="22"/>
          <w:u w:val="single"/>
        </w:rPr>
        <w:t xml:space="preserve">through interpretation of </w:t>
      </w:r>
      <w:r w:rsidR="003D36E1">
        <w:rPr>
          <w:rFonts w:ascii="Cochin" w:hAnsi="Cochin" w:cs="Arial"/>
          <w:sz w:val="22"/>
          <w:szCs w:val="22"/>
          <w:u w:val="single"/>
        </w:rPr>
        <w:t>Torah</w:t>
      </w:r>
      <w:r w:rsidR="007C0147">
        <w:rPr>
          <w:rFonts w:ascii="Cochin" w:hAnsi="Cochin" w:cs="Arial"/>
          <w:sz w:val="22"/>
          <w:szCs w:val="22"/>
          <w:u w:val="single"/>
        </w:rPr>
        <w:t xml:space="preserve"> and </w:t>
      </w:r>
      <w:proofErr w:type="spellStart"/>
      <w:r w:rsidR="007C0147">
        <w:rPr>
          <w:rFonts w:ascii="Cochin" w:hAnsi="Cochin" w:cs="Arial"/>
          <w:sz w:val="22"/>
          <w:szCs w:val="22"/>
          <w:u w:val="single"/>
        </w:rPr>
        <w:t>Tevilah</w:t>
      </w:r>
      <w:proofErr w:type="spellEnd"/>
      <w:r w:rsidR="007C0147">
        <w:rPr>
          <w:rFonts w:ascii="Cochin" w:hAnsi="Cochin" w:cs="Arial"/>
          <w:sz w:val="22"/>
          <w:szCs w:val="22"/>
          <w:u w:val="single"/>
        </w:rPr>
        <w:t xml:space="preserve">, and </w:t>
      </w:r>
      <w:r w:rsidR="003D36E1">
        <w:rPr>
          <w:rFonts w:ascii="Cochin" w:hAnsi="Cochin" w:cs="Arial"/>
          <w:sz w:val="22"/>
          <w:szCs w:val="22"/>
          <w:u w:val="single"/>
        </w:rPr>
        <w:t xml:space="preserve">Rig Veda </w:t>
      </w:r>
      <w:r w:rsidR="007C0147">
        <w:rPr>
          <w:rFonts w:ascii="Cochin" w:hAnsi="Cochin" w:cs="Arial"/>
          <w:sz w:val="22"/>
          <w:szCs w:val="22"/>
          <w:u w:val="single"/>
        </w:rPr>
        <w:t>and Soma</w:t>
      </w:r>
      <w:r w:rsidR="00B44726">
        <w:rPr>
          <w:rFonts w:ascii="Cochin" w:hAnsi="Cochin" w:cs="Arial"/>
          <w:sz w:val="22"/>
          <w:szCs w:val="22"/>
          <w:u w:val="single"/>
        </w:rPr>
        <w:t>,</w:t>
      </w:r>
      <w:r w:rsidR="007C0147">
        <w:rPr>
          <w:rFonts w:ascii="Cochin" w:hAnsi="Cochin" w:cs="Arial"/>
          <w:sz w:val="22"/>
          <w:szCs w:val="22"/>
          <w:u w:val="single"/>
        </w:rPr>
        <w:t xml:space="preserve"> </w:t>
      </w:r>
      <w:r w:rsidR="00D802E4">
        <w:rPr>
          <w:rFonts w:ascii="Cochin" w:hAnsi="Cochin" w:cs="Arial"/>
          <w:sz w:val="22"/>
          <w:szCs w:val="22"/>
          <w:u w:val="single"/>
        </w:rPr>
        <w:t>and the</w:t>
      </w:r>
      <w:r w:rsidR="00BB771A">
        <w:rPr>
          <w:rFonts w:ascii="Cochin" w:hAnsi="Cochin" w:cs="Arial"/>
          <w:sz w:val="22"/>
          <w:szCs w:val="22"/>
          <w:u w:val="single"/>
        </w:rPr>
        <w:t xml:space="preserve"> eco-spiritual socio-cultural</w:t>
      </w:r>
      <w:r w:rsidR="00BE535C">
        <w:rPr>
          <w:rFonts w:ascii="Cochin" w:hAnsi="Cochin" w:cs="Arial"/>
          <w:sz w:val="22"/>
          <w:szCs w:val="22"/>
          <w:u w:val="single"/>
        </w:rPr>
        <w:t>-</w:t>
      </w:r>
      <w:r w:rsidR="00BB771A">
        <w:rPr>
          <w:rFonts w:ascii="Cochin" w:hAnsi="Cochin" w:cs="Arial"/>
          <w:sz w:val="22"/>
          <w:szCs w:val="22"/>
          <w:u w:val="single"/>
        </w:rPr>
        <w:t xml:space="preserve">specific details they </w:t>
      </w:r>
      <w:r w:rsidR="007C0147">
        <w:rPr>
          <w:rFonts w:ascii="Cochin" w:hAnsi="Cochin" w:cs="Arial"/>
          <w:sz w:val="22"/>
          <w:szCs w:val="22"/>
          <w:u w:val="single"/>
        </w:rPr>
        <w:t xml:space="preserve">can </w:t>
      </w:r>
      <w:r w:rsidR="0048267E">
        <w:rPr>
          <w:rFonts w:ascii="Cochin" w:hAnsi="Cochin" w:cs="Arial"/>
          <w:sz w:val="22"/>
          <w:szCs w:val="22"/>
          <w:u w:val="single"/>
        </w:rPr>
        <w:t>deeply</w:t>
      </w:r>
      <w:r w:rsidR="007C0147">
        <w:rPr>
          <w:rFonts w:ascii="Cochin" w:hAnsi="Cochin" w:cs="Arial"/>
          <w:sz w:val="22"/>
          <w:szCs w:val="22"/>
          <w:u w:val="single"/>
        </w:rPr>
        <w:t xml:space="preserve"> </w:t>
      </w:r>
      <w:r w:rsidR="0048267E">
        <w:rPr>
          <w:rFonts w:ascii="Cochin" w:hAnsi="Cochin" w:cs="Arial"/>
          <w:sz w:val="22"/>
          <w:szCs w:val="22"/>
          <w:u w:val="single"/>
        </w:rPr>
        <w:t>contextualise</w:t>
      </w:r>
      <w:r w:rsidR="00902B44">
        <w:rPr>
          <w:rFonts w:ascii="Cochin" w:hAnsi="Cochin" w:cs="Arial"/>
          <w:sz w:val="22"/>
          <w:szCs w:val="22"/>
          <w:u w:val="single"/>
        </w:rPr>
        <w:t xml:space="preserve">; </w:t>
      </w:r>
      <w:r w:rsidR="00944124">
        <w:rPr>
          <w:rFonts w:ascii="Cochin" w:hAnsi="Cochin" w:cs="Arial"/>
          <w:sz w:val="22"/>
          <w:szCs w:val="22"/>
          <w:u w:val="single"/>
        </w:rPr>
        <w:t>help</w:t>
      </w:r>
      <w:r w:rsidR="00902B44">
        <w:rPr>
          <w:rFonts w:ascii="Cochin" w:hAnsi="Cochin" w:cs="Arial"/>
          <w:sz w:val="22"/>
          <w:szCs w:val="22"/>
          <w:u w:val="single"/>
        </w:rPr>
        <w:t>ing</w:t>
      </w:r>
      <w:r w:rsidR="00944124">
        <w:rPr>
          <w:rFonts w:ascii="Cochin" w:hAnsi="Cochin" w:cs="Arial"/>
          <w:sz w:val="22"/>
          <w:szCs w:val="22"/>
          <w:u w:val="single"/>
        </w:rPr>
        <w:t xml:space="preserve"> </w:t>
      </w:r>
      <w:r w:rsidR="00843FCC">
        <w:rPr>
          <w:rFonts w:ascii="Cochin" w:hAnsi="Cochin" w:cs="Arial"/>
          <w:sz w:val="22"/>
          <w:szCs w:val="22"/>
          <w:u w:val="single"/>
        </w:rPr>
        <w:t>unveil</w:t>
      </w:r>
      <w:r w:rsidR="00944124">
        <w:rPr>
          <w:rFonts w:ascii="Cochin" w:hAnsi="Cochin" w:cs="Arial"/>
          <w:sz w:val="22"/>
          <w:szCs w:val="22"/>
          <w:u w:val="single"/>
        </w:rPr>
        <w:t xml:space="preserve"> </w:t>
      </w:r>
      <w:r w:rsidR="0048267E" w:rsidRPr="0048267E">
        <w:rPr>
          <w:rFonts w:ascii="Cochin" w:hAnsi="Cochin" w:cs="Arial"/>
          <w:sz w:val="22"/>
          <w:szCs w:val="22"/>
        </w:rPr>
        <w:t xml:space="preserve">the </w:t>
      </w:r>
      <w:r w:rsidR="0014727D">
        <w:rPr>
          <w:rFonts w:ascii="Cochin" w:hAnsi="Cochin" w:cs="Arial"/>
          <w:sz w:val="22"/>
          <w:szCs w:val="22"/>
        </w:rPr>
        <w:t xml:space="preserve">aquatic </w:t>
      </w:r>
      <w:r w:rsidR="0048267E" w:rsidRPr="0048267E">
        <w:rPr>
          <w:rFonts w:ascii="Cochin" w:hAnsi="Cochin" w:cs="Arial"/>
          <w:sz w:val="22"/>
          <w:szCs w:val="22"/>
        </w:rPr>
        <w:t xml:space="preserve">interrelationship between their earthly and </w:t>
      </w:r>
      <w:r w:rsidR="00CB0A2A">
        <w:rPr>
          <w:rFonts w:ascii="Cochin" w:hAnsi="Cochin" w:cs="Arial"/>
          <w:sz w:val="22"/>
          <w:szCs w:val="22"/>
        </w:rPr>
        <w:t xml:space="preserve">greater sacred </w:t>
      </w:r>
      <w:r w:rsidR="0048267E" w:rsidRPr="0048267E">
        <w:rPr>
          <w:rFonts w:ascii="Cochin" w:hAnsi="Cochin" w:cs="Arial"/>
          <w:sz w:val="22"/>
          <w:szCs w:val="22"/>
        </w:rPr>
        <w:t>cosmological environments</w:t>
      </w:r>
      <w:r w:rsidR="00432598">
        <w:rPr>
          <w:rFonts w:ascii="Cochin" w:hAnsi="Cochin" w:cs="Arial"/>
          <w:sz w:val="22"/>
          <w:szCs w:val="22"/>
        </w:rPr>
        <w:t xml:space="preserve"> composed of </w:t>
      </w:r>
      <w:r w:rsidR="00432598">
        <w:rPr>
          <w:rFonts w:ascii="Cochin" w:hAnsi="Cochin" w:cs="Arial"/>
          <w:sz w:val="22"/>
          <w:szCs w:val="22"/>
        </w:rPr>
        <w:lastRenderedPageBreak/>
        <w:t>their archetypal symbolism,</w:t>
      </w:r>
      <w:r w:rsidR="006C1A6D">
        <w:rPr>
          <w:rFonts w:ascii="Cochin" w:hAnsi="Cochin" w:cs="Arial"/>
          <w:sz w:val="22"/>
          <w:szCs w:val="22"/>
        </w:rPr>
        <w:t xml:space="preserve"> </w:t>
      </w:r>
      <w:r>
        <w:rPr>
          <w:rFonts w:ascii="Cochin" w:hAnsi="Cochin" w:cs="Arial"/>
          <w:sz w:val="22"/>
          <w:szCs w:val="22"/>
          <w:u w:val="single"/>
        </w:rPr>
        <w:t xml:space="preserve">since </w:t>
      </w:r>
      <w:r w:rsidR="006C1A6D">
        <w:rPr>
          <w:rFonts w:ascii="Cochin" w:hAnsi="Cochin" w:cs="Arial"/>
          <w:sz w:val="22"/>
          <w:szCs w:val="22"/>
          <w:u w:val="single"/>
        </w:rPr>
        <w:t xml:space="preserve">as </w:t>
      </w:r>
      <w:r>
        <w:rPr>
          <w:rFonts w:ascii="Cochin" w:hAnsi="Cochin" w:cs="Arial"/>
          <w:sz w:val="22"/>
          <w:szCs w:val="22"/>
          <w:u w:val="single"/>
        </w:rPr>
        <w:t>people of faith – Eliade’s ‘</w:t>
      </w:r>
      <w:r w:rsidRPr="00722B73">
        <w:rPr>
          <w:rFonts w:ascii="Cochin" w:hAnsi="Cochin" w:cs="Arial"/>
          <w:i/>
          <w:iCs/>
          <w:sz w:val="22"/>
          <w:szCs w:val="22"/>
          <w:u w:val="single"/>
        </w:rPr>
        <w:t xml:space="preserve">homo </w:t>
      </w:r>
      <w:proofErr w:type="spellStart"/>
      <w:r w:rsidRPr="00722B73">
        <w:rPr>
          <w:rFonts w:ascii="Cochin" w:hAnsi="Cochin" w:cs="Arial"/>
          <w:i/>
          <w:iCs/>
          <w:sz w:val="22"/>
          <w:szCs w:val="22"/>
          <w:u w:val="single"/>
        </w:rPr>
        <w:t>religiosus</w:t>
      </w:r>
      <w:proofErr w:type="spellEnd"/>
      <w:r>
        <w:rPr>
          <w:rFonts w:ascii="Cochin" w:hAnsi="Cochin" w:cs="Arial"/>
          <w:i/>
          <w:iCs/>
          <w:sz w:val="22"/>
          <w:szCs w:val="22"/>
          <w:u w:val="single"/>
        </w:rPr>
        <w:t xml:space="preserve">’ </w:t>
      </w:r>
      <w:r>
        <w:rPr>
          <w:rStyle w:val="FootnoteReference"/>
          <w:rFonts w:ascii="Cochin" w:hAnsi="Cochin" w:cs="Arial"/>
          <w:sz w:val="22"/>
          <w:szCs w:val="22"/>
          <w:u w:val="single"/>
        </w:rPr>
        <w:footnoteReference w:id="6"/>
      </w:r>
      <w:r>
        <w:rPr>
          <w:rFonts w:ascii="Cochin" w:hAnsi="Cochin" w:cs="Arial"/>
          <w:i/>
          <w:iCs/>
          <w:sz w:val="22"/>
          <w:szCs w:val="22"/>
          <w:u w:val="single"/>
        </w:rPr>
        <w:t xml:space="preserve">- </w:t>
      </w:r>
      <w:r w:rsidR="00432598">
        <w:rPr>
          <w:rFonts w:ascii="Cochin" w:hAnsi="Cochin" w:cs="Arial"/>
          <w:sz w:val="22"/>
          <w:szCs w:val="22"/>
          <w:u w:val="single"/>
        </w:rPr>
        <w:t xml:space="preserve">this is how they perceive their </w:t>
      </w:r>
      <w:r>
        <w:rPr>
          <w:rFonts w:ascii="Cochin" w:hAnsi="Cochin" w:cs="Arial"/>
          <w:sz w:val="22"/>
          <w:szCs w:val="22"/>
          <w:u w:val="single"/>
        </w:rPr>
        <w:t xml:space="preserve">environment and corresponding symbolic interrelationship and </w:t>
      </w:r>
      <w:r w:rsidRPr="001D0F56">
        <w:rPr>
          <w:rFonts w:ascii="Cochin" w:hAnsi="Cochin" w:cs="Arial"/>
          <w:sz w:val="22"/>
          <w:szCs w:val="22"/>
          <w:u w:val="single"/>
        </w:rPr>
        <w:t>interaction</w:t>
      </w:r>
      <w:r>
        <w:rPr>
          <w:rFonts w:ascii="Cochin" w:hAnsi="Cochin" w:cs="Arial"/>
          <w:sz w:val="22"/>
          <w:szCs w:val="22"/>
          <w:u w:val="single"/>
        </w:rPr>
        <w:t>.</w:t>
      </w:r>
      <w:r w:rsidR="00BD608A">
        <w:rPr>
          <w:rStyle w:val="FootnoteReference"/>
          <w:rFonts w:ascii="Cochin" w:hAnsi="Cochin" w:cs="Arial"/>
          <w:sz w:val="22"/>
          <w:szCs w:val="22"/>
          <w:u w:val="single"/>
        </w:rPr>
        <w:footnoteReference w:id="7"/>
      </w:r>
      <w:r>
        <w:rPr>
          <w:rFonts w:ascii="Cochin" w:hAnsi="Cochin" w:cs="Arial"/>
          <w:sz w:val="22"/>
          <w:szCs w:val="22"/>
          <w:u w:val="single"/>
        </w:rPr>
        <w:t xml:space="preserve"> </w:t>
      </w:r>
    </w:p>
    <w:p w14:paraId="12DE22B4" w14:textId="77777777" w:rsidR="009360F8" w:rsidRPr="009360F8" w:rsidRDefault="009360F8" w:rsidP="00FC1BD0">
      <w:pPr>
        <w:rPr>
          <w:rFonts w:ascii="Cochin" w:hAnsi="Cochin" w:cs="Arial"/>
          <w:sz w:val="22"/>
          <w:szCs w:val="22"/>
          <w:u w:val="single"/>
        </w:rPr>
      </w:pPr>
    </w:p>
    <w:p w14:paraId="5A0E6EF1" w14:textId="205AAC3A" w:rsidR="00FC1BD0" w:rsidRDefault="00FC1BD0" w:rsidP="00FC1BD0">
      <w:pPr>
        <w:rPr>
          <w:rFonts w:ascii="Cochin" w:hAnsi="Cochin"/>
          <w:sz w:val="22"/>
          <w:szCs w:val="22"/>
          <w:u w:val="single"/>
        </w:rPr>
      </w:pPr>
      <w:r>
        <w:rPr>
          <w:rFonts w:ascii="Cochin" w:hAnsi="Cochin"/>
          <w:sz w:val="22"/>
          <w:szCs w:val="22"/>
        </w:rPr>
        <w:t>My method</w:t>
      </w:r>
      <w:r w:rsidR="007538C9">
        <w:rPr>
          <w:rFonts w:ascii="Cochin" w:hAnsi="Cochin"/>
          <w:sz w:val="22"/>
          <w:szCs w:val="22"/>
        </w:rPr>
        <w:t>olog</w:t>
      </w:r>
      <w:r w:rsidR="007B7E8B">
        <w:rPr>
          <w:rFonts w:ascii="Cochin" w:hAnsi="Cochin"/>
          <w:sz w:val="22"/>
          <w:szCs w:val="22"/>
        </w:rPr>
        <w:t xml:space="preserve">ical approach </w:t>
      </w:r>
      <w:r>
        <w:rPr>
          <w:rFonts w:ascii="Cochin" w:hAnsi="Cochin"/>
          <w:sz w:val="22"/>
          <w:szCs w:val="22"/>
        </w:rPr>
        <w:t xml:space="preserve">involves </w:t>
      </w:r>
      <w:r w:rsidR="00094A0E">
        <w:rPr>
          <w:rFonts w:ascii="Cochin" w:hAnsi="Cochin"/>
          <w:sz w:val="22"/>
          <w:szCs w:val="22"/>
          <w:u w:val="single"/>
        </w:rPr>
        <w:t>selecting</w:t>
      </w:r>
      <w:r w:rsidRPr="002B0B59">
        <w:rPr>
          <w:rFonts w:ascii="Cochin" w:hAnsi="Cochin"/>
          <w:sz w:val="22"/>
          <w:szCs w:val="22"/>
          <w:u w:val="single"/>
        </w:rPr>
        <w:t xml:space="preserve"> examples of the numerous divine archetypes present within Torah and Rig Veda that have </w:t>
      </w:r>
      <w:r w:rsidRPr="00261595">
        <w:rPr>
          <w:rFonts w:ascii="Cochin" w:hAnsi="Cochin"/>
          <w:sz w:val="22"/>
          <w:szCs w:val="22"/>
          <w:u w:val="single"/>
        </w:rPr>
        <w:t>water-centric imagery</w:t>
      </w:r>
      <w:r w:rsidRPr="002B0B59">
        <w:rPr>
          <w:rFonts w:ascii="Cochin" w:hAnsi="Cochin"/>
          <w:sz w:val="22"/>
          <w:szCs w:val="22"/>
          <w:u w:val="single"/>
        </w:rPr>
        <w:t xml:space="preserve"> and </w:t>
      </w:r>
      <w:r w:rsidR="00B13239">
        <w:rPr>
          <w:rFonts w:ascii="Cochin" w:hAnsi="Cochin"/>
          <w:sz w:val="22"/>
          <w:szCs w:val="22"/>
          <w:u w:val="single"/>
        </w:rPr>
        <w:t xml:space="preserve">interpreting </w:t>
      </w:r>
      <w:r>
        <w:rPr>
          <w:rFonts w:ascii="Cochin" w:hAnsi="Cochin"/>
          <w:sz w:val="22"/>
          <w:szCs w:val="22"/>
          <w:u w:val="single"/>
        </w:rPr>
        <w:t xml:space="preserve">them through the lens of the themes most </w:t>
      </w:r>
      <w:proofErr w:type="spellStart"/>
      <w:r>
        <w:rPr>
          <w:rFonts w:ascii="Cochin" w:hAnsi="Cochin"/>
          <w:sz w:val="22"/>
          <w:szCs w:val="22"/>
          <w:u w:val="single"/>
        </w:rPr>
        <w:t>revelavent</w:t>
      </w:r>
      <w:proofErr w:type="spellEnd"/>
      <w:r>
        <w:rPr>
          <w:rFonts w:ascii="Cochin" w:hAnsi="Cochin"/>
          <w:sz w:val="22"/>
          <w:szCs w:val="22"/>
          <w:u w:val="single"/>
        </w:rPr>
        <w:t xml:space="preserve"> to the research question: archetypes</w:t>
      </w:r>
      <w:r w:rsidR="000826A4">
        <w:rPr>
          <w:rFonts w:ascii="Cochin" w:hAnsi="Cochin"/>
          <w:sz w:val="22"/>
          <w:szCs w:val="22"/>
          <w:u w:val="single"/>
        </w:rPr>
        <w:t>;</w:t>
      </w:r>
      <w:r>
        <w:rPr>
          <w:rFonts w:ascii="Cochin" w:hAnsi="Cochin"/>
          <w:sz w:val="22"/>
          <w:szCs w:val="22"/>
          <w:u w:val="single"/>
        </w:rPr>
        <w:t xml:space="preserve"> sacred space</w:t>
      </w:r>
      <w:r w:rsidR="00447723">
        <w:rPr>
          <w:rFonts w:ascii="Cochin" w:hAnsi="Cochin"/>
          <w:sz w:val="22"/>
          <w:szCs w:val="22"/>
          <w:u w:val="single"/>
        </w:rPr>
        <w:t>;</w:t>
      </w:r>
      <w:r>
        <w:rPr>
          <w:rFonts w:ascii="Cochin" w:hAnsi="Cochin"/>
          <w:sz w:val="22"/>
          <w:szCs w:val="22"/>
          <w:u w:val="single"/>
        </w:rPr>
        <w:t xml:space="preserve"> ritual; </w:t>
      </w:r>
      <w:r w:rsidR="00E535E6">
        <w:rPr>
          <w:rFonts w:ascii="Cochin" w:hAnsi="Cochin"/>
          <w:sz w:val="22"/>
          <w:szCs w:val="22"/>
          <w:u w:val="single"/>
        </w:rPr>
        <w:t xml:space="preserve">and </w:t>
      </w:r>
      <w:r w:rsidRPr="00EC56D3">
        <w:rPr>
          <w:rFonts w:ascii="Cochin" w:hAnsi="Cochin"/>
          <w:sz w:val="22"/>
          <w:szCs w:val="22"/>
          <w:u w:val="single"/>
        </w:rPr>
        <w:t>eco-spirituali</w:t>
      </w:r>
      <w:r w:rsidR="00EC56D3" w:rsidRPr="00EC56D3">
        <w:rPr>
          <w:rFonts w:ascii="Cochin" w:hAnsi="Cochin"/>
          <w:sz w:val="22"/>
          <w:szCs w:val="22"/>
          <w:u w:val="single"/>
        </w:rPr>
        <w:t>ty</w:t>
      </w:r>
      <w:r w:rsidR="00EC56D3">
        <w:rPr>
          <w:rFonts w:ascii="Cochin" w:hAnsi="Cochin"/>
          <w:sz w:val="22"/>
          <w:szCs w:val="22"/>
          <w:u w:val="single"/>
        </w:rPr>
        <w:t>.</w:t>
      </w:r>
      <w:r w:rsidR="006310E2">
        <w:rPr>
          <w:rFonts w:ascii="Cochin" w:hAnsi="Cochin"/>
          <w:sz w:val="22"/>
          <w:szCs w:val="22"/>
          <w:u w:val="single"/>
        </w:rPr>
        <w:t xml:space="preserve"> </w:t>
      </w:r>
      <w:r>
        <w:rPr>
          <w:rFonts w:ascii="Cochin" w:hAnsi="Cochin"/>
          <w:sz w:val="22"/>
          <w:szCs w:val="22"/>
          <w:u w:val="single"/>
        </w:rPr>
        <w:t xml:space="preserve">Through this methodology, my </w:t>
      </w:r>
      <w:proofErr w:type="spellStart"/>
      <w:r>
        <w:rPr>
          <w:rFonts w:ascii="Cochin" w:hAnsi="Cochin"/>
          <w:sz w:val="22"/>
          <w:szCs w:val="22"/>
          <w:u w:val="single"/>
        </w:rPr>
        <w:t>reseach</w:t>
      </w:r>
      <w:proofErr w:type="spellEnd"/>
      <w:r>
        <w:rPr>
          <w:rFonts w:ascii="Cochin" w:hAnsi="Cochin"/>
          <w:sz w:val="22"/>
          <w:szCs w:val="22"/>
          <w:u w:val="single"/>
        </w:rPr>
        <w:t xml:space="preserve"> seeks to</w:t>
      </w:r>
      <w:r w:rsidRPr="002B0B59">
        <w:rPr>
          <w:rFonts w:ascii="Cochin" w:hAnsi="Cochin"/>
          <w:sz w:val="22"/>
          <w:szCs w:val="22"/>
          <w:u w:val="single"/>
        </w:rPr>
        <w:t xml:space="preserve"> </w:t>
      </w:r>
      <w:r>
        <w:rPr>
          <w:rFonts w:ascii="Cochin" w:hAnsi="Cochin"/>
          <w:sz w:val="22"/>
          <w:szCs w:val="22"/>
          <w:u w:val="single"/>
        </w:rPr>
        <w:t xml:space="preserve">uncover </w:t>
      </w:r>
      <w:r w:rsidRPr="002B0B59">
        <w:rPr>
          <w:rFonts w:ascii="Cochin" w:hAnsi="Cochin"/>
          <w:sz w:val="22"/>
          <w:szCs w:val="22"/>
          <w:u w:val="single"/>
        </w:rPr>
        <w:t>any emergent themes</w:t>
      </w:r>
      <w:r>
        <w:rPr>
          <w:rFonts w:ascii="Cochin" w:hAnsi="Cochin"/>
          <w:sz w:val="22"/>
          <w:szCs w:val="22"/>
          <w:u w:val="single"/>
        </w:rPr>
        <w:t xml:space="preserve"> suggestive of</w:t>
      </w:r>
      <w:r w:rsidRPr="002B0B59">
        <w:rPr>
          <w:rFonts w:ascii="Cochin" w:hAnsi="Cochin"/>
          <w:sz w:val="22"/>
          <w:szCs w:val="22"/>
          <w:u w:val="single"/>
        </w:rPr>
        <w:t xml:space="preserve"> how and why these may have originated and been perpetuated</w:t>
      </w:r>
      <w:r>
        <w:rPr>
          <w:rFonts w:ascii="Cochin" w:hAnsi="Cochin"/>
          <w:sz w:val="22"/>
          <w:szCs w:val="22"/>
          <w:u w:val="single"/>
        </w:rPr>
        <w:t xml:space="preserve">, and to see how these themes interplay and frame it within an eco-spiritual context.  </w:t>
      </w:r>
      <w:r w:rsidRPr="002B0B59">
        <w:rPr>
          <w:rFonts w:ascii="Cochin" w:hAnsi="Cochin"/>
          <w:sz w:val="22"/>
          <w:szCs w:val="22"/>
          <w:u w:val="single"/>
        </w:rPr>
        <w:t xml:space="preserve"> </w:t>
      </w:r>
    </w:p>
    <w:p w14:paraId="76C2E931" w14:textId="77777777" w:rsidR="00FC1BD0" w:rsidRDefault="00FC1BD0" w:rsidP="00FC1BD0">
      <w:pPr>
        <w:rPr>
          <w:rFonts w:ascii="Cochin" w:hAnsi="Cochin"/>
          <w:sz w:val="22"/>
          <w:szCs w:val="22"/>
          <w:u w:val="single"/>
        </w:rPr>
      </w:pPr>
    </w:p>
    <w:p w14:paraId="6EF45159" w14:textId="260E61FB" w:rsidR="00D5149A" w:rsidRDefault="00FC1BD0" w:rsidP="00FC1BD0">
      <w:pPr>
        <w:rPr>
          <w:rFonts w:ascii="Arial" w:hAnsi="Arial" w:cs="Arial"/>
          <w:sz w:val="18"/>
          <w:szCs w:val="18"/>
        </w:rPr>
      </w:pPr>
      <w:r>
        <w:rPr>
          <w:rFonts w:ascii="Arial" w:hAnsi="Arial" w:cs="Arial"/>
          <w:sz w:val="18"/>
          <w:szCs w:val="18"/>
        </w:rPr>
        <w:t>I have split the research findings into three sections – Water Giveth, Water Taketh Away, and Reflections - as these encompass what seem to me the most represent</w:t>
      </w:r>
      <w:r w:rsidR="00462B47">
        <w:rPr>
          <w:rFonts w:ascii="Arial" w:hAnsi="Arial" w:cs="Arial"/>
          <w:sz w:val="18"/>
          <w:szCs w:val="18"/>
        </w:rPr>
        <w:t>ative of</w:t>
      </w:r>
      <w:r>
        <w:rPr>
          <w:rFonts w:ascii="Arial" w:hAnsi="Arial" w:cs="Arial"/>
          <w:sz w:val="18"/>
          <w:szCs w:val="18"/>
        </w:rPr>
        <w:t xml:space="preserve"> </w:t>
      </w:r>
      <w:r w:rsidR="000938FB">
        <w:rPr>
          <w:rFonts w:ascii="Arial" w:hAnsi="Arial" w:cs="Arial"/>
          <w:sz w:val="18"/>
          <w:szCs w:val="18"/>
        </w:rPr>
        <w:t xml:space="preserve">Torahic and Rig Vedic </w:t>
      </w:r>
      <w:r>
        <w:rPr>
          <w:rFonts w:ascii="Arial" w:hAnsi="Arial" w:cs="Arial"/>
          <w:sz w:val="18"/>
          <w:szCs w:val="18"/>
        </w:rPr>
        <w:t>textual</w:t>
      </w:r>
      <w:r w:rsidR="00FE4CEF">
        <w:rPr>
          <w:rFonts w:ascii="Arial" w:hAnsi="Arial" w:cs="Arial"/>
          <w:sz w:val="18"/>
          <w:szCs w:val="18"/>
        </w:rPr>
        <w:t>,</w:t>
      </w:r>
      <w:r>
        <w:rPr>
          <w:rFonts w:ascii="Arial" w:hAnsi="Arial" w:cs="Arial"/>
          <w:sz w:val="18"/>
          <w:szCs w:val="18"/>
        </w:rPr>
        <w:t xml:space="preserve"> </w:t>
      </w:r>
      <w:r w:rsidR="001C27E4">
        <w:rPr>
          <w:rFonts w:ascii="Arial" w:hAnsi="Arial" w:cs="Arial"/>
          <w:sz w:val="18"/>
          <w:szCs w:val="18"/>
        </w:rPr>
        <w:t xml:space="preserve">and </w:t>
      </w:r>
      <w:proofErr w:type="spellStart"/>
      <w:r w:rsidR="000938FB">
        <w:rPr>
          <w:rFonts w:ascii="Arial" w:hAnsi="Arial" w:cs="Arial"/>
          <w:sz w:val="18"/>
          <w:szCs w:val="18"/>
        </w:rPr>
        <w:t>Tevilah</w:t>
      </w:r>
      <w:proofErr w:type="spellEnd"/>
      <w:r w:rsidR="000938FB">
        <w:rPr>
          <w:rFonts w:ascii="Arial" w:hAnsi="Arial" w:cs="Arial"/>
          <w:sz w:val="18"/>
          <w:szCs w:val="18"/>
        </w:rPr>
        <w:t xml:space="preserve"> and Soma </w:t>
      </w:r>
      <w:r w:rsidR="001C27E4">
        <w:rPr>
          <w:rFonts w:ascii="Arial" w:hAnsi="Arial" w:cs="Arial"/>
          <w:sz w:val="18"/>
          <w:szCs w:val="18"/>
        </w:rPr>
        <w:t xml:space="preserve">ritual </w:t>
      </w:r>
      <w:r>
        <w:rPr>
          <w:rFonts w:ascii="Arial" w:hAnsi="Arial" w:cs="Arial"/>
          <w:sz w:val="18"/>
          <w:szCs w:val="18"/>
        </w:rPr>
        <w:t>demonstrations of Vedic and Judaic interrelationship with wate</w:t>
      </w:r>
      <w:r w:rsidR="00A9236F">
        <w:rPr>
          <w:rFonts w:ascii="Arial" w:hAnsi="Arial" w:cs="Arial"/>
          <w:sz w:val="18"/>
          <w:szCs w:val="18"/>
        </w:rPr>
        <w:t>r</w:t>
      </w:r>
      <w:r>
        <w:rPr>
          <w:rFonts w:ascii="Arial" w:hAnsi="Arial" w:cs="Arial"/>
          <w:sz w:val="18"/>
          <w:szCs w:val="18"/>
        </w:rPr>
        <w:t>.</w:t>
      </w:r>
      <w:r w:rsidR="009901FA">
        <w:rPr>
          <w:rFonts w:ascii="Arial" w:hAnsi="Arial" w:cs="Arial"/>
          <w:sz w:val="18"/>
          <w:szCs w:val="18"/>
        </w:rPr>
        <w:t xml:space="preserve"> </w:t>
      </w:r>
      <w:r>
        <w:rPr>
          <w:rFonts w:ascii="Arial" w:hAnsi="Arial" w:cs="Arial"/>
          <w:sz w:val="18"/>
          <w:szCs w:val="18"/>
        </w:rPr>
        <w:t xml:space="preserve">Within these </w:t>
      </w:r>
      <w:r w:rsidR="00494ADF">
        <w:rPr>
          <w:rFonts w:ascii="Arial" w:hAnsi="Arial" w:cs="Arial"/>
          <w:sz w:val="18"/>
          <w:szCs w:val="18"/>
        </w:rPr>
        <w:t>subheadings</w:t>
      </w:r>
      <w:r>
        <w:rPr>
          <w:rFonts w:ascii="Arial" w:hAnsi="Arial" w:cs="Arial"/>
          <w:sz w:val="18"/>
          <w:szCs w:val="18"/>
        </w:rPr>
        <w:t xml:space="preserve"> however is considerable crossover. As such, when </w:t>
      </w:r>
      <w:r w:rsidR="00642BD4">
        <w:rPr>
          <w:rFonts w:ascii="Arial" w:hAnsi="Arial" w:cs="Arial"/>
          <w:sz w:val="18"/>
          <w:szCs w:val="18"/>
        </w:rPr>
        <w:t xml:space="preserve">summarising and </w:t>
      </w:r>
      <w:r>
        <w:rPr>
          <w:rFonts w:ascii="Arial" w:hAnsi="Arial" w:cs="Arial"/>
          <w:sz w:val="18"/>
          <w:szCs w:val="18"/>
        </w:rPr>
        <w:t xml:space="preserve">concluding upon the research findings, </w:t>
      </w:r>
      <w:r w:rsidR="00D5149A">
        <w:rPr>
          <w:rFonts w:ascii="Arial" w:hAnsi="Arial" w:cs="Arial"/>
          <w:sz w:val="18"/>
          <w:szCs w:val="18"/>
        </w:rPr>
        <w:t xml:space="preserve">it will be the interconnected </w:t>
      </w:r>
      <w:r w:rsidR="00D666B9">
        <w:rPr>
          <w:rFonts w:ascii="Arial" w:hAnsi="Arial" w:cs="Arial"/>
          <w:sz w:val="18"/>
          <w:szCs w:val="18"/>
        </w:rPr>
        <w:t xml:space="preserve">emergent themes </w:t>
      </w:r>
      <w:r w:rsidR="00167CC0">
        <w:rPr>
          <w:rFonts w:ascii="Arial" w:hAnsi="Arial" w:cs="Arial"/>
          <w:sz w:val="18"/>
          <w:szCs w:val="18"/>
        </w:rPr>
        <w:t xml:space="preserve">within these three subheadings </w:t>
      </w:r>
      <w:r w:rsidR="00B64E6F">
        <w:rPr>
          <w:rFonts w:ascii="Arial" w:hAnsi="Arial" w:cs="Arial"/>
          <w:sz w:val="18"/>
          <w:szCs w:val="18"/>
        </w:rPr>
        <w:t xml:space="preserve">and their </w:t>
      </w:r>
      <w:proofErr w:type="gramStart"/>
      <w:r w:rsidR="00B64E6F">
        <w:rPr>
          <w:rFonts w:ascii="Arial" w:hAnsi="Arial" w:cs="Arial"/>
          <w:sz w:val="18"/>
          <w:szCs w:val="18"/>
        </w:rPr>
        <w:t>aforementioned eco-</w:t>
      </w:r>
      <w:proofErr w:type="gramEnd"/>
      <w:r w:rsidR="00B64E6F">
        <w:rPr>
          <w:rFonts w:ascii="Arial" w:hAnsi="Arial" w:cs="Arial"/>
          <w:sz w:val="18"/>
          <w:szCs w:val="18"/>
        </w:rPr>
        <w:t>spiritual implications</w:t>
      </w:r>
      <w:r w:rsidR="00322184">
        <w:rPr>
          <w:rFonts w:ascii="Arial" w:hAnsi="Arial" w:cs="Arial"/>
          <w:sz w:val="18"/>
          <w:szCs w:val="18"/>
        </w:rPr>
        <w:t xml:space="preserve"> that I summarise and conclude upon</w:t>
      </w:r>
      <w:r w:rsidR="00F71CE9">
        <w:rPr>
          <w:rFonts w:ascii="Arial" w:hAnsi="Arial" w:cs="Arial"/>
          <w:sz w:val="18"/>
          <w:szCs w:val="18"/>
        </w:rPr>
        <w:t>, not the three subheadings</w:t>
      </w:r>
      <w:r w:rsidR="00086833">
        <w:rPr>
          <w:rFonts w:ascii="Arial" w:hAnsi="Arial" w:cs="Arial"/>
          <w:sz w:val="18"/>
          <w:szCs w:val="18"/>
        </w:rPr>
        <w:t xml:space="preserve"> individually. </w:t>
      </w:r>
    </w:p>
    <w:p w14:paraId="02EBAFE7" w14:textId="77777777" w:rsidR="00BE3BEF" w:rsidRDefault="00BE3BEF" w:rsidP="00B55DF8">
      <w:pPr>
        <w:textAlignment w:val="baseline"/>
        <w:rPr>
          <w:rFonts w:ascii="Cochin" w:hAnsi="Cochin" w:cs="Arial"/>
          <w:sz w:val="22"/>
          <w:szCs w:val="22"/>
          <w:u w:val="single"/>
        </w:rPr>
      </w:pPr>
    </w:p>
    <w:p w14:paraId="3C985D76" w14:textId="77777777" w:rsidR="00CD7511" w:rsidRPr="00D17E02" w:rsidRDefault="00CD7511" w:rsidP="00B55DF8">
      <w:pPr>
        <w:textAlignment w:val="baseline"/>
        <w:rPr>
          <w:rFonts w:ascii="Aptos" w:hAnsi="Aptos"/>
          <w:color w:val="000000"/>
          <w:sz w:val="15"/>
          <w:szCs w:val="15"/>
        </w:rPr>
      </w:pPr>
    </w:p>
    <w:p w14:paraId="6829CB50" w14:textId="4F7C8951" w:rsidR="00376671" w:rsidRPr="001B3009" w:rsidRDefault="00B55DF8" w:rsidP="00376671">
      <w:pPr>
        <w:autoSpaceDE w:val="0"/>
        <w:autoSpaceDN w:val="0"/>
        <w:adjustRightInd w:val="0"/>
        <w:jc w:val="center"/>
        <w:rPr>
          <w:rFonts w:ascii="AppleSystemUIFont" w:hAnsi="AppleSystemUIFont" w:cs="AppleSystemUIFont"/>
          <w:b/>
          <w:bCs/>
          <w:sz w:val="40"/>
          <w:szCs w:val="40"/>
        </w:rPr>
      </w:pPr>
      <w:r w:rsidRPr="001B3009">
        <w:rPr>
          <w:rFonts w:ascii="AppleSystemUIFont" w:hAnsi="AppleSystemUIFont" w:cs="AppleSystemUIFont"/>
          <w:b/>
          <w:bCs/>
          <w:sz w:val="40"/>
          <w:szCs w:val="40"/>
        </w:rPr>
        <w:t>ARCHETYPES</w:t>
      </w:r>
    </w:p>
    <w:p w14:paraId="6897EC34" w14:textId="77777777" w:rsidR="00376671" w:rsidRDefault="00376671" w:rsidP="00B55DF8">
      <w:pPr>
        <w:autoSpaceDE w:val="0"/>
        <w:autoSpaceDN w:val="0"/>
        <w:adjustRightInd w:val="0"/>
        <w:rPr>
          <w:rFonts w:ascii="Cochin" w:hAnsi="Cochin" w:cs="AppleSystemUIFont"/>
          <w:sz w:val="22"/>
          <w:szCs w:val="22"/>
          <w:u w:val="single"/>
        </w:rPr>
      </w:pPr>
    </w:p>
    <w:p w14:paraId="0FFDC055" w14:textId="40106F3F" w:rsidR="008A3421" w:rsidRPr="006963B3" w:rsidRDefault="00B55DF8" w:rsidP="008D73F2">
      <w:pPr>
        <w:autoSpaceDE w:val="0"/>
        <w:autoSpaceDN w:val="0"/>
        <w:adjustRightInd w:val="0"/>
        <w:rPr>
          <w:rFonts w:ascii="Cochin" w:hAnsi="Cochin" w:cs="AppleSystemUIFont"/>
          <w:sz w:val="22"/>
          <w:szCs w:val="22"/>
          <w:u w:val="single"/>
          <w:lang w:val="en-US"/>
        </w:rPr>
      </w:pPr>
      <w:r w:rsidRPr="00D17E02">
        <w:rPr>
          <w:rFonts w:ascii="Cochin" w:hAnsi="Cochin" w:cs="AppleSystemUIFont"/>
          <w:sz w:val="22"/>
          <w:szCs w:val="22"/>
          <w:u w:val="single"/>
        </w:rPr>
        <w:t>One of the central axes of this dissertation is the concept of the archetype. Swiss psychiatrist Carl Gustav Jung (1875-1961) coined the term in</w:t>
      </w:r>
      <w:r w:rsidR="00ED085E">
        <w:rPr>
          <w:rFonts w:ascii="Cochin" w:hAnsi="Cochin" w:cs="AppleSystemUIFont"/>
          <w:sz w:val="22"/>
          <w:szCs w:val="22"/>
          <w:u w:val="single"/>
        </w:rPr>
        <w:t xml:space="preserve"> 1919’s</w:t>
      </w:r>
      <w:r w:rsidRPr="00D17E02">
        <w:rPr>
          <w:rFonts w:ascii="Cochin" w:hAnsi="Cochin" w:cs="AppleSystemUIFont"/>
          <w:sz w:val="22"/>
          <w:szCs w:val="22"/>
          <w:u w:val="single"/>
        </w:rPr>
        <w:t xml:space="preserve"> </w:t>
      </w:r>
      <w:r w:rsidRPr="00D17E02">
        <w:rPr>
          <w:rFonts w:ascii="Cochin" w:hAnsi="Cochin" w:cs="AppleSystemUIFont"/>
          <w:i/>
          <w:iCs/>
          <w:sz w:val="22"/>
          <w:szCs w:val="22"/>
          <w:u w:val="single"/>
        </w:rPr>
        <w:t>Instinct and the Unconscious</w:t>
      </w:r>
      <w:r w:rsidR="00370D70">
        <w:rPr>
          <w:rStyle w:val="FootnoteReference"/>
          <w:rFonts w:ascii="Cochin" w:hAnsi="Cochin" w:cs="AppleSystemUIFont"/>
          <w:i/>
          <w:iCs/>
          <w:sz w:val="22"/>
          <w:szCs w:val="22"/>
          <w:u w:val="single"/>
        </w:rPr>
        <w:footnoteReference w:id="8"/>
      </w:r>
      <w:r w:rsidRPr="00D17E02">
        <w:rPr>
          <w:rFonts w:ascii="Cochin" w:hAnsi="Cochin" w:cs="AppleSystemUIFont"/>
          <w:i/>
          <w:iCs/>
          <w:sz w:val="22"/>
          <w:szCs w:val="22"/>
          <w:u w:val="single"/>
        </w:rPr>
        <w:t>,</w:t>
      </w:r>
      <w:r w:rsidRPr="00D17E02">
        <w:rPr>
          <w:rFonts w:ascii="Cochin" w:hAnsi="Cochin" w:cs="AppleSystemUIFont"/>
          <w:sz w:val="22"/>
          <w:szCs w:val="22"/>
          <w:u w:val="single"/>
        </w:rPr>
        <w:t xml:space="preserve"> but diversified and contradicted his initial definition in his resulting works such that it has proved problematic to demarcate. My use of the term ‘archetype’ does not, as Jung’s does, impose </w:t>
      </w:r>
      <w:r w:rsidRPr="00D17E02">
        <w:rPr>
          <w:rFonts w:ascii="Cochin" w:hAnsi="Cochin" w:cs="AppleSystemUIFont"/>
          <w:i/>
          <w:iCs/>
          <w:sz w:val="22"/>
          <w:szCs w:val="22"/>
          <w:u w:val="single"/>
        </w:rPr>
        <w:t>a priori</w:t>
      </w:r>
      <w:r w:rsidRPr="00D17E02">
        <w:rPr>
          <w:rFonts w:ascii="Cochin" w:hAnsi="Cochin" w:cs="AppleSystemUIFont"/>
          <w:sz w:val="22"/>
          <w:szCs w:val="22"/>
          <w:u w:val="single"/>
        </w:rPr>
        <w:t xml:space="preserve"> universal </w:t>
      </w:r>
      <w:r w:rsidR="00D40875">
        <w:rPr>
          <w:rFonts w:ascii="Cochin" w:hAnsi="Cochin" w:cs="AppleSystemUIFont"/>
          <w:sz w:val="22"/>
          <w:szCs w:val="22"/>
          <w:u w:val="single"/>
        </w:rPr>
        <w:t>‘</w:t>
      </w:r>
      <w:r w:rsidR="00CD3EF5">
        <w:rPr>
          <w:rFonts w:ascii="Cochin" w:hAnsi="Cochin" w:cs="AppleSystemUIFont"/>
          <w:sz w:val="22"/>
          <w:szCs w:val="22"/>
          <w:u w:val="single"/>
        </w:rPr>
        <w:t>pre-existent</w:t>
      </w:r>
      <w:r w:rsidR="00D40875">
        <w:rPr>
          <w:rFonts w:ascii="Cochin" w:hAnsi="Cochin" w:cs="AppleSystemUIFont"/>
          <w:sz w:val="22"/>
          <w:szCs w:val="22"/>
          <w:u w:val="single"/>
        </w:rPr>
        <w:t>’</w:t>
      </w:r>
      <w:r w:rsidR="004069C1">
        <w:rPr>
          <w:rFonts w:ascii="Cochin" w:hAnsi="Cochin" w:cs="AppleSystemUIFont"/>
          <w:sz w:val="22"/>
          <w:szCs w:val="22"/>
          <w:u w:val="single"/>
        </w:rPr>
        <w:t xml:space="preserve"> </w:t>
      </w:r>
      <w:r w:rsidR="009672E4">
        <w:rPr>
          <w:rFonts w:ascii="Cochin" w:hAnsi="Cochin" w:cs="AppleSystemUIFont"/>
          <w:sz w:val="22"/>
          <w:szCs w:val="22"/>
          <w:u w:val="single"/>
        </w:rPr>
        <w:t>conceptualisation-</w:t>
      </w:r>
      <w:r w:rsidRPr="00D17E02">
        <w:rPr>
          <w:rFonts w:ascii="Cochin" w:hAnsi="Cochin" w:cs="AppleSystemUIFont"/>
          <w:sz w:val="22"/>
          <w:szCs w:val="22"/>
          <w:u w:val="single"/>
        </w:rPr>
        <w:t>determinants,</w:t>
      </w:r>
      <w:r w:rsidRPr="00D17E02">
        <w:rPr>
          <w:rStyle w:val="FootnoteReference"/>
          <w:rFonts w:ascii="Cochin" w:hAnsi="Cochin" w:cs="AppleSystemUIFont"/>
          <w:sz w:val="22"/>
          <w:szCs w:val="22"/>
          <w:u w:val="single"/>
        </w:rPr>
        <w:footnoteReference w:id="9"/>
      </w:r>
      <w:r w:rsidRPr="00D17E02">
        <w:rPr>
          <w:rFonts w:ascii="Cochin" w:hAnsi="Cochin" w:cs="AppleSystemUIFont"/>
          <w:sz w:val="22"/>
          <w:szCs w:val="22"/>
          <w:u w:val="single"/>
        </w:rPr>
        <w:t xml:space="preserve"> heeding </w:t>
      </w:r>
      <w:proofErr w:type="spellStart"/>
      <w:r w:rsidRPr="00D17E02">
        <w:rPr>
          <w:rFonts w:ascii="Cochin" w:hAnsi="Cochin" w:cs="AppleSystemUIFont"/>
          <w:sz w:val="22"/>
          <w:szCs w:val="22"/>
          <w:u w:val="single"/>
        </w:rPr>
        <w:t>Roesler’s</w:t>
      </w:r>
      <w:proofErr w:type="spellEnd"/>
      <w:r w:rsidRPr="00D17E02">
        <w:rPr>
          <w:rFonts w:ascii="Cochin" w:hAnsi="Cochin" w:cs="AppleSystemUIFont"/>
          <w:sz w:val="22"/>
          <w:szCs w:val="22"/>
          <w:u w:val="single"/>
        </w:rPr>
        <w:t xml:space="preserve"> advice that ‘it makes no sense for these patterns on the level of biology, in genes, instincts and the like’ to be investigated </w:t>
      </w:r>
      <w:r w:rsidRPr="00D17E02">
        <w:rPr>
          <w:rFonts w:ascii="Cochin" w:hAnsi="Cochin" w:cs="AppleSystemUIFont"/>
          <w:sz w:val="22"/>
          <w:szCs w:val="22"/>
          <w:highlight w:val="yellow"/>
          <w:u w:val="single"/>
        </w:rPr>
        <w:t>(</w:t>
      </w:r>
      <w:r w:rsidRPr="00D17E02">
        <w:rPr>
          <w:rFonts w:ascii="Cochin" w:hAnsi="Cochin" w:cs="AppleSystemUIFont"/>
          <w:sz w:val="22"/>
          <w:szCs w:val="22"/>
          <w:u w:val="single"/>
        </w:rPr>
        <w:t>when looking into archetypes), and that it is ‘sufficient to investigate human habits and institutionalized rules and procedures on the level of social practices, habits and customs, religious ideas and beliefs, ritual processes, mythological stories etc</w:t>
      </w:r>
      <w:r w:rsidR="007F675D">
        <w:rPr>
          <w:rFonts w:ascii="Cochin" w:hAnsi="Cochin" w:cs="AppleSystemUIFont"/>
          <w:sz w:val="22"/>
          <w:szCs w:val="22"/>
          <w:u w:val="single"/>
        </w:rPr>
        <w:t>.</w:t>
      </w:r>
      <w:r w:rsidR="001778E1">
        <w:rPr>
          <w:rFonts w:ascii="Cochin" w:hAnsi="Cochin" w:cs="AppleSystemUIFont"/>
          <w:sz w:val="22"/>
          <w:szCs w:val="22"/>
          <w:u w:val="single"/>
        </w:rPr>
        <w:t>’</w:t>
      </w:r>
      <w:r w:rsidR="007F675D">
        <w:rPr>
          <w:rFonts w:ascii="Cochin" w:hAnsi="Cochin" w:cs="AppleSystemUIFont"/>
          <w:sz w:val="22"/>
          <w:szCs w:val="22"/>
          <w:u w:val="single"/>
        </w:rPr>
        <w:t>,</w:t>
      </w:r>
      <w:r w:rsidRPr="001778E1">
        <w:rPr>
          <w:rStyle w:val="FootnoteReference"/>
          <w:rFonts w:ascii="Cochin" w:hAnsi="Cochin" w:cs="AppleSystemUIFont"/>
          <w:sz w:val="22"/>
          <w:szCs w:val="22"/>
          <w:u w:val="single"/>
        </w:rPr>
        <w:footnoteReference w:id="10"/>
      </w:r>
      <w:r w:rsidR="00363122">
        <w:rPr>
          <w:rFonts w:ascii="Cochin" w:hAnsi="Cochin" w:cs="AppleSystemUIFont"/>
          <w:sz w:val="22"/>
          <w:szCs w:val="22"/>
          <w:u w:val="single"/>
        </w:rPr>
        <w:t xml:space="preserve"> </w:t>
      </w:r>
      <w:r w:rsidRPr="00D17E02">
        <w:rPr>
          <w:rFonts w:ascii="Cochin" w:hAnsi="Cochin" w:cs="AppleSystemUIFont"/>
          <w:sz w:val="22"/>
          <w:szCs w:val="22"/>
          <w:u w:val="single"/>
        </w:rPr>
        <w:t>with attention paid to ‘specific social, cultural and environmental contexts’.</w:t>
      </w:r>
      <w:r w:rsidR="004F01DF">
        <w:rPr>
          <w:rStyle w:val="FootnoteReference"/>
          <w:rFonts w:ascii="Cochin" w:hAnsi="Cochin" w:cs="AppleSystemUIFont"/>
          <w:sz w:val="22"/>
          <w:szCs w:val="22"/>
          <w:u w:val="single"/>
        </w:rPr>
        <w:footnoteReference w:id="11"/>
      </w:r>
      <w:r w:rsidR="00426C1B">
        <w:rPr>
          <w:rFonts w:ascii="Cochin" w:hAnsi="Cochin" w:cs="AppleSystemUIFont"/>
          <w:sz w:val="22"/>
          <w:szCs w:val="22"/>
          <w:u w:val="single"/>
        </w:rPr>
        <w:t xml:space="preserve"> </w:t>
      </w:r>
      <w:r w:rsidR="002D0444">
        <w:rPr>
          <w:rFonts w:ascii="Cochin" w:hAnsi="Cochin" w:cs="AppleSystemUIFont"/>
          <w:sz w:val="22"/>
          <w:szCs w:val="22"/>
          <w:u w:val="single"/>
        </w:rPr>
        <w:t xml:space="preserve">Therefore, </w:t>
      </w:r>
      <w:r w:rsidR="00866E36">
        <w:rPr>
          <w:rFonts w:ascii="Cochin" w:hAnsi="Cochin" w:cs="AppleSystemUIFont"/>
          <w:sz w:val="22"/>
          <w:szCs w:val="22"/>
          <w:u w:val="single"/>
        </w:rPr>
        <w:t xml:space="preserve">archetypal </w:t>
      </w:r>
      <w:r w:rsidR="008E20F1">
        <w:rPr>
          <w:rFonts w:ascii="Cochin" w:hAnsi="Cochin" w:cs="AppleSystemUIFont"/>
          <w:sz w:val="22"/>
          <w:szCs w:val="22"/>
          <w:u w:val="single"/>
        </w:rPr>
        <w:t xml:space="preserve">and eco-spirituality </w:t>
      </w:r>
      <w:r w:rsidR="00866E36">
        <w:rPr>
          <w:rFonts w:ascii="Cochin" w:hAnsi="Cochin" w:cs="AppleSystemUIFont"/>
          <w:sz w:val="22"/>
          <w:szCs w:val="22"/>
          <w:u w:val="single"/>
        </w:rPr>
        <w:t xml:space="preserve">research </w:t>
      </w:r>
      <w:r w:rsidR="009A4D95">
        <w:rPr>
          <w:rFonts w:ascii="Cochin" w:hAnsi="Cochin" w:cs="AppleSystemUIFont"/>
          <w:sz w:val="22"/>
          <w:szCs w:val="22"/>
          <w:u w:val="single"/>
        </w:rPr>
        <w:t>can be considered</w:t>
      </w:r>
      <w:r w:rsidR="00B471BF">
        <w:rPr>
          <w:rFonts w:ascii="Cochin" w:hAnsi="Cochin" w:cs="AppleSystemUIFont"/>
          <w:sz w:val="22"/>
          <w:szCs w:val="22"/>
          <w:u w:val="single"/>
        </w:rPr>
        <w:t xml:space="preserve"> </w:t>
      </w:r>
      <w:r w:rsidR="00801F2E" w:rsidRPr="006A4092">
        <w:rPr>
          <w:rFonts w:ascii="Cochin" w:hAnsi="Cochin" w:cs="AppleSystemUIFont"/>
          <w:sz w:val="22"/>
          <w:szCs w:val="22"/>
          <w:u w:val="single"/>
        </w:rPr>
        <w:t>somewhat</w:t>
      </w:r>
      <w:r w:rsidR="00801F2E">
        <w:rPr>
          <w:rFonts w:ascii="Cochin" w:hAnsi="Cochin" w:cs="AppleSystemUIFont"/>
          <w:sz w:val="22"/>
          <w:szCs w:val="22"/>
          <w:u w:val="single"/>
        </w:rPr>
        <w:t xml:space="preserve"> </w:t>
      </w:r>
      <w:r w:rsidR="00C92411">
        <w:rPr>
          <w:rFonts w:ascii="Cochin" w:hAnsi="Cochin" w:cs="AppleSystemUIFont"/>
          <w:sz w:val="22"/>
          <w:szCs w:val="22"/>
          <w:u w:val="single"/>
        </w:rPr>
        <w:t>interdisciplinary academic fields</w:t>
      </w:r>
      <w:r w:rsidR="00874342">
        <w:rPr>
          <w:rFonts w:ascii="Cochin" w:hAnsi="Cochin" w:cs="AppleSystemUIFont"/>
          <w:sz w:val="22"/>
          <w:szCs w:val="22"/>
          <w:u w:val="single"/>
        </w:rPr>
        <w:t>.</w:t>
      </w:r>
      <w:r w:rsidR="008D73F2">
        <w:rPr>
          <w:rFonts w:ascii="Cochin" w:hAnsi="Cochin" w:cs="AppleSystemUIFont"/>
          <w:sz w:val="22"/>
          <w:szCs w:val="22"/>
          <w:u w:val="single"/>
        </w:rPr>
        <w:t xml:space="preserve"> </w:t>
      </w:r>
    </w:p>
    <w:p w14:paraId="5D5E96F7" w14:textId="77777777" w:rsidR="008A3421" w:rsidRDefault="008A3421" w:rsidP="008D73F2">
      <w:pPr>
        <w:autoSpaceDE w:val="0"/>
        <w:autoSpaceDN w:val="0"/>
        <w:adjustRightInd w:val="0"/>
        <w:rPr>
          <w:rFonts w:ascii="Cochin" w:hAnsi="Cochin" w:cs="AppleSystemUIFont"/>
          <w:sz w:val="22"/>
          <w:szCs w:val="22"/>
          <w:u w:val="single"/>
        </w:rPr>
      </w:pPr>
    </w:p>
    <w:p w14:paraId="3C824202" w14:textId="50EFD0D0" w:rsidR="00037F5B" w:rsidRDefault="00B55DF8" w:rsidP="00D95FDF">
      <w:pPr>
        <w:autoSpaceDE w:val="0"/>
        <w:autoSpaceDN w:val="0"/>
        <w:adjustRightInd w:val="0"/>
        <w:rPr>
          <w:rFonts w:ascii="Cochin" w:hAnsi="Cochin" w:cs="Calibri"/>
          <w:sz w:val="22"/>
          <w:szCs w:val="22"/>
          <w:u w:val="single"/>
        </w:rPr>
      </w:pPr>
      <w:r w:rsidRPr="00D17E02">
        <w:rPr>
          <w:rFonts w:ascii="Cochin" w:hAnsi="Cochin" w:cs="Calibri"/>
          <w:sz w:val="22"/>
          <w:szCs w:val="22"/>
          <w:u w:val="single"/>
        </w:rPr>
        <w:t xml:space="preserve">To </w:t>
      </w:r>
      <w:r w:rsidR="008D73F2" w:rsidRPr="00D17E02">
        <w:rPr>
          <w:rFonts w:ascii="Cochin" w:hAnsi="Cochin" w:cs="Calibri"/>
          <w:sz w:val="22"/>
          <w:szCs w:val="22"/>
          <w:u w:val="single"/>
        </w:rPr>
        <w:t>synopsise</w:t>
      </w:r>
      <w:r w:rsidRPr="00D17E02">
        <w:rPr>
          <w:rFonts w:ascii="Cochin" w:hAnsi="Cochin" w:cs="Calibri"/>
          <w:sz w:val="22"/>
          <w:szCs w:val="22"/>
          <w:u w:val="single"/>
        </w:rPr>
        <w:t xml:space="preserve">, a </w:t>
      </w:r>
      <w:r w:rsidRPr="00D17E02">
        <w:rPr>
          <w:rFonts w:ascii="Cochin" w:hAnsi="Cochin" w:cs="Calibri"/>
          <w:i/>
          <w:iCs/>
          <w:sz w:val="22"/>
          <w:szCs w:val="22"/>
          <w:u w:val="single"/>
        </w:rPr>
        <w:t>divine</w:t>
      </w:r>
      <w:r w:rsidRPr="00D17E02">
        <w:rPr>
          <w:rFonts w:ascii="Cochin" w:hAnsi="Cochin" w:cs="Calibri"/>
          <w:sz w:val="22"/>
          <w:szCs w:val="22"/>
          <w:u w:val="single"/>
        </w:rPr>
        <w:t xml:space="preserve"> archetype as it pertains to my research question would be what Jung calls the ‘God-image’ – a culture’s visualisation or representational rendering of divinity </w:t>
      </w:r>
      <w:r w:rsidRPr="00BA5A5E">
        <w:rPr>
          <w:rFonts w:ascii="Cochin" w:hAnsi="Cochin" w:cs="Calibri"/>
          <w:sz w:val="22"/>
          <w:szCs w:val="22"/>
          <w:u w:val="single"/>
        </w:rPr>
        <w:t>and/or</w:t>
      </w:r>
      <w:r w:rsidRPr="00D17E02">
        <w:rPr>
          <w:rFonts w:ascii="Cochin" w:hAnsi="Cochin" w:cs="Calibri"/>
          <w:sz w:val="22"/>
          <w:szCs w:val="22"/>
          <w:u w:val="single"/>
        </w:rPr>
        <w:t xml:space="preserve"> architecture of </w:t>
      </w:r>
      <w:r w:rsidR="009E7B84">
        <w:rPr>
          <w:rFonts w:ascii="Cochin" w:hAnsi="Cochin" w:cs="Calibri"/>
          <w:sz w:val="22"/>
          <w:szCs w:val="22"/>
          <w:u w:val="single"/>
        </w:rPr>
        <w:t>the</w:t>
      </w:r>
      <w:r w:rsidR="00557BC3">
        <w:rPr>
          <w:rFonts w:ascii="Cochin" w:hAnsi="Cochin" w:cs="Calibri"/>
          <w:sz w:val="22"/>
          <w:szCs w:val="22"/>
          <w:u w:val="single"/>
        </w:rPr>
        <w:t>ir</w:t>
      </w:r>
      <w:r w:rsidR="009E7B84">
        <w:rPr>
          <w:rFonts w:ascii="Cochin" w:hAnsi="Cochin" w:cs="Calibri"/>
          <w:sz w:val="22"/>
          <w:szCs w:val="22"/>
          <w:u w:val="single"/>
        </w:rPr>
        <w:t xml:space="preserve"> greater </w:t>
      </w:r>
      <w:r w:rsidRPr="00D17E02">
        <w:rPr>
          <w:rFonts w:ascii="Cochin" w:hAnsi="Cochin" w:cs="Calibri"/>
          <w:sz w:val="22"/>
          <w:szCs w:val="22"/>
          <w:u w:val="single"/>
        </w:rPr>
        <w:t>sacred cosmolog</w:t>
      </w:r>
      <w:r w:rsidR="00BA5A5E">
        <w:rPr>
          <w:rFonts w:ascii="Cochin" w:hAnsi="Cochin" w:cs="Calibri"/>
          <w:sz w:val="22"/>
          <w:szCs w:val="22"/>
          <w:u w:val="single"/>
        </w:rPr>
        <w:t>ical environment</w:t>
      </w:r>
      <w:r w:rsidRPr="00D17E02">
        <w:rPr>
          <w:rFonts w:ascii="Cochin" w:hAnsi="Cochin" w:cs="Calibri"/>
          <w:sz w:val="22"/>
          <w:szCs w:val="22"/>
          <w:u w:val="single"/>
        </w:rPr>
        <w:t>.</w:t>
      </w:r>
      <w:r w:rsidR="000264EA">
        <w:rPr>
          <w:rStyle w:val="FootnoteReference"/>
          <w:rFonts w:ascii="Cochin" w:hAnsi="Cochin" w:cs="Calibri"/>
          <w:sz w:val="22"/>
          <w:szCs w:val="22"/>
          <w:u w:val="single"/>
        </w:rPr>
        <w:footnoteReference w:id="12"/>
      </w:r>
      <w:r w:rsidRPr="00D17E02">
        <w:rPr>
          <w:rFonts w:ascii="Cochin" w:hAnsi="Cochin" w:cs="Calibri"/>
          <w:sz w:val="22"/>
          <w:szCs w:val="22"/>
          <w:u w:val="single"/>
        </w:rPr>
        <w:t xml:space="preserve"> </w:t>
      </w:r>
      <w:r w:rsidR="0083724F" w:rsidRPr="00321FD1">
        <w:rPr>
          <w:rFonts w:ascii="Cochin" w:hAnsi="Cochin" w:cs="Calibri"/>
          <w:sz w:val="22"/>
          <w:szCs w:val="22"/>
          <w:u w:val="single"/>
        </w:rPr>
        <w:t>Since</w:t>
      </w:r>
      <w:r w:rsidRPr="00321FD1">
        <w:rPr>
          <w:rFonts w:ascii="Cochin" w:hAnsi="Cochin" w:cs="Calibri"/>
          <w:sz w:val="22"/>
          <w:szCs w:val="22"/>
          <w:u w:val="single"/>
        </w:rPr>
        <w:t xml:space="preserve"> Jung briefs that ‘an archetype presupposes an </w:t>
      </w:r>
      <w:r w:rsidRPr="00321FD1">
        <w:rPr>
          <w:rFonts w:ascii="Cochin" w:hAnsi="Cochin" w:cs="Calibri"/>
          <w:sz w:val="22"/>
          <w:szCs w:val="22"/>
          <w:u w:val="single"/>
        </w:rPr>
        <w:lastRenderedPageBreak/>
        <w:t>imprinter’</w:t>
      </w:r>
      <w:r w:rsidR="00D77E32" w:rsidRPr="00321FD1">
        <w:rPr>
          <w:rFonts w:ascii="Cochin" w:hAnsi="Cochin" w:cs="Calibri"/>
          <w:sz w:val="22"/>
          <w:szCs w:val="22"/>
          <w:u w:val="single"/>
        </w:rPr>
        <w:t>,</w:t>
      </w:r>
      <w:r w:rsidR="00C375CE" w:rsidRPr="00321FD1">
        <w:rPr>
          <w:rStyle w:val="FootnoteReference"/>
          <w:rFonts w:ascii="Cochin" w:hAnsi="Cochin" w:cs="Calibri"/>
          <w:sz w:val="22"/>
          <w:szCs w:val="22"/>
          <w:u w:val="single"/>
        </w:rPr>
        <w:footnoteReference w:id="13"/>
      </w:r>
      <w:r w:rsidRPr="00321FD1">
        <w:rPr>
          <w:rFonts w:ascii="Cochin" w:hAnsi="Cochin" w:cs="Calibri"/>
          <w:sz w:val="22"/>
          <w:szCs w:val="22"/>
          <w:u w:val="single"/>
        </w:rPr>
        <w:t xml:space="preserve"> </w:t>
      </w:r>
      <w:r w:rsidR="00C34C7E" w:rsidRPr="00321FD1">
        <w:rPr>
          <w:rFonts w:ascii="Cochin" w:hAnsi="Cochin" w:cs="Calibri"/>
          <w:sz w:val="22"/>
          <w:szCs w:val="22"/>
          <w:u w:val="single"/>
        </w:rPr>
        <w:t>t</w:t>
      </w:r>
      <w:r w:rsidRPr="00321FD1">
        <w:rPr>
          <w:rFonts w:ascii="Cochin" w:hAnsi="Cochin" w:cs="Calibri"/>
          <w:sz w:val="22"/>
          <w:szCs w:val="22"/>
          <w:u w:val="single"/>
        </w:rPr>
        <w:t xml:space="preserve">his thesis seeks to illustrate </w:t>
      </w:r>
      <w:r w:rsidRPr="00321FD1">
        <w:rPr>
          <w:rFonts w:ascii="Cochin" w:hAnsi="Cochin" w:cs="Calibri"/>
          <w:i/>
          <w:iCs/>
          <w:sz w:val="22"/>
          <w:szCs w:val="22"/>
          <w:u w:val="single"/>
        </w:rPr>
        <w:t>how</w:t>
      </w:r>
      <w:r w:rsidRPr="00321FD1">
        <w:rPr>
          <w:rFonts w:ascii="Cochin" w:hAnsi="Cochin" w:cs="Calibri"/>
          <w:sz w:val="22"/>
          <w:szCs w:val="22"/>
          <w:u w:val="single"/>
        </w:rPr>
        <w:t xml:space="preserve"> and </w:t>
      </w:r>
      <w:r w:rsidRPr="00321FD1">
        <w:rPr>
          <w:rFonts w:ascii="Cochin" w:hAnsi="Cochin" w:cs="Calibri"/>
          <w:i/>
          <w:iCs/>
          <w:sz w:val="22"/>
          <w:szCs w:val="22"/>
          <w:u w:val="single"/>
        </w:rPr>
        <w:t>why</w:t>
      </w:r>
      <w:r w:rsidRPr="00321FD1">
        <w:rPr>
          <w:rFonts w:ascii="Cochin" w:hAnsi="Cochin" w:cs="Calibri"/>
          <w:sz w:val="22"/>
          <w:szCs w:val="22"/>
          <w:u w:val="single"/>
        </w:rPr>
        <w:t xml:space="preserve"> </w:t>
      </w:r>
      <w:r w:rsidRPr="00321FD1">
        <w:rPr>
          <w:rFonts w:ascii="Cochin" w:hAnsi="Cochin" w:cs="Calibri"/>
          <w:i/>
          <w:iCs/>
          <w:sz w:val="22"/>
          <w:szCs w:val="22"/>
          <w:u w:val="single"/>
        </w:rPr>
        <w:t>water</w:t>
      </w:r>
      <w:r w:rsidRPr="00321FD1">
        <w:rPr>
          <w:rFonts w:ascii="Cochin" w:hAnsi="Cochin" w:cs="Calibri"/>
          <w:sz w:val="22"/>
          <w:szCs w:val="22"/>
          <w:u w:val="single"/>
        </w:rPr>
        <w:t xml:space="preserve"> may have </w:t>
      </w:r>
      <w:r w:rsidR="00443B97" w:rsidRPr="00321FD1">
        <w:rPr>
          <w:rFonts w:ascii="Cochin" w:hAnsi="Cochin" w:cs="Calibri"/>
          <w:sz w:val="22"/>
          <w:szCs w:val="22"/>
          <w:u w:val="single"/>
        </w:rPr>
        <w:t xml:space="preserve">imprinted upon </w:t>
      </w:r>
      <w:r w:rsidR="00037F5B" w:rsidRPr="00321FD1">
        <w:rPr>
          <w:rFonts w:ascii="Cochin" w:hAnsi="Cochin" w:cs="Calibri"/>
          <w:sz w:val="22"/>
          <w:szCs w:val="22"/>
          <w:u w:val="single"/>
        </w:rPr>
        <w:t>these archetypal beliefs, the latter of which Stokowski’s work</w:t>
      </w:r>
      <w:r w:rsidR="00037F5B">
        <w:rPr>
          <w:rFonts w:ascii="Cochin" w:hAnsi="Cochin" w:cs="Calibri"/>
          <w:sz w:val="22"/>
          <w:szCs w:val="22"/>
          <w:u w:val="single"/>
        </w:rPr>
        <w:t xml:space="preserve"> </w:t>
      </w:r>
      <w:r w:rsidR="005D3FB4">
        <w:rPr>
          <w:rFonts w:ascii="Cochin" w:hAnsi="Cochin" w:cs="Calibri"/>
          <w:sz w:val="22"/>
          <w:szCs w:val="22"/>
          <w:u w:val="single"/>
        </w:rPr>
        <w:t xml:space="preserve">mostly overlooks. </w:t>
      </w:r>
    </w:p>
    <w:p w14:paraId="4A7C6FA7" w14:textId="77777777" w:rsidR="00037F5B" w:rsidRDefault="00037F5B" w:rsidP="00D95FDF">
      <w:pPr>
        <w:autoSpaceDE w:val="0"/>
        <w:autoSpaceDN w:val="0"/>
        <w:adjustRightInd w:val="0"/>
        <w:rPr>
          <w:rFonts w:ascii="Cochin" w:hAnsi="Cochin" w:cs="Calibri"/>
          <w:sz w:val="22"/>
          <w:szCs w:val="22"/>
          <w:u w:val="single"/>
        </w:rPr>
      </w:pPr>
    </w:p>
    <w:p w14:paraId="7A7FC40A" w14:textId="38FF4419" w:rsidR="003323BD" w:rsidRDefault="00B55DF8" w:rsidP="00D95FDF">
      <w:pPr>
        <w:autoSpaceDE w:val="0"/>
        <w:autoSpaceDN w:val="0"/>
        <w:adjustRightInd w:val="0"/>
        <w:rPr>
          <w:rFonts w:ascii="Cochin" w:eastAsiaTheme="minorEastAsia" w:hAnsi="Cochin" w:cs="AppleSystemUIFont"/>
          <w:lang w:val="en-US"/>
        </w:rPr>
      </w:pPr>
      <w:r w:rsidRPr="00686C4E">
        <w:rPr>
          <w:rFonts w:ascii="Cochin" w:hAnsi="Cochin" w:cs="Calibri"/>
          <w:sz w:val="22"/>
          <w:szCs w:val="22"/>
        </w:rPr>
        <w:t>Jung also defines archetypes as</w:t>
      </w:r>
      <w:r w:rsidR="00973FC8" w:rsidRPr="00686C4E">
        <w:rPr>
          <w:rFonts w:ascii="Cochin" w:hAnsi="Cochin" w:cs="Calibri"/>
          <w:sz w:val="22"/>
          <w:szCs w:val="22"/>
        </w:rPr>
        <w:t xml:space="preserve"> natural patterns of </w:t>
      </w:r>
      <w:r w:rsidR="003C003F" w:rsidRPr="00686C4E">
        <w:rPr>
          <w:rFonts w:ascii="Cochin" w:hAnsi="Cochin" w:cs="Calibri"/>
          <w:sz w:val="22"/>
          <w:szCs w:val="22"/>
        </w:rPr>
        <w:t>thought</w:t>
      </w:r>
      <w:r w:rsidR="00973FC8" w:rsidRPr="00686C4E">
        <w:rPr>
          <w:rFonts w:ascii="Cochin" w:hAnsi="Cochin" w:cs="Calibri"/>
          <w:sz w:val="22"/>
          <w:szCs w:val="22"/>
        </w:rPr>
        <w:t xml:space="preserve"> and behaviour</w:t>
      </w:r>
      <w:r w:rsidR="00FA22E8">
        <w:rPr>
          <w:rFonts w:ascii="Cochin" w:hAnsi="Cochin" w:cs="Calibri"/>
          <w:sz w:val="22"/>
          <w:szCs w:val="22"/>
        </w:rPr>
        <w:t xml:space="preserve"> </w:t>
      </w:r>
      <w:r w:rsidR="00AD37BD">
        <w:rPr>
          <w:rFonts w:ascii="Cochin" w:hAnsi="Cochin" w:cs="Calibri"/>
          <w:sz w:val="22"/>
          <w:szCs w:val="22"/>
        </w:rPr>
        <w:t xml:space="preserve">consummated within the experiential </w:t>
      </w:r>
      <w:r w:rsidR="00DB695E">
        <w:rPr>
          <w:rFonts w:ascii="Cochin" w:hAnsi="Cochin" w:cs="Calibri"/>
          <w:sz w:val="22"/>
          <w:szCs w:val="22"/>
        </w:rPr>
        <w:t>local</w:t>
      </w:r>
      <w:r w:rsidR="009B2CF3">
        <w:rPr>
          <w:rFonts w:ascii="Cochin" w:hAnsi="Cochin" w:cs="Calibri"/>
          <w:sz w:val="22"/>
          <w:szCs w:val="22"/>
        </w:rPr>
        <w:t xml:space="preserve"> cultural</w:t>
      </w:r>
      <w:r w:rsidR="00DB695E">
        <w:rPr>
          <w:rFonts w:ascii="Cochin" w:hAnsi="Cochin" w:cs="Calibri"/>
          <w:sz w:val="22"/>
          <w:szCs w:val="22"/>
        </w:rPr>
        <w:t xml:space="preserve"> </w:t>
      </w:r>
      <w:r w:rsidR="00AD37BD">
        <w:rPr>
          <w:rFonts w:ascii="Cochin" w:hAnsi="Cochin" w:cs="Calibri"/>
          <w:sz w:val="22"/>
          <w:szCs w:val="22"/>
        </w:rPr>
        <w:t>environment</w:t>
      </w:r>
      <w:r w:rsidR="00310148">
        <w:rPr>
          <w:rFonts w:ascii="Cochin" w:hAnsi="Cochin" w:cs="Calibri"/>
          <w:sz w:val="22"/>
          <w:szCs w:val="22"/>
        </w:rPr>
        <w:t xml:space="preserve">, </w:t>
      </w:r>
      <w:r w:rsidR="00002F41">
        <w:rPr>
          <w:rFonts w:ascii="Cochin" w:hAnsi="Cochin" w:cs="Calibri"/>
          <w:sz w:val="22"/>
          <w:szCs w:val="22"/>
        </w:rPr>
        <w:t>with</w:t>
      </w:r>
      <w:r w:rsidR="006F1A39">
        <w:rPr>
          <w:rFonts w:ascii="Cochin" w:hAnsi="Cochin" w:cs="Calibri"/>
          <w:sz w:val="22"/>
          <w:szCs w:val="22"/>
        </w:rPr>
        <w:t xml:space="preserve"> </w:t>
      </w:r>
      <w:r w:rsidR="004F4B6F">
        <w:rPr>
          <w:rFonts w:ascii="Cochin" w:hAnsi="Cochin" w:cs="Calibri"/>
          <w:sz w:val="22"/>
          <w:szCs w:val="22"/>
        </w:rPr>
        <w:t xml:space="preserve">a </w:t>
      </w:r>
      <w:r w:rsidR="009667AD">
        <w:rPr>
          <w:rFonts w:ascii="Cochin" w:hAnsi="Cochin" w:cs="Calibri"/>
          <w:sz w:val="22"/>
          <w:szCs w:val="22"/>
        </w:rPr>
        <w:t>(</w:t>
      </w:r>
      <w:r w:rsidR="009734E2" w:rsidRPr="00EC5569">
        <w:rPr>
          <w:rFonts w:ascii="Cochin" w:hAnsi="Cochin" w:cs="Calibri"/>
          <w:sz w:val="22"/>
          <w:szCs w:val="22"/>
        </w:rPr>
        <w:t>religious</w:t>
      </w:r>
      <w:r w:rsidR="009667AD">
        <w:rPr>
          <w:rFonts w:ascii="Cochin" w:hAnsi="Cochin" w:cs="Calibri"/>
          <w:sz w:val="22"/>
          <w:szCs w:val="22"/>
        </w:rPr>
        <w:t>)</w:t>
      </w:r>
      <w:r w:rsidR="009734E2">
        <w:rPr>
          <w:rFonts w:ascii="Cochin" w:hAnsi="Cochin" w:cs="Calibri"/>
          <w:sz w:val="22"/>
          <w:szCs w:val="22"/>
        </w:rPr>
        <w:t xml:space="preserve"> </w:t>
      </w:r>
      <w:r w:rsidR="004F4B6F">
        <w:rPr>
          <w:rFonts w:ascii="Cochin" w:hAnsi="Cochin" w:cs="Calibri"/>
          <w:sz w:val="22"/>
          <w:szCs w:val="22"/>
        </w:rPr>
        <w:t xml:space="preserve">person representing a reflective microcosm of their </w:t>
      </w:r>
      <w:r w:rsidR="00716660">
        <w:rPr>
          <w:rFonts w:ascii="Cochin" w:hAnsi="Cochin" w:cs="Calibri"/>
          <w:sz w:val="22"/>
          <w:szCs w:val="22"/>
        </w:rPr>
        <w:t xml:space="preserve">greater </w:t>
      </w:r>
      <w:r w:rsidR="009B6CC0">
        <w:rPr>
          <w:rFonts w:ascii="Cochin" w:hAnsi="Cochin" w:cs="Calibri"/>
          <w:sz w:val="22"/>
          <w:szCs w:val="22"/>
        </w:rPr>
        <w:t xml:space="preserve">cosmological environment composed of their </w:t>
      </w:r>
      <w:r w:rsidR="009667AD">
        <w:rPr>
          <w:rFonts w:ascii="Cochin" w:hAnsi="Cochin" w:cs="Calibri"/>
          <w:sz w:val="22"/>
          <w:szCs w:val="22"/>
        </w:rPr>
        <w:t>(</w:t>
      </w:r>
      <w:r w:rsidR="00FD234F" w:rsidRPr="00EC5569">
        <w:rPr>
          <w:rFonts w:ascii="Cochin" w:hAnsi="Cochin" w:cs="Calibri"/>
          <w:sz w:val="22"/>
          <w:szCs w:val="22"/>
        </w:rPr>
        <w:t>sacred</w:t>
      </w:r>
      <w:r w:rsidR="009667AD">
        <w:rPr>
          <w:rFonts w:ascii="Cochin" w:hAnsi="Cochin" w:cs="Calibri"/>
          <w:sz w:val="22"/>
          <w:szCs w:val="22"/>
        </w:rPr>
        <w:t>)</w:t>
      </w:r>
      <w:r w:rsidR="00FD234F">
        <w:rPr>
          <w:rFonts w:ascii="Cochin" w:hAnsi="Cochin" w:cs="Calibri"/>
          <w:sz w:val="22"/>
          <w:szCs w:val="22"/>
        </w:rPr>
        <w:t xml:space="preserve"> </w:t>
      </w:r>
      <w:r w:rsidR="009B6CC0">
        <w:rPr>
          <w:rFonts w:ascii="Cochin" w:hAnsi="Cochin" w:cs="Calibri"/>
          <w:sz w:val="22"/>
          <w:szCs w:val="22"/>
        </w:rPr>
        <w:t xml:space="preserve">archetypal </w:t>
      </w:r>
      <w:r w:rsidR="009B6CC0" w:rsidRPr="00E30023">
        <w:rPr>
          <w:rFonts w:ascii="Cochin" w:hAnsi="Cochin" w:cs="Calibri"/>
          <w:sz w:val="22"/>
          <w:szCs w:val="22"/>
        </w:rPr>
        <w:t>symbolism</w:t>
      </w:r>
      <w:r w:rsidR="00EF6F34" w:rsidRPr="00E30023">
        <w:rPr>
          <w:rFonts w:ascii="Cochin" w:hAnsi="Cochin" w:cs="Calibri"/>
          <w:sz w:val="22"/>
          <w:szCs w:val="22"/>
        </w:rPr>
        <w:t>,</w:t>
      </w:r>
      <w:r w:rsidR="00EF6F34">
        <w:rPr>
          <w:rFonts w:ascii="Cochin" w:hAnsi="Cochin" w:cs="Calibri"/>
          <w:sz w:val="22"/>
          <w:szCs w:val="22"/>
        </w:rPr>
        <w:t xml:space="preserve"> </w:t>
      </w:r>
      <w:r w:rsidR="002B02EE">
        <w:rPr>
          <w:rFonts w:ascii="Cochin" w:hAnsi="Cochin" w:cs="Calibri"/>
          <w:sz w:val="22"/>
          <w:szCs w:val="22"/>
        </w:rPr>
        <w:t>‘bearing the cosmic “correspondence” within</w:t>
      </w:r>
      <w:r w:rsidR="00A74CA5">
        <w:rPr>
          <w:rFonts w:ascii="Cochin" w:hAnsi="Cochin" w:cs="Calibri"/>
          <w:sz w:val="22"/>
          <w:szCs w:val="22"/>
        </w:rPr>
        <w:t>’</w:t>
      </w:r>
      <w:r w:rsidR="00EE6A31">
        <w:rPr>
          <w:rFonts w:ascii="Cochin" w:hAnsi="Cochin" w:cs="Calibri"/>
          <w:sz w:val="22"/>
          <w:szCs w:val="22"/>
        </w:rPr>
        <w:t xml:space="preserve">. </w:t>
      </w:r>
      <w:r w:rsidR="00B565B5">
        <w:rPr>
          <w:rFonts w:ascii="Cochin" w:hAnsi="Cochin" w:cs="Calibri"/>
          <w:sz w:val="22"/>
          <w:szCs w:val="22"/>
        </w:rPr>
        <w:t xml:space="preserve">I seek to illustrate </w:t>
      </w:r>
      <w:r w:rsidR="000F5041">
        <w:rPr>
          <w:rFonts w:ascii="Cochin" w:hAnsi="Cochin" w:cs="Calibri"/>
          <w:sz w:val="22"/>
          <w:szCs w:val="22"/>
        </w:rPr>
        <w:t xml:space="preserve">how this </w:t>
      </w:r>
      <w:r w:rsidR="00B96D2F">
        <w:rPr>
          <w:rFonts w:ascii="Cochin" w:hAnsi="Cochin" w:cs="Calibri"/>
          <w:sz w:val="22"/>
          <w:szCs w:val="22"/>
        </w:rPr>
        <w:t>‘</w:t>
      </w:r>
      <w:r w:rsidR="000F5041">
        <w:rPr>
          <w:rFonts w:ascii="Cochin" w:hAnsi="Cochin" w:cs="Calibri"/>
          <w:sz w:val="22"/>
          <w:szCs w:val="22"/>
        </w:rPr>
        <w:t>cosmic “correspondence”</w:t>
      </w:r>
      <w:r w:rsidR="00B96D2F">
        <w:rPr>
          <w:rFonts w:ascii="Cochin" w:hAnsi="Cochin" w:cs="Calibri"/>
          <w:sz w:val="22"/>
          <w:szCs w:val="22"/>
        </w:rPr>
        <w:t>’</w:t>
      </w:r>
      <w:r w:rsidR="0040479C">
        <w:rPr>
          <w:rFonts w:ascii="Cochin" w:hAnsi="Cochin" w:cs="Calibri"/>
          <w:sz w:val="22"/>
          <w:szCs w:val="22"/>
        </w:rPr>
        <w:t xml:space="preserve"> </w:t>
      </w:r>
      <w:r w:rsidR="003753D5">
        <w:rPr>
          <w:rFonts w:ascii="Cochin" w:hAnsi="Cochin" w:cs="Calibri"/>
          <w:sz w:val="22"/>
          <w:szCs w:val="22"/>
        </w:rPr>
        <w:t xml:space="preserve">may </w:t>
      </w:r>
      <w:r w:rsidR="000F5041">
        <w:rPr>
          <w:rFonts w:ascii="Cochin" w:hAnsi="Cochin" w:cs="Calibri"/>
          <w:sz w:val="22"/>
          <w:szCs w:val="22"/>
        </w:rPr>
        <w:t xml:space="preserve">manifest through capturing elements of the </w:t>
      </w:r>
      <w:proofErr w:type="spellStart"/>
      <w:r w:rsidR="000F5041">
        <w:rPr>
          <w:rFonts w:ascii="Cochin" w:hAnsi="Cochin" w:cs="Calibri"/>
          <w:sz w:val="22"/>
          <w:szCs w:val="22"/>
        </w:rPr>
        <w:t>interrelationality</w:t>
      </w:r>
      <w:proofErr w:type="spellEnd"/>
      <w:r w:rsidR="000F5041">
        <w:rPr>
          <w:rFonts w:ascii="Cochin" w:hAnsi="Cochin" w:cs="Calibri"/>
          <w:sz w:val="22"/>
          <w:szCs w:val="22"/>
        </w:rPr>
        <w:t xml:space="preserve"> of Vedic and Judaic peoples with their ecological locale </w:t>
      </w:r>
      <w:r w:rsidR="00801968">
        <w:rPr>
          <w:rFonts w:ascii="Cochin" w:hAnsi="Cochin" w:cs="Calibri"/>
          <w:sz w:val="22"/>
          <w:szCs w:val="22"/>
        </w:rPr>
        <w:t xml:space="preserve">(specifically in relation to water) </w:t>
      </w:r>
      <w:r w:rsidR="000F5041">
        <w:rPr>
          <w:rFonts w:ascii="Cochin" w:hAnsi="Cochin" w:cs="Calibri"/>
          <w:sz w:val="22"/>
          <w:szCs w:val="22"/>
        </w:rPr>
        <w:t xml:space="preserve">and its </w:t>
      </w:r>
      <w:r w:rsidR="0013036F">
        <w:rPr>
          <w:rFonts w:ascii="Cochin" w:hAnsi="Cochin" w:cs="Calibri"/>
          <w:sz w:val="22"/>
          <w:szCs w:val="22"/>
        </w:rPr>
        <w:t>imprinting</w:t>
      </w:r>
      <w:r w:rsidR="000F5041">
        <w:rPr>
          <w:rFonts w:ascii="Cochin" w:hAnsi="Cochin" w:cs="Calibri"/>
          <w:sz w:val="22"/>
          <w:szCs w:val="22"/>
        </w:rPr>
        <w:t xml:space="preserve"> onto that greater cosmological environment composed of their </w:t>
      </w:r>
      <w:r w:rsidR="000F5041" w:rsidRPr="00F36938">
        <w:rPr>
          <w:rFonts w:ascii="Cochin" w:hAnsi="Cochin" w:cs="Calibri"/>
          <w:sz w:val="22"/>
          <w:szCs w:val="22"/>
        </w:rPr>
        <w:t>divine</w:t>
      </w:r>
      <w:r w:rsidR="000F5041">
        <w:rPr>
          <w:rFonts w:ascii="Cochin" w:hAnsi="Cochin" w:cs="Calibri"/>
          <w:sz w:val="22"/>
          <w:szCs w:val="22"/>
        </w:rPr>
        <w:t xml:space="preserve"> archetypes in the mind</w:t>
      </w:r>
      <w:r w:rsidR="00A50E47">
        <w:rPr>
          <w:rFonts w:ascii="Cochin" w:hAnsi="Cochin" w:cs="Calibri"/>
          <w:sz w:val="22"/>
          <w:szCs w:val="22"/>
        </w:rPr>
        <w:t xml:space="preserve"> -</w:t>
      </w:r>
      <w:r w:rsidR="000F5041">
        <w:rPr>
          <w:rFonts w:ascii="Cochin" w:hAnsi="Cochin" w:cs="Calibri"/>
          <w:sz w:val="22"/>
          <w:szCs w:val="22"/>
        </w:rPr>
        <w:t xml:space="preserve"> understood </w:t>
      </w:r>
      <w:r w:rsidR="007146A1">
        <w:rPr>
          <w:rFonts w:ascii="Cochin" w:hAnsi="Cochin" w:cs="Calibri"/>
          <w:sz w:val="22"/>
          <w:szCs w:val="22"/>
        </w:rPr>
        <w:t>by Jung to be</w:t>
      </w:r>
      <w:r w:rsidR="000F5041">
        <w:rPr>
          <w:rFonts w:ascii="Cochin" w:hAnsi="Cochin" w:cs="Calibri"/>
          <w:sz w:val="22"/>
          <w:szCs w:val="22"/>
        </w:rPr>
        <w:t xml:space="preserve"> </w:t>
      </w:r>
      <w:r w:rsidR="000F5041">
        <w:rPr>
          <w:rFonts w:ascii="AppleSystemUIFont" w:eastAsiaTheme="minorEastAsia" w:hAnsi="AppleSystemUIFont" w:cs="AppleSystemUIFont"/>
          <w:sz w:val="16"/>
          <w:szCs w:val="16"/>
          <w:lang w:val="en-US"/>
        </w:rPr>
        <w:t>a ‘</w:t>
      </w:r>
      <w:r w:rsidR="000F5041" w:rsidRPr="00CF3D6A">
        <w:rPr>
          <w:rFonts w:ascii="AppleSystemUIFont" w:eastAsiaTheme="minorEastAsia" w:hAnsi="AppleSystemUIFont" w:cs="AppleSystemUIFont"/>
          <w:b/>
          <w:bCs/>
          <w:i/>
          <w:iCs/>
          <w:sz w:val="16"/>
          <w:szCs w:val="16"/>
          <w:lang w:val="en-US"/>
        </w:rPr>
        <w:t>system of adaptation determined by the conditions of an earthly environment.</w:t>
      </w:r>
      <w:r w:rsidR="000F5041">
        <w:rPr>
          <w:rFonts w:ascii="AppleSystemUIFont" w:eastAsiaTheme="minorEastAsia" w:hAnsi="AppleSystemUIFont" w:cs="AppleSystemUIFont"/>
          <w:b/>
          <w:bCs/>
          <w:i/>
          <w:iCs/>
          <w:sz w:val="16"/>
          <w:szCs w:val="16"/>
          <w:lang w:val="en-US"/>
        </w:rPr>
        <w:t>’</w:t>
      </w:r>
      <w:r w:rsidR="000F5041">
        <w:rPr>
          <w:rStyle w:val="FootnoteReference"/>
          <w:rFonts w:ascii="AppleSystemUIFont" w:eastAsiaTheme="minorEastAsia" w:hAnsi="AppleSystemUIFont" w:cs="AppleSystemUIFont"/>
          <w:b/>
          <w:bCs/>
          <w:i/>
          <w:iCs/>
          <w:sz w:val="16"/>
          <w:szCs w:val="16"/>
          <w:lang w:val="en-US"/>
        </w:rPr>
        <w:footnoteReference w:id="14"/>
      </w:r>
      <w:r w:rsidR="00792444">
        <w:rPr>
          <w:rFonts w:ascii="AppleSystemUIFont" w:eastAsiaTheme="minorEastAsia" w:hAnsi="AppleSystemUIFont" w:cs="AppleSystemUIFont"/>
          <w:sz w:val="20"/>
          <w:szCs w:val="20"/>
          <w:lang w:val="en-US"/>
        </w:rPr>
        <w:t xml:space="preserve"> Jung contended that these motifs </w:t>
      </w:r>
      <w:r w:rsidR="00BB43D2" w:rsidRPr="003323BD">
        <w:rPr>
          <w:rFonts w:ascii="Cochin" w:eastAsiaTheme="minorEastAsia" w:hAnsi="Cochin" w:cs="AppleSystemUIFont"/>
          <w:lang w:val="en-US"/>
        </w:rPr>
        <w:t>relate and orient</w:t>
      </w:r>
      <w:r w:rsidR="007C1D7A" w:rsidRPr="003323BD">
        <w:rPr>
          <w:rFonts w:ascii="Cochin" w:eastAsiaTheme="minorEastAsia" w:hAnsi="Cochin" w:cs="AppleSystemUIFont"/>
          <w:lang w:val="en-US"/>
        </w:rPr>
        <w:t xml:space="preserve"> the people</w:t>
      </w:r>
      <w:r w:rsidR="003323BD" w:rsidRPr="003323BD">
        <w:rPr>
          <w:rFonts w:ascii="Cochin" w:eastAsiaTheme="minorEastAsia" w:hAnsi="Cochin" w:cs="AppleSystemUIFont"/>
          <w:lang w:val="en-US"/>
        </w:rPr>
        <w:t>, resonating profoundly emotionally</w:t>
      </w:r>
      <w:r w:rsidR="004871E7">
        <w:rPr>
          <w:rFonts w:ascii="Cochin" w:eastAsiaTheme="minorEastAsia" w:hAnsi="Cochin" w:cs="AppleSystemUIFont"/>
          <w:lang w:val="en-US"/>
        </w:rPr>
        <w:t>,</w:t>
      </w:r>
      <w:r w:rsidR="003323BD" w:rsidRPr="003323BD">
        <w:rPr>
          <w:rFonts w:ascii="Cochin" w:eastAsiaTheme="minorEastAsia" w:hAnsi="Cochin" w:cs="AppleSystemUIFont"/>
          <w:lang w:val="en-US"/>
        </w:rPr>
        <w:t xml:space="preserve"> culturally, </w:t>
      </w:r>
      <w:r w:rsidR="004871E7">
        <w:rPr>
          <w:rFonts w:ascii="Cochin" w:eastAsiaTheme="minorEastAsia" w:hAnsi="Cochin" w:cs="AppleSystemUIFont"/>
          <w:lang w:val="en-US"/>
        </w:rPr>
        <w:t xml:space="preserve">and </w:t>
      </w:r>
      <w:r w:rsidR="003323BD" w:rsidRPr="003323BD">
        <w:rPr>
          <w:rFonts w:ascii="Cochin" w:eastAsiaTheme="minorEastAsia" w:hAnsi="Cochin" w:cs="AppleSystemUIFont"/>
          <w:lang w:val="en-US"/>
        </w:rPr>
        <w:t>generational</w:t>
      </w:r>
      <w:r w:rsidR="00FC405A">
        <w:rPr>
          <w:rFonts w:ascii="Cochin" w:eastAsiaTheme="minorEastAsia" w:hAnsi="Cochin" w:cs="AppleSystemUIFont"/>
          <w:lang w:val="en-US"/>
        </w:rPr>
        <w:t>l</w:t>
      </w:r>
      <w:r w:rsidR="003323BD" w:rsidRPr="003323BD">
        <w:rPr>
          <w:rFonts w:ascii="Cochin" w:eastAsiaTheme="minorEastAsia" w:hAnsi="Cochin" w:cs="AppleSystemUIFont"/>
          <w:lang w:val="en-US"/>
        </w:rPr>
        <w:t>y</w:t>
      </w:r>
      <w:r w:rsidR="004871E7">
        <w:rPr>
          <w:rFonts w:ascii="Cochin" w:eastAsiaTheme="minorEastAsia" w:hAnsi="Cochin" w:cs="AppleSystemUIFont"/>
          <w:lang w:val="en-US"/>
        </w:rPr>
        <w:t>,</w:t>
      </w:r>
      <w:r w:rsidR="003323BD" w:rsidRPr="003323BD">
        <w:rPr>
          <w:rFonts w:ascii="Cochin" w:eastAsiaTheme="minorEastAsia" w:hAnsi="Cochin" w:cs="AppleSystemUIFont"/>
          <w:lang w:val="en-US"/>
        </w:rPr>
        <w:t xml:space="preserve"> but reflecting cultures’ dynamic needs and interests since </w:t>
      </w:r>
      <w:r w:rsidR="00AC08AC">
        <w:rPr>
          <w:rFonts w:ascii="Cochin" w:eastAsiaTheme="minorEastAsia" w:hAnsi="Cochin" w:cs="AppleSystemUIFont"/>
          <w:lang w:val="en-US"/>
        </w:rPr>
        <w:t xml:space="preserve">archetypes are </w:t>
      </w:r>
      <w:r w:rsidR="00AC08AC" w:rsidRPr="00295759">
        <w:rPr>
          <w:rFonts w:ascii="Cochin" w:eastAsiaTheme="minorEastAsia" w:hAnsi="Cochin" w:cs="AppleSystemUIFont"/>
          <w:lang w:val="en-US"/>
        </w:rPr>
        <w:t>capable of endless development and differentiation</w:t>
      </w:r>
      <w:r w:rsidR="005E1979" w:rsidRPr="003323BD">
        <w:rPr>
          <w:rFonts w:ascii="Cochin" w:eastAsiaTheme="minorEastAsia" w:hAnsi="Cochin" w:cs="AppleSystemUIFont"/>
          <w:lang w:val="en-US"/>
        </w:rPr>
        <w:t>.</w:t>
      </w:r>
      <w:r w:rsidR="001400E0" w:rsidRPr="003323BD">
        <w:rPr>
          <w:rStyle w:val="FootnoteReference"/>
          <w:rFonts w:ascii="Cochin" w:eastAsiaTheme="minorEastAsia" w:hAnsi="Cochin" w:cs="AppleSystemUIFont"/>
          <w:lang w:val="en-US"/>
        </w:rPr>
        <w:footnoteReference w:id="15"/>
      </w:r>
    </w:p>
    <w:p w14:paraId="36AD18B6" w14:textId="35708E44" w:rsidR="00D355C3" w:rsidRPr="00D95FDF" w:rsidRDefault="00D355C3" w:rsidP="00C743BA">
      <w:pPr>
        <w:autoSpaceDE w:val="0"/>
        <w:autoSpaceDN w:val="0"/>
        <w:adjustRightInd w:val="0"/>
        <w:rPr>
          <w:rFonts w:ascii="Cochin" w:hAnsi="Cochin" w:cs="AppleSystemUIFont"/>
          <w:sz w:val="22"/>
          <w:szCs w:val="22"/>
          <w:u w:val="single"/>
        </w:rPr>
      </w:pPr>
    </w:p>
    <w:p w14:paraId="2929EEC4" w14:textId="490C7626" w:rsidR="00C226FA" w:rsidRPr="001B3009" w:rsidRDefault="00C226FA" w:rsidP="00645323">
      <w:pPr>
        <w:jc w:val="center"/>
        <w:rPr>
          <w:b/>
          <w:bCs/>
          <w:sz w:val="40"/>
          <w:szCs w:val="40"/>
        </w:rPr>
      </w:pPr>
      <w:r w:rsidRPr="001B3009">
        <w:rPr>
          <w:b/>
          <w:bCs/>
          <w:sz w:val="40"/>
          <w:szCs w:val="40"/>
        </w:rPr>
        <w:t>ECO-SPIRITUALITY</w:t>
      </w:r>
    </w:p>
    <w:p w14:paraId="5FB849C4" w14:textId="77777777" w:rsidR="00376671" w:rsidRDefault="00376671" w:rsidP="00C226FA"/>
    <w:p w14:paraId="33B5703C" w14:textId="2DDC7D3D" w:rsidR="00C226FA" w:rsidRDefault="00C226FA" w:rsidP="00C226FA">
      <w:pPr>
        <w:rPr>
          <w:rFonts w:ascii="AppleSystemUIFont" w:eastAsiaTheme="minorEastAsia" w:hAnsi="AppleSystemUIFont" w:cs="AppleSystemUIFont"/>
          <w:sz w:val="26"/>
          <w:szCs w:val="26"/>
          <w:u w:val="single"/>
          <w:lang w:val="en-US"/>
        </w:rPr>
      </w:pPr>
      <w:r w:rsidRPr="00D17E02">
        <w:t xml:space="preserve">In her book </w:t>
      </w:r>
      <w:proofErr w:type="spellStart"/>
      <w:r w:rsidRPr="00D17E02">
        <w:rPr>
          <w:i/>
          <w:iCs/>
        </w:rPr>
        <w:t>Ecospirituality</w:t>
      </w:r>
      <w:proofErr w:type="spellEnd"/>
      <w:r w:rsidRPr="00D17E02">
        <w:rPr>
          <w:i/>
          <w:iCs/>
        </w:rPr>
        <w:t>: An Introduction</w:t>
      </w:r>
      <w:r w:rsidRPr="00D17E02">
        <w:t>, Rachael Wheeler defines eco-spirituality as ‘how one relates to the sacred within the context of our natural, global, and even cosmic ecosystems’.</w:t>
      </w:r>
      <w:r>
        <w:rPr>
          <w:rStyle w:val="FootnoteReference"/>
        </w:rPr>
        <w:footnoteReference w:id="16"/>
      </w:r>
      <w:r w:rsidRPr="00D17E02">
        <w:t xml:space="preserve"> </w:t>
      </w:r>
      <w:r>
        <w:t xml:space="preserve">This situates this work in its intentions: </w:t>
      </w:r>
      <w:r w:rsidRPr="0031699D">
        <w:t>to cognise how</w:t>
      </w:r>
      <w:r w:rsidR="00605211" w:rsidRPr="0031699D">
        <w:t xml:space="preserve"> aquatic</w:t>
      </w:r>
      <w:r w:rsidRPr="0031699D">
        <w:t xml:space="preserve"> environmental circumstances may have influenced the formation of divine archetypes and how this may have influenced perception of and interrelationship with the local environment - believing that this research will help contextualise the </w:t>
      </w:r>
      <w:r w:rsidRPr="0031699D">
        <w:rPr>
          <w:rFonts w:ascii="AppleSystemUIFont" w:eastAsiaTheme="minorEastAsia" w:hAnsi="AppleSystemUIFont" w:cs="AppleSystemUIFont"/>
          <w:sz w:val="26"/>
          <w:szCs w:val="26"/>
          <w:u w:val="single"/>
          <w:lang w:val="en-US"/>
        </w:rPr>
        <w:t>eco-spiritual settlements of Vedic and Judaic peoples</w:t>
      </w:r>
      <w:r w:rsidR="00A5513A" w:rsidRPr="0031699D">
        <w:rPr>
          <w:rFonts w:ascii="AppleSystemUIFont" w:eastAsiaTheme="minorEastAsia" w:hAnsi="AppleSystemUIFont" w:cs="AppleSystemUIFont"/>
          <w:sz w:val="26"/>
          <w:szCs w:val="26"/>
          <w:u w:val="single"/>
          <w:lang w:val="en-US"/>
        </w:rPr>
        <w:t xml:space="preserve"> in both the </w:t>
      </w:r>
      <w:r w:rsidRPr="0031699D">
        <w:rPr>
          <w:rFonts w:ascii="AppleSystemUIFont" w:eastAsiaTheme="minorEastAsia" w:hAnsi="AppleSystemUIFont" w:cs="AppleSystemUIFont"/>
          <w:sz w:val="26"/>
          <w:szCs w:val="26"/>
          <w:u w:val="single"/>
          <w:lang w:val="en-US"/>
        </w:rPr>
        <w:t xml:space="preserve">earthly </w:t>
      </w:r>
      <w:r w:rsidR="00A5513A" w:rsidRPr="0031699D">
        <w:rPr>
          <w:rFonts w:ascii="AppleSystemUIFont" w:eastAsiaTheme="minorEastAsia" w:hAnsi="AppleSystemUIFont" w:cs="AppleSystemUIFont"/>
          <w:sz w:val="26"/>
          <w:szCs w:val="26"/>
          <w:u w:val="single"/>
          <w:lang w:val="en-US"/>
        </w:rPr>
        <w:t xml:space="preserve">sense and as part of their greater sacred cosmological environment </w:t>
      </w:r>
      <w:r w:rsidRPr="0031699D">
        <w:rPr>
          <w:rFonts w:ascii="AppleSystemUIFont" w:eastAsiaTheme="minorEastAsia" w:hAnsi="AppleSystemUIFont" w:cs="AppleSystemUIFont"/>
          <w:sz w:val="26"/>
          <w:szCs w:val="26"/>
          <w:u w:val="single"/>
          <w:lang w:val="en-US"/>
        </w:rPr>
        <w:t>composed of</w:t>
      </w:r>
      <w:r w:rsidRPr="0031699D">
        <w:rPr>
          <w:rFonts w:ascii="AppleSystemUIFont" w:eastAsiaTheme="minorEastAsia" w:hAnsi="AppleSystemUIFont" w:cs="AppleSystemUIFont"/>
          <w:sz w:val="26"/>
          <w:szCs w:val="26"/>
          <w:lang w:val="en-US"/>
        </w:rPr>
        <w:t xml:space="preserve"> </w:t>
      </w:r>
      <w:r w:rsidRPr="0031699D">
        <w:rPr>
          <w:rFonts w:ascii="AppleSystemUIFont" w:eastAsiaTheme="minorEastAsia" w:hAnsi="AppleSystemUIFont" w:cs="AppleSystemUIFont"/>
          <w:sz w:val="26"/>
          <w:szCs w:val="26"/>
          <w:u w:val="single"/>
          <w:lang w:val="en-US"/>
        </w:rPr>
        <w:t>symbols and archetypal conception</w:t>
      </w:r>
      <w:r w:rsidR="0031699D">
        <w:rPr>
          <w:rFonts w:ascii="AppleSystemUIFont" w:eastAsiaTheme="minorEastAsia" w:hAnsi="AppleSystemUIFont" w:cs="AppleSystemUIFont"/>
          <w:sz w:val="26"/>
          <w:szCs w:val="26"/>
          <w:u w:val="single"/>
          <w:lang w:val="en-US"/>
        </w:rPr>
        <w:t>.</w:t>
      </w:r>
      <w:r>
        <w:rPr>
          <w:rFonts w:ascii="AppleSystemUIFont" w:eastAsiaTheme="minorEastAsia" w:hAnsi="AppleSystemUIFont" w:cs="AppleSystemUIFont"/>
          <w:sz w:val="26"/>
          <w:szCs w:val="26"/>
          <w:u w:val="single"/>
          <w:lang w:val="en-US"/>
        </w:rPr>
        <w:t xml:space="preserve"> </w:t>
      </w:r>
    </w:p>
    <w:p w14:paraId="64FD8BB9" w14:textId="77777777" w:rsidR="007926F0" w:rsidRPr="007926F0" w:rsidRDefault="007926F0" w:rsidP="00C226FA">
      <w:pPr>
        <w:rPr>
          <w:rFonts w:ascii="AppleSystemUIFont" w:eastAsiaTheme="minorEastAsia" w:hAnsi="AppleSystemUIFont" w:cs="AppleSystemUIFont"/>
          <w:sz w:val="26"/>
          <w:szCs w:val="26"/>
          <w:u w:val="single"/>
          <w:lang w:val="en-US"/>
        </w:rPr>
      </w:pPr>
    </w:p>
    <w:p w14:paraId="796E5844" w14:textId="77777777" w:rsidR="00B55DF8" w:rsidRPr="00D17E02" w:rsidRDefault="00B55DF8" w:rsidP="00B55DF8"/>
    <w:p w14:paraId="193D119B" w14:textId="7D138DCE" w:rsidR="00B55DF8" w:rsidRPr="00FF4886" w:rsidRDefault="007D4051" w:rsidP="00847CB8">
      <w:pPr>
        <w:jc w:val="center"/>
        <w:rPr>
          <w:b/>
          <w:bCs/>
          <w:sz w:val="40"/>
          <w:szCs w:val="40"/>
        </w:rPr>
      </w:pPr>
      <w:r w:rsidRPr="00FF4886">
        <w:rPr>
          <w:b/>
          <w:bCs/>
          <w:sz w:val="40"/>
          <w:szCs w:val="40"/>
        </w:rPr>
        <w:t>SACRED</w:t>
      </w:r>
      <w:r w:rsidR="00566961" w:rsidRPr="00FF4886">
        <w:rPr>
          <w:b/>
          <w:bCs/>
          <w:sz w:val="40"/>
          <w:szCs w:val="40"/>
        </w:rPr>
        <w:t xml:space="preserve"> </w:t>
      </w:r>
      <w:r w:rsidR="00B55DF8" w:rsidRPr="00FF4886">
        <w:rPr>
          <w:b/>
          <w:bCs/>
          <w:sz w:val="40"/>
          <w:szCs w:val="40"/>
        </w:rPr>
        <w:t>SPACE</w:t>
      </w:r>
    </w:p>
    <w:p w14:paraId="6D48BCF2" w14:textId="77777777" w:rsidR="00376671" w:rsidRDefault="00376671" w:rsidP="00D43A44">
      <w:pPr>
        <w:autoSpaceDE w:val="0"/>
        <w:autoSpaceDN w:val="0"/>
        <w:adjustRightInd w:val="0"/>
        <w:rPr>
          <w:rFonts w:ascii="Cochin" w:hAnsi="Cochin" w:cs="AppleSystemUIFont"/>
          <w:sz w:val="22"/>
          <w:szCs w:val="22"/>
          <w:u w:val="single"/>
        </w:rPr>
      </w:pPr>
    </w:p>
    <w:p w14:paraId="0FDFCD45" w14:textId="07F5E6CD" w:rsidR="00376671" w:rsidRDefault="00B55DF8" w:rsidP="00B32423">
      <w:pPr>
        <w:autoSpaceDE w:val="0"/>
        <w:autoSpaceDN w:val="0"/>
        <w:adjustRightInd w:val="0"/>
        <w:rPr>
          <w:rFonts w:ascii="Cochin" w:hAnsi="Cochin" w:cs="AppleSystemUIFont"/>
          <w:sz w:val="22"/>
          <w:szCs w:val="22"/>
          <w:u w:val="single"/>
        </w:rPr>
      </w:pPr>
      <w:r w:rsidRPr="00D17E02">
        <w:rPr>
          <w:rFonts w:ascii="Cochin" w:hAnsi="Cochin" w:cs="AppleSystemUIFont"/>
          <w:sz w:val="22"/>
          <w:szCs w:val="22"/>
          <w:u w:val="single"/>
        </w:rPr>
        <w:t xml:space="preserve">Since this work is one of relationship between humanity, water, and cogitating the sacred; the concept of place is a pressing one. </w:t>
      </w:r>
      <w:r w:rsidR="00D44663">
        <w:rPr>
          <w:rFonts w:ascii="Cochin" w:hAnsi="Cochin" w:cs="AppleSystemUIFont"/>
          <w:sz w:val="22"/>
          <w:szCs w:val="22"/>
          <w:u w:val="single"/>
        </w:rPr>
        <w:t xml:space="preserve">A </w:t>
      </w:r>
      <w:proofErr w:type="gramStart"/>
      <w:r w:rsidR="00D44663">
        <w:rPr>
          <w:rFonts w:ascii="Cochin" w:hAnsi="Cochin" w:cs="AppleSystemUIFont"/>
          <w:sz w:val="22"/>
          <w:szCs w:val="22"/>
          <w:u w:val="single"/>
        </w:rPr>
        <w:t>principle</w:t>
      </w:r>
      <w:proofErr w:type="gramEnd"/>
      <w:r w:rsidR="00D44663">
        <w:rPr>
          <w:rFonts w:ascii="Cochin" w:hAnsi="Cochin" w:cs="AppleSystemUIFont"/>
          <w:sz w:val="22"/>
          <w:szCs w:val="22"/>
          <w:u w:val="single"/>
        </w:rPr>
        <w:t xml:space="preserve"> </w:t>
      </w:r>
      <w:r w:rsidRPr="00D17E02">
        <w:rPr>
          <w:rFonts w:ascii="Cochin" w:hAnsi="Cochin" w:cs="AppleSystemUIFont"/>
          <w:sz w:val="22"/>
          <w:szCs w:val="22"/>
          <w:u w:val="single"/>
        </w:rPr>
        <w:t xml:space="preserve">scholar in the field of space and place, and especially the distinction between sacred and profane types of space, their characteristics, and elements of our relationship with them, is Romanian religious historian Mircea Eliade (1907-1986). </w:t>
      </w:r>
      <w:r w:rsidRPr="009D6BB7">
        <w:rPr>
          <w:rFonts w:ascii="Cochin" w:hAnsi="Cochin" w:cs="AppleSystemUIFont"/>
          <w:sz w:val="22"/>
          <w:szCs w:val="22"/>
          <w:u w:val="single"/>
        </w:rPr>
        <w:t xml:space="preserve">Eliade stressed the cultural importance and physiological and psychological consequence of choosing a habitation; that the selecting and development of a particular environment into a </w:t>
      </w:r>
      <w:r w:rsidRPr="009D6BB7">
        <w:rPr>
          <w:rFonts w:ascii="Cochin" w:hAnsi="Cochin" w:cs="AppleSystemUIFont"/>
          <w:i/>
          <w:iCs/>
          <w:sz w:val="22"/>
          <w:szCs w:val="22"/>
          <w:u w:val="single"/>
        </w:rPr>
        <w:t>home</w:t>
      </w:r>
      <w:r w:rsidRPr="009D6BB7">
        <w:rPr>
          <w:rFonts w:ascii="Cochin" w:hAnsi="Cochin" w:cs="AppleSystemUIFont"/>
          <w:sz w:val="22"/>
          <w:szCs w:val="22"/>
          <w:u w:val="single"/>
        </w:rPr>
        <w:t xml:space="preserve"> was an act of cosmological creation, </w:t>
      </w:r>
      <w:r w:rsidRPr="009D6BB7">
        <w:rPr>
          <w:rFonts w:ascii="Cochin" w:hAnsi="Cochin" w:cs="AppleSystemUIFont"/>
          <w:sz w:val="22"/>
          <w:szCs w:val="22"/>
          <w:u w:val="single"/>
        </w:rPr>
        <w:lastRenderedPageBreak/>
        <w:t>maintenance, and renewal,</w:t>
      </w:r>
      <w:r w:rsidRPr="009D6BB7">
        <w:rPr>
          <w:rStyle w:val="FootnoteReference"/>
          <w:rFonts w:ascii="Cochin" w:hAnsi="Cochin" w:cs="AppleSystemUIFont"/>
          <w:sz w:val="22"/>
          <w:szCs w:val="22"/>
          <w:u w:val="single"/>
        </w:rPr>
        <w:footnoteReference w:id="17"/>
      </w:r>
      <w:r w:rsidRPr="00D17E02">
        <w:rPr>
          <w:rFonts w:ascii="Cochin" w:hAnsi="Cochin"/>
          <w:sz w:val="22"/>
          <w:szCs w:val="22"/>
          <w:u w:val="single"/>
        </w:rPr>
        <w:t xml:space="preserve"> with these </w:t>
      </w:r>
      <w:r w:rsidRPr="00D17E02">
        <w:rPr>
          <w:rFonts w:ascii="Cochin" w:hAnsi="Cochin" w:cs="AppleSystemUIFont"/>
          <w:sz w:val="22"/>
          <w:szCs w:val="22"/>
          <w:u w:val="single"/>
        </w:rPr>
        <w:t xml:space="preserve">‘techniques of orientation […] techniques for the construction of sacred space’. Eliade furthermore stated that the </w:t>
      </w:r>
      <w:r w:rsidRPr="00543B86">
        <w:rPr>
          <w:rFonts w:ascii="Cochin" w:hAnsi="Cochin" w:cs="AppleSystemUIFont"/>
          <w:b/>
          <w:bCs/>
          <w:sz w:val="22"/>
          <w:szCs w:val="22"/>
          <w:u w:val="single"/>
        </w:rPr>
        <w:t>miniature cosmology</w:t>
      </w:r>
      <w:r w:rsidRPr="00D17E02">
        <w:rPr>
          <w:rFonts w:ascii="Cochin" w:hAnsi="Cochin" w:cs="AppleSystemUIFont"/>
          <w:sz w:val="22"/>
          <w:szCs w:val="22"/>
          <w:u w:val="single"/>
        </w:rPr>
        <w:t xml:space="preserve"> that constitutes a </w:t>
      </w:r>
      <w:r w:rsidRPr="00D17E02">
        <w:rPr>
          <w:rFonts w:ascii="Cochin" w:hAnsi="Cochin" w:cs="AppleSystemUIFont"/>
          <w:i/>
          <w:iCs/>
          <w:sz w:val="22"/>
          <w:szCs w:val="22"/>
          <w:u w:val="single"/>
        </w:rPr>
        <w:t>place</w:t>
      </w:r>
      <w:r w:rsidRPr="00D17E02">
        <w:rPr>
          <w:rFonts w:ascii="Cochin" w:hAnsi="Cochin" w:cs="AppleSystemUIFont"/>
          <w:sz w:val="22"/>
          <w:szCs w:val="22"/>
          <w:u w:val="single"/>
        </w:rPr>
        <w:t xml:space="preserve"> and even the ‘daily routine with its acts and gestures’ can be ‘transfigured’ and ‘</w:t>
      </w:r>
      <w:proofErr w:type="spellStart"/>
      <w:r w:rsidRPr="00D17E02">
        <w:rPr>
          <w:rFonts w:ascii="Cochin" w:hAnsi="Cochin" w:cs="AppleSystemUIFont"/>
          <w:sz w:val="22"/>
          <w:szCs w:val="22"/>
          <w:u w:val="single"/>
        </w:rPr>
        <w:t>valorized</w:t>
      </w:r>
      <w:proofErr w:type="spellEnd"/>
      <w:r w:rsidRPr="00D17E02">
        <w:rPr>
          <w:rFonts w:ascii="Cochin" w:hAnsi="Cochin" w:cs="AppleSystemUIFont"/>
          <w:sz w:val="22"/>
          <w:szCs w:val="22"/>
          <w:u w:val="single"/>
        </w:rPr>
        <w:t xml:space="preserve"> on the religious and metaphysical plane’,</w:t>
      </w:r>
      <w:r w:rsidRPr="00D17E02">
        <w:rPr>
          <w:rStyle w:val="FootnoteReference"/>
          <w:rFonts w:ascii="Cochin" w:hAnsi="Cochin" w:cs="AppleSystemUIFont"/>
          <w:sz w:val="22"/>
          <w:szCs w:val="22"/>
          <w:u w:val="single"/>
        </w:rPr>
        <w:footnoteReference w:id="18"/>
      </w:r>
      <w:r w:rsidRPr="00D17E02">
        <w:rPr>
          <w:rFonts w:ascii="Cochin" w:hAnsi="Cochin" w:cs="AppleSystemUIFont"/>
          <w:sz w:val="22"/>
          <w:szCs w:val="22"/>
          <w:u w:val="single"/>
        </w:rPr>
        <w:t xml:space="preserve"> seeing decipherable patterns everywhere,</w:t>
      </w:r>
      <w:r w:rsidRPr="00D17E02">
        <w:rPr>
          <w:rStyle w:val="FootnoteReference"/>
          <w:rFonts w:ascii="Cochin" w:hAnsi="Cochin" w:cs="AppleSystemUIFont"/>
          <w:sz w:val="22"/>
          <w:szCs w:val="22"/>
          <w:u w:val="single"/>
        </w:rPr>
        <w:footnoteReference w:id="19"/>
      </w:r>
      <w:r w:rsidRPr="00D17E02">
        <w:rPr>
          <w:rFonts w:ascii="Cochin" w:hAnsi="Cochin" w:cs="AppleSystemUIFont"/>
          <w:sz w:val="22"/>
          <w:szCs w:val="22"/>
          <w:u w:val="single"/>
        </w:rPr>
        <w:t xml:space="preserve"> with </w:t>
      </w:r>
      <w:r w:rsidRPr="00D17E02">
        <w:rPr>
          <w:rFonts w:ascii="Cochin" w:eastAsiaTheme="minorEastAsia" w:hAnsi="Cochin" w:cs="AppleSystemUIFont"/>
          <w:sz w:val="22"/>
          <w:szCs w:val="22"/>
          <w:u w:val="single"/>
        </w:rPr>
        <w:t>even ‘the most habitual gesture’ signifying a spiritual act.</w:t>
      </w:r>
      <w:r w:rsidRPr="00D17E02">
        <w:rPr>
          <w:rStyle w:val="FootnoteReference"/>
          <w:rFonts w:ascii="Cochin" w:eastAsiaTheme="minorEastAsia" w:hAnsi="Cochin" w:cs="AppleSystemUIFont"/>
          <w:sz w:val="22"/>
          <w:szCs w:val="22"/>
          <w:u w:val="single"/>
        </w:rPr>
        <w:footnoteReference w:id="20"/>
      </w:r>
      <w:r w:rsidRPr="00D17E02">
        <w:rPr>
          <w:rFonts w:ascii="Cochin" w:eastAsiaTheme="minorEastAsia" w:hAnsi="Cochin" w:cs="AppleSystemUIFont"/>
          <w:sz w:val="22"/>
          <w:szCs w:val="22"/>
          <w:u w:val="single"/>
        </w:rPr>
        <w:t xml:space="preserve"> Subsequently, Eliade emphasised that ‘symbolically, man became contemporary with the cosmogony’; that ‘he was present at the creation of the world’</w:t>
      </w:r>
      <w:r w:rsidRPr="00D17E02">
        <w:rPr>
          <w:rStyle w:val="FootnoteReference"/>
          <w:rFonts w:ascii="Cochin" w:eastAsiaTheme="minorEastAsia" w:hAnsi="Cochin" w:cs="AppleSystemUIFont"/>
          <w:sz w:val="22"/>
          <w:szCs w:val="22"/>
          <w:u w:val="single"/>
        </w:rPr>
        <w:footnoteReference w:id="21"/>
      </w:r>
      <w:r w:rsidRPr="00D17E02">
        <w:rPr>
          <w:rFonts w:ascii="Cochin" w:eastAsiaTheme="minorEastAsia" w:hAnsi="Cochin" w:cs="AppleSystemUIFont"/>
          <w:sz w:val="22"/>
          <w:szCs w:val="22"/>
          <w:u w:val="single"/>
        </w:rPr>
        <w:t xml:space="preserve"> by which he means the world infused with its sacred symbological archetypes.</w:t>
      </w:r>
      <w:r w:rsidRPr="00D17E02">
        <w:rPr>
          <w:rStyle w:val="FootnoteReference"/>
          <w:rFonts w:ascii="Cochin" w:hAnsi="Cochin" w:cs="AppleSystemUIFont"/>
          <w:sz w:val="22"/>
          <w:szCs w:val="22"/>
          <w:u w:val="single"/>
        </w:rPr>
        <w:footnoteReference w:id="22"/>
      </w:r>
      <w:r w:rsidRPr="00D17E02">
        <w:rPr>
          <w:rFonts w:ascii="Cochin" w:hAnsi="Cochin" w:cs="AppleSystemUIFont"/>
          <w:sz w:val="22"/>
          <w:szCs w:val="22"/>
          <w:u w:val="single"/>
        </w:rPr>
        <w:t xml:space="preserve"> </w:t>
      </w:r>
    </w:p>
    <w:p w14:paraId="42C1A055" w14:textId="77777777" w:rsidR="00B32423" w:rsidRPr="00B32423" w:rsidRDefault="00B32423" w:rsidP="00B32423">
      <w:pPr>
        <w:autoSpaceDE w:val="0"/>
        <w:autoSpaceDN w:val="0"/>
        <w:adjustRightInd w:val="0"/>
        <w:rPr>
          <w:rFonts w:ascii="Cochin" w:hAnsi="Cochin" w:cs="AppleSystemUIFont"/>
          <w:sz w:val="22"/>
          <w:szCs w:val="22"/>
          <w:u w:val="single"/>
        </w:rPr>
      </w:pPr>
    </w:p>
    <w:p w14:paraId="771A0D50" w14:textId="77777777" w:rsidR="00B93A2D" w:rsidRPr="00D17E02" w:rsidRDefault="00B93A2D" w:rsidP="00B55DF8">
      <w:pPr>
        <w:rPr>
          <w:sz w:val="16"/>
          <w:szCs w:val="16"/>
        </w:rPr>
      </w:pPr>
    </w:p>
    <w:p w14:paraId="4739E5C0" w14:textId="1930C1CF" w:rsidR="00B55DF8" w:rsidRPr="00431944" w:rsidRDefault="00311DF7" w:rsidP="007E62A3">
      <w:pPr>
        <w:jc w:val="center"/>
        <w:rPr>
          <w:b/>
          <w:bCs/>
          <w:sz w:val="40"/>
          <w:szCs w:val="40"/>
          <w:u w:val="single"/>
        </w:rPr>
      </w:pPr>
      <w:r w:rsidRPr="00B51E10">
        <w:rPr>
          <w:b/>
          <w:bCs/>
          <w:sz w:val="40"/>
          <w:szCs w:val="40"/>
        </w:rPr>
        <w:t>SELECT JUDAIC THOUGHT &amp; TORAH</w:t>
      </w:r>
    </w:p>
    <w:p w14:paraId="31BEBD98" w14:textId="77777777" w:rsidR="00376671" w:rsidRDefault="00376671" w:rsidP="00B55DF8">
      <w:pPr>
        <w:rPr>
          <w:sz w:val="22"/>
          <w:szCs w:val="22"/>
        </w:rPr>
      </w:pPr>
    </w:p>
    <w:p w14:paraId="6CDC9FAA" w14:textId="63D70197" w:rsidR="00591C14" w:rsidRPr="005F0F6F" w:rsidRDefault="00820DD4" w:rsidP="005F0F6F">
      <w:pPr>
        <w:rPr>
          <w:sz w:val="22"/>
          <w:szCs w:val="22"/>
        </w:rPr>
      </w:pPr>
      <w:r>
        <w:rPr>
          <w:sz w:val="22"/>
          <w:szCs w:val="22"/>
        </w:rPr>
        <w:t>The Torah</w:t>
      </w:r>
      <w:r w:rsidR="00095FD6">
        <w:rPr>
          <w:sz w:val="22"/>
          <w:szCs w:val="22"/>
        </w:rPr>
        <w:t>’s</w:t>
      </w:r>
      <w:r>
        <w:rPr>
          <w:sz w:val="22"/>
          <w:szCs w:val="22"/>
        </w:rPr>
        <w:t xml:space="preserve"> place within </w:t>
      </w:r>
      <w:r w:rsidR="00C07910" w:rsidRPr="004634FA">
        <w:rPr>
          <w:sz w:val="22"/>
          <w:szCs w:val="22"/>
        </w:rPr>
        <w:t xml:space="preserve">select </w:t>
      </w:r>
      <w:r w:rsidRPr="004634FA">
        <w:rPr>
          <w:sz w:val="22"/>
          <w:szCs w:val="22"/>
        </w:rPr>
        <w:t>Judai</w:t>
      </w:r>
      <w:r w:rsidR="00186D31" w:rsidRPr="004634FA">
        <w:rPr>
          <w:sz w:val="22"/>
          <w:szCs w:val="22"/>
        </w:rPr>
        <w:t>c thought</w:t>
      </w:r>
      <w:r w:rsidR="00C07910">
        <w:rPr>
          <w:sz w:val="22"/>
          <w:szCs w:val="22"/>
        </w:rPr>
        <w:t xml:space="preserve"> </w:t>
      </w:r>
      <w:r w:rsidR="00C239C3">
        <w:rPr>
          <w:sz w:val="22"/>
          <w:szCs w:val="22"/>
        </w:rPr>
        <w:t xml:space="preserve">is </w:t>
      </w:r>
      <w:r w:rsidR="00C05555">
        <w:rPr>
          <w:sz w:val="22"/>
          <w:szCs w:val="22"/>
        </w:rPr>
        <w:t xml:space="preserve">described by </w:t>
      </w:r>
      <w:r w:rsidR="00974CDA">
        <w:rPr>
          <w:sz w:val="22"/>
          <w:szCs w:val="22"/>
        </w:rPr>
        <w:t>‘M</w:t>
      </w:r>
      <w:r w:rsidR="00C05555">
        <w:rPr>
          <w:sz w:val="22"/>
          <w:szCs w:val="22"/>
        </w:rPr>
        <w:t>any classical Jewish sources […] as both the foundation of the universe and the most sacred and precious of all objects</w:t>
      </w:r>
      <w:r w:rsidR="00A82B8C">
        <w:rPr>
          <w:sz w:val="22"/>
          <w:szCs w:val="22"/>
        </w:rPr>
        <w:t xml:space="preserve">, </w:t>
      </w:r>
      <w:r w:rsidR="00A82B8C" w:rsidRPr="00A82B8C">
        <w:rPr>
          <w:sz w:val="22"/>
          <w:szCs w:val="22"/>
        </w:rPr>
        <w:t>and</w:t>
      </w:r>
      <w:r w:rsidR="00C05555" w:rsidRPr="00A82B8C">
        <w:rPr>
          <w:sz w:val="22"/>
          <w:szCs w:val="22"/>
        </w:rPr>
        <w:t xml:space="preserve"> most insist on an unbroken continuity of transmission of the text from generation to generation.’</w:t>
      </w:r>
      <w:r w:rsidR="00E53BB5">
        <w:rPr>
          <w:rStyle w:val="FootnoteReference"/>
          <w:sz w:val="22"/>
          <w:szCs w:val="22"/>
        </w:rPr>
        <w:footnoteReference w:id="23"/>
      </w:r>
      <w:r w:rsidR="00781E77">
        <w:rPr>
          <w:sz w:val="22"/>
          <w:szCs w:val="22"/>
        </w:rPr>
        <w:t xml:space="preserve"> It </w:t>
      </w:r>
      <w:r w:rsidR="00B55DF8" w:rsidRPr="00D17E02">
        <w:rPr>
          <w:sz w:val="22"/>
          <w:szCs w:val="22"/>
        </w:rPr>
        <w:t>consists of the books of Genesis, Exodus, Leviticus, Numbers, and Deuteronomy,</w:t>
      </w:r>
      <w:r w:rsidR="00B55DF8" w:rsidRPr="00D17E02">
        <w:rPr>
          <w:rStyle w:val="FootnoteReference"/>
          <w:sz w:val="22"/>
          <w:szCs w:val="22"/>
        </w:rPr>
        <w:footnoteReference w:id="24"/>
      </w:r>
      <w:r w:rsidR="00B55DF8" w:rsidRPr="00D17E02">
        <w:rPr>
          <w:sz w:val="22"/>
          <w:szCs w:val="22"/>
        </w:rPr>
        <w:t xml:space="preserve"> which are also the first five books of the Christian Old Testament, and ‘the first of the tripartite Jewish Bible’.</w:t>
      </w:r>
      <w:r w:rsidR="00B55DF8" w:rsidRPr="00D17E02">
        <w:rPr>
          <w:rStyle w:val="FootnoteReference"/>
          <w:sz w:val="22"/>
          <w:szCs w:val="22"/>
        </w:rPr>
        <w:footnoteReference w:id="25"/>
      </w:r>
      <w:r w:rsidR="00B55DF8" w:rsidRPr="00D17E02">
        <w:rPr>
          <w:sz w:val="22"/>
          <w:szCs w:val="22"/>
        </w:rPr>
        <w:t xml:space="preserve"> </w:t>
      </w:r>
      <w:r w:rsidR="00B55DF8" w:rsidRPr="00A82B8C">
        <w:rPr>
          <w:sz w:val="22"/>
          <w:szCs w:val="22"/>
        </w:rPr>
        <w:t xml:space="preserve">According to </w:t>
      </w:r>
      <w:proofErr w:type="spellStart"/>
      <w:r w:rsidR="00B55DF8" w:rsidRPr="00A82B8C">
        <w:rPr>
          <w:sz w:val="22"/>
          <w:szCs w:val="22"/>
        </w:rPr>
        <w:t>Brettler</w:t>
      </w:r>
      <w:proofErr w:type="spellEnd"/>
      <w:r w:rsidR="00B55DF8" w:rsidRPr="00A82B8C">
        <w:rPr>
          <w:sz w:val="22"/>
          <w:szCs w:val="22"/>
        </w:rPr>
        <w:t>, ‘Modern scholarship has persuasively argued that each of these books is composite, consisting of many sources from different time periods in Israel’s history.’</w:t>
      </w:r>
      <w:r w:rsidR="00B55DF8" w:rsidRPr="00A82B8C">
        <w:rPr>
          <w:rStyle w:val="FootnoteReference"/>
          <w:sz w:val="22"/>
          <w:szCs w:val="22"/>
        </w:rPr>
        <w:footnoteReference w:id="26"/>
      </w:r>
      <w:r w:rsidR="00B55DF8" w:rsidRPr="00A82B8C">
        <w:rPr>
          <w:sz w:val="22"/>
          <w:szCs w:val="22"/>
        </w:rPr>
        <w:t xml:space="preserve"> </w:t>
      </w:r>
      <w:proofErr w:type="spellStart"/>
      <w:r w:rsidR="00B55DF8" w:rsidRPr="00A82B8C">
        <w:rPr>
          <w:sz w:val="22"/>
          <w:szCs w:val="22"/>
        </w:rPr>
        <w:t>Brettler</w:t>
      </w:r>
      <w:proofErr w:type="spellEnd"/>
      <w:r w:rsidR="00B55DF8" w:rsidRPr="00A82B8C">
        <w:rPr>
          <w:sz w:val="22"/>
          <w:szCs w:val="22"/>
        </w:rPr>
        <w:t xml:space="preserve"> goes on to iterate that these were collected and redacted but that the redactors, like with other ancient works, were ‘not interested in creating a purely consistent, singular perspective, but incorporated a variety of voices and perspectives and wished to preserve them’.</w:t>
      </w:r>
      <w:r w:rsidR="00B55DF8" w:rsidRPr="00A82B8C">
        <w:rPr>
          <w:rStyle w:val="FootnoteReference"/>
          <w:sz w:val="22"/>
          <w:szCs w:val="22"/>
        </w:rPr>
        <w:footnoteReference w:id="27"/>
      </w:r>
      <w:r w:rsidR="00B55DF8" w:rsidRPr="00A82B8C">
        <w:rPr>
          <w:sz w:val="22"/>
          <w:szCs w:val="22"/>
        </w:rPr>
        <w:t xml:space="preserve"> This makes the Torah a favourable primary source material for answering my research question, since it likely presents a somewhat holistic sample-size, and arguably consists of longer held beliefs and more established archetypes within the religion, but with diversity in practise and symbolism</w:t>
      </w:r>
      <w:r w:rsidR="00686E17" w:rsidRPr="00A82B8C">
        <w:rPr>
          <w:sz w:val="22"/>
          <w:szCs w:val="22"/>
        </w:rPr>
        <w:t xml:space="preserve">, and </w:t>
      </w:r>
      <w:r w:rsidR="00E02426" w:rsidRPr="00A82B8C">
        <w:rPr>
          <w:sz w:val="22"/>
          <w:szCs w:val="22"/>
        </w:rPr>
        <w:t xml:space="preserve">the aforementioned unbroken transmission </w:t>
      </w:r>
      <w:r w:rsidR="004F38BA" w:rsidRPr="00A82B8C">
        <w:rPr>
          <w:sz w:val="22"/>
          <w:szCs w:val="22"/>
        </w:rPr>
        <w:t>with</w:t>
      </w:r>
      <w:r w:rsidR="00D93367" w:rsidRPr="00A82B8C">
        <w:rPr>
          <w:sz w:val="22"/>
          <w:szCs w:val="22"/>
        </w:rPr>
        <w:t xml:space="preserve"> resulting increase</w:t>
      </w:r>
      <w:r w:rsidR="00D94031" w:rsidRPr="00A82B8C">
        <w:rPr>
          <w:sz w:val="22"/>
          <w:szCs w:val="22"/>
        </w:rPr>
        <w:t>d</w:t>
      </w:r>
      <w:r w:rsidR="00D93367" w:rsidRPr="00A82B8C">
        <w:rPr>
          <w:sz w:val="22"/>
          <w:szCs w:val="22"/>
        </w:rPr>
        <w:t xml:space="preserve"> likelihood of </w:t>
      </w:r>
      <w:r w:rsidR="00C85891" w:rsidRPr="00A82B8C">
        <w:rPr>
          <w:sz w:val="22"/>
          <w:szCs w:val="22"/>
        </w:rPr>
        <w:t>either a</w:t>
      </w:r>
      <w:r w:rsidR="0064622C" w:rsidRPr="00A82B8C">
        <w:rPr>
          <w:sz w:val="22"/>
          <w:szCs w:val="22"/>
        </w:rPr>
        <w:t xml:space="preserve">ccurate </w:t>
      </w:r>
      <w:r w:rsidR="004B7D14" w:rsidRPr="00A82B8C">
        <w:rPr>
          <w:sz w:val="22"/>
          <w:szCs w:val="22"/>
        </w:rPr>
        <w:t>transmission</w:t>
      </w:r>
      <w:r w:rsidR="00BB29B3" w:rsidRPr="00A82B8C">
        <w:rPr>
          <w:sz w:val="22"/>
          <w:szCs w:val="22"/>
        </w:rPr>
        <w:t xml:space="preserve"> </w:t>
      </w:r>
      <w:r w:rsidR="004B7D14" w:rsidRPr="00A82B8C">
        <w:rPr>
          <w:sz w:val="22"/>
          <w:szCs w:val="22"/>
        </w:rPr>
        <w:t xml:space="preserve">or </w:t>
      </w:r>
      <w:r w:rsidR="00F75C58" w:rsidRPr="00A82B8C">
        <w:rPr>
          <w:sz w:val="22"/>
          <w:szCs w:val="22"/>
        </w:rPr>
        <w:t>multi-</w:t>
      </w:r>
      <w:r w:rsidR="000D1943" w:rsidRPr="00A82B8C">
        <w:rPr>
          <w:sz w:val="22"/>
          <w:szCs w:val="22"/>
        </w:rPr>
        <w:t xml:space="preserve">generational </w:t>
      </w:r>
      <w:r w:rsidR="004B7D14" w:rsidRPr="00A82B8C">
        <w:rPr>
          <w:sz w:val="22"/>
          <w:szCs w:val="22"/>
        </w:rPr>
        <w:t>amendment</w:t>
      </w:r>
      <w:r w:rsidR="00CC221B" w:rsidRPr="00A82B8C">
        <w:rPr>
          <w:sz w:val="22"/>
          <w:szCs w:val="22"/>
        </w:rPr>
        <w:t>; both of which are useful for this thesis</w:t>
      </w:r>
      <w:r w:rsidR="00DA54EB" w:rsidRPr="00A82B8C">
        <w:rPr>
          <w:sz w:val="22"/>
          <w:szCs w:val="22"/>
        </w:rPr>
        <w:t xml:space="preserve">’ </w:t>
      </w:r>
      <w:r w:rsidR="00CF7C40" w:rsidRPr="00A82B8C">
        <w:rPr>
          <w:sz w:val="22"/>
          <w:szCs w:val="22"/>
        </w:rPr>
        <w:t>rounded</w:t>
      </w:r>
      <w:r w:rsidR="00DA54EB" w:rsidRPr="00A82B8C">
        <w:rPr>
          <w:sz w:val="22"/>
          <w:szCs w:val="22"/>
        </w:rPr>
        <w:t xml:space="preserve"> </w:t>
      </w:r>
      <w:r w:rsidR="0053389E" w:rsidRPr="00A82B8C">
        <w:rPr>
          <w:sz w:val="22"/>
          <w:szCs w:val="22"/>
        </w:rPr>
        <w:t>evidence.</w:t>
      </w:r>
      <w:r w:rsidR="002F5C84" w:rsidRPr="00A82B8C">
        <w:rPr>
          <w:rStyle w:val="FootnoteReference"/>
          <w:sz w:val="22"/>
          <w:szCs w:val="22"/>
        </w:rPr>
        <w:footnoteReference w:id="28"/>
      </w:r>
      <w:r w:rsidR="0053389E">
        <w:rPr>
          <w:sz w:val="22"/>
          <w:szCs w:val="22"/>
        </w:rPr>
        <w:t xml:space="preserve"> </w:t>
      </w:r>
      <w:r w:rsidR="00B55DF8" w:rsidRPr="004F2BE8">
        <w:rPr>
          <w:sz w:val="22"/>
          <w:szCs w:val="22"/>
        </w:rPr>
        <w:t>To compartmentalise, Genesis illustrates the founding of the world, as such revealing divine archetypes integral to creation and perceived cosmological law. Exodus describes divine intervention and giving of divine commandments, thus indicating human-divine relationship and communication,</w:t>
      </w:r>
      <w:r w:rsidR="00B55DF8" w:rsidRPr="004F2BE8">
        <w:rPr>
          <w:rStyle w:val="FootnoteReference"/>
          <w:sz w:val="22"/>
          <w:szCs w:val="22"/>
        </w:rPr>
        <w:footnoteReference w:id="29"/>
      </w:r>
      <w:r w:rsidR="00B55DF8" w:rsidRPr="004F2BE8">
        <w:rPr>
          <w:sz w:val="22"/>
          <w:szCs w:val="22"/>
        </w:rPr>
        <w:t xml:space="preserve"> similarly presenting miracles and their interpretation, as well as the process of socially actualising archetypal directives indicative of certain perceived cosmological truths. Leviticus details symbolic rituals and how practically to live a holy life, with its emphasis on ritual purity being highly appropriate </w:t>
      </w:r>
      <w:r w:rsidR="00EC49E9" w:rsidRPr="004F2BE8">
        <w:rPr>
          <w:sz w:val="22"/>
          <w:szCs w:val="22"/>
        </w:rPr>
        <w:t>for</w:t>
      </w:r>
      <w:r w:rsidR="00B55DF8" w:rsidRPr="004F2BE8">
        <w:rPr>
          <w:sz w:val="22"/>
          <w:szCs w:val="22"/>
        </w:rPr>
        <w:t xml:space="preserve"> understanding </w:t>
      </w:r>
      <w:proofErr w:type="spellStart"/>
      <w:r w:rsidR="00B55DF8" w:rsidRPr="004F2BE8">
        <w:rPr>
          <w:sz w:val="22"/>
          <w:szCs w:val="22"/>
        </w:rPr>
        <w:t>Tevilah</w:t>
      </w:r>
      <w:proofErr w:type="spellEnd"/>
      <w:r w:rsidR="00B55DF8" w:rsidRPr="004F2BE8">
        <w:rPr>
          <w:sz w:val="22"/>
          <w:szCs w:val="22"/>
        </w:rPr>
        <w:t>.</w:t>
      </w:r>
      <w:r w:rsidR="00B55DF8" w:rsidRPr="004F2BE8">
        <w:rPr>
          <w:rStyle w:val="FootnoteReference"/>
          <w:sz w:val="22"/>
          <w:szCs w:val="22"/>
        </w:rPr>
        <w:footnoteReference w:id="30"/>
      </w:r>
      <w:r w:rsidR="00B55DF8" w:rsidRPr="004F2BE8">
        <w:rPr>
          <w:sz w:val="22"/>
          <w:szCs w:val="22"/>
        </w:rPr>
        <w:t xml:space="preserve"> Numbers and Deuteronomy are not particularly relevant to this thesis so have </w:t>
      </w:r>
      <w:r w:rsidR="00B55DF8" w:rsidRPr="004F2BE8">
        <w:rPr>
          <w:sz w:val="22"/>
          <w:szCs w:val="22"/>
        </w:rPr>
        <w:lastRenderedPageBreak/>
        <w:t>been circumvented</w:t>
      </w:r>
      <w:r w:rsidR="00A650CC" w:rsidRPr="004F2BE8">
        <w:rPr>
          <w:sz w:val="22"/>
          <w:szCs w:val="22"/>
        </w:rPr>
        <w:t>.</w:t>
      </w:r>
      <w:r w:rsidR="00A650CC">
        <w:rPr>
          <w:sz w:val="22"/>
          <w:szCs w:val="22"/>
        </w:rPr>
        <w:t xml:space="preserve"> </w:t>
      </w:r>
      <w:r w:rsidR="00CC3EDB">
        <w:rPr>
          <w:sz w:val="22"/>
          <w:szCs w:val="22"/>
        </w:rPr>
        <w:t xml:space="preserve">I cite the King James Version as it is </w:t>
      </w:r>
      <w:r w:rsidR="005F0F6F">
        <w:rPr>
          <w:sz w:val="22"/>
          <w:szCs w:val="22"/>
        </w:rPr>
        <w:t xml:space="preserve">considered </w:t>
      </w:r>
      <w:r w:rsidR="00861D4D">
        <w:rPr>
          <w:sz w:val="22"/>
          <w:szCs w:val="22"/>
        </w:rPr>
        <w:t xml:space="preserve">the ‘classical </w:t>
      </w:r>
      <w:r w:rsidR="00275AA5">
        <w:rPr>
          <w:sz w:val="22"/>
          <w:szCs w:val="22"/>
        </w:rPr>
        <w:t xml:space="preserve">[English] </w:t>
      </w:r>
      <w:r w:rsidR="00861D4D">
        <w:rPr>
          <w:sz w:val="22"/>
          <w:szCs w:val="22"/>
        </w:rPr>
        <w:t>translation’</w:t>
      </w:r>
      <w:r w:rsidR="00254E20">
        <w:rPr>
          <w:sz w:val="22"/>
          <w:szCs w:val="22"/>
        </w:rPr>
        <w:t xml:space="preserve"> </w:t>
      </w:r>
      <w:r w:rsidR="00800A53">
        <w:rPr>
          <w:sz w:val="22"/>
          <w:szCs w:val="22"/>
        </w:rPr>
        <w:t>of the Hebrew Bible.</w:t>
      </w:r>
      <w:r w:rsidR="00861D4D">
        <w:rPr>
          <w:rStyle w:val="FootnoteReference"/>
          <w:sz w:val="22"/>
          <w:szCs w:val="22"/>
        </w:rPr>
        <w:footnoteReference w:id="31"/>
      </w:r>
      <w:r w:rsidR="00CC3EDB">
        <w:rPr>
          <w:sz w:val="22"/>
          <w:szCs w:val="22"/>
        </w:rPr>
        <w:t xml:space="preserve"> </w:t>
      </w:r>
    </w:p>
    <w:p w14:paraId="12E2D35D" w14:textId="77777777" w:rsidR="00CB0618" w:rsidRDefault="00CB0618" w:rsidP="00376671">
      <w:pPr>
        <w:autoSpaceDE w:val="0"/>
        <w:autoSpaceDN w:val="0"/>
        <w:adjustRightInd w:val="0"/>
        <w:rPr>
          <w:rFonts w:ascii="AppleSystemUIFont" w:eastAsiaTheme="minorEastAsia" w:hAnsi="AppleSystemUIFont" w:cs="AppleSystemUIFont"/>
          <w:b/>
          <w:bCs/>
          <w:sz w:val="40"/>
          <w:szCs w:val="40"/>
        </w:rPr>
      </w:pPr>
    </w:p>
    <w:p w14:paraId="019F1E40" w14:textId="44F6899C" w:rsidR="00591C14" w:rsidRPr="006B57A2" w:rsidRDefault="00591C14" w:rsidP="00FF3C9A">
      <w:pPr>
        <w:autoSpaceDE w:val="0"/>
        <w:autoSpaceDN w:val="0"/>
        <w:adjustRightInd w:val="0"/>
        <w:jc w:val="center"/>
        <w:rPr>
          <w:rFonts w:ascii="Cochin" w:eastAsiaTheme="minorEastAsia" w:hAnsi="Cochin" w:cs="AppleSystemUIFont"/>
          <w:b/>
          <w:bCs/>
          <w:sz w:val="40"/>
          <w:szCs w:val="40"/>
        </w:rPr>
      </w:pPr>
      <w:r w:rsidRPr="006B57A2">
        <w:rPr>
          <w:rFonts w:ascii="Cochin" w:eastAsiaTheme="minorEastAsia" w:hAnsi="Cochin" w:cs="AppleSystemUIFont"/>
          <w:b/>
          <w:bCs/>
          <w:sz w:val="40"/>
          <w:szCs w:val="40"/>
        </w:rPr>
        <w:t>SELECT VEDIC THOUGHT &amp; RIG VEDA</w:t>
      </w:r>
    </w:p>
    <w:p w14:paraId="6B0D45CC" w14:textId="77777777" w:rsidR="00986F3E" w:rsidRDefault="00986F3E" w:rsidP="00B55DF8">
      <w:pPr>
        <w:autoSpaceDE w:val="0"/>
        <w:autoSpaceDN w:val="0"/>
        <w:adjustRightInd w:val="0"/>
        <w:rPr>
          <w:rFonts w:ascii="Cochin" w:eastAsiaTheme="minorEastAsia" w:hAnsi="Cochin" w:cstheme="minorHAnsi"/>
          <w:b/>
          <w:bCs/>
        </w:rPr>
      </w:pPr>
    </w:p>
    <w:p w14:paraId="3E65015E" w14:textId="186060EB" w:rsidR="00815FA4" w:rsidRDefault="00B55DF8" w:rsidP="00B55DF8">
      <w:pPr>
        <w:autoSpaceDE w:val="0"/>
        <w:autoSpaceDN w:val="0"/>
        <w:adjustRightInd w:val="0"/>
        <w:rPr>
          <w:rFonts w:ascii="Cochin" w:eastAsiaTheme="minorEastAsia" w:hAnsi="Cochin" w:cstheme="minorHAnsi"/>
          <w:b/>
          <w:bCs/>
        </w:rPr>
      </w:pPr>
      <w:r w:rsidRPr="00D17E02">
        <w:rPr>
          <w:rFonts w:ascii="Cochin" w:eastAsiaTheme="minorEastAsia" w:hAnsi="Cochin" w:cstheme="minorHAnsi"/>
          <w:b/>
          <w:bCs/>
        </w:rPr>
        <w:t>Being of hymns that describe and accompany ritual practises; presenting both detailed descriptions of the rituals, their reasoning, and heavily imbued with the imagery and symbology associated with them, written in the words of poets, who are dubbed, ‘inspired priests’,</w:t>
      </w:r>
      <w:r w:rsidRPr="00D17E02">
        <w:rPr>
          <w:rStyle w:val="FootnoteReference"/>
          <w:rFonts w:ascii="Cochin" w:eastAsiaTheme="minorEastAsia" w:hAnsi="Cochin" w:cstheme="minorHAnsi"/>
          <w:b/>
          <w:bCs/>
        </w:rPr>
        <w:footnoteReference w:id="32"/>
      </w:r>
      <w:r w:rsidRPr="00D17E02">
        <w:rPr>
          <w:rFonts w:ascii="Cochin" w:eastAsiaTheme="minorEastAsia" w:hAnsi="Cochin" w:cstheme="minorHAnsi"/>
          <w:b/>
          <w:bCs/>
        </w:rPr>
        <w:t xml:space="preserve"> revealing </w:t>
      </w:r>
      <w:r w:rsidRPr="00FA59D2">
        <w:rPr>
          <w:rFonts w:ascii="Cochin" w:eastAsiaTheme="minorEastAsia" w:hAnsi="Cochin" w:cstheme="minorHAnsi"/>
          <w:b/>
          <w:bCs/>
        </w:rPr>
        <w:t>intimately</w:t>
      </w:r>
      <w:r w:rsidRPr="00D17E02">
        <w:rPr>
          <w:rFonts w:ascii="Cochin" w:eastAsiaTheme="minorEastAsia" w:hAnsi="Cochin" w:cstheme="minorHAnsi"/>
          <w:b/>
          <w:bCs/>
        </w:rPr>
        <w:t xml:space="preserve"> the ‘ritual world’ of Vedic peoples,</w:t>
      </w:r>
      <w:r w:rsidRPr="00D17E02">
        <w:rPr>
          <w:rStyle w:val="FootnoteReference"/>
          <w:rFonts w:ascii="Cochin" w:eastAsiaTheme="minorEastAsia" w:hAnsi="Cochin" w:cstheme="minorHAnsi"/>
          <w:b/>
          <w:bCs/>
        </w:rPr>
        <w:footnoteReference w:id="33"/>
      </w:r>
      <w:r w:rsidRPr="00D17E02">
        <w:rPr>
          <w:rFonts w:ascii="Cochin" w:eastAsiaTheme="minorEastAsia" w:hAnsi="Cochin" w:cstheme="minorHAnsi"/>
          <w:b/>
          <w:bCs/>
        </w:rPr>
        <w:t xml:space="preserve"> the Rig Veda feels a fine choice for my Vedic primary source material. Furthermore, the Rig Veda has water ‘at its heart’, with several of its hymns specifically ‘devoted to the waters’.</w:t>
      </w:r>
      <w:r w:rsidRPr="00D17E02">
        <w:rPr>
          <w:rStyle w:val="FootnoteReference"/>
          <w:rFonts w:ascii="Cochin" w:eastAsiaTheme="minorEastAsia" w:hAnsi="Cochin" w:cstheme="minorHAnsi"/>
          <w:b/>
          <w:bCs/>
        </w:rPr>
        <w:footnoteReference w:id="34"/>
      </w:r>
      <w:r w:rsidRPr="00D17E02">
        <w:rPr>
          <w:rFonts w:ascii="Cochin" w:eastAsiaTheme="minorEastAsia" w:hAnsi="Cochin" w:cstheme="minorHAnsi"/>
          <w:b/>
          <w:bCs/>
        </w:rPr>
        <w:t xml:space="preserve"> Though it is a sacred book, </w:t>
      </w:r>
      <w:r w:rsidR="001E1445">
        <w:rPr>
          <w:rFonts w:ascii="Cochin" w:eastAsiaTheme="minorEastAsia" w:hAnsi="Cochin" w:cstheme="minorHAnsi"/>
          <w:b/>
          <w:bCs/>
        </w:rPr>
        <w:t>it is dubbed ‘</w:t>
      </w:r>
      <w:r w:rsidRPr="00D17E02">
        <w:rPr>
          <w:rFonts w:ascii="Cochin" w:eastAsiaTheme="minorEastAsia" w:hAnsi="Cochin" w:cstheme="minorHAnsi"/>
          <w:b/>
          <w:bCs/>
        </w:rPr>
        <w:t>a very worldly sacred book’</w:t>
      </w:r>
      <w:r w:rsidR="00C25C65">
        <w:rPr>
          <w:rFonts w:ascii="Cochin" w:eastAsiaTheme="minorEastAsia" w:hAnsi="Cochin" w:cstheme="minorHAnsi"/>
          <w:b/>
          <w:bCs/>
        </w:rPr>
        <w:t>.</w:t>
      </w:r>
      <w:r w:rsidRPr="00D17E02">
        <w:rPr>
          <w:rStyle w:val="FootnoteReference"/>
          <w:rFonts w:ascii="Cochin" w:eastAsiaTheme="minorEastAsia" w:hAnsi="Cochin" w:cstheme="minorHAnsi"/>
          <w:b/>
          <w:bCs/>
        </w:rPr>
        <w:footnoteReference w:id="35"/>
      </w:r>
      <w:r w:rsidRPr="00D17E02">
        <w:rPr>
          <w:rFonts w:ascii="Cochin" w:eastAsiaTheme="minorEastAsia" w:hAnsi="Cochin" w:cstheme="minorHAnsi"/>
          <w:b/>
          <w:bCs/>
        </w:rPr>
        <w:t xml:space="preserve"> </w:t>
      </w:r>
      <w:r w:rsidR="00C25C65" w:rsidRPr="00BE42A1">
        <w:rPr>
          <w:rFonts w:ascii="Cochin" w:eastAsiaTheme="minorEastAsia" w:hAnsi="Cochin" w:cstheme="minorHAnsi"/>
          <w:b/>
          <w:bCs/>
        </w:rPr>
        <w:t xml:space="preserve">The implication of this </w:t>
      </w:r>
      <w:r w:rsidR="00706B54" w:rsidRPr="00BE42A1">
        <w:rPr>
          <w:rFonts w:ascii="Cochin" w:eastAsiaTheme="minorEastAsia" w:hAnsi="Cochin" w:cstheme="minorHAnsi"/>
          <w:b/>
          <w:bCs/>
        </w:rPr>
        <w:t xml:space="preserve">is although </w:t>
      </w:r>
      <w:r w:rsidR="004B6121" w:rsidRPr="00BE42A1">
        <w:rPr>
          <w:rFonts w:ascii="Cochin" w:eastAsiaTheme="minorEastAsia" w:hAnsi="Cochin" w:cstheme="minorHAnsi"/>
          <w:b/>
          <w:bCs/>
        </w:rPr>
        <w:t xml:space="preserve">this paper only utilises it to offer a glimpse into </w:t>
      </w:r>
      <w:r w:rsidR="004B6121" w:rsidRPr="00BE42A1">
        <w:rPr>
          <w:rFonts w:ascii="Cochin" w:eastAsiaTheme="minorEastAsia" w:hAnsi="Cochin" w:cstheme="minorHAnsi"/>
          <w:b/>
          <w:bCs/>
          <w:i/>
          <w:iCs/>
        </w:rPr>
        <w:t>Vedic</w:t>
      </w:r>
      <w:r w:rsidR="004B6121" w:rsidRPr="00BE42A1">
        <w:rPr>
          <w:rFonts w:ascii="Cochin" w:eastAsiaTheme="minorEastAsia" w:hAnsi="Cochin" w:cstheme="minorHAnsi"/>
          <w:b/>
          <w:bCs/>
        </w:rPr>
        <w:t xml:space="preserve"> thought, and in comparison with Judaic, it may in </w:t>
      </w:r>
      <w:r w:rsidR="00CD71FC" w:rsidRPr="00BE42A1">
        <w:rPr>
          <w:rFonts w:ascii="Cochin" w:eastAsiaTheme="minorEastAsia" w:hAnsi="Cochin" w:cstheme="minorHAnsi"/>
          <w:b/>
          <w:bCs/>
        </w:rPr>
        <w:t>conjunction</w:t>
      </w:r>
      <w:r w:rsidR="004B6121" w:rsidRPr="00BE42A1">
        <w:rPr>
          <w:rFonts w:ascii="Cochin" w:eastAsiaTheme="minorEastAsia" w:hAnsi="Cochin" w:cstheme="minorHAnsi"/>
          <w:b/>
          <w:bCs/>
        </w:rPr>
        <w:t xml:space="preserve"> with my research prove useful </w:t>
      </w:r>
      <w:r w:rsidR="00046C8F" w:rsidRPr="00BE42A1">
        <w:rPr>
          <w:rFonts w:ascii="Cochin" w:eastAsiaTheme="minorEastAsia" w:hAnsi="Cochin" w:cstheme="minorHAnsi"/>
          <w:b/>
          <w:bCs/>
        </w:rPr>
        <w:t xml:space="preserve">for further research </w:t>
      </w:r>
      <w:r w:rsidR="00F25025" w:rsidRPr="00BE42A1">
        <w:rPr>
          <w:rFonts w:ascii="Cochin" w:eastAsiaTheme="minorEastAsia" w:hAnsi="Cochin" w:cstheme="minorHAnsi"/>
          <w:b/>
          <w:bCs/>
        </w:rPr>
        <w:t>seeking to answer the same</w:t>
      </w:r>
      <w:r w:rsidR="005F5E28" w:rsidRPr="00BE42A1">
        <w:rPr>
          <w:rFonts w:ascii="Cochin" w:eastAsiaTheme="minorEastAsia" w:hAnsi="Cochin" w:cstheme="minorHAnsi"/>
          <w:b/>
          <w:bCs/>
        </w:rPr>
        <w:t xml:space="preserve"> research</w:t>
      </w:r>
      <w:r w:rsidR="00F25025" w:rsidRPr="00BE42A1">
        <w:rPr>
          <w:rFonts w:ascii="Cochin" w:eastAsiaTheme="minorEastAsia" w:hAnsi="Cochin" w:cstheme="minorHAnsi"/>
          <w:b/>
          <w:bCs/>
        </w:rPr>
        <w:t xml:space="preserve"> question </w:t>
      </w:r>
      <w:r w:rsidR="00DB53FD" w:rsidRPr="00BE42A1">
        <w:rPr>
          <w:rFonts w:ascii="Cochin" w:eastAsiaTheme="minorEastAsia" w:hAnsi="Cochin" w:cstheme="minorHAnsi"/>
          <w:b/>
          <w:bCs/>
        </w:rPr>
        <w:t xml:space="preserve">but </w:t>
      </w:r>
      <w:r w:rsidR="009129FD" w:rsidRPr="00BE42A1">
        <w:rPr>
          <w:rFonts w:ascii="Cochin" w:eastAsiaTheme="minorEastAsia" w:hAnsi="Cochin" w:cstheme="minorHAnsi"/>
          <w:b/>
          <w:bCs/>
        </w:rPr>
        <w:t>in relation</w:t>
      </w:r>
      <w:r w:rsidR="00693B89" w:rsidRPr="00BE42A1">
        <w:rPr>
          <w:rFonts w:ascii="Cochin" w:eastAsiaTheme="minorEastAsia" w:hAnsi="Cochin" w:cstheme="minorHAnsi"/>
          <w:b/>
          <w:bCs/>
        </w:rPr>
        <w:t xml:space="preserve"> to</w:t>
      </w:r>
      <w:r w:rsidR="00096135" w:rsidRPr="00BE42A1">
        <w:rPr>
          <w:rFonts w:ascii="Cochin" w:eastAsiaTheme="minorEastAsia" w:hAnsi="Cochin" w:cstheme="minorHAnsi"/>
          <w:b/>
          <w:bCs/>
        </w:rPr>
        <w:t xml:space="preserve"> other world religions.</w:t>
      </w:r>
      <w:r w:rsidR="00B508D7" w:rsidRPr="00BE42A1">
        <w:rPr>
          <w:rFonts w:ascii="Cochin" w:eastAsiaTheme="minorEastAsia" w:hAnsi="Cochin" w:cstheme="minorHAnsi"/>
          <w:b/>
          <w:bCs/>
        </w:rPr>
        <w:t xml:space="preserve"> Furthermore, </w:t>
      </w:r>
      <w:r w:rsidR="00CB204B" w:rsidRPr="00BE42A1">
        <w:rPr>
          <w:rFonts w:ascii="Cochin" w:eastAsiaTheme="minorEastAsia" w:hAnsi="Cochin" w:cstheme="minorHAnsi"/>
          <w:b/>
          <w:bCs/>
        </w:rPr>
        <w:t xml:space="preserve">its </w:t>
      </w:r>
      <w:r w:rsidR="00CB204B" w:rsidRPr="00BE42A1">
        <w:rPr>
          <w:rFonts w:ascii="Cochin" w:eastAsiaTheme="minorEastAsia" w:hAnsi="Cochin" w:cstheme="minorHAnsi"/>
          <w:b/>
          <w:bCs/>
          <w:i/>
          <w:iCs/>
        </w:rPr>
        <w:t>worldliness</w:t>
      </w:r>
      <w:r w:rsidR="00CB204B" w:rsidRPr="00BE42A1">
        <w:rPr>
          <w:rFonts w:ascii="Cochin" w:eastAsiaTheme="minorEastAsia" w:hAnsi="Cochin" w:cstheme="minorHAnsi"/>
          <w:b/>
          <w:bCs/>
        </w:rPr>
        <w:t xml:space="preserve"> </w:t>
      </w:r>
      <w:r w:rsidR="0008724E" w:rsidRPr="00BE42A1">
        <w:rPr>
          <w:rFonts w:ascii="Cochin" w:eastAsiaTheme="minorEastAsia" w:hAnsi="Cochin" w:cstheme="minorHAnsi"/>
          <w:b/>
          <w:bCs/>
        </w:rPr>
        <w:t xml:space="preserve">sounds </w:t>
      </w:r>
      <w:r w:rsidR="00E74220">
        <w:rPr>
          <w:rFonts w:ascii="Cochin" w:eastAsiaTheme="minorEastAsia" w:hAnsi="Cochin" w:cstheme="minorHAnsi"/>
          <w:b/>
          <w:bCs/>
        </w:rPr>
        <w:t>ideal</w:t>
      </w:r>
      <w:r w:rsidR="00CB204B" w:rsidRPr="00BE42A1">
        <w:rPr>
          <w:rFonts w:ascii="Cochin" w:eastAsiaTheme="minorEastAsia" w:hAnsi="Cochin" w:cstheme="minorHAnsi"/>
          <w:b/>
          <w:bCs/>
        </w:rPr>
        <w:t xml:space="preserve"> </w:t>
      </w:r>
      <w:r w:rsidR="0008724E" w:rsidRPr="00BE42A1">
        <w:rPr>
          <w:rFonts w:ascii="Cochin" w:eastAsiaTheme="minorEastAsia" w:hAnsi="Cochin" w:cstheme="minorHAnsi"/>
          <w:b/>
          <w:bCs/>
        </w:rPr>
        <w:t xml:space="preserve">for capturing </w:t>
      </w:r>
      <w:r w:rsidR="00AF50B0" w:rsidRPr="00BE42A1">
        <w:rPr>
          <w:rFonts w:ascii="Cochin" w:eastAsiaTheme="minorEastAsia" w:hAnsi="Cochin" w:cstheme="minorHAnsi"/>
          <w:b/>
          <w:bCs/>
        </w:rPr>
        <w:t xml:space="preserve">elements of the </w:t>
      </w:r>
      <w:r w:rsidR="00B82A4E" w:rsidRPr="00BE42A1">
        <w:rPr>
          <w:rFonts w:ascii="Cochin" w:eastAsiaTheme="minorEastAsia" w:hAnsi="Cochin" w:cstheme="minorHAnsi"/>
          <w:b/>
          <w:bCs/>
        </w:rPr>
        <w:t xml:space="preserve">thought and </w:t>
      </w:r>
      <w:r w:rsidR="000B734E" w:rsidRPr="00BE42A1">
        <w:rPr>
          <w:rFonts w:ascii="Cochin" w:eastAsiaTheme="minorEastAsia" w:hAnsi="Cochin" w:cstheme="minorHAnsi"/>
          <w:b/>
          <w:bCs/>
        </w:rPr>
        <w:t xml:space="preserve">active </w:t>
      </w:r>
      <w:r w:rsidR="00B82A4E" w:rsidRPr="00BE42A1">
        <w:rPr>
          <w:rFonts w:ascii="Cochin" w:eastAsiaTheme="minorEastAsia" w:hAnsi="Cochin" w:cstheme="minorHAnsi"/>
          <w:b/>
          <w:bCs/>
        </w:rPr>
        <w:t xml:space="preserve">engagement </w:t>
      </w:r>
      <w:r w:rsidR="0073337E" w:rsidRPr="00BE42A1">
        <w:rPr>
          <w:rFonts w:ascii="Cochin" w:eastAsiaTheme="minorEastAsia" w:hAnsi="Cochin" w:cstheme="minorHAnsi"/>
          <w:b/>
          <w:bCs/>
        </w:rPr>
        <w:t xml:space="preserve">of Vedic people </w:t>
      </w:r>
      <w:proofErr w:type="spellStart"/>
      <w:r w:rsidR="008B1B5E" w:rsidRPr="00BE42A1">
        <w:rPr>
          <w:rFonts w:ascii="Cochin" w:eastAsiaTheme="minorEastAsia" w:hAnsi="Cochin" w:cstheme="minorHAnsi"/>
          <w:b/>
          <w:bCs/>
        </w:rPr>
        <w:t>interrelationally</w:t>
      </w:r>
      <w:proofErr w:type="spellEnd"/>
      <w:r w:rsidR="008B1B5E" w:rsidRPr="00BE42A1">
        <w:rPr>
          <w:rFonts w:ascii="Cochin" w:eastAsiaTheme="minorEastAsia" w:hAnsi="Cochin" w:cstheme="minorHAnsi"/>
          <w:b/>
          <w:bCs/>
        </w:rPr>
        <w:t xml:space="preserve"> with</w:t>
      </w:r>
      <w:r w:rsidR="0073337E" w:rsidRPr="00BE42A1">
        <w:rPr>
          <w:rFonts w:ascii="Cochin" w:eastAsiaTheme="minorEastAsia" w:hAnsi="Cochin" w:cstheme="minorHAnsi"/>
          <w:b/>
          <w:bCs/>
        </w:rPr>
        <w:t xml:space="preserve"> the</w:t>
      </w:r>
      <w:r w:rsidR="007C0646" w:rsidRPr="00BE42A1">
        <w:rPr>
          <w:rFonts w:ascii="Cochin" w:eastAsiaTheme="minorEastAsia" w:hAnsi="Cochin" w:cstheme="minorHAnsi"/>
          <w:b/>
          <w:bCs/>
        </w:rPr>
        <w:t>ir</w:t>
      </w:r>
      <w:r w:rsidR="0073337E" w:rsidRPr="00BE42A1">
        <w:rPr>
          <w:rFonts w:ascii="Cochin" w:eastAsiaTheme="minorEastAsia" w:hAnsi="Cochin" w:cstheme="minorHAnsi"/>
          <w:b/>
          <w:bCs/>
        </w:rPr>
        <w:t xml:space="preserve"> </w:t>
      </w:r>
      <w:r w:rsidR="0073337E" w:rsidRPr="00BE42A1">
        <w:rPr>
          <w:rFonts w:ascii="Cochin" w:eastAsiaTheme="minorEastAsia" w:hAnsi="Cochin" w:cstheme="minorHAnsi"/>
          <w:b/>
          <w:bCs/>
          <w:i/>
          <w:iCs/>
        </w:rPr>
        <w:t>world</w:t>
      </w:r>
      <w:r w:rsidR="00AA3478" w:rsidRPr="00BE42A1">
        <w:rPr>
          <w:rFonts w:ascii="Cochin" w:eastAsiaTheme="minorEastAsia" w:hAnsi="Cochin" w:cstheme="minorHAnsi"/>
          <w:b/>
          <w:bCs/>
        </w:rPr>
        <w:t xml:space="preserve"> </w:t>
      </w:r>
      <w:r w:rsidR="00BA2FD4" w:rsidRPr="00BE42A1">
        <w:rPr>
          <w:rFonts w:ascii="Cochin" w:eastAsiaTheme="minorEastAsia" w:hAnsi="Cochin" w:cstheme="minorHAnsi"/>
          <w:b/>
          <w:bCs/>
        </w:rPr>
        <w:t xml:space="preserve">(both in their ecological locale, and their greater </w:t>
      </w:r>
      <w:r w:rsidR="00C17317">
        <w:rPr>
          <w:rFonts w:ascii="Cochin" w:eastAsiaTheme="minorEastAsia" w:hAnsi="Cochin" w:cstheme="minorHAnsi"/>
          <w:b/>
          <w:bCs/>
        </w:rPr>
        <w:t xml:space="preserve">sacred </w:t>
      </w:r>
      <w:r w:rsidR="00BA2FD4" w:rsidRPr="00BE42A1">
        <w:rPr>
          <w:rFonts w:ascii="Cochin" w:eastAsiaTheme="minorEastAsia" w:hAnsi="Cochin" w:cstheme="minorHAnsi"/>
          <w:b/>
          <w:bCs/>
        </w:rPr>
        <w:t xml:space="preserve">cosmological </w:t>
      </w:r>
      <w:r w:rsidR="00B378B4" w:rsidRPr="00BE42A1">
        <w:rPr>
          <w:rFonts w:ascii="Cochin" w:eastAsiaTheme="minorEastAsia" w:hAnsi="Cochin" w:cstheme="minorHAnsi"/>
          <w:b/>
          <w:bCs/>
        </w:rPr>
        <w:t xml:space="preserve">environment composed </w:t>
      </w:r>
      <w:r w:rsidR="0047188F" w:rsidRPr="00BE42A1">
        <w:rPr>
          <w:rFonts w:ascii="Cochin" w:eastAsiaTheme="minorEastAsia" w:hAnsi="Cochin" w:cstheme="minorHAnsi"/>
          <w:b/>
          <w:bCs/>
        </w:rPr>
        <w:t xml:space="preserve">of </w:t>
      </w:r>
      <w:r w:rsidR="00294AAD" w:rsidRPr="00BE42A1">
        <w:rPr>
          <w:rFonts w:ascii="Cochin" w:eastAsiaTheme="minorEastAsia" w:hAnsi="Cochin" w:cstheme="minorHAnsi"/>
          <w:b/>
          <w:bCs/>
        </w:rPr>
        <w:t xml:space="preserve">their </w:t>
      </w:r>
      <w:r w:rsidR="0047188F" w:rsidRPr="00BE42A1">
        <w:rPr>
          <w:rFonts w:ascii="Cochin" w:eastAsiaTheme="minorEastAsia" w:hAnsi="Cochin" w:cstheme="minorHAnsi"/>
          <w:b/>
          <w:bCs/>
        </w:rPr>
        <w:t>archetypal symbolism</w:t>
      </w:r>
      <w:r w:rsidR="000A2DF5">
        <w:rPr>
          <w:rFonts w:ascii="Cochin" w:eastAsiaTheme="minorEastAsia" w:hAnsi="Cochin" w:cstheme="minorHAnsi"/>
          <w:b/>
          <w:bCs/>
        </w:rPr>
        <w:t xml:space="preserve"> </w:t>
      </w:r>
      <w:r w:rsidR="000A2DF5" w:rsidRPr="00EC4778">
        <w:rPr>
          <w:rFonts w:ascii="Cochin" w:eastAsiaTheme="minorEastAsia" w:hAnsi="Cochin" w:cstheme="minorHAnsi"/>
          <w:b/>
          <w:bCs/>
        </w:rPr>
        <w:t xml:space="preserve">as Eliade’s </w:t>
      </w:r>
      <w:r w:rsidR="000A2DF5" w:rsidRPr="00EC4778">
        <w:rPr>
          <w:rFonts w:ascii="Cochin" w:eastAsiaTheme="minorEastAsia" w:hAnsi="Cochin" w:cstheme="minorHAnsi"/>
          <w:b/>
          <w:bCs/>
          <w:i/>
          <w:iCs/>
        </w:rPr>
        <w:t xml:space="preserve">homo </w:t>
      </w:r>
      <w:proofErr w:type="spellStart"/>
      <w:r w:rsidR="000A2DF5" w:rsidRPr="00EC4778">
        <w:rPr>
          <w:rFonts w:ascii="Cochin" w:eastAsiaTheme="minorEastAsia" w:hAnsi="Cochin" w:cstheme="minorHAnsi"/>
          <w:b/>
          <w:bCs/>
          <w:i/>
          <w:iCs/>
        </w:rPr>
        <w:t>religiosus</w:t>
      </w:r>
      <w:proofErr w:type="spellEnd"/>
      <w:r w:rsidR="00EC4778" w:rsidRPr="00EC4778">
        <w:rPr>
          <w:rFonts w:ascii="Cochin" w:eastAsiaTheme="minorEastAsia" w:hAnsi="Cochin" w:cstheme="minorHAnsi"/>
          <w:b/>
          <w:bCs/>
        </w:rPr>
        <w:t>.</w:t>
      </w:r>
      <w:r w:rsidR="00B82A4E" w:rsidRPr="00EC4778">
        <w:rPr>
          <w:rStyle w:val="FootnoteReference"/>
          <w:rFonts w:ascii="Cochin" w:hAnsi="Cochin" w:cs="Arial"/>
          <w:sz w:val="22"/>
          <w:szCs w:val="22"/>
          <w:u w:val="single"/>
        </w:rPr>
        <w:footnoteReference w:id="36"/>
      </w:r>
    </w:p>
    <w:p w14:paraId="125352F5" w14:textId="77777777" w:rsidR="00B55DF8" w:rsidRPr="00D17E02" w:rsidRDefault="00B55DF8" w:rsidP="00B55DF8">
      <w:pPr>
        <w:rPr>
          <w:sz w:val="22"/>
          <w:szCs w:val="22"/>
        </w:rPr>
      </w:pPr>
    </w:p>
    <w:p w14:paraId="21A241E5" w14:textId="52DBFCED" w:rsidR="00B55DF8" w:rsidRPr="00591C14" w:rsidRDefault="001A36DC" w:rsidP="00591C14">
      <w:pPr>
        <w:jc w:val="center"/>
        <w:rPr>
          <w:b/>
          <w:bCs/>
          <w:sz w:val="40"/>
          <w:szCs w:val="40"/>
        </w:rPr>
      </w:pPr>
      <w:r w:rsidRPr="00591C14">
        <w:rPr>
          <w:b/>
          <w:bCs/>
          <w:sz w:val="40"/>
          <w:szCs w:val="40"/>
        </w:rPr>
        <w:t>TEVILAH</w:t>
      </w:r>
    </w:p>
    <w:p w14:paraId="0937ACDC" w14:textId="77777777" w:rsidR="00836527" w:rsidRDefault="00836527" w:rsidP="00B55DF8">
      <w:pPr>
        <w:rPr>
          <w:sz w:val="22"/>
          <w:szCs w:val="22"/>
          <w:highlight w:val="yellow"/>
        </w:rPr>
      </w:pPr>
    </w:p>
    <w:p w14:paraId="43ADE5C8" w14:textId="6DF49FFB" w:rsidR="007C3E3B" w:rsidRDefault="00815FA4" w:rsidP="00B55DF8">
      <w:pPr>
        <w:rPr>
          <w:sz w:val="22"/>
          <w:szCs w:val="22"/>
        </w:rPr>
      </w:pPr>
      <w:r>
        <w:rPr>
          <w:sz w:val="22"/>
          <w:szCs w:val="22"/>
        </w:rPr>
        <w:t>Practised by Jews for ‘over two millennia</w:t>
      </w:r>
      <w:r w:rsidR="00EF257F">
        <w:rPr>
          <w:sz w:val="22"/>
          <w:szCs w:val="22"/>
        </w:rPr>
        <w:t>’</w:t>
      </w:r>
      <w:r>
        <w:rPr>
          <w:sz w:val="22"/>
          <w:szCs w:val="22"/>
        </w:rPr>
        <w:t>,</w:t>
      </w:r>
      <w:r w:rsidR="00922196">
        <w:rPr>
          <w:sz w:val="22"/>
          <w:szCs w:val="22"/>
        </w:rPr>
        <w:t xml:space="preserve"> traditionally rabbinically viewed by as a ritual ‘mandated by the Torah itself’</w:t>
      </w:r>
      <w:r w:rsidR="002D0F4F">
        <w:rPr>
          <w:sz w:val="22"/>
          <w:szCs w:val="22"/>
        </w:rPr>
        <w:t>,</w:t>
      </w:r>
      <w:r w:rsidR="0087716A">
        <w:rPr>
          <w:rStyle w:val="FootnoteReference"/>
          <w:sz w:val="22"/>
          <w:szCs w:val="22"/>
        </w:rPr>
        <w:footnoteReference w:id="37"/>
      </w:r>
      <w:r>
        <w:rPr>
          <w:sz w:val="22"/>
          <w:szCs w:val="22"/>
        </w:rPr>
        <w:t xml:space="preserve"> </w:t>
      </w:r>
      <w:proofErr w:type="spellStart"/>
      <w:r w:rsidR="009B43AD">
        <w:rPr>
          <w:sz w:val="22"/>
          <w:szCs w:val="22"/>
        </w:rPr>
        <w:t>Tevilah</w:t>
      </w:r>
      <w:proofErr w:type="spellEnd"/>
      <w:r w:rsidR="009B43AD">
        <w:rPr>
          <w:sz w:val="22"/>
          <w:szCs w:val="22"/>
        </w:rPr>
        <w:t xml:space="preserve"> is the name given to rit</w:t>
      </w:r>
      <w:r w:rsidR="00B618E6">
        <w:rPr>
          <w:sz w:val="22"/>
          <w:szCs w:val="22"/>
        </w:rPr>
        <w:t xml:space="preserve">ual </w:t>
      </w:r>
      <w:r w:rsidR="0038380F">
        <w:rPr>
          <w:i/>
          <w:iCs/>
          <w:sz w:val="22"/>
          <w:szCs w:val="22"/>
        </w:rPr>
        <w:t>M</w:t>
      </w:r>
      <w:r w:rsidR="00B55DF8" w:rsidRPr="0038380F">
        <w:rPr>
          <w:i/>
          <w:iCs/>
          <w:sz w:val="22"/>
          <w:szCs w:val="22"/>
        </w:rPr>
        <w:t>ikvah</w:t>
      </w:r>
      <w:r w:rsidR="00B55DF8" w:rsidRPr="00D17E02">
        <w:rPr>
          <w:i/>
          <w:iCs/>
          <w:sz w:val="22"/>
          <w:szCs w:val="22"/>
        </w:rPr>
        <w:t xml:space="preserve"> </w:t>
      </w:r>
      <w:r w:rsidR="00B55DF8" w:rsidRPr="00D17E02">
        <w:rPr>
          <w:sz w:val="22"/>
          <w:szCs w:val="22"/>
        </w:rPr>
        <w:t>body</w:t>
      </w:r>
      <w:r w:rsidR="00CC2284">
        <w:rPr>
          <w:sz w:val="22"/>
          <w:szCs w:val="22"/>
        </w:rPr>
        <w:t>-</w:t>
      </w:r>
      <w:r w:rsidR="00B55DF8" w:rsidRPr="00D17E02">
        <w:rPr>
          <w:sz w:val="22"/>
          <w:szCs w:val="22"/>
        </w:rPr>
        <w:t>submersion</w:t>
      </w:r>
      <w:r w:rsidR="00D2767D">
        <w:rPr>
          <w:sz w:val="22"/>
          <w:szCs w:val="22"/>
        </w:rPr>
        <w:t xml:space="preserve"> and cleansing</w:t>
      </w:r>
      <w:r w:rsidR="006A192C">
        <w:rPr>
          <w:sz w:val="22"/>
          <w:szCs w:val="22"/>
        </w:rPr>
        <w:t xml:space="preserve">. </w:t>
      </w:r>
      <w:r w:rsidR="00B55DF8" w:rsidRPr="00D17E02">
        <w:rPr>
          <w:sz w:val="22"/>
          <w:szCs w:val="22"/>
        </w:rPr>
        <w:t xml:space="preserve">The </w:t>
      </w:r>
      <w:r w:rsidR="00B55DF8" w:rsidRPr="007848A2">
        <w:rPr>
          <w:sz w:val="22"/>
          <w:szCs w:val="22"/>
        </w:rPr>
        <w:t>Mikvah</w:t>
      </w:r>
      <w:r w:rsidR="00B55DF8" w:rsidRPr="00D17E02">
        <w:rPr>
          <w:sz w:val="22"/>
          <w:szCs w:val="22"/>
        </w:rPr>
        <w:t xml:space="preserve"> ‘denotes a place where water gathers naturally and does not flow away’,</w:t>
      </w:r>
      <w:r w:rsidR="00B55DF8" w:rsidRPr="00D17E02">
        <w:rPr>
          <w:rStyle w:val="FootnoteReference"/>
          <w:sz w:val="22"/>
          <w:szCs w:val="22"/>
        </w:rPr>
        <w:footnoteReference w:id="38"/>
      </w:r>
      <w:r w:rsidR="00B55DF8" w:rsidRPr="00D17E02">
        <w:rPr>
          <w:sz w:val="22"/>
          <w:szCs w:val="22"/>
        </w:rPr>
        <w:t xml:space="preserve"> such as a spring, where one ‘achieves the highest level of purity’.</w:t>
      </w:r>
      <w:r w:rsidR="00B55DF8" w:rsidRPr="00D17E02">
        <w:rPr>
          <w:rStyle w:val="FootnoteReference"/>
          <w:sz w:val="22"/>
          <w:szCs w:val="22"/>
        </w:rPr>
        <w:footnoteReference w:id="39"/>
      </w:r>
      <w:r w:rsidR="00B55DF8" w:rsidRPr="00D17E02">
        <w:rPr>
          <w:sz w:val="22"/>
          <w:szCs w:val="22"/>
        </w:rPr>
        <w:t xml:space="preserve"> </w:t>
      </w:r>
      <w:r w:rsidR="00A70BD3">
        <w:rPr>
          <w:sz w:val="22"/>
          <w:szCs w:val="22"/>
        </w:rPr>
        <w:t xml:space="preserve">The archetypal sacred symbolism of </w:t>
      </w:r>
      <w:proofErr w:type="spellStart"/>
      <w:r w:rsidR="00A70BD3">
        <w:rPr>
          <w:sz w:val="22"/>
          <w:szCs w:val="22"/>
        </w:rPr>
        <w:t>Tevilah</w:t>
      </w:r>
      <w:proofErr w:type="spellEnd"/>
      <w:r w:rsidR="00A70BD3">
        <w:rPr>
          <w:sz w:val="22"/>
          <w:szCs w:val="22"/>
        </w:rPr>
        <w:t xml:space="preserve"> </w:t>
      </w:r>
      <w:r w:rsidR="0056100C">
        <w:rPr>
          <w:sz w:val="22"/>
          <w:szCs w:val="22"/>
        </w:rPr>
        <w:t xml:space="preserve">is vast </w:t>
      </w:r>
      <w:r w:rsidR="005B07B7">
        <w:rPr>
          <w:sz w:val="22"/>
          <w:szCs w:val="22"/>
        </w:rPr>
        <w:t>and deep</w:t>
      </w:r>
      <w:r w:rsidR="00DF0C60">
        <w:rPr>
          <w:sz w:val="22"/>
          <w:szCs w:val="22"/>
        </w:rPr>
        <w:t xml:space="preserve">ly bound in </w:t>
      </w:r>
      <w:r w:rsidR="00F55848">
        <w:rPr>
          <w:sz w:val="22"/>
          <w:szCs w:val="22"/>
        </w:rPr>
        <w:t xml:space="preserve">cultural eco-spiritual </w:t>
      </w:r>
      <w:proofErr w:type="spellStart"/>
      <w:r w:rsidR="00F55848" w:rsidRPr="00546DC9">
        <w:rPr>
          <w:sz w:val="22"/>
          <w:szCs w:val="22"/>
        </w:rPr>
        <w:t>h</w:t>
      </w:r>
      <w:r w:rsidR="0082653F" w:rsidRPr="00546DC9">
        <w:rPr>
          <w:sz w:val="22"/>
          <w:szCs w:val="22"/>
        </w:rPr>
        <w:t>ierophany</w:t>
      </w:r>
      <w:proofErr w:type="spellEnd"/>
      <w:r w:rsidR="0082653F" w:rsidRPr="00546DC9">
        <w:rPr>
          <w:sz w:val="22"/>
          <w:szCs w:val="22"/>
        </w:rPr>
        <w:t>, value, and anthropomorphism</w:t>
      </w:r>
      <w:r w:rsidR="007C3E3B">
        <w:rPr>
          <w:sz w:val="22"/>
          <w:szCs w:val="22"/>
        </w:rPr>
        <w:t xml:space="preserve"> as will become </w:t>
      </w:r>
      <w:r w:rsidR="00F45558">
        <w:rPr>
          <w:sz w:val="22"/>
          <w:szCs w:val="22"/>
        </w:rPr>
        <w:t xml:space="preserve">increasingly </w:t>
      </w:r>
      <w:r w:rsidR="007C3E3B">
        <w:rPr>
          <w:sz w:val="22"/>
          <w:szCs w:val="22"/>
        </w:rPr>
        <w:t>clearer</w:t>
      </w:r>
      <w:r w:rsidR="003D0276">
        <w:rPr>
          <w:sz w:val="22"/>
          <w:szCs w:val="22"/>
        </w:rPr>
        <w:t>,</w:t>
      </w:r>
      <w:r w:rsidR="007C3E3B">
        <w:rPr>
          <w:sz w:val="22"/>
          <w:szCs w:val="22"/>
        </w:rPr>
        <w:t xml:space="preserve"> as the </w:t>
      </w:r>
      <w:r w:rsidR="00F45558">
        <w:rPr>
          <w:sz w:val="22"/>
          <w:szCs w:val="22"/>
        </w:rPr>
        <w:t xml:space="preserve">research </w:t>
      </w:r>
      <w:r w:rsidR="00C373FA">
        <w:rPr>
          <w:sz w:val="22"/>
          <w:szCs w:val="22"/>
        </w:rPr>
        <w:t>of this body of work progresses in answering its research question</w:t>
      </w:r>
      <w:r w:rsidR="0011219F">
        <w:rPr>
          <w:sz w:val="22"/>
          <w:szCs w:val="22"/>
        </w:rPr>
        <w:t xml:space="preserve">, as will its </w:t>
      </w:r>
      <w:r w:rsidR="00247012">
        <w:rPr>
          <w:sz w:val="22"/>
          <w:szCs w:val="22"/>
        </w:rPr>
        <w:t>relevance</w:t>
      </w:r>
      <w:r w:rsidR="00327F4C">
        <w:rPr>
          <w:sz w:val="22"/>
          <w:szCs w:val="22"/>
        </w:rPr>
        <w:t xml:space="preserve"> to</w:t>
      </w:r>
      <w:r w:rsidR="0011219F">
        <w:rPr>
          <w:sz w:val="22"/>
          <w:szCs w:val="22"/>
        </w:rPr>
        <w:t xml:space="preserve"> living a holy life</w:t>
      </w:r>
      <w:r w:rsidR="00C373FA">
        <w:rPr>
          <w:sz w:val="22"/>
          <w:szCs w:val="22"/>
        </w:rPr>
        <w:t xml:space="preserve">. </w:t>
      </w:r>
    </w:p>
    <w:p w14:paraId="1C7D0DE8" w14:textId="77777777" w:rsidR="002B2B30" w:rsidRDefault="002B2B30" w:rsidP="00B55DF8">
      <w:pPr>
        <w:rPr>
          <w:sz w:val="22"/>
          <w:szCs w:val="22"/>
        </w:rPr>
      </w:pPr>
    </w:p>
    <w:p w14:paraId="726DB4E1" w14:textId="77777777" w:rsidR="00815FA4" w:rsidRPr="00D17E02" w:rsidRDefault="00815FA4" w:rsidP="00B55DF8">
      <w:pPr>
        <w:rPr>
          <w:sz w:val="22"/>
          <w:szCs w:val="22"/>
        </w:rPr>
      </w:pPr>
    </w:p>
    <w:p w14:paraId="1E0D3B98" w14:textId="7E53A263" w:rsidR="00B55DF8" w:rsidRPr="00977DE6" w:rsidRDefault="00B55DF8" w:rsidP="00977DE6">
      <w:pPr>
        <w:jc w:val="center"/>
        <w:rPr>
          <w:b/>
          <w:bCs/>
          <w:sz w:val="40"/>
          <w:szCs w:val="40"/>
        </w:rPr>
      </w:pPr>
      <w:r w:rsidRPr="00977DE6">
        <w:rPr>
          <w:b/>
          <w:bCs/>
          <w:sz w:val="40"/>
          <w:szCs w:val="40"/>
        </w:rPr>
        <w:t>SOMA</w:t>
      </w:r>
    </w:p>
    <w:p w14:paraId="04A466CF" w14:textId="77777777" w:rsidR="00977DE6" w:rsidRDefault="00977DE6" w:rsidP="00B55DF8">
      <w:pPr>
        <w:autoSpaceDE w:val="0"/>
        <w:autoSpaceDN w:val="0"/>
        <w:adjustRightInd w:val="0"/>
        <w:rPr>
          <w:rFonts w:ascii="Georgia" w:hAnsi="Georgia"/>
          <w:sz w:val="18"/>
          <w:szCs w:val="18"/>
        </w:rPr>
      </w:pPr>
    </w:p>
    <w:p w14:paraId="241E062C" w14:textId="32B309A7" w:rsidR="00E53D58" w:rsidRPr="007E0072" w:rsidRDefault="00B55DF8" w:rsidP="00B55DF8">
      <w:pPr>
        <w:autoSpaceDE w:val="0"/>
        <w:autoSpaceDN w:val="0"/>
        <w:adjustRightInd w:val="0"/>
        <w:rPr>
          <w:rFonts w:ascii="Georgia" w:hAnsi="Georgia"/>
          <w:sz w:val="18"/>
          <w:szCs w:val="18"/>
        </w:rPr>
      </w:pPr>
      <w:r w:rsidRPr="00D17E02">
        <w:rPr>
          <w:rFonts w:ascii="Georgia" w:hAnsi="Georgia"/>
          <w:sz w:val="18"/>
          <w:szCs w:val="18"/>
        </w:rPr>
        <w:lastRenderedPageBreak/>
        <w:t>Pinning down exactly what Soma was has proven scholarly divisive,</w:t>
      </w:r>
      <w:r w:rsidRPr="00D17E02">
        <w:rPr>
          <w:rStyle w:val="FootnoteReference"/>
          <w:rFonts w:ascii="Georgia" w:hAnsi="Georgia"/>
          <w:sz w:val="18"/>
          <w:szCs w:val="18"/>
        </w:rPr>
        <w:footnoteReference w:id="40"/>
      </w:r>
      <w:r w:rsidRPr="00D17E02">
        <w:rPr>
          <w:rFonts w:ascii="Georgia" w:hAnsi="Georgia"/>
          <w:sz w:val="18"/>
          <w:szCs w:val="18"/>
        </w:rPr>
        <w:t xml:space="preserve"> its textual references being diverse and poetic in language.</w:t>
      </w:r>
      <w:r w:rsidRPr="00D17E02">
        <w:rPr>
          <w:rStyle w:val="FootnoteReference"/>
          <w:rFonts w:ascii="Georgia" w:hAnsi="Georgia"/>
          <w:sz w:val="18"/>
          <w:szCs w:val="18"/>
        </w:rPr>
        <w:footnoteReference w:id="41"/>
      </w:r>
      <w:r w:rsidRPr="00D17E02">
        <w:rPr>
          <w:rFonts w:ascii="Georgia" w:hAnsi="Georgia"/>
          <w:sz w:val="18"/>
          <w:szCs w:val="18"/>
        </w:rPr>
        <w:t xml:space="preserve"> As such, its effects too, are similarly ambiguous</w:t>
      </w:r>
      <w:r w:rsidR="0011023A">
        <w:rPr>
          <w:rFonts w:ascii="Georgia" w:hAnsi="Georgia"/>
          <w:sz w:val="18"/>
          <w:szCs w:val="18"/>
        </w:rPr>
        <w:t>,</w:t>
      </w:r>
      <w:r w:rsidRPr="00D17E02">
        <w:rPr>
          <w:rFonts w:ascii="Georgia" w:hAnsi="Georgia"/>
          <w:sz w:val="18"/>
          <w:szCs w:val="18"/>
        </w:rPr>
        <w:t xml:space="preserve"> notwithstanding the fact it seems satisfactory to </w:t>
      </w:r>
      <w:r w:rsidR="00F93224">
        <w:rPr>
          <w:rFonts w:ascii="Georgia" w:hAnsi="Georgia"/>
          <w:sz w:val="18"/>
          <w:szCs w:val="18"/>
        </w:rPr>
        <w:t>deduce</w:t>
      </w:r>
      <w:r w:rsidRPr="00D17E02">
        <w:rPr>
          <w:rFonts w:ascii="Georgia" w:hAnsi="Georgia"/>
          <w:sz w:val="18"/>
          <w:szCs w:val="18"/>
        </w:rPr>
        <w:t xml:space="preserve"> that it had </w:t>
      </w:r>
      <w:r w:rsidRPr="00D17E02">
        <w:rPr>
          <w:rFonts w:ascii="Georgia" w:hAnsi="Georgia"/>
          <w:i/>
          <w:iCs/>
          <w:sz w:val="18"/>
          <w:szCs w:val="18"/>
        </w:rPr>
        <w:t>some</w:t>
      </w:r>
      <w:r w:rsidRPr="00D17E02">
        <w:rPr>
          <w:rFonts w:ascii="Georgia" w:hAnsi="Georgia"/>
          <w:sz w:val="18"/>
          <w:szCs w:val="18"/>
        </w:rPr>
        <w:t xml:space="preserve"> psychoactive properties when consumed</w:t>
      </w:r>
      <w:r w:rsidR="0011023A">
        <w:rPr>
          <w:rFonts w:ascii="Georgia" w:hAnsi="Georgia"/>
          <w:sz w:val="18"/>
          <w:szCs w:val="18"/>
        </w:rPr>
        <w:t xml:space="preserve"> and was composed of botanic </w:t>
      </w:r>
      <w:proofErr w:type="spellStart"/>
      <w:r w:rsidR="0011023A">
        <w:rPr>
          <w:rFonts w:ascii="Georgia" w:hAnsi="Georgia"/>
          <w:sz w:val="18"/>
          <w:szCs w:val="18"/>
        </w:rPr>
        <w:t>ingrediants</w:t>
      </w:r>
      <w:proofErr w:type="spellEnd"/>
      <w:r w:rsidR="00FD225F">
        <w:rPr>
          <w:rFonts w:ascii="Georgia" w:hAnsi="Georgia"/>
          <w:sz w:val="18"/>
          <w:szCs w:val="18"/>
        </w:rPr>
        <w:t>, based on numerous passages of Rig Veda</w:t>
      </w:r>
      <w:r w:rsidR="000D2373">
        <w:rPr>
          <w:rFonts w:ascii="Georgia" w:hAnsi="Georgia"/>
          <w:sz w:val="18"/>
          <w:szCs w:val="18"/>
        </w:rPr>
        <w:t>.</w:t>
      </w:r>
      <w:r w:rsidR="00734C7D">
        <w:rPr>
          <w:rStyle w:val="FootnoteReference"/>
          <w:rFonts w:ascii="Georgia" w:hAnsi="Georgia"/>
          <w:sz w:val="18"/>
          <w:szCs w:val="18"/>
        </w:rPr>
        <w:footnoteReference w:id="42"/>
      </w:r>
      <w:r w:rsidRPr="00D17E02">
        <w:rPr>
          <w:rFonts w:ascii="Georgia" w:hAnsi="Georgia"/>
          <w:sz w:val="18"/>
          <w:szCs w:val="18"/>
        </w:rPr>
        <w:t xml:space="preserve"> </w:t>
      </w:r>
      <w:r w:rsidR="001319F3">
        <w:rPr>
          <w:rFonts w:ascii="Georgia" w:hAnsi="Georgia"/>
          <w:sz w:val="18"/>
          <w:szCs w:val="18"/>
        </w:rPr>
        <w:t xml:space="preserve">Soma rasa (often just shortened to Soma) </w:t>
      </w:r>
      <w:r w:rsidR="00287F25">
        <w:rPr>
          <w:rFonts w:ascii="Georgia" w:hAnsi="Georgia"/>
          <w:sz w:val="18"/>
          <w:szCs w:val="18"/>
        </w:rPr>
        <w:t>is</w:t>
      </w:r>
      <w:r w:rsidR="001319F3">
        <w:rPr>
          <w:rFonts w:ascii="Georgia" w:hAnsi="Georgia"/>
          <w:sz w:val="18"/>
          <w:szCs w:val="18"/>
        </w:rPr>
        <w:t xml:space="preserve"> the </w:t>
      </w:r>
      <w:r w:rsidR="002D29E3">
        <w:rPr>
          <w:rFonts w:ascii="Georgia" w:hAnsi="Georgia"/>
          <w:sz w:val="18"/>
          <w:szCs w:val="18"/>
        </w:rPr>
        <w:t xml:space="preserve">ritual </w:t>
      </w:r>
      <w:r w:rsidR="001319F3">
        <w:rPr>
          <w:rFonts w:ascii="Georgia" w:hAnsi="Georgia"/>
          <w:sz w:val="18"/>
          <w:szCs w:val="18"/>
        </w:rPr>
        <w:t>liquid</w:t>
      </w:r>
      <w:r w:rsidR="0063548D">
        <w:rPr>
          <w:rFonts w:ascii="Georgia" w:hAnsi="Georgia"/>
          <w:sz w:val="18"/>
          <w:szCs w:val="18"/>
        </w:rPr>
        <w:t xml:space="preserve"> made from </w:t>
      </w:r>
      <w:r w:rsidR="00830F7B">
        <w:rPr>
          <w:rFonts w:ascii="Georgia" w:hAnsi="Georgia"/>
          <w:sz w:val="18"/>
          <w:szCs w:val="18"/>
        </w:rPr>
        <w:t xml:space="preserve">botanic </w:t>
      </w:r>
      <w:r w:rsidR="00290CCD">
        <w:rPr>
          <w:rFonts w:ascii="Georgia" w:hAnsi="Georgia"/>
          <w:sz w:val="18"/>
          <w:szCs w:val="18"/>
        </w:rPr>
        <w:t>ingredients</w:t>
      </w:r>
      <w:r w:rsidR="00830F7B">
        <w:rPr>
          <w:rFonts w:ascii="Georgia" w:hAnsi="Georgia"/>
          <w:sz w:val="18"/>
          <w:szCs w:val="18"/>
        </w:rPr>
        <w:t xml:space="preserve"> </w:t>
      </w:r>
      <w:r w:rsidR="00E61B9A">
        <w:rPr>
          <w:rFonts w:ascii="Georgia" w:hAnsi="Georgia"/>
          <w:sz w:val="18"/>
          <w:szCs w:val="18"/>
        </w:rPr>
        <w:t xml:space="preserve">ritually </w:t>
      </w:r>
      <w:r w:rsidR="00ED1E6B">
        <w:rPr>
          <w:rFonts w:ascii="Georgia" w:hAnsi="Georgia"/>
          <w:sz w:val="18"/>
          <w:szCs w:val="18"/>
        </w:rPr>
        <w:t xml:space="preserve">ground together in a vessel </w:t>
      </w:r>
      <w:r w:rsidR="00E7296C">
        <w:rPr>
          <w:rFonts w:ascii="Georgia" w:hAnsi="Georgia"/>
          <w:sz w:val="18"/>
          <w:szCs w:val="18"/>
        </w:rPr>
        <w:t xml:space="preserve">likened to a womb </w:t>
      </w:r>
      <w:r w:rsidR="00FB54B8">
        <w:rPr>
          <w:rFonts w:ascii="Georgia" w:hAnsi="Georgia"/>
          <w:sz w:val="18"/>
          <w:szCs w:val="18"/>
        </w:rPr>
        <w:t>with</w:t>
      </w:r>
      <w:r w:rsidR="00E7296C">
        <w:rPr>
          <w:rFonts w:ascii="Georgia" w:hAnsi="Georgia"/>
          <w:sz w:val="18"/>
          <w:szCs w:val="18"/>
        </w:rPr>
        <w:t xml:space="preserve"> a </w:t>
      </w:r>
      <w:r w:rsidR="00E7296C" w:rsidRPr="00A64B51">
        <w:rPr>
          <w:rFonts w:ascii="Georgia" w:hAnsi="Georgia"/>
          <w:sz w:val="18"/>
          <w:szCs w:val="18"/>
        </w:rPr>
        <w:t>pestle</w:t>
      </w:r>
      <w:r w:rsidR="00E7296C">
        <w:rPr>
          <w:rFonts w:ascii="Georgia" w:hAnsi="Georgia"/>
          <w:sz w:val="18"/>
          <w:szCs w:val="18"/>
        </w:rPr>
        <w:t xml:space="preserve"> likened to a phallus</w:t>
      </w:r>
      <w:r w:rsidR="00FD594C">
        <w:rPr>
          <w:rFonts w:ascii="Georgia" w:hAnsi="Georgia"/>
          <w:sz w:val="18"/>
          <w:szCs w:val="18"/>
        </w:rPr>
        <w:t>.</w:t>
      </w:r>
      <w:r w:rsidR="009F36BA">
        <w:rPr>
          <w:rStyle w:val="FootnoteReference"/>
          <w:rFonts w:ascii="Georgia" w:hAnsi="Georgia"/>
          <w:sz w:val="18"/>
          <w:szCs w:val="18"/>
        </w:rPr>
        <w:footnoteReference w:id="43"/>
      </w:r>
      <w:r w:rsidR="00FD594C">
        <w:rPr>
          <w:rFonts w:ascii="Georgia" w:hAnsi="Georgia"/>
          <w:sz w:val="18"/>
          <w:szCs w:val="18"/>
        </w:rPr>
        <w:t xml:space="preserve"> </w:t>
      </w:r>
      <w:r w:rsidR="00E53D58" w:rsidRPr="00B502D2">
        <w:rPr>
          <w:rFonts w:ascii="AppleSystemUIFont" w:eastAsiaTheme="minorEastAsia" w:hAnsi="AppleSystemUIFont" w:cs="AppleSystemUIFont"/>
          <w:i/>
          <w:iCs/>
          <w:sz w:val="18"/>
          <w:szCs w:val="18"/>
        </w:rPr>
        <w:t>Exactly</w:t>
      </w:r>
      <w:r w:rsidR="00E53D58">
        <w:rPr>
          <w:rFonts w:ascii="AppleSystemUIFont" w:eastAsiaTheme="minorEastAsia" w:hAnsi="AppleSystemUIFont" w:cs="AppleSystemUIFont"/>
          <w:sz w:val="18"/>
          <w:szCs w:val="18"/>
        </w:rPr>
        <w:t xml:space="preserve"> what Soma was constituted of however, is not of huge significance in its relevance to answering </w:t>
      </w:r>
      <w:r w:rsidR="00E2086E">
        <w:rPr>
          <w:rFonts w:ascii="AppleSystemUIFont" w:eastAsiaTheme="minorEastAsia" w:hAnsi="AppleSystemUIFont" w:cs="AppleSystemUIFont"/>
          <w:sz w:val="18"/>
          <w:szCs w:val="18"/>
        </w:rPr>
        <w:t>the</w:t>
      </w:r>
      <w:r w:rsidR="00E53D58">
        <w:rPr>
          <w:rFonts w:ascii="AppleSystemUIFont" w:eastAsiaTheme="minorEastAsia" w:hAnsi="AppleSystemUIFont" w:cs="AppleSystemUIFont"/>
          <w:sz w:val="18"/>
          <w:szCs w:val="18"/>
        </w:rPr>
        <w:t xml:space="preserve"> research question of this paper</w:t>
      </w:r>
      <w:r w:rsidR="000F7A3A">
        <w:rPr>
          <w:rFonts w:ascii="AppleSystemUIFont" w:eastAsiaTheme="minorEastAsia" w:hAnsi="AppleSystemUIFont" w:cs="AppleSystemUIFont"/>
          <w:sz w:val="18"/>
          <w:szCs w:val="18"/>
        </w:rPr>
        <w:t xml:space="preserve"> since its accompanying ritual process, symbolism, </w:t>
      </w:r>
      <w:r w:rsidR="008E0441">
        <w:rPr>
          <w:rFonts w:ascii="AppleSystemUIFont" w:eastAsiaTheme="minorEastAsia" w:hAnsi="AppleSystemUIFont" w:cs="AppleSystemUIFont"/>
          <w:sz w:val="18"/>
          <w:szCs w:val="18"/>
        </w:rPr>
        <w:t>characteristics</w:t>
      </w:r>
      <w:r w:rsidR="006B28EB">
        <w:rPr>
          <w:rFonts w:ascii="AppleSystemUIFont" w:eastAsiaTheme="minorEastAsia" w:hAnsi="AppleSystemUIFont" w:cs="AppleSystemUIFont"/>
          <w:sz w:val="18"/>
          <w:szCs w:val="18"/>
        </w:rPr>
        <w:t>,</w:t>
      </w:r>
      <w:r w:rsidR="008E0441">
        <w:rPr>
          <w:rFonts w:ascii="AppleSystemUIFont" w:eastAsiaTheme="minorEastAsia" w:hAnsi="AppleSystemUIFont" w:cs="AppleSystemUIFont"/>
          <w:sz w:val="18"/>
          <w:szCs w:val="18"/>
        </w:rPr>
        <w:t xml:space="preserve"> </w:t>
      </w:r>
      <w:r w:rsidR="000F7A3A">
        <w:rPr>
          <w:rFonts w:ascii="AppleSystemUIFont" w:eastAsiaTheme="minorEastAsia" w:hAnsi="AppleSystemUIFont" w:cs="AppleSystemUIFont"/>
          <w:sz w:val="18"/>
          <w:szCs w:val="18"/>
        </w:rPr>
        <w:t xml:space="preserve">and </w:t>
      </w:r>
      <w:r w:rsidR="006048D6">
        <w:rPr>
          <w:rFonts w:ascii="AppleSystemUIFont" w:eastAsiaTheme="minorEastAsia" w:hAnsi="AppleSystemUIFont" w:cs="AppleSystemUIFont"/>
          <w:sz w:val="18"/>
          <w:szCs w:val="18"/>
        </w:rPr>
        <w:t xml:space="preserve">effects are textually </w:t>
      </w:r>
      <w:r w:rsidR="008E7225">
        <w:rPr>
          <w:rFonts w:ascii="AppleSystemUIFont" w:eastAsiaTheme="minorEastAsia" w:hAnsi="AppleSystemUIFont" w:cs="AppleSystemUIFont"/>
          <w:sz w:val="18"/>
          <w:szCs w:val="18"/>
        </w:rPr>
        <w:t>documented</w:t>
      </w:r>
      <w:r w:rsidR="00E61C35">
        <w:rPr>
          <w:rFonts w:ascii="AppleSystemUIFont" w:eastAsiaTheme="minorEastAsia" w:hAnsi="AppleSystemUIFont" w:cs="AppleSystemUIFont"/>
          <w:sz w:val="18"/>
          <w:szCs w:val="18"/>
        </w:rPr>
        <w:t xml:space="preserve"> throughout the Rig Veda.</w:t>
      </w:r>
      <w:r w:rsidR="006B28EB">
        <w:rPr>
          <w:rStyle w:val="FootnoteReference"/>
          <w:rFonts w:ascii="AppleSystemUIFont" w:eastAsiaTheme="minorEastAsia" w:hAnsi="AppleSystemUIFont" w:cs="AppleSystemUIFont"/>
          <w:sz w:val="18"/>
          <w:szCs w:val="18"/>
        </w:rPr>
        <w:footnoteReference w:id="44"/>
      </w:r>
      <w:r w:rsidR="00E61C35">
        <w:rPr>
          <w:rFonts w:ascii="AppleSystemUIFont" w:eastAsiaTheme="minorEastAsia" w:hAnsi="AppleSystemUIFont" w:cs="AppleSystemUIFont"/>
          <w:sz w:val="18"/>
          <w:szCs w:val="18"/>
        </w:rPr>
        <w:t xml:space="preserve"> </w:t>
      </w:r>
    </w:p>
    <w:p w14:paraId="25B77348" w14:textId="77777777" w:rsidR="003708E9" w:rsidRDefault="003708E9" w:rsidP="00B55DF8">
      <w:pPr>
        <w:autoSpaceDE w:val="0"/>
        <w:autoSpaceDN w:val="0"/>
        <w:adjustRightInd w:val="0"/>
        <w:rPr>
          <w:rFonts w:ascii="AppleSystemUIFont" w:eastAsiaTheme="minorEastAsia" w:hAnsi="AppleSystemUIFont" w:cs="AppleSystemUIFont"/>
          <w:sz w:val="18"/>
          <w:szCs w:val="18"/>
        </w:rPr>
      </w:pPr>
    </w:p>
    <w:p w14:paraId="5D13DEE3" w14:textId="06DA7828" w:rsidR="00A41D2A" w:rsidRDefault="005A34BA" w:rsidP="00B55DF8">
      <w:pPr>
        <w:autoSpaceDE w:val="0"/>
        <w:autoSpaceDN w:val="0"/>
        <w:adjustRightInd w:val="0"/>
        <w:rPr>
          <w:rFonts w:ascii="Cochin" w:hAnsi="Cochin" w:cstheme="minorHAnsi"/>
          <w:b/>
          <w:bCs/>
        </w:rPr>
      </w:pPr>
      <w:r w:rsidRPr="00D17E02">
        <w:rPr>
          <w:rFonts w:ascii="Cochin" w:hAnsi="Cochin" w:cstheme="minorHAnsi"/>
          <w:b/>
          <w:bCs/>
        </w:rPr>
        <w:t>The Rig Veda, as well as other Vedic texts referred to Soma rituals as some of the most prominent and central rituals in the area,</w:t>
      </w:r>
      <w:r w:rsidR="00B33190">
        <w:rPr>
          <w:rFonts w:ascii="Cochin" w:hAnsi="Cochin" w:cstheme="minorHAnsi"/>
          <w:b/>
          <w:bCs/>
        </w:rPr>
        <w:t xml:space="preserve"> hence its selection by me as the eco-spiritual ritual </w:t>
      </w:r>
      <w:r w:rsidR="00A924FE">
        <w:rPr>
          <w:rFonts w:ascii="Cochin" w:hAnsi="Cochin" w:cstheme="minorHAnsi"/>
          <w:b/>
          <w:bCs/>
        </w:rPr>
        <w:t xml:space="preserve">representing </w:t>
      </w:r>
      <w:r w:rsidR="005C2F9F">
        <w:rPr>
          <w:rFonts w:ascii="Cochin" w:hAnsi="Cochin" w:cstheme="minorHAnsi"/>
          <w:b/>
          <w:bCs/>
        </w:rPr>
        <w:t xml:space="preserve">select </w:t>
      </w:r>
      <w:r w:rsidR="00A924FE">
        <w:rPr>
          <w:rFonts w:ascii="Cochin" w:hAnsi="Cochin" w:cstheme="minorHAnsi"/>
          <w:b/>
          <w:bCs/>
        </w:rPr>
        <w:t xml:space="preserve">Vedic thought and </w:t>
      </w:r>
      <w:r w:rsidR="00A64B51">
        <w:rPr>
          <w:rFonts w:ascii="Cochin" w:hAnsi="Cochin" w:cstheme="minorHAnsi"/>
          <w:b/>
          <w:bCs/>
        </w:rPr>
        <w:t xml:space="preserve">their </w:t>
      </w:r>
      <w:r w:rsidR="00A924FE" w:rsidRPr="006C2185">
        <w:rPr>
          <w:rFonts w:ascii="Cochin" w:hAnsi="Cochin" w:cstheme="minorHAnsi"/>
          <w:b/>
          <w:bCs/>
        </w:rPr>
        <w:t>sacred cosmological</w:t>
      </w:r>
      <w:r w:rsidR="00A924FE">
        <w:rPr>
          <w:rFonts w:ascii="Cochin" w:hAnsi="Cochin" w:cstheme="minorHAnsi"/>
          <w:b/>
          <w:bCs/>
        </w:rPr>
        <w:t xml:space="preserve"> archetype</w:t>
      </w:r>
      <w:r w:rsidR="006367F9">
        <w:rPr>
          <w:rFonts w:ascii="Cochin" w:hAnsi="Cochin" w:cstheme="minorHAnsi"/>
          <w:b/>
          <w:bCs/>
        </w:rPr>
        <w:t>s</w:t>
      </w:r>
      <w:r w:rsidR="000D76E5">
        <w:rPr>
          <w:rFonts w:ascii="Cochin" w:hAnsi="Cochin" w:cstheme="minorHAnsi"/>
          <w:b/>
          <w:bCs/>
        </w:rPr>
        <w:t>.</w:t>
      </w:r>
    </w:p>
    <w:p w14:paraId="7A132773" w14:textId="77777777" w:rsidR="009C4E21" w:rsidRDefault="009C4E21" w:rsidP="00B55DF8">
      <w:pPr>
        <w:autoSpaceDE w:val="0"/>
        <w:autoSpaceDN w:val="0"/>
        <w:adjustRightInd w:val="0"/>
        <w:rPr>
          <w:rFonts w:ascii="AppleSystemUIFont" w:eastAsiaTheme="minorEastAsia" w:hAnsi="AppleSystemUIFont" w:cs="AppleSystemUIFont"/>
          <w:sz w:val="18"/>
          <w:szCs w:val="18"/>
        </w:rPr>
      </w:pPr>
    </w:p>
    <w:p w14:paraId="53BD3D0C" w14:textId="77777777" w:rsidR="00A41D2A" w:rsidRDefault="00A41D2A" w:rsidP="00B55DF8">
      <w:pPr>
        <w:autoSpaceDE w:val="0"/>
        <w:autoSpaceDN w:val="0"/>
        <w:adjustRightInd w:val="0"/>
        <w:rPr>
          <w:rFonts w:ascii="AppleSystemUIFont" w:eastAsiaTheme="minorEastAsia" w:hAnsi="AppleSystemUIFont" w:cs="AppleSystemUIFont"/>
          <w:sz w:val="18"/>
          <w:szCs w:val="18"/>
        </w:rPr>
      </w:pPr>
    </w:p>
    <w:p w14:paraId="4BD22E01" w14:textId="24A67117" w:rsidR="003708E9" w:rsidRPr="009C4E21" w:rsidRDefault="003708E9" w:rsidP="009C4E21">
      <w:pPr>
        <w:autoSpaceDE w:val="0"/>
        <w:autoSpaceDN w:val="0"/>
        <w:adjustRightInd w:val="0"/>
        <w:jc w:val="center"/>
        <w:rPr>
          <w:rFonts w:ascii="AppleSystemUIFont" w:eastAsiaTheme="minorEastAsia" w:hAnsi="AppleSystemUIFont" w:cs="AppleSystemUIFont"/>
          <w:b/>
          <w:bCs/>
          <w:sz w:val="40"/>
          <w:szCs w:val="40"/>
        </w:rPr>
      </w:pPr>
      <w:r w:rsidRPr="009C4E21">
        <w:rPr>
          <w:rFonts w:ascii="AppleSystemUIFont" w:eastAsiaTheme="minorEastAsia" w:hAnsi="AppleSystemUIFont" w:cs="AppleSystemUIFont"/>
          <w:b/>
          <w:bCs/>
          <w:sz w:val="40"/>
          <w:szCs w:val="40"/>
        </w:rPr>
        <w:t>POSSIBLE LIMITATIONS AND ATTEMPTED MITIGATIONS</w:t>
      </w:r>
    </w:p>
    <w:p w14:paraId="4853AB3A" w14:textId="77777777" w:rsidR="00E60C4F" w:rsidRDefault="00E60C4F" w:rsidP="003708E9">
      <w:pPr>
        <w:autoSpaceDE w:val="0"/>
        <w:autoSpaceDN w:val="0"/>
        <w:adjustRightInd w:val="0"/>
        <w:rPr>
          <w:rFonts w:ascii="AppleSystemUIFont" w:eastAsiaTheme="minorEastAsia" w:hAnsi="AppleSystemUIFont" w:cs="AppleSystemUIFont"/>
          <w:b/>
          <w:bCs/>
          <w:lang w:val="en-US"/>
        </w:rPr>
      </w:pPr>
    </w:p>
    <w:p w14:paraId="4F02DF49" w14:textId="6F81241F" w:rsidR="005953FA" w:rsidRPr="009F0237" w:rsidRDefault="003708E9" w:rsidP="003708E9">
      <w:pPr>
        <w:autoSpaceDE w:val="0"/>
        <w:autoSpaceDN w:val="0"/>
        <w:adjustRightInd w:val="0"/>
        <w:rPr>
          <w:rFonts w:ascii="Cochin" w:hAnsi="Cochin" w:cs="Arial"/>
          <w:sz w:val="22"/>
          <w:szCs w:val="22"/>
        </w:rPr>
      </w:pPr>
      <w:r w:rsidRPr="009F0237">
        <w:rPr>
          <w:rFonts w:ascii="Cochin" w:eastAsiaTheme="minorEastAsia" w:hAnsi="Cochin" w:cs="AppleSystemUIFont"/>
          <w:lang w:val="en-US"/>
        </w:rPr>
        <w:t xml:space="preserve">One potential limitation with this research is that the information about </w:t>
      </w:r>
      <w:proofErr w:type="spellStart"/>
      <w:r w:rsidRPr="009F0237">
        <w:rPr>
          <w:rFonts w:ascii="Cochin" w:eastAsiaTheme="minorEastAsia" w:hAnsi="Cochin" w:cs="AppleSystemUIFont"/>
          <w:lang w:val="en-US"/>
        </w:rPr>
        <w:t>Tevilah</w:t>
      </w:r>
      <w:proofErr w:type="spellEnd"/>
      <w:r w:rsidRPr="009F0237">
        <w:rPr>
          <w:rFonts w:ascii="Cochin" w:eastAsiaTheme="minorEastAsia" w:hAnsi="Cochin" w:cs="AppleSystemUIFont"/>
          <w:lang w:val="en-US"/>
        </w:rPr>
        <w:t xml:space="preserve"> and Soma rituals come either from the sacred primary texts, or secondary sources’ </w:t>
      </w:r>
      <w:r w:rsidR="00EA4460" w:rsidRPr="009F0237">
        <w:rPr>
          <w:rFonts w:ascii="Cochin" w:eastAsiaTheme="minorEastAsia" w:hAnsi="Cochin" w:cs="AppleSystemUIFont"/>
          <w:lang w:val="en-US"/>
        </w:rPr>
        <w:t>analyses</w:t>
      </w:r>
      <w:r w:rsidR="006B6E07" w:rsidRPr="009F0237">
        <w:rPr>
          <w:rFonts w:ascii="Cochin" w:eastAsiaTheme="minorEastAsia" w:hAnsi="Cochin" w:cs="AppleSystemUIFont"/>
          <w:lang w:val="en-US"/>
        </w:rPr>
        <w:t>, rather than personal direct involvement</w:t>
      </w:r>
      <w:r w:rsidR="00F21B29" w:rsidRPr="009F0237">
        <w:rPr>
          <w:rFonts w:ascii="Cochin" w:eastAsiaTheme="minorEastAsia" w:hAnsi="Cochin" w:cs="AppleSystemUIFont"/>
          <w:lang w:val="en-US"/>
        </w:rPr>
        <w:t>,</w:t>
      </w:r>
      <w:r w:rsidR="006B6E07" w:rsidRPr="009F0237">
        <w:rPr>
          <w:rFonts w:ascii="Cochin" w:eastAsiaTheme="minorEastAsia" w:hAnsi="Cochin" w:cs="AppleSystemUIFont"/>
          <w:lang w:val="en-US"/>
        </w:rPr>
        <w:t xml:space="preserve"> case study</w:t>
      </w:r>
      <w:r w:rsidR="00F21B29" w:rsidRPr="009F0237">
        <w:rPr>
          <w:rFonts w:ascii="Cochin" w:eastAsiaTheme="minorEastAsia" w:hAnsi="Cochin" w:cs="AppleSystemUIFont"/>
          <w:lang w:val="en-US"/>
        </w:rPr>
        <w:t>, or the like</w:t>
      </w:r>
      <w:r w:rsidRPr="009F0237">
        <w:rPr>
          <w:rFonts w:ascii="Cochin" w:eastAsiaTheme="minorEastAsia" w:hAnsi="Cochin" w:cs="AppleSystemUIFont"/>
          <w:lang w:val="en-US"/>
        </w:rPr>
        <w:t xml:space="preserve">. </w:t>
      </w:r>
      <w:r w:rsidR="00A951B0" w:rsidRPr="009F0237">
        <w:rPr>
          <w:rFonts w:ascii="Cochin" w:eastAsiaTheme="minorEastAsia" w:hAnsi="Cochin" w:cs="AppleSystemUIFont"/>
          <w:lang w:val="en-US"/>
        </w:rPr>
        <w:t xml:space="preserve">This </w:t>
      </w:r>
      <w:r w:rsidRPr="009F0237">
        <w:rPr>
          <w:rFonts w:ascii="Cochin" w:eastAsiaTheme="minorEastAsia" w:hAnsi="Cochin" w:cs="AppleSystemUIFont"/>
          <w:lang w:val="en-US"/>
        </w:rPr>
        <w:t>is part</w:t>
      </w:r>
      <w:r w:rsidR="005C4074" w:rsidRPr="009F0237">
        <w:rPr>
          <w:rFonts w:ascii="Cochin" w:eastAsiaTheme="minorEastAsia" w:hAnsi="Cochin" w:cs="AppleSystemUIFont"/>
          <w:lang w:val="en-US"/>
        </w:rPr>
        <w:t>ly responsible</w:t>
      </w:r>
      <w:r w:rsidRPr="009F0237">
        <w:rPr>
          <w:rFonts w:ascii="Cochin" w:eastAsiaTheme="minorEastAsia" w:hAnsi="Cochin" w:cs="AppleSystemUIFont"/>
          <w:lang w:val="en-US"/>
        </w:rPr>
        <w:t xml:space="preserve"> </w:t>
      </w:r>
      <w:r w:rsidR="005C4074" w:rsidRPr="009F0237">
        <w:rPr>
          <w:rFonts w:ascii="Cochin" w:eastAsiaTheme="minorEastAsia" w:hAnsi="Cochin" w:cs="AppleSystemUIFont"/>
          <w:lang w:val="en-US"/>
        </w:rPr>
        <w:t>for</w:t>
      </w:r>
      <w:r w:rsidRPr="009F0237">
        <w:rPr>
          <w:rFonts w:ascii="Cochin" w:eastAsiaTheme="minorEastAsia" w:hAnsi="Cochin" w:cs="AppleSystemUIFont"/>
          <w:lang w:val="en-US"/>
        </w:rPr>
        <w:t xml:space="preserve"> the </w:t>
      </w:r>
      <w:r w:rsidR="00110BC1" w:rsidRPr="009F0237">
        <w:rPr>
          <w:rFonts w:ascii="Cochin" w:eastAsiaTheme="minorEastAsia" w:hAnsi="Cochin" w:cs="AppleSystemUIFont"/>
          <w:lang w:val="en-US"/>
        </w:rPr>
        <w:t xml:space="preserve">decision to </w:t>
      </w:r>
      <w:r w:rsidRPr="009F0237">
        <w:rPr>
          <w:rFonts w:ascii="Cochin" w:eastAsiaTheme="minorEastAsia" w:hAnsi="Cochin" w:cs="AppleSystemUIFont"/>
          <w:lang w:val="en-US"/>
        </w:rPr>
        <w:t>specify in the research question that I seek to posit an answer to how and why water</w:t>
      </w:r>
      <w:r w:rsidR="00386896">
        <w:rPr>
          <w:rFonts w:ascii="Cochin" w:eastAsiaTheme="minorEastAsia" w:hAnsi="Cochin" w:cs="AppleSystemUIFont"/>
          <w:lang w:val="en-US"/>
        </w:rPr>
        <w:t xml:space="preserve"> may</w:t>
      </w:r>
      <w:r w:rsidR="004C503D" w:rsidRPr="009F0237">
        <w:rPr>
          <w:rFonts w:ascii="Cochin" w:eastAsiaTheme="minorEastAsia" w:hAnsi="Cochin" w:cs="AppleSystemUIFont"/>
          <w:lang w:val="en-US"/>
        </w:rPr>
        <w:t xml:space="preserve"> </w:t>
      </w:r>
      <w:r w:rsidRPr="009F0237">
        <w:rPr>
          <w:rFonts w:ascii="Cochin" w:eastAsiaTheme="minorEastAsia" w:hAnsi="Cochin" w:cs="AppleSystemUIFont"/>
          <w:lang w:val="en-US"/>
        </w:rPr>
        <w:t xml:space="preserve">have influenced divine archetypes of </w:t>
      </w:r>
      <w:r w:rsidRPr="009F0237">
        <w:rPr>
          <w:rFonts w:ascii="Cochin" w:eastAsiaTheme="minorEastAsia" w:hAnsi="Cochin" w:cs="AppleSystemUIFont"/>
          <w:i/>
          <w:iCs/>
          <w:lang w:val="en-US"/>
        </w:rPr>
        <w:t>select</w:t>
      </w:r>
      <w:r w:rsidRPr="009F0237">
        <w:rPr>
          <w:rFonts w:ascii="Cochin" w:eastAsiaTheme="minorEastAsia" w:hAnsi="Cochin" w:cs="AppleSystemUIFont"/>
          <w:lang w:val="en-US"/>
        </w:rPr>
        <w:t xml:space="preserve"> Vedic and Judaic thought </w:t>
      </w:r>
      <w:r w:rsidRPr="009F0237">
        <w:rPr>
          <w:rFonts w:ascii="Cochin" w:eastAsiaTheme="minorEastAsia" w:hAnsi="Cochin" w:cs="AppleSystemUIFont"/>
          <w:i/>
          <w:iCs/>
          <w:lang w:val="en-US"/>
        </w:rPr>
        <w:t>respectively represented in Rig Veda and Torah</w:t>
      </w:r>
      <w:r w:rsidR="00121B72" w:rsidRPr="009F0237">
        <w:rPr>
          <w:rFonts w:ascii="Cochin" w:eastAsiaTheme="minorEastAsia" w:hAnsi="Cochin" w:cs="AppleSystemUIFont"/>
          <w:i/>
          <w:iCs/>
          <w:lang w:val="en-US"/>
        </w:rPr>
        <w:t xml:space="preserve"> </w:t>
      </w:r>
      <w:r w:rsidRPr="009F0237">
        <w:rPr>
          <w:rFonts w:ascii="Cochin" w:eastAsiaTheme="minorEastAsia" w:hAnsi="Cochin" w:cs="AppleSystemUIFont"/>
          <w:lang w:val="en-US"/>
        </w:rPr>
        <w:t>in attempt to avoid unfounded claims</w:t>
      </w:r>
      <w:r w:rsidR="00FC0206" w:rsidRPr="009F0237">
        <w:rPr>
          <w:rFonts w:ascii="Cochin" w:eastAsiaTheme="minorEastAsia" w:hAnsi="Cochin" w:cs="AppleSystemUIFont"/>
          <w:lang w:val="en-US"/>
        </w:rPr>
        <w:t xml:space="preserve">. </w:t>
      </w:r>
      <w:r w:rsidR="00D524C1">
        <w:rPr>
          <w:rFonts w:ascii="Cochin" w:eastAsiaTheme="minorEastAsia" w:hAnsi="Cochin" w:cs="AppleSystemUIFont"/>
          <w:lang w:val="en-US"/>
        </w:rPr>
        <w:t>This</w:t>
      </w:r>
      <w:r w:rsidR="00A53E1C" w:rsidRPr="009F0237">
        <w:rPr>
          <w:rFonts w:ascii="Cochin" w:eastAsiaTheme="minorEastAsia" w:hAnsi="Cochin" w:cs="AppleSystemUIFont"/>
          <w:lang w:val="en-US"/>
        </w:rPr>
        <w:t xml:space="preserve"> dissertation does not profess to </w:t>
      </w:r>
      <w:r w:rsidR="005953FA" w:rsidRPr="009F0237">
        <w:rPr>
          <w:rFonts w:ascii="Cochin" w:eastAsiaTheme="minorEastAsia" w:hAnsi="Cochin" w:cs="AppleSystemUIFont"/>
          <w:lang w:val="en-US"/>
        </w:rPr>
        <w:t xml:space="preserve">claim that </w:t>
      </w:r>
      <w:r w:rsidR="009A4242" w:rsidRPr="009F0237">
        <w:rPr>
          <w:rFonts w:ascii="Cochin" w:hAnsi="Cochin" w:cs="Arial"/>
          <w:sz w:val="22"/>
          <w:szCs w:val="22"/>
        </w:rPr>
        <w:t>water</w:t>
      </w:r>
      <w:r w:rsidR="005953FA" w:rsidRPr="009F0237">
        <w:rPr>
          <w:rFonts w:ascii="Cochin" w:hAnsi="Cochin" w:cs="Arial"/>
          <w:sz w:val="22"/>
          <w:szCs w:val="22"/>
        </w:rPr>
        <w:t xml:space="preserve"> </w:t>
      </w:r>
      <w:r w:rsidR="005953FA" w:rsidRPr="009F0237">
        <w:rPr>
          <w:rFonts w:ascii="Cochin" w:hAnsi="Cochin" w:cs="Arial"/>
          <w:i/>
          <w:iCs/>
          <w:sz w:val="22"/>
          <w:szCs w:val="22"/>
        </w:rPr>
        <w:t>was</w:t>
      </w:r>
      <w:r w:rsidR="005953FA" w:rsidRPr="009F0237">
        <w:rPr>
          <w:rFonts w:ascii="Cochin" w:hAnsi="Cochin" w:cs="Arial"/>
          <w:sz w:val="22"/>
          <w:szCs w:val="22"/>
        </w:rPr>
        <w:t xml:space="preserve"> or </w:t>
      </w:r>
      <w:r w:rsidR="005953FA" w:rsidRPr="009F0237">
        <w:rPr>
          <w:rFonts w:ascii="Cochin" w:hAnsi="Cochin" w:cs="Arial"/>
          <w:i/>
          <w:iCs/>
          <w:sz w:val="22"/>
          <w:szCs w:val="22"/>
        </w:rPr>
        <w:t>was not</w:t>
      </w:r>
      <w:r w:rsidR="005953FA" w:rsidRPr="009F0237">
        <w:rPr>
          <w:rFonts w:ascii="Cochin" w:hAnsi="Cochin" w:cs="Arial"/>
          <w:sz w:val="22"/>
          <w:szCs w:val="22"/>
        </w:rPr>
        <w:t xml:space="preserve"> </w:t>
      </w:r>
      <w:r w:rsidR="00E015C6" w:rsidRPr="009F0237">
        <w:rPr>
          <w:rFonts w:ascii="Cochin" w:hAnsi="Cochin" w:cs="Arial"/>
          <w:sz w:val="22"/>
          <w:szCs w:val="22"/>
        </w:rPr>
        <w:t xml:space="preserve">a significant </w:t>
      </w:r>
      <w:r w:rsidR="00710B70" w:rsidRPr="009F0237">
        <w:rPr>
          <w:rFonts w:ascii="Cochin" w:hAnsi="Cochin" w:cs="Arial"/>
          <w:sz w:val="22"/>
          <w:szCs w:val="22"/>
        </w:rPr>
        <w:t>inspiration for the formation of certain divine archetypes</w:t>
      </w:r>
      <w:r w:rsidR="00D73C3D" w:rsidRPr="009F0237">
        <w:rPr>
          <w:rFonts w:ascii="Cochin" w:hAnsi="Cochin" w:cs="Arial"/>
          <w:sz w:val="22"/>
          <w:szCs w:val="22"/>
        </w:rPr>
        <w:t xml:space="preserve">; </w:t>
      </w:r>
      <w:r w:rsidR="00F30BE6" w:rsidRPr="009F0237">
        <w:rPr>
          <w:rFonts w:ascii="Cochin" w:hAnsi="Cochin" w:cs="Arial"/>
          <w:sz w:val="22"/>
          <w:szCs w:val="22"/>
        </w:rPr>
        <w:t xml:space="preserve">but </w:t>
      </w:r>
      <w:r w:rsidR="00C85A4D" w:rsidRPr="009F0237">
        <w:rPr>
          <w:rFonts w:ascii="Cochin" w:hAnsi="Cochin" w:cs="Arial"/>
          <w:sz w:val="22"/>
          <w:szCs w:val="22"/>
        </w:rPr>
        <w:t>offers</w:t>
      </w:r>
      <w:r w:rsidR="00F30BE6" w:rsidRPr="009F0237">
        <w:rPr>
          <w:rFonts w:ascii="Cochin" w:hAnsi="Cochin" w:cs="Arial"/>
          <w:sz w:val="22"/>
          <w:szCs w:val="22"/>
        </w:rPr>
        <w:t xml:space="preserve"> possible evidence suggestive of</w:t>
      </w:r>
      <w:r w:rsidR="00856247" w:rsidRPr="009F0237">
        <w:rPr>
          <w:rFonts w:ascii="Cochin" w:hAnsi="Cochin" w:cs="Arial"/>
          <w:sz w:val="22"/>
          <w:szCs w:val="22"/>
        </w:rPr>
        <w:t xml:space="preserve"> </w:t>
      </w:r>
      <w:r w:rsidR="00F30BE6" w:rsidRPr="009F0237">
        <w:rPr>
          <w:rFonts w:ascii="Cochin" w:hAnsi="Cochin" w:cs="Arial"/>
          <w:sz w:val="22"/>
          <w:szCs w:val="22"/>
        </w:rPr>
        <w:t xml:space="preserve">why and how it </w:t>
      </w:r>
      <w:r w:rsidR="00F30BE6" w:rsidRPr="009F0237">
        <w:rPr>
          <w:rFonts w:ascii="Cochin" w:hAnsi="Cochin" w:cs="Arial"/>
          <w:i/>
          <w:iCs/>
          <w:sz w:val="22"/>
          <w:szCs w:val="22"/>
        </w:rPr>
        <w:t>may</w:t>
      </w:r>
      <w:r w:rsidR="00F30BE6" w:rsidRPr="009F0237">
        <w:rPr>
          <w:rFonts w:ascii="Cochin" w:hAnsi="Cochin" w:cs="Arial"/>
          <w:sz w:val="22"/>
          <w:szCs w:val="22"/>
        </w:rPr>
        <w:t xml:space="preserve"> have.</w:t>
      </w:r>
      <w:r w:rsidR="00710B70" w:rsidRPr="009F0237">
        <w:rPr>
          <w:rFonts w:ascii="Cochin" w:hAnsi="Cochin" w:cs="Arial"/>
          <w:sz w:val="22"/>
          <w:szCs w:val="22"/>
        </w:rPr>
        <w:t xml:space="preserve"> </w:t>
      </w:r>
    </w:p>
    <w:p w14:paraId="3803543B" w14:textId="1A7D5C62" w:rsidR="003708E9" w:rsidRPr="009F0237" w:rsidRDefault="003708E9" w:rsidP="003708E9">
      <w:pPr>
        <w:autoSpaceDE w:val="0"/>
        <w:autoSpaceDN w:val="0"/>
        <w:adjustRightInd w:val="0"/>
        <w:rPr>
          <w:rFonts w:ascii="Cochin" w:eastAsiaTheme="minorEastAsia" w:hAnsi="Cochin" w:cs="AppleSystemUIFont"/>
          <w:lang w:val="en-US"/>
        </w:rPr>
      </w:pPr>
    </w:p>
    <w:p w14:paraId="4C00F6C5" w14:textId="7D33EC85" w:rsidR="00E8611A" w:rsidRPr="009F0237" w:rsidRDefault="003708E9" w:rsidP="00513714">
      <w:pPr>
        <w:autoSpaceDE w:val="0"/>
        <w:autoSpaceDN w:val="0"/>
        <w:adjustRightInd w:val="0"/>
        <w:rPr>
          <w:rFonts w:ascii="Cochin" w:hAnsi="Cochin" w:cstheme="minorHAnsi"/>
        </w:rPr>
      </w:pPr>
      <w:r w:rsidRPr="00127702">
        <w:rPr>
          <w:rFonts w:ascii="Cochin" w:eastAsiaTheme="minorEastAsia" w:hAnsi="Cochin" w:cs="AppleSystemUIFont"/>
          <w:lang w:val="en-US"/>
        </w:rPr>
        <w:t xml:space="preserve">Specifically in the case of Soma, the deep envelopment in symbolism </w:t>
      </w:r>
      <w:r w:rsidR="00E71520" w:rsidRPr="00127702">
        <w:rPr>
          <w:rFonts w:ascii="Cochin" w:eastAsiaTheme="minorEastAsia" w:hAnsi="Cochin" w:cs="AppleSystemUIFont"/>
          <w:lang w:val="en-US"/>
        </w:rPr>
        <w:t xml:space="preserve">plausibly </w:t>
      </w:r>
      <w:r w:rsidRPr="00127702">
        <w:rPr>
          <w:rFonts w:ascii="Cochin" w:eastAsiaTheme="minorEastAsia" w:hAnsi="Cochin" w:cs="AppleSystemUIFont"/>
          <w:lang w:val="en-US"/>
        </w:rPr>
        <w:t>make</w:t>
      </w:r>
      <w:r w:rsidR="0047098D" w:rsidRPr="00127702">
        <w:rPr>
          <w:rFonts w:ascii="Cochin" w:eastAsiaTheme="minorEastAsia" w:hAnsi="Cochin" w:cs="AppleSystemUIFont"/>
          <w:lang w:val="en-US"/>
        </w:rPr>
        <w:t>s</w:t>
      </w:r>
      <w:r w:rsidRPr="00127702">
        <w:rPr>
          <w:rFonts w:ascii="Cochin" w:eastAsiaTheme="minorEastAsia" w:hAnsi="Cochin" w:cs="AppleSystemUIFont"/>
          <w:lang w:val="en-US"/>
        </w:rPr>
        <w:t xml:space="preserve"> it harder to </w:t>
      </w:r>
      <w:r w:rsidR="001F20AC" w:rsidRPr="00127702">
        <w:rPr>
          <w:rFonts w:ascii="Cochin" w:eastAsiaTheme="minorEastAsia" w:hAnsi="Cochin" w:cs="AppleSystemUIFont"/>
          <w:lang w:val="en-US"/>
        </w:rPr>
        <w:t xml:space="preserve">reliably </w:t>
      </w:r>
      <w:r w:rsidR="006D324F" w:rsidRPr="00127702">
        <w:rPr>
          <w:rFonts w:ascii="Cochin" w:eastAsiaTheme="minorEastAsia" w:hAnsi="Cochin" w:cs="AppleSystemUIFont"/>
          <w:lang w:val="en-US"/>
        </w:rPr>
        <w:t>extract</w:t>
      </w:r>
      <w:r w:rsidRPr="00127702">
        <w:rPr>
          <w:rFonts w:ascii="Cochin" w:eastAsiaTheme="minorEastAsia" w:hAnsi="Cochin" w:cs="AppleSystemUIFont"/>
          <w:lang w:val="en-US"/>
        </w:rPr>
        <w:t xml:space="preserve"> the meaning, origination, and function </w:t>
      </w:r>
      <w:proofErr w:type="spellStart"/>
      <w:r w:rsidRPr="00201516">
        <w:rPr>
          <w:rFonts w:ascii="Cochin" w:eastAsiaTheme="minorEastAsia" w:hAnsi="Cochin" w:cs="AppleSystemUIFont"/>
          <w:highlight w:val="yellow"/>
          <w:lang w:val="en-US"/>
        </w:rPr>
        <w:t>etc</w:t>
      </w:r>
      <w:proofErr w:type="spellEnd"/>
      <w:r w:rsidRPr="00201516">
        <w:rPr>
          <w:rFonts w:ascii="Cochin" w:eastAsiaTheme="minorEastAsia" w:hAnsi="Cochin" w:cs="AppleSystemUIFont"/>
          <w:highlight w:val="yellow"/>
          <w:lang w:val="en-US"/>
        </w:rPr>
        <w:t xml:space="preserve"> (reword slightly</w:t>
      </w:r>
      <w:r w:rsidRPr="00127702">
        <w:rPr>
          <w:rFonts w:ascii="Cochin" w:eastAsiaTheme="minorEastAsia" w:hAnsi="Cochin" w:cs="AppleSystemUIFont"/>
          <w:lang w:val="en-US"/>
        </w:rPr>
        <w:t xml:space="preserve">), </w:t>
      </w:r>
      <w:r w:rsidR="00AC6807" w:rsidRPr="00127702">
        <w:rPr>
          <w:rFonts w:ascii="Cochin" w:eastAsiaTheme="minorEastAsia" w:hAnsi="Cochin" w:cs="AppleSystemUIFont"/>
          <w:lang w:val="en-US"/>
        </w:rPr>
        <w:t>e</w:t>
      </w:r>
      <w:r w:rsidRPr="00127702">
        <w:rPr>
          <w:rFonts w:ascii="Cochin" w:eastAsiaTheme="minorEastAsia" w:hAnsi="Cochin" w:cs="AppleSystemUIFont"/>
          <w:lang w:val="en-US"/>
        </w:rPr>
        <w:t xml:space="preserve">specially since Soma rituals </w:t>
      </w:r>
      <w:r w:rsidR="0085261B" w:rsidRPr="00127702">
        <w:rPr>
          <w:rFonts w:ascii="Cochin" w:eastAsiaTheme="minorEastAsia" w:hAnsi="Cochin" w:cs="AppleSystemUIFont"/>
          <w:lang w:val="en-US"/>
        </w:rPr>
        <w:t>are</w:t>
      </w:r>
      <w:r w:rsidRPr="00127702">
        <w:rPr>
          <w:rFonts w:ascii="Cochin" w:eastAsiaTheme="minorEastAsia" w:hAnsi="Cochin" w:cs="AppleSystemUIFont"/>
          <w:lang w:val="en-US"/>
        </w:rPr>
        <w:t xml:space="preserve"> longer </w:t>
      </w:r>
      <w:r w:rsidR="0085261B" w:rsidRPr="00127702">
        <w:rPr>
          <w:rFonts w:ascii="Cochin" w:eastAsiaTheme="minorEastAsia" w:hAnsi="Cochin" w:cs="AppleSystemUIFont"/>
          <w:lang w:val="en-US"/>
        </w:rPr>
        <w:t>practiced and Vedi</w:t>
      </w:r>
      <w:r w:rsidR="00AC6807" w:rsidRPr="00127702">
        <w:rPr>
          <w:rFonts w:ascii="Cochin" w:eastAsiaTheme="minorEastAsia" w:hAnsi="Cochin" w:cs="AppleSystemUIFont"/>
          <w:lang w:val="en-US"/>
        </w:rPr>
        <w:t>c beliefs</w:t>
      </w:r>
      <w:r w:rsidR="0085261B" w:rsidRPr="00127702">
        <w:rPr>
          <w:rFonts w:ascii="Cochin" w:eastAsiaTheme="minorEastAsia" w:hAnsi="Cochin" w:cs="AppleSystemUIFont"/>
          <w:lang w:val="en-US"/>
        </w:rPr>
        <w:t xml:space="preserve"> has been </w:t>
      </w:r>
      <w:r w:rsidR="00791AA8" w:rsidRPr="00127702">
        <w:rPr>
          <w:rFonts w:ascii="Cochin" w:eastAsiaTheme="minorEastAsia" w:hAnsi="Cochin" w:cs="AppleSystemUIFont"/>
          <w:lang w:val="en-US"/>
        </w:rPr>
        <w:t xml:space="preserve">assimilated into </w:t>
      </w:r>
      <w:r w:rsidR="005718C1" w:rsidRPr="00127702">
        <w:rPr>
          <w:rFonts w:ascii="Cochin" w:eastAsiaTheme="minorEastAsia" w:hAnsi="Cochin" w:cs="AppleSystemUIFont"/>
          <w:lang w:val="en-US"/>
        </w:rPr>
        <w:t>certain Hindu beliefs.</w:t>
      </w:r>
      <w:r w:rsidR="0085261B" w:rsidRPr="00127702">
        <w:rPr>
          <w:rStyle w:val="FootnoteReference"/>
          <w:rFonts w:ascii="Cochin" w:eastAsiaTheme="minorEastAsia" w:hAnsi="Cochin" w:cs="AppleSystemUIFont"/>
          <w:lang w:val="en-US"/>
        </w:rPr>
        <w:footnoteReference w:id="45"/>
      </w:r>
      <w:r w:rsidR="005718C1" w:rsidRPr="00127702">
        <w:rPr>
          <w:rFonts w:ascii="Cochin" w:eastAsiaTheme="minorEastAsia" w:hAnsi="Cochin" w:cs="AppleSystemUIFont"/>
          <w:lang w:val="en-US"/>
        </w:rPr>
        <w:t xml:space="preserve"> </w:t>
      </w:r>
      <w:r w:rsidR="00DD47D7" w:rsidRPr="00127702">
        <w:rPr>
          <w:rFonts w:ascii="Cochin" w:eastAsiaTheme="minorEastAsia" w:hAnsi="Cochin" w:cs="AppleSystemUIFont"/>
          <w:lang w:val="en-US"/>
        </w:rPr>
        <w:t>This is however, similarly a strength</w:t>
      </w:r>
      <w:r w:rsidR="00D51D62" w:rsidRPr="00127702">
        <w:rPr>
          <w:rFonts w:ascii="Cochin" w:eastAsiaTheme="minorEastAsia" w:hAnsi="Cochin" w:cs="AppleSystemUIFont"/>
          <w:lang w:val="en-US"/>
        </w:rPr>
        <w:t xml:space="preserve"> since symbolism is ultimately the locus of this paper</w:t>
      </w:r>
      <w:r w:rsidR="0014165F" w:rsidRPr="00127702">
        <w:rPr>
          <w:rFonts w:ascii="Cochin" w:eastAsiaTheme="minorEastAsia" w:hAnsi="Cochin" w:cs="AppleSystemUIFont"/>
          <w:lang w:val="en-US"/>
        </w:rPr>
        <w:t xml:space="preserve">. </w:t>
      </w:r>
      <w:r w:rsidR="00FB3325" w:rsidRPr="00127702">
        <w:rPr>
          <w:rFonts w:ascii="Cochin" w:hAnsi="Cochin" w:cstheme="minorHAnsi"/>
        </w:rPr>
        <w:t xml:space="preserve">Soma appears in the Rig Veda as both </w:t>
      </w:r>
      <w:proofErr w:type="gramStart"/>
      <w:r w:rsidR="00FB3325" w:rsidRPr="00127702">
        <w:rPr>
          <w:rFonts w:ascii="Cochin" w:hAnsi="Cochin" w:cstheme="minorHAnsi"/>
        </w:rPr>
        <w:t>god</w:t>
      </w:r>
      <w:proofErr w:type="gramEnd"/>
      <w:r w:rsidR="00FB3325" w:rsidRPr="00127702">
        <w:rPr>
          <w:rFonts w:ascii="Cochin" w:hAnsi="Cochin" w:cstheme="minorHAnsi"/>
        </w:rPr>
        <w:t xml:space="preserve"> and liquid, deity and ritual, oblation and gift; ritualised, symbolised, carnalised, </w:t>
      </w:r>
      <w:proofErr w:type="spellStart"/>
      <w:r w:rsidR="00FB3325" w:rsidRPr="00127702">
        <w:rPr>
          <w:rFonts w:ascii="Cochin" w:hAnsi="Cochin" w:cstheme="minorHAnsi"/>
        </w:rPr>
        <w:t>cosmicised</w:t>
      </w:r>
      <w:proofErr w:type="spellEnd"/>
      <w:r w:rsidR="00FB3325" w:rsidRPr="00127702">
        <w:rPr>
          <w:rFonts w:ascii="Cochin" w:hAnsi="Cochin" w:cstheme="minorHAnsi"/>
        </w:rPr>
        <w:t>, and sacralised,</w:t>
      </w:r>
      <w:r w:rsidR="00FB3325" w:rsidRPr="00127702">
        <w:rPr>
          <w:rStyle w:val="FootnoteReference"/>
          <w:rFonts w:ascii="Cochin" w:hAnsi="Cochin" w:cstheme="minorHAnsi"/>
        </w:rPr>
        <w:footnoteReference w:id="46"/>
      </w:r>
      <w:r w:rsidR="00FB3325" w:rsidRPr="00127702">
        <w:rPr>
          <w:rFonts w:ascii="Cochin" w:hAnsi="Cochin" w:cstheme="minorHAnsi"/>
        </w:rPr>
        <w:t xml:space="preserve"> </w:t>
      </w:r>
      <w:r w:rsidR="006254D6" w:rsidRPr="00127702">
        <w:rPr>
          <w:rFonts w:ascii="Cochin" w:hAnsi="Cochin" w:cstheme="minorHAnsi"/>
        </w:rPr>
        <w:t xml:space="preserve">and as such </w:t>
      </w:r>
      <w:r w:rsidR="00FB3325" w:rsidRPr="00127702">
        <w:rPr>
          <w:rFonts w:ascii="Cochin" w:hAnsi="Cochin" w:cstheme="minorHAnsi"/>
        </w:rPr>
        <w:t xml:space="preserve">it seems a valuable </w:t>
      </w:r>
      <w:r w:rsidR="00B31278" w:rsidRPr="00127702">
        <w:rPr>
          <w:rFonts w:ascii="Cochin" w:hAnsi="Cochin" w:cstheme="minorHAnsi"/>
        </w:rPr>
        <w:t>intersection</w:t>
      </w:r>
      <w:r w:rsidR="00FB3325" w:rsidRPr="00127702">
        <w:rPr>
          <w:rFonts w:ascii="Cochin" w:hAnsi="Cochin" w:cstheme="minorHAnsi"/>
        </w:rPr>
        <w:t xml:space="preserve"> of divinity, water, and humanity for this paper.</w:t>
      </w:r>
      <w:r w:rsidR="006655FE" w:rsidRPr="00127702">
        <w:rPr>
          <w:rFonts w:ascii="Cochin" w:hAnsi="Cochin" w:cstheme="minorHAnsi"/>
        </w:rPr>
        <w:t xml:space="preserve"> </w:t>
      </w:r>
    </w:p>
    <w:p w14:paraId="672406E3" w14:textId="77777777" w:rsidR="0068008F" w:rsidRDefault="0068008F" w:rsidP="00513714">
      <w:pPr>
        <w:autoSpaceDE w:val="0"/>
        <w:autoSpaceDN w:val="0"/>
        <w:adjustRightInd w:val="0"/>
        <w:rPr>
          <w:rFonts w:ascii="Cochin" w:hAnsi="Cochin" w:cstheme="minorHAnsi"/>
        </w:rPr>
      </w:pPr>
    </w:p>
    <w:p w14:paraId="53ABA0DC" w14:textId="10404291" w:rsidR="002011B9" w:rsidRPr="009F0237" w:rsidRDefault="009A49C2" w:rsidP="00155115">
      <w:pPr>
        <w:autoSpaceDE w:val="0"/>
        <w:autoSpaceDN w:val="0"/>
        <w:adjustRightInd w:val="0"/>
        <w:rPr>
          <w:rFonts w:ascii="Cochin" w:hAnsi="Cochin" w:cstheme="minorHAnsi"/>
        </w:rPr>
      </w:pPr>
      <w:r w:rsidRPr="00017D8C">
        <w:rPr>
          <w:rFonts w:ascii="Cochin" w:hAnsi="Cochin" w:cstheme="minorHAnsi"/>
        </w:rPr>
        <w:t xml:space="preserve">Another issue </w:t>
      </w:r>
      <w:r w:rsidR="00EF6747" w:rsidRPr="00017D8C">
        <w:rPr>
          <w:rFonts w:ascii="Cochin" w:hAnsi="Cochin" w:cstheme="minorHAnsi"/>
        </w:rPr>
        <w:t xml:space="preserve">lies in reliance on translated </w:t>
      </w:r>
      <w:r w:rsidR="007C08BB" w:rsidRPr="00017D8C">
        <w:rPr>
          <w:rFonts w:ascii="Cochin" w:hAnsi="Cochin" w:cstheme="minorHAnsi"/>
        </w:rPr>
        <w:t xml:space="preserve">primary </w:t>
      </w:r>
      <w:r w:rsidR="00EF6747" w:rsidRPr="00017D8C">
        <w:rPr>
          <w:rFonts w:ascii="Cochin" w:hAnsi="Cochin" w:cstheme="minorHAnsi"/>
        </w:rPr>
        <w:t>texts</w:t>
      </w:r>
      <w:r w:rsidR="007638DF" w:rsidRPr="00017D8C">
        <w:rPr>
          <w:rFonts w:ascii="Cochin" w:hAnsi="Cochin" w:cstheme="minorHAnsi"/>
        </w:rPr>
        <w:t xml:space="preserve"> and the resulting </w:t>
      </w:r>
      <w:r w:rsidR="00BA77BB" w:rsidRPr="00017D8C">
        <w:rPr>
          <w:rFonts w:ascii="Cochin" w:hAnsi="Cochin" w:cstheme="minorHAnsi"/>
        </w:rPr>
        <w:t xml:space="preserve">unknown potential for </w:t>
      </w:r>
      <w:r w:rsidRPr="00017D8C">
        <w:rPr>
          <w:rFonts w:ascii="Cochin" w:hAnsi="Cochin" w:cstheme="minorHAnsi"/>
        </w:rPr>
        <w:t>t</w:t>
      </w:r>
      <w:r w:rsidR="0068008F" w:rsidRPr="00017D8C">
        <w:rPr>
          <w:rFonts w:ascii="Cochin" w:hAnsi="Cochin" w:cstheme="minorHAnsi"/>
        </w:rPr>
        <w:t xml:space="preserve">ranslational </w:t>
      </w:r>
      <w:r w:rsidR="004F44DF" w:rsidRPr="00017D8C">
        <w:rPr>
          <w:rFonts w:ascii="Cochin" w:hAnsi="Cochin" w:cstheme="minorHAnsi"/>
        </w:rPr>
        <w:t>discrepancies</w:t>
      </w:r>
      <w:r w:rsidR="0068008F" w:rsidRPr="00017D8C">
        <w:rPr>
          <w:rFonts w:ascii="Cochin" w:hAnsi="Cochin" w:cstheme="minorHAnsi"/>
        </w:rPr>
        <w:t xml:space="preserve"> of both Torah and Rig Veda. </w:t>
      </w:r>
      <w:r w:rsidR="00E666E5" w:rsidRPr="00017D8C">
        <w:rPr>
          <w:rFonts w:ascii="Cochin" w:hAnsi="Cochin" w:cstheme="minorHAnsi"/>
        </w:rPr>
        <w:t xml:space="preserve">However, for Judaic thought represented in Torah I have examined passages with reference to </w:t>
      </w:r>
      <w:r w:rsidR="00FE2E18" w:rsidRPr="00017D8C">
        <w:rPr>
          <w:rFonts w:ascii="Cochin" w:hAnsi="Cochin" w:cstheme="minorHAnsi"/>
        </w:rPr>
        <w:t xml:space="preserve">the interpretations of </w:t>
      </w:r>
      <w:r w:rsidR="00E666E5" w:rsidRPr="00017D8C">
        <w:rPr>
          <w:rFonts w:ascii="Cochin" w:hAnsi="Cochin" w:cstheme="minorHAnsi"/>
        </w:rPr>
        <w:t xml:space="preserve">Rabbinic scholars </w:t>
      </w:r>
      <w:r w:rsidR="005177E2" w:rsidRPr="00017D8C">
        <w:rPr>
          <w:rFonts w:ascii="Cochin" w:hAnsi="Cochin" w:cstheme="minorHAnsi"/>
        </w:rPr>
        <w:t>who interpret the material from its original Hebrew</w:t>
      </w:r>
      <w:r w:rsidR="00EA0D1B" w:rsidRPr="00017D8C">
        <w:rPr>
          <w:rFonts w:ascii="Cochin" w:hAnsi="Cochin" w:cstheme="minorHAnsi"/>
        </w:rPr>
        <w:t xml:space="preserve">. </w:t>
      </w:r>
      <w:r w:rsidR="00F177C6" w:rsidRPr="00017D8C">
        <w:rPr>
          <w:rFonts w:ascii="Cochin" w:hAnsi="Cochin" w:cstheme="minorHAnsi"/>
        </w:rPr>
        <w:t>Regarding Rig Veda,</w:t>
      </w:r>
      <w:r w:rsidR="00DC73EC" w:rsidRPr="00017D8C">
        <w:rPr>
          <w:rFonts w:ascii="Cochin" w:hAnsi="Cochin" w:cstheme="minorHAnsi"/>
        </w:rPr>
        <w:t xml:space="preserve"> a</w:t>
      </w:r>
      <w:r w:rsidR="00E57485" w:rsidRPr="00017D8C">
        <w:rPr>
          <w:rFonts w:ascii="Cochin" w:hAnsi="Cochin" w:cstheme="minorHAnsi"/>
        </w:rPr>
        <w:t xml:space="preserve"> </w:t>
      </w:r>
      <w:r w:rsidR="00E57485" w:rsidRPr="00017D8C">
        <w:rPr>
          <w:rFonts w:ascii="Cochin" w:hAnsi="Cochin" w:cstheme="minorHAnsi"/>
        </w:rPr>
        <w:lastRenderedPageBreak/>
        <w:t>potential applicable</w:t>
      </w:r>
      <w:r w:rsidR="00DC73EC" w:rsidRPr="00017D8C">
        <w:rPr>
          <w:rFonts w:ascii="Cochin" w:hAnsi="Cochin" w:cstheme="minorHAnsi"/>
        </w:rPr>
        <w:t xml:space="preserve"> rebuttal to this problem comes from the translator, Wendy </w:t>
      </w:r>
      <w:proofErr w:type="spellStart"/>
      <w:r w:rsidR="00DC73EC" w:rsidRPr="00017D8C">
        <w:rPr>
          <w:rFonts w:ascii="Cochin" w:hAnsi="Cochin" w:cstheme="minorHAnsi"/>
        </w:rPr>
        <w:t>Doniger</w:t>
      </w:r>
      <w:proofErr w:type="spellEnd"/>
      <w:r w:rsidR="004E68C5" w:rsidRPr="00017D8C">
        <w:rPr>
          <w:rFonts w:ascii="Cochin" w:hAnsi="Cochin" w:cstheme="minorHAnsi"/>
        </w:rPr>
        <w:t>,</w:t>
      </w:r>
      <w:r w:rsidR="00DC73EC" w:rsidRPr="00017D8C">
        <w:rPr>
          <w:rFonts w:ascii="Cochin" w:hAnsi="Cochin" w:cstheme="minorHAnsi"/>
        </w:rPr>
        <w:t xml:space="preserve"> herself</w:t>
      </w:r>
      <w:r w:rsidR="00CD290A" w:rsidRPr="00017D8C">
        <w:rPr>
          <w:rFonts w:ascii="Cochin" w:hAnsi="Cochin" w:cstheme="minorHAnsi"/>
        </w:rPr>
        <w:t>, since she asserts that her use of</w:t>
      </w:r>
      <w:r w:rsidR="00197040" w:rsidRPr="00017D8C">
        <w:rPr>
          <w:rFonts w:ascii="Cochin" w:hAnsi="Cochin" w:cstheme="minorHAnsi"/>
        </w:rPr>
        <w:t>:</w:t>
      </w:r>
      <w:r w:rsidR="00CD290A" w:rsidRPr="009F0237">
        <w:rPr>
          <w:rFonts w:ascii="Cochin" w:hAnsi="Cochin" w:cstheme="minorHAnsi"/>
        </w:rPr>
        <w:t xml:space="preserve"> </w:t>
      </w:r>
    </w:p>
    <w:p w14:paraId="19C83756" w14:textId="77777777" w:rsidR="0073494C" w:rsidRPr="009F0237" w:rsidRDefault="0073494C" w:rsidP="00155115">
      <w:pPr>
        <w:autoSpaceDE w:val="0"/>
        <w:autoSpaceDN w:val="0"/>
        <w:adjustRightInd w:val="0"/>
        <w:rPr>
          <w:rFonts w:ascii="Cochin" w:hAnsi="Cochin" w:cstheme="minorHAnsi"/>
        </w:rPr>
      </w:pPr>
    </w:p>
    <w:p w14:paraId="39B471C8" w14:textId="77777777" w:rsidR="009F4A77" w:rsidRPr="009F0237" w:rsidRDefault="00155115" w:rsidP="0073494C">
      <w:pPr>
        <w:autoSpaceDE w:val="0"/>
        <w:autoSpaceDN w:val="0"/>
        <w:adjustRightInd w:val="0"/>
        <w:ind w:left="1440"/>
        <w:rPr>
          <w:rFonts w:ascii="Cochin" w:eastAsiaTheme="minorEastAsia" w:hAnsi="Cochin" w:cstheme="minorHAnsi"/>
        </w:rPr>
      </w:pPr>
      <w:r w:rsidRPr="009F0237">
        <w:rPr>
          <w:rFonts w:ascii="Cochin" w:eastAsiaTheme="minorEastAsia" w:hAnsi="Cochin" w:cstheme="minorHAnsi"/>
        </w:rPr>
        <w:t xml:space="preserve">equivalents for single words along a broad spectrum of linked concepts is ultimately more productive than to seek to boil down such a term into a single neutral word that can be plugged into any context. </w:t>
      </w:r>
    </w:p>
    <w:p w14:paraId="265C0632" w14:textId="77777777" w:rsidR="009F4A77" w:rsidRPr="009F0237" w:rsidRDefault="009F4A77" w:rsidP="0073494C">
      <w:pPr>
        <w:autoSpaceDE w:val="0"/>
        <w:autoSpaceDN w:val="0"/>
        <w:adjustRightInd w:val="0"/>
        <w:ind w:left="1440"/>
        <w:rPr>
          <w:rFonts w:ascii="Cochin" w:eastAsiaTheme="minorEastAsia" w:hAnsi="Cochin" w:cstheme="minorHAnsi"/>
        </w:rPr>
      </w:pPr>
    </w:p>
    <w:p w14:paraId="7C23EFBF" w14:textId="3B309C24" w:rsidR="0056045F" w:rsidRPr="009F0237" w:rsidRDefault="009F0237" w:rsidP="009F4A77">
      <w:pPr>
        <w:autoSpaceDE w:val="0"/>
        <w:autoSpaceDN w:val="0"/>
        <w:adjustRightInd w:val="0"/>
        <w:rPr>
          <w:rFonts w:ascii="Cochin" w:eastAsiaTheme="minorEastAsia" w:hAnsi="Cochin" w:cstheme="minorHAnsi"/>
        </w:rPr>
      </w:pPr>
      <w:r>
        <w:rPr>
          <w:rFonts w:ascii="Cochin" w:eastAsiaTheme="minorEastAsia" w:hAnsi="Cochin" w:cstheme="minorHAnsi"/>
        </w:rPr>
        <w:t>It is in this way that</w:t>
      </w:r>
      <w:r w:rsidR="003B4DE1" w:rsidRPr="009F0237">
        <w:rPr>
          <w:rFonts w:ascii="Cochin" w:eastAsiaTheme="minorEastAsia" w:hAnsi="Cochin" w:cstheme="minorHAnsi"/>
        </w:rPr>
        <w:t xml:space="preserve"> her translation </w:t>
      </w:r>
      <w:r w:rsidR="00405D61" w:rsidRPr="009F0237">
        <w:rPr>
          <w:rFonts w:ascii="Cochin" w:eastAsiaTheme="minorEastAsia" w:hAnsi="Cochin" w:cstheme="minorHAnsi"/>
        </w:rPr>
        <w:t xml:space="preserve">attempts to </w:t>
      </w:r>
      <w:r w:rsidR="00014036" w:rsidRPr="009F0237">
        <w:rPr>
          <w:rFonts w:ascii="Cochin" w:eastAsiaTheme="minorEastAsia" w:hAnsi="Cochin" w:cstheme="minorHAnsi"/>
        </w:rPr>
        <w:t>insure</w:t>
      </w:r>
      <w:r w:rsidR="00D3620E" w:rsidRPr="009F0237">
        <w:rPr>
          <w:rFonts w:ascii="Cochin" w:eastAsiaTheme="minorEastAsia" w:hAnsi="Cochin" w:cstheme="minorHAnsi"/>
        </w:rPr>
        <w:t xml:space="preserve"> </w:t>
      </w:r>
      <w:r w:rsidR="00014036" w:rsidRPr="009F0237">
        <w:rPr>
          <w:rFonts w:ascii="Cochin" w:eastAsiaTheme="minorEastAsia" w:hAnsi="Cochin" w:cstheme="minorHAnsi"/>
        </w:rPr>
        <w:t xml:space="preserve">against </w:t>
      </w:r>
      <w:r w:rsidR="001F00B7" w:rsidRPr="00485D22">
        <w:rPr>
          <w:rFonts w:ascii="Cochin" w:eastAsiaTheme="minorEastAsia" w:hAnsi="Cochin" w:cstheme="minorHAnsi"/>
        </w:rPr>
        <w:t>misconstruction</w:t>
      </w:r>
      <w:r w:rsidR="001F00B7" w:rsidRPr="009F0237">
        <w:rPr>
          <w:rFonts w:ascii="Cochin" w:eastAsiaTheme="minorEastAsia" w:hAnsi="Cochin" w:cstheme="minorHAnsi"/>
        </w:rPr>
        <w:t xml:space="preserve">. </w:t>
      </w:r>
      <w:r w:rsidR="00C01E45" w:rsidRPr="009F0237">
        <w:rPr>
          <w:rFonts w:ascii="Cochin" w:eastAsiaTheme="minorEastAsia" w:hAnsi="Cochin" w:cstheme="minorHAnsi"/>
        </w:rPr>
        <w:t xml:space="preserve">She further attests </w:t>
      </w:r>
      <w:r w:rsidR="009F4A77" w:rsidRPr="009F0237">
        <w:rPr>
          <w:rFonts w:ascii="Cochin" w:eastAsiaTheme="minorEastAsia" w:hAnsi="Cochin" w:cstheme="minorHAnsi"/>
        </w:rPr>
        <w:t xml:space="preserve">that </w:t>
      </w:r>
      <w:r w:rsidR="0002686B" w:rsidRPr="009F0237">
        <w:rPr>
          <w:rFonts w:ascii="Cochin" w:eastAsiaTheme="minorEastAsia" w:hAnsi="Cochin" w:cstheme="minorHAnsi"/>
        </w:rPr>
        <w:t>‘</w:t>
      </w:r>
      <w:r w:rsidR="0056045F" w:rsidRPr="009F0237">
        <w:rPr>
          <w:rFonts w:ascii="Cochin" w:eastAsiaTheme="minorEastAsia" w:hAnsi="Cochin" w:cstheme="minorHAnsi"/>
        </w:rPr>
        <w:t>Poet</w:t>
      </w:r>
      <w:r w:rsidR="0002686B" w:rsidRPr="009F0237">
        <w:rPr>
          <w:rFonts w:ascii="Cochin" w:eastAsiaTheme="minorEastAsia" w:hAnsi="Cochin" w:cstheme="minorHAnsi"/>
        </w:rPr>
        <w:t>ic</w:t>
      </w:r>
      <w:r w:rsidR="0056045F" w:rsidRPr="009F0237">
        <w:rPr>
          <w:rFonts w:ascii="Cochin" w:eastAsiaTheme="minorEastAsia" w:hAnsi="Cochin" w:cstheme="minorHAnsi"/>
        </w:rPr>
        <w:t xml:space="preserve"> applications</w:t>
      </w:r>
      <w:r w:rsidR="00EB5374" w:rsidRPr="009F0237">
        <w:rPr>
          <w:rFonts w:ascii="Cochin" w:eastAsiaTheme="minorEastAsia" w:hAnsi="Cochin" w:cstheme="minorHAnsi"/>
        </w:rPr>
        <w:t xml:space="preserve"> </w:t>
      </w:r>
      <w:r w:rsidR="0056045F" w:rsidRPr="009F0237">
        <w:rPr>
          <w:rFonts w:ascii="Cochin" w:eastAsiaTheme="minorEastAsia" w:hAnsi="Cochin" w:cstheme="minorHAnsi"/>
        </w:rPr>
        <w:t xml:space="preserve">[which </w:t>
      </w:r>
      <w:r w:rsidR="00E1045C" w:rsidRPr="009F0237">
        <w:rPr>
          <w:rFonts w:ascii="Cochin" w:eastAsiaTheme="minorEastAsia" w:hAnsi="Cochin" w:cstheme="minorHAnsi"/>
        </w:rPr>
        <w:t xml:space="preserve">archetypal divine </w:t>
      </w:r>
      <w:r w:rsidR="0056045F" w:rsidRPr="009F0237">
        <w:rPr>
          <w:rFonts w:ascii="Cochin" w:eastAsiaTheme="minorEastAsia" w:hAnsi="Cochin" w:cstheme="minorHAnsi"/>
        </w:rPr>
        <w:t xml:space="preserve">symbolism, in the </w:t>
      </w:r>
      <w:r w:rsidR="004B4F4A" w:rsidRPr="009F0237">
        <w:rPr>
          <w:rFonts w:ascii="Cochin" w:eastAsiaTheme="minorEastAsia" w:hAnsi="Cochin" w:cstheme="minorHAnsi"/>
        </w:rPr>
        <w:t>understanding</w:t>
      </w:r>
      <w:r w:rsidR="0056045F" w:rsidRPr="009F0237">
        <w:rPr>
          <w:rFonts w:ascii="Cochin" w:eastAsiaTheme="minorEastAsia" w:hAnsi="Cochin" w:cstheme="minorHAnsi"/>
        </w:rPr>
        <w:t xml:space="preserve"> of </w:t>
      </w:r>
      <w:r w:rsidR="00CD09E5">
        <w:rPr>
          <w:rFonts w:ascii="Cochin" w:eastAsiaTheme="minorEastAsia" w:hAnsi="Cochin" w:cstheme="minorHAnsi"/>
        </w:rPr>
        <w:t>philosopher P</w:t>
      </w:r>
      <w:r w:rsidR="00CD09E5">
        <w:rPr>
          <w:rFonts w:ascii="Cochin" w:eastAsiaTheme="minorEastAsia" w:hAnsi="Cochin" w:cstheme="minorHAnsi" w:hint="eastAsia"/>
        </w:rPr>
        <w:t>au</w:t>
      </w:r>
      <w:r w:rsidR="00CD09E5">
        <w:rPr>
          <w:rFonts w:ascii="Cochin" w:eastAsiaTheme="minorEastAsia" w:hAnsi="Cochin" w:cstheme="minorHAnsi"/>
        </w:rPr>
        <w:t>l Tillich</w:t>
      </w:r>
      <w:r w:rsidR="007E72BE">
        <w:rPr>
          <w:rFonts w:ascii="Cochin" w:eastAsiaTheme="minorEastAsia" w:hAnsi="Cochin" w:cstheme="minorHAnsi"/>
        </w:rPr>
        <w:t>,</w:t>
      </w:r>
      <w:r w:rsidR="0056045F" w:rsidRPr="009F0237">
        <w:rPr>
          <w:rFonts w:ascii="Cochin" w:eastAsiaTheme="minorEastAsia" w:hAnsi="Cochin" w:cstheme="minorHAnsi"/>
        </w:rPr>
        <w:t xml:space="preserve"> is</w:t>
      </w:r>
      <w:r w:rsidR="003D1C84">
        <w:rPr>
          <w:rFonts w:ascii="Cochin" w:eastAsiaTheme="minorEastAsia" w:hAnsi="Cochin" w:cstheme="minorHAnsi"/>
        </w:rPr>
        <w:t xml:space="preserve"> an example of</w:t>
      </w:r>
      <w:r w:rsidR="0056045F" w:rsidRPr="009F0237">
        <w:rPr>
          <w:rFonts w:ascii="Cochin" w:eastAsiaTheme="minorEastAsia" w:hAnsi="Cochin" w:cstheme="minorHAnsi"/>
        </w:rPr>
        <w:t>]</w:t>
      </w:r>
      <w:r w:rsidR="00535D4E">
        <w:rPr>
          <w:rStyle w:val="FootnoteReference"/>
          <w:rFonts w:ascii="Cochin" w:eastAsiaTheme="minorEastAsia" w:hAnsi="Cochin" w:cstheme="minorHAnsi"/>
        </w:rPr>
        <w:footnoteReference w:id="47"/>
      </w:r>
      <w:r w:rsidR="00060C6C" w:rsidRPr="009F0237">
        <w:rPr>
          <w:rFonts w:ascii="Cochin" w:eastAsiaTheme="minorEastAsia" w:hAnsi="Cochin" w:cstheme="minorHAnsi"/>
        </w:rPr>
        <w:t xml:space="preserve"> even of basic terms always retains a certain measure of ambiguity</w:t>
      </w:r>
      <w:r w:rsidR="006D6ECA" w:rsidRPr="009F0237">
        <w:rPr>
          <w:rFonts w:ascii="Cochin" w:eastAsiaTheme="minorEastAsia" w:hAnsi="Cochin" w:cstheme="minorHAnsi"/>
        </w:rPr>
        <w:t xml:space="preserve">’ but </w:t>
      </w:r>
      <w:r w:rsidR="002A0AFE">
        <w:rPr>
          <w:rFonts w:ascii="Cochin" w:eastAsiaTheme="minorEastAsia" w:hAnsi="Cochin" w:cstheme="minorHAnsi"/>
        </w:rPr>
        <w:t>this</w:t>
      </w:r>
      <w:r w:rsidR="006D6ECA" w:rsidRPr="009F0237">
        <w:rPr>
          <w:rFonts w:ascii="Cochin" w:eastAsiaTheme="minorEastAsia" w:hAnsi="Cochin" w:cstheme="minorHAnsi"/>
        </w:rPr>
        <w:t xml:space="preserve"> application cannot be captured </w:t>
      </w:r>
      <w:r w:rsidR="000422DD" w:rsidRPr="009F0237">
        <w:rPr>
          <w:rFonts w:ascii="Cochin" w:eastAsiaTheme="minorEastAsia" w:hAnsi="Cochin" w:cstheme="minorHAnsi"/>
        </w:rPr>
        <w:t xml:space="preserve">by </w:t>
      </w:r>
      <w:r w:rsidR="00A2516F" w:rsidRPr="00935B9A">
        <w:rPr>
          <w:rFonts w:ascii="Cochin" w:eastAsiaTheme="minorEastAsia" w:hAnsi="Cochin" w:cstheme="minorHAnsi"/>
        </w:rPr>
        <w:t>compromising</w:t>
      </w:r>
      <w:r w:rsidR="002159E0" w:rsidRPr="00935B9A">
        <w:rPr>
          <w:rFonts w:ascii="Cochin" w:eastAsiaTheme="minorEastAsia" w:hAnsi="Cochin" w:cstheme="minorHAnsi"/>
        </w:rPr>
        <w:t xml:space="preserve"> on </w:t>
      </w:r>
      <w:r w:rsidR="00E63BE1" w:rsidRPr="00935B9A">
        <w:rPr>
          <w:rFonts w:ascii="Cochin" w:eastAsiaTheme="minorEastAsia" w:hAnsi="Cochin" w:cstheme="minorHAnsi"/>
        </w:rPr>
        <w:t>portrayal</w:t>
      </w:r>
      <w:r w:rsidR="00253DAE" w:rsidRPr="00935B9A">
        <w:rPr>
          <w:rFonts w:ascii="Cochin" w:eastAsiaTheme="minorEastAsia" w:hAnsi="Cochin" w:cstheme="minorHAnsi"/>
        </w:rPr>
        <w:t xml:space="preserve"> and interpretation</w:t>
      </w:r>
      <w:r w:rsidR="00E63BE1" w:rsidRPr="00935B9A">
        <w:rPr>
          <w:rFonts w:ascii="Cochin" w:eastAsiaTheme="minorEastAsia" w:hAnsi="Cochin" w:cstheme="minorHAnsi"/>
        </w:rPr>
        <w:t>.</w:t>
      </w:r>
      <w:r w:rsidR="009C140D" w:rsidRPr="00935B9A">
        <w:rPr>
          <w:rStyle w:val="FootnoteReference"/>
          <w:rFonts w:ascii="Cochin" w:eastAsiaTheme="minorEastAsia" w:hAnsi="Cochin" w:cstheme="minorHAnsi"/>
        </w:rPr>
        <w:footnoteReference w:id="48"/>
      </w:r>
    </w:p>
    <w:p w14:paraId="6E88772F" w14:textId="77777777" w:rsidR="00060C6C" w:rsidRPr="009F0237" w:rsidRDefault="00060C6C" w:rsidP="009F4A77">
      <w:pPr>
        <w:autoSpaceDE w:val="0"/>
        <w:autoSpaceDN w:val="0"/>
        <w:adjustRightInd w:val="0"/>
        <w:rPr>
          <w:rFonts w:ascii="Cochin" w:eastAsiaTheme="minorEastAsia" w:hAnsi="Cochin" w:cstheme="minorHAnsi"/>
        </w:rPr>
      </w:pPr>
    </w:p>
    <w:p w14:paraId="636C1601" w14:textId="77777777" w:rsidR="00155115" w:rsidRDefault="00155115" w:rsidP="00513714">
      <w:pPr>
        <w:autoSpaceDE w:val="0"/>
        <w:autoSpaceDN w:val="0"/>
        <w:adjustRightInd w:val="0"/>
        <w:rPr>
          <w:rFonts w:ascii="Cochin" w:eastAsiaTheme="minorEastAsia" w:hAnsi="Cochin" w:cstheme="minorHAnsi"/>
          <w:b/>
          <w:bCs/>
        </w:rPr>
      </w:pPr>
    </w:p>
    <w:p w14:paraId="2DF60AC3" w14:textId="77777777" w:rsidR="00386F28" w:rsidRDefault="00386F28" w:rsidP="00513714">
      <w:pPr>
        <w:autoSpaceDE w:val="0"/>
        <w:autoSpaceDN w:val="0"/>
        <w:adjustRightInd w:val="0"/>
        <w:rPr>
          <w:rFonts w:ascii="Cochin" w:hAnsi="Cochin" w:cstheme="minorHAnsi"/>
          <w:b/>
          <w:bCs/>
        </w:rPr>
      </w:pPr>
    </w:p>
    <w:p w14:paraId="4036A3D7" w14:textId="77777777" w:rsidR="000260E4" w:rsidRDefault="000260E4" w:rsidP="004C1EF8">
      <w:pPr>
        <w:autoSpaceDE w:val="0"/>
        <w:autoSpaceDN w:val="0"/>
        <w:adjustRightInd w:val="0"/>
        <w:rPr>
          <w:rFonts w:ascii="AppleSystemUIFont" w:hAnsi="AppleSystemUIFont" w:cs="AppleSystemUIFont"/>
          <w:sz w:val="144"/>
          <w:szCs w:val="144"/>
        </w:rPr>
      </w:pPr>
    </w:p>
    <w:p w14:paraId="2191C7BD" w14:textId="77777777" w:rsidR="00A16CC3" w:rsidRDefault="00A16CC3" w:rsidP="004C1EF8">
      <w:pPr>
        <w:autoSpaceDE w:val="0"/>
        <w:autoSpaceDN w:val="0"/>
        <w:adjustRightInd w:val="0"/>
        <w:rPr>
          <w:rFonts w:ascii="AppleSystemUIFont" w:hAnsi="AppleSystemUIFont" w:cs="AppleSystemUIFont"/>
          <w:sz w:val="144"/>
          <w:szCs w:val="144"/>
        </w:rPr>
      </w:pPr>
    </w:p>
    <w:p w14:paraId="6D55F00C" w14:textId="66B17086" w:rsidR="002A23B8" w:rsidRPr="000626D6" w:rsidRDefault="002A23B8" w:rsidP="002A23B8">
      <w:pPr>
        <w:autoSpaceDE w:val="0"/>
        <w:autoSpaceDN w:val="0"/>
        <w:adjustRightInd w:val="0"/>
        <w:jc w:val="center"/>
        <w:rPr>
          <w:rFonts w:ascii="Cochin" w:hAnsi="Cochin" w:cs="AppleSystemUIFont"/>
          <w:sz w:val="144"/>
          <w:szCs w:val="144"/>
        </w:rPr>
      </w:pPr>
      <w:r w:rsidRPr="000626D6">
        <w:rPr>
          <w:rFonts w:ascii="Cochin" w:hAnsi="Cochin" w:cs="AppleSystemUIFont"/>
          <w:sz w:val="144"/>
          <w:szCs w:val="144"/>
        </w:rPr>
        <w:t>BODY</w:t>
      </w:r>
    </w:p>
    <w:p w14:paraId="3B55F6A2" w14:textId="77777777" w:rsidR="00CF3BF9" w:rsidRPr="00D17E02" w:rsidRDefault="00CF3BF9" w:rsidP="002A23B8">
      <w:pPr>
        <w:autoSpaceDE w:val="0"/>
        <w:autoSpaceDN w:val="0"/>
        <w:adjustRightInd w:val="0"/>
        <w:jc w:val="center"/>
        <w:rPr>
          <w:rFonts w:ascii="AppleSystemUIFont" w:hAnsi="AppleSystemUIFont" w:cs="AppleSystemUIFont"/>
          <w:sz w:val="56"/>
          <w:szCs w:val="56"/>
        </w:rPr>
      </w:pPr>
    </w:p>
    <w:p w14:paraId="2489FAC1" w14:textId="180811AA" w:rsidR="002A23B8" w:rsidRPr="00D66074" w:rsidRDefault="002A23B8" w:rsidP="00FF3ED9">
      <w:pPr>
        <w:autoSpaceDE w:val="0"/>
        <w:autoSpaceDN w:val="0"/>
        <w:adjustRightInd w:val="0"/>
        <w:jc w:val="center"/>
        <w:rPr>
          <w:rFonts w:ascii="Cochin" w:hAnsi="Cochin"/>
          <w:color w:val="211E1E"/>
          <w:sz w:val="72"/>
          <w:szCs w:val="72"/>
        </w:rPr>
      </w:pPr>
      <w:r w:rsidRPr="00D66074">
        <w:rPr>
          <w:rFonts w:ascii="Cochin" w:hAnsi="Cochin" w:cs="AppleSystemUIFont"/>
          <w:sz w:val="72"/>
          <w:szCs w:val="72"/>
        </w:rPr>
        <w:t xml:space="preserve">Water Giveth </w:t>
      </w:r>
    </w:p>
    <w:p w14:paraId="7A1B21C1" w14:textId="69C6471A" w:rsidR="00A76202" w:rsidRPr="00347E5F" w:rsidRDefault="00C37A88" w:rsidP="00347E5F">
      <w:pPr>
        <w:pStyle w:val="NormalWeb"/>
        <w:rPr>
          <w:rFonts w:ascii="Roboto" w:hAnsi="Roboto"/>
          <w:color w:val="0C0C0C"/>
          <w:sz w:val="18"/>
          <w:szCs w:val="18"/>
        </w:rPr>
      </w:pPr>
      <w:r>
        <w:rPr>
          <w:rFonts w:ascii="Roboto" w:hAnsi="Roboto"/>
          <w:i/>
          <w:iCs/>
          <w:color w:val="0C0C0C"/>
          <w:sz w:val="18"/>
          <w:szCs w:val="18"/>
        </w:rPr>
        <w:t xml:space="preserve">Culture, </w:t>
      </w:r>
      <w:r w:rsidR="00302B3E">
        <w:rPr>
          <w:rFonts w:ascii="Roboto" w:hAnsi="Roboto"/>
          <w:i/>
          <w:iCs/>
          <w:color w:val="0C0C0C"/>
          <w:sz w:val="18"/>
          <w:szCs w:val="18"/>
        </w:rPr>
        <w:t>i.e.,</w:t>
      </w:r>
      <w:r>
        <w:rPr>
          <w:rFonts w:ascii="Roboto" w:hAnsi="Roboto"/>
          <w:i/>
          <w:iCs/>
          <w:color w:val="0C0C0C"/>
          <w:sz w:val="18"/>
          <w:szCs w:val="18"/>
        </w:rPr>
        <w:t xml:space="preserve"> </w:t>
      </w:r>
      <w:r w:rsidR="002A5262">
        <w:rPr>
          <w:rFonts w:ascii="Roboto" w:hAnsi="Roboto"/>
          <w:i/>
          <w:iCs/>
          <w:color w:val="0C0C0C"/>
          <w:sz w:val="18"/>
          <w:szCs w:val="18"/>
        </w:rPr>
        <w:t>‘</w:t>
      </w:r>
      <w:r>
        <w:rPr>
          <w:rFonts w:ascii="Roboto" w:hAnsi="Roboto"/>
          <w:i/>
          <w:iCs/>
          <w:color w:val="0C0C0C"/>
          <w:sz w:val="18"/>
          <w:szCs w:val="18"/>
        </w:rPr>
        <w:t>the set of distinctive spiritual, material, intellectual and emotional features of society or a social group</w:t>
      </w:r>
      <w:r w:rsidR="00A21433">
        <w:rPr>
          <w:rFonts w:ascii="Roboto" w:hAnsi="Roboto"/>
          <w:i/>
          <w:iCs/>
          <w:color w:val="0C0C0C"/>
          <w:sz w:val="18"/>
          <w:szCs w:val="18"/>
        </w:rPr>
        <w:t xml:space="preserve">’ </w:t>
      </w:r>
      <w:r w:rsidR="00A21433" w:rsidRPr="00302B3E">
        <w:rPr>
          <w:rFonts w:ascii="Roboto" w:hAnsi="Roboto"/>
          <w:color w:val="0C0C0C"/>
          <w:sz w:val="18"/>
          <w:szCs w:val="18"/>
        </w:rPr>
        <w:t>encompassing</w:t>
      </w:r>
      <w:r w:rsidR="00A21433">
        <w:rPr>
          <w:rFonts w:ascii="Roboto" w:hAnsi="Roboto"/>
          <w:i/>
          <w:iCs/>
          <w:color w:val="0C0C0C"/>
          <w:sz w:val="18"/>
          <w:szCs w:val="18"/>
        </w:rPr>
        <w:t xml:space="preserve"> ‘</w:t>
      </w:r>
      <w:r>
        <w:rPr>
          <w:rFonts w:ascii="Roboto" w:hAnsi="Roboto"/>
          <w:i/>
          <w:iCs/>
          <w:color w:val="0C0C0C"/>
          <w:sz w:val="18"/>
          <w:szCs w:val="18"/>
        </w:rPr>
        <w:t>in addition to art and literature, lifestyles, ways of living together, value systems</w:t>
      </w:r>
      <w:r w:rsidRPr="00B93DA8">
        <w:rPr>
          <w:rFonts w:ascii="Roboto" w:hAnsi="Roboto"/>
          <w:color w:val="0C0C0C"/>
          <w:sz w:val="18"/>
          <w:szCs w:val="18"/>
        </w:rPr>
        <w:t>,</w:t>
      </w:r>
      <w:r w:rsidR="00B93DA8" w:rsidRPr="00B93DA8">
        <w:rPr>
          <w:rFonts w:ascii="Roboto" w:hAnsi="Roboto"/>
          <w:color w:val="0C0C0C"/>
          <w:sz w:val="18"/>
          <w:szCs w:val="18"/>
        </w:rPr>
        <w:t xml:space="preserve"> [and]</w:t>
      </w:r>
      <w:r>
        <w:rPr>
          <w:rFonts w:ascii="Roboto" w:hAnsi="Roboto"/>
          <w:i/>
          <w:iCs/>
          <w:color w:val="0C0C0C"/>
          <w:sz w:val="18"/>
          <w:szCs w:val="18"/>
        </w:rPr>
        <w:t xml:space="preserve"> traditions and beliefs</w:t>
      </w:r>
      <w:r w:rsidR="00A21433">
        <w:rPr>
          <w:rFonts w:ascii="Roboto" w:hAnsi="Roboto"/>
          <w:color w:val="0C0C0C"/>
          <w:sz w:val="18"/>
          <w:szCs w:val="18"/>
        </w:rPr>
        <w:t>’</w:t>
      </w:r>
      <w:r w:rsidR="00835F20">
        <w:rPr>
          <w:rFonts w:ascii="Roboto" w:hAnsi="Roboto"/>
          <w:color w:val="0C0C0C"/>
          <w:sz w:val="18"/>
          <w:szCs w:val="18"/>
        </w:rPr>
        <w:t xml:space="preserve">, </w:t>
      </w:r>
      <w:r w:rsidR="009F60F5">
        <w:rPr>
          <w:rFonts w:ascii="Roboto" w:hAnsi="Roboto"/>
          <w:color w:val="0C0C0C"/>
          <w:sz w:val="18"/>
          <w:szCs w:val="18"/>
        </w:rPr>
        <w:t>‘directly influences how the values of water are perceived, derived and used</w:t>
      </w:r>
      <w:r w:rsidR="000F4D77">
        <w:rPr>
          <w:rFonts w:ascii="Roboto" w:hAnsi="Roboto"/>
          <w:color w:val="0C0C0C"/>
          <w:sz w:val="18"/>
          <w:szCs w:val="18"/>
        </w:rPr>
        <w:t>.’</w:t>
      </w:r>
      <w:r w:rsidR="005559D6">
        <w:rPr>
          <w:rFonts w:ascii="Roboto" w:hAnsi="Roboto"/>
          <w:color w:val="0C0C0C"/>
          <w:sz w:val="18"/>
          <w:szCs w:val="18"/>
        </w:rPr>
        <w:t xml:space="preserve"> </w:t>
      </w:r>
      <w:r w:rsidR="00EE15CD" w:rsidRPr="007C43EA">
        <w:rPr>
          <w:rFonts w:ascii="Roboto" w:hAnsi="Roboto"/>
          <w:color w:val="0C0C0C"/>
          <w:sz w:val="18"/>
          <w:szCs w:val="18"/>
        </w:rPr>
        <w:t>Judaic</w:t>
      </w:r>
      <w:r w:rsidR="00EE15CD">
        <w:rPr>
          <w:rFonts w:ascii="Roboto" w:hAnsi="Roboto"/>
          <w:color w:val="0C0C0C"/>
          <w:sz w:val="18"/>
          <w:szCs w:val="18"/>
        </w:rPr>
        <w:t xml:space="preserve"> and Vedic culture and </w:t>
      </w:r>
      <w:r w:rsidR="00EE15CD">
        <w:rPr>
          <w:rFonts w:ascii="Roboto" w:hAnsi="Roboto"/>
          <w:color w:val="0C0C0C"/>
          <w:sz w:val="18"/>
          <w:szCs w:val="18"/>
        </w:rPr>
        <w:lastRenderedPageBreak/>
        <w:t>thought represented in Torah and Rig Veda</w:t>
      </w:r>
      <w:r w:rsidR="006D28B6">
        <w:rPr>
          <w:rFonts w:ascii="Roboto" w:hAnsi="Roboto"/>
          <w:color w:val="0C0C0C"/>
          <w:sz w:val="18"/>
          <w:szCs w:val="18"/>
        </w:rPr>
        <w:t xml:space="preserve">, as with </w:t>
      </w:r>
      <w:r w:rsidR="007735CF">
        <w:rPr>
          <w:rFonts w:ascii="Roboto" w:hAnsi="Roboto"/>
          <w:color w:val="0C0C0C"/>
          <w:sz w:val="18"/>
          <w:szCs w:val="18"/>
        </w:rPr>
        <w:t>‘</w:t>
      </w:r>
      <w:r w:rsidR="006D28B6">
        <w:rPr>
          <w:rFonts w:ascii="Roboto" w:hAnsi="Roboto"/>
          <w:color w:val="0C0C0C"/>
          <w:sz w:val="18"/>
          <w:szCs w:val="18"/>
        </w:rPr>
        <w:t xml:space="preserve">Every society, group or individual [,] </w:t>
      </w:r>
      <w:r w:rsidR="006D28B6">
        <w:rPr>
          <w:rFonts w:ascii="Roboto" w:hAnsi="Roboto"/>
          <w:color w:val="0C0C0C"/>
          <w:sz w:val="18"/>
          <w:szCs w:val="18"/>
        </w:rPr>
        <w:t>exists in their own cultural setting that is moulded by a varying mix of heritage, tradition, history, education, life experience, exposure to information and media, social status, and gender, among many other factors.’</w:t>
      </w:r>
      <w:r w:rsidR="004B65E2">
        <w:rPr>
          <w:rStyle w:val="FootnoteReference"/>
          <w:rFonts w:ascii="Roboto" w:hAnsi="Roboto"/>
          <w:color w:val="0C0C0C"/>
          <w:sz w:val="18"/>
          <w:szCs w:val="18"/>
        </w:rPr>
        <w:footnoteReference w:id="49"/>
      </w:r>
      <w:r w:rsidR="00C53277">
        <w:rPr>
          <w:rFonts w:ascii="Roboto" w:hAnsi="Roboto"/>
          <w:color w:val="0C0C0C"/>
          <w:sz w:val="18"/>
          <w:szCs w:val="18"/>
        </w:rPr>
        <w:t xml:space="preserve"> An example of this </w:t>
      </w:r>
      <w:r w:rsidR="0067547D">
        <w:rPr>
          <w:rFonts w:ascii="Roboto" w:hAnsi="Roboto"/>
          <w:color w:val="0C0C0C"/>
          <w:sz w:val="18"/>
          <w:szCs w:val="18"/>
        </w:rPr>
        <w:t xml:space="preserve">cultural </w:t>
      </w:r>
      <w:r w:rsidR="00C53277">
        <w:rPr>
          <w:rFonts w:ascii="Roboto" w:hAnsi="Roboto"/>
          <w:color w:val="0C0C0C"/>
          <w:sz w:val="18"/>
          <w:szCs w:val="18"/>
        </w:rPr>
        <w:t>perception of water’s value</w:t>
      </w:r>
      <w:r w:rsidR="00E9290B">
        <w:rPr>
          <w:rFonts w:ascii="Roboto" w:hAnsi="Roboto"/>
          <w:color w:val="0C0C0C"/>
          <w:sz w:val="18"/>
          <w:szCs w:val="18"/>
        </w:rPr>
        <w:t xml:space="preserve"> </w:t>
      </w:r>
      <w:r w:rsidR="00535952">
        <w:rPr>
          <w:rFonts w:ascii="Roboto" w:hAnsi="Roboto"/>
          <w:color w:val="0C0C0C"/>
          <w:sz w:val="18"/>
          <w:szCs w:val="18"/>
        </w:rPr>
        <w:t>and</w:t>
      </w:r>
      <w:r w:rsidR="00756476">
        <w:rPr>
          <w:rFonts w:ascii="Roboto" w:hAnsi="Roboto"/>
          <w:color w:val="0C0C0C"/>
          <w:sz w:val="18"/>
          <w:szCs w:val="18"/>
        </w:rPr>
        <w:t xml:space="preserve"> </w:t>
      </w:r>
      <w:r w:rsidR="00DD03C6">
        <w:rPr>
          <w:rFonts w:ascii="Roboto" w:hAnsi="Roboto"/>
          <w:color w:val="0C0C0C"/>
          <w:sz w:val="18"/>
          <w:szCs w:val="18"/>
        </w:rPr>
        <w:t xml:space="preserve">its </w:t>
      </w:r>
      <w:r w:rsidR="00756476">
        <w:rPr>
          <w:rFonts w:ascii="Roboto" w:hAnsi="Roboto"/>
          <w:color w:val="0C0C0C"/>
          <w:sz w:val="18"/>
          <w:szCs w:val="18"/>
        </w:rPr>
        <w:t>resulting</w:t>
      </w:r>
      <w:r w:rsidR="00535952">
        <w:rPr>
          <w:rFonts w:ascii="Roboto" w:hAnsi="Roboto"/>
          <w:color w:val="0C0C0C"/>
          <w:sz w:val="18"/>
          <w:szCs w:val="18"/>
        </w:rPr>
        <w:t xml:space="preserve"> </w:t>
      </w:r>
      <w:r w:rsidR="00C97432">
        <w:rPr>
          <w:rFonts w:ascii="Roboto" w:hAnsi="Roboto"/>
          <w:color w:val="0C0C0C"/>
          <w:sz w:val="18"/>
          <w:szCs w:val="18"/>
        </w:rPr>
        <w:t xml:space="preserve">‘spiritual, material, intellectual and emotional’ </w:t>
      </w:r>
      <w:r w:rsidR="00535952">
        <w:rPr>
          <w:rFonts w:ascii="Roboto" w:hAnsi="Roboto"/>
          <w:color w:val="0C0C0C"/>
          <w:sz w:val="18"/>
          <w:szCs w:val="18"/>
        </w:rPr>
        <w:t>influence</w:t>
      </w:r>
      <w:r w:rsidR="00600A53">
        <w:rPr>
          <w:rFonts w:ascii="Roboto" w:hAnsi="Roboto"/>
          <w:color w:val="0C0C0C"/>
          <w:sz w:val="18"/>
          <w:szCs w:val="18"/>
        </w:rPr>
        <w:t>,</w:t>
      </w:r>
      <w:r w:rsidR="009A53C5">
        <w:rPr>
          <w:rStyle w:val="FootnoteReference"/>
          <w:rFonts w:ascii="Roboto" w:hAnsi="Roboto"/>
          <w:color w:val="0C0C0C"/>
          <w:sz w:val="18"/>
          <w:szCs w:val="18"/>
        </w:rPr>
        <w:footnoteReference w:id="50"/>
      </w:r>
      <w:r w:rsidR="00535952">
        <w:rPr>
          <w:rFonts w:ascii="Roboto" w:hAnsi="Roboto"/>
          <w:color w:val="0C0C0C"/>
          <w:sz w:val="18"/>
          <w:szCs w:val="18"/>
        </w:rPr>
        <w:t xml:space="preserve"> </w:t>
      </w:r>
      <w:r w:rsidR="00E9290B">
        <w:rPr>
          <w:rFonts w:ascii="Roboto" w:hAnsi="Roboto"/>
          <w:color w:val="0C0C0C"/>
          <w:sz w:val="18"/>
          <w:szCs w:val="18"/>
        </w:rPr>
        <w:t>in conjunction wit</w:t>
      </w:r>
      <w:r w:rsidR="00B27A4B">
        <w:rPr>
          <w:rFonts w:ascii="Roboto" w:hAnsi="Roboto"/>
          <w:color w:val="0C0C0C"/>
          <w:sz w:val="18"/>
          <w:szCs w:val="18"/>
        </w:rPr>
        <w:t>h</w:t>
      </w:r>
      <w:r w:rsidR="007D15B5">
        <w:rPr>
          <w:rFonts w:ascii="Roboto" w:hAnsi="Roboto"/>
          <w:color w:val="0C0C0C"/>
          <w:sz w:val="18"/>
          <w:szCs w:val="18"/>
        </w:rPr>
        <w:t xml:space="preserve"> </w:t>
      </w:r>
      <w:r w:rsidR="00F64356">
        <w:rPr>
          <w:rFonts w:ascii="Roboto" w:hAnsi="Roboto"/>
          <w:color w:val="0C0C0C"/>
          <w:sz w:val="18"/>
          <w:szCs w:val="18"/>
        </w:rPr>
        <w:t>the</w:t>
      </w:r>
      <w:r w:rsidR="006970B7">
        <w:rPr>
          <w:rFonts w:ascii="Roboto" w:hAnsi="Roboto"/>
          <w:color w:val="0C0C0C"/>
          <w:sz w:val="18"/>
          <w:szCs w:val="18"/>
        </w:rPr>
        <w:t xml:space="preserve"> </w:t>
      </w:r>
      <w:r w:rsidR="003E629F">
        <w:rPr>
          <w:rFonts w:ascii="Roboto" w:hAnsi="Roboto"/>
          <w:color w:val="0C0C0C"/>
          <w:sz w:val="18"/>
          <w:szCs w:val="18"/>
        </w:rPr>
        <w:t>dynamics</w:t>
      </w:r>
      <w:r w:rsidR="009F0493">
        <w:rPr>
          <w:rFonts w:ascii="Roboto" w:hAnsi="Roboto"/>
          <w:color w:val="0C0C0C"/>
          <w:sz w:val="18"/>
          <w:szCs w:val="18"/>
        </w:rPr>
        <w:t xml:space="preserve"> of Judaic and Vedic </w:t>
      </w:r>
      <w:r w:rsidR="009F0493" w:rsidRPr="00B318D2">
        <w:rPr>
          <w:rFonts w:ascii="Roboto" w:hAnsi="Roboto"/>
          <w:i/>
          <w:iCs/>
          <w:color w:val="0C0C0C"/>
          <w:sz w:val="18"/>
          <w:szCs w:val="18"/>
        </w:rPr>
        <w:t>cultural setting</w:t>
      </w:r>
      <w:r w:rsidR="00756476">
        <w:rPr>
          <w:rFonts w:ascii="Roboto" w:hAnsi="Roboto"/>
          <w:i/>
          <w:iCs/>
          <w:color w:val="0C0C0C"/>
          <w:sz w:val="18"/>
          <w:szCs w:val="18"/>
        </w:rPr>
        <w:t xml:space="preserve">, </w:t>
      </w:r>
      <w:r w:rsidR="004E167F">
        <w:rPr>
          <w:rFonts w:ascii="Roboto" w:hAnsi="Roboto"/>
          <w:color w:val="0C0C0C"/>
          <w:sz w:val="18"/>
          <w:szCs w:val="18"/>
        </w:rPr>
        <w:t>is in its value ‘determined by scarcity</w:t>
      </w:r>
      <w:r w:rsidR="003C2F69">
        <w:rPr>
          <w:rFonts w:ascii="Roboto" w:hAnsi="Roboto"/>
          <w:color w:val="0C0C0C"/>
          <w:sz w:val="18"/>
          <w:szCs w:val="18"/>
        </w:rPr>
        <w:t xml:space="preserve">’. </w:t>
      </w:r>
      <w:r w:rsidR="00956607">
        <w:rPr>
          <w:rStyle w:val="FootnoteReference"/>
          <w:rFonts w:ascii="AppleSystemUIFont" w:eastAsiaTheme="minorEastAsia" w:hAnsi="AppleSystemUIFont" w:cs="AppleSystemUIFont"/>
          <w:sz w:val="26"/>
          <w:szCs w:val="26"/>
          <w:lang w:val="en-US"/>
        </w:rPr>
        <w:footnoteReference w:id="51"/>
      </w:r>
    </w:p>
    <w:p w14:paraId="5C65927B" w14:textId="06A7CBB6" w:rsidR="002A23B8" w:rsidRPr="00D17E02" w:rsidRDefault="002A23B8" w:rsidP="002A23B8">
      <w:pPr>
        <w:pStyle w:val="NormalWeb"/>
      </w:pPr>
      <w:r w:rsidRPr="00D17E02">
        <w:rPr>
          <w:rFonts w:ascii="Cochin" w:eastAsia="PingFang TC" w:hAnsi="Cochin" w:cs="PingFang TC"/>
          <w:color w:val="211E1E"/>
        </w:rPr>
        <w:t xml:space="preserve">Exodus </w:t>
      </w:r>
      <w:r w:rsidRPr="007C43EA">
        <w:rPr>
          <w:rFonts w:ascii="Cochin" w:eastAsia="PingFang TC" w:hAnsi="Cochin" w:cs="PingFang TC"/>
          <w:color w:val="211E1E"/>
        </w:rPr>
        <w:t>15:22</w:t>
      </w:r>
      <w:r w:rsidRPr="00D17E02">
        <w:rPr>
          <w:rFonts w:ascii="Cochin" w:eastAsia="PingFang TC" w:hAnsi="Cochin" w:cs="PingFang TC"/>
          <w:color w:val="211E1E"/>
        </w:rPr>
        <w:t xml:space="preserve"> tells of a time when the Israelites, led by Moses, having crossed the</w:t>
      </w:r>
      <w:r w:rsidR="00467B77">
        <w:rPr>
          <w:rFonts w:ascii="Cochin" w:eastAsia="PingFang TC" w:hAnsi="Cochin" w:cs="PingFang TC"/>
          <w:color w:val="211E1E"/>
        </w:rPr>
        <w:t xml:space="preserve"> Red Sea</w:t>
      </w:r>
      <w:r w:rsidR="00D21492">
        <w:rPr>
          <w:rFonts w:ascii="Cochin" w:eastAsia="PingFang TC" w:hAnsi="Cochin" w:cs="PingFang TC"/>
          <w:color w:val="211E1E"/>
        </w:rPr>
        <w:t>,</w:t>
      </w:r>
      <w:r w:rsidRPr="00D17E02">
        <w:rPr>
          <w:rFonts w:ascii="Cochin" w:eastAsia="PingFang TC" w:hAnsi="Cochin" w:cs="PingFang TC"/>
          <w:color w:val="211E1E"/>
        </w:rPr>
        <w:t xml:space="preserve"> ‘went three days in the wilderness, and found no water.’</w:t>
      </w:r>
      <w:r w:rsidRPr="00D17E02">
        <w:rPr>
          <w:rStyle w:val="FootnoteReference"/>
          <w:rFonts w:ascii="Cochin" w:eastAsia="PingFang TC" w:hAnsi="Cochin" w:cs="PingFang TC"/>
          <w:color w:val="211E1E"/>
        </w:rPr>
        <w:footnoteReference w:id="52"/>
      </w:r>
      <w:r w:rsidRPr="00D17E02">
        <w:rPr>
          <w:rFonts w:ascii="Cochin" w:eastAsia="PingFang TC" w:hAnsi="Cochin" w:cs="PingFang TC"/>
          <w:color w:val="211E1E"/>
        </w:rPr>
        <w:t xml:space="preserve"> Upon arrival into Marah, and discovering the local water was </w:t>
      </w:r>
      <w:proofErr w:type="spellStart"/>
      <w:r w:rsidRPr="00D17E02">
        <w:rPr>
          <w:rFonts w:ascii="Cochin" w:eastAsia="PingFang TC" w:hAnsi="Cochin" w:cs="PingFang TC"/>
          <w:color w:val="211E1E"/>
        </w:rPr>
        <w:t>undrinkably</w:t>
      </w:r>
      <w:proofErr w:type="spellEnd"/>
      <w:r w:rsidRPr="00D17E02">
        <w:rPr>
          <w:rFonts w:ascii="Cochin" w:eastAsia="PingFang TC" w:hAnsi="Cochin" w:cs="PingFang TC"/>
          <w:color w:val="211E1E"/>
        </w:rPr>
        <w:t xml:space="preserve"> bitter, Moses beseeched the </w:t>
      </w:r>
      <w:r w:rsidR="004D790D">
        <w:rPr>
          <w:rFonts w:ascii="Cochin" w:eastAsia="PingFang TC" w:hAnsi="Cochin" w:cs="PingFang TC"/>
          <w:color w:val="211E1E"/>
        </w:rPr>
        <w:t>divine</w:t>
      </w:r>
      <w:r w:rsidRPr="00D17E02">
        <w:rPr>
          <w:rFonts w:ascii="Cochin" w:eastAsia="PingFang TC" w:hAnsi="Cochin" w:cs="PingFang TC"/>
          <w:color w:val="211E1E"/>
        </w:rPr>
        <w:t xml:space="preserve"> for help, ‘and the LORD shewed him a tree, [which] when he had cast into the waters, the waters were made sweet’.</w:t>
      </w:r>
      <w:r w:rsidRPr="00D17E02">
        <w:rPr>
          <w:rStyle w:val="FootnoteReference"/>
          <w:rFonts w:ascii="Cochin" w:eastAsia="PingFang TC" w:hAnsi="Cochin" w:cs="PingFang TC"/>
          <w:color w:val="211E1E"/>
        </w:rPr>
        <w:footnoteReference w:id="53"/>
      </w:r>
      <w:r w:rsidRPr="00D17E02">
        <w:rPr>
          <w:rFonts w:ascii="Cochin" w:eastAsia="PingFang TC" w:hAnsi="Cochin" w:cs="PingFang TC"/>
          <w:color w:val="211E1E"/>
        </w:rPr>
        <w:t xml:space="preserve"> Not only does this illuminate distinctly corporeal aspects of historical Jewish survival, it is also expanded upon in the </w:t>
      </w:r>
      <w:r w:rsidRPr="00EB3094">
        <w:rPr>
          <w:rFonts w:ascii="Cochin" w:eastAsia="PingFang TC" w:hAnsi="Cochin" w:cs="PingFang TC"/>
          <w:color w:val="211E1E"/>
        </w:rPr>
        <w:t>Midrash (ancient scriptural commentary),</w:t>
      </w:r>
      <w:r w:rsidRPr="00D17E02">
        <w:rPr>
          <w:rFonts w:ascii="Cochin" w:eastAsia="PingFang TC" w:hAnsi="Cochin" w:cs="PingFang TC"/>
          <w:color w:val="211E1E"/>
        </w:rPr>
        <w:t xml:space="preserve"> and in the Babylonian Talmud, where it is stated that water in that context is also a metaphor for Torah. In response to that event, prophets supposedly legislated ‘that the Torah should be read on the second and fifth days of the week as well as on Shabbat so that they would not let three days pass without Torah’,</w:t>
      </w:r>
      <w:r w:rsidRPr="00D17E02">
        <w:rPr>
          <w:rStyle w:val="FootnoteReference"/>
          <w:rFonts w:ascii="Cochin" w:eastAsia="PingFang TC" w:hAnsi="Cochin" w:cs="PingFang TC"/>
          <w:color w:val="211E1E"/>
        </w:rPr>
        <w:footnoteReference w:id="54"/>
      </w:r>
      <w:r w:rsidRPr="00D17E02">
        <w:rPr>
          <w:rFonts w:ascii="Cochin" w:eastAsia="PingFang TC" w:hAnsi="Cochin" w:cs="PingFang TC"/>
          <w:color w:val="211E1E"/>
        </w:rPr>
        <w:t xml:space="preserve"> referring also to Isaiah 55:1 which analogises hearing a Torah reading to the quenching of thirst: ‘Ho, all who are thirsty, come for water’.</w:t>
      </w:r>
      <w:r w:rsidRPr="00D17E02">
        <w:rPr>
          <w:rStyle w:val="FootnoteReference"/>
          <w:rFonts w:ascii="Cochin" w:eastAsia="PingFang TC" w:hAnsi="Cochin" w:cs="PingFang TC"/>
          <w:color w:val="211E1E"/>
        </w:rPr>
        <w:footnoteReference w:id="55"/>
      </w:r>
      <w:r w:rsidRPr="00D17E02">
        <w:rPr>
          <w:rFonts w:ascii="Cochin" w:eastAsia="PingFang TC" w:hAnsi="Cochin" w:cs="PingFang TC"/>
          <w:color w:val="211E1E"/>
        </w:rPr>
        <w:t xml:space="preserve"> As such, the Torah, but more essentially, </w:t>
      </w:r>
      <w:r w:rsidR="003F2D9B">
        <w:rPr>
          <w:rFonts w:ascii="Cochin" w:eastAsia="PingFang TC" w:hAnsi="Cochin" w:cs="PingFang TC"/>
          <w:color w:val="211E1E"/>
        </w:rPr>
        <w:t xml:space="preserve">divine </w:t>
      </w:r>
      <w:r w:rsidR="003F2D9B" w:rsidRPr="003F2D9B">
        <w:rPr>
          <w:rFonts w:ascii="Cochin" w:eastAsia="PingFang TC" w:hAnsi="Cochin" w:cs="PingFang TC"/>
          <w:i/>
          <w:iCs/>
          <w:color w:val="211E1E"/>
        </w:rPr>
        <w:t>teachings</w:t>
      </w:r>
      <w:r w:rsidRPr="00D17E02">
        <w:rPr>
          <w:rFonts w:ascii="Cochin" w:eastAsia="PingFang TC" w:hAnsi="Cochin" w:cs="PingFang TC"/>
          <w:color w:val="211E1E"/>
        </w:rPr>
        <w:t xml:space="preserve">, are symbolically </w:t>
      </w:r>
      <w:r w:rsidRPr="00A706FE">
        <w:rPr>
          <w:rFonts w:ascii="Cochin" w:eastAsia="PingFang TC" w:hAnsi="Cochin" w:cs="PingFang TC"/>
          <w:color w:val="211E1E"/>
        </w:rPr>
        <w:t>attendant to the need for wate</w:t>
      </w:r>
      <w:r w:rsidRPr="00853C62">
        <w:rPr>
          <w:rFonts w:ascii="Cochin" w:eastAsia="PingFang TC" w:hAnsi="Cochin" w:cs="PingFang TC"/>
          <w:color w:val="211E1E"/>
        </w:rPr>
        <w:t>r.</w:t>
      </w:r>
      <w:r w:rsidRPr="00D17E02">
        <w:rPr>
          <w:rFonts w:ascii="Cochin" w:eastAsia="PingFang TC" w:hAnsi="Cochin" w:cs="PingFang TC"/>
          <w:color w:val="211E1E"/>
        </w:rPr>
        <w:t xml:space="preserve"> As Eliade stated, the need for quenching one’s thirst with water, as a ‘daily routine’ has here been ‘transfigured’ and ‘</w:t>
      </w:r>
      <w:proofErr w:type="spellStart"/>
      <w:r w:rsidRPr="00D17E02">
        <w:rPr>
          <w:rFonts w:ascii="Cochin" w:eastAsia="PingFang TC" w:hAnsi="Cochin" w:cs="PingFang TC"/>
          <w:color w:val="211E1E"/>
        </w:rPr>
        <w:t>valorized</w:t>
      </w:r>
      <w:proofErr w:type="spellEnd"/>
      <w:r w:rsidRPr="00D17E02">
        <w:rPr>
          <w:rFonts w:ascii="Cochin" w:eastAsia="PingFang TC" w:hAnsi="Cochin" w:cs="PingFang TC"/>
          <w:color w:val="211E1E"/>
        </w:rPr>
        <w:t xml:space="preserve"> on the religious and metaphysical plane’,</w:t>
      </w:r>
      <w:r w:rsidRPr="00D17E02">
        <w:rPr>
          <w:rStyle w:val="FootnoteReference"/>
          <w:rFonts w:ascii="Cochin" w:eastAsia="PingFang TC" w:hAnsi="Cochin" w:cs="PingFang TC"/>
          <w:color w:val="211E1E"/>
        </w:rPr>
        <w:footnoteReference w:id="56"/>
      </w:r>
      <w:r w:rsidRPr="00D17E02">
        <w:rPr>
          <w:rFonts w:ascii="Cochin" w:eastAsia="PingFang TC" w:hAnsi="Cochin" w:cs="PingFang TC"/>
          <w:color w:val="211E1E"/>
        </w:rPr>
        <w:t xml:space="preserve"> arguably creating an archetype of the regular ritual </w:t>
      </w:r>
      <w:r w:rsidR="00174BD4" w:rsidRPr="00D17E02">
        <w:rPr>
          <w:rFonts w:ascii="Cochin" w:eastAsia="PingFang TC" w:hAnsi="Cochin" w:cs="PingFang TC"/>
          <w:color w:val="211E1E"/>
        </w:rPr>
        <w:t>necessity</w:t>
      </w:r>
      <w:r w:rsidRPr="00D17E02">
        <w:rPr>
          <w:rFonts w:ascii="Cochin" w:eastAsia="PingFang TC" w:hAnsi="Cochin" w:cs="PingFang TC"/>
          <w:color w:val="211E1E"/>
        </w:rPr>
        <w:t xml:space="preserve"> of </w:t>
      </w:r>
      <w:r w:rsidRPr="00D17E02">
        <w:rPr>
          <w:rFonts w:ascii="Cochin" w:eastAsia="PingFang TC" w:hAnsi="Cochin" w:cs="PingFang TC"/>
          <w:i/>
          <w:iCs/>
          <w:color w:val="211E1E"/>
        </w:rPr>
        <w:t>metaphysical</w:t>
      </w:r>
      <w:r w:rsidRPr="00D17E02">
        <w:rPr>
          <w:rFonts w:ascii="Cochin" w:eastAsia="PingFang TC" w:hAnsi="Cochin" w:cs="PingFang TC"/>
          <w:color w:val="211E1E"/>
        </w:rPr>
        <w:t xml:space="preserve"> quenching – </w:t>
      </w:r>
      <w:proofErr w:type="spellStart"/>
      <w:r w:rsidRPr="00D17E02">
        <w:rPr>
          <w:rFonts w:ascii="Cochin" w:eastAsia="PingFang TC" w:hAnsi="Cochin" w:cs="PingFang TC"/>
          <w:color w:val="211E1E"/>
        </w:rPr>
        <w:t>ie</w:t>
      </w:r>
      <w:proofErr w:type="spellEnd"/>
      <w:r w:rsidRPr="00D17E02">
        <w:rPr>
          <w:rFonts w:ascii="Cochin" w:eastAsia="PingFang TC" w:hAnsi="Cochin" w:cs="PingFang TC"/>
          <w:color w:val="211E1E"/>
        </w:rPr>
        <w:t xml:space="preserve">. Torah reading on </w:t>
      </w:r>
      <w:r w:rsidR="00853C62">
        <w:rPr>
          <w:rFonts w:ascii="Cochin" w:eastAsia="PingFang TC" w:hAnsi="Cochin" w:cs="PingFang TC"/>
          <w:color w:val="211E1E"/>
        </w:rPr>
        <w:t>Sabbath</w:t>
      </w:r>
      <w:r w:rsidRPr="00D17E02">
        <w:rPr>
          <w:rFonts w:ascii="Cochin" w:eastAsia="PingFang TC" w:hAnsi="Cochin" w:cs="PingFang TC"/>
          <w:color w:val="211E1E"/>
        </w:rPr>
        <w:t xml:space="preserve">, Monday, and Thursday. It is also in this example of extreme thirst, where the </w:t>
      </w:r>
      <w:r w:rsidRPr="00D17E02">
        <w:rPr>
          <w:rFonts w:ascii="Cochin" w:eastAsia="PingFang TC" w:hAnsi="Cochin" w:cs="PingFang TC"/>
          <w:i/>
          <w:iCs/>
          <w:color w:val="211E1E"/>
        </w:rPr>
        <w:t>value</w:t>
      </w:r>
      <w:r w:rsidRPr="00D17E02">
        <w:rPr>
          <w:rFonts w:ascii="Cochin" w:eastAsia="PingFang TC" w:hAnsi="Cochin" w:cs="PingFang TC"/>
          <w:color w:val="211E1E"/>
        </w:rPr>
        <w:t xml:space="preserve"> of water is intensified. Upon reaching Elim, ‘where [were] twelve wells of water […] they encamped there by the waters’,</w:t>
      </w:r>
      <w:r w:rsidRPr="00D17E02">
        <w:rPr>
          <w:rStyle w:val="FootnoteReference"/>
          <w:rFonts w:ascii="Cochin" w:eastAsia="PingFang TC" w:hAnsi="Cochin" w:cs="PingFang TC"/>
          <w:color w:val="211E1E"/>
        </w:rPr>
        <w:footnoteReference w:id="57"/>
      </w:r>
      <w:r w:rsidRPr="00D17E02">
        <w:rPr>
          <w:rFonts w:ascii="Cochin" w:eastAsia="PingFang TC" w:hAnsi="Cochin" w:cs="PingFang TC"/>
          <w:color w:val="211E1E"/>
        </w:rPr>
        <w:t xml:space="preserve"> indicating that this place was deemed </w:t>
      </w:r>
      <w:r w:rsidRPr="00D17E02">
        <w:rPr>
          <w:rFonts w:ascii="Cochin" w:eastAsia="PingFang TC" w:hAnsi="Cochin" w:cs="PingFang TC"/>
          <w:i/>
          <w:iCs/>
          <w:color w:val="211E1E"/>
        </w:rPr>
        <w:t>valuable</w:t>
      </w:r>
      <w:r w:rsidRPr="00D17E02">
        <w:rPr>
          <w:rFonts w:ascii="Cochin" w:eastAsia="PingFang TC" w:hAnsi="Cochin" w:cs="PingFang TC"/>
          <w:color w:val="211E1E"/>
        </w:rPr>
        <w:t xml:space="preserve"> enough for at least temporary settlement, with the act of settlement, organi</w:t>
      </w:r>
      <w:r w:rsidR="00EC3E9A">
        <w:rPr>
          <w:rFonts w:ascii="Cochin" w:eastAsia="PingFang TC" w:hAnsi="Cochin" w:cs="PingFang TC"/>
          <w:color w:val="211E1E"/>
        </w:rPr>
        <w:t>s</w:t>
      </w:r>
      <w:r w:rsidRPr="00D17E02">
        <w:rPr>
          <w:rFonts w:ascii="Cochin" w:eastAsia="PingFang TC" w:hAnsi="Cochin" w:cs="PingFang TC"/>
          <w:color w:val="211E1E"/>
        </w:rPr>
        <w:t xml:space="preserve">ation, and inhabitation of a place </w:t>
      </w:r>
      <w:r w:rsidRPr="00D17E02">
        <w:rPr>
          <w:rFonts w:ascii="Cochin" w:hAnsi="Cochin"/>
          <w:sz w:val="18"/>
          <w:szCs w:val="18"/>
        </w:rPr>
        <w:t xml:space="preserve">necessitating ‘a vital decision that involves the existence of the entire community’ and therefore presupposes the perceived </w:t>
      </w:r>
      <w:r w:rsidRPr="00D17E02">
        <w:rPr>
          <w:rFonts w:ascii="Cochin" w:hAnsi="Cochin"/>
          <w:i/>
          <w:iCs/>
          <w:sz w:val="18"/>
          <w:szCs w:val="18"/>
        </w:rPr>
        <w:t>value</w:t>
      </w:r>
      <w:r w:rsidRPr="00D17E02">
        <w:rPr>
          <w:rFonts w:ascii="Cochin" w:hAnsi="Cochin"/>
          <w:sz w:val="18"/>
          <w:szCs w:val="18"/>
        </w:rPr>
        <w:t xml:space="preserve"> of that place.</w:t>
      </w:r>
      <w:r w:rsidRPr="00D17E02">
        <w:rPr>
          <w:rStyle w:val="FootnoteReference"/>
          <w:rFonts w:ascii="Cochin" w:hAnsi="Cochin"/>
          <w:sz w:val="18"/>
          <w:szCs w:val="18"/>
        </w:rPr>
        <w:footnoteReference w:id="58"/>
      </w:r>
      <w:r w:rsidRPr="00D17E02">
        <w:rPr>
          <w:rFonts w:ascii="Cochin" w:hAnsi="Cochin"/>
          <w:sz w:val="18"/>
          <w:szCs w:val="18"/>
        </w:rPr>
        <w:t xml:space="preserve"> Therefore, similarly, Elim, due to </w:t>
      </w:r>
      <w:r w:rsidRPr="0004117D">
        <w:rPr>
          <w:rFonts w:ascii="Cochin" w:hAnsi="Cochin"/>
          <w:sz w:val="18"/>
          <w:szCs w:val="18"/>
        </w:rPr>
        <w:t>desperation</w:t>
      </w:r>
      <w:r w:rsidRPr="00D17E02">
        <w:rPr>
          <w:rFonts w:ascii="Cochin" w:hAnsi="Cochin"/>
          <w:sz w:val="18"/>
          <w:szCs w:val="18"/>
        </w:rPr>
        <w:t xml:space="preserve"> of that thirst, would have been potentially experienced as an</w:t>
      </w:r>
      <w:r w:rsidRPr="00D17E02">
        <w:rPr>
          <w:rFonts w:ascii="Cochin" w:eastAsia="PingFang TC" w:hAnsi="Cochin" w:cs="PingFang TC"/>
          <w:color w:val="211E1E"/>
        </w:rPr>
        <w:t xml:space="preserve"> ‘irrupting’ of non-homogenous space both visually, </w:t>
      </w:r>
      <w:r w:rsidRPr="002A6419">
        <w:rPr>
          <w:rFonts w:ascii="Cochin" w:eastAsia="PingFang TC" w:hAnsi="Cochin" w:cs="PingFang TC"/>
          <w:color w:val="211E1E"/>
        </w:rPr>
        <w:t xml:space="preserve">on the back of their </w:t>
      </w:r>
      <w:r w:rsidR="00163C99" w:rsidRPr="002A6419">
        <w:rPr>
          <w:rFonts w:ascii="Cochin" w:eastAsia="PingFang TC" w:hAnsi="Cochin" w:cs="PingFang TC"/>
          <w:color w:val="211E1E"/>
        </w:rPr>
        <w:t xml:space="preserve">waterless </w:t>
      </w:r>
      <w:r w:rsidRPr="002A6419">
        <w:rPr>
          <w:rFonts w:ascii="Cochin" w:eastAsia="PingFang TC" w:hAnsi="Cochin" w:cs="PingFang TC"/>
          <w:color w:val="211E1E"/>
        </w:rPr>
        <w:t>trek through desert,</w:t>
      </w:r>
      <w:r w:rsidRPr="00D17E02">
        <w:rPr>
          <w:rFonts w:ascii="Cochin" w:eastAsia="PingFang TC" w:hAnsi="Cochin" w:cs="PingFang TC"/>
          <w:color w:val="211E1E"/>
        </w:rPr>
        <w:t xml:space="preserve"> and valuably.</w:t>
      </w:r>
      <w:r w:rsidRPr="00D17E02">
        <w:rPr>
          <w:rStyle w:val="FootnoteReference"/>
          <w:rFonts w:ascii="Cochin" w:eastAsia="PingFang TC" w:hAnsi="Cochin" w:cs="PingFang TC"/>
          <w:color w:val="211E1E"/>
        </w:rPr>
        <w:footnoteReference w:id="59"/>
      </w:r>
      <w:r w:rsidRPr="00D17E02">
        <w:rPr>
          <w:rFonts w:ascii="Cochin" w:eastAsia="PingFang TC" w:hAnsi="Cochin" w:cs="PingFang TC"/>
          <w:color w:val="211E1E"/>
        </w:rPr>
        <w:t xml:space="preserve"> Also telling is the fact that in the above passage of Torah, water provides a communicative link between divinity and humanity, with McCool et al. </w:t>
      </w:r>
      <w:r w:rsidRPr="00D17E02">
        <w:rPr>
          <w:rFonts w:ascii="Cochin" w:eastAsia="PingFang TC" w:hAnsi="Cochin" w:cs="PingFang TC"/>
          <w:color w:val="211E1E"/>
        </w:rPr>
        <w:lastRenderedPageBreak/>
        <w:t>writing that ‘</w:t>
      </w:r>
      <w:r w:rsidRPr="00D17E02">
        <w:rPr>
          <w:rFonts w:ascii="TimesLTStd" w:hAnsi="TimesLTStd"/>
          <w:color w:val="211E1E"/>
          <w:sz w:val="22"/>
          <w:szCs w:val="22"/>
        </w:rPr>
        <w:t>water in its in situ form is valued as it exists and for the connections it represents’.</w:t>
      </w:r>
      <w:r w:rsidRPr="00D17E02">
        <w:rPr>
          <w:rStyle w:val="FootnoteReference"/>
          <w:rFonts w:ascii="TimesLTStd" w:hAnsi="TimesLTStd"/>
          <w:color w:val="211E1E"/>
          <w:sz w:val="22"/>
          <w:szCs w:val="22"/>
        </w:rPr>
        <w:footnoteReference w:id="60"/>
      </w:r>
      <w:r w:rsidRPr="00D17E02">
        <w:rPr>
          <w:rFonts w:ascii="TimesLTStd" w:hAnsi="TimesLTStd"/>
          <w:color w:val="211E1E"/>
          <w:sz w:val="22"/>
          <w:szCs w:val="22"/>
        </w:rPr>
        <w:t xml:space="preserve"> Here perhaps therefore indicating that water’s value was not only practical to the Israelites in terms of corporeally quenching, but similarly as a receptacle for divine exchange and intervention and metaphysical quenching like as </w:t>
      </w:r>
      <w:r w:rsidR="00C107BA">
        <w:rPr>
          <w:rFonts w:ascii="TimesLTStd" w:hAnsi="TimesLTStd"/>
          <w:color w:val="211E1E"/>
          <w:sz w:val="22"/>
          <w:szCs w:val="22"/>
        </w:rPr>
        <w:t xml:space="preserve">is </w:t>
      </w:r>
      <w:proofErr w:type="spellStart"/>
      <w:r w:rsidR="00C107BA">
        <w:rPr>
          <w:rFonts w:ascii="TimesLTStd" w:hAnsi="TimesLTStd"/>
          <w:color w:val="211E1E"/>
          <w:sz w:val="22"/>
          <w:szCs w:val="22"/>
        </w:rPr>
        <w:t>archetypalised</w:t>
      </w:r>
      <w:proofErr w:type="spellEnd"/>
      <w:r w:rsidRPr="00D17E02">
        <w:rPr>
          <w:rFonts w:ascii="TimesLTStd" w:hAnsi="TimesLTStd"/>
          <w:color w:val="211E1E"/>
          <w:sz w:val="22"/>
          <w:szCs w:val="22"/>
        </w:rPr>
        <w:t xml:space="preserve"> of the Torah.</w:t>
      </w:r>
      <w:r w:rsidRPr="00D17E02">
        <w:rPr>
          <w:rStyle w:val="FootnoteReference"/>
          <w:rFonts w:ascii="TimesLTStd" w:hAnsi="TimesLTStd"/>
          <w:color w:val="211E1E"/>
          <w:sz w:val="22"/>
          <w:szCs w:val="22"/>
        </w:rPr>
        <w:footnoteReference w:id="61"/>
      </w:r>
    </w:p>
    <w:p w14:paraId="4038F490" w14:textId="33331559" w:rsidR="002A23B8" w:rsidRPr="00D17E02" w:rsidRDefault="002A23B8" w:rsidP="002A23B8">
      <w:pPr>
        <w:pStyle w:val="NormalWeb"/>
        <w:rPr>
          <w:rFonts w:ascii="Cochin" w:hAnsi="Cochin"/>
          <w:sz w:val="22"/>
          <w:szCs w:val="22"/>
        </w:rPr>
      </w:pPr>
      <w:r w:rsidRPr="00D17E02">
        <w:rPr>
          <w:rFonts w:ascii="Cochin" w:hAnsi="Cochin" w:cs="AppleSystemUIFont"/>
          <w:sz w:val="22"/>
          <w:szCs w:val="22"/>
        </w:rPr>
        <w:t xml:space="preserve">On this communicative link, Mircea Eliade, recognised that a settlement is its inhabitants’ perceived </w:t>
      </w:r>
      <w:r w:rsidRPr="00D17E02">
        <w:rPr>
          <w:rFonts w:ascii="Cochin" w:hAnsi="Cochin" w:cs="AppleSystemUIFont"/>
          <w:i/>
          <w:iCs/>
          <w:sz w:val="22"/>
          <w:szCs w:val="22"/>
        </w:rPr>
        <w:t>imago mundi</w:t>
      </w:r>
      <w:r w:rsidRPr="00D17E02">
        <w:rPr>
          <w:rFonts w:ascii="Cochin" w:hAnsi="Cochin" w:cs="AppleSystemUIFont"/>
          <w:sz w:val="22"/>
          <w:szCs w:val="22"/>
        </w:rPr>
        <w:t xml:space="preserve"> -</w:t>
      </w:r>
      <w:r w:rsidRPr="00D17E02">
        <w:rPr>
          <w:rStyle w:val="FootnoteReference"/>
          <w:rFonts w:ascii="Cochin" w:hAnsi="Cochin" w:cs="AppleSystemUIFont"/>
          <w:sz w:val="22"/>
          <w:szCs w:val="22"/>
        </w:rPr>
        <w:footnoteReference w:id="62"/>
      </w:r>
      <w:r w:rsidRPr="00D17E02">
        <w:rPr>
          <w:rFonts w:ascii="Cochin" w:hAnsi="Cochin" w:cs="AppleSystemUIFont"/>
          <w:sz w:val="22"/>
          <w:szCs w:val="22"/>
        </w:rPr>
        <w:t xml:space="preserve"> the centre of their world; </w:t>
      </w:r>
      <w:r w:rsidRPr="00684E7A">
        <w:rPr>
          <w:rFonts w:ascii="Cochin" w:hAnsi="Cochin" w:cs="AppleSystemUIFont"/>
          <w:sz w:val="22"/>
          <w:szCs w:val="22"/>
          <w:highlight w:val="yellow"/>
        </w:rPr>
        <w:t>t</w:t>
      </w:r>
      <w:r w:rsidRPr="002C3E82">
        <w:rPr>
          <w:rFonts w:ascii="Cochin" w:hAnsi="Cochin" w:cs="AppleSystemUIFont"/>
          <w:sz w:val="22"/>
          <w:szCs w:val="22"/>
        </w:rPr>
        <w:t xml:space="preserve">he connective </w:t>
      </w:r>
      <w:r w:rsidRPr="002C3E82">
        <w:rPr>
          <w:rFonts w:ascii="Cochin" w:hAnsi="Cochin" w:cs="AppleSystemUIFont"/>
          <w:i/>
          <w:iCs/>
          <w:sz w:val="22"/>
          <w:szCs w:val="22"/>
        </w:rPr>
        <w:t xml:space="preserve">axis mundi </w:t>
      </w:r>
      <w:r w:rsidRPr="002C3E82">
        <w:rPr>
          <w:rFonts w:ascii="Cochin" w:hAnsi="Cochin" w:cs="AppleSystemUIFont"/>
          <w:sz w:val="22"/>
          <w:szCs w:val="22"/>
        </w:rPr>
        <w:t>or ‘cosmic pillar’ ‘</w:t>
      </w:r>
      <w:r w:rsidRPr="002C3E82">
        <w:rPr>
          <w:rFonts w:ascii="Cochin" w:hAnsi="Cochin"/>
          <w:sz w:val="22"/>
          <w:szCs w:val="22"/>
        </w:rPr>
        <w:t>that support[s] heaven and at the same time open[s] the road to the world of the gods’,</w:t>
      </w:r>
      <w:r w:rsidRPr="002C3E82">
        <w:rPr>
          <w:rStyle w:val="FootnoteReference"/>
          <w:rFonts w:ascii="Cochin" w:hAnsi="Cochin"/>
          <w:sz w:val="22"/>
          <w:szCs w:val="22"/>
        </w:rPr>
        <w:footnoteReference w:id="63"/>
      </w:r>
      <w:r w:rsidRPr="00D17E02">
        <w:rPr>
          <w:rFonts w:ascii="Cochin" w:hAnsi="Cochin"/>
          <w:sz w:val="22"/>
          <w:szCs w:val="22"/>
        </w:rPr>
        <w:t xml:space="preserve"> and </w:t>
      </w:r>
      <w:r w:rsidRPr="00D17E02">
        <w:rPr>
          <w:rFonts w:ascii="Cochin" w:hAnsi="Cochin" w:cs="AppleSystemUIFont"/>
          <w:sz w:val="22"/>
          <w:szCs w:val="22"/>
        </w:rPr>
        <w:t>where the sacred reveals itself.</w:t>
      </w:r>
      <w:r w:rsidRPr="00D17E02">
        <w:rPr>
          <w:rFonts w:ascii="Cochin" w:hAnsi="Cochin"/>
          <w:sz w:val="22"/>
          <w:szCs w:val="22"/>
        </w:rPr>
        <w:t xml:space="preserve"> The </w:t>
      </w:r>
      <w:proofErr w:type="spellStart"/>
      <w:r w:rsidRPr="00D17E02">
        <w:rPr>
          <w:rFonts w:ascii="Cochin" w:hAnsi="Cochin"/>
          <w:sz w:val="22"/>
          <w:szCs w:val="22"/>
        </w:rPr>
        <w:t>aforecited</w:t>
      </w:r>
      <w:proofErr w:type="spellEnd"/>
      <w:r w:rsidRPr="00D17E02">
        <w:rPr>
          <w:rFonts w:ascii="Cochin" w:hAnsi="Cochin"/>
          <w:sz w:val="22"/>
          <w:szCs w:val="22"/>
        </w:rPr>
        <w:t xml:space="preserve"> Torah passage illustrates the potential for </w:t>
      </w:r>
      <w:r w:rsidR="002E1799">
        <w:rPr>
          <w:rFonts w:ascii="Cochin" w:hAnsi="Cochin"/>
          <w:sz w:val="22"/>
          <w:szCs w:val="22"/>
        </w:rPr>
        <w:t xml:space="preserve">the </w:t>
      </w:r>
      <w:r w:rsidRPr="00D17E02">
        <w:rPr>
          <w:rFonts w:ascii="Cochin" w:hAnsi="Cochin"/>
          <w:sz w:val="22"/>
          <w:szCs w:val="22"/>
        </w:rPr>
        <w:t xml:space="preserve">water </w:t>
      </w:r>
      <w:r w:rsidR="002E1799">
        <w:rPr>
          <w:rFonts w:ascii="Cochin" w:hAnsi="Cochin"/>
          <w:sz w:val="22"/>
          <w:szCs w:val="22"/>
        </w:rPr>
        <w:t xml:space="preserve">of the settlement </w:t>
      </w:r>
      <w:r w:rsidRPr="00D17E02">
        <w:rPr>
          <w:rFonts w:ascii="Cochin" w:hAnsi="Cochin"/>
          <w:sz w:val="22"/>
          <w:szCs w:val="22"/>
        </w:rPr>
        <w:t xml:space="preserve">to be that connective </w:t>
      </w:r>
      <w:r w:rsidRPr="00D17E02">
        <w:rPr>
          <w:rFonts w:ascii="Cochin" w:hAnsi="Cochin"/>
          <w:i/>
          <w:iCs/>
          <w:sz w:val="22"/>
          <w:szCs w:val="22"/>
        </w:rPr>
        <w:t>axis mundi</w:t>
      </w:r>
      <w:r w:rsidRPr="00D17E02">
        <w:rPr>
          <w:rFonts w:ascii="Cochin" w:hAnsi="Cochin"/>
          <w:sz w:val="22"/>
          <w:szCs w:val="22"/>
        </w:rPr>
        <w:t xml:space="preserve"> between divinity and humanity. </w:t>
      </w:r>
    </w:p>
    <w:p w14:paraId="640B1EF6" w14:textId="5B44AFF3" w:rsidR="002A23B8" w:rsidRPr="000B3DD8" w:rsidRDefault="002A23B8" w:rsidP="002A23B8">
      <w:pPr>
        <w:pStyle w:val="NormalWeb"/>
        <w:rPr>
          <w:rFonts w:ascii="Cochin" w:hAnsi="Cochin"/>
          <w:sz w:val="22"/>
          <w:szCs w:val="22"/>
        </w:rPr>
      </w:pPr>
      <w:r w:rsidRPr="00D17E02">
        <w:rPr>
          <w:rFonts w:ascii="Cochin" w:hAnsi="Cochin"/>
          <w:sz w:val="22"/>
          <w:szCs w:val="22"/>
        </w:rPr>
        <w:t xml:space="preserve">It is interesting to note that the water before divine intervention is deemed so bitter as to be unworthy for consumption despite their desperate thirst. It is, initially, </w:t>
      </w:r>
      <w:r w:rsidR="006F7CC6">
        <w:rPr>
          <w:rFonts w:ascii="Cochin" w:hAnsi="Cochin"/>
          <w:sz w:val="22"/>
          <w:szCs w:val="22"/>
        </w:rPr>
        <w:t xml:space="preserve">utterly </w:t>
      </w:r>
      <w:r w:rsidR="00684E7A">
        <w:rPr>
          <w:rFonts w:ascii="Cochin" w:hAnsi="Cochin"/>
          <w:sz w:val="22"/>
          <w:szCs w:val="22"/>
        </w:rPr>
        <w:t>profane</w:t>
      </w:r>
      <w:r w:rsidRPr="00D17E02">
        <w:rPr>
          <w:rFonts w:ascii="Cochin" w:hAnsi="Cochin"/>
          <w:sz w:val="22"/>
          <w:szCs w:val="22"/>
        </w:rPr>
        <w:t>, until Moses ‘cries unto the LORD’.</w:t>
      </w:r>
      <w:r w:rsidRPr="00D17E02">
        <w:rPr>
          <w:rStyle w:val="FootnoteReference"/>
          <w:rFonts w:ascii="Cochin" w:hAnsi="Cochin"/>
          <w:sz w:val="22"/>
          <w:szCs w:val="22"/>
        </w:rPr>
        <w:footnoteReference w:id="64"/>
      </w:r>
      <w:r w:rsidRPr="00D17E02">
        <w:rPr>
          <w:rFonts w:ascii="Cochin" w:hAnsi="Cochin"/>
          <w:sz w:val="22"/>
          <w:szCs w:val="22"/>
        </w:rPr>
        <w:t xml:space="preserve"> It </w:t>
      </w:r>
      <w:r w:rsidRPr="00D35334">
        <w:rPr>
          <w:rFonts w:ascii="Cochin" w:hAnsi="Cochin"/>
          <w:i/>
          <w:iCs/>
          <w:sz w:val="22"/>
          <w:szCs w:val="22"/>
        </w:rPr>
        <w:t>could</w:t>
      </w:r>
      <w:r w:rsidRPr="00D17E02">
        <w:rPr>
          <w:rFonts w:ascii="Cochin" w:hAnsi="Cochin"/>
          <w:sz w:val="22"/>
          <w:szCs w:val="22"/>
        </w:rPr>
        <w:t xml:space="preserve"> be argued therefore that </w:t>
      </w:r>
      <w:r w:rsidRPr="00D17E02">
        <w:rPr>
          <w:rFonts w:ascii="Cochin" w:hAnsi="Cochin"/>
          <w:i/>
          <w:iCs/>
          <w:sz w:val="22"/>
          <w:szCs w:val="22"/>
        </w:rPr>
        <w:t>Moses</w:t>
      </w:r>
      <w:r w:rsidRPr="00D17E02">
        <w:rPr>
          <w:rFonts w:ascii="Cochin" w:hAnsi="Cochin"/>
          <w:sz w:val="22"/>
          <w:szCs w:val="22"/>
        </w:rPr>
        <w:t xml:space="preserve"> is the axis mundi, extrapolated to be </w:t>
      </w:r>
      <w:r w:rsidRPr="00D17E02">
        <w:rPr>
          <w:rFonts w:ascii="Cochin" w:hAnsi="Cochin"/>
          <w:sz w:val="22"/>
          <w:szCs w:val="22"/>
          <w:highlight w:val="yellow"/>
        </w:rPr>
        <w:t xml:space="preserve">the </w:t>
      </w:r>
      <w:r w:rsidR="00AF6EF7">
        <w:rPr>
          <w:rFonts w:ascii="Cochin" w:hAnsi="Cochin"/>
          <w:sz w:val="22"/>
          <w:szCs w:val="22"/>
          <w:highlight w:val="yellow"/>
        </w:rPr>
        <w:t>poets, prophets, and _________</w:t>
      </w:r>
      <w:r w:rsidRPr="00D17E02">
        <w:rPr>
          <w:rFonts w:ascii="Cochin" w:hAnsi="Cochin"/>
          <w:sz w:val="22"/>
          <w:szCs w:val="22"/>
          <w:highlight w:val="yellow"/>
        </w:rPr>
        <w:t xml:space="preserve">priests or </w:t>
      </w:r>
      <w:r w:rsidR="001C0FDC">
        <w:rPr>
          <w:rFonts w:ascii="Cochin" w:hAnsi="Cochin"/>
          <w:sz w:val="22"/>
          <w:szCs w:val="22"/>
          <w:highlight w:val="yellow"/>
        </w:rPr>
        <w:t xml:space="preserve">poets </w:t>
      </w:r>
      <w:r w:rsidRPr="00D17E02">
        <w:rPr>
          <w:rFonts w:ascii="Cochin" w:hAnsi="Cochin"/>
          <w:sz w:val="22"/>
          <w:szCs w:val="22"/>
          <w:highlight w:val="yellow"/>
        </w:rPr>
        <w:t xml:space="preserve">shamans </w:t>
      </w:r>
      <w:r w:rsidRPr="000C66DA">
        <w:rPr>
          <w:rFonts w:ascii="Cochin" w:hAnsi="Cochin"/>
          <w:sz w:val="22"/>
          <w:szCs w:val="22"/>
          <w:highlight w:val="darkCyan"/>
        </w:rPr>
        <w:t>etc</w:t>
      </w:r>
      <w:r w:rsidR="001C0FDC" w:rsidRPr="000C66DA">
        <w:rPr>
          <w:rFonts w:ascii="Cochin" w:hAnsi="Cochin"/>
          <w:sz w:val="22"/>
          <w:szCs w:val="22"/>
          <w:highlight w:val="darkCyan"/>
        </w:rPr>
        <w:t xml:space="preserve"> (the orators of faith</w:t>
      </w:r>
      <w:r w:rsidR="0070322D" w:rsidRPr="000C66DA">
        <w:rPr>
          <w:rFonts w:ascii="Cochin" w:hAnsi="Cochin"/>
          <w:sz w:val="22"/>
          <w:szCs w:val="22"/>
          <w:highlight w:val="darkCyan"/>
        </w:rPr>
        <w:t xml:space="preserve"> as noted in the introduction</w:t>
      </w:r>
      <w:r w:rsidR="001C0FDC">
        <w:rPr>
          <w:rFonts w:ascii="Cochin" w:hAnsi="Cochin"/>
          <w:sz w:val="22"/>
          <w:szCs w:val="22"/>
        </w:rPr>
        <w:t>)</w:t>
      </w:r>
      <w:r w:rsidRPr="00D17E02">
        <w:rPr>
          <w:rFonts w:ascii="Cochin" w:hAnsi="Cochin"/>
          <w:sz w:val="22"/>
          <w:szCs w:val="22"/>
        </w:rPr>
        <w:t xml:space="preserve"> that are the axis mundi and pivotal communicative tether to the divine for the culture. </w:t>
      </w:r>
      <w:r w:rsidR="007301C8">
        <w:rPr>
          <w:rFonts w:ascii="Cochin" w:hAnsi="Cochin"/>
          <w:sz w:val="22"/>
          <w:szCs w:val="22"/>
        </w:rPr>
        <w:t xml:space="preserve">This is something that will be further examined </w:t>
      </w:r>
      <w:r w:rsidR="0099025A">
        <w:rPr>
          <w:rFonts w:ascii="Cochin" w:hAnsi="Cochin"/>
          <w:sz w:val="22"/>
          <w:szCs w:val="22"/>
        </w:rPr>
        <w:t>under</w:t>
      </w:r>
      <w:r w:rsidR="007301C8">
        <w:rPr>
          <w:rFonts w:ascii="Cochin" w:hAnsi="Cochin"/>
          <w:sz w:val="22"/>
          <w:szCs w:val="22"/>
        </w:rPr>
        <w:t xml:space="preserve"> the Reflections subheading. </w:t>
      </w:r>
      <w:r w:rsidRPr="00D17E02">
        <w:rPr>
          <w:rFonts w:ascii="Cochin" w:hAnsi="Cochin"/>
          <w:sz w:val="22"/>
          <w:szCs w:val="22"/>
        </w:rPr>
        <w:t xml:space="preserve">Markedly though, the </w:t>
      </w:r>
      <w:r w:rsidR="00B469E3">
        <w:rPr>
          <w:rFonts w:ascii="Cochin" w:hAnsi="Cochin"/>
          <w:sz w:val="22"/>
          <w:szCs w:val="22"/>
        </w:rPr>
        <w:t>divine</w:t>
      </w:r>
      <w:r w:rsidRPr="00D17E02">
        <w:rPr>
          <w:rFonts w:ascii="Cochin" w:hAnsi="Cochin"/>
          <w:sz w:val="22"/>
          <w:szCs w:val="22"/>
        </w:rPr>
        <w:t xml:space="preserve"> </w:t>
      </w:r>
      <w:r w:rsidRPr="00B30E4D">
        <w:rPr>
          <w:rFonts w:ascii="Cochin" w:hAnsi="Cochin"/>
          <w:sz w:val="22"/>
          <w:szCs w:val="22"/>
        </w:rPr>
        <w:t>replies through the natural world and not through Moses</w:t>
      </w:r>
      <w:r w:rsidR="00873DFA">
        <w:rPr>
          <w:rFonts w:ascii="Cochin" w:hAnsi="Cochin"/>
          <w:sz w:val="22"/>
          <w:szCs w:val="22"/>
        </w:rPr>
        <w:t xml:space="preserve"> directly</w:t>
      </w:r>
      <w:r w:rsidRPr="00B30E4D">
        <w:rPr>
          <w:rFonts w:ascii="Cochin" w:hAnsi="Cochin"/>
          <w:sz w:val="22"/>
          <w:szCs w:val="22"/>
        </w:rPr>
        <w:t>.</w:t>
      </w:r>
      <w:r w:rsidRPr="00D17E02">
        <w:rPr>
          <w:rFonts w:ascii="Cochin" w:hAnsi="Cochin"/>
          <w:sz w:val="22"/>
          <w:szCs w:val="22"/>
        </w:rPr>
        <w:t xml:space="preserve"> It is a tree submerged and infused in the waters ‘that </w:t>
      </w:r>
      <w:proofErr w:type="spellStart"/>
      <w:r w:rsidRPr="00D17E02">
        <w:rPr>
          <w:rFonts w:ascii="Cochin" w:hAnsi="Cochin"/>
          <w:sz w:val="22"/>
          <w:szCs w:val="22"/>
        </w:rPr>
        <w:t>healeth</w:t>
      </w:r>
      <w:proofErr w:type="spellEnd"/>
      <w:r w:rsidRPr="00D17E02">
        <w:rPr>
          <w:rFonts w:ascii="Cochin" w:hAnsi="Cochin"/>
          <w:sz w:val="22"/>
          <w:szCs w:val="22"/>
        </w:rPr>
        <w:t>’ them, here from thirst.</w:t>
      </w:r>
      <w:r w:rsidRPr="00D17E02">
        <w:rPr>
          <w:rStyle w:val="FootnoteReference"/>
          <w:rFonts w:ascii="Cochin" w:hAnsi="Cochin"/>
          <w:sz w:val="22"/>
          <w:szCs w:val="22"/>
        </w:rPr>
        <w:footnoteReference w:id="65"/>
      </w:r>
      <w:r w:rsidRPr="00D17E02">
        <w:rPr>
          <w:rFonts w:ascii="Cochin" w:hAnsi="Cochin"/>
          <w:sz w:val="22"/>
          <w:szCs w:val="22"/>
        </w:rPr>
        <w:t xml:space="preserve"> This dynamic bares unusual similarities with the </w:t>
      </w:r>
      <w:proofErr w:type="spellStart"/>
      <w:r w:rsidRPr="00D17E02">
        <w:rPr>
          <w:rFonts w:ascii="Cochin" w:hAnsi="Cochin"/>
          <w:sz w:val="22"/>
          <w:szCs w:val="22"/>
        </w:rPr>
        <w:t>Tevilah</w:t>
      </w:r>
      <w:proofErr w:type="spellEnd"/>
      <w:r w:rsidRPr="00D17E02">
        <w:rPr>
          <w:rFonts w:ascii="Cochin" w:hAnsi="Cochin"/>
          <w:sz w:val="22"/>
          <w:szCs w:val="22"/>
        </w:rPr>
        <w:t xml:space="preserve"> ritual. In a sense, the tree is almost akin to a sacrifice for the Israelites, since the Torah moments earlier mentions how the LORD cast the Egyptian Pharaoh and ‘his chosen captains’ into, to be drowned in, the very </w:t>
      </w:r>
      <w:r w:rsidR="00212260">
        <w:rPr>
          <w:rFonts w:ascii="Cochin" w:hAnsi="Cochin"/>
          <w:sz w:val="22"/>
          <w:szCs w:val="22"/>
        </w:rPr>
        <w:t>Red Sea</w:t>
      </w:r>
      <w:r w:rsidRPr="00D17E02">
        <w:rPr>
          <w:rFonts w:ascii="Cochin" w:hAnsi="Cochin"/>
          <w:sz w:val="22"/>
          <w:szCs w:val="22"/>
        </w:rPr>
        <w:t xml:space="preserve"> he parted for them: ‘The depths have covered them: they sank into the bottom as a stone.’</w:t>
      </w:r>
      <w:r w:rsidRPr="00D17E02">
        <w:rPr>
          <w:rStyle w:val="FootnoteReference"/>
          <w:rFonts w:ascii="Cochin" w:hAnsi="Cochin"/>
          <w:sz w:val="22"/>
          <w:szCs w:val="22"/>
        </w:rPr>
        <w:footnoteReference w:id="66"/>
      </w:r>
      <w:r w:rsidRPr="00D17E02">
        <w:rPr>
          <w:rFonts w:ascii="Cochin" w:hAnsi="Cochin"/>
          <w:sz w:val="22"/>
          <w:szCs w:val="22"/>
        </w:rPr>
        <w:t xml:space="preserve"> </w:t>
      </w:r>
      <w:proofErr w:type="spellStart"/>
      <w:r w:rsidRPr="00D17E02">
        <w:rPr>
          <w:rFonts w:ascii="Cochin" w:hAnsi="Cochin"/>
          <w:sz w:val="22"/>
          <w:szCs w:val="22"/>
        </w:rPr>
        <w:t>Tevilah</w:t>
      </w:r>
      <w:proofErr w:type="spellEnd"/>
      <w:r w:rsidRPr="00D17E02">
        <w:rPr>
          <w:rFonts w:ascii="Cochin" w:hAnsi="Cochin"/>
          <w:sz w:val="22"/>
          <w:szCs w:val="22"/>
        </w:rPr>
        <w:t xml:space="preserve"> ‘</w:t>
      </w:r>
      <w:r w:rsidRPr="00D17E02">
        <w:rPr>
          <w:rFonts w:ascii="Times" w:hAnsi="Times"/>
          <w:sz w:val="20"/>
          <w:szCs w:val="20"/>
        </w:rPr>
        <w:t>is traditionally associated with significant changes in ontological status’,</w:t>
      </w:r>
      <w:r w:rsidRPr="00D17E02">
        <w:rPr>
          <w:rStyle w:val="FootnoteReference"/>
          <w:rFonts w:ascii="Times" w:hAnsi="Times"/>
          <w:sz w:val="20"/>
          <w:szCs w:val="20"/>
        </w:rPr>
        <w:footnoteReference w:id="67"/>
      </w:r>
      <w:r w:rsidRPr="00D17E02">
        <w:rPr>
          <w:rFonts w:ascii="Times" w:hAnsi="Times"/>
          <w:sz w:val="20"/>
          <w:szCs w:val="20"/>
        </w:rPr>
        <w:t xml:space="preserve"> functioning as a sacred means of transforming the impure into the pure, the uncanny into the o</w:t>
      </w:r>
      <w:r w:rsidR="006937C4">
        <w:rPr>
          <w:rFonts w:ascii="Times" w:hAnsi="Times"/>
          <w:sz w:val="20"/>
          <w:szCs w:val="20"/>
        </w:rPr>
        <w:t>r</w:t>
      </w:r>
      <w:r w:rsidRPr="00D17E02">
        <w:rPr>
          <w:rFonts w:ascii="Times" w:hAnsi="Times"/>
          <w:sz w:val="20"/>
          <w:szCs w:val="20"/>
        </w:rPr>
        <w:t>derly</w:t>
      </w:r>
      <w:r w:rsidR="00440B64">
        <w:rPr>
          <w:rFonts w:ascii="Times" w:hAnsi="Times"/>
          <w:sz w:val="20"/>
          <w:szCs w:val="20"/>
        </w:rPr>
        <w:t xml:space="preserve"> </w:t>
      </w:r>
      <w:r w:rsidRPr="00D17E02">
        <w:rPr>
          <w:rFonts w:ascii="Times" w:hAnsi="Times"/>
          <w:sz w:val="20"/>
          <w:szCs w:val="20"/>
        </w:rPr>
        <w:t>-</w:t>
      </w:r>
      <w:r w:rsidR="00440B64">
        <w:rPr>
          <w:rFonts w:ascii="Times" w:hAnsi="Times"/>
          <w:sz w:val="20"/>
          <w:szCs w:val="20"/>
        </w:rPr>
        <w:t xml:space="preserve"> </w:t>
      </w:r>
      <w:r w:rsidRPr="00D17E02">
        <w:rPr>
          <w:rFonts w:ascii="Times" w:hAnsi="Times"/>
          <w:sz w:val="20"/>
          <w:szCs w:val="20"/>
        </w:rPr>
        <w:t>and by implication, for leaving behind a lesser stage of existence and entering a higher one’;</w:t>
      </w:r>
      <w:r w:rsidRPr="00D17E02">
        <w:rPr>
          <w:rStyle w:val="FootnoteReference"/>
          <w:rFonts w:ascii="Times" w:hAnsi="Times"/>
          <w:sz w:val="20"/>
          <w:szCs w:val="20"/>
        </w:rPr>
        <w:footnoteReference w:id="68"/>
      </w:r>
      <w:r w:rsidRPr="00D17E02">
        <w:rPr>
          <w:rFonts w:ascii="Times" w:hAnsi="Times"/>
          <w:sz w:val="20"/>
          <w:szCs w:val="20"/>
        </w:rPr>
        <w:t xml:space="preserve"> in other words: ritual symbolic death, and sacred </w:t>
      </w:r>
      <w:proofErr w:type="spellStart"/>
      <w:r w:rsidRPr="00D17E02">
        <w:rPr>
          <w:rFonts w:ascii="Times" w:hAnsi="Times"/>
          <w:sz w:val="20"/>
          <w:szCs w:val="20"/>
        </w:rPr>
        <w:t>reconstitutional</w:t>
      </w:r>
      <w:proofErr w:type="spellEnd"/>
      <w:r w:rsidRPr="00D17E02">
        <w:rPr>
          <w:rFonts w:ascii="Times" w:hAnsi="Times"/>
          <w:sz w:val="20"/>
          <w:szCs w:val="20"/>
        </w:rPr>
        <w:t xml:space="preserve"> rebirth, as is also a plausible reading of this Torah passage – the tree cast into the waters mirroring the drowning of the Pharaoh </w:t>
      </w:r>
      <w:r w:rsidRPr="00D17E02">
        <w:rPr>
          <w:rFonts w:ascii="Cochin" w:hAnsi="Cochin"/>
          <w:sz w:val="22"/>
          <w:szCs w:val="22"/>
        </w:rPr>
        <w:t xml:space="preserve">and </w:t>
      </w:r>
      <w:r w:rsidRPr="00D17E02">
        <w:rPr>
          <w:rFonts w:ascii="Times" w:hAnsi="Times"/>
          <w:sz w:val="20"/>
          <w:szCs w:val="20"/>
        </w:rPr>
        <w:t xml:space="preserve">the tree and water reacting together as though a </w:t>
      </w:r>
      <w:r w:rsidRPr="00C03678">
        <w:rPr>
          <w:rFonts w:ascii="Times" w:hAnsi="Times"/>
          <w:i/>
          <w:iCs/>
          <w:sz w:val="20"/>
          <w:szCs w:val="20"/>
        </w:rPr>
        <w:t>potion</w:t>
      </w:r>
      <w:r w:rsidRPr="00D17E02">
        <w:rPr>
          <w:rFonts w:ascii="Times" w:hAnsi="Times"/>
          <w:sz w:val="20"/>
          <w:szCs w:val="20"/>
        </w:rPr>
        <w:t xml:space="preserve">, to produce something </w:t>
      </w:r>
      <w:r w:rsidRPr="00D17E02">
        <w:rPr>
          <w:rFonts w:ascii="Times" w:hAnsi="Times"/>
          <w:i/>
          <w:iCs/>
          <w:sz w:val="20"/>
          <w:szCs w:val="20"/>
        </w:rPr>
        <w:t>pure</w:t>
      </w:r>
      <w:r w:rsidRPr="00D17E02">
        <w:rPr>
          <w:rFonts w:ascii="Times" w:hAnsi="Times"/>
          <w:sz w:val="20"/>
          <w:szCs w:val="20"/>
        </w:rPr>
        <w:t xml:space="preserve"> – both corporeally and </w:t>
      </w:r>
      <w:r w:rsidRPr="008F25DC">
        <w:rPr>
          <w:rFonts w:ascii="Times" w:hAnsi="Times"/>
          <w:sz w:val="20"/>
          <w:szCs w:val="20"/>
        </w:rPr>
        <w:t>spiritually</w:t>
      </w:r>
      <w:r w:rsidRPr="00D17E02">
        <w:rPr>
          <w:rFonts w:ascii="Times" w:hAnsi="Times"/>
          <w:sz w:val="20"/>
          <w:szCs w:val="20"/>
        </w:rPr>
        <w:t xml:space="preserve"> quenching for the Israelites. This is also symbolised in the Rig Veda, where ritual oblation synthesises ‘the clarified butter out of the waters and the Man out of the </w:t>
      </w:r>
      <w:r w:rsidRPr="00D17E02">
        <w:rPr>
          <w:rFonts w:ascii="Times" w:hAnsi="Times"/>
          <w:sz w:val="20"/>
          <w:szCs w:val="20"/>
        </w:rPr>
        <w:lastRenderedPageBreak/>
        <w:t>plants’,</w:t>
      </w:r>
      <w:r w:rsidRPr="00D17E02">
        <w:rPr>
          <w:rStyle w:val="FootnoteReference"/>
          <w:rFonts w:ascii="Times" w:hAnsi="Times"/>
          <w:sz w:val="20"/>
          <w:szCs w:val="20"/>
        </w:rPr>
        <w:footnoteReference w:id="69"/>
      </w:r>
      <w:r w:rsidRPr="00D17E02">
        <w:rPr>
          <w:rFonts w:ascii="Times" w:hAnsi="Times"/>
          <w:sz w:val="20"/>
          <w:szCs w:val="20"/>
        </w:rPr>
        <w:t xml:space="preserve"> the clarified butter being ‘the </w:t>
      </w:r>
      <w:r w:rsidRPr="00433FD6">
        <w:rPr>
          <w:rFonts w:ascii="Times" w:hAnsi="Times"/>
          <w:i/>
          <w:iCs/>
          <w:sz w:val="20"/>
          <w:szCs w:val="20"/>
        </w:rPr>
        <w:t>essence</w:t>
      </w:r>
      <w:r w:rsidRPr="00D17E02">
        <w:rPr>
          <w:rFonts w:ascii="Times" w:hAnsi="Times"/>
          <w:sz w:val="20"/>
          <w:szCs w:val="20"/>
        </w:rPr>
        <w:t xml:space="preserve"> of the waters, </w:t>
      </w:r>
      <w:r w:rsidRPr="00D17E02">
        <w:rPr>
          <w:rFonts w:ascii="Times" w:hAnsi="Times"/>
          <w:sz w:val="20"/>
          <w:szCs w:val="20"/>
          <w:highlight w:val="yellow"/>
        </w:rPr>
        <w:t xml:space="preserve">the most precious of fluids, and also something that is placed in the waters (in ritual and in cosmogonies, the golden seed – another form of </w:t>
      </w:r>
      <w:proofErr w:type="gramStart"/>
      <w:r w:rsidR="000F5562">
        <w:rPr>
          <w:rFonts w:ascii="Times" w:hAnsi="Times"/>
          <w:sz w:val="20"/>
          <w:szCs w:val="20"/>
          <w:highlight w:val="yellow"/>
        </w:rPr>
        <w:t>god</w:t>
      </w:r>
      <w:proofErr w:type="gramEnd"/>
      <w:r w:rsidR="000F5562">
        <w:rPr>
          <w:rFonts w:ascii="Times" w:hAnsi="Times"/>
          <w:sz w:val="20"/>
          <w:szCs w:val="20"/>
          <w:highlight w:val="yellow"/>
        </w:rPr>
        <w:t xml:space="preserve"> </w:t>
      </w:r>
      <w:r w:rsidRPr="00D17E02">
        <w:rPr>
          <w:rFonts w:ascii="Times" w:hAnsi="Times"/>
          <w:sz w:val="20"/>
          <w:szCs w:val="20"/>
          <w:highlight w:val="yellow"/>
        </w:rPr>
        <w:t>Agni himself – in the waters)</w:t>
      </w:r>
      <w:r w:rsidRPr="00D17E02">
        <w:rPr>
          <w:rFonts w:ascii="Times" w:hAnsi="Times"/>
          <w:sz w:val="20"/>
          <w:szCs w:val="20"/>
        </w:rPr>
        <w:t>. The man of the plants may be the personified god […] or the corpse that is given to Agni’.</w:t>
      </w:r>
      <w:r w:rsidRPr="00D17E02">
        <w:rPr>
          <w:rStyle w:val="FootnoteReference"/>
          <w:rFonts w:ascii="Times" w:hAnsi="Times"/>
          <w:sz w:val="20"/>
          <w:szCs w:val="20"/>
        </w:rPr>
        <w:footnoteReference w:id="70"/>
      </w:r>
      <w:r w:rsidRPr="00D17E02">
        <w:rPr>
          <w:rFonts w:ascii="Times" w:hAnsi="Times"/>
          <w:sz w:val="20"/>
          <w:szCs w:val="20"/>
        </w:rPr>
        <w:t xml:space="preserve"> </w:t>
      </w:r>
      <w:r w:rsidRPr="00D17E02">
        <w:rPr>
          <w:rFonts w:ascii="Times" w:hAnsi="Times"/>
          <w:sz w:val="20"/>
          <w:szCs w:val="20"/>
          <w:highlight w:val="yellow"/>
        </w:rPr>
        <w:t>As such, the tree in the passage of Torah may too be personified god, and the corpse given ____ might have been the pharaoh.</w:t>
      </w:r>
      <w:r w:rsidRPr="00D17E02">
        <w:rPr>
          <w:rFonts w:ascii="Times" w:hAnsi="Times"/>
          <w:sz w:val="20"/>
          <w:szCs w:val="20"/>
        </w:rPr>
        <w:t xml:space="preserve">   </w:t>
      </w:r>
    </w:p>
    <w:p w14:paraId="1EB4259A" w14:textId="4B74380A" w:rsidR="00AC66E8" w:rsidRDefault="002A23B8" w:rsidP="002A23B8">
      <w:pPr>
        <w:pStyle w:val="NormalWeb"/>
        <w:rPr>
          <w:rFonts w:ascii="Cochin" w:hAnsi="Cochin"/>
          <w:sz w:val="22"/>
          <w:szCs w:val="22"/>
        </w:rPr>
      </w:pPr>
      <w:r w:rsidRPr="00D17E02">
        <w:rPr>
          <w:rFonts w:ascii="Cochin" w:hAnsi="Cochin"/>
          <w:sz w:val="22"/>
          <w:szCs w:val="22"/>
        </w:rPr>
        <w:t>The potential is there then, for water to be the</w:t>
      </w:r>
      <w:r w:rsidR="006661D6">
        <w:rPr>
          <w:rFonts w:ascii="Cochin" w:hAnsi="Cochin"/>
          <w:sz w:val="22"/>
          <w:szCs w:val="22"/>
        </w:rPr>
        <w:t xml:space="preserve"> connective</w:t>
      </w:r>
      <w:r w:rsidR="00055013">
        <w:rPr>
          <w:rFonts w:ascii="Cochin" w:hAnsi="Cochin"/>
          <w:sz w:val="22"/>
          <w:szCs w:val="22"/>
        </w:rPr>
        <w:t xml:space="preserve"> metaphysical</w:t>
      </w:r>
      <w:r w:rsidRPr="00D17E02">
        <w:rPr>
          <w:rFonts w:ascii="Cochin" w:hAnsi="Cochin"/>
          <w:sz w:val="22"/>
          <w:szCs w:val="22"/>
        </w:rPr>
        <w:t xml:space="preserve"> </w:t>
      </w:r>
      <w:r w:rsidRPr="00D17E02">
        <w:rPr>
          <w:rFonts w:ascii="Cochin" w:hAnsi="Cochin"/>
          <w:i/>
          <w:iCs/>
          <w:sz w:val="22"/>
          <w:szCs w:val="22"/>
        </w:rPr>
        <w:t>axis mundi</w:t>
      </w:r>
      <w:r w:rsidRPr="00D17E02">
        <w:rPr>
          <w:rFonts w:ascii="Cochin" w:hAnsi="Cochin"/>
          <w:sz w:val="22"/>
          <w:szCs w:val="22"/>
        </w:rPr>
        <w:t xml:space="preserve"> of the </w:t>
      </w:r>
      <w:r w:rsidRPr="00D17E02">
        <w:rPr>
          <w:rFonts w:ascii="Cochin" w:hAnsi="Cochin"/>
          <w:i/>
          <w:iCs/>
          <w:sz w:val="22"/>
          <w:szCs w:val="22"/>
        </w:rPr>
        <w:t xml:space="preserve">imago mundi </w:t>
      </w:r>
      <w:r w:rsidRPr="00D17E02">
        <w:rPr>
          <w:rFonts w:ascii="Cochin" w:hAnsi="Cochin"/>
          <w:sz w:val="22"/>
          <w:szCs w:val="22"/>
        </w:rPr>
        <w:t xml:space="preserve">and </w:t>
      </w:r>
      <w:r w:rsidRPr="00D17E02">
        <w:rPr>
          <w:rFonts w:ascii="Cochin" w:hAnsi="Cochin"/>
          <w:sz w:val="22"/>
          <w:szCs w:val="22"/>
          <w:highlight w:val="yellow"/>
        </w:rPr>
        <w:t>thus</w:t>
      </w:r>
      <w:r w:rsidR="00A90D1E">
        <w:rPr>
          <w:rFonts w:ascii="Cochin" w:hAnsi="Cochin"/>
          <w:sz w:val="22"/>
          <w:szCs w:val="22"/>
          <w:highlight w:val="yellow"/>
        </w:rPr>
        <w:t xml:space="preserve">ly influential </w:t>
      </w:r>
      <w:r w:rsidRPr="00D17E02">
        <w:rPr>
          <w:rFonts w:ascii="Cochin" w:hAnsi="Cochin"/>
          <w:sz w:val="22"/>
          <w:szCs w:val="22"/>
          <w:highlight w:val="yellow"/>
        </w:rPr>
        <w:t>to the formation of divine archetypes</w:t>
      </w:r>
      <w:r w:rsidRPr="00D17E02">
        <w:rPr>
          <w:rFonts w:ascii="Cochin" w:hAnsi="Cochin"/>
          <w:sz w:val="22"/>
          <w:szCs w:val="22"/>
        </w:rPr>
        <w:t xml:space="preserve"> (</w:t>
      </w:r>
      <w:r w:rsidRPr="00D17E02">
        <w:rPr>
          <w:rFonts w:ascii="Cochin" w:hAnsi="Cochin"/>
          <w:sz w:val="22"/>
          <w:szCs w:val="22"/>
          <w:highlight w:val="yellow"/>
        </w:rPr>
        <w:t>LINK GROUP DYNAMICS SECTION HERE??),</w:t>
      </w:r>
      <w:r w:rsidRPr="00D17E02">
        <w:rPr>
          <w:rFonts w:ascii="Cochin" w:hAnsi="Cochin"/>
          <w:sz w:val="22"/>
          <w:szCs w:val="22"/>
        </w:rPr>
        <w:t xml:space="preserve"> and highly influential to the shaping of eco-spiritual practise such as the </w:t>
      </w:r>
      <w:proofErr w:type="spellStart"/>
      <w:r w:rsidRPr="00D17E02">
        <w:rPr>
          <w:rFonts w:ascii="Cochin" w:hAnsi="Cochin"/>
          <w:sz w:val="22"/>
          <w:szCs w:val="22"/>
        </w:rPr>
        <w:t>Tevilah</w:t>
      </w:r>
      <w:proofErr w:type="spellEnd"/>
      <w:r w:rsidRPr="00D17E02">
        <w:rPr>
          <w:rFonts w:ascii="Cochin" w:hAnsi="Cochin"/>
          <w:sz w:val="22"/>
          <w:szCs w:val="22"/>
        </w:rPr>
        <w:t xml:space="preserve">, </w:t>
      </w:r>
      <w:r w:rsidRPr="007F7E96">
        <w:rPr>
          <w:rFonts w:ascii="Cochin" w:hAnsi="Cochin"/>
          <w:sz w:val="22"/>
          <w:szCs w:val="22"/>
        </w:rPr>
        <w:t>and Soma ritual</w:t>
      </w:r>
      <w:r w:rsidRPr="00D17E02">
        <w:rPr>
          <w:rFonts w:ascii="Cochin" w:hAnsi="Cochin"/>
          <w:sz w:val="22"/>
          <w:szCs w:val="22"/>
        </w:rPr>
        <w:t>, as McCool et al.’s writing suggests plausible.</w:t>
      </w:r>
      <w:r w:rsidRPr="00D17E02">
        <w:rPr>
          <w:rStyle w:val="FootnoteReference"/>
          <w:rFonts w:ascii="Cochin" w:hAnsi="Cochin"/>
          <w:sz w:val="22"/>
          <w:szCs w:val="22"/>
        </w:rPr>
        <w:footnoteReference w:id="71"/>
      </w:r>
      <w:r w:rsidRPr="00D17E02">
        <w:rPr>
          <w:rFonts w:ascii="Cochin" w:hAnsi="Cochin"/>
          <w:sz w:val="22"/>
          <w:szCs w:val="22"/>
        </w:rPr>
        <w:t xml:space="preserve"> </w:t>
      </w:r>
      <w:r w:rsidR="00233B69" w:rsidRPr="00233B69">
        <w:rPr>
          <w:rFonts w:ascii="Cochin" w:hAnsi="Cochin"/>
          <w:sz w:val="22"/>
          <w:szCs w:val="22"/>
          <w:highlight w:val="magenta"/>
        </w:rPr>
        <w:t>HOW EXACLTY</w:t>
      </w:r>
      <w:r w:rsidR="00233B69">
        <w:rPr>
          <w:rFonts w:ascii="Cochin" w:hAnsi="Cochin"/>
          <w:sz w:val="22"/>
          <w:szCs w:val="22"/>
        </w:rPr>
        <w:t xml:space="preserve"> </w:t>
      </w:r>
      <w:r w:rsidRPr="00D17E02">
        <w:rPr>
          <w:rFonts w:ascii="Cochin" w:hAnsi="Cochin"/>
          <w:sz w:val="22"/>
          <w:szCs w:val="22"/>
        </w:rPr>
        <w:t>This allusion to water as envoy between human and divine realms is similarly suggested in the Rig Veda: ‘The same water travels up and down day after day’.</w:t>
      </w:r>
      <w:r w:rsidRPr="00D17E02">
        <w:rPr>
          <w:rStyle w:val="FootnoteReference"/>
          <w:rFonts w:ascii="Cochin" w:hAnsi="Cochin"/>
          <w:sz w:val="22"/>
          <w:szCs w:val="22"/>
        </w:rPr>
        <w:footnoteReference w:id="72"/>
      </w:r>
      <w:r w:rsidRPr="00D17E02">
        <w:rPr>
          <w:rFonts w:ascii="Cochin" w:hAnsi="Cochin"/>
          <w:sz w:val="22"/>
          <w:szCs w:val="22"/>
        </w:rPr>
        <w:t xml:space="preserve"> The perceived centre of the world with water realistically at the centre of </w:t>
      </w:r>
      <w:r w:rsidRPr="00D17E02">
        <w:rPr>
          <w:rFonts w:ascii="Cochin" w:hAnsi="Cochin"/>
          <w:i/>
          <w:iCs/>
          <w:sz w:val="22"/>
          <w:szCs w:val="22"/>
        </w:rPr>
        <w:t>its</w:t>
      </w:r>
      <w:r w:rsidRPr="00D17E02">
        <w:rPr>
          <w:rFonts w:ascii="Cochin" w:hAnsi="Cochin"/>
          <w:sz w:val="22"/>
          <w:szCs w:val="22"/>
        </w:rPr>
        <w:t xml:space="preserve"> world, is indicated also by the naming of Marah, named after the Hebrew word for bitterness upon inspiration of the water there; indicative of water being the potential nominative determinant of a place’s identity. This is even demonstrated to be the case for </w:t>
      </w:r>
      <w:r w:rsidRPr="00D17E02">
        <w:rPr>
          <w:rFonts w:ascii="Cochin" w:hAnsi="Cochin"/>
          <w:i/>
          <w:iCs/>
          <w:sz w:val="22"/>
          <w:szCs w:val="22"/>
        </w:rPr>
        <w:t>group</w:t>
      </w:r>
      <w:r w:rsidRPr="00D17E02">
        <w:rPr>
          <w:rFonts w:ascii="Cochin" w:hAnsi="Cochin"/>
          <w:sz w:val="22"/>
          <w:szCs w:val="22"/>
        </w:rPr>
        <w:t xml:space="preserve"> identity, with the etymology of </w:t>
      </w:r>
      <w:r w:rsidRPr="00D17E02">
        <w:rPr>
          <w:rFonts w:ascii="Cochin" w:hAnsi="Cochin"/>
          <w:sz w:val="22"/>
          <w:szCs w:val="22"/>
          <w:highlight w:val="yellow"/>
        </w:rPr>
        <w:t>Hindu</w:t>
      </w:r>
      <w:r w:rsidRPr="00D17E02">
        <w:rPr>
          <w:rFonts w:ascii="Cochin" w:hAnsi="Cochin"/>
          <w:sz w:val="22"/>
          <w:szCs w:val="22"/>
        </w:rPr>
        <w:t xml:space="preserve"> being the same Sindhu of the </w:t>
      </w:r>
      <w:proofErr w:type="gramStart"/>
      <w:r w:rsidRPr="00D17E02">
        <w:rPr>
          <w:rFonts w:ascii="Cochin" w:hAnsi="Cochin"/>
          <w:sz w:val="22"/>
          <w:szCs w:val="22"/>
        </w:rPr>
        <w:t>Sindhu river</w:t>
      </w:r>
      <w:proofErr w:type="gramEnd"/>
      <w:r w:rsidRPr="00D17E02">
        <w:rPr>
          <w:rFonts w:ascii="Cochin" w:hAnsi="Cochin"/>
          <w:sz w:val="22"/>
          <w:szCs w:val="22"/>
        </w:rPr>
        <w:t xml:space="preserve"> </w:t>
      </w:r>
      <w:r w:rsidRPr="00D17E02">
        <w:rPr>
          <w:rFonts w:ascii="Cochin" w:hAnsi="Cochin"/>
          <w:sz w:val="22"/>
          <w:szCs w:val="22"/>
          <w:highlight w:val="yellow"/>
        </w:rPr>
        <w:t>where many of the Vedic peoples lived</w:t>
      </w:r>
      <w:r w:rsidRPr="00D17E02">
        <w:rPr>
          <w:rFonts w:ascii="Cochin" w:hAnsi="Cochin"/>
          <w:sz w:val="22"/>
          <w:szCs w:val="22"/>
        </w:rPr>
        <w:t>.</w:t>
      </w:r>
      <w:r w:rsidRPr="00D17E02">
        <w:rPr>
          <w:rStyle w:val="FootnoteReference"/>
          <w:rFonts w:ascii="Cochin" w:hAnsi="Cochin"/>
          <w:sz w:val="22"/>
          <w:szCs w:val="22"/>
        </w:rPr>
        <w:footnoteReference w:id="73"/>
      </w:r>
      <w:r w:rsidRPr="00D17E02">
        <w:rPr>
          <w:rFonts w:ascii="Cochin" w:hAnsi="Cochin"/>
          <w:sz w:val="22"/>
          <w:szCs w:val="22"/>
        </w:rPr>
        <w:t xml:space="preserve"> This identifying link between a place and its water and a people and their place’s water, is also immediately suggestive of water’s conceivable importance within the make-up of the settlement’s </w:t>
      </w:r>
      <w:r w:rsidR="00AC66E8">
        <w:rPr>
          <w:rFonts w:ascii="Cochin" w:hAnsi="Cochin"/>
          <w:sz w:val="22"/>
          <w:szCs w:val="22"/>
        </w:rPr>
        <w:t xml:space="preserve">greater </w:t>
      </w:r>
      <w:r w:rsidR="0097697F">
        <w:rPr>
          <w:rFonts w:ascii="Cochin" w:hAnsi="Cochin"/>
          <w:sz w:val="22"/>
          <w:szCs w:val="22"/>
        </w:rPr>
        <w:t xml:space="preserve">sacred </w:t>
      </w:r>
      <w:r w:rsidR="00AC66E8">
        <w:rPr>
          <w:rFonts w:ascii="Cochin" w:hAnsi="Cochin"/>
          <w:sz w:val="22"/>
          <w:szCs w:val="22"/>
        </w:rPr>
        <w:t>cosmological environment</w:t>
      </w:r>
      <w:r w:rsidR="00B60536">
        <w:rPr>
          <w:rFonts w:ascii="Cochin" w:hAnsi="Cochin"/>
          <w:sz w:val="22"/>
          <w:szCs w:val="22"/>
        </w:rPr>
        <w:t xml:space="preserve"> composed of </w:t>
      </w:r>
      <w:r w:rsidR="00B60536" w:rsidRPr="0097697F">
        <w:rPr>
          <w:rFonts w:ascii="Cochin" w:hAnsi="Cochin"/>
          <w:sz w:val="22"/>
          <w:szCs w:val="22"/>
        </w:rPr>
        <w:t>divine</w:t>
      </w:r>
      <w:r w:rsidR="00B60536">
        <w:rPr>
          <w:rFonts w:ascii="Cochin" w:hAnsi="Cochin"/>
          <w:sz w:val="22"/>
          <w:szCs w:val="22"/>
        </w:rPr>
        <w:t xml:space="preserve"> archetypes. </w:t>
      </w:r>
    </w:p>
    <w:p w14:paraId="060E53CD" w14:textId="4686CF22" w:rsidR="002A23B8" w:rsidRDefault="002A23B8" w:rsidP="002A23B8">
      <w:pPr>
        <w:pStyle w:val="NormalWeb"/>
        <w:rPr>
          <w:rFonts w:ascii="Cochin" w:hAnsi="Cochin"/>
          <w:b/>
          <w:bCs/>
          <w:sz w:val="22"/>
          <w:szCs w:val="22"/>
          <w:u w:val="single"/>
        </w:rPr>
      </w:pPr>
      <w:r w:rsidRPr="00D17E02">
        <w:rPr>
          <w:rFonts w:ascii="Cochin" w:hAnsi="Cochin"/>
          <w:sz w:val="22"/>
          <w:szCs w:val="22"/>
        </w:rPr>
        <w:t xml:space="preserve">This is even the case for the god Indra of the Rig Veda, despite generally considered to not have come from Sindhu by scholars. Both Indra and Sindhu are believed to have consistent etymological origins, with Edward Delavan Perry in his book </w:t>
      </w:r>
      <w:r w:rsidRPr="00D17E02">
        <w:rPr>
          <w:rFonts w:ascii="Cochin" w:hAnsi="Cochin"/>
          <w:i/>
          <w:iCs/>
          <w:sz w:val="22"/>
          <w:szCs w:val="22"/>
        </w:rPr>
        <w:t xml:space="preserve">Indra In The Rig Veda </w:t>
      </w:r>
      <w:r w:rsidRPr="00D17E02">
        <w:rPr>
          <w:rFonts w:ascii="Cochin" w:hAnsi="Cochin"/>
          <w:sz w:val="22"/>
          <w:szCs w:val="22"/>
        </w:rPr>
        <w:t xml:space="preserve">citing linguist Max Müller’s stance that Indra comes from the proto-Indo-European root word </w:t>
      </w:r>
      <w:proofErr w:type="spellStart"/>
      <w:r w:rsidRPr="00D17E02">
        <w:rPr>
          <w:rFonts w:ascii="Cochin" w:hAnsi="Cochin"/>
          <w:i/>
          <w:iCs/>
          <w:sz w:val="22"/>
          <w:szCs w:val="22"/>
        </w:rPr>
        <w:t>indu</w:t>
      </w:r>
      <w:proofErr w:type="spellEnd"/>
      <w:r w:rsidRPr="00D17E02">
        <w:rPr>
          <w:rFonts w:ascii="Cochin" w:hAnsi="Cochin"/>
          <w:i/>
          <w:iCs/>
          <w:sz w:val="22"/>
          <w:szCs w:val="22"/>
        </w:rPr>
        <w:t>,</w:t>
      </w:r>
      <w:r w:rsidRPr="00D17E02">
        <w:rPr>
          <w:rFonts w:ascii="Cochin" w:hAnsi="Cochin"/>
          <w:sz w:val="22"/>
          <w:szCs w:val="22"/>
        </w:rPr>
        <w:t xml:space="preserve"> or ‘drop’, ‘sap’, or ‘swell’ so Indra is still nominatively linked to water, more specifically to rain.</w:t>
      </w:r>
      <w:r w:rsidRPr="00D17E02">
        <w:rPr>
          <w:rStyle w:val="FootnoteReference"/>
          <w:rFonts w:ascii="Cochin" w:hAnsi="Cochin"/>
          <w:sz w:val="22"/>
          <w:szCs w:val="22"/>
        </w:rPr>
        <w:footnoteReference w:id="74"/>
      </w:r>
      <w:r w:rsidRPr="00D17E02">
        <w:rPr>
          <w:rFonts w:ascii="Cochin" w:hAnsi="Cochin"/>
          <w:sz w:val="22"/>
          <w:szCs w:val="22"/>
        </w:rPr>
        <w:t xml:space="preserve"> </w:t>
      </w:r>
      <w:bookmarkStart w:id="0" w:name="OLE_LINK7"/>
      <w:bookmarkStart w:id="1" w:name="OLE_LINK8"/>
      <w:r w:rsidRPr="00950BBB">
        <w:rPr>
          <w:rFonts w:ascii="Cochin" w:hAnsi="Cochin"/>
          <w:b/>
          <w:bCs/>
          <w:sz w:val="22"/>
          <w:szCs w:val="22"/>
          <w:u w:val="single"/>
        </w:rPr>
        <w:t>To conclude</w:t>
      </w:r>
      <w:r w:rsidR="008764EC">
        <w:rPr>
          <w:rFonts w:ascii="Cochin" w:hAnsi="Cochin"/>
          <w:b/>
          <w:bCs/>
          <w:sz w:val="22"/>
          <w:szCs w:val="22"/>
          <w:u w:val="single"/>
        </w:rPr>
        <w:t>:</w:t>
      </w:r>
      <w:r w:rsidRPr="00950BBB">
        <w:rPr>
          <w:rFonts w:ascii="Cochin" w:hAnsi="Cochin"/>
          <w:b/>
          <w:bCs/>
          <w:sz w:val="22"/>
          <w:szCs w:val="22"/>
          <w:u w:val="single"/>
        </w:rPr>
        <w:t xml:space="preserve"> place, people, and divinity has seemingly all been nominatively distinguished by their relationship to the water of that area, demonstrating its </w:t>
      </w:r>
      <w:r w:rsidRPr="00B31132">
        <w:rPr>
          <w:rFonts w:ascii="Cochin" w:hAnsi="Cochin"/>
          <w:b/>
          <w:bCs/>
          <w:sz w:val="22"/>
          <w:szCs w:val="22"/>
          <w:u w:val="single"/>
        </w:rPr>
        <w:t>grouping consequence</w:t>
      </w:r>
      <w:r w:rsidRPr="00950BBB">
        <w:rPr>
          <w:rFonts w:ascii="Cochin" w:hAnsi="Cochin"/>
          <w:b/>
          <w:bCs/>
          <w:sz w:val="22"/>
          <w:szCs w:val="22"/>
          <w:u w:val="single"/>
        </w:rPr>
        <w:t xml:space="preserve"> in the </w:t>
      </w:r>
      <w:r w:rsidRPr="00DB5D0E">
        <w:rPr>
          <w:rFonts w:ascii="Cochin" w:hAnsi="Cochin"/>
          <w:b/>
          <w:bCs/>
          <w:sz w:val="22"/>
          <w:szCs w:val="22"/>
          <w:u w:val="single"/>
        </w:rPr>
        <w:t>functioning</w:t>
      </w:r>
      <w:r w:rsidRPr="00950BBB">
        <w:rPr>
          <w:rFonts w:ascii="Cochin" w:hAnsi="Cochin"/>
          <w:b/>
          <w:bCs/>
          <w:sz w:val="22"/>
          <w:szCs w:val="22"/>
          <w:u w:val="single"/>
        </w:rPr>
        <w:t xml:space="preserve">, actions, and </w:t>
      </w:r>
      <w:r w:rsidR="002B2954">
        <w:rPr>
          <w:rFonts w:ascii="Cochin" w:hAnsi="Cochin"/>
          <w:b/>
          <w:bCs/>
          <w:sz w:val="22"/>
          <w:szCs w:val="22"/>
          <w:u w:val="single"/>
        </w:rPr>
        <w:t>perceptions</w:t>
      </w:r>
      <w:r w:rsidRPr="00950BBB">
        <w:rPr>
          <w:rFonts w:ascii="Cochin" w:hAnsi="Cochin"/>
          <w:b/>
          <w:bCs/>
          <w:sz w:val="22"/>
          <w:szCs w:val="22"/>
          <w:u w:val="single"/>
        </w:rPr>
        <w:t xml:space="preserve"> of the people dependent on it; and therefore </w:t>
      </w:r>
      <w:r w:rsidRPr="0041757E">
        <w:rPr>
          <w:rFonts w:ascii="Cochin" w:hAnsi="Cochin"/>
          <w:b/>
          <w:bCs/>
          <w:sz w:val="22"/>
          <w:szCs w:val="22"/>
          <w:u w:val="single"/>
        </w:rPr>
        <w:t xml:space="preserve">also </w:t>
      </w:r>
      <w:r w:rsidR="00DB5D0E" w:rsidRPr="0041757E">
        <w:rPr>
          <w:rFonts w:ascii="Cochin" w:hAnsi="Cochin"/>
          <w:b/>
          <w:bCs/>
          <w:sz w:val="22"/>
          <w:szCs w:val="22"/>
          <w:u w:val="single"/>
        </w:rPr>
        <w:t xml:space="preserve">seemingly </w:t>
      </w:r>
      <w:r w:rsidRPr="0041757E">
        <w:rPr>
          <w:rFonts w:ascii="Cochin" w:hAnsi="Cochin"/>
          <w:b/>
          <w:bCs/>
          <w:sz w:val="22"/>
          <w:szCs w:val="22"/>
          <w:u w:val="single"/>
        </w:rPr>
        <w:t>their archetypes</w:t>
      </w:r>
      <w:r w:rsidR="00AC17F2">
        <w:rPr>
          <w:rFonts w:ascii="Cochin" w:hAnsi="Cochin"/>
          <w:b/>
          <w:bCs/>
          <w:sz w:val="22"/>
          <w:szCs w:val="22"/>
          <w:u w:val="single"/>
        </w:rPr>
        <w:t xml:space="preserve"> as derivations, perceptions, and ritual influences</w:t>
      </w:r>
      <w:r w:rsidRPr="00950BBB">
        <w:rPr>
          <w:rFonts w:ascii="Cochin" w:hAnsi="Cochin"/>
          <w:b/>
          <w:bCs/>
          <w:sz w:val="22"/>
          <w:szCs w:val="22"/>
          <w:u w:val="single"/>
        </w:rPr>
        <w:t>.</w:t>
      </w:r>
      <w:r w:rsidR="00ED5799">
        <w:rPr>
          <w:rStyle w:val="FootnoteReference"/>
          <w:rFonts w:ascii="Cochin" w:hAnsi="Cochin"/>
          <w:b/>
          <w:bCs/>
          <w:sz w:val="22"/>
          <w:szCs w:val="22"/>
          <w:u w:val="single"/>
        </w:rPr>
        <w:footnoteReference w:id="75"/>
      </w:r>
    </w:p>
    <w:p w14:paraId="34C68573" w14:textId="08070AE8" w:rsidR="00B14D9F" w:rsidRPr="000B3B3E" w:rsidRDefault="00FC092B" w:rsidP="002A23B8">
      <w:pPr>
        <w:pStyle w:val="NormalWeb"/>
        <w:rPr>
          <w:rFonts w:ascii="Cochin" w:hAnsi="Cochin"/>
          <w:sz w:val="22"/>
          <w:szCs w:val="22"/>
        </w:rPr>
      </w:pPr>
      <w:r w:rsidRPr="00D32AED">
        <w:rPr>
          <w:rFonts w:ascii="Cochin" w:hAnsi="Cochin"/>
          <w:b/>
          <w:bCs/>
          <w:sz w:val="22"/>
          <w:szCs w:val="22"/>
          <w:highlight w:val="magenta"/>
          <w:u w:val="single"/>
        </w:rPr>
        <w:t xml:space="preserve">This </w:t>
      </w:r>
      <w:r w:rsidR="00AF5C75" w:rsidRPr="00D32AED">
        <w:rPr>
          <w:rFonts w:ascii="Cochin" w:hAnsi="Cochin"/>
          <w:b/>
          <w:bCs/>
          <w:sz w:val="22"/>
          <w:szCs w:val="22"/>
          <w:highlight w:val="magenta"/>
          <w:u w:val="single"/>
        </w:rPr>
        <w:t xml:space="preserve">seems to demonstrate Eliade’s paradigmatic universe, or </w:t>
      </w:r>
      <w:r w:rsidR="00E85600" w:rsidRPr="00D32AED">
        <w:rPr>
          <w:rFonts w:ascii="Cochin" w:hAnsi="Cochin"/>
          <w:b/>
          <w:bCs/>
          <w:sz w:val="22"/>
          <w:szCs w:val="22"/>
          <w:highlight w:val="magenta"/>
          <w:u w:val="single"/>
        </w:rPr>
        <w:t xml:space="preserve">here specifically </w:t>
      </w:r>
      <w:r w:rsidR="00596834" w:rsidRPr="00D32AED">
        <w:rPr>
          <w:rFonts w:ascii="Cochin" w:hAnsi="Cochin"/>
          <w:b/>
          <w:bCs/>
          <w:sz w:val="22"/>
          <w:szCs w:val="22"/>
          <w:highlight w:val="magenta"/>
          <w:u w:val="single"/>
        </w:rPr>
        <w:t xml:space="preserve">the </w:t>
      </w:r>
      <w:r w:rsidR="00AF5C75" w:rsidRPr="00D32AED">
        <w:rPr>
          <w:rFonts w:ascii="Cochin" w:hAnsi="Cochin"/>
          <w:sz w:val="22"/>
          <w:szCs w:val="22"/>
          <w:highlight w:val="magenta"/>
        </w:rPr>
        <w:t xml:space="preserve">greater sacred cosmological environment </w:t>
      </w:r>
      <w:r w:rsidR="00A35172" w:rsidRPr="00D32AED">
        <w:rPr>
          <w:rFonts w:ascii="Cochin" w:hAnsi="Cochin"/>
          <w:sz w:val="22"/>
          <w:szCs w:val="22"/>
          <w:highlight w:val="magenta"/>
        </w:rPr>
        <w:t xml:space="preserve">of </w:t>
      </w:r>
      <w:r w:rsidR="00596834" w:rsidRPr="00D32AED">
        <w:rPr>
          <w:rFonts w:ascii="Cochin" w:hAnsi="Cochin"/>
          <w:sz w:val="22"/>
          <w:szCs w:val="22"/>
          <w:highlight w:val="magenta"/>
        </w:rPr>
        <w:t xml:space="preserve">select </w:t>
      </w:r>
      <w:r w:rsidR="00A35172" w:rsidRPr="00D32AED">
        <w:rPr>
          <w:rFonts w:ascii="Cochin" w:hAnsi="Cochin"/>
          <w:sz w:val="22"/>
          <w:szCs w:val="22"/>
          <w:highlight w:val="magenta"/>
        </w:rPr>
        <w:t>Judaic</w:t>
      </w:r>
      <w:r w:rsidR="00B14D9F" w:rsidRPr="00D32AED">
        <w:rPr>
          <w:rFonts w:ascii="Cochin" w:hAnsi="Cochin"/>
          <w:sz w:val="22"/>
          <w:szCs w:val="22"/>
          <w:highlight w:val="magenta"/>
        </w:rPr>
        <w:t xml:space="preserve"> and Vedic</w:t>
      </w:r>
      <w:r w:rsidR="00A35172" w:rsidRPr="00D32AED">
        <w:rPr>
          <w:rFonts w:ascii="Cochin" w:hAnsi="Cochin"/>
          <w:sz w:val="22"/>
          <w:szCs w:val="22"/>
          <w:highlight w:val="magenta"/>
        </w:rPr>
        <w:t xml:space="preserve"> thought</w:t>
      </w:r>
      <w:r w:rsidR="00A35172">
        <w:rPr>
          <w:rFonts w:ascii="Cochin" w:hAnsi="Cochin"/>
          <w:sz w:val="22"/>
          <w:szCs w:val="22"/>
        </w:rPr>
        <w:t xml:space="preserve">, </w:t>
      </w:r>
      <w:bookmarkEnd w:id="0"/>
      <w:bookmarkEnd w:id="1"/>
      <w:r w:rsidR="002A23B8" w:rsidRPr="000062C8">
        <w:rPr>
          <w:rFonts w:ascii="Cochin" w:hAnsi="Cochin"/>
          <w:sz w:val="22"/>
          <w:szCs w:val="22"/>
        </w:rPr>
        <w:t>mirror</w:t>
      </w:r>
      <w:r w:rsidR="0047226E" w:rsidRPr="000062C8">
        <w:rPr>
          <w:rFonts w:ascii="Cochin" w:hAnsi="Cochin"/>
          <w:sz w:val="22"/>
          <w:szCs w:val="22"/>
        </w:rPr>
        <w:t>ing</w:t>
      </w:r>
      <w:r w:rsidR="002A23B8" w:rsidRPr="000062C8">
        <w:rPr>
          <w:rFonts w:ascii="Cochin" w:hAnsi="Cochin"/>
          <w:sz w:val="22"/>
          <w:szCs w:val="22"/>
        </w:rPr>
        <w:t xml:space="preserve"> the non-homogenous irruption of the sacred within water-adjacent space. </w:t>
      </w:r>
      <w:r w:rsidR="00C16EA6" w:rsidRPr="000062C8">
        <w:rPr>
          <w:rFonts w:ascii="Cochin" w:hAnsi="Cochin"/>
          <w:sz w:val="22"/>
          <w:szCs w:val="22"/>
        </w:rPr>
        <w:t>Eliade</w:t>
      </w:r>
      <w:r w:rsidR="002A23B8" w:rsidRPr="000062C8">
        <w:rPr>
          <w:rFonts w:ascii="Cochin" w:hAnsi="Cochin"/>
          <w:sz w:val="22"/>
          <w:szCs w:val="22"/>
        </w:rPr>
        <w:t xml:space="preserve"> acknowledges</w:t>
      </w:r>
      <w:r w:rsidR="002A23B8" w:rsidRPr="00D17E02">
        <w:rPr>
          <w:rFonts w:ascii="Cochin" w:hAnsi="Cochin"/>
          <w:sz w:val="22"/>
          <w:szCs w:val="22"/>
        </w:rPr>
        <w:t xml:space="preserve"> the revelation of a place’s non-homogeneousness as being ‘a primary religious experience that precedes all reflection on the world’</w:t>
      </w:r>
      <w:r w:rsidR="002A23B8" w:rsidRPr="00D17E02">
        <w:rPr>
          <w:rStyle w:val="FootnoteReference"/>
          <w:rFonts w:ascii="Cochin" w:hAnsi="Cochin"/>
          <w:sz w:val="22"/>
          <w:szCs w:val="22"/>
        </w:rPr>
        <w:footnoteReference w:id="76"/>
      </w:r>
      <w:r w:rsidR="002A23B8" w:rsidRPr="00D17E02">
        <w:rPr>
          <w:rFonts w:ascii="Cochin" w:hAnsi="Cochin"/>
          <w:sz w:val="22"/>
          <w:szCs w:val="22"/>
        </w:rPr>
        <w:t xml:space="preserve"> hence also preceding metaphysical archetypes; being the ‘central axis of all future orientation’, revealing for the first time the ‘absolute reality’ associated with the holy.</w:t>
      </w:r>
      <w:r w:rsidR="002A23B8" w:rsidRPr="00D17E02">
        <w:rPr>
          <w:rStyle w:val="FootnoteReference"/>
          <w:rFonts w:ascii="Cochin" w:hAnsi="Cochin"/>
          <w:sz w:val="22"/>
          <w:szCs w:val="22"/>
        </w:rPr>
        <w:footnoteReference w:id="77"/>
      </w:r>
      <w:r w:rsidR="002A23B8" w:rsidRPr="00D17E02">
        <w:rPr>
          <w:rFonts w:ascii="Cochin" w:hAnsi="Cochin"/>
          <w:sz w:val="22"/>
          <w:szCs w:val="22"/>
        </w:rPr>
        <w:t xml:space="preserve"> A prime example of this is Abram’s </w:t>
      </w:r>
      <w:proofErr w:type="spellStart"/>
      <w:r w:rsidR="002A23B8" w:rsidRPr="00D17E02">
        <w:rPr>
          <w:rFonts w:ascii="Cochin" w:hAnsi="Cochin"/>
          <w:sz w:val="22"/>
          <w:szCs w:val="22"/>
        </w:rPr>
        <w:t>hierophany</w:t>
      </w:r>
      <w:proofErr w:type="spellEnd"/>
      <w:r w:rsidR="002A23B8" w:rsidRPr="00D17E02">
        <w:rPr>
          <w:rFonts w:ascii="Cochin" w:hAnsi="Cochin"/>
          <w:sz w:val="22"/>
          <w:szCs w:val="22"/>
        </w:rPr>
        <w:t xml:space="preserve"> in Genesis, despite it being of a </w:t>
      </w:r>
      <w:r w:rsidR="002A23B8" w:rsidRPr="00D17E02">
        <w:rPr>
          <w:rFonts w:ascii="Cochin" w:hAnsi="Cochin"/>
          <w:i/>
          <w:iCs/>
          <w:sz w:val="22"/>
          <w:szCs w:val="22"/>
        </w:rPr>
        <w:t>promised</w:t>
      </w:r>
      <w:r w:rsidR="002A23B8" w:rsidRPr="00D17E02">
        <w:rPr>
          <w:rFonts w:ascii="Cochin" w:hAnsi="Cochin"/>
          <w:sz w:val="22"/>
          <w:szCs w:val="22"/>
        </w:rPr>
        <w:t xml:space="preserve"> land and not the land in which he resided, since Eliade asserts that when the sacred manifests itself in any </w:t>
      </w:r>
      <w:proofErr w:type="spellStart"/>
      <w:r w:rsidR="002A23B8" w:rsidRPr="00D17E02">
        <w:rPr>
          <w:rFonts w:ascii="Cochin" w:hAnsi="Cochin"/>
          <w:sz w:val="22"/>
          <w:szCs w:val="22"/>
        </w:rPr>
        <w:t>hierophany</w:t>
      </w:r>
      <w:proofErr w:type="spellEnd"/>
      <w:r w:rsidR="002A23B8" w:rsidRPr="00D17E02">
        <w:rPr>
          <w:rFonts w:ascii="Cochin" w:hAnsi="Cochin"/>
          <w:sz w:val="22"/>
          <w:szCs w:val="22"/>
        </w:rPr>
        <w:t>, there is that ‘break in the homogeneity of space’. The promised land is inherently linked to fertility; the birth of a nation, the ‘everlasting covenant’ with the LORD</w:t>
      </w:r>
      <w:r w:rsidR="002A23B8" w:rsidRPr="00D17E02">
        <w:rPr>
          <w:rStyle w:val="FootnoteReference"/>
          <w:rFonts w:ascii="Cochin" w:hAnsi="Cochin"/>
          <w:sz w:val="22"/>
          <w:szCs w:val="22"/>
        </w:rPr>
        <w:footnoteReference w:id="78"/>
      </w:r>
      <w:r w:rsidR="002A23B8" w:rsidRPr="00D17E02">
        <w:rPr>
          <w:rFonts w:ascii="Cochin" w:hAnsi="Cochin"/>
          <w:sz w:val="22"/>
          <w:szCs w:val="22"/>
        </w:rPr>
        <w:t xml:space="preserve"> and ‘everlasting possession’ of that land.</w:t>
      </w:r>
      <w:r w:rsidR="002A23B8" w:rsidRPr="00D17E02">
        <w:rPr>
          <w:rStyle w:val="FootnoteReference"/>
          <w:rFonts w:ascii="Cochin" w:hAnsi="Cochin"/>
          <w:sz w:val="22"/>
          <w:szCs w:val="22"/>
        </w:rPr>
        <w:footnoteReference w:id="79"/>
      </w:r>
      <w:r w:rsidR="002A23B8" w:rsidRPr="00D17E02">
        <w:rPr>
          <w:rFonts w:ascii="Cochin" w:hAnsi="Cochin"/>
          <w:sz w:val="22"/>
          <w:szCs w:val="22"/>
        </w:rPr>
        <w:t xml:space="preserve"> The consequences of this vision is ultimately the arduous journey of the Israelites, led by Moses – </w:t>
      </w:r>
      <w:r w:rsidR="002A23B8" w:rsidRPr="00D17E02">
        <w:rPr>
          <w:rFonts w:ascii="Cochin" w:hAnsi="Cochin"/>
          <w:sz w:val="22"/>
          <w:szCs w:val="22"/>
        </w:rPr>
        <w:lastRenderedPageBreak/>
        <w:t xml:space="preserve">descendant of Abram-turned-Abraham – with the Israelites’ group </w:t>
      </w:r>
      <w:r w:rsidR="008A2802" w:rsidRPr="008A2802">
        <w:rPr>
          <w:rFonts w:ascii="Cochin" w:hAnsi="Cochin"/>
          <w:i/>
          <w:iCs/>
          <w:sz w:val="22"/>
          <w:szCs w:val="22"/>
        </w:rPr>
        <w:t>faithful</w:t>
      </w:r>
      <w:r w:rsidR="008A2802">
        <w:rPr>
          <w:rFonts w:ascii="Cochin" w:hAnsi="Cochin"/>
          <w:sz w:val="22"/>
          <w:szCs w:val="22"/>
        </w:rPr>
        <w:t xml:space="preserve"> </w:t>
      </w:r>
      <w:r w:rsidR="002A23B8" w:rsidRPr="00A66950">
        <w:rPr>
          <w:rFonts w:ascii="Cochin" w:hAnsi="Cochin"/>
          <w:sz w:val="22"/>
          <w:szCs w:val="22"/>
          <w:highlight w:val="magenta"/>
        </w:rPr>
        <w:t>hopes and behaviour</w:t>
      </w:r>
      <w:r w:rsidR="002A23B8" w:rsidRPr="00D17E02">
        <w:rPr>
          <w:rFonts w:ascii="Cochin" w:hAnsi="Cochin"/>
          <w:sz w:val="22"/>
          <w:szCs w:val="22"/>
        </w:rPr>
        <w:t xml:space="preserve"> based on that primary religious experience; being that central axis of all future orientation</w:t>
      </w:r>
      <w:r w:rsidR="0068209B">
        <w:rPr>
          <w:rFonts w:ascii="Cochin" w:hAnsi="Cochin"/>
          <w:sz w:val="22"/>
          <w:szCs w:val="22"/>
        </w:rPr>
        <w:t xml:space="preserve"> m</w:t>
      </w:r>
      <w:r w:rsidR="0068209B">
        <w:rPr>
          <w:rFonts w:ascii="Cochin" w:hAnsi="Cochin"/>
          <w:sz w:val="22"/>
          <w:szCs w:val="22"/>
        </w:rPr>
        <w:t>aterially, socially, psychologically, ritually, and spiritually</w:t>
      </w:r>
      <w:r w:rsidR="008D63E4">
        <w:rPr>
          <w:rFonts w:ascii="Cochin" w:hAnsi="Cochin"/>
          <w:sz w:val="22"/>
          <w:szCs w:val="22"/>
        </w:rPr>
        <w:t xml:space="preserve">, which thusly </w:t>
      </w:r>
      <w:r w:rsidR="008D63E4" w:rsidRPr="00D63B97">
        <w:rPr>
          <w:rFonts w:ascii="Roboto" w:hAnsi="Roboto"/>
          <w:color w:val="0C0C0C"/>
          <w:sz w:val="16"/>
          <w:szCs w:val="16"/>
        </w:rPr>
        <w:t xml:space="preserve">‘directly influences how the values of </w:t>
      </w:r>
      <w:r w:rsidR="008F79A6">
        <w:rPr>
          <w:rFonts w:ascii="Roboto" w:hAnsi="Roboto"/>
          <w:color w:val="0C0C0C"/>
          <w:sz w:val="16"/>
          <w:szCs w:val="16"/>
        </w:rPr>
        <w:t xml:space="preserve">[this] </w:t>
      </w:r>
      <w:r w:rsidR="008D63E4" w:rsidRPr="00D63B97">
        <w:rPr>
          <w:rFonts w:ascii="Roboto" w:hAnsi="Roboto"/>
          <w:color w:val="0C0C0C"/>
          <w:sz w:val="16"/>
          <w:szCs w:val="16"/>
        </w:rPr>
        <w:t>water are perceived, derived and used’</w:t>
      </w:r>
      <w:r w:rsidR="002A23B8" w:rsidRPr="00D17E02">
        <w:rPr>
          <w:rFonts w:ascii="Cochin" w:hAnsi="Cochin"/>
          <w:sz w:val="22"/>
          <w:szCs w:val="22"/>
        </w:rPr>
        <w:t>.</w:t>
      </w:r>
      <w:r w:rsidR="002A23B8" w:rsidRPr="00D17E02">
        <w:rPr>
          <w:rStyle w:val="FootnoteReference"/>
          <w:rFonts w:ascii="Cochin" w:hAnsi="Cochin"/>
          <w:sz w:val="22"/>
          <w:szCs w:val="22"/>
        </w:rPr>
        <w:footnoteReference w:id="80"/>
      </w:r>
      <w:r w:rsidR="00307FE9">
        <w:rPr>
          <w:rFonts w:ascii="Cochin" w:hAnsi="Cochin"/>
          <w:sz w:val="22"/>
          <w:szCs w:val="22"/>
        </w:rPr>
        <w:t xml:space="preserve"> </w:t>
      </w:r>
      <w:r w:rsidR="0068209B">
        <w:rPr>
          <w:rStyle w:val="FootnoteReference"/>
          <w:rFonts w:ascii="Cochin" w:hAnsi="Cochin"/>
          <w:sz w:val="22"/>
          <w:szCs w:val="22"/>
        </w:rPr>
        <w:footnoteReference w:id="81"/>
      </w:r>
      <w:r w:rsidR="002A23B8" w:rsidRPr="00D17E02">
        <w:rPr>
          <w:rFonts w:ascii="Cochin" w:hAnsi="Cochin"/>
          <w:sz w:val="22"/>
          <w:szCs w:val="22"/>
        </w:rPr>
        <w:t xml:space="preserve"> Regarding the central locus of water to the promised land, it is revealed to be </w:t>
      </w:r>
      <w:r w:rsidR="002A23B8" w:rsidRPr="00D17E02">
        <w:rPr>
          <w:rFonts w:ascii="Times" w:hAnsi="Times"/>
          <w:sz w:val="20"/>
          <w:szCs w:val="20"/>
        </w:rPr>
        <w:t>‘a land of brooks of water, of fountains and depths of springs out of valleys and hills’</w:t>
      </w:r>
      <w:r w:rsidR="002A23B8" w:rsidRPr="00D17E02">
        <w:rPr>
          <w:rStyle w:val="FootnoteReference"/>
          <w:rFonts w:ascii="Times" w:hAnsi="Times"/>
          <w:sz w:val="20"/>
          <w:szCs w:val="20"/>
        </w:rPr>
        <w:footnoteReference w:id="82"/>
      </w:r>
      <w:r w:rsidR="002A23B8" w:rsidRPr="00D17E02">
        <w:rPr>
          <w:rFonts w:ascii="Times" w:hAnsi="Times"/>
          <w:sz w:val="20"/>
          <w:szCs w:val="20"/>
        </w:rPr>
        <w:t xml:space="preserve"> as well as a land of ‘milk and honey’ where ‘thou shalt not lack any [thing] in it’.</w:t>
      </w:r>
      <w:r w:rsidR="002A23B8" w:rsidRPr="00D17E02">
        <w:rPr>
          <w:rStyle w:val="FootnoteReference"/>
          <w:rFonts w:ascii="Times" w:hAnsi="Times"/>
          <w:sz w:val="20"/>
          <w:szCs w:val="20"/>
        </w:rPr>
        <w:footnoteReference w:id="83"/>
      </w:r>
      <w:r w:rsidR="00320B7F">
        <w:rPr>
          <w:rFonts w:ascii="Cochin" w:hAnsi="Cochin"/>
          <w:sz w:val="16"/>
          <w:szCs w:val="16"/>
        </w:rPr>
        <w:t xml:space="preserve"> </w:t>
      </w:r>
      <w:r w:rsidR="002A23B8" w:rsidRPr="00D17E02">
        <w:rPr>
          <w:rFonts w:ascii="Cochin" w:hAnsi="Cochin"/>
          <w:sz w:val="22"/>
          <w:szCs w:val="22"/>
        </w:rPr>
        <w:t>It was this same ‘manifestation of the sacred</w:t>
      </w:r>
      <w:r w:rsidR="00B14D9F">
        <w:rPr>
          <w:rFonts w:ascii="Cochin" w:hAnsi="Cochin"/>
          <w:sz w:val="22"/>
          <w:szCs w:val="22"/>
        </w:rPr>
        <w:t>’ derived from water</w:t>
      </w:r>
      <w:r w:rsidR="002A23B8" w:rsidRPr="00D17E02">
        <w:rPr>
          <w:rFonts w:ascii="Cochin" w:hAnsi="Cochin"/>
          <w:sz w:val="22"/>
          <w:szCs w:val="22"/>
        </w:rPr>
        <w:t xml:space="preserve"> [that] ontologically founds the world’</w:t>
      </w:r>
      <w:r w:rsidR="005B29B2">
        <w:rPr>
          <w:rFonts w:ascii="Cochin" w:hAnsi="Cochin"/>
          <w:sz w:val="22"/>
          <w:szCs w:val="22"/>
        </w:rPr>
        <w:t>,</w:t>
      </w:r>
      <w:r w:rsidR="002A23B8" w:rsidRPr="00D17E02">
        <w:rPr>
          <w:rFonts w:ascii="Cochin" w:hAnsi="Cochin"/>
          <w:sz w:val="22"/>
          <w:szCs w:val="22"/>
        </w:rPr>
        <w:t xml:space="preserve"> its</w:t>
      </w:r>
      <w:r w:rsidR="000B3B3E">
        <w:rPr>
          <w:rFonts w:ascii="Cochin" w:hAnsi="Cochin"/>
          <w:sz w:val="22"/>
          <w:szCs w:val="22"/>
        </w:rPr>
        <w:t xml:space="preserve"> experiential local setting</w:t>
      </w:r>
      <w:r w:rsidR="002A23B8" w:rsidRPr="00D17E02">
        <w:rPr>
          <w:rFonts w:ascii="Cochin" w:hAnsi="Cochin"/>
          <w:sz w:val="22"/>
          <w:szCs w:val="22"/>
        </w:rPr>
        <w:t xml:space="preserve"> </w:t>
      </w:r>
      <w:r w:rsidR="000B3B3E">
        <w:rPr>
          <w:rFonts w:ascii="Cochin" w:hAnsi="Cochin"/>
          <w:sz w:val="22"/>
          <w:szCs w:val="22"/>
        </w:rPr>
        <w:t xml:space="preserve">and </w:t>
      </w:r>
      <w:r w:rsidR="002A23B8" w:rsidRPr="005B29B2">
        <w:rPr>
          <w:rFonts w:ascii="Cochin" w:hAnsi="Cochin"/>
          <w:i/>
          <w:iCs/>
          <w:sz w:val="22"/>
          <w:szCs w:val="22"/>
        </w:rPr>
        <w:t>order</w:t>
      </w:r>
      <w:r w:rsidR="002A23B8" w:rsidRPr="00D17E02">
        <w:rPr>
          <w:rFonts w:ascii="Cochin" w:hAnsi="Cochin"/>
          <w:sz w:val="22"/>
          <w:szCs w:val="22"/>
        </w:rPr>
        <w:t xml:space="preserve"> of communal belief</w:t>
      </w:r>
      <w:r w:rsidR="00320B7F">
        <w:rPr>
          <w:rFonts w:ascii="Cochin" w:hAnsi="Cochin"/>
          <w:sz w:val="22"/>
          <w:szCs w:val="22"/>
        </w:rPr>
        <w:t>,</w:t>
      </w:r>
      <w:r w:rsidR="002A23B8" w:rsidRPr="00D17E02">
        <w:rPr>
          <w:rStyle w:val="FootnoteReference"/>
          <w:rFonts w:ascii="Cochin" w:hAnsi="Cochin"/>
          <w:sz w:val="22"/>
          <w:szCs w:val="22"/>
        </w:rPr>
        <w:footnoteReference w:id="84"/>
      </w:r>
      <w:r w:rsidR="00320B7F">
        <w:rPr>
          <w:rFonts w:ascii="Cochin" w:hAnsi="Cochin"/>
          <w:sz w:val="22"/>
          <w:szCs w:val="22"/>
        </w:rPr>
        <w:t xml:space="preserve"> and eco-spiritual</w:t>
      </w:r>
      <w:r w:rsidR="002A23B8" w:rsidRPr="00D17E02">
        <w:rPr>
          <w:rFonts w:ascii="Cochin" w:hAnsi="Cochin"/>
          <w:sz w:val="22"/>
          <w:szCs w:val="22"/>
        </w:rPr>
        <w:t xml:space="preserve"> </w:t>
      </w:r>
      <w:r w:rsidR="00320B7F">
        <w:rPr>
          <w:rFonts w:ascii="Cochin" w:hAnsi="Cochin"/>
          <w:sz w:val="22"/>
          <w:szCs w:val="22"/>
        </w:rPr>
        <w:t>‘</w:t>
      </w:r>
      <w:r w:rsidR="00B14D9F" w:rsidRPr="00D63B97">
        <w:rPr>
          <w:rFonts w:ascii="Roboto" w:hAnsi="Roboto"/>
          <w:i/>
          <w:iCs/>
          <w:color w:val="0C0C0C"/>
          <w:sz w:val="16"/>
          <w:szCs w:val="16"/>
        </w:rPr>
        <w:t>ways of living together</w:t>
      </w:r>
      <w:r w:rsidR="00320B7F">
        <w:rPr>
          <w:rFonts w:ascii="Roboto" w:hAnsi="Roboto"/>
          <w:i/>
          <w:iCs/>
          <w:color w:val="0C0C0C"/>
          <w:sz w:val="16"/>
          <w:szCs w:val="16"/>
        </w:rPr>
        <w:t xml:space="preserve">’ </w:t>
      </w:r>
      <w:r w:rsidR="00320B7F">
        <w:rPr>
          <w:rFonts w:ascii="Roboto" w:hAnsi="Roboto"/>
          <w:color w:val="0C0C0C"/>
          <w:sz w:val="16"/>
          <w:szCs w:val="16"/>
        </w:rPr>
        <w:t>in environmental interrelationship</w:t>
      </w:r>
      <w:r w:rsidR="005B3E7E">
        <w:rPr>
          <w:rFonts w:ascii="Roboto" w:hAnsi="Roboto"/>
          <w:color w:val="0C0C0C"/>
          <w:sz w:val="16"/>
          <w:szCs w:val="16"/>
        </w:rPr>
        <w:t xml:space="preserve"> with</w:t>
      </w:r>
      <w:r w:rsidR="005B3E7E">
        <w:rPr>
          <w:rFonts w:ascii="Roboto" w:hAnsi="Roboto"/>
          <w:i/>
          <w:iCs/>
          <w:color w:val="0C0C0C"/>
          <w:sz w:val="16"/>
          <w:szCs w:val="16"/>
        </w:rPr>
        <w:t xml:space="preserve"> </w:t>
      </w:r>
      <w:r w:rsidR="005B3E7E" w:rsidRPr="005B3E7E">
        <w:rPr>
          <w:rFonts w:ascii="Roboto" w:hAnsi="Roboto"/>
          <w:color w:val="0C0C0C"/>
          <w:sz w:val="16"/>
          <w:szCs w:val="16"/>
        </w:rPr>
        <w:t>corresponding</w:t>
      </w:r>
      <w:r w:rsidR="00B14D9F" w:rsidRPr="00D63B97">
        <w:rPr>
          <w:rFonts w:ascii="Roboto" w:hAnsi="Roboto"/>
          <w:i/>
          <w:iCs/>
          <w:color w:val="0C0C0C"/>
          <w:sz w:val="16"/>
          <w:szCs w:val="16"/>
        </w:rPr>
        <w:t xml:space="preserve"> </w:t>
      </w:r>
      <w:r w:rsidR="005B3E7E">
        <w:rPr>
          <w:rFonts w:ascii="Roboto" w:hAnsi="Roboto"/>
          <w:i/>
          <w:iCs/>
          <w:color w:val="0C0C0C"/>
          <w:sz w:val="16"/>
          <w:szCs w:val="16"/>
        </w:rPr>
        <w:t>‘</w:t>
      </w:r>
      <w:r w:rsidR="00B14D9F" w:rsidRPr="00D63B97">
        <w:rPr>
          <w:rFonts w:ascii="Roboto" w:hAnsi="Roboto"/>
          <w:i/>
          <w:iCs/>
          <w:color w:val="0C0C0C"/>
          <w:sz w:val="16"/>
          <w:szCs w:val="16"/>
        </w:rPr>
        <w:t>value systems</w:t>
      </w:r>
      <w:r w:rsidR="00B14D9F" w:rsidRPr="00D63B97">
        <w:rPr>
          <w:rFonts w:ascii="Roboto" w:hAnsi="Roboto"/>
          <w:color w:val="0C0C0C"/>
          <w:sz w:val="16"/>
          <w:szCs w:val="16"/>
        </w:rPr>
        <w:t>, [and]</w:t>
      </w:r>
      <w:r w:rsidR="00B14D9F" w:rsidRPr="00D63B97">
        <w:rPr>
          <w:rFonts w:ascii="Roboto" w:hAnsi="Roboto"/>
          <w:i/>
          <w:iCs/>
          <w:color w:val="0C0C0C"/>
          <w:sz w:val="16"/>
          <w:szCs w:val="16"/>
        </w:rPr>
        <w:t xml:space="preserve"> traditions and beliefs</w:t>
      </w:r>
      <w:r w:rsidR="00B14D9F" w:rsidRPr="00D63B97">
        <w:rPr>
          <w:rFonts w:ascii="Roboto" w:hAnsi="Roboto"/>
          <w:color w:val="0C0C0C"/>
          <w:sz w:val="16"/>
          <w:szCs w:val="16"/>
        </w:rPr>
        <w:t>’</w:t>
      </w:r>
      <w:r w:rsidR="00EE2A64">
        <w:rPr>
          <w:rStyle w:val="FootnoteReference"/>
          <w:rFonts w:ascii="Roboto" w:hAnsi="Roboto"/>
          <w:color w:val="0C0C0C"/>
          <w:sz w:val="16"/>
          <w:szCs w:val="16"/>
        </w:rPr>
        <w:footnoteReference w:id="85"/>
      </w:r>
    </w:p>
    <w:p w14:paraId="2F7BADA3" w14:textId="45FE5996" w:rsidR="002A23B8" w:rsidRPr="00D17E02" w:rsidRDefault="00C71866" w:rsidP="002A23B8">
      <w:pPr>
        <w:pStyle w:val="NormalWeb"/>
        <w:rPr>
          <w:rFonts w:ascii="Cochin" w:hAnsi="Cochin"/>
          <w:sz w:val="22"/>
          <w:szCs w:val="22"/>
        </w:rPr>
      </w:pPr>
      <w:r>
        <w:rPr>
          <w:rFonts w:ascii="Cochin" w:hAnsi="Cochin"/>
          <w:sz w:val="22"/>
          <w:szCs w:val="22"/>
        </w:rPr>
        <w:t xml:space="preserve">To </w:t>
      </w:r>
      <w:r w:rsidR="002A23B8" w:rsidRPr="00D17E02">
        <w:rPr>
          <w:rFonts w:ascii="Cochin" w:hAnsi="Cochin"/>
          <w:sz w:val="22"/>
          <w:szCs w:val="22"/>
        </w:rPr>
        <w:t xml:space="preserve">the </w:t>
      </w:r>
      <w:r w:rsidR="002A23B8" w:rsidRPr="00C71866">
        <w:rPr>
          <w:rFonts w:ascii="Cochin" w:hAnsi="Cochin"/>
          <w:sz w:val="22"/>
          <w:szCs w:val="22"/>
          <w:highlight w:val="magenta"/>
        </w:rPr>
        <w:t>Israelites</w:t>
      </w:r>
      <w:r>
        <w:rPr>
          <w:rFonts w:ascii="Cochin" w:hAnsi="Cochin"/>
          <w:sz w:val="22"/>
          <w:szCs w:val="22"/>
        </w:rPr>
        <w:t>, it founds</w:t>
      </w:r>
      <w:r w:rsidR="002A23B8" w:rsidRPr="00D17E02">
        <w:rPr>
          <w:rFonts w:ascii="Cochin" w:hAnsi="Cochin"/>
          <w:sz w:val="22"/>
          <w:szCs w:val="22"/>
        </w:rPr>
        <w:t xml:space="preserve"> their archetype that that </w:t>
      </w:r>
      <w:proofErr w:type="gramStart"/>
      <w:r w:rsidR="002A23B8" w:rsidRPr="00D17E02">
        <w:rPr>
          <w:rFonts w:ascii="Cochin" w:hAnsi="Cochin"/>
          <w:sz w:val="22"/>
          <w:szCs w:val="22"/>
        </w:rPr>
        <w:t>particular land</w:t>
      </w:r>
      <w:proofErr w:type="gramEnd"/>
      <w:r w:rsidR="002A23B8" w:rsidRPr="00D17E02">
        <w:rPr>
          <w:rFonts w:ascii="Cochin" w:hAnsi="Cochin"/>
          <w:sz w:val="22"/>
          <w:szCs w:val="22"/>
        </w:rPr>
        <w:t xml:space="preserve"> is their true home and that they are the chosen people of </w:t>
      </w:r>
      <w:r w:rsidR="00C90176">
        <w:rPr>
          <w:rFonts w:ascii="Cochin" w:hAnsi="Cochin"/>
          <w:sz w:val="22"/>
          <w:szCs w:val="22"/>
        </w:rPr>
        <w:t>the divine</w:t>
      </w:r>
      <w:r w:rsidR="002A23B8" w:rsidRPr="00D17E02">
        <w:rPr>
          <w:rFonts w:ascii="Cochin" w:hAnsi="Cochin"/>
          <w:sz w:val="22"/>
          <w:szCs w:val="22"/>
        </w:rPr>
        <w:t xml:space="preserve"> – being two extant cornerstones of Jewish worldview.</w:t>
      </w:r>
      <w:r w:rsidR="002A23B8" w:rsidRPr="00D17E02">
        <w:rPr>
          <w:rStyle w:val="FootnoteReference"/>
          <w:rFonts w:ascii="Cochin" w:hAnsi="Cochin"/>
          <w:sz w:val="22"/>
          <w:szCs w:val="22"/>
        </w:rPr>
        <w:footnoteReference w:id="86"/>
      </w:r>
      <w:r w:rsidR="002A23B8" w:rsidRPr="00D17E02">
        <w:rPr>
          <w:rFonts w:ascii="Cochin" w:hAnsi="Cochin"/>
          <w:sz w:val="22"/>
          <w:szCs w:val="22"/>
        </w:rPr>
        <w:t xml:space="preserve"> It is also said by Eliade to ontologically found ritual,</w:t>
      </w:r>
      <w:r w:rsidR="002A23B8" w:rsidRPr="00D17E02">
        <w:rPr>
          <w:rStyle w:val="FootnoteReference"/>
          <w:rFonts w:ascii="Cochin" w:hAnsi="Cochin"/>
          <w:sz w:val="22"/>
          <w:szCs w:val="22"/>
        </w:rPr>
        <w:footnoteReference w:id="87"/>
      </w:r>
      <w:r w:rsidR="002A23B8" w:rsidRPr="00D17E02">
        <w:rPr>
          <w:rFonts w:ascii="Cochin" w:hAnsi="Cochin"/>
          <w:sz w:val="22"/>
          <w:szCs w:val="22"/>
        </w:rPr>
        <w:t xml:space="preserve"> which seems to be corroborated by both long-term ritual actions of the Israelites, and promptly in response to the </w:t>
      </w:r>
      <w:proofErr w:type="spellStart"/>
      <w:r w:rsidR="002A23B8" w:rsidRPr="008604A1">
        <w:rPr>
          <w:rFonts w:ascii="Cochin" w:hAnsi="Cochin"/>
          <w:sz w:val="22"/>
          <w:szCs w:val="22"/>
        </w:rPr>
        <w:t>hierophany</w:t>
      </w:r>
      <w:proofErr w:type="spellEnd"/>
      <w:r w:rsidR="008604A1">
        <w:rPr>
          <w:rFonts w:ascii="Cochin" w:hAnsi="Cochin"/>
          <w:sz w:val="22"/>
          <w:szCs w:val="22"/>
        </w:rPr>
        <w:t>:</w:t>
      </w:r>
      <w:r w:rsidR="002A23B8" w:rsidRPr="00D17E02">
        <w:rPr>
          <w:rFonts w:ascii="Cochin" w:hAnsi="Cochin"/>
          <w:sz w:val="22"/>
          <w:szCs w:val="22"/>
        </w:rPr>
        <w:t xml:space="preserve"> when Jacob-turned-Israel (Abram-turned-Abraham’s grandson), ‘set up a pillar in the place where he talked with him [</w:t>
      </w:r>
      <w:r w:rsidR="00E16303">
        <w:rPr>
          <w:rFonts w:ascii="Cochin" w:hAnsi="Cochin"/>
          <w:sz w:val="22"/>
          <w:szCs w:val="22"/>
        </w:rPr>
        <w:t>the divine</w:t>
      </w:r>
      <w:r w:rsidR="002A23B8" w:rsidRPr="00D17E02">
        <w:rPr>
          <w:rFonts w:ascii="Cochin" w:hAnsi="Cochin"/>
          <w:sz w:val="22"/>
          <w:szCs w:val="22"/>
        </w:rPr>
        <w:t xml:space="preserve">], [even] a pillar of stone: and he poured a drink offering thereon, and he poured oil thereon. And Jacob called the name of the place where </w:t>
      </w:r>
      <w:r w:rsidR="00A703C4">
        <w:rPr>
          <w:rFonts w:ascii="Cochin" w:hAnsi="Cochin"/>
          <w:sz w:val="22"/>
          <w:szCs w:val="22"/>
        </w:rPr>
        <w:t>God</w:t>
      </w:r>
      <w:r w:rsidR="002A23B8" w:rsidRPr="00D17E02">
        <w:rPr>
          <w:rFonts w:ascii="Cochin" w:hAnsi="Cochin"/>
          <w:sz w:val="22"/>
          <w:szCs w:val="22"/>
        </w:rPr>
        <w:t xml:space="preserve"> </w:t>
      </w:r>
      <w:proofErr w:type="spellStart"/>
      <w:r w:rsidR="002A23B8" w:rsidRPr="00D17E02">
        <w:rPr>
          <w:rFonts w:ascii="Cochin" w:hAnsi="Cochin"/>
          <w:sz w:val="22"/>
          <w:szCs w:val="22"/>
        </w:rPr>
        <w:t>spake</w:t>
      </w:r>
      <w:proofErr w:type="spellEnd"/>
      <w:r w:rsidR="002A23B8" w:rsidRPr="00D17E02">
        <w:rPr>
          <w:rFonts w:ascii="Cochin" w:hAnsi="Cochin"/>
          <w:sz w:val="22"/>
          <w:szCs w:val="22"/>
        </w:rPr>
        <w:t xml:space="preserve"> with him, Bethel’, meaning house of the divine.</w:t>
      </w:r>
      <w:r w:rsidR="002A23B8" w:rsidRPr="00D17E02">
        <w:rPr>
          <w:rStyle w:val="FootnoteReference"/>
          <w:rFonts w:ascii="Cochin" w:hAnsi="Cochin"/>
          <w:sz w:val="22"/>
          <w:szCs w:val="22"/>
        </w:rPr>
        <w:footnoteReference w:id="88"/>
      </w:r>
      <w:r w:rsidR="002A23B8" w:rsidRPr="00D17E02">
        <w:rPr>
          <w:rFonts w:ascii="Cochin" w:hAnsi="Cochin"/>
          <w:sz w:val="22"/>
          <w:szCs w:val="22"/>
        </w:rPr>
        <w:t xml:space="preserve"> </w:t>
      </w:r>
      <w:r w:rsidR="00746283">
        <w:rPr>
          <w:rFonts w:ascii="Cochin" w:hAnsi="Cochin"/>
          <w:sz w:val="22"/>
          <w:szCs w:val="22"/>
        </w:rPr>
        <w:t>It i</w:t>
      </w:r>
      <w:r w:rsidR="002A23B8" w:rsidRPr="00D17E02">
        <w:rPr>
          <w:rFonts w:ascii="Cochin" w:hAnsi="Cochin"/>
          <w:sz w:val="22"/>
          <w:szCs w:val="22"/>
        </w:rPr>
        <w:t xml:space="preserve">s said by Eliade, that the irruption of sacred space likewise ontologically founds construction: exemplified in that </w:t>
      </w:r>
      <w:proofErr w:type="gramStart"/>
      <w:r w:rsidR="002A23B8" w:rsidRPr="00D17E02">
        <w:rPr>
          <w:rFonts w:ascii="Cochin" w:hAnsi="Cochin"/>
          <w:sz w:val="22"/>
          <w:szCs w:val="22"/>
        </w:rPr>
        <w:t>aforementioned Torah</w:t>
      </w:r>
      <w:proofErr w:type="gramEnd"/>
      <w:r w:rsidR="002A23B8" w:rsidRPr="00D17E02">
        <w:rPr>
          <w:rFonts w:ascii="Cochin" w:hAnsi="Cochin"/>
          <w:sz w:val="22"/>
          <w:szCs w:val="22"/>
        </w:rPr>
        <w:t xml:space="preserve"> passage and the eventual construction of the holy city of Israel,</w:t>
      </w:r>
      <w:r w:rsidR="002A23B8" w:rsidRPr="00D17E02">
        <w:rPr>
          <w:rStyle w:val="FootnoteReference"/>
          <w:rFonts w:ascii="Cochin" w:hAnsi="Cochin"/>
          <w:sz w:val="22"/>
          <w:szCs w:val="22"/>
        </w:rPr>
        <w:footnoteReference w:id="89"/>
      </w:r>
      <w:r w:rsidR="002A23B8" w:rsidRPr="00D17E02">
        <w:rPr>
          <w:rFonts w:ascii="Cochin" w:hAnsi="Cochin"/>
          <w:sz w:val="22"/>
          <w:szCs w:val="22"/>
        </w:rPr>
        <w:t xml:space="preserve"> alongside the divine archetypes that arise from it as aforementioned.  </w:t>
      </w:r>
    </w:p>
    <w:p w14:paraId="36C11843" w14:textId="77777777" w:rsidR="002A23B8" w:rsidRPr="00D17E02" w:rsidRDefault="002A23B8" w:rsidP="002A23B8">
      <w:pPr>
        <w:pStyle w:val="NormalWeb"/>
        <w:rPr>
          <w:rFonts w:ascii="Cochin" w:hAnsi="Cochin"/>
          <w:sz w:val="22"/>
          <w:szCs w:val="22"/>
        </w:rPr>
      </w:pPr>
      <w:r w:rsidRPr="00D17E02">
        <w:rPr>
          <w:rFonts w:ascii="Cochin" w:hAnsi="Cochin"/>
          <w:sz w:val="22"/>
          <w:szCs w:val="22"/>
        </w:rPr>
        <w:t xml:space="preserve">Further corresponding to these statements from Eliade, the Talmud observes that ‘Whoever lives outside the land is as if he had no </w:t>
      </w:r>
      <w:r w:rsidRPr="00E34C2F">
        <w:rPr>
          <w:rFonts w:ascii="Cochin" w:hAnsi="Cochin"/>
          <w:sz w:val="22"/>
          <w:szCs w:val="22"/>
        </w:rPr>
        <w:t>God’</w:t>
      </w:r>
      <w:r w:rsidRPr="00D17E02">
        <w:rPr>
          <w:rFonts w:ascii="Cochin" w:hAnsi="Cochin"/>
          <w:sz w:val="22"/>
          <w:szCs w:val="22"/>
        </w:rPr>
        <w:t xml:space="preserve"> and that ‘Living in the land of Israel is of equal importance to all the commandments of the Torah’,</w:t>
      </w:r>
      <w:r w:rsidRPr="00D17E02">
        <w:rPr>
          <w:rStyle w:val="FootnoteReference"/>
          <w:rFonts w:ascii="Cochin" w:hAnsi="Cochin"/>
          <w:sz w:val="22"/>
          <w:szCs w:val="22"/>
        </w:rPr>
        <w:footnoteReference w:id="90"/>
      </w:r>
      <w:r w:rsidRPr="00D17E02">
        <w:rPr>
          <w:rFonts w:ascii="Cochin" w:hAnsi="Cochin"/>
          <w:sz w:val="22"/>
          <w:szCs w:val="22"/>
        </w:rPr>
        <w:t xml:space="preserve"> hinting at the environmental substance of faith; the sacred, according to Eliade, perceived to be made manifest in this world within its modalities, structure, and phenomena.</w:t>
      </w:r>
      <w:r w:rsidRPr="00D17E02">
        <w:rPr>
          <w:rStyle w:val="FootnoteReference"/>
          <w:rFonts w:ascii="Cochin" w:hAnsi="Cochin"/>
          <w:sz w:val="22"/>
          <w:szCs w:val="22"/>
        </w:rPr>
        <w:footnoteReference w:id="91"/>
      </w:r>
    </w:p>
    <w:p w14:paraId="28CC9836" w14:textId="77777777" w:rsidR="002A23B8" w:rsidRPr="00D17E02" w:rsidRDefault="002A23B8" w:rsidP="002A23B8">
      <w:pPr>
        <w:pStyle w:val="NormalWeb"/>
        <w:rPr>
          <w:rFonts w:ascii="Cochin" w:hAnsi="Cochin"/>
          <w:sz w:val="22"/>
          <w:szCs w:val="22"/>
        </w:rPr>
      </w:pPr>
      <w:r w:rsidRPr="00D17E02">
        <w:rPr>
          <w:rStyle w:val="FootnoteReference"/>
          <w:rFonts w:ascii="Cochin" w:hAnsi="Cochin"/>
          <w:sz w:val="22"/>
          <w:szCs w:val="22"/>
        </w:rPr>
        <w:footnoteReference w:id="92"/>
      </w:r>
    </w:p>
    <w:p w14:paraId="0DAA5A16" w14:textId="5DACB761" w:rsidR="00532E70" w:rsidRPr="00E57513" w:rsidRDefault="002A23B8" w:rsidP="000B16DA">
      <w:pPr>
        <w:pStyle w:val="NormalWeb"/>
        <w:rPr>
          <w:rFonts w:ascii="Cochin" w:hAnsi="Cochin"/>
          <w:sz w:val="22"/>
          <w:szCs w:val="22"/>
        </w:rPr>
      </w:pPr>
      <w:r w:rsidRPr="003A25A3">
        <w:rPr>
          <w:rFonts w:ascii="Cochin" w:hAnsi="Cochin"/>
          <w:sz w:val="22"/>
          <w:szCs w:val="22"/>
        </w:rPr>
        <w:lastRenderedPageBreak/>
        <w:t>An example of this modality,</w:t>
      </w:r>
      <w:r w:rsidRPr="00D17E02">
        <w:rPr>
          <w:rFonts w:ascii="Cochin" w:hAnsi="Cochin"/>
          <w:sz w:val="22"/>
          <w:szCs w:val="22"/>
        </w:rPr>
        <w:t xml:space="preserve"> structure, and phenomena</w:t>
      </w:r>
      <w:r w:rsidR="003D25C8">
        <w:rPr>
          <w:rFonts w:ascii="Cochin" w:hAnsi="Cochin"/>
          <w:sz w:val="22"/>
          <w:szCs w:val="22"/>
        </w:rPr>
        <w:t xml:space="preserve"> reflected in water and therefore suggestive of its manifestation of the sacred in their</w:t>
      </w:r>
      <w:r w:rsidR="00C4551F">
        <w:rPr>
          <w:rFonts w:ascii="Cochin" w:hAnsi="Cochin"/>
          <w:sz w:val="22"/>
          <w:szCs w:val="22"/>
        </w:rPr>
        <w:t xml:space="preserve"> world</w:t>
      </w:r>
      <w:r w:rsidRPr="00D17E02">
        <w:rPr>
          <w:rFonts w:ascii="Cochin" w:hAnsi="Cochin"/>
          <w:sz w:val="22"/>
          <w:szCs w:val="22"/>
        </w:rPr>
        <w:t xml:space="preserve"> is in the Sarasvati of the Rig Veda. One of the Sindhu, Sarasvati was identified as river, goddess, and sacred concept.</w:t>
      </w:r>
      <w:r w:rsidRPr="00D17E02">
        <w:rPr>
          <w:rStyle w:val="FootnoteReference"/>
          <w:rFonts w:ascii="Cochin" w:hAnsi="Cochin"/>
          <w:sz w:val="22"/>
          <w:szCs w:val="22"/>
        </w:rPr>
        <w:footnoteReference w:id="93"/>
      </w:r>
      <w:r w:rsidR="00261A12">
        <w:rPr>
          <w:rFonts w:ascii="Cochin" w:hAnsi="Cochin"/>
          <w:sz w:val="22"/>
          <w:szCs w:val="22"/>
        </w:rPr>
        <w:t xml:space="preserve"> </w:t>
      </w:r>
      <w:r w:rsidR="00261A12">
        <w:rPr>
          <w:rStyle w:val="FootnoteReference"/>
          <w:rFonts w:ascii="Cochin" w:hAnsi="Cochin"/>
          <w:sz w:val="22"/>
          <w:szCs w:val="22"/>
        </w:rPr>
        <w:footnoteReference w:id="94"/>
      </w:r>
      <w:r w:rsidR="00261A12">
        <w:rPr>
          <w:rFonts w:ascii="Cochin" w:hAnsi="Cochin"/>
          <w:sz w:val="22"/>
          <w:szCs w:val="22"/>
        </w:rPr>
        <w:t xml:space="preserve"> </w:t>
      </w:r>
      <w:r w:rsidRPr="00D17E02">
        <w:rPr>
          <w:rFonts w:ascii="Cochin" w:hAnsi="Cochin"/>
          <w:sz w:val="22"/>
          <w:szCs w:val="22"/>
        </w:rPr>
        <w:t>Pertinently, Sarasvati was identified as ‘a goddess of Speech and as the river in the sky (cf. v. 25) and on earth’,</w:t>
      </w:r>
      <w:r w:rsidRPr="00D17E02">
        <w:rPr>
          <w:rStyle w:val="FootnoteReference"/>
          <w:rFonts w:ascii="Cochin" w:hAnsi="Cochin"/>
          <w:sz w:val="22"/>
          <w:szCs w:val="22"/>
        </w:rPr>
        <w:footnoteReference w:id="95"/>
      </w:r>
      <w:r w:rsidRPr="00D17E02">
        <w:rPr>
          <w:rFonts w:ascii="Cochin" w:hAnsi="Cochin"/>
          <w:sz w:val="22"/>
          <w:szCs w:val="22"/>
        </w:rPr>
        <w:t xml:space="preserve"> perhaps indicating that this particular river did genuinely act as spiritual link for its people to the metaphysical sacred; giving voice to divinity and enabling communication, with ‘</w:t>
      </w:r>
      <w:proofErr w:type="spellStart"/>
      <w:r w:rsidRPr="00D17E02">
        <w:rPr>
          <w:rFonts w:ascii="Cochin" w:hAnsi="Cochin"/>
          <w:sz w:val="22"/>
          <w:szCs w:val="22"/>
        </w:rPr>
        <w:t>v</w:t>
      </w:r>
      <w:r w:rsidR="00EE7C97">
        <w:rPr>
          <w:rFonts w:ascii="Cochin" w:hAnsi="Cochin"/>
          <w:sz w:val="22"/>
          <w:szCs w:val="22"/>
        </w:rPr>
        <w:t>ā</w:t>
      </w:r>
      <w:r w:rsidRPr="00D17E02">
        <w:rPr>
          <w:rFonts w:ascii="Cochin" w:hAnsi="Cochin"/>
          <w:sz w:val="22"/>
          <w:szCs w:val="22"/>
        </w:rPr>
        <w:t>k</w:t>
      </w:r>
      <w:proofErr w:type="spellEnd"/>
      <w:r w:rsidRPr="00D17E02">
        <w:rPr>
          <w:rFonts w:ascii="Cochin" w:hAnsi="Cochin"/>
          <w:sz w:val="22"/>
          <w:szCs w:val="22"/>
        </w:rPr>
        <w:t>’ (speech/word) often loaded with spiritual weight like the archetypal divine Word;</w:t>
      </w:r>
      <w:r w:rsidRPr="00D17E02">
        <w:rPr>
          <w:rStyle w:val="FootnoteReference"/>
          <w:rFonts w:ascii="Cochin" w:hAnsi="Cochin"/>
          <w:sz w:val="22"/>
          <w:szCs w:val="22"/>
        </w:rPr>
        <w:footnoteReference w:id="96"/>
      </w:r>
      <w:r w:rsidRPr="00D17E02">
        <w:rPr>
          <w:rFonts w:ascii="Cochin" w:hAnsi="Cochin"/>
          <w:sz w:val="22"/>
          <w:szCs w:val="22"/>
        </w:rPr>
        <w:t xml:space="preserve"> teaching of the </w:t>
      </w:r>
      <w:r w:rsidRPr="00D17E02">
        <w:rPr>
          <w:rFonts w:ascii="Cochin" w:hAnsi="Cochin"/>
          <w:i/>
          <w:iCs/>
          <w:sz w:val="22"/>
          <w:szCs w:val="22"/>
        </w:rPr>
        <w:t>absolute</w:t>
      </w:r>
      <w:r w:rsidRPr="00D17E02">
        <w:rPr>
          <w:rFonts w:ascii="Cochin" w:hAnsi="Cochin"/>
          <w:sz w:val="22"/>
          <w:szCs w:val="22"/>
        </w:rPr>
        <w:t xml:space="preserve"> reality that Eliade references in </w:t>
      </w:r>
      <w:r w:rsidRPr="00AC3032">
        <w:rPr>
          <w:rFonts w:ascii="Cochin" w:hAnsi="Cochin"/>
          <w:i/>
          <w:iCs/>
          <w:sz w:val="22"/>
          <w:szCs w:val="22"/>
        </w:rPr>
        <w:t xml:space="preserve">The Sacred </w:t>
      </w:r>
      <w:r w:rsidR="00E37093">
        <w:rPr>
          <w:rFonts w:ascii="Cochin" w:hAnsi="Cochin"/>
          <w:i/>
          <w:iCs/>
          <w:sz w:val="22"/>
          <w:szCs w:val="22"/>
        </w:rPr>
        <w:t>&amp;</w:t>
      </w:r>
      <w:r w:rsidRPr="00AC3032">
        <w:rPr>
          <w:rFonts w:ascii="Cochin" w:hAnsi="Cochin"/>
          <w:i/>
          <w:iCs/>
          <w:sz w:val="22"/>
          <w:szCs w:val="22"/>
        </w:rPr>
        <w:t xml:space="preserve"> The Profane</w:t>
      </w:r>
      <w:r w:rsidRPr="00D17E02">
        <w:rPr>
          <w:rFonts w:ascii="Cochin" w:hAnsi="Cochin"/>
          <w:sz w:val="22"/>
          <w:szCs w:val="22"/>
        </w:rPr>
        <w:t xml:space="preserve"> when defining how sacred space is made manifest. Sarasvati is also described in the Rig Veda as ‘Best of Mothers, Best of Rivers, Best of Goddesses’,</w:t>
      </w:r>
      <w:r w:rsidRPr="00D17E02">
        <w:rPr>
          <w:rStyle w:val="FootnoteReference"/>
          <w:rFonts w:ascii="Cochin" w:hAnsi="Cochin"/>
          <w:sz w:val="22"/>
          <w:szCs w:val="22"/>
        </w:rPr>
        <w:footnoteReference w:id="97"/>
      </w:r>
      <w:r w:rsidRPr="00D17E02">
        <w:rPr>
          <w:rFonts w:ascii="Cochin" w:hAnsi="Cochin"/>
          <w:sz w:val="22"/>
          <w:szCs w:val="22"/>
        </w:rPr>
        <w:t xml:space="preserve"> similarly suggestive of </w:t>
      </w:r>
      <w:proofErr w:type="gramStart"/>
      <w:r w:rsidRPr="00D17E02">
        <w:rPr>
          <w:rFonts w:ascii="Cochin" w:hAnsi="Cochin"/>
          <w:sz w:val="22"/>
          <w:szCs w:val="22"/>
        </w:rPr>
        <w:t>its</w:t>
      </w:r>
      <w:proofErr w:type="gramEnd"/>
      <w:r w:rsidRPr="00D17E02">
        <w:rPr>
          <w:rFonts w:ascii="Cochin" w:hAnsi="Cochin"/>
          <w:sz w:val="22"/>
          <w:szCs w:val="22"/>
        </w:rPr>
        <w:t xml:space="preserve"> having some revered distinguishing qualities pertaining to its description: ‘Your inexhaustible breast, Sarasvati, that flows with the food of life, that you use to nourish all that one could wish for, freely giving treasure and wealth and beautiful gifts’. </w:t>
      </w:r>
      <w:r w:rsidR="00800CC0">
        <w:rPr>
          <w:rFonts w:ascii="Cochin" w:hAnsi="Cochin"/>
          <w:sz w:val="22"/>
          <w:szCs w:val="22"/>
        </w:rPr>
        <w:t xml:space="preserve">Despite </w:t>
      </w:r>
      <w:r w:rsidRPr="000F61B3">
        <w:rPr>
          <w:rFonts w:ascii="Cochin" w:hAnsi="Cochin"/>
          <w:sz w:val="22"/>
          <w:szCs w:val="22"/>
        </w:rPr>
        <w:t xml:space="preserve">lacking specificity, this does seem to collectively reveal elements of the river’s modality, structure, and </w:t>
      </w:r>
      <w:r w:rsidR="007D3A7A" w:rsidRPr="000F61B3">
        <w:rPr>
          <w:rFonts w:ascii="Cochin" w:hAnsi="Cochin"/>
          <w:sz w:val="22"/>
          <w:szCs w:val="22"/>
        </w:rPr>
        <w:t>phenomena,</w:t>
      </w:r>
      <w:r w:rsidRPr="000F61B3">
        <w:rPr>
          <w:rFonts w:ascii="Cochin" w:hAnsi="Cochin"/>
          <w:sz w:val="22"/>
          <w:szCs w:val="22"/>
        </w:rPr>
        <w:t xml:space="preserve"> which here do appear to manifest the archetypal group conceptualisation of its holiness.</w:t>
      </w:r>
      <w:r w:rsidRPr="00D17E02">
        <w:rPr>
          <w:rFonts w:ascii="Cochin" w:hAnsi="Cochin"/>
          <w:sz w:val="22"/>
          <w:szCs w:val="22"/>
        </w:rPr>
        <w:t xml:space="preserve"> This is insinuated in Sarasvati’s use as </w:t>
      </w:r>
      <w:r w:rsidR="00F96542">
        <w:rPr>
          <w:rFonts w:ascii="Cochin" w:hAnsi="Cochin"/>
          <w:sz w:val="22"/>
          <w:szCs w:val="22"/>
        </w:rPr>
        <w:t xml:space="preserve">local </w:t>
      </w:r>
      <w:r w:rsidRPr="00D17E02">
        <w:rPr>
          <w:rFonts w:ascii="Cochin" w:hAnsi="Cochin"/>
          <w:sz w:val="22"/>
          <w:szCs w:val="22"/>
        </w:rPr>
        <w:t>ritual hub, where: ‘</w:t>
      </w:r>
      <w:r w:rsidRPr="008E32D9">
        <w:rPr>
          <w:rFonts w:ascii="Cochin" w:hAnsi="Cochin"/>
          <w:sz w:val="22"/>
          <w:szCs w:val="22"/>
        </w:rPr>
        <w:t>The gods sacrificed to the sacrifice with the sacrifice’</w:t>
      </w:r>
      <w:r w:rsidRPr="00D17E02">
        <w:rPr>
          <w:rFonts w:ascii="Cochin" w:hAnsi="Cochin"/>
          <w:sz w:val="22"/>
          <w:szCs w:val="22"/>
        </w:rPr>
        <w:t xml:space="preserve">, with these sacrifices even becoming ‘the first ritual </w:t>
      </w:r>
      <w:proofErr w:type="gramStart"/>
      <w:r w:rsidRPr="00D17E02">
        <w:rPr>
          <w:rFonts w:ascii="Cochin" w:hAnsi="Cochin"/>
          <w:sz w:val="22"/>
          <w:szCs w:val="22"/>
        </w:rPr>
        <w:t>laws’</w:t>
      </w:r>
      <w:proofErr w:type="gramEnd"/>
      <w:r w:rsidRPr="00D17E02">
        <w:rPr>
          <w:rFonts w:ascii="Cochin" w:hAnsi="Cochin"/>
          <w:sz w:val="22"/>
          <w:szCs w:val="22"/>
        </w:rPr>
        <w:t>.</w:t>
      </w:r>
      <w:r w:rsidRPr="00D17E02">
        <w:rPr>
          <w:rStyle w:val="FootnoteReference"/>
          <w:rFonts w:ascii="Cochin" w:hAnsi="Cochin"/>
          <w:sz w:val="22"/>
          <w:szCs w:val="22"/>
        </w:rPr>
        <w:footnoteReference w:id="98"/>
      </w:r>
      <w:r w:rsidRPr="00D17E02">
        <w:rPr>
          <w:rFonts w:ascii="Cochin" w:hAnsi="Cochin"/>
          <w:sz w:val="22"/>
          <w:szCs w:val="22"/>
        </w:rPr>
        <w:t xml:space="preserve"> In these ritual sacrifices, the gods themselves were not only beneficiaries but also benefactors: sometimes inherently </w:t>
      </w:r>
      <w:r w:rsidRPr="00D17E02">
        <w:rPr>
          <w:rFonts w:ascii="Cochin" w:hAnsi="Cochin"/>
          <w:i/>
          <w:iCs/>
          <w:sz w:val="22"/>
          <w:szCs w:val="22"/>
        </w:rPr>
        <w:t>part</w:t>
      </w:r>
      <w:r w:rsidRPr="00D17E02">
        <w:rPr>
          <w:rFonts w:ascii="Cochin" w:hAnsi="Cochin"/>
          <w:sz w:val="22"/>
          <w:szCs w:val="22"/>
        </w:rPr>
        <w:t xml:space="preserve"> of the sacrificial object or sacramental ceremonial environment. The Soma ritual of the Rig Veda is an example given its status as both deity (to which may be sacrificed and who gives itself as sacrifice), liquid ritual object made from components of the peoples’ local ecosystem, and mechanism of the birth of the structure of sacred cosmology - visualised through ritual insemination symbolism further illuminated in the third section of this thesis: </w:t>
      </w:r>
      <w:r w:rsidRPr="00D17E02">
        <w:rPr>
          <w:rFonts w:ascii="Cochin" w:hAnsi="Cochin"/>
          <w:i/>
          <w:iCs/>
          <w:sz w:val="22"/>
          <w:szCs w:val="22"/>
        </w:rPr>
        <w:t>Reflections</w:t>
      </w:r>
      <w:r w:rsidRPr="00D17E02">
        <w:rPr>
          <w:rFonts w:ascii="Cochin" w:hAnsi="Cochin"/>
          <w:sz w:val="22"/>
          <w:szCs w:val="22"/>
        </w:rPr>
        <w:t>.</w:t>
      </w:r>
      <w:r w:rsidRPr="00D17E02">
        <w:rPr>
          <w:rStyle w:val="FootnoteReference"/>
          <w:rFonts w:ascii="Cochin" w:hAnsi="Cochin" w:cstheme="minorHAnsi"/>
          <w:b/>
          <w:bCs/>
        </w:rPr>
        <w:footnoteReference w:id="99"/>
      </w:r>
      <w:r w:rsidRPr="00D17E02">
        <w:rPr>
          <w:rFonts w:ascii="Cochin" w:hAnsi="Cochin" w:cstheme="minorHAnsi"/>
          <w:b/>
          <w:bCs/>
        </w:rPr>
        <w:t xml:space="preserve"> </w:t>
      </w:r>
      <w:r w:rsidRPr="00D17E02">
        <w:rPr>
          <w:rFonts w:ascii="Cochin" w:hAnsi="Cochin"/>
          <w:sz w:val="22"/>
          <w:szCs w:val="22"/>
        </w:rPr>
        <w:t xml:space="preserve"> </w:t>
      </w:r>
    </w:p>
    <w:p w14:paraId="28C20EE0" w14:textId="4A4AA1C9" w:rsidR="002A23B8" w:rsidRPr="00D17E02" w:rsidRDefault="002A23B8" w:rsidP="002A23B8">
      <w:pPr>
        <w:autoSpaceDE w:val="0"/>
        <w:autoSpaceDN w:val="0"/>
        <w:adjustRightInd w:val="0"/>
        <w:rPr>
          <w:rFonts w:ascii="Cochin" w:eastAsiaTheme="minorEastAsia" w:hAnsi="Cochin" w:cs="AppleSystemUIFont"/>
        </w:rPr>
      </w:pPr>
      <w:r w:rsidRPr="004A0F1B">
        <w:rPr>
          <w:rFonts w:ascii="Cochin" w:eastAsiaTheme="minorEastAsia" w:hAnsi="Cochin" w:cs="AppleSystemUIFont"/>
        </w:rPr>
        <w:t>Eliade</w:t>
      </w:r>
      <w:r w:rsidRPr="00D17E02">
        <w:rPr>
          <w:rFonts w:ascii="Cochin" w:eastAsiaTheme="minorEastAsia" w:hAnsi="Cochin" w:cs="AppleSystemUIFont"/>
        </w:rPr>
        <w:t xml:space="preserve">, in </w:t>
      </w:r>
      <w:r w:rsidRPr="00D17E02">
        <w:rPr>
          <w:rFonts w:ascii="Cochin" w:eastAsiaTheme="minorEastAsia" w:hAnsi="Cochin" w:cs="AppleSystemUIFont"/>
          <w:i/>
          <w:iCs/>
        </w:rPr>
        <w:t>Patterns In Comparative Religion</w:t>
      </w:r>
      <w:r w:rsidRPr="00D17E02">
        <w:rPr>
          <w:rFonts w:ascii="Cochin" w:eastAsiaTheme="minorEastAsia" w:hAnsi="Cochin" w:cs="AppleSystemUIFont"/>
        </w:rPr>
        <w:t>, also notes how some bodies of water were understood to have greater powers</w:t>
      </w:r>
      <w:r w:rsidRPr="00D17E02">
        <w:rPr>
          <w:rStyle w:val="FootnoteReference"/>
          <w:rFonts w:ascii="Cochin" w:eastAsiaTheme="minorEastAsia" w:hAnsi="Cochin" w:cs="AppleSystemUIFont"/>
        </w:rPr>
        <w:footnoteReference w:id="100"/>
      </w:r>
      <w:r w:rsidRPr="00D17E02">
        <w:rPr>
          <w:rFonts w:ascii="Cochin" w:eastAsiaTheme="minorEastAsia" w:hAnsi="Cochin" w:cs="AppleSystemUIFont"/>
        </w:rPr>
        <w:t xml:space="preserve"> - corresponding ‘to these many different values given to’ them - particularly ‘springs held to be curative’</w:t>
      </w:r>
      <w:r w:rsidR="00C12B43">
        <w:rPr>
          <w:rFonts w:ascii="Cochin" w:eastAsiaTheme="minorEastAsia" w:hAnsi="Cochin" w:cs="AppleSystemUIFont"/>
        </w:rPr>
        <w:t xml:space="preserve"> -</w:t>
      </w:r>
      <w:r w:rsidRPr="00D17E02">
        <w:rPr>
          <w:rFonts w:ascii="Cochin" w:eastAsiaTheme="minorEastAsia" w:hAnsi="Cochin" w:cs="AppleSystemUIFont"/>
        </w:rPr>
        <w:t xml:space="preserve"> a sacred archetypal value which ‘displays a striking continuity’, and those with a taste for providing ‘local epiphany’.</w:t>
      </w:r>
      <w:r w:rsidRPr="00D17E02">
        <w:rPr>
          <w:rStyle w:val="FootnoteReference"/>
          <w:rFonts w:ascii="Cochin" w:eastAsiaTheme="minorEastAsia" w:hAnsi="Cochin" w:cs="AppleSystemUIFont"/>
        </w:rPr>
        <w:t xml:space="preserve"> </w:t>
      </w:r>
      <w:r w:rsidRPr="00D17E02">
        <w:rPr>
          <w:rStyle w:val="FootnoteReference"/>
          <w:rFonts w:ascii="Cochin" w:eastAsiaTheme="minorEastAsia" w:hAnsi="Cochin" w:cs="AppleSystemUIFont"/>
        </w:rPr>
        <w:footnoteReference w:id="101"/>
      </w:r>
      <w:r w:rsidRPr="00D17E02">
        <w:rPr>
          <w:rFonts w:ascii="Cochin" w:eastAsiaTheme="minorEastAsia" w:hAnsi="Cochin" w:cs="AppleSystemUIFont"/>
        </w:rPr>
        <w:t xml:space="preserve"> As such, the greater medicinal quality or miraculous</w:t>
      </w:r>
      <w:r w:rsidR="007D7B73">
        <w:rPr>
          <w:rFonts w:ascii="Cochin" w:eastAsiaTheme="minorEastAsia" w:hAnsi="Cochin" w:cs="AppleSystemUIFont"/>
        </w:rPr>
        <w:t xml:space="preserve">, </w:t>
      </w:r>
      <w:proofErr w:type="spellStart"/>
      <w:r w:rsidR="007D7B73">
        <w:rPr>
          <w:rFonts w:ascii="Cochin" w:eastAsiaTheme="minorEastAsia" w:hAnsi="Cochin" w:cs="AppleSystemUIFont"/>
        </w:rPr>
        <w:t>hierophanic</w:t>
      </w:r>
      <w:proofErr w:type="spellEnd"/>
      <w:r w:rsidRPr="00D17E02">
        <w:rPr>
          <w:rFonts w:ascii="Cochin" w:eastAsiaTheme="minorEastAsia" w:hAnsi="Cochin" w:cs="AppleSystemUIFont"/>
        </w:rPr>
        <w:t xml:space="preserve"> nature of certain waters </w:t>
      </w:r>
      <w:r w:rsidRPr="00D67FC1">
        <w:rPr>
          <w:rFonts w:ascii="Cochin" w:eastAsiaTheme="minorEastAsia" w:hAnsi="Cochin" w:cs="AppleSystemUIFont"/>
        </w:rPr>
        <w:t xml:space="preserve">may have led to or reinforced the sacredness of that place, </w:t>
      </w:r>
      <w:r w:rsidR="008D758E" w:rsidRPr="00D67FC1">
        <w:rPr>
          <w:rFonts w:ascii="Cochin" w:eastAsiaTheme="minorEastAsia" w:hAnsi="Cochin" w:cs="AppleSystemUIFont"/>
        </w:rPr>
        <w:t xml:space="preserve">and therefore increased </w:t>
      </w:r>
      <w:r w:rsidR="00D67FC1">
        <w:rPr>
          <w:rFonts w:ascii="Cochin" w:eastAsiaTheme="minorEastAsia" w:hAnsi="Cochin" w:cs="AppleSystemUIFont"/>
        </w:rPr>
        <w:t>their</w:t>
      </w:r>
      <w:r w:rsidR="008D758E" w:rsidRPr="00D67FC1">
        <w:rPr>
          <w:rFonts w:ascii="Cochin" w:eastAsiaTheme="minorEastAsia" w:hAnsi="Cochin" w:cs="AppleSystemUIFont"/>
        </w:rPr>
        <w:t xml:space="preserve"> likelihood of becoming a settlement and/or eco-spiritual ritual hub</w:t>
      </w:r>
      <w:r w:rsidR="008102D9">
        <w:rPr>
          <w:rFonts w:ascii="Cochin" w:eastAsiaTheme="minorEastAsia" w:hAnsi="Cochin" w:cs="AppleSystemUIFont"/>
        </w:rPr>
        <w:t>; maintained as</w:t>
      </w:r>
      <w:r w:rsidR="003C0E6B" w:rsidRPr="00D67FC1">
        <w:rPr>
          <w:rFonts w:ascii="Cochin" w:eastAsiaTheme="minorEastAsia" w:hAnsi="Cochin" w:cs="AppleSystemUIFont"/>
        </w:rPr>
        <w:t xml:space="preserve"> imago </w:t>
      </w:r>
      <w:r w:rsidR="003C0E6B" w:rsidRPr="00D67FC1">
        <w:rPr>
          <w:rFonts w:ascii="Cochin" w:eastAsiaTheme="minorEastAsia" w:hAnsi="Cochin" w:cs="AppleSystemUIFont"/>
          <w:i/>
          <w:iCs/>
        </w:rPr>
        <w:t>and</w:t>
      </w:r>
      <w:r w:rsidR="003C0E6B" w:rsidRPr="00D67FC1">
        <w:rPr>
          <w:rFonts w:ascii="Cochin" w:eastAsiaTheme="minorEastAsia" w:hAnsi="Cochin" w:cs="AppleSystemUIFont"/>
        </w:rPr>
        <w:t xml:space="preserve"> axis mundi </w:t>
      </w:r>
      <w:r w:rsidR="008F47E9">
        <w:rPr>
          <w:rFonts w:ascii="Cochin" w:eastAsiaTheme="minorEastAsia" w:hAnsi="Cochin" w:cs="AppleSystemUIFont"/>
        </w:rPr>
        <w:t>between</w:t>
      </w:r>
      <w:r w:rsidR="00D2145F" w:rsidRPr="00D67FC1">
        <w:rPr>
          <w:rFonts w:ascii="Cochin" w:eastAsiaTheme="minorEastAsia" w:hAnsi="Cochin" w:cs="AppleSystemUIFont"/>
        </w:rPr>
        <w:t xml:space="preserve"> the local and greater sacred cosmological environment composed of </w:t>
      </w:r>
      <w:r w:rsidR="003E7A0E" w:rsidRPr="00D67FC1">
        <w:rPr>
          <w:rFonts w:ascii="Cochin" w:eastAsiaTheme="minorEastAsia" w:hAnsi="Cochin" w:cs="AppleSystemUIFont"/>
        </w:rPr>
        <w:t xml:space="preserve">the </w:t>
      </w:r>
      <w:r w:rsidRPr="00D67FC1">
        <w:rPr>
          <w:rFonts w:ascii="Cochin" w:eastAsiaTheme="minorEastAsia" w:hAnsi="Cochin" w:cs="AppleSystemUIFont"/>
        </w:rPr>
        <w:t xml:space="preserve">conceptualisation of </w:t>
      </w:r>
      <w:r w:rsidR="003E7A0E" w:rsidRPr="00D67FC1">
        <w:rPr>
          <w:rFonts w:ascii="Cochin" w:eastAsiaTheme="minorEastAsia" w:hAnsi="Cochin" w:cs="AppleSystemUIFont"/>
        </w:rPr>
        <w:t>divinity</w:t>
      </w:r>
      <w:r w:rsidRPr="00D67FC1">
        <w:rPr>
          <w:rFonts w:ascii="Cochin" w:eastAsiaTheme="minorEastAsia" w:hAnsi="Cochin" w:cs="AppleSystemUIFont"/>
        </w:rPr>
        <w:t xml:space="preserve"> and </w:t>
      </w:r>
      <w:r w:rsidR="003E7A0E" w:rsidRPr="00D67FC1">
        <w:rPr>
          <w:rFonts w:ascii="Cochin" w:eastAsiaTheme="minorEastAsia" w:hAnsi="Cochin" w:cs="AppleSystemUIFont"/>
        </w:rPr>
        <w:t>corresponding</w:t>
      </w:r>
      <w:r w:rsidRPr="00D67FC1">
        <w:rPr>
          <w:rFonts w:ascii="Cochin" w:eastAsiaTheme="minorEastAsia" w:hAnsi="Cochin" w:cs="AppleSystemUIFont"/>
        </w:rPr>
        <w:t xml:space="preserve"> archetypal imagery.</w:t>
      </w:r>
      <w:r w:rsidRPr="00D67FC1">
        <w:rPr>
          <w:rStyle w:val="FootnoteReference"/>
          <w:rFonts w:ascii="Cochin" w:eastAsiaTheme="minorEastAsia" w:hAnsi="Cochin" w:cs="AppleSystemUIFont"/>
        </w:rPr>
        <w:footnoteReference w:id="102"/>
      </w:r>
      <w:r w:rsidR="00D84D1B" w:rsidRPr="00D67FC1">
        <w:rPr>
          <w:rFonts w:ascii="Cochin" w:eastAsiaTheme="minorEastAsia" w:hAnsi="Cochin" w:cs="AppleSystemUIFont"/>
        </w:rPr>
        <w:t xml:space="preserve"> </w:t>
      </w:r>
      <w:r w:rsidRPr="00D17E02">
        <w:rPr>
          <w:rFonts w:ascii="Cochin" w:eastAsiaTheme="minorEastAsia" w:hAnsi="Cochin" w:cs="AppleSystemUIFont"/>
        </w:rPr>
        <w:t>In Vedic archetypes, sacred waters are considered to</w:t>
      </w:r>
      <w:r w:rsidR="000744EF">
        <w:rPr>
          <w:rFonts w:ascii="Cochin" w:eastAsiaTheme="minorEastAsia" w:hAnsi="Cochin" w:cs="AppleSystemUIFont"/>
        </w:rPr>
        <w:t xml:space="preserve"> </w:t>
      </w:r>
      <w:r w:rsidRPr="00D17E02">
        <w:rPr>
          <w:rFonts w:ascii="Cochin" w:eastAsiaTheme="minorEastAsia" w:hAnsi="Cochin" w:cs="AppleSystemUIFont"/>
        </w:rPr>
        <w:t>present ‘sanctity and miracles’.</w:t>
      </w:r>
      <w:r w:rsidRPr="00D17E02">
        <w:rPr>
          <w:rStyle w:val="FootnoteReference"/>
          <w:rFonts w:ascii="Cochin" w:eastAsiaTheme="minorEastAsia" w:hAnsi="Cochin" w:cs="AppleSystemUIFont"/>
        </w:rPr>
        <w:footnoteReference w:id="103"/>
      </w:r>
      <w:r w:rsidRPr="00D17E02">
        <w:rPr>
          <w:rFonts w:ascii="Cochin" w:eastAsiaTheme="minorEastAsia" w:hAnsi="Cochin" w:cs="AppleSystemUIFont"/>
        </w:rPr>
        <w:t xml:space="preserve"> These </w:t>
      </w:r>
      <w:r w:rsidRPr="00D17E02">
        <w:rPr>
          <w:rFonts w:ascii="Cochin" w:eastAsiaTheme="minorEastAsia" w:hAnsi="Cochin" w:cs="AppleSystemUIFont"/>
          <w:i/>
          <w:iCs/>
        </w:rPr>
        <w:t>miracles</w:t>
      </w:r>
      <w:r w:rsidRPr="00D17E02">
        <w:rPr>
          <w:rFonts w:ascii="Cochin" w:eastAsiaTheme="minorEastAsia" w:hAnsi="Cochin" w:cs="AppleSystemUIFont"/>
        </w:rPr>
        <w:t xml:space="preserve"> vary broadly </w:t>
      </w:r>
      <w:r w:rsidRPr="00D17E02">
        <w:rPr>
          <w:rFonts w:ascii="Cochin" w:eastAsiaTheme="minorEastAsia" w:hAnsi="Cochin" w:cs="AppleSystemUIFont"/>
        </w:rPr>
        <w:lastRenderedPageBreak/>
        <w:t xml:space="preserve">in specifics, from the curative to the revelatory, the prophetic to the cataclysmic, and their transition from ecological events or properties to psychological sensations and resulting transformation into divine archetypes can be interpreted in relation to what is called </w:t>
      </w:r>
      <w:r w:rsidRPr="00D17E02">
        <w:rPr>
          <w:rFonts w:ascii="Cochin" w:eastAsiaTheme="minorEastAsia" w:hAnsi="Cochin" w:cs="AppleSystemUIFont"/>
          <w:i/>
          <w:iCs/>
        </w:rPr>
        <w:t>rasa</w:t>
      </w:r>
      <w:r w:rsidRPr="00D17E02">
        <w:rPr>
          <w:rFonts w:ascii="Cochin" w:eastAsiaTheme="minorEastAsia" w:hAnsi="Cochin" w:cs="AppleSystemUIFont"/>
        </w:rPr>
        <w:t xml:space="preserve">. </w:t>
      </w:r>
      <w:r w:rsidRPr="00D17E02">
        <w:rPr>
          <w:rFonts w:ascii="Cochin" w:eastAsiaTheme="minorEastAsia" w:hAnsi="Cochin" w:cs="AppleSystemUIFont"/>
          <w:sz w:val="26"/>
          <w:szCs w:val="26"/>
        </w:rPr>
        <w:t xml:space="preserve">Despite traditionally articulated regarding dramaturgy, </w:t>
      </w:r>
      <w:r w:rsidRPr="00D17E02">
        <w:rPr>
          <w:rFonts w:ascii="Cochin" w:eastAsiaTheme="minorEastAsia" w:hAnsi="Cochin" w:cs="AppleSystemUIFont"/>
          <w:i/>
          <w:iCs/>
          <w:sz w:val="26"/>
          <w:szCs w:val="26"/>
        </w:rPr>
        <w:t>rasa</w:t>
      </w:r>
      <w:r w:rsidRPr="00D17E02">
        <w:rPr>
          <w:rFonts w:ascii="Cochin" w:eastAsiaTheme="minorEastAsia" w:hAnsi="Cochin" w:cs="AppleSystemUIFont"/>
          <w:sz w:val="26"/>
          <w:szCs w:val="26"/>
        </w:rPr>
        <w:t xml:space="preserve"> owe much of their substance to the authentic interrelationship of stimuli and psychological, sociological, and spiritual response;</w:t>
      </w:r>
      <w:r w:rsidRPr="00D17E02">
        <w:rPr>
          <w:rStyle w:val="FootnoteReference"/>
          <w:rFonts w:ascii="Cochin" w:eastAsiaTheme="minorEastAsia" w:hAnsi="Cochin" w:cs="AppleSystemUIFont"/>
          <w:sz w:val="26"/>
          <w:szCs w:val="26"/>
        </w:rPr>
        <w:footnoteReference w:id="104"/>
      </w:r>
      <w:r w:rsidRPr="00D17E02">
        <w:rPr>
          <w:rFonts w:ascii="Cochin" w:eastAsiaTheme="minorEastAsia" w:hAnsi="Cochin" w:cs="AppleSystemUIFont"/>
          <w:sz w:val="26"/>
          <w:szCs w:val="26"/>
        </w:rPr>
        <w:t xml:space="preserve"> and therefore utilising elements of the </w:t>
      </w:r>
      <w:proofErr w:type="spellStart"/>
      <w:r w:rsidRPr="00D17E02">
        <w:rPr>
          <w:rFonts w:ascii="Cochin" w:eastAsiaTheme="minorEastAsia" w:hAnsi="Cochin" w:cs="AppleSystemUIFont"/>
          <w:i/>
          <w:iCs/>
          <w:sz w:val="26"/>
          <w:szCs w:val="26"/>
        </w:rPr>
        <w:t>Adbhuta</w:t>
      </w:r>
      <w:proofErr w:type="spellEnd"/>
      <w:r w:rsidRPr="00D17E02">
        <w:rPr>
          <w:rFonts w:ascii="Cochin" w:eastAsiaTheme="minorEastAsia" w:hAnsi="Cochin" w:cs="AppleSystemUIFont"/>
          <w:i/>
          <w:iCs/>
          <w:sz w:val="26"/>
          <w:szCs w:val="26"/>
        </w:rPr>
        <w:t xml:space="preserve"> rasa</w:t>
      </w:r>
      <w:r w:rsidRPr="00D17E02">
        <w:rPr>
          <w:rFonts w:ascii="Cochin" w:eastAsiaTheme="minorEastAsia" w:hAnsi="Cochin" w:cs="AppleSystemUIFont"/>
          <w:sz w:val="26"/>
          <w:szCs w:val="26"/>
        </w:rPr>
        <w:t xml:space="preserve"> is </w:t>
      </w:r>
      <w:r w:rsidRPr="0037509D">
        <w:rPr>
          <w:rFonts w:ascii="Cochin" w:eastAsiaTheme="minorEastAsia" w:hAnsi="Cochin" w:cs="AppleSystemUIFont"/>
          <w:sz w:val="26"/>
          <w:szCs w:val="26"/>
        </w:rPr>
        <w:t>arguably</w:t>
      </w:r>
      <w:r w:rsidRPr="00D17E02">
        <w:rPr>
          <w:rFonts w:ascii="Cochin" w:eastAsiaTheme="minorEastAsia" w:hAnsi="Cochin" w:cs="AppleSystemUIFont"/>
          <w:sz w:val="26"/>
          <w:szCs w:val="26"/>
        </w:rPr>
        <w:t xml:space="preserve"> highly applicable to the explicating of how and why water may have influenced divine archetypes of Vedic thought, represented in the Rig Veda, and </w:t>
      </w:r>
      <w:r w:rsidR="00AF6E76">
        <w:rPr>
          <w:rFonts w:ascii="Cochin" w:eastAsiaTheme="minorEastAsia" w:hAnsi="Cochin" w:cs="AppleSystemUIFont"/>
          <w:sz w:val="26"/>
          <w:szCs w:val="26"/>
        </w:rPr>
        <w:t>how</w:t>
      </w:r>
      <w:r w:rsidRPr="00D17E02">
        <w:rPr>
          <w:rFonts w:ascii="Cochin" w:eastAsiaTheme="minorEastAsia" w:hAnsi="Cochin" w:cs="AppleSystemUIFont"/>
          <w:sz w:val="26"/>
          <w:szCs w:val="26"/>
        </w:rPr>
        <w:t xml:space="preserve"> this</w:t>
      </w:r>
      <w:r w:rsidR="00AF6E76">
        <w:rPr>
          <w:rFonts w:ascii="Cochin" w:eastAsiaTheme="minorEastAsia" w:hAnsi="Cochin" w:cs="AppleSystemUIFont"/>
          <w:sz w:val="26"/>
          <w:szCs w:val="26"/>
        </w:rPr>
        <w:t xml:space="preserve"> may have</w:t>
      </w:r>
      <w:r w:rsidRPr="00D17E02">
        <w:rPr>
          <w:rFonts w:ascii="Cochin" w:eastAsiaTheme="minorEastAsia" w:hAnsi="Cochin" w:cs="AppleSystemUIFont"/>
          <w:sz w:val="26"/>
          <w:szCs w:val="26"/>
        </w:rPr>
        <w:t xml:space="preserve"> shaped and/or is reflected in eco-spiritual Soma ritual. Fittingly too, </w:t>
      </w:r>
      <w:r w:rsidRPr="00D17E02">
        <w:rPr>
          <w:rFonts w:ascii="Cochin" w:eastAsiaTheme="minorEastAsia" w:hAnsi="Cochin" w:cs="AppleSystemUIFont"/>
          <w:i/>
          <w:iCs/>
          <w:sz w:val="26"/>
          <w:szCs w:val="26"/>
        </w:rPr>
        <w:t>rasa</w:t>
      </w:r>
      <w:r w:rsidRPr="00D17E02">
        <w:rPr>
          <w:rFonts w:ascii="Cochin" w:eastAsiaTheme="minorEastAsia" w:hAnsi="Cochin" w:cs="AppleSystemUIFont"/>
          <w:sz w:val="26"/>
          <w:szCs w:val="26"/>
        </w:rPr>
        <w:t xml:space="preserve"> is expressed in the Rig Veda as liquid, extract or juice, or essence. Within Indian arts, it denotes the aesthetic flavour of what is experienced.</w:t>
      </w:r>
      <w:r w:rsidRPr="00D17E02">
        <w:rPr>
          <w:rStyle w:val="FootnoteReference"/>
          <w:rFonts w:ascii="Cochin" w:eastAsiaTheme="minorEastAsia" w:hAnsi="Cochin" w:cs="AppleSystemUIFont"/>
          <w:sz w:val="26"/>
          <w:szCs w:val="26"/>
        </w:rPr>
        <w:footnoteReference w:id="105"/>
      </w:r>
    </w:p>
    <w:p w14:paraId="37C180D7" w14:textId="77777777" w:rsidR="002A23B8" w:rsidRPr="00D17E02" w:rsidRDefault="002A23B8" w:rsidP="002A23B8">
      <w:pPr>
        <w:autoSpaceDE w:val="0"/>
        <w:autoSpaceDN w:val="0"/>
        <w:adjustRightInd w:val="0"/>
        <w:rPr>
          <w:rFonts w:ascii="Cochin" w:eastAsiaTheme="minorEastAsia" w:hAnsi="Cochin" w:cs="AppleSystemUIFont"/>
          <w:sz w:val="26"/>
          <w:szCs w:val="26"/>
        </w:rPr>
      </w:pPr>
    </w:p>
    <w:p w14:paraId="63D9CADB" w14:textId="4EE567D6" w:rsidR="00F503F0" w:rsidRPr="00D63F4B" w:rsidRDefault="002A23B8" w:rsidP="00D63F4B">
      <w:pPr>
        <w:autoSpaceDE w:val="0"/>
        <w:autoSpaceDN w:val="0"/>
        <w:adjustRightInd w:val="0"/>
        <w:rPr>
          <w:rStyle w:val="Emphasis"/>
          <w:rFonts w:ascii="Cochin" w:hAnsi="Cochin"/>
          <w:i w:val="0"/>
          <w:iCs w:val="0"/>
          <w:color w:val="1E1E1E"/>
        </w:rPr>
      </w:pPr>
      <w:r w:rsidRPr="00D17E02">
        <w:rPr>
          <w:rFonts w:ascii="AppleSystemUIFont" w:hAnsi="AppleSystemUIFont" w:cs="AppleSystemUIFont"/>
          <w:sz w:val="26"/>
          <w:szCs w:val="26"/>
        </w:rPr>
        <w:t xml:space="preserve">The </w:t>
      </w:r>
      <w:proofErr w:type="spellStart"/>
      <w:r w:rsidRPr="00D17E02">
        <w:rPr>
          <w:rFonts w:ascii="AppleSystemUIFont" w:hAnsi="AppleSystemUIFont" w:cs="AppleSystemUIFont"/>
          <w:i/>
          <w:iCs/>
          <w:sz w:val="26"/>
          <w:szCs w:val="26"/>
        </w:rPr>
        <w:t>Adbhuta</w:t>
      </w:r>
      <w:proofErr w:type="spellEnd"/>
      <w:r w:rsidRPr="00D17E02">
        <w:rPr>
          <w:rFonts w:ascii="AppleSystemUIFont" w:hAnsi="AppleSystemUIFont" w:cs="AppleSystemUIFont"/>
          <w:sz w:val="26"/>
          <w:szCs w:val="26"/>
        </w:rPr>
        <w:t xml:space="preserve"> </w:t>
      </w:r>
      <w:r w:rsidRPr="00D17E02">
        <w:rPr>
          <w:rFonts w:ascii="AppleSystemUIFont" w:hAnsi="AppleSystemUIFont" w:cs="AppleSystemUIFont"/>
          <w:i/>
          <w:iCs/>
          <w:sz w:val="26"/>
          <w:szCs w:val="26"/>
        </w:rPr>
        <w:t>rasa</w:t>
      </w:r>
      <w:r w:rsidRPr="00D17E02">
        <w:rPr>
          <w:rFonts w:ascii="AppleSystemUIFont" w:hAnsi="AppleSystemUIFont" w:cs="AppleSystemUIFont"/>
          <w:sz w:val="26"/>
          <w:szCs w:val="26"/>
        </w:rPr>
        <w:t xml:space="preserve">, as with the other </w:t>
      </w:r>
      <w:r w:rsidRPr="00D17E02">
        <w:rPr>
          <w:rFonts w:ascii="AppleSystemUIFont" w:hAnsi="AppleSystemUIFont" w:cs="AppleSystemUIFont"/>
          <w:i/>
          <w:iCs/>
          <w:sz w:val="26"/>
          <w:szCs w:val="26"/>
        </w:rPr>
        <w:t>rasa</w:t>
      </w:r>
      <w:r w:rsidRPr="00D17E02">
        <w:rPr>
          <w:rFonts w:ascii="AppleSystemUIFont" w:hAnsi="AppleSystemUIFont" w:cs="AppleSystemUIFont"/>
          <w:sz w:val="26"/>
          <w:szCs w:val="26"/>
        </w:rPr>
        <w:t>, is a penetrative, meaningful, and ontologically illuminating sensation, woven into the fabric of human experience.</w:t>
      </w:r>
      <w:r w:rsidRPr="00D17E02">
        <w:rPr>
          <w:rStyle w:val="FootnoteReference"/>
          <w:rFonts w:ascii="AppleSystemUIFont" w:hAnsi="AppleSystemUIFont" w:cs="AppleSystemUIFont"/>
          <w:sz w:val="26"/>
          <w:szCs w:val="26"/>
        </w:rPr>
        <w:footnoteReference w:id="106"/>
      </w:r>
      <w:r w:rsidRPr="00D17E02">
        <w:rPr>
          <w:rFonts w:ascii="AppleSystemUIFont" w:hAnsi="AppleSystemUIFont" w:cs="AppleSystemUIFont"/>
          <w:sz w:val="26"/>
          <w:szCs w:val="26"/>
        </w:rPr>
        <w:t xml:space="preserve"> </w:t>
      </w:r>
      <w:r w:rsidRPr="00386F5C">
        <w:rPr>
          <w:rFonts w:ascii="AppleSystemUIFont" w:hAnsi="AppleSystemUIFont" w:cs="AppleSystemUIFont"/>
          <w:sz w:val="26"/>
          <w:szCs w:val="26"/>
          <w:highlight w:val="magenta"/>
        </w:rPr>
        <w:t xml:space="preserve">The </w:t>
      </w:r>
      <w:proofErr w:type="spellStart"/>
      <w:r w:rsidRPr="00386F5C">
        <w:rPr>
          <w:rFonts w:ascii="AppleSystemUIFont" w:hAnsi="AppleSystemUIFont" w:cs="AppleSystemUIFont"/>
          <w:i/>
          <w:iCs/>
          <w:sz w:val="26"/>
          <w:szCs w:val="26"/>
          <w:highlight w:val="magenta"/>
        </w:rPr>
        <w:t>Adbhuta</w:t>
      </w:r>
      <w:proofErr w:type="spellEnd"/>
      <w:r w:rsidRPr="00386F5C">
        <w:rPr>
          <w:rFonts w:ascii="AppleSystemUIFont" w:hAnsi="AppleSystemUIFont" w:cs="AppleSystemUIFont"/>
          <w:i/>
          <w:iCs/>
          <w:sz w:val="26"/>
          <w:szCs w:val="26"/>
          <w:highlight w:val="magenta"/>
        </w:rPr>
        <w:t xml:space="preserve"> rasa</w:t>
      </w:r>
      <w:r w:rsidRPr="00386F5C">
        <w:rPr>
          <w:rFonts w:ascii="AppleSystemUIFont" w:hAnsi="AppleSystemUIFont" w:cs="AppleSystemUIFont"/>
          <w:sz w:val="26"/>
          <w:szCs w:val="26"/>
          <w:highlight w:val="magenta"/>
        </w:rPr>
        <w:t xml:space="preserve"> is the experience of the extraordinary, where reality seems to gain further depth in the face of ignorance.</w:t>
      </w:r>
      <w:r w:rsidR="00B13BCF" w:rsidRPr="00386F5C">
        <w:rPr>
          <w:rStyle w:val="FootnoteReference"/>
          <w:rFonts w:ascii="AppleSystemUIFont" w:hAnsi="AppleSystemUIFont" w:cs="AppleSystemUIFont"/>
          <w:sz w:val="26"/>
          <w:szCs w:val="26"/>
          <w:highlight w:val="magenta"/>
        </w:rPr>
        <w:footnoteReference w:id="107"/>
      </w:r>
      <w:r w:rsidRPr="00D17E02">
        <w:rPr>
          <w:rFonts w:ascii="AppleSystemUIFont" w:hAnsi="AppleSystemUIFont" w:cs="AppleSystemUIFont"/>
          <w:sz w:val="26"/>
          <w:szCs w:val="26"/>
        </w:rPr>
        <w:t xml:space="preserve"> The persistent acknowledgement within Vedic (and later: Hindu) thought of these phenomenon suggests that there were enough </w:t>
      </w:r>
      <w:proofErr w:type="spellStart"/>
      <w:r w:rsidRPr="00BB677B">
        <w:rPr>
          <w:rStyle w:val="Emphasis"/>
          <w:rFonts w:ascii="Cochin" w:hAnsi="Cochin"/>
          <w:color w:val="1E1E1E"/>
        </w:rPr>
        <w:t>Vibhāvas</w:t>
      </w:r>
      <w:proofErr w:type="spellEnd"/>
      <w:r w:rsidRPr="00D17E02">
        <w:rPr>
          <w:rStyle w:val="Emphasis"/>
          <w:rFonts w:ascii="Cochin" w:hAnsi="Cochin"/>
          <w:color w:val="1E1E1E"/>
        </w:rPr>
        <w:t xml:space="preserve"> </w:t>
      </w:r>
      <w:r w:rsidRPr="00D122AE">
        <w:rPr>
          <w:rStyle w:val="Emphasis"/>
          <w:rFonts w:ascii="Cochin" w:hAnsi="Cochin"/>
          <w:i w:val="0"/>
          <w:iCs w:val="0"/>
          <w:color w:val="1E1E1E"/>
        </w:rPr>
        <w:t xml:space="preserve">(stimuli or provocations) to maintain the concept. One stimulus is said to be the encounter with ‘beautiful or sacred </w:t>
      </w:r>
      <w:proofErr w:type="gramStart"/>
      <w:r w:rsidRPr="00D122AE">
        <w:rPr>
          <w:rStyle w:val="Emphasis"/>
          <w:rFonts w:ascii="Cochin" w:hAnsi="Cochin"/>
          <w:i w:val="0"/>
          <w:iCs w:val="0"/>
          <w:color w:val="1E1E1E"/>
        </w:rPr>
        <w:t>spaces’</w:t>
      </w:r>
      <w:proofErr w:type="gramEnd"/>
      <w:r w:rsidRPr="00D122AE">
        <w:rPr>
          <w:rStyle w:val="Emphasis"/>
          <w:rFonts w:ascii="Cochin" w:hAnsi="Cochin"/>
          <w:i w:val="0"/>
          <w:iCs w:val="0"/>
          <w:color w:val="1E1E1E"/>
        </w:rPr>
        <w:t>.</w:t>
      </w:r>
      <w:r w:rsidRPr="00223807">
        <w:rPr>
          <w:rStyle w:val="FootnoteReference"/>
          <w:rFonts w:ascii="Cochin" w:hAnsi="Cochin"/>
          <w:color w:val="1E1E1E"/>
        </w:rPr>
        <w:footnoteReference w:id="108"/>
      </w:r>
      <w:r w:rsidRPr="00223807">
        <w:rPr>
          <w:rStyle w:val="Emphasis"/>
          <w:rFonts w:ascii="Cochin" w:hAnsi="Cochin"/>
          <w:color w:val="1E1E1E"/>
        </w:rPr>
        <w:t xml:space="preserve"> </w:t>
      </w:r>
      <w:r w:rsidRPr="00D122AE">
        <w:rPr>
          <w:rStyle w:val="Emphasis"/>
          <w:rFonts w:ascii="Cochin" w:hAnsi="Cochin"/>
          <w:i w:val="0"/>
          <w:iCs w:val="0"/>
          <w:color w:val="1E1E1E"/>
        </w:rPr>
        <w:t>Water adjacent places – awesome, ‘woven into human experience’,</w:t>
      </w:r>
      <w:r w:rsidRPr="00223807">
        <w:rPr>
          <w:rStyle w:val="FootnoteReference"/>
          <w:rFonts w:ascii="Cochin" w:hAnsi="Cochin"/>
          <w:color w:val="1E1E1E"/>
        </w:rPr>
        <w:footnoteReference w:id="109"/>
      </w:r>
      <w:r w:rsidRPr="00D122AE">
        <w:rPr>
          <w:rStyle w:val="Emphasis"/>
          <w:rFonts w:ascii="Cochin" w:hAnsi="Cochin"/>
          <w:i w:val="0"/>
          <w:iCs w:val="0"/>
          <w:color w:val="1E1E1E"/>
        </w:rPr>
        <w:t xml:space="preserve"> and according to scholar Rana P. B. Singh: psychologically magnetic, </w:t>
      </w:r>
      <w:r w:rsidRPr="00223807">
        <w:rPr>
          <w:rStyle w:val="Emphasis"/>
          <w:rFonts w:ascii="Cochin" w:hAnsi="Cochin"/>
          <w:i w:val="0"/>
          <w:iCs w:val="0"/>
          <w:color w:val="1E1E1E"/>
        </w:rPr>
        <w:t>as will be further elucidated in a following paragraph,</w:t>
      </w:r>
      <w:r w:rsidRPr="00223807">
        <w:rPr>
          <w:rStyle w:val="FootnoteReference"/>
          <w:rFonts w:ascii="Cochin" w:eastAsiaTheme="minorEastAsia" w:hAnsi="Cochin" w:cs="AppleSystemUIFont"/>
        </w:rPr>
        <w:footnoteReference w:id="110"/>
      </w:r>
      <w:r w:rsidRPr="00D122AE">
        <w:rPr>
          <w:rFonts w:ascii="Cochin" w:hAnsi="Cochin"/>
          <w:i/>
          <w:iCs/>
          <w:color w:val="1E1E1E"/>
        </w:rPr>
        <w:t xml:space="preserve"> </w:t>
      </w:r>
      <w:r w:rsidRPr="00D122AE">
        <w:rPr>
          <w:rStyle w:val="Emphasis"/>
          <w:rFonts w:ascii="Cochin" w:hAnsi="Cochin"/>
          <w:i w:val="0"/>
          <w:iCs w:val="0"/>
          <w:color w:val="1E1E1E"/>
        </w:rPr>
        <w:t>are uniquely primed for being perceived as such</w:t>
      </w:r>
      <w:r w:rsidR="00223807">
        <w:rPr>
          <w:rStyle w:val="Emphasis"/>
          <w:rFonts w:ascii="Cochin" w:hAnsi="Cochin"/>
          <w:i w:val="0"/>
          <w:iCs w:val="0"/>
          <w:color w:val="1E1E1E"/>
        </w:rPr>
        <w:t xml:space="preserve">, </w:t>
      </w:r>
      <w:r w:rsidRPr="00D122AE">
        <w:rPr>
          <w:rStyle w:val="Emphasis"/>
          <w:rFonts w:ascii="Cochin" w:hAnsi="Cochin"/>
          <w:i w:val="0"/>
          <w:iCs w:val="0"/>
          <w:color w:val="1E1E1E"/>
        </w:rPr>
        <w:t xml:space="preserve">and can thusly be considered distinctly stimulating for </w:t>
      </w:r>
      <w:proofErr w:type="spellStart"/>
      <w:r w:rsidRPr="00D122AE">
        <w:rPr>
          <w:rStyle w:val="Emphasis"/>
          <w:rFonts w:ascii="Cochin" w:hAnsi="Cochin"/>
          <w:i w:val="0"/>
          <w:iCs w:val="0"/>
          <w:color w:val="1E1E1E"/>
        </w:rPr>
        <w:t>Adbhuta</w:t>
      </w:r>
      <w:proofErr w:type="spellEnd"/>
      <w:r w:rsidRPr="00D122AE">
        <w:rPr>
          <w:rStyle w:val="Emphasis"/>
          <w:rFonts w:ascii="Cochin" w:hAnsi="Cochin"/>
          <w:i w:val="0"/>
          <w:iCs w:val="0"/>
          <w:color w:val="1E1E1E"/>
        </w:rPr>
        <w:t xml:space="preserve">, which in turn can be considered distinctly stimulating for divine metaphysical conceptualisation and ritual, with Eliade specifying that ‘every spatial </w:t>
      </w:r>
      <w:proofErr w:type="spellStart"/>
      <w:r w:rsidRPr="00D122AE">
        <w:rPr>
          <w:rStyle w:val="Emphasis"/>
          <w:rFonts w:ascii="Cochin" w:hAnsi="Cochin"/>
          <w:i w:val="0"/>
          <w:iCs w:val="0"/>
          <w:color w:val="1E1E1E"/>
        </w:rPr>
        <w:t>hierophany</w:t>
      </w:r>
      <w:proofErr w:type="spellEnd"/>
      <w:r w:rsidRPr="00D122AE">
        <w:rPr>
          <w:rStyle w:val="Emphasis"/>
          <w:rFonts w:ascii="Cochin" w:hAnsi="Cochin"/>
          <w:i w:val="0"/>
          <w:iCs w:val="0"/>
          <w:color w:val="1E1E1E"/>
        </w:rPr>
        <w:t xml:space="preserve"> […] is equivalent to a cosmogony’.</w:t>
      </w:r>
      <w:r w:rsidRPr="00D122AE">
        <w:rPr>
          <w:rStyle w:val="FootnoteReference"/>
          <w:rFonts w:ascii="Cochin" w:hAnsi="Cochin"/>
          <w:i/>
          <w:iCs/>
          <w:color w:val="1E1E1E"/>
        </w:rPr>
        <w:footnoteReference w:id="111"/>
      </w:r>
      <w:r w:rsidRPr="00D122AE">
        <w:rPr>
          <w:rStyle w:val="Emphasis"/>
          <w:rFonts w:ascii="Cochin" w:hAnsi="Cochin"/>
          <w:i w:val="0"/>
          <w:iCs w:val="0"/>
          <w:color w:val="1E1E1E"/>
        </w:rPr>
        <w:t xml:space="preserve"> The spatial </w:t>
      </w:r>
      <w:proofErr w:type="spellStart"/>
      <w:r w:rsidRPr="00D122AE">
        <w:rPr>
          <w:rStyle w:val="Emphasis"/>
          <w:rFonts w:ascii="Cochin" w:hAnsi="Cochin"/>
          <w:i w:val="0"/>
          <w:iCs w:val="0"/>
          <w:color w:val="1E1E1E"/>
        </w:rPr>
        <w:t>hierophany</w:t>
      </w:r>
      <w:proofErr w:type="spellEnd"/>
      <w:r w:rsidRPr="00D122AE">
        <w:rPr>
          <w:rStyle w:val="Emphasis"/>
          <w:rFonts w:ascii="Cochin" w:hAnsi="Cochin"/>
          <w:i w:val="0"/>
          <w:iCs w:val="0"/>
          <w:color w:val="1E1E1E"/>
        </w:rPr>
        <w:t xml:space="preserve"> of </w:t>
      </w:r>
      <w:proofErr w:type="spellStart"/>
      <w:r w:rsidRPr="00D122AE">
        <w:rPr>
          <w:rStyle w:val="Emphasis"/>
          <w:rFonts w:ascii="Cochin" w:hAnsi="Cochin"/>
          <w:i w:val="0"/>
          <w:iCs w:val="0"/>
          <w:color w:val="1E1E1E"/>
        </w:rPr>
        <w:t>Adbhuta</w:t>
      </w:r>
      <w:proofErr w:type="spellEnd"/>
      <w:r w:rsidRPr="00D122AE">
        <w:rPr>
          <w:rStyle w:val="Emphasis"/>
          <w:rFonts w:ascii="Cochin" w:hAnsi="Cochin"/>
          <w:i w:val="0"/>
          <w:iCs w:val="0"/>
          <w:color w:val="1E1E1E"/>
        </w:rPr>
        <w:t xml:space="preserve"> rasa through the ‘passion, activity of the senses, etc.’ creates the ‘quasi-“psychic”’ ‘organic sympathy’</w:t>
      </w:r>
      <w:r w:rsidRPr="00D122AE">
        <w:rPr>
          <w:rStyle w:val="FootnoteReference"/>
          <w:rFonts w:ascii="Libre Baskerville" w:hAnsi="Libre Baskerville"/>
          <w:i/>
          <w:iCs/>
          <w:color w:val="1E1E1E"/>
        </w:rPr>
        <w:footnoteReference w:id="112"/>
      </w:r>
      <w:r w:rsidRPr="00D122AE">
        <w:rPr>
          <w:rStyle w:val="Emphasis"/>
          <w:rFonts w:ascii="Libre Baskerville" w:hAnsi="Libre Baskerville"/>
          <w:i w:val="0"/>
          <w:iCs w:val="0"/>
          <w:color w:val="1E1E1E"/>
        </w:rPr>
        <w:t xml:space="preserve"> that generates the personalised cosmos, manifesting its </w:t>
      </w:r>
      <w:r w:rsidRPr="00D122AE">
        <w:rPr>
          <w:rStyle w:val="Emphasis"/>
          <w:rFonts w:ascii="Libre Baskerville" w:hAnsi="Libre Baskerville"/>
          <w:i w:val="0"/>
          <w:iCs w:val="0"/>
          <w:color w:val="1E1E1E"/>
        </w:rPr>
        <w:lastRenderedPageBreak/>
        <w:t>initially private divine conceptualisations,</w:t>
      </w:r>
      <w:r w:rsidRPr="00D122AE">
        <w:rPr>
          <w:rStyle w:val="FootnoteReference"/>
          <w:rFonts w:ascii="Libre Baskerville" w:hAnsi="Libre Baskerville"/>
          <w:i/>
          <w:iCs/>
          <w:color w:val="1E1E1E"/>
        </w:rPr>
        <w:footnoteReference w:id="113"/>
      </w:r>
      <w:r w:rsidRPr="00D122AE">
        <w:rPr>
          <w:rStyle w:val="Emphasis"/>
          <w:rFonts w:ascii="Libre Baskerville" w:hAnsi="Libre Baskerville"/>
          <w:i w:val="0"/>
          <w:iCs w:val="0"/>
          <w:color w:val="1E1E1E"/>
        </w:rPr>
        <w:t xml:space="preserve"> </w:t>
      </w:r>
      <w:r w:rsidRPr="00D122AE">
        <w:rPr>
          <w:rStyle w:val="FootnoteReference"/>
          <w:rFonts w:ascii="AppleSystemUIFont" w:hAnsi="AppleSystemUIFont" w:cs="AppleSystemUIFont"/>
          <w:i/>
          <w:iCs/>
          <w:sz w:val="26"/>
          <w:szCs w:val="26"/>
        </w:rPr>
        <w:footnoteReference w:id="114"/>
      </w:r>
      <w:r w:rsidRPr="00D122AE">
        <w:rPr>
          <w:rStyle w:val="Emphasis"/>
          <w:rFonts w:ascii="Libre Baskerville" w:hAnsi="Libre Baskerville"/>
          <w:i w:val="0"/>
          <w:iCs w:val="0"/>
          <w:color w:val="1E1E1E"/>
        </w:rPr>
        <w:t xml:space="preserve"> eventually organised into to fully fledged group archetypes.</w:t>
      </w:r>
      <w:r w:rsidR="00386F5C">
        <w:rPr>
          <w:rStyle w:val="FootnoteReference"/>
          <w:rFonts w:ascii="Libre Baskerville" w:hAnsi="Libre Baskerville"/>
          <w:color w:val="1E1E1E"/>
        </w:rPr>
        <w:footnoteReference w:id="115"/>
      </w:r>
      <w:r w:rsidRPr="00D122AE">
        <w:rPr>
          <w:rStyle w:val="Emphasis"/>
          <w:rFonts w:ascii="Libre Baskerville" w:hAnsi="Libre Baskerville"/>
          <w:i w:val="0"/>
          <w:iCs w:val="0"/>
          <w:color w:val="1E1E1E"/>
        </w:rPr>
        <w:t xml:space="preserve"> This example in the Rig Veda: </w:t>
      </w:r>
      <w:r w:rsidR="00632CA7">
        <w:rPr>
          <w:rStyle w:val="Emphasis"/>
          <w:rFonts w:ascii="Libre Baskerville" w:hAnsi="Libre Baskerville"/>
          <w:i w:val="0"/>
          <w:iCs w:val="0"/>
          <w:color w:val="1E1E1E"/>
        </w:rPr>
        <w:t>‘</w:t>
      </w:r>
      <w:r w:rsidRPr="00D17E02">
        <w:rPr>
          <w:rFonts w:ascii="AppleSystemUIFont" w:eastAsiaTheme="minorEastAsia" w:hAnsi="AppleSystemUIFont" w:cs="AppleSystemUIFont"/>
          <w:sz w:val="26"/>
          <w:szCs w:val="26"/>
        </w:rPr>
        <w:t>[</w:t>
      </w:r>
      <w:proofErr w:type="spellStart"/>
      <w:r w:rsidRPr="00D17E02">
        <w:rPr>
          <w:rFonts w:ascii="Cochin" w:eastAsiaTheme="minorEastAsia" w:hAnsi="Cochin" w:cs="AppleSystemUIFont"/>
        </w:rPr>
        <w:t>Saramā</w:t>
      </w:r>
      <w:proofErr w:type="spellEnd"/>
      <w:r w:rsidRPr="00D17E02">
        <w:rPr>
          <w:rFonts w:ascii="Cochin" w:eastAsiaTheme="minorEastAsia" w:hAnsi="Cochin" w:cs="AppleSystemUIFont"/>
        </w:rPr>
        <w:t>:] ‘I have journeyed here, sent as the messenger of Indra</w:t>
      </w:r>
      <w:r w:rsidR="00632CA7">
        <w:rPr>
          <w:rFonts w:ascii="Cochin" w:eastAsiaTheme="minorEastAsia" w:hAnsi="Cochin" w:cs="AppleSystemUIFont"/>
        </w:rPr>
        <w:t xml:space="preserve"> […]</w:t>
      </w:r>
      <w:r w:rsidRPr="00D17E02">
        <w:rPr>
          <w:rFonts w:ascii="Cochin" w:eastAsiaTheme="minorEastAsia" w:hAnsi="Cochin" w:cs="AppleSystemUIFont"/>
        </w:rPr>
        <w:t xml:space="preserve"> thus I crossed the waters of the Rasa</w:t>
      </w:r>
      <w:r w:rsidR="00632CA7">
        <w:rPr>
          <w:rFonts w:ascii="Cochin" w:eastAsiaTheme="minorEastAsia" w:hAnsi="Cochin" w:cs="AppleSystemUIFont"/>
        </w:rPr>
        <w:t>’</w:t>
      </w:r>
      <w:r w:rsidRPr="00D17E02">
        <w:rPr>
          <w:rStyle w:val="FootnoteReference"/>
          <w:rFonts w:ascii="Cochin" w:eastAsiaTheme="minorEastAsia" w:hAnsi="Cochin" w:cs="AppleSystemUIFont"/>
        </w:rPr>
        <w:footnoteReference w:id="116"/>
      </w:r>
      <w:r w:rsidR="00D63F4B">
        <w:rPr>
          <w:rFonts w:ascii="Cochin" w:eastAsiaTheme="minorEastAsia" w:hAnsi="Cochin" w:cs="AppleSystemUIFont"/>
        </w:rPr>
        <w:t xml:space="preserve"> </w:t>
      </w:r>
      <w:r w:rsidRPr="00D17E02">
        <w:rPr>
          <w:rFonts w:ascii="AppleSystemUIFont" w:eastAsiaTheme="minorEastAsia" w:hAnsi="AppleSystemUIFont" w:cs="AppleSystemUIFont"/>
          <w:sz w:val="26"/>
          <w:szCs w:val="26"/>
        </w:rPr>
        <w:t xml:space="preserve">illustrates the waters of the Rasa being a medium for the god Indra’s messages; further evidencing the plausible perception of rivers being </w:t>
      </w:r>
      <w:r w:rsidRPr="00D17E02">
        <w:rPr>
          <w:rFonts w:ascii="AppleSystemUIFont" w:eastAsiaTheme="minorEastAsia" w:hAnsi="AppleSystemUIFont" w:cs="AppleSystemUIFont"/>
          <w:i/>
          <w:iCs/>
          <w:sz w:val="26"/>
          <w:szCs w:val="26"/>
        </w:rPr>
        <w:t>axis mundi</w:t>
      </w:r>
      <w:r w:rsidRPr="00D17E02">
        <w:rPr>
          <w:rFonts w:ascii="AppleSystemUIFont" w:eastAsiaTheme="minorEastAsia" w:hAnsi="AppleSystemUIFont" w:cs="AppleSystemUIFont"/>
          <w:sz w:val="26"/>
          <w:szCs w:val="26"/>
        </w:rPr>
        <w:t xml:space="preserve"> as already discussed. The passage also seems to reference an initiatory crossing over and transmigration of profane to sacred environmentally and spiritually. The compatible dual symbolism of ‘Rasa’ can here be interpreted as the river being the key to the sacredly </w:t>
      </w:r>
      <w:r w:rsidRPr="00C07A11">
        <w:rPr>
          <w:rFonts w:ascii="AppleSystemUIFont" w:eastAsiaTheme="minorEastAsia" w:hAnsi="AppleSystemUIFont" w:cs="AppleSystemUIFont"/>
          <w:sz w:val="26"/>
          <w:szCs w:val="26"/>
        </w:rPr>
        <w:t>understood</w:t>
      </w:r>
      <w:r w:rsidRPr="00D17E02">
        <w:rPr>
          <w:rFonts w:ascii="AppleSystemUIFont" w:eastAsiaTheme="minorEastAsia" w:hAnsi="AppleSystemUIFont" w:cs="AppleSystemUIFont"/>
          <w:sz w:val="26"/>
          <w:szCs w:val="26"/>
        </w:rPr>
        <w:t xml:space="preserve"> </w:t>
      </w:r>
      <w:proofErr w:type="spellStart"/>
      <w:r w:rsidRPr="00D17E02">
        <w:rPr>
          <w:rFonts w:ascii="AppleSystemUIFont" w:eastAsiaTheme="minorEastAsia" w:hAnsi="AppleSystemUIFont" w:cs="AppleSystemUIFont"/>
          <w:i/>
          <w:iCs/>
          <w:sz w:val="26"/>
          <w:szCs w:val="26"/>
        </w:rPr>
        <w:t>Adbhuta</w:t>
      </w:r>
      <w:proofErr w:type="spellEnd"/>
      <w:r w:rsidRPr="00D17E02">
        <w:rPr>
          <w:rFonts w:ascii="AppleSystemUIFont" w:eastAsiaTheme="minorEastAsia" w:hAnsi="AppleSystemUIFont" w:cs="AppleSystemUIFont"/>
          <w:i/>
          <w:iCs/>
          <w:sz w:val="26"/>
          <w:szCs w:val="26"/>
        </w:rPr>
        <w:t xml:space="preserve"> rasa</w:t>
      </w:r>
      <w:r w:rsidRPr="00D17E02">
        <w:rPr>
          <w:rFonts w:ascii="AppleSystemUIFont" w:eastAsiaTheme="minorEastAsia" w:hAnsi="AppleSystemUIFont" w:cs="AppleSystemUIFont"/>
          <w:sz w:val="26"/>
          <w:szCs w:val="26"/>
        </w:rPr>
        <w:t xml:space="preserve">, or the pharmacological response to the </w:t>
      </w:r>
      <w:r w:rsidRPr="00D17E02">
        <w:rPr>
          <w:rFonts w:ascii="AppleSystemUIFont" w:eastAsiaTheme="minorEastAsia" w:hAnsi="AppleSystemUIFont" w:cs="AppleSystemUIFont"/>
          <w:i/>
          <w:iCs/>
          <w:sz w:val="26"/>
          <w:szCs w:val="26"/>
        </w:rPr>
        <w:t>Soma Rasa</w:t>
      </w:r>
      <w:r w:rsidRPr="00D17E02">
        <w:rPr>
          <w:rFonts w:ascii="AppleSystemUIFont" w:eastAsiaTheme="minorEastAsia" w:hAnsi="AppleSystemUIFont" w:cs="AppleSystemUIFont"/>
          <w:sz w:val="26"/>
          <w:szCs w:val="26"/>
        </w:rPr>
        <w:t xml:space="preserve"> being that key. Consistently, </w:t>
      </w:r>
      <w:proofErr w:type="spellStart"/>
      <w:r w:rsidRPr="00D17E02">
        <w:rPr>
          <w:rFonts w:ascii="AppleSystemUIFont" w:eastAsiaTheme="minorEastAsia" w:hAnsi="AppleSystemUIFont" w:cs="AppleSystemUIFont"/>
          <w:i/>
          <w:iCs/>
          <w:sz w:val="26"/>
          <w:szCs w:val="26"/>
        </w:rPr>
        <w:t>Adbhuta</w:t>
      </w:r>
      <w:proofErr w:type="spellEnd"/>
      <w:r w:rsidRPr="00D17E02">
        <w:rPr>
          <w:rFonts w:ascii="AppleSystemUIFont" w:eastAsiaTheme="minorEastAsia" w:hAnsi="AppleSystemUIFont" w:cs="AppleSystemUIFont"/>
          <w:i/>
          <w:iCs/>
          <w:sz w:val="26"/>
          <w:szCs w:val="26"/>
        </w:rPr>
        <w:t xml:space="preserve"> rasa</w:t>
      </w:r>
      <w:r w:rsidRPr="00D17E02">
        <w:rPr>
          <w:rFonts w:ascii="AppleSystemUIFont" w:eastAsiaTheme="minorEastAsia" w:hAnsi="AppleSystemUIFont" w:cs="AppleSystemUIFont"/>
          <w:sz w:val="26"/>
          <w:szCs w:val="26"/>
        </w:rPr>
        <w:t xml:space="preserve"> necessitates that the recipient is a </w:t>
      </w:r>
      <w:r w:rsidRPr="00D17E02">
        <w:rPr>
          <w:rFonts w:ascii="AppleSystemUIFont" w:eastAsiaTheme="minorEastAsia" w:hAnsi="AppleSystemUIFont" w:cs="AppleSystemUIFont"/>
          <w:i/>
          <w:iCs/>
          <w:sz w:val="26"/>
          <w:szCs w:val="26"/>
        </w:rPr>
        <w:t xml:space="preserve">sahṛdaya, </w:t>
      </w:r>
      <w:r w:rsidRPr="00D17E02">
        <w:rPr>
          <w:rFonts w:ascii="AppleSystemUIFont" w:eastAsiaTheme="minorEastAsia" w:hAnsi="AppleSystemUIFont" w:cs="AppleSystemUIFont"/>
          <w:sz w:val="26"/>
          <w:szCs w:val="26"/>
        </w:rPr>
        <w:t xml:space="preserve">whom </w:t>
      </w:r>
      <w:r w:rsidRPr="00D17E02">
        <w:rPr>
          <w:rFonts w:ascii="Times New Roman,Bold" w:hAnsi="Times New Roman,Bold"/>
        </w:rPr>
        <w:t xml:space="preserve">Ramakrishna </w:t>
      </w:r>
      <w:proofErr w:type="spellStart"/>
      <w:r w:rsidRPr="00D17E02">
        <w:rPr>
          <w:rFonts w:ascii="Times New Roman,Bold" w:hAnsi="Times New Roman,Bold"/>
        </w:rPr>
        <w:t>Pejathaya</w:t>
      </w:r>
      <w:proofErr w:type="spellEnd"/>
      <w:r w:rsidRPr="00D17E02">
        <w:rPr>
          <w:rFonts w:ascii="Times New Roman,Bold" w:hAnsi="Times New Roman,Bold"/>
        </w:rPr>
        <w:t xml:space="preserve"> and </w:t>
      </w:r>
      <w:proofErr w:type="spellStart"/>
      <w:r w:rsidRPr="00D17E02">
        <w:rPr>
          <w:rFonts w:ascii="Times New Roman,Bold" w:hAnsi="Times New Roman,Bold"/>
        </w:rPr>
        <w:t>Anagha</w:t>
      </w:r>
      <w:proofErr w:type="spellEnd"/>
      <w:r w:rsidRPr="00D17E02">
        <w:rPr>
          <w:rFonts w:ascii="Times New Roman,Bold" w:hAnsi="Times New Roman,Bold"/>
        </w:rPr>
        <w:t xml:space="preserve"> Pradeep, in their article</w:t>
      </w:r>
      <w:r w:rsidR="00835D71">
        <w:rPr>
          <w:rFonts w:ascii="Times New Roman,Bold" w:hAnsi="Times New Roman,Bold"/>
        </w:rPr>
        <w:t xml:space="preserve"> </w:t>
      </w:r>
      <w:r w:rsidR="00835D71">
        <w:rPr>
          <w:rFonts w:ascii="Times New Roman,Bold" w:hAnsi="Times New Roman,Bold" w:hint="eastAsia"/>
        </w:rPr>
        <w:t>‘</w:t>
      </w:r>
      <w:r w:rsidRPr="00835D71">
        <w:rPr>
          <w:rFonts w:ascii="Times New Roman,Bold" w:hAnsi="Times New Roman,Bold"/>
        </w:rPr>
        <w:t>Sahṛdaya: A touchstone for creative imaginatio</w:t>
      </w:r>
      <w:r w:rsidR="00835D71" w:rsidRPr="00835D71">
        <w:rPr>
          <w:rFonts w:ascii="Times New Roman,Bold" w:hAnsi="Times New Roman,Bold"/>
        </w:rPr>
        <w:t>n</w:t>
      </w:r>
      <w:r w:rsidR="00835D71" w:rsidRPr="00835D71">
        <w:rPr>
          <w:rFonts w:ascii="Times New Roman,Bold" w:hAnsi="Times New Roman,Bold" w:hint="eastAsia"/>
        </w:rPr>
        <w:t>’</w:t>
      </w:r>
      <w:r w:rsidRPr="00D17E02">
        <w:rPr>
          <w:rFonts w:ascii="Times New Roman,Bold" w:hAnsi="Times New Roman,Bold"/>
        </w:rPr>
        <w:t xml:space="preserve"> for the </w:t>
      </w:r>
      <w:r w:rsidRPr="00835D71">
        <w:rPr>
          <w:rFonts w:ascii="Times New Roman,Bold" w:hAnsi="Times New Roman,Bold"/>
          <w:i/>
          <w:iCs/>
        </w:rPr>
        <w:t>International Journal of Sanskrit Research</w:t>
      </w:r>
      <w:r w:rsidRPr="00D17E02">
        <w:rPr>
          <w:rFonts w:ascii="Times New Roman,Bold" w:hAnsi="Times New Roman,Bold"/>
        </w:rPr>
        <w:t>, called ‘</w:t>
      </w:r>
      <w:r w:rsidRPr="00D17E02">
        <w:rPr>
          <w:sz w:val="20"/>
          <w:szCs w:val="20"/>
        </w:rPr>
        <w:t>the ones whose minds’ mirrors, cleansed by involved appreciation and dedicated practice […/</w:t>
      </w:r>
      <w:r w:rsidRPr="0013723B">
        <w:rPr>
          <w:sz w:val="20"/>
          <w:szCs w:val="20"/>
          <w:highlight w:val="magenta"/>
        </w:rPr>
        <w:t>of poetry],</w:t>
      </w:r>
      <w:r w:rsidRPr="00D17E02">
        <w:rPr>
          <w:sz w:val="20"/>
          <w:szCs w:val="20"/>
        </w:rPr>
        <w:t xml:space="preserve"> are capable of wholly immersing themselves in the described’.</w:t>
      </w:r>
      <w:r w:rsidRPr="00D17E02">
        <w:rPr>
          <w:rStyle w:val="FootnoteReference"/>
          <w:sz w:val="20"/>
          <w:szCs w:val="20"/>
        </w:rPr>
        <w:footnoteReference w:id="117"/>
      </w:r>
      <w:r w:rsidRPr="00D17E02">
        <w:rPr>
          <w:sz w:val="20"/>
          <w:szCs w:val="20"/>
        </w:rPr>
        <w:t xml:space="preserve"> </w:t>
      </w:r>
      <w:r w:rsidRPr="00D17E02">
        <w:rPr>
          <w:rStyle w:val="FootnoteReference"/>
          <w:i/>
          <w:iCs/>
          <w:sz w:val="20"/>
          <w:szCs w:val="20"/>
        </w:rPr>
        <w:footnoteReference w:id="118"/>
      </w:r>
      <w:r w:rsidRPr="00D17E02">
        <w:rPr>
          <w:i/>
          <w:iCs/>
          <w:sz w:val="20"/>
          <w:szCs w:val="20"/>
        </w:rPr>
        <w:t xml:space="preserve"> </w:t>
      </w:r>
      <w:r w:rsidRPr="00D17E02">
        <w:rPr>
          <w:rStyle w:val="Emphasis"/>
          <w:rFonts w:ascii="AppleSystemUIFont" w:eastAsiaTheme="minorEastAsia" w:hAnsi="AppleSystemUIFont" w:cs="AppleSystemUIFont"/>
          <w:sz w:val="26"/>
          <w:szCs w:val="26"/>
        </w:rPr>
        <w:t xml:space="preserve">In such </w:t>
      </w:r>
      <w:r w:rsidRPr="00754AA8">
        <w:rPr>
          <w:rStyle w:val="Emphasis"/>
          <w:rFonts w:ascii="AppleSystemUIFont" w:eastAsiaTheme="minorEastAsia" w:hAnsi="AppleSystemUIFont" w:cs="AppleSystemUIFont"/>
          <w:sz w:val="26"/>
          <w:szCs w:val="26"/>
        </w:rPr>
        <w:t>an</w:t>
      </w:r>
      <w:r w:rsidRPr="00754AA8">
        <w:rPr>
          <w:rStyle w:val="Emphasis"/>
          <w:rFonts w:ascii="Libre Baskerville" w:hAnsi="Libre Baskerville"/>
          <w:color w:val="1E1E1E"/>
        </w:rPr>
        <w:t xml:space="preserve"> </w:t>
      </w:r>
      <w:r w:rsidRPr="00AB44D4">
        <w:rPr>
          <w:rStyle w:val="Emphasis"/>
          <w:rFonts w:ascii="Libre Baskerville" w:hAnsi="Libre Baskerville"/>
          <w:i w:val="0"/>
          <w:iCs w:val="0"/>
          <w:color w:val="1E1E1E"/>
        </w:rPr>
        <w:t xml:space="preserve">example, the presentiment of a water landscape, and its </w:t>
      </w:r>
      <w:r w:rsidR="00AC4838">
        <w:rPr>
          <w:rStyle w:val="Emphasis"/>
          <w:rFonts w:ascii="Libre Baskerville" w:hAnsi="Libre Baskerville"/>
          <w:i w:val="0"/>
          <w:iCs w:val="0"/>
          <w:color w:val="1E1E1E"/>
        </w:rPr>
        <w:t>liquid</w:t>
      </w:r>
      <w:r w:rsidRPr="00DA39F2">
        <w:rPr>
          <w:rStyle w:val="Emphasis"/>
          <w:rFonts w:ascii="Libre Baskerville" w:hAnsi="Libre Baskerville"/>
          <w:i w:val="0"/>
          <w:iCs w:val="0"/>
          <w:color w:val="1E1E1E"/>
        </w:rPr>
        <w:t xml:space="preserve">-based </w:t>
      </w:r>
      <w:r w:rsidR="00DA39F2" w:rsidRPr="00DA39F2">
        <w:rPr>
          <w:rStyle w:val="Emphasis"/>
          <w:rFonts w:ascii="Libre Baskerville" w:hAnsi="Libre Baskerville"/>
          <w:color w:val="1E1E1E"/>
        </w:rPr>
        <w:t>resources</w:t>
      </w:r>
      <w:r w:rsidRPr="00AB44D4">
        <w:rPr>
          <w:rStyle w:val="Emphasis"/>
          <w:rFonts w:ascii="Libre Baskerville" w:hAnsi="Libre Baskerville"/>
          <w:i w:val="0"/>
          <w:iCs w:val="0"/>
          <w:color w:val="1E1E1E"/>
        </w:rPr>
        <w:t xml:space="preserve"> (</w:t>
      </w:r>
      <w:proofErr w:type="spellStart"/>
      <w:r w:rsidRPr="00AB44D4">
        <w:rPr>
          <w:rStyle w:val="Emphasis"/>
          <w:rFonts w:ascii="Libre Baskerville" w:hAnsi="Libre Baskerville"/>
          <w:i w:val="0"/>
          <w:iCs w:val="0"/>
          <w:color w:val="1E1E1E"/>
        </w:rPr>
        <w:t>ie</w:t>
      </w:r>
      <w:proofErr w:type="spellEnd"/>
      <w:r w:rsidRPr="00AB44D4">
        <w:rPr>
          <w:rStyle w:val="Emphasis"/>
          <w:rFonts w:ascii="Libre Baskerville" w:hAnsi="Libre Baskerville"/>
          <w:i w:val="0"/>
          <w:iCs w:val="0"/>
          <w:color w:val="1E1E1E"/>
        </w:rPr>
        <w:t>. Soma) to the receptive</w:t>
      </w:r>
      <w:r w:rsidRPr="00AB44D4">
        <w:rPr>
          <w:rStyle w:val="Emphasis"/>
          <w:rFonts w:ascii="Libre Baskerville" w:hAnsi="Libre Baskerville"/>
          <w:i w:val="0"/>
          <w:iCs w:val="0"/>
          <w:color w:val="1E1E1E"/>
          <w:sz w:val="22"/>
          <w:szCs w:val="22"/>
        </w:rPr>
        <w:t xml:space="preserve"> is shown to react in </w:t>
      </w:r>
      <w:r w:rsidR="00354CC0" w:rsidRPr="00AB44D4">
        <w:rPr>
          <w:rStyle w:val="Emphasis"/>
          <w:rFonts w:ascii="Libre Baskerville" w:hAnsi="Libre Baskerville"/>
          <w:i w:val="0"/>
          <w:iCs w:val="0"/>
          <w:color w:val="1E1E1E"/>
          <w:sz w:val="22"/>
          <w:szCs w:val="22"/>
        </w:rPr>
        <w:t>that aforementioned</w:t>
      </w:r>
      <w:r w:rsidRPr="00AB44D4">
        <w:rPr>
          <w:rStyle w:val="Emphasis"/>
          <w:rFonts w:ascii="Libre Baskerville" w:hAnsi="Libre Baskerville"/>
          <w:i w:val="0"/>
          <w:iCs w:val="0"/>
          <w:color w:val="1E1E1E"/>
          <w:sz w:val="22"/>
          <w:szCs w:val="22"/>
        </w:rPr>
        <w:t xml:space="preserve"> ‘quasi</w:t>
      </w:r>
      <w:proofErr w:type="gramStart"/>
      <w:r w:rsidRPr="00AB44D4">
        <w:rPr>
          <w:rStyle w:val="Emphasis"/>
          <w:rFonts w:ascii="Libre Baskerville" w:hAnsi="Libre Baskerville"/>
          <w:i w:val="0"/>
          <w:iCs w:val="0"/>
          <w:color w:val="1E1E1E"/>
          <w:sz w:val="22"/>
          <w:szCs w:val="22"/>
        </w:rPr>
        <w:t>-“</w:t>
      </w:r>
      <w:proofErr w:type="gramEnd"/>
      <w:r w:rsidRPr="00AB44D4">
        <w:rPr>
          <w:rStyle w:val="Emphasis"/>
          <w:rFonts w:ascii="Libre Baskerville" w:hAnsi="Libre Baskerville"/>
          <w:i w:val="0"/>
          <w:iCs w:val="0"/>
          <w:color w:val="1E1E1E"/>
          <w:sz w:val="22"/>
          <w:szCs w:val="22"/>
        </w:rPr>
        <w:t>psychic”’ ‘organic sympathy’</w:t>
      </w:r>
      <w:r w:rsidRPr="00AB44D4">
        <w:rPr>
          <w:rStyle w:val="FootnoteReference"/>
          <w:rFonts w:ascii="Libre Baskerville" w:hAnsi="Libre Baskerville"/>
          <w:i/>
          <w:iCs/>
          <w:color w:val="1E1E1E"/>
          <w:sz w:val="22"/>
          <w:szCs w:val="22"/>
        </w:rPr>
        <w:footnoteReference w:id="119"/>
      </w:r>
      <w:r w:rsidRPr="00AB44D4">
        <w:rPr>
          <w:rStyle w:val="Emphasis"/>
          <w:rFonts w:ascii="Libre Baskerville" w:hAnsi="Libre Baskerville"/>
          <w:i w:val="0"/>
          <w:iCs w:val="0"/>
          <w:color w:val="1E1E1E"/>
          <w:sz w:val="22"/>
          <w:szCs w:val="22"/>
        </w:rPr>
        <w:t xml:space="preserve"> that </w:t>
      </w:r>
      <w:r w:rsidR="00303226" w:rsidRPr="00AB44D4">
        <w:rPr>
          <w:rStyle w:val="Emphasis"/>
          <w:rFonts w:ascii="Libre Baskerville" w:hAnsi="Libre Baskerville"/>
          <w:i w:val="0"/>
          <w:iCs w:val="0"/>
          <w:color w:val="1E1E1E"/>
          <w:sz w:val="22"/>
          <w:szCs w:val="22"/>
        </w:rPr>
        <w:t>affects</w:t>
      </w:r>
      <w:r w:rsidR="00FD53F1">
        <w:rPr>
          <w:rStyle w:val="Emphasis"/>
          <w:rFonts w:ascii="Libre Baskerville" w:hAnsi="Libre Baskerville"/>
          <w:i w:val="0"/>
          <w:iCs w:val="0"/>
          <w:color w:val="1E1E1E"/>
          <w:sz w:val="22"/>
          <w:szCs w:val="22"/>
        </w:rPr>
        <w:t xml:space="preserve"> </w:t>
      </w:r>
      <w:r w:rsidR="00537B72">
        <w:rPr>
          <w:rStyle w:val="Emphasis"/>
          <w:rFonts w:ascii="Libre Baskerville" w:hAnsi="Libre Baskerville"/>
          <w:i w:val="0"/>
          <w:iCs w:val="0"/>
          <w:color w:val="1E1E1E"/>
          <w:sz w:val="22"/>
          <w:szCs w:val="22"/>
        </w:rPr>
        <w:t xml:space="preserve">both individual and cultural </w:t>
      </w:r>
      <w:r w:rsidR="00F2035B">
        <w:rPr>
          <w:rStyle w:val="Emphasis"/>
          <w:rFonts w:ascii="Libre Baskerville" w:hAnsi="Libre Baskerville"/>
          <w:i w:val="0"/>
          <w:iCs w:val="0"/>
          <w:color w:val="1E1E1E"/>
          <w:sz w:val="22"/>
          <w:szCs w:val="22"/>
        </w:rPr>
        <w:t>eco-spiritual relationships with the environment</w:t>
      </w:r>
      <w:r w:rsidR="00231764">
        <w:rPr>
          <w:rStyle w:val="Emphasis"/>
          <w:rFonts w:ascii="Libre Baskerville" w:hAnsi="Libre Baskerville"/>
          <w:i w:val="0"/>
          <w:iCs w:val="0"/>
          <w:color w:val="1E1E1E"/>
          <w:sz w:val="22"/>
          <w:szCs w:val="22"/>
        </w:rPr>
        <w:t xml:space="preserve"> both in the earthly sense, and in regard to what is considered </w:t>
      </w:r>
      <w:r w:rsidR="003F0A0E">
        <w:rPr>
          <w:rStyle w:val="Emphasis"/>
          <w:rFonts w:ascii="Libre Baskerville" w:hAnsi="Libre Baskerville"/>
          <w:i w:val="0"/>
          <w:iCs w:val="0"/>
          <w:color w:val="1E1E1E"/>
          <w:sz w:val="22"/>
          <w:szCs w:val="22"/>
        </w:rPr>
        <w:t>the greater divine cosmological environment</w:t>
      </w:r>
      <w:r w:rsidR="00380445">
        <w:rPr>
          <w:rStyle w:val="Emphasis"/>
          <w:rFonts w:ascii="Libre Baskerville" w:hAnsi="Libre Baskerville"/>
          <w:i w:val="0"/>
          <w:iCs w:val="0"/>
          <w:color w:val="1E1E1E"/>
          <w:sz w:val="22"/>
          <w:szCs w:val="22"/>
        </w:rPr>
        <w:t>.</w:t>
      </w:r>
      <w:r w:rsidR="00AD09FE">
        <w:rPr>
          <w:rStyle w:val="FootnoteReference"/>
          <w:rFonts w:ascii="Libre Baskerville" w:hAnsi="Libre Baskerville"/>
          <w:color w:val="1E1E1E"/>
          <w:sz w:val="22"/>
          <w:szCs w:val="22"/>
        </w:rPr>
        <w:footnoteReference w:id="120"/>
      </w:r>
      <w:r w:rsidR="00380445">
        <w:rPr>
          <w:rStyle w:val="Emphasis"/>
          <w:rFonts w:ascii="Libre Baskerville" w:hAnsi="Libre Baskerville"/>
          <w:i w:val="0"/>
          <w:iCs w:val="0"/>
          <w:color w:val="1E1E1E"/>
          <w:sz w:val="22"/>
          <w:szCs w:val="22"/>
        </w:rPr>
        <w:t xml:space="preserve"> </w:t>
      </w:r>
      <w:r w:rsidR="003F0A0E">
        <w:rPr>
          <w:rStyle w:val="Emphasis"/>
          <w:rFonts w:ascii="Libre Baskerville" w:hAnsi="Libre Baskerville"/>
          <w:i w:val="0"/>
          <w:iCs w:val="0"/>
          <w:color w:val="1E1E1E"/>
          <w:sz w:val="22"/>
          <w:szCs w:val="22"/>
        </w:rPr>
        <w:t xml:space="preserve"> </w:t>
      </w:r>
      <w:r w:rsidR="0013723B" w:rsidRPr="0013723B">
        <w:rPr>
          <w:rStyle w:val="Emphasis"/>
          <w:rFonts w:ascii="Libre Baskerville" w:hAnsi="Libre Baskerville"/>
          <w:i w:val="0"/>
          <w:iCs w:val="0"/>
          <w:color w:val="1E1E1E"/>
          <w:sz w:val="22"/>
          <w:szCs w:val="22"/>
          <w:highlight w:val="magenta"/>
        </w:rPr>
        <w:t>HOW?</w:t>
      </w:r>
    </w:p>
    <w:p w14:paraId="1CAE82A2" w14:textId="095D9AAA" w:rsidR="00D03555" w:rsidRDefault="002A23B8" w:rsidP="002A23B8">
      <w:pPr>
        <w:autoSpaceDE w:val="0"/>
        <w:autoSpaceDN w:val="0"/>
        <w:adjustRightInd w:val="0"/>
        <w:rPr>
          <w:rFonts w:ascii="Georgia" w:hAnsi="Georgia"/>
          <w:sz w:val="28"/>
          <w:szCs w:val="28"/>
        </w:rPr>
      </w:pPr>
      <w:r w:rsidRPr="0002712A">
        <w:rPr>
          <w:rStyle w:val="Emphasis"/>
          <w:rFonts w:ascii="Libre Baskerville" w:hAnsi="Libre Baskerville"/>
          <w:i w:val="0"/>
          <w:iCs w:val="0"/>
          <w:color w:val="1E1E1E"/>
        </w:rPr>
        <w:t>Similarly appropriate, additional stimuluses responsible for</w:t>
      </w:r>
      <w:r w:rsidRPr="00D17E02">
        <w:rPr>
          <w:rStyle w:val="Emphasis"/>
          <w:rFonts w:ascii="Libre Baskerville" w:hAnsi="Libre Baskerville"/>
          <w:color w:val="1E1E1E"/>
        </w:rPr>
        <w:t xml:space="preserve"> </w:t>
      </w:r>
      <w:proofErr w:type="spellStart"/>
      <w:r w:rsidRPr="00D17E02">
        <w:rPr>
          <w:rFonts w:ascii="AppleSystemUIFont" w:hAnsi="AppleSystemUIFont" w:cs="AppleSystemUIFont"/>
          <w:i/>
          <w:iCs/>
          <w:sz w:val="26"/>
          <w:szCs w:val="26"/>
        </w:rPr>
        <w:t>Adbhuta</w:t>
      </w:r>
      <w:proofErr w:type="spellEnd"/>
      <w:r w:rsidRPr="00D17E02">
        <w:rPr>
          <w:rFonts w:ascii="AppleSystemUIFont" w:hAnsi="AppleSystemUIFont" w:cs="AppleSystemUIFont"/>
          <w:i/>
          <w:iCs/>
          <w:sz w:val="26"/>
          <w:szCs w:val="26"/>
        </w:rPr>
        <w:t xml:space="preserve"> are said to </w:t>
      </w:r>
      <w:r w:rsidRPr="00D17E02">
        <w:rPr>
          <w:rFonts w:ascii="AppleSystemUIFont" w:hAnsi="AppleSystemUIFont" w:cs="AppleSystemUIFont"/>
          <w:sz w:val="26"/>
          <w:szCs w:val="26"/>
        </w:rPr>
        <w:t>include: participation in ceremonial rituals; realising meaningful desires; witnessing the mind-expanding; and seeing divine entities.</w:t>
      </w:r>
      <w:r w:rsidRPr="00D17E02">
        <w:rPr>
          <w:rStyle w:val="FootnoteReference"/>
          <w:rFonts w:ascii="AppleSystemUIFont" w:hAnsi="AppleSystemUIFont" w:cs="AppleSystemUIFont"/>
          <w:sz w:val="26"/>
          <w:szCs w:val="26"/>
        </w:rPr>
        <w:footnoteReference w:id="121"/>
      </w:r>
      <w:r w:rsidRPr="00D17E02">
        <w:rPr>
          <w:rFonts w:ascii="AppleSystemUIFont" w:hAnsi="AppleSystemUIFont" w:cs="AppleSystemUIFont"/>
          <w:sz w:val="26"/>
          <w:szCs w:val="26"/>
        </w:rPr>
        <w:t xml:space="preserve"> </w:t>
      </w:r>
      <w:r w:rsidRPr="00D17E02">
        <w:rPr>
          <w:rFonts w:ascii="Georgia" w:hAnsi="Georgia"/>
          <w:sz w:val="28"/>
          <w:szCs w:val="28"/>
        </w:rPr>
        <w:t xml:space="preserve">The </w:t>
      </w:r>
      <w:proofErr w:type="spellStart"/>
      <w:r w:rsidRPr="00D17E02">
        <w:rPr>
          <w:rFonts w:ascii="Georgia" w:hAnsi="Georgia"/>
          <w:sz w:val="28"/>
          <w:szCs w:val="28"/>
        </w:rPr>
        <w:t>hierophanic</w:t>
      </w:r>
      <w:proofErr w:type="spellEnd"/>
      <w:r w:rsidRPr="00D17E02">
        <w:rPr>
          <w:rFonts w:ascii="Georgia" w:hAnsi="Georgia"/>
          <w:sz w:val="28"/>
          <w:szCs w:val="28"/>
        </w:rPr>
        <w:t xml:space="preserve"> psychedelic euphoria of Soma rasa intoxication was reported as being a ‘transcendental experience that transported the soul to a land devoid of hunger, sorrow and strife’ and akin to ‘a vision in a dream’, allowing the drinker to </w:t>
      </w:r>
      <w:r w:rsidRPr="00D17E02">
        <w:rPr>
          <w:rFonts w:ascii="Georgia" w:hAnsi="Georgia"/>
          <w:i/>
          <w:iCs/>
          <w:sz w:val="28"/>
          <w:szCs w:val="28"/>
        </w:rPr>
        <w:t>discover the gods</w:t>
      </w:r>
      <w:r w:rsidRPr="00D17E02">
        <w:rPr>
          <w:rFonts w:ascii="Georgia" w:hAnsi="Georgia"/>
          <w:sz w:val="28"/>
          <w:szCs w:val="28"/>
        </w:rPr>
        <w:t>.</w:t>
      </w:r>
      <w:r w:rsidRPr="00D17E02">
        <w:rPr>
          <w:rStyle w:val="FootnoteReference"/>
          <w:rFonts w:ascii="Georgia" w:hAnsi="Georgia"/>
          <w:sz w:val="28"/>
          <w:szCs w:val="28"/>
        </w:rPr>
        <w:footnoteReference w:id="122"/>
      </w:r>
      <w:r w:rsidRPr="00D17E02">
        <w:rPr>
          <w:rFonts w:ascii="Georgia" w:hAnsi="Georgia"/>
          <w:sz w:val="28"/>
          <w:szCs w:val="28"/>
        </w:rPr>
        <w:t xml:space="preserve"> Not only were the gods </w:t>
      </w:r>
      <w:r w:rsidRPr="00D17E02">
        <w:rPr>
          <w:rFonts w:ascii="Georgia" w:hAnsi="Georgia"/>
          <w:i/>
          <w:iCs/>
          <w:sz w:val="28"/>
          <w:szCs w:val="28"/>
        </w:rPr>
        <w:t>discovered</w:t>
      </w:r>
      <w:r w:rsidRPr="00D17E02">
        <w:rPr>
          <w:rFonts w:ascii="Georgia" w:hAnsi="Georgia"/>
          <w:sz w:val="28"/>
          <w:szCs w:val="28"/>
        </w:rPr>
        <w:t xml:space="preserve">, this powerful and holy drink allowed them to be </w:t>
      </w:r>
      <w:r w:rsidRPr="00D17E02">
        <w:rPr>
          <w:rFonts w:ascii="Georgia" w:hAnsi="Georgia"/>
          <w:i/>
          <w:iCs/>
          <w:sz w:val="28"/>
          <w:szCs w:val="28"/>
        </w:rPr>
        <w:t>understood,</w:t>
      </w:r>
      <w:r w:rsidRPr="00D17E02">
        <w:rPr>
          <w:rFonts w:ascii="Georgia" w:hAnsi="Georgia"/>
          <w:sz w:val="28"/>
          <w:szCs w:val="28"/>
        </w:rPr>
        <w:t xml:space="preserve"> with the drinkers themselves </w:t>
      </w:r>
      <w:r w:rsidRPr="00D17E02">
        <w:rPr>
          <w:rFonts w:ascii="Georgia" w:hAnsi="Georgia"/>
          <w:i/>
          <w:iCs/>
          <w:sz w:val="28"/>
          <w:szCs w:val="28"/>
        </w:rPr>
        <w:t>becoming gods</w:t>
      </w:r>
      <w:r w:rsidRPr="00D17E02">
        <w:rPr>
          <w:rFonts w:ascii="Georgia" w:hAnsi="Georgia"/>
          <w:sz w:val="28"/>
          <w:szCs w:val="28"/>
        </w:rPr>
        <w:t xml:space="preserve"> - attaining ‘omniscience, perfection, and immortality’ while under the effects. It was because of this in part that Soma became associated as ‘both the cause and effect of the </w:t>
      </w:r>
      <w:r w:rsidRPr="00460B3E">
        <w:rPr>
          <w:rFonts w:ascii="Georgia" w:hAnsi="Georgia"/>
          <w:sz w:val="28"/>
          <w:szCs w:val="28"/>
        </w:rPr>
        <w:t>Aryan</w:t>
      </w:r>
      <w:r w:rsidRPr="00D17E02">
        <w:rPr>
          <w:rFonts w:ascii="Georgia" w:hAnsi="Georgia"/>
          <w:sz w:val="28"/>
          <w:szCs w:val="28"/>
        </w:rPr>
        <w:t xml:space="preserve"> cosmos’.</w:t>
      </w:r>
      <w:r w:rsidRPr="00D17E02">
        <w:rPr>
          <w:rStyle w:val="FootnoteReference"/>
          <w:rFonts w:ascii="Georgia" w:hAnsi="Georgia"/>
          <w:sz w:val="28"/>
          <w:szCs w:val="28"/>
        </w:rPr>
        <w:footnoteReference w:id="123"/>
      </w:r>
      <w:r w:rsidRPr="00D17E02">
        <w:rPr>
          <w:rFonts w:ascii="Georgia" w:hAnsi="Georgia"/>
          <w:sz w:val="28"/>
          <w:szCs w:val="28"/>
        </w:rPr>
        <w:t xml:space="preserve"> This </w:t>
      </w:r>
      <w:r w:rsidR="00C24780">
        <w:rPr>
          <w:rFonts w:ascii="Georgia" w:hAnsi="Georgia"/>
          <w:sz w:val="28"/>
          <w:szCs w:val="28"/>
        </w:rPr>
        <w:t>local</w:t>
      </w:r>
      <w:r w:rsidR="00186752">
        <w:rPr>
          <w:rFonts w:ascii="Georgia" w:hAnsi="Georgia"/>
          <w:sz w:val="28"/>
          <w:szCs w:val="28"/>
        </w:rPr>
        <w:t>-</w:t>
      </w:r>
      <w:r w:rsidR="00BE6B63">
        <w:rPr>
          <w:rFonts w:ascii="Georgia" w:hAnsi="Georgia"/>
          <w:sz w:val="28"/>
          <w:szCs w:val="28"/>
        </w:rPr>
        <w:t>environmentally</w:t>
      </w:r>
      <w:r w:rsidR="00C24780">
        <w:rPr>
          <w:rFonts w:ascii="Georgia" w:hAnsi="Georgia"/>
          <w:sz w:val="28"/>
          <w:szCs w:val="28"/>
        </w:rPr>
        <w:t xml:space="preserve">-sourced </w:t>
      </w:r>
      <w:r w:rsidRPr="00D17E02">
        <w:rPr>
          <w:rFonts w:ascii="Georgia" w:hAnsi="Georgia"/>
          <w:sz w:val="28"/>
          <w:szCs w:val="28"/>
        </w:rPr>
        <w:t>liquid</w:t>
      </w:r>
      <w:r w:rsidR="0029794D">
        <w:rPr>
          <w:rFonts w:ascii="Georgia" w:hAnsi="Georgia"/>
          <w:sz w:val="28"/>
          <w:szCs w:val="28"/>
        </w:rPr>
        <w:t>-</w:t>
      </w:r>
      <w:r w:rsidRPr="00D17E02">
        <w:rPr>
          <w:rFonts w:ascii="Georgia" w:hAnsi="Georgia"/>
          <w:sz w:val="28"/>
          <w:szCs w:val="28"/>
        </w:rPr>
        <w:t xml:space="preserve">substance therefore, fuelled by its inspirational state of </w:t>
      </w:r>
      <w:proofErr w:type="spellStart"/>
      <w:r w:rsidRPr="00D17E02">
        <w:rPr>
          <w:rFonts w:ascii="Georgia" w:hAnsi="Georgia"/>
          <w:i/>
          <w:iCs/>
          <w:sz w:val="28"/>
          <w:szCs w:val="28"/>
        </w:rPr>
        <w:lastRenderedPageBreak/>
        <w:t>Adbhuta</w:t>
      </w:r>
      <w:proofErr w:type="spellEnd"/>
      <w:r w:rsidRPr="00D17E02">
        <w:rPr>
          <w:rFonts w:ascii="Georgia" w:hAnsi="Georgia"/>
          <w:i/>
          <w:iCs/>
          <w:sz w:val="28"/>
          <w:szCs w:val="28"/>
        </w:rPr>
        <w:t xml:space="preserve"> rasa</w:t>
      </w:r>
      <w:r w:rsidRPr="00D17E02">
        <w:rPr>
          <w:rFonts w:ascii="Georgia" w:hAnsi="Georgia"/>
          <w:sz w:val="28"/>
          <w:szCs w:val="28"/>
        </w:rPr>
        <w:t xml:space="preserve">, </w:t>
      </w:r>
      <w:r w:rsidR="00A07989" w:rsidRPr="00A07989">
        <w:rPr>
          <w:rFonts w:ascii="Georgia" w:hAnsi="Georgia"/>
          <w:sz w:val="28"/>
          <w:szCs w:val="28"/>
          <w:highlight w:val="magenta"/>
        </w:rPr>
        <w:t>seemed to have</w:t>
      </w:r>
      <w:r w:rsidR="00A07989">
        <w:rPr>
          <w:rFonts w:ascii="Georgia" w:hAnsi="Georgia"/>
          <w:sz w:val="28"/>
          <w:szCs w:val="28"/>
        </w:rPr>
        <w:t xml:space="preserve"> </w:t>
      </w:r>
      <w:r w:rsidR="00EF4C65">
        <w:rPr>
          <w:rFonts w:ascii="Georgia" w:hAnsi="Georgia"/>
          <w:sz w:val="28"/>
          <w:szCs w:val="28"/>
        </w:rPr>
        <w:t>influenced</w:t>
      </w:r>
      <w:r w:rsidRPr="00D17E02">
        <w:rPr>
          <w:rFonts w:ascii="Georgia" w:hAnsi="Georgia"/>
          <w:sz w:val="28"/>
          <w:szCs w:val="28"/>
        </w:rPr>
        <w:t xml:space="preserve"> ritual, mythology, divine </w:t>
      </w:r>
      <w:proofErr w:type="gramStart"/>
      <w:r w:rsidRPr="00D17E02">
        <w:rPr>
          <w:rFonts w:ascii="Georgia" w:hAnsi="Georgia"/>
          <w:sz w:val="28"/>
          <w:szCs w:val="28"/>
        </w:rPr>
        <w:t>archetypes</w:t>
      </w:r>
      <w:proofErr w:type="gramEnd"/>
      <w:r w:rsidRPr="00D17E02">
        <w:rPr>
          <w:rFonts w:ascii="Georgia" w:hAnsi="Georgia"/>
          <w:sz w:val="28"/>
          <w:szCs w:val="28"/>
        </w:rPr>
        <w:t xml:space="preserve"> and symbology,</w:t>
      </w:r>
      <w:r w:rsidR="00D03555">
        <w:rPr>
          <w:rFonts w:ascii="Georgia" w:hAnsi="Georgia"/>
          <w:sz w:val="28"/>
          <w:szCs w:val="28"/>
        </w:rPr>
        <w:t xml:space="preserve"> and </w:t>
      </w:r>
      <w:r w:rsidR="0063581B">
        <w:rPr>
          <w:rFonts w:ascii="Georgia" w:hAnsi="Georgia"/>
          <w:sz w:val="28"/>
          <w:szCs w:val="28"/>
        </w:rPr>
        <w:t>consequently</w:t>
      </w:r>
      <w:r w:rsidR="00D03555">
        <w:rPr>
          <w:rFonts w:ascii="Georgia" w:hAnsi="Georgia"/>
          <w:sz w:val="28"/>
          <w:szCs w:val="28"/>
        </w:rPr>
        <w:t xml:space="preserve"> helped orient Vedic people in their greater sacred cosmological environment</w:t>
      </w:r>
      <w:r w:rsidR="009313E1">
        <w:rPr>
          <w:rFonts w:ascii="Georgia" w:hAnsi="Georgia"/>
          <w:sz w:val="28"/>
          <w:szCs w:val="28"/>
        </w:rPr>
        <w:t>.</w:t>
      </w:r>
      <w:r w:rsidR="00567B32">
        <w:rPr>
          <w:rStyle w:val="FootnoteReference"/>
          <w:rFonts w:ascii="Georgia" w:hAnsi="Georgia"/>
          <w:sz w:val="28"/>
          <w:szCs w:val="28"/>
        </w:rPr>
        <w:footnoteReference w:id="124"/>
      </w:r>
      <w:r w:rsidR="00D03555">
        <w:rPr>
          <w:rFonts w:ascii="Georgia" w:hAnsi="Georgia"/>
          <w:sz w:val="28"/>
          <w:szCs w:val="28"/>
        </w:rPr>
        <w:t xml:space="preserve"> </w:t>
      </w:r>
    </w:p>
    <w:p w14:paraId="16E15F4E" w14:textId="77777777" w:rsidR="002A23B8" w:rsidRPr="00D17E02" w:rsidRDefault="002A23B8" w:rsidP="002A23B8">
      <w:pPr>
        <w:autoSpaceDE w:val="0"/>
        <w:autoSpaceDN w:val="0"/>
        <w:adjustRightInd w:val="0"/>
        <w:rPr>
          <w:rFonts w:ascii="Georgia" w:hAnsi="Georgia"/>
          <w:sz w:val="28"/>
          <w:szCs w:val="28"/>
        </w:rPr>
      </w:pPr>
    </w:p>
    <w:p w14:paraId="44E04EB7" w14:textId="6BDAF533" w:rsidR="002A23B8" w:rsidRPr="00C0379D" w:rsidRDefault="002A23B8" w:rsidP="002A23B8">
      <w:pPr>
        <w:autoSpaceDE w:val="0"/>
        <w:autoSpaceDN w:val="0"/>
        <w:adjustRightInd w:val="0"/>
        <w:rPr>
          <w:rFonts w:ascii="Georgia" w:hAnsi="Georgia"/>
          <w:sz w:val="28"/>
          <w:szCs w:val="28"/>
        </w:rPr>
      </w:pPr>
      <w:r w:rsidRPr="00D17E02">
        <w:rPr>
          <w:rFonts w:ascii="Cochin" w:hAnsi="Cochin"/>
        </w:rPr>
        <w:t>The ‘waters of the’</w:t>
      </w:r>
      <w:r w:rsidRPr="00D17E02">
        <w:rPr>
          <w:rStyle w:val="FootnoteReference"/>
          <w:rFonts w:ascii="Cochin" w:hAnsi="Cochin"/>
        </w:rPr>
        <w:footnoteReference w:id="125"/>
      </w:r>
      <w:r w:rsidRPr="00D17E02">
        <w:rPr>
          <w:rFonts w:ascii="Cochin" w:hAnsi="Cochin"/>
        </w:rPr>
        <w:t xml:space="preserve"> </w:t>
      </w:r>
      <w:r w:rsidRPr="00D17E02">
        <w:rPr>
          <w:rFonts w:ascii="Cochin" w:hAnsi="Cochin"/>
          <w:i/>
          <w:iCs/>
        </w:rPr>
        <w:t>Soma rasa</w:t>
      </w:r>
      <w:r w:rsidRPr="00D17E02">
        <w:rPr>
          <w:rFonts w:ascii="Cochin" w:hAnsi="Cochin"/>
        </w:rPr>
        <w:t xml:space="preserve">, through ritual engagement, cleansed and thusly prepared the </w:t>
      </w:r>
      <w:proofErr w:type="spellStart"/>
      <w:r w:rsidRPr="00D17E02">
        <w:rPr>
          <w:rFonts w:ascii="Cochin" w:hAnsi="Cochin"/>
          <w:i/>
          <w:iCs/>
        </w:rPr>
        <w:t>Sahṛdaya’s</w:t>
      </w:r>
      <w:proofErr w:type="spellEnd"/>
      <w:r w:rsidRPr="00D17E02">
        <w:rPr>
          <w:rFonts w:ascii="Cochin" w:hAnsi="Cochin"/>
          <w:i/>
          <w:iCs/>
        </w:rPr>
        <w:t xml:space="preserve"> </w:t>
      </w:r>
      <w:r w:rsidRPr="00D17E02">
        <w:rPr>
          <w:rFonts w:ascii="Cochin" w:hAnsi="Cochin"/>
        </w:rPr>
        <w:t xml:space="preserve">minds to be able to creatively interpret as </w:t>
      </w:r>
      <w:r w:rsidRPr="00D17E02">
        <w:rPr>
          <w:rFonts w:ascii="Cochin" w:hAnsi="Cochin"/>
          <w:i/>
          <w:iCs/>
        </w:rPr>
        <w:t>sacred</w:t>
      </w:r>
      <w:r w:rsidRPr="00D17E02">
        <w:rPr>
          <w:rFonts w:ascii="Cochin" w:hAnsi="Cochin"/>
        </w:rPr>
        <w:t xml:space="preserve"> the natural phenomena revealed in the water-based landscape despite, as Eliade communicates, their having no existing archetypes to order such </w:t>
      </w:r>
      <w:proofErr w:type="spellStart"/>
      <w:r w:rsidRPr="00D17E02">
        <w:rPr>
          <w:rFonts w:ascii="Cochin" w:hAnsi="Cochin"/>
        </w:rPr>
        <w:t>hierophanies</w:t>
      </w:r>
      <w:proofErr w:type="spellEnd"/>
      <w:r w:rsidRPr="00D17E02">
        <w:rPr>
          <w:rFonts w:ascii="Cochin" w:hAnsi="Cochin"/>
        </w:rPr>
        <w:t>;</w:t>
      </w:r>
      <w:r w:rsidRPr="00D17E02">
        <w:rPr>
          <w:rStyle w:val="FootnoteReference"/>
          <w:rFonts w:ascii="Cochin" w:hAnsi="Cochin"/>
        </w:rPr>
        <w:footnoteReference w:id="126"/>
      </w:r>
      <w:r w:rsidRPr="00D17E02">
        <w:rPr>
          <w:rFonts w:ascii="Cochin" w:hAnsi="Cochin"/>
        </w:rPr>
        <w:t xml:space="preserve"> perhaps, as </w:t>
      </w:r>
      <w:proofErr w:type="spellStart"/>
      <w:r w:rsidRPr="00D17E02">
        <w:rPr>
          <w:rFonts w:ascii="Cochin" w:hAnsi="Cochin"/>
        </w:rPr>
        <w:t>Pejathaya</w:t>
      </w:r>
      <w:proofErr w:type="spellEnd"/>
      <w:r w:rsidRPr="00D17E02">
        <w:rPr>
          <w:rFonts w:ascii="Cochin" w:hAnsi="Cochin"/>
        </w:rPr>
        <w:t xml:space="preserve"> and Pradeep observe, leading to the immersion into this newly revealed ‘absolute reality’,</w:t>
      </w:r>
      <w:r w:rsidRPr="00D17E02">
        <w:rPr>
          <w:rStyle w:val="FootnoteReference"/>
          <w:rFonts w:ascii="Cochin" w:hAnsi="Cochin"/>
        </w:rPr>
        <w:footnoteReference w:id="127"/>
      </w:r>
      <w:r w:rsidRPr="00D17E02">
        <w:rPr>
          <w:rStyle w:val="FootnoteReference"/>
          <w:rFonts w:ascii="Cochin" w:hAnsi="Cochin"/>
        </w:rPr>
        <w:footnoteReference w:id="128"/>
      </w:r>
      <w:r w:rsidRPr="00D17E02">
        <w:rPr>
          <w:rFonts w:ascii="Cochin" w:hAnsi="Cochin"/>
        </w:rPr>
        <w:t xml:space="preserve"> as ‘primary religious experience that precedes’ archetype formation,</w:t>
      </w:r>
      <w:r w:rsidRPr="00D17E02">
        <w:rPr>
          <w:rStyle w:val="FootnoteReference"/>
          <w:rFonts w:ascii="Cochin" w:hAnsi="Cochin"/>
        </w:rPr>
        <w:footnoteReference w:id="129"/>
      </w:r>
      <w:r w:rsidRPr="00D17E02">
        <w:rPr>
          <w:rFonts w:ascii="Cochin" w:hAnsi="Cochin"/>
        </w:rPr>
        <w:t xml:space="preserve"> with the water-centred environment acting as that ‘central axis for all future orientation’.</w:t>
      </w:r>
      <w:r w:rsidRPr="00D17E02">
        <w:rPr>
          <w:rStyle w:val="FootnoteReference"/>
          <w:rFonts w:ascii="Cochin" w:hAnsi="Cochin"/>
        </w:rPr>
        <w:footnoteReference w:id="130"/>
      </w:r>
      <w:r w:rsidRPr="00D17E02">
        <w:rPr>
          <w:rFonts w:ascii="Cochin" w:hAnsi="Cochin"/>
        </w:rPr>
        <w:t xml:space="preserve"> This would, according to aforementioned scholars like Eliade have been affirmed and reaffirmed through individual or group ritual engagements and recurring activity of the aquatic ecology (</w:t>
      </w:r>
      <w:proofErr w:type="spellStart"/>
      <w:r w:rsidRPr="00D17E02">
        <w:rPr>
          <w:rFonts w:ascii="Cochin" w:hAnsi="Cochin"/>
        </w:rPr>
        <w:t>ie</w:t>
      </w:r>
      <w:proofErr w:type="spellEnd"/>
      <w:r w:rsidRPr="00D17E02">
        <w:rPr>
          <w:rFonts w:ascii="Cochin" w:hAnsi="Cochin"/>
        </w:rPr>
        <w:t>. through its relationship to the making of Soma and its purported psychotropic transformative effects, and/or beauty; purifying; healing qualities, etc, of the body of water),</w:t>
      </w:r>
      <w:r w:rsidRPr="00D17E02">
        <w:rPr>
          <w:rStyle w:val="FootnoteReference"/>
          <w:rFonts w:ascii="Cochin" w:hAnsi="Cochin"/>
        </w:rPr>
        <w:footnoteReference w:id="131"/>
      </w:r>
      <w:r w:rsidRPr="00D17E02">
        <w:rPr>
          <w:rFonts w:ascii="Cochin" w:hAnsi="Cochin"/>
        </w:rPr>
        <w:t xml:space="preserve"> </w:t>
      </w:r>
      <w:r w:rsidRPr="00D17E02">
        <w:rPr>
          <w:rFonts w:ascii="Times New Roman,Bold" w:hAnsi="Times New Roman,Bold"/>
        </w:rPr>
        <w:t xml:space="preserve">and thus rendering the locale of these experiences, as noted, an axis mundi or place of special reverence and valuable potency through its interrelationship with </w:t>
      </w:r>
      <w:r w:rsidRPr="00D17E02">
        <w:rPr>
          <w:rFonts w:ascii="AppleSystemUIFont" w:eastAsiaTheme="minorEastAsia" w:hAnsi="AppleSystemUIFont" w:cs="AppleSystemUIFont"/>
          <w:i/>
          <w:iCs/>
          <w:sz w:val="26"/>
          <w:szCs w:val="26"/>
        </w:rPr>
        <w:t xml:space="preserve">sahṛdaya; </w:t>
      </w:r>
      <w:r w:rsidRPr="00D17E02">
        <w:rPr>
          <w:rFonts w:ascii="AppleSystemUIFont" w:eastAsiaTheme="minorEastAsia" w:hAnsi="AppleSystemUIFont" w:cs="AppleSystemUIFont"/>
          <w:sz w:val="26"/>
          <w:szCs w:val="26"/>
        </w:rPr>
        <w:t>creating the organic sympathy between man and the cosmos’.</w:t>
      </w:r>
      <w:r w:rsidRPr="00D17E02">
        <w:rPr>
          <w:rStyle w:val="FootnoteReference"/>
          <w:rFonts w:ascii="AppleSystemUIFont" w:eastAsiaTheme="minorEastAsia" w:hAnsi="AppleSystemUIFont" w:cs="AppleSystemUIFont"/>
          <w:sz w:val="26"/>
          <w:szCs w:val="26"/>
        </w:rPr>
        <w:footnoteReference w:id="132"/>
      </w:r>
      <w:r w:rsidRPr="00D17E02">
        <w:rPr>
          <w:rFonts w:ascii="AppleSystemUIFont" w:eastAsiaTheme="minorEastAsia" w:hAnsi="AppleSystemUIFont" w:cs="AppleSystemUIFont"/>
          <w:sz w:val="26"/>
          <w:szCs w:val="26"/>
        </w:rPr>
        <w:t xml:space="preserve"> </w:t>
      </w:r>
    </w:p>
    <w:p w14:paraId="6C388FA7" w14:textId="77777777" w:rsidR="002A23B8" w:rsidRPr="00D17E02" w:rsidRDefault="002A23B8" w:rsidP="002A23B8">
      <w:pPr>
        <w:autoSpaceDE w:val="0"/>
        <w:autoSpaceDN w:val="0"/>
        <w:adjustRightInd w:val="0"/>
        <w:rPr>
          <w:rFonts w:ascii="AppleSystemUIFont" w:eastAsiaTheme="minorEastAsia" w:hAnsi="AppleSystemUIFont" w:cs="AppleSystemUIFont"/>
          <w:sz w:val="26"/>
          <w:szCs w:val="26"/>
        </w:rPr>
      </w:pPr>
    </w:p>
    <w:p w14:paraId="0861EBD0" w14:textId="47B2EE99" w:rsidR="002A23B8" w:rsidRPr="00E3213D" w:rsidRDefault="002A23B8" w:rsidP="00515FB9">
      <w:pPr>
        <w:autoSpaceDE w:val="0"/>
        <w:autoSpaceDN w:val="0"/>
        <w:adjustRightInd w:val="0"/>
        <w:rPr>
          <w:rFonts w:ascii="Cochin" w:eastAsiaTheme="minorEastAsia" w:hAnsi="Cochin" w:cs="AppleSystemUIFont"/>
        </w:rPr>
      </w:pPr>
      <w:r w:rsidRPr="00E3213D">
        <w:rPr>
          <w:rFonts w:ascii="Cochin" w:hAnsi="Cochin"/>
        </w:rPr>
        <w:t>It is in this revered interrelationship between humanity and waterbodies and liquid substance, initially prompted by experience and then ‘maintained by the varieties of performances and rituals’</w:t>
      </w:r>
      <w:r w:rsidRPr="00E3213D">
        <w:rPr>
          <w:rStyle w:val="FootnoteReference"/>
          <w:rFonts w:ascii="Cochin" w:hAnsi="Cochin"/>
        </w:rPr>
        <w:footnoteReference w:id="133"/>
      </w:r>
      <w:r w:rsidRPr="00E3213D">
        <w:rPr>
          <w:rFonts w:ascii="Cochin" w:hAnsi="Cochin"/>
        </w:rPr>
        <w:t xml:space="preserve"> that creates what Rana P. B. Singh calls ‘psychic attachment to a place and maintenance of cultural traditions’.</w:t>
      </w:r>
      <w:r w:rsidRPr="00E3213D">
        <w:rPr>
          <w:rStyle w:val="FootnoteReference"/>
          <w:rFonts w:ascii="Cochin" w:hAnsi="Cochin"/>
        </w:rPr>
        <w:footnoteReference w:id="134"/>
      </w:r>
      <w:r w:rsidRPr="00E3213D">
        <w:rPr>
          <w:rFonts w:ascii="Cochin" w:hAnsi="Cochin"/>
        </w:rPr>
        <w:t xml:space="preserve"> </w:t>
      </w:r>
      <w:r w:rsidRPr="00E3213D">
        <w:rPr>
          <w:rFonts w:ascii="Cochin" w:eastAsiaTheme="minorEastAsia" w:hAnsi="Cochin" w:cs="AppleSystemUIFont"/>
        </w:rPr>
        <w:t xml:space="preserve">This psychic link occurs with much greater frequency, she says, in instances of ‘unique natural landscape, unique body of water, and an association with some great sage’. The great sage can even be, as is arguably the case with Soma or </w:t>
      </w:r>
      <w:proofErr w:type="spellStart"/>
      <w:r w:rsidRPr="00E3213D">
        <w:rPr>
          <w:rFonts w:ascii="Cochin" w:eastAsiaTheme="minorEastAsia" w:hAnsi="Cochin" w:cs="AppleSystemUIFont"/>
          <w:i/>
          <w:iCs/>
        </w:rPr>
        <w:t>Adbhuta</w:t>
      </w:r>
      <w:proofErr w:type="spellEnd"/>
      <w:r w:rsidRPr="00E3213D">
        <w:rPr>
          <w:rFonts w:ascii="Cochin" w:eastAsiaTheme="minorEastAsia" w:hAnsi="Cochin" w:cs="AppleSystemUIFont"/>
        </w:rPr>
        <w:t xml:space="preserve">-stirring spaces – being as these are </w:t>
      </w:r>
      <w:r w:rsidRPr="00E3213D">
        <w:rPr>
          <w:rFonts w:ascii="Cochin" w:eastAsiaTheme="minorEastAsia" w:hAnsi="Cochin" w:cs="AppleSystemUIFont"/>
          <w:i/>
          <w:iCs/>
        </w:rPr>
        <w:t>illuminating</w:t>
      </w:r>
      <w:r w:rsidRPr="00E3213D">
        <w:rPr>
          <w:rFonts w:ascii="Cochin" w:eastAsiaTheme="minorEastAsia" w:hAnsi="Cochin" w:cs="AppleSystemUIFont"/>
        </w:rPr>
        <w:t xml:space="preserve"> – the liquid substance or landscape themselves. This is reflected in </w:t>
      </w:r>
      <w:proofErr w:type="spellStart"/>
      <w:r w:rsidRPr="00E3213D">
        <w:rPr>
          <w:rFonts w:ascii="Cochin" w:eastAsiaTheme="minorEastAsia" w:hAnsi="Cochin" w:cs="AppleSystemUIFont"/>
        </w:rPr>
        <w:t>Saramā</w:t>
      </w:r>
      <w:proofErr w:type="spellEnd"/>
      <w:r w:rsidRPr="00E3213D">
        <w:rPr>
          <w:rFonts w:ascii="Cochin" w:eastAsiaTheme="minorEastAsia" w:hAnsi="Cochin" w:cs="AppleSystemUIFont"/>
        </w:rPr>
        <w:t xml:space="preserve"> meeting the recipient </w:t>
      </w:r>
      <w:r w:rsidRPr="00E3213D">
        <w:rPr>
          <w:rFonts w:ascii="Cochin" w:eastAsiaTheme="minorEastAsia" w:hAnsi="Cochin" w:cs="AppleSystemUIFont"/>
          <w:i/>
          <w:iCs/>
        </w:rPr>
        <w:t>through</w:t>
      </w:r>
      <w:r w:rsidRPr="00E3213D">
        <w:rPr>
          <w:rFonts w:ascii="Cochin" w:eastAsiaTheme="minorEastAsia" w:hAnsi="Cochin" w:cs="AppleSystemUIFont"/>
        </w:rPr>
        <w:t xml:space="preserve"> ‘waters of the Rasa’</w:t>
      </w:r>
      <w:r w:rsidRPr="00E3213D">
        <w:rPr>
          <w:rStyle w:val="FootnoteReference"/>
          <w:rFonts w:ascii="Cochin" w:eastAsiaTheme="minorEastAsia" w:hAnsi="Cochin" w:cs="AppleSystemUIFont"/>
        </w:rPr>
        <w:footnoteReference w:id="135"/>
      </w:r>
      <w:r w:rsidRPr="00E3213D">
        <w:rPr>
          <w:rFonts w:ascii="Cochin" w:eastAsiaTheme="minorEastAsia" w:hAnsi="Cochin" w:cs="AppleSystemUIFont"/>
        </w:rPr>
        <w:t xml:space="preserve"> </w:t>
      </w:r>
    </w:p>
    <w:p w14:paraId="58CB7EAB" w14:textId="77777777" w:rsidR="00655A63" w:rsidRPr="00E3213D" w:rsidRDefault="00655A63" w:rsidP="002A23B8">
      <w:pPr>
        <w:autoSpaceDE w:val="0"/>
        <w:autoSpaceDN w:val="0"/>
        <w:adjustRightInd w:val="0"/>
        <w:rPr>
          <w:rFonts w:ascii="Cochin" w:hAnsi="Cochin"/>
        </w:rPr>
      </w:pPr>
    </w:p>
    <w:p w14:paraId="32C9282D" w14:textId="554A8F1E" w:rsidR="002A23B8" w:rsidRPr="00E3213D" w:rsidRDefault="002A23B8" w:rsidP="002A23B8">
      <w:pPr>
        <w:autoSpaceDE w:val="0"/>
        <w:autoSpaceDN w:val="0"/>
        <w:adjustRightInd w:val="0"/>
        <w:rPr>
          <w:rFonts w:ascii="Cochin" w:hAnsi="Cochin"/>
        </w:rPr>
      </w:pPr>
      <w:r w:rsidRPr="00E3213D">
        <w:rPr>
          <w:rFonts w:ascii="Cochin" w:hAnsi="Cochin"/>
        </w:rPr>
        <w:lastRenderedPageBreak/>
        <w:t xml:space="preserve">In Exodus 24:9, Moses, and Aaron, Nadab, and Abihu, and seventy of the elders of Israel’, enwombed within cloud atop Mt. Sinai, </w:t>
      </w:r>
      <w:r w:rsidRPr="0046225E">
        <w:rPr>
          <w:rFonts w:ascii="Cochin" w:hAnsi="Cochin"/>
        </w:rPr>
        <w:t>‘</w:t>
      </w:r>
      <w:r w:rsidRPr="0046225E">
        <w:rPr>
          <w:rFonts w:ascii="Cochin" w:eastAsiaTheme="minorEastAsia" w:hAnsi="Cochin" w:cs="AppleSystemUIFont"/>
        </w:rPr>
        <w:t xml:space="preserve">saw the </w:t>
      </w:r>
      <w:r w:rsidRPr="00861496">
        <w:rPr>
          <w:rFonts w:ascii="Cochin" w:eastAsiaTheme="minorEastAsia" w:hAnsi="Cochin" w:cs="AppleSystemUIFont"/>
        </w:rPr>
        <w:t>God</w:t>
      </w:r>
      <w:r w:rsidRPr="0046225E">
        <w:rPr>
          <w:rFonts w:ascii="Cochin" w:eastAsiaTheme="minorEastAsia" w:hAnsi="Cochin" w:cs="AppleSystemUIFont"/>
        </w:rPr>
        <w:t xml:space="preserve"> of Israel: and [there was] under his feet as it were a paved work of a sapphire stone, and as it were the body of heaven in [his] clearness.’</w:t>
      </w:r>
      <w:r w:rsidRPr="0046225E">
        <w:rPr>
          <w:rStyle w:val="FootnoteReference"/>
          <w:rFonts w:ascii="Cochin" w:eastAsiaTheme="minorEastAsia" w:hAnsi="Cochin" w:cs="AppleSystemUIFont"/>
        </w:rPr>
        <w:footnoteReference w:id="136"/>
      </w:r>
      <w:r w:rsidRPr="0046225E">
        <w:rPr>
          <w:rFonts w:ascii="Cochin" w:hAnsi="Cochin"/>
        </w:rPr>
        <w:t xml:space="preserve"> </w:t>
      </w:r>
      <w:r w:rsidRPr="00E3213D">
        <w:rPr>
          <w:rFonts w:ascii="Cochin" w:hAnsi="Cochin"/>
        </w:rPr>
        <w:t>This passage is plausibly interpreted as also representative of a unique body of water, sparkling as sapphire; extraordinary in ‘</w:t>
      </w:r>
      <w:r w:rsidRPr="00E3213D">
        <w:rPr>
          <w:rFonts w:ascii="Cochin" w:hAnsi="Cochin"/>
          <w:i/>
          <w:iCs/>
        </w:rPr>
        <w:t>clearness’ -</w:t>
      </w:r>
      <w:r w:rsidRPr="00E3213D">
        <w:rPr>
          <w:rFonts w:ascii="Cochin" w:hAnsi="Cochin"/>
        </w:rPr>
        <w:t xml:space="preserve"> or </w:t>
      </w:r>
      <w:r w:rsidRPr="00E3213D">
        <w:rPr>
          <w:rFonts w:ascii="Cochin" w:hAnsi="Cochin"/>
          <w:i/>
          <w:iCs/>
        </w:rPr>
        <w:t>purity or illuminative nature</w:t>
      </w:r>
      <w:r w:rsidRPr="00E3213D">
        <w:rPr>
          <w:rFonts w:ascii="Cochin" w:hAnsi="Cochin"/>
        </w:rPr>
        <w:t xml:space="preserve">. The sapphire is notably ‘paved’ as though a path, comparably suggestive of the God of Israel’s crossing ontological plains over water as </w:t>
      </w:r>
      <w:proofErr w:type="spellStart"/>
      <w:r w:rsidRPr="00E3213D">
        <w:rPr>
          <w:rFonts w:ascii="Cochin" w:eastAsiaTheme="minorEastAsia" w:hAnsi="Cochin" w:cs="AppleSystemUIFont"/>
        </w:rPr>
        <w:t>Saramā</w:t>
      </w:r>
      <w:proofErr w:type="spellEnd"/>
      <w:r w:rsidRPr="00E3213D">
        <w:rPr>
          <w:rFonts w:ascii="Cochin" w:eastAsiaTheme="minorEastAsia" w:hAnsi="Cochin" w:cs="AppleSystemUIFont"/>
        </w:rPr>
        <w:t xml:space="preserve"> did in </w:t>
      </w:r>
      <w:r w:rsidR="00376947" w:rsidRPr="00E3213D">
        <w:rPr>
          <w:rFonts w:ascii="Cochin" w:eastAsiaTheme="minorEastAsia" w:hAnsi="Cochin" w:cs="AppleSystemUIFont"/>
        </w:rPr>
        <w:t xml:space="preserve">the </w:t>
      </w:r>
      <w:r w:rsidRPr="00E3213D">
        <w:rPr>
          <w:rFonts w:ascii="Cochin" w:eastAsiaTheme="minorEastAsia" w:hAnsi="Cochin" w:cs="AppleSystemUIFont"/>
        </w:rPr>
        <w:t>Vedic archetype,</w:t>
      </w:r>
      <w:r w:rsidRPr="00E3213D">
        <w:rPr>
          <w:rStyle w:val="FootnoteReference"/>
          <w:rFonts w:ascii="Cochin" w:eastAsiaTheme="minorEastAsia" w:hAnsi="Cochin" w:cs="AppleSystemUIFont"/>
        </w:rPr>
        <w:footnoteReference w:id="137"/>
      </w:r>
      <w:r w:rsidRPr="00E3213D">
        <w:rPr>
          <w:rFonts w:ascii="Cochin" w:eastAsiaTheme="minorEastAsia" w:hAnsi="Cochin" w:cs="AppleSystemUIFont"/>
        </w:rPr>
        <w:t xml:space="preserve"> and thus similarly </w:t>
      </w:r>
      <w:r w:rsidRPr="00E3213D">
        <w:rPr>
          <w:rFonts w:ascii="Cochin" w:eastAsiaTheme="minorEastAsia" w:hAnsi="Cochin" w:cs="AppleSystemUIFont"/>
          <w:i/>
          <w:iCs/>
        </w:rPr>
        <w:t>paving</w:t>
      </w:r>
      <w:r w:rsidRPr="00E3213D">
        <w:rPr>
          <w:rFonts w:ascii="Cochin" w:eastAsiaTheme="minorEastAsia" w:hAnsi="Cochin" w:cs="AppleSystemUIFont"/>
        </w:rPr>
        <w:t xml:space="preserve"> the way for a spiritual conduit. It is here too, that the </w:t>
      </w:r>
      <w:r w:rsidR="00BD6CF2" w:rsidRPr="00E3213D">
        <w:rPr>
          <w:rFonts w:ascii="Cochin" w:eastAsiaTheme="minorEastAsia" w:hAnsi="Cochin" w:cs="AppleSystemUIFont"/>
        </w:rPr>
        <w:t>divine</w:t>
      </w:r>
      <w:r w:rsidRPr="00E3213D">
        <w:rPr>
          <w:rFonts w:ascii="Cochin" w:eastAsiaTheme="minorEastAsia" w:hAnsi="Cochin" w:cs="AppleSystemUIFont"/>
        </w:rPr>
        <w:t xml:space="preserve"> gives Moses the ‘law, and commandments […] that thou mayest teach them’,</w:t>
      </w:r>
      <w:r w:rsidRPr="00E3213D">
        <w:rPr>
          <w:rStyle w:val="FootnoteReference"/>
          <w:rFonts w:ascii="Cochin" w:eastAsiaTheme="minorEastAsia" w:hAnsi="Cochin" w:cs="AppleSystemUIFont"/>
        </w:rPr>
        <w:footnoteReference w:id="138"/>
      </w:r>
      <w:r w:rsidRPr="00E3213D">
        <w:rPr>
          <w:rFonts w:ascii="Cochin" w:eastAsiaTheme="minorEastAsia" w:hAnsi="Cochin" w:cs="AppleSystemUIFont"/>
        </w:rPr>
        <w:t xml:space="preserve"> indicating that the ‘psychic attachment’</w:t>
      </w:r>
      <w:r w:rsidRPr="00E3213D">
        <w:rPr>
          <w:rStyle w:val="FootnoteReference"/>
          <w:rFonts w:ascii="Cochin" w:eastAsiaTheme="minorEastAsia" w:hAnsi="Cochin" w:cs="AppleSystemUIFont"/>
        </w:rPr>
        <w:footnoteReference w:id="139"/>
      </w:r>
      <w:r w:rsidRPr="00E3213D">
        <w:rPr>
          <w:rFonts w:ascii="Cochin" w:eastAsiaTheme="minorEastAsia" w:hAnsi="Cochin" w:cs="AppleSystemUIFont"/>
        </w:rPr>
        <w:t xml:space="preserve"> to a place and its deeming sacred, </w:t>
      </w:r>
      <w:r w:rsidRPr="00E3213D">
        <w:rPr>
          <w:rFonts w:ascii="Cochin" w:hAnsi="Cochin"/>
        </w:rPr>
        <w:t xml:space="preserve">initially plausibly prompted by the experience of sapphire-like water in </w:t>
      </w:r>
      <w:r w:rsidR="00DB5143" w:rsidRPr="00E3213D">
        <w:rPr>
          <w:rFonts w:ascii="Cochin" w:hAnsi="Cochin"/>
        </w:rPr>
        <w:t>the environment</w:t>
      </w:r>
      <w:r w:rsidRPr="00E3213D">
        <w:rPr>
          <w:rFonts w:ascii="Cochin" w:hAnsi="Cochin"/>
        </w:rPr>
        <w:t xml:space="preserve">, would have, if </w:t>
      </w:r>
      <w:r w:rsidR="00B501A4" w:rsidRPr="00E3213D">
        <w:rPr>
          <w:rFonts w:ascii="Cochin" w:hAnsi="Cochin"/>
        </w:rPr>
        <w:t>the case</w:t>
      </w:r>
      <w:r w:rsidRPr="00E3213D">
        <w:rPr>
          <w:rFonts w:ascii="Cochin" w:hAnsi="Cochin"/>
        </w:rPr>
        <w:t xml:space="preserve">, been furthermore maintained by the proceeding law and commandments that would be enacted in the fundamental beliefs and rituals of the </w:t>
      </w:r>
      <w:r w:rsidRPr="00E3213D">
        <w:rPr>
          <w:rFonts w:ascii="Cochin" w:hAnsi="Cochin"/>
          <w:highlight w:val="yellow"/>
        </w:rPr>
        <w:t>Jewish</w:t>
      </w:r>
      <w:r w:rsidR="00F30DD2" w:rsidRPr="00E3213D">
        <w:rPr>
          <w:rFonts w:ascii="Cochin" w:hAnsi="Cochin"/>
          <w:highlight w:val="yellow"/>
        </w:rPr>
        <w:t>/Judaic/Israelites</w:t>
      </w:r>
      <w:r w:rsidRPr="00E3213D">
        <w:rPr>
          <w:rFonts w:ascii="Cochin" w:hAnsi="Cochin"/>
        </w:rPr>
        <w:t xml:space="preserve"> people</w:t>
      </w:r>
      <w:r w:rsidR="00C211B4" w:rsidRPr="00E3213D">
        <w:rPr>
          <w:rFonts w:ascii="Cochin" w:hAnsi="Cochin"/>
        </w:rPr>
        <w:t xml:space="preserve"> directly from th</w:t>
      </w:r>
      <w:r w:rsidR="007C35BD" w:rsidRPr="00E3213D">
        <w:rPr>
          <w:rFonts w:ascii="Cochin" w:hAnsi="Cochin"/>
        </w:rPr>
        <w:t xml:space="preserve">is </w:t>
      </w:r>
      <w:proofErr w:type="spellStart"/>
      <w:r w:rsidR="0017752A" w:rsidRPr="00295C7B">
        <w:rPr>
          <w:rFonts w:ascii="Cochin" w:hAnsi="Cochin"/>
        </w:rPr>
        <w:t>hierophanic</w:t>
      </w:r>
      <w:proofErr w:type="spellEnd"/>
      <w:r w:rsidR="004257F1" w:rsidRPr="00E3213D">
        <w:rPr>
          <w:rFonts w:ascii="Cochin" w:hAnsi="Cochin"/>
        </w:rPr>
        <w:t xml:space="preserve"> encounter</w:t>
      </w:r>
      <w:r w:rsidRPr="00E3213D">
        <w:rPr>
          <w:rFonts w:ascii="Cochin" w:hAnsi="Cochin"/>
        </w:rPr>
        <w:t>, creating and maintaining cultural traditions and therefore associated symbolism and archetypes.</w:t>
      </w:r>
      <w:r w:rsidRPr="00E3213D">
        <w:rPr>
          <w:rStyle w:val="FootnoteReference"/>
          <w:rFonts w:ascii="Cochin" w:hAnsi="Cochin"/>
        </w:rPr>
        <w:footnoteReference w:id="140"/>
      </w:r>
      <w:r w:rsidRPr="00E3213D">
        <w:rPr>
          <w:rFonts w:ascii="Cochin" w:hAnsi="Cochin"/>
        </w:rPr>
        <w:t xml:space="preserve"> Eliade also stressed that: </w:t>
      </w:r>
    </w:p>
    <w:p w14:paraId="6A1709EE" w14:textId="77777777" w:rsidR="002A23B8" w:rsidRPr="00E3213D" w:rsidRDefault="002A23B8" w:rsidP="002A23B8">
      <w:pPr>
        <w:autoSpaceDE w:val="0"/>
        <w:autoSpaceDN w:val="0"/>
        <w:adjustRightInd w:val="0"/>
        <w:rPr>
          <w:rFonts w:ascii="Cochin" w:hAnsi="Cochin"/>
        </w:rPr>
      </w:pPr>
    </w:p>
    <w:p w14:paraId="10E4E986" w14:textId="77777777" w:rsidR="002A23B8" w:rsidRPr="00E3213D" w:rsidRDefault="002A23B8" w:rsidP="002A23B8">
      <w:pPr>
        <w:autoSpaceDE w:val="0"/>
        <w:autoSpaceDN w:val="0"/>
        <w:adjustRightInd w:val="0"/>
        <w:ind w:left="1440"/>
        <w:rPr>
          <w:rFonts w:ascii="Cochin" w:hAnsi="Cochin"/>
        </w:rPr>
      </w:pPr>
      <w:r w:rsidRPr="00E3213D">
        <w:rPr>
          <w:rFonts w:ascii="Cochin" w:hAnsi="Cochin"/>
        </w:rPr>
        <w:t xml:space="preserve">By their very nature, spring and river display power, life, perpetual renewal; they </w:t>
      </w:r>
      <w:proofErr w:type="gramStart"/>
      <w:r w:rsidRPr="00E3213D">
        <w:rPr>
          <w:rFonts w:ascii="Cochin" w:hAnsi="Cochin"/>
          <w:i/>
          <w:iCs/>
        </w:rPr>
        <w:t>are</w:t>
      </w:r>
      <w:proofErr w:type="gramEnd"/>
      <w:r w:rsidRPr="00E3213D">
        <w:rPr>
          <w:rFonts w:ascii="Cochin" w:hAnsi="Cochin"/>
        </w:rPr>
        <w:t xml:space="preserve"> and they are </w:t>
      </w:r>
      <w:r w:rsidRPr="00E3213D">
        <w:rPr>
          <w:rFonts w:ascii="Cochin" w:hAnsi="Cochin"/>
          <w:i/>
          <w:iCs/>
        </w:rPr>
        <w:t>alive</w:t>
      </w:r>
      <w:r w:rsidRPr="00E3213D">
        <w:rPr>
          <w:rFonts w:ascii="Cochin" w:hAnsi="Cochin"/>
        </w:rPr>
        <w:t xml:space="preserve">. </w:t>
      </w:r>
      <w:proofErr w:type="gramStart"/>
      <w:r w:rsidRPr="00E3213D">
        <w:rPr>
          <w:rFonts w:ascii="Cochin" w:hAnsi="Cochin"/>
        </w:rPr>
        <w:t>Thus</w:t>
      </w:r>
      <w:proofErr w:type="gramEnd"/>
      <w:r w:rsidRPr="00E3213D">
        <w:rPr>
          <w:rFonts w:ascii="Cochin" w:hAnsi="Cochin"/>
        </w:rPr>
        <w:t xml:space="preserve"> they have a certain autonomy, and their worship persists in spite of other epiphanies and other religious revolutions. Each continues always to reveal the sacred force that is peculiarly its own, and at the same time shares in the prerogatives of water as such. </w:t>
      </w:r>
      <w:r w:rsidRPr="00E3213D">
        <w:rPr>
          <w:rStyle w:val="FootnoteReference"/>
          <w:rFonts w:ascii="Cochin" w:hAnsi="Cochin"/>
        </w:rPr>
        <w:footnoteReference w:id="141"/>
      </w:r>
    </w:p>
    <w:p w14:paraId="38DF6909" w14:textId="77777777" w:rsidR="002A23B8" w:rsidRPr="00E3213D" w:rsidRDefault="002A23B8" w:rsidP="002A23B8">
      <w:pPr>
        <w:autoSpaceDE w:val="0"/>
        <w:autoSpaceDN w:val="0"/>
        <w:adjustRightInd w:val="0"/>
        <w:rPr>
          <w:rFonts w:ascii="Cochin" w:hAnsi="Cochin"/>
        </w:rPr>
      </w:pPr>
    </w:p>
    <w:p w14:paraId="5816C513" w14:textId="48FECE91" w:rsidR="00474B6B" w:rsidRPr="00E3213D" w:rsidRDefault="00273124" w:rsidP="002A23B8">
      <w:pPr>
        <w:autoSpaceDE w:val="0"/>
        <w:autoSpaceDN w:val="0"/>
        <w:adjustRightInd w:val="0"/>
        <w:rPr>
          <w:rFonts w:ascii="Cochin" w:hAnsi="Cochin"/>
        </w:rPr>
      </w:pPr>
      <w:r w:rsidRPr="00E3213D">
        <w:rPr>
          <w:rFonts w:ascii="Cochin" w:hAnsi="Cochin"/>
        </w:rPr>
        <w:t>Eliade</w:t>
      </w:r>
      <w:r w:rsidR="00E352F8" w:rsidRPr="00E3213D">
        <w:rPr>
          <w:rFonts w:ascii="Cochin" w:hAnsi="Cochin"/>
        </w:rPr>
        <w:t xml:space="preserve"> further</w:t>
      </w:r>
      <w:r w:rsidRPr="00E3213D">
        <w:rPr>
          <w:rFonts w:ascii="Cochin" w:hAnsi="Cochin"/>
        </w:rPr>
        <w:t xml:space="preserve"> </w:t>
      </w:r>
      <w:r w:rsidR="000C6E36" w:rsidRPr="00E3213D">
        <w:rPr>
          <w:rFonts w:ascii="Cochin" w:hAnsi="Cochin"/>
        </w:rPr>
        <w:t xml:space="preserve">elucidates </w:t>
      </w:r>
      <w:r w:rsidR="0039670C" w:rsidRPr="00E3213D">
        <w:rPr>
          <w:rFonts w:ascii="Cochin" w:hAnsi="Cochin"/>
        </w:rPr>
        <w:t xml:space="preserve">the </w:t>
      </w:r>
      <w:r w:rsidR="0039670C" w:rsidRPr="00E3213D">
        <w:rPr>
          <w:rFonts w:ascii="Cochin" w:hAnsi="Cochin"/>
          <w:i/>
          <w:iCs/>
        </w:rPr>
        <w:t>unique</w:t>
      </w:r>
      <w:r w:rsidR="0039670C" w:rsidRPr="00E3213D">
        <w:rPr>
          <w:rFonts w:ascii="Cochin" w:hAnsi="Cochin"/>
        </w:rPr>
        <w:t xml:space="preserve"> </w:t>
      </w:r>
      <w:r w:rsidR="00A30875" w:rsidRPr="00E3213D">
        <w:rPr>
          <w:rFonts w:ascii="Cochin" w:hAnsi="Cochin"/>
        </w:rPr>
        <w:t xml:space="preserve">divine </w:t>
      </w:r>
      <w:r w:rsidR="007271AF" w:rsidRPr="00E3213D">
        <w:rPr>
          <w:rFonts w:ascii="Cochin" w:hAnsi="Cochin"/>
        </w:rPr>
        <w:t xml:space="preserve">revelatory potential of </w:t>
      </w:r>
      <w:r w:rsidR="00F95FB0" w:rsidRPr="00E3213D">
        <w:rPr>
          <w:rFonts w:ascii="Cochin" w:hAnsi="Cochin"/>
        </w:rPr>
        <w:t xml:space="preserve">a river to continue </w:t>
      </w:r>
      <w:r w:rsidR="00F95FB0" w:rsidRPr="00E3213D">
        <w:rPr>
          <w:rFonts w:ascii="Cochin" w:hAnsi="Cochin"/>
          <w:i/>
          <w:iCs/>
        </w:rPr>
        <w:t>always</w:t>
      </w:r>
      <w:r w:rsidR="00F95FB0" w:rsidRPr="00E3213D">
        <w:rPr>
          <w:rFonts w:ascii="Cochin" w:hAnsi="Cochin"/>
        </w:rPr>
        <w:t xml:space="preserve"> to reveal its </w:t>
      </w:r>
      <w:r w:rsidR="00F95FB0" w:rsidRPr="00E3213D">
        <w:rPr>
          <w:rFonts w:ascii="Cochin" w:hAnsi="Cochin"/>
          <w:i/>
          <w:iCs/>
        </w:rPr>
        <w:t>sacred forc</w:t>
      </w:r>
      <w:r w:rsidR="00E33C7F" w:rsidRPr="00E3213D">
        <w:rPr>
          <w:rFonts w:ascii="Cochin" w:hAnsi="Cochin"/>
          <w:i/>
          <w:iCs/>
        </w:rPr>
        <w:t>e;</w:t>
      </w:r>
      <w:r w:rsidR="0024381E" w:rsidRPr="00E3213D">
        <w:rPr>
          <w:rFonts w:ascii="Cochin" w:hAnsi="Cochin"/>
          <w:i/>
          <w:iCs/>
        </w:rPr>
        <w:t xml:space="preserve"> </w:t>
      </w:r>
      <w:r w:rsidR="0024381E" w:rsidRPr="00E3213D">
        <w:rPr>
          <w:rFonts w:ascii="Cochin" w:hAnsi="Cochin"/>
        </w:rPr>
        <w:t xml:space="preserve">and </w:t>
      </w:r>
      <w:r w:rsidR="00E70A08" w:rsidRPr="00E3213D">
        <w:rPr>
          <w:rFonts w:ascii="Cochin" w:hAnsi="Cochin"/>
        </w:rPr>
        <w:t>attests to the fact that their worship persists</w:t>
      </w:r>
      <w:r w:rsidR="00233B6E" w:rsidRPr="00E3213D">
        <w:rPr>
          <w:rFonts w:ascii="Cochin" w:hAnsi="Cochin"/>
        </w:rPr>
        <w:t xml:space="preserve">, and regardless of any other </w:t>
      </w:r>
      <w:proofErr w:type="spellStart"/>
      <w:r w:rsidR="0034285A" w:rsidRPr="00E3213D">
        <w:rPr>
          <w:rFonts w:ascii="Cochin" w:hAnsi="Cochin"/>
        </w:rPr>
        <w:t>hierophanic</w:t>
      </w:r>
      <w:proofErr w:type="spellEnd"/>
      <w:r w:rsidR="0034285A" w:rsidRPr="00E3213D">
        <w:rPr>
          <w:rFonts w:ascii="Cochin" w:hAnsi="Cochin"/>
        </w:rPr>
        <w:t xml:space="preserve"> </w:t>
      </w:r>
      <w:proofErr w:type="spellStart"/>
      <w:r w:rsidR="0034285A" w:rsidRPr="00E3213D">
        <w:rPr>
          <w:rFonts w:ascii="Cochin" w:hAnsi="Cochin"/>
        </w:rPr>
        <w:t>percepts</w:t>
      </w:r>
      <w:proofErr w:type="spellEnd"/>
      <w:r w:rsidR="00097BD6" w:rsidRPr="00E3213D">
        <w:rPr>
          <w:rFonts w:ascii="Cochin" w:hAnsi="Cochin"/>
        </w:rPr>
        <w:t xml:space="preserve">, </w:t>
      </w:r>
      <w:r w:rsidR="00880818" w:rsidRPr="00E3213D">
        <w:rPr>
          <w:rFonts w:ascii="Cochin" w:hAnsi="Cochin"/>
        </w:rPr>
        <w:t xml:space="preserve">the body of water </w:t>
      </w:r>
      <w:r w:rsidR="00C12C1F" w:rsidRPr="00E3213D">
        <w:rPr>
          <w:rFonts w:ascii="Cochin" w:hAnsi="Cochin"/>
        </w:rPr>
        <w:t xml:space="preserve">holds a culturally sacred </w:t>
      </w:r>
      <w:r w:rsidR="002B54D8" w:rsidRPr="00E3213D">
        <w:rPr>
          <w:rFonts w:ascii="Cochin" w:hAnsi="Cochin"/>
        </w:rPr>
        <w:t>intransience</w:t>
      </w:r>
      <w:r w:rsidR="0080165F" w:rsidRPr="00E3213D">
        <w:rPr>
          <w:rFonts w:ascii="Cochin" w:hAnsi="Cochin"/>
        </w:rPr>
        <w:t xml:space="preserve">; </w:t>
      </w:r>
      <w:proofErr w:type="gramStart"/>
      <w:r w:rsidR="0080165F" w:rsidRPr="00E3213D">
        <w:rPr>
          <w:rFonts w:ascii="Cochin" w:hAnsi="Cochin"/>
        </w:rPr>
        <w:t>therefore</w:t>
      </w:r>
      <w:proofErr w:type="gramEnd"/>
      <w:r w:rsidR="00C833C2" w:rsidRPr="00E3213D">
        <w:rPr>
          <w:rFonts w:ascii="Cochin" w:hAnsi="Cochin"/>
        </w:rPr>
        <w:t xml:space="preserve"> </w:t>
      </w:r>
      <w:r w:rsidR="0022118E" w:rsidRPr="00E3213D">
        <w:rPr>
          <w:rFonts w:ascii="Cochin" w:hAnsi="Cochin"/>
        </w:rPr>
        <w:t xml:space="preserve">able to create and maintain lasting traditions, and the </w:t>
      </w:r>
      <w:r w:rsidR="00B245DB" w:rsidRPr="00E3213D">
        <w:rPr>
          <w:rFonts w:ascii="Cochin" w:hAnsi="Cochin"/>
        </w:rPr>
        <w:t xml:space="preserve">dynamic </w:t>
      </w:r>
      <w:r w:rsidR="0022118E" w:rsidRPr="00E3213D">
        <w:rPr>
          <w:rFonts w:ascii="Cochin" w:hAnsi="Cochin"/>
        </w:rPr>
        <w:t>a</w:t>
      </w:r>
      <w:r w:rsidR="0049168B" w:rsidRPr="00E3213D">
        <w:rPr>
          <w:rFonts w:ascii="Cochin" w:hAnsi="Cochin"/>
        </w:rPr>
        <w:t>r</w:t>
      </w:r>
      <w:r w:rsidR="0022118E" w:rsidRPr="00E3213D">
        <w:rPr>
          <w:rFonts w:ascii="Cochin" w:hAnsi="Cochin"/>
        </w:rPr>
        <w:t>chetypes and rituals</w:t>
      </w:r>
      <w:r w:rsidR="0090754E" w:rsidRPr="00E3213D">
        <w:rPr>
          <w:rFonts w:ascii="Cochin" w:hAnsi="Cochin"/>
        </w:rPr>
        <w:t>.</w:t>
      </w:r>
      <w:r w:rsidR="00861496">
        <w:rPr>
          <w:rStyle w:val="FootnoteReference"/>
          <w:rFonts w:ascii="Cochin" w:hAnsi="Cochin"/>
        </w:rPr>
        <w:footnoteReference w:id="142"/>
      </w:r>
      <w:r w:rsidR="0090754E" w:rsidRPr="00E3213D">
        <w:rPr>
          <w:rFonts w:ascii="Cochin" w:hAnsi="Cochin"/>
        </w:rPr>
        <w:t xml:space="preserve"> </w:t>
      </w:r>
    </w:p>
    <w:p w14:paraId="39699862" w14:textId="77777777" w:rsidR="00474B6B" w:rsidRPr="00E3213D" w:rsidRDefault="00474B6B" w:rsidP="002A23B8">
      <w:pPr>
        <w:autoSpaceDE w:val="0"/>
        <w:autoSpaceDN w:val="0"/>
        <w:adjustRightInd w:val="0"/>
        <w:rPr>
          <w:rFonts w:ascii="Cochin" w:hAnsi="Cochin"/>
        </w:rPr>
      </w:pPr>
    </w:p>
    <w:p w14:paraId="240F9BB0" w14:textId="36FF80EE" w:rsidR="00977CB0" w:rsidRPr="00612E19" w:rsidRDefault="00F323C3" w:rsidP="002A23B8">
      <w:pPr>
        <w:autoSpaceDE w:val="0"/>
        <w:autoSpaceDN w:val="0"/>
        <w:adjustRightInd w:val="0"/>
        <w:rPr>
          <w:rFonts w:ascii="Cochin" w:eastAsiaTheme="minorEastAsia" w:hAnsi="Cochin" w:cs="AppleSystemUIFont"/>
          <w:lang w:val="en-US"/>
        </w:rPr>
      </w:pPr>
      <w:r w:rsidRPr="00E3213D">
        <w:rPr>
          <w:rFonts w:ascii="Cochin" w:hAnsi="Cochin"/>
        </w:rPr>
        <w:t>The symbology used within those Torah passages</w:t>
      </w:r>
      <w:r w:rsidR="00D23434" w:rsidRPr="00E3213D">
        <w:rPr>
          <w:rFonts w:ascii="Cochin" w:hAnsi="Cochin"/>
        </w:rPr>
        <w:t xml:space="preserve"> mirror </w:t>
      </w:r>
      <w:r w:rsidR="00210E0E" w:rsidRPr="00E3213D">
        <w:rPr>
          <w:rFonts w:ascii="Cochin" w:hAnsi="Cochin"/>
        </w:rPr>
        <w:t>some of the Rig Veda</w:t>
      </w:r>
      <w:r w:rsidR="00954EF7" w:rsidRPr="00E3213D">
        <w:rPr>
          <w:rFonts w:ascii="Cochin" w:hAnsi="Cochin"/>
        </w:rPr>
        <w:t>:</w:t>
      </w:r>
      <w:r w:rsidR="00FF07FB" w:rsidRPr="00E3213D">
        <w:rPr>
          <w:rFonts w:ascii="Cochin" w:hAnsi="Cochin"/>
        </w:rPr>
        <w:t xml:space="preserve"> </w:t>
      </w:r>
      <w:r w:rsidR="008E3D02" w:rsidRPr="00E3213D">
        <w:rPr>
          <w:rFonts w:ascii="Cochin" w:hAnsi="Cochin"/>
        </w:rPr>
        <w:t>‘</w:t>
      </w:r>
      <w:r w:rsidR="00941B5B" w:rsidRPr="00E3213D">
        <w:rPr>
          <w:rFonts w:ascii="Cochin" w:eastAsiaTheme="minorEastAsia" w:hAnsi="Cochin" w:cs="AppleSystemUIFont"/>
          <w:lang w:val="en-US"/>
        </w:rPr>
        <w:t xml:space="preserve">Our words flow together like rivers, made clear by understanding deep within the heart. […] Smiling the streams </w:t>
      </w:r>
      <w:r w:rsidR="003D3576" w:rsidRPr="00E3213D">
        <w:rPr>
          <w:rFonts w:ascii="Cochin" w:eastAsiaTheme="minorEastAsia" w:hAnsi="Cochin" w:cs="AppleSystemUIFont"/>
          <w:lang w:val="en-US"/>
        </w:rPr>
        <w:t>[…]</w:t>
      </w:r>
      <w:r w:rsidR="00941B5B" w:rsidRPr="00E3213D">
        <w:rPr>
          <w:rFonts w:ascii="Cochin" w:eastAsiaTheme="minorEastAsia" w:hAnsi="Cochin" w:cs="AppleSystemUIFont"/>
          <w:lang w:val="en-US"/>
        </w:rPr>
        <w:t xml:space="preserve"> rush to Agni</w:t>
      </w:r>
      <w:r w:rsidR="004C3B59" w:rsidRPr="00E3213D">
        <w:rPr>
          <w:rFonts w:ascii="Cochin" w:eastAsiaTheme="minorEastAsia" w:hAnsi="Cochin" w:cs="AppleSystemUIFont"/>
          <w:lang w:val="en-US"/>
        </w:rPr>
        <w:t>’</w:t>
      </w:r>
      <w:r w:rsidR="00ED603D" w:rsidRPr="00E3213D">
        <w:rPr>
          <w:rFonts w:ascii="Cochin" w:eastAsiaTheme="minorEastAsia" w:hAnsi="Cochin" w:cs="AppleSystemUIFont"/>
          <w:lang w:val="en-US"/>
        </w:rPr>
        <w:t>,</w:t>
      </w:r>
      <w:r w:rsidR="00A31451" w:rsidRPr="00E3213D">
        <w:rPr>
          <w:rStyle w:val="FootnoteReference"/>
          <w:rFonts w:ascii="Cochin" w:eastAsiaTheme="minorEastAsia" w:hAnsi="Cochin" w:cs="AppleSystemUIFont"/>
          <w:lang w:val="en-US"/>
        </w:rPr>
        <w:footnoteReference w:id="143"/>
      </w:r>
      <w:r w:rsidR="00ED603D" w:rsidRPr="00E3213D">
        <w:rPr>
          <w:rFonts w:ascii="Cochin" w:eastAsiaTheme="minorEastAsia" w:hAnsi="Cochin" w:cs="AppleSystemUIFont"/>
          <w:lang w:val="en-US"/>
        </w:rPr>
        <w:t xml:space="preserve"> which in</w:t>
      </w:r>
      <w:r w:rsidR="00B3541D" w:rsidRPr="00E3213D">
        <w:rPr>
          <w:rFonts w:ascii="Cochin" w:eastAsiaTheme="minorEastAsia" w:hAnsi="Cochin" w:cs="AppleSystemUIFont"/>
          <w:lang w:val="en-US"/>
        </w:rPr>
        <w:t xml:space="preserve">sinuate </w:t>
      </w:r>
      <w:r w:rsidR="00BF21A1" w:rsidRPr="00E3213D">
        <w:rPr>
          <w:rFonts w:ascii="Cochin" w:eastAsiaTheme="minorEastAsia" w:hAnsi="Cochin" w:cs="AppleSystemUIFont"/>
          <w:lang w:val="en-US"/>
        </w:rPr>
        <w:t>rivers’ clearness</w:t>
      </w:r>
      <w:r w:rsidR="0074450E" w:rsidRPr="00E3213D">
        <w:rPr>
          <w:rFonts w:ascii="Cochin" w:eastAsiaTheme="minorEastAsia" w:hAnsi="Cochin" w:cs="AppleSystemUIFont"/>
          <w:lang w:val="en-US"/>
        </w:rPr>
        <w:t>’</w:t>
      </w:r>
      <w:r w:rsidR="00BF21A1" w:rsidRPr="00E3213D">
        <w:rPr>
          <w:rFonts w:ascii="Cochin" w:eastAsiaTheme="minorEastAsia" w:hAnsi="Cochin" w:cs="AppleSystemUIFont"/>
          <w:lang w:val="en-US"/>
        </w:rPr>
        <w:t xml:space="preserve"> </w:t>
      </w:r>
      <w:r w:rsidR="00E0359F" w:rsidRPr="00E3213D">
        <w:rPr>
          <w:rFonts w:ascii="Cochin" w:eastAsiaTheme="minorEastAsia" w:hAnsi="Cochin" w:cs="AppleSystemUIFont"/>
          <w:lang w:val="en-US"/>
        </w:rPr>
        <w:t>association</w:t>
      </w:r>
      <w:r w:rsidR="00BF21A1" w:rsidRPr="00E3213D">
        <w:rPr>
          <w:rFonts w:ascii="Cochin" w:eastAsiaTheme="minorEastAsia" w:hAnsi="Cochin" w:cs="AppleSystemUIFont"/>
          <w:lang w:val="en-US"/>
        </w:rPr>
        <w:t xml:space="preserve"> with</w:t>
      </w:r>
      <w:r w:rsidR="00B40567" w:rsidRPr="00E3213D">
        <w:rPr>
          <w:rFonts w:ascii="Cochin" w:eastAsiaTheme="minorEastAsia" w:hAnsi="Cochin" w:cs="AppleSystemUIFont"/>
          <w:lang w:val="en-US"/>
        </w:rPr>
        <w:t xml:space="preserve"> </w:t>
      </w:r>
      <w:proofErr w:type="spellStart"/>
      <w:r w:rsidR="00612E19">
        <w:rPr>
          <w:rFonts w:ascii="Cochin" w:eastAsiaTheme="minorEastAsia" w:hAnsi="Cochin" w:cs="AppleSystemUIFont"/>
          <w:lang w:val="en-US"/>
        </w:rPr>
        <w:t>revelatorily</w:t>
      </w:r>
      <w:proofErr w:type="spellEnd"/>
      <w:r w:rsidR="00D65A73" w:rsidRPr="00E3213D">
        <w:rPr>
          <w:rFonts w:ascii="Cochin" w:eastAsiaTheme="minorEastAsia" w:hAnsi="Cochin" w:cs="AppleSystemUIFont"/>
          <w:lang w:val="en-US"/>
        </w:rPr>
        <w:t xml:space="preserve"> </w:t>
      </w:r>
      <w:r w:rsidR="00481E87" w:rsidRPr="00E3213D">
        <w:rPr>
          <w:rFonts w:ascii="Cochin" w:eastAsiaTheme="minorEastAsia" w:hAnsi="Cochin" w:cs="AppleSystemUIFont"/>
          <w:lang w:val="en-US"/>
        </w:rPr>
        <w:t>cosmological</w:t>
      </w:r>
      <w:r w:rsidR="008D2079" w:rsidRPr="00E3213D">
        <w:rPr>
          <w:rFonts w:ascii="Cochin" w:eastAsiaTheme="minorEastAsia" w:hAnsi="Cochin" w:cs="AppleSystemUIFont"/>
          <w:lang w:val="en-US"/>
        </w:rPr>
        <w:t>ly</w:t>
      </w:r>
      <w:r w:rsidR="00BF21A1" w:rsidRPr="00E3213D">
        <w:rPr>
          <w:rFonts w:ascii="Cochin" w:eastAsiaTheme="minorEastAsia" w:hAnsi="Cochin" w:cs="AppleSystemUIFont"/>
          <w:lang w:val="en-US"/>
        </w:rPr>
        <w:t xml:space="preserve"> understanding </w:t>
      </w:r>
      <w:r w:rsidR="00D5640C" w:rsidRPr="00E3213D">
        <w:rPr>
          <w:rFonts w:ascii="Cochin" w:eastAsiaTheme="minorEastAsia" w:hAnsi="Cochin" w:cs="AppleSystemUIFont"/>
          <w:lang w:val="en-US"/>
        </w:rPr>
        <w:t>its context</w:t>
      </w:r>
      <w:r w:rsidR="005E788F" w:rsidRPr="00E3213D">
        <w:rPr>
          <w:rFonts w:ascii="Cochin" w:eastAsiaTheme="minorEastAsia" w:hAnsi="Cochin" w:cs="AppleSystemUIFont"/>
          <w:lang w:val="en-US"/>
        </w:rPr>
        <w:t xml:space="preserve">, </w:t>
      </w:r>
      <w:r w:rsidR="00771418" w:rsidRPr="00E3213D">
        <w:rPr>
          <w:rFonts w:ascii="Cochin" w:eastAsiaTheme="minorEastAsia" w:hAnsi="Cochin" w:cs="AppleSystemUIFont"/>
          <w:lang w:val="en-US"/>
        </w:rPr>
        <w:t xml:space="preserve">and from this </w:t>
      </w:r>
      <w:r w:rsidR="005E788F" w:rsidRPr="00E3213D">
        <w:rPr>
          <w:rFonts w:ascii="Cochin" w:eastAsiaTheme="minorEastAsia" w:hAnsi="Cochin" w:cs="AppleSystemUIFont"/>
          <w:lang w:val="en-US"/>
        </w:rPr>
        <w:t>the streams (</w:t>
      </w:r>
      <w:r w:rsidR="00393D30" w:rsidRPr="00E3213D">
        <w:rPr>
          <w:rFonts w:ascii="Cochin" w:eastAsiaTheme="minorEastAsia" w:hAnsi="Cochin" w:cs="AppleSystemUIFont"/>
          <w:lang w:val="en-US"/>
        </w:rPr>
        <w:t xml:space="preserve">earthly </w:t>
      </w:r>
      <w:r w:rsidR="005E788F" w:rsidRPr="00E3213D">
        <w:rPr>
          <w:rFonts w:ascii="Cochin" w:eastAsiaTheme="minorEastAsia" w:hAnsi="Cochin" w:cs="AppleSystemUIFont"/>
          <w:lang w:val="en-US"/>
        </w:rPr>
        <w:t>and of consciousness</w:t>
      </w:r>
      <w:r w:rsidR="00E81B14" w:rsidRPr="00E3213D">
        <w:rPr>
          <w:rFonts w:ascii="Cochin" w:eastAsiaTheme="minorEastAsia" w:hAnsi="Cochin" w:cs="AppleSystemUIFont"/>
          <w:lang w:val="en-US"/>
        </w:rPr>
        <w:t xml:space="preserve">) </w:t>
      </w:r>
      <w:r w:rsidR="00BF6C4A" w:rsidRPr="00E3213D">
        <w:rPr>
          <w:rFonts w:ascii="Cochin" w:eastAsiaTheme="minorEastAsia" w:hAnsi="Cochin" w:cs="AppleSystemUIFont"/>
          <w:lang w:val="en-US"/>
        </w:rPr>
        <w:t xml:space="preserve">rush directly to the </w:t>
      </w:r>
      <w:r w:rsidR="00F2276A" w:rsidRPr="00E3213D">
        <w:rPr>
          <w:rFonts w:ascii="Cochin" w:eastAsiaTheme="minorEastAsia" w:hAnsi="Cochin" w:cs="AppleSystemUIFont"/>
          <w:lang w:val="en-US"/>
        </w:rPr>
        <w:t xml:space="preserve">knowledge, </w:t>
      </w:r>
      <w:proofErr w:type="spellStart"/>
      <w:r w:rsidR="00F2276A" w:rsidRPr="00E3213D">
        <w:rPr>
          <w:rFonts w:ascii="Cochin" w:eastAsiaTheme="minorEastAsia" w:hAnsi="Cochin" w:cs="AppleSystemUIFont"/>
          <w:lang w:val="en-US"/>
        </w:rPr>
        <w:t>ie</w:t>
      </w:r>
      <w:proofErr w:type="spellEnd"/>
      <w:r w:rsidR="00F2276A" w:rsidRPr="00E3213D">
        <w:rPr>
          <w:rFonts w:ascii="Cochin" w:eastAsiaTheme="minorEastAsia" w:hAnsi="Cochin" w:cs="AppleSystemUIFont"/>
          <w:lang w:val="en-US"/>
        </w:rPr>
        <w:t xml:space="preserve">. </w:t>
      </w:r>
      <w:r w:rsidR="00700C33" w:rsidRPr="00E3213D">
        <w:rPr>
          <w:rFonts w:ascii="Cochin" w:eastAsiaTheme="minorEastAsia" w:hAnsi="Cochin" w:cs="AppleSystemUIFont"/>
          <w:lang w:val="en-US"/>
        </w:rPr>
        <w:t>the</w:t>
      </w:r>
      <w:r w:rsidR="00F2276A" w:rsidRPr="00E3213D">
        <w:rPr>
          <w:rFonts w:ascii="Cochin" w:eastAsiaTheme="minorEastAsia" w:hAnsi="Cochin" w:cs="AppleSystemUIFont"/>
          <w:lang w:val="en-US"/>
        </w:rPr>
        <w:t xml:space="preserve"> </w:t>
      </w:r>
      <w:proofErr w:type="spellStart"/>
      <w:r w:rsidR="003961DD" w:rsidRPr="00E3213D">
        <w:rPr>
          <w:rFonts w:ascii="Cochin" w:eastAsiaTheme="minorEastAsia" w:hAnsi="Cochin" w:cs="AppleSystemUIFont"/>
          <w:lang w:val="en-US"/>
        </w:rPr>
        <w:t>archetypalising</w:t>
      </w:r>
      <w:proofErr w:type="spellEnd"/>
      <w:r w:rsidR="000820C6" w:rsidRPr="00E3213D">
        <w:rPr>
          <w:rFonts w:ascii="Cochin" w:eastAsiaTheme="minorEastAsia" w:hAnsi="Cochin" w:cs="AppleSystemUIFont"/>
          <w:lang w:val="en-US"/>
        </w:rPr>
        <w:t>,</w:t>
      </w:r>
      <w:r w:rsidR="00B74B2F" w:rsidRPr="00E3213D">
        <w:rPr>
          <w:rFonts w:ascii="Cochin" w:eastAsiaTheme="minorEastAsia" w:hAnsi="Cochin" w:cs="AppleSystemUIFont"/>
          <w:lang w:val="en-US"/>
        </w:rPr>
        <w:t xml:space="preserve"> of </w:t>
      </w:r>
      <w:proofErr w:type="gramStart"/>
      <w:r w:rsidR="00BF6C4A" w:rsidRPr="00E3213D">
        <w:rPr>
          <w:rFonts w:ascii="Cochin" w:eastAsiaTheme="minorEastAsia" w:hAnsi="Cochin" w:cs="AppleSystemUIFont"/>
          <w:lang w:val="en-US"/>
        </w:rPr>
        <w:t>god</w:t>
      </w:r>
      <w:proofErr w:type="gramEnd"/>
      <w:r w:rsidR="00BF6C4A" w:rsidRPr="00E3213D">
        <w:rPr>
          <w:rFonts w:ascii="Cochin" w:eastAsiaTheme="minorEastAsia" w:hAnsi="Cochin" w:cs="AppleSystemUIFont"/>
          <w:lang w:val="en-US"/>
        </w:rPr>
        <w:t xml:space="preserve"> Agni</w:t>
      </w:r>
      <w:r w:rsidR="0099520C" w:rsidRPr="00E3213D">
        <w:rPr>
          <w:rFonts w:ascii="Cochin" w:eastAsiaTheme="minorEastAsia" w:hAnsi="Cochin" w:cs="AppleSystemUIFont"/>
          <w:lang w:val="en-US"/>
        </w:rPr>
        <w:t>.</w:t>
      </w:r>
      <w:r w:rsidR="00E34CDC" w:rsidRPr="00E3213D">
        <w:rPr>
          <w:rFonts w:ascii="Cochin" w:eastAsiaTheme="minorEastAsia" w:hAnsi="Cochin" w:cs="AppleSystemUIFont"/>
          <w:lang w:val="en-US"/>
        </w:rPr>
        <w:t xml:space="preserve"> Furthermore, </w:t>
      </w:r>
      <w:r w:rsidR="00E34CDC" w:rsidRPr="00E3213D">
        <w:rPr>
          <w:rFonts w:ascii="Cochin" w:hAnsi="Cochin"/>
        </w:rPr>
        <w:t>t</w:t>
      </w:r>
      <w:r w:rsidR="00AF510F" w:rsidRPr="00E3213D">
        <w:rPr>
          <w:rFonts w:ascii="Cochin" w:hAnsi="Cochin"/>
        </w:rPr>
        <w:t xml:space="preserve">his passage </w:t>
      </w:r>
      <w:r w:rsidR="00474EB8" w:rsidRPr="00E3213D">
        <w:rPr>
          <w:rFonts w:ascii="Cochin" w:hAnsi="Cochin"/>
        </w:rPr>
        <w:t xml:space="preserve">and its </w:t>
      </w:r>
      <w:r w:rsidR="00DE7FFE" w:rsidRPr="00E3213D">
        <w:rPr>
          <w:rFonts w:ascii="Cochin" w:hAnsi="Cochin"/>
        </w:rPr>
        <w:t xml:space="preserve">textual </w:t>
      </w:r>
      <w:r w:rsidR="00474EB8" w:rsidRPr="00E3213D">
        <w:rPr>
          <w:rFonts w:ascii="Cochin" w:hAnsi="Cochin"/>
        </w:rPr>
        <w:t xml:space="preserve">context </w:t>
      </w:r>
      <w:r w:rsidR="00B655EC" w:rsidRPr="00E3213D">
        <w:rPr>
          <w:rFonts w:ascii="Cochin" w:hAnsi="Cochin"/>
        </w:rPr>
        <w:t xml:space="preserve">refers </w:t>
      </w:r>
      <w:r w:rsidR="00AF510F" w:rsidRPr="00E3213D">
        <w:rPr>
          <w:rFonts w:ascii="Cochin" w:hAnsi="Cochin"/>
        </w:rPr>
        <w:t xml:space="preserve">to the Soma ritual, re-emphasising that it is </w:t>
      </w:r>
      <w:r w:rsidR="00955BDB" w:rsidRPr="00E3213D">
        <w:rPr>
          <w:rFonts w:ascii="Cochin" w:hAnsi="Cochin"/>
        </w:rPr>
        <w:t xml:space="preserve">this clearness of river, </w:t>
      </w:r>
      <w:proofErr w:type="gramStart"/>
      <w:r w:rsidR="00955BDB" w:rsidRPr="00E3213D">
        <w:rPr>
          <w:rFonts w:ascii="Cochin" w:hAnsi="Cochin"/>
        </w:rPr>
        <w:t>mind</w:t>
      </w:r>
      <w:proofErr w:type="gramEnd"/>
      <w:r w:rsidR="00955BDB" w:rsidRPr="00E3213D">
        <w:rPr>
          <w:rFonts w:ascii="Cochin" w:hAnsi="Cochin"/>
        </w:rPr>
        <w:t xml:space="preserve"> and heart, </w:t>
      </w:r>
      <w:r w:rsidR="00E5583C" w:rsidRPr="00E3213D">
        <w:rPr>
          <w:rFonts w:ascii="Cochin" w:hAnsi="Cochin"/>
        </w:rPr>
        <w:t xml:space="preserve">arising through ecology and eco-spiritual ritual </w:t>
      </w:r>
      <w:r w:rsidR="00C40153" w:rsidRPr="00E3213D">
        <w:rPr>
          <w:rFonts w:ascii="Cochin" w:hAnsi="Cochin"/>
        </w:rPr>
        <w:t xml:space="preserve">engagement </w:t>
      </w:r>
      <w:r w:rsidR="00955BDB" w:rsidRPr="00E3213D">
        <w:rPr>
          <w:rFonts w:ascii="Cochin" w:hAnsi="Cochin"/>
        </w:rPr>
        <w:t xml:space="preserve">that allows for the </w:t>
      </w:r>
      <w:r w:rsidR="00825884" w:rsidRPr="00E3213D">
        <w:rPr>
          <w:rFonts w:ascii="Cochin" w:hAnsi="Cochin"/>
        </w:rPr>
        <w:t>clarifying</w:t>
      </w:r>
      <w:r w:rsidR="00955BDB" w:rsidRPr="00E3213D">
        <w:rPr>
          <w:rFonts w:ascii="Cochin" w:hAnsi="Cochin"/>
        </w:rPr>
        <w:t xml:space="preserve"> image</w:t>
      </w:r>
      <w:r w:rsidR="00675A86" w:rsidRPr="00E3213D">
        <w:rPr>
          <w:rFonts w:ascii="Cochin" w:hAnsi="Cochin"/>
        </w:rPr>
        <w:t>ry</w:t>
      </w:r>
      <w:r w:rsidR="00955BDB" w:rsidRPr="00E3213D">
        <w:rPr>
          <w:rFonts w:ascii="Cochin" w:hAnsi="Cochin"/>
        </w:rPr>
        <w:t xml:space="preserve"> of divinity </w:t>
      </w:r>
      <w:r w:rsidR="00E60B9B" w:rsidRPr="00E3213D">
        <w:rPr>
          <w:rFonts w:ascii="Cochin" w:hAnsi="Cochin"/>
        </w:rPr>
        <w:t xml:space="preserve">to be </w:t>
      </w:r>
      <w:proofErr w:type="spellStart"/>
      <w:r w:rsidR="00E60B9B" w:rsidRPr="00E3213D">
        <w:rPr>
          <w:rFonts w:ascii="Cochin" w:hAnsi="Cochin"/>
        </w:rPr>
        <w:t>archetypalised</w:t>
      </w:r>
      <w:proofErr w:type="spellEnd"/>
      <w:r w:rsidR="00E60B9B" w:rsidRPr="00E3213D">
        <w:rPr>
          <w:rFonts w:ascii="Cochin" w:hAnsi="Cochin"/>
        </w:rPr>
        <w:t xml:space="preserve">. </w:t>
      </w:r>
      <w:r w:rsidR="00235DE6" w:rsidRPr="00E3213D">
        <w:rPr>
          <w:rFonts w:ascii="Cochin" w:hAnsi="Cochin"/>
        </w:rPr>
        <w:t xml:space="preserve"> It is also the </w:t>
      </w:r>
      <w:r w:rsidR="00235DE6" w:rsidRPr="00E3213D">
        <w:rPr>
          <w:rFonts w:ascii="Cochin" w:hAnsi="Cochin"/>
          <w:i/>
          <w:iCs/>
        </w:rPr>
        <w:t>words</w:t>
      </w:r>
      <w:r w:rsidR="00235DE6" w:rsidRPr="00E3213D">
        <w:rPr>
          <w:rFonts w:ascii="Cochin" w:hAnsi="Cochin"/>
        </w:rPr>
        <w:t xml:space="preserve"> </w:t>
      </w:r>
      <w:r w:rsidR="00665FC9" w:rsidRPr="00E3213D">
        <w:rPr>
          <w:rFonts w:ascii="Cochin" w:hAnsi="Cochin"/>
        </w:rPr>
        <w:t>–</w:t>
      </w:r>
      <w:r w:rsidR="00235DE6" w:rsidRPr="00E3213D">
        <w:rPr>
          <w:rFonts w:ascii="Cochin" w:hAnsi="Cochin"/>
        </w:rPr>
        <w:t xml:space="preserve"> </w:t>
      </w:r>
      <w:r w:rsidR="00F2284D" w:rsidRPr="00E3213D">
        <w:rPr>
          <w:rFonts w:ascii="Cochin" w:hAnsi="Cochin"/>
        </w:rPr>
        <w:t>i.e.,</w:t>
      </w:r>
      <w:r w:rsidR="00665FC9" w:rsidRPr="00E3213D">
        <w:rPr>
          <w:rFonts w:ascii="Cochin" w:hAnsi="Cochin"/>
        </w:rPr>
        <w:t xml:space="preserve"> the </w:t>
      </w:r>
      <w:r w:rsidR="00031E47" w:rsidRPr="00E3213D">
        <w:rPr>
          <w:rFonts w:ascii="Cochin" w:hAnsi="Cochin"/>
        </w:rPr>
        <w:t>accompanying hymns</w:t>
      </w:r>
      <w:r w:rsidR="0075113E" w:rsidRPr="00E3213D">
        <w:rPr>
          <w:rFonts w:ascii="Cochin" w:hAnsi="Cochin"/>
        </w:rPr>
        <w:t xml:space="preserve"> to Soma ritual</w:t>
      </w:r>
      <w:r w:rsidR="003C4D47" w:rsidRPr="00E3213D">
        <w:rPr>
          <w:rFonts w:ascii="Cochin" w:hAnsi="Cochin"/>
        </w:rPr>
        <w:t xml:space="preserve"> </w:t>
      </w:r>
      <w:r w:rsidR="00136210" w:rsidRPr="00E3213D">
        <w:rPr>
          <w:rFonts w:ascii="Cochin" w:hAnsi="Cochin"/>
        </w:rPr>
        <w:t xml:space="preserve">(many of which Rig Veda passages are) </w:t>
      </w:r>
      <w:r w:rsidR="003C4D47" w:rsidRPr="00E3213D">
        <w:rPr>
          <w:rFonts w:ascii="Cochin" w:hAnsi="Cochin"/>
        </w:rPr>
        <w:t xml:space="preserve">in the interpretation of the </w:t>
      </w:r>
      <w:r w:rsidR="00337A58" w:rsidRPr="00E3213D">
        <w:rPr>
          <w:rFonts w:ascii="Cochin" w:hAnsi="Cochin"/>
          <w:i/>
          <w:iCs/>
        </w:rPr>
        <w:t>Sahṛdaya</w:t>
      </w:r>
      <w:r w:rsidR="00337A58" w:rsidRPr="00E3213D">
        <w:rPr>
          <w:rFonts w:ascii="Cochin" w:hAnsi="Cochin"/>
        </w:rPr>
        <w:t xml:space="preserve"> </w:t>
      </w:r>
      <w:r w:rsidR="00FD0C72" w:rsidRPr="00E3213D">
        <w:rPr>
          <w:rFonts w:ascii="Cochin" w:hAnsi="Cochin"/>
        </w:rPr>
        <w:t xml:space="preserve">- </w:t>
      </w:r>
      <w:r w:rsidR="000958E8" w:rsidRPr="00E3213D">
        <w:rPr>
          <w:rFonts w:ascii="Cochin" w:hAnsi="Cochin"/>
        </w:rPr>
        <w:t>that enables the dissemination and persistence of these clear divine archetypes maintained through rituals like Soma</w:t>
      </w:r>
      <w:r w:rsidR="004D4D16" w:rsidRPr="00E3213D">
        <w:rPr>
          <w:rFonts w:ascii="Cochin" w:hAnsi="Cochin"/>
        </w:rPr>
        <w:t>.</w:t>
      </w:r>
      <w:r w:rsidR="004D4D16" w:rsidRPr="00E3213D">
        <w:rPr>
          <w:rStyle w:val="FootnoteReference"/>
          <w:rFonts w:ascii="Cochin" w:hAnsi="Cochin"/>
        </w:rPr>
        <w:footnoteReference w:id="144"/>
      </w:r>
      <w:r w:rsidR="00B2757E" w:rsidRPr="00E3213D">
        <w:rPr>
          <w:rFonts w:ascii="Cochin" w:hAnsi="Cochin"/>
        </w:rPr>
        <w:t xml:space="preserve"> </w:t>
      </w:r>
    </w:p>
    <w:p w14:paraId="407CC66C" w14:textId="77777777" w:rsidR="00977CB0" w:rsidRPr="00E3213D" w:rsidRDefault="00977CB0" w:rsidP="002A23B8">
      <w:pPr>
        <w:autoSpaceDE w:val="0"/>
        <w:autoSpaceDN w:val="0"/>
        <w:adjustRightInd w:val="0"/>
        <w:rPr>
          <w:rFonts w:ascii="Cochin" w:hAnsi="Cochin"/>
        </w:rPr>
      </w:pPr>
    </w:p>
    <w:p w14:paraId="604FF092" w14:textId="19CD93D9" w:rsidR="005209CA" w:rsidRPr="00E3213D" w:rsidRDefault="006E5EFD" w:rsidP="002A23B8">
      <w:pPr>
        <w:autoSpaceDE w:val="0"/>
        <w:autoSpaceDN w:val="0"/>
        <w:adjustRightInd w:val="0"/>
        <w:rPr>
          <w:rFonts w:ascii="Cochin" w:hAnsi="Cochin"/>
        </w:rPr>
      </w:pPr>
      <w:r w:rsidRPr="00E3213D">
        <w:rPr>
          <w:rFonts w:ascii="Cochin" w:hAnsi="Cochin"/>
        </w:rPr>
        <w:t>Despite</w:t>
      </w:r>
      <w:r w:rsidRPr="00E3213D">
        <w:rPr>
          <w:rFonts w:ascii="Cochin" w:hAnsi="Cochin"/>
          <w:lang w:val="en-US"/>
        </w:rPr>
        <w:t xml:space="preserve"> </w:t>
      </w:r>
      <w:r w:rsidR="00B2757E" w:rsidRPr="00E3213D">
        <w:rPr>
          <w:rFonts w:ascii="Cochin" w:hAnsi="Cochin"/>
        </w:rPr>
        <w:t xml:space="preserve">the changes </w:t>
      </w:r>
      <w:r w:rsidR="00536A16" w:rsidRPr="00E3213D">
        <w:rPr>
          <w:rFonts w:ascii="Cochin" w:hAnsi="Cochin"/>
        </w:rPr>
        <w:t>within Judaism</w:t>
      </w:r>
      <w:r w:rsidR="0041176D" w:rsidRPr="00E3213D">
        <w:rPr>
          <w:rFonts w:ascii="Cochin" w:hAnsi="Cochin"/>
        </w:rPr>
        <w:t xml:space="preserve">, Mt. Sinai is to this day considered a </w:t>
      </w:r>
      <w:r w:rsidR="00BC6018" w:rsidRPr="00E3213D">
        <w:rPr>
          <w:rFonts w:ascii="Cochin" w:hAnsi="Cochin"/>
        </w:rPr>
        <w:t xml:space="preserve">tremendously </w:t>
      </w:r>
      <w:r w:rsidR="0041176D" w:rsidRPr="00E3213D">
        <w:rPr>
          <w:rFonts w:ascii="Cochin" w:hAnsi="Cochin"/>
        </w:rPr>
        <w:t>sacred site</w:t>
      </w:r>
      <w:r w:rsidR="00D4657C" w:rsidRPr="00E3213D">
        <w:rPr>
          <w:rFonts w:ascii="Cochin" w:hAnsi="Cochin"/>
        </w:rPr>
        <w:t>, with ‘well-established networks of myths, beliefs, and religious practices such as pilgrimage, meditation, and sacrifice’</w:t>
      </w:r>
      <w:r w:rsidR="004024F8" w:rsidRPr="00E3213D">
        <w:rPr>
          <w:rStyle w:val="FootnoteReference"/>
          <w:rFonts w:ascii="Cochin" w:hAnsi="Cochin"/>
        </w:rPr>
        <w:footnoteReference w:id="145"/>
      </w:r>
      <w:r w:rsidR="00F52E0E" w:rsidRPr="00E3213D">
        <w:rPr>
          <w:rFonts w:ascii="Cochin" w:hAnsi="Cochin"/>
        </w:rPr>
        <w:t xml:space="preserve"> – </w:t>
      </w:r>
      <w:r w:rsidR="004504BD" w:rsidRPr="00E3213D">
        <w:rPr>
          <w:rFonts w:ascii="Cochin" w:hAnsi="Cochin"/>
        </w:rPr>
        <w:t>exemplifying</w:t>
      </w:r>
      <w:r w:rsidR="00F52E0E" w:rsidRPr="00E3213D">
        <w:rPr>
          <w:rFonts w:ascii="Cochin" w:hAnsi="Cochin"/>
        </w:rPr>
        <w:t xml:space="preserve"> </w:t>
      </w:r>
      <w:r w:rsidR="003B664C" w:rsidRPr="00E3213D">
        <w:rPr>
          <w:rFonts w:ascii="Cochin" w:hAnsi="Cochin"/>
        </w:rPr>
        <w:t>the</w:t>
      </w:r>
      <w:r w:rsidR="00E76802" w:rsidRPr="00E3213D">
        <w:rPr>
          <w:rFonts w:ascii="Cochin" w:hAnsi="Cochin"/>
        </w:rPr>
        <w:t xml:space="preserve"> </w:t>
      </w:r>
      <w:r w:rsidR="002C1586" w:rsidRPr="00E3213D">
        <w:rPr>
          <w:rFonts w:ascii="Cochin" w:hAnsi="Cochin"/>
        </w:rPr>
        <w:t xml:space="preserve">possible </w:t>
      </w:r>
      <w:r w:rsidR="00E76802" w:rsidRPr="00E3213D">
        <w:rPr>
          <w:rFonts w:ascii="Cochin" w:hAnsi="Cochin"/>
        </w:rPr>
        <w:t>ecological</w:t>
      </w:r>
      <w:r w:rsidR="009401EA" w:rsidRPr="00E3213D">
        <w:rPr>
          <w:rFonts w:ascii="Cochin" w:hAnsi="Cochin"/>
        </w:rPr>
        <w:t>ly</w:t>
      </w:r>
      <w:r w:rsidR="00F52E0E" w:rsidRPr="00E3213D">
        <w:rPr>
          <w:rFonts w:ascii="Cochin" w:hAnsi="Cochin"/>
        </w:rPr>
        <w:t xml:space="preserve"> </w:t>
      </w:r>
      <w:r w:rsidR="000E6750" w:rsidRPr="00E3213D">
        <w:rPr>
          <w:rFonts w:ascii="Cochin" w:hAnsi="Cochin"/>
        </w:rPr>
        <w:t xml:space="preserve">generational impact </w:t>
      </w:r>
      <w:r w:rsidR="004D26E8" w:rsidRPr="00E3213D">
        <w:rPr>
          <w:rFonts w:ascii="Cochin" w:hAnsi="Cochin"/>
        </w:rPr>
        <w:t xml:space="preserve">of </w:t>
      </w:r>
      <w:r w:rsidR="00F24CFC" w:rsidRPr="00E3213D">
        <w:rPr>
          <w:rFonts w:ascii="Cochin" w:hAnsi="Cochin"/>
        </w:rPr>
        <w:t>water</w:t>
      </w:r>
      <w:r w:rsidR="00930C13" w:rsidRPr="00E3213D">
        <w:rPr>
          <w:rFonts w:ascii="Cochin" w:hAnsi="Cochin"/>
        </w:rPr>
        <w:t xml:space="preserve"> as a uniquely sacred force</w:t>
      </w:r>
      <w:r w:rsidR="005D7139" w:rsidRPr="00E3213D">
        <w:rPr>
          <w:rFonts w:ascii="Cochin" w:hAnsi="Cochin"/>
        </w:rPr>
        <w:t>, ‘in spite of other epiphanies’</w:t>
      </w:r>
      <w:r w:rsidR="000C59FC" w:rsidRPr="00E3213D">
        <w:rPr>
          <w:rFonts w:ascii="Cochin" w:hAnsi="Cochin"/>
        </w:rPr>
        <w:t>,</w:t>
      </w:r>
      <w:r w:rsidR="00930C13" w:rsidRPr="00E3213D">
        <w:rPr>
          <w:rFonts w:ascii="Cochin" w:hAnsi="Cochin"/>
        </w:rPr>
        <w:t xml:space="preserve"> </w:t>
      </w:r>
      <w:proofErr w:type="spellStart"/>
      <w:r w:rsidR="004033FA" w:rsidRPr="00E3213D">
        <w:rPr>
          <w:rFonts w:ascii="Cochin" w:hAnsi="Cochin"/>
        </w:rPr>
        <w:t>hierophanically</w:t>
      </w:r>
      <w:proofErr w:type="spellEnd"/>
      <w:r w:rsidR="0074124E" w:rsidRPr="00E3213D">
        <w:rPr>
          <w:rFonts w:ascii="Cochin" w:hAnsi="Cochin"/>
        </w:rPr>
        <w:t xml:space="preserve"> </w:t>
      </w:r>
      <w:r w:rsidR="00930C13" w:rsidRPr="00E3213D">
        <w:rPr>
          <w:rFonts w:ascii="Cochin" w:hAnsi="Cochin"/>
        </w:rPr>
        <w:t>maintain</w:t>
      </w:r>
      <w:r w:rsidR="004033FA" w:rsidRPr="00E3213D">
        <w:rPr>
          <w:rFonts w:ascii="Cochin" w:hAnsi="Cochin"/>
        </w:rPr>
        <w:t xml:space="preserve">ing and maintained by </w:t>
      </w:r>
      <w:r w:rsidR="005623BE" w:rsidRPr="00E3213D">
        <w:rPr>
          <w:rFonts w:ascii="Cochin" w:hAnsi="Cochin"/>
        </w:rPr>
        <w:t>consequent</w:t>
      </w:r>
      <w:r w:rsidR="004033FA" w:rsidRPr="00E3213D">
        <w:rPr>
          <w:rFonts w:ascii="Cochin" w:hAnsi="Cochin"/>
        </w:rPr>
        <w:t xml:space="preserve"> </w:t>
      </w:r>
      <w:r w:rsidR="00C53899" w:rsidRPr="00E3213D">
        <w:rPr>
          <w:rFonts w:ascii="Cochin" w:hAnsi="Cochin"/>
        </w:rPr>
        <w:t>ritual and law</w:t>
      </w:r>
      <w:r w:rsidR="009F36E4" w:rsidRPr="00E3213D">
        <w:rPr>
          <w:rFonts w:ascii="Cochin" w:hAnsi="Cochin"/>
        </w:rPr>
        <w:t xml:space="preserve"> as </w:t>
      </w:r>
      <w:r w:rsidR="00BF51A7" w:rsidRPr="00E3213D">
        <w:rPr>
          <w:rFonts w:ascii="Cochin" w:hAnsi="Cochin"/>
        </w:rPr>
        <w:t>in</w:t>
      </w:r>
      <w:r w:rsidR="00C33799" w:rsidRPr="00E3213D">
        <w:rPr>
          <w:rFonts w:ascii="Cochin" w:hAnsi="Cochin"/>
        </w:rPr>
        <w:t xml:space="preserve"> </w:t>
      </w:r>
      <w:r w:rsidR="009F36E4" w:rsidRPr="00E3213D">
        <w:rPr>
          <w:rFonts w:ascii="Cochin" w:hAnsi="Cochin"/>
        </w:rPr>
        <w:t>the case of Moses’ revealed commandments</w:t>
      </w:r>
      <w:r w:rsidR="002D49A1">
        <w:rPr>
          <w:rFonts w:ascii="Cochin" w:hAnsi="Cochin"/>
        </w:rPr>
        <w:t>,</w:t>
      </w:r>
      <w:r w:rsidR="005612ED" w:rsidRPr="00E3213D">
        <w:rPr>
          <w:rStyle w:val="FootnoteReference"/>
          <w:rFonts w:ascii="Cochin" w:hAnsi="Cochin"/>
        </w:rPr>
        <w:footnoteReference w:id="146"/>
      </w:r>
      <w:r w:rsidR="002D49A1">
        <w:rPr>
          <w:rFonts w:ascii="Cochin" w:hAnsi="Cochin"/>
        </w:rPr>
        <w:t xml:space="preserve"> a</w:t>
      </w:r>
      <w:r w:rsidR="005209CA">
        <w:rPr>
          <w:rFonts w:ascii="Cochin" w:hAnsi="Cochin"/>
        </w:rPr>
        <w:t xml:space="preserve">nd </w:t>
      </w:r>
      <w:r w:rsidR="002D49A1">
        <w:rPr>
          <w:rFonts w:ascii="Cochin" w:hAnsi="Cochin"/>
        </w:rPr>
        <w:t>so</w:t>
      </w:r>
      <w:r w:rsidR="005209CA">
        <w:rPr>
          <w:rFonts w:ascii="Cochin" w:hAnsi="Cochin"/>
        </w:rPr>
        <w:t xml:space="preserve"> indicating in part how and why water may have </w:t>
      </w:r>
      <w:r w:rsidR="00BF6EEA">
        <w:rPr>
          <w:rFonts w:ascii="Cochin" w:hAnsi="Cochin"/>
        </w:rPr>
        <w:t>initiated, affected</w:t>
      </w:r>
      <w:r w:rsidR="005209CA">
        <w:rPr>
          <w:rFonts w:ascii="Cochin" w:hAnsi="Cochin"/>
        </w:rPr>
        <w:t xml:space="preserve"> </w:t>
      </w:r>
      <w:r w:rsidR="00BF6EEA">
        <w:rPr>
          <w:rFonts w:ascii="Cochin" w:hAnsi="Cochin"/>
        </w:rPr>
        <w:t xml:space="preserve">and sustained </w:t>
      </w:r>
      <w:r w:rsidR="00633F07">
        <w:rPr>
          <w:rFonts w:ascii="Cochin" w:hAnsi="Cochin"/>
        </w:rPr>
        <w:t xml:space="preserve">certain </w:t>
      </w:r>
      <w:r w:rsidR="005209CA">
        <w:rPr>
          <w:rFonts w:ascii="Cochin" w:hAnsi="Cochin"/>
        </w:rPr>
        <w:t xml:space="preserve">divine archetypes of select </w:t>
      </w:r>
      <w:r w:rsidR="005209CA" w:rsidRPr="002D49A1">
        <w:rPr>
          <w:rFonts w:ascii="Cochin" w:hAnsi="Cochin"/>
          <w:highlight w:val="yellow"/>
        </w:rPr>
        <w:t>Judaic</w:t>
      </w:r>
      <w:r w:rsidR="005209CA">
        <w:rPr>
          <w:rFonts w:ascii="Cochin" w:hAnsi="Cochin"/>
        </w:rPr>
        <w:t xml:space="preserve"> and Vedic thought. </w:t>
      </w:r>
    </w:p>
    <w:p w14:paraId="567D8A0D" w14:textId="77777777" w:rsidR="008B4EAA" w:rsidRPr="00E3213D" w:rsidRDefault="008B4EAA" w:rsidP="002A23B8">
      <w:pPr>
        <w:autoSpaceDE w:val="0"/>
        <w:autoSpaceDN w:val="0"/>
        <w:adjustRightInd w:val="0"/>
        <w:rPr>
          <w:rFonts w:ascii="Cochin" w:hAnsi="Cochin"/>
        </w:rPr>
      </w:pPr>
    </w:p>
    <w:p w14:paraId="4089B8C0" w14:textId="77777777" w:rsidR="00F21A39" w:rsidRDefault="00F21A39" w:rsidP="002A23B8">
      <w:pPr>
        <w:autoSpaceDE w:val="0"/>
        <w:autoSpaceDN w:val="0"/>
        <w:adjustRightInd w:val="0"/>
        <w:rPr>
          <w:rFonts w:ascii="Georgia" w:hAnsi="Georgia"/>
        </w:rPr>
      </w:pPr>
    </w:p>
    <w:p w14:paraId="06900CB9" w14:textId="77777777" w:rsidR="00B15E35" w:rsidRDefault="00B15E35" w:rsidP="002A23B8">
      <w:pPr>
        <w:autoSpaceDE w:val="0"/>
        <w:autoSpaceDN w:val="0"/>
        <w:adjustRightInd w:val="0"/>
        <w:rPr>
          <w:rFonts w:ascii="Georgia" w:hAnsi="Georgia"/>
        </w:rPr>
      </w:pPr>
    </w:p>
    <w:p w14:paraId="6E1E445F" w14:textId="77777777" w:rsidR="00B15E35" w:rsidRDefault="00B15E35" w:rsidP="002A23B8">
      <w:pPr>
        <w:autoSpaceDE w:val="0"/>
        <w:autoSpaceDN w:val="0"/>
        <w:adjustRightInd w:val="0"/>
        <w:rPr>
          <w:rFonts w:ascii="Georgia" w:hAnsi="Georgia"/>
        </w:rPr>
      </w:pPr>
    </w:p>
    <w:p w14:paraId="06D2E657" w14:textId="77777777" w:rsidR="00B15E35" w:rsidRDefault="00B15E35" w:rsidP="002A23B8">
      <w:pPr>
        <w:autoSpaceDE w:val="0"/>
        <w:autoSpaceDN w:val="0"/>
        <w:adjustRightInd w:val="0"/>
        <w:rPr>
          <w:rFonts w:ascii="Georgia" w:hAnsi="Georgia"/>
        </w:rPr>
      </w:pPr>
    </w:p>
    <w:p w14:paraId="6F4C5141" w14:textId="77777777" w:rsidR="00B15E35" w:rsidRDefault="00B15E35" w:rsidP="002A23B8">
      <w:pPr>
        <w:autoSpaceDE w:val="0"/>
        <w:autoSpaceDN w:val="0"/>
        <w:adjustRightInd w:val="0"/>
        <w:rPr>
          <w:rFonts w:ascii="Georgia" w:hAnsi="Georgia"/>
        </w:rPr>
      </w:pPr>
    </w:p>
    <w:p w14:paraId="7B0D52EA" w14:textId="77777777" w:rsidR="00B15E35" w:rsidRDefault="00B15E35" w:rsidP="002A23B8">
      <w:pPr>
        <w:autoSpaceDE w:val="0"/>
        <w:autoSpaceDN w:val="0"/>
        <w:adjustRightInd w:val="0"/>
        <w:rPr>
          <w:rFonts w:ascii="Georgia" w:hAnsi="Georgia"/>
        </w:rPr>
      </w:pPr>
    </w:p>
    <w:p w14:paraId="3F5E14F3" w14:textId="77777777" w:rsidR="00B15E35" w:rsidRDefault="00B15E35" w:rsidP="002A23B8">
      <w:pPr>
        <w:autoSpaceDE w:val="0"/>
        <w:autoSpaceDN w:val="0"/>
        <w:adjustRightInd w:val="0"/>
        <w:rPr>
          <w:rFonts w:ascii="Georgia" w:hAnsi="Georgia"/>
        </w:rPr>
      </w:pPr>
    </w:p>
    <w:p w14:paraId="6A88FCE9" w14:textId="77777777" w:rsidR="00B15E35" w:rsidRDefault="00B15E35" w:rsidP="002A23B8">
      <w:pPr>
        <w:autoSpaceDE w:val="0"/>
        <w:autoSpaceDN w:val="0"/>
        <w:adjustRightInd w:val="0"/>
        <w:rPr>
          <w:rFonts w:ascii="Georgia" w:hAnsi="Georgia"/>
        </w:rPr>
      </w:pPr>
    </w:p>
    <w:p w14:paraId="5F2B4B35" w14:textId="77777777" w:rsidR="00B15E35" w:rsidRDefault="00B15E35" w:rsidP="002A23B8">
      <w:pPr>
        <w:autoSpaceDE w:val="0"/>
        <w:autoSpaceDN w:val="0"/>
        <w:adjustRightInd w:val="0"/>
        <w:rPr>
          <w:rFonts w:ascii="Georgia" w:hAnsi="Georgia"/>
        </w:rPr>
      </w:pPr>
    </w:p>
    <w:p w14:paraId="2E929012" w14:textId="77777777" w:rsidR="00B15E35" w:rsidRDefault="00B15E35" w:rsidP="002A23B8">
      <w:pPr>
        <w:autoSpaceDE w:val="0"/>
        <w:autoSpaceDN w:val="0"/>
        <w:adjustRightInd w:val="0"/>
        <w:rPr>
          <w:rFonts w:ascii="Georgia" w:hAnsi="Georgia"/>
        </w:rPr>
      </w:pPr>
    </w:p>
    <w:p w14:paraId="70D5CA79" w14:textId="77777777" w:rsidR="00B15E35" w:rsidRDefault="00B15E35" w:rsidP="002A23B8">
      <w:pPr>
        <w:autoSpaceDE w:val="0"/>
        <w:autoSpaceDN w:val="0"/>
        <w:adjustRightInd w:val="0"/>
        <w:rPr>
          <w:rFonts w:ascii="Georgia" w:hAnsi="Georgia"/>
        </w:rPr>
      </w:pPr>
    </w:p>
    <w:p w14:paraId="35B729E2" w14:textId="77777777" w:rsidR="00B15E35" w:rsidRDefault="00B15E35" w:rsidP="002A23B8">
      <w:pPr>
        <w:autoSpaceDE w:val="0"/>
        <w:autoSpaceDN w:val="0"/>
        <w:adjustRightInd w:val="0"/>
        <w:rPr>
          <w:rFonts w:ascii="Georgia" w:hAnsi="Georgia"/>
        </w:rPr>
      </w:pPr>
    </w:p>
    <w:p w14:paraId="68C92B50" w14:textId="77777777" w:rsidR="00B15E35" w:rsidRDefault="00B15E35" w:rsidP="002A23B8">
      <w:pPr>
        <w:autoSpaceDE w:val="0"/>
        <w:autoSpaceDN w:val="0"/>
        <w:adjustRightInd w:val="0"/>
        <w:rPr>
          <w:rFonts w:ascii="Georgia" w:hAnsi="Georgia"/>
        </w:rPr>
      </w:pPr>
    </w:p>
    <w:p w14:paraId="07201D40" w14:textId="77777777" w:rsidR="00B15E35" w:rsidRDefault="00B15E35" w:rsidP="002A23B8">
      <w:pPr>
        <w:autoSpaceDE w:val="0"/>
        <w:autoSpaceDN w:val="0"/>
        <w:adjustRightInd w:val="0"/>
        <w:rPr>
          <w:rFonts w:ascii="Georgia" w:hAnsi="Georgia"/>
        </w:rPr>
      </w:pPr>
    </w:p>
    <w:p w14:paraId="33D4619C" w14:textId="77777777" w:rsidR="00B15E35" w:rsidRDefault="00B15E35" w:rsidP="002A23B8">
      <w:pPr>
        <w:autoSpaceDE w:val="0"/>
        <w:autoSpaceDN w:val="0"/>
        <w:adjustRightInd w:val="0"/>
        <w:rPr>
          <w:rFonts w:ascii="Georgia" w:hAnsi="Georgia"/>
        </w:rPr>
      </w:pPr>
    </w:p>
    <w:p w14:paraId="355C6197" w14:textId="77777777" w:rsidR="00B15E35" w:rsidRDefault="00B15E35" w:rsidP="002A23B8">
      <w:pPr>
        <w:autoSpaceDE w:val="0"/>
        <w:autoSpaceDN w:val="0"/>
        <w:adjustRightInd w:val="0"/>
        <w:rPr>
          <w:rFonts w:ascii="Georgia" w:hAnsi="Georgia"/>
        </w:rPr>
      </w:pPr>
    </w:p>
    <w:p w14:paraId="30329D08" w14:textId="77777777" w:rsidR="00B15E35" w:rsidRDefault="00B15E35" w:rsidP="002A23B8">
      <w:pPr>
        <w:autoSpaceDE w:val="0"/>
        <w:autoSpaceDN w:val="0"/>
        <w:adjustRightInd w:val="0"/>
        <w:rPr>
          <w:rFonts w:ascii="Georgia" w:hAnsi="Georgia"/>
        </w:rPr>
      </w:pPr>
    </w:p>
    <w:p w14:paraId="5B9B6A1D" w14:textId="77777777" w:rsidR="00B15E35" w:rsidRDefault="00B15E35" w:rsidP="002A23B8">
      <w:pPr>
        <w:autoSpaceDE w:val="0"/>
        <w:autoSpaceDN w:val="0"/>
        <w:adjustRightInd w:val="0"/>
        <w:rPr>
          <w:rFonts w:ascii="Georgia" w:hAnsi="Georgia"/>
        </w:rPr>
      </w:pPr>
    </w:p>
    <w:p w14:paraId="3DE09A9E" w14:textId="77777777" w:rsidR="00B15E35" w:rsidRDefault="00B15E35" w:rsidP="002A23B8">
      <w:pPr>
        <w:autoSpaceDE w:val="0"/>
        <w:autoSpaceDN w:val="0"/>
        <w:adjustRightInd w:val="0"/>
        <w:rPr>
          <w:rFonts w:ascii="Georgia" w:hAnsi="Georgia"/>
        </w:rPr>
      </w:pPr>
    </w:p>
    <w:p w14:paraId="2EC67DF9" w14:textId="77777777" w:rsidR="00B15E35" w:rsidRDefault="00B15E35" w:rsidP="002A23B8">
      <w:pPr>
        <w:autoSpaceDE w:val="0"/>
        <w:autoSpaceDN w:val="0"/>
        <w:adjustRightInd w:val="0"/>
        <w:rPr>
          <w:rFonts w:ascii="Georgia" w:hAnsi="Georgia"/>
        </w:rPr>
      </w:pPr>
    </w:p>
    <w:p w14:paraId="7F7E3698" w14:textId="77777777" w:rsidR="00C5563B" w:rsidRDefault="00C5563B" w:rsidP="00F22EAD">
      <w:pPr>
        <w:autoSpaceDE w:val="0"/>
        <w:autoSpaceDN w:val="0"/>
        <w:adjustRightInd w:val="0"/>
        <w:rPr>
          <w:rFonts w:ascii="Cochin" w:hAnsi="Cochin" w:cs="AppleSystemUIFont"/>
          <w:sz w:val="72"/>
          <w:szCs w:val="72"/>
        </w:rPr>
      </w:pPr>
    </w:p>
    <w:p w14:paraId="08ADEE34" w14:textId="77777777" w:rsidR="00082C2B" w:rsidRDefault="00082C2B" w:rsidP="003453AB">
      <w:pPr>
        <w:autoSpaceDE w:val="0"/>
        <w:autoSpaceDN w:val="0"/>
        <w:adjustRightInd w:val="0"/>
        <w:jc w:val="center"/>
        <w:rPr>
          <w:rFonts w:ascii="Cochin" w:hAnsi="Cochin" w:cs="AppleSystemUIFont"/>
          <w:sz w:val="72"/>
          <w:szCs w:val="72"/>
        </w:rPr>
      </w:pPr>
    </w:p>
    <w:p w14:paraId="471F107A" w14:textId="77777777" w:rsidR="00082C2B" w:rsidRDefault="00082C2B" w:rsidP="003453AB">
      <w:pPr>
        <w:autoSpaceDE w:val="0"/>
        <w:autoSpaceDN w:val="0"/>
        <w:adjustRightInd w:val="0"/>
        <w:jc w:val="center"/>
        <w:rPr>
          <w:rFonts w:ascii="Cochin" w:hAnsi="Cochin" w:cs="AppleSystemUIFont"/>
          <w:sz w:val="72"/>
          <w:szCs w:val="72"/>
        </w:rPr>
      </w:pPr>
    </w:p>
    <w:p w14:paraId="49CD2A23" w14:textId="77777777" w:rsidR="00082C2B" w:rsidRDefault="00082C2B" w:rsidP="003453AB">
      <w:pPr>
        <w:autoSpaceDE w:val="0"/>
        <w:autoSpaceDN w:val="0"/>
        <w:adjustRightInd w:val="0"/>
        <w:jc w:val="center"/>
        <w:rPr>
          <w:rFonts w:ascii="Cochin" w:hAnsi="Cochin" w:cs="AppleSystemUIFont"/>
          <w:sz w:val="72"/>
          <w:szCs w:val="72"/>
        </w:rPr>
      </w:pPr>
    </w:p>
    <w:p w14:paraId="2FF2E535" w14:textId="0DC7EC9E" w:rsidR="003453AB" w:rsidRPr="00AF024B" w:rsidRDefault="003453AB" w:rsidP="003453AB">
      <w:pPr>
        <w:autoSpaceDE w:val="0"/>
        <w:autoSpaceDN w:val="0"/>
        <w:adjustRightInd w:val="0"/>
        <w:jc w:val="center"/>
        <w:rPr>
          <w:rFonts w:ascii="Cochin" w:hAnsi="Cochin" w:cs="AppleSystemUIFont"/>
          <w:sz w:val="72"/>
          <w:szCs w:val="72"/>
        </w:rPr>
      </w:pPr>
      <w:r w:rsidRPr="00AF024B">
        <w:rPr>
          <w:rFonts w:ascii="Cochin" w:hAnsi="Cochin" w:cs="AppleSystemUIFont"/>
          <w:sz w:val="72"/>
          <w:szCs w:val="72"/>
        </w:rPr>
        <w:lastRenderedPageBreak/>
        <w:t>WATER TAKETH AWAY</w:t>
      </w:r>
    </w:p>
    <w:p w14:paraId="144FE6BE" w14:textId="77777777" w:rsidR="003453AB" w:rsidRDefault="003453AB" w:rsidP="003453AB">
      <w:pPr>
        <w:autoSpaceDE w:val="0"/>
        <w:autoSpaceDN w:val="0"/>
        <w:adjustRightInd w:val="0"/>
        <w:rPr>
          <w:rFonts w:ascii="AppleSystemUIFont" w:hAnsi="AppleSystemUIFont" w:cs="AppleSystemUIFont"/>
          <w:sz w:val="26"/>
          <w:szCs w:val="26"/>
        </w:rPr>
      </w:pPr>
      <w:r w:rsidRPr="00D41A79">
        <w:rPr>
          <w:rFonts w:ascii="AppleSystemUIFont" w:hAnsi="AppleSystemUIFont" w:cs="AppleSystemUIFont"/>
          <w:sz w:val="26"/>
          <w:szCs w:val="26"/>
          <w:highlight w:val="darkCyan"/>
        </w:rPr>
        <w:t xml:space="preserve">NEED TO GO HEAVIER ON THE TALK OF VALUE more </w:t>
      </w:r>
      <w:proofErr w:type="gramStart"/>
      <w:r w:rsidRPr="00D41A79">
        <w:rPr>
          <w:rFonts w:ascii="AppleSystemUIFont" w:hAnsi="AppleSystemUIFont" w:cs="AppleSystemUIFont"/>
          <w:sz w:val="26"/>
          <w:szCs w:val="26"/>
          <w:highlight w:val="darkCyan"/>
        </w:rPr>
        <w:t>explicitly</w:t>
      </w:r>
      <w:proofErr w:type="gramEnd"/>
    </w:p>
    <w:p w14:paraId="5853BB3F" w14:textId="77777777" w:rsidR="003453AB" w:rsidRDefault="003453AB" w:rsidP="003453AB">
      <w:pPr>
        <w:autoSpaceDE w:val="0"/>
        <w:autoSpaceDN w:val="0"/>
        <w:adjustRightInd w:val="0"/>
        <w:rPr>
          <w:rFonts w:ascii="AppleSystemUIFont" w:hAnsi="AppleSystemUIFont" w:cs="AppleSystemUIFont"/>
          <w:sz w:val="26"/>
          <w:szCs w:val="26"/>
        </w:rPr>
      </w:pPr>
    </w:p>
    <w:p w14:paraId="1F4350E2" w14:textId="77777777" w:rsidR="003453AB" w:rsidRPr="00BF6EF9" w:rsidRDefault="003453AB" w:rsidP="003453AB">
      <w:pPr>
        <w:autoSpaceDE w:val="0"/>
        <w:autoSpaceDN w:val="0"/>
        <w:adjustRightInd w:val="0"/>
        <w:rPr>
          <w:rFonts w:ascii="Cochin" w:hAnsi="Cochin" w:cs="AppleSystemUIFont"/>
        </w:rPr>
      </w:pPr>
      <w:r w:rsidRPr="00BF6EF9">
        <w:rPr>
          <w:rFonts w:ascii="Cochin" w:hAnsi="Cochin" w:cs="AppleSystemUIFont"/>
        </w:rPr>
        <w:t xml:space="preserve">Some of the archetypes of Vedic and Judaic </w:t>
      </w:r>
      <w:r w:rsidRPr="00D10A17">
        <w:rPr>
          <w:rFonts w:ascii="Cochin" w:hAnsi="Cochin" w:cs="AppleSystemUIFont"/>
          <w:highlight w:val="magenta"/>
        </w:rPr>
        <w:t>celestial</w:t>
      </w:r>
      <w:r w:rsidRPr="00BF6EF9">
        <w:rPr>
          <w:rFonts w:ascii="Cochin" w:hAnsi="Cochin" w:cs="AppleSystemUIFont"/>
        </w:rPr>
        <w:t xml:space="preserve"> paradise represented in Rig Veda and Torah and in the Soma and </w:t>
      </w:r>
      <w:proofErr w:type="spellStart"/>
      <w:r w:rsidRPr="00BF6EF9">
        <w:rPr>
          <w:rFonts w:ascii="Cochin" w:hAnsi="Cochin" w:cs="AppleSystemUIFont"/>
        </w:rPr>
        <w:t>Tevilah</w:t>
      </w:r>
      <w:proofErr w:type="spellEnd"/>
      <w:r w:rsidRPr="00BF6EF9">
        <w:rPr>
          <w:rFonts w:ascii="Cochin" w:hAnsi="Cochin" w:cs="AppleSystemUIFont"/>
        </w:rPr>
        <w:t xml:space="preserve"> eco-spiritual rituals </w:t>
      </w:r>
      <w:r w:rsidRPr="00BF6EF9">
        <w:rPr>
          <w:rFonts w:ascii="Cochin" w:hAnsi="Cochin" w:cs="AppleSystemUIFont"/>
          <w:highlight w:val="yellow"/>
        </w:rPr>
        <w:t>(REWORD?),</w:t>
      </w:r>
      <w:r w:rsidRPr="00BF6EF9">
        <w:rPr>
          <w:rFonts w:ascii="Cochin" w:hAnsi="Cochin" w:cs="AppleSystemUIFont"/>
        </w:rPr>
        <w:t xml:space="preserve"> seem to not only depict intensified, embellished reflections of Earthly beauty and irruptively sacred space – especially as it pertains to water as deliberated earlier,</w:t>
      </w:r>
      <w:r w:rsidRPr="00BF6EF9">
        <w:rPr>
          <w:rStyle w:val="FootnoteReference"/>
          <w:rFonts w:ascii="Cochin" w:hAnsi="Cochin"/>
          <w:color w:val="1E1E1E"/>
        </w:rPr>
        <w:footnoteReference w:id="147"/>
      </w:r>
      <w:r w:rsidRPr="00BF6EF9">
        <w:rPr>
          <w:rFonts w:ascii="Cochin" w:hAnsi="Cochin" w:cs="AppleSystemUIFont"/>
        </w:rPr>
        <w:t xml:space="preserve"> but also conceivably a manifestation of water-centric desires and anxieties grounded in an Earthly volatility of crops’ yield, the somewhat unpredictability of access to consistently safe drinking water, and its phases of devastation. This is exemplified in the description of the </w:t>
      </w:r>
      <w:proofErr w:type="spellStart"/>
      <w:r w:rsidRPr="00D10A17">
        <w:rPr>
          <w:rFonts w:ascii="Cochin" w:hAnsi="Cochin"/>
        </w:rPr>
        <w:t>hierophanic</w:t>
      </w:r>
      <w:proofErr w:type="spellEnd"/>
      <w:r w:rsidRPr="00BF6EF9">
        <w:rPr>
          <w:rFonts w:ascii="Cochin" w:hAnsi="Cochin"/>
        </w:rPr>
        <w:t xml:space="preserve"> psychedelic euphoria of Soma rasa intoxication as being a ‘transcendental experience that transported the soul to a land devoid of hunger, sorrow and strife’,</w:t>
      </w:r>
      <w:r w:rsidRPr="00BF6EF9">
        <w:rPr>
          <w:rStyle w:val="FootnoteReference"/>
          <w:rFonts w:ascii="Cochin" w:hAnsi="Cochin"/>
        </w:rPr>
        <w:footnoteReference w:id="148"/>
      </w:r>
      <w:r w:rsidRPr="00BF6EF9">
        <w:rPr>
          <w:rFonts w:ascii="Cochin" w:hAnsi="Cochin"/>
        </w:rPr>
        <w:t xml:space="preserve"> </w:t>
      </w:r>
      <w:r w:rsidRPr="00BF6EF9">
        <w:rPr>
          <w:rFonts w:ascii="Cochin" w:hAnsi="Cochin" w:cs="AppleSystemUIFont"/>
        </w:rPr>
        <w:t xml:space="preserve">likewise in polarity with the human dependence on water potentiating ‘hunger, sorrow and strife’ in certain ecological circumstances. As David Hume states in </w:t>
      </w:r>
      <w:r w:rsidRPr="00BF6EF9">
        <w:rPr>
          <w:rFonts w:ascii="Cochin" w:hAnsi="Cochin" w:cs="AppleSystemUIFont"/>
          <w:i/>
          <w:iCs/>
        </w:rPr>
        <w:t>The Natural History of Religion</w:t>
      </w:r>
      <w:r w:rsidRPr="00BF6EF9">
        <w:rPr>
          <w:rFonts w:ascii="Cochin" w:hAnsi="Cochin" w:cs="AppleSystemUIFont"/>
        </w:rPr>
        <w:t xml:space="preserve">: </w:t>
      </w:r>
    </w:p>
    <w:p w14:paraId="74829E47" w14:textId="4EF3AFF4" w:rsidR="003453AB" w:rsidRPr="00BF6EF9" w:rsidRDefault="003453AB" w:rsidP="003453AB">
      <w:pPr>
        <w:pStyle w:val="NormalWeb"/>
        <w:ind w:left="1440"/>
        <w:rPr>
          <w:rFonts w:ascii="Cochin" w:hAnsi="Cochin"/>
        </w:rPr>
      </w:pPr>
      <w:r w:rsidRPr="00BF6EF9">
        <w:rPr>
          <w:rFonts w:ascii="Cochin" w:hAnsi="Cochin"/>
        </w:rPr>
        <w:t xml:space="preserve">The mind rises gradually from inferior to superior. By abstracting from what is imperfect, it forms an idea of perfection; and, slowly distinguishing the nobler parts of its own frame from the grosser parts, it learns to transfer only the former—much elevated and refined—to its divinity. </w:t>
      </w:r>
      <w:r w:rsidRPr="00BF6EF9">
        <w:rPr>
          <w:rStyle w:val="FootnoteReference"/>
          <w:rFonts w:ascii="Cochin" w:hAnsi="Cochin"/>
        </w:rPr>
        <w:footnoteReference w:id="149"/>
      </w:r>
      <w:r w:rsidRPr="00BF6EF9">
        <w:rPr>
          <w:rFonts w:ascii="Cochin" w:hAnsi="Cochin"/>
        </w:rPr>
        <w:t xml:space="preserve">       </w:t>
      </w:r>
    </w:p>
    <w:p w14:paraId="51FF0221" w14:textId="58FBCA36" w:rsidR="003453AB" w:rsidRDefault="003453AB" w:rsidP="003453AB">
      <w:pPr>
        <w:autoSpaceDE w:val="0"/>
        <w:autoSpaceDN w:val="0"/>
        <w:adjustRightInd w:val="0"/>
        <w:rPr>
          <w:rFonts w:ascii="Cochin" w:eastAsiaTheme="minorEastAsia" w:hAnsi="Cochin" w:cs="AppleSystemUIFont"/>
        </w:rPr>
      </w:pPr>
      <w:r w:rsidRPr="00BF6EF9">
        <w:rPr>
          <w:rFonts w:ascii="Cochin" w:hAnsi="Cochin" w:cs="AppleSystemUIFont"/>
        </w:rPr>
        <w:t>‘</w:t>
      </w:r>
      <w:r w:rsidRPr="00BF6EF9">
        <w:rPr>
          <w:rFonts w:ascii="Cochin" w:eastAsiaTheme="minorEastAsia" w:hAnsi="Cochin" w:cs="AppleSystemUIFont"/>
        </w:rPr>
        <w:t xml:space="preserve">Desire suggests ideas’ states Edward C. Hayes in </w:t>
      </w:r>
      <w:r w:rsidRPr="00BF6EF9">
        <w:rPr>
          <w:rFonts w:ascii="Cochin" w:eastAsiaTheme="minorEastAsia" w:hAnsi="Cochin" w:cs="AppleSystemUIFont"/>
          <w:i/>
          <w:iCs/>
        </w:rPr>
        <w:t>The Evolution of Religion</w:t>
      </w:r>
      <w:r w:rsidRPr="00BF6EF9">
        <w:rPr>
          <w:rFonts w:ascii="Cochin" w:eastAsiaTheme="minorEastAsia" w:hAnsi="Cochin" w:cs="AppleSystemUIFont"/>
        </w:rPr>
        <w:t>,</w:t>
      </w:r>
      <w:r w:rsidRPr="00BF6EF9">
        <w:rPr>
          <w:rStyle w:val="FootnoteReference"/>
          <w:rFonts w:ascii="Cochin" w:eastAsiaTheme="minorEastAsia" w:hAnsi="Cochin" w:cs="AppleSystemUIFont"/>
        </w:rPr>
        <w:footnoteReference w:id="150"/>
      </w:r>
      <w:r w:rsidRPr="00BF6EF9">
        <w:rPr>
          <w:rFonts w:ascii="Cochin" w:eastAsiaTheme="minorEastAsia" w:hAnsi="Cochin" w:cs="AppleSystemUIFont"/>
        </w:rPr>
        <w:t xml:space="preserve"> and this is reflected here. He also remarks that these desires were functional and acted upon,</w:t>
      </w:r>
      <w:r w:rsidRPr="00BF6EF9">
        <w:rPr>
          <w:rStyle w:val="FootnoteReference"/>
          <w:rFonts w:ascii="Cochin" w:eastAsiaTheme="minorEastAsia" w:hAnsi="Cochin" w:cs="AppleSystemUIFont"/>
        </w:rPr>
        <w:footnoteReference w:id="151"/>
      </w:r>
      <w:r w:rsidRPr="00BF6EF9">
        <w:rPr>
          <w:rFonts w:ascii="Cochin" w:eastAsiaTheme="minorEastAsia" w:hAnsi="Cochin" w:cs="AppleSystemUIFont"/>
        </w:rPr>
        <w:t xml:space="preserve"> spurring related eco-spiritual practises, often in the form of religious rituals, like Soma or </w:t>
      </w:r>
      <w:proofErr w:type="spellStart"/>
      <w:r w:rsidRPr="00BF6EF9">
        <w:rPr>
          <w:rFonts w:ascii="Cochin" w:eastAsiaTheme="minorEastAsia" w:hAnsi="Cochin" w:cs="AppleSystemUIFont"/>
        </w:rPr>
        <w:t>Tevilah</w:t>
      </w:r>
      <w:proofErr w:type="spellEnd"/>
      <w:r w:rsidRPr="00BF6EF9">
        <w:rPr>
          <w:rFonts w:ascii="Cochin" w:eastAsiaTheme="minorEastAsia" w:hAnsi="Cochin" w:cs="AppleSystemUIFont"/>
        </w:rPr>
        <w:t>; the acting upon of these ideas, facilitating the strengthening of them</w:t>
      </w:r>
      <w:r w:rsidR="003E5FCA">
        <w:rPr>
          <w:rFonts w:ascii="Cochin" w:eastAsiaTheme="minorEastAsia" w:hAnsi="Cochin" w:cs="AppleSystemUIFont"/>
        </w:rPr>
        <w:t xml:space="preserve"> and their symbolism,</w:t>
      </w:r>
      <w:r w:rsidRPr="00BF6EF9">
        <w:rPr>
          <w:rFonts w:ascii="Cochin" w:eastAsiaTheme="minorEastAsia" w:hAnsi="Cochin" w:cs="AppleSystemUIFont"/>
        </w:rPr>
        <w:t xml:space="preserve"> and suggest</w:t>
      </w:r>
      <w:r w:rsidR="003E5FCA">
        <w:rPr>
          <w:rFonts w:ascii="Cochin" w:eastAsiaTheme="minorEastAsia" w:hAnsi="Cochin" w:cs="AppleSystemUIFont"/>
        </w:rPr>
        <w:t>ing</w:t>
      </w:r>
      <w:r w:rsidRPr="00BF6EF9">
        <w:rPr>
          <w:rFonts w:ascii="Cochin" w:eastAsiaTheme="minorEastAsia" w:hAnsi="Cochin" w:cs="AppleSystemUIFont"/>
        </w:rPr>
        <w:t xml:space="preserve"> these same ideas to others, resulting in cultural archetype construction</w:t>
      </w:r>
      <w:r w:rsidR="003E5FCA">
        <w:rPr>
          <w:rFonts w:ascii="Cochin" w:eastAsiaTheme="minorEastAsia" w:hAnsi="Cochin" w:cs="AppleSystemUIFont"/>
        </w:rPr>
        <w:t xml:space="preserve"> and perpetuation</w:t>
      </w:r>
      <w:r w:rsidRPr="00BF6EF9">
        <w:rPr>
          <w:rFonts w:ascii="Cochin" w:eastAsiaTheme="minorEastAsia" w:hAnsi="Cochin" w:cs="AppleSystemUIFont"/>
        </w:rPr>
        <w:t>.</w:t>
      </w:r>
      <w:r w:rsidRPr="00BF6EF9">
        <w:rPr>
          <w:rStyle w:val="FootnoteReference"/>
          <w:rFonts w:ascii="Cochin" w:eastAsiaTheme="minorEastAsia" w:hAnsi="Cochin" w:cs="AppleSystemUIFont"/>
        </w:rPr>
        <w:footnoteReference w:id="152"/>
      </w:r>
      <w:r w:rsidRPr="00BF6EF9">
        <w:rPr>
          <w:rFonts w:ascii="Cochin" w:eastAsiaTheme="minorEastAsia" w:hAnsi="Cochin" w:cs="AppleSystemUIFont"/>
        </w:rPr>
        <w:t xml:space="preserve"> </w:t>
      </w:r>
      <w:r w:rsidRPr="0087512B">
        <w:rPr>
          <w:rFonts w:ascii="Cochin" w:eastAsiaTheme="minorEastAsia" w:hAnsi="Cochin" w:cs="AppleSystemUIFont"/>
        </w:rPr>
        <w:t xml:space="preserve">This even calls to mind the aforementioned plausibly divine archetype-sculpting </w:t>
      </w:r>
      <w:proofErr w:type="spellStart"/>
      <w:r w:rsidRPr="0087512B">
        <w:rPr>
          <w:rFonts w:ascii="Cochin" w:eastAsiaTheme="minorEastAsia" w:hAnsi="Cochin" w:cs="AppleSystemUIFont"/>
        </w:rPr>
        <w:t>hierophan</w:t>
      </w:r>
      <w:r w:rsidR="002734C5">
        <w:rPr>
          <w:rFonts w:ascii="Cochin" w:eastAsiaTheme="minorEastAsia" w:hAnsi="Cochin" w:cs="AppleSystemUIFont"/>
        </w:rPr>
        <w:t>y</w:t>
      </w:r>
      <w:proofErr w:type="spellEnd"/>
      <w:r w:rsidR="002734C5">
        <w:rPr>
          <w:rFonts w:ascii="Cochin" w:eastAsiaTheme="minorEastAsia" w:hAnsi="Cochin" w:cs="AppleSystemUIFont"/>
        </w:rPr>
        <w:t xml:space="preserve"> of</w:t>
      </w:r>
      <w:r w:rsidRPr="0087512B">
        <w:rPr>
          <w:rFonts w:ascii="Cochin" w:eastAsiaTheme="minorEastAsia" w:hAnsi="Cochin" w:cs="AppleSystemUIFont"/>
        </w:rPr>
        <w:t xml:space="preserve"> </w:t>
      </w:r>
      <w:proofErr w:type="spellStart"/>
      <w:r w:rsidRPr="0087512B">
        <w:rPr>
          <w:rFonts w:ascii="Cochin" w:eastAsiaTheme="minorEastAsia" w:hAnsi="Cochin" w:cs="AppleSystemUIFont"/>
        </w:rPr>
        <w:t>adbhuta</w:t>
      </w:r>
      <w:proofErr w:type="spellEnd"/>
      <w:r w:rsidRPr="0087512B">
        <w:rPr>
          <w:rFonts w:ascii="Cochin" w:eastAsiaTheme="minorEastAsia" w:hAnsi="Cochin" w:cs="AppleSystemUIFont"/>
        </w:rPr>
        <w:t xml:space="preserve"> rasa possibly occurring as a result of the </w:t>
      </w:r>
      <w:r w:rsidRPr="0087512B">
        <w:rPr>
          <w:rFonts w:ascii="Cochin" w:eastAsiaTheme="minorEastAsia" w:hAnsi="Cochin" w:cs="AppleSystemUIFont"/>
          <w:i/>
          <w:iCs/>
        </w:rPr>
        <w:t>realisation of desires</w:t>
      </w:r>
      <w:r w:rsidRPr="0087512B">
        <w:rPr>
          <w:rFonts w:ascii="Cochin" w:eastAsiaTheme="minorEastAsia" w:hAnsi="Cochin" w:cs="AppleSystemUIFont"/>
        </w:rPr>
        <w:t>,</w:t>
      </w:r>
      <w:r>
        <w:rPr>
          <w:rStyle w:val="FootnoteReference"/>
          <w:rFonts w:ascii="Cochin" w:eastAsiaTheme="minorEastAsia" w:hAnsi="Cochin" w:cs="AppleSystemUIFont"/>
        </w:rPr>
        <w:footnoteReference w:id="153"/>
      </w:r>
      <w:r w:rsidRPr="0087512B">
        <w:rPr>
          <w:rFonts w:ascii="Cochin" w:eastAsiaTheme="minorEastAsia" w:hAnsi="Cochin" w:cs="AppleSystemUIFont"/>
        </w:rPr>
        <w:t xml:space="preserve"> as was demonstrated </w:t>
      </w:r>
      <w:r>
        <w:rPr>
          <w:rFonts w:ascii="Cochin" w:eastAsiaTheme="minorEastAsia" w:hAnsi="Cochin" w:cs="AppleSystemUIFont"/>
        </w:rPr>
        <w:t>when the waters were made sweet a</w:t>
      </w:r>
      <w:r w:rsidRPr="0087512B">
        <w:rPr>
          <w:rFonts w:ascii="Cochin" w:eastAsiaTheme="minorEastAsia" w:hAnsi="Cochin" w:cs="AppleSystemUIFont"/>
        </w:rPr>
        <w:t>t Marah</w:t>
      </w:r>
      <w:r>
        <w:rPr>
          <w:rFonts w:ascii="Cochin" w:eastAsiaTheme="minorEastAsia" w:hAnsi="Cochin" w:cs="AppleSystemUIFont"/>
        </w:rPr>
        <w:t xml:space="preserve"> under the functional actions of felling and infusing a specific tree with the water, a miracle attributed to the revelatory directions of divinity.</w:t>
      </w:r>
      <w:r>
        <w:rPr>
          <w:rStyle w:val="FootnoteReference"/>
          <w:rFonts w:ascii="Cochin" w:eastAsiaTheme="minorEastAsia" w:hAnsi="Cochin" w:cs="AppleSystemUIFont"/>
        </w:rPr>
        <w:footnoteReference w:id="154"/>
      </w:r>
      <w:r>
        <w:rPr>
          <w:rFonts w:ascii="Cochin" w:eastAsiaTheme="minorEastAsia" w:hAnsi="Cochin" w:cs="AppleSystemUIFont"/>
        </w:rPr>
        <w:t xml:space="preserve"> </w:t>
      </w:r>
      <w:r w:rsidR="00CE7C7E">
        <w:rPr>
          <w:rFonts w:ascii="Cochin" w:eastAsiaTheme="minorEastAsia" w:hAnsi="Cochin" w:cs="AppleSystemUIFont"/>
        </w:rPr>
        <w:t xml:space="preserve">It similarly hearkens back to the </w:t>
      </w:r>
      <w:r w:rsidR="00CE7C7E" w:rsidRPr="000D44A9">
        <w:rPr>
          <w:rFonts w:ascii="Cochin" w:eastAsiaTheme="minorEastAsia" w:hAnsi="Cochin" w:cs="AppleSystemUIFont"/>
          <w:i/>
          <w:iCs/>
        </w:rPr>
        <w:t>desireless</w:t>
      </w:r>
      <w:r w:rsidR="00CE7C7E">
        <w:rPr>
          <w:rFonts w:ascii="Cochin" w:eastAsiaTheme="minorEastAsia" w:hAnsi="Cochin" w:cs="AppleSystemUIFont"/>
        </w:rPr>
        <w:t xml:space="preserve"> found under effects of Soma.</w:t>
      </w:r>
      <w:r w:rsidR="000D44A9">
        <w:rPr>
          <w:rStyle w:val="FootnoteReference"/>
          <w:rFonts w:ascii="Cochin" w:eastAsiaTheme="minorEastAsia" w:hAnsi="Cochin" w:cs="AppleSystemUIFont"/>
        </w:rPr>
        <w:footnoteReference w:id="155"/>
      </w:r>
    </w:p>
    <w:p w14:paraId="3F017B0A" w14:textId="77777777" w:rsidR="003453AB" w:rsidRDefault="003453AB" w:rsidP="003453AB">
      <w:pPr>
        <w:autoSpaceDE w:val="0"/>
        <w:autoSpaceDN w:val="0"/>
        <w:adjustRightInd w:val="0"/>
        <w:rPr>
          <w:rFonts w:ascii="Cochin" w:eastAsiaTheme="minorEastAsia" w:hAnsi="Cochin" w:cs="AppleSystemUIFont"/>
        </w:rPr>
      </w:pPr>
    </w:p>
    <w:p w14:paraId="63649412" w14:textId="77777777" w:rsidR="003453AB" w:rsidRPr="00C8008D" w:rsidRDefault="003453AB" w:rsidP="003453AB">
      <w:pPr>
        <w:autoSpaceDE w:val="0"/>
        <w:autoSpaceDN w:val="0"/>
        <w:adjustRightInd w:val="0"/>
        <w:rPr>
          <w:rFonts w:ascii="Cochin" w:eastAsiaTheme="minorEastAsia" w:hAnsi="Cochin" w:cs="AppleSystemUIFont"/>
        </w:rPr>
      </w:pPr>
      <w:r w:rsidRPr="005E4302">
        <w:rPr>
          <w:rStyle w:val="FootnoteReference"/>
          <w:rFonts w:ascii="Cochin" w:eastAsiaTheme="minorEastAsia" w:hAnsi="Cochin" w:cs="AppleSystemUIFont"/>
          <w:highlight w:val="blue"/>
        </w:rPr>
        <w:lastRenderedPageBreak/>
        <w:footnoteReference w:id="156"/>
      </w:r>
    </w:p>
    <w:p w14:paraId="24915B8B" w14:textId="347FB582" w:rsidR="003453AB" w:rsidRPr="00C8008D" w:rsidRDefault="003453AB" w:rsidP="003453AB">
      <w:pPr>
        <w:autoSpaceDE w:val="0"/>
        <w:autoSpaceDN w:val="0"/>
        <w:adjustRightInd w:val="0"/>
        <w:rPr>
          <w:rFonts w:ascii="Cochin" w:eastAsiaTheme="minorEastAsia" w:hAnsi="Cochin" w:cs="AppleSystemUIFont"/>
        </w:rPr>
      </w:pPr>
      <w:r w:rsidRPr="00C8008D">
        <w:rPr>
          <w:rFonts w:ascii="Cochin" w:eastAsiaTheme="minorEastAsia" w:hAnsi="Cochin" w:cs="AppleSystemUIFont"/>
        </w:rPr>
        <w:t>According to Hume, these yearnings for water</w:t>
      </w:r>
      <w:r w:rsidR="00045271">
        <w:rPr>
          <w:rFonts w:ascii="Cochin" w:eastAsiaTheme="minorEastAsia" w:hAnsi="Cochin" w:cs="AppleSystemUIFont"/>
        </w:rPr>
        <w:t>-</w:t>
      </w:r>
      <w:r w:rsidRPr="00C8008D">
        <w:rPr>
          <w:rFonts w:ascii="Cochin" w:eastAsiaTheme="minorEastAsia" w:hAnsi="Cochin" w:cs="AppleSystemUIFont"/>
        </w:rPr>
        <w:t xml:space="preserve">predictability manifest themselves also by way of attributing some sort of </w:t>
      </w:r>
      <w:r w:rsidRPr="00C8008D">
        <w:rPr>
          <w:rFonts w:ascii="Cochin" w:eastAsiaTheme="minorEastAsia" w:hAnsi="Cochin" w:cs="AppleSystemUIFont"/>
          <w:i/>
          <w:iCs/>
        </w:rPr>
        <w:t xml:space="preserve">Source </w:t>
      </w:r>
      <w:r w:rsidRPr="00C8008D">
        <w:rPr>
          <w:rFonts w:ascii="Cochin" w:eastAsiaTheme="minorEastAsia" w:hAnsi="Cochin" w:cs="AppleSystemUIFont"/>
        </w:rPr>
        <w:t xml:space="preserve">in the search for reason, and to the </w:t>
      </w:r>
      <w:r w:rsidRPr="00C8008D">
        <w:rPr>
          <w:rFonts w:ascii="Cochin" w:eastAsiaTheme="minorEastAsia" w:hAnsi="Cochin" w:cs="AppleSystemUIFont"/>
          <w:i/>
          <w:iCs/>
        </w:rPr>
        <w:t>Source</w:t>
      </w:r>
      <w:r w:rsidRPr="00C8008D">
        <w:rPr>
          <w:rFonts w:ascii="Cochin" w:eastAsiaTheme="minorEastAsia" w:hAnsi="Cochin" w:cs="AppleSystemUIFont"/>
        </w:rPr>
        <w:t xml:space="preserve"> certain anthropomorphised emotions, motivations, and resulting behaviours (further clarified under the </w:t>
      </w:r>
      <w:r w:rsidRPr="00C8008D">
        <w:rPr>
          <w:rFonts w:ascii="Cochin" w:eastAsiaTheme="minorEastAsia" w:hAnsi="Cochin" w:cs="AppleSystemUIFont"/>
          <w:i/>
          <w:iCs/>
        </w:rPr>
        <w:t>Reflections</w:t>
      </w:r>
      <w:r w:rsidRPr="00C8008D">
        <w:rPr>
          <w:rFonts w:ascii="Cochin" w:eastAsiaTheme="minorEastAsia" w:hAnsi="Cochin" w:cs="AppleSystemUIFont"/>
        </w:rPr>
        <w:t xml:space="preserve"> subheading).</w:t>
      </w:r>
      <w:r w:rsidRPr="00C8008D">
        <w:rPr>
          <w:rStyle w:val="FootnoteReference"/>
          <w:rFonts w:ascii="Cochin" w:eastAsiaTheme="minorEastAsia" w:hAnsi="Cochin" w:cs="AppleSystemUIFont"/>
        </w:rPr>
        <w:footnoteReference w:id="157"/>
      </w:r>
      <w:r w:rsidRPr="00C8008D">
        <w:rPr>
          <w:rFonts w:ascii="Cochin" w:eastAsiaTheme="minorEastAsia" w:hAnsi="Cochin" w:cs="AppleSystemUIFont"/>
        </w:rPr>
        <w:t xml:space="preserve">  This is reflected in scripture. </w:t>
      </w:r>
      <w:r w:rsidRPr="00C8008D">
        <w:rPr>
          <w:rFonts w:ascii="Cochin" w:hAnsi="Cochin" w:cs="AppleSystemUIFont"/>
        </w:rPr>
        <w:t xml:space="preserve">The Torah and Rig Veda both have central stories of divine </w:t>
      </w:r>
      <w:r w:rsidRPr="00C8008D">
        <w:rPr>
          <w:rFonts w:ascii="Cochin" w:hAnsi="Cochin" w:cs="AppleSystemUIFont"/>
          <w:i/>
          <w:iCs/>
        </w:rPr>
        <w:t>violence</w:t>
      </w:r>
      <w:r w:rsidRPr="00C8008D">
        <w:rPr>
          <w:rFonts w:ascii="Cochin" w:hAnsi="Cochin" w:cs="AppleSystemUIFont"/>
        </w:rPr>
        <w:t xml:space="preserve"> in the form of a cataclysmic flood that wiped over the world. In Genesis: </w:t>
      </w:r>
    </w:p>
    <w:p w14:paraId="7771B7A3" w14:textId="77777777" w:rsidR="003453AB" w:rsidRPr="00C8008D" w:rsidRDefault="003453AB" w:rsidP="003453AB">
      <w:pPr>
        <w:pStyle w:val="NormalWeb"/>
        <w:ind w:left="1440"/>
        <w:rPr>
          <w:rFonts w:ascii="Cochin" w:hAnsi="Cochin"/>
        </w:rPr>
      </w:pPr>
      <w:r w:rsidRPr="00C8008D">
        <w:rPr>
          <w:rFonts w:ascii="Cochin" w:hAnsi="Cochin" w:cs="AppleSystemUIFont"/>
        </w:rPr>
        <w:t>‘</w:t>
      </w:r>
      <w:r w:rsidRPr="00C8008D">
        <w:rPr>
          <w:rFonts w:ascii="Cochin" w:hAnsi="Cochin"/>
        </w:rPr>
        <w:t xml:space="preserve">God said unto Noah, </w:t>
      </w:r>
      <w:proofErr w:type="gramStart"/>
      <w:r w:rsidRPr="00C8008D">
        <w:rPr>
          <w:rFonts w:ascii="Cochin" w:hAnsi="Cochin"/>
        </w:rPr>
        <w:t>The</w:t>
      </w:r>
      <w:proofErr w:type="gramEnd"/>
      <w:r w:rsidRPr="00C8008D">
        <w:rPr>
          <w:rFonts w:ascii="Cochin" w:hAnsi="Cochin"/>
        </w:rPr>
        <w:t xml:space="preserve"> end of all flesh is come before me; for the earth is filled with violence through them; and, behold, I will destroy them with the earth.</w:t>
      </w:r>
    </w:p>
    <w:p w14:paraId="609EE7BE" w14:textId="29389BB7" w:rsidR="003453AB" w:rsidRPr="00C8008D" w:rsidRDefault="003453AB" w:rsidP="003453AB">
      <w:pPr>
        <w:pStyle w:val="NormalWeb"/>
        <w:ind w:left="1440"/>
        <w:rPr>
          <w:rFonts w:ascii="Cochin" w:hAnsi="Cochin"/>
        </w:rPr>
      </w:pPr>
      <w:r w:rsidRPr="00C8008D">
        <w:rPr>
          <w:rFonts w:ascii="Cochin" w:hAnsi="Cochin"/>
        </w:rPr>
        <w:t>[…]</w:t>
      </w:r>
      <w:r w:rsidR="00E3301C">
        <w:rPr>
          <w:rFonts w:ascii="Cochin" w:hAnsi="Cochin"/>
        </w:rPr>
        <w:t xml:space="preserve"> </w:t>
      </w:r>
    </w:p>
    <w:p w14:paraId="4B2D43DB" w14:textId="17567754" w:rsidR="003453AB" w:rsidRPr="00C8008D" w:rsidRDefault="003453AB" w:rsidP="003453AB">
      <w:pPr>
        <w:pStyle w:val="NormalWeb"/>
        <w:ind w:left="1440"/>
        <w:rPr>
          <w:rFonts w:ascii="Cochin" w:hAnsi="Cochin"/>
        </w:rPr>
      </w:pPr>
      <w:proofErr w:type="gramStart"/>
      <w:r w:rsidRPr="00C8008D">
        <w:rPr>
          <w:rFonts w:ascii="Cochin" w:hAnsi="Cochin"/>
        </w:rPr>
        <w:t>And,</w:t>
      </w:r>
      <w:proofErr w:type="gramEnd"/>
      <w:r w:rsidRPr="00C8008D">
        <w:rPr>
          <w:rFonts w:ascii="Cochin" w:hAnsi="Cochin"/>
        </w:rPr>
        <w:t xml:space="preserve"> behold, I, even I, do bring a flood of waters upon the earth, to destroy all flesh, wherein [is] the breath of life, from under heaven; [and] </w:t>
      </w:r>
      <w:proofErr w:type="spellStart"/>
      <w:r w:rsidRPr="00C8008D">
        <w:rPr>
          <w:rFonts w:ascii="Cochin" w:hAnsi="Cochin"/>
        </w:rPr>
        <w:t>every thing</w:t>
      </w:r>
      <w:proofErr w:type="spellEnd"/>
      <w:r w:rsidRPr="00C8008D">
        <w:rPr>
          <w:rFonts w:ascii="Cochin" w:hAnsi="Cochin"/>
        </w:rPr>
        <w:t xml:space="preserve"> that [is] in the earth shall die.’</w:t>
      </w:r>
      <w:r w:rsidRPr="00C8008D">
        <w:rPr>
          <w:rStyle w:val="FootnoteReference"/>
          <w:rFonts w:ascii="Cochin" w:hAnsi="Cochin"/>
        </w:rPr>
        <w:footnoteReference w:id="158"/>
      </w:r>
    </w:p>
    <w:p w14:paraId="22910E9D" w14:textId="77777777" w:rsidR="003453AB" w:rsidRPr="00ED1A50" w:rsidRDefault="003453AB" w:rsidP="003453AB">
      <w:pPr>
        <w:autoSpaceDE w:val="0"/>
        <w:autoSpaceDN w:val="0"/>
        <w:adjustRightInd w:val="0"/>
        <w:rPr>
          <w:rFonts w:ascii="Cochin" w:eastAsiaTheme="minorEastAsia" w:hAnsi="Cochin" w:cs="System Font"/>
        </w:rPr>
      </w:pPr>
      <w:r w:rsidRPr="00ED1A50">
        <w:rPr>
          <w:rFonts w:ascii="Cochin" w:eastAsiaTheme="minorEastAsia" w:hAnsi="Cochin" w:cs="System Font"/>
        </w:rPr>
        <w:t xml:space="preserve">In the Rig Veda, </w:t>
      </w:r>
      <w:r w:rsidRPr="00ED1A50">
        <w:rPr>
          <w:rFonts w:ascii="Cochin" w:eastAsiaTheme="minorEastAsia" w:hAnsi="Cochin" w:cs="AppleSystemUIFont"/>
        </w:rPr>
        <w:t>Vṛtra, who had held back the waters, overcome by Indra, ‘lay there like a broken reed [as] the swelling waters flowed for man […] In the midst of the channels of the waters which never stood still or rested, the body was hidden […]; he who found Indra an enemy […] sank long into darkness’.</w:t>
      </w:r>
      <w:r w:rsidRPr="00ED1A50">
        <w:rPr>
          <w:rStyle w:val="FootnoteReference"/>
          <w:rFonts w:ascii="Cochin" w:eastAsiaTheme="minorEastAsia" w:hAnsi="Cochin" w:cs="AppleSystemUIFont"/>
        </w:rPr>
        <w:footnoteReference w:id="159"/>
      </w:r>
      <w:r w:rsidRPr="00ED1A50">
        <w:rPr>
          <w:rFonts w:ascii="Cochin" w:eastAsiaTheme="minorEastAsia" w:hAnsi="Cochin" w:cs="AppleSystemUIFont"/>
        </w:rPr>
        <w:t xml:space="preserve">  </w:t>
      </w:r>
    </w:p>
    <w:p w14:paraId="31EA5FA6" w14:textId="379EBC74" w:rsidR="003453AB" w:rsidRPr="00ED1A50" w:rsidRDefault="003453AB" w:rsidP="003453AB">
      <w:pPr>
        <w:autoSpaceDE w:val="0"/>
        <w:autoSpaceDN w:val="0"/>
        <w:adjustRightInd w:val="0"/>
        <w:rPr>
          <w:rFonts w:ascii="Cochin" w:eastAsiaTheme="minorEastAsia" w:hAnsi="Cochin" w:cs="AppleSystemUIFont"/>
        </w:rPr>
      </w:pPr>
    </w:p>
    <w:p w14:paraId="07642924" w14:textId="7CAFF005" w:rsidR="003453AB" w:rsidRPr="00612F66" w:rsidRDefault="003453AB" w:rsidP="003453AB">
      <w:pPr>
        <w:autoSpaceDE w:val="0"/>
        <w:autoSpaceDN w:val="0"/>
        <w:adjustRightInd w:val="0"/>
        <w:rPr>
          <w:rFonts w:ascii="Cochin" w:eastAsiaTheme="minorEastAsia" w:hAnsi="Cochin" w:cs="System Font"/>
        </w:rPr>
      </w:pPr>
      <w:r w:rsidRPr="00ED1A50">
        <w:rPr>
          <w:rFonts w:ascii="Cochin" w:hAnsi="Cochin"/>
        </w:rPr>
        <w:t>These alarming divine interventions give human consciousness recourse to seek pacification for ‘those secret thinking powers that our fortune is supposed to depend on’.</w:t>
      </w:r>
      <w:r w:rsidRPr="00ED1A50">
        <w:rPr>
          <w:rStyle w:val="FootnoteReference"/>
          <w:rFonts w:ascii="Cochin" w:hAnsi="Cochin"/>
        </w:rPr>
        <w:footnoteReference w:id="160"/>
      </w:r>
      <w:r w:rsidRPr="00ED1A50">
        <w:rPr>
          <w:rFonts w:ascii="Cochin" w:hAnsi="Cochin"/>
        </w:rPr>
        <w:t xml:space="preserve"> The scriptures and rituals that spring up from the terrors of </w:t>
      </w:r>
      <w:r w:rsidRPr="000738E6">
        <w:rPr>
          <w:rFonts w:ascii="Cochin" w:hAnsi="Cochin"/>
        </w:rPr>
        <w:t>real</w:t>
      </w:r>
      <w:r w:rsidR="000B7658">
        <w:rPr>
          <w:rFonts w:ascii="Cochin" w:hAnsi="Cochin"/>
        </w:rPr>
        <w:t>,</w:t>
      </w:r>
      <w:r w:rsidR="000738E6">
        <w:rPr>
          <w:rFonts w:ascii="Cochin" w:hAnsi="Cochin"/>
        </w:rPr>
        <w:t xml:space="preserve"> textually evidenced</w:t>
      </w:r>
      <w:r w:rsidRPr="00ED1A50">
        <w:rPr>
          <w:rFonts w:ascii="Cochin" w:hAnsi="Cochin"/>
        </w:rPr>
        <w:t xml:space="preserve"> hydrological events past, and the anxieties of possible future, serve as warnings and in part as offering a solution to those who </w:t>
      </w:r>
      <w:r w:rsidRPr="00ED1A50">
        <w:rPr>
          <w:rFonts w:ascii="Cochin" w:hAnsi="Cochin"/>
          <w:i/>
          <w:iCs/>
        </w:rPr>
        <w:t>want to be saved</w:t>
      </w:r>
      <w:r w:rsidRPr="00ED1A50">
        <w:rPr>
          <w:rFonts w:ascii="Cochin" w:hAnsi="Cochin"/>
        </w:rPr>
        <w:t xml:space="preserve"> by living accordingly through faith and ritual,</w:t>
      </w:r>
      <w:r w:rsidRPr="00ED1A50">
        <w:rPr>
          <w:rStyle w:val="FootnoteReference"/>
          <w:rFonts w:ascii="Cochin" w:hAnsi="Cochin"/>
        </w:rPr>
        <w:footnoteReference w:id="161"/>
      </w:r>
      <w:r w:rsidRPr="00ED1A50">
        <w:rPr>
          <w:rFonts w:ascii="Cochin" w:hAnsi="Cochin"/>
        </w:rPr>
        <w:t xml:space="preserve"> so as not to </w:t>
      </w:r>
      <w:r w:rsidRPr="00ED1A50">
        <w:rPr>
          <w:rFonts w:ascii="Cochin" w:eastAsiaTheme="minorEastAsia" w:hAnsi="Cochin" w:cs="AppleSystemUIFont"/>
        </w:rPr>
        <w:t>find in Indra an enemy and befall the same fate as Vṛtra.</w:t>
      </w:r>
      <w:r w:rsidRPr="00ED1A50">
        <w:rPr>
          <w:rStyle w:val="FootnoteReference"/>
          <w:rFonts w:ascii="Cochin" w:eastAsiaTheme="minorEastAsia" w:hAnsi="Cochin" w:cs="AppleSystemUIFont"/>
        </w:rPr>
        <w:footnoteReference w:id="162"/>
      </w:r>
      <w:r w:rsidRPr="00ED1A50">
        <w:rPr>
          <w:rFonts w:ascii="Cochin" w:eastAsiaTheme="minorEastAsia" w:hAnsi="Cochin" w:cs="AppleSystemUIFont"/>
        </w:rPr>
        <w:t xml:space="preserve"> </w:t>
      </w:r>
      <w:r w:rsidRPr="00612F66">
        <w:rPr>
          <w:rFonts w:ascii="URWBookmanL" w:hAnsi="URWBookmanL"/>
          <w:sz w:val="22"/>
          <w:szCs w:val="22"/>
        </w:rPr>
        <w:t xml:space="preserve">This is exemplified in the previously cited Torahic passage in which Moses communicates to the Israelites the divine covenant that was disclosed to him: </w:t>
      </w:r>
    </w:p>
    <w:p w14:paraId="288B08A5" w14:textId="77777777" w:rsidR="003453AB" w:rsidRDefault="003453AB" w:rsidP="003453AB">
      <w:pPr>
        <w:pStyle w:val="NormalWeb"/>
        <w:ind w:left="1440"/>
        <w:rPr>
          <w:rFonts w:ascii="AppleSystemUIFont" w:eastAsiaTheme="minorEastAsia" w:hAnsi="AppleSystemUIFont" w:cs="AppleSystemUIFont"/>
        </w:rPr>
      </w:pPr>
      <w:r w:rsidRPr="00612F66">
        <w:rPr>
          <w:rFonts w:ascii="URWBookmanL" w:hAnsi="URWBookmanL"/>
          <w:sz w:val="22"/>
          <w:szCs w:val="22"/>
        </w:rPr>
        <w:lastRenderedPageBreak/>
        <w:t>‘</w:t>
      </w:r>
      <w:r w:rsidRPr="00612F66">
        <w:rPr>
          <w:rFonts w:ascii="AppleSystemUIFont" w:eastAsiaTheme="minorEastAsia" w:hAnsi="AppleSystemUIFont" w:cs="AppleSystemUIFont"/>
        </w:rPr>
        <w:t>If thou wilt diligently hearken to the voice of the LORD thy God, and wilt do that which is right in his sight, and wilt give ear to his commandments, and keep all his statutes, I will put none of these diseases upon thee, which I have brought upon the Egyptians’</w:t>
      </w:r>
      <w:r w:rsidRPr="00612F66">
        <w:rPr>
          <w:rStyle w:val="FootnoteReference"/>
          <w:rFonts w:ascii="AppleSystemUIFont" w:eastAsiaTheme="minorEastAsia" w:hAnsi="AppleSystemUIFont" w:cs="AppleSystemUIFont"/>
        </w:rPr>
        <w:footnoteReference w:id="163"/>
      </w:r>
    </w:p>
    <w:p w14:paraId="78D76F1D" w14:textId="25633E5C" w:rsidR="003453AB" w:rsidRDefault="003453AB" w:rsidP="003453AB">
      <w:pPr>
        <w:autoSpaceDE w:val="0"/>
        <w:autoSpaceDN w:val="0"/>
        <w:adjustRightInd w:val="0"/>
        <w:rPr>
          <w:rFonts w:ascii="Cochin" w:eastAsiaTheme="minorEastAsia" w:hAnsi="Cochin" w:cs="AppleSystemUIFont"/>
          <w:sz w:val="22"/>
          <w:szCs w:val="22"/>
        </w:rPr>
      </w:pPr>
      <w:r w:rsidRPr="00D17E02">
        <w:rPr>
          <w:rFonts w:ascii="Cochin" w:eastAsiaTheme="minorEastAsia" w:hAnsi="Cochin" w:cs="AppleSystemUIFont"/>
          <w:sz w:val="22"/>
          <w:szCs w:val="22"/>
        </w:rPr>
        <w:t xml:space="preserve">The flood and other environmental catastrophes, </w:t>
      </w:r>
      <w:r>
        <w:rPr>
          <w:rFonts w:ascii="Cochin" w:eastAsiaTheme="minorEastAsia" w:hAnsi="Cochin" w:cs="AppleSystemUIFont"/>
          <w:sz w:val="22"/>
          <w:szCs w:val="22"/>
        </w:rPr>
        <w:t xml:space="preserve">in the words of </w:t>
      </w:r>
      <w:r w:rsidRPr="00D36F65">
        <w:rPr>
          <w:rFonts w:ascii="Cochin" w:eastAsiaTheme="minorEastAsia" w:hAnsi="Cochin" w:cs="AppleSystemUIFont"/>
          <w:sz w:val="22"/>
          <w:szCs w:val="22"/>
        </w:rPr>
        <w:t>professor emeritus in Geography and Environmental Studies</w:t>
      </w:r>
      <w:r>
        <w:rPr>
          <w:rFonts w:ascii="Cochin" w:eastAsiaTheme="minorEastAsia" w:hAnsi="Cochin" w:cs="AppleSystemUIFont"/>
          <w:sz w:val="22"/>
          <w:szCs w:val="22"/>
        </w:rPr>
        <w:t xml:space="preserve">, Kenneth Hewitt, function </w:t>
      </w:r>
      <w:r w:rsidRPr="00D17E02">
        <w:rPr>
          <w:rFonts w:ascii="Cochin" w:eastAsiaTheme="minorEastAsia" w:hAnsi="Cochin" w:cs="AppleSystemUIFont"/>
          <w:sz w:val="22"/>
          <w:szCs w:val="22"/>
        </w:rPr>
        <w:t xml:space="preserve">as a ‘rupture in the fabric of productive and orderly human relations with the habitat or </w:t>
      </w:r>
      <w:r>
        <w:rPr>
          <w:rFonts w:ascii="Cochin" w:eastAsiaTheme="minorEastAsia" w:hAnsi="Cochin" w:cs="AppleSystemUIFont"/>
          <w:sz w:val="22"/>
          <w:szCs w:val="22"/>
        </w:rPr>
        <w:t>‘</w:t>
      </w:r>
      <w:r w:rsidRPr="00D17E02">
        <w:rPr>
          <w:rFonts w:ascii="Cochin" w:eastAsiaTheme="minorEastAsia" w:hAnsi="Cochin" w:cs="AppleSystemUIFont"/>
          <w:sz w:val="22"/>
          <w:szCs w:val="22"/>
        </w:rPr>
        <w:t xml:space="preserve">natural resources’ ’ </w:t>
      </w:r>
      <w:r>
        <w:rPr>
          <w:rFonts w:ascii="Cochin" w:eastAsiaTheme="minorEastAsia" w:hAnsi="Cochin" w:cs="AppleSystemUIFont"/>
          <w:sz w:val="22"/>
          <w:szCs w:val="22"/>
        </w:rPr>
        <w:t>and therefore</w:t>
      </w:r>
      <w:r w:rsidRPr="00D17E02">
        <w:rPr>
          <w:rFonts w:ascii="Cochin" w:eastAsiaTheme="minorEastAsia" w:hAnsi="Cochin" w:cs="AppleSystemUIFont"/>
          <w:sz w:val="22"/>
          <w:szCs w:val="22"/>
        </w:rPr>
        <w:t xml:space="preserve"> to have necessitated isolation of the causal problem</w:t>
      </w:r>
      <w:r>
        <w:rPr>
          <w:rFonts w:ascii="Cochin" w:eastAsiaTheme="minorEastAsia" w:hAnsi="Cochin" w:cs="AppleSystemUIFont"/>
          <w:sz w:val="22"/>
          <w:szCs w:val="22"/>
        </w:rPr>
        <w:t xml:space="preserve"> in order to realign relations and avoid future disturbances</w:t>
      </w:r>
      <w:r w:rsidRPr="00D17E02">
        <w:rPr>
          <w:rFonts w:ascii="Cochin" w:eastAsiaTheme="minorEastAsia" w:hAnsi="Cochin" w:cs="AppleSystemUIFont"/>
          <w:sz w:val="22"/>
          <w:szCs w:val="22"/>
        </w:rPr>
        <w:t>.</w:t>
      </w:r>
      <w:r w:rsidRPr="00D17E02">
        <w:rPr>
          <w:rStyle w:val="FootnoteReference"/>
          <w:rFonts w:ascii="Cochin" w:eastAsiaTheme="minorEastAsia" w:hAnsi="Cochin" w:cs="AppleSystemUIFont"/>
          <w:sz w:val="22"/>
          <w:szCs w:val="22"/>
        </w:rPr>
        <w:footnoteReference w:id="164"/>
      </w:r>
      <w:r>
        <w:rPr>
          <w:rFonts w:ascii="Cochin" w:eastAsiaTheme="minorEastAsia" w:hAnsi="Cochin" w:cs="AppleSystemUIFont"/>
          <w:sz w:val="22"/>
          <w:szCs w:val="22"/>
        </w:rPr>
        <w:t xml:space="preserve"> Importantly, Hewitt, in his text </w:t>
      </w:r>
      <w:r w:rsidRPr="006F3CB4">
        <w:rPr>
          <w:rFonts w:ascii="Cochin" w:eastAsiaTheme="minorEastAsia" w:hAnsi="Cochin" w:cs="AppleSystemUIFont"/>
          <w:i/>
          <w:iCs/>
          <w:sz w:val="22"/>
          <w:szCs w:val="22"/>
        </w:rPr>
        <w:t>Interpretation of Calamity: From the Viewpoint of Human Ecology</w:t>
      </w:r>
      <w:r>
        <w:rPr>
          <w:rFonts w:ascii="Cochin" w:eastAsiaTheme="minorEastAsia" w:hAnsi="Cochin" w:cs="AppleSystemUIFont"/>
          <w:i/>
          <w:iCs/>
          <w:sz w:val="22"/>
          <w:szCs w:val="22"/>
        </w:rPr>
        <w:t>,</w:t>
      </w:r>
      <w:r>
        <w:rPr>
          <w:rFonts w:ascii="Cochin" w:eastAsiaTheme="minorEastAsia" w:hAnsi="Cochin" w:cs="AppleSystemUIFont"/>
          <w:sz w:val="22"/>
          <w:szCs w:val="22"/>
        </w:rPr>
        <w:t xml:space="preserve"> stated that past societies </w:t>
      </w:r>
      <w:r w:rsidRPr="00AA3182">
        <w:rPr>
          <w:rFonts w:ascii="Cochin" w:eastAsiaTheme="minorEastAsia" w:hAnsi="Cochin" w:cs="AppleSystemUIFont"/>
          <w:sz w:val="22"/>
          <w:szCs w:val="22"/>
        </w:rPr>
        <w:t>invariably</w:t>
      </w:r>
      <w:r>
        <w:rPr>
          <w:rFonts w:ascii="Cochin" w:eastAsiaTheme="minorEastAsia" w:hAnsi="Cochin" w:cs="AppleSystemUIFont"/>
          <w:sz w:val="22"/>
          <w:szCs w:val="22"/>
        </w:rPr>
        <w:t xml:space="preserve"> assigned </w:t>
      </w:r>
      <w:r w:rsidRPr="00D17E02">
        <w:rPr>
          <w:rFonts w:ascii="Cochin" w:eastAsiaTheme="minorEastAsia" w:hAnsi="Cochin" w:cs="AppleSystemUIFont"/>
          <w:sz w:val="22"/>
          <w:szCs w:val="22"/>
        </w:rPr>
        <w:t xml:space="preserve">the responsibility for </w:t>
      </w:r>
      <w:proofErr w:type="spellStart"/>
      <w:r w:rsidRPr="00D17E02">
        <w:rPr>
          <w:rFonts w:ascii="Cochin" w:eastAsiaTheme="minorEastAsia" w:hAnsi="Cochin" w:cs="AppleSystemUIFont"/>
          <w:sz w:val="22"/>
          <w:szCs w:val="22"/>
        </w:rPr>
        <w:t>hierophanically</w:t>
      </w:r>
      <w:proofErr w:type="spellEnd"/>
      <w:r w:rsidRPr="00D17E02">
        <w:rPr>
          <w:rFonts w:ascii="Cochin" w:eastAsiaTheme="minorEastAsia" w:hAnsi="Cochin" w:cs="AppleSystemUIFont"/>
          <w:sz w:val="22"/>
          <w:szCs w:val="22"/>
        </w:rPr>
        <w:t xml:space="preserve"> presented or posthumously reasoned divine wrath manifesting through nature, to humanity’s </w:t>
      </w:r>
      <w:r>
        <w:rPr>
          <w:rFonts w:ascii="Cochin" w:eastAsiaTheme="minorEastAsia" w:hAnsi="Cochin" w:cs="AppleSystemUIFont"/>
          <w:sz w:val="22"/>
          <w:szCs w:val="22"/>
        </w:rPr>
        <w:t xml:space="preserve">own </w:t>
      </w:r>
      <w:r w:rsidRPr="00D17E02">
        <w:rPr>
          <w:rFonts w:ascii="Cochin" w:eastAsiaTheme="minorEastAsia" w:hAnsi="Cochin" w:cs="AppleSystemUIFont"/>
          <w:sz w:val="22"/>
          <w:szCs w:val="22"/>
        </w:rPr>
        <w:t xml:space="preserve">engagements with and within the </w:t>
      </w:r>
      <w:r w:rsidR="006F0203">
        <w:rPr>
          <w:rFonts w:ascii="Cochin" w:eastAsiaTheme="minorEastAsia" w:hAnsi="Cochin" w:cs="AppleSystemUIFont"/>
          <w:sz w:val="22"/>
          <w:szCs w:val="22"/>
        </w:rPr>
        <w:t xml:space="preserve">tangible local environment, </w:t>
      </w:r>
      <w:r w:rsidRPr="00D17E02">
        <w:rPr>
          <w:rFonts w:ascii="Cochin" w:eastAsiaTheme="minorEastAsia" w:hAnsi="Cochin" w:cs="AppleSystemUIFont"/>
          <w:sz w:val="22"/>
          <w:szCs w:val="22"/>
        </w:rPr>
        <w:t xml:space="preserve">especially in relation to eco-spiritual rituals that were </w:t>
      </w:r>
      <w:r w:rsidRPr="00BA7E07">
        <w:rPr>
          <w:rFonts w:ascii="Cochin" w:eastAsiaTheme="minorEastAsia" w:hAnsi="Cochin" w:cs="AppleSystemUIFont"/>
          <w:sz w:val="22"/>
          <w:szCs w:val="22"/>
        </w:rPr>
        <w:t>clear indicators of apparent dissimilarity between competitive ‘</w:t>
      </w:r>
      <w:proofErr w:type="spellStart"/>
      <w:r w:rsidRPr="00BA7E07">
        <w:rPr>
          <w:rFonts w:ascii="Cochin" w:eastAsiaTheme="minorEastAsia" w:hAnsi="Cochin" w:cs="AppleSystemUIFont"/>
          <w:sz w:val="22"/>
          <w:szCs w:val="22"/>
        </w:rPr>
        <w:t>religio</w:t>
      </w:r>
      <w:proofErr w:type="spellEnd"/>
      <w:r w:rsidRPr="00BA7E07">
        <w:rPr>
          <w:rFonts w:ascii="Cochin" w:eastAsiaTheme="minorEastAsia" w:hAnsi="Cochin" w:cs="AppleSystemUIFont"/>
          <w:sz w:val="22"/>
          <w:szCs w:val="22"/>
        </w:rPr>
        <w:t>-magical communities’.</w:t>
      </w:r>
      <w:r w:rsidRPr="00BA7E07">
        <w:rPr>
          <w:rStyle w:val="FootnoteReference"/>
          <w:rFonts w:ascii="Cochin" w:eastAsiaTheme="minorEastAsia" w:hAnsi="Cochin" w:cs="AppleSystemUIFont"/>
          <w:sz w:val="22"/>
          <w:szCs w:val="22"/>
        </w:rPr>
        <w:footnoteReference w:id="165"/>
      </w:r>
      <w:r w:rsidRPr="00D17E02">
        <w:rPr>
          <w:rFonts w:ascii="Cochin" w:eastAsiaTheme="minorEastAsia" w:hAnsi="Cochin" w:cs="AppleSystemUIFont"/>
          <w:sz w:val="22"/>
          <w:szCs w:val="22"/>
        </w:rPr>
        <w:t xml:space="preserve"> </w:t>
      </w:r>
      <w:r>
        <w:rPr>
          <w:rFonts w:ascii="Cochin" w:eastAsiaTheme="minorEastAsia" w:hAnsi="Cochin" w:cs="AppleSystemUIFont"/>
          <w:sz w:val="22"/>
          <w:szCs w:val="22"/>
        </w:rPr>
        <w:t xml:space="preserve">Symptomatically, one </w:t>
      </w:r>
      <w:r>
        <w:rPr>
          <w:rFonts w:ascii="Cochin" w:eastAsiaTheme="minorEastAsia" w:hAnsi="Cochin" w:cs="AppleSystemUIFont"/>
        </w:rPr>
        <w:t xml:space="preserve">of the </w:t>
      </w:r>
      <w:r w:rsidR="002305DC">
        <w:rPr>
          <w:rFonts w:ascii="Cochin" w:eastAsiaTheme="minorEastAsia" w:hAnsi="Cochin" w:cs="AppleSystemUIFont"/>
        </w:rPr>
        <w:t xml:space="preserve">perceived </w:t>
      </w:r>
      <w:r>
        <w:rPr>
          <w:rFonts w:ascii="Cochin" w:eastAsiaTheme="minorEastAsia" w:hAnsi="Cochin" w:cs="AppleSystemUIFont"/>
        </w:rPr>
        <w:t xml:space="preserve">causal problems for these ruptures </w:t>
      </w:r>
      <w:r w:rsidRPr="00E21956">
        <w:rPr>
          <w:rFonts w:ascii="Cochin" w:eastAsiaTheme="minorEastAsia" w:hAnsi="Cochin" w:cs="AppleSystemUIFont"/>
        </w:rPr>
        <w:t xml:space="preserve">in </w:t>
      </w:r>
      <w:r>
        <w:rPr>
          <w:rFonts w:ascii="Cochin" w:eastAsiaTheme="minorEastAsia" w:hAnsi="Cochin" w:cs="AppleSystemUIFont"/>
        </w:rPr>
        <w:t xml:space="preserve">Judaic and Vedic thought represented in Torah and Rig Veda and reflected in </w:t>
      </w:r>
      <w:proofErr w:type="spellStart"/>
      <w:r>
        <w:rPr>
          <w:rFonts w:ascii="Cochin" w:eastAsiaTheme="minorEastAsia" w:hAnsi="Cochin" w:cs="AppleSystemUIFont"/>
        </w:rPr>
        <w:t>Tevilah</w:t>
      </w:r>
      <w:proofErr w:type="spellEnd"/>
      <w:r>
        <w:rPr>
          <w:rFonts w:ascii="Cochin" w:eastAsiaTheme="minorEastAsia" w:hAnsi="Cochin" w:cs="AppleSystemUIFont"/>
        </w:rPr>
        <w:t xml:space="preserve"> and Soma eco-spiritual ritual, was sin or the </w:t>
      </w:r>
      <w:r w:rsidRPr="00E75B71">
        <w:rPr>
          <w:rFonts w:ascii="Cochin" w:eastAsiaTheme="minorEastAsia" w:hAnsi="Cochin" w:cs="AppleSystemUIFont"/>
          <w:i/>
          <w:iCs/>
        </w:rPr>
        <w:t>incorrect</w:t>
      </w:r>
      <w:r>
        <w:rPr>
          <w:rFonts w:ascii="Cochin" w:eastAsiaTheme="minorEastAsia" w:hAnsi="Cochin" w:cs="AppleSystemUIFont"/>
        </w:rPr>
        <w:t xml:space="preserve"> practise of faith. This notion </w:t>
      </w:r>
      <w:r>
        <w:rPr>
          <w:rFonts w:ascii="Cochin" w:eastAsiaTheme="minorEastAsia" w:hAnsi="Cochin" w:cs="AppleSystemUIFont"/>
          <w:sz w:val="22"/>
          <w:szCs w:val="22"/>
        </w:rPr>
        <w:t>reflects</w:t>
      </w:r>
      <w:r w:rsidRPr="00D17E02">
        <w:rPr>
          <w:rFonts w:ascii="Cochin" w:eastAsiaTheme="minorEastAsia" w:hAnsi="Cochin" w:cs="AppleSystemUIFont"/>
          <w:sz w:val="22"/>
          <w:szCs w:val="22"/>
        </w:rPr>
        <w:t xml:space="preserve"> Heschel’s claims, as cited by Hewitt, that in the textually demonstrated divine archetypes of Old Testament (including the Torahic) prophets, ‘the </w:t>
      </w:r>
      <w:r w:rsidRPr="00D17E02">
        <w:rPr>
          <w:rFonts w:ascii="Cochin" w:eastAsiaTheme="minorEastAsia" w:hAnsi="Cochin" w:cs="AppleSystemUIFont"/>
          <w:i/>
          <w:iCs/>
          <w:sz w:val="22"/>
          <w:szCs w:val="22"/>
        </w:rPr>
        <w:t>message</w:t>
      </w:r>
      <w:r w:rsidRPr="00D17E02">
        <w:rPr>
          <w:rFonts w:ascii="Cochin" w:eastAsiaTheme="minorEastAsia" w:hAnsi="Cochin" w:cs="AppleSystemUIFont"/>
          <w:sz w:val="22"/>
          <w:szCs w:val="22"/>
        </w:rPr>
        <w:t xml:space="preserve"> behind calamity or its threat is a people become immoral, idolatrous or vain’.</w:t>
      </w:r>
      <w:r w:rsidRPr="00D17E02">
        <w:rPr>
          <w:rStyle w:val="FootnoteReference"/>
          <w:rFonts w:ascii="Cochin" w:eastAsiaTheme="minorEastAsia" w:hAnsi="Cochin" w:cs="AppleSystemUIFont"/>
          <w:sz w:val="22"/>
          <w:szCs w:val="22"/>
        </w:rPr>
        <w:footnoteReference w:id="166"/>
      </w:r>
      <w:r w:rsidRPr="00D17E02">
        <w:rPr>
          <w:rFonts w:ascii="Cochin" w:eastAsiaTheme="minorEastAsia" w:hAnsi="Cochin" w:cs="AppleSystemUIFont"/>
          <w:sz w:val="22"/>
          <w:szCs w:val="22"/>
        </w:rPr>
        <w:t xml:space="preserve"> </w:t>
      </w:r>
      <w:r>
        <w:rPr>
          <w:rFonts w:ascii="Cochin" w:eastAsiaTheme="minorEastAsia" w:hAnsi="Cochin" w:cs="AppleSystemUIFont"/>
          <w:sz w:val="22"/>
          <w:szCs w:val="22"/>
        </w:rPr>
        <w:t xml:space="preserve">By extension then, the same ecological catastrophe/s, to the survivors, plausibly </w:t>
      </w:r>
      <w:r w:rsidRPr="00D17E02">
        <w:rPr>
          <w:rFonts w:ascii="Cochin" w:eastAsiaTheme="minorEastAsia" w:hAnsi="Cochin" w:cs="AppleSystemUIFont"/>
          <w:sz w:val="22"/>
          <w:szCs w:val="22"/>
        </w:rPr>
        <w:t xml:space="preserve">vindicated any existing beliefs and </w:t>
      </w:r>
      <w:r w:rsidR="00F26675">
        <w:rPr>
          <w:rFonts w:ascii="Cochin" w:eastAsiaTheme="minorEastAsia" w:hAnsi="Cochin" w:cs="AppleSystemUIFont"/>
          <w:sz w:val="22"/>
          <w:szCs w:val="22"/>
        </w:rPr>
        <w:t xml:space="preserve">eco-spiritual </w:t>
      </w:r>
      <w:r w:rsidRPr="00D17E02">
        <w:rPr>
          <w:rFonts w:ascii="Cochin" w:eastAsiaTheme="minorEastAsia" w:hAnsi="Cochin" w:cs="AppleSystemUIFont"/>
          <w:sz w:val="22"/>
          <w:szCs w:val="22"/>
        </w:rPr>
        <w:t xml:space="preserve">ritual </w:t>
      </w:r>
      <w:r w:rsidRPr="00F45534">
        <w:rPr>
          <w:rFonts w:ascii="Cochin" w:eastAsiaTheme="minorEastAsia" w:hAnsi="Cochin" w:cs="AppleSystemUIFont"/>
          <w:sz w:val="22"/>
          <w:szCs w:val="22"/>
        </w:rPr>
        <w:t>practises</w:t>
      </w:r>
      <w:r w:rsidRPr="00D17E02">
        <w:rPr>
          <w:rFonts w:ascii="Cochin" w:eastAsiaTheme="minorEastAsia" w:hAnsi="Cochin" w:cs="AppleSystemUIFont"/>
          <w:sz w:val="22"/>
          <w:szCs w:val="22"/>
        </w:rPr>
        <w:t xml:space="preserve"> in the sense that they may have been interpreted as having protected them</w:t>
      </w:r>
      <w:r>
        <w:rPr>
          <w:rFonts w:ascii="Cochin" w:eastAsiaTheme="minorEastAsia" w:hAnsi="Cochin" w:cs="AppleSystemUIFont"/>
          <w:sz w:val="22"/>
          <w:szCs w:val="22"/>
        </w:rPr>
        <w:t>.</w:t>
      </w:r>
      <w:r>
        <w:rPr>
          <w:rStyle w:val="FootnoteReference"/>
          <w:rFonts w:ascii="Cochin" w:eastAsiaTheme="minorEastAsia" w:hAnsi="Cochin" w:cs="AppleSystemUIFont"/>
          <w:sz w:val="22"/>
          <w:szCs w:val="22"/>
        </w:rPr>
        <w:footnoteReference w:id="167"/>
      </w:r>
      <w:r>
        <w:rPr>
          <w:rFonts w:ascii="Cochin" w:eastAsiaTheme="minorEastAsia" w:hAnsi="Cochin" w:cs="AppleSystemUIFont"/>
          <w:sz w:val="22"/>
          <w:szCs w:val="22"/>
        </w:rPr>
        <w:t xml:space="preserve"> </w:t>
      </w:r>
      <w:r w:rsidRPr="00451025">
        <w:rPr>
          <w:rFonts w:ascii="Cochin" w:eastAsiaTheme="minorEastAsia" w:hAnsi="Cochin" w:cs="AppleSystemUIFont"/>
          <w:sz w:val="22"/>
          <w:szCs w:val="22"/>
        </w:rPr>
        <w:t xml:space="preserve">This valuable divine archetypal information therefore may have been socio-ecologically utilised in future ‘evidence-informed </w:t>
      </w:r>
      <w:r>
        <w:rPr>
          <w:rFonts w:ascii="Cochin" w:eastAsiaTheme="minorEastAsia" w:hAnsi="Cochin" w:cs="AppleSystemUIFont"/>
          <w:sz w:val="22"/>
          <w:szCs w:val="22"/>
        </w:rPr>
        <w:t xml:space="preserve">[ecological disaster] </w:t>
      </w:r>
      <w:r w:rsidRPr="00451025">
        <w:rPr>
          <w:rFonts w:ascii="Cochin" w:eastAsiaTheme="minorEastAsia" w:hAnsi="Cochin" w:cs="AppleSystemUIFont"/>
          <w:sz w:val="22"/>
          <w:szCs w:val="22"/>
        </w:rPr>
        <w:t xml:space="preserve">interventions’ </w:t>
      </w:r>
      <w:r>
        <w:rPr>
          <w:rFonts w:ascii="Cochin" w:eastAsiaTheme="minorEastAsia" w:hAnsi="Cochin" w:cs="AppleSystemUIFont"/>
          <w:sz w:val="22"/>
          <w:szCs w:val="22"/>
        </w:rPr>
        <w:t xml:space="preserve">and preventions, </w:t>
      </w:r>
      <w:r w:rsidRPr="00451025">
        <w:rPr>
          <w:rFonts w:ascii="Cochin" w:eastAsiaTheme="minorEastAsia" w:hAnsi="Cochin" w:cs="AppleSystemUIFont"/>
          <w:sz w:val="22"/>
          <w:szCs w:val="22"/>
        </w:rPr>
        <w:t>in the form of belief and ritual practise.</w:t>
      </w:r>
      <w:r>
        <w:rPr>
          <w:rStyle w:val="FootnoteReference"/>
          <w:rFonts w:ascii="Cochin" w:eastAsiaTheme="minorEastAsia" w:hAnsi="Cochin" w:cs="AppleSystemUIFont"/>
          <w:sz w:val="22"/>
          <w:szCs w:val="22"/>
        </w:rPr>
        <w:footnoteReference w:id="168"/>
      </w:r>
      <w:r>
        <w:rPr>
          <w:rFonts w:ascii="Cochin" w:eastAsiaTheme="minorEastAsia" w:hAnsi="Cochin" w:cs="AppleSystemUIFont"/>
          <w:sz w:val="22"/>
          <w:szCs w:val="22"/>
        </w:rPr>
        <w:t xml:space="preserve"> </w:t>
      </w:r>
    </w:p>
    <w:p w14:paraId="7BCEAF2E" w14:textId="77777777" w:rsidR="003453AB" w:rsidRDefault="003453AB" w:rsidP="003453AB">
      <w:pPr>
        <w:autoSpaceDE w:val="0"/>
        <w:autoSpaceDN w:val="0"/>
        <w:adjustRightInd w:val="0"/>
        <w:rPr>
          <w:rFonts w:ascii="Cochin" w:eastAsiaTheme="minorEastAsia" w:hAnsi="Cochin" w:cs="AppleSystemUIFont"/>
          <w:sz w:val="22"/>
          <w:szCs w:val="22"/>
        </w:rPr>
      </w:pPr>
    </w:p>
    <w:p w14:paraId="43237D75" w14:textId="18ECE642" w:rsidR="003453AB" w:rsidRDefault="003453AB" w:rsidP="003453AB">
      <w:pPr>
        <w:autoSpaceDE w:val="0"/>
        <w:autoSpaceDN w:val="0"/>
        <w:adjustRightInd w:val="0"/>
        <w:rPr>
          <w:rFonts w:ascii="Cochin" w:eastAsiaTheme="minorEastAsia" w:hAnsi="Cochin" w:cs="AppleSystemUIFont"/>
          <w:sz w:val="26"/>
          <w:szCs w:val="26"/>
        </w:rPr>
      </w:pPr>
      <w:r>
        <w:rPr>
          <w:rFonts w:ascii="Cochin" w:eastAsiaTheme="minorEastAsia" w:hAnsi="Cochin" w:cs="AppleSystemUIFont"/>
          <w:sz w:val="22"/>
          <w:szCs w:val="22"/>
        </w:rPr>
        <w:t xml:space="preserve">One of these ‘evidence-informed’ divine archetype-infused ritual interventions and preventions in </w:t>
      </w:r>
      <w:r w:rsidRPr="00B02218">
        <w:rPr>
          <w:rFonts w:ascii="Cochin" w:eastAsiaTheme="minorEastAsia" w:hAnsi="Cochin" w:cs="AppleSystemUIFont"/>
          <w:sz w:val="22"/>
          <w:szCs w:val="22"/>
          <w:highlight w:val="yellow"/>
        </w:rPr>
        <w:t>select</w:t>
      </w:r>
      <w:r>
        <w:rPr>
          <w:rFonts w:ascii="Cochin" w:eastAsiaTheme="minorEastAsia" w:hAnsi="Cochin" w:cs="AppleSystemUIFont"/>
          <w:sz w:val="22"/>
          <w:szCs w:val="22"/>
        </w:rPr>
        <w:t xml:space="preserve"> </w:t>
      </w:r>
      <w:r w:rsidRPr="004C298C">
        <w:rPr>
          <w:rFonts w:ascii="Cochin" w:eastAsiaTheme="minorEastAsia" w:hAnsi="Cochin" w:cs="AppleSystemUIFont"/>
          <w:sz w:val="22"/>
          <w:szCs w:val="22"/>
          <w:highlight w:val="magenta"/>
        </w:rPr>
        <w:t>Judaic</w:t>
      </w:r>
      <w:r>
        <w:rPr>
          <w:rFonts w:ascii="Cochin" w:eastAsiaTheme="minorEastAsia" w:hAnsi="Cochin" w:cs="AppleSystemUIFont"/>
          <w:sz w:val="22"/>
          <w:szCs w:val="22"/>
        </w:rPr>
        <w:t xml:space="preserve"> thought seems, if one is to interpret the symbological evidence presented by Eliade, to be the eco-spiritual </w:t>
      </w:r>
      <w:proofErr w:type="spellStart"/>
      <w:r>
        <w:rPr>
          <w:rFonts w:ascii="Cochin" w:eastAsiaTheme="minorEastAsia" w:hAnsi="Cochin" w:cs="AppleSystemUIFont"/>
          <w:sz w:val="22"/>
          <w:szCs w:val="22"/>
        </w:rPr>
        <w:t>Tevilah</w:t>
      </w:r>
      <w:proofErr w:type="spellEnd"/>
      <w:r>
        <w:rPr>
          <w:rFonts w:ascii="Cochin" w:eastAsiaTheme="minorEastAsia" w:hAnsi="Cochin" w:cs="AppleSystemUIFont"/>
          <w:sz w:val="22"/>
          <w:szCs w:val="22"/>
        </w:rPr>
        <w:t xml:space="preserve"> ritual. </w:t>
      </w:r>
      <w:r w:rsidRPr="00D17E02">
        <w:rPr>
          <w:rFonts w:ascii="Cochin" w:eastAsiaTheme="minorEastAsia" w:hAnsi="Cochin" w:cs="AppleSystemUIFont"/>
          <w:sz w:val="26"/>
          <w:szCs w:val="26"/>
        </w:rPr>
        <w:t xml:space="preserve">Eliade observed that water immersion rituals such as </w:t>
      </w:r>
      <w:proofErr w:type="spellStart"/>
      <w:r w:rsidRPr="00D17E02">
        <w:rPr>
          <w:rFonts w:ascii="Cochin" w:eastAsiaTheme="minorEastAsia" w:hAnsi="Cochin" w:cs="AppleSystemUIFont"/>
          <w:sz w:val="26"/>
          <w:szCs w:val="26"/>
        </w:rPr>
        <w:t>Tevilah</w:t>
      </w:r>
      <w:proofErr w:type="spellEnd"/>
      <w:r w:rsidRPr="00D17E02">
        <w:rPr>
          <w:rFonts w:ascii="Cochin" w:eastAsiaTheme="minorEastAsia" w:hAnsi="Cochin" w:cs="AppleSystemUIFont"/>
          <w:sz w:val="26"/>
          <w:szCs w:val="26"/>
        </w:rPr>
        <w:t xml:space="preserve"> or </w:t>
      </w:r>
      <w:r w:rsidRPr="00E02AD1">
        <w:rPr>
          <w:rFonts w:ascii="Cochin" w:eastAsiaTheme="minorEastAsia" w:hAnsi="Cochin" w:cs="AppleSystemUIFont"/>
          <w:sz w:val="26"/>
          <w:szCs w:val="26"/>
        </w:rPr>
        <w:t>Christian baptism</w:t>
      </w:r>
      <w:r w:rsidRPr="00D17E02">
        <w:rPr>
          <w:rFonts w:ascii="Cochin" w:eastAsiaTheme="minorEastAsia" w:hAnsi="Cochin" w:cs="AppleSystemUIFont"/>
          <w:sz w:val="26"/>
          <w:szCs w:val="26"/>
        </w:rPr>
        <w:t xml:space="preserve">, are archetypally symbolic of a victory over the Flood – with Torahic Flood mythology featuring both ‘descent into the watery depths and baptism’ or </w:t>
      </w:r>
      <w:proofErr w:type="spellStart"/>
      <w:r w:rsidRPr="00D17E02">
        <w:rPr>
          <w:rFonts w:ascii="Cochin" w:eastAsiaTheme="minorEastAsia" w:hAnsi="Cochin" w:cs="AppleSystemUIFont"/>
          <w:sz w:val="26"/>
          <w:szCs w:val="26"/>
        </w:rPr>
        <w:t>Tevilah</w:t>
      </w:r>
      <w:proofErr w:type="spellEnd"/>
      <w:r w:rsidRPr="00D17E02">
        <w:rPr>
          <w:rFonts w:ascii="Cochin" w:eastAsiaTheme="minorEastAsia" w:hAnsi="Cochin" w:cs="AppleSystemUIFont"/>
          <w:sz w:val="26"/>
          <w:szCs w:val="26"/>
        </w:rPr>
        <w:t>.</w:t>
      </w:r>
      <w:r w:rsidRPr="00D17E02">
        <w:rPr>
          <w:rStyle w:val="FootnoteReference"/>
          <w:rFonts w:ascii="Cochin" w:eastAsiaTheme="minorEastAsia" w:hAnsi="Cochin" w:cs="AppleSystemUIFont"/>
          <w:sz w:val="26"/>
          <w:szCs w:val="26"/>
        </w:rPr>
        <w:footnoteReference w:id="169"/>
      </w:r>
      <w:r w:rsidRPr="00D17E02">
        <w:rPr>
          <w:rFonts w:ascii="Cochin" w:eastAsiaTheme="minorEastAsia" w:hAnsi="Cochin" w:cs="AppleSystemUIFont"/>
          <w:sz w:val="26"/>
          <w:szCs w:val="26"/>
        </w:rPr>
        <w:t xml:space="preserve"> </w:t>
      </w:r>
      <w:proofErr w:type="spellStart"/>
      <w:r w:rsidRPr="00D17E02">
        <w:rPr>
          <w:rFonts w:ascii="Cochin" w:eastAsiaTheme="minorEastAsia" w:hAnsi="Cochin" w:cs="AppleSystemUIFont"/>
          <w:sz w:val="26"/>
          <w:szCs w:val="26"/>
        </w:rPr>
        <w:t>Tevilah</w:t>
      </w:r>
      <w:proofErr w:type="spellEnd"/>
      <w:r w:rsidRPr="00D17E02">
        <w:rPr>
          <w:rFonts w:ascii="Cochin" w:eastAsiaTheme="minorEastAsia" w:hAnsi="Cochin" w:cs="AppleSystemUIFont"/>
          <w:sz w:val="26"/>
          <w:szCs w:val="26"/>
        </w:rPr>
        <w:t>, to Eliade, sought to fulfil the Flood; with Genesis’ symbolism of the Flood as a benevolent act wrapped within wrath – with the divine purpose of cleansing the world of sin.</w:t>
      </w:r>
      <w:r w:rsidRPr="00D17E02">
        <w:rPr>
          <w:rStyle w:val="FootnoteReference"/>
          <w:rFonts w:ascii="Cochin" w:eastAsiaTheme="minorEastAsia" w:hAnsi="Cochin" w:cs="AppleSystemUIFont"/>
          <w:sz w:val="26"/>
          <w:szCs w:val="26"/>
        </w:rPr>
        <w:footnoteReference w:id="170"/>
      </w:r>
      <w:r w:rsidRPr="00D17E02">
        <w:rPr>
          <w:rFonts w:ascii="Cochin" w:eastAsiaTheme="minorEastAsia" w:hAnsi="Cochin" w:cs="AppleSystemUIFont"/>
          <w:sz w:val="26"/>
          <w:szCs w:val="26"/>
        </w:rPr>
        <w:t xml:space="preserve"> Noah and his family ultimately survive the cataclysm, having ‘confronted the Sea of Death’ as sea-faring people would have needed to, </w:t>
      </w:r>
      <w:r w:rsidRPr="004242FF">
        <w:rPr>
          <w:rFonts w:ascii="Cochin" w:eastAsiaTheme="minorEastAsia" w:hAnsi="Cochin" w:cs="AppleSystemUIFont"/>
          <w:sz w:val="26"/>
          <w:szCs w:val="26"/>
        </w:rPr>
        <w:t xml:space="preserve">and thus divine archetypes </w:t>
      </w:r>
      <w:r w:rsidR="004242FF" w:rsidRPr="004242FF">
        <w:rPr>
          <w:rFonts w:ascii="Cochin" w:eastAsiaTheme="minorEastAsia" w:hAnsi="Cochin" w:cs="AppleSystemUIFont"/>
          <w:sz w:val="26"/>
          <w:szCs w:val="26"/>
        </w:rPr>
        <w:t xml:space="preserve">may be interpreted as </w:t>
      </w:r>
      <w:r w:rsidRPr="004242FF">
        <w:rPr>
          <w:rFonts w:ascii="Cochin" w:eastAsiaTheme="minorEastAsia" w:hAnsi="Cochin" w:cs="AppleSystemUIFont"/>
          <w:sz w:val="26"/>
          <w:szCs w:val="26"/>
        </w:rPr>
        <w:t>originating as both reassurance and</w:t>
      </w:r>
      <w:r w:rsidRPr="00D17E02">
        <w:rPr>
          <w:rFonts w:ascii="Cochin" w:eastAsiaTheme="minorEastAsia" w:hAnsi="Cochin" w:cs="AppleSystemUIFont"/>
          <w:sz w:val="26"/>
          <w:szCs w:val="26"/>
        </w:rPr>
        <w:t xml:space="preserve"> as </w:t>
      </w:r>
      <w:r w:rsidR="00123274">
        <w:rPr>
          <w:rFonts w:ascii="Cochin" w:eastAsiaTheme="minorEastAsia" w:hAnsi="Cochin" w:cs="AppleSystemUIFont"/>
          <w:sz w:val="26"/>
          <w:szCs w:val="26"/>
        </w:rPr>
        <w:t>eco-spiritual</w:t>
      </w:r>
      <w:r w:rsidRPr="00D17E02">
        <w:rPr>
          <w:rFonts w:ascii="Cochin" w:eastAsiaTheme="minorEastAsia" w:hAnsi="Cochin" w:cs="AppleSystemUIFont"/>
          <w:sz w:val="26"/>
          <w:szCs w:val="26"/>
        </w:rPr>
        <w:t xml:space="preserve"> vindication for these apparently violent, dangerous </w:t>
      </w:r>
      <w:r w:rsidRPr="00D17E02">
        <w:rPr>
          <w:rFonts w:ascii="Cochin" w:eastAsiaTheme="minorEastAsia" w:hAnsi="Cochin" w:cs="AppleSystemUIFont"/>
          <w:sz w:val="26"/>
          <w:szCs w:val="26"/>
        </w:rPr>
        <w:lastRenderedPageBreak/>
        <w:t>incidences associated with bodies of water</w:t>
      </w:r>
      <w:r w:rsidR="004242FF">
        <w:rPr>
          <w:rFonts w:ascii="Cochin" w:eastAsiaTheme="minorEastAsia" w:hAnsi="Cochin" w:cs="AppleSystemUIFont"/>
          <w:sz w:val="26"/>
          <w:szCs w:val="26"/>
        </w:rPr>
        <w:t xml:space="preserve"> as part of the greater sacred cosmological </w:t>
      </w:r>
      <w:r w:rsidR="006B03BD">
        <w:rPr>
          <w:rFonts w:ascii="Cochin" w:eastAsiaTheme="minorEastAsia" w:hAnsi="Cochin" w:cs="AppleSystemUIFont"/>
          <w:sz w:val="26"/>
          <w:szCs w:val="26"/>
        </w:rPr>
        <w:t>worldview</w:t>
      </w:r>
      <w:r w:rsidRPr="00D17E02">
        <w:rPr>
          <w:rFonts w:ascii="Cochin" w:eastAsiaTheme="minorEastAsia" w:hAnsi="Cochin" w:cs="AppleSystemUIFont"/>
          <w:sz w:val="26"/>
          <w:szCs w:val="26"/>
        </w:rPr>
        <w:t>.</w:t>
      </w:r>
      <w:r w:rsidRPr="00D17E02">
        <w:rPr>
          <w:rStyle w:val="FootnoteReference"/>
          <w:rFonts w:ascii="Cochin" w:eastAsiaTheme="minorEastAsia" w:hAnsi="Cochin" w:cs="AppleSystemUIFont"/>
          <w:sz w:val="26"/>
          <w:szCs w:val="26"/>
        </w:rPr>
        <w:footnoteReference w:id="171"/>
      </w:r>
      <w:r w:rsidRPr="00D17E02">
        <w:rPr>
          <w:rFonts w:ascii="Cochin" w:eastAsiaTheme="minorEastAsia" w:hAnsi="Cochin" w:cs="AppleSystemUIFont"/>
          <w:sz w:val="26"/>
          <w:szCs w:val="26"/>
        </w:rPr>
        <w:t xml:space="preserve"> Similarly adjacent to the post-Flood world of the Torah being stripped of its previously </w:t>
      </w:r>
      <w:r w:rsidRPr="00565F16">
        <w:rPr>
          <w:rFonts w:ascii="Cochin" w:eastAsiaTheme="minorEastAsia" w:hAnsi="Cochin" w:cs="AppleSystemUIFont"/>
          <w:sz w:val="26"/>
          <w:szCs w:val="26"/>
        </w:rPr>
        <w:t>infiltrated</w:t>
      </w:r>
      <w:r w:rsidRPr="00D17E02">
        <w:rPr>
          <w:rFonts w:ascii="Cochin" w:eastAsiaTheme="minorEastAsia" w:hAnsi="Cochin" w:cs="AppleSystemUIFont"/>
          <w:sz w:val="26"/>
          <w:szCs w:val="26"/>
        </w:rPr>
        <w:t xml:space="preserve"> sin and reduced to its virginal, holy state, is the nudeness of the </w:t>
      </w:r>
      <w:proofErr w:type="spellStart"/>
      <w:r w:rsidRPr="00D17E02">
        <w:rPr>
          <w:rFonts w:ascii="Cochin" w:eastAsiaTheme="minorEastAsia" w:hAnsi="Cochin" w:cs="AppleSystemUIFont"/>
          <w:sz w:val="26"/>
          <w:szCs w:val="26"/>
        </w:rPr>
        <w:t>Tevilah</w:t>
      </w:r>
      <w:proofErr w:type="spellEnd"/>
      <w:r w:rsidRPr="00D17E02">
        <w:rPr>
          <w:rFonts w:ascii="Cochin" w:eastAsiaTheme="minorEastAsia" w:hAnsi="Cochin" w:cs="AppleSystemUIFont"/>
          <w:sz w:val="26"/>
          <w:szCs w:val="26"/>
        </w:rPr>
        <w:t xml:space="preserve"> ritual.</w:t>
      </w:r>
      <w:r w:rsidRPr="00D17E02">
        <w:rPr>
          <w:rStyle w:val="FootnoteReference"/>
          <w:rFonts w:ascii="Cochin" w:eastAsiaTheme="minorEastAsia" w:hAnsi="Cochin" w:cs="AppleSystemUIFont"/>
          <w:sz w:val="26"/>
          <w:szCs w:val="26"/>
        </w:rPr>
        <w:footnoteReference w:id="172"/>
      </w:r>
      <w:r w:rsidRPr="00D17E02">
        <w:rPr>
          <w:rFonts w:ascii="Cochin" w:eastAsiaTheme="minorEastAsia" w:hAnsi="Cochin" w:cs="AppleSystemUIFont"/>
          <w:sz w:val="26"/>
          <w:szCs w:val="26"/>
        </w:rPr>
        <w:t xml:space="preserve"> This nakedness is corporeal </w:t>
      </w:r>
      <w:r w:rsidRPr="00785F3E">
        <w:rPr>
          <w:rFonts w:ascii="Cochin" w:eastAsiaTheme="minorEastAsia" w:hAnsi="Cochin" w:cs="AppleSystemUIFont"/>
          <w:i/>
          <w:iCs/>
          <w:sz w:val="26"/>
          <w:szCs w:val="26"/>
        </w:rPr>
        <w:t>and</w:t>
      </w:r>
      <w:r w:rsidRPr="00D17E02">
        <w:rPr>
          <w:rFonts w:ascii="Cochin" w:eastAsiaTheme="minorEastAsia" w:hAnsi="Cochin" w:cs="AppleSystemUIFont"/>
          <w:sz w:val="26"/>
          <w:szCs w:val="26"/>
        </w:rPr>
        <w:t xml:space="preserve"> metaphysical; a manifested archetypal ‘abandoning [of] “the old garment of corruption and sin […] with which Adam was clothed after his sin’.</w:t>
      </w:r>
      <w:r w:rsidRPr="00D17E02">
        <w:rPr>
          <w:rStyle w:val="FootnoteReference"/>
          <w:rFonts w:ascii="Cochin" w:eastAsiaTheme="minorEastAsia" w:hAnsi="Cochin" w:cs="AppleSystemUIFont"/>
          <w:sz w:val="26"/>
          <w:szCs w:val="26"/>
        </w:rPr>
        <w:footnoteReference w:id="173"/>
      </w:r>
      <w:r w:rsidRPr="00D17E02">
        <w:rPr>
          <w:rFonts w:ascii="Cochin" w:eastAsiaTheme="minorEastAsia" w:hAnsi="Cochin" w:cs="AppleSystemUIFont"/>
          <w:sz w:val="26"/>
          <w:szCs w:val="26"/>
        </w:rPr>
        <w:t xml:space="preserve"> This symbolism is adjacent to that of the Rig Veda which informs that Soma too is a stripping of this corrupted human life and a baring before divinity.</w:t>
      </w:r>
      <w:r w:rsidRPr="00D17E02">
        <w:rPr>
          <w:rStyle w:val="FootnoteReference"/>
          <w:rFonts w:ascii="Cochin" w:eastAsiaTheme="minorEastAsia" w:hAnsi="Cochin" w:cs="AppleSystemUIFont"/>
          <w:sz w:val="26"/>
          <w:szCs w:val="26"/>
        </w:rPr>
        <w:footnoteReference w:id="174"/>
      </w:r>
      <w:r w:rsidRPr="00D17E02">
        <w:rPr>
          <w:rFonts w:ascii="Cochin" w:eastAsiaTheme="minorEastAsia" w:hAnsi="Cochin" w:cs="AppleSystemUIFont"/>
          <w:sz w:val="26"/>
          <w:szCs w:val="26"/>
        </w:rPr>
        <w:t xml:space="preserve"> As such, the conceptualisation of the Flood within archetypal Jewish and Vedic thought, represented in The Torah and Rig Veda, seem to be reflected in both </w:t>
      </w:r>
      <w:proofErr w:type="spellStart"/>
      <w:r w:rsidRPr="00D17E02">
        <w:rPr>
          <w:rFonts w:ascii="Cochin" w:eastAsiaTheme="minorEastAsia" w:hAnsi="Cochin" w:cs="AppleSystemUIFont"/>
          <w:sz w:val="26"/>
          <w:szCs w:val="26"/>
        </w:rPr>
        <w:t>Tevilah</w:t>
      </w:r>
      <w:proofErr w:type="spellEnd"/>
      <w:r w:rsidRPr="00D17E02">
        <w:rPr>
          <w:rFonts w:ascii="Cochin" w:eastAsiaTheme="minorEastAsia" w:hAnsi="Cochin" w:cs="AppleSystemUIFont"/>
          <w:sz w:val="26"/>
          <w:szCs w:val="26"/>
        </w:rPr>
        <w:t xml:space="preserve"> and Soma rituals seemingly partially in response to ecological pressures and anxieties, and ideas of sin and uncleanliness. </w:t>
      </w:r>
    </w:p>
    <w:p w14:paraId="4390D42F" w14:textId="77777777" w:rsidR="003453AB" w:rsidRDefault="003453AB" w:rsidP="003453AB">
      <w:pPr>
        <w:autoSpaceDE w:val="0"/>
        <w:autoSpaceDN w:val="0"/>
        <w:adjustRightInd w:val="0"/>
        <w:rPr>
          <w:rFonts w:ascii="Cochin" w:eastAsiaTheme="minorEastAsia" w:hAnsi="Cochin" w:cs="AppleSystemUIFont"/>
          <w:sz w:val="26"/>
          <w:szCs w:val="26"/>
        </w:rPr>
      </w:pPr>
    </w:p>
    <w:p w14:paraId="2628F162" w14:textId="77777777" w:rsidR="003453AB" w:rsidRDefault="003453AB" w:rsidP="003453AB">
      <w:pPr>
        <w:autoSpaceDE w:val="0"/>
        <w:autoSpaceDN w:val="0"/>
        <w:adjustRightInd w:val="0"/>
        <w:rPr>
          <w:rFonts w:ascii="Cochin" w:eastAsiaTheme="minorEastAsia" w:hAnsi="Cochin" w:cs="AppleSystemUIFont"/>
        </w:rPr>
      </w:pPr>
      <w:r>
        <w:rPr>
          <w:rFonts w:ascii="Cochin" w:eastAsiaTheme="minorEastAsia" w:hAnsi="Cochin" w:cs="AppleSystemUIFont"/>
          <w:sz w:val="26"/>
          <w:szCs w:val="26"/>
        </w:rPr>
        <w:t xml:space="preserve">The reasoning behind this seeming reflection in </w:t>
      </w:r>
      <w:proofErr w:type="spellStart"/>
      <w:r>
        <w:rPr>
          <w:rFonts w:ascii="Cochin" w:eastAsiaTheme="minorEastAsia" w:hAnsi="Cochin" w:cs="AppleSystemUIFont"/>
          <w:sz w:val="26"/>
          <w:szCs w:val="26"/>
        </w:rPr>
        <w:t>Tevilah</w:t>
      </w:r>
      <w:proofErr w:type="spellEnd"/>
      <w:r>
        <w:rPr>
          <w:rFonts w:ascii="Cochin" w:eastAsiaTheme="minorEastAsia" w:hAnsi="Cochin" w:cs="AppleSystemUIFont"/>
          <w:sz w:val="26"/>
          <w:szCs w:val="26"/>
        </w:rPr>
        <w:t xml:space="preserve"> and Soma may be due to, as stated by </w:t>
      </w:r>
      <w:proofErr w:type="spellStart"/>
      <w:r>
        <w:rPr>
          <w:rFonts w:ascii="Cochin" w:eastAsiaTheme="minorEastAsia" w:hAnsi="Cochin" w:cs="AppleSystemUIFont"/>
          <w:sz w:val="26"/>
          <w:szCs w:val="26"/>
        </w:rPr>
        <w:t>Morganstein</w:t>
      </w:r>
      <w:proofErr w:type="spellEnd"/>
      <w:r>
        <w:rPr>
          <w:rFonts w:ascii="Cochin" w:eastAsiaTheme="minorEastAsia" w:hAnsi="Cochin" w:cs="AppleSystemUIFont"/>
          <w:sz w:val="26"/>
          <w:szCs w:val="26"/>
        </w:rPr>
        <w:t xml:space="preserve"> and </w:t>
      </w:r>
      <w:proofErr w:type="spellStart"/>
      <w:r>
        <w:rPr>
          <w:rFonts w:ascii="Cochin" w:eastAsiaTheme="minorEastAsia" w:hAnsi="Cochin" w:cs="AppleSystemUIFont"/>
          <w:sz w:val="26"/>
          <w:szCs w:val="26"/>
        </w:rPr>
        <w:t>Ursano</w:t>
      </w:r>
      <w:proofErr w:type="spellEnd"/>
      <w:r>
        <w:rPr>
          <w:rFonts w:ascii="Cochin" w:eastAsiaTheme="minorEastAsia" w:hAnsi="Cochin" w:cs="AppleSystemUIFont"/>
          <w:sz w:val="26"/>
          <w:szCs w:val="26"/>
        </w:rPr>
        <w:t xml:space="preserve"> in </w:t>
      </w:r>
      <w:r w:rsidRPr="002F5213">
        <w:rPr>
          <w:i/>
          <w:iCs/>
        </w:rPr>
        <w:t>Ecological Disasters and Mental Health: Causes, Consequences, and Interventions</w:t>
      </w:r>
      <w:r>
        <w:t xml:space="preserve">, the ability of </w:t>
      </w:r>
      <w:r>
        <w:rPr>
          <w:rFonts w:ascii="Cochin" w:eastAsiaTheme="minorEastAsia" w:hAnsi="Cochin" w:cs="AppleSystemUIFont"/>
          <w:sz w:val="22"/>
          <w:szCs w:val="22"/>
        </w:rPr>
        <w:t>t</w:t>
      </w:r>
      <w:r w:rsidRPr="00720863">
        <w:rPr>
          <w:rFonts w:ascii="Cochin" w:eastAsiaTheme="minorEastAsia" w:hAnsi="Cochin" w:cs="AppleSystemUIFont"/>
        </w:rPr>
        <w:t xml:space="preserve">hese evidence-informed interventions and preventions </w:t>
      </w:r>
      <w:r w:rsidRPr="00C823E7">
        <w:rPr>
          <w:rFonts w:ascii="Cochin" w:eastAsiaTheme="minorEastAsia" w:hAnsi="Cochin" w:cs="AppleSystemUIFont"/>
        </w:rPr>
        <w:t>to ‘reduce distress, enhance well-being, and improve functioning for affected individuals and communities’</w:t>
      </w:r>
      <w:r>
        <w:rPr>
          <w:rFonts w:ascii="Cochin" w:eastAsiaTheme="minorEastAsia" w:hAnsi="Cochin" w:cs="AppleSystemUIFont"/>
        </w:rPr>
        <w:t>; providing psychological, sociological, and eco-spiritual value to the practitioners. Furthermore, it helped them to progressively contextualise the event/s within any existing archetypal religious framework, and thus also, with this knowledge, better prepare for future ecological disasters.</w:t>
      </w:r>
      <w:r>
        <w:rPr>
          <w:rStyle w:val="FootnoteReference"/>
          <w:rFonts w:ascii="Cochin" w:eastAsiaTheme="minorEastAsia" w:hAnsi="Cochin" w:cs="AppleSystemUIFont"/>
        </w:rPr>
        <w:footnoteReference w:id="175"/>
      </w:r>
      <w:r>
        <w:rPr>
          <w:rFonts w:ascii="Cochin" w:eastAsiaTheme="minorEastAsia" w:hAnsi="Cochin" w:cs="AppleSystemUIFont"/>
        </w:rPr>
        <w:t xml:space="preserve"> </w:t>
      </w:r>
    </w:p>
    <w:p w14:paraId="0BC0FC12" w14:textId="77777777" w:rsidR="003453AB" w:rsidRDefault="003453AB" w:rsidP="003453AB">
      <w:pPr>
        <w:autoSpaceDE w:val="0"/>
        <w:autoSpaceDN w:val="0"/>
        <w:adjustRightInd w:val="0"/>
        <w:rPr>
          <w:rFonts w:ascii="Cochin" w:eastAsiaTheme="minorEastAsia" w:hAnsi="Cochin" w:cs="AppleSystemUIFont"/>
        </w:rPr>
      </w:pPr>
    </w:p>
    <w:p w14:paraId="0592EC40" w14:textId="707247E2" w:rsidR="003453AB" w:rsidRPr="00AB63ED" w:rsidRDefault="003453AB" w:rsidP="003453AB">
      <w:pPr>
        <w:autoSpaceDE w:val="0"/>
        <w:autoSpaceDN w:val="0"/>
        <w:adjustRightInd w:val="0"/>
        <w:rPr>
          <w:rFonts w:ascii="Cochin" w:eastAsiaTheme="minorEastAsia" w:hAnsi="Cochin" w:cs="AppleSystemUIFont"/>
          <w:lang w:val="en-US"/>
        </w:rPr>
      </w:pPr>
      <w:r>
        <w:rPr>
          <w:rFonts w:ascii="Cochin" w:eastAsiaTheme="minorEastAsia" w:hAnsi="Cochin" w:cs="AppleSystemUIFont"/>
        </w:rPr>
        <w:t xml:space="preserve">Not only would it plausibly have helped them to contextualise the ecological disaster, as historian </w:t>
      </w:r>
      <w:r w:rsidRPr="002772C3">
        <w:rPr>
          <w:rFonts w:ascii="Cochin" w:eastAsiaTheme="minorEastAsia" w:hAnsi="Cochin" w:cs="AppleSystemUIFont"/>
        </w:rPr>
        <w:t>Lynn White, cited by</w:t>
      </w:r>
      <w:r w:rsidR="00170127">
        <w:rPr>
          <w:rFonts w:ascii="Cochin" w:eastAsiaTheme="minorEastAsia" w:hAnsi="Cochin" w:cs="AppleSystemUIFont"/>
        </w:rPr>
        <w:t xml:space="preserve"> </w:t>
      </w:r>
      <w:r w:rsidR="002772C3" w:rsidRPr="002772C3">
        <w:rPr>
          <w:rFonts w:ascii="Cochin" w:eastAsiaTheme="minorEastAsia" w:hAnsi="Cochin" w:cs="AppleSystemUIFont"/>
        </w:rPr>
        <w:t>Tucker</w:t>
      </w:r>
      <w:r w:rsidR="002772C3">
        <w:rPr>
          <w:rFonts w:ascii="Cochin" w:eastAsiaTheme="minorEastAsia" w:hAnsi="Cochin" w:cs="AppleSystemUIFont"/>
        </w:rPr>
        <w:t xml:space="preserve"> and Grim</w:t>
      </w:r>
      <w:r>
        <w:rPr>
          <w:rFonts w:ascii="Cochin" w:eastAsiaTheme="minorEastAsia" w:hAnsi="Cochin" w:cs="AppleSystemUIFont"/>
        </w:rPr>
        <w:t xml:space="preserve">, noted, it would similarly have re-contextualised </w:t>
      </w:r>
      <w:r w:rsidRPr="00663D82">
        <w:rPr>
          <w:rFonts w:ascii="Cochin" w:eastAsiaTheme="minorEastAsia" w:hAnsi="Cochin" w:cs="AppleSystemUIFont"/>
          <w:i/>
          <w:iCs/>
        </w:rPr>
        <w:t>themselves</w:t>
      </w:r>
      <w:r>
        <w:rPr>
          <w:rFonts w:ascii="Cochin" w:eastAsiaTheme="minorEastAsia" w:hAnsi="Cochin" w:cs="AppleSystemUIFont"/>
        </w:rPr>
        <w:t xml:space="preserve"> within their environment, especially in how they interact with it. </w:t>
      </w:r>
      <w:r w:rsidRPr="00CB433B">
        <w:rPr>
          <w:rFonts w:ascii="Cochin" w:eastAsiaTheme="minorEastAsia" w:hAnsi="Cochin" w:cs="AppleSystemUIFont"/>
        </w:rPr>
        <w:t xml:space="preserve">‘What people do about their ecology’, he states, ‘depends on </w:t>
      </w:r>
      <w:r w:rsidRPr="00CB433B">
        <w:rPr>
          <w:rFonts w:ascii="Cochin" w:eastAsiaTheme="minorEastAsia" w:hAnsi="Cochin" w:cs="AppleSystemUIFont"/>
          <w:lang w:val="en-US"/>
        </w:rPr>
        <w:t>what they think about themselves in relation to things around them,’,</w:t>
      </w:r>
      <w:r w:rsidRPr="0059071B">
        <w:rPr>
          <w:rFonts w:ascii="Cochin" w:eastAsiaTheme="minorEastAsia" w:hAnsi="Cochin" w:cs="AppleSystemUIFont"/>
          <w:lang w:val="en-US"/>
        </w:rPr>
        <w:t xml:space="preserve"> concluding that ecology ‘is deeply conditioned by beliefs’ and ‘by religion’</w:t>
      </w:r>
      <w:r>
        <w:rPr>
          <w:rFonts w:ascii="Cochin" w:eastAsiaTheme="minorEastAsia" w:hAnsi="Cochin" w:cs="AppleSystemUIFont"/>
          <w:lang w:val="en-US"/>
        </w:rPr>
        <w:t>.</w:t>
      </w:r>
      <w:r w:rsidRPr="0059071B">
        <w:rPr>
          <w:rStyle w:val="FootnoteReference"/>
          <w:rFonts w:ascii="Cochin" w:eastAsiaTheme="minorEastAsia" w:hAnsi="Cochin" w:cs="AppleSystemUIFont"/>
          <w:lang w:val="en-US"/>
        </w:rPr>
        <w:footnoteReference w:id="176"/>
      </w:r>
      <w:r w:rsidRPr="0059071B">
        <w:rPr>
          <w:rFonts w:ascii="Cochin" w:eastAsiaTheme="minorEastAsia" w:hAnsi="Cochin" w:cs="AppleSystemUIFont"/>
          <w:lang w:val="en-US"/>
        </w:rPr>
        <w:t xml:space="preserve"> </w:t>
      </w:r>
      <w:r>
        <w:rPr>
          <w:rFonts w:ascii="Cochin" w:eastAsiaTheme="minorEastAsia" w:hAnsi="Cochin" w:cs="AppleSystemUIFont"/>
          <w:lang w:val="en-US"/>
        </w:rPr>
        <w:t xml:space="preserve">As such, in the evidence presented here is the proposition that </w:t>
      </w:r>
      <w:r w:rsidRPr="0059071B">
        <w:rPr>
          <w:rFonts w:ascii="Cochin" w:eastAsiaTheme="minorEastAsia" w:hAnsi="Cochin" w:cs="AppleSystemUIFont"/>
          <w:lang w:val="en-US"/>
        </w:rPr>
        <w:t>religion is similarly deeply conditioned by ecology</w:t>
      </w:r>
      <w:r>
        <w:rPr>
          <w:rFonts w:ascii="Cochin" w:eastAsiaTheme="minorEastAsia" w:hAnsi="Cochin" w:cs="AppleSystemUIFont"/>
          <w:lang w:val="en-US"/>
        </w:rPr>
        <w:t xml:space="preserve"> in its psychological and sociological effects and potential resulting of, variance of, or re-affirmation of </w:t>
      </w:r>
      <w:r w:rsidRPr="009A3580">
        <w:rPr>
          <w:rFonts w:ascii="Cochin" w:eastAsiaTheme="minorEastAsia" w:hAnsi="Cochin" w:cs="AppleSystemUIFont"/>
          <w:sz w:val="22"/>
          <w:szCs w:val="22"/>
        </w:rPr>
        <w:t xml:space="preserve">archetypes manifested in ritual engagement, specifically </w:t>
      </w:r>
      <w:r w:rsidR="00144351">
        <w:rPr>
          <w:rFonts w:ascii="Cochin" w:eastAsiaTheme="minorEastAsia" w:hAnsi="Cochin" w:cs="AppleSystemUIFont"/>
          <w:sz w:val="22"/>
          <w:szCs w:val="22"/>
        </w:rPr>
        <w:t xml:space="preserve">with </w:t>
      </w:r>
      <w:r w:rsidRPr="009A3580">
        <w:rPr>
          <w:rFonts w:ascii="Cochin" w:eastAsiaTheme="minorEastAsia" w:hAnsi="Cochin" w:cs="AppleSystemUIFont"/>
          <w:sz w:val="22"/>
          <w:szCs w:val="22"/>
        </w:rPr>
        <w:t>water, in the environment</w:t>
      </w:r>
      <w:r>
        <w:rPr>
          <w:rFonts w:ascii="Cochin" w:eastAsiaTheme="minorEastAsia" w:hAnsi="Cochin" w:cs="AppleSystemUIFont"/>
          <w:lang w:val="en-US"/>
        </w:rPr>
        <w:t xml:space="preserve">, </w:t>
      </w:r>
      <w:r w:rsidRPr="0059071B">
        <w:rPr>
          <w:rFonts w:ascii="Cochin" w:eastAsiaTheme="minorEastAsia" w:hAnsi="Cochin" w:cs="AppleSystemUIFont"/>
          <w:lang w:val="en-US"/>
        </w:rPr>
        <w:t xml:space="preserve">such as </w:t>
      </w:r>
      <w:r>
        <w:rPr>
          <w:rFonts w:ascii="Cochin" w:eastAsiaTheme="minorEastAsia" w:hAnsi="Cochin" w:cs="AppleSystemUIFont"/>
          <w:lang w:val="en-US"/>
        </w:rPr>
        <w:t xml:space="preserve">was evidenced to plausibly be </w:t>
      </w:r>
      <w:r w:rsidRPr="0059071B">
        <w:rPr>
          <w:rFonts w:ascii="Cochin" w:eastAsiaTheme="minorEastAsia" w:hAnsi="Cochin" w:cs="AppleSystemUIFont"/>
          <w:lang w:val="en-US"/>
        </w:rPr>
        <w:t xml:space="preserve">the case </w:t>
      </w:r>
      <w:r>
        <w:rPr>
          <w:rFonts w:ascii="Cochin" w:eastAsiaTheme="minorEastAsia" w:hAnsi="Cochin" w:cs="AppleSystemUIFont"/>
          <w:lang w:val="en-US"/>
        </w:rPr>
        <w:t>in</w:t>
      </w:r>
      <w:r w:rsidRPr="0059071B">
        <w:rPr>
          <w:rFonts w:ascii="Cochin" w:eastAsiaTheme="minorEastAsia" w:hAnsi="Cochin" w:cs="AppleSystemUIFont"/>
          <w:lang w:val="en-US"/>
        </w:rPr>
        <w:t xml:space="preserve"> ecological disasters.</w:t>
      </w:r>
      <w:r>
        <w:rPr>
          <w:rFonts w:ascii="Cochin" w:eastAsiaTheme="minorEastAsia" w:hAnsi="Cochin" w:cs="AppleSystemUIFont"/>
          <w:lang w:val="en-US"/>
        </w:rPr>
        <w:t xml:space="preserve"> Given the Judaic and Vedic textual and eco-spiritual ritual evidence, it seems reasonable to </w:t>
      </w:r>
      <w:r w:rsidRPr="00AB63ED">
        <w:rPr>
          <w:rFonts w:ascii="Cochin" w:eastAsiaTheme="minorEastAsia" w:hAnsi="Cochin" w:cs="AppleSystemUIFont"/>
        </w:rPr>
        <w:t xml:space="preserve">suppose the plausibility of the water-based ecological disasters as inspiring more </w:t>
      </w:r>
      <w:r w:rsidRPr="00AB63ED">
        <w:rPr>
          <w:rFonts w:ascii="Cochin" w:eastAsiaTheme="minorEastAsia" w:hAnsi="Cochin" w:cs="AppleSystemUIFont"/>
          <w:i/>
          <w:iCs/>
        </w:rPr>
        <w:t>thoughtful</w:t>
      </w:r>
      <w:r w:rsidRPr="00AB63ED">
        <w:rPr>
          <w:rFonts w:ascii="Cochin" w:eastAsiaTheme="minorEastAsia" w:hAnsi="Cochin" w:cs="AppleSystemUIFont"/>
        </w:rPr>
        <w:t>, sensitive and sympathetic yet tentative engagement with the environment and natural resources, with the environmental ethical and societal behaviours of the culture brought under scrutiny in such circumstances; leading to a possible reconsideration of ‘productive and orderly human relations with the habitat’.</w:t>
      </w:r>
      <w:r w:rsidRPr="00AB63ED">
        <w:rPr>
          <w:rStyle w:val="FootnoteReference"/>
          <w:rFonts w:ascii="Cochin" w:eastAsiaTheme="minorEastAsia" w:hAnsi="Cochin" w:cs="AppleSystemUIFont"/>
        </w:rPr>
        <w:footnoteReference w:id="177"/>
      </w:r>
    </w:p>
    <w:p w14:paraId="2CAFAC6F" w14:textId="77777777" w:rsidR="003453AB" w:rsidRDefault="003453AB" w:rsidP="003453AB">
      <w:pPr>
        <w:autoSpaceDE w:val="0"/>
        <w:autoSpaceDN w:val="0"/>
        <w:adjustRightInd w:val="0"/>
        <w:rPr>
          <w:rFonts w:ascii="Cochin" w:eastAsiaTheme="minorEastAsia" w:hAnsi="Cochin" w:cs="AppleSystemUIFont"/>
          <w:lang w:val="en-US"/>
        </w:rPr>
      </w:pPr>
    </w:p>
    <w:p w14:paraId="39F92087" w14:textId="569BB443" w:rsidR="003453AB" w:rsidRDefault="003453AB" w:rsidP="003453AB">
      <w:pPr>
        <w:autoSpaceDE w:val="0"/>
        <w:autoSpaceDN w:val="0"/>
        <w:adjustRightInd w:val="0"/>
        <w:rPr>
          <w:rFonts w:ascii="AppleSystemUIFont" w:eastAsiaTheme="minorEastAsia" w:hAnsi="AppleSystemUIFont" w:cs="AppleSystemUIFont"/>
          <w:sz w:val="26"/>
          <w:szCs w:val="26"/>
          <w:lang w:val="en-US"/>
        </w:rPr>
      </w:pPr>
      <w:r>
        <w:rPr>
          <w:rFonts w:ascii="Cochin" w:eastAsiaTheme="minorEastAsia" w:hAnsi="Cochin" w:cs="AppleSystemUIFont"/>
          <w:lang w:val="en-US"/>
        </w:rPr>
        <w:t xml:space="preserve">The possible effects of water-based ecological disasters on divine archetypes </w:t>
      </w:r>
      <w:r w:rsidRPr="00F43EBC">
        <w:rPr>
          <w:rFonts w:ascii="Cochin" w:eastAsiaTheme="minorEastAsia" w:hAnsi="Cochin" w:cs="AppleSystemUIFont"/>
          <w:lang w:val="en-US"/>
        </w:rPr>
        <w:t xml:space="preserve">of Judaic and Vedic thought represented in Torah and Rig Veda and ritually reflected in eco-spiritual </w:t>
      </w:r>
      <w:proofErr w:type="spellStart"/>
      <w:r w:rsidRPr="00F43EBC">
        <w:rPr>
          <w:rFonts w:ascii="Cochin" w:eastAsiaTheme="minorEastAsia" w:hAnsi="Cochin" w:cs="AppleSystemUIFont"/>
          <w:lang w:val="en-US"/>
        </w:rPr>
        <w:t>Tevilah</w:t>
      </w:r>
      <w:proofErr w:type="spellEnd"/>
      <w:r w:rsidRPr="00F43EBC">
        <w:rPr>
          <w:rFonts w:ascii="Cochin" w:eastAsiaTheme="minorEastAsia" w:hAnsi="Cochin" w:cs="AppleSystemUIFont"/>
          <w:lang w:val="en-US"/>
        </w:rPr>
        <w:t xml:space="preserve"> and Soma</w:t>
      </w:r>
      <w:r>
        <w:rPr>
          <w:rFonts w:ascii="Cochin" w:eastAsiaTheme="minorEastAsia" w:hAnsi="Cochin" w:cs="AppleSystemUIFont"/>
          <w:lang w:val="en-US"/>
        </w:rPr>
        <w:t xml:space="preserve"> may therefore have similarly influenced eco-spiritual engagement with the landscape. </w:t>
      </w:r>
      <w:r>
        <w:rPr>
          <w:rFonts w:ascii="AppleSystemUIFont" w:eastAsiaTheme="minorEastAsia" w:hAnsi="AppleSystemUIFont" w:cs="AppleSystemUIFont"/>
          <w:sz w:val="26"/>
          <w:szCs w:val="26"/>
          <w:lang w:val="en-US"/>
        </w:rPr>
        <w:t xml:space="preserve">This is a point backed up by Mary Evelyn Tucker and John A. Grim in </w:t>
      </w:r>
      <w:r w:rsidRPr="007345D2">
        <w:rPr>
          <w:rFonts w:ascii="AppleSystemUIFont" w:eastAsiaTheme="minorEastAsia" w:hAnsi="AppleSystemUIFont" w:cs="AppleSystemUIFont"/>
          <w:i/>
          <w:iCs/>
          <w:sz w:val="26"/>
          <w:szCs w:val="26"/>
          <w:lang w:val="en-US"/>
        </w:rPr>
        <w:t>Introduction: The Emerging Alliance of World Religions and Ecology</w:t>
      </w:r>
      <w:r>
        <w:rPr>
          <w:rFonts w:ascii="AppleSystemUIFont" w:eastAsiaTheme="minorEastAsia" w:hAnsi="AppleSystemUIFont" w:cs="AppleSystemUIFont"/>
          <w:sz w:val="26"/>
          <w:szCs w:val="26"/>
          <w:lang w:val="en-US"/>
        </w:rPr>
        <w:t>, who also discern that ‘while religions have often preserved traditional ways, they have also provoked social change’, and in response to environmental crises: ‘their moral authority and their institutional power may help effect a change in attitudes, practices, and public policies.’</w:t>
      </w:r>
      <w:r>
        <w:rPr>
          <w:rStyle w:val="FootnoteReference"/>
          <w:rFonts w:ascii="AppleSystemUIFont" w:eastAsiaTheme="minorEastAsia" w:hAnsi="AppleSystemUIFont" w:cs="AppleSystemUIFont"/>
          <w:sz w:val="26"/>
          <w:szCs w:val="26"/>
          <w:lang w:val="en-US"/>
        </w:rPr>
        <w:footnoteReference w:id="178"/>
      </w:r>
      <w:r>
        <w:rPr>
          <w:rFonts w:ascii="AppleSystemUIFont" w:eastAsiaTheme="minorEastAsia" w:hAnsi="AppleSystemUIFont" w:cs="AppleSystemUIFont"/>
          <w:sz w:val="26"/>
          <w:szCs w:val="26"/>
          <w:lang w:val="en-US"/>
        </w:rPr>
        <w:t xml:space="preserve"> </w:t>
      </w:r>
      <w:r w:rsidR="00D65DA6">
        <w:rPr>
          <w:rFonts w:ascii="AppleSystemUIFont" w:eastAsiaTheme="minorEastAsia" w:hAnsi="AppleSystemUIFont" w:cs="AppleSystemUIFont"/>
          <w:sz w:val="26"/>
          <w:szCs w:val="26"/>
          <w:lang w:val="en-US"/>
        </w:rPr>
        <w:t xml:space="preserve">This is </w:t>
      </w:r>
      <w:r w:rsidR="00584970">
        <w:rPr>
          <w:rFonts w:ascii="AppleSystemUIFont" w:eastAsiaTheme="minorEastAsia" w:hAnsi="AppleSystemUIFont" w:cs="AppleSystemUIFont"/>
          <w:sz w:val="26"/>
          <w:szCs w:val="26"/>
          <w:lang w:val="en-US"/>
        </w:rPr>
        <w:t>exemplified</w:t>
      </w:r>
      <w:r w:rsidR="00D65DA6">
        <w:rPr>
          <w:rFonts w:ascii="AppleSystemUIFont" w:eastAsiaTheme="minorEastAsia" w:hAnsi="AppleSystemUIFont" w:cs="AppleSystemUIFont"/>
          <w:sz w:val="26"/>
          <w:szCs w:val="26"/>
          <w:lang w:val="en-US"/>
        </w:rPr>
        <w:t xml:space="preserve"> in Joshua 24:14 referencing the </w:t>
      </w:r>
      <w:r w:rsidR="008F2446">
        <w:rPr>
          <w:rFonts w:ascii="AppleSystemUIFont" w:eastAsiaTheme="minorEastAsia" w:hAnsi="AppleSystemUIFont" w:cs="AppleSystemUIFont"/>
          <w:sz w:val="26"/>
          <w:szCs w:val="26"/>
          <w:lang w:val="en-US"/>
        </w:rPr>
        <w:t>events of the flood in Genesis,</w:t>
      </w:r>
      <w:r w:rsidR="00A719D9">
        <w:rPr>
          <w:rFonts w:ascii="AppleSystemUIFont" w:eastAsiaTheme="minorEastAsia" w:hAnsi="AppleSystemUIFont" w:cs="AppleSystemUIFont"/>
          <w:sz w:val="26"/>
          <w:szCs w:val="26"/>
          <w:lang w:val="en-US"/>
        </w:rPr>
        <w:t xml:space="preserve"> where it is advised: ‘</w:t>
      </w:r>
      <w:r w:rsidR="00A719D9">
        <w:rPr>
          <w:rFonts w:ascii="AppleSystemUIFont" w:eastAsiaTheme="minorEastAsia" w:hAnsi="AppleSystemUIFont" w:cs="AppleSystemUIFont"/>
          <w:b/>
          <w:bCs/>
          <w:sz w:val="26"/>
          <w:szCs w:val="26"/>
          <w:u w:val="single"/>
          <w:lang w:val="en-US"/>
        </w:rPr>
        <w:t>Now therefore fear the LORD, and serve him in sincerity and in truth: and put away the gods which your fathers served on the other side of the flood, and in Egypt; and serve ye the LORD.</w:t>
      </w:r>
      <w:r w:rsidR="00614295">
        <w:rPr>
          <w:rFonts w:ascii="AppleSystemUIFont" w:eastAsiaTheme="minorEastAsia" w:hAnsi="AppleSystemUIFont" w:cs="AppleSystemUIFont"/>
          <w:b/>
          <w:bCs/>
          <w:sz w:val="26"/>
          <w:szCs w:val="26"/>
          <w:u w:val="single"/>
          <w:lang w:val="en-US"/>
        </w:rPr>
        <w:t>’</w:t>
      </w:r>
      <w:r w:rsidR="00A430ED">
        <w:rPr>
          <w:rStyle w:val="FootnoteReference"/>
          <w:rFonts w:ascii="AppleSystemUIFont" w:eastAsiaTheme="minorEastAsia" w:hAnsi="AppleSystemUIFont" w:cs="AppleSystemUIFont"/>
          <w:b/>
          <w:bCs/>
          <w:sz w:val="26"/>
          <w:szCs w:val="26"/>
          <w:u w:val="single"/>
          <w:lang w:val="en-US"/>
        </w:rPr>
        <w:footnoteReference w:id="179"/>
      </w:r>
      <w:r w:rsidR="00F83D1C">
        <w:rPr>
          <w:rFonts w:ascii="AppleSystemUIFont" w:eastAsiaTheme="minorEastAsia" w:hAnsi="AppleSystemUIFont" w:cs="AppleSystemUIFont"/>
          <w:sz w:val="26"/>
          <w:szCs w:val="26"/>
          <w:lang w:val="en-US"/>
        </w:rPr>
        <w:t xml:space="preserve"> </w:t>
      </w:r>
      <w:r w:rsidR="00F83D1C">
        <w:rPr>
          <w:rStyle w:val="FootnoteReference"/>
          <w:rFonts w:ascii="AppleSystemUIFont" w:eastAsiaTheme="minorEastAsia" w:hAnsi="AppleSystemUIFont" w:cs="AppleSystemUIFont"/>
          <w:sz w:val="26"/>
          <w:szCs w:val="26"/>
          <w:u w:val="single"/>
          <w:lang w:val="en-US"/>
        </w:rPr>
        <w:footnoteReference w:id="180"/>
      </w:r>
    </w:p>
    <w:p w14:paraId="1B82DA4E" w14:textId="77777777" w:rsidR="00F83D1C" w:rsidRPr="00F83D1C" w:rsidRDefault="00F83D1C" w:rsidP="003453AB">
      <w:pPr>
        <w:autoSpaceDE w:val="0"/>
        <w:autoSpaceDN w:val="0"/>
        <w:adjustRightInd w:val="0"/>
        <w:rPr>
          <w:rFonts w:ascii="AppleSystemUIFont" w:eastAsiaTheme="minorEastAsia" w:hAnsi="AppleSystemUIFont" w:cs="AppleSystemUIFont"/>
          <w:sz w:val="26"/>
          <w:szCs w:val="26"/>
          <w:lang w:val="en-US"/>
        </w:rPr>
      </w:pPr>
    </w:p>
    <w:p w14:paraId="6FA3E4AB" w14:textId="36A7FB46" w:rsidR="003453AB" w:rsidRDefault="003453AB" w:rsidP="003453AB">
      <w:pPr>
        <w:autoSpaceDE w:val="0"/>
        <w:autoSpaceDN w:val="0"/>
        <w:adjustRightInd w:val="0"/>
        <w:rPr>
          <w:rFonts w:ascii="AppleSystemUIFont" w:eastAsiaTheme="minorEastAsia" w:hAnsi="AppleSystemUIFont" w:cs="AppleSystemUIFont"/>
          <w:sz w:val="26"/>
          <w:szCs w:val="26"/>
          <w:lang w:val="en-US"/>
        </w:rPr>
      </w:pPr>
      <w:r w:rsidRPr="00765570">
        <w:rPr>
          <w:rFonts w:ascii="Cochin" w:eastAsiaTheme="minorEastAsia" w:hAnsi="Cochin" w:cs="AppleSystemUIFont"/>
          <w:lang w:val="en-US"/>
        </w:rPr>
        <w:t>As such, there was a</w:t>
      </w:r>
      <w:r w:rsidR="000145A3">
        <w:rPr>
          <w:rFonts w:ascii="Cochin" w:eastAsiaTheme="minorEastAsia" w:hAnsi="Cochin" w:cs="AppleSystemUIFont"/>
          <w:lang w:val="en-US"/>
        </w:rPr>
        <w:t xml:space="preserve">nother </w:t>
      </w:r>
      <w:r w:rsidRPr="00765570">
        <w:rPr>
          <w:rFonts w:ascii="Cochin" w:eastAsiaTheme="minorEastAsia" w:hAnsi="Cochin" w:cs="AppleSystemUIFont"/>
          <w:lang w:val="en-US"/>
        </w:rPr>
        <w:t xml:space="preserve">kind of value to be found in the aftermath of these hydrological environmental catastrophes </w:t>
      </w:r>
      <w:r w:rsidRPr="009D161B">
        <w:rPr>
          <w:rFonts w:ascii="Cochin" w:eastAsiaTheme="minorEastAsia" w:hAnsi="Cochin" w:cs="AppleSystemUIFont"/>
          <w:lang w:val="en-US"/>
        </w:rPr>
        <w:t>other than the psychological benefits arising from attendant rituals</w:t>
      </w:r>
      <w:r w:rsidR="00E612AA">
        <w:rPr>
          <w:rFonts w:ascii="Cochin" w:eastAsiaTheme="minorEastAsia" w:hAnsi="Cochin" w:cs="AppleSystemUIFont"/>
          <w:lang w:val="en-US"/>
        </w:rPr>
        <w:t xml:space="preserve">. </w:t>
      </w:r>
      <w:r w:rsidRPr="00765570">
        <w:rPr>
          <w:rFonts w:ascii="Cochin" w:eastAsiaTheme="minorEastAsia" w:hAnsi="Cochin" w:cs="AppleSystemUIFont"/>
          <w:lang w:val="en-US"/>
        </w:rPr>
        <w:t xml:space="preserve">Value in the form of </w:t>
      </w:r>
      <w:r w:rsidRPr="00765570">
        <w:rPr>
          <w:rFonts w:ascii="Cochin" w:eastAsiaTheme="minorEastAsia" w:hAnsi="Cochin" w:cs="AppleSystemUIFont"/>
          <w:i/>
          <w:iCs/>
          <w:lang w:val="en-US"/>
        </w:rPr>
        <w:t>control</w:t>
      </w:r>
      <w:r w:rsidRPr="00765570">
        <w:rPr>
          <w:rFonts w:ascii="Cochin" w:eastAsiaTheme="minorEastAsia" w:hAnsi="Cochin" w:cs="AppleSystemUIFont"/>
          <w:lang w:val="en-US"/>
        </w:rPr>
        <w:t xml:space="preserve"> was also plausibly</w:t>
      </w:r>
      <w:r>
        <w:rPr>
          <w:rFonts w:ascii="AppleSystemUIFont" w:eastAsiaTheme="minorEastAsia" w:hAnsi="AppleSystemUIFont" w:cs="AppleSystemUIFont"/>
          <w:sz w:val="26"/>
          <w:szCs w:val="26"/>
          <w:lang w:val="en-US"/>
        </w:rPr>
        <w:t xml:space="preserve"> </w:t>
      </w:r>
      <w:r w:rsidRPr="008518A4">
        <w:rPr>
          <w:rFonts w:ascii="Cochin" w:eastAsiaTheme="minorEastAsia" w:hAnsi="Cochin" w:cs="AppleSystemUIFont"/>
        </w:rPr>
        <w:t xml:space="preserve">found in the immediately chaotic vacuum of fear and change created by these catastrophic events by those who were seeking to </w:t>
      </w:r>
      <w:r>
        <w:rPr>
          <w:rFonts w:ascii="Cochin" w:eastAsiaTheme="minorEastAsia" w:hAnsi="Cochin" w:cs="AppleSystemUIFont"/>
        </w:rPr>
        <w:t>dictate</w:t>
      </w:r>
      <w:r w:rsidRPr="008518A4">
        <w:rPr>
          <w:rFonts w:ascii="Cochin" w:eastAsiaTheme="minorEastAsia" w:hAnsi="Cochin" w:cs="AppleSystemUIFont"/>
        </w:rPr>
        <w:t xml:space="preserve"> the </w:t>
      </w:r>
      <w:r>
        <w:rPr>
          <w:rFonts w:ascii="Cochin" w:eastAsiaTheme="minorEastAsia" w:hAnsi="Cochin" w:cs="AppleSystemUIFont"/>
        </w:rPr>
        <w:t xml:space="preserve">cultural </w:t>
      </w:r>
      <w:r w:rsidRPr="008518A4">
        <w:rPr>
          <w:rFonts w:ascii="Cochin" w:eastAsiaTheme="minorEastAsia" w:hAnsi="Cochin" w:cs="AppleSystemUIFont"/>
        </w:rPr>
        <w:t>narrative</w:t>
      </w:r>
      <w:r>
        <w:rPr>
          <w:rFonts w:ascii="Cochin" w:eastAsiaTheme="minorEastAsia" w:hAnsi="Cochin" w:cs="AppleSystemUIFont"/>
        </w:rPr>
        <w:t xml:space="preserve"> and therefore also the corresponding laws, beliefs, </w:t>
      </w:r>
      <w:r>
        <w:rPr>
          <w:rFonts w:ascii="Cochin" w:eastAsiaTheme="minorEastAsia" w:hAnsi="Cochin" w:cs="AppleSystemUIFont" w:hint="eastAsia"/>
        </w:rPr>
        <w:t>a</w:t>
      </w:r>
      <w:r>
        <w:rPr>
          <w:rFonts w:ascii="Cochin" w:eastAsiaTheme="minorEastAsia" w:hAnsi="Cochin" w:cs="AppleSystemUIFont"/>
        </w:rPr>
        <w:t>nd ritual practise</w:t>
      </w:r>
      <w:r w:rsidR="00D0741E">
        <w:rPr>
          <w:rFonts w:ascii="Cochin" w:eastAsiaTheme="minorEastAsia" w:hAnsi="Cochin" w:cs="AppleSystemUIFont"/>
        </w:rPr>
        <w:t xml:space="preserve"> </w:t>
      </w:r>
      <w:r w:rsidRPr="008518A4">
        <w:rPr>
          <w:rFonts w:ascii="Cochin" w:eastAsiaTheme="minorEastAsia" w:hAnsi="Cochin" w:cs="AppleSystemUIFont"/>
        </w:rPr>
        <w:t xml:space="preserve">through the </w:t>
      </w:r>
      <w:r w:rsidRPr="00DB16BE">
        <w:rPr>
          <w:rFonts w:ascii="Cochin" w:eastAsiaTheme="minorEastAsia" w:hAnsi="Cochin" w:cs="AppleSystemUIFont"/>
        </w:rPr>
        <w:t>powerful psychological and sociological tool of fear.</w:t>
      </w:r>
      <w:r w:rsidR="00D0741E" w:rsidRPr="00DB16BE">
        <w:rPr>
          <w:rStyle w:val="FootnoteReference"/>
          <w:rFonts w:ascii="Cochin" w:eastAsiaTheme="minorEastAsia" w:hAnsi="Cochin" w:cs="AppleSystemUIFont"/>
        </w:rPr>
        <w:footnoteReference w:id="181"/>
      </w:r>
      <w:r w:rsidR="00D0741E" w:rsidRPr="008518A4">
        <w:rPr>
          <w:rFonts w:ascii="Cochin" w:eastAsiaTheme="minorEastAsia" w:hAnsi="Cochin" w:cs="AppleSystemUIFont"/>
        </w:rPr>
        <w:t xml:space="preserve"> </w:t>
      </w:r>
      <w:r w:rsidR="00D0741E" w:rsidRPr="008518A4">
        <w:rPr>
          <w:rStyle w:val="FootnoteReference"/>
          <w:rFonts w:ascii="Cochin" w:eastAsiaTheme="minorEastAsia" w:hAnsi="Cochin" w:cs="AppleSystemUIFont"/>
        </w:rPr>
        <w:footnoteReference w:id="182"/>
      </w:r>
      <w:r w:rsidR="00D0741E" w:rsidRPr="008518A4">
        <w:rPr>
          <w:rFonts w:ascii="Cochin" w:eastAsiaTheme="minorEastAsia" w:hAnsi="Cochin" w:cs="AppleSystemUIFont"/>
        </w:rPr>
        <w:t xml:space="preserve"> </w:t>
      </w:r>
      <w:r w:rsidRPr="008518A4">
        <w:rPr>
          <w:rFonts w:ascii="Cochin" w:eastAsiaTheme="minorEastAsia" w:hAnsi="Cochin" w:cs="AppleSystemUIFont"/>
        </w:rPr>
        <w:t xml:space="preserve">This is a </w:t>
      </w:r>
      <w:r>
        <w:rPr>
          <w:rFonts w:ascii="Cochin" w:eastAsiaTheme="minorEastAsia" w:hAnsi="Cochin" w:cs="AppleSystemUIFont"/>
        </w:rPr>
        <w:t>possibility</w:t>
      </w:r>
      <w:r w:rsidRPr="008518A4">
        <w:rPr>
          <w:rFonts w:ascii="Cochin" w:eastAsiaTheme="minorEastAsia" w:hAnsi="Cochin" w:cs="AppleSystemUIFont"/>
        </w:rPr>
        <w:t xml:space="preserve"> backed by the quotes from </w:t>
      </w:r>
      <w:proofErr w:type="spellStart"/>
      <w:r w:rsidRPr="008518A4">
        <w:rPr>
          <w:rFonts w:ascii="Cochin" w:eastAsiaTheme="minorEastAsia" w:hAnsi="Cochin" w:cs="AppleSystemUIFont"/>
        </w:rPr>
        <w:t>Sahlins</w:t>
      </w:r>
      <w:proofErr w:type="spellEnd"/>
      <w:r w:rsidRPr="008518A4">
        <w:rPr>
          <w:rFonts w:ascii="Cochin" w:eastAsiaTheme="minorEastAsia" w:hAnsi="Cochin" w:cs="AppleSystemUIFont"/>
        </w:rPr>
        <w:t xml:space="preserve"> that any percept</w:t>
      </w:r>
      <w:r>
        <w:rPr>
          <w:rFonts w:ascii="Cochin" w:eastAsiaTheme="minorEastAsia" w:hAnsi="Cochin" w:cs="AppleSystemUIFont"/>
        </w:rPr>
        <w:t xml:space="preserve"> – such as the hydrological environmental disasters -</w:t>
      </w:r>
      <w:r w:rsidRPr="008518A4">
        <w:rPr>
          <w:rFonts w:ascii="Cochin" w:eastAsiaTheme="minorEastAsia" w:hAnsi="Cochin" w:cs="AppleSystemUIFont"/>
        </w:rPr>
        <w:t xml:space="preserve"> ‘becomes a fact of human consciousness’ as an archetype embedded in a concept motivated in any existing and exerting established cultural order.</w:t>
      </w:r>
      <w:r w:rsidRPr="008518A4">
        <w:rPr>
          <w:rStyle w:val="FootnoteReference"/>
          <w:rFonts w:ascii="Cochin" w:eastAsiaTheme="minorEastAsia" w:hAnsi="Cochin" w:cs="AppleSystemUIFont"/>
        </w:rPr>
        <w:footnoteReference w:id="183"/>
      </w:r>
      <w:r w:rsidRPr="008518A4">
        <w:rPr>
          <w:rFonts w:ascii="Cochin" w:eastAsiaTheme="minorEastAsia" w:hAnsi="Cochin" w:cs="AppleSystemUIFont"/>
        </w:rPr>
        <w:t xml:space="preserve"> Ritual too, in being understood in its specific social and cultural environmental context, reflects cultural and symbolic order, and therefore is </w:t>
      </w:r>
      <w:r w:rsidRPr="00E0690D">
        <w:rPr>
          <w:rFonts w:ascii="Cochin" w:eastAsiaTheme="minorEastAsia" w:hAnsi="Cochin" w:cs="AppleSystemUIFont"/>
        </w:rPr>
        <w:t xml:space="preserve">unconsciously or </w:t>
      </w:r>
      <w:r>
        <w:rPr>
          <w:rFonts w:ascii="Cochin" w:eastAsiaTheme="minorEastAsia" w:hAnsi="Cochin" w:cs="AppleSystemUIFont"/>
        </w:rPr>
        <w:t>consciously</w:t>
      </w:r>
      <w:r w:rsidRPr="008518A4">
        <w:rPr>
          <w:rFonts w:ascii="Cochin" w:eastAsiaTheme="minorEastAsia" w:hAnsi="Cochin" w:cs="AppleSystemUIFont"/>
        </w:rPr>
        <w:t xml:space="preserve"> coloured by those with the most </w:t>
      </w:r>
      <w:r>
        <w:rPr>
          <w:rFonts w:ascii="AppleSystemUIFont" w:eastAsiaTheme="minorEastAsia" w:hAnsi="AppleSystemUIFont" w:cs="AppleSystemUIFont"/>
          <w:sz w:val="26"/>
          <w:szCs w:val="26"/>
          <w:lang w:val="en-US"/>
        </w:rPr>
        <w:t>‘projecting persuasive visions’</w:t>
      </w:r>
      <w:r>
        <w:rPr>
          <w:rStyle w:val="FootnoteReference"/>
          <w:rFonts w:ascii="AppleSystemUIFont" w:eastAsiaTheme="minorEastAsia" w:hAnsi="AppleSystemUIFont" w:cs="AppleSystemUIFont"/>
          <w:sz w:val="26"/>
          <w:szCs w:val="26"/>
          <w:lang w:val="en-US"/>
        </w:rPr>
        <w:footnoteReference w:id="184"/>
      </w:r>
      <w:r>
        <w:rPr>
          <w:rFonts w:ascii="AppleSystemUIFont" w:eastAsiaTheme="minorEastAsia" w:hAnsi="AppleSystemUIFont" w:cs="AppleSystemUIFont"/>
          <w:sz w:val="26"/>
          <w:szCs w:val="26"/>
          <w:lang w:val="en-US"/>
        </w:rPr>
        <w:t xml:space="preserve"> acting as ‘motivators in moral transformation’</w:t>
      </w:r>
      <w:r w:rsidR="002C7789">
        <w:rPr>
          <w:rFonts w:ascii="AppleSystemUIFont" w:eastAsiaTheme="minorEastAsia" w:hAnsi="AppleSystemUIFont" w:cs="AppleSystemUIFont"/>
          <w:sz w:val="26"/>
          <w:szCs w:val="26"/>
          <w:lang w:val="en-US"/>
        </w:rPr>
        <w:t>.</w:t>
      </w:r>
      <w:r w:rsidR="007F095E">
        <w:rPr>
          <w:rStyle w:val="FootnoteReference"/>
          <w:rFonts w:ascii="AppleSystemUIFont" w:eastAsiaTheme="minorEastAsia" w:hAnsi="AppleSystemUIFont" w:cs="AppleSystemUIFont"/>
          <w:sz w:val="26"/>
          <w:szCs w:val="26"/>
          <w:lang w:val="en-US"/>
        </w:rPr>
        <w:footnoteReference w:id="185"/>
      </w:r>
    </w:p>
    <w:p w14:paraId="59DE6A5D" w14:textId="77777777" w:rsidR="00BE3E34" w:rsidRPr="004235BD" w:rsidRDefault="00BE3E34" w:rsidP="003453AB">
      <w:pPr>
        <w:autoSpaceDE w:val="0"/>
        <w:autoSpaceDN w:val="0"/>
        <w:adjustRightInd w:val="0"/>
        <w:rPr>
          <w:rFonts w:ascii="AppleSystemUIFont" w:eastAsiaTheme="minorEastAsia" w:hAnsi="AppleSystemUIFont" w:cs="AppleSystemUIFont"/>
          <w:sz w:val="26"/>
          <w:szCs w:val="26"/>
          <w:lang w:val="en-US"/>
        </w:rPr>
      </w:pPr>
    </w:p>
    <w:p w14:paraId="7D8863D6" w14:textId="77777777" w:rsidR="003453AB" w:rsidRDefault="003453AB" w:rsidP="003453AB">
      <w:pPr>
        <w:autoSpaceDE w:val="0"/>
        <w:autoSpaceDN w:val="0"/>
        <w:adjustRightInd w:val="0"/>
        <w:rPr>
          <w:rFonts w:ascii="Cochin" w:eastAsiaTheme="minorEastAsia" w:hAnsi="Cochin" w:cs="AppleSystemUIFont"/>
        </w:rPr>
      </w:pPr>
    </w:p>
    <w:p w14:paraId="704BA80B" w14:textId="77777777" w:rsidR="0018104F" w:rsidRDefault="0018104F" w:rsidP="003453AB">
      <w:pPr>
        <w:autoSpaceDE w:val="0"/>
        <w:autoSpaceDN w:val="0"/>
        <w:adjustRightInd w:val="0"/>
        <w:rPr>
          <w:rFonts w:ascii="Cochin" w:eastAsiaTheme="minorEastAsia" w:hAnsi="Cochin" w:cs="AppleSystemUIFont"/>
        </w:rPr>
      </w:pPr>
    </w:p>
    <w:p w14:paraId="7AA7AA34" w14:textId="77777777" w:rsidR="0018104F" w:rsidRDefault="0018104F" w:rsidP="003453AB">
      <w:pPr>
        <w:autoSpaceDE w:val="0"/>
        <w:autoSpaceDN w:val="0"/>
        <w:adjustRightInd w:val="0"/>
        <w:rPr>
          <w:rFonts w:ascii="Cochin" w:eastAsiaTheme="minorEastAsia" w:hAnsi="Cochin" w:cs="AppleSystemUIFont"/>
        </w:rPr>
      </w:pPr>
    </w:p>
    <w:p w14:paraId="70BEE7E1" w14:textId="7EF865BB" w:rsidR="0018104F" w:rsidRDefault="00D305EB" w:rsidP="003453AB">
      <w:pPr>
        <w:autoSpaceDE w:val="0"/>
        <w:autoSpaceDN w:val="0"/>
        <w:adjustRightInd w:val="0"/>
        <w:rPr>
          <w:rFonts w:ascii="Cochin" w:eastAsiaTheme="minorEastAsia" w:hAnsi="Cochin" w:cs="AppleSystemUIFont"/>
          <w:b/>
          <w:bCs/>
          <w:sz w:val="28"/>
          <w:szCs w:val="28"/>
          <w:u w:val="single"/>
        </w:rPr>
      </w:pPr>
      <w:r w:rsidRPr="00E60884">
        <w:rPr>
          <w:rFonts w:ascii="Cochin" w:eastAsiaTheme="minorEastAsia" w:hAnsi="Cochin" w:cs="AppleSystemUIFont"/>
          <w:b/>
          <w:bCs/>
          <w:sz w:val="28"/>
          <w:szCs w:val="28"/>
          <w:u w:val="single"/>
        </w:rPr>
        <w:t>HOPEFUL I CAN DELETE OR HIGHLY PARAPHRASE THIS</w:t>
      </w:r>
    </w:p>
    <w:p w14:paraId="420E865E" w14:textId="77777777" w:rsidR="003A5BF9" w:rsidRPr="00E60884" w:rsidRDefault="003A5BF9" w:rsidP="003453AB">
      <w:pPr>
        <w:autoSpaceDE w:val="0"/>
        <w:autoSpaceDN w:val="0"/>
        <w:adjustRightInd w:val="0"/>
        <w:rPr>
          <w:rFonts w:ascii="Cochin" w:eastAsiaTheme="minorEastAsia" w:hAnsi="Cochin" w:cs="AppleSystemUIFont"/>
          <w:b/>
          <w:bCs/>
          <w:sz w:val="28"/>
          <w:szCs w:val="28"/>
          <w:u w:val="single"/>
        </w:rPr>
      </w:pPr>
    </w:p>
    <w:p w14:paraId="20F62104" w14:textId="5578CA6D" w:rsidR="00126A6D" w:rsidRPr="00126A6D" w:rsidRDefault="00126A6D" w:rsidP="003453AB">
      <w:pPr>
        <w:autoSpaceDE w:val="0"/>
        <w:autoSpaceDN w:val="0"/>
        <w:adjustRightInd w:val="0"/>
        <w:rPr>
          <w:rFonts w:ascii="Cochin" w:eastAsiaTheme="minorEastAsia" w:hAnsi="Cochin" w:cs="AppleSystemUIFont"/>
        </w:rPr>
      </w:pPr>
      <w:r>
        <w:rPr>
          <w:rFonts w:ascii="Cochin" w:eastAsiaTheme="minorEastAsia" w:hAnsi="Cochin" w:cs="AppleSystemUIFont"/>
        </w:rPr>
        <w:t>‘</w:t>
      </w:r>
      <w:r w:rsidRPr="00126A6D">
        <w:rPr>
          <w:rFonts w:ascii="Cochin" w:eastAsiaTheme="minorEastAsia" w:hAnsi="Cochin" w:cs="AppleSystemUIFont"/>
        </w:rPr>
        <w:t>Inspired priests</w:t>
      </w:r>
      <w:r>
        <w:rPr>
          <w:rFonts w:ascii="Cochin" w:eastAsiaTheme="minorEastAsia" w:hAnsi="Cochin" w:cs="AppleSystemUIFont"/>
        </w:rPr>
        <w:t>’</w:t>
      </w:r>
      <w:r>
        <w:rPr>
          <w:rStyle w:val="FootnoteReference"/>
          <w:rFonts w:ascii="Cochin" w:eastAsiaTheme="minorEastAsia" w:hAnsi="Cochin" w:cs="AppleSystemUIFont"/>
        </w:rPr>
        <w:footnoteReference w:id="186"/>
      </w:r>
    </w:p>
    <w:p w14:paraId="2F775948" w14:textId="77777777" w:rsidR="00BD3D63" w:rsidRDefault="003453AB" w:rsidP="003453AB">
      <w:pPr>
        <w:autoSpaceDE w:val="0"/>
        <w:autoSpaceDN w:val="0"/>
        <w:adjustRightInd w:val="0"/>
        <w:rPr>
          <w:rFonts w:ascii="AppleSystemUIFont" w:eastAsiaTheme="minorEastAsia" w:hAnsi="AppleSystemUIFont" w:cs="AppleSystemUIFont"/>
          <w:highlight w:val="yellow"/>
          <w:lang w:val="en-US"/>
        </w:rPr>
      </w:pPr>
      <w:r w:rsidRPr="00126A6D">
        <w:rPr>
          <w:rFonts w:ascii="Cochin" w:eastAsiaTheme="minorEastAsia" w:hAnsi="Cochin" w:cs="AppleSystemUIFont"/>
          <w:highlight w:val="yellow"/>
        </w:rPr>
        <w:t xml:space="preserve">For our specific context; the answer to whom this was seems likeliest to be the </w:t>
      </w:r>
      <w:r w:rsidRPr="00126A6D">
        <w:rPr>
          <w:rFonts w:ascii="Cochin" w:eastAsiaTheme="minorEastAsia" w:hAnsi="Cochin" w:cs="AppleSystemUIFont"/>
          <w:i/>
          <w:iCs/>
          <w:highlight w:val="yellow"/>
        </w:rPr>
        <w:t xml:space="preserve">orators of faith </w:t>
      </w:r>
      <w:r w:rsidRPr="00126A6D">
        <w:rPr>
          <w:rFonts w:ascii="Cochin" w:eastAsiaTheme="minorEastAsia" w:hAnsi="Cochin" w:cs="AppleSystemUIFont"/>
          <w:highlight w:val="yellow"/>
        </w:rPr>
        <w:t xml:space="preserve">previously discussed – the poets, prophets, and priests, who purportedly had </w:t>
      </w:r>
      <w:proofErr w:type="spellStart"/>
      <w:r w:rsidRPr="00126A6D">
        <w:rPr>
          <w:rFonts w:ascii="Cochin" w:eastAsiaTheme="minorEastAsia" w:hAnsi="Cochin" w:cs="AppleSystemUIFont"/>
          <w:highlight w:val="yellow"/>
        </w:rPr>
        <w:t>hierophanic</w:t>
      </w:r>
      <w:proofErr w:type="spellEnd"/>
      <w:r w:rsidRPr="00126A6D">
        <w:rPr>
          <w:rFonts w:ascii="Cochin" w:eastAsiaTheme="minorEastAsia" w:hAnsi="Cochin" w:cs="AppleSystemUIFont"/>
          <w:highlight w:val="yellow"/>
        </w:rPr>
        <w:t xml:space="preserve"> divine encounters and the ability to communicate with the sacred, can successfully articulate what they in good or bad faith believe to be divine will and ruling; and are thus socio-culturally able to affect ruling, perception, and therefore future socio-ecological engagement. </w:t>
      </w:r>
      <w:r w:rsidRPr="00126A6D">
        <w:rPr>
          <w:rFonts w:ascii="Cochin" w:eastAsiaTheme="minorEastAsia" w:hAnsi="Cochin" w:cs="AppleSystemUIFont"/>
          <w:i/>
          <w:iCs/>
          <w:highlight w:val="yellow"/>
        </w:rPr>
        <w:t>Othering</w:t>
      </w:r>
      <w:r w:rsidRPr="00126A6D">
        <w:rPr>
          <w:rFonts w:ascii="Cochin" w:eastAsiaTheme="minorEastAsia" w:hAnsi="Cochin" w:cs="AppleSystemUIFont"/>
          <w:highlight w:val="yellow"/>
        </w:rPr>
        <w:t xml:space="preserve"> practitioners of the </w:t>
      </w:r>
      <w:r w:rsidRPr="00126A6D">
        <w:rPr>
          <w:rFonts w:ascii="Cochin" w:eastAsiaTheme="minorEastAsia" w:hAnsi="Cochin" w:cs="AppleSystemUIFont"/>
          <w:i/>
          <w:iCs/>
          <w:highlight w:val="yellow"/>
        </w:rPr>
        <w:t>wrong</w:t>
      </w:r>
      <w:r w:rsidRPr="00126A6D">
        <w:rPr>
          <w:rFonts w:ascii="Cochin" w:eastAsiaTheme="minorEastAsia" w:hAnsi="Cochin" w:cs="AppleSystemUIFont"/>
          <w:highlight w:val="yellow"/>
        </w:rPr>
        <w:t xml:space="preserve"> or </w:t>
      </w:r>
      <w:r w:rsidRPr="00126A6D">
        <w:rPr>
          <w:rFonts w:ascii="Cochin" w:eastAsiaTheme="minorEastAsia" w:hAnsi="Cochin" w:cs="AppleSystemUIFont"/>
          <w:i/>
          <w:iCs/>
          <w:highlight w:val="yellow"/>
        </w:rPr>
        <w:t>sinful</w:t>
      </w:r>
      <w:r w:rsidRPr="00126A6D">
        <w:rPr>
          <w:rFonts w:ascii="Cochin" w:eastAsiaTheme="minorEastAsia" w:hAnsi="Cochin" w:cs="AppleSystemUIFont"/>
          <w:highlight w:val="yellow"/>
        </w:rPr>
        <w:t xml:space="preserve"> eco-spiritual rituals, re-establishing the community of insiders and its outsiders, since ‘</w:t>
      </w:r>
      <w:r w:rsidRPr="00126A6D">
        <w:rPr>
          <w:rFonts w:ascii="AppleSystemUIFont" w:eastAsiaTheme="minorEastAsia" w:hAnsi="AppleSystemUIFont" w:cs="AppleSystemUIFont"/>
          <w:highlight w:val="yellow"/>
          <w:lang w:val="en-US"/>
        </w:rPr>
        <w:t>Community bonding occurs through a shared catastrophic experience’.</w:t>
      </w:r>
      <w:r w:rsidRPr="00126A6D">
        <w:rPr>
          <w:rStyle w:val="FootnoteReference"/>
          <w:rFonts w:ascii="AppleSystemUIFont" w:eastAsiaTheme="minorEastAsia" w:hAnsi="AppleSystemUIFont" w:cs="AppleSystemUIFont"/>
          <w:highlight w:val="yellow"/>
          <w:lang w:val="en-US"/>
        </w:rPr>
        <w:footnoteReference w:id="187"/>
      </w:r>
      <w:r w:rsidRPr="00126A6D">
        <w:rPr>
          <w:rFonts w:ascii="AppleSystemUIFont" w:eastAsiaTheme="minorEastAsia" w:hAnsi="AppleSystemUIFont" w:cs="AppleSystemUIFont"/>
          <w:highlight w:val="yellow"/>
          <w:lang w:val="en-US"/>
        </w:rPr>
        <w:t xml:space="preserve"> </w:t>
      </w:r>
    </w:p>
    <w:p w14:paraId="06FB6E20" w14:textId="550A272C" w:rsidR="00B42F88" w:rsidRPr="00B42F88" w:rsidRDefault="00B42F88" w:rsidP="003453AB">
      <w:pPr>
        <w:autoSpaceDE w:val="0"/>
        <w:autoSpaceDN w:val="0"/>
        <w:adjustRightInd w:val="0"/>
        <w:rPr>
          <w:rFonts w:ascii="AppleSystemUIFont" w:eastAsiaTheme="minorEastAsia" w:hAnsi="AppleSystemUIFont" w:cs="AppleSystemUIFont"/>
          <w:b/>
          <w:bCs/>
          <w:sz w:val="28"/>
          <w:szCs w:val="28"/>
          <w:highlight w:val="yellow"/>
          <w:u w:val="single"/>
          <w:lang w:val="en-US"/>
        </w:rPr>
      </w:pPr>
      <w:r w:rsidRPr="00B42F88">
        <w:rPr>
          <w:rFonts w:ascii="AppleSystemUIFont" w:eastAsiaTheme="minorEastAsia" w:hAnsi="AppleSystemUIFont" w:cs="AppleSystemUIFont"/>
          <w:b/>
          <w:bCs/>
          <w:sz w:val="28"/>
          <w:szCs w:val="28"/>
          <w:highlight w:val="yellow"/>
          <w:u w:val="single"/>
          <w:lang w:val="en-US"/>
        </w:rPr>
        <w:t>KIJND OF C</w:t>
      </w:r>
      <w:r w:rsidR="004A4C46">
        <w:rPr>
          <w:rFonts w:ascii="AppleSystemUIFont" w:eastAsiaTheme="minorEastAsia" w:hAnsi="AppleSystemUIFont" w:cs="AppleSystemUIFont"/>
          <w:b/>
          <w:bCs/>
          <w:sz w:val="28"/>
          <w:szCs w:val="28"/>
          <w:highlight w:val="yellow"/>
          <w:u w:val="single"/>
          <w:lang w:val="en-US"/>
        </w:rPr>
        <w:t>O</w:t>
      </w:r>
      <w:r w:rsidRPr="00B42F88">
        <w:rPr>
          <w:rFonts w:ascii="AppleSystemUIFont" w:eastAsiaTheme="minorEastAsia" w:hAnsi="AppleSystemUIFont" w:cs="AppleSystemUIFont"/>
          <w:b/>
          <w:bCs/>
          <w:sz w:val="28"/>
          <w:szCs w:val="28"/>
          <w:highlight w:val="yellow"/>
          <w:u w:val="single"/>
          <w:lang w:val="en-US"/>
        </w:rPr>
        <w:t xml:space="preserve">NCLUSIONY BUTTTTTT a great way to round off the subheading </w:t>
      </w:r>
      <w:proofErr w:type="spellStart"/>
      <w:proofErr w:type="gramStart"/>
      <w:r w:rsidRPr="00B42F88">
        <w:rPr>
          <w:rFonts w:ascii="AppleSystemUIFont" w:eastAsiaTheme="minorEastAsia" w:hAnsi="AppleSystemUIFont" w:cs="AppleSystemUIFont"/>
          <w:b/>
          <w:bCs/>
          <w:sz w:val="28"/>
          <w:szCs w:val="28"/>
          <w:highlight w:val="yellow"/>
          <w:u w:val="single"/>
          <w:lang w:val="en-US"/>
        </w:rPr>
        <w:t>sighhhh</w:t>
      </w:r>
      <w:proofErr w:type="spellEnd"/>
      <w:proofErr w:type="gramEnd"/>
    </w:p>
    <w:p w14:paraId="746B0259" w14:textId="4F2A93DD" w:rsidR="003453AB" w:rsidRPr="003B1145" w:rsidRDefault="003453AB" w:rsidP="003453AB">
      <w:pPr>
        <w:autoSpaceDE w:val="0"/>
        <w:autoSpaceDN w:val="0"/>
        <w:adjustRightInd w:val="0"/>
        <w:rPr>
          <w:rFonts w:ascii="Cochin" w:eastAsiaTheme="minorEastAsia" w:hAnsi="Cochin" w:cs="AppleSystemUIFont"/>
        </w:rPr>
      </w:pPr>
      <w:r w:rsidRPr="00126A6D">
        <w:rPr>
          <w:rFonts w:ascii="AppleSystemUIFont" w:eastAsiaTheme="minorEastAsia" w:hAnsi="AppleSystemUIFont" w:cs="AppleSystemUIFont"/>
          <w:highlight w:val="yellow"/>
          <w:u w:val="single"/>
          <w:lang w:val="en-US"/>
        </w:rPr>
        <w:t xml:space="preserve">In </w:t>
      </w:r>
      <w:r w:rsidRPr="00126A6D">
        <w:rPr>
          <w:rFonts w:ascii="Cochin" w:eastAsiaTheme="minorEastAsia" w:hAnsi="Cochin" w:cs="AppleSystemUIFont"/>
          <w:highlight w:val="yellow"/>
          <w:u w:val="single"/>
        </w:rPr>
        <w:t xml:space="preserve">relation to the research question of this paper, the points above suggests that water may have influenced divine archetypes of select Jewish and Vedic thought, respectively represented in the Torah and Rig Veda, as an external stimulus socially processed; therefore plausibly culturally contextualised and sustained - wilfully or unconsciously - as divine archetypal belief, in social engagement in eco-spiritual rituals like </w:t>
      </w:r>
      <w:proofErr w:type="spellStart"/>
      <w:r w:rsidRPr="00126A6D">
        <w:rPr>
          <w:rFonts w:ascii="Cochin" w:eastAsiaTheme="minorEastAsia" w:hAnsi="Cochin" w:cs="AppleSystemUIFont"/>
          <w:highlight w:val="yellow"/>
          <w:u w:val="single"/>
        </w:rPr>
        <w:t>Tevilah</w:t>
      </w:r>
      <w:proofErr w:type="spellEnd"/>
      <w:r w:rsidRPr="00126A6D">
        <w:rPr>
          <w:rFonts w:ascii="Cochin" w:eastAsiaTheme="minorEastAsia" w:hAnsi="Cochin" w:cs="AppleSystemUIFont"/>
          <w:highlight w:val="yellow"/>
          <w:u w:val="single"/>
        </w:rPr>
        <w:t xml:space="preserve"> and Soma, for the capabilities of rituals mentioned extensively already</w:t>
      </w:r>
      <w:r w:rsidRPr="00126A6D">
        <w:rPr>
          <w:rStyle w:val="FootnoteReference"/>
          <w:rFonts w:ascii="Cochin" w:eastAsiaTheme="minorEastAsia" w:hAnsi="Cochin" w:cs="AppleSystemUIFont"/>
          <w:highlight w:val="yellow"/>
          <w:u w:val="single"/>
        </w:rPr>
        <w:footnoteReference w:id="188"/>
      </w:r>
      <w:r w:rsidRPr="00126A6D">
        <w:rPr>
          <w:rFonts w:ascii="Cochin" w:eastAsiaTheme="minorEastAsia" w:hAnsi="Cochin" w:cs="AppleSystemUIFont"/>
          <w:highlight w:val="yellow"/>
          <w:u w:val="single"/>
        </w:rPr>
        <w:t xml:space="preserve"> – with potential for good faith and bad faith </w:t>
      </w:r>
      <w:r w:rsidRPr="00126A6D">
        <w:rPr>
          <w:rFonts w:ascii="Cochin" w:eastAsiaTheme="minorEastAsia" w:hAnsi="Cochin" w:cs="AppleSystemUIFont"/>
          <w:i/>
          <w:iCs/>
          <w:highlight w:val="yellow"/>
          <w:u w:val="single"/>
        </w:rPr>
        <w:t>motivation</w:t>
      </w:r>
      <w:r w:rsidRPr="00126A6D">
        <w:rPr>
          <w:rFonts w:ascii="Cochin" w:eastAsiaTheme="minorEastAsia" w:hAnsi="Cochin" w:cs="AppleSystemUIFont"/>
          <w:highlight w:val="yellow"/>
          <w:u w:val="single"/>
        </w:rPr>
        <w:t xml:space="preserve"> driving this. This fits in with one of my distinctions from the divine archetypal research conclusions of Jung, and therefore validates somewhat my academic rationale. Jung suggested that underlying archetype stimulation could be reduced to certain uniform internal patterns as part of a network of connective internal social mechanisms, whereas I outlined that I believed the patterns affecting the </w:t>
      </w:r>
      <w:r w:rsidRPr="00126A6D">
        <w:rPr>
          <w:rFonts w:ascii="Cochin" w:eastAsiaTheme="minorEastAsia" w:hAnsi="Cochin" w:cs="AppleSystemUIFont"/>
          <w:i/>
          <w:iCs/>
          <w:highlight w:val="yellow"/>
          <w:u w:val="single"/>
        </w:rPr>
        <w:t>motivations</w:t>
      </w:r>
      <w:r w:rsidRPr="00126A6D">
        <w:rPr>
          <w:rFonts w:ascii="Cochin" w:eastAsiaTheme="minorEastAsia" w:hAnsi="Cochin" w:cs="AppleSystemUIFont"/>
          <w:highlight w:val="yellow"/>
          <w:u w:val="single"/>
        </w:rPr>
        <w:t xml:space="preserve"> of divine archetype formation – again: conscious or unconscious – to be heavily weighted towards environmental stimulus </w:t>
      </w:r>
      <w:r w:rsidRPr="00126A6D">
        <w:rPr>
          <w:rFonts w:ascii="Cochin" w:eastAsiaTheme="minorEastAsia" w:hAnsi="Cochin" w:cs="AppleSystemUIFont"/>
          <w:i/>
          <w:iCs/>
          <w:highlight w:val="yellow"/>
          <w:u w:val="single"/>
        </w:rPr>
        <w:t>and</w:t>
      </w:r>
      <w:r w:rsidRPr="00126A6D">
        <w:rPr>
          <w:rFonts w:ascii="Cochin" w:eastAsiaTheme="minorEastAsia" w:hAnsi="Cochin" w:cs="AppleSystemUIFont"/>
          <w:highlight w:val="yellow"/>
          <w:u w:val="single"/>
        </w:rPr>
        <w:t xml:space="preserve"> engagement – with specifically greater influence of water – with these external stimuli necessitating the contextualisation not only through internal processing, but also in a socio-ecological distillation that is dynamic and adaptive to the needs of the culture - such as is necessary in hydrological disasters - in contrast to Jung’s hypothesis which presupposes a fixed, stable mechanism of computation and enactment.</w:t>
      </w:r>
      <w:r w:rsidRPr="00D17E02">
        <w:rPr>
          <w:rFonts w:ascii="Cochin" w:eastAsiaTheme="minorEastAsia" w:hAnsi="Cochin" w:cs="AppleSystemUIFont"/>
        </w:rPr>
        <w:t xml:space="preserve"> </w:t>
      </w:r>
    </w:p>
    <w:p w14:paraId="4846090B" w14:textId="77777777" w:rsidR="003453AB" w:rsidRDefault="003453AB" w:rsidP="003453AB">
      <w:pPr>
        <w:autoSpaceDE w:val="0"/>
        <w:autoSpaceDN w:val="0"/>
        <w:adjustRightInd w:val="0"/>
        <w:rPr>
          <w:rFonts w:ascii="Cochin" w:eastAsiaTheme="minorEastAsia" w:hAnsi="Cochin" w:cs="AppleSystemUIFont"/>
          <w:lang w:val="en-US"/>
        </w:rPr>
      </w:pPr>
      <w:r w:rsidRPr="001B2CD5">
        <w:rPr>
          <w:rFonts w:ascii="Cochin" w:eastAsiaTheme="minorEastAsia" w:hAnsi="Cochin" w:cs="AppleSystemUIFont"/>
          <w:highlight w:val="darkCyan"/>
          <w:lang w:val="en-US"/>
        </w:rPr>
        <w:t>^MAYBE FOR THE CONCLUSION INSTEAD</w:t>
      </w:r>
    </w:p>
    <w:p w14:paraId="41D5B673" w14:textId="77777777" w:rsidR="003453AB" w:rsidRDefault="003453AB" w:rsidP="003453AB">
      <w:pPr>
        <w:autoSpaceDE w:val="0"/>
        <w:autoSpaceDN w:val="0"/>
        <w:adjustRightInd w:val="0"/>
        <w:rPr>
          <w:rFonts w:ascii="Cochin" w:eastAsiaTheme="minorEastAsia" w:hAnsi="Cochin" w:cs="AppleSystemUIFont"/>
          <w:lang w:val="en-US"/>
        </w:rPr>
      </w:pPr>
    </w:p>
    <w:p w14:paraId="3EC5303F" w14:textId="77777777" w:rsidR="003453AB" w:rsidRDefault="003453AB" w:rsidP="003453AB">
      <w:pPr>
        <w:autoSpaceDE w:val="0"/>
        <w:autoSpaceDN w:val="0"/>
        <w:adjustRightInd w:val="0"/>
        <w:rPr>
          <w:rFonts w:ascii="Cochin" w:eastAsiaTheme="minorEastAsia" w:hAnsi="Cochin" w:cs="AppleSystemUIFont"/>
          <w:lang w:val="en-US"/>
        </w:rPr>
      </w:pPr>
    </w:p>
    <w:p w14:paraId="2DD8ABE4" w14:textId="77777777" w:rsidR="003453AB" w:rsidRDefault="003453AB" w:rsidP="003453AB">
      <w:pPr>
        <w:autoSpaceDE w:val="0"/>
        <w:autoSpaceDN w:val="0"/>
        <w:adjustRightInd w:val="0"/>
        <w:rPr>
          <w:rFonts w:ascii="Cochin" w:eastAsiaTheme="minorEastAsia" w:hAnsi="Cochin" w:cs="AppleSystemUIFont"/>
          <w:lang w:val="en-US"/>
        </w:rPr>
      </w:pPr>
    </w:p>
    <w:p w14:paraId="6C471CD9" w14:textId="77777777" w:rsidR="003453AB" w:rsidRDefault="003453AB" w:rsidP="003453AB">
      <w:pPr>
        <w:autoSpaceDE w:val="0"/>
        <w:autoSpaceDN w:val="0"/>
        <w:adjustRightInd w:val="0"/>
        <w:rPr>
          <w:rFonts w:ascii="Cochin" w:eastAsiaTheme="minorEastAsia" w:hAnsi="Cochin" w:cs="AppleSystemUIFont"/>
        </w:rPr>
      </w:pPr>
    </w:p>
    <w:p w14:paraId="24F8857F" w14:textId="77777777" w:rsidR="003453AB" w:rsidRPr="00D17E02" w:rsidRDefault="003453AB" w:rsidP="003453AB">
      <w:pPr>
        <w:autoSpaceDE w:val="0"/>
        <w:autoSpaceDN w:val="0"/>
        <w:adjustRightInd w:val="0"/>
        <w:rPr>
          <w:rFonts w:ascii="AppleSystemUIFont" w:eastAsiaTheme="minorEastAsia" w:hAnsi="AppleSystemUIFont" w:cs="AppleSystemUIFont"/>
          <w:b/>
          <w:bCs/>
          <w:sz w:val="16"/>
          <w:szCs w:val="16"/>
          <w:u w:val="single"/>
        </w:rPr>
      </w:pPr>
    </w:p>
    <w:p w14:paraId="63B10423" w14:textId="77777777" w:rsidR="00E97B80" w:rsidRDefault="00E97B80" w:rsidP="0027624A">
      <w:pPr>
        <w:autoSpaceDE w:val="0"/>
        <w:autoSpaceDN w:val="0"/>
        <w:adjustRightInd w:val="0"/>
        <w:rPr>
          <w:rFonts w:ascii="Cochin" w:eastAsiaTheme="minorEastAsia" w:hAnsi="Cochin" w:cs="AppleSystemUIFont"/>
          <w:sz w:val="72"/>
          <w:szCs w:val="72"/>
        </w:rPr>
      </w:pPr>
    </w:p>
    <w:p w14:paraId="1D9FCBE6" w14:textId="7B9D7C28" w:rsidR="00A3314F" w:rsidRPr="003453AB" w:rsidRDefault="00A3314F" w:rsidP="00A3314F">
      <w:pPr>
        <w:autoSpaceDE w:val="0"/>
        <w:autoSpaceDN w:val="0"/>
        <w:adjustRightInd w:val="0"/>
        <w:jc w:val="center"/>
        <w:rPr>
          <w:rFonts w:ascii="Cochin" w:eastAsiaTheme="minorEastAsia" w:hAnsi="Cochin" w:cs="AppleSystemUIFont"/>
          <w:sz w:val="72"/>
          <w:szCs w:val="72"/>
        </w:rPr>
      </w:pPr>
      <w:r w:rsidRPr="003453AB">
        <w:rPr>
          <w:rFonts w:ascii="Cochin" w:eastAsiaTheme="minorEastAsia" w:hAnsi="Cochin" w:cs="AppleSystemUIFont"/>
          <w:sz w:val="72"/>
          <w:szCs w:val="72"/>
        </w:rPr>
        <w:lastRenderedPageBreak/>
        <w:t>REFLECTIONS</w:t>
      </w:r>
    </w:p>
    <w:p w14:paraId="165DEDEE" w14:textId="77777777" w:rsidR="00A3314F" w:rsidRPr="00D17E02" w:rsidRDefault="00A3314F" w:rsidP="00A3314F">
      <w:pPr>
        <w:autoSpaceDE w:val="0"/>
        <w:autoSpaceDN w:val="0"/>
        <w:adjustRightInd w:val="0"/>
        <w:rPr>
          <w:rFonts w:ascii="AppleSystemUIFont" w:eastAsiaTheme="minorEastAsia" w:hAnsi="AppleSystemUIFont" w:cs="AppleSystemUIFont"/>
          <w:sz w:val="26"/>
          <w:szCs w:val="26"/>
        </w:rPr>
      </w:pPr>
    </w:p>
    <w:p w14:paraId="2C7D7FDB" w14:textId="4FE071E1" w:rsidR="00A3314F" w:rsidRPr="000A0BC3" w:rsidRDefault="00A3314F" w:rsidP="00A3314F">
      <w:pPr>
        <w:autoSpaceDE w:val="0"/>
        <w:autoSpaceDN w:val="0"/>
        <w:adjustRightInd w:val="0"/>
        <w:rPr>
          <w:rFonts w:ascii="AppleSystemUIFont" w:eastAsiaTheme="minorEastAsia" w:hAnsi="AppleSystemUIFont" w:cs="AppleSystemUIFont"/>
          <w:b/>
          <w:bCs/>
          <w:sz w:val="26"/>
          <w:szCs w:val="26"/>
          <w:u w:val="single"/>
        </w:rPr>
      </w:pPr>
      <w:r w:rsidRPr="00D17E02">
        <w:rPr>
          <w:rFonts w:ascii="AppleSystemUIFont" w:eastAsiaTheme="minorEastAsia" w:hAnsi="AppleSystemUIFont" w:cs="AppleSystemUIFont"/>
          <w:sz w:val="26"/>
          <w:szCs w:val="26"/>
        </w:rPr>
        <w:t xml:space="preserve">There are </w:t>
      </w:r>
      <w:r w:rsidR="00391BF7">
        <w:rPr>
          <w:rFonts w:ascii="AppleSystemUIFont" w:eastAsiaTheme="minorEastAsia" w:hAnsi="AppleSystemUIFont" w:cs="AppleSystemUIFont"/>
          <w:sz w:val="26"/>
          <w:szCs w:val="26"/>
        </w:rPr>
        <w:t xml:space="preserve">drawable </w:t>
      </w:r>
      <w:r w:rsidRPr="00D17E02">
        <w:rPr>
          <w:rFonts w:ascii="AppleSystemUIFont" w:eastAsiaTheme="minorEastAsia" w:hAnsi="AppleSystemUIFont" w:cs="AppleSystemUIFont"/>
          <w:sz w:val="26"/>
          <w:szCs w:val="26"/>
        </w:rPr>
        <w:t>comparisons between the essences of water and human</w:t>
      </w:r>
      <w:r w:rsidR="00391BF7">
        <w:rPr>
          <w:rFonts w:ascii="AppleSystemUIFont" w:eastAsiaTheme="minorEastAsia" w:hAnsi="AppleSystemUIFont" w:cs="AppleSystemUIFont"/>
          <w:sz w:val="26"/>
          <w:szCs w:val="26"/>
        </w:rPr>
        <w:t>ity</w:t>
      </w:r>
      <w:r w:rsidRPr="00D17E02">
        <w:rPr>
          <w:rFonts w:ascii="AppleSystemUIFont" w:eastAsiaTheme="minorEastAsia" w:hAnsi="AppleSystemUIFont" w:cs="AppleSystemUIFont"/>
          <w:sz w:val="26"/>
          <w:szCs w:val="26"/>
        </w:rPr>
        <w:t xml:space="preserve">. Both are permeated with </w:t>
      </w:r>
      <w:r w:rsidRPr="005017FB">
        <w:rPr>
          <w:rFonts w:ascii="AppleSystemUIFont" w:eastAsiaTheme="minorEastAsia" w:hAnsi="AppleSystemUIFont" w:cs="AppleSystemUIFont"/>
          <w:sz w:val="26"/>
          <w:szCs w:val="26"/>
        </w:rPr>
        <w:t>motion</w:t>
      </w:r>
      <w:r w:rsidRPr="00D17E02">
        <w:rPr>
          <w:rFonts w:ascii="AppleSystemUIFont" w:eastAsiaTheme="minorEastAsia" w:hAnsi="AppleSystemUIFont" w:cs="AppleSystemUIFont"/>
          <w:sz w:val="26"/>
          <w:szCs w:val="26"/>
        </w:rPr>
        <w:t>, change, and voice.</w:t>
      </w:r>
      <w:r w:rsidRPr="00D17E02">
        <w:rPr>
          <w:rStyle w:val="FootnoteReference"/>
          <w:rFonts w:ascii="AppleSystemUIFont" w:eastAsiaTheme="minorEastAsia" w:hAnsi="AppleSystemUIFont" w:cs="AppleSystemUIFont"/>
          <w:sz w:val="26"/>
          <w:szCs w:val="26"/>
        </w:rPr>
        <w:footnoteReference w:id="189"/>
      </w:r>
      <w:r w:rsidRPr="00D17E02">
        <w:rPr>
          <w:rFonts w:ascii="AppleSystemUIFont" w:eastAsiaTheme="minorEastAsia" w:hAnsi="AppleSystemUIFont" w:cs="AppleSystemUIFont"/>
          <w:sz w:val="26"/>
          <w:szCs w:val="26"/>
        </w:rPr>
        <w:t xml:space="preserve"> </w:t>
      </w:r>
      <w:r w:rsidRPr="00D17E02">
        <w:rPr>
          <w:rFonts w:ascii="Cochin" w:hAnsi="Cochin" w:cs="AppleSystemUIFont"/>
          <w:color w:val="000000" w:themeColor="text1"/>
          <w:sz w:val="26"/>
          <w:szCs w:val="26"/>
        </w:rPr>
        <w:t>On this perceived similarity, Mur et al.</w:t>
      </w:r>
      <w:r w:rsidR="008A2346">
        <w:rPr>
          <w:rFonts w:ascii="Cochin" w:hAnsi="Cochin" w:cs="AppleSystemUIFont"/>
          <w:i/>
          <w:iCs/>
          <w:color w:val="000000" w:themeColor="text1"/>
          <w:sz w:val="26"/>
          <w:szCs w:val="26"/>
        </w:rPr>
        <w:t xml:space="preserve"> </w:t>
      </w:r>
      <w:r w:rsidRPr="00D17E02">
        <w:rPr>
          <w:rFonts w:ascii="Cochin" w:hAnsi="Cochin"/>
          <w:color w:val="000000" w:themeColor="text1"/>
          <w:shd w:val="clear" w:color="auto" w:fill="F7F7F7"/>
        </w:rPr>
        <w:t xml:space="preserve">observed how humans categorise animate objects (like water) together at </w:t>
      </w:r>
      <w:r w:rsidR="00677B04">
        <w:rPr>
          <w:rFonts w:ascii="Cochin" w:hAnsi="Cochin"/>
          <w:color w:val="000000" w:themeColor="text1"/>
          <w:shd w:val="clear" w:color="auto" w:fill="F7F7F7"/>
        </w:rPr>
        <w:t>the</w:t>
      </w:r>
      <w:r w:rsidRPr="00D17E02">
        <w:rPr>
          <w:rFonts w:ascii="Cochin" w:hAnsi="Cochin"/>
          <w:color w:val="000000" w:themeColor="text1"/>
          <w:shd w:val="clear" w:color="auto" w:fill="F7F7F7"/>
        </w:rPr>
        <w:t xml:space="preserve"> internal interface</w:t>
      </w:r>
      <w:r w:rsidR="00677B04">
        <w:rPr>
          <w:rFonts w:ascii="Cochin" w:hAnsi="Cochin"/>
          <w:color w:val="000000" w:themeColor="text1"/>
          <w:shd w:val="clear" w:color="auto" w:fill="F7F7F7"/>
        </w:rPr>
        <w:t xml:space="preserve"> between vision and semantics</w:t>
      </w:r>
      <w:r w:rsidRPr="00D17E02">
        <w:rPr>
          <w:rFonts w:ascii="Cochin" w:hAnsi="Cochin"/>
          <w:color w:val="000000" w:themeColor="text1"/>
          <w:shd w:val="clear" w:color="auto" w:fill="F7F7F7"/>
        </w:rPr>
        <w:t>.</w:t>
      </w:r>
      <w:r w:rsidR="00696218" w:rsidRPr="00696218">
        <w:rPr>
          <w:rStyle w:val="FootnoteReference"/>
          <w:rFonts w:ascii="Cochin" w:hAnsi="Cochin"/>
          <w:color w:val="000000" w:themeColor="text1"/>
          <w:shd w:val="clear" w:color="auto" w:fill="F7F7F7"/>
        </w:rPr>
        <w:t xml:space="preserve"> </w:t>
      </w:r>
      <w:r w:rsidR="00696218" w:rsidRPr="008A2346">
        <w:rPr>
          <w:rStyle w:val="FootnoteReference"/>
          <w:rFonts w:ascii="Cochin" w:hAnsi="Cochin"/>
          <w:color w:val="000000" w:themeColor="text1"/>
          <w:shd w:val="clear" w:color="auto" w:fill="F7F7F7"/>
        </w:rPr>
        <w:footnoteReference w:id="190"/>
      </w:r>
      <w:r w:rsidRPr="00D17E02">
        <w:rPr>
          <w:rFonts w:ascii="Cochin" w:hAnsi="Cochin"/>
          <w:color w:val="000000" w:themeColor="text1"/>
          <w:shd w:val="clear" w:color="auto" w:fill="F7F7F7"/>
        </w:rPr>
        <w:t xml:space="preserve"> </w:t>
      </w:r>
      <w:r w:rsidRPr="008C097C">
        <w:rPr>
          <w:rFonts w:ascii="Cochin" w:hAnsi="Cochin"/>
          <w:color w:val="000000" w:themeColor="text1"/>
          <w:shd w:val="clear" w:color="auto" w:fill="F7F7F7"/>
        </w:rPr>
        <w:t>If we are</w:t>
      </w:r>
      <w:r w:rsidRPr="00D17E02">
        <w:rPr>
          <w:rFonts w:ascii="Cochin" w:hAnsi="Cochin"/>
          <w:color w:val="000000" w:themeColor="text1"/>
          <w:shd w:val="clear" w:color="auto" w:fill="F7F7F7"/>
        </w:rPr>
        <w:t xml:space="preserve"> to follow this thread that humans have an intrinsic perceived affiliation with water based not only on its essentialness but also its analogous </w:t>
      </w:r>
      <w:r w:rsidRPr="00D17E02">
        <w:rPr>
          <w:rFonts w:ascii="Cochin" w:hAnsi="Cochin"/>
          <w:i/>
          <w:iCs/>
          <w:color w:val="000000" w:themeColor="text1"/>
          <w:shd w:val="clear" w:color="auto" w:fill="F7F7F7"/>
        </w:rPr>
        <w:t>essence</w:t>
      </w:r>
      <w:r w:rsidRPr="00D17E02">
        <w:rPr>
          <w:rFonts w:ascii="Cochin" w:hAnsi="Cochin"/>
          <w:color w:val="000000" w:themeColor="text1"/>
          <w:shd w:val="clear" w:color="auto" w:fill="F7F7F7"/>
        </w:rPr>
        <w:t xml:space="preserve">, then the </w:t>
      </w:r>
      <w:r w:rsidRPr="00D17E02">
        <w:rPr>
          <w:rFonts w:ascii="Cochin" w:hAnsi="Cochin"/>
          <w:color w:val="000000" w:themeColor="text1"/>
          <w:sz w:val="23"/>
          <w:szCs w:val="23"/>
          <w:shd w:val="clear" w:color="auto" w:fill="FFFFFF"/>
        </w:rPr>
        <w:t>Similar-to-Me Effect becomes relevant to more holistically understanding the nature of water’s influence on divine and metaphysical archetypes</w:t>
      </w:r>
      <w:r>
        <w:rPr>
          <w:rFonts w:ascii="Cochin" w:hAnsi="Cochin"/>
          <w:color w:val="000000" w:themeColor="text1"/>
          <w:sz w:val="23"/>
          <w:szCs w:val="23"/>
          <w:shd w:val="clear" w:color="auto" w:fill="FFFFFF"/>
        </w:rPr>
        <w:t xml:space="preserve">, along with perceptions of environmental interrelationship and the corresponding eco-spiritual engagements of its people (here: specifically Vedic and Judaic peoples and especially in the form of their Soma and </w:t>
      </w:r>
      <w:proofErr w:type="spellStart"/>
      <w:r>
        <w:rPr>
          <w:rFonts w:ascii="Cochin" w:hAnsi="Cochin"/>
          <w:color w:val="000000" w:themeColor="text1"/>
          <w:sz w:val="23"/>
          <w:szCs w:val="23"/>
          <w:shd w:val="clear" w:color="auto" w:fill="FFFFFF"/>
        </w:rPr>
        <w:t>Tevilah</w:t>
      </w:r>
      <w:proofErr w:type="spellEnd"/>
      <w:r>
        <w:rPr>
          <w:rFonts w:ascii="Cochin" w:hAnsi="Cochin"/>
          <w:color w:val="000000" w:themeColor="text1"/>
          <w:sz w:val="23"/>
          <w:szCs w:val="23"/>
          <w:shd w:val="clear" w:color="auto" w:fill="FFFFFF"/>
        </w:rPr>
        <w:t xml:space="preserve"> rituals respectively).</w:t>
      </w:r>
      <w:r>
        <w:rPr>
          <w:rStyle w:val="FootnoteReference"/>
          <w:rFonts w:ascii="Cochin" w:hAnsi="Cochin"/>
          <w:color w:val="000000" w:themeColor="text1"/>
          <w:sz w:val="23"/>
          <w:szCs w:val="23"/>
          <w:shd w:val="clear" w:color="auto" w:fill="FFFFFF"/>
        </w:rPr>
        <w:footnoteReference w:id="191"/>
      </w:r>
    </w:p>
    <w:p w14:paraId="659EB778" w14:textId="77777777" w:rsidR="00A3314F" w:rsidRPr="00D17E02" w:rsidRDefault="00A3314F" w:rsidP="00A3314F">
      <w:pPr>
        <w:autoSpaceDE w:val="0"/>
        <w:autoSpaceDN w:val="0"/>
        <w:adjustRightInd w:val="0"/>
        <w:rPr>
          <w:rFonts w:ascii="Cochin" w:hAnsi="Cochin"/>
          <w:color w:val="000000" w:themeColor="text1"/>
          <w:sz w:val="23"/>
          <w:szCs w:val="23"/>
          <w:shd w:val="clear" w:color="auto" w:fill="FFFFFF"/>
        </w:rPr>
      </w:pPr>
    </w:p>
    <w:p w14:paraId="14F1584E" w14:textId="72EE3D00" w:rsidR="00A3314F" w:rsidRPr="00D511CB" w:rsidRDefault="00A3314F" w:rsidP="00A3314F">
      <w:pPr>
        <w:autoSpaceDE w:val="0"/>
        <w:autoSpaceDN w:val="0"/>
        <w:adjustRightInd w:val="0"/>
        <w:rPr>
          <w:rFonts w:ascii="Cochin" w:hAnsi="Cochin"/>
          <w:color w:val="000000" w:themeColor="text1"/>
          <w:sz w:val="26"/>
          <w:szCs w:val="26"/>
        </w:rPr>
      </w:pPr>
      <w:r w:rsidRPr="00D17E02">
        <w:rPr>
          <w:rFonts w:ascii="Cochin" w:hAnsi="Cochin"/>
          <w:color w:val="000000" w:themeColor="text1"/>
          <w:sz w:val="23"/>
          <w:szCs w:val="23"/>
          <w:shd w:val="clear" w:color="auto" w:fill="FFFFFF"/>
        </w:rPr>
        <w:t xml:space="preserve">The Similar-to-Me Effect is a psychological phenomenon, where, according to scientific trials, humans tend to gravitate to </w:t>
      </w:r>
      <w:r>
        <w:rPr>
          <w:rFonts w:ascii="Cochin" w:hAnsi="Cochin"/>
          <w:color w:val="000000" w:themeColor="text1"/>
          <w:sz w:val="23"/>
          <w:szCs w:val="23"/>
          <w:shd w:val="clear" w:color="auto" w:fill="FFFFFF"/>
        </w:rPr>
        <w:t>that</w:t>
      </w:r>
      <w:r w:rsidRPr="00D17E02">
        <w:rPr>
          <w:rFonts w:ascii="Cochin" w:hAnsi="Cochin"/>
          <w:color w:val="000000" w:themeColor="text1"/>
          <w:sz w:val="23"/>
          <w:szCs w:val="23"/>
          <w:shd w:val="clear" w:color="auto" w:fill="FFFFFF"/>
        </w:rPr>
        <w:t xml:space="preserve"> </w:t>
      </w:r>
      <w:r>
        <w:rPr>
          <w:rFonts w:ascii="Cochin" w:hAnsi="Cochin"/>
          <w:color w:val="000000" w:themeColor="text1"/>
          <w:sz w:val="23"/>
          <w:szCs w:val="23"/>
          <w:shd w:val="clear" w:color="auto" w:fill="FFFFFF"/>
        </w:rPr>
        <w:t>which</w:t>
      </w:r>
      <w:r w:rsidRPr="00D17E02">
        <w:rPr>
          <w:rFonts w:ascii="Cochin" w:hAnsi="Cochin"/>
          <w:color w:val="000000" w:themeColor="text1"/>
          <w:sz w:val="23"/>
          <w:szCs w:val="23"/>
          <w:shd w:val="clear" w:color="auto" w:fill="FFFFFF"/>
        </w:rPr>
        <w:t xml:space="preserve"> </w:t>
      </w:r>
      <w:r w:rsidRPr="00D17E02">
        <w:rPr>
          <w:rFonts w:ascii="Cochin" w:hAnsi="Cochin"/>
          <w:i/>
          <w:iCs/>
          <w:color w:val="000000" w:themeColor="text1"/>
          <w:sz w:val="23"/>
          <w:szCs w:val="23"/>
          <w:shd w:val="clear" w:color="auto" w:fill="FFFFFF"/>
        </w:rPr>
        <w:t>mirror</w:t>
      </w:r>
      <w:r>
        <w:rPr>
          <w:rFonts w:ascii="Cochin" w:hAnsi="Cochin"/>
          <w:i/>
          <w:iCs/>
          <w:color w:val="000000" w:themeColor="text1"/>
          <w:sz w:val="23"/>
          <w:szCs w:val="23"/>
          <w:shd w:val="clear" w:color="auto" w:fill="FFFFFF"/>
        </w:rPr>
        <w:t>s</w:t>
      </w:r>
      <w:r w:rsidRPr="00D17E02">
        <w:rPr>
          <w:rFonts w:ascii="Cochin" w:hAnsi="Cochin"/>
          <w:color w:val="000000" w:themeColor="text1"/>
          <w:sz w:val="23"/>
          <w:szCs w:val="23"/>
          <w:shd w:val="clear" w:color="auto" w:fill="FFFFFF"/>
        </w:rPr>
        <w:t xml:space="preserve"> them.</w:t>
      </w:r>
      <w:r w:rsidRPr="00D17E02">
        <w:rPr>
          <w:rStyle w:val="FootnoteReference"/>
          <w:rFonts w:ascii="Cochin" w:hAnsi="Cochin"/>
          <w:color w:val="000000" w:themeColor="text1"/>
          <w:sz w:val="23"/>
          <w:szCs w:val="23"/>
          <w:shd w:val="clear" w:color="auto" w:fill="FFFFFF"/>
        </w:rPr>
        <w:footnoteReference w:id="192"/>
      </w:r>
      <w:r w:rsidRPr="00D17E02">
        <w:rPr>
          <w:rFonts w:ascii="Cochin" w:hAnsi="Cochin"/>
          <w:color w:val="000000" w:themeColor="text1"/>
          <w:sz w:val="23"/>
          <w:szCs w:val="23"/>
          <w:shd w:val="clear" w:color="auto" w:fill="FFFFFF"/>
        </w:rPr>
        <w:t xml:space="preserve"> According to Alessandra DeVito in her article </w:t>
      </w:r>
      <w:r w:rsidRPr="00D17E02">
        <w:rPr>
          <w:rFonts w:ascii="Cochin" w:hAnsi="Cochin"/>
          <w:i/>
          <w:iCs/>
          <w:color w:val="000000" w:themeColor="text1"/>
          <w:sz w:val="26"/>
          <w:szCs w:val="26"/>
        </w:rPr>
        <w:t>Why We’re Drawn to People Who Are Similar to Us</w:t>
      </w:r>
      <w:r w:rsidRPr="00D17E02">
        <w:rPr>
          <w:rFonts w:ascii="Cochin" w:hAnsi="Cochin"/>
          <w:color w:val="000000" w:themeColor="text1"/>
          <w:sz w:val="26"/>
          <w:szCs w:val="26"/>
        </w:rPr>
        <w:t>, ‘This could be in terms of thoughts, beliefs, or characteristics’</w:t>
      </w:r>
      <w:r w:rsidRPr="00D17E02">
        <w:rPr>
          <w:rStyle w:val="FootnoteReference"/>
          <w:rFonts w:ascii="Cochin" w:hAnsi="Cochin"/>
          <w:color w:val="000000" w:themeColor="text1"/>
          <w:sz w:val="26"/>
          <w:szCs w:val="26"/>
        </w:rPr>
        <w:footnoteReference w:id="193"/>
      </w:r>
      <w:r w:rsidRPr="00D17E02">
        <w:rPr>
          <w:rFonts w:ascii="Cochin" w:hAnsi="Cochin"/>
          <w:color w:val="000000" w:themeColor="text1"/>
          <w:sz w:val="26"/>
          <w:szCs w:val="26"/>
        </w:rPr>
        <w:t xml:space="preserve">. If bodies of water are perceived as having similar characteristics to us, such as, as aforementioned, animation, then our relationship with them, as this psychological effect theorises, may have reinforced </w:t>
      </w:r>
      <w:r>
        <w:rPr>
          <w:rFonts w:ascii="Cochin" w:hAnsi="Cochin"/>
          <w:color w:val="000000" w:themeColor="text1"/>
          <w:sz w:val="26"/>
          <w:szCs w:val="26"/>
        </w:rPr>
        <w:t xml:space="preserve">integrated </w:t>
      </w:r>
      <w:r w:rsidRPr="00D17E02">
        <w:rPr>
          <w:rFonts w:ascii="Cochin" w:hAnsi="Cochin"/>
          <w:color w:val="000000" w:themeColor="text1"/>
          <w:sz w:val="26"/>
          <w:szCs w:val="26"/>
        </w:rPr>
        <w:t>personal and social identities</w:t>
      </w:r>
      <w:r>
        <w:rPr>
          <w:rFonts w:ascii="Cochin" w:hAnsi="Cochin"/>
          <w:color w:val="000000" w:themeColor="text1"/>
          <w:sz w:val="26"/>
          <w:szCs w:val="26"/>
        </w:rPr>
        <w:t xml:space="preserve"> </w:t>
      </w:r>
      <w:r w:rsidR="00865C07">
        <w:rPr>
          <w:rFonts w:ascii="Cochin" w:hAnsi="Cochin"/>
          <w:color w:val="000000" w:themeColor="text1"/>
          <w:sz w:val="26"/>
          <w:szCs w:val="26"/>
        </w:rPr>
        <w:t>–</w:t>
      </w:r>
      <w:r>
        <w:rPr>
          <w:rFonts w:ascii="Cochin" w:hAnsi="Cochin"/>
          <w:color w:val="000000" w:themeColor="text1"/>
          <w:sz w:val="26"/>
          <w:szCs w:val="26"/>
        </w:rPr>
        <w:t xml:space="preserve"> echoing the evidence proposed earlier in this paper that </w:t>
      </w:r>
      <w:r w:rsidRPr="00D511CB">
        <w:rPr>
          <w:rFonts w:ascii="Cochin" w:hAnsi="Cochin"/>
          <w:color w:val="000000" w:themeColor="text1"/>
          <w:sz w:val="26"/>
          <w:szCs w:val="26"/>
          <w:highlight w:val="yellow"/>
        </w:rPr>
        <w:t>‘</w:t>
      </w:r>
      <w:r w:rsidRPr="00D511CB">
        <w:rPr>
          <w:rFonts w:ascii="Cochin" w:hAnsi="Cochin"/>
          <w:color w:val="000000" w:themeColor="text1"/>
          <w:sz w:val="26"/>
          <w:szCs w:val="26"/>
        </w:rPr>
        <w:t xml:space="preserve">reciprocity of practices (of autonomy and dependence’ between perceived </w:t>
      </w:r>
      <w:r w:rsidRPr="00D511CB">
        <w:rPr>
          <w:rFonts w:ascii="Cochin" w:hAnsi="Cochin"/>
          <w:i/>
          <w:iCs/>
          <w:color w:val="000000" w:themeColor="text1"/>
          <w:sz w:val="26"/>
          <w:szCs w:val="26"/>
        </w:rPr>
        <w:t>agents</w:t>
      </w:r>
      <w:r w:rsidRPr="00D511CB">
        <w:rPr>
          <w:rFonts w:ascii="Cochin" w:hAnsi="Cochin"/>
          <w:color w:val="000000" w:themeColor="text1"/>
          <w:sz w:val="26"/>
          <w:szCs w:val="26"/>
        </w:rPr>
        <w:t xml:space="preserve"> and ‘</w:t>
      </w:r>
      <w:proofErr w:type="spellStart"/>
      <w:r w:rsidRPr="00D511CB">
        <w:rPr>
          <w:rFonts w:ascii="Cochin" w:hAnsi="Cochin"/>
          <w:color w:val="000000" w:themeColor="text1"/>
          <w:sz w:val="26"/>
          <w:szCs w:val="26"/>
        </w:rPr>
        <w:t>systemness</w:t>
      </w:r>
      <w:proofErr w:type="spellEnd"/>
      <w:r w:rsidRPr="00D511CB">
        <w:rPr>
          <w:rFonts w:ascii="Cochin" w:hAnsi="Cochin"/>
          <w:color w:val="000000" w:themeColor="text1"/>
          <w:sz w:val="26"/>
          <w:szCs w:val="26"/>
        </w:rPr>
        <w:t xml:space="preserve"> on the level of face-to-face interaction’ is what sculpt these.</w:t>
      </w:r>
      <w:r w:rsidRPr="00D511CB">
        <w:rPr>
          <w:rStyle w:val="FootnoteReference"/>
          <w:rFonts w:ascii="Cochin" w:hAnsi="Cochin"/>
          <w:color w:val="000000" w:themeColor="text1"/>
          <w:sz w:val="26"/>
          <w:szCs w:val="26"/>
        </w:rPr>
        <w:footnoteReference w:id="194"/>
      </w:r>
      <w:r>
        <w:rPr>
          <w:rFonts w:ascii="Cochin" w:hAnsi="Cochin"/>
          <w:color w:val="000000" w:themeColor="text1"/>
          <w:sz w:val="26"/>
          <w:szCs w:val="26"/>
        </w:rPr>
        <w:t xml:space="preserve"> Similarly, this effect may</w:t>
      </w:r>
      <w:r w:rsidRPr="00D17E02">
        <w:rPr>
          <w:rFonts w:ascii="Cochin" w:hAnsi="Cochin"/>
          <w:color w:val="000000" w:themeColor="text1"/>
          <w:sz w:val="26"/>
          <w:szCs w:val="26"/>
        </w:rPr>
        <w:t xml:space="preserve"> have allowed </w:t>
      </w:r>
      <w:r>
        <w:rPr>
          <w:rFonts w:ascii="Cochin" w:hAnsi="Cochin"/>
          <w:color w:val="000000" w:themeColor="text1"/>
          <w:sz w:val="26"/>
          <w:szCs w:val="26"/>
        </w:rPr>
        <w:t xml:space="preserve">humanity, </w:t>
      </w:r>
      <w:proofErr w:type="spellStart"/>
      <w:r w:rsidRPr="001B7D6D">
        <w:rPr>
          <w:rFonts w:ascii="Cochin" w:hAnsi="Cochin"/>
          <w:color w:val="000000" w:themeColor="text1"/>
          <w:sz w:val="26"/>
          <w:szCs w:val="26"/>
        </w:rPr>
        <w:t>ie</w:t>
      </w:r>
      <w:proofErr w:type="spellEnd"/>
      <w:r w:rsidRPr="001B7D6D">
        <w:rPr>
          <w:rFonts w:ascii="Cochin" w:hAnsi="Cochin"/>
          <w:color w:val="000000" w:themeColor="text1"/>
          <w:sz w:val="26"/>
          <w:szCs w:val="26"/>
        </w:rPr>
        <w:t>. Vedic and Judaic peoples,</w:t>
      </w:r>
      <w:r w:rsidRPr="00D17E02">
        <w:rPr>
          <w:rFonts w:ascii="Cochin" w:hAnsi="Cochin"/>
          <w:color w:val="000000" w:themeColor="text1"/>
          <w:sz w:val="26"/>
          <w:szCs w:val="26"/>
        </w:rPr>
        <w:t xml:space="preserve"> to impregnate these bodies with even more </w:t>
      </w:r>
      <w:r w:rsidRPr="00D17E02">
        <w:rPr>
          <w:rFonts w:ascii="Cochin" w:hAnsi="Cochin"/>
          <w:i/>
          <w:iCs/>
          <w:color w:val="000000" w:themeColor="text1"/>
          <w:sz w:val="26"/>
          <w:szCs w:val="26"/>
        </w:rPr>
        <w:t>essential</w:t>
      </w:r>
      <w:r w:rsidRPr="00D17E02">
        <w:rPr>
          <w:rFonts w:ascii="Cochin" w:hAnsi="Cochin"/>
          <w:color w:val="000000" w:themeColor="text1"/>
          <w:sz w:val="26"/>
          <w:szCs w:val="26"/>
        </w:rPr>
        <w:t xml:space="preserve"> human characteristics until our river; or ocean; or lake; or </w:t>
      </w:r>
      <w:r>
        <w:rPr>
          <w:rFonts w:ascii="Cochin" w:hAnsi="Cochin"/>
          <w:color w:val="000000" w:themeColor="text1"/>
          <w:sz w:val="26"/>
          <w:szCs w:val="26"/>
        </w:rPr>
        <w:t>the very</w:t>
      </w:r>
      <w:r w:rsidRPr="00D17E02">
        <w:rPr>
          <w:rFonts w:ascii="Cochin" w:hAnsi="Cochin"/>
          <w:color w:val="000000" w:themeColor="text1"/>
          <w:sz w:val="26"/>
          <w:szCs w:val="26"/>
        </w:rPr>
        <w:t xml:space="preserve"> </w:t>
      </w:r>
      <w:r>
        <w:rPr>
          <w:rFonts w:ascii="Cochin" w:hAnsi="Cochin"/>
          <w:color w:val="000000" w:themeColor="text1"/>
          <w:sz w:val="26"/>
          <w:szCs w:val="26"/>
        </w:rPr>
        <w:t xml:space="preserve">idea of </w:t>
      </w:r>
      <w:r w:rsidRPr="00D17E02">
        <w:rPr>
          <w:rFonts w:ascii="Cochin" w:hAnsi="Cochin"/>
          <w:color w:val="000000" w:themeColor="text1"/>
          <w:sz w:val="26"/>
          <w:szCs w:val="26"/>
        </w:rPr>
        <w:t>water itself, becomes a ‘complete being, with body, soul, and voice’.</w:t>
      </w:r>
      <w:r w:rsidRPr="00D17E02">
        <w:rPr>
          <w:rStyle w:val="FootnoteReference"/>
          <w:rFonts w:ascii="Cochin" w:hAnsi="Cochin"/>
          <w:color w:val="000000" w:themeColor="text1"/>
          <w:sz w:val="26"/>
          <w:szCs w:val="26"/>
        </w:rPr>
        <w:footnoteReference w:id="195"/>
      </w:r>
      <w:r w:rsidRPr="00D17E02">
        <w:rPr>
          <w:rFonts w:ascii="Cochin" w:hAnsi="Cochin"/>
          <w:color w:val="000000" w:themeColor="text1"/>
          <w:sz w:val="26"/>
          <w:szCs w:val="26"/>
        </w:rPr>
        <w:t xml:space="preserve"> This archetypal symbolism is consistently exhibited within the Rig Veda, where in one example, the waters themselves </w:t>
      </w:r>
      <w:r>
        <w:rPr>
          <w:rFonts w:ascii="Cochin" w:hAnsi="Cochin"/>
          <w:color w:val="000000" w:themeColor="text1"/>
          <w:sz w:val="26"/>
          <w:szCs w:val="26"/>
        </w:rPr>
        <w:t>are</w:t>
      </w:r>
      <w:r w:rsidRPr="00D17E02">
        <w:rPr>
          <w:rFonts w:ascii="Cochin" w:hAnsi="Cochin"/>
          <w:color w:val="000000" w:themeColor="text1"/>
          <w:sz w:val="26"/>
          <w:szCs w:val="26"/>
        </w:rPr>
        <w:t xml:space="preserve"> described as being ‘pregnant with the embryo that is everything’</w:t>
      </w:r>
      <w:r w:rsidRPr="00D17E02">
        <w:rPr>
          <w:rStyle w:val="FootnoteReference"/>
          <w:rFonts w:ascii="Cochin" w:hAnsi="Cochin"/>
          <w:color w:val="000000" w:themeColor="text1"/>
          <w:sz w:val="26"/>
          <w:szCs w:val="26"/>
        </w:rPr>
        <w:footnoteReference w:id="196"/>
      </w:r>
      <w:r w:rsidRPr="00D17E02">
        <w:rPr>
          <w:rFonts w:ascii="Cochin" w:hAnsi="Cochin"/>
          <w:color w:val="000000" w:themeColor="text1"/>
          <w:sz w:val="26"/>
          <w:szCs w:val="26"/>
        </w:rPr>
        <w:t xml:space="preserve"> and ‘pregnant </w:t>
      </w:r>
      <w:r w:rsidRPr="00D17E02">
        <w:rPr>
          <w:rFonts w:ascii="AppleSystemUIFont" w:eastAsiaTheme="minorEastAsia" w:hAnsi="AppleSystemUIFont" w:cs="AppleSystemUIFont"/>
          <w:sz w:val="26"/>
          <w:szCs w:val="26"/>
        </w:rPr>
        <w:t xml:space="preserve">with </w:t>
      </w:r>
      <w:proofErr w:type="spellStart"/>
      <w:r w:rsidRPr="00D17E02">
        <w:rPr>
          <w:rFonts w:ascii="AppleSystemUIFont" w:eastAsiaTheme="minorEastAsia" w:hAnsi="AppleSystemUIFont" w:cs="AppleSystemUIFont"/>
          <w:sz w:val="26"/>
          <w:szCs w:val="26"/>
        </w:rPr>
        <w:t>Dakṣa</w:t>
      </w:r>
      <w:proofErr w:type="spellEnd"/>
      <w:r w:rsidRPr="00D17E02">
        <w:rPr>
          <w:rFonts w:ascii="AppleSystemUIFont" w:eastAsiaTheme="minorEastAsia" w:hAnsi="AppleSystemUIFont" w:cs="AppleSystemUIFont"/>
          <w:sz w:val="26"/>
          <w:szCs w:val="26"/>
        </w:rPr>
        <w:t>, bringing forth the sacrifice’.</w:t>
      </w:r>
      <w:r w:rsidRPr="00D17E02">
        <w:rPr>
          <w:rStyle w:val="FootnoteReference"/>
          <w:rFonts w:ascii="AppleSystemUIFont" w:eastAsiaTheme="minorEastAsia" w:hAnsi="AppleSystemUIFont" w:cs="AppleSystemUIFont"/>
          <w:sz w:val="26"/>
          <w:szCs w:val="26"/>
        </w:rPr>
        <w:footnoteReference w:id="197"/>
      </w:r>
      <w:r>
        <w:rPr>
          <w:rFonts w:ascii="AppleSystemUIFont" w:eastAsiaTheme="minorEastAsia" w:hAnsi="AppleSystemUIFont" w:cs="AppleSystemUIFont"/>
          <w:sz w:val="26"/>
          <w:szCs w:val="26"/>
        </w:rPr>
        <w:t xml:space="preserve"> The waters textually represented as ‘bringing forth the sacrifice’ insinuates that it is from this interrelationship with water that the rituals come; such as similarly presented in </w:t>
      </w:r>
      <w:r>
        <w:rPr>
          <w:rFonts w:ascii="Cochin" w:hAnsi="Cochin"/>
          <w:color w:val="000000" w:themeColor="text1"/>
          <w:sz w:val="26"/>
          <w:szCs w:val="26"/>
          <w:lang w:val="en-US"/>
        </w:rPr>
        <w:t>the ‘face</w:t>
      </w:r>
      <w:r w:rsidR="00D511CB">
        <w:rPr>
          <w:rFonts w:ascii="Cochin" w:hAnsi="Cochin"/>
          <w:color w:val="000000" w:themeColor="text1"/>
          <w:sz w:val="26"/>
          <w:szCs w:val="26"/>
          <w:lang w:val="en-US"/>
        </w:rPr>
        <w:t>-</w:t>
      </w:r>
      <w:r>
        <w:rPr>
          <w:rFonts w:ascii="Cochin" w:hAnsi="Cochin"/>
          <w:color w:val="000000" w:themeColor="text1"/>
          <w:sz w:val="26"/>
          <w:szCs w:val="26"/>
          <w:lang w:val="en-US"/>
        </w:rPr>
        <w:t>to</w:t>
      </w:r>
      <w:r w:rsidR="00D511CB">
        <w:rPr>
          <w:rFonts w:ascii="Cochin" w:hAnsi="Cochin"/>
          <w:color w:val="000000" w:themeColor="text1"/>
          <w:sz w:val="26"/>
          <w:szCs w:val="26"/>
          <w:lang w:val="en-US"/>
        </w:rPr>
        <w:t>-</w:t>
      </w:r>
      <w:r>
        <w:rPr>
          <w:rFonts w:ascii="Cochin" w:hAnsi="Cochin"/>
          <w:color w:val="000000" w:themeColor="text1"/>
          <w:sz w:val="26"/>
          <w:szCs w:val="26"/>
          <w:lang w:val="en-US"/>
        </w:rPr>
        <w:t xml:space="preserve">face interaction’ of the </w:t>
      </w:r>
      <w:proofErr w:type="spellStart"/>
      <w:r>
        <w:rPr>
          <w:rFonts w:ascii="Cochin" w:hAnsi="Cochin"/>
          <w:color w:val="000000" w:themeColor="text1"/>
          <w:sz w:val="26"/>
          <w:szCs w:val="26"/>
          <w:lang w:val="en-US"/>
        </w:rPr>
        <w:t>Tevilah</w:t>
      </w:r>
      <w:proofErr w:type="spellEnd"/>
      <w:r>
        <w:rPr>
          <w:rFonts w:ascii="Cochin" w:hAnsi="Cochin"/>
          <w:color w:val="000000" w:themeColor="text1"/>
          <w:sz w:val="26"/>
          <w:szCs w:val="26"/>
          <w:lang w:val="en-US"/>
        </w:rPr>
        <w:t xml:space="preserve"> ritual where quite literally water and practitioner are face</w:t>
      </w:r>
      <w:r w:rsidR="00D511CB">
        <w:rPr>
          <w:rFonts w:ascii="Cochin" w:hAnsi="Cochin"/>
          <w:color w:val="000000" w:themeColor="text1"/>
          <w:sz w:val="26"/>
          <w:szCs w:val="26"/>
          <w:lang w:val="en-US"/>
        </w:rPr>
        <w:t>-</w:t>
      </w:r>
      <w:r>
        <w:rPr>
          <w:rFonts w:ascii="Cochin" w:hAnsi="Cochin"/>
          <w:color w:val="000000" w:themeColor="text1"/>
          <w:sz w:val="26"/>
          <w:szCs w:val="26"/>
          <w:lang w:val="en-US"/>
        </w:rPr>
        <w:t>to</w:t>
      </w:r>
      <w:r w:rsidR="00D511CB">
        <w:rPr>
          <w:rFonts w:ascii="Cochin" w:hAnsi="Cochin"/>
          <w:color w:val="000000" w:themeColor="text1"/>
          <w:sz w:val="26"/>
          <w:szCs w:val="26"/>
          <w:lang w:val="en-US"/>
        </w:rPr>
        <w:t>-</w:t>
      </w:r>
      <w:r>
        <w:rPr>
          <w:rFonts w:ascii="Cochin" w:hAnsi="Cochin"/>
          <w:color w:val="000000" w:themeColor="text1"/>
          <w:sz w:val="26"/>
          <w:szCs w:val="26"/>
          <w:lang w:val="en-US"/>
        </w:rPr>
        <w:t>face and seen as reciprocating the one eco-</w:t>
      </w:r>
      <w:r>
        <w:rPr>
          <w:rFonts w:ascii="Cochin" w:hAnsi="Cochin"/>
          <w:color w:val="000000" w:themeColor="text1"/>
          <w:sz w:val="26"/>
          <w:szCs w:val="26"/>
          <w:lang w:val="en-US"/>
        </w:rPr>
        <w:lastRenderedPageBreak/>
        <w:t>spiritual ritual process</w:t>
      </w:r>
      <w:r w:rsidR="00C00570">
        <w:rPr>
          <w:rFonts w:ascii="Cochin" w:hAnsi="Cochin"/>
          <w:color w:val="000000" w:themeColor="text1"/>
          <w:sz w:val="26"/>
          <w:szCs w:val="26"/>
          <w:lang w:val="en-US"/>
        </w:rPr>
        <w:t>;</w:t>
      </w:r>
      <w:r>
        <w:rPr>
          <w:rFonts w:ascii="Cochin" w:hAnsi="Cochin"/>
          <w:color w:val="000000" w:themeColor="text1"/>
          <w:sz w:val="26"/>
          <w:szCs w:val="26"/>
          <w:lang w:val="en-US"/>
        </w:rPr>
        <w:t xml:space="preserve"> </w:t>
      </w:r>
      <w:r w:rsidR="00C00570">
        <w:rPr>
          <w:rFonts w:ascii="Cochin" w:hAnsi="Cochin"/>
          <w:color w:val="000000" w:themeColor="text1"/>
          <w:sz w:val="26"/>
          <w:szCs w:val="26"/>
          <w:lang w:val="en-US"/>
        </w:rPr>
        <w:t>t</w:t>
      </w:r>
      <w:r>
        <w:rPr>
          <w:rFonts w:ascii="Cochin" w:hAnsi="Cochin"/>
          <w:color w:val="000000" w:themeColor="text1"/>
          <w:sz w:val="26"/>
          <w:szCs w:val="26"/>
          <w:lang w:val="en-US"/>
        </w:rPr>
        <w:t xml:space="preserve">he contact between the two bodies archetypally creating one purified corporeal bodily reposit for the </w:t>
      </w:r>
      <w:r w:rsidRPr="00800153">
        <w:rPr>
          <w:rFonts w:ascii="Cochin" w:hAnsi="Cochin"/>
          <w:color w:val="000000" w:themeColor="text1"/>
          <w:sz w:val="26"/>
          <w:szCs w:val="26"/>
          <w:lang w:val="en-US"/>
        </w:rPr>
        <w:t>Sabbath-cosmos</w:t>
      </w:r>
      <w:r w:rsidR="00194739">
        <w:rPr>
          <w:rFonts w:ascii="Cochin" w:hAnsi="Cochin"/>
          <w:color w:val="000000" w:themeColor="text1"/>
          <w:sz w:val="26"/>
          <w:szCs w:val="26"/>
          <w:lang w:val="en-US"/>
        </w:rPr>
        <w:t>.</w:t>
      </w:r>
      <w:r>
        <w:rPr>
          <w:rStyle w:val="FootnoteReference"/>
          <w:rFonts w:ascii="Cochin" w:hAnsi="Cochin"/>
          <w:color w:val="000000" w:themeColor="text1"/>
          <w:sz w:val="26"/>
          <w:szCs w:val="26"/>
          <w:lang w:val="en-US"/>
        </w:rPr>
        <w:footnoteReference w:id="198"/>
      </w:r>
      <w:r>
        <w:rPr>
          <w:rFonts w:ascii="Cochin" w:hAnsi="Cochin"/>
          <w:color w:val="000000" w:themeColor="text1"/>
          <w:sz w:val="26"/>
          <w:szCs w:val="26"/>
          <w:lang w:val="en-US"/>
        </w:rPr>
        <w:t xml:space="preserve"> </w:t>
      </w:r>
      <w:r>
        <w:rPr>
          <w:rStyle w:val="FootnoteReference"/>
          <w:rFonts w:ascii="Cochin" w:hAnsi="Cochin"/>
          <w:color w:val="000000" w:themeColor="text1"/>
          <w:sz w:val="26"/>
          <w:szCs w:val="26"/>
          <w:lang w:val="en-US"/>
        </w:rPr>
        <w:footnoteReference w:id="199"/>
      </w:r>
    </w:p>
    <w:p w14:paraId="09D5566C" w14:textId="77777777" w:rsidR="00A3314F" w:rsidRPr="00D17E02" w:rsidRDefault="00A3314F" w:rsidP="00A3314F">
      <w:pPr>
        <w:autoSpaceDE w:val="0"/>
        <w:autoSpaceDN w:val="0"/>
        <w:adjustRightInd w:val="0"/>
        <w:rPr>
          <w:rFonts w:ascii="Cochin" w:hAnsi="Cochin"/>
          <w:color w:val="000000" w:themeColor="text1"/>
          <w:sz w:val="26"/>
          <w:szCs w:val="26"/>
        </w:rPr>
      </w:pPr>
    </w:p>
    <w:p w14:paraId="5861158B" w14:textId="28CFFE35" w:rsidR="00A3314F" w:rsidRPr="00DE1F08" w:rsidRDefault="00A3314F" w:rsidP="00A3314F">
      <w:pPr>
        <w:autoSpaceDE w:val="0"/>
        <w:autoSpaceDN w:val="0"/>
        <w:adjustRightInd w:val="0"/>
        <w:rPr>
          <w:rFonts w:ascii="AppleSystemUIFont" w:eastAsiaTheme="minorEastAsia" w:hAnsi="AppleSystemUIFont" w:cs="AppleSystemUIFont"/>
          <w:sz w:val="26"/>
          <w:szCs w:val="26"/>
        </w:rPr>
      </w:pPr>
      <w:r w:rsidRPr="00D17E02">
        <w:rPr>
          <w:rFonts w:ascii="Cochin" w:hAnsi="Cochin"/>
          <w:color w:val="000000" w:themeColor="text1"/>
          <w:sz w:val="26"/>
          <w:szCs w:val="26"/>
        </w:rPr>
        <w:t xml:space="preserve">Conceptualisations of the divine, are similarly highly anthropomorphised. This is epitomised in Genesis </w:t>
      </w:r>
      <w:r w:rsidRPr="00880594">
        <w:rPr>
          <w:rFonts w:ascii="Cochin" w:hAnsi="Cochin"/>
          <w:color w:val="000000" w:themeColor="text1"/>
          <w:sz w:val="26"/>
          <w:szCs w:val="26"/>
          <w:highlight w:val="magenta"/>
        </w:rPr>
        <w:t>1:27</w:t>
      </w:r>
      <w:r w:rsidRPr="00D17E02">
        <w:rPr>
          <w:rFonts w:ascii="Cochin" w:hAnsi="Cochin"/>
          <w:color w:val="000000" w:themeColor="text1"/>
          <w:sz w:val="26"/>
          <w:szCs w:val="26"/>
        </w:rPr>
        <w:t xml:space="preserve"> where it is proclaimed that ‘</w:t>
      </w:r>
      <w:r w:rsidRPr="0018477A">
        <w:rPr>
          <w:rFonts w:ascii="Cochin" w:hAnsi="Cochin"/>
          <w:color w:val="000000" w:themeColor="text1"/>
          <w:sz w:val="26"/>
          <w:szCs w:val="26"/>
        </w:rPr>
        <w:t>God</w:t>
      </w:r>
      <w:r w:rsidRPr="00D17E02">
        <w:rPr>
          <w:rFonts w:ascii="Cochin" w:hAnsi="Cochin"/>
          <w:color w:val="000000" w:themeColor="text1"/>
          <w:sz w:val="26"/>
          <w:szCs w:val="26"/>
        </w:rPr>
        <w:t xml:space="preserve"> created man in his </w:t>
      </w:r>
      <w:r>
        <w:rPr>
          <w:rFonts w:ascii="Cochin" w:hAnsi="Cochin"/>
          <w:color w:val="000000" w:themeColor="text1"/>
          <w:sz w:val="26"/>
          <w:szCs w:val="26"/>
        </w:rPr>
        <w:t>[</w:t>
      </w:r>
      <w:r w:rsidRPr="00D17E02">
        <w:rPr>
          <w:rFonts w:ascii="Cochin" w:hAnsi="Cochin"/>
          <w:color w:val="000000" w:themeColor="text1"/>
          <w:sz w:val="26"/>
          <w:szCs w:val="26"/>
        </w:rPr>
        <w:t>own</w:t>
      </w:r>
      <w:r>
        <w:rPr>
          <w:rFonts w:ascii="Cochin" w:hAnsi="Cochin"/>
          <w:color w:val="000000" w:themeColor="text1"/>
          <w:sz w:val="26"/>
          <w:szCs w:val="26"/>
        </w:rPr>
        <w:t>]</w:t>
      </w:r>
      <w:r w:rsidRPr="00D17E02">
        <w:rPr>
          <w:rFonts w:ascii="Cochin" w:hAnsi="Cochin"/>
          <w:color w:val="000000" w:themeColor="text1"/>
          <w:sz w:val="26"/>
          <w:szCs w:val="26"/>
        </w:rPr>
        <w:t xml:space="preserve"> image’.</w:t>
      </w:r>
      <w:r w:rsidRPr="00D17E02">
        <w:rPr>
          <w:rStyle w:val="FootnoteReference"/>
          <w:rFonts w:ascii="Cochin" w:hAnsi="Cochin"/>
          <w:color w:val="000000" w:themeColor="text1"/>
          <w:sz w:val="26"/>
          <w:szCs w:val="26"/>
        </w:rPr>
        <w:footnoteReference w:id="200"/>
      </w:r>
      <w:r w:rsidRPr="00D17E02">
        <w:rPr>
          <w:rFonts w:ascii="Cochin" w:hAnsi="Cochin"/>
          <w:color w:val="000000" w:themeColor="text1"/>
          <w:sz w:val="26"/>
          <w:szCs w:val="26"/>
        </w:rPr>
        <w:t xml:space="preserve"> The pantheon of gods of the Rig Veda</w:t>
      </w:r>
      <w:r>
        <w:rPr>
          <w:rFonts w:ascii="Cochin" w:hAnsi="Cochin"/>
          <w:color w:val="000000" w:themeColor="text1"/>
          <w:sz w:val="26"/>
          <w:szCs w:val="26"/>
        </w:rPr>
        <w:t xml:space="preserve">: </w:t>
      </w:r>
      <w:r w:rsidRPr="00917CB1">
        <w:rPr>
          <w:rFonts w:ascii="Cochin" w:hAnsi="Cochin"/>
          <w:color w:val="000000" w:themeColor="text1"/>
          <w:sz w:val="26"/>
          <w:szCs w:val="26"/>
        </w:rPr>
        <w:t xml:space="preserve">Indra, Agni, Soma, </w:t>
      </w:r>
      <w:proofErr w:type="spellStart"/>
      <w:r w:rsidRPr="00917CB1">
        <w:rPr>
          <w:rFonts w:ascii="Cochin" w:hAnsi="Cochin"/>
          <w:color w:val="000000" w:themeColor="text1"/>
          <w:sz w:val="26"/>
          <w:szCs w:val="26"/>
        </w:rPr>
        <w:t>Saraswati</w:t>
      </w:r>
      <w:proofErr w:type="spellEnd"/>
      <w:r w:rsidRPr="00917CB1">
        <w:rPr>
          <w:rFonts w:ascii="Cochin" w:hAnsi="Cochin"/>
          <w:color w:val="000000" w:themeColor="text1"/>
          <w:sz w:val="26"/>
          <w:szCs w:val="26"/>
        </w:rPr>
        <w:t>,</w:t>
      </w:r>
      <w:r w:rsidRPr="00D17E02">
        <w:rPr>
          <w:rFonts w:ascii="Cochin" w:hAnsi="Cochin"/>
          <w:color w:val="000000" w:themeColor="text1"/>
          <w:sz w:val="26"/>
          <w:szCs w:val="26"/>
        </w:rPr>
        <w:t xml:space="preserve"> etc, are also characterised by human qualities and by interactions with the Vedic peoples, and are especially connected with human fertility and sexuality - so much so that </w:t>
      </w:r>
      <w:r w:rsidRPr="00D17E02">
        <w:rPr>
          <w:rFonts w:ascii="AppleSystemUIFont" w:eastAsiaTheme="minorEastAsia" w:hAnsi="AppleSystemUIFont" w:cs="AppleSystemUIFont"/>
          <w:sz w:val="26"/>
          <w:szCs w:val="26"/>
        </w:rPr>
        <w:t>‘The immortal comes from the same womb as the mortal.’</w:t>
      </w:r>
      <w:r w:rsidRPr="00D17E02">
        <w:rPr>
          <w:rStyle w:val="FootnoteReference"/>
          <w:rFonts w:ascii="AppleSystemUIFont" w:eastAsiaTheme="minorEastAsia" w:hAnsi="AppleSystemUIFont" w:cs="AppleSystemUIFont"/>
          <w:sz w:val="26"/>
          <w:szCs w:val="26"/>
        </w:rPr>
        <w:footnoteReference w:id="201"/>
      </w:r>
      <w:r w:rsidRPr="00D17E02">
        <w:rPr>
          <w:rFonts w:ascii="Cochin" w:hAnsi="Cochin"/>
          <w:color w:val="000000" w:themeColor="text1"/>
          <w:sz w:val="26"/>
          <w:szCs w:val="26"/>
        </w:rPr>
        <w:t xml:space="preserve"> </w:t>
      </w:r>
      <w:r w:rsidRPr="003A3097">
        <w:rPr>
          <w:rFonts w:ascii="Cochin" w:hAnsi="Cochin"/>
          <w:color w:val="000000" w:themeColor="text1"/>
          <w:sz w:val="26"/>
          <w:szCs w:val="26"/>
        </w:rPr>
        <w:t xml:space="preserve">Furthermore, the perception of water and humanity as characterised by </w:t>
      </w:r>
      <w:r w:rsidRPr="003A3097">
        <w:rPr>
          <w:rFonts w:ascii="AppleSystemUIFont" w:eastAsiaTheme="minorEastAsia" w:hAnsi="AppleSystemUIFont" w:cs="AppleSystemUIFont"/>
          <w:i/>
          <w:iCs/>
          <w:sz w:val="26"/>
          <w:szCs w:val="26"/>
        </w:rPr>
        <w:t>motion, change</w:t>
      </w:r>
      <w:r w:rsidRPr="003A3097">
        <w:rPr>
          <w:rFonts w:ascii="AppleSystemUIFont" w:eastAsiaTheme="minorEastAsia" w:hAnsi="AppleSystemUIFont" w:cs="AppleSystemUIFont"/>
          <w:sz w:val="26"/>
          <w:szCs w:val="26"/>
        </w:rPr>
        <w:t xml:space="preserve">, and </w:t>
      </w:r>
      <w:r w:rsidRPr="003A3097">
        <w:rPr>
          <w:rFonts w:ascii="AppleSystemUIFont" w:eastAsiaTheme="minorEastAsia" w:hAnsi="AppleSystemUIFont" w:cs="AppleSystemUIFont"/>
          <w:i/>
          <w:iCs/>
          <w:sz w:val="26"/>
          <w:szCs w:val="26"/>
        </w:rPr>
        <w:t>voice</w:t>
      </w:r>
      <w:r w:rsidRPr="00D17E02">
        <w:rPr>
          <w:rStyle w:val="FootnoteReference"/>
          <w:rFonts w:ascii="AppleSystemUIFont" w:eastAsiaTheme="minorEastAsia" w:hAnsi="AppleSystemUIFont" w:cs="AppleSystemUIFont"/>
          <w:sz w:val="26"/>
          <w:szCs w:val="26"/>
        </w:rPr>
        <w:footnoteReference w:id="202"/>
      </w:r>
      <w:r w:rsidRPr="00D17E02">
        <w:rPr>
          <w:rFonts w:ascii="AppleSystemUIFont" w:eastAsiaTheme="minorEastAsia" w:hAnsi="AppleSystemUIFont" w:cs="AppleSystemUIFont"/>
          <w:sz w:val="26"/>
          <w:szCs w:val="26"/>
        </w:rPr>
        <w:t xml:space="preserve"> is akin to the language used to describe divinity in </w:t>
      </w:r>
      <w:r w:rsidR="00256C4D">
        <w:rPr>
          <w:rFonts w:ascii="AppleSystemUIFont" w:eastAsiaTheme="minorEastAsia" w:hAnsi="AppleSystemUIFont" w:cs="AppleSystemUIFont"/>
          <w:sz w:val="26"/>
          <w:szCs w:val="26"/>
        </w:rPr>
        <w:t xml:space="preserve">select </w:t>
      </w:r>
      <w:r w:rsidRPr="00ED7BAB">
        <w:rPr>
          <w:rFonts w:ascii="AppleSystemUIFont" w:eastAsiaTheme="minorEastAsia" w:hAnsi="AppleSystemUIFont" w:cs="AppleSystemUIFont"/>
          <w:sz w:val="26"/>
          <w:szCs w:val="26"/>
          <w:highlight w:val="magenta"/>
        </w:rPr>
        <w:t>Jewish</w:t>
      </w:r>
      <w:r>
        <w:rPr>
          <w:rFonts w:ascii="AppleSystemUIFont" w:eastAsiaTheme="minorEastAsia" w:hAnsi="AppleSystemUIFont" w:cs="AppleSystemUIFont"/>
          <w:sz w:val="26"/>
          <w:szCs w:val="26"/>
        </w:rPr>
        <w:t xml:space="preserve"> </w:t>
      </w:r>
      <w:r w:rsidRPr="00D17E02">
        <w:rPr>
          <w:rFonts w:ascii="AppleSystemUIFont" w:eastAsiaTheme="minorEastAsia" w:hAnsi="AppleSystemUIFont" w:cs="AppleSystemUIFont"/>
          <w:sz w:val="26"/>
          <w:szCs w:val="26"/>
        </w:rPr>
        <w:t>creation mythology</w:t>
      </w:r>
      <w:r>
        <w:rPr>
          <w:rFonts w:ascii="AppleSystemUIFont" w:eastAsiaTheme="minorEastAsia" w:hAnsi="AppleSystemUIFont" w:cs="AppleSystemUIFont"/>
          <w:sz w:val="26"/>
          <w:szCs w:val="26"/>
        </w:rPr>
        <w:t xml:space="preserve"> represented in the Torah</w:t>
      </w:r>
      <w:r w:rsidRPr="00D17E02">
        <w:rPr>
          <w:rFonts w:ascii="AppleSystemUIFont" w:eastAsiaTheme="minorEastAsia" w:hAnsi="AppleSystemUIFont" w:cs="AppleSystemUIFont"/>
          <w:sz w:val="26"/>
          <w:szCs w:val="26"/>
        </w:rPr>
        <w:t xml:space="preserve">: ‘the spirit of </w:t>
      </w:r>
      <w:r w:rsidRPr="008739A2">
        <w:rPr>
          <w:rFonts w:ascii="AppleSystemUIFont" w:eastAsiaTheme="minorEastAsia" w:hAnsi="AppleSystemUIFont" w:cs="AppleSystemUIFont"/>
          <w:sz w:val="26"/>
          <w:szCs w:val="26"/>
        </w:rPr>
        <w:t>God</w:t>
      </w:r>
      <w:r w:rsidRPr="00D17E02">
        <w:rPr>
          <w:rFonts w:ascii="AppleSystemUIFont" w:eastAsiaTheme="minorEastAsia" w:hAnsi="AppleSystemUIFont" w:cs="AppleSystemUIFont"/>
          <w:sz w:val="26"/>
          <w:szCs w:val="26"/>
        </w:rPr>
        <w:t xml:space="preserve"> </w:t>
      </w:r>
      <w:r w:rsidRPr="00D17E02">
        <w:rPr>
          <w:rFonts w:ascii="AppleSystemUIFont" w:eastAsiaTheme="minorEastAsia" w:hAnsi="AppleSystemUIFont" w:cs="AppleSystemUIFont"/>
          <w:i/>
          <w:iCs/>
          <w:sz w:val="26"/>
          <w:szCs w:val="26"/>
        </w:rPr>
        <w:t>moved</w:t>
      </w:r>
      <w:r w:rsidRPr="00D17E02">
        <w:rPr>
          <w:rFonts w:ascii="AppleSystemUIFont" w:eastAsiaTheme="minorEastAsia" w:hAnsi="AppleSystemUIFont" w:cs="AppleSystemUIFont"/>
          <w:sz w:val="26"/>
          <w:szCs w:val="26"/>
        </w:rPr>
        <w:t xml:space="preserve"> across the face of the water’; ‘and God </w:t>
      </w:r>
      <w:r w:rsidRPr="00D17E02">
        <w:rPr>
          <w:rFonts w:ascii="AppleSystemUIFont" w:eastAsiaTheme="minorEastAsia" w:hAnsi="AppleSystemUIFont" w:cs="AppleSystemUIFont"/>
          <w:i/>
          <w:iCs/>
          <w:sz w:val="26"/>
          <w:szCs w:val="26"/>
        </w:rPr>
        <w:t>said</w:t>
      </w:r>
      <w:r w:rsidRPr="00D17E02">
        <w:rPr>
          <w:rFonts w:ascii="AppleSystemUIFont" w:eastAsiaTheme="minorEastAsia" w:hAnsi="AppleSystemUIFont" w:cs="AppleSystemUIFont"/>
          <w:sz w:val="26"/>
          <w:szCs w:val="26"/>
        </w:rPr>
        <w:t xml:space="preserve">, Let there be light: and there was light’; and ‘God </w:t>
      </w:r>
      <w:r w:rsidRPr="00D17E02">
        <w:rPr>
          <w:rFonts w:ascii="AppleSystemUIFont" w:eastAsiaTheme="minorEastAsia" w:hAnsi="AppleSystemUIFont" w:cs="AppleSystemUIFont"/>
          <w:i/>
          <w:iCs/>
          <w:sz w:val="26"/>
          <w:szCs w:val="26"/>
        </w:rPr>
        <w:t>divided</w:t>
      </w:r>
      <w:r w:rsidRPr="00D17E02">
        <w:rPr>
          <w:rFonts w:ascii="AppleSystemUIFont" w:eastAsiaTheme="minorEastAsia" w:hAnsi="AppleSystemUIFont" w:cs="AppleSystemUIFont"/>
          <w:sz w:val="26"/>
          <w:szCs w:val="26"/>
        </w:rPr>
        <w:t xml:space="preserve"> the light from the darkness.’</w:t>
      </w:r>
      <w:r w:rsidRPr="00D17E02">
        <w:rPr>
          <w:rStyle w:val="FootnoteReference"/>
          <w:rFonts w:ascii="AppleSystemUIFont" w:eastAsiaTheme="minorEastAsia" w:hAnsi="AppleSystemUIFont" w:cs="AppleSystemUIFont"/>
          <w:sz w:val="26"/>
          <w:szCs w:val="26"/>
        </w:rPr>
        <w:footnoteReference w:id="203"/>
      </w:r>
      <w:r w:rsidRPr="00D17E02">
        <w:rPr>
          <w:rFonts w:ascii="AppleSystemUIFont" w:eastAsiaTheme="minorEastAsia" w:hAnsi="AppleSystemUIFont" w:cs="AppleSystemUIFont"/>
          <w:sz w:val="26"/>
          <w:szCs w:val="26"/>
        </w:rPr>
        <w:t xml:space="preserve"> </w:t>
      </w:r>
      <w:r w:rsidRPr="008A7A4B">
        <w:rPr>
          <w:rFonts w:ascii="AppleSystemUIFont" w:eastAsiaTheme="minorEastAsia" w:hAnsi="AppleSystemUIFont" w:cs="AppleSystemUIFont"/>
          <w:sz w:val="26"/>
          <w:szCs w:val="26"/>
          <w:highlight w:val="magenta"/>
        </w:rPr>
        <w:t>[italics all my own].</w:t>
      </w:r>
      <w:r w:rsidRPr="00D17E02">
        <w:rPr>
          <w:rFonts w:ascii="AppleSystemUIFont" w:eastAsiaTheme="minorEastAsia" w:hAnsi="AppleSystemUIFont" w:cs="AppleSystemUIFont"/>
          <w:sz w:val="26"/>
          <w:szCs w:val="26"/>
        </w:rPr>
        <w:t xml:space="preserve"> </w:t>
      </w:r>
    </w:p>
    <w:p w14:paraId="1F846B10" w14:textId="77777777" w:rsidR="00A3314F" w:rsidRPr="00D17E02" w:rsidRDefault="00A3314F" w:rsidP="00A3314F">
      <w:pPr>
        <w:autoSpaceDE w:val="0"/>
        <w:autoSpaceDN w:val="0"/>
        <w:adjustRightInd w:val="0"/>
        <w:rPr>
          <w:rFonts w:ascii="Cochin" w:hAnsi="Cochin"/>
          <w:color w:val="000000" w:themeColor="text1"/>
          <w:sz w:val="26"/>
          <w:szCs w:val="26"/>
        </w:rPr>
      </w:pPr>
    </w:p>
    <w:p w14:paraId="360BF810" w14:textId="1E4F6B9D" w:rsidR="00A3314F" w:rsidRPr="00D17E02" w:rsidRDefault="00A3314F" w:rsidP="00A3314F">
      <w:pPr>
        <w:autoSpaceDE w:val="0"/>
        <w:autoSpaceDN w:val="0"/>
        <w:adjustRightInd w:val="0"/>
        <w:rPr>
          <w:rFonts w:ascii="Cochin" w:hAnsi="Cochin"/>
          <w:color w:val="000000" w:themeColor="text1"/>
          <w:sz w:val="26"/>
          <w:szCs w:val="26"/>
        </w:rPr>
      </w:pPr>
      <w:r w:rsidRPr="00D17E02">
        <w:rPr>
          <w:rFonts w:ascii="Cochin" w:hAnsi="Cochin"/>
          <w:color w:val="000000" w:themeColor="text1"/>
          <w:sz w:val="26"/>
          <w:szCs w:val="26"/>
        </w:rPr>
        <w:t xml:space="preserve">If there was indeed a blur of the boundaries between human and water body, visualisation of divinity and cosmology would </w:t>
      </w:r>
      <w:r>
        <w:rPr>
          <w:rFonts w:ascii="Cochin" w:hAnsi="Cochin"/>
          <w:color w:val="000000" w:themeColor="text1"/>
          <w:sz w:val="26"/>
          <w:szCs w:val="26"/>
        </w:rPr>
        <w:t xml:space="preserve">resultingly </w:t>
      </w:r>
      <w:r w:rsidRPr="00D17E02">
        <w:rPr>
          <w:rFonts w:ascii="Cochin" w:hAnsi="Cochin"/>
          <w:color w:val="000000" w:themeColor="text1"/>
          <w:sz w:val="26"/>
          <w:szCs w:val="26"/>
        </w:rPr>
        <w:t>also have seen a</w:t>
      </w:r>
      <w:r w:rsidR="00EE1BEE">
        <w:rPr>
          <w:rFonts w:ascii="Cochin" w:hAnsi="Cochin"/>
          <w:color w:val="000000" w:themeColor="text1"/>
          <w:sz w:val="26"/>
          <w:szCs w:val="26"/>
        </w:rPr>
        <w:t>n archetypal</w:t>
      </w:r>
      <w:r w:rsidRPr="00D17E02">
        <w:rPr>
          <w:rFonts w:ascii="Cochin" w:hAnsi="Cochin"/>
          <w:color w:val="000000" w:themeColor="text1"/>
          <w:sz w:val="26"/>
          <w:szCs w:val="26"/>
        </w:rPr>
        <w:t xml:space="preserve"> liquid-symbol</w:t>
      </w:r>
      <w:r>
        <w:rPr>
          <w:rFonts w:ascii="Cochin" w:hAnsi="Cochin"/>
          <w:color w:val="000000" w:themeColor="text1"/>
          <w:sz w:val="26"/>
          <w:szCs w:val="26"/>
        </w:rPr>
        <w:t xml:space="preserve"> </w:t>
      </w:r>
      <w:r w:rsidRPr="00D17E02">
        <w:rPr>
          <w:rFonts w:ascii="Cochin" w:hAnsi="Cochin"/>
          <w:color w:val="000000" w:themeColor="text1"/>
          <w:sz w:val="26"/>
          <w:szCs w:val="26"/>
        </w:rPr>
        <w:t>tinge in any anthropomorphising inadvertently or lucidly presented.</w:t>
      </w:r>
      <w:r>
        <w:rPr>
          <w:rFonts w:ascii="Cochin" w:hAnsi="Cochin"/>
          <w:color w:val="000000" w:themeColor="text1"/>
          <w:sz w:val="26"/>
          <w:szCs w:val="26"/>
        </w:rPr>
        <w:t xml:space="preserve"> An interesting wrinkle too is that</w:t>
      </w:r>
      <w:r w:rsidRPr="00D17E02">
        <w:rPr>
          <w:rFonts w:ascii="Cochin" w:hAnsi="Cochin"/>
          <w:color w:val="000000" w:themeColor="text1"/>
          <w:sz w:val="26"/>
          <w:szCs w:val="26"/>
        </w:rPr>
        <w:t xml:space="preserve"> humanity’s image, and therefore to at least some extent that too of </w:t>
      </w:r>
      <w:r>
        <w:rPr>
          <w:rFonts w:ascii="Cochin" w:hAnsi="Cochin"/>
          <w:color w:val="000000" w:themeColor="text1"/>
          <w:sz w:val="26"/>
          <w:szCs w:val="26"/>
        </w:rPr>
        <w:t>Judaic divinity represented in Torah as being the inspirational image of humankind,</w:t>
      </w:r>
      <w:r w:rsidRPr="00F87A5B">
        <w:rPr>
          <w:rStyle w:val="FootnoteReference"/>
          <w:rFonts w:ascii="Cochin" w:hAnsi="Cochin"/>
          <w:color w:val="000000" w:themeColor="text1"/>
          <w:sz w:val="26"/>
          <w:szCs w:val="26"/>
        </w:rPr>
        <w:footnoteReference w:id="204"/>
      </w:r>
      <w:r w:rsidRPr="00D17E02">
        <w:rPr>
          <w:rFonts w:ascii="Cochin" w:hAnsi="Cochin"/>
          <w:color w:val="000000" w:themeColor="text1"/>
          <w:sz w:val="26"/>
          <w:szCs w:val="26"/>
        </w:rPr>
        <w:t xml:space="preserve"> </w:t>
      </w:r>
      <w:r>
        <w:rPr>
          <w:rFonts w:ascii="Cochin" w:hAnsi="Cochin"/>
          <w:color w:val="000000" w:themeColor="text1"/>
          <w:sz w:val="26"/>
          <w:szCs w:val="26"/>
        </w:rPr>
        <w:t>w</w:t>
      </w:r>
      <w:r w:rsidRPr="00D17E02">
        <w:rPr>
          <w:rFonts w:ascii="Cochin" w:hAnsi="Cochin"/>
          <w:color w:val="000000" w:themeColor="text1"/>
          <w:sz w:val="26"/>
          <w:szCs w:val="26"/>
        </w:rPr>
        <w:t>ould</w:t>
      </w:r>
      <w:r>
        <w:rPr>
          <w:rFonts w:ascii="Cochin" w:hAnsi="Cochin"/>
          <w:color w:val="000000" w:themeColor="text1"/>
          <w:sz w:val="26"/>
          <w:szCs w:val="26"/>
        </w:rPr>
        <w:t xml:space="preserve"> </w:t>
      </w:r>
      <w:r w:rsidRPr="007B6AD7">
        <w:rPr>
          <w:rFonts w:ascii="Cochin" w:hAnsi="Cochin"/>
          <w:color w:val="000000" w:themeColor="text1"/>
          <w:sz w:val="26"/>
          <w:szCs w:val="26"/>
        </w:rPr>
        <w:t>have predominantly been accessible in the reflection water provides</w:t>
      </w:r>
      <w:r w:rsidRPr="004D6C80">
        <w:rPr>
          <w:rFonts w:ascii="Cochin" w:hAnsi="Cochin"/>
          <w:color w:val="000000" w:themeColor="text1"/>
          <w:sz w:val="26"/>
          <w:szCs w:val="26"/>
        </w:rPr>
        <w:t>.</w:t>
      </w:r>
      <w:r w:rsidRPr="00D17E02">
        <w:rPr>
          <w:rFonts w:ascii="Cochin" w:hAnsi="Cochin"/>
          <w:color w:val="000000" w:themeColor="text1"/>
          <w:sz w:val="26"/>
          <w:szCs w:val="26"/>
        </w:rPr>
        <w:t xml:space="preserve"> This reflection: physical and providing the basis for internal, is as such, inherently linked to water. Humanity’s anthropomorphised archetypes of divinity then too, are arguably an extrinsic, relational set of characteristics similarly infused with those relational to water. </w:t>
      </w:r>
      <w:r w:rsidRPr="00E85438">
        <w:rPr>
          <w:rFonts w:ascii="Cochin" w:hAnsi="Cochin"/>
          <w:color w:val="000000" w:themeColor="text1"/>
          <w:sz w:val="26"/>
          <w:szCs w:val="26"/>
          <w:highlight w:val="magenta"/>
        </w:rPr>
        <w:t xml:space="preserve">If we take the </w:t>
      </w:r>
      <w:r w:rsidRPr="00E85438">
        <w:rPr>
          <w:rFonts w:ascii="Cochin" w:hAnsi="Cochin"/>
          <w:i/>
          <w:iCs/>
          <w:color w:val="000000" w:themeColor="text1"/>
          <w:sz w:val="26"/>
          <w:szCs w:val="26"/>
          <w:highlight w:val="magenta"/>
        </w:rPr>
        <w:t>maximal essentialist</w:t>
      </w:r>
      <w:r w:rsidRPr="00E85438">
        <w:rPr>
          <w:rFonts w:ascii="Cochin" w:hAnsi="Cochin"/>
          <w:color w:val="000000" w:themeColor="text1"/>
          <w:sz w:val="26"/>
          <w:szCs w:val="26"/>
          <w:highlight w:val="magenta"/>
        </w:rPr>
        <w:t xml:space="preserve"> view, these characteristics are </w:t>
      </w:r>
      <w:r w:rsidRPr="00E85438">
        <w:rPr>
          <w:rFonts w:ascii="Cochin" w:hAnsi="Cochin"/>
          <w:i/>
          <w:iCs/>
          <w:color w:val="000000" w:themeColor="text1"/>
          <w:sz w:val="26"/>
          <w:szCs w:val="26"/>
          <w:highlight w:val="magenta"/>
        </w:rPr>
        <w:t>all</w:t>
      </w:r>
      <w:r w:rsidRPr="00E85438">
        <w:rPr>
          <w:rFonts w:ascii="Cochin" w:hAnsi="Cochin"/>
          <w:color w:val="000000" w:themeColor="text1"/>
          <w:sz w:val="26"/>
          <w:szCs w:val="26"/>
          <w:highlight w:val="magenta"/>
        </w:rPr>
        <w:t xml:space="preserve"> essential to humanity’s understanding of divinity and cosmology, and similarly, the corresponding rituals of faith, especially those that physically involve liquids like </w:t>
      </w:r>
      <w:proofErr w:type="spellStart"/>
      <w:r w:rsidRPr="00E85438">
        <w:rPr>
          <w:rFonts w:ascii="Cochin" w:hAnsi="Cochin"/>
          <w:color w:val="000000" w:themeColor="text1"/>
          <w:sz w:val="26"/>
          <w:szCs w:val="26"/>
          <w:highlight w:val="magenta"/>
        </w:rPr>
        <w:t>Tevilah</w:t>
      </w:r>
      <w:proofErr w:type="spellEnd"/>
      <w:r w:rsidRPr="00E85438">
        <w:rPr>
          <w:rFonts w:ascii="Cochin" w:hAnsi="Cochin"/>
          <w:color w:val="000000" w:themeColor="text1"/>
          <w:sz w:val="26"/>
          <w:szCs w:val="26"/>
          <w:highlight w:val="magenta"/>
        </w:rPr>
        <w:t xml:space="preserve"> and Soma.</w:t>
      </w:r>
      <w:r w:rsidRPr="00E85438">
        <w:rPr>
          <w:rStyle w:val="FootnoteReference"/>
          <w:rFonts w:ascii="Cochin" w:hAnsi="Cochin"/>
          <w:color w:val="000000" w:themeColor="text1"/>
          <w:sz w:val="26"/>
          <w:szCs w:val="26"/>
          <w:highlight w:val="magenta"/>
        </w:rPr>
        <w:footnoteReference w:id="205"/>
      </w:r>
      <w:r w:rsidRPr="00D17E02">
        <w:rPr>
          <w:rFonts w:ascii="Cochin" w:hAnsi="Cochin"/>
          <w:color w:val="000000" w:themeColor="text1"/>
          <w:sz w:val="26"/>
          <w:szCs w:val="26"/>
        </w:rPr>
        <w:t xml:space="preserve"> </w:t>
      </w:r>
    </w:p>
    <w:p w14:paraId="043860F2" w14:textId="77777777" w:rsidR="00A3314F" w:rsidRPr="00D17E02" w:rsidRDefault="00A3314F" w:rsidP="00A3314F">
      <w:pPr>
        <w:autoSpaceDE w:val="0"/>
        <w:autoSpaceDN w:val="0"/>
        <w:adjustRightInd w:val="0"/>
        <w:rPr>
          <w:rFonts w:ascii="Cochin" w:hAnsi="Cochin"/>
          <w:color w:val="000000" w:themeColor="text1"/>
          <w:sz w:val="26"/>
          <w:szCs w:val="26"/>
        </w:rPr>
      </w:pPr>
    </w:p>
    <w:p w14:paraId="1B5D4303" w14:textId="21564974" w:rsidR="00A3314F" w:rsidRPr="00D17E02" w:rsidRDefault="00A3314F" w:rsidP="00A3314F">
      <w:pPr>
        <w:autoSpaceDE w:val="0"/>
        <w:autoSpaceDN w:val="0"/>
        <w:adjustRightInd w:val="0"/>
        <w:rPr>
          <w:rFonts w:ascii="Cochin" w:hAnsi="Cochin"/>
          <w:color w:val="000000" w:themeColor="text1"/>
          <w:sz w:val="26"/>
          <w:szCs w:val="26"/>
        </w:rPr>
      </w:pPr>
      <w:r w:rsidRPr="00D17E02">
        <w:rPr>
          <w:rFonts w:ascii="Cochin" w:hAnsi="Cochin"/>
          <w:color w:val="000000" w:themeColor="text1"/>
          <w:sz w:val="26"/>
          <w:szCs w:val="26"/>
        </w:rPr>
        <w:t>On this essentialness of anthropomorphic characteristics, and the link between the anthropological and hydrological, it is natural to be drawn into a discussion of the possible links between the fluids present within and materialisations of the metaphysical. Humanity’s bodily fluids are easily accessible and significant.</w:t>
      </w:r>
      <w:r>
        <w:rPr>
          <w:rFonts w:ascii="Cochin" w:hAnsi="Cochin"/>
          <w:color w:val="000000" w:themeColor="text1"/>
          <w:sz w:val="26"/>
          <w:szCs w:val="26"/>
        </w:rPr>
        <w:t xml:space="preserve"> </w:t>
      </w:r>
      <w:r w:rsidRPr="00D17E02">
        <w:rPr>
          <w:rFonts w:ascii="Cochin" w:hAnsi="Cochin"/>
          <w:color w:val="000000" w:themeColor="text1"/>
          <w:sz w:val="26"/>
          <w:szCs w:val="26"/>
        </w:rPr>
        <w:t xml:space="preserve">As Amy </w:t>
      </w:r>
      <w:r w:rsidRPr="00D17E02">
        <w:rPr>
          <w:rFonts w:ascii="Cochin" w:hAnsi="Cochin"/>
          <w:color w:val="000000" w:themeColor="text1"/>
          <w:sz w:val="26"/>
          <w:szCs w:val="26"/>
        </w:rPr>
        <w:lastRenderedPageBreak/>
        <w:t xml:space="preserve">Coker, in her chapter </w:t>
      </w:r>
      <w:r w:rsidRPr="00D17E02">
        <w:rPr>
          <w:rFonts w:ascii="Cochin" w:hAnsi="Cochin"/>
          <w:i/>
          <w:iCs/>
          <w:color w:val="000000" w:themeColor="text1"/>
          <w:sz w:val="26"/>
          <w:szCs w:val="26"/>
        </w:rPr>
        <w:t>Fluid Vocabulary</w:t>
      </w:r>
      <w:r w:rsidRPr="00D17E02">
        <w:rPr>
          <w:rFonts w:ascii="Cochin" w:hAnsi="Cochin"/>
          <w:color w:val="000000" w:themeColor="text1"/>
          <w:sz w:val="26"/>
          <w:szCs w:val="26"/>
        </w:rPr>
        <w:t xml:space="preserve"> in the text </w:t>
      </w:r>
      <w:r w:rsidRPr="00D17E02">
        <w:rPr>
          <w:rFonts w:ascii="Cochin" w:hAnsi="Cochin"/>
          <w:i/>
          <w:iCs/>
          <w:color w:val="000000" w:themeColor="text1"/>
          <w:sz w:val="26"/>
          <w:szCs w:val="26"/>
        </w:rPr>
        <w:t>Bodily Fluids in Antiquity</w:t>
      </w:r>
      <w:r w:rsidRPr="00D17E02">
        <w:rPr>
          <w:rFonts w:ascii="Cochin" w:hAnsi="Cochin"/>
          <w:color w:val="000000" w:themeColor="text1"/>
          <w:sz w:val="26"/>
          <w:szCs w:val="26"/>
        </w:rPr>
        <w:t>, succinctly puts it: ‘all bodies, female and male, past and present, leak’.</w:t>
      </w:r>
      <w:r w:rsidRPr="00D17E02">
        <w:rPr>
          <w:rStyle w:val="FootnoteReference"/>
          <w:rFonts w:ascii="Cochin" w:hAnsi="Cochin"/>
          <w:color w:val="000000" w:themeColor="text1"/>
          <w:sz w:val="26"/>
          <w:szCs w:val="26"/>
        </w:rPr>
        <w:footnoteReference w:id="206"/>
      </w:r>
      <w:r w:rsidRPr="00D17E02">
        <w:rPr>
          <w:rFonts w:ascii="Cochin" w:hAnsi="Cochin"/>
          <w:color w:val="000000" w:themeColor="text1"/>
          <w:sz w:val="26"/>
          <w:szCs w:val="26"/>
        </w:rPr>
        <w:t xml:space="preserve"> </w:t>
      </w:r>
      <w:r w:rsidR="009527F1">
        <w:rPr>
          <w:rFonts w:ascii="Cochin" w:hAnsi="Cochin"/>
          <w:color w:val="000000" w:themeColor="text1"/>
          <w:sz w:val="26"/>
          <w:szCs w:val="26"/>
        </w:rPr>
        <w:t>However, i</w:t>
      </w:r>
      <w:r w:rsidRPr="00D17E02">
        <w:rPr>
          <w:rFonts w:ascii="Cochin" w:hAnsi="Cochin"/>
          <w:color w:val="000000" w:themeColor="text1"/>
          <w:sz w:val="26"/>
          <w:szCs w:val="26"/>
        </w:rPr>
        <w:t>f either water</w:t>
      </w:r>
      <w:r>
        <w:rPr>
          <w:rFonts w:ascii="Cochin" w:hAnsi="Cochin"/>
          <w:color w:val="000000" w:themeColor="text1"/>
          <w:sz w:val="26"/>
          <w:szCs w:val="26"/>
        </w:rPr>
        <w:t>,</w:t>
      </w:r>
      <w:r w:rsidRPr="00D17E02">
        <w:rPr>
          <w:rFonts w:ascii="Cochin" w:hAnsi="Cochin"/>
          <w:color w:val="000000" w:themeColor="text1"/>
          <w:sz w:val="26"/>
          <w:szCs w:val="26"/>
        </w:rPr>
        <w:t xml:space="preserve"> or the liquid blood flowing through </w:t>
      </w:r>
      <w:r>
        <w:rPr>
          <w:rFonts w:ascii="Cochin" w:hAnsi="Cochin"/>
          <w:color w:val="000000" w:themeColor="text1"/>
          <w:sz w:val="26"/>
          <w:szCs w:val="26"/>
        </w:rPr>
        <w:t>the human</w:t>
      </w:r>
      <w:r w:rsidRPr="00D17E02">
        <w:rPr>
          <w:rFonts w:ascii="Cochin" w:hAnsi="Cochin"/>
          <w:color w:val="000000" w:themeColor="text1"/>
          <w:sz w:val="26"/>
          <w:szCs w:val="26"/>
        </w:rPr>
        <w:t xml:space="preserve"> body is lost in too great a proportion, it </w:t>
      </w:r>
      <w:r>
        <w:rPr>
          <w:rFonts w:ascii="Cochin" w:hAnsi="Cochin"/>
          <w:color w:val="000000" w:themeColor="text1"/>
          <w:sz w:val="26"/>
          <w:szCs w:val="26"/>
        </w:rPr>
        <w:t>proves</w:t>
      </w:r>
      <w:r w:rsidRPr="00D17E02">
        <w:rPr>
          <w:rFonts w:ascii="Cochin" w:hAnsi="Cochin"/>
          <w:color w:val="000000" w:themeColor="text1"/>
          <w:sz w:val="26"/>
          <w:szCs w:val="26"/>
        </w:rPr>
        <w:t xml:space="preserve"> fatal. As such, </w:t>
      </w:r>
      <w:proofErr w:type="gramStart"/>
      <w:r w:rsidRPr="00D17E02">
        <w:rPr>
          <w:rFonts w:ascii="Cochin" w:hAnsi="Cochin"/>
          <w:color w:val="000000" w:themeColor="text1"/>
          <w:sz w:val="26"/>
          <w:szCs w:val="26"/>
        </w:rPr>
        <w:t>blood</w:t>
      </w:r>
      <w:proofErr w:type="gramEnd"/>
      <w:r w:rsidRPr="00D17E02">
        <w:rPr>
          <w:rFonts w:ascii="Cochin" w:hAnsi="Cochin"/>
          <w:color w:val="000000" w:themeColor="text1"/>
          <w:sz w:val="26"/>
          <w:szCs w:val="26"/>
        </w:rPr>
        <w:t xml:space="preserve"> and water both ground </w:t>
      </w:r>
      <w:r>
        <w:rPr>
          <w:rFonts w:ascii="Cochin" w:hAnsi="Cochin"/>
          <w:color w:val="000000" w:themeColor="text1"/>
          <w:sz w:val="26"/>
          <w:szCs w:val="26"/>
        </w:rPr>
        <w:t>humanity</w:t>
      </w:r>
      <w:r w:rsidRPr="00D17E02">
        <w:rPr>
          <w:rFonts w:ascii="Cochin" w:hAnsi="Cochin"/>
          <w:color w:val="000000" w:themeColor="text1"/>
          <w:sz w:val="26"/>
          <w:szCs w:val="26"/>
        </w:rPr>
        <w:t xml:space="preserve"> in frailties and, as discussed</w:t>
      </w:r>
      <w:r>
        <w:rPr>
          <w:rFonts w:ascii="Cochin" w:hAnsi="Cochin"/>
          <w:color w:val="000000" w:themeColor="text1"/>
          <w:sz w:val="26"/>
          <w:szCs w:val="26"/>
        </w:rPr>
        <w:t xml:space="preserve"> in relation to the revelation of ecological insecurity through environmental disasters</w:t>
      </w:r>
      <w:r w:rsidRPr="00D17E02">
        <w:rPr>
          <w:rFonts w:ascii="Cochin" w:hAnsi="Cochin"/>
          <w:color w:val="000000" w:themeColor="text1"/>
          <w:sz w:val="26"/>
          <w:szCs w:val="26"/>
        </w:rPr>
        <w:t xml:space="preserve">, may have played a role in </w:t>
      </w:r>
      <w:r>
        <w:rPr>
          <w:rFonts w:ascii="Cochin" w:hAnsi="Cochin"/>
          <w:color w:val="000000" w:themeColor="text1"/>
          <w:sz w:val="26"/>
          <w:szCs w:val="26"/>
        </w:rPr>
        <w:t>conceptualising</w:t>
      </w:r>
      <w:r w:rsidRPr="00D17E02">
        <w:rPr>
          <w:rFonts w:ascii="Cochin" w:hAnsi="Cochin"/>
          <w:color w:val="000000" w:themeColor="text1"/>
          <w:sz w:val="26"/>
          <w:szCs w:val="26"/>
        </w:rPr>
        <w:t xml:space="preserve"> protective divine force</w:t>
      </w:r>
      <w:r>
        <w:rPr>
          <w:rFonts w:ascii="Cochin" w:hAnsi="Cochin"/>
          <w:color w:val="000000" w:themeColor="text1"/>
          <w:sz w:val="26"/>
          <w:szCs w:val="26"/>
        </w:rPr>
        <w:t>s</w:t>
      </w:r>
      <w:r w:rsidRPr="00D17E02">
        <w:rPr>
          <w:rFonts w:ascii="Cochin" w:hAnsi="Cochin"/>
          <w:color w:val="000000" w:themeColor="text1"/>
          <w:sz w:val="26"/>
          <w:szCs w:val="26"/>
        </w:rPr>
        <w:t xml:space="preserve"> to mitigate the psychological anxiety of this readily provided revelation of fragility</w:t>
      </w:r>
      <w:r>
        <w:rPr>
          <w:rFonts w:ascii="Cochin" w:hAnsi="Cochin"/>
          <w:color w:val="000000" w:themeColor="text1"/>
          <w:sz w:val="26"/>
          <w:szCs w:val="26"/>
        </w:rPr>
        <w:t xml:space="preserve"> – ‘for the life of flesh is in the blood’</w:t>
      </w:r>
      <w:r w:rsidRPr="00D17E02">
        <w:rPr>
          <w:rFonts w:ascii="Cochin" w:hAnsi="Cochin"/>
          <w:color w:val="000000" w:themeColor="text1"/>
          <w:sz w:val="26"/>
          <w:szCs w:val="26"/>
        </w:rPr>
        <w:t>.</w:t>
      </w:r>
      <w:r>
        <w:rPr>
          <w:rStyle w:val="FootnoteReference"/>
          <w:rFonts w:ascii="Cochin" w:hAnsi="Cochin"/>
          <w:color w:val="000000" w:themeColor="text1"/>
          <w:sz w:val="26"/>
          <w:szCs w:val="26"/>
        </w:rPr>
        <w:footnoteReference w:id="207"/>
      </w:r>
      <w:r w:rsidRPr="00D17E02">
        <w:rPr>
          <w:rFonts w:ascii="Cochin" w:hAnsi="Cochin"/>
          <w:color w:val="000000" w:themeColor="text1"/>
          <w:sz w:val="26"/>
          <w:szCs w:val="26"/>
        </w:rPr>
        <w:t xml:space="preserve"> </w:t>
      </w:r>
    </w:p>
    <w:p w14:paraId="63E077CB" w14:textId="77777777" w:rsidR="00A3314F" w:rsidRPr="00D17E02" w:rsidRDefault="00A3314F" w:rsidP="00A3314F">
      <w:pPr>
        <w:autoSpaceDE w:val="0"/>
        <w:autoSpaceDN w:val="0"/>
        <w:adjustRightInd w:val="0"/>
        <w:rPr>
          <w:color w:val="001320"/>
          <w:sz w:val="35"/>
          <w:szCs w:val="35"/>
          <w:shd w:val="clear" w:color="auto" w:fill="FFFFFF"/>
        </w:rPr>
      </w:pPr>
    </w:p>
    <w:p w14:paraId="35609F4F" w14:textId="77777777" w:rsidR="00A3314F" w:rsidRDefault="00A3314F" w:rsidP="00A3314F">
      <w:pPr>
        <w:autoSpaceDE w:val="0"/>
        <w:autoSpaceDN w:val="0"/>
        <w:adjustRightInd w:val="0"/>
        <w:rPr>
          <w:color w:val="001320"/>
          <w:sz w:val="22"/>
          <w:szCs w:val="22"/>
          <w:shd w:val="clear" w:color="auto" w:fill="FFFFFF"/>
        </w:rPr>
      </w:pPr>
      <w:r w:rsidRPr="00D17E02">
        <w:rPr>
          <w:color w:val="001320"/>
          <w:shd w:val="clear" w:color="auto" w:fill="FFFFFF"/>
        </w:rPr>
        <w:t>There is debate amongst Hebrew scholars as to whether the Divine has blood, and if so, the nature of its relationship to the blood of humanity.</w:t>
      </w:r>
      <w:r>
        <w:rPr>
          <w:rStyle w:val="FootnoteReference"/>
          <w:color w:val="001320"/>
          <w:shd w:val="clear" w:color="auto" w:fill="FFFFFF"/>
        </w:rPr>
        <w:footnoteReference w:id="208"/>
      </w:r>
      <w:r w:rsidRPr="00D17E02">
        <w:rPr>
          <w:color w:val="001320"/>
          <w:shd w:val="clear" w:color="auto" w:fill="FFFFFF"/>
        </w:rPr>
        <w:t xml:space="preserve"> In the </w:t>
      </w:r>
      <w:r>
        <w:rPr>
          <w:color w:val="001320"/>
          <w:shd w:val="clear" w:color="auto" w:fill="FFFFFF"/>
        </w:rPr>
        <w:t>Torahic</w:t>
      </w:r>
      <w:r w:rsidRPr="00D17E02">
        <w:rPr>
          <w:color w:val="001320"/>
          <w:shd w:val="clear" w:color="auto" w:fill="FFFFFF"/>
        </w:rPr>
        <w:t xml:space="preserve"> chapter of Exodus, </w:t>
      </w:r>
      <w:r>
        <w:rPr>
          <w:color w:val="001320"/>
          <w:sz w:val="22"/>
          <w:szCs w:val="22"/>
          <w:shd w:val="clear" w:color="auto" w:fill="FFFFFF"/>
        </w:rPr>
        <w:t xml:space="preserve">the divine </w:t>
      </w:r>
      <w:r w:rsidRPr="00D17E02">
        <w:rPr>
          <w:color w:val="001320"/>
          <w:sz w:val="22"/>
          <w:szCs w:val="22"/>
          <w:shd w:val="clear" w:color="auto" w:fill="FFFFFF"/>
        </w:rPr>
        <w:t>smote the Egyptians, showing the faithful a miraculous act of power and loyalty to them, saying that</w:t>
      </w:r>
      <w:r>
        <w:rPr>
          <w:color w:val="001320"/>
          <w:sz w:val="22"/>
          <w:szCs w:val="22"/>
          <w:shd w:val="clear" w:color="auto" w:fill="FFFFFF"/>
        </w:rPr>
        <w:t>:</w:t>
      </w:r>
    </w:p>
    <w:p w14:paraId="56CC5724" w14:textId="77777777" w:rsidR="00A3314F" w:rsidRDefault="00A3314F" w:rsidP="00A3314F">
      <w:pPr>
        <w:autoSpaceDE w:val="0"/>
        <w:autoSpaceDN w:val="0"/>
        <w:adjustRightInd w:val="0"/>
        <w:rPr>
          <w:color w:val="001320"/>
          <w:sz w:val="22"/>
          <w:szCs w:val="22"/>
          <w:shd w:val="clear" w:color="auto" w:fill="FFFFFF"/>
        </w:rPr>
      </w:pPr>
    </w:p>
    <w:p w14:paraId="7837D7D1" w14:textId="77777777" w:rsidR="00A3314F" w:rsidRDefault="00A3314F" w:rsidP="00A3314F">
      <w:pPr>
        <w:autoSpaceDE w:val="0"/>
        <w:autoSpaceDN w:val="0"/>
        <w:adjustRightInd w:val="0"/>
        <w:rPr>
          <w:color w:val="001320"/>
          <w:sz w:val="22"/>
          <w:szCs w:val="22"/>
          <w:shd w:val="clear" w:color="auto" w:fill="FFFFFF"/>
        </w:rPr>
      </w:pPr>
      <w:r w:rsidRPr="00D17E02">
        <w:rPr>
          <w:color w:val="001320"/>
          <w:sz w:val="22"/>
          <w:szCs w:val="22"/>
          <w:shd w:val="clear" w:color="auto" w:fill="FFFFFF"/>
        </w:rPr>
        <w:t xml:space="preserve"> </w:t>
      </w:r>
      <w:r>
        <w:rPr>
          <w:color w:val="001320"/>
          <w:sz w:val="22"/>
          <w:szCs w:val="22"/>
          <w:shd w:val="clear" w:color="auto" w:fill="FFFFFF"/>
          <w:lang w:val="en-US"/>
        </w:rPr>
        <w:tab/>
      </w:r>
      <w:r>
        <w:rPr>
          <w:color w:val="001320"/>
          <w:sz w:val="22"/>
          <w:szCs w:val="22"/>
          <w:shd w:val="clear" w:color="auto" w:fill="FFFFFF"/>
          <w:lang w:val="en-US"/>
        </w:rPr>
        <w:tab/>
      </w:r>
      <w:r w:rsidRPr="00D17E02">
        <w:rPr>
          <w:color w:val="001320"/>
          <w:sz w:val="22"/>
          <w:szCs w:val="22"/>
          <w:shd w:val="clear" w:color="auto" w:fill="FFFFFF"/>
        </w:rPr>
        <w:t xml:space="preserve">In this thou shalt know that I am the LORD: behold, I will smite with the rod that </w:t>
      </w:r>
      <w:r>
        <w:rPr>
          <w:color w:val="001320"/>
          <w:sz w:val="22"/>
          <w:szCs w:val="22"/>
          <w:shd w:val="clear" w:color="auto" w:fill="FFFFFF"/>
        </w:rPr>
        <w:t>[</w:t>
      </w:r>
      <w:r w:rsidRPr="00D17E02">
        <w:rPr>
          <w:color w:val="001320"/>
          <w:sz w:val="22"/>
          <w:szCs w:val="22"/>
          <w:shd w:val="clear" w:color="auto" w:fill="FFFFFF"/>
        </w:rPr>
        <w:t>is</w:t>
      </w:r>
      <w:r>
        <w:rPr>
          <w:color w:val="001320"/>
          <w:sz w:val="22"/>
          <w:szCs w:val="22"/>
          <w:shd w:val="clear" w:color="auto" w:fill="FFFFFF"/>
        </w:rPr>
        <w:t>]</w:t>
      </w:r>
      <w:r w:rsidRPr="00D17E02">
        <w:rPr>
          <w:color w:val="001320"/>
          <w:sz w:val="22"/>
          <w:szCs w:val="22"/>
          <w:shd w:val="clear" w:color="auto" w:fill="FFFFFF"/>
        </w:rPr>
        <w:t xml:space="preserve"> in </w:t>
      </w:r>
    </w:p>
    <w:p w14:paraId="115F61AB" w14:textId="77777777" w:rsidR="00A3314F" w:rsidRDefault="00A3314F" w:rsidP="00A3314F">
      <w:pPr>
        <w:autoSpaceDE w:val="0"/>
        <w:autoSpaceDN w:val="0"/>
        <w:adjustRightInd w:val="0"/>
        <w:ind w:left="720" w:firstLine="720"/>
        <w:rPr>
          <w:color w:val="001320"/>
          <w:sz w:val="22"/>
          <w:szCs w:val="22"/>
          <w:shd w:val="clear" w:color="auto" w:fill="FFFFFF"/>
        </w:rPr>
      </w:pPr>
      <w:r w:rsidRPr="00D17E02">
        <w:rPr>
          <w:color w:val="001320"/>
          <w:sz w:val="22"/>
          <w:szCs w:val="22"/>
          <w:shd w:val="clear" w:color="auto" w:fill="FFFFFF"/>
        </w:rPr>
        <w:t xml:space="preserve">mine hand upon the waters which </w:t>
      </w:r>
      <w:r>
        <w:rPr>
          <w:color w:val="001320"/>
          <w:sz w:val="22"/>
          <w:szCs w:val="22"/>
          <w:shd w:val="clear" w:color="auto" w:fill="FFFFFF"/>
        </w:rPr>
        <w:t>[</w:t>
      </w:r>
      <w:r w:rsidRPr="00D17E02">
        <w:rPr>
          <w:color w:val="001320"/>
          <w:sz w:val="22"/>
          <w:szCs w:val="22"/>
          <w:shd w:val="clear" w:color="auto" w:fill="FFFFFF"/>
        </w:rPr>
        <w:t>are</w:t>
      </w:r>
      <w:r>
        <w:rPr>
          <w:color w:val="001320"/>
          <w:sz w:val="22"/>
          <w:szCs w:val="22"/>
          <w:shd w:val="clear" w:color="auto" w:fill="FFFFFF"/>
        </w:rPr>
        <w:t>]</w:t>
      </w:r>
      <w:r w:rsidRPr="00D17E02">
        <w:rPr>
          <w:color w:val="001320"/>
          <w:sz w:val="22"/>
          <w:szCs w:val="22"/>
          <w:shd w:val="clear" w:color="auto" w:fill="FFFFFF"/>
        </w:rPr>
        <w:t xml:space="preserve"> in the river, and they shall be turned to blood.</w:t>
      </w:r>
      <w:r>
        <w:rPr>
          <w:color w:val="001320"/>
          <w:sz w:val="22"/>
          <w:szCs w:val="22"/>
          <w:shd w:val="clear" w:color="auto" w:fill="FFFFFF"/>
        </w:rPr>
        <w:t xml:space="preserve"> </w:t>
      </w:r>
    </w:p>
    <w:p w14:paraId="1332909A" w14:textId="77777777" w:rsidR="00A3314F" w:rsidRDefault="00A3314F" w:rsidP="00A3314F">
      <w:pPr>
        <w:autoSpaceDE w:val="0"/>
        <w:autoSpaceDN w:val="0"/>
        <w:adjustRightInd w:val="0"/>
        <w:ind w:left="1440"/>
        <w:rPr>
          <w:color w:val="001320"/>
          <w:sz w:val="22"/>
          <w:szCs w:val="22"/>
          <w:shd w:val="clear" w:color="auto" w:fill="FFFFFF"/>
        </w:rPr>
      </w:pPr>
      <w:r>
        <w:rPr>
          <w:color w:val="001320"/>
          <w:sz w:val="22"/>
          <w:szCs w:val="22"/>
          <w:shd w:val="clear" w:color="auto" w:fill="FFFFFF"/>
        </w:rPr>
        <w:t xml:space="preserve">{7:18} And the fish that [is] in the river shall die, and the river shall stink; and the Egyptians shall </w:t>
      </w:r>
      <w:proofErr w:type="spellStart"/>
      <w:r>
        <w:rPr>
          <w:color w:val="001320"/>
          <w:sz w:val="22"/>
          <w:szCs w:val="22"/>
          <w:shd w:val="clear" w:color="auto" w:fill="FFFFFF"/>
        </w:rPr>
        <w:t>lothe</w:t>
      </w:r>
      <w:proofErr w:type="spellEnd"/>
      <w:r>
        <w:rPr>
          <w:color w:val="001320"/>
          <w:sz w:val="22"/>
          <w:szCs w:val="22"/>
          <w:shd w:val="clear" w:color="auto" w:fill="FFFFFF"/>
        </w:rPr>
        <w:t xml:space="preserve"> to drink of the water in the river.</w:t>
      </w:r>
      <w:r w:rsidRPr="00D17E02">
        <w:rPr>
          <w:rStyle w:val="FootnoteReference"/>
          <w:color w:val="001320"/>
          <w:sz w:val="22"/>
          <w:szCs w:val="22"/>
          <w:shd w:val="clear" w:color="auto" w:fill="FFFFFF"/>
        </w:rPr>
        <w:footnoteReference w:id="209"/>
      </w:r>
      <w:r w:rsidRPr="00D17E02">
        <w:rPr>
          <w:color w:val="001320"/>
          <w:sz w:val="22"/>
          <w:szCs w:val="22"/>
          <w:shd w:val="clear" w:color="auto" w:fill="FFFFFF"/>
        </w:rPr>
        <w:t xml:space="preserve"> </w:t>
      </w:r>
    </w:p>
    <w:p w14:paraId="15E20F42" w14:textId="77777777" w:rsidR="00A3314F" w:rsidRDefault="00A3314F" w:rsidP="00A3314F">
      <w:pPr>
        <w:autoSpaceDE w:val="0"/>
        <w:autoSpaceDN w:val="0"/>
        <w:adjustRightInd w:val="0"/>
        <w:rPr>
          <w:color w:val="001320"/>
          <w:sz w:val="22"/>
          <w:szCs w:val="22"/>
          <w:shd w:val="clear" w:color="auto" w:fill="FFFFFF"/>
        </w:rPr>
      </w:pPr>
    </w:p>
    <w:p w14:paraId="1C700A01" w14:textId="30FDE47B" w:rsidR="00A3314F" w:rsidRDefault="00A3314F" w:rsidP="00A3314F">
      <w:pPr>
        <w:autoSpaceDE w:val="0"/>
        <w:autoSpaceDN w:val="0"/>
        <w:adjustRightInd w:val="0"/>
        <w:rPr>
          <w:rFonts w:ascii="AppleSystemUIFont" w:eastAsiaTheme="minorEastAsia" w:hAnsi="AppleSystemUIFont" w:cs="AppleSystemUIFont"/>
          <w:sz w:val="26"/>
          <w:szCs w:val="26"/>
        </w:rPr>
      </w:pPr>
      <w:r>
        <w:rPr>
          <w:color w:val="001320"/>
          <w:sz w:val="22"/>
          <w:szCs w:val="22"/>
          <w:shd w:val="clear" w:color="auto" w:fill="FFFFFF"/>
        </w:rPr>
        <w:t>The divine</w:t>
      </w:r>
      <w:r w:rsidRPr="00D17E02">
        <w:rPr>
          <w:color w:val="001320"/>
          <w:sz w:val="22"/>
          <w:szCs w:val="22"/>
          <w:shd w:val="clear" w:color="auto" w:fill="FFFFFF"/>
        </w:rPr>
        <w:t xml:space="preserve"> then instructs Moses to tell followers that the blood of their ritual sacrifice for Passover must be painted on their door, so that ‘when I see the blood, I will pass over you, and the plague shall not be upon you to destroy you, when I smite the land of Egypt’.</w:t>
      </w:r>
      <w:r w:rsidRPr="00D17E02">
        <w:rPr>
          <w:rStyle w:val="FootnoteReference"/>
          <w:color w:val="001320"/>
          <w:sz w:val="22"/>
          <w:szCs w:val="22"/>
          <w:shd w:val="clear" w:color="auto" w:fill="FFFFFF"/>
        </w:rPr>
        <w:footnoteReference w:id="210"/>
      </w:r>
      <w:r w:rsidRPr="00D17E02">
        <w:rPr>
          <w:color w:val="001320"/>
          <w:sz w:val="22"/>
          <w:szCs w:val="22"/>
          <w:shd w:val="clear" w:color="auto" w:fill="FFFFFF"/>
        </w:rPr>
        <w:t xml:space="preserve"> </w:t>
      </w:r>
      <w:r w:rsidR="00CD3E62">
        <w:rPr>
          <w:color w:val="001320"/>
          <w:sz w:val="22"/>
          <w:szCs w:val="22"/>
          <w:shd w:val="clear" w:color="auto" w:fill="FFFFFF"/>
        </w:rPr>
        <w:t xml:space="preserve">In </w:t>
      </w:r>
      <w:r w:rsidRPr="00D17E02">
        <w:rPr>
          <w:color w:val="001320"/>
          <w:sz w:val="22"/>
          <w:szCs w:val="22"/>
          <w:shd w:val="clear" w:color="auto" w:fill="FFFFFF"/>
        </w:rPr>
        <w:t xml:space="preserve">the eighteenth century, Isaac </w:t>
      </w:r>
      <w:proofErr w:type="spellStart"/>
      <w:r w:rsidRPr="00D17E02">
        <w:rPr>
          <w:color w:val="001320"/>
          <w:sz w:val="22"/>
          <w:szCs w:val="22"/>
          <w:shd w:val="clear" w:color="auto" w:fill="FFFFFF"/>
        </w:rPr>
        <w:t>Magrisso</w:t>
      </w:r>
      <w:proofErr w:type="spellEnd"/>
      <w:r w:rsidRPr="00D17E02">
        <w:rPr>
          <w:color w:val="001320"/>
          <w:sz w:val="22"/>
          <w:szCs w:val="22"/>
          <w:shd w:val="clear" w:color="auto" w:fill="FFFFFF"/>
        </w:rPr>
        <w:t>, in his commentary on Exodus, argued that the blood of a ritual sacrifice Moses took and sprinkled on the Israelites, entreating them to ‘</w:t>
      </w:r>
      <w:r w:rsidRPr="00D17E02">
        <w:rPr>
          <w:rFonts w:ascii="Times" w:hAnsi="Times"/>
          <w:sz w:val="20"/>
          <w:szCs w:val="20"/>
        </w:rPr>
        <w:t>Behold the blood of the covenant, which the LORD hath made with you’,</w:t>
      </w:r>
      <w:r w:rsidRPr="00D17E02">
        <w:rPr>
          <w:rStyle w:val="FootnoteReference"/>
          <w:rFonts w:ascii="Times" w:hAnsi="Times"/>
          <w:sz w:val="20"/>
          <w:szCs w:val="20"/>
        </w:rPr>
        <w:footnoteReference w:id="211"/>
      </w:r>
      <w:r w:rsidRPr="00D17E02">
        <w:rPr>
          <w:rFonts w:ascii="Times" w:hAnsi="Times"/>
          <w:sz w:val="20"/>
          <w:szCs w:val="20"/>
        </w:rPr>
        <w:t xml:space="preserve"> is not only a symbol of ‘covenant and magical protection’,</w:t>
      </w:r>
      <w:r w:rsidRPr="00D17E02">
        <w:rPr>
          <w:rStyle w:val="FootnoteReference"/>
          <w:rFonts w:ascii="Times" w:hAnsi="Times"/>
          <w:sz w:val="20"/>
          <w:szCs w:val="20"/>
        </w:rPr>
        <w:footnoteReference w:id="212"/>
      </w:r>
      <w:r w:rsidRPr="00D17E02">
        <w:rPr>
          <w:rFonts w:ascii="Times" w:hAnsi="Times"/>
          <w:sz w:val="20"/>
          <w:szCs w:val="20"/>
        </w:rPr>
        <w:t xml:space="preserve"> signifying their purity, but also a warning to potential sinners ‘that they would be killed if they transgressed’</w:t>
      </w:r>
      <w:r>
        <w:rPr>
          <w:rFonts w:ascii="Times" w:hAnsi="Times"/>
          <w:sz w:val="20"/>
          <w:szCs w:val="20"/>
        </w:rPr>
        <w:t>;</w:t>
      </w:r>
      <w:r w:rsidRPr="00D17E02">
        <w:rPr>
          <w:rStyle w:val="FootnoteReference"/>
          <w:rFonts w:ascii="Times" w:hAnsi="Times"/>
          <w:sz w:val="20"/>
          <w:szCs w:val="20"/>
        </w:rPr>
        <w:footnoteReference w:id="213"/>
      </w:r>
      <w:r>
        <w:rPr>
          <w:rFonts w:ascii="Times" w:hAnsi="Times"/>
          <w:sz w:val="20"/>
          <w:szCs w:val="20"/>
        </w:rPr>
        <w:t xml:space="preserve"> linking it to the previously discussed possible manipulation of aquatic environmental events, stimuli, and resources’ interrelationship with humanity for archetypes sculpting or upholding certain beneficial archetypes in good or bad faith.</w:t>
      </w:r>
      <w:r>
        <w:rPr>
          <w:rStyle w:val="FootnoteReference"/>
          <w:rFonts w:ascii="Times" w:hAnsi="Times"/>
          <w:sz w:val="20"/>
          <w:szCs w:val="20"/>
        </w:rPr>
        <w:footnoteReference w:id="214"/>
      </w:r>
      <w:r>
        <w:rPr>
          <w:rFonts w:ascii="Times" w:hAnsi="Times"/>
          <w:sz w:val="20"/>
          <w:szCs w:val="20"/>
        </w:rPr>
        <w:t xml:space="preserve"> </w:t>
      </w:r>
      <w:r w:rsidRPr="00D17E02">
        <w:rPr>
          <w:rFonts w:ascii="Times" w:hAnsi="Times"/>
          <w:sz w:val="20"/>
          <w:szCs w:val="20"/>
        </w:rPr>
        <w:t xml:space="preserve">It is suggested that it is the blood that unites the Israelites with God in soul, and they are told they must </w:t>
      </w:r>
      <w:r w:rsidRPr="00D17E02">
        <w:rPr>
          <w:rFonts w:ascii="Times" w:hAnsi="Times"/>
          <w:i/>
          <w:iCs/>
          <w:sz w:val="20"/>
          <w:szCs w:val="20"/>
        </w:rPr>
        <w:t>live in their blood</w:t>
      </w:r>
      <w:r w:rsidRPr="00D17E02">
        <w:rPr>
          <w:rFonts w:ascii="Times" w:hAnsi="Times"/>
          <w:sz w:val="20"/>
          <w:szCs w:val="20"/>
        </w:rPr>
        <w:t>,</w:t>
      </w:r>
      <w:r w:rsidRPr="00D17E02">
        <w:rPr>
          <w:rStyle w:val="FootnoteReference"/>
          <w:rFonts w:ascii="Times" w:hAnsi="Times"/>
          <w:sz w:val="20"/>
          <w:szCs w:val="20"/>
        </w:rPr>
        <w:footnoteReference w:id="215"/>
      </w:r>
      <w:r w:rsidRPr="00D17E02">
        <w:rPr>
          <w:rFonts w:ascii="Times" w:hAnsi="Times"/>
          <w:sz w:val="20"/>
          <w:szCs w:val="20"/>
        </w:rPr>
        <w:t xml:space="preserve"> stating that this covenant is contracted in protection but necessitates willingness for the bloodshed of martyrdom. This is emblematic of blood</w:t>
      </w:r>
      <w:r>
        <w:rPr>
          <w:rFonts w:ascii="Times" w:hAnsi="Times"/>
          <w:sz w:val="20"/>
          <w:szCs w:val="20"/>
        </w:rPr>
        <w:t xml:space="preserve">’s </w:t>
      </w:r>
      <w:r w:rsidRPr="00D17E02">
        <w:rPr>
          <w:rFonts w:ascii="Times" w:hAnsi="Times"/>
          <w:sz w:val="20"/>
          <w:szCs w:val="20"/>
        </w:rPr>
        <w:t xml:space="preserve">lifegiving and draining nature, and the portrayal of the divine </w:t>
      </w:r>
      <w:r w:rsidRPr="00340AEE">
        <w:rPr>
          <w:rFonts w:ascii="Times" w:hAnsi="Times"/>
          <w:i/>
          <w:iCs/>
          <w:sz w:val="20"/>
          <w:szCs w:val="20"/>
        </w:rPr>
        <w:t>agency</w:t>
      </w:r>
      <w:r>
        <w:rPr>
          <w:rFonts w:ascii="Times" w:hAnsi="Times"/>
          <w:sz w:val="20"/>
          <w:szCs w:val="20"/>
        </w:rPr>
        <w:t xml:space="preserve"> in this </w:t>
      </w:r>
      <w:r w:rsidRPr="00D17E02">
        <w:rPr>
          <w:rFonts w:ascii="Times" w:hAnsi="Times"/>
          <w:sz w:val="20"/>
          <w:szCs w:val="20"/>
        </w:rPr>
        <w:t>–</w:t>
      </w:r>
      <w:r>
        <w:rPr>
          <w:rFonts w:ascii="Times" w:hAnsi="Times"/>
          <w:sz w:val="20"/>
          <w:szCs w:val="20"/>
        </w:rPr>
        <w:t xml:space="preserve"> as is Exodus 7:17-7:18 with water. This passage is particularly interesting with </w:t>
      </w:r>
      <w:r w:rsidRPr="00C65161">
        <w:rPr>
          <w:rFonts w:ascii="Times" w:hAnsi="Times"/>
          <w:sz w:val="20"/>
          <w:szCs w:val="20"/>
        </w:rPr>
        <w:t xml:space="preserve">the water </w:t>
      </w:r>
      <w:r>
        <w:rPr>
          <w:rFonts w:ascii="Times" w:hAnsi="Times"/>
          <w:sz w:val="20"/>
          <w:szCs w:val="20"/>
        </w:rPr>
        <w:t xml:space="preserve">in the river actually </w:t>
      </w:r>
      <w:r w:rsidRPr="00C65161">
        <w:rPr>
          <w:rFonts w:ascii="Times" w:hAnsi="Times"/>
          <w:sz w:val="20"/>
          <w:szCs w:val="20"/>
        </w:rPr>
        <w:t>turned to blood</w:t>
      </w:r>
      <w:r>
        <w:rPr>
          <w:rFonts w:ascii="Times" w:hAnsi="Times"/>
          <w:sz w:val="20"/>
          <w:szCs w:val="20"/>
        </w:rPr>
        <w:t>, p</w:t>
      </w:r>
      <w:r w:rsidRPr="00C65161">
        <w:rPr>
          <w:rFonts w:ascii="Times" w:hAnsi="Times"/>
          <w:sz w:val="20"/>
          <w:szCs w:val="20"/>
        </w:rPr>
        <w:t xml:space="preserve">olluting </w:t>
      </w:r>
      <w:r>
        <w:rPr>
          <w:rFonts w:ascii="Times" w:hAnsi="Times"/>
          <w:sz w:val="20"/>
          <w:szCs w:val="20"/>
        </w:rPr>
        <w:t xml:space="preserve">it with human corporeality and </w:t>
      </w:r>
      <w:r w:rsidRPr="00091CA4">
        <w:rPr>
          <w:rFonts w:ascii="Times" w:hAnsi="Times"/>
          <w:i/>
          <w:iCs/>
          <w:sz w:val="20"/>
          <w:szCs w:val="20"/>
        </w:rPr>
        <w:t>transgression</w:t>
      </w:r>
      <w:r>
        <w:rPr>
          <w:rFonts w:ascii="Times" w:hAnsi="Times"/>
          <w:sz w:val="20"/>
          <w:szCs w:val="20"/>
        </w:rPr>
        <w:t xml:space="preserve">, but similarly also interpretable as divinity </w:t>
      </w:r>
      <w:r w:rsidRPr="003A10AF">
        <w:rPr>
          <w:rFonts w:ascii="Times" w:hAnsi="Times"/>
          <w:i/>
          <w:iCs/>
          <w:sz w:val="20"/>
          <w:szCs w:val="20"/>
        </w:rPr>
        <w:t>living</w:t>
      </w:r>
      <w:r>
        <w:rPr>
          <w:rFonts w:ascii="Times" w:hAnsi="Times"/>
          <w:sz w:val="20"/>
          <w:szCs w:val="20"/>
        </w:rPr>
        <w:t xml:space="preserve"> in the water as in the blood, and thus able to transubstantiate it in an inverted ironic mirror of the sacred blood that flows through divine and Israelite alike in the </w:t>
      </w:r>
      <w:proofErr w:type="spellStart"/>
      <w:r>
        <w:rPr>
          <w:rFonts w:ascii="Times" w:hAnsi="Times"/>
          <w:sz w:val="20"/>
          <w:szCs w:val="20"/>
        </w:rPr>
        <w:t>aforecited</w:t>
      </w:r>
      <w:proofErr w:type="spellEnd"/>
      <w:r>
        <w:rPr>
          <w:rFonts w:ascii="Times" w:hAnsi="Times"/>
          <w:sz w:val="20"/>
          <w:szCs w:val="20"/>
        </w:rPr>
        <w:t xml:space="preserve"> examples provided in </w:t>
      </w:r>
      <w:r w:rsidRPr="000027F9">
        <w:rPr>
          <w:rFonts w:ascii="Cochin" w:hAnsi="Cochin"/>
          <w:sz w:val="18"/>
          <w:szCs w:val="18"/>
        </w:rPr>
        <w:t>Ezekiel 16</w:t>
      </w:r>
      <w:r>
        <w:rPr>
          <w:rFonts w:ascii="Cochin" w:hAnsi="Cochin"/>
          <w:sz w:val="18"/>
          <w:szCs w:val="18"/>
        </w:rPr>
        <w:t xml:space="preserve"> and </w:t>
      </w:r>
      <w:r w:rsidRPr="000027F9">
        <w:rPr>
          <w:rFonts w:ascii="Cochin" w:hAnsi="Cochin"/>
          <w:sz w:val="18"/>
          <w:szCs w:val="18"/>
        </w:rPr>
        <w:t xml:space="preserve">Exodus </w:t>
      </w:r>
      <w:r w:rsidRPr="0021116A">
        <w:rPr>
          <w:rFonts w:ascii="Cochin" w:hAnsi="Cochin"/>
          <w:sz w:val="18"/>
          <w:szCs w:val="18"/>
          <w:highlight w:val="magenta"/>
        </w:rPr>
        <w:t>24:6-9</w:t>
      </w:r>
      <w:r w:rsidRPr="000027F9">
        <w:rPr>
          <w:rFonts w:ascii="Cochin" w:hAnsi="Cochin"/>
          <w:sz w:val="18"/>
          <w:szCs w:val="18"/>
        </w:rPr>
        <w:t>.</w:t>
      </w:r>
      <w:r>
        <w:rPr>
          <w:rFonts w:ascii="Cochin" w:hAnsi="Cochin"/>
          <w:sz w:val="18"/>
          <w:szCs w:val="18"/>
        </w:rPr>
        <w:t xml:space="preserve"> This also plausibly reflects mythology and archetypes </w:t>
      </w:r>
      <w:r>
        <w:rPr>
          <w:rFonts w:ascii="Cochin" w:hAnsi="Cochin"/>
          <w:sz w:val="18"/>
          <w:szCs w:val="18"/>
        </w:rPr>
        <w:lastRenderedPageBreak/>
        <w:t xml:space="preserve">arising through human-environment interactions and/or real historical harmful ecological events like those introduced under the previous subheading. Examples of these interactions also plausibly include instances of </w:t>
      </w:r>
      <w:r>
        <w:rPr>
          <w:rFonts w:ascii="Times" w:hAnsi="Times"/>
          <w:sz w:val="20"/>
          <w:szCs w:val="20"/>
        </w:rPr>
        <w:t xml:space="preserve">blood in the water polluting its potability perhaps leading to archetypes of clean (kosher) and unclean meat preparation, religious rulings on the spilling of human blood, or perhaps even notions of blood as a possible pollutant in ritual acts like </w:t>
      </w:r>
      <w:proofErr w:type="spellStart"/>
      <w:r>
        <w:rPr>
          <w:rFonts w:ascii="Times" w:hAnsi="Times"/>
          <w:sz w:val="20"/>
          <w:szCs w:val="20"/>
        </w:rPr>
        <w:t>Tevilah</w:t>
      </w:r>
      <w:proofErr w:type="spellEnd"/>
      <w:r>
        <w:rPr>
          <w:rFonts w:ascii="Times" w:hAnsi="Times"/>
          <w:sz w:val="20"/>
          <w:szCs w:val="20"/>
        </w:rPr>
        <w:t xml:space="preserve">. In this example the blood and the water become one corporeal body as in the </w:t>
      </w:r>
      <w:proofErr w:type="spellStart"/>
      <w:r>
        <w:rPr>
          <w:rFonts w:ascii="Times" w:hAnsi="Times"/>
          <w:sz w:val="20"/>
          <w:szCs w:val="20"/>
        </w:rPr>
        <w:t>Tevilah</w:t>
      </w:r>
      <w:proofErr w:type="spellEnd"/>
      <w:r>
        <w:rPr>
          <w:rFonts w:ascii="Times" w:hAnsi="Times"/>
          <w:sz w:val="20"/>
          <w:szCs w:val="20"/>
        </w:rPr>
        <w:t xml:space="preserve"> but this time: corporeally and metaphysically polluted.</w:t>
      </w:r>
      <w:r>
        <w:rPr>
          <w:rStyle w:val="FootnoteReference"/>
          <w:rFonts w:ascii="Times" w:hAnsi="Times"/>
          <w:sz w:val="20"/>
          <w:szCs w:val="20"/>
        </w:rPr>
        <w:footnoteReference w:id="216"/>
      </w:r>
      <w:r>
        <w:rPr>
          <w:rFonts w:ascii="Times" w:hAnsi="Times"/>
          <w:sz w:val="20"/>
          <w:szCs w:val="20"/>
        </w:rPr>
        <w:t xml:space="preserve"> As such, it may have served a function of cautioning</w:t>
      </w:r>
      <w:r w:rsidRPr="00E40184">
        <w:rPr>
          <w:rFonts w:ascii="Cochin" w:eastAsia="PingFang TC" w:hAnsi="Cochin" w:cs="PingFang TC"/>
          <w:sz w:val="20"/>
          <w:szCs w:val="20"/>
          <w:lang w:val="en-US"/>
        </w:rPr>
        <w:t xml:space="preserve"> </w:t>
      </w:r>
      <w:r>
        <w:rPr>
          <w:rFonts w:ascii="Cochin" w:eastAsia="PingFang TC" w:hAnsi="Cochin" w:cs="PingFang TC"/>
          <w:sz w:val="20"/>
          <w:szCs w:val="20"/>
          <w:lang w:val="en-US"/>
        </w:rPr>
        <w:t>for</w:t>
      </w:r>
      <w:r w:rsidRPr="00E40184">
        <w:rPr>
          <w:rFonts w:ascii="Cochin" w:eastAsia="PingFang TC" w:hAnsi="Cochin" w:cs="PingFang TC"/>
          <w:sz w:val="20"/>
          <w:szCs w:val="20"/>
          <w:lang w:val="en-US"/>
        </w:rPr>
        <w:t xml:space="preserve"> </w:t>
      </w:r>
      <w:r>
        <w:rPr>
          <w:rFonts w:ascii="Cochin" w:eastAsia="PingFang TC" w:hAnsi="Cochin" w:cs="PingFang TC"/>
          <w:sz w:val="20"/>
          <w:szCs w:val="20"/>
          <w:lang w:val="en-US"/>
        </w:rPr>
        <w:t xml:space="preserve">the necessity of clean, thoughtful ecological interaction, which eco-spirituality encourages, as Cooper et al. in </w:t>
      </w:r>
      <w:r w:rsidRPr="00027CB9">
        <w:rPr>
          <w:rFonts w:ascii="AppleSystemUIFont" w:eastAsiaTheme="minorEastAsia" w:hAnsi="AppleSystemUIFont" w:cs="AppleSystemUIFont"/>
          <w:i/>
          <w:iCs/>
          <w:sz w:val="18"/>
          <w:szCs w:val="18"/>
          <w:lang w:val="en-US"/>
        </w:rPr>
        <w:t xml:space="preserve">Aesthetic and spiritual values of ecosystems: </w:t>
      </w:r>
      <w:proofErr w:type="spellStart"/>
      <w:r w:rsidRPr="00027CB9">
        <w:rPr>
          <w:rFonts w:ascii="AppleSystemUIFont" w:eastAsiaTheme="minorEastAsia" w:hAnsi="AppleSystemUIFont" w:cs="AppleSystemUIFont"/>
          <w:i/>
          <w:iCs/>
          <w:sz w:val="18"/>
          <w:szCs w:val="18"/>
          <w:lang w:val="en-US"/>
        </w:rPr>
        <w:t>Recognising</w:t>
      </w:r>
      <w:proofErr w:type="spellEnd"/>
      <w:r w:rsidRPr="00027CB9">
        <w:rPr>
          <w:rFonts w:ascii="AppleSystemUIFont" w:eastAsiaTheme="minorEastAsia" w:hAnsi="AppleSystemUIFont" w:cs="AppleSystemUIFont"/>
          <w:i/>
          <w:iCs/>
          <w:sz w:val="18"/>
          <w:szCs w:val="18"/>
          <w:lang w:val="en-US"/>
        </w:rPr>
        <w:t xml:space="preserve"> the ontological and axiological plurality of cultural ecosystem ‘services’</w:t>
      </w:r>
      <w:r>
        <w:rPr>
          <w:rFonts w:ascii="AppleSystemUIFont" w:eastAsiaTheme="minorEastAsia" w:hAnsi="AppleSystemUIFont" w:cs="AppleSystemUIFont"/>
          <w:sz w:val="18"/>
          <w:szCs w:val="18"/>
          <w:lang w:val="en-US"/>
        </w:rPr>
        <w:t xml:space="preserve"> observe to include duties as (but not exclusively) consequentialist acts of </w:t>
      </w:r>
      <w:r w:rsidRPr="00F2189E">
        <w:rPr>
          <w:rFonts w:ascii="AppleSystemUIFont" w:eastAsiaTheme="minorEastAsia" w:hAnsi="AppleSystemUIFont" w:cs="AppleSystemUIFont"/>
          <w:i/>
          <w:iCs/>
          <w:sz w:val="18"/>
          <w:szCs w:val="18"/>
          <w:lang w:val="en-US"/>
        </w:rPr>
        <w:t>value</w:t>
      </w:r>
      <w:r>
        <w:rPr>
          <w:rFonts w:ascii="AppleSystemUIFont" w:eastAsiaTheme="minorEastAsia" w:hAnsi="AppleSystemUIFont" w:cs="AppleSystemUIFont"/>
          <w:sz w:val="18"/>
          <w:szCs w:val="18"/>
          <w:lang w:val="en-US"/>
        </w:rPr>
        <w:t>,</w:t>
      </w:r>
      <w:r w:rsidRPr="00F2189E">
        <w:rPr>
          <w:rStyle w:val="FootnoteReference"/>
          <w:rFonts w:ascii="Cochin" w:eastAsia="PingFang TC" w:hAnsi="Cochin" w:cs="PingFang TC"/>
          <w:sz w:val="20"/>
          <w:szCs w:val="20"/>
          <w:lang w:val="en-US"/>
        </w:rPr>
        <w:footnoteReference w:id="217"/>
      </w:r>
      <w:r>
        <w:rPr>
          <w:rFonts w:ascii="AppleSystemUIFont" w:eastAsiaTheme="minorEastAsia" w:hAnsi="AppleSystemUIFont" w:cs="AppleSystemUIFont"/>
          <w:sz w:val="18"/>
          <w:szCs w:val="18"/>
          <w:lang w:val="en-US"/>
        </w:rPr>
        <w:t xml:space="preserve"> </w:t>
      </w:r>
      <w:r>
        <w:rPr>
          <w:rFonts w:ascii="AppleSystemUIFont" w:eastAsiaTheme="minorEastAsia" w:hAnsi="AppleSystemUIFont" w:cs="AppleSystemUIFont"/>
          <w:sz w:val="26"/>
          <w:szCs w:val="26"/>
        </w:rPr>
        <w:t xml:space="preserve">with Also Leopold commenting that sensibility to the ecology culminates in judgement of what is </w:t>
      </w:r>
      <w:r w:rsidRPr="001E6EBA">
        <w:rPr>
          <w:rFonts w:ascii="AppleSystemUIFont" w:eastAsiaTheme="minorEastAsia" w:hAnsi="AppleSystemUIFont" w:cs="AppleSystemUIFont"/>
          <w:i/>
          <w:iCs/>
          <w:sz w:val="26"/>
          <w:szCs w:val="26"/>
        </w:rPr>
        <w:t>right</w:t>
      </w:r>
      <w:r>
        <w:rPr>
          <w:rFonts w:ascii="AppleSystemUIFont" w:eastAsiaTheme="minorEastAsia" w:hAnsi="AppleSystemUIFont" w:cs="AppleSystemUIFont"/>
          <w:i/>
          <w:iCs/>
          <w:sz w:val="26"/>
          <w:szCs w:val="26"/>
        </w:rPr>
        <w:t xml:space="preserve"> </w:t>
      </w:r>
      <w:r>
        <w:rPr>
          <w:rFonts w:ascii="AppleSystemUIFont" w:eastAsiaTheme="minorEastAsia" w:hAnsi="AppleSystemUIFont" w:cs="AppleSystemUIFont"/>
          <w:sz w:val="26"/>
          <w:szCs w:val="26"/>
        </w:rPr>
        <w:t>for it and the culture, and links ‘ethics-as-duty’,</w:t>
      </w:r>
      <w:r>
        <w:rPr>
          <w:rStyle w:val="FootnoteReference"/>
          <w:rFonts w:ascii="AppleSystemUIFont" w:eastAsiaTheme="minorEastAsia" w:hAnsi="AppleSystemUIFont" w:cs="AppleSystemUIFont"/>
          <w:sz w:val="26"/>
          <w:szCs w:val="26"/>
        </w:rPr>
        <w:footnoteReference w:id="218"/>
      </w:r>
      <w:r>
        <w:rPr>
          <w:rFonts w:ascii="AppleSystemUIFont" w:eastAsiaTheme="minorEastAsia" w:hAnsi="AppleSystemUIFont" w:cs="AppleSystemUIFont"/>
          <w:sz w:val="26"/>
          <w:szCs w:val="26"/>
        </w:rPr>
        <w:t xml:space="preserve"> </w:t>
      </w:r>
      <w:r w:rsidRPr="00F2651E">
        <w:rPr>
          <w:rFonts w:ascii="AppleSystemUIFont" w:eastAsiaTheme="minorEastAsia" w:hAnsi="AppleSystemUIFont" w:cs="AppleSystemUIFont"/>
          <w:sz w:val="18"/>
          <w:szCs w:val="18"/>
          <w:lang w:val="en-US"/>
        </w:rPr>
        <w:t>and furthermore that ‘interpretation of cultural evidence reveals these shared values’.</w:t>
      </w:r>
      <w:r w:rsidRPr="00A37493">
        <w:rPr>
          <w:rStyle w:val="FootnoteReference"/>
          <w:rFonts w:ascii="Cochin" w:eastAsia="PingFang TC" w:hAnsi="Cochin" w:cs="PingFang TC"/>
          <w:sz w:val="20"/>
          <w:szCs w:val="20"/>
          <w:lang w:val="en-US"/>
        </w:rPr>
        <w:t xml:space="preserve"> </w:t>
      </w:r>
      <w:r w:rsidRPr="00F2189E">
        <w:rPr>
          <w:rStyle w:val="FootnoteReference"/>
          <w:rFonts w:ascii="Cochin" w:eastAsia="PingFang TC" w:hAnsi="Cochin" w:cs="PingFang TC"/>
          <w:sz w:val="20"/>
          <w:szCs w:val="20"/>
          <w:lang w:val="en-US"/>
        </w:rPr>
        <w:footnoteReference w:id="219"/>
      </w:r>
      <w:r>
        <w:rPr>
          <w:rFonts w:ascii="AppleSystemUIFont" w:eastAsiaTheme="minorEastAsia" w:hAnsi="AppleSystemUIFont" w:cs="AppleSystemUIFont"/>
          <w:sz w:val="18"/>
          <w:szCs w:val="18"/>
          <w:lang w:val="en-US"/>
        </w:rPr>
        <w:t xml:space="preserve"> </w:t>
      </w:r>
      <w:r>
        <w:rPr>
          <w:rFonts w:ascii="AppleSystemUIFont" w:eastAsiaTheme="minorEastAsia" w:hAnsi="AppleSystemUIFont" w:cs="AppleSystemUIFont"/>
          <w:sz w:val="26"/>
          <w:szCs w:val="26"/>
        </w:rPr>
        <w:t xml:space="preserve"> </w:t>
      </w:r>
    </w:p>
    <w:p w14:paraId="113C9697" w14:textId="77777777" w:rsidR="00A3314F" w:rsidRDefault="00A3314F" w:rsidP="00A3314F">
      <w:pPr>
        <w:autoSpaceDE w:val="0"/>
        <w:autoSpaceDN w:val="0"/>
        <w:adjustRightInd w:val="0"/>
        <w:rPr>
          <w:rFonts w:ascii="AppleSystemUIFont" w:eastAsiaTheme="minorEastAsia" w:hAnsi="AppleSystemUIFont" w:cs="AppleSystemUIFont"/>
          <w:sz w:val="26"/>
          <w:szCs w:val="26"/>
        </w:rPr>
      </w:pPr>
    </w:p>
    <w:p w14:paraId="5C69EA9B" w14:textId="1E6E0319" w:rsidR="00A3314F" w:rsidRDefault="00A3314F" w:rsidP="00A3314F">
      <w:pPr>
        <w:autoSpaceDE w:val="0"/>
        <w:autoSpaceDN w:val="0"/>
        <w:adjustRightInd w:val="0"/>
      </w:pPr>
      <w:r w:rsidRPr="00174964">
        <w:rPr>
          <w:rFonts w:ascii="AppleSystemUIFont" w:eastAsiaTheme="minorEastAsia" w:hAnsi="AppleSystemUIFont" w:cs="AppleSystemUIFont"/>
        </w:rPr>
        <w:t xml:space="preserve">This notion of ecological sensibility and Eliade’s ‘organic sympathy’ leading to the manifestation, shaping, or upholding of </w:t>
      </w:r>
      <w:r w:rsidRPr="00174964">
        <w:rPr>
          <w:rFonts w:ascii="Times" w:hAnsi="Times"/>
        </w:rPr>
        <w:t xml:space="preserve">religious archetypal rulings </w:t>
      </w:r>
      <w:r w:rsidRPr="006B6B2E">
        <w:rPr>
          <w:rFonts w:ascii="AppleSystemUIFont" w:eastAsiaTheme="minorEastAsia" w:hAnsi="AppleSystemUIFont" w:cs="AppleSystemUIFont"/>
        </w:rPr>
        <w:t xml:space="preserve">(within Judaism and </w:t>
      </w:r>
      <w:proofErr w:type="spellStart"/>
      <w:r w:rsidRPr="006B6B2E">
        <w:rPr>
          <w:rFonts w:ascii="AppleSystemUIFont" w:eastAsiaTheme="minorEastAsia" w:hAnsi="AppleSystemUIFont" w:cs="AppleSystemUIFont"/>
        </w:rPr>
        <w:t>Vedism</w:t>
      </w:r>
      <w:proofErr w:type="spellEnd"/>
      <w:r w:rsidRPr="006B6B2E">
        <w:rPr>
          <w:rFonts w:ascii="AppleSystemUIFont" w:eastAsiaTheme="minorEastAsia" w:hAnsi="AppleSystemUIFont" w:cs="AppleSystemUIFont"/>
        </w:rPr>
        <w:t>)</w:t>
      </w:r>
      <w:r w:rsidRPr="006B6B2E">
        <w:rPr>
          <w:rStyle w:val="FootnoteReference"/>
          <w:rFonts w:ascii="AppleSystemUIFont" w:eastAsiaTheme="minorEastAsia" w:hAnsi="AppleSystemUIFont" w:cs="AppleSystemUIFont"/>
        </w:rPr>
        <w:footnoteReference w:id="220"/>
      </w:r>
      <w:r w:rsidRPr="00174964">
        <w:rPr>
          <w:rFonts w:ascii="AppleSystemUIFont" w:eastAsiaTheme="minorEastAsia" w:hAnsi="AppleSystemUIFont" w:cs="AppleSystemUIFont"/>
        </w:rPr>
        <w:t xml:space="preserve"> is textually hinted at in the aforementioned passage from Exodus, where it is advised that </w:t>
      </w:r>
      <w:r w:rsidRPr="00174964">
        <w:rPr>
          <w:rFonts w:ascii="AppleSystemUIFont" w:eastAsiaTheme="minorEastAsia" w:hAnsi="AppleSystemUIFont" w:cs="AppleSystemUIFont"/>
          <w:lang w:val="en-US"/>
        </w:rPr>
        <w:t xml:space="preserve">‘If thou wilt diligently hearken to the voice of the LORD thy God, and wilt </w:t>
      </w:r>
      <w:r w:rsidRPr="00174964">
        <w:rPr>
          <w:rFonts w:ascii="AppleSystemUIFont" w:eastAsiaTheme="minorEastAsia" w:hAnsi="AppleSystemUIFont" w:cs="AppleSystemUIFont"/>
          <w:i/>
          <w:iCs/>
          <w:lang w:val="en-US"/>
        </w:rPr>
        <w:t>do that which is right in his sight’</w:t>
      </w:r>
      <w:r w:rsidRPr="00174964">
        <w:rPr>
          <w:rStyle w:val="FootnoteReference"/>
          <w:rFonts w:ascii="AppleSystemUIFont" w:eastAsiaTheme="minorEastAsia" w:hAnsi="AppleSystemUIFont" w:cs="AppleSystemUIFont"/>
          <w:lang w:val="en-US"/>
        </w:rPr>
        <w:footnoteReference w:id="221"/>
      </w:r>
      <w:r w:rsidRPr="00174964">
        <w:rPr>
          <w:rFonts w:ascii="AppleSystemUIFont" w:eastAsiaTheme="minorEastAsia" w:hAnsi="AppleSystemUIFont" w:cs="AppleSystemUIFont"/>
          <w:lang w:val="en-US"/>
        </w:rPr>
        <w:t xml:space="preserve"> then one will be both corporeally and metaphysically </w:t>
      </w:r>
      <w:r w:rsidRPr="00174964">
        <w:rPr>
          <w:rFonts w:ascii="AppleSystemUIFont" w:eastAsiaTheme="minorEastAsia" w:hAnsi="AppleSystemUIFont" w:cs="AppleSystemUIFont"/>
          <w:i/>
          <w:iCs/>
          <w:lang w:val="en-US"/>
        </w:rPr>
        <w:t>saved</w:t>
      </w:r>
      <w:r w:rsidRPr="00174964">
        <w:rPr>
          <w:rFonts w:ascii="AppleSystemUIFont" w:eastAsiaTheme="minorEastAsia" w:hAnsi="AppleSystemUIFont" w:cs="AppleSystemUIFont"/>
          <w:lang w:val="en-US"/>
        </w:rPr>
        <w:t xml:space="preserve">. This links to </w:t>
      </w:r>
      <w:proofErr w:type="spellStart"/>
      <w:r w:rsidRPr="00174964">
        <w:rPr>
          <w:rFonts w:ascii="AppleSystemUIFont" w:eastAsiaTheme="minorEastAsia" w:hAnsi="AppleSystemUIFont" w:cs="AppleSystemUIFont"/>
          <w:lang w:val="en-US"/>
        </w:rPr>
        <w:t>Roesler’s</w:t>
      </w:r>
      <w:proofErr w:type="spellEnd"/>
      <w:r w:rsidRPr="00174964">
        <w:rPr>
          <w:rFonts w:ascii="AppleSystemUIFont" w:eastAsiaTheme="minorEastAsia" w:hAnsi="AppleSystemUIFont" w:cs="AppleSystemUIFont"/>
          <w:lang w:val="en-US"/>
        </w:rPr>
        <w:t xml:space="preserve"> </w:t>
      </w:r>
      <w:proofErr w:type="spellStart"/>
      <w:r w:rsidRPr="00174964">
        <w:rPr>
          <w:rFonts w:ascii="AppleSystemUIFont" w:eastAsiaTheme="minorEastAsia" w:hAnsi="AppleSystemUIFont" w:cs="AppleSystemUIFont"/>
          <w:lang w:val="en-US"/>
        </w:rPr>
        <w:t>categorisation</w:t>
      </w:r>
      <w:proofErr w:type="spellEnd"/>
      <w:r w:rsidRPr="00174964">
        <w:rPr>
          <w:rFonts w:ascii="AppleSystemUIFont" w:eastAsiaTheme="minorEastAsia" w:hAnsi="AppleSystemUIFont" w:cs="AppleSystemUIFont"/>
          <w:lang w:val="en-US"/>
        </w:rPr>
        <w:t xml:space="preserve"> of archetypes </w:t>
      </w:r>
      <w:r w:rsidRPr="00174964">
        <w:rPr>
          <w:b/>
          <w:bCs/>
          <w:u w:val="single"/>
        </w:rPr>
        <w:t xml:space="preserve">as being ‘what is appropriate for human beings, in the sense that it helps lead to a good life, [and] that it is helpful in supporting growth, even healing’, </w:t>
      </w:r>
      <w:r w:rsidRPr="00174964">
        <w:t xml:space="preserve">and here perhaps additionally: </w:t>
      </w:r>
      <w:r w:rsidRPr="00174964">
        <w:rPr>
          <w:i/>
          <w:iCs/>
        </w:rPr>
        <w:t>saving</w:t>
      </w:r>
      <w:r w:rsidRPr="00174964">
        <w:t>.</w:t>
      </w:r>
      <w:r w:rsidRPr="00174964">
        <w:rPr>
          <w:rStyle w:val="FootnoteReference"/>
        </w:rPr>
        <w:footnoteReference w:id="222"/>
      </w:r>
      <w:r w:rsidR="00B306A5" w:rsidRPr="00B306A5">
        <w:t xml:space="preserve"> </w:t>
      </w:r>
      <w:r w:rsidRPr="00174964">
        <w:t>Leopold’s emphasis that aesthetics of ecology and Sahṛdaya-like receptivity and environmental interpretive immersive interrelationship with it</w:t>
      </w:r>
      <w:r w:rsidRPr="00174964">
        <w:rPr>
          <w:rStyle w:val="FootnoteReference"/>
        </w:rPr>
        <w:footnoteReference w:id="223"/>
      </w:r>
      <w:r w:rsidRPr="00174964">
        <w:t xml:space="preserve"> are what can allow the development of the judgements of what is </w:t>
      </w:r>
      <w:r w:rsidRPr="00174964">
        <w:rPr>
          <w:i/>
          <w:iCs/>
        </w:rPr>
        <w:t>appropriate,</w:t>
      </w:r>
      <w:r w:rsidRPr="00174964">
        <w:t xml:space="preserve"> ethical, and sacred for both - importantly: not only in the </w:t>
      </w:r>
      <w:r w:rsidRPr="00174964">
        <w:rPr>
          <w:i/>
          <w:iCs/>
        </w:rPr>
        <w:t>essential</w:t>
      </w:r>
      <w:r w:rsidRPr="00174964">
        <w:t xml:space="preserve"> value within ‘aesthetics and ethics-as-duty’ , but in the plausibly inseparable non-instrumental too.</w:t>
      </w:r>
      <w:r w:rsidRPr="00174964">
        <w:rPr>
          <w:rStyle w:val="FootnoteReference"/>
        </w:rPr>
        <w:footnoteReference w:id="224"/>
      </w:r>
      <w:r w:rsidR="00C25038">
        <w:t xml:space="preserve"> </w:t>
      </w:r>
    </w:p>
    <w:p w14:paraId="665A2EA6" w14:textId="77777777" w:rsidR="00A3314F" w:rsidRPr="00174964" w:rsidRDefault="00A3314F" w:rsidP="00A3314F">
      <w:pPr>
        <w:autoSpaceDE w:val="0"/>
        <w:autoSpaceDN w:val="0"/>
        <w:adjustRightInd w:val="0"/>
      </w:pPr>
    </w:p>
    <w:p w14:paraId="2CBC7730" w14:textId="77777777" w:rsidR="00A3314F" w:rsidRPr="00174964" w:rsidRDefault="00A3314F" w:rsidP="00A3314F">
      <w:pPr>
        <w:autoSpaceDE w:val="0"/>
        <w:autoSpaceDN w:val="0"/>
        <w:adjustRightInd w:val="0"/>
      </w:pPr>
      <w:r w:rsidRPr="00174964">
        <w:t xml:space="preserve">On the formation of culturally formed archetypes here then, Cooper et al. delineate that: </w:t>
      </w:r>
    </w:p>
    <w:p w14:paraId="553540F5" w14:textId="77777777" w:rsidR="00A3314F" w:rsidRPr="00174964" w:rsidRDefault="00A3314F" w:rsidP="00A3314F">
      <w:pPr>
        <w:autoSpaceDE w:val="0"/>
        <w:autoSpaceDN w:val="0"/>
        <w:adjustRightInd w:val="0"/>
      </w:pPr>
    </w:p>
    <w:p w14:paraId="7709CCA5" w14:textId="77777777" w:rsidR="00A3314F" w:rsidRPr="00174964" w:rsidRDefault="00A3314F" w:rsidP="00A3314F">
      <w:pPr>
        <w:autoSpaceDE w:val="0"/>
        <w:autoSpaceDN w:val="0"/>
        <w:adjustRightInd w:val="0"/>
        <w:ind w:left="1440"/>
        <w:rPr>
          <w:rFonts w:ascii="AppleSystemUIFont" w:eastAsiaTheme="minorEastAsia" w:hAnsi="AppleSystemUIFont" w:cs="AppleSystemUIFont"/>
          <w:color w:val="000000" w:themeColor="text1"/>
          <w:lang w:val="en-US"/>
        </w:rPr>
      </w:pPr>
      <w:r w:rsidRPr="00174964">
        <w:rPr>
          <w:rFonts w:ascii="AppleSystemUIFont" w:eastAsiaTheme="minorEastAsia" w:hAnsi="AppleSystemUIFont" w:cs="AppleSystemUIFont"/>
          <w:color w:val="000000" w:themeColor="text1"/>
          <w:lang w:val="en-US"/>
        </w:rPr>
        <w:t xml:space="preserve">Intersubjectivity is initially evidenced by observed agreements between individual aesthetic judgments at the scale of societies or communities. Individual judgments may have their own </w:t>
      </w:r>
      <w:proofErr w:type="gramStart"/>
      <w:r w:rsidRPr="00174964">
        <w:rPr>
          <w:rFonts w:ascii="AppleSystemUIFont" w:eastAsiaTheme="minorEastAsia" w:hAnsi="AppleSystemUIFont" w:cs="AppleSystemUIFont"/>
          <w:color w:val="000000" w:themeColor="text1"/>
          <w:lang w:val="en-US"/>
        </w:rPr>
        <w:t>particular inflections</w:t>
      </w:r>
      <w:proofErr w:type="gramEnd"/>
      <w:r w:rsidRPr="00174964">
        <w:rPr>
          <w:rFonts w:ascii="AppleSystemUIFont" w:eastAsiaTheme="minorEastAsia" w:hAnsi="AppleSystemUIFont" w:cs="AppleSystemUIFont"/>
          <w:color w:val="000000" w:themeColor="text1"/>
          <w:lang w:val="en-US"/>
        </w:rPr>
        <w:t xml:space="preserve"> based on a person's specific background knowledge, experience, emotions, etc., yet nonetheless agreement and connections with other individual aesthetic judgments of the same aesthetic subject matter come to be established.</w:t>
      </w:r>
      <w:r w:rsidRPr="00174964">
        <w:rPr>
          <w:rStyle w:val="FootnoteReference"/>
          <w:rFonts w:ascii="AppleSystemUIFont" w:eastAsiaTheme="minorEastAsia" w:hAnsi="AppleSystemUIFont" w:cs="AppleSystemUIFont"/>
          <w:color w:val="000000" w:themeColor="text1"/>
          <w:lang w:val="en-US"/>
        </w:rPr>
        <w:footnoteReference w:id="225"/>
      </w:r>
    </w:p>
    <w:p w14:paraId="4DFCC762" w14:textId="77777777" w:rsidR="00A3314F" w:rsidRPr="00174964" w:rsidRDefault="00A3314F" w:rsidP="00A3314F">
      <w:pPr>
        <w:autoSpaceDE w:val="0"/>
        <w:autoSpaceDN w:val="0"/>
        <w:adjustRightInd w:val="0"/>
        <w:rPr>
          <w:rFonts w:ascii="AppleSystemUIFont" w:eastAsiaTheme="minorEastAsia" w:hAnsi="AppleSystemUIFont" w:cs="AppleSystemUIFont"/>
          <w:color w:val="000000" w:themeColor="text1"/>
          <w:lang w:val="en-US"/>
        </w:rPr>
      </w:pPr>
    </w:p>
    <w:p w14:paraId="7579D4BD" w14:textId="6EFD98C1" w:rsidR="00A3314F" w:rsidRDefault="00A3314F" w:rsidP="00A3314F">
      <w:pPr>
        <w:autoSpaceDE w:val="0"/>
        <w:autoSpaceDN w:val="0"/>
        <w:adjustRightInd w:val="0"/>
        <w:rPr>
          <w:rFonts w:ascii="AppleSystemUIFont" w:eastAsiaTheme="minorEastAsia" w:hAnsi="AppleSystemUIFont" w:cs="AppleSystemUIFont"/>
          <w:color w:val="000000" w:themeColor="text1"/>
          <w:lang w:val="en-US"/>
        </w:rPr>
      </w:pPr>
      <w:r w:rsidRPr="00174964">
        <w:rPr>
          <w:rFonts w:ascii="AppleSystemUIFont" w:eastAsiaTheme="minorEastAsia" w:hAnsi="AppleSystemUIFont" w:cs="AppleSystemUIFont"/>
          <w:color w:val="000000" w:themeColor="text1"/>
          <w:lang w:val="en-US"/>
        </w:rPr>
        <w:lastRenderedPageBreak/>
        <w:t>And importantly regarding this thesis’ research question: occurring through</w:t>
      </w:r>
      <w:r>
        <w:rPr>
          <w:rFonts w:ascii="AppleSystemUIFont" w:eastAsiaTheme="minorEastAsia" w:hAnsi="AppleSystemUIFont" w:cs="AppleSystemUIFont"/>
          <w:color w:val="000000" w:themeColor="text1"/>
          <w:lang w:val="en-US"/>
        </w:rPr>
        <w:t xml:space="preserve"> </w:t>
      </w:r>
      <w:r w:rsidR="002F2D59">
        <w:rPr>
          <w:rFonts w:ascii="AppleSystemUIFont" w:eastAsiaTheme="minorEastAsia" w:hAnsi="AppleSystemUIFont" w:cs="AppleSystemUIFont"/>
          <w:i/>
          <w:iCs/>
          <w:color w:val="000000" w:themeColor="text1"/>
          <w:lang w:val="en-US"/>
        </w:rPr>
        <w:t>majoritarian</w:t>
      </w:r>
      <w:r>
        <w:rPr>
          <w:rFonts w:ascii="AppleSystemUIFont" w:eastAsiaTheme="minorEastAsia" w:hAnsi="AppleSystemUIFont" w:cs="AppleSystemUIFont"/>
          <w:i/>
          <w:iCs/>
          <w:color w:val="000000" w:themeColor="text1"/>
          <w:lang w:val="en-US"/>
        </w:rPr>
        <w:t xml:space="preserve"> </w:t>
      </w:r>
      <w:r w:rsidRPr="00174964">
        <w:rPr>
          <w:rFonts w:ascii="AppleSystemUIFont" w:eastAsiaTheme="minorEastAsia" w:hAnsi="AppleSystemUIFont" w:cs="AppleSystemUIFont"/>
          <w:color w:val="000000" w:themeColor="text1"/>
          <w:lang w:val="en-US"/>
        </w:rPr>
        <w:t>natural occurrences,</w:t>
      </w:r>
      <w:r w:rsidR="00F02F9F">
        <w:rPr>
          <w:rStyle w:val="FootnoteReference"/>
          <w:rFonts w:ascii="AppleSystemUIFont" w:eastAsiaTheme="minorEastAsia" w:hAnsi="AppleSystemUIFont" w:cs="AppleSystemUIFont"/>
          <w:color w:val="000000" w:themeColor="text1"/>
          <w:lang w:val="en-US"/>
        </w:rPr>
        <w:footnoteReference w:id="226"/>
      </w:r>
      <w:r w:rsidRPr="00174964">
        <w:rPr>
          <w:rFonts w:ascii="AppleSystemUIFont" w:eastAsiaTheme="minorEastAsia" w:hAnsi="AppleSystemUIFont" w:cs="AppleSystemUIFont"/>
          <w:color w:val="000000" w:themeColor="text1"/>
          <w:lang w:val="en-US"/>
        </w:rPr>
        <w:t xml:space="preserve"> such as the aforementioned hydrological catastrophes, or smaller scale culturally</w:t>
      </w:r>
      <w:r>
        <w:rPr>
          <w:rFonts w:ascii="AppleSystemUIFont" w:eastAsiaTheme="minorEastAsia" w:hAnsi="AppleSystemUIFont" w:cs="AppleSystemUIFont"/>
          <w:color w:val="000000" w:themeColor="text1"/>
          <w:lang w:val="en-US"/>
        </w:rPr>
        <w:t>-</w:t>
      </w:r>
      <w:r w:rsidRPr="00174964">
        <w:rPr>
          <w:rFonts w:ascii="AppleSystemUIFont" w:eastAsiaTheme="minorEastAsia" w:hAnsi="AppleSystemUIFont" w:cs="AppleSystemUIFont"/>
          <w:color w:val="000000" w:themeColor="text1"/>
          <w:lang w:val="en-US"/>
        </w:rPr>
        <w:t xml:space="preserve">affecting environmental river pollutants that may have </w:t>
      </w:r>
      <w:proofErr w:type="spellStart"/>
      <w:r w:rsidRPr="00174964">
        <w:rPr>
          <w:rFonts w:ascii="AppleSystemUIFont" w:eastAsiaTheme="minorEastAsia" w:hAnsi="AppleSystemUIFont" w:cs="AppleSystemUIFont"/>
          <w:color w:val="000000" w:themeColor="text1"/>
          <w:lang w:val="en-US"/>
        </w:rPr>
        <w:t>jeopardised</w:t>
      </w:r>
      <w:proofErr w:type="spellEnd"/>
      <w:r w:rsidRPr="00174964">
        <w:rPr>
          <w:rFonts w:ascii="AppleSystemUIFont" w:eastAsiaTheme="minorEastAsia" w:hAnsi="AppleSystemUIFont" w:cs="AppleSystemUIFont"/>
          <w:color w:val="000000" w:themeColor="text1"/>
          <w:lang w:val="en-US"/>
        </w:rPr>
        <w:t xml:space="preserve"> the continuation of what Hewitt called the ‘</w:t>
      </w:r>
      <w:r w:rsidRPr="00174964">
        <w:rPr>
          <w:rFonts w:ascii="Cochin" w:eastAsiaTheme="minorEastAsia" w:hAnsi="Cochin" w:cs="AppleSystemUIFont"/>
        </w:rPr>
        <w:t>productive and orderly human relations with the habitat or ‘natural resources’ ’</w:t>
      </w:r>
      <w:r w:rsidR="006B2FCB">
        <w:rPr>
          <w:rFonts w:ascii="Cochin" w:eastAsiaTheme="minorEastAsia" w:hAnsi="Cochin" w:cs="AppleSystemUIFont"/>
        </w:rPr>
        <w:t xml:space="preserve"> -</w:t>
      </w:r>
      <w:r w:rsidRPr="00174964">
        <w:rPr>
          <w:rFonts w:ascii="Cochin" w:eastAsiaTheme="minorEastAsia" w:hAnsi="Cochin" w:cs="AppleSystemUIFont"/>
        </w:rPr>
        <w:t xml:space="preserve"> </w:t>
      </w:r>
      <w:r w:rsidRPr="00C93FAD">
        <w:rPr>
          <w:rFonts w:ascii="AppleSystemUIFont" w:eastAsiaTheme="minorEastAsia" w:hAnsi="AppleSystemUIFont" w:cs="AppleSystemUIFont"/>
          <w:color w:val="000000" w:themeColor="text1"/>
          <w:lang w:val="en-US"/>
        </w:rPr>
        <w:t>i.e.</w:t>
      </w:r>
      <w:r w:rsidRPr="00174964">
        <w:rPr>
          <w:rFonts w:ascii="AppleSystemUIFont" w:eastAsiaTheme="minorEastAsia" w:hAnsi="AppleSystemUIFont" w:cs="AppleSystemUIFont"/>
          <w:color w:val="000000" w:themeColor="text1"/>
          <w:lang w:val="en-US"/>
        </w:rPr>
        <w:t xml:space="preserve"> what Leopold calls </w:t>
      </w:r>
      <w:r w:rsidRPr="00174964">
        <w:rPr>
          <w:rFonts w:ascii="AppleSystemUIFont" w:eastAsiaTheme="minorEastAsia" w:hAnsi="AppleSystemUIFont" w:cs="AppleSystemUIFont"/>
          <w:b/>
          <w:bCs/>
          <w:color w:val="000000" w:themeColor="text1"/>
          <w:u w:val="single"/>
          <w:lang w:val="en-US"/>
        </w:rPr>
        <w:t>‘a development threat’,</w:t>
      </w:r>
      <w:r w:rsidR="00887634">
        <w:rPr>
          <w:rStyle w:val="FootnoteReference"/>
          <w:rFonts w:ascii="AppleSystemUIFont" w:eastAsiaTheme="minorEastAsia" w:hAnsi="AppleSystemUIFont" w:cs="AppleSystemUIFont"/>
          <w:b/>
          <w:bCs/>
          <w:color w:val="000000" w:themeColor="text1"/>
          <w:u w:val="single"/>
          <w:lang w:val="en-US"/>
        </w:rPr>
        <w:footnoteReference w:id="227"/>
      </w:r>
      <w:r w:rsidRPr="00174964">
        <w:rPr>
          <w:rFonts w:ascii="AppleSystemUIFont" w:eastAsiaTheme="minorEastAsia" w:hAnsi="AppleSystemUIFont" w:cs="AppleSystemUIFont"/>
          <w:b/>
          <w:bCs/>
          <w:color w:val="000000" w:themeColor="text1"/>
          <w:u w:val="single"/>
          <w:lang w:val="en-US"/>
        </w:rPr>
        <w:t xml:space="preserve"> </w:t>
      </w:r>
      <w:r w:rsidRPr="0044070E">
        <w:rPr>
          <w:rFonts w:ascii="Cochin" w:eastAsiaTheme="minorEastAsia" w:hAnsi="Cochin" w:cs="AppleSystemUIFont"/>
          <w:highlight w:val="blue"/>
        </w:rPr>
        <w:t>and as previously mentioned, therefore to have necessitated isolation of the causal problem in order to realign relations and avoid future disturbances.</w:t>
      </w:r>
      <w:r w:rsidRPr="0044070E">
        <w:rPr>
          <w:rStyle w:val="FootnoteReference"/>
          <w:rFonts w:ascii="Cochin" w:eastAsiaTheme="minorEastAsia" w:hAnsi="Cochin" w:cs="AppleSystemUIFont"/>
          <w:highlight w:val="magenta"/>
        </w:rPr>
        <w:footnoteReference w:id="228"/>
      </w:r>
      <w:r w:rsidRPr="00174964">
        <w:rPr>
          <w:rFonts w:ascii="AppleSystemUIFont" w:eastAsiaTheme="minorEastAsia" w:hAnsi="AppleSystemUIFont" w:cs="AppleSystemUIFont"/>
          <w:color w:val="000000" w:themeColor="text1"/>
          <w:lang w:val="en-US"/>
        </w:rPr>
        <w:t xml:space="preserve"> Leopold even goes on to elaborate that ‘a specific local landscape, will be the product of the historical development of general aesthetic sensibilities in society, […] knowledge, local tradition and the actual features of the </w:t>
      </w:r>
      <w:r w:rsidR="006E1164" w:rsidRPr="00174964">
        <w:rPr>
          <w:rFonts w:ascii="AppleSystemUIFont" w:eastAsiaTheme="minorEastAsia" w:hAnsi="AppleSystemUIFont" w:cs="AppleSystemUIFont"/>
          <w:color w:val="000000" w:themeColor="text1"/>
          <w:lang w:val="en-US"/>
        </w:rPr>
        <w:t>landscape</w:t>
      </w:r>
      <w:r w:rsidRPr="00174964">
        <w:rPr>
          <w:rFonts w:ascii="AppleSystemUIFont" w:eastAsiaTheme="minorEastAsia" w:hAnsi="AppleSystemUIFont" w:cs="AppleSystemUIFont"/>
          <w:color w:val="000000" w:themeColor="text1"/>
          <w:lang w:val="en-US"/>
        </w:rPr>
        <w:t xml:space="preserve">, their health and disposition’ which will arguably be no more apparent than in the landscapes’ water sources due to their corporeal and metaphysical necessity and functioning, as noted, as the landscape’s </w:t>
      </w:r>
      <w:r w:rsidRPr="00FD4716">
        <w:rPr>
          <w:rFonts w:ascii="AppleSystemUIFont" w:eastAsiaTheme="minorEastAsia" w:hAnsi="AppleSystemUIFont" w:cs="AppleSystemUIFont"/>
          <w:i/>
          <w:iCs/>
          <w:color w:val="000000" w:themeColor="text1"/>
          <w:lang w:val="en-US"/>
        </w:rPr>
        <w:t>irruptive</w:t>
      </w:r>
      <w:r w:rsidRPr="00FD4716">
        <w:rPr>
          <w:rFonts w:ascii="AppleSystemUIFont" w:eastAsiaTheme="minorEastAsia" w:hAnsi="AppleSystemUIFont" w:cs="AppleSystemUIFont"/>
          <w:color w:val="000000" w:themeColor="text1"/>
          <w:lang w:val="en-US"/>
        </w:rPr>
        <w:t xml:space="preserve"> non-homogenous</w:t>
      </w:r>
      <w:r w:rsidRPr="00174964">
        <w:rPr>
          <w:rFonts w:ascii="AppleSystemUIFont" w:eastAsiaTheme="minorEastAsia" w:hAnsi="AppleSystemUIFont" w:cs="AppleSystemUIFont"/>
          <w:color w:val="000000" w:themeColor="text1"/>
          <w:lang w:val="en-US"/>
        </w:rPr>
        <w:t xml:space="preserve"> central locus or </w:t>
      </w:r>
      <w:r w:rsidRPr="00174964">
        <w:rPr>
          <w:rFonts w:ascii="AppleSystemUIFont" w:eastAsiaTheme="minorEastAsia" w:hAnsi="AppleSystemUIFont" w:cs="AppleSystemUIFont"/>
          <w:i/>
          <w:iCs/>
          <w:color w:val="000000" w:themeColor="text1"/>
          <w:lang w:val="en-US"/>
        </w:rPr>
        <w:t>axis mundi</w:t>
      </w:r>
      <w:r w:rsidRPr="00174964">
        <w:rPr>
          <w:rFonts w:ascii="AppleSystemUIFont" w:eastAsiaTheme="minorEastAsia" w:hAnsi="AppleSystemUIFont" w:cs="AppleSystemUIFont"/>
          <w:color w:val="000000" w:themeColor="text1"/>
          <w:lang w:val="en-US"/>
        </w:rPr>
        <w:t xml:space="preserve"> of the </w:t>
      </w:r>
      <w:r w:rsidRPr="00174964">
        <w:rPr>
          <w:rFonts w:ascii="AppleSystemUIFont" w:eastAsiaTheme="minorEastAsia" w:hAnsi="AppleSystemUIFont" w:cs="AppleSystemUIFont"/>
          <w:i/>
          <w:iCs/>
          <w:color w:val="000000" w:themeColor="text1"/>
          <w:lang w:val="en-US"/>
        </w:rPr>
        <w:t>imago mundi</w:t>
      </w:r>
      <w:r w:rsidRPr="00174964">
        <w:rPr>
          <w:rFonts w:ascii="AppleSystemUIFont" w:eastAsiaTheme="minorEastAsia" w:hAnsi="AppleSystemUIFont" w:cs="AppleSystemUIFont"/>
          <w:color w:val="000000" w:themeColor="text1"/>
          <w:lang w:val="en-US"/>
        </w:rPr>
        <w:t xml:space="preserve"> settlement.</w:t>
      </w:r>
      <w:r w:rsidRPr="00174964">
        <w:rPr>
          <w:rStyle w:val="FootnoteReference"/>
          <w:rFonts w:ascii="AppleSystemUIFont" w:eastAsiaTheme="minorEastAsia" w:hAnsi="AppleSystemUIFont" w:cs="AppleSystemUIFont"/>
          <w:color w:val="000000" w:themeColor="text1"/>
          <w:lang w:val="en-US"/>
        </w:rPr>
        <w:footnoteReference w:id="229"/>
      </w:r>
      <w:r w:rsidRPr="00174964">
        <w:rPr>
          <w:rFonts w:ascii="AppleSystemUIFont" w:eastAsiaTheme="minorEastAsia" w:hAnsi="AppleSystemUIFont" w:cs="AppleSystemUIFont"/>
          <w:color w:val="000000" w:themeColor="text1"/>
          <w:lang w:val="en-US"/>
        </w:rPr>
        <w:t xml:space="preserve"> </w:t>
      </w:r>
      <w:r w:rsidR="00B05EF2">
        <w:rPr>
          <w:rStyle w:val="FootnoteReference"/>
          <w:rFonts w:ascii="AppleSystemUIFont" w:eastAsiaTheme="minorEastAsia" w:hAnsi="AppleSystemUIFont" w:cs="AppleSystemUIFont"/>
          <w:color w:val="000000" w:themeColor="text1"/>
          <w:lang w:val="en-US"/>
        </w:rPr>
        <w:footnoteReference w:id="230"/>
      </w:r>
    </w:p>
    <w:p w14:paraId="5DE34434" w14:textId="77777777" w:rsidR="00A3314F" w:rsidRDefault="00A3314F" w:rsidP="00A3314F">
      <w:pPr>
        <w:autoSpaceDE w:val="0"/>
        <w:autoSpaceDN w:val="0"/>
        <w:adjustRightInd w:val="0"/>
        <w:rPr>
          <w:rFonts w:ascii="AppleSystemUIFont" w:eastAsiaTheme="minorEastAsia" w:hAnsi="AppleSystemUIFont" w:cs="AppleSystemUIFont"/>
          <w:color w:val="000000" w:themeColor="text1"/>
          <w:lang w:val="en-US"/>
        </w:rPr>
      </w:pPr>
    </w:p>
    <w:p w14:paraId="41E0AA5C" w14:textId="7B92DE8D" w:rsidR="00A3314F" w:rsidRPr="00D32448" w:rsidRDefault="00A3314F" w:rsidP="00A3314F">
      <w:pPr>
        <w:autoSpaceDE w:val="0"/>
        <w:autoSpaceDN w:val="0"/>
        <w:adjustRightInd w:val="0"/>
        <w:rPr>
          <w:rFonts w:ascii="AppleSystemUIFont" w:eastAsiaTheme="minorEastAsia" w:hAnsi="AppleSystemUIFont" w:cs="AppleSystemUIFont"/>
          <w:color w:val="000000" w:themeColor="text1"/>
          <w:lang w:val="en-US"/>
        </w:rPr>
      </w:pPr>
      <w:r w:rsidRPr="00174964">
        <w:rPr>
          <w:rFonts w:ascii="AppleSystemUIFont" w:eastAsiaTheme="minorEastAsia" w:hAnsi="AppleSystemUIFont" w:cs="AppleSystemUIFont"/>
          <w:color w:val="000000" w:themeColor="text1"/>
          <w:lang w:val="en-US"/>
        </w:rPr>
        <w:t>This health and disposition of the water possibly influencing religious rulings and therefore cultural divine archetypes,</w:t>
      </w:r>
      <w:r w:rsidRPr="00174964">
        <w:rPr>
          <w:rStyle w:val="FootnoteReference"/>
          <w:rFonts w:ascii="AppleSystemUIFont" w:eastAsiaTheme="minorEastAsia" w:hAnsi="AppleSystemUIFont" w:cs="AppleSystemUIFont"/>
          <w:color w:val="000000" w:themeColor="text1"/>
          <w:lang w:val="en-US"/>
        </w:rPr>
        <w:footnoteReference w:id="231"/>
      </w:r>
      <w:r w:rsidRPr="00174964">
        <w:rPr>
          <w:rFonts w:ascii="AppleSystemUIFont" w:eastAsiaTheme="minorEastAsia" w:hAnsi="AppleSystemUIFont" w:cs="AppleSystemUIFont"/>
          <w:color w:val="000000" w:themeColor="text1"/>
          <w:lang w:val="en-US"/>
        </w:rPr>
        <w:t xml:space="preserve"> was said by Sibley, cited by Cooper et al., to be evidenced and </w:t>
      </w:r>
      <w:r w:rsidRPr="00174964">
        <w:rPr>
          <w:rFonts w:ascii="AppleSystemUIFont" w:eastAsiaTheme="minorEastAsia" w:hAnsi="AppleSystemUIFont" w:cs="AppleSystemUIFont"/>
          <w:i/>
          <w:iCs/>
          <w:color w:val="000000" w:themeColor="text1"/>
          <w:lang w:val="en-US"/>
        </w:rPr>
        <w:t>socially</w:t>
      </w:r>
      <w:r w:rsidRPr="00174964">
        <w:rPr>
          <w:rFonts w:ascii="AppleSystemUIFont" w:eastAsiaTheme="minorEastAsia" w:hAnsi="AppleSystemUIFont" w:cs="AppleSystemUIFont"/>
          <w:color w:val="000000" w:themeColor="text1"/>
          <w:lang w:val="en-US"/>
        </w:rPr>
        <w:t xml:space="preserve"> </w:t>
      </w:r>
      <w:r w:rsidRPr="00174964">
        <w:rPr>
          <w:rFonts w:ascii="AppleSystemUIFont" w:eastAsiaTheme="minorEastAsia" w:hAnsi="AppleSystemUIFont" w:cs="AppleSystemUIFont"/>
          <w:i/>
          <w:iCs/>
          <w:color w:val="000000" w:themeColor="text1"/>
          <w:lang w:val="en-US"/>
        </w:rPr>
        <w:t>supported</w:t>
      </w:r>
      <w:r w:rsidRPr="00174964">
        <w:rPr>
          <w:rFonts w:ascii="AppleSystemUIFont" w:eastAsiaTheme="minorEastAsia" w:hAnsi="AppleSystemUIFont" w:cs="AppleSystemUIFont"/>
          <w:color w:val="000000" w:themeColor="text1"/>
          <w:lang w:val="en-US"/>
        </w:rPr>
        <w:t xml:space="preserve"> ‘</w:t>
      </w:r>
      <w:r w:rsidRPr="00174964">
        <w:rPr>
          <w:rFonts w:ascii="AppleSystemUIFont" w:eastAsiaTheme="minorEastAsia" w:hAnsi="AppleSystemUIFont" w:cs="AppleSystemUIFont"/>
          <w:b/>
          <w:bCs/>
          <w:color w:val="000000" w:themeColor="text1"/>
          <w:u w:val="single"/>
          <w:lang w:val="en-US"/>
        </w:rPr>
        <w:t xml:space="preserve">among other things, by forms of testimony and proof anchored in the perception of aesthetic qualities’ – such as in the sacred testimonial proof provided in Torah with the divine punishment of </w:t>
      </w:r>
      <w:r w:rsidRPr="002E20A3">
        <w:rPr>
          <w:rFonts w:ascii="AppleSystemUIFont" w:eastAsiaTheme="minorEastAsia" w:hAnsi="AppleSystemUIFont" w:cs="AppleSystemUIFont"/>
          <w:b/>
          <w:bCs/>
          <w:color w:val="000000" w:themeColor="text1"/>
          <w:u w:val="single"/>
          <w:lang w:val="en-US"/>
        </w:rPr>
        <w:t>wrongful eco-spiritual ritual interaction</w:t>
      </w:r>
      <w:r w:rsidRPr="00174964">
        <w:rPr>
          <w:rFonts w:ascii="AppleSystemUIFont" w:eastAsiaTheme="minorEastAsia" w:hAnsi="AppleSystemUIFont" w:cs="AppleSystemUIFont"/>
          <w:b/>
          <w:bCs/>
          <w:color w:val="000000" w:themeColor="text1"/>
          <w:u w:val="single"/>
          <w:lang w:val="en-US"/>
        </w:rPr>
        <w:t xml:space="preserve"> being manifested in the aesthetic, influential revelation of water having turned to blood.</w:t>
      </w:r>
      <w:r w:rsidRPr="00174964">
        <w:rPr>
          <w:rStyle w:val="FootnoteReference"/>
          <w:rFonts w:ascii="AppleSystemUIFont" w:eastAsiaTheme="minorEastAsia" w:hAnsi="AppleSystemUIFont" w:cs="AppleSystemUIFont"/>
          <w:b/>
          <w:bCs/>
          <w:color w:val="000000" w:themeColor="text1"/>
          <w:u w:val="single"/>
          <w:lang w:val="en-US"/>
        </w:rPr>
        <w:footnoteReference w:id="232"/>
      </w:r>
      <w:r w:rsidRPr="00174964">
        <w:rPr>
          <w:rFonts w:ascii="AppleSystemUIFont" w:eastAsiaTheme="minorEastAsia" w:hAnsi="AppleSystemUIFont" w:cs="AppleSystemUIFont"/>
          <w:b/>
          <w:bCs/>
          <w:color w:val="000000" w:themeColor="text1"/>
          <w:u w:val="single"/>
          <w:lang w:val="en-US"/>
        </w:rPr>
        <w:t xml:space="preserve"> </w:t>
      </w:r>
      <w:r>
        <w:rPr>
          <w:rFonts w:ascii="AppleSystemUIFont" w:eastAsiaTheme="minorEastAsia" w:hAnsi="AppleSystemUIFont" w:cs="AppleSystemUIFont"/>
          <w:b/>
          <w:bCs/>
          <w:color w:val="000000" w:themeColor="text1"/>
          <w:u w:val="single"/>
          <w:lang w:val="en-US"/>
        </w:rPr>
        <w:t xml:space="preserve">This is an opinion corroborated by Giddens, who asserted that </w:t>
      </w:r>
      <w:r>
        <w:rPr>
          <w:rFonts w:ascii="AppleSystemUIFont" w:eastAsiaTheme="minorEastAsia" w:hAnsi="AppleSystemUIFont" w:cs="AppleSystemUIFont"/>
          <w:color w:val="000000" w:themeColor="text1"/>
          <w:lang w:val="en-US"/>
        </w:rPr>
        <w:t>‘</w:t>
      </w:r>
      <w:r>
        <w:rPr>
          <w:rFonts w:ascii="AppleSystemUIFont" w:eastAsiaTheme="minorEastAsia" w:hAnsi="AppleSystemUIFont" w:cs="AppleSystemUIFont"/>
          <w:sz w:val="26"/>
          <w:szCs w:val="26"/>
          <w:lang w:val="en-US"/>
        </w:rPr>
        <w:t xml:space="preserve">Rules cannot be conceptualized apart from resources [such as rivers], which refer to the modes whereby transformative relations are actually incorporated into the production and reproduction of social practices. Structural properties thus express forms of </w:t>
      </w:r>
      <w:r>
        <w:rPr>
          <w:rFonts w:ascii="AppleSystemUIFont" w:eastAsiaTheme="minorEastAsia" w:hAnsi="AppleSystemUIFont" w:cs="AppleSystemUIFont"/>
          <w:i/>
          <w:iCs/>
          <w:sz w:val="26"/>
          <w:szCs w:val="26"/>
          <w:lang w:val="en-US"/>
        </w:rPr>
        <w:t xml:space="preserve">domination </w:t>
      </w:r>
      <w:r>
        <w:rPr>
          <w:rFonts w:ascii="AppleSystemUIFont" w:eastAsiaTheme="minorEastAsia" w:hAnsi="AppleSystemUIFont" w:cs="AppleSystemUIFont"/>
          <w:sz w:val="26"/>
          <w:szCs w:val="26"/>
          <w:lang w:val="en-US"/>
        </w:rPr>
        <w:t xml:space="preserve">and </w:t>
      </w:r>
      <w:r>
        <w:rPr>
          <w:rFonts w:ascii="AppleSystemUIFont" w:eastAsiaTheme="minorEastAsia" w:hAnsi="AppleSystemUIFont" w:cs="AppleSystemUIFont"/>
          <w:i/>
          <w:iCs/>
          <w:sz w:val="26"/>
          <w:szCs w:val="26"/>
          <w:lang w:val="en-US"/>
        </w:rPr>
        <w:t>power.’</w:t>
      </w:r>
      <w:r>
        <w:rPr>
          <w:rStyle w:val="FootnoteReference"/>
          <w:rFonts w:ascii="AppleSystemUIFont" w:eastAsiaTheme="minorEastAsia" w:hAnsi="AppleSystemUIFont" w:cs="AppleSystemUIFont"/>
          <w:i/>
          <w:iCs/>
          <w:sz w:val="26"/>
          <w:szCs w:val="26"/>
          <w:lang w:val="en-US"/>
        </w:rPr>
        <w:footnoteReference w:id="233"/>
      </w:r>
      <w:r>
        <w:rPr>
          <w:rFonts w:ascii="AppleSystemUIFont" w:eastAsiaTheme="minorEastAsia" w:hAnsi="AppleSystemUIFont" w:cs="AppleSystemUIFont"/>
          <w:i/>
          <w:iCs/>
          <w:sz w:val="26"/>
          <w:szCs w:val="26"/>
          <w:lang w:val="en-US"/>
        </w:rPr>
        <w:t xml:space="preserve"> </w:t>
      </w:r>
    </w:p>
    <w:p w14:paraId="62F4675B" w14:textId="418D8488" w:rsidR="00A3314F" w:rsidRPr="00D46011" w:rsidRDefault="00A3314F" w:rsidP="00A3314F">
      <w:pPr>
        <w:pStyle w:val="NormalWeb"/>
        <w:rPr>
          <w:rFonts w:ascii="URWPalladioL" w:hAnsi="URWPalladioL"/>
          <w:sz w:val="16"/>
          <w:szCs w:val="16"/>
        </w:rPr>
      </w:pPr>
      <w:r w:rsidRPr="00D17E02">
        <w:rPr>
          <w:rFonts w:ascii="Cochin" w:hAnsi="Cochin"/>
          <w:color w:val="000000"/>
        </w:rPr>
        <w:t>‘</w:t>
      </w:r>
      <w:r w:rsidRPr="00946EDD">
        <w:rPr>
          <w:rFonts w:ascii="Cochin" w:hAnsi="Cochin"/>
          <w:color w:val="000000"/>
        </w:rPr>
        <w:t>Fluids</w:t>
      </w:r>
      <w:r w:rsidRPr="00D17E02">
        <w:rPr>
          <w:rFonts w:ascii="Cochin" w:hAnsi="Cochin"/>
          <w:color w:val="000000"/>
        </w:rPr>
        <w:t xml:space="preserve"> exuded by the body’, writes </w:t>
      </w:r>
      <w:r w:rsidR="00AE7926">
        <w:rPr>
          <w:rFonts w:ascii="Cochin" w:hAnsi="Cochin"/>
          <w:color w:val="000000"/>
        </w:rPr>
        <w:t>Bradley</w:t>
      </w:r>
      <w:r w:rsidR="00671058">
        <w:rPr>
          <w:rFonts w:ascii="Cochin" w:hAnsi="Cochin"/>
          <w:color w:val="000000"/>
        </w:rPr>
        <w:t xml:space="preserve">, Leonard, and </w:t>
      </w:r>
      <w:proofErr w:type="spellStart"/>
      <w:r w:rsidR="00671058">
        <w:rPr>
          <w:rFonts w:ascii="Cochin" w:hAnsi="Cochin"/>
          <w:color w:val="000000"/>
        </w:rPr>
        <w:t>Totelin</w:t>
      </w:r>
      <w:proofErr w:type="spellEnd"/>
      <w:r w:rsidR="00671058">
        <w:rPr>
          <w:rFonts w:ascii="Cochin" w:hAnsi="Cochin"/>
          <w:color w:val="000000"/>
        </w:rPr>
        <w:t>,</w:t>
      </w:r>
      <w:r w:rsidR="00203C40">
        <w:rPr>
          <w:rFonts w:ascii="Cochin" w:hAnsi="Cochin"/>
          <w:color w:val="000000"/>
        </w:rPr>
        <w:t xml:space="preserve"> </w:t>
      </w:r>
      <w:r w:rsidRPr="00D17E02">
        <w:rPr>
          <w:rFonts w:ascii="Cochin" w:hAnsi="Cochin"/>
          <w:color w:val="000000"/>
        </w:rPr>
        <w:t>‘usually signal change within the body and point to its fundamental instability and permeability’.</w:t>
      </w:r>
      <w:r w:rsidRPr="00D17E02">
        <w:rPr>
          <w:rStyle w:val="FootnoteReference"/>
          <w:rFonts w:ascii="Cochin" w:hAnsi="Cochin"/>
          <w:color w:val="000000"/>
        </w:rPr>
        <w:footnoteReference w:id="234"/>
      </w:r>
      <w:r w:rsidRPr="00D17E02">
        <w:rPr>
          <w:rFonts w:ascii="Cochin" w:hAnsi="Cochin"/>
          <w:color w:val="000000"/>
        </w:rPr>
        <w:t xml:space="preserve"> </w:t>
      </w:r>
      <w:r w:rsidR="00EB0D95">
        <w:rPr>
          <w:rFonts w:ascii="Cochin" w:hAnsi="Cochin"/>
          <w:color w:val="000000"/>
        </w:rPr>
        <w:t>They</w:t>
      </w:r>
      <w:r w:rsidRPr="00D17E02">
        <w:rPr>
          <w:rFonts w:ascii="Cochin" w:hAnsi="Cochin"/>
          <w:color w:val="000000"/>
        </w:rPr>
        <w:t xml:space="preserve"> also hypothesises that because ‘it is through fluids that the relationship between the inner body and the outside world is mediated’, the ‘collapse of corporeal boundaries signified by bodily fluids alters the perception of the body </w:t>
      </w:r>
      <w:r w:rsidRPr="00D17E02">
        <w:rPr>
          <w:rFonts w:ascii="Cochin" w:hAnsi="Cochin"/>
          <w:i/>
          <w:iCs/>
          <w:color w:val="000000"/>
        </w:rPr>
        <w:t>as</w:t>
      </w:r>
      <w:r w:rsidRPr="00D17E02">
        <w:rPr>
          <w:rFonts w:ascii="Cochin" w:hAnsi="Cochin"/>
          <w:color w:val="000000"/>
        </w:rPr>
        <w:t xml:space="preserve"> fluid’, with the environmental anxieties transposed into archetypal representations of the sanctified body and its corporeally and metaphysically understood liquid,</w:t>
      </w:r>
      <w:r w:rsidRPr="00D17E02">
        <w:rPr>
          <w:rStyle w:val="FootnoteReference"/>
          <w:rFonts w:ascii="Cochin" w:hAnsi="Cochin"/>
          <w:color w:val="000000"/>
        </w:rPr>
        <w:footnoteReference w:id="235"/>
      </w:r>
      <w:r w:rsidRPr="00D17E02">
        <w:rPr>
          <w:rFonts w:ascii="Cochin" w:hAnsi="Cochin"/>
          <w:color w:val="000000"/>
        </w:rPr>
        <w:t xml:space="preserve"> the </w:t>
      </w:r>
      <w:r w:rsidRPr="00D17E02">
        <w:rPr>
          <w:rFonts w:ascii="URWPalladioL" w:hAnsi="URWPalladioL"/>
          <w:sz w:val="16"/>
          <w:szCs w:val="16"/>
        </w:rPr>
        <w:t xml:space="preserve">biological orifices viewed as ‘vulnerable, marginal zones that symbolize the boundaries between </w:t>
      </w:r>
      <w:r w:rsidRPr="00D17E02">
        <w:rPr>
          <w:rFonts w:ascii="URWPalladioL" w:hAnsi="URWPalladioL"/>
          <w:sz w:val="16"/>
          <w:szCs w:val="16"/>
        </w:rPr>
        <w:lastRenderedPageBreak/>
        <w:t>internal purity and external danger’ and ‘(dis)empowerment’.</w:t>
      </w:r>
      <w:r w:rsidRPr="00D17E02">
        <w:rPr>
          <w:rStyle w:val="FootnoteReference"/>
          <w:rFonts w:ascii="URWPalladioL" w:hAnsi="URWPalladioL"/>
          <w:sz w:val="16"/>
          <w:szCs w:val="16"/>
        </w:rPr>
        <w:footnoteReference w:id="236"/>
      </w:r>
      <w:r w:rsidRPr="00D17E02">
        <w:rPr>
          <w:rFonts w:ascii="URWPalladioL" w:hAnsi="URWPalladioL"/>
          <w:sz w:val="16"/>
          <w:szCs w:val="16"/>
        </w:rPr>
        <w:t xml:space="preserve"> </w:t>
      </w:r>
      <w:r w:rsidRPr="006F330B">
        <w:rPr>
          <w:rFonts w:ascii="URWPalladioL" w:hAnsi="URWPalladioL"/>
          <w:sz w:val="16"/>
          <w:szCs w:val="16"/>
          <w:highlight w:val="blue"/>
        </w:rPr>
        <w:t>This, she relays, saddles the liquids that pass through these boundaries with additional meaning in abundance.</w:t>
      </w:r>
      <w:r w:rsidRPr="006F330B">
        <w:rPr>
          <w:rStyle w:val="FootnoteReference"/>
          <w:rFonts w:ascii="URWPalladioL" w:hAnsi="URWPalladioL"/>
          <w:sz w:val="16"/>
          <w:szCs w:val="16"/>
          <w:highlight w:val="blue"/>
        </w:rPr>
        <w:footnoteReference w:id="237"/>
      </w:r>
      <w:r w:rsidRPr="00D17E02">
        <w:rPr>
          <w:rFonts w:ascii="Cochin" w:hAnsi="Cochin"/>
          <w:color w:val="000000"/>
        </w:rPr>
        <w:t xml:space="preserve"> Given the anthropomorphising of divinity</w:t>
      </w:r>
      <w:r>
        <w:rPr>
          <w:rFonts w:ascii="Cochin" w:hAnsi="Cochin"/>
          <w:color w:val="000000"/>
        </w:rPr>
        <w:t xml:space="preserve"> in select Vedic and Judaic thought as represented in Rig Veda and Torah</w:t>
      </w:r>
      <w:r w:rsidRPr="00382A3B">
        <w:rPr>
          <w:rFonts w:ascii="Cochin" w:hAnsi="Cochin"/>
          <w:color w:val="000000"/>
        </w:rPr>
        <w:t>,</w:t>
      </w:r>
      <w:r w:rsidRPr="00D17E02">
        <w:rPr>
          <w:rFonts w:ascii="Cochin" w:hAnsi="Cochin"/>
          <w:color w:val="000000"/>
        </w:rPr>
        <w:t xml:space="preserve"> this </w:t>
      </w:r>
      <w:r w:rsidRPr="00A50003">
        <w:rPr>
          <w:rFonts w:ascii="Cochin" w:hAnsi="Cochin"/>
          <w:color w:val="000000"/>
        </w:rPr>
        <w:t>confronting ‘instability and permeability’</w:t>
      </w:r>
      <w:r w:rsidRPr="00D17E02">
        <w:rPr>
          <w:rFonts w:ascii="Cochin" w:hAnsi="Cochin"/>
          <w:color w:val="000000"/>
        </w:rPr>
        <w:t xml:space="preserve"> challenges the archetypes of universal order and </w:t>
      </w:r>
      <w:r w:rsidRPr="00A50003">
        <w:rPr>
          <w:rFonts w:ascii="Cochin" w:hAnsi="Cochin"/>
          <w:color w:val="000000"/>
        </w:rPr>
        <w:t>robust divine omnipotence.</w:t>
      </w:r>
      <w:r w:rsidRPr="00A50003">
        <w:rPr>
          <w:rStyle w:val="FootnoteReference"/>
          <w:rFonts w:ascii="Cochin" w:hAnsi="Cochin"/>
          <w:color w:val="000000"/>
        </w:rPr>
        <w:footnoteReference w:id="238"/>
      </w:r>
      <w:r w:rsidRPr="00D17E02">
        <w:rPr>
          <w:rFonts w:ascii="Cochin" w:hAnsi="Cochin"/>
          <w:color w:val="000000"/>
        </w:rPr>
        <w:t xml:space="preserve"> The body’s fluids as mediator between inner and outside environment </w:t>
      </w:r>
      <w:r w:rsidRPr="00D17E02">
        <w:rPr>
          <w:rFonts w:ascii="URWPalladioL" w:hAnsi="URWPalladioL"/>
          <w:sz w:val="20"/>
          <w:szCs w:val="20"/>
        </w:rPr>
        <w:t>hearkens back to the discourse on environmental factors and our relationship to our environment as a dependant, with environmental stressors influencing symbology around the body’s liquids as aforementioned. This apparent internalisation of external pressures is seen to be continually renewed and reconciled through ritual, mediating ‘the exchange between the inner and outer physical worlds’,</w:t>
      </w:r>
      <w:r w:rsidRPr="00D17E02">
        <w:rPr>
          <w:rStyle w:val="FootnoteReference"/>
          <w:rFonts w:ascii="URWPalladioL" w:hAnsi="URWPalladioL"/>
          <w:sz w:val="20"/>
          <w:szCs w:val="20"/>
        </w:rPr>
        <w:footnoteReference w:id="239"/>
      </w:r>
      <w:r w:rsidRPr="00D17E02">
        <w:rPr>
          <w:rFonts w:ascii="URWPalladioL" w:hAnsi="URWPalladioL"/>
          <w:sz w:val="20"/>
          <w:szCs w:val="20"/>
        </w:rPr>
        <w:t xml:space="preserve"> and as stressed throughout this section, all in constant communication with the divine and in ever-evolving archetypal manifestation and interpretation – </w:t>
      </w:r>
      <w:r w:rsidRPr="0005507D">
        <w:rPr>
          <w:rFonts w:ascii="URWPalladioL" w:hAnsi="URWPalladioL"/>
          <w:sz w:val="20"/>
          <w:szCs w:val="20"/>
        </w:rPr>
        <w:t xml:space="preserve">embodied in thought/belief and action. </w:t>
      </w:r>
      <w:r w:rsidRPr="00ED1D72">
        <w:rPr>
          <w:rStyle w:val="FootnoteReference"/>
          <w:rFonts w:ascii="URWPalladioL" w:hAnsi="URWPalladioL"/>
          <w:sz w:val="20"/>
          <w:szCs w:val="20"/>
          <w:highlight w:val="blue"/>
        </w:rPr>
        <w:footnoteReference w:id="240"/>
      </w:r>
    </w:p>
    <w:p w14:paraId="2AA15396" w14:textId="0776A39A" w:rsidR="00A3314F" w:rsidRPr="00CF5CA5" w:rsidRDefault="00A3314F" w:rsidP="00A3314F">
      <w:pPr>
        <w:pStyle w:val="NormalWeb"/>
        <w:rPr>
          <w:rFonts w:ascii="Cochin" w:hAnsi="Cochin"/>
          <w:color w:val="000000"/>
        </w:rPr>
      </w:pPr>
      <w:r w:rsidRPr="00D17E02">
        <w:rPr>
          <w:rFonts w:ascii="Cochin" w:hAnsi="Cochin"/>
          <w:color w:val="000000"/>
        </w:rPr>
        <w:t xml:space="preserve">This evident permeability however is plausibly this same conceived permeability of the body that empowers the eco-spiritual rituals of </w:t>
      </w:r>
      <w:proofErr w:type="spellStart"/>
      <w:r w:rsidRPr="00D17E02">
        <w:rPr>
          <w:rFonts w:ascii="Cochin" w:hAnsi="Cochin"/>
          <w:color w:val="000000"/>
        </w:rPr>
        <w:t>Tevilah</w:t>
      </w:r>
      <w:proofErr w:type="spellEnd"/>
      <w:r w:rsidRPr="00D17E02">
        <w:rPr>
          <w:rFonts w:ascii="Cochin" w:hAnsi="Cochin"/>
          <w:color w:val="000000"/>
        </w:rPr>
        <w:t xml:space="preserve"> and Soma; both being acts of some holy liquid dually entering and being entered by the practitioner, literally in the case of </w:t>
      </w:r>
      <w:proofErr w:type="spellStart"/>
      <w:r w:rsidRPr="00D17E02">
        <w:rPr>
          <w:rFonts w:ascii="Cochin" w:hAnsi="Cochin"/>
          <w:color w:val="000000"/>
        </w:rPr>
        <w:t>Tevilah</w:t>
      </w:r>
      <w:proofErr w:type="spellEnd"/>
      <w:r w:rsidRPr="00D17E02">
        <w:rPr>
          <w:rFonts w:ascii="Cochin" w:hAnsi="Cochin"/>
          <w:color w:val="000000"/>
        </w:rPr>
        <w:t>, and symbolically in Soma rituals through the sexual representation of conception in the Soma preparation</w:t>
      </w:r>
      <w:r w:rsidRPr="00D17E02">
        <w:rPr>
          <w:rStyle w:val="FootnoteReference"/>
          <w:rFonts w:ascii="Cochin" w:hAnsi="Cochin"/>
          <w:color w:val="000000"/>
        </w:rPr>
        <w:footnoteReference w:id="241"/>
      </w:r>
      <w:r w:rsidRPr="00D17E02">
        <w:rPr>
          <w:rFonts w:ascii="Cochin" w:hAnsi="Cochin"/>
          <w:color w:val="000000"/>
        </w:rPr>
        <w:t xml:space="preserve"> </w:t>
      </w:r>
      <w:r w:rsidRPr="00A47C30">
        <w:rPr>
          <w:rFonts w:ascii="Cochin" w:hAnsi="Cochin"/>
          <w:color w:val="000000"/>
        </w:rPr>
        <w:t>which will be discussed in further detail later.</w:t>
      </w:r>
      <w:r w:rsidR="00A01D0D">
        <w:rPr>
          <w:rFonts w:ascii="Cochin" w:hAnsi="Cochin"/>
          <w:color w:val="000000"/>
        </w:rPr>
        <w:t xml:space="preserve"> </w:t>
      </w:r>
      <w:r w:rsidRPr="00D17E02">
        <w:rPr>
          <w:rFonts w:ascii="Cochin" w:hAnsi="Cochin"/>
          <w:color w:val="000000"/>
        </w:rPr>
        <w:t xml:space="preserve">This positive aspect to the permeability of the body physically and spiritually, is textually corroborated in the Rig Veda which, in </w:t>
      </w:r>
      <w:proofErr w:type="spellStart"/>
      <w:r w:rsidRPr="00D17E02">
        <w:rPr>
          <w:rFonts w:ascii="Cochin" w:hAnsi="Cochin"/>
          <w:color w:val="000000"/>
        </w:rPr>
        <w:t>eulogisation</w:t>
      </w:r>
      <w:proofErr w:type="spellEnd"/>
      <w:r w:rsidRPr="00D17E02">
        <w:rPr>
          <w:rFonts w:ascii="Cochin" w:hAnsi="Cochin"/>
          <w:color w:val="000000"/>
        </w:rPr>
        <w:t xml:space="preserve"> of ritual Soma consumption, </w:t>
      </w:r>
      <w:r>
        <w:rPr>
          <w:rFonts w:ascii="Cochin" w:hAnsi="Cochin"/>
          <w:color w:val="000000"/>
        </w:rPr>
        <w:t xml:space="preserve">describes </w:t>
      </w:r>
      <w:r w:rsidRPr="00D17E02">
        <w:rPr>
          <w:rFonts w:ascii="Cochin" w:hAnsi="Cochin"/>
          <w:color w:val="000000"/>
        </w:rPr>
        <w:t>that when it ‘penetrates[s] inside, you will know no limits’, and that it enters the heart, characterised as the immortal inside mortals,</w:t>
      </w:r>
      <w:r w:rsidRPr="00D17E02">
        <w:rPr>
          <w:rStyle w:val="FootnoteReference"/>
          <w:rFonts w:ascii="Cochin" w:hAnsi="Cochin"/>
          <w:color w:val="000000"/>
        </w:rPr>
        <w:footnoteReference w:id="242"/>
      </w:r>
      <w:r w:rsidRPr="00D17E02">
        <w:rPr>
          <w:rFonts w:ascii="Cochin" w:hAnsi="Cochin"/>
          <w:color w:val="000000"/>
        </w:rPr>
        <w:t xml:space="preserve"> with archetypal links to blood made clearer in passages like ‘you, Soma, are the guardian of our body; watching over men, you have settled down in every limb’</w:t>
      </w:r>
      <w:r w:rsidRPr="00D17E02">
        <w:rPr>
          <w:rStyle w:val="FootnoteReference"/>
          <w:rFonts w:ascii="Cochin" w:hAnsi="Cochin"/>
          <w:color w:val="000000"/>
        </w:rPr>
        <w:footnoteReference w:id="243"/>
      </w:r>
      <w:r w:rsidRPr="00D17E02">
        <w:rPr>
          <w:rFonts w:ascii="Cochin" w:hAnsi="Cochin"/>
          <w:color w:val="000000"/>
        </w:rPr>
        <w:t xml:space="preserve"> and ‘You have bound me together in my limbs’.</w:t>
      </w:r>
      <w:r w:rsidRPr="00D17E02">
        <w:rPr>
          <w:rStyle w:val="FootnoteReference"/>
          <w:rFonts w:ascii="Cochin" w:hAnsi="Cochin"/>
          <w:color w:val="000000"/>
        </w:rPr>
        <w:footnoteReference w:id="244"/>
      </w:r>
    </w:p>
    <w:p w14:paraId="0A107DBC" w14:textId="401CFC07" w:rsidR="00A3314F" w:rsidRDefault="00A3314F" w:rsidP="00A3314F">
      <w:pPr>
        <w:pStyle w:val="NormalWeb"/>
        <w:rPr>
          <w:rFonts w:ascii="Cochin" w:hAnsi="Cochin"/>
          <w:color w:val="000066"/>
        </w:rPr>
      </w:pPr>
      <w:r w:rsidRPr="00D17E02">
        <w:rPr>
          <w:rFonts w:ascii="Cochin" w:hAnsi="Cochin"/>
          <w:color w:val="000066"/>
        </w:rPr>
        <w:t xml:space="preserve">Meyer’s broad testimony on the relationship between bodily fluids, the understanding of the interconnectedness of internal and external domains, and religious and spiritual belief and ritual seems to somewhat indicate that the </w:t>
      </w:r>
      <w:r w:rsidRPr="00927CE4">
        <w:rPr>
          <w:rFonts w:ascii="Cochin" w:hAnsi="Cochin"/>
          <w:color w:val="000066"/>
        </w:rPr>
        <w:t>reflective</w:t>
      </w:r>
      <w:r w:rsidRPr="00D17E02">
        <w:rPr>
          <w:rFonts w:ascii="Cochin" w:hAnsi="Cochin"/>
          <w:color w:val="000066"/>
        </w:rPr>
        <w:t xml:space="preserve"> and </w:t>
      </w:r>
      <w:r w:rsidRPr="00927CE4">
        <w:rPr>
          <w:rFonts w:ascii="Cochin" w:hAnsi="Cochin"/>
          <w:color w:val="000066"/>
        </w:rPr>
        <w:t>reflected</w:t>
      </w:r>
      <w:r w:rsidRPr="00D17E02">
        <w:rPr>
          <w:rFonts w:ascii="Cochin" w:hAnsi="Cochin"/>
          <w:color w:val="000066"/>
        </w:rPr>
        <w:t xml:space="preserve"> microcosm of the sacredly interpreted universe – the body</w:t>
      </w:r>
      <w:r w:rsidRPr="00D17E02">
        <w:rPr>
          <w:rStyle w:val="FootnoteReference"/>
          <w:rFonts w:ascii="Cochin" w:hAnsi="Cochin"/>
          <w:color w:val="000066"/>
        </w:rPr>
        <w:footnoteReference w:id="245"/>
      </w:r>
      <w:r w:rsidRPr="00D17E02">
        <w:rPr>
          <w:rFonts w:ascii="Cochin" w:hAnsi="Cochin"/>
          <w:color w:val="000066"/>
        </w:rPr>
        <w:t xml:space="preserve"> – upon losing some of the vital fluid, especially as it pertained to the procreative and sustaining aspect, was deemed to have had some of the pure, essential divine essence escape,</w:t>
      </w:r>
      <w:r w:rsidRPr="00D17E02">
        <w:rPr>
          <w:rStyle w:val="FootnoteReference"/>
          <w:rFonts w:ascii="Cochin" w:hAnsi="Cochin"/>
          <w:color w:val="000066"/>
        </w:rPr>
        <w:footnoteReference w:id="246"/>
      </w:r>
      <w:r w:rsidRPr="00D17E02">
        <w:rPr>
          <w:rFonts w:ascii="Cochin" w:hAnsi="Cochin"/>
          <w:color w:val="000066"/>
        </w:rPr>
        <w:t xml:space="preserve"> rendering one open to those external environmental stressors as aforementioned ,</w:t>
      </w:r>
      <w:r w:rsidRPr="00D17E02">
        <w:rPr>
          <w:rStyle w:val="FootnoteReference"/>
          <w:rFonts w:ascii="Cochin" w:hAnsi="Cochin"/>
          <w:color w:val="000066"/>
        </w:rPr>
        <w:footnoteReference w:id="247"/>
      </w:r>
      <w:r w:rsidRPr="00D17E02">
        <w:rPr>
          <w:rFonts w:ascii="Cochin" w:hAnsi="Cochin"/>
          <w:color w:val="000066"/>
        </w:rPr>
        <w:t xml:space="preserve"> unable, as the Rig Veda imagines, to ‘avert the wrath of the </w:t>
      </w:r>
      <w:r w:rsidRPr="00D17E02">
        <w:rPr>
          <w:rFonts w:ascii="Cochin" w:hAnsi="Cochin"/>
          <w:color w:val="000066"/>
        </w:rPr>
        <w:lastRenderedPageBreak/>
        <w:t>gods’.</w:t>
      </w:r>
      <w:r w:rsidRPr="00D17E02">
        <w:rPr>
          <w:rStyle w:val="FootnoteReference"/>
          <w:rFonts w:ascii="Cochin" w:hAnsi="Cochin"/>
          <w:color w:val="000066"/>
        </w:rPr>
        <w:footnoteReference w:id="248"/>
      </w:r>
      <w:r w:rsidRPr="00D17E02">
        <w:rPr>
          <w:rFonts w:ascii="Cochin" w:hAnsi="Cochin"/>
          <w:color w:val="000066"/>
        </w:rPr>
        <w:t xml:space="preserve"> This archetype is further explicated in views of the Sabbath/Shab</w:t>
      </w:r>
      <w:r w:rsidR="007C42B5">
        <w:rPr>
          <w:rFonts w:ascii="Cochin" w:hAnsi="Cochin"/>
          <w:color w:val="000066"/>
        </w:rPr>
        <w:t>b</w:t>
      </w:r>
      <w:r w:rsidRPr="00D17E02">
        <w:rPr>
          <w:rFonts w:ascii="Cochin" w:hAnsi="Cochin"/>
          <w:color w:val="000066"/>
        </w:rPr>
        <w:t xml:space="preserve">at in the classical Kabbalah where, according to M. </w:t>
      </w:r>
      <w:proofErr w:type="spellStart"/>
      <w:r w:rsidRPr="00D17E02">
        <w:rPr>
          <w:rFonts w:ascii="Cochin" w:hAnsi="Cochin"/>
          <w:color w:val="000066"/>
        </w:rPr>
        <w:t>Cordovero</w:t>
      </w:r>
      <w:proofErr w:type="spellEnd"/>
      <w:r w:rsidRPr="00D17E02">
        <w:rPr>
          <w:rFonts w:ascii="Cochin" w:hAnsi="Cochin"/>
          <w:color w:val="000066"/>
        </w:rPr>
        <w:t xml:space="preserve"> in </w:t>
      </w:r>
      <w:proofErr w:type="spellStart"/>
      <w:r w:rsidRPr="00D17E02">
        <w:rPr>
          <w:rFonts w:ascii="Cochin" w:hAnsi="Cochin"/>
          <w:i/>
          <w:iCs/>
          <w:color w:val="000066"/>
        </w:rPr>
        <w:t>Tefillah</w:t>
      </w:r>
      <w:proofErr w:type="spellEnd"/>
      <w:r w:rsidRPr="00D17E02">
        <w:rPr>
          <w:rFonts w:ascii="Cochin" w:hAnsi="Cochin"/>
          <w:i/>
          <w:iCs/>
          <w:color w:val="000066"/>
        </w:rPr>
        <w:t xml:space="preserve"> le-</w:t>
      </w:r>
      <w:proofErr w:type="spellStart"/>
      <w:r w:rsidRPr="00D17E02">
        <w:rPr>
          <w:rFonts w:ascii="Cochin" w:hAnsi="Cochin"/>
          <w:i/>
          <w:iCs/>
          <w:color w:val="000066"/>
        </w:rPr>
        <w:t>Moshesh</w:t>
      </w:r>
      <w:proofErr w:type="spellEnd"/>
      <w:r w:rsidRPr="00D17E02">
        <w:rPr>
          <w:rFonts w:ascii="Cochin" w:hAnsi="Cochin"/>
          <w:i/>
          <w:iCs/>
          <w:color w:val="000066"/>
        </w:rPr>
        <w:t xml:space="preserve"> 10:2</w:t>
      </w:r>
      <w:r w:rsidRPr="00D17E02">
        <w:rPr>
          <w:rFonts w:ascii="Cochin" w:hAnsi="Cochin"/>
          <w:color w:val="000066"/>
        </w:rPr>
        <w:t>, cited by Ginsburg, ‘In order to receive the holiness [of Shabbat] that flows into our world, we must prepare and perfect the body, for the body is the throne for the spiritual. Like the house, the body must be restored.’</w:t>
      </w:r>
      <w:r w:rsidRPr="00D17E02">
        <w:rPr>
          <w:rStyle w:val="FootnoteReference"/>
          <w:rFonts w:ascii="Cochin" w:hAnsi="Cochin"/>
          <w:color w:val="000066"/>
        </w:rPr>
        <w:footnoteReference w:id="249"/>
      </w:r>
      <w:r w:rsidRPr="00D17E02">
        <w:rPr>
          <w:rFonts w:ascii="Cochin" w:hAnsi="Cochin"/>
          <w:color w:val="000066"/>
        </w:rPr>
        <w:t xml:space="preserve"> Ginsburg deduces that the internalisation of ‘the Sabbath-cosmos’ that is environmentally archetypally comprehended, is </w:t>
      </w:r>
      <w:proofErr w:type="spellStart"/>
      <w:r w:rsidRPr="00D17E02">
        <w:rPr>
          <w:rFonts w:ascii="Cochin" w:hAnsi="Cochin"/>
          <w:color w:val="000066"/>
        </w:rPr>
        <w:t>dramatised</w:t>
      </w:r>
      <w:proofErr w:type="spellEnd"/>
      <w:r w:rsidRPr="00D17E02">
        <w:rPr>
          <w:rFonts w:ascii="Cochin" w:hAnsi="Cochin"/>
          <w:color w:val="000066"/>
        </w:rPr>
        <w:t xml:space="preserve"> in rituals such as </w:t>
      </w:r>
      <w:proofErr w:type="spellStart"/>
      <w:r w:rsidRPr="00D17E02">
        <w:rPr>
          <w:rFonts w:ascii="Cochin" w:hAnsi="Cochin"/>
          <w:color w:val="000066"/>
        </w:rPr>
        <w:t>Tevilah</w:t>
      </w:r>
      <w:proofErr w:type="spellEnd"/>
      <w:r w:rsidRPr="00D17E02">
        <w:rPr>
          <w:rFonts w:ascii="Cochin" w:hAnsi="Cochin"/>
          <w:color w:val="000066"/>
        </w:rPr>
        <w:t xml:space="preserve"> – the devotee becoming the ‘locus of symbolic activity’ in much the same way as their sacredly-conceived environment.</w:t>
      </w:r>
      <w:r w:rsidRPr="00D17E02">
        <w:rPr>
          <w:rStyle w:val="FootnoteReference"/>
          <w:rFonts w:ascii="Cochin" w:hAnsi="Cochin"/>
          <w:color w:val="000066"/>
        </w:rPr>
        <w:footnoteReference w:id="250"/>
      </w:r>
      <w:r w:rsidRPr="00D17E02">
        <w:rPr>
          <w:rFonts w:ascii="Cochin" w:hAnsi="Cochin"/>
          <w:color w:val="000066"/>
        </w:rPr>
        <w:t xml:space="preserve"> The conceptualisation of this body as ‘Sabbath-cosmos’ is deemed so significant, that any bodily change represents change in ‘both the devotee’s status and that of divinity’,</w:t>
      </w:r>
      <w:r w:rsidRPr="00D17E02">
        <w:rPr>
          <w:rStyle w:val="FootnoteReference"/>
          <w:rFonts w:ascii="Cochin" w:hAnsi="Cochin"/>
          <w:color w:val="000066"/>
        </w:rPr>
        <w:footnoteReference w:id="251"/>
      </w:r>
      <w:r w:rsidRPr="00D17E02">
        <w:rPr>
          <w:rFonts w:ascii="Cochin" w:hAnsi="Cochin"/>
          <w:color w:val="000066"/>
        </w:rPr>
        <w:t xml:space="preserve"> with the ritual act of </w:t>
      </w:r>
      <w:proofErr w:type="spellStart"/>
      <w:r w:rsidRPr="00D17E02">
        <w:rPr>
          <w:rFonts w:ascii="Cochin" w:hAnsi="Cochin"/>
          <w:color w:val="000066"/>
        </w:rPr>
        <w:t>Tevilah</w:t>
      </w:r>
      <w:proofErr w:type="spellEnd"/>
      <w:r w:rsidRPr="00D17E02">
        <w:rPr>
          <w:rFonts w:ascii="Cochin" w:hAnsi="Cochin"/>
          <w:color w:val="000066"/>
        </w:rPr>
        <w:t xml:space="preserve"> seen as a necessary recurrence of creation that must not be tainted with disorder present in the body else the sacred ‘Sabbath-cosmos’ is undermined.</w:t>
      </w:r>
      <w:r w:rsidRPr="00D17E02">
        <w:rPr>
          <w:rStyle w:val="FootnoteReference"/>
          <w:rFonts w:ascii="Cochin" w:hAnsi="Cochin"/>
          <w:color w:val="000066"/>
        </w:rPr>
        <w:footnoteReference w:id="252"/>
      </w:r>
      <w:r w:rsidRPr="00D17E02">
        <w:rPr>
          <w:rFonts w:ascii="Cochin" w:hAnsi="Cochin"/>
          <w:color w:val="000066"/>
        </w:rPr>
        <w:t xml:space="preserve"> As such, the </w:t>
      </w:r>
      <w:proofErr w:type="spellStart"/>
      <w:r w:rsidRPr="00D17E02">
        <w:rPr>
          <w:rFonts w:ascii="Cochin" w:hAnsi="Cochin"/>
          <w:color w:val="000066"/>
        </w:rPr>
        <w:t>Tevilah</w:t>
      </w:r>
      <w:proofErr w:type="spellEnd"/>
      <w:r w:rsidRPr="00D17E02">
        <w:rPr>
          <w:rFonts w:ascii="Cochin" w:hAnsi="Cochin"/>
          <w:color w:val="000066"/>
        </w:rPr>
        <w:t xml:space="preserve"> ritual is a cosmologically creative archetypally symbolic act that may in part have arisen in order to reinstate order and perfection in the sacredly-understood cosmology in reaction to the confrontation provided by the bodies’ fluids indicating an impermanence and susceptibility to change of the anthropomorphised divinity via external environmental and internal fluctuations and stressors. Ginsburg additionally concludes that it is in this that we can observe ‘the clearest example of how one’s immediate social world may [also] serve as a microcosm, a reflection of the supernal realm’,</w:t>
      </w:r>
      <w:r w:rsidRPr="00D17E02">
        <w:rPr>
          <w:rStyle w:val="FootnoteReference"/>
          <w:rFonts w:ascii="Cochin" w:hAnsi="Cochin"/>
          <w:color w:val="000066"/>
        </w:rPr>
        <w:footnoteReference w:id="253"/>
      </w:r>
      <w:r w:rsidRPr="00D17E02">
        <w:rPr>
          <w:rFonts w:ascii="Cochin" w:hAnsi="Cochin"/>
          <w:color w:val="000066"/>
        </w:rPr>
        <w:t xml:space="preserve"> since </w:t>
      </w:r>
      <w:r w:rsidR="00195FC3" w:rsidRPr="00195FC3">
        <w:rPr>
          <w:rFonts w:ascii="Cochin" w:hAnsi="Cochin"/>
          <w:color w:val="000066"/>
        </w:rPr>
        <w:t>eco-spiritual</w:t>
      </w:r>
      <w:r w:rsidRPr="00195FC3">
        <w:rPr>
          <w:rFonts w:ascii="Cochin" w:hAnsi="Cochin"/>
          <w:color w:val="000066"/>
        </w:rPr>
        <w:t xml:space="preserve"> </w:t>
      </w:r>
      <w:r w:rsidRPr="00D17E02">
        <w:rPr>
          <w:rFonts w:ascii="Cochin" w:hAnsi="Cochin"/>
          <w:color w:val="000066"/>
        </w:rPr>
        <w:t xml:space="preserve">ritual and archetypes are, </w:t>
      </w:r>
      <w:r w:rsidRPr="00195FC3">
        <w:rPr>
          <w:rFonts w:ascii="Cochin" w:hAnsi="Cochin"/>
          <w:color w:val="000066"/>
        </w:rPr>
        <w:t>as previously evidenced</w:t>
      </w:r>
      <w:r w:rsidRPr="00D17E02">
        <w:rPr>
          <w:rFonts w:ascii="Cochin" w:hAnsi="Cochin"/>
          <w:color w:val="000066"/>
        </w:rPr>
        <w:t>, established and maintained through group structure, categories, conceptualisations, and practises of belief, arising through environmental interrelationship.</w:t>
      </w:r>
      <w:r w:rsidRPr="00D17E02">
        <w:rPr>
          <w:rStyle w:val="FootnoteReference"/>
          <w:rFonts w:ascii="Cochin" w:hAnsi="Cochin"/>
          <w:color w:val="000066"/>
        </w:rPr>
        <w:footnoteReference w:id="254"/>
      </w:r>
      <w:r w:rsidRPr="00D17E02">
        <w:rPr>
          <w:rFonts w:ascii="Cochin" w:hAnsi="Cochin"/>
          <w:color w:val="000066"/>
        </w:rPr>
        <w:t xml:space="preserve"> </w:t>
      </w:r>
      <w:r w:rsidRPr="00C9635E">
        <w:rPr>
          <w:rFonts w:ascii="Cochin" w:hAnsi="Cochin"/>
          <w:color w:val="000066"/>
          <w:highlight w:val="blue"/>
        </w:rPr>
        <w:t>This is reminiscent of Eliade’s comments</w:t>
      </w:r>
      <w:r w:rsidR="00195FC3" w:rsidRPr="00C9635E">
        <w:rPr>
          <w:rFonts w:ascii="Cochin" w:hAnsi="Cochin"/>
          <w:color w:val="000066"/>
          <w:highlight w:val="blue"/>
        </w:rPr>
        <w:t xml:space="preserve"> </w:t>
      </w:r>
      <w:r w:rsidRPr="00C9635E">
        <w:rPr>
          <w:rFonts w:ascii="Cochin" w:hAnsi="Cochin"/>
          <w:color w:val="000066"/>
          <w:highlight w:val="blue"/>
        </w:rPr>
        <w:t xml:space="preserve">that the understanding of symbols as archetypes is how groups succeed in living in their ‘religious vision of the world, and the concomitant ideology’ at times originating, represented, reiterated, and </w:t>
      </w:r>
      <w:r w:rsidRPr="00C9635E">
        <w:rPr>
          <w:rFonts w:ascii="Cochin" w:hAnsi="Cochin"/>
          <w:i/>
          <w:iCs/>
          <w:color w:val="000066"/>
          <w:highlight w:val="blue"/>
        </w:rPr>
        <w:t>made sense of</w:t>
      </w:r>
      <w:r w:rsidRPr="00C9635E">
        <w:rPr>
          <w:rFonts w:ascii="Cochin" w:hAnsi="Cochin"/>
          <w:color w:val="000066"/>
          <w:highlight w:val="blue"/>
        </w:rPr>
        <w:t xml:space="preserve"> in ritual practises.</w:t>
      </w:r>
      <w:r w:rsidRPr="00C9635E">
        <w:rPr>
          <w:rStyle w:val="FootnoteReference"/>
          <w:rFonts w:ascii="Cochin" w:hAnsi="Cochin"/>
          <w:color w:val="000066"/>
          <w:highlight w:val="blue"/>
        </w:rPr>
        <w:footnoteReference w:id="255"/>
      </w:r>
      <w:r w:rsidRPr="00D17E02">
        <w:rPr>
          <w:rFonts w:ascii="Cochin" w:hAnsi="Cochin"/>
          <w:color w:val="000066"/>
        </w:rPr>
        <w:t xml:space="preserve"> </w:t>
      </w:r>
    </w:p>
    <w:p w14:paraId="35B4396A" w14:textId="78938F0E" w:rsidR="00A3314F" w:rsidRPr="00A90811" w:rsidRDefault="00A3314F" w:rsidP="00A3314F">
      <w:pPr>
        <w:pStyle w:val="NormalWeb"/>
        <w:rPr>
          <w:rFonts w:ascii="Cochin" w:hAnsi="Cochin"/>
          <w:sz w:val="20"/>
          <w:szCs w:val="20"/>
        </w:rPr>
      </w:pPr>
      <w:r w:rsidRPr="00903177">
        <w:rPr>
          <w:rFonts w:ascii="Cochin" w:hAnsi="Cochin"/>
          <w:color w:val="000000" w:themeColor="text1"/>
        </w:rPr>
        <w:t xml:space="preserve">The percept </w:t>
      </w:r>
      <w:r>
        <w:rPr>
          <w:rFonts w:ascii="Cochin" w:hAnsi="Cochin"/>
          <w:color w:val="000000" w:themeColor="text1"/>
        </w:rPr>
        <w:t xml:space="preserve">of bodily fluids, based on the above information, </w:t>
      </w:r>
      <w:r w:rsidRPr="0095131D">
        <w:rPr>
          <w:rFonts w:ascii="Cochin" w:hAnsi="Cochin"/>
          <w:sz w:val="20"/>
          <w:szCs w:val="20"/>
        </w:rPr>
        <w:t xml:space="preserve">only </w:t>
      </w:r>
      <w:r>
        <w:rPr>
          <w:rFonts w:ascii="Cochin" w:hAnsi="Cochin"/>
          <w:sz w:val="20"/>
          <w:szCs w:val="20"/>
        </w:rPr>
        <w:t xml:space="preserve">becomes, as water itself </w:t>
      </w:r>
      <w:proofErr w:type="gramStart"/>
      <w:r>
        <w:rPr>
          <w:rFonts w:ascii="Cochin" w:hAnsi="Cochin"/>
          <w:sz w:val="20"/>
          <w:szCs w:val="20"/>
        </w:rPr>
        <w:t xml:space="preserve">does, </w:t>
      </w:r>
      <w:r w:rsidRPr="0095131D">
        <w:rPr>
          <w:rFonts w:ascii="Cochin" w:hAnsi="Cochin"/>
          <w:sz w:val="20"/>
          <w:szCs w:val="20"/>
        </w:rPr>
        <w:t xml:space="preserve"> </w:t>
      </w:r>
      <w:r w:rsidRPr="0095131D">
        <w:rPr>
          <w:rFonts w:ascii="Cochin" w:hAnsi="Cochin"/>
          <w:i/>
          <w:iCs/>
          <w:sz w:val="20"/>
          <w:szCs w:val="20"/>
        </w:rPr>
        <w:t>culturally</w:t>
      </w:r>
      <w:proofErr w:type="gramEnd"/>
      <w:r w:rsidRPr="0095131D">
        <w:rPr>
          <w:rFonts w:ascii="Cochin" w:hAnsi="Cochin"/>
          <w:sz w:val="20"/>
          <w:szCs w:val="20"/>
        </w:rPr>
        <w:t xml:space="preserve"> and </w:t>
      </w:r>
      <w:r w:rsidRPr="0095131D">
        <w:rPr>
          <w:rFonts w:ascii="Cochin" w:hAnsi="Cochin"/>
          <w:i/>
          <w:iCs/>
          <w:sz w:val="20"/>
          <w:szCs w:val="20"/>
        </w:rPr>
        <w:t>archetypally</w:t>
      </w:r>
      <w:r w:rsidRPr="0095131D">
        <w:rPr>
          <w:rFonts w:ascii="Cochin" w:hAnsi="Cochin"/>
          <w:sz w:val="20"/>
          <w:szCs w:val="20"/>
        </w:rPr>
        <w:t xml:space="preserve"> symbolic within</w:t>
      </w:r>
      <w:r>
        <w:rPr>
          <w:rFonts w:ascii="Cochin" w:hAnsi="Cochin"/>
          <w:sz w:val="20"/>
          <w:szCs w:val="20"/>
        </w:rPr>
        <w:t xml:space="preserve"> the</w:t>
      </w:r>
      <w:r w:rsidRPr="0095131D">
        <w:rPr>
          <w:rFonts w:ascii="Cochin" w:hAnsi="Cochin"/>
          <w:sz w:val="20"/>
          <w:szCs w:val="20"/>
        </w:rPr>
        <w:t xml:space="preserve"> existing governing models and their possible agendas and biases.</w:t>
      </w:r>
      <w:r w:rsidRPr="0095131D">
        <w:rPr>
          <w:rStyle w:val="FootnoteReference"/>
          <w:rFonts w:ascii="Cochin" w:hAnsi="Cochin"/>
          <w:sz w:val="20"/>
          <w:szCs w:val="20"/>
        </w:rPr>
        <w:footnoteReference w:id="256"/>
      </w:r>
      <w:r w:rsidRPr="0095131D">
        <w:rPr>
          <w:rFonts w:ascii="Cochin" w:hAnsi="Cochin"/>
          <w:sz w:val="20"/>
          <w:szCs w:val="20"/>
        </w:rPr>
        <w:t xml:space="preserve"> </w:t>
      </w:r>
      <w:r>
        <w:rPr>
          <w:rFonts w:ascii="Cochin" w:hAnsi="Cochin"/>
          <w:sz w:val="20"/>
          <w:szCs w:val="20"/>
        </w:rPr>
        <w:t xml:space="preserve">This may be a potential influence of the body’s fluids on divine archetypes </w:t>
      </w:r>
      <w:r w:rsidRPr="0095131D">
        <w:rPr>
          <w:rFonts w:ascii="Cochin" w:hAnsi="Cochin"/>
          <w:sz w:val="20"/>
          <w:szCs w:val="20"/>
        </w:rPr>
        <w:t>of purity and pollution illustrated in ritual.</w:t>
      </w:r>
      <w:r w:rsidRPr="00933643">
        <w:rPr>
          <w:rFonts w:ascii="Cochin" w:hAnsi="Cochin"/>
          <w:sz w:val="15"/>
          <w:szCs w:val="15"/>
        </w:rPr>
        <w:t xml:space="preserve"> </w:t>
      </w:r>
      <w:r w:rsidRPr="00E47A70">
        <w:rPr>
          <w:rFonts w:ascii="Cochin" w:hAnsi="Cochin"/>
          <w:sz w:val="22"/>
          <w:szCs w:val="22"/>
        </w:rPr>
        <w:t xml:space="preserve">A specific example </w:t>
      </w:r>
      <w:r>
        <w:rPr>
          <w:rFonts w:ascii="Cochin" w:hAnsi="Cochin"/>
          <w:sz w:val="22"/>
          <w:szCs w:val="22"/>
        </w:rPr>
        <w:t>may be interpreted as</w:t>
      </w:r>
      <w:r w:rsidRPr="00E47A70">
        <w:rPr>
          <w:rFonts w:ascii="Cochin" w:hAnsi="Cochin"/>
          <w:sz w:val="22"/>
          <w:szCs w:val="22"/>
        </w:rPr>
        <w:t xml:space="preserve"> menstruating women being classified in </w:t>
      </w:r>
      <w:r w:rsidRPr="00ED07B2">
        <w:rPr>
          <w:rFonts w:ascii="Cochin" w:hAnsi="Cochin"/>
          <w:sz w:val="22"/>
          <w:szCs w:val="22"/>
        </w:rPr>
        <w:t>select Judaic thought</w:t>
      </w:r>
      <w:r w:rsidRPr="00E47A70">
        <w:rPr>
          <w:rFonts w:ascii="Cochin" w:hAnsi="Cochin"/>
          <w:sz w:val="22"/>
          <w:szCs w:val="22"/>
        </w:rPr>
        <w:t xml:space="preserve"> as </w:t>
      </w:r>
      <w:r w:rsidRPr="00E47A70">
        <w:rPr>
          <w:rFonts w:ascii="Cochin" w:hAnsi="Cochin"/>
          <w:i/>
          <w:iCs/>
          <w:sz w:val="22"/>
          <w:szCs w:val="22"/>
        </w:rPr>
        <w:t>niddah</w:t>
      </w:r>
      <w:r w:rsidRPr="00E47A70">
        <w:rPr>
          <w:rFonts w:ascii="Cochin" w:hAnsi="Cochin"/>
          <w:sz w:val="22"/>
          <w:szCs w:val="22"/>
        </w:rPr>
        <w:t xml:space="preserve"> – meaning </w:t>
      </w:r>
      <w:r w:rsidRPr="00E47A70">
        <w:rPr>
          <w:rFonts w:ascii="Cochin" w:hAnsi="Cochin"/>
          <w:i/>
          <w:iCs/>
          <w:sz w:val="22"/>
          <w:szCs w:val="22"/>
        </w:rPr>
        <w:t>separate</w:t>
      </w:r>
      <w:r w:rsidRPr="00E47A70">
        <w:rPr>
          <w:rFonts w:ascii="Cochin" w:hAnsi="Cochin"/>
          <w:sz w:val="22"/>
          <w:szCs w:val="22"/>
        </w:rPr>
        <w:t xml:space="preserve"> – which constitutes her necessary worldly action and indicates possible symbolic repercussions that in losing her blood she become</w:t>
      </w:r>
      <w:r w:rsidR="002128D6">
        <w:rPr>
          <w:rFonts w:ascii="Cochin" w:hAnsi="Cochin"/>
          <w:sz w:val="22"/>
          <w:szCs w:val="22"/>
        </w:rPr>
        <w:t>s</w:t>
      </w:r>
      <w:r w:rsidRPr="00E47A70">
        <w:rPr>
          <w:rFonts w:ascii="Cochin" w:hAnsi="Cochin"/>
          <w:sz w:val="22"/>
          <w:szCs w:val="22"/>
        </w:rPr>
        <w:t xml:space="preserve"> </w:t>
      </w:r>
      <w:proofErr w:type="spellStart"/>
      <w:r w:rsidRPr="00E47A70">
        <w:rPr>
          <w:rFonts w:ascii="Cochin" w:hAnsi="Cochin"/>
          <w:sz w:val="22"/>
          <w:szCs w:val="22"/>
        </w:rPr>
        <w:t>desacralised</w:t>
      </w:r>
      <w:proofErr w:type="spellEnd"/>
      <w:r w:rsidRPr="00E47A70">
        <w:rPr>
          <w:rFonts w:ascii="Cochin" w:hAnsi="Cochin"/>
          <w:sz w:val="22"/>
          <w:szCs w:val="22"/>
        </w:rPr>
        <w:t xml:space="preserve"> – losing some of her divine essence and due to the </w:t>
      </w:r>
      <w:r w:rsidR="006F3173">
        <w:rPr>
          <w:rFonts w:ascii="Cochin" w:hAnsi="Cochin"/>
          <w:sz w:val="22"/>
          <w:szCs w:val="22"/>
        </w:rPr>
        <w:t>archetypal</w:t>
      </w:r>
      <w:r>
        <w:rPr>
          <w:rFonts w:ascii="Cochin" w:hAnsi="Cochin"/>
          <w:sz w:val="22"/>
          <w:szCs w:val="22"/>
        </w:rPr>
        <w:t xml:space="preserve"> </w:t>
      </w:r>
      <w:r w:rsidRPr="00E47A70">
        <w:rPr>
          <w:rFonts w:ascii="Cochin" w:hAnsi="Cochin"/>
          <w:sz w:val="22"/>
          <w:szCs w:val="22"/>
        </w:rPr>
        <w:t xml:space="preserve">shared spiritualised blood; </w:t>
      </w:r>
      <w:r w:rsidRPr="00467484">
        <w:rPr>
          <w:rFonts w:ascii="Cochin" w:hAnsi="Cochin"/>
          <w:sz w:val="22"/>
          <w:szCs w:val="22"/>
        </w:rPr>
        <w:t>disowning</w:t>
      </w:r>
      <w:r w:rsidRPr="00E47A70">
        <w:rPr>
          <w:rFonts w:ascii="Cochin" w:hAnsi="Cochin"/>
          <w:sz w:val="22"/>
          <w:szCs w:val="22"/>
        </w:rPr>
        <w:t xml:space="preserve"> the divine of some of its divine essence too – leaving the metaphysical cosmos </w:t>
      </w:r>
      <w:r>
        <w:rPr>
          <w:rFonts w:ascii="Cochin" w:hAnsi="Cochin"/>
          <w:sz w:val="22"/>
          <w:szCs w:val="22"/>
        </w:rPr>
        <w:t xml:space="preserve">and thus immediate local environment </w:t>
      </w:r>
      <w:r w:rsidRPr="00E47A70">
        <w:rPr>
          <w:rFonts w:ascii="Cochin" w:hAnsi="Cochin"/>
          <w:sz w:val="22"/>
          <w:szCs w:val="22"/>
        </w:rPr>
        <w:t xml:space="preserve">open to corporeal pollutants. With menstruation symbolically linked to pollution since it is said that human sin can incite menstruation from the female aspect of </w:t>
      </w:r>
      <w:r>
        <w:rPr>
          <w:rFonts w:ascii="Cochin" w:hAnsi="Cochin"/>
          <w:sz w:val="22"/>
          <w:szCs w:val="22"/>
        </w:rPr>
        <w:t>the divine</w:t>
      </w:r>
      <w:r w:rsidRPr="00E47A70">
        <w:rPr>
          <w:rFonts w:ascii="Cochin" w:hAnsi="Cochin"/>
          <w:sz w:val="22"/>
          <w:szCs w:val="22"/>
        </w:rPr>
        <w:t xml:space="preserve"> – the </w:t>
      </w:r>
      <w:proofErr w:type="spellStart"/>
      <w:r w:rsidRPr="00E47A70">
        <w:rPr>
          <w:rFonts w:ascii="Cochin" w:hAnsi="Cochin"/>
          <w:sz w:val="22"/>
          <w:szCs w:val="22"/>
        </w:rPr>
        <w:t>shekhinah</w:t>
      </w:r>
      <w:proofErr w:type="spellEnd"/>
      <w:r w:rsidRPr="00E47A70">
        <w:rPr>
          <w:rFonts w:ascii="Cochin" w:hAnsi="Cochin"/>
          <w:sz w:val="22"/>
          <w:szCs w:val="22"/>
        </w:rPr>
        <w:t>.</w:t>
      </w:r>
      <w:r w:rsidRPr="00E47A70">
        <w:rPr>
          <w:rStyle w:val="FootnoteReference"/>
          <w:color w:val="001320"/>
          <w:sz w:val="22"/>
          <w:szCs w:val="22"/>
          <w:shd w:val="clear" w:color="auto" w:fill="FFFFFF"/>
        </w:rPr>
        <w:footnoteReference w:id="257"/>
      </w:r>
      <w:r w:rsidRPr="00E47A70">
        <w:rPr>
          <w:rFonts w:ascii="Cochin" w:hAnsi="Cochin"/>
          <w:sz w:val="22"/>
          <w:szCs w:val="22"/>
        </w:rPr>
        <w:t xml:space="preserve"> The quotation: ‘if a man lies with a woman in her infirmity and uncovers her nakedness, he ha</w:t>
      </w:r>
      <w:r w:rsidR="004D03E4">
        <w:rPr>
          <w:rFonts w:ascii="Cochin" w:hAnsi="Cochin"/>
          <w:sz w:val="22"/>
          <w:szCs w:val="22"/>
        </w:rPr>
        <w:t>s</w:t>
      </w:r>
      <w:r w:rsidRPr="00E47A70">
        <w:rPr>
          <w:rFonts w:ascii="Cochin" w:hAnsi="Cochin"/>
          <w:sz w:val="22"/>
          <w:szCs w:val="22"/>
        </w:rPr>
        <w:t xml:space="preserve"> laid bare her flow […]; both of them shall be cut off from among their people’</w:t>
      </w:r>
      <w:r w:rsidRPr="00E47A70">
        <w:rPr>
          <w:rStyle w:val="FootnoteReference"/>
          <w:rFonts w:ascii="Cochin" w:hAnsi="Cochin"/>
          <w:sz w:val="22"/>
          <w:szCs w:val="22"/>
        </w:rPr>
        <w:footnoteReference w:id="258"/>
      </w:r>
      <w:r w:rsidRPr="00E47A70">
        <w:rPr>
          <w:rFonts w:ascii="Cochin" w:hAnsi="Cochin"/>
          <w:sz w:val="22"/>
          <w:szCs w:val="22"/>
        </w:rPr>
        <w:t xml:space="preserve"> is also interpretable as her corporeal </w:t>
      </w:r>
      <w:r w:rsidRPr="00E47A70">
        <w:rPr>
          <w:rFonts w:ascii="Cochin" w:hAnsi="Cochin"/>
          <w:i/>
          <w:iCs/>
          <w:sz w:val="22"/>
          <w:szCs w:val="22"/>
        </w:rPr>
        <w:t>infirmity</w:t>
      </w:r>
      <w:r w:rsidRPr="00E47A70">
        <w:rPr>
          <w:rFonts w:ascii="Cochin" w:hAnsi="Cochin"/>
          <w:sz w:val="22"/>
          <w:szCs w:val="22"/>
        </w:rPr>
        <w:t xml:space="preserve"> </w:t>
      </w:r>
      <w:r w:rsidRPr="00E47A70">
        <w:rPr>
          <w:rFonts w:ascii="Cochin" w:hAnsi="Cochin"/>
          <w:sz w:val="22"/>
          <w:szCs w:val="22"/>
        </w:rPr>
        <w:lastRenderedPageBreak/>
        <w:t xml:space="preserve">tied to </w:t>
      </w:r>
      <w:r w:rsidRPr="00310133">
        <w:rPr>
          <w:rFonts w:ascii="Cochin" w:hAnsi="Cochin"/>
          <w:i/>
          <w:iCs/>
          <w:sz w:val="22"/>
          <w:szCs w:val="22"/>
        </w:rPr>
        <w:t>spiritual</w:t>
      </w:r>
      <w:r w:rsidRPr="00E47A70">
        <w:rPr>
          <w:rFonts w:ascii="Cochin" w:hAnsi="Cochin"/>
          <w:sz w:val="22"/>
          <w:szCs w:val="22"/>
        </w:rPr>
        <w:t xml:space="preserve"> infirmity; and therefore the pollution of the entire spiritualised blood of the covenant between divinity and the Jewish people.</w:t>
      </w:r>
      <w:r>
        <w:rPr>
          <w:rStyle w:val="FootnoteReference"/>
          <w:rFonts w:ascii="Cochin" w:hAnsi="Cochin"/>
          <w:sz w:val="22"/>
          <w:szCs w:val="22"/>
        </w:rPr>
        <w:footnoteReference w:id="259"/>
      </w:r>
      <w:r w:rsidRPr="00E47A70">
        <w:rPr>
          <w:rFonts w:ascii="Cochin" w:hAnsi="Cochin"/>
          <w:sz w:val="22"/>
          <w:szCs w:val="22"/>
        </w:rPr>
        <w:t xml:space="preserve"> These religious archetypes may have been </w:t>
      </w:r>
      <w:r w:rsidRPr="00492798">
        <w:rPr>
          <w:rFonts w:ascii="Cochin" w:hAnsi="Cochin"/>
          <w:i/>
          <w:iCs/>
          <w:sz w:val="22"/>
          <w:szCs w:val="22"/>
        </w:rPr>
        <w:t>motivated</w:t>
      </w:r>
      <w:r w:rsidRPr="00E47A70">
        <w:rPr>
          <w:rFonts w:ascii="Cochin" w:hAnsi="Cochin"/>
          <w:sz w:val="22"/>
          <w:szCs w:val="22"/>
        </w:rPr>
        <w:t xml:space="preserve"> in </w:t>
      </w:r>
      <w:r>
        <w:rPr>
          <w:rFonts w:ascii="Cochin" w:hAnsi="Cochin"/>
          <w:sz w:val="22"/>
          <w:szCs w:val="22"/>
        </w:rPr>
        <w:t xml:space="preserve">design </w:t>
      </w:r>
      <w:r w:rsidRPr="00E47A70">
        <w:rPr>
          <w:rFonts w:ascii="Cochin" w:hAnsi="Cochin"/>
          <w:sz w:val="22"/>
          <w:szCs w:val="22"/>
        </w:rPr>
        <w:t xml:space="preserve">to blame, censor, culturally </w:t>
      </w:r>
      <w:proofErr w:type="spellStart"/>
      <w:r w:rsidRPr="00E47A70">
        <w:rPr>
          <w:rFonts w:ascii="Cochin" w:hAnsi="Cochin"/>
          <w:sz w:val="22"/>
          <w:szCs w:val="22"/>
        </w:rPr>
        <w:t>desacralise</w:t>
      </w:r>
      <w:proofErr w:type="spellEnd"/>
      <w:r w:rsidRPr="00E47A70">
        <w:rPr>
          <w:rFonts w:ascii="Cochin" w:hAnsi="Cochin"/>
          <w:sz w:val="22"/>
          <w:szCs w:val="22"/>
        </w:rPr>
        <w:t>, disempower and shame women and uphold certain existing patriarchal values, since ‘people are socially constructed […] through social conditioning’,</w:t>
      </w:r>
      <w:r w:rsidRPr="00E47A70">
        <w:rPr>
          <w:rStyle w:val="FootnoteReference"/>
          <w:rFonts w:ascii="Cochin" w:hAnsi="Cochin"/>
          <w:sz w:val="22"/>
          <w:szCs w:val="22"/>
        </w:rPr>
        <w:footnoteReference w:id="260"/>
      </w:r>
      <w:r w:rsidRPr="00E47A70">
        <w:rPr>
          <w:rFonts w:ascii="Cochin" w:hAnsi="Cochin"/>
          <w:sz w:val="22"/>
          <w:szCs w:val="22"/>
        </w:rPr>
        <w:t xml:space="preserve"> with narratives and </w:t>
      </w:r>
      <w:r w:rsidRPr="00B65809">
        <w:rPr>
          <w:rFonts w:ascii="Cochin" w:hAnsi="Cochin"/>
          <w:sz w:val="22"/>
          <w:szCs w:val="22"/>
        </w:rPr>
        <w:t>practises</w:t>
      </w:r>
      <w:r w:rsidRPr="00E47A70">
        <w:rPr>
          <w:rFonts w:ascii="Cochin" w:hAnsi="Cochin"/>
          <w:sz w:val="22"/>
          <w:szCs w:val="22"/>
        </w:rPr>
        <w:t xml:space="preserve"> set up for ‘classifying bodies’ as, in the words of Epstein in </w:t>
      </w:r>
      <w:r w:rsidRPr="00E47A70">
        <w:rPr>
          <w:rFonts w:ascii="Cochin" w:hAnsi="Cochin"/>
          <w:i/>
          <w:iCs/>
          <w:sz w:val="22"/>
          <w:szCs w:val="22"/>
        </w:rPr>
        <w:t>Social Ontology</w:t>
      </w:r>
      <w:r w:rsidRPr="00E47A70">
        <w:rPr>
          <w:rFonts w:ascii="Cochin" w:hAnsi="Cochin"/>
          <w:sz w:val="22"/>
          <w:szCs w:val="22"/>
        </w:rPr>
        <w:t>: ‘products of social discourse and the exercise of social power’.</w:t>
      </w:r>
      <w:r w:rsidRPr="00E47A70">
        <w:rPr>
          <w:rStyle w:val="FootnoteReference"/>
          <w:rFonts w:ascii="Cochin" w:hAnsi="Cochin"/>
          <w:sz w:val="22"/>
          <w:szCs w:val="22"/>
        </w:rPr>
        <w:footnoteReference w:id="261"/>
      </w:r>
      <w:r w:rsidRPr="00E47A70">
        <w:rPr>
          <w:rFonts w:ascii="Cochin" w:hAnsi="Cochin"/>
          <w:sz w:val="22"/>
          <w:szCs w:val="22"/>
        </w:rPr>
        <w:t xml:space="preserve"> This possible patriarchal incentive is indicated in metaphysical </w:t>
      </w:r>
      <w:r w:rsidRPr="00E47A70">
        <w:rPr>
          <w:rFonts w:ascii="Cochin" w:hAnsi="Cochin"/>
          <w:i/>
          <w:iCs/>
          <w:sz w:val="22"/>
          <w:szCs w:val="22"/>
        </w:rPr>
        <w:t>and</w:t>
      </w:r>
      <w:r w:rsidRPr="00E47A70">
        <w:rPr>
          <w:rFonts w:ascii="Cochin" w:hAnsi="Cochin"/>
          <w:sz w:val="22"/>
          <w:szCs w:val="22"/>
        </w:rPr>
        <w:t xml:space="preserve"> ecological symbolism in Genesis when it is Eve whom brings about the expulsion from the paradisical environment in which her and Adam lived.</w:t>
      </w:r>
      <w:r>
        <w:rPr>
          <w:rStyle w:val="FootnoteReference"/>
          <w:rFonts w:ascii="Cochin" w:hAnsi="Cochin"/>
          <w:sz w:val="22"/>
          <w:szCs w:val="22"/>
        </w:rPr>
        <w:footnoteReference w:id="262"/>
      </w:r>
      <w:r w:rsidRPr="00E47A70">
        <w:rPr>
          <w:rFonts w:ascii="Cochin" w:hAnsi="Cochin"/>
          <w:sz w:val="22"/>
          <w:szCs w:val="22"/>
        </w:rPr>
        <w:t xml:space="preserve"> Therefore, it could possibly have been a textual representation of cultural eco-spiritual condemnation of pollution, fitting the cultural narrative patriarchally laid at the feet of womankind. </w:t>
      </w:r>
      <w:r w:rsidRPr="00296B50">
        <w:rPr>
          <w:rFonts w:ascii="Cochin" w:hAnsi="Cochin"/>
          <w:sz w:val="22"/>
          <w:szCs w:val="22"/>
          <w:highlight w:val="yellow"/>
        </w:rPr>
        <w:t xml:space="preserve">The applicable sudden awareness of their </w:t>
      </w:r>
      <w:r w:rsidRPr="00296B50">
        <w:rPr>
          <w:rFonts w:ascii="Cochin" w:hAnsi="Cochin"/>
          <w:i/>
          <w:iCs/>
          <w:sz w:val="22"/>
          <w:szCs w:val="22"/>
          <w:highlight w:val="yellow"/>
        </w:rPr>
        <w:t xml:space="preserve">nakedness </w:t>
      </w:r>
      <w:r w:rsidRPr="00296B50">
        <w:rPr>
          <w:rFonts w:ascii="Cochin" w:hAnsi="Cochin"/>
          <w:sz w:val="22"/>
          <w:szCs w:val="22"/>
          <w:highlight w:val="yellow"/>
        </w:rPr>
        <w:t>in that passage similarly seems</w:t>
      </w:r>
      <w:r w:rsidRPr="00296B50">
        <w:rPr>
          <w:rFonts w:ascii="Cochin" w:hAnsi="Cochin"/>
          <w:i/>
          <w:iCs/>
          <w:sz w:val="22"/>
          <w:szCs w:val="22"/>
          <w:highlight w:val="yellow"/>
        </w:rPr>
        <w:t xml:space="preserve"> </w:t>
      </w:r>
      <w:r w:rsidRPr="00296B50">
        <w:rPr>
          <w:rFonts w:ascii="Cochin" w:hAnsi="Cochin"/>
          <w:sz w:val="22"/>
          <w:szCs w:val="22"/>
          <w:highlight w:val="yellow"/>
        </w:rPr>
        <w:t>analogous to that of the revelatory infirmity that leaking bodily fluids brings both physically and psychologically.</w:t>
      </w:r>
      <w:r w:rsidRPr="00296B50">
        <w:rPr>
          <w:rStyle w:val="FootnoteReference"/>
          <w:rFonts w:ascii="Cochin" w:hAnsi="Cochin"/>
          <w:sz w:val="22"/>
          <w:szCs w:val="22"/>
          <w:highlight w:val="yellow"/>
        </w:rPr>
        <w:footnoteReference w:id="263"/>
      </w:r>
      <w:r w:rsidRPr="00E47A70">
        <w:rPr>
          <w:rFonts w:ascii="Cochin" w:hAnsi="Cochin"/>
          <w:sz w:val="22"/>
          <w:szCs w:val="22"/>
        </w:rPr>
        <w:t xml:space="preserve"> </w:t>
      </w:r>
    </w:p>
    <w:p w14:paraId="5E0B601D" w14:textId="77777777" w:rsidR="00A3314F" w:rsidRDefault="00A3314F" w:rsidP="00A3314F">
      <w:pPr>
        <w:tabs>
          <w:tab w:val="left" w:pos="6260"/>
        </w:tabs>
        <w:autoSpaceDE w:val="0"/>
        <w:autoSpaceDN w:val="0"/>
        <w:adjustRightInd w:val="0"/>
        <w:rPr>
          <w:rFonts w:ascii="Cochin" w:hAnsi="Cochin"/>
          <w:sz w:val="22"/>
          <w:szCs w:val="22"/>
        </w:rPr>
      </w:pPr>
      <w:r w:rsidRPr="00694731">
        <w:rPr>
          <w:rFonts w:ascii="Cochin" w:hAnsi="Cochin"/>
          <w:sz w:val="22"/>
          <w:szCs w:val="22"/>
          <w:highlight w:val="yellow"/>
        </w:rPr>
        <w:t xml:space="preserve">The link between water-centred environment and </w:t>
      </w:r>
      <w:r w:rsidRPr="008773F6">
        <w:rPr>
          <w:rFonts w:ascii="Cochin" w:hAnsi="Cochin"/>
          <w:sz w:val="22"/>
          <w:szCs w:val="22"/>
          <w:highlight w:val="magenta"/>
        </w:rPr>
        <w:t xml:space="preserve">Judaic </w:t>
      </w:r>
      <w:r w:rsidRPr="00694731">
        <w:rPr>
          <w:rFonts w:ascii="Cochin" w:hAnsi="Cochin"/>
          <w:sz w:val="22"/>
          <w:szCs w:val="22"/>
          <w:highlight w:val="yellow"/>
        </w:rPr>
        <w:t xml:space="preserve">women in their eco-spiritual ritual context, </w:t>
      </w:r>
      <w:proofErr w:type="spellStart"/>
      <w:r w:rsidRPr="00694731">
        <w:rPr>
          <w:rFonts w:ascii="Cochin" w:hAnsi="Cochin"/>
          <w:sz w:val="22"/>
          <w:szCs w:val="22"/>
          <w:highlight w:val="yellow"/>
        </w:rPr>
        <w:t>ie</w:t>
      </w:r>
      <w:proofErr w:type="spellEnd"/>
      <w:r w:rsidRPr="00694731">
        <w:rPr>
          <w:rFonts w:ascii="Cochin" w:hAnsi="Cochin"/>
          <w:sz w:val="22"/>
          <w:szCs w:val="22"/>
          <w:highlight w:val="yellow"/>
        </w:rPr>
        <w:t xml:space="preserve">. </w:t>
      </w:r>
      <w:proofErr w:type="spellStart"/>
      <w:r w:rsidRPr="00694731">
        <w:rPr>
          <w:rFonts w:ascii="Cochin" w:hAnsi="Cochin"/>
          <w:sz w:val="22"/>
          <w:szCs w:val="22"/>
          <w:highlight w:val="yellow"/>
        </w:rPr>
        <w:t>Tevilah</w:t>
      </w:r>
      <w:proofErr w:type="spellEnd"/>
      <w:r w:rsidRPr="00694731">
        <w:rPr>
          <w:rFonts w:ascii="Cochin" w:hAnsi="Cochin"/>
          <w:sz w:val="22"/>
          <w:szCs w:val="22"/>
          <w:highlight w:val="yellow"/>
        </w:rPr>
        <w:t xml:space="preserve">, seems therefore to indicate that her interactions with </w:t>
      </w:r>
      <w:proofErr w:type="spellStart"/>
      <w:r w:rsidRPr="00694731">
        <w:rPr>
          <w:rFonts w:ascii="Cochin" w:hAnsi="Cochin"/>
          <w:sz w:val="22"/>
          <w:szCs w:val="22"/>
          <w:highlight w:val="yellow"/>
        </w:rPr>
        <w:t>Tevilah</w:t>
      </w:r>
      <w:proofErr w:type="spellEnd"/>
      <w:r w:rsidRPr="00694731">
        <w:rPr>
          <w:rFonts w:ascii="Cochin" w:hAnsi="Cochin"/>
          <w:sz w:val="22"/>
          <w:szCs w:val="22"/>
          <w:highlight w:val="yellow"/>
        </w:rPr>
        <w:t xml:space="preserve"> and its fluids as it relates to her body and </w:t>
      </w:r>
      <w:r w:rsidRPr="00694731">
        <w:rPr>
          <w:rFonts w:ascii="Cochin" w:hAnsi="Cochin"/>
          <w:i/>
          <w:iCs/>
          <w:sz w:val="22"/>
          <w:szCs w:val="22"/>
          <w:highlight w:val="yellow"/>
        </w:rPr>
        <w:t>its</w:t>
      </w:r>
      <w:r w:rsidRPr="00694731">
        <w:rPr>
          <w:rFonts w:ascii="Cochin" w:hAnsi="Cochin"/>
          <w:sz w:val="22"/>
          <w:szCs w:val="22"/>
          <w:highlight w:val="yellow"/>
        </w:rPr>
        <w:t xml:space="preserve"> fluids, is part of the dynamic generation and conditioning of social structures comprised of </w:t>
      </w:r>
      <w:r w:rsidRPr="00694731">
        <w:rPr>
          <w:rFonts w:ascii="Cochin" w:hAnsi="Cochin" w:cs="AppleSystemUIFont"/>
          <w:sz w:val="22"/>
          <w:szCs w:val="22"/>
          <w:highlight w:val="yellow"/>
          <w:u w:val="single"/>
        </w:rPr>
        <w:t xml:space="preserve">her and others’ ‘situated activities’ that both sculpt </w:t>
      </w:r>
      <w:r w:rsidRPr="00694731">
        <w:rPr>
          <w:rFonts w:ascii="Cochin" w:hAnsi="Cochin" w:cs="AppleSystemUIFont"/>
          <w:i/>
          <w:iCs/>
          <w:sz w:val="22"/>
          <w:szCs w:val="22"/>
          <w:highlight w:val="yellow"/>
          <w:u w:val="single"/>
        </w:rPr>
        <w:t>her</w:t>
      </w:r>
      <w:r w:rsidRPr="00694731">
        <w:rPr>
          <w:rFonts w:ascii="Cochin" w:hAnsi="Cochin" w:cs="AppleSystemUIFont"/>
          <w:sz w:val="22"/>
          <w:szCs w:val="22"/>
          <w:highlight w:val="yellow"/>
          <w:u w:val="single"/>
        </w:rPr>
        <w:t xml:space="preserve"> place within the cultural order’s ecology, and the cultural order’s ecology in </w:t>
      </w:r>
      <w:r w:rsidRPr="00694731">
        <w:rPr>
          <w:rFonts w:ascii="Cochin" w:hAnsi="Cochin" w:cs="AppleSystemUIFont"/>
          <w:i/>
          <w:iCs/>
          <w:sz w:val="22"/>
          <w:szCs w:val="22"/>
          <w:highlight w:val="yellow"/>
          <w:u w:val="single"/>
        </w:rPr>
        <w:t>her</w:t>
      </w:r>
      <w:r w:rsidRPr="00694731">
        <w:rPr>
          <w:rFonts w:ascii="Cochin" w:hAnsi="Cochin" w:cs="AppleSystemUIFont"/>
          <w:sz w:val="22"/>
          <w:szCs w:val="22"/>
          <w:highlight w:val="yellow"/>
          <w:u w:val="single"/>
        </w:rPr>
        <w:t xml:space="preserve"> individual ‘situated [ritual and symbolic] activities’ that themselves in this intersection sculpt cultural categories associated with the cultural order insofar as they relates to the local ecology and its eco-spiritual implications as a corporeal and metaphysical valuable </w:t>
      </w:r>
      <w:r>
        <w:rPr>
          <w:rFonts w:ascii="Cochin" w:hAnsi="Cochin" w:cs="AppleSystemUIFont"/>
          <w:sz w:val="22"/>
          <w:szCs w:val="22"/>
          <w:highlight w:val="yellow"/>
          <w:u w:val="single"/>
        </w:rPr>
        <w:t>resource</w:t>
      </w:r>
      <w:r w:rsidRPr="00694731">
        <w:rPr>
          <w:rFonts w:ascii="Cochin" w:hAnsi="Cochin" w:cs="AppleSystemUIFont"/>
          <w:sz w:val="22"/>
          <w:szCs w:val="22"/>
          <w:highlight w:val="yellow"/>
          <w:u w:val="single"/>
        </w:rPr>
        <w:t>.</w:t>
      </w:r>
      <w:r w:rsidRPr="00694731">
        <w:rPr>
          <w:rStyle w:val="FootnoteReference"/>
          <w:rFonts w:ascii="Cochin" w:hAnsi="Cochin" w:cs="AppleSystemUIFont"/>
          <w:sz w:val="22"/>
          <w:szCs w:val="22"/>
          <w:highlight w:val="yellow"/>
          <w:u w:val="single"/>
        </w:rPr>
        <w:footnoteReference w:id="264"/>
      </w:r>
      <w:r w:rsidRPr="00694731">
        <w:rPr>
          <w:rFonts w:ascii="Cochin" w:hAnsi="Cochin" w:cs="AppleSystemUIFont"/>
          <w:sz w:val="22"/>
          <w:szCs w:val="22"/>
          <w:highlight w:val="yellow"/>
          <w:u w:val="single"/>
        </w:rPr>
        <w:t xml:space="preserve"> </w:t>
      </w:r>
      <w:r w:rsidRPr="00935AD7">
        <w:rPr>
          <w:rFonts w:ascii="Cochin" w:hAnsi="Cochin"/>
          <w:sz w:val="22"/>
          <w:szCs w:val="22"/>
          <w:highlight w:val="magenta"/>
        </w:rPr>
        <w:t>However</w:t>
      </w:r>
      <w:r w:rsidRPr="00694731">
        <w:rPr>
          <w:rFonts w:ascii="Cochin" w:hAnsi="Cochin"/>
          <w:sz w:val="22"/>
          <w:szCs w:val="22"/>
          <w:highlight w:val="yellow"/>
        </w:rPr>
        <w:t xml:space="preserve">, though the patriarchal access to menstruation as a fluid tool for corporeal and metaphysical control is certainly still plausible, it could be ultimately deemed somewhat refutable, at least in this context, since similar ritual rulings were made for men who </w:t>
      </w:r>
      <w:r w:rsidRPr="00694731">
        <w:rPr>
          <w:rFonts w:ascii="Cochin" w:hAnsi="Cochin"/>
          <w:i/>
          <w:iCs/>
          <w:sz w:val="22"/>
          <w:szCs w:val="22"/>
          <w:highlight w:val="yellow"/>
        </w:rPr>
        <w:t>leak</w:t>
      </w:r>
      <w:r w:rsidRPr="00694731">
        <w:rPr>
          <w:rFonts w:ascii="Cochin" w:hAnsi="Cochin"/>
          <w:sz w:val="22"/>
          <w:szCs w:val="22"/>
          <w:highlight w:val="yellow"/>
        </w:rPr>
        <w:t xml:space="preserve"> their seed.</w:t>
      </w:r>
      <w:r>
        <w:rPr>
          <w:rStyle w:val="FootnoteReference"/>
          <w:rFonts w:ascii="Cochin" w:hAnsi="Cochin"/>
          <w:sz w:val="22"/>
          <w:szCs w:val="22"/>
          <w:highlight w:val="yellow"/>
        </w:rPr>
        <w:footnoteReference w:id="265"/>
      </w:r>
      <w:r w:rsidRPr="00E47A70">
        <w:rPr>
          <w:rFonts w:ascii="Cochin" w:hAnsi="Cochin"/>
          <w:sz w:val="22"/>
          <w:szCs w:val="22"/>
        </w:rPr>
        <w:t xml:space="preserve">  </w:t>
      </w:r>
    </w:p>
    <w:p w14:paraId="757312BF" w14:textId="77777777" w:rsidR="00A3314F" w:rsidRDefault="00A3314F" w:rsidP="00A3314F">
      <w:pPr>
        <w:tabs>
          <w:tab w:val="left" w:pos="6260"/>
        </w:tabs>
        <w:autoSpaceDE w:val="0"/>
        <w:autoSpaceDN w:val="0"/>
        <w:adjustRightInd w:val="0"/>
        <w:rPr>
          <w:rFonts w:ascii="Cochin" w:hAnsi="Cochin"/>
          <w:sz w:val="22"/>
          <w:szCs w:val="22"/>
        </w:rPr>
      </w:pPr>
    </w:p>
    <w:p w14:paraId="3EBEEBC7" w14:textId="73722FBE" w:rsidR="00A3314F" w:rsidRPr="00294973" w:rsidRDefault="00A3314F" w:rsidP="00A3314F">
      <w:pPr>
        <w:tabs>
          <w:tab w:val="left" w:pos="6260"/>
        </w:tabs>
        <w:autoSpaceDE w:val="0"/>
        <w:autoSpaceDN w:val="0"/>
        <w:adjustRightInd w:val="0"/>
        <w:rPr>
          <w:color w:val="001320"/>
          <w:sz w:val="22"/>
          <w:szCs w:val="22"/>
          <w:u w:val="single"/>
          <w:shd w:val="clear" w:color="auto" w:fill="FFFFFF"/>
        </w:rPr>
      </w:pPr>
      <w:r w:rsidRPr="00005CBA">
        <w:rPr>
          <w:rFonts w:ascii="Cochin" w:hAnsi="Cochin"/>
          <w:sz w:val="22"/>
          <w:szCs w:val="22"/>
          <w:highlight w:val="magenta"/>
        </w:rPr>
        <w:t>For emersion</w:t>
      </w:r>
      <w:r>
        <w:rPr>
          <w:rFonts w:ascii="Cochin" w:hAnsi="Cochin"/>
          <w:sz w:val="22"/>
          <w:szCs w:val="22"/>
        </w:rPr>
        <w:t xml:space="preserve"> from this </w:t>
      </w:r>
      <w:proofErr w:type="spellStart"/>
      <w:r>
        <w:rPr>
          <w:rFonts w:ascii="Cochin" w:hAnsi="Cochin"/>
          <w:sz w:val="22"/>
          <w:szCs w:val="22"/>
        </w:rPr>
        <w:t>desacralised</w:t>
      </w:r>
      <w:proofErr w:type="spellEnd"/>
      <w:r>
        <w:rPr>
          <w:rFonts w:ascii="Cochin" w:hAnsi="Cochin"/>
          <w:sz w:val="22"/>
          <w:szCs w:val="22"/>
        </w:rPr>
        <w:t xml:space="preserve"> social status, </w:t>
      </w:r>
      <w:r w:rsidRPr="00D17E02">
        <w:rPr>
          <w:color w:val="001320"/>
          <w:sz w:val="22"/>
          <w:szCs w:val="22"/>
          <w:u w:val="single"/>
          <w:shd w:val="clear" w:color="auto" w:fill="FFFFFF"/>
        </w:rPr>
        <w:t xml:space="preserve">upon the end of </w:t>
      </w:r>
      <w:r>
        <w:rPr>
          <w:color w:val="001320"/>
          <w:sz w:val="22"/>
          <w:szCs w:val="22"/>
          <w:u w:val="single"/>
          <w:shd w:val="clear" w:color="auto" w:fill="FFFFFF"/>
        </w:rPr>
        <w:t xml:space="preserve">Leviticus’ ‘seven </w:t>
      </w:r>
      <w:r w:rsidRPr="00D17E02">
        <w:rPr>
          <w:color w:val="001320"/>
          <w:sz w:val="22"/>
          <w:szCs w:val="22"/>
          <w:u w:val="single"/>
          <w:shd w:val="clear" w:color="auto" w:fill="FFFFFF"/>
        </w:rPr>
        <w:t>days</w:t>
      </w:r>
      <w:r>
        <w:rPr>
          <w:color w:val="001320"/>
          <w:sz w:val="22"/>
          <w:szCs w:val="22"/>
          <w:u w:val="single"/>
          <w:shd w:val="clear" w:color="auto" w:fill="FFFFFF"/>
        </w:rPr>
        <w:t xml:space="preserve"> of cleansing’</w:t>
      </w:r>
      <w:r w:rsidRPr="00D17E02">
        <w:rPr>
          <w:color w:val="001320"/>
          <w:sz w:val="22"/>
          <w:szCs w:val="22"/>
          <w:u w:val="single"/>
          <w:shd w:val="clear" w:color="auto" w:fill="FFFFFF"/>
        </w:rPr>
        <w:t>,</w:t>
      </w:r>
      <w:r>
        <w:rPr>
          <w:rStyle w:val="FootnoteReference"/>
          <w:color w:val="001320"/>
          <w:sz w:val="22"/>
          <w:szCs w:val="22"/>
          <w:u w:val="single"/>
          <w:shd w:val="clear" w:color="auto" w:fill="FFFFFF"/>
        </w:rPr>
        <w:footnoteReference w:id="266"/>
      </w:r>
      <w:r>
        <w:rPr>
          <w:color w:val="001320"/>
          <w:sz w:val="22"/>
          <w:szCs w:val="22"/>
          <w:u w:val="single"/>
          <w:shd w:val="clear" w:color="auto" w:fill="FFFFFF"/>
        </w:rPr>
        <w:t xml:space="preserve"> they must </w:t>
      </w:r>
      <w:r w:rsidR="00FE78F6">
        <w:rPr>
          <w:color w:val="001320"/>
          <w:sz w:val="22"/>
          <w:szCs w:val="22"/>
          <w:u w:val="single"/>
          <w:shd w:val="clear" w:color="auto" w:fill="FFFFFF"/>
        </w:rPr>
        <w:t xml:space="preserve">engage in </w:t>
      </w:r>
      <w:proofErr w:type="spellStart"/>
      <w:r w:rsidR="00FE78F6">
        <w:rPr>
          <w:color w:val="001320"/>
          <w:sz w:val="22"/>
          <w:szCs w:val="22"/>
          <w:u w:val="single"/>
          <w:shd w:val="clear" w:color="auto" w:fill="FFFFFF"/>
        </w:rPr>
        <w:t>Tevilah</w:t>
      </w:r>
      <w:proofErr w:type="spellEnd"/>
      <w:r w:rsidR="00FE78F6">
        <w:rPr>
          <w:color w:val="001320"/>
          <w:sz w:val="22"/>
          <w:szCs w:val="22"/>
          <w:u w:val="single"/>
          <w:shd w:val="clear" w:color="auto" w:fill="FFFFFF"/>
        </w:rPr>
        <w:t>.</w:t>
      </w:r>
      <w:r w:rsidRPr="006123F3">
        <w:rPr>
          <w:rStyle w:val="FootnoteReference"/>
          <w:color w:val="001320"/>
          <w:sz w:val="22"/>
          <w:szCs w:val="22"/>
          <w:u w:val="single"/>
          <w:shd w:val="clear" w:color="auto" w:fill="FFFFFF"/>
        </w:rPr>
        <w:footnoteReference w:id="267"/>
      </w:r>
      <w:r>
        <w:rPr>
          <w:color w:val="001320"/>
          <w:sz w:val="22"/>
          <w:szCs w:val="22"/>
          <w:u w:val="single"/>
          <w:shd w:val="clear" w:color="auto" w:fill="FFFFFF"/>
        </w:rPr>
        <w:t xml:space="preserve"> These seven days </w:t>
      </w:r>
      <w:r w:rsidRPr="00D17E02">
        <w:rPr>
          <w:color w:val="001320"/>
          <w:sz w:val="22"/>
          <w:szCs w:val="22"/>
          <w:u w:val="single"/>
          <w:shd w:val="clear" w:color="auto" w:fill="FFFFFF"/>
        </w:rPr>
        <w:t xml:space="preserve">numerologically mirror the seven days of creation, the seventh day of which </w:t>
      </w:r>
      <w:r>
        <w:rPr>
          <w:color w:val="001320"/>
          <w:sz w:val="22"/>
          <w:szCs w:val="22"/>
          <w:u w:val="single"/>
          <w:shd w:val="clear" w:color="auto" w:fill="FFFFFF"/>
        </w:rPr>
        <w:t>was divinely</w:t>
      </w:r>
      <w:r w:rsidRPr="00D17E02">
        <w:rPr>
          <w:color w:val="001320"/>
          <w:sz w:val="22"/>
          <w:szCs w:val="22"/>
          <w:u w:val="single"/>
          <w:shd w:val="clear" w:color="auto" w:fill="FFFFFF"/>
        </w:rPr>
        <w:t xml:space="preserve"> blessed and sanctified ‘</w:t>
      </w:r>
      <w:r w:rsidRPr="00D17E02">
        <w:rPr>
          <w:rFonts w:ascii="Times" w:hAnsi="Times"/>
          <w:sz w:val="20"/>
          <w:szCs w:val="20"/>
        </w:rPr>
        <w:t xml:space="preserve">because that in it he had rested from all his work which </w:t>
      </w:r>
      <w:r w:rsidRPr="00721683">
        <w:rPr>
          <w:rFonts w:ascii="Times" w:hAnsi="Times"/>
          <w:sz w:val="20"/>
          <w:szCs w:val="20"/>
        </w:rPr>
        <w:t>God</w:t>
      </w:r>
      <w:r w:rsidRPr="00D17E02">
        <w:rPr>
          <w:rFonts w:ascii="Times" w:hAnsi="Times"/>
          <w:sz w:val="20"/>
          <w:szCs w:val="20"/>
        </w:rPr>
        <w:t xml:space="preserve"> created and made.’</w:t>
      </w:r>
      <w:r>
        <w:rPr>
          <w:rStyle w:val="FootnoteReference"/>
          <w:rFonts w:ascii="Times" w:hAnsi="Times"/>
          <w:sz w:val="20"/>
          <w:szCs w:val="20"/>
        </w:rPr>
        <w:footnoteReference w:id="268"/>
      </w:r>
      <w:r w:rsidRPr="00D17E02">
        <w:rPr>
          <w:rFonts w:ascii="Times" w:hAnsi="Times"/>
          <w:sz w:val="20"/>
          <w:szCs w:val="20"/>
        </w:rPr>
        <w:t xml:space="preserve"> The Torahic decree of seven days until being deemed clean again seems symbolically equivalent to the need for self-recreation and re-sanctification, having, through the loss of indispensable divine </w:t>
      </w:r>
      <w:r w:rsidRPr="00DE0550">
        <w:rPr>
          <w:rFonts w:ascii="Times" w:hAnsi="Times"/>
          <w:sz w:val="20"/>
          <w:szCs w:val="20"/>
        </w:rPr>
        <w:t>liquid</w:t>
      </w:r>
      <w:r w:rsidRPr="00D17E02">
        <w:rPr>
          <w:rFonts w:ascii="Times" w:hAnsi="Times"/>
          <w:sz w:val="20"/>
          <w:szCs w:val="20"/>
        </w:rPr>
        <w:t xml:space="preserve"> essence</w:t>
      </w:r>
      <w:r>
        <w:rPr>
          <w:rFonts w:ascii="Times" w:hAnsi="Times"/>
          <w:sz w:val="20"/>
          <w:szCs w:val="20"/>
        </w:rPr>
        <w:t xml:space="preserve"> and ebb of the supposed unbroken flow of haematological-transmission of generational belief and ritual,</w:t>
      </w:r>
      <w:r>
        <w:rPr>
          <w:rStyle w:val="FootnoteReference"/>
          <w:rFonts w:ascii="Times" w:hAnsi="Times"/>
          <w:sz w:val="20"/>
          <w:szCs w:val="20"/>
        </w:rPr>
        <w:footnoteReference w:id="269"/>
      </w:r>
      <w:r w:rsidRPr="00D17E02">
        <w:rPr>
          <w:rFonts w:ascii="Times" w:hAnsi="Times"/>
          <w:sz w:val="20"/>
          <w:szCs w:val="20"/>
        </w:rPr>
        <w:t xml:space="preserve"> been archetypally reabsorbed into the chaos of the pre-creation cosmos</w:t>
      </w:r>
      <w:r>
        <w:rPr>
          <w:rFonts w:ascii="Times" w:hAnsi="Times"/>
          <w:sz w:val="20"/>
          <w:szCs w:val="20"/>
        </w:rPr>
        <w:t>,</w:t>
      </w:r>
      <w:r w:rsidRPr="00D17E02">
        <w:rPr>
          <w:rStyle w:val="FootnoteReference"/>
          <w:rFonts w:ascii="Times" w:hAnsi="Times"/>
          <w:sz w:val="20"/>
          <w:szCs w:val="20"/>
        </w:rPr>
        <w:footnoteReference w:id="270"/>
      </w:r>
      <w:r>
        <w:rPr>
          <w:rFonts w:ascii="Times" w:hAnsi="Times"/>
          <w:sz w:val="20"/>
          <w:szCs w:val="20"/>
        </w:rPr>
        <w:t xml:space="preserve"> </w:t>
      </w:r>
      <w:r>
        <w:rPr>
          <w:rStyle w:val="FootnoteReference"/>
          <w:rFonts w:ascii="Times" w:hAnsi="Times"/>
          <w:sz w:val="20"/>
          <w:szCs w:val="20"/>
        </w:rPr>
        <w:footnoteReference w:id="271"/>
      </w:r>
      <w:r>
        <w:rPr>
          <w:rFonts w:ascii="Times" w:hAnsi="Times"/>
          <w:sz w:val="20"/>
          <w:szCs w:val="20"/>
        </w:rPr>
        <w:t xml:space="preserve"> since the divine-human bond, in the prophet Ezekiel’s riverside </w:t>
      </w:r>
      <w:proofErr w:type="spellStart"/>
      <w:r>
        <w:rPr>
          <w:rFonts w:ascii="Times" w:hAnsi="Times"/>
          <w:sz w:val="20"/>
          <w:szCs w:val="20"/>
        </w:rPr>
        <w:t>hierophany</w:t>
      </w:r>
      <w:proofErr w:type="spellEnd"/>
      <w:r w:rsidRPr="00A6220D">
        <w:rPr>
          <w:rFonts w:ascii="Cochin" w:hAnsi="Cochin"/>
          <w:color w:val="000000"/>
        </w:rPr>
        <w:t>: ‘</w:t>
      </w:r>
      <w:r w:rsidRPr="00A6220D">
        <w:rPr>
          <w:rFonts w:ascii="Times" w:hAnsi="Times"/>
          <w:sz w:val="20"/>
          <w:szCs w:val="20"/>
        </w:rPr>
        <w:t xml:space="preserve">must </w:t>
      </w:r>
      <w:r w:rsidRPr="00A6220D">
        <w:rPr>
          <w:rFonts w:ascii="Times" w:hAnsi="Times"/>
          <w:i/>
          <w:iCs/>
          <w:sz w:val="20"/>
          <w:szCs w:val="20"/>
        </w:rPr>
        <w:t>live in their blood’</w:t>
      </w:r>
      <w:r w:rsidRPr="00A6220D">
        <w:rPr>
          <w:rFonts w:ascii="Times" w:hAnsi="Times"/>
          <w:sz w:val="20"/>
          <w:szCs w:val="20"/>
        </w:rPr>
        <w:t>.</w:t>
      </w:r>
      <w:r w:rsidRPr="00A6220D">
        <w:rPr>
          <w:rStyle w:val="FootnoteReference"/>
          <w:rFonts w:ascii="Times" w:hAnsi="Times"/>
          <w:sz w:val="20"/>
          <w:szCs w:val="20"/>
        </w:rPr>
        <w:footnoteReference w:id="272"/>
      </w:r>
      <w:r w:rsidRPr="00D17E02">
        <w:rPr>
          <w:rFonts w:ascii="Times" w:hAnsi="Times"/>
          <w:sz w:val="20"/>
          <w:szCs w:val="20"/>
        </w:rPr>
        <w:t xml:space="preserve"> The </w:t>
      </w:r>
      <w:proofErr w:type="spellStart"/>
      <w:r>
        <w:rPr>
          <w:rFonts w:ascii="Times" w:hAnsi="Times"/>
          <w:sz w:val="20"/>
          <w:szCs w:val="20"/>
        </w:rPr>
        <w:t>desacrali</w:t>
      </w:r>
      <w:r w:rsidR="003A2165">
        <w:rPr>
          <w:rFonts w:ascii="Times" w:hAnsi="Times"/>
          <w:sz w:val="20"/>
          <w:szCs w:val="20"/>
        </w:rPr>
        <w:t>s</w:t>
      </w:r>
      <w:r>
        <w:rPr>
          <w:rFonts w:ascii="Times" w:hAnsi="Times"/>
          <w:sz w:val="20"/>
          <w:szCs w:val="20"/>
        </w:rPr>
        <w:t>ed</w:t>
      </w:r>
      <w:proofErr w:type="spellEnd"/>
      <w:r>
        <w:rPr>
          <w:rFonts w:ascii="Times" w:hAnsi="Times"/>
          <w:sz w:val="20"/>
          <w:szCs w:val="20"/>
        </w:rPr>
        <w:t xml:space="preserve"> </w:t>
      </w:r>
      <w:r w:rsidRPr="00D17E02">
        <w:rPr>
          <w:rFonts w:ascii="Times" w:hAnsi="Times"/>
          <w:sz w:val="20"/>
          <w:szCs w:val="20"/>
        </w:rPr>
        <w:t xml:space="preserve">body in its seven days of symbolic disorder and impurity cannot engage in </w:t>
      </w:r>
      <w:proofErr w:type="spellStart"/>
      <w:r w:rsidRPr="00D17E02">
        <w:rPr>
          <w:rFonts w:ascii="Times" w:hAnsi="Times"/>
          <w:sz w:val="20"/>
          <w:szCs w:val="20"/>
        </w:rPr>
        <w:t>Tevilah</w:t>
      </w:r>
      <w:proofErr w:type="spellEnd"/>
      <w:r w:rsidRPr="00D17E02">
        <w:rPr>
          <w:rFonts w:ascii="Times" w:hAnsi="Times"/>
          <w:sz w:val="20"/>
          <w:szCs w:val="20"/>
        </w:rPr>
        <w:t xml:space="preserve"> since </w:t>
      </w:r>
      <w:proofErr w:type="spellStart"/>
      <w:r w:rsidRPr="00D17E02">
        <w:rPr>
          <w:rFonts w:ascii="Times" w:hAnsi="Times"/>
          <w:sz w:val="20"/>
          <w:szCs w:val="20"/>
        </w:rPr>
        <w:t>Tevilah</w:t>
      </w:r>
      <w:proofErr w:type="spellEnd"/>
      <w:r w:rsidRPr="00D17E02">
        <w:rPr>
          <w:rFonts w:ascii="Times" w:hAnsi="Times"/>
          <w:sz w:val="20"/>
          <w:szCs w:val="20"/>
        </w:rPr>
        <w:t xml:space="preserve"> represents the wholly formed, absolute order of divine creation in its </w:t>
      </w:r>
      <w:r w:rsidRPr="00294973">
        <w:rPr>
          <w:rFonts w:ascii="Times" w:hAnsi="Times"/>
          <w:sz w:val="20"/>
          <w:szCs w:val="20"/>
        </w:rPr>
        <w:t>unpolluted state.</w:t>
      </w:r>
      <w:r w:rsidRPr="00D17E02">
        <w:rPr>
          <w:rFonts w:ascii="Times" w:hAnsi="Times"/>
          <w:sz w:val="20"/>
          <w:szCs w:val="20"/>
        </w:rPr>
        <w:t xml:space="preserve"> </w:t>
      </w:r>
    </w:p>
    <w:p w14:paraId="3D68085C" w14:textId="77777777" w:rsidR="00A3314F" w:rsidRDefault="00A3314F" w:rsidP="00A3314F">
      <w:pPr>
        <w:tabs>
          <w:tab w:val="left" w:pos="6260"/>
        </w:tabs>
        <w:autoSpaceDE w:val="0"/>
        <w:autoSpaceDN w:val="0"/>
        <w:adjustRightInd w:val="0"/>
        <w:rPr>
          <w:rFonts w:ascii="Times" w:hAnsi="Times"/>
          <w:sz w:val="20"/>
          <w:szCs w:val="20"/>
        </w:rPr>
      </w:pPr>
    </w:p>
    <w:p w14:paraId="3ABBE17F" w14:textId="77777777" w:rsidR="00220538" w:rsidRDefault="00A3314F" w:rsidP="00A3314F">
      <w:pPr>
        <w:tabs>
          <w:tab w:val="left" w:pos="6260"/>
        </w:tabs>
        <w:autoSpaceDE w:val="0"/>
        <w:autoSpaceDN w:val="0"/>
        <w:adjustRightInd w:val="0"/>
        <w:rPr>
          <w:rFonts w:ascii="AppleSystemUIFont" w:eastAsiaTheme="minorEastAsia" w:hAnsi="AppleSystemUIFont" w:cs="AppleSystemUIFont"/>
          <w:sz w:val="18"/>
          <w:szCs w:val="18"/>
        </w:rPr>
      </w:pPr>
      <w:r w:rsidRPr="00EC00A2">
        <w:rPr>
          <w:rFonts w:ascii="AppleSystemUIFont" w:eastAsiaTheme="minorEastAsia" w:hAnsi="AppleSystemUIFont" w:cs="AppleSystemUIFont"/>
          <w:sz w:val="18"/>
          <w:szCs w:val="18"/>
        </w:rPr>
        <w:lastRenderedPageBreak/>
        <w:t>A corresponding example of the plausible anthropomorphic archetypal connection from bodily waters to divinity is the Torahic concept of Nephesh, such as in the original Hebrew of ‘</w:t>
      </w:r>
      <w:r w:rsidRPr="00EC00A2">
        <w:rPr>
          <w:rFonts w:ascii="Cochin" w:hAnsi="Cochin"/>
          <w:color w:val="000000" w:themeColor="text1"/>
          <w:sz w:val="18"/>
          <w:szCs w:val="18"/>
        </w:rPr>
        <w:t>for the life of flesh [nephesh] is in the blood’.</w:t>
      </w:r>
      <w:r w:rsidRPr="00EC00A2">
        <w:rPr>
          <w:rStyle w:val="FootnoteReference"/>
          <w:rFonts w:ascii="Cochin" w:hAnsi="Cochin"/>
          <w:color w:val="000000" w:themeColor="text1"/>
          <w:sz w:val="18"/>
          <w:szCs w:val="18"/>
        </w:rPr>
        <w:footnoteReference w:id="273"/>
      </w:r>
      <w:r w:rsidRPr="00EC00A2">
        <w:rPr>
          <w:rFonts w:ascii="Cochin" w:hAnsi="Cochin"/>
          <w:color w:val="000000" w:themeColor="text1"/>
          <w:sz w:val="18"/>
          <w:szCs w:val="18"/>
        </w:rPr>
        <w:t xml:space="preserve"> </w:t>
      </w:r>
      <w:r w:rsidRPr="00EC00A2">
        <w:rPr>
          <w:rFonts w:ascii="AppleSystemUIFont" w:eastAsiaTheme="minorEastAsia" w:hAnsi="AppleSystemUIFont" w:cs="AppleSystemUIFont"/>
          <w:i/>
          <w:iCs/>
          <w:sz w:val="18"/>
          <w:szCs w:val="18"/>
        </w:rPr>
        <w:t>Nephesh</w:t>
      </w:r>
      <w:r w:rsidRPr="00EC00A2">
        <w:rPr>
          <w:rFonts w:ascii="AppleSystemUIFont" w:eastAsiaTheme="minorEastAsia" w:hAnsi="AppleSystemUIFont" w:cs="AppleSystemUIFont"/>
          <w:sz w:val="18"/>
          <w:szCs w:val="18"/>
        </w:rPr>
        <w:t xml:space="preserve"> is used to encompass the worldly, </w:t>
      </w:r>
      <w:r w:rsidRPr="00EC00A2">
        <w:rPr>
          <w:color w:val="001320"/>
          <w:sz w:val="18"/>
          <w:szCs w:val="18"/>
          <w:shd w:val="clear" w:color="auto" w:fill="FFFFFF"/>
        </w:rPr>
        <w:t xml:space="preserve">tangible properties of life and its interactions – like environmental interrelationship, </w:t>
      </w:r>
      <w:r w:rsidRPr="00EC00A2">
        <w:rPr>
          <w:rFonts w:ascii="AppleSystemUIFont" w:eastAsiaTheme="minorEastAsia" w:hAnsi="AppleSystemUIFont" w:cs="AppleSystemUIFont"/>
          <w:sz w:val="18"/>
          <w:szCs w:val="18"/>
        </w:rPr>
        <w:t xml:space="preserve">but is also used in combination with </w:t>
      </w:r>
      <w:proofErr w:type="spellStart"/>
      <w:r w:rsidRPr="00EC00A2">
        <w:rPr>
          <w:rFonts w:ascii="AppleSystemUIFont" w:eastAsiaTheme="minorEastAsia" w:hAnsi="AppleSystemUIFont" w:cs="AppleSystemUIFont"/>
          <w:i/>
          <w:iCs/>
          <w:sz w:val="18"/>
          <w:szCs w:val="18"/>
        </w:rPr>
        <w:t>ruach</w:t>
      </w:r>
      <w:proofErr w:type="spellEnd"/>
      <w:r w:rsidRPr="00EC00A2">
        <w:rPr>
          <w:rFonts w:ascii="AppleSystemUIFont" w:eastAsiaTheme="minorEastAsia" w:hAnsi="AppleSystemUIFont" w:cs="AppleSystemUIFont"/>
          <w:i/>
          <w:iCs/>
          <w:sz w:val="18"/>
          <w:szCs w:val="18"/>
        </w:rPr>
        <w:t xml:space="preserve"> </w:t>
      </w:r>
      <w:r w:rsidRPr="00EC00A2">
        <w:rPr>
          <w:rFonts w:ascii="AppleSystemUIFont" w:eastAsiaTheme="minorEastAsia" w:hAnsi="AppleSystemUIFont" w:cs="AppleSystemUIFont"/>
          <w:sz w:val="18"/>
          <w:szCs w:val="18"/>
        </w:rPr>
        <w:t xml:space="preserve">to describe metaphysical concepts applicable to the greater sacred cosmological environment perceived: such as soul, mind, consciousness, conscience, will, intellect, personality, emotions, etc. </w:t>
      </w:r>
      <w:r w:rsidRPr="00EC00A2">
        <w:rPr>
          <w:rFonts w:ascii="Arial" w:hAnsi="Arial" w:cs="Arial"/>
          <w:color w:val="202122"/>
          <w:sz w:val="18"/>
          <w:szCs w:val="18"/>
          <w:shd w:val="clear" w:color="auto" w:fill="FFFFFF"/>
        </w:rPr>
        <w:t xml:space="preserve">As such, the fluid of our body becomes every aspect of our </w:t>
      </w:r>
      <w:r w:rsidRPr="00EC00A2">
        <w:rPr>
          <w:rFonts w:ascii="Arial" w:hAnsi="Arial" w:cs="Arial"/>
          <w:i/>
          <w:iCs/>
          <w:color w:val="202122"/>
          <w:sz w:val="18"/>
          <w:szCs w:val="18"/>
          <w:shd w:val="clear" w:color="auto" w:fill="FFFFFF"/>
        </w:rPr>
        <w:t>being</w:t>
      </w:r>
      <w:r w:rsidRPr="00EC00A2">
        <w:rPr>
          <w:rFonts w:ascii="Arial" w:hAnsi="Arial" w:cs="Arial"/>
          <w:color w:val="202122"/>
          <w:sz w:val="18"/>
          <w:szCs w:val="18"/>
          <w:shd w:val="clear" w:color="auto" w:fill="FFFFFF"/>
        </w:rPr>
        <w:t>.</w:t>
      </w:r>
      <w:r w:rsidRPr="00EC00A2">
        <w:rPr>
          <w:rFonts w:ascii="AppleSystemUIFont" w:eastAsiaTheme="minorEastAsia" w:hAnsi="AppleSystemUIFont" w:cs="AppleSystemUIFont"/>
          <w:sz w:val="18"/>
          <w:szCs w:val="18"/>
        </w:rPr>
        <w:t xml:space="preserve"> </w:t>
      </w:r>
    </w:p>
    <w:p w14:paraId="5FEDCF99" w14:textId="77777777" w:rsidR="00220538" w:rsidRDefault="00220538" w:rsidP="00A3314F">
      <w:pPr>
        <w:tabs>
          <w:tab w:val="left" w:pos="6260"/>
        </w:tabs>
        <w:autoSpaceDE w:val="0"/>
        <w:autoSpaceDN w:val="0"/>
        <w:adjustRightInd w:val="0"/>
        <w:rPr>
          <w:rFonts w:ascii="AppleSystemUIFont" w:eastAsiaTheme="minorEastAsia" w:hAnsi="AppleSystemUIFont" w:cs="AppleSystemUIFont"/>
          <w:sz w:val="18"/>
          <w:szCs w:val="18"/>
        </w:rPr>
      </w:pPr>
    </w:p>
    <w:p w14:paraId="5B158DCF" w14:textId="254F40C3" w:rsidR="00A3314F" w:rsidRPr="003821C3" w:rsidRDefault="00A3314F" w:rsidP="00A3314F">
      <w:pPr>
        <w:tabs>
          <w:tab w:val="left" w:pos="6260"/>
        </w:tabs>
        <w:autoSpaceDE w:val="0"/>
        <w:autoSpaceDN w:val="0"/>
        <w:adjustRightInd w:val="0"/>
        <w:rPr>
          <w:rFonts w:ascii="AppleSystemUIFont" w:eastAsiaTheme="minorEastAsia" w:hAnsi="AppleSystemUIFont" w:cs="AppleSystemUIFont"/>
          <w:b/>
          <w:bCs/>
          <w:sz w:val="15"/>
          <w:szCs w:val="15"/>
          <w:u w:val="single"/>
        </w:rPr>
      </w:pPr>
      <w:r w:rsidRPr="00EC00A2">
        <w:rPr>
          <w:rFonts w:ascii="AppleSystemUIFont" w:eastAsiaTheme="minorEastAsia" w:hAnsi="AppleSystemUIFont" w:cs="AppleSystemUIFont"/>
          <w:sz w:val="18"/>
          <w:szCs w:val="18"/>
          <w:highlight w:val="yellow"/>
        </w:rPr>
        <w:t xml:space="preserve">Since, therefore, as textually evidenced in the Torah, the </w:t>
      </w:r>
      <w:r w:rsidRPr="00EC00A2">
        <w:rPr>
          <w:rFonts w:ascii="AppleSystemUIFont" w:eastAsiaTheme="minorEastAsia" w:hAnsi="AppleSystemUIFont" w:cs="AppleSystemUIFont"/>
          <w:i/>
          <w:iCs/>
          <w:sz w:val="18"/>
          <w:szCs w:val="18"/>
          <w:highlight w:val="yellow"/>
        </w:rPr>
        <w:t>life</w:t>
      </w:r>
      <w:r w:rsidRPr="00EC00A2">
        <w:rPr>
          <w:rFonts w:ascii="AppleSystemUIFont" w:eastAsiaTheme="minorEastAsia" w:hAnsi="AppleSystemUIFont" w:cs="AppleSystemUIFont"/>
          <w:sz w:val="18"/>
          <w:szCs w:val="18"/>
          <w:highlight w:val="yellow"/>
        </w:rPr>
        <w:t xml:space="preserve"> of the </w:t>
      </w:r>
      <w:r w:rsidRPr="00EC00A2">
        <w:rPr>
          <w:rFonts w:ascii="AppleSystemUIFont" w:eastAsiaTheme="minorEastAsia" w:hAnsi="AppleSystemUIFont" w:cs="AppleSystemUIFont"/>
          <w:i/>
          <w:iCs/>
          <w:sz w:val="18"/>
          <w:szCs w:val="18"/>
          <w:highlight w:val="yellow"/>
        </w:rPr>
        <w:t>nephesh</w:t>
      </w:r>
      <w:r w:rsidRPr="00EC00A2">
        <w:rPr>
          <w:rFonts w:ascii="AppleSystemUIFont" w:eastAsiaTheme="minorEastAsia" w:hAnsi="AppleSystemUIFont" w:cs="AppleSystemUIFont"/>
          <w:sz w:val="18"/>
          <w:szCs w:val="18"/>
          <w:highlight w:val="yellow"/>
        </w:rPr>
        <w:t xml:space="preserve"> (in all its corporeal and metaphysical archetypal symbolism) is in the blood; it seems a relatively ostensible interpretation to suggest that this plausibly implies that divinity in select Judaic divine archetypes</w:t>
      </w:r>
      <w:r w:rsidRPr="00EC00A2">
        <w:rPr>
          <w:rFonts w:ascii="AppleSystemUIFont" w:eastAsiaTheme="minorEastAsia" w:hAnsi="AppleSystemUIFont" w:cs="AppleSystemUIFont"/>
          <w:sz w:val="18"/>
          <w:szCs w:val="18"/>
        </w:rPr>
        <w:t xml:space="preserve"> - represented in Torah as ‘I AM’</w:t>
      </w:r>
      <w:r w:rsidRPr="00EC00A2">
        <w:rPr>
          <w:rStyle w:val="FootnoteReference"/>
          <w:rFonts w:ascii="AppleSystemUIFont" w:eastAsiaTheme="minorEastAsia" w:hAnsi="AppleSystemUIFont" w:cs="AppleSystemUIFont"/>
          <w:sz w:val="18"/>
          <w:szCs w:val="18"/>
        </w:rPr>
        <w:footnoteReference w:id="274"/>
      </w:r>
      <w:r w:rsidRPr="00EC00A2">
        <w:rPr>
          <w:rFonts w:ascii="AppleSystemUIFont" w:eastAsiaTheme="minorEastAsia" w:hAnsi="AppleSystemUIFont" w:cs="AppleSystemUIFont"/>
          <w:sz w:val="18"/>
          <w:szCs w:val="18"/>
        </w:rPr>
        <w:t xml:space="preserve"> – </w:t>
      </w:r>
      <w:r w:rsidRPr="00EC00A2">
        <w:rPr>
          <w:rFonts w:ascii="AppleSystemUIFont" w:eastAsiaTheme="minorEastAsia" w:hAnsi="AppleSystemUIFont" w:cs="AppleSystemUIFont"/>
          <w:i/>
          <w:iCs/>
          <w:sz w:val="18"/>
          <w:szCs w:val="18"/>
        </w:rPr>
        <w:t>Being</w:t>
      </w:r>
      <w:r w:rsidRPr="00EC00A2">
        <w:rPr>
          <w:rFonts w:ascii="AppleSystemUIFont" w:eastAsiaTheme="minorEastAsia" w:hAnsi="AppleSystemUIFont" w:cs="AppleSystemUIFont"/>
          <w:sz w:val="18"/>
          <w:szCs w:val="18"/>
        </w:rPr>
        <w:t xml:space="preserve"> in its purest, most evocative concentration, </w:t>
      </w:r>
      <w:r w:rsidRPr="00EC00A2">
        <w:rPr>
          <w:rFonts w:ascii="AppleSystemUIFont" w:eastAsiaTheme="minorEastAsia" w:hAnsi="AppleSystemUIFont" w:cs="AppleSystemUIFont"/>
          <w:sz w:val="18"/>
          <w:szCs w:val="18"/>
          <w:highlight w:val="yellow"/>
        </w:rPr>
        <w:t xml:space="preserve">in sharing this shared </w:t>
      </w:r>
      <w:r w:rsidRPr="00EC00A2">
        <w:rPr>
          <w:rFonts w:ascii="AppleSystemUIFont" w:eastAsiaTheme="minorEastAsia" w:hAnsi="AppleSystemUIFont" w:cs="AppleSystemUIFont"/>
          <w:i/>
          <w:iCs/>
          <w:sz w:val="18"/>
          <w:szCs w:val="18"/>
          <w:highlight w:val="yellow"/>
        </w:rPr>
        <w:t>spiritualised</w:t>
      </w:r>
      <w:r w:rsidRPr="00EC00A2">
        <w:rPr>
          <w:rFonts w:ascii="AppleSystemUIFont" w:eastAsiaTheme="minorEastAsia" w:hAnsi="AppleSystemUIFont" w:cs="AppleSystemUIFont"/>
          <w:sz w:val="18"/>
          <w:szCs w:val="18"/>
          <w:highlight w:val="yellow"/>
        </w:rPr>
        <w:t xml:space="preserve"> blood</w:t>
      </w:r>
      <w:r w:rsidRPr="00EC00A2">
        <w:rPr>
          <w:rFonts w:ascii="AppleSystemUIFont" w:eastAsiaTheme="minorEastAsia" w:hAnsi="AppleSystemUIFont" w:cs="AppleSystemUIFont"/>
          <w:sz w:val="18"/>
          <w:szCs w:val="18"/>
        </w:rPr>
        <w:t xml:space="preserve"> of the covenant - without this blood – this </w:t>
      </w:r>
      <w:r w:rsidRPr="00996737">
        <w:rPr>
          <w:rFonts w:ascii="AppleSystemUIFont" w:eastAsiaTheme="minorEastAsia" w:hAnsi="AppleSystemUIFont" w:cs="AppleSystemUIFont"/>
          <w:i/>
          <w:iCs/>
          <w:sz w:val="18"/>
          <w:szCs w:val="18"/>
        </w:rPr>
        <w:t>living</w:t>
      </w:r>
      <w:r w:rsidRPr="00EC00A2">
        <w:rPr>
          <w:rFonts w:ascii="AppleSystemUIFont" w:eastAsiaTheme="minorEastAsia" w:hAnsi="AppleSystemUIFont" w:cs="AppleSystemUIFont"/>
          <w:sz w:val="18"/>
          <w:szCs w:val="18"/>
        </w:rPr>
        <w:t xml:space="preserve"> water: </w:t>
      </w:r>
      <w:r w:rsidRPr="00EC00A2">
        <w:rPr>
          <w:rFonts w:ascii="AppleSystemUIFont" w:eastAsiaTheme="minorEastAsia" w:hAnsi="AppleSystemUIFont" w:cs="AppleSystemUIFont"/>
          <w:i/>
          <w:iCs/>
          <w:sz w:val="18"/>
          <w:szCs w:val="18"/>
        </w:rPr>
        <w:t>life</w:t>
      </w:r>
      <w:r w:rsidRPr="00EC00A2">
        <w:rPr>
          <w:rFonts w:ascii="AppleSystemUIFont" w:eastAsiaTheme="minorEastAsia" w:hAnsi="AppleSystemUIFont" w:cs="AppleSystemUIFont"/>
          <w:sz w:val="18"/>
          <w:szCs w:val="18"/>
        </w:rPr>
        <w:t xml:space="preserve"> of the </w:t>
      </w:r>
      <w:r w:rsidRPr="00EC00A2">
        <w:rPr>
          <w:rFonts w:ascii="AppleSystemUIFont" w:eastAsiaTheme="minorEastAsia" w:hAnsi="AppleSystemUIFont" w:cs="AppleSystemUIFont"/>
          <w:i/>
          <w:iCs/>
          <w:sz w:val="18"/>
          <w:szCs w:val="18"/>
        </w:rPr>
        <w:t>nephesh</w:t>
      </w:r>
      <w:r w:rsidRPr="00EC00A2">
        <w:rPr>
          <w:rFonts w:ascii="AppleSystemUIFont" w:eastAsiaTheme="minorEastAsia" w:hAnsi="AppleSystemUIFont" w:cs="AppleSystemUIFont"/>
          <w:sz w:val="18"/>
          <w:szCs w:val="18"/>
        </w:rPr>
        <w:t xml:space="preserve"> – the divin</w:t>
      </w:r>
      <w:r w:rsidR="00220538">
        <w:rPr>
          <w:rFonts w:ascii="AppleSystemUIFont" w:eastAsiaTheme="minorEastAsia" w:hAnsi="AppleSystemUIFont" w:cs="AppleSystemUIFont"/>
          <w:sz w:val="18"/>
          <w:szCs w:val="18"/>
        </w:rPr>
        <w:t xml:space="preserve">e </w:t>
      </w:r>
      <w:r w:rsidRPr="00EC00A2">
        <w:rPr>
          <w:rFonts w:ascii="AppleSystemUIFont" w:eastAsiaTheme="minorEastAsia" w:hAnsi="AppleSystemUIFont" w:cs="AppleSystemUIFont"/>
          <w:i/>
          <w:iCs/>
          <w:sz w:val="18"/>
          <w:szCs w:val="18"/>
        </w:rPr>
        <w:t>IS NO</w:t>
      </w:r>
      <w:r w:rsidRPr="00EC00A2">
        <w:rPr>
          <w:rFonts w:ascii="AppleSystemUIFont" w:eastAsiaTheme="minorEastAsia" w:hAnsi="AppleSystemUIFont" w:cs="AppleSystemUIFont"/>
          <w:sz w:val="18"/>
          <w:szCs w:val="18"/>
        </w:rPr>
        <w:t>T</w:t>
      </w:r>
      <w:r w:rsidRPr="00283249">
        <w:rPr>
          <w:rFonts w:ascii="Cochin" w:eastAsiaTheme="minorEastAsia" w:hAnsi="Cochin" w:cs="AppleSystemUIFont"/>
          <w:sz w:val="18"/>
          <w:szCs w:val="18"/>
        </w:rPr>
        <w:t xml:space="preserve">. </w:t>
      </w:r>
      <w:r w:rsidRPr="00FC4E39">
        <w:rPr>
          <w:rFonts w:ascii="Cochin" w:eastAsiaTheme="minorEastAsia" w:hAnsi="Cochin" w:cs="AppleSystemUIFont"/>
          <w:sz w:val="18"/>
          <w:szCs w:val="18"/>
        </w:rPr>
        <w:t xml:space="preserve">The </w:t>
      </w:r>
      <w:proofErr w:type="gramStart"/>
      <w:r w:rsidRPr="00FC4E39">
        <w:rPr>
          <w:rFonts w:ascii="Cochin" w:eastAsiaTheme="minorEastAsia" w:hAnsi="Cochin" w:cs="AppleSystemUIFont"/>
          <w:sz w:val="18"/>
          <w:szCs w:val="18"/>
        </w:rPr>
        <w:t>aforementioned passage</w:t>
      </w:r>
      <w:proofErr w:type="gramEnd"/>
      <w:r w:rsidRPr="00FC4E39">
        <w:rPr>
          <w:rFonts w:ascii="Cochin" w:eastAsiaTheme="minorEastAsia" w:hAnsi="Cochin" w:cs="AppleSystemUIFont"/>
          <w:sz w:val="18"/>
          <w:szCs w:val="18"/>
        </w:rPr>
        <w:t xml:space="preserve"> of Torah is followed by: ‘I AM hath sent me to you’– possibly expressing </w:t>
      </w:r>
      <w:r>
        <w:rPr>
          <w:rFonts w:ascii="AppleSystemUIFont" w:eastAsiaTheme="minorEastAsia" w:hAnsi="AppleSystemUIFont" w:cs="AppleSystemUIFont"/>
          <w:b/>
          <w:bCs/>
          <w:sz w:val="15"/>
          <w:szCs w:val="15"/>
          <w:u w:val="single"/>
        </w:rPr>
        <w:t xml:space="preserve">the </w:t>
      </w:r>
      <w:proofErr w:type="spellStart"/>
      <w:r w:rsidRPr="005079D0">
        <w:rPr>
          <w:rFonts w:ascii="AppleSystemUIFont" w:eastAsiaTheme="minorEastAsia" w:hAnsi="AppleSystemUIFont" w:cs="AppleSystemUIFont"/>
          <w:sz w:val="18"/>
          <w:szCs w:val="18"/>
        </w:rPr>
        <w:t>hierophanic</w:t>
      </w:r>
      <w:proofErr w:type="spellEnd"/>
      <w:r w:rsidRPr="005079D0">
        <w:rPr>
          <w:rFonts w:ascii="AppleSystemUIFont" w:eastAsiaTheme="minorEastAsia" w:hAnsi="AppleSystemUIFont" w:cs="AppleSystemUIFont"/>
          <w:sz w:val="18"/>
          <w:szCs w:val="18"/>
        </w:rPr>
        <w:t xml:space="preserve"> </w:t>
      </w:r>
      <w:r w:rsidRPr="005079D0">
        <w:rPr>
          <w:rFonts w:ascii="AppleSystemUIFont" w:eastAsiaTheme="minorEastAsia" w:hAnsi="AppleSystemUIFont" w:cs="AppleSystemUIFont"/>
          <w:i/>
          <w:iCs/>
          <w:sz w:val="18"/>
          <w:szCs w:val="18"/>
        </w:rPr>
        <w:t>implications</w:t>
      </w:r>
      <w:r w:rsidRPr="005079D0">
        <w:rPr>
          <w:rFonts w:ascii="AppleSystemUIFont" w:eastAsiaTheme="minorEastAsia" w:hAnsi="AppleSystemUIFont" w:cs="AppleSystemUIFont"/>
          <w:sz w:val="18"/>
          <w:szCs w:val="18"/>
        </w:rPr>
        <w:t xml:space="preserve"> of our bodily fluids and the understanding of it as symbol</w:t>
      </w:r>
      <w:r w:rsidR="00251C24" w:rsidRPr="005079D0">
        <w:rPr>
          <w:rStyle w:val="FootnoteReference"/>
          <w:rFonts w:ascii="AppleSystemUIFont" w:eastAsiaTheme="minorEastAsia" w:hAnsi="AppleSystemUIFont" w:cs="AppleSystemUIFont"/>
          <w:sz w:val="18"/>
          <w:szCs w:val="18"/>
        </w:rPr>
        <w:footnoteReference w:id="275"/>
      </w:r>
      <w:r>
        <w:rPr>
          <w:rFonts w:ascii="AppleSystemUIFont" w:eastAsiaTheme="minorEastAsia" w:hAnsi="AppleSystemUIFont" w:cs="AppleSystemUIFont"/>
          <w:b/>
          <w:bCs/>
          <w:sz w:val="15"/>
          <w:szCs w:val="15"/>
          <w:u w:val="single"/>
        </w:rPr>
        <w:t xml:space="preserve"> of </w:t>
      </w:r>
      <w:r w:rsidRPr="000F5152">
        <w:rPr>
          <w:rFonts w:ascii="AppleSystemUIFont" w:eastAsiaTheme="minorEastAsia" w:hAnsi="AppleSystemUIFont" w:cs="AppleSystemUIFont"/>
          <w:b/>
          <w:bCs/>
          <w:sz w:val="15"/>
          <w:szCs w:val="15"/>
          <w:u w:val="single"/>
        </w:rPr>
        <w:t>self-realisation</w:t>
      </w:r>
      <w:r>
        <w:rPr>
          <w:rFonts w:ascii="AppleSystemUIFont" w:eastAsiaTheme="minorEastAsia" w:hAnsi="AppleSystemUIFont" w:cs="AppleSystemUIFont"/>
          <w:b/>
          <w:bCs/>
          <w:sz w:val="15"/>
          <w:szCs w:val="15"/>
          <w:u w:val="single"/>
        </w:rPr>
        <w:t xml:space="preserve"> and</w:t>
      </w:r>
      <w:r w:rsidRPr="000F5152">
        <w:rPr>
          <w:rFonts w:ascii="AppleSystemUIFont" w:eastAsiaTheme="minorEastAsia" w:hAnsi="AppleSystemUIFont" w:cs="AppleSystemUIFont"/>
          <w:b/>
          <w:bCs/>
          <w:sz w:val="15"/>
          <w:szCs w:val="15"/>
          <w:u w:val="single"/>
        </w:rPr>
        <w:t xml:space="preserve"> the revelation of Being</w:t>
      </w:r>
      <w:r>
        <w:rPr>
          <w:rFonts w:ascii="AppleSystemUIFont" w:eastAsiaTheme="minorEastAsia" w:hAnsi="AppleSystemUIFont" w:cs="AppleSystemUIFont"/>
          <w:b/>
          <w:bCs/>
          <w:sz w:val="15"/>
          <w:szCs w:val="15"/>
          <w:u w:val="single"/>
        </w:rPr>
        <w:t>;</w:t>
      </w:r>
      <w:r w:rsidRPr="000F5152">
        <w:rPr>
          <w:rFonts w:ascii="AppleSystemUIFont" w:eastAsiaTheme="minorEastAsia" w:hAnsi="AppleSystemUIFont" w:cs="AppleSystemUIFont"/>
          <w:b/>
          <w:bCs/>
          <w:sz w:val="15"/>
          <w:szCs w:val="15"/>
          <w:u w:val="single"/>
        </w:rPr>
        <w:t xml:space="preserve"> of the difference between AM and AM NOT</w:t>
      </w:r>
      <w:r w:rsidR="005079D0">
        <w:rPr>
          <w:rFonts w:ascii="AppleSystemUIFont" w:eastAsiaTheme="minorEastAsia" w:hAnsi="AppleSystemUIFont" w:cs="AppleSystemUIFont"/>
          <w:b/>
          <w:bCs/>
          <w:sz w:val="15"/>
          <w:szCs w:val="15"/>
          <w:u w:val="single"/>
        </w:rPr>
        <w:t>;</w:t>
      </w:r>
      <w:r w:rsidRPr="000F5152">
        <w:rPr>
          <w:rFonts w:ascii="AppleSystemUIFont" w:eastAsiaTheme="minorEastAsia" w:hAnsi="AppleSystemUIFont" w:cs="AppleSystemUIFont"/>
          <w:b/>
          <w:bCs/>
          <w:sz w:val="15"/>
          <w:szCs w:val="15"/>
          <w:u w:val="single"/>
        </w:rPr>
        <w:t xml:space="preserve"> and that it is </w:t>
      </w:r>
      <w:r w:rsidRPr="000F5152">
        <w:rPr>
          <w:rFonts w:ascii="AppleSystemUIFont" w:eastAsiaTheme="minorEastAsia" w:hAnsi="AppleSystemUIFont" w:cs="AppleSystemUIFont"/>
          <w:b/>
          <w:bCs/>
          <w:i/>
          <w:iCs/>
          <w:sz w:val="15"/>
          <w:szCs w:val="15"/>
          <w:u w:val="single"/>
        </w:rPr>
        <w:t>this</w:t>
      </w:r>
      <w:r w:rsidRPr="000F5152">
        <w:rPr>
          <w:rFonts w:ascii="AppleSystemUIFont" w:eastAsiaTheme="minorEastAsia" w:hAnsi="AppleSystemUIFont" w:cs="AppleSystemUIFont"/>
          <w:b/>
          <w:bCs/>
          <w:sz w:val="15"/>
          <w:szCs w:val="15"/>
          <w:u w:val="single"/>
        </w:rPr>
        <w:t xml:space="preserve"> that creates </w:t>
      </w:r>
      <w:r w:rsidRPr="009663AF">
        <w:rPr>
          <w:rFonts w:ascii="AppleSystemUIFont" w:eastAsiaTheme="minorEastAsia" w:hAnsi="AppleSystemUIFont" w:cs="AppleSystemUIFont"/>
          <w:b/>
          <w:bCs/>
          <w:sz w:val="15"/>
          <w:szCs w:val="15"/>
          <w:u w:val="single"/>
        </w:rPr>
        <w:t>archetypal</w:t>
      </w:r>
      <w:r w:rsidRPr="000F5152">
        <w:rPr>
          <w:rFonts w:ascii="AppleSystemUIFont" w:eastAsiaTheme="minorEastAsia" w:hAnsi="AppleSystemUIFont" w:cs="AppleSystemUIFont"/>
          <w:b/>
          <w:bCs/>
          <w:sz w:val="15"/>
          <w:szCs w:val="15"/>
          <w:u w:val="single"/>
        </w:rPr>
        <w:t xml:space="preserve"> transmission of sacred law through belief and ritual.</w:t>
      </w:r>
      <w:r>
        <w:rPr>
          <w:rFonts w:ascii="AppleSystemUIFont" w:eastAsiaTheme="minorEastAsia" w:hAnsi="AppleSystemUIFont" w:cs="AppleSystemUIFont"/>
          <w:b/>
          <w:bCs/>
          <w:sz w:val="15"/>
          <w:szCs w:val="15"/>
          <w:u w:val="single"/>
        </w:rPr>
        <w:t xml:space="preserve"> </w:t>
      </w:r>
      <w:proofErr w:type="gramStart"/>
      <w:r>
        <w:rPr>
          <w:rFonts w:ascii="AppleSystemUIFont" w:eastAsiaTheme="minorEastAsia" w:hAnsi="AppleSystemUIFont" w:cs="AppleSystemUIFont"/>
          <w:b/>
          <w:bCs/>
          <w:sz w:val="15"/>
          <w:szCs w:val="15"/>
          <w:u w:val="single"/>
        </w:rPr>
        <w:t>Likewise,  that</w:t>
      </w:r>
      <w:proofErr w:type="gramEnd"/>
      <w:r>
        <w:rPr>
          <w:rFonts w:ascii="AppleSystemUIFont" w:eastAsiaTheme="minorEastAsia" w:hAnsi="AppleSystemUIFont" w:cs="AppleSystemUIFont"/>
          <w:b/>
          <w:bCs/>
          <w:sz w:val="15"/>
          <w:szCs w:val="15"/>
          <w:u w:val="single"/>
        </w:rPr>
        <w:t xml:space="preserve"> without this revelation arising through bodily fluids, </w:t>
      </w:r>
      <w:r>
        <w:rPr>
          <w:rFonts w:ascii="Cochin" w:eastAsiaTheme="minorEastAsia" w:hAnsi="Cochin" w:cs="AppleSystemUIFont"/>
          <w:sz w:val="18"/>
          <w:szCs w:val="18"/>
        </w:rPr>
        <w:t xml:space="preserve">Moses would not have received his </w:t>
      </w:r>
      <w:proofErr w:type="spellStart"/>
      <w:r>
        <w:rPr>
          <w:rFonts w:ascii="Cochin" w:eastAsiaTheme="minorEastAsia" w:hAnsi="Cochin" w:cs="AppleSystemUIFont"/>
          <w:sz w:val="18"/>
          <w:szCs w:val="18"/>
        </w:rPr>
        <w:t>hierophanic</w:t>
      </w:r>
      <w:proofErr w:type="spellEnd"/>
      <w:r>
        <w:rPr>
          <w:rFonts w:ascii="Cochin" w:eastAsiaTheme="minorEastAsia" w:hAnsi="Cochin" w:cs="AppleSystemUIFont"/>
          <w:sz w:val="18"/>
          <w:szCs w:val="18"/>
        </w:rPr>
        <w:t xml:space="preserve"> communication and therefore not have gone to </w:t>
      </w:r>
      <w:r w:rsidRPr="00FC4E39">
        <w:rPr>
          <w:rFonts w:ascii="Cochin" w:eastAsiaTheme="minorEastAsia" w:hAnsi="Cochin" w:cs="AppleSystemUIFont"/>
          <w:sz w:val="18"/>
          <w:szCs w:val="18"/>
        </w:rPr>
        <w:t xml:space="preserve">the children of the </w:t>
      </w:r>
      <w:r>
        <w:rPr>
          <w:rFonts w:ascii="Cochin" w:eastAsiaTheme="minorEastAsia" w:hAnsi="Cochin" w:cs="AppleSystemUIFont"/>
          <w:sz w:val="18"/>
          <w:szCs w:val="18"/>
        </w:rPr>
        <w:t xml:space="preserve">revelatory </w:t>
      </w:r>
      <w:r w:rsidRPr="00FC4E39">
        <w:rPr>
          <w:rFonts w:ascii="Cochin" w:eastAsiaTheme="minorEastAsia" w:hAnsi="Cochin" w:cs="AppleSystemUIFont"/>
          <w:sz w:val="18"/>
          <w:szCs w:val="18"/>
        </w:rPr>
        <w:t>promised land to give Judaic sacred law</w:t>
      </w:r>
      <w:r>
        <w:rPr>
          <w:rFonts w:ascii="Cochin" w:eastAsiaTheme="minorEastAsia" w:hAnsi="Cochin" w:cs="AppleSystemUIFont"/>
          <w:sz w:val="18"/>
          <w:szCs w:val="18"/>
        </w:rPr>
        <w:t>, divine archetypes,</w:t>
      </w:r>
      <w:r w:rsidRPr="00FC4E39">
        <w:rPr>
          <w:rFonts w:ascii="Cochin" w:eastAsiaTheme="minorEastAsia" w:hAnsi="Cochin" w:cs="AppleSystemUIFont"/>
          <w:sz w:val="18"/>
          <w:szCs w:val="18"/>
        </w:rPr>
        <w:t xml:space="preserve"> and eco-spiritual ritual to their people</w:t>
      </w:r>
      <w:r>
        <w:rPr>
          <w:rFonts w:ascii="Cochin" w:eastAsiaTheme="minorEastAsia" w:hAnsi="Cochin" w:cs="AppleSystemUIFont"/>
          <w:sz w:val="18"/>
          <w:szCs w:val="18"/>
        </w:rPr>
        <w:t xml:space="preserve"> in order to</w:t>
      </w:r>
      <w:r w:rsidRPr="00FC4E39">
        <w:rPr>
          <w:rFonts w:ascii="Cochin" w:eastAsiaTheme="minorEastAsia" w:hAnsi="Cochin" w:cs="AppleSystemUIFont"/>
          <w:sz w:val="18"/>
          <w:szCs w:val="18"/>
        </w:rPr>
        <w:t xml:space="preserve"> </w:t>
      </w:r>
      <w:r>
        <w:rPr>
          <w:rFonts w:ascii="Cochin" w:eastAsiaTheme="minorEastAsia" w:hAnsi="Cochin" w:cs="AppleSystemUIFont"/>
          <w:sz w:val="18"/>
          <w:szCs w:val="18"/>
        </w:rPr>
        <w:t>deliver</w:t>
      </w:r>
      <w:r w:rsidRPr="00FC4E39">
        <w:rPr>
          <w:rFonts w:ascii="Cochin" w:eastAsiaTheme="minorEastAsia" w:hAnsi="Cochin" w:cs="AppleSystemUIFont"/>
          <w:sz w:val="18"/>
          <w:szCs w:val="18"/>
        </w:rPr>
        <w:t xml:space="preserve"> them to earthly and spiritual </w:t>
      </w:r>
      <w:r w:rsidRPr="00913B4F">
        <w:rPr>
          <w:rFonts w:ascii="Cochin" w:eastAsiaTheme="minorEastAsia" w:hAnsi="Cochin" w:cs="AppleSystemUIFont"/>
          <w:sz w:val="18"/>
          <w:szCs w:val="18"/>
        </w:rPr>
        <w:t>paradise</w:t>
      </w:r>
      <w:r w:rsidR="007B3B6C">
        <w:rPr>
          <w:rFonts w:ascii="Cochin" w:eastAsiaTheme="minorEastAsia" w:hAnsi="Cochin" w:cs="AppleSystemUIFont"/>
          <w:sz w:val="18"/>
          <w:szCs w:val="18"/>
        </w:rPr>
        <w:t xml:space="preserve">: </w:t>
      </w:r>
      <w:r w:rsidR="007B3B6C" w:rsidRPr="00996737">
        <w:rPr>
          <w:rFonts w:ascii="Cochin" w:eastAsiaTheme="minorEastAsia" w:hAnsi="Cochin" w:cs="AppleSystemUIFont"/>
          <w:sz w:val="18"/>
          <w:szCs w:val="18"/>
          <w:highlight w:val="magenta"/>
        </w:rPr>
        <w:t>‘living the universal’</w:t>
      </w:r>
      <w:r w:rsidRPr="00996737">
        <w:rPr>
          <w:rFonts w:ascii="Cochin" w:eastAsiaTheme="minorEastAsia" w:hAnsi="Cochin" w:cs="AppleSystemUIFont"/>
          <w:sz w:val="18"/>
          <w:szCs w:val="18"/>
          <w:highlight w:val="magenta"/>
        </w:rPr>
        <w:t>.</w:t>
      </w:r>
      <w:r w:rsidRPr="00996737">
        <w:rPr>
          <w:rStyle w:val="FootnoteReference"/>
          <w:rFonts w:ascii="Cochin" w:eastAsiaTheme="minorEastAsia" w:hAnsi="Cochin" w:cs="AppleSystemUIFont"/>
          <w:sz w:val="18"/>
          <w:szCs w:val="18"/>
          <w:highlight w:val="magenta"/>
        </w:rPr>
        <w:footnoteReference w:id="276"/>
      </w:r>
      <w:r>
        <w:rPr>
          <w:rFonts w:ascii="Cochin" w:eastAsiaTheme="minorEastAsia" w:hAnsi="Cochin" w:cs="AppleSystemUIFont"/>
          <w:sz w:val="18"/>
          <w:szCs w:val="18"/>
        </w:rPr>
        <w:t xml:space="preserve"> </w:t>
      </w:r>
    </w:p>
    <w:p w14:paraId="1ED5E3F4" w14:textId="77777777" w:rsidR="00935AD7" w:rsidRDefault="00935AD7" w:rsidP="00A3314F">
      <w:pPr>
        <w:autoSpaceDE w:val="0"/>
        <w:autoSpaceDN w:val="0"/>
        <w:adjustRightInd w:val="0"/>
        <w:rPr>
          <w:rFonts w:ascii="Arial" w:hAnsi="Arial" w:cs="Arial"/>
          <w:color w:val="202122"/>
          <w:shd w:val="clear" w:color="auto" w:fill="FFFFFF"/>
        </w:rPr>
      </w:pPr>
    </w:p>
    <w:p w14:paraId="463D09D2" w14:textId="21012D7B" w:rsidR="00A3314F" w:rsidRDefault="00CC634D" w:rsidP="00A3314F">
      <w:pPr>
        <w:autoSpaceDE w:val="0"/>
        <w:autoSpaceDN w:val="0"/>
        <w:adjustRightInd w:val="0"/>
        <w:rPr>
          <w:rFonts w:ascii="Cochin" w:hAnsi="Cochin" w:cs="Arial"/>
          <w:color w:val="202122"/>
          <w:shd w:val="clear" w:color="auto" w:fill="FFFFFF"/>
        </w:rPr>
      </w:pPr>
      <w:r>
        <w:rPr>
          <w:rFonts w:ascii="Cochin" w:hAnsi="Cochin" w:cs="Arial"/>
          <w:color w:val="202122"/>
          <w:shd w:val="clear" w:color="auto" w:fill="FFFFFF"/>
        </w:rPr>
        <w:t xml:space="preserve">This seeming textually and ritually evident </w:t>
      </w:r>
      <w:r w:rsidR="001965EC">
        <w:rPr>
          <w:rFonts w:ascii="Cochin" w:hAnsi="Cochin" w:cs="Arial"/>
          <w:color w:val="202122"/>
          <w:shd w:val="clear" w:color="auto" w:fill="FFFFFF"/>
        </w:rPr>
        <w:t xml:space="preserve">divine </w:t>
      </w:r>
      <w:r>
        <w:rPr>
          <w:rFonts w:ascii="Cochin" w:hAnsi="Cochin" w:cs="Arial"/>
          <w:color w:val="202122"/>
          <w:shd w:val="clear" w:color="auto" w:fill="FFFFFF"/>
        </w:rPr>
        <w:t>archetype within select Judaic and Vedic thought of both bodies of water and water of bodies as ‘locus of symbolic activity’</w:t>
      </w:r>
      <w:r>
        <w:rPr>
          <w:rStyle w:val="FootnoteReference"/>
          <w:rFonts w:ascii="Cochin" w:hAnsi="Cochin" w:cs="Arial"/>
          <w:color w:val="202122"/>
          <w:shd w:val="clear" w:color="auto" w:fill="FFFFFF"/>
        </w:rPr>
        <w:footnoteReference w:id="277"/>
      </w:r>
      <w:r>
        <w:rPr>
          <w:rFonts w:ascii="Cochin" w:hAnsi="Cochin" w:cs="Arial"/>
          <w:color w:val="202122"/>
          <w:shd w:val="clear" w:color="auto" w:fill="FFFFFF"/>
        </w:rPr>
        <w:t xml:space="preserve"> and </w:t>
      </w:r>
      <w:r w:rsidR="00787636">
        <w:rPr>
          <w:rFonts w:ascii="Cochin" w:hAnsi="Cochin" w:cs="Arial"/>
          <w:color w:val="202122"/>
          <w:shd w:val="clear" w:color="auto" w:fill="FFFFFF"/>
        </w:rPr>
        <w:t xml:space="preserve">sacred </w:t>
      </w:r>
      <w:r>
        <w:rPr>
          <w:rFonts w:ascii="Cochin" w:hAnsi="Cochin" w:cs="Arial"/>
          <w:color w:val="202122"/>
          <w:shd w:val="clear" w:color="auto" w:fill="FFFFFF"/>
        </w:rPr>
        <w:t xml:space="preserve">axis mundi is further explicated </w:t>
      </w:r>
      <w:r w:rsidR="00A3314F" w:rsidRPr="00D17E02">
        <w:rPr>
          <w:rFonts w:ascii="Arial" w:hAnsi="Arial" w:cs="Arial"/>
          <w:color w:val="202122"/>
          <w:sz w:val="22"/>
          <w:szCs w:val="22"/>
          <w:shd w:val="clear" w:color="auto" w:fill="FFFFFF"/>
        </w:rPr>
        <w:t>in</w:t>
      </w:r>
      <w:r w:rsidR="001D6A93">
        <w:rPr>
          <w:rFonts w:ascii="Arial" w:hAnsi="Arial" w:cs="Arial"/>
          <w:color w:val="202122"/>
          <w:sz w:val="22"/>
          <w:szCs w:val="22"/>
          <w:shd w:val="clear" w:color="auto" w:fill="FFFFFF"/>
        </w:rPr>
        <w:t xml:space="preserve"> the </w:t>
      </w:r>
      <w:r w:rsidR="00134692">
        <w:rPr>
          <w:rFonts w:ascii="Arial" w:hAnsi="Arial" w:cs="Arial"/>
          <w:color w:val="202122"/>
          <w:sz w:val="22"/>
          <w:szCs w:val="22"/>
          <w:shd w:val="clear" w:color="auto" w:fill="FFFFFF"/>
        </w:rPr>
        <w:t xml:space="preserve">symbolic </w:t>
      </w:r>
      <w:r w:rsidR="001D6A93">
        <w:rPr>
          <w:rFonts w:ascii="Arial" w:hAnsi="Arial" w:cs="Arial"/>
          <w:color w:val="202122"/>
          <w:sz w:val="22"/>
          <w:szCs w:val="22"/>
          <w:shd w:val="clear" w:color="auto" w:fill="FFFFFF"/>
        </w:rPr>
        <w:t xml:space="preserve">understanding of </w:t>
      </w:r>
      <w:r w:rsidR="00A3314F" w:rsidRPr="00D17E02">
        <w:rPr>
          <w:rFonts w:ascii="Arial" w:hAnsi="Arial" w:cs="Arial"/>
          <w:color w:val="202122"/>
          <w:sz w:val="22"/>
          <w:szCs w:val="22"/>
          <w:u w:val="single"/>
          <w:shd w:val="clear" w:color="auto" w:fill="FFFFFF"/>
        </w:rPr>
        <w:t xml:space="preserve">the role of seminal fluid – or </w:t>
      </w:r>
      <w:r w:rsidR="00A3314F" w:rsidRPr="00D17E02">
        <w:rPr>
          <w:rFonts w:ascii="Arial" w:hAnsi="Arial" w:cs="Arial"/>
          <w:i/>
          <w:iCs/>
          <w:color w:val="202122"/>
          <w:sz w:val="22"/>
          <w:szCs w:val="22"/>
          <w:u w:val="single"/>
          <w:shd w:val="clear" w:color="auto" w:fill="FFFFFF"/>
        </w:rPr>
        <w:t>seed</w:t>
      </w:r>
      <w:r w:rsidR="00A3314F" w:rsidRPr="00D17E02">
        <w:rPr>
          <w:rFonts w:ascii="Arial" w:hAnsi="Arial" w:cs="Arial"/>
          <w:color w:val="202122"/>
          <w:sz w:val="22"/>
          <w:szCs w:val="22"/>
          <w:u w:val="single"/>
          <w:shd w:val="clear" w:color="auto" w:fill="FFFFFF"/>
        </w:rPr>
        <w:t xml:space="preserve"> - in sexual union and resulting pregnancy – being an observable and interpretable explanatory inspiration for conceptualisations of divine creation through generative fluid and </w:t>
      </w:r>
      <w:r w:rsidR="00A3314F" w:rsidRPr="002162C6">
        <w:rPr>
          <w:rFonts w:ascii="Arial" w:hAnsi="Arial" w:cs="Arial"/>
          <w:color w:val="202122"/>
          <w:sz w:val="22"/>
          <w:szCs w:val="22"/>
          <w:u w:val="single"/>
          <w:shd w:val="clear" w:color="auto" w:fill="FFFFFF"/>
        </w:rPr>
        <w:t>heated interaction.</w:t>
      </w:r>
      <w:r w:rsidR="00A3314F" w:rsidRPr="002162C6">
        <w:rPr>
          <w:rStyle w:val="FootnoteReference"/>
          <w:rFonts w:ascii="Arial" w:hAnsi="Arial" w:cs="Arial"/>
          <w:color w:val="202122"/>
          <w:sz w:val="22"/>
          <w:szCs w:val="22"/>
          <w:u w:val="single"/>
          <w:shd w:val="clear" w:color="auto" w:fill="FFFFFF"/>
        </w:rPr>
        <w:footnoteReference w:id="278"/>
      </w:r>
      <w:r w:rsidR="00A3314F" w:rsidRPr="00D17E02">
        <w:rPr>
          <w:rFonts w:ascii="Arial" w:hAnsi="Arial" w:cs="Arial"/>
          <w:color w:val="202122"/>
          <w:sz w:val="22"/>
          <w:szCs w:val="22"/>
          <w:u w:val="single"/>
          <w:shd w:val="clear" w:color="auto" w:fill="FFFFFF"/>
        </w:rPr>
        <w:t xml:space="preserve"> A </w:t>
      </w:r>
      <w:r w:rsidR="00A3314F" w:rsidRPr="00D17E02">
        <w:rPr>
          <w:rFonts w:ascii="Arial" w:hAnsi="Arial" w:cs="Arial"/>
          <w:color w:val="202122"/>
          <w:sz w:val="22"/>
          <w:szCs w:val="22"/>
          <w:shd w:val="clear" w:color="auto" w:fill="FFFFFF"/>
        </w:rPr>
        <w:t>ritual example of this bodily fluid seeming to influence sacred cosmological archetypes is present in the preparation of the Soma rasa where the ‘stalk of the Soma plant’</w:t>
      </w:r>
      <w:r w:rsidR="00A3314F" w:rsidRPr="00D17E02">
        <w:rPr>
          <w:rStyle w:val="FootnoteReference"/>
          <w:rFonts w:ascii="Arial" w:hAnsi="Arial" w:cs="Arial"/>
          <w:color w:val="202122"/>
          <w:sz w:val="22"/>
          <w:szCs w:val="22"/>
          <w:shd w:val="clear" w:color="auto" w:fill="FFFFFF"/>
        </w:rPr>
        <w:footnoteReference w:id="279"/>
      </w:r>
      <w:r w:rsidR="00A3314F" w:rsidRPr="00D17E02">
        <w:rPr>
          <w:rFonts w:ascii="Arial" w:hAnsi="Arial" w:cs="Arial"/>
          <w:color w:val="202122"/>
          <w:sz w:val="22"/>
          <w:szCs w:val="22"/>
          <w:shd w:val="clear" w:color="auto" w:fill="FFFFFF"/>
        </w:rPr>
        <w:t xml:space="preserve"> is archetypally interpreted as both divine phallus, axis mundi (‘pillar of the sky’), and ‘navel of Order’.</w:t>
      </w:r>
      <w:r w:rsidR="00A3314F" w:rsidRPr="00D17E02">
        <w:rPr>
          <w:rStyle w:val="FootnoteReference"/>
          <w:rFonts w:ascii="Arial" w:hAnsi="Arial" w:cs="Arial"/>
          <w:color w:val="202122"/>
          <w:sz w:val="22"/>
          <w:szCs w:val="22"/>
          <w:shd w:val="clear" w:color="auto" w:fill="FFFFFF"/>
        </w:rPr>
        <w:footnoteReference w:id="280"/>
      </w:r>
      <w:r w:rsidR="00A3314F" w:rsidRPr="00D17E02">
        <w:rPr>
          <w:rFonts w:ascii="Arial" w:hAnsi="Arial" w:cs="Arial"/>
          <w:color w:val="202122"/>
          <w:sz w:val="22"/>
          <w:szCs w:val="22"/>
          <w:shd w:val="clear" w:color="auto" w:fill="FFFFFF"/>
        </w:rPr>
        <w:t xml:space="preserve"> The ritual vessel is similarly both archetypally conceived of as cosmic womb, ‘and the pasture or lap of Aditi – the highest heaven’.</w:t>
      </w:r>
      <w:r w:rsidR="00A3314F" w:rsidRPr="00D17E02">
        <w:rPr>
          <w:rStyle w:val="FootnoteReference"/>
          <w:rFonts w:ascii="Arial" w:hAnsi="Arial" w:cs="Arial"/>
          <w:color w:val="202122"/>
          <w:sz w:val="22"/>
          <w:szCs w:val="22"/>
          <w:shd w:val="clear" w:color="auto" w:fill="FFFFFF"/>
        </w:rPr>
        <w:t xml:space="preserve"> </w:t>
      </w:r>
      <w:r w:rsidR="00A3314F" w:rsidRPr="00D17E02">
        <w:rPr>
          <w:rStyle w:val="FootnoteReference"/>
          <w:rFonts w:ascii="Arial" w:hAnsi="Arial" w:cs="Arial"/>
          <w:color w:val="202122"/>
          <w:sz w:val="22"/>
          <w:szCs w:val="22"/>
          <w:shd w:val="clear" w:color="auto" w:fill="FFFFFF"/>
        </w:rPr>
        <w:footnoteReference w:id="281"/>
      </w:r>
      <w:r w:rsidR="00A3314F" w:rsidRPr="00D17E02">
        <w:rPr>
          <w:rFonts w:ascii="Arial" w:hAnsi="Arial" w:cs="Arial"/>
          <w:color w:val="202122"/>
          <w:sz w:val="22"/>
          <w:szCs w:val="22"/>
          <w:shd w:val="clear" w:color="auto" w:fill="FFFFFF"/>
        </w:rPr>
        <w:t xml:space="preserve"> The symbolism abounds, with the milky white fluid extracted from the grinding of the stalk at times referred to as ‘the seed of the sky’, and the fluid in the vessel: ‘a wave of the cosmic ocean’.</w:t>
      </w:r>
      <w:r w:rsidR="00A3314F" w:rsidRPr="00D17E02">
        <w:rPr>
          <w:rStyle w:val="FootnoteReference"/>
          <w:rFonts w:ascii="Arial" w:hAnsi="Arial" w:cs="Arial"/>
          <w:color w:val="202122"/>
          <w:sz w:val="22"/>
          <w:szCs w:val="22"/>
          <w:shd w:val="clear" w:color="auto" w:fill="FFFFFF"/>
        </w:rPr>
        <w:footnoteReference w:id="282"/>
      </w:r>
      <w:r w:rsidR="00A3314F">
        <w:rPr>
          <w:rFonts w:ascii="Arial" w:hAnsi="Arial" w:cs="Arial"/>
          <w:color w:val="202122"/>
          <w:sz w:val="22"/>
          <w:szCs w:val="22"/>
          <w:shd w:val="clear" w:color="auto" w:fill="FFFFFF"/>
        </w:rPr>
        <w:t xml:space="preserve"> </w:t>
      </w:r>
      <w:r w:rsidR="00A3314F" w:rsidRPr="00D17E02">
        <w:rPr>
          <w:rFonts w:ascii="Cochin" w:hAnsi="Cochin" w:cs="Arial"/>
          <w:color w:val="202122"/>
          <w:shd w:val="clear" w:color="auto" w:fill="FFFFFF"/>
        </w:rPr>
        <w:t>The ritual process of making the Soma rasa is archetypally mirrored in or itself mirrors the paralleling of gods Agni and Soma, who together form ‘the Vedic concept of liquid fire or the fiery liquid’.</w:t>
      </w:r>
      <w:r w:rsidR="00A3314F" w:rsidRPr="00D17E02">
        <w:rPr>
          <w:rStyle w:val="FootnoteReference"/>
          <w:rFonts w:ascii="Cochin" w:hAnsi="Cochin" w:cs="Arial"/>
          <w:color w:val="202122"/>
          <w:shd w:val="clear" w:color="auto" w:fill="FFFFFF"/>
        </w:rPr>
        <w:footnoteReference w:id="283"/>
      </w:r>
      <w:r w:rsidR="00A3314F" w:rsidRPr="00D17E02">
        <w:rPr>
          <w:rFonts w:ascii="Cochin" w:hAnsi="Cochin" w:cs="Arial"/>
          <w:color w:val="202122"/>
          <w:shd w:val="clear" w:color="auto" w:fill="FFFFFF"/>
        </w:rPr>
        <w:t xml:space="preserve"> This fiery liquid is archetypally fastened to the idea of the </w:t>
      </w:r>
      <w:r w:rsidR="00A3314F" w:rsidRPr="00D17E02">
        <w:rPr>
          <w:rFonts w:ascii="Cochin" w:hAnsi="Cochin" w:cs="Arial"/>
          <w:i/>
          <w:iCs/>
          <w:color w:val="202122"/>
          <w:shd w:val="clear" w:color="auto" w:fill="FFFFFF"/>
        </w:rPr>
        <w:t>birth</w:t>
      </w:r>
      <w:r w:rsidR="00A3314F" w:rsidRPr="00D17E02">
        <w:rPr>
          <w:rFonts w:ascii="Cochin" w:hAnsi="Cochin" w:cs="Arial"/>
          <w:color w:val="202122"/>
          <w:shd w:val="clear" w:color="auto" w:fill="FFFFFF"/>
        </w:rPr>
        <w:t xml:space="preserve"> of the cosmos. In the previously cited passage where the gods ‘caused the world to swell’ with pregnancy, pulling the sun out of the ocean, ‘a thick cloud of mist’ arose from them.</w:t>
      </w:r>
      <w:r w:rsidR="00A3314F" w:rsidRPr="00D17E02">
        <w:rPr>
          <w:rStyle w:val="FootnoteReference"/>
          <w:rFonts w:ascii="Cochin" w:hAnsi="Cochin" w:cs="Arial"/>
          <w:color w:val="202122"/>
          <w:shd w:val="clear" w:color="auto" w:fill="FFFFFF"/>
        </w:rPr>
        <w:footnoteReference w:id="284"/>
      </w:r>
      <w:r w:rsidR="00A3314F" w:rsidRPr="00D17E02">
        <w:rPr>
          <w:rFonts w:ascii="Cochin" w:hAnsi="Cochin" w:cs="Arial"/>
          <w:color w:val="202122"/>
          <w:shd w:val="clear" w:color="auto" w:fill="FFFFFF"/>
        </w:rPr>
        <w:t xml:space="preserve"> This generative, fertile </w:t>
      </w:r>
      <w:r w:rsidR="00A3314F" w:rsidRPr="00D17E02">
        <w:rPr>
          <w:rFonts w:ascii="Cochin" w:hAnsi="Cochin" w:cs="Arial"/>
          <w:i/>
          <w:iCs/>
          <w:color w:val="202122"/>
          <w:shd w:val="clear" w:color="auto" w:fill="FFFFFF"/>
        </w:rPr>
        <w:t>mist</w:t>
      </w:r>
      <w:r w:rsidR="00A3314F" w:rsidRPr="00D17E02">
        <w:rPr>
          <w:rFonts w:ascii="Cochin" w:hAnsi="Cochin" w:cs="Arial"/>
          <w:color w:val="202122"/>
          <w:shd w:val="clear" w:color="auto" w:fill="FFFFFF"/>
        </w:rPr>
        <w:t xml:space="preserve"> refers to the mediation between ‘matter and spirit’ – physical sensation and metaphysical ideation, and thus plausibly indicates that the Vedic people themselves also viewed the physical </w:t>
      </w:r>
      <w:r w:rsidR="00A3314F" w:rsidRPr="006F6249">
        <w:rPr>
          <w:rFonts w:ascii="Cochin" w:hAnsi="Cochin" w:cs="Arial"/>
          <w:color w:val="202122"/>
          <w:shd w:val="clear" w:color="auto" w:fill="FFFFFF"/>
        </w:rPr>
        <w:t>interactions</w:t>
      </w:r>
      <w:r w:rsidR="00A3314F" w:rsidRPr="00D17E02">
        <w:rPr>
          <w:rFonts w:ascii="Cochin" w:hAnsi="Cochin" w:cs="Arial"/>
          <w:color w:val="202122"/>
          <w:shd w:val="clear" w:color="auto" w:fill="FFFFFF"/>
        </w:rPr>
        <w:t xml:space="preserve"> with environment and its </w:t>
      </w:r>
      <w:r w:rsidR="006F6249">
        <w:rPr>
          <w:rFonts w:ascii="Cochin" w:hAnsi="Cochin" w:cs="Arial"/>
          <w:color w:val="202122"/>
          <w:shd w:val="clear" w:color="auto" w:fill="FFFFFF"/>
        </w:rPr>
        <w:t>resources</w:t>
      </w:r>
      <w:r w:rsidR="00A3314F" w:rsidRPr="00D17E02">
        <w:rPr>
          <w:rFonts w:ascii="Cochin" w:hAnsi="Cochin" w:cs="Arial"/>
          <w:color w:val="202122"/>
          <w:shd w:val="clear" w:color="auto" w:fill="FFFFFF"/>
        </w:rPr>
        <w:t xml:space="preserve"> such as the </w:t>
      </w:r>
      <w:r w:rsidR="00A3314F" w:rsidRPr="00D17E02">
        <w:rPr>
          <w:rFonts w:ascii="Cochin" w:hAnsi="Cochin" w:cs="Arial"/>
          <w:i/>
          <w:iCs/>
          <w:color w:val="202122"/>
          <w:shd w:val="clear" w:color="auto" w:fill="FFFFFF"/>
        </w:rPr>
        <w:t>Soma</w:t>
      </w:r>
      <w:r w:rsidR="00A3314F" w:rsidRPr="00D17E02">
        <w:rPr>
          <w:rFonts w:ascii="Cochin" w:hAnsi="Cochin" w:cs="Arial"/>
          <w:color w:val="202122"/>
          <w:shd w:val="clear" w:color="auto" w:fill="FFFFFF"/>
        </w:rPr>
        <w:t xml:space="preserve"> plant, as the ‘first seed of mind’.</w:t>
      </w:r>
      <w:r w:rsidR="00A3314F" w:rsidRPr="00D17E02">
        <w:rPr>
          <w:rStyle w:val="FootnoteReference"/>
          <w:rFonts w:ascii="Cochin" w:hAnsi="Cochin" w:cs="Arial"/>
          <w:color w:val="202122"/>
          <w:shd w:val="clear" w:color="auto" w:fill="FFFFFF"/>
        </w:rPr>
        <w:footnoteReference w:id="285"/>
      </w:r>
      <w:r w:rsidR="00A3314F" w:rsidRPr="00D17E02">
        <w:rPr>
          <w:rFonts w:ascii="Cochin" w:hAnsi="Cochin" w:cs="Arial"/>
          <w:color w:val="202122"/>
          <w:shd w:val="clear" w:color="auto" w:fill="FFFFFF"/>
        </w:rPr>
        <w:t xml:space="preserve"> </w:t>
      </w:r>
      <w:r w:rsidR="00A3314F" w:rsidRPr="00E13A8B">
        <w:rPr>
          <w:rFonts w:ascii="Cochin" w:hAnsi="Cochin" w:cs="Arial"/>
          <w:color w:val="202122"/>
          <w:highlight w:val="magenta"/>
          <w:shd w:val="clear" w:color="auto" w:fill="FFFFFF"/>
        </w:rPr>
        <w:t xml:space="preserve">The </w:t>
      </w:r>
      <w:r w:rsidR="00A3314F" w:rsidRPr="00E13A8B">
        <w:rPr>
          <w:rFonts w:ascii="Cochin" w:hAnsi="Cochin" w:cs="Arial"/>
          <w:color w:val="202122"/>
          <w:highlight w:val="magenta"/>
          <w:shd w:val="clear" w:color="auto" w:fill="FFFFFF"/>
        </w:rPr>
        <w:lastRenderedPageBreak/>
        <w:t>importance of this fiery liquid cannot be understated,</w:t>
      </w:r>
      <w:r w:rsidR="00A3314F" w:rsidRPr="00D17E02">
        <w:rPr>
          <w:rFonts w:ascii="Cochin" w:hAnsi="Cochin" w:cs="Arial"/>
          <w:color w:val="202122"/>
          <w:shd w:val="clear" w:color="auto" w:fill="FFFFFF"/>
        </w:rPr>
        <w:t xml:space="preserve"> </w:t>
      </w:r>
      <w:proofErr w:type="spellStart"/>
      <w:r w:rsidR="00A3314F" w:rsidRPr="00D17E02">
        <w:rPr>
          <w:rFonts w:ascii="Cochin" w:hAnsi="Cochin" w:cs="Arial"/>
          <w:color w:val="202122"/>
          <w:shd w:val="clear" w:color="auto" w:fill="FFFFFF"/>
        </w:rPr>
        <w:t>Doniger</w:t>
      </w:r>
      <w:proofErr w:type="spellEnd"/>
      <w:r w:rsidR="00A3314F" w:rsidRPr="00D17E02">
        <w:rPr>
          <w:rFonts w:ascii="Cochin" w:hAnsi="Cochin" w:cs="Arial"/>
          <w:color w:val="202122"/>
          <w:shd w:val="clear" w:color="auto" w:fill="FFFFFF"/>
        </w:rPr>
        <w:t xml:space="preserve"> in her notes on the Rig Veda clarifies that Agni and Soma are </w:t>
      </w:r>
      <w:r w:rsidR="00A3314F" w:rsidRPr="00D17E02">
        <w:rPr>
          <w:rFonts w:ascii="AppleSystemUIFont" w:eastAsiaTheme="minorEastAsia" w:hAnsi="AppleSystemUIFont" w:cs="AppleSystemUIFont"/>
          <w:sz w:val="15"/>
          <w:szCs w:val="15"/>
        </w:rPr>
        <w:t xml:space="preserve">‘invoked more often than any other gods of the Rig Veda, as the embodiments of the sacrificial fire and the sacrificial drink’ </w:t>
      </w:r>
      <w:r w:rsidR="00A3314F" w:rsidRPr="00D17E02">
        <w:rPr>
          <w:rFonts w:ascii="Cochin" w:hAnsi="Cochin" w:cs="Arial"/>
          <w:color w:val="202122"/>
          <w:shd w:val="clear" w:color="auto" w:fill="FFFFFF"/>
        </w:rPr>
        <w:t>and ‘As metaphorical symbols, they are the centre of a complex set of speculations about the nature of the cosmos’;</w:t>
      </w:r>
      <w:r w:rsidR="00A3314F" w:rsidRPr="00D17E02">
        <w:rPr>
          <w:rStyle w:val="FootnoteReference"/>
          <w:rFonts w:ascii="Cochin" w:hAnsi="Cochin" w:cs="Arial"/>
          <w:color w:val="202122"/>
          <w:shd w:val="clear" w:color="auto" w:fill="FFFFFF"/>
        </w:rPr>
        <w:footnoteReference w:id="286"/>
      </w:r>
      <w:r w:rsidR="00A3314F" w:rsidRPr="00D17E02">
        <w:rPr>
          <w:rFonts w:ascii="Cochin" w:hAnsi="Cochin" w:cs="Arial"/>
          <w:color w:val="202122"/>
          <w:shd w:val="clear" w:color="auto" w:fill="FFFFFF"/>
        </w:rPr>
        <w:t xml:space="preserve"> spurring divine cosmological understanding and thus their archetypes. </w:t>
      </w:r>
    </w:p>
    <w:p w14:paraId="2EAEA1EB" w14:textId="77777777" w:rsidR="00A3314F" w:rsidRDefault="00A3314F" w:rsidP="00A3314F">
      <w:pPr>
        <w:autoSpaceDE w:val="0"/>
        <w:autoSpaceDN w:val="0"/>
        <w:adjustRightInd w:val="0"/>
        <w:rPr>
          <w:rFonts w:ascii="Cochin" w:hAnsi="Cochin" w:cs="Arial"/>
          <w:color w:val="202122"/>
          <w:shd w:val="clear" w:color="auto" w:fill="FFFFFF"/>
        </w:rPr>
      </w:pPr>
    </w:p>
    <w:p w14:paraId="7C868C09" w14:textId="130C3085" w:rsidR="00A3314F" w:rsidRPr="007A1977" w:rsidRDefault="00A3314F" w:rsidP="00A3314F">
      <w:pPr>
        <w:autoSpaceDE w:val="0"/>
        <w:autoSpaceDN w:val="0"/>
        <w:adjustRightInd w:val="0"/>
        <w:rPr>
          <w:rFonts w:ascii="Cochin" w:hAnsi="Cochin" w:cs="Arial"/>
          <w:color w:val="202122"/>
          <w:shd w:val="clear" w:color="auto" w:fill="FFFFFF"/>
        </w:rPr>
      </w:pPr>
      <w:r w:rsidRPr="00D17E02">
        <w:rPr>
          <w:rFonts w:ascii="Cochin" w:hAnsi="Cochin" w:cs="Arial"/>
          <w:color w:val="202122"/>
          <w:shd w:val="clear" w:color="auto" w:fill="FFFFFF"/>
        </w:rPr>
        <w:t>The Rig Veda further represents how this plausibly Soma ritual-inspired notion of liquid fire may have influenced the conceptualisation of divine archetypes in the passage where, on it being the ‘first seed of mind’: Poets, such as the writer/s of the Rig Veda, with the help of this fertile seed of mind, sprouted the wisdom that ‘found the bond of existence in non-existence’.</w:t>
      </w:r>
      <w:r w:rsidRPr="00D17E02">
        <w:rPr>
          <w:rStyle w:val="FootnoteReference"/>
          <w:rFonts w:ascii="Cochin" w:hAnsi="Cochin" w:cs="Arial"/>
          <w:color w:val="202122"/>
          <w:shd w:val="clear" w:color="auto" w:fill="FFFFFF"/>
        </w:rPr>
        <w:footnoteReference w:id="287"/>
      </w:r>
      <w:r w:rsidRPr="00D17E02">
        <w:rPr>
          <w:rFonts w:ascii="Cochin" w:hAnsi="Cochin" w:cs="Arial"/>
          <w:color w:val="202122"/>
          <w:shd w:val="clear" w:color="auto" w:fill="FFFFFF"/>
        </w:rPr>
        <w:t xml:space="preserve"> The </w:t>
      </w:r>
      <w:r w:rsidRPr="00D17E02">
        <w:rPr>
          <w:rFonts w:ascii="Cochin" w:hAnsi="Cochin" w:cs="Arial"/>
          <w:i/>
          <w:iCs/>
          <w:color w:val="202122"/>
          <w:shd w:val="clear" w:color="auto" w:fill="FFFFFF"/>
        </w:rPr>
        <w:t>axis mundi</w:t>
      </w:r>
      <w:r w:rsidRPr="00D17E02">
        <w:rPr>
          <w:rFonts w:ascii="Cochin" w:hAnsi="Cochin" w:cs="Arial"/>
          <w:color w:val="202122"/>
          <w:shd w:val="clear" w:color="auto" w:fill="FFFFFF"/>
        </w:rPr>
        <w:t xml:space="preserve"> is thusly formed – stretched across as a stalk, giving the impression of ‘seed-placers’ with </w:t>
      </w:r>
      <w:r w:rsidRPr="007B48E4">
        <w:rPr>
          <w:rFonts w:ascii="Cochin" w:hAnsi="Cochin" w:cs="Arial"/>
          <w:color w:val="202122"/>
          <w:shd w:val="clear" w:color="auto" w:fill="FFFFFF"/>
        </w:rPr>
        <w:t xml:space="preserve">generative </w:t>
      </w:r>
      <w:r w:rsidRPr="007B48E4">
        <w:rPr>
          <w:rFonts w:ascii="Cochin" w:hAnsi="Cochin" w:cs="Arial"/>
          <w:i/>
          <w:iCs/>
          <w:color w:val="202122"/>
          <w:shd w:val="clear" w:color="auto" w:fill="FFFFFF"/>
        </w:rPr>
        <w:t>desire</w:t>
      </w:r>
      <w:r w:rsidRPr="00D17E02">
        <w:rPr>
          <w:rFonts w:ascii="Cochin" w:hAnsi="Cochin" w:cs="Arial"/>
          <w:color w:val="202122"/>
          <w:shd w:val="clear" w:color="auto" w:fill="FFFFFF"/>
        </w:rPr>
        <w:t xml:space="preserve"> or ‘impulse beneath […] giving-forth above’.</w:t>
      </w:r>
      <w:r w:rsidRPr="00D17E02">
        <w:rPr>
          <w:rStyle w:val="FootnoteReference"/>
          <w:rFonts w:ascii="Cochin" w:hAnsi="Cochin" w:cs="Arial"/>
          <w:color w:val="202122"/>
          <w:shd w:val="clear" w:color="auto" w:fill="FFFFFF"/>
        </w:rPr>
        <w:footnoteReference w:id="288"/>
      </w:r>
      <w:r w:rsidRPr="00D17E02">
        <w:rPr>
          <w:rFonts w:ascii="Cochin" w:hAnsi="Cochin" w:cs="Arial"/>
          <w:color w:val="202122"/>
          <w:shd w:val="clear" w:color="auto" w:fill="FFFFFF"/>
        </w:rPr>
        <w:t xml:space="preserve"> As such, the fiery liquid seed representatively produced from the anthropomorphised symbolically</w:t>
      </w:r>
      <w:r w:rsidR="00001604">
        <w:rPr>
          <w:rFonts w:ascii="Cochin" w:hAnsi="Cochin" w:cs="Arial"/>
          <w:color w:val="202122"/>
          <w:shd w:val="clear" w:color="auto" w:fill="FFFFFF"/>
        </w:rPr>
        <w:t>-</w:t>
      </w:r>
      <w:r w:rsidRPr="00D17E02">
        <w:rPr>
          <w:rFonts w:ascii="Cochin" w:hAnsi="Cochin" w:cs="Arial"/>
          <w:color w:val="202122"/>
          <w:shd w:val="clear" w:color="auto" w:fill="FFFFFF"/>
        </w:rPr>
        <w:t>sexual act of working the phallic Soma stalks in the symbolic womb until the ‘milky-white liquid’</w:t>
      </w:r>
      <w:r w:rsidRPr="00D17E02">
        <w:rPr>
          <w:rStyle w:val="FootnoteReference"/>
          <w:rFonts w:ascii="Cochin" w:hAnsi="Cochin" w:cs="Arial"/>
          <w:color w:val="202122"/>
          <w:shd w:val="clear" w:color="auto" w:fill="FFFFFF"/>
        </w:rPr>
        <w:footnoteReference w:id="289"/>
      </w:r>
      <w:r w:rsidRPr="00D17E02">
        <w:rPr>
          <w:rFonts w:ascii="Cochin" w:hAnsi="Cochin" w:cs="Arial"/>
          <w:color w:val="202122"/>
          <w:shd w:val="clear" w:color="auto" w:fill="FFFFFF"/>
        </w:rPr>
        <w:t xml:space="preserve"> </w:t>
      </w:r>
      <w:r w:rsidR="00091F59">
        <w:rPr>
          <w:rFonts w:ascii="Cochin" w:hAnsi="Cochin" w:cs="Arial"/>
          <w:color w:val="202122"/>
          <w:shd w:val="clear" w:color="auto" w:fill="FFFFFF"/>
        </w:rPr>
        <w:t>releases</w:t>
      </w:r>
      <w:r w:rsidRPr="00D17E02">
        <w:rPr>
          <w:rFonts w:ascii="Cochin" w:hAnsi="Cochin" w:cs="Arial"/>
          <w:color w:val="202122"/>
          <w:shd w:val="clear" w:color="auto" w:fill="FFFFFF"/>
        </w:rPr>
        <w:t>, seemingly is conceptualised as giving birth to the Soma rasa and through doing so – perhaps, as aforementioned, due to Soma’s purported psychotropic effects – also giving birth to the facilitation of wisdom for those with the fertile mental soil such as poets like the writer/s of the Rig Veda, to grow conceptualisations of the metaphysical.</w:t>
      </w:r>
      <w:r w:rsidRPr="00D17E02">
        <w:rPr>
          <w:rStyle w:val="FootnoteReference"/>
          <w:rFonts w:ascii="Cochin" w:hAnsi="Cochin" w:cs="Arial"/>
          <w:color w:val="202122"/>
          <w:shd w:val="clear" w:color="auto" w:fill="FFFFFF"/>
        </w:rPr>
        <w:footnoteReference w:id="290"/>
      </w:r>
      <w:r w:rsidRPr="00D17E02">
        <w:rPr>
          <w:rFonts w:ascii="Cochin" w:hAnsi="Cochin" w:cs="Arial"/>
          <w:color w:val="202122"/>
          <w:shd w:val="clear" w:color="auto" w:fill="FFFFFF"/>
        </w:rPr>
        <w:t xml:space="preserve"> This seems a highly plausible interpretation since the writer/s of the Rig Veda portrays Soma as knowing the ‘whole world’</w:t>
      </w:r>
      <w:r w:rsidRPr="00D17E02">
        <w:rPr>
          <w:rStyle w:val="FootnoteReference"/>
          <w:rFonts w:ascii="Cochin" w:hAnsi="Cochin" w:cs="Arial"/>
          <w:color w:val="202122"/>
          <w:shd w:val="clear" w:color="auto" w:fill="FFFFFF"/>
        </w:rPr>
        <w:footnoteReference w:id="291"/>
      </w:r>
      <w:r w:rsidRPr="00D17E02">
        <w:rPr>
          <w:rFonts w:ascii="Cochin" w:hAnsi="Cochin" w:cs="Arial"/>
          <w:color w:val="202122"/>
          <w:shd w:val="clear" w:color="auto" w:fill="FFFFFF"/>
        </w:rPr>
        <w:t xml:space="preserve"> and clinging ‘to inspired thought and ritual action’, and since the poet is said to hold together the conjoined ‘two great world-halves’ - meaning the physical and metaphysical plains. </w:t>
      </w:r>
    </w:p>
    <w:p w14:paraId="50B7230A" w14:textId="77777777" w:rsidR="00A3314F" w:rsidRPr="00D17E02" w:rsidRDefault="00A3314F" w:rsidP="00A3314F">
      <w:pPr>
        <w:autoSpaceDE w:val="0"/>
        <w:autoSpaceDN w:val="0"/>
        <w:adjustRightInd w:val="0"/>
        <w:rPr>
          <w:rFonts w:ascii="Cochin" w:hAnsi="Cochin" w:cs="Arial"/>
          <w:color w:val="202122"/>
          <w:shd w:val="clear" w:color="auto" w:fill="FFFFFF"/>
        </w:rPr>
      </w:pPr>
    </w:p>
    <w:p w14:paraId="1CC81485" w14:textId="3CEBF023" w:rsidR="00A3314F" w:rsidRPr="00BE3507" w:rsidRDefault="00A3314F" w:rsidP="00A3314F">
      <w:pPr>
        <w:autoSpaceDE w:val="0"/>
        <w:autoSpaceDN w:val="0"/>
        <w:adjustRightInd w:val="0"/>
        <w:rPr>
          <w:rFonts w:ascii="Cochin" w:hAnsi="Cochin" w:cs="Arial"/>
          <w:color w:val="202122"/>
          <w:shd w:val="clear" w:color="auto" w:fill="FFFFFF"/>
        </w:rPr>
      </w:pPr>
      <w:r w:rsidRPr="00D17E02">
        <w:rPr>
          <w:rFonts w:ascii="Cochin" w:hAnsi="Cochin" w:cs="Arial"/>
          <w:color w:val="202122"/>
          <w:shd w:val="clear" w:color="auto" w:fill="FFFFFF"/>
        </w:rPr>
        <w:t xml:space="preserve">Not only is the Soma ritual </w:t>
      </w:r>
      <w:r w:rsidRPr="00015CC3">
        <w:rPr>
          <w:rFonts w:ascii="Cochin" w:hAnsi="Cochin" w:cs="Arial"/>
          <w:color w:val="202122"/>
          <w:shd w:val="clear" w:color="auto" w:fill="FFFFFF"/>
        </w:rPr>
        <w:t>suffused</w:t>
      </w:r>
      <w:r w:rsidRPr="00D17E02">
        <w:rPr>
          <w:rFonts w:ascii="Cochin" w:hAnsi="Cochin" w:cs="Arial"/>
          <w:color w:val="202122"/>
          <w:shd w:val="clear" w:color="auto" w:fill="FFFFFF"/>
        </w:rPr>
        <w:t xml:space="preserve"> with the discussed anthropomorphism of humanity </w:t>
      </w:r>
      <w:r w:rsidRPr="00D17E02">
        <w:rPr>
          <w:rFonts w:ascii="Cochin" w:hAnsi="Cochin" w:cs="Arial"/>
          <w:i/>
          <w:iCs/>
          <w:color w:val="202122"/>
          <w:shd w:val="clear" w:color="auto" w:fill="FFFFFF"/>
        </w:rPr>
        <w:t>and</w:t>
      </w:r>
      <w:r w:rsidRPr="00D17E02">
        <w:rPr>
          <w:rFonts w:ascii="Cochin" w:hAnsi="Cochin" w:cs="Arial"/>
          <w:color w:val="202122"/>
          <w:shd w:val="clear" w:color="auto" w:fill="FFFFFF"/>
        </w:rPr>
        <w:t xml:space="preserve"> divinity, it appears also as an axis between humanity, divinity, and ecology, and as a bedrock for some of the anthropomorphism of the local ecosystem. The inspirational influence of Soma is characterised as that which ‘rules over the rain here’, with the Soma ritual milking the ‘living cloud’ of ambrosia (the oblatory food of the gods), the Soma juices are also depicted as relentlessly flowing down and filtered with earthly streams so that it mingles with the landscape to the point where the environment is alive with Soma, and Soma is alive and </w:t>
      </w:r>
      <w:r w:rsidRPr="00D17E02">
        <w:rPr>
          <w:rFonts w:ascii="Cochin" w:hAnsi="Cochin" w:cs="Arial"/>
          <w:i/>
          <w:iCs/>
          <w:color w:val="202122"/>
          <w:shd w:val="clear" w:color="auto" w:fill="FFFFFF"/>
        </w:rPr>
        <w:t>purified</w:t>
      </w:r>
      <w:r w:rsidRPr="00D17E02">
        <w:rPr>
          <w:rFonts w:ascii="Cochin" w:hAnsi="Cochin" w:cs="Arial"/>
          <w:color w:val="202122"/>
          <w:shd w:val="clear" w:color="auto" w:fill="FFFFFF"/>
        </w:rPr>
        <w:t xml:space="preserve"> to be drinkable within the environment – further noting the perceived power of the landscape, especially its waters.</w:t>
      </w:r>
      <w:r w:rsidRPr="00D17E02">
        <w:rPr>
          <w:rStyle w:val="FootnoteReference"/>
          <w:rFonts w:ascii="Cochin" w:hAnsi="Cochin" w:cs="Arial"/>
          <w:color w:val="202122"/>
          <w:shd w:val="clear" w:color="auto" w:fill="FFFFFF"/>
        </w:rPr>
        <w:footnoteReference w:id="292"/>
      </w:r>
      <w:r w:rsidRPr="00D17E02">
        <w:rPr>
          <w:rFonts w:ascii="Cochin" w:hAnsi="Cochin" w:cs="Arial"/>
          <w:color w:val="202122"/>
          <w:shd w:val="clear" w:color="auto" w:fill="FFFFFF"/>
        </w:rPr>
        <w:t xml:space="preserve"> The mingling of those heavenly and earthly waters in the Soma clarifying process are said to ‘let them have offspring in the third realm of the world’, with ‘four hidden springs pouring forth butter carry[</w:t>
      </w:r>
      <w:proofErr w:type="spellStart"/>
      <w:r w:rsidRPr="00D17E02">
        <w:rPr>
          <w:rFonts w:ascii="Cochin" w:hAnsi="Cochin" w:cs="Arial"/>
          <w:color w:val="202122"/>
          <w:shd w:val="clear" w:color="auto" w:fill="FFFFFF"/>
        </w:rPr>
        <w:t>ing</w:t>
      </w:r>
      <w:proofErr w:type="spellEnd"/>
      <w:r w:rsidRPr="00D17E02">
        <w:rPr>
          <w:rFonts w:ascii="Cochin" w:hAnsi="Cochin" w:cs="Arial"/>
          <w:color w:val="202122"/>
          <w:shd w:val="clear" w:color="auto" w:fill="FFFFFF"/>
        </w:rPr>
        <w:t>] down from the sky the ambrosia that is the oblation’.</w:t>
      </w:r>
      <w:r w:rsidRPr="00D17E02">
        <w:rPr>
          <w:rStyle w:val="FootnoteReference"/>
          <w:rFonts w:ascii="Cochin" w:hAnsi="Cochin" w:cs="Arial"/>
          <w:color w:val="202122"/>
          <w:shd w:val="clear" w:color="auto" w:fill="FFFFFF"/>
        </w:rPr>
        <w:footnoteReference w:id="293"/>
      </w:r>
      <w:r w:rsidRPr="00D17E02">
        <w:rPr>
          <w:rFonts w:ascii="Cochin" w:hAnsi="Cochin" w:cs="Arial"/>
          <w:color w:val="202122"/>
          <w:shd w:val="clear" w:color="auto" w:fill="FFFFFF"/>
        </w:rPr>
        <w:t xml:space="preserve"> The offspring is ostensibly the sprout of the </w:t>
      </w:r>
      <w:r w:rsidRPr="00D17E02">
        <w:rPr>
          <w:rFonts w:ascii="Cochin" w:hAnsi="Cochin" w:cs="Arial"/>
          <w:i/>
          <w:iCs/>
          <w:color w:val="202122"/>
          <w:shd w:val="clear" w:color="auto" w:fill="FFFFFF"/>
        </w:rPr>
        <w:t>absolute reality</w:t>
      </w:r>
      <w:r w:rsidRPr="00D17E02">
        <w:rPr>
          <w:rFonts w:ascii="Cochin" w:hAnsi="Cochin" w:cs="Arial"/>
          <w:color w:val="202122"/>
          <w:shd w:val="clear" w:color="auto" w:fill="FFFFFF"/>
        </w:rPr>
        <w:t xml:space="preserve"> that has been revealed to the poets and priests participating in Soma rituals. To conclude, Soma is visualised as and associated with much of the Earth’s waters – such as but not limited </w:t>
      </w:r>
      <w:proofErr w:type="gramStart"/>
      <w:r w:rsidRPr="00D17E02">
        <w:rPr>
          <w:rFonts w:ascii="Cochin" w:hAnsi="Cochin" w:cs="Arial"/>
          <w:color w:val="202122"/>
          <w:shd w:val="clear" w:color="auto" w:fill="FFFFFF"/>
        </w:rPr>
        <w:t>to:</w:t>
      </w:r>
      <w:proofErr w:type="gramEnd"/>
      <w:r w:rsidRPr="00D17E02">
        <w:rPr>
          <w:rFonts w:ascii="Cochin" w:hAnsi="Cochin" w:cs="Arial"/>
          <w:color w:val="202122"/>
          <w:shd w:val="clear" w:color="auto" w:fill="FFFFFF"/>
        </w:rPr>
        <w:t xml:space="preserve"> rain, streams, and as the offspring of an amniotic primordial wave and seminal fluid dynamically heated into </w:t>
      </w:r>
      <w:r w:rsidRPr="00D17E02">
        <w:rPr>
          <w:rFonts w:ascii="Cochin" w:hAnsi="Cochin" w:cs="Arial"/>
          <w:color w:val="202122"/>
          <w:shd w:val="clear" w:color="auto" w:fill="FFFFFF"/>
        </w:rPr>
        <w:lastRenderedPageBreak/>
        <w:t xml:space="preserve">a generative </w:t>
      </w:r>
      <w:r w:rsidRPr="00D17E02">
        <w:rPr>
          <w:rFonts w:ascii="Cochin" w:hAnsi="Cochin" w:cs="Arial"/>
          <w:i/>
          <w:iCs/>
          <w:color w:val="202122"/>
          <w:shd w:val="clear" w:color="auto" w:fill="FFFFFF"/>
        </w:rPr>
        <w:t xml:space="preserve">living </w:t>
      </w:r>
      <w:r w:rsidRPr="00D17E02">
        <w:rPr>
          <w:rFonts w:ascii="Cochin" w:hAnsi="Cochin" w:cs="Arial"/>
          <w:color w:val="202122"/>
          <w:shd w:val="clear" w:color="auto" w:fill="FFFFFF"/>
        </w:rPr>
        <w:t xml:space="preserve">water – interestingly also what the waters of the </w:t>
      </w:r>
      <w:r w:rsidRPr="00917D07">
        <w:rPr>
          <w:rFonts w:ascii="Cochin" w:hAnsi="Cochin" w:cs="Arial"/>
          <w:color w:val="202122"/>
          <w:shd w:val="clear" w:color="auto" w:fill="FFFFFF"/>
        </w:rPr>
        <w:t>Mikvah</w:t>
      </w:r>
      <w:r w:rsidRPr="00D17E02">
        <w:rPr>
          <w:rFonts w:ascii="Cochin" w:hAnsi="Cochin" w:cs="Arial"/>
          <w:color w:val="202122"/>
          <w:shd w:val="clear" w:color="auto" w:fill="FFFFFF"/>
        </w:rPr>
        <w:t xml:space="preserve"> are envisaged as</w:t>
      </w:r>
      <w:r>
        <w:rPr>
          <w:rStyle w:val="FootnoteReference"/>
          <w:rFonts w:ascii="Cochin" w:hAnsi="Cochin" w:cs="Arial"/>
          <w:color w:val="202122"/>
          <w:shd w:val="clear" w:color="auto" w:fill="FFFFFF"/>
        </w:rPr>
        <w:footnoteReference w:id="294"/>
      </w:r>
      <w:r w:rsidRPr="00D17E02">
        <w:rPr>
          <w:rFonts w:ascii="Cochin" w:hAnsi="Cochin" w:cs="Arial"/>
          <w:color w:val="202122"/>
          <w:shd w:val="clear" w:color="auto" w:fill="FFFFFF"/>
        </w:rPr>
        <w:t xml:space="preserve"> - through the ritual engagement and its procreative archetypal imagery. As a result, </w:t>
      </w:r>
      <w:r>
        <w:rPr>
          <w:rFonts w:ascii="Cochin" w:hAnsi="Cochin" w:cs="Arial"/>
          <w:color w:val="202122"/>
          <w:shd w:val="clear" w:color="auto" w:fill="FFFFFF"/>
        </w:rPr>
        <w:t xml:space="preserve">the liquid </w:t>
      </w:r>
      <w:r w:rsidRPr="00D17E02">
        <w:rPr>
          <w:rFonts w:ascii="Cochin" w:hAnsi="Cochin" w:cs="Arial"/>
          <w:color w:val="202122"/>
          <w:shd w:val="clear" w:color="auto" w:fill="FFFFFF"/>
        </w:rPr>
        <w:t xml:space="preserve">Soma </w:t>
      </w:r>
      <w:r>
        <w:rPr>
          <w:rFonts w:ascii="Cochin" w:hAnsi="Cochin" w:cs="Arial"/>
          <w:color w:val="202122"/>
          <w:shd w:val="clear" w:color="auto" w:fill="FFFFFF"/>
        </w:rPr>
        <w:t xml:space="preserve">rasa </w:t>
      </w:r>
      <w:r w:rsidRPr="00D17E02">
        <w:rPr>
          <w:rFonts w:ascii="Cochin" w:hAnsi="Cochin" w:cs="Arial"/>
          <w:color w:val="202122"/>
          <w:shd w:val="clear" w:color="auto" w:fill="FFFFFF"/>
        </w:rPr>
        <w:t xml:space="preserve">is seen equally as </w:t>
      </w:r>
      <w:r w:rsidRPr="00D17E02">
        <w:rPr>
          <w:rFonts w:ascii="Cochin" w:hAnsi="Cochin" w:cs="Arial"/>
          <w:i/>
          <w:iCs/>
          <w:color w:val="202122"/>
          <w:shd w:val="clear" w:color="auto" w:fill="FFFFFF"/>
        </w:rPr>
        <w:t>offspring</w:t>
      </w:r>
      <w:r w:rsidRPr="00D17E02">
        <w:rPr>
          <w:rFonts w:ascii="Cochin" w:hAnsi="Cochin" w:cs="Arial"/>
          <w:color w:val="202122"/>
          <w:shd w:val="clear" w:color="auto" w:fill="FFFFFF"/>
        </w:rPr>
        <w:t xml:space="preserve"> of the environment and </w:t>
      </w:r>
      <w:r w:rsidRPr="00D17E02">
        <w:rPr>
          <w:rFonts w:ascii="Cochin" w:hAnsi="Cochin" w:cs="Arial"/>
          <w:i/>
          <w:iCs/>
          <w:color w:val="202122"/>
          <w:shd w:val="clear" w:color="auto" w:fill="FFFFFF"/>
        </w:rPr>
        <w:t>mother</w:t>
      </w:r>
      <w:r w:rsidRPr="00D17E02">
        <w:rPr>
          <w:rFonts w:ascii="Cochin" w:hAnsi="Cochin" w:cs="Arial"/>
          <w:color w:val="202122"/>
          <w:shd w:val="clear" w:color="auto" w:fill="FFFFFF"/>
        </w:rPr>
        <w:t xml:space="preserve"> of its revelation in its </w:t>
      </w:r>
      <w:r w:rsidRPr="00D17E02">
        <w:rPr>
          <w:rFonts w:ascii="Cochin" w:hAnsi="Cochin" w:cs="Arial"/>
          <w:i/>
          <w:iCs/>
          <w:color w:val="202122"/>
          <w:shd w:val="clear" w:color="auto" w:fill="FFFFFF"/>
        </w:rPr>
        <w:t>absolute</w:t>
      </w:r>
      <w:r w:rsidRPr="00D17E02">
        <w:rPr>
          <w:rFonts w:ascii="Cochin" w:hAnsi="Cochin" w:cs="Arial"/>
          <w:color w:val="202122"/>
          <w:shd w:val="clear" w:color="auto" w:fill="FFFFFF"/>
        </w:rPr>
        <w:t xml:space="preserve"> form in </w:t>
      </w:r>
      <w:r w:rsidRPr="009F1229">
        <w:rPr>
          <w:rFonts w:ascii="Cochin" w:hAnsi="Cochin" w:cs="Arial"/>
          <w:color w:val="202122"/>
          <w:shd w:val="clear" w:color="auto" w:fill="FFFFFF"/>
        </w:rPr>
        <w:t>Eliade’s</w:t>
      </w:r>
      <w:r w:rsidRPr="00D17E02">
        <w:rPr>
          <w:rFonts w:ascii="Cochin" w:hAnsi="Cochin" w:cs="Arial"/>
          <w:color w:val="202122"/>
          <w:shd w:val="clear" w:color="auto" w:fill="FFFFFF"/>
        </w:rPr>
        <w:t xml:space="preserve"> </w:t>
      </w:r>
      <w:r w:rsidRPr="00D17E02">
        <w:rPr>
          <w:rFonts w:ascii="Cochin" w:hAnsi="Cochin" w:cs="Arial"/>
          <w:i/>
          <w:iCs/>
          <w:color w:val="202122"/>
          <w:shd w:val="clear" w:color="auto" w:fill="FFFFFF"/>
        </w:rPr>
        <w:t>absolute reality;</w:t>
      </w:r>
      <w:r w:rsidRPr="00D17E02">
        <w:rPr>
          <w:rFonts w:ascii="Cochin" w:hAnsi="Cochin" w:cs="Arial"/>
          <w:color w:val="202122"/>
          <w:shd w:val="clear" w:color="auto" w:fill="FFFFFF"/>
        </w:rPr>
        <w:t xml:space="preserve"> indicating that further belief structure and engagement through ritual is centred around this </w:t>
      </w:r>
      <w:proofErr w:type="spellStart"/>
      <w:r w:rsidRPr="00D17E02">
        <w:rPr>
          <w:rFonts w:ascii="Cochin" w:hAnsi="Cochin" w:cs="Arial"/>
          <w:color w:val="202122"/>
          <w:shd w:val="clear" w:color="auto" w:fill="FFFFFF"/>
        </w:rPr>
        <w:t>hierophany</w:t>
      </w:r>
      <w:proofErr w:type="spellEnd"/>
      <w:r w:rsidRPr="00D17E02">
        <w:rPr>
          <w:rFonts w:ascii="Cochin" w:hAnsi="Cochin" w:cs="Arial"/>
          <w:color w:val="202122"/>
          <w:shd w:val="clear" w:color="auto" w:fill="FFFFFF"/>
        </w:rPr>
        <w:t xml:space="preserve"> of hidden environment</w:t>
      </w:r>
      <w:r w:rsidR="00DE407E">
        <w:rPr>
          <w:rFonts w:ascii="Cochin" w:hAnsi="Cochin" w:cs="Arial"/>
          <w:color w:val="202122"/>
          <w:shd w:val="clear" w:color="auto" w:fill="FFFFFF"/>
        </w:rPr>
        <w:t>al-</w:t>
      </w:r>
      <w:r w:rsidRPr="00D17E02">
        <w:rPr>
          <w:rFonts w:ascii="Cochin" w:hAnsi="Cochin" w:cs="Arial"/>
          <w:color w:val="202122"/>
          <w:shd w:val="clear" w:color="auto" w:fill="FFFFFF"/>
        </w:rPr>
        <w:t xml:space="preserve">streams - the orientation in which affords the practitioners the wherewithal to ‘not lack any [thing] in’ their earthly </w:t>
      </w:r>
      <w:r w:rsidRPr="00D17E02">
        <w:rPr>
          <w:rFonts w:ascii="Cochin" w:hAnsi="Cochin" w:cs="Arial"/>
          <w:i/>
          <w:iCs/>
          <w:color w:val="202122"/>
          <w:shd w:val="clear" w:color="auto" w:fill="FFFFFF"/>
        </w:rPr>
        <w:t>or</w:t>
      </w:r>
      <w:r w:rsidRPr="00D17E02">
        <w:rPr>
          <w:rFonts w:ascii="Cochin" w:hAnsi="Cochin" w:cs="Arial"/>
          <w:color w:val="202122"/>
          <w:shd w:val="clear" w:color="auto" w:fill="FFFFFF"/>
        </w:rPr>
        <w:t xml:space="preserve"> metaphysical spiritual environment as was similarly the case in the promised land of the Israelites in Deuteronomy 8:9 where their </w:t>
      </w:r>
      <w:r w:rsidRPr="00197216">
        <w:rPr>
          <w:rFonts w:ascii="Cochin" w:hAnsi="Cochin" w:cs="Arial"/>
          <w:i/>
          <w:iCs/>
          <w:color w:val="202122"/>
          <w:shd w:val="clear" w:color="auto" w:fill="FFFFFF"/>
        </w:rPr>
        <w:t>nephesh</w:t>
      </w:r>
      <w:r w:rsidRPr="00D17E02">
        <w:rPr>
          <w:rFonts w:ascii="Cochin" w:hAnsi="Cochin" w:cs="Arial"/>
          <w:color w:val="202122"/>
          <w:shd w:val="clear" w:color="auto" w:fill="FFFFFF"/>
        </w:rPr>
        <w:t xml:space="preserve"> – and all its associated symbolism as discussed - is satisfied.</w:t>
      </w:r>
      <w:r w:rsidRPr="00D17E02">
        <w:rPr>
          <w:rStyle w:val="FootnoteReference"/>
          <w:rFonts w:ascii="Cochin" w:hAnsi="Cochin" w:cs="Arial"/>
          <w:color w:val="202122"/>
          <w:shd w:val="clear" w:color="auto" w:fill="FFFFFF"/>
        </w:rPr>
        <w:t xml:space="preserve"> </w:t>
      </w:r>
      <w:r w:rsidRPr="00D17E02">
        <w:rPr>
          <w:rStyle w:val="FootnoteReference"/>
          <w:rFonts w:ascii="Cochin" w:hAnsi="Cochin" w:cs="Arial"/>
          <w:color w:val="202122"/>
          <w:shd w:val="clear" w:color="auto" w:fill="FFFFFF"/>
        </w:rPr>
        <w:footnoteReference w:id="295"/>
      </w:r>
    </w:p>
    <w:p w14:paraId="42C7FCA5" w14:textId="77777777" w:rsidR="00A3314F" w:rsidRDefault="00A3314F" w:rsidP="00A3314F"/>
    <w:p w14:paraId="2EE4B934" w14:textId="77777777" w:rsidR="002A23B8" w:rsidRPr="00D17E02" w:rsidRDefault="002A23B8" w:rsidP="00EE005A">
      <w:pPr>
        <w:rPr>
          <w:b/>
          <w:bCs/>
          <w:sz w:val="144"/>
          <w:szCs w:val="144"/>
        </w:rPr>
      </w:pPr>
    </w:p>
    <w:p w14:paraId="37E2A454" w14:textId="77777777" w:rsidR="002A23B8" w:rsidRPr="00D17E02" w:rsidRDefault="002A23B8" w:rsidP="00EE005A">
      <w:pPr>
        <w:rPr>
          <w:b/>
          <w:bCs/>
          <w:sz w:val="144"/>
          <w:szCs w:val="144"/>
        </w:rPr>
      </w:pPr>
    </w:p>
    <w:p w14:paraId="4AA5A13B" w14:textId="77777777" w:rsidR="002A23B8" w:rsidRPr="00D17E02" w:rsidRDefault="002A23B8" w:rsidP="00EE005A">
      <w:pPr>
        <w:rPr>
          <w:b/>
          <w:bCs/>
          <w:sz w:val="144"/>
          <w:szCs w:val="144"/>
        </w:rPr>
      </w:pPr>
    </w:p>
    <w:p w14:paraId="23900996" w14:textId="77777777" w:rsidR="00346A82" w:rsidRDefault="00346A82" w:rsidP="00EE005A">
      <w:pPr>
        <w:rPr>
          <w:b/>
          <w:bCs/>
          <w:sz w:val="144"/>
          <w:szCs w:val="144"/>
        </w:rPr>
      </w:pPr>
    </w:p>
    <w:p w14:paraId="40D92D18" w14:textId="77777777" w:rsidR="009B689F" w:rsidRPr="00E769BC" w:rsidRDefault="009B689F" w:rsidP="009B689F">
      <w:pPr>
        <w:tabs>
          <w:tab w:val="left" w:pos="6260"/>
        </w:tabs>
        <w:autoSpaceDE w:val="0"/>
        <w:autoSpaceDN w:val="0"/>
        <w:adjustRightInd w:val="0"/>
        <w:jc w:val="center"/>
        <w:rPr>
          <w:rFonts w:ascii="Cochin" w:eastAsiaTheme="minorEastAsia" w:hAnsi="Cochin" w:cs="AppleSystemUIFont"/>
          <w:sz w:val="130"/>
          <w:szCs w:val="130"/>
        </w:rPr>
      </w:pPr>
      <w:r w:rsidRPr="00E769BC">
        <w:rPr>
          <w:rFonts w:ascii="Cochin" w:hAnsi="Cochin"/>
          <w:sz w:val="130"/>
          <w:szCs w:val="130"/>
        </w:rPr>
        <w:t>CONCLUSION</w:t>
      </w:r>
    </w:p>
    <w:p w14:paraId="66A3D84B" w14:textId="77777777" w:rsidR="009B689F" w:rsidRDefault="009B689F" w:rsidP="009B689F">
      <w:pPr>
        <w:tabs>
          <w:tab w:val="left" w:pos="6260"/>
        </w:tabs>
        <w:autoSpaceDE w:val="0"/>
        <w:autoSpaceDN w:val="0"/>
        <w:adjustRightInd w:val="0"/>
        <w:rPr>
          <w:rFonts w:ascii="Cochin" w:eastAsiaTheme="minorEastAsia" w:hAnsi="Cochin" w:cs="AppleSystemUIFont"/>
          <w:sz w:val="22"/>
          <w:szCs w:val="22"/>
        </w:rPr>
      </w:pPr>
    </w:p>
    <w:p w14:paraId="36ADA8A3" w14:textId="77777777" w:rsidR="009B689F" w:rsidRDefault="009B689F" w:rsidP="009B689F">
      <w:pPr>
        <w:tabs>
          <w:tab w:val="left" w:pos="6260"/>
        </w:tabs>
        <w:autoSpaceDE w:val="0"/>
        <w:autoSpaceDN w:val="0"/>
        <w:adjustRightInd w:val="0"/>
        <w:rPr>
          <w:rFonts w:ascii="Cochin" w:hAnsi="Cochin" w:cs="AppleSystemUIFont"/>
          <w:sz w:val="22"/>
          <w:szCs w:val="22"/>
        </w:rPr>
      </w:pPr>
      <w:r w:rsidRPr="00A7324C">
        <w:rPr>
          <w:rFonts w:ascii="Cochin" w:eastAsiaTheme="minorEastAsia" w:hAnsi="Cochin" w:cs="AppleSystemUIFont"/>
          <w:sz w:val="22"/>
          <w:szCs w:val="22"/>
        </w:rPr>
        <w:t>In summarising</w:t>
      </w:r>
      <w:r>
        <w:rPr>
          <w:rFonts w:ascii="Cochin" w:hAnsi="Cochin" w:cs="AppleSystemUIFont"/>
          <w:sz w:val="22"/>
          <w:szCs w:val="22"/>
        </w:rPr>
        <w:t>, academically contextualising,</w:t>
      </w:r>
      <w:r w:rsidRPr="00A7324C">
        <w:rPr>
          <w:rFonts w:ascii="Cochin" w:eastAsiaTheme="minorEastAsia" w:hAnsi="Cochin" w:cs="AppleSystemUIFont"/>
          <w:sz w:val="22"/>
          <w:szCs w:val="22"/>
        </w:rPr>
        <w:t xml:space="preserve"> and concluding upon the research findings within the three subheadings</w:t>
      </w:r>
      <w:r>
        <w:rPr>
          <w:rFonts w:ascii="Cochin" w:eastAsiaTheme="minorEastAsia" w:hAnsi="Cochin" w:cs="AppleSystemUIFont"/>
          <w:sz w:val="22"/>
          <w:szCs w:val="22"/>
        </w:rPr>
        <w:t>:</w:t>
      </w:r>
      <w:r w:rsidRPr="00A7324C">
        <w:rPr>
          <w:rFonts w:ascii="Cochin" w:eastAsiaTheme="minorEastAsia" w:hAnsi="Cochin" w:cs="AppleSystemUIFont"/>
          <w:sz w:val="22"/>
          <w:szCs w:val="22"/>
        </w:rPr>
        <w:t xml:space="preserve"> </w:t>
      </w:r>
      <w:r w:rsidRPr="00A7324C">
        <w:rPr>
          <w:rFonts w:ascii="Cochin" w:eastAsiaTheme="minorEastAsia" w:hAnsi="Cochin" w:cs="AppleSystemUIFont"/>
          <w:sz w:val="22"/>
          <w:szCs w:val="22"/>
          <w:lang w:val="en-US"/>
        </w:rPr>
        <w:t xml:space="preserve">Water Giveth; Water Taketh Away; and Reflections, the themes emerging as most forthcoming in relevance when attempting to </w:t>
      </w:r>
      <w:bookmarkStart w:id="4" w:name="OLE_LINK3"/>
      <w:bookmarkStart w:id="5" w:name="OLE_LINK4"/>
      <w:r w:rsidRPr="00A7324C">
        <w:rPr>
          <w:rFonts w:ascii="Cochin" w:eastAsiaTheme="minorEastAsia" w:hAnsi="Cochin" w:cs="AppleSystemUIFont"/>
          <w:sz w:val="22"/>
          <w:szCs w:val="22"/>
        </w:rPr>
        <w:t xml:space="preserve">recognise </w:t>
      </w:r>
      <w:r w:rsidRPr="00232EA8">
        <w:rPr>
          <w:rFonts w:ascii="Cochin" w:eastAsiaTheme="minorEastAsia" w:hAnsi="Cochin" w:cs="AppleSystemUIFont"/>
          <w:sz w:val="22"/>
          <w:szCs w:val="22"/>
        </w:rPr>
        <w:t xml:space="preserve">how and why water may have influenced divine archetypes of select </w:t>
      </w:r>
      <w:r w:rsidRPr="00232EA8">
        <w:rPr>
          <w:rFonts w:ascii="Cochin" w:eastAsiaTheme="minorEastAsia" w:hAnsi="Cochin" w:cs="AppleSystemUIFont"/>
          <w:sz w:val="22"/>
          <w:szCs w:val="22"/>
          <w:highlight w:val="magenta"/>
        </w:rPr>
        <w:t>Jewish/Judaic</w:t>
      </w:r>
      <w:r w:rsidRPr="00232EA8">
        <w:rPr>
          <w:rFonts w:ascii="Cochin" w:eastAsiaTheme="minorEastAsia" w:hAnsi="Cochin" w:cs="AppleSystemUIFont"/>
          <w:sz w:val="22"/>
          <w:szCs w:val="22"/>
        </w:rPr>
        <w:t xml:space="preserve"> and Vedic thought, respectively represented in Torah and </w:t>
      </w:r>
      <w:r w:rsidRPr="00232EA8">
        <w:rPr>
          <w:rFonts w:ascii="Cochin" w:eastAsiaTheme="minorEastAsia" w:hAnsi="Cochin" w:cs="AppleSystemUIFont"/>
          <w:sz w:val="22"/>
          <w:szCs w:val="22"/>
        </w:rPr>
        <w:lastRenderedPageBreak/>
        <w:t xml:space="preserve">Rig Veda, and to what extent this shaped and/or is reflected in </w:t>
      </w:r>
      <w:proofErr w:type="spellStart"/>
      <w:r w:rsidRPr="00232EA8">
        <w:rPr>
          <w:rFonts w:ascii="Cochin" w:eastAsiaTheme="minorEastAsia" w:hAnsi="Cochin" w:cs="AppleSystemUIFont"/>
          <w:sz w:val="22"/>
          <w:szCs w:val="22"/>
        </w:rPr>
        <w:t>Tevilah</w:t>
      </w:r>
      <w:proofErr w:type="spellEnd"/>
      <w:r w:rsidRPr="00232EA8">
        <w:rPr>
          <w:rFonts w:ascii="Cochin" w:eastAsiaTheme="minorEastAsia" w:hAnsi="Cochin" w:cs="AppleSystemUIFont"/>
          <w:sz w:val="22"/>
          <w:szCs w:val="22"/>
        </w:rPr>
        <w:t xml:space="preserve"> and Soma eco-spiritual rituals,</w:t>
      </w:r>
      <w:r w:rsidRPr="00A7324C">
        <w:rPr>
          <w:rFonts w:ascii="Cochin" w:eastAsiaTheme="minorEastAsia" w:hAnsi="Cochin" w:cs="AppleSystemUIFont"/>
          <w:sz w:val="22"/>
          <w:szCs w:val="22"/>
        </w:rPr>
        <w:t xml:space="preserve"> </w:t>
      </w:r>
      <w:r>
        <w:rPr>
          <w:rFonts w:ascii="Cochin" w:eastAsiaTheme="minorEastAsia" w:hAnsi="Cochin" w:cs="AppleSystemUIFont"/>
          <w:sz w:val="22"/>
          <w:szCs w:val="22"/>
        </w:rPr>
        <w:t xml:space="preserve">were </w:t>
      </w:r>
      <w:proofErr w:type="spellStart"/>
      <w:r>
        <w:rPr>
          <w:rFonts w:ascii="Cochin" w:eastAsiaTheme="minorEastAsia" w:hAnsi="Cochin" w:cs="AppleSystemUIFont"/>
          <w:sz w:val="22"/>
          <w:szCs w:val="22"/>
        </w:rPr>
        <w:t>Hierophany</w:t>
      </w:r>
      <w:proofErr w:type="spellEnd"/>
      <w:r>
        <w:rPr>
          <w:rFonts w:ascii="Cochin" w:eastAsiaTheme="minorEastAsia" w:hAnsi="Cochin" w:cs="AppleSystemUIFont"/>
          <w:sz w:val="22"/>
          <w:szCs w:val="22"/>
        </w:rPr>
        <w:t>, Value, and Anthropomorphism.</w:t>
      </w:r>
      <w:bookmarkEnd w:id="4"/>
      <w:bookmarkEnd w:id="5"/>
      <w:r>
        <w:rPr>
          <w:rFonts w:ascii="Cochin" w:eastAsiaTheme="minorEastAsia" w:hAnsi="Cochin" w:cs="AppleSystemUIFont"/>
          <w:sz w:val="22"/>
          <w:szCs w:val="22"/>
        </w:rPr>
        <w:t xml:space="preserve"> </w:t>
      </w:r>
    </w:p>
    <w:p w14:paraId="3F2B4490" w14:textId="77777777" w:rsidR="009B689F" w:rsidRDefault="009B689F" w:rsidP="009B689F">
      <w:pPr>
        <w:tabs>
          <w:tab w:val="left" w:pos="6260"/>
        </w:tabs>
        <w:autoSpaceDE w:val="0"/>
        <w:autoSpaceDN w:val="0"/>
        <w:adjustRightInd w:val="0"/>
        <w:rPr>
          <w:rFonts w:ascii="Cochin" w:hAnsi="Cochin" w:cs="AppleSystemUIFont"/>
          <w:sz w:val="22"/>
          <w:szCs w:val="22"/>
        </w:rPr>
      </w:pPr>
    </w:p>
    <w:p w14:paraId="79F22FDC" w14:textId="77777777" w:rsidR="009B689F" w:rsidRDefault="009B689F" w:rsidP="009B689F">
      <w:pPr>
        <w:tabs>
          <w:tab w:val="left" w:pos="6260"/>
        </w:tabs>
        <w:autoSpaceDE w:val="0"/>
        <w:autoSpaceDN w:val="0"/>
        <w:adjustRightInd w:val="0"/>
        <w:rPr>
          <w:rFonts w:ascii="Cochin" w:hAnsi="Cochin" w:cs="AppleSystemUIFont"/>
          <w:sz w:val="22"/>
          <w:szCs w:val="22"/>
        </w:rPr>
      </w:pPr>
      <w:r>
        <w:rPr>
          <w:rFonts w:ascii="Cochin" w:hAnsi="Cochin" w:cs="AppleSystemUIFont"/>
          <w:sz w:val="22"/>
          <w:szCs w:val="22"/>
        </w:rPr>
        <w:t xml:space="preserve">Below, I provide a summary of the central </w:t>
      </w:r>
      <w:proofErr w:type="spellStart"/>
      <w:r>
        <w:rPr>
          <w:rFonts w:ascii="Cochin" w:hAnsi="Cochin" w:cs="AppleSystemUIFont"/>
          <w:sz w:val="22"/>
          <w:szCs w:val="22"/>
        </w:rPr>
        <w:t>points</w:t>
      </w:r>
      <w:proofErr w:type="spellEnd"/>
      <w:r>
        <w:rPr>
          <w:rFonts w:ascii="Cochin" w:hAnsi="Cochin" w:cs="AppleSystemUIFont"/>
          <w:sz w:val="22"/>
          <w:szCs w:val="22"/>
        </w:rPr>
        <w:t xml:space="preserve"> brought forth in the research findings of the body of this </w:t>
      </w:r>
      <w:r w:rsidRPr="006B6109">
        <w:rPr>
          <w:rFonts w:ascii="Cochin" w:hAnsi="Cochin" w:cs="AppleSystemUIFont"/>
          <w:sz w:val="22"/>
          <w:szCs w:val="22"/>
          <w:highlight w:val="magenta"/>
        </w:rPr>
        <w:t>thesis</w:t>
      </w:r>
      <w:r>
        <w:rPr>
          <w:rFonts w:ascii="Cochin" w:hAnsi="Cochin" w:cs="AppleSystemUIFont"/>
          <w:sz w:val="22"/>
          <w:szCs w:val="22"/>
        </w:rPr>
        <w:t xml:space="preserve">, now framed within those three that appeared to emerge out of these initial three subheadings in correspondence, concluding as I do so upon how they, in relation to my research question, may be seen to contribute to academic knowledge and understanding specific to the relevant fields, and how it may similarly be of use in the wider sphere of academic research. Then, in the Final Thoughts section, I will assess what it all means when viewed together, and wrap up any loose ends – answering in short how and why engagement with water may have influenced divine archetypes of select Vedic and Judaic thought represented in Torah and Rig Veda, and to what extent has this shaped and/or is reflected in the </w:t>
      </w:r>
      <w:proofErr w:type="spellStart"/>
      <w:r>
        <w:rPr>
          <w:rFonts w:ascii="Cochin" w:hAnsi="Cochin" w:cs="AppleSystemUIFont"/>
          <w:sz w:val="22"/>
          <w:szCs w:val="22"/>
        </w:rPr>
        <w:t>Tevilah</w:t>
      </w:r>
      <w:proofErr w:type="spellEnd"/>
      <w:r>
        <w:rPr>
          <w:rFonts w:ascii="Cochin" w:hAnsi="Cochin" w:cs="AppleSystemUIFont"/>
          <w:sz w:val="22"/>
          <w:szCs w:val="22"/>
        </w:rPr>
        <w:t xml:space="preserve"> and Soma eco-spiritual rituals, and considering what scope it indicates for further research. </w:t>
      </w:r>
    </w:p>
    <w:p w14:paraId="5B230C2C" w14:textId="77777777" w:rsidR="009B689F" w:rsidRDefault="009B689F" w:rsidP="009B689F">
      <w:pPr>
        <w:tabs>
          <w:tab w:val="left" w:pos="6260"/>
        </w:tabs>
        <w:autoSpaceDE w:val="0"/>
        <w:autoSpaceDN w:val="0"/>
        <w:adjustRightInd w:val="0"/>
        <w:rPr>
          <w:rFonts w:ascii="Cochin" w:hAnsi="Cochin" w:cs="AppleSystemUIFont"/>
          <w:sz w:val="22"/>
          <w:szCs w:val="22"/>
        </w:rPr>
      </w:pPr>
    </w:p>
    <w:p w14:paraId="6A96DA8F" w14:textId="77777777" w:rsidR="009B689F" w:rsidRPr="00E01250" w:rsidRDefault="009B689F" w:rsidP="009B689F">
      <w:pPr>
        <w:tabs>
          <w:tab w:val="left" w:pos="6260"/>
        </w:tabs>
        <w:autoSpaceDE w:val="0"/>
        <w:autoSpaceDN w:val="0"/>
        <w:adjustRightInd w:val="0"/>
        <w:rPr>
          <w:rFonts w:ascii="Cochin" w:hAnsi="Cochin" w:cs="AppleSystemUIFont"/>
          <w:sz w:val="22"/>
          <w:szCs w:val="22"/>
        </w:rPr>
      </w:pPr>
    </w:p>
    <w:p w14:paraId="384B9357" w14:textId="77777777" w:rsidR="009B689F" w:rsidRPr="00970BAB" w:rsidRDefault="009B689F" w:rsidP="009B689F">
      <w:pPr>
        <w:jc w:val="center"/>
        <w:rPr>
          <w:rFonts w:ascii="Cochin" w:hAnsi="Cochin"/>
          <w:sz w:val="72"/>
          <w:szCs w:val="72"/>
        </w:rPr>
      </w:pPr>
      <w:r w:rsidRPr="00970BAB">
        <w:rPr>
          <w:rFonts w:ascii="Cochin" w:hAnsi="Cochin"/>
          <w:sz w:val="72"/>
          <w:szCs w:val="72"/>
        </w:rPr>
        <w:t>HIEROPHANY</w:t>
      </w:r>
    </w:p>
    <w:p w14:paraId="46603FF4" w14:textId="77777777" w:rsidR="009B689F" w:rsidRDefault="009B689F" w:rsidP="009B689F">
      <w:pPr>
        <w:rPr>
          <w:rFonts w:ascii="Cochin" w:hAnsi="Cochin"/>
          <w:sz w:val="18"/>
          <w:szCs w:val="18"/>
        </w:rPr>
      </w:pPr>
    </w:p>
    <w:p w14:paraId="75825B30" w14:textId="77777777" w:rsidR="009B689F" w:rsidRPr="00A626FE" w:rsidRDefault="009B689F" w:rsidP="009B689F">
      <w:pPr>
        <w:rPr>
          <w:rFonts w:ascii="Cochin" w:hAnsi="Cochin"/>
          <w:sz w:val="18"/>
          <w:szCs w:val="18"/>
        </w:rPr>
      </w:pPr>
    </w:p>
    <w:p w14:paraId="24F141B1" w14:textId="77777777" w:rsidR="009B689F" w:rsidRDefault="009B689F" w:rsidP="009B689F">
      <w:pPr>
        <w:autoSpaceDE w:val="0"/>
        <w:autoSpaceDN w:val="0"/>
        <w:adjustRightInd w:val="0"/>
        <w:rPr>
          <w:rFonts w:ascii="AppleSystemUIFont" w:hAnsi="AppleSystemUIFont" w:cs="AppleSystemUIFont"/>
          <w:sz w:val="16"/>
          <w:szCs w:val="16"/>
          <w:lang w:val="en-US"/>
        </w:rPr>
      </w:pPr>
      <w:r w:rsidRPr="00A626FE">
        <w:rPr>
          <w:rFonts w:ascii="Cochin" w:hAnsi="Cochin"/>
          <w:sz w:val="18"/>
          <w:szCs w:val="18"/>
          <w:highlight w:val="yellow"/>
        </w:rPr>
        <w:t>Inherently linked to Eliade’s notions of sacred space</w:t>
      </w:r>
      <w:r w:rsidRPr="00A626FE">
        <w:rPr>
          <w:rFonts w:ascii="Cochin" w:hAnsi="Cochin"/>
          <w:sz w:val="18"/>
          <w:szCs w:val="18"/>
        </w:rPr>
        <w:t xml:space="preserve">, </w:t>
      </w:r>
      <w:proofErr w:type="spellStart"/>
      <w:r w:rsidRPr="00A626FE">
        <w:rPr>
          <w:rFonts w:ascii="Cochin" w:hAnsi="Cochin"/>
          <w:sz w:val="18"/>
          <w:szCs w:val="18"/>
        </w:rPr>
        <w:t>hierophany</w:t>
      </w:r>
      <w:proofErr w:type="spellEnd"/>
      <w:r w:rsidRPr="00A626FE">
        <w:rPr>
          <w:rFonts w:ascii="Cochin" w:hAnsi="Cochin"/>
          <w:sz w:val="18"/>
          <w:szCs w:val="18"/>
        </w:rPr>
        <w:t xml:space="preserve"> </w:t>
      </w:r>
      <w:r w:rsidRPr="00A626FE">
        <w:rPr>
          <w:rFonts w:ascii="Cochin" w:hAnsi="Cochin"/>
          <w:sz w:val="18"/>
          <w:szCs w:val="18"/>
          <w:highlight w:val="yellow"/>
        </w:rPr>
        <w:t>(worldly revelation of the sacred)</w:t>
      </w:r>
      <w:r w:rsidRPr="00A626FE">
        <w:rPr>
          <w:rFonts w:ascii="Cochin" w:hAnsi="Cochin"/>
          <w:sz w:val="18"/>
          <w:szCs w:val="18"/>
        </w:rPr>
        <w:t xml:space="preserve"> was </w:t>
      </w:r>
      <w:r w:rsidRPr="00A626FE">
        <w:rPr>
          <w:rFonts w:ascii="Cochin" w:hAnsi="Cochin"/>
          <w:sz w:val="18"/>
          <w:szCs w:val="18"/>
          <w:highlight w:val="yellow"/>
        </w:rPr>
        <w:t>evidenced as seemingly</w:t>
      </w:r>
      <w:r w:rsidRPr="00A626FE">
        <w:rPr>
          <w:rFonts w:ascii="Cochin" w:hAnsi="Cochin"/>
          <w:sz w:val="18"/>
          <w:szCs w:val="18"/>
        </w:rPr>
        <w:t xml:space="preserve"> more likely in engagement with water </w:t>
      </w:r>
      <w:r>
        <w:rPr>
          <w:rFonts w:ascii="Cochin" w:hAnsi="Cochin"/>
          <w:sz w:val="18"/>
          <w:szCs w:val="18"/>
        </w:rPr>
        <w:t xml:space="preserve">- </w:t>
      </w:r>
      <w:r w:rsidRPr="00A626FE">
        <w:rPr>
          <w:rFonts w:ascii="Cochin" w:hAnsi="Cochin"/>
          <w:sz w:val="18"/>
          <w:szCs w:val="18"/>
        </w:rPr>
        <w:t xml:space="preserve">deemed </w:t>
      </w:r>
      <w:r w:rsidRPr="00A626FE">
        <w:rPr>
          <w:rStyle w:val="Emphasis"/>
          <w:rFonts w:ascii="Cochin" w:hAnsi="Cochin"/>
          <w:b/>
          <w:bCs/>
          <w:color w:val="1E1E1E"/>
          <w:sz w:val="18"/>
          <w:szCs w:val="18"/>
          <w:u w:val="single"/>
        </w:rPr>
        <w:t>psychologically magnetic</w:t>
      </w:r>
      <w:r>
        <w:rPr>
          <w:rStyle w:val="Emphasis"/>
          <w:rFonts w:ascii="Cochin" w:hAnsi="Cochin"/>
          <w:b/>
          <w:bCs/>
          <w:color w:val="1E1E1E"/>
          <w:sz w:val="18"/>
          <w:szCs w:val="18"/>
          <w:u w:val="single"/>
        </w:rPr>
        <w:t xml:space="preserve"> - </w:t>
      </w:r>
      <w:r w:rsidRPr="00226169">
        <w:rPr>
          <w:rStyle w:val="Emphasis"/>
          <w:rFonts w:ascii="Cochin" w:hAnsi="Cochin"/>
          <w:i w:val="0"/>
          <w:iCs w:val="0"/>
          <w:color w:val="1E1E1E"/>
          <w:sz w:val="18"/>
          <w:szCs w:val="18"/>
        </w:rPr>
        <w:t>in the environment</w:t>
      </w:r>
      <w:r>
        <w:rPr>
          <w:rStyle w:val="Emphasis"/>
          <w:rFonts w:ascii="Cochin" w:hAnsi="Cochin"/>
          <w:i w:val="0"/>
          <w:iCs w:val="0"/>
          <w:color w:val="1E1E1E"/>
          <w:sz w:val="18"/>
          <w:szCs w:val="18"/>
        </w:rPr>
        <w:t>,</w:t>
      </w:r>
      <w:r>
        <w:rPr>
          <w:rStyle w:val="Emphasis"/>
          <w:rFonts w:ascii="Cochin" w:hAnsi="Cochin"/>
          <w:b/>
          <w:bCs/>
          <w:color w:val="1E1E1E"/>
          <w:sz w:val="18"/>
          <w:szCs w:val="18"/>
          <w:u w:val="single"/>
        </w:rPr>
        <w:t xml:space="preserve"> </w:t>
      </w:r>
      <w:r w:rsidRPr="00A626FE">
        <w:rPr>
          <w:rStyle w:val="FootnoteReference"/>
          <w:rFonts w:ascii="Cochin" w:hAnsi="Cochin"/>
          <w:b/>
          <w:bCs/>
          <w:i/>
          <w:iCs/>
          <w:color w:val="1E1E1E"/>
          <w:sz w:val="18"/>
          <w:szCs w:val="18"/>
          <w:u w:val="single"/>
        </w:rPr>
        <w:footnoteReference w:id="296"/>
      </w:r>
      <w:r w:rsidRPr="00A626FE">
        <w:rPr>
          <w:rStyle w:val="Emphasis"/>
          <w:rFonts w:ascii="Cochin" w:hAnsi="Cochin"/>
          <w:b/>
          <w:bCs/>
          <w:color w:val="1E1E1E"/>
          <w:sz w:val="18"/>
          <w:szCs w:val="18"/>
          <w:u w:val="single"/>
        </w:rPr>
        <w:t xml:space="preserve"> </w:t>
      </w:r>
      <w:r w:rsidRPr="00A626FE">
        <w:rPr>
          <w:rFonts w:ascii="Cochin" w:hAnsi="Cochin"/>
          <w:sz w:val="18"/>
          <w:szCs w:val="18"/>
        </w:rPr>
        <w:t>both in the initial irruption of a landscape’s non-homogeneity and then in further</w:t>
      </w:r>
      <w:r>
        <w:rPr>
          <w:rFonts w:ascii="Cochin" w:hAnsi="Cochin"/>
          <w:sz w:val="18"/>
          <w:szCs w:val="18"/>
        </w:rPr>
        <w:t xml:space="preserve"> </w:t>
      </w:r>
      <w:r w:rsidRPr="00A626FE">
        <w:rPr>
          <w:rFonts w:ascii="Cochin" w:hAnsi="Cochin"/>
          <w:sz w:val="18"/>
          <w:szCs w:val="18"/>
        </w:rPr>
        <w:t>manifestations/revelations of the sacred</w:t>
      </w:r>
      <w:r>
        <w:rPr>
          <w:rFonts w:ascii="Cochin" w:hAnsi="Cochin"/>
          <w:sz w:val="18"/>
          <w:szCs w:val="18"/>
        </w:rPr>
        <w:t xml:space="preserve">. </w:t>
      </w:r>
      <w:r w:rsidRPr="00A626FE">
        <w:rPr>
          <w:rFonts w:ascii="Cochin" w:hAnsi="Cochin"/>
          <w:sz w:val="18"/>
          <w:szCs w:val="18"/>
        </w:rPr>
        <w:t xml:space="preserve">The evidence presented suggested this is due to the psychological and physiological impact of </w:t>
      </w:r>
      <w:r w:rsidRPr="00A626FE">
        <w:rPr>
          <w:rFonts w:ascii="Cochin" w:hAnsi="Cochin"/>
          <w:i/>
          <w:iCs/>
          <w:sz w:val="18"/>
          <w:szCs w:val="18"/>
        </w:rPr>
        <w:t>value,</w:t>
      </w:r>
      <w:r w:rsidRPr="00A626FE">
        <w:rPr>
          <w:rFonts w:ascii="Cochin" w:hAnsi="Cochin"/>
          <w:sz w:val="18"/>
          <w:szCs w:val="18"/>
        </w:rPr>
        <w:t xml:space="preserve"> </w:t>
      </w:r>
      <w:r w:rsidRPr="00A626FE">
        <w:rPr>
          <w:rFonts w:ascii="Cochin" w:hAnsi="Cochin"/>
          <w:i/>
          <w:iCs/>
          <w:sz w:val="18"/>
          <w:szCs w:val="18"/>
          <w:highlight w:val="yellow"/>
        </w:rPr>
        <w:t>beauty</w:t>
      </w:r>
      <w:r w:rsidRPr="00A626FE">
        <w:rPr>
          <w:rFonts w:ascii="Cochin" w:hAnsi="Cochin"/>
          <w:sz w:val="18"/>
          <w:szCs w:val="18"/>
        </w:rPr>
        <w:t xml:space="preserve">, and/or ecological events </w:t>
      </w:r>
      <w:r w:rsidRPr="00A626FE">
        <w:rPr>
          <w:rFonts w:ascii="Cochin" w:hAnsi="Cochin"/>
          <w:sz w:val="18"/>
          <w:szCs w:val="18"/>
          <w:highlight w:val="yellow"/>
        </w:rPr>
        <w:t>(and anthropomorphism???).</w:t>
      </w:r>
      <w:r w:rsidRPr="00A626FE">
        <w:rPr>
          <w:rFonts w:ascii="Cochin" w:hAnsi="Cochin"/>
          <w:sz w:val="18"/>
          <w:szCs w:val="18"/>
        </w:rPr>
        <w:t xml:space="preserve"> </w:t>
      </w:r>
      <w:r>
        <w:rPr>
          <w:rFonts w:ascii="Cochin" w:hAnsi="Cochin"/>
          <w:sz w:val="18"/>
          <w:szCs w:val="18"/>
        </w:rPr>
        <w:t xml:space="preserve">Eliade’s assumption that </w:t>
      </w:r>
      <w:r w:rsidRPr="00D17E02">
        <w:rPr>
          <w:rFonts w:ascii="Cochin" w:hAnsi="Cochin"/>
          <w:sz w:val="22"/>
          <w:szCs w:val="22"/>
        </w:rPr>
        <w:t>the</w:t>
      </w:r>
      <w:r>
        <w:rPr>
          <w:rFonts w:ascii="Cochin" w:hAnsi="Cochin"/>
          <w:sz w:val="22"/>
          <w:szCs w:val="22"/>
        </w:rPr>
        <w:t xml:space="preserve"> </w:t>
      </w:r>
      <w:proofErr w:type="spellStart"/>
      <w:r>
        <w:rPr>
          <w:rFonts w:ascii="Cochin" w:hAnsi="Cochin"/>
          <w:sz w:val="22"/>
          <w:szCs w:val="22"/>
        </w:rPr>
        <w:t>hierophanic</w:t>
      </w:r>
      <w:proofErr w:type="spellEnd"/>
      <w:r w:rsidRPr="00D17E02">
        <w:rPr>
          <w:rFonts w:ascii="Cochin" w:hAnsi="Cochin"/>
          <w:sz w:val="22"/>
          <w:szCs w:val="22"/>
        </w:rPr>
        <w:t xml:space="preserve"> revelation of a place’s non-homogeneousness as being ‘a primary religious experience that precedes all reflection on the world’</w:t>
      </w:r>
      <w:r>
        <w:rPr>
          <w:rFonts w:ascii="Cochin" w:hAnsi="Cochin"/>
          <w:sz w:val="22"/>
          <w:szCs w:val="22"/>
        </w:rPr>
        <w:t>,</w:t>
      </w:r>
      <w:r w:rsidRPr="00D17E02">
        <w:rPr>
          <w:rStyle w:val="FootnoteReference"/>
          <w:rFonts w:ascii="Cochin" w:hAnsi="Cochin"/>
          <w:sz w:val="22"/>
          <w:szCs w:val="22"/>
        </w:rPr>
        <w:footnoteReference w:id="297"/>
      </w:r>
      <w:r w:rsidRPr="00D17E02">
        <w:rPr>
          <w:rFonts w:ascii="Cochin" w:hAnsi="Cochin"/>
          <w:sz w:val="22"/>
          <w:szCs w:val="22"/>
        </w:rPr>
        <w:t xml:space="preserve"> hence also preceding metaphysical archetypes; being the </w:t>
      </w:r>
      <w:r w:rsidRPr="00741729">
        <w:rPr>
          <w:rFonts w:ascii="Cochin" w:hAnsi="Cochin"/>
          <w:sz w:val="22"/>
          <w:szCs w:val="22"/>
          <w:highlight w:val="yellow"/>
        </w:rPr>
        <w:t>‘central axis of all future orientation’, revealing for the first time the ‘absolute reality’ associated with the holy,</w:t>
      </w:r>
      <w:r w:rsidRPr="00741729">
        <w:rPr>
          <w:rStyle w:val="FootnoteReference"/>
          <w:rFonts w:ascii="Cochin" w:hAnsi="Cochin"/>
          <w:sz w:val="22"/>
          <w:szCs w:val="22"/>
          <w:highlight w:val="yellow"/>
        </w:rPr>
        <w:footnoteReference w:id="298"/>
      </w:r>
      <w:r>
        <w:rPr>
          <w:rFonts w:ascii="Cochin" w:hAnsi="Cochin"/>
          <w:sz w:val="22"/>
          <w:szCs w:val="22"/>
        </w:rPr>
        <w:t xml:space="preserve"> was significant when interpreting how Torah and Rig </w:t>
      </w:r>
      <w:proofErr w:type="spellStart"/>
      <w:r>
        <w:rPr>
          <w:rFonts w:ascii="Cochin" w:hAnsi="Cochin"/>
          <w:sz w:val="22"/>
          <w:szCs w:val="22"/>
        </w:rPr>
        <w:t>Rig</w:t>
      </w:r>
      <w:proofErr w:type="spellEnd"/>
      <w:r>
        <w:rPr>
          <w:rFonts w:ascii="Cochin" w:hAnsi="Cochin"/>
          <w:sz w:val="22"/>
          <w:szCs w:val="22"/>
        </w:rPr>
        <w:t xml:space="preserve"> Veda-represented water-based </w:t>
      </w:r>
      <w:proofErr w:type="spellStart"/>
      <w:r>
        <w:rPr>
          <w:rFonts w:ascii="Cochin" w:hAnsi="Cochin"/>
          <w:sz w:val="22"/>
          <w:szCs w:val="22"/>
        </w:rPr>
        <w:t>hierophanies</w:t>
      </w:r>
      <w:proofErr w:type="spellEnd"/>
      <w:r>
        <w:rPr>
          <w:rFonts w:ascii="Cochin" w:hAnsi="Cochin"/>
          <w:sz w:val="22"/>
          <w:szCs w:val="22"/>
        </w:rPr>
        <w:t xml:space="preserve"> may have influenced their sacred cosmological archetypes. They were also evidenced as </w:t>
      </w:r>
      <w:r w:rsidRPr="0057751A">
        <w:rPr>
          <w:rFonts w:ascii="Cochin" w:hAnsi="Cochin"/>
          <w:sz w:val="20"/>
          <w:szCs w:val="20"/>
        </w:rPr>
        <w:t xml:space="preserve">plausibly </w:t>
      </w:r>
      <w:r w:rsidRPr="0057751A">
        <w:rPr>
          <w:rFonts w:ascii="Cochin" w:hAnsi="Cochin"/>
          <w:sz w:val="20"/>
          <w:szCs w:val="20"/>
          <w:highlight w:val="yellow"/>
        </w:rPr>
        <w:t>initiating</w:t>
      </w:r>
      <w:r>
        <w:rPr>
          <w:rFonts w:ascii="Cochin" w:hAnsi="Cochin"/>
          <w:sz w:val="20"/>
          <w:szCs w:val="20"/>
        </w:rPr>
        <w:t>/inspiring</w:t>
      </w:r>
      <w:r w:rsidRPr="0057751A">
        <w:rPr>
          <w:rFonts w:ascii="Cochin" w:hAnsi="Cochin"/>
          <w:sz w:val="20"/>
          <w:szCs w:val="20"/>
        </w:rPr>
        <w:t xml:space="preserve"> cultural settlement for Vedic and Judaic people and/or recurring ritual engagement with the environment, with certain bodies of water deemed more </w:t>
      </w:r>
      <w:proofErr w:type="spellStart"/>
      <w:r w:rsidRPr="0057751A">
        <w:rPr>
          <w:rFonts w:ascii="Cochin" w:hAnsi="Cochin"/>
          <w:sz w:val="20"/>
          <w:szCs w:val="20"/>
        </w:rPr>
        <w:t>hierophanic</w:t>
      </w:r>
      <w:proofErr w:type="spellEnd"/>
      <w:r w:rsidRPr="0057751A">
        <w:rPr>
          <w:rFonts w:ascii="Cochin" w:hAnsi="Cochin"/>
          <w:sz w:val="20"/>
          <w:szCs w:val="20"/>
        </w:rPr>
        <w:t xml:space="preserve"> and sacred </w:t>
      </w:r>
      <w:r>
        <w:rPr>
          <w:rFonts w:ascii="Cochin" w:hAnsi="Cochin"/>
          <w:sz w:val="20"/>
          <w:szCs w:val="20"/>
        </w:rPr>
        <w:t xml:space="preserve">(such as the </w:t>
      </w:r>
      <w:proofErr w:type="spellStart"/>
      <w:r>
        <w:rPr>
          <w:rFonts w:ascii="Cochin" w:hAnsi="Cochin"/>
          <w:sz w:val="20"/>
          <w:szCs w:val="20"/>
        </w:rPr>
        <w:t>Saraswati</w:t>
      </w:r>
      <w:proofErr w:type="spellEnd"/>
      <w:r>
        <w:rPr>
          <w:rFonts w:ascii="Cochin" w:hAnsi="Cochin"/>
          <w:sz w:val="20"/>
          <w:szCs w:val="20"/>
        </w:rPr>
        <w:t>)</w:t>
      </w:r>
      <w:r w:rsidRPr="0057751A">
        <w:rPr>
          <w:rFonts w:ascii="Cochin" w:hAnsi="Cochin"/>
          <w:sz w:val="20"/>
          <w:szCs w:val="20"/>
        </w:rPr>
        <w:t xml:space="preserve">– </w:t>
      </w:r>
      <w:r w:rsidRPr="0057751A">
        <w:rPr>
          <w:rFonts w:ascii="Cochin" w:hAnsi="Cochin"/>
          <w:i/>
          <w:iCs/>
          <w:sz w:val="20"/>
          <w:szCs w:val="20"/>
        </w:rPr>
        <w:t>presenting</w:t>
      </w:r>
      <w:r w:rsidRPr="0057751A">
        <w:rPr>
          <w:rFonts w:ascii="Cochin" w:hAnsi="Cochin"/>
          <w:sz w:val="20"/>
          <w:szCs w:val="20"/>
        </w:rPr>
        <w:t xml:space="preserve"> ‘sanctity and miracles’,</w:t>
      </w:r>
      <w:r w:rsidRPr="0057751A">
        <w:rPr>
          <w:rStyle w:val="FootnoteReference"/>
          <w:rFonts w:ascii="Cochin" w:hAnsi="Cochin"/>
          <w:sz w:val="20"/>
          <w:szCs w:val="20"/>
        </w:rPr>
        <w:footnoteReference w:id="299"/>
      </w:r>
      <w:r w:rsidRPr="0057751A">
        <w:rPr>
          <w:rFonts w:ascii="Cochin" w:hAnsi="Cochin"/>
          <w:sz w:val="20"/>
          <w:szCs w:val="20"/>
        </w:rPr>
        <w:t xml:space="preserve"> and so through textual analysis of</w:t>
      </w:r>
      <w:r>
        <w:rPr>
          <w:rFonts w:ascii="Cochin" w:hAnsi="Cochin"/>
          <w:sz w:val="16"/>
          <w:szCs w:val="16"/>
        </w:rPr>
        <w:t xml:space="preserve"> </w:t>
      </w:r>
      <w:r>
        <w:rPr>
          <w:rFonts w:ascii="Cochin" w:hAnsi="Cochin"/>
          <w:sz w:val="22"/>
          <w:szCs w:val="22"/>
        </w:rPr>
        <w:t xml:space="preserve">some of their </w:t>
      </w:r>
      <w:r w:rsidRPr="00D17E02">
        <w:rPr>
          <w:rFonts w:ascii="Cochin" w:hAnsi="Cochin" w:cs="AppleSystemUIFont"/>
          <w:sz w:val="22"/>
          <w:szCs w:val="22"/>
          <w:u w:val="single"/>
        </w:rPr>
        <w:t>‘specific social, cultural and environmental contexts’</w:t>
      </w:r>
      <w:r>
        <w:rPr>
          <w:rFonts w:ascii="Cochin" w:hAnsi="Cochin" w:cs="AppleSystemUIFont"/>
          <w:sz w:val="22"/>
          <w:szCs w:val="22"/>
          <w:u w:val="single"/>
        </w:rPr>
        <w:t xml:space="preserve"> as </w:t>
      </w:r>
      <w:proofErr w:type="spellStart"/>
      <w:r>
        <w:rPr>
          <w:rFonts w:ascii="Cochin" w:hAnsi="Cochin" w:cs="AppleSystemUIFont"/>
          <w:sz w:val="22"/>
          <w:szCs w:val="22"/>
          <w:u w:val="single"/>
        </w:rPr>
        <w:t>Roesler</w:t>
      </w:r>
      <w:proofErr w:type="spellEnd"/>
      <w:r>
        <w:rPr>
          <w:rFonts w:ascii="Cochin" w:hAnsi="Cochin" w:cs="AppleSystemUIFont"/>
          <w:sz w:val="22"/>
          <w:szCs w:val="22"/>
          <w:u w:val="single"/>
        </w:rPr>
        <w:t xml:space="preserve"> specified as necessary in further archetypal research,</w:t>
      </w:r>
      <w:r>
        <w:rPr>
          <w:rStyle w:val="FootnoteReference"/>
          <w:rFonts w:ascii="Cochin" w:hAnsi="Cochin" w:cs="AppleSystemUIFont"/>
          <w:sz w:val="22"/>
          <w:szCs w:val="22"/>
          <w:u w:val="single"/>
        </w:rPr>
        <w:footnoteReference w:id="300"/>
      </w:r>
      <w:r>
        <w:rPr>
          <w:rFonts w:ascii="Cochin" w:hAnsi="Cochin" w:cs="AppleSystemUIFont"/>
          <w:sz w:val="22"/>
          <w:szCs w:val="22"/>
          <w:u w:val="single"/>
        </w:rPr>
        <w:t xml:space="preserve"> specific socio-cultural eco-spiritual transitions of </w:t>
      </w:r>
      <w:proofErr w:type="spellStart"/>
      <w:r>
        <w:rPr>
          <w:rFonts w:ascii="Cochin" w:hAnsi="Cochin" w:cs="AppleSystemUIFont"/>
          <w:sz w:val="22"/>
          <w:szCs w:val="22"/>
          <w:u w:val="single"/>
        </w:rPr>
        <w:t>hierophany</w:t>
      </w:r>
      <w:proofErr w:type="spellEnd"/>
      <w:r>
        <w:rPr>
          <w:rFonts w:ascii="Cochin" w:hAnsi="Cochin" w:cs="AppleSystemUIFont"/>
          <w:sz w:val="22"/>
          <w:szCs w:val="22"/>
          <w:u w:val="single"/>
        </w:rPr>
        <w:t xml:space="preserve"> into divine archetypes was </w:t>
      </w:r>
      <w:r w:rsidRPr="00445CB9">
        <w:rPr>
          <w:rFonts w:ascii="Cochin" w:hAnsi="Cochin" w:cs="AppleSystemUIFont"/>
          <w:sz w:val="22"/>
          <w:szCs w:val="22"/>
          <w:u w:val="single"/>
        </w:rPr>
        <w:t>theoretically</w:t>
      </w:r>
      <w:r>
        <w:rPr>
          <w:rFonts w:ascii="Cochin" w:hAnsi="Cochin" w:cs="AppleSystemUIFont"/>
          <w:sz w:val="22"/>
          <w:szCs w:val="22"/>
          <w:u w:val="single"/>
        </w:rPr>
        <w:t xml:space="preserve"> represented, with Eliade having specified that ‘every spatial </w:t>
      </w:r>
      <w:proofErr w:type="spellStart"/>
      <w:r>
        <w:rPr>
          <w:rFonts w:ascii="Cochin" w:hAnsi="Cochin" w:cs="AppleSystemUIFont"/>
          <w:sz w:val="22"/>
          <w:szCs w:val="22"/>
          <w:u w:val="single"/>
        </w:rPr>
        <w:t>hierophany</w:t>
      </w:r>
      <w:proofErr w:type="spellEnd"/>
      <w:r>
        <w:rPr>
          <w:rFonts w:ascii="Cochin" w:hAnsi="Cochin" w:cs="AppleSystemUIFont"/>
          <w:sz w:val="22"/>
          <w:szCs w:val="22"/>
          <w:u w:val="single"/>
        </w:rPr>
        <w:t xml:space="preserve"> […] is equivalent to a cosmogony’.</w:t>
      </w:r>
      <w:r w:rsidRPr="003A2044">
        <w:rPr>
          <w:rStyle w:val="FootnoteReference"/>
          <w:rFonts w:ascii="Cochin" w:hAnsi="Cochin"/>
          <w:b/>
          <w:bCs/>
          <w:color w:val="1E1E1E"/>
          <w:sz w:val="16"/>
          <w:szCs w:val="16"/>
          <w:u w:val="single"/>
        </w:rPr>
        <w:footnoteReference w:id="301"/>
      </w:r>
      <w:r>
        <w:rPr>
          <w:rFonts w:ascii="Cochin" w:hAnsi="Cochin"/>
          <w:b/>
          <w:bCs/>
          <w:color w:val="1E1E1E"/>
          <w:sz w:val="16"/>
          <w:szCs w:val="16"/>
          <w:u w:val="single"/>
        </w:rPr>
        <w:t xml:space="preserve"> The </w:t>
      </w:r>
      <w:r>
        <w:rPr>
          <w:rFonts w:ascii="AppleSystemUIFont" w:hAnsi="AppleSystemUIFont" w:cs="AppleSystemUIFont"/>
          <w:sz w:val="16"/>
          <w:szCs w:val="16"/>
          <w:lang w:val="en-US"/>
        </w:rPr>
        <w:t>intersubjective individual experiences, despite particular contextual experiential, psychological, and physiological nuances, may regardless ultimately form the connections that constitute a cultural archetype,</w:t>
      </w:r>
      <w:r>
        <w:rPr>
          <w:rStyle w:val="FootnoteReference"/>
          <w:rFonts w:ascii="AppleSystemUIFont" w:hAnsi="AppleSystemUIFont" w:cs="AppleSystemUIFont"/>
          <w:sz w:val="16"/>
          <w:szCs w:val="16"/>
          <w:lang w:val="en-US"/>
        </w:rPr>
        <w:footnoteReference w:id="302"/>
      </w:r>
      <w:r>
        <w:rPr>
          <w:rFonts w:ascii="AppleSystemUIFont" w:hAnsi="AppleSystemUIFont" w:cs="AppleSystemUIFont"/>
          <w:sz w:val="16"/>
          <w:szCs w:val="16"/>
          <w:lang w:val="en-US"/>
        </w:rPr>
        <w:t xml:space="preserve"> especially in light of a </w:t>
      </w:r>
      <w:r w:rsidRPr="000A2390">
        <w:rPr>
          <w:rFonts w:ascii="AppleSystemUIFont" w:hAnsi="AppleSystemUIFont" w:cs="AppleSystemUIFont"/>
          <w:sz w:val="16"/>
          <w:szCs w:val="16"/>
          <w:lang w:val="en-US"/>
        </w:rPr>
        <w:t>‘majoritarian’</w:t>
      </w:r>
      <w:r>
        <w:rPr>
          <w:rFonts w:ascii="AppleSystemUIFont" w:hAnsi="AppleSystemUIFont" w:cs="AppleSystemUIFont"/>
          <w:sz w:val="16"/>
          <w:szCs w:val="16"/>
          <w:lang w:val="en-US"/>
        </w:rPr>
        <w:t xml:space="preserve"> aesthetic source </w:t>
      </w:r>
      <w:r w:rsidRPr="00F050F4">
        <w:rPr>
          <w:rFonts w:ascii="AppleSystemUIFont" w:hAnsi="AppleSystemUIFont" w:cs="AppleSystemUIFont"/>
          <w:sz w:val="16"/>
          <w:szCs w:val="16"/>
          <w:highlight w:val="yellow"/>
          <w:lang w:val="en-US"/>
        </w:rPr>
        <w:t>like a settlement’s river</w:t>
      </w:r>
      <w:r>
        <w:rPr>
          <w:rFonts w:ascii="AppleSystemUIFont" w:hAnsi="AppleSystemUIFont" w:cs="AppleSystemUIFont"/>
          <w:sz w:val="16"/>
          <w:szCs w:val="16"/>
          <w:lang w:val="en-US"/>
        </w:rPr>
        <w:t>.</w:t>
      </w:r>
      <w:r>
        <w:rPr>
          <w:rStyle w:val="FootnoteReference"/>
          <w:rFonts w:ascii="AppleSystemUIFont" w:hAnsi="AppleSystemUIFont" w:cs="AppleSystemUIFont"/>
          <w:sz w:val="16"/>
          <w:szCs w:val="16"/>
          <w:lang w:val="en-US"/>
        </w:rPr>
        <w:footnoteReference w:id="303"/>
      </w:r>
      <w:r>
        <w:rPr>
          <w:rFonts w:ascii="AppleSystemUIFont" w:hAnsi="AppleSystemUIFont" w:cs="AppleSystemUIFont"/>
          <w:sz w:val="16"/>
          <w:szCs w:val="16"/>
          <w:lang w:val="en-US"/>
        </w:rPr>
        <w:t xml:space="preserve">  </w:t>
      </w:r>
    </w:p>
    <w:p w14:paraId="5671E383" w14:textId="77777777" w:rsidR="009B689F" w:rsidRPr="00B90203" w:rsidRDefault="009B689F" w:rsidP="009B689F">
      <w:pPr>
        <w:autoSpaceDE w:val="0"/>
        <w:autoSpaceDN w:val="0"/>
        <w:adjustRightInd w:val="0"/>
        <w:rPr>
          <w:rFonts w:ascii="AppleSystemUIFont" w:hAnsi="AppleSystemUIFont" w:cs="AppleSystemUIFont"/>
          <w:sz w:val="16"/>
          <w:szCs w:val="16"/>
          <w:lang w:val="en-US"/>
        </w:rPr>
      </w:pPr>
      <w:r>
        <w:rPr>
          <w:rFonts w:ascii="AppleSystemUIFont" w:hAnsi="AppleSystemUIFont" w:cs="AppleSystemUIFont"/>
          <w:sz w:val="16"/>
          <w:szCs w:val="16"/>
          <w:lang w:val="en-US"/>
        </w:rPr>
        <w:t xml:space="preserve"> </w:t>
      </w:r>
    </w:p>
    <w:p w14:paraId="6A320BFA" w14:textId="77777777" w:rsidR="009B689F" w:rsidRPr="00A626FE" w:rsidRDefault="009B689F" w:rsidP="009B689F">
      <w:pPr>
        <w:autoSpaceDE w:val="0"/>
        <w:autoSpaceDN w:val="0"/>
        <w:adjustRightInd w:val="0"/>
        <w:rPr>
          <w:rFonts w:ascii="AppleSystemUIFont" w:hAnsi="AppleSystemUIFont" w:cs="AppleSystemUIFont"/>
          <w:sz w:val="18"/>
          <w:szCs w:val="18"/>
          <w:lang w:val="en-US"/>
        </w:rPr>
      </w:pPr>
      <w:r w:rsidRPr="00A626FE">
        <w:rPr>
          <w:rFonts w:ascii="Cochin" w:hAnsi="Cochin"/>
          <w:sz w:val="18"/>
          <w:szCs w:val="18"/>
        </w:rPr>
        <w:t xml:space="preserve">The transition of these initial </w:t>
      </w:r>
      <w:proofErr w:type="spellStart"/>
      <w:r w:rsidRPr="00A626FE">
        <w:rPr>
          <w:rFonts w:ascii="Cochin" w:hAnsi="Cochin"/>
          <w:sz w:val="18"/>
          <w:szCs w:val="18"/>
        </w:rPr>
        <w:t>hierophanies</w:t>
      </w:r>
      <w:proofErr w:type="spellEnd"/>
      <w:r w:rsidRPr="00A626FE">
        <w:rPr>
          <w:rFonts w:ascii="Cochin" w:hAnsi="Cochin"/>
          <w:sz w:val="18"/>
          <w:szCs w:val="18"/>
        </w:rPr>
        <w:t xml:space="preserve"> into divine </w:t>
      </w:r>
      <w:proofErr w:type="spellStart"/>
      <w:r w:rsidRPr="00A626FE">
        <w:rPr>
          <w:rFonts w:ascii="Cochin" w:hAnsi="Cochin"/>
          <w:sz w:val="18"/>
          <w:szCs w:val="18"/>
        </w:rPr>
        <w:t>archetypalisation</w:t>
      </w:r>
      <w:proofErr w:type="spellEnd"/>
      <w:r w:rsidRPr="00A626FE">
        <w:rPr>
          <w:rFonts w:ascii="Cochin" w:hAnsi="Cochin"/>
          <w:sz w:val="18"/>
          <w:szCs w:val="18"/>
        </w:rPr>
        <w:t xml:space="preserve"> was evidenced as occurring through the </w:t>
      </w:r>
      <w:r w:rsidRPr="00A626FE">
        <w:rPr>
          <w:rFonts w:ascii="Cochin" w:hAnsi="Cochin" w:cs="AppleSystemUIFont"/>
          <w:sz w:val="18"/>
          <w:szCs w:val="18"/>
        </w:rPr>
        <w:t xml:space="preserve">interrelationship of these stimuli with psychological, sociological, and eco-spiritual </w:t>
      </w:r>
      <w:r w:rsidRPr="00A626FE">
        <w:rPr>
          <w:rFonts w:ascii="Cochin" w:hAnsi="Cochin" w:cs="AppleSystemUIFont"/>
          <w:sz w:val="18"/>
          <w:szCs w:val="18"/>
          <w:highlight w:val="yellow"/>
        </w:rPr>
        <w:t>response/s</w:t>
      </w:r>
      <w:r w:rsidRPr="00A626FE">
        <w:rPr>
          <w:rFonts w:ascii="Cochin" w:eastAsiaTheme="minorEastAsia" w:hAnsi="Cochin" w:cs="AppleSystemUIFont"/>
          <w:sz w:val="18"/>
          <w:szCs w:val="18"/>
        </w:rPr>
        <w:t>;</w:t>
      </w:r>
      <w:r w:rsidRPr="00A626FE">
        <w:rPr>
          <w:rStyle w:val="FootnoteReference"/>
          <w:rFonts w:ascii="Cochin" w:eastAsiaTheme="minorEastAsia" w:hAnsi="Cochin" w:cs="AppleSystemUIFont"/>
          <w:sz w:val="18"/>
          <w:szCs w:val="18"/>
        </w:rPr>
        <w:footnoteReference w:id="304"/>
      </w:r>
      <w:r w:rsidRPr="00A626FE">
        <w:rPr>
          <w:rFonts w:ascii="Cochin" w:hAnsi="Cochin" w:cs="AppleSystemUIFont"/>
          <w:sz w:val="18"/>
          <w:szCs w:val="18"/>
        </w:rPr>
        <w:t xml:space="preserve">  </w:t>
      </w:r>
      <w:r w:rsidRPr="00A626FE">
        <w:rPr>
          <w:rFonts w:ascii="AppleSystemUIFont" w:hAnsi="AppleSystemUIFont" w:cs="AppleSystemUIFont"/>
          <w:sz w:val="18"/>
          <w:szCs w:val="18"/>
        </w:rPr>
        <w:t>penetratingly meaningful and thusly deemed ontologically illuminating,</w:t>
      </w:r>
      <w:r w:rsidRPr="00A626FE">
        <w:rPr>
          <w:rStyle w:val="FootnoteReference"/>
          <w:rFonts w:ascii="AppleSystemUIFont" w:hAnsi="AppleSystemUIFont" w:cs="AppleSystemUIFont"/>
          <w:sz w:val="18"/>
          <w:szCs w:val="18"/>
        </w:rPr>
        <w:t xml:space="preserve"> </w:t>
      </w:r>
      <w:r w:rsidRPr="00A626FE">
        <w:rPr>
          <w:rStyle w:val="FootnoteReference"/>
          <w:rFonts w:ascii="AppleSystemUIFont" w:hAnsi="AppleSystemUIFont" w:cs="AppleSystemUIFont"/>
          <w:sz w:val="18"/>
          <w:szCs w:val="18"/>
        </w:rPr>
        <w:footnoteReference w:id="305"/>
      </w:r>
      <w:r w:rsidRPr="00A626FE">
        <w:rPr>
          <w:rFonts w:ascii="AppleSystemUIFont" w:hAnsi="AppleSystemUIFont" w:cs="AppleSystemUIFont"/>
          <w:sz w:val="18"/>
          <w:szCs w:val="18"/>
        </w:rPr>
        <w:t xml:space="preserve"> with Jung’s theory that a </w:t>
      </w:r>
      <w:r w:rsidRPr="00A626FE">
        <w:rPr>
          <w:rFonts w:ascii="Cochin" w:hAnsi="Cochin" w:cs="Calibri"/>
          <w:sz w:val="18"/>
          <w:szCs w:val="18"/>
        </w:rPr>
        <w:t>person is the symbolic locus of ‘cosmic “correspondence”’ reflecting the macrocosm</w:t>
      </w:r>
      <w:r w:rsidRPr="00A626FE">
        <w:rPr>
          <w:rFonts w:ascii="Cochin" w:hAnsi="Cochin" w:cs="Calibri"/>
          <w:b/>
          <w:bCs/>
          <w:sz w:val="18"/>
          <w:szCs w:val="18"/>
        </w:rPr>
        <w:t xml:space="preserve"> </w:t>
      </w:r>
      <w:r w:rsidRPr="00A626FE">
        <w:rPr>
          <w:rFonts w:ascii="Cochin" w:hAnsi="Cochin" w:cs="Calibri"/>
          <w:sz w:val="18"/>
          <w:szCs w:val="18"/>
        </w:rPr>
        <w:t xml:space="preserve">of their greater sacred cosmological environment composed of their </w:t>
      </w:r>
      <w:r w:rsidRPr="00A626FE">
        <w:rPr>
          <w:rFonts w:ascii="Cochin" w:hAnsi="Cochin" w:cs="Calibri"/>
          <w:sz w:val="18"/>
          <w:szCs w:val="18"/>
        </w:rPr>
        <w:lastRenderedPageBreak/>
        <w:t>(</w:t>
      </w:r>
      <w:r w:rsidRPr="00A626FE">
        <w:rPr>
          <w:rFonts w:ascii="Cochin" w:hAnsi="Cochin" w:cs="Calibri"/>
          <w:sz w:val="18"/>
          <w:szCs w:val="18"/>
          <w:highlight w:val="yellow"/>
        </w:rPr>
        <w:t>divine/sacred</w:t>
      </w:r>
      <w:r w:rsidRPr="00A626FE">
        <w:rPr>
          <w:rFonts w:ascii="Cochin" w:hAnsi="Cochin" w:cs="Calibri"/>
          <w:sz w:val="18"/>
          <w:szCs w:val="18"/>
        </w:rPr>
        <w:t>) archetypal symbolism,</w:t>
      </w:r>
      <w:r w:rsidRPr="00A626FE">
        <w:rPr>
          <w:rStyle w:val="FootnoteReference"/>
          <w:rFonts w:ascii="Cochin" w:hAnsi="Cochin" w:cs="Calibri"/>
          <w:sz w:val="18"/>
          <w:szCs w:val="18"/>
        </w:rPr>
        <w:footnoteReference w:id="306"/>
      </w:r>
      <w:r w:rsidRPr="00A626FE">
        <w:rPr>
          <w:rFonts w:ascii="Cochin" w:hAnsi="Cochin" w:cs="Calibri"/>
          <w:sz w:val="18"/>
          <w:szCs w:val="18"/>
        </w:rPr>
        <w:t xml:space="preserve"> ‘imprinted upon [by] his psychic nature […] which bind[s] him to his [local] environment’.</w:t>
      </w:r>
      <w:r w:rsidRPr="00A626FE">
        <w:rPr>
          <w:rStyle w:val="FootnoteReference"/>
          <w:rFonts w:ascii="Cochin" w:hAnsi="Cochin" w:cs="Calibri"/>
          <w:sz w:val="18"/>
          <w:szCs w:val="18"/>
        </w:rPr>
        <w:footnoteReference w:id="307"/>
      </w:r>
      <w:r w:rsidRPr="00A626FE">
        <w:rPr>
          <w:rFonts w:ascii="Cochin" w:hAnsi="Cochin" w:cs="Calibri"/>
          <w:sz w:val="18"/>
          <w:szCs w:val="18"/>
        </w:rPr>
        <w:t xml:space="preserve"> </w:t>
      </w:r>
      <w:r w:rsidRPr="00A626FE">
        <w:rPr>
          <w:rStyle w:val="FootnoteReference"/>
          <w:rFonts w:ascii="AppleSystemUIFont" w:hAnsi="AppleSystemUIFont" w:cs="AppleSystemUIFont"/>
          <w:sz w:val="18"/>
          <w:szCs w:val="18"/>
        </w:rPr>
        <w:t xml:space="preserve"> </w:t>
      </w:r>
      <w:r w:rsidRPr="00A626FE">
        <w:rPr>
          <w:rFonts w:ascii="AppleSystemUIFont" w:hAnsi="AppleSystemUIFont" w:cs="AppleSystemUIFont"/>
          <w:sz w:val="18"/>
          <w:szCs w:val="18"/>
        </w:rPr>
        <w:t xml:space="preserve">This matched Eliade’s understanding of the characterisation of the architecture of the greater sacred cosmological environment as ‘absolute reality’ presented through the </w:t>
      </w:r>
      <w:proofErr w:type="spellStart"/>
      <w:r w:rsidRPr="00A626FE">
        <w:rPr>
          <w:rFonts w:ascii="AppleSystemUIFont" w:hAnsi="AppleSystemUIFont" w:cs="AppleSystemUIFont"/>
          <w:sz w:val="18"/>
          <w:szCs w:val="18"/>
        </w:rPr>
        <w:t>hierophany</w:t>
      </w:r>
      <w:proofErr w:type="spellEnd"/>
      <w:r w:rsidRPr="00A626FE">
        <w:rPr>
          <w:rFonts w:ascii="AppleSystemUIFont" w:hAnsi="AppleSystemUIFont" w:cs="AppleSystemUIFont"/>
          <w:sz w:val="18"/>
          <w:szCs w:val="18"/>
        </w:rPr>
        <w:t xml:space="preserve"> of what resultingly becomes a sacred space.</w:t>
      </w:r>
      <w:r w:rsidRPr="00A626FE">
        <w:rPr>
          <w:rStyle w:val="FootnoteReference"/>
          <w:rFonts w:ascii="AppleSystemUIFont" w:hAnsi="AppleSystemUIFont" w:cs="AppleSystemUIFont"/>
          <w:sz w:val="18"/>
          <w:szCs w:val="18"/>
        </w:rPr>
        <w:footnoteReference w:id="308"/>
      </w:r>
      <w:r w:rsidRPr="00A626FE">
        <w:rPr>
          <w:rFonts w:ascii="AppleSystemUIFont" w:hAnsi="AppleSystemUIFont" w:cs="AppleSystemUIFont"/>
          <w:sz w:val="18"/>
          <w:szCs w:val="18"/>
        </w:rPr>
        <w:t xml:space="preserve"> The </w:t>
      </w:r>
      <w:r w:rsidRPr="00A626FE">
        <w:rPr>
          <w:rFonts w:ascii="AppleSystemUIFont" w:eastAsiaTheme="minorEastAsia" w:hAnsi="AppleSystemUIFont" w:cs="AppleSystemUIFont"/>
          <w:b/>
          <w:bCs/>
          <w:i/>
          <w:iCs/>
          <w:sz w:val="18"/>
          <w:szCs w:val="18"/>
          <w:lang w:val="en-US"/>
        </w:rPr>
        <w:t>system of adaptation determined by the conditions of an earthly environment’</w:t>
      </w:r>
      <w:r w:rsidRPr="00A626FE">
        <w:rPr>
          <w:rFonts w:ascii="AppleSystemUIFont" w:hAnsi="AppleSystemUIFont" w:cs="AppleSystemUIFont"/>
          <w:b/>
          <w:bCs/>
          <w:i/>
          <w:iCs/>
          <w:sz w:val="18"/>
          <w:szCs w:val="18"/>
          <w:lang w:val="en-US"/>
        </w:rPr>
        <w:t>,</w:t>
      </w:r>
      <w:r w:rsidRPr="00A626FE">
        <w:rPr>
          <w:rStyle w:val="FootnoteReference"/>
          <w:rFonts w:ascii="AppleSystemUIFont" w:eastAsiaTheme="minorEastAsia" w:hAnsi="AppleSystemUIFont" w:cs="AppleSystemUIFont"/>
          <w:b/>
          <w:bCs/>
          <w:i/>
          <w:iCs/>
          <w:sz w:val="18"/>
          <w:szCs w:val="18"/>
          <w:lang w:val="en-US"/>
        </w:rPr>
        <w:footnoteReference w:id="309"/>
      </w:r>
      <w:r w:rsidRPr="00A626FE">
        <w:rPr>
          <w:rFonts w:ascii="AppleSystemUIFont" w:hAnsi="AppleSystemUIFont" w:cs="AppleSystemUIFont"/>
          <w:b/>
          <w:bCs/>
          <w:i/>
          <w:iCs/>
          <w:sz w:val="18"/>
          <w:szCs w:val="18"/>
          <w:lang w:val="en-US"/>
        </w:rPr>
        <w:t xml:space="preserve"> </w:t>
      </w:r>
      <w:r w:rsidRPr="00A626FE">
        <w:rPr>
          <w:rFonts w:ascii="AppleSystemUIFont" w:hAnsi="AppleSystemUIFont" w:cs="AppleSystemUIFont"/>
          <w:sz w:val="18"/>
          <w:szCs w:val="18"/>
          <w:lang w:val="en-US"/>
        </w:rPr>
        <w:t>suggested by Jung, to be one comprehension of the constitution of mind, may be oriented by these ecological circumstances.</w:t>
      </w:r>
      <w:r w:rsidRPr="00A626FE">
        <w:rPr>
          <w:rStyle w:val="FootnoteReference"/>
          <w:rFonts w:ascii="AppleSystemUIFont" w:hAnsi="AppleSystemUIFont" w:cs="AppleSystemUIFont"/>
          <w:sz w:val="18"/>
          <w:szCs w:val="18"/>
          <w:lang w:val="en-US"/>
        </w:rPr>
        <w:footnoteReference w:id="310"/>
      </w:r>
      <w:r w:rsidRPr="00A626FE">
        <w:rPr>
          <w:rFonts w:ascii="AppleSystemUIFont" w:hAnsi="AppleSystemUIFont" w:cs="AppleSystemUIFont"/>
          <w:sz w:val="18"/>
          <w:szCs w:val="18"/>
          <w:lang w:val="en-US"/>
        </w:rPr>
        <w:t xml:space="preserve"> </w:t>
      </w:r>
    </w:p>
    <w:p w14:paraId="1D026B89" w14:textId="77777777" w:rsidR="009B689F" w:rsidRPr="00A626FE" w:rsidRDefault="009B689F" w:rsidP="009B689F">
      <w:pPr>
        <w:autoSpaceDE w:val="0"/>
        <w:autoSpaceDN w:val="0"/>
        <w:adjustRightInd w:val="0"/>
        <w:rPr>
          <w:rFonts w:ascii="AppleSystemUIFont" w:hAnsi="AppleSystemUIFont" w:cs="AppleSystemUIFont"/>
          <w:sz w:val="18"/>
          <w:szCs w:val="18"/>
          <w:lang w:val="en-US"/>
        </w:rPr>
      </w:pPr>
    </w:p>
    <w:p w14:paraId="00E427F6" w14:textId="77777777" w:rsidR="009B689F" w:rsidRDefault="009B689F" w:rsidP="009B689F">
      <w:pPr>
        <w:autoSpaceDE w:val="0"/>
        <w:autoSpaceDN w:val="0"/>
        <w:adjustRightInd w:val="0"/>
        <w:rPr>
          <w:rFonts w:ascii="Cochin" w:hAnsi="Cochin"/>
        </w:rPr>
      </w:pPr>
      <w:r w:rsidRPr="00A626FE">
        <w:rPr>
          <w:rFonts w:ascii="AppleSystemUIFont" w:hAnsi="AppleSystemUIFont" w:cs="AppleSystemUIFont"/>
          <w:sz w:val="18"/>
          <w:szCs w:val="18"/>
          <w:lang w:val="en-US"/>
        </w:rPr>
        <w:t xml:space="preserve">The </w:t>
      </w:r>
      <w:r w:rsidRPr="00A626FE">
        <w:rPr>
          <w:rFonts w:ascii="AppleSystemUIFont" w:hAnsi="AppleSystemUIFont" w:cs="AppleSystemUIFont"/>
          <w:sz w:val="18"/>
          <w:szCs w:val="18"/>
          <w:highlight w:val="yellow"/>
          <w:lang w:val="en-US"/>
        </w:rPr>
        <w:t>information provided and interpreted in this dissertation</w:t>
      </w:r>
      <w:r w:rsidRPr="00A626FE">
        <w:rPr>
          <w:rFonts w:ascii="AppleSystemUIFont" w:hAnsi="AppleSystemUIFont" w:cs="AppleSystemUIFont"/>
          <w:sz w:val="18"/>
          <w:szCs w:val="18"/>
          <w:lang w:val="en-US"/>
        </w:rPr>
        <w:t xml:space="preserve"> also evidentially </w:t>
      </w:r>
      <w:proofErr w:type="spellStart"/>
      <w:r w:rsidRPr="00A626FE">
        <w:rPr>
          <w:rFonts w:ascii="AppleSystemUIFont" w:hAnsi="AppleSystemUIFont" w:cs="AppleSystemUIFont"/>
          <w:sz w:val="18"/>
          <w:szCs w:val="18"/>
          <w:lang w:val="en-US"/>
        </w:rPr>
        <w:t>theorised</w:t>
      </w:r>
      <w:proofErr w:type="spellEnd"/>
      <w:r w:rsidRPr="00A626FE">
        <w:rPr>
          <w:rFonts w:ascii="AppleSystemUIFont" w:hAnsi="AppleSystemUIFont" w:cs="AppleSystemUIFont"/>
          <w:sz w:val="18"/>
          <w:szCs w:val="18"/>
          <w:lang w:val="en-US"/>
        </w:rPr>
        <w:t xml:space="preserve"> and demonstrated </w:t>
      </w:r>
      <w:r>
        <w:rPr>
          <w:rFonts w:ascii="AppleSystemUIFont" w:hAnsi="AppleSystemUIFont" w:cs="AppleSystemUIFont"/>
          <w:sz w:val="18"/>
          <w:szCs w:val="18"/>
          <w:lang w:val="en-US"/>
        </w:rPr>
        <w:t>how c</w:t>
      </w:r>
      <w:r w:rsidRPr="00A626FE">
        <w:rPr>
          <w:rFonts w:ascii="AppleSystemUIFont" w:hAnsi="AppleSystemUIFont" w:cs="AppleSystemUIFont"/>
          <w:sz w:val="18"/>
          <w:szCs w:val="18"/>
          <w:lang w:val="en-US"/>
        </w:rPr>
        <w:t xml:space="preserve">onceptual adaptations of </w:t>
      </w:r>
      <w:r w:rsidRPr="00A626FE">
        <w:rPr>
          <w:rFonts w:ascii="AppleSystemUIFont" w:hAnsi="AppleSystemUIFont" w:cs="AppleSystemUIFont"/>
          <w:sz w:val="18"/>
          <w:szCs w:val="18"/>
          <w:highlight w:val="yellow"/>
          <w:lang w:val="en-US"/>
        </w:rPr>
        <w:t>select</w:t>
      </w:r>
      <w:r w:rsidRPr="00A626FE">
        <w:rPr>
          <w:rFonts w:ascii="AppleSystemUIFont" w:hAnsi="AppleSystemUIFont" w:cs="AppleSystemUIFont"/>
          <w:sz w:val="18"/>
          <w:szCs w:val="18"/>
          <w:lang w:val="en-US"/>
        </w:rPr>
        <w:t xml:space="preserve"> Vedic and Judaic greater sacred cosmological environmental orientation affected resulting local, tangible ecological interrelationship; especially eco-spiritually</w:t>
      </w:r>
      <w:r>
        <w:rPr>
          <w:rFonts w:ascii="AppleSystemUIFont" w:hAnsi="AppleSystemUIFont" w:cs="AppleSystemUIFont"/>
          <w:sz w:val="18"/>
          <w:szCs w:val="18"/>
          <w:lang w:val="en-US"/>
        </w:rPr>
        <w:t xml:space="preserve">, </w:t>
      </w:r>
      <w:r w:rsidRPr="00A626FE">
        <w:rPr>
          <w:rFonts w:ascii="AppleSystemUIFont" w:hAnsi="AppleSystemUIFont" w:cs="AppleSystemUIFont"/>
          <w:sz w:val="18"/>
          <w:szCs w:val="18"/>
          <w:lang w:val="en-US"/>
        </w:rPr>
        <w:t xml:space="preserve">such as in the case of hydrological disasters as inspiring more </w:t>
      </w:r>
      <w:r w:rsidRPr="00A626FE">
        <w:rPr>
          <w:rFonts w:ascii="AppleSystemUIFont" w:hAnsi="AppleSystemUIFont" w:cs="AppleSystemUIFont"/>
          <w:i/>
          <w:iCs/>
          <w:sz w:val="18"/>
          <w:szCs w:val="18"/>
          <w:lang w:val="en-US"/>
        </w:rPr>
        <w:t>thoughtful</w:t>
      </w:r>
      <w:r w:rsidRPr="00A626FE">
        <w:rPr>
          <w:rFonts w:ascii="AppleSystemUIFont" w:hAnsi="AppleSystemUIFont" w:cs="AppleSystemUIFont"/>
          <w:sz w:val="18"/>
          <w:szCs w:val="18"/>
          <w:lang w:val="en-US"/>
        </w:rPr>
        <w:t xml:space="preserve">, and organic-sympathetic yet cautious engagement with the environment and natural resources, with the environmental ethical and societal </w:t>
      </w:r>
      <w:proofErr w:type="spellStart"/>
      <w:r w:rsidRPr="00A626FE">
        <w:rPr>
          <w:rFonts w:ascii="AppleSystemUIFont" w:hAnsi="AppleSystemUIFont" w:cs="AppleSystemUIFont"/>
          <w:sz w:val="18"/>
          <w:szCs w:val="18"/>
          <w:lang w:val="en-US"/>
        </w:rPr>
        <w:t>behaviours</w:t>
      </w:r>
      <w:proofErr w:type="spellEnd"/>
      <w:r w:rsidRPr="00A626FE">
        <w:rPr>
          <w:rFonts w:ascii="AppleSystemUIFont" w:hAnsi="AppleSystemUIFont" w:cs="AppleSystemUIFont"/>
          <w:sz w:val="18"/>
          <w:szCs w:val="18"/>
          <w:lang w:val="en-US"/>
        </w:rPr>
        <w:t xml:space="preserve"> of the culture brought under scrutiny in such circumstances; leading to a possible reconsideration of ‘productive and orderly human relations with the habitat’.</w:t>
      </w:r>
      <w:r w:rsidRPr="00A626FE">
        <w:rPr>
          <w:rStyle w:val="FootnoteReference"/>
          <w:rFonts w:ascii="AppleSystemUIFont" w:hAnsi="AppleSystemUIFont" w:cs="AppleSystemUIFont"/>
          <w:sz w:val="18"/>
          <w:szCs w:val="18"/>
          <w:lang w:val="en-US"/>
        </w:rPr>
        <w:footnoteReference w:id="311"/>
      </w:r>
      <w:r>
        <w:rPr>
          <w:rFonts w:ascii="AppleSystemUIFont" w:hAnsi="AppleSystemUIFont" w:cs="AppleSystemUIFont"/>
          <w:sz w:val="18"/>
          <w:szCs w:val="18"/>
          <w:lang w:val="en-US"/>
        </w:rPr>
        <w:t xml:space="preserve"> </w:t>
      </w:r>
      <w:r w:rsidRPr="00FC7264">
        <w:rPr>
          <w:rFonts w:ascii="Cochin" w:eastAsiaTheme="minorEastAsia" w:hAnsi="Cochin" w:cs="AppleSystemUIFont"/>
          <w:sz w:val="16"/>
          <w:szCs w:val="16"/>
          <w:lang w:val="en-US"/>
        </w:rPr>
        <w:t xml:space="preserve">The possible effects of water-based ecological disasters on divine archetypes </w:t>
      </w:r>
      <w:r w:rsidRPr="006967FC">
        <w:rPr>
          <w:rFonts w:ascii="Cochin" w:eastAsiaTheme="minorEastAsia" w:hAnsi="Cochin" w:cs="AppleSystemUIFont"/>
          <w:sz w:val="16"/>
          <w:szCs w:val="16"/>
          <w:highlight w:val="yellow"/>
          <w:lang w:val="en-US"/>
        </w:rPr>
        <w:t xml:space="preserve">(of Judaic and Vedic thought represented in Torah and Rig Veda and ritually reflected in eco-spiritual </w:t>
      </w:r>
      <w:proofErr w:type="spellStart"/>
      <w:r w:rsidRPr="006967FC">
        <w:rPr>
          <w:rFonts w:ascii="Cochin" w:eastAsiaTheme="minorEastAsia" w:hAnsi="Cochin" w:cs="AppleSystemUIFont"/>
          <w:sz w:val="16"/>
          <w:szCs w:val="16"/>
          <w:highlight w:val="yellow"/>
          <w:lang w:val="en-US"/>
        </w:rPr>
        <w:t>Tevilah</w:t>
      </w:r>
      <w:proofErr w:type="spellEnd"/>
      <w:r w:rsidRPr="006967FC">
        <w:rPr>
          <w:rFonts w:ascii="Cochin" w:eastAsiaTheme="minorEastAsia" w:hAnsi="Cochin" w:cs="AppleSystemUIFont"/>
          <w:sz w:val="16"/>
          <w:szCs w:val="16"/>
          <w:highlight w:val="yellow"/>
          <w:lang w:val="en-US"/>
        </w:rPr>
        <w:t xml:space="preserve"> and Soma)</w:t>
      </w:r>
      <w:r w:rsidRPr="00FC7264">
        <w:rPr>
          <w:rFonts w:ascii="Cochin" w:eastAsiaTheme="minorEastAsia" w:hAnsi="Cochin" w:cs="AppleSystemUIFont"/>
          <w:sz w:val="16"/>
          <w:szCs w:val="16"/>
          <w:lang w:val="en-US"/>
        </w:rPr>
        <w:t xml:space="preserve"> may therefore have similarly influenced eco-spiritual engagement with the landscape. </w:t>
      </w:r>
      <w:r>
        <w:rPr>
          <w:rFonts w:ascii="AppleSystemUIFont" w:hAnsi="AppleSystemUIFont" w:cs="AppleSystemUIFont"/>
          <w:sz w:val="18"/>
          <w:szCs w:val="18"/>
          <w:lang w:val="en-US"/>
        </w:rPr>
        <w:t xml:space="preserve">The example I used </w:t>
      </w:r>
      <w:r w:rsidRPr="00C0775B">
        <w:rPr>
          <w:rFonts w:ascii="AppleSystemUIFont" w:hAnsi="AppleSystemUIFont" w:cs="AppleSystemUIFont"/>
          <w:sz w:val="18"/>
          <w:szCs w:val="18"/>
          <w:highlight w:val="yellow"/>
          <w:lang w:val="en-US"/>
        </w:rPr>
        <w:t>specific to Judaic thought</w:t>
      </w:r>
      <w:r>
        <w:rPr>
          <w:rFonts w:ascii="AppleSystemUIFont" w:hAnsi="AppleSystemUIFont" w:cs="AppleSystemUIFont"/>
          <w:sz w:val="18"/>
          <w:szCs w:val="18"/>
          <w:lang w:val="en-US"/>
        </w:rPr>
        <w:t xml:space="preserve"> was</w:t>
      </w:r>
      <w:r w:rsidRPr="00FC7264">
        <w:rPr>
          <w:rFonts w:ascii="AppleSystemUIFont" w:eastAsiaTheme="minorEastAsia" w:hAnsi="AppleSystemUIFont" w:cs="AppleSystemUIFont"/>
          <w:sz w:val="16"/>
          <w:szCs w:val="16"/>
          <w:lang w:val="en-US"/>
        </w:rPr>
        <w:t xml:space="preserve"> in Joshua 24:14 referencing the events of the flood in Genesis: ‘</w:t>
      </w:r>
      <w:r w:rsidRPr="00FC7264">
        <w:rPr>
          <w:rFonts w:ascii="AppleSystemUIFont" w:eastAsiaTheme="minorEastAsia" w:hAnsi="AppleSystemUIFont" w:cs="AppleSystemUIFont"/>
          <w:b/>
          <w:bCs/>
          <w:sz w:val="16"/>
          <w:szCs w:val="16"/>
          <w:u w:val="single"/>
          <w:lang w:val="en-US"/>
        </w:rPr>
        <w:t>Now therefore fear the LORD, and serve him in sincerity and in truth: and put away the gods which your fathers served on the other side of the flood, and in Egypt; and serve ye the LORD.’</w:t>
      </w:r>
      <w:r w:rsidRPr="00FC7264">
        <w:rPr>
          <w:rStyle w:val="FootnoteReference"/>
          <w:rFonts w:ascii="AppleSystemUIFont" w:eastAsiaTheme="minorEastAsia" w:hAnsi="AppleSystemUIFont" w:cs="AppleSystemUIFont"/>
          <w:b/>
          <w:bCs/>
          <w:sz w:val="16"/>
          <w:szCs w:val="16"/>
          <w:u w:val="single"/>
          <w:lang w:val="en-US"/>
        </w:rPr>
        <w:footnoteReference w:id="312"/>
      </w:r>
      <w:r>
        <w:rPr>
          <w:rFonts w:ascii="AppleSystemUIFont" w:hAnsi="AppleSystemUIFont" w:cs="AppleSystemUIFont"/>
          <w:b/>
          <w:bCs/>
          <w:sz w:val="16"/>
          <w:szCs w:val="16"/>
          <w:u w:val="single"/>
          <w:lang w:val="en-US"/>
        </w:rPr>
        <w:t xml:space="preserve"> </w:t>
      </w:r>
      <w:r w:rsidRPr="006A0911">
        <w:rPr>
          <w:rFonts w:ascii="AppleSystemUIFont" w:hAnsi="AppleSystemUIFont" w:cs="AppleSystemUIFont"/>
          <w:sz w:val="16"/>
          <w:szCs w:val="16"/>
          <w:lang w:val="en-US"/>
        </w:rPr>
        <w:t xml:space="preserve">This insinuated that people were converted </w:t>
      </w:r>
      <w:r>
        <w:rPr>
          <w:rFonts w:ascii="AppleSystemUIFont" w:hAnsi="AppleSystemUIFont" w:cs="AppleSystemUIFont"/>
          <w:sz w:val="16"/>
          <w:szCs w:val="16"/>
          <w:lang w:val="en-US"/>
        </w:rPr>
        <w:t>in hydrological environmental crises through the ‘</w:t>
      </w:r>
      <w:r w:rsidRPr="00FC7264">
        <w:rPr>
          <w:rFonts w:ascii="AppleSystemUIFont" w:eastAsiaTheme="minorEastAsia" w:hAnsi="AppleSystemUIFont" w:cs="AppleSystemUIFont"/>
          <w:sz w:val="16"/>
          <w:szCs w:val="16"/>
          <w:lang w:val="en-US"/>
        </w:rPr>
        <w:t xml:space="preserve">moral authority and </w:t>
      </w:r>
      <w:r>
        <w:rPr>
          <w:rFonts w:ascii="AppleSystemUIFont" w:hAnsi="AppleSystemUIFont" w:cs="AppleSystemUIFont"/>
          <w:sz w:val="16"/>
          <w:szCs w:val="16"/>
          <w:lang w:val="en-US"/>
        </w:rPr>
        <w:t>[…]</w:t>
      </w:r>
      <w:r w:rsidRPr="00FC7264">
        <w:rPr>
          <w:rFonts w:ascii="AppleSystemUIFont" w:eastAsiaTheme="minorEastAsia" w:hAnsi="AppleSystemUIFont" w:cs="AppleSystemUIFont"/>
          <w:sz w:val="16"/>
          <w:szCs w:val="16"/>
          <w:lang w:val="en-US"/>
        </w:rPr>
        <w:t xml:space="preserve"> institutional power</w:t>
      </w:r>
      <w:r>
        <w:rPr>
          <w:rFonts w:ascii="AppleSystemUIFont" w:hAnsi="AppleSystemUIFont" w:cs="AppleSystemUIFont"/>
          <w:sz w:val="16"/>
          <w:szCs w:val="16"/>
          <w:lang w:val="en-US"/>
        </w:rPr>
        <w:t xml:space="preserve">’, leading to the abandonment of old, </w:t>
      </w:r>
      <w:r>
        <w:rPr>
          <w:rFonts w:ascii="AppleSystemUIFont" w:hAnsi="AppleSystemUIFont" w:cs="AppleSystemUIFont"/>
          <w:i/>
          <w:iCs/>
          <w:sz w:val="16"/>
          <w:szCs w:val="16"/>
          <w:lang w:val="en-US"/>
        </w:rPr>
        <w:t>misguided immoral</w:t>
      </w:r>
      <w:r>
        <w:rPr>
          <w:rFonts w:ascii="AppleSystemUIFont" w:hAnsi="AppleSystemUIFont" w:cs="AppleSystemUIFont"/>
          <w:sz w:val="16"/>
          <w:szCs w:val="16"/>
          <w:lang w:val="en-US"/>
        </w:rPr>
        <w:t xml:space="preserve"> eco-spiritual practices; having effected ‘change in attitudes, practices, and public policies.’</w:t>
      </w:r>
      <w:r w:rsidRPr="00FC7264">
        <w:rPr>
          <w:rStyle w:val="FootnoteReference"/>
          <w:rFonts w:ascii="AppleSystemUIFont" w:eastAsiaTheme="minorEastAsia" w:hAnsi="AppleSystemUIFont" w:cs="AppleSystemUIFont"/>
          <w:sz w:val="16"/>
          <w:szCs w:val="16"/>
          <w:lang w:val="en-US"/>
        </w:rPr>
        <w:footnoteReference w:id="313"/>
      </w:r>
      <w:r>
        <w:rPr>
          <w:rFonts w:ascii="AppleSystemUIFont" w:hAnsi="AppleSystemUIFont" w:cs="AppleSystemUIFont"/>
          <w:sz w:val="16"/>
          <w:szCs w:val="16"/>
          <w:lang w:val="en-US"/>
        </w:rPr>
        <w:t xml:space="preserve"> </w:t>
      </w:r>
      <w:r w:rsidRPr="00A626FE">
        <w:rPr>
          <w:rFonts w:ascii="AppleSystemUIFont" w:hAnsi="AppleSystemUIFont" w:cs="AppleSystemUIFont"/>
          <w:sz w:val="18"/>
          <w:szCs w:val="18"/>
          <w:lang w:val="en-US"/>
        </w:rPr>
        <w:t xml:space="preserve">These </w:t>
      </w:r>
      <w:proofErr w:type="spellStart"/>
      <w:r w:rsidRPr="00A626FE">
        <w:rPr>
          <w:rFonts w:ascii="AppleSystemUIFont" w:hAnsi="AppleSystemUIFont" w:cs="AppleSystemUIFont"/>
          <w:sz w:val="18"/>
          <w:szCs w:val="18"/>
          <w:lang w:val="en-US"/>
        </w:rPr>
        <w:t>hierophanic</w:t>
      </w:r>
      <w:proofErr w:type="spellEnd"/>
      <w:r w:rsidRPr="00A626FE">
        <w:rPr>
          <w:rFonts w:ascii="AppleSystemUIFont" w:hAnsi="AppleSystemUIFont" w:cs="AppleSystemUIFont"/>
          <w:sz w:val="18"/>
          <w:szCs w:val="18"/>
          <w:lang w:val="en-US"/>
        </w:rPr>
        <w:t xml:space="preserve"> origins of </w:t>
      </w:r>
      <w:r>
        <w:rPr>
          <w:rFonts w:ascii="AppleSystemUIFont" w:hAnsi="AppleSystemUIFont" w:cs="AppleSystemUIFont"/>
          <w:sz w:val="18"/>
          <w:szCs w:val="18"/>
          <w:lang w:val="en-US"/>
        </w:rPr>
        <w:t xml:space="preserve">cultural </w:t>
      </w:r>
      <w:r w:rsidRPr="00A626FE">
        <w:rPr>
          <w:rFonts w:ascii="AppleSystemUIFont" w:hAnsi="AppleSystemUIFont" w:cs="AppleSystemUIFont"/>
          <w:sz w:val="18"/>
          <w:szCs w:val="18"/>
          <w:lang w:val="en-US"/>
        </w:rPr>
        <w:t xml:space="preserve">archetypal </w:t>
      </w:r>
      <w:proofErr w:type="spellStart"/>
      <w:r w:rsidRPr="00A626FE">
        <w:rPr>
          <w:rFonts w:ascii="AppleSystemUIFont" w:hAnsi="AppleSystemUIFont" w:cs="AppleSystemUIFont"/>
          <w:sz w:val="18"/>
          <w:szCs w:val="18"/>
          <w:lang w:val="en-US"/>
        </w:rPr>
        <w:t>conceptualisation</w:t>
      </w:r>
      <w:proofErr w:type="spellEnd"/>
      <w:r w:rsidRPr="00A626FE">
        <w:rPr>
          <w:rFonts w:ascii="AppleSystemUIFont" w:hAnsi="AppleSystemUIFont" w:cs="AppleSystemUIFont"/>
          <w:sz w:val="18"/>
          <w:szCs w:val="18"/>
          <w:lang w:val="en-US"/>
        </w:rPr>
        <w:t xml:space="preserve"> </w:t>
      </w:r>
      <w:r w:rsidRPr="006A1D28">
        <w:rPr>
          <w:rFonts w:ascii="AppleSystemUIFont" w:hAnsi="AppleSystemUIFont" w:cs="AppleSystemUIFont"/>
          <w:sz w:val="18"/>
          <w:szCs w:val="18"/>
          <w:highlight w:val="magenta"/>
          <w:lang w:val="en-US"/>
        </w:rPr>
        <w:t>(POTENTSH REWORD)</w:t>
      </w:r>
      <w:r w:rsidRPr="00A626FE">
        <w:rPr>
          <w:rFonts w:ascii="AppleSystemUIFont" w:hAnsi="AppleSystemUIFont" w:cs="AppleSystemUIFont"/>
          <w:sz w:val="18"/>
          <w:szCs w:val="18"/>
          <w:lang w:val="en-US"/>
        </w:rPr>
        <w:t xml:space="preserve"> and resulting eco-spiritual </w:t>
      </w:r>
      <w:proofErr w:type="spellStart"/>
      <w:r>
        <w:rPr>
          <w:rFonts w:ascii="AppleSystemUIFont" w:hAnsi="AppleSystemUIFont" w:cs="AppleSystemUIFont"/>
          <w:sz w:val="18"/>
          <w:szCs w:val="18"/>
          <w:lang w:val="en-US"/>
        </w:rPr>
        <w:t>interrelational</w:t>
      </w:r>
      <w:proofErr w:type="spellEnd"/>
      <w:r w:rsidRPr="00A626FE">
        <w:rPr>
          <w:rFonts w:ascii="AppleSystemUIFont" w:hAnsi="AppleSystemUIFont" w:cs="AppleSystemUIFont"/>
          <w:sz w:val="18"/>
          <w:szCs w:val="18"/>
          <w:lang w:val="en-US"/>
        </w:rPr>
        <w:t xml:space="preserve"> </w:t>
      </w:r>
      <w:r>
        <w:rPr>
          <w:rFonts w:ascii="AppleSystemUIFont" w:hAnsi="AppleSystemUIFont" w:cs="AppleSystemUIFont"/>
          <w:sz w:val="18"/>
          <w:szCs w:val="18"/>
          <w:lang w:val="en-US"/>
        </w:rPr>
        <w:t xml:space="preserve">effects </w:t>
      </w:r>
      <w:r w:rsidRPr="00A626FE">
        <w:rPr>
          <w:rFonts w:ascii="AppleSystemUIFont" w:hAnsi="AppleSystemUIFont" w:cs="AppleSystemUIFont"/>
          <w:sz w:val="18"/>
          <w:szCs w:val="18"/>
          <w:lang w:val="en-US"/>
        </w:rPr>
        <w:t xml:space="preserve">is said by Jung to resonate through a culture generationally </w:t>
      </w:r>
      <w:r w:rsidRPr="00A626FE">
        <w:rPr>
          <w:rFonts w:ascii="Times New Roman,Bold" w:hAnsi="Times New Roman,Bold"/>
          <w:sz w:val="18"/>
          <w:szCs w:val="18"/>
        </w:rPr>
        <w:t xml:space="preserve">and thus rendering the locale of these experiences, </w:t>
      </w:r>
      <w:r w:rsidRPr="002C6236">
        <w:rPr>
          <w:rFonts w:ascii="Times New Roman,Bold" w:hAnsi="Times New Roman,Bold"/>
          <w:sz w:val="18"/>
          <w:szCs w:val="18"/>
          <w:highlight w:val="yellow"/>
        </w:rPr>
        <w:t>as noted</w:t>
      </w:r>
      <w:r w:rsidRPr="00A626FE">
        <w:rPr>
          <w:rFonts w:ascii="Times New Roman,Bold" w:hAnsi="Times New Roman,Bold"/>
          <w:sz w:val="18"/>
          <w:szCs w:val="18"/>
        </w:rPr>
        <w:t>, ritual hubs and axis mundi or places of special reverence and valuable potency through their interrelationship with those who experience, engage with, and interpret (</w:t>
      </w:r>
      <w:proofErr w:type="spellStart"/>
      <w:r w:rsidRPr="00A626FE">
        <w:rPr>
          <w:rFonts w:ascii="Times New Roman,Bold" w:hAnsi="Times New Roman,Bold"/>
          <w:sz w:val="18"/>
          <w:szCs w:val="18"/>
        </w:rPr>
        <w:t>ie</w:t>
      </w:r>
      <w:proofErr w:type="spellEnd"/>
      <w:r w:rsidRPr="00A626FE">
        <w:rPr>
          <w:rFonts w:ascii="Times New Roman,Bold" w:hAnsi="Times New Roman,Bold"/>
          <w:sz w:val="18"/>
          <w:szCs w:val="18"/>
        </w:rPr>
        <w:t xml:space="preserve">. </w:t>
      </w:r>
      <w:r w:rsidRPr="00A626FE">
        <w:rPr>
          <w:rFonts w:ascii="AppleSystemUIFont" w:eastAsiaTheme="minorEastAsia" w:hAnsi="AppleSystemUIFont" w:cs="AppleSystemUIFont"/>
          <w:i/>
          <w:iCs/>
          <w:sz w:val="18"/>
          <w:szCs w:val="18"/>
        </w:rPr>
        <w:t>sahṛdaya</w:t>
      </w:r>
      <w:r w:rsidRPr="00A626FE">
        <w:rPr>
          <w:rFonts w:ascii="AppleSystemUIFont" w:hAnsi="AppleSystemUIFont" w:cs="AppleSystemUIFont"/>
          <w:i/>
          <w:iCs/>
          <w:sz w:val="18"/>
          <w:szCs w:val="18"/>
        </w:rPr>
        <w:t>)</w:t>
      </w:r>
      <w:r w:rsidRPr="00A626FE">
        <w:rPr>
          <w:rFonts w:ascii="AppleSystemUIFont" w:eastAsiaTheme="minorEastAsia" w:hAnsi="AppleSystemUIFont" w:cs="AppleSystemUIFont"/>
          <w:i/>
          <w:iCs/>
          <w:sz w:val="18"/>
          <w:szCs w:val="18"/>
        </w:rPr>
        <w:t xml:space="preserve"> </w:t>
      </w:r>
      <w:r w:rsidRPr="00A626FE">
        <w:rPr>
          <w:rFonts w:ascii="AppleSystemUIFont" w:eastAsiaTheme="minorEastAsia" w:hAnsi="AppleSystemUIFont" w:cs="AppleSystemUIFont"/>
          <w:sz w:val="18"/>
          <w:szCs w:val="18"/>
        </w:rPr>
        <w:t xml:space="preserve">creating </w:t>
      </w:r>
      <w:r w:rsidRPr="00A626FE">
        <w:rPr>
          <w:rFonts w:ascii="AppleSystemUIFont" w:hAnsi="AppleSystemUIFont" w:cs="AppleSystemUIFont"/>
          <w:sz w:val="18"/>
          <w:szCs w:val="18"/>
        </w:rPr>
        <w:t>Eliade’s</w:t>
      </w:r>
      <w:r w:rsidRPr="00A626FE">
        <w:rPr>
          <w:rFonts w:ascii="AppleSystemUIFont" w:eastAsiaTheme="minorEastAsia" w:hAnsi="AppleSystemUIFont" w:cs="AppleSystemUIFont"/>
          <w:sz w:val="18"/>
          <w:szCs w:val="18"/>
        </w:rPr>
        <w:t xml:space="preserve"> </w:t>
      </w:r>
      <w:r w:rsidRPr="00A626FE">
        <w:rPr>
          <w:rFonts w:ascii="AppleSystemUIFont" w:hAnsi="AppleSystemUIFont" w:cs="AppleSystemUIFont"/>
          <w:sz w:val="18"/>
          <w:szCs w:val="18"/>
        </w:rPr>
        <w:t>‘</w:t>
      </w:r>
      <w:r w:rsidRPr="00A626FE">
        <w:rPr>
          <w:rFonts w:ascii="AppleSystemUIFont" w:eastAsiaTheme="minorEastAsia" w:hAnsi="AppleSystemUIFont" w:cs="AppleSystemUIFont"/>
          <w:sz w:val="18"/>
          <w:szCs w:val="18"/>
        </w:rPr>
        <w:t>organic sympathy between man and the cosmos’</w:t>
      </w:r>
      <w:r>
        <w:rPr>
          <w:rFonts w:ascii="AppleSystemUIFont" w:hAnsi="AppleSystemUIFont" w:cs="AppleSystemUIFont"/>
          <w:sz w:val="18"/>
          <w:szCs w:val="18"/>
        </w:rPr>
        <w:t>,</w:t>
      </w:r>
      <w:r w:rsidRPr="00A626FE">
        <w:rPr>
          <w:rStyle w:val="FootnoteReference"/>
          <w:rFonts w:ascii="AppleSystemUIFont" w:eastAsiaTheme="minorEastAsia" w:hAnsi="AppleSystemUIFont" w:cs="AppleSystemUIFont"/>
          <w:sz w:val="18"/>
          <w:szCs w:val="18"/>
        </w:rPr>
        <w:footnoteReference w:id="314"/>
      </w:r>
      <w:r>
        <w:rPr>
          <w:rFonts w:ascii="AppleSystemUIFont" w:hAnsi="AppleSystemUIFont" w:cs="AppleSystemUIFont"/>
          <w:sz w:val="18"/>
          <w:szCs w:val="18"/>
        </w:rPr>
        <w:t xml:space="preserve"> with water thusly ‘valued for the connections </w:t>
      </w:r>
      <w:proofErr w:type="gramStart"/>
      <w:r>
        <w:rPr>
          <w:rFonts w:ascii="AppleSystemUIFont" w:hAnsi="AppleSystemUIFont" w:cs="AppleSystemUIFont"/>
          <w:sz w:val="18"/>
          <w:szCs w:val="18"/>
        </w:rPr>
        <w:t>it</w:t>
      </w:r>
      <w:proofErr w:type="gramEnd"/>
      <w:r>
        <w:rPr>
          <w:rFonts w:ascii="AppleSystemUIFont" w:hAnsi="AppleSystemUIFont" w:cs="AppleSystemUIFont"/>
          <w:sz w:val="18"/>
          <w:szCs w:val="18"/>
        </w:rPr>
        <w:t xml:space="preserve"> represents’</w:t>
      </w:r>
      <w:r w:rsidRPr="00FA5718">
        <w:rPr>
          <w:rFonts w:ascii="TimesLTStd" w:hAnsi="TimesLTStd"/>
          <w:color w:val="211E1E"/>
          <w:sz w:val="22"/>
          <w:szCs w:val="22"/>
          <w:highlight w:val="blue"/>
        </w:rPr>
        <w:t>.</w:t>
      </w:r>
      <w:r w:rsidRPr="00FA5718">
        <w:rPr>
          <w:rStyle w:val="FootnoteReference"/>
          <w:rFonts w:ascii="TimesLTStd" w:hAnsi="TimesLTStd"/>
          <w:color w:val="211E1E"/>
          <w:sz w:val="22"/>
          <w:szCs w:val="22"/>
          <w:highlight w:val="blue"/>
        </w:rPr>
        <w:footnoteReference w:id="315"/>
      </w:r>
      <w:r w:rsidRPr="00D17E02">
        <w:rPr>
          <w:rFonts w:ascii="TimesLTStd" w:hAnsi="TimesLTStd"/>
          <w:color w:val="211E1E"/>
          <w:sz w:val="22"/>
          <w:szCs w:val="22"/>
        </w:rPr>
        <w:t xml:space="preserve"> </w:t>
      </w:r>
      <w:r>
        <w:rPr>
          <w:rFonts w:ascii="Cochin" w:hAnsi="Cochin"/>
        </w:rPr>
        <w:t xml:space="preserve"> </w:t>
      </w:r>
    </w:p>
    <w:p w14:paraId="4BDDBCE4" w14:textId="77777777" w:rsidR="009B689F" w:rsidRPr="00CC1557" w:rsidRDefault="009B689F" w:rsidP="009B689F">
      <w:pPr>
        <w:autoSpaceDE w:val="0"/>
        <w:autoSpaceDN w:val="0"/>
        <w:adjustRightInd w:val="0"/>
        <w:rPr>
          <w:rFonts w:ascii="AppleSystemUIFont" w:hAnsi="AppleSystemUIFont" w:cs="AppleSystemUIFont"/>
          <w:sz w:val="18"/>
          <w:szCs w:val="18"/>
        </w:rPr>
      </w:pPr>
    </w:p>
    <w:p w14:paraId="14A45D56" w14:textId="77777777" w:rsidR="009B689F" w:rsidRDefault="009B689F" w:rsidP="009B689F">
      <w:pPr>
        <w:autoSpaceDE w:val="0"/>
        <w:autoSpaceDN w:val="0"/>
        <w:adjustRightInd w:val="0"/>
        <w:rPr>
          <w:rFonts w:ascii="AppleSystemUIFont" w:hAnsi="AppleSystemUIFont" w:cs="AppleSystemUIFont"/>
          <w:sz w:val="16"/>
          <w:szCs w:val="16"/>
          <w:lang w:val="en-US"/>
        </w:rPr>
      </w:pPr>
    </w:p>
    <w:p w14:paraId="009D5768" w14:textId="77777777" w:rsidR="009B689F" w:rsidRPr="00940DDF" w:rsidRDefault="009B689F" w:rsidP="009B689F">
      <w:pPr>
        <w:autoSpaceDE w:val="0"/>
        <w:autoSpaceDN w:val="0"/>
        <w:adjustRightInd w:val="0"/>
        <w:jc w:val="center"/>
        <w:rPr>
          <w:rFonts w:ascii="Cochin" w:hAnsi="Cochin" w:cs="AppleSystemUIFont"/>
          <w:sz w:val="72"/>
          <w:szCs w:val="72"/>
          <w:lang w:val="en-US"/>
        </w:rPr>
      </w:pPr>
      <w:r w:rsidRPr="002D43B0">
        <w:rPr>
          <w:rFonts w:ascii="Cochin" w:hAnsi="Cochin" w:cs="AppleSystemUIFont"/>
          <w:sz w:val="72"/>
          <w:szCs w:val="72"/>
          <w:lang w:val="en-US"/>
        </w:rPr>
        <w:t>VALUE</w:t>
      </w:r>
    </w:p>
    <w:p w14:paraId="2F2ED5DF" w14:textId="77777777" w:rsidR="009B689F" w:rsidRDefault="009B689F" w:rsidP="009B689F">
      <w:pPr>
        <w:autoSpaceDE w:val="0"/>
        <w:autoSpaceDN w:val="0"/>
        <w:adjustRightInd w:val="0"/>
        <w:rPr>
          <w:rFonts w:ascii="AppleSystemUIFont" w:hAnsi="AppleSystemUIFont" w:cs="AppleSystemUIFont"/>
          <w:sz w:val="14"/>
          <w:szCs w:val="14"/>
          <w:highlight w:val="yellow"/>
          <w:lang w:val="en-US"/>
        </w:rPr>
      </w:pPr>
    </w:p>
    <w:p w14:paraId="32CFA27B" w14:textId="77777777" w:rsidR="009B689F" w:rsidRDefault="009B689F" w:rsidP="009B689F">
      <w:pPr>
        <w:autoSpaceDE w:val="0"/>
        <w:autoSpaceDN w:val="0"/>
        <w:adjustRightInd w:val="0"/>
        <w:rPr>
          <w:rFonts w:ascii="AppleSystemUIFont" w:hAnsi="AppleSystemUIFont" w:cs="AppleSystemUIFont"/>
          <w:sz w:val="14"/>
          <w:szCs w:val="14"/>
          <w:highlight w:val="yellow"/>
          <w:lang w:val="en-US"/>
        </w:rPr>
      </w:pPr>
    </w:p>
    <w:p w14:paraId="62991F30" w14:textId="77777777" w:rsidR="009B689F" w:rsidRPr="005643B5" w:rsidRDefault="009B689F" w:rsidP="009B689F">
      <w:pPr>
        <w:autoSpaceDE w:val="0"/>
        <w:autoSpaceDN w:val="0"/>
        <w:adjustRightInd w:val="0"/>
        <w:rPr>
          <w:rFonts w:asciiTheme="minorHAnsi" w:hAnsiTheme="minorHAnsi" w:cstheme="minorBidi"/>
          <w:sz w:val="14"/>
          <w:szCs w:val="14"/>
        </w:rPr>
      </w:pPr>
      <w:r w:rsidRPr="00940DDF">
        <w:rPr>
          <w:rFonts w:ascii="AppleSystemUIFont" w:hAnsi="AppleSystemUIFont" w:cs="AppleSystemUIFont"/>
          <w:sz w:val="14"/>
          <w:szCs w:val="14"/>
          <w:highlight w:val="yellow"/>
          <w:lang w:val="en-US"/>
        </w:rPr>
        <w:t>In the research findings, I concluded that</w:t>
      </w:r>
      <w:r w:rsidRPr="00940DDF">
        <w:rPr>
          <w:rFonts w:ascii="AppleSystemUIFont" w:hAnsi="AppleSystemUIFont" w:cs="AppleSystemUIFont"/>
          <w:sz w:val="14"/>
          <w:szCs w:val="14"/>
          <w:lang w:val="en-US"/>
        </w:rPr>
        <w:t xml:space="preserve"> </w:t>
      </w:r>
      <w:proofErr w:type="spellStart"/>
      <w:r w:rsidRPr="00940DDF">
        <w:rPr>
          <w:sz w:val="14"/>
          <w:szCs w:val="14"/>
        </w:rPr>
        <w:t>hierophany</w:t>
      </w:r>
      <w:proofErr w:type="spellEnd"/>
      <w:r w:rsidRPr="00940DDF">
        <w:rPr>
          <w:sz w:val="14"/>
          <w:szCs w:val="14"/>
        </w:rPr>
        <w:t xml:space="preserve"> is the </w:t>
      </w:r>
      <w:r w:rsidRPr="00940DDF">
        <w:rPr>
          <w:i/>
          <w:iCs/>
          <w:sz w:val="14"/>
          <w:szCs w:val="14"/>
        </w:rPr>
        <w:t>value</w:t>
      </w:r>
      <w:r w:rsidRPr="00940DDF">
        <w:rPr>
          <w:sz w:val="14"/>
          <w:szCs w:val="14"/>
        </w:rPr>
        <w:t xml:space="preserve"> of a place </w:t>
      </w:r>
      <w:r w:rsidRPr="00940DDF">
        <w:rPr>
          <w:i/>
          <w:iCs/>
          <w:sz w:val="14"/>
          <w:szCs w:val="14"/>
        </w:rPr>
        <w:t>irrupting</w:t>
      </w:r>
      <w:r w:rsidRPr="004D3C19">
        <w:rPr>
          <w:sz w:val="14"/>
          <w:szCs w:val="14"/>
        </w:rPr>
        <w:t xml:space="preserve">, and for </w:t>
      </w:r>
      <w:proofErr w:type="spellStart"/>
      <w:r w:rsidRPr="004D3C19">
        <w:rPr>
          <w:sz w:val="14"/>
          <w:szCs w:val="14"/>
        </w:rPr>
        <w:t>Sahlins</w:t>
      </w:r>
      <w:proofErr w:type="spellEnd"/>
      <w:r w:rsidRPr="00940DDF">
        <w:rPr>
          <w:sz w:val="14"/>
          <w:szCs w:val="14"/>
          <w:highlight w:val="yellow"/>
        </w:rPr>
        <w:t xml:space="preserve">, as clarified in the introduction/methodological approach, </w:t>
      </w:r>
      <w:r w:rsidRPr="004D3C19">
        <w:rPr>
          <w:sz w:val="14"/>
          <w:szCs w:val="14"/>
        </w:rPr>
        <w:t xml:space="preserve">the specific ecological circumstance </w:t>
      </w:r>
      <w:r w:rsidRPr="004D3C19">
        <w:rPr>
          <w:i/>
          <w:iCs/>
          <w:sz w:val="14"/>
          <w:szCs w:val="14"/>
        </w:rPr>
        <w:t>only</w:t>
      </w:r>
      <w:r w:rsidRPr="004D3C19">
        <w:rPr>
          <w:sz w:val="14"/>
          <w:szCs w:val="14"/>
        </w:rPr>
        <w:t xml:space="preserve"> effects culture as it is interpreted. This showed in conjunction with my research,</w:t>
      </w:r>
      <w:r w:rsidRPr="00940DDF">
        <w:rPr>
          <w:sz w:val="14"/>
          <w:szCs w:val="14"/>
        </w:rPr>
        <w:t xml:space="preserve"> that part of the value of the irruption of a </w:t>
      </w:r>
      <w:proofErr w:type="spellStart"/>
      <w:r w:rsidRPr="00940DDF">
        <w:rPr>
          <w:sz w:val="14"/>
          <w:szCs w:val="14"/>
          <w:highlight w:val="magenta"/>
        </w:rPr>
        <w:lastRenderedPageBreak/>
        <w:t>hierophanic</w:t>
      </w:r>
      <w:proofErr w:type="spellEnd"/>
      <w:r w:rsidRPr="00940DDF">
        <w:rPr>
          <w:sz w:val="14"/>
          <w:szCs w:val="14"/>
        </w:rPr>
        <w:t xml:space="preserve"> percept – </w:t>
      </w:r>
      <w:proofErr w:type="spellStart"/>
      <w:r w:rsidRPr="00940DDF">
        <w:rPr>
          <w:sz w:val="14"/>
          <w:szCs w:val="14"/>
        </w:rPr>
        <w:t>ie</w:t>
      </w:r>
      <w:proofErr w:type="spellEnd"/>
      <w:r w:rsidRPr="00940DDF">
        <w:rPr>
          <w:sz w:val="14"/>
          <w:szCs w:val="14"/>
        </w:rPr>
        <w:t xml:space="preserve">. Water </w:t>
      </w:r>
      <w:r w:rsidRPr="00940DDF">
        <w:rPr>
          <w:sz w:val="14"/>
          <w:szCs w:val="14"/>
          <w:highlight w:val="yellow"/>
        </w:rPr>
        <w:t xml:space="preserve">and/or Divinity </w:t>
      </w:r>
      <w:proofErr w:type="gramStart"/>
      <w:r w:rsidRPr="00940DDF">
        <w:rPr>
          <w:sz w:val="14"/>
          <w:szCs w:val="14"/>
          <w:highlight w:val="yellow"/>
        </w:rPr>
        <w:t xml:space="preserve">or </w:t>
      </w:r>
      <w:r w:rsidRPr="00940DDF">
        <w:rPr>
          <w:sz w:val="14"/>
          <w:szCs w:val="14"/>
        </w:rPr>
        <w:t>,</w:t>
      </w:r>
      <w:proofErr w:type="gramEnd"/>
      <w:r w:rsidRPr="00940DDF">
        <w:rPr>
          <w:sz w:val="14"/>
          <w:szCs w:val="14"/>
        </w:rPr>
        <w:t xml:space="preserve"> is that its circumstance </w:t>
      </w:r>
      <w:r w:rsidRPr="00940DDF">
        <w:rPr>
          <w:i/>
          <w:iCs/>
          <w:sz w:val="14"/>
          <w:szCs w:val="14"/>
        </w:rPr>
        <w:t>demands</w:t>
      </w:r>
      <w:r w:rsidRPr="00940DDF">
        <w:rPr>
          <w:sz w:val="14"/>
          <w:szCs w:val="14"/>
        </w:rPr>
        <w:t xml:space="preserve"> interpretation; and </w:t>
      </w:r>
      <w:r>
        <w:rPr>
          <w:sz w:val="14"/>
          <w:szCs w:val="14"/>
        </w:rPr>
        <w:t>with, as discussed, the seemingly increased likelihood</w:t>
      </w:r>
      <w:r w:rsidRPr="00940DDF">
        <w:rPr>
          <w:sz w:val="14"/>
          <w:szCs w:val="14"/>
        </w:rPr>
        <w:t xml:space="preserve"> </w:t>
      </w:r>
      <w:r>
        <w:rPr>
          <w:sz w:val="14"/>
          <w:szCs w:val="14"/>
        </w:rPr>
        <w:t xml:space="preserve">of water-based </w:t>
      </w:r>
      <w:proofErr w:type="spellStart"/>
      <w:r>
        <w:rPr>
          <w:sz w:val="14"/>
          <w:szCs w:val="14"/>
        </w:rPr>
        <w:t>hierophanies</w:t>
      </w:r>
      <w:proofErr w:type="spellEnd"/>
      <w:r>
        <w:rPr>
          <w:sz w:val="14"/>
          <w:szCs w:val="14"/>
        </w:rPr>
        <w:t xml:space="preserve">, this </w:t>
      </w:r>
      <w:r w:rsidRPr="00940DDF">
        <w:rPr>
          <w:sz w:val="14"/>
          <w:szCs w:val="14"/>
        </w:rPr>
        <w:t>ultimately forms</w:t>
      </w:r>
      <w:r>
        <w:rPr>
          <w:sz w:val="14"/>
          <w:szCs w:val="14"/>
        </w:rPr>
        <w:t xml:space="preserve"> the ideation of water as metaphysical axis mundi </w:t>
      </w:r>
      <w:r w:rsidRPr="00EA5BF8">
        <w:rPr>
          <w:sz w:val="14"/>
          <w:szCs w:val="14"/>
          <w:highlight w:val="blue"/>
        </w:rPr>
        <w:t>(have I already concluded / summarised on this enough?)</w:t>
      </w:r>
      <w:r>
        <w:rPr>
          <w:sz w:val="14"/>
          <w:szCs w:val="14"/>
        </w:rPr>
        <w:t xml:space="preserve">. The </w:t>
      </w:r>
      <w:r w:rsidRPr="00940DDF">
        <w:rPr>
          <w:sz w:val="14"/>
          <w:szCs w:val="14"/>
          <w:highlight w:val="yellow"/>
        </w:rPr>
        <w:t>group archetypes; belief structures; and ways of Being-in-the-world, ritually and thoughtfully and in ecological engagement</w:t>
      </w:r>
      <w:r w:rsidRPr="00940DDF">
        <w:rPr>
          <w:rStyle w:val="FootnoteReference"/>
          <w:sz w:val="14"/>
          <w:szCs w:val="14"/>
          <w:highlight w:val="yellow"/>
        </w:rPr>
        <w:footnoteReference w:id="316"/>
      </w:r>
      <w:r w:rsidRPr="00940DDF">
        <w:rPr>
          <w:sz w:val="14"/>
          <w:szCs w:val="14"/>
          <w:highlight w:val="yellow"/>
        </w:rPr>
        <w:t xml:space="preserve"> </w:t>
      </w:r>
      <w:r>
        <w:rPr>
          <w:sz w:val="14"/>
          <w:szCs w:val="14"/>
          <w:highlight w:val="yellow"/>
        </w:rPr>
        <w:t xml:space="preserve">were thusly framed with this highly valued initial </w:t>
      </w:r>
      <w:proofErr w:type="spellStart"/>
      <w:r>
        <w:rPr>
          <w:sz w:val="14"/>
          <w:szCs w:val="14"/>
          <w:highlight w:val="yellow"/>
        </w:rPr>
        <w:t>hierophanic</w:t>
      </w:r>
      <w:proofErr w:type="spellEnd"/>
      <w:r>
        <w:rPr>
          <w:sz w:val="14"/>
          <w:szCs w:val="14"/>
          <w:highlight w:val="yellow"/>
        </w:rPr>
        <w:t xml:space="preserve"> potential. </w:t>
      </w:r>
      <w:r>
        <w:rPr>
          <w:sz w:val="14"/>
          <w:szCs w:val="14"/>
        </w:rPr>
        <w:t xml:space="preserve">It was noted in the body of this work that it is through this lens that one can contextualise </w:t>
      </w:r>
      <w:r>
        <w:rPr>
          <w:b/>
          <w:bCs/>
          <w:sz w:val="14"/>
          <w:szCs w:val="14"/>
          <w:u w:val="single"/>
        </w:rPr>
        <w:t>e</w:t>
      </w:r>
      <w:r w:rsidRPr="00940DDF">
        <w:rPr>
          <w:b/>
          <w:bCs/>
          <w:sz w:val="14"/>
          <w:szCs w:val="14"/>
          <w:u w:val="single"/>
        </w:rPr>
        <w:t xml:space="preserve">xistential phenomenologists like Heidegger </w:t>
      </w:r>
      <w:r>
        <w:rPr>
          <w:b/>
          <w:bCs/>
          <w:sz w:val="14"/>
          <w:szCs w:val="14"/>
          <w:u w:val="single"/>
        </w:rPr>
        <w:t>suggesting</w:t>
      </w:r>
      <w:r w:rsidRPr="00940DDF">
        <w:rPr>
          <w:b/>
          <w:bCs/>
          <w:sz w:val="14"/>
          <w:szCs w:val="14"/>
          <w:u w:val="single"/>
        </w:rPr>
        <w:t xml:space="preserve"> that social communication and consciousness from which archetypes arise through the percept being interpreted and embedded in a concept, were shaped through ecological motivations like what water </w:t>
      </w:r>
      <w:r w:rsidRPr="00940DDF">
        <w:rPr>
          <w:b/>
          <w:bCs/>
          <w:sz w:val="14"/>
          <w:szCs w:val="14"/>
          <w:highlight w:val="yellow"/>
          <w:u w:val="single"/>
        </w:rPr>
        <w:t>giveth</w:t>
      </w:r>
      <w:r w:rsidRPr="00940DDF">
        <w:rPr>
          <w:b/>
          <w:bCs/>
          <w:sz w:val="14"/>
          <w:szCs w:val="14"/>
          <w:u w:val="single"/>
        </w:rPr>
        <w:t xml:space="preserve">, </w:t>
      </w:r>
      <w:r w:rsidRPr="00940DDF">
        <w:rPr>
          <w:b/>
          <w:bCs/>
          <w:sz w:val="14"/>
          <w:szCs w:val="14"/>
          <w:highlight w:val="yellow"/>
          <w:u w:val="single"/>
        </w:rPr>
        <w:t>taketh away</w:t>
      </w:r>
      <w:r w:rsidRPr="00940DDF">
        <w:rPr>
          <w:b/>
          <w:bCs/>
          <w:sz w:val="14"/>
          <w:szCs w:val="14"/>
          <w:u w:val="single"/>
        </w:rPr>
        <w:t xml:space="preserve">, and its reflections; exemplified in </w:t>
      </w:r>
      <w:proofErr w:type="spellStart"/>
      <w:r w:rsidRPr="00940DDF">
        <w:rPr>
          <w:b/>
          <w:bCs/>
          <w:sz w:val="14"/>
          <w:szCs w:val="14"/>
          <w:u w:val="single"/>
        </w:rPr>
        <w:t>hierophany</w:t>
      </w:r>
      <w:proofErr w:type="spellEnd"/>
      <w:r w:rsidRPr="00940DDF">
        <w:rPr>
          <w:b/>
          <w:bCs/>
          <w:sz w:val="14"/>
          <w:szCs w:val="14"/>
          <w:u w:val="single"/>
        </w:rPr>
        <w:t xml:space="preserve">, </w:t>
      </w:r>
      <w:r w:rsidRPr="00940DDF">
        <w:rPr>
          <w:b/>
          <w:bCs/>
          <w:sz w:val="14"/>
          <w:szCs w:val="14"/>
          <w:highlight w:val="yellow"/>
          <w:u w:val="single"/>
        </w:rPr>
        <w:t>trauma</w:t>
      </w:r>
      <w:r w:rsidRPr="00940DDF">
        <w:rPr>
          <w:b/>
          <w:bCs/>
          <w:sz w:val="14"/>
          <w:szCs w:val="14"/>
          <w:u w:val="single"/>
        </w:rPr>
        <w:t xml:space="preserve">, value, and anthropomorphism. </w:t>
      </w:r>
      <w:r w:rsidRPr="00940DDF">
        <w:rPr>
          <w:b/>
          <w:bCs/>
          <w:sz w:val="14"/>
          <w:szCs w:val="14"/>
          <w:highlight w:val="blue"/>
          <w:u w:val="single"/>
        </w:rPr>
        <w:t>SOMETHING HERE FROM INTR</w:t>
      </w:r>
      <w:r w:rsidRPr="007A3BD6">
        <w:rPr>
          <w:b/>
          <w:bCs/>
          <w:sz w:val="14"/>
          <w:szCs w:val="14"/>
          <w:highlight w:val="blue"/>
          <w:u w:val="single"/>
        </w:rPr>
        <w:t>O?</w:t>
      </w:r>
    </w:p>
    <w:p w14:paraId="274E561C" w14:textId="77777777" w:rsidR="009B689F" w:rsidRDefault="009B689F" w:rsidP="009B689F">
      <w:pPr>
        <w:autoSpaceDE w:val="0"/>
        <w:autoSpaceDN w:val="0"/>
        <w:adjustRightInd w:val="0"/>
        <w:rPr>
          <w:sz w:val="16"/>
          <w:szCs w:val="16"/>
        </w:rPr>
      </w:pPr>
    </w:p>
    <w:p w14:paraId="034A2DEB" w14:textId="77777777" w:rsidR="009B689F" w:rsidRDefault="009B689F" w:rsidP="009B689F">
      <w:pPr>
        <w:autoSpaceDE w:val="0"/>
        <w:autoSpaceDN w:val="0"/>
        <w:adjustRightInd w:val="0"/>
        <w:rPr>
          <w:sz w:val="16"/>
          <w:szCs w:val="16"/>
        </w:rPr>
      </w:pPr>
      <w:r>
        <w:rPr>
          <w:sz w:val="16"/>
          <w:szCs w:val="16"/>
        </w:rPr>
        <w:t xml:space="preserve">Specific ecological motivations that my findings suggested may have influenced </w:t>
      </w:r>
      <w:r w:rsidRPr="003A09B4">
        <w:rPr>
          <w:sz w:val="16"/>
          <w:szCs w:val="16"/>
        </w:rPr>
        <w:t xml:space="preserve">the percept of water being interpreted and embedded in Vedic or Judaic cultural concepts and consequently </w:t>
      </w:r>
      <w:r>
        <w:rPr>
          <w:sz w:val="16"/>
          <w:szCs w:val="16"/>
        </w:rPr>
        <w:t>forming certain divine archetypes of theirs, detailed in the body of this paper included those such as the physiological stimulus of water. It was discussed how certain qualities of water’s functionality, especially under desirous circumstances of need and insecurity of water as environmental resource, could be ‘transfigured’ from a ‘</w:t>
      </w:r>
      <w:r w:rsidRPr="009357FC">
        <w:rPr>
          <w:sz w:val="16"/>
          <w:szCs w:val="16"/>
          <w:highlight w:val="yellow"/>
        </w:rPr>
        <w:t>habitual gesture’ and</w:t>
      </w:r>
      <w:r>
        <w:rPr>
          <w:sz w:val="16"/>
          <w:szCs w:val="16"/>
        </w:rPr>
        <w:t xml:space="preserve"> ‘</w:t>
      </w:r>
      <w:proofErr w:type="spellStart"/>
      <w:r>
        <w:rPr>
          <w:sz w:val="16"/>
          <w:szCs w:val="16"/>
        </w:rPr>
        <w:t>valorized</w:t>
      </w:r>
      <w:proofErr w:type="spellEnd"/>
      <w:r>
        <w:rPr>
          <w:sz w:val="16"/>
          <w:szCs w:val="16"/>
        </w:rPr>
        <w:t xml:space="preserve"> on the religious and metaphysical plane’.</w:t>
      </w:r>
      <w:r>
        <w:rPr>
          <w:rStyle w:val="FootnoteReference"/>
          <w:sz w:val="16"/>
          <w:szCs w:val="16"/>
        </w:rPr>
        <w:footnoteReference w:id="317"/>
      </w:r>
      <w:r>
        <w:rPr>
          <w:sz w:val="16"/>
          <w:szCs w:val="16"/>
        </w:rPr>
        <w:t xml:space="preserve"> I cited textual examples of thirst and the metaphysical thirst-quenching of Torah,</w:t>
      </w:r>
      <w:r>
        <w:rPr>
          <w:rStyle w:val="FootnoteReference"/>
          <w:sz w:val="16"/>
          <w:szCs w:val="16"/>
        </w:rPr>
        <w:footnoteReference w:id="318"/>
      </w:r>
      <w:r>
        <w:rPr>
          <w:sz w:val="16"/>
          <w:szCs w:val="16"/>
        </w:rPr>
        <w:t xml:space="preserve"> as well as the eco-spiritual cleansing provided by </w:t>
      </w:r>
      <w:proofErr w:type="spellStart"/>
      <w:r>
        <w:rPr>
          <w:sz w:val="16"/>
          <w:szCs w:val="16"/>
        </w:rPr>
        <w:t>Tevilah</w:t>
      </w:r>
      <w:proofErr w:type="spellEnd"/>
      <w:r>
        <w:rPr>
          <w:sz w:val="16"/>
          <w:szCs w:val="16"/>
        </w:rPr>
        <w:t xml:space="preserve"> and Soma, and the notion of both these rituals stimulating </w:t>
      </w:r>
      <w:r w:rsidRPr="00E3510E">
        <w:rPr>
          <w:i/>
          <w:iCs/>
          <w:sz w:val="16"/>
          <w:szCs w:val="16"/>
        </w:rPr>
        <w:t>cosmological</w:t>
      </w:r>
      <w:r>
        <w:rPr>
          <w:sz w:val="16"/>
          <w:szCs w:val="16"/>
        </w:rPr>
        <w:t xml:space="preserve"> </w:t>
      </w:r>
      <w:r w:rsidRPr="00C52B7B">
        <w:rPr>
          <w:i/>
          <w:iCs/>
          <w:sz w:val="16"/>
          <w:szCs w:val="16"/>
        </w:rPr>
        <w:t>perfect</w:t>
      </w:r>
      <w:r>
        <w:rPr>
          <w:i/>
          <w:iCs/>
          <w:sz w:val="16"/>
          <w:szCs w:val="16"/>
        </w:rPr>
        <w:t xml:space="preserve"> order</w:t>
      </w:r>
      <w:r>
        <w:rPr>
          <w:sz w:val="16"/>
          <w:szCs w:val="16"/>
        </w:rPr>
        <w:t xml:space="preserve"> and </w:t>
      </w:r>
      <w:proofErr w:type="spellStart"/>
      <w:r w:rsidRPr="00C52B7B">
        <w:rPr>
          <w:i/>
          <w:iCs/>
          <w:sz w:val="16"/>
          <w:szCs w:val="16"/>
        </w:rPr>
        <w:t>desirelessness</w:t>
      </w:r>
      <w:proofErr w:type="spellEnd"/>
      <w:r>
        <w:rPr>
          <w:sz w:val="16"/>
          <w:szCs w:val="16"/>
        </w:rPr>
        <w:t>, as well as corporeal protection.</w:t>
      </w:r>
      <w:r>
        <w:rPr>
          <w:rStyle w:val="FootnoteReference"/>
          <w:sz w:val="16"/>
          <w:szCs w:val="16"/>
        </w:rPr>
        <w:footnoteReference w:id="319"/>
      </w:r>
      <w:r>
        <w:rPr>
          <w:sz w:val="16"/>
          <w:szCs w:val="16"/>
        </w:rPr>
        <w:t xml:space="preserve"> These physiological ecological motivations were transformed into perceived </w:t>
      </w:r>
      <w:r w:rsidRPr="00801987">
        <w:rPr>
          <w:i/>
          <w:iCs/>
          <w:sz w:val="16"/>
          <w:szCs w:val="16"/>
        </w:rPr>
        <w:t>value</w:t>
      </w:r>
      <w:r>
        <w:rPr>
          <w:sz w:val="16"/>
          <w:szCs w:val="16"/>
        </w:rPr>
        <w:t xml:space="preserve"> by their psychological impact, of which I proposed certain other ecological stimuli.  </w:t>
      </w:r>
    </w:p>
    <w:p w14:paraId="4FD03742" w14:textId="77777777" w:rsidR="009B689F" w:rsidRDefault="009B689F" w:rsidP="009B689F">
      <w:pPr>
        <w:autoSpaceDE w:val="0"/>
        <w:autoSpaceDN w:val="0"/>
        <w:adjustRightInd w:val="0"/>
        <w:rPr>
          <w:sz w:val="16"/>
          <w:szCs w:val="16"/>
        </w:rPr>
      </w:pPr>
    </w:p>
    <w:p w14:paraId="01E4C33D" w14:textId="77777777" w:rsidR="009B689F" w:rsidRDefault="009B689F" w:rsidP="009B689F">
      <w:pPr>
        <w:autoSpaceDE w:val="0"/>
        <w:autoSpaceDN w:val="0"/>
        <w:adjustRightInd w:val="0"/>
        <w:rPr>
          <w:rFonts w:ascii="Cochin" w:eastAsia="PingFang TC" w:hAnsi="Cochin" w:cs="PingFang TC"/>
          <w:sz w:val="16"/>
          <w:szCs w:val="16"/>
          <w:lang w:val="en-US"/>
        </w:rPr>
      </w:pPr>
      <w:r>
        <w:rPr>
          <w:sz w:val="16"/>
          <w:szCs w:val="16"/>
        </w:rPr>
        <w:t xml:space="preserve">From the </w:t>
      </w:r>
      <w:proofErr w:type="spellStart"/>
      <w:r>
        <w:rPr>
          <w:sz w:val="16"/>
          <w:szCs w:val="16"/>
        </w:rPr>
        <w:t>hierophanic</w:t>
      </w:r>
      <w:proofErr w:type="spellEnd"/>
      <w:r>
        <w:rPr>
          <w:sz w:val="16"/>
          <w:szCs w:val="16"/>
        </w:rPr>
        <w:t xml:space="preserve"> perspective, the educational: orientational, identificatory, and purpose-giving value interpretable from water-centric ecological stimuli were also seen to shape future ecological engagement such as learned cultural </w:t>
      </w:r>
      <w:r>
        <w:rPr>
          <w:rFonts w:ascii="Times" w:hAnsi="Times"/>
          <w:sz w:val="16"/>
          <w:szCs w:val="16"/>
        </w:rPr>
        <w:t>duties of</w:t>
      </w:r>
      <w:r w:rsidRPr="002E7248">
        <w:rPr>
          <w:rFonts w:ascii="Cochin" w:eastAsia="PingFang TC" w:hAnsi="Cochin" w:cs="PingFang TC"/>
          <w:sz w:val="16"/>
          <w:szCs w:val="16"/>
          <w:lang w:val="en-US"/>
        </w:rPr>
        <w:t xml:space="preserve"> </w:t>
      </w:r>
      <w:r>
        <w:rPr>
          <w:rFonts w:ascii="Cochin" w:eastAsia="PingFang TC" w:hAnsi="Cochin" w:cs="PingFang TC"/>
          <w:sz w:val="16"/>
          <w:szCs w:val="16"/>
          <w:lang w:val="en-US"/>
        </w:rPr>
        <w:t>environmental consequentialist acts of value;</w:t>
      </w:r>
      <w:r>
        <w:rPr>
          <w:rStyle w:val="FootnoteReference"/>
          <w:rFonts w:ascii="Cochin" w:eastAsia="PingFang TC" w:hAnsi="Cochin" w:cs="PingFang TC"/>
          <w:sz w:val="16"/>
          <w:szCs w:val="16"/>
          <w:lang w:val="en-US"/>
        </w:rPr>
        <w:footnoteReference w:id="320"/>
      </w:r>
      <w:r>
        <w:rPr>
          <w:rFonts w:ascii="Cochin" w:eastAsia="PingFang TC" w:hAnsi="Cochin" w:cs="PingFang TC"/>
          <w:sz w:val="16"/>
          <w:szCs w:val="16"/>
          <w:lang w:val="en-US"/>
        </w:rPr>
        <w:t xml:space="preserve"> with increased sensibility of what is ritually and interactionally necessary as components of their greater sacred cosmological environment.</w:t>
      </w:r>
      <w:r>
        <w:rPr>
          <w:rStyle w:val="FootnoteReference"/>
          <w:rFonts w:ascii="Cochin" w:eastAsia="PingFang TC" w:hAnsi="Cochin" w:cs="PingFang TC"/>
          <w:sz w:val="16"/>
          <w:szCs w:val="16"/>
          <w:lang w:val="en-US"/>
        </w:rPr>
        <w:footnoteReference w:id="321"/>
      </w:r>
      <w:r>
        <w:rPr>
          <w:rFonts w:ascii="Cochin" w:eastAsia="PingFang TC" w:hAnsi="Cochin" w:cs="PingFang TC"/>
          <w:sz w:val="16"/>
          <w:szCs w:val="16"/>
          <w:lang w:val="en-US"/>
        </w:rPr>
        <w:t xml:space="preserve"> Furthermore, it was relayed that it is through this interpretation of communal ecological ‘cultural evidence’ that their shared cultural </w:t>
      </w:r>
      <w:r w:rsidRPr="002851FB">
        <w:rPr>
          <w:rFonts w:ascii="Cochin" w:eastAsia="PingFang TC" w:hAnsi="Cochin" w:cs="PingFang TC"/>
          <w:i/>
          <w:iCs/>
          <w:sz w:val="16"/>
          <w:szCs w:val="16"/>
          <w:lang w:val="en-US"/>
        </w:rPr>
        <w:t>values</w:t>
      </w:r>
      <w:r>
        <w:rPr>
          <w:rFonts w:ascii="Cochin" w:eastAsia="PingFang TC" w:hAnsi="Cochin" w:cs="PingFang TC"/>
          <w:sz w:val="16"/>
          <w:szCs w:val="16"/>
          <w:lang w:val="en-US"/>
        </w:rPr>
        <w:t xml:space="preserve"> – i.e. </w:t>
      </w:r>
      <w:r w:rsidRPr="00A3224D">
        <w:rPr>
          <w:rFonts w:ascii="Cochin" w:eastAsia="PingFang TC" w:hAnsi="Cochin" w:cs="PingFang TC"/>
          <w:sz w:val="16"/>
          <w:szCs w:val="16"/>
          <w:highlight w:val="yellow"/>
          <w:lang w:val="en-US"/>
        </w:rPr>
        <w:t>divine/sacred</w:t>
      </w:r>
      <w:r>
        <w:rPr>
          <w:rFonts w:ascii="Cochin" w:eastAsia="PingFang TC" w:hAnsi="Cochin" w:cs="PingFang TC"/>
          <w:sz w:val="16"/>
          <w:szCs w:val="16"/>
          <w:lang w:val="en-US"/>
        </w:rPr>
        <w:t xml:space="preserve"> archetypes are revealed and the aforementioned greater sacred cosmological environment understood contextually in relation to their specific immediate local ecology and their eco-spiritual interaction within it.</w:t>
      </w:r>
      <w:r>
        <w:rPr>
          <w:rStyle w:val="FootnoteReference"/>
          <w:rFonts w:ascii="Cochin" w:eastAsia="PingFang TC" w:hAnsi="Cochin" w:cs="PingFang TC"/>
          <w:sz w:val="16"/>
          <w:szCs w:val="16"/>
          <w:lang w:val="en-US"/>
        </w:rPr>
        <w:footnoteReference w:id="322"/>
      </w:r>
      <w:r>
        <w:rPr>
          <w:rFonts w:ascii="Cochin" w:eastAsia="PingFang TC" w:hAnsi="Cochin" w:cs="PingFang TC"/>
          <w:sz w:val="16"/>
          <w:szCs w:val="16"/>
          <w:lang w:val="en-US"/>
        </w:rPr>
        <w:t xml:space="preserve"> </w:t>
      </w:r>
    </w:p>
    <w:p w14:paraId="4022A0A0" w14:textId="77777777" w:rsidR="009B689F" w:rsidRDefault="009B689F" w:rsidP="009B689F">
      <w:pPr>
        <w:autoSpaceDE w:val="0"/>
        <w:autoSpaceDN w:val="0"/>
        <w:adjustRightInd w:val="0"/>
        <w:rPr>
          <w:rFonts w:ascii="Cochin" w:eastAsia="PingFang TC" w:hAnsi="Cochin" w:cs="PingFang TC"/>
          <w:sz w:val="16"/>
          <w:szCs w:val="16"/>
          <w:lang w:val="en-US"/>
        </w:rPr>
      </w:pPr>
    </w:p>
    <w:p w14:paraId="0B78ED14" w14:textId="77777777" w:rsidR="009B689F" w:rsidRDefault="009B689F" w:rsidP="009B689F">
      <w:pPr>
        <w:autoSpaceDE w:val="0"/>
        <w:autoSpaceDN w:val="0"/>
        <w:adjustRightInd w:val="0"/>
        <w:rPr>
          <w:sz w:val="16"/>
          <w:szCs w:val="16"/>
        </w:rPr>
      </w:pPr>
      <w:r>
        <w:rPr>
          <w:rFonts w:ascii="Cochin" w:eastAsia="PingFang TC" w:hAnsi="Cochin" w:cs="PingFang TC"/>
          <w:sz w:val="16"/>
          <w:szCs w:val="16"/>
          <w:lang w:val="en-US"/>
        </w:rPr>
        <w:t xml:space="preserve">The </w:t>
      </w:r>
      <w:r w:rsidRPr="009C1D05">
        <w:rPr>
          <w:rFonts w:ascii="Cochin" w:eastAsia="PingFang TC" w:hAnsi="Cochin" w:cs="PingFang TC"/>
          <w:sz w:val="16"/>
          <w:szCs w:val="16"/>
          <w:lang w:val="en-US"/>
        </w:rPr>
        <w:t xml:space="preserve">interpreters of these aquatic ecological stimuli of the Vedic and Judaic peoples represented in Rig Veda and Torah – whom I called the orators of faith – the </w:t>
      </w:r>
      <w:r w:rsidRPr="009C1D05">
        <w:rPr>
          <w:rFonts w:ascii="Cochin" w:hAnsi="Cochin"/>
          <w:sz w:val="16"/>
          <w:szCs w:val="16"/>
        </w:rPr>
        <w:t xml:space="preserve">poets, prophets, and preachers </w:t>
      </w:r>
      <w:r w:rsidRPr="009C1D05">
        <w:rPr>
          <w:sz w:val="16"/>
          <w:szCs w:val="16"/>
        </w:rPr>
        <w:t>‘whose minds’ mirrors, cleansed by involved appreciation and dedicated practice […], are capable of wholly immersing themselves in the described’,</w:t>
      </w:r>
      <w:r w:rsidRPr="009C1D05">
        <w:rPr>
          <w:rStyle w:val="FootnoteReference"/>
          <w:sz w:val="16"/>
          <w:szCs w:val="16"/>
        </w:rPr>
        <w:footnoteReference w:id="323"/>
      </w:r>
      <w:r w:rsidRPr="009C1D05">
        <w:rPr>
          <w:sz w:val="16"/>
          <w:szCs w:val="16"/>
        </w:rPr>
        <w:t xml:space="preserve"> were shown both to report but also to be somewhat able to </w:t>
      </w:r>
      <w:r>
        <w:rPr>
          <w:sz w:val="16"/>
          <w:szCs w:val="16"/>
        </w:rPr>
        <w:t xml:space="preserve">seize the value of </w:t>
      </w:r>
      <w:r w:rsidRPr="009C1D05">
        <w:rPr>
          <w:sz w:val="16"/>
          <w:szCs w:val="16"/>
        </w:rPr>
        <w:t xml:space="preserve">control </w:t>
      </w:r>
      <w:r>
        <w:rPr>
          <w:sz w:val="16"/>
          <w:szCs w:val="16"/>
        </w:rPr>
        <w:t xml:space="preserve">of </w:t>
      </w:r>
      <w:r w:rsidRPr="009C1D05">
        <w:rPr>
          <w:sz w:val="16"/>
          <w:szCs w:val="16"/>
        </w:rPr>
        <w:t>the cultural narrative</w:t>
      </w:r>
      <w:r>
        <w:rPr>
          <w:sz w:val="16"/>
          <w:szCs w:val="16"/>
        </w:rPr>
        <w:t xml:space="preserve"> and its archetypes through their ‘projecting persuasive visions’ potentiating their acting as ‘motivators in moral transformation’,</w:t>
      </w:r>
      <w:r>
        <w:rPr>
          <w:rStyle w:val="FootnoteReference"/>
          <w:sz w:val="16"/>
          <w:szCs w:val="16"/>
        </w:rPr>
        <w:footnoteReference w:id="324"/>
      </w:r>
      <w:r>
        <w:rPr>
          <w:sz w:val="16"/>
          <w:szCs w:val="16"/>
        </w:rPr>
        <w:t xml:space="preserve"> with </w:t>
      </w:r>
      <w:proofErr w:type="spellStart"/>
      <w:r>
        <w:rPr>
          <w:sz w:val="16"/>
          <w:szCs w:val="16"/>
        </w:rPr>
        <w:t>Sahlins</w:t>
      </w:r>
      <w:proofErr w:type="spellEnd"/>
      <w:r>
        <w:rPr>
          <w:sz w:val="16"/>
          <w:szCs w:val="16"/>
        </w:rPr>
        <w:t xml:space="preserve">’ notion that </w:t>
      </w:r>
      <w:r w:rsidRPr="00C9678E">
        <w:rPr>
          <w:rFonts w:ascii="Cochin" w:eastAsiaTheme="minorEastAsia" w:hAnsi="Cochin" w:cs="AppleSystemUIFont"/>
          <w:sz w:val="15"/>
          <w:szCs w:val="15"/>
        </w:rPr>
        <w:t>any percept – such as the hydrological environmental disasters</w:t>
      </w:r>
      <w:r>
        <w:rPr>
          <w:rFonts w:ascii="Cochin" w:hAnsi="Cochin" w:cs="AppleSystemUIFont"/>
          <w:sz w:val="15"/>
          <w:szCs w:val="15"/>
        </w:rPr>
        <w:t xml:space="preserve"> referenced in the </w:t>
      </w:r>
      <w:r w:rsidRPr="0098739D">
        <w:rPr>
          <w:rFonts w:ascii="Cochin" w:hAnsi="Cochin" w:cs="AppleSystemUIFont"/>
          <w:sz w:val="15"/>
          <w:szCs w:val="15"/>
          <w:highlight w:val="yellow"/>
        </w:rPr>
        <w:t>summary/conclusion</w:t>
      </w:r>
      <w:r>
        <w:rPr>
          <w:rFonts w:ascii="Cochin" w:hAnsi="Cochin" w:cs="AppleSystemUIFont"/>
          <w:sz w:val="15"/>
          <w:szCs w:val="15"/>
        </w:rPr>
        <w:t xml:space="preserve"> of the </w:t>
      </w:r>
      <w:r w:rsidRPr="0098739D">
        <w:rPr>
          <w:rFonts w:ascii="Cochin" w:hAnsi="Cochin" w:cs="AppleSystemUIFont"/>
          <w:sz w:val="15"/>
          <w:szCs w:val="15"/>
          <w:highlight w:val="yellow"/>
        </w:rPr>
        <w:t>emergent theme</w:t>
      </w:r>
      <w:r>
        <w:rPr>
          <w:rFonts w:ascii="Cochin" w:hAnsi="Cochin" w:cs="AppleSystemUIFont"/>
          <w:sz w:val="15"/>
          <w:szCs w:val="15"/>
        </w:rPr>
        <w:t xml:space="preserve"> of </w:t>
      </w:r>
      <w:proofErr w:type="spellStart"/>
      <w:r>
        <w:rPr>
          <w:rFonts w:ascii="Cochin" w:hAnsi="Cochin" w:cs="AppleSystemUIFont"/>
          <w:sz w:val="15"/>
          <w:szCs w:val="15"/>
        </w:rPr>
        <w:t>Hierophany</w:t>
      </w:r>
      <w:proofErr w:type="spellEnd"/>
      <w:r w:rsidRPr="00C9678E">
        <w:rPr>
          <w:rFonts w:ascii="Cochin" w:eastAsiaTheme="minorEastAsia" w:hAnsi="Cochin" w:cs="AppleSystemUIFont"/>
          <w:sz w:val="15"/>
          <w:szCs w:val="15"/>
        </w:rPr>
        <w:t xml:space="preserve"> - ‘becomes a fact of human consciousness’ as an archetype embedded in a concept motivated in any existing and exerting established cultural order.</w:t>
      </w:r>
      <w:r w:rsidRPr="00C9678E">
        <w:rPr>
          <w:rStyle w:val="FootnoteReference"/>
          <w:rFonts w:ascii="Cochin" w:eastAsiaTheme="minorEastAsia" w:hAnsi="Cochin" w:cs="AppleSystemUIFont"/>
          <w:sz w:val="15"/>
          <w:szCs w:val="15"/>
        </w:rPr>
        <w:footnoteReference w:id="325"/>
      </w:r>
      <w:r w:rsidRPr="00C9678E">
        <w:rPr>
          <w:rFonts w:ascii="Cochin" w:eastAsiaTheme="minorEastAsia" w:hAnsi="Cochin" w:cs="AppleSystemUIFont"/>
          <w:sz w:val="15"/>
          <w:szCs w:val="15"/>
        </w:rPr>
        <w:t xml:space="preserve"> </w:t>
      </w:r>
      <w:r>
        <w:rPr>
          <w:rFonts w:ascii="Cochin" w:hAnsi="Cochin" w:cs="AppleSystemUIFont"/>
          <w:sz w:val="15"/>
          <w:szCs w:val="15"/>
        </w:rPr>
        <w:t xml:space="preserve">This was also referenced in regards to bodily fluids and anthropomorphic divine archetypes as further elaborated upon in the </w:t>
      </w:r>
      <w:r w:rsidRPr="00D452F6">
        <w:rPr>
          <w:rFonts w:ascii="Cochin" w:hAnsi="Cochin" w:cs="AppleSystemUIFont"/>
          <w:sz w:val="15"/>
          <w:szCs w:val="15"/>
          <w:highlight w:val="yellow"/>
        </w:rPr>
        <w:t>following section of conclusion / summary of Anthropomorphism as emergent theme</w:t>
      </w:r>
      <w:r>
        <w:rPr>
          <w:rFonts w:ascii="Cochin" w:hAnsi="Cochin" w:cs="AppleSystemUIFont"/>
          <w:sz w:val="15"/>
          <w:szCs w:val="15"/>
        </w:rPr>
        <w:t>, w</w:t>
      </w:r>
      <w:r>
        <w:rPr>
          <w:sz w:val="16"/>
          <w:szCs w:val="16"/>
        </w:rPr>
        <w:t xml:space="preserve">ith the textual and ritual standards showing how </w:t>
      </w:r>
      <w:proofErr w:type="spellStart"/>
      <w:r>
        <w:rPr>
          <w:sz w:val="16"/>
          <w:szCs w:val="16"/>
        </w:rPr>
        <w:t>Tevilah</w:t>
      </w:r>
      <w:proofErr w:type="spellEnd"/>
      <w:r>
        <w:rPr>
          <w:sz w:val="16"/>
          <w:szCs w:val="16"/>
        </w:rPr>
        <w:t xml:space="preserve"> and Soma as liquid-based eco-spiritual rituals can both reflect and reinforce the specifically contextualised socio-cultural eco-spiritual motivations of select Judaic and Vedic thought represented in Torah and Rig Veda </w:t>
      </w:r>
      <w:r w:rsidRPr="006C1061">
        <w:rPr>
          <w:b/>
          <w:bCs/>
          <w:highlight w:val="red"/>
          <w:u w:val="single"/>
        </w:rPr>
        <w:t xml:space="preserve">I THIIIIIIIINK MAYBE SWITCH THIS GREY SECTION TO ANTHROPOMORPHISM SECTION </w:t>
      </w:r>
      <w:r w:rsidRPr="001E1BE5">
        <w:rPr>
          <w:sz w:val="16"/>
          <w:szCs w:val="16"/>
          <w:highlight w:val="darkGray"/>
        </w:rPr>
        <w:t xml:space="preserve"> It furthermore, illustrates how the ‘cosmic “correspondence” ’ within the practitioner-eco-spiritual-ritual locus </w:t>
      </w:r>
      <w:r w:rsidRPr="001E1BE5">
        <w:rPr>
          <w:rFonts w:ascii="Cochin" w:hAnsi="Cochin" w:cs="Calibri"/>
          <w:sz w:val="22"/>
          <w:szCs w:val="22"/>
          <w:highlight w:val="darkGray"/>
        </w:rPr>
        <w:t xml:space="preserve">may manifest through their water-centric socio-cultural ecological locale and its imprinting onto their greater sacred cosmological environment composed of divine archetypes in the mind - understood by Jung to be </w:t>
      </w:r>
      <w:r w:rsidRPr="001E1BE5">
        <w:rPr>
          <w:rFonts w:ascii="AppleSystemUIFont" w:eastAsiaTheme="minorEastAsia" w:hAnsi="AppleSystemUIFont" w:cs="AppleSystemUIFont"/>
          <w:sz w:val="16"/>
          <w:szCs w:val="16"/>
          <w:highlight w:val="darkGray"/>
          <w:lang w:val="en-US"/>
        </w:rPr>
        <w:t>a ‘</w:t>
      </w:r>
      <w:r w:rsidRPr="001E1BE5">
        <w:rPr>
          <w:rFonts w:ascii="AppleSystemUIFont" w:eastAsiaTheme="minorEastAsia" w:hAnsi="AppleSystemUIFont" w:cs="AppleSystemUIFont"/>
          <w:b/>
          <w:bCs/>
          <w:i/>
          <w:iCs/>
          <w:sz w:val="16"/>
          <w:szCs w:val="16"/>
          <w:highlight w:val="darkGray"/>
          <w:lang w:val="en-US"/>
        </w:rPr>
        <w:t>system of adaptation determined by the conditions of an earthly environment.’</w:t>
      </w:r>
      <w:r>
        <w:rPr>
          <w:rStyle w:val="FootnoteReference"/>
          <w:rFonts w:ascii="AppleSystemUIFont" w:eastAsiaTheme="minorEastAsia" w:hAnsi="AppleSystemUIFont" w:cs="AppleSystemUIFont"/>
          <w:b/>
          <w:bCs/>
          <w:i/>
          <w:iCs/>
          <w:sz w:val="16"/>
          <w:szCs w:val="16"/>
          <w:lang w:val="en-US"/>
        </w:rPr>
        <w:footnoteReference w:id="326"/>
      </w:r>
      <w:r w:rsidRPr="007C17ED">
        <w:rPr>
          <w:rFonts w:ascii="Cochin" w:hAnsi="Cochin" w:cs="Calibri"/>
          <w:sz w:val="22"/>
          <w:szCs w:val="22"/>
          <w:highlight w:val="blue"/>
        </w:rPr>
        <w:t>(THIS MAY BE MORE ANTHROPOMORPHISM SECTION OF CONCLUSION??)</w:t>
      </w:r>
    </w:p>
    <w:p w14:paraId="392BBF4E" w14:textId="77777777" w:rsidR="009B689F" w:rsidRDefault="009B689F" w:rsidP="009B689F">
      <w:pPr>
        <w:rPr>
          <w:rFonts w:ascii="Cochin" w:hAnsi="Cochin"/>
          <w:b/>
          <w:bCs/>
          <w:sz w:val="16"/>
          <w:szCs w:val="16"/>
        </w:rPr>
      </w:pPr>
    </w:p>
    <w:p w14:paraId="5E56DF29" w14:textId="77777777" w:rsidR="009B689F" w:rsidRDefault="009B689F" w:rsidP="009B689F">
      <w:pPr>
        <w:rPr>
          <w:rFonts w:ascii="Cochin" w:hAnsi="Cochin" w:cs="AppleSystemUIFont"/>
          <w:sz w:val="18"/>
          <w:szCs w:val="18"/>
          <w:lang w:val="en-US"/>
        </w:rPr>
      </w:pPr>
      <w:r>
        <w:rPr>
          <w:rStyle w:val="FootnoteReference"/>
          <w:rFonts w:ascii="Cochin" w:hAnsi="Cochin"/>
          <w:sz w:val="18"/>
          <w:szCs w:val="18"/>
          <w:highlight w:val="darkGray"/>
        </w:rPr>
        <w:footnoteReference w:id="327"/>
      </w:r>
      <w:r>
        <w:rPr>
          <w:rFonts w:ascii="Cochin" w:hAnsi="Cochin"/>
          <w:sz w:val="18"/>
          <w:szCs w:val="18"/>
          <w:highlight w:val="darkGray"/>
        </w:rPr>
        <w:t xml:space="preserve"> </w:t>
      </w:r>
      <w:r w:rsidRPr="000E5F15">
        <w:rPr>
          <w:rFonts w:ascii="Cochin" w:hAnsi="Cochin"/>
          <w:sz w:val="18"/>
          <w:szCs w:val="18"/>
          <w:highlight w:val="darkGray"/>
        </w:rPr>
        <w:t xml:space="preserve">A central way in which the Soma and </w:t>
      </w:r>
      <w:proofErr w:type="spellStart"/>
      <w:r w:rsidRPr="000E5F15">
        <w:rPr>
          <w:rFonts w:ascii="Cochin" w:hAnsi="Cochin"/>
          <w:sz w:val="18"/>
          <w:szCs w:val="18"/>
          <w:highlight w:val="darkGray"/>
        </w:rPr>
        <w:t>Tevilah</w:t>
      </w:r>
      <w:proofErr w:type="spellEnd"/>
      <w:r w:rsidRPr="000E5F15">
        <w:rPr>
          <w:rFonts w:ascii="Cochin" w:hAnsi="Cochin"/>
          <w:sz w:val="18"/>
          <w:szCs w:val="18"/>
          <w:highlight w:val="darkGray"/>
        </w:rPr>
        <w:t xml:space="preserve"> eco-spiritual rituals specifically reflect and illustrate that they may have been shaped by water’s influence on divine archetypes </w:t>
      </w:r>
      <w:r w:rsidRPr="000E5F15">
        <w:rPr>
          <w:rFonts w:ascii="AppleSystemUIFont" w:hAnsi="AppleSystemUIFont" w:cs="AppleSystemUIFont"/>
          <w:sz w:val="18"/>
          <w:szCs w:val="18"/>
          <w:highlight w:val="darkGray"/>
          <w:u w:val="single"/>
          <w:lang w:val="en-US"/>
        </w:rPr>
        <w:t>of select Jewish/Judaic and Vedic thought, respectively represented in Torah and Rig Veda</w:t>
      </w:r>
      <w:r w:rsidRPr="000E5F15">
        <w:rPr>
          <w:rFonts w:ascii="AppleSystemUIFont" w:hAnsi="AppleSystemUIFont" w:cs="AppleSystemUIFont"/>
          <w:sz w:val="18"/>
          <w:szCs w:val="18"/>
          <w:highlight w:val="darkGray"/>
          <w:lang w:val="en-US"/>
        </w:rPr>
        <w:t xml:space="preserve"> lies in their perceived value.</w:t>
      </w:r>
      <w:r w:rsidRPr="000E5F15">
        <w:rPr>
          <w:rFonts w:ascii="AppleSystemUIFont" w:hAnsi="AppleSystemUIFont" w:cs="AppleSystemUIFont"/>
          <w:sz w:val="18"/>
          <w:szCs w:val="18"/>
          <w:lang w:val="en-US"/>
        </w:rPr>
        <w:t xml:space="preserve"> </w:t>
      </w:r>
      <w:r w:rsidRPr="00466E90">
        <w:rPr>
          <w:rFonts w:ascii="Cochin" w:hAnsi="Cochin" w:cs="AppleSystemUIFont"/>
          <w:sz w:val="18"/>
          <w:szCs w:val="18"/>
          <w:highlight w:val="darkGray"/>
          <w:lang w:val="en-US"/>
        </w:rPr>
        <w:t xml:space="preserve">One of the foundational values placed upon both of these eco-spiritual </w:t>
      </w:r>
      <w:r>
        <w:rPr>
          <w:rFonts w:ascii="Cochin" w:hAnsi="Cochin" w:cs="AppleSystemUIFont"/>
          <w:sz w:val="18"/>
          <w:szCs w:val="18"/>
          <w:highlight w:val="darkGray"/>
          <w:lang w:val="en-US"/>
        </w:rPr>
        <w:t>l</w:t>
      </w:r>
      <w:r w:rsidRPr="00466E90">
        <w:rPr>
          <w:rFonts w:ascii="Cochin" w:hAnsi="Cochin" w:cs="AppleSystemUIFont"/>
          <w:sz w:val="18"/>
          <w:szCs w:val="18"/>
          <w:highlight w:val="darkGray"/>
          <w:lang w:val="en-US"/>
        </w:rPr>
        <w:t>iquid-based rituals is that they create the hydrological environmental circumstance in which the practitioner becomes the microcosmic symbolic locus</w:t>
      </w:r>
      <w:r>
        <w:rPr>
          <w:rFonts w:ascii="Cochin" w:hAnsi="Cochin" w:cs="AppleSystemUIFont"/>
          <w:sz w:val="18"/>
          <w:szCs w:val="18"/>
          <w:highlight w:val="darkGray"/>
          <w:lang w:val="en-US"/>
        </w:rPr>
        <w:t xml:space="preserve"> reflecting their macrocosmic greater sacred cosmological environment composed of their </w:t>
      </w:r>
      <w:r w:rsidRPr="0037094B">
        <w:rPr>
          <w:rFonts w:ascii="Cochin" w:hAnsi="Cochin" w:cs="AppleSystemUIFont"/>
          <w:sz w:val="18"/>
          <w:szCs w:val="18"/>
          <w:highlight w:val="yellow"/>
          <w:lang w:val="en-US"/>
        </w:rPr>
        <w:t xml:space="preserve">sacred/divine </w:t>
      </w:r>
      <w:r>
        <w:rPr>
          <w:rFonts w:ascii="Cochin" w:hAnsi="Cochin" w:cs="AppleSystemUIFont"/>
          <w:sz w:val="18"/>
          <w:szCs w:val="18"/>
          <w:highlight w:val="darkGray"/>
          <w:lang w:val="en-US"/>
        </w:rPr>
        <w:t xml:space="preserve">archetypal symbolism and fulfilling their ‘cosmic “correspondence” ’ through this same adapted </w:t>
      </w:r>
      <w:proofErr w:type="spellStart"/>
      <w:r>
        <w:rPr>
          <w:rFonts w:ascii="Cochin" w:hAnsi="Cochin" w:cs="AppleSystemUIFont"/>
          <w:sz w:val="18"/>
          <w:szCs w:val="18"/>
          <w:highlight w:val="darkGray"/>
          <w:lang w:val="en-US"/>
        </w:rPr>
        <w:t>interrelational</w:t>
      </w:r>
      <w:proofErr w:type="spellEnd"/>
      <w:r>
        <w:rPr>
          <w:rFonts w:ascii="Cochin" w:hAnsi="Cochin" w:cs="AppleSystemUIFont"/>
          <w:sz w:val="18"/>
          <w:szCs w:val="18"/>
          <w:highlight w:val="darkGray"/>
          <w:lang w:val="en-US"/>
        </w:rPr>
        <w:t xml:space="preserve"> engagement with their specific water-centric environmental resources.</w:t>
      </w:r>
      <w:r>
        <w:rPr>
          <w:rStyle w:val="FootnoteReference"/>
          <w:rFonts w:ascii="Cochin" w:hAnsi="Cochin" w:cs="AppleSystemUIFont"/>
          <w:sz w:val="18"/>
          <w:szCs w:val="18"/>
          <w:highlight w:val="darkGray"/>
          <w:lang w:val="en-US"/>
        </w:rPr>
        <w:footnoteReference w:id="328"/>
      </w:r>
      <w:r w:rsidRPr="00466E90">
        <w:rPr>
          <w:rFonts w:ascii="Cochin" w:hAnsi="Cochin" w:cs="AppleSystemUIFont"/>
          <w:sz w:val="18"/>
          <w:szCs w:val="18"/>
          <w:highlight w:val="darkGray"/>
          <w:lang w:val="en-US"/>
        </w:rPr>
        <w:t xml:space="preserve"> As such, the findings of the research conducted here indicated </w:t>
      </w:r>
      <w:r>
        <w:rPr>
          <w:rFonts w:ascii="Cochin" w:hAnsi="Cochin" w:cs="AppleSystemUIFont"/>
          <w:sz w:val="18"/>
          <w:szCs w:val="18"/>
          <w:highlight w:val="darkGray"/>
          <w:lang w:val="en-US"/>
        </w:rPr>
        <w:lastRenderedPageBreak/>
        <w:t>that in merging with</w:t>
      </w:r>
      <w:r w:rsidRPr="00466E90">
        <w:rPr>
          <w:rFonts w:ascii="Cochin" w:hAnsi="Cochin" w:cs="AppleSystemUIFont"/>
          <w:sz w:val="18"/>
          <w:szCs w:val="18"/>
          <w:highlight w:val="darkGray"/>
          <w:lang w:val="en-US"/>
        </w:rPr>
        <w:t xml:space="preserve"> water as axis mundi, through the eco-spiritual </w:t>
      </w:r>
      <w:proofErr w:type="spellStart"/>
      <w:r w:rsidRPr="00466E90">
        <w:rPr>
          <w:rFonts w:ascii="Cochin" w:hAnsi="Cochin" w:cs="AppleSystemUIFont"/>
          <w:sz w:val="18"/>
          <w:szCs w:val="18"/>
          <w:highlight w:val="darkGray"/>
          <w:lang w:val="en-US"/>
        </w:rPr>
        <w:t>Tevilah</w:t>
      </w:r>
      <w:proofErr w:type="spellEnd"/>
      <w:r w:rsidRPr="00466E90">
        <w:rPr>
          <w:rFonts w:ascii="Cochin" w:hAnsi="Cochin" w:cs="AppleSystemUIFont"/>
          <w:sz w:val="18"/>
          <w:szCs w:val="18"/>
          <w:highlight w:val="darkGray"/>
          <w:lang w:val="en-US"/>
        </w:rPr>
        <w:t xml:space="preserve"> and Soma environmental engagement, the practitioner became the connective, interpretational metaphysical axis mundi. </w:t>
      </w:r>
    </w:p>
    <w:p w14:paraId="45BC2134" w14:textId="77777777" w:rsidR="009B689F" w:rsidRDefault="009B689F" w:rsidP="009B689F">
      <w:pPr>
        <w:rPr>
          <w:rFonts w:ascii="Cochin" w:hAnsi="Cochin" w:cs="AppleSystemUIFont"/>
          <w:sz w:val="18"/>
          <w:szCs w:val="18"/>
          <w:lang w:val="en-US"/>
        </w:rPr>
      </w:pPr>
    </w:p>
    <w:p w14:paraId="5D52A4A6" w14:textId="77777777" w:rsidR="009B689F" w:rsidRPr="00A469EA" w:rsidRDefault="009B689F" w:rsidP="009B689F">
      <w:pPr>
        <w:autoSpaceDE w:val="0"/>
        <w:autoSpaceDN w:val="0"/>
        <w:adjustRightInd w:val="0"/>
        <w:rPr>
          <w:rFonts w:ascii="Cochin" w:hAnsi="Cochin" w:cs="AppleSystemUIFont"/>
          <w:sz w:val="18"/>
          <w:szCs w:val="18"/>
          <w:highlight w:val="darkGray"/>
          <w:lang w:val="en-US"/>
        </w:rPr>
      </w:pPr>
      <w:r>
        <w:rPr>
          <w:rFonts w:ascii="Cochin" w:hAnsi="Cochin" w:cs="AppleSystemUIFont"/>
          <w:sz w:val="18"/>
          <w:szCs w:val="18"/>
          <w:highlight w:val="darkGray"/>
          <w:lang w:val="en-US"/>
        </w:rPr>
        <w:t xml:space="preserve">As such, the ‘specific characteristics of the religious experience’ of living eco-spiritually as Eliade’s </w:t>
      </w:r>
      <w:r w:rsidRPr="00383874">
        <w:rPr>
          <w:rFonts w:ascii="Cochin" w:hAnsi="Cochin" w:cs="AppleSystemUIFont"/>
          <w:i/>
          <w:iCs/>
          <w:sz w:val="18"/>
          <w:szCs w:val="18"/>
          <w:highlight w:val="darkGray"/>
          <w:lang w:val="en-US"/>
        </w:rPr>
        <w:t xml:space="preserve">homo </w:t>
      </w:r>
      <w:proofErr w:type="spellStart"/>
      <w:r w:rsidRPr="00383874">
        <w:rPr>
          <w:rFonts w:ascii="Cochin" w:hAnsi="Cochin" w:cs="AppleSystemUIFont"/>
          <w:i/>
          <w:iCs/>
          <w:sz w:val="18"/>
          <w:szCs w:val="18"/>
          <w:highlight w:val="darkGray"/>
          <w:lang w:val="en-US"/>
        </w:rPr>
        <w:t>religio</w:t>
      </w:r>
      <w:r>
        <w:rPr>
          <w:rFonts w:ascii="Cochin" w:hAnsi="Cochin" w:cs="AppleSystemUIFont"/>
          <w:i/>
          <w:iCs/>
          <w:sz w:val="18"/>
          <w:szCs w:val="18"/>
          <w:highlight w:val="darkGray"/>
          <w:lang w:val="en-US"/>
        </w:rPr>
        <w:t>sus</w:t>
      </w:r>
      <w:proofErr w:type="spellEnd"/>
      <w:r>
        <w:rPr>
          <w:rFonts w:ascii="Cochin" w:hAnsi="Cochin" w:cs="AppleSystemUIFont"/>
          <w:sz w:val="18"/>
          <w:szCs w:val="18"/>
          <w:highlight w:val="darkGray"/>
          <w:lang w:val="en-US"/>
        </w:rPr>
        <w:t>, specifically in relation to water,</w:t>
      </w:r>
      <w:r>
        <w:rPr>
          <w:rStyle w:val="FootnoteReference"/>
          <w:rFonts w:ascii="Cochin" w:hAnsi="Cochin" w:cs="AppleSystemUIFont"/>
          <w:sz w:val="18"/>
          <w:szCs w:val="18"/>
          <w:highlight w:val="darkGray"/>
          <w:lang w:val="en-US"/>
        </w:rPr>
        <w:footnoteReference w:id="329"/>
      </w:r>
      <w:r>
        <w:rPr>
          <w:rFonts w:ascii="Cochin" w:hAnsi="Cochin" w:cs="AppleSystemUIFont"/>
          <w:sz w:val="18"/>
          <w:szCs w:val="18"/>
          <w:highlight w:val="darkGray"/>
          <w:lang w:val="en-US"/>
        </w:rPr>
        <w:t xml:space="preserve"> as </w:t>
      </w:r>
      <w:proofErr w:type="spellStart"/>
      <w:r>
        <w:rPr>
          <w:rFonts w:ascii="Cochin" w:hAnsi="Cochin" w:cs="AppleSystemUIFont"/>
          <w:sz w:val="18"/>
          <w:szCs w:val="18"/>
          <w:highlight w:val="darkGray"/>
          <w:lang w:val="en-US"/>
        </w:rPr>
        <w:t>Sahlins</w:t>
      </w:r>
      <w:proofErr w:type="spellEnd"/>
      <w:r>
        <w:rPr>
          <w:rFonts w:ascii="Cochin" w:hAnsi="Cochin" w:cs="AppleSystemUIFont"/>
          <w:sz w:val="18"/>
          <w:szCs w:val="18"/>
          <w:highlight w:val="darkGray"/>
          <w:lang w:val="en-US"/>
        </w:rPr>
        <w:t>’ ‘productive resource’</w:t>
      </w:r>
      <w:r>
        <w:rPr>
          <w:rStyle w:val="FootnoteReference"/>
          <w:rFonts w:ascii="Cochin" w:hAnsi="Cochin" w:cs="AppleSystemUIFont"/>
          <w:sz w:val="18"/>
          <w:szCs w:val="18"/>
          <w:highlight w:val="darkGray"/>
          <w:lang w:val="en-US"/>
        </w:rPr>
        <w:footnoteReference w:id="330"/>
      </w:r>
      <w:r>
        <w:rPr>
          <w:rFonts w:ascii="Cochin" w:hAnsi="Cochin" w:cs="AppleSystemUIFont"/>
          <w:sz w:val="18"/>
          <w:szCs w:val="18"/>
          <w:highlight w:val="darkGray"/>
          <w:lang w:val="en-US"/>
        </w:rPr>
        <w:t xml:space="preserve"> is brought out </w:t>
      </w:r>
      <w:r>
        <w:rPr>
          <w:rFonts w:ascii="Cochin" w:hAnsi="Cochin" w:cs="AppleSystemUIFont" w:hint="eastAsia"/>
          <w:sz w:val="18"/>
          <w:szCs w:val="18"/>
          <w:highlight w:val="darkGray"/>
          <w:lang w:val="en-US"/>
        </w:rPr>
        <w:t xml:space="preserve">in </w:t>
      </w:r>
      <w:r>
        <w:rPr>
          <w:rFonts w:ascii="Cochin" w:hAnsi="Cochin" w:cs="AppleSystemUIFont"/>
          <w:sz w:val="18"/>
          <w:szCs w:val="18"/>
          <w:highlight w:val="darkGray"/>
          <w:lang w:val="en-US"/>
        </w:rPr>
        <w:t xml:space="preserve">the act of establishing of a settlement as home necessitated its </w:t>
      </w:r>
      <w:proofErr w:type="spellStart"/>
      <w:r>
        <w:rPr>
          <w:rFonts w:ascii="Cochin" w:hAnsi="Cochin" w:cs="AppleSystemUIFont"/>
          <w:sz w:val="18"/>
          <w:szCs w:val="18"/>
          <w:highlight w:val="darkGray"/>
          <w:lang w:val="en-US"/>
        </w:rPr>
        <w:t>valorisation</w:t>
      </w:r>
      <w:proofErr w:type="spellEnd"/>
      <w:r>
        <w:rPr>
          <w:rFonts w:ascii="Cochin" w:hAnsi="Cochin" w:cs="AppleSystemUIFont"/>
          <w:sz w:val="18"/>
          <w:szCs w:val="18"/>
          <w:highlight w:val="darkGray"/>
          <w:lang w:val="en-US"/>
        </w:rPr>
        <w:t xml:space="preserve"> on the ritually affirmed divine archetypal metaphysical plane in an act of cosmological creation, maintenance and renewal;</w:t>
      </w:r>
      <w:r>
        <w:rPr>
          <w:rStyle w:val="FootnoteReference"/>
          <w:rFonts w:ascii="Cochin" w:hAnsi="Cochin" w:cs="AppleSystemUIFont"/>
          <w:sz w:val="18"/>
          <w:szCs w:val="18"/>
          <w:highlight w:val="darkGray"/>
          <w:lang w:val="en-US"/>
        </w:rPr>
        <w:footnoteReference w:id="331"/>
      </w:r>
      <w:r>
        <w:rPr>
          <w:rFonts w:ascii="Cochin" w:hAnsi="Cochin" w:cs="AppleSystemUIFont"/>
          <w:sz w:val="18"/>
          <w:szCs w:val="18"/>
          <w:highlight w:val="darkGray"/>
          <w:lang w:val="en-US"/>
        </w:rPr>
        <w:t xml:space="preserve"> </w:t>
      </w:r>
      <w:proofErr w:type="spellStart"/>
      <w:r>
        <w:rPr>
          <w:rFonts w:ascii="Cochin" w:hAnsi="Cochin" w:cs="AppleSystemUIFont"/>
          <w:sz w:val="18"/>
          <w:szCs w:val="18"/>
          <w:highlight w:val="darkGray"/>
          <w:lang w:val="en-US"/>
        </w:rPr>
        <w:t>Tevilah</w:t>
      </w:r>
      <w:proofErr w:type="spellEnd"/>
      <w:r>
        <w:rPr>
          <w:rFonts w:ascii="Cochin" w:hAnsi="Cochin" w:cs="AppleSystemUIFont"/>
          <w:sz w:val="18"/>
          <w:szCs w:val="18"/>
          <w:highlight w:val="darkGray"/>
          <w:lang w:val="en-US"/>
        </w:rPr>
        <w:t xml:space="preserve"> and Soma are therefore part of the ‘techniques of orientation’ within their greater sacred cosmological environment composed of their sacred/divine archetypal symbolism, through which they </w:t>
      </w:r>
      <w:r w:rsidRPr="00DC2DDE">
        <w:rPr>
          <w:rFonts w:ascii="Cochin" w:eastAsiaTheme="minorEastAsia" w:hAnsi="Cochin" w:cs="AppleSystemUIFont"/>
          <w:sz w:val="13"/>
          <w:szCs w:val="13"/>
          <w:u w:val="single"/>
        </w:rPr>
        <w:t xml:space="preserve"> </w:t>
      </w:r>
      <w:r w:rsidRPr="00011F3A">
        <w:rPr>
          <w:rFonts w:ascii="Cochin" w:eastAsiaTheme="minorEastAsia" w:hAnsi="Cochin" w:cs="AppleSystemUIFont"/>
          <w:sz w:val="16"/>
          <w:szCs w:val="16"/>
          <w:u w:val="single"/>
        </w:rPr>
        <w:t>‘symbolically</w:t>
      </w:r>
      <w:r w:rsidRPr="00011F3A">
        <w:rPr>
          <w:rFonts w:ascii="Cochin" w:hAnsi="Cochin" w:cs="AppleSystemUIFont"/>
          <w:sz w:val="16"/>
          <w:szCs w:val="16"/>
          <w:u w:val="single"/>
        </w:rPr>
        <w:t xml:space="preserve"> […] </w:t>
      </w:r>
      <w:r w:rsidRPr="00011F3A">
        <w:rPr>
          <w:rFonts w:ascii="Cochin" w:eastAsiaTheme="minorEastAsia" w:hAnsi="Cochin" w:cs="AppleSystemUIFont"/>
          <w:sz w:val="16"/>
          <w:szCs w:val="16"/>
          <w:u w:val="single"/>
        </w:rPr>
        <w:t>became contemporary with the cosmogony’</w:t>
      </w:r>
      <w:r w:rsidRPr="00011F3A">
        <w:rPr>
          <w:rFonts w:ascii="Cochin" w:hAnsi="Cochin" w:cs="AppleSystemUIFont"/>
          <w:sz w:val="16"/>
          <w:szCs w:val="16"/>
          <w:u w:val="single"/>
        </w:rPr>
        <w:t xml:space="preserve"> and</w:t>
      </w:r>
      <w:r w:rsidRPr="00011F3A">
        <w:rPr>
          <w:rFonts w:ascii="Cochin" w:eastAsiaTheme="minorEastAsia" w:hAnsi="Cochin" w:cs="AppleSystemUIFont"/>
          <w:sz w:val="16"/>
          <w:szCs w:val="16"/>
          <w:u w:val="single"/>
        </w:rPr>
        <w:t xml:space="preserve"> that ‘creation of the world’</w:t>
      </w:r>
      <w:r w:rsidRPr="00011F3A">
        <w:rPr>
          <w:rStyle w:val="FootnoteReference"/>
          <w:rFonts w:ascii="Cochin" w:eastAsiaTheme="minorEastAsia" w:hAnsi="Cochin" w:cs="AppleSystemUIFont"/>
          <w:sz w:val="16"/>
          <w:szCs w:val="16"/>
          <w:u w:val="single"/>
        </w:rPr>
        <w:footnoteReference w:id="332"/>
      </w:r>
      <w:r w:rsidRPr="00011F3A">
        <w:rPr>
          <w:rFonts w:ascii="Cochin" w:eastAsiaTheme="minorEastAsia" w:hAnsi="Cochin" w:cs="AppleSystemUIFont"/>
          <w:sz w:val="16"/>
          <w:szCs w:val="16"/>
          <w:u w:val="single"/>
        </w:rPr>
        <w:t xml:space="preserve"> infused with its sacred symbological archetypes.</w:t>
      </w:r>
      <w:r w:rsidRPr="00011F3A">
        <w:rPr>
          <w:rStyle w:val="FootnoteReference"/>
          <w:rFonts w:ascii="Cochin" w:hAnsi="Cochin" w:cs="AppleSystemUIFont"/>
          <w:sz w:val="16"/>
          <w:szCs w:val="16"/>
          <w:u w:val="single"/>
        </w:rPr>
        <w:footnoteReference w:id="333"/>
      </w:r>
      <w:r w:rsidRPr="00011F3A">
        <w:rPr>
          <w:rFonts w:ascii="Cochin" w:hAnsi="Cochin" w:cs="AppleSystemUIFont"/>
          <w:sz w:val="16"/>
          <w:szCs w:val="16"/>
          <w:u w:val="single"/>
        </w:rPr>
        <w:t xml:space="preserve"> </w:t>
      </w:r>
      <w:r w:rsidRPr="002351EA">
        <w:rPr>
          <w:rFonts w:ascii="Cochin" w:hAnsi="Cochin" w:cs="AppleSystemUIFont"/>
          <w:sz w:val="16"/>
          <w:szCs w:val="16"/>
          <w:u w:val="single"/>
        </w:rPr>
        <w:t xml:space="preserve">These were demonstrated to be </w:t>
      </w:r>
      <w:r>
        <w:rPr>
          <w:rFonts w:ascii="Cochin" w:hAnsi="Cochin" w:cs="AppleSystemUIFont"/>
          <w:sz w:val="18"/>
          <w:szCs w:val="18"/>
          <w:highlight w:val="darkGray"/>
          <w:lang w:val="en-US"/>
        </w:rPr>
        <w:t xml:space="preserve">grounded in a reflection of </w:t>
      </w:r>
      <w:r w:rsidRPr="00FF57B6">
        <w:rPr>
          <w:rFonts w:ascii="Cochin" w:hAnsi="Cochin" w:cs="AppleSystemUIFont"/>
          <w:sz w:val="18"/>
          <w:szCs w:val="18"/>
          <w:highlight w:val="yellow"/>
          <w:lang w:val="en-US"/>
        </w:rPr>
        <w:t>cultures’ dynamic needs and interests</w:t>
      </w:r>
      <w:r>
        <w:rPr>
          <w:rFonts w:ascii="Cochin" w:hAnsi="Cochin" w:cs="AppleSystemUIFont"/>
          <w:sz w:val="18"/>
          <w:szCs w:val="18"/>
          <w:highlight w:val="yellow"/>
          <w:lang w:val="en-US"/>
        </w:rPr>
        <w:t xml:space="preserve">; </w:t>
      </w:r>
      <w:r w:rsidRPr="001A643A">
        <w:rPr>
          <w:rFonts w:ascii="Cochin" w:hAnsi="Cochin" w:cs="AppleSystemUIFont"/>
          <w:sz w:val="18"/>
          <w:szCs w:val="18"/>
          <w:highlight w:val="darkGray"/>
          <w:lang w:val="en-US"/>
        </w:rPr>
        <w:t>the resulting</w:t>
      </w:r>
      <w:r>
        <w:rPr>
          <w:rFonts w:ascii="Cochin" w:hAnsi="Cochin" w:cs="AppleSystemUIFont"/>
          <w:sz w:val="18"/>
          <w:szCs w:val="18"/>
          <w:highlight w:val="darkGray"/>
          <w:lang w:val="en-US"/>
        </w:rPr>
        <w:t xml:space="preserve"> natural patterns of thought and </w:t>
      </w:r>
      <w:proofErr w:type="spellStart"/>
      <w:r>
        <w:rPr>
          <w:rFonts w:ascii="Cochin" w:hAnsi="Cochin" w:cs="AppleSystemUIFont"/>
          <w:sz w:val="18"/>
          <w:szCs w:val="18"/>
          <w:highlight w:val="darkGray"/>
          <w:lang w:val="en-US"/>
        </w:rPr>
        <w:t>behaviour</w:t>
      </w:r>
      <w:proofErr w:type="spellEnd"/>
      <w:r>
        <w:rPr>
          <w:rFonts w:ascii="Cochin" w:hAnsi="Cochin" w:cs="AppleSystemUIFont"/>
          <w:sz w:val="18"/>
          <w:szCs w:val="18"/>
          <w:highlight w:val="darkGray"/>
          <w:lang w:val="en-US"/>
        </w:rPr>
        <w:t xml:space="preserve"> specifically </w:t>
      </w:r>
      <w:proofErr w:type="spellStart"/>
      <w:r>
        <w:rPr>
          <w:rFonts w:ascii="Cochin" w:hAnsi="Cochin" w:cs="AppleSystemUIFont"/>
          <w:sz w:val="18"/>
          <w:szCs w:val="18"/>
          <w:highlight w:val="darkGray"/>
          <w:lang w:val="en-US"/>
        </w:rPr>
        <w:t>characterising</w:t>
      </w:r>
      <w:proofErr w:type="spellEnd"/>
      <w:r>
        <w:rPr>
          <w:rFonts w:ascii="Cochin" w:hAnsi="Cochin" w:cs="AppleSystemUIFont"/>
          <w:sz w:val="18"/>
          <w:szCs w:val="18"/>
          <w:highlight w:val="darkGray"/>
          <w:lang w:val="en-US"/>
        </w:rPr>
        <w:t xml:space="preserve"> the Vedic and Judaic versions of the religious experience of living eco-spiritually as Eliade’s </w:t>
      </w:r>
      <w:r w:rsidRPr="00265C62">
        <w:rPr>
          <w:rFonts w:ascii="Cochin" w:hAnsi="Cochin" w:cs="AppleSystemUIFont"/>
          <w:i/>
          <w:iCs/>
          <w:sz w:val="18"/>
          <w:szCs w:val="18"/>
          <w:highlight w:val="darkGray"/>
          <w:lang w:val="en-US"/>
        </w:rPr>
        <w:t xml:space="preserve">homo </w:t>
      </w:r>
      <w:r>
        <w:rPr>
          <w:rFonts w:ascii="Cochin" w:hAnsi="Cochin" w:cs="AppleSystemUIFont"/>
          <w:i/>
          <w:iCs/>
          <w:sz w:val="18"/>
          <w:szCs w:val="18"/>
          <w:highlight w:val="darkGray"/>
          <w:lang w:val="en-US"/>
        </w:rPr>
        <w:t>religious</w:t>
      </w:r>
      <w:r w:rsidRPr="00EA4DD2">
        <w:rPr>
          <w:rFonts w:ascii="Cochin" w:hAnsi="Cochin" w:cs="AppleSystemUIFont"/>
          <w:sz w:val="18"/>
          <w:szCs w:val="18"/>
          <w:highlight w:val="darkGray"/>
          <w:lang w:val="en-US"/>
        </w:rPr>
        <w:t>:</w:t>
      </w:r>
      <w:r>
        <w:rPr>
          <w:rStyle w:val="FootnoteReference"/>
          <w:rFonts w:ascii="Cochin" w:hAnsi="Cochin" w:cs="AppleSystemUIFont"/>
          <w:sz w:val="18"/>
          <w:szCs w:val="18"/>
          <w:highlight w:val="darkGray"/>
          <w:lang w:val="en-US"/>
        </w:rPr>
        <w:footnoteReference w:id="334"/>
      </w:r>
      <w:r w:rsidRPr="00EA4DD2">
        <w:rPr>
          <w:rFonts w:ascii="Cochin" w:hAnsi="Cochin" w:cs="AppleSystemUIFont"/>
          <w:sz w:val="18"/>
          <w:szCs w:val="18"/>
          <w:highlight w:val="darkGray"/>
          <w:lang w:val="en-US"/>
        </w:rPr>
        <w:t xml:space="preserve"> specifically in </w:t>
      </w:r>
      <w:r>
        <w:rPr>
          <w:rFonts w:ascii="Cochin" w:hAnsi="Cochin" w:cs="AppleSystemUIFont"/>
          <w:sz w:val="18"/>
          <w:szCs w:val="18"/>
          <w:highlight w:val="darkGray"/>
          <w:lang w:val="en-US"/>
        </w:rPr>
        <w:t>their interrelationship with</w:t>
      </w:r>
      <w:r w:rsidRPr="00EA4DD2">
        <w:rPr>
          <w:rFonts w:ascii="Cochin" w:hAnsi="Cochin" w:cs="AppleSystemUIFont"/>
          <w:sz w:val="18"/>
          <w:szCs w:val="18"/>
          <w:highlight w:val="darkGray"/>
          <w:lang w:val="en-US"/>
        </w:rPr>
        <w:t xml:space="preserve"> water</w:t>
      </w:r>
      <w:r>
        <w:rPr>
          <w:rFonts w:ascii="Cochin" w:hAnsi="Cochin" w:cs="AppleSystemUIFont"/>
          <w:sz w:val="18"/>
          <w:szCs w:val="18"/>
          <w:highlight w:val="darkGray"/>
          <w:lang w:val="en-US"/>
        </w:rPr>
        <w:t xml:space="preserve"> – as Jung defines archetypes – consummated within the experiential local cultural environment and its resources like the naturally collecting pools of </w:t>
      </w:r>
      <w:proofErr w:type="spellStart"/>
      <w:r>
        <w:rPr>
          <w:rFonts w:ascii="Cochin" w:hAnsi="Cochin" w:cs="AppleSystemUIFont"/>
          <w:sz w:val="18"/>
          <w:szCs w:val="18"/>
          <w:highlight w:val="darkGray"/>
          <w:lang w:val="en-US"/>
        </w:rPr>
        <w:t>Tevilah</w:t>
      </w:r>
      <w:proofErr w:type="spellEnd"/>
      <w:r>
        <w:rPr>
          <w:rFonts w:ascii="Cochin" w:hAnsi="Cochin" w:cs="AppleSystemUIFont"/>
          <w:sz w:val="18"/>
          <w:szCs w:val="18"/>
          <w:highlight w:val="darkGray"/>
          <w:lang w:val="en-US"/>
        </w:rPr>
        <w:t xml:space="preserve"> or the botanical components of Soma and their eco-spiritually ritually accessed psychotropic liquid.</w:t>
      </w:r>
      <w:r>
        <w:rPr>
          <w:rStyle w:val="FootnoteReference"/>
          <w:rFonts w:ascii="Cochin" w:hAnsi="Cochin" w:cs="AppleSystemUIFont"/>
          <w:sz w:val="18"/>
          <w:szCs w:val="18"/>
          <w:highlight w:val="darkGray"/>
          <w:lang w:val="en-US"/>
        </w:rPr>
        <w:footnoteReference w:id="335"/>
      </w:r>
    </w:p>
    <w:p w14:paraId="46836F90" w14:textId="77777777" w:rsidR="009B689F" w:rsidRDefault="009B689F" w:rsidP="009B689F">
      <w:pPr>
        <w:tabs>
          <w:tab w:val="left" w:pos="6260"/>
        </w:tabs>
        <w:autoSpaceDE w:val="0"/>
        <w:autoSpaceDN w:val="0"/>
        <w:adjustRightInd w:val="0"/>
        <w:rPr>
          <w:rFonts w:ascii="AppleSystemUIFont" w:hAnsi="AppleSystemUIFont" w:cs="AppleSystemUIFont"/>
          <w:sz w:val="13"/>
          <w:szCs w:val="13"/>
          <w:u w:val="single"/>
        </w:rPr>
      </w:pPr>
    </w:p>
    <w:p w14:paraId="3B5BB96F" w14:textId="77777777" w:rsidR="009B689F" w:rsidRDefault="009B689F" w:rsidP="009B689F">
      <w:pPr>
        <w:autoSpaceDE w:val="0"/>
        <w:autoSpaceDN w:val="0"/>
        <w:adjustRightInd w:val="0"/>
        <w:rPr>
          <w:rFonts w:ascii="Cochin" w:hAnsi="Cochin" w:cs="AppleSystemUIFont"/>
          <w:sz w:val="18"/>
          <w:szCs w:val="18"/>
          <w:highlight w:val="darkGray"/>
        </w:rPr>
      </w:pPr>
      <w:r>
        <w:rPr>
          <w:rStyle w:val="FootnoteReference"/>
          <w:rFonts w:ascii="Cochin" w:hAnsi="Cochin" w:cs="AppleSystemUIFont"/>
          <w:sz w:val="18"/>
          <w:szCs w:val="18"/>
          <w:highlight w:val="darkGray"/>
        </w:rPr>
        <w:footnoteReference w:id="336"/>
      </w:r>
    </w:p>
    <w:p w14:paraId="48E5B429" w14:textId="77777777" w:rsidR="009B689F" w:rsidRPr="006A7109" w:rsidRDefault="009B689F" w:rsidP="009B689F">
      <w:pPr>
        <w:autoSpaceDE w:val="0"/>
        <w:autoSpaceDN w:val="0"/>
        <w:adjustRightInd w:val="0"/>
        <w:rPr>
          <w:rFonts w:ascii="Cochin" w:hAnsi="Cochin" w:cs="AppleSystemUIFont"/>
          <w:sz w:val="18"/>
          <w:szCs w:val="18"/>
          <w:highlight w:val="darkGray"/>
        </w:rPr>
      </w:pPr>
    </w:p>
    <w:p w14:paraId="2F3D64C2" w14:textId="77777777" w:rsidR="009B689F" w:rsidRPr="00F16AC5" w:rsidRDefault="009B689F" w:rsidP="009B689F">
      <w:pPr>
        <w:autoSpaceDE w:val="0"/>
        <w:autoSpaceDN w:val="0"/>
        <w:adjustRightInd w:val="0"/>
        <w:jc w:val="center"/>
        <w:rPr>
          <w:rFonts w:ascii="Cochin" w:eastAsiaTheme="minorEastAsia" w:hAnsi="Cochin" w:cs="AppleSystemUIFont"/>
          <w:sz w:val="72"/>
          <w:szCs w:val="72"/>
        </w:rPr>
      </w:pPr>
      <w:r w:rsidRPr="00043665">
        <w:rPr>
          <w:rFonts w:ascii="Cochin" w:eastAsiaTheme="minorEastAsia" w:hAnsi="Cochin" w:cs="AppleSystemUIFont"/>
          <w:sz w:val="72"/>
          <w:szCs w:val="72"/>
        </w:rPr>
        <w:t xml:space="preserve">ANTHROPOMORPHISM </w:t>
      </w:r>
    </w:p>
    <w:p w14:paraId="614F347A" w14:textId="77777777" w:rsidR="009B689F" w:rsidRDefault="009B689F" w:rsidP="009B689F">
      <w:pPr>
        <w:rPr>
          <w:sz w:val="20"/>
          <w:szCs w:val="20"/>
          <w:u w:val="single"/>
        </w:rPr>
      </w:pPr>
    </w:p>
    <w:p w14:paraId="369D0988" w14:textId="77777777" w:rsidR="009B689F" w:rsidRDefault="009B689F" w:rsidP="009B689F">
      <w:pPr>
        <w:rPr>
          <w:sz w:val="20"/>
          <w:szCs w:val="20"/>
          <w:u w:val="single"/>
        </w:rPr>
      </w:pPr>
    </w:p>
    <w:p w14:paraId="41837EBF" w14:textId="77777777" w:rsidR="009B689F" w:rsidRPr="00360466" w:rsidRDefault="009B689F" w:rsidP="009B689F">
      <w:pPr>
        <w:autoSpaceDE w:val="0"/>
        <w:autoSpaceDN w:val="0"/>
        <w:adjustRightInd w:val="0"/>
        <w:rPr>
          <w:sz w:val="15"/>
          <w:szCs w:val="15"/>
        </w:rPr>
      </w:pPr>
      <w:r w:rsidRPr="002F1378">
        <w:rPr>
          <w:sz w:val="15"/>
          <w:szCs w:val="15"/>
          <w:highlight w:val="yellow"/>
        </w:rPr>
        <w:t xml:space="preserve">The </w:t>
      </w:r>
      <w:r w:rsidRPr="002F1378">
        <w:rPr>
          <w:sz w:val="15"/>
          <w:szCs w:val="15"/>
          <w:highlight w:val="magenta"/>
        </w:rPr>
        <w:t xml:space="preserve">first </w:t>
      </w:r>
      <w:r w:rsidRPr="002F1378">
        <w:rPr>
          <w:sz w:val="15"/>
          <w:szCs w:val="15"/>
          <w:highlight w:val="yellow"/>
        </w:rPr>
        <w:t xml:space="preserve">element of my research findings pertaining to anthropomorphism as one of the three emergent themes seemingly most representative of how and why water may have influenced divine archetypes of select Judaic and Vedic thought represented in Torah and Rig Veda and the nature of its shaping of or reflection in </w:t>
      </w:r>
      <w:proofErr w:type="spellStart"/>
      <w:r w:rsidRPr="002F1378">
        <w:rPr>
          <w:sz w:val="15"/>
          <w:szCs w:val="15"/>
          <w:highlight w:val="yellow"/>
        </w:rPr>
        <w:t>Tevilah</w:t>
      </w:r>
      <w:proofErr w:type="spellEnd"/>
      <w:r w:rsidRPr="002F1378">
        <w:rPr>
          <w:sz w:val="15"/>
          <w:szCs w:val="15"/>
          <w:highlight w:val="yellow"/>
        </w:rPr>
        <w:t xml:space="preserve"> and Soma eco-spiritual rituals</w:t>
      </w:r>
      <w:r>
        <w:rPr>
          <w:sz w:val="15"/>
          <w:szCs w:val="15"/>
        </w:rPr>
        <w:t xml:space="preserve"> </w:t>
      </w:r>
      <w:r w:rsidRPr="00842409">
        <w:rPr>
          <w:sz w:val="15"/>
          <w:szCs w:val="15"/>
          <w:highlight w:val="magenta"/>
        </w:rPr>
        <w:t xml:space="preserve">and water-based environmental </w:t>
      </w:r>
      <w:proofErr w:type="gramStart"/>
      <w:r w:rsidRPr="00842409">
        <w:rPr>
          <w:sz w:val="15"/>
          <w:szCs w:val="15"/>
          <w:highlight w:val="magenta"/>
        </w:rPr>
        <w:t>interaction</w:t>
      </w:r>
      <w:proofErr w:type="gramEnd"/>
    </w:p>
    <w:p w14:paraId="6CA24525" w14:textId="77777777" w:rsidR="009B689F" w:rsidRPr="00FF7B44" w:rsidRDefault="009B689F" w:rsidP="009B689F">
      <w:pPr>
        <w:autoSpaceDE w:val="0"/>
        <w:autoSpaceDN w:val="0"/>
        <w:adjustRightInd w:val="0"/>
        <w:rPr>
          <w:sz w:val="15"/>
          <w:szCs w:val="15"/>
        </w:rPr>
      </w:pPr>
      <w:r w:rsidRPr="00FF7B44">
        <w:rPr>
          <w:sz w:val="15"/>
          <w:szCs w:val="15"/>
        </w:rPr>
        <w:t>Was the anthropomorphis</w:t>
      </w:r>
      <w:r>
        <w:rPr>
          <w:sz w:val="15"/>
          <w:szCs w:val="15"/>
        </w:rPr>
        <w:t>ing</w:t>
      </w:r>
      <w:r w:rsidRPr="00FF7B44">
        <w:rPr>
          <w:sz w:val="15"/>
          <w:szCs w:val="15"/>
        </w:rPr>
        <w:t xml:space="preserve"> of water, with evidence suggesting that it is internally categorised along with humanity due to its animated essence and therefore to some degree grouped together characteristically.</w:t>
      </w:r>
      <w:r w:rsidRPr="00FF7B44">
        <w:rPr>
          <w:rStyle w:val="FootnoteReference"/>
          <w:sz w:val="15"/>
          <w:szCs w:val="15"/>
        </w:rPr>
        <w:footnoteReference w:id="337"/>
      </w:r>
      <w:r w:rsidRPr="00FF7B44">
        <w:rPr>
          <w:sz w:val="15"/>
          <w:szCs w:val="15"/>
        </w:rPr>
        <w:t xml:space="preserve">  I then linked this to the research of Alessandra DeVito whose scientific trials indicated that humans gravitate to </w:t>
      </w:r>
      <w:r>
        <w:rPr>
          <w:sz w:val="15"/>
          <w:szCs w:val="15"/>
        </w:rPr>
        <w:t>that which</w:t>
      </w:r>
      <w:r w:rsidRPr="00FF7B44">
        <w:rPr>
          <w:sz w:val="15"/>
          <w:szCs w:val="15"/>
        </w:rPr>
        <w:t xml:space="preserve"> </w:t>
      </w:r>
      <w:r w:rsidRPr="00FF7B44">
        <w:rPr>
          <w:i/>
          <w:iCs/>
          <w:sz w:val="15"/>
          <w:szCs w:val="15"/>
        </w:rPr>
        <w:t>mirror</w:t>
      </w:r>
      <w:r w:rsidRPr="00FF7B44">
        <w:rPr>
          <w:sz w:val="15"/>
          <w:szCs w:val="15"/>
        </w:rPr>
        <w:t xml:space="preserve"> them.</w:t>
      </w:r>
      <w:r w:rsidRPr="00FF7B44">
        <w:rPr>
          <w:rStyle w:val="FootnoteReference"/>
          <w:sz w:val="15"/>
          <w:szCs w:val="15"/>
        </w:rPr>
        <w:footnoteReference w:id="338"/>
      </w:r>
      <w:r w:rsidRPr="00FF7B44">
        <w:rPr>
          <w:sz w:val="15"/>
          <w:szCs w:val="15"/>
        </w:rPr>
        <w:t xml:space="preserve"> </w:t>
      </w:r>
    </w:p>
    <w:p w14:paraId="28437B87" w14:textId="77777777" w:rsidR="009B689F" w:rsidRDefault="009B689F" w:rsidP="009B689F">
      <w:pPr>
        <w:autoSpaceDE w:val="0"/>
        <w:autoSpaceDN w:val="0"/>
        <w:adjustRightInd w:val="0"/>
        <w:rPr>
          <w:sz w:val="15"/>
          <w:szCs w:val="15"/>
          <w:highlight w:val="yellow"/>
        </w:rPr>
      </w:pPr>
      <w:r>
        <w:rPr>
          <w:sz w:val="15"/>
          <w:szCs w:val="15"/>
        </w:rPr>
        <w:t>Since</w:t>
      </w:r>
      <w:r w:rsidRPr="00FF7B44">
        <w:rPr>
          <w:sz w:val="15"/>
          <w:szCs w:val="15"/>
        </w:rPr>
        <w:t xml:space="preserve"> water is classified as literally and figuratively capable of this,</w:t>
      </w:r>
      <w:r w:rsidRPr="00FF7B44">
        <w:rPr>
          <w:rStyle w:val="FootnoteReference"/>
          <w:sz w:val="15"/>
          <w:szCs w:val="15"/>
        </w:rPr>
        <w:footnoteReference w:id="339"/>
      </w:r>
      <w:r w:rsidRPr="00FF7B44">
        <w:rPr>
          <w:sz w:val="15"/>
          <w:szCs w:val="15"/>
        </w:rPr>
        <w:t xml:space="preserve"> it </w:t>
      </w:r>
      <w:r>
        <w:rPr>
          <w:sz w:val="15"/>
          <w:szCs w:val="15"/>
        </w:rPr>
        <w:t>was</w:t>
      </w:r>
      <w:r w:rsidRPr="00FF7B44">
        <w:rPr>
          <w:sz w:val="15"/>
          <w:szCs w:val="15"/>
        </w:rPr>
        <w:t xml:space="preserve"> insinuated that it may also reflect the socially grouping, belief-forming, and identificatory effects demonstrated in DeVito’s trials.</w:t>
      </w:r>
      <w:r w:rsidRPr="00FF7B44">
        <w:rPr>
          <w:rStyle w:val="FootnoteReference"/>
          <w:sz w:val="15"/>
          <w:szCs w:val="15"/>
        </w:rPr>
        <w:footnoteReference w:id="340"/>
      </w:r>
      <w:r w:rsidRPr="00FF7B44">
        <w:rPr>
          <w:sz w:val="15"/>
          <w:szCs w:val="15"/>
        </w:rPr>
        <w:t xml:space="preserve"> This resulting ‘organic sympathy’ between humanity and water</w:t>
      </w:r>
      <w:r w:rsidRPr="00FF7B44">
        <w:rPr>
          <w:rStyle w:val="FootnoteReference"/>
          <w:sz w:val="15"/>
          <w:szCs w:val="15"/>
        </w:rPr>
        <w:footnoteReference w:id="341"/>
      </w:r>
      <w:r w:rsidRPr="00FF7B44">
        <w:rPr>
          <w:sz w:val="15"/>
          <w:szCs w:val="15"/>
        </w:rPr>
        <w:t xml:space="preserve"> </w:t>
      </w:r>
      <w:r w:rsidRPr="00FF7B44">
        <w:rPr>
          <w:sz w:val="15"/>
          <w:szCs w:val="15"/>
          <w:highlight w:val="yellow"/>
        </w:rPr>
        <w:t xml:space="preserve">was showed with my use of Judaic and Vedic textual and ritual examples, to plausibly have been a factor in how and why these (and plausibly other) cultures engaged with it as a ritual tool, sacralised it, and ultimately seemingly forged </w:t>
      </w:r>
      <w:r w:rsidRPr="00AE0C8A">
        <w:rPr>
          <w:sz w:val="15"/>
          <w:szCs w:val="15"/>
          <w:highlight w:val="magenta"/>
        </w:rPr>
        <w:t xml:space="preserve">(unknown as a psychic factor {Eliade/Jung quote?})} ) </w:t>
      </w:r>
      <w:r w:rsidRPr="00FF7B44">
        <w:rPr>
          <w:sz w:val="15"/>
          <w:szCs w:val="15"/>
          <w:highlight w:val="yellow"/>
        </w:rPr>
        <w:t>archetypes of the divine based off certain qualities it possessed, (DO I NEED TO CITE THE SPECIFIC EXAMPLES HERE TOO?)</w:t>
      </w:r>
      <w:r w:rsidRPr="00FF7B44">
        <w:rPr>
          <w:sz w:val="15"/>
          <w:szCs w:val="15"/>
        </w:rPr>
        <w:t xml:space="preserve"> </w:t>
      </w:r>
      <w:r w:rsidRPr="00FF7B44">
        <w:rPr>
          <w:sz w:val="15"/>
          <w:szCs w:val="15"/>
          <w:highlight w:val="yellow"/>
        </w:rPr>
        <w:t xml:space="preserve">as frequently as they did. </w:t>
      </w:r>
    </w:p>
    <w:p w14:paraId="3FE6B0DA" w14:textId="77777777" w:rsidR="009B689F" w:rsidRDefault="009B689F" w:rsidP="009B689F">
      <w:pPr>
        <w:autoSpaceDE w:val="0"/>
        <w:autoSpaceDN w:val="0"/>
        <w:adjustRightInd w:val="0"/>
        <w:rPr>
          <w:sz w:val="15"/>
          <w:szCs w:val="15"/>
          <w:highlight w:val="yellow"/>
        </w:rPr>
      </w:pPr>
    </w:p>
    <w:p w14:paraId="101B67A0" w14:textId="77777777" w:rsidR="009B689F" w:rsidRPr="00FF7B44" w:rsidRDefault="009B689F" w:rsidP="009B689F">
      <w:pPr>
        <w:autoSpaceDE w:val="0"/>
        <w:autoSpaceDN w:val="0"/>
        <w:adjustRightInd w:val="0"/>
        <w:rPr>
          <w:sz w:val="15"/>
          <w:szCs w:val="15"/>
        </w:rPr>
      </w:pPr>
      <w:r w:rsidRPr="00FF7B44">
        <w:rPr>
          <w:sz w:val="15"/>
          <w:szCs w:val="15"/>
          <w:highlight w:val="yellow"/>
        </w:rPr>
        <w:t xml:space="preserve">This led into discussions of resulting </w:t>
      </w:r>
      <w:proofErr w:type="gramStart"/>
      <w:r w:rsidRPr="00FF7B44">
        <w:rPr>
          <w:sz w:val="15"/>
          <w:szCs w:val="15"/>
          <w:highlight w:val="yellow"/>
        </w:rPr>
        <w:t>synergism ;</w:t>
      </w:r>
      <w:proofErr w:type="gramEnd"/>
      <w:r w:rsidRPr="00FF7B44">
        <w:rPr>
          <w:sz w:val="15"/>
          <w:szCs w:val="15"/>
          <w:highlight w:val="yellow"/>
        </w:rPr>
        <w:t xml:space="preserve"> in </w:t>
      </w:r>
      <w:r w:rsidRPr="00FF7B44">
        <w:rPr>
          <w:i/>
          <w:iCs/>
          <w:sz w:val="15"/>
          <w:szCs w:val="15"/>
          <w:highlight w:val="yellow"/>
        </w:rPr>
        <w:t>Essentialist</w:t>
      </w:r>
      <w:r w:rsidRPr="00FF7B44">
        <w:rPr>
          <w:sz w:val="15"/>
          <w:szCs w:val="15"/>
          <w:highlight w:val="yellow"/>
        </w:rPr>
        <w:t xml:space="preserve"> terms, suggesting the possible inseparability of humanity and water in cultural symbolism and therefore also in the symbolism </w:t>
      </w:r>
      <w:r w:rsidRPr="00FF7B44">
        <w:rPr>
          <w:i/>
          <w:iCs/>
          <w:sz w:val="15"/>
          <w:szCs w:val="15"/>
          <w:highlight w:val="yellow"/>
        </w:rPr>
        <w:t>imprinted</w:t>
      </w:r>
      <w:r w:rsidRPr="00FF7B44">
        <w:rPr>
          <w:sz w:val="15"/>
          <w:szCs w:val="15"/>
          <w:highlight w:val="yellow"/>
        </w:rPr>
        <w:t xml:space="preserve"> into divine archetypes as a cultural phenomenon,</w:t>
      </w:r>
      <w:r w:rsidRPr="00FF7B44">
        <w:rPr>
          <w:rStyle w:val="FootnoteReference"/>
          <w:sz w:val="15"/>
          <w:szCs w:val="15"/>
          <w:highlight w:val="yellow"/>
        </w:rPr>
        <w:footnoteReference w:id="342"/>
      </w:r>
      <w:r w:rsidRPr="00FF7B44">
        <w:rPr>
          <w:sz w:val="15"/>
          <w:szCs w:val="15"/>
          <w:highlight w:val="yellow"/>
        </w:rPr>
        <w:t xml:space="preserve"> and sacred ritual engagement.</w:t>
      </w:r>
      <w:r w:rsidRPr="00FF7B44">
        <w:rPr>
          <w:sz w:val="15"/>
          <w:szCs w:val="15"/>
        </w:rPr>
        <w:t xml:space="preserve"> </w:t>
      </w:r>
    </w:p>
    <w:p w14:paraId="06632318" w14:textId="77777777" w:rsidR="009B689F" w:rsidRDefault="009B689F" w:rsidP="009B689F">
      <w:pPr>
        <w:autoSpaceDE w:val="0"/>
        <w:autoSpaceDN w:val="0"/>
        <w:adjustRightInd w:val="0"/>
        <w:rPr>
          <w:sz w:val="15"/>
          <w:szCs w:val="15"/>
        </w:rPr>
      </w:pPr>
    </w:p>
    <w:p w14:paraId="24460B83" w14:textId="77777777" w:rsidR="009B689F" w:rsidRDefault="009B689F" w:rsidP="009B689F">
      <w:pPr>
        <w:autoSpaceDE w:val="0"/>
        <w:autoSpaceDN w:val="0"/>
        <w:adjustRightInd w:val="0"/>
        <w:rPr>
          <w:rFonts w:ascii="AppleSystemUIFont" w:hAnsi="AppleSystemUIFont" w:cs="AppleSystemUIFont"/>
          <w:sz w:val="15"/>
          <w:szCs w:val="15"/>
        </w:rPr>
      </w:pPr>
      <w:r w:rsidRPr="00FF7B44">
        <w:rPr>
          <w:sz w:val="15"/>
          <w:szCs w:val="15"/>
        </w:rPr>
        <w:t xml:space="preserve">Similarly </w:t>
      </w:r>
      <w:r w:rsidRPr="00FF7B44">
        <w:rPr>
          <w:sz w:val="15"/>
          <w:szCs w:val="15"/>
          <w:highlight w:val="yellow"/>
        </w:rPr>
        <w:t>shown</w:t>
      </w:r>
      <w:r w:rsidRPr="00FF7B44">
        <w:rPr>
          <w:sz w:val="15"/>
          <w:szCs w:val="15"/>
        </w:rPr>
        <w:t xml:space="preserve"> to be interconnected was the concept of divinity’s anthropomorphism. Torah, Rig Veda, </w:t>
      </w:r>
      <w:proofErr w:type="spellStart"/>
      <w:r w:rsidRPr="00FF7B44">
        <w:rPr>
          <w:sz w:val="15"/>
          <w:szCs w:val="15"/>
        </w:rPr>
        <w:t>Tevilah</w:t>
      </w:r>
      <w:proofErr w:type="spellEnd"/>
      <w:r w:rsidRPr="00FF7B44">
        <w:rPr>
          <w:sz w:val="15"/>
          <w:szCs w:val="15"/>
        </w:rPr>
        <w:t xml:space="preserve">, and Soma, all provided an overabundance of examples of this as being a significant feature of divine archetypes. Some of the most reoccurring seemed that related to fertility, </w:t>
      </w:r>
      <w:r w:rsidRPr="00FF7B44">
        <w:rPr>
          <w:rFonts w:ascii="AppleSystemUIFont" w:eastAsiaTheme="minorEastAsia" w:hAnsi="AppleSystemUIFont" w:cs="AppleSystemUIFont"/>
          <w:sz w:val="15"/>
          <w:szCs w:val="15"/>
        </w:rPr>
        <w:t xml:space="preserve">which also appeared frequently in symbolism associated with </w:t>
      </w:r>
      <w:proofErr w:type="gramStart"/>
      <w:r w:rsidRPr="00FF7B44">
        <w:rPr>
          <w:rFonts w:ascii="AppleSystemUIFont" w:eastAsiaTheme="minorEastAsia" w:hAnsi="AppleSystemUIFont" w:cs="AppleSystemUIFont"/>
          <w:sz w:val="15"/>
          <w:szCs w:val="15"/>
        </w:rPr>
        <w:t>water</w:t>
      </w:r>
      <w:r>
        <w:rPr>
          <w:rFonts w:ascii="AppleSystemUIFont" w:hAnsi="AppleSystemUIFont" w:cs="AppleSystemUIFont"/>
          <w:sz w:val="15"/>
          <w:szCs w:val="15"/>
        </w:rPr>
        <w:t>;</w:t>
      </w:r>
      <w:proofErr w:type="gramEnd"/>
      <w:r>
        <w:rPr>
          <w:rFonts w:ascii="AppleSystemUIFont" w:hAnsi="AppleSystemUIFont" w:cs="AppleSystemUIFont"/>
          <w:sz w:val="15"/>
          <w:szCs w:val="15"/>
        </w:rPr>
        <w:t xml:space="preserve"> which brought us onto the topic of the waters of the body and their possible influence on these archetypes.  </w:t>
      </w:r>
    </w:p>
    <w:p w14:paraId="2E34787B" w14:textId="77777777" w:rsidR="009B689F" w:rsidRPr="00C151D5" w:rsidRDefault="009B689F" w:rsidP="009B689F">
      <w:pPr>
        <w:autoSpaceDE w:val="0"/>
        <w:autoSpaceDN w:val="0"/>
        <w:adjustRightInd w:val="0"/>
        <w:rPr>
          <w:rFonts w:ascii="AppleSystemUIFont" w:hAnsi="AppleSystemUIFont" w:cs="AppleSystemUIFont"/>
          <w:sz w:val="15"/>
          <w:szCs w:val="15"/>
        </w:rPr>
      </w:pPr>
    </w:p>
    <w:p w14:paraId="2DFEE2FF" w14:textId="77777777" w:rsidR="009B689F" w:rsidRDefault="009B689F" w:rsidP="009B689F">
      <w:pPr>
        <w:autoSpaceDE w:val="0"/>
        <w:autoSpaceDN w:val="0"/>
        <w:adjustRightInd w:val="0"/>
        <w:rPr>
          <w:rFonts w:ascii="AppleSystemUIFont" w:hAnsi="AppleSystemUIFont" w:cs="AppleSystemUIFont"/>
          <w:sz w:val="18"/>
          <w:szCs w:val="18"/>
        </w:rPr>
      </w:pPr>
      <w:r>
        <w:rPr>
          <w:rFonts w:ascii="Cochin" w:hAnsi="Cochin"/>
          <w:sz w:val="20"/>
          <w:szCs w:val="20"/>
        </w:rPr>
        <w:t xml:space="preserve">The research findings suggested that several divine archetypes of select Vedic and </w:t>
      </w:r>
      <w:r w:rsidRPr="000623FD">
        <w:rPr>
          <w:rFonts w:ascii="Cochin" w:hAnsi="Cochin"/>
          <w:sz w:val="20"/>
          <w:szCs w:val="20"/>
          <w:highlight w:val="yellow"/>
        </w:rPr>
        <w:t>Judaic</w:t>
      </w:r>
      <w:r>
        <w:rPr>
          <w:rFonts w:ascii="Cochin" w:hAnsi="Cochin"/>
          <w:sz w:val="20"/>
          <w:szCs w:val="20"/>
        </w:rPr>
        <w:t xml:space="preserve"> thought may have originated from ‘understanding the symbol’ of the body, its fluids, and the </w:t>
      </w:r>
      <w:r w:rsidRPr="00490E58">
        <w:rPr>
          <w:rFonts w:ascii="Cochin" w:hAnsi="Cochin"/>
          <w:i/>
          <w:iCs/>
          <w:sz w:val="20"/>
          <w:szCs w:val="20"/>
        </w:rPr>
        <w:t>effects</w:t>
      </w:r>
      <w:r>
        <w:rPr>
          <w:rFonts w:ascii="Cochin" w:hAnsi="Cochin"/>
          <w:sz w:val="20"/>
          <w:szCs w:val="20"/>
        </w:rPr>
        <w:t xml:space="preserve"> and </w:t>
      </w:r>
      <w:r w:rsidRPr="00490E58">
        <w:rPr>
          <w:rFonts w:ascii="Cochin" w:hAnsi="Cochin"/>
          <w:i/>
          <w:iCs/>
          <w:sz w:val="20"/>
          <w:szCs w:val="20"/>
        </w:rPr>
        <w:t>implications</w:t>
      </w:r>
      <w:r>
        <w:rPr>
          <w:rFonts w:ascii="Cochin" w:hAnsi="Cochin"/>
          <w:sz w:val="20"/>
          <w:szCs w:val="20"/>
        </w:rPr>
        <w:t xml:space="preserve"> of these fluids representing birth, life, sustenance, change, and death. Given the innately confronting ontological nature of these, it was unsurprising </w:t>
      </w:r>
      <w:r w:rsidRPr="00500800">
        <w:rPr>
          <w:rFonts w:ascii="AppleSystemUIFont" w:eastAsiaTheme="minorEastAsia" w:hAnsi="AppleSystemUIFont" w:cs="AppleSystemUIFont"/>
          <w:sz w:val="18"/>
          <w:szCs w:val="18"/>
        </w:rPr>
        <w:t xml:space="preserve">to encounter what </w:t>
      </w:r>
      <w:r w:rsidRPr="00500800">
        <w:rPr>
          <w:rFonts w:ascii="AppleSystemUIFont" w:hAnsi="AppleSystemUIFont" w:cs="AppleSystemUIFont"/>
          <w:sz w:val="18"/>
          <w:szCs w:val="18"/>
        </w:rPr>
        <w:t>seemed</w:t>
      </w:r>
      <w:r w:rsidRPr="00500800">
        <w:rPr>
          <w:rFonts w:ascii="AppleSystemUIFont" w:eastAsiaTheme="minorEastAsia" w:hAnsi="AppleSystemUIFont" w:cs="AppleSystemUIFont"/>
          <w:sz w:val="18"/>
          <w:szCs w:val="18"/>
        </w:rPr>
        <w:t xml:space="preserve"> to be a metaphysical </w:t>
      </w:r>
      <w:r w:rsidRPr="00500800">
        <w:rPr>
          <w:rFonts w:ascii="AppleSystemUIFont" w:hAnsi="AppleSystemUIFont" w:cs="AppleSystemUIFont"/>
          <w:sz w:val="18"/>
          <w:szCs w:val="18"/>
        </w:rPr>
        <w:t xml:space="preserve">sacralised </w:t>
      </w:r>
      <w:proofErr w:type="spellStart"/>
      <w:r w:rsidRPr="00500800">
        <w:rPr>
          <w:rFonts w:ascii="AppleSystemUIFont" w:eastAsiaTheme="minorEastAsia" w:hAnsi="AppleSystemUIFont" w:cs="AppleSystemUIFont"/>
          <w:sz w:val="18"/>
          <w:szCs w:val="18"/>
        </w:rPr>
        <w:t>archetypalising</w:t>
      </w:r>
      <w:proofErr w:type="spellEnd"/>
      <w:r w:rsidRPr="00500800">
        <w:rPr>
          <w:rFonts w:ascii="AppleSystemUIFont" w:eastAsiaTheme="minorEastAsia" w:hAnsi="AppleSystemUIFont" w:cs="AppleSystemUIFont"/>
          <w:sz w:val="18"/>
          <w:szCs w:val="18"/>
        </w:rPr>
        <w:t xml:space="preserve"> of the body’s fluids and the symbology bound to their value and </w:t>
      </w:r>
      <w:r w:rsidRPr="0095594B">
        <w:rPr>
          <w:rFonts w:ascii="AppleSystemUIFont" w:eastAsiaTheme="minorEastAsia" w:hAnsi="AppleSystemUIFont" w:cs="AppleSystemUIFont"/>
          <w:sz w:val="18"/>
          <w:szCs w:val="18"/>
        </w:rPr>
        <w:t>consequences</w:t>
      </w:r>
      <w:r w:rsidRPr="00500800">
        <w:rPr>
          <w:rFonts w:ascii="AppleSystemUIFont" w:eastAsiaTheme="minorEastAsia" w:hAnsi="AppleSystemUIFont" w:cs="AppleSystemUIFont"/>
          <w:sz w:val="18"/>
          <w:szCs w:val="18"/>
        </w:rPr>
        <w:t xml:space="preserve">. Textual passages of Torah and Rig Veda and the symbolism of </w:t>
      </w:r>
      <w:proofErr w:type="spellStart"/>
      <w:r w:rsidRPr="00500800">
        <w:rPr>
          <w:rFonts w:ascii="AppleSystemUIFont" w:eastAsiaTheme="minorEastAsia" w:hAnsi="AppleSystemUIFont" w:cs="AppleSystemUIFont"/>
          <w:sz w:val="18"/>
          <w:szCs w:val="18"/>
        </w:rPr>
        <w:t>Tevilah</w:t>
      </w:r>
      <w:proofErr w:type="spellEnd"/>
      <w:r w:rsidRPr="00500800">
        <w:rPr>
          <w:rFonts w:ascii="AppleSystemUIFont" w:eastAsiaTheme="minorEastAsia" w:hAnsi="AppleSystemUIFont" w:cs="AppleSystemUIFont"/>
          <w:sz w:val="18"/>
          <w:szCs w:val="18"/>
        </w:rPr>
        <w:t xml:space="preserve"> and Soma </w:t>
      </w:r>
      <w:r w:rsidRPr="00500800">
        <w:rPr>
          <w:rFonts w:ascii="AppleSystemUIFont" w:hAnsi="AppleSystemUIFont" w:cs="AppleSystemUIFont"/>
          <w:sz w:val="18"/>
          <w:szCs w:val="18"/>
        </w:rPr>
        <w:t>were shown to indicate</w:t>
      </w:r>
      <w:r w:rsidRPr="00500800">
        <w:rPr>
          <w:rFonts w:ascii="AppleSystemUIFont" w:eastAsiaTheme="minorEastAsia" w:hAnsi="AppleSystemUIFont" w:cs="AppleSystemUIFont"/>
          <w:sz w:val="18"/>
          <w:szCs w:val="18"/>
        </w:rPr>
        <w:t xml:space="preserve"> the cosmological worldview as </w:t>
      </w:r>
      <w:r w:rsidRPr="00500800">
        <w:rPr>
          <w:rFonts w:ascii="AppleSystemUIFont" w:eastAsiaTheme="minorEastAsia" w:hAnsi="AppleSystemUIFont" w:cs="AppleSystemUIFont"/>
          <w:i/>
          <w:iCs/>
          <w:sz w:val="18"/>
          <w:szCs w:val="18"/>
        </w:rPr>
        <w:t>macrocosm</w:t>
      </w:r>
      <w:r w:rsidRPr="00500800">
        <w:rPr>
          <w:rFonts w:ascii="AppleSystemUIFont" w:eastAsiaTheme="minorEastAsia" w:hAnsi="AppleSystemUIFont" w:cs="AppleSystemUIFont"/>
          <w:sz w:val="18"/>
          <w:szCs w:val="18"/>
        </w:rPr>
        <w:t xml:space="preserve"> of the body and its fluids; the body </w:t>
      </w:r>
      <w:r w:rsidRPr="00500800">
        <w:rPr>
          <w:rFonts w:ascii="AppleSystemUIFont" w:eastAsiaTheme="minorEastAsia" w:hAnsi="AppleSystemUIFont" w:cs="AppleSystemUIFont"/>
          <w:i/>
          <w:iCs/>
          <w:sz w:val="18"/>
          <w:szCs w:val="18"/>
        </w:rPr>
        <w:t>then</w:t>
      </w:r>
      <w:r w:rsidRPr="00500800">
        <w:rPr>
          <w:rFonts w:ascii="AppleSystemUIFont" w:eastAsiaTheme="minorEastAsia" w:hAnsi="AppleSystemUIFont" w:cs="AppleSystemUIFont"/>
          <w:sz w:val="18"/>
          <w:szCs w:val="18"/>
        </w:rPr>
        <w:t xml:space="preserve"> becomes viewed as a </w:t>
      </w:r>
      <w:r w:rsidRPr="00500800">
        <w:rPr>
          <w:rFonts w:ascii="AppleSystemUIFont" w:eastAsiaTheme="minorEastAsia" w:hAnsi="AppleSystemUIFont" w:cs="AppleSystemUIFont"/>
          <w:i/>
          <w:iCs/>
          <w:sz w:val="18"/>
          <w:szCs w:val="18"/>
        </w:rPr>
        <w:t>microcosm</w:t>
      </w:r>
      <w:r w:rsidRPr="00500800">
        <w:rPr>
          <w:rFonts w:ascii="AppleSystemUIFont" w:eastAsiaTheme="minorEastAsia" w:hAnsi="AppleSystemUIFont" w:cs="AppleSystemUIFont"/>
          <w:sz w:val="18"/>
          <w:szCs w:val="18"/>
        </w:rPr>
        <w:t xml:space="preserve"> of the universe and its divine archetypes. One of the noteworthy examples of this anthropomorphic </w:t>
      </w:r>
      <w:r w:rsidRPr="00500800">
        <w:rPr>
          <w:rFonts w:ascii="AppleSystemUIFont" w:hAnsi="AppleSystemUIFont" w:cs="AppleSystemUIFont"/>
          <w:sz w:val="18"/>
          <w:szCs w:val="18"/>
        </w:rPr>
        <w:t xml:space="preserve">metaphysically </w:t>
      </w:r>
      <w:proofErr w:type="spellStart"/>
      <w:r w:rsidRPr="00500800">
        <w:rPr>
          <w:rFonts w:ascii="AppleSystemUIFont" w:eastAsiaTheme="minorEastAsia" w:hAnsi="AppleSystemUIFont" w:cs="AppleSystemUIFont"/>
          <w:sz w:val="18"/>
          <w:szCs w:val="18"/>
        </w:rPr>
        <w:t>archetyp</w:t>
      </w:r>
      <w:r w:rsidRPr="00500800">
        <w:rPr>
          <w:rFonts w:ascii="AppleSystemUIFont" w:hAnsi="AppleSystemUIFont" w:cs="AppleSystemUIFont"/>
          <w:sz w:val="18"/>
          <w:szCs w:val="18"/>
        </w:rPr>
        <w:t>alised</w:t>
      </w:r>
      <w:proofErr w:type="spellEnd"/>
      <w:r w:rsidRPr="00500800">
        <w:rPr>
          <w:rFonts w:ascii="AppleSystemUIFont" w:hAnsi="AppleSystemUIFont" w:cs="AppleSystemUIFont"/>
          <w:sz w:val="18"/>
          <w:szCs w:val="18"/>
        </w:rPr>
        <w:t xml:space="preserve"> extension </w:t>
      </w:r>
      <w:r w:rsidRPr="00500800">
        <w:rPr>
          <w:rFonts w:ascii="AppleSystemUIFont" w:eastAsiaTheme="minorEastAsia" w:hAnsi="AppleSystemUIFont" w:cs="AppleSystemUIFont"/>
          <w:sz w:val="18"/>
          <w:szCs w:val="18"/>
        </w:rPr>
        <w:t xml:space="preserve">from bodily waters to divinity interpreted in this dissertation, was the </w:t>
      </w:r>
      <w:r w:rsidRPr="00500800">
        <w:rPr>
          <w:rFonts w:ascii="AppleSystemUIFont" w:eastAsiaTheme="minorEastAsia" w:hAnsi="AppleSystemUIFont" w:cs="AppleSystemUIFont"/>
          <w:sz w:val="18"/>
          <w:szCs w:val="18"/>
          <w:highlight w:val="yellow"/>
        </w:rPr>
        <w:t>Jewish</w:t>
      </w:r>
      <w:r w:rsidRPr="00500800">
        <w:rPr>
          <w:rFonts w:ascii="AppleSystemUIFont" w:hAnsi="AppleSystemUIFont" w:cs="AppleSystemUIFont"/>
          <w:sz w:val="18"/>
          <w:szCs w:val="18"/>
        </w:rPr>
        <w:t>/</w:t>
      </w:r>
      <w:r w:rsidRPr="00500800">
        <w:rPr>
          <w:rFonts w:ascii="AppleSystemUIFont" w:hAnsi="AppleSystemUIFont" w:cs="AppleSystemUIFont"/>
          <w:sz w:val="18"/>
          <w:szCs w:val="18"/>
          <w:highlight w:val="yellow"/>
        </w:rPr>
        <w:t>Torahic</w:t>
      </w:r>
      <w:r w:rsidRPr="00500800">
        <w:rPr>
          <w:rFonts w:ascii="AppleSystemUIFont" w:eastAsiaTheme="minorEastAsia" w:hAnsi="AppleSystemUIFont" w:cs="AppleSystemUIFont"/>
          <w:sz w:val="18"/>
          <w:szCs w:val="18"/>
        </w:rPr>
        <w:t xml:space="preserve"> concept of </w:t>
      </w:r>
      <w:r w:rsidRPr="00500800">
        <w:rPr>
          <w:rFonts w:ascii="AppleSystemUIFont" w:eastAsiaTheme="minorEastAsia" w:hAnsi="AppleSystemUIFont" w:cs="AppleSystemUIFont"/>
          <w:i/>
          <w:iCs/>
          <w:sz w:val="18"/>
          <w:szCs w:val="18"/>
        </w:rPr>
        <w:t>Nephesh</w:t>
      </w:r>
      <w:r w:rsidRPr="00500800">
        <w:rPr>
          <w:rFonts w:ascii="AppleSystemUIFont" w:eastAsiaTheme="minorEastAsia" w:hAnsi="AppleSystemUIFont" w:cs="AppleSystemUIFont"/>
          <w:sz w:val="18"/>
          <w:szCs w:val="18"/>
        </w:rPr>
        <w:t xml:space="preserve"> </w:t>
      </w:r>
      <w:r w:rsidRPr="00500800">
        <w:rPr>
          <w:rFonts w:ascii="AppleSystemUIFont" w:hAnsi="AppleSystemUIFont" w:cs="AppleSystemUIFont"/>
          <w:sz w:val="18"/>
          <w:szCs w:val="18"/>
        </w:rPr>
        <w:t xml:space="preserve">– </w:t>
      </w:r>
      <w:r w:rsidRPr="00500800">
        <w:rPr>
          <w:rFonts w:ascii="AppleSystemUIFont" w:hAnsi="AppleSystemUIFont" w:cs="AppleSystemUIFont"/>
          <w:i/>
          <w:iCs/>
          <w:sz w:val="18"/>
          <w:szCs w:val="18"/>
        </w:rPr>
        <w:t>Being</w:t>
      </w:r>
      <w:r w:rsidRPr="00500800">
        <w:rPr>
          <w:rFonts w:ascii="AppleSystemUIFont" w:hAnsi="AppleSystemUIFont" w:cs="AppleSystemUIFont"/>
          <w:sz w:val="18"/>
          <w:szCs w:val="18"/>
        </w:rPr>
        <w:t xml:space="preserve"> - </w:t>
      </w:r>
      <w:r w:rsidRPr="00500800">
        <w:rPr>
          <w:rFonts w:ascii="AppleSystemUIFont" w:eastAsiaTheme="minorEastAsia" w:hAnsi="AppleSystemUIFont" w:cs="AppleSystemUIFont"/>
          <w:sz w:val="18"/>
          <w:szCs w:val="18"/>
        </w:rPr>
        <w:t>such as in the original Hebrew of ‘for the life of flesh (</w:t>
      </w:r>
      <w:r w:rsidRPr="00500800">
        <w:rPr>
          <w:rFonts w:ascii="AppleSystemUIFont" w:eastAsiaTheme="minorEastAsia" w:hAnsi="AppleSystemUIFont" w:cs="AppleSystemUIFont"/>
          <w:i/>
          <w:iCs/>
          <w:sz w:val="18"/>
          <w:szCs w:val="18"/>
        </w:rPr>
        <w:t>nephesh</w:t>
      </w:r>
      <w:r w:rsidRPr="00500800">
        <w:rPr>
          <w:rFonts w:ascii="AppleSystemUIFont" w:eastAsiaTheme="minorEastAsia" w:hAnsi="AppleSystemUIFont" w:cs="AppleSystemUIFont"/>
          <w:sz w:val="18"/>
          <w:szCs w:val="18"/>
        </w:rPr>
        <w:t>) is in the blood’</w:t>
      </w:r>
      <w:r w:rsidRPr="00500800">
        <w:rPr>
          <w:rFonts w:ascii="AppleSystemUIFont" w:hAnsi="AppleSystemUIFont" w:cs="AppleSystemUIFont"/>
          <w:sz w:val="18"/>
          <w:szCs w:val="18"/>
        </w:rPr>
        <w:t xml:space="preserve"> and the archetype of a sanctified shared divine blood of sacred covenant</w:t>
      </w:r>
      <w:r>
        <w:rPr>
          <w:rFonts w:ascii="AppleSystemUIFont" w:hAnsi="AppleSystemUIFont" w:cs="AppleSystemUIFont"/>
          <w:sz w:val="18"/>
          <w:szCs w:val="18"/>
        </w:rPr>
        <w:t xml:space="preserve"> which imbues divinity with a reflective corporeal frailty.  </w:t>
      </w:r>
    </w:p>
    <w:p w14:paraId="26572216" w14:textId="77777777" w:rsidR="009B689F" w:rsidRDefault="009B689F" w:rsidP="009B689F">
      <w:pPr>
        <w:autoSpaceDE w:val="0"/>
        <w:autoSpaceDN w:val="0"/>
        <w:adjustRightInd w:val="0"/>
        <w:rPr>
          <w:rFonts w:ascii="AppleSystemUIFont" w:hAnsi="AppleSystemUIFont" w:cs="AppleSystemUIFont"/>
          <w:sz w:val="18"/>
          <w:szCs w:val="18"/>
        </w:rPr>
      </w:pPr>
      <w:r w:rsidRPr="00500800">
        <w:rPr>
          <w:rFonts w:ascii="AppleSystemUIFont" w:hAnsi="AppleSystemUIFont" w:cs="AppleSystemUIFont"/>
          <w:sz w:val="18"/>
          <w:szCs w:val="18"/>
        </w:rPr>
        <w:t>.</w:t>
      </w:r>
      <w:r w:rsidRPr="00500800">
        <w:rPr>
          <w:rStyle w:val="FootnoteReference"/>
          <w:rFonts w:ascii="AppleSystemUIFont" w:hAnsi="AppleSystemUIFont" w:cs="AppleSystemUIFont"/>
          <w:sz w:val="18"/>
          <w:szCs w:val="18"/>
        </w:rPr>
        <w:footnoteReference w:id="343"/>
      </w:r>
      <w:r w:rsidRPr="00500800">
        <w:rPr>
          <w:rFonts w:ascii="AppleSystemUIFont" w:hAnsi="AppleSystemUIFont" w:cs="AppleSystemUIFont"/>
          <w:sz w:val="18"/>
          <w:szCs w:val="18"/>
        </w:rPr>
        <w:t xml:space="preserve">  </w:t>
      </w:r>
      <w:r w:rsidRPr="00500800">
        <w:rPr>
          <w:rFonts w:ascii="AppleSystemUIFont" w:eastAsiaTheme="minorEastAsia" w:hAnsi="AppleSystemUIFont" w:cs="AppleSystemUIFont"/>
          <w:sz w:val="18"/>
          <w:szCs w:val="18"/>
        </w:rPr>
        <w:t xml:space="preserve"> </w:t>
      </w:r>
      <w:r w:rsidRPr="00412F83">
        <w:rPr>
          <w:rFonts w:ascii="AppleSystemUIFont" w:hAnsi="AppleSystemUIFont" w:cs="AppleSystemUIFont"/>
          <w:sz w:val="18"/>
          <w:szCs w:val="18"/>
          <w:highlight w:val="blue"/>
        </w:rPr>
        <w:t xml:space="preserve">MAY NEED TO BRIEFLY EXPAND ON QUOTE – I AM </w:t>
      </w:r>
      <w:proofErr w:type="gramStart"/>
      <w:r w:rsidRPr="00412F83">
        <w:rPr>
          <w:rFonts w:ascii="AppleSystemUIFont" w:hAnsi="AppleSystemUIFont" w:cs="AppleSystemUIFont"/>
          <w:sz w:val="18"/>
          <w:szCs w:val="18"/>
          <w:highlight w:val="blue"/>
        </w:rPr>
        <w:t>etc</w:t>
      </w:r>
      <w:proofErr w:type="gramEnd"/>
    </w:p>
    <w:p w14:paraId="77C36A79" w14:textId="77777777" w:rsidR="009B689F" w:rsidRDefault="009B689F" w:rsidP="009B689F">
      <w:pPr>
        <w:autoSpaceDE w:val="0"/>
        <w:autoSpaceDN w:val="0"/>
        <w:adjustRightInd w:val="0"/>
        <w:rPr>
          <w:rFonts w:ascii="AppleSystemUIFont" w:hAnsi="AppleSystemUIFont" w:cs="AppleSystemUIFont"/>
          <w:sz w:val="18"/>
          <w:szCs w:val="18"/>
        </w:rPr>
      </w:pPr>
    </w:p>
    <w:p w14:paraId="1ED8A4E9" w14:textId="77777777" w:rsidR="009B689F" w:rsidRDefault="009B689F" w:rsidP="009B689F">
      <w:pPr>
        <w:autoSpaceDE w:val="0"/>
        <w:autoSpaceDN w:val="0"/>
        <w:adjustRightInd w:val="0"/>
        <w:rPr>
          <w:rFonts w:ascii="Cochin" w:hAnsi="Cochin" w:cs="AppleSystemUIFont"/>
          <w:sz w:val="16"/>
          <w:szCs w:val="16"/>
          <w:u w:val="single"/>
        </w:rPr>
      </w:pPr>
      <w:r>
        <w:rPr>
          <w:rFonts w:ascii="AppleSystemUIFont" w:hAnsi="AppleSystemUIFont" w:cs="AppleSystemUIFont"/>
          <w:sz w:val="18"/>
          <w:szCs w:val="18"/>
        </w:rPr>
        <w:t>Bodily fluids – archetypally understood as flowing divine essence - were seen as actively impacting their divinity and greater sacred cosmological environment,</w:t>
      </w:r>
      <w:r>
        <w:rPr>
          <w:rStyle w:val="FootnoteReference"/>
          <w:rFonts w:ascii="AppleSystemUIFont" w:hAnsi="AppleSystemUIFont" w:cs="AppleSystemUIFont"/>
          <w:sz w:val="18"/>
          <w:szCs w:val="18"/>
        </w:rPr>
        <w:footnoteReference w:id="344"/>
      </w:r>
      <w:r>
        <w:rPr>
          <w:rFonts w:ascii="AppleSystemUIFont" w:hAnsi="AppleSystemUIFont" w:cs="AppleSystemUIFont"/>
          <w:sz w:val="18"/>
          <w:szCs w:val="18"/>
        </w:rPr>
        <w:t xml:space="preserve"> with Eliade specifying that ‘every spatial </w:t>
      </w:r>
      <w:proofErr w:type="spellStart"/>
      <w:r>
        <w:rPr>
          <w:rFonts w:ascii="AppleSystemUIFont" w:hAnsi="AppleSystemUIFont" w:cs="AppleSystemUIFont"/>
          <w:sz w:val="18"/>
          <w:szCs w:val="18"/>
        </w:rPr>
        <w:t>hierophany</w:t>
      </w:r>
      <w:proofErr w:type="spellEnd"/>
      <w:r>
        <w:rPr>
          <w:rFonts w:ascii="AppleSystemUIFont" w:hAnsi="AppleSystemUIFont" w:cs="AppleSystemUIFont"/>
          <w:sz w:val="18"/>
          <w:szCs w:val="18"/>
        </w:rPr>
        <w:t>’ - which the aforementioned effects, implications, and consequent metaphysical representations of these fluids and with the body perceived as corporeal spatial microcosm of their greater sacred cosmological environment, characterise – ‘is equivalent to a cosmogony’</w:t>
      </w:r>
      <w:r w:rsidRPr="00D17E02">
        <w:rPr>
          <w:rStyle w:val="Emphasis"/>
          <w:rFonts w:ascii="Cochin" w:hAnsi="Cochin"/>
          <w:color w:val="1E1E1E"/>
        </w:rPr>
        <w:t>.</w:t>
      </w:r>
      <w:r w:rsidRPr="00D17E02">
        <w:rPr>
          <w:rStyle w:val="FootnoteReference"/>
          <w:rFonts w:ascii="Cochin" w:hAnsi="Cochin"/>
          <w:color w:val="1E1E1E"/>
        </w:rPr>
        <w:footnoteReference w:id="345"/>
      </w:r>
      <w:r>
        <w:rPr>
          <w:rStyle w:val="Emphasis"/>
          <w:rFonts w:ascii="Cochin" w:hAnsi="Cochin"/>
          <w:color w:val="1E1E1E"/>
        </w:rPr>
        <w:t xml:space="preserve"> </w:t>
      </w:r>
      <w:r>
        <w:rPr>
          <w:rFonts w:ascii="Cochin" w:hAnsi="Cochin"/>
          <w:color w:val="000000"/>
          <w:sz w:val="16"/>
          <w:szCs w:val="16"/>
        </w:rPr>
        <w:t xml:space="preserve">Meyer evidenced that the body’s </w:t>
      </w:r>
      <w:r w:rsidRPr="006F0B32">
        <w:rPr>
          <w:rFonts w:ascii="Cochin" w:hAnsi="Cochin"/>
          <w:color w:val="000000"/>
          <w:sz w:val="16"/>
          <w:szCs w:val="16"/>
          <w:highlight w:val="yellow"/>
        </w:rPr>
        <w:t>waters</w:t>
      </w:r>
      <w:r>
        <w:rPr>
          <w:rFonts w:ascii="Cochin" w:hAnsi="Cochin"/>
          <w:color w:val="000000"/>
          <w:sz w:val="16"/>
          <w:szCs w:val="16"/>
        </w:rPr>
        <w:t>, seen as mediating the boundaries of the inner and outer world,</w:t>
      </w:r>
      <w:r>
        <w:rPr>
          <w:rStyle w:val="FootnoteReference"/>
          <w:rFonts w:ascii="Cochin" w:hAnsi="Cochin"/>
          <w:color w:val="000000"/>
          <w:sz w:val="16"/>
          <w:szCs w:val="16"/>
        </w:rPr>
        <w:footnoteReference w:id="346"/>
      </w:r>
      <w:r>
        <w:rPr>
          <w:rFonts w:ascii="Cochin" w:hAnsi="Cochin"/>
          <w:color w:val="000000"/>
          <w:sz w:val="16"/>
          <w:szCs w:val="16"/>
        </w:rPr>
        <w:t xml:space="preserve"> in the breaching of these boundaries: i.e. blood-loss, were interpreted as disrupting the greater sacred cosmological order. This anthropomorphic permeability of the metaphysical was an </w:t>
      </w:r>
      <w:proofErr w:type="spellStart"/>
      <w:r>
        <w:rPr>
          <w:rFonts w:ascii="Cochin" w:hAnsi="Cochin"/>
          <w:color w:val="000000"/>
          <w:sz w:val="16"/>
          <w:szCs w:val="16"/>
        </w:rPr>
        <w:t>archetypalising</w:t>
      </w:r>
      <w:proofErr w:type="spellEnd"/>
      <w:r>
        <w:rPr>
          <w:rFonts w:ascii="Cochin" w:hAnsi="Cochin"/>
          <w:color w:val="000000"/>
          <w:sz w:val="16"/>
          <w:szCs w:val="16"/>
        </w:rPr>
        <w:t xml:space="preserve"> again similarly permeable to the </w:t>
      </w:r>
      <w:r w:rsidRPr="008D7E23">
        <w:rPr>
          <w:rFonts w:ascii="Cochin" w:hAnsi="Cochin" w:cs="AppleSystemUIFont"/>
          <w:sz w:val="16"/>
          <w:szCs w:val="16"/>
          <w:u w:val="single"/>
        </w:rPr>
        <w:t xml:space="preserve">‘specific social, </w:t>
      </w:r>
      <w:proofErr w:type="gramStart"/>
      <w:r w:rsidRPr="008D7E23">
        <w:rPr>
          <w:rFonts w:ascii="Cochin" w:hAnsi="Cochin" w:cs="AppleSystemUIFont"/>
          <w:sz w:val="16"/>
          <w:szCs w:val="16"/>
          <w:u w:val="single"/>
        </w:rPr>
        <w:t>cultural</w:t>
      </w:r>
      <w:proofErr w:type="gramEnd"/>
      <w:r w:rsidRPr="008D7E23">
        <w:rPr>
          <w:rFonts w:ascii="Cochin" w:hAnsi="Cochin" w:cs="AppleSystemUIFont"/>
          <w:sz w:val="16"/>
          <w:szCs w:val="16"/>
          <w:u w:val="single"/>
        </w:rPr>
        <w:t xml:space="preserve"> and environmental contexts’</w:t>
      </w:r>
      <w:r>
        <w:rPr>
          <w:rFonts w:ascii="Cochin" w:hAnsi="Cochin" w:cs="AppleSystemUIFont"/>
          <w:sz w:val="16"/>
          <w:szCs w:val="16"/>
          <w:u w:val="single"/>
        </w:rPr>
        <w:t xml:space="preserve"> </w:t>
      </w:r>
      <w:proofErr w:type="spellStart"/>
      <w:r>
        <w:rPr>
          <w:rFonts w:ascii="Cochin" w:hAnsi="Cochin" w:cs="AppleSystemUIFont"/>
          <w:sz w:val="16"/>
          <w:szCs w:val="16"/>
          <w:u w:val="single"/>
        </w:rPr>
        <w:t>Roesler</w:t>
      </w:r>
      <w:proofErr w:type="spellEnd"/>
      <w:r>
        <w:rPr>
          <w:rFonts w:ascii="Cochin" w:hAnsi="Cochin" w:cs="AppleSystemUIFont"/>
          <w:sz w:val="16"/>
          <w:szCs w:val="16"/>
          <w:u w:val="single"/>
        </w:rPr>
        <w:t xml:space="preserve"> requested be applied to archetypal research. As such, I put forth some of the </w:t>
      </w:r>
      <w:proofErr w:type="spellStart"/>
      <w:r>
        <w:rPr>
          <w:rFonts w:ascii="Cochin" w:hAnsi="Cochin" w:cs="AppleSystemUIFont"/>
          <w:sz w:val="16"/>
          <w:szCs w:val="16"/>
          <w:u w:val="single"/>
        </w:rPr>
        <w:t>Torahically</w:t>
      </w:r>
      <w:proofErr w:type="spellEnd"/>
      <w:r>
        <w:rPr>
          <w:rFonts w:ascii="Cochin" w:hAnsi="Cochin" w:cs="AppleSystemUIFont"/>
          <w:sz w:val="16"/>
          <w:szCs w:val="16"/>
          <w:u w:val="single"/>
        </w:rPr>
        <w:t xml:space="preserve"> intimated </w:t>
      </w:r>
      <w:r w:rsidRPr="00FF334D">
        <w:rPr>
          <w:rFonts w:ascii="Cochin" w:hAnsi="Cochin" w:cs="AppleSystemUIFont"/>
          <w:sz w:val="16"/>
          <w:szCs w:val="16"/>
          <w:u w:val="single"/>
        </w:rPr>
        <w:t xml:space="preserve">patriarchal </w:t>
      </w:r>
      <w:r>
        <w:rPr>
          <w:rFonts w:ascii="Cochin" w:hAnsi="Cochin" w:cs="AppleSystemUIFont"/>
          <w:sz w:val="16"/>
          <w:szCs w:val="16"/>
          <w:u w:val="single"/>
        </w:rPr>
        <w:t>‘social discourse and the exercise of power’</w:t>
      </w:r>
      <w:r>
        <w:rPr>
          <w:rStyle w:val="FootnoteReference"/>
          <w:rFonts w:ascii="Cochin" w:hAnsi="Cochin" w:cs="AppleSystemUIFont"/>
          <w:sz w:val="16"/>
          <w:szCs w:val="16"/>
          <w:u w:val="single"/>
        </w:rPr>
        <w:footnoteReference w:id="347"/>
      </w:r>
      <w:r>
        <w:rPr>
          <w:rFonts w:ascii="Cochin" w:hAnsi="Cochin" w:cs="AppleSystemUIFont"/>
          <w:sz w:val="16"/>
          <w:szCs w:val="16"/>
          <w:u w:val="single"/>
        </w:rPr>
        <w:t xml:space="preserve"> suggestive of this permeability being characterised by the perceived </w:t>
      </w:r>
      <w:r w:rsidRPr="00373549">
        <w:rPr>
          <w:rFonts w:ascii="Cochin" w:hAnsi="Cochin" w:cs="AppleSystemUIFont"/>
          <w:i/>
          <w:iCs/>
          <w:sz w:val="16"/>
          <w:szCs w:val="16"/>
          <w:u w:val="single"/>
        </w:rPr>
        <w:t>pollution</w:t>
      </w:r>
      <w:r>
        <w:rPr>
          <w:rFonts w:ascii="Cochin" w:hAnsi="Cochin" w:cs="AppleSystemUIFont"/>
          <w:sz w:val="16"/>
          <w:szCs w:val="16"/>
          <w:u w:val="single"/>
        </w:rPr>
        <w:t xml:space="preserve"> or </w:t>
      </w:r>
      <w:r w:rsidRPr="00241B53">
        <w:rPr>
          <w:rFonts w:ascii="Cochin" w:hAnsi="Cochin" w:cs="AppleSystemUIFont"/>
          <w:i/>
          <w:iCs/>
          <w:sz w:val="16"/>
          <w:szCs w:val="16"/>
          <w:u w:val="single"/>
        </w:rPr>
        <w:t>disorder</w:t>
      </w:r>
      <w:r>
        <w:rPr>
          <w:rFonts w:ascii="Cochin" w:hAnsi="Cochin" w:cs="AppleSystemUIFont"/>
          <w:sz w:val="16"/>
          <w:szCs w:val="16"/>
          <w:u w:val="single"/>
        </w:rPr>
        <w:t xml:space="preserve"> of menstruation – </w:t>
      </w:r>
      <w:r w:rsidRPr="000115A0">
        <w:rPr>
          <w:rFonts w:ascii="Cochin" w:hAnsi="Cochin" w:cs="AppleSystemUIFont"/>
          <w:sz w:val="16"/>
          <w:szCs w:val="16"/>
          <w:highlight w:val="yellow"/>
          <w:u w:val="single"/>
        </w:rPr>
        <w:t>specifically</w:t>
      </w:r>
      <w:r>
        <w:rPr>
          <w:rFonts w:ascii="Cochin" w:hAnsi="Cochin" w:cs="AppleSystemUIFont"/>
          <w:sz w:val="16"/>
          <w:szCs w:val="16"/>
          <w:u w:val="single"/>
        </w:rPr>
        <w:t xml:space="preserve"> with sin triggering the female aspect of </w:t>
      </w:r>
      <w:r w:rsidRPr="00406689">
        <w:rPr>
          <w:rFonts w:ascii="Cochin" w:hAnsi="Cochin" w:cs="AppleSystemUIFont"/>
          <w:sz w:val="16"/>
          <w:szCs w:val="16"/>
          <w:highlight w:val="yellow"/>
          <w:u w:val="single"/>
        </w:rPr>
        <w:t>Judaic divinity</w:t>
      </w:r>
      <w:r>
        <w:rPr>
          <w:rFonts w:ascii="Cochin" w:hAnsi="Cochin" w:cs="AppleSystemUIFont"/>
          <w:sz w:val="16"/>
          <w:szCs w:val="16"/>
          <w:u w:val="single"/>
        </w:rPr>
        <w:t xml:space="preserve"> (the </w:t>
      </w:r>
      <w:r w:rsidRPr="008C44C3">
        <w:rPr>
          <w:rFonts w:ascii="Cochin" w:hAnsi="Cochin" w:cs="AppleSystemUIFont"/>
          <w:sz w:val="16"/>
          <w:szCs w:val="16"/>
          <w:highlight w:val="yellow"/>
          <w:u w:val="single"/>
        </w:rPr>
        <w:t>shekinah</w:t>
      </w:r>
      <w:r>
        <w:rPr>
          <w:rFonts w:ascii="Cochin" w:hAnsi="Cochin" w:cs="AppleSystemUIFont"/>
          <w:sz w:val="16"/>
          <w:szCs w:val="16"/>
          <w:u w:val="single"/>
        </w:rPr>
        <w:t>) to menstruate.</w:t>
      </w:r>
      <w:r>
        <w:rPr>
          <w:rStyle w:val="FootnoteReference"/>
          <w:rFonts w:ascii="Cochin" w:hAnsi="Cochin" w:cs="AppleSystemUIFont"/>
          <w:sz w:val="16"/>
          <w:szCs w:val="16"/>
          <w:u w:val="single"/>
        </w:rPr>
        <w:footnoteReference w:id="348"/>
      </w:r>
      <w:r>
        <w:rPr>
          <w:rFonts w:ascii="Cochin" w:hAnsi="Cochin" w:cs="AppleSystemUIFont"/>
          <w:sz w:val="16"/>
          <w:szCs w:val="16"/>
          <w:u w:val="single"/>
        </w:rPr>
        <w:t xml:space="preserve"> This was also plausibly shown in relation to their eco-spiritual ritual practise - </w:t>
      </w:r>
      <w:r w:rsidRPr="00210366">
        <w:rPr>
          <w:rFonts w:ascii="Cochin" w:hAnsi="Cochin"/>
          <w:b/>
          <w:bCs/>
          <w:sz w:val="16"/>
          <w:szCs w:val="16"/>
          <w:u w:val="single"/>
        </w:rPr>
        <w:t xml:space="preserve">with narratives and </w:t>
      </w:r>
      <w:r w:rsidRPr="00B85FE6">
        <w:rPr>
          <w:rFonts w:ascii="Cochin" w:hAnsi="Cochin"/>
          <w:b/>
          <w:bCs/>
          <w:i/>
          <w:iCs/>
          <w:sz w:val="16"/>
          <w:szCs w:val="16"/>
          <w:highlight w:val="yellow"/>
          <w:u w:val="single"/>
        </w:rPr>
        <w:t>practises</w:t>
      </w:r>
      <w:r w:rsidRPr="00210366">
        <w:rPr>
          <w:rFonts w:ascii="Cochin" w:hAnsi="Cochin"/>
          <w:b/>
          <w:bCs/>
          <w:sz w:val="16"/>
          <w:szCs w:val="16"/>
          <w:u w:val="single"/>
        </w:rPr>
        <w:t xml:space="preserve"> set up, </w:t>
      </w:r>
      <w:r w:rsidRPr="00794C24">
        <w:rPr>
          <w:rFonts w:ascii="Cochin" w:hAnsi="Cochin"/>
          <w:b/>
          <w:bCs/>
          <w:sz w:val="16"/>
          <w:szCs w:val="16"/>
          <w:highlight w:val="yellow"/>
          <w:u w:val="single"/>
        </w:rPr>
        <w:t>as stated in the introduction/methodological approach</w:t>
      </w:r>
      <w:r w:rsidRPr="00210366">
        <w:rPr>
          <w:rFonts w:ascii="Cochin" w:hAnsi="Cochin"/>
          <w:b/>
          <w:bCs/>
          <w:sz w:val="16"/>
          <w:szCs w:val="16"/>
          <w:highlight w:val="yellow"/>
          <w:u w:val="single"/>
        </w:rPr>
        <w:t>,</w:t>
      </w:r>
      <w:r w:rsidRPr="00210366">
        <w:rPr>
          <w:rFonts w:ascii="Cochin" w:hAnsi="Cochin"/>
          <w:b/>
          <w:bCs/>
          <w:sz w:val="16"/>
          <w:szCs w:val="16"/>
          <w:u w:val="single"/>
        </w:rPr>
        <w:t xml:space="preserve"> for ‘classifying bodies’</w:t>
      </w:r>
      <w:r>
        <w:rPr>
          <w:rFonts w:ascii="Cochin" w:hAnsi="Cochin"/>
          <w:b/>
          <w:bCs/>
          <w:sz w:val="16"/>
          <w:szCs w:val="16"/>
          <w:u w:val="single"/>
        </w:rPr>
        <w:t xml:space="preserve"> – whether human or divine.</w:t>
      </w:r>
    </w:p>
    <w:p w14:paraId="783B4958" w14:textId="77777777" w:rsidR="009B689F" w:rsidRPr="00361D75" w:rsidRDefault="009B689F" w:rsidP="009B689F">
      <w:pPr>
        <w:autoSpaceDE w:val="0"/>
        <w:autoSpaceDN w:val="0"/>
        <w:adjustRightInd w:val="0"/>
        <w:rPr>
          <w:rFonts w:ascii="Cochin" w:hAnsi="Cochin" w:cstheme="minorBidi"/>
          <w:color w:val="000000"/>
          <w:sz w:val="16"/>
          <w:szCs w:val="16"/>
        </w:rPr>
      </w:pPr>
    </w:p>
    <w:p w14:paraId="1579B8D8" w14:textId="77777777" w:rsidR="009B689F" w:rsidRPr="005E106C" w:rsidRDefault="009B689F" w:rsidP="009B689F">
      <w:pPr>
        <w:autoSpaceDE w:val="0"/>
        <w:autoSpaceDN w:val="0"/>
        <w:adjustRightInd w:val="0"/>
        <w:rPr>
          <w:rFonts w:asciiTheme="minorHAnsi" w:hAnsiTheme="minorHAnsi" w:cstheme="minorBidi"/>
          <w:color w:val="000000"/>
          <w:sz w:val="16"/>
          <w:szCs w:val="16"/>
        </w:rPr>
      </w:pPr>
      <w:r>
        <w:rPr>
          <w:rFonts w:ascii="Cochin" w:hAnsi="Cochin" w:cs="AppleSystemUIFont"/>
          <w:sz w:val="16"/>
          <w:szCs w:val="16"/>
          <w:u w:val="single"/>
        </w:rPr>
        <w:t xml:space="preserve">The fluid permeability was shown to represent the openness </w:t>
      </w:r>
      <w:r w:rsidRPr="004E2D7F">
        <w:rPr>
          <w:rFonts w:ascii="Cochin" w:hAnsi="Cochin"/>
          <w:color w:val="000000"/>
          <w:sz w:val="16"/>
          <w:szCs w:val="16"/>
        </w:rPr>
        <w:t xml:space="preserve">to ecological stressors symbiotically for both </w:t>
      </w:r>
      <w:r>
        <w:rPr>
          <w:rFonts w:ascii="Cochin" w:hAnsi="Cochin"/>
          <w:color w:val="000000"/>
          <w:sz w:val="16"/>
          <w:szCs w:val="16"/>
        </w:rPr>
        <w:t>bodily-</w:t>
      </w:r>
      <w:r w:rsidRPr="004E2D7F">
        <w:rPr>
          <w:rFonts w:ascii="Cochin" w:hAnsi="Cochin"/>
          <w:color w:val="000000"/>
          <w:sz w:val="16"/>
          <w:szCs w:val="16"/>
        </w:rPr>
        <w:t xml:space="preserve">microcosm and macrocosm of the greater sacred cosmological environment composed of </w:t>
      </w:r>
      <w:r w:rsidRPr="005A049A">
        <w:rPr>
          <w:rFonts w:ascii="Cochin" w:hAnsi="Cochin"/>
          <w:color w:val="000000"/>
          <w:sz w:val="16"/>
          <w:szCs w:val="16"/>
          <w:highlight w:val="yellow"/>
        </w:rPr>
        <w:t>sacred/divine</w:t>
      </w:r>
      <w:r w:rsidRPr="004E2D7F">
        <w:rPr>
          <w:rFonts w:ascii="Cochin" w:hAnsi="Cochin"/>
          <w:color w:val="000000"/>
          <w:sz w:val="16"/>
          <w:szCs w:val="16"/>
        </w:rPr>
        <w:t xml:space="preserve"> archetypes. The eco-spiritual rituals of </w:t>
      </w:r>
      <w:proofErr w:type="spellStart"/>
      <w:r w:rsidRPr="004E2D7F">
        <w:rPr>
          <w:rFonts w:ascii="Cochin" w:hAnsi="Cochin"/>
          <w:color w:val="000000"/>
          <w:sz w:val="16"/>
          <w:szCs w:val="16"/>
        </w:rPr>
        <w:t>Tevilah</w:t>
      </w:r>
      <w:proofErr w:type="spellEnd"/>
      <w:r w:rsidRPr="004E2D7F">
        <w:rPr>
          <w:rFonts w:ascii="Cochin" w:hAnsi="Cochin"/>
          <w:color w:val="000000"/>
          <w:sz w:val="16"/>
          <w:szCs w:val="16"/>
        </w:rPr>
        <w:t xml:space="preserve"> and Soma in which the microcosm and macrocosm are cleansed and affirmed restore </w:t>
      </w:r>
      <w:r>
        <w:rPr>
          <w:rFonts w:ascii="Cochin" w:hAnsi="Cochin"/>
          <w:color w:val="000000"/>
          <w:sz w:val="16"/>
          <w:szCs w:val="16"/>
        </w:rPr>
        <w:t xml:space="preserve">the </w:t>
      </w:r>
      <w:r w:rsidRPr="004E2D7F">
        <w:rPr>
          <w:rFonts w:ascii="Cochin" w:hAnsi="Cochin"/>
          <w:color w:val="000000"/>
          <w:sz w:val="16"/>
          <w:szCs w:val="16"/>
        </w:rPr>
        <w:t>order of the created cosmogony</w:t>
      </w:r>
      <w:r>
        <w:rPr>
          <w:rFonts w:ascii="Cochin" w:hAnsi="Cochin"/>
          <w:color w:val="000000"/>
          <w:sz w:val="16"/>
          <w:szCs w:val="16"/>
        </w:rPr>
        <w:t>,</w:t>
      </w:r>
      <w:r w:rsidRPr="004E2D7F">
        <w:rPr>
          <w:rFonts w:ascii="Cochin" w:hAnsi="Cochin"/>
          <w:color w:val="000000"/>
          <w:sz w:val="16"/>
          <w:szCs w:val="16"/>
        </w:rPr>
        <w:t xml:space="preserve"> </w:t>
      </w:r>
      <w:r>
        <w:rPr>
          <w:rFonts w:ascii="Cochin" w:hAnsi="Cochin"/>
          <w:color w:val="000000"/>
          <w:sz w:val="16"/>
          <w:szCs w:val="16"/>
        </w:rPr>
        <w:t xml:space="preserve">function as </w:t>
      </w:r>
      <w:r w:rsidRPr="004E2D7F">
        <w:rPr>
          <w:rFonts w:ascii="Cochin" w:hAnsi="Cochin"/>
          <w:color w:val="000000"/>
          <w:sz w:val="16"/>
          <w:szCs w:val="16"/>
        </w:rPr>
        <w:t xml:space="preserve">safeguarding against </w:t>
      </w:r>
      <w:r w:rsidRPr="004E2D7F">
        <w:rPr>
          <w:rFonts w:ascii="Cochin" w:hAnsi="Cochin"/>
          <w:color w:val="000000"/>
          <w:sz w:val="16"/>
          <w:szCs w:val="16"/>
          <w:highlight w:val="yellow"/>
        </w:rPr>
        <w:t>primordial</w:t>
      </w:r>
      <w:r w:rsidRPr="004E2D7F">
        <w:rPr>
          <w:rFonts w:ascii="Cochin" w:hAnsi="Cochin"/>
          <w:color w:val="000000"/>
          <w:sz w:val="16"/>
          <w:szCs w:val="16"/>
        </w:rPr>
        <w:t xml:space="preserve"> chaos</w:t>
      </w:r>
      <w:r>
        <w:rPr>
          <w:rFonts w:ascii="Cochin" w:hAnsi="Cochin"/>
          <w:color w:val="000000"/>
          <w:sz w:val="16"/>
          <w:szCs w:val="16"/>
        </w:rPr>
        <w:t xml:space="preserve">, as referenced already in this conclusion, under the emergent theme of Value’s subheading. This was a part of the </w:t>
      </w:r>
      <w:r w:rsidRPr="00262216">
        <w:rPr>
          <w:rFonts w:ascii="Cochin" w:hAnsi="Cochin"/>
          <w:i/>
          <w:iCs/>
          <w:color w:val="000000"/>
          <w:sz w:val="16"/>
          <w:szCs w:val="16"/>
        </w:rPr>
        <w:t>value</w:t>
      </w:r>
      <w:r>
        <w:rPr>
          <w:rFonts w:ascii="Cochin" w:hAnsi="Cochin"/>
          <w:color w:val="000000"/>
          <w:sz w:val="16"/>
          <w:szCs w:val="16"/>
        </w:rPr>
        <w:t xml:space="preserve"> of permeability, as; with it being necessary for the interfacing of bodily and earthly fluids ritually forming the divine archetypal microcosmos and </w:t>
      </w:r>
      <w:proofErr w:type="spellStart"/>
      <w:r>
        <w:rPr>
          <w:rFonts w:ascii="Cochin" w:hAnsi="Cochin"/>
          <w:color w:val="000000"/>
          <w:sz w:val="16"/>
          <w:szCs w:val="16"/>
        </w:rPr>
        <w:t>macrocosmos</w:t>
      </w:r>
      <w:proofErr w:type="spellEnd"/>
      <w:r>
        <w:rPr>
          <w:rFonts w:ascii="Cochin" w:hAnsi="Cochin"/>
          <w:color w:val="000000"/>
          <w:sz w:val="16"/>
          <w:szCs w:val="16"/>
        </w:rPr>
        <w:t xml:space="preserve"> – the symbolic locus of creative activity being the interrelationship between the permeable practitioner, ritually used liquid, and divinity and greater sacred cosmological environment; </w:t>
      </w:r>
      <w:r w:rsidRPr="004E2D7F">
        <w:rPr>
          <w:color w:val="000000"/>
          <w:sz w:val="16"/>
          <w:szCs w:val="16"/>
        </w:rPr>
        <w:t>highlight</w:t>
      </w:r>
      <w:r>
        <w:rPr>
          <w:color w:val="000000"/>
          <w:sz w:val="16"/>
          <w:szCs w:val="16"/>
        </w:rPr>
        <w:t>ing</w:t>
      </w:r>
      <w:r w:rsidRPr="004E2D7F">
        <w:rPr>
          <w:color w:val="000000"/>
          <w:sz w:val="16"/>
          <w:szCs w:val="16"/>
        </w:rPr>
        <w:t xml:space="preserve"> the interconnectedness of the </w:t>
      </w:r>
      <w:r>
        <w:rPr>
          <w:color w:val="000000"/>
          <w:sz w:val="16"/>
          <w:szCs w:val="16"/>
        </w:rPr>
        <w:t>eco-spiritual ritual</w:t>
      </w:r>
      <w:r w:rsidRPr="004E2D7F">
        <w:rPr>
          <w:color w:val="000000"/>
          <w:sz w:val="16"/>
          <w:szCs w:val="16"/>
        </w:rPr>
        <w:t>, the body</w:t>
      </w:r>
      <w:r>
        <w:rPr>
          <w:color w:val="000000"/>
          <w:sz w:val="16"/>
          <w:szCs w:val="16"/>
        </w:rPr>
        <w:t xml:space="preserve"> and its fluids</w:t>
      </w:r>
      <w:r w:rsidRPr="004E2D7F">
        <w:rPr>
          <w:color w:val="000000"/>
          <w:sz w:val="16"/>
          <w:szCs w:val="16"/>
        </w:rPr>
        <w:t xml:space="preserve">, and the external world, </w:t>
      </w:r>
      <w:r>
        <w:rPr>
          <w:color w:val="000000"/>
          <w:sz w:val="16"/>
          <w:szCs w:val="16"/>
        </w:rPr>
        <w:t xml:space="preserve">and therefore illuminating aspects of how and why water (such as those of </w:t>
      </w:r>
      <w:proofErr w:type="spellStart"/>
      <w:r>
        <w:rPr>
          <w:color w:val="000000"/>
          <w:sz w:val="16"/>
          <w:szCs w:val="16"/>
        </w:rPr>
        <w:t>Tevilah</w:t>
      </w:r>
      <w:proofErr w:type="spellEnd"/>
      <w:r>
        <w:rPr>
          <w:color w:val="000000"/>
          <w:sz w:val="16"/>
          <w:szCs w:val="16"/>
        </w:rPr>
        <w:t xml:space="preserve"> and Soma, of the body, and of the local environment) may have influenced divine archetypes of select </w:t>
      </w:r>
      <w:r w:rsidRPr="006A5ED3">
        <w:rPr>
          <w:color w:val="000000"/>
          <w:sz w:val="16"/>
          <w:szCs w:val="16"/>
          <w:highlight w:val="yellow"/>
        </w:rPr>
        <w:t>Jewish</w:t>
      </w:r>
      <w:r>
        <w:rPr>
          <w:color w:val="000000"/>
          <w:sz w:val="16"/>
          <w:szCs w:val="16"/>
        </w:rPr>
        <w:t xml:space="preserve"> and Vedic thought represented in Torah and Rig Veda. </w:t>
      </w:r>
    </w:p>
    <w:p w14:paraId="79B50451" w14:textId="77777777" w:rsidR="009B689F" w:rsidRDefault="009B689F" w:rsidP="009B689F">
      <w:pPr>
        <w:autoSpaceDE w:val="0"/>
        <w:autoSpaceDN w:val="0"/>
        <w:adjustRightInd w:val="0"/>
        <w:rPr>
          <w:rFonts w:ascii="AppleSystemUIFont" w:hAnsi="AppleSystemUIFont" w:cs="AppleSystemUIFont"/>
          <w:sz w:val="18"/>
          <w:szCs w:val="18"/>
        </w:rPr>
      </w:pPr>
    </w:p>
    <w:p w14:paraId="30738D11" w14:textId="77777777" w:rsidR="009B689F" w:rsidRDefault="009B689F" w:rsidP="009B689F">
      <w:pPr>
        <w:autoSpaceDE w:val="0"/>
        <w:autoSpaceDN w:val="0"/>
        <w:adjustRightInd w:val="0"/>
        <w:rPr>
          <w:sz w:val="16"/>
          <w:szCs w:val="16"/>
        </w:rPr>
      </w:pPr>
    </w:p>
    <w:p w14:paraId="5BF77F8B" w14:textId="77777777" w:rsidR="009B689F" w:rsidRPr="005E106C" w:rsidRDefault="009B689F" w:rsidP="009B689F">
      <w:pPr>
        <w:jc w:val="center"/>
        <w:rPr>
          <w:rFonts w:ascii="Cochin" w:hAnsi="Cochin" w:cstheme="minorBidi"/>
          <w:sz w:val="72"/>
          <w:szCs w:val="72"/>
        </w:rPr>
      </w:pPr>
      <w:r w:rsidRPr="00B9213D">
        <w:rPr>
          <w:rFonts w:ascii="Cochin" w:hAnsi="Cochin"/>
          <w:sz w:val="72"/>
          <w:szCs w:val="72"/>
        </w:rPr>
        <w:t xml:space="preserve">FINAL </w:t>
      </w:r>
      <w:r w:rsidRPr="001774C3">
        <w:rPr>
          <w:rFonts w:ascii="Cochin" w:hAnsi="Cochin"/>
          <w:sz w:val="72"/>
          <w:szCs w:val="72"/>
          <w:highlight w:val="yellow"/>
        </w:rPr>
        <w:t>THOUGHTS</w:t>
      </w:r>
    </w:p>
    <w:p w14:paraId="40E4E471" w14:textId="77777777" w:rsidR="009B689F" w:rsidRDefault="009B689F" w:rsidP="009B689F">
      <w:pPr>
        <w:tabs>
          <w:tab w:val="left" w:pos="6260"/>
        </w:tabs>
        <w:autoSpaceDE w:val="0"/>
        <w:autoSpaceDN w:val="0"/>
        <w:adjustRightInd w:val="0"/>
        <w:rPr>
          <w:rFonts w:ascii="Cochin" w:hAnsi="Cochin" w:cs="AppleSystemUIFont"/>
          <w:sz w:val="22"/>
          <w:szCs w:val="22"/>
        </w:rPr>
      </w:pPr>
    </w:p>
    <w:p w14:paraId="281CA0F0" w14:textId="77777777" w:rsidR="009B689F" w:rsidRPr="009B2D6A" w:rsidRDefault="009B689F" w:rsidP="009B689F">
      <w:pPr>
        <w:tabs>
          <w:tab w:val="left" w:pos="6260"/>
        </w:tabs>
        <w:autoSpaceDE w:val="0"/>
        <w:autoSpaceDN w:val="0"/>
        <w:adjustRightInd w:val="0"/>
        <w:rPr>
          <w:rFonts w:ascii="Cochin" w:hAnsi="Cochin" w:cs="AppleSystemUIFont"/>
          <w:sz w:val="22"/>
          <w:szCs w:val="22"/>
          <w:lang w:val="en-US"/>
        </w:rPr>
      </w:pPr>
      <w:r>
        <w:rPr>
          <w:rFonts w:ascii="Cochin" w:hAnsi="Cochin" w:cs="AppleSystemUIFont"/>
          <w:sz w:val="22"/>
          <w:szCs w:val="22"/>
        </w:rPr>
        <w:t xml:space="preserve">The apparent discovery and corresponding details of </w:t>
      </w:r>
      <w:proofErr w:type="spellStart"/>
      <w:r>
        <w:rPr>
          <w:rFonts w:ascii="Cochin" w:hAnsi="Cochin" w:cs="AppleSystemUIFont"/>
          <w:sz w:val="22"/>
          <w:szCs w:val="22"/>
        </w:rPr>
        <w:t>hierophany</w:t>
      </w:r>
      <w:proofErr w:type="spellEnd"/>
      <w:r>
        <w:rPr>
          <w:rFonts w:ascii="Cochin" w:hAnsi="Cochin" w:cs="AppleSystemUIFont"/>
          <w:sz w:val="22"/>
          <w:szCs w:val="22"/>
        </w:rPr>
        <w:t xml:space="preserve">, value, anthropomorphism, and their evident interconnectedness, as the most pressing ways in which water may have </w:t>
      </w:r>
      <w:r w:rsidRPr="00232EA8">
        <w:rPr>
          <w:rFonts w:ascii="Cochin" w:eastAsiaTheme="minorEastAsia" w:hAnsi="Cochin" w:cs="AppleSystemUIFont"/>
          <w:sz w:val="22"/>
          <w:szCs w:val="22"/>
        </w:rPr>
        <w:t xml:space="preserve">influenced divine archetypes of select </w:t>
      </w:r>
      <w:r w:rsidRPr="00232EA8">
        <w:rPr>
          <w:rFonts w:ascii="Cochin" w:eastAsiaTheme="minorEastAsia" w:hAnsi="Cochin" w:cs="AppleSystemUIFont"/>
          <w:sz w:val="22"/>
          <w:szCs w:val="22"/>
          <w:highlight w:val="magenta"/>
        </w:rPr>
        <w:t>Jewish/Judaic</w:t>
      </w:r>
      <w:r w:rsidRPr="00232EA8">
        <w:rPr>
          <w:rFonts w:ascii="Cochin" w:eastAsiaTheme="minorEastAsia" w:hAnsi="Cochin" w:cs="AppleSystemUIFont"/>
          <w:sz w:val="22"/>
          <w:szCs w:val="22"/>
        </w:rPr>
        <w:t xml:space="preserve"> and Vedic thought, respectively represented in Torah and Rig Veda,</w:t>
      </w:r>
      <w:r>
        <w:rPr>
          <w:rFonts w:ascii="Cochin" w:hAnsi="Cochin" w:cs="AppleSystemUIFont"/>
          <w:sz w:val="22"/>
          <w:szCs w:val="22"/>
        </w:rPr>
        <w:t xml:space="preserve"> </w:t>
      </w:r>
      <w:r>
        <w:rPr>
          <w:rFonts w:ascii="Cochin" w:eastAsiaTheme="minorEastAsia" w:hAnsi="Cochin" w:cs="AppleSystemUIFont"/>
          <w:sz w:val="22"/>
          <w:szCs w:val="22"/>
        </w:rPr>
        <w:t xml:space="preserve">contributes to wider academia </w:t>
      </w:r>
      <w:r w:rsidRPr="00276225">
        <w:rPr>
          <w:rFonts w:ascii="Cochin" w:eastAsiaTheme="minorEastAsia" w:hAnsi="Cochin" w:cs="AppleSystemUIFont"/>
          <w:sz w:val="22"/>
          <w:szCs w:val="22"/>
        </w:rPr>
        <w:t xml:space="preserve">(especially archetypal, eco-spiritual, </w:t>
      </w:r>
      <w:r>
        <w:rPr>
          <w:rFonts w:ascii="Cochin" w:hAnsi="Cochin" w:cs="AppleSystemUIFont"/>
          <w:sz w:val="22"/>
          <w:szCs w:val="22"/>
        </w:rPr>
        <w:t xml:space="preserve">and </w:t>
      </w:r>
      <w:r w:rsidRPr="00276225">
        <w:rPr>
          <w:rFonts w:ascii="Cochin" w:eastAsiaTheme="minorEastAsia" w:hAnsi="Cochin" w:cs="AppleSystemUIFont"/>
          <w:sz w:val="22"/>
          <w:szCs w:val="22"/>
        </w:rPr>
        <w:t xml:space="preserve">sacred </w:t>
      </w:r>
      <w:r w:rsidRPr="005471B6">
        <w:rPr>
          <w:rFonts w:ascii="Cochin" w:hAnsi="Cochin" w:cs="AppleSystemUIFont"/>
          <w:sz w:val="22"/>
          <w:szCs w:val="22"/>
          <w:highlight w:val="magenta"/>
        </w:rPr>
        <w:t>space/geography</w:t>
      </w:r>
      <w:r w:rsidRPr="00276225">
        <w:rPr>
          <w:rFonts w:ascii="Cochin" w:eastAsiaTheme="minorEastAsia" w:hAnsi="Cochin" w:cs="AppleSystemUIFont"/>
          <w:sz w:val="22"/>
          <w:szCs w:val="22"/>
        </w:rPr>
        <w:t xml:space="preserve"> </w:t>
      </w:r>
      <w:r>
        <w:rPr>
          <w:rFonts w:ascii="Cochin" w:hAnsi="Cochin" w:cs="AppleSystemUIFont"/>
          <w:sz w:val="22"/>
          <w:szCs w:val="22"/>
        </w:rPr>
        <w:t xml:space="preserve">research) </w:t>
      </w:r>
      <w:r>
        <w:rPr>
          <w:rFonts w:ascii="Cochin" w:eastAsiaTheme="minorEastAsia" w:hAnsi="Cochin" w:cs="AppleSystemUIFont"/>
          <w:sz w:val="22"/>
          <w:szCs w:val="22"/>
        </w:rPr>
        <w:t xml:space="preserve">by assembling and positioning </w:t>
      </w:r>
      <w:r w:rsidRPr="002164CC">
        <w:rPr>
          <w:rFonts w:ascii="Cochin" w:eastAsiaTheme="minorEastAsia" w:hAnsi="Cochin" w:cs="AppleSystemUIFont"/>
          <w:sz w:val="22"/>
          <w:szCs w:val="22"/>
          <w:highlight w:val="magenta"/>
        </w:rPr>
        <w:t>the</w:t>
      </w:r>
      <w:r>
        <w:rPr>
          <w:rFonts w:ascii="Cochin" w:eastAsiaTheme="minorEastAsia" w:hAnsi="Cochin" w:cs="AppleSystemUIFont"/>
          <w:sz w:val="22"/>
          <w:szCs w:val="22"/>
        </w:rPr>
        <w:t xml:space="preserve"> tripartite lens through which it is </w:t>
      </w:r>
      <w:r w:rsidRPr="00913436">
        <w:rPr>
          <w:rFonts w:ascii="Cochin" w:eastAsiaTheme="minorEastAsia" w:hAnsi="Cochin" w:cs="AppleSystemUIFont"/>
          <w:sz w:val="22"/>
          <w:szCs w:val="22"/>
          <w:highlight w:val="yellow"/>
        </w:rPr>
        <w:t>arguably</w:t>
      </w:r>
      <w:r>
        <w:rPr>
          <w:rFonts w:ascii="Cochin" w:eastAsiaTheme="minorEastAsia" w:hAnsi="Cochin" w:cs="AppleSystemUIFont"/>
          <w:sz w:val="22"/>
          <w:szCs w:val="22"/>
        </w:rPr>
        <w:t>/</w:t>
      </w:r>
      <w:r w:rsidRPr="00AC0E5A">
        <w:rPr>
          <w:rFonts w:ascii="Cochin" w:eastAsiaTheme="minorEastAsia" w:hAnsi="Cochin" w:cs="AppleSystemUIFont"/>
          <w:sz w:val="22"/>
          <w:szCs w:val="22"/>
          <w:highlight w:val="yellow"/>
        </w:rPr>
        <w:t>seemingly</w:t>
      </w:r>
      <w:r>
        <w:rPr>
          <w:rFonts w:ascii="Cochin" w:eastAsiaTheme="minorEastAsia" w:hAnsi="Cochin" w:cs="AppleSystemUIFont"/>
          <w:sz w:val="22"/>
          <w:szCs w:val="22"/>
        </w:rPr>
        <w:t xml:space="preserve"> clearer to see</w:t>
      </w:r>
      <w:r>
        <w:rPr>
          <w:rFonts w:ascii="Cochin" w:hAnsi="Cochin" w:cs="AppleSystemUIFont"/>
          <w:sz w:val="22"/>
          <w:szCs w:val="22"/>
        </w:rPr>
        <w:t xml:space="preserve">, </w:t>
      </w:r>
      <w:r w:rsidRPr="008A1FF6">
        <w:rPr>
          <w:rFonts w:ascii="Cochin" w:hAnsi="Cochin" w:cs="AppleSystemUIFont"/>
          <w:i/>
          <w:iCs/>
          <w:sz w:val="22"/>
          <w:szCs w:val="22"/>
        </w:rPr>
        <w:t>specifically</w:t>
      </w:r>
      <w:r>
        <w:rPr>
          <w:rFonts w:ascii="Cochin" w:hAnsi="Cochin" w:cs="AppleSystemUIFont"/>
          <w:sz w:val="22"/>
          <w:szCs w:val="22"/>
        </w:rPr>
        <w:t xml:space="preserve"> contextualise</w:t>
      </w:r>
      <w:r>
        <w:rPr>
          <w:rFonts w:ascii="Cochin" w:eastAsiaTheme="minorEastAsia" w:hAnsi="Cochin" w:cs="AppleSystemUIFont"/>
          <w:sz w:val="22"/>
          <w:szCs w:val="22"/>
        </w:rPr>
        <w:t xml:space="preserve"> and </w:t>
      </w:r>
      <w:r>
        <w:rPr>
          <w:rFonts w:ascii="Cochin" w:hAnsi="Cochin" w:cs="AppleSystemUIFont"/>
          <w:sz w:val="22"/>
          <w:szCs w:val="22"/>
        </w:rPr>
        <w:t xml:space="preserve">thus </w:t>
      </w:r>
      <w:r>
        <w:rPr>
          <w:rFonts w:ascii="Cochin" w:eastAsiaTheme="minorEastAsia" w:hAnsi="Cochin" w:cs="AppleSystemUIFont"/>
          <w:sz w:val="22"/>
          <w:szCs w:val="22"/>
        </w:rPr>
        <w:t>understand</w:t>
      </w:r>
      <w:r>
        <w:rPr>
          <w:rFonts w:ascii="Cochin" w:hAnsi="Cochin" w:cs="AppleSystemUIFont"/>
          <w:sz w:val="22"/>
          <w:szCs w:val="22"/>
        </w:rPr>
        <w:t xml:space="preserve"> </w:t>
      </w:r>
      <w:r w:rsidRPr="0029776C">
        <w:rPr>
          <w:sz w:val="18"/>
          <w:szCs w:val="18"/>
        </w:rPr>
        <w:t xml:space="preserve">the </w:t>
      </w:r>
      <w:r w:rsidRPr="007545A1">
        <w:rPr>
          <w:rFonts w:ascii="AppleSystemUIFont" w:eastAsiaTheme="minorEastAsia" w:hAnsi="AppleSystemUIFont" w:cs="AppleSystemUIFont"/>
          <w:sz w:val="18"/>
          <w:szCs w:val="18"/>
          <w:lang w:val="en-US"/>
        </w:rPr>
        <w:t xml:space="preserve">eco-spiritual </w:t>
      </w:r>
      <w:proofErr w:type="spellStart"/>
      <w:r w:rsidRPr="007545A1">
        <w:rPr>
          <w:rFonts w:ascii="AppleSystemUIFont" w:hAnsi="AppleSystemUIFont" w:cs="AppleSystemUIFont"/>
          <w:sz w:val="18"/>
          <w:szCs w:val="18"/>
          <w:lang w:val="en-US"/>
        </w:rPr>
        <w:t>interrelational</w:t>
      </w:r>
      <w:proofErr w:type="spellEnd"/>
      <w:r w:rsidRPr="007545A1">
        <w:rPr>
          <w:rFonts w:ascii="AppleSystemUIFont" w:hAnsi="AppleSystemUIFont" w:cs="AppleSystemUIFont"/>
          <w:sz w:val="18"/>
          <w:szCs w:val="18"/>
          <w:lang w:val="en-US"/>
        </w:rPr>
        <w:t xml:space="preserve"> environment</w:t>
      </w:r>
      <w:r w:rsidRPr="007545A1">
        <w:rPr>
          <w:rFonts w:ascii="AppleSystemUIFont" w:eastAsiaTheme="minorEastAsia" w:hAnsi="AppleSystemUIFont" w:cs="AppleSystemUIFont"/>
          <w:sz w:val="18"/>
          <w:szCs w:val="18"/>
          <w:lang w:val="en-US"/>
        </w:rPr>
        <w:t xml:space="preserve"> of </w:t>
      </w:r>
      <w:r w:rsidRPr="007545A1">
        <w:rPr>
          <w:rFonts w:ascii="AppleSystemUIFont" w:eastAsiaTheme="minorEastAsia" w:hAnsi="AppleSystemUIFont" w:cs="AppleSystemUIFont"/>
          <w:sz w:val="18"/>
          <w:szCs w:val="18"/>
          <w:highlight w:val="yellow"/>
          <w:lang w:val="en-US"/>
        </w:rPr>
        <w:t>Vedic and Judaic peoples</w:t>
      </w:r>
      <w:r w:rsidRPr="007545A1">
        <w:rPr>
          <w:rFonts w:ascii="AppleSystemUIFont" w:hAnsi="AppleSystemUIFont" w:cs="AppleSystemUIFont"/>
          <w:sz w:val="18"/>
          <w:szCs w:val="18"/>
          <w:lang w:val="en-US"/>
        </w:rPr>
        <w:t xml:space="preserve"> respectively</w:t>
      </w:r>
      <w:r w:rsidRPr="007545A1">
        <w:rPr>
          <w:rFonts w:ascii="AppleSystemUIFont" w:eastAsiaTheme="minorEastAsia" w:hAnsi="AppleSystemUIFont" w:cs="AppleSystemUIFont"/>
          <w:sz w:val="18"/>
          <w:szCs w:val="18"/>
          <w:lang w:val="en-US"/>
        </w:rPr>
        <w:t xml:space="preserve">, not only in an earthly sense but in </w:t>
      </w:r>
      <w:r w:rsidRPr="007545A1">
        <w:rPr>
          <w:rFonts w:ascii="AppleSystemUIFont" w:hAnsi="AppleSystemUIFont" w:cs="AppleSystemUIFont"/>
          <w:sz w:val="18"/>
          <w:szCs w:val="18"/>
          <w:lang w:val="en-US"/>
        </w:rPr>
        <w:t>their greater sacred</w:t>
      </w:r>
      <w:r w:rsidRPr="007545A1">
        <w:rPr>
          <w:rFonts w:ascii="AppleSystemUIFont" w:eastAsiaTheme="minorEastAsia" w:hAnsi="AppleSystemUIFont" w:cs="AppleSystemUIFont"/>
          <w:sz w:val="18"/>
          <w:szCs w:val="18"/>
          <w:lang w:val="en-US"/>
        </w:rPr>
        <w:t xml:space="preserve"> cosmological environment composed of symbols and archetypal conception</w:t>
      </w:r>
      <w:r>
        <w:rPr>
          <w:rFonts w:ascii="AppleSystemUIFont" w:hAnsi="AppleSystemUIFont" w:cs="AppleSystemUIFont"/>
          <w:sz w:val="18"/>
          <w:szCs w:val="18"/>
          <w:lang w:val="en-US"/>
        </w:rPr>
        <w:t xml:space="preserve">. </w:t>
      </w:r>
      <w:proofErr w:type="gramStart"/>
      <w:r>
        <w:rPr>
          <w:rFonts w:ascii="AppleSystemUIFont" w:hAnsi="AppleSystemUIFont" w:cs="AppleSystemUIFont"/>
          <w:sz w:val="18"/>
          <w:szCs w:val="18"/>
          <w:lang w:val="en-US"/>
        </w:rPr>
        <w:t>This</w:t>
      </w:r>
      <w:proofErr w:type="gramEnd"/>
      <w:r>
        <w:rPr>
          <w:rFonts w:ascii="AppleSystemUIFont" w:hAnsi="AppleSystemUIFont" w:cs="AppleSystemUIFont"/>
          <w:sz w:val="18"/>
          <w:szCs w:val="18"/>
          <w:lang w:val="en-US"/>
        </w:rPr>
        <w:t xml:space="preserve"> therefore, </w:t>
      </w:r>
      <w:r>
        <w:rPr>
          <w:rFonts w:ascii="Cochin" w:hAnsi="Cochin" w:cs="AppleSystemUIFont"/>
          <w:sz w:val="22"/>
          <w:szCs w:val="22"/>
          <w:lang w:val="en-US"/>
        </w:rPr>
        <w:t xml:space="preserve">offers, as was suggested possible in the introduction, a unique and arguably more </w:t>
      </w:r>
      <w:r w:rsidRPr="00EA4572">
        <w:rPr>
          <w:rFonts w:ascii="Cochin" w:hAnsi="Cochin" w:cs="AppleSystemUIFont"/>
          <w:sz w:val="22"/>
          <w:szCs w:val="22"/>
          <w:lang w:val="en-US"/>
        </w:rPr>
        <w:t>holistically</w:t>
      </w:r>
      <w:r>
        <w:rPr>
          <w:rFonts w:ascii="Cochin" w:hAnsi="Cochin" w:cs="AppleSystemUIFont"/>
          <w:sz w:val="22"/>
          <w:szCs w:val="22"/>
          <w:lang w:val="en-US"/>
        </w:rPr>
        <w:t xml:space="preserve"> </w:t>
      </w:r>
      <w:proofErr w:type="spellStart"/>
      <w:r>
        <w:rPr>
          <w:rFonts w:ascii="Cochin" w:hAnsi="Cochin" w:cs="AppleSystemUIFont"/>
          <w:sz w:val="22"/>
          <w:szCs w:val="22"/>
          <w:lang w:val="en-US"/>
        </w:rPr>
        <w:t>contextualised</w:t>
      </w:r>
      <w:proofErr w:type="spellEnd"/>
      <w:r>
        <w:rPr>
          <w:rFonts w:ascii="Cochin" w:hAnsi="Cochin" w:cs="AppleSystemUIFont"/>
          <w:sz w:val="22"/>
          <w:szCs w:val="22"/>
          <w:lang w:val="en-US"/>
        </w:rPr>
        <w:t xml:space="preserve"> </w:t>
      </w:r>
      <w:r w:rsidRPr="00265B7D">
        <w:rPr>
          <w:rFonts w:ascii="Cochin" w:hAnsi="Cochin" w:cs="AppleSystemUIFont"/>
          <w:i/>
          <w:iCs/>
          <w:sz w:val="22"/>
          <w:szCs w:val="22"/>
          <w:lang w:val="en-US"/>
        </w:rPr>
        <w:t>specified</w:t>
      </w:r>
      <w:r>
        <w:rPr>
          <w:rFonts w:ascii="Cochin" w:hAnsi="Cochin" w:cs="AppleSystemUIFont"/>
          <w:sz w:val="22"/>
          <w:szCs w:val="22"/>
          <w:lang w:val="en-US"/>
        </w:rPr>
        <w:t xml:space="preserve"> representation of </w:t>
      </w:r>
      <w:r>
        <w:rPr>
          <w:rFonts w:ascii="Cochin" w:eastAsiaTheme="minorEastAsia" w:hAnsi="Cochin" w:cs="AppleSystemUIFont"/>
          <w:sz w:val="22"/>
          <w:szCs w:val="22"/>
        </w:rPr>
        <w:t xml:space="preserve">humanity’s eco-spiritual relationship with water </w:t>
      </w:r>
      <w:r w:rsidRPr="00BE44F4">
        <w:rPr>
          <w:rFonts w:ascii="Cochin" w:eastAsiaTheme="minorEastAsia" w:hAnsi="Cochin" w:cs="AppleSystemUIFont"/>
          <w:sz w:val="22"/>
          <w:szCs w:val="22"/>
        </w:rPr>
        <w:t xml:space="preserve">than </w:t>
      </w:r>
      <w:r>
        <w:rPr>
          <w:rFonts w:ascii="Cochin" w:hAnsi="Cochin" w:cs="AppleSystemUIFont"/>
          <w:sz w:val="22"/>
          <w:szCs w:val="22"/>
        </w:rPr>
        <w:t xml:space="preserve">Stokowski’s excellent, ambitiously culture-spanning piece: </w:t>
      </w:r>
      <w:r w:rsidRPr="00832B8F">
        <w:rPr>
          <w:rFonts w:ascii="Cochin" w:hAnsi="Cochin" w:cs="AppleSystemUIFont"/>
          <w:b/>
          <w:bCs/>
          <w:sz w:val="16"/>
          <w:szCs w:val="16"/>
          <w:u w:val="single"/>
        </w:rPr>
        <w:t>‘</w:t>
      </w:r>
      <w:r w:rsidRPr="00832B8F">
        <w:rPr>
          <w:rFonts w:ascii="Cochin" w:hAnsi="Cochin" w:cs="Arial"/>
          <w:b/>
          <w:bCs/>
          <w:sz w:val="16"/>
          <w:szCs w:val="16"/>
          <w:u w:val="single"/>
        </w:rPr>
        <w:t xml:space="preserve">Symbolic Aspects </w:t>
      </w:r>
      <w:r w:rsidRPr="00832B8F">
        <w:rPr>
          <w:rFonts w:ascii="Cochin" w:hAnsi="Cochin" w:cs="Arial"/>
          <w:b/>
          <w:bCs/>
          <w:sz w:val="16"/>
          <w:szCs w:val="16"/>
          <w:u w:val="single"/>
        </w:rPr>
        <w:lastRenderedPageBreak/>
        <w:t>of Water’</w:t>
      </w:r>
      <w:r>
        <w:rPr>
          <w:rStyle w:val="FootnoteReference"/>
          <w:rFonts w:ascii="Cochin" w:hAnsi="Cochin" w:cs="Arial"/>
          <w:b/>
          <w:bCs/>
          <w:sz w:val="16"/>
          <w:szCs w:val="16"/>
          <w:u w:val="single"/>
        </w:rPr>
        <w:footnoteReference w:id="349"/>
      </w:r>
      <w:r>
        <w:rPr>
          <w:rFonts w:ascii="Cochin" w:hAnsi="Cochin" w:cs="Arial"/>
          <w:b/>
          <w:bCs/>
          <w:sz w:val="16"/>
          <w:szCs w:val="16"/>
          <w:u w:val="single"/>
        </w:rPr>
        <w:t>,</w:t>
      </w:r>
      <w:r>
        <w:rPr>
          <w:rStyle w:val="FootnoteReference"/>
          <w:rFonts w:ascii="Cochin" w:hAnsi="Cochin" w:cs="AppleSystemUIFont"/>
          <w:sz w:val="22"/>
          <w:szCs w:val="22"/>
        </w:rPr>
        <w:footnoteReference w:id="350"/>
      </w:r>
      <w:r>
        <w:rPr>
          <w:rFonts w:ascii="Cochin" w:hAnsi="Cochin" w:cs="AppleSystemUIFont"/>
          <w:sz w:val="22"/>
          <w:szCs w:val="22"/>
        </w:rPr>
        <w:t xml:space="preserve"> </w:t>
      </w:r>
      <w:r>
        <w:rPr>
          <w:rFonts w:ascii="Cochin" w:eastAsiaTheme="minorEastAsia" w:hAnsi="Cochin" w:cs="AppleSystemUIFont"/>
          <w:sz w:val="22"/>
          <w:szCs w:val="22"/>
        </w:rPr>
        <w:t xml:space="preserve">in their concentrated </w:t>
      </w:r>
      <w:r w:rsidRPr="003864E0">
        <w:rPr>
          <w:rFonts w:ascii="Cochin" w:eastAsiaTheme="minorEastAsia" w:hAnsi="Cochin" w:cs="AppleSystemUIFont"/>
          <w:sz w:val="22"/>
          <w:szCs w:val="22"/>
        </w:rPr>
        <w:t>example</w:t>
      </w:r>
      <w:r>
        <w:rPr>
          <w:rFonts w:ascii="Cochin" w:eastAsiaTheme="minorEastAsia" w:hAnsi="Cochin" w:cs="AppleSystemUIFont"/>
          <w:i/>
          <w:iCs/>
          <w:sz w:val="22"/>
          <w:szCs w:val="22"/>
        </w:rPr>
        <w:t xml:space="preserve"> </w:t>
      </w:r>
      <w:r>
        <w:rPr>
          <w:rFonts w:ascii="Cochin" w:eastAsiaTheme="minorEastAsia" w:hAnsi="Cochin" w:cs="AppleSystemUIFont"/>
          <w:sz w:val="22"/>
          <w:szCs w:val="22"/>
        </w:rPr>
        <w:t xml:space="preserve">provided through anthropological, religious </w:t>
      </w:r>
      <w:r w:rsidRPr="001D66F8">
        <w:rPr>
          <w:rFonts w:ascii="Cochin" w:eastAsiaTheme="minorEastAsia" w:hAnsi="Cochin" w:cs="AppleSystemUIFont"/>
          <w:sz w:val="22"/>
          <w:szCs w:val="22"/>
        </w:rPr>
        <w:t>(textual and ritual),</w:t>
      </w:r>
      <w:r>
        <w:rPr>
          <w:rFonts w:ascii="Cochin" w:eastAsiaTheme="minorEastAsia" w:hAnsi="Cochin" w:cs="AppleSystemUIFont"/>
          <w:sz w:val="22"/>
          <w:szCs w:val="22"/>
        </w:rPr>
        <w:t xml:space="preserve"> and comparative mythological interpretive examination as </w:t>
      </w:r>
      <w:proofErr w:type="spellStart"/>
      <w:r>
        <w:rPr>
          <w:rFonts w:ascii="Cochin" w:eastAsiaTheme="minorEastAsia" w:hAnsi="Cochin" w:cs="AppleSystemUIFont"/>
          <w:sz w:val="22"/>
          <w:szCs w:val="22"/>
        </w:rPr>
        <w:t>Roesler</w:t>
      </w:r>
      <w:proofErr w:type="spellEnd"/>
      <w:r>
        <w:rPr>
          <w:rFonts w:ascii="Cochin" w:eastAsiaTheme="minorEastAsia" w:hAnsi="Cochin" w:cs="AppleSystemUIFont"/>
          <w:sz w:val="22"/>
          <w:szCs w:val="22"/>
        </w:rPr>
        <w:t xml:space="preserve"> recommended</w:t>
      </w:r>
      <w:r>
        <w:rPr>
          <w:rFonts w:ascii="Cochin" w:hAnsi="Cochin" w:cs="AppleSystemUIFont"/>
          <w:sz w:val="22"/>
          <w:szCs w:val="22"/>
        </w:rPr>
        <w:t xml:space="preserve"> for further research. Similarly heeding </w:t>
      </w:r>
      <w:proofErr w:type="spellStart"/>
      <w:r>
        <w:rPr>
          <w:sz w:val="18"/>
          <w:szCs w:val="18"/>
        </w:rPr>
        <w:t>Roesler’s</w:t>
      </w:r>
      <w:proofErr w:type="spellEnd"/>
      <w:r>
        <w:rPr>
          <w:sz w:val="18"/>
          <w:szCs w:val="18"/>
        </w:rPr>
        <w:t xml:space="preserve"> </w:t>
      </w:r>
      <w:r w:rsidRPr="007A7CFC">
        <w:rPr>
          <w:rFonts w:ascii="Cochin" w:eastAsiaTheme="minorEastAsia" w:hAnsi="Cochin" w:cs="AppleSystemUIFont"/>
          <w:sz w:val="18"/>
          <w:szCs w:val="18"/>
        </w:rPr>
        <w:t xml:space="preserve">interpretive research </w:t>
      </w:r>
      <w:r w:rsidRPr="0014672D">
        <w:rPr>
          <w:rFonts w:ascii="Cochin" w:eastAsiaTheme="minorEastAsia" w:hAnsi="Cochin" w:cs="AppleSystemUIFont"/>
          <w:sz w:val="18"/>
          <w:szCs w:val="18"/>
        </w:rPr>
        <w:t>sugg</w:t>
      </w:r>
      <w:r w:rsidRPr="0014672D">
        <w:rPr>
          <w:rFonts w:ascii="Cochin" w:hAnsi="Cochin" w:cs="AppleSystemUIFont"/>
          <w:sz w:val="18"/>
          <w:szCs w:val="18"/>
        </w:rPr>
        <w:t>estions</w:t>
      </w:r>
      <w:r>
        <w:rPr>
          <w:rFonts w:ascii="Cochin" w:hAnsi="Cochin" w:cs="AppleSystemUIFont"/>
          <w:sz w:val="18"/>
          <w:szCs w:val="18"/>
        </w:rPr>
        <w:t>,</w:t>
      </w:r>
      <w:r w:rsidRPr="000B096D">
        <w:rPr>
          <w:rFonts w:ascii="Cochin" w:hAnsi="Cochin" w:cs="AppleSystemUIFont"/>
          <w:sz w:val="18"/>
          <w:szCs w:val="18"/>
        </w:rPr>
        <w:t xml:space="preserve"> </w:t>
      </w:r>
      <w:r>
        <w:rPr>
          <w:rFonts w:ascii="Cochin" w:hAnsi="Cochin" w:cs="AppleSystemUIFont"/>
          <w:sz w:val="18"/>
          <w:szCs w:val="18"/>
        </w:rPr>
        <w:t xml:space="preserve">comparing the </w:t>
      </w:r>
      <w:proofErr w:type="spellStart"/>
      <w:r>
        <w:rPr>
          <w:rFonts w:ascii="Cochin" w:hAnsi="Cochin" w:cs="AppleSystemUIFont"/>
          <w:sz w:val="18"/>
          <w:szCs w:val="18"/>
        </w:rPr>
        <w:t>archetypalised</w:t>
      </w:r>
      <w:proofErr w:type="spellEnd"/>
      <w:r>
        <w:rPr>
          <w:rFonts w:ascii="Cochin" w:hAnsi="Cochin" w:cs="AppleSystemUIFont"/>
          <w:sz w:val="18"/>
          <w:szCs w:val="18"/>
        </w:rPr>
        <w:t xml:space="preserve"> mythology of both Judaic </w:t>
      </w:r>
      <w:r w:rsidRPr="00B4755B">
        <w:rPr>
          <w:rFonts w:ascii="Cochin" w:hAnsi="Cochin" w:cs="AppleSystemUIFont"/>
          <w:i/>
          <w:iCs/>
          <w:sz w:val="18"/>
          <w:szCs w:val="18"/>
        </w:rPr>
        <w:t>and</w:t>
      </w:r>
      <w:r>
        <w:rPr>
          <w:rFonts w:ascii="Cochin" w:hAnsi="Cochin" w:cs="AppleSystemUIFont"/>
          <w:sz w:val="18"/>
          <w:szCs w:val="18"/>
        </w:rPr>
        <w:t xml:space="preserve"> Vedic thought in order to bridge some of the academic gaps within archetype research, the resulting </w:t>
      </w:r>
      <w:r w:rsidRPr="0014672D">
        <w:rPr>
          <w:rFonts w:ascii="Cochin" w:eastAsiaTheme="minorEastAsia" w:hAnsi="Cochin" w:cs="AppleSystemUIFont"/>
          <w:sz w:val="18"/>
          <w:szCs w:val="18"/>
        </w:rPr>
        <w:t>interpretation</w:t>
      </w:r>
      <w:r>
        <w:rPr>
          <w:rFonts w:ascii="Cochin" w:hAnsi="Cochin" w:cs="AppleSystemUIFont"/>
          <w:sz w:val="18"/>
          <w:szCs w:val="18"/>
        </w:rPr>
        <w:t>s having greater reliability - in terms of rendering the results less destabilised by unrecognised or undisclosed confirmation bias, (</w:t>
      </w:r>
      <w:r w:rsidRPr="006D5E51">
        <w:rPr>
          <w:rFonts w:ascii="Cochin" w:hAnsi="Cochin" w:cs="AppleSystemUIFont"/>
          <w:sz w:val="18"/>
          <w:szCs w:val="18"/>
          <w:highlight w:val="red"/>
        </w:rPr>
        <w:t>PROOF OF THIS – cite something</w:t>
      </w:r>
      <w:r>
        <w:rPr>
          <w:rFonts w:ascii="Cochin" w:hAnsi="Cochin" w:cs="AppleSystemUIFont"/>
          <w:sz w:val="18"/>
          <w:szCs w:val="18"/>
        </w:rPr>
        <w:t xml:space="preserve">) and possibly broader applicability for future research seeking to answer the same or similar research question but using material from different religions.  </w:t>
      </w:r>
      <w:r w:rsidRPr="00FA2BEC">
        <w:rPr>
          <w:rFonts w:ascii="Cochin" w:hAnsi="Cochin" w:cs="AppleSystemUIFont"/>
          <w:sz w:val="18"/>
          <w:szCs w:val="18"/>
          <w:highlight w:val="red"/>
        </w:rPr>
        <w:t>HOW/WHY???/FOR ANYTHING ELSE?</w:t>
      </w:r>
      <w:r>
        <w:rPr>
          <w:rFonts w:ascii="Cochin" w:hAnsi="Cochin" w:cs="AppleSystemUIFont"/>
          <w:sz w:val="18"/>
          <w:szCs w:val="18"/>
        </w:rPr>
        <w:t xml:space="preserve">  </w:t>
      </w:r>
      <w:r>
        <w:rPr>
          <w:rStyle w:val="FootnoteReference"/>
          <w:rFonts w:ascii="Cochin" w:hAnsi="Cochin" w:cs="AppleSystemUIFont"/>
          <w:sz w:val="18"/>
          <w:szCs w:val="18"/>
        </w:rPr>
        <w:footnoteReference w:id="351"/>
      </w:r>
    </w:p>
    <w:p w14:paraId="6D56E184" w14:textId="77777777" w:rsidR="009B689F" w:rsidRDefault="009B689F" w:rsidP="009B689F">
      <w:pPr>
        <w:tabs>
          <w:tab w:val="left" w:pos="6260"/>
        </w:tabs>
        <w:autoSpaceDE w:val="0"/>
        <w:autoSpaceDN w:val="0"/>
        <w:adjustRightInd w:val="0"/>
        <w:rPr>
          <w:rFonts w:ascii="Cochin" w:hAnsi="Cochin" w:cs="AppleSystemUIFont"/>
          <w:sz w:val="22"/>
          <w:szCs w:val="22"/>
        </w:rPr>
      </w:pPr>
    </w:p>
    <w:p w14:paraId="391665FC" w14:textId="77777777" w:rsidR="009B689F" w:rsidRPr="00BB7AFF" w:rsidRDefault="009B689F" w:rsidP="009B689F">
      <w:pPr>
        <w:tabs>
          <w:tab w:val="left" w:pos="6260"/>
        </w:tabs>
        <w:autoSpaceDE w:val="0"/>
        <w:autoSpaceDN w:val="0"/>
        <w:adjustRightInd w:val="0"/>
        <w:rPr>
          <w:rFonts w:ascii="Cochin" w:hAnsi="Cochin" w:cs="AppleSystemUIFont"/>
          <w:sz w:val="22"/>
          <w:szCs w:val="22"/>
        </w:rPr>
      </w:pPr>
      <w:r>
        <w:rPr>
          <w:rFonts w:ascii="Cochin" w:hAnsi="Cochin" w:cs="AppleSystemUIFont"/>
          <w:sz w:val="22"/>
          <w:szCs w:val="22"/>
        </w:rPr>
        <w:t xml:space="preserve">My work </w:t>
      </w:r>
      <w:r>
        <w:rPr>
          <w:rFonts w:ascii="Cochin" w:hAnsi="Cochin" w:cs="Arial"/>
          <w:b/>
          <w:bCs/>
          <w:sz w:val="16"/>
          <w:szCs w:val="16"/>
          <w:u w:val="single"/>
        </w:rPr>
        <w:t>notably diverges from</w:t>
      </w:r>
      <w:r>
        <w:rPr>
          <w:rFonts w:ascii="Cochin" w:hAnsi="Cochin" w:cs="AppleSystemUIFont"/>
          <w:sz w:val="22"/>
          <w:szCs w:val="22"/>
        </w:rPr>
        <w:t xml:space="preserve"> and thus supplements Stokowski’s also in my focus on the impact of water as a uniquely </w:t>
      </w:r>
      <w:r w:rsidRPr="002C0B08">
        <w:rPr>
          <w:rFonts w:ascii="Cochin" w:hAnsi="Cochin" w:cs="AppleSystemUIFont"/>
          <w:i/>
          <w:iCs/>
          <w:sz w:val="22"/>
          <w:szCs w:val="22"/>
        </w:rPr>
        <w:t>sacred</w:t>
      </w:r>
      <w:r>
        <w:rPr>
          <w:rFonts w:ascii="Cochin" w:hAnsi="Cochin" w:cs="AppleSystemUIFont"/>
          <w:sz w:val="22"/>
          <w:szCs w:val="22"/>
        </w:rPr>
        <w:t xml:space="preserve"> force. The methodological approach I took, using primary sacred source material </w:t>
      </w:r>
      <w:r w:rsidRPr="000E6B88">
        <w:rPr>
          <w:rFonts w:ascii="Cochin" w:hAnsi="Cochin" w:cs="AppleSystemUIFont"/>
          <w:i/>
          <w:iCs/>
          <w:sz w:val="22"/>
          <w:szCs w:val="22"/>
        </w:rPr>
        <w:t>and</w:t>
      </w:r>
      <w:r>
        <w:rPr>
          <w:rFonts w:ascii="Cochin" w:hAnsi="Cochin" w:cs="AppleSystemUIFont"/>
          <w:sz w:val="22"/>
          <w:szCs w:val="22"/>
        </w:rPr>
        <w:t xml:space="preserve"> ritual; reflecting more </w:t>
      </w:r>
      <w:r w:rsidRPr="00E444E9">
        <w:rPr>
          <w:rFonts w:ascii="Cochin" w:hAnsi="Cochin" w:cs="Arial"/>
          <w:b/>
          <w:bCs/>
          <w:sz w:val="22"/>
          <w:szCs w:val="22"/>
          <w:u w:val="single"/>
        </w:rPr>
        <w:t xml:space="preserve">the changing, </w:t>
      </w:r>
      <w:r w:rsidRPr="00E444E9">
        <w:rPr>
          <w:rFonts w:ascii="Cochin" w:hAnsi="Cochin" w:cs="Arial"/>
          <w:b/>
          <w:bCs/>
          <w:i/>
          <w:iCs/>
          <w:sz w:val="22"/>
          <w:szCs w:val="22"/>
          <w:u w:val="single"/>
        </w:rPr>
        <w:t>anthropologically relevant</w:t>
      </w:r>
      <w:r w:rsidRPr="00E444E9">
        <w:rPr>
          <w:rFonts w:ascii="Cochin" w:hAnsi="Cochin" w:cs="Arial"/>
          <w:b/>
          <w:bCs/>
          <w:sz w:val="22"/>
          <w:szCs w:val="22"/>
          <w:u w:val="single"/>
        </w:rPr>
        <w:t xml:space="preserve"> ‘needs and interests’ of cultures that empower and embody the dynamic substance and subsistence of archetypes;</w:t>
      </w:r>
      <w:r w:rsidRPr="00E444E9">
        <w:rPr>
          <w:rStyle w:val="FootnoteReference"/>
          <w:rFonts w:ascii="Cochin" w:hAnsi="Cochin" w:cs="Arial"/>
          <w:b/>
          <w:bCs/>
          <w:sz w:val="22"/>
          <w:szCs w:val="22"/>
          <w:u w:val="single"/>
        </w:rPr>
        <w:footnoteReference w:id="352"/>
      </w:r>
      <w:r>
        <w:rPr>
          <w:rFonts w:ascii="Cochin" w:hAnsi="Cochin" w:cs="AppleSystemUIFont"/>
          <w:sz w:val="22"/>
          <w:szCs w:val="22"/>
        </w:rPr>
        <w:t xml:space="preserve"> </w:t>
      </w:r>
      <w:r>
        <w:rPr>
          <w:rFonts w:ascii="AppleSystemUIFont" w:hAnsi="AppleSystemUIFont" w:cs="AppleSystemUIFont"/>
          <w:sz w:val="18"/>
          <w:szCs w:val="18"/>
          <w:lang w:val="en-US"/>
        </w:rPr>
        <w:t xml:space="preserve">illuminated aspects of how </w:t>
      </w:r>
      <w:r w:rsidRPr="000B0FDC">
        <w:rPr>
          <w:rFonts w:ascii="AppleSystemUIFont" w:hAnsi="AppleSystemUIFont" w:cs="AppleSystemUIFont"/>
          <w:sz w:val="18"/>
          <w:szCs w:val="18"/>
          <w:highlight w:val="magenta"/>
          <w:lang w:val="en-US"/>
        </w:rPr>
        <w:t>these specific groups</w:t>
      </w:r>
      <w:r>
        <w:rPr>
          <w:rFonts w:ascii="AppleSystemUIFont" w:hAnsi="AppleSystemUIFont" w:cs="AppleSystemUIFont"/>
          <w:sz w:val="18"/>
          <w:szCs w:val="18"/>
          <w:lang w:val="en-US"/>
        </w:rPr>
        <w:t xml:space="preserve"> ‘relate to the sacred within the context of […] natural [local], global, and even cosmic ecosystems’</w:t>
      </w:r>
      <w:r w:rsidRPr="001D66F8">
        <w:rPr>
          <w:rStyle w:val="FootnoteReference"/>
          <w:sz w:val="15"/>
          <w:szCs w:val="15"/>
        </w:rPr>
        <w:footnoteReference w:id="353"/>
      </w:r>
      <w:r>
        <w:rPr>
          <w:rFonts w:ascii="AppleSystemUIFont" w:hAnsi="AppleSystemUIFont" w:cs="AppleSystemUIFont"/>
          <w:sz w:val="18"/>
          <w:szCs w:val="18"/>
          <w:lang w:val="en-US"/>
        </w:rPr>
        <w:t xml:space="preserve"> and as such, by Wheeler’s identification: adds valuably to eco-spiritual research; additionally relating the academic fields of archetypal and eco-spiritual research – </w:t>
      </w:r>
      <w:proofErr w:type="spellStart"/>
      <w:r>
        <w:rPr>
          <w:rFonts w:ascii="AppleSystemUIFont" w:hAnsi="AppleSystemUIFont" w:cs="AppleSystemUIFont"/>
          <w:sz w:val="18"/>
          <w:szCs w:val="18"/>
          <w:lang w:val="en-US"/>
        </w:rPr>
        <w:t>cognising</w:t>
      </w:r>
      <w:proofErr w:type="spellEnd"/>
      <w:r>
        <w:rPr>
          <w:rFonts w:ascii="AppleSystemUIFont" w:hAnsi="AppleSystemUIFont" w:cs="AppleSystemUIFont"/>
          <w:sz w:val="18"/>
          <w:szCs w:val="18"/>
          <w:lang w:val="en-US"/>
        </w:rPr>
        <w:t xml:space="preserve"> </w:t>
      </w:r>
      <w:r w:rsidRPr="00966F92">
        <w:rPr>
          <w:sz w:val="18"/>
          <w:szCs w:val="18"/>
        </w:rPr>
        <w:t xml:space="preserve">how aquatic environmental circumstances may have influenced the formation of divine archetypes and how this may have influenced perception of and interrelationship with both the local environment and the greater sacred cosmological environment they inhabit as Eliade’s </w:t>
      </w:r>
      <w:r w:rsidRPr="00966F92">
        <w:rPr>
          <w:i/>
          <w:iCs/>
          <w:sz w:val="18"/>
          <w:szCs w:val="18"/>
        </w:rPr>
        <w:t xml:space="preserve">homo </w:t>
      </w:r>
      <w:proofErr w:type="spellStart"/>
      <w:r w:rsidRPr="00966F92">
        <w:rPr>
          <w:i/>
          <w:iCs/>
          <w:sz w:val="18"/>
          <w:szCs w:val="18"/>
        </w:rPr>
        <w:t>religiosus</w:t>
      </w:r>
      <w:proofErr w:type="spellEnd"/>
      <w:r w:rsidRPr="00966F92">
        <w:rPr>
          <w:sz w:val="18"/>
          <w:szCs w:val="18"/>
        </w:rPr>
        <w:t>.</w:t>
      </w:r>
      <w:r w:rsidRPr="00966F92">
        <w:rPr>
          <w:rStyle w:val="FootnoteReference"/>
          <w:sz w:val="18"/>
          <w:szCs w:val="18"/>
        </w:rPr>
        <w:footnoteReference w:id="354"/>
      </w:r>
      <w:r w:rsidRPr="00966F92">
        <w:rPr>
          <w:sz w:val="18"/>
          <w:szCs w:val="18"/>
        </w:rPr>
        <w:t xml:space="preserve"> </w:t>
      </w:r>
      <w:r>
        <w:rPr>
          <w:sz w:val="18"/>
          <w:szCs w:val="18"/>
        </w:rPr>
        <w:t xml:space="preserve">As such, this dissertation predominantly contributes to the research of Eliade on sacred space; Wheeler on eco-spirituality; and Jung and </w:t>
      </w:r>
      <w:proofErr w:type="spellStart"/>
      <w:r>
        <w:rPr>
          <w:sz w:val="18"/>
          <w:szCs w:val="18"/>
        </w:rPr>
        <w:t>Roesler</w:t>
      </w:r>
      <w:proofErr w:type="spellEnd"/>
      <w:r>
        <w:rPr>
          <w:sz w:val="18"/>
          <w:szCs w:val="18"/>
        </w:rPr>
        <w:t xml:space="preserve"> with archetypes, and Stokowski on the relationship between water and people. </w:t>
      </w:r>
      <w:r w:rsidRPr="007F7B49">
        <w:rPr>
          <w:sz w:val="18"/>
          <w:szCs w:val="18"/>
          <w:highlight w:val="red"/>
        </w:rPr>
        <w:t>WHO I BARELY MENTION?????</w:t>
      </w:r>
      <w:r>
        <w:rPr>
          <w:sz w:val="18"/>
          <w:szCs w:val="18"/>
        </w:rPr>
        <w:t xml:space="preserve"> </w:t>
      </w:r>
      <w:r>
        <w:rPr>
          <w:sz w:val="16"/>
          <w:szCs w:val="16"/>
        </w:rPr>
        <w:t xml:space="preserve">The effects of </w:t>
      </w:r>
      <w:proofErr w:type="spellStart"/>
      <w:r>
        <w:rPr>
          <w:sz w:val="16"/>
          <w:szCs w:val="16"/>
        </w:rPr>
        <w:t>hierophany</w:t>
      </w:r>
      <w:proofErr w:type="spellEnd"/>
      <w:r>
        <w:rPr>
          <w:sz w:val="16"/>
          <w:szCs w:val="16"/>
        </w:rPr>
        <w:t xml:space="preserve">, value, anthropomorphism, and within these themes the likes of bodily </w:t>
      </w:r>
      <w:proofErr w:type="gramStart"/>
      <w:r>
        <w:rPr>
          <w:sz w:val="16"/>
          <w:szCs w:val="16"/>
        </w:rPr>
        <w:t>fluids’</w:t>
      </w:r>
      <w:proofErr w:type="gramEnd"/>
      <w:r>
        <w:rPr>
          <w:sz w:val="16"/>
          <w:szCs w:val="16"/>
        </w:rPr>
        <w:t xml:space="preserve"> and hydrological environmental catastrophes’ link to archetypal metaphysical ideation – further indicating specific constituents of these themes that are potentially fruitful branches of prospective research that could under enhanced analytical focus prove to yield additional knowledge in these fields.  </w:t>
      </w:r>
    </w:p>
    <w:p w14:paraId="2B535714" w14:textId="77777777" w:rsidR="009B689F" w:rsidRDefault="009B689F" w:rsidP="009B689F">
      <w:pPr>
        <w:tabs>
          <w:tab w:val="left" w:pos="6260"/>
        </w:tabs>
        <w:autoSpaceDE w:val="0"/>
        <w:autoSpaceDN w:val="0"/>
        <w:adjustRightInd w:val="0"/>
        <w:rPr>
          <w:rFonts w:ascii="Cochin" w:hAnsi="Cochin" w:cs="AppleSystemUIFont"/>
          <w:sz w:val="22"/>
          <w:szCs w:val="22"/>
        </w:rPr>
      </w:pPr>
    </w:p>
    <w:p w14:paraId="37406EA3" w14:textId="77777777" w:rsidR="009B689F" w:rsidRPr="00BC5652" w:rsidRDefault="009B689F" w:rsidP="009B689F">
      <w:pPr>
        <w:spacing w:before="100" w:beforeAutospacing="1" w:after="100" w:afterAutospacing="1"/>
        <w:rPr>
          <w:color w:val="000000"/>
        </w:rPr>
      </w:pPr>
      <w:r>
        <w:rPr>
          <w:rFonts w:ascii="Cochin" w:eastAsiaTheme="minorEastAsia" w:hAnsi="Cochin" w:cs="AppleSystemUIFont"/>
          <w:sz w:val="22"/>
          <w:szCs w:val="22"/>
        </w:rPr>
        <w:t xml:space="preserve">This </w:t>
      </w:r>
      <w:r>
        <w:rPr>
          <w:rFonts w:ascii="Cochin" w:hAnsi="Cochin" w:cs="AppleSystemUIFont"/>
          <w:sz w:val="22"/>
          <w:szCs w:val="22"/>
        </w:rPr>
        <w:t>‘</w:t>
      </w:r>
      <w:r w:rsidRPr="00174964">
        <w:rPr>
          <w:rFonts w:ascii="AppleSystemUIFont" w:eastAsiaTheme="minorEastAsia" w:hAnsi="AppleSystemUIFont" w:cs="AppleSystemUIFont"/>
          <w:color w:val="000000" w:themeColor="text1"/>
          <w:lang w:val="en-US"/>
        </w:rPr>
        <w:t xml:space="preserve">specific local landscape, </w:t>
      </w:r>
      <w:r>
        <w:rPr>
          <w:rFonts w:ascii="AppleSystemUIFont" w:hAnsi="AppleSystemUIFont" w:cs="AppleSystemUIFont"/>
          <w:color w:val="000000" w:themeColor="text1"/>
          <w:lang w:val="en-US"/>
        </w:rPr>
        <w:t xml:space="preserve">[…] </w:t>
      </w:r>
      <w:r w:rsidRPr="00174964">
        <w:rPr>
          <w:rFonts w:ascii="AppleSystemUIFont" w:eastAsiaTheme="minorEastAsia" w:hAnsi="AppleSystemUIFont" w:cs="AppleSystemUIFont"/>
          <w:color w:val="000000" w:themeColor="text1"/>
          <w:lang w:val="en-US"/>
        </w:rPr>
        <w:t xml:space="preserve">product of </w:t>
      </w:r>
      <w:r>
        <w:rPr>
          <w:rFonts w:ascii="AppleSystemUIFont" w:hAnsi="AppleSystemUIFont" w:cs="AppleSystemUIFont"/>
          <w:color w:val="000000" w:themeColor="text1"/>
          <w:lang w:val="en-US"/>
        </w:rPr>
        <w:t xml:space="preserve">[…] </w:t>
      </w:r>
      <w:r w:rsidRPr="00174964">
        <w:rPr>
          <w:rFonts w:ascii="AppleSystemUIFont" w:eastAsiaTheme="minorEastAsia" w:hAnsi="AppleSystemUIFont" w:cs="AppleSystemUIFont"/>
          <w:color w:val="000000" w:themeColor="text1"/>
          <w:lang w:val="en-US"/>
        </w:rPr>
        <w:t>society</w:t>
      </w:r>
      <w:r>
        <w:rPr>
          <w:rFonts w:ascii="AppleSystemUIFont" w:hAnsi="AppleSystemUIFont" w:cs="AppleSystemUIFont"/>
          <w:color w:val="000000" w:themeColor="text1"/>
          <w:lang w:val="en-US"/>
        </w:rPr>
        <w:t>’</w:t>
      </w:r>
      <w:r w:rsidRPr="00174964">
        <w:rPr>
          <w:rStyle w:val="FootnoteReference"/>
          <w:rFonts w:ascii="AppleSystemUIFont" w:eastAsiaTheme="minorEastAsia" w:hAnsi="AppleSystemUIFont" w:cs="AppleSystemUIFont"/>
          <w:color w:val="000000" w:themeColor="text1"/>
          <w:lang w:val="en-US"/>
        </w:rPr>
        <w:footnoteReference w:id="355"/>
      </w:r>
      <w:r>
        <w:rPr>
          <w:rFonts w:ascii="AppleSystemUIFont" w:hAnsi="AppleSystemUIFont" w:cs="AppleSystemUIFont"/>
          <w:color w:val="000000" w:themeColor="text1"/>
          <w:lang w:val="en-US"/>
        </w:rPr>
        <w:t>-</w:t>
      </w:r>
      <w:r>
        <w:rPr>
          <w:rFonts w:ascii="Cochin" w:eastAsiaTheme="minorEastAsia" w:hAnsi="Cochin" w:cs="AppleSystemUIFont"/>
          <w:sz w:val="22"/>
          <w:szCs w:val="22"/>
        </w:rPr>
        <w:t xml:space="preserve">contextualised tripartite </w:t>
      </w:r>
      <w:r w:rsidRPr="00EC349C">
        <w:rPr>
          <w:rFonts w:ascii="Cochin" w:eastAsiaTheme="minorEastAsia" w:hAnsi="Cochin" w:cs="AppleSystemUIFont"/>
          <w:sz w:val="22"/>
          <w:szCs w:val="22"/>
        </w:rPr>
        <w:t>academic</w:t>
      </w:r>
      <w:r>
        <w:rPr>
          <w:rFonts w:ascii="Cochin" w:eastAsiaTheme="minorEastAsia" w:hAnsi="Cochin" w:cs="AppleSystemUIFont"/>
          <w:sz w:val="22"/>
          <w:szCs w:val="22"/>
        </w:rPr>
        <w:t xml:space="preserve"> lens indicates scope for further research using the same research question but with different primary sacred source material or eco-spiritual rituals </w:t>
      </w:r>
      <w:proofErr w:type="gramStart"/>
      <w:r>
        <w:rPr>
          <w:rFonts w:ascii="Cochin" w:eastAsiaTheme="minorEastAsia" w:hAnsi="Cochin" w:cs="AppleSystemUIFont"/>
          <w:sz w:val="22"/>
          <w:szCs w:val="22"/>
        </w:rPr>
        <w:t>in order to</w:t>
      </w:r>
      <w:proofErr w:type="gramEnd"/>
      <w:r>
        <w:rPr>
          <w:rFonts w:ascii="Cochin" w:eastAsiaTheme="minorEastAsia" w:hAnsi="Cochin" w:cs="AppleSystemUIFont"/>
          <w:sz w:val="22"/>
          <w:szCs w:val="22"/>
        </w:rPr>
        <w:t xml:space="preserve"> expand the field of view of this lens when applied to eco-spiritual environmental engagement. Another plausible avenue for research would be to use this same tripartite lens when attempting to research the formation of divine archetypes in other religions to see if it is applicable in a greater or lesser extent. This could be done specifically in relation to apparent water-centric religious symbolism or pertaining to other socio-ecological factors. Further research would also help to corroborate or dilute the efficacy of these three main emergent themes of this</w:t>
      </w:r>
      <w:r>
        <w:rPr>
          <w:rFonts w:ascii="Cochin" w:eastAsiaTheme="minorEastAsia" w:hAnsi="Cochin" w:cs="AppleSystemUIFont"/>
          <w:sz w:val="22"/>
          <w:szCs w:val="22"/>
          <w:lang w:val="en-US"/>
        </w:rPr>
        <w:t xml:space="preserve"> dissertation</w:t>
      </w:r>
      <w:r>
        <w:rPr>
          <w:rFonts w:ascii="Cochin" w:hAnsi="Cochin" w:cs="AppleSystemUIFont"/>
          <w:sz w:val="22"/>
          <w:szCs w:val="22"/>
          <w:lang w:val="en-US"/>
        </w:rPr>
        <w:t xml:space="preserve">, and </w:t>
      </w:r>
      <w:proofErr w:type="spellStart"/>
      <w:r>
        <w:rPr>
          <w:color w:val="000000"/>
          <w:lang w:val="en-US"/>
        </w:rPr>
        <w:t>i</w:t>
      </w:r>
      <w:r>
        <w:rPr>
          <w:color w:val="000000"/>
        </w:rPr>
        <w:t>nvestigating</w:t>
      </w:r>
      <w:proofErr w:type="spellEnd"/>
      <w:r>
        <w:rPr>
          <w:color w:val="000000"/>
        </w:rPr>
        <w:t xml:space="preserve"> the uniquely sacred force of </w:t>
      </w:r>
      <w:r w:rsidRPr="00D968CB">
        <w:rPr>
          <w:color w:val="000000"/>
        </w:rPr>
        <w:t xml:space="preserve">water </w:t>
      </w:r>
      <w:r>
        <w:rPr>
          <w:color w:val="000000"/>
        </w:rPr>
        <w:t>in relation to divine archetypes of</w:t>
      </w:r>
      <w:r w:rsidRPr="00D968CB">
        <w:rPr>
          <w:color w:val="000000"/>
        </w:rPr>
        <w:t xml:space="preserve"> other cultures would provide a broader comparative </w:t>
      </w:r>
      <w:r>
        <w:rPr>
          <w:color w:val="000000"/>
        </w:rPr>
        <w:t xml:space="preserve">vantage and allow for additional cultural narrative exposition. </w:t>
      </w:r>
    </w:p>
    <w:p w14:paraId="3DE12AEC" w14:textId="77777777" w:rsidR="009B689F" w:rsidRDefault="009B689F" w:rsidP="009B689F">
      <w:pPr>
        <w:rPr>
          <w:rFonts w:ascii="Cochin" w:hAnsi="Cochin" w:cs="AppleSystemUIFont"/>
          <w:sz w:val="22"/>
          <w:szCs w:val="22"/>
        </w:rPr>
      </w:pPr>
      <w:proofErr w:type="gramStart"/>
      <w:r>
        <w:rPr>
          <w:rFonts w:ascii="Cochin" w:hAnsi="Cochin" w:cs="AppleSystemUIFont"/>
          <w:sz w:val="22"/>
          <w:szCs w:val="22"/>
        </w:rPr>
        <w:t>Finally</w:t>
      </w:r>
      <w:proofErr w:type="gramEnd"/>
      <w:r>
        <w:rPr>
          <w:rFonts w:ascii="Cochin" w:hAnsi="Cochin" w:cs="AppleSystemUIFont"/>
          <w:sz w:val="22"/>
          <w:szCs w:val="22"/>
        </w:rPr>
        <w:t xml:space="preserve"> then: </w:t>
      </w:r>
      <w:proofErr w:type="spellStart"/>
      <w:r>
        <w:rPr>
          <w:rFonts w:ascii="Cochin" w:hAnsi="Cochin" w:cs="AppleSystemUIFont"/>
          <w:sz w:val="22"/>
          <w:szCs w:val="22"/>
        </w:rPr>
        <w:t>hierophany</w:t>
      </w:r>
      <w:proofErr w:type="spellEnd"/>
      <w:r>
        <w:rPr>
          <w:rFonts w:ascii="Cochin" w:hAnsi="Cochin" w:cs="AppleSystemUIFont"/>
          <w:sz w:val="22"/>
          <w:szCs w:val="22"/>
        </w:rPr>
        <w:t xml:space="preserve">, value, anthropomorphism, and their evident interconnectedness, were revealed in the evidence provided and interpreted in this thesis, as the most pressing ways in which water may have </w:t>
      </w:r>
      <w:r w:rsidRPr="00232EA8">
        <w:rPr>
          <w:rFonts w:ascii="Cochin" w:eastAsiaTheme="minorEastAsia" w:hAnsi="Cochin" w:cs="AppleSystemUIFont"/>
          <w:sz w:val="22"/>
          <w:szCs w:val="22"/>
        </w:rPr>
        <w:t xml:space="preserve">influenced divine archetypes of select </w:t>
      </w:r>
      <w:r w:rsidRPr="00232EA8">
        <w:rPr>
          <w:rFonts w:ascii="Cochin" w:eastAsiaTheme="minorEastAsia" w:hAnsi="Cochin" w:cs="AppleSystemUIFont"/>
          <w:sz w:val="22"/>
          <w:szCs w:val="22"/>
          <w:highlight w:val="magenta"/>
        </w:rPr>
        <w:t>Jewish/Judaic</w:t>
      </w:r>
      <w:r w:rsidRPr="00232EA8">
        <w:rPr>
          <w:rFonts w:ascii="Cochin" w:eastAsiaTheme="minorEastAsia" w:hAnsi="Cochin" w:cs="AppleSystemUIFont"/>
          <w:sz w:val="22"/>
          <w:szCs w:val="22"/>
        </w:rPr>
        <w:t xml:space="preserve"> and Vedic thought, respectively represented in Torah and Rig Veda</w:t>
      </w:r>
      <w:r>
        <w:rPr>
          <w:rFonts w:ascii="Cochin" w:hAnsi="Cochin" w:cs="AppleSystemUIFont"/>
          <w:sz w:val="22"/>
          <w:szCs w:val="22"/>
        </w:rPr>
        <w:t xml:space="preserve">. How and </w:t>
      </w:r>
      <w:proofErr w:type="gramStart"/>
      <w:r>
        <w:rPr>
          <w:rFonts w:ascii="Cochin" w:hAnsi="Cochin" w:cs="AppleSystemUIFont"/>
          <w:sz w:val="22"/>
          <w:szCs w:val="22"/>
        </w:rPr>
        <w:t>why</w:t>
      </w:r>
      <w:proofErr w:type="gramEnd"/>
      <w:r>
        <w:rPr>
          <w:rFonts w:ascii="Cochin" w:hAnsi="Cochin" w:cs="AppleSystemUIFont"/>
          <w:sz w:val="22"/>
          <w:szCs w:val="22"/>
        </w:rPr>
        <w:t xml:space="preserve"> this was the case was indicated as being a complex array of variances on psychological, physiological, sociological interpretations of the experiential stimuli. As eco-spiritual rituals, </w:t>
      </w:r>
      <w:proofErr w:type="spellStart"/>
      <w:r>
        <w:rPr>
          <w:rFonts w:ascii="Cochin" w:hAnsi="Cochin" w:cs="AppleSystemUIFont"/>
          <w:sz w:val="22"/>
          <w:szCs w:val="22"/>
        </w:rPr>
        <w:t>Tevilah</w:t>
      </w:r>
      <w:proofErr w:type="spellEnd"/>
      <w:r>
        <w:rPr>
          <w:rFonts w:ascii="Cochin" w:hAnsi="Cochin" w:cs="AppleSystemUIFont"/>
          <w:sz w:val="22"/>
          <w:szCs w:val="22"/>
        </w:rPr>
        <w:t xml:space="preserve"> and Soma </w:t>
      </w:r>
      <w:r w:rsidRPr="001255D2">
        <w:rPr>
          <w:rFonts w:ascii="Cochin" w:hAnsi="Cochin" w:cs="AppleSystemUIFont"/>
          <w:i/>
          <w:iCs/>
          <w:sz w:val="22"/>
          <w:szCs w:val="22"/>
        </w:rPr>
        <w:t>will</w:t>
      </w:r>
      <w:r>
        <w:rPr>
          <w:rFonts w:ascii="Cochin" w:hAnsi="Cochin" w:cs="AppleSystemUIFont"/>
          <w:sz w:val="22"/>
          <w:szCs w:val="22"/>
        </w:rPr>
        <w:t xml:space="preserve"> </w:t>
      </w:r>
      <w:r w:rsidRPr="00FD073A">
        <w:rPr>
          <w:rFonts w:ascii="Cochin" w:hAnsi="Cochin" w:cs="AppleSystemUIFont"/>
          <w:i/>
          <w:iCs/>
          <w:sz w:val="22"/>
          <w:szCs w:val="22"/>
        </w:rPr>
        <w:t>reflect</w:t>
      </w:r>
      <w:r>
        <w:rPr>
          <w:rFonts w:ascii="Cochin" w:hAnsi="Cochin" w:cs="AppleSystemUIFont"/>
          <w:sz w:val="22"/>
          <w:szCs w:val="22"/>
        </w:rPr>
        <w:t xml:space="preserve"> the divine archetypes of the eco-spiritual beliefs and practises of the Judaic and Vedic people. </w:t>
      </w:r>
      <w:r w:rsidRPr="001B61A3">
        <w:rPr>
          <w:rFonts w:ascii="Cochin" w:hAnsi="Cochin" w:cs="AppleSystemUIFont"/>
          <w:sz w:val="22"/>
          <w:szCs w:val="22"/>
          <w:highlight w:val="darkCyan"/>
        </w:rPr>
        <w:t>(</w:t>
      </w:r>
      <w:r w:rsidRPr="00B4095E">
        <w:rPr>
          <w:rFonts w:ascii="Cochin" w:hAnsi="Cochin" w:cs="AppleSystemUIFont"/>
          <w:sz w:val="22"/>
          <w:szCs w:val="22"/>
          <w:highlight w:val="red"/>
        </w:rPr>
        <w:t>CITE SOMEONE?)</w:t>
      </w:r>
      <w:r>
        <w:rPr>
          <w:rFonts w:ascii="Cochin" w:hAnsi="Cochin" w:cs="AppleSystemUIFont"/>
          <w:sz w:val="22"/>
          <w:szCs w:val="22"/>
        </w:rPr>
        <w:t xml:space="preserve"> …… it is a case of parsing </w:t>
      </w:r>
      <w:r>
        <w:rPr>
          <w:rFonts w:ascii="Cochin" w:hAnsi="Cochin" w:cs="AppleSystemUIFont"/>
          <w:sz w:val="22"/>
          <w:szCs w:val="22"/>
        </w:rPr>
        <w:lastRenderedPageBreak/>
        <w:t xml:space="preserve">the symbolism and this is where the primary sacred textual material of Torah and Rig Veda proved essential to this undertaking. </w:t>
      </w:r>
      <w:r w:rsidRPr="00B4095E">
        <w:rPr>
          <w:rFonts w:ascii="Cochin" w:hAnsi="Cochin" w:cs="AppleSystemUIFont"/>
          <w:sz w:val="22"/>
          <w:szCs w:val="22"/>
          <w:highlight w:val="red"/>
        </w:rPr>
        <w:t xml:space="preserve">Expand on that a </w:t>
      </w:r>
      <w:proofErr w:type="spellStart"/>
      <w:r w:rsidRPr="00B4095E">
        <w:rPr>
          <w:rFonts w:ascii="Cochin" w:hAnsi="Cochin" w:cs="AppleSystemUIFont"/>
          <w:sz w:val="22"/>
          <w:szCs w:val="22"/>
          <w:highlight w:val="red"/>
        </w:rPr>
        <w:t>litttttttle</w:t>
      </w:r>
      <w:proofErr w:type="spellEnd"/>
      <w:r w:rsidRPr="00B4095E">
        <w:rPr>
          <w:rFonts w:ascii="Cochin" w:hAnsi="Cochin" w:cs="AppleSystemUIFont"/>
          <w:sz w:val="22"/>
          <w:szCs w:val="22"/>
          <w:highlight w:val="red"/>
        </w:rPr>
        <w:t xml:space="preserve"> bit – </w:t>
      </w:r>
      <w:proofErr w:type="gramStart"/>
      <w:r w:rsidRPr="00B4095E">
        <w:rPr>
          <w:rFonts w:ascii="Cochin" w:hAnsi="Cochin" w:cs="AppleSystemUIFont"/>
          <w:sz w:val="22"/>
          <w:szCs w:val="22"/>
          <w:highlight w:val="red"/>
        </w:rPr>
        <w:t>HOW?/</w:t>
      </w:r>
      <w:proofErr w:type="gramEnd"/>
      <w:r w:rsidRPr="00B4095E">
        <w:rPr>
          <w:rFonts w:ascii="Cochin" w:hAnsi="Cochin" w:cs="AppleSystemUIFont"/>
          <w:sz w:val="22"/>
          <w:szCs w:val="22"/>
          <w:highlight w:val="red"/>
        </w:rPr>
        <w:t>WHY?</w:t>
      </w:r>
    </w:p>
    <w:p w14:paraId="0238730F" w14:textId="77777777" w:rsidR="009B689F" w:rsidRPr="0002770B" w:rsidRDefault="009B689F" w:rsidP="009B689F">
      <w:pPr>
        <w:rPr>
          <w:rFonts w:ascii="Cochin" w:hAnsi="Cochin" w:cs="AppleSystemUIFont"/>
          <w:sz w:val="22"/>
          <w:szCs w:val="22"/>
        </w:rPr>
      </w:pPr>
      <w:r>
        <w:rPr>
          <w:rFonts w:ascii="Cochin" w:hAnsi="Cochin" w:cs="AppleSystemUIFont"/>
          <w:sz w:val="22"/>
          <w:szCs w:val="22"/>
        </w:rPr>
        <w:t xml:space="preserve">Given the evidence, it stands to reason that they </w:t>
      </w:r>
      <w:r w:rsidRPr="00754D26">
        <w:rPr>
          <w:rFonts w:ascii="Cochin" w:hAnsi="Cochin" w:cs="AppleSystemUIFont"/>
          <w:i/>
          <w:iCs/>
          <w:sz w:val="22"/>
          <w:szCs w:val="22"/>
        </w:rPr>
        <w:t>are</w:t>
      </w:r>
      <w:r>
        <w:rPr>
          <w:rFonts w:ascii="Cochin" w:hAnsi="Cochin" w:cs="AppleSystemUIFont"/>
          <w:sz w:val="22"/>
          <w:szCs w:val="22"/>
        </w:rPr>
        <w:t xml:space="preserve"> shaped by them, though the extent to which this is the case is difficult to determine. However, </w:t>
      </w:r>
      <w:proofErr w:type="gramStart"/>
      <w:r>
        <w:rPr>
          <w:rFonts w:ascii="Cochin" w:hAnsi="Cochin" w:cs="AppleSystemUIFont"/>
          <w:sz w:val="22"/>
          <w:szCs w:val="22"/>
        </w:rPr>
        <w:t>textual</w:t>
      </w:r>
      <w:proofErr w:type="gramEnd"/>
      <w:r>
        <w:rPr>
          <w:rFonts w:ascii="Cochin" w:hAnsi="Cochin" w:cs="AppleSystemUIFont"/>
          <w:sz w:val="22"/>
          <w:szCs w:val="22"/>
        </w:rPr>
        <w:t xml:space="preserve"> and ritual interpretation as done here is academically necessary in distinguishing how it </w:t>
      </w:r>
      <w:r w:rsidRPr="000115EA">
        <w:rPr>
          <w:rFonts w:ascii="Cochin" w:hAnsi="Cochin" w:cs="AppleSystemUIFont"/>
          <w:i/>
          <w:iCs/>
          <w:sz w:val="22"/>
          <w:szCs w:val="22"/>
        </w:rPr>
        <w:t>may</w:t>
      </w:r>
      <w:r>
        <w:rPr>
          <w:rFonts w:ascii="Cochin" w:hAnsi="Cochin" w:cs="AppleSystemUIFont"/>
          <w:sz w:val="22"/>
          <w:szCs w:val="22"/>
        </w:rPr>
        <w:t xml:space="preserve"> be illustrated so that academia is ready to contextualise any additional affirmatory information that presents itself.  </w:t>
      </w:r>
    </w:p>
    <w:p w14:paraId="4F529317" w14:textId="77777777" w:rsidR="00045C9C" w:rsidRDefault="00045C9C" w:rsidP="00D624EF">
      <w:pPr>
        <w:rPr>
          <w:b/>
          <w:bCs/>
          <w:sz w:val="144"/>
          <w:szCs w:val="144"/>
        </w:rPr>
      </w:pPr>
    </w:p>
    <w:p w14:paraId="5C9A3B4C" w14:textId="77777777" w:rsidR="00452FD4" w:rsidRPr="00E81FB7" w:rsidRDefault="00452FD4" w:rsidP="00452FD4">
      <w:pPr>
        <w:rPr>
          <w:rFonts w:ascii="Cochin" w:hAnsi="Cochin"/>
          <w:sz w:val="40"/>
          <w:szCs w:val="40"/>
        </w:rPr>
      </w:pPr>
    </w:p>
    <w:sectPr w:rsidR="00452FD4" w:rsidRPr="00E81FB7">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A5107" w14:textId="77777777" w:rsidR="00947FF3" w:rsidRDefault="00947FF3" w:rsidP="00EE005A">
      <w:r>
        <w:separator/>
      </w:r>
    </w:p>
  </w:endnote>
  <w:endnote w:type="continuationSeparator" w:id="0">
    <w:p w14:paraId="63B19AB5" w14:textId="77777777" w:rsidR="00947FF3" w:rsidRDefault="00947FF3" w:rsidP="00EE00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ochin">
    <w:panose1 w:val="02000603020000020003"/>
    <w:charset w:val="00"/>
    <w:family w:val="auto"/>
    <w:pitch w:val="variable"/>
    <w:sig w:usb0="800002FF" w:usb1="4000004A" w:usb2="00000000" w:usb3="00000000" w:csb0="00000007" w:csb1="00000000"/>
  </w:font>
  <w:font w:name="Georgia">
    <w:panose1 w:val="02040502050405020303"/>
    <w:charset w:val="00"/>
    <w:family w:val="roman"/>
    <w:pitch w:val="variable"/>
    <w:sig w:usb0="00000287" w:usb1="00000000" w:usb2="00000000" w:usb3="00000000" w:csb0="0000009F" w:csb1="00000000"/>
  </w:font>
  <w:font w:name="PingFang TC">
    <w:panose1 w:val="020B0400000000000000"/>
    <w:charset w:val="88"/>
    <w:family w:val="swiss"/>
    <w:pitch w:val="variable"/>
    <w:sig w:usb0="A00002FF" w:usb1="7ACFFDFB" w:usb2="00000017" w:usb3="00000000" w:csb0="00100001"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TimesLTStd">
    <w:altName w:val="Times New Roman"/>
    <w:panose1 w:val="020B0604020202020204"/>
    <w:charset w:val="00"/>
    <w:family w:val="roman"/>
    <w:pitch w:val="default"/>
  </w:font>
  <w:font w:name="Times">
    <w:panose1 w:val="00000500000000020000"/>
    <w:charset w:val="00"/>
    <w:family w:val="auto"/>
    <w:pitch w:val="variable"/>
    <w:sig w:usb0="E00002FF" w:usb1="5000205A" w:usb2="00000000" w:usb3="00000000" w:csb0="0000019F" w:csb1="00000000"/>
  </w:font>
  <w:font w:name="Libre Baskerville">
    <w:panose1 w:val="02000000000000000000"/>
    <w:charset w:val="00"/>
    <w:family w:val="auto"/>
    <w:pitch w:val="variable"/>
    <w:sig w:usb0="A00000BF" w:usb1="5000005B" w:usb2="00000000" w:usb3="00000000" w:csb0="00000093" w:csb1="00000000"/>
  </w:font>
  <w:font w:name="f19n3zy7-67w-eve-10hbspioxxima">
    <w:altName w:val="Cambria"/>
    <w:panose1 w:val="020B0604020202020204"/>
    <w:charset w:val="00"/>
    <w:family w:val="roman"/>
    <w:notTrueType/>
    <w:pitch w:val="default"/>
  </w:font>
  <w:font w:name="Times New Roman,Bold">
    <w:altName w:val="Times New Roman"/>
    <w:panose1 w:val="00000800000000020000"/>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System Font">
    <w:altName w:val="Calibri"/>
    <w:panose1 w:val="020B0604020202020204"/>
    <w:charset w:val="00"/>
    <w:family w:val="auto"/>
    <w:pitch w:val="default"/>
    <w:sig w:usb0="00000003" w:usb1="00000000" w:usb2="00000000" w:usb3="00000000" w:csb0="00000001" w:csb1="00000000"/>
  </w:font>
  <w:font w:name="URWBookmanL">
    <w:altName w:val="Cambria"/>
    <w:panose1 w:val="020B0604020202020204"/>
    <w:charset w:val="00"/>
    <w:family w:val="roman"/>
    <w:pitch w:val="default"/>
  </w:font>
  <w:font w:name="Code2000">
    <w:altName w:val="Cambria"/>
    <w:panose1 w:val="020B0604020202020204"/>
    <w:charset w:val="00"/>
    <w:family w:val="roman"/>
    <w:pitch w:val="default"/>
  </w:font>
  <w:font w:name="URWPalladioL">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1456037"/>
      <w:docPartObj>
        <w:docPartGallery w:val="Page Numbers (Bottom of Page)"/>
        <w:docPartUnique/>
      </w:docPartObj>
    </w:sdtPr>
    <w:sdtContent>
      <w:p w14:paraId="0D47F7E5" w14:textId="2145EFBB" w:rsidR="00E21BFE" w:rsidRDefault="00E21BFE" w:rsidP="00834B6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sidR="00302B3E">
          <w:rPr>
            <w:rStyle w:val="PageNumber"/>
          </w:rPr>
          <w:fldChar w:fldCharType="separate"/>
        </w:r>
        <w:r w:rsidR="00302B3E">
          <w:rPr>
            <w:rStyle w:val="PageNumber"/>
            <w:noProof/>
          </w:rPr>
          <w:t>8</w:t>
        </w:r>
        <w:r>
          <w:rPr>
            <w:rStyle w:val="PageNumber"/>
          </w:rPr>
          <w:fldChar w:fldCharType="end"/>
        </w:r>
      </w:p>
    </w:sdtContent>
  </w:sdt>
  <w:p w14:paraId="51BAFB4F" w14:textId="77777777" w:rsidR="00E21BFE" w:rsidRDefault="00E21B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5233117"/>
      <w:docPartObj>
        <w:docPartGallery w:val="Page Numbers (Bottom of Page)"/>
        <w:docPartUnique/>
      </w:docPartObj>
    </w:sdtPr>
    <w:sdtContent>
      <w:p w14:paraId="1C7C8D8C" w14:textId="0E5443D8" w:rsidR="00E21BFE" w:rsidRDefault="00E21BFE" w:rsidP="00834B6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EE2E8D" w14:textId="77777777" w:rsidR="00E21BFE" w:rsidRDefault="00E21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73212" w14:textId="77777777" w:rsidR="00947FF3" w:rsidRDefault="00947FF3" w:rsidP="00EE005A">
      <w:r>
        <w:separator/>
      </w:r>
    </w:p>
  </w:footnote>
  <w:footnote w:type="continuationSeparator" w:id="0">
    <w:p w14:paraId="4BB0CEE5" w14:textId="77777777" w:rsidR="00947FF3" w:rsidRDefault="00947FF3" w:rsidP="00EE005A">
      <w:r>
        <w:continuationSeparator/>
      </w:r>
    </w:p>
  </w:footnote>
  <w:footnote w:id="1">
    <w:p w14:paraId="61CD76F6" w14:textId="517899FD" w:rsidR="00032AFA" w:rsidRPr="00032AFA" w:rsidRDefault="00032AFA">
      <w:pPr>
        <w:pStyle w:val="FootnoteText"/>
      </w:pPr>
      <w:r>
        <w:rPr>
          <w:rStyle w:val="FootnoteReference"/>
        </w:rPr>
        <w:footnoteRef/>
      </w:r>
      <w:r>
        <w:t xml:space="preserve"> </w:t>
      </w:r>
      <w:r w:rsidR="00742D60" w:rsidRPr="00E81FB7">
        <w:rPr>
          <w:rFonts w:ascii="Cochin" w:hAnsi="Cochin" w:cs="AppleSystemUIFont"/>
          <w:sz w:val="26"/>
          <w:szCs w:val="26"/>
          <w:highlight w:val="magenta"/>
        </w:rPr>
        <w:t xml:space="preserve">Prof. </w:t>
      </w:r>
      <w:proofErr w:type="spellStart"/>
      <w:r w:rsidR="00742D60" w:rsidRPr="00E81FB7">
        <w:rPr>
          <w:rFonts w:ascii="Cochin" w:hAnsi="Cochin" w:cs="AppleSystemUIFont"/>
          <w:sz w:val="26"/>
          <w:szCs w:val="26"/>
          <w:highlight w:val="magenta"/>
        </w:rPr>
        <w:t>Dr.</w:t>
      </w:r>
      <w:proofErr w:type="spellEnd"/>
      <w:r w:rsidR="00742D60" w:rsidRPr="00E81FB7">
        <w:rPr>
          <w:rFonts w:ascii="Cochin" w:hAnsi="Cochin" w:cs="AppleSystemUIFont"/>
          <w:sz w:val="26"/>
          <w:szCs w:val="26"/>
          <w:highlight w:val="magenta"/>
        </w:rPr>
        <w:t xml:space="preserve"> Christian</w:t>
      </w:r>
      <w:r w:rsidR="00742D60">
        <w:rPr>
          <w:rFonts w:ascii="Cochin" w:hAnsi="Cochin" w:cs="AppleSystemUIFont"/>
          <w:sz w:val="26"/>
          <w:szCs w:val="26"/>
          <w:highlight w:val="magenta"/>
        </w:rPr>
        <w:t xml:space="preserve"> </w:t>
      </w:r>
      <w:proofErr w:type="spellStart"/>
      <w:r w:rsidR="00742D60">
        <w:rPr>
          <w:rFonts w:ascii="Cochin" w:hAnsi="Cochin" w:cs="AppleSystemUIFont"/>
          <w:sz w:val="26"/>
          <w:szCs w:val="26"/>
          <w:highlight w:val="magenta"/>
        </w:rPr>
        <w:t>Roesler</w:t>
      </w:r>
      <w:proofErr w:type="spellEnd"/>
      <w:r w:rsidR="00742D60" w:rsidRPr="00E81FB7">
        <w:rPr>
          <w:rFonts w:ascii="Cochin" w:hAnsi="Cochin" w:cs="AppleSystemUIFont"/>
          <w:sz w:val="26"/>
          <w:szCs w:val="26"/>
          <w:highlight w:val="magenta"/>
        </w:rPr>
        <w:t xml:space="preserve">, </w:t>
      </w:r>
      <w:r w:rsidR="00742D60" w:rsidRPr="00E81FB7">
        <w:rPr>
          <w:rFonts w:ascii="Cochin" w:hAnsi="Cochin" w:cs="AppleSystemUIFont"/>
          <w:i/>
          <w:iCs/>
          <w:sz w:val="26"/>
          <w:szCs w:val="26"/>
          <w:highlight w:val="magenta"/>
        </w:rPr>
        <w:t>Development of a Reconceptualization of Archetype Theory</w:t>
      </w:r>
      <w:r w:rsidR="00742D60" w:rsidRPr="00E81FB7">
        <w:rPr>
          <w:rFonts w:ascii="Cochin" w:hAnsi="Cochin" w:cs="AppleSystemUIFont"/>
          <w:sz w:val="26"/>
          <w:szCs w:val="26"/>
          <w:highlight w:val="magenta"/>
        </w:rPr>
        <w:t xml:space="preserve">, Report to the IAAP (Unpublished???? IS IT, 2022???) </w:t>
      </w:r>
      <w:hyperlink r:id="rId1" w:history="1">
        <w:r w:rsidR="00742D60" w:rsidRPr="00E81FB7">
          <w:rPr>
            <w:rStyle w:val="Hyperlink"/>
            <w:rFonts w:ascii="Cochin" w:hAnsi="Cochin" w:cs="AppleSystemUIFont"/>
            <w:sz w:val="26"/>
            <w:szCs w:val="26"/>
            <w:highlight w:val="magenta"/>
          </w:rPr>
          <w:t>https://nbn-resolving.org/urn:nbn:de:0311-5101</w:t>
        </w:r>
      </w:hyperlink>
      <w:r w:rsidR="00742D60" w:rsidRPr="00E81FB7">
        <w:rPr>
          <w:rFonts w:ascii="Cochin" w:hAnsi="Cochin" w:cs="AppleSystemUIFont"/>
          <w:sz w:val="26"/>
          <w:szCs w:val="26"/>
        </w:rPr>
        <w:t xml:space="preserve"> </w:t>
      </w:r>
      <w:r w:rsidR="00742D60">
        <w:rPr>
          <w:rFonts w:ascii="Cochin" w:hAnsi="Cochin" w:cs="AppleSystemUIFont"/>
          <w:b/>
          <w:bCs/>
          <w:sz w:val="26"/>
          <w:szCs w:val="26"/>
        </w:rPr>
        <w:t xml:space="preserve">, </w:t>
      </w:r>
      <w:r w:rsidR="00742D60" w:rsidRPr="00170F99">
        <w:rPr>
          <w:rFonts w:ascii="Cochin" w:hAnsi="Cochin"/>
          <w:sz w:val="18"/>
          <w:szCs w:val="18"/>
        </w:rPr>
        <w:t>p. 261.</w:t>
      </w:r>
    </w:p>
  </w:footnote>
  <w:footnote w:id="2">
    <w:p w14:paraId="2A23F43F" w14:textId="111AA6FF" w:rsidR="007D3A82" w:rsidRPr="009D4042" w:rsidRDefault="007D3A82" w:rsidP="00751A35">
      <w:pPr>
        <w:autoSpaceDE w:val="0"/>
        <w:autoSpaceDN w:val="0"/>
        <w:adjustRightInd w:val="0"/>
        <w:rPr>
          <w:rFonts w:ascii="Cochin" w:eastAsiaTheme="minorEastAsia" w:hAnsi="Cochin" w:cs="AppleSystemUIFont"/>
          <w:b/>
          <w:bCs/>
          <w:sz w:val="26"/>
          <w:szCs w:val="26"/>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009D4042" w:rsidRPr="00CE3306">
        <w:rPr>
          <w:rFonts w:ascii="Cochin" w:eastAsiaTheme="minorEastAsia" w:hAnsi="Cochin" w:cs="AppleSystemUIFont"/>
          <w:sz w:val="26"/>
          <w:szCs w:val="26"/>
        </w:rPr>
        <w:t>Roesler</w:t>
      </w:r>
      <w:proofErr w:type="spellEnd"/>
      <w:r w:rsidR="009D4042" w:rsidRPr="00CE3306">
        <w:rPr>
          <w:rFonts w:ascii="Cochin" w:eastAsiaTheme="minorEastAsia" w:hAnsi="Cochin" w:cs="AppleSystemUIFont"/>
          <w:sz w:val="26"/>
          <w:szCs w:val="26"/>
        </w:rPr>
        <w:t xml:space="preserve">, </w:t>
      </w:r>
      <w:r w:rsidR="009D4042" w:rsidRPr="00CE3306">
        <w:rPr>
          <w:rFonts w:ascii="Cochin" w:eastAsiaTheme="minorEastAsia" w:hAnsi="Cochin" w:cs="AppleSystemUIFont"/>
          <w:i/>
          <w:iCs/>
          <w:sz w:val="26"/>
          <w:szCs w:val="26"/>
        </w:rPr>
        <w:t>Development of a Reconceptualization of Archetype Theory</w:t>
      </w:r>
      <w:r w:rsidR="009D4042" w:rsidRPr="00CE3306">
        <w:rPr>
          <w:rFonts w:ascii="Cochin" w:eastAsiaTheme="minorEastAsia" w:hAnsi="Cochin" w:cs="AppleSystemUIFont"/>
          <w:sz w:val="26"/>
          <w:szCs w:val="26"/>
        </w:rPr>
        <w:t>,</w:t>
      </w:r>
      <w:r w:rsidR="009D4042" w:rsidRPr="00CE3306">
        <w:rPr>
          <w:rFonts w:ascii="Cochin" w:eastAsiaTheme="minorEastAsia" w:hAnsi="Cochin" w:cs="AppleSystemUIFont"/>
          <w:b/>
          <w:bCs/>
          <w:sz w:val="26"/>
          <w:szCs w:val="26"/>
        </w:rPr>
        <w:t xml:space="preserve"> </w:t>
      </w:r>
      <w:r w:rsidRPr="00CE3306">
        <w:rPr>
          <w:rFonts w:ascii="Cochin" w:hAnsi="Cochin"/>
          <w:sz w:val="18"/>
          <w:szCs w:val="18"/>
        </w:rPr>
        <w:t>p. 261.</w:t>
      </w:r>
    </w:p>
  </w:footnote>
  <w:footnote w:id="3">
    <w:p w14:paraId="4864077F" w14:textId="381089EF" w:rsidR="0078037D" w:rsidRPr="0078037D" w:rsidRDefault="0078037D">
      <w:pPr>
        <w:pStyle w:val="FootnoteText"/>
        <w:rPr>
          <w:lang w:val="en-US"/>
        </w:rPr>
      </w:pPr>
      <w:r>
        <w:rPr>
          <w:rStyle w:val="FootnoteReference"/>
        </w:rPr>
        <w:footnoteRef/>
      </w:r>
      <w:r>
        <w:t xml:space="preserve"> </w:t>
      </w:r>
      <w:r w:rsidR="00691E6D" w:rsidRPr="00E632FF">
        <w:rPr>
          <w:rFonts w:ascii="Cochin" w:hAnsi="Cochin" w:cs="Arial"/>
          <w:sz w:val="22"/>
          <w:szCs w:val="22"/>
          <w:highlight w:val="yellow"/>
        </w:rPr>
        <w:t xml:space="preserve">These also have the opportunity to give </w:t>
      </w:r>
      <w:r w:rsidR="00691E6D" w:rsidRPr="00E632FF">
        <w:rPr>
          <w:rFonts w:ascii="Cochin" w:hAnsi="Cochin"/>
          <w:sz w:val="22"/>
          <w:szCs w:val="22"/>
          <w:highlight w:val="yellow"/>
        </w:rPr>
        <w:t xml:space="preserve">continuously </w:t>
      </w:r>
      <w:r w:rsidR="00691E6D" w:rsidRPr="00E632FF">
        <w:rPr>
          <w:rFonts w:ascii="Cochin" w:hAnsi="Cochin"/>
          <w:i/>
          <w:iCs/>
          <w:sz w:val="22"/>
          <w:szCs w:val="22"/>
          <w:highlight w:val="yellow"/>
        </w:rPr>
        <w:t>relevant</w:t>
      </w:r>
      <w:r w:rsidR="00691E6D" w:rsidRPr="00E632FF">
        <w:rPr>
          <w:rFonts w:ascii="Cochin" w:hAnsi="Cochin"/>
          <w:sz w:val="22"/>
          <w:szCs w:val="22"/>
          <w:highlight w:val="yellow"/>
        </w:rPr>
        <w:t xml:space="preserve"> anthropological context to the individual and collective conceptualisations of </w:t>
      </w:r>
      <w:r w:rsidR="00691E6D" w:rsidRPr="00E632FF">
        <w:rPr>
          <w:rFonts w:ascii="Cochin" w:hAnsi="Cochin"/>
          <w:i/>
          <w:iCs/>
          <w:sz w:val="22"/>
          <w:szCs w:val="22"/>
          <w:highlight w:val="yellow"/>
        </w:rPr>
        <w:t xml:space="preserve">homo </w:t>
      </w:r>
      <w:proofErr w:type="spellStart"/>
      <w:r w:rsidR="00691E6D" w:rsidRPr="00E632FF">
        <w:rPr>
          <w:rFonts w:ascii="Cochin" w:hAnsi="Cochin"/>
          <w:i/>
          <w:iCs/>
          <w:sz w:val="22"/>
          <w:szCs w:val="22"/>
          <w:highlight w:val="yellow"/>
        </w:rPr>
        <w:t>religiosus</w:t>
      </w:r>
      <w:proofErr w:type="spellEnd"/>
      <w:r w:rsidR="00691E6D" w:rsidRPr="00E632FF">
        <w:rPr>
          <w:rFonts w:ascii="Cochin" w:hAnsi="Cochin"/>
          <w:i/>
          <w:iCs/>
          <w:sz w:val="22"/>
          <w:szCs w:val="22"/>
          <w:highlight w:val="yellow"/>
        </w:rPr>
        <w:t xml:space="preserve"> </w:t>
      </w:r>
      <w:r w:rsidR="00691E6D" w:rsidRPr="00E632FF">
        <w:rPr>
          <w:rFonts w:ascii="Cochin" w:hAnsi="Cochin"/>
          <w:sz w:val="22"/>
          <w:szCs w:val="22"/>
          <w:highlight w:val="yellow"/>
        </w:rPr>
        <w:t xml:space="preserve">(specifically here of Vedic or Judaic belief), meaning </w:t>
      </w:r>
      <w:proofErr w:type="spellStart"/>
      <w:r w:rsidR="00691E6D" w:rsidRPr="00E632FF">
        <w:rPr>
          <w:rFonts w:ascii="Cochin" w:hAnsi="Cochin"/>
          <w:sz w:val="22"/>
          <w:szCs w:val="22"/>
          <w:highlight w:val="yellow"/>
        </w:rPr>
        <w:t>Roesler’s</w:t>
      </w:r>
      <w:proofErr w:type="spellEnd"/>
      <w:r w:rsidR="00691E6D" w:rsidRPr="00E632FF">
        <w:rPr>
          <w:rFonts w:ascii="Cochin" w:hAnsi="Cochin"/>
          <w:sz w:val="22"/>
          <w:szCs w:val="22"/>
          <w:highlight w:val="yellow"/>
        </w:rPr>
        <w:t xml:space="preserve"> criteria for valuable further research in this domain is adhered </w:t>
      </w:r>
      <w:proofErr w:type="gramStart"/>
      <w:r w:rsidR="00691E6D" w:rsidRPr="00E632FF">
        <w:rPr>
          <w:rFonts w:ascii="Cochin" w:hAnsi="Cochin"/>
          <w:sz w:val="22"/>
          <w:szCs w:val="22"/>
          <w:highlight w:val="yellow"/>
        </w:rPr>
        <w:t>to.</w:t>
      </w:r>
      <w:r w:rsidR="00691E6D">
        <w:rPr>
          <w:rFonts w:ascii="Cochin" w:hAnsi="Cochin"/>
          <w:sz w:val="22"/>
          <w:szCs w:val="22"/>
          <w:highlight w:val="yellow"/>
        </w:rPr>
        <w:t>(</w:t>
      </w:r>
      <w:proofErr w:type="spellStart"/>
      <w:proofErr w:type="gramEnd"/>
      <w:r w:rsidR="00691E6D">
        <w:rPr>
          <w:rFonts w:ascii="Cochin" w:hAnsi="Cochin"/>
          <w:sz w:val="22"/>
          <w:szCs w:val="22"/>
          <w:highlight w:val="yellow"/>
        </w:rPr>
        <w:t>Roesler</w:t>
      </w:r>
      <w:proofErr w:type="spellEnd"/>
      <w:r w:rsidR="00691E6D">
        <w:rPr>
          <w:rFonts w:ascii="Cochin" w:hAnsi="Cochin"/>
          <w:sz w:val="22"/>
          <w:szCs w:val="22"/>
          <w:highlight w:val="yellow"/>
        </w:rPr>
        <w:t xml:space="preserve"> p. 261)</w:t>
      </w:r>
    </w:p>
  </w:footnote>
  <w:footnote w:id="4">
    <w:p w14:paraId="1DDD2F18" w14:textId="2B3D043F" w:rsidR="00180C6D" w:rsidRPr="00180C6D" w:rsidRDefault="00180C6D">
      <w:pPr>
        <w:pStyle w:val="FootnoteText"/>
      </w:pPr>
      <w:r>
        <w:rPr>
          <w:rStyle w:val="FootnoteReference"/>
        </w:rPr>
        <w:footnoteRef/>
      </w:r>
      <w:r>
        <w:t xml:space="preserve"> </w:t>
      </w:r>
      <w:proofErr w:type="spellStart"/>
      <w:r w:rsidR="004D1BDE">
        <w:t>Roesler</w:t>
      </w:r>
      <w:proofErr w:type="spellEnd"/>
      <w:r w:rsidR="004D1BDE">
        <w:t xml:space="preserve">, </w:t>
      </w:r>
      <w:r w:rsidR="008072D8" w:rsidRPr="00A724F2">
        <w:rPr>
          <w:rFonts w:ascii="Cochin" w:hAnsi="Cochin" w:cs="AppleSystemUIFont"/>
          <w:i/>
          <w:iCs/>
          <w:sz w:val="26"/>
          <w:szCs w:val="26"/>
        </w:rPr>
        <w:t>Development of a Reconceptualization of Archetype Theory,</w:t>
      </w:r>
      <w:r w:rsidR="008072D8">
        <w:t xml:space="preserve"> </w:t>
      </w:r>
      <w:r w:rsidR="004D1BDE">
        <w:t>p. 261.</w:t>
      </w:r>
    </w:p>
  </w:footnote>
  <w:footnote w:id="5">
    <w:p w14:paraId="628F651A" w14:textId="30771330" w:rsidR="007D3A82" w:rsidRPr="00F001A5" w:rsidRDefault="007D3A82" w:rsidP="00F001A5">
      <w:pPr>
        <w:autoSpaceDE w:val="0"/>
        <w:autoSpaceDN w:val="0"/>
        <w:adjustRightInd w:val="0"/>
        <w:rPr>
          <w:rFonts w:ascii="Cochin" w:eastAsiaTheme="minorEastAsia" w:hAnsi="Cochin" w:cs="AppleSystemUIFont"/>
          <w:sz w:val="26"/>
          <w:szCs w:val="26"/>
        </w:rPr>
      </w:pPr>
      <w:r>
        <w:rPr>
          <w:rStyle w:val="FootnoteReference"/>
        </w:rPr>
        <w:footnoteRef/>
      </w:r>
      <w:r>
        <w:t xml:space="preserve"> </w:t>
      </w:r>
      <w:r w:rsidR="0021112E" w:rsidRPr="00440519">
        <w:rPr>
          <w:rFonts w:ascii="Cochin" w:eastAsiaTheme="minorEastAsia" w:hAnsi="Cochin" w:cs="AppleSystemUIFont"/>
          <w:sz w:val="18"/>
          <w:szCs w:val="18"/>
        </w:rPr>
        <w:t xml:space="preserve">Patricia Stokowski, ‘Chapter 2: Symbolic Aspects of Water’, </w:t>
      </w:r>
      <w:r w:rsidR="0021112E" w:rsidRPr="00E16ACE">
        <w:rPr>
          <w:rFonts w:ascii="Cochin" w:eastAsiaTheme="minorEastAsia" w:hAnsi="Cochin" w:cs="AppleSystemUIFont"/>
          <w:sz w:val="18"/>
          <w:szCs w:val="18"/>
        </w:rPr>
        <w:t>in</w:t>
      </w:r>
      <w:r w:rsidR="0021112E" w:rsidRPr="00440519">
        <w:rPr>
          <w:rFonts w:ascii="Cochin" w:eastAsiaTheme="minorEastAsia" w:hAnsi="Cochin" w:cs="AppleSystemUIFont"/>
          <w:sz w:val="18"/>
          <w:szCs w:val="18"/>
        </w:rPr>
        <w:t xml:space="preserve"> </w:t>
      </w:r>
      <w:r w:rsidR="0021112E" w:rsidRPr="00440519">
        <w:rPr>
          <w:rFonts w:ascii="Cochin" w:eastAsiaTheme="minorEastAsia" w:hAnsi="Cochin" w:cs="AppleSystemUIFont"/>
          <w:i/>
          <w:iCs/>
          <w:sz w:val="18"/>
          <w:szCs w:val="18"/>
        </w:rPr>
        <w:t>Water and People: Challenges at the Interface of Symbolic and Utilitarian Values</w:t>
      </w:r>
      <w:r w:rsidR="0021112E" w:rsidRPr="00440519">
        <w:rPr>
          <w:rFonts w:ascii="Cochin" w:eastAsiaTheme="minorEastAsia" w:hAnsi="Cochin" w:cs="AppleSystemUIFont"/>
          <w:sz w:val="18"/>
          <w:szCs w:val="18"/>
        </w:rPr>
        <w:t xml:space="preserve">, ed. by Stephen F. McCool, Roger N. Clark, George H. </w:t>
      </w:r>
      <w:proofErr w:type="spellStart"/>
      <w:r w:rsidR="0021112E" w:rsidRPr="00440519">
        <w:rPr>
          <w:rFonts w:ascii="Cochin" w:eastAsiaTheme="minorEastAsia" w:hAnsi="Cochin" w:cs="AppleSystemUIFont"/>
          <w:sz w:val="18"/>
          <w:szCs w:val="18"/>
        </w:rPr>
        <w:t>Stankey</w:t>
      </w:r>
      <w:proofErr w:type="spellEnd"/>
      <w:r w:rsidR="0021112E" w:rsidRPr="00440519">
        <w:rPr>
          <w:rFonts w:ascii="Cochin" w:eastAsiaTheme="minorEastAsia" w:hAnsi="Cochin" w:cs="AppleSystemUIFont"/>
          <w:sz w:val="18"/>
          <w:szCs w:val="18"/>
        </w:rPr>
        <w:t>, Rhonda Mazza (Portland: Pacific Northwest Research Station, U.S. Department of Agriculture, 2008), pp. 19-60</w:t>
      </w:r>
      <w:r w:rsidR="0018120A" w:rsidRPr="00440519">
        <w:rPr>
          <w:rFonts w:ascii="Cochin" w:eastAsiaTheme="minorEastAsia" w:hAnsi="Cochin" w:cs="AppleSystemUIFont"/>
          <w:sz w:val="18"/>
          <w:szCs w:val="18"/>
        </w:rPr>
        <w:t>.</w:t>
      </w:r>
    </w:p>
  </w:footnote>
  <w:footnote w:id="6">
    <w:p w14:paraId="32268245" w14:textId="21BC855D" w:rsidR="007D3A82" w:rsidRPr="00F41954" w:rsidRDefault="007D3A82" w:rsidP="00F41954">
      <w:pPr>
        <w:autoSpaceDE w:val="0"/>
        <w:autoSpaceDN w:val="0"/>
        <w:adjustRightInd w:val="0"/>
        <w:rPr>
          <w:rFonts w:ascii="Cochin" w:eastAsiaTheme="minorEastAsia" w:hAnsi="Cochin" w:cs="AppleSystemUIFont"/>
          <w:sz w:val="26"/>
          <w:szCs w:val="26"/>
        </w:rPr>
      </w:pPr>
      <w:r>
        <w:rPr>
          <w:rStyle w:val="FootnoteReference"/>
        </w:rPr>
        <w:footnoteRef/>
      </w:r>
      <w:r>
        <w:t xml:space="preserve"> </w:t>
      </w:r>
      <w:r w:rsidR="0094497A" w:rsidRPr="00911195">
        <w:rPr>
          <w:rFonts w:ascii="Cochin" w:eastAsiaTheme="minorEastAsia" w:hAnsi="Cochin" w:cs="AppleSystemUIFont"/>
          <w:sz w:val="18"/>
          <w:szCs w:val="18"/>
        </w:rPr>
        <w:t>Mircea</w:t>
      </w:r>
      <w:r w:rsidR="00742D60">
        <w:rPr>
          <w:rFonts w:ascii="Cochin" w:eastAsiaTheme="minorEastAsia" w:hAnsi="Cochin" w:cs="AppleSystemUIFont"/>
          <w:sz w:val="18"/>
          <w:szCs w:val="18"/>
        </w:rPr>
        <w:t xml:space="preserve"> Eliade</w:t>
      </w:r>
      <w:r w:rsidR="0094497A" w:rsidRPr="00911195">
        <w:rPr>
          <w:rFonts w:ascii="Cochin" w:eastAsiaTheme="minorEastAsia" w:hAnsi="Cochin" w:cs="AppleSystemUIFont"/>
          <w:sz w:val="18"/>
          <w:szCs w:val="18"/>
        </w:rPr>
        <w:t xml:space="preserve">, </w:t>
      </w:r>
      <w:r w:rsidR="0094497A" w:rsidRPr="00911195">
        <w:rPr>
          <w:rFonts w:ascii="Cochin" w:eastAsiaTheme="minorEastAsia" w:hAnsi="Cochin" w:cs="AppleSystemUIFont"/>
          <w:i/>
          <w:iCs/>
          <w:sz w:val="18"/>
          <w:szCs w:val="18"/>
        </w:rPr>
        <w:t>The Sacred &amp; The Profane: The Nature of Religion</w:t>
      </w:r>
      <w:r w:rsidR="0094497A" w:rsidRPr="00911195">
        <w:rPr>
          <w:rFonts w:ascii="Cochin" w:eastAsiaTheme="minorEastAsia" w:hAnsi="Cochin" w:cs="AppleSystemUIFont"/>
          <w:sz w:val="18"/>
          <w:szCs w:val="18"/>
        </w:rPr>
        <w:t xml:space="preserve">, </w:t>
      </w:r>
      <w:r w:rsidR="0094497A" w:rsidRPr="00911195">
        <w:rPr>
          <w:rFonts w:ascii="Cochin" w:eastAsiaTheme="minorEastAsia" w:hAnsi="Cochin" w:cs="AppleSystemUIFont"/>
          <w:sz w:val="18"/>
          <w:szCs w:val="18"/>
          <w:highlight w:val="yellow"/>
        </w:rPr>
        <w:t xml:space="preserve">2nd </w:t>
      </w:r>
      <w:proofErr w:type="spellStart"/>
      <w:r w:rsidR="0094497A" w:rsidRPr="00911195">
        <w:rPr>
          <w:rFonts w:ascii="Cochin" w:eastAsiaTheme="minorEastAsia" w:hAnsi="Cochin" w:cs="AppleSystemUIFont"/>
          <w:sz w:val="18"/>
          <w:szCs w:val="18"/>
          <w:highlight w:val="yellow"/>
        </w:rPr>
        <w:t>edn</w:t>
      </w:r>
      <w:proofErr w:type="spellEnd"/>
      <w:r w:rsidR="0094497A" w:rsidRPr="00911195">
        <w:rPr>
          <w:rFonts w:ascii="Cochin" w:eastAsiaTheme="minorEastAsia" w:hAnsi="Cochin" w:cs="AppleSystemUIFont"/>
          <w:sz w:val="18"/>
          <w:szCs w:val="18"/>
        </w:rPr>
        <w:t>., trans. by Willard R. Trask (New York: Harcourt Books, 1987), p. 15.</w:t>
      </w:r>
    </w:p>
  </w:footnote>
  <w:footnote w:id="7">
    <w:p w14:paraId="5A1D4D5E" w14:textId="5CDD82F3" w:rsidR="00BD608A" w:rsidRPr="00BD608A" w:rsidRDefault="00BD608A">
      <w:pPr>
        <w:pStyle w:val="FootnoteText"/>
      </w:pPr>
      <w:r>
        <w:rPr>
          <w:rStyle w:val="FootnoteReference"/>
        </w:rPr>
        <w:footnoteRef/>
      </w:r>
      <w:r>
        <w:t xml:space="preserve"> </w:t>
      </w:r>
      <w:r w:rsidR="003A3EF0">
        <w:t xml:space="preserve">Eliade, </w:t>
      </w:r>
      <w:r w:rsidR="001B1E58" w:rsidRPr="00343C55">
        <w:rPr>
          <w:i/>
          <w:iCs/>
        </w:rPr>
        <w:t>The Sacred &amp; The Profane</w:t>
      </w:r>
      <w:r w:rsidR="001B1E58">
        <w:t>, p. 15.</w:t>
      </w:r>
    </w:p>
  </w:footnote>
  <w:footnote w:id="8">
    <w:p w14:paraId="1B1548AA" w14:textId="769FDC1C" w:rsidR="00370D70" w:rsidRPr="00370D70" w:rsidRDefault="00370D70">
      <w:pPr>
        <w:pStyle w:val="FootnoteText"/>
        <w:rPr>
          <w:lang w:val="en-US"/>
        </w:rPr>
      </w:pPr>
      <w:r>
        <w:rPr>
          <w:rStyle w:val="FootnoteReference"/>
        </w:rPr>
        <w:footnoteRef/>
      </w:r>
      <w:r>
        <w:t xml:space="preserve"> </w:t>
      </w:r>
      <w:r w:rsidRPr="00370D70">
        <w:t xml:space="preserve">C. G. Jung, </w:t>
      </w:r>
      <w:r w:rsidR="00370213">
        <w:t>‘</w:t>
      </w:r>
      <w:r w:rsidRPr="00370213">
        <w:t>Instinct and the Unconscious. III</w:t>
      </w:r>
      <w:r w:rsidR="00370213">
        <w:t>’</w:t>
      </w:r>
      <w:r w:rsidRPr="00370D70">
        <w:t xml:space="preserve">, in </w:t>
      </w:r>
      <w:r w:rsidRPr="00370213">
        <w:rPr>
          <w:i/>
          <w:iCs/>
        </w:rPr>
        <w:t>Joint Meeting of the British Psychological Society,</w:t>
      </w:r>
      <w:r w:rsidR="00370213" w:rsidRPr="00370213">
        <w:rPr>
          <w:i/>
          <w:iCs/>
        </w:rPr>
        <w:t xml:space="preserve"> </w:t>
      </w:r>
      <w:r w:rsidRPr="00370213">
        <w:rPr>
          <w:i/>
          <w:iCs/>
        </w:rPr>
        <w:t xml:space="preserve">the Aristotelian Society and the Mind Association </w:t>
      </w:r>
      <w:r w:rsidRPr="00370D70">
        <w:t>(London</w:t>
      </w:r>
      <w:r w:rsidR="00601DE6">
        <w:t xml:space="preserve">: British Journal of Psychology, </w:t>
      </w:r>
      <w:r w:rsidRPr="00370D70">
        <w:t xml:space="preserve">12 July 1919), </w:t>
      </w:r>
      <w:r w:rsidR="00601DE6">
        <w:t>&lt;</w:t>
      </w:r>
      <w:r w:rsidR="00601DE6" w:rsidRPr="00601DE6">
        <w:t xml:space="preserve"> </w:t>
      </w:r>
      <w:hyperlink r:id="rId2" w:history="1">
        <w:r w:rsidR="00601DE6" w:rsidRPr="00D35F5A">
          <w:rPr>
            <w:rStyle w:val="Hyperlink"/>
          </w:rPr>
          <w:t>https://doi.org/10.1111/j.2044-8295.1919.tb00003.x</w:t>
        </w:r>
      </w:hyperlink>
      <w:r w:rsidR="00601DE6">
        <w:t xml:space="preserve">&gt;, </w:t>
      </w:r>
      <w:r w:rsidRPr="00370D70">
        <w:t>pp. 15-23.</w:t>
      </w:r>
    </w:p>
  </w:footnote>
  <w:footnote w:id="9">
    <w:p w14:paraId="60449CEC" w14:textId="2B8A778B"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E54D0E" w:rsidRPr="00370D70">
        <w:t xml:space="preserve">Jung, </w:t>
      </w:r>
      <w:r w:rsidR="00E54D0E">
        <w:t>‘</w:t>
      </w:r>
      <w:r w:rsidR="00E54D0E" w:rsidRPr="00370213">
        <w:t xml:space="preserve">Instinct and the Unconscious. </w:t>
      </w:r>
      <w:r w:rsidR="00E54D0E" w:rsidRPr="003C7585">
        <w:rPr>
          <w:highlight w:val="yellow"/>
        </w:rPr>
        <w:t>III’</w:t>
      </w:r>
      <w:r w:rsidR="00E54D0E">
        <w:t>, p. 19.</w:t>
      </w:r>
    </w:p>
  </w:footnote>
  <w:footnote w:id="10">
    <w:p w14:paraId="493C5DA3" w14:textId="20A3B406"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lang w:val="en-US"/>
        </w:rPr>
        <w:t>Roesler</w:t>
      </w:r>
      <w:proofErr w:type="spellEnd"/>
      <w:r w:rsidRPr="000027F9">
        <w:rPr>
          <w:rFonts w:ascii="Cochin" w:hAnsi="Cochin"/>
          <w:sz w:val="18"/>
          <w:szCs w:val="18"/>
          <w:lang w:val="en-US"/>
        </w:rPr>
        <w:t>,</w:t>
      </w:r>
      <w:r w:rsidR="00CC25D9">
        <w:rPr>
          <w:rFonts w:ascii="Cochin" w:hAnsi="Cochin"/>
          <w:sz w:val="18"/>
          <w:szCs w:val="18"/>
          <w:lang w:val="en-US"/>
        </w:rPr>
        <w:t xml:space="preserve"> </w:t>
      </w:r>
      <w:r w:rsidR="00CC25D9" w:rsidRPr="00A724F2">
        <w:rPr>
          <w:rFonts w:ascii="Cochin" w:hAnsi="Cochin" w:cs="AppleSystemUIFont"/>
          <w:i/>
          <w:iCs/>
          <w:sz w:val="26"/>
          <w:szCs w:val="26"/>
        </w:rPr>
        <w:t>Development of a Reconceptualization of Archetype Theory</w:t>
      </w:r>
      <w:r w:rsidR="00CC25D9">
        <w:rPr>
          <w:rFonts w:ascii="Cochin" w:hAnsi="Cochin" w:cs="AppleSystemUIFont"/>
          <w:i/>
          <w:iCs/>
          <w:sz w:val="26"/>
          <w:szCs w:val="26"/>
        </w:rPr>
        <w:t>,</w:t>
      </w:r>
      <w:r w:rsidRPr="000027F9">
        <w:rPr>
          <w:rFonts w:ascii="Cochin" w:hAnsi="Cochin"/>
          <w:sz w:val="18"/>
          <w:szCs w:val="18"/>
          <w:lang w:val="en-US"/>
        </w:rPr>
        <w:t xml:space="preserve"> p. 243.</w:t>
      </w:r>
    </w:p>
  </w:footnote>
  <w:footnote w:id="11">
    <w:p w14:paraId="7C70E51B" w14:textId="799807FA" w:rsidR="004F01DF" w:rsidRPr="004F01DF" w:rsidRDefault="004F01DF">
      <w:pPr>
        <w:pStyle w:val="FootnoteText"/>
      </w:pPr>
      <w:r>
        <w:rPr>
          <w:rStyle w:val="FootnoteReference"/>
        </w:rPr>
        <w:footnoteRef/>
      </w:r>
      <w:r>
        <w:t xml:space="preserve"> </w:t>
      </w:r>
      <w:proofErr w:type="spellStart"/>
      <w:r w:rsidR="00F83598">
        <w:t>Roesler</w:t>
      </w:r>
      <w:proofErr w:type="spellEnd"/>
      <w:r w:rsidR="00F83598">
        <w:t xml:space="preserve">, </w:t>
      </w:r>
      <w:r w:rsidR="00F83598" w:rsidRPr="00A724F2">
        <w:rPr>
          <w:rFonts w:ascii="Cochin" w:hAnsi="Cochin" w:cs="AppleSystemUIFont"/>
          <w:i/>
          <w:iCs/>
          <w:sz w:val="26"/>
          <w:szCs w:val="26"/>
        </w:rPr>
        <w:t>Development of a Reconceptualization of Archetype Theory</w:t>
      </w:r>
      <w:r w:rsidR="00F83598">
        <w:rPr>
          <w:rFonts w:ascii="Cochin" w:hAnsi="Cochin" w:cs="AppleSystemUIFont"/>
          <w:i/>
          <w:iCs/>
          <w:sz w:val="26"/>
          <w:szCs w:val="26"/>
        </w:rPr>
        <w:t>,</w:t>
      </w:r>
      <w:r w:rsidR="00F83598" w:rsidRPr="00F67908">
        <w:rPr>
          <w:rFonts w:ascii="Cochin" w:hAnsi="Cochin" w:cs="AppleSystemUIFont"/>
          <w:sz w:val="26"/>
          <w:szCs w:val="26"/>
        </w:rPr>
        <w:t xml:space="preserve"> p. 243.</w:t>
      </w:r>
    </w:p>
  </w:footnote>
  <w:footnote w:id="12">
    <w:p w14:paraId="1C91D5A6" w14:textId="1FF3DDBE" w:rsidR="007224F0" w:rsidRPr="007224F0" w:rsidRDefault="000264EA" w:rsidP="007224F0">
      <w:pPr>
        <w:pStyle w:val="NormalWeb"/>
        <w:rPr>
          <w:rFonts w:ascii="Cochin" w:hAnsi="Cochin"/>
          <w:color w:val="000000"/>
          <w:sz w:val="18"/>
          <w:szCs w:val="18"/>
        </w:rPr>
      </w:pPr>
      <w:r w:rsidRPr="007224F0">
        <w:rPr>
          <w:rStyle w:val="FootnoteReference"/>
          <w:sz w:val="18"/>
          <w:szCs w:val="18"/>
        </w:rPr>
        <w:footnoteRef/>
      </w:r>
      <w:r w:rsidRPr="007224F0">
        <w:rPr>
          <w:sz w:val="18"/>
          <w:szCs w:val="18"/>
        </w:rPr>
        <w:t xml:space="preserve"> </w:t>
      </w:r>
      <w:r w:rsidR="007224F0">
        <w:rPr>
          <w:sz w:val="18"/>
          <w:szCs w:val="18"/>
        </w:rPr>
        <w:t xml:space="preserve">C. G. </w:t>
      </w:r>
      <w:r w:rsidR="007224F0" w:rsidRPr="007224F0">
        <w:rPr>
          <w:sz w:val="18"/>
          <w:szCs w:val="18"/>
          <w:lang w:val="en-US"/>
        </w:rPr>
        <w:t xml:space="preserve">Jung, </w:t>
      </w:r>
      <w:r w:rsidR="007224F0" w:rsidRPr="007224F0">
        <w:rPr>
          <w:i/>
          <w:iCs/>
          <w:sz w:val="18"/>
          <w:szCs w:val="18"/>
          <w:lang w:val="en-US"/>
        </w:rPr>
        <w:t>The Collected Works of C. G. Jung | Complete Digital Edition, Volume 9, Part 1: The Archetypes and the Collective Unconscious</w:t>
      </w:r>
      <w:r w:rsidR="007224F0" w:rsidRPr="007224F0">
        <w:rPr>
          <w:sz w:val="18"/>
          <w:szCs w:val="18"/>
          <w:lang w:val="en-US"/>
        </w:rPr>
        <w:t>, 2</w:t>
      </w:r>
      <w:r w:rsidR="007224F0" w:rsidRPr="007224F0">
        <w:rPr>
          <w:sz w:val="18"/>
          <w:szCs w:val="18"/>
          <w:vertAlign w:val="superscript"/>
          <w:lang w:val="en-US"/>
        </w:rPr>
        <w:t>nd</w:t>
      </w:r>
      <w:r w:rsidR="007224F0" w:rsidRPr="007224F0">
        <w:rPr>
          <w:sz w:val="18"/>
          <w:szCs w:val="18"/>
          <w:lang w:val="en-US"/>
        </w:rPr>
        <w:t xml:space="preserve"> Edition., </w:t>
      </w:r>
      <w:r w:rsidR="007224F0" w:rsidRPr="007224F0">
        <w:rPr>
          <w:rStyle w:val="Emphasis"/>
          <w:rFonts w:ascii="Cochin" w:hAnsi="Cochin"/>
          <w:i w:val="0"/>
          <w:iCs w:val="0"/>
          <w:color w:val="000000"/>
          <w:sz w:val="18"/>
          <w:szCs w:val="18"/>
        </w:rPr>
        <w:t>trans. by R. F. C. Hull, ed. by Sir Herbert Read, Michael Fordham, F.R.C.PSYCH., HON. F.B.PS.S., Gerhard Adler, PH.D, William McGuire (executive editor)</w:t>
      </w:r>
      <w:r w:rsidR="007224F0" w:rsidRPr="007224F0">
        <w:rPr>
          <w:rFonts w:ascii="Cochin" w:hAnsi="Cochin"/>
          <w:color w:val="000000"/>
          <w:sz w:val="18"/>
          <w:szCs w:val="18"/>
        </w:rPr>
        <w:t xml:space="preserve"> (New York: </w:t>
      </w:r>
      <w:proofErr w:type="spellStart"/>
      <w:r w:rsidR="007224F0" w:rsidRPr="007224F0">
        <w:rPr>
          <w:rFonts w:ascii="Cochin" w:hAnsi="Cochin"/>
          <w:color w:val="000000"/>
          <w:sz w:val="18"/>
          <w:szCs w:val="18"/>
        </w:rPr>
        <w:t>Bollingen</w:t>
      </w:r>
      <w:proofErr w:type="spellEnd"/>
      <w:r w:rsidR="007224F0" w:rsidRPr="007224F0">
        <w:rPr>
          <w:rFonts w:ascii="Cochin" w:hAnsi="Cochin"/>
          <w:color w:val="000000"/>
          <w:sz w:val="18"/>
          <w:szCs w:val="18"/>
        </w:rPr>
        <w:t xml:space="preserve"> Series XX, Pantheon Books, 1968)</w:t>
      </w:r>
      <w:r w:rsidR="00D10BDE">
        <w:rPr>
          <w:rFonts w:ascii="Cochin" w:hAnsi="Cochin"/>
          <w:color w:val="000000"/>
          <w:sz w:val="18"/>
          <w:szCs w:val="18"/>
        </w:rPr>
        <w:t xml:space="preserve">, p. 21 </w:t>
      </w:r>
      <w:r w:rsidR="00D10BDE" w:rsidRPr="009979A3">
        <w:rPr>
          <w:rFonts w:ascii="Cochin" w:hAnsi="Cochin"/>
          <w:color w:val="000000"/>
          <w:sz w:val="18"/>
          <w:szCs w:val="18"/>
          <w:highlight w:val="magenta"/>
        </w:rPr>
        <w:t>(paragraph 5).</w:t>
      </w:r>
    </w:p>
    <w:p w14:paraId="6286733C" w14:textId="21BE15C0" w:rsidR="000264EA" w:rsidRPr="007224F0" w:rsidRDefault="000264EA">
      <w:pPr>
        <w:pStyle w:val="FootnoteText"/>
      </w:pPr>
    </w:p>
  </w:footnote>
  <w:footnote w:id="13">
    <w:p w14:paraId="0CE26670" w14:textId="58B97573" w:rsidR="00C375CE" w:rsidRPr="00CA1CAA" w:rsidRDefault="00C375CE" w:rsidP="00BB0E1F">
      <w:pPr>
        <w:pStyle w:val="NormalWeb"/>
      </w:pPr>
      <w:r>
        <w:rPr>
          <w:rStyle w:val="FootnoteReference"/>
        </w:rPr>
        <w:footnoteRef/>
      </w:r>
      <w:r>
        <w:t xml:space="preserve"> </w:t>
      </w:r>
      <w:r w:rsidR="000842E5">
        <w:t xml:space="preserve">C. G. Jung, </w:t>
      </w:r>
      <w:r w:rsidR="00CA1CAA" w:rsidRPr="00866D52">
        <w:rPr>
          <w:rStyle w:val="apple-converted-space"/>
          <w:rFonts w:ascii="Cochin" w:hAnsi="Cochin"/>
          <w:i/>
          <w:iCs/>
          <w:color w:val="000000"/>
          <w:sz w:val="18"/>
          <w:szCs w:val="18"/>
        </w:rPr>
        <w:t>The Collected Works of C. G. Jung Volume 4:</w:t>
      </w:r>
      <w:r w:rsidR="00CA1CAA">
        <w:rPr>
          <w:rStyle w:val="apple-converted-space"/>
          <w:rFonts w:ascii="Cochin" w:hAnsi="Cochin"/>
          <w:color w:val="000000"/>
          <w:sz w:val="18"/>
          <w:szCs w:val="18"/>
        </w:rPr>
        <w:t xml:space="preserve"> </w:t>
      </w:r>
      <w:r w:rsidR="00CA1CAA" w:rsidRPr="00855EA8">
        <w:rPr>
          <w:rStyle w:val="Emphasis"/>
          <w:rFonts w:ascii="Cochin" w:hAnsi="Cochin"/>
          <w:color w:val="000000"/>
          <w:sz w:val="18"/>
          <w:szCs w:val="18"/>
        </w:rPr>
        <w:t>Freud and Psychoanalysis</w:t>
      </w:r>
      <w:r w:rsidR="00CA1CAA">
        <w:rPr>
          <w:rStyle w:val="Emphasis"/>
          <w:rFonts w:ascii="Cochin" w:hAnsi="Cochin"/>
          <w:color w:val="000000"/>
          <w:sz w:val="18"/>
          <w:szCs w:val="18"/>
        </w:rPr>
        <w:t xml:space="preserve">, </w:t>
      </w:r>
      <w:r w:rsidR="00CA1CAA">
        <w:rPr>
          <w:rStyle w:val="Emphasis"/>
          <w:rFonts w:ascii="Cochin" w:hAnsi="Cochin"/>
          <w:i w:val="0"/>
          <w:iCs w:val="0"/>
          <w:color w:val="000000"/>
          <w:sz w:val="18"/>
          <w:szCs w:val="18"/>
        </w:rPr>
        <w:t xml:space="preserve">trans. by R. F. C. Hull, ed. by Sir Herbert Read, Michael Fordham, M.D., M.R.C.P., Gerhard Adler, </w:t>
      </w:r>
      <w:proofErr w:type="gramStart"/>
      <w:r w:rsidR="00CA1CAA">
        <w:rPr>
          <w:rStyle w:val="Emphasis"/>
          <w:rFonts w:ascii="Cochin" w:hAnsi="Cochin"/>
          <w:i w:val="0"/>
          <w:iCs w:val="0"/>
          <w:color w:val="000000"/>
          <w:sz w:val="18"/>
          <w:szCs w:val="18"/>
        </w:rPr>
        <w:t>PH.D</w:t>
      </w:r>
      <w:proofErr w:type="gramEnd"/>
      <w:r w:rsidR="00CA1CAA">
        <w:rPr>
          <w:rStyle w:val="Emphasis"/>
          <w:rFonts w:ascii="Cochin" w:hAnsi="Cochin"/>
          <w:i w:val="0"/>
          <w:iCs w:val="0"/>
          <w:color w:val="000000"/>
          <w:sz w:val="18"/>
          <w:szCs w:val="18"/>
        </w:rPr>
        <w:t>,</w:t>
      </w:r>
      <w:r w:rsidR="00CA1CAA" w:rsidRPr="00855EA8">
        <w:rPr>
          <w:rFonts w:ascii="Cochin" w:hAnsi="Cochin"/>
          <w:color w:val="000000"/>
          <w:sz w:val="18"/>
          <w:szCs w:val="18"/>
        </w:rPr>
        <w:t xml:space="preserve"> (</w:t>
      </w:r>
      <w:r w:rsidR="00CA1CAA">
        <w:rPr>
          <w:rFonts w:ascii="Cochin" w:hAnsi="Cochin"/>
          <w:color w:val="000000"/>
          <w:sz w:val="18"/>
          <w:szCs w:val="18"/>
        </w:rPr>
        <w:t xml:space="preserve">New York: </w:t>
      </w:r>
      <w:proofErr w:type="spellStart"/>
      <w:r w:rsidR="00CA1CAA">
        <w:rPr>
          <w:rFonts w:ascii="Cochin" w:hAnsi="Cochin"/>
          <w:color w:val="000000"/>
          <w:sz w:val="18"/>
          <w:szCs w:val="18"/>
        </w:rPr>
        <w:t>Bollingen</w:t>
      </w:r>
      <w:proofErr w:type="spellEnd"/>
      <w:r w:rsidR="00CA1CAA">
        <w:rPr>
          <w:rFonts w:ascii="Cochin" w:hAnsi="Cochin"/>
          <w:color w:val="000000"/>
          <w:sz w:val="18"/>
          <w:szCs w:val="18"/>
        </w:rPr>
        <w:t xml:space="preserve"> Series XX, </w:t>
      </w:r>
      <w:r w:rsidR="00CA1CAA" w:rsidRPr="00910250">
        <w:rPr>
          <w:rFonts w:ascii="Cochin" w:hAnsi="Cochin"/>
          <w:color w:val="000000"/>
          <w:sz w:val="18"/>
          <w:szCs w:val="18"/>
          <w:highlight w:val="yellow"/>
        </w:rPr>
        <w:t>Pantheon Books</w:t>
      </w:r>
      <w:r w:rsidR="00CA1CAA">
        <w:rPr>
          <w:rFonts w:ascii="Cochin" w:hAnsi="Cochin"/>
          <w:color w:val="000000"/>
          <w:sz w:val="18"/>
          <w:szCs w:val="18"/>
        </w:rPr>
        <w:t>,</w:t>
      </w:r>
      <w:r w:rsidR="00910250">
        <w:rPr>
          <w:rFonts w:ascii="Cochin" w:hAnsi="Cochin"/>
          <w:color w:val="000000"/>
          <w:sz w:val="18"/>
          <w:szCs w:val="18"/>
        </w:rPr>
        <w:t xml:space="preserve"> </w:t>
      </w:r>
      <w:r w:rsidR="00CA1CAA">
        <w:rPr>
          <w:rFonts w:ascii="Cochin" w:hAnsi="Cochin"/>
          <w:color w:val="000000"/>
          <w:sz w:val="18"/>
          <w:szCs w:val="18"/>
        </w:rPr>
        <w:t xml:space="preserve"> 1961), p. 315</w:t>
      </w:r>
      <w:r w:rsidR="00CA1CAA" w:rsidRPr="00622AC6">
        <w:rPr>
          <w:rFonts w:ascii="Cochin" w:hAnsi="Cochin"/>
          <w:color w:val="000000"/>
          <w:sz w:val="18"/>
          <w:szCs w:val="18"/>
          <w:highlight w:val="blue"/>
        </w:rPr>
        <w:t>.</w:t>
      </w:r>
      <w:r w:rsidR="00D91D99" w:rsidRPr="00622AC6">
        <w:rPr>
          <w:rFonts w:ascii="Cochin" w:hAnsi="Cochin"/>
          <w:color w:val="000000"/>
          <w:sz w:val="18"/>
          <w:szCs w:val="18"/>
          <w:highlight w:val="blue"/>
        </w:rPr>
        <w:t xml:space="preserve">         </w:t>
      </w:r>
      <w:r w:rsidR="00D91D99" w:rsidRPr="00622AC6">
        <w:rPr>
          <w:i/>
          <w:iCs/>
          <w:highlight w:val="blue"/>
          <w:lang w:val="en-US"/>
        </w:rPr>
        <w:t>C. G. Jung | Complete Digital Edition</w:t>
      </w:r>
    </w:p>
  </w:footnote>
  <w:footnote w:id="14">
    <w:p w14:paraId="1286DDC3" w14:textId="77777777" w:rsidR="000F5041" w:rsidRPr="00FF76D9" w:rsidRDefault="000F5041" w:rsidP="000F5041">
      <w:pPr>
        <w:pStyle w:val="FootnoteText"/>
      </w:pPr>
      <w:r>
        <w:rPr>
          <w:rStyle w:val="FootnoteReference"/>
        </w:rPr>
        <w:footnoteRef/>
      </w:r>
      <w:r>
        <w:t xml:space="preserve"> C. G. Jung, </w:t>
      </w:r>
      <w:r>
        <w:rPr>
          <w:rStyle w:val="Emphasis"/>
          <w:rFonts w:ascii="Cochin" w:hAnsi="Cochin"/>
          <w:color w:val="000000"/>
          <w:sz w:val="18"/>
          <w:szCs w:val="18"/>
        </w:rPr>
        <w:t xml:space="preserve">Civilisation in Transition, </w:t>
      </w:r>
      <w:r>
        <w:rPr>
          <w:rStyle w:val="Emphasis"/>
          <w:rFonts w:ascii="Cochin" w:hAnsi="Cochin"/>
          <w:i w:val="0"/>
          <w:iCs w:val="0"/>
          <w:color w:val="000000"/>
          <w:sz w:val="18"/>
          <w:szCs w:val="18"/>
        </w:rPr>
        <w:t>p. 29.</w:t>
      </w:r>
    </w:p>
  </w:footnote>
  <w:footnote w:id="15">
    <w:p w14:paraId="0D105A41" w14:textId="5952F6B4" w:rsidR="001400E0" w:rsidRPr="001400E0" w:rsidRDefault="001400E0">
      <w:pPr>
        <w:pStyle w:val="FootnoteText"/>
      </w:pPr>
      <w:r>
        <w:rPr>
          <w:rStyle w:val="FootnoteReference"/>
        </w:rPr>
        <w:footnoteRef/>
      </w:r>
      <w:r>
        <w:t xml:space="preserve"> </w:t>
      </w:r>
      <w:r>
        <w:rPr>
          <w:lang w:val="en-US"/>
        </w:rPr>
        <w:t xml:space="preserve">C. G. Jung, </w:t>
      </w:r>
      <w:r w:rsidRPr="00395B6F">
        <w:rPr>
          <w:i/>
          <w:iCs/>
          <w:lang w:val="en-US"/>
        </w:rPr>
        <w:t>The Collected Works of C. G. Jung</w:t>
      </w:r>
      <w:r>
        <w:rPr>
          <w:i/>
          <w:iCs/>
          <w:lang w:val="en-US"/>
        </w:rPr>
        <w:t xml:space="preserve"> | Complete Digital Edition,</w:t>
      </w:r>
      <w:r w:rsidRPr="00395B6F">
        <w:rPr>
          <w:i/>
          <w:iCs/>
          <w:lang w:val="en-US"/>
        </w:rPr>
        <w:t xml:space="preserve"> Volume </w:t>
      </w:r>
      <w:r>
        <w:rPr>
          <w:i/>
          <w:iCs/>
          <w:lang w:val="en-US"/>
        </w:rPr>
        <w:t>18: The Symbolic Life</w:t>
      </w:r>
      <w:r w:rsidR="00573977">
        <w:rPr>
          <w:lang w:val="en-US"/>
        </w:rPr>
        <w:t xml:space="preserve">: </w:t>
      </w:r>
      <w:r w:rsidR="00093746" w:rsidRPr="001525DF">
        <w:rPr>
          <w:i/>
          <w:iCs/>
          <w:lang w:val="en-US"/>
        </w:rPr>
        <w:t>Miscellaneous</w:t>
      </w:r>
      <w:r w:rsidR="00573977" w:rsidRPr="001525DF">
        <w:rPr>
          <w:i/>
          <w:iCs/>
          <w:lang w:val="en-US"/>
        </w:rPr>
        <w:t xml:space="preserve"> Writings</w:t>
      </w:r>
      <w:r>
        <w:rPr>
          <w:lang w:val="en-US"/>
        </w:rPr>
        <w:t xml:space="preserve">, </w:t>
      </w:r>
      <w:r>
        <w:rPr>
          <w:rStyle w:val="Emphasis"/>
          <w:rFonts w:ascii="Cochin" w:hAnsi="Cochin"/>
          <w:i w:val="0"/>
          <w:iCs w:val="0"/>
          <w:color w:val="000000"/>
          <w:sz w:val="18"/>
          <w:szCs w:val="18"/>
        </w:rPr>
        <w:t xml:space="preserve">trans. by R. F. C. Hull, ed. by Sir Herbert Read, Michael Fordham, F.R.C.PSYCH., HON. </w:t>
      </w:r>
      <w:proofErr w:type="gramStart"/>
      <w:r>
        <w:rPr>
          <w:rStyle w:val="Emphasis"/>
          <w:rFonts w:ascii="Cochin" w:hAnsi="Cochin"/>
          <w:i w:val="0"/>
          <w:iCs w:val="0"/>
          <w:color w:val="000000"/>
          <w:sz w:val="18"/>
          <w:szCs w:val="18"/>
        </w:rPr>
        <w:t>F.B.PS.S.</w:t>
      </w:r>
      <w:proofErr w:type="gramEnd"/>
      <w:r>
        <w:rPr>
          <w:rStyle w:val="Emphasis"/>
          <w:rFonts w:ascii="Cochin" w:hAnsi="Cochin"/>
          <w:i w:val="0"/>
          <w:iCs w:val="0"/>
          <w:color w:val="000000"/>
          <w:sz w:val="18"/>
          <w:szCs w:val="18"/>
        </w:rPr>
        <w:t>, Gerhard Adler, PH.D, William McGuire (executive editor)</w:t>
      </w:r>
      <w:r>
        <w:rPr>
          <w:rFonts w:ascii="Cochin" w:hAnsi="Cochin"/>
          <w:color w:val="000000"/>
          <w:sz w:val="18"/>
          <w:szCs w:val="18"/>
        </w:rPr>
        <w:t xml:space="preserve"> </w:t>
      </w:r>
      <w:r w:rsidRPr="00855EA8">
        <w:rPr>
          <w:rFonts w:ascii="Cochin" w:hAnsi="Cochin"/>
          <w:color w:val="000000"/>
          <w:sz w:val="18"/>
          <w:szCs w:val="18"/>
        </w:rPr>
        <w:t>(</w:t>
      </w:r>
      <w:r>
        <w:rPr>
          <w:rFonts w:ascii="Cochin" w:hAnsi="Cochin"/>
          <w:color w:val="000000"/>
          <w:sz w:val="18"/>
          <w:szCs w:val="18"/>
        </w:rPr>
        <w:t xml:space="preserve">New York: </w:t>
      </w:r>
      <w:proofErr w:type="spellStart"/>
      <w:r>
        <w:rPr>
          <w:rFonts w:ascii="Cochin" w:hAnsi="Cochin"/>
          <w:color w:val="000000"/>
          <w:sz w:val="18"/>
          <w:szCs w:val="18"/>
        </w:rPr>
        <w:t>Bollingen</w:t>
      </w:r>
      <w:proofErr w:type="spellEnd"/>
      <w:r>
        <w:rPr>
          <w:rFonts w:ascii="Cochin" w:hAnsi="Cochin"/>
          <w:color w:val="000000"/>
          <w:sz w:val="18"/>
          <w:szCs w:val="18"/>
        </w:rPr>
        <w:t xml:space="preserve"> Series XX, Pantheon Books, </w:t>
      </w:r>
      <w:r w:rsidRPr="00A626BD">
        <w:rPr>
          <w:rFonts w:ascii="Cochin" w:hAnsi="Cochin"/>
          <w:color w:val="000000"/>
          <w:sz w:val="18"/>
          <w:szCs w:val="18"/>
          <w:highlight w:val="magenta"/>
        </w:rPr>
        <w:t>1968</w:t>
      </w:r>
      <w:r>
        <w:rPr>
          <w:rFonts w:ascii="Cochin" w:hAnsi="Cochin"/>
          <w:color w:val="000000"/>
          <w:sz w:val="18"/>
          <w:szCs w:val="18"/>
        </w:rPr>
        <w:t>),</w:t>
      </w:r>
      <w:r w:rsidR="00E6261C">
        <w:rPr>
          <w:rFonts w:ascii="Cochin" w:hAnsi="Cochin"/>
          <w:color w:val="000000"/>
          <w:sz w:val="18"/>
          <w:szCs w:val="18"/>
        </w:rPr>
        <w:t xml:space="preserve"> </w:t>
      </w:r>
      <w:r w:rsidR="00A626BD">
        <w:rPr>
          <w:rFonts w:ascii="Cochin" w:hAnsi="Cochin"/>
          <w:color w:val="000000"/>
          <w:sz w:val="18"/>
          <w:szCs w:val="18"/>
        </w:rPr>
        <w:t>page 30 (</w:t>
      </w:r>
      <w:r w:rsidR="00E6261C">
        <w:rPr>
          <w:rFonts w:ascii="Cochin" w:hAnsi="Cochin"/>
          <w:color w:val="000000"/>
          <w:sz w:val="18"/>
          <w:szCs w:val="18"/>
        </w:rPr>
        <w:t>paragraph 20</w:t>
      </w:r>
      <w:r w:rsidR="00A626BD">
        <w:rPr>
          <w:rFonts w:ascii="Cochin" w:hAnsi="Cochin"/>
          <w:color w:val="000000"/>
          <w:sz w:val="18"/>
          <w:szCs w:val="18"/>
        </w:rPr>
        <w:t>)</w:t>
      </w:r>
      <w:r>
        <w:rPr>
          <w:rFonts w:ascii="Cochin" w:hAnsi="Cochin"/>
          <w:color w:val="000000"/>
          <w:sz w:val="18"/>
          <w:szCs w:val="18"/>
        </w:rPr>
        <w:t>.</w:t>
      </w:r>
    </w:p>
  </w:footnote>
  <w:footnote w:id="16">
    <w:p w14:paraId="529F8743" w14:textId="1228F2C0" w:rsidR="00C226FA" w:rsidRPr="00D6584F" w:rsidRDefault="00C226FA" w:rsidP="00D6584F">
      <w:pPr>
        <w:autoSpaceDE w:val="0"/>
        <w:autoSpaceDN w:val="0"/>
        <w:adjustRightInd w:val="0"/>
        <w:rPr>
          <w:rFonts w:ascii="Cochin" w:hAnsi="Cochin"/>
          <w:color w:val="1A1A1A"/>
          <w:sz w:val="23"/>
          <w:szCs w:val="23"/>
        </w:rPr>
      </w:pPr>
      <w:r>
        <w:rPr>
          <w:rStyle w:val="FootnoteReference"/>
        </w:rPr>
        <w:footnoteRef/>
      </w:r>
      <w:r>
        <w:t xml:space="preserve"> </w:t>
      </w:r>
      <w:r w:rsidR="000C0304" w:rsidRPr="00CF3D6A">
        <w:rPr>
          <w:rFonts w:ascii="Cochin" w:hAnsi="Cochin"/>
          <w:color w:val="1A1A1A"/>
          <w:sz w:val="23"/>
          <w:szCs w:val="23"/>
        </w:rPr>
        <w:t>Rachel</w:t>
      </w:r>
      <w:r w:rsidR="000C0304">
        <w:rPr>
          <w:rFonts w:ascii="Cochin" w:hAnsi="Cochin"/>
          <w:color w:val="1A1A1A"/>
          <w:sz w:val="23"/>
          <w:szCs w:val="23"/>
        </w:rPr>
        <w:t xml:space="preserve"> Wheeler</w:t>
      </w:r>
      <w:r w:rsidR="000C0304" w:rsidRPr="00CF3D6A">
        <w:rPr>
          <w:rFonts w:ascii="Cochin" w:hAnsi="Cochin"/>
          <w:color w:val="1A1A1A"/>
          <w:sz w:val="23"/>
          <w:szCs w:val="23"/>
        </w:rPr>
        <w:t xml:space="preserve">, </w:t>
      </w:r>
      <w:proofErr w:type="spellStart"/>
      <w:r w:rsidR="000C0304" w:rsidRPr="006F2B5E">
        <w:rPr>
          <w:rFonts w:ascii="Cochin" w:hAnsi="Cochin"/>
          <w:i/>
          <w:iCs/>
          <w:color w:val="1A1A1A"/>
          <w:sz w:val="23"/>
          <w:szCs w:val="23"/>
        </w:rPr>
        <w:t>Ecospirituality</w:t>
      </w:r>
      <w:proofErr w:type="spellEnd"/>
      <w:r w:rsidR="000C0304" w:rsidRPr="006F2B5E">
        <w:rPr>
          <w:rFonts w:ascii="Cochin" w:hAnsi="Cochin"/>
          <w:i/>
          <w:iCs/>
          <w:color w:val="1A1A1A"/>
          <w:sz w:val="23"/>
          <w:szCs w:val="23"/>
        </w:rPr>
        <w:t>: An Introduction</w:t>
      </w:r>
      <w:r w:rsidR="000C0304" w:rsidRPr="00CF3D6A">
        <w:rPr>
          <w:rFonts w:ascii="Cochin" w:hAnsi="Cochin"/>
          <w:color w:val="1A1A1A"/>
          <w:sz w:val="23"/>
          <w:szCs w:val="23"/>
        </w:rPr>
        <w:t xml:space="preserve"> </w:t>
      </w:r>
      <w:r w:rsidR="000C0304">
        <w:rPr>
          <w:rFonts w:ascii="Cochin" w:hAnsi="Cochin"/>
          <w:color w:val="1A1A1A"/>
          <w:sz w:val="23"/>
          <w:szCs w:val="23"/>
        </w:rPr>
        <w:t>(Minneapolis: Fortress Press, 2022)</w:t>
      </w:r>
      <w:r w:rsidR="00FA40D3">
        <w:rPr>
          <w:rFonts w:ascii="Cochin" w:hAnsi="Cochin"/>
          <w:color w:val="1A1A1A"/>
          <w:sz w:val="23"/>
          <w:szCs w:val="23"/>
        </w:rPr>
        <w:t>, p. 1.</w:t>
      </w:r>
    </w:p>
  </w:footnote>
  <w:footnote w:id="17">
    <w:p w14:paraId="5AE52CD4" w14:textId="58EE1395"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07342E">
        <w:rPr>
          <w:rFonts w:ascii="Cochin" w:hAnsi="Cochin"/>
          <w:sz w:val="18"/>
          <w:szCs w:val="18"/>
        </w:rPr>
        <w:t xml:space="preserve">Eliade, </w:t>
      </w:r>
      <w:r w:rsidR="0007342E" w:rsidRPr="0007342E">
        <w:rPr>
          <w:rFonts w:ascii="Cochin" w:hAnsi="Cochin"/>
          <w:i/>
          <w:iCs/>
          <w:sz w:val="18"/>
          <w:szCs w:val="18"/>
        </w:rPr>
        <w:t xml:space="preserve">The </w:t>
      </w:r>
      <w:r w:rsidRPr="0007342E">
        <w:rPr>
          <w:rFonts w:ascii="Cochin" w:hAnsi="Cochin"/>
          <w:i/>
          <w:iCs/>
          <w:sz w:val="18"/>
          <w:szCs w:val="18"/>
          <w:lang w:val="en-US"/>
        </w:rPr>
        <w:t xml:space="preserve">Sacred &amp; </w:t>
      </w:r>
      <w:r w:rsidR="00996ACF">
        <w:rPr>
          <w:rFonts w:ascii="Cochin" w:hAnsi="Cochin"/>
          <w:i/>
          <w:iCs/>
          <w:sz w:val="18"/>
          <w:szCs w:val="18"/>
          <w:lang w:val="en-US"/>
        </w:rPr>
        <w:t xml:space="preserve">The </w:t>
      </w:r>
      <w:r w:rsidRPr="0007342E">
        <w:rPr>
          <w:rFonts w:ascii="Cochin" w:hAnsi="Cochin"/>
          <w:i/>
          <w:iCs/>
          <w:sz w:val="18"/>
          <w:szCs w:val="18"/>
          <w:lang w:val="en-US"/>
        </w:rPr>
        <w:t>Profane</w:t>
      </w:r>
      <w:r w:rsidRPr="000027F9">
        <w:rPr>
          <w:rFonts w:ascii="Cochin" w:hAnsi="Cochin"/>
          <w:sz w:val="18"/>
          <w:szCs w:val="18"/>
          <w:lang w:val="en-US"/>
        </w:rPr>
        <w:t>, p. 56.</w:t>
      </w:r>
    </w:p>
  </w:footnote>
  <w:footnote w:id="18">
    <w:p w14:paraId="24F5BA7A" w14:textId="3EB4FD9B"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07342E">
        <w:rPr>
          <w:rFonts w:ascii="Cochin" w:hAnsi="Cochin"/>
          <w:sz w:val="18"/>
          <w:szCs w:val="18"/>
        </w:rPr>
        <w:t xml:space="preserve">Eliade, </w:t>
      </w:r>
      <w:r w:rsidR="0007342E" w:rsidRPr="0007342E">
        <w:rPr>
          <w:rFonts w:ascii="Cochin" w:hAnsi="Cochin"/>
          <w:i/>
          <w:iCs/>
          <w:sz w:val="18"/>
          <w:szCs w:val="18"/>
        </w:rPr>
        <w:t xml:space="preserve">The </w:t>
      </w:r>
      <w:r w:rsidRPr="0007342E">
        <w:rPr>
          <w:rFonts w:ascii="Cochin" w:hAnsi="Cochin"/>
          <w:i/>
          <w:iCs/>
          <w:sz w:val="18"/>
          <w:szCs w:val="18"/>
          <w:lang w:val="en-US"/>
        </w:rPr>
        <w:t xml:space="preserve">Sacred &amp; </w:t>
      </w:r>
      <w:r w:rsidR="00996ACF">
        <w:rPr>
          <w:rFonts w:ascii="Cochin" w:hAnsi="Cochin"/>
          <w:i/>
          <w:iCs/>
          <w:sz w:val="18"/>
          <w:szCs w:val="18"/>
          <w:lang w:val="en-US"/>
        </w:rPr>
        <w:t xml:space="preserve">The </w:t>
      </w:r>
      <w:r w:rsidRPr="0007342E">
        <w:rPr>
          <w:rFonts w:ascii="Cochin" w:hAnsi="Cochin"/>
          <w:i/>
          <w:iCs/>
          <w:sz w:val="18"/>
          <w:szCs w:val="18"/>
          <w:lang w:val="en-US"/>
        </w:rPr>
        <w:t>Profane</w:t>
      </w:r>
      <w:r w:rsidRPr="000027F9">
        <w:rPr>
          <w:rFonts w:ascii="Cochin" w:hAnsi="Cochin"/>
          <w:sz w:val="18"/>
          <w:szCs w:val="18"/>
          <w:lang w:val="en-US"/>
        </w:rPr>
        <w:t>, p. 183.</w:t>
      </w:r>
    </w:p>
  </w:footnote>
  <w:footnote w:id="19">
    <w:p w14:paraId="01FF9EA9" w14:textId="11328D25" w:rsidR="00B55DF8" w:rsidRPr="000027F9" w:rsidRDefault="00B55DF8" w:rsidP="00B55DF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07342E">
        <w:rPr>
          <w:rFonts w:ascii="Cochin" w:hAnsi="Cochin"/>
          <w:sz w:val="18"/>
          <w:szCs w:val="18"/>
        </w:rPr>
        <w:t xml:space="preserve">Eliade, </w:t>
      </w:r>
      <w:r w:rsidR="0007342E" w:rsidRPr="0007342E">
        <w:rPr>
          <w:rFonts w:ascii="Cochin" w:hAnsi="Cochin"/>
          <w:i/>
          <w:iCs/>
          <w:sz w:val="18"/>
          <w:szCs w:val="18"/>
        </w:rPr>
        <w:t xml:space="preserve">The </w:t>
      </w:r>
      <w:r w:rsidRPr="0007342E">
        <w:rPr>
          <w:rFonts w:ascii="Cochin" w:hAnsi="Cochin"/>
          <w:i/>
          <w:iCs/>
          <w:sz w:val="18"/>
          <w:szCs w:val="18"/>
        </w:rPr>
        <w:t xml:space="preserve">Sacred &amp; </w:t>
      </w:r>
      <w:r w:rsidR="00996ACF">
        <w:rPr>
          <w:rFonts w:ascii="Cochin" w:hAnsi="Cochin"/>
          <w:i/>
          <w:iCs/>
          <w:sz w:val="18"/>
          <w:szCs w:val="18"/>
        </w:rPr>
        <w:t xml:space="preserve">The </w:t>
      </w:r>
      <w:r w:rsidRPr="0007342E">
        <w:rPr>
          <w:rFonts w:ascii="Cochin" w:hAnsi="Cochin"/>
          <w:i/>
          <w:iCs/>
          <w:sz w:val="18"/>
          <w:szCs w:val="18"/>
        </w:rPr>
        <w:t>Profane</w:t>
      </w:r>
      <w:r w:rsidRPr="000027F9">
        <w:rPr>
          <w:rFonts w:ascii="Cochin" w:hAnsi="Cochin"/>
          <w:sz w:val="18"/>
          <w:szCs w:val="18"/>
        </w:rPr>
        <w:t>, p. 183.</w:t>
      </w:r>
    </w:p>
  </w:footnote>
  <w:footnote w:id="20">
    <w:p w14:paraId="46765FAF" w14:textId="2E58FE9A"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07342E">
        <w:rPr>
          <w:rFonts w:ascii="Cochin" w:hAnsi="Cochin"/>
          <w:sz w:val="18"/>
          <w:szCs w:val="18"/>
        </w:rPr>
        <w:t xml:space="preserve">Eliade, </w:t>
      </w:r>
      <w:r w:rsidR="0007342E" w:rsidRPr="0007342E">
        <w:rPr>
          <w:rFonts w:ascii="Cochin" w:hAnsi="Cochin"/>
          <w:i/>
          <w:iCs/>
          <w:sz w:val="18"/>
          <w:szCs w:val="18"/>
        </w:rPr>
        <w:t xml:space="preserve">The </w:t>
      </w:r>
      <w:r w:rsidRPr="0007342E">
        <w:rPr>
          <w:rFonts w:ascii="Cochin" w:hAnsi="Cochin"/>
          <w:i/>
          <w:iCs/>
          <w:sz w:val="18"/>
          <w:szCs w:val="18"/>
          <w:lang w:val="en-US"/>
        </w:rPr>
        <w:t xml:space="preserve">Sacred &amp; </w:t>
      </w:r>
      <w:r w:rsidR="00996ACF">
        <w:rPr>
          <w:rFonts w:ascii="Cochin" w:hAnsi="Cochin"/>
          <w:i/>
          <w:iCs/>
          <w:sz w:val="18"/>
          <w:szCs w:val="18"/>
          <w:lang w:val="en-US"/>
        </w:rPr>
        <w:t xml:space="preserve">The </w:t>
      </w:r>
      <w:r w:rsidRPr="0007342E">
        <w:rPr>
          <w:rFonts w:ascii="Cochin" w:hAnsi="Cochin"/>
          <w:i/>
          <w:iCs/>
          <w:sz w:val="18"/>
          <w:szCs w:val="18"/>
          <w:lang w:val="en-US"/>
        </w:rPr>
        <w:t>Profane</w:t>
      </w:r>
      <w:r w:rsidRPr="000027F9">
        <w:rPr>
          <w:rFonts w:ascii="Cochin" w:hAnsi="Cochin"/>
          <w:sz w:val="18"/>
          <w:szCs w:val="18"/>
          <w:lang w:val="en-US"/>
        </w:rPr>
        <w:t>, p. 183.</w:t>
      </w:r>
    </w:p>
  </w:footnote>
  <w:footnote w:id="21">
    <w:p w14:paraId="46418F72" w14:textId="717A4A86" w:rsidR="00B55DF8" w:rsidRPr="000027F9" w:rsidRDefault="00B55DF8" w:rsidP="00B55DF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07342E">
        <w:rPr>
          <w:rFonts w:ascii="Cochin" w:hAnsi="Cochin"/>
          <w:sz w:val="18"/>
          <w:szCs w:val="18"/>
        </w:rPr>
        <w:t xml:space="preserve">Eliade, </w:t>
      </w:r>
      <w:r w:rsidR="0007342E" w:rsidRPr="0007342E">
        <w:rPr>
          <w:rFonts w:ascii="Cochin" w:hAnsi="Cochin"/>
          <w:i/>
          <w:iCs/>
          <w:sz w:val="18"/>
          <w:szCs w:val="18"/>
        </w:rPr>
        <w:t xml:space="preserve">The </w:t>
      </w:r>
      <w:r w:rsidRPr="0007342E">
        <w:rPr>
          <w:rFonts w:ascii="Cochin" w:hAnsi="Cochin"/>
          <w:i/>
          <w:iCs/>
          <w:sz w:val="18"/>
          <w:szCs w:val="18"/>
        </w:rPr>
        <w:t xml:space="preserve">Sacred &amp; </w:t>
      </w:r>
      <w:r w:rsidR="00996ACF">
        <w:rPr>
          <w:rFonts w:ascii="Cochin" w:hAnsi="Cochin"/>
          <w:i/>
          <w:iCs/>
          <w:sz w:val="18"/>
          <w:szCs w:val="18"/>
        </w:rPr>
        <w:t xml:space="preserve">The </w:t>
      </w:r>
      <w:r w:rsidRPr="0007342E">
        <w:rPr>
          <w:rFonts w:ascii="Cochin" w:hAnsi="Cochin"/>
          <w:i/>
          <w:iCs/>
          <w:sz w:val="18"/>
          <w:szCs w:val="18"/>
        </w:rPr>
        <w:t>Profane</w:t>
      </w:r>
      <w:r w:rsidRPr="000027F9">
        <w:rPr>
          <w:rFonts w:ascii="Cochin" w:hAnsi="Cochin"/>
          <w:sz w:val="18"/>
          <w:szCs w:val="18"/>
        </w:rPr>
        <w:t>, p. 79.</w:t>
      </w:r>
    </w:p>
  </w:footnote>
  <w:footnote w:id="22">
    <w:p w14:paraId="5C28F535" w14:textId="1F63AC4C" w:rsidR="00B55DF8" w:rsidRPr="000027F9" w:rsidRDefault="00B55DF8" w:rsidP="00B55DF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07342E">
        <w:rPr>
          <w:rFonts w:ascii="Cochin" w:hAnsi="Cochin"/>
          <w:sz w:val="18"/>
          <w:szCs w:val="18"/>
        </w:rPr>
        <w:t xml:space="preserve">Eliade, </w:t>
      </w:r>
      <w:r w:rsidR="0007342E" w:rsidRPr="0007342E">
        <w:rPr>
          <w:rFonts w:ascii="Cochin" w:hAnsi="Cochin"/>
          <w:i/>
          <w:iCs/>
          <w:sz w:val="18"/>
          <w:szCs w:val="18"/>
        </w:rPr>
        <w:t xml:space="preserve">The </w:t>
      </w:r>
      <w:r w:rsidRPr="0007342E">
        <w:rPr>
          <w:rFonts w:ascii="Cochin" w:hAnsi="Cochin"/>
          <w:i/>
          <w:iCs/>
          <w:sz w:val="18"/>
          <w:szCs w:val="18"/>
        </w:rPr>
        <w:t>Sacred &amp;</w:t>
      </w:r>
      <w:r w:rsidR="00996ACF">
        <w:rPr>
          <w:rFonts w:ascii="Cochin" w:hAnsi="Cochin"/>
          <w:i/>
          <w:iCs/>
          <w:sz w:val="18"/>
          <w:szCs w:val="18"/>
        </w:rPr>
        <w:t xml:space="preserve"> The</w:t>
      </w:r>
      <w:r w:rsidRPr="0007342E">
        <w:rPr>
          <w:rFonts w:ascii="Cochin" w:hAnsi="Cochin"/>
          <w:i/>
          <w:iCs/>
          <w:sz w:val="18"/>
          <w:szCs w:val="18"/>
        </w:rPr>
        <w:t xml:space="preserve"> Profane</w:t>
      </w:r>
      <w:r w:rsidRPr="000027F9">
        <w:rPr>
          <w:rFonts w:ascii="Cochin" w:hAnsi="Cochin"/>
          <w:sz w:val="18"/>
          <w:szCs w:val="18"/>
        </w:rPr>
        <w:t>, p. 183.</w:t>
      </w:r>
    </w:p>
  </w:footnote>
  <w:footnote w:id="23">
    <w:p w14:paraId="14489889" w14:textId="28FF4A50" w:rsidR="00E53BB5" w:rsidRPr="00FD191A" w:rsidRDefault="00E53BB5" w:rsidP="00FD191A">
      <w:pPr>
        <w:rPr>
          <w:color w:val="000000"/>
        </w:rPr>
      </w:pPr>
      <w:r>
        <w:rPr>
          <w:rStyle w:val="FootnoteReference"/>
        </w:rPr>
        <w:footnoteRef/>
      </w:r>
      <w:r>
        <w:t xml:space="preserve"> </w:t>
      </w:r>
      <w:r w:rsidR="004535B3">
        <w:t xml:space="preserve">Eva </w:t>
      </w:r>
      <w:proofErr w:type="spellStart"/>
      <w:r>
        <w:rPr>
          <w:color w:val="000000"/>
        </w:rPr>
        <w:t>Mroczek</w:t>
      </w:r>
      <w:proofErr w:type="spellEnd"/>
      <w:r>
        <w:rPr>
          <w:color w:val="000000"/>
        </w:rPr>
        <w:t xml:space="preserve">, </w:t>
      </w:r>
      <w:r w:rsidR="00AF07E4">
        <w:rPr>
          <w:color w:val="000000"/>
        </w:rPr>
        <w:t>‘“</w:t>
      </w:r>
      <w:r>
        <w:rPr>
          <w:color w:val="000000"/>
        </w:rPr>
        <w:t>WITHOUT TORAH AND SCRIPTURE</w:t>
      </w:r>
      <w:r w:rsidR="00AF07E4">
        <w:rPr>
          <w:color w:val="000000"/>
        </w:rPr>
        <w:t>”</w:t>
      </w:r>
      <w:r>
        <w:rPr>
          <w:color w:val="000000"/>
        </w:rPr>
        <w:t>: BIBLICAL ABSENCE AND THE HISTORY OF REVELATION</w:t>
      </w:r>
      <w:r w:rsidR="00903518">
        <w:rPr>
          <w:color w:val="000000"/>
        </w:rPr>
        <w:t>’</w:t>
      </w:r>
      <w:r w:rsidR="00F3207C">
        <w:rPr>
          <w:color w:val="000000"/>
        </w:rPr>
        <w:t>,</w:t>
      </w:r>
      <w:r>
        <w:rPr>
          <w:rStyle w:val="apple-converted-space"/>
          <w:color w:val="000000"/>
        </w:rPr>
        <w:t> </w:t>
      </w:r>
      <w:r>
        <w:rPr>
          <w:i/>
          <w:iCs/>
          <w:color w:val="000000"/>
        </w:rPr>
        <w:t>Hebrew Studies</w:t>
      </w:r>
      <w:r>
        <w:rPr>
          <w:color w:val="000000"/>
        </w:rPr>
        <w:t>, 61</w:t>
      </w:r>
      <w:r w:rsidR="00EB5BFA">
        <w:rPr>
          <w:color w:val="000000"/>
        </w:rPr>
        <w:t xml:space="preserve"> (</w:t>
      </w:r>
      <w:r>
        <w:rPr>
          <w:color w:val="000000"/>
        </w:rPr>
        <w:t>2020</w:t>
      </w:r>
      <w:r w:rsidR="00EB5BFA">
        <w:rPr>
          <w:color w:val="000000"/>
        </w:rPr>
        <w:t>)</w:t>
      </w:r>
      <w:r>
        <w:rPr>
          <w:color w:val="000000"/>
        </w:rPr>
        <w:t>, pp. 97–122</w:t>
      </w:r>
      <w:r w:rsidR="002657C7">
        <w:rPr>
          <w:color w:val="000000"/>
        </w:rPr>
        <w:t xml:space="preserve"> (98)</w:t>
      </w:r>
      <w:r>
        <w:rPr>
          <w:rStyle w:val="apple-converted-space"/>
          <w:color w:val="000000"/>
        </w:rPr>
        <w:t> </w:t>
      </w:r>
      <w:r w:rsidR="002657C7">
        <w:rPr>
          <w:color w:val="000000"/>
        </w:rPr>
        <w:t>&lt;</w:t>
      </w:r>
      <w:hyperlink r:id="rId3" w:history="1">
        <w:r w:rsidR="002657C7" w:rsidRPr="00D35F5A">
          <w:rPr>
            <w:rStyle w:val="Hyperlink"/>
          </w:rPr>
          <w:t>https://www.jstor.org/stable/26950402</w:t>
        </w:r>
      </w:hyperlink>
      <w:r w:rsidR="002657C7">
        <w:rPr>
          <w:color w:val="000000"/>
        </w:rPr>
        <w:t>&gt;</w:t>
      </w:r>
      <w:r>
        <w:rPr>
          <w:color w:val="000000"/>
        </w:rPr>
        <w:t xml:space="preserve"> </w:t>
      </w:r>
      <w:r w:rsidR="00DB6C88">
        <w:rPr>
          <w:color w:val="000000"/>
        </w:rPr>
        <w:t>[a</w:t>
      </w:r>
      <w:r>
        <w:rPr>
          <w:color w:val="000000"/>
        </w:rPr>
        <w:t>ccessed 11 Jan</w:t>
      </w:r>
      <w:r w:rsidR="00DB6C88">
        <w:rPr>
          <w:color w:val="000000"/>
        </w:rPr>
        <w:t>uary</w:t>
      </w:r>
      <w:r>
        <w:rPr>
          <w:color w:val="000000"/>
        </w:rPr>
        <w:t xml:space="preserve"> 2025</w:t>
      </w:r>
      <w:r w:rsidR="00DB6C88">
        <w:rPr>
          <w:color w:val="000000"/>
        </w:rPr>
        <w:t>]</w:t>
      </w:r>
      <w:r>
        <w:rPr>
          <w:color w:val="000000"/>
        </w:rPr>
        <w:t>.</w:t>
      </w:r>
    </w:p>
  </w:footnote>
  <w:footnote w:id="24">
    <w:p w14:paraId="5DBAB22B" w14:textId="77777777" w:rsidR="00B55DF8" w:rsidRPr="000027F9" w:rsidRDefault="00B55DF8" w:rsidP="00B55DF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Marc </w:t>
      </w:r>
      <w:proofErr w:type="spellStart"/>
      <w:r w:rsidRPr="000027F9">
        <w:rPr>
          <w:rFonts w:ascii="Cochin" w:hAnsi="Cochin"/>
          <w:sz w:val="18"/>
          <w:szCs w:val="18"/>
        </w:rPr>
        <w:t>Brettler</w:t>
      </w:r>
      <w:proofErr w:type="spellEnd"/>
      <w:r w:rsidRPr="000027F9">
        <w:rPr>
          <w:rFonts w:ascii="Cochin" w:hAnsi="Cochin"/>
          <w:sz w:val="18"/>
          <w:szCs w:val="18"/>
        </w:rPr>
        <w:t xml:space="preserve">, ‘Introduction to the Torah’, in </w:t>
      </w:r>
      <w:r w:rsidRPr="000027F9">
        <w:rPr>
          <w:rFonts w:ascii="Cochin" w:hAnsi="Cochin"/>
          <w:i/>
          <w:iCs/>
          <w:sz w:val="18"/>
          <w:szCs w:val="18"/>
        </w:rPr>
        <w:t>Three Testaments: Torah, Gospel, Quran</w:t>
      </w:r>
      <w:r w:rsidRPr="000027F9">
        <w:rPr>
          <w:rFonts w:ascii="Cochin" w:hAnsi="Cochin"/>
          <w:sz w:val="18"/>
          <w:szCs w:val="18"/>
        </w:rPr>
        <w:t xml:space="preserve">, ed. by </w:t>
      </w:r>
      <w:r w:rsidRPr="000027F9">
        <w:rPr>
          <w:rFonts w:ascii="Cochin" w:hAnsi="Cochin" w:cs="Arial"/>
          <w:color w:val="0F1111"/>
          <w:sz w:val="18"/>
          <w:szCs w:val="18"/>
          <w:shd w:val="clear" w:color="auto" w:fill="FFFFFF"/>
        </w:rPr>
        <w:t>Brian Arthur Brown</w:t>
      </w:r>
      <w:r w:rsidRPr="000027F9">
        <w:rPr>
          <w:rFonts w:ascii="Cochin" w:hAnsi="Cochin"/>
          <w:sz w:val="18"/>
          <w:szCs w:val="18"/>
        </w:rPr>
        <w:t xml:space="preserve"> (Maryland: </w:t>
      </w:r>
      <w:r w:rsidRPr="000027F9">
        <w:rPr>
          <w:rFonts w:ascii="Cochin" w:hAnsi="Cochin" w:cs="Arial"/>
          <w:color w:val="0F1111"/>
          <w:sz w:val="18"/>
          <w:szCs w:val="18"/>
        </w:rPr>
        <w:t>Rowman &amp; Littlefield Publishers,</w:t>
      </w:r>
      <w:r w:rsidRPr="000027F9">
        <w:rPr>
          <w:rFonts w:ascii="Cochin" w:hAnsi="Cochin"/>
          <w:sz w:val="18"/>
          <w:szCs w:val="18"/>
        </w:rPr>
        <w:t xml:space="preserve"> 2012), p. 55.</w:t>
      </w:r>
    </w:p>
  </w:footnote>
  <w:footnote w:id="25">
    <w:p w14:paraId="5E520532" w14:textId="77777777" w:rsidR="00B55DF8" w:rsidRPr="000027F9" w:rsidRDefault="00B55DF8" w:rsidP="00B55DF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rPr>
        <w:t>Brettler</w:t>
      </w:r>
      <w:proofErr w:type="spellEnd"/>
      <w:r w:rsidRPr="000027F9">
        <w:rPr>
          <w:rFonts w:ascii="Cochin" w:hAnsi="Cochin"/>
          <w:sz w:val="18"/>
          <w:szCs w:val="18"/>
        </w:rPr>
        <w:t>, p. 55.</w:t>
      </w:r>
    </w:p>
  </w:footnote>
  <w:footnote w:id="26">
    <w:p w14:paraId="0B9E2662" w14:textId="77777777"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lang w:val="en-US"/>
        </w:rPr>
        <w:t>Brettler</w:t>
      </w:r>
      <w:proofErr w:type="spellEnd"/>
      <w:r w:rsidRPr="000027F9">
        <w:rPr>
          <w:rFonts w:ascii="Cochin" w:hAnsi="Cochin"/>
          <w:sz w:val="18"/>
          <w:szCs w:val="18"/>
          <w:lang w:val="en-US"/>
        </w:rPr>
        <w:t>, p. 56.</w:t>
      </w:r>
    </w:p>
  </w:footnote>
  <w:footnote w:id="27">
    <w:p w14:paraId="4D334190" w14:textId="77777777"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lang w:val="en-US"/>
        </w:rPr>
        <w:t>Brettler</w:t>
      </w:r>
      <w:proofErr w:type="spellEnd"/>
      <w:r w:rsidRPr="000027F9">
        <w:rPr>
          <w:rFonts w:ascii="Cochin" w:hAnsi="Cochin"/>
          <w:sz w:val="18"/>
          <w:szCs w:val="18"/>
          <w:lang w:val="en-US"/>
        </w:rPr>
        <w:t xml:space="preserve">, p. 59. </w:t>
      </w:r>
    </w:p>
  </w:footnote>
  <w:footnote w:id="28">
    <w:p w14:paraId="48A35B9F" w14:textId="356C4B46" w:rsidR="002F5C84" w:rsidRPr="002F5C84" w:rsidRDefault="002F5C84">
      <w:pPr>
        <w:pStyle w:val="FootnoteText"/>
        <w:rPr>
          <w:lang w:val="en-US"/>
        </w:rPr>
      </w:pPr>
      <w:r>
        <w:rPr>
          <w:rStyle w:val="FootnoteReference"/>
        </w:rPr>
        <w:footnoteRef/>
      </w:r>
      <w:r>
        <w:t xml:space="preserve"> </w:t>
      </w:r>
      <w:proofErr w:type="spellStart"/>
      <w:r>
        <w:rPr>
          <w:lang w:val="en-US"/>
        </w:rPr>
        <w:t>Mroczek</w:t>
      </w:r>
      <w:proofErr w:type="spellEnd"/>
      <w:r>
        <w:rPr>
          <w:lang w:val="en-US"/>
        </w:rPr>
        <w:t xml:space="preserve">, </w:t>
      </w:r>
      <w:r w:rsidR="001522CF">
        <w:rPr>
          <w:lang w:val="en-US"/>
        </w:rPr>
        <w:t>p. 98.</w:t>
      </w:r>
    </w:p>
  </w:footnote>
  <w:footnote w:id="29">
    <w:p w14:paraId="4267017C" w14:textId="77777777"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lang w:val="en-US"/>
        </w:rPr>
        <w:t>Brettler</w:t>
      </w:r>
      <w:proofErr w:type="spellEnd"/>
      <w:r w:rsidRPr="000027F9">
        <w:rPr>
          <w:rFonts w:ascii="Cochin" w:hAnsi="Cochin"/>
          <w:sz w:val="18"/>
          <w:szCs w:val="18"/>
          <w:lang w:val="en-US"/>
        </w:rPr>
        <w:t xml:space="preserve">, p. 60. </w:t>
      </w:r>
    </w:p>
  </w:footnote>
  <w:footnote w:id="30">
    <w:p w14:paraId="04B0D987" w14:textId="77777777"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lang w:val="en-US"/>
        </w:rPr>
        <w:t>Brettler</w:t>
      </w:r>
      <w:proofErr w:type="spellEnd"/>
      <w:r w:rsidRPr="000027F9">
        <w:rPr>
          <w:rFonts w:ascii="Cochin" w:hAnsi="Cochin"/>
          <w:sz w:val="18"/>
          <w:szCs w:val="18"/>
          <w:lang w:val="en-US"/>
        </w:rPr>
        <w:t>, p. 61.</w:t>
      </w:r>
    </w:p>
  </w:footnote>
  <w:footnote w:id="31">
    <w:p w14:paraId="473F40D5" w14:textId="172B46EC" w:rsidR="00861D4D" w:rsidRPr="00E13E94" w:rsidRDefault="00861D4D" w:rsidP="00E13E94">
      <w:pPr>
        <w:rPr>
          <w:color w:val="000000"/>
        </w:rPr>
      </w:pPr>
      <w:r>
        <w:rPr>
          <w:rStyle w:val="FootnoteReference"/>
        </w:rPr>
        <w:footnoteRef/>
      </w:r>
      <w:r>
        <w:t xml:space="preserve"> </w:t>
      </w:r>
      <w:r>
        <w:rPr>
          <w:color w:val="000000"/>
        </w:rPr>
        <w:t>Haim Shapira, ‘FOR THE JUDGMENT IS GOD’S’: HUMAN JUDGMENT AND DIVINE JUSTICE IN THE HEBREW BIBLE AND IN JEWISH TRADITION’,</w:t>
      </w:r>
      <w:r>
        <w:rPr>
          <w:rStyle w:val="apple-converted-space"/>
          <w:color w:val="000000"/>
        </w:rPr>
        <w:t> </w:t>
      </w:r>
      <w:r>
        <w:rPr>
          <w:i/>
          <w:iCs/>
          <w:color w:val="000000"/>
        </w:rPr>
        <w:t>Journal of Law and Religion</w:t>
      </w:r>
      <w:r>
        <w:rPr>
          <w:color w:val="000000"/>
        </w:rPr>
        <w:t>, 27.2 (2011), pp. 273–328</w:t>
      </w:r>
      <w:r w:rsidR="00E13E94">
        <w:rPr>
          <w:color w:val="000000"/>
        </w:rPr>
        <w:t xml:space="preserve"> (281)</w:t>
      </w:r>
      <w:r>
        <w:rPr>
          <w:rStyle w:val="apple-converted-space"/>
          <w:color w:val="000000"/>
        </w:rPr>
        <w:t xml:space="preserve"> &lt;</w:t>
      </w:r>
      <w:hyperlink r:id="rId4" w:history="1">
        <w:r w:rsidRPr="00A1658F">
          <w:rPr>
            <w:rStyle w:val="Hyperlink"/>
          </w:rPr>
          <w:t>http://www.jstor.org/stable/23645134</w:t>
        </w:r>
      </w:hyperlink>
      <w:r>
        <w:rPr>
          <w:color w:val="000000"/>
        </w:rPr>
        <w:t>&gt; [accessed 25 January 2025].</w:t>
      </w:r>
    </w:p>
  </w:footnote>
  <w:footnote w:id="32">
    <w:p w14:paraId="0F95BD9A" w14:textId="11ACAC6D"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i/>
          <w:iCs/>
          <w:sz w:val="18"/>
          <w:szCs w:val="18"/>
        </w:rPr>
        <w:t>Rig Veda</w:t>
      </w:r>
      <w:r w:rsidRPr="000027F9">
        <w:rPr>
          <w:rFonts w:ascii="Cochin" w:hAnsi="Cochin"/>
          <w:sz w:val="18"/>
          <w:szCs w:val="18"/>
        </w:rPr>
        <w:t>, p. 74.</w:t>
      </w:r>
      <w:r w:rsidR="00471612">
        <w:rPr>
          <w:rFonts w:ascii="Cochin" w:hAnsi="Cochin"/>
          <w:sz w:val="18"/>
          <w:szCs w:val="18"/>
        </w:rPr>
        <w:t xml:space="preserve"> </w:t>
      </w:r>
      <w:r w:rsidR="00471612" w:rsidRPr="00471612">
        <w:rPr>
          <w:rFonts w:ascii="Cochin" w:hAnsi="Cochin"/>
          <w:sz w:val="18"/>
          <w:szCs w:val="18"/>
          <w:highlight w:val="blue"/>
        </w:rPr>
        <w:t>THIS IS THE FIRST RIG VEDA CITATION</w:t>
      </w:r>
    </w:p>
  </w:footnote>
  <w:footnote w:id="33">
    <w:p w14:paraId="7E978134" w14:textId="77777777"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 xml:space="preserve">Rig Veda, p. 229. </w:t>
      </w:r>
    </w:p>
  </w:footnote>
  <w:footnote w:id="34">
    <w:p w14:paraId="154493F1" w14:textId="77777777"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Rig Veda, p. 229. </w:t>
      </w:r>
    </w:p>
  </w:footnote>
  <w:footnote w:id="35">
    <w:p w14:paraId="02EC3555" w14:textId="77777777"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i/>
          <w:iCs/>
          <w:sz w:val="18"/>
          <w:szCs w:val="18"/>
        </w:rPr>
        <w:t>Rig Veda</w:t>
      </w:r>
      <w:r w:rsidRPr="000027F9">
        <w:rPr>
          <w:rFonts w:ascii="Cochin" w:hAnsi="Cochin"/>
          <w:sz w:val="18"/>
          <w:szCs w:val="18"/>
        </w:rPr>
        <w:t xml:space="preserve">, p. 229 </w:t>
      </w:r>
      <w:r w:rsidRPr="00DC1777">
        <w:rPr>
          <w:rFonts w:ascii="Cochin" w:hAnsi="Cochin"/>
          <w:sz w:val="18"/>
          <w:szCs w:val="18"/>
          <w:highlight w:val="blue"/>
        </w:rPr>
        <w:t>(THE TRANSLATOR NOTE THOUGH)</w:t>
      </w:r>
    </w:p>
  </w:footnote>
  <w:footnote w:id="36">
    <w:p w14:paraId="4C0D2FB2" w14:textId="6A4CBB7F" w:rsidR="00B82A4E" w:rsidRPr="00CE4E6F" w:rsidRDefault="00B82A4E" w:rsidP="00B82A4E">
      <w:pPr>
        <w:pStyle w:val="FootnoteText"/>
        <w:rPr>
          <w:lang w:val="en-US"/>
        </w:rPr>
      </w:pPr>
      <w:r>
        <w:rPr>
          <w:rStyle w:val="FootnoteReference"/>
        </w:rPr>
        <w:footnoteRef/>
      </w:r>
      <w:r>
        <w:t xml:space="preserve"> </w:t>
      </w:r>
      <w:r w:rsidR="00E26F7A">
        <w:t xml:space="preserve">Eliade, </w:t>
      </w:r>
      <w:r w:rsidR="00FE78DC" w:rsidRPr="00FE78DC">
        <w:rPr>
          <w:i/>
          <w:iCs/>
        </w:rPr>
        <w:t xml:space="preserve">The Sacred &amp; </w:t>
      </w:r>
      <w:r w:rsidR="00DC1777">
        <w:rPr>
          <w:i/>
          <w:iCs/>
        </w:rPr>
        <w:t>T</w:t>
      </w:r>
      <w:r w:rsidR="00FE78DC" w:rsidRPr="00FE78DC">
        <w:rPr>
          <w:i/>
          <w:iCs/>
        </w:rPr>
        <w:t>he Profan</w:t>
      </w:r>
      <w:r w:rsidR="00DC1777">
        <w:rPr>
          <w:i/>
          <w:iCs/>
        </w:rPr>
        <w:t>e</w:t>
      </w:r>
      <w:r>
        <w:rPr>
          <w:lang w:val="en-US"/>
        </w:rPr>
        <w:t>, p. 15.</w:t>
      </w:r>
    </w:p>
  </w:footnote>
  <w:footnote w:id="37">
    <w:p w14:paraId="02F85CAF" w14:textId="79341FAB" w:rsidR="0087716A" w:rsidRPr="0087716A" w:rsidRDefault="0087716A">
      <w:pPr>
        <w:pStyle w:val="FootnoteText"/>
      </w:pPr>
      <w:r>
        <w:rPr>
          <w:rStyle w:val="FootnoteReference"/>
        </w:rPr>
        <w:footnoteRef/>
      </w:r>
      <w:r>
        <w:t xml:space="preserve"> </w:t>
      </w:r>
      <w:r w:rsidRPr="00BE3B19">
        <w:t>Y</w:t>
      </w:r>
      <w:r>
        <w:t>onatan Adler</w:t>
      </w:r>
      <w:r w:rsidR="00922196">
        <w:t>,</w:t>
      </w:r>
      <w:r w:rsidRPr="00BE3B19">
        <w:t xml:space="preserve"> </w:t>
      </w:r>
      <w:r>
        <w:t>‘</w:t>
      </w:r>
      <w:r w:rsidRPr="00BE3B19">
        <w:t xml:space="preserve">On the Origins of </w:t>
      </w:r>
      <w:proofErr w:type="spellStart"/>
      <w:r w:rsidRPr="00BE3B19">
        <w:t>Tevilah</w:t>
      </w:r>
      <w:proofErr w:type="spellEnd"/>
      <w:r w:rsidRPr="00BE3B19">
        <w:t xml:space="preserve"> (Ritual Immersion)</w:t>
      </w:r>
      <w:r>
        <w:t>’,</w:t>
      </w:r>
      <w:r w:rsidRPr="00BE3B19">
        <w:t xml:space="preserve"> </w:t>
      </w:r>
      <w:r w:rsidRPr="00BE3B19">
        <w:rPr>
          <w:i/>
          <w:iCs/>
        </w:rPr>
        <w:t>TheTorah.com</w:t>
      </w:r>
      <w:r>
        <w:t xml:space="preserve"> </w:t>
      </w:r>
      <w:r w:rsidR="00922196">
        <w:t xml:space="preserve">(2017) </w:t>
      </w:r>
      <w:r>
        <w:t>&lt;</w:t>
      </w:r>
      <w:hyperlink r:id="rId5" w:history="1">
        <w:r w:rsidRPr="00A1658F">
          <w:rPr>
            <w:rStyle w:val="Hyperlink"/>
          </w:rPr>
          <w:t>https://thetorah.com/article/on-the-origins-of-tevilah-ritual-immersion</w:t>
        </w:r>
      </w:hyperlink>
      <w:r>
        <w:t>&gt; [accessed</w:t>
      </w:r>
      <w:r w:rsidR="00705490">
        <w:t xml:space="preserve"> </w:t>
      </w:r>
      <w:r w:rsidR="004D3A00">
        <w:t>20</w:t>
      </w:r>
      <w:r w:rsidR="00705490">
        <w:t xml:space="preserve"> </w:t>
      </w:r>
      <w:r w:rsidR="004F0205">
        <w:t>November</w:t>
      </w:r>
      <w:r w:rsidR="00705490">
        <w:t xml:space="preserve"> 2024].</w:t>
      </w:r>
    </w:p>
  </w:footnote>
  <w:footnote w:id="38">
    <w:p w14:paraId="74FBD14E" w14:textId="77777777" w:rsidR="00B55DF8" w:rsidRPr="000027F9" w:rsidRDefault="00B55DF8" w:rsidP="00B55DF8">
      <w:pPr>
        <w:autoSpaceDE w:val="0"/>
        <w:autoSpaceDN w:val="0"/>
        <w:adjustRightInd w:val="0"/>
        <w:rPr>
          <w:rFonts w:ascii="Cochin" w:eastAsiaTheme="minorEastAsia" w:hAnsi="Cochin" w:cs="AppleSystemUIFont"/>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eastAsiaTheme="minorEastAsia" w:hAnsi="Cochin" w:cs="AppleSystemUIFont"/>
          <w:sz w:val="18"/>
          <w:szCs w:val="18"/>
        </w:rPr>
        <w:t>Schneur</w:t>
      </w:r>
      <w:proofErr w:type="spellEnd"/>
      <w:r w:rsidRPr="000027F9">
        <w:rPr>
          <w:rFonts w:ascii="Cochin" w:eastAsiaTheme="minorEastAsia" w:hAnsi="Cochin" w:cs="AppleSystemUIFont"/>
          <w:sz w:val="18"/>
          <w:szCs w:val="18"/>
        </w:rPr>
        <w:t xml:space="preserve"> </w:t>
      </w:r>
      <w:proofErr w:type="spellStart"/>
      <w:r w:rsidRPr="000027F9">
        <w:rPr>
          <w:rFonts w:ascii="Cochin" w:eastAsiaTheme="minorEastAsia" w:hAnsi="Cochin" w:cs="AppleSystemUIFont"/>
          <w:sz w:val="18"/>
          <w:szCs w:val="18"/>
        </w:rPr>
        <w:t>Zalman</w:t>
      </w:r>
      <w:proofErr w:type="spellEnd"/>
      <w:r w:rsidRPr="000027F9">
        <w:rPr>
          <w:rFonts w:ascii="Cochin" w:eastAsiaTheme="minorEastAsia" w:hAnsi="Cochin" w:cs="AppleSystemUIFont"/>
          <w:sz w:val="18"/>
          <w:szCs w:val="18"/>
        </w:rPr>
        <w:t xml:space="preserve"> </w:t>
      </w:r>
      <w:proofErr w:type="spellStart"/>
      <w:r w:rsidRPr="000027F9">
        <w:rPr>
          <w:rFonts w:ascii="Cochin" w:eastAsiaTheme="minorEastAsia" w:hAnsi="Cochin" w:cs="AppleSystemUIFont"/>
          <w:sz w:val="18"/>
          <w:szCs w:val="18"/>
        </w:rPr>
        <w:t>Lesches</w:t>
      </w:r>
      <w:proofErr w:type="spellEnd"/>
      <w:r w:rsidRPr="000027F9">
        <w:rPr>
          <w:rFonts w:ascii="Cochin" w:eastAsiaTheme="minorEastAsia" w:hAnsi="Cochin" w:cs="AppleSystemUIFont"/>
          <w:sz w:val="18"/>
          <w:szCs w:val="18"/>
        </w:rPr>
        <w:t xml:space="preserve">, </w:t>
      </w:r>
      <w:r w:rsidRPr="000027F9">
        <w:rPr>
          <w:rFonts w:ascii="Cochin" w:eastAsiaTheme="minorEastAsia" w:hAnsi="Cochin" w:cs="AppleSystemUIFont"/>
          <w:i/>
          <w:iCs/>
          <w:sz w:val="18"/>
          <w:szCs w:val="18"/>
        </w:rPr>
        <w:t>Understanding Mikvah: An overview of Mikvah construction</w:t>
      </w:r>
      <w:r w:rsidRPr="000027F9">
        <w:rPr>
          <w:rFonts w:ascii="Cochin" w:eastAsiaTheme="minorEastAsia" w:hAnsi="Cochin" w:cs="AppleSystemUIFont"/>
          <w:sz w:val="18"/>
          <w:szCs w:val="18"/>
        </w:rPr>
        <w:t xml:space="preserve"> (Montreal: Kollel Menachem, 2001), p. 43.</w:t>
      </w:r>
    </w:p>
  </w:footnote>
  <w:footnote w:id="39">
    <w:p w14:paraId="7B999B70" w14:textId="77777777" w:rsidR="00B55DF8" w:rsidRPr="000027F9" w:rsidRDefault="00B55DF8" w:rsidP="00B55DF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lang w:val="en-US"/>
        </w:rPr>
        <w:t>Lesches</w:t>
      </w:r>
      <w:proofErr w:type="spellEnd"/>
      <w:r w:rsidRPr="000027F9">
        <w:rPr>
          <w:rFonts w:ascii="Cochin" w:hAnsi="Cochin"/>
          <w:sz w:val="18"/>
          <w:szCs w:val="18"/>
          <w:lang w:val="en-US"/>
        </w:rPr>
        <w:t>, p. 37.</w:t>
      </w:r>
    </w:p>
  </w:footnote>
  <w:footnote w:id="40">
    <w:p w14:paraId="56D3BBB2" w14:textId="716B1DC7" w:rsidR="00B55DF8" w:rsidRPr="00965947" w:rsidRDefault="00B55DF8" w:rsidP="00965947">
      <w:pPr>
        <w:autoSpaceDE w:val="0"/>
        <w:autoSpaceDN w:val="0"/>
        <w:adjustRightInd w:val="0"/>
        <w:rPr>
          <w:rFonts w:ascii="Cochin" w:eastAsiaTheme="minorEastAsia" w:hAnsi="Cochin" w:cs="AppleSystemUIFont"/>
          <w:sz w:val="26"/>
          <w:szCs w:val="26"/>
        </w:rPr>
      </w:pPr>
      <w:r w:rsidRPr="000027F9">
        <w:rPr>
          <w:rStyle w:val="FootnoteReference"/>
          <w:rFonts w:ascii="Cochin" w:hAnsi="Cochin"/>
          <w:sz w:val="18"/>
          <w:szCs w:val="18"/>
        </w:rPr>
        <w:footnoteRef/>
      </w:r>
      <w:r w:rsidRPr="000027F9">
        <w:rPr>
          <w:rFonts w:ascii="Cochin" w:hAnsi="Cochin"/>
          <w:sz w:val="18"/>
          <w:szCs w:val="18"/>
        </w:rPr>
        <w:t xml:space="preserve"> </w:t>
      </w:r>
      <w:r w:rsidR="00965947" w:rsidRPr="0027305A">
        <w:rPr>
          <w:rFonts w:ascii="Cochin" w:eastAsiaTheme="minorEastAsia" w:hAnsi="Cochin" w:cs="AppleSystemUIFont"/>
          <w:sz w:val="18"/>
          <w:szCs w:val="18"/>
        </w:rPr>
        <w:t xml:space="preserve">Andrew McDonald, ‘A Botanical Perspective on the Identity of Soma (Nelumbo Nucifera </w:t>
      </w:r>
      <w:proofErr w:type="spellStart"/>
      <w:r w:rsidR="00965947" w:rsidRPr="0027305A">
        <w:rPr>
          <w:rFonts w:ascii="Cochin" w:eastAsiaTheme="minorEastAsia" w:hAnsi="Cochin" w:cs="AppleSystemUIFont"/>
          <w:sz w:val="18"/>
          <w:szCs w:val="18"/>
        </w:rPr>
        <w:t>Gaertn</w:t>
      </w:r>
      <w:proofErr w:type="spellEnd"/>
      <w:r w:rsidR="00965947" w:rsidRPr="0027305A">
        <w:rPr>
          <w:rFonts w:ascii="Cochin" w:eastAsiaTheme="minorEastAsia" w:hAnsi="Cochin" w:cs="AppleSystemUIFont"/>
          <w:sz w:val="18"/>
          <w:szCs w:val="18"/>
        </w:rPr>
        <w:t xml:space="preserve">.) Based on Scriptural and Iconographic Records.’, </w:t>
      </w:r>
      <w:r w:rsidR="00965947" w:rsidRPr="0027305A">
        <w:rPr>
          <w:rFonts w:ascii="Cochin" w:eastAsiaTheme="minorEastAsia" w:hAnsi="Cochin" w:cs="AppleSystemUIFont"/>
          <w:i/>
          <w:iCs/>
          <w:sz w:val="18"/>
          <w:szCs w:val="18"/>
        </w:rPr>
        <w:t>Economic Botany</w:t>
      </w:r>
      <w:r w:rsidR="00965947" w:rsidRPr="0027305A">
        <w:rPr>
          <w:rFonts w:ascii="Cochin" w:eastAsiaTheme="minorEastAsia" w:hAnsi="Cochin" w:cs="AppleSystemUIFont"/>
          <w:sz w:val="18"/>
          <w:szCs w:val="18"/>
        </w:rPr>
        <w:t xml:space="preserve">, 58 </w:t>
      </w:r>
      <w:r w:rsidR="00965947" w:rsidRPr="001E147F">
        <w:rPr>
          <w:rFonts w:ascii="Cochin" w:eastAsiaTheme="minorEastAsia" w:hAnsi="Cochin" w:cs="AppleSystemUIFont"/>
          <w:sz w:val="18"/>
          <w:szCs w:val="18"/>
        </w:rPr>
        <w:t>(2S150.004),</w:t>
      </w:r>
      <w:r w:rsidR="00965947" w:rsidRPr="0027305A">
        <w:rPr>
          <w:rFonts w:ascii="Cochin" w:eastAsiaTheme="minorEastAsia" w:hAnsi="Cochin" w:cs="AppleSystemUIFont"/>
          <w:sz w:val="18"/>
          <w:szCs w:val="18"/>
        </w:rPr>
        <w:t xml:space="preserve"> pp. S147–73 &lt;</w:t>
      </w:r>
      <w:hyperlink r:id="rId6" w:history="1">
        <w:r w:rsidR="00965947" w:rsidRPr="0027305A">
          <w:rPr>
            <w:rFonts w:ascii="Cochin" w:eastAsiaTheme="minorEastAsia" w:hAnsi="Cochin" w:cs="AppleSystemUIFont"/>
            <w:color w:val="DCA10D"/>
            <w:sz w:val="18"/>
            <w:szCs w:val="18"/>
          </w:rPr>
          <w:t>http://www.jstor.org/stable/4256916</w:t>
        </w:r>
      </w:hyperlink>
      <w:r w:rsidR="00965947" w:rsidRPr="0027305A">
        <w:rPr>
          <w:rFonts w:ascii="Cochin" w:eastAsiaTheme="minorEastAsia" w:hAnsi="Cochin" w:cs="AppleSystemUIFont"/>
          <w:sz w:val="18"/>
          <w:szCs w:val="18"/>
        </w:rPr>
        <w:t>&gt; [accessed 23 October 2024]</w:t>
      </w:r>
      <w:r w:rsidRPr="0027305A">
        <w:rPr>
          <w:rFonts w:ascii="Cochin" w:hAnsi="Cochin"/>
          <w:sz w:val="18"/>
          <w:szCs w:val="18"/>
          <w:lang w:val="en-US"/>
        </w:rPr>
        <w:t>.</w:t>
      </w:r>
      <w:r w:rsidRPr="000027F9">
        <w:rPr>
          <w:rFonts w:ascii="Cochin" w:hAnsi="Cochin"/>
          <w:sz w:val="18"/>
          <w:szCs w:val="18"/>
          <w:lang w:val="en-US"/>
        </w:rPr>
        <w:t xml:space="preserve"> </w:t>
      </w:r>
    </w:p>
  </w:footnote>
  <w:footnote w:id="41">
    <w:p w14:paraId="13D4749B" w14:textId="1223F12A" w:rsidR="00B55DF8" w:rsidRPr="00CB6ABB" w:rsidRDefault="00B55DF8" w:rsidP="00CB6ABB">
      <w:pPr>
        <w:autoSpaceDE w:val="0"/>
        <w:autoSpaceDN w:val="0"/>
        <w:adjustRightInd w:val="0"/>
        <w:rPr>
          <w:rFonts w:ascii="Cochin" w:eastAsiaTheme="minorEastAsia" w:hAnsi="Cochin" w:cs="AppleSystemUIFont"/>
          <w:sz w:val="26"/>
          <w:szCs w:val="26"/>
        </w:rPr>
      </w:pPr>
      <w:r w:rsidRPr="000027F9">
        <w:rPr>
          <w:rStyle w:val="FootnoteReference"/>
          <w:rFonts w:ascii="Cochin" w:hAnsi="Cochin"/>
          <w:sz w:val="18"/>
          <w:szCs w:val="18"/>
        </w:rPr>
        <w:footnoteRef/>
      </w:r>
      <w:r w:rsidRPr="000027F9">
        <w:rPr>
          <w:rFonts w:ascii="Cochin" w:hAnsi="Cochin"/>
          <w:sz w:val="18"/>
          <w:szCs w:val="18"/>
        </w:rPr>
        <w:t xml:space="preserve"> </w:t>
      </w:r>
      <w:r w:rsidR="001E147F" w:rsidRPr="00E81FB7">
        <w:rPr>
          <w:rFonts w:ascii="Cochin" w:eastAsiaTheme="minorEastAsia" w:hAnsi="Cochin" w:cs="AppleSystemUIFont"/>
          <w:sz w:val="26"/>
          <w:szCs w:val="26"/>
        </w:rPr>
        <w:t>Gordon R.</w:t>
      </w:r>
      <w:r w:rsidR="001E147F">
        <w:rPr>
          <w:rFonts w:ascii="Cochin" w:eastAsiaTheme="minorEastAsia" w:hAnsi="Cochin" w:cs="AppleSystemUIFont"/>
          <w:sz w:val="26"/>
          <w:szCs w:val="26"/>
        </w:rPr>
        <w:t xml:space="preserve"> Wasson</w:t>
      </w:r>
      <w:r w:rsidR="001E147F" w:rsidRPr="00E81FB7">
        <w:rPr>
          <w:rFonts w:ascii="Cochin" w:eastAsiaTheme="minorEastAsia" w:hAnsi="Cochin" w:cs="AppleSystemUIFont"/>
          <w:sz w:val="26"/>
          <w:szCs w:val="26"/>
        </w:rPr>
        <w:t xml:space="preserve">, ‘The Soma of the Rig Veda: What Was It?’, </w:t>
      </w:r>
      <w:r w:rsidR="001E147F" w:rsidRPr="00E81FB7">
        <w:rPr>
          <w:rFonts w:ascii="Cochin" w:eastAsiaTheme="minorEastAsia" w:hAnsi="Cochin" w:cs="AppleSystemUIFont"/>
          <w:i/>
          <w:iCs/>
          <w:sz w:val="26"/>
          <w:szCs w:val="26"/>
        </w:rPr>
        <w:t>Journal of the American Oriental Society</w:t>
      </w:r>
      <w:r w:rsidR="001E147F" w:rsidRPr="00E81FB7">
        <w:rPr>
          <w:rFonts w:ascii="Cochin" w:eastAsiaTheme="minorEastAsia" w:hAnsi="Cochin" w:cs="AppleSystemUIFont"/>
          <w:sz w:val="26"/>
          <w:szCs w:val="26"/>
        </w:rPr>
        <w:t>, 91.2 (1971), pp. 169–</w:t>
      </w:r>
      <w:r w:rsidR="001E147F">
        <w:rPr>
          <w:rFonts w:ascii="Cochin" w:eastAsiaTheme="minorEastAsia" w:hAnsi="Cochin" w:cs="AppleSystemUIFont"/>
          <w:sz w:val="26"/>
          <w:szCs w:val="26"/>
        </w:rPr>
        <w:t>1</w:t>
      </w:r>
      <w:r w:rsidR="001E147F" w:rsidRPr="00E81FB7">
        <w:rPr>
          <w:rFonts w:ascii="Cochin" w:eastAsiaTheme="minorEastAsia" w:hAnsi="Cochin" w:cs="AppleSystemUIFont"/>
          <w:sz w:val="26"/>
          <w:szCs w:val="26"/>
        </w:rPr>
        <w:t xml:space="preserve">87 </w:t>
      </w:r>
      <w:r w:rsidR="001E147F">
        <w:rPr>
          <w:rFonts w:ascii="Cochin" w:eastAsiaTheme="minorEastAsia" w:hAnsi="Cochin" w:cs="AppleSystemUIFont"/>
          <w:sz w:val="26"/>
          <w:szCs w:val="26"/>
        </w:rPr>
        <w:t xml:space="preserve">(169) </w:t>
      </w:r>
      <w:r w:rsidR="001E147F" w:rsidRPr="00E81FB7">
        <w:rPr>
          <w:rFonts w:ascii="Cochin" w:eastAsiaTheme="minorEastAsia" w:hAnsi="Cochin" w:cs="AppleSystemUIFont"/>
          <w:sz w:val="26"/>
          <w:szCs w:val="26"/>
        </w:rPr>
        <w:t>&lt;</w:t>
      </w:r>
      <w:hyperlink r:id="rId7" w:history="1">
        <w:r w:rsidR="001E147F" w:rsidRPr="00E81FB7">
          <w:rPr>
            <w:rFonts w:ascii="Cochin" w:eastAsiaTheme="minorEastAsia" w:hAnsi="Cochin" w:cs="AppleSystemUIFont"/>
            <w:color w:val="DCA10D"/>
            <w:sz w:val="26"/>
            <w:szCs w:val="26"/>
          </w:rPr>
          <w:t>https://doi.org/10.2307/600096</w:t>
        </w:r>
      </w:hyperlink>
      <w:r w:rsidR="001E147F" w:rsidRPr="00E81FB7">
        <w:rPr>
          <w:rFonts w:ascii="Cochin" w:eastAsiaTheme="minorEastAsia" w:hAnsi="Cochin" w:cs="AppleSystemUIFont"/>
          <w:sz w:val="26"/>
          <w:szCs w:val="26"/>
        </w:rPr>
        <w:t>&gt; [accessed 23 October 2024]</w:t>
      </w:r>
      <w:r w:rsidR="00CB6ABB">
        <w:rPr>
          <w:rFonts w:ascii="Cochin" w:eastAsiaTheme="minorEastAsia" w:hAnsi="Cochin" w:cs="AppleSystemUIFont"/>
          <w:sz w:val="26"/>
          <w:szCs w:val="26"/>
        </w:rPr>
        <w:t>.</w:t>
      </w:r>
    </w:p>
  </w:footnote>
  <w:footnote w:id="42">
    <w:p w14:paraId="3EFC137A" w14:textId="64E667B5" w:rsidR="00734C7D" w:rsidRPr="00734C7D" w:rsidRDefault="00734C7D">
      <w:pPr>
        <w:pStyle w:val="FootnoteText"/>
        <w:rPr>
          <w:lang w:val="en-US"/>
        </w:rPr>
      </w:pPr>
      <w:r>
        <w:rPr>
          <w:rStyle w:val="FootnoteReference"/>
        </w:rPr>
        <w:footnoteRef/>
      </w:r>
      <w:r>
        <w:t xml:space="preserve"> </w:t>
      </w:r>
      <w:r>
        <w:rPr>
          <w:lang w:val="en-US"/>
        </w:rPr>
        <w:t xml:space="preserve">Rig Veda. </w:t>
      </w:r>
    </w:p>
  </w:footnote>
  <w:footnote w:id="43">
    <w:p w14:paraId="19860D9C" w14:textId="6268DFF1" w:rsidR="009F36BA" w:rsidRPr="009F36BA" w:rsidRDefault="009F36BA">
      <w:pPr>
        <w:pStyle w:val="FootnoteText"/>
        <w:rPr>
          <w:lang w:val="en-US"/>
        </w:rPr>
      </w:pPr>
      <w:r>
        <w:rPr>
          <w:rStyle w:val="FootnoteReference"/>
        </w:rPr>
        <w:footnoteRef/>
      </w:r>
      <w:r>
        <w:t xml:space="preserve"> </w:t>
      </w:r>
      <w:r w:rsidR="00EA6F95">
        <w:rPr>
          <w:lang w:val="en-US"/>
        </w:rPr>
        <w:t>McDonald, p. S168.</w:t>
      </w:r>
    </w:p>
  </w:footnote>
  <w:footnote w:id="44">
    <w:p w14:paraId="60352A61" w14:textId="6C7574B2" w:rsidR="006B28EB" w:rsidRPr="006B28EB" w:rsidRDefault="006B28EB">
      <w:pPr>
        <w:pStyle w:val="FootnoteText"/>
      </w:pPr>
      <w:r>
        <w:rPr>
          <w:rStyle w:val="FootnoteReference"/>
        </w:rPr>
        <w:footnoteRef/>
      </w:r>
      <w:r>
        <w:t xml:space="preserve"> Rig Veda. </w:t>
      </w:r>
    </w:p>
  </w:footnote>
  <w:footnote w:id="45">
    <w:p w14:paraId="6BFBE099" w14:textId="5CE97BC8" w:rsidR="0085261B" w:rsidRPr="0085261B" w:rsidRDefault="0085261B">
      <w:pPr>
        <w:pStyle w:val="FootnoteText"/>
        <w:rPr>
          <w:lang w:val="en-US"/>
        </w:rPr>
      </w:pPr>
      <w:r>
        <w:rPr>
          <w:rStyle w:val="FootnoteReference"/>
        </w:rPr>
        <w:footnoteRef/>
      </w:r>
      <w:r>
        <w:t xml:space="preserve"> </w:t>
      </w:r>
      <w:r w:rsidR="0016342D">
        <w:t>Rig Veda introduction, p. 14.</w:t>
      </w:r>
    </w:p>
  </w:footnote>
  <w:footnote w:id="46">
    <w:p w14:paraId="0346FE40" w14:textId="77777777" w:rsidR="00FB3325" w:rsidRPr="000027F9" w:rsidRDefault="00FB3325" w:rsidP="00FB3325">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 xml:space="preserve">McDonald. </w:t>
      </w:r>
    </w:p>
  </w:footnote>
  <w:footnote w:id="47">
    <w:p w14:paraId="69F497EE" w14:textId="5E53EEED" w:rsidR="00535D4E" w:rsidRPr="00F6497E" w:rsidRDefault="00535D4E" w:rsidP="00F6497E">
      <w:pPr>
        <w:rPr>
          <w:color w:val="000000"/>
        </w:rPr>
      </w:pPr>
      <w:r>
        <w:rPr>
          <w:rStyle w:val="FootnoteReference"/>
        </w:rPr>
        <w:footnoteRef/>
      </w:r>
      <w:r>
        <w:t xml:space="preserve"> </w:t>
      </w:r>
      <w:r w:rsidR="004B580E">
        <w:rPr>
          <w:color w:val="000000"/>
        </w:rPr>
        <w:t>Paul Tillich, ‘The Religious Symbol’,</w:t>
      </w:r>
      <w:r w:rsidR="004B580E">
        <w:rPr>
          <w:rStyle w:val="apple-converted-space"/>
          <w:color w:val="000000"/>
        </w:rPr>
        <w:t> </w:t>
      </w:r>
      <w:r w:rsidR="004B580E">
        <w:rPr>
          <w:i/>
          <w:iCs/>
          <w:color w:val="000000"/>
        </w:rPr>
        <w:t>Daedalus</w:t>
      </w:r>
      <w:r w:rsidR="004B580E">
        <w:rPr>
          <w:color w:val="000000"/>
        </w:rPr>
        <w:t xml:space="preserve">, 87.3 </w:t>
      </w:r>
      <w:r w:rsidR="004B580E" w:rsidRPr="0019271C">
        <w:rPr>
          <w:color w:val="000000"/>
        </w:rPr>
        <w:t>Symbolism in Religion and Literature</w:t>
      </w:r>
      <w:r w:rsidR="004B580E" w:rsidRPr="00535D4E">
        <w:rPr>
          <w:color w:val="000000"/>
        </w:rPr>
        <w:t xml:space="preserve"> </w:t>
      </w:r>
      <w:r w:rsidR="004B580E">
        <w:rPr>
          <w:color w:val="000000"/>
        </w:rPr>
        <w:t>(1958), pp. 3–21</w:t>
      </w:r>
      <w:r w:rsidR="00BD3539">
        <w:rPr>
          <w:color w:val="000000"/>
        </w:rPr>
        <w:t xml:space="preserve"> (</w:t>
      </w:r>
      <w:r w:rsidR="009058C7">
        <w:rPr>
          <w:color w:val="000000"/>
        </w:rPr>
        <w:t>3)</w:t>
      </w:r>
      <w:r w:rsidR="004B580E">
        <w:rPr>
          <w:color w:val="000000"/>
        </w:rPr>
        <w:t xml:space="preserve"> &lt;</w:t>
      </w:r>
      <w:hyperlink r:id="rId8" w:history="1">
        <w:r w:rsidR="004B580E" w:rsidRPr="000A3F2B">
          <w:rPr>
            <w:rStyle w:val="Hyperlink"/>
          </w:rPr>
          <w:t>http://www.jstor.org/stable/20026449</w:t>
        </w:r>
      </w:hyperlink>
      <w:r w:rsidR="004B580E">
        <w:rPr>
          <w:color w:val="000000"/>
        </w:rPr>
        <w:t>&gt; [accessed 09 January 2025].</w:t>
      </w:r>
    </w:p>
  </w:footnote>
  <w:footnote w:id="48">
    <w:p w14:paraId="1A84D0A9" w14:textId="3EC0D9BE" w:rsidR="009C140D" w:rsidRPr="009C140D" w:rsidRDefault="009C140D">
      <w:pPr>
        <w:pStyle w:val="FootnoteText"/>
        <w:rPr>
          <w:lang w:val="en-US"/>
        </w:rPr>
      </w:pPr>
      <w:r>
        <w:rPr>
          <w:rStyle w:val="FootnoteReference"/>
        </w:rPr>
        <w:footnoteRef/>
      </w:r>
      <w:r>
        <w:t xml:space="preserve"> </w:t>
      </w:r>
      <w:r>
        <w:rPr>
          <w:lang w:val="en-US"/>
        </w:rPr>
        <w:t>Rig Veda intro, p. 14.</w:t>
      </w:r>
    </w:p>
  </w:footnote>
  <w:footnote w:id="49">
    <w:p w14:paraId="7013033F" w14:textId="5BB4D2CE" w:rsidR="004B65E2" w:rsidRPr="004B65E2" w:rsidRDefault="004B65E2">
      <w:pPr>
        <w:pStyle w:val="FootnoteText"/>
      </w:pPr>
      <w:r>
        <w:rPr>
          <w:rStyle w:val="FootnoteReference"/>
        </w:rPr>
        <w:footnoteRef/>
      </w:r>
      <w:r>
        <w:t xml:space="preserve"> </w:t>
      </w:r>
      <w:r w:rsidRPr="00795D0E">
        <w:t xml:space="preserve">Alexander </w:t>
      </w:r>
      <w:proofErr w:type="spellStart"/>
      <w:r w:rsidRPr="00795D0E">
        <w:t>Otte</w:t>
      </w:r>
      <w:proofErr w:type="spellEnd"/>
      <w:r w:rsidRPr="00795D0E">
        <w:t xml:space="preserve">, David Coates, Richard Connor, Giulia Rode, David </w:t>
      </w:r>
      <w:proofErr w:type="spellStart"/>
      <w:r w:rsidRPr="00795D0E">
        <w:t>Hebart</w:t>
      </w:r>
      <w:proofErr w:type="spellEnd"/>
      <w:r w:rsidRPr="00795D0E">
        <w:t xml:space="preserve">-Coleman, Martina </w:t>
      </w:r>
      <w:proofErr w:type="spellStart"/>
      <w:r w:rsidRPr="00795D0E">
        <w:t>Klimes</w:t>
      </w:r>
      <w:proofErr w:type="spellEnd"/>
      <w:r w:rsidRPr="00795D0E">
        <w:t xml:space="preserve">, Elizabeth </w:t>
      </w:r>
      <w:proofErr w:type="spellStart"/>
      <w:r w:rsidRPr="00795D0E">
        <w:t>Yaari</w:t>
      </w:r>
      <w:proofErr w:type="spellEnd"/>
      <w:r w:rsidRPr="00795D0E">
        <w:t xml:space="preserve">, Maria Teresa Gutierrez, Nigel </w:t>
      </w:r>
      <w:proofErr w:type="spellStart"/>
      <w:r w:rsidRPr="00795D0E">
        <w:t>Crawhall</w:t>
      </w:r>
      <w:proofErr w:type="spellEnd"/>
      <w:r w:rsidRPr="00795D0E">
        <w:t xml:space="preserve">, Rémy </w:t>
      </w:r>
      <w:proofErr w:type="spellStart"/>
      <w:r w:rsidRPr="00795D0E">
        <w:t>Kinna</w:t>
      </w:r>
      <w:proofErr w:type="spellEnd"/>
      <w:r w:rsidRPr="00795D0E">
        <w:t xml:space="preserve">, </w:t>
      </w:r>
      <w:proofErr w:type="spellStart"/>
      <w:r w:rsidRPr="00795D0E">
        <w:t>Marlos</w:t>
      </w:r>
      <w:proofErr w:type="spellEnd"/>
      <w:r w:rsidRPr="00795D0E">
        <w:t xml:space="preserve"> de Souza, Eva Mach, Barbara Van </w:t>
      </w:r>
      <w:proofErr w:type="spellStart"/>
      <w:r w:rsidRPr="00795D0E">
        <w:t>Koppen</w:t>
      </w:r>
      <w:proofErr w:type="spellEnd"/>
      <w:r w:rsidRPr="00795D0E">
        <w:t>, Nicole Webley</w:t>
      </w:r>
      <w:r>
        <w:t xml:space="preserve">, </w:t>
      </w:r>
      <w:r>
        <w:rPr>
          <w:color w:val="000000"/>
        </w:rPr>
        <w:t>‘Chapter 7: Culture and the Values of Water’</w:t>
      </w:r>
      <w:r>
        <w:rPr>
          <w:rStyle w:val="apple-converted-space"/>
          <w:color w:val="000000"/>
        </w:rPr>
        <w:t> </w:t>
      </w:r>
      <w:r>
        <w:rPr>
          <w:rFonts w:ascii="AppleSystemUIFont" w:hAnsi="AppleSystemUIFont" w:cs="AppleSystemUIFont"/>
          <w:sz w:val="26"/>
          <w:szCs w:val="26"/>
          <w:lang w:val="en-US"/>
        </w:rPr>
        <w:t xml:space="preserve">in </w:t>
      </w:r>
      <w:r>
        <w:rPr>
          <w:rFonts w:ascii="AppleSystemUIFont" w:hAnsi="AppleSystemUIFont" w:cs="AppleSystemUIFont"/>
          <w:i/>
          <w:iCs/>
          <w:sz w:val="26"/>
          <w:szCs w:val="26"/>
          <w:lang w:val="en-US"/>
        </w:rPr>
        <w:t>VALUING WATER</w:t>
      </w:r>
      <w:r>
        <w:rPr>
          <w:rFonts w:ascii="AppleSystemUIFont" w:hAnsi="AppleSystemUIFont" w:cs="AppleSystemUIFont"/>
          <w:sz w:val="26"/>
          <w:szCs w:val="26"/>
          <w:lang w:val="en-US"/>
        </w:rPr>
        <w:t>, UNESCO (2021)</w:t>
      </w:r>
      <w:r>
        <w:rPr>
          <w:color w:val="000000"/>
        </w:rPr>
        <w:t>, pp. 97–106 (98) &lt;</w:t>
      </w:r>
      <w:hyperlink r:id="rId9" w:history="1">
        <w:r w:rsidRPr="00A1658F">
          <w:rPr>
            <w:rStyle w:val="Hyperlink"/>
          </w:rPr>
          <w:t>http://www.jstor.org/stable/resrep65081.16</w:t>
        </w:r>
      </w:hyperlink>
      <w:r>
        <w:rPr>
          <w:color w:val="000000"/>
        </w:rPr>
        <w:t xml:space="preserve">&gt; </w:t>
      </w:r>
      <w:r>
        <w:rPr>
          <w:rFonts w:ascii="AppleSystemUIFont" w:hAnsi="AppleSystemUIFont" w:cs="AppleSystemUIFont"/>
          <w:sz w:val="26"/>
          <w:szCs w:val="26"/>
          <w:lang w:val="en-US"/>
        </w:rPr>
        <w:t>[accessed 07 September 2024].</w:t>
      </w:r>
    </w:p>
  </w:footnote>
  <w:footnote w:id="50">
    <w:p w14:paraId="7761CB31" w14:textId="5BE69A1A" w:rsidR="009A53C5" w:rsidRPr="009A53C5" w:rsidRDefault="009A53C5">
      <w:pPr>
        <w:pStyle w:val="FootnoteText"/>
      </w:pPr>
      <w:r>
        <w:rPr>
          <w:rStyle w:val="FootnoteReference"/>
        </w:rPr>
        <w:footnoteRef/>
      </w:r>
      <w:r>
        <w:t xml:space="preserve"> </w:t>
      </w:r>
      <w:proofErr w:type="spellStart"/>
      <w:r>
        <w:t>Otte</w:t>
      </w:r>
      <w:proofErr w:type="spellEnd"/>
      <w:r>
        <w:t xml:space="preserve"> et al., p. 98. </w:t>
      </w:r>
    </w:p>
  </w:footnote>
  <w:footnote w:id="51">
    <w:p w14:paraId="41A53C29" w14:textId="77777777" w:rsidR="00956607" w:rsidRPr="00212103" w:rsidRDefault="00956607" w:rsidP="00956607">
      <w:pPr>
        <w:autoSpaceDE w:val="0"/>
        <w:autoSpaceDN w:val="0"/>
        <w:adjustRightInd w:val="0"/>
        <w:rPr>
          <w:rFonts w:ascii="AppleSystemUIFont" w:eastAsiaTheme="minorEastAsia" w:hAnsi="AppleSystemUIFont" w:cs="AppleSystemUIFont"/>
          <w:sz w:val="26"/>
          <w:szCs w:val="26"/>
          <w:lang w:val="en-US"/>
        </w:rPr>
      </w:pPr>
      <w:r>
        <w:rPr>
          <w:rStyle w:val="FootnoteReference"/>
        </w:rPr>
        <w:footnoteRef/>
      </w:r>
      <w:r>
        <w:t xml:space="preserve"> </w:t>
      </w:r>
      <w:r>
        <w:rPr>
          <w:rFonts w:ascii="AppleSystemUIFont" w:eastAsiaTheme="minorEastAsia" w:hAnsi="AppleSystemUIFont" w:cs="AppleSystemUIFont"/>
          <w:sz w:val="26"/>
          <w:szCs w:val="26"/>
          <w:lang w:val="en-US"/>
        </w:rPr>
        <w:t xml:space="preserve">Audrey </w:t>
      </w:r>
      <w:proofErr w:type="spellStart"/>
      <w:r>
        <w:rPr>
          <w:rFonts w:ascii="AppleSystemUIFont" w:eastAsiaTheme="minorEastAsia" w:hAnsi="AppleSystemUIFont" w:cs="AppleSystemUIFont"/>
          <w:sz w:val="26"/>
          <w:szCs w:val="26"/>
          <w:lang w:val="en-US"/>
        </w:rPr>
        <w:t>Azoulay</w:t>
      </w:r>
      <w:proofErr w:type="spellEnd"/>
      <w:r>
        <w:rPr>
          <w:rFonts w:ascii="AppleSystemUIFont" w:eastAsiaTheme="minorEastAsia" w:hAnsi="AppleSystemUIFont" w:cs="AppleSystemUIFont"/>
          <w:sz w:val="26"/>
          <w:szCs w:val="26"/>
          <w:lang w:val="en-US"/>
        </w:rPr>
        <w:t xml:space="preserve"> and UNESCO, ‘Foreword’, in </w:t>
      </w:r>
      <w:r>
        <w:rPr>
          <w:rFonts w:ascii="AppleSystemUIFont" w:eastAsiaTheme="minorEastAsia" w:hAnsi="AppleSystemUIFont" w:cs="AppleSystemUIFont"/>
          <w:i/>
          <w:iCs/>
          <w:sz w:val="26"/>
          <w:szCs w:val="26"/>
          <w:lang w:val="en-US"/>
        </w:rPr>
        <w:t>VALUING WATER</w:t>
      </w:r>
      <w:r>
        <w:rPr>
          <w:rFonts w:ascii="AppleSystemUIFont" w:eastAsiaTheme="minorEastAsia" w:hAnsi="AppleSystemUIFont" w:cs="AppleSystemUIFont"/>
          <w:sz w:val="26"/>
          <w:szCs w:val="26"/>
          <w:lang w:val="en-US"/>
        </w:rPr>
        <w:t>, UNESCO, 2021, pp. vi–vi (vi) &lt;</w:t>
      </w:r>
      <w:hyperlink r:id="rId10" w:history="1">
        <w:r w:rsidRPr="00A1658F">
          <w:rPr>
            <w:rStyle w:val="Hyperlink"/>
            <w:rFonts w:ascii="AppleSystemUIFont" w:eastAsiaTheme="minorEastAsia" w:hAnsi="AppleSystemUIFont" w:cs="AppleSystemUIFont"/>
            <w:sz w:val="26"/>
            <w:szCs w:val="26"/>
            <w:lang w:val="en-US"/>
          </w:rPr>
          <w:t>http://www.jstor.org/stable/resrep65081.3</w:t>
        </w:r>
      </w:hyperlink>
      <w:r>
        <w:rPr>
          <w:rFonts w:ascii="AppleSystemUIFont" w:eastAsiaTheme="minorEastAsia" w:hAnsi="AppleSystemUIFont" w:cs="AppleSystemUIFont"/>
          <w:sz w:val="26"/>
          <w:szCs w:val="26"/>
          <w:lang w:val="en-US"/>
        </w:rPr>
        <w:t>&gt; [accessed 07 September 2024].</w:t>
      </w:r>
    </w:p>
  </w:footnote>
  <w:footnote w:id="52">
    <w:p w14:paraId="4A46D7CF" w14:textId="010F116A"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FB30BD">
        <w:rPr>
          <w:rFonts w:ascii="Arial" w:hAnsi="Arial" w:cs="Arial"/>
          <w:i/>
          <w:iCs/>
          <w:color w:val="333333"/>
          <w:sz w:val="21"/>
          <w:szCs w:val="21"/>
        </w:rPr>
        <w:t>The Holy Bible Containing the Old and New Testaments,</w:t>
      </w:r>
      <w:r w:rsidR="00FB30BD">
        <w:rPr>
          <w:rStyle w:val="apple-converted-space"/>
          <w:rFonts w:ascii="Arial" w:hAnsi="Arial" w:cs="Arial"/>
          <w:i/>
          <w:iCs/>
          <w:color w:val="333333"/>
          <w:sz w:val="21"/>
          <w:szCs w:val="21"/>
        </w:rPr>
        <w:t> </w:t>
      </w:r>
      <w:r w:rsidR="00FB30BD">
        <w:rPr>
          <w:rFonts w:ascii="Arial" w:hAnsi="Arial" w:cs="Arial"/>
          <w:color w:val="333333"/>
          <w:sz w:val="21"/>
          <w:szCs w:val="21"/>
          <w:shd w:val="clear" w:color="auto" w:fill="FFFFFF"/>
        </w:rPr>
        <w:t xml:space="preserve">Authorised King James Version, (Cambridge: Cambridge University Press, 1984), </w:t>
      </w:r>
      <w:r w:rsidRPr="000027F9">
        <w:rPr>
          <w:rFonts w:ascii="Cochin" w:hAnsi="Cochin"/>
          <w:sz w:val="18"/>
          <w:szCs w:val="18"/>
          <w:lang w:val="en-US"/>
        </w:rPr>
        <w:t>Exodus 15</w:t>
      </w:r>
      <w:r w:rsidR="00FB30BD">
        <w:rPr>
          <w:rFonts w:ascii="Cochin" w:hAnsi="Cochin"/>
          <w:sz w:val="18"/>
          <w:szCs w:val="18"/>
          <w:lang w:val="en-US"/>
        </w:rPr>
        <w:t xml:space="preserve">. </w:t>
      </w:r>
      <w:r w:rsidRPr="000027F9">
        <w:rPr>
          <w:rFonts w:ascii="Cochin" w:hAnsi="Cochin"/>
          <w:sz w:val="18"/>
          <w:szCs w:val="18"/>
          <w:lang w:val="en-US"/>
        </w:rPr>
        <w:t>22.</w:t>
      </w:r>
    </w:p>
  </w:footnote>
  <w:footnote w:id="53">
    <w:p w14:paraId="1AD1FFBC" w14:textId="5E0DE450"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Exodus 15</w:t>
      </w:r>
      <w:r w:rsidR="005F3CAC">
        <w:rPr>
          <w:rFonts w:ascii="Cochin" w:hAnsi="Cochin"/>
          <w:sz w:val="18"/>
          <w:szCs w:val="18"/>
        </w:rPr>
        <w:t xml:space="preserve">. </w:t>
      </w:r>
      <w:r w:rsidRPr="000027F9">
        <w:rPr>
          <w:rFonts w:ascii="Cochin" w:hAnsi="Cochin"/>
          <w:sz w:val="18"/>
          <w:szCs w:val="18"/>
        </w:rPr>
        <w:t>25.</w:t>
      </w:r>
    </w:p>
  </w:footnote>
  <w:footnote w:id="54">
    <w:p w14:paraId="054C997B" w14:textId="77777777"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hyperlink r:id="rId11" w:history="1">
        <w:r w:rsidRPr="00BD369B">
          <w:rPr>
            <w:rStyle w:val="Hyperlink"/>
            <w:rFonts w:ascii="Cochin" w:hAnsi="Cochin"/>
            <w:sz w:val="18"/>
            <w:szCs w:val="18"/>
            <w:highlight w:val="magenta"/>
          </w:rPr>
          <w:t>https://www.sefaria.org/Bava_Kamma.82a.5?lang=bi</w:t>
        </w:r>
      </w:hyperlink>
      <w:r w:rsidRPr="00BD369B">
        <w:rPr>
          <w:rFonts w:ascii="Cochin" w:hAnsi="Cochin"/>
          <w:sz w:val="18"/>
          <w:szCs w:val="18"/>
          <w:highlight w:val="magenta"/>
        </w:rPr>
        <w:t xml:space="preserve"> (a different translation of the Babylonian Talmud, with some notations) – maybe I should use this one Babylonian Talmud </w:t>
      </w:r>
      <w:proofErr w:type="gramStart"/>
      <w:r w:rsidRPr="00BD369B">
        <w:rPr>
          <w:rFonts w:ascii="Cochin" w:hAnsi="Cochin"/>
          <w:sz w:val="18"/>
          <w:szCs w:val="18"/>
          <w:highlight w:val="magenta"/>
        </w:rPr>
        <w:t>82a</w:t>
      </w:r>
      <w:proofErr w:type="gramEnd"/>
    </w:p>
  </w:footnote>
  <w:footnote w:id="55">
    <w:p w14:paraId="66A8B06A" w14:textId="53DDAD89"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Isaiah 55</w:t>
      </w:r>
      <w:r w:rsidR="006E1212">
        <w:rPr>
          <w:rFonts w:ascii="Cochin" w:hAnsi="Cochin"/>
          <w:sz w:val="18"/>
          <w:szCs w:val="18"/>
          <w:lang w:val="en-US"/>
        </w:rPr>
        <w:t xml:space="preserve">. </w:t>
      </w:r>
      <w:r w:rsidRPr="000027F9">
        <w:rPr>
          <w:rFonts w:ascii="Cochin" w:hAnsi="Cochin"/>
          <w:sz w:val="18"/>
          <w:szCs w:val="18"/>
          <w:lang w:val="en-US"/>
        </w:rPr>
        <w:t>1</w:t>
      </w:r>
      <w:r w:rsidR="006E1212">
        <w:rPr>
          <w:rFonts w:ascii="Cochin" w:hAnsi="Cochin"/>
          <w:sz w:val="18"/>
          <w:szCs w:val="18"/>
          <w:lang w:val="en-US"/>
        </w:rPr>
        <w:t>.</w:t>
      </w:r>
    </w:p>
  </w:footnote>
  <w:footnote w:id="56">
    <w:p w14:paraId="7084BD34" w14:textId="43F5B9BA"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B22CB7">
        <w:rPr>
          <w:rFonts w:ascii="Cochin" w:hAnsi="Cochin"/>
          <w:sz w:val="18"/>
          <w:szCs w:val="18"/>
        </w:rPr>
        <w:t xml:space="preserve">Eliade, </w:t>
      </w:r>
      <w:r w:rsidR="00B22CB7" w:rsidRPr="00B22CB7">
        <w:rPr>
          <w:rFonts w:ascii="Cochin" w:hAnsi="Cochin"/>
          <w:i/>
          <w:iCs/>
          <w:sz w:val="18"/>
          <w:szCs w:val="18"/>
        </w:rPr>
        <w:t xml:space="preserve">The </w:t>
      </w:r>
      <w:r w:rsidRPr="00B22CB7">
        <w:rPr>
          <w:rFonts w:ascii="Cochin" w:hAnsi="Cochin"/>
          <w:i/>
          <w:iCs/>
          <w:sz w:val="18"/>
          <w:szCs w:val="18"/>
          <w:lang w:val="en-US"/>
        </w:rPr>
        <w:t xml:space="preserve">Sacred &amp; </w:t>
      </w:r>
      <w:r w:rsidR="00B22CB7" w:rsidRPr="00B22CB7">
        <w:rPr>
          <w:rFonts w:ascii="Cochin" w:hAnsi="Cochin"/>
          <w:i/>
          <w:iCs/>
          <w:sz w:val="18"/>
          <w:szCs w:val="18"/>
          <w:lang w:val="en-US"/>
        </w:rPr>
        <w:t xml:space="preserve">The </w:t>
      </w:r>
      <w:r w:rsidRPr="00B22CB7">
        <w:rPr>
          <w:rFonts w:ascii="Cochin" w:hAnsi="Cochin"/>
          <w:i/>
          <w:iCs/>
          <w:sz w:val="18"/>
          <w:szCs w:val="18"/>
          <w:lang w:val="en-US"/>
        </w:rPr>
        <w:t>Profane</w:t>
      </w:r>
      <w:r w:rsidRPr="000027F9">
        <w:rPr>
          <w:rFonts w:ascii="Cochin" w:hAnsi="Cochin"/>
          <w:sz w:val="18"/>
          <w:szCs w:val="18"/>
          <w:lang w:val="en-US"/>
        </w:rPr>
        <w:t>, p. 183.</w:t>
      </w:r>
    </w:p>
  </w:footnote>
  <w:footnote w:id="57">
    <w:p w14:paraId="2F5B66E8" w14:textId="44CF67AD"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Exodus 15</w:t>
      </w:r>
      <w:r w:rsidR="000042B8">
        <w:rPr>
          <w:rFonts w:ascii="Cochin" w:hAnsi="Cochin"/>
          <w:sz w:val="18"/>
          <w:szCs w:val="18"/>
        </w:rPr>
        <w:t xml:space="preserve">. </w:t>
      </w:r>
      <w:r w:rsidRPr="000027F9">
        <w:rPr>
          <w:rFonts w:ascii="Cochin" w:hAnsi="Cochin"/>
          <w:sz w:val="18"/>
          <w:szCs w:val="18"/>
        </w:rPr>
        <w:t>27.</w:t>
      </w:r>
    </w:p>
  </w:footnote>
  <w:footnote w:id="58">
    <w:p w14:paraId="6087A53A" w14:textId="78FCB99B"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2E2759">
        <w:rPr>
          <w:rFonts w:ascii="Cochin" w:hAnsi="Cochin"/>
          <w:sz w:val="18"/>
          <w:szCs w:val="18"/>
        </w:rPr>
        <w:t xml:space="preserve">Eliade, </w:t>
      </w:r>
      <w:r w:rsidR="002E2759" w:rsidRPr="008D5118">
        <w:rPr>
          <w:rFonts w:ascii="Cochin" w:hAnsi="Cochin"/>
          <w:i/>
          <w:iCs/>
          <w:sz w:val="18"/>
          <w:szCs w:val="18"/>
        </w:rPr>
        <w:t xml:space="preserve">The </w:t>
      </w:r>
      <w:r w:rsidR="002E2759" w:rsidRPr="008D5118">
        <w:rPr>
          <w:rFonts w:ascii="Cochin" w:hAnsi="Cochin"/>
          <w:i/>
          <w:iCs/>
          <w:sz w:val="18"/>
          <w:szCs w:val="18"/>
          <w:lang w:val="en-US"/>
        </w:rPr>
        <w:t>Sacred &amp; The Profane</w:t>
      </w:r>
      <w:r w:rsidR="002E2759" w:rsidRPr="000027F9">
        <w:rPr>
          <w:rFonts w:ascii="Cochin" w:hAnsi="Cochin"/>
          <w:sz w:val="18"/>
          <w:szCs w:val="18"/>
          <w:lang w:val="en-US"/>
        </w:rPr>
        <w:t xml:space="preserve">, p. </w:t>
      </w:r>
      <w:r w:rsidR="002E2759">
        <w:rPr>
          <w:rFonts w:ascii="Cochin" w:hAnsi="Cochin"/>
          <w:sz w:val="18"/>
          <w:szCs w:val="18"/>
          <w:lang w:val="en-US"/>
        </w:rPr>
        <w:t>34.</w:t>
      </w:r>
    </w:p>
  </w:footnote>
  <w:footnote w:id="59">
    <w:p w14:paraId="4EDA7ED5" w14:textId="1696DB89"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59347E">
        <w:rPr>
          <w:rFonts w:ascii="Cochin" w:hAnsi="Cochin"/>
          <w:sz w:val="18"/>
          <w:szCs w:val="18"/>
        </w:rPr>
        <w:t xml:space="preserve">Eliade, </w:t>
      </w:r>
      <w:r w:rsidR="0059347E" w:rsidRPr="008D5118">
        <w:rPr>
          <w:rFonts w:ascii="Cochin" w:hAnsi="Cochin"/>
          <w:i/>
          <w:iCs/>
          <w:sz w:val="18"/>
          <w:szCs w:val="18"/>
        </w:rPr>
        <w:t xml:space="preserve">The </w:t>
      </w:r>
      <w:r w:rsidRPr="008D5118">
        <w:rPr>
          <w:rFonts w:ascii="Cochin" w:hAnsi="Cochin"/>
          <w:i/>
          <w:iCs/>
          <w:sz w:val="18"/>
          <w:szCs w:val="18"/>
          <w:lang w:val="en-US"/>
        </w:rPr>
        <w:t>Sacred &amp;</w:t>
      </w:r>
      <w:r w:rsidR="0059347E" w:rsidRPr="008D5118">
        <w:rPr>
          <w:rFonts w:ascii="Cochin" w:hAnsi="Cochin"/>
          <w:i/>
          <w:iCs/>
          <w:sz w:val="18"/>
          <w:szCs w:val="18"/>
          <w:lang w:val="en-US"/>
        </w:rPr>
        <w:t xml:space="preserve"> The</w:t>
      </w:r>
      <w:r w:rsidRPr="008D5118">
        <w:rPr>
          <w:rFonts w:ascii="Cochin" w:hAnsi="Cochin"/>
          <w:i/>
          <w:iCs/>
          <w:sz w:val="18"/>
          <w:szCs w:val="18"/>
          <w:lang w:val="en-US"/>
        </w:rPr>
        <w:t xml:space="preserve"> Profane</w:t>
      </w:r>
      <w:r w:rsidRPr="000027F9">
        <w:rPr>
          <w:rFonts w:ascii="Cochin" w:hAnsi="Cochin"/>
          <w:sz w:val="18"/>
          <w:szCs w:val="18"/>
          <w:lang w:val="en-US"/>
        </w:rPr>
        <w:t>, p. 45, 63, 97.</w:t>
      </w:r>
    </w:p>
  </w:footnote>
  <w:footnote w:id="60">
    <w:p w14:paraId="2F408646" w14:textId="5F309CB4" w:rsidR="002A23B8" w:rsidRPr="000027F9" w:rsidRDefault="002A23B8" w:rsidP="002A23B8">
      <w:pPr>
        <w:autoSpaceDE w:val="0"/>
        <w:autoSpaceDN w:val="0"/>
        <w:adjustRightInd w:val="0"/>
        <w:rPr>
          <w:rFonts w:ascii="Cochin" w:eastAsiaTheme="minorEastAsia" w:hAnsi="Cochin" w:cs="AppleSystemUIFont"/>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eastAsiaTheme="minorEastAsia" w:hAnsi="Cochin" w:cs="AppleSystemUIFont"/>
          <w:sz w:val="18"/>
          <w:szCs w:val="18"/>
          <w:lang w:val="en-US"/>
        </w:rPr>
        <w:t xml:space="preserve">Stephen F. McCool, Roger N. Clark, George H. </w:t>
      </w:r>
      <w:proofErr w:type="spellStart"/>
      <w:r w:rsidRPr="000027F9">
        <w:rPr>
          <w:rFonts w:ascii="Cochin" w:eastAsiaTheme="minorEastAsia" w:hAnsi="Cochin" w:cs="AppleSystemUIFont"/>
          <w:sz w:val="18"/>
          <w:szCs w:val="18"/>
          <w:lang w:val="en-US"/>
        </w:rPr>
        <w:t>Stankey</w:t>
      </w:r>
      <w:proofErr w:type="spellEnd"/>
      <w:r w:rsidRPr="000027F9">
        <w:rPr>
          <w:rFonts w:ascii="Cochin" w:eastAsiaTheme="minorEastAsia" w:hAnsi="Cochin" w:cs="AppleSystemUIFont"/>
          <w:sz w:val="18"/>
          <w:szCs w:val="18"/>
          <w:lang w:val="en-US"/>
        </w:rPr>
        <w:t xml:space="preserve">, Rhonda Mazza, ‘Chapter 1: Water, Recreation, and Society: Shifting Demands, Rising Concerns, Growing Complexity’, </w:t>
      </w:r>
      <w:r w:rsidR="00C80A6E">
        <w:rPr>
          <w:rFonts w:ascii="Cochin" w:eastAsiaTheme="minorEastAsia" w:hAnsi="Cochin" w:cs="AppleSystemUIFont"/>
          <w:sz w:val="18"/>
          <w:szCs w:val="18"/>
          <w:lang w:val="en-US"/>
        </w:rPr>
        <w:t xml:space="preserve">in </w:t>
      </w:r>
      <w:r w:rsidRPr="000027F9">
        <w:rPr>
          <w:rFonts w:ascii="Cochin" w:eastAsiaTheme="minorEastAsia" w:hAnsi="Cochin" w:cs="AppleSystemUIFont"/>
          <w:i/>
          <w:iCs/>
          <w:sz w:val="18"/>
          <w:szCs w:val="18"/>
          <w:lang w:val="en-US"/>
        </w:rPr>
        <w:t>Water and People: Challenges at the Interface of Symbolic and Utilitarian Values</w:t>
      </w:r>
      <w:r w:rsidRPr="000027F9">
        <w:rPr>
          <w:rFonts w:ascii="Cochin" w:eastAsiaTheme="minorEastAsia" w:hAnsi="Cochin" w:cs="AppleSystemUIFont"/>
          <w:sz w:val="18"/>
          <w:szCs w:val="18"/>
          <w:lang w:val="en-US"/>
        </w:rPr>
        <w:t xml:space="preserve">, ed. by Stephen F. McCool, Roger N. Clark, George H. </w:t>
      </w:r>
      <w:proofErr w:type="spellStart"/>
      <w:r w:rsidRPr="000027F9">
        <w:rPr>
          <w:rFonts w:ascii="Cochin" w:eastAsiaTheme="minorEastAsia" w:hAnsi="Cochin" w:cs="AppleSystemUIFont"/>
          <w:sz w:val="18"/>
          <w:szCs w:val="18"/>
          <w:lang w:val="en-US"/>
        </w:rPr>
        <w:t>Stankey</w:t>
      </w:r>
      <w:proofErr w:type="spellEnd"/>
      <w:r w:rsidRPr="000027F9">
        <w:rPr>
          <w:rFonts w:ascii="Cochin" w:eastAsiaTheme="minorEastAsia" w:hAnsi="Cochin" w:cs="AppleSystemUIFont"/>
          <w:sz w:val="18"/>
          <w:szCs w:val="18"/>
          <w:lang w:val="en-US"/>
        </w:rPr>
        <w:t>, Rhonda Mazza (Portland: Pacific Northwest Research Station, U.S. Department of Agriculture, 2008), pp. 9-18 (9).</w:t>
      </w:r>
    </w:p>
  </w:footnote>
  <w:footnote w:id="61">
    <w:p w14:paraId="596BFD8D" w14:textId="77777777" w:rsidR="002A23B8" w:rsidRPr="000027F9" w:rsidRDefault="002A23B8" w:rsidP="002A23B8">
      <w:pPr>
        <w:pStyle w:val="NormalWeb"/>
        <w:rPr>
          <w:rFonts w:ascii="Cochin" w:eastAsia="PingFang TC" w:hAnsi="Cochin" w:cs="PingFang TC"/>
          <w:color w:val="211E1E"/>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eastAsia="PingFang TC" w:hAnsi="Cochin" w:cs="PingFang TC"/>
          <w:color w:val="211E1E"/>
          <w:sz w:val="18"/>
          <w:szCs w:val="18"/>
          <w:highlight w:val="yellow"/>
          <w:lang w:val="en-US"/>
        </w:rPr>
        <w:t xml:space="preserve">MAYBE bring in the practicality w/ Heidegger, </w:t>
      </w:r>
      <w:proofErr w:type="spellStart"/>
      <w:r w:rsidRPr="000027F9">
        <w:rPr>
          <w:rFonts w:ascii="Cochin" w:eastAsia="PingFang TC" w:hAnsi="Cochin" w:cs="PingFang TC"/>
          <w:color w:val="211E1E"/>
          <w:sz w:val="18"/>
          <w:szCs w:val="18"/>
          <w:highlight w:val="yellow"/>
          <w:lang w:val="en-US"/>
        </w:rPr>
        <w:t>merleau-ponty</w:t>
      </w:r>
      <w:proofErr w:type="spellEnd"/>
      <w:r w:rsidRPr="000027F9">
        <w:rPr>
          <w:rFonts w:ascii="Cochin" w:eastAsia="PingFang TC" w:hAnsi="Cochin" w:cs="PingFang TC"/>
          <w:color w:val="211E1E"/>
          <w:sz w:val="18"/>
          <w:szCs w:val="18"/>
          <w:highlight w:val="yellow"/>
          <w:lang w:val="en-US"/>
        </w:rPr>
        <w:t xml:space="preserve">, Wittgenstein </w:t>
      </w:r>
      <w:proofErr w:type="spellStart"/>
      <w:r w:rsidRPr="000027F9">
        <w:rPr>
          <w:rFonts w:ascii="Cochin" w:eastAsia="PingFang TC" w:hAnsi="Cochin" w:cs="PingFang TC"/>
          <w:color w:val="211E1E"/>
          <w:sz w:val="18"/>
          <w:szCs w:val="18"/>
          <w:highlight w:val="yellow"/>
          <w:lang w:val="en-US"/>
        </w:rPr>
        <w:t>etc</w:t>
      </w:r>
      <w:proofErr w:type="spellEnd"/>
      <w:r w:rsidRPr="000027F9">
        <w:rPr>
          <w:rFonts w:ascii="Cochin" w:eastAsia="PingFang TC" w:hAnsi="Cochin" w:cs="PingFang TC"/>
          <w:color w:val="211E1E"/>
          <w:sz w:val="18"/>
          <w:szCs w:val="18"/>
          <w:highlight w:val="yellow"/>
          <w:lang w:val="en-US"/>
        </w:rPr>
        <w:t xml:space="preserve"> here, but maybe not</w:t>
      </w:r>
      <w:r w:rsidRPr="000027F9">
        <w:rPr>
          <w:rFonts w:ascii="Cochin" w:eastAsia="PingFang TC" w:hAnsi="Cochin" w:cs="PingFang TC"/>
          <w:color w:val="211E1E"/>
          <w:sz w:val="18"/>
          <w:szCs w:val="18"/>
          <w:lang w:val="en-US"/>
        </w:rPr>
        <w:t xml:space="preserve"> </w:t>
      </w:r>
      <w:r w:rsidRPr="000027F9">
        <w:rPr>
          <w:rFonts w:ascii="Cochin" w:eastAsiaTheme="minorEastAsia" w:hAnsi="Cochin" w:cs="AppleSystemUIFont"/>
          <w:sz w:val="18"/>
          <w:szCs w:val="18"/>
          <w:lang w:val="en-US"/>
        </w:rPr>
        <w:t xml:space="preserve">My findings add to those of the scholarly works of Heidegger, Merleau-Ponty, and Wittgenstein that </w:t>
      </w:r>
      <w:proofErr w:type="spellStart"/>
      <w:r w:rsidRPr="000027F9">
        <w:rPr>
          <w:rFonts w:ascii="Cochin" w:eastAsiaTheme="minorEastAsia" w:hAnsi="Cochin" w:cs="AppleSystemUIFont"/>
          <w:sz w:val="18"/>
          <w:szCs w:val="18"/>
          <w:lang w:val="en-US"/>
        </w:rPr>
        <w:t>theorised</w:t>
      </w:r>
      <w:proofErr w:type="spellEnd"/>
      <w:r w:rsidRPr="000027F9">
        <w:rPr>
          <w:rFonts w:ascii="Cochin" w:eastAsiaTheme="minorEastAsia" w:hAnsi="Cochin" w:cs="AppleSystemUIFont"/>
          <w:sz w:val="18"/>
          <w:szCs w:val="18"/>
          <w:lang w:val="en-US"/>
        </w:rPr>
        <w:t xml:space="preserve"> that ‘practical engagement </w:t>
      </w:r>
      <w:r w:rsidRPr="000027F9">
        <w:rPr>
          <w:rFonts w:ascii="Cochin" w:eastAsiaTheme="minorEastAsia" w:hAnsi="Cochin" w:cs="AppleSystemUIFont"/>
          <w:sz w:val="18"/>
          <w:szCs w:val="18"/>
          <w:u w:val="single"/>
          <w:lang w:val="en-US"/>
        </w:rPr>
        <w:t>(such as …)</w:t>
      </w:r>
      <w:r w:rsidRPr="000027F9">
        <w:rPr>
          <w:rFonts w:ascii="Cochin" w:eastAsiaTheme="minorEastAsia" w:hAnsi="Cochin" w:cs="AppleSystemUIFont"/>
          <w:sz w:val="18"/>
          <w:szCs w:val="18"/>
          <w:lang w:val="en-US"/>
        </w:rPr>
        <w:t xml:space="preserve"> with the environment is the basis for the setup of social categories’ (AND MAYBE EVEN THE WATER AND PEOPLE AUTHOR). The social categories deeply reviewed here being the system of beliefs and belief archetypes and their formation within religious groups and the environmental focus being on water, water bodies, water rituals, and water adjacent communities </w:t>
      </w:r>
      <w:r w:rsidRPr="000027F9">
        <w:rPr>
          <w:rFonts w:ascii="Cochin" w:eastAsiaTheme="minorEastAsia" w:hAnsi="Cochin" w:cs="AppleSystemUIFont"/>
          <w:b/>
          <w:bCs/>
          <w:sz w:val="18"/>
          <w:szCs w:val="18"/>
          <w:lang w:val="en-US"/>
        </w:rPr>
        <w:t xml:space="preserve">F o r religious man, nature is never only </w:t>
      </w:r>
      <w:proofErr w:type="gramStart"/>
      <w:r w:rsidRPr="000027F9">
        <w:rPr>
          <w:rFonts w:ascii="Cochin" w:eastAsiaTheme="minorEastAsia" w:hAnsi="Cochin" w:cs="AppleSystemUIFont"/>
          <w:b/>
          <w:bCs/>
          <w:sz w:val="18"/>
          <w:szCs w:val="18"/>
          <w:lang w:val="en-US"/>
        </w:rPr>
        <w:t xml:space="preserve">“ </w:t>
      </w:r>
      <w:proofErr w:type="spellStart"/>
      <w:r w:rsidRPr="000027F9">
        <w:rPr>
          <w:rFonts w:ascii="Cochin" w:eastAsiaTheme="minorEastAsia" w:hAnsi="Cochin" w:cs="AppleSystemUIFont"/>
          <w:b/>
          <w:bCs/>
          <w:sz w:val="18"/>
          <w:szCs w:val="18"/>
          <w:lang w:val="en-US"/>
        </w:rPr>
        <w:t>nat­</w:t>
      </w:r>
      <w:proofErr w:type="spellEnd"/>
      <w:proofErr w:type="gramEnd"/>
      <w:r w:rsidRPr="000027F9">
        <w:rPr>
          <w:rFonts w:ascii="Cochin" w:eastAsiaTheme="minorEastAsia" w:hAnsi="Cochin" w:cs="AppleSystemUIFont"/>
          <w:b/>
          <w:bCs/>
          <w:sz w:val="18"/>
          <w:szCs w:val="18"/>
          <w:lang w:val="en-US"/>
        </w:rPr>
        <w:t xml:space="preserve"> </w:t>
      </w:r>
      <w:proofErr w:type="spellStart"/>
      <w:r w:rsidRPr="000027F9">
        <w:rPr>
          <w:rFonts w:ascii="Cochin" w:eastAsiaTheme="minorEastAsia" w:hAnsi="Cochin" w:cs="AppleSystemUIFont"/>
          <w:b/>
          <w:bCs/>
          <w:sz w:val="18"/>
          <w:szCs w:val="18"/>
          <w:lang w:val="en-US"/>
        </w:rPr>
        <w:t>ural</w:t>
      </w:r>
      <w:proofErr w:type="spellEnd"/>
      <w:r w:rsidRPr="000027F9">
        <w:rPr>
          <w:rFonts w:ascii="Cochin" w:eastAsiaTheme="minorEastAsia" w:hAnsi="Cochin" w:cs="AppleSystemUIFont"/>
          <w:b/>
          <w:bCs/>
          <w:sz w:val="18"/>
          <w:szCs w:val="18"/>
          <w:lang w:val="en-US"/>
        </w:rPr>
        <w:t xml:space="preserve">” ; it is always fraught with a religious value. This is easy to understand, for the cosmos is a divine creation; coming from the hands of the gods, the world is </w:t>
      </w:r>
      <w:proofErr w:type="spellStart"/>
      <w:r w:rsidRPr="000027F9">
        <w:rPr>
          <w:rFonts w:ascii="Cochin" w:eastAsiaTheme="minorEastAsia" w:hAnsi="Cochin" w:cs="AppleSystemUIFont"/>
          <w:b/>
          <w:bCs/>
          <w:sz w:val="18"/>
          <w:szCs w:val="18"/>
          <w:lang w:val="en-US"/>
        </w:rPr>
        <w:t>impreg</w:t>
      </w:r>
      <w:proofErr w:type="spellEnd"/>
      <w:r w:rsidRPr="000027F9">
        <w:rPr>
          <w:rFonts w:ascii="Cochin" w:eastAsiaTheme="minorEastAsia" w:hAnsi="Cochin" w:cs="AppleSystemUIFont"/>
          <w:b/>
          <w:bCs/>
          <w:sz w:val="18"/>
          <w:szCs w:val="18"/>
          <w:lang w:val="en-US"/>
        </w:rPr>
        <w:t xml:space="preserve">­ </w:t>
      </w:r>
      <w:proofErr w:type="spellStart"/>
      <w:r w:rsidRPr="000027F9">
        <w:rPr>
          <w:rFonts w:ascii="Cochin" w:eastAsiaTheme="minorEastAsia" w:hAnsi="Cochin" w:cs="AppleSystemUIFont"/>
          <w:b/>
          <w:bCs/>
          <w:sz w:val="18"/>
          <w:szCs w:val="18"/>
          <w:lang w:val="en-US"/>
        </w:rPr>
        <w:t>nated</w:t>
      </w:r>
      <w:proofErr w:type="spellEnd"/>
      <w:r w:rsidRPr="000027F9">
        <w:rPr>
          <w:rFonts w:ascii="Cochin" w:eastAsiaTheme="minorEastAsia" w:hAnsi="Cochin" w:cs="AppleSystemUIFont"/>
          <w:b/>
          <w:bCs/>
          <w:sz w:val="18"/>
          <w:szCs w:val="18"/>
          <w:lang w:val="en-US"/>
        </w:rPr>
        <w:t xml:space="preserve"> with sacredness. It is not simply a sacrality </w:t>
      </w:r>
      <w:r w:rsidRPr="000027F9">
        <w:rPr>
          <w:rFonts w:ascii="Cochin" w:eastAsiaTheme="minorEastAsia" w:hAnsi="Cochin" w:cs="AppleSystemUIFont"/>
          <w:b/>
          <w:bCs/>
          <w:i/>
          <w:iCs/>
          <w:sz w:val="18"/>
          <w:szCs w:val="18"/>
          <w:lang w:val="en-US"/>
        </w:rPr>
        <w:t xml:space="preserve">com­municated </w:t>
      </w:r>
      <w:r w:rsidRPr="000027F9">
        <w:rPr>
          <w:rFonts w:ascii="Cochin" w:eastAsiaTheme="minorEastAsia" w:hAnsi="Cochin" w:cs="AppleSystemUIFont"/>
          <w:b/>
          <w:bCs/>
          <w:sz w:val="18"/>
          <w:szCs w:val="18"/>
          <w:lang w:val="en-US"/>
        </w:rPr>
        <w:t xml:space="preserve">by the gods, as is the case, for example, with a place or an object consecrated by the divine presence. The gods did more; </w:t>
      </w:r>
      <w:r w:rsidRPr="000027F9">
        <w:rPr>
          <w:rFonts w:ascii="Cochin" w:eastAsiaTheme="minorEastAsia" w:hAnsi="Cochin" w:cs="AppleSystemUIFont"/>
          <w:b/>
          <w:bCs/>
          <w:i/>
          <w:iCs/>
          <w:sz w:val="18"/>
          <w:szCs w:val="18"/>
          <w:lang w:val="en-US"/>
        </w:rPr>
        <w:t xml:space="preserve">they manifested the different modalities of the sacred in the very structure of the world and of cosmic phenomena* </w:t>
      </w:r>
    </w:p>
    <w:p w14:paraId="1EEAE710" w14:textId="77777777" w:rsidR="002A23B8" w:rsidRPr="000027F9" w:rsidRDefault="002A23B8" w:rsidP="002A23B8">
      <w:pPr>
        <w:pStyle w:val="FootnoteText"/>
        <w:rPr>
          <w:rFonts w:ascii="Cochin" w:hAnsi="Cochin"/>
          <w:sz w:val="18"/>
          <w:szCs w:val="18"/>
          <w:lang w:val="en-US"/>
        </w:rPr>
      </w:pPr>
    </w:p>
  </w:footnote>
  <w:footnote w:id="62">
    <w:p w14:paraId="34AF0650" w14:textId="54028EF9"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CB24B5">
        <w:rPr>
          <w:rFonts w:ascii="Cochin" w:hAnsi="Cochin"/>
          <w:sz w:val="18"/>
          <w:szCs w:val="18"/>
        </w:rPr>
        <w:t xml:space="preserve">Eliade, </w:t>
      </w:r>
      <w:r w:rsidR="00CB24B5" w:rsidRPr="00800830">
        <w:rPr>
          <w:rFonts w:ascii="Cochin" w:hAnsi="Cochin"/>
          <w:i/>
          <w:iCs/>
          <w:sz w:val="18"/>
          <w:szCs w:val="18"/>
        </w:rPr>
        <w:t xml:space="preserve">The </w:t>
      </w:r>
      <w:r w:rsidRPr="00800830">
        <w:rPr>
          <w:rFonts w:ascii="Cochin" w:hAnsi="Cochin"/>
          <w:i/>
          <w:iCs/>
          <w:sz w:val="18"/>
          <w:szCs w:val="18"/>
          <w:lang w:val="en-US"/>
        </w:rPr>
        <w:t xml:space="preserve">Sacred &amp; </w:t>
      </w:r>
      <w:r w:rsidR="00CB24B5" w:rsidRPr="00800830">
        <w:rPr>
          <w:rFonts w:ascii="Cochin" w:hAnsi="Cochin"/>
          <w:i/>
          <w:iCs/>
          <w:sz w:val="18"/>
          <w:szCs w:val="18"/>
          <w:lang w:val="en-US"/>
        </w:rPr>
        <w:t xml:space="preserve">The </w:t>
      </w:r>
      <w:r w:rsidRPr="00800830">
        <w:rPr>
          <w:rFonts w:ascii="Cochin" w:hAnsi="Cochin"/>
          <w:i/>
          <w:iCs/>
          <w:sz w:val="18"/>
          <w:szCs w:val="18"/>
          <w:lang w:val="en-US"/>
        </w:rPr>
        <w:t>Profane</w:t>
      </w:r>
      <w:r w:rsidRPr="000027F9">
        <w:rPr>
          <w:rFonts w:ascii="Cochin" w:hAnsi="Cochin"/>
          <w:sz w:val="18"/>
          <w:szCs w:val="18"/>
          <w:lang w:val="en-US"/>
        </w:rPr>
        <w:t>, p. 57.</w:t>
      </w:r>
    </w:p>
  </w:footnote>
  <w:footnote w:id="63">
    <w:p w14:paraId="3991F910" w14:textId="079BF6F6"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CB24B5">
        <w:rPr>
          <w:rFonts w:ascii="Cochin" w:hAnsi="Cochin"/>
          <w:sz w:val="18"/>
          <w:szCs w:val="18"/>
        </w:rPr>
        <w:t xml:space="preserve">Eliade, </w:t>
      </w:r>
      <w:r w:rsidR="00CB24B5" w:rsidRPr="00800830">
        <w:rPr>
          <w:rFonts w:ascii="Cochin" w:hAnsi="Cochin"/>
          <w:i/>
          <w:iCs/>
          <w:sz w:val="18"/>
          <w:szCs w:val="18"/>
        </w:rPr>
        <w:t xml:space="preserve">The </w:t>
      </w:r>
      <w:r w:rsidRPr="00800830">
        <w:rPr>
          <w:rFonts w:ascii="Cochin" w:hAnsi="Cochin"/>
          <w:i/>
          <w:iCs/>
          <w:sz w:val="18"/>
          <w:szCs w:val="18"/>
          <w:lang w:val="en-US"/>
        </w:rPr>
        <w:t xml:space="preserve">Sacred &amp; </w:t>
      </w:r>
      <w:r w:rsidR="00CB24B5" w:rsidRPr="00800830">
        <w:rPr>
          <w:rFonts w:ascii="Cochin" w:hAnsi="Cochin"/>
          <w:i/>
          <w:iCs/>
          <w:sz w:val="18"/>
          <w:szCs w:val="18"/>
          <w:lang w:val="en-US"/>
        </w:rPr>
        <w:t xml:space="preserve">The </w:t>
      </w:r>
      <w:r w:rsidRPr="00800830">
        <w:rPr>
          <w:rFonts w:ascii="Cochin" w:hAnsi="Cochin"/>
          <w:i/>
          <w:iCs/>
          <w:sz w:val="18"/>
          <w:szCs w:val="18"/>
          <w:lang w:val="en-US"/>
        </w:rPr>
        <w:t>Profane</w:t>
      </w:r>
      <w:r w:rsidRPr="000027F9">
        <w:rPr>
          <w:rFonts w:ascii="Cochin" w:hAnsi="Cochin"/>
          <w:sz w:val="18"/>
          <w:szCs w:val="18"/>
          <w:lang w:val="en-US"/>
        </w:rPr>
        <w:t>, p. 34.</w:t>
      </w:r>
    </w:p>
  </w:footnote>
  <w:footnote w:id="64">
    <w:p w14:paraId="300CB806" w14:textId="68F436F1"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Exodus 15</w:t>
      </w:r>
      <w:r w:rsidR="00060997">
        <w:rPr>
          <w:rFonts w:ascii="Cochin" w:hAnsi="Cochin"/>
          <w:sz w:val="18"/>
          <w:szCs w:val="18"/>
          <w:lang w:val="en-US"/>
        </w:rPr>
        <w:t xml:space="preserve">. </w:t>
      </w:r>
      <w:r w:rsidRPr="000027F9">
        <w:rPr>
          <w:rFonts w:ascii="Cochin" w:hAnsi="Cochin"/>
          <w:sz w:val="18"/>
          <w:szCs w:val="18"/>
          <w:lang w:val="en-US"/>
        </w:rPr>
        <w:t>25.</w:t>
      </w:r>
    </w:p>
  </w:footnote>
  <w:footnote w:id="65">
    <w:p w14:paraId="72FC9684" w14:textId="06E5794D"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Exodus 15</w:t>
      </w:r>
      <w:r w:rsidR="00060997">
        <w:rPr>
          <w:rFonts w:ascii="Cochin" w:hAnsi="Cochin"/>
          <w:sz w:val="18"/>
          <w:szCs w:val="18"/>
          <w:lang w:val="en-US"/>
        </w:rPr>
        <w:t xml:space="preserve">. </w:t>
      </w:r>
      <w:r w:rsidRPr="000027F9">
        <w:rPr>
          <w:rFonts w:ascii="Cochin" w:hAnsi="Cochin"/>
          <w:sz w:val="18"/>
          <w:szCs w:val="18"/>
          <w:lang w:val="en-US"/>
        </w:rPr>
        <w:t>26.</w:t>
      </w:r>
    </w:p>
  </w:footnote>
  <w:footnote w:id="66">
    <w:p w14:paraId="5F274C13" w14:textId="20E453C4"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 xml:space="preserve">Exodus </w:t>
      </w:r>
      <w:r w:rsidR="00060997">
        <w:rPr>
          <w:rFonts w:ascii="Cochin" w:hAnsi="Cochin"/>
          <w:sz w:val="18"/>
          <w:szCs w:val="18"/>
          <w:lang w:val="en-US"/>
        </w:rPr>
        <w:t>15. 5.</w:t>
      </w:r>
    </w:p>
  </w:footnote>
  <w:footnote w:id="67">
    <w:p w14:paraId="74D26E2E" w14:textId="6EC5EE48"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Elliot K. Ginsburg, </w:t>
      </w:r>
      <w:r w:rsidRPr="000027F9">
        <w:rPr>
          <w:rFonts w:ascii="Cochin" w:hAnsi="Cochin"/>
          <w:i/>
          <w:iCs/>
          <w:color w:val="000000"/>
          <w:sz w:val="18"/>
          <w:szCs w:val="18"/>
        </w:rPr>
        <w:t>The Sabbath in the Classical Kabbalah</w:t>
      </w:r>
      <w:r w:rsidR="00AE1DA1">
        <w:rPr>
          <w:rFonts w:ascii="Cochin" w:hAnsi="Cochin"/>
          <w:color w:val="000000"/>
          <w:sz w:val="18"/>
          <w:szCs w:val="18"/>
        </w:rPr>
        <w:t xml:space="preserve"> </w:t>
      </w:r>
      <w:r w:rsidRPr="000027F9">
        <w:rPr>
          <w:rFonts w:ascii="Cochin" w:hAnsi="Cochin"/>
          <w:color w:val="000000"/>
          <w:sz w:val="18"/>
          <w:szCs w:val="18"/>
        </w:rPr>
        <w:t xml:space="preserve">(New York: State University of New York Press, 1989), </w:t>
      </w:r>
      <w:r w:rsidR="00AE1DA1">
        <w:rPr>
          <w:rFonts w:ascii="Cochin" w:hAnsi="Cochin"/>
          <w:color w:val="000000"/>
          <w:sz w:val="18"/>
          <w:szCs w:val="18"/>
        </w:rPr>
        <w:t>p.</w:t>
      </w:r>
      <w:r w:rsidRPr="000027F9">
        <w:rPr>
          <w:rFonts w:ascii="Cochin" w:hAnsi="Cochin"/>
          <w:color w:val="000000"/>
          <w:sz w:val="18"/>
          <w:szCs w:val="18"/>
        </w:rPr>
        <w:t xml:space="preserve"> 228</w:t>
      </w:r>
      <w:r w:rsidR="00AE1DA1">
        <w:rPr>
          <w:rFonts w:ascii="Cochin" w:hAnsi="Cochin"/>
          <w:color w:val="000000"/>
          <w:sz w:val="18"/>
          <w:szCs w:val="18"/>
        </w:rPr>
        <w:t>.</w:t>
      </w:r>
      <w:r w:rsidRPr="000027F9">
        <w:rPr>
          <w:rFonts w:ascii="Cochin" w:hAnsi="Cochin"/>
          <w:color w:val="000000"/>
          <w:sz w:val="18"/>
          <w:szCs w:val="18"/>
        </w:rPr>
        <w:t xml:space="preserve"> </w:t>
      </w:r>
    </w:p>
  </w:footnote>
  <w:footnote w:id="68">
    <w:p w14:paraId="47D9CF69" w14:textId="77777777"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Ginsburg, p. 228.</w:t>
      </w:r>
    </w:p>
  </w:footnote>
  <w:footnote w:id="69">
    <w:p w14:paraId="09F6D892" w14:textId="07302CFF"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CC0F36" w:rsidRPr="000A4B25">
        <w:rPr>
          <w:rFonts w:ascii="Cochin" w:hAnsi="Cochin"/>
          <w:i/>
          <w:iCs/>
          <w:sz w:val="18"/>
          <w:szCs w:val="18"/>
        </w:rPr>
        <w:t>Rig Veda</w:t>
      </w:r>
      <w:r w:rsidR="00CC0F36">
        <w:rPr>
          <w:rFonts w:ascii="Cochin" w:hAnsi="Cochin"/>
          <w:sz w:val="18"/>
          <w:szCs w:val="18"/>
        </w:rPr>
        <w:t xml:space="preserve">, </w:t>
      </w:r>
      <w:r w:rsidR="00CC0F36" w:rsidRPr="00243BE4">
        <w:rPr>
          <w:rFonts w:ascii="Cochin" w:hAnsi="Cochin"/>
          <w:sz w:val="18"/>
          <w:szCs w:val="18"/>
          <w:highlight w:val="magenta"/>
        </w:rPr>
        <w:t>p. 109 //////// 10.51.8.</w:t>
      </w:r>
    </w:p>
  </w:footnote>
  <w:footnote w:id="70">
    <w:p w14:paraId="5DDF2251" w14:textId="77777777"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Pr="000A4B25">
        <w:rPr>
          <w:rFonts w:ascii="Cochin" w:hAnsi="Cochin"/>
          <w:i/>
          <w:iCs/>
          <w:sz w:val="18"/>
          <w:szCs w:val="18"/>
        </w:rPr>
        <w:t>Rig Veda</w:t>
      </w:r>
      <w:r w:rsidRPr="000027F9">
        <w:rPr>
          <w:rFonts w:ascii="Cochin" w:hAnsi="Cochin"/>
          <w:sz w:val="18"/>
          <w:szCs w:val="18"/>
        </w:rPr>
        <w:t>, p. 109.</w:t>
      </w:r>
    </w:p>
  </w:footnote>
  <w:footnote w:id="71">
    <w:p w14:paraId="54346FFD" w14:textId="77777777"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McCool et al. </w:t>
      </w:r>
    </w:p>
  </w:footnote>
  <w:footnote w:id="72">
    <w:p w14:paraId="7AB932B2" w14:textId="777777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A4B25">
        <w:rPr>
          <w:rFonts w:ascii="Cochin" w:hAnsi="Cochin"/>
          <w:i/>
          <w:iCs/>
          <w:sz w:val="18"/>
          <w:szCs w:val="18"/>
          <w:lang w:val="en-US"/>
        </w:rPr>
        <w:t>Rig Veda</w:t>
      </w:r>
      <w:r w:rsidRPr="000027F9">
        <w:rPr>
          <w:rFonts w:ascii="Cochin" w:hAnsi="Cochin"/>
          <w:sz w:val="18"/>
          <w:szCs w:val="18"/>
          <w:lang w:val="en-US"/>
        </w:rPr>
        <w:t>, p. 81.</w:t>
      </w:r>
    </w:p>
  </w:footnote>
  <w:footnote w:id="73">
    <w:p w14:paraId="2DDAC52F" w14:textId="777777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p>
  </w:footnote>
  <w:footnote w:id="74">
    <w:p w14:paraId="3CCB72EB" w14:textId="5EA03AAB" w:rsidR="002A23B8" w:rsidRPr="000027F9" w:rsidRDefault="002A23B8" w:rsidP="002A23B8">
      <w:pPr>
        <w:rPr>
          <w:rFonts w:ascii="Cochin" w:hAnsi="Cochin"/>
          <w:color w:val="000000"/>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DD4B3F">
        <w:rPr>
          <w:rFonts w:ascii="Cochin" w:hAnsi="Cochin"/>
          <w:sz w:val="18"/>
          <w:szCs w:val="18"/>
        </w:rPr>
        <w:t xml:space="preserve">Max Müller cited by </w:t>
      </w:r>
      <w:r w:rsidRPr="000027F9">
        <w:rPr>
          <w:rFonts w:ascii="Cochin" w:hAnsi="Cochin"/>
          <w:color w:val="000000"/>
          <w:sz w:val="18"/>
          <w:szCs w:val="18"/>
        </w:rPr>
        <w:t xml:space="preserve">Edward Delavan Perry, ‘Indra in the Rig-Veda’, </w:t>
      </w:r>
      <w:r w:rsidRPr="000027F9">
        <w:rPr>
          <w:rFonts w:ascii="Cochin" w:hAnsi="Cochin"/>
          <w:i/>
          <w:iCs/>
          <w:color w:val="000000"/>
          <w:sz w:val="18"/>
          <w:szCs w:val="18"/>
        </w:rPr>
        <w:t>Journal of the American Oriental Society</w:t>
      </w:r>
      <w:r w:rsidRPr="000027F9">
        <w:rPr>
          <w:rFonts w:ascii="Cochin" w:hAnsi="Cochin"/>
          <w:color w:val="000000"/>
          <w:sz w:val="18"/>
          <w:szCs w:val="18"/>
        </w:rPr>
        <w:t>, vol. 11 (1885), p. 117–208 (119) &lt;</w:t>
      </w:r>
      <w:hyperlink r:id="rId12" w:history="1">
        <w:r w:rsidRPr="000027F9">
          <w:rPr>
            <w:rStyle w:val="Hyperlink"/>
            <w:rFonts w:ascii="Cochin" w:hAnsi="Cochin"/>
            <w:sz w:val="18"/>
            <w:szCs w:val="18"/>
          </w:rPr>
          <w:t>https://doi.org/10.2307/592191</w:t>
        </w:r>
      </w:hyperlink>
      <w:r w:rsidRPr="000027F9">
        <w:rPr>
          <w:rFonts w:ascii="Cochin" w:hAnsi="Cochin"/>
          <w:color w:val="000000"/>
          <w:sz w:val="18"/>
          <w:szCs w:val="18"/>
        </w:rPr>
        <w:t>&gt; [accessed 08 December 2024].</w:t>
      </w:r>
    </w:p>
  </w:footnote>
  <w:footnote w:id="75">
    <w:p w14:paraId="063FE1DA" w14:textId="47F39E7C" w:rsidR="00ED5799" w:rsidRPr="00ED5799" w:rsidRDefault="00ED5799">
      <w:pPr>
        <w:pStyle w:val="FootnoteText"/>
      </w:pPr>
      <w:r>
        <w:rPr>
          <w:rStyle w:val="FootnoteReference"/>
        </w:rPr>
        <w:footnoteRef/>
      </w:r>
      <w:r>
        <w:t xml:space="preserve"> </w:t>
      </w:r>
      <w:proofErr w:type="spellStart"/>
      <w:r>
        <w:t>Otte</w:t>
      </w:r>
      <w:proofErr w:type="spellEnd"/>
      <w:r>
        <w:t xml:space="preserve"> et al.</w:t>
      </w:r>
      <w:r w:rsidR="004A6FA0">
        <w:t>, p. 98.</w:t>
      </w:r>
      <w:r>
        <w:t xml:space="preserve"> </w:t>
      </w:r>
    </w:p>
  </w:footnote>
  <w:footnote w:id="76">
    <w:p w14:paraId="1E36D110" w14:textId="05DBADB4"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CE35D7">
        <w:rPr>
          <w:rFonts w:ascii="Cochin" w:hAnsi="Cochin"/>
          <w:sz w:val="18"/>
          <w:szCs w:val="18"/>
        </w:rPr>
        <w:t xml:space="preserve">Eliade, </w:t>
      </w:r>
      <w:r w:rsidR="00CE35D7" w:rsidRPr="00CE35D7">
        <w:rPr>
          <w:rFonts w:ascii="Cochin" w:hAnsi="Cochin"/>
          <w:i/>
          <w:iCs/>
          <w:sz w:val="18"/>
          <w:szCs w:val="18"/>
        </w:rPr>
        <w:t xml:space="preserve">The </w:t>
      </w:r>
      <w:r w:rsidRPr="00CE35D7">
        <w:rPr>
          <w:rFonts w:ascii="Cochin" w:hAnsi="Cochin"/>
          <w:i/>
          <w:iCs/>
          <w:sz w:val="18"/>
          <w:szCs w:val="18"/>
          <w:lang w:val="en-US"/>
        </w:rPr>
        <w:t xml:space="preserve">Sacred &amp; </w:t>
      </w:r>
      <w:r w:rsidR="00CE35D7" w:rsidRPr="00CE35D7">
        <w:rPr>
          <w:rFonts w:ascii="Cochin" w:hAnsi="Cochin"/>
          <w:i/>
          <w:iCs/>
          <w:sz w:val="18"/>
          <w:szCs w:val="18"/>
          <w:lang w:val="en-US"/>
        </w:rPr>
        <w:t xml:space="preserve">The </w:t>
      </w:r>
      <w:r w:rsidRPr="00CE35D7">
        <w:rPr>
          <w:rFonts w:ascii="Cochin" w:hAnsi="Cochin"/>
          <w:i/>
          <w:iCs/>
          <w:sz w:val="18"/>
          <w:szCs w:val="18"/>
          <w:lang w:val="en-US"/>
        </w:rPr>
        <w:t>Profane</w:t>
      </w:r>
      <w:r w:rsidRPr="000027F9">
        <w:rPr>
          <w:rFonts w:ascii="Cochin" w:hAnsi="Cochin"/>
          <w:sz w:val="18"/>
          <w:szCs w:val="18"/>
          <w:lang w:val="en-US"/>
        </w:rPr>
        <w:t>, p. 21.</w:t>
      </w:r>
    </w:p>
  </w:footnote>
  <w:footnote w:id="77">
    <w:p w14:paraId="37FF11FA" w14:textId="51C37683"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CE35D7">
        <w:rPr>
          <w:rFonts w:ascii="Cochin" w:hAnsi="Cochin"/>
          <w:sz w:val="18"/>
          <w:szCs w:val="18"/>
        </w:rPr>
        <w:t xml:space="preserve">Eliade, </w:t>
      </w:r>
      <w:r w:rsidR="00CE35D7" w:rsidRPr="00CE35D7">
        <w:rPr>
          <w:rFonts w:ascii="Cochin" w:hAnsi="Cochin"/>
          <w:i/>
          <w:iCs/>
          <w:sz w:val="18"/>
          <w:szCs w:val="18"/>
        </w:rPr>
        <w:t xml:space="preserve">The </w:t>
      </w:r>
      <w:r w:rsidRPr="00CE35D7">
        <w:rPr>
          <w:rFonts w:ascii="Cochin" w:hAnsi="Cochin"/>
          <w:i/>
          <w:iCs/>
          <w:sz w:val="18"/>
          <w:szCs w:val="18"/>
          <w:lang w:val="en-US"/>
        </w:rPr>
        <w:t xml:space="preserve">Sacred &amp; </w:t>
      </w:r>
      <w:r w:rsidR="00CE35D7" w:rsidRPr="00CE35D7">
        <w:rPr>
          <w:rFonts w:ascii="Cochin" w:hAnsi="Cochin"/>
          <w:i/>
          <w:iCs/>
          <w:sz w:val="18"/>
          <w:szCs w:val="18"/>
          <w:lang w:val="en-US"/>
        </w:rPr>
        <w:t xml:space="preserve">The </w:t>
      </w:r>
      <w:r w:rsidRPr="00CE35D7">
        <w:rPr>
          <w:rFonts w:ascii="Cochin" w:hAnsi="Cochin"/>
          <w:i/>
          <w:iCs/>
          <w:sz w:val="18"/>
          <w:szCs w:val="18"/>
          <w:lang w:val="en-US"/>
        </w:rPr>
        <w:t>Profane</w:t>
      </w:r>
      <w:r w:rsidRPr="000027F9">
        <w:rPr>
          <w:rFonts w:ascii="Cochin" w:hAnsi="Cochin"/>
          <w:sz w:val="18"/>
          <w:szCs w:val="18"/>
          <w:lang w:val="en-US"/>
        </w:rPr>
        <w:t>, p. 21.</w:t>
      </w:r>
    </w:p>
  </w:footnote>
  <w:footnote w:id="78">
    <w:p w14:paraId="4F618261" w14:textId="0271E80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Genesis 17</w:t>
      </w:r>
      <w:r w:rsidR="00F9207E">
        <w:rPr>
          <w:rFonts w:ascii="Cochin" w:hAnsi="Cochin"/>
          <w:sz w:val="18"/>
          <w:szCs w:val="18"/>
          <w:lang w:val="en-US"/>
        </w:rPr>
        <w:t xml:space="preserve">. </w:t>
      </w:r>
      <w:r w:rsidRPr="000027F9">
        <w:rPr>
          <w:rFonts w:ascii="Cochin" w:hAnsi="Cochin"/>
          <w:sz w:val="18"/>
          <w:szCs w:val="18"/>
          <w:lang w:val="en-US"/>
        </w:rPr>
        <w:t>7.</w:t>
      </w:r>
    </w:p>
  </w:footnote>
  <w:footnote w:id="79">
    <w:p w14:paraId="6AD3A5EB" w14:textId="6E9C73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Genesis 17</w:t>
      </w:r>
      <w:r w:rsidR="00F9207E">
        <w:rPr>
          <w:rFonts w:ascii="Cochin" w:hAnsi="Cochin"/>
          <w:sz w:val="18"/>
          <w:szCs w:val="18"/>
          <w:lang w:val="en-US"/>
        </w:rPr>
        <w:t xml:space="preserve">. </w:t>
      </w:r>
      <w:r w:rsidRPr="000027F9">
        <w:rPr>
          <w:rFonts w:ascii="Cochin" w:hAnsi="Cochin"/>
          <w:sz w:val="18"/>
          <w:szCs w:val="18"/>
          <w:lang w:val="en-US"/>
        </w:rPr>
        <w:t>8.</w:t>
      </w:r>
    </w:p>
  </w:footnote>
  <w:footnote w:id="80">
    <w:p w14:paraId="54910AAD" w14:textId="660C8E2F"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B95B98">
        <w:rPr>
          <w:rFonts w:ascii="Cochin" w:hAnsi="Cochin"/>
          <w:sz w:val="18"/>
          <w:szCs w:val="18"/>
        </w:rPr>
        <w:t xml:space="preserve">Eliade, </w:t>
      </w:r>
      <w:r w:rsidR="00B95B98" w:rsidRPr="00B95B98">
        <w:rPr>
          <w:rFonts w:ascii="Cochin" w:hAnsi="Cochin"/>
          <w:i/>
          <w:iCs/>
          <w:sz w:val="18"/>
          <w:szCs w:val="18"/>
        </w:rPr>
        <w:t xml:space="preserve">The </w:t>
      </w:r>
      <w:r w:rsidRPr="00B95B98">
        <w:rPr>
          <w:rFonts w:ascii="Cochin" w:hAnsi="Cochin"/>
          <w:i/>
          <w:iCs/>
          <w:sz w:val="18"/>
          <w:szCs w:val="18"/>
          <w:lang w:val="en-US"/>
        </w:rPr>
        <w:t xml:space="preserve">Sacred &amp; </w:t>
      </w:r>
      <w:r w:rsidR="00B95B98" w:rsidRPr="00B95B98">
        <w:rPr>
          <w:rFonts w:ascii="Cochin" w:hAnsi="Cochin"/>
          <w:i/>
          <w:iCs/>
          <w:sz w:val="18"/>
          <w:szCs w:val="18"/>
          <w:lang w:val="en-US"/>
        </w:rPr>
        <w:t xml:space="preserve">The </w:t>
      </w:r>
      <w:r w:rsidRPr="00B95B98">
        <w:rPr>
          <w:rFonts w:ascii="Cochin" w:hAnsi="Cochin"/>
          <w:i/>
          <w:iCs/>
          <w:sz w:val="18"/>
          <w:szCs w:val="18"/>
          <w:lang w:val="en-US"/>
        </w:rPr>
        <w:t>Profane</w:t>
      </w:r>
      <w:r w:rsidRPr="000027F9">
        <w:rPr>
          <w:rFonts w:ascii="Cochin" w:hAnsi="Cochin"/>
          <w:sz w:val="18"/>
          <w:szCs w:val="18"/>
          <w:lang w:val="en-US"/>
        </w:rPr>
        <w:t xml:space="preserve">, p. </w:t>
      </w:r>
      <w:r w:rsidR="00F9207E">
        <w:rPr>
          <w:rFonts w:ascii="Cochin" w:hAnsi="Cochin"/>
          <w:sz w:val="18"/>
          <w:szCs w:val="18"/>
          <w:lang w:val="en-US"/>
        </w:rPr>
        <w:t>21.</w:t>
      </w:r>
    </w:p>
  </w:footnote>
  <w:footnote w:id="81">
    <w:p w14:paraId="241BCAB0" w14:textId="42673D4B" w:rsidR="0068209B" w:rsidRPr="0068209B" w:rsidRDefault="0068209B">
      <w:pPr>
        <w:pStyle w:val="FootnoteText"/>
        <w:rPr>
          <w:lang w:val="en-US"/>
        </w:rPr>
      </w:pPr>
      <w:r>
        <w:rPr>
          <w:rStyle w:val="FootnoteReference"/>
        </w:rPr>
        <w:footnoteRef/>
      </w:r>
      <w:r>
        <w:t xml:space="preserve"> </w:t>
      </w:r>
      <w:proofErr w:type="spellStart"/>
      <w:r>
        <w:rPr>
          <w:lang w:val="en-US"/>
        </w:rPr>
        <w:t>Otte</w:t>
      </w:r>
      <w:proofErr w:type="spellEnd"/>
      <w:r>
        <w:rPr>
          <w:lang w:val="en-US"/>
        </w:rPr>
        <w:t xml:space="preserve"> et al.</w:t>
      </w:r>
      <w:r w:rsidR="004118E3">
        <w:rPr>
          <w:lang w:val="en-US"/>
        </w:rPr>
        <w:t xml:space="preserve">, </w:t>
      </w:r>
      <w:r>
        <w:rPr>
          <w:lang w:val="en-US"/>
        </w:rPr>
        <w:t>p. 98.</w:t>
      </w:r>
    </w:p>
  </w:footnote>
  <w:footnote w:id="82">
    <w:p w14:paraId="5B5374AD" w14:textId="1D2A9650"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Deuteronomy 8</w:t>
      </w:r>
      <w:r w:rsidR="00F9207E">
        <w:rPr>
          <w:rFonts w:ascii="Cochin" w:hAnsi="Cochin"/>
          <w:sz w:val="18"/>
          <w:szCs w:val="18"/>
          <w:lang w:val="en-US"/>
        </w:rPr>
        <w:t xml:space="preserve">. </w:t>
      </w:r>
      <w:r w:rsidRPr="000027F9">
        <w:rPr>
          <w:rFonts w:ascii="Cochin" w:hAnsi="Cochin"/>
          <w:sz w:val="18"/>
          <w:szCs w:val="18"/>
          <w:lang w:val="en-US"/>
        </w:rPr>
        <w:t>7.</w:t>
      </w:r>
    </w:p>
  </w:footnote>
  <w:footnote w:id="83">
    <w:p w14:paraId="2BAFE4EB" w14:textId="1CCF7A5F"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Deuteronomy 8</w:t>
      </w:r>
      <w:r w:rsidR="00F9207E">
        <w:rPr>
          <w:rFonts w:ascii="Cochin" w:hAnsi="Cochin"/>
          <w:sz w:val="18"/>
          <w:szCs w:val="18"/>
        </w:rPr>
        <w:t xml:space="preserve">. </w:t>
      </w:r>
      <w:r w:rsidRPr="000027F9">
        <w:rPr>
          <w:rFonts w:ascii="Cochin" w:hAnsi="Cochin"/>
          <w:sz w:val="18"/>
          <w:szCs w:val="18"/>
        </w:rPr>
        <w:t>9.</w:t>
      </w:r>
    </w:p>
  </w:footnote>
  <w:footnote w:id="84">
    <w:p w14:paraId="15EDDD92" w14:textId="7ACDE908"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EE2A9F">
        <w:rPr>
          <w:rFonts w:ascii="Cochin" w:hAnsi="Cochin"/>
          <w:sz w:val="18"/>
          <w:szCs w:val="18"/>
        </w:rPr>
        <w:t xml:space="preserve">Eliade, </w:t>
      </w:r>
      <w:r w:rsidR="00EE2A9F" w:rsidRPr="00EE2A9F">
        <w:rPr>
          <w:rFonts w:ascii="Cochin" w:hAnsi="Cochin"/>
          <w:i/>
          <w:iCs/>
          <w:sz w:val="18"/>
          <w:szCs w:val="18"/>
        </w:rPr>
        <w:t xml:space="preserve">The </w:t>
      </w:r>
      <w:r w:rsidRPr="00EE2A9F">
        <w:rPr>
          <w:rFonts w:ascii="Cochin" w:hAnsi="Cochin"/>
          <w:i/>
          <w:iCs/>
          <w:sz w:val="18"/>
          <w:szCs w:val="18"/>
          <w:lang w:val="en-US"/>
        </w:rPr>
        <w:t xml:space="preserve">Sacred &amp; </w:t>
      </w:r>
      <w:r w:rsidR="00EE2A9F" w:rsidRPr="00EE2A9F">
        <w:rPr>
          <w:rFonts w:ascii="Cochin" w:hAnsi="Cochin"/>
          <w:i/>
          <w:iCs/>
          <w:sz w:val="18"/>
          <w:szCs w:val="18"/>
          <w:lang w:val="en-US"/>
        </w:rPr>
        <w:t xml:space="preserve">The </w:t>
      </w:r>
      <w:r w:rsidRPr="00EE2A9F">
        <w:rPr>
          <w:rFonts w:ascii="Cochin" w:hAnsi="Cochin"/>
          <w:i/>
          <w:iCs/>
          <w:sz w:val="18"/>
          <w:szCs w:val="18"/>
          <w:lang w:val="en-US"/>
        </w:rPr>
        <w:t>Profane</w:t>
      </w:r>
      <w:r w:rsidRPr="000027F9">
        <w:rPr>
          <w:rFonts w:ascii="Cochin" w:hAnsi="Cochin"/>
          <w:sz w:val="18"/>
          <w:szCs w:val="18"/>
          <w:lang w:val="en-US"/>
        </w:rPr>
        <w:t>, p. 21.</w:t>
      </w:r>
    </w:p>
  </w:footnote>
  <w:footnote w:id="85">
    <w:p w14:paraId="115814CB" w14:textId="360CA835" w:rsidR="00EE2A64" w:rsidRPr="00EE2A64" w:rsidRDefault="00EE2A64">
      <w:pPr>
        <w:pStyle w:val="FootnoteText"/>
      </w:pPr>
      <w:r>
        <w:rPr>
          <w:rStyle w:val="FootnoteReference"/>
        </w:rPr>
        <w:footnoteRef/>
      </w:r>
      <w:r>
        <w:t xml:space="preserve"> </w:t>
      </w:r>
      <w:proofErr w:type="spellStart"/>
      <w:r>
        <w:t>Otte</w:t>
      </w:r>
      <w:proofErr w:type="spellEnd"/>
      <w:r>
        <w:t xml:space="preserve"> et al., p. 98.</w:t>
      </w:r>
    </w:p>
  </w:footnote>
  <w:footnote w:id="86">
    <w:p w14:paraId="6159E77B" w14:textId="77777777" w:rsidR="002A23B8" w:rsidRPr="000027F9" w:rsidRDefault="002A23B8" w:rsidP="002A23B8">
      <w:pPr>
        <w:rPr>
          <w:rFonts w:ascii="Cochin" w:hAnsi="Cochin"/>
          <w:color w:val="000000"/>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rPr>
        <w:t>Galia</w:t>
      </w:r>
      <w:proofErr w:type="spellEnd"/>
      <w:r w:rsidRPr="000027F9">
        <w:rPr>
          <w:rFonts w:ascii="Cochin" w:hAnsi="Cochin"/>
          <w:sz w:val="18"/>
          <w:szCs w:val="18"/>
        </w:rPr>
        <w:t xml:space="preserve"> Golan,</w:t>
      </w:r>
      <w:r w:rsidRPr="000027F9">
        <w:rPr>
          <w:rFonts w:ascii="Cochin" w:hAnsi="Cochin"/>
          <w:color w:val="000000"/>
          <w:sz w:val="18"/>
          <w:szCs w:val="18"/>
        </w:rPr>
        <w:t xml:space="preserve"> ‘Obstacles and Possibilities for Peace between Israel and Palestine’,</w:t>
      </w:r>
      <w:r w:rsidRPr="000027F9">
        <w:rPr>
          <w:rStyle w:val="apple-converted-space"/>
          <w:rFonts w:ascii="Cochin" w:hAnsi="Cochin"/>
          <w:color w:val="000000"/>
          <w:sz w:val="18"/>
          <w:szCs w:val="18"/>
        </w:rPr>
        <w:t> </w:t>
      </w:r>
      <w:r w:rsidRPr="000027F9">
        <w:rPr>
          <w:rFonts w:ascii="Cochin" w:hAnsi="Cochin"/>
          <w:i/>
          <w:iCs/>
          <w:color w:val="000000"/>
          <w:sz w:val="18"/>
          <w:szCs w:val="18"/>
        </w:rPr>
        <w:t>Insight Turkey</w:t>
      </w:r>
      <w:r w:rsidRPr="000027F9">
        <w:rPr>
          <w:rFonts w:ascii="Cochin" w:hAnsi="Cochin"/>
          <w:color w:val="000000"/>
          <w:sz w:val="18"/>
          <w:szCs w:val="18"/>
        </w:rPr>
        <w:t>, vol. 22.1 (2020), p. 33–46.</w:t>
      </w:r>
      <w:r w:rsidRPr="000027F9">
        <w:rPr>
          <w:rStyle w:val="apple-converted-space"/>
          <w:rFonts w:ascii="Cochin" w:hAnsi="Cochin"/>
          <w:color w:val="000000"/>
          <w:sz w:val="18"/>
          <w:szCs w:val="18"/>
        </w:rPr>
        <w:t> </w:t>
      </w:r>
      <w:r w:rsidRPr="000027F9">
        <w:rPr>
          <w:rFonts w:ascii="Cochin" w:hAnsi="Cochin"/>
          <w:color w:val="000000"/>
          <w:sz w:val="18"/>
          <w:szCs w:val="18"/>
        </w:rPr>
        <w:t xml:space="preserve"> &lt;</w:t>
      </w:r>
      <w:hyperlink r:id="rId13" w:history="1">
        <w:r w:rsidRPr="000027F9">
          <w:rPr>
            <w:rStyle w:val="Hyperlink"/>
            <w:rFonts w:ascii="Cochin" w:hAnsi="Cochin"/>
            <w:sz w:val="18"/>
            <w:szCs w:val="18"/>
          </w:rPr>
          <w:t>https://www.jstor.org/stable/26921166</w:t>
        </w:r>
      </w:hyperlink>
      <w:r w:rsidRPr="000027F9">
        <w:rPr>
          <w:rFonts w:ascii="Cochin" w:hAnsi="Cochin"/>
          <w:color w:val="000000"/>
          <w:sz w:val="18"/>
          <w:szCs w:val="18"/>
        </w:rPr>
        <w:t>&gt; [accessed 11 December 2024].</w:t>
      </w:r>
    </w:p>
  </w:footnote>
  <w:footnote w:id="87">
    <w:p w14:paraId="5112316D" w14:textId="0C107260"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243AAD">
        <w:rPr>
          <w:rFonts w:ascii="Cochin" w:hAnsi="Cochin"/>
          <w:sz w:val="18"/>
          <w:szCs w:val="18"/>
        </w:rPr>
        <w:t xml:space="preserve">Eliade, </w:t>
      </w:r>
      <w:r w:rsidR="00243AAD" w:rsidRPr="00243AAD">
        <w:rPr>
          <w:rFonts w:ascii="Cochin" w:hAnsi="Cochin"/>
          <w:i/>
          <w:iCs/>
          <w:sz w:val="18"/>
          <w:szCs w:val="18"/>
        </w:rPr>
        <w:t xml:space="preserve">The </w:t>
      </w:r>
      <w:r w:rsidRPr="00243AAD">
        <w:rPr>
          <w:rFonts w:ascii="Cochin" w:hAnsi="Cochin"/>
          <w:i/>
          <w:iCs/>
          <w:sz w:val="18"/>
          <w:szCs w:val="18"/>
          <w:lang w:val="en-US"/>
        </w:rPr>
        <w:t xml:space="preserve">Sacred &amp; </w:t>
      </w:r>
      <w:r w:rsidR="00243AAD" w:rsidRPr="00243AAD">
        <w:rPr>
          <w:rFonts w:ascii="Cochin" w:hAnsi="Cochin"/>
          <w:i/>
          <w:iCs/>
          <w:sz w:val="18"/>
          <w:szCs w:val="18"/>
          <w:lang w:val="en-US"/>
        </w:rPr>
        <w:t xml:space="preserve">The </w:t>
      </w:r>
      <w:r w:rsidRPr="00243AAD">
        <w:rPr>
          <w:rFonts w:ascii="Cochin" w:hAnsi="Cochin"/>
          <w:i/>
          <w:iCs/>
          <w:sz w:val="18"/>
          <w:szCs w:val="18"/>
          <w:lang w:val="en-US"/>
        </w:rPr>
        <w:t>Profane</w:t>
      </w:r>
      <w:r w:rsidRPr="000027F9">
        <w:rPr>
          <w:rFonts w:ascii="Cochin" w:hAnsi="Cochin"/>
          <w:sz w:val="18"/>
          <w:szCs w:val="18"/>
          <w:lang w:val="en-US"/>
        </w:rPr>
        <w:t xml:space="preserve">, p. 22. </w:t>
      </w:r>
    </w:p>
  </w:footnote>
  <w:footnote w:id="88">
    <w:p w14:paraId="41FEF0F9" w14:textId="3B3F6D3E"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Genesis 35</w:t>
      </w:r>
      <w:r w:rsidR="009F725D">
        <w:rPr>
          <w:rFonts w:ascii="Cochin" w:hAnsi="Cochin"/>
          <w:sz w:val="18"/>
          <w:szCs w:val="18"/>
        </w:rPr>
        <w:t xml:space="preserve">. </w:t>
      </w:r>
      <w:r w:rsidRPr="000027F9">
        <w:rPr>
          <w:rFonts w:ascii="Cochin" w:hAnsi="Cochin"/>
          <w:sz w:val="18"/>
          <w:szCs w:val="18"/>
        </w:rPr>
        <w:t>14-35</w:t>
      </w:r>
      <w:r w:rsidR="009F725D">
        <w:rPr>
          <w:rFonts w:ascii="Cochin" w:hAnsi="Cochin"/>
          <w:sz w:val="18"/>
          <w:szCs w:val="18"/>
        </w:rPr>
        <w:t xml:space="preserve">. </w:t>
      </w:r>
      <w:r w:rsidRPr="000027F9">
        <w:rPr>
          <w:rFonts w:ascii="Cochin" w:hAnsi="Cochin"/>
          <w:sz w:val="18"/>
          <w:szCs w:val="18"/>
        </w:rPr>
        <w:t>15.</w:t>
      </w:r>
    </w:p>
  </w:footnote>
  <w:footnote w:id="89">
    <w:p w14:paraId="6C6F5A25" w14:textId="78424D05"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9D6EA8">
        <w:rPr>
          <w:rFonts w:ascii="Cochin" w:hAnsi="Cochin"/>
          <w:sz w:val="18"/>
          <w:szCs w:val="18"/>
        </w:rPr>
        <w:t xml:space="preserve">Eliade, </w:t>
      </w:r>
      <w:r w:rsidR="009D6EA8" w:rsidRPr="009D6EA8">
        <w:rPr>
          <w:rFonts w:ascii="Cochin" w:hAnsi="Cochin"/>
          <w:i/>
          <w:iCs/>
          <w:sz w:val="18"/>
          <w:szCs w:val="18"/>
        </w:rPr>
        <w:t xml:space="preserve">The </w:t>
      </w:r>
      <w:r w:rsidRPr="009D6EA8">
        <w:rPr>
          <w:rFonts w:ascii="Cochin" w:hAnsi="Cochin"/>
          <w:i/>
          <w:iCs/>
          <w:sz w:val="18"/>
          <w:szCs w:val="18"/>
        </w:rPr>
        <w:t xml:space="preserve">Sacred &amp; </w:t>
      </w:r>
      <w:r w:rsidR="009D6EA8" w:rsidRPr="009D6EA8">
        <w:rPr>
          <w:rFonts w:ascii="Cochin" w:hAnsi="Cochin"/>
          <w:i/>
          <w:iCs/>
          <w:sz w:val="18"/>
          <w:szCs w:val="18"/>
        </w:rPr>
        <w:t xml:space="preserve">The </w:t>
      </w:r>
      <w:r w:rsidRPr="009D6EA8">
        <w:rPr>
          <w:rFonts w:ascii="Cochin" w:hAnsi="Cochin"/>
          <w:i/>
          <w:iCs/>
          <w:sz w:val="18"/>
          <w:szCs w:val="18"/>
        </w:rPr>
        <w:t>Profane</w:t>
      </w:r>
      <w:r w:rsidRPr="000027F9">
        <w:rPr>
          <w:rFonts w:ascii="Cochin" w:hAnsi="Cochin"/>
          <w:sz w:val="18"/>
          <w:szCs w:val="18"/>
        </w:rPr>
        <w:t>, p. 22.</w:t>
      </w:r>
    </w:p>
  </w:footnote>
  <w:footnote w:id="90">
    <w:p w14:paraId="06E2278B" w14:textId="77777777"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hyperlink r:id="rId14" w:history="1">
        <w:r w:rsidRPr="009F725D">
          <w:rPr>
            <w:rStyle w:val="Hyperlink"/>
            <w:rFonts w:ascii="Cochin" w:hAnsi="Cochin"/>
            <w:sz w:val="18"/>
            <w:szCs w:val="18"/>
            <w:highlight w:val="magenta"/>
          </w:rPr>
          <w:t>https://www.sefaria.org/Ketubot.110b.14?lang=bi</w:t>
        </w:r>
      </w:hyperlink>
      <w:r w:rsidRPr="009F725D">
        <w:rPr>
          <w:rFonts w:ascii="Cochin" w:hAnsi="Cochin"/>
          <w:sz w:val="18"/>
          <w:szCs w:val="18"/>
          <w:highlight w:val="magenta"/>
        </w:rPr>
        <w:t xml:space="preserve"> </w:t>
      </w:r>
      <w:proofErr w:type="spellStart"/>
      <w:r w:rsidRPr="009F725D">
        <w:rPr>
          <w:rFonts w:ascii="Cochin" w:hAnsi="Cochin"/>
          <w:sz w:val="18"/>
          <w:szCs w:val="18"/>
          <w:highlight w:val="magenta"/>
        </w:rPr>
        <w:t>Ketubot</w:t>
      </w:r>
      <w:proofErr w:type="spellEnd"/>
      <w:r w:rsidRPr="009F725D">
        <w:rPr>
          <w:rFonts w:ascii="Cochin" w:hAnsi="Cochin"/>
          <w:sz w:val="18"/>
          <w:szCs w:val="18"/>
          <w:highlight w:val="magenta"/>
        </w:rPr>
        <w:t xml:space="preserve"> 110B (double check translation)</w:t>
      </w:r>
    </w:p>
  </w:footnote>
  <w:footnote w:id="91">
    <w:p w14:paraId="2D13BAC4" w14:textId="4D07DE22" w:rsidR="002A23B8" w:rsidRPr="009F725D"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A25130">
        <w:rPr>
          <w:rFonts w:ascii="Cochin" w:hAnsi="Cochin"/>
          <w:sz w:val="18"/>
          <w:szCs w:val="18"/>
        </w:rPr>
        <w:t xml:space="preserve">Eliade, </w:t>
      </w:r>
      <w:r w:rsidR="00A25130" w:rsidRPr="00997BC7">
        <w:rPr>
          <w:rFonts w:ascii="Cochin" w:hAnsi="Cochin"/>
          <w:i/>
          <w:iCs/>
          <w:sz w:val="18"/>
          <w:szCs w:val="18"/>
        </w:rPr>
        <w:t xml:space="preserve">The </w:t>
      </w:r>
      <w:r w:rsidRPr="00997BC7">
        <w:rPr>
          <w:rFonts w:ascii="Cochin" w:hAnsi="Cochin"/>
          <w:i/>
          <w:iCs/>
          <w:sz w:val="18"/>
          <w:szCs w:val="18"/>
        </w:rPr>
        <w:t xml:space="preserve">Sacred &amp; </w:t>
      </w:r>
      <w:r w:rsidR="00A25130" w:rsidRPr="00997BC7">
        <w:rPr>
          <w:rFonts w:ascii="Cochin" w:hAnsi="Cochin"/>
          <w:i/>
          <w:iCs/>
          <w:sz w:val="18"/>
          <w:szCs w:val="18"/>
        </w:rPr>
        <w:t xml:space="preserve">The </w:t>
      </w:r>
      <w:r w:rsidRPr="00997BC7">
        <w:rPr>
          <w:rFonts w:ascii="Cochin" w:hAnsi="Cochin"/>
          <w:i/>
          <w:iCs/>
          <w:sz w:val="18"/>
          <w:szCs w:val="18"/>
        </w:rPr>
        <w:t>Profan</w:t>
      </w:r>
      <w:r w:rsidR="009F725D">
        <w:rPr>
          <w:rFonts w:ascii="Cochin" w:hAnsi="Cochin"/>
          <w:i/>
          <w:iCs/>
          <w:sz w:val="18"/>
          <w:szCs w:val="18"/>
        </w:rPr>
        <w:t xml:space="preserve">e, </w:t>
      </w:r>
      <w:r w:rsidR="009F725D">
        <w:rPr>
          <w:rFonts w:ascii="Cochin" w:hAnsi="Cochin"/>
          <w:sz w:val="18"/>
          <w:szCs w:val="18"/>
        </w:rPr>
        <w:t>p. 117.</w:t>
      </w:r>
    </w:p>
  </w:footnote>
  <w:footnote w:id="92">
    <w:p w14:paraId="68F0BEAD" w14:textId="77777777" w:rsidR="002A23B8" w:rsidRPr="000027F9" w:rsidRDefault="002A23B8" w:rsidP="002A23B8">
      <w:pPr>
        <w:pStyle w:val="NormalWeb"/>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highlight w:val="yellow"/>
        </w:rPr>
        <w:t>with the paradigmatic universe seeming instead to mirror the non-homogenous irruption of the water-adjacent space.</w:t>
      </w:r>
      <w:r w:rsidRPr="000027F9">
        <w:rPr>
          <w:rFonts w:ascii="Cochin" w:hAnsi="Cochin"/>
          <w:sz w:val="18"/>
          <w:szCs w:val="18"/>
        </w:rPr>
        <w:t xml:space="preserve"> As noted earlier, despite Eliade’s </w:t>
      </w:r>
      <w:r w:rsidRPr="000027F9">
        <w:rPr>
          <w:rFonts w:ascii="Cochin" w:hAnsi="Cochin"/>
          <w:sz w:val="18"/>
          <w:szCs w:val="18"/>
          <w:highlight w:val="yellow"/>
        </w:rPr>
        <w:t>assumption</w:t>
      </w:r>
      <w:r w:rsidRPr="000027F9">
        <w:rPr>
          <w:rFonts w:ascii="Cochin" w:hAnsi="Cochin"/>
          <w:sz w:val="18"/>
          <w:szCs w:val="18"/>
        </w:rPr>
        <w:t xml:space="preserve">, he nevertheless acknowledges the revelation of a place’s non-homogeneousness as being ‘a primary religious experience that precedes all reflection on the world’ hence also preceding metaphysical archetypes; being the ‘central axis of all future orientation’, revealing for the first time the ‘absolute reality’ associated with the holy. It was this same ‘manifestation of the sacred [that] ontologically founds the world’, its order of communal belief, ritual, and construction. Correspondingly, the Talmud observes that ‘Whoever lives outside the land is as if he had no </w:t>
      </w:r>
      <w:r w:rsidRPr="000027F9">
        <w:rPr>
          <w:rFonts w:ascii="Cochin" w:hAnsi="Cochin"/>
          <w:sz w:val="18"/>
          <w:szCs w:val="18"/>
          <w:highlight w:val="yellow"/>
        </w:rPr>
        <w:t>God’</w:t>
      </w:r>
      <w:r w:rsidRPr="000027F9">
        <w:rPr>
          <w:rFonts w:ascii="Cochin" w:hAnsi="Cochin"/>
          <w:sz w:val="18"/>
          <w:szCs w:val="18"/>
        </w:rPr>
        <w:t xml:space="preserve"> and that ‘Living in the land of Israel is of equal importance to all the commandments of the Torah’, hinting at the environmental substance of faith; the sacred, according to Eliade, perceived to be made manifest in this world within its modalities, structure, and phenomena.</w:t>
      </w:r>
    </w:p>
  </w:footnote>
  <w:footnote w:id="93">
    <w:p w14:paraId="76CFEC01" w14:textId="27409A80"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261A12">
        <w:rPr>
          <w:rFonts w:ascii="Cochin" w:hAnsi="Cochin"/>
          <w:sz w:val="18"/>
          <w:szCs w:val="18"/>
        </w:rPr>
        <w:t>Rig Veda</w:t>
      </w:r>
    </w:p>
  </w:footnote>
  <w:footnote w:id="94">
    <w:p w14:paraId="4DC60615" w14:textId="629A0E7E" w:rsidR="00261A12" w:rsidRPr="00261A12" w:rsidRDefault="00261A12">
      <w:pPr>
        <w:pStyle w:val="FootnoteText"/>
        <w:rPr>
          <w:lang w:val="en-US"/>
        </w:rPr>
      </w:pPr>
      <w:r>
        <w:rPr>
          <w:rStyle w:val="FootnoteReference"/>
        </w:rPr>
        <w:footnoteRef/>
      </w:r>
      <w:r>
        <w:t xml:space="preserve"> </w:t>
      </w:r>
      <w:r>
        <w:rPr>
          <w:lang w:val="en-US"/>
        </w:rPr>
        <w:t>McDonald, p. S167.</w:t>
      </w:r>
    </w:p>
  </w:footnote>
  <w:footnote w:id="95">
    <w:p w14:paraId="219DD78E" w14:textId="777777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Rig Veda, p. 83.</w:t>
      </w:r>
    </w:p>
  </w:footnote>
  <w:footnote w:id="96">
    <w:p w14:paraId="3F63195C" w14:textId="45C34489"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00C4225A">
        <w:rPr>
          <w:rFonts w:ascii="AppleSystemUIFont" w:hAnsi="AppleSystemUIFont" w:cs="AppleSystemUIFont"/>
          <w:sz w:val="26"/>
          <w:szCs w:val="26"/>
          <w:lang w:val="en-US"/>
        </w:rPr>
        <w:t xml:space="preserve"> </w:t>
      </w:r>
      <w:r w:rsidR="00C4225A">
        <w:rPr>
          <w:rFonts w:ascii="AppleSystemUIFont" w:hAnsi="AppleSystemUIFont" w:cs="AppleSystemUIFont"/>
          <w:sz w:val="26"/>
          <w:szCs w:val="26"/>
          <w:lang w:val="en-US"/>
        </w:rPr>
        <w:t>Nirmala Kulkarni, ‘</w:t>
      </w:r>
      <w:r w:rsidR="00C4225A">
        <w:rPr>
          <w:rFonts w:ascii="AppleSystemUIFont" w:hAnsi="AppleSystemUIFont" w:cs="AppleSystemUIFont"/>
          <w:i/>
          <w:iCs/>
          <w:sz w:val="26"/>
          <w:szCs w:val="26"/>
          <w:lang w:val="en-US"/>
        </w:rPr>
        <w:t>VĀK</w:t>
      </w:r>
      <w:r w:rsidR="00C4225A">
        <w:rPr>
          <w:rFonts w:ascii="AppleSystemUIFont" w:hAnsi="AppleSystemUIFont" w:cs="AppleSystemUIFont"/>
          <w:sz w:val="26"/>
          <w:szCs w:val="26"/>
          <w:lang w:val="en-US"/>
        </w:rPr>
        <w:t xml:space="preserve"> IN THE VEDIC RITUAL AND RITUALS FOR </w:t>
      </w:r>
      <w:r w:rsidR="00C4225A">
        <w:rPr>
          <w:rFonts w:ascii="AppleSystemUIFont" w:hAnsi="AppleSystemUIFont" w:cs="AppleSystemUIFont"/>
          <w:i/>
          <w:iCs/>
          <w:sz w:val="26"/>
          <w:szCs w:val="26"/>
          <w:lang w:val="en-US"/>
        </w:rPr>
        <w:t>VĀK</w:t>
      </w:r>
      <w:r w:rsidR="00C4225A">
        <w:rPr>
          <w:rFonts w:ascii="AppleSystemUIFont" w:hAnsi="AppleSystemUIFont" w:cs="AppleSystemUIFont"/>
          <w:sz w:val="26"/>
          <w:szCs w:val="26"/>
          <w:lang w:val="en-US"/>
        </w:rPr>
        <w:t xml:space="preserve">’, in </w:t>
      </w:r>
      <w:r w:rsidR="00C4225A">
        <w:rPr>
          <w:rFonts w:ascii="AppleSystemUIFont" w:hAnsi="AppleSystemUIFont" w:cs="AppleSystemUIFont"/>
          <w:i/>
          <w:iCs/>
          <w:sz w:val="26"/>
          <w:szCs w:val="26"/>
          <w:lang w:val="en-US"/>
        </w:rPr>
        <w:t>Annals of the Bhandarkar Oriental Research Institute</w:t>
      </w:r>
      <w:r w:rsidR="00C4225A">
        <w:rPr>
          <w:rFonts w:ascii="AppleSystemUIFont" w:hAnsi="AppleSystemUIFont" w:cs="AppleSystemUIFont"/>
          <w:sz w:val="26"/>
          <w:szCs w:val="26"/>
          <w:lang w:val="en-US"/>
        </w:rPr>
        <w:t xml:space="preserve">, vol. 97 (2016), pp. 89–96 </w:t>
      </w:r>
      <w:r w:rsidR="00C4225A">
        <w:rPr>
          <w:rFonts w:ascii="AppleSystemUIFont" w:hAnsi="AppleSystemUIFont" w:cs="AppleSystemUIFont"/>
          <w:sz w:val="26"/>
          <w:szCs w:val="26"/>
          <w:lang w:val="en-US"/>
        </w:rPr>
        <w:t xml:space="preserve">(89) </w:t>
      </w:r>
      <w:r w:rsidR="00C4225A">
        <w:rPr>
          <w:rFonts w:ascii="AppleSystemUIFont" w:hAnsi="AppleSystemUIFont" w:cs="AppleSystemUIFont"/>
          <w:sz w:val="26"/>
          <w:szCs w:val="26"/>
          <w:lang w:val="en-US"/>
        </w:rPr>
        <w:t>&lt;</w:t>
      </w:r>
      <w:hyperlink r:id="rId15" w:history="1">
        <w:r w:rsidR="00C4225A">
          <w:rPr>
            <w:rFonts w:ascii="AppleSystemUIFont" w:hAnsi="AppleSystemUIFont" w:cs="AppleSystemUIFont"/>
            <w:color w:val="DCA10D"/>
            <w:sz w:val="26"/>
            <w:szCs w:val="26"/>
            <w:lang w:val="en-US"/>
          </w:rPr>
          <w:t>https://www.jstor.org/stable/48629583</w:t>
        </w:r>
      </w:hyperlink>
      <w:r w:rsidR="00C4225A">
        <w:rPr>
          <w:rFonts w:ascii="AppleSystemUIFont" w:hAnsi="AppleSystemUIFont" w:cs="AppleSystemUIFont"/>
          <w:sz w:val="26"/>
          <w:szCs w:val="26"/>
          <w:lang w:val="en-US"/>
        </w:rPr>
        <w:t>&gt; [accessed 25 August 2024].</w:t>
      </w:r>
    </w:p>
  </w:footnote>
  <w:footnote w:id="97">
    <w:p w14:paraId="57D0AFCB" w14:textId="777777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 xml:space="preserve">Is </w:t>
      </w:r>
      <w:r w:rsidRPr="00417C38">
        <w:rPr>
          <w:rFonts w:ascii="Cochin" w:hAnsi="Cochin"/>
          <w:sz w:val="18"/>
          <w:szCs w:val="18"/>
          <w:highlight w:val="magenta"/>
          <w:lang w:val="en-US"/>
        </w:rPr>
        <w:t xml:space="preserve">from Rig Veda 10.17 which is not in the penguin classics abridged version I </w:t>
      </w:r>
      <w:proofErr w:type="gramStart"/>
      <w:r w:rsidRPr="00417C38">
        <w:rPr>
          <w:rFonts w:ascii="Cochin" w:hAnsi="Cochin"/>
          <w:sz w:val="18"/>
          <w:szCs w:val="18"/>
          <w:highlight w:val="magenta"/>
          <w:lang w:val="en-US"/>
        </w:rPr>
        <w:t>have</w:t>
      </w:r>
      <w:proofErr w:type="gramEnd"/>
    </w:p>
  </w:footnote>
  <w:footnote w:id="98">
    <w:p w14:paraId="7BF4E29F" w14:textId="13E945F4"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14241E">
        <w:rPr>
          <w:rFonts w:ascii="Cochin" w:hAnsi="Cochin"/>
          <w:sz w:val="18"/>
          <w:szCs w:val="18"/>
        </w:rPr>
        <w:t xml:space="preserve">Rig Veda, p. 81 </w:t>
      </w:r>
      <w:r w:rsidR="0014241E" w:rsidRPr="000B71BE">
        <w:rPr>
          <w:rFonts w:ascii="Cochin" w:hAnsi="Cochin"/>
          <w:sz w:val="18"/>
          <w:szCs w:val="18"/>
          <w:highlight w:val="magenta"/>
        </w:rPr>
        <w:t>///// 1.116.50.</w:t>
      </w:r>
    </w:p>
  </w:footnote>
  <w:footnote w:id="99">
    <w:p w14:paraId="7CA6F2D5" w14:textId="777777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 xml:space="preserve">McDonald. </w:t>
      </w:r>
    </w:p>
  </w:footnote>
  <w:footnote w:id="100">
    <w:p w14:paraId="31767E22" w14:textId="77777777"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
  </w:footnote>
  <w:footnote w:id="101">
    <w:p w14:paraId="29D1AEC0" w14:textId="1C98E051"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C64AF1">
        <w:rPr>
          <w:rFonts w:ascii="Cochin" w:hAnsi="Cochin"/>
          <w:sz w:val="18"/>
          <w:szCs w:val="18"/>
        </w:rPr>
        <w:t xml:space="preserve">Eliade, </w:t>
      </w:r>
      <w:r w:rsidRPr="00C64AF1">
        <w:rPr>
          <w:rFonts w:ascii="Cochin" w:hAnsi="Cochin"/>
          <w:i/>
          <w:iCs/>
          <w:sz w:val="18"/>
          <w:szCs w:val="18"/>
        </w:rPr>
        <w:t xml:space="preserve">Patterns </w:t>
      </w:r>
      <w:proofErr w:type="gramStart"/>
      <w:r w:rsidRPr="00C64AF1">
        <w:rPr>
          <w:rFonts w:ascii="Cochin" w:hAnsi="Cochin"/>
          <w:i/>
          <w:iCs/>
          <w:sz w:val="18"/>
          <w:szCs w:val="18"/>
        </w:rPr>
        <w:t>In</w:t>
      </w:r>
      <w:proofErr w:type="gramEnd"/>
      <w:r w:rsidRPr="00C64AF1">
        <w:rPr>
          <w:rFonts w:ascii="Cochin" w:hAnsi="Cochin"/>
          <w:i/>
          <w:iCs/>
          <w:sz w:val="18"/>
          <w:szCs w:val="18"/>
        </w:rPr>
        <w:t xml:space="preserve"> Comparative Religion</w:t>
      </w:r>
      <w:r w:rsidRPr="000027F9">
        <w:rPr>
          <w:rFonts w:ascii="Cochin" w:hAnsi="Cochin"/>
          <w:sz w:val="18"/>
          <w:szCs w:val="18"/>
        </w:rPr>
        <w:t xml:space="preserve">, p. 200. </w:t>
      </w:r>
    </w:p>
  </w:footnote>
  <w:footnote w:id="102">
    <w:p w14:paraId="6C29D1C4" w14:textId="39218AED"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Eliade,</w:t>
      </w:r>
      <w:r w:rsidR="00EF0D88">
        <w:rPr>
          <w:rFonts w:ascii="Cochin" w:hAnsi="Cochin"/>
          <w:sz w:val="18"/>
          <w:szCs w:val="18"/>
          <w:lang w:val="en-US"/>
        </w:rPr>
        <w:t xml:space="preserve"> </w:t>
      </w:r>
      <w:r w:rsidR="00EF0D88" w:rsidRPr="00934F77">
        <w:rPr>
          <w:rFonts w:ascii="Cochin" w:hAnsi="Cochin"/>
          <w:i/>
          <w:iCs/>
          <w:sz w:val="18"/>
          <w:szCs w:val="18"/>
          <w:lang w:val="en-US"/>
        </w:rPr>
        <w:t>The Sacred &amp; The Profane</w:t>
      </w:r>
      <w:r w:rsidR="00EF0D88">
        <w:rPr>
          <w:rFonts w:ascii="Cochin" w:hAnsi="Cochin"/>
          <w:sz w:val="18"/>
          <w:szCs w:val="18"/>
          <w:lang w:val="en-US"/>
        </w:rPr>
        <w:t xml:space="preserve">, p. </w:t>
      </w:r>
      <w:r w:rsidR="00ED7989">
        <w:rPr>
          <w:rFonts w:ascii="Cochin" w:hAnsi="Cochin"/>
          <w:sz w:val="18"/>
          <w:szCs w:val="18"/>
          <w:lang w:val="en-US"/>
        </w:rPr>
        <w:t xml:space="preserve">56, </w:t>
      </w:r>
      <w:r w:rsidR="00EF0D88">
        <w:rPr>
          <w:rFonts w:ascii="Cochin" w:hAnsi="Cochin"/>
          <w:sz w:val="18"/>
          <w:szCs w:val="18"/>
          <w:lang w:val="en-US"/>
        </w:rPr>
        <w:t>183.</w:t>
      </w:r>
      <w:r w:rsidRPr="000027F9">
        <w:rPr>
          <w:rFonts w:ascii="Cochin" w:hAnsi="Cochin"/>
          <w:sz w:val="18"/>
          <w:szCs w:val="18"/>
          <w:lang w:val="en-US"/>
        </w:rPr>
        <w:t xml:space="preserve"> </w:t>
      </w:r>
    </w:p>
  </w:footnote>
  <w:footnote w:id="103">
    <w:p w14:paraId="1B613A20" w14:textId="14E6541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A929D5" w:rsidRPr="00E81FB7">
        <w:rPr>
          <w:rFonts w:ascii="Cochin" w:hAnsi="Cochin" w:cs="AppleSystemUIFont"/>
          <w:sz w:val="26"/>
          <w:szCs w:val="26"/>
        </w:rPr>
        <w:t>Rana P. B.</w:t>
      </w:r>
      <w:r w:rsidR="00A929D5">
        <w:rPr>
          <w:rFonts w:ascii="Cochin" w:hAnsi="Cochin" w:cs="AppleSystemUIFont"/>
          <w:sz w:val="26"/>
          <w:szCs w:val="26"/>
        </w:rPr>
        <w:t xml:space="preserve"> Singh</w:t>
      </w:r>
      <w:r w:rsidR="00A929D5" w:rsidRPr="00E81FB7">
        <w:rPr>
          <w:rFonts w:ascii="Cochin" w:hAnsi="Cochin" w:cs="AppleSystemUIFont"/>
          <w:sz w:val="26"/>
          <w:szCs w:val="26"/>
        </w:rPr>
        <w:t xml:space="preserve">, ‘WATER SYMBOLISM AND SACRED LANDSCAPE IN HINDUISM: A STUDY OF BENARES (VARANASI)’, </w:t>
      </w:r>
      <w:proofErr w:type="spellStart"/>
      <w:r w:rsidR="00A929D5" w:rsidRPr="004F411F">
        <w:rPr>
          <w:rFonts w:ascii="Cochin" w:hAnsi="Cochin" w:cs="AppleSystemUIFont"/>
          <w:i/>
          <w:iCs/>
          <w:sz w:val="26"/>
          <w:szCs w:val="26"/>
        </w:rPr>
        <w:t>Erdkunde</w:t>
      </w:r>
      <w:proofErr w:type="spellEnd"/>
      <w:r w:rsidR="00A929D5" w:rsidRPr="004F411F">
        <w:rPr>
          <w:rFonts w:ascii="Cochin" w:hAnsi="Cochin" w:cs="AppleSystemUIFont"/>
          <w:i/>
          <w:iCs/>
          <w:sz w:val="26"/>
          <w:szCs w:val="26"/>
        </w:rPr>
        <w:t>: Archive For Scientific Geography</w:t>
      </w:r>
      <w:r w:rsidR="00A929D5" w:rsidRPr="00E81FB7">
        <w:rPr>
          <w:rFonts w:ascii="Cochin" w:hAnsi="Cochin" w:cs="AppleSystemUIFont"/>
          <w:sz w:val="26"/>
          <w:szCs w:val="26"/>
        </w:rPr>
        <w:t xml:space="preserve">, 48.3 (1994), pp. 210-227 </w:t>
      </w:r>
      <w:r w:rsidR="00A929D5">
        <w:rPr>
          <w:rFonts w:ascii="Cochin" w:hAnsi="Cochin" w:cs="AppleSystemUIFont"/>
          <w:sz w:val="26"/>
          <w:szCs w:val="26"/>
        </w:rPr>
        <w:t xml:space="preserve">(210) </w:t>
      </w:r>
      <w:r w:rsidR="00A929D5" w:rsidRPr="00E81FB7">
        <w:rPr>
          <w:rFonts w:ascii="Cochin" w:hAnsi="Cochin" w:cs="AppleSystemUIFont"/>
          <w:sz w:val="26"/>
          <w:szCs w:val="26"/>
        </w:rPr>
        <w:t>&lt;</w:t>
      </w:r>
      <w:hyperlink r:id="rId16" w:history="1">
        <w:r w:rsidR="00A929D5" w:rsidRPr="00E81FB7">
          <w:rPr>
            <w:rFonts w:ascii="Cochin" w:hAnsi="Cochin" w:cs="AppleSystemUIFont"/>
            <w:color w:val="DCA10D"/>
            <w:sz w:val="26"/>
            <w:szCs w:val="26"/>
          </w:rPr>
          <w:t>https://www.jstor.org/stable/25646594</w:t>
        </w:r>
      </w:hyperlink>
      <w:r w:rsidR="00A929D5" w:rsidRPr="00E81FB7">
        <w:rPr>
          <w:rFonts w:ascii="Cochin" w:hAnsi="Cochin" w:cs="AppleSystemUIFont"/>
          <w:sz w:val="26"/>
          <w:szCs w:val="26"/>
        </w:rPr>
        <w:t>&gt; [accessed 25 October 2024]</w:t>
      </w:r>
      <w:r w:rsidR="00A929D5">
        <w:rPr>
          <w:rFonts w:ascii="Cochin" w:hAnsi="Cochin" w:cs="AppleSystemUIFont"/>
          <w:sz w:val="26"/>
          <w:szCs w:val="26"/>
        </w:rPr>
        <w:t>.</w:t>
      </w:r>
    </w:p>
  </w:footnote>
  <w:footnote w:id="104">
    <w:p w14:paraId="7BFFA315" w14:textId="17142BDE"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000E0C12">
        <w:rPr>
          <w:rFonts w:ascii="AppleSystemUIFont" w:hAnsi="AppleSystemUIFont" w:cs="AppleSystemUIFont"/>
          <w:sz w:val="26"/>
          <w:szCs w:val="26"/>
          <w:lang w:val="en-US"/>
        </w:rPr>
        <w:t>Radhakamal</w:t>
      </w:r>
      <w:proofErr w:type="spellEnd"/>
      <w:r w:rsidR="000E0C12">
        <w:rPr>
          <w:rFonts w:ascii="AppleSystemUIFont" w:hAnsi="AppleSystemUIFont" w:cs="AppleSystemUIFont"/>
          <w:sz w:val="26"/>
          <w:szCs w:val="26"/>
          <w:lang w:val="en-US"/>
        </w:rPr>
        <w:t xml:space="preserve"> </w:t>
      </w:r>
      <w:proofErr w:type="spellStart"/>
      <w:r w:rsidR="000E0C12">
        <w:rPr>
          <w:rFonts w:ascii="AppleSystemUIFont" w:hAnsi="AppleSystemUIFont" w:cs="AppleSystemUIFont"/>
          <w:sz w:val="26"/>
          <w:szCs w:val="26"/>
          <w:lang w:val="en-US"/>
        </w:rPr>
        <w:t>Mukerjee</w:t>
      </w:r>
      <w:proofErr w:type="spellEnd"/>
      <w:r w:rsidR="000E0C12">
        <w:rPr>
          <w:rFonts w:ascii="AppleSystemUIFont" w:hAnsi="AppleSystemUIFont" w:cs="AppleSystemUIFont"/>
          <w:sz w:val="26"/>
          <w:szCs w:val="26"/>
          <w:lang w:val="en-US"/>
        </w:rPr>
        <w:t xml:space="preserve">, ‘‘Rasas’ as Springs of Art in Indian Aesthetics’, </w:t>
      </w:r>
      <w:r w:rsidR="000E0C12">
        <w:rPr>
          <w:rFonts w:ascii="AppleSystemUIFont" w:hAnsi="AppleSystemUIFont" w:cs="AppleSystemUIFont"/>
          <w:i/>
          <w:iCs/>
          <w:sz w:val="26"/>
          <w:szCs w:val="26"/>
          <w:lang w:val="en-US"/>
        </w:rPr>
        <w:t>The Journal of Aesthetics and Art Criticism</w:t>
      </w:r>
      <w:r w:rsidR="000E0C12">
        <w:rPr>
          <w:rFonts w:ascii="AppleSystemUIFont" w:hAnsi="AppleSystemUIFont" w:cs="AppleSystemUIFont"/>
          <w:sz w:val="26"/>
          <w:szCs w:val="26"/>
          <w:lang w:val="en-US"/>
        </w:rPr>
        <w:t xml:space="preserve">, 24.1 (1965), pp. 91–96 </w:t>
      </w:r>
      <w:r w:rsidR="000E0C12">
        <w:rPr>
          <w:rFonts w:ascii="AppleSystemUIFont" w:hAnsi="AppleSystemUIFont" w:cs="AppleSystemUIFont"/>
          <w:sz w:val="26"/>
          <w:szCs w:val="26"/>
          <w:lang w:val="en-US"/>
        </w:rPr>
        <w:t xml:space="preserve">(92) </w:t>
      </w:r>
      <w:r w:rsidR="000E0C12">
        <w:rPr>
          <w:rFonts w:ascii="AppleSystemUIFont" w:hAnsi="AppleSystemUIFont" w:cs="AppleSystemUIFont"/>
          <w:sz w:val="26"/>
          <w:szCs w:val="26"/>
          <w:lang w:val="en-US"/>
        </w:rPr>
        <w:t>&lt;</w:t>
      </w:r>
      <w:hyperlink r:id="rId17" w:history="1">
        <w:r w:rsidR="000E0C12">
          <w:rPr>
            <w:rFonts w:ascii="AppleSystemUIFont" w:hAnsi="AppleSystemUIFont" w:cs="AppleSystemUIFont"/>
            <w:color w:val="DCA10D"/>
            <w:sz w:val="26"/>
            <w:szCs w:val="26"/>
            <w:lang w:val="en-US"/>
          </w:rPr>
          <w:t>https://doi.org/10.2307/428251</w:t>
        </w:r>
      </w:hyperlink>
      <w:r w:rsidR="000E0C12">
        <w:rPr>
          <w:rFonts w:ascii="AppleSystemUIFont" w:hAnsi="AppleSystemUIFont" w:cs="AppleSystemUIFont"/>
          <w:sz w:val="26"/>
          <w:szCs w:val="26"/>
          <w:lang w:val="en-US"/>
        </w:rPr>
        <w:t>&gt; [accessed 10 October 2024].</w:t>
      </w:r>
    </w:p>
  </w:footnote>
  <w:footnote w:id="105">
    <w:p w14:paraId="19204515" w14:textId="22476749"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E81C3A">
        <w:rPr>
          <w:rFonts w:ascii="AppleSystemUIFont" w:hAnsi="AppleSystemUIFont" w:cs="AppleSystemUIFont"/>
          <w:sz w:val="26"/>
          <w:szCs w:val="26"/>
          <w:lang w:val="en-US"/>
        </w:rPr>
        <w:t>Richard</w:t>
      </w:r>
      <w:r w:rsidR="00E81C3A">
        <w:rPr>
          <w:rFonts w:ascii="AppleSystemUIFont" w:hAnsi="AppleSystemUIFont" w:cs="AppleSystemUIFont"/>
          <w:sz w:val="26"/>
          <w:szCs w:val="26"/>
          <w:lang w:val="en-US"/>
        </w:rPr>
        <w:t xml:space="preserve"> </w:t>
      </w:r>
      <w:proofErr w:type="spellStart"/>
      <w:r w:rsidR="00E81C3A">
        <w:rPr>
          <w:rFonts w:ascii="AppleSystemUIFont" w:hAnsi="AppleSystemUIFont" w:cs="AppleSystemUIFont"/>
          <w:sz w:val="26"/>
          <w:szCs w:val="26"/>
          <w:lang w:val="en-US"/>
        </w:rPr>
        <w:t>Schechner</w:t>
      </w:r>
      <w:proofErr w:type="spellEnd"/>
      <w:r w:rsidR="00E81C3A">
        <w:rPr>
          <w:rFonts w:ascii="AppleSystemUIFont" w:hAnsi="AppleSystemUIFont" w:cs="AppleSystemUIFont"/>
          <w:sz w:val="26"/>
          <w:szCs w:val="26"/>
          <w:lang w:val="en-US"/>
        </w:rPr>
        <w:t>,</w:t>
      </w:r>
      <w:r w:rsidR="00E81C3A">
        <w:rPr>
          <w:rFonts w:ascii="AppleSystemUIFont" w:hAnsi="AppleSystemUIFont" w:cs="AppleSystemUIFont"/>
          <w:sz w:val="26"/>
          <w:szCs w:val="26"/>
          <w:lang w:val="en-US"/>
        </w:rPr>
        <w:t xml:space="preserve"> ‘</w:t>
      </w:r>
      <w:proofErr w:type="spellStart"/>
      <w:r w:rsidR="00E81C3A">
        <w:rPr>
          <w:rFonts w:ascii="AppleSystemUIFont" w:hAnsi="AppleSystemUIFont" w:cs="AppleSystemUIFont"/>
          <w:sz w:val="26"/>
          <w:szCs w:val="26"/>
          <w:lang w:val="en-US"/>
        </w:rPr>
        <w:t>Rasaesthetics</w:t>
      </w:r>
      <w:proofErr w:type="spellEnd"/>
      <w:r w:rsidR="00E81C3A">
        <w:rPr>
          <w:rFonts w:ascii="AppleSystemUIFont" w:hAnsi="AppleSystemUIFont" w:cs="AppleSystemUIFont"/>
          <w:sz w:val="26"/>
          <w:szCs w:val="26"/>
          <w:lang w:val="en-US"/>
        </w:rPr>
        <w:t xml:space="preserve">’, </w:t>
      </w:r>
      <w:r w:rsidR="00E81C3A">
        <w:rPr>
          <w:rFonts w:ascii="AppleSystemUIFont" w:hAnsi="AppleSystemUIFont" w:cs="AppleSystemUIFont"/>
          <w:i/>
          <w:iCs/>
          <w:sz w:val="26"/>
          <w:szCs w:val="26"/>
          <w:lang w:val="en-US"/>
        </w:rPr>
        <w:t>TDR (1988-)</w:t>
      </w:r>
      <w:r w:rsidR="00E81C3A">
        <w:rPr>
          <w:rFonts w:ascii="AppleSystemUIFont" w:hAnsi="AppleSystemUIFont" w:cs="AppleSystemUIFont"/>
          <w:sz w:val="26"/>
          <w:szCs w:val="26"/>
          <w:lang w:val="en-US"/>
        </w:rPr>
        <w:t>, 45.3 (2001), pp. 27–50</w:t>
      </w:r>
      <w:r w:rsidR="00F17657">
        <w:rPr>
          <w:rFonts w:ascii="AppleSystemUIFont" w:hAnsi="AppleSystemUIFont" w:cs="AppleSystemUIFont"/>
          <w:sz w:val="26"/>
          <w:szCs w:val="26"/>
          <w:lang w:val="en-US"/>
        </w:rPr>
        <w:t xml:space="preserve"> (32)</w:t>
      </w:r>
      <w:r w:rsidR="00E81C3A">
        <w:rPr>
          <w:rFonts w:ascii="AppleSystemUIFont" w:hAnsi="AppleSystemUIFont" w:cs="AppleSystemUIFont"/>
          <w:sz w:val="26"/>
          <w:szCs w:val="26"/>
          <w:lang w:val="en-US"/>
        </w:rPr>
        <w:t xml:space="preserve"> </w:t>
      </w:r>
      <w:r w:rsidR="00E81C3A">
        <w:rPr>
          <w:rFonts w:ascii="AppleSystemUIFont" w:hAnsi="AppleSystemUIFont" w:cs="AppleSystemUIFont"/>
          <w:i/>
          <w:iCs/>
          <w:sz w:val="26"/>
          <w:szCs w:val="26"/>
          <w:lang w:val="en-US"/>
        </w:rPr>
        <w:t>&lt;</w:t>
      </w:r>
      <w:hyperlink r:id="rId18" w:history="1">
        <w:r w:rsidR="00E81C3A">
          <w:rPr>
            <w:rFonts w:ascii="AppleSystemUIFont" w:hAnsi="AppleSystemUIFont" w:cs="AppleSystemUIFont"/>
            <w:color w:val="DCA10D"/>
            <w:sz w:val="26"/>
            <w:szCs w:val="26"/>
            <w:lang w:val="en-US"/>
          </w:rPr>
          <w:t>http://www.jstor.org/stable/1146911</w:t>
        </w:r>
      </w:hyperlink>
      <w:r w:rsidR="00E81C3A">
        <w:rPr>
          <w:rFonts w:ascii="AppleSystemUIFont" w:hAnsi="AppleSystemUIFont" w:cs="AppleSystemUIFont"/>
          <w:sz w:val="26"/>
          <w:szCs w:val="26"/>
          <w:lang w:val="en-US"/>
        </w:rPr>
        <w:t>&gt; [accessed 10 October 2024].</w:t>
      </w:r>
    </w:p>
  </w:footnote>
  <w:footnote w:id="106">
    <w:p w14:paraId="53865183" w14:textId="7A909E89"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806F9B">
        <w:rPr>
          <w:rFonts w:ascii="AppleSystemUIFont" w:hAnsi="AppleSystemUIFont" w:cs="AppleSystemUIFont"/>
          <w:sz w:val="26"/>
          <w:szCs w:val="26"/>
          <w:lang w:val="en-US"/>
        </w:rPr>
        <w:t>Natya-Shastra.in, ‘</w:t>
      </w:r>
      <w:proofErr w:type="spellStart"/>
      <w:r w:rsidR="00806F9B">
        <w:rPr>
          <w:rFonts w:ascii="AppleSystemUIFont" w:hAnsi="AppleSystemUIFont" w:cs="AppleSystemUIFont"/>
          <w:sz w:val="26"/>
          <w:szCs w:val="26"/>
          <w:lang w:val="en-US"/>
        </w:rPr>
        <w:t>Adbhuta</w:t>
      </w:r>
      <w:proofErr w:type="spellEnd"/>
      <w:r w:rsidR="00806F9B">
        <w:rPr>
          <w:rFonts w:ascii="AppleSystemUIFont" w:hAnsi="AppleSystemUIFont" w:cs="AppleSystemUIFont"/>
          <w:sz w:val="26"/>
          <w:szCs w:val="26"/>
          <w:lang w:val="en-US"/>
        </w:rPr>
        <w:t xml:space="preserve"> Rasa: The Rasa of Wonder and Amazement’, 13 September 2024 &lt;</w:t>
      </w:r>
      <w:hyperlink r:id="rId19" w:history="1">
        <w:r w:rsidR="00806F9B">
          <w:rPr>
            <w:rFonts w:ascii="AppleSystemUIFont" w:hAnsi="AppleSystemUIFont" w:cs="AppleSystemUIFont"/>
            <w:color w:val="DCA10D"/>
            <w:sz w:val="26"/>
            <w:szCs w:val="26"/>
            <w:lang w:val="en-US"/>
          </w:rPr>
          <w:t>https://natya-shastra.in/adbhuta-rasa-the-rasa-of-wonder-and-amazement/</w:t>
        </w:r>
      </w:hyperlink>
      <w:r w:rsidR="00806F9B">
        <w:rPr>
          <w:rFonts w:ascii="AppleSystemUIFont" w:hAnsi="AppleSystemUIFont" w:cs="AppleSystemUIFont"/>
          <w:sz w:val="26"/>
          <w:szCs w:val="26"/>
          <w:lang w:val="en-US"/>
        </w:rPr>
        <w:t>&gt; [accessed 10 October 2024].</w:t>
      </w:r>
    </w:p>
  </w:footnote>
  <w:footnote w:id="107">
    <w:p w14:paraId="671D21D0" w14:textId="197E564F" w:rsidR="00B13BCF" w:rsidRPr="00B13BCF" w:rsidRDefault="00B13BCF">
      <w:pPr>
        <w:pStyle w:val="FootnoteText"/>
      </w:pPr>
      <w:r>
        <w:rPr>
          <w:rStyle w:val="FootnoteReference"/>
        </w:rPr>
        <w:footnoteRef/>
      </w:r>
      <w:r>
        <w:t xml:space="preserve"> </w:t>
      </w:r>
    </w:p>
  </w:footnote>
  <w:footnote w:id="108">
    <w:p w14:paraId="62F1F743" w14:textId="4D4F0D2D" w:rsidR="002A23B8" w:rsidRPr="000027F9" w:rsidRDefault="002A23B8" w:rsidP="002A23B8">
      <w:pPr>
        <w:autoSpaceDE w:val="0"/>
        <w:autoSpaceDN w:val="0"/>
        <w:adjustRightInd w:val="0"/>
        <w:rPr>
          <w:rFonts w:ascii="Cochin" w:hAnsi="Cochin" w:cs="AppleSystemUIFont"/>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787B55">
        <w:rPr>
          <w:rFonts w:ascii="Cochin" w:hAnsi="Cochin"/>
          <w:sz w:val="18"/>
          <w:szCs w:val="18"/>
        </w:rPr>
        <w:t>‘</w:t>
      </w:r>
      <w:proofErr w:type="spellStart"/>
      <w:r w:rsidR="00787B55">
        <w:rPr>
          <w:rFonts w:ascii="AppleSystemUIFont" w:eastAsiaTheme="minorEastAsia" w:hAnsi="AppleSystemUIFont" w:cs="AppleSystemUIFont"/>
          <w:sz w:val="26"/>
          <w:szCs w:val="26"/>
          <w:lang w:val="en-US"/>
        </w:rPr>
        <w:t>Adbhuta</w:t>
      </w:r>
      <w:proofErr w:type="spellEnd"/>
      <w:r w:rsidR="00787B55">
        <w:rPr>
          <w:rFonts w:ascii="AppleSystemUIFont" w:eastAsiaTheme="minorEastAsia" w:hAnsi="AppleSystemUIFont" w:cs="AppleSystemUIFont"/>
          <w:sz w:val="26"/>
          <w:szCs w:val="26"/>
          <w:lang w:val="en-US"/>
        </w:rPr>
        <w:t xml:space="preserve"> Rasa: The Rasa of Wonder and Amazement’</w:t>
      </w:r>
      <w:r w:rsidR="00B22FC6">
        <w:rPr>
          <w:rFonts w:ascii="AppleSystemUIFont" w:eastAsiaTheme="minorEastAsia" w:hAnsi="AppleSystemUIFont" w:cs="AppleSystemUIFont"/>
          <w:sz w:val="26"/>
          <w:szCs w:val="26"/>
          <w:lang w:val="en-US"/>
        </w:rPr>
        <w:t>.</w:t>
      </w:r>
    </w:p>
  </w:footnote>
  <w:footnote w:id="109">
    <w:p w14:paraId="77A7BC06" w14:textId="55237BBE"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787B55">
        <w:rPr>
          <w:rFonts w:ascii="Cochin" w:hAnsi="Cochin"/>
          <w:sz w:val="18"/>
          <w:szCs w:val="18"/>
        </w:rPr>
        <w:t>‘</w:t>
      </w:r>
      <w:proofErr w:type="spellStart"/>
      <w:r w:rsidR="00787B55">
        <w:rPr>
          <w:rFonts w:ascii="AppleSystemUIFont" w:hAnsi="AppleSystemUIFont" w:cs="AppleSystemUIFont"/>
          <w:sz w:val="26"/>
          <w:szCs w:val="26"/>
          <w:lang w:val="en-US"/>
        </w:rPr>
        <w:t>Adbhuta</w:t>
      </w:r>
      <w:proofErr w:type="spellEnd"/>
      <w:r w:rsidR="00787B55">
        <w:rPr>
          <w:rFonts w:ascii="AppleSystemUIFont" w:hAnsi="AppleSystemUIFont" w:cs="AppleSystemUIFont"/>
          <w:sz w:val="26"/>
          <w:szCs w:val="26"/>
          <w:lang w:val="en-US"/>
        </w:rPr>
        <w:t xml:space="preserve"> Rasa: The Rasa of Wonder and Amazement’</w:t>
      </w:r>
      <w:r w:rsidR="00B22FC6">
        <w:rPr>
          <w:rFonts w:ascii="AppleSystemUIFont" w:hAnsi="AppleSystemUIFont" w:cs="AppleSystemUIFont"/>
          <w:sz w:val="26"/>
          <w:szCs w:val="26"/>
          <w:lang w:val="en-US"/>
        </w:rPr>
        <w:t>.</w:t>
      </w:r>
    </w:p>
  </w:footnote>
  <w:footnote w:id="110">
    <w:p w14:paraId="78E52797" w14:textId="46654C8B"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EA1EC0" w:rsidRPr="00EA1EC0">
        <w:rPr>
          <w:rFonts w:ascii="Cochin" w:hAnsi="Cochin"/>
          <w:sz w:val="18"/>
          <w:szCs w:val="18"/>
          <w:lang w:val="en-US"/>
        </w:rPr>
        <w:t>Rana P. B. Singh</w:t>
      </w:r>
      <w:r w:rsidRPr="000027F9">
        <w:rPr>
          <w:rFonts w:ascii="Cochin" w:hAnsi="Cochin"/>
          <w:sz w:val="18"/>
          <w:szCs w:val="18"/>
          <w:lang w:val="en-US"/>
        </w:rPr>
        <w:t>, p. 210.</w:t>
      </w:r>
    </w:p>
  </w:footnote>
  <w:footnote w:id="111">
    <w:p w14:paraId="0A2CBDFA" w14:textId="6D7BAC6C"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Eliade, </w:t>
      </w:r>
      <w:r w:rsidR="00DD000A" w:rsidRPr="006D07A9">
        <w:rPr>
          <w:rFonts w:ascii="Cochin" w:hAnsi="Cochin"/>
          <w:i/>
          <w:iCs/>
          <w:sz w:val="18"/>
          <w:szCs w:val="18"/>
        </w:rPr>
        <w:t xml:space="preserve">The </w:t>
      </w:r>
      <w:r w:rsidRPr="006D07A9">
        <w:rPr>
          <w:rFonts w:ascii="Cochin" w:hAnsi="Cochin"/>
          <w:i/>
          <w:iCs/>
          <w:sz w:val="18"/>
          <w:szCs w:val="18"/>
        </w:rPr>
        <w:t xml:space="preserve">Sacred &amp; </w:t>
      </w:r>
      <w:r w:rsidR="00DD000A" w:rsidRPr="006D07A9">
        <w:rPr>
          <w:rFonts w:ascii="Cochin" w:hAnsi="Cochin"/>
          <w:i/>
          <w:iCs/>
          <w:sz w:val="18"/>
          <w:szCs w:val="18"/>
        </w:rPr>
        <w:t xml:space="preserve">The </w:t>
      </w:r>
      <w:r w:rsidRPr="006D07A9">
        <w:rPr>
          <w:rFonts w:ascii="Cochin" w:hAnsi="Cochin"/>
          <w:i/>
          <w:iCs/>
          <w:sz w:val="18"/>
          <w:szCs w:val="18"/>
        </w:rPr>
        <w:t>Profane</w:t>
      </w:r>
      <w:r w:rsidRPr="000027F9">
        <w:rPr>
          <w:rFonts w:ascii="Cochin" w:hAnsi="Cochin"/>
          <w:sz w:val="18"/>
          <w:szCs w:val="18"/>
        </w:rPr>
        <w:t xml:space="preserve">, p. 63. </w:t>
      </w:r>
    </w:p>
  </w:footnote>
  <w:footnote w:id="112">
    <w:p w14:paraId="7180C582" w14:textId="4D471446" w:rsidR="002A23B8" w:rsidRPr="00E50B3B" w:rsidRDefault="002A23B8" w:rsidP="002A23B8">
      <w:pPr>
        <w:pStyle w:val="FootnoteText"/>
        <w:rPr>
          <w:rFonts w:ascii="Cochin" w:hAnsi="Cochin"/>
          <w:sz w:val="16"/>
          <w:szCs w:val="16"/>
          <w:lang w:val="en-US"/>
        </w:rPr>
      </w:pPr>
      <w:r w:rsidRPr="00E50B3B">
        <w:rPr>
          <w:rStyle w:val="FootnoteReference"/>
          <w:rFonts w:ascii="Cochin" w:hAnsi="Cochin"/>
          <w:sz w:val="16"/>
          <w:szCs w:val="16"/>
        </w:rPr>
        <w:footnoteRef/>
      </w:r>
      <w:r w:rsidRPr="00E50B3B">
        <w:rPr>
          <w:rFonts w:ascii="Cochin" w:hAnsi="Cochin"/>
          <w:sz w:val="16"/>
          <w:szCs w:val="16"/>
        </w:rPr>
        <w:t xml:space="preserve"> </w:t>
      </w:r>
      <w:r w:rsidR="00052F4E" w:rsidRPr="000027F9">
        <w:rPr>
          <w:rFonts w:ascii="AppleSystemUIFont" w:hAnsi="AppleSystemUIFont" w:cs="AppleSystemUIFont"/>
          <w:sz w:val="18"/>
          <w:szCs w:val="18"/>
        </w:rPr>
        <w:t xml:space="preserve">Mircea Eliade, </w:t>
      </w:r>
      <w:r w:rsidR="00052F4E" w:rsidRPr="000027F9">
        <w:rPr>
          <w:rFonts w:ascii="AppleSystemUIFont" w:hAnsi="AppleSystemUIFont" w:cs="AppleSystemUIFont"/>
          <w:i/>
          <w:iCs/>
          <w:sz w:val="18"/>
          <w:szCs w:val="18"/>
        </w:rPr>
        <w:t>A History of Religious Ideas Volume 2: From Gautama Buddha to the Triumph of Christianity</w:t>
      </w:r>
      <w:r w:rsidR="00052F4E" w:rsidRPr="000027F9">
        <w:rPr>
          <w:rFonts w:ascii="AppleSystemUIFont" w:hAnsi="AppleSystemUIFont" w:cs="AppleSystemUIFont"/>
          <w:sz w:val="18"/>
          <w:szCs w:val="18"/>
        </w:rPr>
        <w:t>, 2</w:t>
      </w:r>
      <w:r w:rsidR="00052F4E" w:rsidRPr="000027F9">
        <w:rPr>
          <w:rFonts w:ascii="AppleSystemUIFont" w:hAnsi="AppleSystemUIFont" w:cs="AppleSystemUIFont"/>
          <w:sz w:val="18"/>
          <w:szCs w:val="18"/>
          <w:vertAlign w:val="superscript"/>
        </w:rPr>
        <w:t>nd</w:t>
      </w:r>
      <w:r w:rsidR="00052F4E" w:rsidRPr="000027F9">
        <w:rPr>
          <w:rFonts w:ascii="AppleSystemUIFont" w:hAnsi="AppleSystemUIFont" w:cs="AppleSystemUIFont"/>
          <w:sz w:val="18"/>
          <w:szCs w:val="18"/>
        </w:rPr>
        <w:t xml:space="preserve"> </w:t>
      </w:r>
      <w:proofErr w:type="spellStart"/>
      <w:r w:rsidR="00052F4E" w:rsidRPr="000027F9">
        <w:rPr>
          <w:rFonts w:ascii="AppleSystemUIFont" w:hAnsi="AppleSystemUIFont" w:cs="AppleSystemUIFont"/>
          <w:sz w:val="18"/>
          <w:szCs w:val="18"/>
        </w:rPr>
        <w:t>edn</w:t>
      </w:r>
      <w:proofErr w:type="spellEnd"/>
      <w:r w:rsidR="00052F4E" w:rsidRPr="000027F9">
        <w:rPr>
          <w:rFonts w:ascii="AppleSystemUIFont" w:hAnsi="AppleSystemUIFont" w:cs="AppleSystemUIFont"/>
          <w:sz w:val="18"/>
          <w:szCs w:val="18"/>
        </w:rPr>
        <w:t xml:space="preserve">., translated by Willard R. Trask (Chicago: </w:t>
      </w:r>
      <w:r w:rsidR="00052F4E" w:rsidRPr="000027F9">
        <w:rPr>
          <w:rFonts w:ascii="f19n3zy7-67w-eve-10hbspioxxima" w:hAnsi="f19n3zy7-67w-eve-10hbspioxxima"/>
          <w:sz w:val="18"/>
          <w:szCs w:val="18"/>
        </w:rPr>
        <w:t xml:space="preserve">The University of Chicago Press, 1984), </w:t>
      </w:r>
      <w:r w:rsidR="00770A3E" w:rsidRPr="00E50B3B">
        <w:rPr>
          <w:rFonts w:ascii="Cochin" w:hAnsi="Cochin"/>
          <w:sz w:val="16"/>
          <w:szCs w:val="16"/>
          <w:highlight w:val="yellow"/>
        </w:rPr>
        <w:t>SECTION 140</w:t>
      </w:r>
      <w:r w:rsidR="00770A3E">
        <w:rPr>
          <w:rFonts w:ascii="Cochin" w:hAnsi="Cochin"/>
          <w:sz w:val="16"/>
          <w:szCs w:val="16"/>
        </w:rPr>
        <w:t>.</w:t>
      </w:r>
    </w:p>
  </w:footnote>
  <w:footnote w:id="113">
    <w:p w14:paraId="7425F413" w14:textId="5F7FC3B3" w:rsidR="002A23B8" w:rsidRPr="00E50B3B" w:rsidRDefault="002A23B8" w:rsidP="002A23B8">
      <w:pPr>
        <w:pStyle w:val="FootnoteText"/>
        <w:rPr>
          <w:rFonts w:ascii="Cochin" w:hAnsi="Cochin"/>
          <w:sz w:val="16"/>
          <w:szCs w:val="16"/>
        </w:rPr>
      </w:pPr>
      <w:r w:rsidRPr="00E50B3B">
        <w:rPr>
          <w:rStyle w:val="FootnoteReference"/>
          <w:rFonts w:ascii="Cochin" w:hAnsi="Cochin"/>
          <w:sz w:val="16"/>
          <w:szCs w:val="16"/>
        </w:rPr>
        <w:footnoteRef/>
      </w:r>
      <w:r w:rsidRPr="00E50B3B">
        <w:rPr>
          <w:rFonts w:ascii="Cochin" w:hAnsi="Cochin"/>
          <w:sz w:val="16"/>
          <w:szCs w:val="16"/>
        </w:rPr>
        <w:t xml:space="preserve"> Eliade, </w:t>
      </w:r>
      <w:r w:rsidRPr="00D12733">
        <w:rPr>
          <w:rFonts w:ascii="Cochin" w:hAnsi="Cochin"/>
          <w:i/>
          <w:iCs/>
          <w:sz w:val="16"/>
          <w:szCs w:val="16"/>
        </w:rPr>
        <w:t>History of Religious Ideas Vol. 2</w:t>
      </w:r>
      <w:r w:rsidRPr="00E50B3B">
        <w:rPr>
          <w:rFonts w:ascii="Cochin" w:hAnsi="Cochin"/>
          <w:sz w:val="16"/>
          <w:szCs w:val="16"/>
        </w:rPr>
        <w:t xml:space="preserve">, </w:t>
      </w:r>
      <w:r w:rsidRPr="00E50B3B">
        <w:rPr>
          <w:rFonts w:ascii="Cochin" w:hAnsi="Cochin"/>
          <w:sz w:val="16"/>
          <w:szCs w:val="16"/>
          <w:highlight w:val="yellow"/>
        </w:rPr>
        <w:t>SECTION 140</w:t>
      </w:r>
      <w:r w:rsidR="002D2EB3">
        <w:rPr>
          <w:rFonts w:ascii="Cochin" w:hAnsi="Cochin"/>
          <w:sz w:val="16"/>
          <w:szCs w:val="16"/>
        </w:rPr>
        <w:t>.</w:t>
      </w:r>
    </w:p>
  </w:footnote>
  <w:footnote w:id="114">
    <w:p w14:paraId="6F1173D0" w14:textId="6C0EA642" w:rsidR="002A23B8" w:rsidRPr="00E50B3B" w:rsidRDefault="002A23B8" w:rsidP="002A23B8">
      <w:pPr>
        <w:pStyle w:val="FootnoteText"/>
        <w:rPr>
          <w:rFonts w:ascii="Cochin" w:hAnsi="Cochin"/>
          <w:sz w:val="16"/>
          <w:szCs w:val="16"/>
          <w:lang w:val="en-US"/>
        </w:rPr>
      </w:pPr>
      <w:r w:rsidRPr="00E50B3B">
        <w:rPr>
          <w:rStyle w:val="FootnoteReference"/>
          <w:rFonts w:ascii="Cochin" w:hAnsi="Cochin"/>
          <w:sz w:val="16"/>
          <w:szCs w:val="16"/>
        </w:rPr>
        <w:footnoteRef/>
      </w:r>
      <w:r w:rsidRPr="00E50B3B">
        <w:rPr>
          <w:rFonts w:ascii="Cochin" w:hAnsi="Cochin"/>
          <w:sz w:val="16"/>
          <w:szCs w:val="16"/>
        </w:rPr>
        <w:t xml:space="preserve"> </w:t>
      </w:r>
      <w:proofErr w:type="spellStart"/>
      <w:r w:rsidR="00694240">
        <w:rPr>
          <w:rFonts w:ascii="AppleSystemUIFont" w:hAnsi="AppleSystemUIFont" w:cs="AppleSystemUIFont"/>
          <w:sz w:val="26"/>
          <w:szCs w:val="26"/>
          <w:lang w:val="en-US"/>
        </w:rPr>
        <w:t>Adbhuta</w:t>
      </w:r>
      <w:proofErr w:type="spellEnd"/>
      <w:r w:rsidR="00694240">
        <w:rPr>
          <w:rFonts w:ascii="AppleSystemUIFont" w:hAnsi="AppleSystemUIFont" w:cs="AppleSystemUIFont"/>
          <w:sz w:val="26"/>
          <w:szCs w:val="26"/>
          <w:lang w:val="en-US"/>
        </w:rPr>
        <w:t xml:space="preserve"> Rasa: The Rasa of Wonder and Amazement’</w:t>
      </w:r>
      <w:r w:rsidR="00B22FC6">
        <w:rPr>
          <w:rFonts w:ascii="AppleSystemUIFont" w:hAnsi="AppleSystemUIFont" w:cs="AppleSystemUIFont"/>
          <w:sz w:val="26"/>
          <w:szCs w:val="26"/>
          <w:lang w:val="en-US"/>
        </w:rPr>
        <w:t>.</w:t>
      </w:r>
    </w:p>
  </w:footnote>
  <w:footnote w:id="115">
    <w:p w14:paraId="53374236" w14:textId="17A02813" w:rsidR="00386F5C" w:rsidRPr="00386F5C" w:rsidRDefault="00386F5C">
      <w:pPr>
        <w:pStyle w:val="FootnoteText"/>
        <w:rPr>
          <w:lang w:val="en-US"/>
        </w:rPr>
      </w:pPr>
      <w:r>
        <w:rPr>
          <w:rStyle w:val="FootnoteReference"/>
        </w:rPr>
        <w:footnoteRef/>
      </w:r>
      <w:r>
        <w:t xml:space="preserve"> </w:t>
      </w:r>
      <w:r>
        <w:rPr>
          <w:lang w:val="en-US"/>
        </w:rPr>
        <w:t>Cooper et al.</w:t>
      </w:r>
    </w:p>
  </w:footnote>
  <w:footnote w:id="116">
    <w:p w14:paraId="0B94D698" w14:textId="777777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Rig Veda, p. 157.</w:t>
      </w:r>
    </w:p>
  </w:footnote>
  <w:footnote w:id="117">
    <w:p w14:paraId="67F94B93" w14:textId="77777777"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Ramakrishna </w:t>
      </w:r>
      <w:proofErr w:type="spellStart"/>
      <w:r w:rsidRPr="000027F9">
        <w:rPr>
          <w:rFonts w:ascii="Cochin" w:hAnsi="Cochin"/>
          <w:sz w:val="18"/>
          <w:szCs w:val="18"/>
        </w:rPr>
        <w:t>Pejathaya</w:t>
      </w:r>
      <w:proofErr w:type="spellEnd"/>
      <w:r w:rsidRPr="000027F9">
        <w:rPr>
          <w:rFonts w:ascii="Cochin" w:hAnsi="Cochin"/>
          <w:sz w:val="18"/>
          <w:szCs w:val="18"/>
        </w:rPr>
        <w:t xml:space="preserve"> and </w:t>
      </w:r>
      <w:proofErr w:type="spellStart"/>
      <w:r w:rsidRPr="000027F9">
        <w:rPr>
          <w:rFonts w:ascii="Cochin" w:hAnsi="Cochin"/>
          <w:sz w:val="18"/>
          <w:szCs w:val="18"/>
        </w:rPr>
        <w:t>Anagha</w:t>
      </w:r>
      <w:proofErr w:type="spellEnd"/>
      <w:r w:rsidRPr="000027F9">
        <w:rPr>
          <w:rFonts w:ascii="Cochin" w:hAnsi="Cochin"/>
          <w:sz w:val="18"/>
          <w:szCs w:val="18"/>
        </w:rPr>
        <w:t xml:space="preserve"> Pradeep, ‘Sahṛdaya: A touchstone for creative imagination’, </w:t>
      </w:r>
      <w:r w:rsidRPr="000027F9">
        <w:rPr>
          <w:rFonts w:ascii="Cochin" w:hAnsi="Cochin"/>
          <w:i/>
          <w:iCs/>
          <w:sz w:val="18"/>
          <w:szCs w:val="18"/>
        </w:rPr>
        <w:t>International Journal of Sanskrit Research</w:t>
      </w:r>
      <w:r w:rsidRPr="000027F9">
        <w:rPr>
          <w:rFonts w:ascii="Cochin" w:hAnsi="Cochin"/>
          <w:sz w:val="18"/>
          <w:szCs w:val="18"/>
        </w:rPr>
        <w:t xml:space="preserve">, 7.5 (2021), p. 258-260 (258) &lt;DOI: </w:t>
      </w:r>
      <w:hyperlink r:id="rId20" w:history="1">
        <w:r w:rsidRPr="000027F9">
          <w:rPr>
            <w:rStyle w:val="Hyperlink"/>
            <w:rFonts w:ascii="Cochin" w:hAnsi="Cochin"/>
            <w:sz w:val="18"/>
            <w:szCs w:val="18"/>
          </w:rPr>
          <w:t>https://doi.org/10.22271/23947519.2021.v7.i5e.1511</w:t>
        </w:r>
      </w:hyperlink>
      <w:r w:rsidRPr="000027F9">
        <w:rPr>
          <w:rFonts w:ascii="Cochin" w:hAnsi="Cochin"/>
          <w:sz w:val="18"/>
          <w:szCs w:val="18"/>
        </w:rPr>
        <w:t>&gt;.</w:t>
      </w:r>
    </w:p>
  </w:footnote>
  <w:footnote w:id="118">
    <w:p w14:paraId="61D535BE" w14:textId="777777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753A39">
        <w:rPr>
          <w:rFonts w:ascii="Cochin" w:hAnsi="Cochin"/>
          <w:sz w:val="18"/>
          <w:szCs w:val="18"/>
          <w:highlight w:val="magenta"/>
          <w:lang w:val="en-US"/>
        </w:rPr>
        <w:t>CAN LINK WITH REFLECTIONS BIT LATER</w:t>
      </w:r>
      <w:r w:rsidRPr="000027F9">
        <w:rPr>
          <w:rFonts w:ascii="Cochin" w:hAnsi="Cochin"/>
          <w:sz w:val="18"/>
          <w:szCs w:val="18"/>
          <w:lang w:val="en-US"/>
        </w:rPr>
        <w:t xml:space="preserve"> </w:t>
      </w:r>
    </w:p>
  </w:footnote>
  <w:footnote w:id="119">
    <w:p w14:paraId="4B7BB714" w14:textId="4138A205"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 xml:space="preserve">Eliade, </w:t>
      </w:r>
      <w:r w:rsidR="001D1D59" w:rsidRPr="00D12733">
        <w:rPr>
          <w:rFonts w:ascii="Cochin" w:hAnsi="Cochin"/>
          <w:i/>
          <w:iCs/>
          <w:sz w:val="16"/>
          <w:szCs w:val="16"/>
        </w:rPr>
        <w:t>History of Religious Ideas Vol. 2</w:t>
      </w:r>
      <w:r w:rsidR="001D1D59" w:rsidRPr="00E50B3B">
        <w:rPr>
          <w:rFonts w:ascii="Cochin" w:hAnsi="Cochin"/>
          <w:sz w:val="16"/>
          <w:szCs w:val="16"/>
        </w:rPr>
        <w:t xml:space="preserve">, </w:t>
      </w:r>
      <w:r w:rsidR="001D1D59" w:rsidRPr="00E50B3B">
        <w:rPr>
          <w:rFonts w:ascii="Cochin" w:hAnsi="Cochin"/>
          <w:sz w:val="16"/>
          <w:szCs w:val="16"/>
          <w:highlight w:val="yellow"/>
        </w:rPr>
        <w:t>SECTION 14</w:t>
      </w:r>
      <w:r w:rsidR="001D1D59">
        <w:rPr>
          <w:rFonts w:ascii="Cochin" w:hAnsi="Cochin"/>
          <w:sz w:val="16"/>
          <w:szCs w:val="16"/>
        </w:rPr>
        <w:t>0.</w:t>
      </w:r>
    </w:p>
  </w:footnote>
  <w:footnote w:id="120">
    <w:p w14:paraId="0A411A66" w14:textId="5243FF45" w:rsidR="00AD09FE" w:rsidRPr="00AD09FE" w:rsidRDefault="00AD09FE">
      <w:pPr>
        <w:pStyle w:val="FootnoteText"/>
      </w:pPr>
      <w:r>
        <w:rPr>
          <w:rStyle w:val="FootnoteReference"/>
        </w:rPr>
        <w:footnoteRef/>
      </w:r>
      <w:r>
        <w:t xml:space="preserve"> Eliade, </w:t>
      </w:r>
      <w:r w:rsidRPr="00115276">
        <w:rPr>
          <w:i/>
          <w:iCs/>
        </w:rPr>
        <w:t>History of Religious Ideas Vol. 2</w:t>
      </w:r>
      <w:r>
        <w:t xml:space="preserve">, SECTION </w:t>
      </w:r>
      <w:proofErr w:type="gramStart"/>
      <w:r>
        <w:t>140.</w:t>
      </w:r>
      <w:r w:rsidR="00E63FC4">
        <w:t>(</w:t>
      </w:r>
      <w:proofErr w:type="gramEnd"/>
      <w:r w:rsidR="00E63FC4" w:rsidRPr="00566E9F">
        <w:rPr>
          <w:highlight w:val="yellow"/>
        </w:rPr>
        <w:t>MAYBE …)</w:t>
      </w:r>
      <w:r w:rsidR="000173B8" w:rsidRPr="00566E9F">
        <w:rPr>
          <w:highlight w:val="yellow"/>
        </w:rPr>
        <w:t>, more to do with individual stuff becoming group archetypes</w:t>
      </w:r>
    </w:p>
  </w:footnote>
  <w:footnote w:id="121">
    <w:p w14:paraId="245E0638" w14:textId="090D0FCA"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00664DBF">
        <w:rPr>
          <w:rFonts w:ascii="AppleSystemUIFont" w:hAnsi="AppleSystemUIFont" w:cs="AppleSystemUIFont"/>
          <w:sz w:val="26"/>
          <w:szCs w:val="26"/>
          <w:lang w:val="en-US"/>
        </w:rPr>
        <w:t>Adbhuta</w:t>
      </w:r>
      <w:proofErr w:type="spellEnd"/>
      <w:r w:rsidR="00664DBF">
        <w:rPr>
          <w:rFonts w:ascii="AppleSystemUIFont" w:hAnsi="AppleSystemUIFont" w:cs="AppleSystemUIFont"/>
          <w:sz w:val="26"/>
          <w:szCs w:val="26"/>
          <w:lang w:val="en-US"/>
        </w:rPr>
        <w:t xml:space="preserve"> Rasa: The Rasa of Wonder and Amazement’</w:t>
      </w:r>
      <w:r w:rsidR="00B22FC6">
        <w:rPr>
          <w:rFonts w:ascii="AppleSystemUIFont" w:hAnsi="AppleSystemUIFont" w:cs="AppleSystemUIFont"/>
          <w:sz w:val="26"/>
          <w:szCs w:val="26"/>
          <w:lang w:val="en-US"/>
        </w:rPr>
        <w:t>.</w:t>
      </w:r>
    </w:p>
  </w:footnote>
  <w:footnote w:id="122">
    <w:p w14:paraId="462158B4" w14:textId="777777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McDonald, p. S149.</w:t>
      </w:r>
    </w:p>
  </w:footnote>
  <w:footnote w:id="123">
    <w:p w14:paraId="0854BA60" w14:textId="77777777" w:rsidR="002A23B8" w:rsidRPr="000027F9" w:rsidRDefault="002A23B8" w:rsidP="002A23B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McDonald, p. S148.</w:t>
      </w:r>
    </w:p>
  </w:footnote>
  <w:footnote w:id="124">
    <w:p w14:paraId="67032BAB" w14:textId="756781E1" w:rsidR="00567B32" w:rsidRPr="00567B32" w:rsidRDefault="00567B32">
      <w:pPr>
        <w:pStyle w:val="FootnoteText"/>
        <w:rPr>
          <w:lang w:val="en-US"/>
        </w:rPr>
      </w:pPr>
      <w:r>
        <w:rPr>
          <w:rStyle w:val="FootnoteReference"/>
        </w:rPr>
        <w:footnoteRef/>
      </w:r>
      <w:r>
        <w:t xml:space="preserve"> </w:t>
      </w:r>
      <w:r>
        <w:rPr>
          <w:lang w:val="en-US"/>
        </w:rPr>
        <w:t>McDonald, p. S148.</w:t>
      </w:r>
    </w:p>
  </w:footnote>
  <w:footnote w:id="125">
    <w:p w14:paraId="56949BCC" w14:textId="77777777" w:rsidR="002A23B8" w:rsidRPr="00E05755" w:rsidRDefault="002A23B8" w:rsidP="002A23B8">
      <w:pPr>
        <w:pStyle w:val="FootnoteText"/>
      </w:pPr>
      <w:r>
        <w:rPr>
          <w:rStyle w:val="FootnoteReference"/>
        </w:rPr>
        <w:footnoteRef/>
      </w:r>
      <w:r>
        <w:t xml:space="preserve"> Rig Veda, p. 157. </w:t>
      </w:r>
    </w:p>
  </w:footnote>
  <w:footnote w:id="126">
    <w:p w14:paraId="1E29CE22" w14:textId="1AD5A62C"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FE3DA2">
        <w:rPr>
          <w:rFonts w:ascii="Cochin" w:hAnsi="Cochin"/>
          <w:sz w:val="18"/>
          <w:szCs w:val="18"/>
        </w:rPr>
        <w:t xml:space="preserve">Eliade, </w:t>
      </w:r>
      <w:r w:rsidR="00FE3DA2" w:rsidRPr="00FE3DA2">
        <w:rPr>
          <w:rFonts w:ascii="Cochin" w:hAnsi="Cochin"/>
          <w:i/>
          <w:iCs/>
          <w:sz w:val="18"/>
          <w:szCs w:val="18"/>
        </w:rPr>
        <w:t xml:space="preserve">The </w:t>
      </w:r>
      <w:r w:rsidRPr="00FE3DA2">
        <w:rPr>
          <w:rFonts w:ascii="Cochin" w:hAnsi="Cochin"/>
          <w:i/>
          <w:iCs/>
          <w:sz w:val="18"/>
          <w:szCs w:val="18"/>
          <w:lang w:val="en-US"/>
        </w:rPr>
        <w:t>Sacred &amp;</w:t>
      </w:r>
      <w:r w:rsidR="00FE3DA2" w:rsidRPr="00FE3DA2">
        <w:rPr>
          <w:rFonts w:ascii="Cochin" w:hAnsi="Cochin"/>
          <w:i/>
          <w:iCs/>
          <w:sz w:val="18"/>
          <w:szCs w:val="18"/>
          <w:lang w:val="en-US"/>
        </w:rPr>
        <w:t xml:space="preserve"> The</w:t>
      </w:r>
      <w:r w:rsidRPr="00FE3DA2">
        <w:rPr>
          <w:rFonts w:ascii="Cochin" w:hAnsi="Cochin"/>
          <w:i/>
          <w:iCs/>
          <w:sz w:val="18"/>
          <w:szCs w:val="18"/>
          <w:lang w:val="en-US"/>
        </w:rPr>
        <w:t xml:space="preserve"> Profane</w:t>
      </w:r>
      <w:r w:rsidRPr="000027F9">
        <w:rPr>
          <w:rFonts w:ascii="Cochin" w:hAnsi="Cochin"/>
          <w:sz w:val="18"/>
          <w:szCs w:val="18"/>
          <w:lang w:val="en-US"/>
        </w:rPr>
        <w:t>, p. 21.</w:t>
      </w:r>
    </w:p>
  </w:footnote>
  <w:footnote w:id="127">
    <w:p w14:paraId="44D5ACD7" w14:textId="77777777"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rPr>
        <w:t>Pejathaya</w:t>
      </w:r>
      <w:proofErr w:type="spellEnd"/>
      <w:r w:rsidRPr="000027F9">
        <w:rPr>
          <w:rFonts w:ascii="Cochin" w:hAnsi="Cochin"/>
          <w:sz w:val="18"/>
          <w:szCs w:val="18"/>
        </w:rPr>
        <w:t xml:space="preserve"> and Pradeep, p. 258.</w:t>
      </w:r>
    </w:p>
  </w:footnote>
  <w:footnote w:id="128">
    <w:p w14:paraId="5454A0AD" w14:textId="06C4FEB6"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FE3DA2">
        <w:rPr>
          <w:rFonts w:ascii="Cochin" w:hAnsi="Cochin"/>
          <w:sz w:val="18"/>
          <w:szCs w:val="18"/>
        </w:rPr>
        <w:t>Eliade</w:t>
      </w:r>
      <w:r w:rsidR="00FE3DA2" w:rsidRPr="00FE3DA2">
        <w:rPr>
          <w:rFonts w:ascii="Cochin" w:hAnsi="Cochin"/>
          <w:i/>
          <w:iCs/>
          <w:sz w:val="18"/>
          <w:szCs w:val="18"/>
        </w:rPr>
        <w:t xml:space="preserve">, The </w:t>
      </w:r>
      <w:r w:rsidRPr="00FE3DA2">
        <w:rPr>
          <w:rFonts w:ascii="Cochin" w:hAnsi="Cochin"/>
          <w:i/>
          <w:iCs/>
          <w:sz w:val="18"/>
          <w:szCs w:val="18"/>
        </w:rPr>
        <w:t xml:space="preserve">Sacred &amp; </w:t>
      </w:r>
      <w:r w:rsidR="00FE3DA2" w:rsidRPr="00FE3DA2">
        <w:rPr>
          <w:rFonts w:ascii="Cochin" w:hAnsi="Cochin"/>
          <w:i/>
          <w:iCs/>
          <w:sz w:val="18"/>
          <w:szCs w:val="18"/>
        </w:rPr>
        <w:t xml:space="preserve">The </w:t>
      </w:r>
      <w:r w:rsidRPr="00FE3DA2">
        <w:rPr>
          <w:rFonts w:ascii="Cochin" w:hAnsi="Cochin"/>
          <w:i/>
          <w:iCs/>
          <w:sz w:val="18"/>
          <w:szCs w:val="18"/>
        </w:rPr>
        <w:t>Profane</w:t>
      </w:r>
      <w:r w:rsidRPr="000027F9">
        <w:rPr>
          <w:rFonts w:ascii="Cochin" w:hAnsi="Cochin"/>
          <w:sz w:val="18"/>
          <w:szCs w:val="18"/>
        </w:rPr>
        <w:t xml:space="preserve">, p. 21. </w:t>
      </w:r>
    </w:p>
  </w:footnote>
  <w:footnote w:id="129">
    <w:p w14:paraId="4DA4EE41" w14:textId="080427F2" w:rsidR="002A23B8" w:rsidRPr="000027F9" w:rsidRDefault="002A23B8" w:rsidP="002A23B8">
      <w:pPr>
        <w:pStyle w:val="FootnoteText"/>
        <w:rPr>
          <w:sz w:val="18"/>
          <w:szCs w:val="18"/>
          <w:lang w:val="en-US"/>
        </w:rPr>
      </w:pPr>
      <w:r w:rsidRPr="000027F9">
        <w:rPr>
          <w:rStyle w:val="FootnoteReference"/>
          <w:sz w:val="18"/>
          <w:szCs w:val="18"/>
        </w:rPr>
        <w:footnoteRef/>
      </w:r>
      <w:r w:rsidRPr="000027F9">
        <w:rPr>
          <w:sz w:val="18"/>
          <w:szCs w:val="18"/>
        </w:rPr>
        <w:t xml:space="preserve"> </w:t>
      </w:r>
      <w:r w:rsidR="00FE3DA2">
        <w:rPr>
          <w:sz w:val="18"/>
          <w:szCs w:val="18"/>
        </w:rPr>
        <w:t xml:space="preserve">Eliade, </w:t>
      </w:r>
      <w:r w:rsidR="00FE3DA2" w:rsidRPr="00FE3DA2">
        <w:rPr>
          <w:i/>
          <w:iCs/>
          <w:sz w:val="18"/>
          <w:szCs w:val="18"/>
        </w:rPr>
        <w:t xml:space="preserve">The </w:t>
      </w:r>
      <w:r w:rsidRPr="00FE3DA2">
        <w:rPr>
          <w:i/>
          <w:iCs/>
          <w:sz w:val="18"/>
          <w:szCs w:val="18"/>
          <w:lang w:val="en-US"/>
        </w:rPr>
        <w:t xml:space="preserve">Sacred &amp; </w:t>
      </w:r>
      <w:r w:rsidR="00FE3DA2" w:rsidRPr="00FE3DA2">
        <w:rPr>
          <w:i/>
          <w:iCs/>
          <w:sz w:val="18"/>
          <w:szCs w:val="18"/>
          <w:lang w:val="en-US"/>
        </w:rPr>
        <w:t xml:space="preserve">The </w:t>
      </w:r>
      <w:r w:rsidRPr="00FE3DA2">
        <w:rPr>
          <w:i/>
          <w:iCs/>
          <w:sz w:val="18"/>
          <w:szCs w:val="18"/>
          <w:lang w:val="en-US"/>
        </w:rPr>
        <w:t>Profane</w:t>
      </w:r>
      <w:r w:rsidRPr="000027F9">
        <w:rPr>
          <w:sz w:val="18"/>
          <w:szCs w:val="18"/>
          <w:lang w:val="en-US"/>
        </w:rPr>
        <w:t xml:space="preserve">, p. 21. </w:t>
      </w:r>
    </w:p>
  </w:footnote>
  <w:footnote w:id="130">
    <w:p w14:paraId="4B55128C" w14:textId="049A975F" w:rsidR="002A23B8" w:rsidRPr="000027F9" w:rsidRDefault="002A23B8" w:rsidP="002A23B8">
      <w:pPr>
        <w:pStyle w:val="FootnoteText"/>
        <w:rPr>
          <w:sz w:val="18"/>
          <w:szCs w:val="18"/>
        </w:rPr>
      </w:pPr>
      <w:r w:rsidRPr="000027F9">
        <w:rPr>
          <w:rStyle w:val="FootnoteReference"/>
          <w:sz w:val="18"/>
          <w:szCs w:val="18"/>
        </w:rPr>
        <w:footnoteRef/>
      </w:r>
      <w:r w:rsidRPr="000027F9">
        <w:rPr>
          <w:sz w:val="18"/>
          <w:szCs w:val="18"/>
        </w:rPr>
        <w:t xml:space="preserve"> </w:t>
      </w:r>
      <w:r w:rsidR="00FE3DA2">
        <w:rPr>
          <w:sz w:val="18"/>
          <w:szCs w:val="18"/>
        </w:rPr>
        <w:t xml:space="preserve">Eliade, </w:t>
      </w:r>
      <w:r w:rsidR="00FE3DA2" w:rsidRPr="00FE3DA2">
        <w:rPr>
          <w:i/>
          <w:iCs/>
          <w:sz w:val="18"/>
          <w:szCs w:val="18"/>
        </w:rPr>
        <w:t xml:space="preserve">The </w:t>
      </w:r>
      <w:r w:rsidRPr="00FE3DA2">
        <w:rPr>
          <w:i/>
          <w:iCs/>
          <w:sz w:val="18"/>
          <w:szCs w:val="18"/>
        </w:rPr>
        <w:t xml:space="preserve">Sacred &amp; </w:t>
      </w:r>
      <w:r w:rsidR="00FE3DA2" w:rsidRPr="00FE3DA2">
        <w:rPr>
          <w:i/>
          <w:iCs/>
          <w:sz w:val="18"/>
          <w:szCs w:val="18"/>
        </w:rPr>
        <w:t xml:space="preserve">The </w:t>
      </w:r>
      <w:r w:rsidRPr="00FE3DA2">
        <w:rPr>
          <w:i/>
          <w:iCs/>
          <w:sz w:val="18"/>
          <w:szCs w:val="18"/>
        </w:rPr>
        <w:t>Profane</w:t>
      </w:r>
      <w:r w:rsidRPr="000027F9">
        <w:rPr>
          <w:sz w:val="18"/>
          <w:szCs w:val="18"/>
        </w:rPr>
        <w:t>, p. 21.</w:t>
      </w:r>
    </w:p>
  </w:footnote>
  <w:footnote w:id="131">
    <w:p w14:paraId="19B56405" w14:textId="67CA71A5"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883188">
        <w:rPr>
          <w:rFonts w:ascii="Cochin" w:hAnsi="Cochin"/>
          <w:sz w:val="18"/>
          <w:szCs w:val="18"/>
        </w:rPr>
        <w:t xml:space="preserve">Eliade, </w:t>
      </w:r>
      <w:r w:rsidRPr="00911CCF">
        <w:rPr>
          <w:rFonts w:ascii="Cochin" w:hAnsi="Cochin"/>
          <w:i/>
          <w:iCs/>
          <w:sz w:val="18"/>
          <w:szCs w:val="18"/>
        </w:rPr>
        <w:t xml:space="preserve">Patterns </w:t>
      </w:r>
      <w:proofErr w:type="gramStart"/>
      <w:r w:rsidRPr="00911CCF">
        <w:rPr>
          <w:rFonts w:ascii="Cochin" w:hAnsi="Cochin"/>
          <w:i/>
          <w:iCs/>
          <w:sz w:val="18"/>
          <w:szCs w:val="18"/>
        </w:rPr>
        <w:t>In</w:t>
      </w:r>
      <w:proofErr w:type="gramEnd"/>
      <w:r w:rsidRPr="00911CCF">
        <w:rPr>
          <w:rFonts w:ascii="Cochin" w:hAnsi="Cochin"/>
          <w:i/>
          <w:iCs/>
          <w:sz w:val="18"/>
          <w:szCs w:val="18"/>
        </w:rPr>
        <w:t xml:space="preserve"> Comparative Religion</w:t>
      </w:r>
      <w:r w:rsidRPr="000027F9">
        <w:rPr>
          <w:rFonts w:ascii="Cochin" w:hAnsi="Cochin"/>
          <w:sz w:val="18"/>
          <w:szCs w:val="18"/>
        </w:rPr>
        <w:t xml:space="preserve">, p. 200. </w:t>
      </w:r>
    </w:p>
  </w:footnote>
  <w:footnote w:id="132">
    <w:p w14:paraId="5ECAE184" w14:textId="5D93B2C4" w:rsidR="002A23B8" w:rsidRPr="000027F9" w:rsidRDefault="002A23B8" w:rsidP="002A23B8">
      <w:pPr>
        <w:pStyle w:val="NormalWeb"/>
        <w:rPr>
          <w:sz w:val="18"/>
          <w:szCs w:val="18"/>
        </w:rPr>
      </w:pPr>
      <w:r w:rsidRPr="000027F9">
        <w:rPr>
          <w:rStyle w:val="FootnoteReference"/>
          <w:sz w:val="18"/>
          <w:szCs w:val="18"/>
        </w:rPr>
        <w:footnoteRef/>
      </w:r>
      <w:r w:rsidRPr="000027F9">
        <w:rPr>
          <w:sz w:val="18"/>
          <w:szCs w:val="18"/>
        </w:rPr>
        <w:t xml:space="preserve"> </w:t>
      </w:r>
      <w:r w:rsidRPr="000027F9">
        <w:rPr>
          <w:rFonts w:ascii="AppleSystemUIFont" w:eastAsiaTheme="minorEastAsia" w:hAnsi="AppleSystemUIFont" w:cs="AppleSystemUIFont"/>
          <w:sz w:val="18"/>
          <w:szCs w:val="18"/>
        </w:rPr>
        <w:t xml:space="preserve">Mircea Eliade, </w:t>
      </w:r>
      <w:r w:rsidRPr="000027F9">
        <w:rPr>
          <w:rFonts w:ascii="AppleSystemUIFont" w:eastAsiaTheme="minorEastAsia" w:hAnsi="AppleSystemUIFont" w:cs="AppleSystemUIFont"/>
          <w:i/>
          <w:iCs/>
          <w:sz w:val="18"/>
          <w:szCs w:val="18"/>
        </w:rPr>
        <w:t xml:space="preserve">A History of Religious Ideas </w:t>
      </w:r>
      <w:r w:rsidR="00770A3E">
        <w:rPr>
          <w:rFonts w:ascii="AppleSystemUIFont" w:eastAsiaTheme="minorEastAsia" w:hAnsi="AppleSystemUIFont" w:cs="AppleSystemUIFont"/>
          <w:i/>
          <w:iCs/>
          <w:sz w:val="18"/>
          <w:szCs w:val="18"/>
        </w:rPr>
        <w:t>Vol.</w:t>
      </w:r>
      <w:r w:rsidRPr="000027F9">
        <w:rPr>
          <w:rFonts w:ascii="AppleSystemUIFont" w:eastAsiaTheme="minorEastAsia" w:hAnsi="AppleSystemUIFont" w:cs="AppleSystemUIFont"/>
          <w:i/>
          <w:iCs/>
          <w:sz w:val="18"/>
          <w:szCs w:val="18"/>
        </w:rPr>
        <w:t xml:space="preserve"> 2</w:t>
      </w:r>
      <w:r w:rsidR="00770A3E">
        <w:rPr>
          <w:rFonts w:ascii="AppleSystemUIFont" w:eastAsiaTheme="minorEastAsia" w:hAnsi="AppleSystemUIFont" w:cs="AppleSystemUIFont"/>
          <w:i/>
          <w:iCs/>
          <w:sz w:val="18"/>
          <w:szCs w:val="18"/>
        </w:rPr>
        <w:t>,</w:t>
      </w:r>
      <w:r w:rsidRPr="000027F9">
        <w:rPr>
          <w:rFonts w:ascii="AppleSystemUIFont" w:eastAsiaTheme="minorEastAsia" w:hAnsi="AppleSystemUIFont" w:cs="AppleSystemUIFont"/>
          <w:i/>
          <w:iCs/>
          <w:sz w:val="18"/>
          <w:szCs w:val="18"/>
        </w:rPr>
        <w:t xml:space="preserve"> </w:t>
      </w:r>
      <w:r w:rsidRPr="00770A3E">
        <w:rPr>
          <w:rFonts w:ascii="f19n3zy7-67w-eve-10hbspioxxima" w:hAnsi="f19n3zy7-67w-eve-10hbspioxxima"/>
          <w:sz w:val="18"/>
          <w:szCs w:val="18"/>
          <w:highlight w:val="magenta"/>
        </w:rPr>
        <w:t>p. 240.</w:t>
      </w:r>
      <w:r w:rsidRPr="000027F9">
        <w:rPr>
          <w:rFonts w:ascii="f19n3zy7-67w-eve-10hbspioxxima" w:hAnsi="f19n3zy7-67w-eve-10hbspioxxima"/>
          <w:sz w:val="18"/>
          <w:szCs w:val="18"/>
        </w:rPr>
        <w:t xml:space="preserve">  </w:t>
      </w:r>
    </w:p>
  </w:footnote>
  <w:footnote w:id="133">
    <w:p w14:paraId="283A6CA8" w14:textId="07D3BCD3" w:rsidR="002A23B8" w:rsidRPr="00904B6F" w:rsidRDefault="002A23B8" w:rsidP="00904B6F">
      <w:pPr>
        <w:autoSpaceDE w:val="0"/>
        <w:autoSpaceDN w:val="0"/>
        <w:adjustRightInd w:val="0"/>
        <w:rPr>
          <w:rFonts w:ascii="Cochin" w:eastAsiaTheme="minorEastAsia" w:hAnsi="Cochin" w:cs="AppleSystemUIFont"/>
          <w:sz w:val="26"/>
          <w:szCs w:val="26"/>
        </w:rPr>
      </w:pPr>
      <w:r w:rsidRPr="000027F9">
        <w:rPr>
          <w:rStyle w:val="FootnoteReference"/>
          <w:rFonts w:ascii="Cochin" w:hAnsi="Cochin"/>
          <w:sz w:val="18"/>
          <w:szCs w:val="18"/>
        </w:rPr>
        <w:footnoteRef/>
      </w:r>
      <w:r w:rsidRPr="000027F9">
        <w:rPr>
          <w:rFonts w:ascii="Cochin" w:hAnsi="Cochin"/>
          <w:sz w:val="18"/>
          <w:szCs w:val="18"/>
        </w:rPr>
        <w:t xml:space="preserve"> </w:t>
      </w:r>
      <w:r w:rsidR="00904B6F" w:rsidRPr="00E81FB7">
        <w:rPr>
          <w:rFonts w:ascii="Cochin" w:eastAsiaTheme="minorEastAsia" w:hAnsi="Cochin" w:cs="AppleSystemUIFont"/>
          <w:sz w:val="26"/>
          <w:szCs w:val="26"/>
        </w:rPr>
        <w:t>Rana P. B.</w:t>
      </w:r>
      <w:r w:rsidR="00904B6F">
        <w:rPr>
          <w:rFonts w:ascii="Cochin" w:eastAsiaTheme="minorEastAsia" w:hAnsi="Cochin" w:cs="AppleSystemUIFont"/>
          <w:sz w:val="26"/>
          <w:szCs w:val="26"/>
        </w:rPr>
        <w:t xml:space="preserve"> Singh</w:t>
      </w:r>
      <w:r w:rsidR="00904B6F" w:rsidRPr="00E81FB7">
        <w:rPr>
          <w:rFonts w:ascii="Cochin" w:eastAsiaTheme="minorEastAsia" w:hAnsi="Cochin" w:cs="AppleSystemUIFont"/>
          <w:sz w:val="26"/>
          <w:szCs w:val="26"/>
        </w:rPr>
        <w:t xml:space="preserve">, ‘WATER SYMBOLISM AND SACRED LANDSCAPE IN HINDUISM: A STUDY OF BENARES (VARANASI)’, </w:t>
      </w:r>
      <w:proofErr w:type="spellStart"/>
      <w:r w:rsidR="00904B6F" w:rsidRPr="004F411F">
        <w:rPr>
          <w:rFonts w:ascii="Cochin" w:eastAsiaTheme="minorEastAsia" w:hAnsi="Cochin" w:cs="AppleSystemUIFont"/>
          <w:i/>
          <w:iCs/>
          <w:sz w:val="26"/>
          <w:szCs w:val="26"/>
        </w:rPr>
        <w:t>Erdkunde</w:t>
      </w:r>
      <w:proofErr w:type="spellEnd"/>
      <w:r w:rsidR="00904B6F" w:rsidRPr="004F411F">
        <w:rPr>
          <w:rFonts w:ascii="Cochin" w:eastAsiaTheme="minorEastAsia" w:hAnsi="Cochin" w:cs="AppleSystemUIFont"/>
          <w:i/>
          <w:iCs/>
          <w:sz w:val="26"/>
          <w:szCs w:val="26"/>
        </w:rPr>
        <w:t>: Archive For Scientific Geography</w:t>
      </w:r>
      <w:r w:rsidR="00904B6F" w:rsidRPr="00E81FB7">
        <w:rPr>
          <w:rFonts w:ascii="Cochin" w:eastAsiaTheme="minorEastAsia" w:hAnsi="Cochin" w:cs="AppleSystemUIFont"/>
          <w:sz w:val="26"/>
          <w:szCs w:val="26"/>
        </w:rPr>
        <w:t xml:space="preserve">, 48.3 (1994), pp. 210-227 </w:t>
      </w:r>
      <w:r w:rsidR="001D7708">
        <w:rPr>
          <w:rFonts w:ascii="Cochin" w:eastAsiaTheme="minorEastAsia" w:hAnsi="Cochin" w:cs="AppleSystemUIFont"/>
          <w:sz w:val="26"/>
          <w:szCs w:val="26"/>
        </w:rPr>
        <w:t xml:space="preserve">(210) </w:t>
      </w:r>
      <w:r w:rsidR="00904B6F" w:rsidRPr="00E81FB7">
        <w:rPr>
          <w:rFonts w:ascii="Cochin" w:eastAsiaTheme="minorEastAsia" w:hAnsi="Cochin" w:cs="AppleSystemUIFont"/>
          <w:sz w:val="26"/>
          <w:szCs w:val="26"/>
        </w:rPr>
        <w:t>&lt;</w:t>
      </w:r>
      <w:hyperlink r:id="rId21" w:history="1">
        <w:r w:rsidR="00904B6F" w:rsidRPr="00E81FB7">
          <w:rPr>
            <w:rFonts w:ascii="Cochin" w:eastAsiaTheme="minorEastAsia" w:hAnsi="Cochin" w:cs="AppleSystemUIFont"/>
            <w:color w:val="DCA10D"/>
            <w:sz w:val="26"/>
            <w:szCs w:val="26"/>
          </w:rPr>
          <w:t>https://www.jstor.org/stable/25646594</w:t>
        </w:r>
      </w:hyperlink>
      <w:r w:rsidR="00904B6F" w:rsidRPr="00E81FB7">
        <w:rPr>
          <w:rFonts w:ascii="Cochin" w:eastAsiaTheme="minorEastAsia" w:hAnsi="Cochin" w:cs="AppleSystemUIFont"/>
          <w:sz w:val="26"/>
          <w:szCs w:val="26"/>
        </w:rPr>
        <w:t>&gt; [accessed 25 October 2024]</w:t>
      </w:r>
      <w:r w:rsidR="001D7708">
        <w:rPr>
          <w:rFonts w:ascii="Cochin" w:eastAsiaTheme="minorEastAsia" w:hAnsi="Cochin" w:cs="AppleSystemUIFont"/>
          <w:sz w:val="26"/>
          <w:szCs w:val="26"/>
        </w:rPr>
        <w:t>.</w:t>
      </w:r>
    </w:p>
  </w:footnote>
  <w:footnote w:id="134">
    <w:p w14:paraId="64672B7E" w14:textId="41EA53A3" w:rsidR="002A23B8" w:rsidRPr="000027F9" w:rsidRDefault="002A23B8" w:rsidP="002A23B8">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B36F61" w:rsidRPr="00B36F61">
        <w:rPr>
          <w:rFonts w:ascii="Cochin" w:hAnsi="Cochin"/>
          <w:sz w:val="18"/>
          <w:szCs w:val="18"/>
          <w:lang w:val="en-US"/>
        </w:rPr>
        <w:t>Rana</w:t>
      </w:r>
      <w:r w:rsidR="00B36F61">
        <w:rPr>
          <w:rFonts w:ascii="Cochin" w:hAnsi="Cochin"/>
          <w:sz w:val="18"/>
          <w:szCs w:val="18"/>
          <w:lang w:val="en-US"/>
        </w:rPr>
        <w:t xml:space="preserve"> P. B. Singh</w:t>
      </w:r>
      <w:r w:rsidRPr="000027F9">
        <w:rPr>
          <w:rFonts w:ascii="Cochin" w:hAnsi="Cochin"/>
          <w:sz w:val="18"/>
          <w:szCs w:val="18"/>
          <w:lang w:val="en-US"/>
        </w:rPr>
        <w:t xml:space="preserve">, p. 210. </w:t>
      </w:r>
    </w:p>
  </w:footnote>
  <w:footnote w:id="135">
    <w:p w14:paraId="64FC5F08" w14:textId="2E0C9942" w:rsidR="002A23B8" w:rsidRPr="00183CD8" w:rsidRDefault="002A23B8" w:rsidP="002A23B8">
      <w:pPr>
        <w:pStyle w:val="FootnoteText"/>
        <w:rPr>
          <w:lang w:val="en-US"/>
        </w:rPr>
      </w:pPr>
      <w:r>
        <w:rPr>
          <w:rStyle w:val="FootnoteReference"/>
        </w:rPr>
        <w:footnoteRef/>
      </w:r>
      <w:r>
        <w:t xml:space="preserve"> </w:t>
      </w:r>
      <w:r>
        <w:rPr>
          <w:lang w:val="en-US"/>
        </w:rPr>
        <w:t>Rig Ve</w:t>
      </w:r>
      <w:r w:rsidR="00B36F61">
        <w:rPr>
          <w:lang w:val="en-US"/>
        </w:rPr>
        <w:t>d</w:t>
      </w:r>
      <w:r>
        <w:rPr>
          <w:lang w:val="en-US"/>
        </w:rPr>
        <w:t xml:space="preserve">a, p. 157. </w:t>
      </w:r>
    </w:p>
  </w:footnote>
  <w:footnote w:id="136">
    <w:p w14:paraId="43E324A1" w14:textId="4F261DFC" w:rsidR="002A23B8" w:rsidRPr="006E19CE" w:rsidRDefault="002A23B8" w:rsidP="002A23B8">
      <w:pPr>
        <w:pStyle w:val="FootnoteText"/>
        <w:rPr>
          <w:lang w:val="en-US"/>
        </w:rPr>
      </w:pPr>
      <w:r>
        <w:rPr>
          <w:rStyle w:val="FootnoteReference"/>
        </w:rPr>
        <w:footnoteRef/>
      </w:r>
      <w:r>
        <w:t xml:space="preserve"> </w:t>
      </w:r>
      <w:r>
        <w:rPr>
          <w:lang w:val="en-US"/>
        </w:rPr>
        <w:t>Exodus 24</w:t>
      </w:r>
      <w:r w:rsidR="00B36F61">
        <w:rPr>
          <w:lang w:val="en-US"/>
        </w:rPr>
        <w:t xml:space="preserve">. </w:t>
      </w:r>
      <w:r>
        <w:rPr>
          <w:lang w:val="en-US"/>
        </w:rPr>
        <w:t>9-24</w:t>
      </w:r>
      <w:r w:rsidR="00B36F61">
        <w:rPr>
          <w:lang w:val="en-US"/>
        </w:rPr>
        <w:t xml:space="preserve">. </w:t>
      </w:r>
      <w:r>
        <w:rPr>
          <w:lang w:val="en-US"/>
        </w:rPr>
        <w:t>10.</w:t>
      </w:r>
    </w:p>
  </w:footnote>
  <w:footnote w:id="137">
    <w:p w14:paraId="7C0116A4" w14:textId="77777777" w:rsidR="002A23B8" w:rsidRPr="004C65D7" w:rsidRDefault="002A23B8" w:rsidP="002A23B8">
      <w:pPr>
        <w:pStyle w:val="FootnoteText"/>
      </w:pPr>
      <w:r>
        <w:rPr>
          <w:rStyle w:val="FootnoteReference"/>
        </w:rPr>
        <w:footnoteRef/>
      </w:r>
      <w:r>
        <w:t xml:space="preserve"> Rig Veda, p. 157.</w:t>
      </w:r>
    </w:p>
  </w:footnote>
  <w:footnote w:id="138">
    <w:p w14:paraId="50CE8FD5" w14:textId="450C0AAA" w:rsidR="002A23B8" w:rsidRPr="00946848" w:rsidRDefault="002A23B8" w:rsidP="002A23B8">
      <w:pPr>
        <w:pStyle w:val="FootnoteText"/>
      </w:pPr>
      <w:r>
        <w:rPr>
          <w:rStyle w:val="FootnoteReference"/>
        </w:rPr>
        <w:footnoteRef/>
      </w:r>
      <w:r>
        <w:t xml:space="preserve"> Exodus</w:t>
      </w:r>
      <w:r w:rsidR="00A57EA4">
        <w:t xml:space="preserve"> 24. 12.</w:t>
      </w:r>
    </w:p>
  </w:footnote>
  <w:footnote w:id="139">
    <w:p w14:paraId="1F70BAC5" w14:textId="1C0370E6" w:rsidR="002A23B8" w:rsidRPr="00497729" w:rsidRDefault="002A23B8" w:rsidP="002A23B8">
      <w:pPr>
        <w:pStyle w:val="FootnoteText"/>
      </w:pPr>
      <w:r>
        <w:rPr>
          <w:rStyle w:val="FootnoteReference"/>
        </w:rPr>
        <w:footnoteRef/>
      </w:r>
      <w:r>
        <w:t xml:space="preserve"> </w:t>
      </w:r>
      <w:r w:rsidR="00B36F61">
        <w:t>Rana P. B. Singh</w:t>
      </w:r>
      <w:r w:rsidRPr="000027F9">
        <w:rPr>
          <w:rFonts w:ascii="Cochin" w:hAnsi="Cochin"/>
          <w:sz w:val="18"/>
          <w:szCs w:val="18"/>
          <w:lang w:val="en-US"/>
        </w:rPr>
        <w:t>, p. 210.</w:t>
      </w:r>
    </w:p>
  </w:footnote>
  <w:footnote w:id="140">
    <w:p w14:paraId="42B9C99E" w14:textId="13F9ABD0" w:rsidR="002A23B8" w:rsidRPr="005430F7" w:rsidRDefault="002A23B8" w:rsidP="002A23B8">
      <w:pPr>
        <w:pStyle w:val="FootnoteText"/>
      </w:pPr>
      <w:r>
        <w:rPr>
          <w:rStyle w:val="FootnoteReference"/>
        </w:rPr>
        <w:footnoteRef/>
      </w:r>
      <w:r>
        <w:t xml:space="preserve"> </w:t>
      </w:r>
      <w:r w:rsidR="00B36F61" w:rsidRPr="00B36F61">
        <w:rPr>
          <w:rFonts w:ascii="Cochin" w:hAnsi="Cochin"/>
          <w:sz w:val="18"/>
          <w:szCs w:val="18"/>
          <w:lang w:val="en-US"/>
        </w:rPr>
        <w:t>Rana P. B. Singh</w:t>
      </w:r>
      <w:r w:rsidRPr="000027F9">
        <w:rPr>
          <w:rFonts w:ascii="Cochin" w:hAnsi="Cochin"/>
          <w:sz w:val="18"/>
          <w:szCs w:val="18"/>
          <w:lang w:val="en-US"/>
        </w:rPr>
        <w:t>, p. 210.</w:t>
      </w:r>
    </w:p>
  </w:footnote>
  <w:footnote w:id="141">
    <w:p w14:paraId="6C78991F" w14:textId="17CF165B" w:rsidR="002A23B8" w:rsidRPr="00392137" w:rsidRDefault="002A23B8" w:rsidP="002A23B8">
      <w:pPr>
        <w:pStyle w:val="FootnoteText"/>
        <w:rPr>
          <w:lang w:val="en-US"/>
        </w:rPr>
      </w:pPr>
      <w:r>
        <w:rPr>
          <w:rStyle w:val="FootnoteReference"/>
        </w:rPr>
        <w:footnoteRef/>
      </w:r>
      <w:r w:rsidR="00AA4ED3">
        <w:t xml:space="preserve"> Eliade,</w:t>
      </w:r>
      <w:r>
        <w:t xml:space="preserve"> </w:t>
      </w:r>
      <w:r w:rsidRPr="00B47FFA">
        <w:rPr>
          <w:i/>
          <w:iCs/>
          <w:lang w:val="en-US"/>
        </w:rPr>
        <w:t xml:space="preserve">Patterns </w:t>
      </w:r>
      <w:proofErr w:type="gramStart"/>
      <w:r w:rsidRPr="00B47FFA">
        <w:rPr>
          <w:i/>
          <w:iCs/>
          <w:lang w:val="en-US"/>
        </w:rPr>
        <w:t>In</w:t>
      </w:r>
      <w:proofErr w:type="gramEnd"/>
      <w:r w:rsidRPr="00B47FFA">
        <w:rPr>
          <w:i/>
          <w:iCs/>
          <w:lang w:val="en-US"/>
        </w:rPr>
        <w:t xml:space="preserve"> Comparative Religion</w:t>
      </w:r>
      <w:r>
        <w:rPr>
          <w:lang w:val="en-US"/>
        </w:rPr>
        <w:t xml:space="preserve">, p. 200. </w:t>
      </w:r>
    </w:p>
  </w:footnote>
  <w:footnote w:id="142">
    <w:p w14:paraId="72475AA1" w14:textId="03B6F1D9" w:rsidR="00861496" w:rsidRPr="00861496" w:rsidRDefault="00861496">
      <w:pPr>
        <w:pStyle w:val="FootnoteText"/>
        <w:rPr>
          <w:lang w:val="en-US"/>
        </w:rPr>
      </w:pPr>
      <w:r>
        <w:rPr>
          <w:rStyle w:val="FootnoteReference"/>
        </w:rPr>
        <w:footnoteRef/>
      </w:r>
      <w:r>
        <w:t xml:space="preserve"> </w:t>
      </w:r>
    </w:p>
  </w:footnote>
  <w:footnote w:id="143">
    <w:p w14:paraId="6AD56704" w14:textId="28EC608B" w:rsidR="00A31451" w:rsidRPr="00A31451" w:rsidRDefault="00A31451">
      <w:pPr>
        <w:pStyle w:val="FootnoteText"/>
        <w:rPr>
          <w:lang w:val="en-US"/>
        </w:rPr>
      </w:pPr>
      <w:r>
        <w:rPr>
          <w:rStyle w:val="FootnoteReference"/>
        </w:rPr>
        <w:footnoteRef/>
      </w:r>
      <w:r>
        <w:t xml:space="preserve"> </w:t>
      </w:r>
      <w:r>
        <w:rPr>
          <w:lang w:val="en-US"/>
        </w:rPr>
        <w:t>Rig Veda, p. 127.</w:t>
      </w:r>
    </w:p>
  </w:footnote>
  <w:footnote w:id="144">
    <w:p w14:paraId="298D2BA0" w14:textId="77777777" w:rsidR="004D4D16" w:rsidRPr="005430F7" w:rsidRDefault="004D4D16" w:rsidP="004D4D16">
      <w:pPr>
        <w:pStyle w:val="FootnoteText"/>
      </w:pPr>
      <w:r>
        <w:rPr>
          <w:rStyle w:val="FootnoteReference"/>
        </w:rPr>
        <w:footnoteRef/>
      </w:r>
      <w:r>
        <w:t xml:space="preserve"> </w:t>
      </w:r>
      <w:r w:rsidRPr="000027F9">
        <w:rPr>
          <w:rFonts w:ascii="Cochin" w:hAnsi="Cochin"/>
          <w:i/>
          <w:iCs/>
          <w:sz w:val="18"/>
          <w:szCs w:val="18"/>
          <w:lang w:val="en-US"/>
        </w:rPr>
        <w:t>Water Symbolism and Sacred Landscape</w:t>
      </w:r>
      <w:r w:rsidRPr="000027F9">
        <w:rPr>
          <w:rFonts w:ascii="Cochin" w:hAnsi="Cochin"/>
          <w:sz w:val="18"/>
          <w:szCs w:val="18"/>
          <w:lang w:val="en-US"/>
        </w:rPr>
        <w:t>, p. 210.</w:t>
      </w:r>
    </w:p>
  </w:footnote>
  <w:footnote w:id="145">
    <w:p w14:paraId="2DAF8668" w14:textId="6004AA8E" w:rsidR="004024F8" w:rsidRPr="004024F8" w:rsidRDefault="004024F8" w:rsidP="004024F8">
      <w:pPr>
        <w:rPr>
          <w:color w:val="000000"/>
        </w:rPr>
      </w:pPr>
      <w:r>
        <w:rPr>
          <w:rStyle w:val="FootnoteReference"/>
        </w:rPr>
        <w:footnoteRef/>
      </w:r>
      <w:r>
        <w:t xml:space="preserve"> </w:t>
      </w:r>
      <w:r>
        <w:rPr>
          <w:color w:val="000000"/>
        </w:rPr>
        <w:t xml:space="preserve">Edwin </w:t>
      </w:r>
      <w:proofErr w:type="spellStart"/>
      <w:r>
        <w:rPr>
          <w:color w:val="000000"/>
        </w:rPr>
        <w:t>Bernbaum</w:t>
      </w:r>
      <w:proofErr w:type="spellEnd"/>
      <w:r>
        <w:rPr>
          <w:color w:val="000000"/>
        </w:rPr>
        <w:t>, ‘Sacred Mountains: Themes and Teachings’,</w:t>
      </w:r>
      <w:r>
        <w:rPr>
          <w:rStyle w:val="apple-converted-space"/>
          <w:color w:val="000000"/>
        </w:rPr>
        <w:t> </w:t>
      </w:r>
      <w:r>
        <w:rPr>
          <w:i/>
          <w:iCs/>
          <w:color w:val="000000"/>
        </w:rPr>
        <w:t>Mountain Research and Development</w:t>
      </w:r>
      <w:r>
        <w:rPr>
          <w:color w:val="000000"/>
        </w:rPr>
        <w:t>, vol. 26.4 (2006), pp. 304–309</w:t>
      </w:r>
      <w:r w:rsidR="007071D0">
        <w:rPr>
          <w:color w:val="000000"/>
        </w:rPr>
        <w:t xml:space="preserve"> (304-305)</w:t>
      </w:r>
      <w:r>
        <w:rPr>
          <w:color w:val="000000"/>
        </w:rPr>
        <w:t xml:space="preserve"> &lt;</w:t>
      </w:r>
      <w:hyperlink r:id="rId22" w:history="1">
        <w:r w:rsidRPr="00D35F5A">
          <w:rPr>
            <w:rStyle w:val="Hyperlink"/>
          </w:rPr>
          <w:t>http://www.jstor.org/stable/4540647</w:t>
        </w:r>
      </w:hyperlink>
      <w:r>
        <w:rPr>
          <w:color w:val="000000"/>
        </w:rPr>
        <w:t>&gt; [accessed 12 January 2025].</w:t>
      </w:r>
    </w:p>
  </w:footnote>
  <w:footnote w:id="146">
    <w:p w14:paraId="571B24BB" w14:textId="2BBCCE8E" w:rsidR="005612ED" w:rsidRPr="00F10621" w:rsidRDefault="005612ED" w:rsidP="005612ED">
      <w:pPr>
        <w:pStyle w:val="FootnoteText"/>
      </w:pPr>
      <w:r>
        <w:rPr>
          <w:rStyle w:val="FootnoteReference"/>
        </w:rPr>
        <w:footnoteRef/>
      </w:r>
      <w:r>
        <w:t xml:space="preserve"> </w:t>
      </w:r>
      <w:r w:rsidR="0024705B">
        <w:t xml:space="preserve">Eliade, </w:t>
      </w:r>
      <w:r w:rsidRPr="00B47FFA">
        <w:rPr>
          <w:i/>
          <w:iCs/>
          <w:lang w:val="en-US"/>
        </w:rPr>
        <w:t xml:space="preserve">Patterns </w:t>
      </w:r>
      <w:proofErr w:type="gramStart"/>
      <w:r w:rsidRPr="00B47FFA">
        <w:rPr>
          <w:i/>
          <w:iCs/>
          <w:lang w:val="en-US"/>
        </w:rPr>
        <w:t>In</w:t>
      </w:r>
      <w:proofErr w:type="gramEnd"/>
      <w:r w:rsidRPr="00B47FFA">
        <w:rPr>
          <w:i/>
          <w:iCs/>
          <w:lang w:val="en-US"/>
        </w:rPr>
        <w:t xml:space="preserve"> Comparative Religion</w:t>
      </w:r>
      <w:r>
        <w:rPr>
          <w:lang w:val="en-US"/>
        </w:rPr>
        <w:t>, p. 200.</w:t>
      </w:r>
    </w:p>
  </w:footnote>
  <w:footnote w:id="147">
    <w:p w14:paraId="68E6C762" w14:textId="2E6F6EC5" w:rsidR="003453AB" w:rsidRPr="00431277" w:rsidRDefault="003453AB" w:rsidP="003453AB">
      <w:pPr>
        <w:autoSpaceDE w:val="0"/>
        <w:autoSpaceDN w:val="0"/>
        <w:adjustRightInd w:val="0"/>
        <w:rPr>
          <w:rFonts w:ascii="Cochin" w:hAnsi="Cochin" w:cs="AppleSystemUIFont"/>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431277">
        <w:rPr>
          <w:rFonts w:ascii="Cochin" w:hAnsi="Cochin"/>
          <w:sz w:val="18"/>
          <w:szCs w:val="18"/>
        </w:rPr>
        <w:t>‘</w:t>
      </w:r>
      <w:proofErr w:type="spellStart"/>
      <w:r w:rsidR="00431277" w:rsidRPr="00431277">
        <w:t>Adbhuta</w:t>
      </w:r>
      <w:proofErr w:type="spellEnd"/>
      <w:r w:rsidR="00431277" w:rsidRPr="00431277">
        <w:t xml:space="preserve"> Rasa: The Rasa of Wonder and Amazement</w:t>
      </w:r>
      <w:r w:rsidR="00431277">
        <w:t>’</w:t>
      </w:r>
    </w:p>
  </w:footnote>
  <w:footnote w:id="148">
    <w:p w14:paraId="787BF7F4" w14:textId="7BDD6542" w:rsidR="003453AB" w:rsidRPr="008368EC" w:rsidRDefault="003453AB" w:rsidP="003453AB">
      <w:pPr>
        <w:autoSpaceDE w:val="0"/>
        <w:autoSpaceDN w:val="0"/>
        <w:adjustRightInd w:val="0"/>
        <w:rPr>
          <w:rFonts w:ascii="AppleSystemUIFont" w:eastAsiaTheme="minorEastAsia" w:hAnsi="AppleSystemUIFont" w:cs="AppleSystemUIFont"/>
          <w:sz w:val="26"/>
          <w:szCs w:val="26"/>
          <w:lang w:val="en-US"/>
        </w:rPr>
      </w:pPr>
      <w:r>
        <w:rPr>
          <w:rStyle w:val="FootnoteReference"/>
        </w:rPr>
        <w:footnoteRef/>
      </w:r>
      <w:r>
        <w:t xml:space="preserve"> </w:t>
      </w:r>
      <w:proofErr w:type="spellStart"/>
      <w:r w:rsidR="009C1733" w:rsidRPr="00E56CC8">
        <w:rPr>
          <w:rFonts w:ascii="Cochin" w:eastAsiaTheme="minorEastAsia" w:hAnsi="Cochin" w:cs="AppleSystemUIFont"/>
          <w:sz w:val="18"/>
          <w:szCs w:val="18"/>
          <w:lang w:val="en-US"/>
        </w:rPr>
        <w:t>Brhadcranyaka</w:t>
      </w:r>
      <w:proofErr w:type="spellEnd"/>
      <w:r w:rsidR="009C1733" w:rsidRPr="00E56CC8">
        <w:rPr>
          <w:rFonts w:ascii="Cochin" w:eastAsiaTheme="minorEastAsia" w:hAnsi="Cochin" w:cs="AppleSystemUIFont"/>
          <w:sz w:val="18"/>
          <w:szCs w:val="18"/>
          <w:lang w:val="en-US"/>
        </w:rPr>
        <w:t xml:space="preserve"> </w:t>
      </w:r>
      <w:proofErr w:type="spellStart"/>
      <w:r w:rsidR="009C1733" w:rsidRPr="00E56CC8">
        <w:rPr>
          <w:rFonts w:ascii="Cochin" w:eastAsiaTheme="minorEastAsia" w:hAnsi="Cochin" w:cs="AppleSystemUIFont"/>
          <w:sz w:val="18"/>
          <w:szCs w:val="18"/>
          <w:lang w:val="en-US"/>
        </w:rPr>
        <w:t>Upanisad</w:t>
      </w:r>
      <w:proofErr w:type="spellEnd"/>
      <w:r w:rsidR="009C1733" w:rsidRPr="00E56CC8">
        <w:rPr>
          <w:rFonts w:ascii="Cochin" w:eastAsiaTheme="minorEastAsia" w:hAnsi="Cochin" w:cs="AppleSystemUIFont"/>
          <w:sz w:val="18"/>
          <w:szCs w:val="18"/>
          <w:lang w:val="en-US"/>
        </w:rPr>
        <w:t xml:space="preserve"> 111.5.1; </w:t>
      </w:r>
      <w:proofErr w:type="spellStart"/>
      <w:r w:rsidR="009C1733" w:rsidRPr="00E56CC8">
        <w:rPr>
          <w:rFonts w:ascii="Cochin" w:eastAsiaTheme="minorEastAsia" w:hAnsi="Cochin" w:cs="AppleSystemUIFont"/>
          <w:sz w:val="18"/>
          <w:szCs w:val="18"/>
          <w:lang w:val="en-US"/>
        </w:rPr>
        <w:t>Chandogya</w:t>
      </w:r>
      <w:proofErr w:type="spellEnd"/>
      <w:r w:rsidR="009C1733" w:rsidRPr="00E56CC8">
        <w:rPr>
          <w:rFonts w:ascii="Cochin" w:eastAsiaTheme="minorEastAsia" w:hAnsi="Cochin" w:cs="AppleSystemUIFont"/>
          <w:sz w:val="18"/>
          <w:szCs w:val="18"/>
          <w:lang w:val="en-US"/>
        </w:rPr>
        <w:t xml:space="preserve"> </w:t>
      </w:r>
      <w:proofErr w:type="spellStart"/>
      <w:r w:rsidR="009C1733" w:rsidRPr="00E56CC8">
        <w:rPr>
          <w:rFonts w:ascii="Cochin" w:eastAsiaTheme="minorEastAsia" w:hAnsi="Cochin" w:cs="AppleSystemUIFont"/>
          <w:sz w:val="18"/>
          <w:szCs w:val="18"/>
          <w:lang w:val="en-US"/>
        </w:rPr>
        <w:t>Upanisad</w:t>
      </w:r>
      <w:proofErr w:type="spellEnd"/>
      <w:r w:rsidR="009C1733" w:rsidRPr="00E56CC8">
        <w:rPr>
          <w:rFonts w:ascii="Cochin" w:eastAsiaTheme="minorEastAsia" w:hAnsi="Cochin" w:cs="AppleSystemUIFont"/>
          <w:sz w:val="18"/>
          <w:szCs w:val="18"/>
          <w:lang w:val="en-US"/>
        </w:rPr>
        <w:t xml:space="preserve"> VIIJ.2.5 (Radhakrishnan 1992</w:t>
      </w:r>
      <w:r w:rsidR="00C32260" w:rsidRPr="00E56CC8">
        <w:rPr>
          <w:rFonts w:ascii="Cochin" w:eastAsiaTheme="minorEastAsia" w:hAnsi="Cochin" w:cs="AppleSystemUIFont"/>
          <w:sz w:val="18"/>
          <w:szCs w:val="18"/>
          <w:lang w:val="en-US"/>
        </w:rPr>
        <w:t>) c</w:t>
      </w:r>
      <w:r w:rsidR="009C1733" w:rsidRPr="00E56CC8">
        <w:rPr>
          <w:rFonts w:ascii="Cochin" w:hAnsi="Cochin"/>
          <w:sz w:val="18"/>
          <w:szCs w:val="18"/>
          <w:lang w:val="en-US"/>
        </w:rPr>
        <w:t xml:space="preserve">ited by </w:t>
      </w:r>
      <w:r w:rsidRPr="00E56CC8">
        <w:rPr>
          <w:rFonts w:ascii="Cochin" w:hAnsi="Cochin"/>
          <w:sz w:val="18"/>
          <w:szCs w:val="18"/>
        </w:rPr>
        <w:t>McDonald, p. S149.</w:t>
      </w:r>
    </w:p>
  </w:footnote>
  <w:footnote w:id="149">
    <w:p w14:paraId="46E4476C" w14:textId="0E2A7E7A" w:rsidR="003453AB" w:rsidRPr="000027F9" w:rsidRDefault="003453AB" w:rsidP="003453AB">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0050631D" w:rsidRPr="0050631D">
        <w:rPr>
          <w:rFonts w:ascii="Cochin" w:hAnsi="Cochin"/>
          <w:sz w:val="18"/>
          <w:szCs w:val="18"/>
          <w:lang w:val="en-US"/>
        </w:rPr>
        <w:t xml:space="preserve">David Hume, </w:t>
      </w:r>
      <w:r w:rsidR="0050631D" w:rsidRPr="0050631D">
        <w:rPr>
          <w:rFonts w:ascii="Cochin" w:hAnsi="Cochin"/>
          <w:i/>
          <w:iCs/>
          <w:sz w:val="18"/>
          <w:szCs w:val="18"/>
          <w:lang w:val="en-US"/>
        </w:rPr>
        <w:t>The Natural History of Religion</w:t>
      </w:r>
      <w:r w:rsidR="0050631D" w:rsidRPr="0050631D">
        <w:rPr>
          <w:rFonts w:ascii="Cochin" w:hAnsi="Cochin"/>
          <w:sz w:val="18"/>
          <w:szCs w:val="18"/>
          <w:lang w:val="en-US"/>
        </w:rPr>
        <w:t>, reprint edition, ed. by H. E. Root (Stanford, California: Stanford University Press, 1957)</w:t>
      </w:r>
      <w:r w:rsidR="0050631D">
        <w:rPr>
          <w:rFonts w:ascii="Cochin" w:hAnsi="Cochin"/>
          <w:sz w:val="18"/>
          <w:szCs w:val="18"/>
          <w:lang w:val="en-US"/>
        </w:rPr>
        <w:t xml:space="preserve">, </w:t>
      </w:r>
      <w:r w:rsidRPr="000027F9">
        <w:rPr>
          <w:rFonts w:ascii="Cochin" w:hAnsi="Cochin"/>
          <w:sz w:val="18"/>
          <w:szCs w:val="18"/>
          <w:lang w:val="en-US"/>
        </w:rPr>
        <w:t xml:space="preserve">p. </w:t>
      </w:r>
      <w:r w:rsidR="0050631D">
        <w:rPr>
          <w:rFonts w:ascii="Cochin" w:hAnsi="Cochin"/>
          <w:sz w:val="18"/>
          <w:szCs w:val="18"/>
          <w:lang w:val="en-US"/>
        </w:rPr>
        <w:t>24</w:t>
      </w:r>
      <w:r w:rsidRPr="000027F9">
        <w:rPr>
          <w:rFonts w:ascii="Cochin" w:hAnsi="Cochin"/>
          <w:sz w:val="18"/>
          <w:szCs w:val="18"/>
          <w:lang w:val="en-US"/>
        </w:rPr>
        <w:t>.</w:t>
      </w:r>
      <w:r w:rsidR="00BF7546">
        <w:rPr>
          <w:rFonts w:ascii="Cochin" w:hAnsi="Cochin"/>
          <w:sz w:val="18"/>
          <w:szCs w:val="18"/>
          <w:lang w:val="en-US"/>
        </w:rPr>
        <w:t xml:space="preserve"> </w:t>
      </w:r>
    </w:p>
  </w:footnote>
  <w:footnote w:id="150">
    <w:p w14:paraId="5BAA4070" w14:textId="70004BAB" w:rsidR="003453AB" w:rsidRPr="0050631D" w:rsidRDefault="003453AB" w:rsidP="0050631D">
      <w:pPr>
        <w:autoSpaceDE w:val="0"/>
        <w:autoSpaceDN w:val="0"/>
        <w:adjustRightInd w:val="0"/>
        <w:rPr>
          <w:rFonts w:ascii="Cochin" w:eastAsiaTheme="minorEastAsia" w:hAnsi="Cochin" w:cs="AppleSystemUIFont"/>
          <w:sz w:val="26"/>
          <w:szCs w:val="26"/>
        </w:rPr>
      </w:pPr>
      <w:r w:rsidRPr="000027F9">
        <w:rPr>
          <w:rStyle w:val="FootnoteReference"/>
          <w:rFonts w:ascii="Cochin" w:hAnsi="Cochin"/>
          <w:sz w:val="18"/>
          <w:szCs w:val="18"/>
        </w:rPr>
        <w:footnoteRef/>
      </w:r>
      <w:r w:rsidRPr="000027F9">
        <w:rPr>
          <w:rFonts w:ascii="Cochin" w:hAnsi="Cochin"/>
          <w:sz w:val="18"/>
          <w:szCs w:val="18"/>
        </w:rPr>
        <w:t xml:space="preserve"> </w:t>
      </w:r>
      <w:r w:rsidR="0050631D" w:rsidRPr="00E81FB7">
        <w:rPr>
          <w:rFonts w:ascii="Cochin" w:eastAsiaTheme="minorEastAsia" w:hAnsi="Cochin" w:cs="AppleSystemUIFont"/>
          <w:sz w:val="26"/>
          <w:szCs w:val="26"/>
        </w:rPr>
        <w:t>Edward C.</w:t>
      </w:r>
      <w:r w:rsidR="0050631D">
        <w:rPr>
          <w:rFonts w:ascii="Cochin" w:eastAsiaTheme="minorEastAsia" w:hAnsi="Cochin" w:cs="AppleSystemUIFont"/>
          <w:sz w:val="26"/>
          <w:szCs w:val="26"/>
        </w:rPr>
        <w:t xml:space="preserve"> Hayes</w:t>
      </w:r>
      <w:r w:rsidR="0050631D" w:rsidRPr="00E81FB7">
        <w:rPr>
          <w:rFonts w:ascii="Cochin" w:eastAsiaTheme="minorEastAsia" w:hAnsi="Cochin" w:cs="AppleSystemUIFont"/>
          <w:sz w:val="26"/>
          <w:szCs w:val="26"/>
        </w:rPr>
        <w:t xml:space="preserve">, ‘The Evolution of Religion’, </w:t>
      </w:r>
      <w:r w:rsidR="0050631D" w:rsidRPr="00E81FB7">
        <w:rPr>
          <w:rFonts w:ascii="Cochin" w:eastAsiaTheme="minorEastAsia" w:hAnsi="Cochin" w:cs="AppleSystemUIFont"/>
          <w:i/>
          <w:iCs/>
          <w:sz w:val="26"/>
          <w:szCs w:val="26"/>
        </w:rPr>
        <w:t>American Journal of Sociology</w:t>
      </w:r>
      <w:r w:rsidR="0050631D" w:rsidRPr="00E81FB7">
        <w:rPr>
          <w:rFonts w:ascii="Cochin" w:eastAsiaTheme="minorEastAsia" w:hAnsi="Cochin" w:cs="AppleSystemUIFont"/>
          <w:sz w:val="26"/>
          <w:szCs w:val="26"/>
        </w:rPr>
        <w:t xml:space="preserve">, 21.1 (1915), </w:t>
      </w:r>
      <w:r w:rsidR="0050631D">
        <w:rPr>
          <w:rFonts w:ascii="Cochin" w:eastAsiaTheme="minorEastAsia" w:hAnsi="Cochin" w:cs="AppleSystemUIFont"/>
          <w:sz w:val="26"/>
          <w:szCs w:val="26"/>
        </w:rPr>
        <w:t xml:space="preserve">pp. </w:t>
      </w:r>
      <w:r w:rsidR="0050631D" w:rsidRPr="00022022">
        <w:rPr>
          <w:rFonts w:ascii="Cochin" w:eastAsiaTheme="minorEastAsia" w:hAnsi="Cochin" w:cs="AppleSystemUIFont"/>
          <w:sz w:val="26"/>
          <w:szCs w:val="26"/>
        </w:rPr>
        <w:t>45-64</w:t>
      </w:r>
      <w:r w:rsidR="0050631D" w:rsidRPr="00E81FB7">
        <w:rPr>
          <w:rFonts w:ascii="Cochin" w:eastAsiaTheme="minorEastAsia" w:hAnsi="Cochin" w:cs="AppleSystemUIFont"/>
          <w:sz w:val="26"/>
          <w:szCs w:val="26"/>
        </w:rPr>
        <w:t xml:space="preserve"> </w:t>
      </w:r>
      <w:r w:rsidR="0050631D">
        <w:rPr>
          <w:rFonts w:ascii="Cochin" w:eastAsiaTheme="minorEastAsia" w:hAnsi="Cochin" w:cs="AppleSystemUIFont"/>
          <w:sz w:val="26"/>
          <w:szCs w:val="26"/>
        </w:rPr>
        <w:t>(</w:t>
      </w:r>
      <w:proofErr w:type="gramStart"/>
      <w:r w:rsidR="0050631D">
        <w:rPr>
          <w:rFonts w:ascii="Cochin" w:eastAsiaTheme="minorEastAsia" w:hAnsi="Cochin" w:cs="AppleSystemUIFont"/>
          <w:sz w:val="26"/>
          <w:szCs w:val="26"/>
        </w:rPr>
        <w:t>47)</w:t>
      </w:r>
      <w:r w:rsidR="0050631D" w:rsidRPr="00E81FB7">
        <w:rPr>
          <w:rFonts w:ascii="Cochin" w:eastAsiaTheme="minorEastAsia" w:hAnsi="Cochin" w:cs="AppleSystemUIFont"/>
          <w:sz w:val="26"/>
          <w:szCs w:val="26"/>
        </w:rPr>
        <w:t>&lt;</w:t>
      </w:r>
      <w:proofErr w:type="gramEnd"/>
      <w:r w:rsidR="0050631D">
        <w:fldChar w:fldCharType="begin"/>
      </w:r>
      <w:r w:rsidR="0050631D">
        <w:instrText>HYPERLINK "https://www.jstor.org/stable/2763634"</w:instrText>
      </w:r>
      <w:r w:rsidR="0050631D">
        <w:fldChar w:fldCharType="separate"/>
      </w:r>
      <w:r w:rsidR="0050631D" w:rsidRPr="00E81FB7">
        <w:rPr>
          <w:rStyle w:val="Hyperlink"/>
          <w:rFonts w:ascii="Cochin" w:eastAsiaTheme="minorEastAsia" w:hAnsi="Cochin" w:cs="AppleSystemUIFont"/>
          <w:sz w:val="26"/>
          <w:szCs w:val="26"/>
        </w:rPr>
        <w:t>https://www.jstor.org/stable/2763634</w:t>
      </w:r>
      <w:r w:rsidR="0050631D">
        <w:rPr>
          <w:rStyle w:val="Hyperlink"/>
          <w:rFonts w:ascii="Cochin" w:eastAsiaTheme="minorEastAsia" w:hAnsi="Cochin" w:cs="AppleSystemUIFont"/>
          <w:sz w:val="26"/>
          <w:szCs w:val="26"/>
        </w:rPr>
        <w:fldChar w:fldCharType="end"/>
      </w:r>
      <w:r w:rsidR="0050631D" w:rsidRPr="00E81FB7">
        <w:rPr>
          <w:rFonts w:ascii="Cochin" w:eastAsiaTheme="minorEastAsia" w:hAnsi="Cochin" w:cs="AppleSystemUIFont"/>
          <w:sz w:val="26"/>
          <w:szCs w:val="26"/>
          <w:lang w:val="en-US"/>
        </w:rPr>
        <w:t xml:space="preserve">&gt; </w:t>
      </w:r>
      <w:r w:rsidR="0050631D" w:rsidRPr="00E81FB7">
        <w:rPr>
          <w:rFonts w:ascii="Cochin" w:eastAsia="MS Gothic" w:hAnsi="Cochin" w:cs="MS Gothic"/>
          <w:sz w:val="26"/>
          <w:szCs w:val="26"/>
        </w:rPr>
        <w:t>[</w:t>
      </w:r>
      <w:r w:rsidR="0050631D" w:rsidRPr="00E81FB7">
        <w:rPr>
          <w:rFonts w:ascii="Cochin" w:eastAsiaTheme="minorEastAsia" w:hAnsi="Cochin" w:cs="AppleSystemUIFont"/>
          <w:sz w:val="26"/>
          <w:szCs w:val="26"/>
        </w:rPr>
        <w:t>accessed: 10 October 2024]</w:t>
      </w:r>
      <w:r w:rsidR="0050631D">
        <w:rPr>
          <w:rFonts w:ascii="Cochin" w:eastAsiaTheme="minorEastAsia" w:hAnsi="Cochin" w:cs="AppleSystemUIFont"/>
          <w:sz w:val="26"/>
          <w:szCs w:val="26"/>
        </w:rPr>
        <w:t>.</w:t>
      </w:r>
    </w:p>
  </w:footnote>
  <w:footnote w:id="151">
    <w:p w14:paraId="2D76F110" w14:textId="77777777" w:rsidR="003453AB" w:rsidRPr="000027F9" w:rsidRDefault="003453AB" w:rsidP="003453AB">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Hayes, p. 47.</w:t>
      </w:r>
    </w:p>
  </w:footnote>
  <w:footnote w:id="152">
    <w:p w14:paraId="470ACDA0" w14:textId="77777777" w:rsidR="003453AB" w:rsidRPr="000027F9" w:rsidRDefault="003453AB" w:rsidP="003453AB">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Hayes, p. 48.</w:t>
      </w:r>
    </w:p>
  </w:footnote>
  <w:footnote w:id="153">
    <w:p w14:paraId="047F52AA" w14:textId="57831C42" w:rsidR="003453AB" w:rsidRPr="00F92255" w:rsidRDefault="003453AB" w:rsidP="003453AB">
      <w:pPr>
        <w:pStyle w:val="FootnoteText"/>
      </w:pPr>
      <w:r>
        <w:rPr>
          <w:rStyle w:val="FootnoteReference"/>
        </w:rPr>
        <w:footnoteRef/>
      </w:r>
      <w:r>
        <w:t xml:space="preserve"> </w:t>
      </w:r>
      <w:proofErr w:type="spellStart"/>
      <w:r w:rsidR="00D97045" w:rsidRPr="00431277">
        <w:t>Adbhuta</w:t>
      </w:r>
      <w:proofErr w:type="spellEnd"/>
      <w:r w:rsidR="00D97045" w:rsidRPr="00431277">
        <w:t xml:space="preserve"> Rasa: The Rasa of Wonder and Amazement</w:t>
      </w:r>
      <w:r w:rsidR="00D97045">
        <w:t>’</w:t>
      </w:r>
    </w:p>
  </w:footnote>
  <w:footnote w:id="154">
    <w:p w14:paraId="2392E793" w14:textId="235C4FCC" w:rsidR="003453AB" w:rsidRPr="000672F1" w:rsidRDefault="003453AB" w:rsidP="003453AB">
      <w:pPr>
        <w:pStyle w:val="FootnoteText"/>
      </w:pPr>
      <w:r>
        <w:rPr>
          <w:rStyle w:val="FootnoteReference"/>
        </w:rPr>
        <w:footnoteRef/>
      </w:r>
      <w:r>
        <w:t xml:space="preserve"> Exodus 15</w:t>
      </w:r>
      <w:r w:rsidR="00E3301C">
        <w:t xml:space="preserve">. </w:t>
      </w:r>
      <w:r>
        <w:t>25.</w:t>
      </w:r>
    </w:p>
  </w:footnote>
  <w:footnote w:id="155">
    <w:p w14:paraId="4E8963A4" w14:textId="4FBA23D3" w:rsidR="000D44A9" w:rsidRPr="000D44A9" w:rsidRDefault="000D44A9">
      <w:pPr>
        <w:pStyle w:val="FootnoteText"/>
      </w:pPr>
      <w:r>
        <w:rPr>
          <w:rStyle w:val="FootnoteReference"/>
        </w:rPr>
        <w:footnoteRef/>
      </w:r>
      <w:r>
        <w:t xml:space="preserve"> </w:t>
      </w:r>
      <w:r w:rsidRPr="000027F9">
        <w:rPr>
          <w:rFonts w:ascii="Cochin" w:hAnsi="Cochin"/>
          <w:sz w:val="18"/>
          <w:szCs w:val="18"/>
        </w:rPr>
        <w:t>McDonald, p. S149.</w:t>
      </w:r>
      <w:r>
        <w:rPr>
          <w:rFonts w:ascii="Cochin" w:hAnsi="Cochin"/>
          <w:sz w:val="18"/>
          <w:szCs w:val="18"/>
        </w:rPr>
        <w:t xml:space="preserve"> ///// Rig Veda, p. 125 /// </w:t>
      </w:r>
      <w:r w:rsidR="00E8320D">
        <w:rPr>
          <w:rFonts w:ascii="Cochin" w:hAnsi="Cochin"/>
          <w:sz w:val="18"/>
          <w:szCs w:val="18"/>
        </w:rPr>
        <w:t xml:space="preserve">RV </w:t>
      </w:r>
      <w:r>
        <w:rPr>
          <w:rFonts w:ascii="Cochin" w:hAnsi="Cochin"/>
          <w:sz w:val="18"/>
          <w:szCs w:val="18"/>
        </w:rPr>
        <w:t>10.94.11</w:t>
      </w:r>
    </w:p>
  </w:footnote>
  <w:footnote w:id="156">
    <w:p w14:paraId="5F0783D5" w14:textId="77777777" w:rsidR="003453AB" w:rsidRPr="00EC14B4" w:rsidRDefault="003453AB" w:rsidP="003453AB">
      <w:pPr>
        <w:autoSpaceDE w:val="0"/>
        <w:autoSpaceDN w:val="0"/>
        <w:adjustRightInd w:val="0"/>
        <w:rPr>
          <w:highlight w:val="darkCyan"/>
        </w:rPr>
      </w:pPr>
      <w:r>
        <w:rPr>
          <w:rStyle w:val="FootnoteReference"/>
        </w:rPr>
        <w:footnoteRef/>
      </w:r>
      <w:r>
        <w:t xml:space="preserve"> </w:t>
      </w:r>
      <w:r w:rsidRPr="00EC14B4">
        <w:rPr>
          <w:rFonts w:ascii="AppleSystemUIFont" w:eastAsiaTheme="minorEastAsia" w:hAnsi="AppleSystemUIFont" w:cs="AppleSystemUIFont"/>
          <w:sz w:val="26"/>
          <w:szCs w:val="26"/>
          <w:highlight w:val="darkCyan"/>
        </w:rPr>
        <w:t>Also link in ‘</w:t>
      </w:r>
      <w:r w:rsidRPr="00EC14B4">
        <w:rPr>
          <w:highlight w:val="darkCyan"/>
        </w:rPr>
        <w:t xml:space="preserve">Sadie E. Larsen, PhD, Sarah Hopkins, PhD, and Irene Harris, PhD, ‘Addressing Religious or Spiritual Dimensions of Trauma and PTSD’, </w:t>
      </w:r>
      <w:r w:rsidRPr="00EC14B4">
        <w:rPr>
          <w:i/>
          <w:iCs/>
          <w:highlight w:val="darkCyan"/>
        </w:rPr>
        <w:t xml:space="preserve">PTSD: National </w:t>
      </w:r>
      <w:proofErr w:type="spellStart"/>
      <w:r w:rsidRPr="00EC14B4">
        <w:rPr>
          <w:i/>
          <w:iCs/>
          <w:highlight w:val="darkCyan"/>
        </w:rPr>
        <w:t>Center</w:t>
      </w:r>
      <w:proofErr w:type="spellEnd"/>
      <w:r w:rsidRPr="00EC14B4">
        <w:rPr>
          <w:i/>
          <w:iCs/>
          <w:highlight w:val="darkCyan"/>
        </w:rPr>
        <w:t xml:space="preserve"> for PTSD</w:t>
      </w:r>
      <w:r w:rsidRPr="00EC14B4">
        <w:rPr>
          <w:highlight w:val="darkCyan"/>
        </w:rPr>
        <w:t xml:space="preserve"> &lt;</w:t>
      </w:r>
      <w:hyperlink r:id="rId23" w:history="1">
        <w:r w:rsidRPr="00EC14B4">
          <w:rPr>
            <w:rStyle w:val="Hyperlink"/>
            <w:highlight w:val="darkCyan"/>
          </w:rPr>
          <w:t>https://www.ptsd.va.gov/professional/treat/txessentials/spirituality_trauma.asp</w:t>
        </w:r>
      </w:hyperlink>
      <w:r w:rsidRPr="00EC14B4">
        <w:rPr>
          <w:highlight w:val="darkCyan"/>
        </w:rPr>
        <w:t xml:space="preserve">&gt; [accessed 30 December 2024].  </w:t>
      </w:r>
    </w:p>
    <w:p w14:paraId="3E597565" w14:textId="77777777" w:rsidR="003453AB" w:rsidRPr="00EC14B4" w:rsidRDefault="003453AB" w:rsidP="003453AB">
      <w:pPr>
        <w:autoSpaceDE w:val="0"/>
        <w:autoSpaceDN w:val="0"/>
        <w:adjustRightInd w:val="0"/>
        <w:rPr>
          <w:highlight w:val="darkCyan"/>
        </w:rPr>
      </w:pPr>
    </w:p>
    <w:p w14:paraId="08F97691" w14:textId="77777777" w:rsidR="003453AB" w:rsidRPr="00D17E02" w:rsidRDefault="003453AB" w:rsidP="003453AB">
      <w:pPr>
        <w:autoSpaceDE w:val="0"/>
        <w:autoSpaceDN w:val="0"/>
        <w:adjustRightInd w:val="0"/>
        <w:rPr>
          <w:rFonts w:ascii="AppleSystemUIFont" w:eastAsiaTheme="minorEastAsia" w:hAnsi="AppleSystemUIFont" w:cs="AppleSystemUIFont"/>
          <w:sz w:val="26"/>
          <w:szCs w:val="26"/>
        </w:rPr>
      </w:pPr>
      <w:r w:rsidRPr="00EC14B4">
        <w:rPr>
          <w:highlight w:val="darkCyan"/>
        </w:rPr>
        <w:t xml:space="preserve">And … </w:t>
      </w:r>
      <w:r w:rsidRPr="00EC14B4">
        <w:rPr>
          <w:rFonts w:ascii="AppleSystemUIFont" w:hAnsi="AppleSystemUIFont" w:cs="AppleSystemUIFont"/>
          <w:sz w:val="26"/>
          <w:szCs w:val="26"/>
          <w:highlight w:val="darkCyan"/>
          <w:lang w:val="en-US"/>
        </w:rPr>
        <w:t>Kenneth Hewitt, I</w:t>
      </w:r>
      <w:r w:rsidRPr="00EC14B4">
        <w:rPr>
          <w:rFonts w:ascii="AppleSystemUIFont" w:hAnsi="AppleSystemUIFont" w:cs="AppleSystemUIFont"/>
          <w:i/>
          <w:iCs/>
          <w:sz w:val="26"/>
          <w:szCs w:val="26"/>
          <w:highlight w:val="darkCyan"/>
          <w:lang w:val="en-US"/>
        </w:rPr>
        <w:t xml:space="preserve">nterpretations of Calamity: from the viewpoint of human ecology </w:t>
      </w:r>
      <w:r w:rsidRPr="00EC14B4">
        <w:rPr>
          <w:rFonts w:ascii="AppleSystemUIFont" w:hAnsi="AppleSystemUIFont" w:cs="AppleSystemUIFont"/>
          <w:sz w:val="26"/>
          <w:szCs w:val="26"/>
          <w:highlight w:val="darkCyan"/>
          <w:lang w:val="en-US"/>
        </w:rPr>
        <w:t>(Boston: Allen &amp; Unwin Inc., 1984).</w:t>
      </w:r>
    </w:p>
    <w:p w14:paraId="6546481A" w14:textId="77777777" w:rsidR="003453AB" w:rsidRPr="00480FC8" w:rsidRDefault="003453AB" w:rsidP="003453AB">
      <w:pPr>
        <w:pStyle w:val="FootnoteText"/>
      </w:pPr>
    </w:p>
  </w:footnote>
  <w:footnote w:id="157">
    <w:p w14:paraId="54490CD3" w14:textId="56EB604E" w:rsidR="003453AB" w:rsidRPr="000027F9" w:rsidRDefault="003453AB" w:rsidP="003453AB">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 xml:space="preserve">Hume, p. </w:t>
      </w:r>
      <w:r w:rsidR="00E3301C">
        <w:rPr>
          <w:rFonts w:ascii="Cochin" w:hAnsi="Cochin"/>
          <w:sz w:val="18"/>
          <w:szCs w:val="18"/>
          <w:lang w:val="en-US"/>
        </w:rPr>
        <w:t>30-32</w:t>
      </w:r>
      <w:r w:rsidRPr="000027F9">
        <w:rPr>
          <w:rFonts w:ascii="Cochin" w:hAnsi="Cochin"/>
          <w:sz w:val="18"/>
          <w:szCs w:val="18"/>
          <w:lang w:val="en-US"/>
        </w:rPr>
        <w:t>.</w:t>
      </w:r>
    </w:p>
  </w:footnote>
  <w:footnote w:id="158">
    <w:p w14:paraId="117DCC67" w14:textId="20092A85" w:rsidR="003453AB" w:rsidRPr="00EF24FA" w:rsidRDefault="003453AB" w:rsidP="003453AB">
      <w:pPr>
        <w:pStyle w:val="FootnoteText"/>
        <w:rPr>
          <w:lang w:val="en-US"/>
        </w:rPr>
      </w:pPr>
      <w:r>
        <w:rPr>
          <w:rStyle w:val="FootnoteReference"/>
        </w:rPr>
        <w:footnoteRef/>
      </w:r>
      <w:r>
        <w:t xml:space="preserve"> </w:t>
      </w:r>
      <w:r>
        <w:rPr>
          <w:lang w:val="en-US"/>
        </w:rPr>
        <w:t>Genesis 6</w:t>
      </w:r>
      <w:r w:rsidR="00AF44DA">
        <w:rPr>
          <w:lang w:val="en-US"/>
        </w:rPr>
        <w:t xml:space="preserve">. </w:t>
      </w:r>
      <w:r>
        <w:rPr>
          <w:lang w:val="en-US"/>
        </w:rPr>
        <w:t>13-6</w:t>
      </w:r>
      <w:r w:rsidR="00AF44DA">
        <w:rPr>
          <w:lang w:val="en-US"/>
        </w:rPr>
        <w:t xml:space="preserve">. </w:t>
      </w:r>
      <w:r>
        <w:rPr>
          <w:lang w:val="en-US"/>
        </w:rPr>
        <w:t>17.</w:t>
      </w:r>
    </w:p>
  </w:footnote>
  <w:footnote w:id="159">
    <w:p w14:paraId="71CEBD9C" w14:textId="77777777" w:rsidR="003453AB" w:rsidRPr="0000429D" w:rsidRDefault="003453AB" w:rsidP="003453AB">
      <w:pPr>
        <w:pStyle w:val="FootnoteText"/>
        <w:rPr>
          <w:lang w:val="en-US"/>
        </w:rPr>
      </w:pPr>
      <w:r>
        <w:rPr>
          <w:rStyle w:val="FootnoteReference"/>
        </w:rPr>
        <w:footnoteRef/>
      </w:r>
      <w:r>
        <w:t xml:space="preserve"> </w:t>
      </w:r>
    </w:p>
  </w:footnote>
  <w:footnote w:id="160">
    <w:p w14:paraId="5765FBC2" w14:textId="55A86553" w:rsidR="003453AB" w:rsidRPr="000027F9" w:rsidRDefault="003453AB" w:rsidP="003453AB">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 xml:space="preserve">Hume, p. </w:t>
      </w:r>
      <w:r w:rsidR="00AF44DA">
        <w:rPr>
          <w:rFonts w:ascii="Cochin" w:hAnsi="Cochin"/>
          <w:sz w:val="18"/>
          <w:szCs w:val="18"/>
          <w:lang w:val="en-US"/>
        </w:rPr>
        <w:t>30</w:t>
      </w:r>
      <w:r w:rsidRPr="000027F9">
        <w:rPr>
          <w:rFonts w:ascii="Cochin" w:hAnsi="Cochin"/>
          <w:sz w:val="18"/>
          <w:szCs w:val="18"/>
          <w:lang w:val="en-US"/>
        </w:rPr>
        <w:t>-</w:t>
      </w:r>
      <w:r w:rsidR="00AF44DA">
        <w:rPr>
          <w:rFonts w:ascii="Cochin" w:hAnsi="Cochin"/>
          <w:sz w:val="18"/>
          <w:szCs w:val="18"/>
          <w:lang w:val="en-US"/>
        </w:rPr>
        <w:t>32</w:t>
      </w:r>
      <w:r w:rsidRPr="000027F9">
        <w:rPr>
          <w:rFonts w:ascii="Cochin" w:hAnsi="Cochin"/>
          <w:sz w:val="18"/>
          <w:szCs w:val="18"/>
          <w:lang w:val="en-US"/>
        </w:rPr>
        <w:t>.</w:t>
      </w:r>
    </w:p>
  </w:footnote>
  <w:footnote w:id="161">
    <w:p w14:paraId="7E7817DE" w14:textId="0D805505" w:rsidR="003453AB" w:rsidRPr="000027F9" w:rsidRDefault="003453AB" w:rsidP="003453AB">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 xml:space="preserve">Hume, p. </w:t>
      </w:r>
      <w:r w:rsidR="00AF44DA">
        <w:rPr>
          <w:rFonts w:ascii="Cochin" w:hAnsi="Cochin"/>
          <w:sz w:val="18"/>
          <w:szCs w:val="18"/>
          <w:lang w:val="en-US"/>
        </w:rPr>
        <w:t>30-32</w:t>
      </w:r>
      <w:r w:rsidRPr="000027F9">
        <w:rPr>
          <w:rFonts w:ascii="Cochin" w:hAnsi="Cochin"/>
          <w:sz w:val="18"/>
          <w:szCs w:val="18"/>
          <w:lang w:val="en-US"/>
        </w:rPr>
        <w:t>.</w:t>
      </w:r>
    </w:p>
  </w:footnote>
  <w:footnote w:id="162">
    <w:p w14:paraId="60388A0C" w14:textId="17BC84A6" w:rsidR="003453AB" w:rsidRPr="0000429D" w:rsidRDefault="003453AB" w:rsidP="003453AB">
      <w:pPr>
        <w:pStyle w:val="FootnoteText"/>
        <w:rPr>
          <w:lang w:val="en-US"/>
        </w:rPr>
      </w:pPr>
      <w:r>
        <w:rPr>
          <w:rStyle w:val="FootnoteReference"/>
        </w:rPr>
        <w:footnoteRef/>
      </w:r>
      <w:r>
        <w:t xml:space="preserve"> </w:t>
      </w:r>
      <w:r w:rsidR="00BB383B">
        <w:t xml:space="preserve">Rig Veda, p. </w:t>
      </w:r>
      <w:r w:rsidR="00BB383B" w:rsidRPr="002B5B8E">
        <w:rPr>
          <w:highlight w:val="magenta"/>
        </w:rPr>
        <w:t>150 /// 1.32.10.</w:t>
      </w:r>
    </w:p>
  </w:footnote>
  <w:footnote w:id="163">
    <w:p w14:paraId="7414C580" w14:textId="576BE2C8" w:rsidR="003453AB" w:rsidRPr="00095ACE" w:rsidRDefault="003453AB" w:rsidP="003453AB">
      <w:pPr>
        <w:pStyle w:val="FootnoteText"/>
        <w:rPr>
          <w:lang w:val="en-US"/>
        </w:rPr>
      </w:pPr>
      <w:r>
        <w:rPr>
          <w:rStyle w:val="FootnoteReference"/>
        </w:rPr>
        <w:footnoteRef/>
      </w:r>
      <w:r>
        <w:t xml:space="preserve"> </w:t>
      </w:r>
      <w:r>
        <w:rPr>
          <w:lang w:val="en-US"/>
        </w:rPr>
        <w:t>Exodus 15</w:t>
      </w:r>
      <w:r w:rsidR="00BB383B">
        <w:rPr>
          <w:lang w:val="en-US"/>
        </w:rPr>
        <w:t xml:space="preserve">. </w:t>
      </w:r>
      <w:r>
        <w:rPr>
          <w:lang w:val="en-US"/>
        </w:rPr>
        <w:t>26.</w:t>
      </w:r>
    </w:p>
  </w:footnote>
  <w:footnote w:id="164">
    <w:p w14:paraId="5BE9A2DB" w14:textId="0B2B66D6" w:rsidR="003453AB" w:rsidRPr="002E2F02" w:rsidRDefault="003453AB" w:rsidP="002E2F02">
      <w:pPr>
        <w:autoSpaceDE w:val="0"/>
        <w:autoSpaceDN w:val="0"/>
        <w:adjustRightInd w:val="0"/>
        <w:rPr>
          <w:rFonts w:ascii="Cochin" w:eastAsiaTheme="minorEastAsia" w:hAnsi="Cochin" w:cs="AppleSystemUIFont"/>
          <w:sz w:val="26"/>
          <w:szCs w:val="26"/>
          <w:lang w:val="en-US"/>
        </w:rPr>
      </w:pPr>
      <w:r>
        <w:rPr>
          <w:rStyle w:val="FootnoteReference"/>
        </w:rPr>
        <w:footnoteRef/>
      </w:r>
      <w:r>
        <w:t xml:space="preserve"> </w:t>
      </w:r>
      <w:r w:rsidR="002E2F02" w:rsidRPr="00E81FB7">
        <w:rPr>
          <w:rFonts w:ascii="Cochin" w:eastAsiaTheme="minorEastAsia" w:hAnsi="Cochin" w:cs="AppleSystemUIFont"/>
          <w:sz w:val="26"/>
          <w:szCs w:val="26"/>
          <w:lang w:val="en-US"/>
        </w:rPr>
        <w:t>Kenneth</w:t>
      </w:r>
      <w:r w:rsidR="002E2F02">
        <w:rPr>
          <w:rFonts w:ascii="Cochin" w:eastAsiaTheme="minorEastAsia" w:hAnsi="Cochin" w:cs="AppleSystemUIFont"/>
          <w:sz w:val="26"/>
          <w:szCs w:val="26"/>
          <w:lang w:val="en-US"/>
        </w:rPr>
        <w:t xml:space="preserve"> Hewitt</w:t>
      </w:r>
      <w:r w:rsidR="002E2F02" w:rsidRPr="00E81FB7">
        <w:rPr>
          <w:rFonts w:ascii="Cochin" w:eastAsiaTheme="minorEastAsia" w:hAnsi="Cochin" w:cs="AppleSystemUIFont"/>
          <w:sz w:val="26"/>
          <w:szCs w:val="26"/>
          <w:lang w:val="en-US"/>
        </w:rPr>
        <w:t>, I</w:t>
      </w:r>
      <w:r w:rsidR="002E2F02" w:rsidRPr="00E81FB7">
        <w:rPr>
          <w:rFonts w:ascii="Cochin" w:eastAsiaTheme="minorEastAsia" w:hAnsi="Cochin" w:cs="AppleSystemUIFont"/>
          <w:i/>
          <w:iCs/>
          <w:sz w:val="26"/>
          <w:szCs w:val="26"/>
          <w:lang w:val="en-US"/>
        </w:rPr>
        <w:t xml:space="preserve">nterpretations of Calamity: from the viewpoint of human ecology </w:t>
      </w:r>
      <w:r w:rsidR="002E2F02" w:rsidRPr="00E81FB7">
        <w:rPr>
          <w:rFonts w:ascii="Cochin" w:eastAsiaTheme="minorEastAsia" w:hAnsi="Cochin" w:cs="AppleSystemUIFont"/>
          <w:sz w:val="26"/>
          <w:szCs w:val="26"/>
          <w:lang w:val="en-US"/>
        </w:rPr>
        <w:t>(Boston: Allen &amp; Unwin Inc., 1984)</w:t>
      </w:r>
      <w:r w:rsidR="002E2F02">
        <w:rPr>
          <w:rFonts w:ascii="Cochin" w:eastAsiaTheme="minorEastAsia" w:hAnsi="Cochin" w:cs="AppleSystemUIFont"/>
          <w:sz w:val="26"/>
          <w:szCs w:val="26"/>
          <w:lang w:val="en-US"/>
        </w:rPr>
        <w:t xml:space="preserve">, p. 13. </w:t>
      </w:r>
    </w:p>
  </w:footnote>
  <w:footnote w:id="165">
    <w:p w14:paraId="2D198001" w14:textId="77777777" w:rsidR="003453AB" w:rsidRPr="00007635" w:rsidRDefault="003453AB" w:rsidP="003453AB">
      <w:pPr>
        <w:pStyle w:val="FootnoteText"/>
        <w:rPr>
          <w:lang w:val="en-US"/>
        </w:rPr>
      </w:pPr>
      <w:r>
        <w:rPr>
          <w:rStyle w:val="FootnoteReference"/>
        </w:rPr>
        <w:footnoteRef/>
      </w:r>
      <w:r>
        <w:t xml:space="preserve"> Hewitt, p. 17.</w:t>
      </w:r>
    </w:p>
  </w:footnote>
  <w:footnote w:id="166">
    <w:p w14:paraId="4650750A" w14:textId="77777777" w:rsidR="003453AB" w:rsidRPr="00E04226" w:rsidRDefault="003453AB" w:rsidP="003453AB">
      <w:pPr>
        <w:pStyle w:val="FootnoteText"/>
        <w:rPr>
          <w:lang w:val="en-US"/>
        </w:rPr>
      </w:pPr>
      <w:r>
        <w:rPr>
          <w:rStyle w:val="FootnoteReference"/>
        </w:rPr>
        <w:footnoteRef/>
      </w:r>
      <w:r>
        <w:t xml:space="preserve"> </w:t>
      </w:r>
      <w:r>
        <w:rPr>
          <w:lang w:val="en-US"/>
        </w:rPr>
        <w:t>Hewitt, p. 17.</w:t>
      </w:r>
    </w:p>
  </w:footnote>
  <w:footnote w:id="167">
    <w:p w14:paraId="17A6CFD6" w14:textId="77777777" w:rsidR="003453AB" w:rsidRPr="00EA4F7B" w:rsidRDefault="003453AB" w:rsidP="003453AB">
      <w:pPr>
        <w:pStyle w:val="FootnoteText"/>
        <w:rPr>
          <w:lang w:val="en-US"/>
        </w:rPr>
      </w:pPr>
      <w:r>
        <w:rPr>
          <w:rStyle w:val="FootnoteReference"/>
        </w:rPr>
        <w:footnoteRef/>
      </w:r>
      <w:r>
        <w:t xml:space="preserve"> </w:t>
      </w:r>
      <w:r>
        <w:rPr>
          <w:lang w:val="en-US"/>
        </w:rPr>
        <w:t>Hewitt, p. 17.</w:t>
      </w:r>
    </w:p>
  </w:footnote>
  <w:footnote w:id="168">
    <w:p w14:paraId="4959AE67" w14:textId="64CEEEEF" w:rsidR="003453AB" w:rsidRPr="00E27E50" w:rsidRDefault="003453AB" w:rsidP="00E27E50">
      <w:pPr>
        <w:autoSpaceDE w:val="0"/>
        <w:autoSpaceDN w:val="0"/>
        <w:adjustRightInd w:val="0"/>
        <w:rPr>
          <w:rFonts w:ascii="AppleSystemUIFont" w:eastAsiaTheme="minorEastAsia" w:hAnsi="AppleSystemUIFont" w:cs="AppleSystemUIFont"/>
          <w:sz w:val="26"/>
          <w:szCs w:val="26"/>
        </w:rPr>
      </w:pPr>
      <w:r>
        <w:rPr>
          <w:rStyle w:val="FootnoteReference"/>
        </w:rPr>
        <w:footnoteRef/>
      </w:r>
      <w:r>
        <w:t xml:space="preserve"> Joshua C. </w:t>
      </w:r>
      <w:proofErr w:type="spellStart"/>
      <w:r>
        <w:t>Morganstein</w:t>
      </w:r>
      <w:proofErr w:type="spellEnd"/>
      <w:r w:rsidRPr="00A34AA1">
        <w:t xml:space="preserve"> </w:t>
      </w:r>
      <w:r>
        <w:t xml:space="preserve">and </w:t>
      </w:r>
      <w:r w:rsidRPr="00A34AA1">
        <w:t xml:space="preserve">Robert J. </w:t>
      </w:r>
      <w:proofErr w:type="spellStart"/>
      <w:r w:rsidRPr="00A34AA1">
        <w:t>Ursano</w:t>
      </w:r>
      <w:proofErr w:type="spellEnd"/>
      <w:r>
        <w:t>, ‘</w:t>
      </w:r>
      <w:r w:rsidRPr="006877AF">
        <w:t>Ecological Disasters and Mental Health: Causes, Consequences, and Interventions</w:t>
      </w:r>
      <w:r>
        <w:t xml:space="preserve">’, </w:t>
      </w:r>
      <w:r w:rsidRPr="00211DB3">
        <w:rPr>
          <w:i/>
          <w:iCs/>
        </w:rPr>
        <w:t>frontiers in Psychiatry</w:t>
      </w:r>
      <w:r>
        <w:rPr>
          <w:i/>
          <w:iCs/>
        </w:rPr>
        <w:t>,</w:t>
      </w:r>
      <w:r>
        <w:t xml:space="preserve"> 11.1 (2020), pp. 1-15 (1) &lt;DOI</w:t>
      </w:r>
      <w:r w:rsidRPr="00154A8D">
        <w:t>: 10.3389/fpsyt.2020.00001</w:t>
      </w:r>
      <w:r>
        <w:t>&gt; [accessed 13 January 2025].</w:t>
      </w:r>
    </w:p>
  </w:footnote>
  <w:footnote w:id="169">
    <w:p w14:paraId="10848B40" w14:textId="5DDF64EE" w:rsidR="003453AB" w:rsidRPr="004756C3" w:rsidRDefault="003453AB" w:rsidP="003453AB">
      <w:pPr>
        <w:pStyle w:val="FootnoteText"/>
        <w:rPr>
          <w:lang w:val="en-US"/>
        </w:rPr>
      </w:pPr>
      <w:r>
        <w:rPr>
          <w:rStyle w:val="FootnoteReference"/>
        </w:rPr>
        <w:footnoteRef/>
      </w:r>
      <w:r>
        <w:t xml:space="preserve"> </w:t>
      </w:r>
      <w:r w:rsidR="0026465C">
        <w:t xml:space="preserve">Eliade, </w:t>
      </w:r>
      <w:r w:rsidR="0026465C" w:rsidRPr="0026465C">
        <w:rPr>
          <w:i/>
          <w:iCs/>
        </w:rPr>
        <w:t xml:space="preserve">The </w:t>
      </w:r>
      <w:r w:rsidRPr="0026465C">
        <w:rPr>
          <w:i/>
          <w:iCs/>
          <w:lang w:val="en-US"/>
        </w:rPr>
        <w:t xml:space="preserve">Sacred &amp; </w:t>
      </w:r>
      <w:r w:rsidR="0026465C" w:rsidRPr="0026465C">
        <w:rPr>
          <w:i/>
          <w:iCs/>
          <w:lang w:val="en-US"/>
        </w:rPr>
        <w:t xml:space="preserve">The </w:t>
      </w:r>
      <w:r w:rsidRPr="0026465C">
        <w:rPr>
          <w:i/>
          <w:iCs/>
          <w:lang w:val="en-US"/>
        </w:rPr>
        <w:t>Profane</w:t>
      </w:r>
      <w:r>
        <w:rPr>
          <w:lang w:val="en-US"/>
        </w:rPr>
        <w:t>, p. 134.</w:t>
      </w:r>
    </w:p>
  </w:footnote>
  <w:footnote w:id="170">
    <w:p w14:paraId="47DEC3F5" w14:textId="77777777" w:rsidR="003453AB" w:rsidRPr="00194F24" w:rsidRDefault="003453AB" w:rsidP="003453AB">
      <w:pPr>
        <w:pStyle w:val="FootnoteText"/>
        <w:rPr>
          <w:lang w:val="en-US"/>
        </w:rPr>
      </w:pPr>
      <w:r>
        <w:rPr>
          <w:rStyle w:val="FootnoteReference"/>
        </w:rPr>
        <w:footnoteRef/>
      </w:r>
      <w:r>
        <w:t xml:space="preserve"> </w:t>
      </w:r>
      <w:r>
        <w:rPr>
          <w:lang w:val="en-US"/>
        </w:rPr>
        <w:t>Genesis 7:4-9:29.</w:t>
      </w:r>
    </w:p>
  </w:footnote>
  <w:footnote w:id="171">
    <w:p w14:paraId="48106033" w14:textId="27CE6BAA" w:rsidR="003453AB" w:rsidRPr="00456A05" w:rsidRDefault="003453AB" w:rsidP="003453AB">
      <w:pPr>
        <w:pStyle w:val="FootnoteText"/>
        <w:rPr>
          <w:lang w:val="en-US"/>
        </w:rPr>
      </w:pPr>
      <w:r>
        <w:rPr>
          <w:rStyle w:val="FootnoteReference"/>
        </w:rPr>
        <w:footnoteRef/>
      </w:r>
      <w:r>
        <w:t xml:space="preserve"> </w:t>
      </w:r>
      <w:r w:rsidR="00671645">
        <w:t xml:space="preserve">Eliade, </w:t>
      </w:r>
      <w:r w:rsidR="00671645" w:rsidRPr="00671645">
        <w:rPr>
          <w:i/>
          <w:iCs/>
        </w:rPr>
        <w:t xml:space="preserve">The </w:t>
      </w:r>
      <w:r w:rsidRPr="00671645">
        <w:rPr>
          <w:i/>
          <w:iCs/>
          <w:lang w:val="en-US"/>
        </w:rPr>
        <w:t xml:space="preserve">Sacred &amp; </w:t>
      </w:r>
      <w:r w:rsidR="00671645" w:rsidRPr="00671645">
        <w:rPr>
          <w:i/>
          <w:iCs/>
          <w:lang w:val="en-US"/>
        </w:rPr>
        <w:t xml:space="preserve">The </w:t>
      </w:r>
      <w:r w:rsidRPr="00671645">
        <w:rPr>
          <w:i/>
          <w:iCs/>
          <w:lang w:val="en-US"/>
        </w:rPr>
        <w:t>Profane</w:t>
      </w:r>
      <w:r>
        <w:rPr>
          <w:lang w:val="en-US"/>
        </w:rPr>
        <w:t>, p. 133-134.</w:t>
      </w:r>
    </w:p>
  </w:footnote>
  <w:footnote w:id="172">
    <w:p w14:paraId="37476855" w14:textId="5DE4BE4D" w:rsidR="003453AB" w:rsidRPr="0090748F" w:rsidRDefault="003453AB" w:rsidP="0090748F">
      <w:pPr>
        <w:autoSpaceDE w:val="0"/>
        <w:autoSpaceDN w:val="0"/>
        <w:adjustRightInd w:val="0"/>
        <w:rPr>
          <w:rFonts w:ascii="Cochin" w:hAnsi="Cochin"/>
        </w:rPr>
      </w:pPr>
      <w:r>
        <w:rPr>
          <w:rStyle w:val="FootnoteReference"/>
        </w:rPr>
        <w:footnoteRef/>
      </w:r>
      <w:r>
        <w:t xml:space="preserve"> </w:t>
      </w:r>
      <w:r w:rsidR="00F56866">
        <w:t>Adler,</w:t>
      </w:r>
      <w:r w:rsidR="00F56866" w:rsidRPr="00BE3B19">
        <w:t xml:space="preserve"> </w:t>
      </w:r>
      <w:r w:rsidR="00F56866">
        <w:t>‘</w:t>
      </w:r>
      <w:r w:rsidR="00F56866" w:rsidRPr="00BE3B19">
        <w:t xml:space="preserve">On the Origins of </w:t>
      </w:r>
      <w:proofErr w:type="spellStart"/>
      <w:r w:rsidR="00F56866" w:rsidRPr="00BE3B19">
        <w:t>Tevilah</w:t>
      </w:r>
      <w:proofErr w:type="spellEnd"/>
      <w:r w:rsidR="00F56866" w:rsidRPr="00BE3B19">
        <w:t xml:space="preserve"> (Ritual Immersion)</w:t>
      </w:r>
      <w:r w:rsidR="00F56866">
        <w:t>’</w:t>
      </w:r>
      <w:r w:rsidR="00F56866">
        <w:t>.</w:t>
      </w:r>
    </w:p>
  </w:footnote>
  <w:footnote w:id="173">
    <w:p w14:paraId="497A5C9F" w14:textId="318B3679" w:rsidR="003453AB" w:rsidRPr="00C521D1" w:rsidRDefault="003453AB" w:rsidP="003453AB">
      <w:pPr>
        <w:pStyle w:val="FootnoteText"/>
        <w:rPr>
          <w:lang w:val="en-US"/>
        </w:rPr>
      </w:pPr>
      <w:r>
        <w:rPr>
          <w:rStyle w:val="FootnoteReference"/>
        </w:rPr>
        <w:footnoteRef/>
      </w:r>
      <w:r>
        <w:t xml:space="preserve"> </w:t>
      </w:r>
      <w:r w:rsidR="00671645">
        <w:t xml:space="preserve">Eliade, </w:t>
      </w:r>
      <w:r w:rsidR="00671645" w:rsidRPr="00671645">
        <w:rPr>
          <w:i/>
          <w:iCs/>
        </w:rPr>
        <w:t xml:space="preserve">The </w:t>
      </w:r>
      <w:r w:rsidRPr="00671645">
        <w:rPr>
          <w:i/>
          <w:iCs/>
          <w:lang w:val="en-US"/>
        </w:rPr>
        <w:t xml:space="preserve">Sacred &amp; </w:t>
      </w:r>
      <w:r w:rsidR="00671645" w:rsidRPr="00671645">
        <w:rPr>
          <w:i/>
          <w:iCs/>
          <w:lang w:val="en-US"/>
        </w:rPr>
        <w:t xml:space="preserve">The </w:t>
      </w:r>
      <w:r w:rsidRPr="00671645">
        <w:rPr>
          <w:i/>
          <w:iCs/>
          <w:lang w:val="en-US"/>
        </w:rPr>
        <w:t>Profane</w:t>
      </w:r>
      <w:r>
        <w:rPr>
          <w:lang w:val="en-US"/>
        </w:rPr>
        <w:t>, p. 134.</w:t>
      </w:r>
    </w:p>
  </w:footnote>
  <w:footnote w:id="174">
    <w:p w14:paraId="76400E22" w14:textId="77777777" w:rsidR="003453AB" w:rsidRPr="00A26FF8" w:rsidRDefault="003453AB" w:rsidP="003453AB">
      <w:pPr>
        <w:pStyle w:val="FootnoteText"/>
      </w:pPr>
      <w:r>
        <w:rPr>
          <w:rStyle w:val="FootnoteReference"/>
        </w:rPr>
        <w:footnoteRef/>
      </w:r>
      <w:r>
        <w:t xml:space="preserve"> Rig Veda. </w:t>
      </w:r>
    </w:p>
  </w:footnote>
  <w:footnote w:id="175">
    <w:p w14:paraId="126B2E68" w14:textId="77777777" w:rsidR="003453AB" w:rsidRPr="005501A7" w:rsidRDefault="003453AB" w:rsidP="003453AB">
      <w:pPr>
        <w:pStyle w:val="FootnoteText"/>
      </w:pPr>
      <w:r>
        <w:rPr>
          <w:rStyle w:val="FootnoteReference"/>
        </w:rPr>
        <w:footnoteRef/>
      </w:r>
      <w:r>
        <w:t xml:space="preserve"> </w:t>
      </w:r>
      <w:proofErr w:type="spellStart"/>
      <w:r>
        <w:t>Morganstein</w:t>
      </w:r>
      <w:proofErr w:type="spellEnd"/>
      <w:r>
        <w:t xml:space="preserve"> and </w:t>
      </w:r>
      <w:proofErr w:type="spellStart"/>
      <w:r>
        <w:t>Ursano</w:t>
      </w:r>
      <w:proofErr w:type="spellEnd"/>
      <w:r>
        <w:t>, p. 1.</w:t>
      </w:r>
    </w:p>
  </w:footnote>
  <w:footnote w:id="176">
    <w:p w14:paraId="34E00F98" w14:textId="71803C53" w:rsidR="003453AB" w:rsidRPr="007C4F31" w:rsidRDefault="003453AB" w:rsidP="003453AB">
      <w:pPr>
        <w:pStyle w:val="FootnoteText"/>
        <w:rPr>
          <w:lang w:val="en-US"/>
        </w:rPr>
      </w:pPr>
      <w:r>
        <w:rPr>
          <w:rStyle w:val="FootnoteReference"/>
        </w:rPr>
        <w:footnoteRef/>
      </w:r>
      <w:r>
        <w:t xml:space="preserve"> </w:t>
      </w:r>
      <w:r w:rsidR="00541F10">
        <w:t xml:space="preserve">Lynn White cited by </w:t>
      </w:r>
      <w:r w:rsidR="009D4FF7">
        <w:t>Mary Evelyn Tucker, and John A. Grim, ‘</w:t>
      </w:r>
      <w:r w:rsidR="009D4FF7">
        <w:rPr>
          <w:rFonts w:ascii="Code2000" w:hAnsi="Code2000"/>
        </w:rPr>
        <w:t xml:space="preserve">Introduction: The Emerging Alliance of World Religions and Ecology’, </w:t>
      </w:r>
      <w:r w:rsidR="009D4FF7" w:rsidRPr="005D42C8">
        <w:rPr>
          <w:rFonts w:ascii="Code2000" w:hAnsi="Code2000"/>
          <w:i/>
          <w:iCs/>
        </w:rPr>
        <w:t>Daedalus</w:t>
      </w:r>
      <w:r w:rsidR="009D4FF7">
        <w:rPr>
          <w:rFonts w:ascii="Code2000" w:hAnsi="Code2000"/>
          <w:i/>
          <w:iCs/>
        </w:rPr>
        <w:t>,</w:t>
      </w:r>
      <w:r w:rsidR="009D4FF7">
        <w:rPr>
          <w:rFonts w:ascii="Code2000" w:hAnsi="Code2000"/>
        </w:rPr>
        <w:t xml:space="preserve"> 130.4 Religion and Ecology: Can the Climate Change? (2001) pp. 1-22 (4) &lt;</w:t>
      </w:r>
      <w:hyperlink r:id="rId24" w:history="1">
        <w:r w:rsidR="009D4FF7" w:rsidRPr="00D35F5A">
          <w:rPr>
            <w:rStyle w:val="Hyperlink"/>
            <w:rFonts w:ascii="Code2000" w:hAnsi="Code2000"/>
          </w:rPr>
          <w:t>https://www.jstor.org/stable/20027715</w:t>
        </w:r>
      </w:hyperlink>
      <w:r w:rsidR="009D4FF7">
        <w:rPr>
          <w:rFonts w:ascii="Code2000" w:hAnsi="Code2000"/>
        </w:rPr>
        <w:t>&gt; [accessed 10 January 2025].</w:t>
      </w:r>
    </w:p>
  </w:footnote>
  <w:footnote w:id="177">
    <w:p w14:paraId="12C2FC75" w14:textId="77777777" w:rsidR="003453AB" w:rsidRPr="000E73C1" w:rsidRDefault="003453AB" w:rsidP="003453AB">
      <w:pPr>
        <w:pStyle w:val="FootnoteText"/>
        <w:rPr>
          <w:lang w:val="en-US"/>
        </w:rPr>
      </w:pPr>
      <w:r>
        <w:rPr>
          <w:rStyle w:val="FootnoteReference"/>
        </w:rPr>
        <w:footnoteRef/>
      </w:r>
      <w:r>
        <w:t xml:space="preserve"> </w:t>
      </w:r>
      <w:r>
        <w:rPr>
          <w:lang w:val="en-US"/>
        </w:rPr>
        <w:t>Hewitt, p. 17.</w:t>
      </w:r>
    </w:p>
  </w:footnote>
  <w:footnote w:id="178">
    <w:p w14:paraId="5D5BDDDB" w14:textId="024D81FC" w:rsidR="003453AB" w:rsidRPr="007A6DD0" w:rsidRDefault="003453AB" w:rsidP="00830821">
      <w:pPr>
        <w:pStyle w:val="NormalWeb"/>
        <w:shd w:val="clear" w:color="auto" w:fill="FFFFFF"/>
      </w:pPr>
      <w:r>
        <w:rPr>
          <w:rStyle w:val="FootnoteReference"/>
        </w:rPr>
        <w:footnoteRef/>
      </w:r>
      <w:r>
        <w:t xml:space="preserve"> </w:t>
      </w:r>
      <w:r w:rsidR="000F1702">
        <w:t>Tucker and Grim, p. 4.</w:t>
      </w:r>
    </w:p>
  </w:footnote>
  <w:footnote w:id="179">
    <w:p w14:paraId="11B063E3" w14:textId="6582F7B9" w:rsidR="00A430ED" w:rsidRPr="00A430ED" w:rsidRDefault="00A430ED">
      <w:pPr>
        <w:pStyle w:val="FootnoteText"/>
      </w:pPr>
      <w:r>
        <w:rPr>
          <w:rStyle w:val="FootnoteReference"/>
        </w:rPr>
        <w:footnoteRef/>
      </w:r>
      <w:r>
        <w:t xml:space="preserve"> Joshua 24</w:t>
      </w:r>
      <w:r w:rsidR="0039376F">
        <w:t xml:space="preserve">. </w:t>
      </w:r>
      <w:r>
        <w:t>14</w:t>
      </w:r>
      <w:r w:rsidR="005943CE">
        <w:t xml:space="preserve">. </w:t>
      </w:r>
    </w:p>
  </w:footnote>
  <w:footnote w:id="180">
    <w:p w14:paraId="65956BE9" w14:textId="77777777" w:rsidR="00F83D1C" w:rsidRPr="007C2E59" w:rsidRDefault="00F83D1C" w:rsidP="00F83D1C">
      <w:pPr>
        <w:autoSpaceDE w:val="0"/>
        <w:autoSpaceDN w:val="0"/>
        <w:adjustRightInd w:val="0"/>
        <w:rPr>
          <w:rFonts w:ascii="AppleSystemUIFont" w:eastAsiaTheme="minorEastAsia" w:hAnsi="AppleSystemUIFont" w:cs="AppleSystemUIFont"/>
          <w:sz w:val="26"/>
          <w:szCs w:val="26"/>
          <w:highlight w:val="blue"/>
          <w:lang w:val="en-US"/>
        </w:rPr>
      </w:pPr>
      <w:r>
        <w:rPr>
          <w:rStyle w:val="FootnoteReference"/>
        </w:rPr>
        <w:footnoteRef/>
      </w:r>
      <w:r>
        <w:t xml:space="preserve"> </w:t>
      </w:r>
      <w:r w:rsidRPr="007C2E59">
        <w:rPr>
          <w:rFonts w:ascii="AppleSystemUIFont" w:eastAsiaTheme="minorEastAsia" w:hAnsi="AppleSystemUIFont" w:cs="AppleSystemUIFont"/>
          <w:sz w:val="26"/>
          <w:szCs w:val="26"/>
          <w:highlight w:val="blue"/>
          <w:lang w:val="en-US"/>
        </w:rPr>
        <w:t xml:space="preserve">As key repositories of enduring civilizational values and as indispensable motivators in moral transformation, religions have </w:t>
      </w:r>
    </w:p>
    <w:p w14:paraId="27E90984" w14:textId="33628FBB" w:rsidR="00F83D1C" w:rsidRPr="00F83D1C" w:rsidRDefault="00F83D1C" w:rsidP="00F83D1C">
      <w:pPr>
        <w:autoSpaceDE w:val="0"/>
        <w:autoSpaceDN w:val="0"/>
        <w:adjustRightInd w:val="0"/>
        <w:rPr>
          <w:rFonts w:ascii="AppleSystemUIFont" w:eastAsiaTheme="minorEastAsia" w:hAnsi="AppleSystemUIFont" w:cs="AppleSystemUIFont"/>
          <w:sz w:val="26"/>
          <w:szCs w:val="26"/>
          <w:lang w:val="en-US"/>
        </w:rPr>
      </w:pPr>
      <w:r w:rsidRPr="007C2E59">
        <w:rPr>
          <w:rFonts w:ascii="AppleSystemUIFont" w:eastAsiaTheme="minorEastAsia" w:hAnsi="AppleSystemUIFont" w:cs="AppleSystemUIFont"/>
          <w:sz w:val="16"/>
          <w:szCs w:val="16"/>
          <w:highlight w:val="blue"/>
          <w:lang w:val="en-US"/>
        </w:rPr>
        <w:t>As key repositories of enduring civilizational values and as indispensable motivators in moral transformation,</w:t>
      </w:r>
    </w:p>
  </w:footnote>
  <w:footnote w:id="181">
    <w:p w14:paraId="43C596E4" w14:textId="77777777" w:rsidR="00D0741E" w:rsidRPr="003D604F" w:rsidRDefault="00D0741E" w:rsidP="00D0741E">
      <w:pPr>
        <w:pStyle w:val="FootnoteText"/>
      </w:pPr>
      <w:r>
        <w:rPr>
          <w:rStyle w:val="FootnoteReference"/>
        </w:rPr>
        <w:footnoteRef/>
      </w:r>
      <w:r>
        <w:t xml:space="preserve"> </w:t>
      </w:r>
      <w:r w:rsidRPr="003D604F">
        <w:t xml:space="preserve">Robert </w:t>
      </w:r>
      <w:proofErr w:type="spellStart"/>
      <w:r w:rsidRPr="003D604F">
        <w:t>Ficociello</w:t>
      </w:r>
      <w:proofErr w:type="spellEnd"/>
      <w:r w:rsidRPr="003D604F">
        <w:t xml:space="preserve">, </w:t>
      </w:r>
      <w:r w:rsidRPr="003D604F">
        <w:rPr>
          <w:i/>
          <w:iCs/>
        </w:rPr>
        <w:t>Eco Culture: Disaster, Narrative, Discourse</w:t>
      </w:r>
      <w:r w:rsidRPr="003D604F">
        <w:t xml:space="preserve"> (</w:t>
      </w:r>
      <w:r>
        <w:t xml:space="preserve">Maryland: </w:t>
      </w:r>
      <w:r w:rsidRPr="00A34BC5">
        <w:t>Rowman &amp; Littlefield</w:t>
      </w:r>
      <w:r>
        <w:t>:</w:t>
      </w:r>
      <w:r w:rsidRPr="00A34BC5">
        <w:t xml:space="preserve"> </w:t>
      </w:r>
      <w:r w:rsidRPr="00C632DB">
        <w:rPr>
          <w:highlight w:val="yellow"/>
        </w:rPr>
        <w:t>Lexington Books Series: Ecocritical Theory and Practic</w:t>
      </w:r>
      <w:r w:rsidRPr="003D604F">
        <w:t>e, 2017).</w:t>
      </w:r>
    </w:p>
  </w:footnote>
  <w:footnote w:id="182">
    <w:p w14:paraId="0E3A836B" w14:textId="77777777" w:rsidR="00D0741E" w:rsidRPr="005F0E16" w:rsidRDefault="00D0741E" w:rsidP="00D0741E">
      <w:pPr>
        <w:pStyle w:val="FootnoteText"/>
      </w:pPr>
      <w:r>
        <w:rPr>
          <w:rStyle w:val="FootnoteReference"/>
        </w:rPr>
        <w:footnoteRef/>
      </w:r>
      <w:r>
        <w:t xml:space="preserve"> </w:t>
      </w:r>
      <w:r>
        <w:rPr>
          <w:rFonts w:ascii="AppleSystemUIFont" w:hAnsi="AppleSystemUIFont" w:cs="AppleSystemUIFont"/>
          <w:sz w:val="26"/>
          <w:szCs w:val="26"/>
          <w:lang w:val="en-US"/>
        </w:rPr>
        <w:t>Kenneth Hewitt, I</w:t>
      </w:r>
      <w:r>
        <w:rPr>
          <w:rFonts w:ascii="AppleSystemUIFont" w:hAnsi="AppleSystemUIFont" w:cs="AppleSystemUIFont"/>
          <w:i/>
          <w:iCs/>
          <w:sz w:val="26"/>
          <w:szCs w:val="26"/>
          <w:lang w:val="en-US"/>
        </w:rPr>
        <w:t xml:space="preserve">nterpretations of Calamity: from the viewpoint of human ecology </w:t>
      </w:r>
      <w:r>
        <w:rPr>
          <w:rFonts w:ascii="AppleSystemUIFont" w:hAnsi="AppleSystemUIFont" w:cs="AppleSystemUIFont"/>
          <w:sz w:val="26"/>
          <w:szCs w:val="26"/>
          <w:lang w:val="en-US"/>
        </w:rPr>
        <w:t>(Boston: Allen &amp; Unwin Inc., 1984).</w:t>
      </w:r>
    </w:p>
  </w:footnote>
  <w:footnote w:id="183">
    <w:p w14:paraId="3820B6B6" w14:textId="60115CFA" w:rsidR="003453AB" w:rsidRPr="00232718" w:rsidRDefault="003453AB" w:rsidP="00232718">
      <w:pPr>
        <w:autoSpaceDE w:val="0"/>
        <w:autoSpaceDN w:val="0"/>
        <w:adjustRightInd w:val="0"/>
        <w:rPr>
          <w:rFonts w:ascii="Cochin" w:eastAsiaTheme="minorEastAsia" w:hAnsi="Cochin" w:cs="AppleSystemUIFont"/>
          <w:sz w:val="26"/>
          <w:szCs w:val="26"/>
        </w:rPr>
      </w:pPr>
      <w:r>
        <w:rPr>
          <w:rStyle w:val="FootnoteReference"/>
        </w:rPr>
        <w:footnoteRef/>
      </w:r>
      <w:r>
        <w:t xml:space="preserve"> </w:t>
      </w:r>
      <w:r w:rsidR="00232718" w:rsidRPr="00E81FB7">
        <w:rPr>
          <w:rFonts w:ascii="Cochin" w:eastAsiaTheme="minorEastAsia" w:hAnsi="Cochin" w:cs="AppleSystemUIFont"/>
          <w:sz w:val="26"/>
          <w:szCs w:val="26"/>
        </w:rPr>
        <w:t>Marshall</w:t>
      </w:r>
      <w:r w:rsidR="00232718">
        <w:rPr>
          <w:rFonts w:ascii="Cochin" w:eastAsiaTheme="minorEastAsia" w:hAnsi="Cochin" w:cs="AppleSystemUIFont"/>
          <w:sz w:val="26"/>
          <w:szCs w:val="26"/>
        </w:rPr>
        <w:t xml:space="preserve"> </w:t>
      </w:r>
      <w:proofErr w:type="spellStart"/>
      <w:r w:rsidR="00232718">
        <w:rPr>
          <w:rFonts w:ascii="Cochin" w:eastAsiaTheme="minorEastAsia" w:hAnsi="Cochin" w:cs="AppleSystemUIFont"/>
          <w:sz w:val="26"/>
          <w:szCs w:val="26"/>
        </w:rPr>
        <w:t>Sahlins</w:t>
      </w:r>
      <w:proofErr w:type="spellEnd"/>
      <w:r w:rsidR="00232718" w:rsidRPr="00E81FB7">
        <w:rPr>
          <w:rFonts w:ascii="Cochin" w:eastAsiaTheme="minorEastAsia" w:hAnsi="Cochin" w:cs="AppleSystemUIFont"/>
          <w:sz w:val="26"/>
          <w:szCs w:val="26"/>
        </w:rPr>
        <w:t xml:space="preserve">, </w:t>
      </w:r>
      <w:r w:rsidR="00232718" w:rsidRPr="00E81FB7">
        <w:rPr>
          <w:rFonts w:ascii="Cochin" w:eastAsiaTheme="minorEastAsia" w:hAnsi="Cochin" w:cs="AppleSystemUIFont"/>
          <w:i/>
          <w:iCs/>
          <w:sz w:val="26"/>
          <w:szCs w:val="26"/>
        </w:rPr>
        <w:t>Historical Metaphors and Mythical Realities</w:t>
      </w:r>
      <w:r w:rsidR="00232718" w:rsidRPr="00E81FB7">
        <w:rPr>
          <w:rFonts w:ascii="Cochin" w:eastAsiaTheme="minorEastAsia" w:hAnsi="Cochin" w:cs="AppleSystemUIFont"/>
          <w:sz w:val="26"/>
          <w:szCs w:val="26"/>
        </w:rPr>
        <w:t>, (Ann Arbor, MI: University of Michigan Press, 1981)</w:t>
      </w:r>
      <w:r w:rsidR="00232718">
        <w:rPr>
          <w:rFonts w:ascii="Cochin" w:eastAsiaTheme="minorEastAsia" w:hAnsi="Cochin" w:cs="AppleSystemUIFont"/>
          <w:sz w:val="26"/>
          <w:szCs w:val="26"/>
        </w:rPr>
        <w:t xml:space="preserve">, </w:t>
      </w:r>
      <w:r>
        <w:t>p. 6-7.</w:t>
      </w:r>
    </w:p>
  </w:footnote>
  <w:footnote w:id="184">
    <w:p w14:paraId="5A0E375C" w14:textId="58EDEC94" w:rsidR="003453AB" w:rsidRPr="00EA44DF" w:rsidRDefault="003453AB" w:rsidP="003453AB">
      <w:pPr>
        <w:pStyle w:val="FootnoteText"/>
        <w:rPr>
          <w:lang w:val="en-US"/>
        </w:rPr>
      </w:pPr>
      <w:r>
        <w:rPr>
          <w:rStyle w:val="FootnoteReference"/>
        </w:rPr>
        <w:footnoteRef/>
      </w:r>
      <w:r>
        <w:t xml:space="preserve"> </w:t>
      </w:r>
      <w:r w:rsidR="003345AF">
        <w:rPr>
          <w:rFonts w:ascii="AppleSystemUIFont" w:hAnsi="AppleSystemUIFont" w:cs="AppleSystemUIFont"/>
          <w:sz w:val="26"/>
          <w:szCs w:val="26"/>
          <w:lang w:val="en-US"/>
        </w:rPr>
        <w:t>Tucker and Grim, p. 4.</w:t>
      </w:r>
    </w:p>
  </w:footnote>
  <w:footnote w:id="185">
    <w:p w14:paraId="21F83300" w14:textId="49FD05CC" w:rsidR="007F095E" w:rsidRPr="007F095E" w:rsidRDefault="007F095E">
      <w:pPr>
        <w:pStyle w:val="FootnoteText"/>
        <w:rPr>
          <w:lang w:val="en-US"/>
        </w:rPr>
      </w:pPr>
      <w:r>
        <w:rPr>
          <w:rStyle w:val="FootnoteReference"/>
        </w:rPr>
        <w:footnoteRef/>
      </w:r>
      <w:r>
        <w:t xml:space="preserve"> Tucker and Grim, p. 4.</w:t>
      </w:r>
    </w:p>
  </w:footnote>
  <w:footnote w:id="186">
    <w:p w14:paraId="15FA8D05" w14:textId="4D5E1C39" w:rsidR="00126A6D" w:rsidRPr="00126A6D" w:rsidRDefault="00126A6D">
      <w:pPr>
        <w:pStyle w:val="FootnoteText"/>
      </w:pPr>
      <w:r>
        <w:rPr>
          <w:rStyle w:val="FootnoteReference"/>
        </w:rPr>
        <w:footnoteRef/>
      </w:r>
      <w:r>
        <w:t xml:space="preserve"> Rig Veda, p. 74.</w:t>
      </w:r>
    </w:p>
  </w:footnote>
  <w:footnote w:id="187">
    <w:p w14:paraId="6E6EBD0E" w14:textId="77777777" w:rsidR="003453AB" w:rsidRPr="0053206D" w:rsidRDefault="003453AB" w:rsidP="003453AB">
      <w:pPr>
        <w:pStyle w:val="FootnoteText"/>
      </w:pPr>
      <w:r>
        <w:rPr>
          <w:rStyle w:val="FootnoteReference"/>
        </w:rPr>
        <w:footnoteRef/>
      </w:r>
      <w:r>
        <w:t xml:space="preserve"> </w:t>
      </w:r>
      <w:bookmarkStart w:id="2" w:name="OLE_LINK1"/>
      <w:bookmarkStart w:id="3" w:name="OLE_LINK2"/>
      <w:proofErr w:type="spellStart"/>
      <w:r>
        <w:t>Morganstein</w:t>
      </w:r>
      <w:proofErr w:type="spellEnd"/>
      <w:r>
        <w:t xml:space="preserve"> and </w:t>
      </w:r>
      <w:proofErr w:type="spellStart"/>
      <w:r>
        <w:t>Ursano</w:t>
      </w:r>
      <w:proofErr w:type="spellEnd"/>
      <w:r>
        <w:t>, p. 6.</w:t>
      </w:r>
      <w:bookmarkEnd w:id="2"/>
      <w:bookmarkEnd w:id="3"/>
    </w:p>
  </w:footnote>
  <w:footnote w:id="188">
    <w:p w14:paraId="2957ACDC" w14:textId="1511058B" w:rsidR="003453AB" w:rsidRPr="0015575F" w:rsidRDefault="003453AB" w:rsidP="003453AB">
      <w:pPr>
        <w:pStyle w:val="FootnoteText"/>
        <w:rPr>
          <w:lang w:val="en-US"/>
        </w:rPr>
      </w:pPr>
      <w:r>
        <w:rPr>
          <w:rStyle w:val="FootnoteReference"/>
        </w:rPr>
        <w:footnoteRef/>
      </w:r>
      <w:r>
        <w:t xml:space="preserve"> </w:t>
      </w:r>
      <w:proofErr w:type="spellStart"/>
      <w:r w:rsidR="00BA0CE9">
        <w:t>Morganstein</w:t>
      </w:r>
      <w:proofErr w:type="spellEnd"/>
      <w:r w:rsidR="00BA0CE9">
        <w:t xml:space="preserve"> and </w:t>
      </w:r>
      <w:proofErr w:type="spellStart"/>
      <w:r w:rsidR="00BA0CE9">
        <w:t>Ursano</w:t>
      </w:r>
      <w:proofErr w:type="spellEnd"/>
      <w:r w:rsidR="00BA0CE9">
        <w:t>, p. 6.</w:t>
      </w:r>
    </w:p>
  </w:footnote>
  <w:footnote w:id="189">
    <w:p w14:paraId="1F7C2DF9" w14:textId="3A1B9BE2"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7E5581">
        <w:rPr>
          <w:rFonts w:ascii="Cochin" w:hAnsi="Cochin"/>
          <w:sz w:val="18"/>
          <w:szCs w:val="18"/>
        </w:rPr>
        <w:t>Stokowski</w:t>
      </w:r>
      <w:r w:rsidRPr="000027F9">
        <w:rPr>
          <w:rFonts w:ascii="Cochin" w:hAnsi="Cochin"/>
          <w:sz w:val="18"/>
          <w:szCs w:val="18"/>
        </w:rPr>
        <w:t>, p. 19.</w:t>
      </w:r>
    </w:p>
  </w:footnote>
  <w:footnote w:id="190">
    <w:p w14:paraId="67726059" w14:textId="77777777" w:rsidR="00696218" w:rsidRPr="000027F9" w:rsidRDefault="00696218" w:rsidP="00696218">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cs="AppleSystemUIFont"/>
          <w:sz w:val="18"/>
          <w:szCs w:val="18"/>
          <w:lang w:val="en-US"/>
        </w:rPr>
        <w:t xml:space="preserve">Marieke Mur, </w:t>
      </w:r>
      <w:proofErr w:type="spellStart"/>
      <w:r w:rsidRPr="000027F9">
        <w:rPr>
          <w:rFonts w:ascii="Cochin" w:hAnsi="Cochin" w:cs="AppleSystemUIFont"/>
          <w:sz w:val="18"/>
          <w:szCs w:val="18"/>
          <w:lang w:val="en-US"/>
        </w:rPr>
        <w:t>Mirjam</w:t>
      </w:r>
      <w:proofErr w:type="spellEnd"/>
      <w:r w:rsidRPr="000027F9">
        <w:rPr>
          <w:rFonts w:ascii="Cochin" w:hAnsi="Cochin" w:cs="AppleSystemUIFont"/>
          <w:sz w:val="18"/>
          <w:szCs w:val="18"/>
          <w:lang w:val="en-US"/>
        </w:rPr>
        <w:t xml:space="preserve"> </w:t>
      </w:r>
      <w:proofErr w:type="spellStart"/>
      <w:r w:rsidRPr="000027F9">
        <w:rPr>
          <w:rFonts w:ascii="Cochin" w:hAnsi="Cochin" w:cs="AppleSystemUIFont"/>
          <w:sz w:val="18"/>
          <w:szCs w:val="18"/>
          <w:lang w:val="en-US"/>
        </w:rPr>
        <w:t>Meys</w:t>
      </w:r>
      <w:proofErr w:type="spellEnd"/>
      <w:r w:rsidRPr="000027F9">
        <w:rPr>
          <w:rFonts w:ascii="Cochin" w:hAnsi="Cochin" w:cs="AppleSystemUIFont"/>
          <w:sz w:val="18"/>
          <w:szCs w:val="18"/>
          <w:lang w:val="en-US"/>
        </w:rPr>
        <w:t xml:space="preserve">, Jerzy </w:t>
      </w:r>
      <w:proofErr w:type="spellStart"/>
      <w:r w:rsidRPr="000027F9">
        <w:rPr>
          <w:rFonts w:ascii="Cochin" w:hAnsi="Cochin" w:cs="AppleSystemUIFont"/>
          <w:sz w:val="18"/>
          <w:szCs w:val="18"/>
          <w:lang w:val="en-US"/>
        </w:rPr>
        <w:t>Bodurka</w:t>
      </w:r>
      <w:proofErr w:type="spellEnd"/>
      <w:r w:rsidRPr="000027F9">
        <w:rPr>
          <w:rFonts w:ascii="Cochin" w:hAnsi="Cochin" w:cs="AppleSystemUIFont"/>
          <w:sz w:val="18"/>
          <w:szCs w:val="18"/>
          <w:lang w:val="en-US"/>
        </w:rPr>
        <w:t xml:space="preserve">, Rainer Goebel, Peter A. </w:t>
      </w:r>
      <w:proofErr w:type="spellStart"/>
      <w:r w:rsidRPr="000027F9">
        <w:rPr>
          <w:rFonts w:ascii="Cochin" w:hAnsi="Cochin" w:cs="AppleSystemUIFont"/>
          <w:sz w:val="18"/>
          <w:szCs w:val="18"/>
          <w:lang w:val="en-US"/>
        </w:rPr>
        <w:t>Bandettini</w:t>
      </w:r>
      <w:proofErr w:type="spellEnd"/>
      <w:r w:rsidRPr="000027F9">
        <w:rPr>
          <w:rFonts w:ascii="Cochin" w:hAnsi="Cochin" w:cs="AppleSystemUIFont"/>
          <w:sz w:val="18"/>
          <w:szCs w:val="18"/>
          <w:lang w:val="en-US"/>
        </w:rPr>
        <w:t xml:space="preserve">, Nikolaus </w:t>
      </w:r>
      <w:proofErr w:type="spellStart"/>
      <w:r w:rsidRPr="000027F9">
        <w:rPr>
          <w:rFonts w:ascii="Cochin" w:hAnsi="Cochin" w:cs="AppleSystemUIFont"/>
          <w:sz w:val="18"/>
          <w:szCs w:val="18"/>
          <w:lang w:val="en-US"/>
        </w:rPr>
        <w:t>Kriegerskorte</w:t>
      </w:r>
      <w:proofErr w:type="spellEnd"/>
      <w:r w:rsidRPr="000027F9">
        <w:rPr>
          <w:rFonts w:ascii="Cochin" w:hAnsi="Cochin" w:cs="AppleSystemUIFont"/>
          <w:sz w:val="18"/>
          <w:szCs w:val="18"/>
          <w:lang w:val="en-US"/>
        </w:rPr>
        <w:t xml:space="preserve">, ’Human object-similarity judgments reflect and transcend the primate-IT object representation’, in </w:t>
      </w:r>
      <w:r w:rsidRPr="000027F9">
        <w:rPr>
          <w:rFonts w:ascii="Cochin" w:hAnsi="Cochin" w:cs="AppleSystemUIFont"/>
          <w:i/>
          <w:iCs/>
          <w:sz w:val="18"/>
          <w:szCs w:val="18"/>
          <w:lang w:val="en-US"/>
        </w:rPr>
        <w:t>Frontiers In Psychology</w:t>
      </w:r>
      <w:r w:rsidRPr="000027F9">
        <w:rPr>
          <w:rFonts w:ascii="Cochin" w:hAnsi="Cochin" w:cs="AppleSystemUIFont"/>
          <w:sz w:val="18"/>
          <w:szCs w:val="18"/>
          <w:lang w:val="en-US"/>
        </w:rPr>
        <w:t>,</w:t>
      </w:r>
      <w:r w:rsidRPr="000027F9">
        <w:rPr>
          <w:rFonts w:ascii="Cochin" w:hAnsi="Cochin" w:cs="AppleSystemUIFont"/>
          <w:b/>
          <w:bCs/>
          <w:sz w:val="18"/>
          <w:szCs w:val="18"/>
          <w:u w:val="single"/>
          <w:lang w:val="en-US"/>
        </w:rPr>
        <w:t xml:space="preserve"> </w:t>
      </w:r>
      <w:r w:rsidRPr="008A2346">
        <w:rPr>
          <w:rFonts w:ascii="Cochin" w:hAnsi="Cochin" w:cs="AppleSystemUIFont"/>
          <w:b/>
          <w:bCs/>
          <w:sz w:val="18"/>
          <w:szCs w:val="18"/>
          <w:highlight w:val="yellow"/>
          <w:u w:val="single"/>
          <w:lang w:val="en-US"/>
        </w:rPr>
        <w:t xml:space="preserve">4.128, ed. by Michael J. </w:t>
      </w:r>
      <w:proofErr w:type="spellStart"/>
      <w:r w:rsidRPr="008A2346">
        <w:rPr>
          <w:rFonts w:ascii="Cochin" w:hAnsi="Cochin" w:cs="AppleSystemUIFont"/>
          <w:b/>
          <w:bCs/>
          <w:sz w:val="18"/>
          <w:szCs w:val="18"/>
          <w:highlight w:val="yellow"/>
          <w:u w:val="single"/>
          <w:lang w:val="en-US"/>
        </w:rPr>
        <w:t>Tarr</w:t>
      </w:r>
      <w:proofErr w:type="spellEnd"/>
      <w:r w:rsidRPr="008A2346">
        <w:rPr>
          <w:rFonts w:ascii="Cochin" w:hAnsi="Cochin" w:cs="AppleSystemUIFont"/>
          <w:sz w:val="18"/>
          <w:szCs w:val="18"/>
          <w:highlight w:val="yellow"/>
          <w:lang w:val="en-US"/>
        </w:rPr>
        <w:t xml:space="preserve"> &lt;</w:t>
      </w:r>
      <w:hyperlink r:id="rId25" w:history="1">
        <w:r w:rsidRPr="000027F9">
          <w:rPr>
            <w:rFonts w:ascii="Cochin" w:hAnsi="Cochin" w:cs="AppleSystemUIFont"/>
            <w:color w:val="DCA10D"/>
            <w:sz w:val="18"/>
            <w:szCs w:val="18"/>
            <w:lang w:val="en-US"/>
          </w:rPr>
          <w:t>https://pmc.ncbi.nlm.nih.gov/articles/PMC3605517/</w:t>
        </w:r>
      </w:hyperlink>
      <w:r w:rsidRPr="000027F9">
        <w:rPr>
          <w:rFonts w:ascii="Cochin" w:hAnsi="Cochin" w:cs="AppleSystemUIFont"/>
          <w:sz w:val="18"/>
          <w:szCs w:val="18"/>
          <w:lang w:val="en-US"/>
        </w:rPr>
        <w:t>&gt; [accessed 02 October 2024].</w:t>
      </w:r>
    </w:p>
  </w:footnote>
  <w:footnote w:id="191">
    <w:p w14:paraId="5A6CB1C1" w14:textId="134B655A" w:rsidR="00A3314F" w:rsidRPr="00255A76" w:rsidRDefault="00A3314F" w:rsidP="00A3314F">
      <w:pPr>
        <w:pStyle w:val="FootnoteText"/>
      </w:pPr>
      <w:r>
        <w:rPr>
          <w:rStyle w:val="FootnoteReference"/>
        </w:rPr>
        <w:footnoteRef/>
      </w:r>
      <w:r>
        <w:t xml:space="preserve"> </w:t>
      </w:r>
      <w:r w:rsidR="00FE1101">
        <w:t xml:space="preserve">Eliade, </w:t>
      </w:r>
      <w:r w:rsidRPr="00FE1101">
        <w:rPr>
          <w:i/>
          <w:iCs/>
        </w:rPr>
        <w:t>The Sacred &amp; The Profane</w:t>
      </w:r>
      <w:r>
        <w:t>, p. 15.</w:t>
      </w:r>
    </w:p>
  </w:footnote>
  <w:footnote w:id="192">
    <w:p w14:paraId="16EC192D" w14:textId="77777777" w:rsidR="00A3314F" w:rsidRPr="000027F9" w:rsidRDefault="00A3314F" w:rsidP="00A3314F">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cs="AppleSystemUIFont"/>
          <w:sz w:val="18"/>
          <w:szCs w:val="18"/>
          <w:lang w:val="en-US"/>
        </w:rPr>
        <w:t xml:space="preserve">Alessandra DeVito, ‘Why We’re Drawn to People Who Are Similar to Us’, </w:t>
      </w:r>
      <w:r w:rsidRPr="000027F9">
        <w:rPr>
          <w:rFonts w:ascii="Cochin" w:hAnsi="Cochin" w:cs="AppleSystemUIFont"/>
          <w:i/>
          <w:iCs/>
          <w:sz w:val="18"/>
          <w:szCs w:val="18"/>
          <w:lang w:val="en-US"/>
        </w:rPr>
        <w:t>Applied Social Psychology (ASP) blog</w:t>
      </w:r>
      <w:r w:rsidRPr="000027F9">
        <w:rPr>
          <w:rFonts w:ascii="Cochin" w:hAnsi="Cochin" w:cs="AppleSystemUIFont"/>
          <w:sz w:val="18"/>
          <w:szCs w:val="18"/>
          <w:lang w:val="en-US"/>
        </w:rPr>
        <w:t>, 2024. &lt;</w:t>
      </w:r>
      <w:hyperlink r:id="rId26" w:history="1">
        <w:r w:rsidRPr="000027F9">
          <w:rPr>
            <w:rFonts w:ascii="Cochin" w:hAnsi="Cochin" w:cs="AppleSystemUIFont"/>
            <w:color w:val="DCA10D"/>
            <w:sz w:val="18"/>
            <w:szCs w:val="18"/>
            <w:lang w:val="en-US"/>
          </w:rPr>
          <w:t>https://sites.psu.edu/aspsy/2024/04/05/why-were-drawn-to-people-who-are-similar-to-us/</w:t>
        </w:r>
      </w:hyperlink>
      <w:r w:rsidRPr="000027F9">
        <w:rPr>
          <w:rFonts w:ascii="Cochin" w:hAnsi="Cochin" w:cs="AppleSystemUIFont"/>
          <w:sz w:val="18"/>
          <w:szCs w:val="18"/>
          <w:lang w:val="en-US"/>
        </w:rPr>
        <w:t>&gt;.</w:t>
      </w:r>
    </w:p>
  </w:footnote>
  <w:footnote w:id="193">
    <w:p w14:paraId="7A8E8193" w14:textId="77777777" w:rsidR="00A3314F" w:rsidRPr="000027F9" w:rsidRDefault="00A3314F" w:rsidP="00A3314F">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DeVito</w:t>
      </w:r>
    </w:p>
  </w:footnote>
  <w:footnote w:id="194">
    <w:p w14:paraId="480DE760" w14:textId="1378C2D8" w:rsidR="00A3314F" w:rsidRPr="00D715D2" w:rsidRDefault="00A3314F" w:rsidP="00A3314F">
      <w:pPr>
        <w:pStyle w:val="FootnoteText"/>
        <w:rPr>
          <w:lang w:val="en-US"/>
        </w:rPr>
      </w:pPr>
      <w:r>
        <w:rPr>
          <w:rStyle w:val="FootnoteReference"/>
        </w:rPr>
        <w:footnoteRef/>
      </w:r>
      <w:r>
        <w:t xml:space="preserve"> </w:t>
      </w:r>
      <w:r w:rsidR="002235AC" w:rsidRPr="000027F9">
        <w:rPr>
          <w:rFonts w:ascii="Cochin" w:hAnsi="Cochin"/>
          <w:sz w:val="18"/>
          <w:szCs w:val="18"/>
        </w:rPr>
        <w:t xml:space="preserve">Anthony Giddens, </w:t>
      </w:r>
      <w:r w:rsidR="002235AC" w:rsidRPr="000027F9">
        <w:rPr>
          <w:rFonts w:ascii="Cochin" w:hAnsi="Cochin"/>
          <w:i/>
          <w:iCs/>
          <w:sz w:val="18"/>
          <w:szCs w:val="18"/>
        </w:rPr>
        <w:t>The Constitution of Society: Outline of the Theory of Structuration</w:t>
      </w:r>
      <w:r w:rsidR="002235AC" w:rsidRPr="000027F9">
        <w:rPr>
          <w:rFonts w:ascii="Cochin" w:hAnsi="Cochin"/>
          <w:sz w:val="18"/>
          <w:szCs w:val="18"/>
        </w:rPr>
        <w:t xml:space="preserve"> (Cambridge: Polity Press, 1984), p. </w:t>
      </w:r>
      <w:r w:rsidR="002235AC">
        <w:rPr>
          <w:rFonts w:ascii="Cochin" w:hAnsi="Cochin"/>
          <w:sz w:val="18"/>
          <w:szCs w:val="18"/>
        </w:rPr>
        <w:t>28</w:t>
      </w:r>
      <w:r w:rsidR="002235AC" w:rsidRPr="000027F9">
        <w:rPr>
          <w:rFonts w:ascii="Cochin" w:hAnsi="Cochin"/>
          <w:sz w:val="18"/>
          <w:szCs w:val="18"/>
        </w:rPr>
        <w:t>.</w:t>
      </w:r>
    </w:p>
  </w:footnote>
  <w:footnote w:id="195">
    <w:p w14:paraId="3155C787" w14:textId="0786F340" w:rsidR="00A3314F" w:rsidRPr="000027F9" w:rsidRDefault="00A3314F" w:rsidP="00A3314F">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cs="AppleSystemUIFont"/>
          <w:sz w:val="18"/>
          <w:szCs w:val="18"/>
          <w:lang w:val="en-US"/>
        </w:rPr>
        <w:t xml:space="preserve">Bachelard </w:t>
      </w:r>
      <w:r w:rsidR="00296953">
        <w:rPr>
          <w:rFonts w:ascii="Cochin" w:hAnsi="Cochin" w:cs="AppleSystemUIFont"/>
          <w:sz w:val="18"/>
          <w:szCs w:val="18"/>
          <w:lang w:val="en-US"/>
        </w:rPr>
        <w:t>cited by Stokowski</w:t>
      </w:r>
      <w:r w:rsidRPr="000027F9">
        <w:rPr>
          <w:rFonts w:ascii="Cochin" w:hAnsi="Cochin" w:cs="AppleSystemUIFont"/>
          <w:sz w:val="18"/>
          <w:szCs w:val="18"/>
          <w:lang w:val="en-US"/>
        </w:rPr>
        <w:t>, p. 19</w:t>
      </w:r>
      <w:r w:rsidR="00296953">
        <w:rPr>
          <w:rFonts w:ascii="Cochin" w:hAnsi="Cochin" w:cs="AppleSystemUIFont"/>
          <w:sz w:val="18"/>
          <w:szCs w:val="18"/>
          <w:lang w:val="en-US"/>
        </w:rPr>
        <w:t>.</w:t>
      </w:r>
    </w:p>
  </w:footnote>
  <w:footnote w:id="196">
    <w:p w14:paraId="42D46221" w14:textId="77777777" w:rsidR="00A3314F" w:rsidRPr="001645EC" w:rsidRDefault="00A3314F" w:rsidP="00A3314F">
      <w:pPr>
        <w:pStyle w:val="FootnoteText"/>
        <w:rPr>
          <w:lang w:val="en-US"/>
        </w:rPr>
      </w:pPr>
      <w:r>
        <w:rPr>
          <w:rStyle w:val="FootnoteReference"/>
        </w:rPr>
        <w:footnoteRef/>
      </w:r>
      <w:r>
        <w:t xml:space="preserve"> </w:t>
      </w:r>
      <w:r>
        <w:rPr>
          <w:lang w:val="en-US"/>
        </w:rPr>
        <w:t>Rig Veda, p. 28.</w:t>
      </w:r>
    </w:p>
  </w:footnote>
  <w:footnote w:id="197">
    <w:p w14:paraId="68C56EE4" w14:textId="77777777" w:rsidR="00A3314F" w:rsidRPr="004D32EC" w:rsidRDefault="00A3314F" w:rsidP="00A3314F">
      <w:pPr>
        <w:pStyle w:val="FootnoteText"/>
        <w:rPr>
          <w:lang w:val="en-US"/>
        </w:rPr>
      </w:pPr>
      <w:r>
        <w:rPr>
          <w:rStyle w:val="FootnoteReference"/>
        </w:rPr>
        <w:footnoteRef/>
      </w:r>
      <w:r>
        <w:t xml:space="preserve"> </w:t>
      </w:r>
      <w:r>
        <w:rPr>
          <w:lang w:val="en-US"/>
        </w:rPr>
        <w:t>Rig Veda, p. 28.</w:t>
      </w:r>
    </w:p>
  </w:footnote>
  <w:footnote w:id="198">
    <w:p w14:paraId="793C1809" w14:textId="061F3E13" w:rsidR="00A3314F" w:rsidRPr="007A1B48" w:rsidRDefault="00A3314F" w:rsidP="00A3314F">
      <w:pPr>
        <w:pStyle w:val="FootnoteText"/>
      </w:pPr>
      <w:r>
        <w:rPr>
          <w:rStyle w:val="FootnoteReference"/>
        </w:rPr>
        <w:footnoteRef/>
      </w:r>
      <w:r>
        <w:t xml:space="preserve"> </w:t>
      </w:r>
      <w:r w:rsidR="00605C38">
        <w:rPr>
          <w:rFonts w:ascii="Cochin" w:hAnsi="Cochin"/>
          <w:color w:val="000000" w:themeColor="text1"/>
          <w:sz w:val="26"/>
          <w:szCs w:val="26"/>
          <w:lang w:val="en-US"/>
        </w:rPr>
        <w:t>Ginsburg, p. 224.</w:t>
      </w:r>
    </w:p>
  </w:footnote>
  <w:footnote w:id="199">
    <w:p w14:paraId="1173111A" w14:textId="77777777" w:rsidR="00A3314F" w:rsidRPr="00974650" w:rsidRDefault="00A3314F" w:rsidP="00A3314F">
      <w:pPr>
        <w:autoSpaceDE w:val="0"/>
        <w:autoSpaceDN w:val="0"/>
        <w:adjustRightInd w:val="0"/>
        <w:rPr>
          <w:rFonts w:ascii="Cochin" w:eastAsiaTheme="minorEastAsia" w:hAnsi="Cochin" w:cs="AppleSystemUIFont"/>
          <w:sz w:val="26"/>
          <w:szCs w:val="26"/>
        </w:rPr>
      </w:pPr>
      <w:r>
        <w:rPr>
          <w:rStyle w:val="FootnoteReference"/>
        </w:rPr>
        <w:footnoteRef/>
      </w:r>
      <w:r>
        <w:t xml:space="preserve"> Ronny Reich,</w:t>
      </w:r>
      <w:r w:rsidRPr="00D600B9">
        <w:t xml:space="preserve"> </w:t>
      </w:r>
      <w:r>
        <w:t>‘</w:t>
      </w:r>
      <w:r w:rsidRPr="00D600B9">
        <w:t>Archaeological Evidence of the Jewish Population at Hasmonean Gezer</w:t>
      </w:r>
      <w:r>
        <w:t xml:space="preserve">’, </w:t>
      </w:r>
      <w:r w:rsidRPr="00D600B9">
        <w:rPr>
          <w:i/>
          <w:iCs/>
        </w:rPr>
        <w:t>Israel Exploration Journal</w:t>
      </w:r>
      <w:r>
        <w:t xml:space="preserve">, 31 (1981), pp. </w:t>
      </w:r>
      <w:r w:rsidRPr="00D600B9">
        <w:t>48-52.</w:t>
      </w:r>
    </w:p>
  </w:footnote>
  <w:footnote w:id="200">
    <w:p w14:paraId="0663C16E" w14:textId="0B632E01" w:rsidR="00A3314F" w:rsidRPr="000027F9" w:rsidRDefault="00A3314F" w:rsidP="00A3314F">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color w:val="000000" w:themeColor="text1"/>
          <w:sz w:val="18"/>
          <w:szCs w:val="18"/>
        </w:rPr>
        <w:t>Genesis 1</w:t>
      </w:r>
      <w:r w:rsidR="00D670EC">
        <w:rPr>
          <w:rFonts w:ascii="Cochin" w:hAnsi="Cochin"/>
          <w:color w:val="000000" w:themeColor="text1"/>
          <w:sz w:val="18"/>
          <w:szCs w:val="18"/>
        </w:rPr>
        <w:t xml:space="preserve">. </w:t>
      </w:r>
      <w:r w:rsidRPr="000027F9">
        <w:rPr>
          <w:rFonts w:ascii="Cochin" w:hAnsi="Cochin"/>
          <w:color w:val="000000" w:themeColor="text1"/>
          <w:sz w:val="18"/>
          <w:szCs w:val="18"/>
        </w:rPr>
        <w:t xml:space="preserve">27 </w:t>
      </w:r>
    </w:p>
  </w:footnote>
  <w:footnote w:id="201">
    <w:p w14:paraId="3C00482B" w14:textId="77777777" w:rsidR="00A3314F" w:rsidRPr="0082342B" w:rsidRDefault="00A3314F" w:rsidP="00A3314F">
      <w:pPr>
        <w:pStyle w:val="FootnoteText"/>
        <w:rPr>
          <w:lang w:val="en-US"/>
        </w:rPr>
      </w:pPr>
      <w:r>
        <w:rPr>
          <w:rStyle w:val="FootnoteReference"/>
        </w:rPr>
        <w:footnoteRef/>
      </w:r>
      <w:r>
        <w:t xml:space="preserve"> </w:t>
      </w:r>
      <w:r>
        <w:rPr>
          <w:lang w:val="en-US"/>
        </w:rPr>
        <w:t>Rig Veda, p. 79.</w:t>
      </w:r>
    </w:p>
  </w:footnote>
  <w:footnote w:id="202">
    <w:p w14:paraId="5461AD0B" w14:textId="5F7036BD"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D670EC">
        <w:rPr>
          <w:rFonts w:ascii="Cochin" w:hAnsi="Cochin"/>
          <w:sz w:val="18"/>
          <w:szCs w:val="18"/>
        </w:rPr>
        <w:t>Stokowski</w:t>
      </w:r>
      <w:r w:rsidRPr="000027F9">
        <w:rPr>
          <w:rFonts w:ascii="Cochin" w:hAnsi="Cochin"/>
          <w:sz w:val="18"/>
          <w:szCs w:val="18"/>
        </w:rPr>
        <w:t xml:space="preserve"> p. 19.</w:t>
      </w:r>
    </w:p>
  </w:footnote>
  <w:footnote w:id="203">
    <w:p w14:paraId="42385E3B" w14:textId="785D377B" w:rsidR="00A3314F" w:rsidRPr="000027F9" w:rsidRDefault="00A3314F" w:rsidP="00A3314F">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Genesis 1</w:t>
      </w:r>
      <w:r w:rsidR="00D670EC">
        <w:rPr>
          <w:rFonts w:ascii="Cochin" w:hAnsi="Cochin"/>
          <w:sz w:val="18"/>
          <w:szCs w:val="18"/>
          <w:lang w:val="en-US"/>
        </w:rPr>
        <w:t xml:space="preserve">. </w:t>
      </w:r>
      <w:r w:rsidRPr="000027F9">
        <w:rPr>
          <w:rFonts w:ascii="Cochin" w:hAnsi="Cochin"/>
          <w:sz w:val="18"/>
          <w:szCs w:val="18"/>
          <w:lang w:val="en-US"/>
        </w:rPr>
        <w:t xml:space="preserve">2. </w:t>
      </w:r>
    </w:p>
  </w:footnote>
  <w:footnote w:id="204">
    <w:p w14:paraId="0783D21B" w14:textId="68F9A644"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color w:val="000000" w:themeColor="text1"/>
          <w:sz w:val="18"/>
          <w:szCs w:val="18"/>
        </w:rPr>
        <w:t>Genesis 1</w:t>
      </w:r>
      <w:r w:rsidR="00D670EC">
        <w:rPr>
          <w:rFonts w:ascii="Cochin" w:hAnsi="Cochin"/>
          <w:color w:val="000000" w:themeColor="text1"/>
          <w:sz w:val="18"/>
          <w:szCs w:val="18"/>
        </w:rPr>
        <w:t xml:space="preserve">. </w:t>
      </w:r>
      <w:r w:rsidRPr="000027F9">
        <w:rPr>
          <w:rFonts w:ascii="Cochin" w:hAnsi="Cochin"/>
          <w:color w:val="000000" w:themeColor="text1"/>
          <w:sz w:val="18"/>
          <w:szCs w:val="18"/>
        </w:rPr>
        <w:t>27</w:t>
      </w:r>
      <w:r>
        <w:rPr>
          <w:rFonts w:ascii="Cochin" w:hAnsi="Cochin"/>
          <w:color w:val="000000" w:themeColor="text1"/>
          <w:sz w:val="18"/>
          <w:szCs w:val="18"/>
        </w:rPr>
        <w:t>.</w:t>
      </w:r>
      <w:r w:rsidRPr="000027F9">
        <w:rPr>
          <w:rFonts w:ascii="Cochin" w:hAnsi="Cochin"/>
          <w:color w:val="000000" w:themeColor="text1"/>
          <w:sz w:val="18"/>
          <w:szCs w:val="18"/>
        </w:rPr>
        <w:t xml:space="preserve"> </w:t>
      </w:r>
    </w:p>
  </w:footnote>
  <w:footnote w:id="205">
    <w:p w14:paraId="67201306" w14:textId="77777777"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cs="AppleSystemUIFont"/>
          <w:sz w:val="18"/>
          <w:szCs w:val="18"/>
          <w:lang w:val="en-US"/>
        </w:rPr>
        <w:t xml:space="preserve">Robertson Ishii, Teresa and Philip Atkins, ‘Essential vs. Accidental Properties', </w:t>
      </w:r>
      <w:r w:rsidRPr="000027F9">
        <w:rPr>
          <w:rFonts w:ascii="Cochin" w:hAnsi="Cochin" w:cs="AppleSystemUIFont"/>
          <w:i/>
          <w:iCs/>
          <w:sz w:val="18"/>
          <w:szCs w:val="18"/>
          <w:lang w:val="en-US"/>
        </w:rPr>
        <w:t>The Stanford Encyclopedia of Philosophy</w:t>
      </w:r>
      <w:r w:rsidRPr="000027F9">
        <w:rPr>
          <w:rFonts w:ascii="Cochin" w:hAnsi="Cochin" w:cs="AppleSystemUIFont"/>
          <w:sz w:val="18"/>
          <w:szCs w:val="18"/>
          <w:lang w:val="en-US"/>
        </w:rPr>
        <w:t xml:space="preserve"> (Spring 2023 Edition), ed. Edward N. </w:t>
      </w:r>
      <w:proofErr w:type="spellStart"/>
      <w:r w:rsidRPr="000027F9">
        <w:rPr>
          <w:rFonts w:ascii="Cochin" w:hAnsi="Cochin" w:cs="AppleSystemUIFont"/>
          <w:sz w:val="18"/>
          <w:szCs w:val="18"/>
          <w:lang w:val="en-US"/>
        </w:rPr>
        <w:t>Zalta</w:t>
      </w:r>
      <w:proofErr w:type="spellEnd"/>
      <w:r w:rsidRPr="000027F9">
        <w:rPr>
          <w:rFonts w:ascii="Cochin" w:hAnsi="Cochin" w:cs="AppleSystemUIFont"/>
          <w:sz w:val="18"/>
          <w:szCs w:val="18"/>
          <w:lang w:val="en-US"/>
        </w:rPr>
        <w:t xml:space="preserve"> &amp; Uri </w:t>
      </w:r>
      <w:proofErr w:type="spellStart"/>
      <w:r w:rsidRPr="000027F9">
        <w:rPr>
          <w:rFonts w:ascii="Cochin" w:hAnsi="Cochin" w:cs="AppleSystemUIFont"/>
          <w:sz w:val="18"/>
          <w:szCs w:val="18"/>
          <w:lang w:val="en-US"/>
        </w:rPr>
        <w:t>Nodelman</w:t>
      </w:r>
      <w:proofErr w:type="spellEnd"/>
      <w:r w:rsidRPr="000027F9">
        <w:rPr>
          <w:rFonts w:ascii="Cochin" w:hAnsi="Cochin" w:cs="AppleSystemUIFont"/>
          <w:sz w:val="18"/>
          <w:szCs w:val="18"/>
          <w:lang w:val="en-US"/>
        </w:rPr>
        <w:t xml:space="preserve"> &lt;</w:t>
      </w:r>
      <w:hyperlink r:id="rId27" w:history="1">
        <w:r w:rsidRPr="000027F9">
          <w:rPr>
            <w:rFonts w:ascii="Cochin" w:hAnsi="Cochin" w:cs="AppleSystemUIFont"/>
            <w:color w:val="DCA10D"/>
            <w:sz w:val="18"/>
            <w:szCs w:val="18"/>
            <w:lang w:val="en-US"/>
          </w:rPr>
          <w:t>https://plato.stanford.edu/archives/spr2023/entries/essential-accidental/</w:t>
        </w:r>
      </w:hyperlink>
      <w:r w:rsidRPr="000027F9">
        <w:rPr>
          <w:rFonts w:ascii="Cochin" w:hAnsi="Cochin" w:cs="AppleSystemUIFont"/>
          <w:sz w:val="18"/>
          <w:szCs w:val="18"/>
          <w:lang w:val="en-US"/>
        </w:rPr>
        <w:t>&gt; [accessed 01 October 2024].</w:t>
      </w:r>
    </w:p>
  </w:footnote>
  <w:footnote w:id="206">
    <w:p w14:paraId="5486B661" w14:textId="77777777" w:rsidR="00A3314F" w:rsidRPr="000027F9" w:rsidRDefault="00A3314F" w:rsidP="00A3314F">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cs="AppleSystemUIFont"/>
          <w:sz w:val="18"/>
          <w:szCs w:val="18"/>
          <w:lang w:val="en-US"/>
        </w:rPr>
        <w:t xml:space="preserve">Amy Coker, ‘Fluid Vocabulary: Flux in the lexicon of bodily emissions’ in </w:t>
      </w:r>
      <w:r w:rsidRPr="000027F9">
        <w:rPr>
          <w:rFonts w:ascii="Cochin" w:hAnsi="Cochin" w:cs="AppleSystemUIFont"/>
          <w:i/>
          <w:iCs/>
          <w:sz w:val="18"/>
          <w:szCs w:val="18"/>
          <w:lang w:val="en-US"/>
        </w:rPr>
        <w:t xml:space="preserve">Bodily Fluids </w:t>
      </w:r>
      <w:proofErr w:type="gramStart"/>
      <w:r w:rsidRPr="000027F9">
        <w:rPr>
          <w:rFonts w:ascii="Cochin" w:hAnsi="Cochin" w:cs="AppleSystemUIFont"/>
          <w:i/>
          <w:iCs/>
          <w:sz w:val="18"/>
          <w:szCs w:val="18"/>
          <w:lang w:val="en-US"/>
        </w:rPr>
        <w:t>In</w:t>
      </w:r>
      <w:proofErr w:type="gramEnd"/>
      <w:r w:rsidRPr="000027F9">
        <w:rPr>
          <w:rFonts w:ascii="Cochin" w:hAnsi="Cochin" w:cs="AppleSystemUIFont"/>
          <w:i/>
          <w:iCs/>
          <w:sz w:val="18"/>
          <w:szCs w:val="18"/>
          <w:lang w:val="en-US"/>
        </w:rPr>
        <w:t xml:space="preserve"> Antiquity, </w:t>
      </w:r>
      <w:r w:rsidRPr="000027F9">
        <w:rPr>
          <w:rFonts w:ascii="Cochin" w:hAnsi="Cochin" w:cs="AppleSystemUIFont"/>
          <w:sz w:val="18"/>
          <w:szCs w:val="18"/>
          <w:lang w:val="en-US"/>
        </w:rPr>
        <w:t xml:space="preserve">ed. by Mark Bradley, Victoria Leonard, Laurence </w:t>
      </w:r>
      <w:proofErr w:type="spellStart"/>
      <w:r w:rsidRPr="000027F9">
        <w:rPr>
          <w:rFonts w:ascii="Cochin" w:hAnsi="Cochin" w:cs="AppleSystemUIFont"/>
          <w:sz w:val="18"/>
          <w:szCs w:val="18"/>
          <w:lang w:val="en-US"/>
        </w:rPr>
        <w:t>Totelin</w:t>
      </w:r>
      <w:proofErr w:type="spellEnd"/>
      <w:r w:rsidRPr="000027F9">
        <w:rPr>
          <w:rFonts w:ascii="Cochin" w:hAnsi="Cochin" w:cs="AppleSystemUIFont"/>
          <w:sz w:val="18"/>
          <w:szCs w:val="18"/>
          <w:lang w:val="en-US"/>
        </w:rPr>
        <w:t xml:space="preserve"> (London &amp; New York: Routledge: Taylor &amp; Francis Group, 2021), pp. 17-41 (17).</w:t>
      </w:r>
    </w:p>
  </w:footnote>
  <w:footnote w:id="207">
    <w:p w14:paraId="4F0F81FA" w14:textId="068D2442" w:rsidR="00A3314F" w:rsidRPr="00EB454D" w:rsidRDefault="00A3314F" w:rsidP="00A3314F">
      <w:pPr>
        <w:pStyle w:val="FootnoteText"/>
      </w:pPr>
      <w:r>
        <w:rPr>
          <w:rStyle w:val="FootnoteReference"/>
        </w:rPr>
        <w:footnoteRef/>
      </w:r>
      <w:r>
        <w:t xml:space="preserve"> </w:t>
      </w:r>
      <w:r w:rsidR="00D670EC">
        <w:t>Leviticus, 17. 11.</w:t>
      </w:r>
    </w:p>
  </w:footnote>
  <w:footnote w:id="208">
    <w:p w14:paraId="3885A044" w14:textId="01A3BBAA" w:rsidR="00A3314F" w:rsidRPr="00D007B8" w:rsidRDefault="00A3314F" w:rsidP="00D007B8">
      <w:pPr>
        <w:rPr>
          <w:color w:val="000000"/>
        </w:rPr>
      </w:pPr>
      <w:r>
        <w:rPr>
          <w:rStyle w:val="FootnoteReference"/>
        </w:rPr>
        <w:footnoteRef/>
      </w:r>
      <w:r w:rsidR="00D30C9A">
        <w:rPr>
          <w:color w:val="000000"/>
        </w:rPr>
        <w:t xml:space="preserve"> </w:t>
      </w:r>
      <w:r w:rsidR="00D007B8">
        <w:rPr>
          <w:color w:val="000000"/>
        </w:rPr>
        <w:t>Francesca</w:t>
      </w:r>
      <w:r w:rsidR="00275B81">
        <w:rPr>
          <w:color w:val="000000"/>
        </w:rPr>
        <w:t xml:space="preserve"> </w:t>
      </w:r>
      <w:proofErr w:type="spellStart"/>
      <w:r w:rsidR="00275B81">
        <w:rPr>
          <w:color w:val="000000"/>
        </w:rPr>
        <w:t>Matteoni</w:t>
      </w:r>
      <w:proofErr w:type="spellEnd"/>
      <w:r w:rsidR="00275B81">
        <w:rPr>
          <w:color w:val="000000"/>
        </w:rPr>
        <w:t>,</w:t>
      </w:r>
      <w:r w:rsidR="00D007B8">
        <w:rPr>
          <w:color w:val="000000"/>
        </w:rPr>
        <w:t xml:space="preserve"> </w:t>
      </w:r>
      <w:r w:rsidR="00275B81">
        <w:rPr>
          <w:color w:val="000000"/>
        </w:rPr>
        <w:t>‘</w:t>
      </w:r>
      <w:r w:rsidR="00D007B8">
        <w:rPr>
          <w:color w:val="000000"/>
        </w:rPr>
        <w:t>The Jew, the Blood and the Body in Late Medieval and Early Modern Europe</w:t>
      </w:r>
      <w:r w:rsidR="00275B81">
        <w:rPr>
          <w:color w:val="000000"/>
        </w:rPr>
        <w:t xml:space="preserve">’, </w:t>
      </w:r>
      <w:r w:rsidR="00D007B8">
        <w:rPr>
          <w:i/>
          <w:iCs/>
          <w:color w:val="000000"/>
        </w:rPr>
        <w:t>Folklore</w:t>
      </w:r>
      <w:r w:rsidR="00D007B8">
        <w:rPr>
          <w:color w:val="000000"/>
        </w:rPr>
        <w:t>, vol. 119, no. 2, 2008, pp. 182–200</w:t>
      </w:r>
      <w:r w:rsidR="00474453">
        <w:rPr>
          <w:color w:val="000000"/>
        </w:rPr>
        <w:t xml:space="preserve"> (187) </w:t>
      </w:r>
      <w:r w:rsidR="0025765C">
        <w:rPr>
          <w:color w:val="000000"/>
        </w:rPr>
        <w:t>&lt;</w:t>
      </w:r>
      <w:hyperlink r:id="rId28" w:history="1">
        <w:r w:rsidR="00474453" w:rsidRPr="00A1658F">
          <w:rPr>
            <w:rStyle w:val="Hyperlink"/>
          </w:rPr>
          <w:t>http://www.jstor.org/stable/40646449</w:t>
        </w:r>
      </w:hyperlink>
      <w:r w:rsidR="0025765C">
        <w:rPr>
          <w:color w:val="000000"/>
        </w:rPr>
        <w:t xml:space="preserve">&gt; </w:t>
      </w:r>
      <w:r w:rsidR="00D007B8">
        <w:rPr>
          <w:color w:val="000000"/>
        </w:rPr>
        <w:t xml:space="preserve"> </w:t>
      </w:r>
      <w:r w:rsidR="00D007B8">
        <w:rPr>
          <w:color w:val="000000"/>
        </w:rPr>
        <w:t xml:space="preserve">[accessed </w:t>
      </w:r>
      <w:r w:rsidR="009807BF">
        <w:rPr>
          <w:color w:val="000000"/>
        </w:rPr>
        <w:t>8th November 2024]</w:t>
      </w:r>
      <w:r w:rsidR="00D007B8">
        <w:rPr>
          <w:color w:val="000000"/>
        </w:rPr>
        <w:t>.</w:t>
      </w:r>
    </w:p>
  </w:footnote>
  <w:footnote w:id="209">
    <w:p w14:paraId="7962236C" w14:textId="518B2D40" w:rsidR="00A3314F" w:rsidRPr="000027F9" w:rsidRDefault="00A3314F" w:rsidP="00A3314F">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sz w:val="18"/>
          <w:szCs w:val="18"/>
          <w:lang w:val="en-US"/>
        </w:rPr>
        <w:t>Exodus 7</w:t>
      </w:r>
      <w:r w:rsidR="004D60FB">
        <w:rPr>
          <w:rFonts w:ascii="Cochin" w:hAnsi="Cochin"/>
          <w:sz w:val="18"/>
          <w:szCs w:val="18"/>
          <w:lang w:val="en-US"/>
        </w:rPr>
        <w:t xml:space="preserve">. </w:t>
      </w:r>
      <w:r w:rsidRPr="000027F9">
        <w:rPr>
          <w:rFonts w:ascii="Cochin" w:hAnsi="Cochin"/>
          <w:sz w:val="18"/>
          <w:szCs w:val="18"/>
          <w:lang w:val="en-US"/>
        </w:rPr>
        <w:t>17</w:t>
      </w:r>
      <w:r>
        <w:rPr>
          <w:rFonts w:ascii="Cochin" w:hAnsi="Cochin"/>
          <w:sz w:val="18"/>
          <w:szCs w:val="18"/>
          <w:lang w:val="en-US"/>
        </w:rPr>
        <w:t>-7</w:t>
      </w:r>
      <w:r w:rsidR="004D60FB">
        <w:rPr>
          <w:rFonts w:ascii="Cochin" w:hAnsi="Cochin"/>
          <w:sz w:val="18"/>
          <w:szCs w:val="18"/>
          <w:lang w:val="en-US"/>
        </w:rPr>
        <w:t xml:space="preserve">. </w:t>
      </w:r>
      <w:r>
        <w:rPr>
          <w:rFonts w:ascii="Cochin" w:hAnsi="Cochin"/>
          <w:sz w:val="18"/>
          <w:szCs w:val="18"/>
          <w:lang w:val="en-US"/>
        </w:rPr>
        <w:t>18.</w:t>
      </w:r>
    </w:p>
  </w:footnote>
  <w:footnote w:id="210">
    <w:p w14:paraId="44F5D474" w14:textId="4898A97B"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Exodus 12</w:t>
      </w:r>
      <w:r w:rsidR="00741E64">
        <w:rPr>
          <w:rFonts w:ascii="Cochin" w:hAnsi="Cochin"/>
          <w:sz w:val="18"/>
          <w:szCs w:val="18"/>
        </w:rPr>
        <w:t xml:space="preserve">. </w:t>
      </w:r>
      <w:r w:rsidRPr="000027F9">
        <w:rPr>
          <w:rFonts w:ascii="Cochin" w:hAnsi="Cochin"/>
          <w:sz w:val="18"/>
          <w:szCs w:val="18"/>
        </w:rPr>
        <w:t xml:space="preserve">13-28 </w:t>
      </w:r>
    </w:p>
  </w:footnote>
  <w:footnote w:id="211">
    <w:p w14:paraId="25E44779" w14:textId="1F9873EE"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Exodus, </w:t>
      </w:r>
      <w:r w:rsidRPr="00E85438">
        <w:rPr>
          <w:rFonts w:ascii="Cochin" w:hAnsi="Cochin"/>
          <w:sz w:val="18"/>
          <w:szCs w:val="18"/>
          <w:highlight w:val="magenta"/>
        </w:rPr>
        <w:t>KJV</w:t>
      </w:r>
      <w:r w:rsidRPr="000027F9">
        <w:rPr>
          <w:rFonts w:ascii="Cochin" w:hAnsi="Cochin"/>
          <w:sz w:val="18"/>
          <w:szCs w:val="18"/>
        </w:rPr>
        <w:t xml:space="preserve"> 24</w:t>
      </w:r>
      <w:r w:rsidR="000E6748">
        <w:rPr>
          <w:rFonts w:ascii="Cochin" w:hAnsi="Cochin"/>
          <w:sz w:val="18"/>
          <w:szCs w:val="18"/>
        </w:rPr>
        <w:t xml:space="preserve">. </w:t>
      </w:r>
      <w:r w:rsidRPr="000027F9">
        <w:rPr>
          <w:rFonts w:ascii="Cochin" w:hAnsi="Cochin"/>
          <w:sz w:val="18"/>
          <w:szCs w:val="18"/>
        </w:rPr>
        <w:t>6-9.</w:t>
      </w:r>
    </w:p>
  </w:footnote>
  <w:footnote w:id="212">
    <w:p w14:paraId="4196C4EC" w14:textId="77777777"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hAnsi="Cochin" w:cs="AppleSystemUIFont"/>
          <w:sz w:val="18"/>
          <w:szCs w:val="18"/>
          <w:lang w:val="en-US"/>
        </w:rPr>
        <w:t xml:space="preserve">David </w:t>
      </w:r>
      <w:proofErr w:type="spellStart"/>
      <w:r w:rsidRPr="000027F9">
        <w:rPr>
          <w:rFonts w:ascii="Cochin" w:hAnsi="Cochin" w:cs="AppleSystemUIFont"/>
          <w:sz w:val="18"/>
          <w:szCs w:val="18"/>
          <w:lang w:val="en-US"/>
        </w:rPr>
        <w:t>Biale</w:t>
      </w:r>
      <w:proofErr w:type="spellEnd"/>
      <w:r w:rsidRPr="000027F9">
        <w:rPr>
          <w:rFonts w:ascii="Cochin" w:hAnsi="Cochin" w:cs="AppleSystemUIFont"/>
          <w:sz w:val="18"/>
          <w:szCs w:val="18"/>
          <w:lang w:val="en-US"/>
        </w:rPr>
        <w:t xml:space="preserve">, ‘Blood as a Central Symbol in Jewish Culture’, </w:t>
      </w:r>
      <w:r w:rsidRPr="000027F9">
        <w:rPr>
          <w:rFonts w:ascii="Cochin" w:hAnsi="Cochin" w:cs="AppleSystemUIFont"/>
          <w:i/>
          <w:iCs/>
          <w:sz w:val="18"/>
          <w:szCs w:val="18"/>
          <w:lang w:val="en-US"/>
        </w:rPr>
        <w:t xml:space="preserve">The Blood Project, </w:t>
      </w:r>
      <w:r w:rsidRPr="000027F9">
        <w:rPr>
          <w:rFonts w:ascii="Cochin" w:hAnsi="Cochin" w:cs="AppleSystemUIFont"/>
          <w:sz w:val="18"/>
          <w:szCs w:val="18"/>
          <w:lang w:val="en-US"/>
        </w:rPr>
        <w:t>October 21 2022,  &lt;</w:t>
      </w:r>
      <w:hyperlink r:id="rId29" w:anchor=":~:text=In%20the%20Middle%20Ages%2C%20ideas,%2C%20the%20shekhinah%2C%20to%20menstruate" w:history="1">
        <w:r w:rsidRPr="000027F9">
          <w:rPr>
            <w:rFonts w:ascii="Cochin" w:hAnsi="Cochin" w:cs="AppleSystemUIFont"/>
            <w:color w:val="DCA10D"/>
            <w:sz w:val="18"/>
            <w:szCs w:val="18"/>
            <w:lang w:val="en-US"/>
          </w:rPr>
          <w:t>https://www.thebloodproject.com/blood-as-a-central-symbol-in-jewish-culture/#:~:text=In%20the%20Middle%20Ages%2C%20ideas,%2C%20the%20shekhinah%2C%20to%20menstruate</w:t>
        </w:r>
      </w:hyperlink>
      <w:r w:rsidRPr="000027F9">
        <w:rPr>
          <w:rFonts w:ascii="Cochin" w:hAnsi="Cochin" w:cs="AppleSystemUIFont"/>
          <w:sz w:val="18"/>
          <w:szCs w:val="18"/>
          <w:lang w:val="en-US"/>
        </w:rPr>
        <w:t>&gt; [accessed September 20 2024].</w:t>
      </w:r>
    </w:p>
  </w:footnote>
  <w:footnote w:id="213">
    <w:p w14:paraId="500D7504" w14:textId="77777777"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cs="AppleSystemUIFont"/>
          <w:sz w:val="18"/>
          <w:szCs w:val="18"/>
          <w:lang w:val="en-US"/>
        </w:rPr>
        <w:t>Biale</w:t>
      </w:r>
      <w:proofErr w:type="spellEnd"/>
      <w:r w:rsidRPr="000027F9">
        <w:rPr>
          <w:rFonts w:ascii="Cochin" w:hAnsi="Cochin" w:cs="AppleSystemUIFont"/>
          <w:sz w:val="18"/>
          <w:szCs w:val="18"/>
          <w:lang w:val="en-US"/>
        </w:rPr>
        <w:t>, ‘</w:t>
      </w:r>
      <w:r w:rsidRPr="00F659CF">
        <w:rPr>
          <w:rFonts w:ascii="Cochin" w:hAnsi="Cochin" w:cs="AppleSystemUIFont"/>
          <w:sz w:val="18"/>
          <w:szCs w:val="18"/>
          <w:highlight w:val="yellow"/>
          <w:lang w:val="en-US"/>
        </w:rPr>
        <w:t>Blood as a Central Symbol in Jewish Culture’.</w:t>
      </w:r>
    </w:p>
  </w:footnote>
  <w:footnote w:id="214">
    <w:p w14:paraId="2F4EE7C8" w14:textId="77777777" w:rsidR="00A3314F" w:rsidRPr="00A05FED" w:rsidRDefault="00A3314F" w:rsidP="00A3314F">
      <w:pPr>
        <w:pStyle w:val="FootnoteText"/>
        <w:rPr>
          <w:lang w:val="en-US"/>
        </w:rPr>
      </w:pPr>
      <w:r>
        <w:rPr>
          <w:rStyle w:val="FootnoteReference"/>
        </w:rPr>
        <w:footnoteRef/>
      </w:r>
      <w:r>
        <w:t xml:space="preserve"> </w:t>
      </w:r>
    </w:p>
  </w:footnote>
  <w:footnote w:id="215">
    <w:p w14:paraId="011EA885" w14:textId="77777777"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Ezekiel 16</w:t>
      </w:r>
    </w:p>
  </w:footnote>
  <w:footnote w:id="216">
    <w:p w14:paraId="289B4735" w14:textId="04B3DDD2" w:rsidR="00A3314F" w:rsidRPr="00D37B0F" w:rsidRDefault="00A3314F" w:rsidP="00A3314F">
      <w:pPr>
        <w:pStyle w:val="FootnoteText"/>
        <w:rPr>
          <w:lang w:val="en-US"/>
        </w:rPr>
      </w:pPr>
      <w:r>
        <w:rPr>
          <w:rStyle w:val="FootnoteReference"/>
        </w:rPr>
        <w:footnoteRef/>
      </w:r>
      <w:r>
        <w:t xml:space="preserve"> </w:t>
      </w:r>
      <w:proofErr w:type="spellStart"/>
      <w:r w:rsidR="005560A3">
        <w:t>Matteoni</w:t>
      </w:r>
      <w:proofErr w:type="spellEnd"/>
      <w:r w:rsidR="005560A3">
        <w:t>, p. 183, 184, 195.</w:t>
      </w:r>
    </w:p>
  </w:footnote>
  <w:footnote w:id="217">
    <w:p w14:paraId="680779CE" w14:textId="77777777" w:rsidR="00A3314F" w:rsidRPr="00131E57" w:rsidRDefault="00A3314F" w:rsidP="00A3314F">
      <w:pPr>
        <w:autoSpaceDE w:val="0"/>
        <w:autoSpaceDN w:val="0"/>
        <w:adjustRightInd w:val="0"/>
        <w:rPr>
          <w:rFonts w:ascii="AppleSystemUIFont" w:eastAsiaTheme="minorEastAsia" w:hAnsi="AppleSystemUIFont" w:cs="AppleSystemUIFont"/>
          <w:sz w:val="26"/>
          <w:szCs w:val="26"/>
          <w:lang w:val="en-US"/>
        </w:rPr>
      </w:pPr>
      <w:r>
        <w:rPr>
          <w:rStyle w:val="FootnoteReference"/>
        </w:rPr>
        <w:footnoteRef/>
      </w:r>
      <w:r>
        <w:t xml:space="preserve"> </w:t>
      </w:r>
      <w:r w:rsidRPr="004B2E16">
        <w:rPr>
          <w:sz w:val="18"/>
          <w:szCs w:val="18"/>
        </w:rPr>
        <w:t xml:space="preserve">Nigel </w:t>
      </w:r>
      <w:r w:rsidRPr="004B2E16">
        <w:rPr>
          <w:rFonts w:ascii="Cochin" w:eastAsiaTheme="minorEastAsia" w:hAnsi="Cochin" w:cs="AppleSystemUIFont"/>
          <w:sz w:val="18"/>
          <w:szCs w:val="18"/>
        </w:rPr>
        <w:t xml:space="preserve">Cooper, Emily Brady, Helen Steen, Rosalind Bryce, </w:t>
      </w:r>
      <w:r w:rsidRPr="004B2E16">
        <w:rPr>
          <w:rFonts w:ascii="AppleSystemUIFont" w:eastAsiaTheme="minorEastAsia" w:hAnsi="AppleSystemUIFont" w:cs="AppleSystemUIFont"/>
          <w:sz w:val="18"/>
          <w:szCs w:val="18"/>
          <w:lang w:val="en-US"/>
        </w:rPr>
        <w:t xml:space="preserve">‘Aesthetic and spiritual values of ecosystems: </w:t>
      </w:r>
      <w:proofErr w:type="spellStart"/>
      <w:r w:rsidRPr="004B2E16">
        <w:rPr>
          <w:rFonts w:ascii="AppleSystemUIFont" w:eastAsiaTheme="minorEastAsia" w:hAnsi="AppleSystemUIFont" w:cs="AppleSystemUIFont"/>
          <w:sz w:val="18"/>
          <w:szCs w:val="18"/>
          <w:lang w:val="en-US"/>
        </w:rPr>
        <w:t>Recognising</w:t>
      </w:r>
      <w:proofErr w:type="spellEnd"/>
      <w:r w:rsidRPr="004B2E16">
        <w:rPr>
          <w:rFonts w:ascii="AppleSystemUIFont" w:eastAsiaTheme="minorEastAsia" w:hAnsi="AppleSystemUIFont" w:cs="AppleSystemUIFont"/>
          <w:sz w:val="18"/>
          <w:szCs w:val="18"/>
          <w:lang w:val="en-US"/>
        </w:rPr>
        <w:t xml:space="preserve"> the ontological and axiological plurality of cultural ecosystem ‘services’ ’, </w:t>
      </w:r>
      <w:r w:rsidRPr="004B2E16">
        <w:rPr>
          <w:rFonts w:ascii="AppleSystemUIFont" w:eastAsiaTheme="minorEastAsia" w:hAnsi="AppleSystemUIFont" w:cs="AppleSystemUIFont"/>
          <w:i/>
          <w:iCs/>
          <w:sz w:val="18"/>
          <w:szCs w:val="18"/>
          <w:lang w:val="en-US"/>
        </w:rPr>
        <w:t>Ecosystem Services</w:t>
      </w:r>
      <w:r w:rsidRPr="004B2E16">
        <w:rPr>
          <w:rFonts w:ascii="AppleSystemUIFont" w:eastAsiaTheme="minorEastAsia" w:hAnsi="AppleSystemUIFont" w:cs="AppleSystemUIFont"/>
          <w:sz w:val="18"/>
          <w:szCs w:val="18"/>
          <w:lang w:val="en-US"/>
        </w:rPr>
        <w:t>, 21 Part B (2016), pp. 218-229, &lt;</w:t>
      </w:r>
      <w:hyperlink r:id="rId30" w:history="1">
        <w:r w:rsidRPr="004B2E16">
          <w:rPr>
            <w:rStyle w:val="Hyperlink"/>
            <w:rFonts w:ascii="AppleSystemUIFont" w:eastAsiaTheme="minorEastAsia" w:hAnsi="AppleSystemUIFont" w:cs="AppleSystemUIFont"/>
            <w:sz w:val="18"/>
            <w:szCs w:val="18"/>
            <w:lang w:val="en-US"/>
          </w:rPr>
          <w:t>https://www.sciencedirect.com/science/article/pii/S2212041616301942</w:t>
        </w:r>
      </w:hyperlink>
      <w:r w:rsidRPr="004B2E16">
        <w:rPr>
          <w:rFonts w:ascii="AppleSystemUIFont" w:eastAsiaTheme="minorEastAsia" w:hAnsi="AppleSystemUIFont" w:cs="AppleSystemUIFont"/>
          <w:sz w:val="18"/>
          <w:szCs w:val="18"/>
          <w:lang w:val="en-US"/>
        </w:rPr>
        <w:t>&gt; [accessed 17 January 2025].</w:t>
      </w:r>
      <w:r>
        <w:rPr>
          <w:rFonts w:ascii="AppleSystemUIFont" w:eastAsiaTheme="minorEastAsia" w:hAnsi="AppleSystemUIFont" w:cs="AppleSystemUIFont"/>
          <w:sz w:val="26"/>
          <w:szCs w:val="26"/>
          <w:lang w:val="en-US"/>
        </w:rPr>
        <w:t xml:space="preserve"> </w:t>
      </w:r>
    </w:p>
  </w:footnote>
  <w:footnote w:id="218">
    <w:p w14:paraId="01D8C937" w14:textId="5D1AF0A0" w:rsidR="00A3314F" w:rsidRPr="00DE577F" w:rsidRDefault="00A3314F" w:rsidP="00A3314F">
      <w:pPr>
        <w:pStyle w:val="FootnoteText"/>
      </w:pPr>
      <w:r>
        <w:rPr>
          <w:rStyle w:val="FootnoteReference"/>
        </w:rPr>
        <w:footnoteRef/>
      </w:r>
      <w:r>
        <w:t xml:space="preserve"> </w:t>
      </w:r>
      <w:r w:rsidR="009E78E9">
        <w:t xml:space="preserve">Leopold </w:t>
      </w:r>
      <w:r>
        <w:t xml:space="preserve">cited by Cooper et al. </w:t>
      </w:r>
    </w:p>
  </w:footnote>
  <w:footnote w:id="219">
    <w:p w14:paraId="74ABF807" w14:textId="77777777" w:rsidR="00A3314F" w:rsidRPr="00131E57" w:rsidRDefault="00A3314F" w:rsidP="00A3314F">
      <w:pPr>
        <w:autoSpaceDE w:val="0"/>
        <w:autoSpaceDN w:val="0"/>
        <w:adjustRightInd w:val="0"/>
        <w:rPr>
          <w:rFonts w:ascii="AppleSystemUIFont" w:eastAsiaTheme="minorEastAsia" w:hAnsi="AppleSystemUIFont" w:cs="AppleSystemUIFont"/>
          <w:sz w:val="26"/>
          <w:szCs w:val="26"/>
          <w:lang w:val="en-US"/>
        </w:rPr>
      </w:pPr>
      <w:r>
        <w:rPr>
          <w:rStyle w:val="FootnoteReference"/>
        </w:rPr>
        <w:footnoteRef/>
      </w:r>
      <w:r>
        <w:t xml:space="preserve"> </w:t>
      </w:r>
      <w:r>
        <w:rPr>
          <w:sz w:val="18"/>
          <w:szCs w:val="18"/>
        </w:rPr>
        <w:t xml:space="preserve">Cooper et al. </w:t>
      </w:r>
      <w:r>
        <w:rPr>
          <w:rFonts w:ascii="AppleSystemUIFont" w:eastAsiaTheme="minorEastAsia" w:hAnsi="AppleSystemUIFont" w:cs="AppleSystemUIFont"/>
          <w:sz w:val="26"/>
          <w:szCs w:val="26"/>
          <w:lang w:val="en-US"/>
        </w:rPr>
        <w:t xml:space="preserve"> </w:t>
      </w:r>
    </w:p>
  </w:footnote>
  <w:footnote w:id="220">
    <w:p w14:paraId="04571577" w14:textId="77777777" w:rsidR="00A3314F" w:rsidRPr="004D76AD" w:rsidRDefault="00A3314F" w:rsidP="00A3314F">
      <w:pPr>
        <w:pStyle w:val="FootnoteText"/>
        <w:rPr>
          <w:lang w:val="en-US"/>
        </w:rPr>
      </w:pPr>
      <w:r>
        <w:rPr>
          <w:rStyle w:val="FootnoteReference"/>
        </w:rPr>
        <w:footnoteRef/>
      </w:r>
      <w:r>
        <w:t xml:space="preserve"> </w:t>
      </w:r>
      <w:r w:rsidRPr="000027F9">
        <w:rPr>
          <w:rFonts w:ascii="AppleSystemUIFont" w:hAnsi="AppleSystemUIFont" w:cs="AppleSystemUIFont"/>
          <w:sz w:val="18"/>
          <w:szCs w:val="18"/>
        </w:rPr>
        <w:t xml:space="preserve">Eliade, </w:t>
      </w:r>
      <w:r w:rsidRPr="000027F9">
        <w:rPr>
          <w:rFonts w:ascii="AppleSystemUIFont" w:hAnsi="AppleSystemUIFont" w:cs="AppleSystemUIFont"/>
          <w:i/>
          <w:iCs/>
          <w:sz w:val="18"/>
          <w:szCs w:val="18"/>
        </w:rPr>
        <w:t>A History of Religious Ideas Volume 2</w:t>
      </w:r>
      <w:r>
        <w:rPr>
          <w:rFonts w:ascii="AppleSystemUIFont" w:hAnsi="AppleSystemUIFont" w:cs="AppleSystemUIFont"/>
          <w:i/>
          <w:iCs/>
          <w:sz w:val="18"/>
          <w:szCs w:val="18"/>
        </w:rPr>
        <w:t xml:space="preserve">, </w:t>
      </w:r>
      <w:r w:rsidRPr="000027F9">
        <w:rPr>
          <w:rFonts w:ascii="f19n3zy7-67w-eve-10hbspioxxima" w:hAnsi="f19n3zy7-67w-eve-10hbspioxxima"/>
          <w:sz w:val="18"/>
          <w:szCs w:val="18"/>
        </w:rPr>
        <w:t xml:space="preserve">p. 240.  </w:t>
      </w:r>
      <w:r w:rsidRPr="00A06D3E">
        <w:rPr>
          <w:rFonts w:ascii="f19n3zy7-67w-eve-10hbspioxxima" w:hAnsi="f19n3zy7-67w-eve-10hbspioxxima"/>
          <w:sz w:val="18"/>
          <w:szCs w:val="18"/>
          <w:highlight w:val="magenta"/>
        </w:rPr>
        <w:t>DOUBLE CHECK</w:t>
      </w:r>
    </w:p>
  </w:footnote>
  <w:footnote w:id="221">
    <w:p w14:paraId="1BDF3672" w14:textId="3CB8EA33" w:rsidR="00A3314F" w:rsidRPr="000B4976" w:rsidRDefault="00A3314F" w:rsidP="00A3314F">
      <w:pPr>
        <w:pStyle w:val="FootnoteText"/>
        <w:rPr>
          <w:lang w:val="en-US"/>
        </w:rPr>
      </w:pPr>
      <w:r>
        <w:rPr>
          <w:rStyle w:val="FootnoteReference"/>
        </w:rPr>
        <w:footnoteRef/>
      </w:r>
      <w:r>
        <w:t xml:space="preserve"> </w:t>
      </w:r>
      <w:r>
        <w:rPr>
          <w:lang w:val="en-US"/>
        </w:rPr>
        <w:t>Exodus 15</w:t>
      </w:r>
      <w:r w:rsidR="00A06D3E">
        <w:rPr>
          <w:lang w:val="en-US"/>
        </w:rPr>
        <w:t xml:space="preserve">. </w:t>
      </w:r>
      <w:r>
        <w:rPr>
          <w:lang w:val="en-US"/>
        </w:rPr>
        <w:t>26.</w:t>
      </w:r>
    </w:p>
  </w:footnote>
  <w:footnote w:id="222">
    <w:p w14:paraId="5D388070" w14:textId="425E17D5" w:rsidR="00A3314F" w:rsidRPr="00573537" w:rsidRDefault="00A3314F" w:rsidP="00A3314F">
      <w:pPr>
        <w:pStyle w:val="FootnoteText"/>
        <w:rPr>
          <w:lang w:val="en-US"/>
        </w:rPr>
      </w:pPr>
      <w:r>
        <w:rPr>
          <w:rStyle w:val="FootnoteReference"/>
        </w:rPr>
        <w:footnoteRef/>
      </w:r>
      <w:r>
        <w:t xml:space="preserve"> </w:t>
      </w:r>
      <w:proofErr w:type="spellStart"/>
      <w:r>
        <w:rPr>
          <w:lang w:val="en-US"/>
        </w:rPr>
        <w:t>Roesler</w:t>
      </w:r>
      <w:proofErr w:type="spellEnd"/>
      <w:r>
        <w:rPr>
          <w:lang w:val="en-US"/>
        </w:rPr>
        <w:t xml:space="preserve">, </w:t>
      </w:r>
      <w:r w:rsidR="00C25038" w:rsidRPr="00C25038">
        <w:rPr>
          <w:i/>
          <w:iCs/>
          <w:lang w:val="en-US"/>
        </w:rPr>
        <w:t>Development of a Reconceptualization of Archetype Theory</w:t>
      </w:r>
      <w:r w:rsidR="00C25038" w:rsidRPr="00C25038">
        <w:rPr>
          <w:lang w:val="en-US"/>
        </w:rPr>
        <w:t xml:space="preserve">, </w:t>
      </w:r>
      <w:r>
        <w:rPr>
          <w:lang w:val="en-US"/>
        </w:rPr>
        <w:t xml:space="preserve">p. </w:t>
      </w:r>
      <w:r w:rsidR="00C25038">
        <w:rPr>
          <w:lang w:val="en-US"/>
        </w:rPr>
        <w:t>243</w:t>
      </w:r>
      <w:r>
        <w:rPr>
          <w:lang w:val="en-US"/>
        </w:rPr>
        <w:t>.</w:t>
      </w:r>
    </w:p>
  </w:footnote>
  <w:footnote w:id="223">
    <w:p w14:paraId="5BA43E66" w14:textId="77777777" w:rsidR="00A3314F" w:rsidRPr="007A5A04" w:rsidRDefault="00A3314F" w:rsidP="00A3314F">
      <w:pPr>
        <w:pStyle w:val="FootnoteText"/>
      </w:pPr>
      <w:r>
        <w:rPr>
          <w:rStyle w:val="FootnoteReference"/>
        </w:rPr>
        <w:footnoteRef/>
      </w:r>
      <w:r>
        <w:t xml:space="preserve"> </w:t>
      </w:r>
      <w:proofErr w:type="spellStart"/>
      <w:r>
        <w:t>Pejathaya</w:t>
      </w:r>
      <w:proofErr w:type="spellEnd"/>
      <w:r>
        <w:t xml:space="preserve"> and Pradeep, </w:t>
      </w:r>
      <w:r w:rsidRPr="000027F9">
        <w:rPr>
          <w:rFonts w:ascii="Cochin" w:hAnsi="Cochin"/>
          <w:sz w:val="18"/>
          <w:szCs w:val="18"/>
        </w:rPr>
        <w:t>‘</w:t>
      </w:r>
      <w:r w:rsidRPr="000035FD">
        <w:rPr>
          <w:rFonts w:ascii="Cochin" w:hAnsi="Cochin"/>
          <w:sz w:val="18"/>
          <w:szCs w:val="18"/>
          <w:highlight w:val="yellow"/>
        </w:rPr>
        <w:t>Sahṛdaya: A touchstone for creative imagination’,</w:t>
      </w:r>
      <w:r>
        <w:t xml:space="preserve"> p. </w:t>
      </w:r>
      <w:proofErr w:type="gramStart"/>
      <w:r>
        <w:t>258.</w:t>
      </w:r>
      <w:r w:rsidRPr="000027F9">
        <w:rPr>
          <w:rFonts w:ascii="Cochin" w:hAnsi="Cochin"/>
          <w:sz w:val="18"/>
          <w:szCs w:val="18"/>
        </w:rPr>
        <w:t>.</w:t>
      </w:r>
      <w:proofErr w:type="gramEnd"/>
    </w:p>
  </w:footnote>
  <w:footnote w:id="224">
    <w:p w14:paraId="46FAB69B" w14:textId="6116A38D" w:rsidR="00A3314F" w:rsidRPr="0033167E" w:rsidRDefault="00A3314F" w:rsidP="00A3314F">
      <w:pPr>
        <w:pStyle w:val="FootnoteText"/>
      </w:pPr>
      <w:r>
        <w:rPr>
          <w:rStyle w:val="FootnoteReference"/>
        </w:rPr>
        <w:footnoteRef/>
      </w:r>
      <w:r>
        <w:t xml:space="preserve"> </w:t>
      </w:r>
      <w:r w:rsidR="00DA0C89">
        <w:t xml:space="preserve">Leopold cited by </w:t>
      </w:r>
      <w:r w:rsidR="00D27CBC">
        <w:t xml:space="preserve">Cooper et al. </w:t>
      </w:r>
    </w:p>
  </w:footnote>
  <w:footnote w:id="225">
    <w:p w14:paraId="1B3C3333" w14:textId="77777777" w:rsidR="00A3314F" w:rsidRPr="001235D3" w:rsidRDefault="00A3314F" w:rsidP="00A3314F">
      <w:pPr>
        <w:pStyle w:val="FootnoteText"/>
      </w:pPr>
      <w:r>
        <w:rPr>
          <w:rStyle w:val="FootnoteReference"/>
        </w:rPr>
        <w:footnoteRef/>
      </w:r>
      <w:r>
        <w:t xml:space="preserve"> Cooper et al. </w:t>
      </w:r>
    </w:p>
  </w:footnote>
  <w:footnote w:id="226">
    <w:p w14:paraId="4DF6B593" w14:textId="28684E7A" w:rsidR="00F02F9F" w:rsidRPr="00F02F9F" w:rsidRDefault="00F02F9F">
      <w:pPr>
        <w:pStyle w:val="FootnoteText"/>
      </w:pPr>
      <w:r>
        <w:rPr>
          <w:rStyle w:val="FootnoteReference"/>
        </w:rPr>
        <w:footnoteRef/>
      </w:r>
      <w:r>
        <w:t xml:space="preserve"> </w:t>
      </w:r>
      <w:r w:rsidR="00B937F6" w:rsidRPr="00810A4E">
        <w:rPr>
          <w:rFonts w:ascii="AppleSystemUIFont" w:hAnsi="AppleSystemUIFont" w:cs="AppleSystemUIFont"/>
          <w:sz w:val="18"/>
          <w:szCs w:val="18"/>
        </w:rPr>
        <w:t>Cailin</w:t>
      </w:r>
      <w:r w:rsidR="00B937F6">
        <w:rPr>
          <w:rFonts w:ascii="AppleSystemUIFont" w:hAnsi="AppleSystemUIFont" w:cs="AppleSystemUIFont"/>
          <w:sz w:val="18"/>
          <w:szCs w:val="18"/>
        </w:rPr>
        <w:t xml:space="preserve"> O’Connor</w:t>
      </w:r>
      <w:r w:rsidR="00B937F6" w:rsidRPr="00810A4E">
        <w:rPr>
          <w:rFonts w:ascii="AppleSystemUIFont" w:hAnsi="AppleSystemUIFont" w:cs="AppleSystemUIFont"/>
          <w:sz w:val="18"/>
          <w:szCs w:val="18"/>
        </w:rPr>
        <w:t xml:space="preserve">, Sanford Goldberg, and Alvin Goldman, ‘Social Epistemology’, </w:t>
      </w:r>
      <w:r w:rsidR="00B937F6" w:rsidRPr="00810A4E">
        <w:rPr>
          <w:rFonts w:ascii="AppleSystemUIFont" w:hAnsi="AppleSystemUIFont" w:cs="AppleSystemUIFont"/>
          <w:i/>
          <w:iCs/>
          <w:sz w:val="18"/>
          <w:szCs w:val="18"/>
        </w:rPr>
        <w:t xml:space="preserve">The Stanford </w:t>
      </w:r>
      <w:proofErr w:type="spellStart"/>
      <w:r w:rsidR="00B937F6" w:rsidRPr="00810A4E">
        <w:rPr>
          <w:rFonts w:ascii="AppleSystemUIFont" w:hAnsi="AppleSystemUIFont" w:cs="AppleSystemUIFont"/>
          <w:i/>
          <w:iCs/>
          <w:sz w:val="18"/>
          <w:szCs w:val="18"/>
        </w:rPr>
        <w:t>Encyclopedia</w:t>
      </w:r>
      <w:proofErr w:type="spellEnd"/>
      <w:r w:rsidR="00B937F6" w:rsidRPr="00810A4E">
        <w:rPr>
          <w:rFonts w:ascii="AppleSystemUIFont" w:hAnsi="AppleSystemUIFont" w:cs="AppleSystemUIFont"/>
          <w:i/>
          <w:iCs/>
          <w:sz w:val="18"/>
          <w:szCs w:val="18"/>
        </w:rPr>
        <w:t xml:space="preserve"> of Philosophy</w:t>
      </w:r>
      <w:r w:rsidR="00B937F6" w:rsidRPr="00810A4E">
        <w:rPr>
          <w:rFonts w:ascii="AppleSystemUIFont" w:hAnsi="AppleSystemUIFont" w:cs="AppleSystemUIFont"/>
          <w:sz w:val="18"/>
          <w:szCs w:val="18"/>
        </w:rPr>
        <w:t xml:space="preserve"> (Summer 2024 Edition), ed. by Edward N. </w:t>
      </w:r>
      <w:proofErr w:type="spellStart"/>
      <w:r w:rsidR="00B937F6" w:rsidRPr="00810A4E">
        <w:rPr>
          <w:rFonts w:ascii="AppleSystemUIFont" w:hAnsi="AppleSystemUIFont" w:cs="AppleSystemUIFont"/>
          <w:sz w:val="18"/>
          <w:szCs w:val="18"/>
        </w:rPr>
        <w:t>Zalta</w:t>
      </w:r>
      <w:proofErr w:type="spellEnd"/>
      <w:r w:rsidR="00B937F6" w:rsidRPr="00810A4E">
        <w:rPr>
          <w:rFonts w:ascii="AppleSystemUIFont" w:hAnsi="AppleSystemUIFont" w:cs="AppleSystemUIFont"/>
          <w:sz w:val="18"/>
          <w:szCs w:val="18"/>
        </w:rPr>
        <w:t xml:space="preserve"> &amp; Uri </w:t>
      </w:r>
      <w:proofErr w:type="spellStart"/>
      <w:r w:rsidR="00B937F6" w:rsidRPr="00810A4E">
        <w:rPr>
          <w:rFonts w:ascii="AppleSystemUIFont" w:hAnsi="AppleSystemUIFont" w:cs="AppleSystemUIFont"/>
          <w:sz w:val="18"/>
          <w:szCs w:val="18"/>
        </w:rPr>
        <w:t>Nodelman</w:t>
      </w:r>
      <w:proofErr w:type="spellEnd"/>
      <w:r w:rsidR="009E3760">
        <w:rPr>
          <w:rFonts w:ascii="AppleSystemUIFont" w:hAnsi="AppleSystemUIFont" w:cs="AppleSystemUIFont"/>
          <w:sz w:val="18"/>
          <w:szCs w:val="18"/>
        </w:rPr>
        <w:t xml:space="preserve"> </w:t>
      </w:r>
      <w:r w:rsidR="00B937F6" w:rsidRPr="00810A4E">
        <w:rPr>
          <w:rFonts w:ascii="AppleSystemUIFont" w:hAnsi="AppleSystemUIFont" w:cs="AppleSystemUIFont"/>
          <w:sz w:val="18"/>
          <w:szCs w:val="18"/>
        </w:rPr>
        <w:t>&lt;</w:t>
      </w:r>
      <w:hyperlink r:id="rId31" w:history="1">
        <w:r w:rsidR="00B937F6" w:rsidRPr="00810A4E">
          <w:rPr>
            <w:rFonts w:ascii="AppleSystemUIFont" w:hAnsi="AppleSystemUIFont" w:cs="AppleSystemUIFont"/>
            <w:color w:val="DCA10D"/>
            <w:sz w:val="18"/>
            <w:szCs w:val="18"/>
          </w:rPr>
          <w:t>https://plato.stanford.edu/archives/sum2024/entries/epistemology-social/</w:t>
        </w:r>
      </w:hyperlink>
      <w:r w:rsidR="00B937F6" w:rsidRPr="00810A4E">
        <w:rPr>
          <w:rFonts w:ascii="AppleSystemUIFont" w:hAnsi="AppleSystemUIFont" w:cs="AppleSystemUIFont"/>
          <w:sz w:val="18"/>
          <w:szCs w:val="18"/>
        </w:rPr>
        <w:t>&gt; [accessed 07 June 2024]</w:t>
      </w:r>
      <w:r w:rsidR="00B937F6">
        <w:rPr>
          <w:rFonts w:ascii="AppleSystemUIFont" w:hAnsi="AppleSystemUIFont" w:cs="AppleSystemUIFont"/>
          <w:sz w:val="18"/>
          <w:szCs w:val="18"/>
        </w:rPr>
        <w:t>.</w:t>
      </w:r>
    </w:p>
  </w:footnote>
  <w:footnote w:id="227">
    <w:p w14:paraId="3EA1342F" w14:textId="1762A2DD" w:rsidR="00887634" w:rsidRPr="00887634" w:rsidRDefault="00887634">
      <w:pPr>
        <w:pStyle w:val="FootnoteText"/>
        <w:rPr>
          <w:lang w:val="en-US"/>
        </w:rPr>
      </w:pPr>
      <w:r>
        <w:rPr>
          <w:rStyle w:val="FootnoteReference"/>
        </w:rPr>
        <w:footnoteRef/>
      </w:r>
      <w:r>
        <w:t xml:space="preserve"> </w:t>
      </w:r>
      <w:r>
        <w:rPr>
          <w:lang w:val="en-US"/>
        </w:rPr>
        <w:t xml:space="preserve">Leopold cited by Cooper et al. </w:t>
      </w:r>
    </w:p>
  </w:footnote>
  <w:footnote w:id="228">
    <w:p w14:paraId="5951C52E" w14:textId="7372E9F9" w:rsidR="00A3314F" w:rsidRPr="00B04ABE" w:rsidRDefault="00A3314F" w:rsidP="00A3314F">
      <w:pPr>
        <w:pStyle w:val="FootnoteText"/>
        <w:rPr>
          <w:lang w:val="en-US"/>
        </w:rPr>
      </w:pPr>
      <w:r>
        <w:rPr>
          <w:rStyle w:val="FootnoteReference"/>
        </w:rPr>
        <w:footnoteRef/>
      </w:r>
      <w:r>
        <w:t xml:space="preserve"> Hewitt, p. 13</w:t>
      </w:r>
      <w:r w:rsidR="00A15898">
        <w:t>.</w:t>
      </w:r>
      <w:r>
        <w:t xml:space="preserve"> </w:t>
      </w:r>
    </w:p>
  </w:footnote>
  <w:footnote w:id="229">
    <w:p w14:paraId="31064942" w14:textId="760BEA21" w:rsidR="00A3314F" w:rsidRPr="00A77B4F" w:rsidRDefault="00A3314F" w:rsidP="00A3314F">
      <w:pPr>
        <w:pStyle w:val="FootnoteText"/>
        <w:rPr>
          <w:lang w:val="en-US"/>
        </w:rPr>
      </w:pPr>
      <w:r>
        <w:rPr>
          <w:rStyle w:val="FootnoteReference"/>
        </w:rPr>
        <w:footnoteRef/>
      </w:r>
      <w:r>
        <w:t xml:space="preserve"> </w:t>
      </w:r>
      <w:r w:rsidR="00622516">
        <w:t>Leopold cited by Cooper et al.</w:t>
      </w:r>
    </w:p>
  </w:footnote>
  <w:footnote w:id="230">
    <w:p w14:paraId="11DA0573" w14:textId="0BAE3F87" w:rsidR="00B05EF2" w:rsidRPr="00B05EF2" w:rsidRDefault="00B05EF2">
      <w:pPr>
        <w:pStyle w:val="FootnoteText"/>
      </w:pPr>
      <w:r>
        <w:rPr>
          <w:rStyle w:val="FootnoteReference"/>
        </w:rPr>
        <w:footnoteRef/>
      </w:r>
      <w:r>
        <w:t xml:space="preserve"> </w:t>
      </w:r>
      <w:r w:rsidR="008C2C8F">
        <w:rPr>
          <w:rFonts w:ascii="Cochin" w:hAnsi="Cochin"/>
          <w:sz w:val="18"/>
          <w:szCs w:val="18"/>
        </w:rPr>
        <w:t xml:space="preserve">Eliade, </w:t>
      </w:r>
      <w:r w:rsidR="008C2C8F" w:rsidRPr="008D5118">
        <w:rPr>
          <w:rFonts w:ascii="Cochin" w:hAnsi="Cochin"/>
          <w:i/>
          <w:iCs/>
          <w:sz w:val="18"/>
          <w:szCs w:val="18"/>
        </w:rPr>
        <w:t xml:space="preserve">The </w:t>
      </w:r>
      <w:r w:rsidR="008C2C8F" w:rsidRPr="008D5118">
        <w:rPr>
          <w:rFonts w:ascii="Cochin" w:hAnsi="Cochin"/>
          <w:i/>
          <w:iCs/>
          <w:sz w:val="18"/>
          <w:szCs w:val="18"/>
          <w:lang w:val="en-US"/>
        </w:rPr>
        <w:t>Sacred &amp; The Profane</w:t>
      </w:r>
      <w:r w:rsidR="008C2C8F" w:rsidRPr="000027F9">
        <w:rPr>
          <w:rFonts w:ascii="Cochin" w:hAnsi="Cochin"/>
          <w:sz w:val="18"/>
          <w:szCs w:val="18"/>
          <w:lang w:val="en-US"/>
        </w:rPr>
        <w:t xml:space="preserve">, p. </w:t>
      </w:r>
      <w:r w:rsidR="008C2C8F">
        <w:rPr>
          <w:rFonts w:ascii="Cochin" w:hAnsi="Cochin"/>
          <w:sz w:val="18"/>
          <w:szCs w:val="18"/>
          <w:lang w:val="en-US"/>
        </w:rPr>
        <w:t xml:space="preserve">34, </w:t>
      </w:r>
      <w:r w:rsidR="008C2C8F" w:rsidRPr="000027F9">
        <w:rPr>
          <w:rFonts w:ascii="Cochin" w:hAnsi="Cochin"/>
          <w:sz w:val="18"/>
          <w:szCs w:val="18"/>
          <w:lang w:val="en-US"/>
        </w:rPr>
        <w:t>45,</w:t>
      </w:r>
      <w:r w:rsidR="008C2C8F">
        <w:rPr>
          <w:rFonts w:ascii="Cochin" w:hAnsi="Cochin"/>
          <w:sz w:val="18"/>
          <w:szCs w:val="18"/>
          <w:lang w:val="en-US"/>
        </w:rPr>
        <w:t xml:space="preserve"> 57,</w:t>
      </w:r>
      <w:r w:rsidR="008C2C8F" w:rsidRPr="000027F9">
        <w:rPr>
          <w:rFonts w:ascii="Cochin" w:hAnsi="Cochin"/>
          <w:sz w:val="18"/>
          <w:szCs w:val="18"/>
          <w:lang w:val="en-US"/>
        </w:rPr>
        <w:t xml:space="preserve"> 63, 97.</w:t>
      </w:r>
    </w:p>
  </w:footnote>
  <w:footnote w:id="231">
    <w:p w14:paraId="593530C2" w14:textId="0941DDC7" w:rsidR="00A3314F" w:rsidRPr="00493736" w:rsidRDefault="00A3314F" w:rsidP="00A3314F">
      <w:pPr>
        <w:pStyle w:val="FootnoteText"/>
      </w:pPr>
      <w:r>
        <w:rPr>
          <w:rStyle w:val="FootnoteReference"/>
        </w:rPr>
        <w:footnoteRef/>
      </w:r>
      <w:r>
        <w:t xml:space="preserve"> </w:t>
      </w:r>
      <w:r w:rsidR="00A05224">
        <w:t xml:space="preserve">Sibley cited by </w:t>
      </w:r>
      <w:r>
        <w:t xml:space="preserve">Cooper et al. </w:t>
      </w:r>
    </w:p>
  </w:footnote>
  <w:footnote w:id="232">
    <w:p w14:paraId="689C5CC3" w14:textId="6FDD2DB6" w:rsidR="00A3314F" w:rsidRPr="00E20472" w:rsidRDefault="00A3314F" w:rsidP="00A3314F">
      <w:pPr>
        <w:pStyle w:val="FootnoteText"/>
        <w:rPr>
          <w:lang w:val="en-US"/>
        </w:rPr>
      </w:pPr>
      <w:r>
        <w:rPr>
          <w:rStyle w:val="FootnoteReference"/>
        </w:rPr>
        <w:footnoteRef/>
      </w:r>
      <w:r>
        <w:t xml:space="preserve"> </w:t>
      </w:r>
      <w:r>
        <w:rPr>
          <w:lang w:val="en-US"/>
        </w:rPr>
        <w:t>Exodus 15</w:t>
      </w:r>
      <w:r w:rsidR="00A45447">
        <w:rPr>
          <w:lang w:val="en-US"/>
        </w:rPr>
        <w:t xml:space="preserve">. </w:t>
      </w:r>
      <w:r>
        <w:rPr>
          <w:lang w:val="en-US"/>
        </w:rPr>
        <w:t>26.</w:t>
      </w:r>
    </w:p>
  </w:footnote>
  <w:footnote w:id="233">
    <w:p w14:paraId="519FA052" w14:textId="77777777" w:rsidR="00A3314F" w:rsidRPr="00C9236D" w:rsidRDefault="00A3314F" w:rsidP="00A3314F">
      <w:pPr>
        <w:pStyle w:val="FootnoteText"/>
      </w:pPr>
      <w:r>
        <w:rPr>
          <w:rStyle w:val="FootnoteReference"/>
        </w:rPr>
        <w:footnoteRef/>
      </w:r>
      <w:r>
        <w:t xml:space="preserve"> Giddens, p, 18.</w:t>
      </w:r>
    </w:p>
  </w:footnote>
  <w:footnote w:id="234">
    <w:p w14:paraId="27E09FF7" w14:textId="43C6F516" w:rsidR="00A3314F" w:rsidRPr="000F37A8" w:rsidRDefault="00A3314F" w:rsidP="000F37A8">
      <w:pPr>
        <w:autoSpaceDE w:val="0"/>
        <w:autoSpaceDN w:val="0"/>
        <w:adjustRightInd w:val="0"/>
        <w:rPr>
          <w:rFonts w:ascii="Cochin" w:eastAsiaTheme="minorEastAsia" w:hAnsi="Cochin" w:cs="AppleSystemUIFont"/>
          <w:sz w:val="26"/>
          <w:szCs w:val="26"/>
        </w:rPr>
      </w:pPr>
      <w:r>
        <w:rPr>
          <w:rStyle w:val="FootnoteReference"/>
        </w:rPr>
        <w:footnoteRef/>
      </w:r>
      <w:r>
        <w:t xml:space="preserve"> </w:t>
      </w:r>
      <w:r w:rsidR="000F37A8">
        <w:rPr>
          <w:rFonts w:ascii="Cochin" w:eastAsiaTheme="minorEastAsia" w:hAnsi="Cochin" w:cs="AppleSystemUIFont"/>
          <w:sz w:val="26"/>
          <w:szCs w:val="26"/>
        </w:rPr>
        <w:t>Mark</w:t>
      </w:r>
      <w:r w:rsidR="00FE3F51">
        <w:rPr>
          <w:rFonts w:ascii="Cochin" w:eastAsiaTheme="minorEastAsia" w:hAnsi="Cochin" w:cs="AppleSystemUIFont"/>
          <w:sz w:val="26"/>
          <w:szCs w:val="26"/>
        </w:rPr>
        <w:t xml:space="preserve"> Bradley</w:t>
      </w:r>
      <w:r w:rsidR="000F37A8">
        <w:rPr>
          <w:rFonts w:ascii="Cochin" w:eastAsiaTheme="minorEastAsia" w:hAnsi="Cochin" w:cs="AppleSystemUIFont"/>
          <w:sz w:val="26"/>
          <w:szCs w:val="26"/>
        </w:rPr>
        <w:t xml:space="preserve">, </w:t>
      </w:r>
      <w:r w:rsidR="000F37A8" w:rsidRPr="00E81FB7">
        <w:rPr>
          <w:rFonts w:ascii="Cochin" w:eastAsiaTheme="minorEastAsia" w:hAnsi="Cochin" w:cs="AppleSystemUIFont"/>
          <w:sz w:val="26"/>
          <w:szCs w:val="26"/>
        </w:rPr>
        <w:t xml:space="preserve">Victoria Leonard, Laurence </w:t>
      </w:r>
      <w:proofErr w:type="spellStart"/>
      <w:r w:rsidR="000F37A8" w:rsidRPr="00E81FB7">
        <w:rPr>
          <w:rFonts w:ascii="Cochin" w:eastAsiaTheme="minorEastAsia" w:hAnsi="Cochin" w:cs="AppleSystemUIFont"/>
          <w:sz w:val="26"/>
          <w:szCs w:val="26"/>
        </w:rPr>
        <w:t>Totelin</w:t>
      </w:r>
      <w:proofErr w:type="spellEnd"/>
      <w:r w:rsidR="000F37A8" w:rsidRPr="00E81FB7">
        <w:rPr>
          <w:rFonts w:ascii="Cochin" w:eastAsiaTheme="minorEastAsia" w:hAnsi="Cochin" w:cs="AppleSystemUIFont"/>
          <w:sz w:val="26"/>
          <w:szCs w:val="26"/>
        </w:rPr>
        <w:t>, ‘</w:t>
      </w:r>
      <w:r w:rsidR="000F37A8">
        <w:rPr>
          <w:rFonts w:ascii="Cochin" w:eastAsiaTheme="minorEastAsia" w:hAnsi="Cochin" w:cs="AppleSystemUIFont"/>
          <w:sz w:val="26"/>
          <w:szCs w:val="26"/>
        </w:rPr>
        <w:t xml:space="preserve">Introduction’ </w:t>
      </w:r>
      <w:r w:rsidR="000F37A8" w:rsidRPr="00E81FB7">
        <w:rPr>
          <w:rFonts w:ascii="Cochin" w:eastAsiaTheme="minorEastAsia" w:hAnsi="Cochin" w:cs="AppleSystemUIFont"/>
          <w:sz w:val="26"/>
          <w:szCs w:val="26"/>
        </w:rPr>
        <w:t xml:space="preserve">in </w:t>
      </w:r>
      <w:r w:rsidR="000F37A8" w:rsidRPr="00E81FB7">
        <w:rPr>
          <w:rFonts w:ascii="Cochin" w:eastAsiaTheme="minorEastAsia" w:hAnsi="Cochin" w:cs="AppleSystemUIFont"/>
          <w:i/>
          <w:iCs/>
          <w:sz w:val="26"/>
          <w:szCs w:val="26"/>
        </w:rPr>
        <w:t xml:space="preserve">Bodily Fluids </w:t>
      </w:r>
      <w:proofErr w:type="gramStart"/>
      <w:r w:rsidR="000F37A8" w:rsidRPr="00E81FB7">
        <w:rPr>
          <w:rFonts w:ascii="Cochin" w:eastAsiaTheme="minorEastAsia" w:hAnsi="Cochin" w:cs="AppleSystemUIFont"/>
          <w:i/>
          <w:iCs/>
          <w:sz w:val="26"/>
          <w:szCs w:val="26"/>
        </w:rPr>
        <w:t>In</w:t>
      </w:r>
      <w:proofErr w:type="gramEnd"/>
      <w:r w:rsidR="000F37A8" w:rsidRPr="00E81FB7">
        <w:rPr>
          <w:rFonts w:ascii="Cochin" w:eastAsiaTheme="minorEastAsia" w:hAnsi="Cochin" w:cs="AppleSystemUIFont"/>
          <w:i/>
          <w:iCs/>
          <w:sz w:val="26"/>
          <w:szCs w:val="26"/>
        </w:rPr>
        <w:t xml:space="preserve"> Antiquity, </w:t>
      </w:r>
      <w:r w:rsidR="000F37A8" w:rsidRPr="00E81FB7">
        <w:rPr>
          <w:rFonts w:ascii="Cochin" w:eastAsiaTheme="minorEastAsia" w:hAnsi="Cochin" w:cs="AppleSystemUIFont"/>
          <w:sz w:val="26"/>
          <w:szCs w:val="26"/>
        </w:rPr>
        <w:t xml:space="preserve">ed. by Mark Bradley, Victoria Leonard, Laurence </w:t>
      </w:r>
      <w:proofErr w:type="spellStart"/>
      <w:r w:rsidR="000F37A8" w:rsidRPr="00E81FB7">
        <w:rPr>
          <w:rFonts w:ascii="Cochin" w:eastAsiaTheme="minorEastAsia" w:hAnsi="Cochin" w:cs="AppleSystemUIFont"/>
          <w:sz w:val="26"/>
          <w:szCs w:val="26"/>
        </w:rPr>
        <w:t>Totelin</w:t>
      </w:r>
      <w:proofErr w:type="spellEnd"/>
      <w:r w:rsidR="000F37A8" w:rsidRPr="00E81FB7">
        <w:rPr>
          <w:rFonts w:ascii="Cochin" w:eastAsiaTheme="minorEastAsia" w:hAnsi="Cochin" w:cs="AppleSystemUIFont"/>
          <w:sz w:val="26"/>
          <w:szCs w:val="26"/>
        </w:rPr>
        <w:t xml:space="preserve"> (London &amp; New York: Routledge: Taylor &amp; Francis Group, 2021), pp. 1</w:t>
      </w:r>
      <w:r w:rsidR="000F37A8">
        <w:rPr>
          <w:rFonts w:ascii="Cochin" w:eastAsiaTheme="minorEastAsia" w:hAnsi="Cochin" w:cs="AppleSystemUIFont"/>
          <w:sz w:val="26"/>
          <w:szCs w:val="26"/>
        </w:rPr>
        <w:t>-15</w:t>
      </w:r>
      <w:r w:rsidR="000F37A8">
        <w:rPr>
          <w:rFonts w:ascii="Cochin" w:eastAsiaTheme="minorEastAsia" w:hAnsi="Cochin" w:cs="AppleSystemUIFont"/>
          <w:sz w:val="26"/>
          <w:szCs w:val="26"/>
        </w:rPr>
        <w:t xml:space="preserve"> (4)</w:t>
      </w:r>
      <w:r>
        <w:rPr>
          <w:lang w:val="en-US"/>
        </w:rPr>
        <w:t>.</w:t>
      </w:r>
    </w:p>
  </w:footnote>
  <w:footnote w:id="235">
    <w:p w14:paraId="6F658478" w14:textId="627CABC0" w:rsidR="00A3314F" w:rsidRPr="00BE021F" w:rsidRDefault="00A3314F" w:rsidP="00A3314F">
      <w:pPr>
        <w:pStyle w:val="FootnoteText"/>
        <w:rPr>
          <w:lang w:val="en-US"/>
        </w:rPr>
      </w:pPr>
      <w:r>
        <w:rPr>
          <w:rStyle w:val="FootnoteReference"/>
        </w:rPr>
        <w:footnoteRef/>
      </w:r>
      <w:r>
        <w:t xml:space="preserve"> </w:t>
      </w:r>
      <w:r w:rsidR="00F65D52">
        <w:t>Bradley et al., p. 4.</w:t>
      </w:r>
    </w:p>
  </w:footnote>
  <w:footnote w:id="236">
    <w:p w14:paraId="2497E336" w14:textId="376960E7" w:rsidR="00A3314F" w:rsidRPr="00AD6C40" w:rsidRDefault="00A3314F" w:rsidP="00AD6C40">
      <w:pPr>
        <w:autoSpaceDE w:val="0"/>
        <w:autoSpaceDN w:val="0"/>
        <w:adjustRightInd w:val="0"/>
        <w:rPr>
          <w:rFonts w:ascii="Cochin" w:eastAsiaTheme="minorEastAsia" w:hAnsi="Cochin" w:cs="AppleSystemUIFont"/>
          <w:sz w:val="26"/>
          <w:szCs w:val="26"/>
        </w:rPr>
      </w:pPr>
      <w:r>
        <w:rPr>
          <w:rStyle w:val="FootnoteReference"/>
        </w:rPr>
        <w:footnoteRef/>
      </w:r>
      <w:r>
        <w:t xml:space="preserve"> </w:t>
      </w:r>
      <w:r w:rsidR="00AD6C40" w:rsidRPr="00E81FB7">
        <w:rPr>
          <w:rFonts w:ascii="Cochin" w:eastAsiaTheme="minorEastAsia" w:hAnsi="Cochin" w:cs="AppleSystemUIFont"/>
          <w:sz w:val="26"/>
          <w:szCs w:val="26"/>
        </w:rPr>
        <w:t>Melissa L.</w:t>
      </w:r>
      <w:r w:rsidR="00AD6C40">
        <w:rPr>
          <w:rFonts w:ascii="Cochin" w:eastAsiaTheme="minorEastAsia" w:hAnsi="Cochin" w:cs="AppleSystemUIFont"/>
          <w:sz w:val="26"/>
          <w:szCs w:val="26"/>
        </w:rPr>
        <w:t xml:space="preserve"> Meyer</w:t>
      </w:r>
      <w:r w:rsidR="00AD6C40" w:rsidRPr="00E81FB7">
        <w:rPr>
          <w:rFonts w:ascii="Cochin" w:eastAsiaTheme="minorEastAsia" w:hAnsi="Cochin" w:cs="AppleSystemUIFont"/>
          <w:sz w:val="26"/>
          <w:szCs w:val="26"/>
        </w:rPr>
        <w:t xml:space="preserve">, </w:t>
      </w:r>
      <w:r w:rsidR="00AD6C40" w:rsidRPr="00E81FB7">
        <w:rPr>
          <w:rFonts w:ascii="Cochin" w:eastAsiaTheme="minorEastAsia" w:hAnsi="Cochin" w:cs="AppleSystemUIFont"/>
          <w:i/>
          <w:iCs/>
          <w:sz w:val="26"/>
          <w:szCs w:val="26"/>
        </w:rPr>
        <w:t xml:space="preserve">Thicker Than Water: The Origins of Blood as Symbol and Ritual </w:t>
      </w:r>
      <w:r w:rsidR="00AD6C40" w:rsidRPr="00E81FB7">
        <w:rPr>
          <w:rFonts w:ascii="Cochin" w:eastAsiaTheme="minorEastAsia" w:hAnsi="Cochin" w:cs="AppleSystemUIFont"/>
          <w:sz w:val="26"/>
          <w:szCs w:val="26"/>
        </w:rPr>
        <w:t>(New York: Routledge, 2005)</w:t>
      </w:r>
      <w:r w:rsidR="00AD6C40">
        <w:rPr>
          <w:rFonts w:ascii="Cochin" w:eastAsiaTheme="minorEastAsia" w:hAnsi="Cochin" w:cs="AppleSystemUIFont"/>
          <w:sz w:val="26"/>
          <w:szCs w:val="26"/>
        </w:rPr>
        <w:t>, p. 2.</w:t>
      </w:r>
    </w:p>
  </w:footnote>
  <w:footnote w:id="237">
    <w:p w14:paraId="71F44C95" w14:textId="3952DED3"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146B6C" w:rsidRPr="003B722C">
        <w:rPr>
          <w:rFonts w:ascii="Cochin" w:hAnsi="Cochin"/>
          <w:sz w:val="18"/>
          <w:szCs w:val="18"/>
        </w:rPr>
        <w:t>Meyer, p. 2.</w:t>
      </w:r>
      <w:r w:rsidRPr="000027F9">
        <w:rPr>
          <w:rFonts w:ascii="Cochin" w:hAnsi="Cochin"/>
          <w:sz w:val="18"/>
          <w:szCs w:val="18"/>
        </w:rPr>
        <w:t xml:space="preserve"> </w:t>
      </w:r>
    </w:p>
  </w:footnote>
  <w:footnote w:id="238">
    <w:p w14:paraId="442AD249" w14:textId="7D65744A" w:rsidR="00A3314F" w:rsidRPr="00EB6902" w:rsidRDefault="00A3314F" w:rsidP="00A3314F">
      <w:pPr>
        <w:pStyle w:val="FootnoteText"/>
        <w:rPr>
          <w:lang w:val="en-US"/>
        </w:rPr>
      </w:pPr>
      <w:r>
        <w:rPr>
          <w:rStyle w:val="FootnoteReference"/>
        </w:rPr>
        <w:footnoteRef/>
      </w:r>
      <w:r>
        <w:t xml:space="preserve"> </w:t>
      </w:r>
      <w:r w:rsidR="00503C94">
        <w:t>Bradley et al., p. 4.</w:t>
      </w:r>
    </w:p>
  </w:footnote>
  <w:footnote w:id="239">
    <w:p w14:paraId="39D21290" w14:textId="5AE6A395" w:rsidR="00A3314F" w:rsidRPr="00870E57" w:rsidRDefault="00A3314F" w:rsidP="00870E57">
      <w:pPr>
        <w:autoSpaceDE w:val="0"/>
        <w:autoSpaceDN w:val="0"/>
        <w:adjustRightInd w:val="0"/>
        <w:rPr>
          <w:rFonts w:ascii="Cochin" w:eastAsiaTheme="minorEastAsia" w:hAnsi="Cochin" w:cs="AppleSystemUIFont"/>
          <w:sz w:val="26"/>
          <w:szCs w:val="26"/>
        </w:rPr>
      </w:pPr>
      <w:r w:rsidRPr="000027F9">
        <w:rPr>
          <w:rStyle w:val="FootnoteReference"/>
          <w:rFonts w:ascii="Cochin" w:hAnsi="Cochin"/>
          <w:sz w:val="18"/>
          <w:szCs w:val="18"/>
        </w:rPr>
        <w:footnoteRef/>
      </w:r>
      <w:r w:rsidRPr="000027F9">
        <w:rPr>
          <w:rFonts w:ascii="Cochin" w:hAnsi="Cochin"/>
          <w:sz w:val="18"/>
          <w:szCs w:val="18"/>
        </w:rPr>
        <w:t xml:space="preserve"> </w:t>
      </w:r>
      <w:r w:rsidR="00870E57">
        <w:rPr>
          <w:rFonts w:ascii="Cochin" w:eastAsiaTheme="minorEastAsia" w:hAnsi="Cochin" w:cs="AppleSystemUIFont"/>
          <w:sz w:val="26"/>
          <w:szCs w:val="26"/>
        </w:rPr>
        <w:t xml:space="preserve">Salvo, Irene, ‘Uterine bleeding, knowledge, and emotion in ancient Greek medical and magical representations’, in </w:t>
      </w:r>
      <w:r w:rsidR="00870E57" w:rsidRPr="00E81FB7">
        <w:rPr>
          <w:rFonts w:ascii="Cochin" w:eastAsiaTheme="minorEastAsia" w:hAnsi="Cochin" w:cs="AppleSystemUIFont"/>
          <w:i/>
          <w:iCs/>
          <w:sz w:val="26"/>
          <w:szCs w:val="26"/>
        </w:rPr>
        <w:t xml:space="preserve">Bodily Fluids </w:t>
      </w:r>
      <w:proofErr w:type="gramStart"/>
      <w:r w:rsidR="00870E57" w:rsidRPr="00E81FB7">
        <w:rPr>
          <w:rFonts w:ascii="Cochin" w:eastAsiaTheme="minorEastAsia" w:hAnsi="Cochin" w:cs="AppleSystemUIFont"/>
          <w:i/>
          <w:iCs/>
          <w:sz w:val="26"/>
          <w:szCs w:val="26"/>
        </w:rPr>
        <w:t>In</w:t>
      </w:r>
      <w:proofErr w:type="gramEnd"/>
      <w:r w:rsidR="00870E57" w:rsidRPr="00E81FB7">
        <w:rPr>
          <w:rFonts w:ascii="Cochin" w:eastAsiaTheme="minorEastAsia" w:hAnsi="Cochin" w:cs="AppleSystemUIFont"/>
          <w:i/>
          <w:iCs/>
          <w:sz w:val="26"/>
          <w:szCs w:val="26"/>
        </w:rPr>
        <w:t xml:space="preserve"> Antiquity, </w:t>
      </w:r>
      <w:r w:rsidR="00870E57" w:rsidRPr="00E81FB7">
        <w:rPr>
          <w:rFonts w:ascii="Cochin" w:eastAsiaTheme="minorEastAsia" w:hAnsi="Cochin" w:cs="AppleSystemUIFont"/>
          <w:sz w:val="26"/>
          <w:szCs w:val="26"/>
        </w:rPr>
        <w:t xml:space="preserve">ed. by Mark Bradley, Victoria Leonard, Laurence </w:t>
      </w:r>
      <w:proofErr w:type="spellStart"/>
      <w:r w:rsidR="00870E57" w:rsidRPr="00E81FB7">
        <w:rPr>
          <w:rFonts w:ascii="Cochin" w:eastAsiaTheme="minorEastAsia" w:hAnsi="Cochin" w:cs="AppleSystemUIFont"/>
          <w:sz w:val="26"/>
          <w:szCs w:val="26"/>
        </w:rPr>
        <w:t>Totelin</w:t>
      </w:r>
      <w:proofErr w:type="spellEnd"/>
      <w:r w:rsidR="00870E57" w:rsidRPr="00E81FB7">
        <w:rPr>
          <w:rFonts w:ascii="Cochin" w:eastAsiaTheme="minorEastAsia" w:hAnsi="Cochin" w:cs="AppleSystemUIFont"/>
          <w:sz w:val="26"/>
          <w:szCs w:val="26"/>
        </w:rPr>
        <w:t xml:space="preserve"> (London &amp; New York: Routledge: Taylor &amp; Francis Group, 2021), pp. </w:t>
      </w:r>
      <w:r w:rsidR="00870E57">
        <w:rPr>
          <w:rFonts w:ascii="Cochin" w:eastAsiaTheme="minorEastAsia" w:hAnsi="Cochin" w:cs="AppleSystemUIFont" w:hint="eastAsia"/>
          <w:sz w:val="26"/>
          <w:szCs w:val="26"/>
        </w:rPr>
        <w:t>5</w:t>
      </w:r>
      <w:r w:rsidR="00870E57">
        <w:rPr>
          <w:rFonts w:ascii="Cochin" w:eastAsiaTheme="minorEastAsia" w:hAnsi="Cochin" w:cs="AppleSystemUIFont"/>
          <w:sz w:val="26"/>
          <w:szCs w:val="26"/>
        </w:rPr>
        <w:t>7-75</w:t>
      </w:r>
      <w:r w:rsidR="00870E57">
        <w:rPr>
          <w:rFonts w:ascii="Cochin" w:eastAsiaTheme="minorEastAsia" w:hAnsi="Cochin" w:cs="AppleSystemUIFont"/>
          <w:sz w:val="26"/>
          <w:szCs w:val="26"/>
        </w:rPr>
        <w:t xml:space="preserve"> (61). </w:t>
      </w:r>
    </w:p>
  </w:footnote>
  <w:footnote w:id="240">
    <w:p w14:paraId="4B1EE232" w14:textId="5B9D2D2D"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sidR="00F576EE">
        <w:rPr>
          <w:rFonts w:ascii="Cochin" w:hAnsi="Cochin"/>
          <w:sz w:val="18"/>
          <w:szCs w:val="18"/>
        </w:rPr>
        <w:t>RELATE THIS BACK TO INTRO / CONCLUSION –</w:t>
      </w:r>
      <w:r w:rsidR="00855F88">
        <w:rPr>
          <w:rFonts w:ascii="Cochin" w:hAnsi="Cochin"/>
          <w:sz w:val="18"/>
          <w:szCs w:val="18"/>
        </w:rPr>
        <w:t xml:space="preserve"> </w:t>
      </w:r>
      <w:r w:rsidR="008C5915">
        <w:rPr>
          <w:rFonts w:ascii="Cochin" w:hAnsi="Cochin"/>
          <w:sz w:val="18"/>
          <w:szCs w:val="18"/>
        </w:rPr>
        <w:t>JUNG / ROESLER</w:t>
      </w:r>
    </w:p>
  </w:footnote>
  <w:footnote w:id="241">
    <w:p w14:paraId="7AD887BB" w14:textId="36F2C9E6" w:rsidR="00A3314F" w:rsidRPr="00DB736B" w:rsidRDefault="00A3314F" w:rsidP="00A3314F">
      <w:pPr>
        <w:pStyle w:val="FootnoteText"/>
        <w:rPr>
          <w:lang w:val="en-US"/>
        </w:rPr>
      </w:pPr>
      <w:r>
        <w:rPr>
          <w:rStyle w:val="FootnoteReference"/>
        </w:rPr>
        <w:footnoteRef/>
      </w:r>
      <w:r>
        <w:t xml:space="preserve"> </w:t>
      </w:r>
      <w:r w:rsidR="00F231A7">
        <w:t>McDonald</w:t>
      </w:r>
      <w:r w:rsidR="00D91D93">
        <w:t>, p. S168.</w:t>
      </w:r>
    </w:p>
  </w:footnote>
  <w:footnote w:id="242">
    <w:p w14:paraId="5FDBFC87" w14:textId="77777777" w:rsidR="00A3314F" w:rsidRPr="00392F22" w:rsidRDefault="00A3314F" w:rsidP="00A3314F">
      <w:pPr>
        <w:pStyle w:val="FootnoteText"/>
        <w:rPr>
          <w:lang w:val="en-US"/>
        </w:rPr>
      </w:pPr>
      <w:r>
        <w:rPr>
          <w:rStyle w:val="FootnoteReference"/>
        </w:rPr>
        <w:footnoteRef/>
      </w:r>
      <w:r>
        <w:t xml:space="preserve"> Rig Veda, p. 135.</w:t>
      </w:r>
    </w:p>
  </w:footnote>
  <w:footnote w:id="243">
    <w:p w14:paraId="1573C0F4" w14:textId="77777777" w:rsidR="00A3314F" w:rsidRPr="00FE28E2" w:rsidRDefault="00A3314F" w:rsidP="00A3314F">
      <w:pPr>
        <w:pStyle w:val="FootnoteText"/>
        <w:rPr>
          <w:lang w:val="en-US"/>
        </w:rPr>
      </w:pPr>
      <w:r>
        <w:rPr>
          <w:rStyle w:val="FootnoteReference"/>
        </w:rPr>
        <w:footnoteRef/>
      </w:r>
      <w:r>
        <w:t xml:space="preserve"> </w:t>
      </w:r>
      <w:r>
        <w:rPr>
          <w:lang w:val="en-US"/>
        </w:rPr>
        <w:t>Rig Veda, p. 135.</w:t>
      </w:r>
    </w:p>
  </w:footnote>
  <w:footnote w:id="244">
    <w:p w14:paraId="14BE186D" w14:textId="77777777" w:rsidR="00A3314F" w:rsidRPr="00C40A99" w:rsidRDefault="00A3314F" w:rsidP="00A3314F">
      <w:pPr>
        <w:pStyle w:val="FootnoteText"/>
        <w:rPr>
          <w:lang w:val="en-US"/>
        </w:rPr>
      </w:pPr>
      <w:r>
        <w:rPr>
          <w:rStyle w:val="FootnoteReference"/>
        </w:rPr>
        <w:footnoteRef/>
      </w:r>
      <w:r>
        <w:t xml:space="preserve"> </w:t>
      </w:r>
      <w:r>
        <w:rPr>
          <w:lang w:val="en-US"/>
        </w:rPr>
        <w:t>Rig Veda, p. 135.</w:t>
      </w:r>
    </w:p>
  </w:footnote>
  <w:footnote w:id="245">
    <w:p w14:paraId="4CFC06CC" w14:textId="77777777" w:rsidR="00A3314F" w:rsidRPr="006A5678" w:rsidRDefault="00A3314F" w:rsidP="00A3314F">
      <w:pPr>
        <w:pStyle w:val="FootnoteText"/>
      </w:pPr>
      <w:r>
        <w:rPr>
          <w:rStyle w:val="FootnoteReference"/>
        </w:rPr>
        <w:footnoteRef/>
      </w:r>
      <w:r>
        <w:t xml:space="preserve"> Ginsburg, p. 224.</w:t>
      </w:r>
    </w:p>
  </w:footnote>
  <w:footnote w:id="246">
    <w:p w14:paraId="7B9DA722" w14:textId="75C672CD" w:rsidR="00A3314F" w:rsidRPr="003D5D75" w:rsidRDefault="00A3314F" w:rsidP="00A3314F">
      <w:pPr>
        <w:pStyle w:val="FootnoteText"/>
      </w:pPr>
      <w:r>
        <w:rPr>
          <w:rStyle w:val="FootnoteReference"/>
        </w:rPr>
        <w:footnoteRef/>
      </w:r>
      <w:r>
        <w:t xml:space="preserve"> </w:t>
      </w:r>
      <w:r w:rsidR="005B32FB">
        <w:t>Meyer</w:t>
      </w:r>
      <w:r>
        <w:t>, p. 42.</w:t>
      </w:r>
    </w:p>
  </w:footnote>
  <w:footnote w:id="247">
    <w:p w14:paraId="6A21BA30" w14:textId="63FC03B6" w:rsidR="00A3314F" w:rsidRPr="008E387B" w:rsidRDefault="00A3314F" w:rsidP="00A3314F">
      <w:pPr>
        <w:pStyle w:val="FootnoteText"/>
        <w:rPr>
          <w:lang w:val="en-US"/>
        </w:rPr>
      </w:pPr>
      <w:r>
        <w:rPr>
          <w:rStyle w:val="FootnoteReference"/>
        </w:rPr>
        <w:footnoteRef/>
      </w:r>
      <w:r>
        <w:t xml:space="preserve"> </w:t>
      </w:r>
      <w:r w:rsidR="008E100D">
        <w:rPr>
          <w:rFonts w:ascii="Cochin" w:hAnsi="Cochin"/>
          <w:sz w:val="18"/>
          <w:szCs w:val="18"/>
        </w:rPr>
        <w:t>Salvo</w:t>
      </w:r>
      <w:r w:rsidRPr="000027F9">
        <w:rPr>
          <w:rFonts w:ascii="Cochin" w:hAnsi="Cochin"/>
          <w:sz w:val="18"/>
          <w:szCs w:val="18"/>
        </w:rPr>
        <w:t>, p. 61.</w:t>
      </w:r>
    </w:p>
  </w:footnote>
  <w:footnote w:id="248">
    <w:p w14:paraId="2AF0A093" w14:textId="77777777" w:rsidR="00A3314F" w:rsidRPr="00B455A9" w:rsidRDefault="00A3314F" w:rsidP="00A3314F">
      <w:pPr>
        <w:pStyle w:val="FootnoteText"/>
        <w:rPr>
          <w:lang w:val="en-US"/>
        </w:rPr>
      </w:pPr>
      <w:r>
        <w:rPr>
          <w:rStyle w:val="FootnoteReference"/>
        </w:rPr>
        <w:footnoteRef/>
      </w:r>
      <w:r>
        <w:t xml:space="preserve"> Rig Veda, p. 134.</w:t>
      </w:r>
    </w:p>
  </w:footnote>
  <w:footnote w:id="249">
    <w:p w14:paraId="6C4CF8C6" w14:textId="77777777" w:rsidR="00A3314F" w:rsidRPr="00F56D66" w:rsidRDefault="00A3314F" w:rsidP="00A3314F">
      <w:pPr>
        <w:pStyle w:val="FootnoteText"/>
        <w:rPr>
          <w:lang w:val="en-US"/>
        </w:rPr>
      </w:pPr>
      <w:r>
        <w:rPr>
          <w:rStyle w:val="FootnoteReference"/>
        </w:rPr>
        <w:footnoteRef/>
      </w:r>
      <w:r>
        <w:t xml:space="preserve"> </w:t>
      </w:r>
      <w:r>
        <w:rPr>
          <w:lang w:val="en-US"/>
        </w:rPr>
        <w:t>Ginsburg, p. 224.</w:t>
      </w:r>
    </w:p>
  </w:footnote>
  <w:footnote w:id="250">
    <w:p w14:paraId="5FF0A7CF" w14:textId="7BE9E0D0" w:rsidR="00A3314F" w:rsidRPr="00AC6BE5" w:rsidRDefault="00A3314F" w:rsidP="00A3314F">
      <w:pPr>
        <w:pStyle w:val="FootnoteText"/>
        <w:rPr>
          <w:lang w:val="en-US"/>
        </w:rPr>
      </w:pPr>
      <w:r>
        <w:rPr>
          <w:rStyle w:val="FootnoteReference"/>
        </w:rPr>
        <w:footnoteRef/>
      </w:r>
      <w:r>
        <w:t xml:space="preserve"> </w:t>
      </w:r>
      <w:r w:rsidR="00980C49">
        <w:t>Ginsburg, p. 224.</w:t>
      </w:r>
    </w:p>
  </w:footnote>
  <w:footnote w:id="251">
    <w:p w14:paraId="2E628EFC" w14:textId="0D3F3619" w:rsidR="00A3314F" w:rsidRPr="00653766" w:rsidRDefault="00A3314F" w:rsidP="00A3314F">
      <w:pPr>
        <w:pStyle w:val="FootnoteText"/>
        <w:rPr>
          <w:lang w:val="en-US"/>
        </w:rPr>
      </w:pPr>
      <w:r>
        <w:rPr>
          <w:rStyle w:val="FootnoteReference"/>
        </w:rPr>
        <w:footnoteRef/>
      </w:r>
      <w:r>
        <w:t xml:space="preserve"> </w:t>
      </w:r>
      <w:r w:rsidR="00E31CCA">
        <w:t>Ginsburg, p. 224.</w:t>
      </w:r>
    </w:p>
  </w:footnote>
  <w:footnote w:id="252">
    <w:p w14:paraId="16142AC6" w14:textId="77777777" w:rsidR="00A3314F" w:rsidRPr="002D5A8E" w:rsidRDefault="00A3314F" w:rsidP="00A3314F">
      <w:pPr>
        <w:pStyle w:val="FootnoteText"/>
        <w:rPr>
          <w:lang w:val="en-US"/>
        </w:rPr>
      </w:pPr>
      <w:r>
        <w:rPr>
          <w:rStyle w:val="FootnoteReference"/>
        </w:rPr>
        <w:footnoteRef/>
      </w:r>
      <w:r>
        <w:t xml:space="preserve"> </w:t>
      </w:r>
      <w:r w:rsidRPr="00605C38">
        <w:rPr>
          <w:highlight w:val="yellow"/>
          <w:lang w:val="en-US"/>
        </w:rPr>
        <w:t>Ginsburg, p. 224.</w:t>
      </w:r>
    </w:p>
  </w:footnote>
  <w:footnote w:id="253">
    <w:p w14:paraId="1EB99D83" w14:textId="77777777" w:rsidR="00A3314F" w:rsidRPr="00917EC8" w:rsidRDefault="00A3314F" w:rsidP="00A3314F">
      <w:pPr>
        <w:pStyle w:val="FootnoteText"/>
        <w:rPr>
          <w:lang w:val="en-US"/>
        </w:rPr>
      </w:pPr>
      <w:r>
        <w:rPr>
          <w:rStyle w:val="FootnoteReference"/>
        </w:rPr>
        <w:footnoteRef/>
      </w:r>
      <w:r>
        <w:t xml:space="preserve"> </w:t>
      </w:r>
      <w:r>
        <w:rPr>
          <w:lang w:val="en-US"/>
        </w:rPr>
        <w:t>Ginsburg, p. 224.</w:t>
      </w:r>
    </w:p>
  </w:footnote>
  <w:footnote w:id="254">
    <w:p w14:paraId="51DC6B2D" w14:textId="04479DB6" w:rsidR="00A3314F" w:rsidRPr="00E802E8" w:rsidRDefault="00A3314F" w:rsidP="00A3314F">
      <w:pPr>
        <w:pStyle w:val="FootnoteText"/>
        <w:rPr>
          <w:lang w:val="en-US"/>
        </w:rPr>
      </w:pPr>
      <w:r>
        <w:rPr>
          <w:rStyle w:val="FootnoteReference"/>
        </w:rPr>
        <w:footnoteRef/>
      </w:r>
      <w:r>
        <w:t xml:space="preserve"> </w:t>
      </w:r>
    </w:p>
  </w:footnote>
  <w:footnote w:id="255">
    <w:p w14:paraId="10088D38" w14:textId="1411F935" w:rsidR="00A3314F" w:rsidRPr="00AD626B" w:rsidRDefault="00A3314F" w:rsidP="00A3314F">
      <w:pPr>
        <w:pStyle w:val="FootnoteText"/>
        <w:rPr>
          <w:lang w:val="en-US"/>
        </w:rPr>
      </w:pPr>
      <w:r>
        <w:rPr>
          <w:rStyle w:val="FootnoteReference"/>
        </w:rPr>
        <w:footnoteRef/>
      </w:r>
      <w:r>
        <w:t xml:space="preserve"> </w:t>
      </w:r>
      <w:r w:rsidR="00566D7A">
        <w:t xml:space="preserve">Eliade, </w:t>
      </w:r>
      <w:r w:rsidR="00566D7A" w:rsidRPr="00566D7A">
        <w:rPr>
          <w:i/>
          <w:iCs/>
        </w:rPr>
        <w:t xml:space="preserve">The </w:t>
      </w:r>
      <w:r w:rsidRPr="00566D7A">
        <w:rPr>
          <w:i/>
          <w:iCs/>
          <w:lang w:val="en-US"/>
        </w:rPr>
        <w:t xml:space="preserve">Sacred &amp; </w:t>
      </w:r>
      <w:r w:rsidR="00566D7A" w:rsidRPr="00566D7A">
        <w:rPr>
          <w:i/>
          <w:iCs/>
          <w:lang w:val="en-US"/>
        </w:rPr>
        <w:t xml:space="preserve">The </w:t>
      </w:r>
      <w:r w:rsidRPr="00566D7A">
        <w:rPr>
          <w:i/>
          <w:iCs/>
          <w:lang w:val="en-US"/>
        </w:rPr>
        <w:t>Profane</w:t>
      </w:r>
      <w:r>
        <w:rPr>
          <w:lang w:val="en-US"/>
        </w:rPr>
        <w:t xml:space="preserve">, p. 211-212. //// GINSBURG p. 224 </w:t>
      </w:r>
      <w:r w:rsidRPr="00D17E02">
        <w:rPr>
          <w:rFonts w:ascii="AppleSystemUIFont" w:hAnsi="AppleSystemUIFont" w:cs="AppleSystemUIFont"/>
          <w:sz w:val="15"/>
          <w:szCs w:val="15"/>
          <w:highlight w:val="yellow"/>
        </w:rPr>
        <w:t>CHECK I REFERENCED HIM BEFORE THIS</w:t>
      </w:r>
    </w:p>
  </w:footnote>
  <w:footnote w:id="256">
    <w:p w14:paraId="331E5817" w14:textId="77777777" w:rsidR="00A3314F" w:rsidRPr="007A626E" w:rsidRDefault="00A3314F" w:rsidP="00A3314F">
      <w:pPr>
        <w:pStyle w:val="FootnoteText"/>
        <w:rPr>
          <w:lang w:val="en-US"/>
        </w:rPr>
      </w:pPr>
      <w:r>
        <w:rPr>
          <w:rStyle w:val="FootnoteReference"/>
        </w:rPr>
        <w:footnoteRef/>
      </w:r>
      <w:r>
        <w:t xml:space="preserve"> </w:t>
      </w:r>
      <w:proofErr w:type="spellStart"/>
      <w:r>
        <w:t>Sahlins</w:t>
      </w:r>
      <w:proofErr w:type="spellEnd"/>
      <w:r>
        <w:t>, p. 6-7.</w:t>
      </w:r>
    </w:p>
  </w:footnote>
  <w:footnote w:id="257">
    <w:p w14:paraId="2E262D6B" w14:textId="77777777"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sidRPr="000027F9">
        <w:rPr>
          <w:rFonts w:ascii="Cochin" w:hAnsi="Cochin"/>
          <w:sz w:val="18"/>
          <w:szCs w:val="18"/>
        </w:rPr>
        <w:t>Biale</w:t>
      </w:r>
      <w:proofErr w:type="spellEnd"/>
      <w:r w:rsidRPr="000027F9">
        <w:rPr>
          <w:rFonts w:ascii="Cochin" w:hAnsi="Cochin"/>
          <w:sz w:val="18"/>
          <w:szCs w:val="18"/>
        </w:rPr>
        <w:t xml:space="preserve">, </w:t>
      </w:r>
      <w:r w:rsidRPr="00781150">
        <w:rPr>
          <w:rFonts w:ascii="Cochin" w:hAnsi="Cochin" w:cs="AppleSystemUIFont"/>
          <w:sz w:val="18"/>
          <w:szCs w:val="18"/>
          <w:highlight w:val="yellow"/>
          <w:lang w:val="en-US"/>
        </w:rPr>
        <w:t>‘</w:t>
      </w:r>
      <w:r w:rsidRPr="008B555A">
        <w:rPr>
          <w:rFonts w:ascii="Cochin" w:hAnsi="Cochin" w:cs="AppleSystemUIFont"/>
          <w:sz w:val="18"/>
          <w:szCs w:val="18"/>
          <w:highlight w:val="magenta"/>
          <w:lang w:val="en-US"/>
        </w:rPr>
        <w:t>Blood as a Central Symbol in Jewish Culture’.</w:t>
      </w:r>
    </w:p>
  </w:footnote>
  <w:footnote w:id="258">
    <w:p w14:paraId="09A92B28" w14:textId="358575EE" w:rsidR="00A3314F" w:rsidRPr="0032215B" w:rsidRDefault="00A3314F" w:rsidP="00A3314F">
      <w:pPr>
        <w:pStyle w:val="FootnoteText"/>
        <w:rPr>
          <w:lang w:val="en-US"/>
        </w:rPr>
      </w:pPr>
      <w:r>
        <w:rPr>
          <w:rStyle w:val="FootnoteReference"/>
        </w:rPr>
        <w:footnoteRef/>
      </w:r>
      <w:r>
        <w:t xml:space="preserve"> </w:t>
      </w:r>
      <w:r>
        <w:rPr>
          <w:lang w:val="en-US"/>
        </w:rPr>
        <w:t>Leviticus 20</w:t>
      </w:r>
      <w:r w:rsidR="00B64F76">
        <w:rPr>
          <w:lang w:val="en-US"/>
        </w:rPr>
        <w:t xml:space="preserve">. </w:t>
      </w:r>
      <w:r>
        <w:rPr>
          <w:lang w:val="en-US"/>
        </w:rPr>
        <w:t>18.</w:t>
      </w:r>
    </w:p>
  </w:footnote>
  <w:footnote w:id="259">
    <w:p w14:paraId="39E9435F" w14:textId="77777777" w:rsidR="00A3314F" w:rsidRPr="00FF0F49" w:rsidRDefault="00A3314F" w:rsidP="00A3314F">
      <w:pPr>
        <w:pStyle w:val="FootnoteText"/>
        <w:rPr>
          <w:lang w:val="en-US"/>
        </w:rPr>
      </w:pPr>
      <w:r>
        <w:rPr>
          <w:rStyle w:val="FootnoteReference"/>
        </w:rPr>
        <w:footnoteRef/>
      </w:r>
      <w:r>
        <w:t xml:space="preserve"> </w:t>
      </w:r>
    </w:p>
  </w:footnote>
  <w:footnote w:id="260">
    <w:p w14:paraId="44CA62F0" w14:textId="77777777" w:rsidR="00A3314F" w:rsidRPr="00F446D6" w:rsidRDefault="00A3314F" w:rsidP="00A3314F">
      <w:pPr>
        <w:pStyle w:val="FootnoteText"/>
        <w:rPr>
          <w:lang w:val="en-US"/>
        </w:rPr>
      </w:pPr>
      <w:r>
        <w:rPr>
          <w:rStyle w:val="FootnoteReference"/>
        </w:rPr>
        <w:footnoteRef/>
      </w:r>
      <w:r>
        <w:t xml:space="preserve"> </w:t>
      </w:r>
    </w:p>
  </w:footnote>
  <w:footnote w:id="261">
    <w:p w14:paraId="23425958" w14:textId="77777777" w:rsidR="00A3314F" w:rsidRPr="00F45116" w:rsidRDefault="00A3314F" w:rsidP="00A3314F">
      <w:pPr>
        <w:pStyle w:val="FootnoteText"/>
        <w:rPr>
          <w:lang w:val="en-US"/>
        </w:rPr>
      </w:pPr>
      <w:r>
        <w:rPr>
          <w:rStyle w:val="FootnoteReference"/>
        </w:rPr>
        <w:footnoteRef/>
      </w:r>
      <w:r>
        <w:t xml:space="preserve"> </w:t>
      </w:r>
      <w:r>
        <w:rPr>
          <w:lang w:val="en-US"/>
        </w:rPr>
        <w:t>Epstein.</w:t>
      </w:r>
    </w:p>
  </w:footnote>
  <w:footnote w:id="262">
    <w:p w14:paraId="436A5BBC" w14:textId="3037EA35" w:rsidR="00A3314F" w:rsidRPr="00933CF1" w:rsidRDefault="00A3314F" w:rsidP="00A3314F">
      <w:pPr>
        <w:pStyle w:val="FootnoteText"/>
        <w:rPr>
          <w:lang w:val="en-US"/>
        </w:rPr>
      </w:pPr>
      <w:r>
        <w:rPr>
          <w:rStyle w:val="FootnoteReference"/>
        </w:rPr>
        <w:footnoteRef/>
      </w:r>
      <w:r>
        <w:t xml:space="preserve"> </w:t>
      </w:r>
      <w:r w:rsidR="00E71085">
        <w:t>Genesis</w:t>
      </w:r>
      <w:r w:rsidR="00274A45">
        <w:t xml:space="preserve"> 3. 6.</w:t>
      </w:r>
    </w:p>
  </w:footnote>
  <w:footnote w:id="263">
    <w:p w14:paraId="624E222C" w14:textId="4A79FE06" w:rsidR="00A3314F" w:rsidRPr="00B3477F" w:rsidRDefault="00A3314F" w:rsidP="00A3314F">
      <w:pPr>
        <w:pStyle w:val="FootnoteText"/>
      </w:pPr>
      <w:r>
        <w:rPr>
          <w:rStyle w:val="FootnoteReference"/>
        </w:rPr>
        <w:footnoteRef/>
      </w:r>
      <w:r>
        <w:t xml:space="preserve"> </w:t>
      </w:r>
      <w:r w:rsidR="00737EC2">
        <w:t>Meyer, p. 42.</w:t>
      </w:r>
    </w:p>
  </w:footnote>
  <w:footnote w:id="264">
    <w:p w14:paraId="6A81DAE2" w14:textId="7421A3ED"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Anthony Giddens, </w:t>
      </w:r>
      <w:r w:rsidR="008B555A">
        <w:rPr>
          <w:rFonts w:ascii="Cochin" w:hAnsi="Cochin"/>
          <w:sz w:val="18"/>
          <w:szCs w:val="18"/>
        </w:rPr>
        <w:t>p. 25.</w:t>
      </w:r>
    </w:p>
  </w:footnote>
  <w:footnote w:id="265">
    <w:p w14:paraId="12B6F555" w14:textId="77777777" w:rsidR="00A3314F" w:rsidRPr="00296B50" w:rsidRDefault="00A3314F" w:rsidP="00A3314F">
      <w:pPr>
        <w:pStyle w:val="FootnoteText"/>
      </w:pPr>
      <w:r>
        <w:rPr>
          <w:rStyle w:val="FootnoteReference"/>
        </w:rPr>
        <w:footnoteRef/>
      </w:r>
      <w:r>
        <w:t xml:space="preserve"> </w:t>
      </w:r>
    </w:p>
  </w:footnote>
  <w:footnote w:id="266">
    <w:p w14:paraId="0FEE8091" w14:textId="77777777" w:rsidR="00A3314F" w:rsidRPr="00355898" w:rsidRDefault="00A3314F" w:rsidP="00A3314F">
      <w:pPr>
        <w:pStyle w:val="FootnoteText"/>
      </w:pPr>
      <w:r>
        <w:rPr>
          <w:rStyle w:val="FootnoteReference"/>
        </w:rPr>
        <w:footnoteRef/>
      </w:r>
      <w:r>
        <w:t xml:space="preserve"> </w:t>
      </w:r>
    </w:p>
  </w:footnote>
  <w:footnote w:id="267">
    <w:p w14:paraId="4BC7077A" w14:textId="77777777" w:rsidR="00A3314F" w:rsidRPr="00312DAA" w:rsidRDefault="00A3314F" w:rsidP="00A3314F">
      <w:pPr>
        <w:pStyle w:val="FootnoteText"/>
      </w:pPr>
      <w:r>
        <w:rPr>
          <w:rStyle w:val="FootnoteReference"/>
        </w:rPr>
        <w:footnoteRef/>
      </w:r>
      <w:r>
        <w:t xml:space="preserve"> </w:t>
      </w:r>
    </w:p>
  </w:footnote>
  <w:footnote w:id="268">
    <w:p w14:paraId="2D76B421" w14:textId="77777777" w:rsidR="00A3314F" w:rsidRPr="00807EE9" w:rsidRDefault="00A3314F" w:rsidP="00A3314F">
      <w:pPr>
        <w:pStyle w:val="FootnoteText"/>
      </w:pPr>
      <w:r>
        <w:rPr>
          <w:rStyle w:val="FootnoteReference"/>
        </w:rPr>
        <w:footnoteRef/>
      </w:r>
      <w:r>
        <w:t xml:space="preserve"> </w:t>
      </w:r>
    </w:p>
  </w:footnote>
  <w:footnote w:id="269">
    <w:p w14:paraId="3DE9238A" w14:textId="77777777" w:rsidR="00A3314F" w:rsidRPr="00CB2503" w:rsidRDefault="00A3314F" w:rsidP="00A3314F">
      <w:pPr>
        <w:pStyle w:val="FootnoteText"/>
        <w:rPr>
          <w:lang w:val="en-US"/>
        </w:rPr>
      </w:pPr>
      <w:r>
        <w:rPr>
          <w:rStyle w:val="FootnoteReference"/>
        </w:rPr>
        <w:footnoteRef/>
      </w:r>
      <w:r>
        <w:t xml:space="preserve"> </w:t>
      </w:r>
      <w:proofErr w:type="spellStart"/>
      <w:r w:rsidRPr="000027F9">
        <w:rPr>
          <w:rFonts w:ascii="Cochin" w:hAnsi="Cochin"/>
          <w:sz w:val="18"/>
          <w:szCs w:val="18"/>
        </w:rPr>
        <w:t>Biale</w:t>
      </w:r>
      <w:proofErr w:type="spellEnd"/>
      <w:r w:rsidRPr="000027F9">
        <w:rPr>
          <w:rFonts w:ascii="Cochin" w:hAnsi="Cochin"/>
          <w:sz w:val="18"/>
          <w:szCs w:val="18"/>
        </w:rPr>
        <w:t xml:space="preserve">, </w:t>
      </w:r>
      <w:r w:rsidRPr="000027F9">
        <w:rPr>
          <w:rFonts w:ascii="Cochin" w:hAnsi="Cochin" w:cs="AppleSystemUIFont"/>
          <w:sz w:val="18"/>
          <w:szCs w:val="18"/>
          <w:lang w:val="en-US"/>
        </w:rPr>
        <w:t>‘Blood as a Central Symbol in Jewish Culture’.</w:t>
      </w:r>
    </w:p>
  </w:footnote>
  <w:footnote w:id="270">
    <w:p w14:paraId="34053EE6" w14:textId="77777777" w:rsidR="00A3314F" w:rsidRPr="00CA33D9" w:rsidRDefault="00A3314F" w:rsidP="00A3314F">
      <w:pPr>
        <w:pStyle w:val="FootnoteText"/>
        <w:rPr>
          <w:lang w:val="en-US"/>
        </w:rPr>
      </w:pPr>
      <w:r>
        <w:rPr>
          <w:rStyle w:val="FootnoteReference"/>
        </w:rPr>
        <w:footnoteRef/>
      </w:r>
      <w:r>
        <w:t xml:space="preserve"> </w:t>
      </w:r>
    </w:p>
  </w:footnote>
  <w:footnote w:id="271">
    <w:p w14:paraId="484AC842" w14:textId="77777777" w:rsidR="00A3314F" w:rsidRPr="00DF5F32" w:rsidRDefault="00A3314F" w:rsidP="00A3314F">
      <w:pPr>
        <w:pStyle w:val="FootnoteText"/>
        <w:rPr>
          <w:lang w:val="en-US"/>
        </w:rPr>
      </w:pPr>
      <w:r>
        <w:rPr>
          <w:rStyle w:val="FootnoteReference"/>
        </w:rPr>
        <w:footnoteRef/>
      </w:r>
      <w:r>
        <w:t xml:space="preserve"> </w:t>
      </w:r>
      <w:proofErr w:type="spellStart"/>
      <w:r>
        <w:rPr>
          <w:lang w:val="en-US"/>
        </w:rPr>
        <w:t>Mroczek</w:t>
      </w:r>
      <w:proofErr w:type="spellEnd"/>
      <w:r>
        <w:rPr>
          <w:lang w:val="en-US"/>
        </w:rPr>
        <w:t>, p. 98.</w:t>
      </w:r>
    </w:p>
  </w:footnote>
  <w:footnote w:id="272">
    <w:p w14:paraId="77F1697C" w14:textId="77777777" w:rsidR="00A3314F" w:rsidRPr="000027F9" w:rsidRDefault="00A3314F" w:rsidP="00A3314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Ezekiel 16</w:t>
      </w:r>
    </w:p>
  </w:footnote>
  <w:footnote w:id="273">
    <w:p w14:paraId="61F20FB0" w14:textId="1301386F" w:rsidR="00A3314F" w:rsidRPr="00EB454D" w:rsidRDefault="00A3314F" w:rsidP="00A3314F">
      <w:pPr>
        <w:pStyle w:val="FootnoteText"/>
      </w:pPr>
      <w:r>
        <w:rPr>
          <w:rStyle w:val="FootnoteReference"/>
        </w:rPr>
        <w:footnoteRef/>
      </w:r>
      <w:r>
        <w:t xml:space="preserve"> Leviticus 17</w:t>
      </w:r>
      <w:r w:rsidR="00BC597D">
        <w:t xml:space="preserve">. </w:t>
      </w:r>
      <w:r>
        <w:t xml:space="preserve">11 </w:t>
      </w:r>
      <w:r w:rsidRPr="002C4241">
        <w:rPr>
          <w:highlight w:val="yellow"/>
        </w:rPr>
        <w:t>DOUBLE CHECK</w:t>
      </w:r>
    </w:p>
  </w:footnote>
  <w:footnote w:id="274">
    <w:p w14:paraId="1A0F284D" w14:textId="6D466140" w:rsidR="00A3314F" w:rsidRPr="00195786" w:rsidRDefault="00A3314F" w:rsidP="00A3314F">
      <w:pPr>
        <w:pStyle w:val="FootnoteText"/>
      </w:pPr>
      <w:r>
        <w:rPr>
          <w:rStyle w:val="FootnoteReference"/>
        </w:rPr>
        <w:footnoteRef/>
      </w:r>
      <w:r>
        <w:t xml:space="preserve"> Exodus 3</w:t>
      </w:r>
      <w:r w:rsidR="00763C2E">
        <w:t xml:space="preserve">. </w:t>
      </w:r>
      <w:r>
        <w:t>14.</w:t>
      </w:r>
    </w:p>
  </w:footnote>
  <w:footnote w:id="275">
    <w:p w14:paraId="183B3FD8" w14:textId="132468FB" w:rsidR="00251C24" w:rsidRPr="00251C24" w:rsidRDefault="00251C24">
      <w:pPr>
        <w:pStyle w:val="FootnoteText"/>
      </w:pPr>
      <w:r>
        <w:rPr>
          <w:rStyle w:val="FootnoteReference"/>
        </w:rPr>
        <w:footnoteRef/>
      </w:r>
      <w:r>
        <w:t xml:space="preserve"> </w:t>
      </w:r>
      <w:r w:rsidR="004F1F82">
        <w:t xml:space="preserve">Eliade, </w:t>
      </w:r>
      <w:r w:rsidRPr="004F1F82">
        <w:rPr>
          <w:i/>
          <w:iCs/>
        </w:rPr>
        <w:t>The Sacred &amp; The Profane</w:t>
      </w:r>
      <w:r>
        <w:t xml:space="preserve">, p. </w:t>
      </w:r>
      <w:r w:rsidRPr="007E06AD">
        <w:t>211-212.</w:t>
      </w:r>
    </w:p>
  </w:footnote>
  <w:footnote w:id="276">
    <w:p w14:paraId="0C4E6899" w14:textId="4814B287" w:rsidR="00A3314F" w:rsidRPr="009953F4" w:rsidRDefault="00A3314F" w:rsidP="00A3314F">
      <w:pPr>
        <w:pStyle w:val="FootnoteText"/>
        <w:rPr>
          <w:lang w:val="en-US"/>
        </w:rPr>
      </w:pPr>
      <w:r>
        <w:rPr>
          <w:rStyle w:val="FootnoteReference"/>
        </w:rPr>
        <w:footnoteRef/>
      </w:r>
      <w:r>
        <w:t xml:space="preserve"> </w:t>
      </w:r>
      <w:r w:rsidR="004F1F82">
        <w:t xml:space="preserve">Eliade, </w:t>
      </w:r>
      <w:r w:rsidR="005C0947" w:rsidRPr="004F1F82">
        <w:rPr>
          <w:i/>
          <w:iCs/>
        </w:rPr>
        <w:t>The Sacred &amp; The Profane</w:t>
      </w:r>
      <w:r w:rsidR="005C0947">
        <w:t xml:space="preserve">, p. </w:t>
      </w:r>
      <w:r w:rsidR="005C0947" w:rsidRPr="007E06AD">
        <w:t>211-212.</w:t>
      </w:r>
    </w:p>
  </w:footnote>
  <w:footnote w:id="277">
    <w:p w14:paraId="6DCD3D13" w14:textId="19E3644C" w:rsidR="00CC634D" w:rsidRPr="00D956D7" w:rsidRDefault="00CC634D" w:rsidP="00CC634D">
      <w:pPr>
        <w:pStyle w:val="FootnoteText"/>
        <w:rPr>
          <w:lang w:val="en-US"/>
        </w:rPr>
      </w:pPr>
      <w:r>
        <w:rPr>
          <w:rStyle w:val="FootnoteReference"/>
        </w:rPr>
        <w:footnoteRef/>
      </w:r>
      <w:r>
        <w:t xml:space="preserve"> Ginsburg</w:t>
      </w:r>
      <w:r w:rsidR="000B274D">
        <w:t>, p. 227.</w:t>
      </w:r>
      <w:r>
        <w:t xml:space="preserve"> </w:t>
      </w:r>
    </w:p>
  </w:footnote>
  <w:footnote w:id="278">
    <w:p w14:paraId="0927D975" w14:textId="77777777" w:rsidR="00A3314F" w:rsidRPr="008F6CD9" w:rsidRDefault="00A3314F" w:rsidP="00A3314F">
      <w:pPr>
        <w:pStyle w:val="FootnoteText"/>
        <w:rPr>
          <w:lang w:val="en-US"/>
        </w:rPr>
      </w:pPr>
      <w:r>
        <w:rPr>
          <w:rStyle w:val="FootnoteReference"/>
        </w:rPr>
        <w:footnoteRef/>
      </w:r>
      <w:r>
        <w:t xml:space="preserve"> </w:t>
      </w:r>
    </w:p>
  </w:footnote>
  <w:footnote w:id="279">
    <w:p w14:paraId="58CE02D1" w14:textId="77777777" w:rsidR="00A3314F" w:rsidRPr="00A93605" w:rsidRDefault="00A3314F" w:rsidP="00A3314F">
      <w:pPr>
        <w:pStyle w:val="FootnoteText"/>
        <w:rPr>
          <w:lang w:val="en-US"/>
        </w:rPr>
      </w:pPr>
      <w:r>
        <w:rPr>
          <w:rStyle w:val="FootnoteReference"/>
        </w:rPr>
        <w:footnoteRef/>
      </w:r>
      <w:r>
        <w:t xml:space="preserve"> </w:t>
      </w:r>
    </w:p>
  </w:footnote>
  <w:footnote w:id="280">
    <w:p w14:paraId="724EF74C" w14:textId="77777777" w:rsidR="00A3314F" w:rsidRPr="00AC6680" w:rsidRDefault="00A3314F" w:rsidP="00A3314F">
      <w:pPr>
        <w:pStyle w:val="FootnoteText"/>
        <w:rPr>
          <w:lang w:val="en-US"/>
        </w:rPr>
      </w:pPr>
      <w:r>
        <w:rPr>
          <w:rStyle w:val="FootnoteReference"/>
        </w:rPr>
        <w:footnoteRef/>
      </w:r>
      <w:r>
        <w:t xml:space="preserve"> Rig Veda, p. 122.</w:t>
      </w:r>
    </w:p>
  </w:footnote>
  <w:footnote w:id="281">
    <w:p w14:paraId="5A72039D" w14:textId="77777777" w:rsidR="00A3314F" w:rsidRPr="0039389A" w:rsidRDefault="00A3314F" w:rsidP="00A3314F">
      <w:pPr>
        <w:pStyle w:val="FootnoteText"/>
        <w:rPr>
          <w:lang w:val="en-US"/>
        </w:rPr>
      </w:pPr>
      <w:r>
        <w:rPr>
          <w:rStyle w:val="FootnoteReference"/>
        </w:rPr>
        <w:footnoteRef/>
      </w:r>
      <w:r>
        <w:t xml:space="preserve"> </w:t>
      </w:r>
      <w:r>
        <w:rPr>
          <w:lang w:val="en-US"/>
        </w:rPr>
        <w:t>Rig Veda, p. 122.</w:t>
      </w:r>
    </w:p>
  </w:footnote>
  <w:footnote w:id="282">
    <w:p w14:paraId="6301722E" w14:textId="77777777" w:rsidR="00A3314F" w:rsidRPr="00CE0EFD" w:rsidRDefault="00A3314F" w:rsidP="00A3314F">
      <w:pPr>
        <w:pStyle w:val="FootnoteText"/>
        <w:rPr>
          <w:lang w:val="en-US"/>
        </w:rPr>
      </w:pPr>
      <w:r>
        <w:rPr>
          <w:rStyle w:val="FootnoteReference"/>
        </w:rPr>
        <w:footnoteRef/>
      </w:r>
      <w:r>
        <w:t xml:space="preserve"> </w:t>
      </w:r>
      <w:r>
        <w:rPr>
          <w:lang w:val="en-US"/>
        </w:rPr>
        <w:t>Rig Veda, p. 122.</w:t>
      </w:r>
    </w:p>
  </w:footnote>
  <w:footnote w:id="283">
    <w:p w14:paraId="498627E0" w14:textId="77777777" w:rsidR="00A3314F" w:rsidRPr="0096072D" w:rsidRDefault="00A3314F" w:rsidP="00A3314F">
      <w:pPr>
        <w:pStyle w:val="FootnoteText"/>
      </w:pPr>
      <w:r>
        <w:rPr>
          <w:rStyle w:val="FootnoteReference"/>
        </w:rPr>
        <w:footnoteRef/>
      </w:r>
      <w:r>
        <w:t xml:space="preserve"> Rig Veda, p. 88.</w:t>
      </w:r>
    </w:p>
  </w:footnote>
  <w:footnote w:id="284">
    <w:p w14:paraId="3AB49C0F" w14:textId="3BAAEDC9" w:rsidR="00A3314F" w:rsidRPr="00171C5D" w:rsidRDefault="00A3314F" w:rsidP="00A3314F">
      <w:pPr>
        <w:pStyle w:val="FootnoteText"/>
        <w:rPr>
          <w:lang w:val="en-US"/>
        </w:rPr>
      </w:pPr>
      <w:r>
        <w:rPr>
          <w:rStyle w:val="FootnoteReference"/>
        </w:rPr>
        <w:footnoteRef/>
      </w:r>
      <w:r>
        <w:t xml:space="preserve"> </w:t>
      </w:r>
      <w:r>
        <w:rPr>
          <w:lang w:val="en-US"/>
        </w:rPr>
        <w:t xml:space="preserve">Rig </w:t>
      </w:r>
      <w:proofErr w:type="spellStart"/>
      <w:r>
        <w:rPr>
          <w:lang w:val="en-US"/>
        </w:rPr>
        <w:t>veda</w:t>
      </w:r>
      <w:proofErr w:type="spellEnd"/>
      <w:r>
        <w:rPr>
          <w:lang w:val="en-US"/>
        </w:rPr>
        <w:t>, p</w:t>
      </w:r>
      <w:r w:rsidR="00BD60D3">
        <w:rPr>
          <w:lang w:val="en-US"/>
        </w:rPr>
        <w:t>.</w:t>
      </w:r>
      <w:r>
        <w:rPr>
          <w:lang w:val="en-US"/>
        </w:rPr>
        <w:t xml:space="preserve"> 39.</w:t>
      </w:r>
    </w:p>
  </w:footnote>
  <w:footnote w:id="285">
    <w:p w14:paraId="3DD3C391" w14:textId="77777777" w:rsidR="00A3314F" w:rsidRPr="00F864CA" w:rsidRDefault="00A3314F" w:rsidP="00A3314F">
      <w:pPr>
        <w:pStyle w:val="FootnoteText"/>
        <w:rPr>
          <w:lang w:val="en-US"/>
        </w:rPr>
      </w:pPr>
      <w:r>
        <w:rPr>
          <w:rStyle w:val="FootnoteReference"/>
        </w:rPr>
        <w:footnoteRef/>
      </w:r>
      <w:r>
        <w:t xml:space="preserve"> </w:t>
      </w:r>
      <w:r>
        <w:rPr>
          <w:lang w:val="en-US"/>
        </w:rPr>
        <w:t>Rig Veda, p. 25.</w:t>
      </w:r>
    </w:p>
  </w:footnote>
  <w:footnote w:id="286">
    <w:p w14:paraId="00025C89" w14:textId="77777777" w:rsidR="00A3314F" w:rsidRPr="00506E6E" w:rsidRDefault="00A3314F" w:rsidP="00A3314F">
      <w:pPr>
        <w:pStyle w:val="FootnoteText"/>
      </w:pPr>
      <w:r>
        <w:rPr>
          <w:rStyle w:val="FootnoteReference"/>
        </w:rPr>
        <w:footnoteRef/>
      </w:r>
      <w:r>
        <w:t xml:space="preserve"> Rig Veda, p. 97.</w:t>
      </w:r>
    </w:p>
  </w:footnote>
  <w:footnote w:id="287">
    <w:p w14:paraId="75A4927D" w14:textId="77777777" w:rsidR="00A3314F" w:rsidRPr="00133F75" w:rsidRDefault="00A3314F" w:rsidP="00A3314F">
      <w:pPr>
        <w:pStyle w:val="FootnoteText"/>
      </w:pPr>
      <w:r>
        <w:rPr>
          <w:rStyle w:val="FootnoteReference"/>
        </w:rPr>
        <w:footnoteRef/>
      </w:r>
      <w:r>
        <w:t xml:space="preserve"> </w:t>
      </w:r>
    </w:p>
  </w:footnote>
  <w:footnote w:id="288">
    <w:p w14:paraId="4594B162" w14:textId="77777777" w:rsidR="00A3314F" w:rsidRPr="004C2908" w:rsidRDefault="00A3314F" w:rsidP="00A3314F">
      <w:pPr>
        <w:pStyle w:val="FootnoteText"/>
        <w:rPr>
          <w:lang w:val="en-US"/>
        </w:rPr>
      </w:pPr>
      <w:r>
        <w:rPr>
          <w:rStyle w:val="FootnoteReference"/>
        </w:rPr>
        <w:footnoteRef/>
      </w:r>
      <w:r>
        <w:t xml:space="preserve"> </w:t>
      </w:r>
      <w:r>
        <w:rPr>
          <w:lang w:val="en-US"/>
        </w:rPr>
        <w:t>Rig Veda, p. 25.</w:t>
      </w:r>
    </w:p>
  </w:footnote>
  <w:footnote w:id="289">
    <w:p w14:paraId="7465DA7C" w14:textId="77777777" w:rsidR="00A3314F" w:rsidRPr="005F6F19" w:rsidRDefault="00A3314F" w:rsidP="00A3314F">
      <w:pPr>
        <w:pStyle w:val="FootnoteText"/>
        <w:rPr>
          <w:lang w:val="en-US"/>
        </w:rPr>
      </w:pPr>
      <w:r>
        <w:rPr>
          <w:rStyle w:val="FootnoteReference"/>
        </w:rPr>
        <w:footnoteRef/>
      </w:r>
      <w:r>
        <w:t xml:space="preserve"> </w:t>
      </w:r>
    </w:p>
  </w:footnote>
  <w:footnote w:id="290">
    <w:p w14:paraId="027BB7BE" w14:textId="77777777" w:rsidR="00A3314F" w:rsidRPr="0036490F" w:rsidRDefault="00A3314F" w:rsidP="00A3314F">
      <w:pPr>
        <w:pStyle w:val="FootnoteText"/>
      </w:pPr>
      <w:r>
        <w:rPr>
          <w:rStyle w:val="FootnoteReference"/>
        </w:rPr>
        <w:footnoteRef/>
      </w:r>
      <w:r>
        <w:t xml:space="preserve"> Rig Veda, p. 97.</w:t>
      </w:r>
    </w:p>
  </w:footnote>
  <w:footnote w:id="291">
    <w:p w14:paraId="5F44AEB1" w14:textId="77777777" w:rsidR="00A3314F" w:rsidRPr="009F71EB" w:rsidRDefault="00A3314F" w:rsidP="00A3314F">
      <w:pPr>
        <w:pStyle w:val="FootnoteText"/>
      </w:pPr>
      <w:r>
        <w:rPr>
          <w:rStyle w:val="FootnoteReference"/>
        </w:rPr>
        <w:footnoteRef/>
      </w:r>
      <w:r>
        <w:t xml:space="preserve"> </w:t>
      </w:r>
    </w:p>
  </w:footnote>
  <w:footnote w:id="292">
    <w:p w14:paraId="68EE9EC2" w14:textId="77777777" w:rsidR="00A3314F" w:rsidRPr="00864C4D" w:rsidRDefault="00A3314F" w:rsidP="00A3314F">
      <w:pPr>
        <w:pStyle w:val="FootnoteText"/>
      </w:pPr>
      <w:r>
        <w:rPr>
          <w:rStyle w:val="FootnoteReference"/>
        </w:rPr>
        <w:footnoteRef/>
      </w:r>
      <w:r>
        <w:t xml:space="preserve"> Rig Veda, p. 123.</w:t>
      </w:r>
    </w:p>
  </w:footnote>
  <w:footnote w:id="293">
    <w:p w14:paraId="254D5CE2" w14:textId="77777777" w:rsidR="00A3314F" w:rsidRPr="00642CC5" w:rsidRDefault="00A3314F" w:rsidP="00A3314F">
      <w:pPr>
        <w:pStyle w:val="FootnoteText"/>
        <w:rPr>
          <w:lang w:val="en-US"/>
        </w:rPr>
      </w:pPr>
      <w:r>
        <w:rPr>
          <w:rStyle w:val="FootnoteReference"/>
        </w:rPr>
        <w:footnoteRef/>
      </w:r>
      <w:r>
        <w:t xml:space="preserve"> </w:t>
      </w:r>
      <w:r>
        <w:rPr>
          <w:lang w:val="en-US"/>
        </w:rPr>
        <w:t>Rig Veda, p. 123.</w:t>
      </w:r>
    </w:p>
  </w:footnote>
  <w:footnote w:id="294">
    <w:p w14:paraId="23F10CDD" w14:textId="0D283A80" w:rsidR="00A3314F" w:rsidRPr="00A13CA0" w:rsidRDefault="00A3314F" w:rsidP="00A3314F">
      <w:pPr>
        <w:pStyle w:val="FootnoteText"/>
        <w:rPr>
          <w:lang w:val="en-US"/>
        </w:rPr>
      </w:pPr>
      <w:r>
        <w:rPr>
          <w:rStyle w:val="FootnoteReference"/>
        </w:rPr>
        <w:footnoteRef/>
      </w:r>
      <w:r>
        <w:t xml:space="preserve"> </w:t>
      </w:r>
      <w:r w:rsidR="003A247B">
        <w:t>Ginsburg, p. 37.</w:t>
      </w:r>
    </w:p>
  </w:footnote>
  <w:footnote w:id="295">
    <w:p w14:paraId="71874E0D" w14:textId="50849174" w:rsidR="00A3314F" w:rsidRPr="007563CD" w:rsidRDefault="00A3314F" w:rsidP="00A3314F">
      <w:pPr>
        <w:pStyle w:val="FootnoteText"/>
        <w:rPr>
          <w:lang w:val="en-US"/>
        </w:rPr>
      </w:pPr>
      <w:r>
        <w:rPr>
          <w:rStyle w:val="FootnoteReference"/>
        </w:rPr>
        <w:footnoteRef/>
      </w:r>
      <w:r>
        <w:t xml:space="preserve"> </w:t>
      </w:r>
      <w:r>
        <w:rPr>
          <w:lang w:val="en-US"/>
        </w:rPr>
        <w:t>Deuteronomy 8</w:t>
      </w:r>
      <w:r w:rsidR="006F018C">
        <w:rPr>
          <w:lang w:val="en-US"/>
        </w:rPr>
        <w:t xml:space="preserve">. </w:t>
      </w:r>
      <w:r>
        <w:rPr>
          <w:lang w:val="en-US"/>
        </w:rPr>
        <w:t>9.</w:t>
      </w:r>
    </w:p>
  </w:footnote>
  <w:footnote w:id="296">
    <w:p w14:paraId="4AA2B953" w14:textId="43F7ECC6" w:rsidR="009B689F" w:rsidRPr="008433CA" w:rsidRDefault="009B689F" w:rsidP="009B689F">
      <w:pPr>
        <w:pStyle w:val="FootnoteText"/>
        <w:rPr>
          <w:lang w:val="en-US"/>
        </w:rPr>
      </w:pPr>
      <w:r>
        <w:rPr>
          <w:rStyle w:val="FootnoteReference"/>
        </w:rPr>
        <w:footnoteRef/>
      </w:r>
      <w:r>
        <w:t xml:space="preserve"> </w:t>
      </w:r>
      <w:r>
        <w:rPr>
          <w:lang w:val="en-US"/>
        </w:rPr>
        <w:t>Rana P. B. Singh</w:t>
      </w:r>
      <w:r w:rsidR="00F74117">
        <w:rPr>
          <w:lang w:val="en-US"/>
        </w:rPr>
        <w:t>, p. 210.</w:t>
      </w:r>
    </w:p>
  </w:footnote>
  <w:footnote w:id="297">
    <w:p w14:paraId="5FAC8BCE" w14:textId="77777777" w:rsidR="009B689F" w:rsidRPr="000027F9" w:rsidRDefault="009B689F" w:rsidP="009B689F">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Pr>
          <w:rFonts w:ascii="Cochin" w:hAnsi="Cochin"/>
          <w:sz w:val="18"/>
          <w:szCs w:val="18"/>
        </w:rPr>
        <w:t xml:space="preserve">Eliade, </w:t>
      </w:r>
      <w:r w:rsidRPr="00CE35D7">
        <w:rPr>
          <w:rFonts w:ascii="Cochin" w:hAnsi="Cochin"/>
          <w:i/>
          <w:iCs/>
          <w:sz w:val="18"/>
          <w:szCs w:val="18"/>
        </w:rPr>
        <w:t xml:space="preserve">The </w:t>
      </w:r>
      <w:r w:rsidRPr="00CE35D7">
        <w:rPr>
          <w:rFonts w:ascii="Cochin" w:hAnsi="Cochin"/>
          <w:i/>
          <w:iCs/>
          <w:sz w:val="18"/>
          <w:szCs w:val="18"/>
          <w:lang w:val="en-US"/>
        </w:rPr>
        <w:t>Sacred &amp; The Profane</w:t>
      </w:r>
      <w:r w:rsidRPr="000027F9">
        <w:rPr>
          <w:rFonts w:ascii="Cochin" w:hAnsi="Cochin"/>
          <w:sz w:val="18"/>
          <w:szCs w:val="18"/>
          <w:lang w:val="en-US"/>
        </w:rPr>
        <w:t>, p. 21.</w:t>
      </w:r>
    </w:p>
  </w:footnote>
  <w:footnote w:id="298">
    <w:p w14:paraId="797C48D5" w14:textId="77777777" w:rsidR="009B689F" w:rsidRPr="000027F9" w:rsidRDefault="009B689F" w:rsidP="009B689F">
      <w:pPr>
        <w:pStyle w:val="FootnoteText"/>
        <w:rPr>
          <w:rFonts w:ascii="Cochin" w:hAnsi="Cochin"/>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Pr>
          <w:rFonts w:ascii="Cochin" w:hAnsi="Cochin"/>
          <w:sz w:val="18"/>
          <w:szCs w:val="18"/>
        </w:rPr>
        <w:t xml:space="preserve">Eliade, </w:t>
      </w:r>
      <w:r w:rsidRPr="00CE35D7">
        <w:rPr>
          <w:rFonts w:ascii="Cochin" w:hAnsi="Cochin"/>
          <w:i/>
          <w:iCs/>
          <w:sz w:val="18"/>
          <w:szCs w:val="18"/>
        </w:rPr>
        <w:t xml:space="preserve">The </w:t>
      </w:r>
      <w:r w:rsidRPr="00CE35D7">
        <w:rPr>
          <w:rFonts w:ascii="Cochin" w:hAnsi="Cochin"/>
          <w:i/>
          <w:iCs/>
          <w:sz w:val="18"/>
          <w:szCs w:val="18"/>
          <w:lang w:val="en-US"/>
        </w:rPr>
        <w:t>Sacred &amp; The Profane</w:t>
      </w:r>
      <w:r w:rsidRPr="000027F9">
        <w:rPr>
          <w:rFonts w:ascii="Cochin" w:hAnsi="Cochin"/>
          <w:sz w:val="18"/>
          <w:szCs w:val="18"/>
          <w:lang w:val="en-US"/>
        </w:rPr>
        <w:t>, p. 21.</w:t>
      </w:r>
    </w:p>
  </w:footnote>
  <w:footnote w:id="299">
    <w:p w14:paraId="3002FBE8" w14:textId="71B3C6C2" w:rsidR="009B689F" w:rsidRPr="007C6199" w:rsidRDefault="009B689F" w:rsidP="009B689F">
      <w:pPr>
        <w:pStyle w:val="FootnoteText"/>
      </w:pPr>
      <w:r>
        <w:rPr>
          <w:rStyle w:val="FootnoteReference"/>
        </w:rPr>
        <w:footnoteRef/>
      </w:r>
      <w:r>
        <w:t xml:space="preserve"> </w:t>
      </w:r>
      <w:r w:rsidR="00945D85">
        <w:t>Rana P. B. Singh, p. 210.</w:t>
      </w:r>
    </w:p>
  </w:footnote>
  <w:footnote w:id="300">
    <w:p w14:paraId="7D86B5BD" w14:textId="77777777" w:rsidR="009B689F" w:rsidRPr="004F01DF" w:rsidRDefault="009B689F" w:rsidP="009B689F">
      <w:pPr>
        <w:pStyle w:val="FootnoteText"/>
      </w:pPr>
      <w:r>
        <w:rPr>
          <w:rStyle w:val="FootnoteReference"/>
        </w:rPr>
        <w:footnoteRef/>
      </w:r>
      <w:r>
        <w:t xml:space="preserve"> </w:t>
      </w:r>
      <w:proofErr w:type="spellStart"/>
      <w:r>
        <w:t>Roesler</w:t>
      </w:r>
      <w:proofErr w:type="spellEnd"/>
      <w:r>
        <w:t xml:space="preserve">, </w:t>
      </w:r>
      <w:r w:rsidRPr="00A724F2">
        <w:rPr>
          <w:rFonts w:ascii="Cochin" w:hAnsi="Cochin" w:cs="AppleSystemUIFont"/>
          <w:i/>
          <w:iCs/>
          <w:sz w:val="26"/>
          <w:szCs w:val="26"/>
        </w:rPr>
        <w:t>Development of a Reconceptualization of Archetype Theory</w:t>
      </w:r>
      <w:r>
        <w:rPr>
          <w:rFonts w:ascii="Cochin" w:hAnsi="Cochin" w:cs="AppleSystemUIFont"/>
          <w:i/>
          <w:iCs/>
          <w:sz w:val="26"/>
          <w:szCs w:val="26"/>
        </w:rPr>
        <w:t>,</w:t>
      </w:r>
      <w:r w:rsidRPr="00F67908">
        <w:rPr>
          <w:rFonts w:ascii="Cochin" w:hAnsi="Cochin" w:cs="AppleSystemUIFont"/>
          <w:sz w:val="26"/>
          <w:szCs w:val="26"/>
        </w:rPr>
        <w:t xml:space="preserve"> p. 243.</w:t>
      </w:r>
    </w:p>
  </w:footnote>
  <w:footnote w:id="301">
    <w:p w14:paraId="33F71849" w14:textId="77777777" w:rsidR="009B689F" w:rsidRPr="000027F9" w:rsidRDefault="009B689F" w:rsidP="009B689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Eliade, </w:t>
      </w:r>
      <w:r w:rsidRPr="006D07A9">
        <w:rPr>
          <w:rFonts w:ascii="Cochin" w:hAnsi="Cochin"/>
          <w:i/>
          <w:iCs/>
          <w:sz w:val="18"/>
          <w:szCs w:val="18"/>
        </w:rPr>
        <w:t>The Sacred &amp; The Profane</w:t>
      </w:r>
      <w:r w:rsidRPr="000027F9">
        <w:rPr>
          <w:rFonts w:ascii="Cochin" w:hAnsi="Cochin"/>
          <w:sz w:val="18"/>
          <w:szCs w:val="18"/>
        </w:rPr>
        <w:t xml:space="preserve">, p. 63. </w:t>
      </w:r>
    </w:p>
  </w:footnote>
  <w:footnote w:id="302">
    <w:p w14:paraId="296B6F7A" w14:textId="77777777" w:rsidR="009B689F" w:rsidRPr="00487E22" w:rsidRDefault="009B689F" w:rsidP="009B689F">
      <w:pPr>
        <w:pStyle w:val="FootnoteText"/>
        <w:rPr>
          <w:lang w:val="en-US"/>
        </w:rPr>
      </w:pPr>
      <w:r>
        <w:rPr>
          <w:rStyle w:val="FootnoteReference"/>
        </w:rPr>
        <w:footnoteRef/>
      </w:r>
      <w:r>
        <w:t xml:space="preserve"> </w:t>
      </w:r>
      <w:r>
        <w:rPr>
          <w:lang w:val="en-US"/>
        </w:rPr>
        <w:t xml:space="preserve">Cooper et al. </w:t>
      </w:r>
    </w:p>
  </w:footnote>
  <w:footnote w:id="303">
    <w:p w14:paraId="19A075B0" w14:textId="2547B856" w:rsidR="009B689F" w:rsidRPr="00810A4E" w:rsidRDefault="009B689F" w:rsidP="009B689F">
      <w:pPr>
        <w:autoSpaceDE w:val="0"/>
        <w:autoSpaceDN w:val="0"/>
        <w:adjustRightInd w:val="0"/>
        <w:rPr>
          <w:rFonts w:ascii="AppleSystemUIFont" w:hAnsi="AppleSystemUIFont" w:cs="AppleSystemUIFont"/>
          <w:sz w:val="26"/>
          <w:szCs w:val="26"/>
        </w:rPr>
      </w:pPr>
      <w:r>
        <w:rPr>
          <w:rStyle w:val="FootnoteReference"/>
        </w:rPr>
        <w:footnoteRef/>
      </w:r>
      <w:r>
        <w:t xml:space="preserve"> </w:t>
      </w:r>
      <w:r>
        <w:rPr>
          <w:rFonts w:ascii="AppleSystemUIFont" w:hAnsi="AppleSystemUIFont" w:cs="AppleSystemUIFont"/>
          <w:sz w:val="18"/>
          <w:szCs w:val="18"/>
        </w:rPr>
        <w:t>O’Connor</w:t>
      </w:r>
      <w:r w:rsidR="00EE0343">
        <w:rPr>
          <w:rFonts w:ascii="AppleSystemUIFont" w:hAnsi="AppleSystemUIFont" w:cs="AppleSystemUIFont"/>
          <w:sz w:val="18"/>
          <w:szCs w:val="18"/>
        </w:rPr>
        <w:t xml:space="preserve"> </w:t>
      </w:r>
      <w:proofErr w:type="gramStart"/>
      <w:r w:rsidR="00EE0343">
        <w:rPr>
          <w:rFonts w:ascii="AppleSystemUIFont" w:hAnsi="AppleSystemUIFont" w:cs="AppleSystemUIFont"/>
          <w:sz w:val="18"/>
          <w:szCs w:val="18"/>
        </w:rPr>
        <w:t xml:space="preserve">et al. </w:t>
      </w:r>
      <w:r w:rsidRPr="00810A4E">
        <w:rPr>
          <w:rFonts w:ascii="AppleSystemUIFont" w:eastAsiaTheme="minorEastAsia" w:hAnsi="AppleSystemUIFont" w:cs="AppleSystemUIFont"/>
          <w:sz w:val="18"/>
          <w:szCs w:val="18"/>
        </w:rPr>
        <w:t>,</w:t>
      </w:r>
      <w:proofErr w:type="gramEnd"/>
      <w:r w:rsidRPr="00810A4E">
        <w:rPr>
          <w:rFonts w:ascii="AppleSystemUIFont" w:eastAsiaTheme="minorEastAsia" w:hAnsi="AppleSystemUIFont" w:cs="AppleSystemUIFont"/>
          <w:sz w:val="18"/>
          <w:szCs w:val="18"/>
        </w:rPr>
        <w:t xml:space="preserve"> ‘Social Epistemology’</w:t>
      </w:r>
      <w:r w:rsidR="00EE0343">
        <w:rPr>
          <w:rFonts w:ascii="AppleSystemUIFont" w:eastAsiaTheme="minorEastAsia" w:hAnsi="AppleSystemUIFont" w:cs="AppleSystemUIFont"/>
          <w:sz w:val="18"/>
          <w:szCs w:val="18"/>
        </w:rPr>
        <w:t>.</w:t>
      </w:r>
    </w:p>
  </w:footnote>
  <w:footnote w:id="304">
    <w:p w14:paraId="3BCF96A9" w14:textId="77777777" w:rsidR="009B689F" w:rsidRPr="000027F9" w:rsidRDefault="009B689F" w:rsidP="009B689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
  </w:footnote>
  <w:footnote w:id="305">
    <w:p w14:paraId="25D3B44D" w14:textId="77777777" w:rsidR="009B689F" w:rsidRPr="000027F9" w:rsidRDefault="009B689F" w:rsidP="009B689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
  </w:footnote>
  <w:footnote w:id="306">
    <w:p w14:paraId="45B8BED2" w14:textId="77777777" w:rsidR="009B689F" w:rsidRPr="00322C39" w:rsidRDefault="009B689F" w:rsidP="009B689F">
      <w:pPr>
        <w:pStyle w:val="FootnoteText"/>
      </w:pPr>
      <w:r>
        <w:rPr>
          <w:rStyle w:val="FootnoteReference"/>
        </w:rPr>
        <w:footnoteRef/>
      </w:r>
      <w:r>
        <w:t xml:space="preserve"> Jung, </w:t>
      </w:r>
      <w:r w:rsidRPr="00F2535C">
        <w:rPr>
          <w:i/>
          <w:iCs/>
        </w:rPr>
        <w:t>Civilisation in Transition</w:t>
      </w:r>
      <w:r>
        <w:t>, p. 278.</w:t>
      </w:r>
    </w:p>
  </w:footnote>
  <w:footnote w:id="307">
    <w:p w14:paraId="5B7D57C1" w14:textId="77777777" w:rsidR="009B689F" w:rsidRPr="00F2347B" w:rsidRDefault="009B689F" w:rsidP="009B689F">
      <w:pPr>
        <w:pStyle w:val="FootnoteText"/>
      </w:pPr>
      <w:r>
        <w:rPr>
          <w:rStyle w:val="FootnoteReference"/>
        </w:rPr>
        <w:footnoteRef/>
      </w:r>
      <w:r>
        <w:t xml:space="preserve"> </w:t>
      </w:r>
    </w:p>
  </w:footnote>
  <w:footnote w:id="308">
    <w:p w14:paraId="729C5C4E" w14:textId="77777777" w:rsidR="009B689F" w:rsidRPr="00DD7260" w:rsidRDefault="009B689F" w:rsidP="009B689F">
      <w:pPr>
        <w:pStyle w:val="FootnoteText"/>
      </w:pPr>
      <w:r>
        <w:rPr>
          <w:rStyle w:val="FootnoteReference"/>
        </w:rPr>
        <w:footnoteRef/>
      </w:r>
      <w:r>
        <w:t xml:space="preserve"> </w:t>
      </w:r>
      <w:r>
        <w:rPr>
          <w:rFonts w:ascii="Cochin" w:hAnsi="Cochin"/>
          <w:sz w:val="18"/>
          <w:szCs w:val="18"/>
        </w:rPr>
        <w:t xml:space="preserve">Eliade, </w:t>
      </w:r>
      <w:r w:rsidRPr="00FE3DA2">
        <w:rPr>
          <w:rFonts w:ascii="Cochin" w:hAnsi="Cochin"/>
          <w:i/>
          <w:iCs/>
          <w:sz w:val="18"/>
          <w:szCs w:val="18"/>
        </w:rPr>
        <w:t xml:space="preserve">The </w:t>
      </w:r>
      <w:r w:rsidRPr="00FE3DA2">
        <w:rPr>
          <w:rFonts w:ascii="Cochin" w:hAnsi="Cochin"/>
          <w:i/>
          <w:iCs/>
          <w:sz w:val="18"/>
          <w:szCs w:val="18"/>
          <w:lang w:val="en-US"/>
        </w:rPr>
        <w:t>Sacred &amp; The Profane</w:t>
      </w:r>
      <w:r w:rsidRPr="000027F9">
        <w:rPr>
          <w:rFonts w:ascii="Cochin" w:hAnsi="Cochin"/>
          <w:sz w:val="18"/>
          <w:szCs w:val="18"/>
          <w:lang w:val="en-US"/>
        </w:rPr>
        <w:t>, p. 21.</w:t>
      </w:r>
    </w:p>
  </w:footnote>
  <w:footnote w:id="309">
    <w:p w14:paraId="738E0A54" w14:textId="77777777" w:rsidR="009B689F" w:rsidRPr="00FF76D9" w:rsidRDefault="009B689F" w:rsidP="009B689F">
      <w:pPr>
        <w:pStyle w:val="FootnoteText"/>
      </w:pPr>
      <w:r>
        <w:rPr>
          <w:rStyle w:val="FootnoteReference"/>
        </w:rPr>
        <w:footnoteRef/>
      </w:r>
      <w:r>
        <w:t xml:space="preserve"> C. G. Jung, </w:t>
      </w:r>
      <w:r>
        <w:rPr>
          <w:rStyle w:val="Emphasis"/>
          <w:rFonts w:ascii="Cochin" w:hAnsi="Cochin"/>
          <w:color w:val="000000"/>
          <w:sz w:val="18"/>
          <w:szCs w:val="18"/>
        </w:rPr>
        <w:t xml:space="preserve">Civilisation in Transition, </w:t>
      </w:r>
      <w:r>
        <w:rPr>
          <w:rStyle w:val="Emphasis"/>
          <w:rFonts w:ascii="Cochin" w:hAnsi="Cochin"/>
          <w:i w:val="0"/>
          <w:iCs w:val="0"/>
          <w:color w:val="000000"/>
          <w:sz w:val="18"/>
          <w:szCs w:val="18"/>
        </w:rPr>
        <w:t>p. 29.</w:t>
      </w:r>
    </w:p>
  </w:footnote>
  <w:footnote w:id="310">
    <w:p w14:paraId="2B2F2B3C" w14:textId="77777777" w:rsidR="009B689F" w:rsidRPr="00BF34D0" w:rsidRDefault="009B689F" w:rsidP="009B689F">
      <w:pPr>
        <w:pStyle w:val="FootnoteText"/>
        <w:rPr>
          <w:lang w:val="en-US"/>
        </w:rPr>
      </w:pPr>
      <w:r>
        <w:rPr>
          <w:rStyle w:val="FootnoteReference"/>
        </w:rPr>
        <w:footnoteRef/>
      </w:r>
      <w:r>
        <w:t xml:space="preserve"> </w:t>
      </w:r>
      <w:r>
        <w:rPr>
          <w:lang w:val="en-US"/>
        </w:rPr>
        <w:t xml:space="preserve">C. G. Jung, </w:t>
      </w:r>
      <w:r w:rsidRPr="00395B6F">
        <w:rPr>
          <w:i/>
          <w:iCs/>
          <w:lang w:val="en-US"/>
        </w:rPr>
        <w:t>The Collected Works of C. G. Jung</w:t>
      </w:r>
      <w:r>
        <w:rPr>
          <w:i/>
          <w:iCs/>
          <w:lang w:val="en-US"/>
        </w:rPr>
        <w:t xml:space="preserve"> | Complete Digital Edition,</w:t>
      </w:r>
      <w:r w:rsidRPr="00395B6F">
        <w:rPr>
          <w:i/>
          <w:iCs/>
          <w:lang w:val="en-US"/>
        </w:rPr>
        <w:t xml:space="preserve"> Volume </w:t>
      </w:r>
      <w:r>
        <w:rPr>
          <w:i/>
          <w:iCs/>
          <w:lang w:val="en-US"/>
        </w:rPr>
        <w:t>18: The Symbolic Life</w:t>
      </w:r>
      <w:r>
        <w:rPr>
          <w:lang w:val="en-US"/>
        </w:rPr>
        <w:t xml:space="preserve">: </w:t>
      </w:r>
      <w:r w:rsidRPr="001525DF">
        <w:rPr>
          <w:i/>
          <w:iCs/>
          <w:lang w:val="en-US"/>
        </w:rPr>
        <w:t>Miscellaneous Writings</w:t>
      </w:r>
      <w:r>
        <w:rPr>
          <w:lang w:val="en-US"/>
        </w:rPr>
        <w:t xml:space="preserve">, </w:t>
      </w:r>
      <w:r>
        <w:rPr>
          <w:rStyle w:val="Emphasis"/>
          <w:rFonts w:ascii="Cochin" w:hAnsi="Cochin"/>
          <w:i w:val="0"/>
          <w:iCs w:val="0"/>
          <w:color w:val="000000"/>
          <w:sz w:val="18"/>
          <w:szCs w:val="18"/>
        </w:rPr>
        <w:t xml:space="preserve">trans. by R. F. C. Hull, ed. by Sir Herbert Read, Michael Fordham, F.R.C.PSYCH., HON. </w:t>
      </w:r>
      <w:proofErr w:type="gramStart"/>
      <w:r>
        <w:rPr>
          <w:rStyle w:val="Emphasis"/>
          <w:rFonts w:ascii="Cochin" w:hAnsi="Cochin"/>
          <w:i w:val="0"/>
          <w:iCs w:val="0"/>
          <w:color w:val="000000"/>
          <w:sz w:val="18"/>
          <w:szCs w:val="18"/>
        </w:rPr>
        <w:t>F.B.PS.S.</w:t>
      </w:r>
      <w:proofErr w:type="gramEnd"/>
      <w:r>
        <w:rPr>
          <w:rStyle w:val="Emphasis"/>
          <w:rFonts w:ascii="Cochin" w:hAnsi="Cochin"/>
          <w:i w:val="0"/>
          <w:iCs w:val="0"/>
          <w:color w:val="000000"/>
          <w:sz w:val="18"/>
          <w:szCs w:val="18"/>
        </w:rPr>
        <w:t>, Gerhard Adler, PH.D, William McGuire (executive editor)</w:t>
      </w:r>
      <w:r>
        <w:rPr>
          <w:rFonts w:ascii="Cochin" w:hAnsi="Cochin"/>
          <w:color w:val="000000"/>
          <w:sz w:val="18"/>
          <w:szCs w:val="18"/>
        </w:rPr>
        <w:t xml:space="preserve"> </w:t>
      </w:r>
      <w:r w:rsidRPr="00855EA8">
        <w:rPr>
          <w:rFonts w:ascii="Cochin" w:hAnsi="Cochin"/>
          <w:color w:val="000000"/>
          <w:sz w:val="18"/>
          <w:szCs w:val="18"/>
        </w:rPr>
        <w:t>(</w:t>
      </w:r>
      <w:r>
        <w:rPr>
          <w:rFonts w:ascii="Cochin" w:hAnsi="Cochin"/>
          <w:color w:val="000000"/>
          <w:sz w:val="18"/>
          <w:szCs w:val="18"/>
        </w:rPr>
        <w:t xml:space="preserve">New York: </w:t>
      </w:r>
      <w:proofErr w:type="spellStart"/>
      <w:r>
        <w:rPr>
          <w:rFonts w:ascii="Cochin" w:hAnsi="Cochin"/>
          <w:color w:val="000000"/>
          <w:sz w:val="18"/>
          <w:szCs w:val="18"/>
        </w:rPr>
        <w:t>Bollingen</w:t>
      </w:r>
      <w:proofErr w:type="spellEnd"/>
      <w:r>
        <w:rPr>
          <w:rFonts w:ascii="Cochin" w:hAnsi="Cochin"/>
          <w:color w:val="000000"/>
          <w:sz w:val="18"/>
          <w:szCs w:val="18"/>
        </w:rPr>
        <w:t xml:space="preserve"> Series XX, Pantheon Books, </w:t>
      </w:r>
      <w:r w:rsidRPr="00F83E98">
        <w:rPr>
          <w:rFonts w:ascii="Cochin" w:hAnsi="Cochin"/>
          <w:color w:val="000000"/>
          <w:sz w:val="18"/>
          <w:szCs w:val="18"/>
          <w:highlight w:val="yellow"/>
        </w:rPr>
        <w:t>1968</w:t>
      </w:r>
      <w:r>
        <w:rPr>
          <w:rFonts w:ascii="Cochin" w:hAnsi="Cochin"/>
          <w:color w:val="000000"/>
          <w:sz w:val="18"/>
          <w:szCs w:val="18"/>
        </w:rPr>
        <w:t>), paragraph 20 / page 30.</w:t>
      </w:r>
    </w:p>
  </w:footnote>
  <w:footnote w:id="311">
    <w:p w14:paraId="4B9A53DE" w14:textId="77777777" w:rsidR="009B689F" w:rsidRPr="00DE11D6" w:rsidRDefault="009B689F" w:rsidP="009B689F">
      <w:pPr>
        <w:pStyle w:val="FootnoteText"/>
      </w:pPr>
      <w:r>
        <w:rPr>
          <w:rStyle w:val="FootnoteReference"/>
        </w:rPr>
        <w:footnoteRef/>
      </w:r>
      <w:r>
        <w:t xml:space="preserve"> Hewitt, p. 17.</w:t>
      </w:r>
    </w:p>
  </w:footnote>
  <w:footnote w:id="312">
    <w:p w14:paraId="7A9058E4" w14:textId="77777777" w:rsidR="009B689F" w:rsidRPr="00A430ED" w:rsidRDefault="009B689F" w:rsidP="009B689F">
      <w:pPr>
        <w:pStyle w:val="FootnoteText"/>
      </w:pPr>
      <w:r>
        <w:rPr>
          <w:rStyle w:val="FootnoteReference"/>
        </w:rPr>
        <w:footnoteRef/>
      </w:r>
      <w:r>
        <w:t xml:space="preserve"> Joshua 24:14. </w:t>
      </w:r>
    </w:p>
  </w:footnote>
  <w:footnote w:id="313">
    <w:p w14:paraId="0EAF1C97" w14:textId="77777777" w:rsidR="009B689F" w:rsidRPr="007A6DD0" w:rsidRDefault="009B689F" w:rsidP="009B689F">
      <w:pPr>
        <w:pStyle w:val="NormalWeb"/>
        <w:shd w:val="clear" w:color="auto" w:fill="FFFFFF"/>
      </w:pPr>
      <w:r>
        <w:rPr>
          <w:rStyle w:val="FootnoteReference"/>
        </w:rPr>
        <w:footnoteRef/>
      </w:r>
      <w:r>
        <w:t xml:space="preserve"> Mary Evelyn Tucker, and John A. Grim, ‘</w:t>
      </w:r>
      <w:r>
        <w:rPr>
          <w:rFonts w:ascii="Code2000" w:hAnsi="Code2000"/>
        </w:rPr>
        <w:t xml:space="preserve">Introduction: The Emerging Alliance of World Religions and Ecology’, </w:t>
      </w:r>
      <w:r w:rsidRPr="005D42C8">
        <w:rPr>
          <w:rFonts w:ascii="Code2000" w:hAnsi="Code2000"/>
          <w:i/>
          <w:iCs/>
        </w:rPr>
        <w:t>Daedalus</w:t>
      </w:r>
      <w:r>
        <w:rPr>
          <w:rFonts w:ascii="Code2000" w:hAnsi="Code2000"/>
          <w:i/>
          <w:iCs/>
        </w:rPr>
        <w:t>,</w:t>
      </w:r>
      <w:r>
        <w:rPr>
          <w:rFonts w:ascii="Code2000" w:hAnsi="Code2000"/>
        </w:rPr>
        <w:t xml:space="preserve"> 130.4 Religion and Ecology: Can the Climate Change? (2001) pp. 1-22 (4) &lt;</w:t>
      </w:r>
      <w:hyperlink r:id="rId32" w:history="1">
        <w:r w:rsidRPr="00D35F5A">
          <w:rPr>
            <w:rStyle w:val="Hyperlink"/>
            <w:rFonts w:ascii="Code2000" w:hAnsi="Code2000"/>
          </w:rPr>
          <w:t>https://www.jstor.org/stable/20027715</w:t>
        </w:r>
      </w:hyperlink>
      <w:r>
        <w:rPr>
          <w:rFonts w:ascii="Code2000" w:hAnsi="Code2000"/>
        </w:rPr>
        <w:t>&gt; [accessed 10 January 2025]. S</w:t>
      </w:r>
      <w:r w:rsidRPr="00ED7EF4">
        <w:rPr>
          <w:rFonts w:ascii="Code2000" w:hAnsi="Code2000"/>
          <w:highlight w:val="magenta"/>
        </w:rPr>
        <w:t>HOULD HAVE CITED ALREADY</w:t>
      </w:r>
    </w:p>
  </w:footnote>
  <w:footnote w:id="314">
    <w:p w14:paraId="6EE886C6" w14:textId="77777777" w:rsidR="009B689F" w:rsidRPr="000027F9" w:rsidRDefault="009B689F" w:rsidP="009B689F">
      <w:pPr>
        <w:pStyle w:val="NormalWeb"/>
        <w:rPr>
          <w:sz w:val="18"/>
          <w:szCs w:val="18"/>
        </w:rPr>
      </w:pPr>
      <w:r w:rsidRPr="000027F9">
        <w:rPr>
          <w:rStyle w:val="FootnoteReference"/>
          <w:sz w:val="18"/>
          <w:szCs w:val="18"/>
        </w:rPr>
        <w:footnoteRef/>
      </w:r>
      <w:r w:rsidRPr="000027F9">
        <w:rPr>
          <w:sz w:val="18"/>
          <w:szCs w:val="18"/>
        </w:rPr>
        <w:t xml:space="preserve"> </w:t>
      </w:r>
      <w:r w:rsidRPr="000027F9">
        <w:rPr>
          <w:rFonts w:ascii="AppleSystemUIFont" w:eastAsiaTheme="minorEastAsia" w:hAnsi="AppleSystemUIFont" w:cs="AppleSystemUIFont"/>
          <w:sz w:val="18"/>
          <w:szCs w:val="18"/>
        </w:rPr>
        <w:t xml:space="preserve">Mircea Eliade, </w:t>
      </w:r>
      <w:r w:rsidRPr="000027F9">
        <w:rPr>
          <w:rFonts w:ascii="AppleSystemUIFont" w:eastAsiaTheme="minorEastAsia" w:hAnsi="AppleSystemUIFont" w:cs="AppleSystemUIFont"/>
          <w:i/>
          <w:iCs/>
          <w:sz w:val="18"/>
          <w:szCs w:val="18"/>
        </w:rPr>
        <w:t>A History of Religious Ideas Volume 2: From Gautama Buddha to the Triumph of Christianity</w:t>
      </w:r>
      <w:r w:rsidRPr="000027F9">
        <w:rPr>
          <w:rFonts w:ascii="AppleSystemUIFont" w:eastAsiaTheme="minorEastAsia" w:hAnsi="AppleSystemUIFont" w:cs="AppleSystemUIFont"/>
          <w:sz w:val="18"/>
          <w:szCs w:val="18"/>
        </w:rPr>
        <w:t>, 2</w:t>
      </w:r>
      <w:r w:rsidRPr="000027F9">
        <w:rPr>
          <w:rFonts w:ascii="AppleSystemUIFont" w:eastAsiaTheme="minorEastAsia" w:hAnsi="AppleSystemUIFont" w:cs="AppleSystemUIFont"/>
          <w:sz w:val="18"/>
          <w:szCs w:val="18"/>
          <w:vertAlign w:val="superscript"/>
        </w:rPr>
        <w:t>nd</w:t>
      </w:r>
      <w:r w:rsidRPr="000027F9">
        <w:rPr>
          <w:rFonts w:ascii="AppleSystemUIFont" w:eastAsiaTheme="minorEastAsia" w:hAnsi="AppleSystemUIFont" w:cs="AppleSystemUIFont"/>
          <w:sz w:val="18"/>
          <w:szCs w:val="18"/>
        </w:rPr>
        <w:t xml:space="preserve"> </w:t>
      </w:r>
      <w:proofErr w:type="spellStart"/>
      <w:r w:rsidRPr="000027F9">
        <w:rPr>
          <w:rFonts w:ascii="AppleSystemUIFont" w:eastAsiaTheme="minorEastAsia" w:hAnsi="AppleSystemUIFont" w:cs="AppleSystemUIFont"/>
          <w:sz w:val="18"/>
          <w:szCs w:val="18"/>
        </w:rPr>
        <w:t>edn</w:t>
      </w:r>
      <w:proofErr w:type="spellEnd"/>
      <w:r w:rsidRPr="000027F9">
        <w:rPr>
          <w:rFonts w:ascii="AppleSystemUIFont" w:eastAsiaTheme="minorEastAsia" w:hAnsi="AppleSystemUIFont" w:cs="AppleSystemUIFont"/>
          <w:sz w:val="18"/>
          <w:szCs w:val="18"/>
        </w:rPr>
        <w:t xml:space="preserve">., translated by Willard R. Trask (Chicago: </w:t>
      </w:r>
      <w:r w:rsidRPr="000027F9">
        <w:rPr>
          <w:rFonts w:ascii="f19n3zy7-67w-eve-10hbspioxxima" w:hAnsi="f19n3zy7-67w-eve-10hbspioxxima"/>
          <w:sz w:val="18"/>
          <w:szCs w:val="18"/>
        </w:rPr>
        <w:t>The University of Chicago Press, 1984</w:t>
      </w:r>
      <w:r>
        <w:rPr>
          <w:rFonts w:ascii="f19n3zy7-67w-eve-10hbspioxxima" w:hAnsi="f19n3zy7-67w-eve-10hbspioxxima"/>
          <w:sz w:val="18"/>
          <w:szCs w:val="18"/>
        </w:rPr>
        <w:t>)</w:t>
      </w:r>
      <w:r w:rsidRPr="000027F9">
        <w:rPr>
          <w:rFonts w:ascii="f19n3zy7-67w-eve-10hbspioxxima" w:hAnsi="f19n3zy7-67w-eve-10hbspioxxima"/>
          <w:sz w:val="18"/>
          <w:szCs w:val="18"/>
        </w:rPr>
        <w:t xml:space="preserve">, </w:t>
      </w:r>
      <w:r w:rsidRPr="00061CE3">
        <w:rPr>
          <w:rFonts w:ascii="f19n3zy7-67w-eve-10hbspioxxima" w:hAnsi="f19n3zy7-67w-eve-10hbspioxxima"/>
          <w:sz w:val="18"/>
          <w:szCs w:val="18"/>
          <w:highlight w:val="yellow"/>
        </w:rPr>
        <w:t xml:space="preserve">SECTION 140 / PAGE </w:t>
      </w:r>
      <w:proofErr w:type="gramStart"/>
      <w:r w:rsidRPr="00061CE3">
        <w:rPr>
          <w:rFonts w:ascii="f19n3zy7-67w-eve-10hbspioxxima" w:hAnsi="f19n3zy7-67w-eve-10hbspioxxima"/>
          <w:sz w:val="18"/>
          <w:szCs w:val="18"/>
          <w:highlight w:val="yellow"/>
        </w:rPr>
        <w:t>33</w:t>
      </w:r>
      <w:r w:rsidRPr="000027F9">
        <w:rPr>
          <w:rFonts w:ascii="f19n3zy7-67w-eve-10hbspioxxima" w:hAnsi="f19n3zy7-67w-eve-10hbspioxxima"/>
          <w:sz w:val="18"/>
          <w:szCs w:val="18"/>
        </w:rPr>
        <w:t xml:space="preserve">  </w:t>
      </w:r>
      <w:r w:rsidRPr="003E3232">
        <w:rPr>
          <w:rFonts w:ascii="f19n3zy7-67w-eve-10hbspioxxima" w:hAnsi="f19n3zy7-67w-eve-10hbspioxxima"/>
          <w:sz w:val="18"/>
          <w:szCs w:val="18"/>
          <w:highlight w:val="yellow"/>
        </w:rPr>
        <w:t>THINK</w:t>
      </w:r>
      <w:proofErr w:type="gramEnd"/>
      <w:r w:rsidRPr="003E3232">
        <w:rPr>
          <w:rFonts w:ascii="f19n3zy7-67w-eve-10hbspioxxima" w:hAnsi="f19n3zy7-67w-eve-10hbspioxxima"/>
          <w:sz w:val="18"/>
          <w:szCs w:val="18"/>
          <w:highlight w:val="yellow"/>
        </w:rPr>
        <w:t xml:space="preserve"> I REF THIS EARLIER</w:t>
      </w:r>
      <w:r>
        <w:rPr>
          <w:rFonts w:ascii="f19n3zy7-67w-eve-10hbspioxxima" w:hAnsi="f19n3zy7-67w-eve-10hbspioxxima"/>
          <w:sz w:val="18"/>
          <w:szCs w:val="18"/>
        </w:rPr>
        <w:t xml:space="preserve"> </w:t>
      </w:r>
    </w:p>
  </w:footnote>
  <w:footnote w:id="315">
    <w:p w14:paraId="6987436D" w14:textId="77777777" w:rsidR="009B689F" w:rsidRPr="000027F9" w:rsidRDefault="009B689F" w:rsidP="009B689F">
      <w:pPr>
        <w:autoSpaceDE w:val="0"/>
        <w:autoSpaceDN w:val="0"/>
        <w:adjustRightInd w:val="0"/>
        <w:rPr>
          <w:rFonts w:ascii="Cochin" w:eastAsiaTheme="minorEastAsia" w:hAnsi="Cochin" w:cs="AppleSystemUIFont"/>
          <w:sz w:val="18"/>
          <w:szCs w:val="18"/>
          <w:lang w:val="en-US"/>
        </w:rPr>
      </w:pPr>
      <w:r w:rsidRPr="000027F9">
        <w:rPr>
          <w:rStyle w:val="FootnoteReference"/>
          <w:rFonts w:ascii="Cochin" w:hAnsi="Cochin"/>
          <w:sz w:val="18"/>
          <w:szCs w:val="18"/>
        </w:rPr>
        <w:footnoteRef/>
      </w:r>
      <w:r w:rsidRPr="000027F9">
        <w:rPr>
          <w:rFonts w:ascii="Cochin" w:hAnsi="Cochin"/>
          <w:sz w:val="18"/>
          <w:szCs w:val="18"/>
        </w:rPr>
        <w:t xml:space="preserve"> </w:t>
      </w:r>
      <w:r w:rsidRPr="000027F9">
        <w:rPr>
          <w:rFonts w:ascii="Cochin" w:eastAsiaTheme="minorEastAsia" w:hAnsi="Cochin" w:cs="AppleSystemUIFont"/>
          <w:sz w:val="18"/>
          <w:szCs w:val="18"/>
          <w:lang w:val="en-US"/>
        </w:rPr>
        <w:t xml:space="preserve">Stephen F. McCool, Roger N. Clark, George H. </w:t>
      </w:r>
      <w:proofErr w:type="spellStart"/>
      <w:r w:rsidRPr="000027F9">
        <w:rPr>
          <w:rFonts w:ascii="Cochin" w:eastAsiaTheme="minorEastAsia" w:hAnsi="Cochin" w:cs="AppleSystemUIFont"/>
          <w:sz w:val="18"/>
          <w:szCs w:val="18"/>
          <w:lang w:val="en-US"/>
        </w:rPr>
        <w:t>Stankey</w:t>
      </w:r>
      <w:proofErr w:type="spellEnd"/>
      <w:r w:rsidRPr="000027F9">
        <w:rPr>
          <w:rFonts w:ascii="Cochin" w:eastAsiaTheme="minorEastAsia" w:hAnsi="Cochin" w:cs="AppleSystemUIFont"/>
          <w:sz w:val="18"/>
          <w:szCs w:val="18"/>
          <w:lang w:val="en-US"/>
        </w:rPr>
        <w:t xml:space="preserve">, Rhonda Mazza, ‘Chapter 1: Water, Recreation, and Society: Shifting Demands, Rising Concerns, Growing Complexity’, in </w:t>
      </w:r>
      <w:r w:rsidRPr="000027F9">
        <w:rPr>
          <w:rFonts w:ascii="Cochin" w:eastAsiaTheme="minorEastAsia" w:hAnsi="Cochin" w:cs="AppleSystemUIFont"/>
          <w:i/>
          <w:iCs/>
          <w:sz w:val="18"/>
          <w:szCs w:val="18"/>
          <w:lang w:val="en-US"/>
        </w:rPr>
        <w:t>Water and People: Challenges at the Interface of Symbolic and Utilitarian Values</w:t>
      </w:r>
      <w:r w:rsidRPr="000027F9">
        <w:rPr>
          <w:rFonts w:ascii="Cochin" w:eastAsiaTheme="minorEastAsia" w:hAnsi="Cochin" w:cs="AppleSystemUIFont"/>
          <w:sz w:val="18"/>
          <w:szCs w:val="18"/>
          <w:lang w:val="en-US"/>
        </w:rPr>
        <w:t xml:space="preserve">, ed. by Stephen F. McCool, Roger N. Clark, George H. </w:t>
      </w:r>
      <w:proofErr w:type="spellStart"/>
      <w:r w:rsidRPr="000027F9">
        <w:rPr>
          <w:rFonts w:ascii="Cochin" w:eastAsiaTheme="minorEastAsia" w:hAnsi="Cochin" w:cs="AppleSystemUIFont"/>
          <w:sz w:val="18"/>
          <w:szCs w:val="18"/>
          <w:lang w:val="en-US"/>
        </w:rPr>
        <w:t>Stankey</w:t>
      </w:r>
      <w:proofErr w:type="spellEnd"/>
      <w:r w:rsidRPr="000027F9">
        <w:rPr>
          <w:rFonts w:ascii="Cochin" w:eastAsiaTheme="minorEastAsia" w:hAnsi="Cochin" w:cs="AppleSystemUIFont"/>
          <w:sz w:val="18"/>
          <w:szCs w:val="18"/>
          <w:lang w:val="en-US"/>
        </w:rPr>
        <w:t>, Rhonda Mazza (Portland: Pacific Northwest Research Station, U.S. Department of Agriculture, 2008), pp. 9-18 (9).</w:t>
      </w:r>
    </w:p>
  </w:footnote>
  <w:footnote w:id="316">
    <w:p w14:paraId="0532A337" w14:textId="77777777" w:rsidR="009B689F" w:rsidRPr="00074730" w:rsidRDefault="009B689F" w:rsidP="009B689F">
      <w:pPr>
        <w:pStyle w:val="FootnoteText"/>
        <w:rPr>
          <w:lang w:val="en-US"/>
        </w:rPr>
      </w:pPr>
      <w:r>
        <w:rPr>
          <w:rStyle w:val="FootnoteReference"/>
        </w:rPr>
        <w:footnoteRef/>
      </w:r>
      <w:r>
        <w:t xml:space="preserve"> </w:t>
      </w:r>
      <w:proofErr w:type="spellStart"/>
      <w:r>
        <w:rPr>
          <w:lang w:val="en-US"/>
        </w:rPr>
        <w:t>Sahlins</w:t>
      </w:r>
      <w:proofErr w:type="spellEnd"/>
      <w:r>
        <w:rPr>
          <w:lang w:val="en-US"/>
        </w:rPr>
        <w:t>, p. _______</w:t>
      </w:r>
    </w:p>
  </w:footnote>
  <w:footnote w:id="317">
    <w:p w14:paraId="02AC16B4" w14:textId="77777777" w:rsidR="009B689F" w:rsidRPr="00E172B0" w:rsidRDefault="009B689F" w:rsidP="009B689F">
      <w:pPr>
        <w:pStyle w:val="FootnoteText"/>
      </w:pPr>
      <w:r>
        <w:rPr>
          <w:rStyle w:val="FootnoteReference"/>
        </w:rPr>
        <w:footnoteRef/>
      </w:r>
      <w:r>
        <w:t xml:space="preserve"> </w:t>
      </w:r>
      <w:r>
        <w:rPr>
          <w:rFonts w:ascii="Cochin" w:hAnsi="Cochin"/>
          <w:sz w:val="18"/>
          <w:szCs w:val="18"/>
        </w:rPr>
        <w:t xml:space="preserve">Eliade, </w:t>
      </w:r>
      <w:r w:rsidRPr="0007342E">
        <w:rPr>
          <w:rFonts w:ascii="Cochin" w:hAnsi="Cochin"/>
          <w:i/>
          <w:iCs/>
          <w:sz w:val="18"/>
          <w:szCs w:val="18"/>
        </w:rPr>
        <w:t xml:space="preserve">The </w:t>
      </w:r>
      <w:r w:rsidRPr="0007342E">
        <w:rPr>
          <w:rFonts w:ascii="Cochin" w:hAnsi="Cochin"/>
          <w:i/>
          <w:iCs/>
          <w:sz w:val="18"/>
          <w:szCs w:val="18"/>
          <w:lang w:val="en-US"/>
        </w:rPr>
        <w:t xml:space="preserve">Sacred &amp; </w:t>
      </w:r>
      <w:r>
        <w:rPr>
          <w:rFonts w:ascii="Cochin" w:hAnsi="Cochin"/>
          <w:i/>
          <w:iCs/>
          <w:sz w:val="18"/>
          <w:szCs w:val="18"/>
          <w:lang w:val="en-US"/>
        </w:rPr>
        <w:t xml:space="preserve">The </w:t>
      </w:r>
      <w:r w:rsidRPr="0007342E">
        <w:rPr>
          <w:rFonts w:ascii="Cochin" w:hAnsi="Cochin"/>
          <w:i/>
          <w:iCs/>
          <w:sz w:val="18"/>
          <w:szCs w:val="18"/>
          <w:lang w:val="en-US"/>
        </w:rPr>
        <w:t>Profane</w:t>
      </w:r>
      <w:r w:rsidRPr="000027F9">
        <w:rPr>
          <w:rFonts w:ascii="Cochin" w:hAnsi="Cochin"/>
          <w:sz w:val="18"/>
          <w:szCs w:val="18"/>
          <w:lang w:val="en-US"/>
        </w:rPr>
        <w:t>, p. 183.</w:t>
      </w:r>
    </w:p>
  </w:footnote>
  <w:footnote w:id="318">
    <w:p w14:paraId="1EEFA0D4" w14:textId="77777777" w:rsidR="009B689F" w:rsidRPr="00DA6DBD" w:rsidRDefault="009B689F" w:rsidP="009B689F">
      <w:pPr>
        <w:pStyle w:val="FootnoteText"/>
      </w:pPr>
      <w:r>
        <w:rPr>
          <w:rStyle w:val="FootnoteReference"/>
        </w:rPr>
        <w:footnoteRef/>
      </w:r>
      <w:r>
        <w:t xml:space="preserve"> </w:t>
      </w:r>
    </w:p>
  </w:footnote>
  <w:footnote w:id="319">
    <w:p w14:paraId="69F9A9A6" w14:textId="77777777" w:rsidR="009B689F" w:rsidRPr="008059E1" w:rsidRDefault="009B689F" w:rsidP="009B689F">
      <w:pPr>
        <w:pStyle w:val="FootnoteText"/>
        <w:rPr>
          <w:lang w:val="en-US"/>
        </w:rPr>
      </w:pPr>
      <w:r>
        <w:rPr>
          <w:rStyle w:val="FootnoteReference"/>
        </w:rPr>
        <w:footnoteRef/>
      </w:r>
      <w:r>
        <w:t xml:space="preserve"> </w:t>
      </w:r>
    </w:p>
  </w:footnote>
  <w:footnote w:id="320">
    <w:p w14:paraId="29EE44D6" w14:textId="77777777" w:rsidR="009B689F" w:rsidRPr="00195520" w:rsidRDefault="009B689F" w:rsidP="009B689F">
      <w:pPr>
        <w:pStyle w:val="FootnoteText"/>
      </w:pPr>
      <w:r>
        <w:rPr>
          <w:rStyle w:val="FootnoteReference"/>
        </w:rPr>
        <w:footnoteRef/>
      </w:r>
      <w:r>
        <w:t xml:space="preserve"> </w:t>
      </w:r>
      <w:r>
        <w:rPr>
          <w:sz w:val="18"/>
          <w:szCs w:val="18"/>
        </w:rPr>
        <w:t xml:space="preserve">Cooper et al. </w:t>
      </w:r>
      <w:r>
        <w:rPr>
          <w:rFonts w:ascii="AppleSystemUIFont" w:hAnsi="AppleSystemUIFont" w:cs="AppleSystemUIFont"/>
          <w:sz w:val="26"/>
          <w:szCs w:val="26"/>
          <w:lang w:val="en-US"/>
        </w:rPr>
        <w:t xml:space="preserve"> </w:t>
      </w:r>
    </w:p>
  </w:footnote>
  <w:footnote w:id="321">
    <w:p w14:paraId="34D37F10" w14:textId="77777777" w:rsidR="009B689F" w:rsidRPr="004F2C31" w:rsidRDefault="009B689F" w:rsidP="009B689F">
      <w:pPr>
        <w:pStyle w:val="FootnoteText"/>
      </w:pPr>
      <w:r>
        <w:rPr>
          <w:rStyle w:val="FootnoteReference"/>
        </w:rPr>
        <w:footnoteRef/>
      </w:r>
      <w:r>
        <w:t xml:space="preserve"> Leopold cited by Cooper et al. </w:t>
      </w:r>
    </w:p>
  </w:footnote>
  <w:footnote w:id="322">
    <w:p w14:paraId="30BE60EE" w14:textId="77777777" w:rsidR="009B689F" w:rsidRPr="008127B2" w:rsidRDefault="009B689F" w:rsidP="009B689F">
      <w:pPr>
        <w:pStyle w:val="FootnoteText"/>
      </w:pPr>
      <w:r>
        <w:rPr>
          <w:rStyle w:val="FootnoteReference"/>
        </w:rPr>
        <w:footnoteRef/>
      </w:r>
      <w:r>
        <w:t xml:space="preserve"> Cooper et al. </w:t>
      </w:r>
    </w:p>
  </w:footnote>
  <w:footnote w:id="323">
    <w:p w14:paraId="12995551" w14:textId="77777777" w:rsidR="009B689F" w:rsidRPr="000027F9" w:rsidRDefault="009B689F" w:rsidP="009B689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proofErr w:type="spellStart"/>
      <w:r>
        <w:rPr>
          <w:rFonts w:ascii="Cochin" w:hAnsi="Cochin"/>
          <w:sz w:val="18"/>
          <w:szCs w:val="18"/>
        </w:rPr>
        <w:t>Pejathaya</w:t>
      </w:r>
      <w:proofErr w:type="spellEnd"/>
      <w:r>
        <w:rPr>
          <w:rFonts w:ascii="Cochin" w:hAnsi="Cochin"/>
          <w:sz w:val="18"/>
          <w:szCs w:val="18"/>
        </w:rPr>
        <w:t xml:space="preserve"> and Pradeep, p. 258.</w:t>
      </w:r>
    </w:p>
  </w:footnote>
  <w:footnote w:id="324">
    <w:p w14:paraId="1F6AC983" w14:textId="77777777" w:rsidR="009B689F" w:rsidRPr="00E24E77" w:rsidRDefault="009B689F" w:rsidP="009B689F">
      <w:pPr>
        <w:pStyle w:val="FootnoteText"/>
        <w:rPr>
          <w:lang w:val="en-US"/>
        </w:rPr>
      </w:pPr>
      <w:r>
        <w:rPr>
          <w:rStyle w:val="FootnoteReference"/>
        </w:rPr>
        <w:footnoteRef/>
      </w:r>
      <w:r>
        <w:t xml:space="preserve"> </w:t>
      </w:r>
      <w:r>
        <w:rPr>
          <w:rFonts w:ascii="AppleSystemUIFont" w:hAnsi="AppleSystemUIFont" w:cs="AppleSystemUIFont"/>
          <w:sz w:val="26"/>
          <w:szCs w:val="26"/>
          <w:lang w:val="en-US"/>
        </w:rPr>
        <w:t>Tucker and Grim, p. 4.</w:t>
      </w:r>
    </w:p>
  </w:footnote>
  <w:footnote w:id="325">
    <w:p w14:paraId="5EC16C32" w14:textId="77777777" w:rsidR="009B689F" w:rsidRPr="00DD5046" w:rsidRDefault="009B689F" w:rsidP="009B689F">
      <w:pPr>
        <w:pStyle w:val="FootnoteText"/>
      </w:pPr>
      <w:r>
        <w:rPr>
          <w:rStyle w:val="FootnoteReference"/>
        </w:rPr>
        <w:footnoteRef/>
      </w:r>
      <w:r>
        <w:t xml:space="preserve"> </w:t>
      </w:r>
      <w:proofErr w:type="spellStart"/>
      <w:r>
        <w:t>Sahlins</w:t>
      </w:r>
      <w:proofErr w:type="spellEnd"/>
      <w:r>
        <w:t>, p. 6-7.</w:t>
      </w:r>
    </w:p>
  </w:footnote>
  <w:footnote w:id="326">
    <w:p w14:paraId="3D60B08D" w14:textId="77777777" w:rsidR="009B689F" w:rsidRPr="00FF76D9" w:rsidRDefault="009B689F" w:rsidP="009B689F">
      <w:pPr>
        <w:pStyle w:val="FootnoteText"/>
      </w:pPr>
      <w:r>
        <w:rPr>
          <w:rStyle w:val="FootnoteReference"/>
        </w:rPr>
        <w:footnoteRef/>
      </w:r>
      <w:r>
        <w:t xml:space="preserve"> C. G. Jung, </w:t>
      </w:r>
      <w:r>
        <w:rPr>
          <w:rStyle w:val="Emphasis"/>
          <w:rFonts w:ascii="Cochin" w:hAnsi="Cochin"/>
          <w:color w:val="000000"/>
          <w:sz w:val="18"/>
          <w:szCs w:val="18"/>
        </w:rPr>
        <w:t xml:space="preserve">Civilisation in Transition, </w:t>
      </w:r>
      <w:r>
        <w:rPr>
          <w:rStyle w:val="Emphasis"/>
          <w:rFonts w:ascii="Cochin" w:hAnsi="Cochin"/>
          <w:i w:val="0"/>
          <w:iCs w:val="0"/>
          <w:color w:val="000000"/>
          <w:sz w:val="18"/>
          <w:szCs w:val="18"/>
        </w:rPr>
        <w:t>p. 29.</w:t>
      </w:r>
    </w:p>
  </w:footnote>
  <w:footnote w:id="327">
    <w:p w14:paraId="4161EAC3" w14:textId="77777777" w:rsidR="009B689F" w:rsidRPr="00687B78" w:rsidRDefault="009B689F" w:rsidP="009B689F">
      <w:pPr>
        <w:rPr>
          <w:rFonts w:ascii="Cochin" w:hAnsi="Cochin"/>
          <w:b/>
          <w:bCs/>
          <w:sz w:val="20"/>
          <w:szCs w:val="20"/>
        </w:rPr>
      </w:pPr>
      <w:r>
        <w:rPr>
          <w:rStyle w:val="FootnoteReference"/>
        </w:rPr>
        <w:footnoteRef/>
      </w:r>
      <w:r>
        <w:t xml:space="preserve"> </w:t>
      </w:r>
      <w:r w:rsidRPr="003A57CA">
        <w:rPr>
          <w:rFonts w:ascii="Cochin" w:hAnsi="Cochin"/>
          <w:b/>
          <w:bCs/>
          <w:sz w:val="20"/>
          <w:szCs w:val="20"/>
          <w:highlight w:val="darkGreen"/>
        </w:rPr>
        <w:t>MAAAAAAAAYBE THIS WHOLE GREY SECTION CAN GO IN THE COMBINED SECTION</w:t>
      </w:r>
      <w:r w:rsidRPr="003A57CA">
        <w:rPr>
          <w:rFonts w:ascii="Cochin" w:hAnsi="Cochin"/>
          <w:b/>
          <w:bCs/>
          <w:sz w:val="20"/>
          <w:szCs w:val="20"/>
        </w:rPr>
        <w:t xml:space="preserve"> </w:t>
      </w:r>
    </w:p>
  </w:footnote>
  <w:footnote w:id="328">
    <w:p w14:paraId="64781700" w14:textId="77777777" w:rsidR="009B689F" w:rsidRPr="007709C2" w:rsidRDefault="009B689F" w:rsidP="009B689F">
      <w:pPr>
        <w:pStyle w:val="FootnoteText"/>
        <w:rPr>
          <w:lang w:val="en-US"/>
        </w:rPr>
      </w:pPr>
      <w:r>
        <w:rPr>
          <w:rStyle w:val="FootnoteReference"/>
        </w:rPr>
        <w:footnoteRef/>
      </w:r>
      <w:r>
        <w:t xml:space="preserve"> C. G. Jung, </w:t>
      </w:r>
      <w:r>
        <w:rPr>
          <w:rStyle w:val="Emphasis"/>
          <w:rFonts w:ascii="Cochin" w:hAnsi="Cochin"/>
          <w:color w:val="000000"/>
          <w:sz w:val="18"/>
          <w:szCs w:val="18"/>
        </w:rPr>
        <w:t xml:space="preserve">Civilisation in Transition, </w:t>
      </w:r>
      <w:r>
        <w:rPr>
          <w:rStyle w:val="Emphasis"/>
          <w:rFonts w:ascii="Cochin" w:hAnsi="Cochin"/>
          <w:i w:val="0"/>
          <w:iCs w:val="0"/>
          <w:color w:val="000000"/>
          <w:sz w:val="18"/>
          <w:szCs w:val="18"/>
        </w:rPr>
        <w:t>p. 29.</w:t>
      </w:r>
    </w:p>
  </w:footnote>
  <w:footnote w:id="329">
    <w:p w14:paraId="6E1744DF" w14:textId="77777777" w:rsidR="009B689F" w:rsidRPr="00683065" w:rsidRDefault="009B689F" w:rsidP="009B689F">
      <w:pPr>
        <w:pStyle w:val="FootnoteText"/>
      </w:pPr>
      <w:r>
        <w:rPr>
          <w:rStyle w:val="FootnoteReference"/>
        </w:rPr>
        <w:footnoteRef/>
      </w:r>
      <w:r>
        <w:t xml:space="preserve"> Eliade, </w:t>
      </w:r>
      <w:r w:rsidRPr="00343C55">
        <w:rPr>
          <w:i/>
          <w:iCs/>
          <w:lang w:val="en-US"/>
        </w:rPr>
        <w:t>The Sacred &amp; The Profane</w:t>
      </w:r>
      <w:r>
        <w:rPr>
          <w:lang w:val="en-US"/>
        </w:rPr>
        <w:t>, p. 15.</w:t>
      </w:r>
    </w:p>
  </w:footnote>
  <w:footnote w:id="330">
    <w:p w14:paraId="0DBA121B" w14:textId="77777777" w:rsidR="009B689F" w:rsidRPr="00597FC9" w:rsidRDefault="009B689F" w:rsidP="009B689F">
      <w:pPr>
        <w:pStyle w:val="FootnoteText"/>
      </w:pPr>
      <w:r>
        <w:rPr>
          <w:rStyle w:val="FootnoteReference"/>
        </w:rPr>
        <w:footnoteRef/>
      </w:r>
      <w:r>
        <w:t xml:space="preserve"> </w:t>
      </w:r>
      <w:proofErr w:type="spellStart"/>
      <w:r>
        <w:t>Sahlins</w:t>
      </w:r>
      <w:proofErr w:type="spellEnd"/>
      <w:r>
        <w:t>, p. 7.</w:t>
      </w:r>
    </w:p>
  </w:footnote>
  <w:footnote w:id="331">
    <w:p w14:paraId="36554949" w14:textId="77777777" w:rsidR="009B689F" w:rsidRPr="00DC5DB1" w:rsidRDefault="009B689F" w:rsidP="009B689F">
      <w:pPr>
        <w:pStyle w:val="FootnoteText"/>
        <w:rPr>
          <w:lang w:val="en-US"/>
        </w:rPr>
      </w:pPr>
      <w:r>
        <w:rPr>
          <w:rStyle w:val="FootnoteReference"/>
        </w:rPr>
        <w:footnoteRef/>
      </w:r>
      <w:r>
        <w:t xml:space="preserve"> </w:t>
      </w:r>
      <w:r>
        <w:rPr>
          <w:rFonts w:ascii="Cochin" w:hAnsi="Cochin"/>
          <w:sz w:val="18"/>
          <w:szCs w:val="18"/>
        </w:rPr>
        <w:t xml:space="preserve">Eliade, </w:t>
      </w:r>
      <w:r w:rsidRPr="0007342E">
        <w:rPr>
          <w:rFonts w:ascii="Cochin" w:hAnsi="Cochin"/>
          <w:i/>
          <w:iCs/>
          <w:sz w:val="18"/>
          <w:szCs w:val="18"/>
        </w:rPr>
        <w:t xml:space="preserve">The </w:t>
      </w:r>
      <w:r w:rsidRPr="0007342E">
        <w:rPr>
          <w:rFonts w:ascii="Cochin" w:hAnsi="Cochin"/>
          <w:i/>
          <w:iCs/>
          <w:sz w:val="18"/>
          <w:szCs w:val="18"/>
          <w:lang w:val="en-US"/>
        </w:rPr>
        <w:t xml:space="preserve">Sacred &amp; </w:t>
      </w:r>
      <w:r>
        <w:rPr>
          <w:rFonts w:ascii="Cochin" w:hAnsi="Cochin"/>
          <w:i/>
          <w:iCs/>
          <w:sz w:val="18"/>
          <w:szCs w:val="18"/>
          <w:lang w:val="en-US"/>
        </w:rPr>
        <w:t xml:space="preserve">The </w:t>
      </w:r>
      <w:r w:rsidRPr="0007342E">
        <w:rPr>
          <w:rFonts w:ascii="Cochin" w:hAnsi="Cochin"/>
          <w:i/>
          <w:iCs/>
          <w:sz w:val="18"/>
          <w:szCs w:val="18"/>
          <w:lang w:val="en-US"/>
        </w:rPr>
        <w:t>Profane</w:t>
      </w:r>
      <w:r w:rsidRPr="000027F9">
        <w:rPr>
          <w:rFonts w:ascii="Cochin" w:hAnsi="Cochin"/>
          <w:sz w:val="18"/>
          <w:szCs w:val="18"/>
          <w:lang w:val="en-US"/>
        </w:rPr>
        <w:t>, p. 56.</w:t>
      </w:r>
    </w:p>
  </w:footnote>
  <w:footnote w:id="332">
    <w:p w14:paraId="00E94732" w14:textId="77777777" w:rsidR="009B689F" w:rsidRPr="000027F9" w:rsidRDefault="009B689F" w:rsidP="009B689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Pr>
          <w:rFonts w:ascii="Cochin" w:hAnsi="Cochin"/>
          <w:sz w:val="18"/>
          <w:szCs w:val="18"/>
        </w:rPr>
        <w:t xml:space="preserve">Eliade, </w:t>
      </w:r>
      <w:r w:rsidRPr="0007342E">
        <w:rPr>
          <w:rFonts w:ascii="Cochin" w:hAnsi="Cochin"/>
          <w:i/>
          <w:iCs/>
          <w:sz w:val="18"/>
          <w:szCs w:val="18"/>
        </w:rPr>
        <w:t xml:space="preserve">The Sacred &amp; </w:t>
      </w:r>
      <w:r>
        <w:rPr>
          <w:rFonts w:ascii="Cochin" w:hAnsi="Cochin"/>
          <w:i/>
          <w:iCs/>
          <w:sz w:val="18"/>
          <w:szCs w:val="18"/>
        </w:rPr>
        <w:t xml:space="preserve">The </w:t>
      </w:r>
      <w:r w:rsidRPr="0007342E">
        <w:rPr>
          <w:rFonts w:ascii="Cochin" w:hAnsi="Cochin"/>
          <w:i/>
          <w:iCs/>
          <w:sz w:val="18"/>
          <w:szCs w:val="18"/>
        </w:rPr>
        <w:t>Profane</w:t>
      </w:r>
      <w:r w:rsidRPr="000027F9">
        <w:rPr>
          <w:rFonts w:ascii="Cochin" w:hAnsi="Cochin"/>
          <w:sz w:val="18"/>
          <w:szCs w:val="18"/>
        </w:rPr>
        <w:t>, p. 79.</w:t>
      </w:r>
    </w:p>
  </w:footnote>
  <w:footnote w:id="333">
    <w:p w14:paraId="105CFC32" w14:textId="77777777" w:rsidR="009B689F" w:rsidRPr="000027F9" w:rsidRDefault="009B689F" w:rsidP="009B689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w:t>
      </w:r>
      <w:r>
        <w:rPr>
          <w:rFonts w:ascii="Cochin" w:hAnsi="Cochin"/>
          <w:sz w:val="18"/>
          <w:szCs w:val="18"/>
        </w:rPr>
        <w:t xml:space="preserve">Eliade, </w:t>
      </w:r>
      <w:r w:rsidRPr="0007342E">
        <w:rPr>
          <w:rFonts w:ascii="Cochin" w:hAnsi="Cochin"/>
          <w:i/>
          <w:iCs/>
          <w:sz w:val="18"/>
          <w:szCs w:val="18"/>
        </w:rPr>
        <w:t>The Sacred &amp;</w:t>
      </w:r>
      <w:r>
        <w:rPr>
          <w:rFonts w:ascii="Cochin" w:hAnsi="Cochin"/>
          <w:i/>
          <w:iCs/>
          <w:sz w:val="18"/>
          <w:szCs w:val="18"/>
        </w:rPr>
        <w:t xml:space="preserve"> The</w:t>
      </w:r>
      <w:r w:rsidRPr="0007342E">
        <w:rPr>
          <w:rFonts w:ascii="Cochin" w:hAnsi="Cochin"/>
          <w:i/>
          <w:iCs/>
          <w:sz w:val="18"/>
          <w:szCs w:val="18"/>
        </w:rPr>
        <w:t xml:space="preserve"> Profane</w:t>
      </w:r>
      <w:r w:rsidRPr="000027F9">
        <w:rPr>
          <w:rFonts w:ascii="Cochin" w:hAnsi="Cochin"/>
          <w:sz w:val="18"/>
          <w:szCs w:val="18"/>
        </w:rPr>
        <w:t>, p. 183.</w:t>
      </w:r>
    </w:p>
  </w:footnote>
  <w:footnote w:id="334">
    <w:p w14:paraId="5A43B207" w14:textId="77777777" w:rsidR="009B689F" w:rsidRPr="00D15999" w:rsidRDefault="009B689F" w:rsidP="009B689F">
      <w:pPr>
        <w:pStyle w:val="FootnoteText"/>
        <w:rPr>
          <w:lang w:val="en-US"/>
        </w:rPr>
      </w:pPr>
      <w:r>
        <w:rPr>
          <w:rStyle w:val="FootnoteReference"/>
        </w:rPr>
        <w:footnoteRef/>
      </w:r>
      <w:r>
        <w:t xml:space="preserve"> </w:t>
      </w:r>
      <w:r>
        <w:rPr>
          <w:rFonts w:ascii="Cochin" w:hAnsi="Cochin"/>
          <w:sz w:val="18"/>
          <w:szCs w:val="18"/>
        </w:rPr>
        <w:t xml:space="preserve">Eliade, </w:t>
      </w:r>
      <w:r w:rsidRPr="0007342E">
        <w:rPr>
          <w:rFonts w:ascii="Cochin" w:hAnsi="Cochin"/>
          <w:i/>
          <w:iCs/>
          <w:sz w:val="18"/>
          <w:szCs w:val="18"/>
        </w:rPr>
        <w:t>The Sacred &amp;</w:t>
      </w:r>
      <w:r>
        <w:rPr>
          <w:rFonts w:ascii="Cochin" w:hAnsi="Cochin"/>
          <w:i/>
          <w:iCs/>
          <w:sz w:val="18"/>
          <w:szCs w:val="18"/>
        </w:rPr>
        <w:t xml:space="preserve"> The</w:t>
      </w:r>
      <w:r w:rsidRPr="0007342E">
        <w:rPr>
          <w:rFonts w:ascii="Cochin" w:hAnsi="Cochin"/>
          <w:i/>
          <w:iCs/>
          <w:sz w:val="18"/>
          <w:szCs w:val="18"/>
        </w:rPr>
        <w:t xml:space="preserve"> Profane</w:t>
      </w:r>
      <w:r w:rsidRPr="000027F9">
        <w:rPr>
          <w:rFonts w:ascii="Cochin" w:hAnsi="Cochin"/>
          <w:sz w:val="18"/>
          <w:szCs w:val="18"/>
        </w:rPr>
        <w:t>, p. 1</w:t>
      </w:r>
      <w:r>
        <w:rPr>
          <w:rFonts w:ascii="Cochin" w:hAnsi="Cochin"/>
          <w:sz w:val="18"/>
          <w:szCs w:val="18"/>
        </w:rPr>
        <w:t>5.</w:t>
      </w:r>
    </w:p>
  </w:footnote>
  <w:footnote w:id="335">
    <w:p w14:paraId="72118DCB" w14:textId="77777777" w:rsidR="009B689F" w:rsidRPr="00221FE8" w:rsidRDefault="009B689F" w:rsidP="009B689F">
      <w:pPr>
        <w:pStyle w:val="FootnoteText"/>
      </w:pPr>
      <w:r>
        <w:rPr>
          <w:rStyle w:val="FootnoteReference"/>
        </w:rPr>
        <w:footnoteRef/>
      </w:r>
      <w:r>
        <w:t xml:space="preserve"> </w:t>
      </w:r>
    </w:p>
  </w:footnote>
  <w:footnote w:id="336">
    <w:p w14:paraId="2679A5C6" w14:textId="77777777" w:rsidR="009B689F" w:rsidRPr="000E433F" w:rsidRDefault="009B689F" w:rsidP="009B689F">
      <w:pPr>
        <w:tabs>
          <w:tab w:val="left" w:pos="6260"/>
        </w:tabs>
        <w:autoSpaceDE w:val="0"/>
        <w:autoSpaceDN w:val="0"/>
        <w:adjustRightInd w:val="0"/>
        <w:rPr>
          <w:rFonts w:ascii="AppleSystemUIFont" w:hAnsi="AppleSystemUIFont" w:cs="AppleSystemUIFont"/>
          <w:sz w:val="13"/>
          <w:szCs w:val="13"/>
          <w:highlight w:val="darkGray"/>
        </w:rPr>
      </w:pPr>
      <w:r>
        <w:rPr>
          <w:rStyle w:val="FootnoteReference"/>
        </w:rPr>
        <w:footnoteRef/>
      </w:r>
      <w:r>
        <w:t xml:space="preserve"> </w:t>
      </w:r>
      <w:r w:rsidRPr="000E433F">
        <w:rPr>
          <w:rFonts w:ascii="AppleSystemUIFont" w:eastAsiaTheme="minorEastAsia" w:hAnsi="AppleSystemUIFont" w:cs="AppleSystemUIFont"/>
          <w:sz w:val="13"/>
          <w:szCs w:val="13"/>
          <w:highlight w:val="darkGray"/>
          <w:u w:val="single"/>
        </w:rPr>
        <w:t>This illustrates the eco-spiritual settlement of humanity not only in an earthly sense but in a cosmological environment composed of</w:t>
      </w:r>
      <w:r w:rsidRPr="000E433F">
        <w:rPr>
          <w:rFonts w:ascii="AppleSystemUIFont" w:eastAsiaTheme="minorEastAsia" w:hAnsi="AppleSystemUIFont" w:cs="AppleSystemUIFont"/>
          <w:sz w:val="13"/>
          <w:szCs w:val="13"/>
          <w:highlight w:val="darkGray"/>
        </w:rPr>
        <w:t xml:space="preserve"> </w:t>
      </w:r>
      <w:r w:rsidRPr="000E433F">
        <w:rPr>
          <w:rFonts w:ascii="AppleSystemUIFont" w:eastAsiaTheme="minorEastAsia" w:hAnsi="AppleSystemUIFont" w:cs="AppleSystemUIFont"/>
          <w:sz w:val="13"/>
          <w:szCs w:val="13"/>
          <w:highlight w:val="darkGray"/>
          <w:u w:val="single"/>
        </w:rPr>
        <w:t xml:space="preserve">symbols and archetypal </w:t>
      </w:r>
      <w:r w:rsidRPr="000E433F">
        <w:rPr>
          <w:rFonts w:ascii="AppleSystemUIFont" w:eastAsiaTheme="minorEastAsia" w:hAnsi="AppleSystemUIFont" w:cs="AppleSystemUIFont"/>
          <w:i/>
          <w:iCs/>
          <w:sz w:val="13"/>
          <w:szCs w:val="13"/>
          <w:highlight w:val="darkGray"/>
          <w:u w:val="single"/>
        </w:rPr>
        <w:t>anthropomorphic</w:t>
      </w:r>
      <w:r w:rsidRPr="000E433F">
        <w:rPr>
          <w:rFonts w:ascii="AppleSystemUIFont" w:eastAsiaTheme="minorEastAsia" w:hAnsi="AppleSystemUIFont" w:cs="AppleSystemUIFont"/>
          <w:sz w:val="13"/>
          <w:szCs w:val="13"/>
          <w:highlight w:val="darkGray"/>
          <w:u w:val="single"/>
        </w:rPr>
        <w:t xml:space="preserve">, </w:t>
      </w:r>
      <w:proofErr w:type="spellStart"/>
      <w:r w:rsidRPr="000E433F">
        <w:rPr>
          <w:rFonts w:ascii="AppleSystemUIFont" w:eastAsiaTheme="minorEastAsia" w:hAnsi="AppleSystemUIFont" w:cs="AppleSystemUIFont"/>
          <w:i/>
          <w:iCs/>
          <w:sz w:val="13"/>
          <w:szCs w:val="13"/>
          <w:highlight w:val="darkGray"/>
          <w:u w:val="single"/>
        </w:rPr>
        <w:t>hierophanic</w:t>
      </w:r>
      <w:proofErr w:type="spellEnd"/>
      <w:r w:rsidRPr="000E433F">
        <w:rPr>
          <w:rFonts w:ascii="AppleSystemUIFont" w:eastAsiaTheme="minorEastAsia" w:hAnsi="AppleSystemUIFont" w:cs="AppleSystemUIFont"/>
          <w:sz w:val="13"/>
          <w:szCs w:val="13"/>
          <w:highlight w:val="darkGray"/>
          <w:u w:val="single"/>
        </w:rPr>
        <w:t xml:space="preserve">, and </w:t>
      </w:r>
      <w:r w:rsidRPr="000E433F">
        <w:rPr>
          <w:rFonts w:ascii="AppleSystemUIFont" w:eastAsiaTheme="minorEastAsia" w:hAnsi="AppleSystemUIFont" w:cs="AppleSystemUIFont"/>
          <w:i/>
          <w:iCs/>
          <w:sz w:val="13"/>
          <w:szCs w:val="13"/>
          <w:highlight w:val="darkGray"/>
          <w:u w:val="single"/>
        </w:rPr>
        <w:t>valuable</w:t>
      </w:r>
      <w:r w:rsidRPr="000E433F">
        <w:rPr>
          <w:rFonts w:ascii="AppleSystemUIFont" w:eastAsiaTheme="minorEastAsia" w:hAnsi="AppleSystemUIFont" w:cs="AppleSystemUIFont"/>
          <w:sz w:val="13"/>
          <w:szCs w:val="13"/>
          <w:highlight w:val="darkGray"/>
          <w:u w:val="single"/>
        </w:rPr>
        <w:t xml:space="preserve"> cultural conception.</w:t>
      </w:r>
      <w:r w:rsidRPr="000E433F">
        <w:rPr>
          <w:rFonts w:ascii="AppleSystemUIFont" w:eastAsiaTheme="minorEastAsia" w:hAnsi="AppleSystemUIFont" w:cs="AppleSystemUIFont"/>
          <w:sz w:val="13"/>
          <w:szCs w:val="13"/>
          <w:highlight w:val="darkGray"/>
        </w:rPr>
        <w:t xml:space="preserve">  </w:t>
      </w:r>
    </w:p>
    <w:p w14:paraId="23D96EAE" w14:textId="77777777" w:rsidR="009B689F" w:rsidRPr="000E433F" w:rsidRDefault="009B689F" w:rsidP="009B689F">
      <w:pPr>
        <w:tabs>
          <w:tab w:val="left" w:pos="6260"/>
        </w:tabs>
        <w:autoSpaceDE w:val="0"/>
        <w:autoSpaceDN w:val="0"/>
        <w:adjustRightInd w:val="0"/>
        <w:rPr>
          <w:rFonts w:ascii="AppleSystemUIFont" w:hAnsi="AppleSystemUIFont" w:cs="AppleSystemUIFont"/>
          <w:sz w:val="13"/>
          <w:szCs w:val="13"/>
          <w:highlight w:val="darkGray"/>
        </w:rPr>
      </w:pPr>
    </w:p>
    <w:p w14:paraId="6777C334" w14:textId="77777777" w:rsidR="009B689F" w:rsidRPr="000E433F" w:rsidRDefault="009B689F" w:rsidP="009B689F">
      <w:pPr>
        <w:tabs>
          <w:tab w:val="left" w:pos="6260"/>
        </w:tabs>
        <w:autoSpaceDE w:val="0"/>
        <w:autoSpaceDN w:val="0"/>
        <w:adjustRightInd w:val="0"/>
        <w:rPr>
          <w:rFonts w:ascii="AppleSystemUIFont" w:eastAsiaTheme="minorEastAsia" w:hAnsi="AppleSystemUIFont" w:cs="AppleSystemUIFont"/>
          <w:sz w:val="13"/>
          <w:szCs w:val="13"/>
          <w:highlight w:val="darkGray"/>
        </w:rPr>
      </w:pPr>
      <w:r w:rsidRPr="000E433F">
        <w:rPr>
          <w:rFonts w:ascii="AppleSystemUIFont" w:eastAsiaTheme="minorEastAsia" w:hAnsi="AppleSystemUIFont" w:cs="AppleSystemUIFont"/>
          <w:sz w:val="13"/>
          <w:szCs w:val="13"/>
          <w:highlight w:val="darkGray"/>
        </w:rPr>
        <w:t xml:space="preserve">Further research potential: further textual research on these three; corroboration that these are the three most emergent themes, etc </w:t>
      </w:r>
      <w:proofErr w:type="spellStart"/>
      <w:r w:rsidRPr="000E433F">
        <w:rPr>
          <w:rFonts w:ascii="AppleSystemUIFont" w:eastAsiaTheme="minorEastAsia" w:hAnsi="AppleSystemUIFont" w:cs="AppleSystemUIFont"/>
          <w:sz w:val="13"/>
          <w:szCs w:val="13"/>
          <w:highlight w:val="darkGray"/>
        </w:rPr>
        <w:t>etc</w:t>
      </w:r>
      <w:proofErr w:type="spellEnd"/>
      <w:r w:rsidRPr="000E433F">
        <w:rPr>
          <w:rFonts w:ascii="AppleSystemUIFont" w:eastAsiaTheme="minorEastAsia" w:hAnsi="AppleSystemUIFont" w:cs="AppleSystemUIFont"/>
          <w:sz w:val="13"/>
          <w:szCs w:val="13"/>
          <w:highlight w:val="darkGray"/>
        </w:rPr>
        <w:t xml:space="preserve"> </w:t>
      </w:r>
      <w:proofErr w:type="spellStart"/>
      <w:proofErr w:type="gramStart"/>
      <w:r w:rsidRPr="000E433F">
        <w:rPr>
          <w:rFonts w:ascii="AppleSystemUIFont" w:eastAsiaTheme="minorEastAsia" w:hAnsi="AppleSystemUIFont" w:cs="AppleSystemUIFont"/>
          <w:sz w:val="13"/>
          <w:szCs w:val="13"/>
          <w:highlight w:val="darkGray"/>
        </w:rPr>
        <w:t>etc</w:t>
      </w:r>
      <w:proofErr w:type="spellEnd"/>
      <w:proofErr w:type="gramEnd"/>
    </w:p>
    <w:p w14:paraId="7888925B" w14:textId="77777777" w:rsidR="009B689F" w:rsidRPr="000E433F" w:rsidRDefault="009B689F" w:rsidP="009B689F">
      <w:pPr>
        <w:rPr>
          <w:rFonts w:ascii="Cochin" w:hAnsi="Cochin"/>
          <w:sz w:val="16"/>
          <w:szCs w:val="16"/>
          <w:highlight w:val="darkGray"/>
          <w:lang w:val="en-US"/>
        </w:rPr>
      </w:pPr>
      <w:r w:rsidRPr="000E433F">
        <w:rPr>
          <w:rFonts w:ascii="Cochin" w:hAnsi="Cochin"/>
          <w:sz w:val="16"/>
          <w:szCs w:val="16"/>
          <w:highlight w:val="darkGray"/>
          <w:lang w:val="en-US"/>
        </w:rPr>
        <w:t xml:space="preserve">They can fulfil their role as mother </w:t>
      </w:r>
      <w:r w:rsidRPr="000E433F">
        <w:rPr>
          <w:rFonts w:ascii="Cochin" w:hAnsi="Cochin"/>
          <w:i/>
          <w:iCs/>
          <w:sz w:val="16"/>
          <w:szCs w:val="16"/>
          <w:highlight w:val="darkGray"/>
          <w:lang w:val="en-US"/>
        </w:rPr>
        <w:t>and</w:t>
      </w:r>
      <w:r w:rsidRPr="000E433F">
        <w:rPr>
          <w:rFonts w:ascii="Cochin" w:hAnsi="Cochin"/>
          <w:sz w:val="16"/>
          <w:szCs w:val="16"/>
          <w:highlight w:val="darkGray"/>
          <w:lang w:val="en-US"/>
        </w:rPr>
        <w:t xml:space="preserve"> father of the greater sacred cosmological environment. (</w:t>
      </w:r>
      <w:proofErr w:type="gramStart"/>
      <w:r w:rsidRPr="000E433F">
        <w:rPr>
          <w:rFonts w:ascii="Cochin" w:hAnsi="Cochin"/>
          <w:sz w:val="16"/>
          <w:szCs w:val="16"/>
          <w:highlight w:val="darkGray"/>
          <w:lang w:val="en-US"/>
        </w:rPr>
        <w:t>with</w:t>
      </w:r>
      <w:proofErr w:type="gramEnd"/>
      <w:r w:rsidRPr="000E433F">
        <w:rPr>
          <w:rFonts w:ascii="Cochin" w:hAnsi="Cochin"/>
          <w:sz w:val="16"/>
          <w:szCs w:val="16"/>
          <w:highlight w:val="darkGray"/>
          <w:lang w:val="en-US"/>
        </w:rPr>
        <w:t xml:space="preserve"> the </w:t>
      </w:r>
      <w:proofErr w:type="spellStart"/>
      <w:r w:rsidRPr="000E433F">
        <w:rPr>
          <w:rFonts w:ascii="Cochin" w:hAnsi="Cochin"/>
          <w:sz w:val="16"/>
          <w:szCs w:val="16"/>
          <w:highlight w:val="darkGray"/>
          <w:lang w:val="en-US"/>
        </w:rPr>
        <w:t>relavent</w:t>
      </w:r>
      <w:proofErr w:type="spellEnd"/>
      <w:r w:rsidRPr="000E433F">
        <w:rPr>
          <w:rFonts w:ascii="Cochin" w:hAnsi="Cochin"/>
          <w:sz w:val="16"/>
          <w:szCs w:val="16"/>
          <w:highlight w:val="darkGray"/>
          <w:lang w:val="en-US"/>
        </w:rPr>
        <w:t xml:space="preserve"> anthropomorphism coming later)</w:t>
      </w:r>
    </w:p>
    <w:p w14:paraId="2A639F8D" w14:textId="77777777" w:rsidR="009B689F" w:rsidRPr="00DA685C" w:rsidRDefault="009B689F" w:rsidP="009B689F">
      <w:pPr>
        <w:rPr>
          <w:rFonts w:ascii="Cochin" w:hAnsi="Cochin"/>
          <w:sz w:val="16"/>
          <w:szCs w:val="16"/>
        </w:rPr>
      </w:pPr>
      <w:r w:rsidRPr="000E433F">
        <w:rPr>
          <w:rFonts w:ascii="Cochin" w:hAnsi="Cochin"/>
          <w:sz w:val="16"/>
          <w:szCs w:val="16"/>
          <w:highlight w:val="darkGray"/>
        </w:rPr>
        <w:t>{causing the birth of the sacred cosmos}</w:t>
      </w:r>
    </w:p>
  </w:footnote>
  <w:footnote w:id="337">
    <w:p w14:paraId="4AECACAE" w14:textId="77777777" w:rsidR="009B689F" w:rsidRPr="006A59C4" w:rsidRDefault="009B689F" w:rsidP="009B689F">
      <w:pPr>
        <w:pStyle w:val="FootnoteText"/>
        <w:rPr>
          <w:lang w:val="en-US"/>
        </w:rPr>
      </w:pPr>
      <w:r>
        <w:rPr>
          <w:rStyle w:val="FootnoteReference"/>
        </w:rPr>
        <w:footnoteRef/>
      </w:r>
      <w:r>
        <w:t xml:space="preserve"> </w:t>
      </w:r>
      <w:r>
        <w:rPr>
          <w:lang w:val="en-US"/>
        </w:rPr>
        <w:t xml:space="preserve">Mur et al. </w:t>
      </w:r>
    </w:p>
  </w:footnote>
  <w:footnote w:id="338">
    <w:p w14:paraId="74A95B7C" w14:textId="77777777" w:rsidR="009B689F" w:rsidRPr="00AC62A8" w:rsidRDefault="009B689F" w:rsidP="009B689F">
      <w:pPr>
        <w:pStyle w:val="FootnoteText"/>
        <w:rPr>
          <w:lang w:val="en-US"/>
        </w:rPr>
      </w:pPr>
      <w:r>
        <w:rPr>
          <w:rStyle w:val="FootnoteReference"/>
        </w:rPr>
        <w:footnoteRef/>
      </w:r>
      <w:r>
        <w:t xml:space="preserve"> </w:t>
      </w:r>
      <w:r>
        <w:rPr>
          <w:lang w:val="en-US"/>
        </w:rPr>
        <w:t xml:space="preserve">DeVito. </w:t>
      </w:r>
    </w:p>
  </w:footnote>
  <w:footnote w:id="339">
    <w:p w14:paraId="2027A0CE" w14:textId="77777777" w:rsidR="009B689F" w:rsidRPr="00DD465D" w:rsidRDefault="009B689F" w:rsidP="009B689F">
      <w:pPr>
        <w:pStyle w:val="FootnoteText"/>
      </w:pPr>
      <w:r>
        <w:rPr>
          <w:rStyle w:val="FootnoteReference"/>
        </w:rPr>
        <w:footnoteRef/>
      </w:r>
      <w:r>
        <w:t xml:space="preserve"> Mur et al.</w:t>
      </w:r>
    </w:p>
  </w:footnote>
  <w:footnote w:id="340">
    <w:p w14:paraId="2B50C2F3" w14:textId="77777777" w:rsidR="009B689F" w:rsidRPr="002811AE" w:rsidRDefault="009B689F" w:rsidP="009B689F">
      <w:pPr>
        <w:pStyle w:val="FootnoteText"/>
      </w:pPr>
      <w:r>
        <w:rPr>
          <w:rStyle w:val="FootnoteReference"/>
        </w:rPr>
        <w:footnoteRef/>
      </w:r>
      <w:r>
        <w:t xml:space="preserve"> DeVito. </w:t>
      </w:r>
    </w:p>
  </w:footnote>
  <w:footnote w:id="341">
    <w:p w14:paraId="54539C06" w14:textId="77777777" w:rsidR="009B689F" w:rsidRPr="00077818" w:rsidRDefault="009B689F" w:rsidP="009B689F">
      <w:pPr>
        <w:pStyle w:val="FootnoteText"/>
      </w:pPr>
      <w:r>
        <w:rPr>
          <w:rStyle w:val="FootnoteReference"/>
        </w:rPr>
        <w:footnoteRef/>
      </w:r>
      <w:r>
        <w:t xml:space="preserve"> </w:t>
      </w:r>
      <w:r>
        <w:rPr>
          <w:rFonts w:ascii="AppleSystemUIFont" w:hAnsi="AppleSystemUIFont" w:cs="AppleSystemUIFont"/>
          <w:sz w:val="26"/>
          <w:szCs w:val="26"/>
          <w:lang w:val="en-US"/>
        </w:rPr>
        <w:t xml:space="preserve">Eliade, </w:t>
      </w:r>
      <w:r w:rsidRPr="00F0350E">
        <w:rPr>
          <w:rFonts w:ascii="AppleSystemUIFont" w:hAnsi="AppleSystemUIFont" w:cs="AppleSystemUIFont"/>
          <w:i/>
          <w:iCs/>
          <w:sz w:val="26"/>
          <w:szCs w:val="26"/>
          <w:lang w:val="en-US"/>
        </w:rPr>
        <w:t>A History of Religious Ideas Vol. 2</w:t>
      </w:r>
      <w:r>
        <w:rPr>
          <w:rFonts w:ascii="AppleSystemUIFont" w:hAnsi="AppleSystemUIFont" w:cs="AppleSystemUIFont"/>
          <w:sz w:val="26"/>
          <w:szCs w:val="26"/>
          <w:lang w:val="en-US"/>
        </w:rPr>
        <w:t>, Section 140.</w:t>
      </w:r>
    </w:p>
  </w:footnote>
  <w:footnote w:id="342">
    <w:p w14:paraId="2695716A" w14:textId="77777777" w:rsidR="009B689F" w:rsidRPr="004962DA" w:rsidRDefault="009B689F" w:rsidP="009B689F">
      <w:pPr>
        <w:pStyle w:val="FootnoteText"/>
        <w:rPr>
          <w:lang w:val="en-US"/>
        </w:rPr>
      </w:pPr>
      <w:r>
        <w:rPr>
          <w:rStyle w:val="FootnoteReference"/>
        </w:rPr>
        <w:footnoteRef/>
      </w:r>
      <w:r>
        <w:t xml:space="preserve"> </w:t>
      </w:r>
    </w:p>
  </w:footnote>
  <w:footnote w:id="343">
    <w:p w14:paraId="4E2CC42D" w14:textId="77777777" w:rsidR="009B689F" w:rsidRPr="00B323A1" w:rsidRDefault="009B689F" w:rsidP="009B689F">
      <w:pPr>
        <w:pStyle w:val="FootnoteText"/>
      </w:pPr>
      <w:r>
        <w:rPr>
          <w:rStyle w:val="FootnoteReference"/>
        </w:rPr>
        <w:footnoteRef/>
      </w:r>
      <w:r>
        <w:t xml:space="preserve"> </w:t>
      </w:r>
    </w:p>
  </w:footnote>
  <w:footnote w:id="344">
    <w:p w14:paraId="266ED5EE" w14:textId="77777777" w:rsidR="009B689F" w:rsidRPr="0007729E" w:rsidRDefault="009B689F" w:rsidP="009B689F">
      <w:pPr>
        <w:pStyle w:val="FootnoteText"/>
      </w:pPr>
      <w:r>
        <w:rPr>
          <w:rStyle w:val="FootnoteReference"/>
        </w:rPr>
        <w:footnoteRef/>
      </w:r>
      <w:r>
        <w:t xml:space="preserve"> Meyer.</w:t>
      </w:r>
    </w:p>
  </w:footnote>
  <w:footnote w:id="345">
    <w:p w14:paraId="0511CE4D" w14:textId="77777777" w:rsidR="009B689F" w:rsidRPr="000027F9" w:rsidRDefault="009B689F" w:rsidP="009B689F">
      <w:pPr>
        <w:pStyle w:val="FootnoteText"/>
        <w:rPr>
          <w:rFonts w:ascii="Cochin" w:hAnsi="Cochin"/>
          <w:sz w:val="18"/>
          <w:szCs w:val="18"/>
        </w:rPr>
      </w:pPr>
      <w:r w:rsidRPr="000027F9">
        <w:rPr>
          <w:rStyle w:val="FootnoteReference"/>
          <w:rFonts w:ascii="Cochin" w:hAnsi="Cochin"/>
          <w:sz w:val="18"/>
          <w:szCs w:val="18"/>
        </w:rPr>
        <w:footnoteRef/>
      </w:r>
      <w:r w:rsidRPr="000027F9">
        <w:rPr>
          <w:rFonts w:ascii="Cochin" w:hAnsi="Cochin"/>
          <w:sz w:val="18"/>
          <w:szCs w:val="18"/>
        </w:rPr>
        <w:t xml:space="preserve"> Eliade, </w:t>
      </w:r>
      <w:r w:rsidRPr="006D07A9">
        <w:rPr>
          <w:rFonts w:ascii="Cochin" w:hAnsi="Cochin"/>
          <w:i/>
          <w:iCs/>
          <w:sz w:val="18"/>
          <w:szCs w:val="18"/>
        </w:rPr>
        <w:t>The Sacred &amp; The Profane</w:t>
      </w:r>
      <w:r w:rsidRPr="000027F9">
        <w:rPr>
          <w:rFonts w:ascii="Cochin" w:hAnsi="Cochin"/>
          <w:sz w:val="18"/>
          <w:szCs w:val="18"/>
        </w:rPr>
        <w:t xml:space="preserve">, p. 63. </w:t>
      </w:r>
    </w:p>
  </w:footnote>
  <w:footnote w:id="346">
    <w:p w14:paraId="1724145A" w14:textId="77777777" w:rsidR="009B689F" w:rsidRPr="00F7082A" w:rsidRDefault="009B689F" w:rsidP="009B689F">
      <w:pPr>
        <w:pStyle w:val="FootnoteText"/>
      </w:pPr>
      <w:r>
        <w:rPr>
          <w:rStyle w:val="FootnoteReference"/>
        </w:rPr>
        <w:footnoteRef/>
      </w:r>
      <w:r>
        <w:t xml:space="preserve"> </w:t>
      </w:r>
    </w:p>
  </w:footnote>
  <w:footnote w:id="347">
    <w:p w14:paraId="5E2D72E5" w14:textId="77777777" w:rsidR="009B689F" w:rsidRPr="00E71416" w:rsidRDefault="009B689F" w:rsidP="009B689F">
      <w:pPr>
        <w:pStyle w:val="FootnoteText"/>
        <w:rPr>
          <w:lang w:val="en-US"/>
        </w:rPr>
      </w:pPr>
      <w:r>
        <w:rPr>
          <w:rStyle w:val="FootnoteReference"/>
        </w:rPr>
        <w:footnoteRef/>
      </w:r>
      <w:r>
        <w:t xml:space="preserve"> </w:t>
      </w:r>
      <w:r>
        <w:rPr>
          <w:lang w:val="en-US"/>
        </w:rPr>
        <w:t>Epstein.</w:t>
      </w:r>
    </w:p>
  </w:footnote>
  <w:footnote w:id="348">
    <w:p w14:paraId="109DAFDC" w14:textId="77777777" w:rsidR="009B689F" w:rsidRPr="008C44C3" w:rsidRDefault="009B689F" w:rsidP="009B689F">
      <w:pPr>
        <w:pStyle w:val="FootnoteText"/>
        <w:rPr>
          <w:lang w:val="en-US"/>
        </w:rPr>
      </w:pPr>
      <w:r>
        <w:rPr>
          <w:rStyle w:val="FootnoteReference"/>
        </w:rPr>
        <w:footnoteRef/>
      </w:r>
      <w:r>
        <w:t xml:space="preserve"> </w:t>
      </w:r>
    </w:p>
  </w:footnote>
  <w:footnote w:id="349">
    <w:p w14:paraId="0C703748" w14:textId="77777777" w:rsidR="009B689F" w:rsidRPr="00D30B00" w:rsidRDefault="009B689F" w:rsidP="009B689F">
      <w:pPr>
        <w:pStyle w:val="FootnoteText"/>
      </w:pPr>
      <w:r>
        <w:rPr>
          <w:rStyle w:val="FootnoteReference"/>
        </w:rPr>
        <w:footnoteRef/>
      </w:r>
      <w:r>
        <w:t xml:space="preserve"> </w:t>
      </w:r>
    </w:p>
  </w:footnote>
  <w:footnote w:id="350">
    <w:p w14:paraId="48058D03" w14:textId="77777777" w:rsidR="009B689F" w:rsidRPr="00B40ACA" w:rsidRDefault="009B689F" w:rsidP="009B689F">
      <w:pPr>
        <w:pStyle w:val="FootnoteText"/>
      </w:pPr>
      <w:r>
        <w:rPr>
          <w:rStyle w:val="FootnoteReference"/>
        </w:rPr>
        <w:footnoteRef/>
      </w:r>
      <w:r>
        <w:t xml:space="preserve"> </w:t>
      </w:r>
      <w:proofErr w:type="spellStart"/>
      <w:r>
        <w:t>Bernbaum</w:t>
      </w:r>
      <w:proofErr w:type="spellEnd"/>
      <w:r>
        <w:t>, p. 304-305.</w:t>
      </w:r>
    </w:p>
  </w:footnote>
  <w:footnote w:id="351">
    <w:p w14:paraId="17FF8D59" w14:textId="77777777" w:rsidR="009B689F" w:rsidRPr="008B323C" w:rsidRDefault="009B689F" w:rsidP="009B689F">
      <w:pPr>
        <w:pStyle w:val="FootnoteText"/>
      </w:pPr>
      <w:r>
        <w:rPr>
          <w:rStyle w:val="FootnoteReference"/>
        </w:rPr>
        <w:footnoteRef/>
      </w:r>
      <w:r>
        <w:t xml:space="preserve"> </w:t>
      </w:r>
      <w:proofErr w:type="spellStart"/>
      <w:r>
        <w:t>Roesler</w:t>
      </w:r>
      <w:proofErr w:type="spellEnd"/>
      <w:r>
        <w:t xml:space="preserve">, </w:t>
      </w:r>
      <w:r w:rsidRPr="00A724F2">
        <w:rPr>
          <w:rFonts w:ascii="Cochin" w:hAnsi="Cochin" w:cs="AppleSystemUIFont"/>
          <w:i/>
          <w:iCs/>
          <w:sz w:val="26"/>
          <w:szCs w:val="26"/>
        </w:rPr>
        <w:t>Development of a Reconceptualization of Archetype Theory,</w:t>
      </w:r>
      <w:r>
        <w:t xml:space="preserve"> p. 261.</w:t>
      </w:r>
    </w:p>
  </w:footnote>
  <w:footnote w:id="352">
    <w:p w14:paraId="41DE6054" w14:textId="77777777" w:rsidR="009B689F" w:rsidRPr="0078037D" w:rsidRDefault="009B689F" w:rsidP="009B689F">
      <w:pPr>
        <w:pStyle w:val="FootnoteText"/>
        <w:rPr>
          <w:lang w:val="en-US"/>
        </w:rPr>
      </w:pPr>
      <w:r>
        <w:rPr>
          <w:rStyle w:val="FootnoteReference"/>
        </w:rPr>
        <w:footnoteRef/>
      </w:r>
      <w:proofErr w:type="spellStart"/>
      <w:r>
        <w:t>Roesler</w:t>
      </w:r>
      <w:proofErr w:type="spellEnd"/>
      <w:r>
        <w:t xml:space="preserve">, </w:t>
      </w:r>
      <w:r w:rsidRPr="00A724F2">
        <w:rPr>
          <w:rFonts w:ascii="Cochin" w:hAnsi="Cochin" w:cs="AppleSystemUIFont"/>
          <w:i/>
          <w:iCs/>
          <w:sz w:val="26"/>
          <w:szCs w:val="26"/>
        </w:rPr>
        <w:t>Development of a Reconceptualization of Archetype Theory,</w:t>
      </w:r>
      <w:r>
        <w:t xml:space="preserve"> p. 261.</w:t>
      </w:r>
    </w:p>
  </w:footnote>
  <w:footnote w:id="353">
    <w:p w14:paraId="0B225DEC" w14:textId="77777777" w:rsidR="009B689F" w:rsidRPr="00D6584F" w:rsidRDefault="009B689F" w:rsidP="009B689F">
      <w:pPr>
        <w:autoSpaceDE w:val="0"/>
        <w:autoSpaceDN w:val="0"/>
        <w:adjustRightInd w:val="0"/>
        <w:rPr>
          <w:rFonts w:ascii="Cochin" w:hAnsi="Cochin"/>
          <w:color w:val="1A1A1A"/>
          <w:sz w:val="23"/>
          <w:szCs w:val="23"/>
        </w:rPr>
      </w:pPr>
      <w:r>
        <w:rPr>
          <w:rStyle w:val="FootnoteReference"/>
        </w:rPr>
        <w:footnoteRef/>
      </w:r>
      <w:r>
        <w:t xml:space="preserve"> </w:t>
      </w:r>
      <w:r w:rsidRPr="00CF3D6A">
        <w:rPr>
          <w:rFonts w:ascii="Cochin" w:hAnsi="Cochin"/>
          <w:color w:val="1A1A1A"/>
          <w:sz w:val="23"/>
          <w:szCs w:val="23"/>
        </w:rPr>
        <w:t>Rachel</w:t>
      </w:r>
      <w:r>
        <w:rPr>
          <w:rFonts w:ascii="Cochin" w:hAnsi="Cochin"/>
          <w:color w:val="1A1A1A"/>
          <w:sz w:val="23"/>
          <w:szCs w:val="23"/>
        </w:rPr>
        <w:t xml:space="preserve"> Wheeler</w:t>
      </w:r>
      <w:r w:rsidRPr="00CF3D6A">
        <w:rPr>
          <w:rFonts w:ascii="Cochin" w:hAnsi="Cochin"/>
          <w:color w:val="1A1A1A"/>
          <w:sz w:val="23"/>
          <w:szCs w:val="23"/>
        </w:rPr>
        <w:t xml:space="preserve">, </w:t>
      </w:r>
      <w:proofErr w:type="spellStart"/>
      <w:r w:rsidRPr="006F2B5E">
        <w:rPr>
          <w:rFonts w:ascii="Cochin" w:hAnsi="Cochin"/>
          <w:i/>
          <w:iCs/>
          <w:color w:val="1A1A1A"/>
          <w:sz w:val="23"/>
          <w:szCs w:val="23"/>
        </w:rPr>
        <w:t>Ecospirituality</w:t>
      </w:r>
      <w:proofErr w:type="spellEnd"/>
      <w:r w:rsidRPr="006F2B5E">
        <w:rPr>
          <w:rFonts w:ascii="Cochin" w:hAnsi="Cochin"/>
          <w:i/>
          <w:iCs/>
          <w:color w:val="1A1A1A"/>
          <w:sz w:val="23"/>
          <w:szCs w:val="23"/>
        </w:rPr>
        <w:t>: An Introduction</w:t>
      </w:r>
      <w:r w:rsidRPr="00CF3D6A">
        <w:rPr>
          <w:rFonts w:ascii="Cochin" w:hAnsi="Cochin"/>
          <w:color w:val="1A1A1A"/>
          <w:sz w:val="23"/>
          <w:szCs w:val="23"/>
        </w:rPr>
        <w:t xml:space="preserve"> </w:t>
      </w:r>
      <w:r>
        <w:rPr>
          <w:rFonts w:ascii="Cochin" w:hAnsi="Cochin"/>
          <w:color w:val="1A1A1A"/>
          <w:sz w:val="23"/>
          <w:szCs w:val="23"/>
        </w:rPr>
        <w:t>(Minneapolis: Fortress Press, 2022), p. 1.</w:t>
      </w:r>
    </w:p>
  </w:footnote>
  <w:footnote w:id="354">
    <w:p w14:paraId="4079CD53" w14:textId="77777777" w:rsidR="009B689F" w:rsidRPr="00D70AD9" w:rsidRDefault="009B689F" w:rsidP="009B689F">
      <w:pPr>
        <w:pStyle w:val="FootnoteText"/>
      </w:pPr>
      <w:r>
        <w:rPr>
          <w:rStyle w:val="FootnoteReference"/>
        </w:rPr>
        <w:footnoteRef/>
      </w:r>
      <w:r>
        <w:t xml:space="preserve"> </w:t>
      </w:r>
    </w:p>
  </w:footnote>
  <w:footnote w:id="355">
    <w:p w14:paraId="1BC6B189" w14:textId="77777777" w:rsidR="009B689F" w:rsidRPr="00A77B4F" w:rsidRDefault="009B689F" w:rsidP="009B689F">
      <w:pPr>
        <w:pStyle w:val="FootnoteText"/>
        <w:rPr>
          <w:lang w:val="en-US"/>
        </w:rPr>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0000012E">
      <w:start w:val="1"/>
      <w:numFmt w:val="bullet"/>
      <w:lvlText w:val="⁃"/>
      <w:lvlJc w:val="left"/>
      <w:pPr>
        <w:ind w:left="1440" w:hanging="360"/>
      </w:pPr>
    </w:lvl>
    <w:lvl w:ilvl="2" w:tplc="0000012F">
      <w:start w:val="1"/>
      <w:numFmt w:val="bullet"/>
      <w:lvlText w:val="⁃"/>
      <w:lvlJc w:val="left"/>
      <w:pPr>
        <w:ind w:left="2160" w:hanging="360"/>
      </w:pPr>
    </w:lvl>
    <w:lvl w:ilvl="3" w:tplc="00000130">
      <w:start w:val="1"/>
      <w:numFmt w:val="bullet"/>
      <w:lvlText w:val="⁃"/>
      <w:lvlJc w:val="left"/>
      <w:pPr>
        <w:ind w:left="2880" w:hanging="360"/>
      </w:pPr>
    </w:lvl>
    <w:lvl w:ilvl="4" w:tplc="00000131">
      <w:start w:val="1"/>
      <w:numFmt w:val="bullet"/>
      <w:lvlText w:val="⁃"/>
      <w:lvlJc w:val="left"/>
      <w:pPr>
        <w:ind w:left="3600" w:hanging="360"/>
      </w:pPr>
    </w:lvl>
    <w:lvl w:ilvl="5" w:tplc="00000132">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000001F9">
      <w:start w:val="1"/>
      <w:numFmt w:val="bullet"/>
      <w:lvlText w:val="⁃"/>
      <w:lvlJc w:val="left"/>
      <w:pPr>
        <w:ind w:left="3600" w:hanging="360"/>
      </w:pPr>
    </w:lvl>
    <w:lvl w:ilvl="5" w:tplc="000001FA">
      <w:start w:val="1"/>
      <w:numFmt w:val="bullet"/>
      <w:lvlText w:val="⁃"/>
      <w:lvlJc w:val="left"/>
      <w:pPr>
        <w:ind w:left="4320" w:hanging="360"/>
      </w:pPr>
    </w:lvl>
    <w:lvl w:ilvl="6" w:tplc="000001FB">
      <w:start w:val="1"/>
      <w:numFmt w:val="bullet"/>
      <w:lvlText w:val="⁃"/>
      <w:lvlJc w:val="left"/>
      <w:pPr>
        <w:ind w:left="5040" w:hanging="360"/>
      </w:pPr>
    </w:lvl>
    <w:lvl w:ilvl="7" w:tplc="FFFFFFFF">
      <w:numFmt w:val="decimal"/>
      <w:lvlText w:val=""/>
      <w:lvlJc w:val="left"/>
    </w:lvl>
    <w:lvl w:ilvl="8" w:tplc="FFFFFFFF">
      <w:numFmt w:val="decimal"/>
      <w:lvlText w:val=""/>
      <w:lvlJc w:val="left"/>
    </w:lvl>
  </w:abstractNum>
  <w:abstractNum w:abstractNumId="6" w15:restartNumberingAfterBreak="0">
    <w:nsid w:val="1A0021AB"/>
    <w:multiLevelType w:val="hybridMultilevel"/>
    <w:tmpl w:val="4EFEE808"/>
    <w:lvl w:ilvl="0" w:tplc="EAC8C3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616E4D"/>
    <w:multiLevelType w:val="multilevel"/>
    <w:tmpl w:val="BF860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96E90"/>
    <w:multiLevelType w:val="multilevel"/>
    <w:tmpl w:val="C186C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6C1445"/>
    <w:multiLevelType w:val="multilevel"/>
    <w:tmpl w:val="9B9C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B23B60"/>
    <w:multiLevelType w:val="hybridMultilevel"/>
    <w:tmpl w:val="FD2AFC8C"/>
    <w:lvl w:ilvl="0" w:tplc="C8F87A02">
      <w:start w:val="1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17781A"/>
    <w:multiLevelType w:val="hybridMultilevel"/>
    <w:tmpl w:val="C574A508"/>
    <w:lvl w:ilvl="0" w:tplc="81D43F5A">
      <w:start w:val="2"/>
      <w:numFmt w:val="bullet"/>
      <w:lvlText w:val="-"/>
      <w:lvlJc w:val="left"/>
      <w:pPr>
        <w:ind w:left="720" w:hanging="360"/>
      </w:pPr>
      <w:rPr>
        <w:rFonts w:ascii="AppleSystemUIFont" w:eastAsiaTheme="minorEastAsia" w:hAnsi="AppleSystemUIFont"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900A9A"/>
    <w:multiLevelType w:val="hybridMultilevel"/>
    <w:tmpl w:val="9B06CDEA"/>
    <w:lvl w:ilvl="0" w:tplc="A7641CE4">
      <w:numFmt w:val="bullet"/>
      <w:lvlText w:val="-"/>
      <w:lvlJc w:val="left"/>
      <w:pPr>
        <w:ind w:left="720" w:hanging="360"/>
      </w:pPr>
      <w:rPr>
        <w:rFonts w:ascii="Cochin" w:eastAsiaTheme="minorEastAsia" w:hAnsi="Cochin" w:cs="AppleSystemUIFo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C069CA"/>
    <w:multiLevelType w:val="hybridMultilevel"/>
    <w:tmpl w:val="4956D4B6"/>
    <w:lvl w:ilvl="0" w:tplc="2E6EA1A8">
      <w:numFmt w:val="bullet"/>
      <w:lvlText w:val="-"/>
      <w:lvlJc w:val="left"/>
      <w:pPr>
        <w:ind w:left="720" w:hanging="360"/>
      </w:pPr>
      <w:rPr>
        <w:rFonts w:ascii="Georgia" w:eastAsia="Times New Roman" w:hAnsi="Georgia" w:cs="Times New Roman" w:hint="default"/>
        <w:b/>
        <w:i/>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F16E14"/>
    <w:multiLevelType w:val="multilevel"/>
    <w:tmpl w:val="A24CD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551E01"/>
    <w:multiLevelType w:val="hybridMultilevel"/>
    <w:tmpl w:val="1F508D8A"/>
    <w:lvl w:ilvl="0" w:tplc="CCAEB032">
      <w:start w:val="1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2E7762"/>
    <w:multiLevelType w:val="hybridMultilevel"/>
    <w:tmpl w:val="9572B9AC"/>
    <w:lvl w:ilvl="0" w:tplc="1A2A33DA">
      <w:numFmt w:val="bullet"/>
      <w:lvlText w:val="-"/>
      <w:lvlJc w:val="left"/>
      <w:pPr>
        <w:ind w:left="720" w:hanging="360"/>
      </w:pPr>
      <w:rPr>
        <w:rFonts w:ascii="AppleSystemUIFont" w:eastAsia="Times New Roman" w:hAnsi="AppleSystemUIFont" w:cs="AppleSystemUIFont"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247C4F"/>
    <w:multiLevelType w:val="multilevel"/>
    <w:tmpl w:val="7A8A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C93A5C"/>
    <w:multiLevelType w:val="hybridMultilevel"/>
    <w:tmpl w:val="68505EC2"/>
    <w:lvl w:ilvl="0" w:tplc="06729B68">
      <w:start w:val="16"/>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737E79"/>
    <w:multiLevelType w:val="hybridMultilevel"/>
    <w:tmpl w:val="837239D2"/>
    <w:lvl w:ilvl="0" w:tplc="F8904EB2">
      <w:numFmt w:val="bullet"/>
      <w:lvlText w:val="-"/>
      <w:lvlJc w:val="left"/>
      <w:pPr>
        <w:ind w:left="720" w:hanging="360"/>
      </w:pPr>
      <w:rPr>
        <w:rFonts w:ascii="Cochin" w:eastAsia="PingFang TC" w:hAnsi="Cochin" w:cs="PingFang T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E2B48DC"/>
    <w:multiLevelType w:val="hybridMultilevel"/>
    <w:tmpl w:val="0F30F5DA"/>
    <w:lvl w:ilvl="0" w:tplc="FA08B876">
      <w:start w:val="1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330B20"/>
    <w:multiLevelType w:val="multilevel"/>
    <w:tmpl w:val="0F429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481B69"/>
    <w:multiLevelType w:val="multilevel"/>
    <w:tmpl w:val="61B8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14F3E05"/>
    <w:multiLevelType w:val="multilevel"/>
    <w:tmpl w:val="0598E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7150507">
    <w:abstractNumId w:val="0"/>
  </w:num>
  <w:num w:numId="2" w16cid:durableId="1886217966">
    <w:abstractNumId w:val="1"/>
  </w:num>
  <w:num w:numId="3" w16cid:durableId="87043243">
    <w:abstractNumId w:val="2"/>
  </w:num>
  <w:num w:numId="4" w16cid:durableId="1213542348">
    <w:abstractNumId w:val="3"/>
  </w:num>
  <w:num w:numId="5" w16cid:durableId="1663193947">
    <w:abstractNumId w:val="4"/>
  </w:num>
  <w:num w:numId="6" w16cid:durableId="471797735">
    <w:abstractNumId w:val="5"/>
  </w:num>
  <w:num w:numId="7" w16cid:durableId="1425955192">
    <w:abstractNumId w:val="20"/>
  </w:num>
  <w:num w:numId="8" w16cid:durableId="503983867">
    <w:abstractNumId w:val="18"/>
  </w:num>
  <w:num w:numId="9" w16cid:durableId="483393995">
    <w:abstractNumId w:val="15"/>
  </w:num>
  <w:num w:numId="10" w16cid:durableId="2100131650">
    <w:abstractNumId w:val="11"/>
  </w:num>
  <w:num w:numId="11" w16cid:durableId="2063018457">
    <w:abstractNumId w:val="13"/>
  </w:num>
  <w:num w:numId="12" w16cid:durableId="467744118">
    <w:abstractNumId w:val="21"/>
  </w:num>
  <w:num w:numId="13" w16cid:durableId="1015427375">
    <w:abstractNumId w:val="16"/>
  </w:num>
  <w:num w:numId="14" w16cid:durableId="455418437">
    <w:abstractNumId w:val="22"/>
  </w:num>
  <w:num w:numId="15" w16cid:durableId="1776486938">
    <w:abstractNumId w:val="14"/>
  </w:num>
  <w:num w:numId="16" w16cid:durableId="850149490">
    <w:abstractNumId w:val="9"/>
  </w:num>
  <w:num w:numId="17" w16cid:durableId="334959809">
    <w:abstractNumId w:val="10"/>
  </w:num>
  <w:num w:numId="18" w16cid:durableId="291596641">
    <w:abstractNumId w:val="6"/>
  </w:num>
  <w:num w:numId="19" w16cid:durableId="210578319">
    <w:abstractNumId w:val="23"/>
  </w:num>
  <w:num w:numId="20" w16cid:durableId="1266156235">
    <w:abstractNumId w:val="8"/>
  </w:num>
  <w:num w:numId="21" w16cid:durableId="1226992283">
    <w:abstractNumId w:val="7"/>
  </w:num>
  <w:num w:numId="22" w16cid:durableId="1249316421">
    <w:abstractNumId w:val="17"/>
  </w:num>
  <w:num w:numId="23" w16cid:durableId="782844035">
    <w:abstractNumId w:val="19"/>
  </w:num>
  <w:num w:numId="24" w16cid:durableId="19517359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05A"/>
    <w:rsid w:val="000003EF"/>
    <w:rsid w:val="00000E35"/>
    <w:rsid w:val="00001604"/>
    <w:rsid w:val="00002237"/>
    <w:rsid w:val="00002F41"/>
    <w:rsid w:val="000035FD"/>
    <w:rsid w:val="00003DF6"/>
    <w:rsid w:val="000042B8"/>
    <w:rsid w:val="00004D4C"/>
    <w:rsid w:val="0000504B"/>
    <w:rsid w:val="00005639"/>
    <w:rsid w:val="00005823"/>
    <w:rsid w:val="000062C8"/>
    <w:rsid w:val="000063AC"/>
    <w:rsid w:val="000072A2"/>
    <w:rsid w:val="00007F5D"/>
    <w:rsid w:val="00010004"/>
    <w:rsid w:val="000106D9"/>
    <w:rsid w:val="00010823"/>
    <w:rsid w:val="00010DF6"/>
    <w:rsid w:val="00010EA3"/>
    <w:rsid w:val="000116A9"/>
    <w:rsid w:val="00011AD2"/>
    <w:rsid w:val="000124FB"/>
    <w:rsid w:val="0001345C"/>
    <w:rsid w:val="00014036"/>
    <w:rsid w:val="000145A3"/>
    <w:rsid w:val="0001468B"/>
    <w:rsid w:val="000158A0"/>
    <w:rsid w:val="00015CC3"/>
    <w:rsid w:val="000166A6"/>
    <w:rsid w:val="00016EC5"/>
    <w:rsid w:val="000173B8"/>
    <w:rsid w:val="00017D8C"/>
    <w:rsid w:val="0002030F"/>
    <w:rsid w:val="00020803"/>
    <w:rsid w:val="00020DFB"/>
    <w:rsid w:val="000213AD"/>
    <w:rsid w:val="0002411F"/>
    <w:rsid w:val="000244DC"/>
    <w:rsid w:val="000260E4"/>
    <w:rsid w:val="000262F3"/>
    <w:rsid w:val="000264EA"/>
    <w:rsid w:val="0002686B"/>
    <w:rsid w:val="00026DE7"/>
    <w:rsid w:val="0002712A"/>
    <w:rsid w:val="00027CB9"/>
    <w:rsid w:val="000300A8"/>
    <w:rsid w:val="00030734"/>
    <w:rsid w:val="00030EF2"/>
    <w:rsid w:val="00031109"/>
    <w:rsid w:val="00031194"/>
    <w:rsid w:val="00031816"/>
    <w:rsid w:val="00031E47"/>
    <w:rsid w:val="00031E95"/>
    <w:rsid w:val="0003278E"/>
    <w:rsid w:val="00032AFA"/>
    <w:rsid w:val="000336BE"/>
    <w:rsid w:val="00033B4D"/>
    <w:rsid w:val="00034040"/>
    <w:rsid w:val="0003543D"/>
    <w:rsid w:val="00035897"/>
    <w:rsid w:val="00036D01"/>
    <w:rsid w:val="00036D09"/>
    <w:rsid w:val="00036DC4"/>
    <w:rsid w:val="00036F02"/>
    <w:rsid w:val="000371BD"/>
    <w:rsid w:val="000379C7"/>
    <w:rsid w:val="00037F5B"/>
    <w:rsid w:val="000404A3"/>
    <w:rsid w:val="000404FE"/>
    <w:rsid w:val="00040B00"/>
    <w:rsid w:val="0004117D"/>
    <w:rsid w:val="0004131F"/>
    <w:rsid w:val="000421D3"/>
    <w:rsid w:val="000422DD"/>
    <w:rsid w:val="00043665"/>
    <w:rsid w:val="000438B5"/>
    <w:rsid w:val="00043A0C"/>
    <w:rsid w:val="00045271"/>
    <w:rsid w:val="0004568F"/>
    <w:rsid w:val="000458B7"/>
    <w:rsid w:val="00045C9C"/>
    <w:rsid w:val="00046C8F"/>
    <w:rsid w:val="00046F6E"/>
    <w:rsid w:val="00047278"/>
    <w:rsid w:val="0004733B"/>
    <w:rsid w:val="00050FCC"/>
    <w:rsid w:val="0005175C"/>
    <w:rsid w:val="00051E5E"/>
    <w:rsid w:val="00052456"/>
    <w:rsid w:val="00052493"/>
    <w:rsid w:val="00052DC5"/>
    <w:rsid w:val="00052F4E"/>
    <w:rsid w:val="000546FF"/>
    <w:rsid w:val="00054B02"/>
    <w:rsid w:val="00054E1F"/>
    <w:rsid w:val="00055013"/>
    <w:rsid w:val="0005507D"/>
    <w:rsid w:val="00056366"/>
    <w:rsid w:val="00056D81"/>
    <w:rsid w:val="0005700D"/>
    <w:rsid w:val="0005704D"/>
    <w:rsid w:val="00057A60"/>
    <w:rsid w:val="00060997"/>
    <w:rsid w:val="00060C6C"/>
    <w:rsid w:val="00061091"/>
    <w:rsid w:val="00061B09"/>
    <w:rsid w:val="00061B2E"/>
    <w:rsid w:val="00061FC5"/>
    <w:rsid w:val="0006236D"/>
    <w:rsid w:val="000626D6"/>
    <w:rsid w:val="00062895"/>
    <w:rsid w:val="0006364D"/>
    <w:rsid w:val="000651E2"/>
    <w:rsid w:val="00065892"/>
    <w:rsid w:val="00065A48"/>
    <w:rsid w:val="000661B1"/>
    <w:rsid w:val="00066D8E"/>
    <w:rsid w:val="00066E9B"/>
    <w:rsid w:val="0006754B"/>
    <w:rsid w:val="00067B5F"/>
    <w:rsid w:val="00067BC8"/>
    <w:rsid w:val="000702F2"/>
    <w:rsid w:val="0007096C"/>
    <w:rsid w:val="00070E93"/>
    <w:rsid w:val="00071170"/>
    <w:rsid w:val="00071CE0"/>
    <w:rsid w:val="00071D59"/>
    <w:rsid w:val="000723C9"/>
    <w:rsid w:val="0007342E"/>
    <w:rsid w:val="000738E6"/>
    <w:rsid w:val="00074027"/>
    <w:rsid w:val="000743D0"/>
    <w:rsid w:val="000744EF"/>
    <w:rsid w:val="0007492E"/>
    <w:rsid w:val="00074D49"/>
    <w:rsid w:val="00076676"/>
    <w:rsid w:val="00076A62"/>
    <w:rsid w:val="00076B79"/>
    <w:rsid w:val="00076E0C"/>
    <w:rsid w:val="00077F68"/>
    <w:rsid w:val="00080673"/>
    <w:rsid w:val="00080A7C"/>
    <w:rsid w:val="000810F6"/>
    <w:rsid w:val="000814B8"/>
    <w:rsid w:val="00081F0B"/>
    <w:rsid w:val="000820C6"/>
    <w:rsid w:val="000826A4"/>
    <w:rsid w:val="00082C2B"/>
    <w:rsid w:val="000830C9"/>
    <w:rsid w:val="0008426F"/>
    <w:rsid w:val="000842E5"/>
    <w:rsid w:val="00085F3C"/>
    <w:rsid w:val="00086833"/>
    <w:rsid w:val="00086C17"/>
    <w:rsid w:val="0008724E"/>
    <w:rsid w:val="000914D6"/>
    <w:rsid w:val="00091CA4"/>
    <w:rsid w:val="00091F59"/>
    <w:rsid w:val="000933A8"/>
    <w:rsid w:val="00093529"/>
    <w:rsid w:val="00093746"/>
    <w:rsid w:val="0009382B"/>
    <w:rsid w:val="000938FB"/>
    <w:rsid w:val="00093D31"/>
    <w:rsid w:val="00093E28"/>
    <w:rsid w:val="00094A0E"/>
    <w:rsid w:val="00094C6B"/>
    <w:rsid w:val="00095049"/>
    <w:rsid w:val="000953FE"/>
    <w:rsid w:val="000958E8"/>
    <w:rsid w:val="00095FD6"/>
    <w:rsid w:val="00096135"/>
    <w:rsid w:val="0009683A"/>
    <w:rsid w:val="00096957"/>
    <w:rsid w:val="00096C49"/>
    <w:rsid w:val="00096FDF"/>
    <w:rsid w:val="000973F6"/>
    <w:rsid w:val="00097419"/>
    <w:rsid w:val="000974B7"/>
    <w:rsid w:val="0009791D"/>
    <w:rsid w:val="00097B71"/>
    <w:rsid w:val="00097BD6"/>
    <w:rsid w:val="00097CAD"/>
    <w:rsid w:val="000A005E"/>
    <w:rsid w:val="000A2899"/>
    <w:rsid w:val="000A2B0A"/>
    <w:rsid w:val="000A2C2E"/>
    <w:rsid w:val="000A2CCE"/>
    <w:rsid w:val="000A2DF5"/>
    <w:rsid w:val="000A300A"/>
    <w:rsid w:val="000A3F4C"/>
    <w:rsid w:val="000A438E"/>
    <w:rsid w:val="000A4754"/>
    <w:rsid w:val="000A4B25"/>
    <w:rsid w:val="000A625D"/>
    <w:rsid w:val="000A6B91"/>
    <w:rsid w:val="000A6F2B"/>
    <w:rsid w:val="000A7B04"/>
    <w:rsid w:val="000A7BAC"/>
    <w:rsid w:val="000B0234"/>
    <w:rsid w:val="000B06B4"/>
    <w:rsid w:val="000B0833"/>
    <w:rsid w:val="000B127D"/>
    <w:rsid w:val="000B12CA"/>
    <w:rsid w:val="000B16DA"/>
    <w:rsid w:val="000B274D"/>
    <w:rsid w:val="000B2F86"/>
    <w:rsid w:val="000B3172"/>
    <w:rsid w:val="000B3B3E"/>
    <w:rsid w:val="000B3DD8"/>
    <w:rsid w:val="000B41F9"/>
    <w:rsid w:val="000B4976"/>
    <w:rsid w:val="000B50B4"/>
    <w:rsid w:val="000B52AB"/>
    <w:rsid w:val="000B55FB"/>
    <w:rsid w:val="000B6010"/>
    <w:rsid w:val="000B66EE"/>
    <w:rsid w:val="000B71BE"/>
    <w:rsid w:val="000B734E"/>
    <w:rsid w:val="000B7479"/>
    <w:rsid w:val="000B7540"/>
    <w:rsid w:val="000B7658"/>
    <w:rsid w:val="000B7B90"/>
    <w:rsid w:val="000C0304"/>
    <w:rsid w:val="000C0562"/>
    <w:rsid w:val="000C126D"/>
    <w:rsid w:val="000C1B02"/>
    <w:rsid w:val="000C1B9A"/>
    <w:rsid w:val="000C2596"/>
    <w:rsid w:val="000C28B0"/>
    <w:rsid w:val="000C32F5"/>
    <w:rsid w:val="000C37C6"/>
    <w:rsid w:val="000C3903"/>
    <w:rsid w:val="000C3F2C"/>
    <w:rsid w:val="000C3F4E"/>
    <w:rsid w:val="000C48B7"/>
    <w:rsid w:val="000C51A8"/>
    <w:rsid w:val="000C584D"/>
    <w:rsid w:val="000C59FC"/>
    <w:rsid w:val="000C5FB8"/>
    <w:rsid w:val="000C62BD"/>
    <w:rsid w:val="000C66DA"/>
    <w:rsid w:val="000C6E36"/>
    <w:rsid w:val="000C73A1"/>
    <w:rsid w:val="000C7ABD"/>
    <w:rsid w:val="000C7C80"/>
    <w:rsid w:val="000D00BC"/>
    <w:rsid w:val="000D07EA"/>
    <w:rsid w:val="000D0ECB"/>
    <w:rsid w:val="000D14E4"/>
    <w:rsid w:val="000D18F3"/>
    <w:rsid w:val="000D1943"/>
    <w:rsid w:val="000D2373"/>
    <w:rsid w:val="000D4076"/>
    <w:rsid w:val="000D44A9"/>
    <w:rsid w:val="000D47FB"/>
    <w:rsid w:val="000D5297"/>
    <w:rsid w:val="000D5AD9"/>
    <w:rsid w:val="000D5F22"/>
    <w:rsid w:val="000D65D3"/>
    <w:rsid w:val="000D6804"/>
    <w:rsid w:val="000D6C1E"/>
    <w:rsid w:val="000D76E5"/>
    <w:rsid w:val="000D7A78"/>
    <w:rsid w:val="000E0886"/>
    <w:rsid w:val="000E0BEC"/>
    <w:rsid w:val="000E0C12"/>
    <w:rsid w:val="000E0EB8"/>
    <w:rsid w:val="000E12BB"/>
    <w:rsid w:val="000E1A62"/>
    <w:rsid w:val="000E277C"/>
    <w:rsid w:val="000E2935"/>
    <w:rsid w:val="000E39EE"/>
    <w:rsid w:val="000E3CEC"/>
    <w:rsid w:val="000E4BC6"/>
    <w:rsid w:val="000E51F7"/>
    <w:rsid w:val="000E610A"/>
    <w:rsid w:val="000E6748"/>
    <w:rsid w:val="000E6750"/>
    <w:rsid w:val="000E68A5"/>
    <w:rsid w:val="000E6DD0"/>
    <w:rsid w:val="000E7B37"/>
    <w:rsid w:val="000F0104"/>
    <w:rsid w:val="000F0EC3"/>
    <w:rsid w:val="000F1702"/>
    <w:rsid w:val="000F1A7B"/>
    <w:rsid w:val="000F2189"/>
    <w:rsid w:val="000F23F3"/>
    <w:rsid w:val="000F25D7"/>
    <w:rsid w:val="000F37A8"/>
    <w:rsid w:val="000F3D00"/>
    <w:rsid w:val="000F448E"/>
    <w:rsid w:val="000F4D77"/>
    <w:rsid w:val="000F5041"/>
    <w:rsid w:val="000F510D"/>
    <w:rsid w:val="000F525A"/>
    <w:rsid w:val="000F53FD"/>
    <w:rsid w:val="000F5562"/>
    <w:rsid w:val="000F61B3"/>
    <w:rsid w:val="000F7A3A"/>
    <w:rsid w:val="000F7E3E"/>
    <w:rsid w:val="00100670"/>
    <w:rsid w:val="00100ECA"/>
    <w:rsid w:val="001012F3"/>
    <w:rsid w:val="00101627"/>
    <w:rsid w:val="001023B9"/>
    <w:rsid w:val="00102744"/>
    <w:rsid w:val="00103080"/>
    <w:rsid w:val="00103597"/>
    <w:rsid w:val="00103D86"/>
    <w:rsid w:val="00104D84"/>
    <w:rsid w:val="00105F67"/>
    <w:rsid w:val="001062F5"/>
    <w:rsid w:val="0010643A"/>
    <w:rsid w:val="00106FBF"/>
    <w:rsid w:val="00107CF0"/>
    <w:rsid w:val="0011023A"/>
    <w:rsid w:val="00110BC1"/>
    <w:rsid w:val="00110F70"/>
    <w:rsid w:val="00111669"/>
    <w:rsid w:val="00111A90"/>
    <w:rsid w:val="0011219F"/>
    <w:rsid w:val="0011351A"/>
    <w:rsid w:val="001137E8"/>
    <w:rsid w:val="001144EE"/>
    <w:rsid w:val="001150E3"/>
    <w:rsid w:val="00115276"/>
    <w:rsid w:val="001157D4"/>
    <w:rsid w:val="0011619F"/>
    <w:rsid w:val="001176B5"/>
    <w:rsid w:val="001201B4"/>
    <w:rsid w:val="001208B5"/>
    <w:rsid w:val="00120BF9"/>
    <w:rsid w:val="00121B72"/>
    <w:rsid w:val="001226EB"/>
    <w:rsid w:val="0012293B"/>
    <w:rsid w:val="00122A5A"/>
    <w:rsid w:val="00122E48"/>
    <w:rsid w:val="001231CF"/>
    <w:rsid w:val="00123274"/>
    <w:rsid w:val="001235D3"/>
    <w:rsid w:val="00125EDD"/>
    <w:rsid w:val="00126A6D"/>
    <w:rsid w:val="001273AF"/>
    <w:rsid w:val="00127702"/>
    <w:rsid w:val="0013014F"/>
    <w:rsid w:val="0013036F"/>
    <w:rsid w:val="001305EF"/>
    <w:rsid w:val="001319F3"/>
    <w:rsid w:val="00131E57"/>
    <w:rsid w:val="00132185"/>
    <w:rsid w:val="00134291"/>
    <w:rsid w:val="00134692"/>
    <w:rsid w:val="00134957"/>
    <w:rsid w:val="00136040"/>
    <w:rsid w:val="00136210"/>
    <w:rsid w:val="0013684D"/>
    <w:rsid w:val="00136B06"/>
    <w:rsid w:val="00136F1B"/>
    <w:rsid w:val="0013723B"/>
    <w:rsid w:val="001400E0"/>
    <w:rsid w:val="00140D4F"/>
    <w:rsid w:val="00140DFF"/>
    <w:rsid w:val="0014116A"/>
    <w:rsid w:val="0014165F"/>
    <w:rsid w:val="001417AC"/>
    <w:rsid w:val="00141C84"/>
    <w:rsid w:val="0014241E"/>
    <w:rsid w:val="001436E6"/>
    <w:rsid w:val="0014386B"/>
    <w:rsid w:val="00143D74"/>
    <w:rsid w:val="0014406D"/>
    <w:rsid w:val="00144351"/>
    <w:rsid w:val="00144AED"/>
    <w:rsid w:val="00146B6C"/>
    <w:rsid w:val="00146DA1"/>
    <w:rsid w:val="00146F9C"/>
    <w:rsid w:val="0014727D"/>
    <w:rsid w:val="001475EC"/>
    <w:rsid w:val="00147DC7"/>
    <w:rsid w:val="001503E4"/>
    <w:rsid w:val="001506D4"/>
    <w:rsid w:val="00151107"/>
    <w:rsid w:val="00151247"/>
    <w:rsid w:val="00151364"/>
    <w:rsid w:val="001517EF"/>
    <w:rsid w:val="00151E17"/>
    <w:rsid w:val="001522CF"/>
    <w:rsid w:val="001524AE"/>
    <w:rsid w:val="001525DF"/>
    <w:rsid w:val="00152B54"/>
    <w:rsid w:val="00152F3F"/>
    <w:rsid w:val="0015314C"/>
    <w:rsid w:val="00153751"/>
    <w:rsid w:val="00153FF9"/>
    <w:rsid w:val="0015416A"/>
    <w:rsid w:val="001543E6"/>
    <w:rsid w:val="0015459F"/>
    <w:rsid w:val="00155115"/>
    <w:rsid w:val="001554A2"/>
    <w:rsid w:val="00155E97"/>
    <w:rsid w:val="0015678C"/>
    <w:rsid w:val="001578FB"/>
    <w:rsid w:val="00157BF4"/>
    <w:rsid w:val="00157E1F"/>
    <w:rsid w:val="00160327"/>
    <w:rsid w:val="00161454"/>
    <w:rsid w:val="00161BE3"/>
    <w:rsid w:val="00162884"/>
    <w:rsid w:val="001629AA"/>
    <w:rsid w:val="00162E07"/>
    <w:rsid w:val="00163126"/>
    <w:rsid w:val="0016342D"/>
    <w:rsid w:val="001639CB"/>
    <w:rsid w:val="00163C99"/>
    <w:rsid w:val="001647BC"/>
    <w:rsid w:val="001653B6"/>
    <w:rsid w:val="00165CE9"/>
    <w:rsid w:val="00166476"/>
    <w:rsid w:val="00166862"/>
    <w:rsid w:val="00166CAA"/>
    <w:rsid w:val="00167587"/>
    <w:rsid w:val="00167CC0"/>
    <w:rsid w:val="00170127"/>
    <w:rsid w:val="00170EC3"/>
    <w:rsid w:val="00170F99"/>
    <w:rsid w:val="00171273"/>
    <w:rsid w:val="00171D96"/>
    <w:rsid w:val="001729FC"/>
    <w:rsid w:val="00172CAA"/>
    <w:rsid w:val="001730DB"/>
    <w:rsid w:val="001730FF"/>
    <w:rsid w:val="00173B00"/>
    <w:rsid w:val="00174432"/>
    <w:rsid w:val="00174BD4"/>
    <w:rsid w:val="00175E20"/>
    <w:rsid w:val="0017670C"/>
    <w:rsid w:val="00177180"/>
    <w:rsid w:val="0017752A"/>
    <w:rsid w:val="00177543"/>
    <w:rsid w:val="001778E1"/>
    <w:rsid w:val="00180425"/>
    <w:rsid w:val="00180715"/>
    <w:rsid w:val="00180C6D"/>
    <w:rsid w:val="0018104F"/>
    <w:rsid w:val="0018120A"/>
    <w:rsid w:val="00181821"/>
    <w:rsid w:val="001830CF"/>
    <w:rsid w:val="0018398A"/>
    <w:rsid w:val="0018477A"/>
    <w:rsid w:val="00184950"/>
    <w:rsid w:val="00184A27"/>
    <w:rsid w:val="001853D6"/>
    <w:rsid w:val="00186752"/>
    <w:rsid w:val="00186D31"/>
    <w:rsid w:val="00187260"/>
    <w:rsid w:val="00187359"/>
    <w:rsid w:val="001874EF"/>
    <w:rsid w:val="00187C72"/>
    <w:rsid w:val="00190289"/>
    <w:rsid w:val="00190C18"/>
    <w:rsid w:val="00190C1B"/>
    <w:rsid w:val="00191484"/>
    <w:rsid w:val="001915BA"/>
    <w:rsid w:val="001916E8"/>
    <w:rsid w:val="00191962"/>
    <w:rsid w:val="00191AB1"/>
    <w:rsid w:val="0019271C"/>
    <w:rsid w:val="00192880"/>
    <w:rsid w:val="0019406E"/>
    <w:rsid w:val="00194739"/>
    <w:rsid w:val="00195FC3"/>
    <w:rsid w:val="001965EC"/>
    <w:rsid w:val="00196F4C"/>
    <w:rsid w:val="00197040"/>
    <w:rsid w:val="00197314"/>
    <w:rsid w:val="00197912"/>
    <w:rsid w:val="001A006F"/>
    <w:rsid w:val="001A0585"/>
    <w:rsid w:val="001A0D29"/>
    <w:rsid w:val="001A1112"/>
    <w:rsid w:val="001A1352"/>
    <w:rsid w:val="001A1D33"/>
    <w:rsid w:val="001A36DC"/>
    <w:rsid w:val="001A3896"/>
    <w:rsid w:val="001A3DB7"/>
    <w:rsid w:val="001A49FA"/>
    <w:rsid w:val="001A4A3C"/>
    <w:rsid w:val="001A4F4F"/>
    <w:rsid w:val="001A5045"/>
    <w:rsid w:val="001A5C1E"/>
    <w:rsid w:val="001A5E33"/>
    <w:rsid w:val="001A659F"/>
    <w:rsid w:val="001A6B71"/>
    <w:rsid w:val="001A7141"/>
    <w:rsid w:val="001A7517"/>
    <w:rsid w:val="001B0733"/>
    <w:rsid w:val="001B0D22"/>
    <w:rsid w:val="001B0D97"/>
    <w:rsid w:val="001B1E58"/>
    <w:rsid w:val="001B212F"/>
    <w:rsid w:val="001B297C"/>
    <w:rsid w:val="001B3009"/>
    <w:rsid w:val="001B508B"/>
    <w:rsid w:val="001B51EB"/>
    <w:rsid w:val="001B53CF"/>
    <w:rsid w:val="001B5C28"/>
    <w:rsid w:val="001B6170"/>
    <w:rsid w:val="001B6F44"/>
    <w:rsid w:val="001B7851"/>
    <w:rsid w:val="001C071E"/>
    <w:rsid w:val="001C0FDC"/>
    <w:rsid w:val="001C1BF0"/>
    <w:rsid w:val="001C2730"/>
    <w:rsid w:val="001C27E4"/>
    <w:rsid w:val="001C2E33"/>
    <w:rsid w:val="001C4099"/>
    <w:rsid w:val="001C4139"/>
    <w:rsid w:val="001C4440"/>
    <w:rsid w:val="001C4BC6"/>
    <w:rsid w:val="001C51BB"/>
    <w:rsid w:val="001C58F3"/>
    <w:rsid w:val="001C64FB"/>
    <w:rsid w:val="001C65D7"/>
    <w:rsid w:val="001C78F0"/>
    <w:rsid w:val="001C7AEE"/>
    <w:rsid w:val="001C7C31"/>
    <w:rsid w:val="001C7C4E"/>
    <w:rsid w:val="001D0475"/>
    <w:rsid w:val="001D052B"/>
    <w:rsid w:val="001D0560"/>
    <w:rsid w:val="001D0A4A"/>
    <w:rsid w:val="001D0F56"/>
    <w:rsid w:val="001D146D"/>
    <w:rsid w:val="001D1637"/>
    <w:rsid w:val="001D1911"/>
    <w:rsid w:val="001D1D59"/>
    <w:rsid w:val="001D2E41"/>
    <w:rsid w:val="001D2E46"/>
    <w:rsid w:val="001D32EB"/>
    <w:rsid w:val="001D33F7"/>
    <w:rsid w:val="001D3A9B"/>
    <w:rsid w:val="001D4F56"/>
    <w:rsid w:val="001D4FCE"/>
    <w:rsid w:val="001D57FC"/>
    <w:rsid w:val="001D5984"/>
    <w:rsid w:val="001D5D45"/>
    <w:rsid w:val="001D69FE"/>
    <w:rsid w:val="001D6A93"/>
    <w:rsid w:val="001D7482"/>
    <w:rsid w:val="001D7503"/>
    <w:rsid w:val="001D7708"/>
    <w:rsid w:val="001E000D"/>
    <w:rsid w:val="001E0332"/>
    <w:rsid w:val="001E0DF9"/>
    <w:rsid w:val="001E1445"/>
    <w:rsid w:val="001E147F"/>
    <w:rsid w:val="001E1C17"/>
    <w:rsid w:val="001E22FF"/>
    <w:rsid w:val="001E2596"/>
    <w:rsid w:val="001E2D67"/>
    <w:rsid w:val="001E2E8E"/>
    <w:rsid w:val="001E3BA6"/>
    <w:rsid w:val="001E4A97"/>
    <w:rsid w:val="001E4C0B"/>
    <w:rsid w:val="001E4E94"/>
    <w:rsid w:val="001E514C"/>
    <w:rsid w:val="001E5674"/>
    <w:rsid w:val="001E6EBA"/>
    <w:rsid w:val="001E6F6D"/>
    <w:rsid w:val="001E70D9"/>
    <w:rsid w:val="001E7284"/>
    <w:rsid w:val="001F00B7"/>
    <w:rsid w:val="001F08F6"/>
    <w:rsid w:val="001F0A53"/>
    <w:rsid w:val="001F0C47"/>
    <w:rsid w:val="001F11C1"/>
    <w:rsid w:val="001F1801"/>
    <w:rsid w:val="001F20AC"/>
    <w:rsid w:val="001F2683"/>
    <w:rsid w:val="001F2E86"/>
    <w:rsid w:val="001F2F4D"/>
    <w:rsid w:val="001F311C"/>
    <w:rsid w:val="001F33C8"/>
    <w:rsid w:val="001F493E"/>
    <w:rsid w:val="001F5467"/>
    <w:rsid w:val="001F61B1"/>
    <w:rsid w:val="001F6208"/>
    <w:rsid w:val="001F665C"/>
    <w:rsid w:val="001F66EE"/>
    <w:rsid w:val="001F6962"/>
    <w:rsid w:val="001F6F59"/>
    <w:rsid w:val="001F70D0"/>
    <w:rsid w:val="001F71EF"/>
    <w:rsid w:val="001F7DF1"/>
    <w:rsid w:val="002001A7"/>
    <w:rsid w:val="00200D29"/>
    <w:rsid w:val="0020111E"/>
    <w:rsid w:val="002011B9"/>
    <w:rsid w:val="0020143F"/>
    <w:rsid w:val="00201516"/>
    <w:rsid w:val="002026FE"/>
    <w:rsid w:val="002027FE"/>
    <w:rsid w:val="00203329"/>
    <w:rsid w:val="00203C40"/>
    <w:rsid w:val="00204DB7"/>
    <w:rsid w:val="002054F0"/>
    <w:rsid w:val="002057EA"/>
    <w:rsid w:val="00205A2E"/>
    <w:rsid w:val="00205C80"/>
    <w:rsid w:val="0020729D"/>
    <w:rsid w:val="00207828"/>
    <w:rsid w:val="00207874"/>
    <w:rsid w:val="00210338"/>
    <w:rsid w:val="00210E0E"/>
    <w:rsid w:val="0021112E"/>
    <w:rsid w:val="0021116A"/>
    <w:rsid w:val="00211960"/>
    <w:rsid w:val="00212103"/>
    <w:rsid w:val="002121E4"/>
    <w:rsid w:val="00212260"/>
    <w:rsid w:val="002126F6"/>
    <w:rsid w:val="002128D6"/>
    <w:rsid w:val="00212EC4"/>
    <w:rsid w:val="002141B5"/>
    <w:rsid w:val="00214A7A"/>
    <w:rsid w:val="00214B86"/>
    <w:rsid w:val="00214C03"/>
    <w:rsid w:val="002159E0"/>
    <w:rsid w:val="002162C6"/>
    <w:rsid w:val="002165A2"/>
    <w:rsid w:val="0021695E"/>
    <w:rsid w:val="00216F9A"/>
    <w:rsid w:val="00217120"/>
    <w:rsid w:val="002173B6"/>
    <w:rsid w:val="002173C1"/>
    <w:rsid w:val="00217546"/>
    <w:rsid w:val="00220538"/>
    <w:rsid w:val="0022118E"/>
    <w:rsid w:val="00221301"/>
    <w:rsid w:val="00221F3B"/>
    <w:rsid w:val="002220F4"/>
    <w:rsid w:val="00222A14"/>
    <w:rsid w:val="002235AC"/>
    <w:rsid w:val="00223807"/>
    <w:rsid w:val="00225D05"/>
    <w:rsid w:val="00226F92"/>
    <w:rsid w:val="0022763E"/>
    <w:rsid w:val="00227885"/>
    <w:rsid w:val="00227E75"/>
    <w:rsid w:val="002303D2"/>
    <w:rsid w:val="002305DC"/>
    <w:rsid w:val="0023089C"/>
    <w:rsid w:val="00230B25"/>
    <w:rsid w:val="00231764"/>
    <w:rsid w:val="00231ACE"/>
    <w:rsid w:val="00231EDE"/>
    <w:rsid w:val="0023237D"/>
    <w:rsid w:val="00232718"/>
    <w:rsid w:val="0023289D"/>
    <w:rsid w:val="00232D8C"/>
    <w:rsid w:val="0023330A"/>
    <w:rsid w:val="00233409"/>
    <w:rsid w:val="002335B6"/>
    <w:rsid w:val="00233AE4"/>
    <w:rsid w:val="00233B69"/>
    <w:rsid w:val="00233B6E"/>
    <w:rsid w:val="002347BB"/>
    <w:rsid w:val="0023520A"/>
    <w:rsid w:val="00235DE6"/>
    <w:rsid w:val="00236D1A"/>
    <w:rsid w:val="00237814"/>
    <w:rsid w:val="00237DF4"/>
    <w:rsid w:val="00240D2F"/>
    <w:rsid w:val="00241006"/>
    <w:rsid w:val="00241673"/>
    <w:rsid w:val="00241960"/>
    <w:rsid w:val="0024381E"/>
    <w:rsid w:val="00243AAD"/>
    <w:rsid w:val="00243BE4"/>
    <w:rsid w:val="00243D62"/>
    <w:rsid w:val="0024417B"/>
    <w:rsid w:val="00244366"/>
    <w:rsid w:val="002444C2"/>
    <w:rsid w:val="00244835"/>
    <w:rsid w:val="00245144"/>
    <w:rsid w:val="002453CC"/>
    <w:rsid w:val="0024587C"/>
    <w:rsid w:val="00246B8D"/>
    <w:rsid w:val="00246E2D"/>
    <w:rsid w:val="00247012"/>
    <w:rsid w:val="0024705B"/>
    <w:rsid w:val="002505FE"/>
    <w:rsid w:val="00251C24"/>
    <w:rsid w:val="00251D51"/>
    <w:rsid w:val="00252365"/>
    <w:rsid w:val="00253009"/>
    <w:rsid w:val="0025386C"/>
    <w:rsid w:val="00253DAE"/>
    <w:rsid w:val="002540DD"/>
    <w:rsid w:val="002541DB"/>
    <w:rsid w:val="00254BCC"/>
    <w:rsid w:val="00254E20"/>
    <w:rsid w:val="00255683"/>
    <w:rsid w:val="00255A76"/>
    <w:rsid w:val="00255E2D"/>
    <w:rsid w:val="00256465"/>
    <w:rsid w:val="00256C4D"/>
    <w:rsid w:val="00256CC5"/>
    <w:rsid w:val="002574A0"/>
    <w:rsid w:val="0025765C"/>
    <w:rsid w:val="00257848"/>
    <w:rsid w:val="00257C7B"/>
    <w:rsid w:val="0026020D"/>
    <w:rsid w:val="00260444"/>
    <w:rsid w:val="00260D64"/>
    <w:rsid w:val="00260F76"/>
    <w:rsid w:val="00261595"/>
    <w:rsid w:val="00261A12"/>
    <w:rsid w:val="00262548"/>
    <w:rsid w:val="00263A07"/>
    <w:rsid w:val="00263DB5"/>
    <w:rsid w:val="0026465C"/>
    <w:rsid w:val="002657C7"/>
    <w:rsid w:val="00265C91"/>
    <w:rsid w:val="00267C7B"/>
    <w:rsid w:val="00267C9A"/>
    <w:rsid w:val="00267F78"/>
    <w:rsid w:val="002703BD"/>
    <w:rsid w:val="00270667"/>
    <w:rsid w:val="002706FB"/>
    <w:rsid w:val="00270D8F"/>
    <w:rsid w:val="00271357"/>
    <w:rsid w:val="002713FB"/>
    <w:rsid w:val="002714AC"/>
    <w:rsid w:val="00272DF9"/>
    <w:rsid w:val="0027305A"/>
    <w:rsid w:val="00273124"/>
    <w:rsid w:val="0027322C"/>
    <w:rsid w:val="002734C5"/>
    <w:rsid w:val="00274A45"/>
    <w:rsid w:val="00274D10"/>
    <w:rsid w:val="0027541E"/>
    <w:rsid w:val="00275AA5"/>
    <w:rsid w:val="00275B81"/>
    <w:rsid w:val="00275FBA"/>
    <w:rsid w:val="0027624A"/>
    <w:rsid w:val="00276371"/>
    <w:rsid w:val="00276422"/>
    <w:rsid w:val="00277097"/>
    <w:rsid w:val="0027714F"/>
    <w:rsid w:val="002772C3"/>
    <w:rsid w:val="0027781E"/>
    <w:rsid w:val="002805FB"/>
    <w:rsid w:val="00280AD5"/>
    <w:rsid w:val="00280B7A"/>
    <w:rsid w:val="002814BD"/>
    <w:rsid w:val="00282019"/>
    <w:rsid w:val="00282ED0"/>
    <w:rsid w:val="0028326C"/>
    <w:rsid w:val="00283A53"/>
    <w:rsid w:val="002848A6"/>
    <w:rsid w:val="00284A82"/>
    <w:rsid w:val="00284DA1"/>
    <w:rsid w:val="00285400"/>
    <w:rsid w:val="00285463"/>
    <w:rsid w:val="002854D7"/>
    <w:rsid w:val="00285DF3"/>
    <w:rsid w:val="00286461"/>
    <w:rsid w:val="002876D2"/>
    <w:rsid w:val="00287F25"/>
    <w:rsid w:val="00290683"/>
    <w:rsid w:val="00290CCD"/>
    <w:rsid w:val="00291434"/>
    <w:rsid w:val="00292A1E"/>
    <w:rsid w:val="00292C2B"/>
    <w:rsid w:val="0029334D"/>
    <w:rsid w:val="0029392F"/>
    <w:rsid w:val="00293EEA"/>
    <w:rsid w:val="002944E1"/>
    <w:rsid w:val="00294917"/>
    <w:rsid w:val="00294973"/>
    <w:rsid w:val="00294AAD"/>
    <w:rsid w:val="00295759"/>
    <w:rsid w:val="00295BC5"/>
    <w:rsid w:val="00295C31"/>
    <w:rsid w:val="00295C7B"/>
    <w:rsid w:val="00296053"/>
    <w:rsid w:val="00296266"/>
    <w:rsid w:val="00296953"/>
    <w:rsid w:val="00296F66"/>
    <w:rsid w:val="00297035"/>
    <w:rsid w:val="0029794D"/>
    <w:rsid w:val="00297955"/>
    <w:rsid w:val="002A0390"/>
    <w:rsid w:val="002A084F"/>
    <w:rsid w:val="002A0AFE"/>
    <w:rsid w:val="002A0B95"/>
    <w:rsid w:val="002A18DD"/>
    <w:rsid w:val="002A1926"/>
    <w:rsid w:val="002A1EA3"/>
    <w:rsid w:val="002A23B8"/>
    <w:rsid w:val="002A3906"/>
    <w:rsid w:val="002A3BFE"/>
    <w:rsid w:val="002A3D4F"/>
    <w:rsid w:val="002A3F01"/>
    <w:rsid w:val="002A5262"/>
    <w:rsid w:val="002A576C"/>
    <w:rsid w:val="002A577B"/>
    <w:rsid w:val="002A59B5"/>
    <w:rsid w:val="002A61A8"/>
    <w:rsid w:val="002A6419"/>
    <w:rsid w:val="002A6847"/>
    <w:rsid w:val="002A735A"/>
    <w:rsid w:val="002A7777"/>
    <w:rsid w:val="002A7C40"/>
    <w:rsid w:val="002B02EE"/>
    <w:rsid w:val="002B0884"/>
    <w:rsid w:val="002B0B59"/>
    <w:rsid w:val="002B0F05"/>
    <w:rsid w:val="002B14AC"/>
    <w:rsid w:val="002B2954"/>
    <w:rsid w:val="002B2B30"/>
    <w:rsid w:val="002B2D3E"/>
    <w:rsid w:val="002B3255"/>
    <w:rsid w:val="002B393A"/>
    <w:rsid w:val="002B4568"/>
    <w:rsid w:val="002B51F1"/>
    <w:rsid w:val="002B54D8"/>
    <w:rsid w:val="002B55EB"/>
    <w:rsid w:val="002B5B8E"/>
    <w:rsid w:val="002B62E5"/>
    <w:rsid w:val="002B64BD"/>
    <w:rsid w:val="002B684F"/>
    <w:rsid w:val="002B74FB"/>
    <w:rsid w:val="002B78A2"/>
    <w:rsid w:val="002B7925"/>
    <w:rsid w:val="002C039A"/>
    <w:rsid w:val="002C0D54"/>
    <w:rsid w:val="002C1586"/>
    <w:rsid w:val="002C29E7"/>
    <w:rsid w:val="002C3127"/>
    <w:rsid w:val="002C3451"/>
    <w:rsid w:val="002C3E82"/>
    <w:rsid w:val="002C4082"/>
    <w:rsid w:val="002C40F8"/>
    <w:rsid w:val="002C47A2"/>
    <w:rsid w:val="002C4EBF"/>
    <w:rsid w:val="002C5548"/>
    <w:rsid w:val="002C5756"/>
    <w:rsid w:val="002C5E0A"/>
    <w:rsid w:val="002C6234"/>
    <w:rsid w:val="002C663D"/>
    <w:rsid w:val="002C6CA1"/>
    <w:rsid w:val="002C7789"/>
    <w:rsid w:val="002C7864"/>
    <w:rsid w:val="002D0444"/>
    <w:rsid w:val="002D04A3"/>
    <w:rsid w:val="002D0F4F"/>
    <w:rsid w:val="002D1599"/>
    <w:rsid w:val="002D29E3"/>
    <w:rsid w:val="002D2EB3"/>
    <w:rsid w:val="002D4464"/>
    <w:rsid w:val="002D4492"/>
    <w:rsid w:val="002D49A1"/>
    <w:rsid w:val="002D4E04"/>
    <w:rsid w:val="002D56C2"/>
    <w:rsid w:val="002D5C30"/>
    <w:rsid w:val="002D62B6"/>
    <w:rsid w:val="002D6C58"/>
    <w:rsid w:val="002D72EC"/>
    <w:rsid w:val="002D75FC"/>
    <w:rsid w:val="002D768C"/>
    <w:rsid w:val="002D79DD"/>
    <w:rsid w:val="002E01BF"/>
    <w:rsid w:val="002E1423"/>
    <w:rsid w:val="002E1799"/>
    <w:rsid w:val="002E1CBC"/>
    <w:rsid w:val="002E20A3"/>
    <w:rsid w:val="002E243F"/>
    <w:rsid w:val="002E2759"/>
    <w:rsid w:val="002E2F02"/>
    <w:rsid w:val="002E32A8"/>
    <w:rsid w:val="002E38CC"/>
    <w:rsid w:val="002E39B0"/>
    <w:rsid w:val="002E52CB"/>
    <w:rsid w:val="002E5B94"/>
    <w:rsid w:val="002E6431"/>
    <w:rsid w:val="002E6B7D"/>
    <w:rsid w:val="002E75FB"/>
    <w:rsid w:val="002E7F40"/>
    <w:rsid w:val="002F03B3"/>
    <w:rsid w:val="002F0CC2"/>
    <w:rsid w:val="002F1DD7"/>
    <w:rsid w:val="002F28C1"/>
    <w:rsid w:val="002F2A95"/>
    <w:rsid w:val="002F2D59"/>
    <w:rsid w:val="002F4627"/>
    <w:rsid w:val="002F4C33"/>
    <w:rsid w:val="002F51D5"/>
    <w:rsid w:val="002F5C84"/>
    <w:rsid w:val="002F6048"/>
    <w:rsid w:val="002F6D92"/>
    <w:rsid w:val="002F7965"/>
    <w:rsid w:val="00300013"/>
    <w:rsid w:val="003003F1"/>
    <w:rsid w:val="0030183B"/>
    <w:rsid w:val="00301E07"/>
    <w:rsid w:val="003023D3"/>
    <w:rsid w:val="00302597"/>
    <w:rsid w:val="00302A22"/>
    <w:rsid w:val="00302B3E"/>
    <w:rsid w:val="00302B6A"/>
    <w:rsid w:val="00302F8C"/>
    <w:rsid w:val="0030316D"/>
    <w:rsid w:val="00303226"/>
    <w:rsid w:val="00303CDD"/>
    <w:rsid w:val="00304908"/>
    <w:rsid w:val="0030499B"/>
    <w:rsid w:val="0030525D"/>
    <w:rsid w:val="00305668"/>
    <w:rsid w:val="003056E5"/>
    <w:rsid w:val="00307AE1"/>
    <w:rsid w:val="00307FE9"/>
    <w:rsid w:val="00310148"/>
    <w:rsid w:val="00310281"/>
    <w:rsid w:val="00311055"/>
    <w:rsid w:val="003119A8"/>
    <w:rsid w:val="00311DF7"/>
    <w:rsid w:val="0031246A"/>
    <w:rsid w:val="00312725"/>
    <w:rsid w:val="0031327B"/>
    <w:rsid w:val="0031474D"/>
    <w:rsid w:val="00314E46"/>
    <w:rsid w:val="00315C04"/>
    <w:rsid w:val="00316066"/>
    <w:rsid w:val="00316383"/>
    <w:rsid w:val="00316759"/>
    <w:rsid w:val="0031699D"/>
    <w:rsid w:val="00316B76"/>
    <w:rsid w:val="0031708A"/>
    <w:rsid w:val="003174C9"/>
    <w:rsid w:val="00317654"/>
    <w:rsid w:val="00317B23"/>
    <w:rsid w:val="003200E7"/>
    <w:rsid w:val="00320B7F"/>
    <w:rsid w:val="00321FD1"/>
    <w:rsid w:val="00322184"/>
    <w:rsid w:val="0032286A"/>
    <w:rsid w:val="00324A0E"/>
    <w:rsid w:val="0032564D"/>
    <w:rsid w:val="00325B5E"/>
    <w:rsid w:val="00325D65"/>
    <w:rsid w:val="003270BE"/>
    <w:rsid w:val="00327F4C"/>
    <w:rsid w:val="00330191"/>
    <w:rsid w:val="0033048D"/>
    <w:rsid w:val="0033167E"/>
    <w:rsid w:val="003323BD"/>
    <w:rsid w:val="00333861"/>
    <w:rsid w:val="0033400E"/>
    <w:rsid w:val="00334166"/>
    <w:rsid w:val="003345AF"/>
    <w:rsid w:val="003353CE"/>
    <w:rsid w:val="003354F5"/>
    <w:rsid w:val="00335DD7"/>
    <w:rsid w:val="00337805"/>
    <w:rsid w:val="00337965"/>
    <w:rsid w:val="00337A58"/>
    <w:rsid w:val="00340064"/>
    <w:rsid w:val="00340AEE"/>
    <w:rsid w:val="00340C48"/>
    <w:rsid w:val="003413EB"/>
    <w:rsid w:val="003417EB"/>
    <w:rsid w:val="003419B0"/>
    <w:rsid w:val="00341A98"/>
    <w:rsid w:val="00341ABE"/>
    <w:rsid w:val="0034225A"/>
    <w:rsid w:val="0034266A"/>
    <w:rsid w:val="0034285A"/>
    <w:rsid w:val="003438C3"/>
    <w:rsid w:val="00343C55"/>
    <w:rsid w:val="003453AB"/>
    <w:rsid w:val="00345E25"/>
    <w:rsid w:val="003465C2"/>
    <w:rsid w:val="00346A82"/>
    <w:rsid w:val="0034795C"/>
    <w:rsid w:val="00347E5F"/>
    <w:rsid w:val="0035028E"/>
    <w:rsid w:val="00350BB7"/>
    <w:rsid w:val="00351D15"/>
    <w:rsid w:val="0035295A"/>
    <w:rsid w:val="0035296F"/>
    <w:rsid w:val="00353147"/>
    <w:rsid w:val="00353245"/>
    <w:rsid w:val="003532B8"/>
    <w:rsid w:val="003537FC"/>
    <w:rsid w:val="00353BBA"/>
    <w:rsid w:val="00353FF8"/>
    <w:rsid w:val="00354CC0"/>
    <w:rsid w:val="00355B33"/>
    <w:rsid w:val="00355C28"/>
    <w:rsid w:val="00356348"/>
    <w:rsid w:val="003571DC"/>
    <w:rsid w:val="003571E6"/>
    <w:rsid w:val="003609FA"/>
    <w:rsid w:val="00361A35"/>
    <w:rsid w:val="00361CAB"/>
    <w:rsid w:val="0036220C"/>
    <w:rsid w:val="00363122"/>
    <w:rsid w:val="0036444B"/>
    <w:rsid w:val="003649E5"/>
    <w:rsid w:val="00365607"/>
    <w:rsid w:val="00365EE5"/>
    <w:rsid w:val="0036604F"/>
    <w:rsid w:val="00366F68"/>
    <w:rsid w:val="003674D4"/>
    <w:rsid w:val="003675AC"/>
    <w:rsid w:val="003679DA"/>
    <w:rsid w:val="0037010F"/>
    <w:rsid w:val="0037015A"/>
    <w:rsid w:val="00370213"/>
    <w:rsid w:val="003708E9"/>
    <w:rsid w:val="00370D70"/>
    <w:rsid w:val="0037120B"/>
    <w:rsid w:val="0037192E"/>
    <w:rsid w:val="0037237C"/>
    <w:rsid w:val="003723E5"/>
    <w:rsid w:val="003726E1"/>
    <w:rsid w:val="0037360B"/>
    <w:rsid w:val="0037380C"/>
    <w:rsid w:val="00373F92"/>
    <w:rsid w:val="0037509D"/>
    <w:rsid w:val="003753D5"/>
    <w:rsid w:val="00376671"/>
    <w:rsid w:val="00376947"/>
    <w:rsid w:val="003774B0"/>
    <w:rsid w:val="003774E9"/>
    <w:rsid w:val="00377528"/>
    <w:rsid w:val="00377998"/>
    <w:rsid w:val="003800EC"/>
    <w:rsid w:val="00380445"/>
    <w:rsid w:val="00380818"/>
    <w:rsid w:val="00380947"/>
    <w:rsid w:val="00381A9B"/>
    <w:rsid w:val="00381F36"/>
    <w:rsid w:val="003825CF"/>
    <w:rsid w:val="00382C34"/>
    <w:rsid w:val="0038339A"/>
    <w:rsid w:val="0038380F"/>
    <w:rsid w:val="003838EE"/>
    <w:rsid w:val="003843AF"/>
    <w:rsid w:val="00384549"/>
    <w:rsid w:val="003848E6"/>
    <w:rsid w:val="00385067"/>
    <w:rsid w:val="00385213"/>
    <w:rsid w:val="00385267"/>
    <w:rsid w:val="00385790"/>
    <w:rsid w:val="00386896"/>
    <w:rsid w:val="003869CB"/>
    <w:rsid w:val="003869E0"/>
    <w:rsid w:val="00386F28"/>
    <w:rsid w:val="00386F5C"/>
    <w:rsid w:val="0038728A"/>
    <w:rsid w:val="00387918"/>
    <w:rsid w:val="00387C6A"/>
    <w:rsid w:val="003903B0"/>
    <w:rsid w:val="0039065A"/>
    <w:rsid w:val="0039095E"/>
    <w:rsid w:val="00390D31"/>
    <w:rsid w:val="00390EA0"/>
    <w:rsid w:val="00390EC4"/>
    <w:rsid w:val="00391BF7"/>
    <w:rsid w:val="00391C3D"/>
    <w:rsid w:val="00391FAB"/>
    <w:rsid w:val="003929C4"/>
    <w:rsid w:val="00392E65"/>
    <w:rsid w:val="0039376F"/>
    <w:rsid w:val="0039384D"/>
    <w:rsid w:val="00393D30"/>
    <w:rsid w:val="003956B5"/>
    <w:rsid w:val="00395B6F"/>
    <w:rsid w:val="003961DD"/>
    <w:rsid w:val="0039670C"/>
    <w:rsid w:val="0039693C"/>
    <w:rsid w:val="003974F0"/>
    <w:rsid w:val="00397BC6"/>
    <w:rsid w:val="003A0587"/>
    <w:rsid w:val="003A10AF"/>
    <w:rsid w:val="003A1F88"/>
    <w:rsid w:val="003A2165"/>
    <w:rsid w:val="003A247B"/>
    <w:rsid w:val="003A25A3"/>
    <w:rsid w:val="003A3097"/>
    <w:rsid w:val="003A3224"/>
    <w:rsid w:val="003A3603"/>
    <w:rsid w:val="003A3A44"/>
    <w:rsid w:val="003A3EF0"/>
    <w:rsid w:val="003A41EA"/>
    <w:rsid w:val="003A4B71"/>
    <w:rsid w:val="003A4E09"/>
    <w:rsid w:val="003A5BF9"/>
    <w:rsid w:val="003A60AC"/>
    <w:rsid w:val="003A624B"/>
    <w:rsid w:val="003A6BAE"/>
    <w:rsid w:val="003A6C5A"/>
    <w:rsid w:val="003A6E21"/>
    <w:rsid w:val="003A7706"/>
    <w:rsid w:val="003A7C6C"/>
    <w:rsid w:val="003A7F7B"/>
    <w:rsid w:val="003B0734"/>
    <w:rsid w:val="003B14A5"/>
    <w:rsid w:val="003B1DED"/>
    <w:rsid w:val="003B27BD"/>
    <w:rsid w:val="003B2D20"/>
    <w:rsid w:val="003B2D50"/>
    <w:rsid w:val="003B2F6B"/>
    <w:rsid w:val="003B32C2"/>
    <w:rsid w:val="003B4DE1"/>
    <w:rsid w:val="003B5293"/>
    <w:rsid w:val="003B5570"/>
    <w:rsid w:val="003B56F9"/>
    <w:rsid w:val="003B5D7B"/>
    <w:rsid w:val="003B616B"/>
    <w:rsid w:val="003B63C6"/>
    <w:rsid w:val="003B664C"/>
    <w:rsid w:val="003B685D"/>
    <w:rsid w:val="003B722C"/>
    <w:rsid w:val="003B75DC"/>
    <w:rsid w:val="003B78FE"/>
    <w:rsid w:val="003C0024"/>
    <w:rsid w:val="003C003F"/>
    <w:rsid w:val="003C05D5"/>
    <w:rsid w:val="003C0AA7"/>
    <w:rsid w:val="003C0E6B"/>
    <w:rsid w:val="003C1341"/>
    <w:rsid w:val="003C137B"/>
    <w:rsid w:val="003C1442"/>
    <w:rsid w:val="003C18F7"/>
    <w:rsid w:val="003C2564"/>
    <w:rsid w:val="003C2BDD"/>
    <w:rsid w:val="003C2F69"/>
    <w:rsid w:val="003C39D6"/>
    <w:rsid w:val="003C3C8D"/>
    <w:rsid w:val="003C4917"/>
    <w:rsid w:val="003C4D47"/>
    <w:rsid w:val="003C5A17"/>
    <w:rsid w:val="003C5FB7"/>
    <w:rsid w:val="003C6021"/>
    <w:rsid w:val="003C756F"/>
    <w:rsid w:val="003C7585"/>
    <w:rsid w:val="003C7607"/>
    <w:rsid w:val="003C773C"/>
    <w:rsid w:val="003D0276"/>
    <w:rsid w:val="003D036F"/>
    <w:rsid w:val="003D1813"/>
    <w:rsid w:val="003D1C84"/>
    <w:rsid w:val="003D1F6E"/>
    <w:rsid w:val="003D25C8"/>
    <w:rsid w:val="003D2CF0"/>
    <w:rsid w:val="003D3576"/>
    <w:rsid w:val="003D36E1"/>
    <w:rsid w:val="003D3899"/>
    <w:rsid w:val="003D3F26"/>
    <w:rsid w:val="003D427C"/>
    <w:rsid w:val="003D504D"/>
    <w:rsid w:val="003D542C"/>
    <w:rsid w:val="003D56D5"/>
    <w:rsid w:val="003D5E3D"/>
    <w:rsid w:val="003D606D"/>
    <w:rsid w:val="003D6582"/>
    <w:rsid w:val="003D6E26"/>
    <w:rsid w:val="003D7019"/>
    <w:rsid w:val="003D7039"/>
    <w:rsid w:val="003D7270"/>
    <w:rsid w:val="003D727D"/>
    <w:rsid w:val="003D73D9"/>
    <w:rsid w:val="003D7980"/>
    <w:rsid w:val="003E031C"/>
    <w:rsid w:val="003E0567"/>
    <w:rsid w:val="003E236A"/>
    <w:rsid w:val="003E261E"/>
    <w:rsid w:val="003E28DE"/>
    <w:rsid w:val="003E2A7F"/>
    <w:rsid w:val="003E2F4A"/>
    <w:rsid w:val="003E3232"/>
    <w:rsid w:val="003E3F03"/>
    <w:rsid w:val="003E3F57"/>
    <w:rsid w:val="003E52BA"/>
    <w:rsid w:val="003E55C2"/>
    <w:rsid w:val="003E5EFB"/>
    <w:rsid w:val="003E5FCA"/>
    <w:rsid w:val="003E629F"/>
    <w:rsid w:val="003E65E5"/>
    <w:rsid w:val="003E6A6E"/>
    <w:rsid w:val="003E7765"/>
    <w:rsid w:val="003E7792"/>
    <w:rsid w:val="003E77C4"/>
    <w:rsid w:val="003E7888"/>
    <w:rsid w:val="003E7A0E"/>
    <w:rsid w:val="003E7AB2"/>
    <w:rsid w:val="003F03E5"/>
    <w:rsid w:val="003F0A0E"/>
    <w:rsid w:val="003F1777"/>
    <w:rsid w:val="003F2222"/>
    <w:rsid w:val="003F2D9B"/>
    <w:rsid w:val="003F3266"/>
    <w:rsid w:val="003F4117"/>
    <w:rsid w:val="003F570C"/>
    <w:rsid w:val="003F5AF4"/>
    <w:rsid w:val="003F6568"/>
    <w:rsid w:val="003F6664"/>
    <w:rsid w:val="003F6A6D"/>
    <w:rsid w:val="003F6BAE"/>
    <w:rsid w:val="003F7E53"/>
    <w:rsid w:val="00400233"/>
    <w:rsid w:val="00400329"/>
    <w:rsid w:val="0040243C"/>
    <w:rsid w:val="004024F8"/>
    <w:rsid w:val="004026B5"/>
    <w:rsid w:val="00402A15"/>
    <w:rsid w:val="00402FA7"/>
    <w:rsid w:val="0040308A"/>
    <w:rsid w:val="004033FA"/>
    <w:rsid w:val="00403C9B"/>
    <w:rsid w:val="0040468F"/>
    <w:rsid w:val="0040479C"/>
    <w:rsid w:val="00405688"/>
    <w:rsid w:val="004057FC"/>
    <w:rsid w:val="00405D61"/>
    <w:rsid w:val="00405F1B"/>
    <w:rsid w:val="004069C1"/>
    <w:rsid w:val="0040779C"/>
    <w:rsid w:val="0041176D"/>
    <w:rsid w:val="004118E3"/>
    <w:rsid w:val="00411FDC"/>
    <w:rsid w:val="00412218"/>
    <w:rsid w:val="00413239"/>
    <w:rsid w:val="0041356B"/>
    <w:rsid w:val="0041408F"/>
    <w:rsid w:val="00414CA4"/>
    <w:rsid w:val="004151E3"/>
    <w:rsid w:val="004153DE"/>
    <w:rsid w:val="004155F2"/>
    <w:rsid w:val="004158CC"/>
    <w:rsid w:val="004166B1"/>
    <w:rsid w:val="00416B70"/>
    <w:rsid w:val="00416C34"/>
    <w:rsid w:val="0041757E"/>
    <w:rsid w:val="00417740"/>
    <w:rsid w:val="004179B3"/>
    <w:rsid w:val="00417C06"/>
    <w:rsid w:val="00417C38"/>
    <w:rsid w:val="00417EFF"/>
    <w:rsid w:val="0042035E"/>
    <w:rsid w:val="0042060C"/>
    <w:rsid w:val="004211A4"/>
    <w:rsid w:val="004217A6"/>
    <w:rsid w:val="0042185F"/>
    <w:rsid w:val="00422124"/>
    <w:rsid w:val="00422AE3"/>
    <w:rsid w:val="004235BD"/>
    <w:rsid w:val="0042381F"/>
    <w:rsid w:val="004242FF"/>
    <w:rsid w:val="00424F81"/>
    <w:rsid w:val="004257F1"/>
    <w:rsid w:val="004260C4"/>
    <w:rsid w:val="004267D0"/>
    <w:rsid w:val="00426C1B"/>
    <w:rsid w:val="004277F3"/>
    <w:rsid w:val="00427D19"/>
    <w:rsid w:val="004300CB"/>
    <w:rsid w:val="004300ED"/>
    <w:rsid w:val="004304C1"/>
    <w:rsid w:val="00431277"/>
    <w:rsid w:val="00431944"/>
    <w:rsid w:val="00431D40"/>
    <w:rsid w:val="00432598"/>
    <w:rsid w:val="00432733"/>
    <w:rsid w:val="004333F5"/>
    <w:rsid w:val="0043356A"/>
    <w:rsid w:val="004337E0"/>
    <w:rsid w:val="00433FD6"/>
    <w:rsid w:val="00434088"/>
    <w:rsid w:val="00434483"/>
    <w:rsid w:val="004357D2"/>
    <w:rsid w:val="00435C1E"/>
    <w:rsid w:val="00436788"/>
    <w:rsid w:val="00436B6E"/>
    <w:rsid w:val="004371E8"/>
    <w:rsid w:val="004375BE"/>
    <w:rsid w:val="0044027B"/>
    <w:rsid w:val="00440519"/>
    <w:rsid w:val="0044070E"/>
    <w:rsid w:val="00440A39"/>
    <w:rsid w:val="00440B64"/>
    <w:rsid w:val="004413A2"/>
    <w:rsid w:val="0044176E"/>
    <w:rsid w:val="00441F5A"/>
    <w:rsid w:val="00442468"/>
    <w:rsid w:val="00442FF5"/>
    <w:rsid w:val="00443B97"/>
    <w:rsid w:val="00445280"/>
    <w:rsid w:val="00445E8C"/>
    <w:rsid w:val="00447723"/>
    <w:rsid w:val="00447B88"/>
    <w:rsid w:val="00447FCA"/>
    <w:rsid w:val="004504BD"/>
    <w:rsid w:val="004504D0"/>
    <w:rsid w:val="00450521"/>
    <w:rsid w:val="004509A8"/>
    <w:rsid w:val="00451682"/>
    <w:rsid w:val="00451A2E"/>
    <w:rsid w:val="00451C27"/>
    <w:rsid w:val="0045218C"/>
    <w:rsid w:val="004527E0"/>
    <w:rsid w:val="00452FD4"/>
    <w:rsid w:val="004535B3"/>
    <w:rsid w:val="00453A59"/>
    <w:rsid w:val="00453D2B"/>
    <w:rsid w:val="004546AF"/>
    <w:rsid w:val="00454CAF"/>
    <w:rsid w:val="0045568F"/>
    <w:rsid w:val="00456573"/>
    <w:rsid w:val="00456DD4"/>
    <w:rsid w:val="00457280"/>
    <w:rsid w:val="00460B3E"/>
    <w:rsid w:val="00460D3E"/>
    <w:rsid w:val="00460E0B"/>
    <w:rsid w:val="0046108F"/>
    <w:rsid w:val="004613A4"/>
    <w:rsid w:val="0046187F"/>
    <w:rsid w:val="0046225E"/>
    <w:rsid w:val="00462B47"/>
    <w:rsid w:val="00462CC3"/>
    <w:rsid w:val="00462FA8"/>
    <w:rsid w:val="00463412"/>
    <w:rsid w:val="004634FA"/>
    <w:rsid w:val="004635B2"/>
    <w:rsid w:val="004648AD"/>
    <w:rsid w:val="00464A23"/>
    <w:rsid w:val="00464B3D"/>
    <w:rsid w:val="004650E9"/>
    <w:rsid w:val="004653A1"/>
    <w:rsid w:val="00465A1B"/>
    <w:rsid w:val="00466796"/>
    <w:rsid w:val="00466917"/>
    <w:rsid w:val="00467B77"/>
    <w:rsid w:val="00470095"/>
    <w:rsid w:val="00470210"/>
    <w:rsid w:val="00470385"/>
    <w:rsid w:val="0047040C"/>
    <w:rsid w:val="0047098D"/>
    <w:rsid w:val="00471506"/>
    <w:rsid w:val="00471612"/>
    <w:rsid w:val="0047188F"/>
    <w:rsid w:val="00471DAA"/>
    <w:rsid w:val="00471FE5"/>
    <w:rsid w:val="0047226E"/>
    <w:rsid w:val="0047244B"/>
    <w:rsid w:val="00472DB2"/>
    <w:rsid w:val="00473D0C"/>
    <w:rsid w:val="00474453"/>
    <w:rsid w:val="0047447E"/>
    <w:rsid w:val="0047462D"/>
    <w:rsid w:val="00474AC4"/>
    <w:rsid w:val="00474B6B"/>
    <w:rsid w:val="00474EB8"/>
    <w:rsid w:val="00475D17"/>
    <w:rsid w:val="0047666B"/>
    <w:rsid w:val="00481287"/>
    <w:rsid w:val="004817FE"/>
    <w:rsid w:val="00481E87"/>
    <w:rsid w:val="00482669"/>
    <w:rsid w:val="0048267E"/>
    <w:rsid w:val="00482D96"/>
    <w:rsid w:val="004849E9"/>
    <w:rsid w:val="004855C2"/>
    <w:rsid w:val="0048592B"/>
    <w:rsid w:val="00485D22"/>
    <w:rsid w:val="004861B8"/>
    <w:rsid w:val="0048635F"/>
    <w:rsid w:val="00487152"/>
    <w:rsid w:val="004871E7"/>
    <w:rsid w:val="004878D7"/>
    <w:rsid w:val="00490C69"/>
    <w:rsid w:val="00491318"/>
    <w:rsid w:val="0049168B"/>
    <w:rsid w:val="00491ADC"/>
    <w:rsid w:val="0049239D"/>
    <w:rsid w:val="00492798"/>
    <w:rsid w:val="00492DBB"/>
    <w:rsid w:val="0049319D"/>
    <w:rsid w:val="00493736"/>
    <w:rsid w:val="0049397A"/>
    <w:rsid w:val="00494692"/>
    <w:rsid w:val="0049472F"/>
    <w:rsid w:val="00494ADF"/>
    <w:rsid w:val="00494B8A"/>
    <w:rsid w:val="00494BEF"/>
    <w:rsid w:val="00494E2C"/>
    <w:rsid w:val="0049531F"/>
    <w:rsid w:val="004968CF"/>
    <w:rsid w:val="00496B42"/>
    <w:rsid w:val="00497350"/>
    <w:rsid w:val="00497B44"/>
    <w:rsid w:val="004A0387"/>
    <w:rsid w:val="004A0A2C"/>
    <w:rsid w:val="004A0F1B"/>
    <w:rsid w:val="004A1029"/>
    <w:rsid w:val="004A275F"/>
    <w:rsid w:val="004A3995"/>
    <w:rsid w:val="004A455C"/>
    <w:rsid w:val="004A4C46"/>
    <w:rsid w:val="004A571E"/>
    <w:rsid w:val="004A5961"/>
    <w:rsid w:val="004A63D0"/>
    <w:rsid w:val="004A657F"/>
    <w:rsid w:val="004A6FA0"/>
    <w:rsid w:val="004B0D3F"/>
    <w:rsid w:val="004B0EBF"/>
    <w:rsid w:val="004B1D58"/>
    <w:rsid w:val="004B1FFC"/>
    <w:rsid w:val="004B2178"/>
    <w:rsid w:val="004B278F"/>
    <w:rsid w:val="004B2E16"/>
    <w:rsid w:val="004B40C3"/>
    <w:rsid w:val="004B44E2"/>
    <w:rsid w:val="004B4D0F"/>
    <w:rsid w:val="004B4F4A"/>
    <w:rsid w:val="004B55E0"/>
    <w:rsid w:val="004B580E"/>
    <w:rsid w:val="004B5C61"/>
    <w:rsid w:val="004B6121"/>
    <w:rsid w:val="004B6230"/>
    <w:rsid w:val="004B65E2"/>
    <w:rsid w:val="004B6C7D"/>
    <w:rsid w:val="004B7479"/>
    <w:rsid w:val="004B7D14"/>
    <w:rsid w:val="004C0890"/>
    <w:rsid w:val="004C0991"/>
    <w:rsid w:val="004C0E4F"/>
    <w:rsid w:val="004C1EF8"/>
    <w:rsid w:val="004C298C"/>
    <w:rsid w:val="004C36E8"/>
    <w:rsid w:val="004C373E"/>
    <w:rsid w:val="004C3B59"/>
    <w:rsid w:val="004C3D9F"/>
    <w:rsid w:val="004C4043"/>
    <w:rsid w:val="004C47F2"/>
    <w:rsid w:val="004C503D"/>
    <w:rsid w:val="004C532D"/>
    <w:rsid w:val="004C6F7F"/>
    <w:rsid w:val="004C713A"/>
    <w:rsid w:val="004C75EB"/>
    <w:rsid w:val="004C77FF"/>
    <w:rsid w:val="004C7892"/>
    <w:rsid w:val="004D0341"/>
    <w:rsid w:val="004D03E4"/>
    <w:rsid w:val="004D1342"/>
    <w:rsid w:val="004D1B06"/>
    <w:rsid w:val="004D1BDE"/>
    <w:rsid w:val="004D247F"/>
    <w:rsid w:val="004D26E8"/>
    <w:rsid w:val="004D2CA8"/>
    <w:rsid w:val="004D2F31"/>
    <w:rsid w:val="004D367D"/>
    <w:rsid w:val="004D370B"/>
    <w:rsid w:val="004D3A00"/>
    <w:rsid w:val="004D403D"/>
    <w:rsid w:val="004D43D4"/>
    <w:rsid w:val="004D4916"/>
    <w:rsid w:val="004D498C"/>
    <w:rsid w:val="004D4C89"/>
    <w:rsid w:val="004D4D16"/>
    <w:rsid w:val="004D5B83"/>
    <w:rsid w:val="004D60FB"/>
    <w:rsid w:val="004D6776"/>
    <w:rsid w:val="004D6C80"/>
    <w:rsid w:val="004D7122"/>
    <w:rsid w:val="004D76AD"/>
    <w:rsid w:val="004D790D"/>
    <w:rsid w:val="004D7A51"/>
    <w:rsid w:val="004D7C2A"/>
    <w:rsid w:val="004E092E"/>
    <w:rsid w:val="004E0B33"/>
    <w:rsid w:val="004E0E55"/>
    <w:rsid w:val="004E167F"/>
    <w:rsid w:val="004E1C95"/>
    <w:rsid w:val="004E21BA"/>
    <w:rsid w:val="004E25CB"/>
    <w:rsid w:val="004E30D1"/>
    <w:rsid w:val="004E43D8"/>
    <w:rsid w:val="004E4CE7"/>
    <w:rsid w:val="004E5144"/>
    <w:rsid w:val="004E5C53"/>
    <w:rsid w:val="004E68C5"/>
    <w:rsid w:val="004E7015"/>
    <w:rsid w:val="004E7B45"/>
    <w:rsid w:val="004F01DF"/>
    <w:rsid w:val="004F0205"/>
    <w:rsid w:val="004F0C89"/>
    <w:rsid w:val="004F1F82"/>
    <w:rsid w:val="004F2892"/>
    <w:rsid w:val="004F2BE8"/>
    <w:rsid w:val="004F38BA"/>
    <w:rsid w:val="004F39B5"/>
    <w:rsid w:val="004F3E6D"/>
    <w:rsid w:val="004F411F"/>
    <w:rsid w:val="004F44DF"/>
    <w:rsid w:val="004F49C7"/>
    <w:rsid w:val="004F4B6F"/>
    <w:rsid w:val="004F5417"/>
    <w:rsid w:val="004F5C85"/>
    <w:rsid w:val="004F5CFA"/>
    <w:rsid w:val="004F66E3"/>
    <w:rsid w:val="004F68DA"/>
    <w:rsid w:val="004F6DDD"/>
    <w:rsid w:val="004F7B80"/>
    <w:rsid w:val="005006EA"/>
    <w:rsid w:val="005009AD"/>
    <w:rsid w:val="00500D3E"/>
    <w:rsid w:val="00500F72"/>
    <w:rsid w:val="005017FB"/>
    <w:rsid w:val="00501A3B"/>
    <w:rsid w:val="00502F14"/>
    <w:rsid w:val="0050348A"/>
    <w:rsid w:val="0050366A"/>
    <w:rsid w:val="00503751"/>
    <w:rsid w:val="00503968"/>
    <w:rsid w:val="00503B12"/>
    <w:rsid w:val="00503C94"/>
    <w:rsid w:val="0050444A"/>
    <w:rsid w:val="00504DDF"/>
    <w:rsid w:val="005054B8"/>
    <w:rsid w:val="005058D9"/>
    <w:rsid w:val="0050631D"/>
    <w:rsid w:val="00506D4F"/>
    <w:rsid w:val="00506DDF"/>
    <w:rsid w:val="00506E65"/>
    <w:rsid w:val="0050750E"/>
    <w:rsid w:val="00507962"/>
    <w:rsid w:val="005079D0"/>
    <w:rsid w:val="00507F1F"/>
    <w:rsid w:val="0051023C"/>
    <w:rsid w:val="00510999"/>
    <w:rsid w:val="00510F73"/>
    <w:rsid w:val="00512592"/>
    <w:rsid w:val="0051280D"/>
    <w:rsid w:val="00512E18"/>
    <w:rsid w:val="00513714"/>
    <w:rsid w:val="005138C2"/>
    <w:rsid w:val="00513B57"/>
    <w:rsid w:val="00513CFD"/>
    <w:rsid w:val="00513D8C"/>
    <w:rsid w:val="00514336"/>
    <w:rsid w:val="005152C9"/>
    <w:rsid w:val="005153FE"/>
    <w:rsid w:val="00515FB9"/>
    <w:rsid w:val="00516821"/>
    <w:rsid w:val="0051690E"/>
    <w:rsid w:val="00516987"/>
    <w:rsid w:val="005177E2"/>
    <w:rsid w:val="00517F3F"/>
    <w:rsid w:val="005206B2"/>
    <w:rsid w:val="005209CA"/>
    <w:rsid w:val="00520ECC"/>
    <w:rsid w:val="0052119F"/>
    <w:rsid w:val="00521319"/>
    <w:rsid w:val="005215E5"/>
    <w:rsid w:val="005228E0"/>
    <w:rsid w:val="00522C9A"/>
    <w:rsid w:val="00523145"/>
    <w:rsid w:val="00523151"/>
    <w:rsid w:val="005234EF"/>
    <w:rsid w:val="005241AE"/>
    <w:rsid w:val="00524663"/>
    <w:rsid w:val="005253C4"/>
    <w:rsid w:val="00525583"/>
    <w:rsid w:val="00526FE8"/>
    <w:rsid w:val="00527AC8"/>
    <w:rsid w:val="00527FE3"/>
    <w:rsid w:val="005306F3"/>
    <w:rsid w:val="00530EF4"/>
    <w:rsid w:val="00530F83"/>
    <w:rsid w:val="00530F89"/>
    <w:rsid w:val="00532498"/>
    <w:rsid w:val="0053249E"/>
    <w:rsid w:val="00532B8F"/>
    <w:rsid w:val="00532BC5"/>
    <w:rsid w:val="00532E70"/>
    <w:rsid w:val="0053389E"/>
    <w:rsid w:val="00534241"/>
    <w:rsid w:val="00534CB8"/>
    <w:rsid w:val="0053534C"/>
    <w:rsid w:val="00535652"/>
    <w:rsid w:val="00535952"/>
    <w:rsid w:val="00535D4E"/>
    <w:rsid w:val="00535E41"/>
    <w:rsid w:val="00536273"/>
    <w:rsid w:val="00536A16"/>
    <w:rsid w:val="00536A95"/>
    <w:rsid w:val="005377D4"/>
    <w:rsid w:val="0053783B"/>
    <w:rsid w:val="00537B72"/>
    <w:rsid w:val="0054004C"/>
    <w:rsid w:val="005401EE"/>
    <w:rsid w:val="00540436"/>
    <w:rsid w:val="00541F10"/>
    <w:rsid w:val="00542121"/>
    <w:rsid w:val="00542258"/>
    <w:rsid w:val="00543131"/>
    <w:rsid w:val="0054314A"/>
    <w:rsid w:val="00543157"/>
    <w:rsid w:val="005437D6"/>
    <w:rsid w:val="00543B86"/>
    <w:rsid w:val="0054477C"/>
    <w:rsid w:val="00546DC9"/>
    <w:rsid w:val="0054741A"/>
    <w:rsid w:val="00551169"/>
    <w:rsid w:val="005511BD"/>
    <w:rsid w:val="00551FD6"/>
    <w:rsid w:val="005520ED"/>
    <w:rsid w:val="00552438"/>
    <w:rsid w:val="0055246D"/>
    <w:rsid w:val="0055293B"/>
    <w:rsid w:val="00552A29"/>
    <w:rsid w:val="0055306F"/>
    <w:rsid w:val="00553F37"/>
    <w:rsid w:val="0055537C"/>
    <w:rsid w:val="005559D6"/>
    <w:rsid w:val="00555CCA"/>
    <w:rsid w:val="005560A3"/>
    <w:rsid w:val="00556874"/>
    <w:rsid w:val="00557BC3"/>
    <w:rsid w:val="00560069"/>
    <w:rsid w:val="00560452"/>
    <w:rsid w:val="0056045F"/>
    <w:rsid w:val="00560E0C"/>
    <w:rsid w:val="0056100C"/>
    <w:rsid w:val="005612ED"/>
    <w:rsid w:val="005618D1"/>
    <w:rsid w:val="00561F68"/>
    <w:rsid w:val="00561FDD"/>
    <w:rsid w:val="005623BE"/>
    <w:rsid w:val="00562473"/>
    <w:rsid w:val="00562D9C"/>
    <w:rsid w:val="00562DBE"/>
    <w:rsid w:val="00562E35"/>
    <w:rsid w:val="005630F2"/>
    <w:rsid w:val="00563446"/>
    <w:rsid w:val="0056379F"/>
    <w:rsid w:val="00563813"/>
    <w:rsid w:val="00563D8B"/>
    <w:rsid w:val="005656C5"/>
    <w:rsid w:val="005660A3"/>
    <w:rsid w:val="0056691C"/>
    <w:rsid w:val="00566961"/>
    <w:rsid w:val="00566B44"/>
    <w:rsid w:val="00566D7A"/>
    <w:rsid w:val="00566E9F"/>
    <w:rsid w:val="00567543"/>
    <w:rsid w:val="00567850"/>
    <w:rsid w:val="00567B28"/>
    <w:rsid w:val="00567B32"/>
    <w:rsid w:val="00570022"/>
    <w:rsid w:val="00571440"/>
    <w:rsid w:val="005718C1"/>
    <w:rsid w:val="00573977"/>
    <w:rsid w:val="0057426D"/>
    <w:rsid w:val="00574545"/>
    <w:rsid w:val="005746AA"/>
    <w:rsid w:val="005766A4"/>
    <w:rsid w:val="00576FE5"/>
    <w:rsid w:val="00577AD6"/>
    <w:rsid w:val="00580774"/>
    <w:rsid w:val="00580DB2"/>
    <w:rsid w:val="005816EE"/>
    <w:rsid w:val="00582007"/>
    <w:rsid w:val="00583E03"/>
    <w:rsid w:val="00583F7D"/>
    <w:rsid w:val="00584043"/>
    <w:rsid w:val="00584970"/>
    <w:rsid w:val="00586A28"/>
    <w:rsid w:val="005872DC"/>
    <w:rsid w:val="005874CC"/>
    <w:rsid w:val="005874DB"/>
    <w:rsid w:val="00587583"/>
    <w:rsid w:val="00590B0A"/>
    <w:rsid w:val="00591538"/>
    <w:rsid w:val="0059160C"/>
    <w:rsid w:val="00591C14"/>
    <w:rsid w:val="00591D56"/>
    <w:rsid w:val="00592C4C"/>
    <w:rsid w:val="00592E5D"/>
    <w:rsid w:val="0059347E"/>
    <w:rsid w:val="00593A61"/>
    <w:rsid w:val="005943CE"/>
    <w:rsid w:val="005953FA"/>
    <w:rsid w:val="00595D51"/>
    <w:rsid w:val="00596834"/>
    <w:rsid w:val="005A077A"/>
    <w:rsid w:val="005A0E8F"/>
    <w:rsid w:val="005A1B49"/>
    <w:rsid w:val="005A21B4"/>
    <w:rsid w:val="005A279D"/>
    <w:rsid w:val="005A304F"/>
    <w:rsid w:val="005A34BA"/>
    <w:rsid w:val="005A36B8"/>
    <w:rsid w:val="005A36DC"/>
    <w:rsid w:val="005A384D"/>
    <w:rsid w:val="005A536F"/>
    <w:rsid w:val="005A5579"/>
    <w:rsid w:val="005A5CA5"/>
    <w:rsid w:val="005A7499"/>
    <w:rsid w:val="005A790B"/>
    <w:rsid w:val="005B07B7"/>
    <w:rsid w:val="005B0F17"/>
    <w:rsid w:val="005B1236"/>
    <w:rsid w:val="005B1CAB"/>
    <w:rsid w:val="005B2141"/>
    <w:rsid w:val="005B2487"/>
    <w:rsid w:val="005B29B2"/>
    <w:rsid w:val="005B32FB"/>
    <w:rsid w:val="005B34A7"/>
    <w:rsid w:val="005B35ED"/>
    <w:rsid w:val="005B3E7E"/>
    <w:rsid w:val="005B41A8"/>
    <w:rsid w:val="005B4328"/>
    <w:rsid w:val="005B49EC"/>
    <w:rsid w:val="005B4F0A"/>
    <w:rsid w:val="005B5EE1"/>
    <w:rsid w:val="005B6071"/>
    <w:rsid w:val="005B670D"/>
    <w:rsid w:val="005B7885"/>
    <w:rsid w:val="005B7986"/>
    <w:rsid w:val="005C02D1"/>
    <w:rsid w:val="005C0947"/>
    <w:rsid w:val="005C0A59"/>
    <w:rsid w:val="005C147A"/>
    <w:rsid w:val="005C148D"/>
    <w:rsid w:val="005C2EEA"/>
    <w:rsid w:val="005C2F9F"/>
    <w:rsid w:val="005C3D93"/>
    <w:rsid w:val="005C4067"/>
    <w:rsid w:val="005C4074"/>
    <w:rsid w:val="005C50A7"/>
    <w:rsid w:val="005C57D6"/>
    <w:rsid w:val="005C59D3"/>
    <w:rsid w:val="005C6341"/>
    <w:rsid w:val="005C6FF6"/>
    <w:rsid w:val="005C7141"/>
    <w:rsid w:val="005C71D1"/>
    <w:rsid w:val="005C7888"/>
    <w:rsid w:val="005C7B35"/>
    <w:rsid w:val="005D0060"/>
    <w:rsid w:val="005D023A"/>
    <w:rsid w:val="005D116E"/>
    <w:rsid w:val="005D3FB4"/>
    <w:rsid w:val="005D3FD5"/>
    <w:rsid w:val="005D42C8"/>
    <w:rsid w:val="005D4F28"/>
    <w:rsid w:val="005D4FE5"/>
    <w:rsid w:val="005D6ABD"/>
    <w:rsid w:val="005D6DB7"/>
    <w:rsid w:val="005D7139"/>
    <w:rsid w:val="005D7203"/>
    <w:rsid w:val="005D7865"/>
    <w:rsid w:val="005E0D78"/>
    <w:rsid w:val="005E0EEA"/>
    <w:rsid w:val="005E10C8"/>
    <w:rsid w:val="005E15F5"/>
    <w:rsid w:val="005E1979"/>
    <w:rsid w:val="005E2C8C"/>
    <w:rsid w:val="005E2E13"/>
    <w:rsid w:val="005E4302"/>
    <w:rsid w:val="005E43A0"/>
    <w:rsid w:val="005E553C"/>
    <w:rsid w:val="005E788F"/>
    <w:rsid w:val="005E7913"/>
    <w:rsid w:val="005F0BA7"/>
    <w:rsid w:val="005F0C68"/>
    <w:rsid w:val="005F0F6F"/>
    <w:rsid w:val="005F2331"/>
    <w:rsid w:val="005F2609"/>
    <w:rsid w:val="005F2684"/>
    <w:rsid w:val="005F29E3"/>
    <w:rsid w:val="005F2ADF"/>
    <w:rsid w:val="005F333B"/>
    <w:rsid w:val="005F342B"/>
    <w:rsid w:val="005F3CAC"/>
    <w:rsid w:val="005F3CE8"/>
    <w:rsid w:val="005F4518"/>
    <w:rsid w:val="005F50DA"/>
    <w:rsid w:val="005F5BD4"/>
    <w:rsid w:val="005F5E28"/>
    <w:rsid w:val="005F615B"/>
    <w:rsid w:val="005F64D5"/>
    <w:rsid w:val="005F7138"/>
    <w:rsid w:val="00600A53"/>
    <w:rsid w:val="00600D4B"/>
    <w:rsid w:val="00600DFA"/>
    <w:rsid w:val="0060143C"/>
    <w:rsid w:val="00601DE6"/>
    <w:rsid w:val="006023C5"/>
    <w:rsid w:val="006027AA"/>
    <w:rsid w:val="00603174"/>
    <w:rsid w:val="00603984"/>
    <w:rsid w:val="00603A0B"/>
    <w:rsid w:val="006040DD"/>
    <w:rsid w:val="006047C8"/>
    <w:rsid w:val="006048D6"/>
    <w:rsid w:val="00605211"/>
    <w:rsid w:val="00605787"/>
    <w:rsid w:val="00605C38"/>
    <w:rsid w:val="006065C1"/>
    <w:rsid w:val="00606644"/>
    <w:rsid w:val="00606AB6"/>
    <w:rsid w:val="006078AE"/>
    <w:rsid w:val="006078DB"/>
    <w:rsid w:val="00607FD4"/>
    <w:rsid w:val="00610D11"/>
    <w:rsid w:val="006116F9"/>
    <w:rsid w:val="006123F3"/>
    <w:rsid w:val="00612E19"/>
    <w:rsid w:val="0061354E"/>
    <w:rsid w:val="006135CF"/>
    <w:rsid w:val="0061392E"/>
    <w:rsid w:val="00613987"/>
    <w:rsid w:val="00614295"/>
    <w:rsid w:val="0061472B"/>
    <w:rsid w:val="006150B3"/>
    <w:rsid w:val="006161AB"/>
    <w:rsid w:val="006163A5"/>
    <w:rsid w:val="006173B2"/>
    <w:rsid w:val="006206BE"/>
    <w:rsid w:val="006208C9"/>
    <w:rsid w:val="006210E6"/>
    <w:rsid w:val="0062201B"/>
    <w:rsid w:val="00622516"/>
    <w:rsid w:val="00622A14"/>
    <w:rsid w:val="00622AC6"/>
    <w:rsid w:val="00623A45"/>
    <w:rsid w:val="00623A76"/>
    <w:rsid w:val="00623E94"/>
    <w:rsid w:val="0062457A"/>
    <w:rsid w:val="00624DD2"/>
    <w:rsid w:val="006252E9"/>
    <w:rsid w:val="006254D6"/>
    <w:rsid w:val="00625B93"/>
    <w:rsid w:val="00626396"/>
    <w:rsid w:val="00626F27"/>
    <w:rsid w:val="0062714A"/>
    <w:rsid w:val="0063011E"/>
    <w:rsid w:val="00630DDB"/>
    <w:rsid w:val="00630E90"/>
    <w:rsid w:val="00630EDB"/>
    <w:rsid w:val="006310E2"/>
    <w:rsid w:val="00631344"/>
    <w:rsid w:val="00632CA7"/>
    <w:rsid w:val="00633196"/>
    <w:rsid w:val="00633222"/>
    <w:rsid w:val="00633B88"/>
    <w:rsid w:val="00633BDA"/>
    <w:rsid w:val="00633F07"/>
    <w:rsid w:val="00634144"/>
    <w:rsid w:val="00634598"/>
    <w:rsid w:val="0063548D"/>
    <w:rsid w:val="0063581B"/>
    <w:rsid w:val="006365D9"/>
    <w:rsid w:val="00636679"/>
    <w:rsid w:val="006367F9"/>
    <w:rsid w:val="00636AA6"/>
    <w:rsid w:val="00636D3D"/>
    <w:rsid w:val="006371CA"/>
    <w:rsid w:val="006379A6"/>
    <w:rsid w:val="00637CC0"/>
    <w:rsid w:val="00640355"/>
    <w:rsid w:val="00640E8A"/>
    <w:rsid w:val="0064109A"/>
    <w:rsid w:val="00641BA6"/>
    <w:rsid w:val="006427E0"/>
    <w:rsid w:val="00642BD4"/>
    <w:rsid w:val="0064420C"/>
    <w:rsid w:val="006445D1"/>
    <w:rsid w:val="00644C13"/>
    <w:rsid w:val="00645322"/>
    <w:rsid w:val="00645323"/>
    <w:rsid w:val="00645ECF"/>
    <w:rsid w:val="00645F74"/>
    <w:rsid w:val="0064622C"/>
    <w:rsid w:val="00646873"/>
    <w:rsid w:val="00646946"/>
    <w:rsid w:val="00646C9E"/>
    <w:rsid w:val="00647009"/>
    <w:rsid w:val="00647F34"/>
    <w:rsid w:val="00650BBA"/>
    <w:rsid w:val="00651B88"/>
    <w:rsid w:val="00651E60"/>
    <w:rsid w:val="006529B1"/>
    <w:rsid w:val="00653005"/>
    <w:rsid w:val="00653DDB"/>
    <w:rsid w:val="00653E7D"/>
    <w:rsid w:val="0065471A"/>
    <w:rsid w:val="006556C5"/>
    <w:rsid w:val="006557F9"/>
    <w:rsid w:val="0065594F"/>
    <w:rsid w:val="00655A63"/>
    <w:rsid w:val="0065602D"/>
    <w:rsid w:val="00656298"/>
    <w:rsid w:val="00656E65"/>
    <w:rsid w:val="00657DA6"/>
    <w:rsid w:val="00660306"/>
    <w:rsid w:val="00660E7F"/>
    <w:rsid w:val="00661209"/>
    <w:rsid w:val="00661500"/>
    <w:rsid w:val="00662572"/>
    <w:rsid w:val="00662EC9"/>
    <w:rsid w:val="0066399E"/>
    <w:rsid w:val="00663DEF"/>
    <w:rsid w:val="00664307"/>
    <w:rsid w:val="006648F9"/>
    <w:rsid w:val="00664CD3"/>
    <w:rsid w:val="00664DBF"/>
    <w:rsid w:val="00664ED8"/>
    <w:rsid w:val="006654B2"/>
    <w:rsid w:val="006655FE"/>
    <w:rsid w:val="006658B8"/>
    <w:rsid w:val="00665FC9"/>
    <w:rsid w:val="006661D6"/>
    <w:rsid w:val="0066683E"/>
    <w:rsid w:val="00666E29"/>
    <w:rsid w:val="0067044B"/>
    <w:rsid w:val="00670FF3"/>
    <w:rsid w:val="00671058"/>
    <w:rsid w:val="0067112B"/>
    <w:rsid w:val="00671645"/>
    <w:rsid w:val="00671704"/>
    <w:rsid w:val="00672DE0"/>
    <w:rsid w:val="006730F9"/>
    <w:rsid w:val="00674289"/>
    <w:rsid w:val="0067547D"/>
    <w:rsid w:val="00675616"/>
    <w:rsid w:val="00675A86"/>
    <w:rsid w:val="006763A2"/>
    <w:rsid w:val="006764A7"/>
    <w:rsid w:val="00676DF4"/>
    <w:rsid w:val="00677B04"/>
    <w:rsid w:val="00677BE1"/>
    <w:rsid w:val="0068008F"/>
    <w:rsid w:val="006804DF"/>
    <w:rsid w:val="00680754"/>
    <w:rsid w:val="00680CB4"/>
    <w:rsid w:val="0068125B"/>
    <w:rsid w:val="00681B74"/>
    <w:rsid w:val="00681BA3"/>
    <w:rsid w:val="0068209B"/>
    <w:rsid w:val="00682B80"/>
    <w:rsid w:val="006832CA"/>
    <w:rsid w:val="00683446"/>
    <w:rsid w:val="00683635"/>
    <w:rsid w:val="006837B2"/>
    <w:rsid w:val="00683862"/>
    <w:rsid w:val="00684BF5"/>
    <w:rsid w:val="00684E7A"/>
    <w:rsid w:val="00686029"/>
    <w:rsid w:val="00686C4E"/>
    <w:rsid w:val="00686E17"/>
    <w:rsid w:val="006873CA"/>
    <w:rsid w:val="00687F4F"/>
    <w:rsid w:val="00691116"/>
    <w:rsid w:val="00691301"/>
    <w:rsid w:val="00691E6D"/>
    <w:rsid w:val="00692AFE"/>
    <w:rsid w:val="00692FB7"/>
    <w:rsid w:val="00693708"/>
    <w:rsid w:val="0069374D"/>
    <w:rsid w:val="006937C4"/>
    <w:rsid w:val="0069393F"/>
    <w:rsid w:val="00693ABB"/>
    <w:rsid w:val="00693B89"/>
    <w:rsid w:val="00694240"/>
    <w:rsid w:val="006944CA"/>
    <w:rsid w:val="00694601"/>
    <w:rsid w:val="00695A30"/>
    <w:rsid w:val="00695C05"/>
    <w:rsid w:val="00695F57"/>
    <w:rsid w:val="00696218"/>
    <w:rsid w:val="006963B3"/>
    <w:rsid w:val="00696575"/>
    <w:rsid w:val="006969D0"/>
    <w:rsid w:val="006970B7"/>
    <w:rsid w:val="006974A8"/>
    <w:rsid w:val="00697552"/>
    <w:rsid w:val="00697AEB"/>
    <w:rsid w:val="00697CA1"/>
    <w:rsid w:val="00697F87"/>
    <w:rsid w:val="006A00A7"/>
    <w:rsid w:val="006A0CBF"/>
    <w:rsid w:val="006A192C"/>
    <w:rsid w:val="006A2087"/>
    <w:rsid w:val="006A3527"/>
    <w:rsid w:val="006A3A09"/>
    <w:rsid w:val="006A3E26"/>
    <w:rsid w:val="006A3E55"/>
    <w:rsid w:val="006A4092"/>
    <w:rsid w:val="006A4F36"/>
    <w:rsid w:val="006A5B07"/>
    <w:rsid w:val="006A6E0C"/>
    <w:rsid w:val="006A7752"/>
    <w:rsid w:val="006A7AC8"/>
    <w:rsid w:val="006A7BB4"/>
    <w:rsid w:val="006A7C48"/>
    <w:rsid w:val="006A7DA7"/>
    <w:rsid w:val="006B0297"/>
    <w:rsid w:val="006B03BD"/>
    <w:rsid w:val="006B0613"/>
    <w:rsid w:val="006B0665"/>
    <w:rsid w:val="006B1652"/>
    <w:rsid w:val="006B1718"/>
    <w:rsid w:val="006B1D94"/>
    <w:rsid w:val="006B1DA5"/>
    <w:rsid w:val="006B21AA"/>
    <w:rsid w:val="006B28EB"/>
    <w:rsid w:val="006B2ED3"/>
    <w:rsid w:val="006B2FCB"/>
    <w:rsid w:val="006B3636"/>
    <w:rsid w:val="006B45D8"/>
    <w:rsid w:val="006B4AD0"/>
    <w:rsid w:val="006B505B"/>
    <w:rsid w:val="006B5671"/>
    <w:rsid w:val="006B57A2"/>
    <w:rsid w:val="006B5CED"/>
    <w:rsid w:val="006B6B2E"/>
    <w:rsid w:val="006B6E07"/>
    <w:rsid w:val="006B7D86"/>
    <w:rsid w:val="006C09B8"/>
    <w:rsid w:val="006C0AB1"/>
    <w:rsid w:val="006C0D0E"/>
    <w:rsid w:val="006C0D3F"/>
    <w:rsid w:val="006C1A6D"/>
    <w:rsid w:val="006C20FA"/>
    <w:rsid w:val="006C2185"/>
    <w:rsid w:val="006C27BF"/>
    <w:rsid w:val="006C30EE"/>
    <w:rsid w:val="006C359B"/>
    <w:rsid w:val="006C3E08"/>
    <w:rsid w:val="006C46F1"/>
    <w:rsid w:val="006C4E8D"/>
    <w:rsid w:val="006C54F4"/>
    <w:rsid w:val="006C5F05"/>
    <w:rsid w:val="006C717A"/>
    <w:rsid w:val="006C77D6"/>
    <w:rsid w:val="006C78B3"/>
    <w:rsid w:val="006D0718"/>
    <w:rsid w:val="006D07A9"/>
    <w:rsid w:val="006D0E78"/>
    <w:rsid w:val="006D0ECB"/>
    <w:rsid w:val="006D0F0A"/>
    <w:rsid w:val="006D1B66"/>
    <w:rsid w:val="006D21E0"/>
    <w:rsid w:val="006D28B6"/>
    <w:rsid w:val="006D2F13"/>
    <w:rsid w:val="006D324F"/>
    <w:rsid w:val="006D3A2E"/>
    <w:rsid w:val="006D3A53"/>
    <w:rsid w:val="006D4B82"/>
    <w:rsid w:val="006D5715"/>
    <w:rsid w:val="006D5CB9"/>
    <w:rsid w:val="006D6CD1"/>
    <w:rsid w:val="006D6D38"/>
    <w:rsid w:val="006D6ECA"/>
    <w:rsid w:val="006D7025"/>
    <w:rsid w:val="006D7062"/>
    <w:rsid w:val="006D71B0"/>
    <w:rsid w:val="006D798E"/>
    <w:rsid w:val="006D7BAC"/>
    <w:rsid w:val="006D7CAF"/>
    <w:rsid w:val="006D7D57"/>
    <w:rsid w:val="006E1164"/>
    <w:rsid w:val="006E1212"/>
    <w:rsid w:val="006E1F4A"/>
    <w:rsid w:val="006E2470"/>
    <w:rsid w:val="006E290D"/>
    <w:rsid w:val="006E2F83"/>
    <w:rsid w:val="006E3CFF"/>
    <w:rsid w:val="006E596F"/>
    <w:rsid w:val="006E5B08"/>
    <w:rsid w:val="006E5EFD"/>
    <w:rsid w:val="006E6A6E"/>
    <w:rsid w:val="006E6B76"/>
    <w:rsid w:val="006E6D1E"/>
    <w:rsid w:val="006E70CB"/>
    <w:rsid w:val="006E7761"/>
    <w:rsid w:val="006E77CE"/>
    <w:rsid w:val="006F018C"/>
    <w:rsid w:val="006F0203"/>
    <w:rsid w:val="006F046A"/>
    <w:rsid w:val="006F128E"/>
    <w:rsid w:val="006F1A39"/>
    <w:rsid w:val="006F20D5"/>
    <w:rsid w:val="006F238D"/>
    <w:rsid w:val="006F239B"/>
    <w:rsid w:val="006F266E"/>
    <w:rsid w:val="006F28EE"/>
    <w:rsid w:val="006F2B5E"/>
    <w:rsid w:val="006F3173"/>
    <w:rsid w:val="006F330B"/>
    <w:rsid w:val="006F374B"/>
    <w:rsid w:val="006F4FD3"/>
    <w:rsid w:val="006F54E5"/>
    <w:rsid w:val="006F5959"/>
    <w:rsid w:val="006F6249"/>
    <w:rsid w:val="006F652E"/>
    <w:rsid w:val="006F69C5"/>
    <w:rsid w:val="006F6BD5"/>
    <w:rsid w:val="006F70F4"/>
    <w:rsid w:val="006F763F"/>
    <w:rsid w:val="006F7877"/>
    <w:rsid w:val="006F7CC6"/>
    <w:rsid w:val="007005DB"/>
    <w:rsid w:val="00700A7D"/>
    <w:rsid w:val="00700C33"/>
    <w:rsid w:val="00701242"/>
    <w:rsid w:val="00701C01"/>
    <w:rsid w:val="00702863"/>
    <w:rsid w:val="00702CB8"/>
    <w:rsid w:val="00703070"/>
    <w:rsid w:val="0070322D"/>
    <w:rsid w:val="0070334D"/>
    <w:rsid w:val="007037B2"/>
    <w:rsid w:val="00703A3E"/>
    <w:rsid w:val="00705178"/>
    <w:rsid w:val="00705490"/>
    <w:rsid w:val="007061B8"/>
    <w:rsid w:val="007062F7"/>
    <w:rsid w:val="0070672D"/>
    <w:rsid w:val="00706B54"/>
    <w:rsid w:val="007071D0"/>
    <w:rsid w:val="00707EF3"/>
    <w:rsid w:val="007101D1"/>
    <w:rsid w:val="00710839"/>
    <w:rsid w:val="00710B70"/>
    <w:rsid w:val="00711261"/>
    <w:rsid w:val="00711DE9"/>
    <w:rsid w:val="00711FA3"/>
    <w:rsid w:val="007138F7"/>
    <w:rsid w:val="007144BB"/>
    <w:rsid w:val="00714671"/>
    <w:rsid w:val="007146A1"/>
    <w:rsid w:val="007148A2"/>
    <w:rsid w:val="0071549F"/>
    <w:rsid w:val="007157AC"/>
    <w:rsid w:val="00715EB6"/>
    <w:rsid w:val="00716095"/>
    <w:rsid w:val="00716660"/>
    <w:rsid w:val="0071707D"/>
    <w:rsid w:val="007172D9"/>
    <w:rsid w:val="00717C81"/>
    <w:rsid w:val="00720288"/>
    <w:rsid w:val="00720F91"/>
    <w:rsid w:val="007217A3"/>
    <w:rsid w:val="007218EA"/>
    <w:rsid w:val="0072191A"/>
    <w:rsid w:val="0072201E"/>
    <w:rsid w:val="0072240F"/>
    <w:rsid w:val="007224F0"/>
    <w:rsid w:val="00722B73"/>
    <w:rsid w:val="00723214"/>
    <w:rsid w:val="007248B4"/>
    <w:rsid w:val="00725B42"/>
    <w:rsid w:val="00725C8C"/>
    <w:rsid w:val="007268C2"/>
    <w:rsid w:val="00726E26"/>
    <w:rsid w:val="00726FAD"/>
    <w:rsid w:val="007271AF"/>
    <w:rsid w:val="0072757B"/>
    <w:rsid w:val="00727DC3"/>
    <w:rsid w:val="007301C8"/>
    <w:rsid w:val="00730CE8"/>
    <w:rsid w:val="00731861"/>
    <w:rsid w:val="00732907"/>
    <w:rsid w:val="00733075"/>
    <w:rsid w:val="007330A4"/>
    <w:rsid w:val="0073337E"/>
    <w:rsid w:val="0073359E"/>
    <w:rsid w:val="00734596"/>
    <w:rsid w:val="0073494C"/>
    <w:rsid w:val="00734C7D"/>
    <w:rsid w:val="00734CE3"/>
    <w:rsid w:val="00734F86"/>
    <w:rsid w:val="00735B2B"/>
    <w:rsid w:val="00735BAF"/>
    <w:rsid w:val="007362C0"/>
    <w:rsid w:val="007365E4"/>
    <w:rsid w:val="0073743A"/>
    <w:rsid w:val="0073764C"/>
    <w:rsid w:val="007377AA"/>
    <w:rsid w:val="00737B0D"/>
    <w:rsid w:val="00737EC2"/>
    <w:rsid w:val="00737FAA"/>
    <w:rsid w:val="0074007F"/>
    <w:rsid w:val="00740E97"/>
    <w:rsid w:val="00740EA9"/>
    <w:rsid w:val="00740F95"/>
    <w:rsid w:val="0074124E"/>
    <w:rsid w:val="00741E41"/>
    <w:rsid w:val="00741E64"/>
    <w:rsid w:val="0074215A"/>
    <w:rsid w:val="00742D60"/>
    <w:rsid w:val="00743E03"/>
    <w:rsid w:val="00743F48"/>
    <w:rsid w:val="0074417A"/>
    <w:rsid w:val="007443D9"/>
    <w:rsid w:val="0074450E"/>
    <w:rsid w:val="00744A4B"/>
    <w:rsid w:val="00746283"/>
    <w:rsid w:val="00746641"/>
    <w:rsid w:val="0074664D"/>
    <w:rsid w:val="007474B6"/>
    <w:rsid w:val="00747ABF"/>
    <w:rsid w:val="00747B4C"/>
    <w:rsid w:val="00747D8E"/>
    <w:rsid w:val="0075113E"/>
    <w:rsid w:val="00751A35"/>
    <w:rsid w:val="00751F37"/>
    <w:rsid w:val="007520AB"/>
    <w:rsid w:val="00752D12"/>
    <w:rsid w:val="00752D70"/>
    <w:rsid w:val="00753710"/>
    <w:rsid w:val="007538C9"/>
    <w:rsid w:val="00753A39"/>
    <w:rsid w:val="00753A54"/>
    <w:rsid w:val="00753AEB"/>
    <w:rsid w:val="00753C35"/>
    <w:rsid w:val="00753CFB"/>
    <w:rsid w:val="00754080"/>
    <w:rsid w:val="007543BF"/>
    <w:rsid w:val="0075445F"/>
    <w:rsid w:val="007548FC"/>
    <w:rsid w:val="00754AA8"/>
    <w:rsid w:val="00755BD6"/>
    <w:rsid w:val="00756476"/>
    <w:rsid w:val="00757AB5"/>
    <w:rsid w:val="0076001E"/>
    <w:rsid w:val="00762643"/>
    <w:rsid w:val="007626C9"/>
    <w:rsid w:val="00762E9D"/>
    <w:rsid w:val="0076345B"/>
    <w:rsid w:val="007638DF"/>
    <w:rsid w:val="00763C2E"/>
    <w:rsid w:val="00763CC0"/>
    <w:rsid w:val="00763DBC"/>
    <w:rsid w:val="00763F44"/>
    <w:rsid w:val="00764E56"/>
    <w:rsid w:val="007660D8"/>
    <w:rsid w:val="007667FF"/>
    <w:rsid w:val="00766824"/>
    <w:rsid w:val="00766E9A"/>
    <w:rsid w:val="007679B7"/>
    <w:rsid w:val="00767D0E"/>
    <w:rsid w:val="00767D1A"/>
    <w:rsid w:val="00767FB2"/>
    <w:rsid w:val="00770595"/>
    <w:rsid w:val="007708BA"/>
    <w:rsid w:val="00770A3E"/>
    <w:rsid w:val="00770C90"/>
    <w:rsid w:val="00771418"/>
    <w:rsid w:val="00772113"/>
    <w:rsid w:val="007728CC"/>
    <w:rsid w:val="007735CF"/>
    <w:rsid w:val="00773ACF"/>
    <w:rsid w:val="00773F15"/>
    <w:rsid w:val="00774714"/>
    <w:rsid w:val="00774741"/>
    <w:rsid w:val="00777730"/>
    <w:rsid w:val="00777B59"/>
    <w:rsid w:val="00777F48"/>
    <w:rsid w:val="0078037D"/>
    <w:rsid w:val="00780777"/>
    <w:rsid w:val="00781150"/>
    <w:rsid w:val="00781D6A"/>
    <w:rsid w:val="00781E77"/>
    <w:rsid w:val="00782770"/>
    <w:rsid w:val="007831F0"/>
    <w:rsid w:val="007848A2"/>
    <w:rsid w:val="00784E2A"/>
    <w:rsid w:val="00785A54"/>
    <w:rsid w:val="00785AC1"/>
    <w:rsid w:val="00785DCF"/>
    <w:rsid w:val="00785F27"/>
    <w:rsid w:val="00785F35"/>
    <w:rsid w:val="00785F3E"/>
    <w:rsid w:val="0078659B"/>
    <w:rsid w:val="007865B5"/>
    <w:rsid w:val="00786C61"/>
    <w:rsid w:val="00787636"/>
    <w:rsid w:val="00787B55"/>
    <w:rsid w:val="0079007E"/>
    <w:rsid w:val="007905AE"/>
    <w:rsid w:val="00791AA8"/>
    <w:rsid w:val="00791C7B"/>
    <w:rsid w:val="00791F1F"/>
    <w:rsid w:val="00792444"/>
    <w:rsid w:val="0079248C"/>
    <w:rsid w:val="007926F0"/>
    <w:rsid w:val="0079318D"/>
    <w:rsid w:val="00793C34"/>
    <w:rsid w:val="0079411F"/>
    <w:rsid w:val="00795269"/>
    <w:rsid w:val="007954EC"/>
    <w:rsid w:val="00795664"/>
    <w:rsid w:val="00795888"/>
    <w:rsid w:val="00795D0E"/>
    <w:rsid w:val="00795E36"/>
    <w:rsid w:val="00795FB6"/>
    <w:rsid w:val="00796E5C"/>
    <w:rsid w:val="00797140"/>
    <w:rsid w:val="00797298"/>
    <w:rsid w:val="00797490"/>
    <w:rsid w:val="00797648"/>
    <w:rsid w:val="00797750"/>
    <w:rsid w:val="00797F7E"/>
    <w:rsid w:val="007A099E"/>
    <w:rsid w:val="007A0BDA"/>
    <w:rsid w:val="007A102C"/>
    <w:rsid w:val="007A12B7"/>
    <w:rsid w:val="007A16C6"/>
    <w:rsid w:val="007A1B99"/>
    <w:rsid w:val="007A354B"/>
    <w:rsid w:val="007A3AB6"/>
    <w:rsid w:val="007A4976"/>
    <w:rsid w:val="007A4A48"/>
    <w:rsid w:val="007A4F14"/>
    <w:rsid w:val="007A51D4"/>
    <w:rsid w:val="007A5A04"/>
    <w:rsid w:val="007A6108"/>
    <w:rsid w:val="007A6D85"/>
    <w:rsid w:val="007A6DD0"/>
    <w:rsid w:val="007A7283"/>
    <w:rsid w:val="007A7AAF"/>
    <w:rsid w:val="007A7E0A"/>
    <w:rsid w:val="007B1296"/>
    <w:rsid w:val="007B1C07"/>
    <w:rsid w:val="007B1C76"/>
    <w:rsid w:val="007B2719"/>
    <w:rsid w:val="007B2A79"/>
    <w:rsid w:val="007B32CE"/>
    <w:rsid w:val="007B3B6C"/>
    <w:rsid w:val="007B4184"/>
    <w:rsid w:val="007B45B4"/>
    <w:rsid w:val="007B48E4"/>
    <w:rsid w:val="007B4A1E"/>
    <w:rsid w:val="007B69B6"/>
    <w:rsid w:val="007B6AD7"/>
    <w:rsid w:val="007B6EB3"/>
    <w:rsid w:val="007B709A"/>
    <w:rsid w:val="007B7E8B"/>
    <w:rsid w:val="007C0147"/>
    <w:rsid w:val="007C0646"/>
    <w:rsid w:val="007C08BB"/>
    <w:rsid w:val="007C1D7A"/>
    <w:rsid w:val="007C1DD5"/>
    <w:rsid w:val="007C20DF"/>
    <w:rsid w:val="007C2E59"/>
    <w:rsid w:val="007C301B"/>
    <w:rsid w:val="007C3176"/>
    <w:rsid w:val="007C3180"/>
    <w:rsid w:val="007C3498"/>
    <w:rsid w:val="007C35BD"/>
    <w:rsid w:val="007C3C31"/>
    <w:rsid w:val="007C3E3B"/>
    <w:rsid w:val="007C42B5"/>
    <w:rsid w:val="007C43EA"/>
    <w:rsid w:val="007C52BD"/>
    <w:rsid w:val="007C5682"/>
    <w:rsid w:val="007C65BC"/>
    <w:rsid w:val="007C7443"/>
    <w:rsid w:val="007D09C0"/>
    <w:rsid w:val="007D0A55"/>
    <w:rsid w:val="007D0C90"/>
    <w:rsid w:val="007D0E04"/>
    <w:rsid w:val="007D15B5"/>
    <w:rsid w:val="007D1BA7"/>
    <w:rsid w:val="007D2D92"/>
    <w:rsid w:val="007D2E04"/>
    <w:rsid w:val="007D30EB"/>
    <w:rsid w:val="007D31CA"/>
    <w:rsid w:val="007D34C0"/>
    <w:rsid w:val="007D3A7A"/>
    <w:rsid w:val="007D3A82"/>
    <w:rsid w:val="007D3D5E"/>
    <w:rsid w:val="007D4051"/>
    <w:rsid w:val="007D4A1C"/>
    <w:rsid w:val="007D4DB9"/>
    <w:rsid w:val="007D5699"/>
    <w:rsid w:val="007D6064"/>
    <w:rsid w:val="007D77F1"/>
    <w:rsid w:val="007D7B73"/>
    <w:rsid w:val="007D7F46"/>
    <w:rsid w:val="007E0072"/>
    <w:rsid w:val="007E06AD"/>
    <w:rsid w:val="007E11B7"/>
    <w:rsid w:val="007E127D"/>
    <w:rsid w:val="007E1B54"/>
    <w:rsid w:val="007E1BE0"/>
    <w:rsid w:val="007E1F05"/>
    <w:rsid w:val="007E2249"/>
    <w:rsid w:val="007E2813"/>
    <w:rsid w:val="007E4111"/>
    <w:rsid w:val="007E469A"/>
    <w:rsid w:val="007E4834"/>
    <w:rsid w:val="007E4D4B"/>
    <w:rsid w:val="007E4E4A"/>
    <w:rsid w:val="007E5581"/>
    <w:rsid w:val="007E5A36"/>
    <w:rsid w:val="007E6077"/>
    <w:rsid w:val="007E62A3"/>
    <w:rsid w:val="007E72BE"/>
    <w:rsid w:val="007E769F"/>
    <w:rsid w:val="007F095E"/>
    <w:rsid w:val="007F13C1"/>
    <w:rsid w:val="007F1969"/>
    <w:rsid w:val="007F1973"/>
    <w:rsid w:val="007F1D12"/>
    <w:rsid w:val="007F38BB"/>
    <w:rsid w:val="007F407F"/>
    <w:rsid w:val="007F4897"/>
    <w:rsid w:val="007F675D"/>
    <w:rsid w:val="007F6805"/>
    <w:rsid w:val="007F713B"/>
    <w:rsid w:val="007F765A"/>
    <w:rsid w:val="007F7BB9"/>
    <w:rsid w:val="007F7E96"/>
    <w:rsid w:val="0080002C"/>
    <w:rsid w:val="00800153"/>
    <w:rsid w:val="00800477"/>
    <w:rsid w:val="008006AD"/>
    <w:rsid w:val="00800830"/>
    <w:rsid w:val="00800A53"/>
    <w:rsid w:val="00800A7D"/>
    <w:rsid w:val="00800CC0"/>
    <w:rsid w:val="008012FA"/>
    <w:rsid w:val="0080165F"/>
    <w:rsid w:val="00801968"/>
    <w:rsid w:val="00801F2E"/>
    <w:rsid w:val="0080250F"/>
    <w:rsid w:val="0080256B"/>
    <w:rsid w:val="00803F2A"/>
    <w:rsid w:val="008057F1"/>
    <w:rsid w:val="00805990"/>
    <w:rsid w:val="00806D13"/>
    <w:rsid w:val="00806F9B"/>
    <w:rsid w:val="008072D8"/>
    <w:rsid w:val="008102D9"/>
    <w:rsid w:val="0081106E"/>
    <w:rsid w:val="008124EA"/>
    <w:rsid w:val="00812548"/>
    <w:rsid w:val="00815780"/>
    <w:rsid w:val="00815BEB"/>
    <w:rsid w:val="00815FA4"/>
    <w:rsid w:val="008161AD"/>
    <w:rsid w:val="00816A60"/>
    <w:rsid w:val="00816AB3"/>
    <w:rsid w:val="00820DC3"/>
    <w:rsid w:val="00820DD4"/>
    <w:rsid w:val="008214E4"/>
    <w:rsid w:val="00821734"/>
    <w:rsid w:val="00821E8D"/>
    <w:rsid w:val="0082224E"/>
    <w:rsid w:val="00822C2F"/>
    <w:rsid w:val="00823C3E"/>
    <w:rsid w:val="00824CE4"/>
    <w:rsid w:val="00825884"/>
    <w:rsid w:val="0082653F"/>
    <w:rsid w:val="00826CF6"/>
    <w:rsid w:val="00827014"/>
    <w:rsid w:val="008277F3"/>
    <w:rsid w:val="008306E9"/>
    <w:rsid w:val="008306F6"/>
    <w:rsid w:val="00830821"/>
    <w:rsid w:val="00830F7B"/>
    <w:rsid w:val="00831712"/>
    <w:rsid w:val="00832150"/>
    <w:rsid w:val="00832DA3"/>
    <w:rsid w:val="00833D4B"/>
    <w:rsid w:val="0083422F"/>
    <w:rsid w:val="00834418"/>
    <w:rsid w:val="00834657"/>
    <w:rsid w:val="0083466B"/>
    <w:rsid w:val="00834AF7"/>
    <w:rsid w:val="00834B60"/>
    <w:rsid w:val="00835585"/>
    <w:rsid w:val="00835D71"/>
    <w:rsid w:val="00835DCD"/>
    <w:rsid w:val="00835F20"/>
    <w:rsid w:val="00836527"/>
    <w:rsid w:val="00837085"/>
    <w:rsid w:val="0083724F"/>
    <w:rsid w:val="00840A45"/>
    <w:rsid w:val="00840F0D"/>
    <w:rsid w:val="00842D2D"/>
    <w:rsid w:val="00843FCC"/>
    <w:rsid w:val="0084470E"/>
    <w:rsid w:val="00845581"/>
    <w:rsid w:val="0084700D"/>
    <w:rsid w:val="008470DF"/>
    <w:rsid w:val="00847956"/>
    <w:rsid w:val="00847CB8"/>
    <w:rsid w:val="00850532"/>
    <w:rsid w:val="008516BF"/>
    <w:rsid w:val="0085184E"/>
    <w:rsid w:val="008518DE"/>
    <w:rsid w:val="00851A09"/>
    <w:rsid w:val="00851C89"/>
    <w:rsid w:val="00851D36"/>
    <w:rsid w:val="0085261B"/>
    <w:rsid w:val="00852C8C"/>
    <w:rsid w:val="00853733"/>
    <w:rsid w:val="00853B5B"/>
    <w:rsid w:val="00853C62"/>
    <w:rsid w:val="00853FBC"/>
    <w:rsid w:val="00854422"/>
    <w:rsid w:val="008544EF"/>
    <w:rsid w:val="00854B86"/>
    <w:rsid w:val="00854D56"/>
    <w:rsid w:val="00854D8A"/>
    <w:rsid w:val="00855858"/>
    <w:rsid w:val="00855BBA"/>
    <w:rsid w:val="00855EA8"/>
    <w:rsid w:val="00855F88"/>
    <w:rsid w:val="00856247"/>
    <w:rsid w:val="00856A30"/>
    <w:rsid w:val="00856B24"/>
    <w:rsid w:val="00856E52"/>
    <w:rsid w:val="00856EA8"/>
    <w:rsid w:val="008571F7"/>
    <w:rsid w:val="0086015B"/>
    <w:rsid w:val="008602BD"/>
    <w:rsid w:val="008604A1"/>
    <w:rsid w:val="00860EFE"/>
    <w:rsid w:val="00861389"/>
    <w:rsid w:val="00861496"/>
    <w:rsid w:val="00861D4D"/>
    <w:rsid w:val="0086305A"/>
    <w:rsid w:val="00863A66"/>
    <w:rsid w:val="00863E1C"/>
    <w:rsid w:val="0086404C"/>
    <w:rsid w:val="0086432A"/>
    <w:rsid w:val="008646F3"/>
    <w:rsid w:val="008649F1"/>
    <w:rsid w:val="00865260"/>
    <w:rsid w:val="00865285"/>
    <w:rsid w:val="00865982"/>
    <w:rsid w:val="00865A1B"/>
    <w:rsid w:val="00865C07"/>
    <w:rsid w:val="00866984"/>
    <w:rsid w:val="00866D52"/>
    <w:rsid w:val="00866E36"/>
    <w:rsid w:val="008676E4"/>
    <w:rsid w:val="00870842"/>
    <w:rsid w:val="008709BC"/>
    <w:rsid w:val="00870E57"/>
    <w:rsid w:val="00871005"/>
    <w:rsid w:val="008739A2"/>
    <w:rsid w:val="00873DFA"/>
    <w:rsid w:val="00874342"/>
    <w:rsid w:val="008755F2"/>
    <w:rsid w:val="00876128"/>
    <w:rsid w:val="008761D7"/>
    <w:rsid w:val="008764EC"/>
    <w:rsid w:val="0087696A"/>
    <w:rsid w:val="0087716A"/>
    <w:rsid w:val="008773F6"/>
    <w:rsid w:val="00880594"/>
    <w:rsid w:val="00880818"/>
    <w:rsid w:val="00880D4C"/>
    <w:rsid w:val="00880DCF"/>
    <w:rsid w:val="008826AF"/>
    <w:rsid w:val="00882ACA"/>
    <w:rsid w:val="00883188"/>
    <w:rsid w:val="00883507"/>
    <w:rsid w:val="008835D6"/>
    <w:rsid w:val="0088499D"/>
    <w:rsid w:val="008851A5"/>
    <w:rsid w:val="008865BF"/>
    <w:rsid w:val="00886CE1"/>
    <w:rsid w:val="0088745B"/>
    <w:rsid w:val="00887634"/>
    <w:rsid w:val="008878E1"/>
    <w:rsid w:val="00887F9D"/>
    <w:rsid w:val="0089053A"/>
    <w:rsid w:val="0089056B"/>
    <w:rsid w:val="0089061D"/>
    <w:rsid w:val="00891BD4"/>
    <w:rsid w:val="00891C1B"/>
    <w:rsid w:val="00891FD4"/>
    <w:rsid w:val="00892B56"/>
    <w:rsid w:val="00892FB6"/>
    <w:rsid w:val="00893166"/>
    <w:rsid w:val="008934B1"/>
    <w:rsid w:val="00893826"/>
    <w:rsid w:val="00893B86"/>
    <w:rsid w:val="00894597"/>
    <w:rsid w:val="0089579E"/>
    <w:rsid w:val="00895BDE"/>
    <w:rsid w:val="00895C6C"/>
    <w:rsid w:val="00895CB1"/>
    <w:rsid w:val="00895E74"/>
    <w:rsid w:val="008961E9"/>
    <w:rsid w:val="0089624F"/>
    <w:rsid w:val="008964B6"/>
    <w:rsid w:val="00896C8D"/>
    <w:rsid w:val="00896D14"/>
    <w:rsid w:val="00897174"/>
    <w:rsid w:val="008A01FD"/>
    <w:rsid w:val="008A11F0"/>
    <w:rsid w:val="008A1522"/>
    <w:rsid w:val="008A2346"/>
    <w:rsid w:val="008A2444"/>
    <w:rsid w:val="008A2802"/>
    <w:rsid w:val="008A2E8B"/>
    <w:rsid w:val="008A3418"/>
    <w:rsid w:val="008A3421"/>
    <w:rsid w:val="008A44C8"/>
    <w:rsid w:val="008A44DD"/>
    <w:rsid w:val="008A58DE"/>
    <w:rsid w:val="008A5A01"/>
    <w:rsid w:val="008A7955"/>
    <w:rsid w:val="008A7A4B"/>
    <w:rsid w:val="008A7C4D"/>
    <w:rsid w:val="008B0120"/>
    <w:rsid w:val="008B043C"/>
    <w:rsid w:val="008B05B5"/>
    <w:rsid w:val="008B0B6C"/>
    <w:rsid w:val="008B0F65"/>
    <w:rsid w:val="008B17D4"/>
    <w:rsid w:val="008B1B5E"/>
    <w:rsid w:val="008B2E88"/>
    <w:rsid w:val="008B3595"/>
    <w:rsid w:val="008B4EAA"/>
    <w:rsid w:val="008B555A"/>
    <w:rsid w:val="008B5F55"/>
    <w:rsid w:val="008B605E"/>
    <w:rsid w:val="008B6583"/>
    <w:rsid w:val="008B67BE"/>
    <w:rsid w:val="008B6E83"/>
    <w:rsid w:val="008B714E"/>
    <w:rsid w:val="008B7180"/>
    <w:rsid w:val="008B72F7"/>
    <w:rsid w:val="008C0564"/>
    <w:rsid w:val="008C066F"/>
    <w:rsid w:val="008C090A"/>
    <w:rsid w:val="008C097C"/>
    <w:rsid w:val="008C0CD4"/>
    <w:rsid w:val="008C1202"/>
    <w:rsid w:val="008C14DE"/>
    <w:rsid w:val="008C17E0"/>
    <w:rsid w:val="008C1F22"/>
    <w:rsid w:val="008C1F9B"/>
    <w:rsid w:val="008C2141"/>
    <w:rsid w:val="008C2335"/>
    <w:rsid w:val="008C2479"/>
    <w:rsid w:val="008C274A"/>
    <w:rsid w:val="008C2C8F"/>
    <w:rsid w:val="008C3434"/>
    <w:rsid w:val="008C36EB"/>
    <w:rsid w:val="008C3862"/>
    <w:rsid w:val="008C4083"/>
    <w:rsid w:val="008C4801"/>
    <w:rsid w:val="008C4B41"/>
    <w:rsid w:val="008C5861"/>
    <w:rsid w:val="008C5915"/>
    <w:rsid w:val="008C5A68"/>
    <w:rsid w:val="008C6B22"/>
    <w:rsid w:val="008C76D3"/>
    <w:rsid w:val="008C770A"/>
    <w:rsid w:val="008C78EF"/>
    <w:rsid w:val="008C7B4A"/>
    <w:rsid w:val="008D0C4B"/>
    <w:rsid w:val="008D0D68"/>
    <w:rsid w:val="008D11B8"/>
    <w:rsid w:val="008D1D79"/>
    <w:rsid w:val="008D2079"/>
    <w:rsid w:val="008D2A2E"/>
    <w:rsid w:val="008D3881"/>
    <w:rsid w:val="008D39C5"/>
    <w:rsid w:val="008D40E0"/>
    <w:rsid w:val="008D4C42"/>
    <w:rsid w:val="008D4FED"/>
    <w:rsid w:val="008D5118"/>
    <w:rsid w:val="008D5850"/>
    <w:rsid w:val="008D6028"/>
    <w:rsid w:val="008D60D0"/>
    <w:rsid w:val="008D6154"/>
    <w:rsid w:val="008D63E4"/>
    <w:rsid w:val="008D73F2"/>
    <w:rsid w:val="008D758E"/>
    <w:rsid w:val="008D7F0E"/>
    <w:rsid w:val="008E010D"/>
    <w:rsid w:val="008E016F"/>
    <w:rsid w:val="008E02BE"/>
    <w:rsid w:val="008E0441"/>
    <w:rsid w:val="008E0D36"/>
    <w:rsid w:val="008E100D"/>
    <w:rsid w:val="008E18AE"/>
    <w:rsid w:val="008E1DFC"/>
    <w:rsid w:val="008E1FD2"/>
    <w:rsid w:val="008E20F1"/>
    <w:rsid w:val="008E22F3"/>
    <w:rsid w:val="008E25F6"/>
    <w:rsid w:val="008E2CFC"/>
    <w:rsid w:val="008E32D9"/>
    <w:rsid w:val="008E3310"/>
    <w:rsid w:val="008E3A41"/>
    <w:rsid w:val="008E3D02"/>
    <w:rsid w:val="008E4147"/>
    <w:rsid w:val="008E4295"/>
    <w:rsid w:val="008E4625"/>
    <w:rsid w:val="008E46A5"/>
    <w:rsid w:val="008E7225"/>
    <w:rsid w:val="008E7993"/>
    <w:rsid w:val="008E7AF0"/>
    <w:rsid w:val="008F0497"/>
    <w:rsid w:val="008F0D27"/>
    <w:rsid w:val="008F2446"/>
    <w:rsid w:val="008F25DC"/>
    <w:rsid w:val="008F26F0"/>
    <w:rsid w:val="008F30D2"/>
    <w:rsid w:val="008F3BA8"/>
    <w:rsid w:val="008F41D1"/>
    <w:rsid w:val="008F46D3"/>
    <w:rsid w:val="008F47E9"/>
    <w:rsid w:val="008F68E0"/>
    <w:rsid w:val="008F691A"/>
    <w:rsid w:val="008F79A6"/>
    <w:rsid w:val="008F7DE7"/>
    <w:rsid w:val="008F7E98"/>
    <w:rsid w:val="009002D5"/>
    <w:rsid w:val="009005CF"/>
    <w:rsid w:val="00900A9D"/>
    <w:rsid w:val="00901026"/>
    <w:rsid w:val="009018A3"/>
    <w:rsid w:val="00901D09"/>
    <w:rsid w:val="00902200"/>
    <w:rsid w:val="00902B44"/>
    <w:rsid w:val="00903518"/>
    <w:rsid w:val="00903AC2"/>
    <w:rsid w:val="00903F45"/>
    <w:rsid w:val="009041F2"/>
    <w:rsid w:val="00904727"/>
    <w:rsid w:val="0090498B"/>
    <w:rsid w:val="00904B17"/>
    <w:rsid w:val="00904B6F"/>
    <w:rsid w:val="009051F0"/>
    <w:rsid w:val="009058C7"/>
    <w:rsid w:val="0090718C"/>
    <w:rsid w:val="0090748F"/>
    <w:rsid w:val="0090754E"/>
    <w:rsid w:val="00907C3B"/>
    <w:rsid w:val="00910250"/>
    <w:rsid w:val="00911195"/>
    <w:rsid w:val="009112C1"/>
    <w:rsid w:val="00911CCF"/>
    <w:rsid w:val="009120E7"/>
    <w:rsid w:val="009129FD"/>
    <w:rsid w:val="00913436"/>
    <w:rsid w:val="00913A81"/>
    <w:rsid w:val="00914138"/>
    <w:rsid w:val="00914C99"/>
    <w:rsid w:val="0091690E"/>
    <w:rsid w:val="00916E55"/>
    <w:rsid w:val="0091741A"/>
    <w:rsid w:val="00917D07"/>
    <w:rsid w:val="00920670"/>
    <w:rsid w:val="00920CEF"/>
    <w:rsid w:val="00920CF3"/>
    <w:rsid w:val="00921510"/>
    <w:rsid w:val="009215DF"/>
    <w:rsid w:val="00922196"/>
    <w:rsid w:val="00922FB7"/>
    <w:rsid w:val="00923365"/>
    <w:rsid w:val="00924061"/>
    <w:rsid w:val="00924B3D"/>
    <w:rsid w:val="00926B9E"/>
    <w:rsid w:val="00927292"/>
    <w:rsid w:val="00927AD4"/>
    <w:rsid w:val="00927CE4"/>
    <w:rsid w:val="009300C8"/>
    <w:rsid w:val="00930C13"/>
    <w:rsid w:val="009313E1"/>
    <w:rsid w:val="00931B49"/>
    <w:rsid w:val="00932A9C"/>
    <w:rsid w:val="009333E1"/>
    <w:rsid w:val="00934F77"/>
    <w:rsid w:val="009355D2"/>
    <w:rsid w:val="009356B0"/>
    <w:rsid w:val="00935AD7"/>
    <w:rsid w:val="00935B9A"/>
    <w:rsid w:val="009360F8"/>
    <w:rsid w:val="0093776F"/>
    <w:rsid w:val="00937914"/>
    <w:rsid w:val="009401EA"/>
    <w:rsid w:val="009405FA"/>
    <w:rsid w:val="00941B5B"/>
    <w:rsid w:val="00941B73"/>
    <w:rsid w:val="00941C8B"/>
    <w:rsid w:val="00942573"/>
    <w:rsid w:val="00942B36"/>
    <w:rsid w:val="00942CB4"/>
    <w:rsid w:val="00942F81"/>
    <w:rsid w:val="0094335D"/>
    <w:rsid w:val="00943914"/>
    <w:rsid w:val="00943EEE"/>
    <w:rsid w:val="00943F66"/>
    <w:rsid w:val="00944124"/>
    <w:rsid w:val="009443CA"/>
    <w:rsid w:val="0094497A"/>
    <w:rsid w:val="00944B4E"/>
    <w:rsid w:val="00944D6E"/>
    <w:rsid w:val="00945166"/>
    <w:rsid w:val="009456C3"/>
    <w:rsid w:val="00945C4A"/>
    <w:rsid w:val="00945CA9"/>
    <w:rsid w:val="00945D85"/>
    <w:rsid w:val="009464A5"/>
    <w:rsid w:val="00947751"/>
    <w:rsid w:val="00947FF3"/>
    <w:rsid w:val="00950BBB"/>
    <w:rsid w:val="0095157C"/>
    <w:rsid w:val="00951963"/>
    <w:rsid w:val="00951A4E"/>
    <w:rsid w:val="00951E1D"/>
    <w:rsid w:val="00952236"/>
    <w:rsid w:val="009527F1"/>
    <w:rsid w:val="00953326"/>
    <w:rsid w:val="00953802"/>
    <w:rsid w:val="00953CBE"/>
    <w:rsid w:val="00954EF7"/>
    <w:rsid w:val="009551F4"/>
    <w:rsid w:val="00955BDB"/>
    <w:rsid w:val="00956607"/>
    <w:rsid w:val="009579C5"/>
    <w:rsid w:val="0096056D"/>
    <w:rsid w:val="00960914"/>
    <w:rsid w:val="00960D90"/>
    <w:rsid w:val="00962321"/>
    <w:rsid w:val="00963A24"/>
    <w:rsid w:val="00964FD5"/>
    <w:rsid w:val="00965947"/>
    <w:rsid w:val="009667AD"/>
    <w:rsid w:val="009672E4"/>
    <w:rsid w:val="00970BAB"/>
    <w:rsid w:val="00971894"/>
    <w:rsid w:val="00973488"/>
    <w:rsid w:val="009734E2"/>
    <w:rsid w:val="00973719"/>
    <w:rsid w:val="00973FC8"/>
    <w:rsid w:val="00974650"/>
    <w:rsid w:val="00974AC1"/>
    <w:rsid w:val="00974BF3"/>
    <w:rsid w:val="00974CDA"/>
    <w:rsid w:val="0097501F"/>
    <w:rsid w:val="0097697F"/>
    <w:rsid w:val="00976A52"/>
    <w:rsid w:val="00976FC1"/>
    <w:rsid w:val="00977CB0"/>
    <w:rsid w:val="00977DE6"/>
    <w:rsid w:val="009807BF"/>
    <w:rsid w:val="009808F3"/>
    <w:rsid w:val="00980C49"/>
    <w:rsid w:val="00981F01"/>
    <w:rsid w:val="00981F1E"/>
    <w:rsid w:val="009820B0"/>
    <w:rsid w:val="00982B05"/>
    <w:rsid w:val="009834CD"/>
    <w:rsid w:val="0098363E"/>
    <w:rsid w:val="0098368F"/>
    <w:rsid w:val="00985E96"/>
    <w:rsid w:val="00986111"/>
    <w:rsid w:val="0098629E"/>
    <w:rsid w:val="00986528"/>
    <w:rsid w:val="009866AE"/>
    <w:rsid w:val="00986E39"/>
    <w:rsid w:val="00986F3E"/>
    <w:rsid w:val="00987441"/>
    <w:rsid w:val="00987870"/>
    <w:rsid w:val="00987DF1"/>
    <w:rsid w:val="00990183"/>
    <w:rsid w:val="009901FA"/>
    <w:rsid w:val="0099025A"/>
    <w:rsid w:val="0099035F"/>
    <w:rsid w:val="00990CC7"/>
    <w:rsid w:val="00991423"/>
    <w:rsid w:val="0099169D"/>
    <w:rsid w:val="00992268"/>
    <w:rsid w:val="009924B0"/>
    <w:rsid w:val="00992C08"/>
    <w:rsid w:val="00992EAF"/>
    <w:rsid w:val="00993670"/>
    <w:rsid w:val="009948AE"/>
    <w:rsid w:val="00994DB9"/>
    <w:rsid w:val="0099513A"/>
    <w:rsid w:val="0099520C"/>
    <w:rsid w:val="0099550E"/>
    <w:rsid w:val="0099593E"/>
    <w:rsid w:val="00995EA7"/>
    <w:rsid w:val="00995F7F"/>
    <w:rsid w:val="00996015"/>
    <w:rsid w:val="009963AE"/>
    <w:rsid w:val="00996737"/>
    <w:rsid w:val="00996ACF"/>
    <w:rsid w:val="00996B9D"/>
    <w:rsid w:val="009972D4"/>
    <w:rsid w:val="009979A3"/>
    <w:rsid w:val="00997BC7"/>
    <w:rsid w:val="00997FE1"/>
    <w:rsid w:val="009A18CB"/>
    <w:rsid w:val="009A3DA3"/>
    <w:rsid w:val="009A3EAD"/>
    <w:rsid w:val="009A4242"/>
    <w:rsid w:val="009A49C2"/>
    <w:rsid w:val="009A4D95"/>
    <w:rsid w:val="009A53C5"/>
    <w:rsid w:val="009A5A25"/>
    <w:rsid w:val="009A5C14"/>
    <w:rsid w:val="009A7AE2"/>
    <w:rsid w:val="009A7DBA"/>
    <w:rsid w:val="009B1780"/>
    <w:rsid w:val="009B1AFA"/>
    <w:rsid w:val="009B1C60"/>
    <w:rsid w:val="009B29EF"/>
    <w:rsid w:val="009B2CF3"/>
    <w:rsid w:val="009B3DC0"/>
    <w:rsid w:val="009B3F28"/>
    <w:rsid w:val="009B42AB"/>
    <w:rsid w:val="009B43AD"/>
    <w:rsid w:val="009B47C3"/>
    <w:rsid w:val="009B4DA5"/>
    <w:rsid w:val="009B4DDA"/>
    <w:rsid w:val="009B6765"/>
    <w:rsid w:val="009B689F"/>
    <w:rsid w:val="009B6CC0"/>
    <w:rsid w:val="009B7667"/>
    <w:rsid w:val="009C0A26"/>
    <w:rsid w:val="009C0BE2"/>
    <w:rsid w:val="009C0C6B"/>
    <w:rsid w:val="009C0E7F"/>
    <w:rsid w:val="009C140D"/>
    <w:rsid w:val="009C15DD"/>
    <w:rsid w:val="009C1733"/>
    <w:rsid w:val="009C1896"/>
    <w:rsid w:val="009C1955"/>
    <w:rsid w:val="009C199A"/>
    <w:rsid w:val="009C23CA"/>
    <w:rsid w:val="009C300A"/>
    <w:rsid w:val="009C3632"/>
    <w:rsid w:val="009C38C2"/>
    <w:rsid w:val="009C4E21"/>
    <w:rsid w:val="009C5574"/>
    <w:rsid w:val="009C55CD"/>
    <w:rsid w:val="009C587D"/>
    <w:rsid w:val="009C59C2"/>
    <w:rsid w:val="009C67A9"/>
    <w:rsid w:val="009C6EFA"/>
    <w:rsid w:val="009C7BB5"/>
    <w:rsid w:val="009C7BE4"/>
    <w:rsid w:val="009D12FC"/>
    <w:rsid w:val="009D161B"/>
    <w:rsid w:val="009D2860"/>
    <w:rsid w:val="009D2E05"/>
    <w:rsid w:val="009D3602"/>
    <w:rsid w:val="009D3605"/>
    <w:rsid w:val="009D4042"/>
    <w:rsid w:val="009D4285"/>
    <w:rsid w:val="009D4F22"/>
    <w:rsid w:val="009D4FF7"/>
    <w:rsid w:val="009D52A2"/>
    <w:rsid w:val="009D545F"/>
    <w:rsid w:val="009D5B91"/>
    <w:rsid w:val="009D63EA"/>
    <w:rsid w:val="009D652F"/>
    <w:rsid w:val="009D682A"/>
    <w:rsid w:val="009D6BB7"/>
    <w:rsid w:val="009D6EA8"/>
    <w:rsid w:val="009D7415"/>
    <w:rsid w:val="009D7964"/>
    <w:rsid w:val="009E1702"/>
    <w:rsid w:val="009E329B"/>
    <w:rsid w:val="009E3760"/>
    <w:rsid w:val="009E53A2"/>
    <w:rsid w:val="009E61E7"/>
    <w:rsid w:val="009E626B"/>
    <w:rsid w:val="009E69E0"/>
    <w:rsid w:val="009E7390"/>
    <w:rsid w:val="009E78E9"/>
    <w:rsid w:val="009E796E"/>
    <w:rsid w:val="009E7B84"/>
    <w:rsid w:val="009E7B90"/>
    <w:rsid w:val="009F0237"/>
    <w:rsid w:val="009F0493"/>
    <w:rsid w:val="009F0D30"/>
    <w:rsid w:val="009F1020"/>
    <w:rsid w:val="009F1229"/>
    <w:rsid w:val="009F1259"/>
    <w:rsid w:val="009F1BC2"/>
    <w:rsid w:val="009F36BA"/>
    <w:rsid w:val="009F36E4"/>
    <w:rsid w:val="009F3794"/>
    <w:rsid w:val="009F3BB5"/>
    <w:rsid w:val="009F3C3E"/>
    <w:rsid w:val="009F4652"/>
    <w:rsid w:val="009F4A77"/>
    <w:rsid w:val="009F4F81"/>
    <w:rsid w:val="009F50FC"/>
    <w:rsid w:val="009F555D"/>
    <w:rsid w:val="009F55EE"/>
    <w:rsid w:val="009F60F5"/>
    <w:rsid w:val="009F725D"/>
    <w:rsid w:val="009F747C"/>
    <w:rsid w:val="009F7ABA"/>
    <w:rsid w:val="00A0076B"/>
    <w:rsid w:val="00A00C06"/>
    <w:rsid w:val="00A00F3F"/>
    <w:rsid w:val="00A0169C"/>
    <w:rsid w:val="00A01B58"/>
    <w:rsid w:val="00A01C33"/>
    <w:rsid w:val="00A01D0D"/>
    <w:rsid w:val="00A02295"/>
    <w:rsid w:val="00A02982"/>
    <w:rsid w:val="00A02B04"/>
    <w:rsid w:val="00A02DF7"/>
    <w:rsid w:val="00A0355E"/>
    <w:rsid w:val="00A04433"/>
    <w:rsid w:val="00A04EBD"/>
    <w:rsid w:val="00A05224"/>
    <w:rsid w:val="00A05450"/>
    <w:rsid w:val="00A057C1"/>
    <w:rsid w:val="00A05CAD"/>
    <w:rsid w:val="00A05FAD"/>
    <w:rsid w:val="00A05FED"/>
    <w:rsid w:val="00A061FD"/>
    <w:rsid w:val="00A06715"/>
    <w:rsid w:val="00A06D3E"/>
    <w:rsid w:val="00A070A3"/>
    <w:rsid w:val="00A07391"/>
    <w:rsid w:val="00A0773A"/>
    <w:rsid w:val="00A078FF"/>
    <w:rsid w:val="00A07976"/>
    <w:rsid w:val="00A07989"/>
    <w:rsid w:val="00A07A2B"/>
    <w:rsid w:val="00A07C8D"/>
    <w:rsid w:val="00A07E48"/>
    <w:rsid w:val="00A11A29"/>
    <w:rsid w:val="00A11CF7"/>
    <w:rsid w:val="00A126C2"/>
    <w:rsid w:val="00A12BB8"/>
    <w:rsid w:val="00A134A7"/>
    <w:rsid w:val="00A144F7"/>
    <w:rsid w:val="00A14523"/>
    <w:rsid w:val="00A14883"/>
    <w:rsid w:val="00A15898"/>
    <w:rsid w:val="00A15ED2"/>
    <w:rsid w:val="00A1655D"/>
    <w:rsid w:val="00A16B9F"/>
    <w:rsid w:val="00A16CC3"/>
    <w:rsid w:val="00A171FB"/>
    <w:rsid w:val="00A177F7"/>
    <w:rsid w:val="00A17A1A"/>
    <w:rsid w:val="00A20372"/>
    <w:rsid w:val="00A209DB"/>
    <w:rsid w:val="00A20A77"/>
    <w:rsid w:val="00A21433"/>
    <w:rsid w:val="00A216A7"/>
    <w:rsid w:val="00A21893"/>
    <w:rsid w:val="00A23540"/>
    <w:rsid w:val="00A237EA"/>
    <w:rsid w:val="00A23887"/>
    <w:rsid w:val="00A240F4"/>
    <w:rsid w:val="00A24C06"/>
    <w:rsid w:val="00A25130"/>
    <w:rsid w:val="00A2516F"/>
    <w:rsid w:val="00A26391"/>
    <w:rsid w:val="00A273F6"/>
    <w:rsid w:val="00A275F2"/>
    <w:rsid w:val="00A27825"/>
    <w:rsid w:val="00A27A70"/>
    <w:rsid w:val="00A27DA5"/>
    <w:rsid w:val="00A30039"/>
    <w:rsid w:val="00A30875"/>
    <w:rsid w:val="00A30F89"/>
    <w:rsid w:val="00A3135B"/>
    <w:rsid w:val="00A31451"/>
    <w:rsid w:val="00A314C4"/>
    <w:rsid w:val="00A32B95"/>
    <w:rsid w:val="00A3314F"/>
    <w:rsid w:val="00A33465"/>
    <w:rsid w:val="00A33E96"/>
    <w:rsid w:val="00A343EB"/>
    <w:rsid w:val="00A35172"/>
    <w:rsid w:val="00A37493"/>
    <w:rsid w:val="00A37650"/>
    <w:rsid w:val="00A400B2"/>
    <w:rsid w:val="00A4031D"/>
    <w:rsid w:val="00A41D2A"/>
    <w:rsid w:val="00A422EE"/>
    <w:rsid w:val="00A42CE9"/>
    <w:rsid w:val="00A42F50"/>
    <w:rsid w:val="00A430ED"/>
    <w:rsid w:val="00A44CF5"/>
    <w:rsid w:val="00A45447"/>
    <w:rsid w:val="00A45667"/>
    <w:rsid w:val="00A46240"/>
    <w:rsid w:val="00A463C3"/>
    <w:rsid w:val="00A47761"/>
    <w:rsid w:val="00A47E23"/>
    <w:rsid w:val="00A47F68"/>
    <w:rsid w:val="00A50003"/>
    <w:rsid w:val="00A5058D"/>
    <w:rsid w:val="00A50E47"/>
    <w:rsid w:val="00A5116C"/>
    <w:rsid w:val="00A5155A"/>
    <w:rsid w:val="00A51B70"/>
    <w:rsid w:val="00A52622"/>
    <w:rsid w:val="00A53E1C"/>
    <w:rsid w:val="00A5513A"/>
    <w:rsid w:val="00A55269"/>
    <w:rsid w:val="00A5553A"/>
    <w:rsid w:val="00A55616"/>
    <w:rsid w:val="00A55BA8"/>
    <w:rsid w:val="00A55C2A"/>
    <w:rsid w:val="00A55C63"/>
    <w:rsid w:val="00A574A5"/>
    <w:rsid w:val="00A57E2D"/>
    <w:rsid w:val="00A57EA4"/>
    <w:rsid w:val="00A60455"/>
    <w:rsid w:val="00A6062A"/>
    <w:rsid w:val="00A626BD"/>
    <w:rsid w:val="00A62D1E"/>
    <w:rsid w:val="00A62D44"/>
    <w:rsid w:val="00A63A34"/>
    <w:rsid w:val="00A64183"/>
    <w:rsid w:val="00A64B51"/>
    <w:rsid w:val="00A64F4D"/>
    <w:rsid w:val="00A650CC"/>
    <w:rsid w:val="00A654F5"/>
    <w:rsid w:val="00A65554"/>
    <w:rsid w:val="00A65569"/>
    <w:rsid w:val="00A656D9"/>
    <w:rsid w:val="00A659B3"/>
    <w:rsid w:val="00A6690B"/>
    <w:rsid w:val="00A66950"/>
    <w:rsid w:val="00A66E87"/>
    <w:rsid w:val="00A703C4"/>
    <w:rsid w:val="00A706FE"/>
    <w:rsid w:val="00A70BD3"/>
    <w:rsid w:val="00A718EE"/>
    <w:rsid w:val="00A719D9"/>
    <w:rsid w:val="00A71CD3"/>
    <w:rsid w:val="00A724F2"/>
    <w:rsid w:val="00A7256C"/>
    <w:rsid w:val="00A72E3B"/>
    <w:rsid w:val="00A730E6"/>
    <w:rsid w:val="00A7324C"/>
    <w:rsid w:val="00A73833"/>
    <w:rsid w:val="00A73A04"/>
    <w:rsid w:val="00A73B78"/>
    <w:rsid w:val="00A73BD0"/>
    <w:rsid w:val="00A74B71"/>
    <w:rsid w:val="00A74CA5"/>
    <w:rsid w:val="00A74D64"/>
    <w:rsid w:val="00A74E9B"/>
    <w:rsid w:val="00A74F4C"/>
    <w:rsid w:val="00A75092"/>
    <w:rsid w:val="00A75B54"/>
    <w:rsid w:val="00A76202"/>
    <w:rsid w:val="00A76277"/>
    <w:rsid w:val="00A76436"/>
    <w:rsid w:val="00A7660B"/>
    <w:rsid w:val="00A76838"/>
    <w:rsid w:val="00A76B84"/>
    <w:rsid w:val="00A7772E"/>
    <w:rsid w:val="00A77B4F"/>
    <w:rsid w:val="00A80513"/>
    <w:rsid w:val="00A808BF"/>
    <w:rsid w:val="00A80D6E"/>
    <w:rsid w:val="00A8278E"/>
    <w:rsid w:val="00A82B8C"/>
    <w:rsid w:val="00A83736"/>
    <w:rsid w:val="00A83E79"/>
    <w:rsid w:val="00A85D70"/>
    <w:rsid w:val="00A862F8"/>
    <w:rsid w:val="00A86520"/>
    <w:rsid w:val="00A86763"/>
    <w:rsid w:val="00A87BE6"/>
    <w:rsid w:val="00A87E18"/>
    <w:rsid w:val="00A906BA"/>
    <w:rsid w:val="00A90C74"/>
    <w:rsid w:val="00A90D1E"/>
    <w:rsid w:val="00A91311"/>
    <w:rsid w:val="00A9149E"/>
    <w:rsid w:val="00A91756"/>
    <w:rsid w:val="00A9199A"/>
    <w:rsid w:val="00A91C5D"/>
    <w:rsid w:val="00A9236F"/>
    <w:rsid w:val="00A924FE"/>
    <w:rsid w:val="00A929D5"/>
    <w:rsid w:val="00A93171"/>
    <w:rsid w:val="00A933E4"/>
    <w:rsid w:val="00A933E9"/>
    <w:rsid w:val="00A93A6E"/>
    <w:rsid w:val="00A93CA6"/>
    <w:rsid w:val="00A93FDC"/>
    <w:rsid w:val="00A94371"/>
    <w:rsid w:val="00A94E07"/>
    <w:rsid w:val="00A951B0"/>
    <w:rsid w:val="00A96814"/>
    <w:rsid w:val="00A97307"/>
    <w:rsid w:val="00A97A6A"/>
    <w:rsid w:val="00AA01B3"/>
    <w:rsid w:val="00AA09F6"/>
    <w:rsid w:val="00AA0CC8"/>
    <w:rsid w:val="00AA1A7E"/>
    <w:rsid w:val="00AA2130"/>
    <w:rsid w:val="00AA2176"/>
    <w:rsid w:val="00AA2841"/>
    <w:rsid w:val="00AA2D3C"/>
    <w:rsid w:val="00AA341C"/>
    <w:rsid w:val="00AA3478"/>
    <w:rsid w:val="00AA4354"/>
    <w:rsid w:val="00AA45AE"/>
    <w:rsid w:val="00AA4ED3"/>
    <w:rsid w:val="00AA5208"/>
    <w:rsid w:val="00AA6D23"/>
    <w:rsid w:val="00AA72ED"/>
    <w:rsid w:val="00AA7B0B"/>
    <w:rsid w:val="00AB0F49"/>
    <w:rsid w:val="00AB13E3"/>
    <w:rsid w:val="00AB25E8"/>
    <w:rsid w:val="00AB2988"/>
    <w:rsid w:val="00AB2C1D"/>
    <w:rsid w:val="00AB44D4"/>
    <w:rsid w:val="00AB4E74"/>
    <w:rsid w:val="00AB542B"/>
    <w:rsid w:val="00AB565E"/>
    <w:rsid w:val="00AB585B"/>
    <w:rsid w:val="00AB5DD1"/>
    <w:rsid w:val="00AB6304"/>
    <w:rsid w:val="00AB684B"/>
    <w:rsid w:val="00AC0850"/>
    <w:rsid w:val="00AC08AC"/>
    <w:rsid w:val="00AC0E5A"/>
    <w:rsid w:val="00AC1663"/>
    <w:rsid w:val="00AC16E4"/>
    <w:rsid w:val="00AC17F2"/>
    <w:rsid w:val="00AC1C44"/>
    <w:rsid w:val="00AC1CD9"/>
    <w:rsid w:val="00AC3032"/>
    <w:rsid w:val="00AC35F8"/>
    <w:rsid w:val="00AC3B52"/>
    <w:rsid w:val="00AC4838"/>
    <w:rsid w:val="00AC66E8"/>
    <w:rsid w:val="00AC6807"/>
    <w:rsid w:val="00AC685E"/>
    <w:rsid w:val="00AC6F4F"/>
    <w:rsid w:val="00AC7A92"/>
    <w:rsid w:val="00AD00B8"/>
    <w:rsid w:val="00AD09C8"/>
    <w:rsid w:val="00AD09FE"/>
    <w:rsid w:val="00AD0A62"/>
    <w:rsid w:val="00AD0BC6"/>
    <w:rsid w:val="00AD222F"/>
    <w:rsid w:val="00AD2E9E"/>
    <w:rsid w:val="00AD31CD"/>
    <w:rsid w:val="00AD37BD"/>
    <w:rsid w:val="00AD3CBB"/>
    <w:rsid w:val="00AD3E9A"/>
    <w:rsid w:val="00AD3FDA"/>
    <w:rsid w:val="00AD6C40"/>
    <w:rsid w:val="00AD726D"/>
    <w:rsid w:val="00AD7406"/>
    <w:rsid w:val="00AD7DA1"/>
    <w:rsid w:val="00AE174B"/>
    <w:rsid w:val="00AE1DA1"/>
    <w:rsid w:val="00AE208A"/>
    <w:rsid w:val="00AE2407"/>
    <w:rsid w:val="00AE4245"/>
    <w:rsid w:val="00AE487F"/>
    <w:rsid w:val="00AE5B64"/>
    <w:rsid w:val="00AE7101"/>
    <w:rsid w:val="00AE76AA"/>
    <w:rsid w:val="00AE7926"/>
    <w:rsid w:val="00AE7967"/>
    <w:rsid w:val="00AF024B"/>
    <w:rsid w:val="00AF07E4"/>
    <w:rsid w:val="00AF0841"/>
    <w:rsid w:val="00AF103C"/>
    <w:rsid w:val="00AF1103"/>
    <w:rsid w:val="00AF120F"/>
    <w:rsid w:val="00AF26F5"/>
    <w:rsid w:val="00AF2FFC"/>
    <w:rsid w:val="00AF3100"/>
    <w:rsid w:val="00AF3380"/>
    <w:rsid w:val="00AF3B01"/>
    <w:rsid w:val="00AF3C0D"/>
    <w:rsid w:val="00AF44D6"/>
    <w:rsid w:val="00AF44DA"/>
    <w:rsid w:val="00AF4637"/>
    <w:rsid w:val="00AF4B2A"/>
    <w:rsid w:val="00AF50B0"/>
    <w:rsid w:val="00AF510F"/>
    <w:rsid w:val="00AF5C75"/>
    <w:rsid w:val="00AF64BC"/>
    <w:rsid w:val="00AF6E76"/>
    <w:rsid w:val="00AF6EF7"/>
    <w:rsid w:val="00B00065"/>
    <w:rsid w:val="00B00405"/>
    <w:rsid w:val="00B0097E"/>
    <w:rsid w:val="00B00A47"/>
    <w:rsid w:val="00B00B01"/>
    <w:rsid w:val="00B016D7"/>
    <w:rsid w:val="00B01817"/>
    <w:rsid w:val="00B0194A"/>
    <w:rsid w:val="00B01E29"/>
    <w:rsid w:val="00B02767"/>
    <w:rsid w:val="00B035FF"/>
    <w:rsid w:val="00B03D3A"/>
    <w:rsid w:val="00B03EFF"/>
    <w:rsid w:val="00B04167"/>
    <w:rsid w:val="00B04F37"/>
    <w:rsid w:val="00B0553D"/>
    <w:rsid w:val="00B05EF2"/>
    <w:rsid w:val="00B069C7"/>
    <w:rsid w:val="00B07374"/>
    <w:rsid w:val="00B0744C"/>
    <w:rsid w:val="00B07458"/>
    <w:rsid w:val="00B10CC8"/>
    <w:rsid w:val="00B11394"/>
    <w:rsid w:val="00B1154A"/>
    <w:rsid w:val="00B11E30"/>
    <w:rsid w:val="00B12469"/>
    <w:rsid w:val="00B129E4"/>
    <w:rsid w:val="00B12DA1"/>
    <w:rsid w:val="00B13239"/>
    <w:rsid w:val="00B1335E"/>
    <w:rsid w:val="00B135B1"/>
    <w:rsid w:val="00B13BCF"/>
    <w:rsid w:val="00B148A6"/>
    <w:rsid w:val="00B14AF5"/>
    <w:rsid w:val="00B14D9F"/>
    <w:rsid w:val="00B152CF"/>
    <w:rsid w:val="00B15E35"/>
    <w:rsid w:val="00B16349"/>
    <w:rsid w:val="00B16851"/>
    <w:rsid w:val="00B16D00"/>
    <w:rsid w:val="00B16EB1"/>
    <w:rsid w:val="00B178FF"/>
    <w:rsid w:val="00B17C87"/>
    <w:rsid w:val="00B17FCA"/>
    <w:rsid w:val="00B20648"/>
    <w:rsid w:val="00B2123B"/>
    <w:rsid w:val="00B2210F"/>
    <w:rsid w:val="00B22CB7"/>
    <w:rsid w:val="00B22DEC"/>
    <w:rsid w:val="00B22FA3"/>
    <w:rsid w:val="00B22FC6"/>
    <w:rsid w:val="00B22FD6"/>
    <w:rsid w:val="00B234A9"/>
    <w:rsid w:val="00B235B4"/>
    <w:rsid w:val="00B239A1"/>
    <w:rsid w:val="00B23CCF"/>
    <w:rsid w:val="00B245DB"/>
    <w:rsid w:val="00B2461C"/>
    <w:rsid w:val="00B24719"/>
    <w:rsid w:val="00B2757E"/>
    <w:rsid w:val="00B27A05"/>
    <w:rsid w:val="00B27A4B"/>
    <w:rsid w:val="00B306A5"/>
    <w:rsid w:val="00B30BD1"/>
    <w:rsid w:val="00B30E2A"/>
    <w:rsid w:val="00B30E4D"/>
    <w:rsid w:val="00B31132"/>
    <w:rsid w:val="00B31278"/>
    <w:rsid w:val="00B315EC"/>
    <w:rsid w:val="00B318D2"/>
    <w:rsid w:val="00B31AE8"/>
    <w:rsid w:val="00B31F5F"/>
    <w:rsid w:val="00B32423"/>
    <w:rsid w:val="00B33190"/>
    <w:rsid w:val="00B33E23"/>
    <w:rsid w:val="00B346D1"/>
    <w:rsid w:val="00B34BD0"/>
    <w:rsid w:val="00B3541D"/>
    <w:rsid w:val="00B36F61"/>
    <w:rsid w:val="00B37389"/>
    <w:rsid w:val="00B37675"/>
    <w:rsid w:val="00B37725"/>
    <w:rsid w:val="00B378B4"/>
    <w:rsid w:val="00B37F36"/>
    <w:rsid w:val="00B40567"/>
    <w:rsid w:val="00B4186E"/>
    <w:rsid w:val="00B419E2"/>
    <w:rsid w:val="00B42758"/>
    <w:rsid w:val="00B42F88"/>
    <w:rsid w:val="00B439DE"/>
    <w:rsid w:val="00B44647"/>
    <w:rsid w:val="00B44726"/>
    <w:rsid w:val="00B4520E"/>
    <w:rsid w:val="00B458CF"/>
    <w:rsid w:val="00B45A97"/>
    <w:rsid w:val="00B465AC"/>
    <w:rsid w:val="00B46662"/>
    <w:rsid w:val="00B469E3"/>
    <w:rsid w:val="00B46D85"/>
    <w:rsid w:val="00B4703B"/>
    <w:rsid w:val="00B471BF"/>
    <w:rsid w:val="00B4721D"/>
    <w:rsid w:val="00B47B14"/>
    <w:rsid w:val="00B501A4"/>
    <w:rsid w:val="00B502D2"/>
    <w:rsid w:val="00B507AB"/>
    <w:rsid w:val="00B508D7"/>
    <w:rsid w:val="00B50B80"/>
    <w:rsid w:val="00B51061"/>
    <w:rsid w:val="00B51E10"/>
    <w:rsid w:val="00B53210"/>
    <w:rsid w:val="00B53301"/>
    <w:rsid w:val="00B5390C"/>
    <w:rsid w:val="00B53CC9"/>
    <w:rsid w:val="00B5457D"/>
    <w:rsid w:val="00B545EF"/>
    <w:rsid w:val="00B54C01"/>
    <w:rsid w:val="00B54FF0"/>
    <w:rsid w:val="00B550A7"/>
    <w:rsid w:val="00B55DF8"/>
    <w:rsid w:val="00B565B5"/>
    <w:rsid w:val="00B56AB0"/>
    <w:rsid w:val="00B56FA4"/>
    <w:rsid w:val="00B574EB"/>
    <w:rsid w:val="00B60536"/>
    <w:rsid w:val="00B60C0D"/>
    <w:rsid w:val="00B60EEF"/>
    <w:rsid w:val="00B618E6"/>
    <w:rsid w:val="00B61CA9"/>
    <w:rsid w:val="00B62768"/>
    <w:rsid w:val="00B6344A"/>
    <w:rsid w:val="00B63AEA"/>
    <w:rsid w:val="00B63DE1"/>
    <w:rsid w:val="00B64B1A"/>
    <w:rsid w:val="00B64E6F"/>
    <w:rsid w:val="00B64F5D"/>
    <w:rsid w:val="00B64F76"/>
    <w:rsid w:val="00B6552B"/>
    <w:rsid w:val="00B655EC"/>
    <w:rsid w:val="00B65809"/>
    <w:rsid w:val="00B66EFC"/>
    <w:rsid w:val="00B67EE8"/>
    <w:rsid w:val="00B7042D"/>
    <w:rsid w:val="00B7055F"/>
    <w:rsid w:val="00B71672"/>
    <w:rsid w:val="00B72123"/>
    <w:rsid w:val="00B72992"/>
    <w:rsid w:val="00B73275"/>
    <w:rsid w:val="00B73640"/>
    <w:rsid w:val="00B74B2F"/>
    <w:rsid w:val="00B74FEA"/>
    <w:rsid w:val="00B754F0"/>
    <w:rsid w:val="00B756A5"/>
    <w:rsid w:val="00B75873"/>
    <w:rsid w:val="00B7659C"/>
    <w:rsid w:val="00B77030"/>
    <w:rsid w:val="00B77332"/>
    <w:rsid w:val="00B77E55"/>
    <w:rsid w:val="00B804B9"/>
    <w:rsid w:val="00B81F35"/>
    <w:rsid w:val="00B82A4E"/>
    <w:rsid w:val="00B83F54"/>
    <w:rsid w:val="00B84248"/>
    <w:rsid w:val="00B84C15"/>
    <w:rsid w:val="00B8550B"/>
    <w:rsid w:val="00B85BE2"/>
    <w:rsid w:val="00B85F61"/>
    <w:rsid w:val="00B86883"/>
    <w:rsid w:val="00B86CDE"/>
    <w:rsid w:val="00B87A5C"/>
    <w:rsid w:val="00B87F00"/>
    <w:rsid w:val="00B90088"/>
    <w:rsid w:val="00B903B3"/>
    <w:rsid w:val="00B908F1"/>
    <w:rsid w:val="00B91104"/>
    <w:rsid w:val="00B9213D"/>
    <w:rsid w:val="00B922A2"/>
    <w:rsid w:val="00B93232"/>
    <w:rsid w:val="00B933DF"/>
    <w:rsid w:val="00B937F6"/>
    <w:rsid w:val="00B93A2D"/>
    <w:rsid w:val="00B93B3E"/>
    <w:rsid w:val="00B93DA8"/>
    <w:rsid w:val="00B945BE"/>
    <w:rsid w:val="00B94726"/>
    <w:rsid w:val="00B9552D"/>
    <w:rsid w:val="00B957DC"/>
    <w:rsid w:val="00B95B98"/>
    <w:rsid w:val="00B95E4E"/>
    <w:rsid w:val="00B96D2F"/>
    <w:rsid w:val="00B972FE"/>
    <w:rsid w:val="00B97D6B"/>
    <w:rsid w:val="00BA0190"/>
    <w:rsid w:val="00BA0CE9"/>
    <w:rsid w:val="00BA2FD4"/>
    <w:rsid w:val="00BA3004"/>
    <w:rsid w:val="00BA3319"/>
    <w:rsid w:val="00BA33F5"/>
    <w:rsid w:val="00BA35FE"/>
    <w:rsid w:val="00BA3C82"/>
    <w:rsid w:val="00BA4439"/>
    <w:rsid w:val="00BA4A08"/>
    <w:rsid w:val="00BA4F42"/>
    <w:rsid w:val="00BA526D"/>
    <w:rsid w:val="00BA5A5E"/>
    <w:rsid w:val="00BA6D1D"/>
    <w:rsid w:val="00BA77BB"/>
    <w:rsid w:val="00BA7F1B"/>
    <w:rsid w:val="00BB01BC"/>
    <w:rsid w:val="00BB04F2"/>
    <w:rsid w:val="00BB0A1F"/>
    <w:rsid w:val="00BB0E1F"/>
    <w:rsid w:val="00BB1B86"/>
    <w:rsid w:val="00BB1C0C"/>
    <w:rsid w:val="00BB29B3"/>
    <w:rsid w:val="00BB2FCF"/>
    <w:rsid w:val="00BB383B"/>
    <w:rsid w:val="00BB3FE3"/>
    <w:rsid w:val="00BB409D"/>
    <w:rsid w:val="00BB4157"/>
    <w:rsid w:val="00BB4354"/>
    <w:rsid w:val="00BB43D2"/>
    <w:rsid w:val="00BB440D"/>
    <w:rsid w:val="00BB4942"/>
    <w:rsid w:val="00BB4A75"/>
    <w:rsid w:val="00BB61F6"/>
    <w:rsid w:val="00BB6610"/>
    <w:rsid w:val="00BB677B"/>
    <w:rsid w:val="00BB67F6"/>
    <w:rsid w:val="00BB6F79"/>
    <w:rsid w:val="00BB771A"/>
    <w:rsid w:val="00BC0499"/>
    <w:rsid w:val="00BC06B2"/>
    <w:rsid w:val="00BC0BC6"/>
    <w:rsid w:val="00BC0EFB"/>
    <w:rsid w:val="00BC1132"/>
    <w:rsid w:val="00BC18F1"/>
    <w:rsid w:val="00BC246A"/>
    <w:rsid w:val="00BC3511"/>
    <w:rsid w:val="00BC393B"/>
    <w:rsid w:val="00BC3AA6"/>
    <w:rsid w:val="00BC3B2A"/>
    <w:rsid w:val="00BC3D8F"/>
    <w:rsid w:val="00BC4E9D"/>
    <w:rsid w:val="00BC50FF"/>
    <w:rsid w:val="00BC5427"/>
    <w:rsid w:val="00BC5669"/>
    <w:rsid w:val="00BC597D"/>
    <w:rsid w:val="00BC59B0"/>
    <w:rsid w:val="00BC5D95"/>
    <w:rsid w:val="00BC6018"/>
    <w:rsid w:val="00BC6969"/>
    <w:rsid w:val="00BD06A6"/>
    <w:rsid w:val="00BD0843"/>
    <w:rsid w:val="00BD10B0"/>
    <w:rsid w:val="00BD138D"/>
    <w:rsid w:val="00BD1953"/>
    <w:rsid w:val="00BD252F"/>
    <w:rsid w:val="00BD333B"/>
    <w:rsid w:val="00BD3539"/>
    <w:rsid w:val="00BD369B"/>
    <w:rsid w:val="00BD3D63"/>
    <w:rsid w:val="00BD3ED4"/>
    <w:rsid w:val="00BD4225"/>
    <w:rsid w:val="00BD42AB"/>
    <w:rsid w:val="00BD487B"/>
    <w:rsid w:val="00BD50C7"/>
    <w:rsid w:val="00BD50EC"/>
    <w:rsid w:val="00BD608A"/>
    <w:rsid w:val="00BD60D3"/>
    <w:rsid w:val="00BD6816"/>
    <w:rsid w:val="00BD6C41"/>
    <w:rsid w:val="00BD6CF2"/>
    <w:rsid w:val="00BD7447"/>
    <w:rsid w:val="00BD7AB8"/>
    <w:rsid w:val="00BD7ADF"/>
    <w:rsid w:val="00BE037B"/>
    <w:rsid w:val="00BE16AC"/>
    <w:rsid w:val="00BE2B45"/>
    <w:rsid w:val="00BE3768"/>
    <w:rsid w:val="00BE3B19"/>
    <w:rsid w:val="00BE3BEF"/>
    <w:rsid w:val="00BE3E34"/>
    <w:rsid w:val="00BE42A1"/>
    <w:rsid w:val="00BE535C"/>
    <w:rsid w:val="00BE5C34"/>
    <w:rsid w:val="00BE5E3A"/>
    <w:rsid w:val="00BE622F"/>
    <w:rsid w:val="00BE6B63"/>
    <w:rsid w:val="00BE72BF"/>
    <w:rsid w:val="00BE72E8"/>
    <w:rsid w:val="00BF0144"/>
    <w:rsid w:val="00BF1335"/>
    <w:rsid w:val="00BF1A13"/>
    <w:rsid w:val="00BF1DC7"/>
    <w:rsid w:val="00BF21A1"/>
    <w:rsid w:val="00BF29B9"/>
    <w:rsid w:val="00BF2D69"/>
    <w:rsid w:val="00BF30A8"/>
    <w:rsid w:val="00BF3800"/>
    <w:rsid w:val="00BF3DA5"/>
    <w:rsid w:val="00BF40AF"/>
    <w:rsid w:val="00BF488C"/>
    <w:rsid w:val="00BF51A7"/>
    <w:rsid w:val="00BF5AC7"/>
    <w:rsid w:val="00BF5B1B"/>
    <w:rsid w:val="00BF5DB9"/>
    <w:rsid w:val="00BF6C4A"/>
    <w:rsid w:val="00BF6EEA"/>
    <w:rsid w:val="00BF70FF"/>
    <w:rsid w:val="00BF7546"/>
    <w:rsid w:val="00BF7995"/>
    <w:rsid w:val="00BF7B29"/>
    <w:rsid w:val="00BF7DD6"/>
    <w:rsid w:val="00C00570"/>
    <w:rsid w:val="00C006D7"/>
    <w:rsid w:val="00C00AF2"/>
    <w:rsid w:val="00C00B8C"/>
    <w:rsid w:val="00C01844"/>
    <w:rsid w:val="00C01E45"/>
    <w:rsid w:val="00C02145"/>
    <w:rsid w:val="00C02470"/>
    <w:rsid w:val="00C028C8"/>
    <w:rsid w:val="00C03628"/>
    <w:rsid w:val="00C03678"/>
    <w:rsid w:val="00C0379D"/>
    <w:rsid w:val="00C03D55"/>
    <w:rsid w:val="00C03EC6"/>
    <w:rsid w:val="00C04BA8"/>
    <w:rsid w:val="00C04DE1"/>
    <w:rsid w:val="00C05555"/>
    <w:rsid w:val="00C05E69"/>
    <w:rsid w:val="00C06136"/>
    <w:rsid w:val="00C069CB"/>
    <w:rsid w:val="00C06E87"/>
    <w:rsid w:val="00C06F76"/>
    <w:rsid w:val="00C07910"/>
    <w:rsid w:val="00C07A11"/>
    <w:rsid w:val="00C10790"/>
    <w:rsid w:val="00C107BA"/>
    <w:rsid w:val="00C1083B"/>
    <w:rsid w:val="00C1172F"/>
    <w:rsid w:val="00C12B43"/>
    <w:rsid w:val="00C12C1F"/>
    <w:rsid w:val="00C12ECD"/>
    <w:rsid w:val="00C12EFD"/>
    <w:rsid w:val="00C135C1"/>
    <w:rsid w:val="00C13951"/>
    <w:rsid w:val="00C15567"/>
    <w:rsid w:val="00C15BF2"/>
    <w:rsid w:val="00C15E79"/>
    <w:rsid w:val="00C1669B"/>
    <w:rsid w:val="00C16A3C"/>
    <w:rsid w:val="00C16AFA"/>
    <w:rsid w:val="00C16EA6"/>
    <w:rsid w:val="00C1713B"/>
    <w:rsid w:val="00C17317"/>
    <w:rsid w:val="00C17FF2"/>
    <w:rsid w:val="00C20EFB"/>
    <w:rsid w:val="00C21151"/>
    <w:rsid w:val="00C211B4"/>
    <w:rsid w:val="00C217CF"/>
    <w:rsid w:val="00C21B79"/>
    <w:rsid w:val="00C21EBA"/>
    <w:rsid w:val="00C22191"/>
    <w:rsid w:val="00C226FA"/>
    <w:rsid w:val="00C22F2E"/>
    <w:rsid w:val="00C239C3"/>
    <w:rsid w:val="00C24780"/>
    <w:rsid w:val="00C24841"/>
    <w:rsid w:val="00C25038"/>
    <w:rsid w:val="00C25C65"/>
    <w:rsid w:val="00C262FE"/>
    <w:rsid w:val="00C2662B"/>
    <w:rsid w:val="00C30AE1"/>
    <w:rsid w:val="00C31062"/>
    <w:rsid w:val="00C32260"/>
    <w:rsid w:val="00C328DB"/>
    <w:rsid w:val="00C33799"/>
    <w:rsid w:val="00C339F2"/>
    <w:rsid w:val="00C34954"/>
    <w:rsid w:val="00C34C7E"/>
    <w:rsid w:val="00C356AF"/>
    <w:rsid w:val="00C36135"/>
    <w:rsid w:val="00C368B5"/>
    <w:rsid w:val="00C373FA"/>
    <w:rsid w:val="00C375CE"/>
    <w:rsid w:val="00C377C9"/>
    <w:rsid w:val="00C37A88"/>
    <w:rsid w:val="00C40002"/>
    <w:rsid w:val="00C40153"/>
    <w:rsid w:val="00C40562"/>
    <w:rsid w:val="00C40613"/>
    <w:rsid w:val="00C40942"/>
    <w:rsid w:val="00C40AF7"/>
    <w:rsid w:val="00C4107D"/>
    <w:rsid w:val="00C41758"/>
    <w:rsid w:val="00C4225A"/>
    <w:rsid w:val="00C42ECC"/>
    <w:rsid w:val="00C42F5B"/>
    <w:rsid w:val="00C433D2"/>
    <w:rsid w:val="00C43496"/>
    <w:rsid w:val="00C436CF"/>
    <w:rsid w:val="00C439C0"/>
    <w:rsid w:val="00C43DF6"/>
    <w:rsid w:val="00C44439"/>
    <w:rsid w:val="00C446A2"/>
    <w:rsid w:val="00C4537F"/>
    <w:rsid w:val="00C4551F"/>
    <w:rsid w:val="00C45A0B"/>
    <w:rsid w:val="00C46551"/>
    <w:rsid w:val="00C51190"/>
    <w:rsid w:val="00C51332"/>
    <w:rsid w:val="00C52696"/>
    <w:rsid w:val="00C52AAE"/>
    <w:rsid w:val="00C52EEE"/>
    <w:rsid w:val="00C53277"/>
    <w:rsid w:val="00C53468"/>
    <w:rsid w:val="00C53899"/>
    <w:rsid w:val="00C545E4"/>
    <w:rsid w:val="00C54E42"/>
    <w:rsid w:val="00C553D3"/>
    <w:rsid w:val="00C5563B"/>
    <w:rsid w:val="00C5577A"/>
    <w:rsid w:val="00C55CA7"/>
    <w:rsid w:val="00C5723B"/>
    <w:rsid w:val="00C5746F"/>
    <w:rsid w:val="00C5790C"/>
    <w:rsid w:val="00C57E96"/>
    <w:rsid w:val="00C57FC0"/>
    <w:rsid w:val="00C6014F"/>
    <w:rsid w:val="00C6108E"/>
    <w:rsid w:val="00C612DC"/>
    <w:rsid w:val="00C61A1F"/>
    <w:rsid w:val="00C624EB"/>
    <w:rsid w:val="00C628A2"/>
    <w:rsid w:val="00C62C65"/>
    <w:rsid w:val="00C639A2"/>
    <w:rsid w:val="00C63D50"/>
    <w:rsid w:val="00C64AF1"/>
    <w:rsid w:val="00C65161"/>
    <w:rsid w:val="00C657B4"/>
    <w:rsid w:val="00C65B39"/>
    <w:rsid w:val="00C6641F"/>
    <w:rsid w:val="00C672EF"/>
    <w:rsid w:val="00C6751B"/>
    <w:rsid w:val="00C6764D"/>
    <w:rsid w:val="00C71866"/>
    <w:rsid w:val="00C722B3"/>
    <w:rsid w:val="00C72542"/>
    <w:rsid w:val="00C72676"/>
    <w:rsid w:val="00C727A0"/>
    <w:rsid w:val="00C73A84"/>
    <w:rsid w:val="00C73D57"/>
    <w:rsid w:val="00C743BA"/>
    <w:rsid w:val="00C749F7"/>
    <w:rsid w:val="00C74D97"/>
    <w:rsid w:val="00C7635E"/>
    <w:rsid w:val="00C766F7"/>
    <w:rsid w:val="00C7695B"/>
    <w:rsid w:val="00C76B05"/>
    <w:rsid w:val="00C80518"/>
    <w:rsid w:val="00C80858"/>
    <w:rsid w:val="00C8085B"/>
    <w:rsid w:val="00C80A6E"/>
    <w:rsid w:val="00C80BA0"/>
    <w:rsid w:val="00C80BC5"/>
    <w:rsid w:val="00C810A3"/>
    <w:rsid w:val="00C819E1"/>
    <w:rsid w:val="00C824DD"/>
    <w:rsid w:val="00C8294A"/>
    <w:rsid w:val="00C83233"/>
    <w:rsid w:val="00C833C2"/>
    <w:rsid w:val="00C835AE"/>
    <w:rsid w:val="00C8364B"/>
    <w:rsid w:val="00C83E25"/>
    <w:rsid w:val="00C83E71"/>
    <w:rsid w:val="00C83F44"/>
    <w:rsid w:val="00C84271"/>
    <w:rsid w:val="00C842C6"/>
    <w:rsid w:val="00C8496F"/>
    <w:rsid w:val="00C85723"/>
    <w:rsid w:val="00C85891"/>
    <w:rsid w:val="00C85A4D"/>
    <w:rsid w:val="00C86051"/>
    <w:rsid w:val="00C86A49"/>
    <w:rsid w:val="00C8723B"/>
    <w:rsid w:val="00C873FE"/>
    <w:rsid w:val="00C8767C"/>
    <w:rsid w:val="00C879B8"/>
    <w:rsid w:val="00C90176"/>
    <w:rsid w:val="00C90804"/>
    <w:rsid w:val="00C920CF"/>
    <w:rsid w:val="00C92411"/>
    <w:rsid w:val="00C93031"/>
    <w:rsid w:val="00C93643"/>
    <w:rsid w:val="00C93B75"/>
    <w:rsid w:val="00C93CF3"/>
    <w:rsid w:val="00C93DC4"/>
    <w:rsid w:val="00C93FAD"/>
    <w:rsid w:val="00C94448"/>
    <w:rsid w:val="00C946F0"/>
    <w:rsid w:val="00C94A4D"/>
    <w:rsid w:val="00C94EBF"/>
    <w:rsid w:val="00C9555C"/>
    <w:rsid w:val="00C95D72"/>
    <w:rsid w:val="00C9635E"/>
    <w:rsid w:val="00C96504"/>
    <w:rsid w:val="00C96672"/>
    <w:rsid w:val="00C96856"/>
    <w:rsid w:val="00C96AD1"/>
    <w:rsid w:val="00C96FCE"/>
    <w:rsid w:val="00C973B9"/>
    <w:rsid w:val="00C97432"/>
    <w:rsid w:val="00C979D8"/>
    <w:rsid w:val="00CA0A8D"/>
    <w:rsid w:val="00CA0AAC"/>
    <w:rsid w:val="00CA0B08"/>
    <w:rsid w:val="00CA0E64"/>
    <w:rsid w:val="00CA1CAA"/>
    <w:rsid w:val="00CA1ECB"/>
    <w:rsid w:val="00CA3216"/>
    <w:rsid w:val="00CA4026"/>
    <w:rsid w:val="00CA4741"/>
    <w:rsid w:val="00CA4F99"/>
    <w:rsid w:val="00CA7076"/>
    <w:rsid w:val="00CA7E34"/>
    <w:rsid w:val="00CB01A0"/>
    <w:rsid w:val="00CB0618"/>
    <w:rsid w:val="00CB0A2A"/>
    <w:rsid w:val="00CB0AAE"/>
    <w:rsid w:val="00CB10A9"/>
    <w:rsid w:val="00CB116F"/>
    <w:rsid w:val="00CB1CFA"/>
    <w:rsid w:val="00CB204B"/>
    <w:rsid w:val="00CB24B5"/>
    <w:rsid w:val="00CB34A7"/>
    <w:rsid w:val="00CB3767"/>
    <w:rsid w:val="00CB3E9A"/>
    <w:rsid w:val="00CB433B"/>
    <w:rsid w:val="00CB4540"/>
    <w:rsid w:val="00CB4617"/>
    <w:rsid w:val="00CB4FD1"/>
    <w:rsid w:val="00CB6423"/>
    <w:rsid w:val="00CB6ABB"/>
    <w:rsid w:val="00CB6BE5"/>
    <w:rsid w:val="00CB7336"/>
    <w:rsid w:val="00CC0501"/>
    <w:rsid w:val="00CC096C"/>
    <w:rsid w:val="00CC0AC6"/>
    <w:rsid w:val="00CC0F36"/>
    <w:rsid w:val="00CC128F"/>
    <w:rsid w:val="00CC2058"/>
    <w:rsid w:val="00CC221B"/>
    <w:rsid w:val="00CC2284"/>
    <w:rsid w:val="00CC25D9"/>
    <w:rsid w:val="00CC26CF"/>
    <w:rsid w:val="00CC287D"/>
    <w:rsid w:val="00CC28A9"/>
    <w:rsid w:val="00CC2B67"/>
    <w:rsid w:val="00CC30E2"/>
    <w:rsid w:val="00CC3BC1"/>
    <w:rsid w:val="00CC3EDB"/>
    <w:rsid w:val="00CC4B25"/>
    <w:rsid w:val="00CC4C40"/>
    <w:rsid w:val="00CC516C"/>
    <w:rsid w:val="00CC634D"/>
    <w:rsid w:val="00CD01A1"/>
    <w:rsid w:val="00CD09E5"/>
    <w:rsid w:val="00CD1337"/>
    <w:rsid w:val="00CD24DA"/>
    <w:rsid w:val="00CD2740"/>
    <w:rsid w:val="00CD28A3"/>
    <w:rsid w:val="00CD290A"/>
    <w:rsid w:val="00CD29C4"/>
    <w:rsid w:val="00CD2AE1"/>
    <w:rsid w:val="00CD30B8"/>
    <w:rsid w:val="00CD3BBF"/>
    <w:rsid w:val="00CD3E62"/>
    <w:rsid w:val="00CD3EF5"/>
    <w:rsid w:val="00CD40E2"/>
    <w:rsid w:val="00CD4A49"/>
    <w:rsid w:val="00CD55A9"/>
    <w:rsid w:val="00CD6A68"/>
    <w:rsid w:val="00CD71BA"/>
    <w:rsid w:val="00CD71FC"/>
    <w:rsid w:val="00CD729F"/>
    <w:rsid w:val="00CD7511"/>
    <w:rsid w:val="00CD7A16"/>
    <w:rsid w:val="00CD7AB1"/>
    <w:rsid w:val="00CE08ED"/>
    <w:rsid w:val="00CE0C6A"/>
    <w:rsid w:val="00CE0DEA"/>
    <w:rsid w:val="00CE1228"/>
    <w:rsid w:val="00CE3306"/>
    <w:rsid w:val="00CE336B"/>
    <w:rsid w:val="00CE3498"/>
    <w:rsid w:val="00CE35D7"/>
    <w:rsid w:val="00CE45B1"/>
    <w:rsid w:val="00CE48EA"/>
    <w:rsid w:val="00CE4E6F"/>
    <w:rsid w:val="00CE5995"/>
    <w:rsid w:val="00CE7747"/>
    <w:rsid w:val="00CE7AFA"/>
    <w:rsid w:val="00CE7C7E"/>
    <w:rsid w:val="00CF0113"/>
    <w:rsid w:val="00CF0AEF"/>
    <w:rsid w:val="00CF0EA7"/>
    <w:rsid w:val="00CF197E"/>
    <w:rsid w:val="00CF2280"/>
    <w:rsid w:val="00CF3BF9"/>
    <w:rsid w:val="00CF3CB3"/>
    <w:rsid w:val="00CF3D6A"/>
    <w:rsid w:val="00CF3FD2"/>
    <w:rsid w:val="00CF4AF0"/>
    <w:rsid w:val="00CF6703"/>
    <w:rsid w:val="00CF6F8C"/>
    <w:rsid w:val="00CF73AD"/>
    <w:rsid w:val="00CF7C00"/>
    <w:rsid w:val="00CF7C40"/>
    <w:rsid w:val="00D007B8"/>
    <w:rsid w:val="00D00951"/>
    <w:rsid w:val="00D01817"/>
    <w:rsid w:val="00D01CE9"/>
    <w:rsid w:val="00D02AF9"/>
    <w:rsid w:val="00D02CAD"/>
    <w:rsid w:val="00D02DA4"/>
    <w:rsid w:val="00D0316C"/>
    <w:rsid w:val="00D032B6"/>
    <w:rsid w:val="00D03555"/>
    <w:rsid w:val="00D03AAA"/>
    <w:rsid w:val="00D048F6"/>
    <w:rsid w:val="00D057C8"/>
    <w:rsid w:val="00D059DE"/>
    <w:rsid w:val="00D05A41"/>
    <w:rsid w:val="00D05F32"/>
    <w:rsid w:val="00D0741E"/>
    <w:rsid w:val="00D07530"/>
    <w:rsid w:val="00D077BF"/>
    <w:rsid w:val="00D100F5"/>
    <w:rsid w:val="00D107D3"/>
    <w:rsid w:val="00D10A17"/>
    <w:rsid w:val="00D10BDE"/>
    <w:rsid w:val="00D10C3A"/>
    <w:rsid w:val="00D122AE"/>
    <w:rsid w:val="00D12733"/>
    <w:rsid w:val="00D12766"/>
    <w:rsid w:val="00D138BA"/>
    <w:rsid w:val="00D15B3C"/>
    <w:rsid w:val="00D1713D"/>
    <w:rsid w:val="00D174F5"/>
    <w:rsid w:val="00D17E02"/>
    <w:rsid w:val="00D207DC"/>
    <w:rsid w:val="00D20C20"/>
    <w:rsid w:val="00D20E51"/>
    <w:rsid w:val="00D21246"/>
    <w:rsid w:val="00D2145F"/>
    <w:rsid w:val="00D21492"/>
    <w:rsid w:val="00D21504"/>
    <w:rsid w:val="00D216CA"/>
    <w:rsid w:val="00D21F0A"/>
    <w:rsid w:val="00D222E0"/>
    <w:rsid w:val="00D22668"/>
    <w:rsid w:val="00D22B44"/>
    <w:rsid w:val="00D23434"/>
    <w:rsid w:val="00D25019"/>
    <w:rsid w:val="00D25E45"/>
    <w:rsid w:val="00D26D1E"/>
    <w:rsid w:val="00D27433"/>
    <w:rsid w:val="00D2767D"/>
    <w:rsid w:val="00D27CBC"/>
    <w:rsid w:val="00D305EB"/>
    <w:rsid w:val="00D309E0"/>
    <w:rsid w:val="00D30AC5"/>
    <w:rsid w:val="00D30C9A"/>
    <w:rsid w:val="00D320B5"/>
    <w:rsid w:val="00D32448"/>
    <w:rsid w:val="00D32570"/>
    <w:rsid w:val="00D325C7"/>
    <w:rsid w:val="00D326A8"/>
    <w:rsid w:val="00D32AED"/>
    <w:rsid w:val="00D33754"/>
    <w:rsid w:val="00D34B36"/>
    <w:rsid w:val="00D34ED8"/>
    <w:rsid w:val="00D35334"/>
    <w:rsid w:val="00D35406"/>
    <w:rsid w:val="00D3542A"/>
    <w:rsid w:val="00D355C3"/>
    <w:rsid w:val="00D3620E"/>
    <w:rsid w:val="00D36C4B"/>
    <w:rsid w:val="00D36E60"/>
    <w:rsid w:val="00D370BA"/>
    <w:rsid w:val="00D377EA"/>
    <w:rsid w:val="00D37B0F"/>
    <w:rsid w:val="00D402E6"/>
    <w:rsid w:val="00D40606"/>
    <w:rsid w:val="00D40875"/>
    <w:rsid w:val="00D40ACC"/>
    <w:rsid w:val="00D4164C"/>
    <w:rsid w:val="00D41AEB"/>
    <w:rsid w:val="00D42699"/>
    <w:rsid w:val="00D43A44"/>
    <w:rsid w:val="00D44663"/>
    <w:rsid w:val="00D45C60"/>
    <w:rsid w:val="00D46011"/>
    <w:rsid w:val="00D4657C"/>
    <w:rsid w:val="00D4771F"/>
    <w:rsid w:val="00D511CB"/>
    <w:rsid w:val="00D5149A"/>
    <w:rsid w:val="00D51D62"/>
    <w:rsid w:val="00D52220"/>
    <w:rsid w:val="00D52311"/>
    <w:rsid w:val="00D524C1"/>
    <w:rsid w:val="00D53126"/>
    <w:rsid w:val="00D540CC"/>
    <w:rsid w:val="00D54B8E"/>
    <w:rsid w:val="00D54EC3"/>
    <w:rsid w:val="00D55BB8"/>
    <w:rsid w:val="00D5640C"/>
    <w:rsid w:val="00D564BA"/>
    <w:rsid w:val="00D56825"/>
    <w:rsid w:val="00D57261"/>
    <w:rsid w:val="00D57A92"/>
    <w:rsid w:val="00D600B9"/>
    <w:rsid w:val="00D60484"/>
    <w:rsid w:val="00D624EF"/>
    <w:rsid w:val="00D639AB"/>
    <w:rsid w:val="00D63B97"/>
    <w:rsid w:val="00D63F4B"/>
    <w:rsid w:val="00D646BA"/>
    <w:rsid w:val="00D6584F"/>
    <w:rsid w:val="00D65A73"/>
    <w:rsid w:val="00D65DA6"/>
    <w:rsid w:val="00D66074"/>
    <w:rsid w:val="00D66115"/>
    <w:rsid w:val="00D666B9"/>
    <w:rsid w:val="00D669AC"/>
    <w:rsid w:val="00D66AE3"/>
    <w:rsid w:val="00D66CCA"/>
    <w:rsid w:val="00D670EC"/>
    <w:rsid w:val="00D67FC1"/>
    <w:rsid w:val="00D70002"/>
    <w:rsid w:val="00D70BD5"/>
    <w:rsid w:val="00D712A2"/>
    <w:rsid w:val="00D715D2"/>
    <w:rsid w:val="00D723AF"/>
    <w:rsid w:val="00D72ADD"/>
    <w:rsid w:val="00D72F94"/>
    <w:rsid w:val="00D733FC"/>
    <w:rsid w:val="00D73C3D"/>
    <w:rsid w:val="00D7463F"/>
    <w:rsid w:val="00D7492D"/>
    <w:rsid w:val="00D77494"/>
    <w:rsid w:val="00D774CE"/>
    <w:rsid w:val="00D779FE"/>
    <w:rsid w:val="00D77E32"/>
    <w:rsid w:val="00D800B8"/>
    <w:rsid w:val="00D802E4"/>
    <w:rsid w:val="00D816AB"/>
    <w:rsid w:val="00D816E0"/>
    <w:rsid w:val="00D82B20"/>
    <w:rsid w:val="00D83215"/>
    <w:rsid w:val="00D8336F"/>
    <w:rsid w:val="00D836E8"/>
    <w:rsid w:val="00D83DD1"/>
    <w:rsid w:val="00D842D1"/>
    <w:rsid w:val="00D844B7"/>
    <w:rsid w:val="00D84B5D"/>
    <w:rsid w:val="00D84D1B"/>
    <w:rsid w:val="00D84FE3"/>
    <w:rsid w:val="00D852DF"/>
    <w:rsid w:val="00D853CF"/>
    <w:rsid w:val="00D853D4"/>
    <w:rsid w:val="00D85987"/>
    <w:rsid w:val="00D85E82"/>
    <w:rsid w:val="00D86160"/>
    <w:rsid w:val="00D8623A"/>
    <w:rsid w:val="00D865D1"/>
    <w:rsid w:val="00D873B9"/>
    <w:rsid w:val="00D90F01"/>
    <w:rsid w:val="00D91ACE"/>
    <w:rsid w:val="00D91C20"/>
    <w:rsid w:val="00D91D93"/>
    <w:rsid w:val="00D91D99"/>
    <w:rsid w:val="00D922A0"/>
    <w:rsid w:val="00D92360"/>
    <w:rsid w:val="00D92366"/>
    <w:rsid w:val="00D93193"/>
    <w:rsid w:val="00D93367"/>
    <w:rsid w:val="00D9355E"/>
    <w:rsid w:val="00D94031"/>
    <w:rsid w:val="00D945B9"/>
    <w:rsid w:val="00D94947"/>
    <w:rsid w:val="00D9540C"/>
    <w:rsid w:val="00D954EF"/>
    <w:rsid w:val="00D956D7"/>
    <w:rsid w:val="00D95FDF"/>
    <w:rsid w:val="00D96013"/>
    <w:rsid w:val="00D963C0"/>
    <w:rsid w:val="00D963E5"/>
    <w:rsid w:val="00D965BA"/>
    <w:rsid w:val="00D97045"/>
    <w:rsid w:val="00D97F5D"/>
    <w:rsid w:val="00DA01FF"/>
    <w:rsid w:val="00DA0C89"/>
    <w:rsid w:val="00DA161A"/>
    <w:rsid w:val="00DA18BF"/>
    <w:rsid w:val="00DA2443"/>
    <w:rsid w:val="00DA39B2"/>
    <w:rsid w:val="00DA39F2"/>
    <w:rsid w:val="00DA47AC"/>
    <w:rsid w:val="00DA47FB"/>
    <w:rsid w:val="00DA4B91"/>
    <w:rsid w:val="00DA4C77"/>
    <w:rsid w:val="00DA544A"/>
    <w:rsid w:val="00DA54EB"/>
    <w:rsid w:val="00DA59B8"/>
    <w:rsid w:val="00DA6987"/>
    <w:rsid w:val="00DA6A10"/>
    <w:rsid w:val="00DA71D3"/>
    <w:rsid w:val="00DB019B"/>
    <w:rsid w:val="00DB0F34"/>
    <w:rsid w:val="00DB1036"/>
    <w:rsid w:val="00DB108A"/>
    <w:rsid w:val="00DB16BE"/>
    <w:rsid w:val="00DB1CE9"/>
    <w:rsid w:val="00DB454F"/>
    <w:rsid w:val="00DB478E"/>
    <w:rsid w:val="00DB502F"/>
    <w:rsid w:val="00DB5143"/>
    <w:rsid w:val="00DB51AD"/>
    <w:rsid w:val="00DB53FD"/>
    <w:rsid w:val="00DB5D0E"/>
    <w:rsid w:val="00DB60F2"/>
    <w:rsid w:val="00DB695E"/>
    <w:rsid w:val="00DB6C88"/>
    <w:rsid w:val="00DB7880"/>
    <w:rsid w:val="00DC11AE"/>
    <w:rsid w:val="00DC1486"/>
    <w:rsid w:val="00DC1777"/>
    <w:rsid w:val="00DC1961"/>
    <w:rsid w:val="00DC37D9"/>
    <w:rsid w:val="00DC3B03"/>
    <w:rsid w:val="00DC3CE7"/>
    <w:rsid w:val="00DC3E32"/>
    <w:rsid w:val="00DC43E3"/>
    <w:rsid w:val="00DC4B74"/>
    <w:rsid w:val="00DC4D34"/>
    <w:rsid w:val="00DC4F29"/>
    <w:rsid w:val="00DC5B88"/>
    <w:rsid w:val="00DC63A1"/>
    <w:rsid w:val="00DC727D"/>
    <w:rsid w:val="00DC73EC"/>
    <w:rsid w:val="00DD000A"/>
    <w:rsid w:val="00DD0360"/>
    <w:rsid w:val="00DD03C6"/>
    <w:rsid w:val="00DD0482"/>
    <w:rsid w:val="00DD0DD8"/>
    <w:rsid w:val="00DD0F86"/>
    <w:rsid w:val="00DD140D"/>
    <w:rsid w:val="00DD1EEE"/>
    <w:rsid w:val="00DD1F1A"/>
    <w:rsid w:val="00DD37D2"/>
    <w:rsid w:val="00DD47D7"/>
    <w:rsid w:val="00DD4B3F"/>
    <w:rsid w:val="00DD5664"/>
    <w:rsid w:val="00DD5A18"/>
    <w:rsid w:val="00DD6788"/>
    <w:rsid w:val="00DD7342"/>
    <w:rsid w:val="00DE0AB4"/>
    <w:rsid w:val="00DE0CF8"/>
    <w:rsid w:val="00DE1B0B"/>
    <w:rsid w:val="00DE1E01"/>
    <w:rsid w:val="00DE1F08"/>
    <w:rsid w:val="00DE1F14"/>
    <w:rsid w:val="00DE2315"/>
    <w:rsid w:val="00DE2ACA"/>
    <w:rsid w:val="00DE407E"/>
    <w:rsid w:val="00DE47E8"/>
    <w:rsid w:val="00DE53D2"/>
    <w:rsid w:val="00DE577F"/>
    <w:rsid w:val="00DE6838"/>
    <w:rsid w:val="00DE73CA"/>
    <w:rsid w:val="00DE7FFE"/>
    <w:rsid w:val="00DF0198"/>
    <w:rsid w:val="00DF0844"/>
    <w:rsid w:val="00DF0C60"/>
    <w:rsid w:val="00DF1705"/>
    <w:rsid w:val="00DF1971"/>
    <w:rsid w:val="00DF3311"/>
    <w:rsid w:val="00DF3902"/>
    <w:rsid w:val="00DF3977"/>
    <w:rsid w:val="00DF3B61"/>
    <w:rsid w:val="00DF3C29"/>
    <w:rsid w:val="00DF448B"/>
    <w:rsid w:val="00DF4AF2"/>
    <w:rsid w:val="00DF5663"/>
    <w:rsid w:val="00DF61D6"/>
    <w:rsid w:val="00DF706C"/>
    <w:rsid w:val="00DF7D9A"/>
    <w:rsid w:val="00DF7ED8"/>
    <w:rsid w:val="00E007B8"/>
    <w:rsid w:val="00E00833"/>
    <w:rsid w:val="00E009C1"/>
    <w:rsid w:val="00E00B4A"/>
    <w:rsid w:val="00E01128"/>
    <w:rsid w:val="00E015C6"/>
    <w:rsid w:val="00E02426"/>
    <w:rsid w:val="00E02AD1"/>
    <w:rsid w:val="00E02DD1"/>
    <w:rsid w:val="00E0359F"/>
    <w:rsid w:val="00E044BC"/>
    <w:rsid w:val="00E050B8"/>
    <w:rsid w:val="00E052BB"/>
    <w:rsid w:val="00E05683"/>
    <w:rsid w:val="00E06D2E"/>
    <w:rsid w:val="00E1045C"/>
    <w:rsid w:val="00E105F2"/>
    <w:rsid w:val="00E10821"/>
    <w:rsid w:val="00E10C2A"/>
    <w:rsid w:val="00E11E45"/>
    <w:rsid w:val="00E13A8B"/>
    <w:rsid w:val="00E13E94"/>
    <w:rsid w:val="00E1448E"/>
    <w:rsid w:val="00E14B0F"/>
    <w:rsid w:val="00E14B5D"/>
    <w:rsid w:val="00E14C90"/>
    <w:rsid w:val="00E14F3F"/>
    <w:rsid w:val="00E16303"/>
    <w:rsid w:val="00E16701"/>
    <w:rsid w:val="00E16854"/>
    <w:rsid w:val="00E16A7B"/>
    <w:rsid w:val="00E16ACE"/>
    <w:rsid w:val="00E16FE0"/>
    <w:rsid w:val="00E17BFB"/>
    <w:rsid w:val="00E17FB6"/>
    <w:rsid w:val="00E20472"/>
    <w:rsid w:val="00E2086E"/>
    <w:rsid w:val="00E20B46"/>
    <w:rsid w:val="00E21267"/>
    <w:rsid w:val="00E21BFE"/>
    <w:rsid w:val="00E21E83"/>
    <w:rsid w:val="00E22E03"/>
    <w:rsid w:val="00E243F5"/>
    <w:rsid w:val="00E24E3E"/>
    <w:rsid w:val="00E24FD5"/>
    <w:rsid w:val="00E26298"/>
    <w:rsid w:val="00E26516"/>
    <w:rsid w:val="00E265C6"/>
    <w:rsid w:val="00E26645"/>
    <w:rsid w:val="00E26B31"/>
    <w:rsid w:val="00E26DF6"/>
    <w:rsid w:val="00E26F7A"/>
    <w:rsid w:val="00E27E50"/>
    <w:rsid w:val="00E30023"/>
    <w:rsid w:val="00E301F2"/>
    <w:rsid w:val="00E30F15"/>
    <w:rsid w:val="00E313F1"/>
    <w:rsid w:val="00E317EB"/>
    <w:rsid w:val="00E31CCA"/>
    <w:rsid w:val="00E320E5"/>
    <w:rsid w:val="00E3213D"/>
    <w:rsid w:val="00E321D2"/>
    <w:rsid w:val="00E32BFA"/>
    <w:rsid w:val="00E3301C"/>
    <w:rsid w:val="00E3313D"/>
    <w:rsid w:val="00E33460"/>
    <w:rsid w:val="00E33C7F"/>
    <w:rsid w:val="00E33F78"/>
    <w:rsid w:val="00E34C2F"/>
    <w:rsid w:val="00E34CDC"/>
    <w:rsid w:val="00E34FA4"/>
    <w:rsid w:val="00E352F8"/>
    <w:rsid w:val="00E364F7"/>
    <w:rsid w:val="00E37093"/>
    <w:rsid w:val="00E37A7D"/>
    <w:rsid w:val="00E40184"/>
    <w:rsid w:val="00E4081E"/>
    <w:rsid w:val="00E409AA"/>
    <w:rsid w:val="00E41566"/>
    <w:rsid w:val="00E416A6"/>
    <w:rsid w:val="00E421BA"/>
    <w:rsid w:val="00E42599"/>
    <w:rsid w:val="00E42615"/>
    <w:rsid w:val="00E42732"/>
    <w:rsid w:val="00E43565"/>
    <w:rsid w:val="00E43E2B"/>
    <w:rsid w:val="00E44A1E"/>
    <w:rsid w:val="00E4519D"/>
    <w:rsid w:val="00E45563"/>
    <w:rsid w:val="00E45822"/>
    <w:rsid w:val="00E45863"/>
    <w:rsid w:val="00E45F46"/>
    <w:rsid w:val="00E46A96"/>
    <w:rsid w:val="00E46F84"/>
    <w:rsid w:val="00E477FC"/>
    <w:rsid w:val="00E4788B"/>
    <w:rsid w:val="00E47A70"/>
    <w:rsid w:val="00E51510"/>
    <w:rsid w:val="00E517A8"/>
    <w:rsid w:val="00E51A57"/>
    <w:rsid w:val="00E51D10"/>
    <w:rsid w:val="00E529D4"/>
    <w:rsid w:val="00E535E6"/>
    <w:rsid w:val="00E53BB5"/>
    <w:rsid w:val="00E53D58"/>
    <w:rsid w:val="00E54D0E"/>
    <w:rsid w:val="00E5515B"/>
    <w:rsid w:val="00E555FC"/>
    <w:rsid w:val="00E5583C"/>
    <w:rsid w:val="00E55A8B"/>
    <w:rsid w:val="00E56552"/>
    <w:rsid w:val="00E569AA"/>
    <w:rsid w:val="00E56CC8"/>
    <w:rsid w:val="00E57485"/>
    <w:rsid w:val="00E57513"/>
    <w:rsid w:val="00E57518"/>
    <w:rsid w:val="00E6062E"/>
    <w:rsid w:val="00E60884"/>
    <w:rsid w:val="00E60B9B"/>
    <w:rsid w:val="00E60C4F"/>
    <w:rsid w:val="00E60FC2"/>
    <w:rsid w:val="00E612AA"/>
    <w:rsid w:val="00E61323"/>
    <w:rsid w:val="00E61565"/>
    <w:rsid w:val="00E61B9A"/>
    <w:rsid w:val="00E61C35"/>
    <w:rsid w:val="00E6261C"/>
    <w:rsid w:val="00E6296D"/>
    <w:rsid w:val="00E62C05"/>
    <w:rsid w:val="00E632E6"/>
    <w:rsid w:val="00E632FF"/>
    <w:rsid w:val="00E63B76"/>
    <w:rsid w:val="00E63BE1"/>
    <w:rsid w:val="00E63C61"/>
    <w:rsid w:val="00E63FC4"/>
    <w:rsid w:val="00E646F9"/>
    <w:rsid w:val="00E6475D"/>
    <w:rsid w:val="00E666E5"/>
    <w:rsid w:val="00E66976"/>
    <w:rsid w:val="00E66BAE"/>
    <w:rsid w:val="00E66F35"/>
    <w:rsid w:val="00E671EC"/>
    <w:rsid w:val="00E67AC4"/>
    <w:rsid w:val="00E701E1"/>
    <w:rsid w:val="00E705BA"/>
    <w:rsid w:val="00E70A08"/>
    <w:rsid w:val="00E71085"/>
    <w:rsid w:val="00E71520"/>
    <w:rsid w:val="00E719CD"/>
    <w:rsid w:val="00E7296C"/>
    <w:rsid w:val="00E72E9F"/>
    <w:rsid w:val="00E72F9D"/>
    <w:rsid w:val="00E736E1"/>
    <w:rsid w:val="00E738CA"/>
    <w:rsid w:val="00E73CCF"/>
    <w:rsid w:val="00E73E20"/>
    <w:rsid w:val="00E73F33"/>
    <w:rsid w:val="00E74220"/>
    <w:rsid w:val="00E747A7"/>
    <w:rsid w:val="00E74E42"/>
    <w:rsid w:val="00E7579C"/>
    <w:rsid w:val="00E75A7E"/>
    <w:rsid w:val="00E76342"/>
    <w:rsid w:val="00E76802"/>
    <w:rsid w:val="00E769BC"/>
    <w:rsid w:val="00E77114"/>
    <w:rsid w:val="00E771E0"/>
    <w:rsid w:val="00E80461"/>
    <w:rsid w:val="00E810B9"/>
    <w:rsid w:val="00E811C8"/>
    <w:rsid w:val="00E81B14"/>
    <w:rsid w:val="00E81C3A"/>
    <w:rsid w:val="00E81FB7"/>
    <w:rsid w:val="00E82E45"/>
    <w:rsid w:val="00E8320D"/>
    <w:rsid w:val="00E84B60"/>
    <w:rsid w:val="00E85438"/>
    <w:rsid w:val="00E85600"/>
    <w:rsid w:val="00E8611A"/>
    <w:rsid w:val="00E86C33"/>
    <w:rsid w:val="00E90913"/>
    <w:rsid w:val="00E90BEC"/>
    <w:rsid w:val="00E91E8F"/>
    <w:rsid w:val="00E9207E"/>
    <w:rsid w:val="00E924A4"/>
    <w:rsid w:val="00E92708"/>
    <w:rsid w:val="00E9290B"/>
    <w:rsid w:val="00E92947"/>
    <w:rsid w:val="00E92B08"/>
    <w:rsid w:val="00E92E74"/>
    <w:rsid w:val="00E933EC"/>
    <w:rsid w:val="00E9357C"/>
    <w:rsid w:val="00E94CD8"/>
    <w:rsid w:val="00E95091"/>
    <w:rsid w:val="00E954EC"/>
    <w:rsid w:val="00E955D3"/>
    <w:rsid w:val="00E95EFC"/>
    <w:rsid w:val="00E963D4"/>
    <w:rsid w:val="00E96613"/>
    <w:rsid w:val="00E96D46"/>
    <w:rsid w:val="00E9711E"/>
    <w:rsid w:val="00E97B80"/>
    <w:rsid w:val="00E97E5B"/>
    <w:rsid w:val="00EA0D1B"/>
    <w:rsid w:val="00EA14FC"/>
    <w:rsid w:val="00EA1EC0"/>
    <w:rsid w:val="00EA206F"/>
    <w:rsid w:val="00EA26A6"/>
    <w:rsid w:val="00EA2839"/>
    <w:rsid w:val="00EA2A2D"/>
    <w:rsid w:val="00EA2AA2"/>
    <w:rsid w:val="00EA2E11"/>
    <w:rsid w:val="00EA3048"/>
    <w:rsid w:val="00EA32A6"/>
    <w:rsid w:val="00EA386A"/>
    <w:rsid w:val="00EA4460"/>
    <w:rsid w:val="00EA566F"/>
    <w:rsid w:val="00EA578B"/>
    <w:rsid w:val="00EA5B5C"/>
    <w:rsid w:val="00EA6F95"/>
    <w:rsid w:val="00EA70DF"/>
    <w:rsid w:val="00EA7995"/>
    <w:rsid w:val="00EB0D30"/>
    <w:rsid w:val="00EB0D95"/>
    <w:rsid w:val="00EB0E7F"/>
    <w:rsid w:val="00EB0FBC"/>
    <w:rsid w:val="00EB1384"/>
    <w:rsid w:val="00EB181B"/>
    <w:rsid w:val="00EB189A"/>
    <w:rsid w:val="00EB192F"/>
    <w:rsid w:val="00EB3094"/>
    <w:rsid w:val="00EB3415"/>
    <w:rsid w:val="00EB4B1E"/>
    <w:rsid w:val="00EB5374"/>
    <w:rsid w:val="00EB57F3"/>
    <w:rsid w:val="00EB5B11"/>
    <w:rsid w:val="00EB5B69"/>
    <w:rsid w:val="00EB5BFA"/>
    <w:rsid w:val="00EB6140"/>
    <w:rsid w:val="00EB6995"/>
    <w:rsid w:val="00EB72D3"/>
    <w:rsid w:val="00EB7A1A"/>
    <w:rsid w:val="00EB7AE3"/>
    <w:rsid w:val="00EB7D20"/>
    <w:rsid w:val="00EC03D3"/>
    <w:rsid w:val="00EC0448"/>
    <w:rsid w:val="00EC054F"/>
    <w:rsid w:val="00EC0E63"/>
    <w:rsid w:val="00EC1BA8"/>
    <w:rsid w:val="00EC21D1"/>
    <w:rsid w:val="00EC27D8"/>
    <w:rsid w:val="00EC3E9A"/>
    <w:rsid w:val="00EC441F"/>
    <w:rsid w:val="00EC4778"/>
    <w:rsid w:val="00EC49E9"/>
    <w:rsid w:val="00EC5569"/>
    <w:rsid w:val="00EC56D3"/>
    <w:rsid w:val="00EC5904"/>
    <w:rsid w:val="00EC70B2"/>
    <w:rsid w:val="00EC7F78"/>
    <w:rsid w:val="00ED07B2"/>
    <w:rsid w:val="00ED0840"/>
    <w:rsid w:val="00ED085E"/>
    <w:rsid w:val="00ED106A"/>
    <w:rsid w:val="00ED1701"/>
    <w:rsid w:val="00ED193D"/>
    <w:rsid w:val="00ED1D72"/>
    <w:rsid w:val="00ED1E6B"/>
    <w:rsid w:val="00ED210C"/>
    <w:rsid w:val="00ED2679"/>
    <w:rsid w:val="00ED2F69"/>
    <w:rsid w:val="00ED32A4"/>
    <w:rsid w:val="00ED3F02"/>
    <w:rsid w:val="00ED46C4"/>
    <w:rsid w:val="00ED4AC0"/>
    <w:rsid w:val="00ED4EF4"/>
    <w:rsid w:val="00ED51DF"/>
    <w:rsid w:val="00ED5397"/>
    <w:rsid w:val="00ED5799"/>
    <w:rsid w:val="00ED5BEF"/>
    <w:rsid w:val="00ED603D"/>
    <w:rsid w:val="00ED6211"/>
    <w:rsid w:val="00ED67FF"/>
    <w:rsid w:val="00ED6DD5"/>
    <w:rsid w:val="00ED7989"/>
    <w:rsid w:val="00ED7AD4"/>
    <w:rsid w:val="00ED7BAB"/>
    <w:rsid w:val="00ED7F09"/>
    <w:rsid w:val="00EE005A"/>
    <w:rsid w:val="00EE0343"/>
    <w:rsid w:val="00EE14DD"/>
    <w:rsid w:val="00EE15CD"/>
    <w:rsid w:val="00EE1BEE"/>
    <w:rsid w:val="00EE1E9C"/>
    <w:rsid w:val="00EE1EC7"/>
    <w:rsid w:val="00EE2A64"/>
    <w:rsid w:val="00EE2A9F"/>
    <w:rsid w:val="00EE2C34"/>
    <w:rsid w:val="00EE3E02"/>
    <w:rsid w:val="00EE4404"/>
    <w:rsid w:val="00EE5027"/>
    <w:rsid w:val="00EE5822"/>
    <w:rsid w:val="00EE639A"/>
    <w:rsid w:val="00EE69A6"/>
    <w:rsid w:val="00EE6A31"/>
    <w:rsid w:val="00EE6B03"/>
    <w:rsid w:val="00EE7428"/>
    <w:rsid w:val="00EE748F"/>
    <w:rsid w:val="00EE7C97"/>
    <w:rsid w:val="00EF04C6"/>
    <w:rsid w:val="00EF0552"/>
    <w:rsid w:val="00EF0838"/>
    <w:rsid w:val="00EF0D88"/>
    <w:rsid w:val="00EF18A9"/>
    <w:rsid w:val="00EF1977"/>
    <w:rsid w:val="00EF197B"/>
    <w:rsid w:val="00EF2420"/>
    <w:rsid w:val="00EF257F"/>
    <w:rsid w:val="00EF2A09"/>
    <w:rsid w:val="00EF319B"/>
    <w:rsid w:val="00EF4723"/>
    <w:rsid w:val="00EF4A34"/>
    <w:rsid w:val="00EF4AB2"/>
    <w:rsid w:val="00EF4AE2"/>
    <w:rsid w:val="00EF4C65"/>
    <w:rsid w:val="00EF5C04"/>
    <w:rsid w:val="00EF5DD3"/>
    <w:rsid w:val="00EF5E4F"/>
    <w:rsid w:val="00EF62D7"/>
    <w:rsid w:val="00EF6747"/>
    <w:rsid w:val="00EF6F34"/>
    <w:rsid w:val="00EF7428"/>
    <w:rsid w:val="00F0002E"/>
    <w:rsid w:val="00F001A5"/>
    <w:rsid w:val="00F00B4C"/>
    <w:rsid w:val="00F00BA9"/>
    <w:rsid w:val="00F015ED"/>
    <w:rsid w:val="00F021B6"/>
    <w:rsid w:val="00F02B6E"/>
    <w:rsid w:val="00F02F9F"/>
    <w:rsid w:val="00F03D17"/>
    <w:rsid w:val="00F03DB2"/>
    <w:rsid w:val="00F0407A"/>
    <w:rsid w:val="00F05902"/>
    <w:rsid w:val="00F05C38"/>
    <w:rsid w:val="00F05CFE"/>
    <w:rsid w:val="00F05E64"/>
    <w:rsid w:val="00F05E6A"/>
    <w:rsid w:val="00F076A5"/>
    <w:rsid w:val="00F1033A"/>
    <w:rsid w:val="00F10621"/>
    <w:rsid w:val="00F10F06"/>
    <w:rsid w:val="00F11721"/>
    <w:rsid w:val="00F11AE7"/>
    <w:rsid w:val="00F11DD9"/>
    <w:rsid w:val="00F12597"/>
    <w:rsid w:val="00F13478"/>
    <w:rsid w:val="00F13624"/>
    <w:rsid w:val="00F13AA1"/>
    <w:rsid w:val="00F13B68"/>
    <w:rsid w:val="00F1421F"/>
    <w:rsid w:val="00F14280"/>
    <w:rsid w:val="00F142BC"/>
    <w:rsid w:val="00F14609"/>
    <w:rsid w:val="00F14A6D"/>
    <w:rsid w:val="00F15118"/>
    <w:rsid w:val="00F163D1"/>
    <w:rsid w:val="00F164F7"/>
    <w:rsid w:val="00F16959"/>
    <w:rsid w:val="00F1709F"/>
    <w:rsid w:val="00F170BB"/>
    <w:rsid w:val="00F17657"/>
    <w:rsid w:val="00F177C6"/>
    <w:rsid w:val="00F17C5A"/>
    <w:rsid w:val="00F17DD5"/>
    <w:rsid w:val="00F17FC4"/>
    <w:rsid w:val="00F2035B"/>
    <w:rsid w:val="00F204C6"/>
    <w:rsid w:val="00F20617"/>
    <w:rsid w:val="00F20924"/>
    <w:rsid w:val="00F215AD"/>
    <w:rsid w:val="00F21863"/>
    <w:rsid w:val="00F2189E"/>
    <w:rsid w:val="00F21A39"/>
    <w:rsid w:val="00F21A58"/>
    <w:rsid w:val="00F21B29"/>
    <w:rsid w:val="00F21BD9"/>
    <w:rsid w:val="00F2276A"/>
    <w:rsid w:val="00F2283F"/>
    <w:rsid w:val="00F2284D"/>
    <w:rsid w:val="00F22A03"/>
    <w:rsid w:val="00F22EAD"/>
    <w:rsid w:val="00F230CD"/>
    <w:rsid w:val="00F23181"/>
    <w:rsid w:val="00F231A7"/>
    <w:rsid w:val="00F2340C"/>
    <w:rsid w:val="00F24CF6"/>
    <w:rsid w:val="00F24CFC"/>
    <w:rsid w:val="00F24E1B"/>
    <w:rsid w:val="00F24FFB"/>
    <w:rsid w:val="00F25025"/>
    <w:rsid w:val="00F25677"/>
    <w:rsid w:val="00F2576A"/>
    <w:rsid w:val="00F261C8"/>
    <w:rsid w:val="00F2651E"/>
    <w:rsid w:val="00F26675"/>
    <w:rsid w:val="00F26E76"/>
    <w:rsid w:val="00F3010A"/>
    <w:rsid w:val="00F30696"/>
    <w:rsid w:val="00F3085B"/>
    <w:rsid w:val="00F309B6"/>
    <w:rsid w:val="00F30BE6"/>
    <w:rsid w:val="00F30DD2"/>
    <w:rsid w:val="00F3101D"/>
    <w:rsid w:val="00F315C3"/>
    <w:rsid w:val="00F3207C"/>
    <w:rsid w:val="00F323C3"/>
    <w:rsid w:val="00F32817"/>
    <w:rsid w:val="00F334B4"/>
    <w:rsid w:val="00F33AF8"/>
    <w:rsid w:val="00F33EAC"/>
    <w:rsid w:val="00F34349"/>
    <w:rsid w:val="00F34682"/>
    <w:rsid w:val="00F347F2"/>
    <w:rsid w:val="00F3529F"/>
    <w:rsid w:val="00F36938"/>
    <w:rsid w:val="00F376E5"/>
    <w:rsid w:val="00F3799A"/>
    <w:rsid w:val="00F37FE6"/>
    <w:rsid w:val="00F4025C"/>
    <w:rsid w:val="00F41954"/>
    <w:rsid w:val="00F41C91"/>
    <w:rsid w:val="00F42A81"/>
    <w:rsid w:val="00F42B0E"/>
    <w:rsid w:val="00F42C7A"/>
    <w:rsid w:val="00F43200"/>
    <w:rsid w:val="00F43B94"/>
    <w:rsid w:val="00F43EBC"/>
    <w:rsid w:val="00F45558"/>
    <w:rsid w:val="00F4675F"/>
    <w:rsid w:val="00F469C5"/>
    <w:rsid w:val="00F47DBB"/>
    <w:rsid w:val="00F50200"/>
    <w:rsid w:val="00F50204"/>
    <w:rsid w:val="00F503F0"/>
    <w:rsid w:val="00F51460"/>
    <w:rsid w:val="00F5149E"/>
    <w:rsid w:val="00F515F3"/>
    <w:rsid w:val="00F51E3C"/>
    <w:rsid w:val="00F521E7"/>
    <w:rsid w:val="00F5266D"/>
    <w:rsid w:val="00F52E0E"/>
    <w:rsid w:val="00F52F5D"/>
    <w:rsid w:val="00F5396D"/>
    <w:rsid w:val="00F53B85"/>
    <w:rsid w:val="00F54A1B"/>
    <w:rsid w:val="00F557CC"/>
    <w:rsid w:val="00F55848"/>
    <w:rsid w:val="00F56599"/>
    <w:rsid w:val="00F56866"/>
    <w:rsid w:val="00F576EE"/>
    <w:rsid w:val="00F57CB0"/>
    <w:rsid w:val="00F60850"/>
    <w:rsid w:val="00F60A18"/>
    <w:rsid w:val="00F61C94"/>
    <w:rsid w:val="00F62DB5"/>
    <w:rsid w:val="00F62E87"/>
    <w:rsid w:val="00F63539"/>
    <w:rsid w:val="00F63753"/>
    <w:rsid w:val="00F63D15"/>
    <w:rsid w:val="00F63FA9"/>
    <w:rsid w:val="00F63FB9"/>
    <w:rsid w:val="00F64356"/>
    <w:rsid w:val="00F6497E"/>
    <w:rsid w:val="00F65999"/>
    <w:rsid w:val="00F659CF"/>
    <w:rsid w:val="00F65D52"/>
    <w:rsid w:val="00F66977"/>
    <w:rsid w:val="00F6717B"/>
    <w:rsid w:val="00F6768D"/>
    <w:rsid w:val="00F67908"/>
    <w:rsid w:val="00F67FC5"/>
    <w:rsid w:val="00F702CD"/>
    <w:rsid w:val="00F702EC"/>
    <w:rsid w:val="00F713C3"/>
    <w:rsid w:val="00F715B7"/>
    <w:rsid w:val="00F718FF"/>
    <w:rsid w:val="00F71CE9"/>
    <w:rsid w:val="00F72B58"/>
    <w:rsid w:val="00F72DF4"/>
    <w:rsid w:val="00F738E2"/>
    <w:rsid w:val="00F73A20"/>
    <w:rsid w:val="00F74117"/>
    <w:rsid w:val="00F74434"/>
    <w:rsid w:val="00F74B7A"/>
    <w:rsid w:val="00F75C58"/>
    <w:rsid w:val="00F76251"/>
    <w:rsid w:val="00F764AD"/>
    <w:rsid w:val="00F76A58"/>
    <w:rsid w:val="00F774FA"/>
    <w:rsid w:val="00F77ABF"/>
    <w:rsid w:val="00F80814"/>
    <w:rsid w:val="00F80C3D"/>
    <w:rsid w:val="00F81A8D"/>
    <w:rsid w:val="00F825DD"/>
    <w:rsid w:val="00F8303D"/>
    <w:rsid w:val="00F832C1"/>
    <w:rsid w:val="00F83598"/>
    <w:rsid w:val="00F83D1C"/>
    <w:rsid w:val="00F83E98"/>
    <w:rsid w:val="00F84539"/>
    <w:rsid w:val="00F8497A"/>
    <w:rsid w:val="00F85CA2"/>
    <w:rsid w:val="00F86CFE"/>
    <w:rsid w:val="00F86EE8"/>
    <w:rsid w:val="00F871EF"/>
    <w:rsid w:val="00F877FC"/>
    <w:rsid w:val="00F87A5B"/>
    <w:rsid w:val="00F87B08"/>
    <w:rsid w:val="00F9035A"/>
    <w:rsid w:val="00F90A24"/>
    <w:rsid w:val="00F9207E"/>
    <w:rsid w:val="00F93022"/>
    <w:rsid w:val="00F93224"/>
    <w:rsid w:val="00F93F94"/>
    <w:rsid w:val="00F94F45"/>
    <w:rsid w:val="00F953AF"/>
    <w:rsid w:val="00F95FB0"/>
    <w:rsid w:val="00F96542"/>
    <w:rsid w:val="00F97061"/>
    <w:rsid w:val="00F97BFC"/>
    <w:rsid w:val="00F97CFF"/>
    <w:rsid w:val="00F97D6B"/>
    <w:rsid w:val="00FA05F8"/>
    <w:rsid w:val="00FA0A53"/>
    <w:rsid w:val="00FA15D2"/>
    <w:rsid w:val="00FA22E8"/>
    <w:rsid w:val="00FA286A"/>
    <w:rsid w:val="00FA34CE"/>
    <w:rsid w:val="00FA375F"/>
    <w:rsid w:val="00FA37A4"/>
    <w:rsid w:val="00FA37D5"/>
    <w:rsid w:val="00FA40D3"/>
    <w:rsid w:val="00FA48D4"/>
    <w:rsid w:val="00FA5061"/>
    <w:rsid w:val="00FA59D2"/>
    <w:rsid w:val="00FA621E"/>
    <w:rsid w:val="00FA62AF"/>
    <w:rsid w:val="00FA65B9"/>
    <w:rsid w:val="00FA692E"/>
    <w:rsid w:val="00FA6C83"/>
    <w:rsid w:val="00FA712F"/>
    <w:rsid w:val="00FA75A2"/>
    <w:rsid w:val="00FB0D4A"/>
    <w:rsid w:val="00FB246A"/>
    <w:rsid w:val="00FB30BD"/>
    <w:rsid w:val="00FB3325"/>
    <w:rsid w:val="00FB4251"/>
    <w:rsid w:val="00FB54B8"/>
    <w:rsid w:val="00FB56FC"/>
    <w:rsid w:val="00FB769C"/>
    <w:rsid w:val="00FC0043"/>
    <w:rsid w:val="00FC00BB"/>
    <w:rsid w:val="00FC0206"/>
    <w:rsid w:val="00FC06D8"/>
    <w:rsid w:val="00FC092B"/>
    <w:rsid w:val="00FC1295"/>
    <w:rsid w:val="00FC1BD0"/>
    <w:rsid w:val="00FC2101"/>
    <w:rsid w:val="00FC3855"/>
    <w:rsid w:val="00FC3C76"/>
    <w:rsid w:val="00FC405A"/>
    <w:rsid w:val="00FC4561"/>
    <w:rsid w:val="00FC5431"/>
    <w:rsid w:val="00FC6299"/>
    <w:rsid w:val="00FC634E"/>
    <w:rsid w:val="00FC6F7F"/>
    <w:rsid w:val="00FC7FB7"/>
    <w:rsid w:val="00FD018A"/>
    <w:rsid w:val="00FD05AD"/>
    <w:rsid w:val="00FD09BA"/>
    <w:rsid w:val="00FD0AA5"/>
    <w:rsid w:val="00FD0C72"/>
    <w:rsid w:val="00FD15A4"/>
    <w:rsid w:val="00FD1726"/>
    <w:rsid w:val="00FD191A"/>
    <w:rsid w:val="00FD225F"/>
    <w:rsid w:val="00FD234F"/>
    <w:rsid w:val="00FD2374"/>
    <w:rsid w:val="00FD2D20"/>
    <w:rsid w:val="00FD3897"/>
    <w:rsid w:val="00FD3DBA"/>
    <w:rsid w:val="00FD41E5"/>
    <w:rsid w:val="00FD4499"/>
    <w:rsid w:val="00FD4716"/>
    <w:rsid w:val="00FD4B24"/>
    <w:rsid w:val="00FD53F1"/>
    <w:rsid w:val="00FD594C"/>
    <w:rsid w:val="00FD59B1"/>
    <w:rsid w:val="00FD6477"/>
    <w:rsid w:val="00FD67F6"/>
    <w:rsid w:val="00FD7602"/>
    <w:rsid w:val="00FE029C"/>
    <w:rsid w:val="00FE05F8"/>
    <w:rsid w:val="00FE085F"/>
    <w:rsid w:val="00FE1101"/>
    <w:rsid w:val="00FE16BE"/>
    <w:rsid w:val="00FE244C"/>
    <w:rsid w:val="00FE257A"/>
    <w:rsid w:val="00FE2E18"/>
    <w:rsid w:val="00FE2F73"/>
    <w:rsid w:val="00FE3679"/>
    <w:rsid w:val="00FE3DA2"/>
    <w:rsid w:val="00FE3F51"/>
    <w:rsid w:val="00FE43C5"/>
    <w:rsid w:val="00FE4CD0"/>
    <w:rsid w:val="00FE4CEF"/>
    <w:rsid w:val="00FE4D68"/>
    <w:rsid w:val="00FE58F1"/>
    <w:rsid w:val="00FE5B28"/>
    <w:rsid w:val="00FE6A7C"/>
    <w:rsid w:val="00FE6DB7"/>
    <w:rsid w:val="00FE78DC"/>
    <w:rsid w:val="00FE78F6"/>
    <w:rsid w:val="00FF034B"/>
    <w:rsid w:val="00FF0366"/>
    <w:rsid w:val="00FF03B8"/>
    <w:rsid w:val="00FF07FB"/>
    <w:rsid w:val="00FF0B0F"/>
    <w:rsid w:val="00FF0D5B"/>
    <w:rsid w:val="00FF1F1B"/>
    <w:rsid w:val="00FF211F"/>
    <w:rsid w:val="00FF2599"/>
    <w:rsid w:val="00FF2949"/>
    <w:rsid w:val="00FF3111"/>
    <w:rsid w:val="00FF3C9A"/>
    <w:rsid w:val="00FF3D1E"/>
    <w:rsid w:val="00FF3ED9"/>
    <w:rsid w:val="00FF4886"/>
    <w:rsid w:val="00FF4CBB"/>
    <w:rsid w:val="00FF53BE"/>
    <w:rsid w:val="00FF5CFE"/>
    <w:rsid w:val="00FF76D9"/>
    <w:rsid w:val="00FF79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A0DC5"/>
  <w15:docId w15:val="{F224D2E7-F5AA-EE4A-A047-9E34CDCF8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4DB"/>
    <w:rPr>
      <w:rFonts w:ascii="Times New Roman" w:eastAsia="Times New Roman" w:hAnsi="Times New Roman" w:cs="Times New Roman"/>
    </w:rPr>
  </w:style>
  <w:style w:type="paragraph" w:styleId="Heading1">
    <w:name w:val="heading 1"/>
    <w:basedOn w:val="Normal"/>
    <w:next w:val="Normal"/>
    <w:link w:val="Heading1Char"/>
    <w:uiPriority w:val="9"/>
    <w:qFormat/>
    <w:rsid w:val="00EE005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E005A"/>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EE005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05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E005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EE005A"/>
    <w:rPr>
      <w:rFonts w:asciiTheme="majorHAnsi" w:eastAsiaTheme="majorEastAsia" w:hAnsiTheme="majorHAnsi" w:cstheme="majorBidi"/>
      <w:color w:val="1F3763" w:themeColor="accent1" w:themeShade="7F"/>
    </w:rPr>
  </w:style>
  <w:style w:type="character" w:customStyle="1" w:styleId="textline">
    <w:name w:val="text_line"/>
    <w:basedOn w:val="DefaultParagraphFont"/>
    <w:rsid w:val="00EE005A"/>
  </w:style>
  <w:style w:type="character" w:customStyle="1" w:styleId="apple-converted-space">
    <w:name w:val="apple-converted-space"/>
    <w:basedOn w:val="DefaultParagraphFont"/>
    <w:rsid w:val="00EE005A"/>
  </w:style>
  <w:style w:type="paragraph" w:styleId="NormalWeb">
    <w:name w:val="Normal (Web)"/>
    <w:basedOn w:val="Normal"/>
    <w:uiPriority w:val="99"/>
    <w:unhideWhenUsed/>
    <w:rsid w:val="00EE005A"/>
    <w:pPr>
      <w:spacing w:before="100" w:beforeAutospacing="1" w:after="100" w:afterAutospacing="1"/>
    </w:pPr>
  </w:style>
  <w:style w:type="paragraph" w:styleId="FootnoteText">
    <w:name w:val="footnote text"/>
    <w:basedOn w:val="Normal"/>
    <w:link w:val="FootnoteTextChar"/>
    <w:uiPriority w:val="99"/>
    <w:unhideWhenUsed/>
    <w:rsid w:val="00EE005A"/>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rsid w:val="00EE005A"/>
    <w:rPr>
      <w:sz w:val="20"/>
      <w:szCs w:val="20"/>
    </w:rPr>
  </w:style>
  <w:style w:type="character" w:styleId="FootnoteReference">
    <w:name w:val="footnote reference"/>
    <w:basedOn w:val="DefaultParagraphFont"/>
    <w:uiPriority w:val="99"/>
    <w:semiHidden/>
    <w:unhideWhenUsed/>
    <w:rsid w:val="00EE005A"/>
    <w:rPr>
      <w:vertAlign w:val="superscript"/>
    </w:rPr>
  </w:style>
  <w:style w:type="character" w:styleId="Hyperlink">
    <w:name w:val="Hyperlink"/>
    <w:basedOn w:val="DefaultParagraphFont"/>
    <w:uiPriority w:val="99"/>
    <w:unhideWhenUsed/>
    <w:rsid w:val="00EE005A"/>
    <w:rPr>
      <w:color w:val="0563C1" w:themeColor="hyperlink"/>
      <w:u w:val="single"/>
    </w:rPr>
  </w:style>
  <w:style w:type="paragraph" w:styleId="ListParagraph">
    <w:name w:val="List Paragraph"/>
    <w:basedOn w:val="Normal"/>
    <w:uiPriority w:val="34"/>
    <w:qFormat/>
    <w:rsid w:val="00EE005A"/>
    <w:pPr>
      <w:ind w:left="720"/>
      <w:contextualSpacing/>
    </w:pPr>
    <w:rPr>
      <w:rFonts w:asciiTheme="minorHAnsi" w:eastAsiaTheme="minorEastAsia" w:hAnsiTheme="minorHAnsi" w:cstheme="minorBidi"/>
    </w:rPr>
  </w:style>
  <w:style w:type="character" w:styleId="UnresolvedMention">
    <w:name w:val="Unresolved Mention"/>
    <w:basedOn w:val="DefaultParagraphFont"/>
    <w:uiPriority w:val="99"/>
    <w:semiHidden/>
    <w:unhideWhenUsed/>
    <w:rsid w:val="00EE005A"/>
    <w:rPr>
      <w:color w:val="605E5C"/>
      <w:shd w:val="clear" w:color="auto" w:fill="E1DFDD"/>
    </w:rPr>
  </w:style>
  <w:style w:type="character" w:styleId="Emphasis">
    <w:name w:val="Emphasis"/>
    <w:basedOn w:val="DefaultParagraphFont"/>
    <w:uiPriority w:val="20"/>
    <w:qFormat/>
    <w:rsid w:val="00EE005A"/>
    <w:rPr>
      <w:i/>
      <w:iCs/>
    </w:rPr>
  </w:style>
  <w:style w:type="character" w:styleId="FollowedHyperlink">
    <w:name w:val="FollowedHyperlink"/>
    <w:basedOn w:val="DefaultParagraphFont"/>
    <w:uiPriority w:val="99"/>
    <w:semiHidden/>
    <w:unhideWhenUsed/>
    <w:rsid w:val="00EE005A"/>
    <w:rPr>
      <w:color w:val="954F72" w:themeColor="followedHyperlink"/>
      <w:u w:val="single"/>
    </w:rPr>
  </w:style>
  <w:style w:type="character" w:customStyle="1" w:styleId="m-tooltipcontainer">
    <w:name w:val="m-tooltip__container"/>
    <w:basedOn w:val="DefaultParagraphFont"/>
    <w:rsid w:val="00EE005A"/>
  </w:style>
  <w:style w:type="character" w:customStyle="1" w:styleId="glossaryitem">
    <w:name w:val="glossary_item"/>
    <w:basedOn w:val="DefaultParagraphFont"/>
    <w:rsid w:val="00EE005A"/>
  </w:style>
  <w:style w:type="character" w:styleId="Strong">
    <w:name w:val="Strong"/>
    <w:basedOn w:val="DefaultParagraphFont"/>
    <w:uiPriority w:val="22"/>
    <w:qFormat/>
    <w:rsid w:val="00EE005A"/>
    <w:rPr>
      <w:b/>
      <w:bCs/>
    </w:rPr>
  </w:style>
  <w:style w:type="character" w:customStyle="1" w:styleId="contributors">
    <w:name w:val="contributors"/>
    <w:basedOn w:val="DefaultParagraphFont"/>
    <w:rsid w:val="00EE005A"/>
  </w:style>
  <w:style w:type="character" w:customStyle="1" w:styleId="maintitle">
    <w:name w:val="maintitle"/>
    <w:basedOn w:val="DefaultParagraphFont"/>
    <w:rsid w:val="00EE005A"/>
  </w:style>
  <w:style w:type="character" w:customStyle="1" w:styleId="publisher-location">
    <w:name w:val="publisher-location"/>
    <w:basedOn w:val="DefaultParagraphFont"/>
    <w:rsid w:val="00EE005A"/>
  </w:style>
  <w:style w:type="character" w:customStyle="1" w:styleId="print-publication-date">
    <w:name w:val="print-publication-date"/>
    <w:basedOn w:val="DefaultParagraphFont"/>
    <w:rsid w:val="00EE005A"/>
  </w:style>
  <w:style w:type="character" w:customStyle="1" w:styleId="online-edition">
    <w:name w:val="online-edition"/>
    <w:basedOn w:val="DefaultParagraphFont"/>
    <w:rsid w:val="00EE005A"/>
  </w:style>
  <w:style w:type="character" w:customStyle="1" w:styleId="containing-site">
    <w:name w:val="containing-site"/>
    <w:basedOn w:val="DefaultParagraphFont"/>
    <w:rsid w:val="00EE005A"/>
  </w:style>
  <w:style w:type="character" w:customStyle="1" w:styleId="online-publication-date">
    <w:name w:val="online-publication-date"/>
    <w:basedOn w:val="DefaultParagraphFont"/>
    <w:rsid w:val="00EE005A"/>
  </w:style>
  <w:style w:type="character" w:customStyle="1" w:styleId="accessed-date">
    <w:name w:val="accessed-date"/>
    <w:basedOn w:val="DefaultParagraphFont"/>
    <w:rsid w:val="00EE005A"/>
  </w:style>
  <w:style w:type="character" w:customStyle="1" w:styleId="cite-bracket">
    <w:name w:val="cite-bracket"/>
    <w:basedOn w:val="DefaultParagraphFont"/>
    <w:rsid w:val="00EE005A"/>
  </w:style>
  <w:style w:type="character" w:customStyle="1" w:styleId="cs1-format">
    <w:name w:val="cs1-format"/>
    <w:basedOn w:val="DefaultParagraphFont"/>
    <w:rsid w:val="00EE005A"/>
  </w:style>
  <w:style w:type="character" w:customStyle="1" w:styleId="element-citation">
    <w:name w:val="element-citation"/>
    <w:basedOn w:val="DefaultParagraphFont"/>
    <w:rsid w:val="00EE005A"/>
  </w:style>
  <w:style w:type="character" w:customStyle="1" w:styleId="ref-journal">
    <w:name w:val="ref-journal"/>
    <w:basedOn w:val="DefaultParagraphFont"/>
    <w:rsid w:val="00EE005A"/>
  </w:style>
  <w:style w:type="character" w:customStyle="1" w:styleId="nowrap">
    <w:name w:val="nowrap"/>
    <w:basedOn w:val="DefaultParagraphFont"/>
    <w:rsid w:val="00EE005A"/>
  </w:style>
  <w:style w:type="paragraph" w:customStyle="1" w:styleId="indent">
    <w:name w:val="indent"/>
    <w:basedOn w:val="Normal"/>
    <w:rsid w:val="00EE005A"/>
    <w:pPr>
      <w:spacing w:before="100" w:beforeAutospacing="1" w:after="100" w:afterAutospacing="1"/>
    </w:pPr>
  </w:style>
  <w:style w:type="character" w:customStyle="1" w:styleId="script-hebrew">
    <w:name w:val="script-hebrew"/>
    <w:basedOn w:val="DefaultParagraphFont"/>
    <w:rsid w:val="00EE005A"/>
  </w:style>
  <w:style w:type="character" w:customStyle="1" w:styleId="easy-footnote">
    <w:name w:val="easy-footnote"/>
    <w:basedOn w:val="DefaultParagraphFont"/>
    <w:rsid w:val="00EE005A"/>
  </w:style>
  <w:style w:type="paragraph" w:styleId="Header">
    <w:name w:val="header"/>
    <w:basedOn w:val="Normal"/>
    <w:link w:val="HeaderChar"/>
    <w:uiPriority w:val="99"/>
    <w:unhideWhenUsed/>
    <w:rsid w:val="00EE005A"/>
    <w:pPr>
      <w:tabs>
        <w:tab w:val="center" w:pos="4680"/>
        <w:tab w:val="right" w:pos="9360"/>
      </w:tabs>
    </w:pPr>
  </w:style>
  <w:style w:type="character" w:customStyle="1" w:styleId="HeaderChar">
    <w:name w:val="Header Char"/>
    <w:basedOn w:val="DefaultParagraphFont"/>
    <w:link w:val="Header"/>
    <w:uiPriority w:val="99"/>
    <w:rsid w:val="00EE005A"/>
    <w:rPr>
      <w:rFonts w:ascii="Times New Roman" w:eastAsia="Times New Roman" w:hAnsi="Times New Roman" w:cs="Times New Roman"/>
    </w:rPr>
  </w:style>
  <w:style w:type="character" w:styleId="PageNumber">
    <w:name w:val="page number"/>
    <w:basedOn w:val="DefaultParagraphFont"/>
    <w:uiPriority w:val="99"/>
    <w:semiHidden/>
    <w:unhideWhenUsed/>
    <w:rsid w:val="00EE005A"/>
  </w:style>
  <w:style w:type="paragraph" w:styleId="Footer">
    <w:name w:val="footer"/>
    <w:basedOn w:val="Normal"/>
    <w:link w:val="FooterChar"/>
    <w:uiPriority w:val="99"/>
    <w:unhideWhenUsed/>
    <w:rsid w:val="00EE005A"/>
    <w:pPr>
      <w:tabs>
        <w:tab w:val="center" w:pos="4680"/>
        <w:tab w:val="right" w:pos="9360"/>
      </w:tabs>
    </w:pPr>
  </w:style>
  <w:style w:type="character" w:customStyle="1" w:styleId="FooterChar">
    <w:name w:val="Footer Char"/>
    <w:basedOn w:val="DefaultParagraphFont"/>
    <w:link w:val="Footer"/>
    <w:uiPriority w:val="99"/>
    <w:rsid w:val="00EE005A"/>
    <w:rPr>
      <w:rFonts w:ascii="Times New Roman" w:eastAsia="Times New Roman" w:hAnsi="Times New Roman" w:cs="Times New Roman"/>
    </w:rPr>
  </w:style>
  <w:style w:type="paragraph" w:styleId="NoSpacing">
    <w:name w:val="No Spacing"/>
    <w:uiPriority w:val="1"/>
    <w:qFormat/>
    <w:rsid w:val="00EE005A"/>
    <w:rPr>
      <w:sz w:val="22"/>
      <w:szCs w:val="22"/>
      <w:lang w:val="en-US"/>
    </w:rPr>
  </w:style>
  <w:style w:type="character" w:styleId="HTMLCite">
    <w:name w:val="HTML Cite"/>
    <w:basedOn w:val="DefaultParagraphFont"/>
    <w:uiPriority w:val="99"/>
    <w:semiHidden/>
    <w:unhideWhenUsed/>
    <w:rsid w:val="00EE005A"/>
    <w:rPr>
      <w:i/>
      <w:iCs/>
    </w:rPr>
  </w:style>
  <w:style w:type="character" w:customStyle="1" w:styleId="highlight">
    <w:name w:val="highlight"/>
    <w:basedOn w:val="DefaultParagraphFont"/>
    <w:rsid w:val="00595D51"/>
  </w:style>
  <w:style w:type="paragraph" w:customStyle="1" w:styleId="react-xocs-list-item">
    <w:name w:val="react-xocs-list-item"/>
    <w:basedOn w:val="Normal"/>
    <w:rsid w:val="000A005E"/>
    <w:pPr>
      <w:spacing w:before="100" w:beforeAutospacing="1" w:after="100" w:afterAutospacing="1"/>
    </w:pPr>
  </w:style>
  <w:style w:type="character" w:customStyle="1" w:styleId="list-label">
    <w:name w:val="list-label"/>
    <w:basedOn w:val="DefaultParagraphFont"/>
    <w:rsid w:val="000A0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58915">
      <w:bodyDiv w:val="1"/>
      <w:marLeft w:val="0"/>
      <w:marRight w:val="0"/>
      <w:marTop w:val="0"/>
      <w:marBottom w:val="0"/>
      <w:divBdr>
        <w:top w:val="none" w:sz="0" w:space="0" w:color="auto"/>
        <w:left w:val="none" w:sz="0" w:space="0" w:color="auto"/>
        <w:bottom w:val="none" w:sz="0" w:space="0" w:color="auto"/>
        <w:right w:val="none" w:sz="0" w:space="0" w:color="auto"/>
      </w:divBdr>
      <w:divsChild>
        <w:div w:id="1748529150">
          <w:marLeft w:val="0"/>
          <w:marRight w:val="0"/>
          <w:marTop w:val="0"/>
          <w:marBottom w:val="0"/>
          <w:divBdr>
            <w:top w:val="none" w:sz="0" w:space="0" w:color="auto"/>
            <w:left w:val="none" w:sz="0" w:space="0" w:color="auto"/>
            <w:bottom w:val="none" w:sz="0" w:space="0" w:color="auto"/>
            <w:right w:val="none" w:sz="0" w:space="0" w:color="auto"/>
          </w:divBdr>
          <w:divsChild>
            <w:div w:id="565840075">
              <w:marLeft w:val="0"/>
              <w:marRight w:val="0"/>
              <w:marTop w:val="0"/>
              <w:marBottom w:val="0"/>
              <w:divBdr>
                <w:top w:val="none" w:sz="0" w:space="0" w:color="auto"/>
                <w:left w:val="none" w:sz="0" w:space="0" w:color="auto"/>
                <w:bottom w:val="none" w:sz="0" w:space="0" w:color="auto"/>
                <w:right w:val="none" w:sz="0" w:space="0" w:color="auto"/>
              </w:divBdr>
              <w:divsChild>
                <w:div w:id="45884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24376">
      <w:bodyDiv w:val="1"/>
      <w:marLeft w:val="0"/>
      <w:marRight w:val="0"/>
      <w:marTop w:val="0"/>
      <w:marBottom w:val="0"/>
      <w:divBdr>
        <w:top w:val="none" w:sz="0" w:space="0" w:color="auto"/>
        <w:left w:val="none" w:sz="0" w:space="0" w:color="auto"/>
        <w:bottom w:val="none" w:sz="0" w:space="0" w:color="auto"/>
        <w:right w:val="none" w:sz="0" w:space="0" w:color="auto"/>
      </w:divBdr>
      <w:divsChild>
        <w:div w:id="737022107">
          <w:marLeft w:val="0"/>
          <w:marRight w:val="0"/>
          <w:marTop w:val="0"/>
          <w:marBottom w:val="0"/>
          <w:divBdr>
            <w:top w:val="none" w:sz="0" w:space="0" w:color="auto"/>
            <w:left w:val="none" w:sz="0" w:space="0" w:color="auto"/>
            <w:bottom w:val="none" w:sz="0" w:space="0" w:color="auto"/>
            <w:right w:val="none" w:sz="0" w:space="0" w:color="auto"/>
          </w:divBdr>
          <w:divsChild>
            <w:div w:id="12531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6281">
      <w:bodyDiv w:val="1"/>
      <w:marLeft w:val="0"/>
      <w:marRight w:val="0"/>
      <w:marTop w:val="0"/>
      <w:marBottom w:val="0"/>
      <w:divBdr>
        <w:top w:val="none" w:sz="0" w:space="0" w:color="auto"/>
        <w:left w:val="none" w:sz="0" w:space="0" w:color="auto"/>
        <w:bottom w:val="none" w:sz="0" w:space="0" w:color="auto"/>
        <w:right w:val="none" w:sz="0" w:space="0" w:color="auto"/>
      </w:divBdr>
      <w:divsChild>
        <w:div w:id="865825623">
          <w:marLeft w:val="0"/>
          <w:marRight w:val="0"/>
          <w:marTop w:val="0"/>
          <w:marBottom w:val="0"/>
          <w:divBdr>
            <w:top w:val="none" w:sz="0" w:space="0" w:color="auto"/>
            <w:left w:val="none" w:sz="0" w:space="0" w:color="auto"/>
            <w:bottom w:val="none" w:sz="0" w:space="0" w:color="auto"/>
            <w:right w:val="none" w:sz="0" w:space="0" w:color="auto"/>
          </w:divBdr>
          <w:divsChild>
            <w:div w:id="46536000">
              <w:marLeft w:val="0"/>
              <w:marRight w:val="0"/>
              <w:marTop w:val="0"/>
              <w:marBottom w:val="0"/>
              <w:divBdr>
                <w:top w:val="none" w:sz="0" w:space="0" w:color="auto"/>
                <w:left w:val="none" w:sz="0" w:space="0" w:color="auto"/>
                <w:bottom w:val="none" w:sz="0" w:space="0" w:color="auto"/>
                <w:right w:val="none" w:sz="0" w:space="0" w:color="auto"/>
              </w:divBdr>
              <w:divsChild>
                <w:div w:id="157427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98534">
      <w:bodyDiv w:val="1"/>
      <w:marLeft w:val="0"/>
      <w:marRight w:val="0"/>
      <w:marTop w:val="0"/>
      <w:marBottom w:val="0"/>
      <w:divBdr>
        <w:top w:val="none" w:sz="0" w:space="0" w:color="auto"/>
        <w:left w:val="none" w:sz="0" w:space="0" w:color="auto"/>
        <w:bottom w:val="none" w:sz="0" w:space="0" w:color="auto"/>
        <w:right w:val="none" w:sz="0" w:space="0" w:color="auto"/>
      </w:divBdr>
      <w:divsChild>
        <w:div w:id="488517535">
          <w:marLeft w:val="0"/>
          <w:marRight w:val="0"/>
          <w:marTop w:val="0"/>
          <w:marBottom w:val="0"/>
          <w:divBdr>
            <w:top w:val="none" w:sz="0" w:space="0" w:color="auto"/>
            <w:left w:val="none" w:sz="0" w:space="0" w:color="auto"/>
            <w:bottom w:val="none" w:sz="0" w:space="0" w:color="auto"/>
            <w:right w:val="none" w:sz="0" w:space="0" w:color="auto"/>
          </w:divBdr>
          <w:divsChild>
            <w:div w:id="1981377297">
              <w:marLeft w:val="0"/>
              <w:marRight w:val="0"/>
              <w:marTop w:val="0"/>
              <w:marBottom w:val="0"/>
              <w:divBdr>
                <w:top w:val="none" w:sz="0" w:space="0" w:color="auto"/>
                <w:left w:val="none" w:sz="0" w:space="0" w:color="auto"/>
                <w:bottom w:val="none" w:sz="0" w:space="0" w:color="auto"/>
                <w:right w:val="none" w:sz="0" w:space="0" w:color="auto"/>
              </w:divBdr>
              <w:divsChild>
                <w:div w:id="81464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13017">
      <w:bodyDiv w:val="1"/>
      <w:marLeft w:val="0"/>
      <w:marRight w:val="0"/>
      <w:marTop w:val="0"/>
      <w:marBottom w:val="0"/>
      <w:divBdr>
        <w:top w:val="none" w:sz="0" w:space="0" w:color="auto"/>
        <w:left w:val="none" w:sz="0" w:space="0" w:color="auto"/>
        <w:bottom w:val="none" w:sz="0" w:space="0" w:color="auto"/>
        <w:right w:val="none" w:sz="0" w:space="0" w:color="auto"/>
      </w:divBdr>
    </w:div>
    <w:div w:id="234244220">
      <w:bodyDiv w:val="1"/>
      <w:marLeft w:val="0"/>
      <w:marRight w:val="0"/>
      <w:marTop w:val="0"/>
      <w:marBottom w:val="0"/>
      <w:divBdr>
        <w:top w:val="none" w:sz="0" w:space="0" w:color="auto"/>
        <w:left w:val="none" w:sz="0" w:space="0" w:color="auto"/>
        <w:bottom w:val="none" w:sz="0" w:space="0" w:color="auto"/>
        <w:right w:val="none" w:sz="0" w:space="0" w:color="auto"/>
      </w:divBdr>
      <w:divsChild>
        <w:div w:id="14114566">
          <w:marLeft w:val="0"/>
          <w:marRight w:val="0"/>
          <w:marTop w:val="0"/>
          <w:marBottom w:val="0"/>
          <w:divBdr>
            <w:top w:val="none" w:sz="0" w:space="0" w:color="auto"/>
            <w:left w:val="none" w:sz="0" w:space="0" w:color="auto"/>
            <w:bottom w:val="none" w:sz="0" w:space="0" w:color="auto"/>
            <w:right w:val="none" w:sz="0" w:space="0" w:color="auto"/>
          </w:divBdr>
          <w:divsChild>
            <w:div w:id="8824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7985">
      <w:bodyDiv w:val="1"/>
      <w:marLeft w:val="0"/>
      <w:marRight w:val="0"/>
      <w:marTop w:val="0"/>
      <w:marBottom w:val="0"/>
      <w:divBdr>
        <w:top w:val="none" w:sz="0" w:space="0" w:color="auto"/>
        <w:left w:val="none" w:sz="0" w:space="0" w:color="auto"/>
        <w:bottom w:val="none" w:sz="0" w:space="0" w:color="auto"/>
        <w:right w:val="none" w:sz="0" w:space="0" w:color="auto"/>
      </w:divBdr>
      <w:divsChild>
        <w:div w:id="1317535754">
          <w:marLeft w:val="0"/>
          <w:marRight w:val="0"/>
          <w:marTop w:val="0"/>
          <w:marBottom w:val="0"/>
          <w:divBdr>
            <w:top w:val="none" w:sz="0" w:space="0" w:color="auto"/>
            <w:left w:val="none" w:sz="0" w:space="0" w:color="auto"/>
            <w:bottom w:val="none" w:sz="0" w:space="0" w:color="auto"/>
            <w:right w:val="none" w:sz="0" w:space="0" w:color="auto"/>
          </w:divBdr>
          <w:divsChild>
            <w:div w:id="1869295531">
              <w:marLeft w:val="0"/>
              <w:marRight w:val="0"/>
              <w:marTop w:val="0"/>
              <w:marBottom w:val="0"/>
              <w:divBdr>
                <w:top w:val="none" w:sz="0" w:space="0" w:color="auto"/>
                <w:left w:val="none" w:sz="0" w:space="0" w:color="auto"/>
                <w:bottom w:val="none" w:sz="0" w:space="0" w:color="auto"/>
                <w:right w:val="none" w:sz="0" w:space="0" w:color="auto"/>
              </w:divBdr>
              <w:divsChild>
                <w:div w:id="213845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047133">
      <w:bodyDiv w:val="1"/>
      <w:marLeft w:val="0"/>
      <w:marRight w:val="0"/>
      <w:marTop w:val="0"/>
      <w:marBottom w:val="0"/>
      <w:divBdr>
        <w:top w:val="none" w:sz="0" w:space="0" w:color="auto"/>
        <w:left w:val="none" w:sz="0" w:space="0" w:color="auto"/>
        <w:bottom w:val="none" w:sz="0" w:space="0" w:color="auto"/>
        <w:right w:val="none" w:sz="0" w:space="0" w:color="auto"/>
      </w:divBdr>
      <w:divsChild>
        <w:div w:id="302270272">
          <w:marLeft w:val="0"/>
          <w:marRight w:val="0"/>
          <w:marTop w:val="0"/>
          <w:marBottom w:val="0"/>
          <w:divBdr>
            <w:top w:val="none" w:sz="0" w:space="0" w:color="auto"/>
            <w:left w:val="none" w:sz="0" w:space="0" w:color="auto"/>
            <w:bottom w:val="none" w:sz="0" w:space="0" w:color="auto"/>
            <w:right w:val="none" w:sz="0" w:space="0" w:color="auto"/>
          </w:divBdr>
          <w:divsChild>
            <w:div w:id="165105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89621">
      <w:bodyDiv w:val="1"/>
      <w:marLeft w:val="0"/>
      <w:marRight w:val="0"/>
      <w:marTop w:val="0"/>
      <w:marBottom w:val="0"/>
      <w:divBdr>
        <w:top w:val="none" w:sz="0" w:space="0" w:color="auto"/>
        <w:left w:val="none" w:sz="0" w:space="0" w:color="auto"/>
        <w:bottom w:val="none" w:sz="0" w:space="0" w:color="auto"/>
        <w:right w:val="none" w:sz="0" w:space="0" w:color="auto"/>
      </w:divBdr>
      <w:divsChild>
        <w:div w:id="1804038983">
          <w:marLeft w:val="0"/>
          <w:marRight w:val="0"/>
          <w:marTop w:val="0"/>
          <w:marBottom w:val="0"/>
          <w:divBdr>
            <w:top w:val="none" w:sz="0" w:space="0" w:color="auto"/>
            <w:left w:val="none" w:sz="0" w:space="0" w:color="auto"/>
            <w:bottom w:val="none" w:sz="0" w:space="0" w:color="auto"/>
            <w:right w:val="none" w:sz="0" w:space="0" w:color="auto"/>
          </w:divBdr>
          <w:divsChild>
            <w:div w:id="831412009">
              <w:marLeft w:val="0"/>
              <w:marRight w:val="0"/>
              <w:marTop w:val="0"/>
              <w:marBottom w:val="0"/>
              <w:divBdr>
                <w:top w:val="none" w:sz="0" w:space="0" w:color="auto"/>
                <w:left w:val="none" w:sz="0" w:space="0" w:color="auto"/>
                <w:bottom w:val="none" w:sz="0" w:space="0" w:color="auto"/>
                <w:right w:val="none" w:sz="0" w:space="0" w:color="auto"/>
              </w:divBdr>
              <w:divsChild>
                <w:div w:id="102224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260719">
      <w:bodyDiv w:val="1"/>
      <w:marLeft w:val="0"/>
      <w:marRight w:val="0"/>
      <w:marTop w:val="0"/>
      <w:marBottom w:val="0"/>
      <w:divBdr>
        <w:top w:val="none" w:sz="0" w:space="0" w:color="auto"/>
        <w:left w:val="none" w:sz="0" w:space="0" w:color="auto"/>
        <w:bottom w:val="none" w:sz="0" w:space="0" w:color="auto"/>
        <w:right w:val="none" w:sz="0" w:space="0" w:color="auto"/>
      </w:divBdr>
      <w:divsChild>
        <w:div w:id="1230774535">
          <w:marLeft w:val="0"/>
          <w:marRight w:val="0"/>
          <w:marTop w:val="0"/>
          <w:marBottom w:val="0"/>
          <w:divBdr>
            <w:top w:val="none" w:sz="0" w:space="0" w:color="auto"/>
            <w:left w:val="none" w:sz="0" w:space="0" w:color="auto"/>
            <w:bottom w:val="none" w:sz="0" w:space="0" w:color="auto"/>
            <w:right w:val="none" w:sz="0" w:space="0" w:color="auto"/>
          </w:divBdr>
          <w:divsChild>
            <w:div w:id="1990556632">
              <w:marLeft w:val="0"/>
              <w:marRight w:val="0"/>
              <w:marTop w:val="0"/>
              <w:marBottom w:val="0"/>
              <w:divBdr>
                <w:top w:val="none" w:sz="0" w:space="0" w:color="auto"/>
                <w:left w:val="none" w:sz="0" w:space="0" w:color="auto"/>
                <w:bottom w:val="none" w:sz="0" w:space="0" w:color="auto"/>
                <w:right w:val="none" w:sz="0" w:space="0" w:color="auto"/>
              </w:divBdr>
              <w:divsChild>
                <w:div w:id="110017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684084">
      <w:bodyDiv w:val="1"/>
      <w:marLeft w:val="0"/>
      <w:marRight w:val="0"/>
      <w:marTop w:val="0"/>
      <w:marBottom w:val="0"/>
      <w:divBdr>
        <w:top w:val="none" w:sz="0" w:space="0" w:color="auto"/>
        <w:left w:val="none" w:sz="0" w:space="0" w:color="auto"/>
        <w:bottom w:val="none" w:sz="0" w:space="0" w:color="auto"/>
        <w:right w:val="none" w:sz="0" w:space="0" w:color="auto"/>
      </w:divBdr>
      <w:divsChild>
        <w:div w:id="2017413726">
          <w:marLeft w:val="0"/>
          <w:marRight w:val="0"/>
          <w:marTop w:val="0"/>
          <w:marBottom w:val="0"/>
          <w:divBdr>
            <w:top w:val="none" w:sz="0" w:space="0" w:color="auto"/>
            <w:left w:val="none" w:sz="0" w:space="0" w:color="auto"/>
            <w:bottom w:val="none" w:sz="0" w:space="0" w:color="auto"/>
            <w:right w:val="none" w:sz="0" w:space="0" w:color="auto"/>
          </w:divBdr>
          <w:divsChild>
            <w:div w:id="2095783361">
              <w:marLeft w:val="0"/>
              <w:marRight w:val="0"/>
              <w:marTop w:val="0"/>
              <w:marBottom w:val="0"/>
              <w:divBdr>
                <w:top w:val="none" w:sz="0" w:space="0" w:color="auto"/>
                <w:left w:val="none" w:sz="0" w:space="0" w:color="auto"/>
                <w:bottom w:val="none" w:sz="0" w:space="0" w:color="auto"/>
                <w:right w:val="none" w:sz="0" w:space="0" w:color="auto"/>
              </w:divBdr>
              <w:divsChild>
                <w:div w:id="106418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768057">
      <w:bodyDiv w:val="1"/>
      <w:marLeft w:val="0"/>
      <w:marRight w:val="0"/>
      <w:marTop w:val="0"/>
      <w:marBottom w:val="0"/>
      <w:divBdr>
        <w:top w:val="none" w:sz="0" w:space="0" w:color="auto"/>
        <w:left w:val="none" w:sz="0" w:space="0" w:color="auto"/>
        <w:bottom w:val="none" w:sz="0" w:space="0" w:color="auto"/>
        <w:right w:val="none" w:sz="0" w:space="0" w:color="auto"/>
      </w:divBdr>
      <w:divsChild>
        <w:div w:id="158429951">
          <w:marLeft w:val="0"/>
          <w:marRight w:val="0"/>
          <w:marTop w:val="0"/>
          <w:marBottom w:val="0"/>
          <w:divBdr>
            <w:top w:val="none" w:sz="0" w:space="0" w:color="auto"/>
            <w:left w:val="none" w:sz="0" w:space="0" w:color="auto"/>
            <w:bottom w:val="none" w:sz="0" w:space="0" w:color="auto"/>
            <w:right w:val="none" w:sz="0" w:space="0" w:color="auto"/>
          </w:divBdr>
          <w:divsChild>
            <w:div w:id="842359943">
              <w:marLeft w:val="0"/>
              <w:marRight w:val="0"/>
              <w:marTop w:val="0"/>
              <w:marBottom w:val="0"/>
              <w:divBdr>
                <w:top w:val="none" w:sz="0" w:space="0" w:color="auto"/>
                <w:left w:val="none" w:sz="0" w:space="0" w:color="auto"/>
                <w:bottom w:val="none" w:sz="0" w:space="0" w:color="auto"/>
                <w:right w:val="none" w:sz="0" w:space="0" w:color="auto"/>
              </w:divBdr>
              <w:divsChild>
                <w:div w:id="328169465">
                  <w:marLeft w:val="0"/>
                  <w:marRight w:val="0"/>
                  <w:marTop w:val="0"/>
                  <w:marBottom w:val="0"/>
                  <w:divBdr>
                    <w:top w:val="none" w:sz="0" w:space="0" w:color="auto"/>
                    <w:left w:val="none" w:sz="0" w:space="0" w:color="auto"/>
                    <w:bottom w:val="none" w:sz="0" w:space="0" w:color="auto"/>
                    <w:right w:val="none" w:sz="0" w:space="0" w:color="auto"/>
                  </w:divBdr>
                </w:div>
              </w:divsChild>
            </w:div>
            <w:div w:id="1330986619">
              <w:marLeft w:val="0"/>
              <w:marRight w:val="0"/>
              <w:marTop w:val="0"/>
              <w:marBottom w:val="0"/>
              <w:divBdr>
                <w:top w:val="none" w:sz="0" w:space="0" w:color="auto"/>
                <w:left w:val="none" w:sz="0" w:space="0" w:color="auto"/>
                <w:bottom w:val="none" w:sz="0" w:space="0" w:color="auto"/>
                <w:right w:val="none" w:sz="0" w:space="0" w:color="auto"/>
              </w:divBdr>
              <w:divsChild>
                <w:div w:id="82046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961180">
          <w:marLeft w:val="0"/>
          <w:marRight w:val="0"/>
          <w:marTop w:val="0"/>
          <w:marBottom w:val="0"/>
          <w:divBdr>
            <w:top w:val="none" w:sz="0" w:space="0" w:color="auto"/>
            <w:left w:val="none" w:sz="0" w:space="0" w:color="auto"/>
            <w:bottom w:val="none" w:sz="0" w:space="0" w:color="auto"/>
            <w:right w:val="none" w:sz="0" w:space="0" w:color="auto"/>
          </w:divBdr>
          <w:divsChild>
            <w:div w:id="617881923">
              <w:marLeft w:val="0"/>
              <w:marRight w:val="0"/>
              <w:marTop w:val="0"/>
              <w:marBottom w:val="0"/>
              <w:divBdr>
                <w:top w:val="none" w:sz="0" w:space="0" w:color="auto"/>
                <w:left w:val="none" w:sz="0" w:space="0" w:color="auto"/>
                <w:bottom w:val="none" w:sz="0" w:space="0" w:color="auto"/>
                <w:right w:val="none" w:sz="0" w:space="0" w:color="auto"/>
              </w:divBdr>
              <w:divsChild>
                <w:div w:id="106406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11128">
          <w:marLeft w:val="0"/>
          <w:marRight w:val="0"/>
          <w:marTop w:val="0"/>
          <w:marBottom w:val="0"/>
          <w:divBdr>
            <w:top w:val="none" w:sz="0" w:space="0" w:color="auto"/>
            <w:left w:val="none" w:sz="0" w:space="0" w:color="auto"/>
            <w:bottom w:val="none" w:sz="0" w:space="0" w:color="auto"/>
            <w:right w:val="none" w:sz="0" w:space="0" w:color="auto"/>
          </w:divBdr>
          <w:divsChild>
            <w:div w:id="663122274">
              <w:marLeft w:val="0"/>
              <w:marRight w:val="0"/>
              <w:marTop w:val="0"/>
              <w:marBottom w:val="0"/>
              <w:divBdr>
                <w:top w:val="none" w:sz="0" w:space="0" w:color="auto"/>
                <w:left w:val="none" w:sz="0" w:space="0" w:color="auto"/>
                <w:bottom w:val="none" w:sz="0" w:space="0" w:color="auto"/>
                <w:right w:val="none" w:sz="0" w:space="0" w:color="auto"/>
              </w:divBdr>
              <w:divsChild>
                <w:div w:id="649210730">
                  <w:marLeft w:val="0"/>
                  <w:marRight w:val="0"/>
                  <w:marTop w:val="0"/>
                  <w:marBottom w:val="0"/>
                  <w:divBdr>
                    <w:top w:val="none" w:sz="0" w:space="0" w:color="auto"/>
                    <w:left w:val="none" w:sz="0" w:space="0" w:color="auto"/>
                    <w:bottom w:val="none" w:sz="0" w:space="0" w:color="auto"/>
                    <w:right w:val="none" w:sz="0" w:space="0" w:color="auto"/>
                  </w:divBdr>
                </w:div>
              </w:divsChild>
            </w:div>
            <w:div w:id="1957254541">
              <w:marLeft w:val="0"/>
              <w:marRight w:val="0"/>
              <w:marTop w:val="0"/>
              <w:marBottom w:val="0"/>
              <w:divBdr>
                <w:top w:val="none" w:sz="0" w:space="0" w:color="auto"/>
                <w:left w:val="none" w:sz="0" w:space="0" w:color="auto"/>
                <w:bottom w:val="none" w:sz="0" w:space="0" w:color="auto"/>
                <w:right w:val="none" w:sz="0" w:space="0" w:color="auto"/>
              </w:divBdr>
              <w:divsChild>
                <w:div w:id="113097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592085">
      <w:bodyDiv w:val="1"/>
      <w:marLeft w:val="0"/>
      <w:marRight w:val="0"/>
      <w:marTop w:val="0"/>
      <w:marBottom w:val="0"/>
      <w:divBdr>
        <w:top w:val="none" w:sz="0" w:space="0" w:color="auto"/>
        <w:left w:val="none" w:sz="0" w:space="0" w:color="auto"/>
        <w:bottom w:val="none" w:sz="0" w:space="0" w:color="auto"/>
        <w:right w:val="none" w:sz="0" w:space="0" w:color="auto"/>
      </w:divBdr>
      <w:divsChild>
        <w:div w:id="1694066155">
          <w:marLeft w:val="0"/>
          <w:marRight w:val="0"/>
          <w:marTop w:val="0"/>
          <w:marBottom w:val="0"/>
          <w:divBdr>
            <w:top w:val="none" w:sz="0" w:space="0" w:color="auto"/>
            <w:left w:val="none" w:sz="0" w:space="0" w:color="auto"/>
            <w:bottom w:val="none" w:sz="0" w:space="0" w:color="auto"/>
            <w:right w:val="none" w:sz="0" w:space="0" w:color="auto"/>
          </w:divBdr>
          <w:divsChild>
            <w:div w:id="111398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896535">
      <w:bodyDiv w:val="1"/>
      <w:marLeft w:val="0"/>
      <w:marRight w:val="0"/>
      <w:marTop w:val="0"/>
      <w:marBottom w:val="0"/>
      <w:divBdr>
        <w:top w:val="none" w:sz="0" w:space="0" w:color="auto"/>
        <w:left w:val="none" w:sz="0" w:space="0" w:color="auto"/>
        <w:bottom w:val="none" w:sz="0" w:space="0" w:color="auto"/>
        <w:right w:val="none" w:sz="0" w:space="0" w:color="auto"/>
      </w:divBdr>
      <w:divsChild>
        <w:div w:id="1017584576">
          <w:marLeft w:val="0"/>
          <w:marRight w:val="0"/>
          <w:marTop w:val="0"/>
          <w:marBottom w:val="0"/>
          <w:divBdr>
            <w:top w:val="none" w:sz="0" w:space="0" w:color="auto"/>
            <w:left w:val="none" w:sz="0" w:space="0" w:color="auto"/>
            <w:bottom w:val="none" w:sz="0" w:space="0" w:color="auto"/>
            <w:right w:val="none" w:sz="0" w:space="0" w:color="auto"/>
          </w:divBdr>
          <w:divsChild>
            <w:div w:id="226770323">
              <w:marLeft w:val="0"/>
              <w:marRight w:val="0"/>
              <w:marTop w:val="0"/>
              <w:marBottom w:val="0"/>
              <w:divBdr>
                <w:top w:val="none" w:sz="0" w:space="0" w:color="auto"/>
                <w:left w:val="none" w:sz="0" w:space="0" w:color="auto"/>
                <w:bottom w:val="none" w:sz="0" w:space="0" w:color="auto"/>
                <w:right w:val="none" w:sz="0" w:space="0" w:color="auto"/>
              </w:divBdr>
              <w:divsChild>
                <w:div w:id="161953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249060">
      <w:bodyDiv w:val="1"/>
      <w:marLeft w:val="0"/>
      <w:marRight w:val="0"/>
      <w:marTop w:val="0"/>
      <w:marBottom w:val="0"/>
      <w:divBdr>
        <w:top w:val="none" w:sz="0" w:space="0" w:color="auto"/>
        <w:left w:val="none" w:sz="0" w:space="0" w:color="auto"/>
        <w:bottom w:val="none" w:sz="0" w:space="0" w:color="auto"/>
        <w:right w:val="none" w:sz="0" w:space="0" w:color="auto"/>
      </w:divBdr>
    </w:div>
    <w:div w:id="633020197">
      <w:bodyDiv w:val="1"/>
      <w:marLeft w:val="0"/>
      <w:marRight w:val="0"/>
      <w:marTop w:val="0"/>
      <w:marBottom w:val="0"/>
      <w:divBdr>
        <w:top w:val="none" w:sz="0" w:space="0" w:color="auto"/>
        <w:left w:val="none" w:sz="0" w:space="0" w:color="auto"/>
        <w:bottom w:val="none" w:sz="0" w:space="0" w:color="auto"/>
        <w:right w:val="none" w:sz="0" w:space="0" w:color="auto"/>
      </w:divBdr>
      <w:divsChild>
        <w:div w:id="1623341007">
          <w:marLeft w:val="0"/>
          <w:marRight w:val="0"/>
          <w:marTop w:val="0"/>
          <w:marBottom w:val="0"/>
          <w:divBdr>
            <w:top w:val="none" w:sz="0" w:space="0" w:color="auto"/>
            <w:left w:val="none" w:sz="0" w:space="0" w:color="auto"/>
            <w:bottom w:val="none" w:sz="0" w:space="0" w:color="auto"/>
            <w:right w:val="none" w:sz="0" w:space="0" w:color="auto"/>
          </w:divBdr>
          <w:divsChild>
            <w:div w:id="195310932">
              <w:marLeft w:val="0"/>
              <w:marRight w:val="0"/>
              <w:marTop w:val="0"/>
              <w:marBottom w:val="0"/>
              <w:divBdr>
                <w:top w:val="none" w:sz="0" w:space="0" w:color="auto"/>
                <w:left w:val="none" w:sz="0" w:space="0" w:color="auto"/>
                <w:bottom w:val="none" w:sz="0" w:space="0" w:color="auto"/>
                <w:right w:val="none" w:sz="0" w:space="0" w:color="auto"/>
              </w:divBdr>
              <w:divsChild>
                <w:div w:id="1994798965">
                  <w:marLeft w:val="0"/>
                  <w:marRight w:val="0"/>
                  <w:marTop w:val="0"/>
                  <w:marBottom w:val="0"/>
                  <w:divBdr>
                    <w:top w:val="none" w:sz="0" w:space="0" w:color="auto"/>
                    <w:left w:val="none" w:sz="0" w:space="0" w:color="auto"/>
                    <w:bottom w:val="none" w:sz="0" w:space="0" w:color="auto"/>
                    <w:right w:val="none" w:sz="0" w:space="0" w:color="auto"/>
                  </w:divBdr>
                  <w:divsChild>
                    <w:div w:id="21685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448378">
      <w:bodyDiv w:val="1"/>
      <w:marLeft w:val="0"/>
      <w:marRight w:val="0"/>
      <w:marTop w:val="0"/>
      <w:marBottom w:val="0"/>
      <w:divBdr>
        <w:top w:val="none" w:sz="0" w:space="0" w:color="auto"/>
        <w:left w:val="none" w:sz="0" w:space="0" w:color="auto"/>
        <w:bottom w:val="none" w:sz="0" w:space="0" w:color="auto"/>
        <w:right w:val="none" w:sz="0" w:space="0" w:color="auto"/>
      </w:divBdr>
      <w:divsChild>
        <w:div w:id="51075976">
          <w:marLeft w:val="0"/>
          <w:marRight w:val="0"/>
          <w:marTop w:val="0"/>
          <w:marBottom w:val="240"/>
          <w:divBdr>
            <w:top w:val="none" w:sz="0" w:space="0" w:color="auto"/>
            <w:left w:val="none" w:sz="0" w:space="0" w:color="auto"/>
            <w:bottom w:val="none" w:sz="0" w:space="0" w:color="auto"/>
            <w:right w:val="none" w:sz="0" w:space="0" w:color="auto"/>
          </w:divBdr>
        </w:div>
        <w:div w:id="765613589">
          <w:marLeft w:val="0"/>
          <w:marRight w:val="0"/>
          <w:marTop w:val="0"/>
          <w:marBottom w:val="240"/>
          <w:divBdr>
            <w:top w:val="none" w:sz="0" w:space="0" w:color="auto"/>
            <w:left w:val="none" w:sz="0" w:space="0" w:color="auto"/>
            <w:bottom w:val="none" w:sz="0" w:space="0" w:color="auto"/>
            <w:right w:val="none" w:sz="0" w:space="0" w:color="auto"/>
          </w:divBdr>
        </w:div>
        <w:div w:id="1739135873">
          <w:marLeft w:val="0"/>
          <w:marRight w:val="0"/>
          <w:marTop w:val="0"/>
          <w:marBottom w:val="240"/>
          <w:divBdr>
            <w:top w:val="none" w:sz="0" w:space="0" w:color="auto"/>
            <w:left w:val="none" w:sz="0" w:space="0" w:color="auto"/>
            <w:bottom w:val="none" w:sz="0" w:space="0" w:color="auto"/>
            <w:right w:val="none" w:sz="0" w:space="0" w:color="auto"/>
          </w:divBdr>
        </w:div>
        <w:div w:id="1801804245">
          <w:marLeft w:val="0"/>
          <w:marRight w:val="0"/>
          <w:marTop w:val="0"/>
          <w:marBottom w:val="240"/>
          <w:divBdr>
            <w:top w:val="none" w:sz="0" w:space="0" w:color="auto"/>
            <w:left w:val="none" w:sz="0" w:space="0" w:color="auto"/>
            <w:bottom w:val="none" w:sz="0" w:space="0" w:color="auto"/>
            <w:right w:val="none" w:sz="0" w:space="0" w:color="auto"/>
          </w:divBdr>
        </w:div>
        <w:div w:id="2088768340">
          <w:marLeft w:val="0"/>
          <w:marRight w:val="0"/>
          <w:marTop w:val="0"/>
          <w:marBottom w:val="240"/>
          <w:divBdr>
            <w:top w:val="none" w:sz="0" w:space="0" w:color="auto"/>
            <w:left w:val="none" w:sz="0" w:space="0" w:color="auto"/>
            <w:bottom w:val="none" w:sz="0" w:space="0" w:color="auto"/>
            <w:right w:val="none" w:sz="0" w:space="0" w:color="auto"/>
          </w:divBdr>
        </w:div>
      </w:divsChild>
    </w:div>
    <w:div w:id="652031544">
      <w:bodyDiv w:val="1"/>
      <w:marLeft w:val="0"/>
      <w:marRight w:val="0"/>
      <w:marTop w:val="0"/>
      <w:marBottom w:val="0"/>
      <w:divBdr>
        <w:top w:val="none" w:sz="0" w:space="0" w:color="auto"/>
        <w:left w:val="none" w:sz="0" w:space="0" w:color="auto"/>
        <w:bottom w:val="none" w:sz="0" w:space="0" w:color="auto"/>
        <w:right w:val="none" w:sz="0" w:space="0" w:color="auto"/>
      </w:divBdr>
    </w:div>
    <w:div w:id="684669689">
      <w:bodyDiv w:val="1"/>
      <w:marLeft w:val="0"/>
      <w:marRight w:val="0"/>
      <w:marTop w:val="0"/>
      <w:marBottom w:val="0"/>
      <w:divBdr>
        <w:top w:val="none" w:sz="0" w:space="0" w:color="auto"/>
        <w:left w:val="none" w:sz="0" w:space="0" w:color="auto"/>
        <w:bottom w:val="none" w:sz="0" w:space="0" w:color="auto"/>
        <w:right w:val="none" w:sz="0" w:space="0" w:color="auto"/>
      </w:divBdr>
    </w:div>
    <w:div w:id="904602862">
      <w:bodyDiv w:val="1"/>
      <w:marLeft w:val="0"/>
      <w:marRight w:val="0"/>
      <w:marTop w:val="0"/>
      <w:marBottom w:val="0"/>
      <w:divBdr>
        <w:top w:val="none" w:sz="0" w:space="0" w:color="auto"/>
        <w:left w:val="none" w:sz="0" w:space="0" w:color="auto"/>
        <w:bottom w:val="none" w:sz="0" w:space="0" w:color="auto"/>
        <w:right w:val="none" w:sz="0" w:space="0" w:color="auto"/>
      </w:divBdr>
      <w:divsChild>
        <w:div w:id="440879310">
          <w:marLeft w:val="0"/>
          <w:marRight w:val="0"/>
          <w:marTop w:val="0"/>
          <w:marBottom w:val="0"/>
          <w:divBdr>
            <w:top w:val="none" w:sz="0" w:space="0" w:color="auto"/>
            <w:left w:val="none" w:sz="0" w:space="0" w:color="auto"/>
            <w:bottom w:val="none" w:sz="0" w:space="0" w:color="auto"/>
            <w:right w:val="none" w:sz="0" w:space="0" w:color="auto"/>
          </w:divBdr>
          <w:divsChild>
            <w:div w:id="1489639676">
              <w:marLeft w:val="0"/>
              <w:marRight w:val="0"/>
              <w:marTop w:val="0"/>
              <w:marBottom w:val="0"/>
              <w:divBdr>
                <w:top w:val="none" w:sz="0" w:space="0" w:color="auto"/>
                <w:left w:val="none" w:sz="0" w:space="0" w:color="auto"/>
                <w:bottom w:val="none" w:sz="0" w:space="0" w:color="auto"/>
                <w:right w:val="none" w:sz="0" w:space="0" w:color="auto"/>
              </w:divBdr>
              <w:divsChild>
                <w:div w:id="985089675">
                  <w:marLeft w:val="0"/>
                  <w:marRight w:val="0"/>
                  <w:marTop w:val="0"/>
                  <w:marBottom w:val="0"/>
                  <w:divBdr>
                    <w:top w:val="none" w:sz="0" w:space="0" w:color="auto"/>
                    <w:left w:val="none" w:sz="0" w:space="0" w:color="auto"/>
                    <w:bottom w:val="none" w:sz="0" w:space="0" w:color="auto"/>
                    <w:right w:val="none" w:sz="0" w:space="0" w:color="auto"/>
                  </w:divBdr>
                  <w:divsChild>
                    <w:div w:id="31916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097415">
      <w:bodyDiv w:val="1"/>
      <w:marLeft w:val="0"/>
      <w:marRight w:val="0"/>
      <w:marTop w:val="0"/>
      <w:marBottom w:val="0"/>
      <w:divBdr>
        <w:top w:val="none" w:sz="0" w:space="0" w:color="auto"/>
        <w:left w:val="none" w:sz="0" w:space="0" w:color="auto"/>
        <w:bottom w:val="none" w:sz="0" w:space="0" w:color="auto"/>
        <w:right w:val="none" w:sz="0" w:space="0" w:color="auto"/>
      </w:divBdr>
    </w:div>
    <w:div w:id="1061447100">
      <w:bodyDiv w:val="1"/>
      <w:marLeft w:val="0"/>
      <w:marRight w:val="0"/>
      <w:marTop w:val="0"/>
      <w:marBottom w:val="0"/>
      <w:divBdr>
        <w:top w:val="none" w:sz="0" w:space="0" w:color="auto"/>
        <w:left w:val="none" w:sz="0" w:space="0" w:color="auto"/>
        <w:bottom w:val="none" w:sz="0" w:space="0" w:color="auto"/>
        <w:right w:val="none" w:sz="0" w:space="0" w:color="auto"/>
      </w:divBdr>
      <w:divsChild>
        <w:div w:id="1583249955">
          <w:marLeft w:val="0"/>
          <w:marRight w:val="0"/>
          <w:marTop w:val="0"/>
          <w:marBottom w:val="0"/>
          <w:divBdr>
            <w:top w:val="none" w:sz="0" w:space="0" w:color="auto"/>
            <w:left w:val="none" w:sz="0" w:space="0" w:color="auto"/>
            <w:bottom w:val="none" w:sz="0" w:space="0" w:color="auto"/>
            <w:right w:val="none" w:sz="0" w:space="0" w:color="auto"/>
          </w:divBdr>
          <w:divsChild>
            <w:div w:id="4678101">
              <w:marLeft w:val="0"/>
              <w:marRight w:val="0"/>
              <w:marTop w:val="0"/>
              <w:marBottom w:val="0"/>
              <w:divBdr>
                <w:top w:val="none" w:sz="0" w:space="0" w:color="auto"/>
                <w:left w:val="none" w:sz="0" w:space="0" w:color="auto"/>
                <w:bottom w:val="none" w:sz="0" w:space="0" w:color="auto"/>
                <w:right w:val="none" w:sz="0" w:space="0" w:color="auto"/>
              </w:divBdr>
              <w:divsChild>
                <w:div w:id="6691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187093">
      <w:bodyDiv w:val="1"/>
      <w:marLeft w:val="0"/>
      <w:marRight w:val="0"/>
      <w:marTop w:val="0"/>
      <w:marBottom w:val="0"/>
      <w:divBdr>
        <w:top w:val="none" w:sz="0" w:space="0" w:color="auto"/>
        <w:left w:val="none" w:sz="0" w:space="0" w:color="auto"/>
        <w:bottom w:val="none" w:sz="0" w:space="0" w:color="auto"/>
        <w:right w:val="none" w:sz="0" w:space="0" w:color="auto"/>
      </w:divBdr>
    </w:div>
    <w:div w:id="1142117861">
      <w:bodyDiv w:val="1"/>
      <w:marLeft w:val="0"/>
      <w:marRight w:val="0"/>
      <w:marTop w:val="0"/>
      <w:marBottom w:val="0"/>
      <w:divBdr>
        <w:top w:val="none" w:sz="0" w:space="0" w:color="auto"/>
        <w:left w:val="none" w:sz="0" w:space="0" w:color="auto"/>
        <w:bottom w:val="none" w:sz="0" w:space="0" w:color="auto"/>
        <w:right w:val="none" w:sz="0" w:space="0" w:color="auto"/>
      </w:divBdr>
    </w:div>
    <w:div w:id="1148088310">
      <w:bodyDiv w:val="1"/>
      <w:marLeft w:val="0"/>
      <w:marRight w:val="0"/>
      <w:marTop w:val="0"/>
      <w:marBottom w:val="0"/>
      <w:divBdr>
        <w:top w:val="none" w:sz="0" w:space="0" w:color="auto"/>
        <w:left w:val="none" w:sz="0" w:space="0" w:color="auto"/>
        <w:bottom w:val="none" w:sz="0" w:space="0" w:color="auto"/>
        <w:right w:val="none" w:sz="0" w:space="0" w:color="auto"/>
      </w:divBdr>
      <w:divsChild>
        <w:div w:id="805972827">
          <w:marLeft w:val="0"/>
          <w:marRight w:val="0"/>
          <w:marTop w:val="0"/>
          <w:marBottom w:val="0"/>
          <w:divBdr>
            <w:top w:val="none" w:sz="0" w:space="0" w:color="auto"/>
            <w:left w:val="none" w:sz="0" w:space="0" w:color="auto"/>
            <w:bottom w:val="none" w:sz="0" w:space="0" w:color="auto"/>
            <w:right w:val="none" w:sz="0" w:space="0" w:color="auto"/>
          </w:divBdr>
          <w:divsChild>
            <w:div w:id="1088618994">
              <w:marLeft w:val="0"/>
              <w:marRight w:val="0"/>
              <w:marTop w:val="0"/>
              <w:marBottom w:val="0"/>
              <w:divBdr>
                <w:top w:val="none" w:sz="0" w:space="0" w:color="auto"/>
                <w:left w:val="none" w:sz="0" w:space="0" w:color="auto"/>
                <w:bottom w:val="none" w:sz="0" w:space="0" w:color="auto"/>
                <w:right w:val="none" w:sz="0" w:space="0" w:color="auto"/>
              </w:divBdr>
              <w:divsChild>
                <w:div w:id="1281452658">
                  <w:marLeft w:val="0"/>
                  <w:marRight w:val="0"/>
                  <w:marTop w:val="0"/>
                  <w:marBottom w:val="0"/>
                  <w:divBdr>
                    <w:top w:val="none" w:sz="0" w:space="0" w:color="auto"/>
                    <w:left w:val="none" w:sz="0" w:space="0" w:color="auto"/>
                    <w:bottom w:val="none" w:sz="0" w:space="0" w:color="auto"/>
                    <w:right w:val="none" w:sz="0" w:space="0" w:color="auto"/>
                  </w:divBdr>
                  <w:divsChild>
                    <w:div w:id="172209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027130">
      <w:bodyDiv w:val="1"/>
      <w:marLeft w:val="0"/>
      <w:marRight w:val="0"/>
      <w:marTop w:val="0"/>
      <w:marBottom w:val="0"/>
      <w:divBdr>
        <w:top w:val="none" w:sz="0" w:space="0" w:color="auto"/>
        <w:left w:val="none" w:sz="0" w:space="0" w:color="auto"/>
        <w:bottom w:val="none" w:sz="0" w:space="0" w:color="auto"/>
        <w:right w:val="none" w:sz="0" w:space="0" w:color="auto"/>
      </w:divBdr>
      <w:divsChild>
        <w:div w:id="1035810615">
          <w:marLeft w:val="0"/>
          <w:marRight w:val="0"/>
          <w:marTop w:val="0"/>
          <w:marBottom w:val="0"/>
          <w:divBdr>
            <w:top w:val="none" w:sz="0" w:space="0" w:color="auto"/>
            <w:left w:val="none" w:sz="0" w:space="0" w:color="auto"/>
            <w:bottom w:val="none" w:sz="0" w:space="0" w:color="auto"/>
            <w:right w:val="none" w:sz="0" w:space="0" w:color="auto"/>
          </w:divBdr>
          <w:divsChild>
            <w:div w:id="1108505546">
              <w:marLeft w:val="0"/>
              <w:marRight w:val="0"/>
              <w:marTop w:val="0"/>
              <w:marBottom w:val="0"/>
              <w:divBdr>
                <w:top w:val="none" w:sz="0" w:space="0" w:color="auto"/>
                <w:left w:val="none" w:sz="0" w:space="0" w:color="auto"/>
                <w:bottom w:val="none" w:sz="0" w:space="0" w:color="auto"/>
                <w:right w:val="none" w:sz="0" w:space="0" w:color="auto"/>
              </w:divBdr>
              <w:divsChild>
                <w:div w:id="129887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13447">
          <w:marLeft w:val="0"/>
          <w:marRight w:val="0"/>
          <w:marTop w:val="0"/>
          <w:marBottom w:val="0"/>
          <w:divBdr>
            <w:top w:val="none" w:sz="0" w:space="0" w:color="auto"/>
            <w:left w:val="none" w:sz="0" w:space="0" w:color="auto"/>
            <w:bottom w:val="none" w:sz="0" w:space="0" w:color="auto"/>
            <w:right w:val="none" w:sz="0" w:space="0" w:color="auto"/>
          </w:divBdr>
          <w:divsChild>
            <w:div w:id="214968343">
              <w:marLeft w:val="0"/>
              <w:marRight w:val="0"/>
              <w:marTop w:val="0"/>
              <w:marBottom w:val="0"/>
              <w:divBdr>
                <w:top w:val="none" w:sz="0" w:space="0" w:color="auto"/>
                <w:left w:val="none" w:sz="0" w:space="0" w:color="auto"/>
                <w:bottom w:val="none" w:sz="0" w:space="0" w:color="auto"/>
                <w:right w:val="none" w:sz="0" w:space="0" w:color="auto"/>
              </w:divBdr>
              <w:divsChild>
                <w:div w:id="1323311827">
                  <w:marLeft w:val="0"/>
                  <w:marRight w:val="0"/>
                  <w:marTop w:val="0"/>
                  <w:marBottom w:val="0"/>
                  <w:divBdr>
                    <w:top w:val="none" w:sz="0" w:space="0" w:color="auto"/>
                    <w:left w:val="none" w:sz="0" w:space="0" w:color="auto"/>
                    <w:bottom w:val="none" w:sz="0" w:space="0" w:color="auto"/>
                    <w:right w:val="none" w:sz="0" w:space="0" w:color="auto"/>
                  </w:divBdr>
                </w:div>
              </w:divsChild>
            </w:div>
            <w:div w:id="800928544">
              <w:marLeft w:val="0"/>
              <w:marRight w:val="0"/>
              <w:marTop w:val="0"/>
              <w:marBottom w:val="0"/>
              <w:divBdr>
                <w:top w:val="none" w:sz="0" w:space="0" w:color="auto"/>
                <w:left w:val="none" w:sz="0" w:space="0" w:color="auto"/>
                <w:bottom w:val="none" w:sz="0" w:space="0" w:color="auto"/>
                <w:right w:val="none" w:sz="0" w:space="0" w:color="auto"/>
              </w:divBdr>
              <w:divsChild>
                <w:div w:id="212544439">
                  <w:marLeft w:val="0"/>
                  <w:marRight w:val="0"/>
                  <w:marTop w:val="0"/>
                  <w:marBottom w:val="0"/>
                  <w:divBdr>
                    <w:top w:val="none" w:sz="0" w:space="0" w:color="auto"/>
                    <w:left w:val="none" w:sz="0" w:space="0" w:color="auto"/>
                    <w:bottom w:val="none" w:sz="0" w:space="0" w:color="auto"/>
                    <w:right w:val="none" w:sz="0" w:space="0" w:color="auto"/>
                  </w:divBdr>
                </w:div>
              </w:divsChild>
            </w:div>
            <w:div w:id="1197038010">
              <w:marLeft w:val="0"/>
              <w:marRight w:val="0"/>
              <w:marTop w:val="0"/>
              <w:marBottom w:val="0"/>
              <w:divBdr>
                <w:top w:val="none" w:sz="0" w:space="0" w:color="auto"/>
                <w:left w:val="none" w:sz="0" w:space="0" w:color="auto"/>
                <w:bottom w:val="none" w:sz="0" w:space="0" w:color="auto"/>
                <w:right w:val="none" w:sz="0" w:space="0" w:color="auto"/>
              </w:divBdr>
              <w:divsChild>
                <w:div w:id="1448038734">
                  <w:marLeft w:val="0"/>
                  <w:marRight w:val="0"/>
                  <w:marTop w:val="0"/>
                  <w:marBottom w:val="0"/>
                  <w:divBdr>
                    <w:top w:val="none" w:sz="0" w:space="0" w:color="auto"/>
                    <w:left w:val="none" w:sz="0" w:space="0" w:color="auto"/>
                    <w:bottom w:val="none" w:sz="0" w:space="0" w:color="auto"/>
                    <w:right w:val="none" w:sz="0" w:space="0" w:color="auto"/>
                  </w:divBdr>
                </w:div>
              </w:divsChild>
            </w:div>
            <w:div w:id="1283922574">
              <w:marLeft w:val="0"/>
              <w:marRight w:val="0"/>
              <w:marTop w:val="0"/>
              <w:marBottom w:val="0"/>
              <w:divBdr>
                <w:top w:val="none" w:sz="0" w:space="0" w:color="auto"/>
                <w:left w:val="none" w:sz="0" w:space="0" w:color="auto"/>
                <w:bottom w:val="none" w:sz="0" w:space="0" w:color="auto"/>
                <w:right w:val="none" w:sz="0" w:space="0" w:color="auto"/>
              </w:divBdr>
              <w:divsChild>
                <w:div w:id="1469199686">
                  <w:marLeft w:val="0"/>
                  <w:marRight w:val="0"/>
                  <w:marTop w:val="0"/>
                  <w:marBottom w:val="0"/>
                  <w:divBdr>
                    <w:top w:val="none" w:sz="0" w:space="0" w:color="auto"/>
                    <w:left w:val="none" w:sz="0" w:space="0" w:color="auto"/>
                    <w:bottom w:val="none" w:sz="0" w:space="0" w:color="auto"/>
                    <w:right w:val="none" w:sz="0" w:space="0" w:color="auto"/>
                  </w:divBdr>
                </w:div>
              </w:divsChild>
            </w:div>
            <w:div w:id="1889297147">
              <w:marLeft w:val="0"/>
              <w:marRight w:val="0"/>
              <w:marTop w:val="0"/>
              <w:marBottom w:val="0"/>
              <w:divBdr>
                <w:top w:val="none" w:sz="0" w:space="0" w:color="auto"/>
                <w:left w:val="none" w:sz="0" w:space="0" w:color="auto"/>
                <w:bottom w:val="none" w:sz="0" w:space="0" w:color="auto"/>
                <w:right w:val="none" w:sz="0" w:space="0" w:color="auto"/>
              </w:divBdr>
              <w:divsChild>
                <w:div w:id="127882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830517">
          <w:marLeft w:val="0"/>
          <w:marRight w:val="0"/>
          <w:marTop w:val="0"/>
          <w:marBottom w:val="0"/>
          <w:divBdr>
            <w:top w:val="none" w:sz="0" w:space="0" w:color="auto"/>
            <w:left w:val="none" w:sz="0" w:space="0" w:color="auto"/>
            <w:bottom w:val="none" w:sz="0" w:space="0" w:color="auto"/>
            <w:right w:val="none" w:sz="0" w:space="0" w:color="auto"/>
          </w:divBdr>
          <w:divsChild>
            <w:div w:id="701054950">
              <w:marLeft w:val="0"/>
              <w:marRight w:val="0"/>
              <w:marTop w:val="0"/>
              <w:marBottom w:val="0"/>
              <w:divBdr>
                <w:top w:val="none" w:sz="0" w:space="0" w:color="auto"/>
                <w:left w:val="none" w:sz="0" w:space="0" w:color="auto"/>
                <w:bottom w:val="none" w:sz="0" w:space="0" w:color="auto"/>
                <w:right w:val="none" w:sz="0" w:space="0" w:color="auto"/>
              </w:divBdr>
              <w:divsChild>
                <w:div w:id="1465930108">
                  <w:marLeft w:val="0"/>
                  <w:marRight w:val="0"/>
                  <w:marTop w:val="0"/>
                  <w:marBottom w:val="0"/>
                  <w:divBdr>
                    <w:top w:val="none" w:sz="0" w:space="0" w:color="auto"/>
                    <w:left w:val="none" w:sz="0" w:space="0" w:color="auto"/>
                    <w:bottom w:val="none" w:sz="0" w:space="0" w:color="auto"/>
                    <w:right w:val="none" w:sz="0" w:space="0" w:color="auto"/>
                  </w:divBdr>
                </w:div>
              </w:divsChild>
            </w:div>
            <w:div w:id="979967477">
              <w:marLeft w:val="0"/>
              <w:marRight w:val="0"/>
              <w:marTop w:val="0"/>
              <w:marBottom w:val="0"/>
              <w:divBdr>
                <w:top w:val="none" w:sz="0" w:space="0" w:color="auto"/>
                <w:left w:val="none" w:sz="0" w:space="0" w:color="auto"/>
                <w:bottom w:val="none" w:sz="0" w:space="0" w:color="auto"/>
                <w:right w:val="none" w:sz="0" w:space="0" w:color="auto"/>
              </w:divBdr>
              <w:divsChild>
                <w:div w:id="117080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852002">
      <w:bodyDiv w:val="1"/>
      <w:marLeft w:val="0"/>
      <w:marRight w:val="0"/>
      <w:marTop w:val="0"/>
      <w:marBottom w:val="0"/>
      <w:divBdr>
        <w:top w:val="none" w:sz="0" w:space="0" w:color="auto"/>
        <w:left w:val="none" w:sz="0" w:space="0" w:color="auto"/>
        <w:bottom w:val="none" w:sz="0" w:space="0" w:color="auto"/>
        <w:right w:val="none" w:sz="0" w:space="0" w:color="auto"/>
      </w:divBdr>
      <w:divsChild>
        <w:div w:id="1306935379">
          <w:marLeft w:val="0"/>
          <w:marRight w:val="0"/>
          <w:marTop w:val="0"/>
          <w:marBottom w:val="0"/>
          <w:divBdr>
            <w:top w:val="none" w:sz="0" w:space="0" w:color="auto"/>
            <w:left w:val="none" w:sz="0" w:space="0" w:color="auto"/>
            <w:bottom w:val="none" w:sz="0" w:space="0" w:color="auto"/>
            <w:right w:val="none" w:sz="0" w:space="0" w:color="auto"/>
          </w:divBdr>
          <w:divsChild>
            <w:div w:id="1232543047">
              <w:marLeft w:val="0"/>
              <w:marRight w:val="0"/>
              <w:marTop w:val="0"/>
              <w:marBottom w:val="0"/>
              <w:divBdr>
                <w:top w:val="none" w:sz="0" w:space="0" w:color="auto"/>
                <w:left w:val="none" w:sz="0" w:space="0" w:color="auto"/>
                <w:bottom w:val="none" w:sz="0" w:space="0" w:color="auto"/>
                <w:right w:val="none" w:sz="0" w:space="0" w:color="auto"/>
              </w:divBdr>
              <w:divsChild>
                <w:div w:id="24596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939228">
      <w:bodyDiv w:val="1"/>
      <w:marLeft w:val="0"/>
      <w:marRight w:val="0"/>
      <w:marTop w:val="0"/>
      <w:marBottom w:val="0"/>
      <w:divBdr>
        <w:top w:val="none" w:sz="0" w:space="0" w:color="auto"/>
        <w:left w:val="none" w:sz="0" w:space="0" w:color="auto"/>
        <w:bottom w:val="none" w:sz="0" w:space="0" w:color="auto"/>
        <w:right w:val="none" w:sz="0" w:space="0" w:color="auto"/>
      </w:divBdr>
      <w:divsChild>
        <w:div w:id="869952939">
          <w:marLeft w:val="0"/>
          <w:marRight w:val="0"/>
          <w:marTop w:val="0"/>
          <w:marBottom w:val="0"/>
          <w:divBdr>
            <w:top w:val="none" w:sz="0" w:space="0" w:color="auto"/>
            <w:left w:val="none" w:sz="0" w:space="0" w:color="auto"/>
            <w:bottom w:val="none" w:sz="0" w:space="0" w:color="auto"/>
            <w:right w:val="none" w:sz="0" w:space="0" w:color="auto"/>
          </w:divBdr>
          <w:divsChild>
            <w:div w:id="1830366089">
              <w:marLeft w:val="0"/>
              <w:marRight w:val="0"/>
              <w:marTop w:val="0"/>
              <w:marBottom w:val="0"/>
              <w:divBdr>
                <w:top w:val="none" w:sz="0" w:space="0" w:color="auto"/>
                <w:left w:val="none" w:sz="0" w:space="0" w:color="auto"/>
                <w:bottom w:val="none" w:sz="0" w:space="0" w:color="auto"/>
                <w:right w:val="none" w:sz="0" w:space="0" w:color="auto"/>
              </w:divBdr>
              <w:divsChild>
                <w:div w:id="829294605">
                  <w:marLeft w:val="0"/>
                  <w:marRight w:val="0"/>
                  <w:marTop w:val="0"/>
                  <w:marBottom w:val="0"/>
                  <w:divBdr>
                    <w:top w:val="none" w:sz="0" w:space="0" w:color="auto"/>
                    <w:left w:val="none" w:sz="0" w:space="0" w:color="auto"/>
                    <w:bottom w:val="none" w:sz="0" w:space="0" w:color="auto"/>
                    <w:right w:val="none" w:sz="0" w:space="0" w:color="auto"/>
                  </w:divBdr>
                  <w:divsChild>
                    <w:div w:id="8336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349984">
      <w:bodyDiv w:val="1"/>
      <w:marLeft w:val="0"/>
      <w:marRight w:val="0"/>
      <w:marTop w:val="0"/>
      <w:marBottom w:val="0"/>
      <w:divBdr>
        <w:top w:val="none" w:sz="0" w:space="0" w:color="auto"/>
        <w:left w:val="none" w:sz="0" w:space="0" w:color="auto"/>
        <w:bottom w:val="none" w:sz="0" w:space="0" w:color="auto"/>
        <w:right w:val="none" w:sz="0" w:space="0" w:color="auto"/>
      </w:divBdr>
      <w:divsChild>
        <w:div w:id="1496460997">
          <w:marLeft w:val="0"/>
          <w:marRight w:val="0"/>
          <w:marTop w:val="0"/>
          <w:marBottom w:val="0"/>
          <w:divBdr>
            <w:top w:val="none" w:sz="0" w:space="0" w:color="auto"/>
            <w:left w:val="none" w:sz="0" w:space="0" w:color="auto"/>
            <w:bottom w:val="none" w:sz="0" w:space="0" w:color="auto"/>
            <w:right w:val="none" w:sz="0" w:space="0" w:color="auto"/>
          </w:divBdr>
          <w:divsChild>
            <w:div w:id="1039204898">
              <w:marLeft w:val="0"/>
              <w:marRight w:val="0"/>
              <w:marTop w:val="0"/>
              <w:marBottom w:val="0"/>
              <w:divBdr>
                <w:top w:val="none" w:sz="0" w:space="0" w:color="auto"/>
                <w:left w:val="none" w:sz="0" w:space="0" w:color="auto"/>
                <w:bottom w:val="none" w:sz="0" w:space="0" w:color="auto"/>
                <w:right w:val="none" w:sz="0" w:space="0" w:color="auto"/>
              </w:divBdr>
              <w:divsChild>
                <w:div w:id="166266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362097">
      <w:bodyDiv w:val="1"/>
      <w:marLeft w:val="0"/>
      <w:marRight w:val="0"/>
      <w:marTop w:val="0"/>
      <w:marBottom w:val="0"/>
      <w:divBdr>
        <w:top w:val="none" w:sz="0" w:space="0" w:color="auto"/>
        <w:left w:val="none" w:sz="0" w:space="0" w:color="auto"/>
        <w:bottom w:val="none" w:sz="0" w:space="0" w:color="auto"/>
        <w:right w:val="none" w:sz="0" w:space="0" w:color="auto"/>
      </w:divBdr>
      <w:divsChild>
        <w:div w:id="284428404">
          <w:marLeft w:val="0"/>
          <w:marRight w:val="0"/>
          <w:marTop w:val="0"/>
          <w:marBottom w:val="0"/>
          <w:divBdr>
            <w:top w:val="none" w:sz="0" w:space="0" w:color="auto"/>
            <w:left w:val="none" w:sz="0" w:space="0" w:color="auto"/>
            <w:bottom w:val="none" w:sz="0" w:space="0" w:color="auto"/>
            <w:right w:val="none" w:sz="0" w:space="0" w:color="auto"/>
          </w:divBdr>
          <w:divsChild>
            <w:div w:id="1320042104">
              <w:marLeft w:val="0"/>
              <w:marRight w:val="0"/>
              <w:marTop w:val="0"/>
              <w:marBottom w:val="0"/>
              <w:divBdr>
                <w:top w:val="none" w:sz="0" w:space="0" w:color="auto"/>
                <w:left w:val="none" w:sz="0" w:space="0" w:color="auto"/>
                <w:bottom w:val="none" w:sz="0" w:space="0" w:color="auto"/>
                <w:right w:val="none" w:sz="0" w:space="0" w:color="auto"/>
              </w:divBdr>
              <w:divsChild>
                <w:div w:id="5296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325350">
      <w:bodyDiv w:val="1"/>
      <w:marLeft w:val="0"/>
      <w:marRight w:val="0"/>
      <w:marTop w:val="0"/>
      <w:marBottom w:val="0"/>
      <w:divBdr>
        <w:top w:val="none" w:sz="0" w:space="0" w:color="auto"/>
        <w:left w:val="none" w:sz="0" w:space="0" w:color="auto"/>
        <w:bottom w:val="none" w:sz="0" w:space="0" w:color="auto"/>
        <w:right w:val="none" w:sz="0" w:space="0" w:color="auto"/>
      </w:divBdr>
    </w:div>
    <w:div w:id="1836412795">
      <w:bodyDiv w:val="1"/>
      <w:marLeft w:val="0"/>
      <w:marRight w:val="0"/>
      <w:marTop w:val="0"/>
      <w:marBottom w:val="0"/>
      <w:divBdr>
        <w:top w:val="none" w:sz="0" w:space="0" w:color="auto"/>
        <w:left w:val="none" w:sz="0" w:space="0" w:color="auto"/>
        <w:bottom w:val="none" w:sz="0" w:space="0" w:color="auto"/>
        <w:right w:val="none" w:sz="0" w:space="0" w:color="auto"/>
      </w:divBdr>
      <w:divsChild>
        <w:div w:id="310670267">
          <w:marLeft w:val="0"/>
          <w:marRight w:val="0"/>
          <w:marTop w:val="0"/>
          <w:marBottom w:val="0"/>
          <w:divBdr>
            <w:top w:val="none" w:sz="0" w:space="0" w:color="auto"/>
            <w:left w:val="none" w:sz="0" w:space="0" w:color="auto"/>
            <w:bottom w:val="none" w:sz="0" w:space="0" w:color="auto"/>
            <w:right w:val="none" w:sz="0" w:space="0" w:color="auto"/>
          </w:divBdr>
          <w:divsChild>
            <w:div w:id="1501122983">
              <w:marLeft w:val="0"/>
              <w:marRight w:val="0"/>
              <w:marTop w:val="0"/>
              <w:marBottom w:val="0"/>
              <w:divBdr>
                <w:top w:val="none" w:sz="0" w:space="0" w:color="auto"/>
                <w:left w:val="none" w:sz="0" w:space="0" w:color="auto"/>
                <w:bottom w:val="none" w:sz="0" w:space="0" w:color="auto"/>
                <w:right w:val="none" w:sz="0" w:space="0" w:color="auto"/>
              </w:divBdr>
              <w:divsChild>
                <w:div w:id="96215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251363">
          <w:marLeft w:val="0"/>
          <w:marRight w:val="0"/>
          <w:marTop w:val="0"/>
          <w:marBottom w:val="0"/>
          <w:divBdr>
            <w:top w:val="none" w:sz="0" w:space="0" w:color="auto"/>
            <w:left w:val="none" w:sz="0" w:space="0" w:color="auto"/>
            <w:bottom w:val="none" w:sz="0" w:space="0" w:color="auto"/>
            <w:right w:val="none" w:sz="0" w:space="0" w:color="auto"/>
          </w:divBdr>
          <w:divsChild>
            <w:div w:id="126364353">
              <w:marLeft w:val="0"/>
              <w:marRight w:val="0"/>
              <w:marTop w:val="0"/>
              <w:marBottom w:val="0"/>
              <w:divBdr>
                <w:top w:val="none" w:sz="0" w:space="0" w:color="auto"/>
                <w:left w:val="none" w:sz="0" w:space="0" w:color="auto"/>
                <w:bottom w:val="none" w:sz="0" w:space="0" w:color="auto"/>
                <w:right w:val="none" w:sz="0" w:space="0" w:color="auto"/>
              </w:divBdr>
              <w:divsChild>
                <w:div w:id="921715937">
                  <w:marLeft w:val="0"/>
                  <w:marRight w:val="0"/>
                  <w:marTop w:val="0"/>
                  <w:marBottom w:val="0"/>
                  <w:divBdr>
                    <w:top w:val="none" w:sz="0" w:space="0" w:color="auto"/>
                    <w:left w:val="none" w:sz="0" w:space="0" w:color="auto"/>
                    <w:bottom w:val="none" w:sz="0" w:space="0" w:color="auto"/>
                    <w:right w:val="none" w:sz="0" w:space="0" w:color="auto"/>
                  </w:divBdr>
                </w:div>
              </w:divsChild>
            </w:div>
            <w:div w:id="2144346774">
              <w:marLeft w:val="0"/>
              <w:marRight w:val="0"/>
              <w:marTop w:val="0"/>
              <w:marBottom w:val="0"/>
              <w:divBdr>
                <w:top w:val="none" w:sz="0" w:space="0" w:color="auto"/>
                <w:left w:val="none" w:sz="0" w:space="0" w:color="auto"/>
                <w:bottom w:val="none" w:sz="0" w:space="0" w:color="auto"/>
                <w:right w:val="none" w:sz="0" w:space="0" w:color="auto"/>
              </w:divBdr>
              <w:divsChild>
                <w:div w:id="136301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50852">
      <w:bodyDiv w:val="1"/>
      <w:marLeft w:val="0"/>
      <w:marRight w:val="0"/>
      <w:marTop w:val="0"/>
      <w:marBottom w:val="0"/>
      <w:divBdr>
        <w:top w:val="none" w:sz="0" w:space="0" w:color="auto"/>
        <w:left w:val="none" w:sz="0" w:space="0" w:color="auto"/>
        <w:bottom w:val="none" w:sz="0" w:space="0" w:color="auto"/>
        <w:right w:val="none" w:sz="0" w:space="0" w:color="auto"/>
      </w:divBdr>
      <w:divsChild>
        <w:div w:id="450562342">
          <w:marLeft w:val="0"/>
          <w:marRight w:val="0"/>
          <w:marTop w:val="0"/>
          <w:marBottom w:val="0"/>
          <w:divBdr>
            <w:top w:val="none" w:sz="0" w:space="0" w:color="auto"/>
            <w:left w:val="none" w:sz="0" w:space="0" w:color="auto"/>
            <w:bottom w:val="none" w:sz="0" w:space="0" w:color="auto"/>
            <w:right w:val="none" w:sz="0" w:space="0" w:color="auto"/>
          </w:divBdr>
          <w:divsChild>
            <w:div w:id="113526319">
              <w:marLeft w:val="0"/>
              <w:marRight w:val="0"/>
              <w:marTop w:val="0"/>
              <w:marBottom w:val="0"/>
              <w:divBdr>
                <w:top w:val="none" w:sz="0" w:space="0" w:color="auto"/>
                <w:left w:val="none" w:sz="0" w:space="0" w:color="auto"/>
                <w:bottom w:val="none" w:sz="0" w:space="0" w:color="auto"/>
                <w:right w:val="none" w:sz="0" w:space="0" w:color="auto"/>
              </w:divBdr>
              <w:divsChild>
                <w:div w:id="1452823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620509">
      <w:bodyDiv w:val="1"/>
      <w:marLeft w:val="0"/>
      <w:marRight w:val="0"/>
      <w:marTop w:val="0"/>
      <w:marBottom w:val="0"/>
      <w:divBdr>
        <w:top w:val="none" w:sz="0" w:space="0" w:color="auto"/>
        <w:left w:val="none" w:sz="0" w:space="0" w:color="auto"/>
        <w:bottom w:val="none" w:sz="0" w:space="0" w:color="auto"/>
        <w:right w:val="none" w:sz="0" w:space="0" w:color="auto"/>
      </w:divBdr>
      <w:divsChild>
        <w:div w:id="272060912">
          <w:marLeft w:val="0"/>
          <w:marRight w:val="0"/>
          <w:marTop w:val="0"/>
          <w:marBottom w:val="0"/>
          <w:divBdr>
            <w:top w:val="none" w:sz="0" w:space="0" w:color="auto"/>
            <w:left w:val="none" w:sz="0" w:space="0" w:color="auto"/>
            <w:bottom w:val="none" w:sz="0" w:space="0" w:color="auto"/>
            <w:right w:val="none" w:sz="0" w:space="0" w:color="auto"/>
          </w:divBdr>
          <w:divsChild>
            <w:div w:id="1568107248">
              <w:marLeft w:val="0"/>
              <w:marRight w:val="0"/>
              <w:marTop w:val="0"/>
              <w:marBottom w:val="0"/>
              <w:divBdr>
                <w:top w:val="none" w:sz="0" w:space="0" w:color="auto"/>
                <w:left w:val="none" w:sz="0" w:space="0" w:color="auto"/>
                <w:bottom w:val="none" w:sz="0" w:space="0" w:color="auto"/>
                <w:right w:val="none" w:sz="0" w:space="0" w:color="auto"/>
              </w:divBdr>
              <w:divsChild>
                <w:div w:id="12084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76216">
      <w:bodyDiv w:val="1"/>
      <w:marLeft w:val="0"/>
      <w:marRight w:val="0"/>
      <w:marTop w:val="0"/>
      <w:marBottom w:val="0"/>
      <w:divBdr>
        <w:top w:val="none" w:sz="0" w:space="0" w:color="auto"/>
        <w:left w:val="none" w:sz="0" w:space="0" w:color="auto"/>
        <w:bottom w:val="none" w:sz="0" w:space="0" w:color="auto"/>
        <w:right w:val="none" w:sz="0" w:space="0" w:color="auto"/>
      </w:divBdr>
      <w:divsChild>
        <w:div w:id="1822381569">
          <w:marLeft w:val="0"/>
          <w:marRight w:val="0"/>
          <w:marTop w:val="0"/>
          <w:marBottom w:val="0"/>
          <w:divBdr>
            <w:top w:val="none" w:sz="0" w:space="0" w:color="auto"/>
            <w:left w:val="none" w:sz="0" w:space="0" w:color="auto"/>
            <w:bottom w:val="none" w:sz="0" w:space="0" w:color="auto"/>
            <w:right w:val="none" w:sz="0" w:space="0" w:color="auto"/>
          </w:divBdr>
          <w:divsChild>
            <w:div w:id="887103807">
              <w:marLeft w:val="0"/>
              <w:marRight w:val="0"/>
              <w:marTop w:val="0"/>
              <w:marBottom w:val="0"/>
              <w:divBdr>
                <w:top w:val="none" w:sz="0" w:space="0" w:color="auto"/>
                <w:left w:val="none" w:sz="0" w:space="0" w:color="auto"/>
                <w:bottom w:val="none" w:sz="0" w:space="0" w:color="auto"/>
                <w:right w:val="none" w:sz="0" w:space="0" w:color="auto"/>
              </w:divBdr>
              <w:divsChild>
                <w:div w:id="1926764557">
                  <w:marLeft w:val="0"/>
                  <w:marRight w:val="0"/>
                  <w:marTop w:val="0"/>
                  <w:marBottom w:val="0"/>
                  <w:divBdr>
                    <w:top w:val="none" w:sz="0" w:space="0" w:color="auto"/>
                    <w:left w:val="none" w:sz="0" w:space="0" w:color="auto"/>
                    <w:bottom w:val="none" w:sz="0" w:space="0" w:color="auto"/>
                    <w:right w:val="none" w:sz="0" w:space="0" w:color="auto"/>
                  </w:divBdr>
                  <w:divsChild>
                    <w:div w:id="13197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596800">
      <w:bodyDiv w:val="1"/>
      <w:marLeft w:val="0"/>
      <w:marRight w:val="0"/>
      <w:marTop w:val="0"/>
      <w:marBottom w:val="0"/>
      <w:divBdr>
        <w:top w:val="none" w:sz="0" w:space="0" w:color="auto"/>
        <w:left w:val="none" w:sz="0" w:space="0" w:color="auto"/>
        <w:bottom w:val="none" w:sz="0" w:space="0" w:color="auto"/>
        <w:right w:val="none" w:sz="0" w:space="0" w:color="auto"/>
      </w:divBdr>
      <w:divsChild>
        <w:div w:id="1425374073">
          <w:marLeft w:val="0"/>
          <w:marRight w:val="0"/>
          <w:marTop w:val="0"/>
          <w:marBottom w:val="0"/>
          <w:divBdr>
            <w:top w:val="none" w:sz="0" w:space="0" w:color="auto"/>
            <w:left w:val="none" w:sz="0" w:space="0" w:color="auto"/>
            <w:bottom w:val="none" w:sz="0" w:space="0" w:color="auto"/>
            <w:right w:val="none" w:sz="0" w:space="0" w:color="auto"/>
          </w:divBdr>
          <w:divsChild>
            <w:div w:id="14694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20026449" TargetMode="External"/><Relationship Id="rId13" Type="http://schemas.openxmlformats.org/officeDocument/2006/relationships/hyperlink" Target="https://www.jstor.org/stable/26921166" TargetMode="External"/><Relationship Id="rId18" Type="http://schemas.openxmlformats.org/officeDocument/2006/relationships/hyperlink" Target="http://www.jstor.org/stable/1146911" TargetMode="External"/><Relationship Id="rId26" Type="http://schemas.openxmlformats.org/officeDocument/2006/relationships/hyperlink" Target="https://sites.psu.edu/aspsy/2024/04/05/why-were-drawn-to-people-who-are-similar-to-us/" TargetMode="External"/><Relationship Id="rId3" Type="http://schemas.openxmlformats.org/officeDocument/2006/relationships/hyperlink" Target="https://www.jstor.org/stable/26950402" TargetMode="External"/><Relationship Id="rId21" Type="http://schemas.openxmlformats.org/officeDocument/2006/relationships/hyperlink" Target="https://www.jstor.org/stable/25646594" TargetMode="External"/><Relationship Id="rId7" Type="http://schemas.openxmlformats.org/officeDocument/2006/relationships/hyperlink" Target="https://doi.org/10.2307/600096" TargetMode="External"/><Relationship Id="rId12" Type="http://schemas.openxmlformats.org/officeDocument/2006/relationships/hyperlink" Target="https://doi.org/10.2307/592191" TargetMode="External"/><Relationship Id="rId17" Type="http://schemas.openxmlformats.org/officeDocument/2006/relationships/hyperlink" Target="https://doi.org/10.2307/428251" TargetMode="External"/><Relationship Id="rId25" Type="http://schemas.openxmlformats.org/officeDocument/2006/relationships/hyperlink" Target="https://pmc.ncbi.nlm.nih.gov/articles/PMC3605517/" TargetMode="External"/><Relationship Id="rId2" Type="http://schemas.openxmlformats.org/officeDocument/2006/relationships/hyperlink" Target="https://doi.org/10.1111/j.2044-8295.1919.tb00003.x" TargetMode="External"/><Relationship Id="rId16" Type="http://schemas.openxmlformats.org/officeDocument/2006/relationships/hyperlink" Target="https://www.jstor.org/stable/25646594" TargetMode="External"/><Relationship Id="rId20" Type="http://schemas.openxmlformats.org/officeDocument/2006/relationships/hyperlink" Target="https://doi.org/10.22271/23947519.2021.v7.i5e.1511" TargetMode="External"/><Relationship Id="rId29" Type="http://schemas.openxmlformats.org/officeDocument/2006/relationships/hyperlink" Target="https://www.thebloodproject.com/blood-as-a-central-symbol-in-jewish-culture/" TargetMode="External"/><Relationship Id="rId1" Type="http://schemas.openxmlformats.org/officeDocument/2006/relationships/hyperlink" Target="https://nbn-resolving.org/urn:nbn:de:0311-5101" TargetMode="External"/><Relationship Id="rId6" Type="http://schemas.openxmlformats.org/officeDocument/2006/relationships/hyperlink" Target="http://www.jstor.org/stable/4256916" TargetMode="External"/><Relationship Id="rId11" Type="http://schemas.openxmlformats.org/officeDocument/2006/relationships/hyperlink" Target="https://www.sefaria.org/Bava_Kamma.82a.5?lang=bi" TargetMode="External"/><Relationship Id="rId24" Type="http://schemas.openxmlformats.org/officeDocument/2006/relationships/hyperlink" Target="https://www.jstor.org/stable/20027715" TargetMode="External"/><Relationship Id="rId32" Type="http://schemas.openxmlformats.org/officeDocument/2006/relationships/hyperlink" Target="https://www.jstor.org/stable/20027715" TargetMode="External"/><Relationship Id="rId5" Type="http://schemas.openxmlformats.org/officeDocument/2006/relationships/hyperlink" Target="https://thetorah.com/article/on-the-origins-of-tevilah-ritual-immersion" TargetMode="External"/><Relationship Id="rId15" Type="http://schemas.openxmlformats.org/officeDocument/2006/relationships/hyperlink" Target="https://www.jstor.org/stable/48629583" TargetMode="External"/><Relationship Id="rId23" Type="http://schemas.openxmlformats.org/officeDocument/2006/relationships/hyperlink" Target="https://www.ptsd.va.gov/professional/treat/txessentials/spirituality_trauma.asp" TargetMode="External"/><Relationship Id="rId28" Type="http://schemas.openxmlformats.org/officeDocument/2006/relationships/hyperlink" Target="http://www.jstor.org/stable/40646449" TargetMode="External"/><Relationship Id="rId10" Type="http://schemas.openxmlformats.org/officeDocument/2006/relationships/hyperlink" Target="http://www.jstor.org/stable/resrep65081.3" TargetMode="External"/><Relationship Id="rId19" Type="http://schemas.openxmlformats.org/officeDocument/2006/relationships/hyperlink" Target="https://natya-shastra.in/adbhuta-rasa-the-rasa-of-wonder-and-amazement/" TargetMode="External"/><Relationship Id="rId31" Type="http://schemas.openxmlformats.org/officeDocument/2006/relationships/hyperlink" Target="https://plato.stanford.edu/archives/sum2024/entries/epistemology-social/" TargetMode="External"/><Relationship Id="rId4" Type="http://schemas.openxmlformats.org/officeDocument/2006/relationships/hyperlink" Target="http://www.jstor.org/stable/23645134" TargetMode="External"/><Relationship Id="rId9" Type="http://schemas.openxmlformats.org/officeDocument/2006/relationships/hyperlink" Target="http://www.jstor.org/stable/resrep65081.16" TargetMode="External"/><Relationship Id="rId14" Type="http://schemas.openxmlformats.org/officeDocument/2006/relationships/hyperlink" Target="https://www.sefaria.org/Ketubot.110b.14?lang=bi" TargetMode="External"/><Relationship Id="rId22" Type="http://schemas.openxmlformats.org/officeDocument/2006/relationships/hyperlink" Target="http://www.jstor.org/stable/4540647" TargetMode="External"/><Relationship Id="rId27" Type="http://schemas.openxmlformats.org/officeDocument/2006/relationships/hyperlink" Target="https://plato.stanford.edu/archives/spr2023/entries/essential-accidental/" TargetMode="External"/><Relationship Id="rId30" Type="http://schemas.openxmlformats.org/officeDocument/2006/relationships/hyperlink" Target="https://www.sciencedirect.com/science/article/pii/S22120416163019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311</TotalTime>
  <Pages>41</Pages>
  <Words>16941</Words>
  <Characters>96568</Characters>
  <Application>Microsoft Office Word</Application>
  <DocSecurity>0</DocSecurity>
  <Lines>804</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Ashley Berger (2024829)</dc:creator>
  <cp:keywords/>
  <dc:description/>
  <cp:lastModifiedBy>James Ashley Berger (2024829)</cp:lastModifiedBy>
  <cp:revision>412</cp:revision>
  <dcterms:created xsi:type="dcterms:W3CDTF">2025-01-26T03:26:00Z</dcterms:created>
  <dcterms:modified xsi:type="dcterms:W3CDTF">2025-01-26T11:52:00Z</dcterms:modified>
</cp:coreProperties>
</file>