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64BC3" w:rsidRPr="001F720B" w:rsidRDefault="000A3DF0">
      <w:pPr>
        <w:rPr>
          <w:sz w:val="24"/>
          <w:szCs w:val="24"/>
        </w:rPr>
      </w:pPr>
      <w:r w:rsidRPr="001F720B">
        <w:rPr>
          <w:sz w:val="24"/>
          <w:szCs w:val="24"/>
        </w:rPr>
        <w:t>Hannah Rabaiotti</w:t>
      </w:r>
    </w:p>
    <w:p w:rsidR="000A3DF0" w:rsidRPr="001F720B" w:rsidRDefault="000A3DF0">
      <w:pPr>
        <w:rPr>
          <w:sz w:val="24"/>
          <w:szCs w:val="24"/>
        </w:rPr>
      </w:pPr>
      <w:r w:rsidRPr="001F720B">
        <w:rPr>
          <w:sz w:val="24"/>
          <w:szCs w:val="24"/>
        </w:rPr>
        <w:t>Exam 2</w:t>
      </w:r>
    </w:p>
    <w:p w:rsidR="000A3DF0" w:rsidRPr="001F720B" w:rsidRDefault="000A3DF0">
      <w:pPr>
        <w:rPr>
          <w:sz w:val="24"/>
          <w:szCs w:val="24"/>
        </w:rPr>
      </w:pPr>
      <w:r w:rsidRPr="001F720B">
        <w:rPr>
          <w:sz w:val="24"/>
          <w:szCs w:val="24"/>
        </w:rPr>
        <w:t xml:space="preserve">SWP6929 </w:t>
      </w:r>
    </w:p>
    <w:p w:rsidR="000A3DF0" w:rsidRPr="001F720B" w:rsidRDefault="000A3DF0">
      <w:pPr>
        <w:rPr>
          <w:sz w:val="24"/>
          <w:szCs w:val="24"/>
        </w:rPr>
      </w:pPr>
      <w:r w:rsidRPr="001F720B">
        <w:rPr>
          <w:sz w:val="24"/>
          <w:szCs w:val="24"/>
        </w:rPr>
        <w:t>Student number: 2029463</w:t>
      </w:r>
    </w:p>
    <w:p w:rsidR="000A3DF0" w:rsidRPr="001F720B" w:rsidRDefault="000A3DF0">
      <w:pPr>
        <w:rPr>
          <w:sz w:val="24"/>
          <w:szCs w:val="24"/>
        </w:rPr>
      </w:pPr>
      <w:r w:rsidRPr="001F720B">
        <w:rPr>
          <w:sz w:val="24"/>
          <w:szCs w:val="24"/>
        </w:rPr>
        <w:t>23/08/2021</w:t>
      </w:r>
    </w:p>
    <w:p w:rsidR="00F71279" w:rsidRPr="001F720B" w:rsidRDefault="00F71279">
      <w:pPr>
        <w:rPr>
          <w:sz w:val="24"/>
          <w:szCs w:val="24"/>
        </w:rPr>
      </w:pPr>
    </w:p>
    <w:p w:rsidR="00F71279" w:rsidRPr="001F720B" w:rsidRDefault="00F71279">
      <w:pPr>
        <w:rPr>
          <w:sz w:val="24"/>
          <w:szCs w:val="24"/>
        </w:rPr>
      </w:pPr>
    </w:p>
    <w:p w:rsidR="00F71279" w:rsidRPr="001F720B" w:rsidRDefault="00F71279">
      <w:pPr>
        <w:rPr>
          <w:sz w:val="24"/>
          <w:szCs w:val="24"/>
        </w:rPr>
      </w:pPr>
      <w:r w:rsidRPr="001F720B">
        <w:rPr>
          <w:sz w:val="24"/>
          <w:szCs w:val="24"/>
        </w:rPr>
        <w:t>Question 1:</w:t>
      </w:r>
    </w:p>
    <w:p w:rsidR="00F71279" w:rsidRPr="001F720B" w:rsidRDefault="00F71279">
      <w:pPr>
        <w:rPr>
          <w:sz w:val="24"/>
          <w:szCs w:val="24"/>
        </w:rPr>
      </w:pPr>
      <w:r w:rsidRPr="001F720B">
        <w:rPr>
          <w:sz w:val="24"/>
          <w:szCs w:val="24"/>
        </w:rPr>
        <w:t>163 RTA</w:t>
      </w:r>
    </w:p>
    <w:p w:rsidR="00F71279" w:rsidRPr="001F720B" w:rsidRDefault="00F71279" w:rsidP="00F71279">
      <w:pPr>
        <w:pStyle w:val="ListParagraph"/>
        <w:numPr>
          <w:ilvl w:val="0"/>
          <w:numId w:val="1"/>
        </w:numPr>
        <w:rPr>
          <w:sz w:val="24"/>
          <w:szCs w:val="24"/>
        </w:rPr>
      </w:pPr>
      <w:r w:rsidRPr="001F720B">
        <w:rPr>
          <w:sz w:val="24"/>
          <w:szCs w:val="24"/>
        </w:rPr>
        <w:t>A person who is driving a mechanically propelled vehicle on a road or other place is required to stop when requested by a constable in uniform or traffic officer</w:t>
      </w:r>
    </w:p>
    <w:p w:rsidR="00F71279" w:rsidRPr="001F720B" w:rsidRDefault="00F71279" w:rsidP="00F71279">
      <w:pPr>
        <w:pStyle w:val="ListParagraph"/>
        <w:numPr>
          <w:ilvl w:val="0"/>
          <w:numId w:val="1"/>
        </w:numPr>
        <w:rPr>
          <w:sz w:val="24"/>
          <w:szCs w:val="24"/>
        </w:rPr>
      </w:pPr>
      <w:r w:rsidRPr="001F720B">
        <w:rPr>
          <w:sz w:val="24"/>
          <w:szCs w:val="24"/>
        </w:rPr>
        <w:t>A person riding a cycle on a road or other place is required to stop when requested by a constable in uniform or traffic officer</w:t>
      </w:r>
    </w:p>
    <w:p w:rsidR="000A3DF0" w:rsidRPr="001F720B" w:rsidRDefault="00F71279">
      <w:pPr>
        <w:rPr>
          <w:sz w:val="24"/>
          <w:szCs w:val="24"/>
        </w:rPr>
      </w:pPr>
      <w:r w:rsidRPr="001F720B">
        <w:rPr>
          <w:sz w:val="24"/>
          <w:szCs w:val="24"/>
        </w:rPr>
        <w:t>A person who fails to comply is guilty of an offence</w:t>
      </w:r>
    </w:p>
    <w:p w:rsidR="00F71279" w:rsidRPr="001F720B" w:rsidRDefault="00F71279">
      <w:pPr>
        <w:rPr>
          <w:sz w:val="24"/>
          <w:szCs w:val="24"/>
        </w:rPr>
      </w:pPr>
    </w:p>
    <w:p w:rsidR="00F71279" w:rsidRPr="001F720B" w:rsidRDefault="00F71279">
      <w:pPr>
        <w:rPr>
          <w:sz w:val="24"/>
          <w:szCs w:val="24"/>
        </w:rPr>
      </w:pPr>
      <w:r w:rsidRPr="001F720B">
        <w:rPr>
          <w:sz w:val="24"/>
          <w:szCs w:val="24"/>
        </w:rPr>
        <w:t>2: Constable has reasonable grounds to suspect a traffic offence has been committed therefore has the power to preform preliminary test, a breathalyser.</w:t>
      </w:r>
    </w:p>
    <w:p w:rsidR="00AD04DC" w:rsidRPr="001F720B" w:rsidRDefault="00AD04DC">
      <w:pPr>
        <w:rPr>
          <w:sz w:val="24"/>
          <w:szCs w:val="24"/>
        </w:rPr>
      </w:pPr>
      <w:r w:rsidRPr="001F720B">
        <w:rPr>
          <w:sz w:val="24"/>
          <w:szCs w:val="24"/>
        </w:rPr>
        <w:t>They believe the driver is under the influence of drink or drugs or</w:t>
      </w:r>
    </w:p>
    <w:p w:rsidR="00AD04DC" w:rsidRPr="001F720B" w:rsidRDefault="00AD04DC">
      <w:pPr>
        <w:rPr>
          <w:sz w:val="24"/>
          <w:szCs w:val="24"/>
        </w:rPr>
      </w:pPr>
      <w:r w:rsidRPr="001F720B">
        <w:rPr>
          <w:sz w:val="24"/>
          <w:szCs w:val="24"/>
        </w:rPr>
        <w:t xml:space="preserve">The driver has committed a moving traffic offence or </w:t>
      </w:r>
    </w:p>
    <w:p w:rsidR="00AD04DC" w:rsidRPr="001F720B" w:rsidRDefault="00AD04DC">
      <w:pPr>
        <w:rPr>
          <w:sz w:val="24"/>
          <w:szCs w:val="24"/>
        </w:rPr>
      </w:pPr>
      <w:r w:rsidRPr="001F720B">
        <w:rPr>
          <w:sz w:val="24"/>
          <w:szCs w:val="24"/>
        </w:rPr>
        <w:t>The Driver has been involved with a road traffic collision</w:t>
      </w:r>
    </w:p>
    <w:p w:rsidR="00F71279" w:rsidRPr="001F720B" w:rsidRDefault="00F71279">
      <w:pPr>
        <w:rPr>
          <w:sz w:val="24"/>
          <w:szCs w:val="24"/>
        </w:rPr>
      </w:pPr>
    </w:p>
    <w:p w:rsidR="00F71279" w:rsidRPr="001F720B" w:rsidRDefault="00F71279" w:rsidP="00F71279">
      <w:pPr>
        <w:pStyle w:val="ListParagraph"/>
        <w:numPr>
          <w:ilvl w:val="0"/>
          <w:numId w:val="1"/>
        </w:numPr>
        <w:rPr>
          <w:sz w:val="24"/>
          <w:szCs w:val="24"/>
        </w:rPr>
      </w:pPr>
      <w:r w:rsidRPr="001F720B">
        <w:rPr>
          <w:sz w:val="24"/>
          <w:szCs w:val="24"/>
        </w:rPr>
        <w:t xml:space="preserve">A person who drives a mechanically propelled vehicle on a road or other public place without due care and attention or reasonable consideration for other road users is guilty of an offence. </w:t>
      </w:r>
    </w:p>
    <w:p w:rsidR="00F71279" w:rsidRPr="001F720B" w:rsidRDefault="00F71279" w:rsidP="00F71279">
      <w:pPr>
        <w:rPr>
          <w:sz w:val="24"/>
          <w:szCs w:val="24"/>
        </w:rPr>
      </w:pPr>
    </w:p>
    <w:p w:rsidR="00F71279" w:rsidRPr="001F720B" w:rsidRDefault="00F71279" w:rsidP="00F71279">
      <w:pPr>
        <w:pStyle w:val="ListParagraph"/>
        <w:numPr>
          <w:ilvl w:val="0"/>
          <w:numId w:val="1"/>
        </w:numPr>
        <w:rPr>
          <w:sz w:val="24"/>
          <w:szCs w:val="24"/>
        </w:rPr>
      </w:pPr>
      <w:r w:rsidRPr="001F720B">
        <w:rPr>
          <w:sz w:val="24"/>
          <w:szCs w:val="24"/>
        </w:rPr>
        <w:t>Roads policing can help with reducing unlawful activity in many ways:</w:t>
      </w:r>
    </w:p>
    <w:p w:rsidR="00AB44CC" w:rsidRPr="001F720B" w:rsidRDefault="00AB44CC" w:rsidP="00AB44CC">
      <w:pPr>
        <w:pStyle w:val="ListParagraph"/>
        <w:rPr>
          <w:sz w:val="24"/>
          <w:szCs w:val="24"/>
        </w:rPr>
      </w:pPr>
      <w:r w:rsidRPr="001F720B">
        <w:rPr>
          <w:sz w:val="24"/>
          <w:szCs w:val="24"/>
        </w:rPr>
        <w:t xml:space="preserve">Automatic number plate recognition can be used as a tool to help officers use their powers on the road to help identify crimes taking place. It can be effective as they can generate data even when the officers car is parked to provide intel to the system and also stop criminals from making journeys such as drug deals as they know they are being watched. Using sections such as 163, 164, 165 can help stop uninsured drivers, those without a licence and those driving in strange manner to be stopped. </w:t>
      </w:r>
    </w:p>
    <w:p w:rsidR="00AD04DC" w:rsidRPr="001F720B" w:rsidRDefault="00AD04DC" w:rsidP="00AB44CC">
      <w:pPr>
        <w:pStyle w:val="ListParagraph"/>
        <w:rPr>
          <w:sz w:val="24"/>
          <w:szCs w:val="24"/>
        </w:rPr>
      </w:pPr>
      <w:r w:rsidRPr="001F720B">
        <w:rPr>
          <w:sz w:val="24"/>
          <w:szCs w:val="24"/>
        </w:rPr>
        <w:t xml:space="preserve">In COVID lockdown it was prominent how roads policing was effective as those using the roads for unlawful activity such as drug runs were caught in high numbers. </w:t>
      </w:r>
    </w:p>
    <w:p w:rsidR="00F71279" w:rsidRPr="001F720B" w:rsidRDefault="00F71279" w:rsidP="00F71279">
      <w:pPr>
        <w:pStyle w:val="ListParagraph"/>
        <w:rPr>
          <w:sz w:val="24"/>
          <w:szCs w:val="24"/>
        </w:rPr>
      </w:pPr>
    </w:p>
    <w:p w:rsidR="00F71279" w:rsidRPr="001F720B" w:rsidRDefault="00F71279" w:rsidP="00F71279">
      <w:pPr>
        <w:pStyle w:val="ListParagraph"/>
        <w:rPr>
          <w:sz w:val="24"/>
          <w:szCs w:val="24"/>
        </w:rPr>
      </w:pPr>
    </w:p>
    <w:p w:rsidR="00F71279" w:rsidRPr="001F720B" w:rsidRDefault="00F71279" w:rsidP="00F71279">
      <w:pPr>
        <w:pStyle w:val="ListParagraph"/>
        <w:rPr>
          <w:sz w:val="24"/>
          <w:szCs w:val="24"/>
        </w:rPr>
      </w:pPr>
    </w:p>
    <w:p w:rsidR="00F71279" w:rsidRPr="001F720B" w:rsidRDefault="00F71279" w:rsidP="00F71279">
      <w:pPr>
        <w:pStyle w:val="ListParagraph"/>
        <w:rPr>
          <w:sz w:val="24"/>
          <w:szCs w:val="24"/>
        </w:rPr>
      </w:pPr>
    </w:p>
    <w:p w:rsidR="00F71279" w:rsidRPr="001F720B" w:rsidRDefault="00F71279" w:rsidP="00F71279">
      <w:pPr>
        <w:pStyle w:val="ListParagraph"/>
        <w:rPr>
          <w:sz w:val="24"/>
          <w:szCs w:val="24"/>
        </w:rPr>
      </w:pPr>
      <w:r w:rsidRPr="001F720B">
        <w:rPr>
          <w:sz w:val="24"/>
          <w:szCs w:val="24"/>
        </w:rPr>
        <w:t>5.</w:t>
      </w:r>
      <w:r w:rsidR="00AB44CC" w:rsidRPr="001F720B">
        <w:rPr>
          <w:sz w:val="24"/>
          <w:szCs w:val="24"/>
        </w:rPr>
        <w:t xml:space="preserve"> An officer may seize a vehicle/motorcycle if:</w:t>
      </w:r>
    </w:p>
    <w:p w:rsidR="00AB44CC" w:rsidRPr="001F720B" w:rsidRDefault="00AB44CC" w:rsidP="00F71279">
      <w:pPr>
        <w:pStyle w:val="ListParagraph"/>
        <w:rPr>
          <w:sz w:val="24"/>
          <w:szCs w:val="24"/>
        </w:rPr>
      </w:pPr>
    </w:p>
    <w:p w:rsidR="00AB44CC" w:rsidRPr="001F720B" w:rsidRDefault="00AB44CC" w:rsidP="00F71279">
      <w:pPr>
        <w:pStyle w:val="ListParagraph"/>
        <w:rPr>
          <w:sz w:val="24"/>
          <w:szCs w:val="24"/>
        </w:rPr>
      </w:pPr>
      <w:r w:rsidRPr="001F720B">
        <w:rPr>
          <w:sz w:val="24"/>
          <w:szCs w:val="24"/>
        </w:rPr>
        <w:t>They have reasonable grounds to believe that person is driving without a licence or in accordance with their licence</w:t>
      </w:r>
    </w:p>
    <w:p w:rsidR="00AB44CC" w:rsidRPr="001F720B" w:rsidRDefault="00AB44CC" w:rsidP="00AB44CC">
      <w:pPr>
        <w:pStyle w:val="ListParagraph"/>
        <w:rPr>
          <w:sz w:val="24"/>
          <w:szCs w:val="24"/>
        </w:rPr>
      </w:pPr>
      <w:r w:rsidRPr="001F720B">
        <w:rPr>
          <w:sz w:val="24"/>
          <w:szCs w:val="24"/>
        </w:rPr>
        <w:t xml:space="preserve">And </w:t>
      </w:r>
    </w:p>
    <w:p w:rsidR="00AB44CC" w:rsidRPr="001F720B" w:rsidRDefault="00AB44CC" w:rsidP="00AB44CC">
      <w:pPr>
        <w:pStyle w:val="ListParagraph"/>
        <w:rPr>
          <w:sz w:val="24"/>
          <w:szCs w:val="24"/>
        </w:rPr>
      </w:pPr>
      <w:r w:rsidRPr="001F720B">
        <w:rPr>
          <w:sz w:val="24"/>
          <w:szCs w:val="24"/>
        </w:rPr>
        <w:t xml:space="preserve">The vehicle is not insured </w:t>
      </w:r>
    </w:p>
    <w:p w:rsidR="00AB44CC" w:rsidRPr="001F720B" w:rsidRDefault="00AB44CC" w:rsidP="00AB44CC">
      <w:pPr>
        <w:pStyle w:val="ListParagraph"/>
        <w:rPr>
          <w:sz w:val="24"/>
          <w:szCs w:val="24"/>
        </w:rPr>
      </w:pPr>
      <w:r w:rsidRPr="001F720B">
        <w:rPr>
          <w:sz w:val="24"/>
          <w:szCs w:val="24"/>
        </w:rPr>
        <w:t xml:space="preserve">They have grounds  to seize that vehicle/motorcycle </w:t>
      </w:r>
    </w:p>
    <w:p w:rsidR="00AB44CC" w:rsidRPr="001F720B" w:rsidRDefault="00AB44CC" w:rsidP="00AB44CC">
      <w:pPr>
        <w:pStyle w:val="ListParagraph"/>
        <w:rPr>
          <w:sz w:val="24"/>
          <w:szCs w:val="24"/>
        </w:rPr>
      </w:pPr>
    </w:p>
    <w:p w:rsidR="00F71279" w:rsidRPr="001F720B" w:rsidRDefault="00F71279" w:rsidP="00F71279">
      <w:pPr>
        <w:pStyle w:val="ListParagraph"/>
        <w:rPr>
          <w:sz w:val="24"/>
          <w:szCs w:val="24"/>
        </w:rPr>
      </w:pPr>
    </w:p>
    <w:p w:rsidR="00F71279" w:rsidRPr="001F720B" w:rsidRDefault="00F71279" w:rsidP="00F71279">
      <w:pPr>
        <w:pStyle w:val="ListParagraph"/>
        <w:rPr>
          <w:sz w:val="24"/>
          <w:szCs w:val="24"/>
        </w:rPr>
      </w:pPr>
    </w:p>
    <w:p w:rsidR="00F71279" w:rsidRPr="001F720B" w:rsidRDefault="00F71279" w:rsidP="00F71279">
      <w:pPr>
        <w:pStyle w:val="ListParagraph"/>
        <w:rPr>
          <w:sz w:val="24"/>
          <w:szCs w:val="24"/>
        </w:rPr>
      </w:pPr>
    </w:p>
    <w:p w:rsidR="00F71279" w:rsidRPr="001F720B" w:rsidRDefault="00F71279" w:rsidP="00F71279">
      <w:pPr>
        <w:pStyle w:val="ListParagraph"/>
        <w:rPr>
          <w:sz w:val="24"/>
          <w:szCs w:val="24"/>
        </w:rPr>
      </w:pPr>
    </w:p>
    <w:p w:rsidR="00F71279" w:rsidRPr="001F720B" w:rsidRDefault="00F71279" w:rsidP="00F71279">
      <w:pPr>
        <w:pStyle w:val="ListParagraph"/>
        <w:rPr>
          <w:sz w:val="24"/>
          <w:szCs w:val="24"/>
        </w:rPr>
      </w:pPr>
    </w:p>
    <w:p w:rsidR="00F71279" w:rsidRPr="001F720B" w:rsidRDefault="00F71279" w:rsidP="00F71279">
      <w:pPr>
        <w:rPr>
          <w:sz w:val="24"/>
          <w:szCs w:val="24"/>
        </w:rPr>
      </w:pPr>
      <w:r w:rsidRPr="001F720B">
        <w:rPr>
          <w:sz w:val="24"/>
          <w:szCs w:val="24"/>
        </w:rPr>
        <w:t>6.  A person has a duty to report an accident when it has occurred in a mechanically propelled vehicle (MPV) on a road or other public place if:</w:t>
      </w:r>
    </w:p>
    <w:p w:rsidR="00F71279" w:rsidRPr="001F720B" w:rsidRDefault="00F71279" w:rsidP="00F71279">
      <w:pPr>
        <w:rPr>
          <w:sz w:val="24"/>
          <w:szCs w:val="24"/>
        </w:rPr>
      </w:pPr>
      <w:r w:rsidRPr="001F720B">
        <w:rPr>
          <w:sz w:val="24"/>
          <w:szCs w:val="24"/>
        </w:rPr>
        <w:t>a) Injury is caused to anyone other than the driver of MPV</w:t>
      </w:r>
    </w:p>
    <w:p w:rsidR="00F71279" w:rsidRPr="001F720B" w:rsidRDefault="00F71279" w:rsidP="00F71279">
      <w:pPr>
        <w:rPr>
          <w:sz w:val="24"/>
          <w:szCs w:val="24"/>
        </w:rPr>
      </w:pPr>
      <w:r w:rsidRPr="001F720B">
        <w:rPr>
          <w:sz w:val="24"/>
          <w:szCs w:val="24"/>
        </w:rPr>
        <w:t>b) Damage is caused to:</w:t>
      </w:r>
    </w:p>
    <w:p w:rsidR="00F71279" w:rsidRPr="001F720B" w:rsidRDefault="00F71279" w:rsidP="00F71279">
      <w:pPr>
        <w:rPr>
          <w:sz w:val="24"/>
          <w:szCs w:val="24"/>
        </w:rPr>
      </w:pPr>
      <w:r w:rsidRPr="001F720B">
        <w:rPr>
          <w:sz w:val="24"/>
          <w:szCs w:val="24"/>
        </w:rPr>
        <w:t>1) An animal other than in the drivers MPV (Cattle, horse,Ass,Mule,Dog,Sheep)</w:t>
      </w:r>
    </w:p>
    <w:p w:rsidR="00F71279" w:rsidRPr="001F720B" w:rsidRDefault="00F71279" w:rsidP="00F71279">
      <w:pPr>
        <w:rPr>
          <w:sz w:val="24"/>
          <w:szCs w:val="24"/>
        </w:rPr>
      </w:pPr>
      <w:r w:rsidRPr="001F720B">
        <w:rPr>
          <w:sz w:val="24"/>
          <w:szCs w:val="24"/>
        </w:rPr>
        <w:t>2) Damage is caused to any property, constructed on, growing in or forming part of the land adjacent to that road</w:t>
      </w:r>
    </w:p>
    <w:p w:rsidR="00F71279" w:rsidRPr="001F720B" w:rsidRDefault="00F71279" w:rsidP="00F71279">
      <w:pPr>
        <w:rPr>
          <w:sz w:val="24"/>
          <w:szCs w:val="24"/>
        </w:rPr>
      </w:pPr>
      <w:r w:rsidRPr="001F720B">
        <w:rPr>
          <w:sz w:val="24"/>
          <w:szCs w:val="24"/>
        </w:rPr>
        <w:t>A person should give their name and address to a person who has reasonable grounds to obtain it</w:t>
      </w:r>
    </w:p>
    <w:p w:rsidR="00F71279" w:rsidRPr="001F720B" w:rsidRDefault="00F71279" w:rsidP="00F71279">
      <w:pPr>
        <w:rPr>
          <w:sz w:val="24"/>
          <w:szCs w:val="24"/>
        </w:rPr>
      </w:pPr>
    </w:p>
    <w:p w:rsidR="00F71279" w:rsidRPr="001F720B" w:rsidRDefault="00F71279" w:rsidP="00F71279">
      <w:pPr>
        <w:rPr>
          <w:sz w:val="24"/>
          <w:szCs w:val="24"/>
        </w:rPr>
      </w:pPr>
    </w:p>
    <w:p w:rsidR="00AD04DC" w:rsidRPr="001F720B" w:rsidRDefault="00F71279" w:rsidP="00F71279">
      <w:pPr>
        <w:rPr>
          <w:sz w:val="24"/>
          <w:szCs w:val="24"/>
        </w:rPr>
      </w:pPr>
      <w:r w:rsidRPr="001F720B">
        <w:rPr>
          <w:sz w:val="24"/>
          <w:szCs w:val="24"/>
        </w:rPr>
        <w:t>7. A trained Family Liaison Officer (FLO) main duty is to be a investigator while supporting a family who have been through a crime or tragic incident. FLO’s help to support families who have been through a variety of incidents from murder to Road traffic fatalities.</w:t>
      </w:r>
    </w:p>
    <w:p w:rsidR="00AD04DC" w:rsidRPr="001F720B" w:rsidRDefault="00F71279" w:rsidP="00F71279">
      <w:pPr>
        <w:rPr>
          <w:sz w:val="24"/>
          <w:szCs w:val="24"/>
        </w:rPr>
      </w:pPr>
      <w:r w:rsidRPr="001F720B">
        <w:rPr>
          <w:sz w:val="24"/>
          <w:szCs w:val="24"/>
        </w:rPr>
        <w:t xml:space="preserve"> While being a support network they help gather information which will help the investigation proceed and be a point of contact for that family. They are there to update the family with real time information and to explain anything they may not understand. </w:t>
      </w:r>
    </w:p>
    <w:p w:rsidR="00F71279" w:rsidRPr="001F720B" w:rsidRDefault="00F71279" w:rsidP="00F71279">
      <w:pPr>
        <w:rPr>
          <w:sz w:val="24"/>
          <w:szCs w:val="24"/>
        </w:rPr>
      </w:pPr>
      <w:r w:rsidRPr="001F720B">
        <w:rPr>
          <w:sz w:val="24"/>
          <w:szCs w:val="24"/>
        </w:rPr>
        <w:t xml:space="preserve">Although they are not a councillor, they are to give supportive words and to help them get through the situation. They will help the process of difficult things go more smoothly, such as identifying a deceased body as they will be there every step of the way too organising the pick </w:t>
      </w:r>
      <w:r w:rsidR="00AD04DC" w:rsidRPr="001F720B">
        <w:rPr>
          <w:sz w:val="24"/>
          <w:szCs w:val="24"/>
        </w:rPr>
        <w:t xml:space="preserve">up </w:t>
      </w:r>
      <w:r w:rsidRPr="001F720B">
        <w:rPr>
          <w:sz w:val="24"/>
          <w:szCs w:val="24"/>
        </w:rPr>
        <w:t xml:space="preserve">of property from a deceased person for example. They are to be a compassionate, </w:t>
      </w:r>
      <w:r w:rsidRPr="001F720B">
        <w:rPr>
          <w:sz w:val="24"/>
          <w:szCs w:val="24"/>
        </w:rPr>
        <w:lastRenderedPageBreak/>
        <w:t xml:space="preserve">empathetic professional who will represent the organisation in a </w:t>
      </w:r>
      <w:r w:rsidR="00AD04DC" w:rsidRPr="001F720B">
        <w:rPr>
          <w:sz w:val="24"/>
          <w:szCs w:val="24"/>
        </w:rPr>
        <w:t xml:space="preserve">proud and </w:t>
      </w:r>
      <w:r w:rsidRPr="001F720B">
        <w:rPr>
          <w:sz w:val="24"/>
          <w:szCs w:val="24"/>
        </w:rPr>
        <w:t xml:space="preserve">professional manner. </w:t>
      </w:r>
    </w:p>
    <w:p w:rsidR="00F71279" w:rsidRPr="001F720B" w:rsidRDefault="00F71279" w:rsidP="00F71279">
      <w:pPr>
        <w:rPr>
          <w:sz w:val="24"/>
          <w:szCs w:val="24"/>
        </w:rPr>
      </w:pPr>
    </w:p>
    <w:p w:rsidR="00F71279" w:rsidRPr="001F720B" w:rsidRDefault="00F71279" w:rsidP="00F71279">
      <w:pPr>
        <w:rPr>
          <w:sz w:val="24"/>
          <w:szCs w:val="24"/>
        </w:rPr>
      </w:pPr>
      <w:r w:rsidRPr="001F720B">
        <w:rPr>
          <w:sz w:val="24"/>
          <w:szCs w:val="24"/>
        </w:rPr>
        <w:t>8.</w:t>
      </w:r>
      <w:r w:rsidR="00AB44CC" w:rsidRPr="001F720B">
        <w:rPr>
          <w:sz w:val="24"/>
          <w:szCs w:val="24"/>
        </w:rPr>
        <w:t xml:space="preserve"> 170 of the road traffic act is the duty to report an accident </w:t>
      </w:r>
    </w:p>
    <w:p w:rsidR="00AB44CC" w:rsidRPr="001F720B" w:rsidRDefault="00AB44CC" w:rsidP="00AB44CC">
      <w:pPr>
        <w:rPr>
          <w:sz w:val="24"/>
          <w:szCs w:val="24"/>
        </w:rPr>
      </w:pPr>
      <w:r w:rsidRPr="001F720B">
        <w:rPr>
          <w:sz w:val="24"/>
          <w:szCs w:val="24"/>
        </w:rPr>
        <w:t>.  A person has a duty to report an accident when it has occurred in a mechanically propelled vehicle (MPV) on a road or other public place if:</w:t>
      </w:r>
    </w:p>
    <w:p w:rsidR="00AB44CC" w:rsidRPr="001F720B" w:rsidRDefault="00AB44CC" w:rsidP="00AB44CC">
      <w:pPr>
        <w:rPr>
          <w:sz w:val="24"/>
          <w:szCs w:val="24"/>
        </w:rPr>
      </w:pPr>
      <w:r w:rsidRPr="001F720B">
        <w:rPr>
          <w:sz w:val="24"/>
          <w:szCs w:val="24"/>
        </w:rPr>
        <w:t>a) Injury is caused to anyone other than the driver of MPV</w:t>
      </w:r>
    </w:p>
    <w:p w:rsidR="00AB44CC" w:rsidRPr="001F720B" w:rsidRDefault="00AB44CC" w:rsidP="00AB44CC">
      <w:pPr>
        <w:rPr>
          <w:sz w:val="24"/>
          <w:szCs w:val="24"/>
        </w:rPr>
      </w:pPr>
      <w:r w:rsidRPr="001F720B">
        <w:rPr>
          <w:sz w:val="24"/>
          <w:szCs w:val="24"/>
        </w:rPr>
        <w:t>b) Damage is caused to:</w:t>
      </w:r>
    </w:p>
    <w:p w:rsidR="00AB44CC" w:rsidRPr="001F720B" w:rsidRDefault="00AB44CC" w:rsidP="00AB44CC">
      <w:pPr>
        <w:rPr>
          <w:sz w:val="24"/>
          <w:szCs w:val="24"/>
        </w:rPr>
      </w:pPr>
      <w:r w:rsidRPr="001F720B">
        <w:rPr>
          <w:sz w:val="24"/>
          <w:szCs w:val="24"/>
        </w:rPr>
        <w:t>1) An animal other than in the drivers MPV (Cattle, horse,Ass,Mule,Dog,Sheep)</w:t>
      </w:r>
    </w:p>
    <w:p w:rsidR="00AB44CC" w:rsidRPr="001F720B" w:rsidRDefault="00AB44CC" w:rsidP="00AB44CC">
      <w:pPr>
        <w:rPr>
          <w:sz w:val="24"/>
          <w:szCs w:val="24"/>
        </w:rPr>
      </w:pPr>
      <w:r w:rsidRPr="001F720B">
        <w:rPr>
          <w:sz w:val="24"/>
          <w:szCs w:val="24"/>
        </w:rPr>
        <w:t>2) Damage is caused to any property, constructed on, growing in or forming part of the land adjacent to that road</w:t>
      </w:r>
    </w:p>
    <w:p w:rsidR="00AB44CC" w:rsidRPr="001F720B" w:rsidRDefault="00AB44CC" w:rsidP="00AB44CC">
      <w:pPr>
        <w:rPr>
          <w:sz w:val="24"/>
          <w:szCs w:val="24"/>
        </w:rPr>
      </w:pPr>
      <w:r w:rsidRPr="001F720B">
        <w:rPr>
          <w:sz w:val="24"/>
          <w:szCs w:val="24"/>
        </w:rPr>
        <w:t>A person should give their name and address to a person who has reasonable grounds to obtain it</w:t>
      </w:r>
    </w:p>
    <w:p w:rsidR="00AB44CC" w:rsidRPr="001F720B" w:rsidRDefault="00AB44CC" w:rsidP="00AB44CC">
      <w:pPr>
        <w:rPr>
          <w:sz w:val="24"/>
          <w:szCs w:val="24"/>
        </w:rPr>
      </w:pPr>
      <w:r w:rsidRPr="001F720B">
        <w:rPr>
          <w:sz w:val="24"/>
          <w:szCs w:val="24"/>
        </w:rPr>
        <w:t>A person should be able to show security or insurance certificates to those who have reasonable grounds to request it</w:t>
      </w:r>
    </w:p>
    <w:p w:rsidR="00AB44CC" w:rsidRPr="001F720B" w:rsidRDefault="00AB44CC" w:rsidP="00AB44CC">
      <w:pPr>
        <w:rPr>
          <w:sz w:val="24"/>
          <w:szCs w:val="24"/>
        </w:rPr>
      </w:pPr>
      <w:r w:rsidRPr="001F720B">
        <w:rPr>
          <w:sz w:val="24"/>
          <w:szCs w:val="24"/>
        </w:rPr>
        <w:t xml:space="preserve">If the driver has not been able to give his details he should contact the police </w:t>
      </w:r>
    </w:p>
    <w:p w:rsidR="00AB44CC" w:rsidRPr="001F720B" w:rsidRDefault="00AB44CC" w:rsidP="00AB44CC">
      <w:pPr>
        <w:rPr>
          <w:sz w:val="24"/>
          <w:szCs w:val="24"/>
        </w:rPr>
      </w:pPr>
      <w:r w:rsidRPr="001F720B">
        <w:rPr>
          <w:sz w:val="24"/>
          <w:szCs w:val="24"/>
        </w:rPr>
        <w:t xml:space="preserve">The driver is ultimately responsible for the accident and to ensure </w:t>
      </w:r>
      <w:r w:rsidR="00AD04DC" w:rsidRPr="001F720B">
        <w:rPr>
          <w:sz w:val="24"/>
          <w:szCs w:val="24"/>
        </w:rPr>
        <w:t xml:space="preserve">it is reported, if they fail to do so they are guilty of an offence. </w:t>
      </w:r>
    </w:p>
    <w:p w:rsidR="00AB44CC" w:rsidRPr="001F720B" w:rsidRDefault="00AB44CC" w:rsidP="00F71279">
      <w:pPr>
        <w:rPr>
          <w:sz w:val="24"/>
          <w:szCs w:val="24"/>
        </w:rPr>
      </w:pPr>
    </w:p>
    <w:p w:rsidR="00F71279" w:rsidRPr="001F720B" w:rsidRDefault="00F71279" w:rsidP="00F71279">
      <w:pPr>
        <w:rPr>
          <w:sz w:val="24"/>
          <w:szCs w:val="24"/>
        </w:rPr>
      </w:pPr>
    </w:p>
    <w:p w:rsidR="00F71279" w:rsidRPr="001F720B" w:rsidRDefault="00F71279" w:rsidP="00F71279">
      <w:pPr>
        <w:rPr>
          <w:sz w:val="24"/>
          <w:szCs w:val="24"/>
        </w:rPr>
      </w:pPr>
      <w:r w:rsidRPr="001F720B">
        <w:rPr>
          <w:sz w:val="24"/>
          <w:szCs w:val="24"/>
        </w:rPr>
        <w:t>9.</w:t>
      </w:r>
      <w:r w:rsidR="00AB44CC" w:rsidRPr="001F720B">
        <w:rPr>
          <w:sz w:val="24"/>
          <w:szCs w:val="24"/>
        </w:rPr>
        <w:t xml:space="preserve"> Section 6E is a power of entry when you have reasonable grounds to believe an road traffic accident, moving traffic offence or driving under the influence has taken place. They may preform preliminary tests such as </w:t>
      </w:r>
      <w:r w:rsidR="001F720B" w:rsidRPr="001F720B">
        <w:rPr>
          <w:sz w:val="24"/>
          <w:szCs w:val="24"/>
        </w:rPr>
        <w:t>breathalyser</w:t>
      </w:r>
      <w:bookmarkStart w:id="0" w:name="_GoBack"/>
      <w:bookmarkEnd w:id="0"/>
      <w:r w:rsidR="00AB44CC" w:rsidRPr="001F720B">
        <w:rPr>
          <w:sz w:val="24"/>
          <w:szCs w:val="24"/>
        </w:rPr>
        <w:t xml:space="preserve">. </w:t>
      </w:r>
    </w:p>
    <w:p w:rsidR="00F71279" w:rsidRPr="001F720B" w:rsidRDefault="00F71279" w:rsidP="00F71279">
      <w:pPr>
        <w:rPr>
          <w:sz w:val="24"/>
          <w:szCs w:val="24"/>
        </w:rPr>
      </w:pPr>
    </w:p>
    <w:p w:rsidR="00F71279" w:rsidRPr="001F720B" w:rsidRDefault="00F71279" w:rsidP="00F71279">
      <w:pPr>
        <w:rPr>
          <w:sz w:val="24"/>
          <w:szCs w:val="24"/>
        </w:rPr>
      </w:pPr>
      <w:r w:rsidRPr="001F720B">
        <w:rPr>
          <w:sz w:val="24"/>
          <w:szCs w:val="24"/>
        </w:rPr>
        <w:t>10. A person who causes the death of another person by driving a mechanically propelled vehicle dangerously  on a road or other public place is guilty of an offence.</w:t>
      </w:r>
    </w:p>
    <w:p w:rsidR="00F71279" w:rsidRPr="001F720B" w:rsidRDefault="00F71279" w:rsidP="00F71279">
      <w:pPr>
        <w:rPr>
          <w:sz w:val="24"/>
          <w:szCs w:val="24"/>
        </w:rPr>
      </w:pPr>
    </w:p>
    <w:p w:rsidR="00F71279" w:rsidRPr="001F720B" w:rsidRDefault="00F71279" w:rsidP="00F71279">
      <w:pPr>
        <w:rPr>
          <w:sz w:val="24"/>
          <w:szCs w:val="24"/>
        </w:rPr>
      </w:pPr>
      <w:r w:rsidRPr="001F720B">
        <w:rPr>
          <w:sz w:val="24"/>
          <w:szCs w:val="24"/>
        </w:rPr>
        <w:t xml:space="preserve">11. </w:t>
      </w:r>
    </w:p>
    <w:p w:rsidR="00F71279" w:rsidRPr="001F720B" w:rsidRDefault="00F71279" w:rsidP="00F71279">
      <w:pPr>
        <w:rPr>
          <w:sz w:val="24"/>
          <w:szCs w:val="24"/>
        </w:rPr>
      </w:pPr>
      <w:r w:rsidRPr="001F720B">
        <w:rPr>
          <w:sz w:val="24"/>
          <w:szCs w:val="24"/>
        </w:rPr>
        <w:t xml:space="preserve">Over the limit of specified drug/drink: </w:t>
      </w:r>
    </w:p>
    <w:p w:rsidR="00F71279" w:rsidRPr="001F720B" w:rsidRDefault="00F71279" w:rsidP="00F71279">
      <w:pPr>
        <w:rPr>
          <w:sz w:val="24"/>
          <w:szCs w:val="24"/>
        </w:rPr>
      </w:pPr>
      <w:r w:rsidRPr="001F720B">
        <w:rPr>
          <w:sz w:val="24"/>
          <w:szCs w:val="24"/>
        </w:rPr>
        <w:t>Alcohol limit: 35 micrograms in 100millilitres of breath</w:t>
      </w:r>
    </w:p>
    <w:p w:rsidR="00F71279" w:rsidRPr="001F720B" w:rsidRDefault="00F71279" w:rsidP="00F71279">
      <w:pPr>
        <w:rPr>
          <w:sz w:val="24"/>
          <w:szCs w:val="24"/>
        </w:rPr>
      </w:pPr>
      <w:r w:rsidRPr="001F720B">
        <w:rPr>
          <w:sz w:val="24"/>
          <w:szCs w:val="24"/>
        </w:rPr>
        <w:t>Blood: 80 Micrograms in 100 millilitres of blood</w:t>
      </w:r>
    </w:p>
    <w:p w:rsidR="00F71279" w:rsidRPr="001F720B" w:rsidRDefault="00F71279" w:rsidP="00F71279">
      <w:pPr>
        <w:rPr>
          <w:sz w:val="24"/>
          <w:szCs w:val="24"/>
        </w:rPr>
      </w:pPr>
      <w:r w:rsidRPr="001F720B">
        <w:rPr>
          <w:sz w:val="24"/>
          <w:szCs w:val="24"/>
        </w:rPr>
        <w:t>Urine: 107  micrograms in 100 millilitres of Urine</w:t>
      </w:r>
    </w:p>
    <w:p w:rsidR="00F71279" w:rsidRPr="001F720B" w:rsidRDefault="00F71279" w:rsidP="00F71279">
      <w:pPr>
        <w:rPr>
          <w:sz w:val="24"/>
          <w:szCs w:val="24"/>
        </w:rPr>
      </w:pPr>
    </w:p>
    <w:p w:rsidR="00F71279" w:rsidRPr="001F720B" w:rsidRDefault="00F71279" w:rsidP="00F71279">
      <w:pPr>
        <w:rPr>
          <w:sz w:val="24"/>
          <w:szCs w:val="24"/>
        </w:rPr>
      </w:pPr>
      <w:r w:rsidRPr="001F720B">
        <w:rPr>
          <w:sz w:val="24"/>
          <w:szCs w:val="24"/>
        </w:rPr>
        <w:t>12.</w:t>
      </w:r>
    </w:p>
    <w:p w:rsidR="00F71279" w:rsidRPr="001F720B" w:rsidRDefault="00F71279" w:rsidP="00F71279">
      <w:pPr>
        <w:rPr>
          <w:sz w:val="24"/>
          <w:szCs w:val="24"/>
        </w:rPr>
      </w:pPr>
      <w:r w:rsidRPr="001F720B">
        <w:rPr>
          <w:sz w:val="24"/>
          <w:szCs w:val="24"/>
        </w:rPr>
        <w:t xml:space="preserve">A solicitor could be present in a suspect interview – the role of a solicitor is to offer legal advice and to help their client through the process. They will take their client into disclosure before interview to tell them what evidence the police may have on them and advise them what they think they should say. They are there to ensure that the interview is following PACE guidelines and will </w:t>
      </w:r>
      <w:r w:rsidR="001F720B" w:rsidRPr="001F720B">
        <w:rPr>
          <w:sz w:val="24"/>
          <w:szCs w:val="24"/>
        </w:rPr>
        <w:t>interrupt</w:t>
      </w:r>
      <w:r w:rsidRPr="001F720B">
        <w:rPr>
          <w:sz w:val="24"/>
          <w:szCs w:val="24"/>
        </w:rPr>
        <w:t xml:space="preserve"> when they think a question isn’t relevant or leading. If a remand in custody is being considered they will make representations to the custody sergeant as to why they think it shouldn’t be done for example.</w:t>
      </w:r>
    </w:p>
    <w:p w:rsidR="00F71279" w:rsidRPr="001F720B" w:rsidRDefault="00F71279" w:rsidP="00F71279">
      <w:pPr>
        <w:rPr>
          <w:sz w:val="24"/>
          <w:szCs w:val="24"/>
        </w:rPr>
      </w:pPr>
      <w:r w:rsidRPr="001F720B">
        <w:rPr>
          <w:sz w:val="24"/>
          <w:szCs w:val="24"/>
        </w:rPr>
        <w:t xml:space="preserve">Secondly, an appropriate adult (AA) may be present in a suspect interview  - if a suspect is vulnerable in any way from physical to mental disability they may require an AA. They may also require an AA if they are under the age of 18. An AA can be a member of the family/friend who are not involved in the case or from an organisation such as HAFAL or social services. </w:t>
      </w:r>
    </w:p>
    <w:p w:rsidR="00F71279" w:rsidRPr="001F720B" w:rsidRDefault="00F71279" w:rsidP="00F71279">
      <w:pPr>
        <w:rPr>
          <w:sz w:val="24"/>
          <w:szCs w:val="24"/>
        </w:rPr>
      </w:pPr>
      <w:r w:rsidRPr="001F720B">
        <w:rPr>
          <w:sz w:val="24"/>
          <w:szCs w:val="24"/>
        </w:rPr>
        <w:t xml:space="preserve"> An AA is not there to give legal advice; they are only there to help support and explain things to the suspect to help them through the process smoothly. They are also there to ensure the suspect is being treated fairly an</w:t>
      </w:r>
      <w:r w:rsidR="00AD04DC" w:rsidRPr="001F720B">
        <w:rPr>
          <w:sz w:val="24"/>
          <w:szCs w:val="24"/>
        </w:rPr>
        <w:t xml:space="preserve">d within the guidelines of police and criminal evidence act. </w:t>
      </w:r>
      <w:r w:rsidRPr="001F720B">
        <w:rPr>
          <w:sz w:val="24"/>
          <w:szCs w:val="24"/>
        </w:rPr>
        <w:t xml:space="preserve"> They are not there to speak for the suspect, simply to support them.</w:t>
      </w:r>
    </w:p>
    <w:p w:rsidR="00F71279" w:rsidRPr="001F720B" w:rsidRDefault="00F71279" w:rsidP="00F71279">
      <w:pPr>
        <w:rPr>
          <w:sz w:val="24"/>
          <w:szCs w:val="24"/>
        </w:rPr>
      </w:pPr>
      <w:r w:rsidRPr="001F720B">
        <w:rPr>
          <w:sz w:val="24"/>
          <w:szCs w:val="24"/>
        </w:rPr>
        <w:t xml:space="preserve">Lastly, a interpreter maybe required in an suspect interview, they are there when English for example isn’t </w:t>
      </w:r>
      <w:r w:rsidR="00AD04DC" w:rsidRPr="001F720B">
        <w:rPr>
          <w:sz w:val="24"/>
          <w:szCs w:val="24"/>
        </w:rPr>
        <w:t>someone’s</w:t>
      </w:r>
      <w:r w:rsidRPr="001F720B">
        <w:rPr>
          <w:sz w:val="24"/>
          <w:szCs w:val="24"/>
        </w:rPr>
        <w:t xml:space="preserve"> first language or they just simply need a bit of help processing and describing it. They are there to translate into the persons preferred language and then translate that back to the police officer to help the interview run smoothly. They are not to give legal advice or speak over the suspect. </w:t>
      </w:r>
    </w:p>
    <w:p w:rsidR="00F71279" w:rsidRPr="001F720B" w:rsidRDefault="00F71279" w:rsidP="00F71279">
      <w:pPr>
        <w:rPr>
          <w:sz w:val="24"/>
          <w:szCs w:val="24"/>
        </w:rPr>
      </w:pPr>
    </w:p>
    <w:p w:rsidR="00F71279" w:rsidRPr="001F720B" w:rsidRDefault="00F71279" w:rsidP="00F71279">
      <w:pPr>
        <w:rPr>
          <w:sz w:val="24"/>
          <w:szCs w:val="24"/>
        </w:rPr>
      </w:pPr>
      <w:r w:rsidRPr="001F720B">
        <w:rPr>
          <w:sz w:val="24"/>
          <w:szCs w:val="24"/>
        </w:rPr>
        <w:t>13.  The national policing interviewing model is PEACE, it can be used for both witness and suspect interviews.</w:t>
      </w:r>
    </w:p>
    <w:p w:rsidR="00F71279" w:rsidRPr="001F720B" w:rsidRDefault="00F71279" w:rsidP="00F71279">
      <w:pPr>
        <w:rPr>
          <w:sz w:val="24"/>
          <w:szCs w:val="24"/>
        </w:rPr>
      </w:pPr>
      <w:r w:rsidRPr="001F720B">
        <w:rPr>
          <w:sz w:val="24"/>
          <w:szCs w:val="24"/>
        </w:rPr>
        <w:t>P = Planning</w:t>
      </w:r>
    </w:p>
    <w:p w:rsidR="00F71279" w:rsidRPr="001F720B" w:rsidRDefault="00F71279" w:rsidP="00F71279">
      <w:pPr>
        <w:rPr>
          <w:sz w:val="24"/>
          <w:szCs w:val="24"/>
        </w:rPr>
      </w:pPr>
      <w:r w:rsidRPr="001F720B">
        <w:rPr>
          <w:sz w:val="24"/>
          <w:szCs w:val="24"/>
        </w:rPr>
        <w:t>E= Engage and explain</w:t>
      </w:r>
    </w:p>
    <w:p w:rsidR="00F71279" w:rsidRPr="001F720B" w:rsidRDefault="00F71279" w:rsidP="00F71279">
      <w:pPr>
        <w:rPr>
          <w:sz w:val="24"/>
          <w:szCs w:val="24"/>
        </w:rPr>
      </w:pPr>
      <w:r w:rsidRPr="001F720B">
        <w:rPr>
          <w:sz w:val="24"/>
          <w:szCs w:val="24"/>
        </w:rPr>
        <w:t>A= Account</w:t>
      </w:r>
    </w:p>
    <w:p w:rsidR="00F71279" w:rsidRPr="001F720B" w:rsidRDefault="00F71279" w:rsidP="00F71279">
      <w:pPr>
        <w:rPr>
          <w:sz w:val="24"/>
          <w:szCs w:val="24"/>
        </w:rPr>
      </w:pPr>
      <w:r w:rsidRPr="001F720B">
        <w:rPr>
          <w:sz w:val="24"/>
          <w:szCs w:val="24"/>
        </w:rPr>
        <w:t>C= Conclusion</w:t>
      </w:r>
    </w:p>
    <w:p w:rsidR="00F71279" w:rsidRPr="001F720B" w:rsidRDefault="00F71279" w:rsidP="00F71279">
      <w:pPr>
        <w:rPr>
          <w:sz w:val="24"/>
          <w:szCs w:val="24"/>
        </w:rPr>
      </w:pPr>
      <w:r w:rsidRPr="001F720B">
        <w:rPr>
          <w:sz w:val="24"/>
          <w:szCs w:val="24"/>
        </w:rPr>
        <w:t>E= Evaluate</w:t>
      </w:r>
    </w:p>
    <w:p w:rsidR="00F71279" w:rsidRPr="001F720B" w:rsidRDefault="00F71279" w:rsidP="00F71279">
      <w:pPr>
        <w:rPr>
          <w:sz w:val="24"/>
          <w:szCs w:val="24"/>
        </w:rPr>
      </w:pPr>
    </w:p>
    <w:p w:rsidR="00F71279" w:rsidRPr="001F720B" w:rsidRDefault="00AD04DC" w:rsidP="00F71279">
      <w:pPr>
        <w:rPr>
          <w:sz w:val="24"/>
          <w:szCs w:val="24"/>
        </w:rPr>
      </w:pPr>
      <w:r w:rsidRPr="001F720B">
        <w:rPr>
          <w:sz w:val="24"/>
          <w:szCs w:val="24"/>
        </w:rPr>
        <w:t xml:space="preserve">Planning &amp; preparation: </w:t>
      </w:r>
    </w:p>
    <w:p w:rsidR="00F71279" w:rsidRPr="001F720B" w:rsidRDefault="00F71279" w:rsidP="00F71279">
      <w:pPr>
        <w:rPr>
          <w:sz w:val="24"/>
          <w:szCs w:val="24"/>
        </w:rPr>
      </w:pPr>
      <w:r w:rsidRPr="001F720B">
        <w:rPr>
          <w:sz w:val="24"/>
          <w:szCs w:val="24"/>
        </w:rPr>
        <w:t xml:space="preserve">Planning is vital for an interview – location, time, questions, legal representation, AA, interpreters all need to be in the planning stage. It needs to be organised and agreed upon if it is with a witness for example. It is vital appropriate adults, interpreters and solicitors are </w:t>
      </w:r>
      <w:r w:rsidRPr="001F720B">
        <w:rPr>
          <w:sz w:val="24"/>
          <w:szCs w:val="24"/>
        </w:rPr>
        <w:lastRenderedPageBreak/>
        <w:t>organised and told when to attend as without them the interview can not take place. It is good practice to enter the interview with a open mind planned with a no comment, guilty, not guilty interview.</w:t>
      </w:r>
    </w:p>
    <w:p w:rsidR="00F71279" w:rsidRPr="001F720B" w:rsidRDefault="00F71279" w:rsidP="00F71279">
      <w:pPr>
        <w:rPr>
          <w:sz w:val="24"/>
          <w:szCs w:val="24"/>
        </w:rPr>
      </w:pPr>
      <w:r w:rsidRPr="001F720B">
        <w:rPr>
          <w:sz w:val="24"/>
          <w:szCs w:val="24"/>
        </w:rPr>
        <w:t>Engage &amp; Explain:</w:t>
      </w:r>
    </w:p>
    <w:p w:rsidR="00F71279" w:rsidRPr="001F720B" w:rsidRDefault="00F71279" w:rsidP="00F71279">
      <w:pPr>
        <w:rPr>
          <w:sz w:val="24"/>
          <w:szCs w:val="24"/>
        </w:rPr>
      </w:pPr>
      <w:r w:rsidRPr="001F720B">
        <w:rPr>
          <w:sz w:val="24"/>
          <w:szCs w:val="24"/>
        </w:rPr>
        <w:t>Engage and explain is the time to greet the suspect/witness to ensure they are comfortable and ok. For example, showing someone where the toliets are or offering a cup of tea are great ways to engage.</w:t>
      </w:r>
    </w:p>
    <w:p w:rsidR="00F71279" w:rsidRPr="001F720B" w:rsidRDefault="00F71279" w:rsidP="00F71279">
      <w:pPr>
        <w:rPr>
          <w:sz w:val="24"/>
          <w:szCs w:val="24"/>
        </w:rPr>
      </w:pPr>
      <w:r w:rsidRPr="001F720B">
        <w:rPr>
          <w:sz w:val="24"/>
          <w:szCs w:val="24"/>
        </w:rPr>
        <w:t>Then explain the process of how the route of the interview will go and the court process which may happen after it so they are not surprised or intimidated by the prospect of court.</w:t>
      </w:r>
    </w:p>
    <w:p w:rsidR="00F71279" w:rsidRPr="001F720B" w:rsidRDefault="00F71279" w:rsidP="00F71279">
      <w:pPr>
        <w:rPr>
          <w:sz w:val="24"/>
          <w:szCs w:val="24"/>
        </w:rPr>
      </w:pPr>
      <w:r w:rsidRPr="001F720B">
        <w:rPr>
          <w:sz w:val="24"/>
          <w:szCs w:val="24"/>
        </w:rPr>
        <w:t>Account:</w:t>
      </w:r>
    </w:p>
    <w:p w:rsidR="00F71279" w:rsidRPr="001F720B" w:rsidRDefault="00F71279" w:rsidP="00F71279">
      <w:pPr>
        <w:rPr>
          <w:sz w:val="24"/>
          <w:szCs w:val="24"/>
        </w:rPr>
      </w:pPr>
      <w:r w:rsidRPr="001F720B">
        <w:rPr>
          <w:sz w:val="24"/>
          <w:szCs w:val="24"/>
        </w:rPr>
        <w:t>This is the free narrative, the account told by the person themselves in as much detail as possible to get their side of the story to help solve the case.</w:t>
      </w:r>
      <w:r w:rsidR="00AD04DC" w:rsidRPr="001F720B">
        <w:rPr>
          <w:sz w:val="24"/>
          <w:szCs w:val="24"/>
        </w:rPr>
        <w:t xml:space="preserve"> The officer will take notes and then summarise what the person has said to make sure everything is clarified and correct. </w:t>
      </w:r>
    </w:p>
    <w:p w:rsidR="00F71279" w:rsidRPr="001F720B" w:rsidRDefault="00F71279" w:rsidP="00F71279">
      <w:pPr>
        <w:rPr>
          <w:sz w:val="24"/>
          <w:szCs w:val="24"/>
        </w:rPr>
      </w:pPr>
      <w:r w:rsidRPr="001F720B">
        <w:rPr>
          <w:sz w:val="24"/>
          <w:szCs w:val="24"/>
        </w:rPr>
        <w:t xml:space="preserve">Conclusion: This is the end of the interview where you sum up what has been said and ask the person to read what you have wrote for witness statement or to clarify what they have said If it is a suspect. It is an opportunity for the person to say anything else that they wish or ask any questions. </w:t>
      </w:r>
    </w:p>
    <w:p w:rsidR="00F71279" w:rsidRPr="001F720B" w:rsidRDefault="00F71279" w:rsidP="00F71279">
      <w:pPr>
        <w:rPr>
          <w:sz w:val="24"/>
          <w:szCs w:val="24"/>
        </w:rPr>
      </w:pPr>
      <w:r w:rsidRPr="001F720B">
        <w:rPr>
          <w:sz w:val="24"/>
          <w:szCs w:val="24"/>
        </w:rPr>
        <w:t>Evaluation:</w:t>
      </w:r>
    </w:p>
    <w:p w:rsidR="00F71279" w:rsidRPr="001F720B" w:rsidRDefault="00F71279" w:rsidP="00F71279">
      <w:pPr>
        <w:rPr>
          <w:sz w:val="24"/>
          <w:szCs w:val="24"/>
        </w:rPr>
      </w:pPr>
      <w:r w:rsidRPr="001F720B">
        <w:rPr>
          <w:sz w:val="24"/>
          <w:szCs w:val="24"/>
        </w:rPr>
        <w:t xml:space="preserve">This is evaluating what the interview means for the process of the investigation and if any other lines of inquiry have come up or need to be sorted. It is also for the police constable to evaluate their performance in conducting that interview to see if they need to improve anything or if they did some particularly well. </w:t>
      </w:r>
    </w:p>
    <w:p w:rsidR="00F71279" w:rsidRPr="001F720B" w:rsidRDefault="00F71279" w:rsidP="00F71279">
      <w:pPr>
        <w:rPr>
          <w:sz w:val="24"/>
          <w:szCs w:val="24"/>
        </w:rPr>
      </w:pPr>
    </w:p>
    <w:p w:rsidR="00F71279" w:rsidRPr="001F720B" w:rsidRDefault="00F71279" w:rsidP="00F71279">
      <w:pPr>
        <w:rPr>
          <w:sz w:val="24"/>
          <w:szCs w:val="24"/>
        </w:rPr>
      </w:pPr>
    </w:p>
    <w:p w:rsidR="00AB44CC" w:rsidRPr="001F720B" w:rsidRDefault="00F71279" w:rsidP="00F71279">
      <w:pPr>
        <w:rPr>
          <w:sz w:val="24"/>
          <w:szCs w:val="24"/>
        </w:rPr>
      </w:pPr>
      <w:r w:rsidRPr="001F720B">
        <w:rPr>
          <w:sz w:val="24"/>
          <w:szCs w:val="24"/>
        </w:rPr>
        <w:t>14. A person</w:t>
      </w:r>
      <w:r w:rsidR="00AB44CC" w:rsidRPr="001F720B">
        <w:rPr>
          <w:sz w:val="24"/>
          <w:szCs w:val="24"/>
        </w:rPr>
        <w:t xml:space="preserve">(A) </w:t>
      </w:r>
      <w:r w:rsidRPr="001F720B">
        <w:rPr>
          <w:sz w:val="24"/>
          <w:szCs w:val="24"/>
        </w:rPr>
        <w:t xml:space="preserve"> who uses </w:t>
      </w:r>
      <w:r w:rsidR="00AB44CC" w:rsidRPr="001F720B">
        <w:rPr>
          <w:sz w:val="24"/>
          <w:szCs w:val="24"/>
        </w:rPr>
        <w:t xml:space="preserve">coercive and controlling </w:t>
      </w:r>
      <w:r w:rsidRPr="001F720B">
        <w:rPr>
          <w:sz w:val="24"/>
          <w:szCs w:val="24"/>
        </w:rPr>
        <w:t>behaviour</w:t>
      </w:r>
      <w:r w:rsidR="00AB44CC" w:rsidRPr="001F720B">
        <w:rPr>
          <w:sz w:val="24"/>
          <w:szCs w:val="24"/>
        </w:rPr>
        <w:t xml:space="preserve"> as such would make (b)</w:t>
      </w:r>
      <w:r w:rsidRPr="001F720B">
        <w:rPr>
          <w:sz w:val="24"/>
          <w:szCs w:val="24"/>
        </w:rPr>
        <w:t xml:space="preserve"> feel isolated </w:t>
      </w:r>
      <w:r w:rsidR="00AB44CC" w:rsidRPr="001F720B">
        <w:rPr>
          <w:sz w:val="24"/>
          <w:szCs w:val="24"/>
        </w:rPr>
        <w:t xml:space="preserve">and subordinate towards (A) as a result of their actions/behaviour. The behaviour can result in (B) feeling trapped and frightened. </w:t>
      </w:r>
    </w:p>
    <w:p w:rsidR="00AB44CC" w:rsidRPr="001F720B" w:rsidRDefault="00AB44CC" w:rsidP="00F71279">
      <w:pPr>
        <w:rPr>
          <w:sz w:val="24"/>
          <w:szCs w:val="24"/>
        </w:rPr>
      </w:pPr>
      <w:r w:rsidRPr="001F720B">
        <w:rPr>
          <w:sz w:val="24"/>
          <w:szCs w:val="24"/>
        </w:rPr>
        <w:t>a) (A) and (B) must be personally connected</w:t>
      </w:r>
    </w:p>
    <w:p w:rsidR="00AB44CC" w:rsidRPr="001F720B" w:rsidRDefault="00AB44CC" w:rsidP="00F71279">
      <w:pPr>
        <w:rPr>
          <w:sz w:val="24"/>
          <w:szCs w:val="24"/>
        </w:rPr>
      </w:pPr>
      <w:r w:rsidRPr="001F720B">
        <w:rPr>
          <w:sz w:val="24"/>
          <w:szCs w:val="24"/>
        </w:rPr>
        <w:t xml:space="preserve">b) (A) must ought to know their behaviour is making (B) feel this way </w:t>
      </w:r>
    </w:p>
    <w:p w:rsidR="00AB44CC" w:rsidRPr="001F720B" w:rsidRDefault="00AB44CC" w:rsidP="00F71279">
      <w:pPr>
        <w:rPr>
          <w:sz w:val="24"/>
          <w:szCs w:val="24"/>
        </w:rPr>
      </w:pPr>
    </w:p>
    <w:p w:rsidR="00F71279" w:rsidRPr="001F720B" w:rsidRDefault="00F71279" w:rsidP="00F71279">
      <w:pPr>
        <w:rPr>
          <w:sz w:val="24"/>
          <w:szCs w:val="24"/>
        </w:rPr>
      </w:pPr>
    </w:p>
    <w:p w:rsidR="00F71279" w:rsidRPr="001F720B" w:rsidRDefault="00F71279" w:rsidP="00F71279">
      <w:pPr>
        <w:rPr>
          <w:sz w:val="24"/>
          <w:szCs w:val="24"/>
        </w:rPr>
      </w:pPr>
      <w:r w:rsidRPr="001F720B">
        <w:rPr>
          <w:sz w:val="24"/>
          <w:szCs w:val="24"/>
        </w:rPr>
        <w:t>15. Coercive control as an offence is so important as it is an offence that often happens behind closed doors therefore It isn’t right in front of you so it may of never of been noticed</w:t>
      </w:r>
      <w:r w:rsidR="00AD04DC" w:rsidRPr="001F720B">
        <w:rPr>
          <w:sz w:val="24"/>
          <w:szCs w:val="24"/>
        </w:rPr>
        <w:t xml:space="preserve"> until now officers are told to identify it whereas before they wouldn’t </w:t>
      </w:r>
      <w:r w:rsidRPr="001F720B">
        <w:rPr>
          <w:sz w:val="24"/>
          <w:szCs w:val="24"/>
        </w:rPr>
        <w:t xml:space="preserve">. It is an offence which can change someone’s life for the wrong reasons, it can mentally and physically </w:t>
      </w:r>
      <w:r w:rsidR="00AD04DC" w:rsidRPr="001F720B">
        <w:rPr>
          <w:sz w:val="24"/>
          <w:szCs w:val="24"/>
        </w:rPr>
        <w:t>impact you</w:t>
      </w:r>
      <w:r w:rsidRPr="001F720B">
        <w:rPr>
          <w:sz w:val="24"/>
          <w:szCs w:val="24"/>
        </w:rPr>
        <w:t xml:space="preserve">  to be scared, lonely and isolated due to someone’s actions who you trust or love. From </w:t>
      </w:r>
      <w:r w:rsidRPr="001F720B">
        <w:rPr>
          <w:sz w:val="24"/>
          <w:szCs w:val="24"/>
        </w:rPr>
        <w:lastRenderedPageBreak/>
        <w:t xml:space="preserve">coercive control it may become clear other domestic incidents are taking place and therefore you are potentially protecting the victim from further harm as you have spotted particular  behaviours in the offender which can lead to tragic events such as murder and assault. </w:t>
      </w:r>
      <w:r w:rsidR="00AD04DC" w:rsidRPr="001F720B">
        <w:rPr>
          <w:sz w:val="24"/>
          <w:szCs w:val="24"/>
        </w:rPr>
        <w:t xml:space="preserve">It is also important as anyone can be a victim of coercive control, it does not discriminate and therefore anyone from any walk of life is at risk. Lastly, as it is an offence it’s publicised so many now may know what It is through being educated or maybe seeing a leaflet and realise what is happening to them is wrong whereas they wouldn’t of if this didn’t come out as a recognised offence. </w:t>
      </w:r>
    </w:p>
    <w:p w:rsidR="00F71279" w:rsidRPr="001F720B" w:rsidRDefault="00F71279" w:rsidP="00F71279">
      <w:pPr>
        <w:pStyle w:val="ListParagraph"/>
        <w:ind w:left="1080"/>
        <w:rPr>
          <w:sz w:val="24"/>
          <w:szCs w:val="24"/>
        </w:rPr>
      </w:pPr>
    </w:p>
    <w:p w:rsidR="00685A59" w:rsidRPr="001F720B" w:rsidRDefault="00685A59" w:rsidP="00F71279">
      <w:pPr>
        <w:pStyle w:val="ListParagraph"/>
        <w:ind w:left="1080"/>
        <w:rPr>
          <w:sz w:val="24"/>
          <w:szCs w:val="24"/>
        </w:rPr>
      </w:pPr>
    </w:p>
    <w:p w:rsidR="00685A59" w:rsidRPr="001F720B" w:rsidRDefault="00685A59" w:rsidP="00F71279">
      <w:pPr>
        <w:pStyle w:val="ListParagraph"/>
        <w:ind w:left="1080"/>
        <w:rPr>
          <w:sz w:val="24"/>
          <w:szCs w:val="24"/>
        </w:rPr>
      </w:pPr>
    </w:p>
    <w:p w:rsidR="00685A59" w:rsidRPr="001F720B" w:rsidRDefault="00685A59" w:rsidP="00F71279">
      <w:pPr>
        <w:pStyle w:val="ListParagraph"/>
        <w:ind w:left="1080"/>
        <w:rPr>
          <w:sz w:val="24"/>
          <w:szCs w:val="24"/>
        </w:rPr>
      </w:pPr>
    </w:p>
    <w:p w:rsidR="00685A59" w:rsidRPr="001F720B" w:rsidRDefault="00685A59" w:rsidP="00F71279">
      <w:pPr>
        <w:pStyle w:val="ListParagraph"/>
        <w:ind w:left="1080"/>
        <w:rPr>
          <w:sz w:val="24"/>
          <w:szCs w:val="24"/>
        </w:rPr>
      </w:pPr>
    </w:p>
    <w:p w:rsidR="00685A59" w:rsidRPr="001F720B" w:rsidRDefault="00685A59" w:rsidP="00F71279">
      <w:pPr>
        <w:pStyle w:val="ListParagraph"/>
        <w:ind w:left="1080"/>
        <w:rPr>
          <w:sz w:val="24"/>
          <w:szCs w:val="24"/>
        </w:rPr>
      </w:pPr>
    </w:p>
    <w:p w:rsidR="00685A59" w:rsidRPr="001F720B" w:rsidRDefault="00685A59" w:rsidP="00F71279">
      <w:pPr>
        <w:pStyle w:val="ListParagraph"/>
        <w:ind w:left="1080"/>
        <w:rPr>
          <w:sz w:val="24"/>
          <w:szCs w:val="24"/>
        </w:rPr>
      </w:pPr>
      <w:r w:rsidRPr="001F720B">
        <w:rPr>
          <w:sz w:val="24"/>
          <w:szCs w:val="24"/>
        </w:rPr>
        <w:t>16.</w:t>
      </w:r>
    </w:p>
    <w:p w:rsidR="00685A59" w:rsidRPr="001F720B" w:rsidRDefault="00685A59" w:rsidP="00685A59">
      <w:pPr>
        <w:rPr>
          <w:sz w:val="24"/>
          <w:szCs w:val="24"/>
        </w:rPr>
      </w:pPr>
      <w:r w:rsidRPr="001F720B">
        <w:rPr>
          <w:sz w:val="24"/>
          <w:szCs w:val="24"/>
        </w:rPr>
        <w:t xml:space="preserve"> An officer has the power to remove a child into police protection under section 46 of the children’s act 1989 if they believe that child is at risk of suffering significant harm. They may:</w:t>
      </w:r>
    </w:p>
    <w:p w:rsidR="00685A59" w:rsidRPr="001F720B" w:rsidRDefault="00685A59" w:rsidP="00685A59">
      <w:pPr>
        <w:rPr>
          <w:sz w:val="24"/>
          <w:szCs w:val="24"/>
        </w:rPr>
      </w:pPr>
      <w:r w:rsidRPr="001F720B">
        <w:rPr>
          <w:sz w:val="24"/>
          <w:szCs w:val="24"/>
        </w:rPr>
        <w:t>a) remove that child from the current circumstances</w:t>
      </w:r>
      <w:r w:rsidR="00AB44CC" w:rsidRPr="001F720B">
        <w:rPr>
          <w:sz w:val="24"/>
          <w:szCs w:val="24"/>
        </w:rPr>
        <w:t xml:space="preserve"> and into</w:t>
      </w:r>
      <w:r w:rsidRPr="001F720B">
        <w:rPr>
          <w:sz w:val="24"/>
          <w:szCs w:val="24"/>
        </w:rPr>
        <w:t xml:space="preserve"> a place of safety</w:t>
      </w:r>
    </w:p>
    <w:p w:rsidR="00685A59" w:rsidRPr="001F720B" w:rsidRDefault="00685A59" w:rsidP="00685A59">
      <w:pPr>
        <w:rPr>
          <w:sz w:val="24"/>
          <w:szCs w:val="24"/>
        </w:rPr>
      </w:pPr>
      <w:r w:rsidRPr="001F720B">
        <w:rPr>
          <w:sz w:val="24"/>
          <w:szCs w:val="24"/>
        </w:rPr>
        <w:t>b) prevent the child from being taken from a place of safety or hospital,</w:t>
      </w:r>
    </w:p>
    <w:p w:rsidR="00685A59" w:rsidRPr="001F720B" w:rsidRDefault="00685A59" w:rsidP="00F71279">
      <w:pPr>
        <w:pStyle w:val="ListParagraph"/>
        <w:ind w:left="1080"/>
        <w:rPr>
          <w:sz w:val="24"/>
          <w:szCs w:val="24"/>
        </w:rPr>
      </w:pPr>
    </w:p>
    <w:p w:rsidR="00685A59" w:rsidRPr="001F720B" w:rsidRDefault="00685A59" w:rsidP="00F71279">
      <w:pPr>
        <w:pStyle w:val="ListParagraph"/>
        <w:ind w:left="1080"/>
        <w:rPr>
          <w:sz w:val="24"/>
          <w:szCs w:val="24"/>
        </w:rPr>
      </w:pPr>
    </w:p>
    <w:p w:rsidR="00685A59" w:rsidRPr="001F720B" w:rsidRDefault="00685A59" w:rsidP="00F71279">
      <w:pPr>
        <w:pStyle w:val="ListParagraph"/>
        <w:ind w:left="1080"/>
        <w:rPr>
          <w:sz w:val="24"/>
          <w:szCs w:val="24"/>
        </w:rPr>
      </w:pPr>
    </w:p>
    <w:p w:rsidR="00685A59" w:rsidRPr="001F720B" w:rsidRDefault="00685A59" w:rsidP="00F71279">
      <w:pPr>
        <w:pStyle w:val="ListParagraph"/>
        <w:ind w:left="1080"/>
        <w:rPr>
          <w:sz w:val="24"/>
          <w:szCs w:val="24"/>
        </w:rPr>
      </w:pPr>
    </w:p>
    <w:p w:rsidR="00685A59" w:rsidRPr="001F720B" w:rsidRDefault="00685A59" w:rsidP="00F71279">
      <w:pPr>
        <w:pStyle w:val="ListParagraph"/>
        <w:ind w:left="1080"/>
        <w:rPr>
          <w:sz w:val="24"/>
          <w:szCs w:val="24"/>
        </w:rPr>
      </w:pPr>
      <w:r w:rsidRPr="001F720B">
        <w:rPr>
          <w:sz w:val="24"/>
          <w:szCs w:val="24"/>
        </w:rPr>
        <w:t xml:space="preserve">17. A person who is over 16 years old has responsibility for a person under 16 years old wilfully assaults, ill-treats, neglects causing significant harm towards that person is guilty of an  offence. </w:t>
      </w:r>
    </w:p>
    <w:p w:rsidR="00685A59" w:rsidRPr="001F720B" w:rsidRDefault="00685A59" w:rsidP="00F71279">
      <w:pPr>
        <w:pStyle w:val="ListParagraph"/>
        <w:ind w:left="1080"/>
        <w:rPr>
          <w:sz w:val="24"/>
          <w:szCs w:val="24"/>
        </w:rPr>
      </w:pPr>
    </w:p>
    <w:p w:rsidR="00685A59" w:rsidRPr="001F720B" w:rsidRDefault="00685A59" w:rsidP="00F71279">
      <w:pPr>
        <w:pStyle w:val="ListParagraph"/>
        <w:ind w:left="1080"/>
        <w:rPr>
          <w:sz w:val="24"/>
          <w:szCs w:val="24"/>
        </w:rPr>
      </w:pPr>
    </w:p>
    <w:p w:rsidR="00685A59" w:rsidRPr="001F720B" w:rsidRDefault="00685A59" w:rsidP="00F71279">
      <w:pPr>
        <w:pStyle w:val="ListParagraph"/>
        <w:ind w:left="1080"/>
        <w:rPr>
          <w:sz w:val="24"/>
          <w:szCs w:val="24"/>
        </w:rPr>
      </w:pPr>
    </w:p>
    <w:p w:rsidR="00AB44CC" w:rsidRPr="001F720B" w:rsidRDefault="00AB44CC" w:rsidP="00F71279">
      <w:pPr>
        <w:pStyle w:val="ListParagraph"/>
        <w:ind w:left="1080"/>
        <w:rPr>
          <w:sz w:val="24"/>
          <w:szCs w:val="24"/>
        </w:rPr>
      </w:pPr>
    </w:p>
    <w:p w:rsidR="00AB44CC" w:rsidRPr="001F720B" w:rsidRDefault="00AB44CC" w:rsidP="00F71279">
      <w:pPr>
        <w:pStyle w:val="ListParagraph"/>
        <w:ind w:left="1080"/>
        <w:rPr>
          <w:sz w:val="24"/>
          <w:szCs w:val="24"/>
        </w:rPr>
      </w:pPr>
      <w:r w:rsidRPr="001F720B">
        <w:rPr>
          <w:sz w:val="24"/>
          <w:szCs w:val="24"/>
        </w:rPr>
        <w:t>18. The DASH model helps to identify, risk and management domestic matter.</w:t>
      </w:r>
    </w:p>
    <w:p w:rsidR="00AB44CC" w:rsidRPr="001F720B" w:rsidRDefault="00AB44CC" w:rsidP="00F71279">
      <w:pPr>
        <w:pStyle w:val="ListParagraph"/>
        <w:ind w:left="1080"/>
        <w:rPr>
          <w:sz w:val="24"/>
          <w:szCs w:val="24"/>
        </w:rPr>
      </w:pPr>
      <w:r w:rsidRPr="001F720B">
        <w:rPr>
          <w:sz w:val="24"/>
          <w:szCs w:val="24"/>
        </w:rPr>
        <w:t xml:space="preserve">It is a model which is a series of questions relating to domestic assault, stalking and harassment and honour based incidents. It helps to identify the level of risk from standard, medium and high. </w:t>
      </w:r>
    </w:p>
    <w:p w:rsidR="00AB44CC" w:rsidRPr="001F720B" w:rsidRDefault="00AB44CC" w:rsidP="00F71279">
      <w:pPr>
        <w:pStyle w:val="ListParagraph"/>
        <w:ind w:left="1080"/>
        <w:rPr>
          <w:sz w:val="24"/>
          <w:szCs w:val="24"/>
        </w:rPr>
      </w:pPr>
    </w:p>
    <w:p w:rsidR="00685A59" w:rsidRPr="001F720B" w:rsidRDefault="00685A59" w:rsidP="00F71279">
      <w:pPr>
        <w:pStyle w:val="ListParagraph"/>
        <w:ind w:left="1080"/>
        <w:rPr>
          <w:sz w:val="24"/>
          <w:szCs w:val="24"/>
        </w:rPr>
      </w:pPr>
    </w:p>
    <w:p w:rsidR="00AB44CC" w:rsidRPr="001F720B" w:rsidRDefault="00685A59" w:rsidP="00F71279">
      <w:pPr>
        <w:pStyle w:val="ListParagraph"/>
        <w:ind w:left="1080"/>
        <w:rPr>
          <w:sz w:val="24"/>
          <w:szCs w:val="24"/>
        </w:rPr>
      </w:pPr>
      <w:r w:rsidRPr="001F720B">
        <w:rPr>
          <w:sz w:val="24"/>
          <w:szCs w:val="24"/>
        </w:rPr>
        <w:t xml:space="preserve">19. A public protection notification is to be submitted after any domestic event including, domestic abuse, stalking, harassment and honour based incidents taking place. </w:t>
      </w:r>
    </w:p>
    <w:p w:rsidR="00AD04DC" w:rsidRPr="001F720B" w:rsidRDefault="00685A59" w:rsidP="00F71279">
      <w:pPr>
        <w:pStyle w:val="ListParagraph"/>
        <w:ind w:left="1080"/>
        <w:rPr>
          <w:sz w:val="24"/>
          <w:szCs w:val="24"/>
        </w:rPr>
      </w:pPr>
      <w:r w:rsidRPr="001F720B">
        <w:rPr>
          <w:sz w:val="24"/>
          <w:szCs w:val="24"/>
        </w:rPr>
        <w:lastRenderedPageBreak/>
        <w:t xml:space="preserve"> Any event where a person is personally connected to the person involved they are to be put in. The PPN is required to be</w:t>
      </w:r>
      <w:r w:rsidR="00AB44CC" w:rsidRPr="001F720B">
        <w:rPr>
          <w:sz w:val="24"/>
          <w:szCs w:val="24"/>
        </w:rPr>
        <w:t xml:space="preserve"> completely</w:t>
      </w:r>
      <w:r w:rsidRPr="001F720B">
        <w:rPr>
          <w:sz w:val="24"/>
          <w:szCs w:val="24"/>
        </w:rPr>
        <w:t xml:space="preserve"> filled in, it contains 29 questions relating to the offence</w:t>
      </w:r>
      <w:r w:rsidR="00AB44CC" w:rsidRPr="001F720B">
        <w:rPr>
          <w:sz w:val="24"/>
          <w:szCs w:val="24"/>
        </w:rPr>
        <w:t>/person</w:t>
      </w:r>
      <w:r w:rsidRPr="001F720B">
        <w:rPr>
          <w:sz w:val="24"/>
          <w:szCs w:val="24"/>
        </w:rPr>
        <w:t xml:space="preserve"> and 18 of those are high risk questions. </w:t>
      </w:r>
    </w:p>
    <w:p w:rsidR="00685A59" w:rsidRPr="001F720B" w:rsidRDefault="00685A59" w:rsidP="00F71279">
      <w:pPr>
        <w:pStyle w:val="ListParagraph"/>
        <w:ind w:left="1080"/>
        <w:rPr>
          <w:sz w:val="24"/>
          <w:szCs w:val="24"/>
        </w:rPr>
      </w:pPr>
      <w:r w:rsidRPr="001F720B">
        <w:rPr>
          <w:sz w:val="24"/>
          <w:szCs w:val="24"/>
        </w:rPr>
        <w:t xml:space="preserve">It will then help you grade the risk towards the victim of further harm and be submitted to the public protection unit who will then risk assess further. It will grade the risk as standard, medium or high. </w:t>
      </w:r>
      <w:r w:rsidR="00AB44CC" w:rsidRPr="001F720B">
        <w:rPr>
          <w:sz w:val="24"/>
          <w:szCs w:val="24"/>
        </w:rPr>
        <w:t>It may</w:t>
      </w:r>
      <w:r w:rsidRPr="001F720B">
        <w:rPr>
          <w:sz w:val="24"/>
          <w:szCs w:val="24"/>
        </w:rPr>
        <w:t xml:space="preserve"> then require support from local agencies such as social services or local authority for example if there is a need to sort something out quickly</w:t>
      </w:r>
      <w:r w:rsidR="00AD04DC" w:rsidRPr="001F720B">
        <w:rPr>
          <w:sz w:val="24"/>
          <w:szCs w:val="24"/>
        </w:rPr>
        <w:t>, such as multi agency risk assessment conferences</w:t>
      </w:r>
      <w:r w:rsidRPr="001F720B">
        <w:rPr>
          <w:sz w:val="24"/>
          <w:szCs w:val="24"/>
        </w:rPr>
        <w:t xml:space="preserve">. </w:t>
      </w:r>
      <w:r w:rsidR="00AB44CC" w:rsidRPr="001F720B">
        <w:rPr>
          <w:sz w:val="24"/>
          <w:szCs w:val="24"/>
        </w:rPr>
        <w:t xml:space="preserve">If a person refuses to give answers you are still required to submit it and try to explain to that the person the reason as to why you a filling it out. </w:t>
      </w: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p>
    <w:p w:rsidR="00AD04DC" w:rsidRPr="001F720B" w:rsidRDefault="00F71279" w:rsidP="00685A59">
      <w:pPr>
        <w:pStyle w:val="ListParagraph"/>
        <w:ind w:left="1080"/>
        <w:rPr>
          <w:sz w:val="24"/>
          <w:szCs w:val="24"/>
        </w:rPr>
      </w:pPr>
      <w:r w:rsidRPr="001F720B">
        <w:rPr>
          <w:sz w:val="24"/>
          <w:szCs w:val="24"/>
        </w:rPr>
        <w:t xml:space="preserve">20. In every domestic incident a PPN will be submitted which may then highlight a high risk of domestic violence to the victim which will mean a Domestic violence protection notice maybe </w:t>
      </w:r>
      <w:r w:rsidR="00685A59" w:rsidRPr="001F720B">
        <w:rPr>
          <w:sz w:val="24"/>
          <w:szCs w:val="24"/>
        </w:rPr>
        <w:t>considered.</w:t>
      </w:r>
    </w:p>
    <w:p w:rsidR="00AD04DC" w:rsidRPr="001F720B" w:rsidRDefault="00685A59" w:rsidP="00AD04DC">
      <w:pPr>
        <w:pStyle w:val="ListParagraph"/>
        <w:ind w:left="1080"/>
        <w:rPr>
          <w:sz w:val="24"/>
          <w:szCs w:val="24"/>
        </w:rPr>
      </w:pPr>
      <w:r w:rsidRPr="001F720B">
        <w:rPr>
          <w:sz w:val="24"/>
          <w:szCs w:val="24"/>
        </w:rPr>
        <w:t xml:space="preserve"> If a police constable has reasonable grounds to believe there has been a high level of violence towards a victim or there is a risk of violence happening they may apply for DVPN.</w:t>
      </w:r>
    </w:p>
    <w:p w:rsidR="0062324B" w:rsidRPr="001F720B" w:rsidRDefault="00685A59" w:rsidP="00AD04DC">
      <w:pPr>
        <w:pStyle w:val="ListParagraph"/>
        <w:ind w:left="1080"/>
        <w:rPr>
          <w:sz w:val="24"/>
          <w:szCs w:val="24"/>
        </w:rPr>
      </w:pPr>
      <w:r w:rsidRPr="001F720B">
        <w:rPr>
          <w:sz w:val="24"/>
          <w:szCs w:val="24"/>
        </w:rPr>
        <w:t xml:space="preserve"> A DVPN is a notice</w:t>
      </w:r>
      <w:r w:rsidR="00AD04DC" w:rsidRPr="001F720B">
        <w:rPr>
          <w:sz w:val="24"/>
          <w:szCs w:val="24"/>
        </w:rPr>
        <w:t xml:space="preserve"> </w:t>
      </w:r>
      <w:r w:rsidRPr="001F720B">
        <w:rPr>
          <w:sz w:val="24"/>
          <w:szCs w:val="24"/>
        </w:rPr>
        <w:t xml:space="preserve"> to help prevent a perpetrator from contacting the victim, it is beneficial to help the </w:t>
      </w:r>
      <w:r w:rsidR="00AD04DC" w:rsidRPr="001F720B">
        <w:rPr>
          <w:sz w:val="24"/>
          <w:szCs w:val="24"/>
        </w:rPr>
        <w:t xml:space="preserve">victim </w:t>
      </w:r>
      <w:r w:rsidR="0062324B" w:rsidRPr="001F720B">
        <w:rPr>
          <w:sz w:val="24"/>
          <w:szCs w:val="24"/>
        </w:rPr>
        <w:t xml:space="preserve">to </w:t>
      </w:r>
      <w:r w:rsidRPr="001F720B">
        <w:rPr>
          <w:sz w:val="24"/>
          <w:szCs w:val="24"/>
        </w:rPr>
        <w:t xml:space="preserve"> have some time to sort out support they may need and some </w:t>
      </w:r>
      <w:r w:rsidR="00AD04DC" w:rsidRPr="001F720B">
        <w:rPr>
          <w:sz w:val="24"/>
          <w:szCs w:val="24"/>
        </w:rPr>
        <w:t xml:space="preserve">breathing space to decide what they want to do. </w:t>
      </w:r>
    </w:p>
    <w:p w:rsidR="00AD04DC" w:rsidRPr="001F720B" w:rsidRDefault="00685A59" w:rsidP="00685A59">
      <w:pPr>
        <w:pStyle w:val="ListParagraph"/>
        <w:ind w:left="1080"/>
        <w:rPr>
          <w:sz w:val="24"/>
          <w:szCs w:val="24"/>
        </w:rPr>
      </w:pPr>
      <w:r w:rsidRPr="001F720B">
        <w:rPr>
          <w:sz w:val="24"/>
          <w:szCs w:val="24"/>
        </w:rPr>
        <w:t>It will be initiated by a police constable who will then create prohibitions on the notice for the perpetrator to abide by</w:t>
      </w:r>
      <w:r w:rsidR="0062324B" w:rsidRPr="001F720B">
        <w:rPr>
          <w:sz w:val="24"/>
          <w:szCs w:val="24"/>
        </w:rPr>
        <w:t>, for example, ‘do not contact the victim’</w:t>
      </w:r>
      <w:r w:rsidRPr="001F720B">
        <w:rPr>
          <w:sz w:val="24"/>
          <w:szCs w:val="24"/>
        </w:rPr>
        <w:t xml:space="preserve"> and then go to a ranking officer of superintendent to authorise it. </w:t>
      </w:r>
    </w:p>
    <w:p w:rsidR="00685A59" w:rsidRPr="001F720B" w:rsidRDefault="00685A59" w:rsidP="00685A59">
      <w:pPr>
        <w:pStyle w:val="ListParagraph"/>
        <w:ind w:left="1080"/>
        <w:rPr>
          <w:sz w:val="24"/>
          <w:szCs w:val="24"/>
        </w:rPr>
      </w:pPr>
      <w:r w:rsidRPr="001F720B">
        <w:rPr>
          <w:sz w:val="24"/>
          <w:szCs w:val="24"/>
        </w:rPr>
        <w:t>The authorising officer also has to have reasonable grounds to believe violence has or will take place. All steps should be taken by authorising officer and constable to ensure it</w:t>
      </w:r>
      <w:r w:rsidR="0062324B" w:rsidRPr="001F720B">
        <w:rPr>
          <w:sz w:val="24"/>
          <w:szCs w:val="24"/>
        </w:rPr>
        <w:t>’</w:t>
      </w:r>
      <w:r w:rsidRPr="001F720B">
        <w:rPr>
          <w:sz w:val="24"/>
          <w:szCs w:val="24"/>
        </w:rPr>
        <w:t>s what the victim wants and the suspect to say their opinion, however consent Is not needed from either parties for them to go ahead.</w:t>
      </w:r>
    </w:p>
    <w:p w:rsidR="00AD04DC" w:rsidRPr="001F720B" w:rsidRDefault="00685A59" w:rsidP="00685A59">
      <w:pPr>
        <w:pStyle w:val="ListParagraph"/>
        <w:ind w:left="1080"/>
        <w:rPr>
          <w:sz w:val="24"/>
          <w:szCs w:val="24"/>
        </w:rPr>
      </w:pPr>
      <w:r w:rsidRPr="001F720B">
        <w:rPr>
          <w:sz w:val="24"/>
          <w:szCs w:val="24"/>
        </w:rPr>
        <w:t xml:space="preserve"> It will then go to a magistrate to sign off as it is a civil matter, it lasts for 48 hours</w:t>
      </w:r>
      <w:r w:rsidR="0062324B" w:rsidRPr="001F720B">
        <w:rPr>
          <w:sz w:val="24"/>
          <w:szCs w:val="24"/>
        </w:rPr>
        <w:t xml:space="preserve"> from when it is handed over</w:t>
      </w:r>
      <w:r w:rsidRPr="001F720B">
        <w:rPr>
          <w:sz w:val="24"/>
          <w:szCs w:val="24"/>
        </w:rPr>
        <w:t xml:space="preserve"> and has to be delivered to the perpetrator in person.  It can run alongside an investigation however, it is not a power to keep someone in custody.</w:t>
      </w:r>
    </w:p>
    <w:p w:rsidR="00F71279" w:rsidRPr="001F720B" w:rsidRDefault="00685A59" w:rsidP="00685A59">
      <w:pPr>
        <w:pStyle w:val="ListParagraph"/>
        <w:ind w:left="1080"/>
        <w:rPr>
          <w:sz w:val="24"/>
          <w:szCs w:val="24"/>
        </w:rPr>
      </w:pPr>
      <w:r w:rsidRPr="001F720B">
        <w:rPr>
          <w:sz w:val="24"/>
          <w:szCs w:val="24"/>
        </w:rPr>
        <w:t xml:space="preserve"> It can also be given if the outcome of the event is no further action or lead to no arrest. The prohibitions such as ‘do not contact the victim’ will be explained to the victim and perpetrator and if breached it is a breach of order therefore is arrest able and to be put before the next court. </w:t>
      </w:r>
    </w:p>
    <w:p w:rsidR="00F71279" w:rsidRPr="001F720B" w:rsidRDefault="0062324B" w:rsidP="00F71279">
      <w:pPr>
        <w:pStyle w:val="ListParagraph"/>
        <w:ind w:left="1080"/>
        <w:rPr>
          <w:sz w:val="24"/>
          <w:szCs w:val="24"/>
        </w:rPr>
      </w:pPr>
      <w:r w:rsidRPr="001F720B">
        <w:rPr>
          <w:sz w:val="24"/>
          <w:szCs w:val="24"/>
        </w:rPr>
        <w:t>All DVPNS are to be recorded on NICHE, PNC and the OEL of a occurrence.</w:t>
      </w:r>
    </w:p>
    <w:p w:rsidR="0062324B" w:rsidRPr="001F720B" w:rsidRDefault="0062324B" w:rsidP="00F71279">
      <w:pPr>
        <w:pStyle w:val="ListParagraph"/>
        <w:ind w:left="1080"/>
        <w:rPr>
          <w:sz w:val="24"/>
          <w:szCs w:val="24"/>
        </w:rPr>
      </w:pPr>
      <w:r w:rsidRPr="001F720B">
        <w:rPr>
          <w:sz w:val="24"/>
          <w:szCs w:val="24"/>
        </w:rPr>
        <w:t xml:space="preserve">The victim and perpetrator will both be given leaflets on the process. </w:t>
      </w:r>
    </w:p>
    <w:p w:rsidR="0062324B" w:rsidRPr="001F720B" w:rsidRDefault="0062324B" w:rsidP="00F71279">
      <w:pPr>
        <w:pStyle w:val="ListParagraph"/>
        <w:ind w:left="1080"/>
        <w:rPr>
          <w:sz w:val="24"/>
          <w:szCs w:val="24"/>
        </w:rPr>
      </w:pPr>
      <w:r w:rsidRPr="001F720B">
        <w:rPr>
          <w:sz w:val="24"/>
          <w:szCs w:val="24"/>
        </w:rPr>
        <w:t xml:space="preserve">If required it may then go onto a Domestic violence protection order which will then last 14-28 days. </w:t>
      </w: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p>
    <w:p w:rsidR="00AD04DC" w:rsidRPr="001F720B" w:rsidRDefault="00F71279" w:rsidP="00F71279">
      <w:pPr>
        <w:pStyle w:val="ListParagraph"/>
        <w:ind w:left="1080"/>
        <w:rPr>
          <w:sz w:val="24"/>
          <w:szCs w:val="24"/>
        </w:rPr>
      </w:pPr>
      <w:r w:rsidRPr="001F720B">
        <w:rPr>
          <w:sz w:val="24"/>
          <w:szCs w:val="24"/>
        </w:rPr>
        <w:t xml:space="preserve">21. Child sexual exploitation (CSE) is a form of child sex abuse where a child or young person </w:t>
      </w:r>
      <w:r w:rsidR="00AD04DC" w:rsidRPr="001F720B">
        <w:rPr>
          <w:sz w:val="24"/>
          <w:szCs w:val="24"/>
        </w:rPr>
        <w:t xml:space="preserve">under 18 years old </w:t>
      </w:r>
      <w:r w:rsidRPr="001F720B">
        <w:rPr>
          <w:sz w:val="24"/>
          <w:szCs w:val="24"/>
        </w:rPr>
        <w:t>is outbalanced on power in order to provide sexual activity. It is done often the perpetrators gain or to meet the facilitators wants.  CSE can take place online where children are exploited</w:t>
      </w:r>
      <w:r w:rsidR="00AD04DC" w:rsidRPr="001F720B">
        <w:rPr>
          <w:sz w:val="24"/>
          <w:szCs w:val="24"/>
        </w:rPr>
        <w:t xml:space="preserve"> in forms of videos and picture and may not even be aware they are being exploited</w:t>
      </w:r>
      <w:r w:rsidRPr="001F720B">
        <w:rPr>
          <w:sz w:val="24"/>
          <w:szCs w:val="24"/>
        </w:rPr>
        <w:t>.</w:t>
      </w:r>
    </w:p>
    <w:p w:rsidR="00F71279" w:rsidRPr="001F720B" w:rsidRDefault="00F71279" w:rsidP="00F71279">
      <w:pPr>
        <w:pStyle w:val="ListParagraph"/>
        <w:ind w:left="1080"/>
        <w:rPr>
          <w:sz w:val="24"/>
          <w:szCs w:val="24"/>
        </w:rPr>
      </w:pPr>
      <w:r w:rsidRPr="001F720B">
        <w:rPr>
          <w:sz w:val="24"/>
          <w:szCs w:val="24"/>
        </w:rPr>
        <w:t xml:space="preserve"> In some circumstances it may look like the child is consenting however they are vulnerable and often unaware they are being exploited, therefore consent could not of been give</w:t>
      </w:r>
      <w:r w:rsidR="0062324B" w:rsidRPr="001F720B">
        <w:rPr>
          <w:sz w:val="24"/>
          <w:szCs w:val="24"/>
        </w:rPr>
        <w:t>n</w:t>
      </w:r>
      <w:r w:rsidRPr="001F720B">
        <w:rPr>
          <w:sz w:val="24"/>
          <w:szCs w:val="24"/>
        </w:rPr>
        <w:t xml:space="preserve">. </w:t>
      </w:r>
      <w:r w:rsidR="0062324B" w:rsidRPr="001F720B">
        <w:rPr>
          <w:sz w:val="24"/>
          <w:szCs w:val="24"/>
        </w:rPr>
        <w:t xml:space="preserve">It is often used in organised crime groups where the child is exploited for monetary gain or to be used in the criminal activity itself. Often young and vulnerable children are preyed on. </w:t>
      </w: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r w:rsidRPr="001F720B">
        <w:rPr>
          <w:sz w:val="24"/>
          <w:szCs w:val="24"/>
        </w:rPr>
        <w:t>22.</w:t>
      </w:r>
    </w:p>
    <w:p w:rsidR="00F71279" w:rsidRPr="001F720B" w:rsidRDefault="00F71279" w:rsidP="00F71279">
      <w:pPr>
        <w:pStyle w:val="ListParagraph"/>
        <w:ind w:left="1080"/>
        <w:rPr>
          <w:sz w:val="24"/>
          <w:szCs w:val="24"/>
        </w:rPr>
      </w:pPr>
      <w:r w:rsidRPr="001F720B">
        <w:rPr>
          <w:sz w:val="24"/>
          <w:szCs w:val="24"/>
        </w:rPr>
        <w:t xml:space="preserve"> Sarahs law is a scheme where any person who is connected to a child who think someone who has contact with that child is at risk</w:t>
      </w:r>
      <w:r w:rsidR="0062324B" w:rsidRPr="001F720B">
        <w:rPr>
          <w:sz w:val="24"/>
          <w:szCs w:val="24"/>
        </w:rPr>
        <w:t xml:space="preserve"> from a potential sex offender</w:t>
      </w:r>
      <w:r w:rsidRPr="001F720B">
        <w:rPr>
          <w:sz w:val="24"/>
          <w:szCs w:val="24"/>
        </w:rPr>
        <w:t xml:space="preserve"> may contact their local police and ask for the person in question information. </w:t>
      </w:r>
    </w:p>
    <w:p w:rsidR="00F71279" w:rsidRPr="001F720B" w:rsidRDefault="00F71279" w:rsidP="00F71279">
      <w:pPr>
        <w:pStyle w:val="ListParagraph"/>
        <w:ind w:left="1080"/>
        <w:rPr>
          <w:sz w:val="24"/>
          <w:szCs w:val="24"/>
        </w:rPr>
      </w:pPr>
      <w:r w:rsidRPr="001F720B">
        <w:rPr>
          <w:sz w:val="24"/>
          <w:szCs w:val="24"/>
        </w:rPr>
        <w:t>The scheme has come from the USA where a little girl called Sarah was murdered by a paedophile.</w:t>
      </w:r>
    </w:p>
    <w:p w:rsidR="00F71279" w:rsidRPr="001F720B" w:rsidRDefault="00F71279" w:rsidP="00F71279">
      <w:pPr>
        <w:pStyle w:val="ListParagraph"/>
        <w:ind w:left="1080"/>
        <w:rPr>
          <w:sz w:val="24"/>
          <w:szCs w:val="24"/>
        </w:rPr>
      </w:pPr>
      <w:r w:rsidRPr="001F720B">
        <w:rPr>
          <w:sz w:val="24"/>
          <w:szCs w:val="24"/>
        </w:rPr>
        <w:t>Anyone who has any reason to think a child is at risk can ask the police to disclose information on that person.</w:t>
      </w:r>
    </w:p>
    <w:p w:rsidR="00F71279" w:rsidRPr="001F720B" w:rsidRDefault="00F71279" w:rsidP="00F71279">
      <w:pPr>
        <w:pStyle w:val="ListParagraph"/>
        <w:ind w:left="1080"/>
        <w:rPr>
          <w:sz w:val="24"/>
          <w:szCs w:val="24"/>
        </w:rPr>
      </w:pPr>
      <w:r w:rsidRPr="001F720B">
        <w:rPr>
          <w:sz w:val="24"/>
          <w:szCs w:val="24"/>
        </w:rPr>
        <w:t>They will then meet with the officer dealing with the disclosure to talk about their concerns and relationship with that child. A decision will then be made whether or not to disclose any infor</w:t>
      </w:r>
      <w:r w:rsidR="0062324B" w:rsidRPr="001F720B">
        <w:rPr>
          <w:sz w:val="24"/>
          <w:szCs w:val="24"/>
        </w:rPr>
        <w:t>mation if there is any that may</w:t>
      </w:r>
      <w:r w:rsidRPr="001F720B">
        <w:rPr>
          <w:sz w:val="24"/>
          <w:szCs w:val="24"/>
        </w:rPr>
        <w:t xml:space="preserve">be of relevance. </w:t>
      </w:r>
    </w:p>
    <w:p w:rsidR="00F71279" w:rsidRPr="001F720B" w:rsidRDefault="00F71279" w:rsidP="00F71279">
      <w:pPr>
        <w:pStyle w:val="ListParagraph"/>
        <w:ind w:left="1080"/>
        <w:rPr>
          <w:sz w:val="24"/>
          <w:szCs w:val="24"/>
        </w:rPr>
      </w:pPr>
      <w:r w:rsidRPr="001F720B">
        <w:rPr>
          <w:sz w:val="24"/>
          <w:szCs w:val="24"/>
        </w:rPr>
        <w:t>If information is given to the requesting person then it is not to be shared with anyone, you will be told what you can and can’t do and then sign to say you understand.</w:t>
      </w: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r w:rsidRPr="001F720B">
        <w:rPr>
          <w:sz w:val="24"/>
          <w:szCs w:val="24"/>
        </w:rPr>
        <w:t>23.  75(a) Evidential presumptions will identify whether consent has been given with regards to a sexual offence</w:t>
      </w:r>
      <w:r w:rsidR="0062324B" w:rsidRPr="001F720B">
        <w:rPr>
          <w:sz w:val="24"/>
          <w:szCs w:val="24"/>
        </w:rPr>
        <w:t xml:space="preserve"> of rape</w:t>
      </w:r>
      <w:r w:rsidRPr="001F720B">
        <w:rPr>
          <w:sz w:val="24"/>
          <w:szCs w:val="24"/>
        </w:rPr>
        <w:t>, if any of the specific circumstances are involved in the case and it is that the offence has been committed it can be said in the court that consent has no</w:t>
      </w:r>
      <w:r w:rsidR="0062324B" w:rsidRPr="001F720B">
        <w:rPr>
          <w:sz w:val="24"/>
          <w:szCs w:val="24"/>
        </w:rPr>
        <w:t>t</w:t>
      </w:r>
      <w:r w:rsidRPr="001F720B">
        <w:rPr>
          <w:sz w:val="24"/>
          <w:szCs w:val="24"/>
        </w:rPr>
        <w:t xml:space="preserve"> been given.</w:t>
      </w:r>
    </w:p>
    <w:p w:rsidR="00F71279" w:rsidRPr="001F720B" w:rsidRDefault="00F71279" w:rsidP="00F71279">
      <w:pPr>
        <w:pStyle w:val="ListParagraph"/>
        <w:ind w:left="1080"/>
        <w:rPr>
          <w:sz w:val="24"/>
          <w:szCs w:val="24"/>
        </w:rPr>
      </w:pPr>
      <w:r w:rsidRPr="001F720B">
        <w:rPr>
          <w:sz w:val="24"/>
          <w:szCs w:val="24"/>
        </w:rPr>
        <w:t>If any of the following happened consent will be considered not to been given:</w:t>
      </w: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r w:rsidRPr="001F720B">
        <w:rPr>
          <w:sz w:val="24"/>
          <w:szCs w:val="24"/>
        </w:rPr>
        <w:t xml:space="preserve">75(b) </w:t>
      </w:r>
    </w:p>
    <w:p w:rsidR="00F71279" w:rsidRPr="001F720B" w:rsidRDefault="00F71279" w:rsidP="00F71279">
      <w:pPr>
        <w:pStyle w:val="ListParagraph"/>
        <w:ind w:left="1080"/>
        <w:rPr>
          <w:sz w:val="24"/>
          <w:szCs w:val="24"/>
        </w:rPr>
      </w:pPr>
      <w:r w:rsidRPr="001F720B">
        <w:rPr>
          <w:sz w:val="24"/>
          <w:szCs w:val="24"/>
        </w:rPr>
        <w:t>1) Violence towards that victim</w:t>
      </w:r>
    </w:p>
    <w:p w:rsidR="00F71279" w:rsidRPr="001F720B" w:rsidRDefault="00F71279" w:rsidP="00F71279">
      <w:pPr>
        <w:pStyle w:val="ListParagraph"/>
        <w:ind w:left="1080"/>
        <w:rPr>
          <w:sz w:val="24"/>
          <w:szCs w:val="24"/>
        </w:rPr>
      </w:pPr>
      <w:r w:rsidRPr="001F720B">
        <w:rPr>
          <w:sz w:val="24"/>
          <w:szCs w:val="24"/>
        </w:rPr>
        <w:t>2) The victim was unlawfully detained/under duress</w:t>
      </w:r>
    </w:p>
    <w:p w:rsidR="00F71279" w:rsidRPr="001F720B" w:rsidRDefault="00F71279" w:rsidP="00F71279">
      <w:pPr>
        <w:pStyle w:val="ListParagraph"/>
        <w:ind w:left="1080"/>
        <w:rPr>
          <w:sz w:val="24"/>
          <w:szCs w:val="24"/>
        </w:rPr>
      </w:pPr>
      <w:r w:rsidRPr="001F720B">
        <w:rPr>
          <w:sz w:val="24"/>
          <w:szCs w:val="24"/>
        </w:rPr>
        <w:t>3) the victim was sleeping or unconscious</w:t>
      </w:r>
    </w:p>
    <w:p w:rsidR="00F71279" w:rsidRPr="001F720B" w:rsidRDefault="00F71279" w:rsidP="00F71279">
      <w:pPr>
        <w:pStyle w:val="ListParagraph"/>
        <w:ind w:left="1080"/>
        <w:rPr>
          <w:sz w:val="24"/>
          <w:szCs w:val="24"/>
        </w:rPr>
      </w:pPr>
      <w:r w:rsidRPr="001F720B">
        <w:rPr>
          <w:sz w:val="24"/>
          <w:szCs w:val="24"/>
        </w:rPr>
        <w:t>4) the victim was disabled (physically or mentally)</w:t>
      </w:r>
    </w:p>
    <w:p w:rsidR="00F71279" w:rsidRPr="001F720B" w:rsidRDefault="00F71279" w:rsidP="00F71279">
      <w:pPr>
        <w:pStyle w:val="ListParagraph"/>
        <w:ind w:left="1080"/>
        <w:rPr>
          <w:sz w:val="24"/>
          <w:szCs w:val="24"/>
        </w:rPr>
      </w:pPr>
      <w:r w:rsidRPr="001F720B">
        <w:rPr>
          <w:sz w:val="24"/>
          <w:szCs w:val="24"/>
        </w:rPr>
        <w:t xml:space="preserve">5)the victim was </w:t>
      </w:r>
      <w:r w:rsidR="00AD04DC" w:rsidRPr="001F720B">
        <w:rPr>
          <w:sz w:val="24"/>
          <w:szCs w:val="24"/>
        </w:rPr>
        <w:t>stupefied from substance they weren’t aware of taking</w:t>
      </w: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r w:rsidRPr="001F720B">
        <w:rPr>
          <w:sz w:val="24"/>
          <w:szCs w:val="24"/>
        </w:rPr>
        <w:t xml:space="preserve">24. Overriding objectives ensure that things are being done ‘justly’ within the court proceedings: </w:t>
      </w:r>
    </w:p>
    <w:p w:rsidR="00F71279" w:rsidRPr="001F720B" w:rsidRDefault="00F71279" w:rsidP="00F71279">
      <w:pPr>
        <w:pStyle w:val="ListParagraph"/>
        <w:ind w:left="1080"/>
        <w:rPr>
          <w:sz w:val="24"/>
          <w:szCs w:val="24"/>
        </w:rPr>
      </w:pPr>
      <w:r w:rsidRPr="001F720B">
        <w:rPr>
          <w:sz w:val="24"/>
          <w:szCs w:val="24"/>
        </w:rPr>
        <w:t>1. It ensures the defendant is having a fair trial and that they are being listened to</w:t>
      </w:r>
    </w:p>
    <w:p w:rsidR="00F71279" w:rsidRPr="001F720B" w:rsidRDefault="00F71279" w:rsidP="00F71279">
      <w:pPr>
        <w:pStyle w:val="ListParagraph"/>
        <w:ind w:left="1080"/>
        <w:rPr>
          <w:sz w:val="24"/>
          <w:szCs w:val="24"/>
        </w:rPr>
      </w:pPr>
      <w:r w:rsidRPr="001F720B">
        <w:rPr>
          <w:sz w:val="24"/>
          <w:szCs w:val="24"/>
        </w:rPr>
        <w:t>2. It ensures the victim is being listened to and supported under the victim’s code</w:t>
      </w:r>
    </w:p>
    <w:p w:rsidR="00F71279" w:rsidRPr="001F720B" w:rsidRDefault="00F71279" w:rsidP="00F71279">
      <w:pPr>
        <w:pStyle w:val="ListParagraph"/>
        <w:ind w:left="1080"/>
        <w:rPr>
          <w:sz w:val="24"/>
          <w:szCs w:val="24"/>
        </w:rPr>
      </w:pPr>
      <w:r w:rsidRPr="001F720B">
        <w:rPr>
          <w:sz w:val="24"/>
          <w:szCs w:val="24"/>
        </w:rPr>
        <w:t xml:space="preserve">3. It ensures the defendant/victim is being treated within the human rights act </w:t>
      </w:r>
    </w:p>
    <w:p w:rsidR="00F71279" w:rsidRPr="001F720B" w:rsidRDefault="0062324B" w:rsidP="00F71279">
      <w:pPr>
        <w:pStyle w:val="ListParagraph"/>
        <w:ind w:left="1080"/>
        <w:rPr>
          <w:sz w:val="24"/>
          <w:szCs w:val="24"/>
        </w:rPr>
      </w:pPr>
      <w:r w:rsidRPr="001F720B">
        <w:rPr>
          <w:sz w:val="24"/>
          <w:szCs w:val="24"/>
        </w:rPr>
        <w:t>4. It ensures both defendant and prosecution are working in the legal guidelines</w:t>
      </w:r>
    </w:p>
    <w:p w:rsidR="0062324B" w:rsidRPr="001F720B" w:rsidRDefault="0062324B" w:rsidP="00F71279">
      <w:pPr>
        <w:pStyle w:val="ListParagraph"/>
        <w:ind w:left="1080"/>
        <w:rPr>
          <w:sz w:val="24"/>
          <w:szCs w:val="24"/>
        </w:rPr>
      </w:pPr>
      <w:r w:rsidRPr="001F720B">
        <w:rPr>
          <w:sz w:val="24"/>
          <w:szCs w:val="24"/>
        </w:rPr>
        <w:t xml:space="preserve">5. it’s ensuring the innocent are acquitted and the guilty are punished </w:t>
      </w: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r w:rsidRPr="001F720B">
        <w:rPr>
          <w:sz w:val="24"/>
          <w:szCs w:val="24"/>
        </w:rPr>
        <w:t>25. The full code test is a test where the CPS ensure is passed before starting or continuing a prosecution – it involves two stages:</w:t>
      </w: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r w:rsidRPr="001F720B">
        <w:rPr>
          <w:sz w:val="24"/>
          <w:szCs w:val="24"/>
        </w:rPr>
        <w:t>1. The evidential stage – there has to be enough evidence to allow for the CPS to continue dealing with the case</w:t>
      </w:r>
      <w:r w:rsidR="0062324B" w:rsidRPr="001F720B">
        <w:rPr>
          <w:sz w:val="24"/>
          <w:szCs w:val="24"/>
        </w:rPr>
        <w:t>, if there is not enough evidence further lines of enquiry may have to go ahead before reaching for a charging decision.</w:t>
      </w:r>
    </w:p>
    <w:p w:rsidR="00F71279" w:rsidRPr="001F720B" w:rsidRDefault="00F71279" w:rsidP="00F71279">
      <w:pPr>
        <w:pStyle w:val="ListParagraph"/>
        <w:ind w:left="1080"/>
        <w:rPr>
          <w:sz w:val="24"/>
          <w:szCs w:val="24"/>
        </w:rPr>
      </w:pPr>
    </w:p>
    <w:p w:rsidR="00F71279" w:rsidRPr="001F720B" w:rsidRDefault="00F71279" w:rsidP="00F71279">
      <w:pPr>
        <w:pStyle w:val="ListParagraph"/>
        <w:ind w:left="1080"/>
        <w:rPr>
          <w:sz w:val="24"/>
          <w:szCs w:val="24"/>
        </w:rPr>
      </w:pPr>
      <w:r w:rsidRPr="001F720B">
        <w:rPr>
          <w:sz w:val="24"/>
          <w:szCs w:val="24"/>
        </w:rPr>
        <w:t xml:space="preserve">2. The public interest stage – It has to be within the public’s interest to prosecute this person, such as it may cost the tax payers money in court fees over a something which may not necessarily be in the public interest to a murderer which would be in the public interest. </w:t>
      </w:r>
    </w:p>
    <w:p w:rsidR="0062324B" w:rsidRPr="001F720B" w:rsidRDefault="0062324B" w:rsidP="00F71279">
      <w:pPr>
        <w:pStyle w:val="ListParagraph"/>
        <w:ind w:left="1080"/>
        <w:rPr>
          <w:sz w:val="24"/>
          <w:szCs w:val="24"/>
        </w:rPr>
      </w:pPr>
    </w:p>
    <w:p w:rsidR="0062324B" w:rsidRPr="001F720B" w:rsidRDefault="0062324B" w:rsidP="00F71279">
      <w:pPr>
        <w:pStyle w:val="ListParagraph"/>
        <w:ind w:left="1080"/>
        <w:rPr>
          <w:sz w:val="24"/>
          <w:szCs w:val="24"/>
        </w:rPr>
      </w:pPr>
      <w:r w:rsidRPr="001F720B">
        <w:rPr>
          <w:sz w:val="24"/>
          <w:szCs w:val="24"/>
        </w:rPr>
        <w:t xml:space="preserve">It has to pass both stages. </w:t>
      </w:r>
    </w:p>
    <w:sectPr w:rsidR="0062324B" w:rsidRPr="001F720B" w:rsidSect="000A3DF0">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71279" w:rsidRDefault="00F71279" w:rsidP="000A3DF0">
      <w:pPr>
        <w:spacing w:after="0" w:line="240" w:lineRule="auto"/>
      </w:pPr>
      <w:r>
        <w:separator/>
      </w:r>
    </w:p>
  </w:endnote>
  <w:endnote w:type="continuationSeparator" w:id="0">
    <w:p w:rsidR="00F71279" w:rsidRDefault="00F71279" w:rsidP="000A3D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A0E2A" w:rsidRDefault="00AF5BCC" w:rsidP="00AF5BCC">
    <w:pPr>
      <w:pStyle w:val="Footer"/>
      <w:rPr>
        <w:color w:val="000000"/>
        <w:sz w:val="17"/>
      </w:rPr>
    </w:pPr>
    <w:bookmarkStart w:id="3" w:name="TITUS1FooterEvenPages"/>
    <w:r>
      <w:rPr>
        <w:color w:val="000000"/>
        <w:sz w:val="17"/>
      </w:rPr>
      <w:t> </w:t>
    </w:r>
  </w:p>
  <w:bookmarkEnd w:id="3"/>
  <w:p w:rsidR="004A0E2A" w:rsidRDefault="004A0E2A" w:rsidP="004A0E2A">
    <w:pPr>
      <w:pStyle w:val="Footer"/>
    </w:pPr>
  </w:p>
  <w:p w:rsidR="00F71279" w:rsidRDefault="00F712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1279" w:rsidRDefault="00AF5BCC" w:rsidP="00AF5BCC">
    <w:pPr>
      <w:pStyle w:val="Footer"/>
      <w:rPr>
        <w:color w:val="000000"/>
        <w:sz w:val="17"/>
      </w:rPr>
    </w:pPr>
    <w:bookmarkStart w:id="4" w:name="TITUS1FooterPrimary"/>
    <w:r>
      <w:rPr>
        <w:color w:val="000000"/>
        <w:sz w:val="17"/>
      </w:rPr>
      <w:t> </w:t>
    </w:r>
  </w:p>
  <w:bookmarkEnd w:id="4"/>
  <w:p w:rsidR="00F71279" w:rsidRDefault="00F7127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1279" w:rsidRDefault="00AF5BCC" w:rsidP="00AF5BCC">
    <w:pPr>
      <w:pStyle w:val="Footer"/>
      <w:rPr>
        <w:color w:val="000000"/>
        <w:sz w:val="17"/>
      </w:rPr>
    </w:pPr>
    <w:bookmarkStart w:id="6" w:name="TITUS1FooterFirstPage"/>
    <w:r>
      <w:rPr>
        <w:color w:val="000000"/>
        <w:sz w:val="17"/>
      </w:rPr>
      <w:t> </w:t>
    </w:r>
  </w:p>
  <w:bookmarkEnd w:id="6"/>
  <w:p w:rsidR="00F71279" w:rsidRDefault="00F712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71279" w:rsidRDefault="00F71279" w:rsidP="000A3DF0">
      <w:pPr>
        <w:spacing w:after="0" w:line="240" w:lineRule="auto"/>
      </w:pPr>
      <w:r>
        <w:separator/>
      </w:r>
    </w:p>
  </w:footnote>
  <w:footnote w:type="continuationSeparator" w:id="0">
    <w:p w:rsidR="00F71279" w:rsidRDefault="00F71279" w:rsidP="000A3D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A0E2A" w:rsidRDefault="00AF5BCC" w:rsidP="00AF5BCC">
    <w:pPr>
      <w:pStyle w:val="Header"/>
      <w:rPr>
        <w:color w:val="000000"/>
        <w:sz w:val="17"/>
      </w:rPr>
    </w:pPr>
    <w:bookmarkStart w:id="1" w:name="TITUS1HeaderEvenPages"/>
    <w:r>
      <w:rPr>
        <w:color w:val="000000"/>
        <w:sz w:val="17"/>
      </w:rPr>
      <w:t> </w:t>
    </w:r>
  </w:p>
  <w:bookmarkEnd w:id="1"/>
  <w:p w:rsidR="004A0E2A" w:rsidRDefault="004A0E2A" w:rsidP="004A0E2A">
    <w:pPr>
      <w:pStyle w:val="Header"/>
    </w:pPr>
  </w:p>
  <w:p w:rsidR="00F71279" w:rsidRDefault="00F712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1279" w:rsidRDefault="00AF5BCC" w:rsidP="00AF5BCC">
    <w:pPr>
      <w:pStyle w:val="Header"/>
      <w:rPr>
        <w:color w:val="000000"/>
        <w:sz w:val="17"/>
      </w:rPr>
    </w:pPr>
    <w:bookmarkStart w:id="2" w:name="TITUS1HeaderPrimary"/>
    <w:r>
      <w:rPr>
        <w:color w:val="000000"/>
        <w:sz w:val="17"/>
      </w:rPr>
      <w:t> </w:t>
    </w:r>
  </w:p>
  <w:bookmarkEnd w:id="2"/>
  <w:p w:rsidR="00F71279" w:rsidRDefault="00F7127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1279" w:rsidRDefault="00AF5BCC" w:rsidP="00AF5BCC">
    <w:pPr>
      <w:pStyle w:val="Header"/>
      <w:rPr>
        <w:color w:val="000000"/>
        <w:sz w:val="17"/>
      </w:rPr>
    </w:pPr>
    <w:bookmarkStart w:id="5" w:name="TITUS1HeaderFirstPage"/>
    <w:r>
      <w:rPr>
        <w:color w:val="000000"/>
        <w:sz w:val="17"/>
      </w:rPr>
      <w:t> </w:t>
    </w:r>
  </w:p>
  <w:bookmarkEnd w:id="5"/>
  <w:p w:rsidR="00F71279" w:rsidRDefault="00F712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6082FD8"/>
    <w:multiLevelType w:val="hybridMultilevel"/>
    <w:tmpl w:val="FB245D32"/>
    <w:lvl w:ilvl="0" w:tplc="6A34C8F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C064839"/>
    <w:multiLevelType w:val="hybridMultilevel"/>
    <w:tmpl w:val="4B3002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3DF0"/>
    <w:rsid w:val="000A3DF0"/>
    <w:rsid w:val="00164BC3"/>
    <w:rsid w:val="001F720B"/>
    <w:rsid w:val="004A0E2A"/>
    <w:rsid w:val="0062324B"/>
    <w:rsid w:val="00685A59"/>
    <w:rsid w:val="00AB44CC"/>
    <w:rsid w:val="00AD04DC"/>
    <w:rsid w:val="00AF5BCC"/>
    <w:rsid w:val="00F712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ABAF4D"/>
  <w15:chartTrackingRefBased/>
  <w15:docId w15:val="{0029B3AF-A9D2-4116-8F6A-5D017FD1D8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3D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3DF0"/>
  </w:style>
  <w:style w:type="paragraph" w:styleId="Footer">
    <w:name w:val="footer"/>
    <w:basedOn w:val="Normal"/>
    <w:link w:val="FooterChar"/>
    <w:uiPriority w:val="99"/>
    <w:unhideWhenUsed/>
    <w:rsid w:val="000A3D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3DF0"/>
  </w:style>
  <w:style w:type="paragraph" w:styleId="ListParagraph">
    <w:name w:val="List Paragraph"/>
    <w:basedOn w:val="Normal"/>
    <w:uiPriority w:val="34"/>
    <w:qFormat/>
    <w:rsid w:val="00F712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9</Pages>
  <Words>2609</Words>
  <Characters>14876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Rabaiotti,Hannah swp6929</dc:creator>
  <cp:keywords/>
  <dc:description/>
  <cp:lastModifiedBy>Rabaiotti,Hannah swp6929</cp:lastModifiedBy>
  <cp:revision>8</cp:revision>
  <dcterms:created xsi:type="dcterms:W3CDTF">2021-08-23T11:34:00Z</dcterms:created>
  <dcterms:modified xsi:type="dcterms:W3CDTF">2021-08-23T14:01:00Z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4ec91082-9f7a-48d0-a816-cea414a76fc6</vt:lpwstr>
  </property>
  <property fmtid="{D5CDD505-2E9C-101B-9397-08002B2CF9AE}" pid="3" name="Classification">
    <vt:lpwstr>OFFICIAL</vt:lpwstr>
  </property>
  <property fmtid="{D5CDD505-2E9C-101B-9397-08002B2CF9AE}" pid="4" name="Visibility">
    <vt:lpwstr>NOT VISIBLE</vt:lpwstr>
  </property>
</Properties>
</file>