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9E0A59C" w:rsidP="158406C8" w:rsidRDefault="49E0A59C" w14:paraId="440E18F8" w14:textId="7EFF649C">
      <w:pPr>
        <w:pStyle w:val="Normal"/>
        <w:spacing w:after="160" w:line="259" w:lineRule="auto"/>
        <w:rPr>
          <w:rFonts w:ascii="Calibri" w:hAnsi="Calibri" w:eastAsia="Calibri" w:cs="Calibri"/>
          <w:b w:val="0"/>
          <w:bCs w:val="0"/>
          <w:i w:val="0"/>
          <w:iCs w:val="0"/>
          <w:caps w:val="0"/>
          <w:smallCaps w:val="0"/>
          <w:strike w:val="0"/>
          <w:dstrike w:val="0"/>
          <w:noProof w:val="0"/>
          <w:color w:val="auto"/>
          <w:sz w:val="52"/>
          <w:szCs w:val="52"/>
          <w:u w:val="single"/>
          <w:lang w:val="en-US"/>
        </w:rPr>
      </w:pPr>
      <w:r w:rsidRPr="158406C8" w:rsidR="49E0A59C">
        <w:rPr>
          <w:rFonts w:ascii="Calibri" w:hAnsi="Calibri" w:eastAsia="Calibri" w:cs="Calibri"/>
          <w:b w:val="0"/>
          <w:bCs w:val="0"/>
          <w:i w:val="0"/>
          <w:iCs w:val="0"/>
          <w:caps w:val="0"/>
          <w:smallCaps w:val="0"/>
          <w:strike w:val="0"/>
          <w:dstrike w:val="0"/>
          <w:noProof w:val="0"/>
          <w:color w:val="auto"/>
          <w:sz w:val="52"/>
          <w:szCs w:val="52"/>
          <w:u w:val="single"/>
          <w:lang w:val="en-US"/>
        </w:rPr>
        <w:t>Marketing In Practice</w:t>
      </w:r>
    </w:p>
    <w:p w:rsidR="158406C8" w:rsidP="158406C8" w:rsidRDefault="158406C8" w14:paraId="67D23A59" w14:textId="4095CFFC">
      <w:pPr>
        <w:spacing w:after="160" w:line="259" w:lineRule="auto"/>
        <w:rPr>
          <w:rFonts w:ascii="Calibri" w:hAnsi="Calibri" w:eastAsia="Calibri" w:cs="Calibri"/>
          <w:b w:val="0"/>
          <w:bCs w:val="0"/>
          <w:i w:val="0"/>
          <w:iCs w:val="0"/>
          <w:caps w:val="0"/>
          <w:smallCaps w:val="0"/>
          <w:noProof w:val="0"/>
          <w:color w:val="auto"/>
          <w:sz w:val="52"/>
          <w:szCs w:val="52"/>
          <w:lang w:val="en-US"/>
        </w:rPr>
      </w:pPr>
    </w:p>
    <w:p w:rsidR="158406C8" w:rsidP="158406C8" w:rsidRDefault="158406C8" w14:paraId="5FC6FEE0" w14:textId="4A30FE85">
      <w:pPr>
        <w:spacing w:after="160" w:line="259" w:lineRule="auto"/>
        <w:rPr>
          <w:rFonts w:ascii="Calibri" w:hAnsi="Calibri" w:eastAsia="Calibri" w:cs="Calibri"/>
          <w:b w:val="0"/>
          <w:bCs w:val="0"/>
          <w:i w:val="0"/>
          <w:iCs w:val="0"/>
          <w:caps w:val="0"/>
          <w:smallCaps w:val="0"/>
          <w:noProof w:val="0"/>
          <w:color w:val="auto"/>
          <w:sz w:val="52"/>
          <w:szCs w:val="52"/>
          <w:lang w:val="en-US"/>
        </w:rPr>
      </w:pPr>
    </w:p>
    <w:p w:rsidR="49E0A59C" w:rsidP="158406C8" w:rsidRDefault="49E0A59C" w14:paraId="0CB05DCE" w14:textId="3B5683A4">
      <w:pPr>
        <w:spacing w:after="160" w:line="259" w:lineRule="auto"/>
        <w:jc w:val="left"/>
        <w:rPr>
          <w:rFonts w:ascii="Times New Roman" w:hAnsi="Times New Roman" w:eastAsia="Times New Roman" w:cs="Times New Roman"/>
          <w:b w:val="0"/>
          <w:bCs w:val="0"/>
          <w:i w:val="0"/>
          <w:iCs w:val="0"/>
          <w:caps w:val="0"/>
          <w:smallCaps w:val="0"/>
          <w:noProof w:val="0"/>
          <w:color w:val="auto"/>
          <w:sz w:val="52"/>
          <w:szCs w:val="52"/>
          <w:lang w:val="en-US"/>
        </w:rPr>
      </w:pPr>
      <w:r w:rsidRPr="158406C8" w:rsidR="49E0A59C">
        <w:rPr>
          <w:rFonts w:ascii="Times New Roman" w:hAnsi="Times New Roman" w:eastAsia="Times New Roman" w:cs="Times New Roman"/>
          <w:b w:val="0"/>
          <w:bCs w:val="0"/>
          <w:i w:val="0"/>
          <w:iCs w:val="0"/>
          <w:caps w:val="0"/>
          <w:smallCaps w:val="0"/>
          <w:strike w:val="0"/>
          <w:dstrike w:val="0"/>
          <w:noProof w:val="0"/>
          <w:color w:val="auto"/>
          <w:sz w:val="52"/>
          <w:szCs w:val="52"/>
          <w:u w:val="single"/>
          <w:lang w:val="en-US"/>
        </w:rPr>
        <w:t>Student Name: Ali Yasin</w:t>
      </w:r>
    </w:p>
    <w:p w:rsidR="158406C8" w:rsidP="158406C8" w:rsidRDefault="158406C8" w14:paraId="5184A300" w14:textId="1EB9A64C">
      <w:pPr>
        <w:spacing w:after="160" w:line="259" w:lineRule="auto"/>
        <w:jc w:val="left"/>
        <w:rPr>
          <w:rFonts w:ascii="Times New Roman" w:hAnsi="Times New Roman" w:eastAsia="Times New Roman" w:cs="Times New Roman"/>
          <w:b w:val="0"/>
          <w:bCs w:val="0"/>
          <w:i w:val="0"/>
          <w:iCs w:val="0"/>
          <w:caps w:val="0"/>
          <w:smallCaps w:val="0"/>
          <w:noProof w:val="0"/>
          <w:color w:val="auto"/>
          <w:sz w:val="52"/>
          <w:szCs w:val="52"/>
          <w:lang w:val="en-US"/>
        </w:rPr>
      </w:pPr>
    </w:p>
    <w:p w:rsidR="158406C8" w:rsidP="158406C8" w:rsidRDefault="158406C8" w14:paraId="2B82CB46" w14:textId="7B706BEA">
      <w:pPr>
        <w:spacing w:after="160" w:line="259" w:lineRule="auto"/>
        <w:jc w:val="left"/>
        <w:rPr>
          <w:rFonts w:ascii="Times New Roman" w:hAnsi="Times New Roman" w:eastAsia="Times New Roman" w:cs="Times New Roman"/>
          <w:b w:val="0"/>
          <w:bCs w:val="0"/>
          <w:i w:val="0"/>
          <w:iCs w:val="0"/>
          <w:caps w:val="0"/>
          <w:smallCaps w:val="0"/>
          <w:noProof w:val="0"/>
          <w:color w:val="auto"/>
          <w:sz w:val="52"/>
          <w:szCs w:val="52"/>
          <w:lang w:val="en-US"/>
        </w:rPr>
      </w:pPr>
    </w:p>
    <w:p w:rsidR="49E0A59C" w:rsidP="158406C8" w:rsidRDefault="49E0A59C" w14:paraId="69D11722" w14:textId="31284059">
      <w:pPr>
        <w:spacing w:after="160" w:line="259" w:lineRule="auto"/>
        <w:jc w:val="left"/>
        <w:rPr>
          <w:rFonts w:ascii="Times New Roman" w:hAnsi="Times New Roman" w:eastAsia="Times New Roman" w:cs="Times New Roman"/>
          <w:b w:val="0"/>
          <w:bCs w:val="0"/>
          <w:i w:val="0"/>
          <w:iCs w:val="0"/>
          <w:caps w:val="0"/>
          <w:smallCaps w:val="0"/>
          <w:noProof w:val="0"/>
          <w:color w:val="auto"/>
          <w:sz w:val="52"/>
          <w:szCs w:val="52"/>
          <w:lang w:val="en-US"/>
        </w:rPr>
      </w:pPr>
      <w:r w:rsidRPr="158406C8" w:rsidR="49E0A59C">
        <w:rPr>
          <w:rFonts w:ascii="Times New Roman" w:hAnsi="Times New Roman" w:eastAsia="Times New Roman" w:cs="Times New Roman"/>
          <w:b w:val="0"/>
          <w:bCs w:val="0"/>
          <w:i w:val="0"/>
          <w:iCs w:val="0"/>
          <w:caps w:val="0"/>
          <w:smallCaps w:val="0"/>
          <w:strike w:val="0"/>
          <w:dstrike w:val="0"/>
          <w:noProof w:val="0"/>
          <w:color w:val="auto"/>
          <w:sz w:val="52"/>
          <w:szCs w:val="52"/>
          <w:u w:val="single"/>
          <w:lang w:val="en-US"/>
        </w:rPr>
        <w:t>Student ID: 2114939</w:t>
      </w:r>
    </w:p>
    <w:p w:rsidR="158406C8" w:rsidP="158406C8" w:rsidRDefault="158406C8" w14:paraId="2BBF5C77" w14:textId="1228565A">
      <w:pPr>
        <w:spacing w:after="160" w:line="259" w:lineRule="auto"/>
        <w:jc w:val="left"/>
        <w:rPr>
          <w:rFonts w:ascii="Times New Roman" w:hAnsi="Times New Roman" w:eastAsia="Times New Roman" w:cs="Times New Roman"/>
          <w:b w:val="0"/>
          <w:bCs w:val="0"/>
          <w:i w:val="0"/>
          <w:iCs w:val="0"/>
          <w:caps w:val="0"/>
          <w:smallCaps w:val="0"/>
          <w:noProof w:val="0"/>
          <w:color w:val="auto"/>
          <w:sz w:val="52"/>
          <w:szCs w:val="52"/>
          <w:lang w:val="en-US"/>
        </w:rPr>
      </w:pPr>
    </w:p>
    <w:p w:rsidR="158406C8" w:rsidP="158406C8" w:rsidRDefault="158406C8" w14:paraId="59442F1A" w14:textId="1D2C27AE">
      <w:pPr>
        <w:spacing w:after="160" w:line="259" w:lineRule="auto"/>
        <w:rPr>
          <w:rFonts w:ascii="Calibri" w:hAnsi="Calibri" w:eastAsia="Calibri" w:cs="Calibri"/>
          <w:b w:val="0"/>
          <w:bCs w:val="0"/>
          <w:i w:val="0"/>
          <w:iCs w:val="0"/>
          <w:caps w:val="0"/>
          <w:smallCaps w:val="0"/>
          <w:noProof w:val="0"/>
          <w:color w:val="auto"/>
          <w:sz w:val="48"/>
          <w:szCs w:val="48"/>
          <w:lang w:val="en-US"/>
        </w:rPr>
      </w:pPr>
    </w:p>
    <w:p w:rsidR="158406C8" w:rsidP="158406C8" w:rsidRDefault="158406C8" w14:paraId="3656B536" w14:textId="38A77789">
      <w:pPr>
        <w:spacing w:after="160" w:line="259" w:lineRule="auto"/>
        <w:rPr>
          <w:rFonts w:ascii="Calibri" w:hAnsi="Calibri" w:eastAsia="Calibri" w:cs="Calibri"/>
          <w:b w:val="0"/>
          <w:bCs w:val="0"/>
          <w:i w:val="0"/>
          <w:iCs w:val="0"/>
          <w:caps w:val="0"/>
          <w:smallCaps w:val="0"/>
          <w:noProof w:val="0"/>
          <w:color w:val="auto"/>
          <w:sz w:val="48"/>
          <w:szCs w:val="48"/>
          <w:lang w:val="en-US"/>
        </w:rPr>
      </w:pPr>
    </w:p>
    <w:p w:rsidR="158406C8" w:rsidP="158406C8" w:rsidRDefault="158406C8" w14:paraId="511E5626" w14:textId="0E27A58B">
      <w:pPr>
        <w:spacing w:after="160" w:line="259" w:lineRule="auto"/>
        <w:rPr>
          <w:rFonts w:ascii="Calibri" w:hAnsi="Calibri" w:eastAsia="Calibri" w:cs="Calibri"/>
          <w:b w:val="0"/>
          <w:bCs w:val="0"/>
          <w:i w:val="0"/>
          <w:iCs w:val="0"/>
          <w:caps w:val="0"/>
          <w:smallCaps w:val="0"/>
          <w:noProof w:val="0"/>
          <w:color w:val="auto"/>
          <w:sz w:val="48"/>
          <w:szCs w:val="48"/>
          <w:lang w:val="en-US"/>
        </w:rPr>
      </w:pPr>
    </w:p>
    <w:p w:rsidR="158406C8" w:rsidP="158406C8" w:rsidRDefault="158406C8" w14:paraId="60928FBA" w14:textId="2563EAF7">
      <w:pPr>
        <w:spacing w:after="160" w:line="259" w:lineRule="auto"/>
        <w:rPr>
          <w:rFonts w:ascii="Calibri" w:hAnsi="Calibri" w:eastAsia="Calibri" w:cs="Calibri"/>
          <w:b w:val="0"/>
          <w:bCs w:val="0"/>
          <w:i w:val="0"/>
          <w:iCs w:val="0"/>
          <w:caps w:val="0"/>
          <w:smallCaps w:val="0"/>
          <w:noProof w:val="0"/>
          <w:color w:val="auto"/>
          <w:sz w:val="48"/>
          <w:szCs w:val="48"/>
          <w:lang w:val="en-US"/>
        </w:rPr>
      </w:pPr>
    </w:p>
    <w:p w:rsidR="158406C8" w:rsidP="158406C8" w:rsidRDefault="158406C8" w14:paraId="79EA953B" w14:textId="449C4424">
      <w:pPr>
        <w:spacing w:after="160" w:line="259" w:lineRule="auto"/>
        <w:rPr>
          <w:rFonts w:ascii="Calibri" w:hAnsi="Calibri" w:eastAsia="Calibri" w:cs="Calibri"/>
          <w:b w:val="0"/>
          <w:bCs w:val="0"/>
          <w:i w:val="0"/>
          <w:iCs w:val="0"/>
          <w:caps w:val="0"/>
          <w:smallCaps w:val="0"/>
          <w:noProof w:val="0"/>
          <w:color w:val="auto"/>
          <w:sz w:val="32"/>
          <w:szCs w:val="32"/>
          <w:lang w:val="en-US"/>
        </w:rPr>
      </w:pPr>
    </w:p>
    <w:p w:rsidR="49E0A59C" w:rsidP="158406C8" w:rsidRDefault="49E0A59C" w14:paraId="4AC7E50F" w14:textId="04718C6A">
      <w:pPr>
        <w:spacing w:after="160" w:line="259" w:lineRule="auto"/>
        <w:rPr>
          <w:rFonts w:ascii="Calibri" w:hAnsi="Calibri" w:eastAsia="Calibri" w:cs="Calibri"/>
          <w:b w:val="0"/>
          <w:bCs w:val="0"/>
          <w:i w:val="0"/>
          <w:iCs w:val="0"/>
          <w:caps w:val="0"/>
          <w:smallCaps w:val="0"/>
          <w:noProof w:val="0"/>
          <w:color w:val="auto"/>
          <w:sz w:val="32"/>
          <w:szCs w:val="32"/>
          <w:lang w:val="en-US"/>
        </w:rPr>
      </w:pPr>
      <w:r w:rsidRPr="158406C8" w:rsidR="49E0A59C">
        <w:rPr>
          <w:rFonts w:ascii="Calibri" w:hAnsi="Calibri" w:eastAsia="Calibri" w:cs="Calibri"/>
          <w:b w:val="0"/>
          <w:bCs w:val="0"/>
          <w:i w:val="0"/>
          <w:iCs w:val="0"/>
          <w:caps w:val="0"/>
          <w:smallCaps w:val="0"/>
          <w:noProof w:val="0"/>
          <w:color w:val="auto"/>
          <w:sz w:val="32"/>
          <w:szCs w:val="32"/>
          <w:lang w:val="en-GB"/>
        </w:rPr>
        <w:t xml:space="preserve">                                                                                       . University of Wales</w:t>
      </w:r>
    </w:p>
    <w:p w:rsidR="49E0A59C" w:rsidP="158406C8" w:rsidRDefault="49E0A59C" w14:paraId="469F41BF" w14:textId="003B0EF5">
      <w:pPr>
        <w:spacing w:after="160" w:line="259" w:lineRule="auto"/>
        <w:rPr>
          <w:rFonts w:ascii="Calibri" w:hAnsi="Calibri" w:eastAsia="Calibri" w:cs="Calibri"/>
          <w:b w:val="0"/>
          <w:bCs w:val="0"/>
          <w:i w:val="0"/>
          <w:iCs w:val="0"/>
          <w:caps w:val="0"/>
          <w:smallCaps w:val="0"/>
          <w:noProof w:val="0"/>
          <w:color w:val="auto"/>
          <w:sz w:val="32"/>
          <w:szCs w:val="32"/>
          <w:lang w:val="en-US"/>
        </w:rPr>
      </w:pPr>
      <w:r w:rsidRPr="158406C8" w:rsidR="49E0A59C">
        <w:rPr>
          <w:rFonts w:ascii="Calibri" w:hAnsi="Calibri" w:eastAsia="Calibri" w:cs="Calibri"/>
          <w:b w:val="0"/>
          <w:bCs w:val="0"/>
          <w:i w:val="0"/>
          <w:iCs w:val="0"/>
          <w:caps w:val="0"/>
          <w:smallCaps w:val="0"/>
          <w:noProof w:val="0"/>
          <w:color w:val="auto"/>
          <w:sz w:val="32"/>
          <w:szCs w:val="32"/>
          <w:lang w:val="en-GB"/>
        </w:rPr>
        <w:t xml:space="preserve">                                                                                          Trinity Saint David     </w:t>
      </w:r>
    </w:p>
    <w:p w:rsidR="158406C8" w:rsidP="158406C8" w:rsidRDefault="158406C8" w14:paraId="2B05E813" w14:textId="5CAF5D12">
      <w:pPr>
        <w:spacing w:after="160" w:line="259" w:lineRule="auto"/>
        <w:rPr>
          <w:rFonts w:ascii="Calibri" w:hAnsi="Calibri" w:eastAsia="Calibri" w:cs="Calibri"/>
          <w:b w:val="0"/>
          <w:bCs w:val="0"/>
          <w:i w:val="0"/>
          <w:iCs w:val="0"/>
          <w:caps w:val="0"/>
          <w:smallCaps w:val="0"/>
          <w:noProof w:val="0"/>
          <w:color w:val="auto"/>
          <w:sz w:val="32"/>
          <w:szCs w:val="32"/>
          <w:lang w:val="en-US"/>
        </w:rPr>
      </w:pPr>
    </w:p>
    <w:p w:rsidR="158406C8" w:rsidP="158406C8" w:rsidRDefault="158406C8" w14:paraId="60C5840C" w14:textId="2B0BED56">
      <w:pPr>
        <w:spacing w:after="160" w:line="259" w:lineRule="auto"/>
        <w:rPr>
          <w:rFonts w:ascii="Calibri" w:hAnsi="Calibri" w:eastAsia="Calibri" w:cs="Calibri"/>
          <w:b w:val="0"/>
          <w:bCs w:val="0"/>
          <w:i w:val="0"/>
          <w:iCs w:val="0"/>
          <w:caps w:val="0"/>
          <w:smallCaps w:val="0"/>
          <w:noProof w:val="0"/>
          <w:color w:val="auto"/>
          <w:sz w:val="48"/>
          <w:szCs w:val="48"/>
          <w:lang w:val="en-US"/>
        </w:rPr>
      </w:pPr>
    </w:p>
    <w:p w:rsidR="158406C8" w:rsidP="158406C8" w:rsidRDefault="158406C8" w14:paraId="695FDEB0" w14:textId="2A060735">
      <w:pPr>
        <w:rPr>
          <w:rFonts w:ascii="Aptos" w:hAnsi="Aptos" w:eastAsia="Aptos" w:cs="Aptos"/>
          <w:b w:val="0"/>
          <w:bCs w:val="0"/>
          <w:i w:val="0"/>
          <w:iCs w:val="0"/>
          <w:caps w:val="0"/>
          <w:smallCaps w:val="0"/>
          <w:noProof w:val="0"/>
          <w:color w:val="auto"/>
          <w:sz w:val="24"/>
          <w:szCs w:val="24"/>
          <w:lang w:val="en-US"/>
        </w:rPr>
      </w:pPr>
    </w:p>
    <w:p w:rsidR="01978ACC" w:rsidP="158406C8" w:rsidRDefault="01978ACC" w14:paraId="29420E22" w14:textId="2CDD6EC4">
      <w:pPr>
        <w:spacing w:after="160" w:line="259" w:lineRule="auto"/>
        <w:ind w:left="0"/>
        <w:rPr>
          <w:rFonts w:ascii="Calibri" w:hAnsi="Calibri" w:eastAsia="Calibri" w:cs="Calibri"/>
          <w:b w:val="0"/>
          <w:bCs w:val="0"/>
          <w:i w:val="0"/>
          <w:iCs w:val="0"/>
          <w:caps w:val="0"/>
          <w:smallCaps w:val="0"/>
          <w:noProof w:val="0"/>
          <w:color w:val="C00000"/>
          <w:sz w:val="32"/>
          <w:szCs w:val="32"/>
          <w:lang w:val="en-GB"/>
        </w:rPr>
      </w:pPr>
      <w:r w:rsidRPr="158406C8" w:rsidR="01978ACC">
        <w:rPr>
          <w:rFonts w:ascii="Calibri" w:hAnsi="Calibri" w:eastAsia="Calibri" w:cs="Calibri"/>
          <w:b w:val="0"/>
          <w:bCs w:val="0"/>
          <w:i w:val="0"/>
          <w:iCs w:val="0"/>
          <w:caps w:val="0"/>
          <w:smallCaps w:val="0"/>
          <w:noProof w:val="0"/>
          <w:color w:val="auto"/>
          <w:sz w:val="32"/>
          <w:szCs w:val="32"/>
          <w:lang w:val="en-GB"/>
        </w:rPr>
        <w:t xml:space="preserve">                                     </w:t>
      </w:r>
      <w:r w:rsidRPr="158406C8" w:rsidR="01978ACC">
        <w:rPr>
          <w:rFonts w:ascii="Calibri" w:hAnsi="Calibri" w:eastAsia="Calibri" w:cs="Calibri"/>
          <w:b w:val="0"/>
          <w:bCs w:val="0"/>
          <w:i w:val="0"/>
          <w:iCs w:val="0"/>
          <w:caps w:val="0"/>
          <w:smallCaps w:val="0"/>
          <w:noProof w:val="0"/>
          <w:color w:val="C00000"/>
          <w:sz w:val="32"/>
          <w:szCs w:val="32"/>
          <w:lang w:val="en-GB"/>
        </w:rPr>
        <w:t xml:space="preserve">  </w:t>
      </w:r>
      <w:r w:rsidRPr="158406C8" w:rsidR="01978ACC">
        <w:rPr>
          <w:rFonts w:ascii="Calibri" w:hAnsi="Calibri" w:eastAsia="Calibri" w:cs="Calibri"/>
          <w:b w:val="0"/>
          <w:bCs w:val="0"/>
          <w:i w:val="0"/>
          <w:iCs w:val="0"/>
          <w:caps w:val="0"/>
          <w:smallCaps w:val="0"/>
          <w:noProof w:val="0"/>
          <w:color w:val="FF0000"/>
          <w:sz w:val="32"/>
          <w:szCs w:val="32"/>
          <w:lang w:val="en-GB"/>
        </w:rPr>
        <w:t xml:space="preserve"> CONTENTS PAGE</w:t>
      </w:r>
    </w:p>
    <w:p w:rsidR="158406C8" w:rsidP="158406C8" w:rsidRDefault="158406C8" w14:paraId="542F84BB" w14:textId="599CCC6D">
      <w:pPr>
        <w:pStyle w:val="Normal"/>
        <w:spacing w:after="160" w:line="259" w:lineRule="auto"/>
        <w:ind w:left="0"/>
        <w:rPr>
          <w:rFonts w:ascii="Calibri" w:hAnsi="Calibri" w:eastAsia="Calibri" w:cs="Calibri"/>
          <w:b w:val="0"/>
          <w:bCs w:val="0"/>
          <w:i w:val="0"/>
          <w:iCs w:val="0"/>
          <w:caps w:val="0"/>
          <w:smallCaps w:val="0"/>
          <w:noProof w:val="0"/>
          <w:color w:val="auto"/>
          <w:sz w:val="32"/>
          <w:szCs w:val="32"/>
          <w:lang w:val="en-GB"/>
        </w:rPr>
      </w:pPr>
    </w:p>
    <w:p w:rsidR="49E0A59C" w:rsidP="158406C8" w:rsidRDefault="49E0A59C" w14:paraId="060A2CE5" w14:textId="5E37E9E2">
      <w:pPr>
        <w:spacing w:after="160" w:line="259" w:lineRule="auto"/>
        <w:ind w:left="0"/>
        <w:rPr>
          <w:rFonts w:ascii="Calibri" w:hAnsi="Calibri" w:eastAsia="Calibri" w:cs="Calibri"/>
          <w:b w:val="0"/>
          <w:bCs w:val="0"/>
          <w:i w:val="0"/>
          <w:iCs w:val="0"/>
          <w:caps w:val="0"/>
          <w:smallCaps w:val="0"/>
          <w:noProof w:val="0"/>
          <w:color w:val="auto"/>
          <w:sz w:val="32"/>
          <w:szCs w:val="32"/>
          <w:lang w:val="en-US"/>
        </w:rPr>
      </w:pPr>
      <w:r w:rsidRPr="158406C8" w:rsidR="49E0A59C">
        <w:rPr>
          <w:rFonts w:ascii="Calibri" w:hAnsi="Calibri" w:eastAsia="Calibri" w:cs="Calibri"/>
          <w:b w:val="0"/>
          <w:bCs w:val="0"/>
          <w:i w:val="0"/>
          <w:iCs w:val="0"/>
          <w:caps w:val="0"/>
          <w:smallCaps w:val="0"/>
          <w:noProof w:val="0"/>
          <w:color w:val="auto"/>
          <w:sz w:val="32"/>
          <w:szCs w:val="32"/>
          <w:lang w:val="en-GB"/>
        </w:rPr>
        <w:t>1.0     EXECUTIVE SUMMARY</w:t>
      </w:r>
      <w:r w:rsidRPr="158406C8" w:rsidR="49E0A59C">
        <w:rPr>
          <w:rFonts w:ascii="Calibri" w:hAnsi="Calibri" w:eastAsia="Calibri" w:cs="Calibri"/>
          <w:b w:val="0"/>
          <w:bCs w:val="0"/>
          <w:i w:val="0"/>
          <w:iCs w:val="0"/>
          <w:caps w:val="0"/>
          <w:smallCaps w:val="0"/>
          <w:noProof w:val="0"/>
          <w:color w:val="auto"/>
          <w:sz w:val="32"/>
          <w:szCs w:val="32"/>
          <w:lang w:val="en-GB"/>
        </w:rPr>
        <w:t>.</w:t>
      </w:r>
      <w:r w:rsidRPr="158406C8" w:rsidR="49E0A59C">
        <w:rPr>
          <w:rFonts w:ascii="Calibri" w:hAnsi="Calibri" w:eastAsia="Calibri" w:cs="Calibri"/>
          <w:b w:val="0"/>
          <w:bCs w:val="0"/>
          <w:i w:val="0"/>
          <w:iCs w:val="0"/>
          <w:caps w:val="0"/>
          <w:smallCaps w:val="0"/>
          <w:noProof w:val="0"/>
          <w:color w:val="auto"/>
          <w:sz w:val="32"/>
          <w:szCs w:val="32"/>
          <w:lang w:val="en-GB"/>
        </w:rPr>
        <w:t xml:space="preserve">................................................................ 1 </w:t>
      </w:r>
    </w:p>
    <w:p w:rsidR="158406C8" w:rsidP="158406C8" w:rsidRDefault="158406C8" w14:paraId="29A55CC4" w14:textId="655FB2F1">
      <w:pPr>
        <w:spacing w:after="160" w:line="259" w:lineRule="auto"/>
        <w:ind w:left="0"/>
        <w:rPr>
          <w:rFonts w:ascii="Calibri" w:hAnsi="Calibri" w:eastAsia="Calibri" w:cs="Calibri"/>
          <w:b w:val="0"/>
          <w:bCs w:val="0"/>
          <w:i w:val="0"/>
          <w:iCs w:val="0"/>
          <w:caps w:val="0"/>
          <w:smallCaps w:val="0"/>
          <w:noProof w:val="0"/>
          <w:color w:val="auto"/>
          <w:sz w:val="32"/>
          <w:szCs w:val="32"/>
          <w:lang w:val="en-US"/>
        </w:rPr>
      </w:pPr>
    </w:p>
    <w:p w:rsidR="49E0A59C" w:rsidP="158406C8" w:rsidRDefault="49E0A59C" w14:paraId="6EA19264" w14:textId="3CAEB052">
      <w:pPr>
        <w:spacing w:after="160" w:line="259" w:lineRule="auto"/>
        <w:ind w:left="0"/>
        <w:rPr>
          <w:rFonts w:ascii="Calibri" w:hAnsi="Calibri" w:eastAsia="Calibri" w:cs="Calibri"/>
          <w:b w:val="0"/>
          <w:bCs w:val="0"/>
          <w:i w:val="0"/>
          <w:iCs w:val="0"/>
          <w:caps w:val="0"/>
          <w:smallCaps w:val="0"/>
          <w:noProof w:val="0"/>
          <w:color w:val="auto"/>
          <w:sz w:val="32"/>
          <w:szCs w:val="32"/>
          <w:lang w:val="en-GB"/>
        </w:rPr>
      </w:pPr>
      <w:r w:rsidRPr="158406C8" w:rsidR="49E0A59C">
        <w:rPr>
          <w:rFonts w:ascii="Calibri" w:hAnsi="Calibri" w:eastAsia="Calibri" w:cs="Calibri"/>
          <w:b w:val="0"/>
          <w:bCs w:val="0"/>
          <w:i w:val="0"/>
          <w:iCs w:val="0"/>
          <w:caps w:val="0"/>
          <w:smallCaps w:val="0"/>
          <w:noProof w:val="0"/>
          <w:color w:val="auto"/>
          <w:sz w:val="32"/>
          <w:szCs w:val="32"/>
          <w:lang w:val="en-GB"/>
        </w:rPr>
        <w:t xml:space="preserve">2.0    </w:t>
      </w:r>
      <w:r w:rsidRPr="158406C8" w:rsidR="30C746B2">
        <w:rPr>
          <w:rFonts w:ascii="Calibri" w:hAnsi="Calibri" w:eastAsia="Calibri" w:cs="Calibri"/>
          <w:b w:val="0"/>
          <w:bCs w:val="0"/>
          <w:i w:val="0"/>
          <w:iCs w:val="0"/>
          <w:caps w:val="0"/>
          <w:smallCaps w:val="0"/>
          <w:noProof w:val="0"/>
          <w:color w:val="auto"/>
          <w:sz w:val="32"/>
          <w:szCs w:val="32"/>
          <w:lang w:val="en-GB"/>
        </w:rPr>
        <w:t>INTRODUCTION</w:t>
      </w:r>
      <w:r w:rsidRPr="158406C8" w:rsidR="4EBE9E7C">
        <w:rPr>
          <w:rFonts w:ascii="Calibri" w:hAnsi="Calibri" w:eastAsia="Calibri" w:cs="Calibri"/>
          <w:b w:val="0"/>
          <w:bCs w:val="0"/>
          <w:i w:val="0"/>
          <w:iCs w:val="0"/>
          <w:caps w:val="0"/>
          <w:smallCaps w:val="0"/>
          <w:noProof w:val="0"/>
          <w:color w:val="auto"/>
          <w:sz w:val="32"/>
          <w:szCs w:val="32"/>
          <w:lang w:val="en-GB"/>
        </w:rPr>
        <w:t xml:space="preserve"> </w:t>
      </w:r>
      <w:r w:rsidRPr="158406C8" w:rsidR="30C746B2">
        <w:rPr>
          <w:rFonts w:ascii="Calibri" w:hAnsi="Calibri" w:eastAsia="Calibri" w:cs="Calibri"/>
          <w:b w:val="0"/>
          <w:bCs w:val="0"/>
          <w:i w:val="0"/>
          <w:iCs w:val="0"/>
          <w:caps w:val="0"/>
          <w:smallCaps w:val="0"/>
          <w:noProof w:val="0"/>
          <w:color w:val="auto"/>
          <w:sz w:val="32"/>
          <w:szCs w:val="32"/>
          <w:lang w:val="en-GB"/>
        </w:rPr>
        <w:t>.............</w:t>
      </w:r>
      <w:r w:rsidRPr="158406C8" w:rsidR="49E0A59C">
        <w:rPr>
          <w:rFonts w:ascii="Calibri" w:hAnsi="Calibri" w:eastAsia="Calibri" w:cs="Calibri"/>
          <w:b w:val="0"/>
          <w:bCs w:val="0"/>
          <w:i w:val="0"/>
          <w:iCs w:val="0"/>
          <w:caps w:val="0"/>
          <w:smallCaps w:val="0"/>
          <w:noProof w:val="0"/>
          <w:color w:val="auto"/>
          <w:sz w:val="32"/>
          <w:szCs w:val="32"/>
          <w:lang w:val="en-GB"/>
        </w:rPr>
        <w:t>................................................................ 2</w:t>
      </w:r>
    </w:p>
    <w:p w:rsidR="158406C8" w:rsidP="158406C8" w:rsidRDefault="158406C8" w14:paraId="12279735" w14:textId="4389751D">
      <w:pPr>
        <w:pStyle w:val="Normal"/>
        <w:spacing w:after="160" w:line="259" w:lineRule="auto"/>
        <w:ind w:left="0"/>
        <w:rPr>
          <w:rFonts w:ascii="Calibri" w:hAnsi="Calibri" w:eastAsia="Calibri" w:cs="Calibri"/>
          <w:b w:val="0"/>
          <w:bCs w:val="0"/>
          <w:i w:val="0"/>
          <w:iCs w:val="0"/>
          <w:caps w:val="0"/>
          <w:smallCaps w:val="0"/>
          <w:noProof w:val="0"/>
          <w:color w:val="auto"/>
          <w:sz w:val="32"/>
          <w:szCs w:val="32"/>
          <w:lang w:val="en-GB"/>
        </w:rPr>
      </w:pPr>
    </w:p>
    <w:p w:rsidR="49E0A59C" w:rsidP="158406C8" w:rsidRDefault="49E0A59C" w14:paraId="4E626F3B" w14:textId="1D3BA46E">
      <w:pPr>
        <w:pStyle w:val="Normal"/>
        <w:spacing w:after="160" w:line="259" w:lineRule="auto"/>
        <w:ind w:left="0"/>
        <w:rPr>
          <w:rFonts w:ascii="Calibri" w:hAnsi="Calibri" w:eastAsia="Calibri" w:cs="Calibri"/>
          <w:b w:val="0"/>
          <w:bCs w:val="0"/>
          <w:i w:val="0"/>
          <w:iCs w:val="0"/>
          <w:caps w:val="0"/>
          <w:smallCaps w:val="0"/>
          <w:noProof w:val="0"/>
          <w:color w:val="auto"/>
          <w:sz w:val="32"/>
          <w:szCs w:val="32"/>
          <w:lang w:val="en-US"/>
        </w:rPr>
      </w:pPr>
      <w:r w:rsidRPr="158406C8" w:rsidR="49E0A59C">
        <w:rPr>
          <w:rFonts w:ascii="Calibri" w:hAnsi="Calibri" w:eastAsia="Calibri" w:cs="Calibri"/>
          <w:b w:val="0"/>
          <w:bCs w:val="0"/>
          <w:i w:val="0"/>
          <w:iCs w:val="0"/>
          <w:caps w:val="0"/>
          <w:smallCaps w:val="0"/>
          <w:noProof w:val="0"/>
          <w:color w:val="auto"/>
          <w:sz w:val="32"/>
          <w:szCs w:val="32"/>
          <w:lang w:val="en-GB"/>
        </w:rPr>
        <w:t xml:space="preserve">3.0    </w:t>
      </w:r>
      <w:r w:rsidRPr="158406C8" w:rsidR="6053FA0A">
        <w:rPr>
          <w:rFonts w:ascii="Calibri" w:hAnsi="Calibri" w:eastAsia="Calibri" w:cs="Calibri"/>
          <w:b w:val="0"/>
          <w:bCs w:val="0"/>
          <w:i w:val="0"/>
          <w:iCs w:val="0"/>
          <w:caps w:val="0"/>
          <w:smallCaps w:val="0"/>
          <w:noProof w:val="0"/>
          <w:color w:val="auto"/>
          <w:sz w:val="32"/>
          <w:szCs w:val="32"/>
          <w:lang w:val="en-GB"/>
        </w:rPr>
        <w:t>COMMUNICATION CHANNELS</w:t>
      </w:r>
      <w:r w:rsidRPr="158406C8" w:rsidR="2E111115">
        <w:rPr>
          <w:rFonts w:ascii="Calibri" w:hAnsi="Calibri" w:eastAsia="Calibri" w:cs="Calibri"/>
          <w:b w:val="0"/>
          <w:bCs w:val="0"/>
          <w:i w:val="0"/>
          <w:iCs w:val="0"/>
          <w:caps w:val="0"/>
          <w:smallCaps w:val="0"/>
          <w:noProof w:val="0"/>
          <w:color w:val="auto"/>
          <w:sz w:val="32"/>
          <w:szCs w:val="32"/>
          <w:lang w:val="en-GB"/>
        </w:rPr>
        <w:t xml:space="preserve"> </w:t>
      </w:r>
      <w:r w:rsidRPr="158406C8" w:rsidR="6053FA0A">
        <w:rPr>
          <w:rFonts w:ascii="Calibri" w:hAnsi="Calibri" w:eastAsia="Calibri" w:cs="Calibri"/>
          <w:b w:val="0"/>
          <w:bCs w:val="0"/>
          <w:i w:val="0"/>
          <w:iCs w:val="0"/>
          <w:caps w:val="0"/>
          <w:smallCaps w:val="0"/>
          <w:noProof w:val="0"/>
          <w:color w:val="auto"/>
          <w:sz w:val="32"/>
          <w:szCs w:val="32"/>
          <w:lang w:val="en-GB"/>
        </w:rPr>
        <w:t>............</w:t>
      </w:r>
      <w:r w:rsidRPr="158406C8" w:rsidR="0D6383AE">
        <w:rPr>
          <w:rFonts w:ascii="Calibri" w:hAnsi="Calibri" w:eastAsia="Calibri" w:cs="Calibri"/>
          <w:b w:val="0"/>
          <w:bCs w:val="0"/>
          <w:i w:val="0"/>
          <w:iCs w:val="0"/>
          <w:caps w:val="0"/>
          <w:smallCaps w:val="0"/>
          <w:noProof w:val="0"/>
          <w:color w:val="auto"/>
          <w:sz w:val="32"/>
          <w:szCs w:val="32"/>
          <w:lang w:val="en-GB"/>
        </w:rPr>
        <w:t>..</w:t>
      </w:r>
      <w:r w:rsidRPr="158406C8" w:rsidR="6053FA0A">
        <w:rPr>
          <w:rFonts w:ascii="Calibri" w:hAnsi="Calibri" w:eastAsia="Calibri" w:cs="Calibri"/>
          <w:b w:val="0"/>
          <w:bCs w:val="0"/>
          <w:i w:val="0"/>
          <w:iCs w:val="0"/>
          <w:caps w:val="0"/>
          <w:smallCaps w:val="0"/>
          <w:noProof w:val="0"/>
          <w:color w:val="auto"/>
          <w:sz w:val="32"/>
          <w:szCs w:val="32"/>
          <w:lang w:val="en-GB"/>
        </w:rPr>
        <w:t>.....</w:t>
      </w:r>
      <w:r w:rsidRPr="158406C8" w:rsidR="49E0A59C">
        <w:rPr>
          <w:rFonts w:ascii="Calibri" w:hAnsi="Calibri" w:eastAsia="Calibri" w:cs="Calibri"/>
          <w:b w:val="0"/>
          <w:bCs w:val="0"/>
          <w:i w:val="0"/>
          <w:iCs w:val="0"/>
          <w:caps w:val="0"/>
          <w:smallCaps w:val="0"/>
          <w:noProof w:val="0"/>
          <w:color w:val="auto"/>
          <w:sz w:val="32"/>
          <w:szCs w:val="32"/>
          <w:lang w:val="en-GB"/>
        </w:rPr>
        <w:t>................................... 3</w:t>
      </w:r>
    </w:p>
    <w:p w:rsidR="158406C8" w:rsidP="158406C8" w:rsidRDefault="158406C8" w14:paraId="1F2B5852" w14:textId="20BA9FD1">
      <w:pPr>
        <w:spacing w:after="160" w:line="259" w:lineRule="auto"/>
        <w:rPr>
          <w:rFonts w:ascii="Calibri" w:hAnsi="Calibri" w:eastAsia="Calibri" w:cs="Calibri"/>
          <w:b w:val="0"/>
          <w:bCs w:val="0"/>
          <w:i w:val="0"/>
          <w:iCs w:val="0"/>
          <w:caps w:val="0"/>
          <w:smallCaps w:val="0"/>
          <w:noProof w:val="0"/>
          <w:color w:val="auto"/>
          <w:sz w:val="32"/>
          <w:szCs w:val="32"/>
          <w:lang w:val="en-US"/>
        </w:rPr>
      </w:pPr>
    </w:p>
    <w:p w:rsidR="49E0A59C" w:rsidP="158406C8" w:rsidRDefault="49E0A59C" w14:paraId="6CC4DB9B" w14:textId="5EAA66D9">
      <w:pPr>
        <w:rPr>
          <w:rFonts w:ascii="Calibri" w:hAnsi="Calibri" w:eastAsia="Calibri" w:cs="Calibri"/>
          <w:b w:val="0"/>
          <w:bCs w:val="0"/>
          <w:i w:val="0"/>
          <w:iCs w:val="0"/>
          <w:caps w:val="0"/>
          <w:smallCaps w:val="0"/>
          <w:noProof w:val="0"/>
          <w:color w:val="auto"/>
          <w:sz w:val="32"/>
          <w:szCs w:val="32"/>
          <w:lang w:val="en-US"/>
        </w:rPr>
      </w:pPr>
      <w:r w:rsidRPr="158406C8" w:rsidR="49E0A59C">
        <w:rPr>
          <w:rFonts w:ascii="Calibri" w:hAnsi="Calibri" w:eastAsia="Calibri" w:cs="Calibri"/>
          <w:b w:val="0"/>
          <w:bCs w:val="0"/>
          <w:i w:val="0"/>
          <w:iCs w:val="0"/>
          <w:caps w:val="0"/>
          <w:smallCaps w:val="0"/>
          <w:noProof w:val="0"/>
          <w:color w:val="auto"/>
          <w:sz w:val="32"/>
          <w:szCs w:val="32"/>
          <w:lang w:val="en-GB"/>
        </w:rPr>
        <w:t xml:space="preserve">4.0   </w:t>
      </w:r>
      <w:r w:rsidRPr="158406C8" w:rsidR="22D6DB02">
        <w:rPr>
          <w:rFonts w:ascii="Calibri" w:hAnsi="Calibri" w:eastAsia="Calibri" w:cs="Calibri"/>
          <w:b w:val="0"/>
          <w:bCs w:val="0"/>
          <w:i w:val="0"/>
          <w:iCs w:val="0"/>
          <w:caps w:val="0"/>
          <w:smallCaps w:val="0"/>
          <w:noProof w:val="0"/>
          <w:color w:val="auto"/>
          <w:sz w:val="32"/>
          <w:szCs w:val="32"/>
          <w:lang w:val="en-GB"/>
        </w:rPr>
        <w:t>CAMPAIGN IDEAS – MESSAGES AND OFFERS</w:t>
      </w:r>
      <w:r w:rsidRPr="158406C8" w:rsidR="6559BBF9">
        <w:rPr>
          <w:rFonts w:ascii="Calibri" w:hAnsi="Calibri" w:eastAsia="Calibri" w:cs="Calibri"/>
          <w:b w:val="0"/>
          <w:bCs w:val="0"/>
          <w:i w:val="0"/>
          <w:iCs w:val="0"/>
          <w:caps w:val="0"/>
          <w:smallCaps w:val="0"/>
          <w:noProof w:val="0"/>
          <w:color w:val="auto"/>
          <w:sz w:val="32"/>
          <w:szCs w:val="32"/>
          <w:lang w:val="en-GB"/>
        </w:rPr>
        <w:t xml:space="preserve"> </w:t>
      </w:r>
      <w:r w:rsidRPr="158406C8" w:rsidR="49E0A59C">
        <w:rPr>
          <w:rFonts w:ascii="Calibri" w:hAnsi="Calibri" w:eastAsia="Calibri" w:cs="Calibri"/>
          <w:b w:val="0"/>
          <w:bCs w:val="0"/>
          <w:i w:val="0"/>
          <w:iCs w:val="0"/>
          <w:caps w:val="0"/>
          <w:smallCaps w:val="0"/>
          <w:noProof w:val="0"/>
          <w:color w:val="auto"/>
          <w:sz w:val="32"/>
          <w:szCs w:val="32"/>
          <w:lang w:val="en-GB"/>
        </w:rPr>
        <w:t>................................ 4</w:t>
      </w:r>
    </w:p>
    <w:p w:rsidR="158406C8" w:rsidP="158406C8" w:rsidRDefault="158406C8" w14:paraId="40C0209D" w14:textId="3038416B">
      <w:pPr>
        <w:pStyle w:val="Normal"/>
        <w:rPr>
          <w:color w:val="auto"/>
          <w:sz w:val="32"/>
          <w:szCs w:val="32"/>
        </w:rPr>
      </w:pPr>
    </w:p>
    <w:p w:rsidR="0326E5BA" w:rsidP="158406C8" w:rsidRDefault="0326E5BA" w14:paraId="1DD9A6DB" w14:textId="07080101">
      <w:pPr>
        <w:rPr>
          <w:color w:val="auto"/>
          <w:sz w:val="32"/>
          <w:szCs w:val="32"/>
        </w:rPr>
      </w:pPr>
      <w:r w:rsidRPr="158406C8" w:rsidR="0326E5BA">
        <w:rPr>
          <w:color w:val="auto"/>
          <w:sz w:val="32"/>
          <w:szCs w:val="32"/>
        </w:rPr>
        <w:t>5.0    MEDIA SCHEDULING AND BUDGET SPLIT ............................ 5</w:t>
      </w:r>
    </w:p>
    <w:p w:rsidR="158406C8" w:rsidP="158406C8" w:rsidRDefault="158406C8" w14:paraId="5CD69EB6" w14:textId="090787F2">
      <w:pPr>
        <w:pStyle w:val="Normal"/>
        <w:rPr>
          <w:color w:val="auto"/>
          <w:sz w:val="32"/>
          <w:szCs w:val="32"/>
        </w:rPr>
      </w:pPr>
    </w:p>
    <w:p w:rsidR="0326E5BA" w:rsidP="158406C8" w:rsidRDefault="0326E5BA" w14:paraId="3EAA7EA5" w14:textId="0578E0F6">
      <w:pPr>
        <w:pStyle w:val="Normal"/>
        <w:rPr>
          <w:color w:val="auto"/>
          <w:sz w:val="32"/>
          <w:szCs w:val="32"/>
        </w:rPr>
      </w:pPr>
      <w:r w:rsidRPr="158406C8" w:rsidR="0326E5BA">
        <w:rPr>
          <w:color w:val="auto"/>
          <w:sz w:val="32"/>
          <w:szCs w:val="32"/>
        </w:rPr>
        <w:t>6.0    METRICS ON PERFORMANCE .............................................. 6</w:t>
      </w:r>
    </w:p>
    <w:p w:rsidR="158406C8" w:rsidP="158406C8" w:rsidRDefault="158406C8" w14:paraId="6FFE58F4" w14:textId="50854B7F">
      <w:pPr>
        <w:pStyle w:val="Normal"/>
        <w:rPr>
          <w:color w:val="auto"/>
          <w:sz w:val="32"/>
          <w:szCs w:val="32"/>
        </w:rPr>
      </w:pPr>
    </w:p>
    <w:p w:rsidR="0F7F6AB0" w:rsidP="158406C8" w:rsidRDefault="0F7F6AB0" w14:paraId="089AB96D" w14:textId="6DB5AFE9">
      <w:pPr>
        <w:pStyle w:val="Normal"/>
        <w:rPr>
          <w:color w:val="FF0000"/>
          <w:sz w:val="32"/>
          <w:szCs w:val="32"/>
        </w:rPr>
      </w:pPr>
      <w:r w:rsidRPr="158406C8" w:rsidR="0F7F6AB0">
        <w:rPr>
          <w:color w:val="auto"/>
          <w:sz w:val="32"/>
          <w:szCs w:val="32"/>
        </w:rPr>
        <w:t>7.0   REFERENCES LIST ............................................................... 7</w:t>
      </w:r>
    </w:p>
    <w:p w:rsidR="158406C8" w:rsidP="158406C8" w:rsidRDefault="158406C8" w14:paraId="6718FFDE" w14:textId="05DA5902">
      <w:pPr>
        <w:pStyle w:val="Normal"/>
        <w:rPr>
          <w:color w:val="auto"/>
        </w:rPr>
      </w:pPr>
    </w:p>
    <w:p w:rsidR="158406C8" w:rsidP="158406C8" w:rsidRDefault="158406C8" w14:paraId="0B6CEA07" w14:textId="5A0B6EDE">
      <w:pPr>
        <w:rPr>
          <w:color w:val="auto"/>
        </w:rPr>
      </w:pPr>
    </w:p>
    <w:p w:rsidR="158406C8" w:rsidP="158406C8" w:rsidRDefault="158406C8" w14:paraId="139AD152" w14:textId="302828FD">
      <w:pPr>
        <w:rPr>
          <w:color w:val="auto"/>
        </w:rPr>
      </w:pPr>
    </w:p>
    <w:p w:rsidR="158406C8" w:rsidP="158406C8" w:rsidRDefault="158406C8" w14:paraId="0D0342CA" w14:textId="37BF3D0A">
      <w:pPr>
        <w:rPr>
          <w:color w:val="auto"/>
        </w:rPr>
      </w:pPr>
    </w:p>
    <w:p w:rsidR="158406C8" w:rsidP="158406C8" w:rsidRDefault="158406C8" w14:paraId="0A4D9FAA" w14:textId="1FB81921">
      <w:pPr>
        <w:rPr>
          <w:color w:val="auto"/>
        </w:rPr>
      </w:pPr>
    </w:p>
    <w:p w:rsidR="158406C8" w:rsidP="158406C8" w:rsidRDefault="158406C8" w14:paraId="774F4A7A" w14:textId="10A9BACE">
      <w:pPr>
        <w:rPr>
          <w:color w:val="auto"/>
        </w:rPr>
      </w:pPr>
    </w:p>
    <w:p w:rsidR="158406C8" w:rsidP="158406C8" w:rsidRDefault="158406C8" w14:paraId="5F95A10D" w14:textId="0E6FDC7E">
      <w:pPr>
        <w:rPr>
          <w:color w:val="auto"/>
        </w:rPr>
      </w:pPr>
    </w:p>
    <w:p w:rsidR="158406C8" w:rsidP="158406C8" w:rsidRDefault="158406C8" w14:paraId="7AD7247C" w14:textId="38B84B3B">
      <w:pPr>
        <w:rPr>
          <w:color w:val="auto"/>
        </w:rPr>
      </w:pPr>
    </w:p>
    <w:p w:rsidR="158406C8" w:rsidP="158406C8" w:rsidRDefault="158406C8" w14:paraId="3E99CAA1" w14:textId="4A10DB95">
      <w:pPr>
        <w:rPr>
          <w:color w:val="auto"/>
        </w:rPr>
      </w:pPr>
    </w:p>
    <w:p w:rsidR="158406C8" w:rsidRDefault="158406C8" w14:paraId="5C3009A6" w14:textId="16751875"/>
    <w:p w:rsidR="158406C8" w:rsidRDefault="158406C8" w14:paraId="1BD1338E" w14:textId="291C65B0"/>
    <w:p w:rsidR="158406C8" w:rsidRDefault="158406C8" w14:paraId="482A685A" w14:textId="3EF1ABDE"/>
    <w:p w:rsidR="108FB253" w:rsidP="158406C8" w:rsidRDefault="108FB253" w14:paraId="1B2B072C" w14:textId="351F843D">
      <w:pPr>
        <w:pStyle w:val="Normal"/>
        <w:rPr>
          <w:rFonts w:ascii="Calibri" w:hAnsi="Calibri" w:eastAsia="Calibri" w:cs="Calibri"/>
          <w:b w:val="0"/>
          <w:bCs w:val="0"/>
          <w:i w:val="0"/>
          <w:iCs w:val="0"/>
          <w:caps w:val="0"/>
          <w:smallCaps w:val="0"/>
          <w:noProof w:val="0"/>
          <w:color w:val="FF0000"/>
          <w:sz w:val="32"/>
          <w:szCs w:val="32"/>
          <w:lang w:val="en-GB"/>
        </w:rPr>
      </w:pPr>
      <w:r w:rsidRPr="158406C8" w:rsidR="108FB253">
        <w:rPr>
          <w:rFonts w:ascii="Calibri" w:hAnsi="Calibri" w:eastAsia="Calibri" w:cs="Calibri"/>
          <w:b w:val="0"/>
          <w:bCs w:val="0"/>
          <w:i w:val="0"/>
          <w:iCs w:val="0"/>
          <w:caps w:val="0"/>
          <w:smallCaps w:val="0"/>
          <w:noProof w:val="0"/>
          <w:color w:val="FF0000"/>
          <w:sz w:val="32"/>
          <w:szCs w:val="32"/>
          <w:lang w:val="en-GB"/>
        </w:rPr>
        <w:t xml:space="preserve">1.0 EXECUTIVE SUMMARY: </w:t>
      </w:r>
    </w:p>
    <w:p w:rsidR="108FB253" w:rsidP="158406C8" w:rsidRDefault="108FB253" w14:paraId="3A9F7232" w14:textId="1BE9F68D">
      <w:pPr>
        <w:pStyle w:val="Normal"/>
        <w:rPr>
          <w:rFonts w:ascii="Calibri" w:hAnsi="Calibri" w:eastAsia="Calibri" w:cs="Calibri"/>
          <w:b w:val="0"/>
          <w:bCs w:val="0"/>
          <w:i w:val="0"/>
          <w:iCs w:val="0"/>
          <w:caps w:val="0"/>
          <w:smallCaps w:val="0"/>
          <w:noProof w:val="0"/>
          <w:color w:val="auto"/>
          <w:sz w:val="24"/>
          <w:szCs w:val="24"/>
          <w:lang w:val="en-GB"/>
        </w:rPr>
      </w:pPr>
      <w:r w:rsidRPr="158406C8" w:rsidR="108FB253">
        <w:rPr>
          <w:rFonts w:ascii="Calibri" w:hAnsi="Calibri" w:eastAsia="Calibri" w:cs="Calibri"/>
          <w:b w:val="0"/>
          <w:bCs w:val="0"/>
          <w:i w:val="0"/>
          <w:iCs w:val="0"/>
          <w:caps w:val="0"/>
          <w:smallCaps w:val="0"/>
          <w:noProof w:val="0"/>
          <w:color w:val="auto"/>
          <w:sz w:val="24"/>
          <w:szCs w:val="24"/>
          <w:lang w:val="en-GB"/>
        </w:rPr>
        <w:t>.</w:t>
      </w:r>
      <w:r w:rsidRPr="158406C8" w:rsidR="108FB253">
        <w:rPr>
          <w:rFonts w:ascii="Calibri" w:hAnsi="Calibri" w:eastAsia="Calibri" w:cs="Calibri"/>
          <w:b w:val="0"/>
          <w:bCs w:val="0"/>
          <w:i w:val="0"/>
          <w:iCs w:val="0"/>
          <w:caps w:val="0"/>
          <w:smallCaps w:val="0"/>
          <w:noProof w:val="0"/>
          <w:color w:val="auto"/>
          <w:sz w:val="24"/>
          <w:szCs w:val="24"/>
          <w:lang w:val="en-GB"/>
        </w:rPr>
        <w:t xml:space="preserve"> This comprehensive report outlines a strategic promotional campaign proposal for the launch of the new vegan cooking box service by Gourmet Delights, a company renowned for delivering artisanal, locally sourced ingredients for gourmet cooking experiences at home. The campaign is designed to attract 50,000 new members over a six-month period with a budget of £500,000.</w:t>
      </w:r>
    </w:p>
    <w:p w:rsidR="108FB253" w:rsidP="158406C8" w:rsidRDefault="108FB253" w14:paraId="034B0383" w14:textId="34D5CC27">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 </w:t>
      </w:r>
    </w:p>
    <w:p w:rsidR="108FB253" w:rsidP="158406C8" w:rsidRDefault="108FB253" w14:paraId="187DDAEC" w14:textId="2F73E6CC">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The report begins by introducing the company and its expansion plans into the vegan cooking market. It highlights the unique selling points of the vegan cooking box and sets the context for the promotional campaign.</w:t>
      </w:r>
    </w:p>
    <w:p w:rsidR="108FB253" w:rsidP="158406C8" w:rsidRDefault="108FB253" w14:paraId="0776C3B9" w14:textId="13172DDA">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 </w:t>
      </w:r>
    </w:p>
    <w:p w:rsidR="108FB253" w:rsidP="158406C8" w:rsidRDefault="108FB253" w14:paraId="24E4FB9F" w14:textId="3D6A7F8E">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The proposed communication channels are detailed, including social media advertising, influencer partnerships, email marketing, website &amp; blog content, and press releases. Each channel is strategically chosen to maximize reach, engagement, and conversion rates among the target audience.</w:t>
      </w:r>
    </w:p>
    <w:p w:rsidR="108FB253" w:rsidP="158406C8" w:rsidRDefault="108FB253" w14:paraId="63D168F6" w14:textId="4C6CC166">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 </w:t>
      </w:r>
    </w:p>
    <w:p w:rsidR="108FB253" w:rsidP="158406C8" w:rsidRDefault="108FB253" w14:paraId="2B19438B" w14:textId="2394907D">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Campaign ideas are presented, focusing on compelling messaging such as "Discover the Delicious World of Vegan Gourmet Cooking" and enticing offers like early bird discounts and referral programs. These ideas are aimed at sparking interest and driving conversions.</w:t>
      </w:r>
    </w:p>
    <w:p w:rsidR="108FB253" w:rsidP="158406C8" w:rsidRDefault="108FB253" w14:paraId="34F7D1DE" w14:textId="5AA28F68">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 </w:t>
      </w:r>
    </w:p>
    <w:p w:rsidR="108FB253" w:rsidP="158406C8" w:rsidRDefault="108FB253" w14:paraId="18AB810B" w14:textId="1BB07500">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The budget allocation is outlined to demonstrate how the £500,000 budget will be distributed across the various channels to optimize campaign performance and ROI. A contingency fund is also included to account for unforeseen expenses or opportunities.</w:t>
      </w:r>
    </w:p>
    <w:p w:rsidR="108FB253" w:rsidP="158406C8" w:rsidRDefault="108FB253" w14:paraId="5C358F58" w14:textId="1837F1A0">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 </w:t>
      </w:r>
    </w:p>
    <w:p w:rsidR="108FB253" w:rsidP="158406C8" w:rsidRDefault="108FB253" w14:paraId="2ED39FB1" w14:textId="2103F044">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Measuring campaign performance is crucial, and this report discusses key performance indicators (KPIs) and tracking methods to assess the success of the campaign. Regular reporting and analysis will enable real-time adjustments to maximize results.</w:t>
      </w:r>
    </w:p>
    <w:p w:rsidR="108FB253" w:rsidP="158406C8" w:rsidRDefault="108FB253" w14:paraId="7A36BE3A" w14:textId="56A80443">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 </w:t>
      </w:r>
    </w:p>
    <w:p w:rsidR="108FB253" w:rsidP="158406C8" w:rsidRDefault="108FB253" w14:paraId="1E3DAA29" w14:textId="2DB87803">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Overall, this report provides a detailed roadmap for executing a successful promotional campaign for the launch of Gourmet Delights' vegan cooking box, focusing on reaching, engaging, and converting new members effectively within the </w:t>
      </w:r>
      <w:r w:rsidRPr="158406C8" w:rsidR="108FB253">
        <w:rPr>
          <w:rFonts w:ascii="Calibri" w:hAnsi="Calibri" w:eastAsia="Calibri" w:cs="Calibri"/>
          <w:b w:val="0"/>
          <w:bCs w:val="0"/>
          <w:i w:val="0"/>
          <w:iCs w:val="0"/>
          <w:caps w:val="0"/>
          <w:smallCaps w:val="0"/>
          <w:noProof w:val="0"/>
          <w:color w:val="auto"/>
          <w:sz w:val="24"/>
          <w:szCs w:val="24"/>
          <w:lang w:val="en-GB"/>
        </w:rPr>
        <w:t>allocated</w:t>
      </w:r>
      <w:r w:rsidRPr="158406C8" w:rsidR="108FB253">
        <w:rPr>
          <w:rFonts w:ascii="Calibri" w:hAnsi="Calibri" w:eastAsia="Calibri" w:cs="Calibri"/>
          <w:b w:val="0"/>
          <w:bCs w:val="0"/>
          <w:i w:val="0"/>
          <w:iCs w:val="0"/>
          <w:caps w:val="0"/>
          <w:smallCaps w:val="0"/>
          <w:noProof w:val="0"/>
          <w:color w:val="auto"/>
          <w:sz w:val="24"/>
          <w:szCs w:val="24"/>
          <w:lang w:val="en-GB"/>
        </w:rPr>
        <w:t xml:space="preserve"> budget and </w:t>
      </w:r>
      <w:bookmarkStart w:name="_Int_ogyjiRKA" w:id="643332705"/>
      <w:r w:rsidRPr="158406C8" w:rsidR="108FB253">
        <w:rPr>
          <w:rFonts w:ascii="Calibri" w:hAnsi="Calibri" w:eastAsia="Calibri" w:cs="Calibri"/>
          <w:b w:val="0"/>
          <w:bCs w:val="0"/>
          <w:i w:val="0"/>
          <w:iCs w:val="0"/>
          <w:caps w:val="0"/>
          <w:smallCaps w:val="0"/>
          <w:noProof w:val="0"/>
          <w:color w:val="auto"/>
          <w:sz w:val="24"/>
          <w:szCs w:val="24"/>
          <w:lang w:val="en-GB"/>
        </w:rPr>
        <w:t>timeframe</w:t>
      </w:r>
      <w:bookmarkEnd w:id="643332705"/>
      <w:r w:rsidRPr="158406C8" w:rsidR="108FB253">
        <w:rPr>
          <w:rFonts w:ascii="Calibri" w:hAnsi="Calibri" w:eastAsia="Calibri" w:cs="Calibri"/>
          <w:b w:val="0"/>
          <w:bCs w:val="0"/>
          <w:i w:val="0"/>
          <w:iCs w:val="0"/>
          <w:caps w:val="0"/>
          <w:smallCaps w:val="0"/>
          <w:noProof w:val="0"/>
          <w:color w:val="auto"/>
          <w:sz w:val="24"/>
          <w:szCs w:val="24"/>
          <w:lang w:val="en-GB"/>
        </w:rPr>
        <w:t>.</w:t>
      </w:r>
    </w:p>
    <w:p w:rsidR="158406C8" w:rsidP="158406C8" w:rsidRDefault="158406C8" w14:paraId="1DC8F46F" w14:textId="75CB851E">
      <w:pPr>
        <w:pStyle w:val="Normal"/>
        <w:rPr>
          <w:rFonts w:ascii="Calibri" w:hAnsi="Calibri" w:eastAsia="Calibri" w:cs="Calibri"/>
          <w:b w:val="0"/>
          <w:bCs w:val="0"/>
          <w:i w:val="0"/>
          <w:iCs w:val="0"/>
          <w:caps w:val="0"/>
          <w:smallCaps w:val="0"/>
          <w:noProof w:val="0"/>
          <w:color w:val="FF0000"/>
          <w:sz w:val="32"/>
          <w:szCs w:val="32"/>
          <w:lang w:val="en-GB"/>
        </w:rPr>
      </w:pPr>
    </w:p>
    <w:p w:rsidR="108FB253" w:rsidP="158406C8" w:rsidRDefault="108FB253" w14:paraId="00457213" w14:textId="1A1B1FCE">
      <w:pPr>
        <w:pStyle w:val="Normal"/>
        <w:rPr>
          <w:rFonts w:ascii="Calibri" w:hAnsi="Calibri" w:eastAsia="Calibri" w:cs="Calibri"/>
          <w:b w:val="0"/>
          <w:bCs w:val="0"/>
          <w:i w:val="0"/>
          <w:iCs w:val="0"/>
          <w:caps w:val="0"/>
          <w:smallCaps w:val="0"/>
          <w:noProof w:val="0"/>
          <w:color w:val="FF0000"/>
          <w:sz w:val="32"/>
          <w:szCs w:val="32"/>
          <w:lang w:val="en-GB"/>
        </w:rPr>
      </w:pPr>
      <w:r w:rsidRPr="158406C8" w:rsidR="108FB253">
        <w:rPr>
          <w:rFonts w:ascii="Calibri" w:hAnsi="Calibri" w:eastAsia="Calibri" w:cs="Calibri"/>
          <w:b w:val="0"/>
          <w:bCs w:val="0"/>
          <w:i w:val="0"/>
          <w:iCs w:val="0"/>
          <w:caps w:val="0"/>
          <w:smallCaps w:val="0"/>
          <w:noProof w:val="0"/>
          <w:color w:val="FF0000"/>
          <w:sz w:val="32"/>
          <w:szCs w:val="32"/>
          <w:lang w:val="en-GB"/>
        </w:rPr>
        <w:t xml:space="preserve">2.0    INTRODUCTION: </w:t>
      </w:r>
    </w:p>
    <w:p w:rsidR="108FB253" w:rsidP="158406C8" w:rsidRDefault="108FB253" w14:paraId="79A3FF81" w14:textId="771DB28E">
      <w:pPr>
        <w:pStyle w:val="Normal"/>
        <w:rPr>
          <w:rFonts w:ascii="Calibri" w:hAnsi="Calibri" w:eastAsia="Calibri" w:cs="Calibri"/>
          <w:b w:val="0"/>
          <w:bCs w:val="0"/>
          <w:i w:val="0"/>
          <w:iCs w:val="0"/>
          <w:caps w:val="0"/>
          <w:smallCaps w:val="0"/>
          <w:noProof w:val="0"/>
          <w:color w:val="auto"/>
          <w:sz w:val="24"/>
          <w:szCs w:val="24"/>
          <w:lang w:val="en-GB"/>
        </w:rPr>
      </w:pPr>
      <w:r w:rsidRPr="158406C8" w:rsidR="108FB253">
        <w:rPr>
          <w:rFonts w:ascii="Calibri" w:hAnsi="Calibri" w:eastAsia="Calibri" w:cs="Calibri"/>
          <w:b w:val="0"/>
          <w:bCs w:val="0"/>
          <w:i w:val="0"/>
          <w:iCs w:val="0"/>
          <w:caps w:val="0"/>
          <w:smallCaps w:val="0"/>
          <w:noProof w:val="0"/>
          <w:color w:val="auto"/>
          <w:sz w:val="24"/>
          <w:szCs w:val="24"/>
          <w:lang w:val="en-GB"/>
        </w:rPr>
        <w:t xml:space="preserve">. </w:t>
      </w:r>
      <w:r w:rsidRPr="158406C8" w:rsidR="108FB253">
        <w:rPr>
          <w:rFonts w:ascii="Calibri" w:hAnsi="Calibri" w:eastAsia="Calibri" w:cs="Calibri"/>
          <w:b w:val="0"/>
          <w:bCs w:val="0"/>
          <w:i w:val="0"/>
          <w:iCs w:val="0"/>
          <w:caps w:val="0"/>
          <w:smallCaps w:val="0"/>
          <w:noProof w:val="0"/>
          <w:color w:val="auto"/>
          <w:sz w:val="24"/>
          <w:szCs w:val="24"/>
          <w:lang w:val="en-GB"/>
        </w:rPr>
        <w:t>In response to the growing demand for plant-based options and sustainable food choices, Gourmet Delights, a leading subscription meal box company, is gearing up to introduce a new service offering - the Vegan Cooking Box. This innovative product aims to cater to the evolving tastes and preferences of consumers seeking healthy, ethical, and delicious culinary experiences at home.</w:t>
      </w:r>
    </w:p>
    <w:p w:rsidR="108FB253" w:rsidP="158406C8" w:rsidRDefault="108FB253" w14:paraId="21976758" w14:textId="2CC8D627">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 </w:t>
      </w:r>
    </w:p>
    <w:p w:rsidR="108FB253" w:rsidP="158406C8" w:rsidRDefault="108FB253" w14:paraId="5911D2C2" w14:textId="6292D23D">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Background and Supporting Research Data</w:t>
      </w:r>
    </w:p>
    <w:p w:rsidR="108FB253" w:rsidP="158406C8" w:rsidRDefault="108FB253" w14:paraId="2DD25F75" w14:textId="505111F5">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 </w:t>
      </w:r>
    </w:p>
    <w:p w:rsidR="108FB253" w:rsidP="158406C8" w:rsidRDefault="108FB253" w14:paraId="212F8DC6" w14:textId="2DE9BF97">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Research indicates a significant rise in the adoption of vegan and plant-based diets worldwide, driven by concerns for health, animal welfare, and environmental sustainability. According to a study by Mintel, the UK's vegan food market has seen substantial growth, with a 40% increase in sales between 2014 and 2019. This trend underscores the immense potential for Gourmet Delights to tap into this burgeoning market segment with its new vegan cooking box.</w:t>
      </w:r>
    </w:p>
    <w:p w:rsidR="108FB253" w:rsidP="158406C8" w:rsidRDefault="108FB253" w14:paraId="564C0CA8" w14:textId="15C52566">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 </w:t>
      </w:r>
    </w:p>
    <w:p w:rsidR="108FB253" w:rsidP="158406C8" w:rsidRDefault="108FB253" w14:paraId="2CE6E616" w14:textId="2E968229">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Overview of the Campaign</w:t>
      </w:r>
    </w:p>
    <w:p w:rsidR="108FB253" w:rsidP="158406C8" w:rsidRDefault="108FB253" w14:paraId="67B2D986" w14:textId="346DEE0A">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 </w:t>
      </w:r>
    </w:p>
    <w:p w:rsidR="108FB253" w:rsidP="158406C8" w:rsidRDefault="108FB253" w14:paraId="03DAC171" w14:textId="49EC1095">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Campaign Objectives:</w:t>
      </w:r>
    </w:p>
    <w:p w:rsidR="108FB253" w:rsidP="158406C8" w:rsidRDefault="108FB253" w14:paraId="4E719B78" w14:textId="1A963538">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To sign up 50,000 new members for the Vegan Cooking Box service within six months.</w:t>
      </w:r>
    </w:p>
    <w:p w:rsidR="108FB253" w:rsidP="158406C8" w:rsidRDefault="108FB253" w14:paraId="2AE424D1" w14:textId="6E7B262C">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To increase brand visibility and market presence in the plant-based food sector.</w:t>
      </w:r>
    </w:p>
    <w:p w:rsidR="108FB253" w:rsidP="158406C8" w:rsidRDefault="108FB253" w14:paraId="17835187" w14:textId="3C90B04F">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 </w:t>
      </w:r>
    </w:p>
    <w:p w:rsidR="108FB253" w:rsidP="158406C8" w:rsidRDefault="108FB253" w14:paraId="095D2F38" w14:textId="6C59B59B">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Scope:</w:t>
      </w:r>
    </w:p>
    <w:p w:rsidR="108FB253" w:rsidP="158406C8" w:rsidRDefault="108FB253" w14:paraId="0AAB26F7" w14:textId="34A2D702">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The campaign will focus on creating awareness, generating interest, and driving conversions for the Vegan Cooking Box launch.</w:t>
      </w:r>
    </w:p>
    <w:p w:rsidR="108FB253" w:rsidP="158406C8" w:rsidRDefault="108FB253" w14:paraId="257BAF34" w14:textId="1896A8A0">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 </w:t>
      </w:r>
    </w:p>
    <w:p w:rsidR="108FB253" w:rsidP="158406C8" w:rsidRDefault="108FB253" w14:paraId="3362E4F7" w14:textId="02B57B37">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Planned Strategy &amp; Media:</w:t>
      </w:r>
    </w:p>
    <w:p w:rsidR="108FB253" w:rsidP="158406C8" w:rsidRDefault="108FB253" w14:paraId="1479F3C7" w14:textId="062BCE2A">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Utilize social media advertising, influencer partnerships, email marketing, website &amp; blog content, and press releases to reach the target audience.</w:t>
      </w:r>
    </w:p>
    <w:p w:rsidR="108FB253" w:rsidP="158406C8" w:rsidRDefault="108FB253" w14:paraId="6353A9CC" w14:textId="648245ED">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Develop engaging messaging and attractive offers to entice potential subscribers.</w:t>
      </w:r>
    </w:p>
    <w:p w:rsidR="108FB253" w:rsidP="158406C8" w:rsidRDefault="108FB253" w14:paraId="3C5FB767" w14:textId="07E9B8E7">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Collaborate with vegan influencers and leverage their reach to amplify the campaign's impact.</w:t>
      </w:r>
    </w:p>
    <w:p w:rsidR="108FB253" w:rsidP="158406C8" w:rsidRDefault="108FB253" w14:paraId="673DE7D3" w14:textId="33697965">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 </w:t>
      </w:r>
    </w:p>
    <w:p w:rsidR="108FB253" w:rsidP="158406C8" w:rsidRDefault="108FB253" w14:paraId="52AF8DB3" w14:textId="54C9D992">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Budget:</w:t>
      </w:r>
    </w:p>
    <w:p w:rsidR="108FB253" w:rsidP="158406C8" w:rsidRDefault="108FB253" w14:paraId="09AB8DC8" w14:textId="65F19917">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A budget of £500,000 has been allocated for the promotional campaign, with a breakdown across various channels to maximize reach and engagement.</w:t>
      </w:r>
    </w:p>
    <w:p w:rsidR="108FB253" w:rsidP="158406C8" w:rsidRDefault="108FB253" w14:paraId="44691EDD" w14:textId="6F9AFF58">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 </w:t>
      </w:r>
    </w:p>
    <w:p w:rsidR="108FB253" w:rsidP="158406C8" w:rsidRDefault="108FB253" w14:paraId="75AB786C" w14:textId="7B09A57A">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Critical Success Factors:</w:t>
      </w:r>
    </w:p>
    <w:p w:rsidR="108FB253" w:rsidP="158406C8" w:rsidRDefault="108FB253" w14:paraId="347FBE89" w14:textId="368DA98C">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Clear communication of the unique value proposition of the Vegan Cooking Box.</w:t>
      </w:r>
    </w:p>
    <w:p w:rsidR="108FB253" w:rsidP="158406C8" w:rsidRDefault="108FB253" w14:paraId="6F6C615E" w14:textId="35553A04">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Seamless user experience from awareness to subscription.</w:t>
      </w:r>
    </w:p>
    <w:p w:rsidR="108FB253" w:rsidP="158406C8" w:rsidRDefault="108FB253" w14:paraId="72CF84A1" w14:textId="65DBFD3C">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Timely and data-driven optimization of campaign performance for maximum ROI.</w:t>
      </w:r>
    </w:p>
    <w:p w:rsidR="108FB253" w:rsidP="158406C8" w:rsidRDefault="108FB253" w14:paraId="5505D516" w14:textId="25EA02A8">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 </w:t>
      </w:r>
    </w:p>
    <w:p w:rsidR="108FB253" w:rsidP="158406C8" w:rsidRDefault="108FB253" w14:paraId="465D3EB6" w14:textId="37F61B5C">
      <w:pPr>
        <w:pStyle w:val="Normal"/>
      </w:pPr>
      <w:r w:rsidRPr="158406C8" w:rsidR="108FB253">
        <w:rPr>
          <w:rFonts w:ascii="Calibri" w:hAnsi="Calibri" w:eastAsia="Calibri" w:cs="Calibri"/>
          <w:b w:val="0"/>
          <w:bCs w:val="0"/>
          <w:i w:val="0"/>
          <w:iCs w:val="0"/>
          <w:caps w:val="0"/>
          <w:smallCaps w:val="0"/>
          <w:noProof w:val="0"/>
          <w:color w:val="auto"/>
          <w:sz w:val="24"/>
          <w:szCs w:val="24"/>
          <w:lang w:val="en-GB"/>
        </w:rPr>
        <w:t xml:space="preserve">the launch of the Vegan Cooking Box presents a strategic opportunity for Gourmet Delights to diversify its product portfolio and capture a growing market segment. This promotional campaign aims to </w:t>
      </w:r>
      <w:r w:rsidRPr="158406C8" w:rsidR="108FB253">
        <w:rPr>
          <w:rFonts w:ascii="Calibri" w:hAnsi="Calibri" w:eastAsia="Calibri" w:cs="Calibri"/>
          <w:b w:val="0"/>
          <w:bCs w:val="0"/>
          <w:i w:val="0"/>
          <w:iCs w:val="0"/>
          <w:caps w:val="0"/>
          <w:smallCaps w:val="0"/>
          <w:noProof w:val="0"/>
          <w:color w:val="auto"/>
          <w:sz w:val="24"/>
          <w:szCs w:val="24"/>
          <w:lang w:val="en-GB"/>
        </w:rPr>
        <w:t>leverage</w:t>
      </w:r>
      <w:r w:rsidRPr="158406C8" w:rsidR="108FB253">
        <w:rPr>
          <w:rFonts w:ascii="Calibri" w:hAnsi="Calibri" w:eastAsia="Calibri" w:cs="Calibri"/>
          <w:b w:val="0"/>
          <w:bCs w:val="0"/>
          <w:i w:val="0"/>
          <w:iCs w:val="0"/>
          <w:caps w:val="0"/>
          <w:smallCaps w:val="0"/>
          <w:noProof w:val="0"/>
          <w:color w:val="auto"/>
          <w:sz w:val="24"/>
          <w:szCs w:val="24"/>
          <w:lang w:val="en-GB"/>
        </w:rPr>
        <w:t xml:space="preserve"> innovative strategies and channels to achieve the set </w:t>
      </w:r>
      <w:r w:rsidRPr="158406C8" w:rsidR="108FB253">
        <w:rPr>
          <w:rFonts w:ascii="Calibri" w:hAnsi="Calibri" w:eastAsia="Calibri" w:cs="Calibri"/>
          <w:b w:val="0"/>
          <w:bCs w:val="0"/>
          <w:i w:val="0"/>
          <w:iCs w:val="0"/>
          <w:caps w:val="0"/>
          <w:smallCaps w:val="0"/>
          <w:noProof w:val="0"/>
          <w:color w:val="auto"/>
          <w:sz w:val="24"/>
          <w:szCs w:val="24"/>
          <w:lang w:val="en-GB"/>
        </w:rPr>
        <w:t>objectives</w:t>
      </w:r>
      <w:r w:rsidRPr="158406C8" w:rsidR="108FB253">
        <w:rPr>
          <w:rFonts w:ascii="Calibri" w:hAnsi="Calibri" w:eastAsia="Calibri" w:cs="Calibri"/>
          <w:b w:val="0"/>
          <w:bCs w:val="0"/>
          <w:i w:val="0"/>
          <w:iCs w:val="0"/>
          <w:caps w:val="0"/>
          <w:smallCaps w:val="0"/>
          <w:noProof w:val="0"/>
          <w:color w:val="auto"/>
          <w:sz w:val="24"/>
          <w:szCs w:val="24"/>
          <w:lang w:val="en-GB"/>
        </w:rPr>
        <w:t xml:space="preserve"> while </w:t>
      </w:r>
      <w:r w:rsidRPr="158406C8" w:rsidR="108FB253">
        <w:rPr>
          <w:rFonts w:ascii="Calibri" w:hAnsi="Calibri" w:eastAsia="Calibri" w:cs="Calibri"/>
          <w:b w:val="0"/>
          <w:bCs w:val="0"/>
          <w:i w:val="0"/>
          <w:iCs w:val="0"/>
          <w:caps w:val="0"/>
          <w:smallCaps w:val="0"/>
          <w:noProof w:val="0"/>
          <w:color w:val="auto"/>
          <w:sz w:val="24"/>
          <w:szCs w:val="24"/>
          <w:lang w:val="en-GB"/>
        </w:rPr>
        <w:t>establishing</w:t>
      </w:r>
      <w:r w:rsidRPr="158406C8" w:rsidR="108FB253">
        <w:rPr>
          <w:rFonts w:ascii="Calibri" w:hAnsi="Calibri" w:eastAsia="Calibri" w:cs="Calibri"/>
          <w:b w:val="0"/>
          <w:bCs w:val="0"/>
          <w:i w:val="0"/>
          <w:iCs w:val="0"/>
          <w:caps w:val="0"/>
          <w:smallCaps w:val="0"/>
          <w:noProof w:val="0"/>
          <w:color w:val="auto"/>
          <w:sz w:val="24"/>
          <w:szCs w:val="24"/>
          <w:lang w:val="en-GB"/>
        </w:rPr>
        <w:t xml:space="preserve"> the brand as a key player in the plant-based food industry</w:t>
      </w:r>
    </w:p>
    <w:p w:rsidR="158406C8" w:rsidP="158406C8" w:rsidRDefault="158406C8" w14:paraId="0FD3D037" w14:textId="78D00029">
      <w:pPr>
        <w:pStyle w:val="Normal"/>
        <w:rPr>
          <w:rFonts w:ascii="Calibri" w:hAnsi="Calibri" w:eastAsia="Calibri" w:cs="Calibri"/>
          <w:b w:val="0"/>
          <w:bCs w:val="0"/>
          <w:i w:val="0"/>
          <w:iCs w:val="0"/>
          <w:caps w:val="0"/>
          <w:smallCaps w:val="0"/>
          <w:noProof w:val="0"/>
          <w:color w:val="auto"/>
          <w:sz w:val="24"/>
          <w:szCs w:val="24"/>
          <w:lang w:val="en-GB"/>
        </w:rPr>
      </w:pPr>
    </w:p>
    <w:p w:rsidR="158406C8" w:rsidP="158406C8" w:rsidRDefault="158406C8" w14:paraId="17BE769E" w14:textId="7FF213A4">
      <w:pPr>
        <w:pStyle w:val="Normal"/>
        <w:rPr>
          <w:rFonts w:ascii="Calibri" w:hAnsi="Calibri" w:eastAsia="Calibri" w:cs="Calibri"/>
          <w:b w:val="0"/>
          <w:bCs w:val="0"/>
          <w:i w:val="0"/>
          <w:iCs w:val="0"/>
          <w:caps w:val="0"/>
          <w:smallCaps w:val="0"/>
          <w:noProof w:val="0"/>
          <w:color w:val="auto"/>
          <w:sz w:val="24"/>
          <w:szCs w:val="24"/>
          <w:lang w:val="en-GB"/>
        </w:rPr>
      </w:pPr>
    </w:p>
    <w:p w:rsidR="108FB253" w:rsidP="158406C8" w:rsidRDefault="108FB253" w14:paraId="43B80294" w14:textId="44D24474">
      <w:pPr>
        <w:pStyle w:val="Normal"/>
        <w:rPr>
          <w:rFonts w:ascii="Calibri" w:hAnsi="Calibri" w:eastAsia="Calibri" w:cs="Calibri"/>
          <w:b w:val="0"/>
          <w:bCs w:val="0"/>
          <w:i w:val="0"/>
          <w:iCs w:val="0"/>
          <w:caps w:val="0"/>
          <w:smallCaps w:val="0"/>
          <w:noProof w:val="0"/>
          <w:color w:val="auto"/>
          <w:sz w:val="32"/>
          <w:szCs w:val="32"/>
          <w:lang w:val="en-GB"/>
        </w:rPr>
      </w:pPr>
      <w:r w:rsidRPr="158406C8" w:rsidR="108FB253">
        <w:rPr>
          <w:rFonts w:ascii="Calibri" w:hAnsi="Calibri" w:eastAsia="Calibri" w:cs="Calibri"/>
          <w:b w:val="0"/>
          <w:bCs w:val="0"/>
          <w:i w:val="0"/>
          <w:iCs w:val="0"/>
          <w:caps w:val="0"/>
          <w:smallCaps w:val="0"/>
          <w:noProof w:val="0"/>
          <w:color w:val="FF0000"/>
          <w:sz w:val="32"/>
          <w:szCs w:val="32"/>
          <w:lang w:val="en-GB"/>
        </w:rPr>
        <w:t xml:space="preserve">3.0    COMMUNICATION CHANNELS: </w:t>
      </w:r>
    </w:p>
    <w:p w:rsidR="108FB253" w:rsidP="158406C8" w:rsidRDefault="108FB253" w14:paraId="1D54254F" w14:textId="479DED05">
      <w:pPr>
        <w:pStyle w:val="Normal"/>
        <w:rPr>
          <w:rFonts w:ascii="Calibri" w:hAnsi="Calibri" w:eastAsia="Calibri" w:cs="Calibri"/>
          <w:b w:val="0"/>
          <w:bCs w:val="0"/>
          <w:i w:val="0"/>
          <w:iCs w:val="0"/>
          <w:caps w:val="0"/>
          <w:smallCaps w:val="0"/>
          <w:noProof w:val="0"/>
          <w:color w:val="auto"/>
          <w:sz w:val="24"/>
          <w:szCs w:val="24"/>
          <w:lang w:val="en-GB"/>
        </w:rPr>
      </w:pPr>
      <w:r w:rsidRPr="158406C8" w:rsidR="108FB253">
        <w:rPr>
          <w:rFonts w:ascii="Calibri" w:hAnsi="Calibri" w:eastAsia="Calibri" w:cs="Calibri"/>
          <w:b w:val="0"/>
          <w:bCs w:val="0"/>
          <w:i w:val="0"/>
          <w:iCs w:val="0"/>
          <w:caps w:val="0"/>
          <w:smallCaps w:val="0"/>
          <w:noProof w:val="0"/>
          <w:color w:val="auto"/>
          <w:sz w:val="24"/>
          <w:szCs w:val="24"/>
          <w:lang w:val="en-GB"/>
        </w:rPr>
        <w:t>.</w:t>
      </w:r>
      <w:r w:rsidRPr="158406C8" w:rsidR="729151CC">
        <w:rPr>
          <w:rFonts w:ascii="Calibri" w:hAnsi="Calibri" w:eastAsia="Calibri" w:cs="Calibri"/>
          <w:b w:val="0"/>
          <w:bCs w:val="0"/>
          <w:i w:val="0"/>
          <w:iCs w:val="0"/>
          <w:caps w:val="0"/>
          <w:smallCaps w:val="0"/>
          <w:noProof w:val="0"/>
          <w:color w:val="auto"/>
          <w:sz w:val="24"/>
          <w:szCs w:val="24"/>
          <w:lang w:val="en-GB"/>
        </w:rPr>
        <w:t xml:space="preserve"> </w:t>
      </w:r>
      <w:r w:rsidR="729151CC">
        <w:rPr/>
        <w:t>Communication channels play a crucial role in any marketing campaign, especially when launching a new product or service like Gourmet Delights' vegan cooking box. In this section, we will delve deeper into the various communication channels that will be utilized in our promotional campaign to reach our target audience effectively.</w:t>
      </w:r>
    </w:p>
    <w:p w:rsidR="729151CC" w:rsidP="158406C8" w:rsidRDefault="729151CC" w14:paraId="62FF0239" w14:textId="458D8BC8">
      <w:pPr>
        <w:pStyle w:val="Normal"/>
      </w:pPr>
      <w:r w:rsidR="729151CC">
        <w:rPr/>
        <w:t xml:space="preserve"> </w:t>
      </w:r>
    </w:p>
    <w:p w:rsidR="729151CC" w:rsidP="158406C8" w:rsidRDefault="729151CC" w14:paraId="0DC77201" w14:textId="1FE79A62">
      <w:pPr>
        <w:pStyle w:val="Normal"/>
      </w:pPr>
      <w:r w:rsidR="729151CC">
        <w:rPr/>
        <w:t>Digital Marketing</w:t>
      </w:r>
    </w:p>
    <w:p w:rsidR="729151CC" w:rsidP="158406C8" w:rsidRDefault="729151CC" w14:paraId="7062F913" w14:textId="33BDA190">
      <w:pPr>
        <w:pStyle w:val="Normal"/>
      </w:pPr>
      <w:r w:rsidR="729151CC">
        <w:rPr/>
        <w:t xml:space="preserve"> </w:t>
      </w:r>
    </w:p>
    <w:p w:rsidR="729151CC" w:rsidP="158406C8" w:rsidRDefault="729151CC" w14:paraId="4B7C6727" w14:textId="43A038B7">
      <w:pPr>
        <w:pStyle w:val="Normal"/>
      </w:pPr>
      <w:r w:rsidR="729151CC">
        <w:rPr/>
        <w:t xml:space="preserve"> Social Media Advertising</w:t>
      </w:r>
    </w:p>
    <w:p w:rsidR="729151CC" w:rsidP="158406C8" w:rsidRDefault="729151CC" w14:paraId="10D5D6F3" w14:textId="1C3C00BE">
      <w:pPr>
        <w:pStyle w:val="Normal"/>
      </w:pPr>
      <w:r w:rsidR="729151CC">
        <w:rPr/>
        <w:t xml:space="preserve">Social media platforms such as Facebook, Instagram, and Pinterest will be key channels for reaching our target demographic of health-conscious individuals, vegan enthusiasts, and eco-conscious consumers. Through targeted advertising, we can tailor our messages to specific interests, behaviors, and demographics. Eye-catching visuals and compelling copy will be used to </w:t>
      </w:r>
      <w:bookmarkStart w:name="_Int_GDecSyap" w:id="1656650752"/>
      <w:r w:rsidR="729151CC">
        <w:rPr/>
        <w:t>showcase</w:t>
      </w:r>
      <w:bookmarkEnd w:id="1656650752"/>
      <w:r w:rsidR="729151CC">
        <w:rPr/>
        <w:t xml:space="preserve"> the unique selling points of our vegan cooking box, emphasizing freshness, local sourcing, and ethical practices. By engaging with users through likes, comments, and shares, we can create a sense of community and encourage word-of-mouth referrals.</w:t>
      </w:r>
    </w:p>
    <w:p w:rsidR="729151CC" w:rsidP="158406C8" w:rsidRDefault="729151CC" w14:paraId="47D8994E" w14:textId="42BE1105">
      <w:pPr>
        <w:pStyle w:val="Normal"/>
      </w:pPr>
      <w:r w:rsidR="729151CC">
        <w:rPr/>
        <w:t xml:space="preserve"> </w:t>
      </w:r>
    </w:p>
    <w:p w:rsidR="729151CC" w:rsidP="158406C8" w:rsidRDefault="729151CC" w14:paraId="13588ED4" w14:textId="04AB0749">
      <w:pPr>
        <w:pStyle w:val="Normal"/>
      </w:pPr>
      <w:r w:rsidR="729151CC">
        <w:rPr/>
        <w:t>Google AdWords</w:t>
      </w:r>
    </w:p>
    <w:p w:rsidR="729151CC" w:rsidP="158406C8" w:rsidRDefault="729151CC" w14:paraId="7276D670" w14:textId="46C58E61">
      <w:pPr>
        <w:pStyle w:val="Normal"/>
      </w:pPr>
      <w:r w:rsidR="729151CC">
        <w:rPr/>
        <w:t>Google AdWords will be utilized to capture high-intent users actively searching for vegan meal kits, gourmet vegan cooking, and related keywords. Through pay-per-click (PPC) campaigns, we can ensure our ads appear at the top of search engine results, driving targeted traffic to our landing pages. Ad copy will highlight the convenience, quality, and sustainability aspects of our vegan box, enticing users to click through and explore our offering further.</w:t>
      </w:r>
    </w:p>
    <w:p w:rsidR="729151CC" w:rsidP="158406C8" w:rsidRDefault="729151CC" w14:paraId="75B25309" w14:textId="07606B80">
      <w:pPr>
        <w:pStyle w:val="Normal"/>
      </w:pPr>
      <w:r w:rsidR="729151CC">
        <w:rPr/>
        <w:t xml:space="preserve"> </w:t>
      </w:r>
    </w:p>
    <w:p w:rsidR="729151CC" w:rsidP="158406C8" w:rsidRDefault="729151CC" w14:paraId="036CFB50" w14:textId="60FE652F">
      <w:pPr>
        <w:pStyle w:val="Normal"/>
      </w:pPr>
      <w:r w:rsidR="729151CC">
        <w:rPr/>
        <w:t>Influencer Partnerships</w:t>
      </w:r>
    </w:p>
    <w:p w:rsidR="729151CC" w:rsidP="158406C8" w:rsidRDefault="729151CC" w14:paraId="559E57A8" w14:textId="3AF85D99">
      <w:pPr>
        <w:pStyle w:val="Normal"/>
      </w:pPr>
      <w:r w:rsidR="729151CC">
        <w:rPr/>
        <w:t xml:space="preserve">Collaborating with influential vegan chefs, food bloggers, and eco-conscious influencers can significantly amplify our reach and credibility within the vegan community. By partnering with individuals who align with our brand values and resonate with our target audience, we can </w:t>
      </w:r>
      <w:r w:rsidR="729151CC">
        <w:rPr/>
        <w:t>leverage</w:t>
      </w:r>
      <w:r w:rsidR="729151CC">
        <w:rPr/>
        <w:t xml:space="preserve"> their existing following to promote our vegan cooking box. Influencers can create engaging content, such as recipe videos, unboxing experiences, and testimonials, to </w:t>
      </w:r>
      <w:bookmarkStart w:name="_Int_42dMoWJS" w:id="1611810986"/>
      <w:r w:rsidR="729151CC">
        <w:rPr/>
        <w:t>showcase</w:t>
      </w:r>
      <w:bookmarkEnd w:id="1611810986"/>
      <w:r w:rsidR="729151CC">
        <w:rPr/>
        <w:t xml:space="preserve"> the benefits and unique features of our product.</w:t>
      </w:r>
    </w:p>
    <w:p w:rsidR="729151CC" w:rsidP="158406C8" w:rsidRDefault="729151CC" w14:paraId="0181082E" w14:textId="28375654">
      <w:pPr>
        <w:pStyle w:val="Normal"/>
      </w:pPr>
      <w:r w:rsidR="729151CC">
        <w:rPr/>
        <w:t xml:space="preserve"> </w:t>
      </w:r>
    </w:p>
    <w:p w:rsidR="729151CC" w:rsidP="158406C8" w:rsidRDefault="729151CC" w14:paraId="7DBD8ED8" w14:textId="433E67F9">
      <w:pPr>
        <w:pStyle w:val="Normal"/>
      </w:pPr>
      <w:r w:rsidR="729151CC">
        <w:rPr/>
        <w:t>Email Marketing</w:t>
      </w:r>
    </w:p>
    <w:p w:rsidR="729151CC" w:rsidP="158406C8" w:rsidRDefault="729151CC" w14:paraId="46B4B00A" w14:textId="268BD946">
      <w:pPr>
        <w:pStyle w:val="Normal"/>
      </w:pPr>
      <w:r w:rsidR="729151CC">
        <w:rPr/>
        <w:t xml:space="preserve">Email marketing will be a powerful tool for nurturing leads, </w:t>
      </w:r>
      <w:r w:rsidR="729151CC">
        <w:rPr/>
        <w:t>retaining</w:t>
      </w:r>
      <w:r w:rsidR="729151CC">
        <w:rPr/>
        <w:t xml:space="preserve"> customers, and driving conversions. By segmenting our email list based on user preferences, engagement levels, and purchase history, we can deliver personalized content and offers that resonate with each subscriber. Automated workflows, such as welcome sequences, cart abandonment emails, and re-engagement campaigns, will help guide users through the customer journey and encourage them to subscribe to our vegan box. Compelling subject lines, eye-catching visuals, and clear calls-to-action will be used to maximize open rates, click-through rates, </w:t>
      </w:r>
      <w:bookmarkStart w:name="_Int_0pwHdLek" w:id="1579142485"/>
      <w:r w:rsidR="729151CC">
        <w:rPr/>
        <w:t>and ultimately, conversions</w:t>
      </w:r>
      <w:bookmarkEnd w:id="1579142485"/>
      <w:r w:rsidR="729151CC">
        <w:rPr/>
        <w:t>.</w:t>
      </w:r>
    </w:p>
    <w:p w:rsidR="729151CC" w:rsidP="158406C8" w:rsidRDefault="729151CC" w14:paraId="66ACBAC9" w14:textId="1F1C0FC6">
      <w:pPr>
        <w:pStyle w:val="Normal"/>
      </w:pPr>
      <w:r w:rsidR="729151CC">
        <w:rPr/>
        <w:t xml:space="preserve"> </w:t>
      </w:r>
    </w:p>
    <w:p w:rsidR="729151CC" w:rsidP="158406C8" w:rsidRDefault="729151CC" w14:paraId="61CBA2EF" w14:textId="3B8487CA">
      <w:pPr>
        <w:pStyle w:val="Normal"/>
      </w:pPr>
      <w:r w:rsidR="729151CC">
        <w:rPr/>
        <w:t>Content Marketing</w:t>
      </w:r>
    </w:p>
    <w:p w:rsidR="729151CC" w:rsidP="158406C8" w:rsidRDefault="729151CC" w14:paraId="14191CC4" w14:textId="0DDE75D5">
      <w:pPr>
        <w:pStyle w:val="Normal"/>
      </w:pPr>
      <w:r w:rsidR="729151CC">
        <w:rPr/>
        <w:t xml:space="preserve"> </w:t>
      </w:r>
    </w:p>
    <w:p w:rsidR="729151CC" w:rsidP="158406C8" w:rsidRDefault="729151CC" w14:paraId="69BE8A7D" w14:textId="4BF15703">
      <w:pPr>
        <w:pStyle w:val="Normal"/>
      </w:pPr>
      <w:r w:rsidR="729151CC">
        <w:rPr/>
        <w:t>Blog Content</w:t>
      </w:r>
    </w:p>
    <w:p w:rsidR="729151CC" w:rsidP="158406C8" w:rsidRDefault="729151CC" w14:paraId="4F3919EA" w14:textId="564D0FA5">
      <w:pPr>
        <w:pStyle w:val="Normal"/>
      </w:pPr>
      <w:r w:rsidR="729151CC">
        <w:rPr/>
        <w:t xml:space="preserve">Blogging is an effective way to educate, inspire, and engage our audience with valuable and relevant content. Our blog will feature a mix of recipe ideas, cooking tips, ingredient spotlights, sustainability initiatives, and behind-the-scenes stories to </w:t>
      </w:r>
      <w:bookmarkStart w:name="_Int_VSochU4e" w:id="1106042908"/>
      <w:r w:rsidR="729151CC">
        <w:rPr/>
        <w:t>showcase</w:t>
      </w:r>
      <w:bookmarkEnd w:id="1106042908"/>
      <w:r w:rsidR="729151CC">
        <w:rPr/>
        <w:t xml:space="preserve"> the ethos of Gourmet Delights and the quality of our vegan cooking box. SEO optimization will ensure our blog posts rank well in search engine results, driving organic traffic to our website and </w:t>
      </w:r>
      <w:r w:rsidR="729151CC">
        <w:rPr/>
        <w:t>establishing</w:t>
      </w:r>
      <w:r w:rsidR="729151CC">
        <w:rPr/>
        <w:t xml:space="preserve"> us as a thought leader in the vegan gourmet space.</w:t>
      </w:r>
    </w:p>
    <w:p w:rsidR="729151CC" w:rsidP="158406C8" w:rsidRDefault="729151CC" w14:paraId="3F3B1006" w14:textId="4E9E5E8A">
      <w:pPr>
        <w:pStyle w:val="Normal"/>
      </w:pPr>
      <w:r w:rsidR="729151CC">
        <w:rPr/>
        <w:t xml:space="preserve"> </w:t>
      </w:r>
    </w:p>
    <w:p w:rsidR="729151CC" w:rsidP="158406C8" w:rsidRDefault="729151CC" w14:paraId="2C5A33C7" w14:textId="7CE13E93">
      <w:pPr>
        <w:pStyle w:val="Normal"/>
      </w:pPr>
      <w:r w:rsidR="729151CC">
        <w:rPr/>
        <w:t>Video Content</w:t>
      </w:r>
    </w:p>
    <w:p w:rsidR="729151CC" w:rsidP="158406C8" w:rsidRDefault="729151CC" w14:paraId="77C29C6D" w14:textId="417CDCB7">
      <w:pPr>
        <w:pStyle w:val="Normal"/>
      </w:pPr>
      <w:r w:rsidR="729151CC">
        <w:rPr/>
        <w:t xml:space="preserve">Video content is a dynamic and engaging format for </w:t>
      </w:r>
      <w:bookmarkStart w:name="_Int_RCutkDEk" w:id="1769346138"/>
      <w:r w:rsidR="729151CC">
        <w:rPr/>
        <w:t>showcasing</w:t>
      </w:r>
      <w:bookmarkEnd w:id="1769346138"/>
      <w:r w:rsidR="729151CC">
        <w:rPr/>
        <w:t xml:space="preserve"> the features and benefits of our vegan cooking box. High-quality videos, such as unboxing experiences, recipe tutorials, customer testimonials, and chef interviews, will bring our product to life and resonate with visual learners. Platforms like YouTube, Instagram Reels, and TikTok will be </w:t>
      </w:r>
      <w:r w:rsidR="729151CC">
        <w:rPr/>
        <w:t>utilized</w:t>
      </w:r>
      <w:r w:rsidR="729151CC">
        <w:rPr/>
        <w:t xml:space="preserve"> to reach a wider audience and drive engagement through likes, shares, and comments. Video content can also be repurposed across social media, email campaigns, and paid advertising for maximum exposure.</w:t>
      </w:r>
    </w:p>
    <w:p w:rsidR="729151CC" w:rsidP="158406C8" w:rsidRDefault="729151CC" w14:paraId="3264F2EE" w14:textId="15EB43AD">
      <w:pPr>
        <w:pStyle w:val="Normal"/>
      </w:pPr>
      <w:r w:rsidR="729151CC">
        <w:rPr/>
        <w:t xml:space="preserve"> </w:t>
      </w:r>
    </w:p>
    <w:p w:rsidR="729151CC" w:rsidP="158406C8" w:rsidRDefault="729151CC" w14:paraId="5E0EDE08" w14:textId="54E22EC8">
      <w:pPr>
        <w:pStyle w:val="Normal"/>
      </w:pPr>
      <w:r w:rsidR="729151CC">
        <w:rPr/>
        <w:t xml:space="preserve"> E-books/Guides</w:t>
      </w:r>
    </w:p>
    <w:p w:rsidR="729151CC" w:rsidP="158406C8" w:rsidRDefault="729151CC" w14:paraId="54F5DD3A" w14:textId="5BCE4D11">
      <w:pPr>
        <w:pStyle w:val="Normal"/>
      </w:pPr>
      <w:r w:rsidR="729151CC">
        <w:rPr/>
        <w:t>E-books and guides provide an opportunity to offer valuable resources to our audience while capturing leads and building our email list. Free downloadable guides on vegan cooking tips, meal planning, ingredient sourcing, and sustainable practices will serve as lead magnets to incentivize users to subscribe to our newsletter. These resources can also be promoted through social media, blog posts, and email campaigns to attract new subscribers and nurture existing ones with valuable content that aligns with their interests and needs.</w:t>
      </w:r>
    </w:p>
    <w:p w:rsidR="729151CC" w:rsidP="158406C8" w:rsidRDefault="729151CC" w14:paraId="5F0B8E06" w14:textId="73C62742">
      <w:pPr>
        <w:pStyle w:val="Normal"/>
      </w:pPr>
      <w:r w:rsidR="729151CC">
        <w:rPr/>
        <w:t xml:space="preserve"> </w:t>
      </w:r>
    </w:p>
    <w:p w:rsidR="729151CC" w:rsidP="158406C8" w:rsidRDefault="729151CC" w14:paraId="3D4FE0E7" w14:textId="6F4A576E">
      <w:pPr>
        <w:pStyle w:val="Normal"/>
      </w:pPr>
      <w:r w:rsidR="729151CC">
        <w:rPr/>
        <w:t>Public Relations</w:t>
      </w:r>
    </w:p>
    <w:p w:rsidR="729151CC" w:rsidP="158406C8" w:rsidRDefault="729151CC" w14:paraId="52B1747D" w14:textId="5BF11825">
      <w:pPr>
        <w:pStyle w:val="Normal"/>
      </w:pPr>
      <w:r w:rsidR="729151CC">
        <w:rPr/>
        <w:t xml:space="preserve"> </w:t>
      </w:r>
    </w:p>
    <w:p w:rsidR="729151CC" w:rsidP="158406C8" w:rsidRDefault="729151CC" w14:paraId="239E4D31" w14:textId="325A2DF1">
      <w:pPr>
        <w:pStyle w:val="Normal"/>
      </w:pPr>
      <w:r w:rsidR="729151CC">
        <w:rPr/>
        <w:t xml:space="preserve"> Press Releases</w:t>
      </w:r>
    </w:p>
    <w:p w:rsidR="729151CC" w:rsidP="158406C8" w:rsidRDefault="729151CC" w14:paraId="07D5F352" w14:textId="34FE3C9F">
      <w:pPr>
        <w:pStyle w:val="Normal"/>
      </w:pPr>
      <w:r w:rsidR="729151CC">
        <w:rPr/>
        <w:t>Press releases are a traditional yet effective way to announce new product launches, company milestones, and industry partnerships. By distributing press releases to major food and lifestyle outlets, we can generate buzz, build credibility, and attract media attention for our vegan cooking box. Key messaging points, such as the uniqueness of our product, our commitment to sustainability, and our dedication to promoting local ingredients, will be highlighted to capture the interest of journalists and bloggers.</w:t>
      </w:r>
    </w:p>
    <w:p w:rsidR="729151CC" w:rsidP="158406C8" w:rsidRDefault="729151CC" w14:paraId="086FE511" w14:textId="6FD7474F">
      <w:pPr>
        <w:pStyle w:val="Normal"/>
      </w:pPr>
      <w:r w:rsidR="729151CC">
        <w:rPr/>
        <w:t xml:space="preserve"> </w:t>
      </w:r>
    </w:p>
    <w:p w:rsidR="158406C8" w:rsidP="158406C8" w:rsidRDefault="158406C8" w14:paraId="2DD22724" w14:textId="4E660490">
      <w:pPr>
        <w:pStyle w:val="Normal"/>
      </w:pPr>
    </w:p>
    <w:p w:rsidR="729151CC" w:rsidP="158406C8" w:rsidRDefault="729151CC" w14:paraId="7844CF83" w14:textId="051543C8">
      <w:pPr>
        <w:pStyle w:val="Normal"/>
      </w:pPr>
      <w:r w:rsidR="729151CC">
        <w:rPr/>
        <w:t xml:space="preserve"> Media Outreach</w:t>
      </w:r>
    </w:p>
    <w:p w:rsidR="729151CC" w:rsidP="158406C8" w:rsidRDefault="729151CC" w14:paraId="761BFC06" w14:textId="6B76C240">
      <w:pPr>
        <w:pStyle w:val="Normal"/>
      </w:pPr>
      <w:r w:rsidR="729151CC">
        <w:rPr/>
        <w:t>Engaging with food bloggers, magazines, and newspapers through media outreach efforts can help secure editorial coverage, product reviews, and feature stories that reach a wider audience. Building relationships with key influencers in the food and lifestyle space, pitching compelling story angles, and providing samples for review can help increase brand awareness, drive traffic to our website, and generate social proof through third-party endorsements. Monitoring media mentions, tracking website traffic, and analyzing referral sources will help gauge the impact of our PR efforts and inform future strategies.</w:t>
      </w:r>
    </w:p>
    <w:p w:rsidR="729151CC" w:rsidP="158406C8" w:rsidRDefault="729151CC" w14:paraId="0E520697" w14:textId="74521DBB">
      <w:pPr>
        <w:pStyle w:val="Normal"/>
      </w:pPr>
      <w:r w:rsidR="729151CC">
        <w:rPr/>
        <w:t xml:space="preserve"> </w:t>
      </w:r>
    </w:p>
    <w:p w:rsidR="729151CC" w:rsidP="158406C8" w:rsidRDefault="729151CC" w14:paraId="530DECB4" w14:textId="7DE93230">
      <w:pPr>
        <w:pStyle w:val="Normal"/>
      </w:pPr>
      <w:r w:rsidR="729151CC">
        <w:rPr/>
        <w:t>Offline Marketing</w:t>
      </w:r>
    </w:p>
    <w:p w:rsidR="729151CC" w:rsidP="158406C8" w:rsidRDefault="729151CC" w14:paraId="47899EC7" w14:textId="0C8EAAFC">
      <w:pPr>
        <w:pStyle w:val="Normal"/>
      </w:pPr>
      <w:r w:rsidR="729151CC">
        <w:rPr/>
        <w:t xml:space="preserve"> </w:t>
      </w:r>
    </w:p>
    <w:p w:rsidR="729151CC" w:rsidP="158406C8" w:rsidRDefault="729151CC" w14:paraId="0C931CCF" w14:textId="29FC181A">
      <w:pPr>
        <w:pStyle w:val="Normal"/>
      </w:pPr>
      <w:r w:rsidR="729151CC">
        <w:rPr/>
        <w:t>Events and Expos</w:t>
      </w:r>
    </w:p>
    <w:p w:rsidR="729151CC" w:rsidP="158406C8" w:rsidRDefault="729151CC" w14:paraId="65A59104" w14:textId="32CC9E77">
      <w:pPr>
        <w:pStyle w:val="Normal"/>
      </w:pPr>
      <w:r w:rsidR="729151CC">
        <w:rPr/>
        <w:t>Participating in food and lifestyle expos, trade shows, and community</w:t>
      </w:r>
    </w:p>
    <w:p w:rsidR="158406C8" w:rsidP="158406C8" w:rsidRDefault="158406C8" w14:paraId="35C25491" w14:textId="7EDF9D94">
      <w:pPr>
        <w:pStyle w:val="Normal"/>
      </w:pPr>
    </w:p>
    <w:p w:rsidR="1A8306EC" w:rsidP="158406C8" w:rsidRDefault="1A8306EC" w14:paraId="020F8B70" w14:textId="55F3369B">
      <w:pPr>
        <w:pStyle w:val="Normal"/>
        <w:rPr>
          <w:rFonts w:ascii="Calibri" w:hAnsi="Calibri" w:eastAsia="Calibri" w:cs="Calibri"/>
          <w:b w:val="0"/>
          <w:bCs w:val="0"/>
          <w:i w:val="0"/>
          <w:iCs w:val="0"/>
          <w:caps w:val="0"/>
          <w:smallCaps w:val="0"/>
          <w:noProof w:val="0"/>
          <w:color w:val="FF0000"/>
          <w:sz w:val="32"/>
          <w:szCs w:val="32"/>
          <w:lang w:val="en-GB"/>
        </w:rPr>
      </w:pPr>
      <w:r w:rsidRPr="158406C8" w:rsidR="1A8306EC">
        <w:rPr>
          <w:rFonts w:ascii="Calibri" w:hAnsi="Calibri" w:eastAsia="Calibri" w:cs="Calibri"/>
          <w:b w:val="0"/>
          <w:bCs w:val="0"/>
          <w:i w:val="0"/>
          <w:iCs w:val="0"/>
          <w:caps w:val="0"/>
          <w:smallCaps w:val="0"/>
          <w:noProof w:val="0"/>
          <w:color w:val="FF0000"/>
          <w:sz w:val="32"/>
          <w:szCs w:val="32"/>
          <w:lang w:val="en-GB"/>
        </w:rPr>
        <w:t xml:space="preserve">4.0   CAMPAIGN IDEAS – MESSAGES AND OFFERS: </w:t>
      </w:r>
      <w:r w:rsidRPr="158406C8" w:rsidR="34B60723">
        <w:rPr>
          <w:rFonts w:ascii="Calibri" w:hAnsi="Calibri" w:eastAsia="Calibri" w:cs="Calibri"/>
          <w:b w:val="0"/>
          <w:bCs w:val="0"/>
          <w:i w:val="0"/>
          <w:iCs w:val="0"/>
          <w:caps w:val="0"/>
          <w:smallCaps w:val="0"/>
          <w:noProof w:val="0"/>
          <w:color w:val="auto"/>
          <w:sz w:val="24"/>
          <w:szCs w:val="24"/>
          <w:lang w:val="en-GB"/>
        </w:rPr>
        <w:t xml:space="preserve"> </w:t>
      </w:r>
    </w:p>
    <w:p w:rsidR="34B60723" w:rsidP="158406C8" w:rsidRDefault="34B60723" w14:paraId="3E87766E" w14:textId="0D350CC9">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Campaign Message</w:t>
      </w:r>
    </w:p>
    <w:p w:rsidR="34B60723" w:rsidP="158406C8" w:rsidRDefault="34B60723" w14:paraId="1A095089" w14:textId="261833B6">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 xml:space="preserve"> </w:t>
      </w:r>
    </w:p>
    <w:p w:rsidR="34B60723" w:rsidP="158406C8" w:rsidRDefault="34B60723" w14:paraId="26108927" w14:textId="2409C171">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 xml:space="preserve">Message </w:t>
      </w:r>
      <w:r w:rsidRPr="158406C8" w:rsidR="71CC443C">
        <w:rPr>
          <w:rFonts w:ascii="Calibri" w:hAnsi="Calibri" w:eastAsia="Calibri" w:cs="Calibri"/>
          <w:b w:val="0"/>
          <w:bCs w:val="0"/>
          <w:i w:val="0"/>
          <w:iCs w:val="0"/>
          <w:caps w:val="0"/>
          <w:smallCaps w:val="0"/>
          <w:noProof w:val="0"/>
          <w:color w:val="auto"/>
          <w:sz w:val="24"/>
          <w:szCs w:val="24"/>
          <w:lang w:val="en-GB"/>
        </w:rPr>
        <w:t>Theme: "Elevate</w:t>
      </w:r>
      <w:r w:rsidRPr="158406C8" w:rsidR="34B60723">
        <w:rPr>
          <w:rFonts w:ascii="Calibri" w:hAnsi="Calibri" w:eastAsia="Calibri" w:cs="Calibri"/>
          <w:b w:val="0"/>
          <w:bCs w:val="0"/>
          <w:i w:val="0"/>
          <w:iCs w:val="0"/>
          <w:caps w:val="0"/>
          <w:smallCaps w:val="0"/>
          <w:noProof w:val="0"/>
          <w:color w:val="auto"/>
          <w:sz w:val="24"/>
          <w:szCs w:val="24"/>
          <w:lang w:val="en-GB"/>
        </w:rPr>
        <w:t xml:space="preserve"> Your Home Cooking with Gourmet Vegan Delights"</w:t>
      </w:r>
    </w:p>
    <w:p w:rsidR="34B60723" w:rsidP="158406C8" w:rsidRDefault="34B60723" w14:paraId="0394092C" w14:textId="7BBACC7B">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 xml:space="preserve"> </w:t>
      </w:r>
    </w:p>
    <w:p w:rsidR="34B60723" w:rsidP="158406C8" w:rsidRDefault="34B60723" w14:paraId="17DFAD13" w14:textId="39CD532B">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Background:</w:t>
      </w:r>
    </w:p>
    <w:p w:rsidR="34B60723" w:rsidP="158406C8" w:rsidRDefault="34B60723" w14:paraId="01A8623D" w14:textId="58D978EE">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 xml:space="preserve">The chosen message theme emphasizes the transformative and enriching experience that Gourmet Delights' vegan cooking box offers to consumers. By positioning our product </w:t>
      </w:r>
      <w:r w:rsidRPr="158406C8" w:rsidR="511EB6D5">
        <w:rPr>
          <w:rFonts w:ascii="Calibri" w:hAnsi="Calibri" w:eastAsia="Calibri" w:cs="Calibri"/>
          <w:b w:val="0"/>
          <w:bCs w:val="0"/>
          <w:i w:val="0"/>
          <w:iCs w:val="0"/>
          <w:caps w:val="0"/>
          <w:smallCaps w:val="0"/>
          <w:noProof w:val="0"/>
          <w:color w:val="auto"/>
          <w:sz w:val="24"/>
          <w:szCs w:val="24"/>
          <w:lang w:val="en-GB"/>
        </w:rPr>
        <w:t>to</w:t>
      </w:r>
      <w:r w:rsidRPr="158406C8" w:rsidR="34B60723">
        <w:rPr>
          <w:rFonts w:ascii="Calibri" w:hAnsi="Calibri" w:eastAsia="Calibri" w:cs="Calibri"/>
          <w:b w:val="0"/>
          <w:bCs w:val="0"/>
          <w:i w:val="0"/>
          <w:iCs w:val="0"/>
          <w:caps w:val="0"/>
          <w:smallCaps w:val="0"/>
          <w:noProof w:val="0"/>
          <w:color w:val="auto"/>
          <w:sz w:val="24"/>
          <w:szCs w:val="24"/>
          <w:lang w:val="en-GB"/>
        </w:rPr>
        <w:t xml:space="preserve"> elevate and enhance their home cooking </w:t>
      </w:r>
      <w:r w:rsidRPr="158406C8" w:rsidR="152B30DA">
        <w:rPr>
          <w:rFonts w:ascii="Calibri" w:hAnsi="Calibri" w:eastAsia="Calibri" w:cs="Calibri"/>
          <w:b w:val="0"/>
          <w:bCs w:val="0"/>
          <w:i w:val="0"/>
          <w:iCs w:val="0"/>
          <w:caps w:val="0"/>
          <w:smallCaps w:val="0"/>
          <w:noProof w:val="0"/>
          <w:color w:val="auto"/>
          <w:sz w:val="24"/>
          <w:szCs w:val="24"/>
          <w:lang w:val="en-GB"/>
        </w:rPr>
        <w:t>endeavours</w:t>
      </w:r>
      <w:r w:rsidRPr="158406C8" w:rsidR="34B60723">
        <w:rPr>
          <w:rFonts w:ascii="Calibri" w:hAnsi="Calibri" w:eastAsia="Calibri" w:cs="Calibri"/>
          <w:b w:val="0"/>
          <w:bCs w:val="0"/>
          <w:i w:val="0"/>
          <w:iCs w:val="0"/>
          <w:caps w:val="0"/>
          <w:smallCaps w:val="0"/>
          <w:noProof w:val="0"/>
          <w:color w:val="auto"/>
          <w:sz w:val="24"/>
          <w:szCs w:val="24"/>
          <w:lang w:val="en-GB"/>
        </w:rPr>
        <w:t>, we appeal to individuals seeking convenience, quality, and creativity in their culinary pursuits. This theme resonates with the growing trend of consumers seeking gourmet experiences at home, particularly in the context of vegan cooking, which is gaining popularity for its health and sustainability benefits.</w:t>
      </w:r>
    </w:p>
    <w:p w:rsidR="34B60723" w:rsidP="158406C8" w:rsidRDefault="34B60723" w14:paraId="0AC5141E" w14:textId="1D133876">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 xml:space="preserve"> </w:t>
      </w:r>
    </w:p>
    <w:p w:rsidR="34B60723" w:rsidP="158406C8" w:rsidRDefault="34B60723" w14:paraId="4120B025" w14:textId="04BBA046">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Selected Campaign Straplines:</w:t>
      </w:r>
    </w:p>
    <w:p w:rsidR="34B60723" w:rsidP="158406C8" w:rsidRDefault="34B60723" w14:paraId="3CB391F0" w14:textId="766D2DC8">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1. "Indulge in Gourmet Vegan Creations, Delivered to Your Doorstep"</w:t>
      </w:r>
    </w:p>
    <w:p w:rsidR="34B60723" w:rsidP="158406C8" w:rsidRDefault="34B60723" w14:paraId="562C37CB" w14:textId="6E4F491D">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2. "Unleash Your Inner Chef with Artisanal Vegan Ingredients"</w:t>
      </w:r>
    </w:p>
    <w:p w:rsidR="34B60723" w:rsidP="158406C8" w:rsidRDefault="34B60723" w14:paraId="295616BC" w14:textId="5DB4644A">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3. "Savor the Flavors of Local, Sustainable Vegan Cooking"</w:t>
      </w:r>
    </w:p>
    <w:p w:rsidR="34B60723" w:rsidP="158406C8" w:rsidRDefault="34B60723" w14:paraId="52A745B2" w14:textId="12A30B9F">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4. "Experience Culinary Excellence with Every Bite, Every Box"</w:t>
      </w:r>
    </w:p>
    <w:p w:rsidR="34B60723" w:rsidP="158406C8" w:rsidRDefault="34B60723" w14:paraId="5777FB5A" w14:textId="0A48A262">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5. "Elevate Your Meals, Nourish Your Body, Feed Your Soul"</w:t>
      </w:r>
    </w:p>
    <w:p w:rsidR="34B60723" w:rsidP="158406C8" w:rsidRDefault="34B60723" w14:paraId="17E65BA1" w14:textId="7DF81C78">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 xml:space="preserve"> </w:t>
      </w:r>
    </w:p>
    <w:p w:rsidR="34B60723" w:rsidP="158406C8" w:rsidRDefault="34B60723" w14:paraId="761DAC6A" w14:textId="6F871CA1">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Justification:</w:t>
      </w:r>
    </w:p>
    <w:p w:rsidR="34B60723" w:rsidP="158406C8" w:rsidRDefault="34B60723" w14:paraId="4C222CC5" w14:textId="21F71427">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The message theme and selected straplines are designed to evoke emotions, create a sense of aspiration, and communicate the premium quality and uniqueness of our vegan cooking box. According to research by advertising scholar Jennifer Edson Escalas, emotional appeals in advertising can significantly influence consumer attitudes and purchase intentions. By tapping into consumers' desires for elevated culinary experiences and highlighting the convenience and excellence of our product, we aim to establish an emotional connection that drives engagement and conversion.</w:t>
      </w:r>
    </w:p>
    <w:p w:rsidR="34B60723" w:rsidP="158406C8" w:rsidRDefault="34B60723" w14:paraId="46858340" w14:textId="784A12E7">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 xml:space="preserve"> </w:t>
      </w:r>
    </w:p>
    <w:p w:rsidR="34B60723" w:rsidP="158406C8" w:rsidRDefault="34B60723" w14:paraId="0DD685E5" w14:textId="00ABAD49">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Promotional Offers</w:t>
      </w:r>
    </w:p>
    <w:p w:rsidR="34B60723" w:rsidP="158406C8" w:rsidRDefault="34B60723" w14:paraId="285FA92D" w14:textId="5ADC445F">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 xml:space="preserve"> </w:t>
      </w:r>
    </w:p>
    <w:p w:rsidR="34B60723" w:rsidP="158406C8" w:rsidRDefault="34B60723" w14:paraId="19D462C7" w14:textId="3A1DB38E">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 xml:space="preserve">1. Introductory Offer: </w:t>
      </w:r>
    </w:p>
    <w:p w:rsidR="34B60723" w:rsidP="158406C8" w:rsidRDefault="34B60723" w14:paraId="2490BB39" w14:textId="30F80033">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Offer:20% off the first two boxes for early sign-ups.</w:t>
      </w:r>
    </w:p>
    <w:p w:rsidR="34B60723" w:rsidP="158406C8" w:rsidRDefault="34B60723" w14:paraId="3D04A50B" w14:textId="5AB17D41">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Justification: Introductory offers are a powerful incentive to attract new customers and encourage trial purchases. According to a study by marketing professor Rajeev Batra, initial price promotions can lead to increased trial rates, repeat purchases, and brand loyalty. By offering a significant discount on the first two boxes, we lower the barrier to entry for potential subscribers, allowing them to experience the quality and value of our product at a reduced cost.</w:t>
      </w:r>
    </w:p>
    <w:p w:rsidR="34B60723" w:rsidP="158406C8" w:rsidRDefault="34B60723" w14:paraId="425AE376" w14:textId="5EBD7C5C">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 xml:space="preserve"> </w:t>
      </w:r>
    </w:p>
    <w:p w:rsidR="34B60723" w:rsidP="158406C8" w:rsidRDefault="34B60723" w14:paraId="24E797FB" w14:textId="206B0EC4">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2. Referral Program:</w:t>
      </w:r>
    </w:p>
    <w:p w:rsidR="34B60723" w:rsidP="158406C8" w:rsidRDefault="34B60723" w14:paraId="11DAB763" w14:textId="16339FFC">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Offer: Existing members get a free box for every three successful referrals.</w:t>
      </w:r>
    </w:p>
    <w:p w:rsidR="34B60723" w:rsidP="158406C8" w:rsidRDefault="34B60723" w14:paraId="293E1AB7" w14:textId="7BA4F7CD">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Justification: Referral programs leverage the power of word-of-mouth marketing and incentivize existing customers to advocate for our brand. Research by marketing expert Jonah Berger highlights the effectiveness of referral programs in driving customer acquisition and retention. By rewarding loyal customers for referring friends and family, we not only increase our subscriber base but also foster a sense of community and loyalty among our existing customers.</w:t>
      </w:r>
    </w:p>
    <w:p w:rsidR="34B60723" w:rsidP="158406C8" w:rsidRDefault="34B60723" w14:paraId="41E852D7" w14:textId="3C6D1505">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 xml:space="preserve"> </w:t>
      </w:r>
    </w:p>
    <w:p w:rsidR="34B60723" w:rsidP="158406C8" w:rsidRDefault="34B60723" w14:paraId="0A5E2087" w14:textId="7830C17F">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3. Social Media Contest:</w:t>
      </w:r>
    </w:p>
    <w:p w:rsidR="34B60723" w:rsidP="158406C8" w:rsidRDefault="34B60723" w14:paraId="2B3E2A63" w14:textId="2061BDCA">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Offer: Share your vegan creation for a chance to win a 6-month subscription.</w:t>
      </w:r>
    </w:p>
    <w:p w:rsidR="34B60723" w:rsidP="158406C8" w:rsidRDefault="34B60723" w14:paraId="2019575F" w14:textId="7C935386">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 xml:space="preserve">Justification: Social media contests are a fun and engaging way to generate user-generated content, increase brand awareness, and drive social media engagement. According to a study by social media strategist Jamie Turner, contests can boost social media followers, likes, and shares, leading to increased brand visibility and reach. By encouraging users to </w:t>
      </w:r>
      <w:bookmarkStart w:name="_Int_4Xgc1MpM" w:id="74521745"/>
      <w:r w:rsidRPr="158406C8" w:rsidR="34B60723">
        <w:rPr>
          <w:rFonts w:ascii="Calibri" w:hAnsi="Calibri" w:eastAsia="Calibri" w:cs="Calibri"/>
          <w:b w:val="0"/>
          <w:bCs w:val="0"/>
          <w:i w:val="0"/>
          <w:iCs w:val="0"/>
          <w:caps w:val="0"/>
          <w:smallCaps w:val="0"/>
          <w:noProof w:val="0"/>
          <w:color w:val="auto"/>
          <w:sz w:val="24"/>
          <w:szCs w:val="24"/>
          <w:lang w:val="en-GB"/>
        </w:rPr>
        <w:t>showcase</w:t>
      </w:r>
      <w:bookmarkEnd w:id="74521745"/>
      <w:r w:rsidRPr="158406C8" w:rsidR="34B60723">
        <w:rPr>
          <w:rFonts w:ascii="Calibri" w:hAnsi="Calibri" w:eastAsia="Calibri" w:cs="Calibri"/>
          <w:b w:val="0"/>
          <w:bCs w:val="0"/>
          <w:i w:val="0"/>
          <w:iCs w:val="0"/>
          <w:caps w:val="0"/>
          <w:smallCaps w:val="0"/>
          <w:noProof w:val="0"/>
          <w:color w:val="auto"/>
          <w:sz w:val="24"/>
          <w:szCs w:val="24"/>
          <w:lang w:val="en-GB"/>
        </w:rPr>
        <w:t xml:space="preserve"> their culinary skills and creativity through vegan creations, we not only engage our audience but also tap into the trend of user-generated content, which has been shown to enhance brand authenticity and trust.</w:t>
      </w:r>
    </w:p>
    <w:p w:rsidR="34B60723" w:rsidP="158406C8" w:rsidRDefault="34B60723" w14:paraId="61D33D01" w14:textId="52C6F8FE">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 xml:space="preserve"> </w:t>
      </w:r>
    </w:p>
    <w:p w:rsidR="34B60723" w:rsidP="158406C8" w:rsidRDefault="34B60723" w14:paraId="702E4B1D" w14:textId="2E02D548">
      <w:pPr>
        <w:pStyle w:val="Normal"/>
      </w:pPr>
      <w:r w:rsidRPr="158406C8" w:rsidR="34B60723">
        <w:rPr>
          <w:rFonts w:ascii="Calibri" w:hAnsi="Calibri" w:eastAsia="Calibri" w:cs="Calibri"/>
          <w:b w:val="0"/>
          <w:bCs w:val="0"/>
          <w:i w:val="0"/>
          <w:iCs w:val="0"/>
          <w:caps w:val="0"/>
          <w:smallCaps w:val="0"/>
          <w:noProof w:val="0"/>
          <w:color w:val="auto"/>
          <w:sz w:val="24"/>
          <w:szCs w:val="24"/>
          <w:lang w:val="en-GB"/>
        </w:rPr>
        <w:t xml:space="preserve">the campaign messages and offers for Gourmet Delights' vegan cooking box launch are strategically designed to resonate with our target audience, evoke emotions, communicate value, and drive action. By </w:t>
      </w:r>
      <w:r w:rsidRPr="158406C8" w:rsidR="34B60723">
        <w:rPr>
          <w:rFonts w:ascii="Calibri" w:hAnsi="Calibri" w:eastAsia="Calibri" w:cs="Calibri"/>
          <w:b w:val="0"/>
          <w:bCs w:val="0"/>
          <w:i w:val="0"/>
          <w:iCs w:val="0"/>
          <w:caps w:val="0"/>
          <w:smallCaps w:val="0"/>
          <w:noProof w:val="0"/>
          <w:color w:val="auto"/>
          <w:sz w:val="24"/>
          <w:szCs w:val="24"/>
          <w:lang w:val="en-GB"/>
        </w:rPr>
        <w:t>leveraging</w:t>
      </w:r>
      <w:r w:rsidRPr="158406C8" w:rsidR="34B60723">
        <w:rPr>
          <w:rFonts w:ascii="Calibri" w:hAnsi="Calibri" w:eastAsia="Calibri" w:cs="Calibri"/>
          <w:b w:val="0"/>
          <w:bCs w:val="0"/>
          <w:i w:val="0"/>
          <w:iCs w:val="0"/>
          <w:caps w:val="0"/>
          <w:smallCaps w:val="0"/>
          <w:noProof w:val="0"/>
          <w:color w:val="auto"/>
          <w:sz w:val="24"/>
          <w:szCs w:val="24"/>
          <w:lang w:val="en-GB"/>
        </w:rPr>
        <w:t xml:space="preserve"> persuasive messaging themes, compelling straplines, and enticing promotional offers, we aim to captivate consumers, differentiate our brand, and </w:t>
      </w:r>
      <w:r w:rsidRPr="158406C8" w:rsidR="57AE11CB">
        <w:rPr>
          <w:rFonts w:ascii="Calibri" w:hAnsi="Calibri" w:eastAsia="Calibri" w:cs="Calibri"/>
          <w:b w:val="0"/>
          <w:bCs w:val="0"/>
          <w:i w:val="0"/>
          <w:iCs w:val="0"/>
          <w:caps w:val="0"/>
          <w:smallCaps w:val="0"/>
          <w:noProof w:val="0"/>
          <w:color w:val="auto"/>
          <w:sz w:val="24"/>
          <w:szCs w:val="24"/>
          <w:lang w:val="en-GB"/>
        </w:rPr>
        <w:t>achieve</w:t>
      </w:r>
      <w:r w:rsidRPr="158406C8" w:rsidR="34B60723">
        <w:rPr>
          <w:rFonts w:ascii="Calibri" w:hAnsi="Calibri" w:eastAsia="Calibri" w:cs="Calibri"/>
          <w:b w:val="0"/>
          <w:bCs w:val="0"/>
          <w:i w:val="0"/>
          <w:iCs w:val="0"/>
          <w:caps w:val="0"/>
          <w:smallCaps w:val="0"/>
          <w:noProof w:val="0"/>
          <w:color w:val="auto"/>
          <w:sz w:val="24"/>
          <w:szCs w:val="24"/>
          <w:lang w:val="en-GB"/>
        </w:rPr>
        <w:t xml:space="preserve"> our goal of </w:t>
      </w:r>
      <w:r w:rsidRPr="158406C8" w:rsidR="34B60723">
        <w:rPr>
          <w:rFonts w:ascii="Calibri" w:hAnsi="Calibri" w:eastAsia="Calibri" w:cs="Calibri"/>
          <w:b w:val="0"/>
          <w:bCs w:val="0"/>
          <w:i w:val="0"/>
          <w:iCs w:val="0"/>
          <w:caps w:val="0"/>
          <w:smallCaps w:val="0"/>
          <w:noProof w:val="0"/>
          <w:color w:val="auto"/>
          <w:sz w:val="24"/>
          <w:szCs w:val="24"/>
          <w:lang w:val="en-GB"/>
        </w:rPr>
        <w:t>acquiring</w:t>
      </w:r>
      <w:r w:rsidRPr="158406C8" w:rsidR="34B60723">
        <w:rPr>
          <w:rFonts w:ascii="Calibri" w:hAnsi="Calibri" w:eastAsia="Calibri" w:cs="Calibri"/>
          <w:b w:val="0"/>
          <w:bCs w:val="0"/>
          <w:i w:val="0"/>
          <w:iCs w:val="0"/>
          <w:caps w:val="0"/>
          <w:smallCaps w:val="0"/>
          <w:noProof w:val="0"/>
          <w:color w:val="auto"/>
          <w:sz w:val="24"/>
          <w:szCs w:val="24"/>
          <w:lang w:val="en-GB"/>
        </w:rPr>
        <w:t xml:space="preserve"> 50,000 new members within six months.</w:t>
      </w:r>
    </w:p>
    <w:p w:rsidR="158406C8" w:rsidP="158406C8" w:rsidRDefault="158406C8" w14:paraId="23900E6F" w14:textId="3689244C">
      <w:pPr>
        <w:pStyle w:val="Normal"/>
        <w:rPr>
          <w:rFonts w:ascii="Calibri" w:hAnsi="Calibri" w:eastAsia="Calibri" w:cs="Calibri"/>
          <w:b w:val="0"/>
          <w:bCs w:val="0"/>
          <w:i w:val="0"/>
          <w:iCs w:val="0"/>
          <w:caps w:val="0"/>
          <w:smallCaps w:val="0"/>
          <w:noProof w:val="0"/>
          <w:color w:val="auto"/>
          <w:sz w:val="24"/>
          <w:szCs w:val="24"/>
          <w:lang w:val="en-GB"/>
        </w:rPr>
      </w:pPr>
    </w:p>
    <w:p w:rsidR="34B60723" w:rsidP="158406C8" w:rsidRDefault="34B60723" w14:paraId="1A88ECF4" w14:textId="31521999">
      <w:pPr>
        <w:pStyle w:val="Normal"/>
        <w:rPr>
          <w:color w:val="FF0000"/>
          <w:sz w:val="32"/>
          <w:szCs w:val="32"/>
        </w:rPr>
      </w:pPr>
      <w:r w:rsidRPr="158406C8" w:rsidR="34B60723">
        <w:rPr>
          <w:color w:val="FF0000"/>
          <w:sz w:val="32"/>
          <w:szCs w:val="32"/>
        </w:rPr>
        <w:t xml:space="preserve">5.0    MEDIA SCHEDULING AND BUDGET SPLIT: </w:t>
      </w:r>
    </w:p>
    <w:p w:rsidR="21C4639C" w:rsidP="158406C8" w:rsidRDefault="21C4639C" w14:paraId="3026ACDE" w14:textId="13C4E73D">
      <w:pPr>
        <w:pStyle w:val="Normal"/>
      </w:pPr>
      <w:r w:rsidRPr="158406C8" w:rsidR="21C4639C">
        <w:rPr>
          <w:color w:val="auto"/>
          <w:sz w:val="24"/>
          <w:szCs w:val="24"/>
        </w:rPr>
        <w:t xml:space="preserve"> </w:t>
      </w:r>
    </w:p>
    <w:p w:rsidR="21C4639C" w:rsidP="158406C8" w:rsidRDefault="21C4639C" w14:paraId="49120C9E" w14:textId="0C7E85FF">
      <w:pPr>
        <w:pStyle w:val="Normal"/>
      </w:pPr>
      <w:r w:rsidRPr="158406C8" w:rsidR="21C4639C">
        <w:rPr>
          <w:color w:val="auto"/>
          <w:sz w:val="24"/>
          <w:szCs w:val="24"/>
        </w:rPr>
        <w:t>Media Scheduling:</w:t>
      </w:r>
    </w:p>
    <w:p w:rsidR="21C4639C" w:rsidP="158406C8" w:rsidRDefault="21C4639C" w14:paraId="1B3FF56E" w14:textId="574715EA">
      <w:pPr>
        <w:pStyle w:val="Normal"/>
      </w:pPr>
      <w:r w:rsidRPr="158406C8" w:rsidR="21C4639C">
        <w:rPr>
          <w:color w:val="auto"/>
          <w:sz w:val="24"/>
          <w:szCs w:val="24"/>
        </w:rPr>
        <w:t xml:space="preserve"> </w:t>
      </w:r>
    </w:p>
    <w:p w:rsidR="21C4639C" w:rsidP="158406C8" w:rsidRDefault="21C4639C" w14:paraId="16C6433C" w14:textId="3DB61BA4">
      <w:pPr>
        <w:pStyle w:val="Normal"/>
        <w:rPr>
          <w:color w:val="auto"/>
          <w:sz w:val="24"/>
          <w:szCs w:val="24"/>
        </w:rPr>
      </w:pPr>
      <w:r w:rsidRPr="158406C8" w:rsidR="21C4639C">
        <w:rPr>
          <w:color w:val="auto"/>
          <w:sz w:val="24"/>
          <w:szCs w:val="24"/>
        </w:rPr>
        <w:t xml:space="preserve">A GANTT chart is an effective tool for visualizing the </w:t>
      </w:r>
      <w:bookmarkStart w:name="_Int_pQ5PFHTB" w:id="2070555810"/>
      <w:r w:rsidRPr="158406C8" w:rsidR="21C4639C">
        <w:rPr>
          <w:color w:val="auto"/>
          <w:sz w:val="24"/>
          <w:szCs w:val="24"/>
        </w:rPr>
        <w:t>time frames</w:t>
      </w:r>
      <w:bookmarkEnd w:id="2070555810"/>
      <w:r w:rsidRPr="158406C8" w:rsidR="21C4639C">
        <w:rPr>
          <w:color w:val="auto"/>
          <w:sz w:val="24"/>
          <w:szCs w:val="24"/>
        </w:rPr>
        <w:t xml:space="preserve"> for each </w:t>
      </w:r>
      <w:r w:rsidRPr="158406C8" w:rsidR="21C4639C">
        <w:rPr>
          <w:color w:val="auto"/>
          <w:sz w:val="24"/>
          <w:szCs w:val="24"/>
        </w:rPr>
        <w:t>component</w:t>
      </w:r>
      <w:r w:rsidRPr="158406C8" w:rsidR="21C4639C">
        <w:rPr>
          <w:color w:val="auto"/>
          <w:sz w:val="24"/>
          <w:szCs w:val="24"/>
        </w:rPr>
        <w:t xml:space="preserve"> of the campaign. The proposed schedule could look as follows:</w:t>
      </w:r>
    </w:p>
    <w:p w:rsidR="21C4639C" w:rsidP="158406C8" w:rsidRDefault="21C4639C" w14:paraId="28CF116D" w14:textId="15B9B2CC">
      <w:pPr>
        <w:pStyle w:val="Normal"/>
      </w:pPr>
      <w:r w:rsidRPr="158406C8" w:rsidR="21C4639C">
        <w:rPr>
          <w:color w:val="auto"/>
          <w:sz w:val="24"/>
          <w:szCs w:val="24"/>
        </w:rPr>
        <w:t xml:space="preserve"> </w:t>
      </w:r>
    </w:p>
    <w:p w:rsidR="21C4639C" w:rsidP="158406C8" w:rsidRDefault="21C4639C" w14:paraId="4AD4BD46" w14:textId="50DF5294">
      <w:pPr>
        <w:pStyle w:val="Normal"/>
      </w:pPr>
      <w:r w:rsidRPr="158406C8" w:rsidR="21C4639C">
        <w:rPr>
          <w:color w:val="auto"/>
          <w:sz w:val="24"/>
          <w:szCs w:val="24"/>
        </w:rPr>
        <w:t>Pre-Launch Phase (1 Month Prior)</w:t>
      </w:r>
    </w:p>
    <w:p w:rsidR="21C4639C" w:rsidP="158406C8" w:rsidRDefault="21C4639C" w14:paraId="0DE32662" w14:textId="18ACACB4">
      <w:pPr>
        <w:pStyle w:val="Normal"/>
      </w:pPr>
      <w:r w:rsidRPr="158406C8" w:rsidR="21C4639C">
        <w:rPr>
          <w:color w:val="auto"/>
          <w:sz w:val="24"/>
          <w:szCs w:val="24"/>
        </w:rPr>
        <w:t>- Influencer Partnerships: Begin collaborations with influencers to create a buzz. Influencers can start teasing the product to create anticipation.</w:t>
      </w:r>
    </w:p>
    <w:p w:rsidR="21C4639C" w:rsidP="158406C8" w:rsidRDefault="21C4639C" w14:paraId="2F97D300" w14:textId="50FE5753">
      <w:pPr>
        <w:pStyle w:val="Normal"/>
      </w:pPr>
      <w:r w:rsidRPr="158406C8" w:rsidR="21C4639C">
        <w:rPr>
          <w:color w:val="auto"/>
          <w:sz w:val="24"/>
          <w:szCs w:val="24"/>
        </w:rPr>
        <w:t>- Website &amp; Blog: Start seeding content related to vegan cooking and lifestyle to boost organic search rankings and inform potential customers.</w:t>
      </w:r>
    </w:p>
    <w:p w:rsidR="21C4639C" w:rsidP="158406C8" w:rsidRDefault="21C4639C" w14:paraId="040B8626" w14:textId="6CCAF7BE">
      <w:pPr>
        <w:pStyle w:val="Normal"/>
      </w:pPr>
      <w:r w:rsidRPr="158406C8" w:rsidR="21C4639C">
        <w:rPr>
          <w:color w:val="auto"/>
          <w:sz w:val="24"/>
          <w:szCs w:val="24"/>
        </w:rPr>
        <w:t xml:space="preserve">  </w:t>
      </w:r>
    </w:p>
    <w:p w:rsidR="21C4639C" w:rsidP="158406C8" w:rsidRDefault="21C4639C" w14:paraId="384F1E19" w14:textId="50B4AEA7">
      <w:pPr>
        <w:pStyle w:val="Normal"/>
      </w:pPr>
      <w:r w:rsidRPr="158406C8" w:rsidR="21C4639C">
        <w:rPr>
          <w:color w:val="auto"/>
          <w:sz w:val="24"/>
          <w:szCs w:val="24"/>
        </w:rPr>
        <w:t>Launch Phase (Month 1)</w:t>
      </w:r>
    </w:p>
    <w:p w:rsidR="21C4639C" w:rsidP="158406C8" w:rsidRDefault="21C4639C" w14:paraId="2A0D2368" w14:textId="3512BDAD">
      <w:pPr>
        <w:pStyle w:val="Normal"/>
      </w:pPr>
      <w:r w:rsidRPr="158406C8" w:rsidR="21C4639C">
        <w:rPr>
          <w:color w:val="auto"/>
          <w:sz w:val="24"/>
          <w:szCs w:val="24"/>
        </w:rPr>
        <w:t>- Social Media Advertising and Email Marketing: These should go live simultaneously with the product launch. An aggressive initial push can capitalize on the influencer-driven buzz.</w:t>
      </w:r>
    </w:p>
    <w:p w:rsidR="21C4639C" w:rsidP="158406C8" w:rsidRDefault="21C4639C" w14:paraId="0F759A2B" w14:textId="083F62CB">
      <w:pPr>
        <w:pStyle w:val="Normal"/>
      </w:pPr>
      <w:r w:rsidRPr="158406C8" w:rsidR="21C4639C">
        <w:rPr>
          <w:color w:val="auto"/>
          <w:sz w:val="24"/>
          <w:szCs w:val="24"/>
        </w:rPr>
        <w:t>- Press Releases: Should be distributed in the first week to maximize exposure across various media platforms.</w:t>
      </w:r>
    </w:p>
    <w:p w:rsidR="21C4639C" w:rsidP="158406C8" w:rsidRDefault="21C4639C" w14:paraId="21A4656D" w14:textId="1A5AECF6">
      <w:pPr>
        <w:pStyle w:val="Normal"/>
      </w:pPr>
      <w:r w:rsidRPr="158406C8" w:rsidR="21C4639C">
        <w:rPr>
          <w:color w:val="auto"/>
          <w:sz w:val="24"/>
          <w:szCs w:val="24"/>
        </w:rPr>
        <w:t xml:space="preserve"> </w:t>
      </w:r>
    </w:p>
    <w:p w:rsidR="21C4639C" w:rsidP="158406C8" w:rsidRDefault="21C4639C" w14:paraId="72E29DC0" w14:textId="41095C30">
      <w:pPr>
        <w:pStyle w:val="Normal"/>
      </w:pPr>
      <w:r w:rsidRPr="158406C8" w:rsidR="21C4639C">
        <w:rPr>
          <w:color w:val="auto"/>
          <w:sz w:val="24"/>
          <w:szCs w:val="24"/>
        </w:rPr>
        <w:t>Post-Launch Phase (Months 2-3)</w:t>
      </w:r>
    </w:p>
    <w:p w:rsidR="21C4639C" w:rsidP="158406C8" w:rsidRDefault="21C4639C" w14:paraId="07E5DD2A" w14:textId="1279FBA7">
      <w:pPr>
        <w:pStyle w:val="Normal"/>
      </w:pPr>
      <w:r w:rsidRPr="158406C8" w:rsidR="21C4639C">
        <w:rPr>
          <w:color w:val="auto"/>
          <w:sz w:val="24"/>
          <w:szCs w:val="24"/>
        </w:rPr>
        <w:t xml:space="preserve">- </w:t>
      </w:r>
      <w:r w:rsidRPr="158406C8" w:rsidR="172700D6">
        <w:rPr>
          <w:color w:val="auto"/>
          <w:sz w:val="24"/>
          <w:szCs w:val="24"/>
        </w:rPr>
        <w:t>Social media</w:t>
      </w:r>
      <w:r w:rsidRPr="158406C8" w:rsidR="21C4639C">
        <w:rPr>
          <w:color w:val="auto"/>
          <w:sz w:val="24"/>
          <w:szCs w:val="24"/>
        </w:rPr>
        <w:t>, Influencer, and Email Marketing: Continue with a lesser intensity but consistent presence to keep the momentum going.</w:t>
      </w:r>
    </w:p>
    <w:p w:rsidR="21C4639C" w:rsidP="158406C8" w:rsidRDefault="21C4639C" w14:paraId="34ED91D6" w14:textId="7511263B">
      <w:pPr>
        <w:pStyle w:val="Normal"/>
      </w:pPr>
      <w:r w:rsidRPr="158406C8" w:rsidR="21C4639C">
        <w:rPr>
          <w:color w:val="auto"/>
          <w:sz w:val="24"/>
          <w:szCs w:val="24"/>
        </w:rPr>
        <w:t>- Website &amp; Blog: Keep the content fresh with new recipes, success stories, and user-generated content.</w:t>
      </w:r>
    </w:p>
    <w:p w:rsidR="21C4639C" w:rsidP="158406C8" w:rsidRDefault="21C4639C" w14:paraId="47D89032" w14:textId="1D9095EB">
      <w:pPr>
        <w:pStyle w:val="Normal"/>
      </w:pPr>
      <w:r w:rsidRPr="158406C8" w:rsidR="21C4639C">
        <w:rPr>
          <w:color w:val="auto"/>
          <w:sz w:val="24"/>
          <w:szCs w:val="24"/>
        </w:rPr>
        <w:t xml:space="preserve"> </w:t>
      </w:r>
    </w:p>
    <w:p w:rsidR="21C4639C" w:rsidP="158406C8" w:rsidRDefault="21C4639C" w14:paraId="687FF93C" w14:textId="4603EBD1">
      <w:pPr>
        <w:pStyle w:val="Normal"/>
      </w:pPr>
      <w:r w:rsidRPr="158406C8" w:rsidR="21C4639C">
        <w:rPr>
          <w:color w:val="auto"/>
          <w:sz w:val="24"/>
          <w:szCs w:val="24"/>
        </w:rPr>
        <w:t>Budget Split:</w:t>
      </w:r>
    </w:p>
    <w:p w:rsidR="21C4639C" w:rsidP="158406C8" w:rsidRDefault="21C4639C" w14:paraId="1B8AB2CA" w14:textId="42E7EECC">
      <w:pPr>
        <w:pStyle w:val="Normal"/>
      </w:pPr>
      <w:r w:rsidRPr="158406C8" w:rsidR="21C4639C">
        <w:rPr>
          <w:color w:val="auto"/>
          <w:sz w:val="24"/>
          <w:szCs w:val="24"/>
        </w:rPr>
        <w:t xml:space="preserve"> </w:t>
      </w:r>
    </w:p>
    <w:p w:rsidR="21C4639C" w:rsidP="158406C8" w:rsidRDefault="21C4639C" w14:paraId="658E107F" w14:textId="55B22384">
      <w:pPr>
        <w:pStyle w:val="Normal"/>
      </w:pPr>
      <w:r w:rsidRPr="158406C8" w:rsidR="21C4639C">
        <w:rPr>
          <w:color w:val="auto"/>
          <w:sz w:val="24"/>
          <w:szCs w:val="24"/>
        </w:rPr>
        <w:t>The budget should be allocated in a way that reflects the expected return on investment (ROI) from each channel, the cost of execution, and the campaign goals of reach, engagement, and conversion.</w:t>
      </w:r>
    </w:p>
    <w:p w:rsidR="21C4639C" w:rsidP="158406C8" w:rsidRDefault="21C4639C" w14:paraId="6DEA667B" w14:textId="13BA7B4D">
      <w:pPr>
        <w:pStyle w:val="Normal"/>
      </w:pPr>
      <w:r w:rsidRPr="158406C8" w:rsidR="21C4639C">
        <w:rPr>
          <w:color w:val="auto"/>
          <w:sz w:val="24"/>
          <w:szCs w:val="24"/>
        </w:rPr>
        <w:t xml:space="preserve"> </w:t>
      </w:r>
    </w:p>
    <w:p w:rsidR="21C4639C" w:rsidP="158406C8" w:rsidRDefault="21C4639C" w14:paraId="5B8C7F71" w14:textId="65A555DC">
      <w:pPr>
        <w:pStyle w:val="Normal"/>
      </w:pPr>
      <w:r w:rsidRPr="158406C8" w:rsidR="21C4639C">
        <w:rPr>
          <w:color w:val="auto"/>
          <w:sz w:val="24"/>
          <w:szCs w:val="24"/>
        </w:rPr>
        <w:t>1. Social Media Advertising (£200,000): Given the broad reach and advanced targeting options, this is the largest spend. It would be allocated in waves, with 50% for the launch phase, 30% for ongoing promotion, and 20% for retargeting campaigns in the post-launch phase.</w:t>
      </w:r>
    </w:p>
    <w:p w:rsidR="21C4639C" w:rsidP="158406C8" w:rsidRDefault="21C4639C" w14:paraId="2AF8DA36" w14:textId="78ECE157">
      <w:pPr>
        <w:pStyle w:val="Normal"/>
      </w:pPr>
      <w:r w:rsidRPr="158406C8" w:rsidR="21C4639C">
        <w:rPr>
          <w:color w:val="auto"/>
          <w:sz w:val="24"/>
          <w:szCs w:val="24"/>
        </w:rPr>
        <w:t xml:space="preserve"> </w:t>
      </w:r>
    </w:p>
    <w:p w:rsidR="21C4639C" w:rsidP="158406C8" w:rsidRDefault="21C4639C" w14:paraId="2D0AE039" w14:textId="684DAD1E">
      <w:pPr>
        <w:pStyle w:val="Normal"/>
      </w:pPr>
      <w:r w:rsidRPr="158406C8" w:rsidR="21C4639C">
        <w:rPr>
          <w:color w:val="auto"/>
          <w:sz w:val="24"/>
          <w:szCs w:val="24"/>
        </w:rPr>
        <w:t>2. Influencer Partnerships (£100,000): Influencers should be engaged early, with 50% of the budget allocated for the pre-launch phase to generate hype and the remaining 50% for the launch and post-launch phases to maintain engagement.</w:t>
      </w:r>
    </w:p>
    <w:p w:rsidR="21C4639C" w:rsidP="158406C8" w:rsidRDefault="21C4639C" w14:paraId="78A4BBAC" w14:textId="08FC7496">
      <w:pPr>
        <w:pStyle w:val="Normal"/>
      </w:pPr>
      <w:r w:rsidRPr="158406C8" w:rsidR="21C4639C">
        <w:rPr>
          <w:color w:val="auto"/>
          <w:sz w:val="24"/>
          <w:szCs w:val="24"/>
        </w:rPr>
        <w:t xml:space="preserve"> </w:t>
      </w:r>
    </w:p>
    <w:p w:rsidR="21C4639C" w:rsidP="158406C8" w:rsidRDefault="21C4639C" w14:paraId="0CA39A93" w14:textId="47D77BCB">
      <w:pPr>
        <w:pStyle w:val="Normal"/>
      </w:pPr>
      <w:r w:rsidRPr="158406C8" w:rsidR="21C4639C">
        <w:rPr>
          <w:color w:val="auto"/>
          <w:sz w:val="24"/>
          <w:szCs w:val="24"/>
        </w:rPr>
        <w:t>3. Email Marketing (£50,000): The budget would be split with 70% allocated to the launch phase to incentivize early sign-ups and 30% to nurture leads in the post-launch phase.</w:t>
      </w:r>
    </w:p>
    <w:p w:rsidR="21C4639C" w:rsidP="158406C8" w:rsidRDefault="21C4639C" w14:paraId="631282D9" w14:textId="050ABD87">
      <w:pPr>
        <w:pStyle w:val="Normal"/>
      </w:pPr>
      <w:r w:rsidRPr="158406C8" w:rsidR="21C4639C">
        <w:rPr>
          <w:color w:val="auto"/>
          <w:sz w:val="24"/>
          <w:szCs w:val="24"/>
        </w:rPr>
        <w:t xml:space="preserve"> </w:t>
      </w:r>
    </w:p>
    <w:p w:rsidR="21C4639C" w:rsidP="158406C8" w:rsidRDefault="21C4639C" w14:paraId="76FD33F9" w14:textId="68C3C2E9">
      <w:pPr>
        <w:pStyle w:val="Normal"/>
      </w:pPr>
      <w:r w:rsidRPr="158406C8" w:rsidR="21C4639C">
        <w:rPr>
          <w:color w:val="auto"/>
          <w:sz w:val="24"/>
          <w:szCs w:val="24"/>
        </w:rPr>
        <w:t>4. Website &amp; Blog (£30,000): An initial 50% would be used to update the website and create initial blog content pre-launch, with the remaining funds distributed evenly across the launch and post-launch phases to ensure continuous content output.</w:t>
      </w:r>
    </w:p>
    <w:p w:rsidR="21C4639C" w:rsidP="158406C8" w:rsidRDefault="21C4639C" w14:paraId="59B43D18" w14:textId="772AE3EF">
      <w:pPr>
        <w:pStyle w:val="Normal"/>
      </w:pPr>
      <w:r w:rsidRPr="158406C8" w:rsidR="21C4639C">
        <w:rPr>
          <w:color w:val="auto"/>
          <w:sz w:val="24"/>
          <w:szCs w:val="24"/>
        </w:rPr>
        <w:t xml:space="preserve"> </w:t>
      </w:r>
    </w:p>
    <w:p w:rsidR="21C4639C" w:rsidP="158406C8" w:rsidRDefault="21C4639C" w14:paraId="6D22A1DC" w14:textId="37C92DD4">
      <w:pPr>
        <w:pStyle w:val="Normal"/>
      </w:pPr>
      <w:r w:rsidRPr="158406C8" w:rsidR="21C4639C">
        <w:rPr>
          <w:color w:val="auto"/>
          <w:sz w:val="24"/>
          <w:szCs w:val="24"/>
        </w:rPr>
        <w:t>5. Press Releases (£20,000): The entire budget would be used at launch to generate immediate exposure across various media outlets.</w:t>
      </w:r>
    </w:p>
    <w:p w:rsidR="21C4639C" w:rsidP="158406C8" w:rsidRDefault="21C4639C" w14:paraId="5CA38F56" w14:textId="0F04F430">
      <w:pPr>
        <w:pStyle w:val="Normal"/>
      </w:pPr>
      <w:r w:rsidRPr="158406C8" w:rsidR="21C4639C">
        <w:rPr>
          <w:color w:val="auto"/>
          <w:sz w:val="24"/>
          <w:szCs w:val="24"/>
        </w:rPr>
        <w:t xml:space="preserve"> </w:t>
      </w:r>
    </w:p>
    <w:p w:rsidR="21C4639C" w:rsidP="158406C8" w:rsidRDefault="21C4639C" w14:paraId="5169B2F1" w14:textId="10E9F6ED">
      <w:pPr>
        <w:pStyle w:val="Normal"/>
      </w:pPr>
      <w:r w:rsidRPr="158406C8" w:rsidR="21C4639C">
        <w:rPr>
          <w:color w:val="auto"/>
          <w:sz w:val="24"/>
          <w:szCs w:val="24"/>
        </w:rPr>
        <w:t>6. Contingency (£100,000): This reserve fund would be allocated as needed based on the performance of the other channels, with a focus on reinforcing successful strategies.</w:t>
      </w:r>
    </w:p>
    <w:p w:rsidR="21C4639C" w:rsidP="158406C8" w:rsidRDefault="21C4639C" w14:paraId="19B9321E" w14:textId="2365DBAE">
      <w:pPr>
        <w:pStyle w:val="Normal"/>
      </w:pPr>
      <w:r w:rsidRPr="158406C8" w:rsidR="21C4639C">
        <w:rPr>
          <w:color w:val="auto"/>
          <w:sz w:val="24"/>
          <w:szCs w:val="24"/>
        </w:rPr>
        <w:t xml:space="preserve"> </w:t>
      </w:r>
    </w:p>
    <w:p w:rsidR="21C4639C" w:rsidP="158406C8" w:rsidRDefault="21C4639C" w14:paraId="7B7B12FC" w14:textId="154C29BF">
      <w:pPr>
        <w:pStyle w:val="Normal"/>
      </w:pPr>
      <w:r w:rsidRPr="158406C8" w:rsidR="21C4639C">
        <w:rPr>
          <w:color w:val="auto"/>
          <w:sz w:val="24"/>
          <w:szCs w:val="24"/>
        </w:rPr>
        <w:t>This strategic allocation ensures that the launch receives a powerful initial push, while also maintaining a consistent level of marketing pressure in the following months to solidify the Vegan Cooking Box's presence in the market. Adjustments to the budget allocation should be made based on regular performance assessments, with funds being reallocated from underperforming channels to those delivering better results.</w:t>
      </w:r>
    </w:p>
    <w:p w:rsidR="158406C8" w:rsidP="158406C8" w:rsidRDefault="158406C8" w14:paraId="454F8DFB" w14:textId="6AEF076B">
      <w:pPr>
        <w:pStyle w:val="Normal"/>
        <w:rPr>
          <w:rFonts w:ascii="Calibri" w:hAnsi="Calibri" w:eastAsia="Calibri" w:cs="Calibri"/>
          <w:b w:val="0"/>
          <w:bCs w:val="0"/>
          <w:i w:val="0"/>
          <w:iCs w:val="0"/>
          <w:caps w:val="0"/>
          <w:smallCaps w:val="0"/>
          <w:noProof w:val="0"/>
          <w:color w:val="auto"/>
          <w:sz w:val="24"/>
          <w:szCs w:val="24"/>
          <w:lang w:val="en-GB"/>
        </w:rPr>
      </w:pPr>
    </w:p>
    <w:p w:rsidR="158406C8" w:rsidP="158406C8" w:rsidRDefault="158406C8" w14:paraId="5A2F9BB3" w14:textId="4651AC81">
      <w:pPr>
        <w:pStyle w:val="Normal"/>
        <w:rPr>
          <w:rFonts w:ascii="Calibri" w:hAnsi="Calibri" w:eastAsia="Calibri" w:cs="Calibri"/>
          <w:b w:val="0"/>
          <w:bCs w:val="0"/>
          <w:i w:val="0"/>
          <w:iCs w:val="0"/>
          <w:caps w:val="0"/>
          <w:smallCaps w:val="0"/>
          <w:noProof w:val="0"/>
          <w:color w:val="auto"/>
          <w:sz w:val="24"/>
          <w:szCs w:val="24"/>
          <w:lang w:val="en-GB"/>
        </w:rPr>
      </w:pPr>
    </w:p>
    <w:p w:rsidR="54204E27" w:rsidP="158406C8" w:rsidRDefault="54204E27" w14:paraId="208E1886" w14:textId="75A87BCB">
      <w:pPr>
        <w:pStyle w:val="Normal"/>
        <w:rPr>
          <w:color w:val="FF0000"/>
          <w:sz w:val="32"/>
          <w:szCs w:val="32"/>
        </w:rPr>
      </w:pPr>
      <w:r w:rsidRPr="158406C8" w:rsidR="54204E27">
        <w:rPr>
          <w:color w:val="FF0000"/>
          <w:sz w:val="32"/>
          <w:szCs w:val="32"/>
        </w:rPr>
        <w:t>6.0    METRICS ON PERFORMANCE:</w:t>
      </w:r>
    </w:p>
    <w:p w:rsidR="54204E27" w:rsidP="158406C8" w:rsidRDefault="54204E27" w14:paraId="6E0D2E99" w14:textId="026F78FE">
      <w:pPr>
        <w:pStyle w:val="Normal"/>
        <w:rPr>
          <w:color w:val="auto"/>
          <w:sz w:val="24"/>
          <w:szCs w:val="24"/>
        </w:rPr>
      </w:pPr>
      <w:r w:rsidRPr="158406C8" w:rsidR="54204E27">
        <w:rPr>
          <w:color w:val="auto"/>
          <w:sz w:val="24"/>
          <w:szCs w:val="24"/>
        </w:rPr>
        <w:t xml:space="preserve">. </w:t>
      </w:r>
      <w:r w:rsidRPr="158406C8" w:rsidR="33275F0B">
        <w:rPr>
          <w:color w:val="auto"/>
          <w:sz w:val="24"/>
          <w:szCs w:val="24"/>
        </w:rPr>
        <w:t>Evaluating the effectiveness of the Gourmet Delights Vegan Cooking Box launch campaign will hinge on a set of clearly defined Key Performance Indicators (KPIs) that align with campaign objectives and Return on Investment (ROI).</w:t>
      </w:r>
    </w:p>
    <w:p w:rsidR="33275F0B" w:rsidP="158406C8" w:rsidRDefault="33275F0B" w14:paraId="4DC57E7B" w14:textId="45ECC35F">
      <w:pPr>
        <w:pStyle w:val="Normal"/>
      </w:pPr>
      <w:r w:rsidRPr="158406C8" w:rsidR="33275F0B">
        <w:rPr>
          <w:color w:val="auto"/>
          <w:sz w:val="24"/>
          <w:szCs w:val="24"/>
        </w:rPr>
        <w:t xml:space="preserve"> </w:t>
      </w:r>
    </w:p>
    <w:p w:rsidR="33275F0B" w:rsidP="158406C8" w:rsidRDefault="33275F0B" w14:paraId="5ED7D463" w14:textId="0394A8B8">
      <w:pPr>
        <w:pStyle w:val="Normal"/>
      </w:pPr>
      <w:r w:rsidRPr="158406C8" w:rsidR="33275F0B">
        <w:rPr>
          <w:color w:val="auto"/>
          <w:sz w:val="24"/>
          <w:szCs w:val="24"/>
        </w:rPr>
        <w:t xml:space="preserve">Social Media Advertising: KPIs will include reach, engagement rates (likes, shares, comments), and conversion rates (clicks to the website that </w:t>
      </w:r>
      <w:r w:rsidRPr="158406C8" w:rsidR="054E9C59">
        <w:rPr>
          <w:color w:val="auto"/>
          <w:sz w:val="24"/>
          <w:szCs w:val="24"/>
        </w:rPr>
        <w:t>led</w:t>
      </w:r>
      <w:r w:rsidRPr="158406C8" w:rsidR="33275F0B">
        <w:rPr>
          <w:color w:val="auto"/>
          <w:sz w:val="24"/>
          <w:szCs w:val="24"/>
        </w:rPr>
        <w:t xml:space="preserve"> to subscriptions). Utilizing platform analytics will provide insight into the campaign’s resonance with the target audience and its ability to drive actionable results.</w:t>
      </w:r>
    </w:p>
    <w:p w:rsidR="33275F0B" w:rsidP="158406C8" w:rsidRDefault="33275F0B" w14:paraId="05DF3132" w14:textId="24A9F00A">
      <w:pPr>
        <w:pStyle w:val="Normal"/>
      </w:pPr>
      <w:r w:rsidRPr="158406C8" w:rsidR="33275F0B">
        <w:rPr>
          <w:color w:val="auto"/>
          <w:sz w:val="24"/>
          <w:szCs w:val="24"/>
        </w:rPr>
        <w:t xml:space="preserve"> </w:t>
      </w:r>
    </w:p>
    <w:p w:rsidR="33275F0B" w:rsidP="158406C8" w:rsidRDefault="33275F0B" w14:paraId="1EB9EE7B" w14:textId="4EBD8295">
      <w:pPr>
        <w:pStyle w:val="Normal"/>
      </w:pPr>
      <w:r w:rsidRPr="158406C8" w:rsidR="33275F0B">
        <w:rPr>
          <w:color w:val="auto"/>
          <w:sz w:val="24"/>
          <w:szCs w:val="24"/>
        </w:rPr>
        <w:t>Influencer Partnerships: The effectiveness will be measured by engagement on sponsored content, referral traffic to the website, and the number of subscriptions attributed to influencer codes. Influencer marketing platforms can track these metrics, helping us to understand the influencers' ROI.</w:t>
      </w:r>
    </w:p>
    <w:p w:rsidR="33275F0B" w:rsidP="158406C8" w:rsidRDefault="33275F0B" w14:paraId="290FDBF4" w14:textId="6317B975">
      <w:pPr>
        <w:pStyle w:val="Normal"/>
      </w:pPr>
      <w:r w:rsidRPr="158406C8" w:rsidR="33275F0B">
        <w:rPr>
          <w:color w:val="auto"/>
          <w:sz w:val="24"/>
          <w:szCs w:val="24"/>
        </w:rPr>
        <w:t xml:space="preserve"> </w:t>
      </w:r>
    </w:p>
    <w:p w:rsidR="33275F0B" w:rsidP="158406C8" w:rsidRDefault="33275F0B" w14:paraId="10A442F6" w14:textId="6B2F148E">
      <w:pPr>
        <w:pStyle w:val="Normal"/>
      </w:pPr>
      <w:r w:rsidRPr="158406C8" w:rsidR="33275F0B">
        <w:rPr>
          <w:color w:val="auto"/>
          <w:sz w:val="24"/>
          <w:szCs w:val="24"/>
        </w:rPr>
        <w:t>Email Marketing: Open rates, click-through rates, and conversion rates of emails will serve as KPIs. These metrics, tracked via email marketing software, will indicate the content's relevance and the campaign's ability to move leads through the sales funnel.</w:t>
      </w:r>
    </w:p>
    <w:p w:rsidR="33275F0B" w:rsidP="158406C8" w:rsidRDefault="33275F0B" w14:paraId="75A745AB" w14:textId="25F18147">
      <w:pPr>
        <w:pStyle w:val="Normal"/>
      </w:pPr>
      <w:r w:rsidRPr="158406C8" w:rsidR="33275F0B">
        <w:rPr>
          <w:color w:val="auto"/>
          <w:sz w:val="24"/>
          <w:szCs w:val="24"/>
        </w:rPr>
        <w:t xml:space="preserve"> </w:t>
      </w:r>
    </w:p>
    <w:p w:rsidR="33275F0B" w:rsidP="158406C8" w:rsidRDefault="33275F0B" w14:paraId="77D17DC3" w14:textId="5574029A">
      <w:pPr>
        <w:pStyle w:val="Normal"/>
      </w:pPr>
      <w:r w:rsidRPr="158406C8" w:rsidR="33275F0B">
        <w:rPr>
          <w:color w:val="auto"/>
          <w:sz w:val="24"/>
          <w:szCs w:val="24"/>
        </w:rPr>
        <w:t>Website &amp; Blog: Key metrics will include page views, time spent on the site, and the bounce rate, which can be analyzed through tools like Google Analytics. These KPIs will assess content quality and user engagement.</w:t>
      </w:r>
    </w:p>
    <w:p w:rsidR="33275F0B" w:rsidP="158406C8" w:rsidRDefault="33275F0B" w14:paraId="32426F90" w14:textId="68370AB8">
      <w:pPr>
        <w:pStyle w:val="Normal"/>
      </w:pPr>
      <w:r w:rsidRPr="158406C8" w:rsidR="33275F0B">
        <w:rPr>
          <w:color w:val="auto"/>
          <w:sz w:val="24"/>
          <w:szCs w:val="24"/>
        </w:rPr>
        <w:t xml:space="preserve"> </w:t>
      </w:r>
    </w:p>
    <w:p w:rsidR="33275F0B" w:rsidP="158406C8" w:rsidRDefault="33275F0B" w14:paraId="01AC0C36" w14:textId="1BE4FE04">
      <w:pPr>
        <w:pStyle w:val="Normal"/>
      </w:pPr>
      <w:r w:rsidRPr="158406C8" w:rsidR="33275F0B">
        <w:rPr>
          <w:color w:val="auto"/>
          <w:sz w:val="24"/>
          <w:szCs w:val="24"/>
        </w:rPr>
        <w:t>Press Releases: Success will be gauged by the pickup rate across media outlets and the subsequent traffic and subscriptions generated from this coverage.</w:t>
      </w:r>
    </w:p>
    <w:p w:rsidR="33275F0B" w:rsidP="158406C8" w:rsidRDefault="33275F0B" w14:paraId="43EA4953" w14:textId="6915CB14">
      <w:pPr>
        <w:pStyle w:val="Normal"/>
      </w:pPr>
      <w:r w:rsidRPr="158406C8" w:rsidR="33275F0B">
        <w:rPr>
          <w:color w:val="auto"/>
          <w:sz w:val="24"/>
          <w:szCs w:val="24"/>
        </w:rPr>
        <w:t xml:space="preserve"> </w:t>
      </w:r>
    </w:p>
    <w:p w:rsidR="33275F0B" w:rsidP="158406C8" w:rsidRDefault="33275F0B" w14:paraId="4A9BD28D" w14:textId="32761FDD">
      <w:pPr>
        <w:pStyle w:val="Normal"/>
      </w:pPr>
      <w:r w:rsidRPr="158406C8" w:rsidR="33275F0B">
        <w:rPr>
          <w:color w:val="auto"/>
          <w:sz w:val="24"/>
          <w:szCs w:val="24"/>
        </w:rPr>
        <w:t xml:space="preserve">Each metric has been chosen for its direct correlation to the campaign's success. They not only measure awareness and interest but also track how effectively these sentiments are converted into tangible actions, such as subscriptions. Continuous monitoring of these KPIs will facilitate real-time campaign optimization, ensuring resources are focused on the most effective strategies for achieving the best ROI. </w:t>
      </w:r>
    </w:p>
    <w:p w:rsidR="158406C8" w:rsidP="158406C8" w:rsidRDefault="158406C8" w14:paraId="540A05DD" w14:textId="1CAA256F">
      <w:pPr>
        <w:pStyle w:val="Normal"/>
      </w:pPr>
    </w:p>
    <w:p w:rsidR="57411BE2" w:rsidP="158406C8" w:rsidRDefault="57411BE2" w14:paraId="7A2431C9" w14:textId="3583CF9E">
      <w:pPr>
        <w:pStyle w:val="Normal"/>
        <w:rPr>
          <w:color w:val="FF0000"/>
          <w:sz w:val="32"/>
          <w:szCs w:val="32"/>
        </w:rPr>
      </w:pPr>
      <w:r w:rsidRPr="158406C8" w:rsidR="57411BE2">
        <w:rPr>
          <w:color w:val="FF0000"/>
          <w:sz w:val="32"/>
          <w:szCs w:val="32"/>
        </w:rPr>
        <w:t xml:space="preserve">References list: </w:t>
      </w:r>
    </w:p>
    <w:p w:rsidR="57411BE2" w:rsidP="158406C8" w:rsidRDefault="57411BE2" w14:paraId="753782C1" w14:textId="4E8B8FD8">
      <w:pPr>
        <w:pStyle w:val="Normal"/>
      </w:pPr>
      <w:r w:rsidRPr="158406C8" w:rsidR="57411BE2">
        <w:rPr>
          <w:color w:val="auto"/>
          <w:sz w:val="24"/>
          <w:szCs w:val="24"/>
        </w:rPr>
        <w:t>1. Kotler, P., &amp; Keller, K. L. (2016). Marketing Management (15th ed.). Pearson Education, Inc.</w:t>
      </w:r>
    </w:p>
    <w:p w:rsidR="57411BE2" w:rsidP="158406C8" w:rsidRDefault="57411BE2" w14:paraId="2C167DE5" w14:textId="3C0269CD">
      <w:pPr>
        <w:pStyle w:val="Normal"/>
      </w:pPr>
      <w:r w:rsidRPr="158406C8" w:rsidR="57411BE2">
        <w:rPr>
          <w:color w:val="auto"/>
          <w:sz w:val="24"/>
          <w:szCs w:val="24"/>
        </w:rPr>
        <w:t xml:space="preserve"> </w:t>
      </w:r>
    </w:p>
    <w:p w:rsidR="57411BE2" w:rsidP="158406C8" w:rsidRDefault="57411BE2" w14:paraId="7ACE6C26" w14:textId="7C6EA095">
      <w:pPr>
        <w:pStyle w:val="Normal"/>
      </w:pPr>
      <w:r w:rsidRPr="158406C8" w:rsidR="57411BE2">
        <w:rPr>
          <w:color w:val="auto"/>
          <w:sz w:val="24"/>
          <w:szCs w:val="24"/>
        </w:rPr>
        <w:t xml:space="preserve">2. Tuten, T. L., &amp; Solomon, M. R. (2017). Social Media Marketing. Sage. </w:t>
      </w:r>
    </w:p>
    <w:p w:rsidR="57411BE2" w:rsidP="158406C8" w:rsidRDefault="57411BE2" w14:paraId="49DD4534" w14:textId="6A7DB649">
      <w:pPr>
        <w:pStyle w:val="Normal"/>
      </w:pPr>
      <w:r w:rsidRPr="158406C8" w:rsidR="57411BE2">
        <w:rPr>
          <w:color w:val="auto"/>
          <w:sz w:val="24"/>
          <w:szCs w:val="24"/>
        </w:rPr>
        <w:t xml:space="preserve"> </w:t>
      </w:r>
    </w:p>
    <w:p w:rsidR="57411BE2" w:rsidP="158406C8" w:rsidRDefault="57411BE2" w14:paraId="5E6A32F7" w14:textId="37BA9504">
      <w:pPr>
        <w:pStyle w:val="Normal"/>
      </w:pPr>
      <w:r w:rsidRPr="158406C8" w:rsidR="57411BE2">
        <w:rPr>
          <w:color w:val="auto"/>
          <w:sz w:val="24"/>
          <w:szCs w:val="24"/>
        </w:rPr>
        <w:t>3. De Veirman, M., Cauberghe, V., &amp; Hudders, L. (2017)</w:t>
      </w:r>
    </w:p>
    <w:p w:rsidR="57411BE2" w:rsidP="158406C8" w:rsidRDefault="57411BE2" w14:paraId="01921A1E" w14:textId="2633B8FB">
      <w:pPr>
        <w:pStyle w:val="Normal"/>
      </w:pPr>
      <w:r w:rsidRPr="158406C8" w:rsidR="57411BE2">
        <w:rPr>
          <w:color w:val="auto"/>
          <w:sz w:val="24"/>
          <w:szCs w:val="24"/>
        </w:rPr>
        <w:t xml:space="preserve"> </w:t>
      </w:r>
    </w:p>
    <w:p w:rsidR="57411BE2" w:rsidP="158406C8" w:rsidRDefault="57411BE2" w14:paraId="2ED524F7" w14:textId="5FD57E73">
      <w:pPr>
        <w:pStyle w:val="Normal"/>
      </w:pPr>
      <w:r w:rsidRPr="158406C8" w:rsidR="57411BE2">
        <w:rPr>
          <w:color w:val="auto"/>
          <w:sz w:val="24"/>
          <w:szCs w:val="24"/>
        </w:rPr>
        <w:t>4. Chaffey, D., &amp; Ellis-Chadwick, F. (2019). Digital Marketing (7th ed.). Pearson.</w:t>
      </w:r>
    </w:p>
    <w:p w:rsidR="57411BE2" w:rsidP="158406C8" w:rsidRDefault="57411BE2" w14:paraId="24AFCE53" w14:textId="67135A65">
      <w:pPr>
        <w:pStyle w:val="Normal"/>
      </w:pPr>
      <w:r w:rsidRPr="158406C8" w:rsidR="57411BE2">
        <w:rPr>
          <w:color w:val="auto"/>
          <w:sz w:val="24"/>
          <w:szCs w:val="24"/>
        </w:rPr>
        <w:t xml:space="preserve"> </w:t>
      </w:r>
    </w:p>
    <w:p w:rsidR="57411BE2" w:rsidP="158406C8" w:rsidRDefault="57411BE2" w14:paraId="429CE8C6" w14:textId="2DCF352A">
      <w:pPr>
        <w:pStyle w:val="Normal"/>
      </w:pPr>
      <w:r w:rsidRPr="158406C8" w:rsidR="57411BE2">
        <w:rPr>
          <w:color w:val="auto"/>
          <w:sz w:val="24"/>
          <w:szCs w:val="24"/>
        </w:rPr>
        <w:t>5. Google Analytics. (n.d.)</w:t>
      </w:r>
    </w:p>
    <w:p w:rsidR="57411BE2" w:rsidP="158406C8" w:rsidRDefault="57411BE2" w14:paraId="2EC0E557" w14:textId="2CAFF74C">
      <w:pPr>
        <w:pStyle w:val="Normal"/>
      </w:pPr>
      <w:r w:rsidRPr="158406C8" w:rsidR="57411BE2">
        <w:rPr>
          <w:color w:val="auto"/>
          <w:sz w:val="24"/>
          <w:szCs w:val="24"/>
        </w:rPr>
        <w:t xml:space="preserve"> </w:t>
      </w:r>
    </w:p>
    <w:p w:rsidR="57411BE2" w:rsidP="158406C8" w:rsidRDefault="57411BE2" w14:paraId="426AC53F" w14:textId="563A3519">
      <w:pPr>
        <w:pStyle w:val="Normal"/>
      </w:pPr>
      <w:r w:rsidRPr="158406C8" w:rsidR="57411BE2">
        <w:rPr>
          <w:color w:val="auto"/>
          <w:sz w:val="24"/>
          <w:szCs w:val="24"/>
        </w:rPr>
        <w:t xml:space="preserve">6. Campaign Monitor. (n.d.). The Ultimate Email Marketing Benchmarks for 2021. Retrieved from </w:t>
      </w:r>
    </w:p>
    <w:p w:rsidR="57411BE2" w:rsidP="158406C8" w:rsidRDefault="57411BE2" w14:paraId="27F7C511" w14:textId="528651DB">
      <w:pPr>
        <w:pStyle w:val="Normal"/>
      </w:pPr>
      <w:r w:rsidRPr="158406C8" w:rsidR="57411BE2">
        <w:rPr>
          <w:color w:val="auto"/>
          <w:sz w:val="24"/>
          <w:szCs w:val="24"/>
        </w:rPr>
        <w:t xml:space="preserve"> </w:t>
      </w:r>
    </w:p>
    <w:p w:rsidR="57411BE2" w:rsidP="158406C8" w:rsidRDefault="57411BE2" w14:paraId="75A556B6" w14:textId="2ED51400">
      <w:pPr>
        <w:pStyle w:val="Normal"/>
      </w:pPr>
      <w:r w:rsidRPr="158406C8" w:rsidR="57411BE2">
        <w:rPr>
          <w:color w:val="auto"/>
          <w:sz w:val="24"/>
          <w:szCs w:val="24"/>
        </w:rPr>
        <w:t>7. Smith, P. R., &amp; Zook, Z. (2011).</w:t>
      </w:r>
    </w:p>
    <w:p w:rsidR="57411BE2" w:rsidP="158406C8" w:rsidRDefault="57411BE2" w14:paraId="411E068E" w14:textId="559795FE">
      <w:pPr>
        <w:pStyle w:val="Normal"/>
      </w:pPr>
      <w:r w:rsidRPr="158406C8" w:rsidR="57411BE2">
        <w:rPr>
          <w:color w:val="auto"/>
          <w:sz w:val="24"/>
          <w:szCs w:val="24"/>
        </w:rPr>
        <w:t xml:space="preserve"> </w:t>
      </w:r>
    </w:p>
    <w:p w:rsidR="57411BE2" w:rsidP="158406C8" w:rsidRDefault="57411BE2" w14:paraId="6A90CA03" w14:textId="3A20008D">
      <w:pPr>
        <w:pStyle w:val="Normal"/>
      </w:pPr>
      <w:r w:rsidRPr="158406C8" w:rsidR="57411BE2">
        <w:rPr>
          <w:color w:val="auto"/>
          <w:sz w:val="24"/>
          <w:szCs w:val="24"/>
        </w:rPr>
        <w:t xml:space="preserve">8. Paine, K. D. (2011). </w:t>
      </w:r>
    </w:p>
    <w:p w:rsidR="57411BE2" w:rsidP="158406C8" w:rsidRDefault="57411BE2" w14:paraId="6130EA3A" w14:textId="4FD31FBB">
      <w:pPr>
        <w:pStyle w:val="Normal"/>
      </w:pPr>
      <w:r w:rsidRPr="158406C8" w:rsidR="57411BE2">
        <w:rPr>
          <w:color w:val="auto"/>
          <w:sz w:val="24"/>
          <w:szCs w:val="24"/>
        </w:rPr>
        <w:t xml:space="preserve"> </w:t>
      </w:r>
    </w:p>
    <w:p w:rsidR="57411BE2" w:rsidP="158406C8" w:rsidRDefault="57411BE2" w14:paraId="7BD5E934" w14:textId="14579F76">
      <w:pPr>
        <w:pStyle w:val="Normal"/>
      </w:pPr>
      <w:r w:rsidRPr="158406C8" w:rsidR="57411BE2">
        <w:rPr>
          <w:color w:val="auto"/>
          <w:sz w:val="24"/>
          <w:szCs w:val="24"/>
        </w:rPr>
        <w:t xml:space="preserve">9. Fill, C., &amp; Turnbull, S. L. (2016). </w:t>
      </w:r>
    </w:p>
    <w:p w:rsidR="57411BE2" w:rsidP="158406C8" w:rsidRDefault="57411BE2" w14:paraId="3BE30F60" w14:textId="0063886D">
      <w:pPr>
        <w:pStyle w:val="Normal"/>
      </w:pPr>
      <w:r w:rsidRPr="158406C8" w:rsidR="57411BE2">
        <w:rPr>
          <w:color w:val="auto"/>
          <w:sz w:val="24"/>
          <w:szCs w:val="24"/>
        </w:rPr>
        <w:t xml:space="preserve"> </w:t>
      </w:r>
    </w:p>
    <w:p w:rsidR="57411BE2" w:rsidP="158406C8" w:rsidRDefault="57411BE2" w14:paraId="0F75DECB" w14:textId="30B74B69">
      <w:pPr>
        <w:pStyle w:val="Normal"/>
      </w:pPr>
      <w:r w:rsidRPr="158406C8" w:rsidR="57411BE2">
        <w:rPr>
          <w:color w:val="auto"/>
          <w:sz w:val="24"/>
          <w:szCs w:val="24"/>
        </w:rPr>
        <w:t xml:space="preserve">10. </w:t>
      </w:r>
      <w:r w:rsidRPr="158406C8" w:rsidR="57411BE2">
        <w:rPr>
          <w:color w:val="auto"/>
          <w:sz w:val="24"/>
          <w:szCs w:val="24"/>
        </w:rPr>
        <w:t>Varanini</w:t>
      </w:r>
      <w:r w:rsidRPr="158406C8" w:rsidR="57411BE2">
        <w:rPr>
          <w:color w:val="auto"/>
          <w:sz w:val="24"/>
          <w:szCs w:val="24"/>
        </w:rPr>
        <w:t>, F., &amp; Vescovi, T. (2019). Digital Marketing Measurement and ROI: A Practical Approach.</w:t>
      </w:r>
    </w:p>
    <w:p w:rsidR="158406C8" w:rsidP="158406C8" w:rsidRDefault="158406C8" w14:paraId="43D95EC1" w14:textId="2C08D266">
      <w:pPr>
        <w:pStyle w:val="Normal"/>
        <w:rPr>
          <w:color w:val="auto"/>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0pwHdLek" int2:invalidationBookmarkName="" int2:hashCode="sdL3arLZPf3j6W" int2:id="BuvAX2CI">
      <int2:state int2:type="AugLoop_Text_Critique" int2:value="Rejected"/>
    </int2:bookmark>
    <int2:bookmark int2:bookmarkName="_Int_ogyjiRKA" int2:invalidationBookmarkName="" int2:hashCode="55Nn9j2iQVYB0B" int2:id="ATUmRsyp">
      <int2:state int2:type="AugLoop_Text_Critique" int2:value="Rejected"/>
    </int2:bookmark>
    <int2:bookmark int2:bookmarkName="_Int_GDecSyap" int2:invalidationBookmarkName="" int2:hashCode="qUG7lfXtsKmXNE" int2:id="xiaPu1qv">
      <int2:state int2:type="AugLoop_Text_Critique" int2:value="Rejected"/>
    </int2:bookmark>
    <int2:bookmark int2:bookmarkName="_Int_42dMoWJS" int2:invalidationBookmarkName="" int2:hashCode="qUG7lfXtsKmXNE" int2:id="2i24LD9e">
      <int2:state int2:type="AugLoop_Text_Critique" int2:value="Rejected"/>
    </int2:bookmark>
    <int2:bookmark int2:bookmarkName="_Int_VSochU4e" int2:invalidationBookmarkName="" int2:hashCode="qUG7lfXtsKmXNE" int2:id="fZDzzBec">
      <int2:state int2:type="AugLoop_Text_Critique" int2:value="Rejected"/>
    </int2:bookmark>
    <int2:bookmark int2:bookmarkName="_Int_RCutkDEk" int2:invalidationBookmarkName="" int2:hashCode="WkN6yc7uMzxE36" int2:id="Z0BFToZR">
      <int2:state int2:type="AugLoop_Text_Critique" int2:value="Rejected"/>
    </int2:bookmark>
    <int2:bookmark int2:bookmarkName="_Int_4Xgc1MpM" int2:invalidationBookmarkName="" int2:hashCode="qUG7lfXtsKmXNE" int2:id="NAKP2G8p">
      <int2:state int2:type="AugLoop_Text_Critique" int2:value="Rejected"/>
    </int2:bookmark>
    <int2:bookmark int2:bookmarkName="_Int_pQ5PFHTB" int2:invalidationBookmarkName="" int2:hashCode="pu9CJQMSPFjCI2" int2:id="UrAUAj9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9C0800"/>
    <w:rsid w:val="01978ACC"/>
    <w:rsid w:val="0326E5BA"/>
    <w:rsid w:val="054E9C59"/>
    <w:rsid w:val="08BEAC1D"/>
    <w:rsid w:val="0C9C0800"/>
    <w:rsid w:val="0CE158FE"/>
    <w:rsid w:val="0D6383AE"/>
    <w:rsid w:val="0E7D295F"/>
    <w:rsid w:val="0F7F6AB0"/>
    <w:rsid w:val="1018F9C0"/>
    <w:rsid w:val="108FB253"/>
    <w:rsid w:val="11B4CA21"/>
    <w:rsid w:val="152B30DA"/>
    <w:rsid w:val="158406C8"/>
    <w:rsid w:val="172700D6"/>
    <w:rsid w:val="1A8306EC"/>
    <w:rsid w:val="1DC173FF"/>
    <w:rsid w:val="1E339A46"/>
    <w:rsid w:val="20DFEC64"/>
    <w:rsid w:val="21C4639C"/>
    <w:rsid w:val="22D6DB02"/>
    <w:rsid w:val="2E111115"/>
    <w:rsid w:val="2E990A02"/>
    <w:rsid w:val="2FD2056A"/>
    <w:rsid w:val="30C746B2"/>
    <w:rsid w:val="31C7200A"/>
    <w:rsid w:val="33275F0B"/>
    <w:rsid w:val="3362F06B"/>
    <w:rsid w:val="34359E76"/>
    <w:rsid w:val="34B60723"/>
    <w:rsid w:val="376D3F38"/>
    <w:rsid w:val="3A51D562"/>
    <w:rsid w:val="3AA4DFFA"/>
    <w:rsid w:val="3C40B05B"/>
    <w:rsid w:val="3D864EF6"/>
    <w:rsid w:val="49271FEE"/>
    <w:rsid w:val="49E0A59C"/>
    <w:rsid w:val="4A851C9D"/>
    <w:rsid w:val="4B7C75FD"/>
    <w:rsid w:val="4D18465E"/>
    <w:rsid w:val="4EBE9E7C"/>
    <w:rsid w:val="511EB6D5"/>
    <w:rsid w:val="51EBB781"/>
    <w:rsid w:val="538787E2"/>
    <w:rsid w:val="54204E27"/>
    <w:rsid w:val="55235843"/>
    <w:rsid w:val="56BF28A4"/>
    <w:rsid w:val="57411BE2"/>
    <w:rsid w:val="57AE11CB"/>
    <w:rsid w:val="59358903"/>
    <w:rsid w:val="5D2E6A28"/>
    <w:rsid w:val="6053FA0A"/>
    <w:rsid w:val="65397C0D"/>
    <w:rsid w:val="6559BBF9"/>
    <w:rsid w:val="71CC443C"/>
    <w:rsid w:val="72226180"/>
    <w:rsid w:val="729151CC"/>
    <w:rsid w:val="788F2E1F"/>
    <w:rsid w:val="7BC6CEE1"/>
    <w:rsid w:val="7E3D39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C0800"/>
  <w15:chartTrackingRefBased/>
  <w15:docId w15:val="{FE2D058E-0274-4D1C-A85A-844C8FA501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5ee07586c3847f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2024-05-14T21:51:49.3303718Z</dcterms:created>
  <dcterms:modified xsi:type="dcterms:W3CDTF">2024-05-14T23:33:13.2973607Z</dcterms:modified>
  <dc:creator>Ali Yasin (2114939)</dc:creator>
  <lastModifiedBy>Ali Yasin (2114939)</lastModifiedBy>
</coreProperties>
</file>