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EF6F13" w14:textId="1B4E8300" w:rsidR="002A7367" w:rsidRPr="002A7367" w:rsidRDefault="002A7367" w:rsidP="002A7367">
      <w:pPr>
        <w:contextualSpacing/>
        <w:rPr>
          <w:rFonts w:ascii="Calibri Light" w:eastAsia="Times New Roman" w:hAnsi="Calibri Light" w:cs="Times New Roman"/>
          <w:spacing w:val="-10"/>
          <w:kern w:val="28"/>
          <w:sz w:val="56"/>
          <w:szCs w:val="56"/>
        </w:rPr>
      </w:pPr>
      <w:r w:rsidRPr="002A7367">
        <w:rPr>
          <w:rFonts w:ascii="Calibri Light" w:eastAsia="Times New Roman" w:hAnsi="Calibri Light" w:cs="Times New Roman"/>
          <w:spacing w:val="-10"/>
          <w:kern w:val="28"/>
          <w:sz w:val="56"/>
          <w:szCs w:val="56"/>
        </w:rPr>
        <w:t>“</w:t>
      </w:r>
      <w:r w:rsidR="00251FCF">
        <w:rPr>
          <w:rFonts w:ascii="Calibri Light" w:eastAsia="Times New Roman" w:hAnsi="Calibri Light" w:cs="Times New Roman"/>
          <w:spacing w:val="-10"/>
          <w:kern w:val="28"/>
          <w:sz w:val="56"/>
          <w:szCs w:val="56"/>
        </w:rPr>
        <w:t>General Anxiety Disorder, Schizophrenia, and Autism</w:t>
      </w:r>
      <w:r w:rsidRPr="002A7367">
        <w:rPr>
          <w:rFonts w:ascii="Calibri Light" w:eastAsia="Times New Roman" w:hAnsi="Calibri Light" w:cs="Times New Roman"/>
          <w:spacing w:val="-10"/>
          <w:kern w:val="28"/>
          <w:sz w:val="56"/>
          <w:szCs w:val="56"/>
        </w:rPr>
        <w:t>”</w:t>
      </w:r>
    </w:p>
    <w:p w14:paraId="3085116E" w14:textId="77777777" w:rsidR="002A7367" w:rsidRPr="002A7367" w:rsidRDefault="002A7367" w:rsidP="002A7367">
      <w:pPr>
        <w:numPr>
          <w:ilvl w:val="1"/>
          <w:numId w:val="0"/>
        </w:numPr>
        <w:pBdr>
          <w:bottom w:val="single" w:sz="6" w:space="1" w:color="auto"/>
        </w:pBdr>
        <w:spacing w:after="160" w:line="259" w:lineRule="auto"/>
        <w:rPr>
          <w:rFonts w:ascii="Calibri" w:eastAsia="Times New Roman" w:hAnsi="Calibri" w:cs="Times New Roman"/>
          <w:b/>
          <w:bCs/>
          <w:color w:val="000000"/>
          <w:spacing w:val="15"/>
          <w:sz w:val="8"/>
          <w:szCs w:val="8"/>
        </w:rPr>
      </w:pPr>
    </w:p>
    <w:p w14:paraId="7BFA8784" w14:textId="194B78C4" w:rsidR="002A7367" w:rsidRPr="002A7367" w:rsidRDefault="00251FCF" w:rsidP="002A7367">
      <w:pPr>
        <w:numPr>
          <w:ilvl w:val="1"/>
          <w:numId w:val="0"/>
        </w:numPr>
        <w:pBdr>
          <w:bottom w:val="single" w:sz="6" w:space="1" w:color="auto"/>
        </w:pBdr>
        <w:spacing w:after="160" w:line="259" w:lineRule="auto"/>
        <w:rPr>
          <w:rFonts w:ascii="Calibri" w:eastAsia="Times New Roman" w:hAnsi="Calibri" w:cs="Times New Roman"/>
          <w:b/>
          <w:bCs/>
          <w:color w:val="000000"/>
          <w:spacing w:val="15"/>
          <w:sz w:val="44"/>
          <w:szCs w:val="44"/>
        </w:rPr>
      </w:pPr>
      <w:r>
        <w:rPr>
          <w:rFonts w:ascii="Calibri" w:eastAsia="Times New Roman" w:hAnsi="Calibri" w:cs="Times New Roman"/>
          <w:b/>
          <w:bCs/>
          <w:color w:val="000000"/>
          <w:spacing w:val="15"/>
          <w:sz w:val="44"/>
          <w:szCs w:val="44"/>
        </w:rPr>
        <w:t>Written Report</w:t>
      </w:r>
    </w:p>
    <w:p w14:paraId="552DDBFF" w14:textId="77777777" w:rsidR="002A7367" w:rsidRPr="002A7367" w:rsidRDefault="002A7367" w:rsidP="002A7367">
      <w:pPr>
        <w:numPr>
          <w:ilvl w:val="1"/>
          <w:numId w:val="0"/>
        </w:numPr>
        <w:spacing w:after="160" w:line="259" w:lineRule="auto"/>
        <w:rPr>
          <w:rFonts w:ascii="Calibri" w:eastAsia="Times New Roman" w:hAnsi="Calibri" w:cs="Times New Roman"/>
          <w:color w:val="000000"/>
          <w:spacing w:val="15"/>
          <w:sz w:val="36"/>
          <w:szCs w:val="36"/>
        </w:rPr>
      </w:pPr>
      <w:r w:rsidRPr="002A7367">
        <w:rPr>
          <w:rFonts w:ascii="Calibri" w:eastAsia="Times New Roman" w:hAnsi="Calibri" w:cs="Times New Roman"/>
          <w:color w:val="000000"/>
          <w:spacing w:val="15"/>
          <w:sz w:val="36"/>
          <w:szCs w:val="36"/>
        </w:rPr>
        <w:t>Ali Akbar Khan 1715173</w:t>
      </w:r>
    </w:p>
    <w:p w14:paraId="5B5DA804" w14:textId="77777777" w:rsidR="002A7367" w:rsidRPr="002A7367" w:rsidRDefault="002A7367" w:rsidP="002A7367">
      <w:pPr>
        <w:spacing w:after="160" w:line="259" w:lineRule="auto"/>
        <w:rPr>
          <w:rFonts w:ascii="Calibri" w:eastAsia="Calibri" w:hAnsi="Calibri" w:cs="Times New Roman"/>
          <w:sz w:val="22"/>
          <w:szCs w:val="22"/>
        </w:rPr>
      </w:pPr>
    </w:p>
    <w:p w14:paraId="33038E40" w14:textId="77777777" w:rsidR="002A7367" w:rsidRPr="002A7367" w:rsidRDefault="002A7367" w:rsidP="002A7367">
      <w:pPr>
        <w:spacing w:after="160" w:line="259" w:lineRule="auto"/>
        <w:rPr>
          <w:rFonts w:ascii="Calibri" w:eastAsia="Calibri" w:hAnsi="Calibri" w:cs="Times New Roman"/>
          <w:sz w:val="22"/>
          <w:szCs w:val="22"/>
        </w:rPr>
      </w:pPr>
    </w:p>
    <w:p w14:paraId="2A74FD33" w14:textId="77777777" w:rsidR="002A7367" w:rsidRPr="002A7367" w:rsidRDefault="002A7367" w:rsidP="002A7367">
      <w:pPr>
        <w:spacing w:after="160" w:line="259" w:lineRule="auto"/>
        <w:rPr>
          <w:rFonts w:ascii="Calibri" w:eastAsia="Calibri" w:hAnsi="Calibri" w:cs="Times New Roman"/>
          <w:sz w:val="22"/>
          <w:szCs w:val="22"/>
        </w:rPr>
      </w:pPr>
    </w:p>
    <w:p w14:paraId="65226019" w14:textId="77777777" w:rsidR="002A7367" w:rsidRPr="002A7367" w:rsidRDefault="002A7367" w:rsidP="002A7367">
      <w:pPr>
        <w:spacing w:after="160" w:line="259" w:lineRule="auto"/>
        <w:rPr>
          <w:rFonts w:ascii="Calibri" w:eastAsia="Calibri" w:hAnsi="Calibri" w:cs="Times New Roman"/>
          <w:sz w:val="22"/>
          <w:szCs w:val="22"/>
        </w:rPr>
      </w:pPr>
    </w:p>
    <w:p w14:paraId="72CD7F5D" w14:textId="77777777" w:rsidR="002A7367" w:rsidRPr="002A7367" w:rsidRDefault="002A7367" w:rsidP="002A7367">
      <w:pPr>
        <w:spacing w:after="160" w:line="259" w:lineRule="auto"/>
        <w:rPr>
          <w:rFonts w:ascii="Calibri" w:eastAsia="Calibri" w:hAnsi="Calibri" w:cs="Times New Roman"/>
          <w:sz w:val="22"/>
          <w:szCs w:val="22"/>
        </w:rPr>
      </w:pPr>
    </w:p>
    <w:p w14:paraId="509BFC49" w14:textId="77777777" w:rsidR="002A7367" w:rsidRPr="002A7367" w:rsidRDefault="002A7367" w:rsidP="002A7367">
      <w:pPr>
        <w:spacing w:after="160" w:line="259" w:lineRule="auto"/>
        <w:rPr>
          <w:rFonts w:ascii="Calibri" w:eastAsia="Calibri" w:hAnsi="Calibri" w:cs="Times New Roman"/>
          <w:sz w:val="22"/>
          <w:szCs w:val="22"/>
        </w:rPr>
      </w:pPr>
    </w:p>
    <w:p w14:paraId="0B2A4CC5" w14:textId="77777777" w:rsidR="002A7367" w:rsidRPr="002A7367" w:rsidRDefault="002A7367" w:rsidP="002A7367">
      <w:pPr>
        <w:spacing w:after="160" w:line="259" w:lineRule="auto"/>
        <w:rPr>
          <w:rFonts w:ascii="Calibri" w:eastAsia="Calibri" w:hAnsi="Calibri" w:cs="Times New Roman"/>
          <w:sz w:val="22"/>
          <w:szCs w:val="22"/>
        </w:rPr>
      </w:pPr>
    </w:p>
    <w:p w14:paraId="70CFE9A5" w14:textId="77777777" w:rsidR="002A7367" w:rsidRPr="002A7367" w:rsidRDefault="002A7367" w:rsidP="002A7367">
      <w:pPr>
        <w:spacing w:after="160" w:line="259" w:lineRule="auto"/>
        <w:rPr>
          <w:rFonts w:ascii="Calibri" w:eastAsia="Calibri" w:hAnsi="Calibri" w:cs="Times New Roman"/>
          <w:sz w:val="22"/>
          <w:szCs w:val="22"/>
        </w:rPr>
      </w:pPr>
    </w:p>
    <w:p w14:paraId="7343551A" w14:textId="77777777" w:rsidR="002A7367" w:rsidRPr="002A7367" w:rsidRDefault="002A7367" w:rsidP="002A7367">
      <w:pPr>
        <w:spacing w:after="160" w:line="259" w:lineRule="auto"/>
        <w:rPr>
          <w:rFonts w:ascii="Calibri" w:eastAsia="Calibri" w:hAnsi="Calibri" w:cs="Times New Roman"/>
          <w:sz w:val="22"/>
          <w:szCs w:val="22"/>
        </w:rPr>
      </w:pPr>
    </w:p>
    <w:p w14:paraId="7924B184" w14:textId="77777777" w:rsidR="002A7367" w:rsidRPr="002A7367" w:rsidRDefault="002A7367" w:rsidP="002A7367">
      <w:pPr>
        <w:spacing w:after="160" w:line="259" w:lineRule="auto"/>
        <w:rPr>
          <w:rFonts w:ascii="Calibri" w:eastAsia="Calibri" w:hAnsi="Calibri" w:cs="Times New Roman"/>
          <w:sz w:val="22"/>
          <w:szCs w:val="22"/>
        </w:rPr>
      </w:pPr>
    </w:p>
    <w:p w14:paraId="0FBB0486" w14:textId="77777777" w:rsidR="002A7367" w:rsidRPr="002A7367" w:rsidRDefault="002A7367" w:rsidP="002A7367">
      <w:pPr>
        <w:spacing w:after="160" w:line="259" w:lineRule="auto"/>
        <w:rPr>
          <w:rFonts w:ascii="Calibri" w:eastAsia="Calibri" w:hAnsi="Calibri" w:cs="Times New Roman"/>
          <w:sz w:val="22"/>
          <w:szCs w:val="22"/>
        </w:rPr>
      </w:pPr>
    </w:p>
    <w:p w14:paraId="14A94DFE" w14:textId="77777777" w:rsidR="002A7367" w:rsidRPr="002A7367" w:rsidRDefault="002A7367" w:rsidP="002A7367">
      <w:pPr>
        <w:spacing w:after="160" w:line="259" w:lineRule="auto"/>
        <w:rPr>
          <w:rFonts w:ascii="Calibri" w:eastAsia="Calibri" w:hAnsi="Calibri" w:cs="Times New Roman"/>
          <w:sz w:val="22"/>
          <w:szCs w:val="22"/>
        </w:rPr>
      </w:pPr>
    </w:p>
    <w:p w14:paraId="3E21BD6D" w14:textId="77777777" w:rsidR="002A7367" w:rsidRPr="002A7367" w:rsidRDefault="002A7367" w:rsidP="002A7367">
      <w:pPr>
        <w:spacing w:after="160" w:line="259" w:lineRule="auto"/>
        <w:rPr>
          <w:rFonts w:ascii="Calibri" w:eastAsia="Calibri" w:hAnsi="Calibri" w:cs="Times New Roman"/>
          <w:sz w:val="22"/>
          <w:szCs w:val="22"/>
        </w:rPr>
      </w:pPr>
    </w:p>
    <w:p w14:paraId="2F6CC242" w14:textId="77777777" w:rsidR="002A7367" w:rsidRPr="002A7367" w:rsidRDefault="002A7367" w:rsidP="002A7367">
      <w:pPr>
        <w:spacing w:after="160" w:line="259" w:lineRule="auto"/>
        <w:rPr>
          <w:rFonts w:ascii="Calibri" w:eastAsia="Calibri" w:hAnsi="Calibri" w:cs="Times New Roman"/>
          <w:sz w:val="22"/>
          <w:szCs w:val="22"/>
        </w:rPr>
      </w:pPr>
    </w:p>
    <w:p w14:paraId="7A6538A3" w14:textId="77777777" w:rsidR="002A7367" w:rsidRPr="002A7367" w:rsidRDefault="002A7367" w:rsidP="002A7367">
      <w:pPr>
        <w:spacing w:after="160" w:line="259" w:lineRule="auto"/>
        <w:rPr>
          <w:rFonts w:ascii="Calibri" w:eastAsia="Calibri" w:hAnsi="Calibri" w:cs="Times New Roman"/>
          <w:sz w:val="22"/>
          <w:szCs w:val="22"/>
        </w:rPr>
      </w:pPr>
    </w:p>
    <w:p w14:paraId="183ABD2E" w14:textId="77777777" w:rsidR="002A7367" w:rsidRPr="002A7367" w:rsidRDefault="002A7367" w:rsidP="002A7367">
      <w:pPr>
        <w:spacing w:after="160" w:line="259" w:lineRule="auto"/>
        <w:rPr>
          <w:rFonts w:ascii="Calibri" w:eastAsia="Calibri" w:hAnsi="Calibri" w:cs="Times New Roman"/>
          <w:sz w:val="22"/>
          <w:szCs w:val="22"/>
        </w:rPr>
      </w:pPr>
    </w:p>
    <w:p w14:paraId="207839D9" w14:textId="77777777" w:rsidR="002A7367" w:rsidRPr="002A7367" w:rsidRDefault="002A7367" w:rsidP="002A7367">
      <w:pPr>
        <w:spacing w:after="160" w:line="259" w:lineRule="auto"/>
        <w:rPr>
          <w:rFonts w:ascii="Calibri" w:eastAsia="Calibri" w:hAnsi="Calibri" w:cs="Times New Roman"/>
          <w:sz w:val="22"/>
          <w:szCs w:val="22"/>
        </w:rPr>
      </w:pPr>
    </w:p>
    <w:p w14:paraId="3F4FECC9" w14:textId="77777777" w:rsidR="002A7367" w:rsidRPr="002A7367" w:rsidRDefault="002A7367" w:rsidP="002A7367">
      <w:pPr>
        <w:numPr>
          <w:ilvl w:val="1"/>
          <w:numId w:val="0"/>
        </w:numPr>
        <w:spacing w:after="160"/>
        <w:jc w:val="right"/>
        <w:rPr>
          <w:rFonts w:ascii="Calibri" w:eastAsia="Times New Roman" w:hAnsi="Calibri" w:cs="Times New Roman"/>
          <w:b/>
          <w:bCs/>
          <w:color w:val="000000"/>
          <w:spacing w:val="15"/>
          <w:sz w:val="28"/>
          <w:szCs w:val="28"/>
        </w:rPr>
      </w:pPr>
      <w:r w:rsidRPr="002A7367">
        <w:rPr>
          <w:rFonts w:ascii="Calibri" w:eastAsia="Times New Roman" w:hAnsi="Calibri" w:cs="Times New Roman"/>
          <w:b/>
          <w:bCs/>
          <w:color w:val="000000"/>
          <w:spacing w:val="15"/>
          <w:sz w:val="28"/>
          <w:szCs w:val="28"/>
        </w:rPr>
        <w:t>This paper is submitted as part of BSc Health and Social Care</w:t>
      </w:r>
    </w:p>
    <w:p w14:paraId="783BA246" w14:textId="77777777" w:rsidR="002A7367" w:rsidRPr="002A7367" w:rsidRDefault="002A7367" w:rsidP="002A7367">
      <w:pPr>
        <w:numPr>
          <w:ilvl w:val="1"/>
          <w:numId w:val="0"/>
        </w:numPr>
        <w:spacing w:after="160"/>
        <w:jc w:val="right"/>
        <w:rPr>
          <w:rFonts w:ascii="Calibri" w:eastAsia="Times New Roman" w:hAnsi="Calibri" w:cs="Times New Roman"/>
          <w:b/>
          <w:bCs/>
          <w:color w:val="000000"/>
          <w:spacing w:val="15"/>
          <w:sz w:val="28"/>
          <w:szCs w:val="28"/>
        </w:rPr>
      </w:pPr>
      <w:r w:rsidRPr="002A7367">
        <w:rPr>
          <w:rFonts w:ascii="Calibri" w:eastAsia="Times New Roman" w:hAnsi="Calibri" w:cs="Times New Roman"/>
          <w:b/>
          <w:bCs/>
          <w:color w:val="000000"/>
          <w:spacing w:val="15"/>
          <w:sz w:val="28"/>
          <w:szCs w:val="28"/>
        </w:rPr>
        <w:t>Mental Disorders and Psychopathology</w:t>
      </w:r>
    </w:p>
    <w:p w14:paraId="22CD4DAB" w14:textId="77777777" w:rsidR="002A7367" w:rsidRPr="002A7367" w:rsidRDefault="002A7367" w:rsidP="002A7367">
      <w:pPr>
        <w:numPr>
          <w:ilvl w:val="1"/>
          <w:numId w:val="0"/>
        </w:numPr>
        <w:spacing w:after="160"/>
        <w:jc w:val="right"/>
        <w:rPr>
          <w:rFonts w:ascii="Calibri" w:eastAsia="Times New Roman" w:hAnsi="Calibri" w:cs="Times New Roman"/>
          <w:b/>
          <w:bCs/>
          <w:color w:val="000000"/>
          <w:spacing w:val="15"/>
        </w:rPr>
      </w:pPr>
      <w:r w:rsidRPr="002A7367">
        <w:rPr>
          <w:rFonts w:ascii="Calibri" w:eastAsia="Times New Roman" w:hAnsi="Calibri" w:cs="Times New Roman"/>
          <w:b/>
          <w:bCs/>
          <w:color w:val="000000"/>
          <w:spacing w:val="15"/>
        </w:rPr>
        <w:t xml:space="preserve">Module Lecturer: </w:t>
      </w:r>
      <w:proofErr w:type="spellStart"/>
      <w:r w:rsidRPr="002A7367">
        <w:rPr>
          <w:rFonts w:ascii="Calibri" w:eastAsia="Times New Roman" w:hAnsi="Calibri" w:cs="Times New Roman"/>
          <w:b/>
          <w:bCs/>
          <w:color w:val="000000"/>
          <w:spacing w:val="15"/>
        </w:rPr>
        <w:t>Dushika</w:t>
      </w:r>
      <w:proofErr w:type="spellEnd"/>
      <w:r w:rsidRPr="002A7367">
        <w:rPr>
          <w:rFonts w:ascii="Calibri" w:eastAsia="Times New Roman" w:hAnsi="Calibri" w:cs="Times New Roman"/>
          <w:b/>
          <w:bCs/>
          <w:color w:val="000000"/>
          <w:spacing w:val="15"/>
        </w:rPr>
        <w:t xml:space="preserve"> </w:t>
      </w:r>
      <w:proofErr w:type="spellStart"/>
      <w:r w:rsidRPr="002A7367">
        <w:rPr>
          <w:rFonts w:ascii="Calibri" w:eastAsia="Times New Roman" w:hAnsi="Calibri" w:cs="Times New Roman"/>
          <w:b/>
          <w:bCs/>
          <w:color w:val="000000"/>
          <w:spacing w:val="15"/>
        </w:rPr>
        <w:t>Soundararajan</w:t>
      </w:r>
      <w:proofErr w:type="spellEnd"/>
    </w:p>
    <w:p w14:paraId="392964E0" w14:textId="77777777" w:rsidR="002A7367" w:rsidRPr="002A7367" w:rsidRDefault="002A7367" w:rsidP="002A7367">
      <w:pPr>
        <w:numPr>
          <w:ilvl w:val="1"/>
          <w:numId w:val="0"/>
        </w:numPr>
        <w:spacing w:after="160"/>
        <w:jc w:val="right"/>
        <w:rPr>
          <w:rFonts w:ascii="Calibri" w:eastAsia="Times New Roman" w:hAnsi="Calibri" w:cs="Times New Roman"/>
          <w:b/>
          <w:bCs/>
          <w:color w:val="000000"/>
          <w:spacing w:val="15"/>
          <w:sz w:val="28"/>
          <w:szCs w:val="28"/>
        </w:rPr>
      </w:pPr>
      <w:r w:rsidRPr="002A7367">
        <w:rPr>
          <w:rFonts w:ascii="Calibri" w:eastAsia="Times New Roman" w:hAnsi="Calibri" w:cs="Times New Roman"/>
          <w:b/>
          <w:bCs/>
          <w:color w:val="000000"/>
          <w:spacing w:val="15"/>
          <w:sz w:val="28"/>
          <w:szCs w:val="28"/>
        </w:rPr>
        <w:t>Word Count: 2181</w:t>
      </w:r>
    </w:p>
    <w:p w14:paraId="040FB15B" w14:textId="22D0BD59" w:rsidR="002A7367" w:rsidRPr="002A7367" w:rsidRDefault="002A7367" w:rsidP="002A7367">
      <w:pPr>
        <w:numPr>
          <w:ilvl w:val="1"/>
          <w:numId w:val="0"/>
        </w:numPr>
        <w:spacing w:after="160"/>
        <w:jc w:val="right"/>
        <w:rPr>
          <w:rFonts w:ascii="Calibri" w:eastAsia="Times New Roman" w:hAnsi="Calibri" w:cs="Times New Roman"/>
          <w:b/>
          <w:bCs/>
          <w:color w:val="000000"/>
          <w:spacing w:val="15"/>
          <w:sz w:val="28"/>
          <w:szCs w:val="28"/>
        </w:rPr>
      </w:pPr>
      <w:r w:rsidRPr="002A7367">
        <w:rPr>
          <w:rFonts w:ascii="Calibri" w:eastAsia="Times New Roman" w:hAnsi="Calibri" w:cs="Times New Roman"/>
          <w:b/>
          <w:bCs/>
          <w:color w:val="000000"/>
          <w:spacing w:val="15"/>
          <w:sz w:val="28"/>
          <w:szCs w:val="28"/>
        </w:rPr>
        <w:t>Date:</w:t>
      </w:r>
      <w:r w:rsidR="00251FCF">
        <w:rPr>
          <w:rFonts w:ascii="Calibri" w:eastAsia="Times New Roman" w:hAnsi="Calibri" w:cs="Times New Roman"/>
          <w:b/>
          <w:bCs/>
          <w:color w:val="000000"/>
          <w:spacing w:val="15"/>
          <w:sz w:val="28"/>
          <w:szCs w:val="28"/>
        </w:rPr>
        <w:t>10</w:t>
      </w:r>
      <w:r w:rsidRPr="002A7367">
        <w:rPr>
          <w:rFonts w:ascii="Calibri" w:eastAsia="Times New Roman" w:hAnsi="Calibri" w:cs="Times New Roman"/>
          <w:b/>
          <w:bCs/>
          <w:color w:val="000000"/>
          <w:spacing w:val="15"/>
          <w:sz w:val="28"/>
          <w:szCs w:val="28"/>
        </w:rPr>
        <w:t>/1</w:t>
      </w:r>
      <w:r w:rsidR="00251FCF">
        <w:rPr>
          <w:rFonts w:ascii="Calibri" w:eastAsia="Times New Roman" w:hAnsi="Calibri" w:cs="Times New Roman"/>
          <w:b/>
          <w:bCs/>
          <w:color w:val="000000"/>
          <w:spacing w:val="15"/>
          <w:sz w:val="28"/>
          <w:szCs w:val="28"/>
        </w:rPr>
        <w:t>2</w:t>
      </w:r>
      <w:r w:rsidRPr="002A7367">
        <w:rPr>
          <w:rFonts w:ascii="Calibri" w:eastAsia="Times New Roman" w:hAnsi="Calibri" w:cs="Times New Roman"/>
          <w:b/>
          <w:bCs/>
          <w:color w:val="000000"/>
          <w:spacing w:val="15"/>
          <w:sz w:val="28"/>
          <w:szCs w:val="28"/>
        </w:rPr>
        <w:t>/21</w:t>
      </w:r>
    </w:p>
    <w:p w14:paraId="7BC4119C" w14:textId="77777777" w:rsidR="00E16D3F" w:rsidRPr="00FA4CB0" w:rsidRDefault="00E16D3F" w:rsidP="0010689D">
      <w:pPr>
        <w:rPr>
          <w:rFonts w:ascii="Times New Roman" w:hAnsi="Times New Roman" w:cs="Times New Roman"/>
          <w:b/>
          <w:sz w:val="22"/>
          <w:szCs w:val="22"/>
        </w:rPr>
      </w:pPr>
    </w:p>
    <w:p w14:paraId="5E6FBF4B" w14:textId="77777777" w:rsidR="002A7367" w:rsidRPr="00FA4CB0" w:rsidRDefault="002A7367" w:rsidP="0010689D">
      <w:pPr>
        <w:rPr>
          <w:rFonts w:ascii="Times New Roman" w:hAnsi="Times New Roman" w:cs="Times New Roman"/>
          <w:b/>
          <w:sz w:val="22"/>
          <w:szCs w:val="22"/>
        </w:rPr>
      </w:pPr>
    </w:p>
    <w:p w14:paraId="1FDD7F9C" w14:textId="77777777" w:rsidR="00AD4A67" w:rsidRPr="00251FCF" w:rsidRDefault="00AD4A67" w:rsidP="00251FCF">
      <w:pPr>
        <w:rPr>
          <w:rFonts w:ascii="Times New Roman" w:hAnsi="Times New Roman" w:cs="Times New Roman"/>
          <w:bCs/>
        </w:rPr>
      </w:pPr>
    </w:p>
    <w:p w14:paraId="0F7546BD" w14:textId="3FD91CBA" w:rsidR="00AD4A67" w:rsidRPr="00FA4CB0" w:rsidRDefault="00CC4873" w:rsidP="00FC1F2F">
      <w:pPr>
        <w:pStyle w:val="Heading1"/>
        <w:rPr>
          <w:lang w:val="en-GB"/>
        </w:rPr>
      </w:pPr>
      <w:r w:rsidRPr="00FA4CB0">
        <w:rPr>
          <w:lang w:val="en-GB"/>
        </w:rPr>
        <w:lastRenderedPageBreak/>
        <w:t>Introduction</w:t>
      </w:r>
    </w:p>
    <w:p w14:paraId="55613245" w14:textId="77777777" w:rsidR="007F06A6" w:rsidRPr="00FA4CB0" w:rsidRDefault="007F06A6" w:rsidP="00AD4A67">
      <w:pPr>
        <w:rPr>
          <w:rFonts w:ascii="Times New Roman" w:hAnsi="Times New Roman" w:cs="Times New Roman"/>
          <w:bCs/>
        </w:rPr>
      </w:pPr>
    </w:p>
    <w:p w14:paraId="4D7506A5" w14:textId="65EA5C04" w:rsidR="00BA0547" w:rsidRPr="00FA4CB0" w:rsidRDefault="000C4C71" w:rsidP="00C70521">
      <w:pPr>
        <w:spacing w:line="480" w:lineRule="auto"/>
        <w:jc w:val="both"/>
        <w:rPr>
          <w:rFonts w:ascii="Times New Roman" w:hAnsi="Times New Roman" w:cs="Times New Roman"/>
          <w:bCs/>
          <w:color w:val="000000" w:themeColor="text1"/>
        </w:rPr>
      </w:pPr>
      <w:r w:rsidRPr="00FA4CB0">
        <w:rPr>
          <w:rFonts w:ascii="Times New Roman" w:hAnsi="Times New Roman" w:cs="Times New Roman"/>
          <w:bCs/>
          <w:color w:val="000000" w:themeColor="text1"/>
        </w:rPr>
        <w:t>Mental illness</w:t>
      </w:r>
      <w:r w:rsidR="00BA0547" w:rsidRPr="00FA4CB0">
        <w:rPr>
          <w:rFonts w:ascii="Times New Roman" w:hAnsi="Times New Roman" w:cs="Times New Roman"/>
          <w:bCs/>
          <w:color w:val="000000" w:themeColor="text1"/>
        </w:rPr>
        <w:t xml:space="preserve"> </w:t>
      </w:r>
      <w:r w:rsidR="00937B55" w:rsidRPr="00FA4CB0">
        <w:rPr>
          <w:rFonts w:ascii="Times New Roman" w:hAnsi="Times New Roman" w:cs="Times New Roman"/>
          <w:bCs/>
          <w:color w:val="000000" w:themeColor="text1"/>
        </w:rPr>
        <w:t>has</w:t>
      </w:r>
      <w:r w:rsidR="00BA0547" w:rsidRPr="00FA4CB0">
        <w:rPr>
          <w:rFonts w:ascii="Times New Roman" w:hAnsi="Times New Roman" w:cs="Times New Roman"/>
          <w:bCs/>
          <w:color w:val="000000" w:themeColor="text1"/>
        </w:rPr>
        <w:t xml:space="preserve"> been defined as ‘episodes of abnormal behaviour’ or ‘an ill condition of the mind’</w:t>
      </w:r>
      <w:r w:rsidR="00634A2F">
        <w:rPr>
          <w:rFonts w:ascii="Times New Roman" w:hAnsi="Times New Roman" w:cs="Times New Roman"/>
          <w:bCs/>
          <w:color w:val="000000" w:themeColor="text1"/>
        </w:rPr>
        <w:t xml:space="preserve">. </w:t>
      </w:r>
      <w:r w:rsidRPr="00FA4CB0">
        <w:rPr>
          <w:rFonts w:ascii="Times New Roman" w:hAnsi="Times New Roman" w:cs="Times New Roman"/>
          <w:bCs/>
          <w:color w:val="000000" w:themeColor="text1"/>
        </w:rPr>
        <w:t xml:space="preserve">Around one in four people in the UK suffer from a </w:t>
      </w:r>
      <w:r w:rsidR="00F61073" w:rsidRPr="00FA4CB0">
        <w:rPr>
          <w:rFonts w:ascii="Times New Roman" w:hAnsi="Times New Roman" w:cs="Times New Roman"/>
          <w:bCs/>
          <w:color w:val="000000" w:themeColor="text1"/>
        </w:rPr>
        <w:t xml:space="preserve">mental health problem annually and more so with </w:t>
      </w:r>
      <w:r w:rsidR="008111A3" w:rsidRPr="00FA4CB0">
        <w:rPr>
          <w:rFonts w:ascii="Times New Roman" w:hAnsi="Times New Roman" w:cs="Times New Roman"/>
          <w:bCs/>
          <w:color w:val="000000" w:themeColor="text1"/>
        </w:rPr>
        <w:t>the current COVID-19 situation</w:t>
      </w:r>
      <w:r w:rsidR="00706A19" w:rsidRPr="00FA4CB0">
        <w:rPr>
          <w:rFonts w:ascii="Times New Roman" w:hAnsi="Times New Roman" w:cs="Times New Roman"/>
          <w:bCs/>
          <w:color w:val="000000" w:themeColor="text1"/>
        </w:rPr>
        <w:t xml:space="preserve"> </w:t>
      </w:r>
      <w:r w:rsidRPr="00FA4CB0">
        <w:rPr>
          <w:rFonts w:ascii="Times New Roman" w:hAnsi="Times New Roman" w:cs="Times New Roman"/>
          <w:bCs/>
          <w:color w:val="000000" w:themeColor="text1"/>
        </w:rPr>
        <w:t>yet</w:t>
      </w:r>
      <w:r w:rsidR="00937B55" w:rsidRPr="00FA4CB0">
        <w:rPr>
          <w:rFonts w:ascii="Times New Roman" w:hAnsi="Times New Roman" w:cs="Times New Roman"/>
          <w:bCs/>
          <w:color w:val="000000" w:themeColor="text1"/>
        </w:rPr>
        <w:t xml:space="preserve"> mental disorders often go</w:t>
      </w:r>
      <w:r w:rsidRPr="00FA4CB0">
        <w:rPr>
          <w:rFonts w:ascii="Times New Roman" w:hAnsi="Times New Roman" w:cs="Times New Roman"/>
          <w:bCs/>
          <w:color w:val="000000" w:themeColor="text1"/>
        </w:rPr>
        <w:t xml:space="preserve"> untreated and treatment options for mental health compare unfavourably with those for </w:t>
      </w:r>
      <w:r w:rsidRPr="00251FCF">
        <w:rPr>
          <w:rFonts w:ascii="Times New Roman" w:hAnsi="Times New Roman" w:cs="Times New Roman"/>
          <w:bCs/>
          <w:color w:val="000000" w:themeColor="text1"/>
        </w:rPr>
        <w:t xml:space="preserve">physical conditions </w:t>
      </w:r>
      <w:r w:rsidRPr="00251FCF">
        <w:rPr>
          <w:rFonts w:ascii="Times New Roman" w:eastAsia="Times New Roman" w:hAnsi="Times New Roman" w:cs="Times New Roman"/>
          <w:bCs/>
          <w:color w:val="000000" w:themeColor="text1"/>
        </w:rPr>
        <w:t>(Parkin and Powell, 201</w:t>
      </w:r>
      <w:r w:rsidR="00251FCF" w:rsidRPr="00251FCF">
        <w:rPr>
          <w:rFonts w:ascii="Times New Roman" w:eastAsia="Times New Roman" w:hAnsi="Times New Roman" w:cs="Times New Roman"/>
          <w:bCs/>
          <w:color w:val="000000" w:themeColor="text1"/>
        </w:rPr>
        <w:t>7</w:t>
      </w:r>
      <w:r w:rsidRPr="00251FCF">
        <w:rPr>
          <w:rFonts w:ascii="Times New Roman" w:eastAsia="Times New Roman" w:hAnsi="Times New Roman" w:cs="Times New Roman"/>
          <w:bCs/>
          <w:color w:val="000000" w:themeColor="text1"/>
        </w:rPr>
        <w:t>).</w:t>
      </w:r>
      <w:r w:rsidR="00BD4D6A" w:rsidRPr="00251FCF">
        <w:rPr>
          <w:rFonts w:ascii="Times New Roman" w:eastAsia="Times New Roman" w:hAnsi="Times New Roman" w:cs="Times New Roman"/>
          <w:bCs/>
          <w:color w:val="000000" w:themeColor="text1"/>
        </w:rPr>
        <w:t xml:space="preserve"> </w:t>
      </w:r>
      <w:r w:rsidRPr="00251FCF">
        <w:rPr>
          <w:rFonts w:ascii="Times New Roman" w:hAnsi="Times New Roman" w:cs="Times New Roman"/>
          <w:bCs/>
          <w:color w:val="000000" w:themeColor="text1"/>
        </w:rPr>
        <w:t xml:space="preserve">  </w:t>
      </w:r>
      <w:r w:rsidR="00465BB3" w:rsidRPr="00251FCF">
        <w:rPr>
          <w:rFonts w:ascii="Times New Roman" w:hAnsi="Times New Roman" w:cs="Times New Roman"/>
          <w:bCs/>
          <w:color w:val="000000" w:themeColor="text1"/>
        </w:rPr>
        <w:t>In line</w:t>
      </w:r>
      <w:r w:rsidR="00465BB3" w:rsidRPr="00FA4CB0">
        <w:rPr>
          <w:rFonts w:ascii="Times New Roman" w:hAnsi="Times New Roman" w:cs="Times New Roman"/>
          <w:bCs/>
          <w:color w:val="000000" w:themeColor="text1"/>
        </w:rPr>
        <w:t xml:space="preserve"> with this</w:t>
      </w:r>
      <w:r w:rsidR="005626F2" w:rsidRPr="00FA4CB0">
        <w:rPr>
          <w:rFonts w:ascii="Times New Roman" w:hAnsi="Times New Roman" w:cs="Times New Roman"/>
          <w:bCs/>
          <w:color w:val="000000" w:themeColor="text1"/>
        </w:rPr>
        <w:t xml:space="preserve">, I will </w:t>
      </w:r>
      <w:r w:rsidR="00BA0547" w:rsidRPr="00FA4CB0">
        <w:rPr>
          <w:rFonts w:ascii="Times New Roman" w:hAnsi="Times New Roman" w:cs="Times New Roman"/>
          <w:bCs/>
          <w:color w:val="000000" w:themeColor="text1"/>
        </w:rPr>
        <w:t>first describe</w:t>
      </w:r>
      <w:r w:rsidR="00A11F58" w:rsidRPr="00FA4CB0">
        <w:rPr>
          <w:rFonts w:ascii="Times New Roman" w:hAnsi="Times New Roman" w:cs="Times New Roman"/>
          <w:bCs/>
          <w:color w:val="000000" w:themeColor="text1"/>
        </w:rPr>
        <w:t xml:space="preserve"> each disorder and analyse the classification, di</w:t>
      </w:r>
      <w:r w:rsidR="00FC1F70" w:rsidRPr="00FA4CB0">
        <w:rPr>
          <w:rFonts w:ascii="Times New Roman" w:hAnsi="Times New Roman" w:cs="Times New Roman"/>
          <w:bCs/>
          <w:color w:val="000000" w:themeColor="text1"/>
        </w:rPr>
        <w:t xml:space="preserve">agnosis, </w:t>
      </w:r>
      <w:proofErr w:type="gramStart"/>
      <w:r w:rsidR="00FC1F70" w:rsidRPr="00FA4CB0">
        <w:rPr>
          <w:rFonts w:ascii="Times New Roman" w:hAnsi="Times New Roman" w:cs="Times New Roman"/>
          <w:bCs/>
          <w:color w:val="000000" w:themeColor="text1"/>
        </w:rPr>
        <w:t>treatment</w:t>
      </w:r>
      <w:proofErr w:type="gramEnd"/>
      <w:r w:rsidR="00FC1F70" w:rsidRPr="00FA4CB0">
        <w:rPr>
          <w:rFonts w:ascii="Times New Roman" w:hAnsi="Times New Roman" w:cs="Times New Roman"/>
          <w:bCs/>
          <w:color w:val="000000" w:themeColor="text1"/>
        </w:rPr>
        <w:t xml:space="preserve"> and </w:t>
      </w:r>
      <w:r w:rsidR="00465BB3" w:rsidRPr="00FA4CB0">
        <w:rPr>
          <w:rFonts w:ascii="Times New Roman" w:hAnsi="Times New Roman" w:cs="Times New Roman"/>
          <w:bCs/>
          <w:color w:val="000000" w:themeColor="text1"/>
        </w:rPr>
        <w:t>measurements of rehabilitations</w:t>
      </w:r>
      <w:r w:rsidR="00D556D1" w:rsidRPr="00FA4CB0">
        <w:rPr>
          <w:rFonts w:ascii="Times New Roman" w:hAnsi="Times New Roman" w:cs="Times New Roman"/>
          <w:bCs/>
          <w:color w:val="000000" w:themeColor="text1"/>
        </w:rPr>
        <w:t xml:space="preserve"> before suggesting recommendations </w:t>
      </w:r>
      <w:r w:rsidR="00BA0547" w:rsidRPr="00FA4CB0">
        <w:rPr>
          <w:rFonts w:ascii="Times New Roman" w:hAnsi="Times New Roman" w:cs="Times New Roman"/>
          <w:bCs/>
          <w:color w:val="000000" w:themeColor="text1"/>
        </w:rPr>
        <w:t>and coming to a conclusion.</w:t>
      </w:r>
      <w:r w:rsidR="00D556D1" w:rsidRPr="00FA4CB0">
        <w:rPr>
          <w:rFonts w:ascii="Times New Roman" w:hAnsi="Times New Roman" w:cs="Times New Roman"/>
          <w:bCs/>
          <w:color w:val="000000" w:themeColor="text1"/>
        </w:rPr>
        <w:t xml:space="preserve"> </w:t>
      </w:r>
      <w:r w:rsidR="00BA0547" w:rsidRPr="00FA4CB0">
        <w:rPr>
          <w:rFonts w:ascii="Times New Roman" w:hAnsi="Times New Roman" w:cs="Times New Roman"/>
          <w:bCs/>
          <w:color w:val="000000" w:themeColor="text1"/>
        </w:rPr>
        <w:t xml:space="preserve"> </w:t>
      </w:r>
      <w:r w:rsidR="00033EA2" w:rsidRPr="00FA4CB0">
        <w:rPr>
          <w:rFonts w:ascii="Times New Roman" w:hAnsi="Times New Roman" w:cs="Times New Roman"/>
          <w:bCs/>
          <w:color w:val="000000" w:themeColor="text1"/>
        </w:rPr>
        <w:t xml:space="preserve">This will be </w:t>
      </w:r>
      <w:r w:rsidR="00C70521" w:rsidRPr="00FA4CB0">
        <w:rPr>
          <w:rFonts w:ascii="Times New Roman" w:hAnsi="Times New Roman" w:cs="Times New Roman"/>
          <w:bCs/>
          <w:color w:val="000000" w:themeColor="text1"/>
        </w:rPr>
        <w:t xml:space="preserve">consistent with the </w:t>
      </w:r>
      <w:r w:rsidR="00BA0547" w:rsidRPr="00FA4CB0">
        <w:rPr>
          <w:rFonts w:ascii="Times New Roman" w:hAnsi="Times New Roman" w:cs="Times New Roman"/>
          <w:bCs/>
          <w:color w:val="000000" w:themeColor="text1"/>
        </w:rPr>
        <w:t>10th revision of the International Statistical Classificat</w:t>
      </w:r>
      <w:r w:rsidR="00221DFB" w:rsidRPr="00FA4CB0">
        <w:rPr>
          <w:rFonts w:ascii="Times New Roman" w:hAnsi="Times New Roman" w:cs="Times New Roman"/>
          <w:bCs/>
          <w:color w:val="000000" w:themeColor="text1"/>
        </w:rPr>
        <w:t>ion of Disease (ICD-10)</w:t>
      </w:r>
      <w:r w:rsidR="00C84133">
        <w:rPr>
          <w:rFonts w:ascii="Times New Roman" w:hAnsi="Times New Roman" w:cs="Times New Roman"/>
          <w:bCs/>
          <w:color w:val="000000" w:themeColor="text1"/>
        </w:rPr>
        <w:t xml:space="preserve"> which is critical in providing a valuable</w:t>
      </w:r>
      <w:r w:rsidR="00BA0547" w:rsidRPr="00FA4CB0">
        <w:rPr>
          <w:rFonts w:ascii="Times New Roman" w:hAnsi="Times New Roman" w:cs="Times New Roman"/>
          <w:bCs/>
          <w:color w:val="000000" w:themeColor="text1"/>
        </w:rPr>
        <w:t xml:space="preserve"> set</w:t>
      </w:r>
      <w:r w:rsidR="00C84133">
        <w:rPr>
          <w:rFonts w:ascii="Times New Roman" w:hAnsi="Times New Roman" w:cs="Times New Roman"/>
          <w:bCs/>
          <w:color w:val="000000" w:themeColor="text1"/>
        </w:rPr>
        <w:t xml:space="preserve"> of diagnostic criteria and medical classification </w:t>
      </w:r>
      <w:r w:rsidR="005B3B9D">
        <w:rPr>
          <w:rFonts w:ascii="Times New Roman" w:hAnsi="Times New Roman" w:cs="Times New Roman"/>
          <w:bCs/>
          <w:color w:val="000000" w:themeColor="text1"/>
        </w:rPr>
        <w:t xml:space="preserve">for all medical disorders, </w:t>
      </w:r>
      <w:proofErr w:type="gramStart"/>
      <w:r w:rsidR="005B3B9D">
        <w:rPr>
          <w:rFonts w:ascii="Times New Roman" w:hAnsi="Times New Roman" w:cs="Times New Roman"/>
          <w:bCs/>
          <w:color w:val="000000" w:themeColor="text1"/>
        </w:rPr>
        <w:t>diseases</w:t>
      </w:r>
      <w:proofErr w:type="gramEnd"/>
      <w:r w:rsidR="005B3B9D">
        <w:rPr>
          <w:rFonts w:ascii="Times New Roman" w:hAnsi="Times New Roman" w:cs="Times New Roman"/>
          <w:bCs/>
          <w:color w:val="000000" w:themeColor="text1"/>
        </w:rPr>
        <w:t xml:space="preserve"> and symptoms, although it will be replaced with the ICD-11 in January 2022 (WHO, 2021).</w:t>
      </w:r>
    </w:p>
    <w:p w14:paraId="5135D2A3" w14:textId="2A54B907" w:rsidR="005626F2" w:rsidRPr="00FA4CB0" w:rsidRDefault="005626F2" w:rsidP="005626F2">
      <w:pPr>
        <w:spacing w:line="360" w:lineRule="auto"/>
        <w:rPr>
          <w:rFonts w:ascii="Times New Roman" w:hAnsi="Times New Roman" w:cs="Times New Roman"/>
          <w:bCs/>
        </w:rPr>
      </w:pPr>
    </w:p>
    <w:p w14:paraId="21277A95" w14:textId="77777777" w:rsidR="00AD4A67" w:rsidRPr="00FA4CB0" w:rsidRDefault="00AD4A67" w:rsidP="00AD4A67">
      <w:pPr>
        <w:rPr>
          <w:rFonts w:ascii="Times New Roman" w:hAnsi="Times New Roman" w:cs="Times New Roman"/>
          <w:bCs/>
        </w:rPr>
      </w:pPr>
    </w:p>
    <w:p w14:paraId="02966945" w14:textId="77777777" w:rsidR="00AD4A67" w:rsidRPr="00FA4CB0" w:rsidRDefault="00AD4A67" w:rsidP="00AD4A67">
      <w:pPr>
        <w:rPr>
          <w:rFonts w:ascii="Times New Roman" w:hAnsi="Times New Roman" w:cs="Times New Roman"/>
          <w:bCs/>
        </w:rPr>
      </w:pPr>
    </w:p>
    <w:p w14:paraId="0C486409" w14:textId="77777777" w:rsidR="006A029B" w:rsidRPr="00FA4CB0" w:rsidRDefault="006A029B" w:rsidP="00AD4A67">
      <w:pPr>
        <w:rPr>
          <w:rFonts w:ascii="Times New Roman" w:hAnsi="Times New Roman" w:cs="Times New Roman"/>
          <w:bCs/>
        </w:rPr>
      </w:pPr>
    </w:p>
    <w:p w14:paraId="503266BD" w14:textId="77777777" w:rsidR="006A029B" w:rsidRPr="00FA4CB0" w:rsidRDefault="006A029B" w:rsidP="00AD4A67">
      <w:pPr>
        <w:rPr>
          <w:rFonts w:ascii="Times New Roman" w:hAnsi="Times New Roman" w:cs="Times New Roman"/>
          <w:bCs/>
        </w:rPr>
      </w:pPr>
    </w:p>
    <w:p w14:paraId="3FB34875" w14:textId="77777777" w:rsidR="000B14F2" w:rsidRPr="00FA4CB0" w:rsidRDefault="000B14F2" w:rsidP="00AD4A67">
      <w:pPr>
        <w:rPr>
          <w:rFonts w:ascii="Times New Roman" w:hAnsi="Times New Roman" w:cs="Times New Roman"/>
          <w:bCs/>
        </w:rPr>
      </w:pPr>
    </w:p>
    <w:p w14:paraId="4729292D" w14:textId="77777777" w:rsidR="00832431" w:rsidRPr="00FA4CB0" w:rsidRDefault="00832431" w:rsidP="00AD4A67">
      <w:pPr>
        <w:rPr>
          <w:rFonts w:ascii="Times New Roman" w:hAnsi="Times New Roman" w:cs="Times New Roman"/>
          <w:bCs/>
        </w:rPr>
      </w:pPr>
    </w:p>
    <w:p w14:paraId="0572D167" w14:textId="1D576BBB" w:rsidR="000B5688" w:rsidRPr="00FA4CB0" w:rsidRDefault="000B5688" w:rsidP="00AD4A67">
      <w:pPr>
        <w:rPr>
          <w:rFonts w:ascii="Times New Roman" w:hAnsi="Times New Roman" w:cs="Times New Roman"/>
          <w:bCs/>
        </w:rPr>
      </w:pPr>
    </w:p>
    <w:p w14:paraId="3DCCA48C" w14:textId="6ED170DD" w:rsidR="002A7367" w:rsidRPr="00FA4CB0" w:rsidRDefault="002A7367" w:rsidP="00AD4A67">
      <w:pPr>
        <w:rPr>
          <w:rFonts w:ascii="Times New Roman" w:hAnsi="Times New Roman" w:cs="Times New Roman"/>
          <w:bCs/>
        </w:rPr>
      </w:pPr>
    </w:p>
    <w:p w14:paraId="73E3BE9A" w14:textId="0313FE94" w:rsidR="002A7367" w:rsidRPr="00FA4CB0" w:rsidRDefault="002A7367" w:rsidP="00AD4A67">
      <w:pPr>
        <w:rPr>
          <w:rFonts w:ascii="Times New Roman" w:hAnsi="Times New Roman" w:cs="Times New Roman"/>
          <w:bCs/>
        </w:rPr>
      </w:pPr>
    </w:p>
    <w:p w14:paraId="311A2525" w14:textId="530FCAD1" w:rsidR="002A7367" w:rsidRPr="00FA4CB0" w:rsidRDefault="002A7367" w:rsidP="00AD4A67">
      <w:pPr>
        <w:rPr>
          <w:rFonts w:ascii="Times New Roman" w:hAnsi="Times New Roman" w:cs="Times New Roman"/>
          <w:bCs/>
        </w:rPr>
      </w:pPr>
    </w:p>
    <w:p w14:paraId="1FE4A49F" w14:textId="218C226F" w:rsidR="002A7367" w:rsidRPr="00FA4CB0" w:rsidRDefault="002A7367" w:rsidP="00AD4A67">
      <w:pPr>
        <w:rPr>
          <w:rFonts w:ascii="Times New Roman" w:hAnsi="Times New Roman" w:cs="Times New Roman"/>
          <w:bCs/>
        </w:rPr>
      </w:pPr>
    </w:p>
    <w:p w14:paraId="1811B86B" w14:textId="7ADCAE45" w:rsidR="002A7367" w:rsidRPr="00FA4CB0" w:rsidRDefault="002A7367" w:rsidP="00AD4A67">
      <w:pPr>
        <w:rPr>
          <w:rFonts w:ascii="Times New Roman" w:hAnsi="Times New Roman" w:cs="Times New Roman"/>
          <w:bCs/>
        </w:rPr>
      </w:pPr>
    </w:p>
    <w:p w14:paraId="7F167F41" w14:textId="1D1CD9ED" w:rsidR="002A7367" w:rsidRPr="00FA4CB0" w:rsidRDefault="002A7367" w:rsidP="00AD4A67">
      <w:pPr>
        <w:rPr>
          <w:rFonts w:ascii="Times New Roman" w:hAnsi="Times New Roman" w:cs="Times New Roman"/>
          <w:bCs/>
        </w:rPr>
      </w:pPr>
    </w:p>
    <w:p w14:paraId="76E10F91" w14:textId="331F2FE7" w:rsidR="002A7367" w:rsidRPr="00FA4CB0" w:rsidRDefault="002A7367" w:rsidP="00AD4A67">
      <w:pPr>
        <w:rPr>
          <w:rFonts w:ascii="Times New Roman" w:hAnsi="Times New Roman" w:cs="Times New Roman"/>
          <w:bCs/>
        </w:rPr>
      </w:pPr>
    </w:p>
    <w:p w14:paraId="4E7D7F11" w14:textId="3F809A53" w:rsidR="002A7367" w:rsidRPr="00FA4CB0" w:rsidRDefault="002A7367" w:rsidP="00AD4A67">
      <w:pPr>
        <w:rPr>
          <w:rFonts w:ascii="Times New Roman" w:hAnsi="Times New Roman" w:cs="Times New Roman"/>
          <w:bCs/>
        </w:rPr>
      </w:pPr>
    </w:p>
    <w:p w14:paraId="43AD3240" w14:textId="666DA1C1" w:rsidR="002A7367" w:rsidRPr="00FA4CB0" w:rsidRDefault="002A7367" w:rsidP="00AD4A67">
      <w:pPr>
        <w:rPr>
          <w:rFonts w:ascii="Times New Roman" w:hAnsi="Times New Roman" w:cs="Times New Roman"/>
          <w:bCs/>
        </w:rPr>
      </w:pPr>
    </w:p>
    <w:p w14:paraId="16E36785" w14:textId="2D071D34" w:rsidR="002A7367" w:rsidRPr="00FA4CB0" w:rsidRDefault="002A7367" w:rsidP="00AD4A67">
      <w:pPr>
        <w:rPr>
          <w:rFonts w:ascii="Times New Roman" w:hAnsi="Times New Roman" w:cs="Times New Roman"/>
          <w:bCs/>
        </w:rPr>
      </w:pPr>
    </w:p>
    <w:p w14:paraId="04F81D19" w14:textId="3D810D51" w:rsidR="002A7367" w:rsidRPr="00FA4CB0" w:rsidRDefault="002A7367" w:rsidP="00AD4A67">
      <w:pPr>
        <w:rPr>
          <w:rFonts w:ascii="Times New Roman" w:hAnsi="Times New Roman" w:cs="Times New Roman"/>
          <w:bCs/>
        </w:rPr>
      </w:pPr>
    </w:p>
    <w:p w14:paraId="1AE8AFF9" w14:textId="6BB3AB3C" w:rsidR="002A7367" w:rsidRPr="00FA4CB0" w:rsidRDefault="002A7367" w:rsidP="00AD4A67">
      <w:pPr>
        <w:rPr>
          <w:rFonts w:ascii="Times New Roman" w:hAnsi="Times New Roman" w:cs="Times New Roman"/>
          <w:bCs/>
        </w:rPr>
      </w:pPr>
    </w:p>
    <w:p w14:paraId="66BD1D72" w14:textId="001F99FA" w:rsidR="002A7367" w:rsidRPr="00FA4CB0" w:rsidRDefault="002A7367" w:rsidP="00AD4A67">
      <w:pPr>
        <w:rPr>
          <w:rFonts w:ascii="Times New Roman" w:hAnsi="Times New Roman" w:cs="Times New Roman"/>
          <w:bCs/>
        </w:rPr>
      </w:pPr>
    </w:p>
    <w:p w14:paraId="5762AD16" w14:textId="7F9717B5" w:rsidR="002A7367" w:rsidRPr="00FA4CB0" w:rsidRDefault="002A7367" w:rsidP="00AD4A67">
      <w:pPr>
        <w:rPr>
          <w:rFonts w:ascii="Times New Roman" w:hAnsi="Times New Roman" w:cs="Times New Roman"/>
          <w:bCs/>
        </w:rPr>
      </w:pPr>
    </w:p>
    <w:p w14:paraId="2BE49A3D" w14:textId="77777777" w:rsidR="00E16D3F" w:rsidRPr="00FA4CB0" w:rsidRDefault="00E16D3F" w:rsidP="00AD4A67">
      <w:pPr>
        <w:rPr>
          <w:rFonts w:ascii="Times New Roman" w:hAnsi="Times New Roman" w:cs="Times New Roman"/>
          <w:bCs/>
        </w:rPr>
      </w:pPr>
    </w:p>
    <w:p w14:paraId="2FCA8005" w14:textId="5D0E0653" w:rsidR="005F7A16" w:rsidRPr="00FA4CB0" w:rsidRDefault="003D4344" w:rsidP="00FC1F2F">
      <w:pPr>
        <w:pStyle w:val="Heading1"/>
        <w:rPr>
          <w:lang w:val="en-GB"/>
        </w:rPr>
      </w:pPr>
      <w:r w:rsidRPr="00FA4CB0">
        <w:rPr>
          <w:lang w:val="en-GB"/>
        </w:rPr>
        <w:lastRenderedPageBreak/>
        <w:t>Generalised Anxiety Disorder</w:t>
      </w:r>
    </w:p>
    <w:p w14:paraId="0B05AC0D" w14:textId="5BDAA951" w:rsidR="00D57286" w:rsidRPr="00FA4CB0" w:rsidRDefault="005F7A16" w:rsidP="00FC1F2F">
      <w:pPr>
        <w:pStyle w:val="Heading2"/>
        <w:spacing w:line="360" w:lineRule="auto"/>
      </w:pPr>
      <w:r w:rsidRPr="00FA4CB0">
        <w:t>Classification</w:t>
      </w:r>
    </w:p>
    <w:p w14:paraId="601FE67A" w14:textId="6F397DD7" w:rsidR="00C37596" w:rsidRPr="00FA4CB0" w:rsidRDefault="00D57286" w:rsidP="00FC1F2F">
      <w:pPr>
        <w:spacing w:line="360" w:lineRule="auto"/>
        <w:jc w:val="both"/>
        <w:rPr>
          <w:rFonts w:ascii="Times New Roman" w:hAnsi="Times New Roman" w:cs="Times New Roman"/>
          <w:bCs/>
          <w:color w:val="000000" w:themeColor="text1"/>
        </w:rPr>
      </w:pPr>
      <w:r w:rsidRPr="00FA4CB0">
        <w:rPr>
          <w:rFonts w:ascii="Times New Roman" w:hAnsi="Times New Roman" w:cs="Times New Roman"/>
          <w:bCs/>
          <w:color w:val="000000" w:themeColor="text1"/>
        </w:rPr>
        <w:t>According to the</w:t>
      </w:r>
      <w:r w:rsidR="00625050" w:rsidRPr="00FA4CB0">
        <w:rPr>
          <w:rFonts w:ascii="Times New Roman" w:hAnsi="Times New Roman" w:cs="Times New Roman"/>
          <w:bCs/>
          <w:color w:val="000000" w:themeColor="text1"/>
        </w:rPr>
        <w:t xml:space="preserve"> ICD-10</w:t>
      </w:r>
      <w:r w:rsidR="00BD4D6A" w:rsidRPr="00FA4CB0">
        <w:rPr>
          <w:rFonts w:ascii="Times New Roman" w:hAnsi="Times New Roman" w:cs="Times New Roman"/>
          <w:bCs/>
          <w:color w:val="000000" w:themeColor="text1"/>
        </w:rPr>
        <w:t xml:space="preserve"> (1993)</w:t>
      </w:r>
      <w:r w:rsidR="00625050" w:rsidRPr="00FA4CB0">
        <w:rPr>
          <w:rFonts w:ascii="Times New Roman" w:hAnsi="Times New Roman" w:cs="Times New Roman"/>
          <w:bCs/>
          <w:color w:val="000000" w:themeColor="text1"/>
        </w:rPr>
        <w:t>, Generalised</w:t>
      </w:r>
      <w:r w:rsidRPr="00FA4CB0">
        <w:rPr>
          <w:rFonts w:ascii="Times New Roman" w:hAnsi="Times New Roman" w:cs="Times New Roman"/>
          <w:bCs/>
          <w:color w:val="000000" w:themeColor="text1"/>
        </w:rPr>
        <w:t xml:space="preserve"> Anxiety Disorder (GAD) has been defined as </w:t>
      </w:r>
      <w:r w:rsidR="00FC7E42" w:rsidRPr="00FA4CB0">
        <w:rPr>
          <w:rFonts w:ascii="Times New Roman" w:hAnsi="Times New Roman" w:cs="Times New Roman"/>
          <w:bCs/>
          <w:color w:val="000000" w:themeColor="text1"/>
        </w:rPr>
        <w:t xml:space="preserve">a behavioural and mental disorder characterised by excessive, </w:t>
      </w:r>
      <w:r w:rsidR="00FC1F2F" w:rsidRPr="00FA4CB0">
        <w:rPr>
          <w:rFonts w:ascii="Times New Roman" w:hAnsi="Times New Roman" w:cs="Times New Roman"/>
          <w:bCs/>
          <w:color w:val="000000" w:themeColor="text1"/>
        </w:rPr>
        <w:t>uncontrollable,</w:t>
      </w:r>
      <w:r w:rsidR="00FC7E42" w:rsidRPr="00FA4CB0">
        <w:rPr>
          <w:rFonts w:ascii="Times New Roman" w:hAnsi="Times New Roman" w:cs="Times New Roman"/>
          <w:bCs/>
          <w:color w:val="000000" w:themeColor="text1"/>
        </w:rPr>
        <w:t xml:space="preserve"> and irrational </w:t>
      </w:r>
      <w:r w:rsidR="00EC36B2" w:rsidRPr="00FA4CB0">
        <w:rPr>
          <w:rFonts w:ascii="Times New Roman" w:hAnsi="Times New Roman" w:cs="Times New Roman"/>
          <w:bCs/>
          <w:color w:val="000000" w:themeColor="text1"/>
        </w:rPr>
        <w:t xml:space="preserve">feelings of unease </w:t>
      </w:r>
      <w:r w:rsidR="007F7816" w:rsidRPr="00FA4CB0">
        <w:rPr>
          <w:rFonts w:ascii="Times New Roman" w:hAnsi="Times New Roman" w:cs="Times New Roman"/>
          <w:bCs/>
          <w:color w:val="000000" w:themeColor="text1"/>
        </w:rPr>
        <w:t>that often interfere</w:t>
      </w:r>
      <w:r w:rsidR="00FC7E42" w:rsidRPr="00FA4CB0">
        <w:rPr>
          <w:rFonts w:ascii="Times New Roman" w:hAnsi="Times New Roman" w:cs="Times New Roman"/>
          <w:bCs/>
          <w:color w:val="000000" w:themeColor="text1"/>
        </w:rPr>
        <w:t xml:space="preserve"> with daily functioning</w:t>
      </w:r>
      <w:r w:rsidR="00ED3176" w:rsidRPr="00FA4CB0">
        <w:rPr>
          <w:rFonts w:ascii="Times New Roman" w:hAnsi="Times New Roman" w:cs="Times New Roman"/>
          <w:bCs/>
          <w:color w:val="000000" w:themeColor="text1"/>
        </w:rPr>
        <w:t>.</w:t>
      </w:r>
      <w:r w:rsidRPr="00FA4CB0">
        <w:rPr>
          <w:rFonts w:ascii="Times New Roman" w:hAnsi="Times New Roman" w:cs="Times New Roman"/>
          <w:bCs/>
          <w:color w:val="000000" w:themeColor="text1"/>
        </w:rPr>
        <w:t xml:space="preserve"> </w:t>
      </w:r>
      <w:r w:rsidR="00B160B1" w:rsidRPr="00FA4CB0">
        <w:rPr>
          <w:rFonts w:ascii="Times New Roman" w:hAnsi="Times New Roman" w:cs="Times New Roman"/>
          <w:bCs/>
          <w:color w:val="000000" w:themeColor="text1"/>
        </w:rPr>
        <w:t xml:space="preserve">GAD </w:t>
      </w:r>
      <w:r w:rsidR="002C7E15" w:rsidRPr="00FA4CB0">
        <w:rPr>
          <w:rFonts w:ascii="Times New Roman" w:hAnsi="Times New Roman" w:cs="Times New Roman"/>
          <w:bCs/>
          <w:color w:val="000000" w:themeColor="text1"/>
        </w:rPr>
        <w:t>is believed to be one of the most common mental disorders with up to 20% of adults affected each year</w:t>
      </w:r>
      <w:r w:rsidR="00D577CC" w:rsidRPr="00FA4CB0">
        <w:rPr>
          <w:rFonts w:ascii="Times New Roman" w:hAnsi="Times New Roman" w:cs="Times New Roman"/>
          <w:bCs/>
          <w:color w:val="000000" w:themeColor="text1"/>
        </w:rPr>
        <w:t>, the second largest category of psychological disorders (WHO</w:t>
      </w:r>
      <w:r w:rsidR="00660798" w:rsidRPr="00FA4CB0">
        <w:rPr>
          <w:rFonts w:ascii="Times New Roman" w:hAnsi="Times New Roman" w:cs="Times New Roman"/>
          <w:bCs/>
          <w:color w:val="000000" w:themeColor="text1"/>
        </w:rPr>
        <w:t>, 20</w:t>
      </w:r>
      <w:r w:rsidR="00BD4D6A" w:rsidRPr="00FA4CB0">
        <w:rPr>
          <w:rFonts w:ascii="Times New Roman" w:hAnsi="Times New Roman" w:cs="Times New Roman"/>
          <w:bCs/>
          <w:color w:val="000000" w:themeColor="text1"/>
        </w:rPr>
        <w:t>19</w:t>
      </w:r>
      <w:r w:rsidR="00F861CA" w:rsidRPr="00FA4CB0">
        <w:rPr>
          <w:rFonts w:ascii="Times New Roman" w:hAnsi="Times New Roman" w:cs="Times New Roman"/>
          <w:bCs/>
          <w:color w:val="000000" w:themeColor="text1"/>
        </w:rPr>
        <w:t>)</w:t>
      </w:r>
      <w:r w:rsidR="00ED3176" w:rsidRPr="00FA4CB0">
        <w:rPr>
          <w:rFonts w:ascii="Times New Roman" w:hAnsi="Times New Roman" w:cs="Times New Roman"/>
          <w:bCs/>
          <w:color w:val="000000" w:themeColor="text1"/>
        </w:rPr>
        <w:t>.</w:t>
      </w:r>
      <w:r w:rsidR="009A3502" w:rsidRPr="00FA4CB0">
        <w:rPr>
          <w:rFonts w:ascii="Times New Roman" w:hAnsi="Times New Roman" w:cs="Times New Roman"/>
          <w:bCs/>
          <w:color w:val="000000" w:themeColor="text1"/>
        </w:rPr>
        <w:t xml:space="preserve"> </w:t>
      </w:r>
      <w:r w:rsidR="00594537" w:rsidRPr="00FA4CB0">
        <w:rPr>
          <w:rFonts w:ascii="Times New Roman" w:hAnsi="Times New Roman" w:cs="Times New Roman"/>
          <w:bCs/>
          <w:color w:val="000000" w:themeColor="text1"/>
        </w:rPr>
        <w:t>In regard to prevalence</w:t>
      </w:r>
      <w:r w:rsidR="0060464F" w:rsidRPr="00FA4CB0">
        <w:rPr>
          <w:rFonts w:ascii="Times New Roman" w:hAnsi="Times New Roman" w:cs="Times New Roman"/>
          <w:bCs/>
          <w:color w:val="000000" w:themeColor="text1"/>
        </w:rPr>
        <w:t>,</w:t>
      </w:r>
      <w:r w:rsidR="00594537" w:rsidRPr="00FA4CB0">
        <w:rPr>
          <w:rFonts w:ascii="Times New Roman" w:hAnsi="Times New Roman" w:cs="Times New Roman"/>
          <w:bCs/>
          <w:color w:val="000000" w:themeColor="text1"/>
        </w:rPr>
        <w:t xml:space="preserve"> e</w:t>
      </w:r>
      <w:r w:rsidR="0060464F" w:rsidRPr="00FA4CB0">
        <w:rPr>
          <w:rFonts w:ascii="Times New Roman" w:hAnsi="Times New Roman" w:cs="Times New Roman"/>
          <w:bCs/>
          <w:color w:val="000000" w:themeColor="text1"/>
        </w:rPr>
        <w:t xml:space="preserve">stimates of </w:t>
      </w:r>
      <w:r w:rsidR="00C37596" w:rsidRPr="00FA4CB0">
        <w:rPr>
          <w:rFonts w:ascii="Times New Roman" w:hAnsi="Times New Roman" w:cs="Times New Roman"/>
          <w:bCs/>
          <w:color w:val="000000" w:themeColor="text1"/>
        </w:rPr>
        <w:t>lifetime morbid risk for GAD</w:t>
      </w:r>
      <w:r w:rsidR="00594537" w:rsidRPr="00FA4CB0">
        <w:rPr>
          <w:rFonts w:ascii="Times New Roman" w:hAnsi="Times New Roman" w:cs="Times New Roman"/>
          <w:bCs/>
          <w:color w:val="000000" w:themeColor="text1"/>
        </w:rPr>
        <w:t xml:space="preserve"> in line with </w:t>
      </w:r>
      <w:r w:rsidR="00C37596" w:rsidRPr="00FA4CB0">
        <w:rPr>
          <w:rFonts w:ascii="Times New Roman" w:hAnsi="Times New Roman" w:cs="Times New Roman"/>
          <w:bCs/>
          <w:color w:val="000000" w:themeColor="text1"/>
        </w:rPr>
        <w:t>ICD-10</w:t>
      </w:r>
      <w:r w:rsidR="00594537" w:rsidRPr="00FA4CB0">
        <w:rPr>
          <w:rFonts w:ascii="Times New Roman" w:hAnsi="Times New Roman" w:cs="Times New Roman"/>
          <w:bCs/>
          <w:color w:val="000000" w:themeColor="text1"/>
        </w:rPr>
        <w:t xml:space="preserve"> (seen to be more inclusive than DSM-5)</w:t>
      </w:r>
      <w:r w:rsidR="00C37596" w:rsidRPr="00FA4CB0">
        <w:rPr>
          <w:rFonts w:ascii="Times New Roman" w:hAnsi="Times New Roman" w:cs="Times New Roman"/>
          <w:bCs/>
          <w:color w:val="000000" w:themeColor="text1"/>
        </w:rPr>
        <w:t xml:space="preserve"> </w:t>
      </w:r>
      <w:r w:rsidR="0060464F" w:rsidRPr="00FA4CB0">
        <w:rPr>
          <w:rFonts w:ascii="Times New Roman" w:hAnsi="Times New Roman" w:cs="Times New Roman"/>
          <w:bCs/>
          <w:color w:val="000000" w:themeColor="text1"/>
        </w:rPr>
        <w:t xml:space="preserve">for example </w:t>
      </w:r>
      <w:r w:rsidR="00C15B32" w:rsidRPr="00FA4CB0">
        <w:rPr>
          <w:rFonts w:ascii="Times New Roman" w:hAnsi="Times New Roman" w:cs="Times New Roman"/>
          <w:bCs/>
          <w:color w:val="000000" w:themeColor="text1"/>
        </w:rPr>
        <w:t xml:space="preserve">in a given year, about two </w:t>
      </w:r>
      <w:r w:rsidR="00A70EC1" w:rsidRPr="00FA4CB0">
        <w:rPr>
          <w:rFonts w:ascii="Times New Roman" w:hAnsi="Times New Roman" w:cs="Times New Roman"/>
          <w:bCs/>
          <w:color w:val="000000" w:themeColor="text1"/>
        </w:rPr>
        <w:t xml:space="preserve">percent of adults in </w:t>
      </w:r>
      <w:r w:rsidR="00C37596" w:rsidRPr="00FA4CB0">
        <w:rPr>
          <w:rFonts w:ascii="Times New Roman" w:hAnsi="Times New Roman" w:cs="Times New Roman"/>
          <w:bCs/>
          <w:color w:val="000000" w:themeColor="text1"/>
        </w:rPr>
        <w:t>Europe have been suggested to suffer GAD.</w:t>
      </w:r>
      <w:r w:rsidR="00C15B32" w:rsidRPr="00FA4CB0">
        <w:rPr>
          <w:rFonts w:ascii="Times New Roman" w:hAnsi="Times New Roman" w:cs="Times New Roman"/>
          <w:bCs/>
          <w:color w:val="000000" w:themeColor="text1"/>
          <w:vertAlign w:val="superscript"/>
        </w:rPr>
        <w:t xml:space="preserve"> </w:t>
      </w:r>
      <w:r w:rsidR="00C37596" w:rsidRPr="00FA4CB0">
        <w:rPr>
          <w:rFonts w:ascii="Times New Roman" w:hAnsi="Times New Roman" w:cs="Times New Roman"/>
          <w:bCs/>
          <w:color w:val="000000" w:themeColor="text1"/>
        </w:rPr>
        <w:t xml:space="preserve">However, </w:t>
      </w:r>
      <w:r w:rsidR="006B7CB4" w:rsidRPr="00FA4CB0">
        <w:rPr>
          <w:rFonts w:ascii="Times New Roman" w:hAnsi="Times New Roman" w:cs="Times New Roman"/>
          <w:bCs/>
          <w:color w:val="000000" w:themeColor="text1"/>
        </w:rPr>
        <w:t xml:space="preserve">as noted by </w:t>
      </w:r>
      <w:r w:rsidR="006B7CB4" w:rsidRPr="00FA4CB0">
        <w:rPr>
          <w:rFonts w:ascii="Times New Roman" w:hAnsi="Times New Roman" w:cs="Times New Roman"/>
          <w:bCs/>
        </w:rPr>
        <w:t xml:space="preserve">Spitzer et al (2006), </w:t>
      </w:r>
      <w:r w:rsidR="00C37596" w:rsidRPr="00FA4CB0">
        <w:rPr>
          <w:rFonts w:ascii="Times New Roman" w:hAnsi="Times New Roman" w:cs="Times New Roman"/>
          <w:bCs/>
          <w:color w:val="000000" w:themeColor="text1"/>
        </w:rPr>
        <w:t>the risk of developing GAD at any point in life has been estimated at 9.0%</w:t>
      </w:r>
      <w:r w:rsidR="00A70EC1" w:rsidRPr="00FA4CB0">
        <w:rPr>
          <w:rFonts w:ascii="Times New Roman" w:hAnsi="Times New Roman" w:cs="Times New Roman"/>
          <w:bCs/>
          <w:color w:val="000000" w:themeColor="text1"/>
        </w:rPr>
        <w:t xml:space="preserve"> an</w:t>
      </w:r>
      <w:r w:rsidR="006B7CB4" w:rsidRPr="00FA4CB0">
        <w:rPr>
          <w:rFonts w:ascii="Times New Roman" w:hAnsi="Times New Roman" w:cs="Times New Roman"/>
          <w:bCs/>
          <w:color w:val="000000" w:themeColor="text1"/>
        </w:rPr>
        <w:t xml:space="preserve">d </w:t>
      </w:r>
      <w:r w:rsidR="00A70EC1" w:rsidRPr="00FA4CB0">
        <w:rPr>
          <w:rFonts w:ascii="Times New Roman" w:hAnsi="Times New Roman" w:cs="Times New Roman"/>
          <w:bCs/>
          <w:color w:val="000000" w:themeColor="text1"/>
        </w:rPr>
        <w:t>it can be inferred that despite</w:t>
      </w:r>
      <w:r w:rsidR="000139AA" w:rsidRPr="00FA4CB0">
        <w:rPr>
          <w:rFonts w:ascii="Times New Roman" w:hAnsi="Times New Roman" w:cs="Times New Roman"/>
          <w:bCs/>
          <w:color w:val="000000" w:themeColor="text1"/>
        </w:rPr>
        <w:t xml:space="preserve"> GAD occurring as </w:t>
      </w:r>
      <w:r w:rsidR="00C37596" w:rsidRPr="00FA4CB0">
        <w:rPr>
          <w:rFonts w:ascii="Times New Roman" w:hAnsi="Times New Roman" w:cs="Times New Roman"/>
          <w:bCs/>
          <w:color w:val="000000" w:themeColor="text1"/>
        </w:rPr>
        <w:t>a single episode</w:t>
      </w:r>
      <w:r w:rsidR="000139AA" w:rsidRPr="00FA4CB0">
        <w:rPr>
          <w:rFonts w:ascii="Times New Roman" w:hAnsi="Times New Roman" w:cs="Times New Roman"/>
          <w:bCs/>
          <w:color w:val="000000" w:themeColor="text1"/>
        </w:rPr>
        <w:t xml:space="preserve"> during ones’ lifetime</w:t>
      </w:r>
      <w:r w:rsidR="00C37596" w:rsidRPr="00FA4CB0">
        <w:rPr>
          <w:rFonts w:ascii="Times New Roman" w:hAnsi="Times New Roman" w:cs="Times New Roman"/>
          <w:bCs/>
          <w:color w:val="000000" w:themeColor="text1"/>
        </w:rPr>
        <w:t xml:space="preserve">, </w:t>
      </w:r>
      <w:r w:rsidR="000139AA" w:rsidRPr="00FA4CB0">
        <w:rPr>
          <w:rFonts w:ascii="Times New Roman" w:hAnsi="Times New Roman" w:cs="Times New Roman"/>
          <w:bCs/>
          <w:color w:val="000000" w:themeColor="text1"/>
        </w:rPr>
        <w:t>it is largely experienced repeatedly</w:t>
      </w:r>
      <w:r w:rsidR="00BD0230" w:rsidRPr="00FA4CB0">
        <w:rPr>
          <w:rFonts w:ascii="Times New Roman" w:hAnsi="Times New Roman" w:cs="Times New Roman"/>
          <w:bCs/>
          <w:color w:val="000000" w:themeColor="text1"/>
        </w:rPr>
        <w:t>;</w:t>
      </w:r>
      <w:r w:rsidR="000139AA" w:rsidRPr="00FA4CB0">
        <w:rPr>
          <w:rFonts w:ascii="Times New Roman" w:hAnsi="Times New Roman" w:cs="Times New Roman"/>
          <w:bCs/>
          <w:color w:val="000000" w:themeColor="text1"/>
        </w:rPr>
        <w:t xml:space="preserve"> as a chronic, ongoing condition. </w:t>
      </w:r>
    </w:p>
    <w:p w14:paraId="68D2B2F3" w14:textId="77777777" w:rsidR="009A3502" w:rsidRPr="00FA4CB0" w:rsidRDefault="009A3502" w:rsidP="00FC1F2F">
      <w:pPr>
        <w:spacing w:line="360" w:lineRule="auto"/>
        <w:rPr>
          <w:rFonts w:ascii="Times New Roman" w:hAnsi="Times New Roman" w:cs="Times New Roman"/>
          <w:bCs/>
        </w:rPr>
      </w:pPr>
    </w:p>
    <w:p w14:paraId="4EFE476C" w14:textId="0C06EA8E" w:rsidR="00FC1F2F" w:rsidRPr="00FA4CB0" w:rsidRDefault="009A3502" w:rsidP="00FC1F2F">
      <w:pPr>
        <w:pStyle w:val="Heading2"/>
      </w:pPr>
      <w:r w:rsidRPr="00FA4CB0">
        <w:t>Diagnosis</w:t>
      </w:r>
    </w:p>
    <w:p w14:paraId="5CAB4AE0" w14:textId="6556C7C7" w:rsidR="00C37596" w:rsidRPr="00FA4CB0" w:rsidRDefault="00E413F0" w:rsidP="00FC1F2F">
      <w:pPr>
        <w:spacing w:before="240" w:line="360" w:lineRule="auto"/>
        <w:jc w:val="both"/>
        <w:rPr>
          <w:rFonts w:ascii="Times New Roman" w:hAnsi="Times New Roman" w:cs="Times New Roman"/>
          <w:bCs/>
          <w:color w:val="000000" w:themeColor="text1"/>
        </w:rPr>
      </w:pPr>
      <w:r w:rsidRPr="00FA4CB0">
        <w:rPr>
          <w:rFonts w:ascii="Times New Roman" w:hAnsi="Times New Roman" w:cs="Times New Roman"/>
          <w:bCs/>
          <w:color w:val="000000" w:themeColor="text1"/>
        </w:rPr>
        <w:t xml:space="preserve">In particular, the ICD-10 </w:t>
      </w:r>
      <w:r w:rsidR="00BB51F4" w:rsidRPr="00FA4CB0">
        <w:rPr>
          <w:rFonts w:ascii="Times New Roman" w:hAnsi="Times New Roman" w:cs="Times New Roman"/>
          <w:bCs/>
          <w:color w:val="000000" w:themeColor="text1"/>
        </w:rPr>
        <w:t xml:space="preserve">allows </w:t>
      </w:r>
      <w:r w:rsidR="00C27132" w:rsidRPr="00FA4CB0">
        <w:rPr>
          <w:rFonts w:ascii="Times New Roman" w:hAnsi="Times New Roman" w:cs="Times New Roman"/>
          <w:bCs/>
          <w:color w:val="000000" w:themeColor="text1"/>
        </w:rPr>
        <w:t xml:space="preserve">formal </w:t>
      </w:r>
      <w:r w:rsidR="00A57495" w:rsidRPr="00FA4CB0">
        <w:rPr>
          <w:rFonts w:ascii="Times New Roman" w:hAnsi="Times New Roman" w:cs="Times New Roman"/>
          <w:bCs/>
          <w:color w:val="000000" w:themeColor="text1"/>
        </w:rPr>
        <w:t xml:space="preserve">diagnosis </w:t>
      </w:r>
      <w:r w:rsidR="00CE47CC" w:rsidRPr="00FA4CB0">
        <w:rPr>
          <w:rFonts w:ascii="Times New Roman" w:hAnsi="Times New Roman" w:cs="Times New Roman"/>
          <w:bCs/>
          <w:color w:val="000000" w:themeColor="text1"/>
        </w:rPr>
        <w:t xml:space="preserve">of GAD as </w:t>
      </w:r>
      <w:r w:rsidR="00BB51F4" w:rsidRPr="00FA4CB0">
        <w:rPr>
          <w:rFonts w:ascii="Times New Roman" w:hAnsi="Times New Roman" w:cs="Times New Roman"/>
          <w:bCs/>
          <w:color w:val="000000" w:themeColor="text1"/>
        </w:rPr>
        <w:t xml:space="preserve">separated into autonomic arousal symptoms (palpitations/accelerated heart rate, sweating, </w:t>
      </w:r>
      <w:r w:rsidR="007B42C1" w:rsidRPr="00FA4CB0">
        <w:rPr>
          <w:rFonts w:ascii="Times New Roman" w:hAnsi="Times New Roman" w:cs="Times New Roman"/>
          <w:bCs/>
          <w:color w:val="000000" w:themeColor="text1"/>
        </w:rPr>
        <w:t>trembling,</w:t>
      </w:r>
      <w:r w:rsidR="009A3502" w:rsidRPr="00FA4CB0">
        <w:rPr>
          <w:rFonts w:ascii="Times New Roman" w:hAnsi="Times New Roman" w:cs="Times New Roman"/>
          <w:bCs/>
          <w:color w:val="000000" w:themeColor="text1"/>
        </w:rPr>
        <w:t xml:space="preserve"> or shaking, dry mouth</w:t>
      </w:r>
      <w:r w:rsidR="005F32DE" w:rsidRPr="00FA4CB0">
        <w:rPr>
          <w:rFonts w:ascii="Times New Roman" w:hAnsi="Times New Roman" w:cs="Times New Roman"/>
          <w:bCs/>
          <w:color w:val="000000" w:themeColor="text1"/>
        </w:rPr>
        <w:t xml:space="preserve"> etc.</w:t>
      </w:r>
      <w:r w:rsidR="00413A42" w:rsidRPr="00FA4CB0">
        <w:rPr>
          <w:rFonts w:ascii="Times New Roman" w:hAnsi="Times New Roman" w:cs="Times New Roman"/>
          <w:bCs/>
          <w:color w:val="000000" w:themeColor="text1"/>
        </w:rPr>
        <w:t>) and other non-specific</w:t>
      </w:r>
      <w:r w:rsidR="00591D56" w:rsidRPr="00FA4CB0">
        <w:rPr>
          <w:rFonts w:ascii="Times New Roman" w:hAnsi="Times New Roman" w:cs="Times New Roman"/>
          <w:bCs/>
          <w:color w:val="000000" w:themeColor="text1"/>
        </w:rPr>
        <w:t xml:space="preserve"> symptoms </w:t>
      </w:r>
      <w:r w:rsidR="00B87FC0" w:rsidRPr="00FA4CB0">
        <w:rPr>
          <w:rFonts w:ascii="Times New Roman" w:hAnsi="Times New Roman" w:cs="Times New Roman"/>
          <w:bCs/>
          <w:color w:val="000000" w:themeColor="text1"/>
        </w:rPr>
        <w:t>such as difficulty in concentrating.</w:t>
      </w:r>
      <w:r w:rsidR="003A2194" w:rsidRPr="00FA4CB0">
        <w:rPr>
          <w:rFonts w:ascii="Times New Roman" w:hAnsi="Times New Roman" w:cs="Times New Roman"/>
          <w:bCs/>
          <w:color w:val="000000" w:themeColor="text1"/>
        </w:rPr>
        <w:t xml:space="preserve"> </w:t>
      </w:r>
      <w:r w:rsidR="00EA4FD4" w:rsidRPr="00FA4CB0">
        <w:rPr>
          <w:rFonts w:ascii="Times New Roman" w:hAnsi="Times New Roman" w:cs="Times New Roman"/>
          <w:bCs/>
          <w:color w:val="000000" w:themeColor="text1"/>
        </w:rPr>
        <w:t>Many critics state</w:t>
      </w:r>
      <w:r w:rsidR="00E24D3A" w:rsidRPr="00FA4CB0">
        <w:rPr>
          <w:rFonts w:ascii="Times New Roman" w:hAnsi="Times New Roman" w:cs="Times New Roman"/>
          <w:bCs/>
          <w:color w:val="000000" w:themeColor="text1"/>
        </w:rPr>
        <w:t xml:space="preserve"> that the diagnostic features of this disorder were not well established until the</w:t>
      </w:r>
      <w:r w:rsidR="00EA4FD4" w:rsidRPr="00FA4CB0">
        <w:rPr>
          <w:rFonts w:ascii="Times New Roman" w:hAnsi="Times New Roman" w:cs="Times New Roman"/>
          <w:bCs/>
          <w:color w:val="000000" w:themeColor="text1"/>
        </w:rPr>
        <w:t xml:space="preserve"> ICD-10</w:t>
      </w:r>
      <w:r w:rsidR="00E24D3A" w:rsidRPr="00FA4CB0">
        <w:rPr>
          <w:rFonts w:ascii="Times New Roman" w:hAnsi="Times New Roman" w:cs="Times New Roman"/>
          <w:bCs/>
          <w:color w:val="000000" w:themeColor="text1"/>
        </w:rPr>
        <w:t> changed the definition of </w:t>
      </w:r>
      <w:r w:rsidR="00E24D3A" w:rsidRPr="00FA4CB0">
        <w:rPr>
          <w:rFonts w:ascii="Times New Roman" w:hAnsi="Times New Roman" w:cs="Times New Roman"/>
          <w:bCs/>
          <w:i/>
          <w:iCs/>
          <w:color w:val="000000" w:themeColor="text1"/>
        </w:rPr>
        <w:t>excessive worry</w:t>
      </w:r>
      <w:r w:rsidR="00E24D3A" w:rsidRPr="00FA4CB0">
        <w:rPr>
          <w:rFonts w:ascii="Times New Roman" w:hAnsi="Times New Roman" w:cs="Times New Roman"/>
          <w:bCs/>
          <w:color w:val="000000" w:themeColor="text1"/>
        </w:rPr>
        <w:t> and the number of associated psychophysiological symptoms required for a diagnosis.</w:t>
      </w:r>
      <w:r w:rsidR="00EA4FD4" w:rsidRPr="00FA4CB0">
        <w:rPr>
          <w:rFonts w:ascii="Times New Roman" w:hAnsi="Times New Roman" w:cs="Times New Roman"/>
          <w:bCs/>
          <w:color w:val="000000" w:themeColor="text1"/>
        </w:rPr>
        <w:t xml:space="preserve"> </w:t>
      </w:r>
      <w:r w:rsidR="00E24D3A" w:rsidRPr="00FA4CB0">
        <w:rPr>
          <w:rFonts w:ascii="Times New Roman" w:hAnsi="Times New Roman" w:cs="Times New Roman"/>
          <w:bCs/>
          <w:color w:val="000000" w:themeColor="text1"/>
        </w:rPr>
        <w:t>Another as</w:t>
      </w:r>
      <w:r w:rsidR="00EA4FD4" w:rsidRPr="00FA4CB0">
        <w:rPr>
          <w:rFonts w:ascii="Times New Roman" w:hAnsi="Times New Roman" w:cs="Times New Roman"/>
          <w:bCs/>
          <w:color w:val="000000" w:themeColor="text1"/>
        </w:rPr>
        <w:t xml:space="preserve">pect of the diagnosis the ICD-10 </w:t>
      </w:r>
      <w:r w:rsidR="00E24D3A" w:rsidRPr="00FA4CB0">
        <w:rPr>
          <w:rFonts w:ascii="Times New Roman" w:hAnsi="Times New Roman" w:cs="Times New Roman"/>
          <w:bCs/>
          <w:color w:val="000000" w:themeColor="text1"/>
        </w:rPr>
        <w:t xml:space="preserve">clarified was what constitutes a symptom as occurring "often". </w:t>
      </w:r>
      <w:r w:rsidR="00513A6B" w:rsidRPr="00FA4CB0">
        <w:rPr>
          <w:rFonts w:ascii="Times New Roman" w:eastAsia="Times New Roman" w:hAnsi="Times New Roman" w:cs="Times New Roman"/>
          <w:bCs/>
          <w:color w:val="000000" w:themeColor="text1"/>
          <w:shd w:val="clear" w:color="auto" w:fill="FFFFFF"/>
        </w:rPr>
        <w:t xml:space="preserve">Clinicians use screening tools such as the GAD-7 and GAD-2 questionnaires </w:t>
      </w:r>
      <w:r w:rsidR="000F1383" w:rsidRPr="00FA4CB0">
        <w:rPr>
          <w:rFonts w:ascii="Times New Roman" w:eastAsia="Times New Roman" w:hAnsi="Times New Roman" w:cs="Times New Roman"/>
          <w:bCs/>
          <w:color w:val="000000" w:themeColor="text1"/>
          <w:shd w:val="clear" w:color="auto" w:fill="FFFFFF"/>
        </w:rPr>
        <w:t xml:space="preserve">to determine if individuals </w:t>
      </w:r>
      <w:r w:rsidR="00513A6B" w:rsidRPr="00FA4CB0">
        <w:rPr>
          <w:rFonts w:ascii="Times New Roman" w:eastAsia="Times New Roman" w:hAnsi="Times New Roman" w:cs="Times New Roman"/>
          <w:bCs/>
          <w:color w:val="000000" w:themeColor="text1"/>
          <w:shd w:val="clear" w:color="auto" w:fill="FFFFFF"/>
        </w:rPr>
        <w:t>have GAD</w:t>
      </w:r>
      <w:r w:rsidR="000F1383" w:rsidRPr="00FA4CB0">
        <w:rPr>
          <w:rFonts w:ascii="Times New Roman" w:eastAsia="Times New Roman" w:hAnsi="Times New Roman" w:cs="Times New Roman"/>
          <w:bCs/>
          <w:color w:val="000000" w:themeColor="text1"/>
          <w:shd w:val="clear" w:color="auto" w:fill="FFFFFF"/>
        </w:rPr>
        <w:t>, the severity</w:t>
      </w:r>
      <w:r w:rsidR="00513A6B" w:rsidRPr="00FA4CB0">
        <w:rPr>
          <w:rFonts w:ascii="Times New Roman" w:eastAsia="Times New Roman" w:hAnsi="Times New Roman" w:cs="Times New Roman"/>
          <w:bCs/>
          <w:color w:val="000000" w:themeColor="text1"/>
          <w:shd w:val="clear" w:color="auto" w:fill="FFFFFF"/>
        </w:rPr>
        <w:t xml:space="preserve"> an</w:t>
      </w:r>
      <w:r w:rsidR="00254084" w:rsidRPr="00FA4CB0">
        <w:rPr>
          <w:rFonts w:ascii="Times New Roman" w:eastAsia="Times New Roman" w:hAnsi="Times New Roman" w:cs="Times New Roman"/>
          <w:bCs/>
          <w:color w:val="000000" w:themeColor="text1"/>
          <w:shd w:val="clear" w:color="auto" w:fill="FFFFFF"/>
        </w:rPr>
        <w:t>d warrant formal evaluation</w:t>
      </w:r>
      <w:r w:rsidR="007B42C1" w:rsidRPr="00FA4CB0">
        <w:rPr>
          <w:rFonts w:ascii="Times New Roman" w:eastAsia="Times New Roman" w:hAnsi="Times New Roman" w:cs="Times New Roman"/>
          <w:bCs/>
          <w:color w:val="000000" w:themeColor="text1"/>
          <w:shd w:val="clear" w:color="auto" w:fill="FFFFFF"/>
        </w:rPr>
        <w:t xml:space="preserve"> (NHS, 2018)</w:t>
      </w:r>
      <w:r w:rsidR="00254084" w:rsidRPr="00FA4CB0">
        <w:rPr>
          <w:rFonts w:ascii="Times New Roman" w:eastAsia="Times New Roman" w:hAnsi="Times New Roman" w:cs="Times New Roman"/>
          <w:bCs/>
          <w:color w:val="000000" w:themeColor="text1"/>
          <w:shd w:val="clear" w:color="auto" w:fill="FFFFFF"/>
        </w:rPr>
        <w:t xml:space="preserve">. </w:t>
      </w:r>
      <w:r w:rsidR="000F1383" w:rsidRPr="00FA4CB0">
        <w:rPr>
          <w:rFonts w:ascii="Times New Roman" w:hAnsi="Times New Roman" w:cs="Times New Roman"/>
          <w:bCs/>
          <w:color w:val="000000" w:themeColor="text1"/>
        </w:rPr>
        <w:t xml:space="preserve">The high rates in comorbidity of GAD and major depression have led researchers </w:t>
      </w:r>
      <w:r w:rsidR="007B42C1" w:rsidRPr="00FA4CB0">
        <w:rPr>
          <w:rFonts w:ascii="Times New Roman" w:hAnsi="Times New Roman" w:cs="Times New Roman"/>
          <w:bCs/>
          <w:color w:val="000000" w:themeColor="text1"/>
        </w:rPr>
        <w:t xml:space="preserve">including </w:t>
      </w:r>
      <w:r w:rsidR="007B42C1" w:rsidRPr="00FA4CB0">
        <w:rPr>
          <w:rFonts w:ascii="Times New Roman" w:hAnsi="Times New Roman" w:cs="Times New Roman"/>
          <w:bCs/>
        </w:rPr>
        <w:t xml:space="preserve">Slade and Andrews (2001) </w:t>
      </w:r>
      <w:r w:rsidR="000F1383" w:rsidRPr="00FA4CB0">
        <w:rPr>
          <w:rFonts w:ascii="Times New Roman" w:hAnsi="Times New Roman" w:cs="Times New Roman"/>
          <w:bCs/>
          <w:color w:val="000000" w:themeColor="text1"/>
        </w:rPr>
        <w:t xml:space="preserve">to </w:t>
      </w:r>
      <w:r w:rsidR="007B42C1" w:rsidRPr="00FA4CB0">
        <w:rPr>
          <w:rFonts w:ascii="Times New Roman" w:hAnsi="Times New Roman" w:cs="Times New Roman"/>
          <w:bCs/>
          <w:color w:val="000000" w:themeColor="text1"/>
        </w:rPr>
        <w:t>conclude</w:t>
      </w:r>
      <w:r w:rsidR="000F1383" w:rsidRPr="00FA4CB0">
        <w:rPr>
          <w:rFonts w:ascii="Times New Roman" w:hAnsi="Times New Roman" w:cs="Times New Roman"/>
          <w:bCs/>
          <w:color w:val="000000" w:themeColor="text1"/>
        </w:rPr>
        <w:t xml:space="preserve"> that GAD would be better conceptuali</w:t>
      </w:r>
      <w:r w:rsidR="007B42C1" w:rsidRPr="00FA4CB0">
        <w:rPr>
          <w:rFonts w:ascii="Times New Roman" w:hAnsi="Times New Roman" w:cs="Times New Roman"/>
          <w:bCs/>
          <w:color w:val="000000" w:themeColor="text1"/>
        </w:rPr>
        <w:t>s</w:t>
      </w:r>
      <w:r w:rsidR="000F1383" w:rsidRPr="00FA4CB0">
        <w:rPr>
          <w:rFonts w:ascii="Times New Roman" w:hAnsi="Times New Roman" w:cs="Times New Roman"/>
          <w:bCs/>
          <w:color w:val="000000" w:themeColor="text1"/>
        </w:rPr>
        <w:t xml:space="preserve">ed as an aspect of depression instead of an independent disorder, however the ICD-10 criteria of GAD suggest diagnosis and treatment as separate. </w:t>
      </w:r>
      <w:r w:rsidR="00E63EF4" w:rsidRPr="00FA4CB0">
        <w:rPr>
          <w:rFonts w:ascii="Times New Roman" w:hAnsi="Times New Roman" w:cs="Times New Roman"/>
          <w:bCs/>
          <w:color w:val="000000" w:themeColor="text1"/>
        </w:rPr>
        <w:t xml:space="preserve">Thus, </w:t>
      </w:r>
      <w:r w:rsidR="00E24D3A" w:rsidRPr="00FA4CB0">
        <w:rPr>
          <w:rFonts w:ascii="Times New Roman" w:hAnsi="Times New Roman" w:cs="Times New Roman"/>
          <w:bCs/>
          <w:color w:val="000000" w:themeColor="text1"/>
        </w:rPr>
        <w:t>the constant changes in the diagnostic features of the disorder have made assessing epidemiological statistics such as prevalence and incidence difficult, as well as increasing the difficulty for researchers in identifying the biological and ps</w:t>
      </w:r>
      <w:r w:rsidR="00E63EF4" w:rsidRPr="00FA4CB0">
        <w:rPr>
          <w:rFonts w:ascii="Times New Roman" w:hAnsi="Times New Roman" w:cs="Times New Roman"/>
          <w:bCs/>
          <w:color w:val="000000" w:themeColor="text1"/>
        </w:rPr>
        <w:t>ychological underpinnings of this</w:t>
      </w:r>
      <w:r w:rsidR="00E24D3A" w:rsidRPr="00FA4CB0">
        <w:rPr>
          <w:rFonts w:ascii="Times New Roman" w:hAnsi="Times New Roman" w:cs="Times New Roman"/>
          <w:bCs/>
          <w:color w:val="000000" w:themeColor="text1"/>
        </w:rPr>
        <w:t xml:space="preserve"> disorder. </w:t>
      </w:r>
      <w:r w:rsidR="00E63EF4" w:rsidRPr="00FA4CB0">
        <w:rPr>
          <w:rFonts w:ascii="Times New Roman" w:hAnsi="Times New Roman" w:cs="Times New Roman"/>
          <w:bCs/>
          <w:color w:val="000000" w:themeColor="text1"/>
        </w:rPr>
        <w:t>Consequently, making diagnosis and treatment for the disorder</w:t>
      </w:r>
      <w:r w:rsidR="000F1383" w:rsidRPr="00FA4CB0">
        <w:rPr>
          <w:rFonts w:ascii="Times New Roman" w:hAnsi="Times New Roman" w:cs="Times New Roman"/>
          <w:bCs/>
          <w:color w:val="000000" w:themeColor="text1"/>
        </w:rPr>
        <w:t xml:space="preserve"> </w:t>
      </w:r>
      <w:r w:rsidR="00E63EF4" w:rsidRPr="00FA4CB0">
        <w:rPr>
          <w:rFonts w:ascii="Times New Roman" w:hAnsi="Times New Roman" w:cs="Times New Roman"/>
          <w:bCs/>
          <w:color w:val="000000" w:themeColor="text1"/>
        </w:rPr>
        <w:t>difficult.</w:t>
      </w:r>
    </w:p>
    <w:p w14:paraId="6541B2D9" w14:textId="77777777" w:rsidR="007D110D" w:rsidRPr="00FA4CB0" w:rsidRDefault="007D110D" w:rsidP="00FC1F2F">
      <w:pPr>
        <w:spacing w:line="360" w:lineRule="auto"/>
        <w:rPr>
          <w:rFonts w:ascii="Times New Roman" w:hAnsi="Times New Roman" w:cs="Times New Roman"/>
          <w:bCs/>
          <w:color w:val="7030A0"/>
        </w:rPr>
      </w:pPr>
    </w:p>
    <w:p w14:paraId="55F2BE71" w14:textId="77777777" w:rsidR="00CC4C42" w:rsidRPr="00FA4CB0" w:rsidRDefault="00CC4C42" w:rsidP="00FC1F2F">
      <w:pPr>
        <w:spacing w:line="360" w:lineRule="auto"/>
        <w:rPr>
          <w:rFonts w:ascii="Times New Roman" w:hAnsi="Times New Roman" w:cs="Times New Roman"/>
          <w:bCs/>
          <w:color w:val="7030A0"/>
        </w:rPr>
      </w:pPr>
    </w:p>
    <w:p w14:paraId="5C80E43E" w14:textId="77777777" w:rsidR="00CC4C42" w:rsidRPr="00FA4CB0" w:rsidRDefault="00CC4C42" w:rsidP="00FC1F2F">
      <w:pPr>
        <w:spacing w:line="360" w:lineRule="auto"/>
        <w:rPr>
          <w:rFonts w:ascii="Times New Roman" w:hAnsi="Times New Roman" w:cs="Times New Roman"/>
          <w:bCs/>
          <w:color w:val="7030A0"/>
        </w:rPr>
      </w:pPr>
    </w:p>
    <w:p w14:paraId="21ED4374" w14:textId="0DBEFDC3" w:rsidR="000B5688" w:rsidRPr="00FA4CB0" w:rsidRDefault="00ED3176" w:rsidP="00FC1F2F">
      <w:pPr>
        <w:pStyle w:val="Heading2"/>
        <w:rPr>
          <w:rFonts w:cs="Times New Roman"/>
          <w:sz w:val="27"/>
          <w:szCs w:val="27"/>
        </w:rPr>
      </w:pPr>
      <w:r w:rsidRPr="00FA4CB0">
        <w:t>Treatment</w:t>
      </w:r>
    </w:p>
    <w:p w14:paraId="1D806193" w14:textId="1BA6A582" w:rsidR="0039217D" w:rsidRPr="00FA4CB0" w:rsidRDefault="003B41DA" w:rsidP="00FC1F2F">
      <w:pPr>
        <w:pStyle w:val="NormalWeb"/>
        <w:shd w:val="clear" w:color="auto" w:fill="FFFFFF"/>
        <w:spacing w:before="240" w:beforeAutospacing="0" w:after="120" w:afterAutospacing="0" w:line="360" w:lineRule="auto"/>
        <w:jc w:val="both"/>
        <w:rPr>
          <w:bCs/>
          <w:color w:val="000000" w:themeColor="text1"/>
          <w:lang w:val="en-GB"/>
        </w:rPr>
      </w:pPr>
      <w:r w:rsidRPr="00FA4CB0">
        <w:rPr>
          <w:bCs/>
          <w:lang w:val="en-GB"/>
        </w:rPr>
        <w:t xml:space="preserve">Studies by </w:t>
      </w:r>
      <w:proofErr w:type="spellStart"/>
      <w:r w:rsidRPr="00FA4CB0">
        <w:rPr>
          <w:bCs/>
          <w:lang w:val="en-GB"/>
        </w:rPr>
        <w:t>Bandelow</w:t>
      </w:r>
      <w:proofErr w:type="spellEnd"/>
      <w:r w:rsidRPr="00FA4CB0">
        <w:rPr>
          <w:bCs/>
          <w:lang w:val="en-GB"/>
        </w:rPr>
        <w:t xml:space="preserve"> and Michaelis (2015) </w:t>
      </w:r>
      <w:r w:rsidRPr="00FA4CB0">
        <w:rPr>
          <w:bCs/>
          <w:color w:val="000000" w:themeColor="text1"/>
          <w:lang w:val="en-GB"/>
        </w:rPr>
        <w:t>indicate GAD</w:t>
      </w:r>
      <w:r w:rsidR="00702D5B" w:rsidRPr="00FA4CB0">
        <w:rPr>
          <w:bCs/>
          <w:color w:val="000000" w:themeColor="text1"/>
          <w:lang w:val="en-GB"/>
        </w:rPr>
        <w:t xml:space="preserve"> to have a hereditary or genetic basis but </w:t>
      </w:r>
      <w:r w:rsidRPr="00FA4CB0">
        <w:rPr>
          <w:bCs/>
          <w:color w:val="000000" w:themeColor="text1"/>
          <w:lang w:val="en-GB"/>
        </w:rPr>
        <w:t xml:space="preserve">the likes of </w:t>
      </w:r>
      <w:r w:rsidRPr="00FA4CB0">
        <w:rPr>
          <w:bCs/>
          <w:lang w:val="en-GB"/>
        </w:rPr>
        <w:t xml:space="preserve">Munir and </w:t>
      </w:r>
      <w:proofErr w:type="spellStart"/>
      <w:r w:rsidRPr="00FA4CB0">
        <w:rPr>
          <w:bCs/>
          <w:lang w:val="en-GB"/>
        </w:rPr>
        <w:t>Takov</w:t>
      </w:r>
      <w:proofErr w:type="spellEnd"/>
      <w:r w:rsidRPr="00FA4CB0">
        <w:rPr>
          <w:bCs/>
          <w:lang w:val="en-GB"/>
        </w:rPr>
        <w:t xml:space="preserve"> (2021) believe </w:t>
      </w:r>
      <w:r w:rsidR="00702D5B" w:rsidRPr="00FA4CB0">
        <w:rPr>
          <w:bCs/>
          <w:color w:val="000000" w:themeColor="text1"/>
          <w:lang w:val="en-GB"/>
        </w:rPr>
        <w:t>that the hereditary contribution to developing anxiety disorder</w:t>
      </w:r>
      <w:r w:rsidR="00614FD7" w:rsidRPr="00FA4CB0">
        <w:rPr>
          <w:bCs/>
          <w:color w:val="000000" w:themeColor="text1"/>
          <w:lang w:val="en-GB"/>
        </w:rPr>
        <w:t>s is only approximately 30-40%</w:t>
      </w:r>
      <w:r w:rsidR="005649AE" w:rsidRPr="00FA4CB0">
        <w:rPr>
          <w:bCs/>
          <w:color w:val="000000" w:themeColor="text1"/>
          <w:lang w:val="en-GB"/>
        </w:rPr>
        <w:t>.</w:t>
      </w:r>
      <w:r w:rsidR="00614FD7" w:rsidRPr="00FA4CB0">
        <w:rPr>
          <w:bCs/>
          <w:color w:val="000000" w:themeColor="text1"/>
          <w:lang w:val="en-GB"/>
        </w:rPr>
        <w:t xml:space="preserve"> </w:t>
      </w:r>
      <w:r w:rsidR="00EC36B2" w:rsidRPr="00FA4CB0">
        <w:rPr>
          <w:bCs/>
          <w:color w:val="000000" w:themeColor="text1"/>
          <w:lang w:val="en-GB"/>
        </w:rPr>
        <w:t>Th</w:t>
      </w:r>
      <w:r w:rsidR="00816793" w:rsidRPr="00FA4CB0">
        <w:rPr>
          <w:bCs/>
          <w:color w:val="000000" w:themeColor="text1"/>
          <w:lang w:val="en-GB"/>
        </w:rPr>
        <w:t>us, th</w:t>
      </w:r>
      <w:r w:rsidR="00EC36B2" w:rsidRPr="00FA4CB0">
        <w:rPr>
          <w:bCs/>
          <w:color w:val="000000" w:themeColor="text1"/>
          <w:lang w:val="en-GB"/>
        </w:rPr>
        <w:t xml:space="preserve">e </w:t>
      </w:r>
      <w:r w:rsidR="00FA4CB0" w:rsidRPr="00FA4CB0">
        <w:rPr>
          <w:bCs/>
          <w:color w:val="000000" w:themeColor="text1"/>
          <w:lang w:val="en-GB"/>
        </w:rPr>
        <w:t>aetiology</w:t>
      </w:r>
      <w:r w:rsidR="00EC36B2" w:rsidRPr="00FA4CB0">
        <w:rPr>
          <w:bCs/>
          <w:color w:val="000000" w:themeColor="text1"/>
          <w:lang w:val="en-GB"/>
        </w:rPr>
        <w:t xml:space="preserve"> of GAD implicates</w:t>
      </w:r>
      <w:r w:rsidR="00816793" w:rsidRPr="00FA4CB0">
        <w:rPr>
          <w:bCs/>
          <w:color w:val="000000" w:themeColor="text1"/>
          <w:lang w:val="en-GB"/>
        </w:rPr>
        <w:t xml:space="preserve"> that </w:t>
      </w:r>
      <w:r w:rsidRPr="00FA4CB0">
        <w:rPr>
          <w:bCs/>
          <w:color w:val="000000" w:themeColor="text1"/>
          <w:lang w:val="en-GB"/>
        </w:rPr>
        <w:t>pharmacological</w:t>
      </w:r>
      <w:r w:rsidR="00816793" w:rsidRPr="00FA4CB0">
        <w:rPr>
          <w:bCs/>
          <w:color w:val="000000" w:themeColor="text1"/>
          <w:lang w:val="en-GB"/>
        </w:rPr>
        <w:t xml:space="preserve"> and psychological interventions are first line treatments for GAD</w:t>
      </w:r>
      <w:r w:rsidR="00210115" w:rsidRPr="00FA4CB0">
        <w:rPr>
          <w:bCs/>
          <w:color w:val="000000" w:themeColor="text1"/>
          <w:lang w:val="en-GB"/>
        </w:rPr>
        <w:t xml:space="preserve">. </w:t>
      </w:r>
      <w:r w:rsidR="000B5688" w:rsidRPr="00FA4CB0">
        <w:rPr>
          <w:bCs/>
          <w:color w:val="000000" w:themeColor="text1"/>
          <w:lang w:val="en-GB"/>
        </w:rPr>
        <w:t>Tr</w:t>
      </w:r>
      <w:r w:rsidR="00937CDD" w:rsidRPr="00FA4CB0">
        <w:rPr>
          <w:bCs/>
          <w:color w:val="000000" w:themeColor="text1"/>
          <w:lang w:val="en-GB"/>
        </w:rPr>
        <w:t xml:space="preserve">eatment includes psychotherapy </w:t>
      </w:r>
      <w:r w:rsidR="000B5688" w:rsidRPr="00FA4CB0">
        <w:rPr>
          <w:bCs/>
          <w:color w:val="000000" w:themeColor="text1"/>
          <w:lang w:val="en-GB"/>
        </w:rPr>
        <w:t>e.g. </w:t>
      </w:r>
      <w:r w:rsidR="0000592C" w:rsidRPr="00FA4CB0">
        <w:rPr>
          <w:bCs/>
          <w:color w:val="000000" w:themeColor="text1"/>
          <w:lang w:val="en-GB"/>
        </w:rPr>
        <w:t xml:space="preserve">Cognitive </w:t>
      </w:r>
      <w:r w:rsidR="00FA4CB0" w:rsidRPr="00FA4CB0">
        <w:rPr>
          <w:bCs/>
          <w:color w:val="000000" w:themeColor="text1"/>
          <w:lang w:val="en-GB"/>
        </w:rPr>
        <w:t>Behavioural</w:t>
      </w:r>
      <w:r w:rsidR="0000592C" w:rsidRPr="00FA4CB0">
        <w:rPr>
          <w:bCs/>
          <w:color w:val="000000" w:themeColor="text1"/>
          <w:lang w:val="en-GB"/>
        </w:rPr>
        <w:t xml:space="preserve"> Therapy</w:t>
      </w:r>
      <w:r w:rsidR="0039217D" w:rsidRPr="00FA4CB0">
        <w:rPr>
          <w:bCs/>
          <w:color w:val="000000" w:themeColor="text1"/>
          <w:lang w:val="en-GB"/>
        </w:rPr>
        <w:t> (</w:t>
      </w:r>
      <w:r w:rsidR="00FA4CB0" w:rsidRPr="00FA4CB0">
        <w:rPr>
          <w:bCs/>
          <w:color w:val="000000" w:themeColor="text1"/>
          <w:lang w:val="en-GB"/>
        </w:rPr>
        <w:t>behavioural</w:t>
      </w:r>
      <w:r w:rsidR="0039217D" w:rsidRPr="00FA4CB0">
        <w:rPr>
          <w:bCs/>
          <w:color w:val="000000" w:themeColor="text1"/>
          <w:lang w:val="en-GB"/>
        </w:rPr>
        <w:t xml:space="preserve"> therapy maintained through operant conditioning which enables an individual to re-learn conditioned responses i.e. behaviours), </w:t>
      </w:r>
      <w:r w:rsidR="00B81F4A" w:rsidRPr="00FA4CB0">
        <w:rPr>
          <w:bCs/>
          <w:color w:val="000000" w:themeColor="text1"/>
          <w:lang w:val="en-GB"/>
        </w:rPr>
        <w:t>C</w:t>
      </w:r>
      <w:r w:rsidR="0039217D" w:rsidRPr="00FA4CB0">
        <w:rPr>
          <w:bCs/>
          <w:color w:val="000000" w:themeColor="text1"/>
          <w:lang w:val="en-GB"/>
        </w:rPr>
        <w:t>ognitive therapy (premised upon the thought processes to identify rational ways of thinking and to replace maladaptive thinking patterns)</w:t>
      </w:r>
      <w:r w:rsidR="000F3C65" w:rsidRPr="00FA4CB0">
        <w:rPr>
          <w:bCs/>
          <w:color w:val="000000" w:themeColor="text1"/>
          <w:lang w:val="en-GB"/>
        </w:rPr>
        <w:t xml:space="preserve">, Acceptance and Commitment Therapy (a </w:t>
      </w:r>
      <w:r w:rsidR="00FA4CB0" w:rsidRPr="00FA4CB0">
        <w:rPr>
          <w:bCs/>
          <w:color w:val="000000" w:themeColor="text1"/>
          <w:lang w:val="en-GB"/>
        </w:rPr>
        <w:t>behavioural</w:t>
      </w:r>
      <w:r w:rsidR="000F3C65" w:rsidRPr="00FA4CB0">
        <w:rPr>
          <w:bCs/>
          <w:color w:val="000000" w:themeColor="text1"/>
          <w:lang w:val="en-GB"/>
        </w:rPr>
        <w:t xml:space="preserve"> treatment based upon acceptance-based models</w:t>
      </w:r>
      <w:r w:rsidR="00D574E4" w:rsidRPr="00FA4CB0">
        <w:rPr>
          <w:bCs/>
          <w:color w:val="000000" w:themeColor="text1"/>
          <w:lang w:val="en-GB"/>
        </w:rPr>
        <w:t xml:space="preserve"> that commit to individual accomplishing personal goals) and Intolerance of Uncertainty Therapy </w:t>
      </w:r>
      <w:r w:rsidR="000D4E68" w:rsidRPr="00FA4CB0">
        <w:rPr>
          <w:bCs/>
          <w:color w:val="000000" w:themeColor="text1"/>
          <w:lang w:val="en-GB"/>
        </w:rPr>
        <w:t>(helping patients in developing the ability to tolerate, cope with and accept uncertainty and ambiguity in their life)</w:t>
      </w:r>
      <w:r w:rsidRPr="00FA4CB0">
        <w:rPr>
          <w:bCs/>
          <w:color w:val="000000" w:themeColor="text1"/>
          <w:lang w:val="en-GB"/>
        </w:rPr>
        <w:t xml:space="preserve"> (</w:t>
      </w:r>
      <w:proofErr w:type="spellStart"/>
      <w:r w:rsidRPr="00FA4CB0">
        <w:rPr>
          <w:bCs/>
          <w:lang w:val="en-GB"/>
        </w:rPr>
        <w:t>Lader</w:t>
      </w:r>
      <w:proofErr w:type="spellEnd"/>
      <w:r w:rsidRPr="00FA4CB0">
        <w:rPr>
          <w:bCs/>
          <w:lang w:val="en-GB"/>
        </w:rPr>
        <w:t>, 1998)</w:t>
      </w:r>
      <w:r w:rsidR="000D4E68" w:rsidRPr="00FA4CB0">
        <w:rPr>
          <w:bCs/>
          <w:color w:val="000000" w:themeColor="text1"/>
          <w:lang w:val="en-GB"/>
        </w:rPr>
        <w:t xml:space="preserve">. </w:t>
      </w:r>
    </w:p>
    <w:p w14:paraId="599B8E01" w14:textId="77777777" w:rsidR="009F26EB" w:rsidRPr="00FA4CB0" w:rsidRDefault="009F26EB" w:rsidP="00FC1F2F">
      <w:pPr>
        <w:pStyle w:val="NormalWeb"/>
        <w:shd w:val="clear" w:color="auto" w:fill="FFFFFF"/>
        <w:spacing w:before="120" w:beforeAutospacing="0" w:after="120" w:afterAutospacing="0" w:line="360" w:lineRule="auto"/>
        <w:jc w:val="both"/>
        <w:rPr>
          <w:bCs/>
          <w:color w:val="000000" w:themeColor="text1"/>
          <w:lang w:val="en-GB"/>
        </w:rPr>
      </w:pPr>
    </w:p>
    <w:p w14:paraId="66858BF3" w14:textId="68A26613" w:rsidR="00F070F8" w:rsidRPr="00FA4CB0" w:rsidRDefault="00CC4C42" w:rsidP="00FC1F2F">
      <w:pPr>
        <w:pStyle w:val="NormalWeb"/>
        <w:shd w:val="clear" w:color="auto" w:fill="FFFFFF"/>
        <w:spacing w:before="120" w:beforeAutospacing="0" w:after="120" w:afterAutospacing="0" w:line="360" w:lineRule="auto"/>
        <w:jc w:val="both"/>
        <w:rPr>
          <w:bCs/>
          <w:color w:val="202122"/>
          <w:lang w:val="en-GB"/>
        </w:rPr>
      </w:pPr>
      <w:r w:rsidRPr="00FA4CB0">
        <w:rPr>
          <w:bCs/>
          <w:color w:val="000000" w:themeColor="text1"/>
          <w:lang w:val="en-GB"/>
        </w:rPr>
        <w:t>Moreover</w:t>
      </w:r>
      <w:r w:rsidR="009F26EB" w:rsidRPr="00FA4CB0">
        <w:rPr>
          <w:bCs/>
          <w:color w:val="000000" w:themeColor="text1"/>
          <w:lang w:val="en-GB"/>
        </w:rPr>
        <w:t>, p</w:t>
      </w:r>
      <w:r w:rsidR="00145644" w:rsidRPr="00FA4CB0">
        <w:rPr>
          <w:bCs/>
          <w:color w:val="000000" w:themeColor="text1"/>
          <w:lang w:val="en-GB"/>
        </w:rPr>
        <w:t xml:space="preserve">harmacotherapies such as </w:t>
      </w:r>
      <w:r w:rsidR="00303513" w:rsidRPr="00FA4CB0">
        <w:rPr>
          <w:bCs/>
          <w:color w:val="000000" w:themeColor="text1"/>
          <w:lang w:val="en-GB"/>
        </w:rPr>
        <w:t>benzodiazepines</w:t>
      </w:r>
      <w:r w:rsidR="000C5BA7" w:rsidRPr="00FA4CB0">
        <w:rPr>
          <w:bCs/>
          <w:color w:val="000000" w:themeColor="text1"/>
          <w:lang w:val="en-GB"/>
        </w:rPr>
        <w:t>, complementary and alternative medicines (CAMs)</w:t>
      </w:r>
      <w:r w:rsidR="00303513" w:rsidRPr="00FA4CB0">
        <w:rPr>
          <w:bCs/>
          <w:color w:val="000000" w:themeColor="text1"/>
          <w:lang w:val="en-GB"/>
        </w:rPr>
        <w:t xml:space="preserve"> and selective serotonin reuptake inhibitors </w:t>
      </w:r>
      <w:r w:rsidR="006C2AFE" w:rsidRPr="00FA4CB0">
        <w:rPr>
          <w:bCs/>
          <w:color w:val="000000" w:themeColor="text1"/>
          <w:lang w:val="en-GB"/>
        </w:rPr>
        <w:t>have</w:t>
      </w:r>
      <w:r w:rsidR="00334EF8" w:rsidRPr="00FA4CB0">
        <w:rPr>
          <w:bCs/>
          <w:color w:val="000000" w:themeColor="text1"/>
          <w:lang w:val="en-GB"/>
        </w:rPr>
        <w:t xml:space="preserve"> also</w:t>
      </w:r>
      <w:r w:rsidR="006C2AFE" w:rsidRPr="00FA4CB0">
        <w:rPr>
          <w:bCs/>
          <w:color w:val="000000" w:themeColor="text1"/>
          <w:lang w:val="en-GB"/>
        </w:rPr>
        <w:t xml:space="preserve"> been used to tre</w:t>
      </w:r>
      <w:r w:rsidR="00334EF8" w:rsidRPr="00FA4CB0">
        <w:rPr>
          <w:bCs/>
          <w:color w:val="000000" w:themeColor="text1"/>
          <w:lang w:val="en-GB"/>
        </w:rPr>
        <w:t>at anxiety</w:t>
      </w:r>
      <w:r w:rsidR="00303513" w:rsidRPr="00FA4CB0">
        <w:rPr>
          <w:bCs/>
          <w:color w:val="000000" w:themeColor="text1"/>
          <w:lang w:val="en-GB"/>
        </w:rPr>
        <w:t xml:space="preserve"> by inducing sleep, </w:t>
      </w:r>
      <w:r w:rsidR="006C2AFE" w:rsidRPr="00FA4CB0">
        <w:rPr>
          <w:bCs/>
          <w:color w:val="000000" w:themeColor="text1"/>
          <w:lang w:val="en-GB"/>
        </w:rPr>
        <w:t>relax</w:t>
      </w:r>
      <w:r w:rsidR="00303513" w:rsidRPr="00FA4CB0">
        <w:rPr>
          <w:bCs/>
          <w:color w:val="000000" w:themeColor="text1"/>
          <w:lang w:val="en-GB"/>
        </w:rPr>
        <w:t xml:space="preserve">ing </w:t>
      </w:r>
      <w:proofErr w:type="gramStart"/>
      <w:r w:rsidR="00303513" w:rsidRPr="00FA4CB0">
        <w:rPr>
          <w:bCs/>
          <w:color w:val="000000" w:themeColor="text1"/>
          <w:lang w:val="en-GB"/>
        </w:rPr>
        <w:t>muscles</w:t>
      </w:r>
      <w:proofErr w:type="gramEnd"/>
      <w:r w:rsidR="006C2AFE" w:rsidRPr="00FA4CB0">
        <w:rPr>
          <w:bCs/>
          <w:color w:val="000000" w:themeColor="text1"/>
          <w:lang w:val="en-GB"/>
        </w:rPr>
        <w:t xml:space="preserve"> and </w:t>
      </w:r>
      <w:r w:rsidR="000C5BA7" w:rsidRPr="00FA4CB0">
        <w:rPr>
          <w:bCs/>
          <w:color w:val="000000" w:themeColor="text1"/>
          <w:lang w:val="en-GB"/>
        </w:rPr>
        <w:t xml:space="preserve">alleviating anxiety shortly after administration. However, in regard to efficacy </w:t>
      </w:r>
      <w:r w:rsidR="006C2AFE" w:rsidRPr="00FA4CB0">
        <w:rPr>
          <w:bCs/>
          <w:color w:val="000000" w:themeColor="text1"/>
          <w:lang w:val="en-GB"/>
        </w:rPr>
        <w:t>they are also known for their ability to promote dependence and contain many side effects</w:t>
      </w:r>
      <w:r w:rsidR="003B41DA" w:rsidRPr="00FA4CB0">
        <w:rPr>
          <w:bCs/>
          <w:color w:val="000000" w:themeColor="text1"/>
          <w:lang w:val="en-GB"/>
        </w:rPr>
        <w:t xml:space="preserve"> (</w:t>
      </w:r>
      <w:proofErr w:type="spellStart"/>
      <w:r w:rsidR="003B41DA" w:rsidRPr="00FA4CB0">
        <w:rPr>
          <w:bCs/>
          <w:lang w:val="en-GB"/>
        </w:rPr>
        <w:t>Kapczinski</w:t>
      </w:r>
      <w:proofErr w:type="spellEnd"/>
      <w:r w:rsidR="003B41DA" w:rsidRPr="00FA4CB0">
        <w:rPr>
          <w:bCs/>
          <w:lang w:val="en-GB"/>
        </w:rPr>
        <w:t xml:space="preserve"> et al, 2003)</w:t>
      </w:r>
      <w:r w:rsidR="006C2AFE" w:rsidRPr="00FA4CB0">
        <w:rPr>
          <w:bCs/>
          <w:color w:val="000000" w:themeColor="text1"/>
          <w:lang w:val="en-GB"/>
        </w:rPr>
        <w:t>.</w:t>
      </w:r>
      <w:r w:rsidRPr="00FA4CB0">
        <w:rPr>
          <w:bCs/>
          <w:color w:val="000000" w:themeColor="text1"/>
          <w:lang w:val="en-GB"/>
        </w:rPr>
        <w:t xml:space="preserve"> </w:t>
      </w:r>
      <w:r w:rsidR="00590964" w:rsidRPr="00FA4CB0">
        <w:rPr>
          <w:bCs/>
          <w:color w:val="000000" w:themeColor="text1"/>
          <w:lang w:val="en-GB"/>
        </w:rPr>
        <w:t xml:space="preserve">Similarly, </w:t>
      </w:r>
      <w:r w:rsidR="00590964" w:rsidRPr="00FA4CB0">
        <w:rPr>
          <w:bCs/>
          <w:color w:val="202122"/>
          <w:lang w:val="en-GB"/>
        </w:rPr>
        <w:t xml:space="preserve">lifestyle factors for instance stress management, relaxation, </w:t>
      </w:r>
      <w:r w:rsidR="006A6501" w:rsidRPr="00FA4CB0">
        <w:rPr>
          <w:bCs/>
          <w:color w:val="202122"/>
          <w:lang w:val="en-GB"/>
        </w:rPr>
        <w:t>exercise,</w:t>
      </w:r>
      <w:r w:rsidR="00590964" w:rsidRPr="00FA4CB0">
        <w:rPr>
          <w:bCs/>
          <w:color w:val="202122"/>
          <w:lang w:val="en-GB"/>
        </w:rPr>
        <w:t xml:space="preserve"> and sleep hygiene can further convalesce anxiety levels. </w:t>
      </w:r>
      <w:r w:rsidR="00590964" w:rsidRPr="00FA4CB0">
        <w:rPr>
          <w:bCs/>
          <w:color w:val="000000" w:themeColor="text1"/>
          <w:lang w:val="en-GB"/>
        </w:rPr>
        <w:t xml:space="preserve"> </w:t>
      </w:r>
      <w:r w:rsidR="003B41DA" w:rsidRPr="00FA4CB0">
        <w:rPr>
          <w:bCs/>
          <w:color w:val="000000" w:themeColor="text1"/>
          <w:lang w:val="en-GB"/>
        </w:rPr>
        <w:t>Despite</w:t>
      </w:r>
      <w:r w:rsidR="00F070F8" w:rsidRPr="00FA4CB0">
        <w:rPr>
          <w:bCs/>
          <w:color w:val="000000" w:themeColor="text1"/>
          <w:lang w:val="en-GB"/>
        </w:rPr>
        <w:t xml:space="preserve"> optimistic influences, </w:t>
      </w:r>
      <w:r w:rsidR="006C2AFE" w:rsidRPr="00FA4CB0">
        <w:rPr>
          <w:bCs/>
          <w:color w:val="000000" w:themeColor="text1"/>
          <w:lang w:val="en-GB"/>
        </w:rPr>
        <w:t xml:space="preserve">an absence of </w:t>
      </w:r>
      <w:r w:rsidR="00F070F8" w:rsidRPr="00FA4CB0">
        <w:rPr>
          <w:bCs/>
          <w:color w:val="000000" w:themeColor="text1"/>
          <w:lang w:val="en-GB"/>
        </w:rPr>
        <w:t xml:space="preserve">precise standards and </w:t>
      </w:r>
      <w:r w:rsidR="006C2AFE" w:rsidRPr="00FA4CB0">
        <w:rPr>
          <w:bCs/>
          <w:color w:val="000000" w:themeColor="text1"/>
          <w:lang w:val="en-GB"/>
        </w:rPr>
        <w:t>definitions for CAM</w:t>
      </w:r>
      <w:r w:rsidR="00F070F8" w:rsidRPr="00FA4CB0">
        <w:rPr>
          <w:bCs/>
          <w:color w:val="000000" w:themeColor="text1"/>
          <w:lang w:val="en-GB"/>
        </w:rPr>
        <w:t>s compound</w:t>
      </w:r>
      <w:r w:rsidR="006C2AFE" w:rsidRPr="00FA4CB0">
        <w:rPr>
          <w:bCs/>
          <w:color w:val="000000" w:themeColor="text1"/>
          <w:lang w:val="en-GB"/>
        </w:rPr>
        <w:t xml:space="preserve"> the literature </w:t>
      </w:r>
      <w:r w:rsidR="00F070F8" w:rsidRPr="00FA4CB0">
        <w:rPr>
          <w:bCs/>
          <w:color w:val="000000" w:themeColor="text1"/>
          <w:lang w:val="en-GB"/>
        </w:rPr>
        <w:t xml:space="preserve">concerning CAM efficacy in treating GAD hence </w:t>
      </w:r>
      <w:r w:rsidR="006121FC" w:rsidRPr="00FA4CB0">
        <w:rPr>
          <w:bCs/>
          <w:color w:val="000000" w:themeColor="text1"/>
          <w:lang w:val="en-GB"/>
        </w:rPr>
        <w:t>have been proposed for further study.</w:t>
      </w:r>
      <w:r w:rsidR="00673D78" w:rsidRPr="00FA4CB0">
        <w:rPr>
          <w:bCs/>
          <w:color w:val="000000" w:themeColor="text1"/>
          <w:lang w:val="en-GB"/>
        </w:rPr>
        <w:t xml:space="preserve"> Nonetheless, t</w:t>
      </w:r>
      <w:r w:rsidR="006121FC" w:rsidRPr="00FA4CB0">
        <w:rPr>
          <w:bCs/>
          <w:color w:val="000000" w:themeColor="text1"/>
          <w:lang w:val="en-GB"/>
        </w:rPr>
        <w:t>reatment</w:t>
      </w:r>
      <w:r w:rsidR="00673D78" w:rsidRPr="00FA4CB0">
        <w:rPr>
          <w:bCs/>
          <w:color w:val="000000" w:themeColor="text1"/>
          <w:lang w:val="en-GB"/>
        </w:rPr>
        <w:t xml:space="preserve"> modalities are often </w:t>
      </w:r>
      <w:r w:rsidR="006121FC" w:rsidRPr="00FA4CB0">
        <w:rPr>
          <w:bCs/>
          <w:color w:val="000000" w:themeColor="text1"/>
          <w:lang w:val="en-GB"/>
        </w:rPr>
        <w:t>utilized concurrently so that an individual may pursue</w:t>
      </w:r>
      <w:r w:rsidR="006E3F37" w:rsidRPr="00FA4CB0">
        <w:rPr>
          <w:bCs/>
          <w:color w:val="000000" w:themeColor="text1"/>
          <w:lang w:val="en-GB"/>
        </w:rPr>
        <w:t xml:space="preserve"> a</w:t>
      </w:r>
      <w:r w:rsidR="006121FC" w:rsidRPr="00FA4CB0">
        <w:rPr>
          <w:bCs/>
          <w:color w:val="000000" w:themeColor="text1"/>
          <w:lang w:val="en-GB"/>
        </w:rPr>
        <w:t xml:space="preserve"> </w:t>
      </w:r>
      <w:r w:rsidR="006E3F37" w:rsidRPr="00FA4CB0">
        <w:rPr>
          <w:bCs/>
          <w:color w:val="000000" w:themeColor="text1"/>
          <w:lang w:val="en-GB"/>
        </w:rPr>
        <w:t xml:space="preserve">plurality </w:t>
      </w:r>
      <w:r w:rsidR="006121FC" w:rsidRPr="00FA4CB0">
        <w:rPr>
          <w:bCs/>
          <w:color w:val="000000" w:themeColor="text1"/>
          <w:lang w:val="en-GB"/>
        </w:rPr>
        <w:t xml:space="preserve">of </w:t>
      </w:r>
      <w:r w:rsidR="006E3F37" w:rsidRPr="00FA4CB0">
        <w:rPr>
          <w:bCs/>
          <w:color w:val="000000" w:themeColor="text1"/>
          <w:lang w:val="en-GB"/>
        </w:rPr>
        <w:t xml:space="preserve">therapies which and </w:t>
      </w:r>
      <w:r w:rsidR="006121FC" w:rsidRPr="00FA4CB0">
        <w:rPr>
          <w:bCs/>
          <w:color w:val="000000" w:themeColor="text1"/>
          <w:lang w:val="en-GB"/>
        </w:rPr>
        <w:t>is generally seen as the most desirable approach. Additionally, many of these</w:t>
      </w:r>
      <w:r w:rsidR="006B1DE7" w:rsidRPr="00FA4CB0">
        <w:rPr>
          <w:bCs/>
          <w:color w:val="000000" w:themeColor="text1"/>
          <w:lang w:val="en-GB"/>
        </w:rPr>
        <w:t xml:space="preserve"> psychological interventions offer the choice to</w:t>
      </w:r>
      <w:r w:rsidR="006121FC" w:rsidRPr="00FA4CB0">
        <w:rPr>
          <w:bCs/>
          <w:color w:val="000000" w:themeColor="text1"/>
          <w:lang w:val="en-GB"/>
        </w:rPr>
        <w:t xml:space="preserve"> be delivered in an indi</w:t>
      </w:r>
      <w:r w:rsidR="006B1DE7" w:rsidRPr="00FA4CB0">
        <w:rPr>
          <w:bCs/>
          <w:color w:val="000000" w:themeColor="text1"/>
          <w:lang w:val="en-GB"/>
        </w:rPr>
        <w:t>vidual or group therapy setting and as a result tend to encourage</w:t>
      </w:r>
      <w:r w:rsidR="006121FC" w:rsidRPr="00FA4CB0">
        <w:rPr>
          <w:bCs/>
          <w:color w:val="000000" w:themeColor="text1"/>
          <w:lang w:val="en-GB"/>
        </w:rPr>
        <w:t xml:space="preserve"> longer-lasti</w:t>
      </w:r>
      <w:r w:rsidR="000935FE" w:rsidRPr="00FA4CB0">
        <w:rPr>
          <w:bCs/>
          <w:color w:val="000000" w:themeColor="text1"/>
          <w:lang w:val="en-GB"/>
        </w:rPr>
        <w:t>ng engagement in therapy (</w:t>
      </w:r>
      <w:proofErr w:type="gramStart"/>
      <w:r w:rsidR="000935FE" w:rsidRPr="00FA4CB0">
        <w:rPr>
          <w:bCs/>
          <w:color w:val="000000" w:themeColor="text1"/>
          <w:lang w:val="en-GB"/>
        </w:rPr>
        <w:t>i.e.</w:t>
      </w:r>
      <w:proofErr w:type="gramEnd"/>
      <w:r w:rsidR="000935FE" w:rsidRPr="00FA4CB0">
        <w:rPr>
          <w:bCs/>
          <w:color w:val="000000" w:themeColor="text1"/>
          <w:lang w:val="en-GB"/>
        </w:rPr>
        <w:t xml:space="preserve"> </w:t>
      </w:r>
      <w:r w:rsidR="006121FC" w:rsidRPr="00FA4CB0">
        <w:rPr>
          <w:bCs/>
          <w:color w:val="000000" w:themeColor="text1"/>
          <w:lang w:val="en-GB"/>
        </w:rPr>
        <w:t>lower attrition over time).</w:t>
      </w:r>
      <w:r w:rsidR="0060484B" w:rsidRPr="00FA4CB0">
        <w:rPr>
          <w:bCs/>
          <w:color w:val="000000" w:themeColor="text1"/>
          <w:lang w:val="en-GB"/>
        </w:rPr>
        <w:t xml:space="preserve"> </w:t>
      </w:r>
    </w:p>
    <w:p w14:paraId="2C56E1B0" w14:textId="77777777" w:rsidR="00F070F8" w:rsidRPr="00FA4CB0" w:rsidRDefault="00F070F8" w:rsidP="00FC1F2F">
      <w:pPr>
        <w:spacing w:line="360" w:lineRule="auto"/>
        <w:rPr>
          <w:rFonts w:ascii="Times New Roman" w:hAnsi="Times New Roman" w:cs="Times New Roman"/>
          <w:bCs/>
        </w:rPr>
      </w:pPr>
    </w:p>
    <w:p w14:paraId="2EC8462D" w14:textId="77777777" w:rsidR="007402A0" w:rsidRPr="00FA4CB0" w:rsidRDefault="007402A0" w:rsidP="00FC1F2F">
      <w:pPr>
        <w:spacing w:line="360" w:lineRule="auto"/>
        <w:rPr>
          <w:rFonts w:ascii="Times New Roman" w:hAnsi="Times New Roman" w:cs="Times New Roman"/>
          <w:bCs/>
        </w:rPr>
      </w:pPr>
    </w:p>
    <w:p w14:paraId="7B07DFC0" w14:textId="544A6978" w:rsidR="001F4897" w:rsidRPr="00FA4CB0" w:rsidRDefault="00ED3176" w:rsidP="00FC1F2F">
      <w:pPr>
        <w:pStyle w:val="Heading2"/>
      </w:pPr>
      <w:r w:rsidRPr="00FA4CB0">
        <w:lastRenderedPageBreak/>
        <w:t>Measures of Rehabilitation</w:t>
      </w:r>
    </w:p>
    <w:p w14:paraId="2FE14160" w14:textId="52D4EE3E" w:rsidR="0083373F" w:rsidRPr="00FA4CB0" w:rsidRDefault="00973099" w:rsidP="00FC1F2F">
      <w:pPr>
        <w:spacing w:before="240" w:line="360" w:lineRule="auto"/>
        <w:jc w:val="both"/>
        <w:rPr>
          <w:rFonts w:ascii="Times New Roman" w:hAnsi="Times New Roman" w:cs="Times New Roman"/>
          <w:bCs/>
        </w:rPr>
      </w:pPr>
      <w:r w:rsidRPr="00FA4CB0">
        <w:rPr>
          <w:rFonts w:ascii="Times New Roman" w:hAnsi="Times New Roman" w:cs="Times New Roman"/>
          <w:bCs/>
          <w:color w:val="000000" w:themeColor="text1"/>
        </w:rPr>
        <w:t>Many of these therapies have shown to be</w:t>
      </w:r>
      <w:r w:rsidR="009538CB" w:rsidRPr="00FA4CB0">
        <w:rPr>
          <w:rFonts w:ascii="Times New Roman" w:hAnsi="Times New Roman" w:cs="Times New Roman"/>
          <w:bCs/>
          <w:color w:val="000000" w:themeColor="text1"/>
        </w:rPr>
        <w:t xml:space="preserve"> beneficial long-term</w:t>
      </w:r>
      <w:r w:rsidR="007634ED" w:rsidRPr="00FA4CB0">
        <w:rPr>
          <w:rFonts w:ascii="Times New Roman" w:hAnsi="Times New Roman" w:cs="Times New Roman"/>
          <w:bCs/>
          <w:color w:val="000000" w:themeColor="text1"/>
        </w:rPr>
        <w:t xml:space="preserve">, promising </w:t>
      </w:r>
      <w:r w:rsidR="009538CB" w:rsidRPr="00FA4CB0">
        <w:rPr>
          <w:rFonts w:ascii="Times New Roman" w:hAnsi="Times New Roman" w:cs="Times New Roman"/>
          <w:bCs/>
          <w:color w:val="000000" w:themeColor="text1"/>
        </w:rPr>
        <w:t xml:space="preserve">and show continued improvements in follow-up periods as they respond to individuals in a non-judgmental manner, teach mindfulness, relaxation, journaling and are based on the psychological components </w:t>
      </w:r>
      <w:r w:rsidR="009538CB" w:rsidRPr="00FA4CB0">
        <w:rPr>
          <w:rFonts w:ascii="Times New Roman" w:hAnsi="Times New Roman" w:cs="Times New Roman"/>
          <w:bCs/>
          <w:color w:val="202122"/>
        </w:rPr>
        <w:t>of psychoeducation, awareness of worry, problem-solving training, imagining virtual exposure</w:t>
      </w:r>
      <w:r w:rsidR="00932124" w:rsidRPr="00FA4CB0">
        <w:rPr>
          <w:rFonts w:ascii="Times New Roman" w:hAnsi="Times New Roman" w:cs="Times New Roman"/>
          <w:bCs/>
          <w:color w:val="202122"/>
        </w:rPr>
        <w:t xml:space="preserve"> etc</w:t>
      </w:r>
      <w:r w:rsidR="009538CB" w:rsidRPr="00FA4CB0">
        <w:rPr>
          <w:rFonts w:ascii="Times New Roman" w:hAnsi="Times New Roman" w:cs="Times New Roman"/>
          <w:bCs/>
          <w:color w:val="202122"/>
        </w:rPr>
        <w:t xml:space="preserve">. </w:t>
      </w:r>
    </w:p>
    <w:p w14:paraId="2C7AC308" w14:textId="77777777" w:rsidR="00365F3F" w:rsidRPr="00FA4CB0" w:rsidRDefault="00365F3F" w:rsidP="00FC1F2F">
      <w:pPr>
        <w:spacing w:line="360" w:lineRule="auto"/>
        <w:rPr>
          <w:rFonts w:ascii="Times New Roman" w:hAnsi="Times New Roman" w:cs="Times New Roman"/>
          <w:bCs/>
        </w:rPr>
      </w:pPr>
    </w:p>
    <w:p w14:paraId="6202DA43" w14:textId="09F459F2" w:rsidR="006A029B" w:rsidRPr="00FA4CB0" w:rsidRDefault="00ED3176" w:rsidP="00FC1F2F">
      <w:pPr>
        <w:pStyle w:val="Heading2"/>
      </w:pPr>
      <w:r w:rsidRPr="00FA4CB0">
        <w:t>Recommendation</w:t>
      </w:r>
    </w:p>
    <w:p w14:paraId="4DC4A71A" w14:textId="38B8F09C" w:rsidR="008D248A" w:rsidRPr="00FA4CB0" w:rsidRDefault="008D248A" w:rsidP="00FC1F2F">
      <w:pPr>
        <w:spacing w:before="240" w:line="360" w:lineRule="auto"/>
        <w:jc w:val="both"/>
        <w:rPr>
          <w:rFonts w:ascii="Times New Roman" w:hAnsi="Times New Roman" w:cs="Times New Roman"/>
          <w:bCs/>
          <w:color w:val="000000" w:themeColor="text1"/>
        </w:rPr>
      </w:pPr>
      <w:r w:rsidRPr="00634A2F">
        <w:rPr>
          <w:rFonts w:ascii="Times New Roman" w:hAnsi="Times New Roman" w:cs="Times New Roman"/>
          <w:bCs/>
          <w:color w:val="000000" w:themeColor="text1"/>
        </w:rPr>
        <w:t xml:space="preserve">A </w:t>
      </w:r>
      <w:r w:rsidR="00634A2F" w:rsidRPr="00634A2F">
        <w:rPr>
          <w:rFonts w:ascii="Times New Roman" w:hAnsi="Times New Roman" w:cs="Times New Roman"/>
          <w:bCs/>
          <w:color w:val="000000" w:themeColor="text1"/>
        </w:rPr>
        <w:t>hopeful</w:t>
      </w:r>
      <w:r w:rsidRPr="00634A2F">
        <w:rPr>
          <w:rFonts w:ascii="Times New Roman" w:hAnsi="Times New Roman" w:cs="Times New Roman"/>
          <w:bCs/>
          <w:color w:val="000000" w:themeColor="text1"/>
        </w:rPr>
        <w:t xml:space="preserve"> </w:t>
      </w:r>
      <w:r w:rsidR="00634A2F" w:rsidRPr="00634A2F">
        <w:rPr>
          <w:rFonts w:ascii="Times New Roman" w:hAnsi="Times New Roman" w:cs="Times New Roman"/>
          <w:bCs/>
          <w:color w:val="000000" w:themeColor="text1"/>
        </w:rPr>
        <w:t>pioneering</w:t>
      </w:r>
      <w:r w:rsidRPr="00634A2F">
        <w:rPr>
          <w:rFonts w:ascii="Times New Roman" w:hAnsi="Times New Roman" w:cs="Times New Roman"/>
          <w:bCs/>
          <w:color w:val="000000" w:themeColor="text1"/>
        </w:rPr>
        <w:t xml:space="preserve"> </w:t>
      </w:r>
      <w:r w:rsidR="00634A2F" w:rsidRPr="00634A2F">
        <w:rPr>
          <w:rFonts w:ascii="Times New Roman" w:hAnsi="Times New Roman" w:cs="Times New Roman"/>
          <w:bCs/>
          <w:color w:val="000000" w:themeColor="text1"/>
        </w:rPr>
        <w:t>attempt</w:t>
      </w:r>
      <w:r w:rsidRPr="00634A2F">
        <w:rPr>
          <w:rFonts w:ascii="Times New Roman" w:hAnsi="Times New Roman" w:cs="Times New Roman"/>
          <w:bCs/>
          <w:color w:val="000000" w:themeColor="text1"/>
        </w:rPr>
        <w:t xml:space="preserve"> to improving recovery rates for the treatment of GAD is to combine CBT with motivational interviewing (MI)</w:t>
      </w:r>
      <w:r w:rsidR="006A6501" w:rsidRPr="00634A2F">
        <w:rPr>
          <w:rFonts w:ascii="Times New Roman" w:hAnsi="Times New Roman" w:cs="Times New Roman"/>
          <w:bCs/>
          <w:color w:val="000000" w:themeColor="text1"/>
        </w:rPr>
        <w:t xml:space="preserve"> (</w:t>
      </w:r>
      <w:r w:rsidR="006A6501" w:rsidRPr="00634A2F">
        <w:rPr>
          <w:rFonts w:ascii="Times New Roman" w:hAnsi="Times New Roman" w:cs="Times New Roman"/>
          <w:bCs/>
        </w:rPr>
        <w:t xml:space="preserve">Swinson, 2006; </w:t>
      </w:r>
      <w:proofErr w:type="spellStart"/>
      <w:r w:rsidR="006A6501" w:rsidRPr="00634A2F">
        <w:rPr>
          <w:rFonts w:ascii="Times New Roman" w:hAnsi="Times New Roman" w:cs="Times New Roman"/>
          <w:bCs/>
        </w:rPr>
        <w:t>Safren</w:t>
      </w:r>
      <w:proofErr w:type="spellEnd"/>
      <w:r w:rsidR="006A6501" w:rsidRPr="00634A2F">
        <w:rPr>
          <w:rFonts w:ascii="Times New Roman" w:hAnsi="Times New Roman" w:cs="Times New Roman"/>
          <w:bCs/>
        </w:rPr>
        <w:t xml:space="preserve"> and </w:t>
      </w:r>
      <w:proofErr w:type="spellStart"/>
      <w:r w:rsidR="006A6501" w:rsidRPr="00634A2F">
        <w:rPr>
          <w:rFonts w:ascii="Times New Roman" w:hAnsi="Times New Roman" w:cs="Times New Roman"/>
          <w:bCs/>
        </w:rPr>
        <w:t>Naar</w:t>
      </w:r>
      <w:proofErr w:type="spellEnd"/>
      <w:r w:rsidR="006A6501" w:rsidRPr="00634A2F">
        <w:rPr>
          <w:rFonts w:ascii="Times New Roman" w:hAnsi="Times New Roman" w:cs="Times New Roman"/>
          <w:bCs/>
        </w:rPr>
        <w:t>. 2017)</w:t>
      </w:r>
      <w:r w:rsidRPr="00634A2F">
        <w:rPr>
          <w:rFonts w:ascii="Times New Roman" w:hAnsi="Times New Roman" w:cs="Times New Roman"/>
          <w:bCs/>
          <w:color w:val="000000" w:themeColor="text1"/>
        </w:rPr>
        <w:t xml:space="preserve">. Motivational interviewing is a strategy </w:t>
      </w:r>
      <w:r w:rsidR="00634A2F" w:rsidRPr="00634A2F">
        <w:rPr>
          <w:rFonts w:ascii="Times New Roman" w:hAnsi="Times New Roman" w:cs="Times New Roman"/>
          <w:bCs/>
          <w:color w:val="000000" w:themeColor="text1"/>
        </w:rPr>
        <w:t>focused</w:t>
      </w:r>
      <w:r w:rsidRPr="00634A2F">
        <w:rPr>
          <w:rFonts w:ascii="Times New Roman" w:hAnsi="Times New Roman" w:cs="Times New Roman"/>
          <w:bCs/>
          <w:color w:val="000000" w:themeColor="text1"/>
        </w:rPr>
        <w:t xml:space="preserve"> on the patient that </w:t>
      </w:r>
      <w:r w:rsidR="00634A2F" w:rsidRPr="00634A2F">
        <w:rPr>
          <w:rFonts w:ascii="Times New Roman" w:hAnsi="Times New Roman" w:cs="Times New Roman"/>
          <w:bCs/>
          <w:color w:val="000000" w:themeColor="text1"/>
        </w:rPr>
        <w:t>seeks</w:t>
      </w:r>
      <w:r w:rsidRPr="00634A2F">
        <w:rPr>
          <w:rFonts w:ascii="Times New Roman" w:hAnsi="Times New Roman" w:cs="Times New Roman"/>
          <w:bCs/>
          <w:color w:val="000000" w:themeColor="text1"/>
        </w:rPr>
        <w:t xml:space="preserve"> to </w:t>
      </w:r>
      <w:r w:rsidR="00634A2F" w:rsidRPr="00634A2F">
        <w:rPr>
          <w:rFonts w:ascii="Times New Roman" w:hAnsi="Times New Roman" w:cs="Times New Roman"/>
          <w:bCs/>
          <w:color w:val="000000" w:themeColor="text1"/>
        </w:rPr>
        <w:t>enhance</w:t>
      </w:r>
      <w:r w:rsidRPr="00634A2F">
        <w:rPr>
          <w:rFonts w:ascii="Times New Roman" w:hAnsi="Times New Roman" w:cs="Times New Roman"/>
          <w:bCs/>
          <w:color w:val="000000" w:themeColor="text1"/>
        </w:rPr>
        <w:t xml:space="preserve"> intrinsic motivation and </w:t>
      </w:r>
      <w:r w:rsidR="00634A2F" w:rsidRPr="00634A2F">
        <w:rPr>
          <w:rFonts w:ascii="Times New Roman" w:hAnsi="Times New Roman" w:cs="Times New Roman"/>
          <w:bCs/>
          <w:color w:val="000000" w:themeColor="text1"/>
        </w:rPr>
        <w:t>reduce</w:t>
      </w:r>
      <w:r w:rsidRPr="00634A2F">
        <w:rPr>
          <w:rFonts w:ascii="Times New Roman" w:hAnsi="Times New Roman" w:cs="Times New Roman"/>
          <w:bCs/>
          <w:color w:val="000000" w:themeColor="text1"/>
        </w:rPr>
        <w:t xml:space="preserve"> ambivalence about change due to the </w:t>
      </w:r>
      <w:r w:rsidR="00634A2F" w:rsidRPr="00634A2F">
        <w:rPr>
          <w:rFonts w:ascii="Times New Roman" w:hAnsi="Times New Roman" w:cs="Times New Roman"/>
          <w:bCs/>
          <w:color w:val="000000" w:themeColor="text1"/>
        </w:rPr>
        <w:t>care</w:t>
      </w:r>
      <w:r w:rsidRPr="00634A2F">
        <w:rPr>
          <w:rFonts w:ascii="Times New Roman" w:hAnsi="Times New Roman" w:cs="Times New Roman"/>
          <w:bCs/>
          <w:color w:val="000000" w:themeColor="text1"/>
        </w:rPr>
        <w:t>.</w:t>
      </w:r>
    </w:p>
    <w:p w14:paraId="0C4B5D7A" w14:textId="77777777" w:rsidR="008D248A" w:rsidRPr="00FA4CB0" w:rsidRDefault="008D248A" w:rsidP="00FC1F2F">
      <w:pPr>
        <w:spacing w:line="360" w:lineRule="auto"/>
        <w:rPr>
          <w:rFonts w:ascii="Times New Roman" w:hAnsi="Times New Roman" w:cs="Times New Roman"/>
          <w:bCs/>
        </w:rPr>
      </w:pPr>
      <w:r w:rsidRPr="00FA4CB0">
        <w:rPr>
          <w:rFonts w:ascii="Times New Roman" w:hAnsi="Times New Roman" w:cs="Times New Roman"/>
          <w:bCs/>
        </w:rPr>
        <w:t xml:space="preserve"> </w:t>
      </w:r>
    </w:p>
    <w:p w14:paraId="49011FE8" w14:textId="77777777" w:rsidR="00087E3A" w:rsidRPr="00FA4CB0" w:rsidRDefault="00087E3A" w:rsidP="00FC1F2F">
      <w:pPr>
        <w:spacing w:line="360" w:lineRule="auto"/>
        <w:rPr>
          <w:rFonts w:ascii="Times New Roman" w:hAnsi="Times New Roman" w:cs="Times New Roman"/>
          <w:bCs/>
        </w:rPr>
      </w:pPr>
    </w:p>
    <w:p w14:paraId="08432E6C" w14:textId="77777777" w:rsidR="00F17AF0" w:rsidRPr="00FA4CB0" w:rsidRDefault="00F17AF0" w:rsidP="00FC1F2F">
      <w:pPr>
        <w:spacing w:line="360" w:lineRule="auto"/>
        <w:rPr>
          <w:rFonts w:ascii="Times New Roman" w:hAnsi="Times New Roman" w:cs="Times New Roman"/>
          <w:bCs/>
        </w:rPr>
      </w:pPr>
    </w:p>
    <w:p w14:paraId="22F6A591" w14:textId="77777777" w:rsidR="0000592C" w:rsidRPr="00FA4CB0" w:rsidRDefault="0000592C" w:rsidP="00FC1F2F">
      <w:pPr>
        <w:spacing w:line="360" w:lineRule="auto"/>
        <w:rPr>
          <w:rFonts w:ascii="Times New Roman" w:hAnsi="Times New Roman" w:cs="Times New Roman"/>
          <w:bCs/>
        </w:rPr>
      </w:pPr>
    </w:p>
    <w:p w14:paraId="676F5832" w14:textId="77777777" w:rsidR="000C72FB" w:rsidRPr="00FA4CB0" w:rsidRDefault="000C72FB" w:rsidP="00FC1F2F">
      <w:pPr>
        <w:spacing w:line="360" w:lineRule="auto"/>
        <w:rPr>
          <w:rFonts w:ascii="Times New Roman" w:hAnsi="Times New Roman" w:cs="Times New Roman"/>
          <w:bCs/>
        </w:rPr>
      </w:pPr>
    </w:p>
    <w:p w14:paraId="35975313" w14:textId="77777777" w:rsidR="000C72FB" w:rsidRPr="00FA4CB0" w:rsidRDefault="000C72FB" w:rsidP="00FC1F2F">
      <w:pPr>
        <w:spacing w:line="360" w:lineRule="auto"/>
        <w:rPr>
          <w:rFonts w:ascii="Times New Roman" w:hAnsi="Times New Roman" w:cs="Times New Roman"/>
          <w:bCs/>
        </w:rPr>
      </w:pPr>
    </w:p>
    <w:p w14:paraId="095AE2BD" w14:textId="77777777" w:rsidR="000C72FB" w:rsidRPr="00FA4CB0" w:rsidRDefault="000C72FB" w:rsidP="00FC1F2F">
      <w:pPr>
        <w:spacing w:line="360" w:lineRule="auto"/>
        <w:rPr>
          <w:rFonts w:ascii="Times New Roman" w:hAnsi="Times New Roman" w:cs="Times New Roman"/>
          <w:bCs/>
        </w:rPr>
      </w:pPr>
    </w:p>
    <w:p w14:paraId="7EB9102C" w14:textId="77777777" w:rsidR="000C72FB" w:rsidRPr="00FA4CB0" w:rsidRDefault="000C72FB" w:rsidP="00FC1F2F">
      <w:pPr>
        <w:spacing w:line="360" w:lineRule="auto"/>
        <w:rPr>
          <w:rFonts w:ascii="Times New Roman" w:hAnsi="Times New Roman" w:cs="Times New Roman"/>
          <w:bCs/>
        </w:rPr>
      </w:pPr>
    </w:p>
    <w:p w14:paraId="1CAE6BF0" w14:textId="77777777" w:rsidR="000C72FB" w:rsidRPr="00FA4CB0" w:rsidRDefault="000C72FB" w:rsidP="00FC1F2F">
      <w:pPr>
        <w:spacing w:line="360" w:lineRule="auto"/>
        <w:rPr>
          <w:rFonts w:ascii="Times New Roman" w:hAnsi="Times New Roman" w:cs="Times New Roman"/>
          <w:bCs/>
        </w:rPr>
      </w:pPr>
    </w:p>
    <w:p w14:paraId="6A6F84B7" w14:textId="77777777" w:rsidR="000C72FB" w:rsidRPr="00FA4CB0" w:rsidRDefault="000C72FB" w:rsidP="00FC1F2F">
      <w:pPr>
        <w:spacing w:line="360" w:lineRule="auto"/>
        <w:rPr>
          <w:rFonts w:ascii="Times New Roman" w:hAnsi="Times New Roman" w:cs="Times New Roman"/>
          <w:bCs/>
        </w:rPr>
      </w:pPr>
    </w:p>
    <w:p w14:paraId="534358F7" w14:textId="77777777" w:rsidR="000C72FB" w:rsidRPr="00FA4CB0" w:rsidRDefault="000C72FB" w:rsidP="00FC1F2F">
      <w:pPr>
        <w:spacing w:line="360" w:lineRule="auto"/>
        <w:rPr>
          <w:rFonts w:ascii="Times New Roman" w:hAnsi="Times New Roman" w:cs="Times New Roman"/>
          <w:bCs/>
        </w:rPr>
      </w:pPr>
    </w:p>
    <w:p w14:paraId="59B8D891" w14:textId="77777777" w:rsidR="000C72FB" w:rsidRPr="00FA4CB0" w:rsidRDefault="000C72FB" w:rsidP="00FC1F2F">
      <w:pPr>
        <w:spacing w:line="360" w:lineRule="auto"/>
        <w:rPr>
          <w:rFonts w:ascii="Times New Roman" w:hAnsi="Times New Roman" w:cs="Times New Roman"/>
          <w:bCs/>
        </w:rPr>
      </w:pPr>
    </w:p>
    <w:p w14:paraId="23590E8A" w14:textId="77777777" w:rsidR="000C72FB" w:rsidRPr="00FA4CB0" w:rsidRDefault="000C72FB" w:rsidP="00FC1F2F">
      <w:pPr>
        <w:spacing w:line="360" w:lineRule="auto"/>
        <w:rPr>
          <w:rFonts w:ascii="Times New Roman" w:hAnsi="Times New Roman" w:cs="Times New Roman"/>
          <w:bCs/>
        </w:rPr>
      </w:pPr>
    </w:p>
    <w:p w14:paraId="2A8F9223" w14:textId="77777777" w:rsidR="000C72FB" w:rsidRPr="00FA4CB0" w:rsidRDefault="000C72FB" w:rsidP="00FC1F2F">
      <w:pPr>
        <w:spacing w:line="360" w:lineRule="auto"/>
        <w:rPr>
          <w:rFonts w:ascii="Times New Roman" w:hAnsi="Times New Roman" w:cs="Times New Roman"/>
          <w:bCs/>
        </w:rPr>
      </w:pPr>
    </w:p>
    <w:p w14:paraId="60E5FF90" w14:textId="3DA62275" w:rsidR="000C72FB" w:rsidRPr="00FA4CB0" w:rsidRDefault="000C72FB" w:rsidP="00FC1F2F">
      <w:pPr>
        <w:spacing w:line="360" w:lineRule="auto"/>
        <w:rPr>
          <w:rFonts w:ascii="Times New Roman" w:hAnsi="Times New Roman" w:cs="Times New Roman"/>
          <w:bCs/>
        </w:rPr>
      </w:pPr>
    </w:p>
    <w:p w14:paraId="2984A557" w14:textId="60C7D558" w:rsidR="00FC1F2F" w:rsidRPr="00FA4CB0" w:rsidRDefault="00FC1F2F" w:rsidP="00FC1F2F">
      <w:pPr>
        <w:spacing w:line="360" w:lineRule="auto"/>
        <w:rPr>
          <w:rFonts w:ascii="Times New Roman" w:hAnsi="Times New Roman" w:cs="Times New Roman"/>
          <w:bCs/>
        </w:rPr>
      </w:pPr>
    </w:p>
    <w:p w14:paraId="6D506988" w14:textId="40ED7B12" w:rsidR="00FC1F2F" w:rsidRPr="00FA4CB0" w:rsidRDefault="00FC1F2F" w:rsidP="00FC1F2F">
      <w:pPr>
        <w:spacing w:line="360" w:lineRule="auto"/>
        <w:rPr>
          <w:rFonts w:ascii="Times New Roman" w:hAnsi="Times New Roman" w:cs="Times New Roman"/>
          <w:bCs/>
        </w:rPr>
      </w:pPr>
    </w:p>
    <w:p w14:paraId="71973455" w14:textId="50BF9611" w:rsidR="00FC1F2F" w:rsidRPr="00FA4CB0" w:rsidRDefault="00FC1F2F" w:rsidP="00FC1F2F">
      <w:pPr>
        <w:spacing w:line="360" w:lineRule="auto"/>
        <w:rPr>
          <w:rFonts w:ascii="Times New Roman" w:hAnsi="Times New Roman" w:cs="Times New Roman"/>
          <w:bCs/>
        </w:rPr>
      </w:pPr>
    </w:p>
    <w:p w14:paraId="60ECE74F" w14:textId="77777777" w:rsidR="00FC1F2F" w:rsidRPr="00FA4CB0" w:rsidRDefault="00FC1F2F" w:rsidP="00FC1F2F">
      <w:pPr>
        <w:spacing w:line="360" w:lineRule="auto"/>
        <w:rPr>
          <w:rFonts w:ascii="Times New Roman" w:hAnsi="Times New Roman" w:cs="Times New Roman"/>
          <w:bCs/>
        </w:rPr>
      </w:pPr>
    </w:p>
    <w:p w14:paraId="728A0FA6" w14:textId="77777777" w:rsidR="000C72FB" w:rsidRPr="00FA4CB0" w:rsidRDefault="000C72FB" w:rsidP="00FC1F2F">
      <w:pPr>
        <w:spacing w:line="360" w:lineRule="auto"/>
        <w:rPr>
          <w:rFonts w:ascii="Times New Roman" w:hAnsi="Times New Roman" w:cs="Times New Roman"/>
          <w:bCs/>
        </w:rPr>
      </w:pPr>
    </w:p>
    <w:p w14:paraId="5E3A0428" w14:textId="77777777" w:rsidR="00470AE6" w:rsidRPr="00FA4CB0" w:rsidRDefault="00470AE6" w:rsidP="00FC1F2F">
      <w:pPr>
        <w:spacing w:line="360" w:lineRule="auto"/>
        <w:rPr>
          <w:rFonts w:ascii="Times New Roman" w:hAnsi="Times New Roman" w:cs="Times New Roman"/>
          <w:bCs/>
        </w:rPr>
      </w:pPr>
    </w:p>
    <w:p w14:paraId="3FCD5D96" w14:textId="7B72B96E" w:rsidR="00D5238D" w:rsidRPr="00FA4CB0" w:rsidRDefault="004F4399" w:rsidP="00FC1F2F">
      <w:pPr>
        <w:pStyle w:val="Heading1"/>
        <w:rPr>
          <w:rFonts w:cs="Times New Roman"/>
          <w:sz w:val="27"/>
          <w:szCs w:val="27"/>
          <w:lang w:val="en-GB"/>
        </w:rPr>
      </w:pPr>
      <w:r w:rsidRPr="00FA4CB0">
        <w:rPr>
          <w:lang w:val="en-GB"/>
        </w:rPr>
        <w:lastRenderedPageBreak/>
        <w:t xml:space="preserve">Autism </w:t>
      </w:r>
    </w:p>
    <w:p w14:paraId="67F183AF" w14:textId="7B40BB33" w:rsidR="00AD622B" w:rsidRPr="00FA4CB0" w:rsidRDefault="00735BA7" w:rsidP="00FC1F2F">
      <w:pPr>
        <w:pStyle w:val="Heading2"/>
      </w:pPr>
      <w:r w:rsidRPr="00FA4CB0">
        <w:t>Classification</w:t>
      </w:r>
    </w:p>
    <w:p w14:paraId="7F3F81FA" w14:textId="6E56FAD8" w:rsidR="008D2FCC" w:rsidRPr="00FA4CB0" w:rsidRDefault="0051153C" w:rsidP="00FC1F2F">
      <w:pPr>
        <w:spacing w:before="240" w:line="360" w:lineRule="auto"/>
        <w:jc w:val="both"/>
        <w:rPr>
          <w:rFonts w:ascii="Times New Roman" w:hAnsi="Times New Roman" w:cs="Times New Roman"/>
          <w:bCs/>
          <w:color w:val="202122"/>
        </w:rPr>
      </w:pPr>
      <w:r w:rsidRPr="00FA4CB0">
        <w:rPr>
          <w:rFonts w:ascii="Times New Roman" w:eastAsia="Times New Roman" w:hAnsi="Times New Roman" w:cs="Times New Roman"/>
          <w:bCs/>
          <w:color w:val="000000" w:themeColor="text1"/>
          <w:shd w:val="clear" w:color="auto" w:fill="FFFFFF"/>
        </w:rPr>
        <w:t>Under the ICD-10</w:t>
      </w:r>
      <w:r w:rsidR="001B5E60" w:rsidRPr="00FA4CB0">
        <w:rPr>
          <w:rFonts w:ascii="Times New Roman" w:eastAsia="Times New Roman" w:hAnsi="Times New Roman" w:cs="Times New Roman"/>
          <w:bCs/>
          <w:color w:val="000000" w:themeColor="text1"/>
          <w:shd w:val="clear" w:color="auto" w:fill="FFFFFF"/>
        </w:rPr>
        <w:t xml:space="preserve"> (1993)</w:t>
      </w:r>
      <w:r w:rsidRPr="00FA4CB0">
        <w:rPr>
          <w:rFonts w:ascii="Times New Roman" w:eastAsia="Times New Roman" w:hAnsi="Times New Roman" w:cs="Times New Roman"/>
          <w:bCs/>
          <w:color w:val="000000" w:themeColor="text1"/>
          <w:shd w:val="clear" w:color="auto" w:fill="FFFFFF"/>
        </w:rPr>
        <w:t>, Aut</w:t>
      </w:r>
      <w:r w:rsidR="00647724" w:rsidRPr="00FA4CB0">
        <w:rPr>
          <w:rFonts w:ascii="Times New Roman" w:eastAsia="Times New Roman" w:hAnsi="Times New Roman" w:cs="Times New Roman"/>
          <w:bCs/>
          <w:color w:val="000000" w:themeColor="text1"/>
          <w:shd w:val="clear" w:color="auto" w:fill="FFFFFF"/>
        </w:rPr>
        <w:t>ism</w:t>
      </w:r>
      <w:r w:rsidR="00AD622B" w:rsidRPr="00FA4CB0">
        <w:rPr>
          <w:rFonts w:ascii="Times New Roman" w:eastAsia="Times New Roman" w:hAnsi="Times New Roman" w:cs="Times New Roman"/>
          <w:bCs/>
          <w:color w:val="000000" w:themeColor="text1"/>
          <w:shd w:val="clear" w:color="auto" w:fill="FFFFFF"/>
        </w:rPr>
        <w:t> is a </w:t>
      </w:r>
      <w:r w:rsidR="007A6478" w:rsidRPr="00FA4CB0">
        <w:rPr>
          <w:rFonts w:ascii="Times New Roman" w:eastAsia="Times New Roman" w:hAnsi="Times New Roman" w:cs="Times New Roman"/>
          <w:bCs/>
          <w:color w:val="000000" w:themeColor="text1"/>
          <w:shd w:val="clear" w:color="auto" w:fill="FFFFFF"/>
        </w:rPr>
        <w:t xml:space="preserve">highly </w:t>
      </w:r>
      <w:r w:rsidR="00AD622B" w:rsidRPr="00FA4CB0">
        <w:rPr>
          <w:rFonts w:ascii="Times New Roman" w:eastAsia="Times New Roman" w:hAnsi="Times New Roman" w:cs="Times New Roman"/>
          <w:bCs/>
          <w:color w:val="000000" w:themeColor="text1"/>
          <w:shd w:val="clear" w:color="auto" w:fill="FFFFFF"/>
        </w:rPr>
        <w:t>neurodevelopmental disorder</w:t>
      </w:r>
      <w:r w:rsidR="00B25E9E" w:rsidRPr="00FA4CB0">
        <w:rPr>
          <w:rFonts w:ascii="Times New Roman" w:eastAsia="Times New Roman" w:hAnsi="Times New Roman" w:cs="Times New Roman"/>
          <w:bCs/>
          <w:color w:val="000000" w:themeColor="text1"/>
          <w:shd w:val="clear" w:color="auto" w:fill="FFFFFF"/>
        </w:rPr>
        <w:t> characteri</w:t>
      </w:r>
      <w:r w:rsidR="001B5E60" w:rsidRPr="00FA4CB0">
        <w:rPr>
          <w:rFonts w:ascii="Times New Roman" w:eastAsia="Times New Roman" w:hAnsi="Times New Roman" w:cs="Times New Roman"/>
          <w:bCs/>
          <w:color w:val="000000" w:themeColor="text1"/>
          <w:shd w:val="clear" w:color="auto" w:fill="FFFFFF"/>
        </w:rPr>
        <w:t>s</w:t>
      </w:r>
      <w:r w:rsidR="00B25E9E" w:rsidRPr="00FA4CB0">
        <w:rPr>
          <w:rFonts w:ascii="Times New Roman" w:eastAsia="Times New Roman" w:hAnsi="Times New Roman" w:cs="Times New Roman"/>
          <w:bCs/>
          <w:color w:val="000000" w:themeColor="text1"/>
          <w:shd w:val="clear" w:color="auto" w:fill="FFFFFF"/>
        </w:rPr>
        <w:t xml:space="preserve">ed by impairments </w:t>
      </w:r>
      <w:r w:rsidR="00AD622B" w:rsidRPr="00FA4CB0">
        <w:rPr>
          <w:rFonts w:ascii="Times New Roman" w:eastAsia="Times New Roman" w:hAnsi="Times New Roman" w:cs="Times New Roman"/>
          <w:bCs/>
          <w:color w:val="000000" w:themeColor="text1"/>
          <w:shd w:val="clear" w:color="auto" w:fill="FFFFFF"/>
        </w:rPr>
        <w:t>wit</w:t>
      </w:r>
      <w:r w:rsidR="00E27CF8" w:rsidRPr="00FA4CB0">
        <w:rPr>
          <w:rFonts w:ascii="Times New Roman" w:eastAsia="Times New Roman" w:hAnsi="Times New Roman" w:cs="Times New Roman"/>
          <w:bCs/>
          <w:color w:val="000000" w:themeColor="text1"/>
          <w:shd w:val="clear" w:color="auto" w:fill="FFFFFF"/>
        </w:rPr>
        <w:t>h social interaction</w:t>
      </w:r>
      <w:r w:rsidR="00E70756" w:rsidRPr="00FA4CB0">
        <w:rPr>
          <w:rFonts w:ascii="Times New Roman" w:eastAsia="Times New Roman" w:hAnsi="Times New Roman" w:cs="Times New Roman"/>
          <w:bCs/>
          <w:color w:val="000000" w:themeColor="text1"/>
          <w:shd w:val="clear" w:color="auto" w:fill="FFFFFF"/>
        </w:rPr>
        <w:t xml:space="preserve">, </w:t>
      </w:r>
      <w:r w:rsidR="00AD622B" w:rsidRPr="00FA4CB0">
        <w:rPr>
          <w:rFonts w:ascii="Times New Roman" w:eastAsia="Times New Roman" w:hAnsi="Times New Roman" w:cs="Times New Roman"/>
          <w:bCs/>
          <w:color w:val="000000" w:themeColor="text1"/>
          <w:shd w:val="clear" w:color="auto" w:fill="FFFFFF"/>
        </w:rPr>
        <w:t>res</w:t>
      </w:r>
      <w:r w:rsidR="00647724" w:rsidRPr="00FA4CB0">
        <w:rPr>
          <w:rFonts w:ascii="Times New Roman" w:eastAsia="Times New Roman" w:hAnsi="Times New Roman" w:cs="Times New Roman"/>
          <w:bCs/>
          <w:color w:val="000000" w:themeColor="text1"/>
          <w:shd w:val="clear" w:color="auto" w:fill="FFFFFF"/>
        </w:rPr>
        <w:t xml:space="preserve">tricted and repetitive </w:t>
      </w:r>
      <w:r w:rsidR="00FA4CB0" w:rsidRPr="00FA4CB0">
        <w:rPr>
          <w:rFonts w:ascii="Times New Roman" w:eastAsia="Times New Roman" w:hAnsi="Times New Roman" w:cs="Times New Roman"/>
          <w:bCs/>
          <w:color w:val="000000" w:themeColor="text1"/>
          <w:shd w:val="clear" w:color="auto" w:fill="FFFFFF"/>
        </w:rPr>
        <w:t>behaviour</w:t>
      </w:r>
      <w:r w:rsidR="00647724" w:rsidRPr="00FA4CB0">
        <w:rPr>
          <w:rFonts w:ascii="Times New Roman" w:eastAsia="Times New Roman" w:hAnsi="Times New Roman" w:cs="Times New Roman"/>
          <w:bCs/>
          <w:color w:val="000000" w:themeColor="text1"/>
          <w:shd w:val="clear" w:color="auto" w:fill="FFFFFF"/>
        </w:rPr>
        <w:t xml:space="preserve"> across multiple contexts</w:t>
      </w:r>
      <w:r w:rsidR="00AB1CBB" w:rsidRPr="00FA4CB0">
        <w:rPr>
          <w:rFonts w:ascii="Times New Roman" w:hAnsi="Times New Roman" w:cs="Times New Roman"/>
          <w:bCs/>
          <w:color w:val="202122"/>
        </w:rPr>
        <w:t>.</w:t>
      </w:r>
      <w:r w:rsidR="007A46B4" w:rsidRPr="00FA4CB0">
        <w:rPr>
          <w:rFonts w:ascii="Times New Roman" w:hAnsi="Times New Roman" w:cs="Times New Roman"/>
          <w:bCs/>
          <w:color w:val="202122"/>
        </w:rPr>
        <w:t xml:space="preserve"> </w:t>
      </w:r>
      <w:r w:rsidR="00AD268F" w:rsidRPr="00FA4CB0">
        <w:rPr>
          <w:rFonts w:ascii="Times New Roman" w:hAnsi="Times New Roman" w:cs="Times New Roman"/>
          <w:bCs/>
          <w:color w:val="202122"/>
        </w:rPr>
        <w:t>Since the 1990s. t</w:t>
      </w:r>
      <w:r w:rsidR="007A46B4" w:rsidRPr="00FA4CB0">
        <w:rPr>
          <w:rFonts w:ascii="Times New Roman" w:hAnsi="Times New Roman" w:cs="Times New Roman"/>
          <w:bCs/>
          <w:color w:val="202122"/>
        </w:rPr>
        <w:t xml:space="preserve">he number of </w:t>
      </w:r>
      <w:r w:rsidR="00AD268F" w:rsidRPr="00FA4CB0">
        <w:rPr>
          <w:rFonts w:ascii="Times New Roman" w:hAnsi="Times New Roman" w:cs="Times New Roman"/>
          <w:bCs/>
          <w:color w:val="202122"/>
        </w:rPr>
        <w:t xml:space="preserve">those diagnosed with Autism has increased considerably which could be partly attributable to </w:t>
      </w:r>
      <w:r w:rsidR="00E14728" w:rsidRPr="00FA4CB0">
        <w:rPr>
          <w:rFonts w:ascii="Times New Roman" w:hAnsi="Times New Roman" w:cs="Times New Roman"/>
          <w:bCs/>
          <w:color w:val="202122"/>
        </w:rPr>
        <w:t>its</w:t>
      </w:r>
      <w:r w:rsidR="00AD268F" w:rsidRPr="00FA4CB0">
        <w:rPr>
          <w:rFonts w:ascii="Times New Roman" w:hAnsi="Times New Roman" w:cs="Times New Roman"/>
          <w:bCs/>
          <w:color w:val="202122"/>
        </w:rPr>
        <w:t xml:space="preserve"> increased recognition.  </w:t>
      </w:r>
      <w:r w:rsidR="00DD2DA4" w:rsidRPr="00FA4CB0">
        <w:rPr>
          <w:rFonts w:ascii="Times New Roman" w:eastAsia="Times New Roman" w:hAnsi="Times New Roman" w:cs="Times New Roman"/>
          <w:bCs/>
          <w:color w:val="000000" w:themeColor="text1"/>
          <w:shd w:val="clear" w:color="auto" w:fill="FFFFFF"/>
        </w:rPr>
        <w:t>A</w:t>
      </w:r>
      <w:r w:rsidR="00483133" w:rsidRPr="00FA4CB0">
        <w:rPr>
          <w:rFonts w:ascii="Times New Roman" w:eastAsia="Times New Roman" w:hAnsi="Times New Roman" w:cs="Times New Roman"/>
          <w:bCs/>
          <w:color w:val="000000" w:themeColor="text1"/>
          <w:shd w:val="clear" w:color="auto" w:fill="FFFFFF"/>
        </w:rPr>
        <w:t>s of 2021, A</w:t>
      </w:r>
      <w:r w:rsidR="007B62A2" w:rsidRPr="00FA4CB0">
        <w:rPr>
          <w:rFonts w:ascii="Times New Roman" w:eastAsia="Times New Roman" w:hAnsi="Times New Roman" w:cs="Times New Roman"/>
          <w:bCs/>
          <w:color w:val="000000" w:themeColor="text1"/>
          <w:shd w:val="clear" w:color="auto" w:fill="FFFFFF"/>
        </w:rPr>
        <w:t>utism is estimated to affec</w:t>
      </w:r>
      <w:r w:rsidR="00483133" w:rsidRPr="00FA4CB0">
        <w:rPr>
          <w:rFonts w:ascii="Times New Roman" w:eastAsia="Times New Roman" w:hAnsi="Times New Roman" w:cs="Times New Roman"/>
          <w:bCs/>
          <w:color w:val="000000" w:themeColor="text1"/>
          <w:shd w:val="clear" w:color="auto" w:fill="FFFFFF"/>
        </w:rPr>
        <w:t>t 24.8 million people worldwide</w:t>
      </w:r>
      <w:r w:rsidR="001B5E60" w:rsidRPr="00FA4CB0">
        <w:rPr>
          <w:rFonts w:ascii="Times New Roman" w:eastAsia="Times New Roman" w:hAnsi="Times New Roman" w:cs="Times New Roman"/>
          <w:bCs/>
          <w:color w:val="000000" w:themeColor="text1"/>
          <w:shd w:val="clear" w:color="auto" w:fill="FFFFFF"/>
        </w:rPr>
        <w:t xml:space="preserve"> (</w:t>
      </w:r>
      <w:proofErr w:type="spellStart"/>
      <w:r w:rsidR="001B5E60" w:rsidRPr="00FA4CB0">
        <w:rPr>
          <w:rFonts w:ascii="Times New Roman" w:hAnsi="Times New Roman" w:cs="Times New Roman"/>
          <w:bCs/>
        </w:rPr>
        <w:t>Newschaffer</w:t>
      </w:r>
      <w:proofErr w:type="spellEnd"/>
      <w:r w:rsidR="001B5E60" w:rsidRPr="00FA4CB0">
        <w:rPr>
          <w:rFonts w:ascii="Times New Roman" w:hAnsi="Times New Roman" w:cs="Times New Roman"/>
          <w:bCs/>
        </w:rPr>
        <w:t xml:space="preserve"> et al., 2007</w:t>
      </w:r>
      <w:r w:rsidR="001B5E60" w:rsidRPr="00FA4CB0">
        <w:rPr>
          <w:rFonts w:ascii="Times New Roman" w:eastAsia="Times New Roman" w:hAnsi="Times New Roman" w:cs="Times New Roman"/>
          <w:bCs/>
          <w:color w:val="000000" w:themeColor="text1"/>
          <w:shd w:val="clear" w:color="auto" w:fill="FFFFFF"/>
        </w:rPr>
        <w:t>)</w:t>
      </w:r>
      <w:r w:rsidR="007B62A2" w:rsidRPr="00FA4CB0">
        <w:rPr>
          <w:rFonts w:ascii="Times New Roman" w:eastAsia="Times New Roman" w:hAnsi="Times New Roman" w:cs="Times New Roman"/>
          <w:bCs/>
          <w:color w:val="000000" w:themeColor="text1"/>
          <w:shd w:val="clear" w:color="auto" w:fill="FFFFFF"/>
        </w:rPr>
        <w:t xml:space="preserve">. </w:t>
      </w:r>
      <w:r w:rsidR="003B6A57" w:rsidRPr="00FA4CB0">
        <w:rPr>
          <w:rFonts w:ascii="Times New Roman" w:hAnsi="Times New Roman" w:cs="Times New Roman"/>
          <w:bCs/>
          <w:color w:val="000000" w:themeColor="text1"/>
        </w:rPr>
        <w:t>The typolo</w:t>
      </w:r>
      <w:r w:rsidR="0040220E" w:rsidRPr="00FA4CB0">
        <w:rPr>
          <w:rFonts w:ascii="Times New Roman" w:hAnsi="Times New Roman" w:cs="Times New Roman"/>
          <w:bCs/>
          <w:color w:val="000000" w:themeColor="text1"/>
        </w:rPr>
        <w:t xml:space="preserve">gy of autism can </w:t>
      </w:r>
      <w:r w:rsidR="00804756" w:rsidRPr="00FA4CB0">
        <w:rPr>
          <w:rFonts w:ascii="Times New Roman" w:hAnsi="Times New Roman" w:cs="Times New Roman"/>
          <w:bCs/>
          <w:color w:val="000000" w:themeColor="text1"/>
        </w:rPr>
        <w:t xml:space="preserve">be </w:t>
      </w:r>
      <w:r w:rsidR="0040220E" w:rsidRPr="00FA4CB0">
        <w:rPr>
          <w:rFonts w:ascii="Times New Roman" w:hAnsi="Times New Roman" w:cs="Times New Roman"/>
          <w:bCs/>
          <w:color w:val="000000" w:themeColor="text1"/>
        </w:rPr>
        <w:t>perplexing</w:t>
      </w:r>
      <w:r w:rsidR="008D2FCC" w:rsidRPr="00FA4CB0">
        <w:rPr>
          <w:rFonts w:ascii="Times New Roman" w:hAnsi="Times New Roman" w:cs="Times New Roman"/>
          <w:bCs/>
          <w:color w:val="000000" w:themeColor="text1"/>
        </w:rPr>
        <w:t xml:space="preserve">, </w:t>
      </w:r>
      <w:r w:rsidR="003B6A57" w:rsidRPr="00FA4CB0">
        <w:rPr>
          <w:rFonts w:ascii="Times New Roman" w:hAnsi="Times New Roman" w:cs="Times New Roman"/>
          <w:bCs/>
          <w:color w:val="000000" w:themeColor="text1"/>
        </w:rPr>
        <w:t xml:space="preserve">at times named Autistic disorder, infantile or childhood autism, at times known as autistic spectrum disorder (ASD) or </w:t>
      </w:r>
      <w:r w:rsidR="008D2FCC" w:rsidRPr="00FA4CB0">
        <w:rPr>
          <w:rFonts w:ascii="Times New Roman" w:hAnsi="Times New Roman" w:cs="Times New Roman"/>
          <w:bCs/>
          <w:color w:val="000000" w:themeColor="text1"/>
        </w:rPr>
        <w:t xml:space="preserve">Asperger syndrome </w:t>
      </w:r>
      <w:r w:rsidR="003B6A57" w:rsidRPr="00FA4CB0">
        <w:rPr>
          <w:rFonts w:ascii="Times New Roman" w:hAnsi="Times New Roman" w:cs="Times New Roman"/>
          <w:bCs/>
          <w:color w:val="000000" w:themeColor="text1"/>
        </w:rPr>
        <w:t>whereby autistic persons ‘may be impaired in some respects but</w:t>
      </w:r>
      <w:r w:rsidR="003B6A57" w:rsidRPr="00FA4CB0">
        <w:rPr>
          <w:rFonts w:ascii="Times New Roman" w:eastAsia="Times New Roman" w:hAnsi="Times New Roman" w:cs="Times New Roman"/>
          <w:bCs/>
          <w:color w:val="000000" w:themeColor="text1"/>
          <w:shd w:val="clear" w:color="auto" w:fill="FFFFFF"/>
        </w:rPr>
        <w:t xml:space="preserve"> average, or even superior, in </w:t>
      </w:r>
      <w:proofErr w:type="gramStart"/>
      <w:r w:rsidR="003B6A57" w:rsidRPr="00FA4CB0">
        <w:rPr>
          <w:rFonts w:ascii="Times New Roman" w:eastAsia="Times New Roman" w:hAnsi="Times New Roman" w:cs="Times New Roman"/>
          <w:bCs/>
          <w:color w:val="000000" w:themeColor="text1"/>
          <w:shd w:val="clear" w:color="auto" w:fill="FFFFFF"/>
        </w:rPr>
        <w:t>others’</w:t>
      </w:r>
      <w:proofErr w:type="gramEnd"/>
      <w:r w:rsidR="003B6A57" w:rsidRPr="00FA4CB0">
        <w:rPr>
          <w:rFonts w:ascii="Times New Roman" w:hAnsi="Times New Roman" w:cs="Times New Roman"/>
          <w:bCs/>
          <w:color w:val="000000" w:themeColor="text1"/>
        </w:rPr>
        <w:t xml:space="preserve"> </w:t>
      </w:r>
      <w:r w:rsidR="00C50743">
        <w:rPr>
          <w:rFonts w:ascii="Times New Roman" w:hAnsi="Times New Roman" w:cs="Times New Roman"/>
          <w:bCs/>
          <w:color w:val="000000" w:themeColor="text1"/>
        </w:rPr>
        <w:t>and these words can</w:t>
      </w:r>
      <w:r w:rsidR="008D2FCC" w:rsidRPr="00FA4CB0">
        <w:rPr>
          <w:rFonts w:ascii="Times New Roman" w:hAnsi="Times New Roman" w:cs="Times New Roman"/>
          <w:bCs/>
          <w:color w:val="000000" w:themeColor="text1"/>
        </w:rPr>
        <w:t xml:space="preserve"> often</w:t>
      </w:r>
      <w:r w:rsidR="00C50743">
        <w:rPr>
          <w:rFonts w:ascii="Times New Roman" w:hAnsi="Times New Roman" w:cs="Times New Roman"/>
          <w:bCs/>
          <w:color w:val="000000" w:themeColor="text1"/>
        </w:rPr>
        <w:t xml:space="preserve"> be</w:t>
      </w:r>
      <w:r w:rsidR="008D2FCC" w:rsidRPr="00FA4CB0">
        <w:rPr>
          <w:rFonts w:ascii="Times New Roman" w:hAnsi="Times New Roman" w:cs="Times New Roman"/>
          <w:bCs/>
          <w:color w:val="000000" w:themeColor="text1"/>
        </w:rPr>
        <w:t xml:space="preserve"> used interchangeably.</w:t>
      </w:r>
      <w:r w:rsidR="00395815" w:rsidRPr="00FA4CB0">
        <w:rPr>
          <w:rFonts w:ascii="Times New Roman" w:eastAsia="Times New Roman" w:hAnsi="Times New Roman" w:cs="Times New Roman"/>
          <w:bCs/>
          <w:color w:val="000000" w:themeColor="text1"/>
          <w:shd w:val="clear" w:color="auto" w:fill="FFFFFF"/>
        </w:rPr>
        <w:t xml:space="preserve"> </w:t>
      </w:r>
    </w:p>
    <w:p w14:paraId="68BF8272" w14:textId="77777777" w:rsidR="006D27A3" w:rsidRPr="00FA4CB0" w:rsidRDefault="006D27A3" w:rsidP="00FC1F2F">
      <w:pPr>
        <w:pStyle w:val="NormalWeb"/>
        <w:shd w:val="clear" w:color="auto" w:fill="FFFFFF"/>
        <w:spacing w:before="120" w:beforeAutospacing="0" w:after="120" w:afterAutospacing="0" w:line="360" w:lineRule="auto"/>
        <w:rPr>
          <w:bCs/>
          <w:color w:val="202122"/>
          <w:lang w:val="en-GB"/>
        </w:rPr>
      </w:pPr>
    </w:p>
    <w:p w14:paraId="23587DD5" w14:textId="6CA167CF" w:rsidR="00A74029" w:rsidRPr="00FA4CB0" w:rsidRDefault="00651CE4" w:rsidP="00FC1F2F">
      <w:pPr>
        <w:pStyle w:val="Heading2"/>
      </w:pPr>
      <w:r w:rsidRPr="00FA4CB0">
        <w:t>Diagnosis</w:t>
      </w:r>
    </w:p>
    <w:p w14:paraId="553A1394" w14:textId="16925DBE" w:rsidR="006D27A3" w:rsidRPr="00FA4CB0" w:rsidRDefault="00356359" w:rsidP="00FC1F2F">
      <w:pPr>
        <w:pStyle w:val="NormalWeb"/>
        <w:shd w:val="clear" w:color="auto" w:fill="FFFFFF"/>
        <w:spacing w:before="240" w:beforeAutospacing="0" w:after="120" w:afterAutospacing="0" w:line="360" w:lineRule="auto"/>
        <w:jc w:val="both"/>
        <w:rPr>
          <w:bCs/>
          <w:color w:val="000000" w:themeColor="text1"/>
          <w:lang w:val="en-GB"/>
        </w:rPr>
      </w:pPr>
      <w:r w:rsidRPr="007052B1">
        <w:rPr>
          <w:bCs/>
          <w:lang w:val="en-GB"/>
        </w:rPr>
        <w:t>Diagnosis</w:t>
      </w:r>
      <w:r w:rsidRPr="00FA4CB0">
        <w:rPr>
          <w:bCs/>
          <w:color w:val="000000" w:themeColor="text1"/>
          <w:lang w:val="en-GB"/>
        </w:rPr>
        <w:t xml:space="preserve"> is </w:t>
      </w:r>
      <w:r w:rsidR="003B6A57" w:rsidRPr="00FA4CB0">
        <w:rPr>
          <w:bCs/>
          <w:color w:val="000000" w:themeColor="text1"/>
          <w:lang w:val="en-GB"/>
        </w:rPr>
        <w:t xml:space="preserve">founded </w:t>
      </w:r>
      <w:r w:rsidRPr="00FA4CB0">
        <w:rPr>
          <w:bCs/>
          <w:color w:val="000000" w:themeColor="text1"/>
          <w:lang w:val="en-GB"/>
        </w:rPr>
        <w:t xml:space="preserve">on </w:t>
      </w:r>
      <w:r w:rsidR="00FA4CB0" w:rsidRPr="00FA4CB0">
        <w:rPr>
          <w:bCs/>
          <w:color w:val="000000" w:themeColor="text1"/>
          <w:lang w:val="en-GB"/>
        </w:rPr>
        <w:t>behaviour</w:t>
      </w:r>
      <w:r w:rsidRPr="00FA4CB0">
        <w:rPr>
          <w:bCs/>
          <w:color w:val="000000" w:themeColor="text1"/>
          <w:lang w:val="en-GB"/>
        </w:rPr>
        <w:t>, not cause or mechanism. These deficits are present in early childhood, typically before age three, and lead to clinically significant functi</w:t>
      </w:r>
      <w:r w:rsidR="001E3462" w:rsidRPr="00FA4CB0">
        <w:rPr>
          <w:bCs/>
          <w:color w:val="000000" w:themeColor="text1"/>
          <w:lang w:val="en-GB"/>
        </w:rPr>
        <w:t>onal impairment. S</w:t>
      </w:r>
      <w:r w:rsidRPr="00FA4CB0">
        <w:rPr>
          <w:bCs/>
          <w:color w:val="000000" w:themeColor="text1"/>
          <w:lang w:val="en-GB"/>
        </w:rPr>
        <w:t>ymptoms include lack of social or emoti</w:t>
      </w:r>
      <w:r w:rsidR="002B2B59" w:rsidRPr="00FA4CB0">
        <w:rPr>
          <w:bCs/>
          <w:color w:val="000000" w:themeColor="text1"/>
          <w:lang w:val="en-GB"/>
        </w:rPr>
        <w:t>onal reciprocity,</w:t>
      </w:r>
      <w:r w:rsidR="00A2720A" w:rsidRPr="00FA4CB0">
        <w:rPr>
          <w:bCs/>
          <w:color w:val="000000" w:themeColor="text1"/>
          <w:lang w:val="en-GB"/>
        </w:rPr>
        <w:t xml:space="preserve"> idiosyncratic language</w:t>
      </w:r>
      <w:r w:rsidRPr="00FA4CB0">
        <w:rPr>
          <w:bCs/>
          <w:color w:val="000000" w:themeColor="text1"/>
          <w:lang w:val="en-GB"/>
        </w:rPr>
        <w:t xml:space="preserve">, and persistent preoccupation with unusual objects. </w:t>
      </w:r>
    </w:p>
    <w:p w14:paraId="1AD97403" w14:textId="387BB466" w:rsidR="00651CE4" w:rsidRPr="00FA4CB0" w:rsidRDefault="00D80B8A" w:rsidP="00FC1F2F">
      <w:pPr>
        <w:pStyle w:val="NormalWeb"/>
        <w:shd w:val="clear" w:color="auto" w:fill="FFFFFF"/>
        <w:spacing w:before="120" w:beforeAutospacing="0" w:after="120" w:afterAutospacing="0" w:line="360" w:lineRule="auto"/>
        <w:jc w:val="both"/>
        <w:rPr>
          <w:bCs/>
          <w:color w:val="000000" w:themeColor="text1"/>
          <w:vertAlign w:val="superscript"/>
          <w:lang w:val="en-GB"/>
        </w:rPr>
      </w:pPr>
      <w:r w:rsidRPr="00FA4CB0">
        <w:rPr>
          <w:bCs/>
          <w:color w:val="202122"/>
          <w:lang w:val="en-GB"/>
        </w:rPr>
        <w:t>D</w:t>
      </w:r>
      <w:r w:rsidR="006D27A3" w:rsidRPr="00FA4CB0">
        <w:rPr>
          <w:bCs/>
          <w:color w:val="202122"/>
          <w:lang w:val="en-GB"/>
        </w:rPr>
        <w:t xml:space="preserve">iagnostic instruments </w:t>
      </w:r>
      <w:r w:rsidRPr="00FA4CB0">
        <w:rPr>
          <w:bCs/>
          <w:color w:val="202122"/>
          <w:lang w:val="en-GB"/>
        </w:rPr>
        <w:t>namely the (AD</w:t>
      </w:r>
      <w:r w:rsidR="00B23F54" w:rsidRPr="00FA4CB0">
        <w:rPr>
          <w:bCs/>
          <w:color w:val="202122"/>
          <w:lang w:val="en-GB"/>
        </w:rPr>
        <w:t>I-R) the Autism Diagnostic Interview Revised</w:t>
      </w:r>
      <w:r w:rsidR="009239ED" w:rsidRPr="00FA4CB0">
        <w:rPr>
          <w:bCs/>
          <w:color w:val="202122"/>
          <w:lang w:val="en-GB"/>
        </w:rPr>
        <w:t xml:space="preserve">- </w:t>
      </w:r>
      <w:r w:rsidR="006D27A3" w:rsidRPr="00FA4CB0">
        <w:rPr>
          <w:bCs/>
          <w:color w:val="202122"/>
          <w:lang w:val="en-GB"/>
        </w:rPr>
        <w:t>a se</w:t>
      </w:r>
      <w:r w:rsidR="006E0D7E" w:rsidRPr="00FA4CB0">
        <w:rPr>
          <w:bCs/>
          <w:color w:val="202122"/>
          <w:lang w:val="en-GB"/>
        </w:rPr>
        <w:t>mi-structured parent interview</w:t>
      </w:r>
      <w:r w:rsidR="009239ED" w:rsidRPr="00FA4CB0">
        <w:rPr>
          <w:bCs/>
          <w:color w:val="202122"/>
          <w:lang w:val="en-GB"/>
        </w:rPr>
        <w:t xml:space="preserve"> </w:t>
      </w:r>
      <w:r w:rsidR="006D27A3" w:rsidRPr="00FA4CB0">
        <w:rPr>
          <w:bCs/>
          <w:color w:val="202122"/>
          <w:lang w:val="en-GB"/>
        </w:rPr>
        <w:t>and the</w:t>
      </w:r>
      <w:r w:rsidR="00B91D8A" w:rsidRPr="00FA4CB0">
        <w:rPr>
          <w:bCs/>
          <w:color w:val="202122"/>
          <w:lang w:val="en-GB"/>
        </w:rPr>
        <w:t xml:space="preserve"> </w:t>
      </w:r>
      <w:r w:rsidR="009239ED" w:rsidRPr="00FA4CB0">
        <w:rPr>
          <w:bCs/>
          <w:color w:val="202122"/>
          <w:lang w:val="en-GB"/>
        </w:rPr>
        <w:t xml:space="preserve">(ADOS) the Autism Diagnostic Observation Schedule are commonly utilised </w:t>
      </w:r>
      <w:r w:rsidR="00933403" w:rsidRPr="00FA4CB0">
        <w:rPr>
          <w:bCs/>
          <w:color w:val="202122"/>
          <w:lang w:val="en-GB"/>
        </w:rPr>
        <w:t xml:space="preserve">to </w:t>
      </w:r>
      <w:r w:rsidR="00930960" w:rsidRPr="00FA4CB0">
        <w:rPr>
          <w:bCs/>
          <w:color w:val="202122"/>
          <w:lang w:val="en-GB"/>
        </w:rPr>
        <w:t>carry out a diagnosis</w:t>
      </w:r>
      <w:r w:rsidR="00E16D3F" w:rsidRPr="00FA4CB0">
        <w:rPr>
          <w:bCs/>
          <w:color w:val="202122"/>
          <w:lang w:val="en-GB"/>
        </w:rPr>
        <w:t xml:space="preserve"> using standardised tools</w:t>
      </w:r>
      <w:r w:rsidR="00933403" w:rsidRPr="00FA4CB0">
        <w:rPr>
          <w:bCs/>
          <w:color w:val="202122"/>
          <w:lang w:val="en-GB"/>
        </w:rPr>
        <w:t xml:space="preserve">. </w:t>
      </w:r>
      <w:r w:rsidR="006D27A3" w:rsidRPr="00FA4CB0">
        <w:rPr>
          <w:bCs/>
          <w:color w:val="202122"/>
          <w:lang w:val="en-GB"/>
        </w:rPr>
        <w:t xml:space="preserve"> </w:t>
      </w:r>
      <w:r w:rsidR="00930960" w:rsidRPr="00FA4CB0">
        <w:rPr>
          <w:bCs/>
          <w:color w:val="202122"/>
          <w:lang w:val="en-GB"/>
        </w:rPr>
        <w:t xml:space="preserve">If warranted, </w:t>
      </w:r>
      <w:r w:rsidR="00543FDA" w:rsidRPr="00FA4CB0">
        <w:rPr>
          <w:bCs/>
          <w:color w:val="202122"/>
          <w:lang w:val="en-GB"/>
        </w:rPr>
        <w:t>assessments are conducted with support</w:t>
      </w:r>
      <w:r w:rsidR="006D27A3" w:rsidRPr="00FA4CB0">
        <w:rPr>
          <w:bCs/>
          <w:color w:val="202122"/>
          <w:lang w:val="en-GB"/>
        </w:rPr>
        <w:t xml:space="preserve"> from ASD specialists, </w:t>
      </w:r>
      <w:r w:rsidR="00E16D3F" w:rsidRPr="00FA4CB0">
        <w:rPr>
          <w:bCs/>
          <w:color w:val="202122"/>
          <w:lang w:val="en-GB"/>
        </w:rPr>
        <w:t>who observe</w:t>
      </w:r>
      <w:r w:rsidR="006D27A3" w:rsidRPr="00FA4CB0">
        <w:rPr>
          <w:bCs/>
          <w:color w:val="202122"/>
          <w:lang w:val="en-GB"/>
        </w:rPr>
        <w:t xml:space="preserve"> </w:t>
      </w:r>
      <w:r w:rsidR="00543FDA" w:rsidRPr="00FA4CB0">
        <w:rPr>
          <w:bCs/>
          <w:color w:val="202122"/>
          <w:lang w:val="en-GB"/>
        </w:rPr>
        <w:t xml:space="preserve">external factors </w:t>
      </w:r>
      <w:r w:rsidR="006D27A3" w:rsidRPr="00FA4CB0">
        <w:rPr>
          <w:bCs/>
          <w:color w:val="202122"/>
          <w:lang w:val="en-GB"/>
        </w:rPr>
        <w:t xml:space="preserve">and </w:t>
      </w:r>
      <w:r w:rsidR="00E16D3F" w:rsidRPr="00FA4CB0">
        <w:rPr>
          <w:bCs/>
          <w:color w:val="202122"/>
          <w:lang w:val="en-GB"/>
        </w:rPr>
        <w:t xml:space="preserve">take into account associated medical conditions </w:t>
      </w:r>
      <w:proofErr w:type="gramStart"/>
      <w:r w:rsidR="00E16D3F" w:rsidRPr="00FA4CB0">
        <w:rPr>
          <w:bCs/>
          <w:color w:val="202122"/>
          <w:lang w:val="en-GB"/>
        </w:rPr>
        <w:t>e.g.</w:t>
      </w:r>
      <w:proofErr w:type="gramEnd"/>
      <w:r w:rsidR="00395815" w:rsidRPr="00FA4CB0">
        <w:rPr>
          <w:bCs/>
          <w:color w:val="202122"/>
          <w:lang w:val="en-GB"/>
        </w:rPr>
        <w:t xml:space="preserve"> depression, anxiety</w:t>
      </w:r>
      <w:r w:rsidR="00E16D3F" w:rsidRPr="00FA4CB0">
        <w:rPr>
          <w:bCs/>
          <w:color w:val="202122"/>
          <w:lang w:val="en-GB"/>
        </w:rPr>
        <w:t xml:space="preserve"> etc.</w:t>
      </w:r>
      <w:r w:rsidR="006E0D7E" w:rsidRPr="00FA4CB0">
        <w:rPr>
          <w:bCs/>
          <w:color w:val="202122"/>
          <w:lang w:val="en-GB"/>
        </w:rPr>
        <w:t xml:space="preserve"> </w:t>
      </w:r>
      <w:r w:rsidR="00395815" w:rsidRPr="00FA4CB0">
        <w:rPr>
          <w:bCs/>
          <w:color w:val="202122"/>
          <w:lang w:val="en-GB"/>
        </w:rPr>
        <w:t>especially as the presence of autism can make it more difficult to diagnose coexisting psychiatric disorders or have overlapping symptoms</w:t>
      </w:r>
      <w:r w:rsidR="00FA4CB0">
        <w:rPr>
          <w:bCs/>
          <w:color w:val="202122"/>
          <w:lang w:val="en-GB"/>
        </w:rPr>
        <w:t xml:space="preserve"> (</w:t>
      </w:r>
      <w:proofErr w:type="spellStart"/>
      <w:r w:rsidR="00FA4CB0" w:rsidRPr="00724F0E">
        <w:rPr>
          <w:bCs/>
        </w:rPr>
        <w:t>Dhossche</w:t>
      </w:r>
      <w:proofErr w:type="spellEnd"/>
      <w:r w:rsidR="00FA4CB0">
        <w:rPr>
          <w:bCs/>
        </w:rPr>
        <w:t xml:space="preserve"> </w:t>
      </w:r>
      <w:r w:rsidR="00FA4CB0" w:rsidRPr="00724F0E">
        <w:rPr>
          <w:bCs/>
        </w:rPr>
        <w:t>and Stanfill,</w:t>
      </w:r>
      <w:r w:rsidR="00FA4CB0">
        <w:rPr>
          <w:bCs/>
        </w:rPr>
        <w:t xml:space="preserve"> </w:t>
      </w:r>
      <w:r w:rsidR="00FA4CB0" w:rsidRPr="00724F0E">
        <w:rPr>
          <w:bCs/>
        </w:rPr>
        <w:t>2004).</w:t>
      </w:r>
      <w:r w:rsidR="00395815" w:rsidRPr="00FA4CB0">
        <w:rPr>
          <w:bCs/>
          <w:color w:val="202122"/>
          <w:lang w:val="en-GB"/>
        </w:rPr>
        <w:t xml:space="preserve"> </w:t>
      </w:r>
      <w:r w:rsidR="00395815" w:rsidRPr="00FA4CB0">
        <w:rPr>
          <w:rFonts w:eastAsia="Times New Roman"/>
          <w:bCs/>
          <w:color w:val="000000" w:themeColor="text1"/>
          <w:shd w:val="clear" w:color="auto" w:fill="FFFFFF"/>
          <w:lang w:val="en-GB"/>
        </w:rPr>
        <w:t xml:space="preserve">Moreover, </w:t>
      </w:r>
      <w:r w:rsidR="00C33BCD" w:rsidRPr="00FA4CB0">
        <w:rPr>
          <w:bCs/>
          <w:lang w:val="en-GB"/>
        </w:rPr>
        <w:t>Seltzer</w:t>
      </w:r>
      <w:r w:rsidR="00C33BCD">
        <w:rPr>
          <w:bCs/>
          <w:lang w:val="en-GB"/>
        </w:rPr>
        <w:t xml:space="preserve"> </w:t>
      </w:r>
      <w:r w:rsidR="00C33BCD" w:rsidRPr="00FA4CB0">
        <w:rPr>
          <w:bCs/>
          <w:lang w:val="en-GB"/>
        </w:rPr>
        <w:t>et al</w:t>
      </w:r>
      <w:r w:rsidR="00C33BCD">
        <w:rPr>
          <w:bCs/>
          <w:lang w:val="en-GB"/>
        </w:rPr>
        <w:t xml:space="preserve"> </w:t>
      </w:r>
      <w:r w:rsidR="00C33BCD" w:rsidRPr="00FA4CB0">
        <w:rPr>
          <w:bCs/>
          <w:lang w:val="en-GB"/>
        </w:rPr>
        <w:t>(2003)</w:t>
      </w:r>
      <w:r w:rsidR="00C33BCD">
        <w:rPr>
          <w:bCs/>
          <w:lang w:val="en-GB"/>
        </w:rPr>
        <w:t xml:space="preserve"> found that</w:t>
      </w:r>
      <w:r w:rsidR="00C33BCD" w:rsidRPr="00FA4CB0">
        <w:rPr>
          <w:bCs/>
          <w:lang w:val="en-GB"/>
        </w:rPr>
        <w:t xml:space="preserve"> </w:t>
      </w:r>
      <w:r w:rsidR="00395815" w:rsidRPr="00FA4CB0">
        <w:rPr>
          <w:rFonts w:eastAsia="Times New Roman"/>
          <w:bCs/>
          <w:color w:val="000000" w:themeColor="text1"/>
          <w:shd w:val="clear" w:color="auto" w:fill="FFFFFF"/>
          <w:lang w:val="en-GB"/>
        </w:rPr>
        <w:t>individual symptoms of autism occur in the general population and appear not to associate highly, without a sharp line separating pathologically severe from common traits.</w:t>
      </w:r>
      <w:r w:rsidR="00395815" w:rsidRPr="00FA4CB0">
        <w:rPr>
          <w:bCs/>
          <w:color w:val="202122"/>
          <w:lang w:val="en-GB"/>
        </w:rPr>
        <w:t xml:space="preserve"> Although</w:t>
      </w:r>
      <w:r w:rsidR="006D27A3" w:rsidRPr="00FA4CB0">
        <w:rPr>
          <w:bCs/>
          <w:color w:val="202122"/>
          <w:lang w:val="en-GB"/>
        </w:rPr>
        <w:t xml:space="preserve"> genetic technology allows clinical geneticists to link </w:t>
      </w:r>
      <w:r w:rsidR="00E16D3F" w:rsidRPr="00FA4CB0">
        <w:rPr>
          <w:bCs/>
          <w:color w:val="202122"/>
          <w:lang w:val="en-GB"/>
        </w:rPr>
        <w:t xml:space="preserve">many </w:t>
      </w:r>
      <w:r w:rsidR="006D27A3" w:rsidRPr="00FA4CB0">
        <w:rPr>
          <w:bCs/>
          <w:color w:val="202122"/>
          <w:lang w:val="en-GB"/>
        </w:rPr>
        <w:t>cases to genetic causes,</w:t>
      </w:r>
      <w:r w:rsidR="00A637B0" w:rsidRPr="00FA4CB0">
        <w:rPr>
          <w:bCs/>
          <w:color w:val="202122"/>
          <w:lang w:val="en-GB"/>
        </w:rPr>
        <w:t xml:space="preserve"> </w:t>
      </w:r>
      <w:r w:rsidR="006D27A3" w:rsidRPr="00FA4CB0">
        <w:rPr>
          <w:bCs/>
          <w:color w:val="202122"/>
          <w:lang w:val="en-GB"/>
        </w:rPr>
        <w:t>consensus guidelines in the US and UK are limited to high-resolution chromosome and</w:t>
      </w:r>
      <w:r w:rsidR="004D6530" w:rsidRPr="00FA4CB0">
        <w:rPr>
          <w:bCs/>
          <w:color w:val="202122"/>
          <w:lang w:val="en-GB"/>
        </w:rPr>
        <w:t xml:space="preserve"> fragile X </w:t>
      </w:r>
      <w:r w:rsidR="006D27A3" w:rsidRPr="00FA4CB0">
        <w:rPr>
          <w:bCs/>
          <w:color w:val="202122"/>
          <w:lang w:val="en-GB"/>
        </w:rPr>
        <w:t>testing.</w:t>
      </w:r>
      <w:r w:rsidR="0088227B" w:rsidRPr="00FA4CB0">
        <w:rPr>
          <w:bCs/>
          <w:vertAlign w:val="superscript"/>
          <w:lang w:val="en-GB"/>
        </w:rPr>
        <w:t xml:space="preserve"> </w:t>
      </w:r>
      <w:r w:rsidR="00E16D3F" w:rsidRPr="00FA4CB0">
        <w:rPr>
          <w:bCs/>
          <w:color w:val="202122"/>
          <w:lang w:val="en-GB"/>
        </w:rPr>
        <w:t xml:space="preserve">What is more </w:t>
      </w:r>
      <w:r w:rsidR="00F95064" w:rsidRPr="00FA4CB0">
        <w:rPr>
          <w:bCs/>
          <w:color w:val="202122"/>
          <w:lang w:val="en-GB"/>
        </w:rPr>
        <w:t>being</w:t>
      </w:r>
      <w:r w:rsidR="006D27A3" w:rsidRPr="00FA4CB0">
        <w:rPr>
          <w:bCs/>
          <w:color w:val="202122"/>
          <w:lang w:val="en-GB"/>
        </w:rPr>
        <w:t xml:space="preserve"> </w:t>
      </w:r>
      <w:r w:rsidR="00E16D3F" w:rsidRPr="00FA4CB0">
        <w:rPr>
          <w:bCs/>
          <w:color w:val="202122"/>
          <w:lang w:val="en-GB"/>
        </w:rPr>
        <w:t xml:space="preserve">as </w:t>
      </w:r>
      <w:r w:rsidR="006D27A3" w:rsidRPr="00FA4CB0">
        <w:rPr>
          <w:bCs/>
          <w:color w:val="202122"/>
          <w:lang w:val="en-GB"/>
        </w:rPr>
        <w:t>new genetic tests are developed several ethical</w:t>
      </w:r>
      <w:r w:rsidR="00E16D3F" w:rsidRPr="00FA4CB0">
        <w:rPr>
          <w:bCs/>
          <w:color w:val="202122"/>
          <w:lang w:val="en-GB"/>
        </w:rPr>
        <w:t xml:space="preserve">, legal, and social issues have also </w:t>
      </w:r>
      <w:r w:rsidR="006D27A3" w:rsidRPr="00FA4CB0">
        <w:rPr>
          <w:bCs/>
          <w:color w:val="202122"/>
          <w:lang w:val="en-GB"/>
        </w:rPr>
        <w:t>emerge</w:t>
      </w:r>
      <w:r w:rsidR="00E16D3F" w:rsidRPr="00FA4CB0">
        <w:rPr>
          <w:bCs/>
          <w:color w:val="202122"/>
          <w:lang w:val="en-GB"/>
        </w:rPr>
        <w:t>d and the c</w:t>
      </w:r>
      <w:r w:rsidR="006D27A3" w:rsidRPr="00FA4CB0">
        <w:rPr>
          <w:bCs/>
          <w:color w:val="202122"/>
          <w:lang w:val="en-GB"/>
        </w:rPr>
        <w:t>ommercial availability of tests may precede adequate understanding of how to use test results, given the complexity of autism's genetics.</w:t>
      </w:r>
      <w:r w:rsidR="00E84F57" w:rsidRPr="00FA4CB0">
        <w:rPr>
          <w:bCs/>
          <w:color w:val="202122"/>
          <w:lang w:val="en-GB"/>
        </w:rPr>
        <w:t xml:space="preserve"> </w:t>
      </w:r>
      <w:r w:rsidR="004D6530" w:rsidRPr="00FA4CB0">
        <w:rPr>
          <w:bCs/>
          <w:color w:val="000000" w:themeColor="text1"/>
          <w:lang w:val="en-GB"/>
        </w:rPr>
        <w:t>Hence, r</w:t>
      </w:r>
      <w:r w:rsidR="00B26026" w:rsidRPr="00FA4CB0">
        <w:rPr>
          <w:bCs/>
          <w:color w:val="000000" w:themeColor="text1"/>
          <w:lang w:val="en-GB"/>
        </w:rPr>
        <w:t xml:space="preserve">esearch into causes has been hampered by the inability to identify biologically meaningful </w:t>
      </w:r>
      <w:r w:rsidR="00B26026" w:rsidRPr="00FA4CB0">
        <w:rPr>
          <w:bCs/>
          <w:color w:val="000000" w:themeColor="text1"/>
          <w:lang w:val="en-GB"/>
        </w:rPr>
        <w:lastRenderedPageBreak/>
        <w:t>subgroups within the autistic population</w:t>
      </w:r>
      <w:r w:rsidR="00B26026" w:rsidRPr="00FA4CB0">
        <w:rPr>
          <w:bCs/>
          <w:color w:val="000000" w:themeColor="text1"/>
          <w:vertAlign w:val="superscript"/>
          <w:lang w:val="en-GB"/>
        </w:rPr>
        <w:t xml:space="preserve"> </w:t>
      </w:r>
      <w:r w:rsidR="00B26026" w:rsidRPr="00FA4CB0">
        <w:rPr>
          <w:bCs/>
          <w:color w:val="000000" w:themeColor="text1"/>
          <w:lang w:val="en-GB"/>
        </w:rPr>
        <w:t>and by the traditional boundaries between the disciplines of </w:t>
      </w:r>
      <w:r w:rsidR="00B26026" w:rsidRPr="007052B1">
        <w:rPr>
          <w:bCs/>
          <w:color w:val="000000" w:themeColor="text1"/>
          <w:lang w:val="en-GB"/>
        </w:rPr>
        <w:t>psychiatry</w:t>
      </w:r>
      <w:r w:rsidR="00B26026" w:rsidRPr="00FA4CB0">
        <w:rPr>
          <w:bCs/>
          <w:color w:val="000000" w:themeColor="text1"/>
          <w:lang w:val="en-GB"/>
        </w:rPr>
        <w:t>, </w:t>
      </w:r>
      <w:r w:rsidR="00B26026" w:rsidRPr="007052B1">
        <w:rPr>
          <w:bCs/>
          <w:color w:val="000000" w:themeColor="text1"/>
          <w:lang w:val="en-GB"/>
        </w:rPr>
        <w:t>psychology</w:t>
      </w:r>
      <w:r w:rsidR="00B26026" w:rsidRPr="00FA4CB0">
        <w:rPr>
          <w:bCs/>
          <w:color w:val="000000" w:themeColor="text1"/>
          <w:lang w:val="en-GB"/>
        </w:rPr>
        <w:t>, </w:t>
      </w:r>
      <w:proofErr w:type="gramStart"/>
      <w:r w:rsidR="00B26026" w:rsidRPr="007052B1">
        <w:rPr>
          <w:bCs/>
          <w:color w:val="000000" w:themeColor="text1"/>
          <w:lang w:val="en-GB"/>
        </w:rPr>
        <w:t>neurology</w:t>
      </w:r>
      <w:proofErr w:type="gramEnd"/>
      <w:r w:rsidR="00B26026" w:rsidRPr="00FA4CB0">
        <w:rPr>
          <w:bCs/>
          <w:color w:val="000000" w:themeColor="text1"/>
          <w:lang w:val="en-GB"/>
        </w:rPr>
        <w:t> and </w:t>
      </w:r>
      <w:r w:rsidR="00C33BCD" w:rsidRPr="007052B1">
        <w:rPr>
          <w:bCs/>
          <w:color w:val="000000" w:themeColor="text1"/>
          <w:lang w:val="en-GB"/>
        </w:rPr>
        <w:t>paediatrics</w:t>
      </w:r>
      <w:r w:rsidR="00B26026" w:rsidRPr="00FA4CB0">
        <w:rPr>
          <w:bCs/>
          <w:color w:val="000000" w:themeColor="text1"/>
          <w:lang w:val="en-GB"/>
        </w:rPr>
        <w:t>.</w:t>
      </w:r>
      <w:r w:rsidR="00B26026" w:rsidRPr="00FA4CB0">
        <w:rPr>
          <w:bCs/>
          <w:color w:val="000000" w:themeColor="text1"/>
          <w:vertAlign w:val="superscript"/>
          <w:lang w:val="en-GB"/>
        </w:rPr>
        <w:t xml:space="preserve"> </w:t>
      </w:r>
    </w:p>
    <w:p w14:paraId="726709D2" w14:textId="5233EF46" w:rsidR="000C1E3D" w:rsidRPr="00FA4CB0" w:rsidRDefault="003862B4" w:rsidP="00FC1F2F">
      <w:pPr>
        <w:pStyle w:val="NormalWeb"/>
        <w:shd w:val="clear" w:color="auto" w:fill="FFFFFF"/>
        <w:spacing w:before="120" w:beforeAutospacing="0" w:after="120" w:afterAutospacing="0" w:line="360" w:lineRule="auto"/>
        <w:jc w:val="both"/>
        <w:rPr>
          <w:bCs/>
          <w:color w:val="000000" w:themeColor="text1"/>
          <w:vertAlign w:val="superscript"/>
          <w:lang w:val="en-GB"/>
        </w:rPr>
      </w:pPr>
      <w:r>
        <w:rPr>
          <w:rFonts w:eastAsia="Times New Roman"/>
          <w:bCs/>
          <w:color w:val="000000" w:themeColor="text1"/>
          <w:shd w:val="clear" w:color="auto" w:fill="FFFFFF"/>
          <w:lang w:val="en-GB"/>
        </w:rPr>
        <w:t>Nonetheless</w:t>
      </w:r>
      <w:r w:rsidR="000C1E3D" w:rsidRPr="00FA4CB0">
        <w:rPr>
          <w:rFonts w:eastAsia="Times New Roman"/>
          <w:bCs/>
          <w:color w:val="000000" w:themeColor="text1"/>
          <w:shd w:val="clear" w:color="auto" w:fill="FFFFFF"/>
          <w:lang w:val="en-GB"/>
        </w:rPr>
        <w:t>, the development of evidence-based interventions has advanced in recent years. Although many psychosocial interventions have some positive evidence, suggesting that some form of treatment is preferable to no treatment</w:t>
      </w:r>
      <w:r w:rsidR="00C33BCD">
        <w:rPr>
          <w:rFonts w:eastAsia="Times New Roman"/>
          <w:bCs/>
          <w:color w:val="000000" w:themeColor="text1"/>
          <w:shd w:val="clear" w:color="auto" w:fill="FFFFFF"/>
          <w:lang w:val="en-GB"/>
        </w:rPr>
        <w:t xml:space="preserve"> (</w:t>
      </w:r>
      <w:r w:rsidR="00C33BCD" w:rsidRPr="00FA4CB0">
        <w:rPr>
          <w:bCs/>
          <w:lang w:val="en-GB"/>
        </w:rPr>
        <w:t xml:space="preserve">Rutter, </w:t>
      </w:r>
      <w:proofErr w:type="spellStart"/>
      <w:r w:rsidR="00C33BCD" w:rsidRPr="00FA4CB0">
        <w:rPr>
          <w:bCs/>
          <w:lang w:val="en-GB"/>
        </w:rPr>
        <w:t>Couteur</w:t>
      </w:r>
      <w:proofErr w:type="spellEnd"/>
      <w:r w:rsidR="00C33BCD" w:rsidRPr="00FA4CB0">
        <w:rPr>
          <w:bCs/>
          <w:lang w:val="en-GB"/>
        </w:rPr>
        <w:t>, and Lord,</w:t>
      </w:r>
      <w:r w:rsidR="00C33BCD">
        <w:rPr>
          <w:bCs/>
          <w:lang w:val="en-GB"/>
        </w:rPr>
        <w:t xml:space="preserve"> </w:t>
      </w:r>
      <w:r w:rsidR="00C33BCD" w:rsidRPr="00FA4CB0">
        <w:rPr>
          <w:bCs/>
          <w:lang w:val="en-GB"/>
        </w:rPr>
        <w:t>2003)</w:t>
      </w:r>
      <w:r w:rsidR="00C33BCD">
        <w:rPr>
          <w:bCs/>
          <w:lang w:val="en-GB"/>
        </w:rPr>
        <w:t>,</w:t>
      </w:r>
      <w:r w:rsidR="000C1E3D" w:rsidRPr="00FA4CB0">
        <w:rPr>
          <w:rFonts w:eastAsia="Times New Roman"/>
          <w:bCs/>
          <w:color w:val="000000" w:themeColor="text1"/>
          <w:shd w:val="clear" w:color="auto" w:fill="FFFFFF"/>
          <w:lang w:val="en-GB"/>
        </w:rPr>
        <w:t xml:space="preserve"> the methodological quality of systematic reviews of these studies has generally been poor, their clinical results are mostly tentative, and there is little evidence for the relative effectiveness of treatment options.</w:t>
      </w:r>
    </w:p>
    <w:p w14:paraId="63FF429C" w14:textId="77777777" w:rsidR="00EE650B" w:rsidRPr="00FA4CB0" w:rsidRDefault="00EE650B" w:rsidP="00FC1F2F">
      <w:pPr>
        <w:spacing w:line="360" w:lineRule="auto"/>
        <w:rPr>
          <w:rFonts w:ascii="Times New Roman" w:hAnsi="Times New Roman" w:cs="Times New Roman"/>
          <w:bCs/>
        </w:rPr>
      </w:pPr>
    </w:p>
    <w:p w14:paraId="168A6C36" w14:textId="2D9442DD" w:rsidR="00AD4322" w:rsidRPr="00FA4CB0" w:rsidRDefault="00651CE4" w:rsidP="00FC1F2F">
      <w:pPr>
        <w:pStyle w:val="Heading2"/>
        <w:rPr>
          <w:rFonts w:eastAsia="Times New Roman"/>
          <w:color w:val="7030A0"/>
          <w:shd w:val="clear" w:color="auto" w:fill="FFFFFF"/>
        </w:rPr>
      </w:pPr>
      <w:r w:rsidRPr="00FA4CB0">
        <w:t>Treatment</w:t>
      </w:r>
      <w:r w:rsidR="003D375C" w:rsidRPr="00FA4CB0">
        <w:rPr>
          <w:rFonts w:eastAsia="Times New Roman"/>
          <w:color w:val="7030A0"/>
          <w:shd w:val="clear" w:color="auto" w:fill="FFFFFF"/>
        </w:rPr>
        <w:t xml:space="preserve"> </w:t>
      </w:r>
    </w:p>
    <w:p w14:paraId="5A40BD9F" w14:textId="1C4F6F10" w:rsidR="00AD4322" w:rsidRPr="00FA4CB0" w:rsidRDefault="00AD4322" w:rsidP="00FC1F2F">
      <w:pPr>
        <w:spacing w:before="240" w:line="360" w:lineRule="auto"/>
        <w:jc w:val="both"/>
        <w:rPr>
          <w:rFonts w:ascii="Times New Roman" w:eastAsia="Times New Roman" w:hAnsi="Times New Roman" w:cs="Times New Roman"/>
          <w:bCs/>
          <w:color w:val="000000" w:themeColor="text1"/>
        </w:rPr>
      </w:pPr>
      <w:r w:rsidRPr="00FA4CB0">
        <w:rPr>
          <w:rFonts w:ascii="Times New Roman" w:eastAsia="Times New Roman" w:hAnsi="Times New Roman" w:cs="Times New Roman"/>
          <w:bCs/>
          <w:color w:val="000000" w:themeColor="text1"/>
        </w:rPr>
        <w:t>Medications are the most common and efficacious method of treatment to treat ASD, particularly when other treatments fail</w:t>
      </w:r>
      <w:r w:rsidR="009438B6">
        <w:rPr>
          <w:rFonts w:ascii="Times New Roman" w:eastAsia="Times New Roman" w:hAnsi="Times New Roman" w:cs="Times New Roman"/>
          <w:bCs/>
          <w:color w:val="000000" w:themeColor="text1"/>
        </w:rPr>
        <w:t xml:space="preserve"> (</w:t>
      </w:r>
      <w:proofErr w:type="spellStart"/>
      <w:r w:rsidR="009438B6" w:rsidRPr="00FA4CB0">
        <w:rPr>
          <w:rFonts w:ascii="Times New Roman" w:hAnsi="Times New Roman" w:cs="Times New Roman"/>
          <w:bCs/>
        </w:rPr>
        <w:t>Eissa</w:t>
      </w:r>
      <w:proofErr w:type="spellEnd"/>
      <w:r w:rsidR="009438B6">
        <w:rPr>
          <w:rFonts w:ascii="Times New Roman" w:hAnsi="Times New Roman" w:cs="Times New Roman"/>
          <w:bCs/>
        </w:rPr>
        <w:t xml:space="preserve"> </w:t>
      </w:r>
      <w:r w:rsidR="009438B6" w:rsidRPr="00FA4CB0">
        <w:rPr>
          <w:rFonts w:ascii="Times New Roman" w:hAnsi="Times New Roman" w:cs="Times New Roman"/>
          <w:bCs/>
        </w:rPr>
        <w:t>et al</w:t>
      </w:r>
      <w:r w:rsidR="009438B6">
        <w:rPr>
          <w:rFonts w:ascii="Times New Roman" w:hAnsi="Times New Roman" w:cs="Times New Roman"/>
          <w:bCs/>
        </w:rPr>
        <w:t xml:space="preserve">, </w:t>
      </w:r>
      <w:r w:rsidR="009438B6" w:rsidRPr="00FA4CB0">
        <w:rPr>
          <w:rFonts w:ascii="Times New Roman" w:hAnsi="Times New Roman" w:cs="Times New Roman"/>
          <w:bCs/>
        </w:rPr>
        <w:t>2018)</w:t>
      </w:r>
      <w:r w:rsidRPr="00FA4CB0">
        <w:rPr>
          <w:rFonts w:ascii="Times New Roman" w:eastAsia="Times New Roman" w:hAnsi="Times New Roman" w:cs="Times New Roman"/>
          <w:bCs/>
          <w:color w:val="000000" w:themeColor="text1"/>
        </w:rPr>
        <w:t xml:space="preserve">. The atypical antipsychotic drugs </w:t>
      </w:r>
      <w:r w:rsidR="00FA4CB0" w:rsidRPr="00FA4CB0">
        <w:rPr>
          <w:rFonts w:ascii="Times New Roman" w:eastAsia="Times New Roman" w:hAnsi="Times New Roman" w:cs="Times New Roman"/>
          <w:bCs/>
          <w:color w:val="000000" w:themeColor="text1"/>
        </w:rPr>
        <w:t>aripiprazole</w:t>
      </w:r>
      <w:r w:rsidRPr="00FA4CB0">
        <w:rPr>
          <w:rFonts w:ascii="Times New Roman" w:eastAsia="Times New Roman" w:hAnsi="Times New Roman" w:cs="Times New Roman"/>
          <w:bCs/>
          <w:color w:val="000000" w:themeColor="text1"/>
        </w:rPr>
        <w:t xml:space="preserve"> and risperidone</w:t>
      </w:r>
      <w:r w:rsidR="003600C5" w:rsidRPr="00FA4CB0">
        <w:rPr>
          <w:rFonts w:ascii="Times New Roman" w:eastAsia="Times New Roman" w:hAnsi="Times New Roman" w:cs="Times New Roman"/>
          <w:bCs/>
          <w:color w:val="000000" w:themeColor="text1"/>
        </w:rPr>
        <w:t xml:space="preserve"> are FDA approved to treat self-injurious and destructive behaviours as well as associated health problems like anxiety or ADHD.</w:t>
      </w:r>
      <w:r w:rsidRPr="00FA4CB0">
        <w:rPr>
          <w:rFonts w:ascii="Times New Roman" w:eastAsia="Times New Roman" w:hAnsi="Times New Roman" w:cs="Times New Roman"/>
          <w:bCs/>
          <w:color w:val="000000" w:themeColor="text1"/>
        </w:rPr>
        <w:t xml:space="preserve"> </w:t>
      </w:r>
      <w:r w:rsidR="007361EC" w:rsidRPr="00FA4CB0">
        <w:rPr>
          <w:rFonts w:ascii="Times New Roman" w:eastAsia="Times New Roman" w:hAnsi="Times New Roman" w:cs="Times New Roman"/>
          <w:bCs/>
          <w:color w:val="000000" w:themeColor="text1"/>
        </w:rPr>
        <w:t>However, side effects including drooling, slow reactions, tiredness should be scaled against potential benefits and autistic individuals might respond atypi</w:t>
      </w:r>
      <w:r w:rsidR="002B3A2C" w:rsidRPr="00FA4CB0">
        <w:rPr>
          <w:rFonts w:ascii="Times New Roman" w:eastAsia="Times New Roman" w:hAnsi="Times New Roman" w:cs="Times New Roman"/>
          <w:bCs/>
          <w:color w:val="000000" w:themeColor="text1"/>
        </w:rPr>
        <w:t>cally. Besides, there is scant reliable</w:t>
      </w:r>
      <w:r w:rsidR="007361EC" w:rsidRPr="00FA4CB0">
        <w:rPr>
          <w:rFonts w:ascii="Times New Roman" w:eastAsia="Times New Roman" w:hAnsi="Times New Roman" w:cs="Times New Roman"/>
          <w:bCs/>
          <w:color w:val="000000" w:themeColor="text1"/>
        </w:rPr>
        <w:t xml:space="preserve"> research of the safety and effective drug treatments</w:t>
      </w:r>
      <w:r w:rsidR="0015522C" w:rsidRPr="00FA4CB0">
        <w:rPr>
          <w:rFonts w:ascii="Times New Roman" w:eastAsia="Times New Roman" w:hAnsi="Times New Roman" w:cs="Times New Roman"/>
          <w:bCs/>
          <w:color w:val="000000" w:themeColor="text1"/>
        </w:rPr>
        <w:t xml:space="preserve"> and alternative interventions or therapies</w:t>
      </w:r>
      <w:r w:rsidR="007361EC" w:rsidRPr="00FA4CB0">
        <w:rPr>
          <w:rFonts w:ascii="Times New Roman" w:eastAsia="Times New Roman" w:hAnsi="Times New Roman" w:cs="Times New Roman"/>
          <w:bCs/>
          <w:color w:val="000000" w:themeColor="text1"/>
        </w:rPr>
        <w:t xml:space="preserve"> for a</w:t>
      </w:r>
      <w:r w:rsidR="00C53BFB" w:rsidRPr="00FA4CB0">
        <w:rPr>
          <w:rFonts w:ascii="Times New Roman" w:eastAsia="Times New Roman" w:hAnsi="Times New Roman" w:cs="Times New Roman"/>
          <w:bCs/>
          <w:color w:val="000000" w:themeColor="text1"/>
        </w:rPr>
        <w:t>dults and adolescents with ASD.</w:t>
      </w:r>
      <w:r w:rsidR="00EB52C9">
        <w:rPr>
          <w:rFonts w:ascii="Times New Roman" w:eastAsia="Times New Roman" w:hAnsi="Times New Roman" w:cs="Times New Roman"/>
          <w:bCs/>
          <w:color w:val="000000" w:themeColor="text1"/>
        </w:rPr>
        <w:t xml:space="preserve"> Furthermore, f</w:t>
      </w:r>
      <w:r w:rsidR="002B3A2C" w:rsidRPr="00FA4CB0">
        <w:rPr>
          <w:rFonts w:ascii="Times New Roman" w:eastAsia="Times New Roman" w:hAnsi="Times New Roman" w:cs="Times New Roman"/>
          <w:bCs/>
          <w:color w:val="000000" w:themeColor="text1"/>
        </w:rPr>
        <w:t xml:space="preserve">ew studies address long-term prognosis and many lack empirical validity and </w:t>
      </w:r>
      <w:r w:rsidR="00EB52C9">
        <w:rPr>
          <w:rFonts w:ascii="Times New Roman" w:eastAsia="Times New Roman" w:hAnsi="Times New Roman" w:cs="Times New Roman"/>
          <w:bCs/>
          <w:color w:val="000000" w:themeColor="text1"/>
        </w:rPr>
        <w:t>relevance to real-life contexts, thus further impeding treatments.</w:t>
      </w:r>
    </w:p>
    <w:p w14:paraId="6E44B4CE" w14:textId="77777777" w:rsidR="00651CE4" w:rsidRPr="00FA4CB0" w:rsidRDefault="00651CE4" w:rsidP="00FC1F2F">
      <w:pPr>
        <w:spacing w:line="360" w:lineRule="auto"/>
        <w:rPr>
          <w:rFonts w:ascii="Times New Roman" w:hAnsi="Times New Roman" w:cs="Times New Roman"/>
          <w:bCs/>
        </w:rPr>
      </w:pPr>
    </w:p>
    <w:p w14:paraId="7AA58749" w14:textId="67A2BD46" w:rsidR="002B3A2C" w:rsidRPr="00FA4CB0" w:rsidRDefault="00651CE4" w:rsidP="00FC1F2F">
      <w:pPr>
        <w:pStyle w:val="Heading2"/>
      </w:pPr>
      <w:r w:rsidRPr="00FA4CB0">
        <w:t xml:space="preserve">Measures of Rehabilitation </w:t>
      </w:r>
    </w:p>
    <w:p w14:paraId="744F7FBF" w14:textId="5DC082DF" w:rsidR="0097493A" w:rsidRPr="00FA4CB0" w:rsidRDefault="00EE650B" w:rsidP="00FC1F2F">
      <w:pPr>
        <w:spacing w:before="240" w:line="360" w:lineRule="auto"/>
        <w:jc w:val="both"/>
        <w:rPr>
          <w:rFonts w:ascii="Times New Roman" w:eastAsia="Times New Roman" w:hAnsi="Times New Roman" w:cs="Times New Roman"/>
          <w:bCs/>
          <w:color w:val="000000" w:themeColor="text1"/>
        </w:rPr>
      </w:pPr>
      <w:r w:rsidRPr="00FA4CB0">
        <w:rPr>
          <w:rFonts w:ascii="Times New Roman" w:eastAsia="Times New Roman" w:hAnsi="Times New Roman" w:cs="Times New Roman"/>
          <w:bCs/>
          <w:color w:val="000000" w:themeColor="text1"/>
          <w:shd w:val="clear" w:color="auto" w:fill="FFFFFF"/>
        </w:rPr>
        <w:t>S</w:t>
      </w:r>
      <w:r w:rsidR="00EB52C9">
        <w:rPr>
          <w:rFonts w:ascii="Times New Roman" w:eastAsia="Times New Roman" w:hAnsi="Times New Roman" w:cs="Times New Roman"/>
          <w:bCs/>
          <w:color w:val="000000" w:themeColor="text1"/>
          <w:shd w:val="clear" w:color="auto" w:fill="FFFFFF"/>
        </w:rPr>
        <w:t>till, s</w:t>
      </w:r>
      <w:r w:rsidRPr="00FA4CB0">
        <w:rPr>
          <w:rFonts w:ascii="Times New Roman" w:eastAsia="Times New Roman" w:hAnsi="Times New Roman" w:cs="Times New Roman"/>
          <w:bCs/>
          <w:color w:val="000000" w:themeColor="text1"/>
          <w:shd w:val="clear" w:color="auto" w:fill="FFFFFF"/>
        </w:rPr>
        <w:t xml:space="preserve">everal interventions have been shown to reduce symptoms and improve the ability of autistic people to function and participate independently in the community. </w:t>
      </w:r>
      <w:r w:rsidR="00FA4CB0" w:rsidRPr="00FA4CB0">
        <w:rPr>
          <w:rFonts w:ascii="Times New Roman" w:eastAsia="Times New Roman" w:hAnsi="Times New Roman" w:cs="Times New Roman"/>
          <w:bCs/>
          <w:color w:val="000000" w:themeColor="text1"/>
          <w:shd w:val="clear" w:color="auto" w:fill="FFFFFF"/>
        </w:rPr>
        <w:t>Behavioural</w:t>
      </w:r>
      <w:r w:rsidRPr="00FA4CB0">
        <w:rPr>
          <w:rFonts w:ascii="Times New Roman" w:eastAsia="Times New Roman" w:hAnsi="Times New Roman" w:cs="Times New Roman"/>
          <w:bCs/>
          <w:color w:val="000000" w:themeColor="text1"/>
          <w:shd w:val="clear" w:color="auto" w:fill="FFFFFF"/>
        </w:rPr>
        <w:t>, psychological, education, and/or skill-building interventions may be used to assist autistic people to learn life skills necessary for living independently</w:t>
      </w:r>
      <w:r w:rsidR="00C33BCD">
        <w:rPr>
          <w:rFonts w:ascii="Times New Roman" w:eastAsia="Times New Roman" w:hAnsi="Times New Roman" w:cs="Times New Roman"/>
          <w:bCs/>
          <w:color w:val="000000" w:themeColor="text1"/>
          <w:shd w:val="clear" w:color="auto" w:fill="FFFFFF"/>
        </w:rPr>
        <w:t xml:space="preserve"> (</w:t>
      </w:r>
      <w:r w:rsidR="00C33BCD" w:rsidRPr="00FA4CB0">
        <w:rPr>
          <w:rFonts w:ascii="Times New Roman" w:hAnsi="Times New Roman" w:cs="Times New Roman"/>
          <w:bCs/>
        </w:rPr>
        <w:t>Foxx, 2008)</w:t>
      </w:r>
      <w:r w:rsidRPr="00FA4CB0">
        <w:rPr>
          <w:rFonts w:ascii="Times New Roman" w:eastAsia="Times New Roman" w:hAnsi="Times New Roman" w:cs="Times New Roman"/>
          <w:bCs/>
          <w:color w:val="000000" w:themeColor="text1"/>
          <w:shd w:val="clear" w:color="auto" w:fill="FFFFFF"/>
        </w:rPr>
        <w:t>, as well as other social, communication, and language skills. An autistic culture has developed, with some individuals seeking a cure and others believing autism should be accepted as a difference to be accommodated instead of cured.</w:t>
      </w:r>
      <w:r w:rsidRPr="00FA4CB0">
        <w:rPr>
          <w:rFonts w:ascii="Times New Roman" w:eastAsia="Times New Roman" w:hAnsi="Times New Roman" w:cs="Times New Roman"/>
          <w:bCs/>
          <w:color w:val="000000" w:themeColor="text1"/>
        </w:rPr>
        <w:t xml:space="preserve"> </w:t>
      </w:r>
      <w:r w:rsidR="000C1E3D" w:rsidRPr="00FA4CB0">
        <w:rPr>
          <w:rFonts w:ascii="Times New Roman" w:hAnsi="Times New Roman" w:cs="Times New Roman"/>
          <w:bCs/>
          <w:color w:val="202122"/>
        </w:rPr>
        <w:t>Despite, t</w:t>
      </w:r>
      <w:r w:rsidR="00E17DD0" w:rsidRPr="00FA4CB0">
        <w:rPr>
          <w:rFonts w:ascii="Times New Roman" w:hAnsi="Times New Roman" w:cs="Times New Roman"/>
          <w:bCs/>
          <w:color w:val="202122"/>
        </w:rPr>
        <w:t>he degree of symptoms</w:t>
      </w:r>
      <w:r w:rsidR="000C1E3D" w:rsidRPr="00FA4CB0">
        <w:rPr>
          <w:rFonts w:ascii="Times New Roman" w:hAnsi="Times New Roman" w:cs="Times New Roman"/>
          <w:bCs/>
          <w:color w:val="202122"/>
        </w:rPr>
        <w:t xml:space="preserve"> decreasing</w:t>
      </w:r>
      <w:r w:rsidR="00E17DD0" w:rsidRPr="00FA4CB0">
        <w:rPr>
          <w:rFonts w:ascii="Times New Roman" w:hAnsi="Times New Roman" w:cs="Times New Roman"/>
          <w:bCs/>
          <w:color w:val="202122"/>
        </w:rPr>
        <w:t>, to the extent that people lose their diagnosis of ASD; It is not known how often this outcome happens.</w:t>
      </w:r>
    </w:p>
    <w:p w14:paraId="28E4BC39" w14:textId="77777777" w:rsidR="0097493A" w:rsidRDefault="0097493A" w:rsidP="00FC1F2F">
      <w:pPr>
        <w:spacing w:line="360" w:lineRule="auto"/>
        <w:rPr>
          <w:rFonts w:ascii="Times New Roman" w:hAnsi="Times New Roman" w:cs="Times New Roman"/>
          <w:bCs/>
        </w:rPr>
      </w:pPr>
    </w:p>
    <w:p w14:paraId="2E646D44" w14:textId="77777777" w:rsidR="00EB52C9" w:rsidRPr="00FA4CB0" w:rsidRDefault="00EB52C9" w:rsidP="00FC1F2F">
      <w:pPr>
        <w:spacing w:line="360" w:lineRule="auto"/>
        <w:rPr>
          <w:rFonts w:ascii="Times New Roman" w:hAnsi="Times New Roman" w:cs="Times New Roman"/>
          <w:bCs/>
        </w:rPr>
      </w:pPr>
    </w:p>
    <w:p w14:paraId="2B88CDE5" w14:textId="1204ED86" w:rsidR="00CF2410" w:rsidRPr="00FA4CB0" w:rsidRDefault="00142EA8" w:rsidP="00FC1F2F">
      <w:pPr>
        <w:pStyle w:val="Heading2"/>
      </w:pPr>
      <w:r w:rsidRPr="00FA4CB0">
        <w:lastRenderedPageBreak/>
        <w:t>Recommendation</w:t>
      </w:r>
    </w:p>
    <w:p w14:paraId="12A65483" w14:textId="77777777" w:rsidR="00142EA8" w:rsidRPr="00FA4CB0" w:rsidRDefault="00142EA8" w:rsidP="00FC1F2F">
      <w:pPr>
        <w:spacing w:line="360" w:lineRule="auto"/>
        <w:jc w:val="both"/>
        <w:rPr>
          <w:rFonts w:ascii="Times New Roman" w:hAnsi="Times New Roman" w:cs="Times New Roman"/>
          <w:bCs/>
        </w:rPr>
      </w:pPr>
    </w:p>
    <w:p w14:paraId="6218EF8A" w14:textId="169B3BAF" w:rsidR="00142EA8" w:rsidRPr="00FA4CB0" w:rsidRDefault="00EB52C9" w:rsidP="00FC1F2F">
      <w:pPr>
        <w:pStyle w:val="NormalWeb"/>
        <w:shd w:val="clear" w:color="auto" w:fill="FFFFFF"/>
        <w:spacing w:before="120" w:beforeAutospacing="0" w:after="120" w:afterAutospacing="0" w:line="360" w:lineRule="auto"/>
        <w:jc w:val="both"/>
        <w:rPr>
          <w:bCs/>
          <w:color w:val="000000" w:themeColor="text1"/>
          <w:vertAlign w:val="superscript"/>
          <w:lang w:val="en-GB"/>
        </w:rPr>
      </w:pPr>
      <w:r>
        <w:rPr>
          <w:bCs/>
          <w:lang w:val="en-GB"/>
        </w:rPr>
        <w:t>In sum, t</w:t>
      </w:r>
      <w:r w:rsidR="00142EA8" w:rsidRPr="00FA4CB0">
        <w:rPr>
          <w:bCs/>
          <w:lang w:val="en-GB"/>
        </w:rPr>
        <w:t>here is no one cure for Autism. The main goal when treating this condition is to lessen the associated deficits and distress and to increase their quality of life and functional independence.</w:t>
      </w:r>
      <w:r w:rsidR="00614269" w:rsidRPr="00FA4CB0">
        <w:rPr>
          <w:bCs/>
          <w:lang w:val="en-GB"/>
        </w:rPr>
        <w:t xml:space="preserve"> </w:t>
      </w:r>
      <w:r w:rsidR="00A42C99" w:rsidRPr="00FA4CB0">
        <w:rPr>
          <w:bCs/>
          <w:lang w:val="en-GB"/>
        </w:rPr>
        <w:t xml:space="preserve">Health services and support networks are </w:t>
      </w:r>
      <w:r w:rsidR="00614269" w:rsidRPr="00FA4CB0">
        <w:rPr>
          <w:bCs/>
          <w:lang w:val="en-GB"/>
        </w:rPr>
        <w:t>vital for those who face significant social obstacles, stigma and lack employment opportunities and self-determination.</w:t>
      </w:r>
      <w:r w:rsidR="0041219B" w:rsidRPr="00FA4CB0">
        <w:rPr>
          <w:bCs/>
          <w:color w:val="202122"/>
          <w:lang w:val="en-GB"/>
        </w:rPr>
        <w:t xml:space="preserve"> Although the symptoms of autism and ASD begin early in childhood, they are sometimes missed</w:t>
      </w:r>
      <w:r w:rsidR="009438B6">
        <w:rPr>
          <w:bCs/>
          <w:color w:val="202122"/>
          <w:lang w:val="en-GB"/>
        </w:rPr>
        <w:t xml:space="preserve"> (</w:t>
      </w:r>
      <w:proofErr w:type="spellStart"/>
      <w:r w:rsidR="009438B6" w:rsidRPr="00FA4CB0">
        <w:rPr>
          <w:bCs/>
          <w:lang w:val="en-GB"/>
        </w:rPr>
        <w:t>Ozonoff</w:t>
      </w:r>
      <w:proofErr w:type="spellEnd"/>
      <w:r w:rsidR="009438B6">
        <w:rPr>
          <w:bCs/>
          <w:lang w:val="en-GB"/>
        </w:rPr>
        <w:t xml:space="preserve"> </w:t>
      </w:r>
      <w:r w:rsidR="009438B6" w:rsidRPr="00FA4CB0">
        <w:rPr>
          <w:bCs/>
          <w:lang w:val="en-GB"/>
        </w:rPr>
        <w:t>et al</w:t>
      </w:r>
      <w:r w:rsidR="009438B6">
        <w:rPr>
          <w:bCs/>
          <w:lang w:val="en-GB"/>
        </w:rPr>
        <w:t xml:space="preserve">, </w:t>
      </w:r>
      <w:r w:rsidR="009438B6" w:rsidRPr="00FA4CB0">
        <w:rPr>
          <w:bCs/>
          <w:lang w:val="en-GB"/>
        </w:rPr>
        <w:t>2010).</w:t>
      </w:r>
      <w:r w:rsidR="0041219B" w:rsidRPr="00FA4CB0">
        <w:rPr>
          <w:bCs/>
          <w:color w:val="202122"/>
          <w:lang w:val="en-GB"/>
        </w:rPr>
        <w:t xml:space="preserve"> Conversely, the cost of screening and diagnosis and the challenge of obtaining payment can inhibit or delay diagnosis</w:t>
      </w:r>
      <w:r w:rsidR="00C33BCD">
        <w:rPr>
          <w:bCs/>
          <w:color w:val="202122"/>
          <w:lang w:val="en-GB"/>
        </w:rPr>
        <w:t xml:space="preserve"> (</w:t>
      </w:r>
      <w:r w:rsidR="00C33BCD" w:rsidRPr="00FA4CB0">
        <w:rPr>
          <w:bCs/>
          <w:lang w:val="en-GB"/>
        </w:rPr>
        <w:t>Miller, 2010)</w:t>
      </w:r>
      <w:r w:rsidR="0041219B" w:rsidRPr="00FA4CB0">
        <w:rPr>
          <w:bCs/>
          <w:color w:val="202122"/>
          <w:lang w:val="en-GB"/>
        </w:rPr>
        <w:t>. Therefore, d</w:t>
      </w:r>
      <w:r w:rsidR="0041219B" w:rsidRPr="00FA4CB0">
        <w:rPr>
          <w:bCs/>
          <w:lang w:val="en-GB"/>
        </w:rPr>
        <w:t xml:space="preserve">iagnosis and screening should be made more accessible, employers and educational institutions should make necessary adjustments </w:t>
      </w:r>
      <w:r w:rsidR="00C33BCD">
        <w:rPr>
          <w:bCs/>
          <w:lang w:val="en-GB"/>
        </w:rPr>
        <w:t>(</w:t>
      </w:r>
      <w:r w:rsidR="00C33BCD" w:rsidRPr="00FA4CB0">
        <w:rPr>
          <w:bCs/>
          <w:lang w:val="en-GB"/>
        </w:rPr>
        <w:t>Ghosh</w:t>
      </w:r>
      <w:r w:rsidR="00C33BCD">
        <w:rPr>
          <w:bCs/>
          <w:lang w:val="en-GB"/>
        </w:rPr>
        <w:t xml:space="preserve"> </w:t>
      </w:r>
      <w:r w:rsidR="00C33BCD" w:rsidRPr="00FA4CB0">
        <w:rPr>
          <w:bCs/>
          <w:lang w:val="en-GB"/>
        </w:rPr>
        <w:t>et al.,</w:t>
      </w:r>
      <w:r w:rsidR="00C33BCD">
        <w:rPr>
          <w:bCs/>
          <w:lang w:val="en-GB"/>
        </w:rPr>
        <w:t xml:space="preserve"> </w:t>
      </w:r>
      <w:r w:rsidR="00C33BCD" w:rsidRPr="00FA4CB0">
        <w:rPr>
          <w:bCs/>
          <w:lang w:val="en-GB"/>
        </w:rPr>
        <w:t>2013)</w:t>
      </w:r>
      <w:r w:rsidR="00C33BCD">
        <w:rPr>
          <w:bCs/>
          <w:lang w:val="en-GB"/>
        </w:rPr>
        <w:t xml:space="preserve"> </w:t>
      </w:r>
      <w:r w:rsidR="0041219B" w:rsidRPr="00FA4CB0">
        <w:rPr>
          <w:bCs/>
          <w:lang w:val="en-GB"/>
        </w:rPr>
        <w:t xml:space="preserve">and claiming disability allowances should be made easier. </w:t>
      </w:r>
    </w:p>
    <w:p w14:paraId="1DF82635" w14:textId="18D65AD3" w:rsidR="00C965C0" w:rsidRPr="00FA4CB0" w:rsidRDefault="00C965C0" w:rsidP="00FC1F2F">
      <w:pPr>
        <w:pStyle w:val="NormalWeb"/>
        <w:shd w:val="clear" w:color="auto" w:fill="FFFFFF"/>
        <w:spacing w:before="120" w:beforeAutospacing="0" w:after="120" w:afterAutospacing="0" w:line="360" w:lineRule="auto"/>
        <w:rPr>
          <w:bCs/>
          <w:color w:val="202122"/>
          <w:lang w:val="en-GB"/>
        </w:rPr>
      </w:pPr>
    </w:p>
    <w:p w14:paraId="208A1574" w14:textId="7731F0E4" w:rsidR="00CF4FEC" w:rsidRPr="00FA4CB0" w:rsidRDefault="00CF4FEC" w:rsidP="00FC1F2F">
      <w:pPr>
        <w:pStyle w:val="NormalWeb"/>
        <w:shd w:val="clear" w:color="auto" w:fill="FFFFFF"/>
        <w:spacing w:before="120" w:beforeAutospacing="0" w:after="120" w:afterAutospacing="0" w:line="360" w:lineRule="auto"/>
        <w:jc w:val="both"/>
        <w:rPr>
          <w:bCs/>
          <w:color w:val="202122"/>
          <w:lang w:val="en-GB"/>
        </w:rPr>
      </w:pPr>
    </w:p>
    <w:p w14:paraId="1CA514F6" w14:textId="77777777" w:rsidR="00CF2410" w:rsidRPr="00FA4CB0" w:rsidRDefault="00CF2410" w:rsidP="00FC1F2F">
      <w:pPr>
        <w:spacing w:line="360" w:lineRule="auto"/>
        <w:rPr>
          <w:rFonts w:ascii="Times New Roman" w:hAnsi="Times New Roman" w:cs="Times New Roman"/>
          <w:bCs/>
        </w:rPr>
      </w:pPr>
    </w:p>
    <w:p w14:paraId="0421D419" w14:textId="77777777" w:rsidR="00CF2410" w:rsidRPr="00FA4CB0" w:rsidRDefault="00CF2410" w:rsidP="00FC1F2F">
      <w:pPr>
        <w:spacing w:line="360" w:lineRule="auto"/>
        <w:rPr>
          <w:rFonts w:ascii="Times New Roman" w:hAnsi="Times New Roman" w:cs="Times New Roman"/>
          <w:bCs/>
        </w:rPr>
      </w:pPr>
    </w:p>
    <w:p w14:paraId="31732549" w14:textId="77777777" w:rsidR="00E84F57" w:rsidRPr="00FA4CB0" w:rsidRDefault="00E84F57" w:rsidP="00FC1F2F">
      <w:pPr>
        <w:spacing w:line="360" w:lineRule="auto"/>
        <w:rPr>
          <w:rFonts w:ascii="Times New Roman" w:hAnsi="Times New Roman" w:cs="Times New Roman"/>
          <w:bCs/>
        </w:rPr>
      </w:pPr>
    </w:p>
    <w:p w14:paraId="170C3390" w14:textId="77777777" w:rsidR="00FD6A07" w:rsidRPr="00FA4CB0" w:rsidRDefault="00FD6A07" w:rsidP="00FC1F2F">
      <w:pPr>
        <w:spacing w:line="360" w:lineRule="auto"/>
        <w:rPr>
          <w:rFonts w:ascii="Times New Roman" w:hAnsi="Times New Roman" w:cs="Times New Roman"/>
          <w:bCs/>
        </w:rPr>
      </w:pPr>
    </w:p>
    <w:p w14:paraId="32DBEB33" w14:textId="77777777" w:rsidR="00444F34" w:rsidRPr="00FA4CB0" w:rsidRDefault="00444F34" w:rsidP="00FC1F2F">
      <w:pPr>
        <w:spacing w:line="360" w:lineRule="auto"/>
        <w:rPr>
          <w:rFonts w:ascii="Times New Roman" w:hAnsi="Times New Roman" w:cs="Times New Roman"/>
          <w:bCs/>
        </w:rPr>
      </w:pPr>
    </w:p>
    <w:p w14:paraId="0D208BD3" w14:textId="77777777" w:rsidR="00840157" w:rsidRPr="00FA4CB0" w:rsidRDefault="00840157" w:rsidP="00FC1F2F">
      <w:pPr>
        <w:spacing w:line="360" w:lineRule="auto"/>
        <w:rPr>
          <w:rFonts w:ascii="Times New Roman" w:hAnsi="Times New Roman" w:cs="Times New Roman"/>
          <w:bCs/>
        </w:rPr>
      </w:pPr>
    </w:p>
    <w:p w14:paraId="34A0E5E3" w14:textId="77777777" w:rsidR="00840157" w:rsidRPr="00FA4CB0" w:rsidRDefault="00840157" w:rsidP="00FC1F2F">
      <w:pPr>
        <w:spacing w:line="360" w:lineRule="auto"/>
        <w:rPr>
          <w:rFonts w:ascii="Times New Roman" w:hAnsi="Times New Roman" w:cs="Times New Roman"/>
          <w:bCs/>
        </w:rPr>
      </w:pPr>
    </w:p>
    <w:p w14:paraId="1B9FF857" w14:textId="77777777" w:rsidR="00840157" w:rsidRPr="00FA4CB0" w:rsidRDefault="00840157" w:rsidP="00FC1F2F">
      <w:pPr>
        <w:spacing w:line="360" w:lineRule="auto"/>
        <w:rPr>
          <w:rFonts w:ascii="Times New Roman" w:hAnsi="Times New Roman" w:cs="Times New Roman"/>
          <w:bCs/>
        </w:rPr>
      </w:pPr>
    </w:p>
    <w:p w14:paraId="6306ECA5" w14:textId="77777777" w:rsidR="00840157" w:rsidRPr="00FA4CB0" w:rsidRDefault="00840157" w:rsidP="00FC1F2F">
      <w:pPr>
        <w:spacing w:line="360" w:lineRule="auto"/>
        <w:rPr>
          <w:rFonts w:ascii="Times New Roman" w:hAnsi="Times New Roman" w:cs="Times New Roman"/>
          <w:bCs/>
        </w:rPr>
      </w:pPr>
    </w:p>
    <w:p w14:paraId="1BB15FA1" w14:textId="77777777" w:rsidR="00840157" w:rsidRPr="00FA4CB0" w:rsidRDefault="00840157" w:rsidP="00FC1F2F">
      <w:pPr>
        <w:spacing w:line="360" w:lineRule="auto"/>
        <w:rPr>
          <w:rFonts w:ascii="Times New Roman" w:hAnsi="Times New Roman" w:cs="Times New Roman"/>
          <w:bCs/>
        </w:rPr>
      </w:pPr>
    </w:p>
    <w:p w14:paraId="7EAE7202" w14:textId="77777777" w:rsidR="00840157" w:rsidRPr="00FA4CB0" w:rsidRDefault="00840157" w:rsidP="00FC1F2F">
      <w:pPr>
        <w:spacing w:line="360" w:lineRule="auto"/>
        <w:rPr>
          <w:rFonts w:ascii="Times New Roman" w:hAnsi="Times New Roman" w:cs="Times New Roman"/>
          <w:bCs/>
        </w:rPr>
      </w:pPr>
    </w:p>
    <w:p w14:paraId="0558C4B8" w14:textId="77777777" w:rsidR="00840157" w:rsidRPr="00FA4CB0" w:rsidRDefault="00840157" w:rsidP="00FC1F2F">
      <w:pPr>
        <w:spacing w:line="360" w:lineRule="auto"/>
        <w:rPr>
          <w:rFonts w:ascii="Times New Roman" w:hAnsi="Times New Roman" w:cs="Times New Roman"/>
          <w:bCs/>
        </w:rPr>
      </w:pPr>
    </w:p>
    <w:p w14:paraId="397F826A" w14:textId="77777777" w:rsidR="00840157" w:rsidRPr="00FA4CB0" w:rsidRDefault="00840157" w:rsidP="00FC1F2F">
      <w:pPr>
        <w:spacing w:line="360" w:lineRule="auto"/>
        <w:rPr>
          <w:rFonts w:ascii="Times New Roman" w:hAnsi="Times New Roman" w:cs="Times New Roman"/>
          <w:bCs/>
        </w:rPr>
      </w:pPr>
    </w:p>
    <w:p w14:paraId="6BBADF7E" w14:textId="77777777" w:rsidR="00840157" w:rsidRPr="00FA4CB0" w:rsidRDefault="00840157" w:rsidP="00FC1F2F">
      <w:pPr>
        <w:spacing w:line="360" w:lineRule="auto"/>
        <w:rPr>
          <w:rFonts w:ascii="Times New Roman" w:hAnsi="Times New Roman" w:cs="Times New Roman"/>
          <w:bCs/>
        </w:rPr>
      </w:pPr>
    </w:p>
    <w:p w14:paraId="099A2510" w14:textId="77777777" w:rsidR="00D82416" w:rsidRPr="00FA4CB0" w:rsidRDefault="00D82416" w:rsidP="00FC1F2F">
      <w:pPr>
        <w:spacing w:line="360" w:lineRule="auto"/>
        <w:rPr>
          <w:rFonts w:ascii="Times New Roman" w:hAnsi="Times New Roman" w:cs="Times New Roman"/>
          <w:bCs/>
        </w:rPr>
      </w:pPr>
    </w:p>
    <w:p w14:paraId="4F2BC939" w14:textId="77777777" w:rsidR="005749D7" w:rsidRPr="00FA4CB0" w:rsidRDefault="005749D7" w:rsidP="00FC1F2F">
      <w:pPr>
        <w:spacing w:line="360" w:lineRule="auto"/>
        <w:rPr>
          <w:rFonts w:ascii="Times New Roman" w:hAnsi="Times New Roman" w:cs="Times New Roman"/>
          <w:bCs/>
        </w:rPr>
      </w:pPr>
    </w:p>
    <w:p w14:paraId="6C17BFDB" w14:textId="77777777" w:rsidR="006F6CE8" w:rsidRPr="00FA4CB0" w:rsidRDefault="006F6CE8" w:rsidP="00FC1F2F">
      <w:pPr>
        <w:spacing w:line="360" w:lineRule="auto"/>
        <w:rPr>
          <w:rFonts w:ascii="Times New Roman" w:hAnsi="Times New Roman" w:cs="Times New Roman"/>
          <w:bCs/>
        </w:rPr>
      </w:pPr>
    </w:p>
    <w:p w14:paraId="3FB2A2E4" w14:textId="77777777" w:rsidR="00A56114" w:rsidRPr="00FA4CB0" w:rsidRDefault="00A56114" w:rsidP="00FC1F2F">
      <w:pPr>
        <w:spacing w:line="360" w:lineRule="auto"/>
        <w:rPr>
          <w:rFonts w:ascii="Times New Roman" w:hAnsi="Times New Roman" w:cs="Times New Roman"/>
          <w:bCs/>
        </w:rPr>
      </w:pPr>
    </w:p>
    <w:p w14:paraId="59FBA454" w14:textId="678D9AA2" w:rsidR="00CF2410" w:rsidRPr="00FA4CB0" w:rsidRDefault="00CF2410" w:rsidP="00FC1F2F">
      <w:pPr>
        <w:pStyle w:val="Heading1"/>
        <w:rPr>
          <w:lang w:val="en-GB"/>
        </w:rPr>
      </w:pPr>
      <w:r w:rsidRPr="00FA4CB0">
        <w:rPr>
          <w:lang w:val="en-GB"/>
        </w:rPr>
        <w:lastRenderedPageBreak/>
        <w:t>Schizophrenia</w:t>
      </w:r>
    </w:p>
    <w:p w14:paraId="7FC172FB" w14:textId="3E723250" w:rsidR="00B7365B" w:rsidRPr="00FA4CB0" w:rsidRDefault="00CF2410" w:rsidP="00FC1F2F">
      <w:pPr>
        <w:pStyle w:val="Heading2"/>
      </w:pPr>
      <w:r w:rsidRPr="00FA4CB0">
        <w:t>Classification</w:t>
      </w:r>
    </w:p>
    <w:p w14:paraId="51E62037" w14:textId="6DBADE7A" w:rsidR="00E751B1" w:rsidRPr="00FA4CB0" w:rsidRDefault="00E3364C" w:rsidP="00FC1F2F">
      <w:pPr>
        <w:spacing w:before="240" w:line="360" w:lineRule="auto"/>
        <w:jc w:val="both"/>
        <w:rPr>
          <w:rFonts w:ascii="Times New Roman" w:eastAsia="Times New Roman" w:hAnsi="Times New Roman" w:cs="Times New Roman"/>
          <w:bCs/>
          <w:color w:val="000000" w:themeColor="text1"/>
          <w:shd w:val="clear" w:color="auto" w:fill="FFFFFF"/>
          <w:vertAlign w:val="superscript"/>
        </w:rPr>
      </w:pPr>
      <w:r w:rsidRPr="00FA4CB0">
        <w:rPr>
          <w:rFonts w:ascii="Times New Roman" w:eastAsia="Times New Roman" w:hAnsi="Times New Roman" w:cs="Times New Roman"/>
          <w:bCs/>
          <w:color w:val="000000" w:themeColor="text1"/>
          <w:shd w:val="clear" w:color="auto" w:fill="FFFFFF"/>
        </w:rPr>
        <w:t>Schizophrenia is a </w:t>
      </w:r>
      <w:r w:rsidR="00C76362" w:rsidRPr="00FA4CB0">
        <w:rPr>
          <w:rFonts w:ascii="Times New Roman" w:hAnsi="Times New Roman" w:cs="Times New Roman"/>
          <w:bCs/>
          <w:color w:val="000000" w:themeColor="text1"/>
        </w:rPr>
        <w:t xml:space="preserve">mental disorder </w:t>
      </w:r>
      <w:r w:rsidR="005220E1" w:rsidRPr="00FA4CB0">
        <w:rPr>
          <w:rFonts w:ascii="Times New Roman" w:eastAsia="Times New Roman" w:hAnsi="Times New Roman" w:cs="Times New Roman"/>
          <w:bCs/>
          <w:color w:val="000000" w:themeColor="text1"/>
          <w:shd w:val="clear" w:color="auto" w:fill="FFFFFF"/>
        </w:rPr>
        <w:t>characteris</w:t>
      </w:r>
      <w:r w:rsidR="00C76362" w:rsidRPr="00FA4CB0">
        <w:rPr>
          <w:rFonts w:ascii="Times New Roman" w:eastAsia="Times New Roman" w:hAnsi="Times New Roman" w:cs="Times New Roman"/>
          <w:bCs/>
          <w:color w:val="000000" w:themeColor="text1"/>
          <w:shd w:val="clear" w:color="auto" w:fill="FFFFFF"/>
        </w:rPr>
        <w:t>ed</w:t>
      </w:r>
      <w:r w:rsidRPr="00FA4CB0">
        <w:rPr>
          <w:rFonts w:ascii="Times New Roman" w:eastAsia="Times New Roman" w:hAnsi="Times New Roman" w:cs="Times New Roman"/>
          <w:bCs/>
          <w:color w:val="000000" w:themeColor="text1"/>
          <w:shd w:val="clear" w:color="auto" w:fill="FFFFFF"/>
        </w:rPr>
        <w:t xml:space="preserve"> by continuous or relapsing episodes of psychosis</w:t>
      </w:r>
      <w:r w:rsidR="00342801" w:rsidRPr="00FA4CB0">
        <w:rPr>
          <w:rFonts w:ascii="Times New Roman" w:eastAsia="Times New Roman" w:hAnsi="Times New Roman" w:cs="Times New Roman"/>
          <w:bCs/>
          <w:color w:val="000000" w:themeColor="text1"/>
          <w:shd w:val="clear" w:color="auto" w:fill="FFFFFF"/>
        </w:rPr>
        <w:t xml:space="preserve">, alterations in perception, thoughts, </w:t>
      </w:r>
      <w:proofErr w:type="gramStart"/>
      <w:r w:rsidR="00342801" w:rsidRPr="00FA4CB0">
        <w:rPr>
          <w:rFonts w:ascii="Times New Roman" w:eastAsia="Times New Roman" w:hAnsi="Times New Roman" w:cs="Times New Roman"/>
          <w:bCs/>
          <w:color w:val="000000" w:themeColor="text1"/>
          <w:shd w:val="clear" w:color="auto" w:fill="FFFFFF"/>
        </w:rPr>
        <w:t>mood</w:t>
      </w:r>
      <w:proofErr w:type="gramEnd"/>
      <w:r w:rsidR="00342801" w:rsidRPr="00FA4CB0">
        <w:rPr>
          <w:rFonts w:ascii="Times New Roman" w:eastAsia="Times New Roman" w:hAnsi="Times New Roman" w:cs="Times New Roman"/>
          <w:bCs/>
          <w:color w:val="000000" w:themeColor="text1"/>
          <w:shd w:val="clear" w:color="auto" w:fill="FFFFFF"/>
        </w:rPr>
        <w:t xml:space="preserve"> and behaviour</w:t>
      </w:r>
      <w:r w:rsidRPr="00FA4CB0">
        <w:rPr>
          <w:rFonts w:ascii="Times New Roman" w:eastAsia="Times New Roman" w:hAnsi="Times New Roman" w:cs="Times New Roman"/>
          <w:bCs/>
          <w:color w:val="000000" w:themeColor="text1"/>
          <w:shd w:val="clear" w:color="auto" w:fill="FFFFFF"/>
        </w:rPr>
        <w:t>.</w:t>
      </w:r>
      <w:r w:rsidR="001B0F54" w:rsidRPr="00FA4CB0">
        <w:rPr>
          <w:rFonts w:ascii="Times New Roman" w:eastAsia="Times New Roman" w:hAnsi="Times New Roman" w:cs="Times New Roman"/>
          <w:bCs/>
          <w:color w:val="000000" w:themeColor="text1"/>
          <w:shd w:val="clear" w:color="auto" w:fill="FFFFFF"/>
        </w:rPr>
        <w:t xml:space="preserve"> </w:t>
      </w:r>
      <w:r w:rsidR="00EA2FA5" w:rsidRPr="00FA4CB0">
        <w:rPr>
          <w:rFonts w:ascii="Times New Roman" w:eastAsia="Times New Roman" w:hAnsi="Times New Roman" w:cs="Times New Roman"/>
          <w:bCs/>
          <w:color w:val="000000" w:themeColor="text1"/>
          <w:shd w:val="clear" w:color="auto" w:fill="FFFFFF"/>
        </w:rPr>
        <w:t xml:space="preserve">The main </w:t>
      </w:r>
      <w:r w:rsidRPr="00FA4CB0">
        <w:rPr>
          <w:rFonts w:ascii="Times New Roman" w:eastAsia="Times New Roman" w:hAnsi="Times New Roman" w:cs="Times New Roman"/>
          <w:bCs/>
          <w:color w:val="000000" w:themeColor="text1"/>
          <w:shd w:val="clear" w:color="auto" w:fill="FFFFFF"/>
        </w:rPr>
        <w:t>symptoms</w:t>
      </w:r>
      <w:r w:rsidR="00EA2FA5" w:rsidRPr="00FA4CB0">
        <w:rPr>
          <w:rFonts w:ascii="Times New Roman" w:eastAsia="Times New Roman" w:hAnsi="Times New Roman" w:cs="Times New Roman"/>
          <w:bCs/>
          <w:color w:val="000000" w:themeColor="text1"/>
          <w:shd w:val="clear" w:color="auto" w:fill="FFFFFF"/>
        </w:rPr>
        <w:t xml:space="preserve"> consist of paranoia, delusions, thinking and hallucinations</w:t>
      </w:r>
      <w:r w:rsidR="00B364B6">
        <w:rPr>
          <w:rFonts w:ascii="Times New Roman" w:eastAsia="Times New Roman" w:hAnsi="Times New Roman" w:cs="Times New Roman"/>
          <w:bCs/>
          <w:color w:val="000000" w:themeColor="text1"/>
          <w:shd w:val="clear" w:color="auto" w:fill="FFFFFF"/>
        </w:rPr>
        <w:t xml:space="preserve"> (</w:t>
      </w:r>
      <w:r w:rsidR="00B364B6" w:rsidRPr="00FA4CB0">
        <w:rPr>
          <w:rFonts w:ascii="Times New Roman" w:hAnsi="Times New Roman" w:cs="Times New Roman"/>
          <w:bCs/>
        </w:rPr>
        <w:t>Andreasen</w:t>
      </w:r>
      <w:r w:rsidR="00B364B6">
        <w:rPr>
          <w:rFonts w:ascii="Times New Roman" w:hAnsi="Times New Roman" w:cs="Times New Roman"/>
          <w:bCs/>
        </w:rPr>
        <w:t xml:space="preserve"> </w:t>
      </w:r>
      <w:r w:rsidR="00B364B6" w:rsidRPr="00FA4CB0">
        <w:rPr>
          <w:rFonts w:ascii="Times New Roman" w:hAnsi="Times New Roman" w:cs="Times New Roman"/>
          <w:bCs/>
        </w:rPr>
        <w:t>and Carpenter</w:t>
      </w:r>
      <w:r w:rsidR="00B364B6">
        <w:rPr>
          <w:rFonts w:ascii="Times New Roman" w:hAnsi="Times New Roman" w:cs="Times New Roman"/>
          <w:bCs/>
        </w:rPr>
        <w:t>,</w:t>
      </w:r>
      <w:r w:rsidR="00B364B6" w:rsidRPr="00FA4CB0">
        <w:rPr>
          <w:rFonts w:ascii="Times New Roman" w:hAnsi="Times New Roman" w:cs="Times New Roman"/>
          <w:bCs/>
        </w:rPr>
        <w:t xml:space="preserve"> 1993</w:t>
      </w:r>
      <w:r w:rsidR="00B364B6">
        <w:rPr>
          <w:rFonts w:ascii="Times New Roman" w:hAnsi="Times New Roman" w:cs="Times New Roman"/>
          <w:bCs/>
        </w:rPr>
        <w:t>)</w:t>
      </w:r>
      <w:r w:rsidR="00EA2FA5" w:rsidRPr="00FA4CB0">
        <w:rPr>
          <w:rFonts w:ascii="Times New Roman" w:eastAsia="Times New Roman" w:hAnsi="Times New Roman" w:cs="Times New Roman"/>
          <w:bCs/>
          <w:color w:val="000000" w:themeColor="text1"/>
          <w:shd w:val="clear" w:color="auto" w:fill="FFFFFF"/>
        </w:rPr>
        <w:t>.</w:t>
      </w:r>
      <w:r w:rsidRPr="00FA4CB0">
        <w:rPr>
          <w:rFonts w:ascii="Times New Roman" w:eastAsia="Times New Roman" w:hAnsi="Times New Roman" w:cs="Times New Roman"/>
          <w:bCs/>
          <w:color w:val="000000" w:themeColor="text1"/>
          <w:shd w:val="clear" w:color="auto" w:fill="FFFFFF"/>
        </w:rPr>
        <w:t> </w:t>
      </w:r>
      <w:r w:rsidR="001B0F54" w:rsidRPr="00FA4CB0">
        <w:rPr>
          <w:rFonts w:ascii="Times New Roman" w:eastAsia="Times New Roman" w:hAnsi="Times New Roman" w:cs="Times New Roman"/>
          <w:bCs/>
          <w:color w:val="000000" w:themeColor="text1"/>
          <w:shd w:val="clear" w:color="auto" w:fill="FFFFFF"/>
        </w:rPr>
        <w:t xml:space="preserve"> </w:t>
      </w:r>
      <w:r w:rsidR="00EA2FA5" w:rsidRPr="00FA4CB0">
        <w:rPr>
          <w:rFonts w:ascii="Times New Roman" w:eastAsia="Times New Roman" w:hAnsi="Times New Roman" w:cs="Times New Roman"/>
          <w:bCs/>
          <w:color w:val="000000" w:themeColor="text1"/>
          <w:shd w:val="clear" w:color="auto" w:fill="FFFFFF"/>
        </w:rPr>
        <w:t xml:space="preserve">In majority of cases, symptoms begin gradually in early childhood and individuals often do not recover. </w:t>
      </w:r>
      <w:r w:rsidR="00B364B6">
        <w:rPr>
          <w:rFonts w:ascii="Times New Roman" w:eastAsia="Times New Roman" w:hAnsi="Times New Roman" w:cs="Times New Roman"/>
          <w:bCs/>
          <w:color w:val="000000" w:themeColor="text1"/>
          <w:shd w:val="clear" w:color="auto" w:fill="FFFFFF"/>
        </w:rPr>
        <w:t>In 201</w:t>
      </w:r>
      <w:r w:rsidR="007052B1">
        <w:rPr>
          <w:rFonts w:ascii="Times New Roman" w:eastAsia="Times New Roman" w:hAnsi="Times New Roman" w:cs="Times New Roman"/>
          <w:bCs/>
          <w:color w:val="000000" w:themeColor="text1"/>
          <w:shd w:val="clear" w:color="auto" w:fill="FFFFFF"/>
        </w:rPr>
        <w:t>9</w:t>
      </w:r>
      <w:r w:rsidR="00B364B6">
        <w:rPr>
          <w:rFonts w:ascii="Times New Roman" w:eastAsia="Times New Roman" w:hAnsi="Times New Roman" w:cs="Times New Roman"/>
          <w:bCs/>
          <w:color w:val="000000" w:themeColor="text1"/>
          <w:shd w:val="clear" w:color="auto" w:fill="FFFFFF"/>
        </w:rPr>
        <w:t xml:space="preserve"> alone</w:t>
      </w:r>
      <w:r w:rsidR="00A5026A" w:rsidRPr="00FA4CB0">
        <w:rPr>
          <w:rFonts w:ascii="Times New Roman" w:eastAsia="Times New Roman" w:hAnsi="Times New Roman" w:cs="Times New Roman"/>
          <w:bCs/>
          <w:color w:val="000000" w:themeColor="text1"/>
          <w:shd w:val="clear" w:color="auto" w:fill="FFFFFF"/>
        </w:rPr>
        <w:t xml:space="preserve">, there </w:t>
      </w:r>
      <w:r w:rsidR="007052B1">
        <w:rPr>
          <w:rFonts w:ascii="Times New Roman" w:eastAsia="Times New Roman" w:hAnsi="Times New Roman" w:cs="Times New Roman"/>
          <w:bCs/>
          <w:color w:val="000000" w:themeColor="text1"/>
          <w:shd w:val="clear" w:color="auto" w:fill="FFFFFF"/>
        </w:rPr>
        <w:t>were</w:t>
      </w:r>
      <w:r w:rsidR="00A5026A" w:rsidRPr="00FA4CB0">
        <w:rPr>
          <w:rFonts w:ascii="Times New Roman" w:eastAsia="Times New Roman" w:hAnsi="Times New Roman" w:cs="Times New Roman"/>
          <w:bCs/>
          <w:color w:val="000000" w:themeColor="text1"/>
          <w:shd w:val="clear" w:color="auto" w:fill="FFFFFF"/>
        </w:rPr>
        <w:t xml:space="preserve"> </w:t>
      </w:r>
      <w:r w:rsidR="00EF5158" w:rsidRPr="00FA4CB0">
        <w:rPr>
          <w:rFonts w:ascii="Times New Roman" w:eastAsia="Times New Roman" w:hAnsi="Times New Roman" w:cs="Times New Roman"/>
          <w:bCs/>
          <w:color w:val="000000" w:themeColor="text1"/>
          <w:shd w:val="clear" w:color="auto" w:fill="FFFFFF"/>
        </w:rPr>
        <w:t>an estimated 1</w:t>
      </w:r>
      <w:r w:rsidR="00A5026A" w:rsidRPr="00FA4CB0">
        <w:rPr>
          <w:rFonts w:ascii="Times New Roman" w:eastAsia="Times New Roman" w:hAnsi="Times New Roman" w:cs="Times New Roman"/>
          <w:bCs/>
          <w:color w:val="000000" w:themeColor="text1"/>
          <w:shd w:val="clear" w:color="auto" w:fill="FFFFFF"/>
        </w:rPr>
        <w:t>.1 million new cases and in 2020</w:t>
      </w:r>
      <w:r w:rsidR="00EF5158" w:rsidRPr="00FA4CB0">
        <w:rPr>
          <w:rFonts w:ascii="Times New Roman" w:eastAsia="Times New Roman" w:hAnsi="Times New Roman" w:cs="Times New Roman"/>
          <w:bCs/>
          <w:color w:val="000000" w:themeColor="text1"/>
          <w:shd w:val="clear" w:color="auto" w:fill="FFFFFF"/>
        </w:rPr>
        <w:t xml:space="preserve"> a total of 20 million cases globally</w:t>
      </w:r>
      <w:r w:rsidR="007052B1">
        <w:rPr>
          <w:rFonts w:ascii="Times New Roman" w:eastAsia="Times New Roman" w:hAnsi="Times New Roman" w:cs="Times New Roman"/>
          <w:bCs/>
          <w:color w:val="000000" w:themeColor="text1"/>
          <w:shd w:val="clear" w:color="auto" w:fill="FFFFFF"/>
        </w:rPr>
        <w:t xml:space="preserve"> (</w:t>
      </w:r>
      <w:r w:rsidR="007052B1" w:rsidRPr="007052B1">
        <w:rPr>
          <w:rFonts w:ascii="Times New Roman" w:hAnsi="Times New Roman" w:cs="Times New Roman"/>
          <w:bCs/>
        </w:rPr>
        <w:t>Biswas, 2020</w:t>
      </w:r>
      <w:r w:rsidR="007052B1">
        <w:rPr>
          <w:rFonts w:ascii="Times New Roman" w:eastAsia="Times New Roman" w:hAnsi="Times New Roman" w:cs="Times New Roman"/>
          <w:bCs/>
          <w:color w:val="000000" w:themeColor="text1"/>
          <w:shd w:val="clear" w:color="auto" w:fill="FFFFFF"/>
        </w:rPr>
        <w:t>)</w:t>
      </w:r>
      <w:r w:rsidR="00EF5158" w:rsidRPr="00FA4CB0">
        <w:rPr>
          <w:rFonts w:ascii="Times New Roman" w:eastAsia="Times New Roman" w:hAnsi="Times New Roman" w:cs="Times New Roman"/>
          <w:bCs/>
          <w:color w:val="000000" w:themeColor="text1"/>
          <w:shd w:val="clear" w:color="auto" w:fill="FFFFFF"/>
        </w:rPr>
        <w:t>.</w:t>
      </w:r>
      <w:r w:rsidR="001C206E" w:rsidRPr="00FA4CB0">
        <w:rPr>
          <w:rFonts w:ascii="Times New Roman" w:eastAsia="Times New Roman" w:hAnsi="Times New Roman" w:cs="Times New Roman"/>
          <w:bCs/>
          <w:color w:val="000000" w:themeColor="text1"/>
          <w:shd w:val="clear" w:color="auto" w:fill="FFFFFF"/>
        </w:rPr>
        <w:t xml:space="preserve"> </w:t>
      </w:r>
      <w:r w:rsidR="00A5026A" w:rsidRPr="00FA4CB0">
        <w:rPr>
          <w:rFonts w:ascii="Times New Roman" w:hAnsi="Times New Roman" w:cs="Times New Roman"/>
          <w:bCs/>
          <w:color w:val="000000" w:themeColor="text1"/>
        </w:rPr>
        <w:t xml:space="preserve">Complications </w:t>
      </w:r>
      <w:r w:rsidR="00E751B1" w:rsidRPr="00FA4CB0">
        <w:rPr>
          <w:rFonts w:ascii="Times New Roman" w:hAnsi="Times New Roman" w:cs="Times New Roman"/>
          <w:bCs/>
          <w:color w:val="000000" w:themeColor="text1"/>
        </w:rPr>
        <w:t>such as </w:t>
      </w:r>
      <w:r w:rsidR="00A5026A" w:rsidRPr="00FA4CB0">
        <w:rPr>
          <w:rFonts w:ascii="Times New Roman" w:hAnsi="Times New Roman" w:cs="Times New Roman"/>
          <w:bCs/>
          <w:color w:val="000000" w:themeColor="text1"/>
        </w:rPr>
        <w:t xml:space="preserve">poverty, unemployment, drug misuse, homelessness are commonly associated with these victims, particularly in schizophrenics. </w:t>
      </w:r>
      <w:r w:rsidR="0077498D" w:rsidRPr="00FA4CB0">
        <w:rPr>
          <w:rFonts w:ascii="Times New Roman" w:hAnsi="Times New Roman" w:cs="Times New Roman"/>
          <w:bCs/>
          <w:color w:val="000000" w:themeColor="text1"/>
        </w:rPr>
        <w:t xml:space="preserve"> </w:t>
      </w:r>
      <w:r w:rsidR="00E751B1" w:rsidRPr="00FA4CB0">
        <w:rPr>
          <w:rFonts w:ascii="Times New Roman" w:hAnsi="Times New Roman" w:cs="Times New Roman"/>
          <w:bCs/>
          <w:color w:val="000000" w:themeColor="text1"/>
        </w:rPr>
        <w:t>Compared to the general population, people with schizophrenia have a higher suicide rate and more </w:t>
      </w:r>
      <w:r w:rsidR="00E751B1" w:rsidRPr="007052B1">
        <w:rPr>
          <w:rFonts w:ascii="Times New Roman" w:hAnsi="Times New Roman" w:cs="Times New Roman"/>
          <w:bCs/>
        </w:rPr>
        <w:t>physical health problems</w:t>
      </w:r>
      <w:r w:rsidR="00E751B1" w:rsidRPr="00FA4CB0">
        <w:rPr>
          <w:rFonts w:ascii="Times New Roman" w:hAnsi="Times New Roman" w:cs="Times New Roman"/>
          <w:bCs/>
          <w:color w:val="000000" w:themeColor="text1"/>
        </w:rPr>
        <w:t>,</w:t>
      </w:r>
      <w:r w:rsidR="0077498D" w:rsidRPr="00FA4CB0">
        <w:rPr>
          <w:rFonts w:ascii="Times New Roman" w:hAnsi="Times New Roman" w:cs="Times New Roman"/>
          <w:bCs/>
          <w:color w:val="000000" w:themeColor="text1"/>
        </w:rPr>
        <w:t xml:space="preserve"> </w:t>
      </w:r>
      <w:r w:rsidR="00E751B1" w:rsidRPr="00FA4CB0">
        <w:rPr>
          <w:rFonts w:ascii="Times New Roman" w:hAnsi="Times New Roman" w:cs="Times New Roman"/>
          <w:bCs/>
          <w:color w:val="000000" w:themeColor="text1"/>
        </w:rPr>
        <w:t>leading to an average decrease in </w:t>
      </w:r>
      <w:r w:rsidR="00E751B1" w:rsidRPr="007052B1">
        <w:rPr>
          <w:rFonts w:ascii="Times New Roman" w:hAnsi="Times New Roman" w:cs="Times New Roman"/>
          <w:bCs/>
        </w:rPr>
        <w:t>life expectancy</w:t>
      </w:r>
      <w:r w:rsidR="004B503D" w:rsidRPr="00FA4CB0">
        <w:rPr>
          <w:rFonts w:ascii="Times New Roman" w:hAnsi="Times New Roman" w:cs="Times New Roman"/>
          <w:bCs/>
          <w:color w:val="000000" w:themeColor="text1"/>
        </w:rPr>
        <w:t> of</w:t>
      </w:r>
      <w:r w:rsidR="00E751B1" w:rsidRPr="00FA4CB0">
        <w:rPr>
          <w:rFonts w:ascii="Times New Roman" w:hAnsi="Times New Roman" w:cs="Times New Roman"/>
          <w:bCs/>
          <w:color w:val="000000" w:themeColor="text1"/>
        </w:rPr>
        <w:t xml:space="preserve"> 20 years.</w:t>
      </w:r>
      <w:r w:rsidR="0077498D" w:rsidRPr="00FA4CB0">
        <w:rPr>
          <w:rFonts w:ascii="Times New Roman" w:hAnsi="Times New Roman" w:cs="Times New Roman"/>
          <w:bCs/>
          <w:color w:val="000000" w:themeColor="text1"/>
        </w:rPr>
        <w:t xml:space="preserve"> </w:t>
      </w:r>
    </w:p>
    <w:p w14:paraId="2AD569B9" w14:textId="77777777" w:rsidR="007C6D29" w:rsidRPr="00FA4CB0" w:rsidRDefault="007C6D29" w:rsidP="00FC1F2F">
      <w:pPr>
        <w:spacing w:line="360" w:lineRule="auto"/>
        <w:rPr>
          <w:rFonts w:ascii="Times New Roman" w:eastAsia="Times New Roman" w:hAnsi="Times New Roman" w:cs="Times New Roman"/>
          <w:bCs/>
          <w:color w:val="202122"/>
          <w:shd w:val="clear" w:color="auto" w:fill="FFFFFF"/>
          <w:vertAlign w:val="superscript"/>
        </w:rPr>
      </w:pPr>
    </w:p>
    <w:p w14:paraId="0E083EA6" w14:textId="77777777" w:rsidR="00FC1F2F" w:rsidRPr="00FA4CB0" w:rsidRDefault="00FC1F2F" w:rsidP="00FC1F2F">
      <w:pPr>
        <w:pStyle w:val="Heading2"/>
        <w:rPr>
          <w:rFonts w:eastAsia="Times New Roman"/>
          <w:shd w:val="clear" w:color="auto" w:fill="FFFFFF"/>
        </w:rPr>
      </w:pPr>
      <w:r w:rsidRPr="00FA4CB0">
        <w:rPr>
          <w:rFonts w:eastAsia="Times New Roman"/>
          <w:shd w:val="clear" w:color="auto" w:fill="FFFFFF"/>
        </w:rPr>
        <w:t>Diagnosis</w:t>
      </w:r>
    </w:p>
    <w:p w14:paraId="4B4A2D97" w14:textId="144C5D9E" w:rsidR="00FC1F2F" w:rsidRPr="00FA4CB0" w:rsidRDefault="00AE55FD" w:rsidP="00FC1F2F">
      <w:pPr>
        <w:spacing w:before="240" w:line="360" w:lineRule="auto"/>
        <w:jc w:val="both"/>
        <w:rPr>
          <w:rFonts w:ascii="Times New Roman" w:hAnsi="Times New Roman" w:cs="Times New Roman"/>
          <w:bCs/>
          <w:color w:val="000000" w:themeColor="text1"/>
        </w:rPr>
      </w:pPr>
      <w:r w:rsidRPr="00FA4CB0">
        <w:rPr>
          <w:rFonts w:ascii="Times New Roman" w:eastAsia="Times New Roman" w:hAnsi="Times New Roman" w:cs="Times New Roman"/>
          <w:bCs/>
          <w:color w:val="000000" w:themeColor="text1"/>
          <w:shd w:val="clear" w:color="auto" w:fill="FFFFFF"/>
        </w:rPr>
        <w:t xml:space="preserve">There is no objective diagnostic test; the diagnosis is used to describe observed </w:t>
      </w:r>
      <w:r w:rsidR="007052B1" w:rsidRPr="00FA4CB0">
        <w:rPr>
          <w:rFonts w:ascii="Times New Roman" w:eastAsia="Times New Roman" w:hAnsi="Times New Roman" w:cs="Times New Roman"/>
          <w:bCs/>
          <w:color w:val="000000" w:themeColor="text1"/>
          <w:shd w:val="clear" w:color="auto" w:fill="FFFFFF"/>
        </w:rPr>
        <w:t>behaviour</w:t>
      </w:r>
      <w:r w:rsidRPr="00FA4CB0">
        <w:rPr>
          <w:rFonts w:ascii="Times New Roman" w:eastAsia="Times New Roman" w:hAnsi="Times New Roman" w:cs="Times New Roman"/>
          <w:bCs/>
          <w:color w:val="000000" w:themeColor="text1"/>
          <w:shd w:val="clear" w:color="auto" w:fill="FFFFFF"/>
        </w:rPr>
        <w:t xml:space="preserve"> that m</w:t>
      </w:r>
      <w:r w:rsidR="00564FBC" w:rsidRPr="00FA4CB0">
        <w:rPr>
          <w:rFonts w:ascii="Times New Roman" w:eastAsia="Times New Roman" w:hAnsi="Times New Roman" w:cs="Times New Roman"/>
          <w:bCs/>
          <w:color w:val="000000" w:themeColor="text1"/>
          <w:shd w:val="clear" w:color="auto" w:fill="FFFFFF"/>
        </w:rPr>
        <w:t xml:space="preserve">ay stem from numerous </w:t>
      </w:r>
      <w:r w:rsidRPr="00FA4CB0">
        <w:rPr>
          <w:rFonts w:ascii="Times New Roman" w:eastAsia="Times New Roman" w:hAnsi="Times New Roman" w:cs="Times New Roman"/>
          <w:bCs/>
          <w:color w:val="000000" w:themeColor="text1"/>
          <w:shd w:val="clear" w:color="auto" w:fill="FFFFFF"/>
        </w:rPr>
        <w:t>causes. To diagnose someone with schizop</w:t>
      </w:r>
      <w:r w:rsidR="00222860" w:rsidRPr="00FA4CB0">
        <w:rPr>
          <w:rFonts w:ascii="Times New Roman" w:eastAsia="Times New Roman" w:hAnsi="Times New Roman" w:cs="Times New Roman"/>
          <w:bCs/>
          <w:color w:val="000000" w:themeColor="text1"/>
          <w:shd w:val="clear" w:color="auto" w:fill="FFFFFF"/>
        </w:rPr>
        <w:t xml:space="preserve">hrenia doctors </w:t>
      </w:r>
      <w:r w:rsidRPr="00FA4CB0">
        <w:rPr>
          <w:rFonts w:ascii="Times New Roman" w:eastAsia="Times New Roman" w:hAnsi="Times New Roman" w:cs="Times New Roman"/>
          <w:bCs/>
          <w:color w:val="000000" w:themeColor="text1"/>
          <w:shd w:val="clear" w:color="auto" w:fill="FFFFFF"/>
        </w:rPr>
        <w:t>confirm that symptoms and functional impairment</w:t>
      </w:r>
      <w:r w:rsidR="004D641D" w:rsidRPr="00FA4CB0">
        <w:rPr>
          <w:rFonts w:ascii="Times New Roman" w:eastAsia="Times New Roman" w:hAnsi="Times New Roman" w:cs="Times New Roman"/>
          <w:bCs/>
          <w:color w:val="000000" w:themeColor="text1"/>
          <w:shd w:val="clear" w:color="auto" w:fill="FFFFFF"/>
        </w:rPr>
        <w:t> are present for one month</w:t>
      </w:r>
      <w:r w:rsidRPr="00FA4CB0">
        <w:rPr>
          <w:rFonts w:ascii="Times New Roman" w:eastAsia="Times New Roman" w:hAnsi="Times New Roman" w:cs="Times New Roman"/>
          <w:bCs/>
          <w:color w:val="000000" w:themeColor="text1"/>
          <w:shd w:val="clear" w:color="auto" w:fill="FFFFFF"/>
        </w:rPr>
        <w:t xml:space="preserve"> </w:t>
      </w:r>
      <w:r w:rsidR="00222860" w:rsidRPr="00FA4CB0">
        <w:rPr>
          <w:rFonts w:ascii="Times New Roman" w:eastAsia="Times New Roman" w:hAnsi="Times New Roman" w:cs="Times New Roman"/>
          <w:bCs/>
          <w:color w:val="000000" w:themeColor="text1"/>
          <w:shd w:val="clear" w:color="auto" w:fill="FFFFFF"/>
        </w:rPr>
        <w:t xml:space="preserve">and take a history </w:t>
      </w:r>
      <w:r w:rsidRPr="00FA4CB0">
        <w:rPr>
          <w:rFonts w:ascii="Times New Roman" w:eastAsia="Times New Roman" w:hAnsi="Times New Roman" w:cs="Times New Roman"/>
          <w:bCs/>
          <w:color w:val="000000" w:themeColor="text1"/>
          <w:shd w:val="clear" w:color="auto" w:fill="FFFFFF"/>
        </w:rPr>
        <w:t>(ICD-1</w:t>
      </w:r>
      <w:r w:rsidR="007052B1">
        <w:rPr>
          <w:rFonts w:ascii="Times New Roman" w:eastAsia="Times New Roman" w:hAnsi="Times New Roman" w:cs="Times New Roman"/>
          <w:bCs/>
          <w:color w:val="000000" w:themeColor="text1"/>
          <w:shd w:val="clear" w:color="auto" w:fill="FFFFFF"/>
        </w:rPr>
        <w:t>0</w:t>
      </w:r>
      <w:r w:rsidRPr="00FA4CB0">
        <w:rPr>
          <w:rFonts w:ascii="Times New Roman" w:eastAsia="Times New Roman" w:hAnsi="Times New Roman" w:cs="Times New Roman"/>
          <w:bCs/>
          <w:color w:val="000000" w:themeColor="text1"/>
          <w:shd w:val="clear" w:color="auto" w:fill="FFFFFF"/>
        </w:rPr>
        <w:t xml:space="preserve">). </w:t>
      </w:r>
      <w:r w:rsidR="00342801" w:rsidRPr="00FA4CB0">
        <w:rPr>
          <w:rFonts w:ascii="Times New Roman" w:hAnsi="Times New Roman" w:cs="Times New Roman"/>
          <w:bCs/>
          <w:color w:val="000000" w:themeColor="text1"/>
        </w:rPr>
        <w:t xml:space="preserve">Schizophrenia </w:t>
      </w:r>
      <w:r w:rsidR="00C52AF3" w:rsidRPr="00FA4CB0">
        <w:rPr>
          <w:rFonts w:ascii="Times New Roman" w:hAnsi="Times New Roman" w:cs="Times New Roman"/>
          <w:bCs/>
          <w:color w:val="000000" w:themeColor="text1"/>
        </w:rPr>
        <w:t xml:space="preserve">diagnosed based on criteria </w:t>
      </w:r>
      <w:r w:rsidR="00342801" w:rsidRPr="00FA4CB0">
        <w:rPr>
          <w:rFonts w:ascii="Times New Roman" w:hAnsi="Times New Roman" w:cs="Times New Roman"/>
          <w:bCs/>
          <w:color w:val="000000" w:themeColor="text1"/>
        </w:rPr>
        <w:t xml:space="preserve">of </w:t>
      </w:r>
      <w:r w:rsidR="00C52AF3" w:rsidRPr="00FA4CB0">
        <w:rPr>
          <w:rFonts w:ascii="Times New Roman" w:hAnsi="Times New Roman" w:cs="Times New Roman"/>
          <w:bCs/>
          <w:color w:val="000000" w:themeColor="text1"/>
        </w:rPr>
        <w:t>the </w:t>
      </w:r>
      <w:r w:rsidR="00C52AF3" w:rsidRPr="007052B1">
        <w:rPr>
          <w:rFonts w:ascii="Times New Roman" w:hAnsi="Times New Roman" w:cs="Times New Roman"/>
          <w:bCs/>
        </w:rPr>
        <w:t>International Statistical Classification of Diseases and Related Health Problems</w:t>
      </w:r>
      <w:r w:rsidR="00C52AF3" w:rsidRPr="00FA4CB0">
        <w:rPr>
          <w:rFonts w:ascii="Times New Roman" w:hAnsi="Times New Roman" w:cs="Times New Roman"/>
          <w:bCs/>
          <w:color w:val="000000" w:themeColor="text1"/>
        </w:rPr>
        <w:t> (ICD) published by the </w:t>
      </w:r>
      <w:r w:rsidR="00C52AF3" w:rsidRPr="007052B1">
        <w:rPr>
          <w:rFonts w:ascii="Times New Roman" w:hAnsi="Times New Roman" w:cs="Times New Roman"/>
          <w:bCs/>
        </w:rPr>
        <w:t>World Health Organization</w:t>
      </w:r>
      <w:r w:rsidR="00C52AF3" w:rsidRPr="00FA4CB0">
        <w:rPr>
          <w:rFonts w:ascii="Times New Roman" w:hAnsi="Times New Roman" w:cs="Times New Roman"/>
          <w:bCs/>
          <w:color w:val="000000" w:themeColor="text1"/>
        </w:rPr>
        <w:t> (</w:t>
      </w:r>
      <w:proofErr w:type="spellStart"/>
      <w:r w:rsidR="007052B1" w:rsidRPr="007052B1">
        <w:rPr>
          <w:rFonts w:ascii="Times New Roman" w:hAnsi="Times New Roman" w:cs="Times New Roman"/>
          <w:bCs/>
        </w:rPr>
        <w:t>Jablensky</w:t>
      </w:r>
      <w:proofErr w:type="spellEnd"/>
      <w:r w:rsidR="007052B1" w:rsidRPr="007052B1">
        <w:rPr>
          <w:rFonts w:ascii="Times New Roman" w:hAnsi="Times New Roman" w:cs="Times New Roman"/>
          <w:bCs/>
        </w:rPr>
        <w:t xml:space="preserve"> </w:t>
      </w:r>
      <w:r w:rsidR="007052B1">
        <w:rPr>
          <w:rFonts w:ascii="Times New Roman" w:hAnsi="Times New Roman" w:cs="Times New Roman"/>
          <w:bCs/>
        </w:rPr>
        <w:t xml:space="preserve">et al, </w:t>
      </w:r>
      <w:r w:rsidR="007052B1" w:rsidRPr="007052B1">
        <w:rPr>
          <w:rFonts w:ascii="Times New Roman" w:hAnsi="Times New Roman" w:cs="Times New Roman"/>
          <w:bCs/>
        </w:rPr>
        <w:t>1992</w:t>
      </w:r>
      <w:r w:rsidR="00C52AF3" w:rsidRPr="00FA4CB0">
        <w:rPr>
          <w:rFonts w:ascii="Times New Roman" w:hAnsi="Times New Roman" w:cs="Times New Roman"/>
          <w:bCs/>
          <w:color w:val="000000" w:themeColor="text1"/>
        </w:rPr>
        <w:t xml:space="preserve">). </w:t>
      </w:r>
      <w:r w:rsidR="005517FA" w:rsidRPr="00FA4CB0">
        <w:rPr>
          <w:rFonts w:ascii="Times New Roman" w:hAnsi="Times New Roman" w:cs="Times New Roman"/>
          <w:bCs/>
          <w:color w:val="000000" w:themeColor="text1"/>
        </w:rPr>
        <w:t xml:space="preserve">These criteria conduct a psychiatric assessment </w:t>
      </w:r>
      <w:r w:rsidR="004D2D6E" w:rsidRPr="00FA4CB0">
        <w:rPr>
          <w:rFonts w:ascii="Times New Roman" w:hAnsi="Times New Roman" w:cs="Times New Roman"/>
          <w:bCs/>
          <w:color w:val="000000" w:themeColor="text1"/>
        </w:rPr>
        <w:t>in conjunction with self-reports of the individual and reported encounters or abnormalities in behaviour</w:t>
      </w:r>
      <w:r w:rsidR="00C52AF3" w:rsidRPr="00FA4CB0">
        <w:rPr>
          <w:rFonts w:ascii="Times New Roman" w:hAnsi="Times New Roman" w:cs="Times New Roman"/>
          <w:bCs/>
          <w:color w:val="000000" w:themeColor="text1"/>
        </w:rPr>
        <w:t>.</w:t>
      </w:r>
      <w:r w:rsidR="00EC66A5" w:rsidRPr="00FA4CB0">
        <w:rPr>
          <w:rFonts w:ascii="Times New Roman" w:hAnsi="Times New Roman" w:cs="Times New Roman"/>
          <w:bCs/>
          <w:color w:val="000000" w:themeColor="text1"/>
        </w:rPr>
        <w:t xml:space="preserve"> </w:t>
      </w:r>
      <w:r w:rsidR="00C52AF3" w:rsidRPr="00FA4CB0">
        <w:rPr>
          <w:rFonts w:ascii="Times New Roman" w:hAnsi="Times New Roman" w:cs="Times New Roman"/>
          <w:bCs/>
          <w:color w:val="000000" w:themeColor="text1"/>
        </w:rPr>
        <w:t>The current proposal for the </w:t>
      </w:r>
      <w:r w:rsidR="00C52AF3" w:rsidRPr="007052B1">
        <w:rPr>
          <w:rFonts w:ascii="Times New Roman" w:hAnsi="Times New Roman" w:cs="Times New Roman"/>
          <w:bCs/>
        </w:rPr>
        <w:t>ICD-11</w:t>
      </w:r>
      <w:r w:rsidR="00C52AF3" w:rsidRPr="00FA4CB0">
        <w:rPr>
          <w:rFonts w:ascii="Times New Roman" w:hAnsi="Times New Roman" w:cs="Times New Roman"/>
          <w:bCs/>
          <w:color w:val="000000" w:themeColor="text1"/>
        </w:rPr>
        <w:t> criteria for schizophrenia recommends adding </w:t>
      </w:r>
      <w:r w:rsidR="00C52AF3" w:rsidRPr="007052B1">
        <w:rPr>
          <w:rFonts w:ascii="Times New Roman" w:hAnsi="Times New Roman" w:cs="Times New Roman"/>
          <w:bCs/>
        </w:rPr>
        <w:t>self-disorder</w:t>
      </w:r>
      <w:r w:rsidR="00C52AF3" w:rsidRPr="00FA4CB0">
        <w:rPr>
          <w:rFonts w:ascii="Times New Roman" w:hAnsi="Times New Roman" w:cs="Times New Roman"/>
          <w:bCs/>
          <w:color w:val="000000" w:themeColor="text1"/>
        </w:rPr>
        <w:t> as a symptom.</w:t>
      </w:r>
      <w:r w:rsidR="0006711B" w:rsidRPr="00FA4CB0">
        <w:rPr>
          <w:rFonts w:ascii="Times New Roman" w:hAnsi="Times New Roman" w:cs="Times New Roman"/>
          <w:bCs/>
          <w:color w:val="000000" w:themeColor="text1"/>
        </w:rPr>
        <w:t xml:space="preserve"> </w:t>
      </w:r>
      <w:r w:rsidR="00C52AF3" w:rsidRPr="00FA4CB0">
        <w:rPr>
          <w:rFonts w:ascii="Times New Roman" w:hAnsi="Times New Roman" w:cs="Times New Roman"/>
          <w:bCs/>
          <w:color w:val="000000" w:themeColor="text1"/>
        </w:rPr>
        <w:t xml:space="preserve">WHO for ICD argues that not all people with schizophrenia have functional deficits and so these are not specific for the </w:t>
      </w:r>
      <w:proofErr w:type="gramStart"/>
      <w:r w:rsidR="00C52AF3" w:rsidRPr="00FA4CB0">
        <w:rPr>
          <w:rFonts w:ascii="Times New Roman" w:hAnsi="Times New Roman" w:cs="Times New Roman"/>
          <w:bCs/>
          <w:color w:val="000000" w:themeColor="text1"/>
        </w:rPr>
        <w:t>diagnosis.</w:t>
      </w:r>
      <w:proofErr w:type="gramEnd"/>
      <w:r w:rsidR="008B0A58" w:rsidRPr="00FA4CB0">
        <w:rPr>
          <w:rFonts w:ascii="Times New Roman" w:hAnsi="Times New Roman" w:cs="Times New Roman"/>
          <w:bCs/>
          <w:color w:val="000000" w:themeColor="text1"/>
        </w:rPr>
        <w:t xml:space="preserve"> About 30 to 50 percent of people with schizophrenia fail to accept that they have an illness or comply with their recommended treatment</w:t>
      </w:r>
      <w:r w:rsidR="005A08C8" w:rsidRPr="00FA4CB0">
        <w:rPr>
          <w:rFonts w:ascii="Times New Roman" w:hAnsi="Times New Roman" w:cs="Times New Roman"/>
          <w:bCs/>
          <w:color w:val="000000" w:themeColor="text1"/>
        </w:rPr>
        <w:t xml:space="preserve"> and taking their reports while in this state may </w:t>
      </w:r>
      <w:r w:rsidR="002154C9" w:rsidRPr="00FA4CB0">
        <w:rPr>
          <w:rFonts w:ascii="Times New Roman" w:hAnsi="Times New Roman" w:cs="Times New Roman"/>
          <w:bCs/>
          <w:color w:val="000000" w:themeColor="text1"/>
        </w:rPr>
        <w:t>make data questionable.</w:t>
      </w:r>
    </w:p>
    <w:p w14:paraId="2E72595F" w14:textId="77777777" w:rsidR="00FC1F2F" w:rsidRPr="00FA4CB0" w:rsidRDefault="00FC1F2F" w:rsidP="00FC1F2F">
      <w:pPr>
        <w:spacing w:before="240" w:line="360" w:lineRule="auto"/>
        <w:jc w:val="both"/>
        <w:rPr>
          <w:rFonts w:ascii="Times New Roman" w:hAnsi="Times New Roman" w:cs="Times New Roman"/>
          <w:bCs/>
          <w:color w:val="000000" w:themeColor="text1"/>
        </w:rPr>
      </w:pPr>
    </w:p>
    <w:p w14:paraId="6D353775" w14:textId="77777777" w:rsidR="00FC1F2F" w:rsidRPr="00FA4CB0" w:rsidRDefault="00FC1F2F" w:rsidP="00FC1F2F">
      <w:pPr>
        <w:pStyle w:val="Heading2"/>
      </w:pPr>
      <w:r w:rsidRPr="00FA4CB0">
        <w:t>Treatment</w:t>
      </w:r>
    </w:p>
    <w:p w14:paraId="754027DD" w14:textId="108DDAA1" w:rsidR="003522B8" w:rsidRPr="00FA4CB0" w:rsidRDefault="00C52AF3" w:rsidP="00FC1F2F">
      <w:pPr>
        <w:pStyle w:val="NormalWeb"/>
        <w:shd w:val="clear" w:color="auto" w:fill="FFFFFF"/>
        <w:spacing w:before="240" w:beforeAutospacing="0" w:after="120" w:afterAutospacing="0" w:line="360" w:lineRule="auto"/>
        <w:jc w:val="both"/>
        <w:rPr>
          <w:bCs/>
          <w:color w:val="000000" w:themeColor="text1"/>
          <w:lang w:val="en-GB"/>
        </w:rPr>
      </w:pPr>
      <w:r w:rsidRPr="00FA4CB0">
        <w:rPr>
          <w:bCs/>
          <w:color w:val="000000" w:themeColor="text1"/>
          <w:lang w:val="en-GB"/>
        </w:rPr>
        <w:t>The primary treatment of schizophrenia is the use of </w:t>
      </w:r>
      <w:r w:rsidRPr="007052B1">
        <w:rPr>
          <w:bCs/>
          <w:lang w:val="en-GB"/>
        </w:rPr>
        <w:t xml:space="preserve">antipsychotic </w:t>
      </w:r>
      <w:r w:rsidR="00CE798A" w:rsidRPr="007052B1">
        <w:rPr>
          <w:bCs/>
          <w:lang w:val="en-GB"/>
        </w:rPr>
        <w:t>medications</w:t>
      </w:r>
      <w:r w:rsidR="00CE798A" w:rsidRPr="00FA4CB0">
        <w:rPr>
          <w:bCs/>
          <w:color w:val="000000" w:themeColor="text1"/>
          <w:lang w:val="en-GB"/>
        </w:rPr>
        <w:t>, commonly</w:t>
      </w:r>
      <w:r w:rsidR="002E79B5" w:rsidRPr="00FA4CB0">
        <w:rPr>
          <w:bCs/>
          <w:color w:val="000000" w:themeColor="text1"/>
          <w:lang w:val="en-GB"/>
        </w:rPr>
        <w:t xml:space="preserve"> typical antipsychotics that target the neurotransmission of dopamine and atypical antipsychotics which impact the neurotransmitter serotonin</w:t>
      </w:r>
      <w:r w:rsidR="00CE798A">
        <w:rPr>
          <w:bCs/>
          <w:color w:val="000000" w:themeColor="text1"/>
          <w:lang w:val="en-GB"/>
        </w:rPr>
        <w:t xml:space="preserve"> (</w:t>
      </w:r>
      <w:r w:rsidR="00CE798A" w:rsidRPr="00CE798A">
        <w:rPr>
          <w:bCs/>
        </w:rPr>
        <w:t>Kane</w:t>
      </w:r>
      <w:r w:rsidR="00CE798A">
        <w:rPr>
          <w:bCs/>
        </w:rPr>
        <w:t xml:space="preserve"> and</w:t>
      </w:r>
      <w:r w:rsidR="00CE798A" w:rsidRPr="00CE798A">
        <w:rPr>
          <w:bCs/>
        </w:rPr>
        <w:t xml:space="preserve"> Marder</w:t>
      </w:r>
      <w:r w:rsidR="00CE798A">
        <w:rPr>
          <w:bCs/>
        </w:rPr>
        <w:t xml:space="preserve">, </w:t>
      </w:r>
      <w:r w:rsidR="00CE798A" w:rsidRPr="00CE798A">
        <w:rPr>
          <w:bCs/>
        </w:rPr>
        <w:t>1993).</w:t>
      </w:r>
      <w:r w:rsidR="002E79B5" w:rsidRPr="00FA4CB0">
        <w:rPr>
          <w:bCs/>
          <w:color w:val="000000" w:themeColor="text1"/>
          <w:lang w:val="en-GB"/>
        </w:rPr>
        <w:t xml:space="preserve"> </w:t>
      </w:r>
      <w:r w:rsidR="00B77AAF" w:rsidRPr="00FA4CB0">
        <w:rPr>
          <w:bCs/>
          <w:color w:val="000000" w:themeColor="text1"/>
          <w:lang w:val="en-GB"/>
        </w:rPr>
        <w:t xml:space="preserve">In </w:t>
      </w:r>
      <w:r w:rsidR="00B77AAF" w:rsidRPr="00FA4CB0">
        <w:rPr>
          <w:bCs/>
          <w:color w:val="000000" w:themeColor="text1"/>
          <w:lang w:val="en-GB"/>
        </w:rPr>
        <w:lastRenderedPageBreak/>
        <w:t xml:space="preserve">addition, for those who may be unwilling or unable to take medicine regularly, long-acting injections may be used instead which reduce the risk of a relapse compared to oral medications. </w:t>
      </w:r>
      <w:r w:rsidR="00003D83" w:rsidRPr="00FA4CB0">
        <w:rPr>
          <w:bCs/>
          <w:color w:val="000000" w:themeColor="text1"/>
          <w:lang w:val="en-GB"/>
        </w:rPr>
        <w:t>They have shown to be reduce symptoms within hours but for others could take several weeks to come into full effect</w:t>
      </w:r>
      <w:r w:rsidR="00CE798A">
        <w:rPr>
          <w:bCs/>
          <w:color w:val="000000" w:themeColor="text1"/>
          <w:lang w:val="en-GB"/>
        </w:rPr>
        <w:t xml:space="preserve"> (</w:t>
      </w:r>
      <w:r w:rsidR="00CE798A" w:rsidRPr="00CE798A">
        <w:rPr>
          <w:bCs/>
        </w:rPr>
        <w:t>Kane</w:t>
      </w:r>
      <w:r w:rsidR="00CE798A">
        <w:rPr>
          <w:bCs/>
        </w:rPr>
        <w:t xml:space="preserve"> and </w:t>
      </w:r>
      <w:r w:rsidR="00CE798A" w:rsidRPr="00CE798A">
        <w:rPr>
          <w:bCs/>
        </w:rPr>
        <w:t>Garcia-Ribera, 2009)</w:t>
      </w:r>
      <w:r w:rsidR="00003D83" w:rsidRPr="00FA4CB0">
        <w:rPr>
          <w:bCs/>
          <w:color w:val="000000" w:themeColor="text1"/>
          <w:lang w:val="en-GB"/>
        </w:rPr>
        <w:t xml:space="preserve">. </w:t>
      </w:r>
      <w:r w:rsidR="0069532E" w:rsidRPr="00FA4CB0">
        <w:rPr>
          <w:bCs/>
          <w:color w:val="000000" w:themeColor="text1"/>
          <w:lang w:val="en-GB"/>
        </w:rPr>
        <w:t>Thus, there is no universal antipsychotic as tolerance and response will vary.  However, when used i</w:t>
      </w:r>
      <w:r w:rsidRPr="00FA4CB0">
        <w:rPr>
          <w:bCs/>
          <w:color w:val="000000" w:themeColor="text1"/>
          <w:lang w:val="en-GB"/>
        </w:rPr>
        <w:t>n combination with </w:t>
      </w:r>
      <w:r w:rsidRPr="007052B1">
        <w:rPr>
          <w:bCs/>
          <w:lang w:val="en-GB"/>
        </w:rPr>
        <w:t>psychosocial interventions</w:t>
      </w:r>
      <w:r w:rsidRPr="00FA4CB0">
        <w:rPr>
          <w:bCs/>
          <w:color w:val="000000" w:themeColor="text1"/>
          <w:lang w:val="en-GB"/>
        </w:rPr>
        <w:t> and </w:t>
      </w:r>
      <w:r w:rsidRPr="007052B1">
        <w:rPr>
          <w:bCs/>
          <w:lang w:val="en-GB"/>
        </w:rPr>
        <w:t>social supports</w:t>
      </w:r>
      <w:r w:rsidR="0069532E" w:rsidRPr="00FA4CB0">
        <w:rPr>
          <w:rStyle w:val="Hyperlink"/>
          <w:bCs/>
          <w:color w:val="000000" w:themeColor="text1"/>
          <w:u w:val="none"/>
          <w:lang w:val="en-GB"/>
        </w:rPr>
        <w:t xml:space="preserve"> </w:t>
      </w:r>
      <w:r w:rsidR="00303DDA">
        <w:rPr>
          <w:rStyle w:val="Hyperlink"/>
          <w:bCs/>
          <w:color w:val="000000" w:themeColor="text1"/>
          <w:u w:val="none"/>
          <w:lang w:val="en-GB"/>
        </w:rPr>
        <w:t>studies (</w:t>
      </w:r>
      <w:r w:rsidR="00303DDA" w:rsidRPr="00CE798A">
        <w:rPr>
          <w:bCs/>
        </w:rPr>
        <w:t>Gunderson</w:t>
      </w:r>
      <w:r w:rsidR="00303DDA">
        <w:rPr>
          <w:bCs/>
        </w:rPr>
        <w:t xml:space="preserve"> et al, </w:t>
      </w:r>
      <w:r w:rsidR="00303DDA" w:rsidRPr="00CE798A">
        <w:rPr>
          <w:bCs/>
        </w:rPr>
        <w:t xml:space="preserve">1984) </w:t>
      </w:r>
      <w:r w:rsidR="00303DDA">
        <w:rPr>
          <w:rStyle w:val="Hyperlink"/>
          <w:bCs/>
          <w:color w:val="000000" w:themeColor="text1"/>
          <w:u w:val="none"/>
          <w:lang w:val="en-GB"/>
        </w:rPr>
        <w:t>have shown there</w:t>
      </w:r>
      <w:r w:rsidR="0069532E" w:rsidRPr="00FA4CB0">
        <w:rPr>
          <w:rStyle w:val="Hyperlink"/>
          <w:bCs/>
          <w:color w:val="000000" w:themeColor="text1"/>
          <w:u w:val="none"/>
          <w:lang w:val="en-GB"/>
        </w:rPr>
        <w:t xml:space="preserve"> to be a marked improvement and </w:t>
      </w:r>
      <w:r w:rsidR="00CE798A" w:rsidRPr="00FA4CB0">
        <w:rPr>
          <w:rStyle w:val="Hyperlink"/>
          <w:bCs/>
          <w:color w:val="000000" w:themeColor="text1"/>
          <w:u w:val="none"/>
          <w:lang w:val="en-GB"/>
        </w:rPr>
        <w:t>long-term</w:t>
      </w:r>
      <w:r w:rsidR="0069532E" w:rsidRPr="00FA4CB0">
        <w:rPr>
          <w:rStyle w:val="Hyperlink"/>
          <w:bCs/>
          <w:color w:val="000000" w:themeColor="text1"/>
          <w:u w:val="none"/>
          <w:lang w:val="en-GB"/>
        </w:rPr>
        <w:t xml:space="preserve"> adherence</w:t>
      </w:r>
      <w:r w:rsidRPr="00FA4CB0">
        <w:rPr>
          <w:bCs/>
          <w:color w:val="000000" w:themeColor="text1"/>
          <w:lang w:val="en-GB"/>
        </w:rPr>
        <w:t>.</w:t>
      </w:r>
      <w:r w:rsidR="001C7615" w:rsidRPr="00FA4CB0">
        <w:rPr>
          <w:bCs/>
          <w:color w:val="000000" w:themeColor="text1"/>
          <w:vertAlign w:val="superscript"/>
          <w:lang w:val="en-GB"/>
        </w:rPr>
        <w:t xml:space="preserve"> </w:t>
      </w:r>
      <w:r w:rsidRPr="00FA4CB0">
        <w:rPr>
          <w:bCs/>
          <w:color w:val="000000" w:themeColor="text1"/>
          <w:lang w:val="en-GB"/>
        </w:rPr>
        <w:t xml:space="preserve">Community support services including drop-in </w:t>
      </w:r>
      <w:r w:rsidR="00303DDA" w:rsidRPr="00FA4CB0">
        <w:rPr>
          <w:bCs/>
          <w:color w:val="000000" w:themeColor="text1"/>
          <w:lang w:val="en-GB"/>
        </w:rPr>
        <w:t>centres</w:t>
      </w:r>
      <w:r w:rsidRPr="00FA4CB0">
        <w:rPr>
          <w:bCs/>
          <w:color w:val="000000" w:themeColor="text1"/>
          <w:lang w:val="en-GB"/>
        </w:rPr>
        <w:t>, visits by members of a </w:t>
      </w:r>
      <w:r w:rsidRPr="007052B1">
        <w:rPr>
          <w:bCs/>
          <w:lang w:val="en-GB"/>
        </w:rPr>
        <w:t>community mental health team</w:t>
      </w:r>
      <w:r w:rsidRPr="00FA4CB0">
        <w:rPr>
          <w:bCs/>
          <w:color w:val="000000" w:themeColor="text1"/>
          <w:lang w:val="en-GB"/>
        </w:rPr>
        <w:t>, </w:t>
      </w:r>
      <w:r w:rsidRPr="007052B1">
        <w:rPr>
          <w:bCs/>
          <w:lang w:val="en-GB"/>
        </w:rPr>
        <w:t>supported employment</w:t>
      </w:r>
      <w:r w:rsidRPr="00FA4CB0">
        <w:rPr>
          <w:bCs/>
          <w:color w:val="000000" w:themeColor="text1"/>
          <w:lang w:val="en-GB"/>
        </w:rPr>
        <w:t>,</w:t>
      </w:r>
      <w:r w:rsidR="001C7615" w:rsidRPr="00FA4CB0">
        <w:rPr>
          <w:bCs/>
          <w:color w:val="000000" w:themeColor="text1"/>
          <w:vertAlign w:val="superscript"/>
          <w:lang w:val="en-GB"/>
        </w:rPr>
        <w:t xml:space="preserve"> </w:t>
      </w:r>
      <w:r w:rsidR="00946F57" w:rsidRPr="00FA4CB0">
        <w:rPr>
          <w:bCs/>
          <w:color w:val="000000" w:themeColor="text1"/>
          <w:lang w:val="en-GB"/>
        </w:rPr>
        <w:t xml:space="preserve">skills </w:t>
      </w:r>
      <w:r w:rsidR="00303DDA" w:rsidRPr="00FA4CB0">
        <w:rPr>
          <w:bCs/>
          <w:color w:val="000000" w:themeColor="text1"/>
          <w:lang w:val="en-GB"/>
        </w:rPr>
        <w:t>training,</w:t>
      </w:r>
      <w:r w:rsidR="00946F57" w:rsidRPr="00FA4CB0">
        <w:rPr>
          <w:bCs/>
          <w:color w:val="000000" w:themeColor="text1"/>
          <w:lang w:val="en-GB"/>
        </w:rPr>
        <w:t xml:space="preserve"> and substance use support</w:t>
      </w:r>
      <w:r w:rsidRPr="00FA4CB0">
        <w:rPr>
          <w:bCs/>
          <w:color w:val="000000" w:themeColor="text1"/>
          <w:lang w:val="en-GB"/>
        </w:rPr>
        <w:t xml:space="preserve">. </w:t>
      </w:r>
      <w:r w:rsidR="00AE10BE" w:rsidRPr="00FA4CB0">
        <w:rPr>
          <w:bCs/>
          <w:color w:val="000000" w:themeColor="text1"/>
          <w:lang w:val="en-GB"/>
        </w:rPr>
        <w:t xml:space="preserve">However, the DUP (duration of untreated psychosis) </w:t>
      </w:r>
      <w:r w:rsidR="00303DDA" w:rsidRPr="00FA4CB0">
        <w:rPr>
          <w:bCs/>
          <w:color w:val="000000" w:themeColor="text1"/>
          <w:lang w:val="en-GB"/>
        </w:rPr>
        <w:t>i.e.,</w:t>
      </w:r>
      <w:r w:rsidR="00AE10BE" w:rsidRPr="00FA4CB0">
        <w:rPr>
          <w:bCs/>
          <w:color w:val="000000" w:themeColor="text1"/>
          <w:lang w:val="en-GB"/>
        </w:rPr>
        <w:t xml:space="preserve"> the time </w:t>
      </w:r>
      <w:r w:rsidR="00275180" w:rsidRPr="00FA4CB0">
        <w:rPr>
          <w:bCs/>
          <w:color w:val="000000" w:themeColor="text1"/>
          <w:lang w:val="en-GB"/>
        </w:rPr>
        <w:t xml:space="preserve">between onset of symptoms and treatment </w:t>
      </w:r>
      <w:r w:rsidR="007D0F9C" w:rsidRPr="00FA4CB0">
        <w:rPr>
          <w:bCs/>
          <w:color w:val="000000" w:themeColor="text1"/>
          <w:lang w:val="en-GB"/>
        </w:rPr>
        <w:t xml:space="preserve">is </w:t>
      </w:r>
      <w:r w:rsidR="00275180" w:rsidRPr="00FA4CB0">
        <w:rPr>
          <w:bCs/>
          <w:color w:val="000000" w:themeColor="text1"/>
          <w:lang w:val="en-GB"/>
        </w:rPr>
        <w:t>corre</w:t>
      </w:r>
      <w:r w:rsidR="007D0F9C" w:rsidRPr="00FA4CB0">
        <w:rPr>
          <w:bCs/>
          <w:color w:val="000000" w:themeColor="text1"/>
          <w:lang w:val="en-GB"/>
        </w:rPr>
        <w:t>lated with a poor outcome in the short and long term</w:t>
      </w:r>
      <w:r w:rsidRPr="00FA4CB0">
        <w:rPr>
          <w:bCs/>
          <w:color w:val="000000" w:themeColor="text1"/>
          <w:lang w:val="en-GB"/>
        </w:rPr>
        <w:t>.</w:t>
      </w:r>
      <w:r w:rsidR="00E24423" w:rsidRPr="00FA4CB0">
        <w:rPr>
          <w:bCs/>
          <w:color w:val="000000" w:themeColor="text1"/>
          <w:lang w:val="en-GB"/>
        </w:rPr>
        <w:t xml:space="preserve"> </w:t>
      </w:r>
      <w:r w:rsidR="00F9504C" w:rsidRPr="00FA4CB0">
        <w:rPr>
          <w:bCs/>
          <w:color w:val="000000" w:themeColor="text1"/>
          <w:lang w:val="en-GB"/>
        </w:rPr>
        <w:t>Likewise, e</w:t>
      </w:r>
      <w:r w:rsidR="001042A2" w:rsidRPr="00FA4CB0">
        <w:rPr>
          <w:bCs/>
          <w:color w:val="000000" w:themeColor="text1"/>
          <w:lang w:val="en-GB"/>
        </w:rPr>
        <w:t>xpressive therapies like art therapy</w:t>
      </w:r>
      <w:r w:rsidR="007623C2" w:rsidRPr="00FA4CB0">
        <w:rPr>
          <w:bCs/>
          <w:color w:val="000000" w:themeColor="text1"/>
          <w:lang w:val="en-GB"/>
        </w:rPr>
        <w:t xml:space="preserve">, peer support from those who have personal </w:t>
      </w:r>
      <w:r w:rsidR="00F9504C" w:rsidRPr="00FA4CB0">
        <w:rPr>
          <w:bCs/>
          <w:color w:val="000000" w:themeColor="text1"/>
          <w:lang w:val="en-GB"/>
        </w:rPr>
        <w:t>experience have</w:t>
      </w:r>
      <w:r w:rsidR="001042A2" w:rsidRPr="00FA4CB0">
        <w:rPr>
          <w:bCs/>
          <w:color w:val="000000" w:themeColor="text1"/>
          <w:lang w:val="en-GB"/>
        </w:rPr>
        <w:t xml:space="preserve"> been recommended by</w:t>
      </w:r>
      <w:r w:rsidR="00F645AC" w:rsidRPr="00FA4CB0">
        <w:rPr>
          <w:bCs/>
          <w:color w:val="000000" w:themeColor="text1"/>
          <w:lang w:val="en-GB"/>
        </w:rPr>
        <w:t xml:space="preserve"> the National Institute for Health and Care Excellence</w:t>
      </w:r>
      <w:r w:rsidR="001042A2" w:rsidRPr="00FA4CB0">
        <w:rPr>
          <w:bCs/>
          <w:color w:val="000000" w:themeColor="text1"/>
          <w:lang w:val="en-GB"/>
        </w:rPr>
        <w:t xml:space="preserve"> </w:t>
      </w:r>
      <w:r w:rsidR="00F645AC" w:rsidRPr="00FA4CB0">
        <w:rPr>
          <w:bCs/>
          <w:color w:val="000000" w:themeColor="text1"/>
          <w:lang w:val="en-GB"/>
        </w:rPr>
        <w:t>[</w:t>
      </w:r>
      <w:r w:rsidR="001042A2" w:rsidRPr="00FA4CB0">
        <w:rPr>
          <w:bCs/>
          <w:color w:val="000000" w:themeColor="text1"/>
          <w:lang w:val="en-GB"/>
        </w:rPr>
        <w:t>NI</w:t>
      </w:r>
      <w:r w:rsidR="00D72AB2" w:rsidRPr="00FA4CB0">
        <w:rPr>
          <w:bCs/>
          <w:color w:val="000000" w:themeColor="text1"/>
          <w:lang w:val="en-GB"/>
        </w:rPr>
        <w:t>CE</w:t>
      </w:r>
      <w:r w:rsidR="00F645AC" w:rsidRPr="00FA4CB0">
        <w:rPr>
          <w:bCs/>
          <w:color w:val="000000" w:themeColor="text1"/>
          <w:lang w:val="en-GB"/>
        </w:rPr>
        <w:t>]</w:t>
      </w:r>
      <w:r w:rsidR="007623C2" w:rsidRPr="00FA4CB0">
        <w:rPr>
          <w:bCs/>
          <w:color w:val="000000" w:themeColor="text1"/>
          <w:lang w:val="en-GB"/>
        </w:rPr>
        <w:t xml:space="preserve"> but both have been criticized </w:t>
      </w:r>
      <w:r w:rsidR="00C932FD" w:rsidRPr="00FA4CB0">
        <w:rPr>
          <w:bCs/>
          <w:color w:val="000000" w:themeColor="text1"/>
          <w:lang w:val="en-GB"/>
        </w:rPr>
        <w:t>for having not been well researched and of unclear benefit.</w:t>
      </w:r>
      <w:r w:rsidR="00F9504C" w:rsidRPr="00FA4CB0">
        <w:rPr>
          <w:bCs/>
          <w:color w:val="000000" w:themeColor="text1"/>
          <w:lang w:val="en-GB"/>
        </w:rPr>
        <w:t xml:space="preserve"> </w:t>
      </w:r>
      <w:r w:rsidR="00657404" w:rsidRPr="00FA4CB0">
        <w:rPr>
          <w:bCs/>
          <w:color w:val="000000" w:themeColor="text1"/>
          <w:lang w:val="en-GB"/>
        </w:rPr>
        <w:t>It has also been noted that schizophrenics have the wor</w:t>
      </w:r>
      <w:r w:rsidR="00741A6D" w:rsidRPr="00FA4CB0">
        <w:rPr>
          <w:bCs/>
          <w:color w:val="000000" w:themeColor="text1"/>
          <w:lang w:val="en-GB"/>
        </w:rPr>
        <w:t>st diet of all mental disorders</w:t>
      </w:r>
      <w:r w:rsidR="00303DDA">
        <w:rPr>
          <w:bCs/>
          <w:color w:val="000000" w:themeColor="text1"/>
          <w:lang w:val="en-GB"/>
        </w:rPr>
        <w:t xml:space="preserve"> (</w:t>
      </w:r>
      <w:r w:rsidR="00303DDA" w:rsidRPr="00303DDA">
        <w:rPr>
          <w:bCs/>
        </w:rPr>
        <w:t>McCreadie</w:t>
      </w:r>
      <w:r w:rsidR="00303DDA">
        <w:rPr>
          <w:bCs/>
        </w:rPr>
        <w:t xml:space="preserve">, </w:t>
      </w:r>
      <w:r w:rsidR="00303DDA" w:rsidRPr="00303DDA">
        <w:rPr>
          <w:bCs/>
        </w:rPr>
        <w:t>2003)</w:t>
      </w:r>
      <w:r w:rsidR="00741A6D" w:rsidRPr="00FA4CB0">
        <w:rPr>
          <w:bCs/>
          <w:color w:val="000000" w:themeColor="text1"/>
          <w:lang w:val="en-GB"/>
        </w:rPr>
        <w:t>, thus may benefit from healthy eating advice</w:t>
      </w:r>
      <w:r w:rsidR="00E24423" w:rsidRPr="00FA4CB0">
        <w:rPr>
          <w:bCs/>
          <w:color w:val="000000" w:themeColor="text1"/>
          <w:lang w:val="en-GB"/>
        </w:rPr>
        <w:t xml:space="preserve"> offered within </w:t>
      </w:r>
      <w:r w:rsidR="00741A6D" w:rsidRPr="00FA4CB0">
        <w:rPr>
          <w:bCs/>
          <w:color w:val="000000" w:themeColor="text1"/>
          <w:lang w:val="en-GB"/>
        </w:rPr>
        <w:t xml:space="preserve">UK </w:t>
      </w:r>
      <w:r w:rsidR="00E24423" w:rsidRPr="00FA4CB0">
        <w:rPr>
          <w:bCs/>
          <w:color w:val="000000" w:themeColor="text1"/>
          <w:lang w:val="en-GB"/>
        </w:rPr>
        <w:t>programmes.</w:t>
      </w:r>
    </w:p>
    <w:p w14:paraId="47EA6E8F" w14:textId="77777777" w:rsidR="0069532E" w:rsidRPr="00FA4CB0" w:rsidRDefault="0069532E" w:rsidP="00FC1F2F">
      <w:pPr>
        <w:pStyle w:val="NormalWeb"/>
        <w:shd w:val="clear" w:color="auto" w:fill="FFFFFF"/>
        <w:spacing w:before="120" w:beforeAutospacing="0" w:after="120" w:afterAutospacing="0" w:line="360" w:lineRule="auto"/>
        <w:rPr>
          <w:bCs/>
          <w:color w:val="202122"/>
          <w:lang w:val="en-GB"/>
        </w:rPr>
      </w:pPr>
    </w:p>
    <w:p w14:paraId="793D6C98" w14:textId="2C287570" w:rsidR="005715E5" w:rsidRPr="00FA4CB0" w:rsidRDefault="0077498D" w:rsidP="00FC1F2F">
      <w:pPr>
        <w:pStyle w:val="Heading2"/>
      </w:pPr>
      <w:r w:rsidRPr="00FA4CB0">
        <w:t>Measures of Rehabilitation</w:t>
      </w:r>
    </w:p>
    <w:p w14:paraId="51E0B3D4" w14:textId="4CE5B02F" w:rsidR="005715E5" w:rsidRPr="00FA4CB0" w:rsidRDefault="007D0F9C" w:rsidP="00724F0E">
      <w:pPr>
        <w:pStyle w:val="NormalWeb"/>
        <w:shd w:val="clear" w:color="auto" w:fill="FFFFFF"/>
        <w:spacing w:before="240" w:beforeAutospacing="0" w:after="120" w:afterAutospacing="0" w:line="360" w:lineRule="auto"/>
        <w:jc w:val="both"/>
        <w:rPr>
          <w:bCs/>
          <w:color w:val="000000" w:themeColor="text1"/>
          <w:lang w:val="en-GB"/>
        </w:rPr>
      </w:pPr>
      <w:r w:rsidRPr="00FA4CB0">
        <w:rPr>
          <w:bCs/>
          <w:color w:val="202122"/>
          <w:lang w:val="en-GB"/>
        </w:rPr>
        <w:t xml:space="preserve">In essence, the </w:t>
      </w:r>
      <w:r w:rsidR="00A46951" w:rsidRPr="00FA4CB0">
        <w:rPr>
          <w:bCs/>
          <w:color w:val="202122"/>
          <w:lang w:val="en-GB"/>
        </w:rPr>
        <w:t xml:space="preserve">key to treatment is antipsychotic medication coupled with skill and job training, </w:t>
      </w:r>
      <w:r w:rsidR="00CE798A" w:rsidRPr="00FA4CB0">
        <w:rPr>
          <w:bCs/>
          <w:color w:val="000000" w:themeColor="text1"/>
          <w:lang w:val="en-GB"/>
        </w:rPr>
        <w:t>counselling,</w:t>
      </w:r>
      <w:r w:rsidR="00A46951" w:rsidRPr="00FA4CB0">
        <w:rPr>
          <w:bCs/>
          <w:color w:val="000000" w:themeColor="text1"/>
          <w:lang w:val="en-GB"/>
        </w:rPr>
        <w:t xml:space="preserve"> and </w:t>
      </w:r>
      <w:r w:rsidR="0028101B" w:rsidRPr="00FA4CB0">
        <w:rPr>
          <w:bCs/>
          <w:color w:val="000000" w:themeColor="text1"/>
          <w:lang w:val="en-GB"/>
        </w:rPr>
        <w:t>social rehabilitation</w:t>
      </w:r>
      <w:r w:rsidR="00303DDA">
        <w:rPr>
          <w:bCs/>
          <w:color w:val="000000" w:themeColor="text1"/>
          <w:lang w:val="en-GB"/>
        </w:rPr>
        <w:t xml:space="preserve"> (</w:t>
      </w:r>
      <w:proofErr w:type="spellStart"/>
      <w:r w:rsidR="00303DDA" w:rsidRPr="00303DDA">
        <w:rPr>
          <w:bCs/>
        </w:rPr>
        <w:t>Kreyenbuhl</w:t>
      </w:r>
      <w:proofErr w:type="spellEnd"/>
      <w:r w:rsidR="00303DDA" w:rsidRPr="00303DDA">
        <w:rPr>
          <w:bCs/>
        </w:rPr>
        <w:t xml:space="preserve"> </w:t>
      </w:r>
      <w:r w:rsidR="00303DDA">
        <w:rPr>
          <w:bCs/>
        </w:rPr>
        <w:t xml:space="preserve">et al, </w:t>
      </w:r>
      <w:r w:rsidR="00303DDA" w:rsidRPr="00303DDA">
        <w:rPr>
          <w:bCs/>
        </w:rPr>
        <w:t>2010)</w:t>
      </w:r>
      <w:r w:rsidR="0028101B" w:rsidRPr="00FA4CB0">
        <w:rPr>
          <w:bCs/>
          <w:color w:val="000000" w:themeColor="text1"/>
          <w:lang w:val="en-GB"/>
        </w:rPr>
        <w:t xml:space="preserve">. </w:t>
      </w:r>
      <w:r w:rsidR="006D217C" w:rsidRPr="00FA4CB0">
        <w:rPr>
          <w:bCs/>
          <w:color w:val="000000" w:themeColor="text1"/>
          <w:lang w:val="en-GB"/>
        </w:rPr>
        <w:t xml:space="preserve">At times, where doctors </w:t>
      </w:r>
      <w:r w:rsidR="001D76FF" w:rsidRPr="00FA4CB0">
        <w:rPr>
          <w:bCs/>
          <w:color w:val="000000" w:themeColor="text1"/>
          <w:lang w:val="en-GB"/>
        </w:rPr>
        <w:t xml:space="preserve">or courts </w:t>
      </w:r>
      <w:r w:rsidR="006D217C" w:rsidRPr="00FA4CB0">
        <w:rPr>
          <w:bCs/>
          <w:color w:val="000000" w:themeColor="text1"/>
          <w:lang w:val="en-GB"/>
        </w:rPr>
        <w:t xml:space="preserve">believe there is a </w:t>
      </w:r>
      <w:r w:rsidR="001D76FF" w:rsidRPr="00FA4CB0">
        <w:rPr>
          <w:bCs/>
          <w:color w:val="000000" w:themeColor="text1"/>
          <w:lang w:val="en-GB"/>
        </w:rPr>
        <w:t xml:space="preserve">severe </w:t>
      </w:r>
      <w:r w:rsidR="006D217C" w:rsidRPr="00FA4CB0">
        <w:rPr>
          <w:bCs/>
          <w:color w:val="000000" w:themeColor="text1"/>
          <w:lang w:val="en-GB"/>
        </w:rPr>
        <w:t>risk of harm to others or self</w:t>
      </w:r>
      <w:r w:rsidR="002827C5" w:rsidRPr="00FA4CB0">
        <w:rPr>
          <w:bCs/>
          <w:color w:val="000000" w:themeColor="text1"/>
          <w:lang w:val="en-GB"/>
        </w:rPr>
        <w:t>, they may be sectioned or impose brief involuntary hospitali</w:t>
      </w:r>
      <w:r w:rsidR="00303DDA">
        <w:rPr>
          <w:bCs/>
          <w:color w:val="000000" w:themeColor="text1"/>
          <w:lang w:val="en-GB"/>
        </w:rPr>
        <w:t>s</w:t>
      </w:r>
      <w:r w:rsidR="002827C5" w:rsidRPr="00FA4CB0">
        <w:rPr>
          <w:bCs/>
          <w:color w:val="000000" w:themeColor="text1"/>
          <w:lang w:val="en-GB"/>
        </w:rPr>
        <w:t>ation</w:t>
      </w:r>
      <w:r w:rsidR="00303DDA">
        <w:rPr>
          <w:bCs/>
          <w:color w:val="000000" w:themeColor="text1"/>
          <w:lang w:val="en-GB"/>
        </w:rPr>
        <w:t xml:space="preserve"> (</w:t>
      </w:r>
      <w:r w:rsidR="00303DDA" w:rsidRPr="00303DDA">
        <w:rPr>
          <w:bCs/>
        </w:rPr>
        <w:t>Burnett</w:t>
      </w:r>
      <w:r w:rsidR="00303DDA">
        <w:rPr>
          <w:bCs/>
        </w:rPr>
        <w:t xml:space="preserve"> et al, </w:t>
      </w:r>
      <w:r w:rsidR="00303DDA" w:rsidRPr="00303DDA">
        <w:rPr>
          <w:bCs/>
        </w:rPr>
        <w:t>1999)</w:t>
      </w:r>
      <w:r w:rsidR="002827C5" w:rsidRPr="00FA4CB0">
        <w:rPr>
          <w:bCs/>
          <w:color w:val="000000" w:themeColor="text1"/>
          <w:lang w:val="en-GB"/>
        </w:rPr>
        <w:t>.</w:t>
      </w:r>
      <w:r w:rsidR="00FC1F2F" w:rsidRPr="00FA4CB0">
        <w:rPr>
          <w:bCs/>
          <w:color w:val="000000" w:themeColor="text1"/>
          <w:lang w:val="en-GB"/>
        </w:rPr>
        <w:t xml:space="preserve"> </w:t>
      </w:r>
      <w:r w:rsidR="001C7462">
        <w:rPr>
          <w:bCs/>
          <w:color w:val="000000" w:themeColor="text1"/>
          <w:lang w:val="en-GB"/>
        </w:rPr>
        <w:t xml:space="preserve">In the UK, mental hospitals known as </w:t>
      </w:r>
      <w:r w:rsidR="007F50A2" w:rsidRPr="00FA4CB0">
        <w:rPr>
          <w:bCs/>
          <w:color w:val="000000" w:themeColor="text1"/>
          <w:lang w:val="en-GB"/>
        </w:rPr>
        <w:t xml:space="preserve">asylums began </w:t>
      </w:r>
      <w:r w:rsidR="001C7462">
        <w:rPr>
          <w:bCs/>
          <w:color w:val="000000" w:themeColor="text1"/>
          <w:lang w:val="en-GB"/>
        </w:rPr>
        <w:t xml:space="preserve">shutting </w:t>
      </w:r>
      <w:r w:rsidR="00724F0E" w:rsidRPr="00FA4CB0">
        <w:rPr>
          <w:bCs/>
          <w:color w:val="000000" w:themeColor="text1"/>
          <w:lang w:val="en-GB"/>
        </w:rPr>
        <w:t>down</w:t>
      </w:r>
      <w:r w:rsidR="007F50A2" w:rsidRPr="00FA4CB0">
        <w:rPr>
          <w:bCs/>
          <w:color w:val="000000" w:themeColor="text1"/>
          <w:lang w:val="en-GB"/>
        </w:rPr>
        <w:t xml:space="preserve"> </w:t>
      </w:r>
      <w:r w:rsidR="00664ED6">
        <w:rPr>
          <w:bCs/>
          <w:color w:val="000000" w:themeColor="text1"/>
          <w:lang w:val="en-GB"/>
        </w:rPr>
        <w:t>with the introduction</w:t>
      </w:r>
      <w:r w:rsidR="00EA2E29">
        <w:rPr>
          <w:bCs/>
          <w:color w:val="000000" w:themeColor="text1"/>
          <w:lang w:val="en-GB"/>
        </w:rPr>
        <w:t xml:space="preserve"> of antipsychotics, and </w:t>
      </w:r>
      <w:r w:rsidR="007F50A2" w:rsidRPr="00FA4CB0">
        <w:rPr>
          <w:bCs/>
          <w:color w:val="000000" w:themeColor="text1"/>
          <w:lang w:val="en-GB"/>
        </w:rPr>
        <w:t xml:space="preserve">an </w:t>
      </w:r>
      <w:r w:rsidR="00EA2E29">
        <w:rPr>
          <w:bCs/>
          <w:color w:val="000000" w:themeColor="text1"/>
          <w:lang w:val="en-GB"/>
        </w:rPr>
        <w:t>awareness of negative consequences</w:t>
      </w:r>
      <w:r w:rsidR="007F50A2" w:rsidRPr="00FA4CB0">
        <w:rPr>
          <w:bCs/>
          <w:color w:val="000000" w:themeColor="text1"/>
          <w:lang w:val="en-GB"/>
        </w:rPr>
        <w:t xml:space="preserve"> of hospital</w:t>
      </w:r>
      <w:r w:rsidR="00EA2E29">
        <w:rPr>
          <w:bCs/>
          <w:color w:val="000000" w:themeColor="text1"/>
          <w:lang w:val="en-GB"/>
        </w:rPr>
        <w:t xml:space="preserve"> </w:t>
      </w:r>
      <w:r w:rsidR="007F50A2" w:rsidRPr="007052B1">
        <w:rPr>
          <w:bCs/>
          <w:color w:val="000000" w:themeColor="text1"/>
          <w:lang w:val="en-GB"/>
        </w:rPr>
        <w:t>deinstitutionalization</w:t>
      </w:r>
      <w:r w:rsidR="008363A1">
        <w:rPr>
          <w:bCs/>
          <w:color w:val="000000" w:themeColor="text1"/>
          <w:lang w:val="en-GB"/>
        </w:rPr>
        <w:t xml:space="preserve">. </w:t>
      </w:r>
      <w:r w:rsidR="00B56426">
        <w:rPr>
          <w:bCs/>
          <w:color w:val="000000" w:themeColor="text1"/>
          <w:lang w:val="en-GB"/>
        </w:rPr>
        <w:t>Discontinuing medication is usually</w:t>
      </w:r>
      <w:r w:rsidR="0069532E" w:rsidRPr="00FA4CB0">
        <w:rPr>
          <w:bCs/>
          <w:color w:val="000000" w:themeColor="text1"/>
          <w:lang w:val="en-GB"/>
        </w:rPr>
        <w:t xml:space="preserve"> considered</w:t>
      </w:r>
      <w:r w:rsidR="00980F1B">
        <w:rPr>
          <w:bCs/>
          <w:color w:val="000000" w:themeColor="text1"/>
          <w:lang w:val="en-GB"/>
        </w:rPr>
        <w:t xml:space="preserve"> after </w:t>
      </w:r>
      <w:r w:rsidR="00247D3D">
        <w:rPr>
          <w:bCs/>
          <w:color w:val="000000" w:themeColor="text1"/>
          <w:lang w:val="en-GB"/>
        </w:rPr>
        <w:t>a psychotic episode</w:t>
      </w:r>
      <w:r w:rsidR="0069532E" w:rsidRPr="00FA4CB0">
        <w:rPr>
          <w:bCs/>
          <w:color w:val="000000" w:themeColor="text1"/>
          <w:lang w:val="en-GB"/>
        </w:rPr>
        <w:t xml:space="preserve"> </w:t>
      </w:r>
      <w:r w:rsidR="00B56426">
        <w:rPr>
          <w:bCs/>
          <w:color w:val="000000" w:themeColor="text1"/>
          <w:lang w:val="en-GB"/>
        </w:rPr>
        <w:t>where</w:t>
      </w:r>
      <w:r w:rsidR="00980F1B">
        <w:rPr>
          <w:bCs/>
          <w:color w:val="000000" w:themeColor="text1"/>
          <w:lang w:val="en-GB"/>
        </w:rPr>
        <w:t xml:space="preserve">by there has been </w:t>
      </w:r>
      <w:r w:rsidR="00247D3D">
        <w:rPr>
          <w:bCs/>
          <w:color w:val="000000" w:themeColor="text1"/>
          <w:lang w:val="en-GB"/>
        </w:rPr>
        <w:t xml:space="preserve">complete recovery </w:t>
      </w:r>
      <w:r w:rsidR="00980F1B">
        <w:rPr>
          <w:bCs/>
          <w:color w:val="000000" w:themeColor="text1"/>
          <w:lang w:val="en-GB"/>
        </w:rPr>
        <w:t>no symptoms for at least twelve months</w:t>
      </w:r>
      <w:r w:rsidR="0069532E" w:rsidRPr="00FA4CB0">
        <w:rPr>
          <w:bCs/>
          <w:color w:val="000000" w:themeColor="text1"/>
          <w:lang w:val="en-GB"/>
        </w:rPr>
        <w:t xml:space="preserve">. Repeated relapses worsen the </w:t>
      </w:r>
      <w:r w:rsidR="00247D3D">
        <w:rPr>
          <w:bCs/>
          <w:color w:val="000000" w:themeColor="text1"/>
          <w:lang w:val="en-GB"/>
        </w:rPr>
        <w:t xml:space="preserve">overall </w:t>
      </w:r>
      <w:r w:rsidR="0069532E" w:rsidRPr="00FA4CB0">
        <w:rPr>
          <w:bCs/>
          <w:color w:val="000000" w:themeColor="text1"/>
          <w:lang w:val="en-GB"/>
        </w:rPr>
        <w:t>outlook and the ri</w:t>
      </w:r>
      <w:r w:rsidR="00247D3D">
        <w:rPr>
          <w:bCs/>
          <w:color w:val="000000" w:themeColor="text1"/>
          <w:lang w:val="en-GB"/>
        </w:rPr>
        <w:t>sk of relapse following another</w:t>
      </w:r>
      <w:r w:rsidR="0069532E" w:rsidRPr="00FA4CB0">
        <w:rPr>
          <w:bCs/>
          <w:color w:val="000000" w:themeColor="text1"/>
          <w:lang w:val="en-GB"/>
        </w:rPr>
        <w:t xml:space="preserve"> episode</w:t>
      </w:r>
      <w:r w:rsidR="00247D3D">
        <w:rPr>
          <w:bCs/>
          <w:color w:val="000000" w:themeColor="text1"/>
          <w:lang w:val="en-GB"/>
        </w:rPr>
        <w:t xml:space="preserve"> is generally high.</w:t>
      </w:r>
    </w:p>
    <w:p w14:paraId="30E01EED" w14:textId="77777777" w:rsidR="00102637" w:rsidRPr="00FA4CB0" w:rsidRDefault="00102637" w:rsidP="00FC1F2F">
      <w:pPr>
        <w:spacing w:line="360" w:lineRule="auto"/>
        <w:rPr>
          <w:rFonts w:ascii="Times New Roman" w:hAnsi="Times New Roman" w:cs="Times New Roman"/>
          <w:bCs/>
        </w:rPr>
      </w:pPr>
    </w:p>
    <w:p w14:paraId="210F31F5" w14:textId="58081D7B" w:rsidR="00102637" w:rsidRPr="00247D3D" w:rsidRDefault="00247D3D" w:rsidP="00FC1F2F">
      <w:pPr>
        <w:spacing w:line="360" w:lineRule="auto"/>
        <w:rPr>
          <w:rFonts w:ascii="Times New Roman" w:hAnsi="Times New Roman" w:cs="Times New Roman"/>
          <w:b/>
          <w:bCs/>
        </w:rPr>
      </w:pPr>
      <w:r w:rsidRPr="00247D3D">
        <w:rPr>
          <w:rFonts w:ascii="Times New Roman" w:hAnsi="Times New Roman" w:cs="Times New Roman"/>
          <w:b/>
          <w:bCs/>
        </w:rPr>
        <w:t>Recommendation</w:t>
      </w:r>
    </w:p>
    <w:p w14:paraId="29E1D72A" w14:textId="4B236FF9" w:rsidR="00247D3D" w:rsidRPr="00FA4CB0" w:rsidRDefault="00247D3D" w:rsidP="00247D3D">
      <w:pPr>
        <w:spacing w:line="360" w:lineRule="auto"/>
        <w:rPr>
          <w:rFonts w:ascii="Times New Roman" w:eastAsia="Times New Roman" w:hAnsi="Times New Roman" w:cs="Times New Roman"/>
          <w:bCs/>
          <w:color w:val="000000" w:themeColor="text1"/>
          <w:shd w:val="clear" w:color="auto" w:fill="FFFFFF"/>
        </w:rPr>
      </w:pPr>
      <w:r w:rsidRPr="00FA4CB0">
        <w:rPr>
          <w:rFonts w:ascii="Times New Roman" w:eastAsia="Times New Roman" w:hAnsi="Times New Roman" w:cs="Times New Roman"/>
          <w:bCs/>
          <w:color w:val="000000" w:themeColor="text1"/>
          <w:shd w:val="clear" w:color="auto" w:fill="FFFFFF"/>
        </w:rPr>
        <w:t xml:space="preserve">Many </w:t>
      </w:r>
      <w:r>
        <w:rPr>
          <w:rFonts w:ascii="Times New Roman" w:eastAsia="Times New Roman" w:hAnsi="Times New Roman" w:cs="Times New Roman"/>
          <w:bCs/>
          <w:color w:val="000000" w:themeColor="text1"/>
          <w:shd w:val="clear" w:color="auto" w:fill="FFFFFF"/>
        </w:rPr>
        <w:t>schizophrenics</w:t>
      </w:r>
      <w:r w:rsidRPr="00FA4CB0">
        <w:rPr>
          <w:rFonts w:ascii="Times New Roman" w:eastAsia="Times New Roman" w:hAnsi="Times New Roman" w:cs="Times New Roman"/>
          <w:bCs/>
          <w:color w:val="000000" w:themeColor="text1"/>
          <w:shd w:val="clear" w:color="auto" w:fill="FFFFFF"/>
        </w:rPr>
        <w:t xml:space="preserve"> </w:t>
      </w:r>
      <w:r w:rsidR="003F359A">
        <w:rPr>
          <w:rFonts w:ascii="Times New Roman" w:eastAsia="Times New Roman" w:hAnsi="Times New Roman" w:cs="Times New Roman"/>
          <w:bCs/>
          <w:color w:val="000000" w:themeColor="text1"/>
          <w:shd w:val="clear" w:color="auto" w:fill="FFFFFF"/>
        </w:rPr>
        <w:t>also have additional mental disorders such as</w:t>
      </w:r>
      <w:r w:rsidRPr="00FA4CB0">
        <w:rPr>
          <w:rFonts w:ascii="Times New Roman" w:eastAsia="Times New Roman" w:hAnsi="Times New Roman" w:cs="Times New Roman"/>
          <w:bCs/>
          <w:color w:val="000000" w:themeColor="text1"/>
          <w:shd w:val="clear" w:color="auto" w:fill="FFFFFF"/>
        </w:rPr>
        <w:t> substance use disorders, anxiety</w:t>
      </w:r>
      <w:r w:rsidR="003F359A">
        <w:rPr>
          <w:rFonts w:ascii="Times New Roman" w:eastAsia="Times New Roman" w:hAnsi="Times New Roman" w:cs="Times New Roman"/>
          <w:bCs/>
          <w:color w:val="000000" w:themeColor="text1"/>
          <w:shd w:val="clear" w:color="auto" w:fill="FFFFFF"/>
        </w:rPr>
        <w:t xml:space="preserve"> and depressive disorders, </w:t>
      </w:r>
      <w:r w:rsidRPr="00FA4CB0">
        <w:rPr>
          <w:rFonts w:ascii="Times New Roman" w:eastAsia="Times New Roman" w:hAnsi="Times New Roman" w:cs="Times New Roman"/>
          <w:bCs/>
          <w:color w:val="000000" w:themeColor="text1"/>
          <w:shd w:val="clear" w:color="auto" w:fill="FFFFFF"/>
        </w:rPr>
        <w:t>obsessive–compulsive disorder</w:t>
      </w:r>
      <w:r w:rsidR="003F359A">
        <w:rPr>
          <w:rFonts w:ascii="Times New Roman" w:eastAsia="Times New Roman" w:hAnsi="Times New Roman" w:cs="Times New Roman"/>
          <w:bCs/>
          <w:color w:val="000000" w:themeColor="text1"/>
          <w:shd w:val="clear" w:color="auto" w:fill="FFFFFF"/>
        </w:rPr>
        <w:t>s etc</w:t>
      </w:r>
      <w:r>
        <w:rPr>
          <w:rFonts w:ascii="Times New Roman" w:eastAsia="Times New Roman" w:hAnsi="Times New Roman" w:cs="Times New Roman"/>
          <w:bCs/>
          <w:color w:val="000000" w:themeColor="text1"/>
          <w:shd w:val="clear" w:color="auto" w:fill="FFFFFF"/>
        </w:rPr>
        <w:t xml:space="preserve"> (</w:t>
      </w:r>
      <w:r w:rsidRPr="00183DDD">
        <w:rPr>
          <w:rFonts w:ascii="Times New Roman" w:hAnsi="Times New Roman" w:cs="Times New Roman"/>
          <w:bCs/>
        </w:rPr>
        <w:t>Camisa</w:t>
      </w:r>
      <w:r>
        <w:rPr>
          <w:rFonts w:ascii="Times New Roman" w:hAnsi="Times New Roman" w:cs="Times New Roman"/>
          <w:bCs/>
        </w:rPr>
        <w:t xml:space="preserve"> et al, </w:t>
      </w:r>
      <w:r w:rsidRPr="00183DDD">
        <w:rPr>
          <w:rFonts w:ascii="Times New Roman" w:hAnsi="Times New Roman" w:cs="Times New Roman"/>
          <w:bCs/>
        </w:rPr>
        <w:t>2005)</w:t>
      </w:r>
      <w:r w:rsidRPr="00FA4CB0">
        <w:rPr>
          <w:rFonts w:ascii="Times New Roman" w:eastAsia="Times New Roman" w:hAnsi="Times New Roman" w:cs="Times New Roman"/>
          <w:bCs/>
          <w:color w:val="000000" w:themeColor="text1"/>
          <w:shd w:val="clear" w:color="auto" w:fill="FFFFFF"/>
        </w:rPr>
        <w:t xml:space="preserve">, </w:t>
      </w:r>
      <w:r w:rsidR="003F359A">
        <w:rPr>
          <w:rFonts w:ascii="Times New Roman" w:eastAsia="Times New Roman" w:hAnsi="Times New Roman" w:cs="Times New Roman"/>
          <w:bCs/>
          <w:color w:val="000000" w:themeColor="text1"/>
          <w:shd w:val="clear" w:color="auto" w:fill="FFFFFF"/>
        </w:rPr>
        <w:t>and as a result render</w:t>
      </w:r>
      <w:r w:rsidRPr="00FA4CB0">
        <w:rPr>
          <w:rFonts w:ascii="Times New Roman" w:eastAsia="Times New Roman" w:hAnsi="Times New Roman" w:cs="Times New Roman"/>
          <w:bCs/>
          <w:color w:val="000000" w:themeColor="text1"/>
          <w:shd w:val="clear" w:color="auto" w:fill="FFFFFF"/>
        </w:rPr>
        <w:t xml:space="preserve"> </w:t>
      </w:r>
      <w:r w:rsidR="003F359A">
        <w:rPr>
          <w:rFonts w:ascii="Times New Roman" w:eastAsia="Times New Roman" w:hAnsi="Times New Roman" w:cs="Times New Roman"/>
          <w:bCs/>
          <w:color w:val="000000" w:themeColor="text1"/>
          <w:shd w:val="clear" w:color="auto" w:fill="FFFFFF"/>
        </w:rPr>
        <w:t xml:space="preserve">diagnosis of </w:t>
      </w:r>
      <w:r w:rsidRPr="00FA4CB0">
        <w:rPr>
          <w:rFonts w:ascii="Times New Roman" w:eastAsia="Times New Roman" w:hAnsi="Times New Roman" w:cs="Times New Roman"/>
          <w:bCs/>
          <w:color w:val="000000" w:themeColor="text1"/>
          <w:shd w:val="clear" w:color="auto" w:fill="FFFFFF"/>
        </w:rPr>
        <w:t>schizoph</w:t>
      </w:r>
      <w:r w:rsidR="003F359A">
        <w:rPr>
          <w:rFonts w:ascii="Times New Roman" w:eastAsia="Times New Roman" w:hAnsi="Times New Roman" w:cs="Times New Roman"/>
          <w:bCs/>
          <w:color w:val="000000" w:themeColor="text1"/>
          <w:shd w:val="clear" w:color="auto" w:fill="FFFFFF"/>
        </w:rPr>
        <w:t>renia more problematic</w:t>
      </w:r>
      <w:r w:rsidRPr="00FA4CB0">
        <w:rPr>
          <w:rFonts w:ascii="Times New Roman" w:eastAsia="Times New Roman" w:hAnsi="Times New Roman" w:cs="Times New Roman"/>
          <w:bCs/>
          <w:color w:val="000000" w:themeColor="text1"/>
          <w:shd w:val="clear" w:color="auto" w:fill="FFFFFF"/>
        </w:rPr>
        <w:t>.</w:t>
      </w:r>
      <w:r w:rsidR="003F359A">
        <w:rPr>
          <w:rFonts w:ascii="Times New Roman" w:eastAsia="Times New Roman" w:hAnsi="Times New Roman" w:cs="Times New Roman"/>
          <w:bCs/>
          <w:color w:val="000000" w:themeColor="text1"/>
          <w:shd w:val="clear" w:color="auto" w:fill="FFFFFF"/>
        </w:rPr>
        <w:t xml:space="preserve"> Additionally, </w:t>
      </w:r>
      <w:r w:rsidR="003F359A" w:rsidRPr="00FA4CB0">
        <w:rPr>
          <w:rFonts w:ascii="Times New Roman" w:eastAsia="Times New Roman" w:hAnsi="Times New Roman" w:cs="Times New Roman"/>
          <w:bCs/>
          <w:color w:val="000000" w:themeColor="text1"/>
          <w:shd w:val="clear" w:color="auto" w:fill="FFFFFF"/>
        </w:rPr>
        <w:lastRenderedPageBreak/>
        <w:t>prevention</w:t>
      </w:r>
      <w:r w:rsidRPr="00FA4CB0">
        <w:rPr>
          <w:rFonts w:ascii="Times New Roman" w:hAnsi="Times New Roman" w:cs="Times New Roman"/>
          <w:bCs/>
          <w:color w:val="000000" w:themeColor="text1"/>
        </w:rPr>
        <w:t> </w:t>
      </w:r>
      <w:r w:rsidR="003F359A">
        <w:rPr>
          <w:rFonts w:ascii="Times New Roman" w:hAnsi="Times New Roman" w:cs="Times New Roman"/>
          <w:bCs/>
          <w:color w:val="000000" w:themeColor="text1"/>
        </w:rPr>
        <w:t>could be challenging as there are very few consistent</w:t>
      </w:r>
      <w:r w:rsidR="004A5648">
        <w:rPr>
          <w:rFonts w:ascii="Times New Roman" w:hAnsi="Times New Roman" w:cs="Times New Roman"/>
          <w:bCs/>
          <w:color w:val="000000" w:themeColor="text1"/>
        </w:rPr>
        <w:t xml:space="preserve"> markers for the subsequent development of this</w:t>
      </w:r>
      <w:r w:rsidRPr="00FA4CB0">
        <w:rPr>
          <w:rFonts w:ascii="Times New Roman" w:hAnsi="Times New Roman" w:cs="Times New Roman"/>
          <w:bCs/>
          <w:color w:val="000000" w:themeColor="text1"/>
        </w:rPr>
        <w:t xml:space="preserve"> disorder. </w:t>
      </w:r>
      <w:r w:rsidR="004A5648">
        <w:rPr>
          <w:rFonts w:ascii="Times New Roman" w:hAnsi="Times New Roman" w:cs="Times New Roman"/>
          <w:bCs/>
          <w:color w:val="000000" w:themeColor="text1"/>
        </w:rPr>
        <w:t>Therefore, as examined</w:t>
      </w:r>
      <w:r>
        <w:rPr>
          <w:rFonts w:ascii="Times New Roman" w:hAnsi="Times New Roman" w:cs="Times New Roman"/>
          <w:bCs/>
          <w:color w:val="000000" w:themeColor="text1"/>
        </w:rPr>
        <w:t xml:space="preserve"> by </w:t>
      </w:r>
      <w:r w:rsidRPr="00183DDD">
        <w:rPr>
          <w:rFonts w:ascii="Times New Roman" w:hAnsi="Times New Roman" w:cs="Times New Roman"/>
          <w:bCs/>
        </w:rPr>
        <w:t>Larsen</w:t>
      </w:r>
      <w:r>
        <w:rPr>
          <w:rFonts w:ascii="Times New Roman" w:hAnsi="Times New Roman" w:cs="Times New Roman"/>
          <w:bCs/>
        </w:rPr>
        <w:t xml:space="preserve"> et al.</w:t>
      </w:r>
      <w:r w:rsidRPr="00183DDD">
        <w:rPr>
          <w:rFonts w:ascii="Times New Roman" w:hAnsi="Times New Roman" w:cs="Times New Roman"/>
          <w:bCs/>
        </w:rPr>
        <w:t xml:space="preserve"> (2001)</w:t>
      </w:r>
      <w:r>
        <w:rPr>
          <w:rFonts w:ascii="Times New Roman" w:hAnsi="Times New Roman" w:cs="Times New Roman"/>
          <w:bCs/>
        </w:rPr>
        <w:t>, t</w:t>
      </w:r>
      <w:r w:rsidRPr="00FA4CB0">
        <w:rPr>
          <w:rFonts w:ascii="Times New Roman" w:hAnsi="Times New Roman" w:cs="Times New Roman"/>
          <w:bCs/>
          <w:color w:val="000000" w:themeColor="text1"/>
        </w:rPr>
        <w:t xml:space="preserve">here is </w:t>
      </w:r>
      <w:r w:rsidR="004A5648">
        <w:rPr>
          <w:rFonts w:ascii="Times New Roman" w:hAnsi="Times New Roman" w:cs="Times New Roman"/>
          <w:bCs/>
          <w:color w:val="000000" w:themeColor="text1"/>
        </w:rPr>
        <w:t>inconclusive indication</w:t>
      </w:r>
      <w:r w:rsidRPr="00FA4CB0">
        <w:rPr>
          <w:rFonts w:ascii="Times New Roman" w:hAnsi="Times New Roman" w:cs="Times New Roman"/>
          <w:bCs/>
          <w:color w:val="000000" w:themeColor="text1"/>
        </w:rPr>
        <w:t xml:space="preserve"> for the effectiveness of </w:t>
      </w:r>
      <w:r w:rsidRPr="007052B1">
        <w:rPr>
          <w:rFonts w:ascii="Times New Roman" w:hAnsi="Times New Roman" w:cs="Times New Roman"/>
          <w:bCs/>
          <w:color w:val="000000" w:themeColor="text1"/>
        </w:rPr>
        <w:t>early intervention</w:t>
      </w:r>
      <w:r w:rsidRPr="00FA4CB0">
        <w:rPr>
          <w:rFonts w:ascii="Times New Roman" w:hAnsi="Times New Roman" w:cs="Times New Roman"/>
          <w:bCs/>
          <w:color w:val="000000" w:themeColor="text1"/>
        </w:rPr>
        <w:t xml:space="preserve"> to prevent schizophrenia and improve </w:t>
      </w:r>
      <w:r w:rsidR="004A5648">
        <w:rPr>
          <w:rFonts w:ascii="Times New Roman" w:hAnsi="Times New Roman" w:cs="Times New Roman"/>
          <w:bCs/>
          <w:color w:val="000000" w:themeColor="text1"/>
        </w:rPr>
        <w:t>results</w:t>
      </w:r>
      <w:r w:rsidRPr="00FA4CB0">
        <w:rPr>
          <w:rFonts w:ascii="Times New Roman" w:hAnsi="Times New Roman" w:cs="Times New Roman"/>
          <w:bCs/>
          <w:color w:val="000000" w:themeColor="text1"/>
        </w:rPr>
        <w:t xml:space="preserve">. </w:t>
      </w:r>
    </w:p>
    <w:p w14:paraId="3C2D4968" w14:textId="2B6C65FC" w:rsidR="00EB06EB" w:rsidRPr="00FA4CB0" w:rsidRDefault="00EB06EB" w:rsidP="00FC1F2F">
      <w:pPr>
        <w:spacing w:line="360" w:lineRule="auto"/>
        <w:rPr>
          <w:rFonts w:ascii="Times New Roman" w:hAnsi="Times New Roman" w:cs="Times New Roman"/>
          <w:bCs/>
        </w:rPr>
      </w:pPr>
    </w:p>
    <w:p w14:paraId="78912D90" w14:textId="748DF647" w:rsidR="00724F0E" w:rsidRPr="00FA4CB0" w:rsidRDefault="00724F0E" w:rsidP="00FC1F2F">
      <w:pPr>
        <w:spacing w:line="360" w:lineRule="auto"/>
        <w:rPr>
          <w:rFonts w:ascii="Times New Roman" w:hAnsi="Times New Roman" w:cs="Times New Roman"/>
          <w:bCs/>
        </w:rPr>
      </w:pPr>
    </w:p>
    <w:p w14:paraId="052E037F" w14:textId="5148E2CC" w:rsidR="00724F0E" w:rsidRPr="00FA4CB0" w:rsidRDefault="00724F0E" w:rsidP="00FC1F2F">
      <w:pPr>
        <w:spacing w:line="360" w:lineRule="auto"/>
        <w:rPr>
          <w:rFonts w:ascii="Times New Roman" w:hAnsi="Times New Roman" w:cs="Times New Roman"/>
          <w:bCs/>
        </w:rPr>
      </w:pPr>
    </w:p>
    <w:p w14:paraId="743186C5" w14:textId="2B0C2B87" w:rsidR="00724F0E" w:rsidRPr="00FA4CB0" w:rsidRDefault="00724F0E" w:rsidP="00FC1F2F">
      <w:pPr>
        <w:spacing w:line="360" w:lineRule="auto"/>
        <w:rPr>
          <w:rFonts w:ascii="Times New Roman" w:hAnsi="Times New Roman" w:cs="Times New Roman"/>
          <w:bCs/>
        </w:rPr>
      </w:pPr>
    </w:p>
    <w:p w14:paraId="0CEEAC8B" w14:textId="3B5E0373" w:rsidR="00724F0E" w:rsidRPr="00FA4CB0" w:rsidRDefault="00724F0E" w:rsidP="00FC1F2F">
      <w:pPr>
        <w:spacing w:line="360" w:lineRule="auto"/>
        <w:rPr>
          <w:rFonts w:ascii="Times New Roman" w:hAnsi="Times New Roman" w:cs="Times New Roman"/>
          <w:bCs/>
        </w:rPr>
      </w:pPr>
    </w:p>
    <w:p w14:paraId="20B71A09" w14:textId="2B6E9B25" w:rsidR="00724F0E" w:rsidRPr="00FA4CB0" w:rsidRDefault="00724F0E" w:rsidP="00FC1F2F">
      <w:pPr>
        <w:spacing w:line="360" w:lineRule="auto"/>
        <w:rPr>
          <w:rFonts w:ascii="Times New Roman" w:hAnsi="Times New Roman" w:cs="Times New Roman"/>
          <w:bCs/>
        </w:rPr>
      </w:pPr>
    </w:p>
    <w:p w14:paraId="4D42A60B" w14:textId="10E8D867" w:rsidR="00724F0E" w:rsidRPr="00FA4CB0" w:rsidRDefault="00724F0E" w:rsidP="00FC1F2F">
      <w:pPr>
        <w:spacing w:line="360" w:lineRule="auto"/>
        <w:rPr>
          <w:rFonts w:ascii="Times New Roman" w:hAnsi="Times New Roman" w:cs="Times New Roman"/>
          <w:bCs/>
        </w:rPr>
      </w:pPr>
    </w:p>
    <w:p w14:paraId="4FC2AA2E" w14:textId="7A077A7A" w:rsidR="00724F0E" w:rsidRPr="00FA4CB0" w:rsidRDefault="00724F0E" w:rsidP="00FC1F2F">
      <w:pPr>
        <w:spacing w:line="360" w:lineRule="auto"/>
        <w:rPr>
          <w:rFonts w:ascii="Times New Roman" w:hAnsi="Times New Roman" w:cs="Times New Roman"/>
          <w:bCs/>
        </w:rPr>
      </w:pPr>
    </w:p>
    <w:p w14:paraId="0BF29D60" w14:textId="758C1382" w:rsidR="00724F0E" w:rsidRPr="00FA4CB0" w:rsidRDefault="00724F0E" w:rsidP="00FC1F2F">
      <w:pPr>
        <w:spacing w:line="360" w:lineRule="auto"/>
        <w:rPr>
          <w:rFonts w:ascii="Times New Roman" w:hAnsi="Times New Roman" w:cs="Times New Roman"/>
          <w:bCs/>
        </w:rPr>
      </w:pPr>
    </w:p>
    <w:p w14:paraId="19D565CE" w14:textId="2AAF41D1" w:rsidR="00724F0E" w:rsidRPr="00FA4CB0" w:rsidRDefault="00724F0E" w:rsidP="00FC1F2F">
      <w:pPr>
        <w:spacing w:line="360" w:lineRule="auto"/>
        <w:rPr>
          <w:rFonts w:ascii="Times New Roman" w:hAnsi="Times New Roman" w:cs="Times New Roman"/>
          <w:bCs/>
        </w:rPr>
      </w:pPr>
    </w:p>
    <w:p w14:paraId="207CA853" w14:textId="695230DF" w:rsidR="00724F0E" w:rsidRPr="00FA4CB0" w:rsidRDefault="00724F0E" w:rsidP="00FC1F2F">
      <w:pPr>
        <w:spacing w:line="360" w:lineRule="auto"/>
        <w:rPr>
          <w:rFonts w:ascii="Times New Roman" w:hAnsi="Times New Roman" w:cs="Times New Roman"/>
          <w:bCs/>
        </w:rPr>
      </w:pPr>
    </w:p>
    <w:p w14:paraId="1129C81C" w14:textId="0AEE9FA2" w:rsidR="00724F0E" w:rsidRPr="00FA4CB0" w:rsidRDefault="00724F0E" w:rsidP="00FC1F2F">
      <w:pPr>
        <w:spacing w:line="360" w:lineRule="auto"/>
        <w:rPr>
          <w:rFonts w:ascii="Times New Roman" w:hAnsi="Times New Roman" w:cs="Times New Roman"/>
          <w:bCs/>
        </w:rPr>
      </w:pPr>
    </w:p>
    <w:p w14:paraId="7F6ECBEF" w14:textId="589297F8" w:rsidR="00724F0E" w:rsidRPr="00FA4CB0" w:rsidRDefault="00724F0E" w:rsidP="00FC1F2F">
      <w:pPr>
        <w:spacing w:line="360" w:lineRule="auto"/>
        <w:rPr>
          <w:rFonts w:ascii="Times New Roman" w:hAnsi="Times New Roman" w:cs="Times New Roman"/>
          <w:bCs/>
        </w:rPr>
      </w:pPr>
    </w:p>
    <w:p w14:paraId="0ADCE096" w14:textId="56A085A6" w:rsidR="00724F0E" w:rsidRPr="00FA4CB0" w:rsidRDefault="00724F0E" w:rsidP="00FC1F2F">
      <w:pPr>
        <w:spacing w:line="360" w:lineRule="auto"/>
        <w:rPr>
          <w:rFonts w:ascii="Times New Roman" w:hAnsi="Times New Roman" w:cs="Times New Roman"/>
          <w:bCs/>
        </w:rPr>
      </w:pPr>
    </w:p>
    <w:p w14:paraId="6734231E" w14:textId="563432BA" w:rsidR="00724F0E" w:rsidRPr="00FA4CB0" w:rsidRDefault="00724F0E" w:rsidP="00FC1F2F">
      <w:pPr>
        <w:spacing w:line="360" w:lineRule="auto"/>
        <w:rPr>
          <w:rFonts w:ascii="Times New Roman" w:hAnsi="Times New Roman" w:cs="Times New Roman"/>
          <w:bCs/>
        </w:rPr>
      </w:pPr>
    </w:p>
    <w:p w14:paraId="2B8AFAF0" w14:textId="0DC99C36" w:rsidR="00724F0E" w:rsidRPr="00FA4CB0" w:rsidRDefault="00724F0E" w:rsidP="00FC1F2F">
      <w:pPr>
        <w:spacing w:line="360" w:lineRule="auto"/>
        <w:rPr>
          <w:rFonts w:ascii="Times New Roman" w:hAnsi="Times New Roman" w:cs="Times New Roman"/>
          <w:bCs/>
        </w:rPr>
      </w:pPr>
    </w:p>
    <w:p w14:paraId="0A7A80FD" w14:textId="18B31453" w:rsidR="00724F0E" w:rsidRPr="00FA4CB0" w:rsidRDefault="00724F0E" w:rsidP="00FC1F2F">
      <w:pPr>
        <w:spacing w:line="360" w:lineRule="auto"/>
        <w:rPr>
          <w:rFonts w:ascii="Times New Roman" w:hAnsi="Times New Roman" w:cs="Times New Roman"/>
          <w:bCs/>
        </w:rPr>
      </w:pPr>
    </w:p>
    <w:p w14:paraId="291F6049" w14:textId="33BDA9D6" w:rsidR="00724F0E" w:rsidRPr="00FA4CB0" w:rsidRDefault="00724F0E" w:rsidP="00FC1F2F">
      <w:pPr>
        <w:spacing w:line="360" w:lineRule="auto"/>
        <w:rPr>
          <w:rFonts w:ascii="Times New Roman" w:hAnsi="Times New Roman" w:cs="Times New Roman"/>
          <w:bCs/>
        </w:rPr>
      </w:pPr>
    </w:p>
    <w:p w14:paraId="0E293E01" w14:textId="5F3C55DF" w:rsidR="00724F0E" w:rsidRPr="00FA4CB0" w:rsidRDefault="00724F0E" w:rsidP="00FC1F2F">
      <w:pPr>
        <w:spacing w:line="360" w:lineRule="auto"/>
        <w:rPr>
          <w:rFonts w:ascii="Times New Roman" w:hAnsi="Times New Roman" w:cs="Times New Roman"/>
          <w:bCs/>
        </w:rPr>
      </w:pPr>
    </w:p>
    <w:p w14:paraId="28B73DFB" w14:textId="18D1843A" w:rsidR="00724F0E" w:rsidRPr="00FA4CB0" w:rsidRDefault="00724F0E" w:rsidP="00FC1F2F">
      <w:pPr>
        <w:spacing w:line="360" w:lineRule="auto"/>
        <w:rPr>
          <w:rFonts w:ascii="Times New Roman" w:hAnsi="Times New Roman" w:cs="Times New Roman"/>
          <w:bCs/>
        </w:rPr>
      </w:pPr>
    </w:p>
    <w:p w14:paraId="38CA67D5" w14:textId="47FE2A26" w:rsidR="00724F0E" w:rsidRPr="00FA4CB0" w:rsidRDefault="00724F0E" w:rsidP="00FC1F2F">
      <w:pPr>
        <w:spacing w:line="360" w:lineRule="auto"/>
        <w:rPr>
          <w:rFonts w:ascii="Times New Roman" w:hAnsi="Times New Roman" w:cs="Times New Roman"/>
          <w:bCs/>
        </w:rPr>
      </w:pPr>
    </w:p>
    <w:p w14:paraId="7CA3D07D" w14:textId="33823FB3" w:rsidR="00724F0E" w:rsidRPr="00FA4CB0" w:rsidRDefault="00724F0E" w:rsidP="00FC1F2F">
      <w:pPr>
        <w:spacing w:line="360" w:lineRule="auto"/>
        <w:rPr>
          <w:rFonts w:ascii="Times New Roman" w:hAnsi="Times New Roman" w:cs="Times New Roman"/>
          <w:bCs/>
        </w:rPr>
      </w:pPr>
    </w:p>
    <w:p w14:paraId="26D28C46" w14:textId="765C0F86" w:rsidR="00724F0E" w:rsidRPr="00FA4CB0" w:rsidRDefault="00724F0E" w:rsidP="00FC1F2F">
      <w:pPr>
        <w:spacing w:line="360" w:lineRule="auto"/>
        <w:rPr>
          <w:rFonts w:ascii="Times New Roman" w:hAnsi="Times New Roman" w:cs="Times New Roman"/>
          <w:bCs/>
        </w:rPr>
      </w:pPr>
    </w:p>
    <w:p w14:paraId="44CC8D6D" w14:textId="765A7146" w:rsidR="00724F0E" w:rsidRPr="00FA4CB0" w:rsidRDefault="00724F0E" w:rsidP="00FC1F2F">
      <w:pPr>
        <w:spacing w:line="360" w:lineRule="auto"/>
        <w:rPr>
          <w:rFonts w:ascii="Times New Roman" w:hAnsi="Times New Roman" w:cs="Times New Roman"/>
          <w:bCs/>
        </w:rPr>
      </w:pPr>
    </w:p>
    <w:p w14:paraId="06B8931A" w14:textId="71F00BE8" w:rsidR="00724F0E" w:rsidRPr="00FA4CB0" w:rsidRDefault="00724F0E" w:rsidP="00FC1F2F">
      <w:pPr>
        <w:spacing w:line="360" w:lineRule="auto"/>
        <w:rPr>
          <w:rFonts w:ascii="Times New Roman" w:hAnsi="Times New Roman" w:cs="Times New Roman"/>
          <w:bCs/>
        </w:rPr>
      </w:pPr>
    </w:p>
    <w:p w14:paraId="2105BDB7" w14:textId="744BE7D3" w:rsidR="00724F0E" w:rsidRPr="00FA4CB0" w:rsidRDefault="00724F0E" w:rsidP="00FC1F2F">
      <w:pPr>
        <w:spacing w:line="360" w:lineRule="auto"/>
        <w:rPr>
          <w:rFonts w:ascii="Times New Roman" w:hAnsi="Times New Roman" w:cs="Times New Roman"/>
          <w:bCs/>
        </w:rPr>
      </w:pPr>
    </w:p>
    <w:p w14:paraId="5CB216A2" w14:textId="77777777" w:rsidR="00724F0E" w:rsidRPr="00FA4CB0" w:rsidRDefault="00724F0E" w:rsidP="00FC1F2F">
      <w:pPr>
        <w:spacing w:line="360" w:lineRule="auto"/>
        <w:rPr>
          <w:rFonts w:ascii="Times New Roman" w:hAnsi="Times New Roman" w:cs="Times New Roman"/>
          <w:bCs/>
        </w:rPr>
      </w:pPr>
    </w:p>
    <w:p w14:paraId="54ACB141" w14:textId="69CBAD49" w:rsidR="005715E5" w:rsidRPr="00FA4CB0" w:rsidRDefault="005715E5" w:rsidP="00BD4D6A">
      <w:pPr>
        <w:pStyle w:val="Heading1"/>
        <w:rPr>
          <w:lang w:val="en-GB"/>
        </w:rPr>
      </w:pPr>
      <w:r w:rsidRPr="00FA4CB0">
        <w:rPr>
          <w:lang w:val="en-GB"/>
        </w:rPr>
        <w:lastRenderedPageBreak/>
        <w:t>Conclusion</w:t>
      </w:r>
    </w:p>
    <w:p w14:paraId="3AE7D3C5" w14:textId="52CBAE29" w:rsidR="00C94B98" w:rsidRDefault="00A535E9" w:rsidP="00FC1F2F">
      <w:pPr>
        <w:pStyle w:val="NormalWeb"/>
        <w:shd w:val="clear" w:color="auto" w:fill="FFFFFF"/>
        <w:spacing w:before="120" w:beforeAutospacing="0" w:after="120" w:afterAutospacing="0" w:line="360" w:lineRule="auto"/>
        <w:jc w:val="both"/>
        <w:rPr>
          <w:bCs/>
          <w:color w:val="000000" w:themeColor="text1"/>
          <w:lang w:val="en-GB"/>
        </w:rPr>
      </w:pPr>
      <w:r w:rsidRPr="00FA4CB0">
        <w:rPr>
          <w:bCs/>
          <w:color w:val="202122"/>
          <w:lang w:val="en-GB"/>
        </w:rPr>
        <w:t xml:space="preserve">Overall, </w:t>
      </w:r>
      <w:r w:rsidR="00D8484E" w:rsidRPr="00FA4CB0">
        <w:rPr>
          <w:bCs/>
          <w:color w:val="202122"/>
          <w:lang w:val="en-GB"/>
        </w:rPr>
        <w:t>outcomes</w:t>
      </w:r>
      <w:r w:rsidR="00CD67D6" w:rsidRPr="00FA4CB0">
        <w:rPr>
          <w:bCs/>
          <w:color w:val="202122"/>
          <w:lang w:val="en-GB"/>
        </w:rPr>
        <w:t xml:space="preserve"> from all three conditions</w:t>
      </w:r>
      <w:r w:rsidR="005D23C1" w:rsidRPr="00FA4CB0">
        <w:rPr>
          <w:bCs/>
          <w:color w:val="202122"/>
          <w:lang w:val="en-GB"/>
        </w:rPr>
        <w:t xml:space="preserve"> </w:t>
      </w:r>
      <w:r w:rsidR="00CD67D6" w:rsidRPr="00FA4CB0">
        <w:rPr>
          <w:bCs/>
          <w:color w:val="202122"/>
          <w:lang w:val="en-GB"/>
        </w:rPr>
        <w:t>found tentative</w:t>
      </w:r>
      <w:r w:rsidR="005D23C1" w:rsidRPr="00FA4CB0">
        <w:rPr>
          <w:bCs/>
          <w:color w:val="202122"/>
          <w:lang w:val="en-GB"/>
        </w:rPr>
        <w:t xml:space="preserve"> evidence to </w:t>
      </w:r>
      <w:r w:rsidR="00CD67D6" w:rsidRPr="00FA4CB0">
        <w:rPr>
          <w:bCs/>
          <w:color w:val="202122"/>
          <w:lang w:val="en-GB"/>
        </w:rPr>
        <w:t xml:space="preserve">decrease stress and anxiety through therapeutic strategies such as </w:t>
      </w:r>
      <w:r w:rsidR="005D23C1" w:rsidRPr="00FA4CB0">
        <w:rPr>
          <w:bCs/>
          <w:color w:val="202122"/>
          <w:lang w:val="en-GB"/>
        </w:rPr>
        <w:t>mindfulness,</w:t>
      </w:r>
      <w:r w:rsidR="00CD67D6" w:rsidRPr="00FA4CB0">
        <w:rPr>
          <w:bCs/>
          <w:color w:val="202122"/>
          <w:lang w:val="en-GB"/>
        </w:rPr>
        <w:t xml:space="preserve"> </w:t>
      </w:r>
      <w:proofErr w:type="gramStart"/>
      <w:r w:rsidR="00CD67D6" w:rsidRPr="00FA4CB0">
        <w:rPr>
          <w:bCs/>
          <w:color w:val="202122"/>
          <w:lang w:val="en-GB"/>
        </w:rPr>
        <w:t>music</w:t>
      </w:r>
      <w:proofErr w:type="gramEnd"/>
      <w:r w:rsidR="00CD67D6" w:rsidRPr="00FA4CB0">
        <w:rPr>
          <w:bCs/>
          <w:color w:val="202122"/>
          <w:lang w:val="en-GB"/>
        </w:rPr>
        <w:t xml:space="preserve"> and art therapy etc.</w:t>
      </w:r>
      <w:r w:rsidR="005D23C1" w:rsidRPr="00FA4CB0">
        <w:rPr>
          <w:bCs/>
          <w:color w:val="202122"/>
          <w:lang w:val="en-GB"/>
        </w:rPr>
        <w:t xml:space="preserve"> </w:t>
      </w:r>
      <w:r w:rsidR="00C94B98" w:rsidRPr="00FA4CB0">
        <w:rPr>
          <w:bCs/>
          <w:color w:val="000000" w:themeColor="text1"/>
          <w:lang w:val="en-GB"/>
        </w:rPr>
        <w:t>Psychotic symptoms may</w:t>
      </w:r>
      <w:r w:rsidR="000A4DB3">
        <w:rPr>
          <w:bCs/>
          <w:color w:val="000000" w:themeColor="text1"/>
          <w:lang w:val="en-GB"/>
        </w:rPr>
        <w:t xml:space="preserve"> also</w:t>
      </w:r>
      <w:r w:rsidR="00C94B98" w:rsidRPr="00FA4CB0">
        <w:rPr>
          <w:bCs/>
          <w:color w:val="000000" w:themeColor="text1"/>
          <w:lang w:val="en-GB"/>
        </w:rPr>
        <w:t xml:space="preserve"> </w:t>
      </w:r>
      <w:r w:rsidR="0019248F">
        <w:rPr>
          <w:bCs/>
          <w:color w:val="000000" w:themeColor="text1"/>
          <w:lang w:val="en-GB"/>
        </w:rPr>
        <w:t xml:space="preserve">overlap </w:t>
      </w:r>
      <w:r w:rsidR="00C94B98" w:rsidRPr="00FA4CB0">
        <w:rPr>
          <w:bCs/>
          <w:color w:val="000000" w:themeColor="text1"/>
          <w:lang w:val="en-GB"/>
        </w:rPr>
        <w:t>in several other conditions, including </w:t>
      </w:r>
      <w:r w:rsidR="00C94B98" w:rsidRPr="007052B1">
        <w:rPr>
          <w:bCs/>
          <w:lang w:val="en-GB"/>
        </w:rPr>
        <w:t>bipolar disorder</w:t>
      </w:r>
      <w:r w:rsidR="00C94B98" w:rsidRPr="00FA4CB0">
        <w:rPr>
          <w:bCs/>
          <w:color w:val="000000" w:themeColor="text1"/>
          <w:lang w:val="en-GB"/>
        </w:rPr>
        <w:t>,</w:t>
      </w:r>
      <w:r w:rsidR="00C94B98" w:rsidRPr="00FA4CB0">
        <w:rPr>
          <w:bCs/>
          <w:color w:val="000000" w:themeColor="text1"/>
          <w:vertAlign w:val="superscript"/>
          <w:lang w:val="en-GB"/>
        </w:rPr>
        <w:t xml:space="preserve"> </w:t>
      </w:r>
      <w:r w:rsidR="00C94B98" w:rsidRPr="007052B1">
        <w:rPr>
          <w:bCs/>
          <w:lang w:val="en-GB"/>
        </w:rPr>
        <w:t>borderline personality disorder</w:t>
      </w:r>
      <w:r w:rsidR="000A4DB3">
        <w:rPr>
          <w:bCs/>
          <w:color w:val="000000" w:themeColor="text1"/>
          <w:lang w:val="en-GB"/>
        </w:rPr>
        <w:t xml:space="preserve"> </w:t>
      </w:r>
      <w:r w:rsidR="0019248F">
        <w:rPr>
          <w:bCs/>
          <w:color w:val="000000" w:themeColor="text1"/>
          <w:lang w:val="en-GB"/>
        </w:rPr>
        <w:t>or personality disorder</w:t>
      </w:r>
      <w:r w:rsidR="0019248F" w:rsidRPr="007052B1">
        <w:rPr>
          <w:bCs/>
          <w:lang w:val="en-GB"/>
        </w:rPr>
        <w:t xml:space="preserve"> </w:t>
      </w:r>
      <w:r w:rsidR="00C94B98" w:rsidRPr="007052B1">
        <w:rPr>
          <w:bCs/>
          <w:lang w:val="en-GB"/>
        </w:rPr>
        <w:t>post-traumatic stress disorder</w:t>
      </w:r>
      <w:r w:rsidR="00C94B98" w:rsidRPr="00FA4CB0">
        <w:rPr>
          <w:bCs/>
          <w:color w:val="000000" w:themeColor="text1"/>
          <w:lang w:val="en-GB"/>
        </w:rPr>
        <w:t>.</w:t>
      </w:r>
      <w:r w:rsidR="00CB4500" w:rsidRPr="00FA4CB0">
        <w:rPr>
          <w:bCs/>
          <w:color w:val="000000" w:themeColor="text1"/>
          <w:lang w:val="en-GB"/>
        </w:rPr>
        <w:t xml:space="preserve"> </w:t>
      </w:r>
      <w:r w:rsidR="000A4DB3">
        <w:rPr>
          <w:bCs/>
          <w:color w:val="202122"/>
          <w:lang w:val="en-GB"/>
        </w:rPr>
        <w:t xml:space="preserve">Dual diagnosis or </w:t>
      </w:r>
      <w:r w:rsidR="000A4DB3">
        <w:rPr>
          <w:bCs/>
          <w:color w:val="000000" w:themeColor="text1"/>
          <w:lang w:val="en-GB"/>
        </w:rPr>
        <w:t>d</w:t>
      </w:r>
      <w:r w:rsidR="000A4DB3" w:rsidRPr="00FA4CB0">
        <w:rPr>
          <w:bCs/>
          <w:color w:val="000000" w:themeColor="text1"/>
          <w:lang w:val="en-GB"/>
        </w:rPr>
        <w:t>ifferent</w:t>
      </w:r>
      <w:r w:rsidR="000A4DB3">
        <w:rPr>
          <w:bCs/>
          <w:color w:val="000000" w:themeColor="text1"/>
          <w:lang w:val="en-GB"/>
        </w:rPr>
        <w:t>ial diagnosis implies</w:t>
      </w:r>
      <w:r w:rsidR="000A4DB3" w:rsidRPr="00FA4CB0">
        <w:rPr>
          <w:bCs/>
          <w:color w:val="000000" w:themeColor="text1"/>
          <w:lang w:val="en-GB"/>
        </w:rPr>
        <w:t xml:space="preserve"> to make a diagnosis of schizophrenia </w:t>
      </w:r>
      <w:r w:rsidR="000A4DB3" w:rsidRPr="007052B1">
        <w:rPr>
          <w:bCs/>
          <w:lang w:val="en-GB"/>
        </w:rPr>
        <w:t xml:space="preserve">other possible causes </w:t>
      </w:r>
      <w:r w:rsidR="000A4DB3">
        <w:rPr>
          <w:bCs/>
          <w:lang w:val="en-GB"/>
        </w:rPr>
        <w:t>of psychosis need to be measured</w:t>
      </w:r>
      <w:r w:rsidR="000A4DB3" w:rsidRPr="00FA4CB0">
        <w:rPr>
          <w:bCs/>
          <w:color w:val="000000" w:themeColor="text1"/>
          <w:lang w:val="en-GB"/>
        </w:rPr>
        <w:t xml:space="preserve">. </w:t>
      </w:r>
      <w:r w:rsidR="00CB4500" w:rsidRPr="00FA4CB0">
        <w:rPr>
          <w:bCs/>
          <w:color w:val="000000" w:themeColor="text1"/>
          <w:lang w:val="en-GB"/>
        </w:rPr>
        <w:t xml:space="preserve">Furthermore, </w:t>
      </w:r>
      <w:r w:rsidR="0019248F">
        <w:rPr>
          <w:bCs/>
          <w:color w:val="000000" w:themeColor="text1"/>
          <w:lang w:val="en-GB"/>
        </w:rPr>
        <w:t xml:space="preserve">many mental disorders are </w:t>
      </w:r>
      <w:r w:rsidR="0019248F" w:rsidRPr="00FA4CB0">
        <w:rPr>
          <w:bCs/>
          <w:color w:val="000000" w:themeColor="text1"/>
          <w:lang w:val="en-GB"/>
        </w:rPr>
        <w:t>diagnosed</w:t>
      </w:r>
      <w:r w:rsidR="00CB4500" w:rsidRPr="00FA4CB0">
        <w:rPr>
          <w:bCs/>
          <w:color w:val="000000" w:themeColor="text1"/>
          <w:lang w:val="en-GB"/>
        </w:rPr>
        <w:t xml:space="preserve"> </w:t>
      </w:r>
      <w:r w:rsidR="00FB0AF0" w:rsidRPr="00FA4CB0">
        <w:rPr>
          <w:bCs/>
          <w:color w:val="000000" w:themeColor="text1"/>
          <w:lang w:val="en-GB"/>
        </w:rPr>
        <w:t xml:space="preserve">twice as frequently in females than males. This is due </w:t>
      </w:r>
      <w:r w:rsidR="00990294" w:rsidRPr="00FA4CB0">
        <w:rPr>
          <w:bCs/>
          <w:color w:val="000000" w:themeColor="text1"/>
          <w:lang w:val="en-GB"/>
        </w:rPr>
        <w:t xml:space="preserve">signs of </w:t>
      </w:r>
      <w:r w:rsidR="0019248F">
        <w:rPr>
          <w:bCs/>
          <w:color w:val="000000" w:themeColor="text1"/>
          <w:lang w:val="en-GB"/>
        </w:rPr>
        <w:t xml:space="preserve">conditions such as </w:t>
      </w:r>
      <w:r w:rsidR="00990294" w:rsidRPr="00FA4CB0">
        <w:rPr>
          <w:bCs/>
          <w:color w:val="000000" w:themeColor="text1"/>
          <w:lang w:val="en-GB"/>
        </w:rPr>
        <w:t xml:space="preserve">autism being more challenging to detect in females as they engage in masking more frequently. For this reason, a notable percentage of autistic females may be misdiagnosed, diagnosed after a considerable </w:t>
      </w:r>
      <w:proofErr w:type="gramStart"/>
      <w:r w:rsidR="00990294" w:rsidRPr="00FA4CB0">
        <w:rPr>
          <w:bCs/>
          <w:color w:val="000000" w:themeColor="text1"/>
          <w:lang w:val="en-GB"/>
        </w:rPr>
        <w:t>delay</w:t>
      </w:r>
      <w:proofErr w:type="gramEnd"/>
      <w:r w:rsidR="00990294" w:rsidRPr="00FA4CB0">
        <w:rPr>
          <w:bCs/>
          <w:color w:val="000000" w:themeColor="text1"/>
          <w:lang w:val="en-GB"/>
        </w:rPr>
        <w:t xml:space="preserve"> or not diagnosed at all. </w:t>
      </w:r>
    </w:p>
    <w:p w14:paraId="6AE549A3" w14:textId="77777777" w:rsidR="0019248F" w:rsidRPr="00FA4CB0" w:rsidRDefault="0019248F" w:rsidP="00FC1F2F">
      <w:pPr>
        <w:pStyle w:val="NormalWeb"/>
        <w:shd w:val="clear" w:color="auto" w:fill="FFFFFF"/>
        <w:spacing w:before="120" w:beforeAutospacing="0" w:after="120" w:afterAutospacing="0" w:line="360" w:lineRule="auto"/>
        <w:jc w:val="both"/>
        <w:rPr>
          <w:bCs/>
          <w:color w:val="000000" w:themeColor="text1"/>
          <w:lang w:val="en-GB"/>
        </w:rPr>
      </w:pPr>
    </w:p>
    <w:p w14:paraId="46CD6E73" w14:textId="33BA1813" w:rsidR="00B93C99" w:rsidRPr="0019248F" w:rsidRDefault="008427E9" w:rsidP="0019248F">
      <w:pPr>
        <w:pStyle w:val="NormalWeb"/>
        <w:shd w:val="clear" w:color="auto" w:fill="FFFFFF"/>
        <w:spacing w:before="120" w:beforeAutospacing="0" w:after="120" w:afterAutospacing="0" w:line="360" w:lineRule="auto"/>
        <w:jc w:val="both"/>
        <w:rPr>
          <w:bCs/>
          <w:color w:val="000000" w:themeColor="text1"/>
          <w:lang w:val="en-GB"/>
        </w:rPr>
      </w:pPr>
      <w:r w:rsidRPr="00FA4CB0">
        <w:rPr>
          <w:bCs/>
          <w:color w:val="202122"/>
          <w:lang w:val="en-GB"/>
        </w:rPr>
        <w:t>Taking the aforementio</w:t>
      </w:r>
      <w:r w:rsidR="0019248F">
        <w:rPr>
          <w:bCs/>
          <w:color w:val="202122"/>
          <w:lang w:val="en-GB"/>
        </w:rPr>
        <w:t xml:space="preserve">ned into account, it is clear </w:t>
      </w:r>
      <w:r w:rsidRPr="00FA4CB0">
        <w:rPr>
          <w:bCs/>
          <w:color w:val="202122"/>
          <w:lang w:val="en-GB"/>
        </w:rPr>
        <w:t>th</w:t>
      </w:r>
      <w:r w:rsidR="0019248F">
        <w:rPr>
          <w:bCs/>
          <w:color w:val="202122"/>
          <w:lang w:val="en-GB"/>
        </w:rPr>
        <w:t xml:space="preserve">at these psychological conditions cause significant harm </w:t>
      </w:r>
      <w:r w:rsidRPr="00FA4CB0">
        <w:rPr>
          <w:bCs/>
          <w:color w:val="202122"/>
          <w:lang w:val="en-GB"/>
        </w:rPr>
        <w:t xml:space="preserve">and although there </w:t>
      </w:r>
      <w:r w:rsidR="0019248F">
        <w:rPr>
          <w:bCs/>
          <w:color w:val="202122"/>
          <w:lang w:val="en-GB"/>
        </w:rPr>
        <w:t xml:space="preserve">are many </w:t>
      </w:r>
      <w:r w:rsidRPr="00FA4CB0">
        <w:rPr>
          <w:bCs/>
          <w:color w:val="202122"/>
          <w:lang w:val="en-GB"/>
        </w:rPr>
        <w:t>interventions</w:t>
      </w:r>
      <w:r w:rsidR="000609EC" w:rsidRPr="00FA4CB0">
        <w:rPr>
          <w:bCs/>
          <w:color w:val="202122"/>
          <w:lang w:val="en-GB"/>
        </w:rPr>
        <w:t xml:space="preserve">, </w:t>
      </w:r>
      <w:r w:rsidR="0019248F">
        <w:rPr>
          <w:bCs/>
          <w:color w:val="202122"/>
          <w:lang w:val="en-GB"/>
        </w:rPr>
        <w:t xml:space="preserve">they are not always </w:t>
      </w:r>
      <w:r w:rsidR="00C865AD" w:rsidRPr="00FA4CB0">
        <w:rPr>
          <w:bCs/>
          <w:color w:val="202122"/>
          <w:lang w:val="en-GB"/>
        </w:rPr>
        <w:t>accessible</w:t>
      </w:r>
      <w:r w:rsidR="000609EC" w:rsidRPr="00FA4CB0">
        <w:rPr>
          <w:bCs/>
          <w:color w:val="202122"/>
          <w:lang w:val="en-GB"/>
        </w:rPr>
        <w:t xml:space="preserve">. </w:t>
      </w:r>
      <w:r w:rsidR="00CB4500" w:rsidRPr="00FA4CB0">
        <w:rPr>
          <w:bCs/>
          <w:color w:val="202122"/>
          <w:lang w:val="en-GB"/>
        </w:rPr>
        <w:t>In</w:t>
      </w:r>
      <w:r w:rsidR="0019248F">
        <w:rPr>
          <w:bCs/>
          <w:color w:val="202122"/>
          <w:lang w:val="en-GB"/>
        </w:rPr>
        <w:t xml:space="preserve"> addition to medication and treatment, financial</w:t>
      </w:r>
      <w:r w:rsidR="00E644CF">
        <w:rPr>
          <w:bCs/>
          <w:color w:val="202122"/>
          <w:lang w:val="en-GB"/>
        </w:rPr>
        <w:t xml:space="preserve"> and social</w:t>
      </w:r>
      <w:r w:rsidR="0019248F">
        <w:rPr>
          <w:bCs/>
          <w:color w:val="202122"/>
          <w:lang w:val="en-GB"/>
        </w:rPr>
        <w:t xml:space="preserve"> assistance should be</w:t>
      </w:r>
      <w:r w:rsidR="00CB4500" w:rsidRPr="00FA4CB0">
        <w:rPr>
          <w:bCs/>
          <w:color w:val="202122"/>
          <w:lang w:val="en-GB"/>
        </w:rPr>
        <w:t xml:space="preserve"> given for more routine matters</w:t>
      </w:r>
      <w:r w:rsidR="0019248F">
        <w:rPr>
          <w:bCs/>
          <w:color w:val="202122"/>
          <w:lang w:val="en-GB"/>
        </w:rPr>
        <w:t xml:space="preserve"> to increase care in the community and social functioning</w:t>
      </w:r>
      <w:r w:rsidR="00CB4500" w:rsidRPr="00FA4CB0">
        <w:rPr>
          <w:bCs/>
          <w:color w:val="202122"/>
          <w:lang w:val="en-GB"/>
        </w:rPr>
        <w:t xml:space="preserve">. </w:t>
      </w:r>
      <w:r w:rsidR="00B93C99" w:rsidRPr="00FA4CB0">
        <w:rPr>
          <w:bCs/>
        </w:rPr>
        <w:t>Assuming these</w:t>
      </w:r>
      <w:r w:rsidR="0019248F">
        <w:rPr>
          <w:bCs/>
        </w:rPr>
        <w:t xml:space="preserve"> views</w:t>
      </w:r>
      <w:r w:rsidR="00E644CF">
        <w:rPr>
          <w:bCs/>
        </w:rPr>
        <w:t xml:space="preserve"> are normal</w:t>
      </w:r>
      <w:r w:rsidR="00B93C99" w:rsidRPr="00FA4CB0">
        <w:rPr>
          <w:bCs/>
        </w:rPr>
        <w:t xml:space="preserve"> of the </w:t>
      </w:r>
      <w:r w:rsidR="00E644CF">
        <w:rPr>
          <w:bCs/>
        </w:rPr>
        <w:t xml:space="preserve">impact </w:t>
      </w:r>
      <w:r w:rsidR="00B93C99" w:rsidRPr="00FA4CB0">
        <w:rPr>
          <w:bCs/>
        </w:rPr>
        <w:t>of menta</w:t>
      </w:r>
      <w:r w:rsidR="00E644CF">
        <w:rPr>
          <w:bCs/>
        </w:rPr>
        <w:t xml:space="preserve">l illness, there are necessary implications for the </w:t>
      </w:r>
      <w:r w:rsidR="00E644CF" w:rsidRPr="00FA4CB0">
        <w:rPr>
          <w:bCs/>
        </w:rPr>
        <w:t>government</w:t>
      </w:r>
      <w:r w:rsidR="00B93C99" w:rsidRPr="00FA4CB0">
        <w:rPr>
          <w:bCs/>
        </w:rPr>
        <w:t xml:space="preserve">, local </w:t>
      </w:r>
      <w:r w:rsidR="00E644CF">
        <w:rPr>
          <w:bCs/>
        </w:rPr>
        <w:t xml:space="preserve">authorities, </w:t>
      </w:r>
      <w:proofErr w:type="gramStart"/>
      <w:r w:rsidR="00E644CF">
        <w:rPr>
          <w:bCs/>
        </w:rPr>
        <w:t>psychologists</w:t>
      </w:r>
      <w:proofErr w:type="gramEnd"/>
      <w:r w:rsidR="00E644CF">
        <w:rPr>
          <w:bCs/>
        </w:rPr>
        <w:t xml:space="preserve"> and healthcare settings. The combination</w:t>
      </w:r>
      <w:r w:rsidR="00B93C99" w:rsidRPr="00FA4CB0">
        <w:rPr>
          <w:bCs/>
        </w:rPr>
        <w:t xml:space="preserve"> of mental health caused by social, </w:t>
      </w:r>
      <w:proofErr w:type="gramStart"/>
      <w:r w:rsidR="00B93C99" w:rsidRPr="00FA4CB0">
        <w:rPr>
          <w:bCs/>
        </w:rPr>
        <w:t>bi</w:t>
      </w:r>
      <w:r w:rsidR="00E644CF">
        <w:rPr>
          <w:bCs/>
        </w:rPr>
        <w:t>ological</w:t>
      </w:r>
      <w:proofErr w:type="gramEnd"/>
      <w:r w:rsidR="00E644CF">
        <w:rPr>
          <w:bCs/>
        </w:rPr>
        <w:t xml:space="preserve"> and psychological factors, denotes all </w:t>
      </w:r>
      <w:r w:rsidR="00B93C99" w:rsidRPr="00FA4CB0">
        <w:rPr>
          <w:bCs/>
        </w:rPr>
        <w:t>areas would need to be cons</w:t>
      </w:r>
      <w:r w:rsidR="00E644CF">
        <w:rPr>
          <w:bCs/>
        </w:rPr>
        <w:t xml:space="preserve">idered in order to </w:t>
      </w:r>
      <w:r w:rsidR="00B93C99" w:rsidRPr="00FA4CB0">
        <w:rPr>
          <w:bCs/>
        </w:rPr>
        <w:t xml:space="preserve">prevent </w:t>
      </w:r>
      <w:r w:rsidR="00E644CF">
        <w:rPr>
          <w:bCs/>
        </w:rPr>
        <w:t xml:space="preserve">such disorders </w:t>
      </w:r>
      <w:r w:rsidR="00B93C99" w:rsidRPr="00FA4CB0">
        <w:rPr>
          <w:bCs/>
        </w:rPr>
        <w:t xml:space="preserve">from appearing. </w:t>
      </w:r>
      <w:proofErr w:type="gramStart"/>
      <w:r w:rsidR="00B93C99" w:rsidRPr="00FA4CB0">
        <w:rPr>
          <w:bCs/>
        </w:rPr>
        <w:t>In light of</w:t>
      </w:r>
      <w:proofErr w:type="gramEnd"/>
      <w:r w:rsidR="00B93C99" w:rsidRPr="00FA4CB0">
        <w:rPr>
          <w:bCs/>
        </w:rPr>
        <w:t xml:space="preserve"> this, it must be made clear the resources and interventions that are available because if they were prescribed with strategies to overcome this at an early stage it could be dealt with before the </w:t>
      </w:r>
      <w:r w:rsidR="00E644CF">
        <w:rPr>
          <w:bCs/>
        </w:rPr>
        <w:t xml:space="preserve">spread </w:t>
      </w:r>
      <w:r w:rsidR="00B93C99" w:rsidRPr="00FA4CB0">
        <w:rPr>
          <w:bCs/>
        </w:rPr>
        <w:t>of further harm.</w:t>
      </w:r>
      <w:r w:rsidR="00E644CF">
        <w:rPr>
          <w:bCs/>
        </w:rPr>
        <w:t xml:space="preserve"> All in all, </w:t>
      </w:r>
      <w:r w:rsidR="00E644CF" w:rsidRPr="00FA4CB0">
        <w:rPr>
          <w:bCs/>
        </w:rPr>
        <w:t>there</w:t>
      </w:r>
      <w:r w:rsidR="00B93C99" w:rsidRPr="00FA4CB0">
        <w:rPr>
          <w:bCs/>
        </w:rPr>
        <w:t xml:space="preserve"> is a</w:t>
      </w:r>
      <w:r w:rsidR="00E644CF">
        <w:rPr>
          <w:bCs/>
        </w:rPr>
        <w:t>n urgent</w:t>
      </w:r>
      <w:r w:rsidR="00B93C99" w:rsidRPr="00FA4CB0">
        <w:rPr>
          <w:bCs/>
        </w:rPr>
        <w:t xml:space="preserve"> </w:t>
      </w:r>
      <w:r w:rsidR="00E644CF">
        <w:rPr>
          <w:bCs/>
        </w:rPr>
        <w:t>requirement</w:t>
      </w:r>
      <w:r w:rsidR="00B93C99" w:rsidRPr="00FA4CB0">
        <w:rPr>
          <w:bCs/>
        </w:rPr>
        <w:t xml:space="preserve"> for early intervention for the symptoms to be </w:t>
      </w:r>
      <w:r w:rsidR="00E644CF">
        <w:rPr>
          <w:bCs/>
        </w:rPr>
        <w:t xml:space="preserve">resolved </w:t>
      </w:r>
      <w:r w:rsidR="00B93C99" w:rsidRPr="00FA4CB0">
        <w:rPr>
          <w:bCs/>
        </w:rPr>
        <w:t>in time.</w:t>
      </w:r>
    </w:p>
    <w:p w14:paraId="23DCE60B" w14:textId="6C71F183" w:rsidR="00724F0E" w:rsidRPr="00FA4CB0" w:rsidRDefault="00724F0E" w:rsidP="00FC1F2F">
      <w:pPr>
        <w:shd w:val="clear" w:color="auto" w:fill="FFFFFF"/>
        <w:spacing w:before="120" w:after="120" w:line="360" w:lineRule="auto"/>
        <w:jc w:val="both"/>
        <w:rPr>
          <w:rFonts w:ascii="Times New Roman" w:hAnsi="Times New Roman" w:cs="Times New Roman"/>
          <w:bCs/>
          <w:color w:val="202122"/>
        </w:rPr>
      </w:pPr>
    </w:p>
    <w:p w14:paraId="6A4B0D4C" w14:textId="77777777" w:rsidR="00724F0E" w:rsidRDefault="00724F0E" w:rsidP="00FC1F2F">
      <w:pPr>
        <w:shd w:val="clear" w:color="auto" w:fill="FFFFFF"/>
        <w:spacing w:before="120" w:after="120" w:line="360" w:lineRule="auto"/>
        <w:jc w:val="both"/>
        <w:rPr>
          <w:rFonts w:ascii="Times New Roman" w:hAnsi="Times New Roman" w:cs="Times New Roman"/>
          <w:bCs/>
          <w:color w:val="202122"/>
        </w:rPr>
      </w:pPr>
    </w:p>
    <w:p w14:paraId="1A9A908B" w14:textId="77777777" w:rsidR="0019248F" w:rsidRDefault="0019248F" w:rsidP="00FC1F2F">
      <w:pPr>
        <w:shd w:val="clear" w:color="auto" w:fill="FFFFFF"/>
        <w:spacing w:before="120" w:after="120" w:line="360" w:lineRule="auto"/>
        <w:jc w:val="both"/>
        <w:rPr>
          <w:rFonts w:ascii="Times New Roman" w:hAnsi="Times New Roman" w:cs="Times New Roman"/>
          <w:bCs/>
          <w:color w:val="202122"/>
        </w:rPr>
      </w:pPr>
    </w:p>
    <w:p w14:paraId="36A7E649" w14:textId="77777777" w:rsidR="0019248F" w:rsidRPr="00FA4CB0" w:rsidRDefault="0019248F" w:rsidP="00FC1F2F">
      <w:pPr>
        <w:shd w:val="clear" w:color="auto" w:fill="FFFFFF"/>
        <w:spacing w:before="120" w:after="120" w:line="360" w:lineRule="auto"/>
        <w:jc w:val="both"/>
        <w:rPr>
          <w:rFonts w:ascii="Times New Roman" w:hAnsi="Times New Roman" w:cs="Times New Roman"/>
          <w:bCs/>
          <w:color w:val="202122"/>
        </w:rPr>
      </w:pPr>
    </w:p>
    <w:p w14:paraId="3B4E5074" w14:textId="3AD1B85D" w:rsidR="00724F0E" w:rsidRPr="00FA4CB0" w:rsidRDefault="00724F0E" w:rsidP="00724F0E">
      <w:pPr>
        <w:pStyle w:val="Heading1"/>
        <w:rPr>
          <w:lang w:val="en-GB"/>
        </w:rPr>
      </w:pPr>
      <w:r w:rsidRPr="00FA4CB0">
        <w:rPr>
          <w:lang w:val="en-GB"/>
        </w:rPr>
        <w:lastRenderedPageBreak/>
        <w:t>References</w:t>
      </w:r>
    </w:p>
    <w:p w14:paraId="40D3A279" w14:textId="77777777" w:rsidR="00634A2F" w:rsidRDefault="00634A2F" w:rsidP="007052B1">
      <w:pPr>
        <w:spacing w:before="240" w:line="360" w:lineRule="auto"/>
        <w:rPr>
          <w:rFonts w:ascii="Times New Roman" w:hAnsi="Times New Roman" w:cs="Times New Roman"/>
          <w:bCs/>
        </w:rPr>
      </w:pPr>
      <w:r w:rsidRPr="00FA4CB0">
        <w:rPr>
          <w:rFonts w:ascii="Times New Roman" w:hAnsi="Times New Roman" w:cs="Times New Roman"/>
          <w:bCs/>
        </w:rPr>
        <w:t>Andreasen, N.C. and Carpenter Jr, W.T., (1993). Diagnosis and classification of schizophrenia. Schizophrenia bulletin, 19(2), pp. 199-214.</w:t>
      </w:r>
    </w:p>
    <w:p w14:paraId="120CCBE9" w14:textId="77777777" w:rsidR="00634A2F"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Bandelow</w:t>
      </w:r>
      <w:proofErr w:type="spellEnd"/>
      <w:r w:rsidRPr="00FA4CB0">
        <w:rPr>
          <w:rFonts w:ascii="Times New Roman" w:hAnsi="Times New Roman" w:cs="Times New Roman"/>
          <w:bCs/>
        </w:rPr>
        <w:t xml:space="preserve">, B., and Michaelis, S. (2015). Epidemiology of anxiety disorders in the 21st century. Dialogues in clinical neuroscience, 17(3), pp. 327–335. </w:t>
      </w:r>
      <w:r>
        <w:rPr>
          <w:rFonts w:ascii="Times New Roman" w:hAnsi="Times New Roman" w:cs="Times New Roman"/>
          <w:bCs/>
        </w:rPr>
        <w:t xml:space="preserve">Available at: </w:t>
      </w:r>
      <w:r w:rsidRPr="007052B1">
        <w:rPr>
          <w:rFonts w:ascii="Times New Roman" w:hAnsi="Times New Roman" w:cs="Times New Roman"/>
          <w:bCs/>
        </w:rPr>
        <w:t>https://doi.org/10.31887/DCNS.2015.17.3/bbandelow</w:t>
      </w:r>
      <w:r>
        <w:rPr>
          <w:rFonts w:ascii="Times New Roman" w:hAnsi="Times New Roman" w:cs="Times New Roman"/>
          <w:bCs/>
        </w:rPr>
        <w:t xml:space="preserve"> (Accessed: 02/12/21)</w:t>
      </w:r>
    </w:p>
    <w:p w14:paraId="0FF755DB" w14:textId="77777777" w:rsidR="00634A2F" w:rsidRDefault="00634A2F" w:rsidP="007052B1">
      <w:pPr>
        <w:spacing w:before="240" w:line="360" w:lineRule="auto"/>
        <w:rPr>
          <w:rFonts w:ascii="Times New Roman" w:hAnsi="Times New Roman" w:cs="Times New Roman"/>
          <w:bCs/>
        </w:rPr>
      </w:pPr>
      <w:r w:rsidRPr="007052B1">
        <w:rPr>
          <w:rFonts w:ascii="Times New Roman" w:hAnsi="Times New Roman" w:cs="Times New Roman"/>
          <w:bCs/>
        </w:rPr>
        <w:t>Biswas, A.H., 2020. A Mapping Field of Schizophrenia: A Study of Bangladesh. Journal Homepage: http://mbsresearch. com, 6(8).</w:t>
      </w:r>
    </w:p>
    <w:p w14:paraId="1EA56C7B" w14:textId="77777777" w:rsidR="00634A2F" w:rsidRDefault="00634A2F" w:rsidP="007052B1">
      <w:pPr>
        <w:spacing w:before="240" w:line="360" w:lineRule="auto"/>
        <w:rPr>
          <w:rFonts w:ascii="Times New Roman" w:hAnsi="Times New Roman" w:cs="Times New Roman"/>
          <w:bCs/>
        </w:rPr>
      </w:pPr>
      <w:r w:rsidRPr="00303DDA">
        <w:rPr>
          <w:rFonts w:ascii="Times New Roman" w:hAnsi="Times New Roman" w:cs="Times New Roman"/>
          <w:bCs/>
        </w:rPr>
        <w:t xml:space="preserve">Burnett, R., </w:t>
      </w:r>
      <w:r>
        <w:rPr>
          <w:rFonts w:ascii="Times New Roman" w:hAnsi="Times New Roman" w:cs="Times New Roman"/>
          <w:bCs/>
        </w:rPr>
        <w:t>et al.</w:t>
      </w:r>
      <w:r w:rsidRPr="00303DDA">
        <w:rPr>
          <w:rFonts w:ascii="Times New Roman" w:hAnsi="Times New Roman" w:cs="Times New Roman"/>
          <w:bCs/>
        </w:rPr>
        <w:t xml:space="preserve"> (1999). The first contact of patients with schizophrenia with psychiatric services: social factors and pathways to care in a multi-ethnic population. Psychological medicine, 29(2), </w:t>
      </w:r>
      <w:r>
        <w:rPr>
          <w:rFonts w:ascii="Times New Roman" w:hAnsi="Times New Roman" w:cs="Times New Roman"/>
          <w:bCs/>
        </w:rPr>
        <w:t xml:space="preserve">pp. </w:t>
      </w:r>
      <w:r w:rsidRPr="00303DDA">
        <w:rPr>
          <w:rFonts w:ascii="Times New Roman" w:hAnsi="Times New Roman" w:cs="Times New Roman"/>
          <w:bCs/>
        </w:rPr>
        <w:t>475-483.</w:t>
      </w:r>
    </w:p>
    <w:p w14:paraId="4B3F6DD2" w14:textId="77777777" w:rsidR="00634A2F" w:rsidRDefault="00634A2F" w:rsidP="007052B1">
      <w:pPr>
        <w:spacing w:before="240" w:line="360" w:lineRule="auto"/>
        <w:rPr>
          <w:rFonts w:ascii="Times New Roman" w:hAnsi="Times New Roman" w:cs="Times New Roman"/>
          <w:bCs/>
        </w:rPr>
      </w:pPr>
      <w:r w:rsidRPr="00183DDD">
        <w:rPr>
          <w:rFonts w:ascii="Times New Roman" w:hAnsi="Times New Roman" w:cs="Times New Roman"/>
          <w:bCs/>
        </w:rPr>
        <w:t xml:space="preserve">Camisa, K. M., </w:t>
      </w:r>
      <w:r>
        <w:rPr>
          <w:rFonts w:ascii="Times New Roman" w:hAnsi="Times New Roman" w:cs="Times New Roman"/>
          <w:bCs/>
        </w:rPr>
        <w:t>et al.</w:t>
      </w:r>
      <w:r w:rsidRPr="00183DDD">
        <w:rPr>
          <w:rFonts w:ascii="Times New Roman" w:hAnsi="Times New Roman" w:cs="Times New Roman"/>
          <w:bCs/>
        </w:rPr>
        <w:t xml:space="preserve"> (2005). Personality traits in schizophrenia and related personality disorders. Psychiatry research, 133(1), 23-33.</w:t>
      </w:r>
    </w:p>
    <w:p w14:paraId="5B64E189"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Dhossche</w:t>
      </w:r>
      <w:proofErr w:type="spellEnd"/>
      <w:r w:rsidRPr="00FA4CB0">
        <w:rPr>
          <w:rFonts w:ascii="Times New Roman" w:hAnsi="Times New Roman" w:cs="Times New Roman"/>
          <w:bCs/>
        </w:rPr>
        <w:t>, D.M. and Stanfill, S., (2004). Could ECT be effective in autism? Medical hypotheses, 63(3), pp. 371-376.</w:t>
      </w:r>
    </w:p>
    <w:p w14:paraId="482D3337"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Eissa</w:t>
      </w:r>
      <w:proofErr w:type="spellEnd"/>
      <w:r w:rsidRPr="00FA4CB0">
        <w:rPr>
          <w:rFonts w:ascii="Times New Roman" w:hAnsi="Times New Roman" w:cs="Times New Roman"/>
          <w:bCs/>
        </w:rPr>
        <w:t xml:space="preserve">, N., et al., (2018). Current enlightenment about </w:t>
      </w:r>
      <w:proofErr w:type="spellStart"/>
      <w:r w:rsidRPr="00FA4CB0">
        <w:rPr>
          <w:rFonts w:ascii="Times New Roman" w:hAnsi="Times New Roman" w:cs="Times New Roman"/>
          <w:bCs/>
        </w:rPr>
        <w:t>etiology</w:t>
      </w:r>
      <w:proofErr w:type="spellEnd"/>
      <w:r w:rsidRPr="00FA4CB0">
        <w:rPr>
          <w:rFonts w:ascii="Times New Roman" w:hAnsi="Times New Roman" w:cs="Times New Roman"/>
          <w:bCs/>
        </w:rPr>
        <w:t xml:space="preserve"> and pharmacological treatment of autism spectrum disorder. Frontiers in neuroscience, 12, p. 304.</w:t>
      </w:r>
    </w:p>
    <w:p w14:paraId="091294C8"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Foxx, R. M. (2008). Applied behaviour analysis treatment of autism: The state of the art. Child and adolescent psychiatric clinics of North America, 17(4), pp. 821-834.</w:t>
      </w:r>
    </w:p>
    <w:p w14:paraId="28E2814B" w14:textId="77777777" w:rsidR="00634A2F"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Ghosh, A., et al., (2013). Drug discovery for autism spectrum disorder: challenges and opportunities. Nature reviews Drug discovery, 12(10), pp. 777-790.</w:t>
      </w:r>
    </w:p>
    <w:p w14:paraId="1486DC69" w14:textId="77777777" w:rsidR="00634A2F" w:rsidRDefault="00634A2F" w:rsidP="007052B1">
      <w:pPr>
        <w:spacing w:before="240" w:line="360" w:lineRule="auto"/>
        <w:rPr>
          <w:rFonts w:ascii="Times New Roman" w:hAnsi="Times New Roman" w:cs="Times New Roman"/>
          <w:bCs/>
        </w:rPr>
      </w:pPr>
      <w:r w:rsidRPr="00CE798A">
        <w:rPr>
          <w:rFonts w:ascii="Times New Roman" w:hAnsi="Times New Roman" w:cs="Times New Roman"/>
          <w:bCs/>
        </w:rPr>
        <w:t>Gunderson, J. G</w:t>
      </w:r>
      <w:r>
        <w:rPr>
          <w:rFonts w:ascii="Times New Roman" w:hAnsi="Times New Roman" w:cs="Times New Roman"/>
          <w:bCs/>
        </w:rPr>
        <w:t>., et al.</w:t>
      </w:r>
      <w:r w:rsidRPr="00CE798A">
        <w:rPr>
          <w:rFonts w:ascii="Times New Roman" w:hAnsi="Times New Roman" w:cs="Times New Roman"/>
          <w:bCs/>
        </w:rPr>
        <w:t xml:space="preserve"> (1984). Effects of psychotherapy in schizophrenia: II. Comparative outcome of two forms of treatment. Schizophrenia bulletin, 10(4), </w:t>
      </w:r>
      <w:r>
        <w:rPr>
          <w:rFonts w:ascii="Times New Roman" w:hAnsi="Times New Roman" w:cs="Times New Roman"/>
          <w:bCs/>
        </w:rPr>
        <w:t xml:space="preserve">pp. </w:t>
      </w:r>
      <w:r w:rsidRPr="00CE798A">
        <w:rPr>
          <w:rFonts w:ascii="Times New Roman" w:hAnsi="Times New Roman" w:cs="Times New Roman"/>
          <w:bCs/>
        </w:rPr>
        <w:t>564-598.</w:t>
      </w:r>
    </w:p>
    <w:p w14:paraId="14C26A89"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ICD-10 (1993). Classification of Mental and Behavioural Disorders (The): Diagnostic Criteria for Research.  Switzerland: World Health Organization.</w:t>
      </w:r>
    </w:p>
    <w:p w14:paraId="017DBAB4" w14:textId="77777777" w:rsidR="00634A2F" w:rsidRDefault="00634A2F" w:rsidP="007052B1">
      <w:pPr>
        <w:spacing w:before="240" w:line="360" w:lineRule="auto"/>
        <w:rPr>
          <w:rFonts w:ascii="Times New Roman" w:hAnsi="Times New Roman" w:cs="Times New Roman"/>
          <w:bCs/>
        </w:rPr>
      </w:pPr>
      <w:proofErr w:type="spellStart"/>
      <w:r w:rsidRPr="007052B1">
        <w:rPr>
          <w:rFonts w:ascii="Times New Roman" w:hAnsi="Times New Roman" w:cs="Times New Roman"/>
          <w:bCs/>
        </w:rPr>
        <w:lastRenderedPageBreak/>
        <w:t>Jablensky</w:t>
      </w:r>
      <w:proofErr w:type="spellEnd"/>
      <w:r w:rsidRPr="007052B1">
        <w:rPr>
          <w:rFonts w:ascii="Times New Roman" w:hAnsi="Times New Roman" w:cs="Times New Roman"/>
          <w:bCs/>
        </w:rPr>
        <w:t xml:space="preserve">, A., </w:t>
      </w:r>
      <w:r>
        <w:rPr>
          <w:rFonts w:ascii="Times New Roman" w:hAnsi="Times New Roman" w:cs="Times New Roman"/>
          <w:bCs/>
        </w:rPr>
        <w:t>et al</w:t>
      </w:r>
      <w:r w:rsidRPr="007052B1">
        <w:rPr>
          <w:rFonts w:ascii="Times New Roman" w:hAnsi="Times New Roman" w:cs="Times New Roman"/>
          <w:bCs/>
        </w:rPr>
        <w:t xml:space="preserve">. (1992). Schizophrenia: manifestations, incidence, and course in different cultures A World Health Organization Ten-Country Study. Psychological Medicine monograph supplement, 20, </w:t>
      </w:r>
      <w:r>
        <w:rPr>
          <w:rFonts w:ascii="Times New Roman" w:hAnsi="Times New Roman" w:cs="Times New Roman"/>
          <w:bCs/>
        </w:rPr>
        <w:t xml:space="preserve">pp. </w:t>
      </w:r>
      <w:r w:rsidRPr="007052B1">
        <w:rPr>
          <w:rFonts w:ascii="Times New Roman" w:hAnsi="Times New Roman" w:cs="Times New Roman"/>
          <w:bCs/>
        </w:rPr>
        <w:t>1-97.</w:t>
      </w:r>
    </w:p>
    <w:p w14:paraId="4F702FF4" w14:textId="77777777" w:rsidR="00634A2F" w:rsidRDefault="00634A2F" w:rsidP="007052B1">
      <w:pPr>
        <w:spacing w:before="240" w:line="360" w:lineRule="auto"/>
        <w:rPr>
          <w:rFonts w:ascii="Times New Roman" w:hAnsi="Times New Roman" w:cs="Times New Roman"/>
          <w:bCs/>
        </w:rPr>
      </w:pPr>
      <w:r w:rsidRPr="00CE798A">
        <w:rPr>
          <w:rFonts w:ascii="Times New Roman" w:hAnsi="Times New Roman" w:cs="Times New Roman"/>
          <w:bCs/>
        </w:rPr>
        <w:t xml:space="preserve">Kane, J. M., </w:t>
      </w:r>
      <w:r>
        <w:rPr>
          <w:rFonts w:ascii="Times New Roman" w:hAnsi="Times New Roman" w:cs="Times New Roman"/>
          <w:bCs/>
        </w:rPr>
        <w:t>and</w:t>
      </w:r>
      <w:r w:rsidRPr="00CE798A">
        <w:rPr>
          <w:rFonts w:ascii="Times New Roman" w:hAnsi="Times New Roman" w:cs="Times New Roman"/>
          <w:bCs/>
        </w:rPr>
        <w:t xml:space="preserve"> Garcia-Ribera, C. (2009). Clinical guideline recommendations for antipsychotic long-acting injections. The British Journal of Psychiatry, 195(S52), s63-s67.</w:t>
      </w:r>
    </w:p>
    <w:p w14:paraId="1DEC960F" w14:textId="77777777" w:rsidR="00634A2F" w:rsidRDefault="00634A2F" w:rsidP="007052B1">
      <w:pPr>
        <w:spacing w:before="240" w:line="360" w:lineRule="auto"/>
        <w:rPr>
          <w:rFonts w:ascii="Times New Roman" w:hAnsi="Times New Roman" w:cs="Times New Roman"/>
          <w:bCs/>
        </w:rPr>
      </w:pPr>
      <w:r w:rsidRPr="00CE798A">
        <w:rPr>
          <w:rFonts w:ascii="Times New Roman" w:hAnsi="Times New Roman" w:cs="Times New Roman"/>
          <w:bCs/>
        </w:rPr>
        <w:t xml:space="preserve">Kane, J. M., </w:t>
      </w:r>
      <w:r>
        <w:rPr>
          <w:rFonts w:ascii="Times New Roman" w:hAnsi="Times New Roman" w:cs="Times New Roman"/>
          <w:bCs/>
        </w:rPr>
        <w:t>and</w:t>
      </w:r>
      <w:r w:rsidRPr="00CE798A">
        <w:rPr>
          <w:rFonts w:ascii="Times New Roman" w:hAnsi="Times New Roman" w:cs="Times New Roman"/>
          <w:bCs/>
        </w:rPr>
        <w:t xml:space="preserve"> Marder, S. R. (1993). Psychopharmacologic treatment of schizophrenia. Schizophrenia bulletin, 19(2), </w:t>
      </w:r>
      <w:r>
        <w:rPr>
          <w:rFonts w:ascii="Times New Roman" w:hAnsi="Times New Roman" w:cs="Times New Roman"/>
          <w:bCs/>
        </w:rPr>
        <w:t xml:space="preserve">pp. </w:t>
      </w:r>
      <w:r w:rsidRPr="00CE798A">
        <w:rPr>
          <w:rFonts w:ascii="Times New Roman" w:hAnsi="Times New Roman" w:cs="Times New Roman"/>
          <w:bCs/>
        </w:rPr>
        <w:t>287-302.</w:t>
      </w:r>
    </w:p>
    <w:p w14:paraId="18458A67"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Kapczinski</w:t>
      </w:r>
      <w:proofErr w:type="spellEnd"/>
      <w:r w:rsidRPr="00FA4CB0">
        <w:rPr>
          <w:rFonts w:ascii="Times New Roman" w:hAnsi="Times New Roman" w:cs="Times New Roman"/>
          <w:bCs/>
        </w:rPr>
        <w:t>, F., et al. (2003)</w:t>
      </w:r>
      <w:r>
        <w:rPr>
          <w:rFonts w:ascii="Times New Roman" w:hAnsi="Times New Roman" w:cs="Times New Roman"/>
          <w:bCs/>
        </w:rPr>
        <w:t>.</w:t>
      </w:r>
      <w:r w:rsidRPr="00FA4CB0">
        <w:rPr>
          <w:rFonts w:ascii="Times New Roman" w:hAnsi="Times New Roman" w:cs="Times New Roman"/>
          <w:bCs/>
        </w:rPr>
        <w:t xml:space="preserve"> Antidepressants for generalised anxiety disorder (GAD). Cochrane Database of Systematic Reviews, (2).</w:t>
      </w:r>
    </w:p>
    <w:p w14:paraId="3EDB59CD" w14:textId="77777777" w:rsidR="00634A2F" w:rsidRDefault="00634A2F" w:rsidP="007052B1">
      <w:pPr>
        <w:spacing w:before="240" w:line="360" w:lineRule="auto"/>
        <w:rPr>
          <w:rFonts w:ascii="Times New Roman" w:hAnsi="Times New Roman" w:cs="Times New Roman"/>
          <w:bCs/>
        </w:rPr>
      </w:pPr>
      <w:proofErr w:type="spellStart"/>
      <w:r w:rsidRPr="00303DDA">
        <w:rPr>
          <w:rFonts w:ascii="Times New Roman" w:hAnsi="Times New Roman" w:cs="Times New Roman"/>
          <w:bCs/>
        </w:rPr>
        <w:t>Kreyenbuhl</w:t>
      </w:r>
      <w:proofErr w:type="spellEnd"/>
      <w:r w:rsidRPr="00303DDA">
        <w:rPr>
          <w:rFonts w:ascii="Times New Roman" w:hAnsi="Times New Roman" w:cs="Times New Roman"/>
          <w:bCs/>
        </w:rPr>
        <w:t xml:space="preserve">, J., </w:t>
      </w:r>
      <w:r>
        <w:rPr>
          <w:rFonts w:ascii="Times New Roman" w:hAnsi="Times New Roman" w:cs="Times New Roman"/>
          <w:bCs/>
        </w:rPr>
        <w:t>et al.</w:t>
      </w:r>
      <w:r w:rsidRPr="00303DDA">
        <w:rPr>
          <w:rFonts w:ascii="Times New Roman" w:hAnsi="Times New Roman" w:cs="Times New Roman"/>
          <w:bCs/>
        </w:rPr>
        <w:t xml:space="preserve"> (2010). The schizophrenia patient outcomes research team (PORT): updated treatment recommendations 2009. Schizophrenia bulletin, 36(1), 94-103.</w:t>
      </w:r>
    </w:p>
    <w:p w14:paraId="0010D2C9"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Lader</w:t>
      </w:r>
      <w:proofErr w:type="spellEnd"/>
      <w:r w:rsidRPr="00FA4CB0">
        <w:rPr>
          <w:rFonts w:ascii="Times New Roman" w:hAnsi="Times New Roman" w:cs="Times New Roman"/>
          <w:bCs/>
        </w:rPr>
        <w:t>, M.H. (1998)</w:t>
      </w:r>
      <w:r>
        <w:rPr>
          <w:rFonts w:ascii="Times New Roman" w:hAnsi="Times New Roman" w:cs="Times New Roman"/>
          <w:bCs/>
        </w:rPr>
        <w:t>.</w:t>
      </w:r>
      <w:r w:rsidRPr="00FA4CB0">
        <w:rPr>
          <w:rFonts w:ascii="Times New Roman" w:hAnsi="Times New Roman" w:cs="Times New Roman"/>
          <w:bCs/>
        </w:rPr>
        <w:t xml:space="preserve"> The nature and duration of treatment for GAD. Acta </w:t>
      </w:r>
      <w:proofErr w:type="spellStart"/>
      <w:r w:rsidRPr="00FA4CB0">
        <w:rPr>
          <w:rFonts w:ascii="Times New Roman" w:hAnsi="Times New Roman" w:cs="Times New Roman"/>
          <w:bCs/>
        </w:rPr>
        <w:t>Psychiatrica</w:t>
      </w:r>
      <w:proofErr w:type="spellEnd"/>
      <w:r w:rsidRPr="00FA4CB0">
        <w:rPr>
          <w:rFonts w:ascii="Times New Roman" w:hAnsi="Times New Roman" w:cs="Times New Roman"/>
          <w:bCs/>
        </w:rPr>
        <w:t>: Scandinavica, 98, pp.109-117.</w:t>
      </w:r>
    </w:p>
    <w:p w14:paraId="20731D2C" w14:textId="77777777" w:rsidR="00634A2F" w:rsidRPr="00FA4CB0" w:rsidRDefault="00634A2F" w:rsidP="007052B1">
      <w:pPr>
        <w:spacing w:before="240" w:line="360" w:lineRule="auto"/>
        <w:rPr>
          <w:rFonts w:ascii="Times New Roman" w:hAnsi="Times New Roman" w:cs="Times New Roman"/>
          <w:bCs/>
        </w:rPr>
      </w:pPr>
      <w:r w:rsidRPr="00183DDD">
        <w:rPr>
          <w:rFonts w:ascii="Times New Roman" w:hAnsi="Times New Roman" w:cs="Times New Roman"/>
          <w:bCs/>
        </w:rPr>
        <w:t xml:space="preserve">Larsen, T. K., </w:t>
      </w:r>
      <w:r>
        <w:rPr>
          <w:rFonts w:ascii="Times New Roman" w:hAnsi="Times New Roman" w:cs="Times New Roman"/>
          <w:bCs/>
        </w:rPr>
        <w:t>et al.</w:t>
      </w:r>
      <w:r w:rsidRPr="00183DDD">
        <w:rPr>
          <w:rFonts w:ascii="Times New Roman" w:hAnsi="Times New Roman" w:cs="Times New Roman"/>
          <w:bCs/>
        </w:rPr>
        <w:t xml:space="preserve"> (2001). Early detection and intervention in first‐episode schizophrenia: a critical review. Acta </w:t>
      </w:r>
      <w:proofErr w:type="spellStart"/>
      <w:r w:rsidRPr="00183DDD">
        <w:rPr>
          <w:rFonts w:ascii="Times New Roman" w:hAnsi="Times New Roman" w:cs="Times New Roman"/>
          <w:bCs/>
        </w:rPr>
        <w:t>psychiatrica</w:t>
      </w:r>
      <w:proofErr w:type="spellEnd"/>
      <w:r w:rsidRPr="00183DDD">
        <w:rPr>
          <w:rFonts w:ascii="Times New Roman" w:hAnsi="Times New Roman" w:cs="Times New Roman"/>
          <w:bCs/>
        </w:rPr>
        <w:t xml:space="preserve"> </w:t>
      </w:r>
      <w:proofErr w:type="spellStart"/>
      <w:r w:rsidRPr="00183DDD">
        <w:rPr>
          <w:rFonts w:ascii="Times New Roman" w:hAnsi="Times New Roman" w:cs="Times New Roman"/>
          <w:bCs/>
        </w:rPr>
        <w:t>scandinavica</w:t>
      </w:r>
      <w:proofErr w:type="spellEnd"/>
      <w:r w:rsidRPr="00183DDD">
        <w:rPr>
          <w:rFonts w:ascii="Times New Roman" w:hAnsi="Times New Roman" w:cs="Times New Roman"/>
          <w:bCs/>
        </w:rPr>
        <w:t xml:space="preserve">, 103(5), </w:t>
      </w:r>
      <w:r>
        <w:rPr>
          <w:rFonts w:ascii="Times New Roman" w:hAnsi="Times New Roman" w:cs="Times New Roman"/>
          <w:bCs/>
        </w:rPr>
        <w:t xml:space="preserve">pp. </w:t>
      </w:r>
      <w:r w:rsidRPr="00183DDD">
        <w:rPr>
          <w:rFonts w:ascii="Times New Roman" w:hAnsi="Times New Roman" w:cs="Times New Roman"/>
          <w:bCs/>
        </w:rPr>
        <w:t>323-334.</w:t>
      </w:r>
    </w:p>
    <w:p w14:paraId="7B32E4A5" w14:textId="77777777" w:rsidR="00634A2F" w:rsidRDefault="00634A2F" w:rsidP="007052B1">
      <w:pPr>
        <w:spacing w:before="240" w:line="360" w:lineRule="auto"/>
        <w:rPr>
          <w:rFonts w:ascii="Times New Roman" w:hAnsi="Times New Roman" w:cs="Times New Roman"/>
          <w:bCs/>
        </w:rPr>
      </w:pPr>
      <w:r w:rsidRPr="00303DDA">
        <w:rPr>
          <w:rFonts w:ascii="Times New Roman" w:hAnsi="Times New Roman" w:cs="Times New Roman"/>
          <w:bCs/>
        </w:rPr>
        <w:t>McCreadie, R. G. (2003). Diet, smoking and cardiovascular risk in people with schizophrenia: descriptive study. The British Journal of Psychiatry, 183(6), 534-539.</w:t>
      </w:r>
    </w:p>
    <w:p w14:paraId="6A7A763D"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Miller, D.T., (2010). Genetic testing for autism: recent advances and clinical implications. Expert review of molecular diagnostics, 10(7), pp. 837-840.</w:t>
      </w:r>
    </w:p>
    <w:p w14:paraId="7716FC5D"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 xml:space="preserve">Munir S, and </w:t>
      </w:r>
      <w:proofErr w:type="spellStart"/>
      <w:r w:rsidRPr="00FA4CB0">
        <w:rPr>
          <w:rFonts w:ascii="Times New Roman" w:hAnsi="Times New Roman" w:cs="Times New Roman"/>
          <w:bCs/>
        </w:rPr>
        <w:t>Takov</w:t>
      </w:r>
      <w:proofErr w:type="spellEnd"/>
      <w:r w:rsidRPr="00FA4CB0">
        <w:rPr>
          <w:rFonts w:ascii="Times New Roman" w:hAnsi="Times New Roman" w:cs="Times New Roman"/>
          <w:bCs/>
        </w:rPr>
        <w:t xml:space="preserve"> V. (2021). Generalized Anxiety Disorder. Florida: Stat Pearls Publishing.</w:t>
      </w:r>
    </w:p>
    <w:p w14:paraId="47DC85CE"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Newschaffer</w:t>
      </w:r>
      <w:proofErr w:type="spellEnd"/>
      <w:r w:rsidRPr="00FA4CB0">
        <w:rPr>
          <w:rFonts w:ascii="Times New Roman" w:hAnsi="Times New Roman" w:cs="Times New Roman"/>
          <w:bCs/>
        </w:rPr>
        <w:t>, C.J., et al., (2007). The epidemiology of autism spectrum disorders. Annual. Rev. Public Health, 28, pp. 235-258.</w:t>
      </w:r>
    </w:p>
    <w:p w14:paraId="7205F9CA" w14:textId="77777777" w:rsidR="00634A2F"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 xml:space="preserve">NHS (2018). Generalised anxiety disorder in adults. Available at: </w:t>
      </w:r>
      <w:r w:rsidRPr="007052B1">
        <w:rPr>
          <w:rFonts w:ascii="Times New Roman" w:hAnsi="Times New Roman" w:cs="Times New Roman"/>
          <w:bCs/>
        </w:rPr>
        <w:t>https://www.nhs.uk/mental-health/conditions/generalised-anxiety-disorder/overview/</w:t>
      </w:r>
      <w:r>
        <w:rPr>
          <w:rFonts w:ascii="Times New Roman" w:hAnsi="Times New Roman" w:cs="Times New Roman"/>
          <w:bCs/>
        </w:rPr>
        <w:t xml:space="preserve"> (Accessed: 22/11/21)</w:t>
      </w:r>
    </w:p>
    <w:p w14:paraId="6A4C9EEF"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lastRenderedPageBreak/>
        <w:t>Ozonoff</w:t>
      </w:r>
      <w:proofErr w:type="spellEnd"/>
      <w:r w:rsidRPr="00FA4CB0">
        <w:rPr>
          <w:rFonts w:ascii="Times New Roman" w:hAnsi="Times New Roman" w:cs="Times New Roman"/>
          <w:bCs/>
        </w:rPr>
        <w:t>, S., et al., (2010). A prospective study of the emergence of early behavioural signs of autism. Journal of the American Academy of Child &amp; Adolescent Psychiatry, 49(3), pp. 256-266.</w:t>
      </w:r>
    </w:p>
    <w:p w14:paraId="187A2E0A" w14:textId="77777777" w:rsidR="00634A2F" w:rsidRPr="00251FCF" w:rsidRDefault="00634A2F" w:rsidP="00251FCF">
      <w:pPr>
        <w:spacing w:before="240" w:line="360" w:lineRule="auto"/>
        <w:rPr>
          <w:rFonts w:ascii="Times New Roman" w:hAnsi="Times New Roman" w:cs="Times New Roman"/>
          <w:bCs/>
        </w:rPr>
      </w:pPr>
      <w:r w:rsidRPr="00251FCF">
        <w:rPr>
          <w:rFonts w:ascii="Times New Roman" w:hAnsi="Times New Roman" w:cs="Times New Roman"/>
          <w:bCs/>
        </w:rPr>
        <w:t>Parkin</w:t>
      </w:r>
      <w:r>
        <w:rPr>
          <w:rFonts w:ascii="Times New Roman" w:hAnsi="Times New Roman" w:cs="Times New Roman"/>
          <w:bCs/>
        </w:rPr>
        <w:t xml:space="preserve"> E and</w:t>
      </w:r>
      <w:r w:rsidRPr="00251FCF">
        <w:rPr>
          <w:rFonts w:ascii="Times New Roman" w:hAnsi="Times New Roman" w:cs="Times New Roman"/>
          <w:bCs/>
        </w:rPr>
        <w:t xml:space="preserve"> Powell</w:t>
      </w:r>
      <w:r>
        <w:rPr>
          <w:rFonts w:ascii="Times New Roman" w:hAnsi="Times New Roman" w:cs="Times New Roman"/>
          <w:bCs/>
        </w:rPr>
        <w:t xml:space="preserve"> A. (2017) </w:t>
      </w:r>
      <w:r w:rsidRPr="00251FCF">
        <w:rPr>
          <w:rFonts w:ascii="Times New Roman" w:hAnsi="Times New Roman" w:cs="Times New Roman"/>
          <w:bCs/>
        </w:rPr>
        <w:t>Mental health policy in</w:t>
      </w:r>
      <w:r>
        <w:rPr>
          <w:rFonts w:ascii="Times New Roman" w:hAnsi="Times New Roman" w:cs="Times New Roman"/>
          <w:bCs/>
        </w:rPr>
        <w:t xml:space="preserve"> </w:t>
      </w:r>
      <w:r w:rsidRPr="00251FCF">
        <w:rPr>
          <w:rFonts w:ascii="Times New Roman" w:hAnsi="Times New Roman" w:cs="Times New Roman"/>
          <w:bCs/>
        </w:rPr>
        <w:t>England</w:t>
      </w:r>
      <w:r>
        <w:rPr>
          <w:rFonts w:ascii="Times New Roman" w:hAnsi="Times New Roman" w:cs="Times New Roman"/>
          <w:bCs/>
        </w:rPr>
        <w:t xml:space="preserve"> Available at: </w:t>
      </w:r>
      <w:hyperlink r:id="rId6" w:history="1">
        <w:r w:rsidRPr="00BA0F47">
          <w:rPr>
            <w:rStyle w:val="Hyperlink"/>
            <w:rFonts w:ascii="Times New Roman" w:hAnsi="Times New Roman" w:cs="Times New Roman"/>
            <w:bCs/>
          </w:rPr>
          <w:t>https://www.stgeorges.nhs.uk/wp-content/uploads/2018/03/CBP-7547.pdf</w:t>
        </w:r>
      </w:hyperlink>
      <w:r>
        <w:rPr>
          <w:rFonts w:ascii="Times New Roman" w:hAnsi="Times New Roman" w:cs="Times New Roman"/>
          <w:bCs/>
        </w:rPr>
        <w:t xml:space="preserve"> </w:t>
      </w:r>
      <w:r w:rsidRPr="00251FCF">
        <w:rPr>
          <w:rFonts w:ascii="Times New Roman" w:hAnsi="Times New Roman" w:cs="Times New Roman"/>
          <w:bCs/>
        </w:rPr>
        <w:t xml:space="preserve">(Accessed: </w:t>
      </w:r>
      <w:r>
        <w:rPr>
          <w:rFonts w:ascii="Times New Roman" w:hAnsi="Times New Roman" w:cs="Times New Roman"/>
          <w:bCs/>
        </w:rPr>
        <w:t>19</w:t>
      </w:r>
      <w:r w:rsidRPr="00251FCF">
        <w:rPr>
          <w:rFonts w:ascii="Times New Roman" w:hAnsi="Times New Roman" w:cs="Times New Roman"/>
          <w:bCs/>
        </w:rPr>
        <w:t>/11/21)</w:t>
      </w:r>
    </w:p>
    <w:p w14:paraId="2244E8BC"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 xml:space="preserve">Rutter, M., Le </w:t>
      </w:r>
      <w:proofErr w:type="spellStart"/>
      <w:r w:rsidRPr="00FA4CB0">
        <w:rPr>
          <w:rFonts w:ascii="Times New Roman" w:hAnsi="Times New Roman" w:cs="Times New Roman"/>
          <w:bCs/>
        </w:rPr>
        <w:t>Couteur</w:t>
      </w:r>
      <w:proofErr w:type="spellEnd"/>
      <w:r w:rsidRPr="00FA4CB0">
        <w:rPr>
          <w:rFonts w:ascii="Times New Roman" w:hAnsi="Times New Roman" w:cs="Times New Roman"/>
          <w:bCs/>
        </w:rPr>
        <w:t>, A. and Lord, C., (2003). Autism diagnostic interview revised. California: Western Psychological Services.</w:t>
      </w:r>
    </w:p>
    <w:p w14:paraId="48A1497D" w14:textId="77777777" w:rsidR="00634A2F" w:rsidRPr="00FA4CB0" w:rsidRDefault="00634A2F" w:rsidP="00724F0E">
      <w:pPr>
        <w:spacing w:before="240" w:line="360" w:lineRule="auto"/>
        <w:rPr>
          <w:rFonts w:ascii="Times New Roman" w:hAnsi="Times New Roman" w:cs="Times New Roman"/>
          <w:bCs/>
        </w:rPr>
      </w:pPr>
      <w:proofErr w:type="spellStart"/>
      <w:r w:rsidRPr="00FA4CB0">
        <w:rPr>
          <w:rFonts w:ascii="Times New Roman" w:hAnsi="Times New Roman" w:cs="Times New Roman"/>
          <w:bCs/>
        </w:rPr>
        <w:t>Safren</w:t>
      </w:r>
      <w:proofErr w:type="spellEnd"/>
      <w:r w:rsidRPr="00FA4CB0">
        <w:rPr>
          <w:rFonts w:ascii="Times New Roman" w:hAnsi="Times New Roman" w:cs="Times New Roman"/>
          <w:bCs/>
        </w:rPr>
        <w:t xml:space="preserve">, S.A., and </w:t>
      </w:r>
      <w:proofErr w:type="spellStart"/>
      <w:r w:rsidRPr="00FA4CB0">
        <w:rPr>
          <w:rFonts w:ascii="Times New Roman" w:hAnsi="Times New Roman" w:cs="Times New Roman"/>
          <w:bCs/>
        </w:rPr>
        <w:t>Naar</w:t>
      </w:r>
      <w:proofErr w:type="spellEnd"/>
      <w:r w:rsidRPr="00FA4CB0">
        <w:rPr>
          <w:rFonts w:ascii="Times New Roman" w:hAnsi="Times New Roman" w:cs="Times New Roman"/>
          <w:bCs/>
        </w:rPr>
        <w:t>, S. (2017). Motivational Interviewing and CBT: Combining Strategies for Maximum Effectiveness. United States: Guilford Publications.</w:t>
      </w:r>
    </w:p>
    <w:p w14:paraId="6E8D2E67"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Seltzer, M.M., et al., (2003). The symptoms of autism spectrum disorders in adolescence and adulthood. Journal of autism and developmental disorders, 33(6), pp. 565-581.</w:t>
      </w:r>
    </w:p>
    <w:p w14:paraId="393A1822"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Slade, T. and Andrews, G., (2001). DSM-IV and ICD-10 generalized anxiety disorder: discrepant diagnoses and associated disability. Social Psychiatry and Psychiatric Epidemiology, 36(1), pp.45-51.</w:t>
      </w:r>
    </w:p>
    <w:p w14:paraId="04BCADCB" w14:textId="77777777" w:rsidR="00634A2F" w:rsidRPr="00FA4CB0"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Spitzer, R.L., et al. (2006). A brief measure for assessing generalized anxiety disorder: the GAD-7. Arch Intern Med. 166(10), pp. 1092-7.</w:t>
      </w:r>
    </w:p>
    <w:p w14:paraId="5563E544" w14:textId="77777777" w:rsidR="00634A2F" w:rsidRPr="00251FCF" w:rsidRDefault="00634A2F" w:rsidP="00724F0E">
      <w:pPr>
        <w:spacing w:before="240" w:line="360" w:lineRule="auto"/>
        <w:rPr>
          <w:rFonts w:ascii="Times New Roman" w:hAnsi="Times New Roman" w:cs="Times New Roman"/>
          <w:bCs/>
        </w:rPr>
      </w:pPr>
      <w:r w:rsidRPr="00FA4CB0">
        <w:rPr>
          <w:rFonts w:ascii="Times New Roman" w:hAnsi="Times New Roman" w:cs="Times New Roman"/>
          <w:bCs/>
        </w:rPr>
        <w:t xml:space="preserve">Swinson, R.P., (2006). The GAD-7 scale was accurate for diagnosing generalised anxiety </w:t>
      </w:r>
      <w:r w:rsidRPr="00251FCF">
        <w:rPr>
          <w:rFonts w:ascii="Times New Roman" w:hAnsi="Times New Roman" w:cs="Times New Roman"/>
          <w:bCs/>
        </w:rPr>
        <w:t>disorder. Evidence Based Medicine. 11(6) pp.184.</w:t>
      </w:r>
    </w:p>
    <w:p w14:paraId="745F3518" w14:textId="77777777" w:rsidR="00634A2F" w:rsidRPr="00251FCF" w:rsidRDefault="00634A2F" w:rsidP="005B3B9D">
      <w:pPr>
        <w:rPr>
          <w:rFonts w:ascii="Times New Roman" w:hAnsi="Times New Roman" w:cs="Times New Roman"/>
        </w:rPr>
      </w:pPr>
      <w:r>
        <w:rPr>
          <w:rFonts w:ascii="Times New Roman" w:hAnsi="Times New Roman" w:cs="Times New Roman"/>
        </w:rPr>
        <w:t>WHO (</w:t>
      </w:r>
      <w:proofErr w:type="gramStart"/>
      <w:r>
        <w:rPr>
          <w:rFonts w:ascii="Times New Roman" w:hAnsi="Times New Roman" w:cs="Times New Roman"/>
        </w:rPr>
        <w:t>2018)Classification</w:t>
      </w:r>
      <w:proofErr w:type="gramEnd"/>
      <w:r>
        <w:rPr>
          <w:rFonts w:ascii="Times New Roman" w:hAnsi="Times New Roman" w:cs="Times New Roman"/>
        </w:rPr>
        <w:t xml:space="preserve"> of Diseases. Available at: </w:t>
      </w:r>
      <w:hyperlink w:history="1">
        <w:r w:rsidRPr="0038756C">
          <w:rPr>
            <w:rStyle w:val="Hyperlink"/>
            <w:rFonts w:ascii="Times New Roman" w:eastAsia="Times New Roman" w:hAnsi="Times New Roman" w:cs="Times New Roman"/>
            <w:shd w:val="clear" w:color="auto" w:fill="EAF3FF"/>
          </w:rPr>
          <w:t>WHO releases new International Classification of Diseases (ICD 11)"</w:t>
        </w:r>
      </w:hyperlink>
      <w:r w:rsidRPr="00251FCF">
        <w:rPr>
          <w:rFonts w:ascii="Times New Roman" w:eastAsia="Times New Roman" w:hAnsi="Times New Roman" w:cs="Times New Roman"/>
          <w:color w:val="202122"/>
          <w:shd w:val="clear" w:color="auto" w:fill="EAF3FF"/>
        </w:rPr>
        <w:t>. </w:t>
      </w:r>
      <w:r w:rsidRPr="00251FCF">
        <w:rPr>
          <w:rFonts w:ascii="Times New Roman" w:hAnsi="Times New Roman" w:cs="Times New Roman"/>
          <w:bCs/>
        </w:rPr>
        <w:t>(Accessed: 2</w:t>
      </w:r>
      <w:r>
        <w:rPr>
          <w:rFonts w:ascii="Times New Roman" w:hAnsi="Times New Roman" w:cs="Times New Roman"/>
          <w:bCs/>
        </w:rPr>
        <w:t>8</w:t>
      </w:r>
      <w:r w:rsidRPr="00251FCF">
        <w:rPr>
          <w:rFonts w:ascii="Times New Roman" w:hAnsi="Times New Roman" w:cs="Times New Roman"/>
          <w:bCs/>
        </w:rPr>
        <w:t>/11/21)</w:t>
      </w:r>
    </w:p>
    <w:p w14:paraId="0384E04B" w14:textId="77777777" w:rsidR="00634A2F" w:rsidRPr="00251FCF" w:rsidRDefault="00634A2F" w:rsidP="00724F0E">
      <w:pPr>
        <w:spacing w:before="240" w:line="360" w:lineRule="auto"/>
        <w:rPr>
          <w:rFonts w:ascii="Times New Roman" w:hAnsi="Times New Roman" w:cs="Times New Roman"/>
          <w:bCs/>
        </w:rPr>
      </w:pPr>
      <w:r w:rsidRPr="00251FCF">
        <w:rPr>
          <w:rFonts w:ascii="Times New Roman" w:hAnsi="Times New Roman" w:cs="Times New Roman"/>
          <w:bCs/>
        </w:rPr>
        <w:t>WHO (2019</w:t>
      </w:r>
      <w:proofErr w:type="gramStart"/>
      <w:r w:rsidRPr="00251FCF">
        <w:rPr>
          <w:rFonts w:ascii="Times New Roman" w:hAnsi="Times New Roman" w:cs="Times New Roman"/>
          <w:bCs/>
        </w:rPr>
        <w:t>).</w:t>
      </w:r>
      <w:proofErr w:type="gramEnd"/>
      <w:r w:rsidRPr="00251FCF">
        <w:rPr>
          <w:rFonts w:ascii="Times New Roman" w:hAnsi="Times New Roman" w:cs="Times New Roman"/>
          <w:bCs/>
        </w:rPr>
        <w:t xml:space="preserve"> Mental disorders. Available at: </w:t>
      </w:r>
      <w:hyperlink r:id="rId7" w:history="1">
        <w:r w:rsidRPr="0038756C">
          <w:rPr>
            <w:rStyle w:val="Hyperlink"/>
            <w:rFonts w:ascii="Times New Roman" w:hAnsi="Times New Roman" w:cs="Times New Roman"/>
            <w:bCs/>
          </w:rPr>
          <w:t>https://www.who.int/news-room/fact-sheets/detail/mental-disorders</w:t>
        </w:r>
      </w:hyperlink>
      <w:r>
        <w:rPr>
          <w:rFonts w:ascii="Times New Roman" w:hAnsi="Times New Roman" w:cs="Times New Roman"/>
          <w:bCs/>
        </w:rPr>
        <w:t xml:space="preserve"> </w:t>
      </w:r>
      <w:r w:rsidRPr="00251FCF">
        <w:rPr>
          <w:rFonts w:ascii="Times New Roman" w:hAnsi="Times New Roman" w:cs="Times New Roman"/>
          <w:bCs/>
        </w:rPr>
        <w:t xml:space="preserve"> (Accessed: 24/11/21)</w:t>
      </w:r>
    </w:p>
    <w:sectPr w:rsidR="00634A2F" w:rsidRPr="00251FCF" w:rsidSect="004B363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86F57"/>
    <w:multiLevelType w:val="multilevel"/>
    <w:tmpl w:val="5E7EA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DC1844"/>
    <w:multiLevelType w:val="multilevel"/>
    <w:tmpl w:val="3BDCE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4E6C3C"/>
    <w:multiLevelType w:val="hybridMultilevel"/>
    <w:tmpl w:val="8128794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864AE7"/>
    <w:multiLevelType w:val="hybridMultilevel"/>
    <w:tmpl w:val="CA50F0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89E3B79"/>
    <w:multiLevelType w:val="multilevel"/>
    <w:tmpl w:val="84F29828"/>
    <w:lvl w:ilvl="0">
      <w:start w:val="1"/>
      <w:numFmt w:val="upperLetter"/>
      <w:lvlText w:val="%1."/>
      <w:lvlJc w:val="left"/>
      <w:pPr>
        <w:tabs>
          <w:tab w:val="num" w:pos="720"/>
        </w:tabs>
        <w:ind w:left="720" w:hanging="360"/>
      </w:pPr>
    </w:lvl>
    <w:lvl w:ilvl="1" w:tentative="1">
      <w:start w:val="1"/>
      <w:numFmt w:val="upperLetter"/>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5" w15:restartNumberingAfterBreak="0">
    <w:nsid w:val="39070DD8"/>
    <w:multiLevelType w:val="hybridMultilevel"/>
    <w:tmpl w:val="F18633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E1B54A4"/>
    <w:multiLevelType w:val="hybridMultilevel"/>
    <w:tmpl w:val="A5F6773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FF30A6C"/>
    <w:multiLevelType w:val="multilevel"/>
    <w:tmpl w:val="1D4E88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02330E"/>
    <w:multiLevelType w:val="multilevel"/>
    <w:tmpl w:val="AC7C95EA"/>
    <w:lvl w:ilvl="0">
      <w:start w:val="1"/>
      <w:numFmt w:val="upperLetter"/>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upperLetter"/>
      <w:lvlText w:val="%3."/>
      <w:lvlJc w:val="left"/>
      <w:pPr>
        <w:tabs>
          <w:tab w:val="num" w:pos="2160"/>
        </w:tabs>
        <w:ind w:left="2160" w:hanging="360"/>
      </w:pPr>
    </w:lvl>
    <w:lvl w:ilvl="3" w:tentative="1">
      <w:start w:val="1"/>
      <w:numFmt w:val="upperLetter"/>
      <w:lvlText w:val="%4."/>
      <w:lvlJc w:val="left"/>
      <w:pPr>
        <w:tabs>
          <w:tab w:val="num" w:pos="2880"/>
        </w:tabs>
        <w:ind w:left="2880" w:hanging="360"/>
      </w:pPr>
    </w:lvl>
    <w:lvl w:ilvl="4" w:tentative="1">
      <w:start w:val="1"/>
      <w:numFmt w:val="upperLetter"/>
      <w:lvlText w:val="%5."/>
      <w:lvlJc w:val="left"/>
      <w:pPr>
        <w:tabs>
          <w:tab w:val="num" w:pos="3600"/>
        </w:tabs>
        <w:ind w:left="3600" w:hanging="360"/>
      </w:pPr>
    </w:lvl>
    <w:lvl w:ilvl="5" w:tentative="1">
      <w:start w:val="1"/>
      <w:numFmt w:val="upperLetter"/>
      <w:lvlText w:val="%6."/>
      <w:lvlJc w:val="left"/>
      <w:pPr>
        <w:tabs>
          <w:tab w:val="num" w:pos="4320"/>
        </w:tabs>
        <w:ind w:left="4320" w:hanging="360"/>
      </w:pPr>
    </w:lvl>
    <w:lvl w:ilvl="6" w:tentative="1">
      <w:start w:val="1"/>
      <w:numFmt w:val="upperLetter"/>
      <w:lvlText w:val="%7."/>
      <w:lvlJc w:val="left"/>
      <w:pPr>
        <w:tabs>
          <w:tab w:val="num" w:pos="5040"/>
        </w:tabs>
        <w:ind w:left="5040" w:hanging="360"/>
      </w:pPr>
    </w:lvl>
    <w:lvl w:ilvl="7" w:tentative="1">
      <w:start w:val="1"/>
      <w:numFmt w:val="upperLetter"/>
      <w:lvlText w:val="%8."/>
      <w:lvlJc w:val="left"/>
      <w:pPr>
        <w:tabs>
          <w:tab w:val="num" w:pos="5760"/>
        </w:tabs>
        <w:ind w:left="5760" w:hanging="360"/>
      </w:pPr>
    </w:lvl>
    <w:lvl w:ilvl="8" w:tentative="1">
      <w:start w:val="1"/>
      <w:numFmt w:val="upperLetter"/>
      <w:lvlText w:val="%9."/>
      <w:lvlJc w:val="left"/>
      <w:pPr>
        <w:tabs>
          <w:tab w:val="num" w:pos="6480"/>
        </w:tabs>
        <w:ind w:left="6480" w:hanging="360"/>
      </w:pPr>
    </w:lvl>
  </w:abstractNum>
  <w:abstractNum w:abstractNumId="9" w15:restartNumberingAfterBreak="0">
    <w:nsid w:val="4C9B29F9"/>
    <w:multiLevelType w:val="hybridMultilevel"/>
    <w:tmpl w:val="D1B6C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7C50C0"/>
    <w:multiLevelType w:val="hybridMultilevel"/>
    <w:tmpl w:val="1E724C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98431B"/>
    <w:multiLevelType w:val="multilevel"/>
    <w:tmpl w:val="2CF63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361CA6"/>
    <w:multiLevelType w:val="multilevel"/>
    <w:tmpl w:val="657C9C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
  </w:num>
  <w:num w:numId="3">
    <w:abstractNumId w:val="10"/>
  </w:num>
  <w:num w:numId="4">
    <w:abstractNumId w:val="6"/>
  </w:num>
  <w:num w:numId="5">
    <w:abstractNumId w:val="3"/>
  </w:num>
  <w:num w:numId="6">
    <w:abstractNumId w:val="5"/>
  </w:num>
  <w:num w:numId="7">
    <w:abstractNumId w:val="11"/>
  </w:num>
  <w:num w:numId="8">
    <w:abstractNumId w:val="4"/>
  </w:num>
  <w:num w:numId="9">
    <w:abstractNumId w:val="1"/>
  </w:num>
  <w:num w:numId="10">
    <w:abstractNumId w:val="8"/>
  </w:num>
  <w:num w:numId="11">
    <w:abstractNumId w:val="12"/>
  </w:num>
  <w:num w:numId="12">
    <w:abstractNumId w:val="0"/>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689D"/>
    <w:rsid w:val="00000807"/>
    <w:rsid w:val="000038FA"/>
    <w:rsid w:val="00003D83"/>
    <w:rsid w:val="0000592C"/>
    <w:rsid w:val="00006D11"/>
    <w:rsid w:val="00012E6C"/>
    <w:rsid w:val="000139AA"/>
    <w:rsid w:val="00026679"/>
    <w:rsid w:val="00033094"/>
    <w:rsid w:val="00033EA2"/>
    <w:rsid w:val="00037616"/>
    <w:rsid w:val="00041EB0"/>
    <w:rsid w:val="00044AD4"/>
    <w:rsid w:val="000469CF"/>
    <w:rsid w:val="0005381D"/>
    <w:rsid w:val="000538BA"/>
    <w:rsid w:val="00054114"/>
    <w:rsid w:val="000609EC"/>
    <w:rsid w:val="0006711B"/>
    <w:rsid w:val="00070130"/>
    <w:rsid w:val="00074B93"/>
    <w:rsid w:val="000878E4"/>
    <w:rsid w:val="00087E3A"/>
    <w:rsid w:val="000935FE"/>
    <w:rsid w:val="00095D9C"/>
    <w:rsid w:val="000A3F33"/>
    <w:rsid w:val="000A4DB3"/>
    <w:rsid w:val="000B14F2"/>
    <w:rsid w:val="000B5688"/>
    <w:rsid w:val="000C1E3D"/>
    <w:rsid w:val="000C4C71"/>
    <w:rsid w:val="000C5BA7"/>
    <w:rsid w:val="000C72FB"/>
    <w:rsid w:val="000D0DCB"/>
    <w:rsid w:val="000D4E68"/>
    <w:rsid w:val="000D5698"/>
    <w:rsid w:val="000E05DE"/>
    <w:rsid w:val="000E37C1"/>
    <w:rsid w:val="000E6421"/>
    <w:rsid w:val="000F1383"/>
    <w:rsid w:val="000F18BF"/>
    <w:rsid w:val="000F3C65"/>
    <w:rsid w:val="00102637"/>
    <w:rsid w:val="001042A2"/>
    <w:rsid w:val="0010689D"/>
    <w:rsid w:val="0011020A"/>
    <w:rsid w:val="001160C5"/>
    <w:rsid w:val="001208BA"/>
    <w:rsid w:val="001377CC"/>
    <w:rsid w:val="00142EA8"/>
    <w:rsid w:val="00143CD5"/>
    <w:rsid w:val="00145644"/>
    <w:rsid w:val="00146AD5"/>
    <w:rsid w:val="0014725E"/>
    <w:rsid w:val="00152136"/>
    <w:rsid w:val="00152371"/>
    <w:rsid w:val="00153A25"/>
    <w:rsid w:val="0015522C"/>
    <w:rsid w:val="00157FCD"/>
    <w:rsid w:val="00181B44"/>
    <w:rsid w:val="00183495"/>
    <w:rsid w:val="00183DDD"/>
    <w:rsid w:val="00185E24"/>
    <w:rsid w:val="0019248F"/>
    <w:rsid w:val="001A5F0F"/>
    <w:rsid w:val="001B0F54"/>
    <w:rsid w:val="001B1080"/>
    <w:rsid w:val="001B5E60"/>
    <w:rsid w:val="001B607E"/>
    <w:rsid w:val="001B7620"/>
    <w:rsid w:val="001C206E"/>
    <w:rsid w:val="001C23E0"/>
    <w:rsid w:val="001C7462"/>
    <w:rsid w:val="001C7615"/>
    <w:rsid w:val="001C7768"/>
    <w:rsid w:val="001D1300"/>
    <w:rsid w:val="001D1564"/>
    <w:rsid w:val="001D2EC3"/>
    <w:rsid w:val="001D76FF"/>
    <w:rsid w:val="001E1CCD"/>
    <w:rsid w:val="001E3462"/>
    <w:rsid w:val="001E5FF8"/>
    <w:rsid w:val="001E6DDD"/>
    <w:rsid w:val="001F4897"/>
    <w:rsid w:val="0020653E"/>
    <w:rsid w:val="00210115"/>
    <w:rsid w:val="002154C9"/>
    <w:rsid w:val="00221B25"/>
    <w:rsid w:val="00221DFB"/>
    <w:rsid w:val="0022269A"/>
    <w:rsid w:val="00222860"/>
    <w:rsid w:val="00224846"/>
    <w:rsid w:val="00242E0F"/>
    <w:rsid w:val="00247D3D"/>
    <w:rsid w:val="00251381"/>
    <w:rsid w:val="00251FCF"/>
    <w:rsid w:val="00252D25"/>
    <w:rsid w:val="00254084"/>
    <w:rsid w:val="002635DC"/>
    <w:rsid w:val="0026646C"/>
    <w:rsid w:val="00275180"/>
    <w:rsid w:val="0028101B"/>
    <w:rsid w:val="002827C5"/>
    <w:rsid w:val="00290E45"/>
    <w:rsid w:val="00293275"/>
    <w:rsid w:val="002A5B7D"/>
    <w:rsid w:val="002A7367"/>
    <w:rsid w:val="002A7C89"/>
    <w:rsid w:val="002B2B59"/>
    <w:rsid w:val="002B3A2C"/>
    <w:rsid w:val="002C1064"/>
    <w:rsid w:val="002C7E15"/>
    <w:rsid w:val="002D59DC"/>
    <w:rsid w:val="002D5CA1"/>
    <w:rsid w:val="002E4CCB"/>
    <w:rsid w:val="002E7619"/>
    <w:rsid w:val="002E79B5"/>
    <w:rsid w:val="002E7CD3"/>
    <w:rsid w:val="002F7571"/>
    <w:rsid w:val="00303513"/>
    <w:rsid w:val="00303DDA"/>
    <w:rsid w:val="003116C5"/>
    <w:rsid w:val="003128FD"/>
    <w:rsid w:val="00333832"/>
    <w:rsid w:val="00334EF8"/>
    <w:rsid w:val="00342801"/>
    <w:rsid w:val="003429C0"/>
    <w:rsid w:val="003522B8"/>
    <w:rsid w:val="00352768"/>
    <w:rsid w:val="00356359"/>
    <w:rsid w:val="003600C5"/>
    <w:rsid w:val="00365F3F"/>
    <w:rsid w:val="00374232"/>
    <w:rsid w:val="003862B4"/>
    <w:rsid w:val="0039217D"/>
    <w:rsid w:val="003923D5"/>
    <w:rsid w:val="0039385A"/>
    <w:rsid w:val="00395815"/>
    <w:rsid w:val="003A2194"/>
    <w:rsid w:val="003A6B1E"/>
    <w:rsid w:val="003B41DA"/>
    <w:rsid w:val="003B6A57"/>
    <w:rsid w:val="003C17FE"/>
    <w:rsid w:val="003C750E"/>
    <w:rsid w:val="003D2852"/>
    <w:rsid w:val="003D375C"/>
    <w:rsid w:val="003D4344"/>
    <w:rsid w:val="003D49CF"/>
    <w:rsid w:val="003E3735"/>
    <w:rsid w:val="003E6A20"/>
    <w:rsid w:val="003E7253"/>
    <w:rsid w:val="003F359A"/>
    <w:rsid w:val="0040128F"/>
    <w:rsid w:val="00401A15"/>
    <w:rsid w:val="0040220E"/>
    <w:rsid w:val="004079A7"/>
    <w:rsid w:val="00410D00"/>
    <w:rsid w:val="0041219B"/>
    <w:rsid w:val="00413A42"/>
    <w:rsid w:val="00426EDD"/>
    <w:rsid w:val="00444F34"/>
    <w:rsid w:val="004627B4"/>
    <w:rsid w:val="004653B0"/>
    <w:rsid w:val="00465BB3"/>
    <w:rsid w:val="00470AE6"/>
    <w:rsid w:val="00482B34"/>
    <w:rsid w:val="00483133"/>
    <w:rsid w:val="004928EA"/>
    <w:rsid w:val="004A2880"/>
    <w:rsid w:val="004A5648"/>
    <w:rsid w:val="004B03C1"/>
    <w:rsid w:val="004B3631"/>
    <w:rsid w:val="004B503D"/>
    <w:rsid w:val="004C3195"/>
    <w:rsid w:val="004D2D6E"/>
    <w:rsid w:val="004D3F25"/>
    <w:rsid w:val="004D641D"/>
    <w:rsid w:val="004D6530"/>
    <w:rsid w:val="004E436F"/>
    <w:rsid w:val="004E7C90"/>
    <w:rsid w:val="004F4399"/>
    <w:rsid w:val="004F4F22"/>
    <w:rsid w:val="00505D63"/>
    <w:rsid w:val="0051153C"/>
    <w:rsid w:val="00512466"/>
    <w:rsid w:val="00513A6B"/>
    <w:rsid w:val="00514D7E"/>
    <w:rsid w:val="005179C0"/>
    <w:rsid w:val="005213FF"/>
    <w:rsid w:val="005217F4"/>
    <w:rsid w:val="005220E1"/>
    <w:rsid w:val="005260D1"/>
    <w:rsid w:val="00543012"/>
    <w:rsid w:val="00543FDA"/>
    <w:rsid w:val="00546BE9"/>
    <w:rsid w:val="005517FA"/>
    <w:rsid w:val="005531B2"/>
    <w:rsid w:val="005626DF"/>
    <w:rsid w:val="005626F2"/>
    <w:rsid w:val="00564701"/>
    <w:rsid w:val="005649AE"/>
    <w:rsid w:val="00564FBC"/>
    <w:rsid w:val="00567829"/>
    <w:rsid w:val="005715E5"/>
    <w:rsid w:val="005718FD"/>
    <w:rsid w:val="005749D7"/>
    <w:rsid w:val="00575675"/>
    <w:rsid w:val="00585077"/>
    <w:rsid w:val="00590964"/>
    <w:rsid w:val="00591D56"/>
    <w:rsid w:val="00594537"/>
    <w:rsid w:val="005A08C8"/>
    <w:rsid w:val="005A0C29"/>
    <w:rsid w:val="005B3B9D"/>
    <w:rsid w:val="005B5338"/>
    <w:rsid w:val="005C3AEE"/>
    <w:rsid w:val="005D23C1"/>
    <w:rsid w:val="005D255F"/>
    <w:rsid w:val="005E287E"/>
    <w:rsid w:val="005F32DE"/>
    <w:rsid w:val="005F7A16"/>
    <w:rsid w:val="0060464F"/>
    <w:rsid w:val="0060484B"/>
    <w:rsid w:val="00605C7C"/>
    <w:rsid w:val="006121FC"/>
    <w:rsid w:val="00613BC4"/>
    <w:rsid w:val="00614269"/>
    <w:rsid w:val="00614FD7"/>
    <w:rsid w:val="00625050"/>
    <w:rsid w:val="00625979"/>
    <w:rsid w:val="006315A6"/>
    <w:rsid w:val="00634A2F"/>
    <w:rsid w:val="00637F32"/>
    <w:rsid w:val="00641E6D"/>
    <w:rsid w:val="00647724"/>
    <w:rsid w:val="00651CE4"/>
    <w:rsid w:val="00653FBE"/>
    <w:rsid w:val="00657404"/>
    <w:rsid w:val="00660798"/>
    <w:rsid w:val="00664ED6"/>
    <w:rsid w:val="006654BF"/>
    <w:rsid w:val="00665D21"/>
    <w:rsid w:val="00673D78"/>
    <w:rsid w:val="00682402"/>
    <w:rsid w:val="00692BDE"/>
    <w:rsid w:val="0069532E"/>
    <w:rsid w:val="00697D2A"/>
    <w:rsid w:val="00697D32"/>
    <w:rsid w:val="006A029B"/>
    <w:rsid w:val="006A6501"/>
    <w:rsid w:val="006B1DE7"/>
    <w:rsid w:val="006B7CB4"/>
    <w:rsid w:val="006C014F"/>
    <w:rsid w:val="006C2AFE"/>
    <w:rsid w:val="006C51C2"/>
    <w:rsid w:val="006D217C"/>
    <w:rsid w:val="006D27A3"/>
    <w:rsid w:val="006E0D7E"/>
    <w:rsid w:val="006E1533"/>
    <w:rsid w:val="006E3F37"/>
    <w:rsid w:val="006F57B8"/>
    <w:rsid w:val="006F6CE8"/>
    <w:rsid w:val="00702D5B"/>
    <w:rsid w:val="007052B1"/>
    <w:rsid w:val="00706A19"/>
    <w:rsid w:val="0071315F"/>
    <w:rsid w:val="00724F0E"/>
    <w:rsid w:val="007336AD"/>
    <w:rsid w:val="00735BA7"/>
    <w:rsid w:val="007361EC"/>
    <w:rsid w:val="007402A0"/>
    <w:rsid w:val="00741A6D"/>
    <w:rsid w:val="00743137"/>
    <w:rsid w:val="007623C2"/>
    <w:rsid w:val="007634ED"/>
    <w:rsid w:val="0077498D"/>
    <w:rsid w:val="00786A88"/>
    <w:rsid w:val="007A46B4"/>
    <w:rsid w:val="007A6478"/>
    <w:rsid w:val="007A76CB"/>
    <w:rsid w:val="007B22E2"/>
    <w:rsid w:val="007B42C1"/>
    <w:rsid w:val="007B492B"/>
    <w:rsid w:val="007B62A2"/>
    <w:rsid w:val="007C6232"/>
    <w:rsid w:val="007C6D29"/>
    <w:rsid w:val="007D0F9C"/>
    <w:rsid w:val="007D110D"/>
    <w:rsid w:val="007D16FA"/>
    <w:rsid w:val="007F06A6"/>
    <w:rsid w:val="007F50A2"/>
    <w:rsid w:val="007F64EA"/>
    <w:rsid w:val="007F7816"/>
    <w:rsid w:val="00800AEE"/>
    <w:rsid w:val="00804756"/>
    <w:rsid w:val="00806E19"/>
    <w:rsid w:val="008111A3"/>
    <w:rsid w:val="00816793"/>
    <w:rsid w:val="00826558"/>
    <w:rsid w:val="00832431"/>
    <w:rsid w:val="0083373F"/>
    <w:rsid w:val="008363A1"/>
    <w:rsid w:val="00840157"/>
    <w:rsid w:val="00841E76"/>
    <w:rsid w:val="00841F70"/>
    <w:rsid w:val="008427E9"/>
    <w:rsid w:val="00844350"/>
    <w:rsid w:val="008452CD"/>
    <w:rsid w:val="008509F3"/>
    <w:rsid w:val="00855171"/>
    <w:rsid w:val="00870AE4"/>
    <w:rsid w:val="00877840"/>
    <w:rsid w:val="008804DC"/>
    <w:rsid w:val="0088227B"/>
    <w:rsid w:val="008872CA"/>
    <w:rsid w:val="008B0A58"/>
    <w:rsid w:val="008B3B24"/>
    <w:rsid w:val="008B5E81"/>
    <w:rsid w:val="008D248A"/>
    <w:rsid w:val="008D2FCC"/>
    <w:rsid w:val="008D7461"/>
    <w:rsid w:val="008D7B32"/>
    <w:rsid w:val="008E4150"/>
    <w:rsid w:val="008F3E00"/>
    <w:rsid w:val="008F635B"/>
    <w:rsid w:val="00921B5E"/>
    <w:rsid w:val="009239ED"/>
    <w:rsid w:val="00930960"/>
    <w:rsid w:val="00932124"/>
    <w:rsid w:val="00933403"/>
    <w:rsid w:val="00937B55"/>
    <w:rsid w:val="00937CDD"/>
    <w:rsid w:val="00941E0A"/>
    <w:rsid w:val="009438B6"/>
    <w:rsid w:val="00944331"/>
    <w:rsid w:val="00946F57"/>
    <w:rsid w:val="00947390"/>
    <w:rsid w:val="00950A03"/>
    <w:rsid w:val="00951FBD"/>
    <w:rsid w:val="009538CB"/>
    <w:rsid w:val="00953A4F"/>
    <w:rsid w:val="00953BCF"/>
    <w:rsid w:val="00954132"/>
    <w:rsid w:val="00973099"/>
    <w:rsid w:val="0097493A"/>
    <w:rsid w:val="00976AB3"/>
    <w:rsid w:val="00980C57"/>
    <w:rsid w:val="00980F1B"/>
    <w:rsid w:val="00982CF0"/>
    <w:rsid w:val="00984D02"/>
    <w:rsid w:val="00990294"/>
    <w:rsid w:val="009908D7"/>
    <w:rsid w:val="0099107B"/>
    <w:rsid w:val="00997A73"/>
    <w:rsid w:val="009A3502"/>
    <w:rsid w:val="009A3E6A"/>
    <w:rsid w:val="009A6A15"/>
    <w:rsid w:val="009B3FCD"/>
    <w:rsid w:val="009B6DD1"/>
    <w:rsid w:val="009B6E5D"/>
    <w:rsid w:val="009C741C"/>
    <w:rsid w:val="009D294F"/>
    <w:rsid w:val="009D4A97"/>
    <w:rsid w:val="009D72F7"/>
    <w:rsid w:val="009F26EB"/>
    <w:rsid w:val="00A033CE"/>
    <w:rsid w:val="00A10227"/>
    <w:rsid w:val="00A11F58"/>
    <w:rsid w:val="00A25291"/>
    <w:rsid w:val="00A2720A"/>
    <w:rsid w:val="00A42C99"/>
    <w:rsid w:val="00A4510D"/>
    <w:rsid w:val="00A460A5"/>
    <w:rsid w:val="00A46951"/>
    <w:rsid w:val="00A5012B"/>
    <w:rsid w:val="00A5026A"/>
    <w:rsid w:val="00A535E9"/>
    <w:rsid w:val="00A56114"/>
    <w:rsid w:val="00A57495"/>
    <w:rsid w:val="00A6061E"/>
    <w:rsid w:val="00A637B0"/>
    <w:rsid w:val="00A63F10"/>
    <w:rsid w:val="00A645AE"/>
    <w:rsid w:val="00A70EC1"/>
    <w:rsid w:val="00A74029"/>
    <w:rsid w:val="00A7471D"/>
    <w:rsid w:val="00A83DF5"/>
    <w:rsid w:val="00A8550E"/>
    <w:rsid w:val="00AA0120"/>
    <w:rsid w:val="00AA113F"/>
    <w:rsid w:val="00AA61A5"/>
    <w:rsid w:val="00AB1CBB"/>
    <w:rsid w:val="00AC7189"/>
    <w:rsid w:val="00AD00B9"/>
    <w:rsid w:val="00AD268F"/>
    <w:rsid w:val="00AD4322"/>
    <w:rsid w:val="00AD4A67"/>
    <w:rsid w:val="00AD622B"/>
    <w:rsid w:val="00AE10BE"/>
    <w:rsid w:val="00AE55FD"/>
    <w:rsid w:val="00B005CC"/>
    <w:rsid w:val="00B11812"/>
    <w:rsid w:val="00B1230B"/>
    <w:rsid w:val="00B160B1"/>
    <w:rsid w:val="00B1746B"/>
    <w:rsid w:val="00B21A8C"/>
    <w:rsid w:val="00B23F54"/>
    <w:rsid w:val="00B25E9E"/>
    <w:rsid w:val="00B26026"/>
    <w:rsid w:val="00B318F3"/>
    <w:rsid w:val="00B355E7"/>
    <w:rsid w:val="00B364B6"/>
    <w:rsid w:val="00B3717A"/>
    <w:rsid w:val="00B46637"/>
    <w:rsid w:val="00B50603"/>
    <w:rsid w:val="00B55E0A"/>
    <w:rsid w:val="00B56426"/>
    <w:rsid w:val="00B6162D"/>
    <w:rsid w:val="00B62153"/>
    <w:rsid w:val="00B65C49"/>
    <w:rsid w:val="00B7365B"/>
    <w:rsid w:val="00B75A9E"/>
    <w:rsid w:val="00B766EE"/>
    <w:rsid w:val="00B77AAF"/>
    <w:rsid w:val="00B81F4A"/>
    <w:rsid w:val="00B84A27"/>
    <w:rsid w:val="00B860AC"/>
    <w:rsid w:val="00B87865"/>
    <w:rsid w:val="00B87EA2"/>
    <w:rsid w:val="00B87FC0"/>
    <w:rsid w:val="00B91D8A"/>
    <w:rsid w:val="00B93C99"/>
    <w:rsid w:val="00B95CC3"/>
    <w:rsid w:val="00BA0547"/>
    <w:rsid w:val="00BB03AD"/>
    <w:rsid w:val="00BB20D9"/>
    <w:rsid w:val="00BB21EA"/>
    <w:rsid w:val="00BB29E7"/>
    <w:rsid w:val="00BB51F4"/>
    <w:rsid w:val="00BC38EC"/>
    <w:rsid w:val="00BC7B14"/>
    <w:rsid w:val="00BD0230"/>
    <w:rsid w:val="00BD4D6A"/>
    <w:rsid w:val="00BE028E"/>
    <w:rsid w:val="00BE420C"/>
    <w:rsid w:val="00BF1392"/>
    <w:rsid w:val="00C02DC9"/>
    <w:rsid w:val="00C10F21"/>
    <w:rsid w:val="00C15B32"/>
    <w:rsid w:val="00C16EB3"/>
    <w:rsid w:val="00C23480"/>
    <w:rsid w:val="00C261B1"/>
    <w:rsid w:val="00C27132"/>
    <w:rsid w:val="00C2737D"/>
    <w:rsid w:val="00C27CDF"/>
    <w:rsid w:val="00C33BCD"/>
    <w:rsid w:val="00C35238"/>
    <w:rsid w:val="00C37596"/>
    <w:rsid w:val="00C40DF7"/>
    <w:rsid w:val="00C43275"/>
    <w:rsid w:val="00C50743"/>
    <w:rsid w:val="00C52AF3"/>
    <w:rsid w:val="00C53BFB"/>
    <w:rsid w:val="00C56C85"/>
    <w:rsid w:val="00C70521"/>
    <w:rsid w:val="00C74BC0"/>
    <w:rsid w:val="00C76362"/>
    <w:rsid w:val="00C84133"/>
    <w:rsid w:val="00C865AD"/>
    <w:rsid w:val="00C87C65"/>
    <w:rsid w:val="00C932FD"/>
    <w:rsid w:val="00C94B98"/>
    <w:rsid w:val="00C965C0"/>
    <w:rsid w:val="00CA335D"/>
    <w:rsid w:val="00CA7936"/>
    <w:rsid w:val="00CB37CF"/>
    <w:rsid w:val="00CB4500"/>
    <w:rsid w:val="00CB490E"/>
    <w:rsid w:val="00CB59A1"/>
    <w:rsid w:val="00CC4873"/>
    <w:rsid w:val="00CC4C42"/>
    <w:rsid w:val="00CC504B"/>
    <w:rsid w:val="00CD0E14"/>
    <w:rsid w:val="00CD67D6"/>
    <w:rsid w:val="00CD6ADA"/>
    <w:rsid w:val="00CE47CC"/>
    <w:rsid w:val="00CE798A"/>
    <w:rsid w:val="00CF2410"/>
    <w:rsid w:val="00CF4FEC"/>
    <w:rsid w:val="00D11A12"/>
    <w:rsid w:val="00D166EF"/>
    <w:rsid w:val="00D409FB"/>
    <w:rsid w:val="00D5238D"/>
    <w:rsid w:val="00D54128"/>
    <w:rsid w:val="00D556D1"/>
    <w:rsid w:val="00D57286"/>
    <w:rsid w:val="00D574E4"/>
    <w:rsid w:val="00D577CC"/>
    <w:rsid w:val="00D63105"/>
    <w:rsid w:val="00D72AB2"/>
    <w:rsid w:val="00D73B95"/>
    <w:rsid w:val="00D80B8A"/>
    <w:rsid w:val="00D82416"/>
    <w:rsid w:val="00D824DE"/>
    <w:rsid w:val="00D8484E"/>
    <w:rsid w:val="00D92BFD"/>
    <w:rsid w:val="00D967D9"/>
    <w:rsid w:val="00DA7755"/>
    <w:rsid w:val="00DB19E2"/>
    <w:rsid w:val="00DC0F7C"/>
    <w:rsid w:val="00DC22D8"/>
    <w:rsid w:val="00DC3260"/>
    <w:rsid w:val="00DD0D58"/>
    <w:rsid w:val="00DD2DA4"/>
    <w:rsid w:val="00DD3BF2"/>
    <w:rsid w:val="00DD6D36"/>
    <w:rsid w:val="00DF4829"/>
    <w:rsid w:val="00DF5FE5"/>
    <w:rsid w:val="00DF62D7"/>
    <w:rsid w:val="00E00AE7"/>
    <w:rsid w:val="00E01F7A"/>
    <w:rsid w:val="00E14728"/>
    <w:rsid w:val="00E15085"/>
    <w:rsid w:val="00E16D3F"/>
    <w:rsid w:val="00E17DD0"/>
    <w:rsid w:val="00E24423"/>
    <w:rsid w:val="00E24D3A"/>
    <w:rsid w:val="00E27CF8"/>
    <w:rsid w:val="00E3364C"/>
    <w:rsid w:val="00E400F1"/>
    <w:rsid w:val="00E413F0"/>
    <w:rsid w:val="00E51D9E"/>
    <w:rsid w:val="00E604B1"/>
    <w:rsid w:val="00E627FF"/>
    <w:rsid w:val="00E63913"/>
    <w:rsid w:val="00E63EF4"/>
    <w:rsid w:val="00E6436C"/>
    <w:rsid w:val="00E644CF"/>
    <w:rsid w:val="00E656B9"/>
    <w:rsid w:val="00E70756"/>
    <w:rsid w:val="00E72BC1"/>
    <w:rsid w:val="00E751B1"/>
    <w:rsid w:val="00E84F57"/>
    <w:rsid w:val="00E93659"/>
    <w:rsid w:val="00E95FFE"/>
    <w:rsid w:val="00EA2E29"/>
    <w:rsid w:val="00EA2FA5"/>
    <w:rsid w:val="00EA3C8C"/>
    <w:rsid w:val="00EA4FD4"/>
    <w:rsid w:val="00EA514F"/>
    <w:rsid w:val="00EB06E2"/>
    <w:rsid w:val="00EB06EB"/>
    <w:rsid w:val="00EB0AF2"/>
    <w:rsid w:val="00EB52C9"/>
    <w:rsid w:val="00EB627A"/>
    <w:rsid w:val="00EC36B2"/>
    <w:rsid w:val="00EC66A5"/>
    <w:rsid w:val="00EC69A3"/>
    <w:rsid w:val="00ED3176"/>
    <w:rsid w:val="00ED77C2"/>
    <w:rsid w:val="00EE48E4"/>
    <w:rsid w:val="00EE650B"/>
    <w:rsid w:val="00EE6899"/>
    <w:rsid w:val="00EE695C"/>
    <w:rsid w:val="00EE6986"/>
    <w:rsid w:val="00EF3050"/>
    <w:rsid w:val="00EF5158"/>
    <w:rsid w:val="00EF6302"/>
    <w:rsid w:val="00F03DC6"/>
    <w:rsid w:val="00F05CEC"/>
    <w:rsid w:val="00F070F8"/>
    <w:rsid w:val="00F1413D"/>
    <w:rsid w:val="00F17AF0"/>
    <w:rsid w:val="00F20A38"/>
    <w:rsid w:val="00F314CB"/>
    <w:rsid w:val="00F320D7"/>
    <w:rsid w:val="00F4378F"/>
    <w:rsid w:val="00F43E8B"/>
    <w:rsid w:val="00F61073"/>
    <w:rsid w:val="00F619B1"/>
    <w:rsid w:val="00F645AC"/>
    <w:rsid w:val="00F830FE"/>
    <w:rsid w:val="00F853CB"/>
    <w:rsid w:val="00F855FF"/>
    <w:rsid w:val="00F861CA"/>
    <w:rsid w:val="00F942B4"/>
    <w:rsid w:val="00F94A5B"/>
    <w:rsid w:val="00F9504C"/>
    <w:rsid w:val="00F95064"/>
    <w:rsid w:val="00FA4CB0"/>
    <w:rsid w:val="00FB0AF0"/>
    <w:rsid w:val="00FB12D4"/>
    <w:rsid w:val="00FB43C4"/>
    <w:rsid w:val="00FC0223"/>
    <w:rsid w:val="00FC1F2F"/>
    <w:rsid w:val="00FC1F70"/>
    <w:rsid w:val="00FC391F"/>
    <w:rsid w:val="00FC7E42"/>
    <w:rsid w:val="00FD26E3"/>
    <w:rsid w:val="00FD6908"/>
    <w:rsid w:val="00FD6A07"/>
    <w:rsid w:val="00FD6EE3"/>
    <w:rsid w:val="00FE26B0"/>
    <w:rsid w:val="00FE64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7FE5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Heading3"/>
    <w:next w:val="Normal"/>
    <w:link w:val="Heading1Char"/>
    <w:uiPriority w:val="9"/>
    <w:qFormat/>
    <w:rsid w:val="00FC1F2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C1F2F"/>
    <w:pPr>
      <w:keepNext/>
      <w:keepLines/>
      <w:spacing w:before="40" w:after="40"/>
      <w:outlineLvl w:val="1"/>
    </w:pPr>
    <w:rPr>
      <w:rFonts w:ascii="Times New Roman" w:eastAsiaTheme="majorEastAsia" w:hAnsi="Times New Roman" w:cstheme="majorBidi"/>
      <w:b/>
      <w:color w:val="000000" w:themeColor="text1"/>
      <w:szCs w:val="26"/>
    </w:rPr>
  </w:style>
  <w:style w:type="paragraph" w:styleId="Heading3">
    <w:name w:val="heading 3"/>
    <w:basedOn w:val="Normal"/>
    <w:link w:val="Heading3Char"/>
    <w:uiPriority w:val="9"/>
    <w:qFormat/>
    <w:rsid w:val="00426EDD"/>
    <w:pPr>
      <w:spacing w:before="100" w:beforeAutospacing="1" w:after="100" w:afterAutospacing="1"/>
      <w:outlineLvl w:val="2"/>
    </w:pPr>
    <w:rPr>
      <w:rFonts w:ascii="Times New Roman" w:hAnsi="Times New Roman" w:cs="Times New Roman"/>
      <w:b/>
      <w:bCs/>
      <w:sz w:val="27"/>
      <w:szCs w:val="27"/>
      <w:lang w:val="en-US"/>
    </w:rPr>
  </w:style>
  <w:style w:type="paragraph" w:styleId="Heading4">
    <w:name w:val="heading 4"/>
    <w:basedOn w:val="Normal"/>
    <w:next w:val="Normal"/>
    <w:link w:val="Heading4Char"/>
    <w:uiPriority w:val="9"/>
    <w:unhideWhenUsed/>
    <w:qFormat/>
    <w:rsid w:val="00B3717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1A15"/>
    <w:pPr>
      <w:ind w:left="720"/>
      <w:contextualSpacing/>
    </w:pPr>
  </w:style>
  <w:style w:type="paragraph" w:styleId="NormalWeb">
    <w:name w:val="Normal (Web)"/>
    <w:basedOn w:val="Normal"/>
    <w:uiPriority w:val="99"/>
    <w:unhideWhenUsed/>
    <w:rsid w:val="005E287E"/>
    <w:pPr>
      <w:spacing w:before="100" w:beforeAutospacing="1" w:after="100" w:afterAutospacing="1"/>
    </w:pPr>
    <w:rPr>
      <w:rFonts w:ascii="Times New Roman" w:hAnsi="Times New Roman" w:cs="Times New Roman"/>
      <w:lang w:val="en-US"/>
    </w:rPr>
  </w:style>
  <w:style w:type="character" w:styleId="Hyperlink">
    <w:name w:val="Hyperlink"/>
    <w:basedOn w:val="DefaultParagraphFont"/>
    <w:uiPriority w:val="99"/>
    <w:unhideWhenUsed/>
    <w:rsid w:val="005E287E"/>
    <w:rPr>
      <w:color w:val="0000FF"/>
      <w:u w:val="single"/>
    </w:rPr>
  </w:style>
  <w:style w:type="character" w:customStyle="1" w:styleId="Heading3Char">
    <w:name w:val="Heading 3 Char"/>
    <w:basedOn w:val="DefaultParagraphFont"/>
    <w:link w:val="Heading3"/>
    <w:uiPriority w:val="9"/>
    <w:rsid w:val="00426EDD"/>
    <w:rPr>
      <w:rFonts w:ascii="Times New Roman" w:hAnsi="Times New Roman" w:cs="Times New Roman"/>
      <w:b/>
      <w:bCs/>
      <w:sz w:val="27"/>
      <w:szCs w:val="27"/>
    </w:rPr>
  </w:style>
  <w:style w:type="character" w:customStyle="1" w:styleId="mw-headline">
    <w:name w:val="mw-headline"/>
    <w:basedOn w:val="DefaultParagraphFont"/>
    <w:rsid w:val="00426EDD"/>
  </w:style>
  <w:style w:type="character" w:customStyle="1" w:styleId="mw-editsection">
    <w:name w:val="mw-editsection"/>
    <w:basedOn w:val="DefaultParagraphFont"/>
    <w:rsid w:val="00426EDD"/>
  </w:style>
  <w:style w:type="character" w:customStyle="1" w:styleId="mw-editsection-bracket">
    <w:name w:val="mw-editsection-bracket"/>
    <w:basedOn w:val="DefaultParagraphFont"/>
    <w:rsid w:val="00426EDD"/>
  </w:style>
  <w:style w:type="character" w:styleId="FollowedHyperlink">
    <w:name w:val="FollowedHyperlink"/>
    <w:basedOn w:val="DefaultParagraphFont"/>
    <w:uiPriority w:val="99"/>
    <w:semiHidden/>
    <w:unhideWhenUsed/>
    <w:rsid w:val="00937CDD"/>
    <w:rPr>
      <w:color w:val="954F72" w:themeColor="followedHyperlink"/>
      <w:u w:val="single"/>
    </w:rPr>
  </w:style>
  <w:style w:type="character" w:customStyle="1" w:styleId="Heading4Char">
    <w:name w:val="Heading 4 Char"/>
    <w:basedOn w:val="DefaultParagraphFont"/>
    <w:link w:val="Heading4"/>
    <w:uiPriority w:val="9"/>
    <w:rsid w:val="00B3717A"/>
    <w:rPr>
      <w:rFonts w:asciiTheme="majorHAnsi" w:eastAsiaTheme="majorEastAsia" w:hAnsiTheme="majorHAnsi" w:cstheme="majorBidi"/>
      <w:i/>
      <w:iCs/>
      <w:color w:val="2F5496" w:themeColor="accent1" w:themeShade="BF"/>
      <w:lang w:val="en-GB"/>
    </w:rPr>
  </w:style>
  <w:style w:type="character" w:customStyle="1" w:styleId="Heading2Char">
    <w:name w:val="Heading 2 Char"/>
    <w:basedOn w:val="DefaultParagraphFont"/>
    <w:link w:val="Heading2"/>
    <w:uiPriority w:val="9"/>
    <w:rsid w:val="00FC1F2F"/>
    <w:rPr>
      <w:rFonts w:ascii="Times New Roman" w:eastAsiaTheme="majorEastAsia" w:hAnsi="Times New Roman" w:cstheme="majorBidi"/>
      <w:b/>
      <w:color w:val="000000" w:themeColor="text1"/>
      <w:szCs w:val="26"/>
      <w:lang w:val="en-GB"/>
    </w:rPr>
  </w:style>
  <w:style w:type="character" w:customStyle="1" w:styleId="Heading1Char">
    <w:name w:val="Heading 1 Char"/>
    <w:basedOn w:val="DefaultParagraphFont"/>
    <w:link w:val="Heading1"/>
    <w:uiPriority w:val="9"/>
    <w:rsid w:val="00FC1F2F"/>
    <w:rPr>
      <w:rFonts w:ascii="Times New Roman" w:eastAsiaTheme="majorEastAsia" w:hAnsi="Times New Roman" w:cstheme="majorBidi"/>
      <w:b/>
      <w:bCs/>
      <w:sz w:val="32"/>
      <w:szCs w:val="32"/>
    </w:rPr>
  </w:style>
  <w:style w:type="character" w:customStyle="1" w:styleId="UnresolvedMention1">
    <w:name w:val="Unresolved Mention1"/>
    <w:basedOn w:val="DefaultParagraphFont"/>
    <w:uiPriority w:val="99"/>
    <w:rsid w:val="009438B6"/>
    <w:rPr>
      <w:color w:val="605E5C"/>
      <w:shd w:val="clear" w:color="auto" w:fill="E1DFDD"/>
    </w:rPr>
  </w:style>
  <w:style w:type="character" w:customStyle="1" w:styleId="reference-accessdate">
    <w:name w:val="reference-accessdate"/>
    <w:basedOn w:val="DefaultParagraphFont"/>
    <w:rsid w:val="005B3B9D"/>
  </w:style>
  <w:style w:type="character" w:customStyle="1" w:styleId="nowrap">
    <w:name w:val="nowrap"/>
    <w:basedOn w:val="DefaultParagraphFont"/>
    <w:rsid w:val="005B3B9D"/>
  </w:style>
  <w:style w:type="character" w:styleId="UnresolvedMention">
    <w:name w:val="Unresolved Mention"/>
    <w:basedOn w:val="DefaultParagraphFont"/>
    <w:uiPriority w:val="99"/>
    <w:rsid w:val="00251FCF"/>
    <w:rPr>
      <w:color w:val="605E5C"/>
      <w:shd w:val="clear" w:color="auto" w:fill="E1DFDD"/>
    </w:rPr>
  </w:style>
  <w:style w:type="paragraph" w:styleId="Revision">
    <w:name w:val="Revision"/>
    <w:hidden/>
    <w:uiPriority w:val="99"/>
    <w:semiHidden/>
    <w:rsid w:val="00251FC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499151">
      <w:bodyDiv w:val="1"/>
      <w:marLeft w:val="0"/>
      <w:marRight w:val="0"/>
      <w:marTop w:val="0"/>
      <w:marBottom w:val="0"/>
      <w:divBdr>
        <w:top w:val="none" w:sz="0" w:space="0" w:color="auto"/>
        <w:left w:val="none" w:sz="0" w:space="0" w:color="auto"/>
        <w:bottom w:val="none" w:sz="0" w:space="0" w:color="auto"/>
        <w:right w:val="none" w:sz="0" w:space="0" w:color="auto"/>
      </w:divBdr>
    </w:div>
    <w:div w:id="148524788">
      <w:bodyDiv w:val="1"/>
      <w:marLeft w:val="0"/>
      <w:marRight w:val="0"/>
      <w:marTop w:val="0"/>
      <w:marBottom w:val="0"/>
      <w:divBdr>
        <w:top w:val="none" w:sz="0" w:space="0" w:color="auto"/>
        <w:left w:val="none" w:sz="0" w:space="0" w:color="auto"/>
        <w:bottom w:val="none" w:sz="0" w:space="0" w:color="auto"/>
        <w:right w:val="none" w:sz="0" w:space="0" w:color="auto"/>
      </w:divBdr>
    </w:div>
    <w:div w:id="231425483">
      <w:bodyDiv w:val="1"/>
      <w:marLeft w:val="0"/>
      <w:marRight w:val="0"/>
      <w:marTop w:val="0"/>
      <w:marBottom w:val="0"/>
      <w:divBdr>
        <w:top w:val="none" w:sz="0" w:space="0" w:color="auto"/>
        <w:left w:val="none" w:sz="0" w:space="0" w:color="auto"/>
        <w:bottom w:val="none" w:sz="0" w:space="0" w:color="auto"/>
        <w:right w:val="none" w:sz="0" w:space="0" w:color="auto"/>
      </w:divBdr>
      <w:divsChild>
        <w:div w:id="1431584863">
          <w:marLeft w:val="336"/>
          <w:marRight w:val="0"/>
          <w:marTop w:val="120"/>
          <w:marBottom w:val="312"/>
          <w:divBdr>
            <w:top w:val="none" w:sz="0" w:space="0" w:color="auto"/>
            <w:left w:val="none" w:sz="0" w:space="0" w:color="auto"/>
            <w:bottom w:val="none" w:sz="0" w:space="0" w:color="auto"/>
            <w:right w:val="none" w:sz="0" w:space="0" w:color="auto"/>
          </w:divBdr>
          <w:divsChild>
            <w:div w:id="1809517711">
              <w:marLeft w:val="0"/>
              <w:marRight w:val="0"/>
              <w:marTop w:val="0"/>
              <w:marBottom w:val="0"/>
              <w:divBdr>
                <w:top w:val="single" w:sz="6" w:space="2" w:color="C8CCD1"/>
                <w:left w:val="single" w:sz="6" w:space="2" w:color="C8CCD1"/>
                <w:bottom w:val="single" w:sz="6" w:space="2" w:color="C8CCD1"/>
                <w:right w:val="single" w:sz="6" w:space="2" w:color="C8CCD1"/>
              </w:divBdr>
              <w:divsChild>
                <w:div w:id="155569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982144">
      <w:bodyDiv w:val="1"/>
      <w:marLeft w:val="0"/>
      <w:marRight w:val="0"/>
      <w:marTop w:val="0"/>
      <w:marBottom w:val="0"/>
      <w:divBdr>
        <w:top w:val="none" w:sz="0" w:space="0" w:color="auto"/>
        <w:left w:val="none" w:sz="0" w:space="0" w:color="auto"/>
        <w:bottom w:val="none" w:sz="0" w:space="0" w:color="auto"/>
        <w:right w:val="none" w:sz="0" w:space="0" w:color="auto"/>
      </w:divBdr>
    </w:div>
    <w:div w:id="316081662">
      <w:bodyDiv w:val="1"/>
      <w:marLeft w:val="0"/>
      <w:marRight w:val="0"/>
      <w:marTop w:val="0"/>
      <w:marBottom w:val="0"/>
      <w:divBdr>
        <w:top w:val="none" w:sz="0" w:space="0" w:color="auto"/>
        <w:left w:val="none" w:sz="0" w:space="0" w:color="auto"/>
        <w:bottom w:val="none" w:sz="0" w:space="0" w:color="auto"/>
        <w:right w:val="none" w:sz="0" w:space="0" w:color="auto"/>
      </w:divBdr>
    </w:div>
    <w:div w:id="411391185">
      <w:bodyDiv w:val="1"/>
      <w:marLeft w:val="0"/>
      <w:marRight w:val="0"/>
      <w:marTop w:val="0"/>
      <w:marBottom w:val="0"/>
      <w:divBdr>
        <w:top w:val="none" w:sz="0" w:space="0" w:color="auto"/>
        <w:left w:val="none" w:sz="0" w:space="0" w:color="auto"/>
        <w:bottom w:val="none" w:sz="0" w:space="0" w:color="auto"/>
        <w:right w:val="none" w:sz="0" w:space="0" w:color="auto"/>
      </w:divBdr>
    </w:div>
    <w:div w:id="440806575">
      <w:bodyDiv w:val="1"/>
      <w:marLeft w:val="0"/>
      <w:marRight w:val="0"/>
      <w:marTop w:val="0"/>
      <w:marBottom w:val="0"/>
      <w:divBdr>
        <w:top w:val="none" w:sz="0" w:space="0" w:color="auto"/>
        <w:left w:val="none" w:sz="0" w:space="0" w:color="auto"/>
        <w:bottom w:val="none" w:sz="0" w:space="0" w:color="auto"/>
        <w:right w:val="none" w:sz="0" w:space="0" w:color="auto"/>
      </w:divBdr>
    </w:div>
    <w:div w:id="447243259">
      <w:bodyDiv w:val="1"/>
      <w:marLeft w:val="0"/>
      <w:marRight w:val="0"/>
      <w:marTop w:val="0"/>
      <w:marBottom w:val="0"/>
      <w:divBdr>
        <w:top w:val="none" w:sz="0" w:space="0" w:color="auto"/>
        <w:left w:val="none" w:sz="0" w:space="0" w:color="auto"/>
        <w:bottom w:val="none" w:sz="0" w:space="0" w:color="auto"/>
        <w:right w:val="none" w:sz="0" w:space="0" w:color="auto"/>
      </w:divBdr>
    </w:div>
    <w:div w:id="450979527">
      <w:bodyDiv w:val="1"/>
      <w:marLeft w:val="0"/>
      <w:marRight w:val="0"/>
      <w:marTop w:val="0"/>
      <w:marBottom w:val="0"/>
      <w:divBdr>
        <w:top w:val="none" w:sz="0" w:space="0" w:color="auto"/>
        <w:left w:val="none" w:sz="0" w:space="0" w:color="auto"/>
        <w:bottom w:val="none" w:sz="0" w:space="0" w:color="auto"/>
        <w:right w:val="none" w:sz="0" w:space="0" w:color="auto"/>
      </w:divBdr>
    </w:div>
    <w:div w:id="482626906">
      <w:bodyDiv w:val="1"/>
      <w:marLeft w:val="0"/>
      <w:marRight w:val="0"/>
      <w:marTop w:val="0"/>
      <w:marBottom w:val="0"/>
      <w:divBdr>
        <w:top w:val="none" w:sz="0" w:space="0" w:color="auto"/>
        <w:left w:val="none" w:sz="0" w:space="0" w:color="auto"/>
        <w:bottom w:val="none" w:sz="0" w:space="0" w:color="auto"/>
        <w:right w:val="none" w:sz="0" w:space="0" w:color="auto"/>
      </w:divBdr>
    </w:div>
    <w:div w:id="482891431">
      <w:bodyDiv w:val="1"/>
      <w:marLeft w:val="0"/>
      <w:marRight w:val="0"/>
      <w:marTop w:val="0"/>
      <w:marBottom w:val="0"/>
      <w:divBdr>
        <w:top w:val="none" w:sz="0" w:space="0" w:color="auto"/>
        <w:left w:val="none" w:sz="0" w:space="0" w:color="auto"/>
        <w:bottom w:val="none" w:sz="0" w:space="0" w:color="auto"/>
        <w:right w:val="none" w:sz="0" w:space="0" w:color="auto"/>
      </w:divBdr>
      <w:divsChild>
        <w:div w:id="478765489">
          <w:marLeft w:val="0"/>
          <w:marRight w:val="0"/>
          <w:marTop w:val="0"/>
          <w:marBottom w:val="0"/>
          <w:divBdr>
            <w:top w:val="none" w:sz="0" w:space="0" w:color="auto"/>
            <w:left w:val="none" w:sz="0" w:space="0" w:color="auto"/>
            <w:bottom w:val="none" w:sz="0" w:space="0" w:color="auto"/>
            <w:right w:val="none" w:sz="0" w:space="0" w:color="auto"/>
          </w:divBdr>
          <w:divsChild>
            <w:div w:id="1699889765">
              <w:marLeft w:val="0"/>
              <w:marRight w:val="0"/>
              <w:marTop w:val="0"/>
              <w:marBottom w:val="0"/>
              <w:divBdr>
                <w:top w:val="none" w:sz="0" w:space="0" w:color="auto"/>
                <w:left w:val="none" w:sz="0" w:space="0" w:color="auto"/>
                <w:bottom w:val="none" w:sz="0" w:space="0" w:color="auto"/>
                <w:right w:val="none" w:sz="0" w:space="0" w:color="auto"/>
              </w:divBdr>
            </w:div>
            <w:div w:id="1083448444">
              <w:marLeft w:val="0"/>
              <w:marRight w:val="0"/>
              <w:marTop w:val="0"/>
              <w:marBottom w:val="0"/>
              <w:divBdr>
                <w:top w:val="none" w:sz="0" w:space="0" w:color="auto"/>
                <w:left w:val="none" w:sz="0" w:space="0" w:color="auto"/>
                <w:bottom w:val="none" w:sz="0" w:space="0" w:color="auto"/>
                <w:right w:val="none" w:sz="0" w:space="0" w:color="auto"/>
              </w:divBdr>
            </w:div>
            <w:div w:id="1642618398">
              <w:marLeft w:val="0"/>
              <w:marRight w:val="0"/>
              <w:marTop w:val="0"/>
              <w:marBottom w:val="0"/>
              <w:divBdr>
                <w:top w:val="none" w:sz="0" w:space="0" w:color="auto"/>
                <w:left w:val="none" w:sz="0" w:space="0" w:color="auto"/>
                <w:bottom w:val="none" w:sz="0" w:space="0" w:color="auto"/>
                <w:right w:val="none" w:sz="0" w:space="0" w:color="auto"/>
              </w:divBdr>
            </w:div>
            <w:div w:id="137731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337978">
      <w:bodyDiv w:val="1"/>
      <w:marLeft w:val="0"/>
      <w:marRight w:val="0"/>
      <w:marTop w:val="0"/>
      <w:marBottom w:val="0"/>
      <w:divBdr>
        <w:top w:val="none" w:sz="0" w:space="0" w:color="auto"/>
        <w:left w:val="none" w:sz="0" w:space="0" w:color="auto"/>
        <w:bottom w:val="none" w:sz="0" w:space="0" w:color="auto"/>
        <w:right w:val="none" w:sz="0" w:space="0" w:color="auto"/>
      </w:divBdr>
    </w:div>
    <w:div w:id="881215925">
      <w:bodyDiv w:val="1"/>
      <w:marLeft w:val="0"/>
      <w:marRight w:val="0"/>
      <w:marTop w:val="0"/>
      <w:marBottom w:val="0"/>
      <w:divBdr>
        <w:top w:val="none" w:sz="0" w:space="0" w:color="auto"/>
        <w:left w:val="none" w:sz="0" w:space="0" w:color="auto"/>
        <w:bottom w:val="none" w:sz="0" w:space="0" w:color="auto"/>
        <w:right w:val="none" w:sz="0" w:space="0" w:color="auto"/>
      </w:divBdr>
    </w:div>
    <w:div w:id="896629810">
      <w:bodyDiv w:val="1"/>
      <w:marLeft w:val="0"/>
      <w:marRight w:val="0"/>
      <w:marTop w:val="0"/>
      <w:marBottom w:val="0"/>
      <w:divBdr>
        <w:top w:val="none" w:sz="0" w:space="0" w:color="auto"/>
        <w:left w:val="none" w:sz="0" w:space="0" w:color="auto"/>
        <w:bottom w:val="none" w:sz="0" w:space="0" w:color="auto"/>
        <w:right w:val="none" w:sz="0" w:space="0" w:color="auto"/>
      </w:divBdr>
    </w:div>
    <w:div w:id="921642199">
      <w:bodyDiv w:val="1"/>
      <w:marLeft w:val="0"/>
      <w:marRight w:val="0"/>
      <w:marTop w:val="0"/>
      <w:marBottom w:val="0"/>
      <w:divBdr>
        <w:top w:val="none" w:sz="0" w:space="0" w:color="auto"/>
        <w:left w:val="none" w:sz="0" w:space="0" w:color="auto"/>
        <w:bottom w:val="none" w:sz="0" w:space="0" w:color="auto"/>
        <w:right w:val="none" w:sz="0" w:space="0" w:color="auto"/>
      </w:divBdr>
    </w:div>
    <w:div w:id="1315182920">
      <w:bodyDiv w:val="1"/>
      <w:marLeft w:val="0"/>
      <w:marRight w:val="0"/>
      <w:marTop w:val="0"/>
      <w:marBottom w:val="0"/>
      <w:divBdr>
        <w:top w:val="none" w:sz="0" w:space="0" w:color="auto"/>
        <w:left w:val="none" w:sz="0" w:space="0" w:color="auto"/>
        <w:bottom w:val="none" w:sz="0" w:space="0" w:color="auto"/>
        <w:right w:val="none" w:sz="0" w:space="0" w:color="auto"/>
      </w:divBdr>
    </w:div>
    <w:div w:id="1391149248">
      <w:bodyDiv w:val="1"/>
      <w:marLeft w:val="0"/>
      <w:marRight w:val="0"/>
      <w:marTop w:val="0"/>
      <w:marBottom w:val="0"/>
      <w:divBdr>
        <w:top w:val="none" w:sz="0" w:space="0" w:color="auto"/>
        <w:left w:val="none" w:sz="0" w:space="0" w:color="auto"/>
        <w:bottom w:val="none" w:sz="0" w:space="0" w:color="auto"/>
        <w:right w:val="none" w:sz="0" w:space="0" w:color="auto"/>
      </w:divBdr>
      <w:divsChild>
        <w:div w:id="867068690">
          <w:marLeft w:val="0"/>
          <w:marRight w:val="0"/>
          <w:marTop w:val="0"/>
          <w:marBottom w:val="120"/>
          <w:divBdr>
            <w:top w:val="none" w:sz="0" w:space="0" w:color="auto"/>
            <w:left w:val="none" w:sz="0" w:space="0" w:color="auto"/>
            <w:bottom w:val="none" w:sz="0" w:space="0" w:color="auto"/>
            <w:right w:val="none" w:sz="0" w:space="0" w:color="auto"/>
          </w:divBdr>
        </w:div>
        <w:div w:id="645359275">
          <w:marLeft w:val="0"/>
          <w:marRight w:val="0"/>
          <w:marTop w:val="0"/>
          <w:marBottom w:val="120"/>
          <w:divBdr>
            <w:top w:val="none" w:sz="0" w:space="0" w:color="auto"/>
            <w:left w:val="none" w:sz="0" w:space="0" w:color="auto"/>
            <w:bottom w:val="none" w:sz="0" w:space="0" w:color="auto"/>
            <w:right w:val="none" w:sz="0" w:space="0" w:color="auto"/>
          </w:divBdr>
        </w:div>
        <w:div w:id="1473400349">
          <w:marLeft w:val="0"/>
          <w:marRight w:val="336"/>
          <w:marTop w:val="120"/>
          <w:marBottom w:val="312"/>
          <w:divBdr>
            <w:top w:val="none" w:sz="0" w:space="0" w:color="auto"/>
            <w:left w:val="none" w:sz="0" w:space="0" w:color="auto"/>
            <w:bottom w:val="none" w:sz="0" w:space="0" w:color="auto"/>
            <w:right w:val="none" w:sz="0" w:space="0" w:color="auto"/>
          </w:divBdr>
          <w:divsChild>
            <w:div w:id="1569609469">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472677238">
      <w:bodyDiv w:val="1"/>
      <w:marLeft w:val="0"/>
      <w:marRight w:val="0"/>
      <w:marTop w:val="0"/>
      <w:marBottom w:val="0"/>
      <w:divBdr>
        <w:top w:val="none" w:sz="0" w:space="0" w:color="auto"/>
        <w:left w:val="none" w:sz="0" w:space="0" w:color="auto"/>
        <w:bottom w:val="none" w:sz="0" w:space="0" w:color="auto"/>
        <w:right w:val="none" w:sz="0" w:space="0" w:color="auto"/>
      </w:divBdr>
    </w:div>
    <w:div w:id="1519393100">
      <w:bodyDiv w:val="1"/>
      <w:marLeft w:val="0"/>
      <w:marRight w:val="0"/>
      <w:marTop w:val="0"/>
      <w:marBottom w:val="0"/>
      <w:divBdr>
        <w:top w:val="none" w:sz="0" w:space="0" w:color="auto"/>
        <w:left w:val="none" w:sz="0" w:space="0" w:color="auto"/>
        <w:bottom w:val="none" w:sz="0" w:space="0" w:color="auto"/>
        <w:right w:val="none" w:sz="0" w:space="0" w:color="auto"/>
      </w:divBdr>
      <w:divsChild>
        <w:div w:id="1934969109">
          <w:marLeft w:val="0"/>
          <w:marRight w:val="0"/>
          <w:marTop w:val="0"/>
          <w:marBottom w:val="0"/>
          <w:divBdr>
            <w:top w:val="none" w:sz="0" w:space="0" w:color="auto"/>
            <w:left w:val="none" w:sz="0" w:space="0" w:color="auto"/>
            <w:bottom w:val="none" w:sz="0" w:space="0" w:color="auto"/>
            <w:right w:val="none" w:sz="0" w:space="0" w:color="auto"/>
          </w:divBdr>
        </w:div>
      </w:divsChild>
    </w:div>
    <w:div w:id="1601141363">
      <w:bodyDiv w:val="1"/>
      <w:marLeft w:val="0"/>
      <w:marRight w:val="0"/>
      <w:marTop w:val="0"/>
      <w:marBottom w:val="0"/>
      <w:divBdr>
        <w:top w:val="none" w:sz="0" w:space="0" w:color="auto"/>
        <w:left w:val="none" w:sz="0" w:space="0" w:color="auto"/>
        <w:bottom w:val="none" w:sz="0" w:space="0" w:color="auto"/>
        <w:right w:val="none" w:sz="0" w:space="0" w:color="auto"/>
      </w:divBdr>
    </w:div>
    <w:div w:id="1621455234">
      <w:bodyDiv w:val="1"/>
      <w:marLeft w:val="0"/>
      <w:marRight w:val="0"/>
      <w:marTop w:val="0"/>
      <w:marBottom w:val="0"/>
      <w:divBdr>
        <w:top w:val="none" w:sz="0" w:space="0" w:color="auto"/>
        <w:left w:val="none" w:sz="0" w:space="0" w:color="auto"/>
        <w:bottom w:val="none" w:sz="0" w:space="0" w:color="auto"/>
        <w:right w:val="none" w:sz="0" w:space="0" w:color="auto"/>
      </w:divBdr>
    </w:div>
    <w:div w:id="1696807976">
      <w:bodyDiv w:val="1"/>
      <w:marLeft w:val="0"/>
      <w:marRight w:val="0"/>
      <w:marTop w:val="0"/>
      <w:marBottom w:val="0"/>
      <w:divBdr>
        <w:top w:val="none" w:sz="0" w:space="0" w:color="auto"/>
        <w:left w:val="none" w:sz="0" w:space="0" w:color="auto"/>
        <w:bottom w:val="none" w:sz="0" w:space="0" w:color="auto"/>
        <w:right w:val="none" w:sz="0" w:space="0" w:color="auto"/>
      </w:divBdr>
    </w:div>
    <w:div w:id="1818498348">
      <w:bodyDiv w:val="1"/>
      <w:marLeft w:val="0"/>
      <w:marRight w:val="0"/>
      <w:marTop w:val="0"/>
      <w:marBottom w:val="0"/>
      <w:divBdr>
        <w:top w:val="none" w:sz="0" w:space="0" w:color="auto"/>
        <w:left w:val="none" w:sz="0" w:space="0" w:color="auto"/>
        <w:bottom w:val="none" w:sz="0" w:space="0" w:color="auto"/>
        <w:right w:val="none" w:sz="0" w:space="0" w:color="auto"/>
      </w:divBdr>
      <w:divsChild>
        <w:div w:id="108814492">
          <w:marLeft w:val="0"/>
          <w:marRight w:val="336"/>
          <w:marTop w:val="120"/>
          <w:marBottom w:val="312"/>
          <w:divBdr>
            <w:top w:val="none" w:sz="0" w:space="0" w:color="auto"/>
            <w:left w:val="none" w:sz="0" w:space="0" w:color="auto"/>
            <w:bottom w:val="none" w:sz="0" w:space="0" w:color="auto"/>
            <w:right w:val="none" w:sz="0" w:space="0" w:color="auto"/>
          </w:divBdr>
          <w:divsChild>
            <w:div w:id="727532625">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507792086">
          <w:marLeft w:val="0"/>
          <w:marRight w:val="0"/>
          <w:marTop w:val="0"/>
          <w:marBottom w:val="120"/>
          <w:divBdr>
            <w:top w:val="none" w:sz="0" w:space="0" w:color="auto"/>
            <w:left w:val="none" w:sz="0" w:space="0" w:color="auto"/>
            <w:bottom w:val="none" w:sz="0" w:space="0" w:color="auto"/>
            <w:right w:val="none" w:sz="0" w:space="0" w:color="auto"/>
          </w:divBdr>
        </w:div>
      </w:divsChild>
    </w:div>
    <w:div w:id="1895464234">
      <w:bodyDiv w:val="1"/>
      <w:marLeft w:val="0"/>
      <w:marRight w:val="0"/>
      <w:marTop w:val="0"/>
      <w:marBottom w:val="0"/>
      <w:divBdr>
        <w:top w:val="none" w:sz="0" w:space="0" w:color="auto"/>
        <w:left w:val="none" w:sz="0" w:space="0" w:color="auto"/>
        <w:bottom w:val="none" w:sz="0" w:space="0" w:color="auto"/>
        <w:right w:val="none" w:sz="0" w:space="0" w:color="auto"/>
      </w:divBdr>
    </w:div>
    <w:div w:id="1934623556">
      <w:bodyDiv w:val="1"/>
      <w:marLeft w:val="0"/>
      <w:marRight w:val="0"/>
      <w:marTop w:val="0"/>
      <w:marBottom w:val="0"/>
      <w:divBdr>
        <w:top w:val="none" w:sz="0" w:space="0" w:color="auto"/>
        <w:left w:val="none" w:sz="0" w:space="0" w:color="auto"/>
        <w:bottom w:val="none" w:sz="0" w:space="0" w:color="auto"/>
        <w:right w:val="none" w:sz="0" w:space="0" w:color="auto"/>
      </w:divBdr>
      <w:divsChild>
        <w:div w:id="1230651617">
          <w:marLeft w:val="0"/>
          <w:marRight w:val="0"/>
          <w:marTop w:val="0"/>
          <w:marBottom w:val="0"/>
          <w:divBdr>
            <w:top w:val="none" w:sz="0" w:space="0" w:color="auto"/>
            <w:left w:val="none" w:sz="0" w:space="0" w:color="auto"/>
            <w:bottom w:val="single" w:sz="6" w:space="0" w:color="AAAAAA"/>
            <w:right w:val="none" w:sz="0" w:space="0" w:color="auto"/>
          </w:divBdr>
        </w:div>
        <w:div w:id="345667918">
          <w:marLeft w:val="0"/>
          <w:marRight w:val="0"/>
          <w:marTop w:val="0"/>
          <w:marBottom w:val="0"/>
          <w:divBdr>
            <w:top w:val="none" w:sz="0" w:space="0" w:color="auto"/>
            <w:left w:val="none" w:sz="0" w:space="0" w:color="auto"/>
            <w:bottom w:val="single" w:sz="6" w:space="0" w:color="AAAAAA"/>
            <w:right w:val="none" w:sz="0" w:space="0" w:color="auto"/>
          </w:divBdr>
        </w:div>
        <w:div w:id="1541740722">
          <w:marLeft w:val="0"/>
          <w:marRight w:val="0"/>
          <w:marTop w:val="0"/>
          <w:marBottom w:val="0"/>
          <w:divBdr>
            <w:top w:val="none" w:sz="0" w:space="0" w:color="auto"/>
            <w:left w:val="none" w:sz="0" w:space="0" w:color="auto"/>
            <w:bottom w:val="single" w:sz="6" w:space="0" w:color="AAAAAA"/>
            <w:right w:val="none" w:sz="0" w:space="0" w:color="auto"/>
          </w:divBdr>
        </w:div>
        <w:div w:id="2032606733">
          <w:marLeft w:val="0"/>
          <w:marRight w:val="0"/>
          <w:marTop w:val="0"/>
          <w:marBottom w:val="0"/>
          <w:divBdr>
            <w:top w:val="none" w:sz="0" w:space="0" w:color="auto"/>
            <w:left w:val="none" w:sz="0" w:space="0" w:color="auto"/>
            <w:bottom w:val="single" w:sz="6" w:space="0" w:color="AAAAAA"/>
            <w:right w:val="none" w:sz="0" w:space="0" w:color="auto"/>
          </w:divBdr>
        </w:div>
      </w:divsChild>
    </w:div>
    <w:div w:id="1965915808">
      <w:bodyDiv w:val="1"/>
      <w:marLeft w:val="0"/>
      <w:marRight w:val="0"/>
      <w:marTop w:val="0"/>
      <w:marBottom w:val="0"/>
      <w:divBdr>
        <w:top w:val="none" w:sz="0" w:space="0" w:color="auto"/>
        <w:left w:val="none" w:sz="0" w:space="0" w:color="auto"/>
        <w:bottom w:val="none" w:sz="0" w:space="0" w:color="auto"/>
        <w:right w:val="none" w:sz="0" w:space="0" w:color="auto"/>
      </w:divBdr>
    </w:div>
    <w:div w:id="2084790750">
      <w:bodyDiv w:val="1"/>
      <w:marLeft w:val="0"/>
      <w:marRight w:val="0"/>
      <w:marTop w:val="0"/>
      <w:marBottom w:val="0"/>
      <w:divBdr>
        <w:top w:val="none" w:sz="0" w:space="0" w:color="auto"/>
        <w:left w:val="none" w:sz="0" w:space="0" w:color="auto"/>
        <w:bottom w:val="none" w:sz="0" w:space="0" w:color="auto"/>
        <w:right w:val="none" w:sz="0" w:space="0" w:color="auto"/>
      </w:divBdr>
    </w:div>
    <w:div w:id="212122191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ho.int/news-room/fact-sheets/detail/mental-disorder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georges.nhs.uk/wp-content/uploads/2018/03/CBP-7547.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57C5D-F13C-E346-AD58-427E4B177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3673</Words>
  <Characters>20939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AMINAH (PGT)</dc:creator>
  <cp:keywords/>
  <dc:description/>
  <cp:lastModifiedBy>abdulahad</cp:lastModifiedBy>
  <cp:revision>2</cp:revision>
  <dcterms:created xsi:type="dcterms:W3CDTF">2021-12-10T14:53:00Z</dcterms:created>
  <dcterms:modified xsi:type="dcterms:W3CDTF">2021-12-10T14:53:00Z</dcterms:modified>
</cp:coreProperties>
</file>