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ab/>
        <w:tab/>
        <w:tab/>
        <w:t xml:space="preserve">Student  Name: Vasile Alexandru Rogoz</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ab/>
        <w:tab/>
        <w:tab/>
        <w:t xml:space="preserve">Student Number: 2224930</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ab/>
        <w:tab/>
        <w:tab/>
        <w:t xml:space="preserve">Tutor: Deborah Lloyd</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purpose of this essay is to present the legal issues that a hotel establishment could face in case of a fire. Furthermore, the importance and measures of fire safety in hotels will be presented.</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Fire safety in hotels is essential. The hotelier or resort management needs to ensure the security of visitors. It might be challenging to recognize each detail of the hotel's fire precautions, though, given the continuously shifting requirements set, the variety of fire protection innovations, and the numerous smoke detectors, alarm and sound systems, extinguishers, and other items to take account of (Dickinson, 2022).</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Lodging fire safety is particularly crucial since there is a higher chance of death when people are asleep. Therefore, according to the UK Government, any company that charges visitors to remain at their property, as opposed to someone who lives there permanently, is subject to fire safety legislation. Consequently, regular evaluations are required to ensure that safety precautions are still effective. A fire risk evaluation is also necessary and all of this is the arrangement to protect the visitors and avoid any property damage. Following fire safety regulations also protects hotel owners from paying significant fines (Home | jackson fire &amp; security,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probability of expensive fines and the chance of building damage or destruction in the case of a fire are both reduced if hotel management implements all necessary fire safety protocols. Furthermore, they should draw in even more clients since they will feel safer realizing that there are effective fire safety precautions in place. All of these advantages must be noted by every proprietor of a hotel or bed and breakfast (Home | jackson fire &amp; security,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present regulatory structure in England and Wales is the Fire Safety Order (FSO). According to this law, conformity is the responsibility of a single accountable party, who is often the owner or management. Whatever they choose, this accountable person can assign a qualified individual to obtain the safety training and oversee ongoing adherence to regulations (Brigden &amp; Baldwin,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 cluster of 17 hotels in Liverpool, Sheffield, Birmingham, and Manchester was examined by fire safety professionals and they discovered problems like fire doors stuck open, fire and smoke sealing in a terrible state, broken fire doors, and poorly fitted doors in casings (Brigden &amp; Baldwin, 2023).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 violation of fire rules in England and Wales can lead to a punishment of approximately £5,000 in Magistrates' tribunals, as opposed to the Crown Court, in which the sentence would be a limitless fine or incarceration (Weekes, 2020).</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conclude, this essay has presented the legal issues that a hotel company may encounter if the fire safety regulations are breached as well as the importance of such measures within the establishments.</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References</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Weekes, E. (2020) </w:t>
      </w:r>
      <w:r>
        <w:rPr>
          <w:rFonts w:ascii="Times New Roman" w:hAnsi="Times New Roman" w:cs="Times New Roman" w:eastAsia="Times New Roman"/>
          <w:i/>
          <w:color w:val="auto"/>
          <w:spacing w:val="0"/>
          <w:position w:val="0"/>
          <w:sz w:val="24"/>
          <w:shd w:fill="auto" w:val="clear"/>
        </w:rPr>
        <w:t xml:space="preserve">Enforcements, procedures and penalties - fire safety fines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Assured Fire and Security</w:t>
      </w:r>
      <w:r>
        <w:rPr>
          <w:rFonts w:ascii="Times New Roman" w:hAnsi="Times New Roman" w:cs="Times New Roman" w:eastAsia="Times New Roman"/>
          <w:color w:val="auto"/>
          <w:spacing w:val="0"/>
          <w:position w:val="0"/>
          <w:sz w:val="24"/>
          <w:shd w:fill="auto" w:val="clear"/>
        </w:rPr>
        <w:t xml:space="preserve">. Available at: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https://www.assured-ltd.co.uk/blog/fire-safety-fines-procedures/</w:t>
        </w:r>
      </w:hyperlink>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Brigden, S. and Baldwin, S. (2023) </w:t>
      </w:r>
      <w:r>
        <w:rPr>
          <w:rFonts w:ascii="Times New Roman" w:hAnsi="Times New Roman" w:cs="Times New Roman" w:eastAsia="Times New Roman"/>
          <w:i/>
          <w:color w:val="auto"/>
          <w:spacing w:val="0"/>
          <w:position w:val="0"/>
          <w:sz w:val="24"/>
          <w:shd w:fill="auto" w:val="clear"/>
        </w:rPr>
        <w:t xml:space="preserve">Handy Guide to keeping your hotel fire safe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Fireco</w:t>
      </w:r>
      <w:r>
        <w:rPr>
          <w:rFonts w:ascii="Times New Roman" w:hAnsi="Times New Roman" w:cs="Times New Roman" w:eastAsia="Times New Roman"/>
          <w:color w:val="auto"/>
          <w:spacing w:val="0"/>
          <w:position w:val="0"/>
          <w:sz w:val="24"/>
          <w:shd w:fill="auto" w:val="clear"/>
        </w:rPr>
        <w:t xml:space="preserve">. Available at: </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https://www.fireco.uk/a-guide-to-keeping-your-hotel-fire-safe/</w:t>
        </w:r>
      </w:hyperlink>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Dickinson, M. (2022) </w:t>
      </w:r>
      <w:r>
        <w:rPr>
          <w:rFonts w:ascii="Times New Roman" w:hAnsi="Times New Roman" w:cs="Times New Roman" w:eastAsia="Times New Roman"/>
          <w:i/>
          <w:color w:val="auto"/>
          <w:spacing w:val="0"/>
          <w:position w:val="0"/>
          <w:sz w:val="24"/>
          <w:shd w:fill="auto" w:val="clear"/>
        </w:rPr>
        <w:t xml:space="preserve">Hotel Fire Safety Requirement: What managers need to know</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Vanguard</w:t>
      </w:r>
      <w:r>
        <w:rPr>
          <w:rFonts w:ascii="Times New Roman" w:hAnsi="Times New Roman" w:cs="Times New Roman" w:eastAsia="Times New Roman"/>
          <w:color w:val="auto"/>
          <w:spacing w:val="0"/>
          <w:position w:val="0"/>
          <w:sz w:val="24"/>
          <w:shd w:fill="auto" w:val="clear"/>
        </w:rPr>
        <w:t xml:space="preserve">. Available at: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https://vanguard-fire.com/hotel-fire-safety-requirements-what-property-managers-need-to-know/</w:t>
        </w:r>
      </w:hyperlink>
    </w:p>
    <w:p>
      <w:pPr>
        <w:spacing w:before="0" w:after="0" w:line="240"/>
        <w:ind w:right="0" w:left="567" w:hanging="567"/>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Home | jackson fire &amp; security (2023) </w:t>
      </w:r>
      <w:r>
        <w:rPr>
          <w:rFonts w:ascii="Times New Roman" w:hAnsi="Times New Roman" w:cs="Times New Roman" w:eastAsia="Times New Roman"/>
          <w:i/>
          <w:color w:val="auto"/>
          <w:spacing w:val="0"/>
          <w:position w:val="0"/>
          <w:sz w:val="24"/>
          <w:shd w:fill="auto" w:val="clear"/>
        </w:rPr>
        <w:t xml:space="preserve">Home | jackson fire &amp; security</w:t>
      </w:r>
      <w:r>
        <w:rPr>
          <w:rFonts w:ascii="Times New Roman" w:hAnsi="Times New Roman" w:cs="Times New Roman" w:eastAsia="Times New Roman"/>
          <w:color w:val="auto"/>
          <w:spacing w:val="0"/>
          <w:position w:val="0"/>
          <w:sz w:val="24"/>
          <w:shd w:fill="auto" w:val="clear"/>
        </w:rPr>
        <w:t xml:space="preserve">. Available at:</w:t>
      </w:r>
    </w:p>
    <w:p>
      <w:pPr>
        <w:spacing w:before="0" w:after="0" w:line="240"/>
        <w:ind w:right="0" w:left="567" w:hanging="567"/>
        <w:jc w:val="left"/>
        <w:rPr>
          <w:rFonts w:ascii="Times New Roman" w:hAnsi="Times New Roman" w:cs="Times New Roman" w:eastAsia="Times New Roman"/>
          <w:color w:val="auto"/>
          <w:spacing w:val="0"/>
          <w:position w:val="0"/>
          <w:sz w:val="24"/>
          <w:shd w:fill="auto" w:val="clear"/>
        </w:rPr>
      </w:pP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https://jacksonfire.co.uk/</w:t>
        </w:r>
      </w:hyperlink>
    </w:p>
    <w:p>
      <w:pPr>
        <w:spacing w:before="100" w:after="100" w:line="240"/>
        <w:ind w:right="0" w:left="567" w:hanging="567"/>
        <w:jc w:val="left"/>
        <w:rPr>
          <w:rFonts w:ascii="Times New Roman" w:hAnsi="Times New Roman" w:cs="Times New Roman" w:eastAsia="Times New Roman"/>
          <w:color w:val="auto"/>
          <w:spacing w:val="0"/>
          <w:position w:val="0"/>
          <w:sz w:val="24"/>
          <w:shd w:fill="auto" w:val="clear"/>
        </w:rPr>
      </w:pP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fireco.uk/a-guide-to-keeping-your-hotel-fire-safe/" Id="docRId1" Type="http://schemas.openxmlformats.org/officeDocument/2006/relationships/hyperlink" /><Relationship TargetMode="External" Target="https://jacksonfire.co.uk/" Id="docRId3" Type="http://schemas.openxmlformats.org/officeDocument/2006/relationships/hyperlink" /><Relationship Target="styles.xml" Id="docRId5" Type="http://schemas.openxmlformats.org/officeDocument/2006/relationships/styles" /><Relationship TargetMode="External" Target="https://www.assured-ltd.co.uk/blog/fire-safety-fines-procedures/" Id="docRId0" Type="http://schemas.openxmlformats.org/officeDocument/2006/relationships/hyperlink" /><Relationship TargetMode="External" Target="https://vanguard-fire.com/hotel-fire-safety-requirements-what-property-managers-need-to-know/" Id="docRId2" Type="http://schemas.openxmlformats.org/officeDocument/2006/relationships/hyperlink" /><Relationship Target="numbering.xml" Id="docRId4" Type="http://schemas.openxmlformats.org/officeDocument/2006/relationships/numbering" /></Relationships>
</file>