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BCC21" w14:textId="77777777" w:rsidR="00BA214F" w:rsidRDefault="00312682">
      <w:pPr>
        <w:pStyle w:val="Heading1"/>
      </w:pPr>
      <w:r>
        <w:t>Qualitative Data Exercise: Exploring Themes in Student Interview Excerpts</w:t>
      </w:r>
    </w:p>
    <w:p w14:paraId="36B2C297" w14:textId="77777777" w:rsidR="00BA214F" w:rsidRDefault="00312682">
      <w:r>
        <w:t>Learning goals:</w:t>
      </w:r>
    </w:p>
    <w:p w14:paraId="02DFE1F7" w14:textId="77777777" w:rsidR="00BA214F" w:rsidRDefault="00312682">
      <w:pPr>
        <w:pStyle w:val="ListBullet"/>
      </w:pPr>
      <w:r>
        <w:t>Understand qualitative data (interviews, open-ended responses)</w:t>
      </w:r>
    </w:p>
    <w:p w14:paraId="61EC82AA" w14:textId="77777777" w:rsidR="00BA214F" w:rsidRDefault="00312682">
      <w:pPr>
        <w:pStyle w:val="ListBullet"/>
      </w:pPr>
      <w:r>
        <w:t>Practise initial coding (assigning labels to segments)</w:t>
      </w:r>
    </w:p>
    <w:p w14:paraId="495DADF8" w14:textId="77777777" w:rsidR="00BA214F" w:rsidRDefault="00312682">
      <w:pPr>
        <w:pStyle w:val="ListBullet"/>
      </w:pPr>
      <w:r>
        <w:t>Group codes into themes</w:t>
      </w:r>
    </w:p>
    <w:p w14:paraId="29E7D764" w14:textId="77777777" w:rsidR="00BA214F" w:rsidRDefault="00312682">
      <w:pPr>
        <w:pStyle w:val="ListBullet"/>
      </w:pPr>
      <w:r>
        <w:t>Reflect on interpretation and researcher bias</w:t>
      </w:r>
    </w:p>
    <w:p w14:paraId="3E3ED811" w14:textId="77777777" w:rsidR="00BA214F" w:rsidRDefault="00312682">
      <w:pPr>
        <w:pStyle w:val="Heading2"/>
      </w:pPr>
      <w:r>
        <w:t>Dataset: Interview Excerpts</w:t>
      </w:r>
    </w:p>
    <w:p w14:paraId="0BF3DB9F" w14:textId="77777777" w:rsidR="00BA214F" w:rsidRDefault="00312682">
      <w:r>
        <w:t>1. “I find online discussions useful, but sometimes I feel lost when nobody replies to my posts.”</w:t>
      </w:r>
    </w:p>
    <w:p w14:paraId="253D1544" w14:textId="77777777" w:rsidR="00BA214F" w:rsidRDefault="00312682">
      <w:r>
        <w:t>2. “Being able to rewatch lectures really helps me, especially when English isn’t my first language.”</w:t>
      </w:r>
    </w:p>
    <w:p w14:paraId="33659584" w14:textId="77777777" w:rsidR="00BA214F" w:rsidRDefault="00312682">
      <w:r>
        <w:t>3. “I miss the social side of campus. Studying from home feels lonely at times.”</w:t>
      </w:r>
    </w:p>
    <w:p w14:paraId="5B25AB30" w14:textId="77777777" w:rsidR="00BA214F" w:rsidRDefault="00312682">
      <w:r>
        <w:t>4. “Online learning is flexible, so I can manage my job and my studies better now.”</w:t>
      </w:r>
    </w:p>
    <w:p w14:paraId="4F254028" w14:textId="77777777" w:rsidR="00BA214F" w:rsidRDefault="00312682">
      <w:r>
        <w:t>5. “Technical issues make it stressful. I’ve lost connection during assessments, which is frustrating.”</w:t>
      </w:r>
    </w:p>
    <w:p w14:paraId="631B11B3" w14:textId="77777777" w:rsidR="00BA214F" w:rsidRDefault="00312682">
      <w:r>
        <w:t>6. “Breakout rooms are helpful when they work, but sometimes it’s just awkward silence.”</w:t>
      </w:r>
    </w:p>
    <w:p w14:paraId="2082F1B2" w14:textId="77777777" w:rsidR="00BA214F" w:rsidRDefault="00312682">
      <w:pPr>
        <w:pStyle w:val="Heading2"/>
      </w:pPr>
      <w:r>
        <w:t>Task 1: Initial Coding</w:t>
      </w:r>
    </w:p>
    <w:p w14:paraId="5A7F0232" w14:textId="77777777" w:rsidR="00BA214F" w:rsidRDefault="00312682">
      <w:r>
        <w:t>Individually, highlight key phrases in each excerpt and assign short, descriptive codes (1–3 words). Aim for specificity (e.g., “Lack of interaction”, “Replay ability”, “Isolation”, “Flexibility”, “Technical barriers”).</w:t>
      </w:r>
      <w:r>
        <w:br/>
      </w:r>
      <w:r>
        <w:br/>
        <w:t>Tip: There is no single ‘right’ answer—justify your choices.</w:t>
      </w:r>
    </w:p>
    <w:p w14:paraId="55840B69" w14:textId="77777777" w:rsidR="00BA214F" w:rsidRDefault="00312682">
      <w:pPr>
        <w:pStyle w:val="Heading2"/>
      </w:pPr>
      <w:r>
        <w:t>Task 2: Group Codes into Themes</w:t>
      </w:r>
    </w:p>
    <w:p w14:paraId="45B68D6A" w14:textId="77777777" w:rsidR="00BA214F" w:rsidRDefault="00312682">
      <w:r>
        <w:t>In pairs or small groups, cluster similar codes into broader themes. Possible themes include: Engagement &amp; Interaction, Benefits of Online Learning, Challenges &amp; Barriers. Create your own theme names if needed.</w:t>
      </w:r>
    </w:p>
    <w:p w14:paraId="075C0649" w14:textId="77777777" w:rsidR="00BA214F" w:rsidRDefault="00312682">
      <w:pPr>
        <w:pStyle w:val="Heading2"/>
      </w:pPr>
      <w:r>
        <w:t>Task 3: Interpret the Findings</w:t>
      </w:r>
    </w:p>
    <w:p w14:paraId="7069CBC6" w14:textId="77777777" w:rsidR="00BA214F" w:rsidRDefault="00312682">
      <w:r>
        <w:t>Answer the following in bullet points:</w:t>
      </w:r>
    </w:p>
    <w:p w14:paraId="25BB600B" w14:textId="77777777" w:rsidR="00BA214F" w:rsidRDefault="00312682">
      <w:pPr>
        <w:pStyle w:val="ListNumber"/>
      </w:pPr>
      <w:r>
        <w:t>What do the themes suggest about student experiences of online learning?</w:t>
      </w:r>
    </w:p>
    <w:p w14:paraId="20605C3E" w14:textId="77777777" w:rsidR="00BA214F" w:rsidRDefault="00312682">
      <w:pPr>
        <w:pStyle w:val="ListNumber"/>
      </w:pPr>
      <w:r>
        <w:t>Which issues appear most significant? Why?</w:t>
      </w:r>
    </w:p>
    <w:p w14:paraId="2BBF6CA0" w14:textId="77777777" w:rsidR="00BA214F" w:rsidRDefault="00312682">
      <w:pPr>
        <w:pStyle w:val="ListNumber"/>
      </w:pPr>
      <w:r>
        <w:t>Are views mostly positive, negative, or mixed? Provide evidence (quotes).</w:t>
      </w:r>
    </w:p>
    <w:p w14:paraId="69B6EF25" w14:textId="77777777" w:rsidR="00BA214F" w:rsidRDefault="00312682">
      <w:pPr>
        <w:pStyle w:val="ListNumber"/>
      </w:pPr>
      <w:r>
        <w:t>What recommendations would you make to improve online learning?</w:t>
      </w:r>
    </w:p>
    <w:p w14:paraId="2A01410C" w14:textId="77777777" w:rsidR="00BA214F" w:rsidRDefault="00312682">
      <w:pPr>
        <w:pStyle w:val="Heading2"/>
      </w:pPr>
      <w:r>
        <w:t>Task 4: Reflect on Researcher Bias</w:t>
      </w:r>
    </w:p>
    <w:p w14:paraId="0D2944B3" w14:textId="77777777" w:rsidR="00BA214F" w:rsidRDefault="00312682">
      <w:pPr>
        <w:pStyle w:val="ListBullet"/>
      </w:pPr>
      <w:r>
        <w:t>Did you focus more on negative or positive comments? Why?</w:t>
      </w:r>
    </w:p>
    <w:p w14:paraId="033D4A9E" w14:textId="77777777" w:rsidR="00BA214F" w:rsidRDefault="00312682">
      <w:pPr>
        <w:pStyle w:val="ListBullet"/>
      </w:pPr>
      <w:r>
        <w:t>How might your background (e.g., study mode, language, digital confidence) shape your coding?</w:t>
      </w:r>
    </w:p>
    <w:p w14:paraId="61643CBA" w14:textId="77777777" w:rsidR="00BA214F" w:rsidRDefault="00312682">
      <w:pPr>
        <w:pStyle w:val="ListBullet"/>
      </w:pPr>
      <w:r>
        <w:t>Would another researcher code these differently? What would you expect to differ?</w:t>
      </w:r>
    </w:p>
    <w:p w14:paraId="5D7AA7A7" w14:textId="77777777" w:rsidR="00BA214F" w:rsidRDefault="00312682">
      <w:pPr>
        <w:pStyle w:val="Heading2"/>
      </w:pPr>
      <w:r>
        <w:t>Optional Extensions</w:t>
      </w:r>
    </w:p>
    <w:p w14:paraId="457E9AB8" w14:textId="77777777" w:rsidR="00BA214F" w:rsidRDefault="00312682">
      <w:pPr>
        <w:pStyle w:val="ListBullet"/>
      </w:pPr>
      <w:r>
        <w:t>Compare coding schemes with another group and discuss similarities/differences.</w:t>
      </w:r>
    </w:p>
    <w:p w14:paraId="250251A6" w14:textId="77777777" w:rsidR="00BA214F" w:rsidRDefault="00312682">
      <w:pPr>
        <w:pStyle w:val="ListBullet"/>
      </w:pPr>
      <w:r>
        <w:t>Create a thematic map (on paper/whiteboard) connecting codes → themes.</w:t>
      </w:r>
    </w:p>
    <w:p w14:paraId="650307BF" w14:textId="77777777" w:rsidR="00BA214F" w:rsidRDefault="00312682">
      <w:pPr>
        <w:pStyle w:val="ListBullet"/>
      </w:pPr>
      <w:r>
        <w:t>Write a short findings paragraph (150–200 words) summarising key insights and recommendations.</w:t>
      </w:r>
    </w:p>
    <w:p w14:paraId="404D1E4D" w14:textId="77777777" w:rsidR="00BA214F" w:rsidRDefault="00312682">
      <w:pPr>
        <w:pStyle w:val="ListBullet"/>
      </w:pPr>
      <w:r>
        <w:t>Link findings to relevant theories (e.g., community of inquiry, student engagement).</w:t>
      </w:r>
    </w:p>
    <w:sectPr w:rsidR="00BA214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30138624">
    <w:abstractNumId w:val="8"/>
  </w:num>
  <w:num w:numId="2" w16cid:durableId="1694182415">
    <w:abstractNumId w:val="6"/>
  </w:num>
  <w:num w:numId="3" w16cid:durableId="1288269097">
    <w:abstractNumId w:val="5"/>
  </w:num>
  <w:num w:numId="4" w16cid:durableId="1119225232">
    <w:abstractNumId w:val="4"/>
  </w:num>
  <w:num w:numId="5" w16cid:durableId="620693621">
    <w:abstractNumId w:val="7"/>
  </w:num>
  <w:num w:numId="6" w16cid:durableId="867449914">
    <w:abstractNumId w:val="3"/>
  </w:num>
  <w:num w:numId="7" w16cid:durableId="677199863">
    <w:abstractNumId w:val="2"/>
  </w:num>
  <w:num w:numId="8" w16cid:durableId="834876883">
    <w:abstractNumId w:val="1"/>
  </w:num>
  <w:num w:numId="9" w16cid:durableId="1654025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12682"/>
    <w:rsid w:val="00326F90"/>
    <w:rsid w:val="00AA1D8D"/>
    <w:rsid w:val="00AE7E47"/>
    <w:rsid w:val="00B47730"/>
    <w:rsid w:val="00BA214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CCDC76"/>
  <w14:defaultImageDpi w14:val="300"/>
  <w15:docId w15:val="{64263CD6-F205-4F9B-A674-B4E681D88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Helen A Griffiths</cp:lastModifiedBy>
  <cp:revision>2</cp:revision>
  <dcterms:created xsi:type="dcterms:W3CDTF">2026-01-30T11:51:00Z</dcterms:created>
  <dcterms:modified xsi:type="dcterms:W3CDTF">2026-01-30T11:51:00Z</dcterms:modified>
  <cp:category/>
</cp:coreProperties>
</file>