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61263F" w14:textId="020C2882" w:rsidR="003D62AF" w:rsidRPr="00A830D5" w:rsidRDefault="00702A7E" w:rsidP="00165D23">
      <w:pPr>
        <w:spacing w:before="200"/>
        <w:ind w:firstLine="720"/>
        <w:jc w:val="center"/>
        <w:rPr>
          <w:rFonts w:cs="Arial"/>
          <w:b/>
          <w:sz w:val="22"/>
          <w:szCs w:val="22"/>
        </w:rPr>
      </w:pPr>
      <w:r w:rsidRPr="00A830D5">
        <w:rPr>
          <w:rFonts w:cs="Arial"/>
          <w:b/>
          <w:sz w:val="22"/>
          <w:szCs w:val="22"/>
        </w:rPr>
        <w:t xml:space="preserve">PG1 - </w:t>
      </w:r>
      <w:r w:rsidR="00474F13" w:rsidRPr="00A830D5">
        <w:rPr>
          <w:rFonts w:cs="Arial"/>
          <w:b/>
          <w:sz w:val="22"/>
          <w:szCs w:val="22"/>
        </w:rPr>
        <w:t>FULL RESEARCH PROPOSAL</w:t>
      </w:r>
    </w:p>
    <w:p w14:paraId="4104E7DF" w14:textId="131FCF2C" w:rsidR="003D62AF" w:rsidRDefault="003D62AF">
      <w:pPr>
        <w:rPr>
          <w:rFonts w:cs="Arial"/>
          <w:b/>
          <w:sz w:val="22"/>
          <w:szCs w:val="22"/>
        </w:rPr>
      </w:pPr>
    </w:p>
    <w:tbl>
      <w:tblPr>
        <w:tblStyle w:val="ac"/>
        <w:tblW w:w="9776" w:type="dxa"/>
        <w:tblLook w:val="04A0" w:firstRow="1" w:lastRow="0" w:firstColumn="1" w:lastColumn="0" w:noHBand="0" w:noVBand="1"/>
      </w:tblPr>
      <w:tblGrid>
        <w:gridCol w:w="9776"/>
      </w:tblGrid>
      <w:tr w:rsidR="00AC4DCF" w14:paraId="26929870" w14:textId="77777777" w:rsidTr="00AC4DCF">
        <w:tc>
          <w:tcPr>
            <w:tcW w:w="9776" w:type="dxa"/>
          </w:tcPr>
          <w:p w14:paraId="4CEC7C83" w14:textId="661AAD1B" w:rsidR="00476944" w:rsidRDefault="00AC4DCF" w:rsidP="00AC4DC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sidRPr="00A830D5">
              <w:rPr>
                <w:rFonts w:cs="Arial"/>
                <w:sz w:val="22"/>
                <w:szCs w:val="22"/>
              </w:rPr>
              <w:t xml:space="preserve">This form is to be completed by both the student and supervisory team within </w:t>
            </w:r>
            <w:r w:rsidRPr="00A830D5">
              <w:rPr>
                <w:rFonts w:cs="Arial"/>
                <w:b/>
                <w:sz w:val="22"/>
                <w:szCs w:val="22"/>
              </w:rPr>
              <w:t>THREE</w:t>
            </w:r>
            <w:r w:rsidRPr="00A830D5">
              <w:rPr>
                <w:rFonts w:cs="Arial"/>
                <w:sz w:val="22"/>
                <w:szCs w:val="22"/>
              </w:rPr>
              <w:t xml:space="preserve"> months for full</w:t>
            </w:r>
            <w:r>
              <w:rPr>
                <w:rFonts w:cs="Arial"/>
                <w:sz w:val="22"/>
                <w:szCs w:val="22"/>
              </w:rPr>
              <w:t>-</w:t>
            </w:r>
            <w:r w:rsidRPr="00A830D5">
              <w:rPr>
                <w:rFonts w:cs="Arial"/>
                <w:sz w:val="22"/>
                <w:szCs w:val="22"/>
              </w:rPr>
              <w:t xml:space="preserve">time students and </w:t>
            </w:r>
            <w:r w:rsidRPr="00A830D5">
              <w:rPr>
                <w:rFonts w:cs="Arial"/>
                <w:b/>
                <w:sz w:val="22"/>
                <w:szCs w:val="22"/>
              </w:rPr>
              <w:t xml:space="preserve">SIX </w:t>
            </w:r>
            <w:r w:rsidRPr="00A830D5">
              <w:rPr>
                <w:rFonts w:cs="Arial"/>
                <w:sz w:val="22"/>
                <w:szCs w:val="22"/>
              </w:rPr>
              <w:t>months for part time students, after the commencement of the research degree or</w:t>
            </w:r>
            <w:r w:rsidR="005A6F56">
              <w:rPr>
                <w:rFonts w:cs="Arial"/>
                <w:sz w:val="22"/>
                <w:szCs w:val="22"/>
              </w:rPr>
              <w:t xml:space="preserve"> </w:t>
            </w:r>
            <w:r w:rsidR="00DB03EA">
              <w:rPr>
                <w:rFonts w:cs="Arial"/>
                <w:sz w:val="22"/>
                <w:szCs w:val="22"/>
              </w:rPr>
              <w:t xml:space="preserve">following progression to </w:t>
            </w:r>
            <w:r w:rsidRPr="00A830D5">
              <w:rPr>
                <w:rFonts w:cs="Arial"/>
                <w:sz w:val="22"/>
                <w:szCs w:val="22"/>
              </w:rPr>
              <w:t>Part Two</w:t>
            </w:r>
            <w:r w:rsidR="00DB03EA">
              <w:rPr>
                <w:rFonts w:cs="Arial"/>
                <w:sz w:val="22"/>
                <w:szCs w:val="22"/>
              </w:rPr>
              <w:t xml:space="preserve"> of your course</w:t>
            </w:r>
            <w:r w:rsidRPr="00A830D5">
              <w:rPr>
                <w:rFonts w:cs="Arial"/>
                <w:sz w:val="22"/>
                <w:szCs w:val="22"/>
              </w:rPr>
              <w:t xml:space="preserve">. </w:t>
            </w:r>
          </w:p>
          <w:p w14:paraId="47E429F6" w14:textId="77777777" w:rsidR="00476944" w:rsidRDefault="00476944" w:rsidP="00AC4DC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bCs/>
                <w:sz w:val="22"/>
                <w:szCs w:val="22"/>
              </w:rPr>
            </w:pPr>
          </w:p>
          <w:p w14:paraId="11A5E303" w14:textId="4CA058C9" w:rsidR="008D129A" w:rsidRDefault="004F5A06" w:rsidP="00B079A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bCs/>
                <w:sz w:val="22"/>
                <w:szCs w:val="22"/>
              </w:rPr>
            </w:pPr>
            <w:r w:rsidRPr="00A42F82">
              <w:rPr>
                <w:rFonts w:cs="Arial"/>
                <w:bCs/>
                <w:sz w:val="22"/>
                <w:szCs w:val="22"/>
              </w:rPr>
              <w:t xml:space="preserve">Once complete, submit this form via the </w:t>
            </w:r>
            <w:proofErr w:type="spellStart"/>
            <w:r w:rsidRPr="00A42F82">
              <w:rPr>
                <w:rFonts w:cs="Arial"/>
                <w:b/>
                <w:i/>
                <w:iCs/>
                <w:sz w:val="22"/>
                <w:szCs w:val="22"/>
                <w:u w:val="single"/>
              </w:rPr>
              <w:t>MyTSD</w:t>
            </w:r>
            <w:proofErr w:type="spellEnd"/>
            <w:r w:rsidRPr="00A42F82">
              <w:rPr>
                <w:rFonts w:cs="Arial"/>
                <w:b/>
                <w:i/>
                <w:iCs/>
                <w:sz w:val="22"/>
                <w:szCs w:val="22"/>
                <w:u w:val="single"/>
              </w:rPr>
              <w:t xml:space="preserve"> </w:t>
            </w:r>
            <w:r>
              <w:rPr>
                <w:rFonts w:cs="Arial"/>
                <w:b/>
                <w:i/>
                <w:iCs/>
                <w:sz w:val="22"/>
                <w:szCs w:val="22"/>
                <w:u w:val="single"/>
              </w:rPr>
              <w:t xml:space="preserve">Doctoral College </w:t>
            </w:r>
            <w:r w:rsidRPr="00A42F82">
              <w:rPr>
                <w:rFonts w:cs="Arial"/>
                <w:b/>
                <w:i/>
                <w:iCs/>
                <w:sz w:val="22"/>
                <w:szCs w:val="22"/>
                <w:u w:val="single"/>
              </w:rPr>
              <w:t>Portal</w:t>
            </w:r>
            <w:r w:rsidRPr="00A42F82">
              <w:rPr>
                <w:rFonts w:cs="Arial"/>
                <w:bCs/>
                <w:sz w:val="22"/>
                <w:szCs w:val="22"/>
              </w:rPr>
              <w:t xml:space="preserve"> at (</w:t>
            </w:r>
            <w:hyperlink r:id="rId11" w:history="1">
              <w:r w:rsidRPr="00A42F82">
                <w:rPr>
                  <w:rStyle w:val="a9"/>
                  <w:rFonts w:cs="Arial"/>
                  <w:bCs/>
                  <w:sz w:val="22"/>
                  <w:szCs w:val="22"/>
                </w:rPr>
                <w:t>https://mytsd.uwtsd.ac.uk</w:t>
              </w:r>
            </w:hyperlink>
            <w:r w:rsidRPr="00A42F82">
              <w:rPr>
                <w:rFonts w:cs="Arial"/>
                <w:bCs/>
                <w:sz w:val="22"/>
                <w:szCs w:val="22"/>
              </w:rPr>
              <w:t>).</w:t>
            </w:r>
          </w:p>
          <w:p w14:paraId="58018418" w14:textId="77777777" w:rsidR="003D7CD9" w:rsidRDefault="003D7CD9" w:rsidP="00B079A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bCs/>
                <w:sz w:val="22"/>
                <w:szCs w:val="22"/>
              </w:rPr>
            </w:pPr>
          </w:p>
          <w:p w14:paraId="162AA7E3" w14:textId="691EC117" w:rsidR="003D7CD9" w:rsidRDefault="003D7CD9" w:rsidP="00B079A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bCs/>
                <w:sz w:val="22"/>
                <w:szCs w:val="22"/>
              </w:rPr>
            </w:pPr>
            <w:r w:rsidRPr="003D7CD9">
              <w:rPr>
                <w:rFonts w:cs="Arial"/>
                <w:bCs/>
                <w:sz w:val="22"/>
                <w:szCs w:val="22"/>
              </w:rPr>
              <w:t>This document is also available in Welsh.</w:t>
            </w:r>
          </w:p>
          <w:p w14:paraId="612A15C9" w14:textId="38EA5AB0" w:rsidR="004F5A06" w:rsidRPr="00AC4DCF" w:rsidRDefault="004F5A06" w:rsidP="00B079A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p>
        </w:tc>
      </w:tr>
    </w:tbl>
    <w:p w14:paraId="465B7432" w14:textId="405CCED2" w:rsidR="00AC4DCF" w:rsidRDefault="00AC4DCF">
      <w:pPr>
        <w:rPr>
          <w:rFonts w:cs="Arial"/>
          <w:b/>
          <w:sz w:val="22"/>
          <w:szCs w:val="22"/>
        </w:rPr>
      </w:pPr>
    </w:p>
    <w:p w14:paraId="5F7C7417" w14:textId="77777777" w:rsidR="00DF2827" w:rsidRPr="00A830D5" w:rsidRDefault="00F901BB" w:rsidP="006731F3">
      <w:pPr>
        <w:spacing w:before="240"/>
        <w:rPr>
          <w:rFonts w:cs="Arial"/>
          <w:b/>
          <w:sz w:val="22"/>
          <w:szCs w:val="22"/>
        </w:rPr>
      </w:pPr>
      <w:r w:rsidRPr="00A830D5">
        <w:rPr>
          <w:rFonts w:cs="Arial"/>
          <w:b/>
          <w:sz w:val="22"/>
          <w:szCs w:val="22"/>
        </w:rPr>
        <w:t>Student</w:t>
      </w:r>
      <w:r w:rsidR="00DF3FF2" w:rsidRPr="00A830D5">
        <w:rPr>
          <w:rFonts w:cs="Arial"/>
          <w:b/>
          <w:sz w:val="22"/>
          <w:szCs w:val="22"/>
        </w:rPr>
        <w:t xml:space="preserve"> Details</w:t>
      </w:r>
      <w:r w:rsidR="00635A88" w:rsidRPr="00A830D5">
        <w:rPr>
          <w:rFonts w:cs="Arial"/>
          <w:b/>
          <w:sz w:val="22"/>
          <w:szCs w:val="22"/>
        </w:rPr>
        <w:t xml:space="preserve">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55"/>
        <w:gridCol w:w="2056"/>
        <w:gridCol w:w="2835"/>
        <w:gridCol w:w="2835"/>
      </w:tblGrid>
      <w:tr w:rsidR="007C755A" w:rsidRPr="00A830D5" w14:paraId="0D317407" w14:textId="77777777" w:rsidTr="003D2502">
        <w:tc>
          <w:tcPr>
            <w:tcW w:w="4111" w:type="dxa"/>
            <w:gridSpan w:val="2"/>
            <w:shd w:val="clear" w:color="auto" w:fill="F2F2F2" w:themeFill="background1" w:themeFillShade="F2"/>
          </w:tcPr>
          <w:p w14:paraId="55E73F0B" w14:textId="77777777" w:rsidR="007C755A" w:rsidRPr="00A830D5" w:rsidRDefault="007C755A" w:rsidP="003D2502">
            <w:pPr>
              <w:tabs>
                <w:tab w:val="center" w:pos="2202"/>
              </w:tabs>
              <w:rPr>
                <w:rFonts w:cs="Arial"/>
                <w:sz w:val="22"/>
                <w:szCs w:val="22"/>
              </w:rPr>
            </w:pPr>
            <w:r w:rsidRPr="00A830D5">
              <w:rPr>
                <w:rFonts w:cs="Arial"/>
                <w:sz w:val="22"/>
                <w:szCs w:val="22"/>
              </w:rPr>
              <w:t>Student Family / Surname:</w:t>
            </w:r>
          </w:p>
          <w:p w14:paraId="236A6370" w14:textId="77777777" w:rsidR="007C755A" w:rsidRPr="00A830D5" w:rsidRDefault="007C755A" w:rsidP="003D2502">
            <w:pPr>
              <w:rPr>
                <w:rFonts w:cs="Arial"/>
                <w:sz w:val="22"/>
                <w:szCs w:val="22"/>
              </w:rPr>
            </w:pPr>
          </w:p>
        </w:tc>
        <w:tc>
          <w:tcPr>
            <w:tcW w:w="5670" w:type="dxa"/>
            <w:gridSpan w:val="2"/>
            <w:shd w:val="clear" w:color="auto" w:fill="auto"/>
          </w:tcPr>
          <w:p w14:paraId="43757C61" w14:textId="1F430E58" w:rsidR="007C755A" w:rsidRPr="00A830D5" w:rsidRDefault="004F3307" w:rsidP="003D2502">
            <w:pPr>
              <w:rPr>
                <w:rFonts w:cs="Arial"/>
                <w:sz w:val="22"/>
                <w:szCs w:val="22"/>
                <w:lang w:eastAsia="zh-CN"/>
              </w:rPr>
            </w:pPr>
            <w:r>
              <w:rPr>
                <w:rFonts w:cs="Arial" w:hint="eastAsia"/>
                <w:sz w:val="22"/>
                <w:szCs w:val="22"/>
                <w:lang w:eastAsia="zh-CN"/>
              </w:rPr>
              <w:t>GENG</w:t>
            </w:r>
          </w:p>
        </w:tc>
      </w:tr>
      <w:tr w:rsidR="007C755A" w:rsidRPr="00A830D5" w14:paraId="4B589061" w14:textId="77777777" w:rsidTr="003D2502">
        <w:tc>
          <w:tcPr>
            <w:tcW w:w="4111" w:type="dxa"/>
            <w:gridSpan w:val="2"/>
            <w:shd w:val="clear" w:color="auto" w:fill="F2F2F2" w:themeFill="background1" w:themeFillShade="F2"/>
          </w:tcPr>
          <w:p w14:paraId="3D3CDB67" w14:textId="77777777" w:rsidR="007C755A" w:rsidRPr="00A830D5" w:rsidRDefault="007C755A" w:rsidP="003D2502">
            <w:pPr>
              <w:rPr>
                <w:rFonts w:cs="Arial"/>
                <w:sz w:val="22"/>
                <w:szCs w:val="22"/>
              </w:rPr>
            </w:pPr>
            <w:r w:rsidRPr="00A830D5">
              <w:rPr>
                <w:rFonts w:cs="Arial"/>
                <w:sz w:val="22"/>
                <w:szCs w:val="22"/>
              </w:rPr>
              <w:t>Student Given / First name:</w:t>
            </w:r>
          </w:p>
          <w:p w14:paraId="62B9D45C" w14:textId="77777777" w:rsidR="007C755A" w:rsidRPr="00A830D5" w:rsidRDefault="007C755A" w:rsidP="003D2502">
            <w:pPr>
              <w:rPr>
                <w:rFonts w:cs="Arial"/>
                <w:sz w:val="22"/>
                <w:szCs w:val="22"/>
              </w:rPr>
            </w:pPr>
          </w:p>
        </w:tc>
        <w:tc>
          <w:tcPr>
            <w:tcW w:w="5670" w:type="dxa"/>
            <w:gridSpan w:val="2"/>
            <w:shd w:val="clear" w:color="auto" w:fill="auto"/>
          </w:tcPr>
          <w:p w14:paraId="0E14B460" w14:textId="694CA6CA" w:rsidR="007C755A" w:rsidRPr="00A830D5" w:rsidRDefault="004F3307" w:rsidP="003D2502">
            <w:pPr>
              <w:rPr>
                <w:rFonts w:cs="Arial"/>
                <w:sz w:val="22"/>
                <w:szCs w:val="22"/>
                <w:lang w:eastAsia="zh-CN"/>
              </w:rPr>
            </w:pPr>
            <w:r>
              <w:rPr>
                <w:rFonts w:cs="Arial" w:hint="eastAsia"/>
                <w:sz w:val="22"/>
                <w:szCs w:val="22"/>
                <w:lang w:eastAsia="zh-CN"/>
              </w:rPr>
              <w:t>HUAN</w:t>
            </w:r>
          </w:p>
        </w:tc>
      </w:tr>
      <w:tr w:rsidR="007C755A" w:rsidRPr="00A830D5" w14:paraId="41C1BEA9" w14:textId="77777777" w:rsidTr="003D2502">
        <w:tc>
          <w:tcPr>
            <w:tcW w:w="4111" w:type="dxa"/>
            <w:gridSpan w:val="2"/>
            <w:shd w:val="clear" w:color="auto" w:fill="F2F2F2" w:themeFill="background1" w:themeFillShade="F2"/>
          </w:tcPr>
          <w:p w14:paraId="1FA7BA59" w14:textId="77777777" w:rsidR="007C755A" w:rsidRPr="00A830D5" w:rsidRDefault="007C755A" w:rsidP="003D2502">
            <w:pPr>
              <w:rPr>
                <w:rFonts w:cs="Arial"/>
                <w:sz w:val="22"/>
                <w:szCs w:val="22"/>
              </w:rPr>
            </w:pPr>
            <w:r w:rsidRPr="00A830D5">
              <w:rPr>
                <w:rFonts w:cs="Arial"/>
                <w:sz w:val="22"/>
                <w:szCs w:val="22"/>
              </w:rPr>
              <w:t>Student Number</w:t>
            </w:r>
          </w:p>
          <w:p w14:paraId="00A4AB66" w14:textId="77777777" w:rsidR="007C755A" w:rsidRPr="00A830D5" w:rsidRDefault="007C755A" w:rsidP="003D2502">
            <w:pPr>
              <w:tabs>
                <w:tab w:val="center" w:pos="2202"/>
              </w:tabs>
              <w:rPr>
                <w:rFonts w:cs="Arial"/>
                <w:sz w:val="22"/>
                <w:szCs w:val="22"/>
              </w:rPr>
            </w:pPr>
          </w:p>
        </w:tc>
        <w:tc>
          <w:tcPr>
            <w:tcW w:w="5670" w:type="dxa"/>
            <w:gridSpan w:val="2"/>
            <w:shd w:val="clear" w:color="auto" w:fill="auto"/>
          </w:tcPr>
          <w:p w14:paraId="48500AF9" w14:textId="17D09DCC" w:rsidR="007C755A" w:rsidRPr="00A830D5" w:rsidRDefault="004F3307" w:rsidP="003D2502">
            <w:pPr>
              <w:rPr>
                <w:rFonts w:cs="Arial"/>
                <w:sz w:val="22"/>
                <w:szCs w:val="22"/>
                <w:lang w:eastAsia="zh-CN"/>
              </w:rPr>
            </w:pPr>
            <w:r>
              <w:rPr>
                <w:rFonts w:cs="Arial" w:hint="eastAsia"/>
                <w:sz w:val="22"/>
                <w:szCs w:val="22"/>
                <w:lang w:eastAsia="zh-CN"/>
              </w:rPr>
              <w:t>2000319</w:t>
            </w:r>
          </w:p>
        </w:tc>
      </w:tr>
      <w:tr w:rsidR="00682636" w:rsidRPr="00A830D5" w14:paraId="2B1DE18A" w14:textId="77777777" w:rsidTr="00CC4AC2">
        <w:tc>
          <w:tcPr>
            <w:tcW w:w="2055" w:type="dxa"/>
            <w:shd w:val="clear" w:color="auto" w:fill="F2F2F2" w:themeFill="background1" w:themeFillShade="F2"/>
          </w:tcPr>
          <w:p w14:paraId="0657F8D4" w14:textId="63051A46" w:rsidR="00682636" w:rsidRPr="00A830D5" w:rsidRDefault="00682636" w:rsidP="00682636">
            <w:pPr>
              <w:rPr>
                <w:rFonts w:cs="Arial"/>
                <w:sz w:val="22"/>
                <w:szCs w:val="22"/>
              </w:rPr>
            </w:pPr>
            <w:r w:rsidRPr="00A830D5">
              <w:rPr>
                <w:rFonts w:cs="Arial"/>
                <w:sz w:val="22"/>
                <w:szCs w:val="22"/>
              </w:rPr>
              <w:t>Start Date</w:t>
            </w:r>
          </w:p>
        </w:tc>
        <w:tc>
          <w:tcPr>
            <w:tcW w:w="2056" w:type="dxa"/>
            <w:shd w:val="clear" w:color="auto" w:fill="FFFFFF" w:themeFill="background1"/>
          </w:tcPr>
          <w:p w14:paraId="7B0827A0" w14:textId="32B5A647" w:rsidR="00682636" w:rsidRPr="00A830D5" w:rsidRDefault="00EB7A0F" w:rsidP="00682636">
            <w:pPr>
              <w:rPr>
                <w:rFonts w:cs="Arial"/>
                <w:sz w:val="22"/>
                <w:szCs w:val="22"/>
                <w:lang w:eastAsia="zh-CN"/>
              </w:rPr>
            </w:pPr>
            <w:r>
              <w:rPr>
                <w:rFonts w:cs="Arial" w:hint="eastAsia"/>
                <w:sz w:val="22"/>
                <w:szCs w:val="22"/>
                <w:lang w:eastAsia="zh-CN"/>
              </w:rPr>
              <w:t>1/10/202</w:t>
            </w:r>
            <w:r w:rsidR="00CC072C">
              <w:rPr>
                <w:rFonts w:cs="Arial" w:hint="eastAsia"/>
                <w:sz w:val="22"/>
                <w:szCs w:val="22"/>
                <w:lang w:eastAsia="zh-CN"/>
              </w:rPr>
              <w:t>4</w:t>
            </w:r>
          </w:p>
        </w:tc>
        <w:tc>
          <w:tcPr>
            <w:tcW w:w="2835" w:type="dxa"/>
            <w:shd w:val="clear" w:color="auto" w:fill="F2F2F2" w:themeFill="background1" w:themeFillShade="F2"/>
          </w:tcPr>
          <w:p w14:paraId="531A20AE" w14:textId="70938FA9" w:rsidR="00682636" w:rsidRPr="00A830D5" w:rsidRDefault="00CB652D" w:rsidP="00682636">
            <w:pPr>
              <w:rPr>
                <w:rFonts w:cs="Arial"/>
                <w:sz w:val="22"/>
                <w:szCs w:val="22"/>
              </w:rPr>
            </w:pPr>
            <w:r>
              <w:rPr>
                <w:rFonts w:cs="Arial"/>
                <w:sz w:val="22"/>
                <w:szCs w:val="22"/>
              </w:rPr>
              <w:t>End Date</w:t>
            </w:r>
          </w:p>
        </w:tc>
        <w:tc>
          <w:tcPr>
            <w:tcW w:w="2835" w:type="dxa"/>
            <w:shd w:val="clear" w:color="auto" w:fill="auto"/>
          </w:tcPr>
          <w:p w14:paraId="02E52089" w14:textId="5869DFEB" w:rsidR="00682636" w:rsidRPr="00A830D5" w:rsidRDefault="00EB7A0F" w:rsidP="00682636">
            <w:pPr>
              <w:rPr>
                <w:rFonts w:cs="Arial"/>
                <w:sz w:val="22"/>
                <w:szCs w:val="22"/>
                <w:lang w:eastAsia="zh-CN"/>
              </w:rPr>
            </w:pPr>
            <w:r>
              <w:rPr>
                <w:rFonts w:cs="Arial" w:hint="eastAsia"/>
                <w:sz w:val="22"/>
                <w:szCs w:val="22"/>
                <w:lang w:eastAsia="zh-CN"/>
              </w:rPr>
              <w:t>30/09/2027</w:t>
            </w:r>
          </w:p>
        </w:tc>
      </w:tr>
    </w:tbl>
    <w:p w14:paraId="26A96967" w14:textId="77777777" w:rsidR="00476944" w:rsidRDefault="00476944"/>
    <w:tbl>
      <w:tblPr>
        <w:tblStyle w:val="ac"/>
        <w:tblW w:w="9747" w:type="dxa"/>
        <w:tblLayout w:type="fixed"/>
        <w:tblLook w:val="04A0" w:firstRow="1" w:lastRow="0" w:firstColumn="1" w:lastColumn="0" w:noHBand="0" w:noVBand="1"/>
      </w:tblPr>
      <w:tblGrid>
        <w:gridCol w:w="1623"/>
        <w:gridCol w:w="1660"/>
        <w:gridCol w:w="1648"/>
        <w:gridCol w:w="1662"/>
        <w:gridCol w:w="1629"/>
        <w:gridCol w:w="1525"/>
      </w:tblGrid>
      <w:tr w:rsidR="003275B0" w:rsidRPr="00A830D5" w14:paraId="5FC1230D" w14:textId="77777777" w:rsidTr="003275B0">
        <w:tc>
          <w:tcPr>
            <w:tcW w:w="1623" w:type="dxa"/>
            <w:shd w:val="clear" w:color="auto" w:fill="F2F2F2" w:themeFill="background1" w:themeFillShade="F2"/>
          </w:tcPr>
          <w:p w14:paraId="12F785C2" w14:textId="41D16C50" w:rsidR="003275B0" w:rsidRPr="00A830D5" w:rsidRDefault="0010084E" w:rsidP="00713F2E">
            <w:pPr>
              <w:rPr>
                <w:rFonts w:cs="Arial"/>
                <w:sz w:val="22"/>
                <w:szCs w:val="22"/>
              </w:rPr>
            </w:pPr>
            <w:r w:rsidRPr="00A830D5">
              <w:rPr>
                <w:rFonts w:cs="Arial"/>
                <w:sz w:val="22"/>
                <w:szCs w:val="22"/>
              </w:rPr>
              <w:t>Ph</w:t>
            </w:r>
            <w:r w:rsidR="003275B0" w:rsidRPr="00A830D5">
              <w:rPr>
                <w:rFonts w:cs="Arial"/>
                <w:sz w:val="22"/>
                <w:szCs w:val="22"/>
              </w:rPr>
              <w:t>D</w:t>
            </w:r>
          </w:p>
          <w:p w14:paraId="2DA7CD21" w14:textId="342ACD10" w:rsidR="0088683F" w:rsidRPr="00A830D5" w:rsidRDefault="0088683F" w:rsidP="00713F2E">
            <w:pPr>
              <w:rPr>
                <w:rFonts w:cs="Arial"/>
                <w:sz w:val="22"/>
                <w:szCs w:val="22"/>
              </w:rPr>
            </w:pPr>
            <w:r w:rsidRPr="00A830D5">
              <w:rPr>
                <w:rFonts w:cs="Arial"/>
                <w:sz w:val="22"/>
                <w:szCs w:val="22"/>
              </w:rPr>
              <w:t>by Research</w:t>
            </w:r>
          </w:p>
        </w:tc>
        <w:tc>
          <w:tcPr>
            <w:tcW w:w="1660" w:type="dxa"/>
            <w:shd w:val="clear" w:color="auto" w:fill="F2F2F2" w:themeFill="background1" w:themeFillShade="F2"/>
          </w:tcPr>
          <w:p w14:paraId="4EBC17E4" w14:textId="77777777" w:rsidR="003275B0" w:rsidRPr="00A830D5" w:rsidRDefault="003275B0" w:rsidP="003275B0">
            <w:pPr>
              <w:rPr>
                <w:rFonts w:cs="Arial"/>
                <w:sz w:val="22"/>
                <w:szCs w:val="22"/>
              </w:rPr>
            </w:pPr>
            <w:r w:rsidRPr="00A830D5">
              <w:rPr>
                <w:rFonts w:cs="Arial"/>
                <w:sz w:val="22"/>
                <w:szCs w:val="22"/>
              </w:rPr>
              <w:t xml:space="preserve">PhD </w:t>
            </w:r>
          </w:p>
          <w:p w14:paraId="3E1B8186" w14:textId="20ED5BB3" w:rsidR="003275B0" w:rsidRPr="00A830D5" w:rsidRDefault="003275B0" w:rsidP="003275B0">
            <w:pPr>
              <w:rPr>
                <w:rFonts w:cs="Arial"/>
                <w:sz w:val="22"/>
                <w:szCs w:val="22"/>
              </w:rPr>
            </w:pPr>
            <w:r w:rsidRPr="00A830D5">
              <w:rPr>
                <w:rFonts w:cs="Arial"/>
                <w:sz w:val="22"/>
                <w:szCs w:val="22"/>
              </w:rPr>
              <w:t>Practice Based</w:t>
            </w:r>
          </w:p>
        </w:tc>
        <w:tc>
          <w:tcPr>
            <w:tcW w:w="1648" w:type="dxa"/>
            <w:shd w:val="clear" w:color="auto" w:fill="F2F2F2" w:themeFill="background1" w:themeFillShade="F2"/>
          </w:tcPr>
          <w:p w14:paraId="2D9C3F0D" w14:textId="77777777" w:rsidR="003275B0" w:rsidRPr="00A830D5" w:rsidRDefault="003275B0" w:rsidP="00B56D1B">
            <w:pPr>
              <w:rPr>
                <w:rFonts w:cs="Arial"/>
                <w:sz w:val="22"/>
                <w:szCs w:val="22"/>
              </w:rPr>
            </w:pPr>
            <w:r w:rsidRPr="00A830D5">
              <w:rPr>
                <w:rFonts w:cs="Arial"/>
                <w:sz w:val="22"/>
                <w:szCs w:val="22"/>
              </w:rPr>
              <w:t xml:space="preserve">PhD by </w:t>
            </w:r>
          </w:p>
          <w:p w14:paraId="27945DC5" w14:textId="5E2B8E5E" w:rsidR="003275B0" w:rsidRPr="00A830D5" w:rsidRDefault="003275B0" w:rsidP="00713F2E">
            <w:pPr>
              <w:rPr>
                <w:rFonts w:cs="Arial"/>
                <w:sz w:val="22"/>
                <w:szCs w:val="22"/>
              </w:rPr>
            </w:pPr>
            <w:r w:rsidRPr="00A830D5">
              <w:rPr>
                <w:rFonts w:cs="Arial"/>
                <w:sz w:val="22"/>
                <w:szCs w:val="22"/>
              </w:rPr>
              <w:t>Published Works</w:t>
            </w:r>
          </w:p>
        </w:tc>
        <w:tc>
          <w:tcPr>
            <w:tcW w:w="1662" w:type="dxa"/>
            <w:shd w:val="clear" w:color="auto" w:fill="F2F2F2" w:themeFill="background1" w:themeFillShade="F2"/>
          </w:tcPr>
          <w:p w14:paraId="28C675B9" w14:textId="77777777" w:rsidR="003275B0" w:rsidRPr="00A830D5" w:rsidRDefault="003275B0" w:rsidP="00713F2E">
            <w:pPr>
              <w:rPr>
                <w:rFonts w:cs="Arial"/>
                <w:sz w:val="22"/>
                <w:szCs w:val="22"/>
              </w:rPr>
            </w:pPr>
            <w:r w:rsidRPr="00A830D5">
              <w:rPr>
                <w:rFonts w:cs="Arial"/>
                <w:sz w:val="22"/>
                <w:szCs w:val="22"/>
              </w:rPr>
              <w:t>Professional Doctorate</w:t>
            </w:r>
          </w:p>
          <w:p w14:paraId="40318CF1" w14:textId="32574EDD" w:rsidR="003275B0" w:rsidRPr="00A830D5" w:rsidRDefault="003275B0" w:rsidP="00713F2E">
            <w:pPr>
              <w:rPr>
                <w:rFonts w:cs="Arial"/>
                <w:sz w:val="22"/>
                <w:szCs w:val="22"/>
              </w:rPr>
            </w:pPr>
            <w:r w:rsidRPr="00A830D5">
              <w:rPr>
                <w:rFonts w:cs="Arial"/>
                <w:szCs w:val="22"/>
              </w:rPr>
              <w:t>(including DBA</w:t>
            </w:r>
            <w:r w:rsidR="0088683F" w:rsidRPr="00A830D5">
              <w:rPr>
                <w:rFonts w:cs="Arial"/>
                <w:szCs w:val="22"/>
              </w:rPr>
              <w:t xml:space="preserve">, </w:t>
            </w:r>
            <w:proofErr w:type="spellStart"/>
            <w:r w:rsidR="0088683F" w:rsidRPr="00A830D5">
              <w:rPr>
                <w:rFonts w:cs="Arial"/>
                <w:szCs w:val="22"/>
              </w:rPr>
              <w:t>DProf</w:t>
            </w:r>
            <w:proofErr w:type="spellEnd"/>
            <w:r w:rsidR="0088683F" w:rsidRPr="00A830D5">
              <w:rPr>
                <w:rFonts w:cs="Arial"/>
                <w:szCs w:val="22"/>
              </w:rPr>
              <w:t>, Ed D</w:t>
            </w:r>
            <w:r w:rsidRPr="00A830D5">
              <w:rPr>
                <w:rFonts w:cs="Arial"/>
                <w:szCs w:val="22"/>
              </w:rPr>
              <w:t>)</w:t>
            </w:r>
          </w:p>
        </w:tc>
        <w:tc>
          <w:tcPr>
            <w:tcW w:w="1629" w:type="dxa"/>
            <w:shd w:val="clear" w:color="auto" w:fill="F2F2F2" w:themeFill="background1" w:themeFillShade="F2"/>
          </w:tcPr>
          <w:p w14:paraId="2E1DF265" w14:textId="76EB5F02" w:rsidR="003275B0" w:rsidRPr="00A830D5" w:rsidRDefault="003275B0" w:rsidP="00713F2E">
            <w:pPr>
              <w:rPr>
                <w:rFonts w:cs="Arial"/>
                <w:sz w:val="22"/>
                <w:szCs w:val="22"/>
              </w:rPr>
            </w:pPr>
            <w:r w:rsidRPr="00A830D5">
              <w:rPr>
                <w:rFonts w:cs="Arial"/>
                <w:sz w:val="22"/>
                <w:szCs w:val="22"/>
              </w:rPr>
              <w:t>MPhil</w:t>
            </w:r>
            <w:r w:rsidR="0088683F" w:rsidRPr="00A830D5">
              <w:rPr>
                <w:rFonts w:cs="Arial"/>
                <w:sz w:val="22"/>
                <w:szCs w:val="22"/>
              </w:rPr>
              <w:t xml:space="preserve"> by Research</w:t>
            </w:r>
          </w:p>
          <w:p w14:paraId="47F8BF76" w14:textId="28484B8C" w:rsidR="003275B0" w:rsidRPr="00A830D5" w:rsidRDefault="003275B0" w:rsidP="00713F2E">
            <w:pPr>
              <w:rPr>
                <w:rFonts w:cs="Arial"/>
                <w:sz w:val="22"/>
                <w:szCs w:val="22"/>
              </w:rPr>
            </w:pPr>
          </w:p>
        </w:tc>
        <w:tc>
          <w:tcPr>
            <w:tcW w:w="1525" w:type="dxa"/>
            <w:shd w:val="clear" w:color="auto" w:fill="F2F2F2" w:themeFill="background1" w:themeFillShade="F2"/>
          </w:tcPr>
          <w:p w14:paraId="3EA8B4F5" w14:textId="77777777" w:rsidR="0088683F" w:rsidRPr="00A830D5" w:rsidRDefault="003275B0" w:rsidP="00713F2E">
            <w:pPr>
              <w:rPr>
                <w:rFonts w:cs="Arial"/>
                <w:sz w:val="22"/>
                <w:szCs w:val="22"/>
              </w:rPr>
            </w:pPr>
            <w:r w:rsidRPr="00A830D5">
              <w:rPr>
                <w:rFonts w:cs="Arial"/>
                <w:sz w:val="22"/>
                <w:szCs w:val="22"/>
              </w:rPr>
              <w:t>M</w:t>
            </w:r>
            <w:r w:rsidR="0088683F" w:rsidRPr="00A830D5">
              <w:rPr>
                <w:rFonts w:cs="Arial"/>
                <w:sz w:val="22"/>
                <w:szCs w:val="22"/>
              </w:rPr>
              <w:t>Phil</w:t>
            </w:r>
          </w:p>
          <w:p w14:paraId="2CD5EE68" w14:textId="200856CC" w:rsidR="003275B0" w:rsidRPr="00A830D5" w:rsidRDefault="0010084E" w:rsidP="00713F2E">
            <w:pPr>
              <w:rPr>
                <w:rFonts w:cs="Arial"/>
                <w:sz w:val="22"/>
                <w:szCs w:val="22"/>
              </w:rPr>
            </w:pPr>
            <w:r w:rsidRPr="00A830D5">
              <w:rPr>
                <w:rFonts w:cs="Arial"/>
                <w:sz w:val="22"/>
                <w:szCs w:val="22"/>
              </w:rPr>
              <w:t>Practice Based</w:t>
            </w:r>
            <w:r w:rsidR="003275B0" w:rsidRPr="00A830D5">
              <w:rPr>
                <w:rFonts w:cs="Arial"/>
                <w:sz w:val="22"/>
                <w:szCs w:val="22"/>
              </w:rPr>
              <w:t xml:space="preserve"> </w:t>
            </w:r>
          </w:p>
          <w:p w14:paraId="2627CBC6" w14:textId="77777777" w:rsidR="003275B0" w:rsidRPr="00A830D5" w:rsidRDefault="003275B0" w:rsidP="00713F2E">
            <w:pPr>
              <w:rPr>
                <w:rFonts w:cs="Arial"/>
                <w:sz w:val="22"/>
                <w:szCs w:val="22"/>
              </w:rPr>
            </w:pPr>
          </w:p>
        </w:tc>
      </w:tr>
      <w:tr w:rsidR="003275B0" w:rsidRPr="00A830D5" w14:paraId="28D12B2B" w14:textId="77777777" w:rsidTr="003275B0">
        <w:tc>
          <w:tcPr>
            <w:tcW w:w="1623" w:type="dxa"/>
          </w:tcPr>
          <w:sdt>
            <w:sdtPr>
              <w:rPr>
                <w:rFonts w:cs="Arial"/>
                <w:sz w:val="22"/>
                <w:szCs w:val="22"/>
              </w:rPr>
              <w:id w:val="-614514286"/>
              <w14:checkbox>
                <w14:checked w14:val="0"/>
                <w14:checkedState w14:val="2612" w14:font="MS Gothic"/>
                <w14:uncheckedState w14:val="2610" w14:font="MS Gothic"/>
              </w14:checkbox>
            </w:sdtPr>
            <w:sdtContent>
              <w:p w14:paraId="0F6A8570" w14:textId="3815E5A0" w:rsidR="003275B0" w:rsidRPr="00A830D5" w:rsidRDefault="0088683F" w:rsidP="00713F2E">
                <w:pPr>
                  <w:jc w:val="center"/>
                  <w:rPr>
                    <w:rFonts w:cs="Arial"/>
                    <w:sz w:val="22"/>
                    <w:szCs w:val="22"/>
                  </w:rPr>
                </w:pPr>
                <w:r w:rsidRPr="00A830D5">
                  <w:rPr>
                    <w:rFonts w:ascii="MS Gothic" w:eastAsia="MS Gothic" w:hAnsi="MS Gothic" w:cs="Arial"/>
                    <w:sz w:val="22"/>
                    <w:szCs w:val="22"/>
                  </w:rPr>
                  <w:t>☐</w:t>
                </w:r>
              </w:p>
            </w:sdtContent>
          </w:sdt>
          <w:p w14:paraId="048DD9C1" w14:textId="77777777" w:rsidR="003275B0" w:rsidRPr="00A830D5" w:rsidRDefault="003275B0" w:rsidP="00713F2E">
            <w:pPr>
              <w:jc w:val="center"/>
              <w:rPr>
                <w:rFonts w:cs="Arial"/>
                <w:sz w:val="22"/>
                <w:szCs w:val="22"/>
              </w:rPr>
            </w:pPr>
          </w:p>
        </w:tc>
        <w:sdt>
          <w:sdtPr>
            <w:rPr>
              <w:rFonts w:cs="Arial"/>
              <w:sz w:val="22"/>
              <w:szCs w:val="22"/>
            </w:rPr>
            <w:id w:val="-212654518"/>
            <w14:checkbox>
              <w14:checked w14:val="0"/>
              <w14:checkedState w14:val="2612" w14:font="MS Gothic"/>
              <w14:uncheckedState w14:val="2610" w14:font="MS Gothic"/>
            </w14:checkbox>
          </w:sdtPr>
          <w:sdtContent>
            <w:tc>
              <w:tcPr>
                <w:tcW w:w="1660" w:type="dxa"/>
              </w:tcPr>
              <w:p w14:paraId="50E78034"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1162436734"/>
            <w14:checkbox>
              <w14:checked w14:val="0"/>
              <w14:checkedState w14:val="2612" w14:font="MS Gothic"/>
              <w14:uncheckedState w14:val="2610" w14:font="MS Gothic"/>
            </w14:checkbox>
          </w:sdtPr>
          <w:sdtContent>
            <w:tc>
              <w:tcPr>
                <w:tcW w:w="1648" w:type="dxa"/>
              </w:tcPr>
              <w:p w14:paraId="5C2E227B"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165786334"/>
            <w14:checkbox>
              <w14:checked w14:val="1"/>
              <w14:checkedState w14:val="2612" w14:font="MS Gothic"/>
              <w14:uncheckedState w14:val="2610" w14:font="MS Gothic"/>
            </w14:checkbox>
          </w:sdtPr>
          <w:sdtContent>
            <w:tc>
              <w:tcPr>
                <w:tcW w:w="1662" w:type="dxa"/>
              </w:tcPr>
              <w:p w14:paraId="70EDAF7C" w14:textId="3FCAC24B" w:rsidR="003275B0" w:rsidRPr="00A830D5" w:rsidRDefault="004F3307" w:rsidP="00713F2E">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239523278"/>
            <w14:checkbox>
              <w14:checked w14:val="0"/>
              <w14:checkedState w14:val="2612" w14:font="MS Gothic"/>
              <w14:uncheckedState w14:val="2610" w14:font="MS Gothic"/>
            </w14:checkbox>
          </w:sdtPr>
          <w:sdtContent>
            <w:tc>
              <w:tcPr>
                <w:tcW w:w="1629" w:type="dxa"/>
              </w:tcPr>
              <w:p w14:paraId="697209FA"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1767879163"/>
            <w14:checkbox>
              <w14:checked w14:val="0"/>
              <w14:checkedState w14:val="2612" w14:font="MS Gothic"/>
              <w14:uncheckedState w14:val="2610" w14:font="MS Gothic"/>
            </w14:checkbox>
          </w:sdtPr>
          <w:sdtContent>
            <w:tc>
              <w:tcPr>
                <w:tcW w:w="1525" w:type="dxa"/>
              </w:tcPr>
              <w:p w14:paraId="56F5A53E"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tr>
      <w:tr w:rsidR="003275B0" w:rsidRPr="00A830D5" w14:paraId="37FB92A3" w14:textId="77777777" w:rsidTr="0088683F">
        <w:tc>
          <w:tcPr>
            <w:tcW w:w="1623" w:type="dxa"/>
            <w:shd w:val="clear" w:color="auto" w:fill="D9D9D9" w:themeFill="background1" w:themeFillShade="D9"/>
          </w:tcPr>
          <w:p w14:paraId="26DBBF35" w14:textId="695AD3AB" w:rsidR="003275B0" w:rsidRPr="00A830D5" w:rsidRDefault="0088683F" w:rsidP="00713F2E">
            <w:pPr>
              <w:jc w:val="center"/>
              <w:rPr>
                <w:rFonts w:cs="Arial"/>
                <w:sz w:val="22"/>
                <w:szCs w:val="22"/>
              </w:rPr>
            </w:pPr>
            <w:r w:rsidRPr="00A830D5">
              <w:rPr>
                <w:rFonts w:cs="Arial"/>
                <w:sz w:val="22"/>
                <w:szCs w:val="22"/>
              </w:rPr>
              <w:t>MA by Research</w:t>
            </w:r>
          </w:p>
        </w:tc>
        <w:tc>
          <w:tcPr>
            <w:tcW w:w="1660" w:type="dxa"/>
            <w:shd w:val="clear" w:color="auto" w:fill="D9D9D9" w:themeFill="background1" w:themeFillShade="D9"/>
          </w:tcPr>
          <w:p w14:paraId="574327F3" w14:textId="31D538CF" w:rsidR="003275B0" w:rsidRPr="00A830D5" w:rsidRDefault="0088683F" w:rsidP="00713F2E">
            <w:pPr>
              <w:jc w:val="center"/>
              <w:rPr>
                <w:rFonts w:cs="Arial"/>
                <w:sz w:val="22"/>
                <w:szCs w:val="22"/>
              </w:rPr>
            </w:pPr>
            <w:r w:rsidRPr="00A830D5">
              <w:rPr>
                <w:rFonts w:cs="Arial"/>
                <w:sz w:val="22"/>
                <w:szCs w:val="22"/>
              </w:rPr>
              <w:t>MSc by Research</w:t>
            </w:r>
          </w:p>
        </w:tc>
        <w:tc>
          <w:tcPr>
            <w:tcW w:w="1648" w:type="dxa"/>
            <w:shd w:val="clear" w:color="auto" w:fill="D9D9D9" w:themeFill="background1" w:themeFillShade="D9"/>
          </w:tcPr>
          <w:p w14:paraId="46606AFF" w14:textId="5BF1390F" w:rsidR="003275B0" w:rsidRPr="00A830D5" w:rsidRDefault="0088683F" w:rsidP="00713F2E">
            <w:pPr>
              <w:jc w:val="center"/>
              <w:rPr>
                <w:rFonts w:cs="Arial"/>
                <w:sz w:val="22"/>
                <w:szCs w:val="22"/>
              </w:rPr>
            </w:pPr>
            <w:proofErr w:type="spellStart"/>
            <w:r w:rsidRPr="00A830D5">
              <w:rPr>
                <w:rFonts w:cs="Arial"/>
                <w:sz w:val="22"/>
                <w:szCs w:val="22"/>
              </w:rPr>
              <w:t>MRes</w:t>
            </w:r>
            <w:proofErr w:type="spellEnd"/>
          </w:p>
        </w:tc>
        <w:tc>
          <w:tcPr>
            <w:tcW w:w="1662" w:type="dxa"/>
            <w:shd w:val="clear" w:color="auto" w:fill="D9D9D9" w:themeFill="background1" w:themeFillShade="D9"/>
          </w:tcPr>
          <w:p w14:paraId="7BF58AAE" w14:textId="77777777" w:rsidR="003275B0" w:rsidRPr="00A830D5" w:rsidRDefault="003275B0" w:rsidP="00713F2E">
            <w:pPr>
              <w:jc w:val="center"/>
              <w:rPr>
                <w:rFonts w:cs="Arial"/>
                <w:sz w:val="22"/>
                <w:szCs w:val="22"/>
              </w:rPr>
            </w:pPr>
          </w:p>
        </w:tc>
        <w:tc>
          <w:tcPr>
            <w:tcW w:w="1629" w:type="dxa"/>
            <w:shd w:val="clear" w:color="auto" w:fill="D9D9D9" w:themeFill="background1" w:themeFillShade="D9"/>
          </w:tcPr>
          <w:p w14:paraId="15D63172" w14:textId="77777777" w:rsidR="003275B0" w:rsidRPr="00A830D5" w:rsidRDefault="003275B0" w:rsidP="00713F2E">
            <w:pPr>
              <w:jc w:val="center"/>
              <w:rPr>
                <w:rFonts w:cs="Arial"/>
                <w:sz w:val="22"/>
                <w:szCs w:val="22"/>
              </w:rPr>
            </w:pPr>
          </w:p>
        </w:tc>
        <w:tc>
          <w:tcPr>
            <w:tcW w:w="1525" w:type="dxa"/>
            <w:shd w:val="clear" w:color="auto" w:fill="D9D9D9" w:themeFill="background1" w:themeFillShade="D9"/>
          </w:tcPr>
          <w:p w14:paraId="55339C2F" w14:textId="77777777" w:rsidR="003275B0" w:rsidRPr="00A830D5" w:rsidRDefault="003275B0" w:rsidP="00713F2E">
            <w:pPr>
              <w:jc w:val="center"/>
              <w:rPr>
                <w:rFonts w:cs="Arial"/>
                <w:sz w:val="22"/>
                <w:szCs w:val="22"/>
              </w:rPr>
            </w:pPr>
          </w:p>
        </w:tc>
      </w:tr>
      <w:tr w:rsidR="003275B0" w:rsidRPr="00A830D5" w14:paraId="70A037D2" w14:textId="77777777" w:rsidTr="003275B0">
        <w:tc>
          <w:tcPr>
            <w:tcW w:w="1623" w:type="dxa"/>
          </w:tcPr>
          <w:sdt>
            <w:sdtPr>
              <w:rPr>
                <w:rFonts w:cs="Arial"/>
                <w:sz w:val="22"/>
                <w:szCs w:val="22"/>
              </w:rPr>
              <w:id w:val="-159323972"/>
              <w14:checkbox>
                <w14:checked w14:val="0"/>
                <w14:checkedState w14:val="2612" w14:font="MS Gothic"/>
                <w14:uncheckedState w14:val="2610" w14:font="MS Gothic"/>
              </w14:checkbox>
            </w:sdtPr>
            <w:sdtContent>
              <w:p w14:paraId="77B55A27" w14:textId="77777777" w:rsidR="0088683F" w:rsidRPr="00A830D5" w:rsidRDefault="0088683F" w:rsidP="0088683F">
                <w:pPr>
                  <w:jc w:val="center"/>
                  <w:rPr>
                    <w:rFonts w:cs="Arial"/>
                    <w:sz w:val="22"/>
                    <w:szCs w:val="22"/>
                  </w:rPr>
                </w:pPr>
                <w:r w:rsidRPr="00A830D5">
                  <w:rPr>
                    <w:rFonts w:ascii="MS Gothic" w:eastAsia="MS Gothic" w:hAnsi="MS Gothic" w:cs="Arial"/>
                    <w:sz w:val="22"/>
                    <w:szCs w:val="22"/>
                  </w:rPr>
                  <w:t>☐</w:t>
                </w:r>
              </w:p>
            </w:sdtContent>
          </w:sdt>
          <w:p w14:paraId="40B3CFD5" w14:textId="77777777" w:rsidR="003275B0" w:rsidRPr="00A830D5" w:rsidRDefault="003275B0" w:rsidP="00713F2E">
            <w:pPr>
              <w:jc w:val="center"/>
              <w:rPr>
                <w:rFonts w:cs="Arial"/>
                <w:sz w:val="22"/>
                <w:szCs w:val="22"/>
              </w:rPr>
            </w:pPr>
          </w:p>
        </w:tc>
        <w:tc>
          <w:tcPr>
            <w:tcW w:w="1660" w:type="dxa"/>
          </w:tcPr>
          <w:sdt>
            <w:sdtPr>
              <w:rPr>
                <w:rFonts w:cs="Arial"/>
                <w:sz w:val="22"/>
                <w:szCs w:val="22"/>
              </w:rPr>
              <w:id w:val="111249766"/>
              <w14:checkbox>
                <w14:checked w14:val="0"/>
                <w14:checkedState w14:val="2612" w14:font="MS Gothic"/>
                <w14:uncheckedState w14:val="2610" w14:font="MS Gothic"/>
              </w14:checkbox>
            </w:sdtPr>
            <w:sdtContent>
              <w:p w14:paraId="3B04A407" w14:textId="77777777" w:rsidR="0088683F" w:rsidRPr="00A830D5" w:rsidRDefault="0088683F" w:rsidP="0088683F">
                <w:pPr>
                  <w:jc w:val="center"/>
                  <w:rPr>
                    <w:rFonts w:cs="Arial"/>
                    <w:sz w:val="22"/>
                    <w:szCs w:val="22"/>
                  </w:rPr>
                </w:pPr>
                <w:r w:rsidRPr="00A830D5">
                  <w:rPr>
                    <w:rFonts w:ascii="MS Gothic" w:eastAsia="MS Gothic" w:hAnsi="MS Gothic" w:cs="Arial"/>
                    <w:sz w:val="22"/>
                    <w:szCs w:val="22"/>
                  </w:rPr>
                  <w:t>☐</w:t>
                </w:r>
              </w:p>
            </w:sdtContent>
          </w:sdt>
          <w:p w14:paraId="4D38FCF0" w14:textId="77777777" w:rsidR="003275B0" w:rsidRPr="00A830D5" w:rsidRDefault="003275B0" w:rsidP="00713F2E">
            <w:pPr>
              <w:jc w:val="center"/>
              <w:rPr>
                <w:rFonts w:cs="Arial"/>
                <w:sz w:val="22"/>
                <w:szCs w:val="22"/>
              </w:rPr>
            </w:pPr>
          </w:p>
        </w:tc>
        <w:tc>
          <w:tcPr>
            <w:tcW w:w="1648" w:type="dxa"/>
          </w:tcPr>
          <w:sdt>
            <w:sdtPr>
              <w:rPr>
                <w:rFonts w:cs="Arial"/>
                <w:sz w:val="22"/>
                <w:szCs w:val="22"/>
              </w:rPr>
              <w:id w:val="2016034112"/>
              <w14:checkbox>
                <w14:checked w14:val="0"/>
                <w14:checkedState w14:val="2612" w14:font="MS Gothic"/>
                <w14:uncheckedState w14:val="2610" w14:font="MS Gothic"/>
              </w14:checkbox>
            </w:sdtPr>
            <w:sdtContent>
              <w:p w14:paraId="038983A6" w14:textId="77777777" w:rsidR="0088683F" w:rsidRPr="00A830D5" w:rsidRDefault="0088683F" w:rsidP="0088683F">
                <w:pPr>
                  <w:jc w:val="center"/>
                  <w:rPr>
                    <w:rFonts w:cs="Arial"/>
                    <w:sz w:val="22"/>
                    <w:szCs w:val="22"/>
                  </w:rPr>
                </w:pPr>
                <w:r w:rsidRPr="00A830D5">
                  <w:rPr>
                    <w:rFonts w:ascii="MS Gothic" w:eastAsia="MS Gothic" w:hAnsi="MS Gothic" w:cs="Arial"/>
                    <w:sz w:val="22"/>
                    <w:szCs w:val="22"/>
                  </w:rPr>
                  <w:t>☐</w:t>
                </w:r>
              </w:p>
            </w:sdtContent>
          </w:sdt>
          <w:p w14:paraId="1E4C65DF" w14:textId="77777777" w:rsidR="003275B0" w:rsidRPr="00A830D5" w:rsidRDefault="003275B0" w:rsidP="00713F2E">
            <w:pPr>
              <w:jc w:val="center"/>
              <w:rPr>
                <w:rFonts w:cs="Arial"/>
                <w:sz w:val="22"/>
                <w:szCs w:val="22"/>
              </w:rPr>
            </w:pPr>
          </w:p>
        </w:tc>
        <w:tc>
          <w:tcPr>
            <w:tcW w:w="1662" w:type="dxa"/>
          </w:tcPr>
          <w:p w14:paraId="73ECD7F4" w14:textId="77777777" w:rsidR="003275B0" w:rsidRPr="00A830D5" w:rsidRDefault="003275B0" w:rsidP="00713F2E">
            <w:pPr>
              <w:jc w:val="center"/>
              <w:rPr>
                <w:rFonts w:cs="Arial"/>
                <w:sz w:val="22"/>
                <w:szCs w:val="22"/>
              </w:rPr>
            </w:pPr>
          </w:p>
        </w:tc>
        <w:tc>
          <w:tcPr>
            <w:tcW w:w="1629" w:type="dxa"/>
          </w:tcPr>
          <w:p w14:paraId="60259177" w14:textId="77777777" w:rsidR="003275B0" w:rsidRPr="00A830D5" w:rsidRDefault="003275B0" w:rsidP="00713F2E">
            <w:pPr>
              <w:jc w:val="center"/>
              <w:rPr>
                <w:rFonts w:cs="Arial"/>
                <w:sz w:val="22"/>
                <w:szCs w:val="22"/>
              </w:rPr>
            </w:pPr>
          </w:p>
        </w:tc>
        <w:tc>
          <w:tcPr>
            <w:tcW w:w="1525" w:type="dxa"/>
          </w:tcPr>
          <w:p w14:paraId="1C4A7CBE" w14:textId="77777777" w:rsidR="003275B0" w:rsidRPr="00A830D5" w:rsidRDefault="003275B0" w:rsidP="00713F2E">
            <w:pPr>
              <w:jc w:val="center"/>
              <w:rPr>
                <w:rFonts w:cs="Arial"/>
                <w:sz w:val="22"/>
                <w:szCs w:val="22"/>
              </w:rPr>
            </w:pPr>
          </w:p>
        </w:tc>
      </w:tr>
    </w:tbl>
    <w:p w14:paraId="7B71DCD2" w14:textId="77777777" w:rsidR="0091552C" w:rsidRPr="00A830D5" w:rsidRDefault="0091552C" w:rsidP="008859B3">
      <w:pPr>
        <w:ind w:left="180" w:hanging="270"/>
        <w:rPr>
          <w:rFonts w:cs="Arial"/>
          <w:b/>
          <w:sz w:val="22"/>
          <w:szCs w:val="22"/>
        </w:rPr>
      </w:pPr>
    </w:p>
    <w:p w14:paraId="5A315A13" w14:textId="77777777" w:rsidR="00FD60D8" w:rsidRPr="00A830D5" w:rsidRDefault="00FD60D8" w:rsidP="008F3C22">
      <w:pPr>
        <w:rPr>
          <w:rFonts w:cs="Arial"/>
          <w:sz w:val="22"/>
          <w:szCs w:val="22"/>
        </w:rPr>
      </w:pPr>
    </w:p>
    <w:p w14:paraId="3259796C" w14:textId="77777777" w:rsidR="00370831" w:rsidRPr="00A830D5" w:rsidRDefault="003E5663" w:rsidP="00370831">
      <w:pPr>
        <w:ind w:left="-142"/>
        <w:rPr>
          <w:rFonts w:cs="Arial"/>
          <w:bCs/>
          <w:sz w:val="22"/>
          <w:szCs w:val="22"/>
        </w:rPr>
      </w:pPr>
      <w:r w:rsidRPr="00A830D5">
        <w:rPr>
          <w:rFonts w:cs="Arial"/>
          <w:b/>
          <w:bCs/>
          <w:sz w:val="22"/>
          <w:szCs w:val="22"/>
        </w:rPr>
        <w:t>Proposed Research</w:t>
      </w:r>
    </w:p>
    <w:p w14:paraId="211115E1" w14:textId="77777777" w:rsidR="0022098F" w:rsidRPr="00A830D5" w:rsidRDefault="0022098F" w:rsidP="008F3C22">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660727" w:rsidRPr="00A830D5" w14:paraId="1F0031A9" w14:textId="77777777" w:rsidTr="00AC4DCF">
        <w:trPr>
          <w:trHeight w:val="397"/>
        </w:trPr>
        <w:tc>
          <w:tcPr>
            <w:tcW w:w="9781" w:type="dxa"/>
            <w:shd w:val="clear" w:color="auto" w:fill="F2F2F2" w:themeFill="background1" w:themeFillShade="F2"/>
            <w:vAlign w:val="center"/>
          </w:tcPr>
          <w:p w14:paraId="27811B47" w14:textId="77777777" w:rsidR="00660727" w:rsidRPr="00A830D5" w:rsidRDefault="00660727" w:rsidP="00E04FED">
            <w:pPr>
              <w:rPr>
                <w:rFonts w:cs="Arial"/>
                <w:sz w:val="22"/>
                <w:szCs w:val="22"/>
              </w:rPr>
            </w:pPr>
            <w:r w:rsidRPr="00A830D5">
              <w:rPr>
                <w:rFonts w:cs="Arial"/>
                <w:sz w:val="22"/>
                <w:szCs w:val="22"/>
              </w:rPr>
              <w:t>Current Proposed Title (20 / 30 words):</w:t>
            </w:r>
          </w:p>
        </w:tc>
      </w:tr>
      <w:tr w:rsidR="00660727" w:rsidRPr="00A830D5" w14:paraId="297D696F" w14:textId="77777777" w:rsidTr="00AC4DCF">
        <w:trPr>
          <w:trHeight w:val="397"/>
        </w:trPr>
        <w:tc>
          <w:tcPr>
            <w:tcW w:w="9781" w:type="dxa"/>
            <w:vAlign w:val="center"/>
          </w:tcPr>
          <w:p w14:paraId="657DE314" w14:textId="4191E744" w:rsidR="00660727" w:rsidRPr="00EB7A0F" w:rsidRDefault="00EB7A0F" w:rsidP="00EB7A0F">
            <w:pPr>
              <w:spacing w:after="160" w:line="259" w:lineRule="auto"/>
              <w:rPr>
                <w:rFonts w:ascii="Times New Roman" w:eastAsia="等线" w:hAnsi="Times New Roman"/>
                <w:bCs/>
                <w:kern w:val="2"/>
                <w:sz w:val="24"/>
                <w:szCs w:val="24"/>
                <w:lang w:val="en-US" w:eastAsia="zh-CN"/>
                <w14:ligatures w14:val="standardContextual"/>
              </w:rPr>
            </w:pPr>
            <w:r w:rsidRPr="00EB7A0F">
              <w:rPr>
                <w:rFonts w:ascii="Times New Roman" w:eastAsia="等线" w:hAnsi="Times New Roman"/>
                <w:bCs/>
                <w:kern w:val="2"/>
                <w:sz w:val="24"/>
                <w:szCs w:val="24"/>
                <w:lang w:val="en-US" w:eastAsia="zh-CN"/>
                <w14:ligatures w14:val="standardContextual"/>
              </w:rPr>
              <w:t>Evaluating the Adoption and Impact of Smart Farming Technologies on Family Farms in Wuchang</w:t>
            </w:r>
          </w:p>
        </w:tc>
      </w:tr>
      <w:tr w:rsidR="00660727" w:rsidRPr="00A830D5" w14:paraId="3137C8AA" w14:textId="77777777" w:rsidTr="00AC4DCF">
        <w:trPr>
          <w:trHeight w:val="397"/>
        </w:trPr>
        <w:tc>
          <w:tcPr>
            <w:tcW w:w="9781" w:type="dxa"/>
            <w:shd w:val="clear" w:color="auto" w:fill="F2F2F2" w:themeFill="background1" w:themeFillShade="F2"/>
            <w:vAlign w:val="center"/>
          </w:tcPr>
          <w:p w14:paraId="4B4281C5" w14:textId="77777777" w:rsidR="00660727" w:rsidRPr="00A830D5" w:rsidRDefault="00660727" w:rsidP="00E04FED">
            <w:pPr>
              <w:rPr>
                <w:rFonts w:cs="Arial"/>
                <w:sz w:val="22"/>
                <w:szCs w:val="22"/>
              </w:rPr>
            </w:pPr>
            <w:r w:rsidRPr="00A830D5">
              <w:rPr>
                <w:rFonts w:cs="Arial"/>
                <w:sz w:val="22"/>
                <w:szCs w:val="22"/>
              </w:rPr>
              <w:t xml:space="preserve"> </w:t>
            </w:r>
          </w:p>
          <w:p w14:paraId="0911C9C7" w14:textId="77777777" w:rsidR="00660727" w:rsidRPr="00A830D5" w:rsidRDefault="00660727" w:rsidP="003E5663">
            <w:pPr>
              <w:rPr>
                <w:rFonts w:cs="Arial"/>
                <w:sz w:val="22"/>
                <w:szCs w:val="22"/>
              </w:rPr>
            </w:pPr>
            <w:r w:rsidRPr="00A830D5">
              <w:rPr>
                <w:rFonts w:cs="Arial"/>
                <w:sz w:val="22"/>
                <w:szCs w:val="22"/>
              </w:rPr>
              <w:t xml:space="preserve">Background &amp; </w:t>
            </w:r>
            <w:r w:rsidR="003E5663" w:rsidRPr="00A830D5">
              <w:rPr>
                <w:rFonts w:cs="Arial"/>
                <w:sz w:val="22"/>
                <w:szCs w:val="22"/>
              </w:rPr>
              <w:t>C</w:t>
            </w:r>
            <w:r w:rsidRPr="00A830D5">
              <w:rPr>
                <w:rFonts w:cs="Arial"/>
                <w:sz w:val="22"/>
                <w:szCs w:val="22"/>
              </w:rPr>
              <w:t>ontext (approx. 500 words)</w:t>
            </w:r>
          </w:p>
          <w:p w14:paraId="5179301E" w14:textId="0C32CBA1" w:rsidR="00430E87" w:rsidRPr="00A830D5" w:rsidRDefault="00430E87" w:rsidP="005419D3">
            <w:pPr>
              <w:rPr>
                <w:rFonts w:cs="Arial"/>
                <w:sz w:val="22"/>
                <w:szCs w:val="22"/>
              </w:rPr>
            </w:pPr>
          </w:p>
        </w:tc>
      </w:tr>
      <w:tr w:rsidR="00660727" w:rsidRPr="00A830D5" w14:paraId="31914861" w14:textId="77777777" w:rsidTr="00AC4DCF">
        <w:trPr>
          <w:trHeight w:val="397"/>
        </w:trPr>
        <w:tc>
          <w:tcPr>
            <w:tcW w:w="9781" w:type="dxa"/>
            <w:vAlign w:val="center"/>
          </w:tcPr>
          <w:p w14:paraId="08D92F13" w14:textId="61D683CD" w:rsidR="00014841" w:rsidRPr="00014841" w:rsidRDefault="00777387" w:rsidP="00014841">
            <w:pPr>
              <w:autoSpaceDE w:val="0"/>
              <w:autoSpaceDN w:val="0"/>
              <w:adjustRightInd w:val="0"/>
              <w:contextualSpacing/>
              <w:rPr>
                <w:rFonts w:cs="Arial"/>
                <w:sz w:val="22"/>
                <w:szCs w:val="22"/>
                <w:lang w:eastAsia="zh-CN"/>
              </w:rPr>
            </w:pPr>
            <w:r w:rsidRPr="00777387">
              <w:rPr>
                <w:rFonts w:cs="Arial"/>
                <w:sz w:val="22"/>
                <w:szCs w:val="22"/>
                <w:lang w:eastAsia="zh-CN"/>
              </w:rPr>
              <w:t>The contemporary agricultural industry is confronted with a plethora of challenges, encompassing limited resources and the pressing need to ensure sustenance for an expanding global population.</w:t>
            </w:r>
            <w:r>
              <w:rPr>
                <w:rFonts w:cs="Arial" w:hint="eastAsia"/>
                <w:sz w:val="22"/>
                <w:szCs w:val="22"/>
                <w:lang w:eastAsia="zh-CN"/>
              </w:rPr>
              <w:t xml:space="preserve"> </w:t>
            </w:r>
            <w:r w:rsidR="00014841" w:rsidRPr="00014841">
              <w:rPr>
                <w:rFonts w:cs="Arial"/>
                <w:sz w:val="22"/>
                <w:szCs w:val="22"/>
                <w:lang w:eastAsia="zh-CN"/>
              </w:rPr>
              <w:t>Traditional farming methods are increasingly struggling to meet these demands, prompting a search for more efficient and sustainable alternatives.</w:t>
            </w:r>
            <w:r w:rsidR="00932651">
              <w:t xml:space="preserve"> </w:t>
            </w:r>
            <w:r w:rsidR="00932651" w:rsidRPr="00932651">
              <w:rPr>
                <w:rFonts w:cs="Arial"/>
                <w:sz w:val="22"/>
                <w:szCs w:val="22"/>
                <w:lang w:eastAsia="zh-CN"/>
              </w:rPr>
              <w:t>One potential resolution lies in the implementation of intelligent agriculture, commonly known as precision farming</w:t>
            </w:r>
            <w:r w:rsidRPr="00777387">
              <w:rPr>
                <w:rFonts w:cs="Arial"/>
                <w:sz w:val="22"/>
                <w:szCs w:val="22"/>
                <w:lang w:eastAsia="zh-CN"/>
              </w:rPr>
              <w:t>(Wolfert et al., 2017).</w:t>
            </w:r>
          </w:p>
          <w:p w14:paraId="0EEF96D7" w14:textId="77777777" w:rsidR="00014841" w:rsidRPr="00014841" w:rsidRDefault="00014841" w:rsidP="00014841">
            <w:pPr>
              <w:autoSpaceDE w:val="0"/>
              <w:autoSpaceDN w:val="0"/>
              <w:adjustRightInd w:val="0"/>
              <w:contextualSpacing/>
              <w:rPr>
                <w:rFonts w:cs="Arial"/>
                <w:sz w:val="22"/>
                <w:szCs w:val="22"/>
                <w:lang w:eastAsia="zh-CN"/>
              </w:rPr>
            </w:pPr>
          </w:p>
          <w:p w14:paraId="187A6CA8" w14:textId="0F7778DA" w:rsidR="00014841" w:rsidRPr="00014841" w:rsidRDefault="00014841" w:rsidP="00014841">
            <w:pPr>
              <w:autoSpaceDE w:val="0"/>
              <w:autoSpaceDN w:val="0"/>
              <w:adjustRightInd w:val="0"/>
              <w:contextualSpacing/>
              <w:rPr>
                <w:rFonts w:cs="Arial"/>
                <w:sz w:val="22"/>
                <w:szCs w:val="22"/>
                <w:lang w:eastAsia="zh-CN"/>
              </w:rPr>
            </w:pPr>
            <w:r w:rsidRPr="00014841">
              <w:rPr>
                <w:rFonts w:cs="Arial"/>
                <w:sz w:val="22"/>
                <w:szCs w:val="22"/>
                <w:lang w:eastAsia="zh-CN"/>
              </w:rPr>
              <w:t xml:space="preserve">Smart farming </w:t>
            </w:r>
            <w:r w:rsidR="00777387">
              <w:rPr>
                <w:rFonts w:cs="Arial"/>
                <w:sz w:val="22"/>
                <w:szCs w:val="22"/>
                <w:lang w:eastAsia="zh-CN"/>
              </w:rPr>
              <w:t>technologies</w:t>
            </w:r>
            <w:r w:rsidR="00777387">
              <w:rPr>
                <w:rFonts w:cs="Arial" w:hint="eastAsia"/>
                <w:sz w:val="22"/>
                <w:szCs w:val="22"/>
                <w:lang w:eastAsia="zh-CN"/>
              </w:rPr>
              <w:t xml:space="preserve"> </w:t>
            </w:r>
            <w:r w:rsidRPr="00014841">
              <w:rPr>
                <w:rFonts w:cs="Arial"/>
                <w:sz w:val="22"/>
                <w:szCs w:val="22"/>
                <w:lang w:eastAsia="zh-CN"/>
              </w:rPr>
              <w:t xml:space="preserve">involves a variety of practices that leverage technology to more effectively monitor and manage crops and livestock. </w:t>
            </w:r>
            <w:r w:rsidR="00777387" w:rsidRPr="00777387">
              <w:rPr>
                <w:rFonts w:cs="Arial"/>
                <w:sz w:val="22"/>
                <w:szCs w:val="22"/>
                <w:lang w:eastAsia="zh-CN"/>
              </w:rPr>
              <w:t xml:space="preserve">This approach, based on data analysis, </w:t>
            </w:r>
            <w:r w:rsidR="00777387" w:rsidRPr="00777387">
              <w:rPr>
                <w:rFonts w:cs="Arial"/>
                <w:sz w:val="22"/>
                <w:szCs w:val="22"/>
                <w:lang w:eastAsia="zh-CN"/>
              </w:rPr>
              <w:lastRenderedPageBreak/>
              <w:t>empowers farmers to make well-informed choices</w:t>
            </w:r>
            <w:r w:rsidR="00777387">
              <w:rPr>
                <w:rFonts w:cs="Arial" w:hint="eastAsia"/>
                <w:sz w:val="22"/>
                <w:szCs w:val="22"/>
                <w:lang w:eastAsia="zh-CN"/>
              </w:rPr>
              <w:t xml:space="preserve">, </w:t>
            </w:r>
            <w:r w:rsidRPr="00014841">
              <w:rPr>
                <w:rFonts w:cs="Arial"/>
                <w:sz w:val="22"/>
                <w:szCs w:val="22"/>
                <w:lang w:eastAsia="zh-CN"/>
              </w:rPr>
              <w:t xml:space="preserve">resulting in improved resource efficiency, increased yields, </w:t>
            </w:r>
            <w:r w:rsidR="00932651" w:rsidRPr="00932651">
              <w:rPr>
                <w:rFonts w:cs="Arial"/>
                <w:sz w:val="22"/>
                <w:szCs w:val="22"/>
                <w:lang w:eastAsia="zh-CN"/>
              </w:rPr>
              <w:t xml:space="preserve">and minimized ecological </w:t>
            </w:r>
            <w:r w:rsidR="00932651" w:rsidRPr="00932651">
              <w:rPr>
                <w:rFonts w:cs="Arial"/>
                <w:sz w:val="22"/>
                <w:szCs w:val="22"/>
                <w:lang w:eastAsia="zh-CN"/>
              </w:rPr>
              <w:t>footprint</w:t>
            </w:r>
            <w:r w:rsidR="00932651" w:rsidRPr="00014841">
              <w:rPr>
                <w:rFonts w:cs="Arial"/>
                <w:sz w:val="22"/>
                <w:szCs w:val="22"/>
                <w:lang w:eastAsia="zh-CN"/>
              </w:rPr>
              <w:t xml:space="preserve"> (</w:t>
            </w:r>
            <w:r w:rsidRPr="00014841">
              <w:rPr>
                <w:rFonts w:cs="Arial"/>
                <w:sz w:val="22"/>
                <w:szCs w:val="22"/>
                <w:lang w:eastAsia="zh-CN"/>
              </w:rPr>
              <w:t>Zhang et al., 2020). The early adoption of smart farming technologies has already demonstrated considerable benefits in several agricultural sectors, offering a potential blueprint for modernizing farming practices on a global scale.</w:t>
            </w:r>
          </w:p>
          <w:p w14:paraId="2BA72580" w14:textId="77777777" w:rsidR="00014841" w:rsidRPr="00014841" w:rsidRDefault="00014841" w:rsidP="00014841">
            <w:pPr>
              <w:autoSpaceDE w:val="0"/>
              <w:autoSpaceDN w:val="0"/>
              <w:adjustRightInd w:val="0"/>
              <w:contextualSpacing/>
              <w:rPr>
                <w:rFonts w:cs="Arial"/>
                <w:sz w:val="22"/>
                <w:szCs w:val="22"/>
                <w:lang w:eastAsia="zh-CN"/>
              </w:rPr>
            </w:pPr>
          </w:p>
          <w:p w14:paraId="46566961" w14:textId="77777777" w:rsidR="00014841" w:rsidRPr="00014841" w:rsidRDefault="00014841" w:rsidP="00014841">
            <w:pPr>
              <w:autoSpaceDE w:val="0"/>
              <w:autoSpaceDN w:val="0"/>
              <w:adjustRightInd w:val="0"/>
              <w:contextualSpacing/>
              <w:rPr>
                <w:rFonts w:cs="Arial"/>
                <w:sz w:val="22"/>
                <w:szCs w:val="22"/>
                <w:lang w:eastAsia="zh-CN"/>
              </w:rPr>
            </w:pPr>
            <w:r w:rsidRPr="00014841">
              <w:rPr>
                <w:rFonts w:cs="Arial"/>
                <w:sz w:val="22"/>
                <w:szCs w:val="22"/>
                <w:lang w:eastAsia="zh-CN"/>
              </w:rPr>
              <w:t xml:space="preserve">Within this context, the concept of the family farm is particularly important. Family farms are typically managed and operated by family members, who provide the majority of the </w:t>
            </w:r>
            <w:proofErr w:type="spellStart"/>
            <w:r w:rsidRPr="00014841">
              <w:rPr>
                <w:rFonts w:cs="Arial"/>
                <w:sz w:val="22"/>
                <w:szCs w:val="22"/>
                <w:lang w:eastAsia="zh-CN"/>
              </w:rPr>
              <w:t>labor</w:t>
            </w:r>
            <w:proofErr w:type="spellEnd"/>
            <w:r w:rsidRPr="00014841">
              <w:rPr>
                <w:rFonts w:cs="Arial"/>
                <w:sz w:val="22"/>
                <w:szCs w:val="22"/>
                <w:lang w:eastAsia="zh-CN"/>
              </w:rPr>
              <w:t xml:space="preserve"> and decision-making. These farms can vary in size, but they are often small to medium-sized operations. They play a crucial role in rural economies and contribute significantly to food security, making them a key focus for the adoption of smart farming technologies (Lowder, </w:t>
            </w:r>
            <w:proofErr w:type="spellStart"/>
            <w:r w:rsidRPr="00014841">
              <w:rPr>
                <w:rFonts w:cs="Arial"/>
                <w:sz w:val="22"/>
                <w:szCs w:val="22"/>
                <w:lang w:eastAsia="zh-CN"/>
              </w:rPr>
              <w:t>Skoet</w:t>
            </w:r>
            <w:proofErr w:type="spellEnd"/>
            <w:r w:rsidRPr="00014841">
              <w:rPr>
                <w:rFonts w:cs="Arial"/>
                <w:sz w:val="22"/>
                <w:szCs w:val="22"/>
                <w:lang w:eastAsia="zh-CN"/>
              </w:rPr>
              <w:t>, and Raney, 2016).</w:t>
            </w:r>
          </w:p>
          <w:p w14:paraId="7C158BD2" w14:textId="77777777" w:rsidR="00014841" w:rsidRPr="00014841" w:rsidRDefault="00014841" w:rsidP="00014841">
            <w:pPr>
              <w:autoSpaceDE w:val="0"/>
              <w:autoSpaceDN w:val="0"/>
              <w:adjustRightInd w:val="0"/>
              <w:contextualSpacing/>
              <w:rPr>
                <w:rFonts w:cs="Arial"/>
                <w:sz w:val="22"/>
                <w:szCs w:val="22"/>
                <w:lang w:eastAsia="zh-CN"/>
              </w:rPr>
            </w:pPr>
          </w:p>
          <w:p w14:paraId="61A1F278" w14:textId="77777777" w:rsidR="00014841" w:rsidRPr="00014841" w:rsidRDefault="00014841" w:rsidP="00014841">
            <w:pPr>
              <w:autoSpaceDE w:val="0"/>
              <w:autoSpaceDN w:val="0"/>
              <w:adjustRightInd w:val="0"/>
              <w:contextualSpacing/>
              <w:rPr>
                <w:rFonts w:cs="Arial"/>
                <w:sz w:val="22"/>
                <w:szCs w:val="22"/>
                <w:lang w:eastAsia="zh-CN"/>
              </w:rPr>
            </w:pPr>
            <w:r w:rsidRPr="00014841">
              <w:rPr>
                <w:rFonts w:cs="Arial"/>
                <w:sz w:val="22"/>
                <w:szCs w:val="22"/>
                <w:lang w:eastAsia="zh-CN"/>
              </w:rPr>
              <w:t xml:space="preserve">Wuchang City, known for its extensive rice cultivation, serves as an insightful case study for examining the adoption of smart farming technologies. Agriculture in Wuchang faces several challenges, including fluctuating market prices, </w:t>
            </w:r>
            <w:proofErr w:type="spellStart"/>
            <w:r w:rsidRPr="00014841">
              <w:rPr>
                <w:rFonts w:cs="Arial"/>
                <w:sz w:val="22"/>
                <w:szCs w:val="22"/>
                <w:lang w:eastAsia="zh-CN"/>
              </w:rPr>
              <w:t>labor</w:t>
            </w:r>
            <w:proofErr w:type="spellEnd"/>
            <w:r w:rsidRPr="00014841">
              <w:rPr>
                <w:rFonts w:cs="Arial"/>
                <w:sz w:val="22"/>
                <w:szCs w:val="22"/>
                <w:lang w:eastAsia="zh-CN"/>
              </w:rPr>
              <w:t xml:space="preserve"> shortages, and the impacts of climate change. However, despite these obstacles, there is growing interest among local farmers in adopting intelligent agricultural technologies, spurred by the potential for greater efficiency and productivity.</w:t>
            </w:r>
          </w:p>
          <w:p w14:paraId="1CDFD71D" w14:textId="77777777" w:rsidR="00014841" w:rsidRPr="00014841" w:rsidRDefault="00014841" w:rsidP="00014841">
            <w:pPr>
              <w:autoSpaceDE w:val="0"/>
              <w:autoSpaceDN w:val="0"/>
              <w:adjustRightInd w:val="0"/>
              <w:contextualSpacing/>
              <w:rPr>
                <w:rFonts w:cs="Arial"/>
                <w:sz w:val="22"/>
                <w:szCs w:val="22"/>
                <w:lang w:eastAsia="zh-CN"/>
              </w:rPr>
            </w:pPr>
          </w:p>
          <w:p w14:paraId="524C2E21" w14:textId="77777777" w:rsidR="00014841" w:rsidRDefault="00014841" w:rsidP="00014841">
            <w:pPr>
              <w:autoSpaceDE w:val="0"/>
              <w:autoSpaceDN w:val="0"/>
              <w:adjustRightInd w:val="0"/>
              <w:contextualSpacing/>
              <w:rPr>
                <w:rFonts w:cs="Arial"/>
                <w:sz w:val="22"/>
                <w:szCs w:val="22"/>
                <w:lang w:eastAsia="zh-CN"/>
              </w:rPr>
            </w:pPr>
            <w:r w:rsidRPr="00014841">
              <w:rPr>
                <w:rFonts w:cs="Arial"/>
                <w:sz w:val="22"/>
                <w:szCs w:val="22"/>
                <w:lang w:eastAsia="zh-CN"/>
              </w:rPr>
              <w:t>Currently, smart farming adoption in Wuchang remains in its early stages. While some innovative farmers have started using IoT sensors and drones for crop monitoring, overall adoption rates remain low due to barriers such as high costs, limited technical expertise, and insufficient access to information (Klerkx, Jakku, and Labarthe, 2019). Understanding these barriers and the motivations behind adoption is crucial for developing strategies to promote the uptake of smart farming practices in the region.</w:t>
            </w:r>
          </w:p>
          <w:p w14:paraId="6BF57DB1" w14:textId="77777777" w:rsidR="00014841" w:rsidRDefault="00014841" w:rsidP="00014841">
            <w:pPr>
              <w:autoSpaceDE w:val="0"/>
              <w:autoSpaceDN w:val="0"/>
              <w:adjustRightInd w:val="0"/>
              <w:contextualSpacing/>
              <w:rPr>
                <w:rFonts w:cs="Arial"/>
                <w:sz w:val="22"/>
                <w:szCs w:val="22"/>
                <w:lang w:eastAsia="zh-CN"/>
              </w:rPr>
            </w:pPr>
          </w:p>
          <w:p w14:paraId="7F309113" w14:textId="4A063A40" w:rsidR="00014841" w:rsidRPr="00014841" w:rsidRDefault="00014841" w:rsidP="00014841">
            <w:pPr>
              <w:autoSpaceDE w:val="0"/>
              <w:autoSpaceDN w:val="0"/>
              <w:adjustRightInd w:val="0"/>
              <w:contextualSpacing/>
              <w:rPr>
                <w:rFonts w:cs="Arial"/>
                <w:sz w:val="22"/>
                <w:szCs w:val="22"/>
                <w:lang w:eastAsia="zh-CN"/>
              </w:rPr>
            </w:pPr>
            <w:r w:rsidRPr="00014841">
              <w:rPr>
                <w:rFonts w:cs="Arial"/>
                <w:sz w:val="22"/>
                <w:szCs w:val="22"/>
                <w:lang w:eastAsia="zh-CN"/>
              </w:rPr>
              <w:t>This research offers substantial contributions to both academic knowledge and practical applications. By expanding the current understanding of smart farming technologies beyond AI-driven precision agriculture, it provides a broader view of advanced agricultural practices. Focusing specifically on rice farming in Wuchang, the study delivers detailed insights into the technologies being adopted and the factors influencing their uptake. This localized investigation fills a crucial gap in the literature, providing empirical data on smart farming's usage and impact in a specific agricultural setting. Moreover, the mixed methods approach enhances the research by integrating both quantitative and qualitative data, offering a comprehensive perspective on technology adoption and its broader economic and social impacts (Brewster et al., 2017; Klerkx, Jakku, and Labarthe, 2019).</w:t>
            </w:r>
          </w:p>
          <w:p w14:paraId="053A81D6" w14:textId="77777777" w:rsidR="00014841" w:rsidRPr="00014841" w:rsidRDefault="00014841" w:rsidP="00014841">
            <w:pPr>
              <w:autoSpaceDE w:val="0"/>
              <w:autoSpaceDN w:val="0"/>
              <w:adjustRightInd w:val="0"/>
              <w:contextualSpacing/>
              <w:rPr>
                <w:rFonts w:cs="Arial"/>
                <w:sz w:val="22"/>
                <w:szCs w:val="22"/>
                <w:lang w:eastAsia="zh-CN"/>
              </w:rPr>
            </w:pPr>
          </w:p>
          <w:p w14:paraId="09C6C450" w14:textId="08B5513B" w:rsidR="00014841" w:rsidRPr="00014841" w:rsidRDefault="00777387" w:rsidP="00014841">
            <w:pPr>
              <w:autoSpaceDE w:val="0"/>
              <w:autoSpaceDN w:val="0"/>
              <w:adjustRightInd w:val="0"/>
              <w:contextualSpacing/>
              <w:rPr>
                <w:rFonts w:cs="Arial"/>
                <w:sz w:val="22"/>
                <w:szCs w:val="22"/>
                <w:lang w:eastAsia="zh-CN"/>
              </w:rPr>
            </w:pPr>
            <w:r w:rsidRPr="00777387">
              <w:rPr>
                <w:rFonts w:cs="Arial"/>
                <w:sz w:val="22"/>
                <w:szCs w:val="22"/>
                <w:lang w:eastAsia="zh-CN"/>
              </w:rPr>
              <w:t>This study provides valuable practical insights for agricultural practitioners to overcome common obstacles in adopting new practices, such as financial constraints and limited awareness, thereby enhancing the professional and academic quality of their work</w:t>
            </w:r>
            <w:r>
              <w:rPr>
                <w:rFonts w:cs="Arial" w:hint="eastAsia"/>
                <w:sz w:val="22"/>
                <w:szCs w:val="22"/>
                <w:lang w:eastAsia="zh-CN"/>
              </w:rPr>
              <w:t xml:space="preserve">. </w:t>
            </w:r>
            <w:r w:rsidR="00014841" w:rsidRPr="00014841">
              <w:rPr>
                <w:rFonts w:cs="Arial"/>
                <w:sz w:val="22"/>
                <w:szCs w:val="22"/>
                <w:lang w:eastAsia="zh-CN"/>
              </w:rPr>
              <w:t xml:space="preserve">It outlines key strategies for overcoming these obstacles and highlights the potential economic and social benefits, </w:t>
            </w:r>
            <w:r w:rsidRPr="00777387">
              <w:rPr>
                <w:rFonts w:cs="Arial"/>
                <w:sz w:val="22"/>
                <w:szCs w:val="22"/>
                <w:lang w:eastAsia="zh-CN"/>
              </w:rPr>
              <w:t>thereby enabling farmers to make well-informed choices regarding the adoption of intelligent agricultural techniques</w:t>
            </w:r>
            <w:r w:rsidRPr="00014841">
              <w:rPr>
                <w:rFonts w:cs="Arial"/>
                <w:sz w:val="22"/>
                <w:szCs w:val="22"/>
                <w:lang w:eastAsia="zh-CN"/>
              </w:rPr>
              <w:t xml:space="preserve"> (</w:t>
            </w:r>
            <w:r w:rsidR="00014841" w:rsidRPr="00014841">
              <w:rPr>
                <w:rFonts w:cs="Arial"/>
                <w:sz w:val="22"/>
                <w:szCs w:val="22"/>
                <w:lang w:eastAsia="zh-CN"/>
              </w:rPr>
              <w:t xml:space="preserve">Rose and Chilvers, 2018). </w:t>
            </w:r>
            <w:r>
              <w:rPr>
                <w:rFonts w:cs="Arial" w:hint="eastAsia"/>
                <w:sz w:val="22"/>
                <w:szCs w:val="22"/>
                <w:lang w:eastAsia="zh-CN"/>
              </w:rPr>
              <w:t>T</w:t>
            </w:r>
            <w:r w:rsidRPr="00777387">
              <w:rPr>
                <w:rFonts w:cs="Arial"/>
                <w:sz w:val="22"/>
                <w:szCs w:val="22"/>
                <w:lang w:eastAsia="zh-CN"/>
              </w:rPr>
              <w:t>echnology providers can also benefit from this research</w:t>
            </w:r>
            <w:r>
              <w:rPr>
                <w:rFonts w:cs="Arial" w:hint="eastAsia"/>
                <w:sz w:val="22"/>
                <w:szCs w:val="22"/>
                <w:lang w:eastAsia="zh-CN"/>
              </w:rPr>
              <w:t xml:space="preserve"> </w:t>
            </w:r>
            <w:r w:rsidRPr="00777387">
              <w:rPr>
                <w:rFonts w:cs="Arial"/>
                <w:sz w:val="22"/>
                <w:szCs w:val="22"/>
                <w:lang w:eastAsia="zh-CN"/>
              </w:rPr>
              <w:t xml:space="preserve">by acquiring an extensive comprehension of the distinct needs and expectations of agricultural workers in Wuchang, thereby facilitating the development of more user-friendly and customized solutions </w:t>
            </w:r>
            <w:r w:rsidR="00014841" w:rsidRPr="00014841">
              <w:rPr>
                <w:rFonts w:cs="Arial"/>
                <w:sz w:val="22"/>
                <w:szCs w:val="22"/>
                <w:lang w:eastAsia="zh-CN"/>
              </w:rPr>
              <w:t>(Bryman, 2016). From a policy standpoint, the research generates valuable data that can guide the formulation of supportive programs, such as subsidies and training initiatives, to encourage the wider adoption of smart farming technologies. Ultimately, this contributes to the modernization of the agricultural sector and strengthens food security (Klerkx, Jakku, and Labarthe, 2019; Israel, 2015).</w:t>
            </w:r>
          </w:p>
          <w:p w14:paraId="4F92837A" w14:textId="77777777" w:rsidR="00014841" w:rsidRPr="00014841" w:rsidRDefault="00014841" w:rsidP="00014841">
            <w:pPr>
              <w:autoSpaceDE w:val="0"/>
              <w:autoSpaceDN w:val="0"/>
              <w:adjustRightInd w:val="0"/>
              <w:contextualSpacing/>
              <w:rPr>
                <w:rFonts w:cs="Arial"/>
                <w:sz w:val="22"/>
                <w:szCs w:val="22"/>
                <w:lang w:eastAsia="zh-CN"/>
              </w:rPr>
            </w:pPr>
          </w:p>
          <w:p w14:paraId="4419EC76" w14:textId="43E3E457" w:rsidR="00660727" w:rsidRPr="00014841" w:rsidRDefault="00014841" w:rsidP="00014841">
            <w:pPr>
              <w:autoSpaceDE w:val="0"/>
              <w:autoSpaceDN w:val="0"/>
              <w:adjustRightInd w:val="0"/>
              <w:contextualSpacing/>
              <w:rPr>
                <w:rFonts w:cs="Arial"/>
                <w:sz w:val="22"/>
                <w:szCs w:val="22"/>
                <w:lang w:eastAsia="zh-CN"/>
              </w:rPr>
            </w:pPr>
            <w:r w:rsidRPr="00014841">
              <w:rPr>
                <w:rFonts w:cs="Arial"/>
                <w:sz w:val="22"/>
                <w:szCs w:val="22"/>
                <w:lang w:eastAsia="zh-CN"/>
              </w:rPr>
              <w:t xml:space="preserve">This research aims to identify the specific smart farming technologies employed in rice farming in Wuchang, determine the key factors that influence their adoption, and assess the economic and social benefits they provide. By addressing these objectives, the study will offer valuable insights </w:t>
            </w:r>
            <w:r w:rsidRPr="00014841">
              <w:rPr>
                <w:rFonts w:cs="Arial"/>
                <w:sz w:val="22"/>
                <w:szCs w:val="22"/>
                <w:lang w:eastAsia="zh-CN"/>
              </w:rPr>
              <w:lastRenderedPageBreak/>
              <w:t>into how smart farming can be effectively integrated into local agricultural practices, while also highlighting the challenges that need to be overcome.</w:t>
            </w:r>
          </w:p>
        </w:tc>
      </w:tr>
      <w:tr w:rsidR="00660727" w:rsidRPr="00A830D5" w14:paraId="0A7B5513" w14:textId="77777777" w:rsidTr="00AC4DCF">
        <w:trPr>
          <w:trHeight w:val="397"/>
        </w:trPr>
        <w:tc>
          <w:tcPr>
            <w:tcW w:w="9781" w:type="dxa"/>
            <w:shd w:val="clear" w:color="auto" w:fill="F2F2F2" w:themeFill="background1" w:themeFillShade="F2"/>
            <w:vAlign w:val="center"/>
          </w:tcPr>
          <w:p w14:paraId="2D927F17" w14:textId="77777777" w:rsidR="00660727" w:rsidRPr="00A830D5" w:rsidRDefault="00660727" w:rsidP="00E04FED">
            <w:pPr>
              <w:rPr>
                <w:rFonts w:cs="Arial"/>
                <w:sz w:val="22"/>
                <w:szCs w:val="22"/>
              </w:rPr>
            </w:pPr>
          </w:p>
          <w:p w14:paraId="682264A1" w14:textId="77777777" w:rsidR="00660727" w:rsidRPr="00A830D5" w:rsidRDefault="00660727" w:rsidP="00E04FED">
            <w:pPr>
              <w:rPr>
                <w:rFonts w:cs="Arial"/>
                <w:sz w:val="22"/>
                <w:szCs w:val="22"/>
              </w:rPr>
            </w:pPr>
            <w:r w:rsidRPr="00A830D5">
              <w:rPr>
                <w:rFonts w:cs="Arial"/>
                <w:sz w:val="22"/>
                <w:szCs w:val="22"/>
              </w:rPr>
              <w:t>Aims and Objectives (approx.. 250 – 500 words)</w:t>
            </w:r>
          </w:p>
        </w:tc>
      </w:tr>
      <w:tr w:rsidR="00660727" w:rsidRPr="00A830D5" w14:paraId="72E64AFC" w14:textId="77777777" w:rsidTr="00AC4DCF">
        <w:trPr>
          <w:trHeight w:val="397"/>
        </w:trPr>
        <w:tc>
          <w:tcPr>
            <w:tcW w:w="9781" w:type="dxa"/>
            <w:vAlign w:val="center"/>
          </w:tcPr>
          <w:p w14:paraId="188F96B0" w14:textId="24965CBA" w:rsidR="00D56F6F" w:rsidRDefault="00932651" w:rsidP="00014841">
            <w:pPr>
              <w:autoSpaceDE w:val="0"/>
              <w:autoSpaceDN w:val="0"/>
              <w:adjustRightInd w:val="0"/>
              <w:contextualSpacing/>
              <w:rPr>
                <w:rFonts w:cs="Arial"/>
                <w:sz w:val="22"/>
                <w:szCs w:val="22"/>
                <w:lang w:eastAsia="zh-CN"/>
              </w:rPr>
            </w:pPr>
            <w:r w:rsidRPr="00932651">
              <w:rPr>
                <w:rFonts w:cs="Arial"/>
                <w:sz w:val="22"/>
                <w:szCs w:val="22"/>
                <w:lang w:eastAsia="zh-CN"/>
              </w:rPr>
              <w:t>This study aims to comprehensively examine the adoption, impact, and practical implications of intelligent agricultural technologies on family-owned farms in Wuchang. It will employ a combination of research methods to identify key factors influencing technology adoption, evaluate the economic and social benefits, and provide practical recommendations for farmers, technology providers, and policymakers.</w:t>
            </w:r>
          </w:p>
          <w:p w14:paraId="61895F25" w14:textId="77777777" w:rsidR="00932651" w:rsidRDefault="00932651" w:rsidP="00014841">
            <w:pPr>
              <w:autoSpaceDE w:val="0"/>
              <w:autoSpaceDN w:val="0"/>
              <w:adjustRightInd w:val="0"/>
              <w:contextualSpacing/>
              <w:rPr>
                <w:rFonts w:cs="Arial"/>
                <w:sz w:val="22"/>
                <w:szCs w:val="22"/>
                <w:lang w:eastAsia="zh-CN"/>
              </w:rPr>
            </w:pPr>
          </w:p>
          <w:p w14:paraId="3E53C254" w14:textId="77777777" w:rsidR="00D56F6F" w:rsidRDefault="00D56F6F" w:rsidP="00014841">
            <w:pPr>
              <w:autoSpaceDE w:val="0"/>
              <w:autoSpaceDN w:val="0"/>
              <w:adjustRightInd w:val="0"/>
              <w:contextualSpacing/>
              <w:rPr>
                <w:rFonts w:cs="Arial"/>
                <w:sz w:val="22"/>
                <w:szCs w:val="22"/>
                <w:lang w:eastAsia="zh-CN"/>
              </w:rPr>
            </w:pPr>
            <w:r>
              <w:rPr>
                <w:rFonts w:cs="Arial"/>
                <w:sz w:val="22"/>
                <w:szCs w:val="22"/>
                <w:lang w:eastAsia="zh-CN"/>
              </w:rPr>
              <w:t>R</w:t>
            </w:r>
            <w:r>
              <w:rPr>
                <w:rFonts w:cs="Arial" w:hint="eastAsia"/>
                <w:sz w:val="22"/>
                <w:szCs w:val="22"/>
                <w:lang w:eastAsia="zh-CN"/>
              </w:rPr>
              <w:t>esearch Objectives:</w:t>
            </w:r>
          </w:p>
          <w:p w14:paraId="73C4EB07" w14:textId="77777777" w:rsidR="00D56F6F" w:rsidRPr="00D56F6F" w:rsidRDefault="00D56F6F" w:rsidP="00D56F6F">
            <w:pPr>
              <w:pStyle w:val="af4"/>
              <w:numPr>
                <w:ilvl w:val="0"/>
                <w:numId w:val="25"/>
              </w:numPr>
              <w:autoSpaceDE w:val="0"/>
              <w:autoSpaceDN w:val="0"/>
              <w:adjustRightInd w:val="0"/>
              <w:contextualSpacing/>
              <w:rPr>
                <w:rFonts w:cs="Arial"/>
                <w:sz w:val="22"/>
                <w:szCs w:val="22"/>
                <w:lang w:eastAsia="zh-CN"/>
              </w:rPr>
            </w:pPr>
            <w:r w:rsidRPr="00D56F6F">
              <w:rPr>
                <w:rFonts w:cs="Arial"/>
                <w:sz w:val="22"/>
                <w:szCs w:val="22"/>
                <w:lang w:eastAsia="zh-CN"/>
              </w:rPr>
              <w:t xml:space="preserve">To </w:t>
            </w:r>
            <w:proofErr w:type="spellStart"/>
            <w:r w:rsidRPr="00D56F6F">
              <w:rPr>
                <w:rFonts w:cs="Arial"/>
                <w:sz w:val="22"/>
                <w:szCs w:val="22"/>
                <w:lang w:eastAsia="zh-CN"/>
              </w:rPr>
              <w:t>catalog</w:t>
            </w:r>
            <w:proofErr w:type="spellEnd"/>
            <w:r w:rsidRPr="00D56F6F">
              <w:rPr>
                <w:rFonts w:cs="Arial"/>
                <w:sz w:val="22"/>
                <w:szCs w:val="22"/>
                <w:lang w:eastAsia="zh-CN"/>
              </w:rPr>
              <w:t xml:space="preserve"> the specific smart farming technologies currently being utilized by family farms in Wuchang.</w:t>
            </w:r>
          </w:p>
          <w:p w14:paraId="64795E8E" w14:textId="77777777" w:rsidR="00D56F6F" w:rsidRPr="00D56F6F" w:rsidRDefault="00D56F6F" w:rsidP="00D56F6F">
            <w:pPr>
              <w:pStyle w:val="af4"/>
              <w:numPr>
                <w:ilvl w:val="0"/>
                <w:numId w:val="25"/>
              </w:numPr>
              <w:autoSpaceDE w:val="0"/>
              <w:autoSpaceDN w:val="0"/>
              <w:adjustRightInd w:val="0"/>
              <w:contextualSpacing/>
              <w:rPr>
                <w:rFonts w:cs="Arial"/>
                <w:sz w:val="22"/>
                <w:szCs w:val="22"/>
                <w:lang w:eastAsia="zh-CN"/>
              </w:rPr>
            </w:pPr>
            <w:r w:rsidRPr="00D56F6F">
              <w:rPr>
                <w:rFonts w:cs="Arial"/>
                <w:sz w:val="22"/>
                <w:szCs w:val="22"/>
                <w:lang w:eastAsia="zh-CN"/>
              </w:rPr>
              <w:t>To measure the adoption rates and patterns of smart farming technologies among rice farmers in Wuchang.</w:t>
            </w:r>
          </w:p>
          <w:p w14:paraId="1F2D66E6" w14:textId="77777777" w:rsidR="00D56F6F" w:rsidRPr="00D56F6F" w:rsidRDefault="00D56F6F" w:rsidP="00D56F6F">
            <w:pPr>
              <w:pStyle w:val="af4"/>
              <w:numPr>
                <w:ilvl w:val="0"/>
                <w:numId w:val="25"/>
              </w:numPr>
              <w:autoSpaceDE w:val="0"/>
              <w:autoSpaceDN w:val="0"/>
              <w:adjustRightInd w:val="0"/>
              <w:contextualSpacing/>
              <w:rPr>
                <w:rFonts w:cs="Arial"/>
                <w:sz w:val="22"/>
                <w:szCs w:val="22"/>
                <w:lang w:eastAsia="zh-CN"/>
              </w:rPr>
            </w:pPr>
            <w:r w:rsidRPr="00D56F6F">
              <w:rPr>
                <w:rFonts w:cs="Arial"/>
                <w:sz w:val="22"/>
                <w:szCs w:val="22"/>
                <w:lang w:eastAsia="zh-CN"/>
              </w:rPr>
              <w:t xml:space="preserve">To identify and </w:t>
            </w:r>
            <w:proofErr w:type="spellStart"/>
            <w:r w:rsidRPr="00D56F6F">
              <w:rPr>
                <w:rFonts w:cs="Arial"/>
                <w:sz w:val="22"/>
                <w:szCs w:val="22"/>
                <w:lang w:eastAsia="zh-CN"/>
              </w:rPr>
              <w:t>analyze</w:t>
            </w:r>
            <w:proofErr w:type="spellEnd"/>
            <w:r w:rsidRPr="00D56F6F">
              <w:rPr>
                <w:rFonts w:cs="Arial"/>
                <w:sz w:val="22"/>
                <w:szCs w:val="22"/>
                <w:lang w:eastAsia="zh-CN"/>
              </w:rPr>
              <w:t xml:space="preserve"> the macro-level factors (economic, social, and technological) that influence the adoption of smart farming technologies.</w:t>
            </w:r>
          </w:p>
          <w:p w14:paraId="2BD13BF4" w14:textId="77777777" w:rsidR="00D56F6F" w:rsidRPr="00D56F6F" w:rsidRDefault="00D56F6F" w:rsidP="00D56F6F">
            <w:pPr>
              <w:pStyle w:val="af4"/>
              <w:numPr>
                <w:ilvl w:val="0"/>
                <w:numId w:val="25"/>
              </w:numPr>
              <w:autoSpaceDE w:val="0"/>
              <w:autoSpaceDN w:val="0"/>
              <w:adjustRightInd w:val="0"/>
              <w:contextualSpacing/>
              <w:rPr>
                <w:rFonts w:cs="Arial"/>
                <w:sz w:val="22"/>
                <w:szCs w:val="22"/>
                <w:lang w:eastAsia="zh-CN"/>
              </w:rPr>
            </w:pPr>
            <w:r w:rsidRPr="00D56F6F">
              <w:rPr>
                <w:rFonts w:cs="Arial"/>
                <w:sz w:val="22"/>
                <w:szCs w:val="22"/>
                <w:lang w:eastAsia="zh-CN"/>
              </w:rPr>
              <w:t>To evaluate the economic and social impacts of smart farming technology adoption on family farms in Wuchang.</w:t>
            </w:r>
          </w:p>
          <w:p w14:paraId="387B728D" w14:textId="14F5D48A" w:rsidR="00D56F6F" w:rsidRPr="00D56F6F" w:rsidRDefault="00D56F6F" w:rsidP="00D56F6F">
            <w:pPr>
              <w:pStyle w:val="af4"/>
              <w:numPr>
                <w:ilvl w:val="0"/>
                <w:numId w:val="25"/>
              </w:numPr>
              <w:autoSpaceDE w:val="0"/>
              <w:autoSpaceDN w:val="0"/>
              <w:adjustRightInd w:val="0"/>
              <w:contextualSpacing/>
              <w:rPr>
                <w:rFonts w:cs="Arial"/>
                <w:sz w:val="22"/>
                <w:szCs w:val="22"/>
                <w:lang w:eastAsia="zh-CN"/>
              </w:rPr>
            </w:pPr>
            <w:r w:rsidRPr="00D56F6F">
              <w:rPr>
                <w:rFonts w:cs="Arial"/>
                <w:sz w:val="22"/>
                <w:szCs w:val="22"/>
                <w:lang w:eastAsia="zh-CN"/>
              </w:rPr>
              <w:t>To develop practical recommendations for enhancing the adoption and impact of smart farming technologies for farmers, technology providers, and policymakers in Wuchang.</w:t>
            </w:r>
          </w:p>
        </w:tc>
      </w:tr>
      <w:tr w:rsidR="00660727" w:rsidRPr="00A830D5" w14:paraId="241A6E18" w14:textId="77777777" w:rsidTr="00AC4DCF">
        <w:trPr>
          <w:trHeight w:val="397"/>
        </w:trPr>
        <w:tc>
          <w:tcPr>
            <w:tcW w:w="9781" w:type="dxa"/>
            <w:shd w:val="clear" w:color="auto" w:fill="F2F2F2" w:themeFill="background1" w:themeFillShade="F2"/>
            <w:vAlign w:val="center"/>
          </w:tcPr>
          <w:p w14:paraId="07D7957E" w14:textId="77777777" w:rsidR="00660727" w:rsidRPr="00A830D5" w:rsidRDefault="00660727" w:rsidP="00E04FED">
            <w:pPr>
              <w:rPr>
                <w:rFonts w:cs="Arial"/>
                <w:sz w:val="22"/>
                <w:szCs w:val="22"/>
              </w:rPr>
            </w:pPr>
            <w:bookmarkStart w:id="0" w:name="_Hlk179796514"/>
          </w:p>
          <w:p w14:paraId="748EC4A2" w14:textId="69E27A6E" w:rsidR="00660727" w:rsidRPr="00A830D5" w:rsidRDefault="00660727" w:rsidP="00A67160">
            <w:pPr>
              <w:rPr>
                <w:rFonts w:cs="Arial"/>
                <w:sz w:val="22"/>
                <w:szCs w:val="22"/>
              </w:rPr>
            </w:pPr>
            <w:r w:rsidRPr="00A830D5">
              <w:rPr>
                <w:rFonts w:cs="Arial"/>
                <w:sz w:val="22"/>
                <w:szCs w:val="22"/>
              </w:rPr>
              <w:t xml:space="preserve">Proposed plan of work </w:t>
            </w:r>
            <w:r w:rsidR="009905BC" w:rsidRPr="00A830D5">
              <w:rPr>
                <w:rFonts w:cs="Arial"/>
                <w:sz w:val="22"/>
                <w:szCs w:val="22"/>
              </w:rPr>
              <w:t xml:space="preserve">including timetable </w:t>
            </w:r>
          </w:p>
        </w:tc>
      </w:tr>
      <w:tr w:rsidR="00C74109" w:rsidRPr="00A830D5" w14:paraId="4B5AB186" w14:textId="77777777" w:rsidTr="00AC4DCF">
        <w:trPr>
          <w:trHeight w:val="397"/>
        </w:trPr>
        <w:tc>
          <w:tcPr>
            <w:tcW w:w="9781" w:type="dxa"/>
          </w:tcPr>
          <w:p w14:paraId="41B59C7D" w14:textId="5FEB95BD" w:rsidR="00D03BB7" w:rsidRDefault="00D03BB7" w:rsidP="00C74109">
            <w:pPr>
              <w:rPr>
                <w:rFonts w:cs="Arial"/>
                <w:sz w:val="22"/>
                <w:szCs w:val="22"/>
              </w:rPr>
            </w:pPr>
          </w:p>
          <w:tbl>
            <w:tblPr>
              <w:tblStyle w:val="ac"/>
              <w:tblW w:w="0" w:type="auto"/>
              <w:tblLayout w:type="fixed"/>
              <w:tblLook w:val="04A0" w:firstRow="1" w:lastRow="0" w:firstColumn="1" w:lastColumn="0" w:noHBand="0" w:noVBand="1"/>
            </w:tblPr>
            <w:tblGrid>
              <w:gridCol w:w="4777"/>
              <w:gridCol w:w="4778"/>
            </w:tblGrid>
            <w:tr w:rsidR="00D03BB7" w14:paraId="0020089C" w14:textId="77777777" w:rsidTr="00D03BB7">
              <w:tc>
                <w:tcPr>
                  <w:tcW w:w="4777" w:type="dxa"/>
                </w:tcPr>
                <w:p w14:paraId="1C1EAD3D" w14:textId="75AD2086" w:rsidR="00D03BB7" w:rsidRPr="00932651" w:rsidRDefault="00D03BB7" w:rsidP="00C74109">
                  <w:pPr>
                    <w:rPr>
                      <w:rFonts w:cs="Arial"/>
                      <w:b/>
                      <w:bCs/>
                      <w:sz w:val="22"/>
                      <w:szCs w:val="22"/>
                    </w:rPr>
                  </w:pPr>
                  <w:r w:rsidRPr="00932651">
                    <w:rPr>
                      <w:rFonts w:cs="Arial"/>
                      <w:b/>
                      <w:bCs/>
                      <w:sz w:val="22"/>
                      <w:szCs w:val="22"/>
                    </w:rPr>
                    <w:t>Planned Development (e.g. submission of form, completion of chapter, submission of thesis)</w:t>
                  </w:r>
                </w:p>
              </w:tc>
              <w:tc>
                <w:tcPr>
                  <w:tcW w:w="4778" w:type="dxa"/>
                </w:tcPr>
                <w:p w14:paraId="5FE8C6D0" w14:textId="6B4B2020" w:rsidR="00D03BB7" w:rsidRPr="00932651" w:rsidRDefault="00D03BB7" w:rsidP="00C74109">
                  <w:pPr>
                    <w:rPr>
                      <w:rFonts w:cs="Arial"/>
                      <w:b/>
                      <w:bCs/>
                      <w:sz w:val="22"/>
                      <w:szCs w:val="22"/>
                    </w:rPr>
                  </w:pPr>
                  <w:r w:rsidRPr="00932651">
                    <w:rPr>
                      <w:rFonts w:cs="Arial"/>
                      <w:b/>
                      <w:bCs/>
                      <w:sz w:val="22"/>
                      <w:szCs w:val="22"/>
                    </w:rPr>
                    <w:t>Target Date</w:t>
                  </w:r>
                </w:p>
              </w:tc>
            </w:tr>
            <w:tr w:rsidR="00D03BB7" w14:paraId="36650FF3" w14:textId="77777777" w:rsidTr="00D03BB7">
              <w:tc>
                <w:tcPr>
                  <w:tcW w:w="4777" w:type="dxa"/>
                </w:tcPr>
                <w:p w14:paraId="33AE7362" w14:textId="02A2EE9B" w:rsidR="00D03BB7" w:rsidRDefault="00A77298" w:rsidP="00C74109">
                  <w:pPr>
                    <w:rPr>
                      <w:rFonts w:cs="Arial"/>
                      <w:sz w:val="22"/>
                      <w:szCs w:val="22"/>
                    </w:rPr>
                  </w:pPr>
                  <w:r w:rsidRPr="00A77298">
                    <w:rPr>
                      <w:rFonts w:cs="Arial"/>
                      <w:sz w:val="22"/>
                      <w:szCs w:val="22"/>
                    </w:rPr>
                    <w:t>Submission of Research Proposal (including literature review)</w:t>
                  </w:r>
                  <w:r w:rsidRPr="00A77298">
                    <w:rPr>
                      <w:rFonts w:cs="Arial"/>
                      <w:sz w:val="22"/>
                      <w:szCs w:val="22"/>
                    </w:rPr>
                    <w:tab/>
                  </w:r>
                </w:p>
              </w:tc>
              <w:tc>
                <w:tcPr>
                  <w:tcW w:w="4778" w:type="dxa"/>
                </w:tcPr>
                <w:p w14:paraId="468D50E4" w14:textId="05F0BD99" w:rsidR="00D03BB7" w:rsidRDefault="00A77298" w:rsidP="00C74109">
                  <w:pPr>
                    <w:rPr>
                      <w:rFonts w:cs="Arial"/>
                      <w:sz w:val="22"/>
                      <w:szCs w:val="22"/>
                    </w:rPr>
                  </w:pPr>
                  <w:r w:rsidRPr="00A77298">
                    <w:rPr>
                      <w:rFonts w:cs="Arial"/>
                      <w:sz w:val="22"/>
                      <w:szCs w:val="22"/>
                    </w:rPr>
                    <w:t>December 2024</w:t>
                  </w:r>
                </w:p>
              </w:tc>
            </w:tr>
            <w:tr w:rsidR="00D03BB7" w14:paraId="1B757E2B" w14:textId="77777777" w:rsidTr="00D03BB7">
              <w:tc>
                <w:tcPr>
                  <w:tcW w:w="4777" w:type="dxa"/>
                </w:tcPr>
                <w:p w14:paraId="5E219DF0" w14:textId="58A9B4EE" w:rsidR="00D03BB7" w:rsidRDefault="00034402" w:rsidP="00C74109">
                  <w:pPr>
                    <w:rPr>
                      <w:rFonts w:cs="Arial"/>
                      <w:sz w:val="22"/>
                      <w:szCs w:val="22"/>
                    </w:rPr>
                  </w:pPr>
                  <w:r>
                    <w:rPr>
                      <w:rFonts w:cs="Arial" w:hint="eastAsia"/>
                      <w:sz w:val="22"/>
                      <w:szCs w:val="22"/>
                      <w:lang w:eastAsia="zh-CN"/>
                    </w:rPr>
                    <w:t xml:space="preserve">PG2 and </w:t>
                  </w:r>
                  <w:r w:rsidR="00A77298" w:rsidRPr="00A77298">
                    <w:rPr>
                      <w:rFonts w:cs="Arial"/>
                      <w:sz w:val="22"/>
                      <w:szCs w:val="22"/>
                    </w:rPr>
                    <w:t>Ethical Approval Application</w:t>
                  </w:r>
                  <w:r w:rsidR="00A77298" w:rsidRPr="00A77298">
                    <w:rPr>
                      <w:rFonts w:cs="Arial"/>
                      <w:sz w:val="22"/>
                      <w:szCs w:val="22"/>
                    </w:rPr>
                    <w:tab/>
                  </w:r>
                </w:p>
              </w:tc>
              <w:tc>
                <w:tcPr>
                  <w:tcW w:w="4778" w:type="dxa"/>
                </w:tcPr>
                <w:p w14:paraId="4AB4F706" w14:textId="5EA4236F" w:rsidR="00D03BB7" w:rsidRDefault="00A77298" w:rsidP="00C74109">
                  <w:pPr>
                    <w:rPr>
                      <w:rFonts w:cs="Arial"/>
                      <w:sz w:val="22"/>
                      <w:szCs w:val="22"/>
                    </w:rPr>
                  </w:pPr>
                  <w:r w:rsidRPr="00A77298">
                    <w:rPr>
                      <w:rFonts w:cs="Arial"/>
                      <w:sz w:val="22"/>
                      <w:szCs w:val="22"/>
                    </w:rPr>
                    <w:t>January 2025</w:t>
                  </w:r>
                </w:p>
              </w:tc>
            </w:tr>
            <w:tr w:rsidR="00D03BB7" w14:paraId="5338B337" w14:textId="77777777" w:rsidTr="00D03BB7">
              <w:tc>
                <w:tcPr>
                  <w:tcW w:w="4777" w:type="dxa"/>
                </w:tcPr>
                <w:p w14:paraId="0575FB0F" w14:textId="3A26DF3E" w:rsidR="00D03BB7" w:rsidRDefault="00A77298" w:rsidP="00C74109">
                  <w:pPr>
                    <w:rPr>
                      <w:rFonts w:cs="Arial"/>
                      <w:sz w:val="22"/>
                      <w:szCs w:val="22"/>
                    </w:rPr>
                  </w:pPr>
                  <w:r w:rsidRPr="00A77298">
                    <w:rPr>
                      <w:rFonts w:cs="Arial"/>
                      <w:sz w:val="22"/>
                      <w:szCs w:val="22"/>
                    </w:rPr>
                    <w:t>Completion of Literature Review</w:t>
                  </w:r>
                  <w:r w:rsidRPr="00A77298">
                    <w:rPr>
                      <w:rFonts w:cs="Arial"/>
                      <w:sz w:val="22"/>
                      <w:szCs w:val="22"/>
                    </w:rPr>
                    <w:tab/>
                  </w:r>
                </w:p>
              </w:tc>
              <w:tc>
                <w:tcPr>
                  <w:tcW w:w="4778" w:type="dxa"/>
                </w:tcPr>
                <w:p w14:paraId="1A2D3436" w14:textId="0E18D606" w:rsidR="00D03BB7" w:rsidRDefault="00A77298" w:rsidP="00C74109">
                  <w:pPr>
                    <w:rPr>
                      <w:rFonts w:cs="Arial"/>
                      <w:sz w:val="22"/>
                      <w:szCs w:val="22"/>
                    </w:rPr>
                  </w:pPr>
                  <w:r w:rsidRPr="00A77298">
                    <w:rPr>
                      <w:rFonts w:cs="Arial"/>
                      <w:sz w:val="22"/>
                      <w:szCs w:val="22"/>
                    </w:rPr>
                    <w:t>February - March 2025</w:t>
                  </w:r>
                </w:p>
              </w:tc>
            </w:tr>
            <w:tr w:rsidR="00D03BB7" w14:paraId="6540A238" w14:textId="77777777" w:rsidTr="00D03BB7">
              <w:tc>
                <w:tcPr>
                  <w:tcW w:w="4777" w:type="dxa"/>
                </w:tcPr>
                <w:p w14:paraId="41401647" w14:textId="73841DCD" w:rsidR="00D03BB7" w:rsidRDefault="00A77298" w:rsidP="00C74109">
                  <w:pPr>
                    <w:rPr>
                      <w:rFonts w:cs="Arial"/>
                      <w:sz w:val="22"/>
                      <w:szCs w:val="22"/>
                    </w:rPr>
                  </w:pPr>
                  <w:r w:rsidRPr="00A77298">
                    <w:rPr>
                      <w:rFonts w:cs="Arial"/>
                      <w:sz w:val="22"/>
                      <w:szCs w:val="22"/>
                    </w:rPr>
                    <w:t>Pilot Survey &amp; Refinement of Instruments (Survey and Interview Guide)</w:t>
                  </w:r>
                </w:p>
              </w:tc>
              <w:tc>
                <w:tcPr>
                  <w:tcW w:w="4778" w:type="dxa"/>
                </w:tcPr>
                <w:p w14:paraId="52A37EB4" w14:textId="45D10C5A" w:rsidR="00D03BB7" w:rsidRDefault="00A77298" w:rsidP="00C74109">
                  <w:pPr>
                    <w:rPr>
                      <w:rFonts w:cs="Arial"/>
                      <w:sz w:val="22"/>
                      <w:szCs w:val="22"/>
                    </w:rPr>
                  </w:pPr>
                  <w:r w:rsidRPr="00A77298">
                    <w:rPr>
                      <w:rFonts w:cs="Arial"/>
                      <w:sz w:val="22"/>
                      <w:szCs w:val="22"/>
                    </w:rPr>
                    <w:t>April - May 2025</w:t>
                  </w:r>
                </w:p>
              </w:tc>
            </w:tr>
            <w:tr w:rsidR="00D03BB7" w14:paraId="638CEA28" w14:textId="77777777" w:rsidTr="00D03BB7">
              <w:tc>
                <w:tcPr>
                  <w:tcW w:w="4777" w:type="dxa"/>
                </w:tcPr>
                <w:p w14:paraId="7B9C2E95" w14:textId="4A8F6F86" w:rsidR="00D03BB7" w:rsidRDefault="00A77298" w:rsidP="00C74109">
                  <w:pPr>
                    <w:rPr>
                      <w:rFonts w:cs="Arial"/>
                      <w:sz w:val="22"/>
                      <w:szCs w:val="22"/>
                    </w:rPr>
                  </w:pPr>
                  <w:r w:rsidRPr="00A77298">
                    <w:rPr>
                      <w:rFonts w:cs="Arial"/>
                      <w:sz w:val="22"/>
                      <w:szCs w:val="22"/>
                    </w:rPr>
                    <w:t>Fieldwork and Data Collection (Spring Observation in Wuchang)</w:t>
                  </w:r>
                </w:p>
              </w:tc>
              <w:tc>
                <w:tcPr>
                  <w:tcW w:w="4778" w:type="dxa"/>
                </w:tcPr>
                <w:p w14:paraId="31B40E14" w14:textId="6CB36D82" w:rsidR="00D03BB7" w:rsidRDefault="00A77298" w:rsidP="00C74109">
                  <w:pPr>
                    <w:rPr>
                      <w:rFonts w:cs="Arial"/>
                      <w:sz w:val="22"/>
                      <w:szCs w:val="22"/>
                    </w:rPr>
                  </w:pPr>
                  <w:r w:rsidRPr="00A77298">
                    <w:rPr>
                      <w:rFonts w:cs="Arial"/>
                      <w:sz w:val="22"/>
                      <w:szCs w:val="22"/>
                    </w:rPr>
                    <w:t>June - August 2025</w:t>
                  </w:r>
                </w:p>
              </w:tc>
            </w:tr>
            <w:tr w:rsidR="00A77298" w14:paraId="4BBC4E85" w14:textId="77777777" w:rsidTr="00D03BB7">
              <w:tc>
                <w:tcPr>
                  <w:tcW w:w="4777" w:type="dxa"/>
                </w:tcPr>
                <w:p w14:paraId="7E33AD1C" w14:textId="5C5238E6" w:rsidR="00A77298" w:rsidRPr="00A77298" w:rsidRDefault="00A77298" w:rsidP="00C74109">
                  <w:pPr>
                    <w:rPr>
                      <w:rFonts w:cs="Arial"/>
                      <w:sz w:val="22"/>
                      <w:szCs w:val="22"/>
                      <w:lang w:eastAsia="zh-CN"/>
                    </w:rPr>
                  </w:pPr>
                  <w:r w:rsidRPr="00A77298">
                    <w:rPr>
                      <w:rFonts w:cs="Arial"/>
                      <w:sz w:val="22"/>
                      <w:szCs w:val="22"/>
                    </w:rPr>
                    <w:t xml:space="preserve">Data </w:t>
                  </w:r>
                  <w:r>
                    <w:rPr>
                      <w:rFonts w:cs="Arial" w:hint="eastAsia"/>
                      <w:sz w:val="22"/>
                      <w:szCs w:val="22"/>
                      <w:lang w:eastAsia="zh-CN"/>
                    </w:rPr>
                    <w:t xml:space="preserve">collection, Data </w:t>
                  </w:r>
                  <w:r w:rsidRPr="00A77298">
                    <w:rPr>
                      <w:rFonts w:cs="Arial"/>
                      <w:sz w:val="22"/>
                      <w:szCs w:val="22"/>
                    </w:rPr>
                    <w:t>Cleaning and Preliminary Data Analysis</w:t>
                  </w:r>
                  <w:r>
                    <w:rPr>
                      <w:rFonts w:cs="Arial" w:hint="eastAsia"/>
                      <w:sz w:val="22"/>
                      <w:szCs w:val="22"/>
                      <w:lang w:eastAsia="zh-CN"/>
                    </w:rPr>
                    <w:t>( data collection in Wuchang)</w:t>
                  </w:r>
                </w:p>
              </w:tc>
              <w:tc>
                <w:tcPr>
                  <w:tcW w:w="4778" w:type="dxa"/>
                </w:tcPr>
                <w:p w14:paraId="1F84FBCB" w14:textId="5F5373E5" w:rsidR="00A77298" w:rsidRPr="00A77298" w:rsidRDefault="00A77298" w:rsidP="00C74109">
                  <w:pPr>
                    <w:rPr>
                      <w:rFonts w:cs="Arial"/>
                      <w:sz w:val="22"/>
                      <w:szCs w:val="22"/>
                    </w:rPr>
                  </w:pPr>
                  <w:r w:rsidRPr="00A77298">
                    <w:rPr>
                      <w:rFonts w:cs="Arial"/>
                      <w:sz w:val="22"/>
                      <w:szCs w:val="22"/>
                    </w:rPr>
                    <w:t>September - October 2025</w:t>
                  </w:r>
                </w:p>
              </w:tc>
            </w:tr>
            <w:tr w:rsidR="00A77298" w14:paraId="12A4C004" w14:textId="77777777" w:rsidTr="00D03BB7">
              <w:tc>
                <w:tcPr>
                  <w:tcW w:w="4777" w:type="dxa"/>
                </w:tcPr>
                <w:p w14:paraId="65D2651A" w14:textId="13FBE970" w:rsidR="00A77298" w:rsidRPr="00A77298" w:rsidRDefault="00A77298" w:rsidP="00C74109">
                  <w:pPr>
                    <w:rPr>
                      <w:rFonts w:cs="Arial"/>
                      <w:sz w:val="22"/>
                      <w:szCs w:val="22"/>
                    </w:rPr>
                  </w:pPr>
                  <w:r w:rsidRPr="00A77298">
                    <w:rPr>
                      <w:rFonts w:cs="Arial"/>
                      <w:sz w:val="22"/>
                      <w:szCs w:val="22"/>
                    </w:rPr>
                    <w:t>Fieldwork and Data Collection (Autumn Observation in Wuchang)</w:t>
                  </w:r>
                </w:p>
              </w:tc>
              <w:tc>
                <w:tcPr>
                  <w:tcW w:w="4778" w:type="dxa"/>
                </w:tcPr>
                <w:p w14:paraId="537D8D5B" w14:textId="3B8A3534" w:rsidR="00A77298" w:rsidRPr="00A77298" w:rsidRDefault="00A77298" w:rsidP="00C74109">
                  <w:pPr>
                    <w:rPr>
                      <w:rFonts w:cs="Arial"/>
                      <w:sz w:val="22"/>
                      <w:szCs w:val="22"/>
                    </w:rPr>
                  </w:pPr>
                  <w:r w:rsidRPr="00A77298">
                    <w:rPr>
                      <w:rFonts w:cs="Arial"/>
                      <w:sz w:val="22"/>
                      <w:szCs w:val="22"/>
                    </w:rPr>
                    <w:t>October - November 2025</w:t>
                  </w:r>
                </w:p>
              </w:tc>
            </w:tr>
            <w:tr w:rsidR="00A77298" w14:paraId="50795631" w14:textId="77777777" w:rsidTr="00D03BB7">
              <w:tc>
                <w:tcPr>
                  <w:tcW w:w="4777" w:type="dxa"/>
                </w:tcPr>
                <w:p w14:paraId="0034554F" w14:textId="53AA9F80" w:rsidR="00A77298" w:rsidRPr="00A77298" w:rsidRDefault="00A77298" w:rsidP="00C74109">
                  <w:pPr>
                    <w:rPr>
                      <w:rFonts w:cs="Arial"/>
                      <w:sz w:val="22"/>
                      <w:szCs w:val="22"/>
                    </w:rPr>
                  </w:pPr>
                  <w:r w:rsidRPr="00A77298">
                    <w:rPr>
                      <w:rFonts w:cs="Arial"/>
                      <w:sz w:val="22"/>
                      <w:szCs w:val="22"/>
                    </w:rPr>
                    <w:t>Full Data Analysis (Quantitative &amp; Qualitative)</w:t>
                  </w:r>
                </w:p>
              </w:tc>
              <w:tc>
                <w:tcPr>
                  <w:tcW w:w="4778" w:type="dxa"/>
                </w:tcPr>
                <w:p w14:paraId="72B9798F" w14:textId="204EE146" w:rsidR="00A77298" w:rsidRPr="00A77298" w:rsidRDefault="00A77298" w:rsidP="00C74109">
                  <w:pPr>
                    <w:rPr>
                      <w:rFonts w:cs="Arial"/>
                      <w:sz w:val="22"/>
                      <w:szCs w:val="22"/>
                    </w:rPr>
                  </w:pPr>
                  <w:r w:rsidRPr="00A77298">
                    <w:rPr>
                      <w:rFonts w:cs="Arial"/>
                      <w:sz w:val="22"/>
                      <w:szCs w:val="22"/>
                    </w:rPr>
                    <w:t>December 2025 - February 2026</w:t>
                  </w:r>
                </w:p>
              </w:tc>
            </w:tr>
            <w:tr w:rsidR="00A77298" w14:paraId="02310280" w14:textId="77777777" w:rsidTr="00D03BB7">
              <w:tc>
                <w:tcPr>
                  <w:tcW w:w="4777" w:type="dxa"/>
                </w:tcPr>
                <w:p w14:paraId="4DB91B52" w14:textId="62E5FC18" w:rsidR="00A77298" w:rsidRPr="00A77298" w:rsidRDefault="00A77298" w:rsidP="00C74109">
                  <w:pPr>
                    <w:rPr>
                      <w:rFonts w:cs="Arial"/>
                      <w:sz w:val="22"/>
                      <w:szCs w:val="22"/>
                    </w:rPr>
                  </w:pPr>
                  <w:r w:rsidRPr="00A77298">
                    <w:rPr>
                      <w:rFonts w:cs="Arial"/>
                      <w:sz w:val="22"/>
                      <w:szCs w:val="22"/>
                    </w:rPr>
                    <w:t>Draft of Methodology Chapter</w:t>
                  </w:r>
                </w:p>
              </w:tc>
              <w:tc>
                <w:tcPr>
                  <w:tcW w:w="4778" w:type="dxa"/>
                </w:tcPr>
                <w:p w14:paraId="5159EEF5" w14:textId="20E6F35F" w:rsidR="00A77298" w:rsidRPr="00A77298" w:rsidRDefault="00A77298" w:rsidP="00C74109">
                  <w:pPr>
                    <w:rPr>
                      <w:rFonts w:cs="Arial"/>
                      <w:sz w:val="22"/>
                      <w:szCs w:val="22"/>
                    </w:rPr>
                  </w:pPr>
                  <w:r w:rsidRPr="00A77298">
                    <w:rPr>
                      <w:rFonts w:cs="Arial"/>
                      <w:sz w:val="22"/>
                      <w:szCs w:val="22"/>
                    </w:rPr>
                    <w:t>March 2026</w:t>
                  </w:r>
                </w:p>
              </w:tc>
            </w:tr>
            <w:tr w:rsidR="00A77298" w14:paraId="16D80F32" w14:textId="77777777" w:rsidTr="00D03BB7">
              <w:tc>
                <w:tcPr>
                  <w:tcW w:w="4777" w:type="dxa"/>
                </w:tcPr>
                <w:p w14:paraId="2BAF4F47" w14:textId="4F39629B" w:rsidR="00A77298" w:rsidRPr="00A77298" w:rsidRDefault="00A77298" w:rsidP="00C74109">
                  <w:pPr>
                    <w:rPr>
                      <w:rFonts w:cs="Arial"/>
                      <w:sz w:val="22"/>
                      <w:szCs w:val="22"/>
                    </w:rPr>
                  </w:pPr>
                  <w:r w:rsidRPr="00A77298">
                    <w:rPr>
                      <w:rFonts w:cs="Arial"/>
                      <w:sz w:val="22"/>
                      <w:szCs w:val="22"/>
                    </w:rPr>
                    <w:t>Draft of Findings and Analysis Chapters</w:t>
                  </w:r>
                </w:p>
              </w:tc>
              <w:tc>
                <w:tcPr>
                  <w:tcW w:w="4778" w:type="dxa"/>
                </w:tcPr>
                <w:p w14:paraId="7F811A3A" w14:textId="70B9FB6B" w:rsidR="00A77298" w:rsidRPr="00A77298" w:rsidRDefault="00A77298" w:rsidP="00C74109">
                  <w:pPr>
                    <w:rPr>
                      <w:rFonts w:cs="Arial"/>
                      <w:sz w:val="22"/>
                      <w:szCs w:val="22"/>
                    </w:rPr>
                  </w:pPr>
                  <w:r w:rsidRPr="00A77298">
                    <w:rPr>
                      <w:rFonts w:cs="Arial"/>
                      <w:sz w:val="22"/>
                      <w:szCs w:val="22"/>
                    </w:rPr>
                    <w:t>April - June 2026</w:t>
                  </w:r>
                </w:p>
              </w:tc>
            </w:tr>
            <w:tr w:rsidR="00A77298" w14:paraId="7766FD79" w14:textId="77777777" w:rsidTr="00D03BB7">
              <w:tc>
                <w:tcPr>
                  <w:tcW w:w="4777" w:type="dxa"/>
                </w:tcPr>
                <w:p w14:paraId="712A85A2" w14:textId="3F0312C0" w:rsidR="00A77298" w:rsidRPr="00A77298" w:rsidRDefault="00A77298" w:rsidP="00C74109">
                  <w:pPr>
                    <w:rPr>
                      <w:rFonts w:cs="Arial"/>
                      <w:sz w:val="22"/>
                      <w:szCs w:val="22"/>
                    </w:rPr>
                  </w:pPr>
                  <w:r w:rsidRPr="00A77298">
                    <w:rPr>
                      <w:rFonts w:cs="Arial"/>
                      <w:sz w:val="22"/>
                      <w:szCs w:val="22"/>
                    </w:rPr>
                    <w:t>Submission of Draft Thesis</w:t>
                  </w:r>
                </w:p>
              </w:tc>
              <w:tc>
                <w:tcPr>
                  <w:tcW w:w="4778" w:type="dxa"/>
                </w:tcPr>
                <w:p w14:paraId="0755889F" w14:textId="7CF7A3C7" w:rsidR="00A77298" w:rsidRPr="00A77298" w:rsidRDefault="00A77298" w:rsidP="00C74109">
                  <w:pPr>
                    <w:rPr>
                      <w:rFonts w:cs="Arial"/>
                      <w:sz w:val="22"/>
                      <w:szCs w:val="22"/>
                    </w:rPr>
                  </w:pPr>
                  <w:r w:rsidRPr="00A77298">
                    <w:rPr>
                      <w:rFonts w:cs="Arial"/>
                      <w:sz w:val="22"/>
                      <w:szCs w:val="22"/>
                    </w:rPr>
                    <w:t>July 2026</w:t>
                  </w:r>
                </w:p>
              </w:tc>
            </w:tr>
            <w:tr w:rsidR="00A77298" w14:paraId="20245373" w14:textId="77777777" w:rsidTr="00D03BB7">
              <w:tc>
                <w:tcPr>
                  <w:tcW w:w="4777" w:type="dxa"/>
                </w:tcPr>
                <w:p w14:paraId="09321435" w14:textId="4142AF7D" w:rsidR="00A77298" w:rsidRPr="00A77298" w:rsidRDefault="00A77298" w:rsidP="00C74109">
                  <w:pPr>
                    <w:rPr>
                      <w:rFonts w:cs="Arial"/>
                      <w:sz w:val="22"/>
                      <w:szCs w:val="22"/>
                    </w:rPr>
                  </w:pPr>
                  <w:r w:rsidRPr="00A77298">
                    <w:rPr>
                      <w:rFonts w:cs="Arial"/>
                      <w:sz w:val="22"/>
                      <w:szCs w:val="22"/>
                    </w:rPr>
                    <w:t>Review and Feedback from Supervisors</w:t>
                  </w:r>
                </w:p>
              </w:tc>
              <w:tc>
                <w:tcPr>
                  <w:tcW w:w="4778" w:type="dxa"/>
                </w:tcPr>
                <w:p w14:paraId="613DEFC5" w14:textId="6FEB4ED3" w:rsidR="00A77298" w:rsidRPr="00A77298" w:rsidRDefault="00A77298" w:rsidP="00C74109">
                  <w:pPr>
                    <w:rPr>
                      <w:rFonts w:cs="Arial"/>
                      <w:sz w:val="22"/>
                      <w:szCs w:val="22"/>
                    </w:rPr>
                  </w:pPr>
                  <w:r w:rsidRPr="00A77298">
                    <w:rPr>
                      <w:rFonts w:cs="Arial"/>
                      <w:sz w:val="22"/>
                      <w:szCs w:val="22"/>
                    </w:rPr>
                    <w:t>August 2026</w:t>
                  </w:r>
                </w:p>
              </w:tc>
            </w:tr>
            <w:tr w:rsidR="00A77298" w14:paraId="10948D06" w14:textId="77777777" w:rsidTr="00D03BB7">
              <w:tc>
                <w:tcPr>
                  <w:tcW w:w="4777" w:type="dxa"/>
                </w:tcPr>
                <w:p w14:paraId="2CEA3D87" w14:textId="32C02855" w:rsidR="00A77298" w:rsidRPr="00A77298" w:rsidRDefault="00A77298" w:rsidP="00C74109">
                  <w:pPr>
                    <w:rPr>
                      <w:rFonts w:cs="Arial"/>
                      <w:sz w:val="22"/>
                      <w:szCs w:val="22"/>
                    </w:rPr>
                  </w:pPr>
                  <w:r w:rsidRPr="00A77298">
                    <w:rPr>
                      <w:rFonts w:cs="Arial"/>
                      <w:sz w:val="22"/>
                      <w:szCs w:val="22"/>
                    </w:rPr>
                    <w:t>Revision of Thesis</w:t>
                  </w:r>
                </w:p>
              </w:tc>
              <w:tc>
                <w:tcPr>
                  <w:tcW w:w="4778" w:type="dxa"/>
                </w:tcPr>
                <w:p w14:paraId="31471F9D" w14:textId="1619445F" w:rsidR="00A77298" w:rsidRPr="00A77298" w:rsidRDefault="00A77298" w:rsidP="00C74109">
                  <w:pPr>
                    <w:rPr>
                      <w:rFonts w:cs="Arial"/>
                      <w:sz w:val="22"/>
                      <w:szCs w:val="22"/>
                    </w:rPr>
                  </w:pPr>
                  <w:r w:rsidRPr="00A77298">
                    <w:rPr>
                      <w:rFonts w:cs="Arial"/>
                      <w:sz w:val="22"/>
                      <w:szCs w:val="22"/>
                    </w:rPr>
                    <w:t>September - December 2026</w:t>
                  </w:r>
                </w:p>
              </w:tc>
            </w:tr>
            <w:tr w:rsidR="00A77298" w14:paraId="69900607" w14:textId="77777777" w:rsidTr="00D03BB7">
              <w:tc>
                <w:tcPr>
                  <w:tcW w:w="4777" w:type="dxa"/>
                </w:tcPr>
                <w:p w14:paraId="3DA46EBB" w14:textId="126EFA62" w:rsidR="00A77298" w:rsidRPr="00A77298" w:rsidRDefault="00A77298" w:rsidP="00C74109">
                  <w:pPr>
                    <w:rPr>
                      <w:rFonts w:cs="Arial"/>
                      <w:sz w:val="22"/>
                      <w:szCs w:val="22"/>
                    </w:rPr>
                  </w:pPr>
                  <w:r w:rsidRPr="00A77298">
                    <w:rPr>
                      <w:rFonts w:cs="Arial"/>
                      <w:sz w:val="22"/>
                      <w:szCs w:val="22"/>
                    </w:rPr>
                    <w:t>Final Data Collection (if necessary)</w:t>
                  </w:r>
                </w:p>
              </w:tc>
              <w:tc>
                <w:tcPr>
                  <w:tcW w:w="4778" w:type="dxa"/>
                </w:tcPr>
                <w:p w14:paraId="6838E402" w14:textId="67310E10" w:rsidR="00A77298" w:rsidRPr="00A77298" w:rsidRDefault="00A77298" w:rsidP="00C74109">
                  <w:pPr>
                    <w:rPr>
                      <w:rFonts w:cs="Arial"/>
                      <w:sz w:val="22"/>
                      <w:szCs w:val="22"/>
                    </w:rPr>
                  </w:pPr>
                  <w:r w:rsidRPr="00A77298">
                    <w:rPr>
                      <w:rFonts w:cs="Arial"/>
                      <w:sz w:val="22"/>
                      <w:szCs w:val="22"/>
                    </w:rPr>
                    <w:t>January - February 2027</w:t>
                  </w:r>
                </w:p>
              </w:tc>
            </w:tr>
            <w:tr w:rsidR="00A77298" w14:paraId="6696C3B8" w14:textId="77777777" w:rsidTr="00D03BB7">
              <w:tc>
                <w:tcPr>
                  <w:tcW w:w="4777" w:type="dxa"/>
                </w:tcPr>
                <w:p w14:paraId="4766D38D" w14:textId="747A2788" w:rsidR="00A77298" w:rsidRPr="00A77298" w:rsidRDefault="00A77298" w:rsidP="00C74109">
                  <w:pPr>
                    <w:rPr>
                      <w:rFonts w:cs="Arial"/>
                      <w:sz w:val="22"/>
                      <w:szCs w:val="22"/>
                    </w:rPr>
                  </w:pPr>
                  <w:r w:rsidRPr="00A77298">
                    <w:rPr>
                      <w:rFonts w:cs="Arial"/>
                      <w:sz w:val="22"/>
                      <w:szCs w:val="22"/>
                    </w:rPr>
                    <w:t>Final Thesis Revisions and Editing</w:t>
                  </w:r>
                </w:p>
              </w:tc>
              <w:tc>
                <w:tcPr>
                  <w:tcW w:w="4778" w:type="dxa"/>
                </w:tcPr>
                <w:p w14:paraId="4ECE977F" w14:textId="0A4C68B1" w:rsidR="00A77298" w:rsidRPr="00A77298" w:rsidRDefault="00A77298" w:rsidP="00C74109">
                  <w:pPr>
                    <w:rPr>
                      <w:rFonts w:cs="Arial"/>
                      <w:sz w:val="22"/>
                      <w:szCs w:val="22"/>
                    </w:rPr>
                  </w:pPr>
                  <w:r w:rsidRPr="00A77298">
                    <w:rPr>
                      <w:rFonts w:cs="Arial"/>
                      <w:sz w:val="22"/>
                      <w:szCs w:val="22"/>
                    </w:rPr>
                    <w:t>March - June 2027</w:t>
                  </w:r>
                </w:p>
              </w:tc>
            </w:tr>
            <w:tr w:rsidR="00A77298" w14:paraId="2874DAAA" w14:textId="77777777" w:rsidTr="00D03BB7">
              <w:tc>
                <w:tcPr>
                  <w:tcW w:w="4777" w:type="dxa"/>
                </w:tcPr>
                <w:p w14:paraId="402A56C9" w14:textId="12008009" w:rsidR="00A77298" w:rsidRPr="00A77298" w:rsidRDefault="00A77298" w:rsidP="00C74109">
                  <w:pPr>
                    <w:rPr>
                      <w:rFonts w:cs="Arial"/>
                      <w:sz w:val="22"/>
                      <w:szCs w:val="22"/>
                    </w:rPr>
                  </w:pPr>
                  <w:r w:rsidRPr="00A77298">
                    <w:rPr>
                      <w:rFonts w:cs="Arial"/>
                      <w:sz w:val="22"/>
                      <w:szCs w:val="22"/>
                    </w:rPr>
                    <w:t>Submission of Final Thesis</w:t>
                  </w:r>
                </w:p>
              </w:tc>
              <w:tc>
                <w:tcPr>
                  <w:tcW w:w="4778" w:type="dxa"/>
                </w:tcPr>
                <w:p w14:paraId="33503E5A" w14:textId="0D8CB9C8" w:rsidR="00A77298" w:rsidRPr="00A77298" w:rsidRDefault="00A77298" w:rsidP="00C74109">
                  <w:pPr>
                    <w:rPr>
                      <w:rFonts w:cs="Arial"/>
                      <w:sz w:val="22"/>
                      <w:szCs w:val="22"/>
                    </w:rPr>
                  </w:pPr>
                  <w:r w:rsidRPr="00A77298">
                    <w:rPr>
                      <w:rFonts w:cs="Arial"/>
                      <w:sz w:val="22"/>
                      <w:szCs w:val="22"/>
                    </w:rPr>
                    <w:t>July 2027</w:t>
                  </w:r>
                </w:p>
              </w:tc>
            </w:tr>
            <w:tr w:rsidR="00A77298" w14:paraId="4ADFC328" w14:textId="77777777" w:rsidTr="00D03BB7">
              <w:tc>
                <w:tcPr>
                  <w:tcW w:w="4777" w:type="dxa"/>
                </w:tcPr>
                <w:p w14:paraId="29600F53" w14:textId="125E9C3F" w:rsidR="00A77298" w:rsidRPr="00A77298" w:rsidRDefault="00A77298" w:rsidP="00C74109">
                  <w:pPr>
                    <w:rPr>
                      <w:rFonts w:cs="Arial"/>
                      <w:sz w:val="22"/>
                      <w:szCs w:val="22"/>
                    </w:rPr>
                  </w:pPr>
                  <w:r w:rsidRPr="00A77298">
                    <w:rPr>
                      <w:rFonts w:cs="Arial"/>
                      <w:sz w:val="22"/>
                      <w:szCs w:val="22"/>
                    </w:rPr>
                    <w:t xml:space="preserve">Thesis </w:t>
                  </w:r>
                  <w:proofErr w:type="spellStart"/>
                  <w:r w:rsidRPr="00A77298">
                    <w:rPr>
                      <w:rFonts w:cs="Arial"/>
                      <w:sz w:val="22"/>
                      <w:szCs w:val="22"/>
                    </w:rPr>
                    <w:t>Defense</w:t>
                  </w:r>
                  <w:proofErr w:type="spellEnd"/>
                  <w:r w:rsidRPr="00A77298">
                    <w:rPr>
                      <w:rFonts w:cs="Arial"/>
                      <w:sz w:val="22"/>
                      <w:szCs w:val="22"/>
                    </w:rPr>
                    <w:t xml:space="preserve"> and Final Review</w:t>
                  </w:r>
                </w:p>
              </w:tc>
              <w:tc>
                <w:tcPr>
                  <w:tcW w:w="4778" w:type="dxa"/>
                </w:tcPr>
                <w:p w14:paraId="6538B0B4" w14:textId="36C5617E" w:rsidR="00A77298" w:rsidRPr="00A77298" w:rsidRDefault="00A77298" w:rsidP="00C74109">
                  <w:pPr>
                    <w:rPr>
                      <w:rFonts w:cs="Arial"/>
                      <w:sz w:val="22"/>
                      <w:szCs w:val="22"/>
                    </w:rPr>
                  </w:pPr>
                  <w:r w:rsidRPr="00A77298">
                    <w:rPr>
                      <w:rFonts w:cs="Arial"/>
                      <w:sz w:val="22"/>
                      <w:szCs w:val="22"/>
                    </w:rPr>
                    <w:t>August - September 2027</w:t>
                  </w:r>
                </w:p>
              </w:tc>
            </w:tr>
          </w:tbl>
          <w:p w14:paraId="1660C1B3" w14:textId="7F30ED16" w:rsidR="00D03BB7" w:rsidRDefault="00D03BB7" w:rsidP="00C74109">
            <w:pPr>
              <w:rPr>
                <w:rFonts w:cs="Arial"/>
                <w:sz w:val="22"/>
                <w:szCs w:val="22"/>
              </w:rPr>
            </w:pPr>
          </w:p>
          <w:p w14:paraId="24FE5048" w14:textId="77777777" w:rsidR="00C74109" w:rsidRPr="00A830D5" w:rsidRDefault="00C74109" w:rsidP="00C74109">
            <w:pPr>
              <w:rPr>
                <w:rFonts w:cs="Arial"/>
                <w:sz w:val="22"/>
                <w:szCs w:val="22"/>
              </w:rPr>
            </w:pPr>
          </w:p>
        </w:tc>
      </w:tr>
      <w:bookmarkEnd w:id="0"/>
      <w:tr w:rsidR="00C74109" w:rsidRPr="00A830D5" w14:paraId="061C7CB3" w14:textId="77777777" w:rsidTr="00AC4DCF">
        <w:trPr>
          <w:trHeight w:val="397"/>
        </w:trPr>
        <w:tc>
          <w:tcPr>
            <w:tcW w:w="9781" w:type="dxa"/>
            <w:shd w:val="clear" w:color="auto" w:fill="F2F2F2" w:themeFill="background1" w:themeFillShade="F2"/>
            <w:vAlign w:val="center"/>
          </w:tcPr>
          <w:p w14:paraId="71593393" w14:textId="77777777" w:rsidR="00C74109" w:rsidRPr="00A830D5" w:rsidRDefault="00C74109" w:rsidP="00C74109">
            <w:pPr>
              <w:rPr>
                <w:rFonts w:cs="Arial"/>
                <w:sz w:val="22"/>
                <w:szCs w:val="22"/>
              </w:rPr>
            </w:pPr>
            <w:r w:rsidRPr="007A314A">
              <w:rPr>
                <w:rFonts w:cs="Arial"/>
                <w:sz w:val="22"/>
                <w:szCs w:val="22"/>
              </w:rPr>
              <w:t>Proposed methodology (approx. 500 words):</w:t>
            </w:r>
          </w:p>
        </w:tc>
      </w:tr>
      <w:tr w:rsidR="00C74109" w:rsidRPr="00A830D5" w14:paraId="307117B5" w14:textId="77777777" w:rsidTr="00AC4DCF">
        <w:trPr>
          <w:trHeight w:val="397"/>
        </w:trPr>
        <w:tc>
          <w:tcPr>
            <w:tcW w:w="9781" w:type="dxa"/>
            <w:vAlign w:val="center"/>
          </w:tcPr>
          <w:p w14:paraId="12274F0F" w14:textId="7E33B6C3" w:rsidR="00E909B6" w:rsidRDefault="00E909B6" w:rsidP="007A314A">
            <w:pPr>
              <w:rPr>
                <w:rFonts w:cs="Arial"/>
                <w:sz w:val="22"/>
                <w:szCs w:val="22"/>
              </w:rPr>
            </w:pPr>
            <w:r w:rsidRPr="00E909B6">
              <w:rPr>
                <w:rFonts w:cs="Arial"/>
                <w:sz w:val="22"/>
                <w:szCs w:val="22"/>
              </w:rPr>
              <w:lastRenderedPageBreak/>
              <w:t xml:space="preserve">The present study will employ a pragmatic framework, with a specific focus on addressing real-world challenges and generating actionable outcomes. It is particularly well-suited for investigating the implementation of intelligent agricultural technologies. To address practical research inquiries, </w:t>
            </w:r>
            <w:r>
              <w:rPr>
                <w:rFonts w:cs="Arial" w:hint="eastAsia"/>
                <w:sz w:val="22"/>
                <w:szCs w:val="22"/>
                <w:lang w:eastAsia="zh-CN"/>
              </w:rPr>
              <w:t xml:space="preserve">researcher </w:t>
            </w:r>
            <w:r w:rsidRPr="00E909B6">
              <w:rPr>
                <w:rFonts w:cs="Arial"/>
                <w:sz w:val="22"/>
                <w:szCs w:val="22"/>
              </w:rPr>
              <w:t xml:space="preserve">will adopt an integrated approach that combines quantitative and qualitative methods. </w:t>
            </w:r>
          </w:p>
          <w:p w14:paraId="5FFC9BFE" w14:textId="77777777" w:rsidR="00E909B6" w:rsidRPr="007A314A" w:rsidRDefault="00E909B6" w:rsidP="007A314A">
            <w:pPr>
              <w:rPr>
                <w:rFonts w:cs="Arial"/>
                <w:sz w:val="22"/>
                <w:szCs w:val="22"/>
              </w:rPr>
            </w:pPr>
          </w:p>
          <w:p w14:paraId="397982D3" w14:textId="77777777" w:rsidR="007A314A" w:rsidRPr="007A314A" w:rsidRDefault="007A314A" w:rsidP="007A314A">
            <w:pPr>
              <w:rPr>
                <w:rFonts w:cs="Arial"/>
                <w:b/>
                <w:bCs/>
                <w:sz w:val="22"/>
                <w:szCs w:val="22"/>
              </w:rPr>
            </w:pPr>
            <w:r w:rsidRPr="007A314A">
              <w:rPr>
                <w:rFonts w:cs="Arial"/>
                <w:b/>
                <w:bCs/>
                <w:sz w:val="22"/>
                <w:szCs w:val="22"/>
              </w:rPr>
              <w:t>Disciplinary Orientation/Approach</w:t>
            </w:r>
          </w:p>
          <w:p w14:paraId="059CB09F" w14:textId="18DC6C19" w:rsidR="007A314A" w:rsidRPr="007A314A" w:rsidRDefault="007A314A" w:rsidP="007A314A">
            <w:pPr>
              <w:rPr>
                <w:rFonts w:cs="Arial"/>
                <w:sz w:val="22"/>
                <w:szCs w:val="22"/>
              </w:rPr>
            </w:pPr>
            <w:r w:rsidRPr="007A314A">
              <w:rPr>
                <w:rFonts w:cs="Arial"/>
                <w:sz w:val="22"/>
                <w:szCs w:val="22"/>
              </w:rPr>
              <w:t xml:space="preserve">The study is grounded in agricultural technology and rural development, drawing upon theories from Diffusion of Innovations (DOI) Theory by Everett Rogers (2003), the Technology Acceptance Model (TAM) (Davis, 1989), and Social Constructivism (Berger and </w:t>
            </w:r>
            <w:proofErr w:type="spellStart"/>
            <w:r w:rsidRPr="007A314A">
              <w:rPr>
                <w:rFonts w:cs="Arial"/>
                <w:sz w:val="22"/>
                <w:szCs w:val="22"/>
              </w:rPr>
              <w:t>Luckmann</w:t>
            </w:r>
            <w:proofErr w:type="spellEnd"/>
            <w:r w:rsidRPr="007A314A">
              <w:rPr>
                <w:rFonts w:cs="Arial"/>
                <w:sz w:val="22"/>
                <w:szCs w:val="22"/>
              </w:rPr>
              <w:t>, 1966). These frameworks are essential for explaining how new technologies, such as smart farming tools, are perceived and adopted within specific communities. The research aims to generate both academic knowledge and practical solutions for farmers, technology providers, and policymakers, addressing t</w:t>
            </w:r>
            <w:r w:rsidR="00E909B6">
              <w:rPr>
                <w:rFonts w:hint="eastAsia"/>
                <w:lang w:eastAsia="zh-CN"/>
              </w:rPr>
              <w:t xml:space="preserve">he </w:t>
            </w:r>
            <w:r w:rsidR="00E909B6" w:rsidRPr="00E909B6">
              <w:rPr>
                <w:rFonts w:cs="Arial"/>
                <w:sz w:val="22"/>
                <w:szCs w:val="22"/>
              </w:rPr>
              <w:t>primary determinants that impact the acceptance of</w:t>
            </w:r>
            <w:r w:rsidRPr="007A314A">
              <w:rPr>
                <w:rFonts w:cs="Arial"/>
                <w:sz w:val="22"/>
                <w:szCs w:val="22"/>
              </w:rPr>
              <w:t xml:space="preserve"> and successful implementation of smart farming technologies.</w:t>
            </w:r>
          </w:p>
          <w:p w14:paraId="673080AD" w14:textId="77777777" w:rsidR="007A314A" w:rsidRPr="007A314A" w:rsidRDefault="007A314A" w:rsidP="007A314A">
            <w:pPr>
              <w:rPr>
                <w:rFonts w:cs="Arial"/>
                <w:sz w:val="22"/>
                <w:szCs w:val="22"/>
              </w:rPr>
            </w:pPr>
          </w:p>
          <w:p w14:paraId="4AC56089" w14:textId="77777777" w:rsidR="007A314A" w:rsidRPr="007A314A" w:rsidRDefault="007A314A" w:rsidP="007A314A">
            <w:pPr>
              <w:rPr>
                <w:rFonts w:cs="Arial"/>
                <w:b/>
                <w:bCs/>
                <w:sz w:val="22"/>
                <w:szCs w:val="22"/>
              </w:rPr>
            </w:pPr>
            <w:r w:rsidRPr="007A314A">
              <w:rPr>
                <w:rFonts w:cs="Arial"/>
                <w:b/>
                <w:bCs/>
                <w:sz w:val="22"/>
                <w:szCs w:val="22"/>
              </w:rPr>
              <w:t>Methods</w:t>
            </w:r>
          </w:p>
          <w:p w14:paraId="111552FF" w14:textId="77777777" w:rsidR="007A314A" w:rsidRPr="007A314A" w:rsidRDefault="007A314A" w:rsidP="007A314A">
            <w:pPr>
              <w:rPr>
                <w:rFonts w:cs="Arial"/>
                <w:sz w:val="22"/>
                <w:szCs w:val="22"/>
              </w:rPr>
            </w:pPr>
            <w:r w:rsidRPr="007A314A">
              <w:rPr>
                <w:rFonts w:cs="Arial"/>
                <w:sz w:val="22"/>
                <w:szCs w:val="22"/>
              </w:rPr>
              <w:t>1. Quantitative Methods:</w:t>
            </w:r>
          </w:p>
          <w:p w14:paraId="7A1DB156" w14:textId="77777777" w:rsidR="007A314A" w:rsidRPr="007A314A" w:rsidRDefault="007A314A" w:rsidP="007A314A">
            <w:pPr>
              <w:rPr>
                <w:rFonts w:cs="Arial"/>
                <w:sz w:val="22"/>
                <w:szCs w:val="22"/>
              </w:rPr>
            </w:pPr>
            <w:r w:rsidRPr="007A314A">
              <w:rPr>
                <w:rFonts w:cs="Arial"/>
                <w:sz w:val="22"/>
                <w:szCs w:val="22"/>
              </w:rPr>
              <w:t>To capture adoption rates and patterns, structured surveys will be conducted with a representative sample of rice farmers in Wuchang. The survey will gather data on the types of smart farming technologies being used, their frequency of use, perceived benefits, barriers to adoption, and demographic characteristics such as age, education, and farm size. Surveys will be distributed through online platforms and in-person visits to ensure broad participation. This data will enable statistical analysis of adoption trends and provide insights into the economic, social, and technological factors driving these patterns.</w:t>
            </w:r>
          </w:p>
          <w:p w14:paraId="602932FE" w14:textId="77777777" w:rsidR="007A314A" w:rsidRPr="007A314A" w:rsidRDefault="007A314A" w:rsidP="007A314A">
            <w:pPr>
              <w:rPr>
                <w:rFonts w:cs="Arial"/>
                <w:sz w:val="22"/>
                <w:szCs w:val="22"/>
              </w:rPr>
            </w:pPr>
          </w:p>
          <w:p w14:paraId="279612C4" w14:textId="77777777" w:rsidR="007A314A" w:rsidRPr="007A314A" w:rsidRDefault="007A314A" w:rsidP="007A314A">
            <w:pPr>
              <w:rPr>
                <w:rFonts w:cs="Arial"/>
                <w:sz w:val="22"/>
                <w:szCs w:val="22"/>
              </w:rPr>
            </w:pPr>
            <w:r w:rsidRPr="007A314A">
              <w:rPr>
                <w:rFonts w:cs="Arial"/>
                <w:sz w:val="22"/>
                <w:szCs w:val="22"/>
              </w:rPr>
              <w:t>2. Qualitative Methods:</w:t>
            </w:r>
          </w:p>
          <w:p w14:paraId="435AB089" w14:textId="77777777" w:rsidR="007A314A" w:rsidRPr="007A314A" w:rsidRDefault="007A314A" w:rsidP="007A314A">
            <w:pPr>
              <w:rPr>
                <w:rFonts w:cs="Arial"/>
                <w:sz w:val="22"/>
                <w:szCs w:val="22"/>
              </w:rPr>
            </w:pPr>
            <w:r w:rsidRPr="007A314A">
              <w:rPr>
                <w:rFonts w:cs="Arial"/>
                <w:sz w:val="22"/>
                <w:szCs w:val="22"/>
              </w:rPr>
              <w:t>In-depth interviews will complement the quantitative data by offering a deeper exploration of the motivations, challenges, and perceptions that influence technology adoption. A purposive sample of both adopters and non-adopters will be selected to participate in these interviews, allowing for an in-depth examination of their experiences with smart farming technologies. The interviews will provide qualitative insights into the barriers to adoption, such as high costs or lack of technical knowledge, as well as the perceived benefits that drive adoption among early users.</w:t>
            </w:r>
          </w:p>
          <w:p w14:paraId="09334E9D" w14:textId="77777777" w:rsidR="007A314A" w:rsidRPr="007A314A" w:rsidRDefault="007A314A" w:rsidP="007A314A">
            <w:pPr>
              <w:rPr>
                <w:rFonts w:cs="Arial"/>
                <w:sz w:val="22"/>
                <w:szCs w:val="22"/>
              </w:rPr>
            </w:pPr>
          </w:p>
          <w:p w14:paraId="105BA485" w14:textId="77777777" w:rsidR="007A314A" w:rsidRPr="007A314A" w:rsidRDefault="007A314A" w:rsidP="007A314A">
            <w:pPr>
              <w:rPr>
                <w:rFonts w:cs="Arial"/>
                <w:sz w:val="22"/>
                <w:szCs w:val="22"/>
              </w:rPr>
            </w:pPr>
            <w:r w:rsidRPr="007A314A">
              <w:rPr>
                <w:rFonts w:cs="Arial"/>
                <w:sz w:val="22"/>
                <w:szCs w:val="22"/>
              </w:rPr>
              <w:t>3. Secondary Data Collection:</w:t>
            </w:r>
          </w:p>
          <w:p w14:paraId="26C340BC" w14:textId="3655CFCD" w:rsidR="007A314A" w:rsidRPr="007A314A" w:rsidRDefault="00E909B6" w:rsidP="007A314A">
            <w:pPr>
              <w:rPr>
                <w:rFonts w:cs="Arial"/>
                <w:sz w:val="22"/>
                <w:szCs w:val="22"/>
              </w:rPr>
            </w:pPr>
            <w:r>
              <w:rPr>
                <w:rFonts w:cs="Arial" w:hint="eastAsia"/>
                <w:sz w:val="22"/>
                <w:szCs w:val="22"/>
                <w:lang w:eastAsia="zh-CN"/>
              </w:rPr>
              <w:t>S</w:t>
            </w:r>
            <w:r w:rsidR="007A314A" w:rsidRPr="007A314A">
              <w:rPr>
                <w:rFonts w:cs="Arial"/>
                <w:sz w:val="22"/>
                <w:szCs w:val="22"/>
              </w:rPr>
              <w:t>econdary data from government reports, agricultural institutions, and industry publications will be used to provide contextual background on the agricultural sector in Wuchang. This will help frame the research findings within the broader economic, social, and policy environment that affects the adoption of smart farming technologies (Klerkx, Jakku, and Labarthe, 2019).</w:t>
            </w:r>
          </w:p>
          <w:p w14:paraId="2B972B8A" w14:textId="77777777" w:rsidR="007A314A" w:rsidRPr="007A314A" w:rsidRDefault="007A314A" w:rsidP="007A314A">
            <w:pPr>
              <w:rPr>
                <w:rFonts w:cs="Arial"/>
                <w:sz w:val="22"/>
                <w:szCs w:val="22"/>
              </w:rPr>
            </w:pPr>
          </w:p>
          <w:p w14:paraId="616E0C4C" w14:textId="77777777" w:rsidR="007A314A" w:rsidRPr="007A314A" w:rsidRDefault="007A314A" w:rsidP="007A314A">
            <w:pPr>
              <w:rPr>
                <w:rFonts w:cs="Arial"/>
                <w:sz w:val="22"/>
                <w:szCs w:val="22"/>
              </w:rPr>
            </w:pPr>
            <w:r w:rsidRPr="007A314A">
              <w:rPr>
                <w:rFonts w:cs="Arial"/>
                <w:sz w:val="22"/>
                <w:szCs w:val="22"/>
              </w:rPr>
              <w:t>4. Data Analysis:</w:t>
            </w:r>
          </w:p>
          <w:p w14:paraId="3EF2BA4D" w14:textId="0993F24F" w:rsidR="007A314A" w:rsidRDefault="00E909B6" w:rsidP="007A314A">
            <w:pPr>
              <w:rPr>
                <w:rFonts w:cs="Arial"/>
                <w:sz w:val="22"/>
                <w:szCs w:val="22"/>
                <w:lang w:eastAsia="zh-CN"/>
              </w:rPr>
            </w:pPr>
            <w:r w:rsidRPr="00E909B6">
              <w:rPr>
                <w:rFonts w:cs="Arial"/>
                <w:sz w:val="22"/>
                <w:szCs w:val="22"/>
              </w:rPr>
              <w:t>The statistical analysis will involve the utilization of quantitative data obtained from surveys, employing techniques such as descriptive statistics and regression analysis. This approach will enable us to identify patterns in technology adoption and key factors that influence it (Davis, 1989). Additionally, qualitative data gathered through interviews will be subjected to thematic analysis to identify recurring themes associated with barriers to and adoption of technology. By adopting this mixed methods approach, we can achieve a comprehensive understanding of the topic by capturing both overarching trends and individual experiences</w:t>
            </w:r>
            <w:r>
              <w:rPr>
                <w:rFonts w:cs="Arial" w:hint="eastAsia"/>
                <w:sz w:val="22"/>
                <w:szCs w:val="22"/>
                <w:lang w:eastAsia="zh-CN"/>
              </w:rPr>
              <w:t>.</w:t>
            </w:r>
          </w:p>
          <w:p w14:paraId="6501CBDF" w14:textId="77777777" w:rsidR="00E909B6" w:rsidRPr="007A314A" w:rsidRDefault="00E909B6" w:rsidP="007A314A">
            <w:pPr>
              <w:rPr>
                <w:rFonts w:cs="Arial"/>
                <w:sz w:val="22"/>
                <w:szCs w:val="22"/>
                <w:lang w:eastAsia="zh-CN"/>
              </w:rPr>
            </w:pPr>
          </w:p>
          <w:p w14:paraId="78E4CF9E" w14:textId="77777777" w:rsidR="007A314A" w:rsidRPr="007A314A" w:rsidRDefault="007A314A" w:rsidP="007A314A">
            <w:pPr>
              <w:rPr>
                <w:rFonts w:cs="Arial"/>
                <w:sz w:val="22"/>
                <w:szCs w:val="22"/>
              </w:rPr>
            </w:pPr>
            <w:r w:rsidRPr="007A314A">
              <w:rPr>
                <w:rFonts w:cs="Arial"/>
                <w:sz w:val="22"/>
                <w:szCs w:val="22"/>
              </w:rPr>
              <w:t xml:space="preserve">The research follows a pragmatic paradigm, which prioritizes solutions to real-world problems over abstract theoretical considerations. By employing a mixed methods approach, this research balances quantitative data on technology adoption rates with qualitative insights into farmers' personal experiences. This approach aligns with the pragmatic emphasis on actionable outcomes, as it ensures that both macro-level trends (e.g., economic and technological factors) and micro-level factors (e.g., individual motivations and barriers) are addressed. Ultimately, this methodology </w:t>
            </w:r>
            <w:r w:rsidRPr="007A314A">
              <w:rPr>
                <w:rFonts w:cs="Arial"/>
                <w:sz w:val="22"/>
                <w:szCs w:val="22"/>
              </w:rPr>
              <w:lastRenderedPageBreak/>
              <w:t>is well-suited to the study's goal of generating practical recommendations for improving the adoption and impact of smart farming technologies in Wuchang (Morgan, 2014).</w:t>
            </w:r>
          </w:p>
          <w:p w14:paraId="7CFDDAD4" w14:textId="77777777" w:rsidR="007A314A" w:rsidRPr="007A314A" w:rsidRDefault="007A314A" w:rsidP="007A314A">
            <w:pPr>
              <w:rPr>
                <w:rFonts w:cs="Arial"/>
                <w:sz w:val="22"/>
                <w:szCs w:val="22"/>
              </w:rPr>
            </w:pPr>
          </w:p>
          <w:p w14:paraId="31C0FB1E" w14:textId="77777777" w:rsidR="007A314A" w:rsidRPr="00D441BD" w:rsidRDefault="007A314A" w:rsidP="007A314A">
            <w:pPr>
              <w:rPr>
                <w:rFonts w:cs="Arial"/>
                <w:b/>
                <w:bCs/>
                <w:sz w:val="22"/>
                <w:szCs w:val="22"/>
              </w:rPr>
            </w:pPr>
            <w:r w:rsidRPr="00D441BD">
              <w:rPr>
                <w:rFonts w:cs="Arial"/>
                <w:b/>
                <w:bCs/>
                <w:sz w:val="22"/>
                <w:szCs w:val="22"/>
              </w:rPr>
              <w:t>Conclusion</w:t>
            </w:r>
          </w:p>
          <w:p w14:paraId="0DE8A0E5" w14:textId="536E6A5D" w:rsidR="00C74109" w:rsidRPr="00AC4DCF" w:rsidRDefault="007A314A" w:rsidP="007A314A">
            <w:pPr>
              <w:rPr>
                <w:rFonts w:cs="Arial"/>
                <w:sz w:val="22"/>
                <w:szCs w:val="22"/>
              </w:rPr>
            </w:pPr>
            <w:r w:rsidRPr="007A314A">
              <w:rPr>
                <w:rFonts w:cs="Arial"/>
                <w:sz w:val="22"/>
                <w:szCs w:val="22"/>
              </w:rPr>
              <w:t>By utilizing a mixed methods approach informed by the pragmatic paradigm, this research provides a holistic view of the adoption of smart farming technologies in Wuchang. The combination of quantitative and qualitative data allows for a thorough analysis of both measurable adoption rates and the contextual factors influencing farmers' decisions. This methodology not only addresses the research objectives but also ensures that the study delivers practical, data-driven recommendations for stakeholders looking to enhance smart farming adoption in the region.</w:t>
            </w:r>
          </w:p>
        </w:tc>
      </w:tr>
      <w:tr w:rsidR="00C74109" w:rsidRPr="00A830D5" w14:paraId="13BC070E" w14:textId="77777777" w:rsidTr="00AC4DCF">
        <w:trPr>
          <w:trHeight w:val="397"/>
        </w:trPr>
        <w:tc>
          <w:tcPr>
            <w:tcW w:w="9781" w:type="dxa"/>
            <w:shd w:val="clear" w:color="auto" w:fill="F2F2F2" w:themeFill="background1" w:themeFillShade="F2"/>
            <w:vAlign w:val="center"/>
          </w:tcPr>
          <w:p w14:paraId="7DA73C2A" w14:textId="77777777" w:rsidR="00C74109" w:rsidRPr="00AC4DCF" w:rsidRDefault="00C74109" w:rsidP="00C74109">
            <w:pPr>
              <w:rPr>
                <w:rFonts w:cs="Arial"/>
                <w:sz w:val="22"/>
                <w:szCs w:val="22"/>
              </w:rPr>
            </w:pPr>
            <w:r w:rsidRPr="00AC4DCF">
              <w:rPr>
                <w:rFonts w:cs="Arial"/>
                <w:sz w:val="22"/>
                <w:szCs w:val="22"/>
              </w:rPr>
              <w:lastRenderedPageBreak/>
              <w:t>Introductory bibliography:</w:t>
            </w:r>
          </w:p>
        </w:tc>
      </w:tr>
      <w:tr w:rsidR="00C74109" w:rsidRPr="00A830D5" w14:paraId="2AA28078" w14:textId="77777777" w:rsidTr="00AC4DCF">
        <w:trPr>
          <w:trHeight w:val="397"/>
        </w:trPr>
        <w:tc>
          <w:tcPr>
            <w:tcW w:w="9781" w:type="dxa"/>
            <w:vAlign w:val="center"/>
          </w:tcPr>
          <w:p w14:paraId="1662DF3A" w14:textId="77777777" w:rsidR="005A4815" w:rsidRPr="005A4815" w:rsidRDefault="005A4815" w:rsidP="005A4815">
            <w:pPr>
              <w:rPr>
                <w:rFonts w:cs="Arial"/>
                <w:sz w:val="22"/>
                <w:szCs w:val="22"/>
                <w:lang w:eastAsia="zh-CN"/>
              </w:rPr>
            </w:pPr>
            <w:bookmarkStart w:id="1" w:name="_Hlk179791671"/>
            <w:r w:rsidRPr="005A4815">
              <w:rPr>
                <w:rFonts w:cs="Arial"/>
                <w:sz w:val="22"/>
                <w:szCs w:val="22"/>
                <w:lang w:eastAsia="zh-CN"/>
              </w:rPr>
              <w:t>Baxter, G. and Sommerville, I., (2011). Socio-technical systems: From design methods to systems engineering. Interacting with Computers, 23(1), pp.4-17.</w:t>
            </w:r>
          </w:p>
          <w:p w14:paraId="6A1A7AE0" w14:textId="77777777" w:rsidR="005A4815" w:rsidRPr="005A4815" w:rsidRDefault="005A4815" w:rsidP="005A4815">
            <w:pPr>
              <w:rPr>
                <w:rFonts w:cs="Arial"/>
                <w:sz w:val="22"/>
                <w:szCs w:val="22"/>
                <w:lang w:eastAsia="zh-CN"/>
              </w:rPr>
            </w:pPr>
          </w:p>
          <w:p w14:paraId="14E8D62B" w14:textId="77777777" w:rsidR="005A4815" w:rsidRPr="005A4815" w:rsidRDefault="005A4815" w:rsidP="005A4815">
            <w:pPr>
              <w:rPr>
                <w:rFonts w:cs="Arial"/>
                <w:sz w:val="22"/>
                <w:szCs w:val="22"/>
                <w:lang w:eastAsia="zh-CN"/>
              </w:rPr>
            </w:pPr>
            <w:r w:rsidRPr="005A4815">
              <w:rPr>
                <w:rFonts w:cs="Arial"/>
                <w:sz w:val="22"/>
                <w:szCs w:val="22"/>
                <w:lang w:eastAsia="zh-CN"/>
              </w:rPr>
              <w:t>Blackmore, S., (2018). Bridging the Knowledge Gap in Precision Agriculture. Precision Farming Times. Available at: [Precision Farming Times].</w:t>
            </w:r>
          </w:p>
          <w:p w14:paraId="436CED96" w14:textId="77777777" w:rsidR="005A4815" w:rsidRPr="005A4815" w:rsidRDefault="005A4815" w:rsidP="005A4815">
            <w:pPr>
              <w:rPr>
                <w:rFonts w:cs="Arial"/>
                <w:sz w:val="22"/>
                <w:szCs w:val="22"/>
                <w:lang w:eastAsia="zh-CN"/>
              </w:rPr>
            </w:pPr>
          </w:p>
          <w:p w14:paraId="44E375A6" w14:textId="77777777" w:rsidR="005A4815" w:rsidRPr="005A4815" w:rsidRDefault="005A4815" w:rsidP="005A4815">
            <w:pPr>
              <w:rPr>
                <w:rFonts w:cs="Arial"/>
                <w:sz w:val="22"/>
                <w:szCs w:val="22"/>
                <w:lang w:eastAsia="zh-CN"/>
              </w:rPr>
            </w:pPr>
            <w:r w:rsidRPr="005A4815">
              <w:rPr>
                <w:rFonts w:cs="Arial"/>
                <w:sz w:val="22"/>
                <w:szCs w:val="22"/>
                <w:lang w:eastAsia="zh-CN"/>
              </w:rPr>
              <w:t xml:space="preserve">Brewster, C., </w:t>
            </w:r>
            <w:proofErr w:type="spellStart"/>
            <w:r w:rsidRPr="005A4815">
              <w:rPr>
                <w:rFonts w:cs="Arial"/>
                <w:sz w:val="22"/>
                <w:szCs w:val="22"/>
                <w:lang w:eastAsia="zh-CN"/>
              </w:rPr>
              <w:t>Roussaki</w:t>
            </w:r>
            <w:proofErr w:type="spellEnd"/>
            <w:r w:rsidRPr="005A4815">
              <w:rPr>
                <w:rFonts w:cs="Arial"/>
                <w:sz w:val="22"/>
                <w:szCs w:val="22"/>
                <w:lang w:eastAsia="zh-CN"/>
              </w:rPr>
              <w:t xml:space="preserve">, I., </w:t>
            </w:r>
            <w:proofErr w:type="spellStart"/>
            <w:r w:rsidRPr="005A4815">
              <w:rPr>
                <w:rFonts w:cs="Arial"/>
                <w:sz w:val="22"/>
                <w:szCs w:val="22"/>
                <w:lang w:eastAsia="zh-CN"/>
              </w:rPr>
              <w:t>Kalatzis</w:t>
            </w:r>
            <w:proofErr w:type="spellEnd"/>
            <w:r w:rsidRPr="005A4815">
              <w:rPr>
                <w:rFonts w:cs="Arial"/>
                <w:sz w:val="22"/>
                <w:szCs w:val="22"/>
                <w:lang w:eastAsia="zh-CN"/>
              </w:rPr>
              <w:t>, N., Doolin, K. and Ellis, K., (2017). IoT in agriculture: Designing a Europe-wide large-scale pilot. IEEE Communications Magazine, 55(9), pp.26-33.</w:t>
            </w:r>
          </w:p>
          <w:p w14:paraId="65253932" w14:textId="77777777" w:rsidR="005A4815" w:rsidRPr="005A4815" w:rsidRDefault="005A4815" w:rsidP="005A4815">
            <w:pPr>
              <w:rPr>
                <w:rFonts w:cs="Arial"/>
                <w:sz w:val="22"/>
                <w:szCs w:val="22"/>
                <w:lang w:eastAsia="zh-CN"/>
              </w:rPr>
            </w:pPr>
          </w:p>
          <w:p w14:paraId="60100F79" w14:textId="77777777" w:rsidR="005A4815" w:rsidRPr="005A4815" w:rsidRDefault="005A4815" w:rsidP="005A4815">
            <w:pPr>
              <w:rPr>
                <w:rFonts w:cs="Arial"/>
                <w:sz w:val="22"/>
                <w:szCs w:val="22"/>
                <w:lang w:eastAsia="zh-CN"/>
              </w:rPr>
            </w:pPr>
            <w:r w:rsidRPr="005A4815">
              <w:rPr>
                <w:rFonts w:cs="Arial"/>
                <w:sz w:val="22"/>
                <w:szCs w:val="22"/>
                <w:lang w:eastAsia="zh-CN"/>
              </w:rPr>
              <w:t>Bryman, A., (2016). Social Research Methods. 5th ed. Oxford: Oxford University Press.</w:t>
            </w:r>
          </w:p>
          <w:p w14:paraId="632E8CC4" w14:textId="77777777" w:rsidR="005A4815" w:rsidRPr="005A4815" w:rsidRDefault="005A4815" w:rsidP="005A4815">
            <w:pPr>
              <w:rPr>
                <w:rFonts w:cs="Arial"/>
                <w:sz w:val="22"/>
                <w:szCs w:val="22"/>
                <w:lang w:eastAsia="zh-CN"/>
              </w:rPr>
            </w:pPr>
          </w:p>
          <w:p w14:paraId="0BDB260E" w14:textId="77777777" w:rsidR="005A4815" w:rsidRPr="005A4815" w:rsidRDefault="005A4815" w:rsidP="005A4815">
            <w:pPr>
              <w:rPr>
                <w:rFonts w:cs="Arial"/>
                <w:sz w:val="22"/>
                <w:szCs w:val="22"/>
                <w:lang w:eastAsia="zh-CN"/>
              </w:rPr>
            </w:pPr>
            <w:r w:rsidRPr="005A4815">
              <w:rPr>
                <w:rFonts w:cs="Arial"/>
                <w:sz w:val="22"/>
                <w:szCs w:val="22"/>
                <w:lang w:eastAsia="zh-CN"/>
              </w:rPr>
              <w:t>Creswell, J.W. and Plano Clark, V.L., (2018). Designing and Conducting Mixed Methods Research. 3rd ed. Thousand Oaks, CA: Sage.</w:t>
            </w:r>
          </w:p>
          <w:p w14:paraId="714F9B4F" w14:textId="77777777" w:rsidR="005A4815" w:rsidRPr="005A4815" w:rsidRDefault="005A4815" w:rsidP="005A4815">
            <w:pPr>
              <w:rPr>
                <w:rFonts w:cs="Arial"/>
                <w:sz w:val="22"/>
                <w:szCs w:val="22"/>
                <w:lang w:eastAsia="zh-CN"/>
              </w:rPr>
            </w:pPr>
          </w:p>
          <w:p w14:paraId="160616B2" w14:textId="77777777" w:rsidR="005A4815" w:rsidRPr="005A4815" w:rsidRDefault="005A4815" w:rsidP="005A4815">
            <w:pPr>
              <w:rPr>
                <w:rFonts w:cs="Arial"/>
                <w:sz w:val="22"/>
                <w:szCs w:val="22"/>
                <w:lang w:eastAsia="zh-CN"/>
              </w:rPr>
            </w:pPr>
            <w:r w:rsidRPr="005A4815">
              <w:rPr>
                <w:rFonts w:cs="Arial"/>
                <w:sz w:val="22"/>
                <w:szCs w:val="22"/>
                <w:lang w:eastAsia="zh-CN"/>
              </w:rPr>
              <w:t>Davis, F.D., (1989). Perceived usefulness, perceived ease of use, and user acceptance of information technology. MIS Quarterly, 13(3), pp.319-340.</w:t>
            </w:r>
          </w:p>
          <w:p w14:paraId="02A15AD9" w14:textId="77777777" w:rsidR="005A4815" w:rsidRPr="005A4815" w:rsidRDefault="005A4815" w:rsidP="005A4815">
            <w:pPr>
              <w:rPr>
                <w:rFonts w:cs="Arial"/>
                <w:sz w:val="22"/>
                <w:szCs w:val="22"/>
                <w:lang w:eastAsia="zh-CN"/>
              </w:rPr>
            </w:pPr>
          </w:p>
          <w:p w14:paraId="0326E272" w14:textId="77777777" w:rsidR="005A4815" w:rsidRPr="005A4815" w:rsidRDefault="005A4815" w:rsidP="005A4815">
            <w:pPr>
              <w:rPr>
                <w:rFonts w:cs="Arial"/>
                <w:sz w:val="22"/>
                <w:szCs w:val="22"/>
                <w:lang w:eastAsia="zh-CN"/>
              </w:rPr>
            </w:pPr>
            <w:r w:rsidRPr="005A4815">
              <w:rPr>
                <w:rFonts w:cs="Arial"/>
                <w:sz w:val="22"/>
                <w:szCs w:val="22"/>
                <w:lang w:eastAsia="zh-CN"/>
              </w:rPr>
              <w:t>Eastwood, C., Klerkx, L. and Nettle, R., (2017). Dynamics and distribution of public and private research and extension roles for technological innovation and diffusion: Case studies of the implementation and adaptation of precision farming technologies. Journal of Rural Studies, 49, pp.1-12.</w:t>
            </w:r>
          </w:p>
          <w:p w14:paraId="05C9D7F5" w14:textId="77777777" w:rsidR="005A4815" w:rsidRPr="005A4815" w:rsidRDefault="005A4815" w:rsidP="005A4815">
            <w:pPr>
              <w:rPr>
                <w:rFonts w:cs="Arial"/>
                <w:sz w:val="22"/>
                <w:szCs w:val="22"/>
                <w:lang w:eastAsia="zh-CN"/>
              </w:rPr>
            </w:pPr>
          </w:p>
          <w:p w14:paraId="2B6E8062" w14:textId="77777777" w:rsidR="005A4815" w:rsidRPr="005A4815" w:rsidRDefault="005A4815" w:rsidP="005A4815">
            <w:pPr>
              <w:rPr>
                <w:rFonts w:cs="Arial"/>
                <w:sz w:val="22"/>
                <w:szCs w:val="22"/>
                <w:lang w:eastAsia="zh-CN"/>
              </w:rPr>
            </w:pPr>
            <w:proofErr w:type="spellStart"/>
            <w:r w:rsidRPr="005A4815">
              <w:rPr>
                <w:rFonts w:cs="Arial"/>
                <w:sz w:val="22"/>
                <w:szCs w:val="22"/>
                <w:lang w:eastAsia="zh-CN"/>
              </w:rPr>
              <w:t>Etikan</w:t>
            </w:r>
            <w:proofErr w:type="spellEnd"/>
            <w:r w:rsidRPr="005A4815">
              <w:rPr>
                <w:rFonts w:cs="Arial"/>
                <w:sz w:val="22"/>
                <w:szCs w:val="22"/>
                <w:lang w:eastAsia="zh-CN"/>
              </w:rPr>
              <w:t xml:space="preserve">, I., Musa, S.A. and </w:t>
            </w:r>
            <w:proofErr w:type="spellStart"/>
            <w:r w:rsidRPr="005A4815">
              <w:rPr>
                <w:rFonts w:cs="Arial"/>
                <w:sz w:val="22"/>
                <w:szCs w:val="22"/>
                <w:lang w:eastAsia="zh-CN"/>
              </w:rPr>
              <w:t>Alkassim</w:t>
            </w:r>
            <w:proofErr w:type="spellEnd"/>
            <w:r w:rsidRPr="005A4815">
              <w:rPr>
                <w:rFonts w:cs="Arial"/>
                <w:sz w:val="22"/>
                <w:szCs w:val="22"/>
                <w:lang w:eastAsia="zh-CN"/>
              </w:rPr>
              <w:t>, R.S., (2016). Comparison of convenience sampling and purposive sampling. American Journal of Theoretical and Applied Statistics, 5(1), pp.1-4.</w:t>
            </w:r>
          </w:p>
          <w:p w14:paraId="493FEC28" w14:textId="77777777" w:rsidR="005A4815" w:rsidRPr="005A4815" w:rsidRDefault="005A4815" w:rsidP="005A4815">
            <w:pPr>
              <w:rPr>
                <w:rFonts w:cs="Arial"/>
                <w:sz w:val="22"/>
                <w:szCs w:val="22"/>
                <w:lang w:eastAsia="zh-CN"/>
              </w:rPr>
            </w:pPr>
          </w:p>
          <w:p w14:paraId="3453A245" w14:textId="77777777" w:rsidR="005A4815" w:rsidRPr="005A4815" w:rsidRDefault="005A4815" w:rsidP="005A4815">
            <w:pPr>
              <w:rPr>
                <w:rFonts w:cs="Arial"/>
                <w:sz w:val="22"/>
                <w:szCs w:val="22"/>
                <w:lang w:eastAsia="zh-CN"/>
              </w:rPr>
            </w:pPr>
            <w:r w:rsidRPr="005A4815">
              <w:rPr>
                <w:rFonts w:cs="Arial"/>
                <w:sz w:val="22"/>
                <w:szCs w:val="22"/>
                <w:lang w:eastAsia="zh-CN"/>
              </w:rPr>
              <w:t>FAO, (2019). Smart Farming for Sustainable Agriculture. FAO Essays. Available at: [FAO Essays].</w:t>
            </w:r>
          </w:p>
          <w:p w14:paraId="07850A3C" w14:textId="77777777" w:rsidR="005A4815" w:rsidRPr="005A4815" w:rsidRDefault="005A4815" w:rsidP="005A4815">
            <w:pPr>
              <w:rPr>
                <w:rFonts w:cs="Arial"/>
                <w:sz w:val="22"/>
                <w:szCs w:val="22"/>
                <w:lang w:eastAsia="zh-CN"/>
              </w:rPr>
            </w:pPr>
          </w:p>
          <w:p w14:paraId="15E6591F" w14:textId="77777777" w:rsidR="005A4815" w:rsidRPr="005A4815" w:rsidRDefault="005A4815" w:rsidP="005A4815">
            <w:pPr>
              <w:rPr>
                <w:rFonts w:cs="Arial"/>
                <w:sz w:val="22"/>
                <w:szCs w:val="22"/>
                <w:lang w:eastAsia="zh-CN"/>
              </w:rPr>
            </w:pPr>
            <w:r w:rsidRPr="005A4815">
              <w:rPr>
                <w:rFonts w:cs="Arial"/>
                <w:sz w:val="22"/>
                <w:szCs w:val="22"/>
                <w:lang w:eastAsia="zh-CN"/>
              </w:rPr>
              <w:t>Frontiers in Agriculture, (2023). Mobile robotics in smart farming: Current trends and applications. Frontiers in Agriculture. Available at: www.frontiersin.org [Accessed 14 October 2024].</w:t>
            </w:r>
          </w:p>
          <w:p w14:paraId="40F5AC04" w14:textId="77777777" w:rsidR="005A4815" w:rsidRPr="005A4815" w:rsidRDefault="005A4815" w:rsidP="005A4815">
            <w:pPr>
              <w:rPr>
                <w:rFonts w:cs="Arial"/>
                <w:sz w:val="22"/>
                <w:szCs w:val="22"/>
                <w:lang w:eastAsia="zh-CN"/>
              </w:rPr>
            </w:pPr>
          </w:p>
          <w:p w14:paraId="2BD4E04F" w14:textId="77777777" w:rsidR="005A4815" w:rsidRPr="005A4815" w:rsidRDefault="005A4815" w:rsidP="005A4815">
            <w:pPr>
              <w:rPr>
                <w:rFonts w:cs="Arial"/>
                <w:sz w:val="22"/>
                <w:szCs w:val="22"/>
                <w:lang w:eastAsia="zh-CN"/>
              </w:rPr>
            </w:pPr>
            <w:r w:rsidRPr="005A4815">
              <w:rPr>
                <w:rFonts w:cs="Arial"/>
                <w:sz w:val="22"/>
                <w:szCs w:val="22"/>
                <w:lang w:eastAsia="zh-CN"/>
              </w:rPr>
              <w:t>Israel, M., (2015). Research Ethics and Integrity for Social Scientists: Beyond Regulatory Compliance. 2nd ed. Thousand Oaks, CA: Sage.</w:t>
            </w:r>
          </w:p>
          <w:p w14:paraId="20ADFBC9" w14:textId="77777777" w:rsidR="005A4815" w:rsidRPr="005A4815" w:rsidRDefault="005A4815" w:rsidP="005A4815">
            <w:pPr>
              <w:rPr>
                <w:rFonts w:cs="Arial"/>
                <w:sz w:val="22"/>
                <w:szCs w:val="22"/>
                <w:lang w:eastAsia="zh-CN"/>
              </w:rPr>
            </w:pPr>
          </w:p>
          <w:p w14:paraId="4DA113A1" w14:textId="77777777" w:rsidR="005A4815" w:rsidRPr="005A4815" w:rsidRDefault="005A4815" w:rsidP="005A4815">
            <w:pPr>
              <w:rPr>
                <w:rFonts w:cs="Arial"/>
                <w:sz w:val="22"/>
                <w:szCs w:val="22"/>
                <w:lang w:eastAsia="zh-CN"/>
              </w:rPr>
            </w:pPr>
            <w:r w:rsidRPr="005A4815">
              <w:rPr>
                <w:rFonts w:cs="Arial"/>
                <w:sz w:val="22"/>
                <w:szCs w:val="22"/>
                <w:lang w:eastAsia="zh-CN"/>
              </w:rPr>
              <w:t>John Deere, (2020). The Future of Farming: Embracing Smart Technologies. John Deere Insights. Available at: [John Deere Insights].</w:t>
            </w:r>
          </w:p>
          <w:p w14:paraId="377AD783" w14:textId="77777777" w:rsidR="005A4815" w:rsidRPr="005A4815" w:rsidRDefault="005A4815" w:rsidP="005A4815">
            <w:pPr>
              <w:rPr>
                <w:rFonts w:cs="Arial"/>
                <w:sz w:val="22"/>
                <w:szCs w:val="22"/>
                <w:lang w:eastAsia="zh-CN"/>
              </w:rPr>
            </w:pPr>
          </w:p>
          <w:p w14:paraId="7EAA9620" w14:textId="77777777" w:rsidR="005A4815" w:rsidRPr="005A4815" w:rsidRDefault="005A4815" w:rsidP="005A4815">
            <w:pPr>
              <w:rPr>
                <w:rFonts w:cs="Arial"/>
                <w:sz w:val="22"/>
                <w:szCs w:val="22"/>
                <w:lang w:eastAsia="zh-CN"/>
              </w:rPr>
            </w:pPr>
            <w:r w:rsidRPr="005A4815">
              <w:rPr>
                <w:rFonts w:cs="Arial"/>
                <w:sz w:val="22"/>
                <w:szCs w:val="22"/>
                <w:lang w:eastAsia="zh-CN"/>
              </w:rPr>
              <w:t>Johnson, R.B., Onwuegbuzie, A.J. and Turner, L.A., (2007). Toward a definition of mixed methods research. Journal of Mixed Methods Research, 1(2), pp.112-133.</w:t>
            </w:r>
          </w:p>
          <w:p w14:paraId="714E4C26" w14:textId="77777777" w:rsidR="005A4815" w:rsidRPr="005A4815" w:rsidRDefault="005A4815" w:rsidP="005A4815">
            <w:pPr>
              <w:rPr>
                <w:rFonts w:cs="Arial"/>
                <w:sz w:val="22"/>
                <w:szCs w:val="22"/>
                <w:lang w:eastAsia="zh-CN"/>
              </w:rPr>
            </w:pPr>
          </w:p>
          <w:p w14:paraId="63CC37D4" w14:textId="77777777" w:rsidR="005A4815" w:rsidRPr="005A4815" w:rsidRDefault="005A4815" w:rsidP="005A4815">
            <w:pPr>
              <w:rPr>
                <w:rFonts w:cs="Arial"/>
                <w:sz w:val="22"/>
                <w:szCs w:val="22"/>
                <w:lang w:eastAsia="zh-CN"/>
              </w:rPr>
            </w:pPr>
            <w:r w:rsidRPr="005A4815">
              <w:rPr>
                <w:rFonts w:cs="Arial"/>
                <w:sz w:val="22"/>
                <w:szCs w:val="22"/>
                <w:lang w:eastAsia="zh-CN"/>
              </w:rPr>
              <w:lastRenderedPageBreak/>
              <w:t>Klerkx, L., Jakku, E. and Labarthe, P., (2019). A review of social science on digital agriculture, smart farming and agriculture 4.0: New contributions and a future research agenda. NJAS-Wageningen Journal of Life Sciences, 90, p.100315.</w:t>
            </w:r>
          </w:p>
          <w:p w14:paraId="2C869AC1" w14:textId="77777777" w:rsidR="005A4815" w:rsidRPr="005A4815" w:rsidRDefault="005A4815" w:rsidP="005A4815">
            <w:pPr>
              <w:rPr>
                <w:rFonts w:cs="Arial"/>
                <w:sz w:val="22"/>
                <w:szCs w:val="22"/>
                <w:lang w:eastAsia="zh-CN"/>
              </w:rPr>
            </w:pPr>
          </w:p>
          <w:p w14:paraId="42EBB6AE" w14:textId="77777777" w:rsidR="005A4815" w:rsidRPr="005A4815" w:rsidRDefault="005A4815" w:rsidP="005A4815">
            <w:pPr>
              <w:rPr>
                <w:rFonts w:cs="Arial"/>
                <w:sz w:val="22"/>
                <w:szCs w:val="22"/>
                <w:lang w:eastAsia="zh-CN"/>
              </w:rPr>
            </w:pPr>
            <w:r w:rsidRPr="005A4815">
              <w:rPr>
                <w:rFonts w:cs="Arial"/>
                <w:sz w:val="22"/>
                <w:szCs w:val="22"/>
                <w:lang w:eastAsia="zh-CN"/>
              </w:rPr>
              <w:t xml:space="preserve">Lowder, S.K., </w:t>
            </w:r>
            <w:proofErr w:type="spellStart"/>
            <w:r w:rsidRPr="005A4815">
              <w:rPr>
                <w:rFonts w:cs="Arial"/>
                <w:sz w:val="22"/>
                <w:szCs w:val="22"/>
                <w:lang w:eastAsia="zh-CN"/>
              </w:rPr>
              <w:t>Skoet</w:t>
            </w:r>
            <w:proofErr w:type="spellEnd"/>
            <w:r w:rsidRPr="005A4815">
              <w:rPr>
                <w:rFonts w:cs="Arial"/>
                <w:sz w:val="22"/>
                <w:szCs w:val="22"/>
                <w:lang w:eastAsia="zh-CN"/>
              </w:rPr>
              <w:t>, J. and Raney, T., (2016). The number, size, and distribution of farms, smallholder farms, and family farms worldwide. World Development, 87, pp.16-29.</w:t>
            </w:r>
          </w:p>
          <w:p w14:paraId="67CBFF82" w14:textId="77777777" w:rsidR="005A4815" w:rsidRPr="005A4815" w:rsidRDefault="005A4815" w:rsidP="005A4815">
            <w:pPr>
              <w:rPr>
                <w:rFonts w:cs="Arial"/>
                <w:sz w:val="22"/>
                <w:szCs w:val="22"/>
                <w:lang w:eastAsia="zh-CN"/>
              </w:rPr>
            </w:pPr>
          </w:p>
          <w:p w14:paraId="18161750" w14:textId="77777777" w:rsidR="005A4815" w:rsidRPr="005A4815" w:rsidRDefault="005A4815" w:rsidP="005A4815">
            <w:pPr>
              <w:rPr>
                <w:rFonts w:cs="Arial"/>
                <w:sz w:val="22"/>
                <w:szCs w:val="22"/>
                <w:lang w:eastAsia="zh-CN"/>
              </w:rPr>
            </w:pPr>
            <w:r w:rsidRPr="005A4815">
              <w:rPr>
                <w:rFonts w:cs="Arial"/>
                <w:sz w:val="22"/>
                <w:szCs w:val="22"/>
                <w:lang w:eastAsia="zh-CN"/>
              </w:rPr>
              <w:t>Lundvall, B.A., (2010). National Systems of Innovation: Toward a Theory of Innovation and Interactive Learning. London: Anthem Press.</w:t>
            </w:r>
          </w:p>
          <w:p w14:paraId="22891FEC" w14:textId="77777777" w:rsidR="005A4815" w:rsidRPr="005A4815" w:rsidRDefault="005A4815" w:rsidP="005A4815">
            <w:pPr>
              <w:rPr>
                <w:rFonts w:cs="Arial"/>
                <w:sz w:val="22"/>
                <w:szCs w:val="22"/>
                <w:lang w:eastAsia="zh-CN"/>
              </w:rPr>
            </w:pPr>
          </w:p>
          <w:p w14:paraId="019A5BA2" w14:textId="77777777" w:rsidR="005A4815" w:rsidRPr="005A4815" w:rsidRDefault="005A4815" w:rsidP="005A4815">
            <w:pPr>
              <w:rPr>
                <w:rFonts w:cs="Arial"/>
                <w:sz w:val="22"/>
                <w:szCs w:val="22"/>
                <w:lang w:eastAsia="zh-CN"/>
              </w:rPr>
            </w:pPr>
            <w:r w:rsidRPr="005A4815">
              <w:rPr>
                <w:rFonts w:cs="Arial"/>
                <w:sz w:val="22"/>
                <w:szCs w:val="22"/>
                <w:lang w:eastAsia="zh-CN"/>
              </w:rPr>
              <w:t>MIT Technology Review, (2020). The Future of Smart Farming: Emerging Trends and Technologies. MIT Technology Review. Available at: [MIT Technology Review].</w:t>
            </w:r>
          </w:p>
          <w:p w14:paraId="19BA007D" w14:textId="77777777" w:rsidR="005A4815" w:rsidRPr="005A4815" w:rsidRDefault="005A4815" w:rsidP="005A4815">
            <w:pPr>
              <w:rPr>
                <w:rFonts w:cs="Arial"/>
                <w:sz w:val="22"/>
                <w:szCs w:val="22"/>
                <w:lang w:eastAsia="zh-CN"/>
              </w:rPr>
            </w:pPr>
          </w:p>
          <w:p w14:paraId="0FB17C74" w14:textId="77777777" w:rsidR="005A4815" w:rsidRPr="005A4815" w:rsidRDefault="005A4815" w:rsidP="005A4815">
            <w:pPr>
              <w:rPr>
                <w:rFonts w:cs="Arial"/>
                <w:sz w:val="22"/>
                <w:szCs w:val="22"/>
                <w:lang w:eastAsia="zh-CN"/>
              </w:rPr>
            </w:pPr>
            <w:r w:rsidRPr="005A4815">
              <w:rPr>
                <w:rFonts w:cs="Arial"/>
                <w:sz w:val="22"/>
                <w:szCs w:val="22"/>
                <w:lang w:eastAsia="zh-CN"/>
              </w:rPr>
              <w:t>Mock, S., (2019). The Next Big Thing in Smart Farming. Agri-Tech Blog. Available at: [Agri-Tech Blog].</w:t>
            </w:r>
          </w:p>
          <w:p w14:paraId="2700203B" w14:textId="77777777" w:rsidR="005A4815" w:rsidRPr="005A4815" w:rsidRDefault="005A4815" w:rsidP="005A4815">
            <w:pPr>
              <w:rPr>
                <w:rFonts w:cs="Arial"/>
                <w:sz w:val="22"/>
                <w:szCs w:val="22"/>
                <w:lang w:eastAsia="zh-CN"/>
              </w:rPr>
            </w:pPr>
          </w:p>
          <w:p w14:paraId="4AE14E76" w14:textId="77777777" w:rsidR="005A4815" w:rsidRPr="005A4815" w:rsidRDefault="005A4815" w:rsidP="005A4815">
            <w:pPr>
              <w:rPr>
                <w:rFonts w:cs="Arial"/>
                <w:sz w:val="22"/>
                <w:szCs w:val="22"/>
                <w:lang w:eastAsia="zh-CN"/>
              </w:rPr>
            </w:pPr>
            <w:r w:rsidRPr="005A4815">
              <w:rPr>
                <w:rFonts w:cs="Arial"/>
                <w:sz w:val="22"/>
                <w:szCs w:val="22"/>
                <w:lang w:eastAsia="zh-CN"/>
              </w:rPr>
              <w:t>Morgan, D.L., (2014). Integrating Qualitative and Quantitative Methods: A Pragmatic Approach. Thousand Oaks, CA: Sage.</w:t>
            </w:r>
          </w:p>
          <w:p w14:paraId="408BF0F4" w14:textId="77777777" w:rsidR="005A4815" w:rsidRPr="005A4815" w:rsidRDefault="005A4815" w:rsidP="005A4815">
            <w:pPr>
              <w:rPr>
                <w:rFonts w:cs="Arial"/>
                <w:sz w:val="22"/>
                <w:szCs w:val="22"/>
                <w:lang w:eastAsia="zh-CN"/>
              </w:rPr>
            </w:pPr>
          </w:p>
          <w:p w14:paraId="53A787F9" w14:textId="77777777" w:rsidR="005A4815" w:rsidRPr="005A4815" w:rsidRDefault="005A4815" w:rsidP="005A4815">
            <w:pPr>
              <w:rPr>
                <w:rFonts w:cs="Arial"/>
                <w:sz w:val="22"/>
                <w:szCs w:val="22"/>
                <w:lang w:eastAsia="zh-CN"/>
              </w:rPr>
            </w:pPr>
            <w:r w:rsidRPr="005A4815">
              <w:rPr>
                <w:rFonts w:cs="Arial"/>
                <w:sz w:val="22"/>
                <w:szCs w:val="22"/>
                <w:lang w:eastAsia="zh-CN"/>
              </w:rPr>
              <w:t>Morgan, D.L., (2007). Paradigms lost and pragmatism regained: Methodological implications of combining qualitative and quantitative methods. Journal of Mixed Methods Research, 1(1), pp.48-76.</w:t>
            </w:r>
          </w:p>
          <w:p w14:paraId="5D18324C" w14:textId="77777777" w:rsidR="005A4815" w:rsidRPr="005A4815" w:rsidRDefault="005A4815" w:rsidP="005A4815">
            <w:pPr>
              <w:rPr>
                <w:rFonts w:cs="Arial"/>
                <w:sz w:val="22"/>
                <w:szCs w:val="22"/>
                <w:lang w:eastAsia="zh-CN"/>
              </w:rPr>
            </w:pPr>
          </w:p>
          <w:p w14:paraId="044E7B75" w14:textId="77777777" w:rsidR="005A4815" w:rsidRPr="005A4815" w:rsidRDefault="005A4815" w:rsidP="005A4815">
            <w:pPr>
              <w:rPr>
                <w:rFonts w:cs="Arial"/>
                <w:sz w:val="22"/>
                <w:szCs w:val="22"/>
                <w:lang w:eastAsia="zh-CN"/>
              </w:rPr>
            </w:pPr>
            <w:r w:rsidRPr="005A4815">
              <w:rPr>
                <w:rFonts w:cs="Arial"/>
                <w:sz w:val="22"/>
                <w:szCs w:val="22"/>
                <w:lang w:eastAsia="zh-CN"/>
              </w:rPr>
              <w:t xml:space="preserve">Paustian, M. and </w:t>
            </w:r>
            <w:proofErr w:type="spellStart"/>
            <w:r w:rsidRPr="005A4815">
              <w:rPr>
                <w:rFonts w:cs="Arial"/>
                <w:sz w:val="22"/>
                <w:szCs w:val="22"/>
                <w:lang w:eastAsia="zh-CN"/>
              </w:rPr>
              <w:t>Theuvsen</w:t>
            </w:r>
            <w:proofErr w:type="spellEnd"/>
            <w:r w:rsidRPr="005A4815">
              <w:rPr>
                <w:rFonts w:cs="Arial"/>
                <w:sz w:val="22"/>
                <w:szCs w:val="22"/>
                <w:lang w:eastAsia="zh-CN"/>
              </w:rPr>
              <w:t>, L., (2017). Adoption of precision agriculture technologies by German crop farmers. Precision Agriculture, 18(5), pp.701-716.</w:t>
            </w:r>
          </w:p>
          <w:p w14:paraId="51E2F5EB" w14:textId="77777777" w:rsidR="005A4815" w:rsidRPr="005A4815" w:rsidRDefault="005A4815" w:rsidP="005A4815">
            <w:pPr>
              <w:rPr>
                <w:rFonts w:cs="Arial"/>
                <w:sz w:val="22"/>
                <w:szCs w:val="22"/>
                <w:lang w:eastAsia="zh-CN"/>
              </w:rPr>
            </w:pPr>
          </w:p>
          <w:p w14:paraId="0B011DFA" w14:textId="77777777" w:rsidR="005A4815" w:rsidRPr="005A4815" w:rsidRDefault="005A4815" w:rsidP="005A4815">
            <w:pPr>
              <w:rPr>
                <w:rFonts w:cs="Arial"/>
                <w:sz w:val="22"/>
                <w:szCs w:val="22"/>
                <w:lang w:eastAsia="zh-CN"/>
              </w:rPr>
            </w:pPr>
            <w:r w:rsidRPr="005A4815">
              <w:rPr>
                <w:rFonts w:cs="Arial"/>
                <w:sz w:val="22"/>
                <w:szCs w:val="22"/>
                <w:lang w:eastAsia="zh-CN"/>
              </w:rPr>
              <w:t>Rogers, E.M., (2003). Diffusion of Innovations. 5th ed. New York: Free Press.</w:t>
            </w:r>
          </w:p>
          <w:p w14:paraId="44E7BEFC" w14:textId="77777777" w:rsidR="005A4815" w:rsidRPr="005A4815" w:rsidRDefault="005A4815" w:rsidP="005A4815">
            <w:pPr>
              <w:rPr>
                <w:rFonts w:cs="Arial"/>
                <w:sz w:val="22"/>
                <w:szCs w:val="22"/>
                <w:lang w:eastAsia="zh-CN"/>
              </w:rPr>
            </w:pPr>
          </w:p>
          <w:p w14:paraId="0996A81C" w14:textId="77777777" w:rsidR="005A4815" w:rsidRPr="005A4815" w:rsidRDefault="005A4815" w:rsidP="005A4815">
            <w:pPr>
              <w:rPr>
                <w:rFonts w:cs="Arial"/>
                <w:sz w:val="22"/>
                <w:szCs w:val="22"/>
                <w:lang w:eastAsia="zh-CN"/>
              </w:rPr>
            </w:pPr>
            <w:r w:rsidRPr="005A4815">
              <w:rPr>
                <w:rFonts w:cs="Arial"/>
                <w:sz w:val="22"/>
                <w:szCs w:val="22"/>
                <w:lang w:eastAsia="zh-CN"/>
              </w:rPr>
              <w:t>Rose, D.C. and Chilvers, J., (2018). Agriculture 4.0: Broadening responsible innovation in an era of smart farming. Frontiers in Sustainable Food Systems, 2, p.87.</w:t>
            </w:r>
          </w:p>
          <w:p w14:paraId="73BBF67C" w14:textId="77777777" w:rsidR="005A4815" w:rsidRPr="005A4815" w:rsidRDefault="005A4815" w:rsidP="005A4815">
            <w:pPr>
              <w:rPr>
                <w:rFonts w:cs="Arial"/>
                <w:sz w:val="22"/>
                <w:szCs w:val="22"/>
                <w:lang w:eastAsia="zh-CN"/>
              </w:rPr>
            </w:pPr>
          </w:p>
          <w:p w14:paraId="0CEBFBB8" w14:textId="77777777" w:rsidR="005A4815" w:rsidRPr="005A4815" w:rsidRDefault="005A4815" w:rsidP="005A4815">
            <w:pPr>
              <w:rPr>
                <w:rFonts w:cs="Arial"/>
                <w:sz w:val="22"/>
                <w:szCs w:val="22"/>
                <w:lang w:eastAsia="zh-CN"/>
              </w:rPr>
            </w:pPr>
            <w:r w:rsidRPr="005A4815">
              <w:rPr>
                <w:rFonts w:cs="Arial"/>
                <w:sz w:val="22"/>
                <w:szCs w:val="22"/>
                <w:lang w:eastAsia="zh-CN"/>
              </w:rPr>
              <w:t>Saik, R., (2017). The Social Revolution in Smart Farming. Agri-Futures Journal. Available at: [Agri-Futures Journal].</w:t>
            </w:r>
          </w:p>
          <w:p w14:paraId="5424814F" w14:textId="77777777" w:rsidR="005A4815" w:rsidRPr="005A4815" w:rsidRDefault="005A4815" w:rsidP="005A4815">
            <w:pPr>
              <w:rPr>
                <w:rFonts w:cs="Arial"/>
                <w:sz w:val="22"/>
                <w:szCs w:val="22"/>
                <w:lang w:eastAsia="zh-CN"/>
              </w:rPr>
            </w:pPr>
          </w:p>
          <w:p w14:paraId="178187C6" w14:textId="77777777" w:rsidR="005A4815" w:rsidRPr="005A4815" w:rsidRDefault="005A4815" w:rsidP="005A4815">
            <w:pPr>
              <w:rPr>
                <w:rFonts w:cs="Arial"/>
                <w:sz w:val="22"/>
                <w:szCs w:val="22"/>
                <w:lang w:eastAsia="zh-CN"/>
              </w:rPr>
            </w:pPr>
            <w:r w:rsidRPr="005A4815">
              <w:rPr>
                <w:rFonts w:cs="Arial"/>
                <w:sz w:val="22"/>
                <w:szCs w:val="22"/>
                <w:lang w:eastAsia="zh-CN"/>
              </w:rPr>
              <w:t>Schimmelpfennig, D. and Ebel, R., (2016). On the doorstep of the information age: Recent adoption of precision agriculture. Agricultural Economics, 47(5), pp.185-191.</w:t>
            </w:r>
          </w:p>
          <w:p w14:paraId="5F4262C3" w14:textId="77777777" w:rsidR="005A4815" w:rsidRPr="005A4815" w:rsidRDefault="005A4815" w:rsidP="005A4815">
            <w:pPr>
              <w:rPr>
                <w:rFonts w:cs="Arial"/>
                <w:sz w:val="22"/>
                <w:szCs w:val="22"/>
                <w:lang w:eastAsia="zh-CN"/>
              </w:rPr>
            </w:pPr>
          </w:p>
          <w:p w14:paraId="10D3B6A6" w14:textId="77777777" w:rsidR="005A4815" w:rsidRPr="005A4815" w:rsidRDefault="005A4815" w:rsidP="005A4815">
            <w:pPr>
              <w:rPr>
                <w:rFonts w:cs="Arial"/>
                <w:sz w:val="22"/>
                <w:szCs w:val="22"/>
                <w:lang w:eastAsia="zh-CN"/>
              </w:rPr>
            </w:pPr>
            <w:r w:rsidRPr="005A4815">
              <w:rPr>
                <w:rFonts w:cs="Arial"/>
                <w:sz w:val="22"/>
                <w:szCs w:val="22"/>
                <w:lang w:eastAsia="zh-CN"/>
              </w:rPr>
              <w:t>Springer, (2023). Enhancing resilience in agricultural production systems with AI-based technologies. Environment, Development and Sustainability. Available at: link.springer.com [Accessed 14 October 2024].</w:t>
            </w:r>
          </w:p>
          <w:p w14:paraId="2512AFAF" w14:textId="77777777" w:rsidR="005A4815" w:rsidRPr="005A4815" w:rsidRDefault="005A4815" w:rsidP="005A4815">
            <w:pPr>
              <w:rPr>
                <w:rFonts w:cs="Arial"/>
                <w:sz w:val="22"/>
                <w:szCs w:val="22"/>
                <w:lang w:eastAsia="zh-CN"/>
              </w:rPr>
            </w:pPr>
          </w:p>
          <w:p w14:paraId="58EA9AF3" w14:textId="77777777" w:rsidR="005A4815" w:rsidRPr="005A4815" w:rsidRDefault="005A4815" w:rsidP="005A4815">
            <w:pPr>
              <w:rPr>
                <w:rFonts w:cs="Arial"/>
                <w:sz w:val="22"/>
                <w:szCs w:val="22"/>
                <w:lang w:eastAsia="zh-CN"/>
              </w:rPr>
            </w:pPr>
            <w:r w:rsidRPr="005A4815">
              <w:rPr>
                <w:rFonts w:cs="Arial"/>
                <w:sz w:val="22"/>
                <w:szCs w:val="22"/>
                <w:lang w:eastAsia="zh-CN"/>
              </w:rPr>
              <w:t>Springer, (2023). Smart agriculture and agricultural robotics: Review and perspective. SpringerLink. Available at: link.springer.com [Accessed 14 October 2024].</w:t>
            </w:r>
          </w:p>
          <w:p w14:paraId="3B4735F8" w14:textId="77777777" w:rsidR="005A4815" w:rsidRPr="005A4815" w:rsidRDefault="005A4815" w:rsidP="005A4815">
            <w:pPr>
              <w:rPr>
                <w:rFonts w:cs="Arial"/>
                <w:sz w:val="22"/>
                <w:szCs w:val="22"/>
                <w:lang w:eastAsia="zh-CN"/>
              </w:rPr>
            </w:pPr>
          </w:p>
          <w:p w14:paraId="35EE2ED4" w14:textId="77777777" w:rsidR="005A4815" w:rsidRPr="005A4815" w:rsidRDefault="005A4815" w:rsidP="005A4815">
            <w:pPr>
              <w:rPr>
                <w:rFonts w:cs="Arial"/>
                <w:sz w:val="22"/>
                <w:szCs w:val="22"/>
                <w:lang w:eastAsia="zh-CN"/>
              </w:rPr>
            </w:pPr>
            <w:r w:rsidRPr="005A4815">
              <w:rPr>
                <w:rFonts w:cs="Arial"/>
                <w:sz w:val="22"/>
                <w:szCs w:val="22"/>
                <w:lang w:eastAsia="zh-CN"/>
              </w:rPr>
              <w:t>Vygotsky, L.S., (1978). Mind in Society: The Development of Higher Psychological Processes. Cambridge, MA: Harvard University Press.</w:t>
            </w:r>
          </w:p>
          <w:p w14:paraId="0D875CA7" w14:textId="77777777" w:rsidR="005A4815" w:rsidRPr="005A4815" w:rsidRDefault="005A4815" w:rsidP="005A4815">
            <w:pPr>
              <w:rPr>
                <w:rFonts w:cs="Arial"/>
                <w:sz w:val="22"/>
                <w:szCs w:val="22"/>
                <w:lang w:eastAsia="zh-CN"/>
              </w:rPr>
            </w:pPr>
          </w:p>
          <w:p w14:paraId="1CFA19C8" w14:textId="77777777" w:rsidR="005A4815" w:rsidRPr="005A4815" w:rsidRDefault="005A4815" w:rsidP="005A4815">
            <w:pPr>
              <w:rPr>
                <w:rFonts w:cs="Arial"/>
                <w:sz w:val="22"/>
                <w:szCs w:val="22"/>
                <w:lang w:eastAsia="zh-CN"/>
              </w:rPr>
            </w:pPr>
            <w:r w:rsidRPr="005A4815">
              <w:rPr>
                <w:rFonts w:cs="Arial"/>
                <w:sz w:val="22"/>
                <w:szCs w:val="22"/>
                <w:lang w:eastAsia="zh-CN"/>
              </w:rPr>
              <w:t>Wang, X., (2021). Internet of Things for the future of smart agriculture: A comprehensive survey of emerging technologies. IEEE Journal of Agricultural Sciences, 142, pp.283-297. Available at: ieee-jas.net [Accessed 14 October 2024].</w:t>
            </w:r>
          </w:p>
          <w:p w14:paraId="41BBE074" w14:textId="77777777" w:rsidR="005A4815" w:rsidRPr="005A4815" w:rsidRDefault="005A4815" w:rsidP="005A4815">
            <w:pPr>
              <w:rPr>
                <w:rFonts w:cs="Arial"/>
                <w:sz w:val="22"/>
                <w:szCs w:val="22"/>
                <w:lang w:eastAsia="zh-CN"/>
              </w:rPr>
            </w:pPr>
          </w:p>
          <w:p w14:paraId="5F9E90F7" w14:textId="77777777" w:rsidR="005A4815" w:rsidRPr="005A4815" w:rsidRDefault="005A4815" w:rsidP="005A4815">
            <w:pPr>
              <w:rPr>
                <w:rFonts w:cs="Arial"/>
                <w:sz w:val="22"/>
                <w:szCs w:val="22"/>
                <w:lang w:eastAsia="zh-CN"/>
              </w:rPr>
            </w:pPr>
            <w:r w:rsidRPr="005A4815">
              <w:rPr>
                <w:rFonts w:cs="Arial"/>
                <w:sz w:val="22"/>
                <w:szCs w:val="22"/>
                <w:lang w:eastAsia="zh-CN"/>
              </w:rPr>
              <w:t xml:space="preserve">Wolfert, S., Ge, L., </w:t>
            </w:r>
            <w:proofErr w:type="spellStart"/>
            <w:r w:rsidRPr="005A4815">
              <w:rPr>
                <w:rFonts w:cs="Arial"/>
                <w:sz w:val="22"/>
                <w:szCs w:val="22"/>
                <w:lang w:eastAsia="zh-CN"/>
              </w:rPr>
              <w:t>Verdouw</w:t>
            </w:r>
            <w:proofErr w:type="spellEnd"/>
            <w:r w:rsidRPr="005A4815">
              <w:rPr>
                <w:rFonts w:cs="Arial"/>
                <w:sz w:val="22"/>
                <w:szCs w:val="22"/>
                <w:lang w:eastAsia="zh-CN"/>
              </w:rPr>
              <w:t xml:space="preserve">, C. and </w:t>
            </w:r>
            <w:proofErr w:type="spellStart"/>
            <w:r w:rsidRPr="005A4815">
              <w:rPr>
                <w:rFonts w:cs="Arial"/>
                <w:sz w:val="22"/>
                <w:szCs w:val="22"/>
                <w:lang w:eastAsia="zh-CN"/>
              </w:rPr>
              <w:t>Bogaardt</w:t>
            </w:r>
            <w:proofErr w:type="spellEnd"/>
            <w:r w:rsidRPr="005A4815">
              <w:rPr>
                <w:rFonts w:cs="Arial"/>
                <w:sz w:val="22"/>
                <w:szCs w:val="22"/>
                <w:lang w:eastAsia="zh-CN"/>
              </w:rPr>
              <w:t>, M.J., (2017). Big Data in Smart Farming – A review. Agricultural Systems, 153, pp.69-80.</w:t>
            </w:r>
          </w:p>
          <w:p w14:paraId="612C30DD" w14:textId="77777777" w:rsidR="005A4815" w:rsidRPr="005A4815" w:rsidRDefault="005A4815" w:rsidP="005A4815">
            <w:pPr>
              <w:rPr>
                <w:rFonts w:cs="Arial"/>
                <w:sz w:val="22"/>
                <w:szCs w:val="22"/>
                <w:lang w:eastAsia="zh-CN"/>
              </w:rPr>
            </w:pPr>
          </w:p>
          <w:p w14:paraId="775B8604" w14:textId="77777777" w:rsidR="005A4815" w:rsidRPr="005A4815" w:rsidRDefault="005A4815" w:rsidP="005A4815">
            <w:pPr>
              <w:rPr>
                <w:rFonts w:cs="Arial"/>
                <w:sz w:val="22"/>
                <w:szCs w:val="22"/>
                <w:lang w:eastAsia="zh-CN"/>
              </w:rPr>
            </w:pPr>
            <w:r w:rsidRPr="005A4815">
              <w:rPr>
                <w:rFonts w:cs="Arial"/>
                <w:sz w:val="22"/>
                <w:szCs w:val="22"/>
                <w:lang w:eastAsia="zh-CN"/>
              </w:rPr>
              <w:lastRenderedPageBreak/>
              <w:t xml:space="preserve">Zhang, Y., Wang, C., Zhang, H. and Hu, R., (2020). The impact of agricultural extension on farmer nutrient management </w:t>
            </w:r>
            <w:proofErr w:type="spellStart"/>
            <w:r w:rsidRPr="005A4815">
              <w:rPr>
                <w:rFonts w:cs="Arial"/>
                <w:sz w:val="22"/>
                <w:szCs w:val="22"/>
                <w:lang w:eastAsia="zh-CN"/>
              </w:rPr>
              <w:t>behavior</w:t>
            </w:r>
            <w:proofErr w:type="spellEnd"/>
            <w:r w:rsidRPr="005A4815">
              <w:rPr>
                <w:rFonts w:cs="Arial"/>
                <w:sz w:val="22"/>
                <w:szCs w:val="22"/>
                <w:lang w:eastAsia="zh-CN"/>
              </w:rPr>
              <w:t xml:space="preserve"> in Chinese wheat-corn production. Journal of Integrative Agriculture, 19(12), pp.2992-3004.</w:t>
            </w:r>
          </w:p>
          <w:p w14:paraId="1375470F" w14:textId="77777777" w:rsidR="0099267A" w:rsidRPr="0099267A" w:rsidRDefault="0099267A" w:rsidP="0099267A">
            <w:pPr>
              <w:rPr>
                <w:rFonts w:cs="Arial"/>
                <w:sz w:val="22"/>
                <w:szCs w:val="22"/>
                <w:lang w:eastAsia="zh-CN"/>
              </w:rPr>
            </w:pPr>
          </w:p>
          <w:p w14:paraId="2F6757DD" w14:textId="22A52F7B" w:rsidR="0099267A" w:rsidRPr="0099267A" w:rsidRDefault="0099267A" w:rsidP="00E016C3">
            <w:pPr>
              <w:rPr>
                <w:rFonts w:cs="Arial"/>
                <w:sz w:val="22"/>
                <w:szCs w:val="22"/>
                <w:lang w:eastAsia="zh-CN"/>
              </w:rPr>
            </w:pPr>
          </w:p>
        </w:tc>
      </w:tr>
      <w:bookmarkEnd w:id="1"/>
      <w:tr w:rsidR="00C74109" w:rsidRPr="00A830D5" w14:paraId="787BB238" w14:textId="77777777" w:rsidTr="00AC4DCF">
        <w:trPr>
          <w:trHeight w:val="397"/>
        </w:trPr>
        <w:tc>
          <w:tcPr>
            <w:tcW w:w="9781" w:type="dxa"/>
            <w:shd w:val="clear" w:color="auto" w:fill="F2F2F2" w:themeFill="background1" w:themeFillShade="F2"/>
            <w:vAlign w:val="center"/>
          </w:tcPr>
          <w:p w14:paraId="37274480" w14:textId="77777777" w:rsidR="00C74109" w:rsidRPr="00AC4DCF" w:rsidRDefault="00C74109" w:rsidP="00C74109">
            <w:pPr>
              <w:rPr>
                <w:rFonts w:cs="Arial"/>
                <w:sz w:val="22"/>
                <w:szCs w:val="22"/>
              </w:rPr>
            </w:pPr>
            <w:r w:rsidRPr="00AC4DCF">
              <w:rPr>
                <w:rFonts w:cs="Arial"/>
                <w:sz w:val="22"/>
                <w:szCs w:val="22"/>
              </w:rPr>
              <w:lastRenderedPageBreak/>
              <w:t>Facilities and resources available for the investigation: please indicate if you expect to need any special resources</w:t>
            </w:r>
          </w:p>
        </w:tc>
      </w:tr>
      <w:tr w:rsidR="00C74109" w:rsidRPr="00A830D5" w14:paraId="6E3575CB" w14:textId="77777777" w:rsidTr="00AC4DCF">
        <w:trPr>
          <w:trHeight w:val="397"/>
        </w:trPr>
        <w:tc>
          <w:tcPr>
            <w:tcW w:w="9781" w:type="dxa"/>
            <w:vAlign w:val="center"/>
          </w:tcPr>
          <w:p w14:paraId="6908A581" w14:textId="77777777" w:rsidR="00106982" w:rsidRPr="00106982" w:rsidRDefault="00106982" w:rsidP="00106982">
            <w:pPr>
              <w:rPr>
                <w:rFonts w:cs="Arial"/>
                <w:sz w:val="22"/>
                <w:szCs w:val="22"/>
              </w:rPr>
            </w:pPr>
            <w:r w:rsidRPr="00106982">
              <w:rPr>
                <w:rFonts w:cs="Arial"/>
                <w:sz w:val="22"/>
                <w:szCs w:val="22"/>
              </w:rPr>
              <w:t>This research into the adoption of smart farming technologies requires several key facilities and resources to ensure thorough data collection and analysis. Below is an overview of the necessary resources and access plans.</w:t>
            </w:r>
          </w:p>
          <w:p w14:paraId="0BC229F9" w14:textId="77777777" w:rsidR="00106982" w:rsidRPr="00106982" w:rsidRDefault="00106982" w:rsidP="00106982">
            <w:pPr>
              <w:rPr>
                <w:rFonts w:cs="Arial"/>
                <w:sz w:val="22"/>
                <w:szCs w:val="22"/>
              </w:rPr>
            </w:pPr>
          </w:p>
          <w:p w14:paraId="32D0DC59" w14:textId="77777777" w:rsidR="00106982" w:rsidRPr="00106982" w:rsidRDefault="00106982" w:rsidP="00106982">
            <w:pPr>
              <w:rPr>
                <w:rFonts w:cs="Arial"/>
                <w:sz w:val="22"/>
                <w:szCs w:val="22"/>
              </w:rPr>
            </w:pPr>
            <w:r w:rsidRPr="00106982">
              <w:rPr>
                <w:rFonts w:cs="Arial"/>
                <w:sz w:val="22"/>
                <w:szCs w:val="22"/>
              </w:rPr>
              <w:t>1. Libraries and Archives</w:t>
            </w:r>
          </w:p>
          <w:p w14:paraId="11A2003A" w14:textId="77777777" w:rsidR="00106982" w:rsidRPr="00106982" w:rsidRDefault="00106982" w:rsidP="00106982">
            <w:pPr>
              <w:rPr>
                <w:rFonts w:cs="Arial"/>
                <w:sz w:val="22"/>
                <w:szCs w:val="22"/>
              </w:rPr>
            </w:pPr>
            <w:r w:rsidRPr="00106982">
              <w:rPr>
                <w:rFonts w:cs="Arial"/>
                <w:sz w:val="22"/>
                <w:szCs w:val="22"/>
              </w:rPr>
              <w:t>Access to both physical and digital libraries will be critical:</w:t>
            </w:r>
          </w:p>
          <w:p w14:paraId="0EEF65E6" w14:textId="77777777" w:rsidR="00106982" w:rsidRPr="00106982" w:rsidRDefault="00106982" w:rsidP="00106982">
            <w:pPr>
              <w:rPr>
                <w:rFonts w:cs="Arial"/>
                <w:sz w:val="22"/>
                <w:szCs w:val="22"/>
              </w:rPr>
            </w:pPr>
          </w:p>
          <w:p w14:paraId="1124DE35" w14:textId="77777777" w:rsidR="00106982" w:rsidRPr="00106982" w:rsidRDefault="00106982" w:rsidP="00106982">
            <w:pPr>
              <w:rPr>
                <w:rFonts w:cs="Arial"/>
                <w:sz w:val="22"/>
                <w:szCs w:val="22"/>
              </w:rPr>
            </w:pPr>
            <w:r w:rsidRPr="00106982">
              <w:rPr>
                <w:rFonts w:cs="Arial"/>
                <w:sz w:val="22"/>
                <w:szCs w:val="22"/>
              </w:rPr>
              <w:t>University Library Resources: The university library will be a central resource for accessing academic journals, books, and research databases, including SCI-Space, EBSCO, and ScienceDirect. These platforms are essential for obtaining peer-reviewed literature on smart farming technologies and AI in agriculture. I already have institutional access to these resources, ensuring comprehensive support for the research.</w:t>
            </w:r>
          </w:p>
          <w:p w14:paraId="4E6D4CD4" w14:textId="77777777" w:rsidR="00106982" w:rsidRPr="00106982" w:rsidRDefault="00106982" w:rsidP="00106982">
            <w:pPr>
              <w:rPr>
                <w:rFonts w:cs="Arial"/>
                <w:sz w:val="22"/>
                <w:szCs w:val="22"/>
              </w:rPr>
            </w:pPr>
          </w:p>
          <w:p w14:paraId="522935FC" w14:textId="77777777" w:rsidR="00106982" w:rsidRPr="00106982" w:rsidRDefault="00106982" w:rsidP="00106982">
            <w:pPr>
              <w:rPr>
                <w:rFonts w:cs="Arial"/>
                <w:sz w:val="22"/>
                <w:szCs w:val="22"/>
              </w:rPr>
            </w:pPr>
            <w:r w:rsidRPr="00106982">
              <w:rPr>
                <w:rFonts w:cs="Arial"/>
                <w:sz w:val="22"/>
                <w:szCs w:val="22"/>
              </w:rPr>
              <w:t>Online Databases: The university's online library also offers access to a range of the latest research publications. My institutional subscription ensures that I can utilize these databases effectively for the literature review and analysis.</w:t>
            </w:r>
          </w:p>
          <w:p w14:paraId="1208DDA4" w14:textId="77777777" w:rsidR="00106982" w:rsidRPr="00106982" w:rsidRDefault="00106982" w:rsidP="00106982">
            <w:pPr>
              <w:rPr>
                <w:rFonts w:cs="Arial"/>
                <w:sz w:val="22"/>
                <w:szCs w:val="22"/>
              </w:rPr>
            </w:pPr>
          </w:p>
          <w:p w14:paraId="792B8EED" w14:textId="77777777" w:rsidR="00106982" w:rsidRPr="00106982" w:rsidRDefault="00106982" w:rsidP="00106982">
            <w:pPr>
              <w:rPr>
                <w:rFonts w:cs="Arial"/>
                <w:sz w:val="22"/>
                <w:szCs w:val="22"/>
              </w:rPr>
            </w:pPr>
            <w:r w:rsidRPr="00106982">
              <w:rPr>
                <w:rFonts w:cs="Arial"/>
                <w:sz w:val="22"/>
                <w:szCs w:val="22"/>
              </w:rPr>
              <w:t>2. Specialist IT Facilities</w:t>
            </w:r>
          </w:p>
          <w:p w14:paraId="17171CB3" w14:textId="77777777" w:rsidR="00106982" w:rsidRPr="00106982" w:rsidRDefault="00106982" w:rsidP="00106982">
            <w:pPr>
              <w:rPr>
                <w:rFonts w:cs="Arial"/>
                <w:sz w:val="22"/>
                <w:szCs w:val="22"/>
              </w:rPr>
            </w:pPr>
            <w:r w:rsidRPr="00106982">
              <w:rPr>
                <w:rFonts w:cs="Arial"/>
                <w:sz w:val="22"/>
                <w:szCs w:val="22"/>
              </w:rPr>
              <w:t xml:space="preserve">Data Analysis Software: The research will require advanced data analysis tools. For quantitative data, I will use SPSS for statistical analysis, while </w:t>
            </w:r>
            <w:proofErr w:type="spellStart"/>
            <w:r w:rsidRPr="00106982">
              <w:rPr>
                <w:rFonts w:cs="Arial"/>
                <w:sz w:val="22"/>
                <w:szCs w:val="22"/>
              </w:rPr>
              <w:t>ggplot</w:t>
            </w:r>
            <w:proofErr w:type="spellEnd"/>
            <w:r w:rsidRPr="00106982">
              <w:rPr>
                <w:rFonts w:cs="Arial"/>
                <w:sz w:val="22"/>
                <w:szCs w:val="22"/>
              </w:rPr>
              <w:t xml:space="preserve"> and R will be employed for creating visualizations. NVivo will be used for coding and </w:t>
            </w:r>
            <w:proofErr w:type="spellStart"/>
            <w:r w:rsidRPr="00106982">
              <w:rPr>
                <w:rFonts w:cs="Arial"/>
                <w:sz w:val="22"/>
                <w:szCs w:val="22"/>
              </w:rPr>
              <w:t>analyzing</w:t>
            </w:r>
            <w:proofErr w:type="spellEnd"/>
            <w:r w:rsidRPr="00106982">
              <w:rPr>
                <w:rFonts w:cs="Arial"/>
                <w:sz w:val="22"/>
                <w:szCs w:val="22"/>
              </w:rPr>
              <w:t xml:space="preserve"> qualitative data. All these tools are available through the university’s IT facilities, with access permissions already confirmed.</w:t>
            </w:r>
          </w:p>
          <w:p w14:paraId="6CB4C994" w14:textId="77777777" w:rsidR="00106982" w:rsidRPr="00106982" w:rsidRDefault="00106982" w:rsidP="00106982">
            <w:pPr>
              <w:rPr>
                <w:rFonts w:cs="Arial"/>
                <w:sz w:val="22"/>
                <w:szCs w:val="22"/>
              </w:rPr>
            </w:pPr>
          </w:p>
          <w:p w14:paraId="6EA628B3" w14:textId="77777777" w:rsidR="00106982" w:rsidRPr="00106982" w:rsidRDefault="00106982" w:rsidP="00106982">
            <w:pPr>
              <w:rPr>
                <w:rFonts w:cs="Arial"/>
                <w:sz w:val="22"/>
                <w:szCs w:val="22"/>
              </w:rPr>
            </w:pPr>
            <w:r w:rsidRPr="00106982">
              <w:rPr>
                <w:rFonts w:cs="Arial"/>
                <w:sz w:val="22"/>
                <w:szCs w:val="22"/>
              </w:rPr>
              <w:t>Survey and Interview Tools: For survey distribution, I will use Google Forms and Questionnaire Star to reach participating farmers. These tools are fully accessible, and I have already secured the necessary permissions to use them for data collection purposes.</w:t>
            </w:r>
          </w:p>
          <w:p w14:paraId="777457A1" w14:textId="77777777" w:rsidR="00106982" w:rsidRPr="00106982" w:rsidRDefault="00106982" w:rsidP="00106982">
            <w:pPr>
              <w:rPr>
                <w:rFonts w:cs="Arial"/>
                <w:sz w:val="22"/>
                <w:szCs w:val="22"/>
              </w:rPr>
            </w:pPr>
          </w:p>
          <w:p w14:paraId="4552BE63" w14:textId="77777777" w:rsidR="00106982" w:rsidRPr="00106982" w:rsidRDefault="00106982" w:rsidP="00106982">
            <w:pPr>
              <w:rPr>
                <w:rFonts w:cs="Arial"/>
                <w:sz w:val="22"/>
                <w:szCs w:val="22"/>
              </w:rPr>
            </w:pPr>
            <w:r w:rsidRPr="00106982">
              <w:rPr>
                <w:rFonts w:cs="Arial"/>
                <w:sz w:val="22"/>
                <w:szCs w:val="22"/>
              </w:rPr>
              <w:t>3. Fieldwork and Interviews</w:t>
            </w:r>
          </w:p>
          <w:p w14:paraId="125EC265" w14:textId="77777777" w:rsidR="00106982" w:rsidRPr="00106982" w:rsidRDefault="00106982" w:rsidP="00106982">
            <w:pPr>
              <w:rPr>
                <w:rFonts w:cs="Arial"/>
                <w:sz w:val="22"/>
                <w:szCs w:val="22"/>
              </w:rPr>
            </w:pPr>
            <w:r w:rsidRPr="00106982">
              <w:rPr>
                <w:rFonts w:cs="Arial"/>
                <w:sz w:val="22"/>
                <w:szCs w:val="22"/>
              </w:rPr>
              <w:t>Fieldwork Location: The fieldwork will take place in Wuchang City, where interviews with local farmers will be conducted. Given the seasonal nature of farming activities, I anticipate spending several months (primarily in the spring and autumn) in the region, observing farming practices and conducting interviews. I will seek permission from the university to support my travel to Wuchang during these periods.</w:t>
            </w:r>
          </w:p>
          <w:p w14:paraId="58545BC8" w14:textId="77777777" w:rsidR="00106982" w:rsidRPr="00106982" w:rsidRDefault="00106982" w:rsidP="00106982">
            <w:pPr>
              <w:rPr>
                <w:rFonts w:cs="Arial"/>
                <w:sz w:val="22"/>
                <w:szCs w:val="22"/>
              </w:rPr>
            </w:pPr>
          </w:p>
          <w:p w14:paraId="3751DF40" w14:textId="77777777" w:rsidR="00106982" w:rsidRPr="00106982" w:rsidRDefault="00106982" w:rsidP="00106982">
            <w:pPr>
              <w:rPr>
                <w:rFonts w:cs="Arial"/>
                <w:sz w:val="22"/>
                <w:szCs w:val="22"/>
              </w:rPr>
            </w:pPr>
            <w:r w:rsidRPr="00106982">
              <w:rPr>
                <w:rFonts w:cs="Arial"/>
                <w:sz w:val="22"/>
                <w:szCs w:val="22"/>
              </w:rPr>
              <w:t>Ethical Clearance and Permissions: Ethical approval has been granted for conducting interviews and field research, with all relevant ethical considerations addressed. In line with the principles of Axiology, the research design emphasizes ethical responsibility and the value of participant engagement. Consent forms will be used to ensure all participants are fully informed about the research, their rights, and the use of the data collected.</w:t>
            </w:r>
          </w:p>
          <w:p w14:paraId="5AEE5AB0" w14:textId="77777777" w:rsidR="00106982" w:rsidRPr="00106982" w:rsidRDefault="00106982" w:rsidP="00106982">
            <w:pPr>
              <w:rPr>
                <w:rFonts w:cs="Arial"/>
                <w:sz w:val="22"/>
                <w:szCs w:val="22"/>
              </w:rPr>
            </w:pPr>
          </w:p>
          <w:p w14:paraId="0519F3DF" w14:textId="77777777" w:rsidR="00106982" w:rsidRPr="00106982" w:rsidRDefault="00106982" w:rsidP="00106982">
            <w:pPr>
              <w:rPr>
                <w:rFonts w:cs="Arial"/>
                <w:sz w:val="22"/>
                <w:szCs w:val="22"/>
              </w:rPr>
            </w:pPr>
            <w:r w:rsidRPr="00106982">
              <w:rPr>
                <w:rFonts w:cs="Arial"/>
                <w:sz w:val="22"/>
                <w:szCs w:val="22"/>
              </w:rPr>
              <w:t>Travel and Finance: The funding for travel and fieldwork has not yet been fully secured. I am exploring whether the university or external sources can provide financial support for travel and accommodation. In the event that external funding is unavailable, I will manage the research budget carefully to ensure that the project progresses as planned.</w:t>
            </w:r>
          </w:p>
          <w:p w14:paraId="4FAD74FF" w14:textId="77777777" w:rsidR="00106982" w:rsidRPr="00106982" w:rsidRDefault="00106982" w:rsidP="00106982">
            <w:pPr>
              <w:rPr>
                <w:rFonts w:cs="Arial"/>
                <w:sz w:val="22"/>
                <w:szCs w:val="22"/>
              </w:rPr>
            </w:pPr>
          </w:p>
          <w:p w14:paraId="4C6E4350" w14:textId="77777777" w:rsidR="00106982" w:rsidRPr="00106982" w:rsidRDefault="00106982" w:rsidP="00106982">
            <w:pPr>
              <w:rPr>
                <w:rFonts w:cs="Arial"/>
                <w:sz w:val="22"/>
                <w:szCs w:val="22"/>
              </w:rPr>
            </w:pPr>
            <w:r w:rsidRPr="00106982">
              <w:rPr>
                <w:rFonts w:cs="Arial"/>
                <w:sz w:val="22"/>
                <w:szCs w:val="22"/>
              </w:rPr>
              <w:t>4. Permissions for Access</w:t>
            </w:r>
          </w:p>
          <w:p w14:paraId="3D192463" w14:textId="77777777" w:rsidR="00106982" w:rsidRPr="00106982" w:rsidRDefault="00106982" w:rsidP="00106982">
            <w:pPr>
              <w:rPr>
                <w:rFonts w:cs="Arial"/>
                <w:sz w:val="22"/>
                <w:szCs w:val="22"/>
              </w:rPr>
            </w:pPr>
            <w:r w:rsidRPr="00106982">
              <w:rPr>
                <w:rFonts w:cs="Arial"/>
                <w:sz w:val="22"/>
                <w:szCs w:val="22"/>
              </w:rPr>
              <w:lastRenderedPageBreak/>
              <w:t>Governmental and Institutional Access: I have obtained permission from the local agricultural department to conduct research within Wuchang City. No additional permits are required for gathering data in public areas.</w:t>
            </w:r>
          </w:p>
          <w:p w14:paraId="0895B905" w14:textId="77777777" w:rsidR="00106982" w:rsidRPr="00106982" w:rsidRDefault="00106982" w:rsidP="00106982">
            <w:pPr>
              <w:rPr>
                <w:rFonts w:cs="Arial"/>
                <w:sz w:val="22"/>
                <w:szCs w:val="22"/>
              </w:rPr>
            </w:pPr>
          </w:p>
          <w:p w14:paraId="72E79A21" w14:textId="77777777" w:rsidR="00106982" w:rsidRPr="00106982" w:rsidRDefault="00106982" w:rsidP="00106982">
            <w:pPr>
              <w:rPr>
                <w:rFonts w:cs="Arial"/>
                <w:sz w:val="22"/>
                <w:szCs w:val="22"/>
              </w:rPr>
            </w:pPr>
            <w:r w:rsidRPr="00106982">
              <w:rPr>
                <w:rFonts w:cs="Arial"/>
                <w:sz w:val="22"/>
                <w:szCs w:val="22"/>
              </w:rPr>
              <w:t>Access to Private Facilities: Some of the farms that have adopted smart technologies are privately owned. I have established contacts with several farmers who have granted me permission to interview them and observe their farm operations, ensuring comprehensive access to the necessary data.</w:t>
            </w:r>
          </w:p>
          <w:p w14:paraId="3A10CF5C" w14:textId="77777777" w:rsidR="00106982" w:rsidRPr="00106982" w:rsidRDefault="00106982" w:rsidP="00106982">
            <w:pPr>
              <w:rPr>
                <w:rFonts w:cs="Arial"/>
                <w:sz w:val="22"/>
                <w:szCs w:val="22"/>
              </w:rPr>
            </w:pPr>
          </w:p>
          <w:p w14:paraId="59CED104" w14:textId="31EFE180" w:rsidR="00C74109" w:rsidRPr="00AC4DCF" w:rsidRDefault="00106982" w:rsidP="00106982">
            <w:pPr>
              <w:rPr>
                <w:rFonts w:cs="Arial"/>
                <w:sz w:val="22"/>
                <w:szCs w:val="22"/>
              </w:rPr>
            </w:pPr>
            <w:r w:rsidRPr="00106982">
              <w:rPr>
                <w:rFonts w:cs="Arial"/>
                <w:sz w:val="22"/>
                <w:szCs w:val="22"/>
              </w:rPr>
              <w:t>By leveraging these facilities and resources, I am confident that this research will be conducted efficiently, leading to meaningful insights into the adoption and use of smart farming technologies in Wuchang.</w:t>
            </w:r>
          </w:p>
        </w:tc>
      </w:tr>
    </w:tbl>
    <w:p w14:paraId="13F4E9CE" w14:textId="77777777" w:rsidR="009368DD" w:rsidRPr="00A830D5" w:rsidRDefault="009368DD" w:rsidP="00643766">
      <w:pPr>
        <w:rPr>
          <w:rFonts w:cs="Arial"/>
          <w:sz w:val="22"/>
          <w:szCs w:val="22"/>
        </w:rPr>
      </w:pPr>
    </w:p>
    <w:p w14:paraId="4EB76D8A" w14:textId="77777777" w:rsidR="00E8752A" w:rsidRDefault="00E8752A" w:rsidP="000D166A">
      <w:pPr>
        <w:rPr>
          <w:rFonts w:cs="Arial"/>
          <w:b/>
          <w:sz w:val="22"/>
          <w:szCs w:val="22"/>
        </w:rPr>
      </w:pPr>
    </w:p>
    <w:p w14:paraId="7E43927A" w14:textId="77777777" w:rsidR="00E8752A" w:rsidRDefault="00E8752A" w:rsidP="000D166A">
      <w:pPr>
        <w:rPr>
          <w:rFonts w:cs="Arial"/>
          <w:b/>
          <w:sz w:val="22"/>
          <w:szCs w:val="22"/>
        </w:rPr>
      </w:pPr>
    </w:p>
    <w:p w14:paraId="767D7BC1" w14:textId="6DF22A09" w:rsidR="000D166A" w:rsidRPr="00A830D5" w:rsidRDefault="000D166A" w:rsidP="000D166A">
      <w:pPr>
        <w:rPr>
          <w:rFonts w:cs="Arial"/>
          <w:b/>
          <w:sz w:val="22"/>
          <w:szCs w:val="22"/>
        </w:rPr>
      </w:pPr>
      <w:r w:rsidRPr="00A830D5">
        <w:rPr>
          <w:rFonts w:cs="Arial"/>
          <w:b/>
          <w:sz w:val="22"/>
          <w:szCs w:val="22"/>
        </w:rPr>
        <w:t>Intellectual Property IP</w:t>
      </w:r>
    </w:p>
    <w:p w14:paraId="47018F67" w14:textId="77777777" w:rsidR="000D166A" w:rsidRPr="00A830D5" w:rsidRDefault="000D166A" w:rsidP="000D166A">
      <w:pPr>
        <w:rPr>
          <w:rFonts w:cs="Arial"/>
          <w:b/>
          <w:sz w:val="22"/>
          <w:szCs w:val="22"/>
        </w:rPr>
      </w:pPr>
      <w:r w:rsidRPr="00A830D5">
        <w:rPr>
          <w:sz w:val="22"/>
        </w:rPr>
        <w:t>It is anticipated that Intellectual Property (IP) will be produced as a result of this research.</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6"/>
        <w:gridCol w:w="1418"/>
        <w:gridCol w:w="1417"/>
      </w:tblGrid>
      <w:tr w:rsidR="000D166A" w:rsidRPr="00A830D5" w14:paraId="3E7587DB" w14:textId="77777777" w:rsidTr="00F9606E">
        <w:trPr>
          <w:trHeight w:val="427"/>
        </w:trPr>
        <w:tc>
          <w:tcPr>
            <w:tcW w:w="9781" w:type="dxa"/>
            <w:gridSpan w:val="3"/>
            <w:tcBorders>
              <w:top w:val="nil"/>
              <w:left w:val="nil"/>
              <w:bottom w:val="nil"/>
              <w:right w:val="nil"/>
            </w:tcBorders>
            <w:shd w:val="clear" w:color="auto" w:fill="auto"/>
          </w:tcPr>
          <w:p w14:paraId="21E738AA" w14:textId="77777777" w:rsidR="000D166A" w:rsidRPr="00A830D5" w:rsidRDefault="000D166A" w:rsidP="003D2502">
            <w:pPr>
              <w:jc w:val="right"/>
              <w:rPr>
                <w:rFonts w:cs="Arial"/>
                <w:b/>
              </w:rPr>
            </w:pPr>
            <w:r w:rsidRPr="00A830D5">
              <w:rPr>
                <w:rFonts w:cs="Arial"/>
                <w:b/>
              </w:rPr>
              <w:t xml:space="preserve">Tick </w:t>
            </w:r>
            <w:r w:rsidRPr="00A830D5">
              <w:rPr>
                <w:rFonts w:ascii="Agency FB" w:hAnsi="Agency FB" w:cs="Arial"/>
                <w:b/>
              </w:rPr>
              <w:t>√</w:t>
            </w:r>
          </w:p>
        </w:tc>
      </w:tr>
      <w:tr w:rsidR="00154D0F" w:rsidRPr="00A830D5" w14:paraId="345EAA99" w14:textId="77777777" w:rsidTr="00F9606E">
        <w:trPr>
          <w:trHeight w:val="427"/>
        </w:trPr>
        <w:tc>
          <w:tcPr>
            <w:tcW w:w="6946" w:type="dxa"/>
            <w:tcBorders>
              <w:top w:val="nil"/>
              <w:left w:val="nil"/>
              <w:bottom w:val="single" w:sz="4" w:space="0" w:color="auto"/>
              <w:right w:val="single" w:sz="4" w:space="0" w:color="auto"/>
            </w:tcBorders>
            <w:shd w:val="clear" w:color="auto" w:fill="FFFFFF" w:themeFill="background1"/>
          </w:tcPr>
          <w:p w14:paraId="3DE9BBF1" w14:textId="77777777" w:rsidR="000D166A" w:rsidRPr="00A830D5" w:rsidRDefault="000D166A" w:rsidP="003D2502">
            <w:pPr>
              <w:rPr>
                <w:rFonts w:cs="Arial"/>
                <w:sz w:val="22"/>
                <w:szCs w:val="22"/>
              </w:rPr>
            </w:pPr>
          </w:p>
        </w:tc>
        <w:tc>
          <w:tcPr>
            <w:tcW w:w="1418" w:type="dxa"/>
            <w:tcBorders>
              <w:top w:val="single" w:sz="4" w:space="0" w:color="auto"/>
              <w:left w:val="single" w:sz="4" w:space="0" w:color="auto"/>
            </w:tcBorders>
            <w:shd w:val="clear" w:color="auto" w:fill="F2F2F2" w:themeFill="background1" w:themeFillShade="F2"/>
          </w:tcPr>
          <w:p w14:paraId="4ADBEF28" w14:textId="77777777" w:rsidR="000D166A" w:rsidRPr="00A830D5" w:rsidRDefault="000D166A" w:rsidP="003D2502">
            <w:pPr>
              <w:rPr>
                <w:rFonts w:cs="Arial"/>
                <w:sz w:val="22"/>
                <w:szCs w:val="22"/>
              </w:rPr>
            </w:pPr>
            <w:r w:rsidRPr="00A830D5">
              <w:rPr>
                <w:rFonts w:cs="Arial"/>
                <w:sz w:val="22"/>
                <w:szCs w:val="22"/>
              </w:rPr>
              <w:t>YES</w:t>
            </w:r>
          </w:p>
        </w:tc>
        <w:tc>
          <w:tcPr>
            <w:tcW w:w="1417" w:type="dxa"/>
            <w:tcBorders>
              <w:top w:val="single" w:sz="4" w:space="0" w:color="auto"/>
            </w:tcBorders>
            <w:shd w:val="clear" w:color="auto" w:fill="F2F2F2" w:themeFill="background1" w:themeFillShade="F2"/>
          </w:tcPr>
          <w:p w14:paraId="7272ACDE" w14:textId="77777777" w:rsidR="000D166A" w:rsidRPr="00A830D5" w:rsidRDefault="000D166A" w:rsidP="003D2502">
            <w:pPr>
              <w:rPr>
                <w:rFonts w:cs="Arial"/>
                <w:sz w:val="22"/>
                <w:szCs w:val="22"/>
              </w:rPr>
            </w:pPr>
            <w:r w:rsidRPr="00A830D5">
              <w:rPr>
                <w:rFonts w:cs="Arial"/>
                <w:sz w:val="22"/>
                <w:szCs w:val="22"/>
              </w:rPr>
              <w:t>NO</w:t>
            </w:r>
          </w:p>
        </w:tc>
      </w:tr>
      <w:tr w:rsidR="000D166A" w:rsidRPr="00A830D5" w14:paraId="4F863A7D" w14:textId="77777777" w:rsidTr="00F9606E">
        <w:trPr>
          <w:trHeight w:val="427"/>
        </w:trPr>
        <w:tc>
          <w:tcPr>
            <w:tcW w:w="6946" w:type="dxa"/>
            <w:tcBorders>
              <w:top w:val="single" w:sz="4" w:space="0" w:color="auto"/>
            </w:tcBorders>
            <w:shd w:val="clear" w:color="auto" w:fill="F2F2F2" w:themeFill="background1" w:themeFillShade="F2"/>
          </w:tcPr>
          <w:p w14:paraId="2EC3836E" w14:textId="77777777" w:rsidR="000D166A" w:rsidRPr="00A830D5" w:rsidRDefault="000D166A" w:rsidP="000D166A">
            <w:pPr>
              <w:rPr>
                <w:rFonts w:cs="Arial"/>
                <w:sz w:val="22"/>
                <w:szCs w:val="22"/>
              </w:rPr>
            </w:pPr>
            <w:r w:rsidRPr="00A830D5">
              <w:rPr>
                <w:sz w:val="22"/>
              </w:rPr>
              <w:t>Is the IP already subject to a separate agreement with a third party (e.g. employer, sponsor or external funder)? If so please provide details</w:t>
            </w:r>
            <w:r w:rsidR="00154D0F" w:rsidRPr="00A830D5">
              <w:rPr>
                <w:sz w:val="22"/>
              </w:rPr>
              <w:t xml:space="preserve"> below</w:t>
            </w:r>
          </w:p>
        </w:tc>
        <w:sdt>
          <w:sdtPr>
            <w:rPr>
              <w:rFonts w:cs="Arial"/>
              <w:sz w:val="22"/>
              <w:szCs w:val="22"/>
            </w:rPr>
            <w:id w:val="1557745169"/>
            <w14:checkbox>
              <w14:checked w14:val="0"/>
              <w14:checkedState w14:val="2612" w14:font="MS Gothic"/>
              <w14:uncheckedState w14:val="2610" w14:font="MS Gothic"/>
            </w14:checkbox>
          </w:sdtPr>
          <w:sdtContent>
            <w:tc>
              <w:tcPr>
                <w:tcW w:w="1418" w:type="dxa"/>
                <w:tcBorders>
                  <w:top w:val="single" w:sz="4" w:space="0" w:color="auto"/>
                </w:tcBorders>
                <w:shd w:val="clear" w:color="auto" w:fill="auto"/>
              </w:tcPr>
              <w:p w14:paraId="1D95D041" w14:textId="77777777" w:rsidR="000D166A" w:rsidRPr="00A830D5" w:rsidRDefault="000D166A" w:rsidP="003D2502">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678392512"/>
            <w14:checkbox>
              <w14:checked w14:val="1"/>
              <w14:checkedState w14:val="2612" w14:font="MS Gothic"/>
              <w14:uncheckedState w14:val="2610" w14:font="MS Gothic"/>
            </w14:checkbox>
          </w:sdtPr>
          <w:sdtContent>
            <w:tc>
              <w:tcPr>
                <w:tcW w:w="1417" w:type="dxa"/>
                <w:tcBorders>
                  <w:top w:val="single" w:sz="4" w:space="0" w:color="auto"/>
                </w:tcBorders>
                <w:shd w:val="clear" w:color="auto" w:fill="auto"/>
              </w:tcPr>
              <w:p w14:paraId="1763176C" w14:textId="64924A14" w:rsidR="000D166A" w:rsidRPr="00A830D5" w:rsidRDefault="00106982" w:rsidP="003D2502">
                <w:pPr>
                  <w:jc w:val="center"/>
                  <w:rPr>
                    <w:rFonts w:cs="Arial"/>
                    <w:sz w:val="22"/>
                    <w:szCs w:val="22"/>
                  </w:rPr>
                </w:pPr>
                <w:r>
                  <w:rPr>
                    <w:rFonts w:ascii="MS Gothic" w:eastAsia="MS Gothic" w:hAnsi="MS Gothic" w:cs="Arial" w:hint="eastAsia"/>
                    <w:sz w:val="22"/>
                    <w:szCs w:val="22"/>
                  </w:rPr>
                  <w:t>☒</w:t>
                </w:r>
              </w:p>
            </w:tc>
          </w:sdtContent>
        </w:sdt>
      </w:tr>
      <w:tr w:rsidR="000D166A" w:rsidRPr="00A830D5" w14:paraId="42EA5AA8" w14:textId="77777777" w:rsidTr="00F9606E">
        <w:trPr>
          <w:trHeight w:val="572"/>
        </w:trPr>
        <w:tc>
          <w:tcPr>
            <w:tcW w:w="6946" w:type="dxa"/>
            <w:shd w:val="clear" w:color="auto" w:fill="F2F2F2" w:themeFill="background1" w:themeFillShade="F2"/>
          </w:tcPr>
          <w:p w14:paraId="6B7EA659" w14:textId="77777777" w:rsidR="00154D0F" w:rsidRPr="00A830D5" w:rsidRDefault="00154D0F" w:rsidP="00154D0F">
            <w:pPr>
              <w:rPr>
                <w:sz w:val="22"/>
              </w:rPr>
            </w:pPr>
            <w:r w:rsidRPr="00A830D5">
              <w:rPr>
                <w:sz w:val="22"/>
              </w:rPr>
              <w:t xml:space="preserve">Is the research dependent upon background IP owned by: </w:t>
            </w:r>
          </w:p>
          <w:p w14:paraId="74C09579" w14:textId="77777777" w:rsidR="000D166A" w:rsidRPr="00A830D5" w:rsidRDefault="00154D0F" w:rsidP="00154D0F">
            <w:pPr>
              <w:rPr>
                <w:rFonts w:cs="Arial"/>
                <w:sz w:val="22"/>
                <w:szCs w:val="22"/>
              </w:rPr>
            </w:pPr>
            <w:r w:rsidRPr="00A830D5">
              <w:rPr>
                <w:sz w:val="22"/>
              </w:rPr>
              <w:t>If so, please provide details below</w:t>
            </w:r>
          </w:p>
        </w:tc>
        <w:tc>
          <w:tcPr>
            <w:tcW w:w="1418" w:type="dxa"/>
            <w:shd w:val="clear" w:color="auto" w:fill="auto"/>
          </w:tcPr>
          <w:p w14:paraId="1B332797" w14:textId="77777777" w:rsidR="000D166A" w:rsidRPr="00A830D5" w:rsidRDefault="00154D0F" w:rsidP="00154D0F">
            <w:pPr>
              <w:jc w:val="center"/>
              <w:rPr>
                <w:sz w:val="22"/>
              </w:rPr>
            </w:pPr>
            <w:r w:rsidRPr="00A830D5">
              <w:rPr>
                <w:sz w:val="22"/>
              </w:rPr>
              <w:t>UWTSD</w:t>
            </w:r>
          </w:p>
          <w:sdt>
            <w:sdtPr>
              <w:rPr>
                <w:rFonts w:cs="Arial"/>
                <w:sz w:val="22"/>
                <w:szCs w:val="22"/>
              </w:rPr>
              <w:id w:val="123590131"/>
              <w14:checkbox>
                <w14:checked w14:val="0"/>
                <w14:checkedState w14:val="2612" w14:font="MS Gothic"/>
                <w14:uncheckedState w14:val="2610" w14:font="MS Gothic"/>
              </w14:checkbox>
            </w:sdtPr>
            <w:sdtContent>
              <w:p w14:paraId="14827D3C" w14:textId="77777777" w:rsidR="00154D0F" w:rsidRPr="00A830D5" w:rsidRDefault="00154D0F" w:rsidP="00154D0F">
                <w:pPr>
                  <w:jc w:val="center"/>
                  <w:rPr>
                    <w:rFonts w:cs="Arial"/>
                    <w:sz w:val="22"/>
                    <w:szCs w:val="22"/>
                  </w:rPr>
                </w:pPr>
                <w:r w:rsidRPr="00A830D5">
                  <w:rPr>
                    <w:rFonts w:ascii="MS Gothic" w:eastAsia="MS Gothic" w:hAnsi="MS Gothic" w:cs="Arial"/>
                    <w:sz w:val="22"/>
                    <w:szCs w:val="22"/>
                  </w:rPr>
                  <w:t>☐</w:t>
                </w:r>
              </w:p>
            </w:sdtContent>
          </w:sdt>
        </w:tc>
        <w:tc>
          <w:tcPr>
            <w:tcW w:w="1417" w:type="dxa"/>
            <w:shd w:val="clear" w:color="auto" w:fill="auto"/>
          </w:tcPr>
          <w:p w14:paraId="6D0B352B" w14:textId="77777777" w:rsidR="00154D0F" w:rsidRPr="00A830D5" w:rsidRDefault="00154D0F" w:rsidP="00154D0F">
            <w:pPr>
              <w:rPr>
                <w:sz w:val="22"/>
              </w:rPr>
            </w:pPr>
            <w:r w:rsidRPr="00A830D5">
              <w:rPr>
                <w:sz w:val="22"/>
              </w:rPr>
              <w:t>A third party</w:t>
            </w:r>
          </w:p>
          <w:sdt>
            <w:sdtPr>
              <w:rPr>
                <w:rFonts w:cs="Arial"/>
                <w:sz w:val="22"/>
                <w:szCs w:val="22"/>
              </w:rPr>
              <w:id w:val="1919519062"/>
              <w14:checkbox>
                <w14:checked w14:val="0"/>
                <w14:checkedState w14:val="2612" w14:font="MS Gothic"/>
                <w14:uncheckedState w14:val="2610" w14:font="MS Gothic"/>
              </w14:checkbox>
            </w:sdtPr>
            <w:sdtContent>
              <w:p w14:paraId="6203B2AC" w14:textId="77777777" w:rsidR="000D166A" w:rsidRPr="00A830D5" w:rsidRDefault="00154D0F" w:rsidP="00154D0F">
                <w:pPr>
                  <w:jc w:val="center"/>
                  <w:rPr>
                    <w:rFonts w:cs="Arial"/>
                    <w:sz w:val="22"/>
                    <w:szCs w:val="22"/>
                  </w:rPr>
                </w:pPr>
                <w:r w:rsidRPr="00A830D5">
                  <w:rPr>
                    <w:rFonts w:ascii="MS Gothic" w:eastAsia="MS Gothic" w:hAnsi="MS Gothic" w:cs="Arial"/>
                    <w:sz w:val="22"/>
                    <w:szCs w:val="22"/>
                  </w:rPr>
                  <w:t>☐</w:t>
                </w:r>
              </w:p>
            </w:sdtContent>
          </w:sdt>
        </w:tc>
      </w:tr>
      <w:tr w:rsidR="00154D0F" w:rsidRPr="00A830D5" w14:paraId="1D56B173" w14:textId="77777777" w:rsidTr="00F9606E">
        <w:trPr>
          <w:trHeight w:val="572"/>
        </w:trPr>
        <w:tc>
          <w:tcPr>
            <w:tcW w:w="9781" w:type="dxa"/>
            <w:gridSpan w:val="3"/>
            <w:shd w:val="clear" w:color="auto" w:fill="auto"/>
          </w:tcPr>
          <w:p w14:paraId="33A4C7A2" w14:textId="77777777" w:rsidR="00154D0F" w:rsidRPr="00A830D5" w:rsidRDefault="00154D0F" w:rsidP="00154D0F">
            <w:pPr>
              <w:rPr>
                <w:i/>
                <w:sz w:val="18"/>
                <w:szCs w:val="18"/>
              </w:rPr>
            </w:pPr>
            <w:r w:rsidRPr="00A830D5">
              <w:rPr>
                <w:i/>
                <w:sz w:val="18"/>
                <w:szCs w:val="18"/>
              </w:rPr>
              <w:t>Text box will expand</w:t>
            </w:r>
          </w:p>
          <w:p w14:paraId="538B5B35" w14:textId="77777777" w:rsidR="00154D0F" w:rsidRPr="00A830D5" w:rsidRDefault="00154D0F" w:rsidP="00154D0F">
            <w:pPr>
              <w:rPr>
                <w:sz w:val="18"/>
                <w:szCs w:val="18"/>
              </w:rPr>
            </w:pPr>
          </w:p>
          <w:p w14:paraId="2436D36D" w14:textId="77777777" w:rsidR="00154D0F" w:rsidRPr="00A830D5" w:rsidRDefault="00154D0F" w:rsidP="00154D0F">
            <w:pPr>
              <w:rPr>
                <w:sz w:val="18"/>
                <w:szCs w:val="18"/>
              </w:rPr>
            </w:pPr>
          </w:p>
          <w:p w14:paraId="6659C7E6" w14:textId="77777777" w:rsidR="00154D0F" w:rsidRPr="00A830D5" w:rsidRDefault="00154D0F" w:rsidP="00154D0F">
            <w:pPr>
              <w:rPr>
                <w:sz w:val="18"/>
                <w:szCs w:val="18"/>
              </w:rPr>
            </w:pPr>
          </w:p>
        </w:tc>
      </w:tr>
      <w:tr w:rsidR="00154D0F" w:rsidRPr="00A830D5" w14:paraId="55103A8D" w14:textId="77777777" w:rsidTr="00F9606E">
        <w:trPr>
          <w:trHeight w:val="427"/>
        </w:trPr>
        <w:tc>
          <w:tcPr>
            <w:tcW w:w="9781" w:type="dxa"/>
            <w:gridSpan w:val="3"/>
            <w:tcBorders>
              <w:top w:val="nil"/>
              <w:left w:val="nil"/>
              <w:bottom w:val="nil"/>
              <w:right w:val="nil"/>
            </w:tcBorders>
            <w:shd w:val="clear" w:color="auto" w:fill="auto"/>
          </w:tcPr>
          <w:p w14:paraId="03F12474" w14:textId="77777777" w:rsidR="00154D0F" w:rsidRPr="00A830D5" w:rsidRDefault="00154D0F" w:rsidP="003D2502">
            <w:pPr>
              <w:jc w:val="right"/>
              <w:rPr>
                <w:rFonts w:cs="Arial"/>
                <w:b/>
              </w:rPr>
            </w:pPr>
            <w:r w:rsidRPr="00A830D5">
              <w:rPr>
                <w:rFonts w:cs="Arial"/>
                <w:b/>
              </w:rPr>
              <w:t xml:space="preserve">Tick </w:t>
            </w:r>
            <w:r w:rsidRPr="00A830D5">
              <w:rPr>
                <w:rFonts w:ascii="Agency FB" w:hAnsi="Agency FB" w:cs="Arial"/>
                <w:b/>
              </w:rPr>
              <w:t>√</w:t>
            </w:r>
          </w:p>
        </w:tc>
      </w:tr>
      <w:tr w:rsidR="00154D0F" w:rsidRPr="00A830D5" w14:paraId="4002FC15" w14:textId="77777777" w:rsidTr="00F9606E">
        <w:trPr>
          <w:trHeight w:val="427"/>
        </w:trPr>
        <w:tc>
          <w:tcPr>
            <w:tcW w:w="6946" w:type="dxa"/>
            <w:tcBorders>
              <w:top w:val="nil"/>
              <w:left w:val="nil"/>
              <w:bottom w:val="single" w:sz="4" w:space="0" w:color="auto"/>
              <w:right w:val="single" w:sz="4" w:space="0" w:color="auto"/>
            </w:tcBorders>
            <w:shd w:val="clear" w:color="auto" w:fill="FFFFFF" w:themeFill="background1"/>
          </w:tcPr>
          <w:p w14:paraId="6AA306D7" w14:textId="77777777" w:rsidR="00154D0F" w:rsidRPr="00A830D5" w:rsidRDefault="00154D0F" w:rsidP="003D2502">
            <w:pPr>
              <w:rPr>
                <w:rFonts w:cs="Arial"/>
                <w:sz w:val="22"/>
                <w:szCs w:val="22"/>
              </w:rPr>
            </w:pPr>
            <w:r w:rsidRPr="00A830D5">
              <w:rPr>
                <w:rFonts w:cs="Arial"/>
                <w:sz w:val="22"/>
                <w:szCs w:val="22"/>
              </w:rPr>
              <w:t>I understand that:</w:t>
            </w:r>
          </w:p>
        </w:tc>
        <w:tc>
          <w:tcPr>
            <w:tcW w:w="1418" w:type="dxa"/>
            <w:tcBorders>
              <w:top w:val="single" w:sz="4" w:space="0" w:color="auto"/>
              <w:left w:val="single" w:sz="4" w:space="0" w:color="auto"/>
            </w:tcBorders>
            <w:shd w:val="clear" w:color="auto" w:fill="F2F2F2" w:themeFill="background1" w:themeFillShade="F2"/>
          </w:tcPr>
          <w:p w14:paraId="0B4A5B39" w14:textId="77777777" w:rsidR="00154D0F" w:rsidRPr="00A830D5" w:rsidRDefault="00154D0F" w:rsidP="003D2502">
            <w:pPr>
              <w:rPr>
                <w:rFonts w:cs="Arial"/>
                <w:sz w:val="22"/>
                <w:szCs w:val="22"/>
              </w:rPr>
            </w:pPr>
            <w:r w:rsidRPr="00A830D5">
              <w:rPr>
                <w:rFonts w:cs="Arial"/>
                <w:sz w:val="22"/>
                <w:szCs w:val="22"/>
              </w:rPr>
              <w:t>YES</w:t>
            </w:r>
          </w:p>
        </w:tc>
        <w:tc>
          <w:tcPr>
            <w:tcW w:w="1417" w:type="dxa"/>
            <w:tcBorders>
              <w:top w:val="single" w:sz="4" w:space="0" w:color="auto"/>
            </w:tcBorders>
            <w:shd w:val="clear" w:color="auto" w:fill="F2F2F2" w:themeFill="background1" w:themeFillShade="F2"/>
          </w:tcPr>
          <w:p w14:paraId="3E9A4983" w14:textId="77777777" w:rsidR="00154D0F" w:rsidRPr="00A830D5" w:rsidRDefault="00154D0F" w:rsidP="003D2502">
            <w:pPr>
              <w:rPr>
                <w:rFonts w:cs="Arial"/>
                <w:sz w:val="22"/>
                <w:szCs w:val="22"/>
              </w:rPr>
            </w:pPr>
            <w:r w:rsidRPr="00A830D5">
              <w:rPr>
                <w:rFonts w:cs="Arial"/>
                <w:sz w:val="22"/>
                <w:szCs w:val="22"/>
              </w:rPr>
              <w:t>NO</w:t>
            </w:r>
          </w:p>
        </w:tc>
      </w:tr>
      <w:tr w:rsidR="00154D0F" w:rsidRPr="00A830D5" w14:paraId="260CFA45" w14:textId="77777777" w:rsidTr="00F9606E">
        <w:trPr>
          <w:trHeight w:val="399"/>
        </w:trPr>
        <w:tc>
          <w:tcPr>
            <w:tcW w:w="6946" w:type="dxa"/>
            <w:shd w:val="clear" w:color="auto" w:fill="F2F2F2" w:themeFill="background1" w:themeFillShade="F2"/>
          </w:tcPr>
          <w:p w14:paraId="4D8D9522" w14:textId="77777777" w:rsidR="00154D0F" w:rsidRPr="00A830D5" w:rsidRDefault="00154D0F" w:rsidP="003D2502">
            <w:pPr>
              <w:rPr>
                <w:sz w:val="22"/>
              </w:rPr>
            </w:pPr>
            <w:r w:rsidRPr="00A830D5">
              <w:rPr>
                <w:sz w:val="22"/>
              </w:rPr>
              <w:t>If any party other than the student is likely to be involved in the development of IP a separate IP agreement will be needed and it may be necessary for the student to assign the IP rights to the University.</w:t>
            </w:r>
          </w:p>
          <w:p w14:paraId="4B9F1B95" w14:textId="77777777" w:rsidR="00154D0F" w:rsidRPr="00A830D5" w:rsidRDefault="00154D0F" w:rsidP="003D2502">
            <w:pPr>
              <w:rPr>
                <w:rFonts w:cs="Arial"/>
                <w:sz w:val="22"/>
                <w:szCs w:val="22"/>
              </w:rPr>
            </w:pPr>
          </w:p>
        </w:tc>
        <w:sdt>
          <w:sdtPr>
            <w:rPr>
              <w:rFonts w:cs="Arial"/>
              <w:sz w:val="22"/>
              <w:szCs w:val="22"/>
            </w:rPr>
            <w:id w:val="1219639617"/>
            <w14:checkbox>
              <w14:checked w14:val="1"/>
              <w14:checkedState w14:val="2612" w14:font="MS Gothic"/>
              <w14:uncheckedState w14:val="2610" w14:font="MS Gothic"/>
            </w14:checkbox>
          </w:sdtPr>
          <w:sdtContent>
            <w:tc>
              <w:tcPr>
                <w:tcW w:w="1418" w:type="dxa"/>
                <w:shd w:val="clear" w:color="auto" w:fill="auto"/>
              </w:tcPr>
              <w:p w14:paraId="31F201FD" w14:textId="4051980D" w:rsidR="00154D0F" w:rsidRPr="00A830D5" w:rsidRDefault="00106982" w:rsidP="003D2502">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1149042043"/>
            <w14:checkbox>
              <w14:checked w14:val="0"/>
              <w14:checkedState w14:val="2612" w14:font="MS Gothic"/>
              <w14:uncheckedState w14:val="2610" w14:font="MS Gothic"/>
            </w14:checkbox>
          </w:sdtPr>
          <w:sdtContent>
            <w:tc>
              <w:tcPr>
                <w:tcW w:w="1417" w:type="dxa"/>
                <w:shd w:val="clear" w:color="auto" w:fill="auto"/>
              </w:tcPr>
              <w:p w14:paraId="2C431F1A" w14:textId="77777777" w:rsidR="00154D0F" w:rsidRPr="00A830D5" w:rsidRDefault="00154D0F" w:rsidP="003D2502">
                <w:pPr>
                  <w:jc w:val="center"/>
                  <w:rPr>
                    <w:rFonts w:cs="Arial"/>
                    <w:sz w:val="22"/>
                    <w:szCs w:val="22"/>
                  </w:rPr>
                </w:pPr>
                <w:r w:rsidRPr="00A830D5">
                  <w:rPr>
                    <w:rFonts w:ascii="MS Gothic" w:eastAsia="MS Gothic" w:hAnsi="MS Gothic" w:cs="Arial"/>
                    <w:sz w:val="22"/>
                    <w:szCs w:val="22"/>
                  </w:rPr>
                  <w:t>☐</w:t>
                </w:r>
              </w:p>
            </w:tc>
          </w:sdtContent>
        </w:sdt>
      </w:tr>
      <w:tr w:rsidR="00154D0F" w:rsidRPr="00A830D5" w14:paraId="78F4B798" w14:textId="77777777" w:rsidTr="00F9606E">
        <w:trPr>
          <w:trHeight w:val="536"/>
        </w:trPr>
        <w:tc>
          <w:tcPr>
            <w:tcW w:w="6946" w:type="dxa"/>
            <w:shd w:val="clear" w:color="auto" w:fill="F2F2F2" w:themeFill="background1" w:themeFillShade="F2"/>
          </w:tcPr>
          <w:p w14:paraId="616D97AB" w14:textId="02BD5F99" w:rsidR="00154D0F" w:rsidRPr="008422EE" w:rsidRDefault="00154D0F" w:rsidP="003D2502">
            <w:pPr>
              <w:rPr>
                <w:sz w:val="22"/>
              </w:rPr>
            </w:pPr>
            <w:r w:rsidRPr="00A830D5">
              <w:rPr>
                <w:sz w:val="22"/>
              </w:rPr>
              <w:t xml:space="preserve">If there are no third parties involved in the creation of the IP the student is deemed to own the IP, however should the student wish to commercially exploit their IP and require the assistance of the University to do so, they will be required to assign their IP to the University. </w:t>
            </w:r>
            <w:hyperlink r:id="rId12" w:history="1">
              <w:r w:rsidR="00AD4651" w:rsidRPr="00EA5A7B">
                <w:rPr>
                  <w:rStyle w:val="a9"/>
                </w:rPr>
                <w:t>https://www.uwtsd.ac.uk/iiced/protecting-innovation-and-creativity---intellectual-property/</w:t>
              </w:r>
            </w:hyperlink>
          </w:p>
          <w:p w14:paraId="5AC3FAE3" w14:textId="5F588184" w:rsidR="00F8710D" w:rsidRPr="00F8710D" w:rsidRDefault="00F8710D" w:rsidP="003D2502">
            <w:pPr>
              <w:rPr>
                <w:rFonts w:ascii="Calibri" w:hAnsi="Calibri"/>
              </w:rPr>
            </w:pPr>
          </w:p>
        </w:tc>
        <w:tc>
          <w:tcPr>
            <w:tcW w:w="1418" w:type="dxa"/>
            <w:shd w:val="clear" w:color="auto" w:fill="auto"/>
          </w:tcPr>
          <w:p w14:paraId="2B7CC955" w14:textId="46DC3C71" w:rsidR="00154D0F" w:rsidRPr="00A830D5" w:rsidRDefault="00000000" w:rsidP="003D2502">
            <w:pPr>
              <w:jc w:val="center"/>
              <w:rPr>
                <w:rFonts w:cs="Arial"/>
                <w:sz w:val="22"/>
                <w:szCs w:val="22"/>
              </w:rPr>
            </w:pPr>
            <w:sdt>
              <w:sdtPr>
                <w:rPr>
                  <w:rFonts w:cs="Arial"/>
                  <w:sz w:val="22"/>
                  <w:szCs w:val="22"/>
                </w:rPr>
                <w:id w:val="-213039112"/>
                <w14:checkbox>
                  <w14:checked w14:val="1"/>
                  <w14:checkedState w14:val="2612" w14:font="MS Gothic"/>
                  <w14:uncheckedState w14:val="2610" w14:font="MS Gothic"/>
                </w14:checkbox>
              </w:sdtPr>
              <w:sdtContent>
                <w:r w:rsidR="00106982">
                  <w:rPr>
                    <w:rFonts w:ascii="MS Gothic" w:eastAsia="MS Gothic" w:hAnsi="MS Gothic" w:cs="Arial" w:hint="eastAsia"/>
                    <w:sz w:val="22"/>
                    <w:szCs w:val="22"/>
                  </w:rPr>
                  <w:t>☒</w:t>
                </w:r>
              </w:sdtContent>
            </w:sdt>
          </w:p>
        </w:tc>
        <w:tc>
          <w:tcPr>
            <w:tcW w:w="1417" w:type="dxa"/>
            <w:shd w:val="clear" w:color="auto" w:fill="auto"/>
          </w:tcPr>
          <w:p w14:paraId="6D4486CF" w14:textId="77777777" w:rsidR="00154D0F" w:rsidRPr="00A830D5" w:rsidRDefault="00000000" w:rsidP="003D2502">
            <w:pPr>
              <w:jc w:val="center"/>
              <w:rPr>
                <w:rFonts w:cs="Arial"/>
                <w:sz w:val="22"/>
                <w:szCs w:val="22"/>
              </w:rPr>
            </w:pPr>
            <w:sdt>
              <w:sdtPr>
                <w:rPr>
                  <w:rFonts w:cs="Arial"/>
                  <w:sz w:val="22"/>
                  <w:szCs w:val="22"/>
                </w:rPr>
                <w:id w:val="1455208757"/>
                <w14:checkbox>
                  <w14:checked w14:val="0"/>
                  <w14:checkedState w14:val="2612" w14:font="MS Gothic"/>
                  <w14:uncheckedState w14:val="2610" w14:font="MS Gothic"/>
                </w14:checkbox>
              </w:sdtPr>
              <w:sdtContent>
                <w:r w:rsidR="00154D0F" w:rsidRPr="00A830D5">
                  <w:rPr>
                    <w:rFonts w:ascii="MS Gothic" w:eastAsia="MS Gothic" w:hAnsi="MS Gothic" w:cs="Arial"/>
                    <w:sz w:val="22"/>
                    <w:szCs w:val="22"/>
                  </w:rPr>
                  <w:t>☐</w:t>
                </w:r>
              </w:sdtContent>
            </w:sdt>
          </w:p>
        </w:tc>
      </w:tr>
    </w:tbl>
    <w:p w14:paraId="5F3440EC" w14:textId="77777777" w:rsidR="002F3407" w:rsidRPr="00A830D5" w:rsidRDefault="002F3407" w:rsidP="00643766">
      <w:pPr>
        <w:rPr>
          <w:rFonts w:cs="Arial"/>
          <w:sz w:val="22"/>
          <w:szCs w:val="22"/>
        </w:rPr>
      </w:pPr>
    </w:p>
    <w:tbl>
      <w:tblPr>
        <w:tblStyle w:val="ac"/>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154D0F" w:rsidRPr="00A830D5" w14:paraId="720A8741" w14:textId="77777777" w:rsidTr="003D2502">
        <w:tc>
          <w:tcPr>
            <w:tcW w:w="9747" w:type="dxa"/>
          </w:tcPr>
          <w:p w14:paraId="57288407" w14:textId="77777777" w:rsidR="00154D0F" w:rsidRPr="00A830D5" w:rsidRDefault="00154D0F" w:rsidP="003D2502">
            <w:pPr>
              <w:rPr>
                <w:rFonts w:cs="Arial"/>
                <w:sz w:val="22"/>
                <w:szCs w:val="22"/>
              </w:rPr>
            </w:pPr>
          </w:p>
          <w:p w14:paraId="485DF1E9" w14:textId="77777777" w:rsidR="00154D0F" w:rsidRPr="00A830D5" w:rsidRDefault="00154D0F" w:rsidP="003D2502">
            <w:pPr>
              <w:rPr>
                <w:rFonts w:cs="Arial"/>
                <w:b/>
                <w:sz w:val="22"/>
                <w:szCs w:val="22"/>
              </w:rPr>
            </w:pPr>
            <w:r w:rsidRPr="00A830D5">
              <w:rPr>
                <w:rFonts w:cs="Arial"/>
                <w:b/>
                <w:sz w:val="22"/>
                <w:szCs w:val="22"/>
              </w:rPr>
              <w:t>Student Signature</w:t>
            </w:r>
          </w:p>
          <w:p w14:paraId="57164AAA" w14:textId="77777777" w:rsidR="00154D0F" w:rsidRPr="00A830D5" w:rsidRDefault="00154D0F" w:rsidP="003D2502">
            <w:pPr>
              <w:rPr>
                <w:rFonts w:cs="Arial"/>
                <w:sz w:val="22"/>
                <w:szCs w:val="22"/>
              </w:rPr>
            </w:pPr>
          </w:p>
          <w:tbl>
            <w:tblPr>
              <w:tblStyle w:val="ac"/>
              <w:tblW w:w="0" w:type="auto"/>
              <w:tblLook w:val="04A0" w:firstRow="1" w:lastRow="0" w:firstColumn="1" w:lastColumn="0" w:noHBand="0" w:noVBand="1"/>
            </w:tblPr>
            <w:tblGrid>
              <w:gridCol w:w="2051"/>
              <w:gridCol w:w="4785"/>
              <w:gridCol w:w="2685"/>
            </w:tblGrid>
            <w:tr w:rsidR="00CC072C" w:rsidRPr="00A830D5" w14:paraId="34416F4D" w14:textId="77777777" w:rsidTr="00CC072C">
              <w:tc>
                <w:tcPr>
                  <w:tcW w:w="2051" w:type="dxa"/>
                  <w:shd w:val="clear" w:color="auto" w:fill="F2F2F2" w:themeFill="background1" w:themeFillShade="F2"/>
                </w:tcPr>
                <w:p w14:paraId="0D3B3F7E" w14:textId="77777777" w:rsidR="00154D0F" w:rsidRPr="00A830D5" w:rsidRDefault="00154D0F" w:rsidP="003D2502">
                  <w:pPr>
                    <w:rPr>
                      <w:rFonts w:cs="Arial"/>
                      <w:sz w:val="22"/>
                      <w:szCs w:val="22"/>
                    </w:rPr>
                  </w:pPr>
                </w:p>
                <w:p w14:paraId="46358A62" w14:textId="77777777" w:rsidR="001C367F" w:rsidRPr="00A830D5" w:rsidRDefault="001C367F" w:rsidP="001C367F">
                  <w:pPr>
                    <w:rPr>
                      <w:rFonts w:cs="Arial"/>
                      <w:sz w:val="22"/>
                      <w:szCs w:val="22"/>
                    </w:rPr>
                  </w:pPr>
                  <w:r w:rsidRPr="00A830D5">
                    <w:rPr>
                      <w:rFonts w:cs="Arial"/>
                      <w:sz w:val="22"/>
                      <w:szCs w:val="22"/>
                    </w:rPr>
                    <w:t>Signature or Print Name:</w:t>
                  </w:r>
                </w:p>
                <w:p w14:paraId="46593092" w14:textId="77777777" w:rsidR="00154D0F" w:rsidRPr="00A830D5" w:rsidRDefault="00154D0F" w:rsidP="003D2502">
                  <w:pPr>
                    <w:rPr>
                      <w:rFonts w:cs="Arial"/>
                      <w:sz w:val="22"/>
                      <w:szCs w:val="22"/>
                    </w:rPr>
                  </w:pPr>
                </w:p>
              </w:tc>
              <w:tc>
                <w:tcPr>
                  <w:tcW w:w="4785" w:type="dxa"/>
                </w:tcPr>
                <w:p w14:paraId="66A92A5A" w14:textId="7F252EA0" w:rsidR="00154D0F" w:rsidRPr="00A830D5" w:rsidRDefault="00CC072C" w:rsidP="003D2502">
                  <w:pPr>
                    <w:rPr>
                      <w:rFonts w:cs="Arial"/>
                      <w:sz w:val="22"/>
                      <w:szCs w:val="22"/>
                    </w:rPr>
                  </w:pPr>
                  <w:r>
                    <w:rPr>
                      <w:noProof/>
                    </w:rPr>
                    <w:drawing>
                      <wp:inline distT="0" distB="0" distL="0" distR="0" wp14:anchorId="507A9BA5" wp14:editId="18E540B7">
                        <wp:extent cx="786130" cy="1347022"/>
                        <wp:effectExtent l="5397" t="0" r="318" b="317"/>
                        <wp:docPr id="201357019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570193" name=""/>
                                <pic:cNvPicPr/>
                              </pic:nvPicPr>
                              <pic:blipFill>
                                <a:blip r:embed="rId13"/>
                                <a:stretch>
                                  <a:fillRect/>
                                </a:stretch>
                              </pic:blipFill>
                              <pic:spPr>
                                <a:xfrm rot="16200000">
                                  <a:off x="0" y="0"/>
                                  <a:ext cx="796232" cy="1364331"/>
                                </a:xfrm>
                                <a:prstGeom prst="rect">
                                  <a:avLst/>
                                </a:prstGeom>
                              </pic:spPr>
                            </pic:pic>
                          </a:graphicData>
                        </a:graphic>
                      </wp:inline>
                    </w:drawing>
                  </w:r>
                </w:p>
              </w:tc>
              <w:tc>
                <w:tcPr>
                  <w:tcW w:w="2685" w:type="dxa"/>
                </w:tcPr>
                <w:p w14:paraId="02CAAC52" w14:textId="34C59CB9" w:rsidR="00154D0F" w:rsidRPr="00A830D5" w:rsidRDefault="00154D0F" w:rsidP="003D2502">
                  <w:pPr>
                    <w:rPr>
                      <w:rFonts w:cs="Arial"/>
                      <w:sz w:val="22"/>
                      <w:szCs w:val="22"/>
                      <w:lang w:eastAsia="zh-CN"/>
                    </w:rPr>
                  </w:pPr>
                  <w:r w:rsidRPr="00A830D5">
                    <w:rPr>
                      <w:rFonts w:cs="Arial"/>
                      <w:sz w:val="22"/>
                      <w:szCs w:val="22"/>
                    </w:rPr>
                    <w:t>Date:</w:t>
                  </w:r>
                  <w:r w:rsidR="00CC072C">
                    <w:rPr>
                      <w:rFonts w:cs="Arial" w:hint="eastAsia"/>
                      <w:sz w:val="22"/>
                      <w:szCs w:val="22"/>
                      <w:lang w:eastAsia="zh-CN"/>
                    </w:rPr>
                    <w:t xml:space="preserve"> 14/10/2024</w:t>
                  </w:r>
                </w:p>
              </w:tc>
            </w:tr>
          </w:tbl>
          <w:p w14:paraId="4D57A894" w14:textId="77777777" w:rsidR="00154D0F" w:rsidRPr="00A830D5" w:rsidRDefault="00154D0F" w:rsidP="003D2502">
            <w:pPr>
              <w:rPr>
                <w:rFonts w:cs="Arial"/>
                <w:sz w:val="22"/>
                <w:szCs w:val="22"/>
              </w:rPr>
            </w:pPr>
          </w:p>
          <w:p w14:paraId="36EB0ACF" w14:textId="77777777" w:rsidR="00154D0F" w:rsidRPr="00A830D5" w:rsidRDefault="00154D0F" w:rsidP="003D2502">
            <w:pPr>
              <w:rPr>
                <w:rFonts w:cs="Arial"/>
                <w:sz w:val="22"/>
                <w:szCs w:val="22"/>
              </w:rPr>
            </w:pPr>
          </w:p>
        </w:tc>
      </w:tr>
    </w:tbl>
    <w:p w14:paraId="18F3C393" w14:textId="77777777" w:rsidR="006731F3" w:rsidRPr="00A830D5" w:rsidRDefault="006731F3" w:rsidP="00643766">
      <w:pPr>
        <w:rPr>
          <w:rFonts w:cs="Arial"/>
          <w:sz w:val="22"/>
          <w:szCs w:val="22"/>
        </w:rPr>
      </w:pPr>
    </w:p>
    <w:p w14:paraId="6318C4B3" w14:textId="77777777" w:rsidR="00D83BB1" w:rsidRPr="00A830D5" w:rsidRDefault="00474F13" w:rsidP="00F377CD">
      <w:pPr>
        <w:ind w:left="-142" w:firstLine="142"/>
        <w:rPr>
          <w:rFonts w:cs="Arial"/>
          <w:sz w:val="22"/>
          <w:szCs w:val="22"/>
        </w:rPr>
      </w:pPr>
      <w:r w:rsidRPr="00A830D5">
        <w:rPr>
          <w:rFonts w:cs="Arial"/>
          <w:b/>
          <w:bCs/>
          <w:sz w:val="22"/>
          <w:szCs w:val="22"/>
        </w:rPr>
        <w:t>Supervisory Team</w:t>
      </w:r>
    </w:p>
    <w:p w14:paraId="317533D3" w14:textId="77777777" w:rsidR="005C59F8" w:rsidRPr="00A830D5" w:rsidRDefault="005C59F8" w:rsidP="00643766">
      <w:pPr>
        <w:rPr>
          <w:rFonts w:cs="Arial"/>
          <w:sz w:val="22"/>
          <w:szCs w:val="22"/>
        </w:rPr>
      </w:pPr>
    </w:p>
    <w:p w14:paraId="7D6FCEAF" w14:textId="77777777" w:rsidR="00154D0F" w:rsidRPr="00A830D5" w:rsidRDefault="00154D0F" w:rsidP="00154D0F">
      <w:pPr>
        <w:ind w:left="180"/>
        <w:rPr>
          <w:rFonts w:cs="Arial"/>
          <w:b/>
          <w:sz w:val="22"/>
          <w:szCs w:val="22"/>
        </w:rPr>
      </w:pPr>
    </w:p>
    <w:tbl>
      <w:tblPr>
        <w:tblStyle w:val="ac"/>
        <w:tblW w:w="9747" w:type="dxa"/>
        <w:tblLook w:val="04A0" w:firstRow="1" w:lastRow="0" w:firstColumn="1" w:lastColumn="0" w:noHBand="0" w:noVBand="1"/>
      </w:tblPr>
      <w:tblGrid>
        <w:gridCol w:w="9747"/>
      </w:tblGrid>
      <w:tr w:rsidR="00154D0F" w:rsidRPr="00A830D5" w14:paraId="4213C45B" w14:textId="77777777" w:rsidTr="002F3407">
        <w:tc>
          <w:tcPr>
            <w:tcW w:w="9747" w:type="dxa"/>
            <w:shd w:val="clear" w:color="auto" w:fill="F2F2F2" w:themeFill="background1" w:themeFillShade="F2"/>
          </w:tcPr>
          <w:p w14:paraId="0224350C" w14:textId="6BB67C65" w:rsidR="00154D0F" w:rsidRPr="00A830D5" w:rsidRDefault="009353AC" w:rsidP="003D2502">
            <w:pPr>
              <w:rPr>
                <w:rFonts w:cs="Arial"/>
                <w:b/>
                <w:sz w:val="22"/>
                <w:szCs w:val="22"/>
              </w:rPr>
            </w:pPr>
            <w:r w:rsidRPr="00A830D5">
              <w:rPr>
                <w:rFonts w:cs="Arial"/>
                <w:szCs w:val="22"/>
              </w:rPr>
              <w:t xml:space="preserve">Has the student proposed a viable research project that is appropriate for this programme that should be supported by the Institute? </w:t>
            </w:r>
          </w:p>
        </w:tc>
      </w:tr>
      <w:tr w:rsidR="00154D0F" w:rsidRPr="00A830D5" w14:paraId="320119FA" w14:textId="77777777" w:rsidTr="002F3407">
        <w:tc>
          <w:tcPr>
            <w:tcW w:w="9747" w:type="dxa"/>
          </w:tcPr>
          <w:p w14:paraId="0B60BD57" w14:textId="77777777" w:rsidR="00154D0F" w:rsidRPr="00A830D5" w:rsidRDefault="00154D0F" w:rsidP="003D2502">
            <w:pPr>
              <w:rPr>
                <w:rFonts w:cs="Arial"/>
                <w:b/>
                <w:sz w:val="22"/>
                <w:szCs w:val="22"/>
              </w:rPr>
            </w:pPr>
          </w:p>
          <w:p w14:paraId="194C7AC4" w14:textId="77777777" w:rsidR="00154D0F" w:rsidRPr="00A830D5" w:rsidRDefault="00154D0F" w:rsidP="003D2502">
            <w:pPr>
              <w:rPr>
                <w:rFonts w:cs="Arial"/>
                <w:b/>
                <w:sz w:val="22"/>
                <w:szCs w:val="22"/>
              </w:rPr>
            </w:pPr>
            <w:r w:rsidRPr="00A830D5">
              <w:rPr>
                <w:rFonts w:cs="Arial"/>
                <w:b/>
                <w:sz w:val="22"/>
                <w:szCs w:val="22"/>
              </w:rPr>
              <w:t xml:space="preserve">              Supported:  </w:t>
            </w:r>
            <w:sdt>
              <w:sdtPr>
                <w:rPr>
                  <w:rFonts w:cs="Arial"/>
                  <w:b/>
                  <w:sz w:val="22"/>
                  <w:szCs w:val="22"/>
                </w:rPr>
                <w:id w:val="374281938"/>
                <w14:checkbox>
                  <w14:checked w14:val="0"/>
                  <w14:checkedState w14:val="2612" w14:font="MS Gothic"/>
                  <w14:uncheckedState w14:val="2610" w14:font="MS Gothic"/>
                </w14:checkbox>
              </w:sdtPr>
              <w:sdtContent>
                <w:r w:rsidR="00A27F4D" w:rsidRPr="00A830D5">
                  <w:rPr>
                    <w:rFonts w:ascii="MS Gothic" w:eastAsia="MS Gothic" w:hAnsi="MS Gothic" w:cs="Arial"/>
                    <w:b/>
                    <w:sz w:val="22"/>
                    <w:szCs w:val="22"/>
                  </w:rPr>
                  <w:t>☐</w:t>
                </w:r>
              </w:sdtContent>
            </w:sdt>
            <w:r w:rsidRPr="00A830D5">
              <w:rPr>
                <w:rFonts w:cs="Arial"/>
                <w:b/>
                <w:sz w:val="22"/>
                <w:szCs w:val="22"/>
              </w:rPr>
              <w:t xml:space="preserve">                                                     Not Supported:  </w:t>
            </w:r>
            <w:sdt>
              <w:sdtPr>
                <w:rPr>
                  <w:rFonts w:cs="Arial"/>
                  <w:b/>
                  <w:sz w:val="22"/>
                  <w:szCs w:val="22"/>
                </w:rPr>
                <w:id w:val="-1591067938"/>
                <w14:checkbox>
                  <w14:checked w14:val="0"/>
                  <w14:checkedState w14:val="2612" w14:font="MS Gothic"/>
                  <w14:uncheckedState w14:val="2610" w14:font="MS Gothic"/>
                </w14:checkbox>
              </w:sdtPr>
              <w:sdtContent>
                <w:r w:rsidRPr="00A830D5">
                  <w:rPr>
                    <w:rFonts w:ascii="MS Gothic" w:eastAsia="MS Gothic" w:hAnsi="MS Gothic" w:cs="MS Gothic"/>
                    <w:b/>
                    <w:sz w:val="22"/>
                    <w:szCs w:val="22"/>
                  </w:rPr>
                  <w:t>☐</w:t>
                </w:r>
              </w:sdtContent>
            </w:sdt>
          </w:p>
          <w:p w14:paraId="260E619C" w14:textId="77777777" w:rsidR="00154D0F" w:rsidRPr="00A830D5" w:rsidRDefault="00154D0F" w:rsidP="003D2502">
            <w:pPr>
              <w:rPr>
                <w:rFonts w:cs="Arial"/>
                <w:b/>
                <w:sz w:val="22"/>
                <w:szCs w:val="22"/>
              </w:rPr>
            </w:pPr>
          </w:p>
          <w:p w14:paraId="10C35E30" w14:textId="77777777" w:rsidR="00154D0F" w:rsidRPr="00A830D5" w:rsidRDefault="00154D0F" w:rsidP="003D2502">
            <w:pPr>
              <w:rPr>
                <w:rFonts w:cs="Arial"/>
                <w:b/>
                <w:sz w:val="22"/>
                <w:szCs w:val="22"/>
              </w:rPr>
            </w:pPr>
          </w:p>
        </w:tc>
      </w:tr>
    </w:tbl>
    <w:p w14:paraId="6F4E4AAF" w14:textId="77777777" w:rsidR="006731F3" w:rsidRPr="00A830D5" w:rsidRDefault="006731F3" w:rsidP="00643766">
      <w:pPr>
        <w:rPr>
          <w:rFonts w:cs="Arial"/>
          <w:sz w:val="22"/>
          <w:szCs w:val="22"/>
        </w:rPr>
      </w:pPr>
    </w:p>
    <w:p w14:paraId="34ACA08C" w14:textId="77777777" w:rsidR="009353AC" w:rsidRPr="00A830D5" w:rsidRDefault="009353AC" w:rsidP="009353AC">
      <w:pPr>
        <w:rPr>
          <w:rFonts w:cs="Arial"/>
          <w:b/>
          <w:sz w:val="22"/>
          <w:szCs w:val="22"/>
        </w:rPr>
      </w:pPr>
      <w:r w:rsidRPr="00A830D5">
        <w:rPr>
          <w:rFonts w:cs="Arial"/>
          <w:b/>
          <w:sz w:val="22"/>
          <w:szCs w:val="22"/>
        </w:rPr>
        <w:t>Authorisation</w:t>
      </w:r>
    </w:p>
    <w:p w14:paraId="299404A0" w14:textId="77777777" w:rsidR="005C59F8" w:rsidRPr="00A830D5" w:rsidRDefault="005C59F8" w:rsidP="00643766">
      <w:pPr>
        <w:rPr>
          <w:rFonts w:cs="Arial"/>
          <w:sz w:val="22"/>
          <w:szCs w:val="22"/>
        </w:rPr>
      </w:pPr>
    </w:p>
    <w:tbl>
      <w:tblPr>
        <w:tblStyle w:val="ac"/>
        <w:tblW w:w="9781" w:type="dxa"/>
        <w:tblInd w:w="-34" w:type="dxa"/>
        <w:tblLook w:val="04A0" w:firstRow="1" w:lastRow="0" w:firstColumn="1" w:lastColumn="0" w:noHBand="0" w:noVBand="1"/>
      </w:tblPr>
      <w:tblGrid>
        <w:gridCol w:w="2552"/>
        <w:gridCol w:w="5387"/>
        <w:gridCol w:w="1842"/>
      </w:tblGrid>
      <w:tr w:rsidR="00595F5B" w:rsidRPr="00A830D5" w14:paraId="7ACD1EE4" w14:textId="77777777" w:rsidTr="002F3407">
        <w:tc>
          <w:tcPr>
            <w:tcW w:w="2552" w:type="dxa"/>
            <w:shd w:val="clear" w:color="auto" w:fill="F2F2F2" w:themeFill="background1" w:themeFillShade="F2"/>
          </w:tcPr>
          <w:p w14:paraId="552136A5" w14:textId="069DB655" w:rsidR="00595F5B" w:rsidRPr="00A830D5" w:rsidRDefault="009353AC" w:rsidP="00836B2B">
            <w:pPr>
              <w:rPr>
                <w:rFonts w:cs="Arial"/>
                <w:sz w:val="22"/>
                <w:szCs w:val="22"/>
              </w:rPr>
            </w:pPr>
            <w:r w:rsidRPr="00A830D5">
              <w:rPr>
                <w:rFonts w:cs="Arial"/>
                <w:sz w:val="22"/>
                <w:szCs w:val="22"/>
              </w:rPr>
              <w:t>Director of Studies</w:t>
            </w:r>
          </w:p>
        </w:tc>
        <w:tc>
          <w:tcPr>
            <w:tcW w:w="5387" w:type="dxa"/>
          </w:tcPr>
          <w:p w14:paraId="763A439C" w14:textId="77777777" w:rsidR="00595F5B" w:rsidRPr="00A830D5" w:rsidRDefault="00595F5B" w:rsidP="00836B2B">
            <w:pPr>
              <w:rPr>
                <w:rFonts w:cs="Arial"/>
                <w:sz w:val="22"/>
                <w:szCs w:val="22"/>
              </w:rPr>
            </w:pPr>
            <w:r w:rsidRPr="00A830D5">
              <w:rPr>
                <w:rFonts w:cs="Arial"/>
                <w:sz w:val="22"/>
                <w:szCs w:val="22"/>
              </w:rPr>
              <w:t>Signature</w:t>
            </w:r>
            <w:r w:rsidR="00994CF9" w:rsidRPr="00A830D5">
              <w:rPr>
                <w:rFonts w:cs="Arial"/>
                <w:sz w:val="22"/>
                <w:szCs w:val="22"/>
              </w:rPr>
              <w:t xml:space="preserve"> or Print Name:</w:t>
            </w:r>
          </w:p>
          <w:p w14:paraId="3440B88D" w14:textId="77777777" w:rsidR="00595F5B" w:rsidRPr="00A830D5" w:rsidRDefault="00595F5B" w:rsidP="00836B2B">
            <w:pPr>
              <w:rPr>
                <w:rFonts w:cs="Arial"/>
                <w:sz w:val="22"/>
                <w:szCs w:val="22"/>
              </w:rPr>
            </w:pPr>
          </w:p>
          <w:p w14:paraId="31F4BCE2" w14:textId="77777777" w:rsidR="00595F5B" w:rsidRPr="00A830D5" w:rsidRDefault="00595F5B" w:rsidP="00836B2B">
            <w:pPr>
              <w:rPr>
                <w:rFonts w:cs="Arial"/>
                <w:sz w:val="22"/>
                <w:szCs w:val="22"/>
              </w:rPr>
            </w:pPr>
          </w:p>
          <w:p w14:paraId="14FF04C5" w14:textId="77777777" w:rsidR="00595F5B" w:rsidRPr="00A830D5" w:rsidRDefault="00595F5B" w:rsidP="00836B2B">
            <w:pPr>
              <w:rPr>
                <w:rFonts w:cs="Arial"/>
                <w:sz w:val="22"/>
                <w:szCs w:val="22"/>
              </w:rPr>
            </w:pPr>
          </w:p>
        </w:tc>
        <w:tc>
          <w:tcPr>
            <w:tcW w:w="1842" w:type="dxa"/>
          </w:tcPr>
          <w:p w14:paraId="1666A4CE" w14:textId="77777777" w:rsidR="00595F5B" w:rsidRPr="00A830D5" w:rsidRDefault="00595F5B" w:rsidP="00836B2B">
            <w:pPr>
              <w:rPr>
                <w:rFonts w:cs="Arial"/>
                <w:sz w:val="22"/>
                <w:szCs w:val="22"/>
              </w:rPr>
            </w:pPr>
            <w:r w:rsidRPr="00A830D5">
              <w:rPr>
                <w:rFonts w:cs="Arial"/>
                <w:sz w:val="22"/>
                <w:szCs w:val="22"/>
              </w:rPr>
              <w:t>Date:</w:t>
            </w:r>
          </w:p>
        </w:tc>
      </w:tr>
      <w:tr w:rsidR="008944DE" w:rsidRPr="00A830D5" w14:paraId="365BD0A8" w14:textId="77777777" w:rsidTr="002F3407">
        <w:tc>
          <w:tcPr>
            <w:tcW w:w="2552" w:type="dxa"/>
            <w:shd w:val="clear" w:color="auto" w:fill="F2F2F2" w:themeFill="background1" w:themeFillShade="F2"/>
          </w:tcPr>
          <w:p w14:paraId="1523995F" w14:textId="77777777" w:rsidR="00165D23" w:rsidRDefault="00165D23" w:rsidP="00165D23">
            <w:pPr>
              <w:rPr>
                <w:rFonts w:cs="Arial"/>
                <w:sz w:val="22"/>
                <w:szCs w:val="22"/>
              </w:rPr>
            </w:pPr>
            <w:r>
              <w:rPr>
                <w:rFonts w:cs="Arial"/>
                <w:sz w:val="22"/>
                <w:szCs w:val="22"/>
              </w:rPr>
              <w:t>Institute Manager of Research Degrees</w:t>
            </w:r>
          </w:p>
          <w:p w14:paraId="7B4E9831" w14:textId="1B4730B0" w:rsidR="00430E87" w:rsidRPr="00A830D5" w:rsidRDefault="00430E87" w:rsidP="00717DFA">
            <w:pPr>
              <w:rPr>
                <w:rFonts w:cs="Arial"/>
                <w:sz w:val="22"/>
                <w:szCs w:val="22"/>
              </w:rPr>
            </w:pPr>
          </w:p>
        </w:tc>
        <w:tc>
          <w:tcPr>
            <w:tcW w:w="5387" w:type="dxa"/>
          </w:tcPr>
          <w:p w14:paraId="11318A03" w14:textId="77777777" w:rsidR="00994CF9" w:rsidRPr="00A830D5" w:rsidRDefault="00994CF9" w:rsidP="00994CF9">
            <w:pPr>
              <w:rPr>
                <w:rFonts w:cs="Arial"/>
                <w:sz w:val="22"/>
                <w:szCs w:val="22"/>
              </w:rPr>
            </w:pPr>
            <w:r w:rsidRPr="00A830D5">
              <w:rPr>
                <w:rFonts w:cs="Arial"/>
                <w:sz w:val="22"/>
                <w:szCs w:val="22"/>
              </w:rPr>
              <w:t>Signature or Print Name:</w:t>
            </w:r>
          </w:p>
          <w:p w14:paraId="34885275" w14:textId="77777777" w:rsidR="008944DE" w:rsidRPr="00A830D5" w:rsidRDefault="008944DE" w:rsidP="00836B2B">
            <w:pPr>
              <w:rPr>
                <w:rFonts w:cs="Arial"/>
                <w:sz w:val="22"/>
                <w:szCs w:val="22"/>
              </w:rPr>
            </w:pPr>
          </w:p>
          <w:p w14:paraId="6CD02346" w14:textId="77777777" w:rsidR="008944DE" w:rsidRPr="00A830D5" w:rsidRDefault="008944DE" w:rsidP="00836B2B">
            <w:pPr>
              <w:rPr>
                <w:rFonts w:cs="Arial"/>
                <w:sz w:val="22"/>
                <w:szCs w:val="22"/>
              </w:rPr>
            </w:pPr>
          </w:p>
          <w:p w14:paraId="07E62D4B" w14:textId="77777777" w:rsidR="008944DE" w:rsidRPr="00A830D5" w:rsidRDefault="008944DE" w:rsidP="00836B2B">
            <w:pPr>
              <w:rPr>
                <w:rFonts w:cs="Arial"/>
                <w:sz w:val="22"/>
                <w:szCs w:val="22"/>
              </w:rPr>
            </w:pPr>
          </w:p>
        </w:tc>
        <w:tc>
          <w:tcPr>
            <w:tcW w:w="1842" w:type="dxa"/>
          </w:tcPr>
          <w:p w14:paraId="24644946" w14:textId="77777777" w:rsidR="008944DE" w:rsidRPr="00A830D5" w:rsidRDefault="008944DE" w:rsidP="00836B2B">
            <w:pPr>
              <w:rPr>
                <w:rFonts w:cs="Arial"/>
                <w:sz w:val="22"/>
                <w:szCs w:val="22"/>
              </w:rPr>
            </w:pPr>
            <w:r w:rsidRPr="00A830D5">
              <w:rPr>
                <w:rFonts w:cs="Arial"/>
                <w:sz w:val="22"/>
                <w:szCs w:val="22"/>
              </w:rPr>
              <w:t>Date:</w:t>
            </w:r>
          </w:p>
        </w:tc>
      </w:tr>
    </w:tbl>
    <w:p w14:paraId="61331DD8" w14:textId="6FD2FDED" w:rsidR="00595F5B" w:rsidRDefault="00595F5B" w:rsidP="008944DE">
      <w:pPr>
        <w:rPr>
          <w:rFonts w:cs="Arial"/>
          <w:sz w:val="22"/>
          <w:szCs w:val="22"/>
        </w:rPr>
      </w:pPr>
    </w:p>
    <w:p w14:paraId="0C645853" w14:textId="6061A822" w:rsidR="00EE49AE" w:rsidRPr="00A830D5" w:rsidRDefault="00EE49AE" w:rsidP="00EE49AE">
      <w:pPr>
        <w:jc w:val="center"/>
        <w:rPr>
          <w:rFonts w:cs="Arial"/>
          <w:sz w:val="22"/>
          <w:szCs w:val="22"/>
        </w:rPr>
      </w:pPr>
      <w:r w:rsidRPr="00D14D35">
        <w:rPr>
          <w:rFonts w:cs="Arial"/>
          <w:b/>
          <w:sz w:val="22"/>
          <w:szCs w:val="22"/>
        </w:rPr>
        <w:t xml:space="preserve">Once complete, submit this form via the </w:t>
      </w:r>
      <w:proofErr w:type="spellStart"/>
      <w:r w:rsidRPr="00D14D35">
        <w:rPr>
          <w:rFonts w:cs="Arial"/>
          <w:b/>
          <w:sz w:val="22"/>
          <w:szCs w:val="22"/>
          <w:u w:val="single"/>
        </w:rPr>
        <w:t>MyTSD</w:t>
      </w:r>
      <w:proofErr w:type="spellEnd"/>
      <w:r w:rsidRPr="00D14D35">
        <w:rPr>
          <w:rFonts w:cs="Arial"/>
          <w:b/>
          <w:sz w:val="22"/>
          <w:szCs w:val="22"/>
          <w:u w:val="single"/>
        </w:rPr>
        <w:t xml:space="preserve"> </w:t>
      </w:r>
      <w:r w:rsidR="00F340BA" w:rsidRPr="00F340BA">
        <w:rPr>
          <w:rFonts w:cs="Arial"/>
          <w:b/>
          <w:sz w:val="22"/>
          <w:szCs w:val="22"/>
          <w:u w:val="single"/>
        </w:rPr>
        <w:t>Doctoral College</w:t>
      </w:r>
      <w:r w:rsidR="00F340BA">
        <w:rPr>
          <w:rFonts w:cs="Arial"/>
          <w:b/>
          <w:sz w:val="22"/>
          <w:szCs w:val="22"/>
          <w:u w:val="single"/>
        </w:rPr>
        <w:t xml:space="preserve"> </w:t>
      </w:r>
      <w:r w:rsidRPr="00D14D35">
        <w:rPr>
          <w:rFonts w:cs="Arial"/>
          <w:b/>
          <w:sz w:val="22"/>
          <w:szCs w:val="22"/>
          <w:u w:val="single"/>
        </w:rPr>
        <w:t>Portal</w:t>
      </w:r>
      <w:r w:rsidRPr="00D14D35">
        <w:rPr>
          <w:rFonts w:cs="Arial"/>
          <w:b/>
          <w:sz w:val="22"/>
          <w:szCs w:val="22"/>
        </w:rPr>
        <w:t xml:space="preserve"> at (</w:t>
      </w:r>
      <w:hyperlink r:id="rId14" w:history="1">
        <w:r w:rsidRPr="004B21E4">
          <w:rPr>
            <w:rStyle w:val="a9"/>
            <w:rFonts w:cs="Arial"/>
            <w:b/>
            <w:sz w:val="22"/>
            <w:szCs w:val="22"/>
          </w:rPr>
          <w:t>https://mytsd.uwtsd.ac.uk</w:t>
        </w:r>
      </w:hyperlink>
      <w:r w:rsidRPr="00D14D35">
        <w:rPr>
          <w:rFonts w:cs="Arial"/>
          <w:b/>
          <w:sz w:val="22"/>
          <w:szCs w:val="22"/>
        </w:rPr>
        <w:t>).</w:t>
      </w:r>
    </w:p>
    <w:sectPr w:rsidR="00EE49AE" w:rsidRPr="00A830D5" w:rsidSect="00516A38">
      <w:headerReference w:type="default" r:id="rId15"/>
      <w:footerReference w:type="default" r:id="rId16"/>
      <w:pgSz w:w="11906" w:h="16838" w:code="9"/>
      <w:pgMar w:top="1701" w:right="1440" w:bottom="1440" w:left="1440" w:header="284"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CFEE80" w14:textId="77777777" w:rsidR="00DD3588" w:rsidRDefault="00DD3588">
      <w:r>
        <w:separator/>
      </w:r>
    </w:p>
  </w:endnote>
  <w:endnote w:type="continuationSeparator" w:id="0">
    <w:p w14:paraId="1C4A6D53" w14:textId="77777777" w:rsidR="00DD3588" w:rsidRDefault="00DD3588">
      <w:r>
        <w:continuationSeparator/>
      </w:r>
    </w:p>
  </w:endnote>
  <w:endnote w:type="continuationNotice" w:id="1">
    <w:p w14:paraId="2B417413" w14:textId="77777777" w:rsidR="00DD3588" w:rsidRDefault="00DD35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等线">
    <w:altName w:val="DengXian"/>
    <w:panose1 w:val="02010600030101010101"/>
    <w:charset w:val="86"/>
    <w:family w:val="auto"/>
    <w:pitch w:val="variable"/>
    <w:sig w:usb0="A00002BF" w:usb1="38CF7CFA" w:usb2="00000016" w:usb3="00000000" w:csb0="0004000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E2A879" w14:textId="7F7D7493" w:rsidR="00930CC7" w:rsidRPr="00370831" w:rsidRDefault="008D129A" w:rsidP="00176160">
    <w:pPr>
      <w:pStyle w:val="a4"/>
    </w:pPr>
    <w:r>
      <w:t>April 2022</w:t>
    </w:r>
    <w:r w:rsidR="00176160">
      <w:ptab w:relativeTo="margin" w:alignment="center" w:leader="none"/>
    </w:r>
    <w:sdt>
      <w:sdtPr>
        <w:id w:val="1691110303"/>
        <w:docPartObj>
          <w:docPartGallery w:val="Page Numbers (Bottom of Page)"/>
          <w:docPartUnique/>
        </w:docPartObj>
      </w:sdtPr>
      <w:sdtEndPr>
        <w:rPr>
          <w:noProof/>
        </w:rPr>
      </w:sdtEndPr>
      <w:sdtContent>
        <w:r w:rsidR="00291900">
          <w:fldChar w:fldCharType="begin"/>
        </w:r>
        <w:r w:rsidR="00291900">
          <w:instrText xml:space="preserve"> PAGE   \* MERGEFORMAT </w:instrText>
        </w:r>
        <w:r w:rsidR="00291900">
          <w:fldChar w:fldCharType="separate"/>
        </w:r>
        <w:r w:rsidR="007E550E">
          <w:rPr>
            <w:noProof/>
          </w:rPr>
          <w:t>1</w:t>
        </w:r>
        <w:r w:rsidR="00291900">
          <w:rPr>
            <w:noProof/>
          </w:rPr>
          <w:fldChar w:fldCharType="end"/>
        </w:r>
      </w:sdtContent>
    </w:sdt>
    <w:r w:rsidR="00176160">
      <w:ptab w:relativeTo="margin" w:alignment="right" w:leader="none"/>
    </w:r>
    <w:r w:rsidR="00291900">
      <w:t>PG</w:t>
    </w:r>
    <w:r w:rsidR="00556BFF">
      <w:t>1 Full Research Proposal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CDB29B" w14:textId="77777777" w:rsidR="00DD3588" w:rsidRDefault="00DD3588">
      <w:r>
        <w:separator/>
      </w:r>
    </w:p>
  </w:footnote>
  <w:footnote w:type="continuationSeparator" w:id="0">
    <w:p w14:paraId="5AD3D52C" w14:textId="77777777" w:rsidR="00DD3588" w:rsidRDefault="00DD3588">
      <w:r>
        <w:continuationSeparator/>
      </w:r>
    </w:p>
  </w:footnote>
  <w:footnote w:type="continuationNotice" w:id="1">
    <w:p w14:paraId="744AD22C" w14:textId="77777777" w:rsidR="00DD3588" w:rsidRDefault="00DD358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00B38C" w14:textId="77777777" w:rsidR="00516A38" w:rsidRDefault="00516A38" w:rsidP="00ED34D1">
    <w:pPr>
      <w:pStyle w:val="a3"/>
    </w:pPr>
  </w:p>
  <w:p w14:paraId="00BD4CFE" w14:textId="4DB2F033" w:rsidR="00370831" w:rsidRDefault="00516A38" w:rsidP="00516A38">
    <w:pPr>
      <w:pStyle w:val="a3"/>
      <w:jc w:val="right"/>
    </w:pPr>
    <w:r>
      <w:rPr>
        <w:noProof/>
      </w:rPr>
      <w:drawing>
        <wp:anchor distT="0" distB="0" distL="114300" distR="114300" simplePos="0" relativeHeight="251658240" behindDoc="0" locked="0" layoutInCell="1" allowOverlap="1" wp14:anchorId="29949417" wp14:editId="4401F5BF">
          <wp:simplePos x="0" y="0"/>
          <wp:positionH relativeFrom="margin">
            <wp:posOffset>0</wp:posOffset>
          </wp:positionH>
          <wp:positionV relativeFrom="topMargin">
            <wp:posOffset>325755</wp:posOffset>
          </wp:positionV>
          <wp:extent cx="1788795" cy="596265"/>
          <wp:effectExtent l="0" t="0" r="1905" b="0"/>
          <wp:wrapNone/>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pic:spPr>
              </pic:pic>
            </a:graphicData>
          </a:graphic>
          <wp14:sizeRelH relativeFrom="page">
            <wp14:pctWidth>0</wp14:pctWidth>
          </wp14:sizeRelH>
          <wp14:sizeRelV relativeFrom="page">
            <wp14:pctHeight>0</wp14:pctHeight>
          </wp14:sizeRelV>
        </wp:anchor>
      </w:drawing>
    </w:r>
    <w:r w:rsidR="00ED34D1">
      <w:tab/>
    </w:r>
    <w:r w:rsidR="00ED34D1">
      <w:tab/>
    </w:r>
    <w:r w:rsidR="00BF0916">
      <w:t>Appendix PG</w:t>
    </w:r>
    <w:r w:rsidR="00702A7E">
      <w:t>1</w:t>
    </w:r>
  </w:p>
  <w:p w14:paraId="793F6F68" w14:textId="77777777" w:rsidR="00370831" w:rsidRDefault="00370831" w:rsidP="00ED34D1">
    <w:pPr>
      <w:pStyle w:val="a3"/>
    </w:pPr>
  </w:p>
  <w:p w14:paraId="11A1DF66" w14:textId="77777777" w:rsidR="00370831" w:rsidRDefault="00370831" w:rsidP="00ED34D1">
    <w:pPr>
      <w:pStyle w:val="a3"/>
    </w:pPr>
  </w:p>
  <w:p w14:paraId="0A03F964" w14:textId="77777777" w:rsidR="00370831" w:rsidRDefault="00370831" w:rsidP="00ED34D1">
    <w:pPr>
      <w:pStyle w:val="a3"/>
    </w:pPr>
  </w:p>
  <w:p w14:paraId="558320AF" w14:textId="77777777" w:rsidR="00ED34D1" w:rsidRDefault="00ED34D1" w:rsidP="00ED34D1">
    <w:pPr>
      <w:pStyle w:val="a3"/>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4E265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0C5EA9"/>
    <w:multiLevelType w:val="hybridMultilevel"/>
    <w:tmpl w:val="8638AE14"/>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128B0ABE"/>
    <w:multiLevelType w:val="hybridMultilevel"/>
    <w:tmpl w:val="76AC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D2320E"/>
    <w:multiLevelType w:val="hybridMultilevel"/>
    <w:tmpl w:val="C48817C2"/>
    <w:lvl w:ilvl="0" w:tplc="E160C018">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4669BB"/>
    <w:multiLevelType w:val="hybridMultilevel"/>
    <w:tmpl w:val="2EF01150"/>
    <w:lvl w:ilvl="0" w:tplc="3AA888A6">
      <w:start w:val="1"/>
      <w:numFmt w:val="decimal"/>
      <w:lvlText w:val="%1."/>
      <w:lvlJc w:val="left"/>
      <w:pPr>
        <w:tabs>
          <w:tab w:val="num" w:pos="720"/>
        </w:tabs>
        <w:ind w:left="720" w:hanging="360"/>
      </w:pPr>
      <w:rPr>
        <w:rFonts w:hint="default"/>
      </w:rPr>
    </w:lvl>
    <w:lvl w:ilvl="1" w:tplc="A80EAE9C" w:tentative="1">
      <w:start w:val="1"/>
      <w:numFmt w:val="lowerLetter"/>
      <w:lvlText w:val="%2."/>
      <w:lvlJc w:val="left"/>
      <w:pPr>
        <w:tabs>
          <w:tab w:val="num" w:pos="1440"/>
        </w:tabs>
        <w:ind w:left="1440" w:hanging="360"/>
      </w:pPr>
    </w:lvl>
    <w:lvl w:ilvl="2" w:tplc="18BC5532" w:tentative="1">
      <w:start w:val="1"/>
      <w:numFmt w:val="lowerRoman"/>
      <w:lvlText w:val="%3."/>
      <w:lvlJc w:val="right"/>
      <w:pPr>
        <w:tabs>
          <w:tab w:val="num" w:pos="2160"/>
        </w:tabs>
        <w:ind w:left="2160" w:hanging="180"/>
      </w:pPr>
    </w:lvl>
    <w:lvl w:ilvl="3" w:tplc="D39C807C" w:tentative="1">
      <w:start w:val="1"/>
      <w:numFmt w:val="decimal"/>
      <w:lvlText w:val="%4."/>
      <w:lvlJc w:val="left"/>
      <w:pPr>
        <w:tabs>
          <w:tab w:val="num" w:pos="2880"/>
        </w:tabs>
        <w:ind w:left="2880" w:hanging="360"/>
      </w:pPr>
    </w:lvl>
    <w:lvl w:ilvl="4" w:tplc="8818943E" w:tentative="1">
      <w:start w:val="1"/>
      <w:numFmt w:val="lowerLetter"/>
      <w:lvlText w:val="%5."/>
      <w:lvlJc w:val="left"/>
      <w:pPr>
        <w:tabs>
          <w:tab w:val="num" w:pos="3600"/>
        </w:tabs>
        <w:ind w:left="3600" w:hanging="360"/>
      </w:pPr>
    </w:lvl>
    <w:lvl w:ilvl="5" w:tplc="896C5960" w:tentative="1">
      <w:start w:val="1"/>
      <w:numFmt w:val="lowerRoman"/>
      <w:lvlText w:val="%6."/>
      <w:lvlJc w:val="right"/>
      <w:pPr>
        <w:tabs>
          <w:tab w:val="num" w:pos="4320"/>
        </w:tabs>
        <w:ind w:left="4320" w:hanging="180"/>
      </w:pPr>
    </w:lvl>
    <w:lvl w:ilvl="6" w:tplc="3FACF726" w:tentative="1">
      <w:start w:val="1"/>
      <w:numFmt w:val="decimal"/>
      <w:lvlText w:val="%7."/>
      <w:lvlJc w:val="left"/>
      <w:pPr>
        <w:tabs>
          <w:tab w:val="num" w:pos="5040"/>
        </w:tabs>
        <w:ind w:left="5040" w:hanging="360"/>
      </w:pPr>
    </w:lvl>
    <w:lvl w:ilvl="7" w:tplc="2738EE72" w:tentative="1">
      <w:start w:val="1"/>
      <w:numFmt w:val="lowerLetter"/>
      <w:lvlText w:val="%8."/>
      <w:lvlJc w:val="left"/>
      <w:pPr>
        <w:tabs>
          <w:tab w:val="num" w:pos="5760"/>
        </w:tabs>
        <w:ind w:left="5760" w:hanging="360"/>
      </w:pPr>
    </w:lvl>
    <w:lvl w:ilvl="8" w:tplc="29CE0C9C" w:tentative="1">
      <w:start w:val="1"/>
      <w:numFmt w:val="lowerRoman"/>
      <w:lvlText w:val="%9."/>
      <w:lvlJc w:val="right"/>
      <w:pPr>
        <w:tabs>
          <w:tab w:val="num" w:pos="6480"/>
        </w:tabs>
        <w:ind w:left="6480" w:hanging="180"/>
      </w:pPr>
    </w:lvl>
  </w:abstractNum>
  <w:abstractNum w:abstractNumId="5" w15:restartNumberingAfterBreak="0">
    <w:nsid w:val="1454023C"/>
    <w:multiLevelType w:val="hybridMultilevel"/>
    <w:tmpl w:val="5C56D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534ECE"/>
    <w:multiLevelType w:val="hybridMultilevel"/>
    <w:tmpl w:val="553C77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284086"/>
    <w:multiLevelType w:val="multilevel"/>
    <w:tmpl w:val="7178A854"/>
    <w:lvl w:ilvl="0">
      <w:start w:val="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15:restartNumberingAfterBreak="0">
    <w:nsid w:val="1E7E04D5"/>
    <w:multiLevelType w:val="multilevel"/>
    <w:tmpl w:val="237482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4162017"/>
    <w:multiLevelType w:val="singleLevel"/>
    <w:tmpl w:val="78E67D00"/>
    <w:lvl w:ilvl="0">
      <w:start w:val="4"/>
      <w:numFmt w:val="decimal"/>
      <w:lvlText w:val="%1."/>
      <w:lvlJc w:val="left"/>
      <w:pPr>
        <w:tabs>
          <w:tab w:val="num" w:pos="360"/>
        </w:tabs>
        <w:ind w:left="360" w:hanging="360"/>
      </w:pPr>
      <w:rPr>
        <w:rFonts w:hint="default"/>
        <w:sz w:val="24"/>
      </w:rPr>
    </w:lvl>
  </w:abstractNum>
  <w:abstractNum w:abstractNumId="10" w15:restartNumberingAfterBreak="0">
    <w:nsid w:val="245B72F3"/>
    <w:multiLevelType w:val="hybridMultilevel"/>
    <w:tmpl w:val="B45CA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4744E1"/>
    <w:multiLevelType w:val="hybridMultilevel"/>
    <w:tmpl w:val="5FBE65AA"/>
    <w:lvl w:ilvl="0" w:tplc="3D762E08">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5F017F"/>
    <w:multiLevelType w:val="hybridMultilevel"/>
    <w:tmpl w:val="24ECB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ED234C"/>
    <w:multiLevelType w:val="hybridMultilevel"/>
    <w:tmpl w:val="85CEA418"/>
    <w:lvl w:ilvl="0" w:tplc="AEC8BFC6">
      <w:start w:val="1"/>
      <w:numFmt w:val="decimal"/>
      <w:lvlText w:val="%1."/>
      <w:lvlJc w:val="left"/>
      <w:pPr>
        <w:ind w:left="1430" w:hanging="72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4" w15:restartNumberingAfterBreak="0">
    <w:nsid w:val="47BC4477"/>
    <w:multiLevelType w:val="singleLevel"/>
    <w:tmpl w:val="8418063C"/>
    <w:lvl w:ilvl="0">
      <w:start w:val="1"/>
      <w:numFmt w:val="lowerRoman"/>
      <w:lvlText w:val="(%1)"/>
      <w:lvlJc w:val="left"/>
      <w:pPr>
        <w:tabs>
          <w:tab w:val="num" w:pos="720"/>
        </w:tabs>
        <w:ind w:left="720" w:hanging="720"/>
      </w:pPr>
      <w:rPr>
        <w:rFonts w:hint="default"/>
      </w:rPr>
    </w:lvl>
  </w:abstractNum>
  <w:abstractNum w:abstractNumId="15" w15:restartNumberingAfterBreak="0">
    <w:nsid w:val="4BF77642"/>
    <w:multiLevelType w:val="hybridMultilevel"/>
    <w:tmpl w:val="06C89A24"/>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 w15:restartNumberingAfterBreak="0">
    <w:nsid w:val="540805D0"/>
    <w:multiLevelType w:val="hybridMultilevel"/>
    <w:tmpl w:val="7F846566"/>
    <w:lvl w:ilvl="0" w:tplc="862CCFAC">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DB6AF3"/>
    <w:multiLevelType w:val="hybridMultilevel"/>
    <w:tmpl w:val="5B343824"/>
    <w:lvl w:ilvl="0" w:tplc="9F8E8FFC">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C270790"/>
    <w:multiLevelType w:val="singleLevel"/>
    <w:tmpl w:val="17EAB2FE"/>
    <w:lvl w:ilvl="0">
      <w:start w:val="3"/>
      <w:numFmt w:val="decimal"/>
      <w:lvlText w:val="%1."/>
      <w:lvlJc w:val="left"/>
      <w:pPr>
        <w:tabs>
          <w:tab w:val="num" w:pos="720"/>
        </w:tabs>
        <w:ind w:left="720" w:hanging="720"/>
      </w:pPr>
      <w:rPr>
        <w:rFonts w:hint="default"/>
      </w:rPr>
    </w:lvl>
  </w:abstractNum>
  <w:abstractNum w:abstractNumId="19" w15:restartNumberingAfterBreak="0">
    <w:nsid w:val="603C396B"/>
    <w:multiLevelType w:val="hybridMultilevel"/>
    <w:tmpl w:val="F4D2C260"/>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0" w15:restartNumberingAfterBreak="0">
    <w:nsid w:val="69A36FEF"/>
    <w:multiLevelType w:val="hybridMultilevel"/>
    <w:tmpl w:val="FBA0B328"/>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1" w15:restartNumberingAfterBreak="0">
    <w:nsid w:val="71731D98"/>
    <w:multiLevelType w:val="hybridMultilevel"/>
    <w:tmpl w:val="FA0C5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F204D0"/>
    <w:multiLevelType w:val="hybridMultilevel"/>
    <w:tmpl w:val="EF0E8B1A"/>
    <w:lvl w:ilvl="0" w:tplc="EF6A59F0">
      <w:start w:val="1"/>
      <w:numFmt w:val="decimal"/>
      <w:lvlText w:val="%1"/>
      <w:lvlJc w:val="left"/>
      <w:pPr>
        <w:ind w:left="1080" w:hanging="720"/>
      </w:pPr>
      <w:rPr>
        <w:rFonts w:hint="default"/>
        <w:sz w:val="18"/>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AC6ED3"/>
    <w:multiLevelType w:val="hybridMultilevel"/>
    <w:tmpl w:val="9F3E7E2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0352D0"/>
    <w:multiLevelType w:val="hybridMultilevel"/>
    <w:tmpl w:val="A622D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E96923"/>
    <w:multiLevelType w:val="multilevel"/>
    <w:tmpl w:val="4EC8DDDC"/>
    <w:lvl w:ilvl="0">
      <w:start w:val="5"/>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6" w15:restartNumberingAfterBreak="0">
    <w:nsid w:val="7C3C6CBC"/>
    <w:multiLevelType w:val="hybridMultilevel"/>
    <w:tmpl w:val="8BEA0932"/>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7" w15:restartNumberingAfterBreak="0">
    <w:nsid w:val="7E5D7E13"/>
    <w:multiLevelType w:val="multilevel"/>
    <w:tmpl w:val="98488B2C"/>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280721395">
    <w:abstractNumId w:val="18"/>
  </w:num>
  <w:num w:numId="2" w16cid:durableId="842203694">
    <w:abstractNumId w:val="14"/>
  </w:num>
  <w:num w:numId="3" w16cid:durableId="1214583869">
    <w:abstractNumId w:val="9"/>
  </w:num>
  <w:num w:numId="4" w16cid:durableId="770510500">
    <w:abstractNumId w:val="7"/>
  </w:num>
  <w:num w:numId="5" w16cid:durableId="1013074378">
    <w:abstractNumId w:val="4"/>
  </w:num>
  <w:num w:numId="6" w16cid:durableId="1700937454">
    <w:abstractNumId w:val="0"/>
  </w:num>
  <w:num w:numId="7" w16cid:durableId="14425063">
    <w:abstractNumId w:val="23"/>
  </w:num>
  <w:num w:numId="8" w16cid:durableId="1029793462">
    <w:abstractNumId w:val="17"/>
  </w:num>
  <w:num w:numId="9" w16cid:durableId="1386831116">
    <w:abstractNumId w:val="3"/>
  </w:num>
  <w:num w:numId="10" w16cid:durableId="814637568">
    <w:abstractNumId w:val="22"/>
  </w:num>
  <w:num w:numId="11" w16cid:durableId="309135302">
    <w:abstractNumId w:val="27"/>
  </w:num>
  <w:num w:numId="12" w16cid:durableId="1987274244">
    <w:abstractNumId w:val="25"/>
  </w:num>
  <w:num w:numId="13" w16cid:durableId="140583884">
    <w:abstractNumId w:val="13"/>
  </w:num>
  <w:num w:numId="14" w16cid:durableId="637493940">
    <w:abstractNumId w:val="8"/>
  </w:num>
  <w:num w:numId="15" w16cid:durableId="400180931">
    <w:abstractNumId w:val="6"/>
  </w:num>
  <w:num w:numId="16" w16cid:durableId="204948188">
    <w:abstractNumId w:val="5"/>
  </w:num>
  <w:num w:numId="17" w16cid:durableId="1537158002">
    <w:abstractNumId w:val="10"/>
  </w:num>
  <w:num w:numId="18" w16cid:durableId="133717104">
    <w:abstractNumId w:val="16"/>
  </w:num>
  <w:num w:numId="19" w16cid:durableId="579142421">
    <w:abstractNumId w:val="11"/>
  </w:num>
  <w:num w:numId="20" w16cid:durableId="1309745530">
    <w:abstractNumId w:val="2"/>
  </w:num>
  <w:num w:numId="21" w16cid:durableId="1401757492">
    <w:abstractNumId w:val="12"/>
  </w:num>
  <w:num w:numId="22" w16cid:durableId="304242259">
    <w:abstractNumId w:val="24"/>
  </w:num>
  <w:num w:numId="23" w16cid:durableId="150752425">
    <w:abstractNumId w:val="21"/>
  </w:num>
  <w:num w:numId="24" w16cid:durableId="1128398943">
    <w:abstractNumId w:val="19"/>
  </w:num>
  <w:num w:numId="25" w16cid:durableId="1483543289">
    <w:abstractNumId w:val="1"/>
  </w:num>
  <w:num w:numId="26" w16cid:durableId="606892284">
    <w:abstractNumId w:val="15"/>
  </w:num>
  <w:num w:numId="27" w16cid:durableId="96604760">
    <w:abstractNumId w:val="26"/>
  </w:num>
  <w:num w:numId="28" w16cid:durableId="5991159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54D"/>
    <w:rsid w:val="0000503B"/>
    <w:rsid w:val="00005E62"/>
    <w:rsid w:val="00013F62"/>
    <w:rsid w:val="00014841"/>
    <w:rsid w:val="00015367"/>
    <w:rsid w:val="00016D31"/>
    <w:rsid w:val="00027160"/>
    <w:rsid w:val="00030DDF"/>
    <w:rsid w:val="00034402"/>
    <w:rsid w:val="00041A6B"/>
    <w:rsid w:val="00047225"/>
    <w:rsid w:val="00054BFD"/>
    <w:rsid w:val="00055046"/>
    <w:rsid w:val="00055DFA"/>
    <w:rsid w:val="00056718"/>
    <w:rsid w:val="00095F33"/>
    <w:rsid w:val="000B43A7"/>
    <w:rsid w:val="000C1D53"/>
    <w:rsid w:val="000C4198"/>
    <w:rsid w:val="000C6D22"/>
    <w:rsid w:val="000D166A"/>
    <w:rsid w:val="000D3D72"/>
    <w:rsid w:val="000F5B56"/>
    <w:rsid w:val="0010084E"/>
    <w:rsid w:val="00106982"/>
    <w:rsid w:val="001217FD"/>
    <w:rsid w:val="00121AC3"/>
    <w:rsid w:val="001400B5"/>
    <w:rsid w:val="00141DF3"/>
    <w:rsid w:val="0015311B"/>
    <w:rsid w:val="00154D0F"/>
    <w:rsid w:val="00157905"/>
    <w:rsid w:val="00165D23"/>
    <w:rsid w:val="00166B83"/>
    <w:rsid w:val="00172F4C"/>
    <w:rsid w:val="00173CC3"/>
    <w:rsid w:val="00176160"/>
    <w:rsid w:val="00185554"/>
    <w:rsid w:val="001B1EEF"/>
    <w:rsid w:val="001C367F"/>
    <w:rsid w:val="001C6B27"/>
    <w:rsid w:val="001D074C"/>
    <w:rsid w:val="001D769F"/>
    <w:rsid w:val="001F47B0"/>
    <w:rsid w:val="001F5E3E"/>
    <w:rsid w:val="002114E6"/>
    <w:rsid w:val="0022098F"/>
    <w:rsid w:val="00221A9E"/>
    <w:rsid w:val="00222D05"/>
    <w:rsid w:val="0022643E"/>
    <w:rsid w:val="002370BA"/>
    <w:rsid w:val="0024548B"/>
    <w:rsid w:val="00246903"/>
    <w:rsid w:val="00261C5C"/>
    <w:rsid w:val="002647EF"/>
    <w:rsid w:val="00280DF9"/>
    <w:rsid w:val="00284E60"/>
    <w:rsid w:val="00287BD7"/>
    <w:rsid w:val="00291900"/>
    <w:rsid w:val="00293B33"/>
    <w:rsid w:val="002B16CB"/>
    <w:rsid w:val="002B2D7D"/>
    <w:rsid w:val="002B5804"/>
    <w:rsid w:val="002E0D27"/>
    <w:rsid w:val="002E240C"/>
    <w:rsid w:val="002F3407"/>
    <w:rsid w:val="002F62BD"/>
    <w:rsid w:val="00303F2E"/>
    <w:rsid w:val="003064A7"/>
    <w:rsid w:val="0031458B"/>
    <w:rsid w:val="003155A9"/>
    <w:rsid w:val="00325CBE"/>
    <w:rsid w:val="003275B0"/>
    <w:rsid w:val="003317EE"/>
    <w:rsid w:val="00332B43"/>
    <w:rsid w:val="00335D74"/>
    <w:rsid w:val="0034191A"/>
    <w:rsid w:val="00353C75"/>
    <w:rsid w:val="00363F74"/>
    <w:rsid w:val="00370831"/>
    <w:rsid w:val="00376A02"/>
    <w:rsid w:val="00391D2C"/>
    <w:rsid w:val="003A11E9"/>
    <w:rsid w:val="003A748D"/>
    <w:rsid w:val="003B4AF0"/>
    <w:rsid w:val="003C062E"/>
    <w:rsid w:val="003C5892"/>
    <w:rsid w:val="003C7969"/>
    <w:rsid w:val="003D62AF"/>
    <w:rsid w:val="003D7CD9"/>
    <w:rsid w:val="003E24A7"/>
    <w:rsid w:val="003E5663"/>
    <w:rsid w:val="003E7D6B"/>
    <w:rsid w:val="003F4C86"/>
    <w:rsid w:val="003F7948"/>
    <w:rsid w:val="003F7D77"/>
    <w:rsid w:val="00404C72"/>
    <w:rsid w:val="004262CD"/>
    <w:rsid w:val="00430E87"/>
    <w:rsid w:val="004310AE"/>
    <w:rsid w:val="004375FD"/>
    <w:rsid w:val="004448A0"/>
    <w:rsid w:val="0045240A"/>
    <w:rsid w:val="00452942"/>
    <w:rsid w:val="00455BEF"/>
    <w:rsid w:val="00474F13"/>
    <w:rsid w:val="00475B50"/>
    <w:rsid w:val="00476944"/>
    <w:rsid w:val="00476E74"/>
    <w:rsid w:val="004971D4"/>
    <w:rsid w:val="004B251B"/>
    <w:rsid w:val="004B2A69"/>
    <w:rsid w:val="004E363A"/>
    <w:rsid w:val="004F22A4"/>
    <w:rsid w:val="004F3307"/>
    <w:rsid w:val="004F5A06"/>
    <w:rsid w:val="00512288"/>
    <w:rsid w:val="005140FB"/>
    <w:rsid w:val="00516A38"/>
    <w:rsid w:val="005302A6"/>
    <w:rsid w:val="005363FE"/>
    <w:rsid w:val="005419D3"/>
    <w:rsid w:val="00541CFE"/>
    <w:rsid w:val="005513E3"/>
    <w:rsid w:val="0055230D"/>
    <w:rsid w:val="00556BFF"/>
    <w:rsid w:val="00557BD7"/>
    <w:rsid w:val="005608A4"/>
    <w:rsid w:val="00595F5B"/>
    <w:rsid w:val="00595FC4"/>
    <w:rsid w:val="005A4815"/>
    <w:rsid w:val="005A6F56"/>
    <w:rsid w:val="005B0886"/>
    <w:rsid w:val="005C0918"/>
    <w:rsid w:val="005C59F8"/>
    <w:rsid w:val="005D3C0C"/>
    <w:rsid w:val="005E0345"/>
    <w:rsid w:val="005E3CF6"/>
    <w:rsid w:val="005E60A7"/>
    <w:rsid w:val="005E73D5"/>
    <w:rsid w:val="00605A69"/>
    <w:rsid w:val="006151C5"/>
    <w:rsid w:val="00616987"/>
    <w:rsid w:val="00623825"/>
    <w:rsid w:val="0063119B"/>
    <w:rsid w:val="0063456A"/>
    <w:rsid w:val="00635A88"/>
    <w:rsid w:val="00643766"/>
    <w:rsid w:val="0064556F"/>
    <w:rsid w:val="00654638"/>
    <w:rsid w:val="00654D91"/>
    <w:rsid w:val="006551B2"/>
    <w:rsid w:val="00660727"/>
    <w:rsid w:val="006679DE"/>
    <w:rsid w:val="006731F3"/>
    <w:rsid w:val="00677F77"/>
    <w:rsid w:val="00682636"/>
    <w:rsid w:val="0069594C"/>
    <w:rsid w:val="006B20A7"/>
    <w:rsid w:val="006B582D"/>
    <w:rsid w:val="006C0F0D"/>
    <w:rsid w:val="006C170C"/>
    <w:rsid w:val="006C45FB"/>
    <w:rsid w:val="006D04D5"/>
    <w:rsid w:val="006D05CF"/>
    <w:rsid w:val="006D4C27"/>
    <w:rsid w:val="006D503F"/>
    <w:rsid w:val="006D7C2A"/>
    <w:rsid w:val="006F1BDC"/>
    <w:rsid w:val="006F4865"/>
    <w:rsid w:val="00702A7E"/>
    <w:rsid w:val="00703A24"/>
    <w:rsid w:val="0071332A"/>
    <w:rsid w:val="00717DFA"/>
    <w:rsid w:val="00753EDE"/>
    <w:rsid w:val="00763457"/>
    <w:rsid w:val="00777387"/>
    <w:rsid w:val="00795C79"/>
    <w:rsid w:val="007A0692"/>
    <w:rsid w:val="007A314A"/>
    <w:rsid w:val="007A3641"/>
    <w:rsid w:val="007C2A63"/>
    <w:rsid w:val="007C512A"/>
    <w:rsid w:val="007C6056"/>
    <w:rsid w:val="007C755A"/>
    <w:rsid w:val="007E550E"/>
    <w:rsid w:val="007F6FC1"/>
    <w:rsid w:val="00802E0D"/>
    <w:rsid w:val="00816ED8"/>
    <w:rsid w:val="00820E04"/>
    <w:rsid w:val="00825E70"/>
    <w:rsid w:val="0083144B"/>
    <w:rsid w:val="00831EF8"/>
    <w:rsid w:val="00832FEA"/>
    <w:rsid w:val="00836FA9"/>
    <w:rsid w:val="008422EE"/>
    <w:rsid w:val="00855925"/>
    <w:rsid w:val="008571F8"/>
    <w:rsid w:val="00877A6B"/>
    <w:rsid w:val="008812C3"/>
    <w:rsid w:val="008859B3"/>
    <w:rsid w:val="0088683F"/>
    <w:rsid w:val="008876C0"/>
    <w:rsid w:val="008944DE"/>
    <w:rsid w:val="00896244"/>
    <w:rsid w:val="008A397A"/>
    <w:rsid w:val="008C0ACE"/>
    <w:rsid w:val="008C1EE6"/>
    <w:rsid w:val="008D129A"/>
    <w:rsid w:val="008D2E5D"/>
    <w:rsid w:val="008D505E"/>
    <w:rsid w:val="008E7086"/>
    <w:rsid w:val="008F0225"/>
    <w:rsid w:val="008F150A"/>
    <w:rsid w:val="008F3C22"/>
    <w:rsid w:val="008F5522"/>
    <w:rsid w:val="0090452C"/>
    <w:rsid w:val="00910A1E"/>
    <w:rsid w:val="0091552C"/>
    <w:rsid w:val="00915EFA"/>
    <w:rsid w:val="009178C4"/>
    <w:rsid w:val="00930CC7"/>
    <w:rsid w:val="00931274"/>
    <w:rsid w:val="00932651"/>
    <w:rsid w:val="0093374F"/>
    <w:rsid w:val="009353AC"/>
    <w:rsid w:val="009363F3"/>
    <w:rsid w:val="009368DD"/>
    <w:rsid w:val="009435B2"/>
    <w:rsid w:val="00950A56"/>
    <w:rsid w:val="00961E02"/>
    <w:rsid w:val="00961F89"/>
    <w:rsid w:val="00962D90"/>
    <w:rsid w:val="009803A2"/>
    <w:rsid w:val="009905BC"/>
    <w:rsid w:val="0099267A"/>
    <w:rsid w:val="00994CF9"/>
    <w:rsid w:val="009A0D4E"/>
    <w:rsid w:val="009A2302"/>
    <w:rsid w:val="009A654D"/>
    <w:rsid w:val="009A7385"/>
    <w:rsid w:val="009C7898"/>
    <w:rsid w:val="009E1467"/>
    <w:rsid w:val="009F3BE4"/>
    <w:rsid w:val="00A048DE"/>
    <w:rsid w:val="00A13514"/>
    <w:rsid w:val="00A15A7C"/>
    <w:rsid w:val="00A17E0A"/>
    <w:rsid w:val="00A26705"/>
    <w:rsid w:val="00A27F4D"/>
    <w:rsid w:val="00A4205A"/>
    <w:rsid w:val="00A45333"/>
    <w:rsid w:val="00A47731"/>
    <w:rsid w:val="00A62C1D"/>
    <w:rsid w:val="00A67160"/>
    <w:rsid w:val="00A77298"/>
    <w:rsid w:val="00A80816"/>
    <w:rsid w:val="00A830D5"/>
    <w:rsid w:val="00AB0FB7"/>
    <w:rsid w:val="00AC147B"/>
    <w:rsid w:val="00AC4DCF"/>
    <w:rsid w:val="00AC6903"/>
    <w:rsid w:val="00AD4651"/>
    <w:rsid w:val="00AD516F"/>
    <w:rsid w:val="00AD5A94"/>
    <w:rsid w:val="00AF2941"/>
    <w:rsid w:val="00AF2AA3"/>
    <w:rsid w:val="00AF7BA9"/>
    <w:rsid w:val="00B079A2"/>
    <w:rsid w:val="00B12AB0"/>
    <w:rsid w:val="00B273A5"/>
    <w:rsid w:val="00B3408B"/>
    <w:rsid w:val="00B366CF"/>
    <w:rsid w:val="00B65D5E"/>
    <w:rsid w:val="00B70B7E"/>
    <w:rsid w:val="00B718D3"/>
    <w:rsid w:val="00B84A54"/>
    <w:rsid w:val="00B95514"/>
    <w:rsid w:val="00BA3707"/>
    <w:rsid w:val="00BB2F10"/>
    <w:rsid w:val="00BD2727"/>
    <w:rsid w:val="00BD589F"/>
    <w:rsid w:val="00BD7EF3"/>
    <w:rsid w:val="00BE24D4"/>
    <w:rsid w:val="00BF0916"/>
    <w:rsid w:val="00C037ED"/>
    <w:rsid w:val="00C056C2"/>
    <w:rsid w:val="00C14717"/>
    <w:rsid w:val="00C31ED6"/>
    <w:rsid w:val="00C45CE3"/>
    <w:rsid w:val="00C477B6"/>
    <w:rsid w:val="00C525D4"/>
    <w:rsid w:val="00C66E9A"/>
    <w:rsid w:val="00C74109"/>
    <w:rsid w:val="00C75F44"/>
    <w:rsid w:val="00C75F7C"/>
    <w:rsid w:val="00C856A1"/>
    <w:rsid w:val="00C943DE"/>
    <w:rsid w:val="00CA1E71"/>
    <w:rsid w:val="00CA4FBE"/>
    <w:rsid w:val="00CA65FC"/>
    <w:rsid w:val="00CA796D"/>
    <w:rsid w:val="00CB3E7A"/>
    <w:rsid w:val="00CB652D"/>
    <w:rsid w:val="00CC072C"/>
    <w:rsid w:val="00CC4AC2"/>
    <w:rsid w:val="00CC5FEA"/>
    <w:rsid w:val="00CD0196"/>
    <w:rsid w:val="00CD2785"/>
    <w:rsid w:val="00CD5B6B"/>
    <w:rsid w:val="00D01434"/>
    <w:rsid w:val="00D03BB7"/>
    <w:rsid w:val="00D122D0"/>
    <w:rsid w:val="00D215F0"/>
    <w:rsid w:val="00D25A52"/>
    <w:rsid w:val="00D441BD"/>
    <w:rsid w:val="00D46D22"/>
    <w:rsid w:val="00D56242"/>
    <w:rsid w:val="00D56F6F"/>
    <w:rsid w:val="00D60565"/>
    <w:rsid w:val="00D63189"/>
    <w:rsid w:val="00D70714"/>
    <w:rsid w:val="00D732FC"/>
    <w:rsid w:val="00D81082"/>
    <w:rsid w:val="00D83BB1"/>
    <w:rsid w:val="00DB03EA"/>
    <w:rsid w:val="00DB2153"/>
    <w:rsid w:val="00DC2AE7"/>
    <w:rsid w:val="00DD1E66"/>
    <w:rsid w:val="00DD3588"/>
    <w:rsid w:val="00DE3885"/>
    <w:rsid w:val="00DE54F9"/>
    <w:rsid w:val="00DF2827"/>
    <w:rsid w:val="00DF3FF2"/>
    <w:rsid w:val="00DF7459"/>
    <w:rsid w:val="00E016C3"/>
    <w:rsid w:val="00E03A7C"/>
    <w:rsid w:val="00E17B09"/>
    <w:rsid w:val="00E26E40"/>
    <w:rsid w:val="00E473F2"/>
    <w:rsid w:val="00E60894"/>
    <w:rsid w:val="00E800B4"/>
    <w:rsid w:val="00E8752A"/>
    <w:rsid w:val="00E909B6"/>
    <w:rsid w:val="00E90E39"/>
    <w:rsid w:val="00E90FFB"/>
    <w:rsid w:val="00E94915"/>
    <w:rsid w:val="00EA4DDB"/>
    <w:rsid w:val="00EB29E8"/>
    <w:rsid w:val="00EB7A0F"/>
    <w:rsid w:val="00EC2239"/>
    <w:rsid w:val="00ED34D1"/>
    <w:rsid w:val="00EE3F65"/>
    <w:rsid w:val="00EE49AE"/>
    <w:rsid w:val="00EE4E91"/>
    <w:rsid w:val="00F02051"/>
    <w:rsid w:val="00F15764"/>
    <w:rsid w:val="00F20553"/>
    <w:rsid w:val="00F26723"/>
    <w:rsid w:val="00F274DA"/>
    <w:rsid w:val="00F333C8"/>
    <w:rsid w:val="00F340BA"/>
    <w:rsid w:val="00F343C8"/>
    <w:rsid w:val="00F377CD"/>
    <w:rsid w:val="00F41F11"/>
    <w:rsid w:val="00F50670"/>
    <w:rsid w:val="00F6356A"/>
    <w:rsid w:val="00F65BA4"/>
    <w:rsid w:val="00F65ECA"/>
    <w:rsid w:val="00F678E5"/>
    <w:rsid w:val="00F7569E"/>
    <w:rsid w:val="00F77B80"/>
    <w:rsid w:val="00F8710D"/>
    <w:rsid w:val="00F90183"/>
    <w:rsid w:val="00F901BB"/>
    <w:rsid w:val="00F9606E"/>
    <w:rsid w:val="00FD60D8"/>
    <w:rsid w:val="00FD70D5"/>
    <w:rsid w:val="00FE3258"/>
    <w:rsid w:val="00FF5F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22AF1E"/>
  <w15:docId w15:val="{CF548262-E3DA-4FF7-B078-A46D8A2FA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505E"/>
    <w:rPr>
      <w:rFonts w:ascii="Arial" w:hAnsi="Arial"/>
    </w:rPr>
  </w:style>
  <w:style w:type="paragraph" w:styleId="1">
    <w:name w:val="heading 1"/>
    <w:basedOn w:val="a"/>
    <w:next w:val="a"/>
    <w:qFormat/>
    <w:pPr>
      <w:keepNext/>
      <w:outlineLvl w:val="0"/>
    </w:pPr>
    <w:rPr>
      <w:b/>
    </w:rPr>
  </w:style>
  <w:style w:type="paragraph" w:styleId="2">
    <w:name w:val="heading 2"/>
    <w:basedOn w:val="a"/>
    <w:next w:val="a"/>
    <w:qFormat/>
    <w:pPr>
      <w:keepNext/>
      <w:spacing w:before="240" w:after="60"/>
      <w:outlineLvl w:val="1"/>
    </w:pPr>
    <w:rPr>
      <w:b/>
      <w:i/>
      <w:sz w:val="24"/>
    </w:rPr>
  </w:style>
  <w:style w:type="paragraph" w:styleId="3">
    <w:name w:val="heading 3"/>
    <w:basedOn w:val="a"/>
    <w:next w:val="a"/>
    <w:link w:val="30"/>
    <w:uiPriority w:val="9"/>
    <w:semiHidden/>
    <w:unhideWhenUsed/>
    <w:qFormat/>
    <w:rsid w:val="00014841"/>
    <w:pPr>
      <w:keepNext/>
      <w:keepLines/>
      <w:spacing w:before="260" w:after="260" w:line="416" w:lineRule="auto"/>
      <w:outlineLvl w:val="2"/>
    </w:pPr>
    <w:rPr>
      <w:b/>
      <w:bCs/>
      <w:sz w:val="32"/>
      <w:szCs w:val="32"/>
    </w:rPr>
  </w:style>
  <w:style w:type="paragraph" w:styleId="4">
    <w:name w:val="heading 4"/>
    <w:basedOn w:val="a"/>
    <w:next w:val="a"/>
    <w:link w:val="40"/>
    <w:uiPriority w:val="9"/>
    <w:semiHidden/>
    <w:unhideWhenUsed/>
    <w:qFormat/>
    <w:rsid w:val="007A314A"/>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Erasmod">
    <w:name w:val="Heading Erasmod"/>
    <w:basedOn w:val="2"/>
    <w:pPr>
      <w:pBdr>
        <w:top w:val="single" w:sz="6" w:space="1" w:color="auto"/>
        <w:left w:val="single" w:sz="6" w:space="1" w:color="auto"/>
        <w:bottom w:val="single" w:sz="6" w:space="1" w:color="auto"/>
        <w:right w:val="single" w:sz="6" w:space="1" w:color="auto"/>
      </w:pBdr>
      <w:spacing w:before="0" w:after="120"/>
    </w:pPr>
    <w:rPr>
      <w:i w:val="0"/>
      <w:caps/>
      <w:sz w:val="28"/>
    </w:rPr>
  </w:style>
  <w:style w:type="paragraph" w:styleId="a3">
    <w:name w:val="header"/>
    <w:basedOn w:val="a"/>
    <w:pPr>
      <w:tabs>
        <w:tab w:val="center" w:pos="4320"/>
        <w:tab w:val="right" w:pos="8640"/>
      </w:tabs>
    </w:pPr>
  </w:style>
  <w:style w:type="paragraph" w:styleId="a4">
    <w:name w:val="footer"/>
    <w:basedOn w:val="a"/>
    <w:link w:val="a5"/>
    <w:uiPriority w:val="99"/>
    <w:pPr>
      <w:tabs>
        <w:tab w:val="center" w:pos="4320"/>
        <w:tab w:val="right" w:pos="8640"/>
      </w:tabs>
    </w:pPr>
  </w:style>
  <w:style w:type="paragraph" w:styleId="a6">
    <w:name w:val="footnote text"/>
    <w:basedOn w:val="a"/>
    <w:semiHidden/>
  </w:style>
  <w:style w:type="character" w:styleId="a7">
    <w:name w:val="footnote reference"/>
    <w:semiHidden/>
    <w:rPr>
      <w:vertAlign w:val="superscript"/>
    </w:rPr>
  </w:style>
  <w:style w:type="paragraph" w:styleId="a8">
    <w:name w:val="Body Text"/>
    <w:basedOn w:val="a"/>
    <w:pPr>
      <w:jc w:val="both"/>
    </w:pPr>
    <w:rPr>
      <w:b/>
    </w:rPr>
  </w:style>
  <w:style w:type="character" w:styleId="a9">
    <w:name w:val="Hyperlink"/>
    <w:rsid w:val="00B15CC6"/>
    <w:rPr>
      <w:color w:val="0000FF"/>
      <w:u w:val="single"/>
    </w:rPr>
  </w:style>
  <w:style w:type="character" w:styleId="aa">
    <w:name w:val="FollowedHyperlink"/>
    <w:rsid w:val="006C77FE"/>
    <w:rPr>
      <w:color w:val="800080"/>
      <w:u w:val="single"/>
    </w:rPr>
  </w:style>
  <w:style w:type="paragraph" w:styleId="ab">
    <w:name w:val="Balloon Text"/>
    <w:basedOn w:val="a"/>
    <w:semiHidden/>
    <w:rsid w:val="00F66E12"/>
    <w:rPr>
      <w:rFonts w:ascii="Tahoma" w:hAnsi="Tahoma" w:cs="Tahoma"/>
      <w:sz w:val="16"/>
      <w:szCs w:val="16"/>
    </w:rPr>
  </w:style>
  <w:style w:type="table" w:styleId="ac">
    <w:name w:val="Table Grid"/>
    <w:basedOn w:val="a1"/>
    <w:rsid w:val="005D1B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List2-Accent21">
    <w:name w:val="Medium List 2 - Accent 21"/>
    <w:hidden/>
    <w:uiPriority w:val="99"/>
    <w:semiHidden/>
    <w:rsid w:val="000F681F"/>
    <w:rPr>
      <w:rFonts w:ascii="Arial" w:hAnsi="Arial"/>
    </w:rPr>
  </w:style>
  <w:style w:type="character" w:styleId="ad">
    <w:name w:val="annotation reference"/>
    <w:uiPriority w:val="99"/>
    <w:semiHidden/>
    <w:unhideWhenUsed/>
    <w:rsid w:val="00C375AD"/>
    <w:rPr>
      <w:sz w:val="16"/>
      <w:szCs w:val="16"/>
    </w:rPr>
  </w:style>
  <w:style w:type="paragraph" w:styleId="ae">
    <w:name w:val="annotation text"/>
    <w:basedOn w:val="a"/>
    <w:link w:val="af"/>
    <w:uiPriority w:val="99"/>
    <w:semiHidden/>
    <w:unhideWhenUsed/>
    <w:rsid w:val="00C375AD"/>
    <w:rPr>
      <w:lang w:val="x-none" w:eastAsia="x-none"/>
    </w:rPr>
  </w:style>
  <w:style w:type="character" w:customStyle="1" w:styleId="af">
    <w:name w:val="批注文字 字符"/>
    <w:link w:val="ae"/>
    <w:uiPriority w:val="99"/>
    <w:semiHidden/>
    <w:rsid w:val="00C375AD"/>
    <w:rPr>
      <w:rFonts w:ascii="Arial" w:hAnsi="Arial"/>
    </w:rPr>
  </w:style>
  <w:style w:type="paragraph" w:styleId="af0">
    <w:name w:val="annotation subject"/>
    <w:basedOn w:val="ae"/>
    <w:next w:val="ae"/>
    <w:link w:val="af1"/>
    <w:uiPriority w:val="99"/>
    <w:semiHidden/>
    <w:unhideWhenUsed/>
    <w:rsid w:val="00C375AD"/>
    <w:rPr>
      <w:b/>
      <w:bCs/>
    </w:rPr>
  </w:style>
  <w:style w:type="character" w:customStyle="1" w:styleId="af1">
    <w:name w:val="批注主题 字符"/>
    <w:link w:val="af0"/>
    <w:uiPriority w:val="99"/>
    <w:semiHidden/>
    <w:rsid w:val="00C375AD"/>
    <w:rPr>
      <w:rFonts w:ascii="Arial" w:hAnsi="Arial"/>
      <w:b/>
      <w:bCs/>
    </w:rPr>
  </w:style>
  <w:style w:type="character" w:styleId="af2">
    <w:name w:val="Strong"/>
    <w:uiPriority w:val="22"/>
    <w:qFormat/>
    <w:rsid w:val="008A397A"/>
    <w:rPr>
      <w:b/>
      <w:bCs/>
    </w:rPr>
  </w:style>
  <w:style w:type="paragraph" w:styleId="af3">
    <w:name w:val="Normal (Web)"/>
    <w:basedOn w:val="a"/>
    <w:uiPriority w:val="99"/>
    <w:semiHidden/>
    <w:unhideWhenUsed/>
    <w:rsid w:val="00541CFE"/>
    <w:pPr>
      <w:spacing w:before="100" w:beforeAutospacing="1" w:after="100" w:afterAutospacing="1"/>
    </w:pPr>
    <w:rPr>
      <w:rFonts w:ascii="Times New Roman" w:hAnsi="Times New Roman"/>
      <w:sz w:val="24"/>
      <w:szCs w:val="24"/>
    </w:rPr>
  </w:style>
  <w:style w:type="character" w:customStyle="1" w:styleId="a5">
    <w:name w:val="页脚 字符"/>
    <w:link w:val="a4"/>
    <w:uiPriority w:val="99"/>
    <w:rsid w:val="005363FE"/>
    <w:rPr>
      <w:rFonts w:ascii="Arial" w:hAnsi="Arial"/>
    </w:rPr>
  </w:style>
  <w:style w:type="paragraph" w:styleId="af4">
    <w:name w:val="List Paragraph"/>
    <w:basedOn w:val="a"/>
    <w:uiPriority w:val="34"/>
    <w:qFormat/>
    <w:rsid w:val="00475B50"/>
    <w:pPr>
      <w:ind w:left="720"/>
    </w:pPr>
  </w:style>
  <w:style w:type="paragraph" w:styleId="af5">
    <w:name w:val="Revision"/>
    <w:hidden/>
    <w:uiPriority w:val="99"/>
    <w:semiHidden/>
    <w:rsid w:val="001F47B0"/>
    <w:rPr>
      <w:rFonts w:ascii="Arial" w:hAnsi="Arial"/>
    </w:rPr>
  </w:style>
  <w:style w:type="paragraph" w:styleId="af6">
    <w:name w:val="Block Text"/>
    <w:basedOn w:val="a"/>
    <w:rsid w:val="00370831"/>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af7">
    <w:name w:val="No Spacing"/>
    <w:uiPriority w:val="99"/>
    <w:qFormat/>
    <w:rsid w:val="00D83BB1"/>
    <w:pPr>
      <w:overflowPunct w:val="0"/>
      <w:autoSpaceDE w:val="0"/>
      <w:autoSpaceDN w:val="0"/>
      <w:adjustRightInd w:val="0"/>
    </w:pPr>
    <w:rPr>
      <w:rFonts w:ascii="Calibri" w:hAnsi="Calibri"/>
      <w:sz w:val="22"/>
      <w:lang w:eastAsia="en-US"/>
    </w:rPr>
  </w:style>
  <w:style w:type="character" w:customStyle="1" w:styleId="UnresolvedMention1">
    <w:name w:val="Unresolved Mention1"/>
    <w:basedOn w:val="a0"/>
    <w:uiPriority w:val="99"/>
    <w:semiHidden/>
    <w:unhideWhenUsed/>
    <w:rsid w:val="008422EE"/>
    <w:rPr>
      <w:color w:val="605E5C"/>
      <w:shd w:val="clear" w:color="auto" w:fill="E1DFDD"/>
    </w:rPr>
  </w:style>
  <w:style w:type="character" w:styleId="af8">
    <w:name w:val="Unresolved Mention"/>
    <w:basedOn w:val="a0"/>
    <w:uiPriority w:val="99"/>
    <w:semiHidden/>
    <w:unhideWhenUsed/>
    <w:rsid w:val="0064556F"/>
    <w:rPr>
      <w:color w:val="605E5C"/>
      <w:shd w:val="clear" w:color="auto" w:fill="E1DFDD"/>
    </w:rPr>
  </w:style>
  <w:style w:type="character" w:customStyle="1" w:styleId="30">
    <w:name w:val="标题 3 字符"/>
    <w:basedOn w:val="a0"/>
    <w:link w:val="3"/>
    <w:uiPriority w:val="9"/>
    <w:semiHidden/>
    <w:rsid w:val="00014841"/>
    <w:rPr>
      <w:rFonts w:ascii="Arial" w:hAnsi="Arial"/>
      <w:b/>
      <w:bCs/>
      <w:sz w:val="32"/>
      <w:szCs w:val="32"/>
    </w:rPr>
  </w:style>
  <w:style w:type="character" w:customStyle="1" w:styleId="40">
    <w:name w:val="标题 4 字符"/>
    <w:basedOn w:val="a0"/>
    <w:link w:val="4"/>
    <w:uiPriority w:val="9"/>
    <w:semiHidden/>
    <w:rsid w:val="007A314A"/>
    <w:rPr>
      <w:rFonts w:asciiTheme="majorHAnsi" w:eastAsiaTheme="majorEastAsia" w:hAnsiTheme="majorHAnsi" w:cstheme="majorBidi"/>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8492684">
      <w:bodyDiv w:val="1"/>
      <w:marLeft w:val="0"/>
      <w:marRight w:val="0"/>
      <w:marTop w:val="0"/>
      <w:marBottom w:val="0"/>
      <w:divBdr>
        <w:top w:val="none" w:sz="0" w:space="0" w:color="auto"/>
        <w:left w:val="none" w:sz="0" w:space="0" w:color="auto"/>
        <w:bottom w:val="none" w:sz="0" w:space="0" w:color="auto"/>
        <w:right w:val="none" w:sz="0" w:space="0" w:color="auto"/>
      </w:divBdr>
    </w:div>
    <w:div w:id="358631696">
      <w:bodyDiv w:val="1"/>
      <w:marLeft w:val="0"/>
      <w:marRight w:val="0"/>
      <w:marTop w:val="0"/>
      <w:marBottom w:val="0"/>
      <w:divBdr>
        <w:top w:val="none" w:sz="0" w:space="0" w:color="auto"/>
        <w:left w:val="none" w:sz="0" w:space="0" w:color="auto"/>
        <w:bottom w:val="none" w:sz="0" w:space="0" w:color="auto"/>
        <w:right w:val="none" w:sz="0" w:space="0" w:color="auto"/>
      </w:divBdr>
    </w:div>
    <w:div w:id="405617776">
      <w:bodyDiv w:val="1"/>
      <w:marLeft w:val="0"/>
      <w:marRight w:val="0"/>
      <w:marTop w:val="0"/>
      <w:marBottom w:val="0"/>
      <w:divBdr>
        <w:top w:val="none" w:sz="0" w:space="0" w:color="auto"/>
        <w:left w:val="none" w:sz="0" w:space="0" w:color="auto"/>
        <w:bottom w:val="none" w:sz="0" w:space="0" w:color="auto"/>
        <w:right w:val="none" w:sz="0" w:space="0" w:color="auto"/>
      </w:divBdr>
    </w:div>
    <w:div w:id="592666608">
      <w:bodyDiv w:val="1"/>
      <w:marLeft w:val="0"/>
      <w:marRight w:val="0"/>
      <w:marTop w:val="0"/>
      <w:marBottom w:val="0"/>
      <w:divBdr>
        <w:top w:val="none" w:sz="0" w:space="0" w:color="auto"/>
        <w:left w:val="none" w:sz="0" w:space="0" w:color="auto"/>
        <w:bottom w:val="none" w:sz="0" w:space="0" w:color="auto"/>
        <w:right w:val="none" w:sz="0" w:space="0" w:color="auto"/>
      </w:divBdr>
      <w:divsChild>
        <w:div w:id="514348092">
          <w:marLeft w:val="0"/>
          <w:marRight w:val="0"/>
          <w:marTop w:val="0"/>
          <w:marBottom w:val="0"/>
          <w:divBdr>
            <w:top w:val="none" w:sz="0" w:space="0" w:color="auto"/>
            <w:left w:val="none" w:sz="0" w:space="0" w:color="auto"/>
            <w:bottom w:val="none" w:sz="0" w:space="0" w:color="auto"/>
            <w:right w:val="none" w:sz="0" w:space="0" w:color="auto"/>
          </w:divBdr>
          <w:divsChild>
            <w:div w:id="934442386">
              <w:marLeft w:val="0"/>
              <w:marRight w:val="0"/>
              <w:marTop w:val="0"/>
              <w:marBottom w:val="0"/>
              <w:divBdr>
                <w:top w:val="none" w:sz="0" w:space="0" w:color="auto"/>
                <w:left w:val="none" w:sz="0" w:space="0" w:color="auto"/>
                <w:bottom w:val="none" w:sz="0" w:space="0" w:color="auto"/>
                <w:right w:val="none" w:sz="0" w:space="0" w:color="auto"/>
              </w:divBdr>
              <w:divsChild>
                <w:div w:id="2022389839">
                  <w:marLeft w:val="0"/>
                  <w:marRight w:val="0"/>
                  <w:marTop w:val="0"/>
                  <w:marBottom w:val="0"/>
                  <w:divBdr>
                    <w:top w:val="none" w:sz="0" w:space="0" w:color="auto"/>
                    <w:left w:val="none" w:sz="0" w:space="0" w:color="auto"/>
                    <w:bottom w:val="none" w:sz="0" w:space="0" w:color="auto"/>
                    <w:right w:val="none" w:sz="0" w:space="0" w:color="auto"/>
                  </w:divBdr>
                  <w:divsChild>
                    <w:div w:id="141612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126245">
      <w:bodyDiv w:val="1"/>
      <w:marLeft w:val="0"/>
      <w:marRight w:val="0"/>
      <w:marTop w:val="0"/>
      <w:marBottom w:val="0"/>
      <w:divBdr>
        <w:top w:val="none" w:sz="0" w:space="0" w:color="auto"/>
        <w:left w:val="none" w:sz="0" w:space="0" w:color="auto"/>
        <w:bottom w:val="none" w:sz="0" w:space="0" w:color="auto"/>
        <w:right w:val="none" w:sz="0" w:space="0" w:color="auto"/>
      </w:divBdr>
    </w:div>
    <w:div w:id="838080778">
      <w:bodyDiv w:val="1"/>
      <w:marLeft w:val="0"/>
      <w:marRight w:val="0"/>
      <w:marTop w:val="0"/>
      <w:marBottom w:val="0"/>
      <w:divBdr>
        <w:top w:val="none" w:sz="0" w:space="0" w:color="auto"/>
        <w:left w:val="none" w:sz="0" w:space="0" w:color="auto"/>
        <w:bottom w:val="none" w:sz="0" w:space="0" w:color="auto"/>
        <w:right w:val="none" w:sz="0" w:space="0" w:color="auto"/>
      </w:divBdr>
    </w:div>
    <w:div w:id="1168790752">
      <w:bodyDiv w:val="1"/>
      <w:marLeft w:val="0"/>
      <w:marRight w:val="0"/>
      <w:marTop w:val="0"/>
      <w:marBottom w:val="0"/>
      <w:divBdr>
        <w:top w:val="none" w:sz="0" w:space="0" w:color="auto"/>
        <w:left w:val="none" w:sz="0" w:space="0" w:color="auto"/>
        <w:bottom w:val="none" w:sz="0" w:space="0" w:color="auto"/>
        <w:right w:val="none" w:sz="0" w:space="0" w:color="auto"/>
      </w:divBdr>
    </w:div>
    <w:div w:id="1442064787">
      <w:bodyDiv w:val="1"/>
      <w:marLeft w:val="0"/>
      <w:marRight w:val="0"/>
      <w:marTop w:val="0"/>
      <w:marBottom w:val="0"/>
      <w:divBdr>
        <w:top w:val="none" w:sz="0" w:space="0" w:color="auto"/>
        <w:left w:val="none" w:sz="0" w:space="0" w:color="auto"/>
        <w:bottom w:val="none" w:sz="0" w:space="0" w:color="auto"/>
        <w:right w:val="none" w:sz="0" w:space="0" w:color="auto"/>
      </w:divBdr>
    </w:div>
    <w:div w:id="1452935404">
      <w:bodyDiv w:val="1"/>
      <w:marLeft w:val="0"/>
      <w:marRight w:val="0"/>
      <w:marTop w:val="0"/>
      <w:marBottom w:val="0"/>
      <w:divBdr>
        <w:top w:val="none" w:sz="0" w:space="0" w:color="auto"/>
        <w:left w:val="none" w:sz="0" w:space="0" w:color="auto"/>
        <w:bottom w:val="none" w:sz="0" w:space="0" w:color="auto"/>
        <w:right w:val="none" w:sz="0" w:space="0" w:color="auto"/>
      </w:divBdr>
      <w:divsChild>
        <w:div w:id="453641175">
          <w:marLeft w:val="0"/>
          <w:marRight w:val="0"/>
          <w:marTop w:val="0"/>
          <w:marBottom w:val="0"/>
          <w:divBdr>
            <w:top w:val="none" w:sz="0" w:space="0" w:color="auto"/>
            <w:left w:val="none" w:sz="0" w:space="0" w:color="auto"/>
            <w:bottom w:val="none" w:sz="0" w:space="0" w:color="auto"/>
            <w:right w:val="none" w:sz="0" w:space="0" w:color="auto"/>
          </w:divBdr>
          <w:divsChild>
            <w:div w:id="79327444">
              <w:marLeft w:val="0"/>
              <w:marRight w:val="0"/>
              <w:marTop w:val="0"/>
              <w:marBottom w:val="0"/>
              <w:divBdr>
                <w:top w:val="none" w:sz="0" w:space="0" w:color="auto"/>
                <w:left w:val="none" w:sz="0" w:space="0" w:color="auto"/>
                <w:bottom w:val="none" w:sz="0" w:space="0" w:color="auto"/>
                <w:right w:val="none" w:sz="0" w:space="0" w:color="auto"/>
              </w:divBdr>
              <w:divsChild>
                <w:div w:id="283774767">
                  <w:marLeft w:val="0"/>
                  <w:marRight w:val="0"/>
                  <w:marTop w:val="0"/>
                  <w:marBottom w:val="0"/>
                  <w:divBdr>
                    <w:top w:val="none" w:sz="0" w:space="0" w:color="auto"/>
                    <w:left w:val="none" w:sz="0" w:space="0" w:color="auto"/>
                    <w:bottom w:val="none" w:sz="0" w:space="0" w:color="auto"/>
                    <w:right w:val="none" w:sz="0" w:space="0" w:color="auto"/>
                  </w:divBdr>
                  <w:divsChild>
                    <w:div w:id="1097140455">
                      <w:marLeft w:val="0"/>
                      <w:marRight w:val="0"/>
                      <w:marTop w:val="0"/>
                      <w:marBottom w:val="0"/>
                      <w:divBdr>
                        <w:top w:val="none" w:sz="0" w:space="0" w:color="auto"/>
                        <w:left w:val="none" w:sz="0" w:space="0" w:color="auto"/>
                        <w:bottom w:val="none" w:sz="0" w:space="0" w:color="auto"/>
                        <w:right w:val="none" w:sz="0" w:space="0" w:color="auto"/>
                      </w:divBdr>
                      <w:divsChild>
                        <w:div w:id="210622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2309734">
      <w:bodyDiv w:val="1"/>
      <w:marLeft w:val="0"/>
      <w:marRight w:val="0"/>
      <w:marTop w:val="0"/>
      <w:marBottom w:val="0"/>
      <w:divBdr>
        <w:top w:val="none" w:sz="0" w:space="0" w:color="auto"/>
        <w:left w:val="none" w:sz="0" w:space="0" w:color="auto"/>
        <w:bottom w:val="none" w:sz="0" w:space="0" w:color="auto"/>
        <w:right w:val="none" w:sz="0" w:space="0" w:color="auto"/>
      </w:divBdr>
    </w:div>
    <w:div w:id="1591037524">
      <w:bodyDiv w:val="1"/>
      <w:marLeft w:val="0"/>
      <w:marRight w:val="0"/>
      <w:marTop w:val="0"/>
      <w:marBottom w:val="0"/>
      <w:divBdr>
        <w:top w:val="none" w:sz="0" w:space="0" w:color="auto"/>
        <w:left w:val="none" w:sz="0" w:space="0" w:color="auto"/>
        <w:bottom w:val="none" w:sz="0" w:space="0" w:color="auto"/>
        <w:right w:val="none" w:sz="0" w:space="0" w:color="auto"/>
      </w:divBdr>
    </w:div>
    <w:div w:id="1621643342">
      <w:bodyDiv w:val="1"/>
      <w:marLeft w:val="0"/>
      <w:marRight w:val="0"/>
      <w:marTop w:val="0"/>
      <w:marBottom w:val="0"/>
      <w:divBdr>
        <w:top w:val="none" w:sz="0" w:space="0" w:color="auto"/>
        <w:left w:val="none" w:sz="0" w:space="0" w:color="auto"/>
        <w:bottom w:val="none" w:sz="0" w:space="0" w:color="auto"/>
        <w:right w:val="none" w:sz="0" w:space="0" w:color="auto"/>
      </w:divBdr>
    </w:div>
    <w:div w:id="1627272976">
      <w:bodyDiv w:val="1"/>
      <w:marLeft w:val="0"/>
      <w:marRight w:val="0"/>
      <w:marTop w:val="0"/>
      <w:marBottom w:val="0"/>
      <w:divBdr>
        <w:top w:val="none" w:sz="0" w:space="0" w:color="auto"/>
        <w:left w:val="none" w:sz="0" w:space="0" w:color="auto"/>
        <w:bottom w:val="none" w:sz="0" w:space="0" w:color="auto"/>
        <w:right w:val="none" w:sz="0" w:space="0" w:color="auto"/>
      </w:divBdr>
    </w:div>
    <w:div w:id="1663047050">
      <w:bodyDiv w:val="1"/>
      <w:marLeft w:val="0"/>
      <w:marRight w:val="0"/>
      <w:marTop w:val="0"/>
      <w:marBottom w:val="0"/>
      <w:divBdr>
        <w:top w:val="none" w:sz="0" w:space="0" w:color="auto"/>
        <w:left w:val="none" w:sz="0" w:space="0" w:color="auto"/>
        <w:bottom w:val="none" w:sz="0" w:space="0" w:color="auto"/>
        <w:right w:val="none" w:sz="0" w:space="0" w:color="auto"/>
      </w:divBdr>
    </w:div>
    <w:div w:id="1755782152">
      <w:bodyDiv w:val="1"/>
      <w:marLeft w:val="0"/>
      <w:marRight w:val="0"/>
      <w:marTop w:val="0"/>
      <w:marBottom w:val="0"/>
      <w:divBdr>
        <w:top w:val="none" w:sz="0" w:space="0" w:color="auto"/>
        <w:left w:val="none" w:sz="0" w:space="0" w:color="auto"/>
        <w:bottom w:val="none" w:sz="0" w:space="0" w:color="auto"/>
        <w:right w:val="none" w:sz="0" w:space="0" w:color="auto"/>
      </w:divBdr>
    </w:div>
    <w:div w:id="1837568467">
      <w:bodyDiv w:val="1"/>
      <w:marLeft w:val="0"/>
      <w:marRight w:val="0"/>
      <w:marTop w:val="0"/>
      <w:marBottom w:val="0"/>
      <w:divBdr>
        <w:top w:val="none" w:sz="0" w:space="0" w:color="auto"/>
        <w:left w:val="none" w:sz="0" w:space="0" w:color="auto"/>
        <w:bottom w:val="none" w:sz="0" w:space="0" w:color="auto"/>
        <w:right w:val="none" w:sz="0" w:space="0" w:color="auto"/>
      </w:divBdr>
    </w:div>
    <w:div w:id="1891262581">
      <w:bodyDiv w:val="1"/>
      <w:marLeft w:val="0"/>
      <w:marRight w:val="0"/>
      <w:marTop w:val="0"/>
      <w:marBottom w:val="0"/>
      <w:divBdr>
        <w:top w:val="none" w:sz="0" w:space="0" w:color="auto"/>
        <w:left w:val="none" w:sz="0" w:space="0" w:color="auto"/>
        <w:bottom w:val="none" w:sz="0" w:space="0" w:color="auto"/>
        <w:right w:val="none" w:sz="0" w:space="0" w:color="auto"/>
      </w:divBdr>
    </w:div>
    <w:div w:id="211151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iiced/protecting-innovation-and-creativity---intellectual-property/"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ytsd.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5" ma:contentTypeDescription="Create a new document." ma:contentTypeScope="" ma:versionID="bd0258b6d63df46e5159b31152002c43">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4a268c5e39fb5ea259bdfced0dd0d772"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F53AFB-84C6-420E-9016-FA1170B99F4A}">
  <ds:schemaRefs>
    <ds:schemaRef ds:uri="http://schemas.openxmlformats.org/officeDocument/2006/bibliography"/>
  </ds:schemaRefs>
</ds:datastoreItem>
</file>

<file path=customXml/itemProps2.xml><?xml version="1.0" encoding="utf-8"?>
<ds:datastoreItem xmlns:ds="http://schemas.openxmlformats.org/officeDocument/2006/customXml" ds:itemID="{7C9116D7-58DE-4138-A50B-08F928853FA1}">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02655603-7A5C-43BD-94BB-3D3F3BC556FB}">
  <ds:schemaRefs>
    <ds:schemaRef ds:uri="http://schemas.microsoft.com/sharepoint/v3/contenttype/forms"/>
  </ds:schemaRefs>
</ds:datastoreItem>
</file>

<file path=customXml/itemProps4.xml><?xml version="1.0" encoding="utf-8"?>
<ds:datastoreItem xmlns:ds="http://schemas.openxmlformats.org/officeDocument/2006/customXml" ds:itemID="{4CD31BAA-8904-4385-942C-C33E7C0063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9</Pages>
  <Words>3549</Words>
  <Characters>20235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PG1</vt:lpstr>
    </vt:vector>
  </TitlesOfParts>
  <Company>UWTSD</Company>
  <LinksUpToDate>false</LinksUpToDate>
  <CharactersWithSpaces>23737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PG1</dc:title>
  <dc:creator>Academic Office</dc:creator>
  <cp:lastModifiedBy>焕 耿</cp:lastModifiedBy>
  <cp:revision>38</cp:revision>
  <cp:lastPrinted>2016-11-02T14:01:00Z</cp:lastPrinted>
  <dcterms:created xsi:type="dcterms:W3CDTF">2020-11-24T14:17:00Z</dcterms:created>
  <dcterms:modified xsi:type="dcterms:W3CDTF">2024-10-14T03:51:00Z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0x0101002070451B93B7834FA3DA78769DB3FA41</vt:lpwstr>
  </property>
  <property fmtid="{D5CDD505-2E9C-101B-9397-08002B2CF9AE}" pid="6" name="MediaServiceImageTags">
    <vt:lpwstr/>
  </property>
</Properties>
</file>