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233AC9" w14:textId="2F9346CC" w:rsidR="00CE7665" w:rsidRPr="00611AA4" w:rsidRDefault="00CE7665" w:rsidP="004D6598">
      <w:pPr>
        <w:jc w:val="both"/>
        <w:rPr>
          <w:rFonts w:asciiTheme="majorHAnsi" w:hAnsiTheme="majorHAnsi"/>
          <w:lang w:val="en-GB"/>
        </w:rPr>
      </w:pPr>
      <w:r w:rsidRPr="00611AA4">
        <w:rPr>
          <w:rFonts w:asciiTheme="majorHAnsi" w:hAnsiTheme="majorHAnsi"/>
          <w:lang w:val="en-GB"/>
        </w:rPr>
        <w:t xml:space="preserve">In this piece of of </w:t>
      </w:r>
      <w:r w:rsidR="00310C82" w:rsidRPr="00611AA4">
        <w:rPr>
          <w:rFonts w:asciiTheme="majorHAnsi" w:hAnsiTheme="majorHAnsi"/>
          <w:lang w:val="en-GB"/>
        </w:rPr>
        <w:t>essay,</w:t>
      </w:r>
      <w:r w:rsidRPr="00611AA4">
        <w:rPr>
          <w:rFonts w:asciiTheme="majorHAnsi" w:hAnsiTheme="majorHAnsi"/>
          <w:lang w:val="en-GB"/>
        </w:rPr>
        <w:t xml:space="preserve"> I will be demonstrating a clear understan</w:t>
      </w:r>
      <w:bookmarkStart w:id="0" w:name="_GoBack"/>
      <w:bookmarkEnd w:id="0"/>
      <w:r w:rsidRPr="00611AA4">
        <w:rPr>
          <w:rFonts w:asciiTheme="majorHAnsi" w:hAnsiTheme="majorHAnsi"/>
          <w:lang w:val="en-GB"/>
        </w:rPr>
        <w:t>ding of the theories and concep</w:t>
      </w:r>
      <w:r w:rsidR="00DD3BC1" w:rsidRPr="00611AA4">
        <w:rPr>
          <w:rFonts w:asciiTheme="majorHAnsi" w:hAnsiTheme="majorHAnsi"/>
          <w:lang w:val="en-GB"/>
        </w:rPr>
        <w:t xml:space="preserve">ts that determine physroligical </w:t>
      </w:r>
      <w:r w:rsidRPr="00611AA4">
        <w:rPr>
          <w:rFonts w:asciiTheme="majorHAnsi" w:hAnsiTheme="majorHAnsi"/>
          <w:lang w:val="en-GB"/>
        </w:rPr>
        <w:t>and psychological development of an individual. I will then be discussing the key challenges and milestones faced by individuals. I will be considering the importance of this development for practitioners working with individuals and the role of the policy and legislation</w:t>
      </w:r>
      <w:r w:rsidR="009A68CC" w:rsidRPr="00611AA4">
        <w:rPr>
          <w:rFonts w:asciiTheme="majorHAnsi" w:hAnsiTheme="majorHAnsi"/>
          <w:lang w:val="en-GB"/>
        </w:rPr>
        <w:t xml:space="preserve">, I will also be adding some potential barriers </w:t>
      </w:r>
      <w:r w:rsidR="002F0DF2" w:rsidRPr="00611AA4">
        <w:rPr>
          <w:rFonts w:asciiTheme="majorHAnsi" w:hAnsiTheme="majorHAnsi"/>
          <w:lang w:val="en-GB"/>
        </w:rPr>
        <w:t xml:space="preserve">and challenges </w:t>
      </w:r>
      <w:r w:rsidR="009A68CC" w:rsidRPr="00611AA4">
        <w:rPr>
          <w:rFonts w:asciiTheme="majorHAnsi" w:hAnsiTheme="majorHAnsi"/>
          <w:lang w:val="en-GB"/>
        </w:rPr>
        <w:t xml:space="preserve">to attachment </w:t>
      </w:r>
      <w:r w:rsidR="004B2E4B">
        <w:rPr>
          <w:rFonts w:asciiTheme="majorHAnsi" w:hAnsiTheme="majorHAnsi"/>
          <w:lang w:val="en-GB"/>
        </w:rPr>
        <w:t>and how to overcome them</w:t>
      </w:r>
      <w:r w:rsidRPr="00611AA4">
        <w:rPr>
          <w:rFonts w:asciiTheme="majorHAnsi" w:hAnsiTheme="majorHAnsi"/>
          <w:lang w:val="en-GB"/>
        </w:rPr>
        <w:t>. I have chosen to talk about the attachment theory which I will back up with psychological theorist who studied the attachment theory. Towards the end I will be supporting my essay with a range of resources from books, journals</w:t>
      </w:r>
      <w:r w:rsidR="004B2E4B">
        <w:rPr>
          <w:rFonts w:asciiTheme="majorHAnsi" w:hAnsiTheme="majorHAnsi"/>
          <w:lang w:val="en-GB"/>
        </w:rPr>
        <w:t xml:space="preserve"> and the internet along with a conclusion summarizing the essay as a whole. </w:t>
      </w:r>
    </w:p>
    <w:p w14:paraId="159310B5" w14:textId="77777777" w:rsidR="00CE7665" w:rsidRPr="00611AA4" w:rsidRDefault="00CE7665" w:rsidP="004D6598">
      <w:pPr>
        <w:jc w:val="both"/>
        <w:rPr>
          <w:rFonts w:asciiTheme="majorHAnsi" w:hAnsiTheme="majorHAnsi"/>
          <w:lang w:val="en-GB"/>
        </w:rPr>
      </w:pPr>
    </w:p>
    <w:p w14:paraId="45ABC55D" w14:textId="6DA3CCF7" w:rsidR="004D6598" w:rsidRPr="004B2E4B" w:rsidRDefault="00DD3BC1" w:rsidP="004B2E4B">
      <w:pPr>
        <w:rPr>
          <w:rFonts w:eastAsia="Times New Roman"/>
        </w:rPr>
      </w:pPr>
      <w:r w:rsidRPr="00611AA4">
        <w:rPr>
          <w:rFonts w:asciiTheme="majorHAnsi" w:hAnsiTheme="majorHAnsi"/>
          <w:lang w:val="en-GB"/>
        </w:rPr>
        <w:t>Attachment t</w:t>
      </w:r>
      <w:r w:rsidR="00C41747" w:rsidRPr="00611AA4">
        <w:rPr>
          <w:rFonts w:asciiTheme="majorHAnsi" w:hAnsiTheme="majorHAnsi"/>
          <w:lang w:val="en-GB"/>
        </w:rPr>
        <w:t xml:space="preserve">heory is the study of how a </w:t>
      </w:r>
      <w:r w:rsidR="00C56845" w:rsidRPr="00611AA4">
        <w:rPr>
          <w:rFonts w:asciiTheme="majorHAnsi" w:hAnsiTheme="majorHAnsi"/>
          <w:lang w:val="en-GB"/>
        </w:rPr>
        <w:t xml:space="preserve">child’s </w:t>
      </w:r>
      <w:r w:rsidRPr="00611AA4">
        <w:rPr>
          <w:rFonts w:asciiTheme="majorHAnsi" w:hAnsiTheme="majorHAnsi"/>
          <w:lang w:val="en-GB"/>
        </w:rPr>
        <w:t xml:space="preserve">relationships with their parents or primary caregiver </w:t>
      </w:r>
      <w:r w:rsidR="0093128D" w:rsidRPr="00611AA4">
        <w:rPr>
          <w:rFonts w:asciiTheme="majorHAnsi" w:hAnsiTheme="majorHAnsi"/>
          <w:lang w:val="en-GB"/>
        </w:rPr>
        <w:t>starting in infa</w:t>
      </w:r>
      <w:r w:rsidR="004D6598" w:rsidRPr="00611AA4">
        <w:rPr>
          <w:rFonts w:asciiTheme="majorHAnsi" w:hAnsiTheme="majorHAnsi"/>
          <w:lang w:val="en-GB"/>
        </w:rPr>
        <w:t xml:space="preserve">ncy lay the foundation of a child’s </w:t>
      </w:r>
      <w:r w:rsidR="0093128D" w:rsidRPr="00611AA4">
        <w:rPr>
          <w:rFonts w:asciiTheme="majorHAnsi" w:hAnsiTheme="majorHAnsi"/>
          <w:lang w:val="en-GB"/>
        </w:rPr>
        <w:t>rel</w:t>
      </w:r>
      <w:r w:rsidR="00F679BF" w:rsidRPr="00611AA4">
        <w:rPr>
          <w:rFonts w:asciiTheme="majorHAnsi" w:hAnsiTheme="majorHAnsi"/>
          <w:lang w:val="en-GB"/>
        </w:rPr>
        <w:t xml:space="preserve">ationships in adulthood </w:t>
      </w:r>
      <w:r w:rsidR="00F679BF" w:rsidRPr="00611AA4">
        <w:rPr>
          <w:rFonts w:asciiTheme="majorHAnsi" w:eastAsia="Times New Roman" w:hAnsiTheme="majorHAnsi"/>
          <w:color w:val="000000"/>
          <w:shd w:val="clear" w:color="auto" w:fill="FFFFFF"/>
        </w:rPr>
        <w:t>(Ainsworth, 1973; Bowlby, 1969).</w:t>
      </w:r>
      <w:r w:rsidR="004B2E4B">
        <w:rPr>
          <w:rFonts w:asciiTheme="majorHAnsi" w:eastAsia="Times New Roman" w:hAnsiTheme="majorHAnsi"/>
          <w:color w:val="000000"/>
          <w:shd w:val="clear" w:color="auto" w:fill="FFFFFF"/>
        </w:rPr>
        <w:t xml:space="preserve"> </w:t>
      </w:r>
      <w:r w:rsidR="00CE7665" w:rsidRPr="00611AA4">
        <w:rPr>
          <w:rFonts w:asciiTheme="majorHAnsi" w:hAnsiTheme="majorHAnsi"/>
          <w:lang w:val="en-GB"/>
        </w:rPr>
        <w:t xml:space="preserve">The </w:t>
      </w:r>
      <w:r w:rsidR="00C80570" w:rsidRPr="00611AA4">
        <w:rPr>
          <w:rFonts w:asciiTheme="majorHAnsi" w:hAnsiTheme="majorHAnsi"/>
          <w:lang w:val="en-GB"/>
        </w:rPr>
        <w:t>attachment theor</w:t>
      </w:r>
      <w:r w:rsidR="00CE7665" w:rsidRPr="00611AA4">
        <w:rPr>
          <w:rFonts w:asciiTheme="majorHAnsi" w:hAnsiTheme="majorHAnsi"/>
          <w:lang w:val="en-GB"/>
        </w:rPr>
        <w:t>y argues that a strong, emotional and physical bond to o</w:t>
      </w:r>
      <w:r w:rsidR="004D6598" w:rsidRPr="00611AA4">
        <w:rPr>
          <w:rFonts w:asciiTheme="majorHAnsi" w:hAnsiTheme="majorHAnsi"/>
          <w:lang w:val="en-GB"/>
        </w:rPr>
        <w:t xml:space="preserve">ne primary caregiver in a child’s </w:t>
      </w:r>
      <w:r w:rsidR="00CE7665" w:rsidRPr="00611AA4">
        <w:rPr>
          <w:rFonts w:asciiTheme="majorHAnsi" w:hAnsiTheme="majorHAnsi"/>
          <w:lang w:val="en-GB"/>
        </w:rPr>
        <w:t xml:space="preserve">first years of </w:t>
      </w:r>
      <w:r w:rsidR="00C80570" w:rsidRPr="00611AA4">
        <w:rPr>
          <w:rFonts w:asciiTheme="majorHAnsi" w:hAnsiTheme="majorHAnsi"/>
          <w:lang w:val="en-GB"/>
        </w:rPr>
        <w:t xml:space="preserve">life, </w:t>
      </w:r>
      <w:r w:rsidR="004D6598" w:rsidRPr="00611AA4">
        <w:rPr>
          <w:rFonts w:asciiTheme="majorHAnsi" w:hAnsiTheme="majorHAnsi"/>
          <w:lang w:val="en-GB"/>
        </w:rPr>
        <w:t xml:space="preserve">research shows that </w:t>
      </w:r>
      <w:r w:rsidR="00C80570" w:rsidRPr="00611AA4">
        <w:rPr>
          <w:rFonts w:asciiTheme="majorHAnsi" w:hAnsiTheme="majorHAnsi"/>
          <w:lang w:val="en-GB"/>
        </w:rPr>
        <w:t xml:space="preserve">it is critical </w:t>
      </w:r>
      <w:r w:rsidR="004D6598" w:rsidRPr="00611AA4">
        <w:rPr>
          <w:rFonts w:asciiTheme="majorHAnsi" w:hAnsiTheme="majorHAnsi"/>
          <w:lang w:val="en-GB"/>
        </w:rPr>
        <w:t xml:space="preserve">for a child to form some sort of attachment as it is healthier for their </w:t>
      </w:r>
      <w:r w:rsidR="00C80570" w:rsidRPr="00611AA4">
        <w:rPr>
          <w:rFonts w:asciiTheme="majorHAnsi" w:hAnsiTheme="majorHAnsi"/>
          <w:lang w:val="en-GB"/>
        </w:rPr>
        <w:t>development</w:t>
      </w:r>
      <w:r w:rsidR="002F0DF2" w:rsidRPr="00611AA4">
        <w:rPr>
          <w:rFonts w:asciiTheme="majorHAnsi" w:hAnsiTheme="majorHAnsi"/>
          <w:lang w:val="en-GB"/>
        </w:rPr>
        <w:t xml:space="preserve"> (McLeod, 2017). </w:t>
      </w:r>
      <w:r w:rsidR="004D6598" w:rsidRPr="00611AA4">
        <w:rPr>
          <w:rFonts w:asciiTheme="majorHAnsi" w:hAnsiTheme="majorHAnsi"/>
          <w:lang w:val="en-GB"/>
        </w:rPr>
        <w:t xml:space="preserve">Attachment can often affect security which is the ability </w:t>
      </w:r>
      <w:r w:rsidR="002F0DF2" w:rsidRPr="00611AA4">
        <w:rPr>
          <w:rFonts w:asciiTheme="majorHAnsi" w:hAnsiTheme="majorHAnsi"/>
          <w:lang w:val="en-GB"/>
        </w:rPr>
        <w:t xml:space="preserve">for the child </w:t>
      </w:r>
      <w:r w:rsidR="004D6598" w:rsidRPr="00611AA4">
        <w:rPr>
          <w:rFonts w:asciiTheme="majorHAnsi" w:hAnsiTheme="majorHAnsi"/>
          <w:lang w:val="en-GB"/>
        </w:rPr>
        <w:t>to trust people around them, language development whether English is not their first language as well as the ability to make friends</w:t>
      </w:r>
      <w:r w:rsidR="00DE316B" w:rsidRPr="00611AA4">
        <w:rPr>
          <w:rFonts w:asciiTheme="majorHAnsi" w:hAnsiTheme="majorHAnsi"/>
          <w:lang w:val="en-GB"/>
        </w:rPr>
        <w:t xml:space="preserve"> due to lack of self esteem when being brought up</w:t>
      </w:r>
      <w:r w:rsidR="004D6598" w:rsidRPr="00611AA4">
        <w:rPr>
          <w:rFonts w:asciiTheme="majorHAnsi" w:hAnsiTheme="majorHAnsi"/>
          <w:lang w:val="en-GB"/>
        </w:rPr>
        <w:t xml:space="preserve"> (Hughes, 2009). </w:t>
      </w:r>
    </w:p>
    <w:p w14:paraId="18D68BBF" w14:textId="77777777" w:rsidR="00DE316B" w:rsidRPr="00611AA4" w:rsidRDefault="00DE316B" w:rsidP="004D6598">
      <w:pPr>
        <w:jc w:val="both"/>
        <w:rPr>
          <w:rFonts w:asciiTheme="majorHAnsi" w:hAnsiTheme="majorHAnsi"/>
          <w:lang w:val="en-GB"/>
        </w:rPr>
      </w:pPr>
    </w:p>
    <w:p w14:paraId="38AA2054" w14:textId="30EDC14C" w:rsidR="00310C82" w:rsidRPr="00611AA4" w:rsidRDefault="004D6598" w:rsidP="004D6598">
      <w:pPr>
        <w:jc w:val="both"/>
        <w:rPr>
          <w:rFonts w:asciiTheme="majorHAnsi" w:hAnsiTheme="majorHAnsi"/>
          <w:lang w:val="en-GB"/>
        </w:rPr>
      </w:pPr>
      <w:r w:rsidRPr="00611AA4">
        <w:rPr>
          <w:rFonts w:asciiTheme="majorHAnsi" w:hAnsiTheme="majorHAnsi"/>
          <w:lang w:val="en-GB"/>
        </w:rPr>
        <w:t xml:space="preserve">‘’The propensity to make strong emotional bonds to particular individuals is a basic component of human nature already present in germinal form in the neonate’’ (Bowlby, 1988). </w:t>
      </w:r>
    </w:p>
    <w:p w14:paraId="4B258BDD" w14:textId="77777777" w:rsidR="00D24C88" w:rsidRPr="00611AA4" w:rsidRDefault="00D24C88" w:rsidP="004D6598">
      <w:pPr>
        <w:jc w:val="both"/>
        <w:rPr>
          <w:rFonts w:asciiTheme="majorHAnsi" w:hAnsiTheme="majorHAnsi"/>
          <w:lang w:val="en-GB"/>
        </w:rPr>
      </w:pPr>
    </w:p>
    <w:p w14:paraId="1F63FF02" w14:textId="69D1D956" w:rsidR="00797EA4" w:rsidRPr="00611AA4" w:rsidRDefault="00797EA4" w:rsidP="004D6598">
      <w:pPr>
        <w:jc w:val="both"/>
        <w:rPr>
          <w:rFonts w:asciiTheme="majorHAnsi" w:hAnsiTheme="majorHAnsi"/>
          <w:lang w:val="en-GB"/>
        </w:rPr>
      </w:pPr>
      <w:r w:rsidRPr="00611AA4">
        <w:rPr>
          <w:rFonts w:asciiTheme="majorHAnsi" w:hAnsiTheme="majorHAnsi"/>
          <w:lang w:val="en-GB"/>
        </w:rPr>
        <w:t xml:space="preserve">John Bowlby was a very well know theorist who was born on February 26, 1907 in London and died September the second in 1990 at the age of 83, Bowlby had an upper class childhood, he hardly saw his parents and most of the time he was looked after by a nanny, who was let go when he was just 4, Bowlby himself experienced separation </w:t>
      </w:r>
      <w:r w:rsidR="002F0DF2" w:rsidRPr="00611AA4">
        <w:rPr>
          <w:rFonts w:asciiTheme="majorHAnsi" w:hAnsiTheme="majorHAnsi"/>
          <w:lang w:val="en-GB"/>
        </w:rPr>
        <w:t>from his caregiver who h</w:t>
      </w:r>
      <w:r w:rsidR="004B2E4B">
        <w:rPr>
          <w:rFonts w:asciiTheme="majorHAnsi" w:hAnsiTheme="majorHAnsi"/>
          <w:lang w:val="en-GB"/>
        </w:rPr>
        <w:t>e formed a strong attachment</w:t>
      </w:r>
      <w:r w:rsidR="002F0DF2" w:rsidRPr="00611AA4">
        <w:rPr>
          <w:rFonts w:asciiTheme="majorHAnsi" w:hAnsiTheme="majorHAnsi"/>
          <w:lang w:val="en-GB"/>
        </w:rPr>
        <w:t xml:space="preserve"> (David,2016).</w:t>
      </w:r>
      <w:r w:rsidR="004B2E4B">
        <w:rPr>
          <w:rFonts w:asciiTheme="majorHAnsi" w:hAnsiTheme="majorHAnsi"/>
          <w:lang w:val="en-GB"/>
        </w:rPr>
        <w:t xml:space="preserve"> </w:t>
      </w:r>
      <w:r w:rsidRPr="00611AA4">
        <w:rPr>
          <w:rFonts w:asciiTheme="majorHAnsi" w:hAnsiTheme="majorHAnsi"/>
          <w:lang w:val="en-GB"/>
        </w:rPr>
        <w:t xml:space="preserve">When growing up Bowlby’s main psychologist influences were Sigmund, Freud Melanie Klein and Konard Lorenz he coined the term attachment and from there he focused his work on attachment. </w:t>
      </w:r>
      <w:r w:rsidR="004B2E4B">
        <w:rPr>
          <w:rFonts w:asciiTheme="majorHAnsi" w:hAnsiTheme="majorHAnsi"/>
          <w:lang w:val="en-GB"/>
        </w:rPr>
        <w:t xml:space="preserve"> </w:t>
      </w:r>
      <w:r w:rsidR="00706F8C" w:rsidRPr="00611AA4">
        <w:rPr>
          <w:rFonts w:asciiTheme="majorHAnsi" w:hAnsiTheme="majorHAnsi"/>
          <w:lang w:val="en-GB"/>
        </w:rPr>
        <w:t xml:space="preserve">The research of Bowlby’s theory of attachment suggested that when infants were put in a </w:t>
      </w:r>
      <w:r w:rsidR="00BF4948">
        <w:rPr>
          <w:rFonts w:asciiTheme="majorHAnsi" w:hAnsiTheme="majorHAnsi"/>
          <w:lang w:val="en-GB"/>
        </w:rPr>
        <w:t>‘</w:t>
      </w:r>
      <w:r w:rsidR="00706F8C" w:rsidRPr="00611AA4">
        <w:rPr>
          <w:rFonts w:asciiTheme="majorHAnsi" w:hAnsiTheme="majorHAnsi"/>
          <w:lang w:val="en-GB"/>
        </w:rPr>
        <w:t>strange situation</w:t>
      </w:r>
      <w:r w:rsidR="00BF4948">
        <w:rPr>
          <w:rFonts w:asciiTheme="majorHAnsi" w:hAnsiTheme="majorHAnsi"/>
          <w:lang w:val="en-GB"/>
        </w:rPr>
        <w:t>’</w:t>
      </w:r>
      <w:r w:rsidR="00706F8C" w:rsidRPr="00611AA4">
        <w:rPr>
          <w:rFonts w:asciiTheme="majorHAnsi" w:hAnsiTheme="majorHAnsi"/>
          <w:lang w:val="en-GB"/>
        </w:rPr>
        <w:t xml:space="preserve"> and </w:t>
      </w:r>
      <w:r w:rsidR="00B941F0">
        <w:rPr>
          <w:rFonts w:asciiTheme="majorHAnsi" w:hAnsiTheme="majorHAnsi"/>
          <w:lang w:val="en-GB"/>
        </w:rPr>
        <w:t>are divided</w:t>
      </w:r>
      <w:r w:rsidR="00706F8C" w:rsidRPr="00611AA4">
        <w:rPr>
          <w:rFonts w:asciiTheme="majorHAnsi" w:hAnsiTheme="majorHAnsi"/>
          <w:lang w:val="en-GB"/>
        </w:rPr>
        <w:t xml:space="preserve"> from their parent’</w:t>
      </w:r>
      <w:r w:rsidR="002F0DF2" w:rsidRPr="00611AA4">
        <w:rPr>
          <w:rFonts w:asciiTheme="majorHAnsi" w:hAnsiTheme="majorHAnsi"/>
          <w:lang w:val="en-GB"/>
        </w:rPr>
        <w:t xml:space="preserve">s/ caregiver </w:t>
      </w:r>
      <w:r w:rsidR="00706F8C" w:rsidRPr="00611AA4">
        <w:rPr>
          <w:rFonts w:asciiTheme="majorHAnsi" w:hAnsiTheme="majorHAnsi"/>
          <w:lang w:val="en-GB"/>
        </w:rPr>
        <w:t xml:space="preserve">they will usually </w:t>
      </w:r>
      <w:r w:rsidR="00BF4948">
        <w:rPr>
          <w:rFonts w:asciiTheme="majorHAnsi" w:hAnsiTheme="majorHAnsi"/>
          <w:lang w:val="en-GB"/>
        </w:rPr>
        <w:t xml:space="preserve">behave </w:t>
      </w:r>
      <w:r w:rsidR="00706F8C" w:rsidRPr="00611AA4">
        <w:rPr>
          <w:rFonts w:asciiTheme="majorHAnsi" w:hAnsiTheme="majorHAnsi"/>
          <w:lang w:val="en-GB"/>
        </w:rPr>
        <w:t xml:space="preserve">in one of </w:t>
      </w:r>
      <w:r w:rsidR="00BF4948">
        <w:rPr>
          <w:rFonts w:asciiTheme="majorHAnsi" w:hAnsiTheme="majorHAnsi"/>
          <w:lang w:val="en-GB"/>
        </w:rPr>
        <w:t xml:space="preserve">the </w:t>
      </w:r>
      <w:r w:rsidR="00706F8C" w:rsidRPr="00611AA4">
        <w:rPr>
          <w:rFonts w:asciiTheme="majorHAnsi" w:hAnsiTheme="majorHAnsi"/>
          <w:lang w:val="en-GB"/>
        </w:rPr>
        <w:t>three ways</w:t>
      </w:r>
      <w:r w:rsidR="00D24C88" w:rsidRPr="00611AA4">
        <w:rPr>
          <w:rFonts w:asciiTheme="majorHAnsi" w:hAnsiTheme="majorHAnsi"/>
          <w:lang w:val="en-GB"/>
        </w:rPr>
        <w:t xml:space="preserve"> </w:t>
      </w:r>
      <w:r w:rsidR="00BF4948">
        <w:rPr>
          <w:rFonts w:asciiTheme="majorHAnsi" w:hAnsiTheme="majorHAnsi"/>
          <w:lang w:val="en-GB"/>
        </w:rPr>
        <w:t xml:space="preserve">listed below, </w:t>
      </w:r>
      <w:r w:rsidR="00706F8C" w:rsidRPr="00611AA4">
        <w:rPr>
          <w:rFonts w:asciiTheme="majorHAnsi" w:hAnsiTheme="majorHAnsi"/>
          <w:lang w:val="en-GB"/>
        </w:rPr>
        <w:t xml:space="preserve">(Fraley, 2010). </w:t>
      </w:r>
    </w:p>
    <w:p w14:paraId="2C1D3FA0" w14:textId="77777777" w:rsidR="004D6598" w:rsidRPr="00611AA4" w:rsidRDefault="004D6598" w:rsidP="004D6598">
      <w:pPr>
        <w:jc w:val="both"/>
        <w:rPr>
          <w:rFonts w:asciiTheme="majorHAnsi" w:hAnsiTheme="majorHAnsi"/>
          <w:lang w:val="en-GB"/>
        </w:rPr>
      </w:pPr>
    </w:p>
    <w:p w14:paraId="5F34CF19" w14:textId="617CE2D3" w:rsidR="00D24C88" w:rsidRPr="00611AA4" w:rsidRDefault="00D24C88" w:rsidP="00D24C88">
      <w:pPr>
        <w:pStyle w:val="ListParagraph"/>
        <w:numPr>
          <w:ilvl w:val="0"/>
          <w:numId w:val="1"/>
        </w:numPr>
        <w:jc w:val="both"/>
        <w:rPr>
          <w:rFonts w:asciiTheme="majorHAnsi" w:hAnsiTheme="majorHAnsi"/>
          <w:lang w:val="en-GB"/>
        </w:rPr>
      </w:pPr>
      <w:r w:rsidRPr="00611AA4">
        <w:rPr>
          <w:rFonts w:asciiTheme="majorHAnsi" w:hAnsiTheme="majorHAnsi"/>
          <w:lang w:val="en-GB"/>
        </w:rPr>
        <w:t xml:space="preserve">Securely attached is when a child shows </w:t>
      </w:r>
      <w:r w:rsidR="00BF4948">
        <w:rPr>
          <w:rFonts w:asciiTheme="majorHAnsi" w:hAnsiTheme="majorHAnsi"/>
          <w:lang w:val="en-GB"/>
        </w:rPr>
        <w:t>‘</w:t>
      </w:r>
      <w:r w:rsidRPr="00611AA4">
        <w:rPr>
          <w:rFonts w:asciiTheme="majorHAnsi" w:hAnsiTheme="majorHAnsi"/>
          <w:lang w:val="en-GB"/>
        </w:rPr>
        <w:t>separation anxiety</w:t>
      </w:r>
      <w:r w:rsidR="00BF4948">
        <w:rPr>
          <w:rFonts w:asciiTheme="majorHAnsi" w:hAnsiTheme="majorHAnsi"/>
          <w:lang w:val="en-GB"/>
        </w:rPr>
        <w:t>’</w:t>
      </w:r>
      <w:r w:rsidRPr="00611AA4">
        <w:rPr>
          <w:rFonts w:asciiTheme="majorHAnsi" w:hAnsiTheme="majorHAnsi"/>
          <w:lang w:val="en-GB"/>
        </w:rPr>
        <w:t xml:space="preserve"> as well as avoidant of the stranger alone, but friendly when mother is present and finally is also happy when mother returns. </w:t>
      </w:r>
    </w:p>
    <w:p w14:paraId="07F9D272" w14:textId="77777777" w:rsidR="00D24C88" w:rsidRPr="00611AA4" w:rsidRDefault="00D24C88" w:rsidP="00D24C88">
      <w:pPr>
        <w:pStyle w:val="ListParagraph"/>
        <w:numPr>
          <w:ilvl w:val="0"/>
          <w:numId w:val="1"/>
        </w:numPr>
        <w:jc w:val="both"/>
        <w:rPr>
          <w:rFonts w:asciiTheme="majorHAnsi" w:hAnsiTheme="majorHAnsi"/>
          <w:lang w:val="en-GB"/>
        </w:rPr>
      </w:pPr>
      <w:r w:rsidRPr="00611AA4">
        <w:rPr>
          <w:rFonts w:asciiTheme="majorHAnsi" w:hAnsiTheme="majorHAnsi"/>
          <w:lang w:val="en-GB"/>
        </w:rPr>
        <w:t>Anxious ambivalent is when the child is intense distress when mother/ caregiver leaves the room, afraid of the stranger in the room, feels upset at mother for leaving and does not feel comfortable going far from mother.</w:t>
      </w:r>
    </w:p>
    <w:p w14:paraId="160B0328" w14:textId="3FC7D782" w:rsidR="00D24C88" w:rsidRPr="00611AA4" w:rsidRDefault="00D24C88" w:rsidP="00D24C88">
      <w:pPr>
        <w:pStyle w:val="ListParagraph"/>
        <w:numPr>
          <w:ilvl w:val="0"/>
          <w:numId w:val="1"/>
        </w:numPr>
        <w:jc w:val="both"/>
        <w:rPr>
          <w:rFonts w:asciiTheme="majorHAnsi" w:hAnsiTheme="majorHAnsi"/>
          <w:lang w:val="en-GB"/>
        </w:rPr>
      </w:pPr>
      <w:r w:rsidRPr="00611AA4">
        <w:rPr>
          <w:rFonts w:asciiTheme="majorHAnsi" w:hAnsiTheme="majorHAnsi"/>
          <w:lang w:val="en-GB"/>
        </w:rPr>
        <w:t xml:space="preserve">However, avoidant is when the child </w:t>
      </w:r>
      <w:r w:rsidRPr="00611AA4">
        <w:rPr>
          <w:rFonts w:asciiTheme="majorHAnsi" w:hAnsiTheme="majorHAnsi"/>
          <w:lang w:val="en-GB"/>
        </w:rPr>
        <w:t xml:space="preserve">does </w:t>
      </w:r>
      <w:r w:rsidRPr="00611AA4">
        <w:rPr>
          <w:rFonts w:asciiTheme="majorHAnsi" w:hAnsiTheme="majorHAnsi"/>
          <w:lang w:val="en-GB"/>
        </w:rPr>
        <w:t>not feel distress when their mother/caregiver leaves the room</w:t>
      </w:r>
      <w:r w:rsidR="00B941F0">
        <w:rPr>
          <w:rFonts w:asciiTheme="majorHAnsi" w:hAnsiTheme="majorHAnsi"/>
          <w:lang w:val="en-GB"/>
        </w:rPr>
        <w:t xml:space="preserve"> there in they tend to play</w:t>
      </w:r>
      <w:r w:rsidRPr="00611AA4">
        <w:rPr>
          <w:rFonts w:asciiTheme="majorHAnsi" w:hAnsiTheme="majorHAnsi"/>
          <w:lang w:val="en-GB"/>
        </w:rPr>
        <w:t xml:space="preserve"> normally with the stranger</w:t>
      </w:r>
      <w:r w:rsidR="00B941F0">
        <w:rPr>
          <w:rFonts w:asciiTheme="majorHAnsi" w:hAnsiTheme="majorHAnsi"/>
          <w:lang w:val="en-GB"/>
        </w:rPr>
        <w:t xml:space="preserve"> that they have just met</w:t>
      </w:r>
      <w:r w:rsidRPr="00611AA4">
        <w:rPr>
          <w:rFonts w:asciiTheme="majorHAnsi" w:hAnsiTheme="majorHAnsi"/>
          <w:lang w:val="en-GB"/>
        </w:rPr>
        <w:t xml:space="preserve">, </w:t>
      </w:r>
      <w:r w:rsidR="00B941F0">
        <w:rPr>
          <w:rFonts w:asciiTheme="majorHAnsi" w:hAnsiTheme="majorHAnsi"/>
          <w:lang w:val="en-GB"/>
        </w:rPr>
        <w:t xml:space="preserve">as well as having little interest </w:t>
      </w:r>
      <w:r w:rsidRPr="00611AA4">
        <w:rPr>
          <w:rFonts w:asciiTheme="majorHAnsi" w:hAnsiTheme="majorHAnsi"/>
          <w:lang w:val="en-GB"/>
        </w:rPr>
        <w:t>when mother returns and both mother and stranger are able to comfort the child equally</w:t>
      </w:r>
      <w:r w:rsidR="00F679BF" w:rsidRPr="00611AA4">
        <w:rPr>
          <w:rFonts w:asciiTheme="majorHAnsi" w:hAnsiTheme="majorHAnsi"/>
          <w:lang w:val="en-GB"/>
        </w:rPr>
        <w:t xml:space="preserve"> </w:t>
      </w:r>
      <w:r w:rsidR="00F679BF" w:rsidRPr="00611AA4">
        <w:rPr>
          <w:rFonts w:asciiTheme="majorHAnsi" w:hAnsiTheme="majorHAnsi"/>
          <w:lang w:val="en-GB"/>
        </w:rPr>
        <w:t>(McLeod,2017)</w:t>
      </w:r>
      <w:r w:rsidR="00F679BF" w:rsidRPr="00611AA4">
        <w:rPr>
          <w:rFonts w:asciiTheme="majorHAnsi" w:hAnsiTheme="majorHAnsi"/>
          <w:lang w:val="en-GB"/>
        </w:rPr>
        <w:t xml:space="preserve">. </w:t>
      </w:r>
    </w:p>
    <w:p w14:paraId="17C181DE" w14:textId="77777777" w:rsidR="00611AA4" w:rsidRDefault="00611AA4" w:rsidP="00D24C88">
      <w:pPr>
        <w:jc w:val="both"/>
        <w:rPr>
          <w:rFonts w:asciiTheme="majorHAnsi" w:hAnsiTheme="majorHAnsi"/>
          <w:lang w:val="en-GB"/>
        </w:rPr>
      </w:pPr>
    </w:p>
    <w:p w14:paraId="6F3A54F1" w14:textId="77777777" w:rsidR="00D24C88" w:rsidRPr="00611AA4" w:rsidRDefault="00D24C88" w:rsidP="00D24C88">
      <w:pPr>
        <w:jc w:val="both"/>
        <w:rPr>
          <w:rFonts w:asciiTheme="majorHAnsi" w:hAnsiTheme="majorHAnsi"/>
          <w:lang w:val="en-GB"/>
        </w:rPr>
      </w:pPr>
      <w:r w:rsidRPr="00611AA4">
        <w:rPr>
          <w:rFonts w:asciiTheme="majorHAnsi" w:hAnsiTheme="majorHAnsi"/>
          <w:lang w:val="en-GB"/>
        </w:rPr>
        <w:t xml:space="preserve">Later on, researchers added a fourth attachment style to the list which is the Disorganized-disoriented attachment style, </w:t>
      </w:r>
    </w:p>
    <w:p w14:paraId="525DC4B0" w14:textId="77777777" w:rsidR="00D24C88" w:rsidRPr="00611AA4" w:rsidRDefault="00D24C88" w:rsidP="004D6598">
      <w:pPr>
        <w:jc w:val="both"/>
        <w:rPr>
          <w:rFonts w:asciiTheme="majorHAnsi" w:hAnsiTheme="majorHAnsi"/>
          <w:lang w:val="en-GB"/>
        </w:rPr>
      </w:pPr>
    </w:p>
    <w:p w14:paraId="7E011786" w14:textId="4745B43D" w:rsidR="00D24C88" w:rsidRPr="00611AA4" w:rsidRDefault="00D24C88" w:rsidP="00D24C88">
      <w:pPr>
        <w:pStyle w:val="ListParagraph"/>
        <w:numPr>
          <w:ilvl w:val="0"/>
          <w:numId w:val="1"/>
        </w:numPr>
        <w:jc w:val="both"/>
        <w:rPr>
          <w:rFonts w:asciiTheme="majorHAnsi" w:hAnsiTheme="majorHAnsi"/>
          <w:lang w:val="en-GB"/>
        </w:rPr>
      </w:pPr>
      <w:r w:rsidRPr="00611AA4">
        <w:rPr>
          <w:rFonts w:asciiTheme="majorHAnsi" w:hAnsiTheme="majorHAnsi"/>
          <w:lang w:val="en-GB"/>
        </w:rPr>
        <w:t>T</w:t>
      </w:r>
      <w:r w:rsidRPr="00611AA4">
        <w:rPr>
          <w:rFonts w:asciiTheme="majorHAnsi" w:hAnsiTheme="majorHAnsi"/>
          <w:lang w:val="en-GB"/>
        </w:rPr>
        <w:t xml:space="preserve">he </w:t>
      </w:r>
      <w:r w:rsidRPr="00611AA4">
        <w:rPr>
          <w:rFonts w:asciiTheme="majorHAnsi" w:hAnsiTheme="majorHAnsi"/>
          <w:lang w:val="en-GB"/>
        </w:rPr>
        <w:t>Disorganized style</w:t>
      </w:r>
      <w:r w:rsidRPr="00611AA4">
        <w:rPr>
          <w:rFonts w:asciiTheme="majorHAnsi" w:hAnsiTheme="majorHAnsi"/>
          <w:lang w:val="en-GB"/>
        </w:rPr>
        <w:t xml:space="preserve"> is when the child shows relief when mother leaves the room, feels warmth with the stranger and gets sacred and upset</w:t>
      </w:r>
      <w:r w:rsidR="00CB7732" w:rsidRPr="00611AA4">
        <w:rPr>
          <w:rFonts w:asciiTheme="majorHAnsi" w:hAnsiTheme="majorHAnsi"/>
          <w:lang w:val="en-GB"/>
        </w:rPr>
        <w:t xml:space="preserve"> when mother/ caregiver returns </w:t>
      </w:r>
      <w:r w:rsidR="004B2E4B" w:rsidRPr="00611AA4">
        <w:rPr>
          <w:rFonts w:asciiTheme="majorHAnsi" w:hAnsiTheme="majorHAnsi"/>
          <w:lang w:val="en-GB"/>
        </w:rPr>
        <w:t>(McLeod,2017).</w:t>
      </w:r>
    </w:p>
    <w:p w14:paraId="4D9366D9" w14:textId="77777777" w:rsidR="00CB7732" w:rsidRPr="00611AA4" w:rsidRDefault="00CB7732" w:rsidP="004D6598">
      <w:pPr>
        <w:jc w:val="both"/>
        <w:rPr>
          <w:rFonts w:asciiTheme="majorHAnsi" w:hAnsiTheme="majorHAnsi"/>
          <w:lang w:val="en-GB"/>
        </w:rPr>
      </w:pPr>
    </w:p>
    <w:p w14:paraId="724F7E42" w14:textId="0A57862A" w:rsidR="00D24C88" w:rsidRDefault="00CB7732" w:rsidP="004D6598">
      <w:pPr>
        <w:jc w:val="both"/>
        <w:rPr>
          <w:rFonts w:asciiTheme="majorHAnsi" w:hAnsiTheme="majorHAnsi"/>
          <w:lang w:val="en-GB"/>
        </w:rPr>
      </w:pPr>
      <w:r w:rsidRPr="00611AA4">
        <w:rPr>
          <w:rFonts w:asciiTheme="majorHAnsi" w:hAnsiTheme="majorHAnsi"/>
          <w:lang w:val="en-GB"/>
        </w:rPr>
        <w:t xml:space="preserve">Bowlby </w:t>
      </w:r>
      <w:r w:rsidR="00611AA4" w:rsidRPr="00611AA4">
        <w:rPr>
          <w:rFonts w:asciiTheme="majorHAnsi" w:hAnsiTheme="majorHAnsi"/>
          <w:lang w:val="en-GB"/>
        </w:rPr>
        <w:t>separated</w:t>
      </w:r>
      <w:r w:rsidRPr="00611AA4">
        <w:rPr>
          <w:rFonts w:asciiTheme="majorHAnsi" w:hAnsiTheme="majorHAnsi"/>
          <w:lang w:val="en-GB"/>
        </w:rPr>
        <w:t xml:space="preserve"> his stages into four stages which are, </w:t>
      </w:r>
    </w:p>
    <w:p w14:paraId="328B9DEC" w14:textId="77777777" w:rsidR="004B2E4B" w:rsidRPr="00611AA4" w:rsidRDefault="004B2E4B" w:rsidP="004D6598">
      <w:pPr>
        <w:jc w:val="both"/>
        <w:rPr>
          <w:rFonts w:asciiTheme="majorHAnsi" w:hAnsiTheme="majorHAnsi"/>
          <w:lang w:val="en-GB"/>
        </w:rPr>
      </w:pPr>
    </w:p>
    <w:p w14:paraId="0D0EEA4F" w14:textId="77777777" w:rsidR="009A68CC" w:rsidRPr="00611AA4" w:rsidRDefault="009A68CC" w:rsidP="009A68CC">
      <w:pPr>
        <w:pStyle w:val="ListParagraph"/>
        <w:numPr>
          <w:ilvl w:val="0"/>
          <w:numId w:val="3"/>
        </w:numPr>
        <w:jc w:val="both"/>
        <w:rPr>
          <w:rFonts w:asciiTheme="majorHAnsi" w:hAnsiTheme="majorHAnsi"/>
          <w:lang w:val="en-GB"/>
        </w:rPr>
      </w:pPr>
      <w:r w:rsidRPr="00611AA4">
        <w:rPr>
          <w:rFonts w:asciiTheme="majorHAnsi" w:hAnsiTheme="majorHAnsi"/>
          <w:lang w:val="en-GB"/>
        </w:rPr>
        <w:t>The first stage that a child would experience is the preattachment stage that starts from 0-2 months, at this stage the infant is unable to tell the difference between his/her mother and others.</w:t>
      </w:r>
    </w:p>
    <w:p w14:paraId="103F9EC3" w14:textId="107C0B38" w:rsidR="009A68CC" w:rsidRPr="00611AA4" w:rsidRDefault="009A68CC" w:rsidP="009A68CC">
      <w:pPr>
        <w:pStyle w:val="ListParagraph"/>
        <w:numPr>
          <w:ilvl w:val="0"/>
          <w:numId w:val="3"/>
        </w:numPr>
        <w:jc w:val="both"/>
        <w:rPr>
          <w:rFonts w:asciiTheme="majorHAnsi" w:hAnsiTheme="majorHAnsi"/>
          <w:lang w:val="en-GB"/>
        </w:rPr>
      </w:pPr>
      <w:r w:rsidRPr="00611AA4">
        <w:rPr>
          <w:rFonts w:asciiTheme="majorHAnsi" w:hAnsiTheme="majorHAnsi"/>
          <w:lang w:val="en-GB"/>
        </w:rPr>
        <w:t xml:space="preserve">The </w:t>
      </w:r>
      <w:r w:rsidR="00B941F0">
        <w:rPr>
          <w:rFonts w:asciiTheme="majorHAnsi" w:hAnsiTheme="majorHAnsi"/>
          <w:lang w:val="en-GB"/>
        </w:rPr>
        <w:t xml:space="preserve">second stage is when the </w:t>
      </w:r>
      <w:r w:rsidRPr="00611AA4">
        <w:rPr>
          <w:rFonts w:asciiTheme="majorHAnsi" w:hAnsiTheme="majorHAnsi"/>
          <w:lang w:val="en-GB"/>
        </w:rPr>
        <w:t>attachment in</w:t>
      </w:r>
      <w:r w:rsidR="00B941F0">
        <w:rPr>
          <w:rFonts w:asciiTheme="majorHAnsi" w:hAnsiTheme="majorHAnsi"/>
          <w:lang w:val="en-GB"/>
        </w:rPr>
        <w:t xml:space="preserve"> the modelling it normally </w:t>
      </w:r>
      <w:r w:rsidR="00CB7732" w:rsidRPr="00611AA4">
        <w:rPr>
          <w:rFonts w:asciiTheme="majorHAnsi" w:hAnsiTheme="majorHAnsi"/>
          <w:lang w:val="en-GB"/>
        </w:rPr>
        <w:t xml:space="preserve">starts from </w:t>
      </w:r>
      <w:r w:rsidR="00B941F0">
        <w:rPr>
          <w:rFonts w:asciiTheme="majorHAnsi" w:hAnsiTheme="majorHAnsi"/>
          <w:lang w:val="en-GB"/>
        </w:rPr>
        <w:t xml:space="preserve">the age of </w:t>
      </w:r>
      <w:r w:rsidR="00CB7732" w:rsidRPr="00611AA4">
        <w:rPr>
          <w:rFonts w:asciiTheme="majorHAnsi" w:hAnsiTheme="majorHAnsi"/>
          <w:lang w:val="en-GB"/>
        </w:rPr>
        <w:t>2-7</w:t>
      </w:r>
      <w:r w:rsidRPr="00611AA4">
        <w:rPr>
          <w:rFonts w:asciiTheme="majorHAnsi" w:hAnsiTheme="majorHAnsi"/>
          <w:lang w:val="en-GB"/>
        </w:rPr>
        <w:t xml:space="preserve"> months at this stage the infant is able to recognise his/her parents but does not get upset when they are gone.</w:t>
      </w:r>
    </w:p>
    <w:p w14:paraId="5DA89CCA" w14:textId="77777777" w:rsidR="004B2E4B" w:rsidRDefault="009A68CC" w:rsidP="004B2E4B">
      <w:pPr>
        <w:pStyle w:val="ListParagraph"/>
        <w:numPr>
          <w:ilvl w:val="0"/>
          <w:numId w:val="3"/>
        </w:numPr>
        <w:jc w:val="both"/>
        <w:rPr>
          <w:rFonts w:asciiTheme="majorHAnsi" w:hAnsiTheme="majorHAnsi"/>
          <w:lang w:val="en-GB"/>
        </w:rPr>
      </w:pPr>
      <w:r w:rsidRPr="00611AA4">
        <w:rPr>
          <w:rFonts w:asciiTheme="majorHAnsi" w:hAnsiTheme="majorHAnsi"/>
          <w:lang w:val="en-GB"/>
        </w:rPr>
        <w:t xml:space="preserve">The third stage is the clear out attachment that starts </w:t>
      </w:r>
      <w:r w:rsidR="00CB7732" w:rsidRPr="00611AA4">
        <w:rPr>
          <w:rFonts w:asciiTheme="majorHAnsi" w:hAnsiTheme="majorHAnsi"/>
          <w:lang w:val="en-GB"/>
        </w:rPr>
        <w:t xml:space="preserve">from the age of 7 </w:t>
      </w:r>
      <w:r w:rsidRPr="00611AA4">
        <w:rPr>
          <w:rFonts w:asciiTheme="majorHAnsi" w:hAnsiTheme="majorHAnsi"/>
          <w:lang w:val="en-GB"/>
        </w:rPr>
        <w:t xml:space="preserve">months to 4 years old. At this stage the child would develop </w:t>
      </w:r>
      <w:r w:rsidR="00B941F0">
        <w:rPr>
          <w:rFonts w:asciiTheme="majorHAnsi" w:hAnsiTheme="majorHAnsi"/>
          <w:lang w:val="en-GB"/>
        </w:rPr>
        <w:t>a term called the ‘</w:t>
      </w:r>
      <w:r w:rsidRPr="00611AA4">
        <w:rPr>
          <w:rFonts w:asciiTheme="majorHAnsi" w:hAnsiTheme="majorHAnsi"/>
          <w:lang w:val="en-GB"/>
        </w:rPr>
        <w:t>separation anxiety</w:t>
      </w:r>
      <w:r w:rsidR="00B941F0">
        <w:rPr>
          <w:rFonts w:asciiTheme="majorHAnsi" w:hAnsiTheme="majorHAnsi"/>
          <w:lang w:val="en-GB"/>
        </w:rPr>
        <w:t>’</w:t>
      </w:r>
      <w:r w:rsidRPr="00611AA4">
        <w:rPr>
          <w:rFonts w:asciiTheme="majorHAnsi" w:hAnsiTheme="majorHAnsi"/>
          <w:lang w:val="en-GB"/>
        </w:rPr>
        <w:t xml:space="preserve"> </w:t>
      </w:r>
      <w:r w:rsidR="00B941F0">
        <w:rPr>
          <w:rFonts w:asciiTheme="majorHAnsi" w:hAnsiTheme="majorHAnsi"/>
          <w:lang w:val="en-GB"/>
        </w:rPr>
        <w:t xml:space="preserve">simply meaning getting </w:t>
      </w:r>
      <w:r w:rsidRPr="00611AA4">
        <w:rPr>
          <w:rFonts w:asciiTheme="majorHAnsi" w:hAnsiTheme="majorHAnsi"/>
          <w:lang w:val="en-GB"/>
        </w:rPr>
        <w:t>upset when the mother</w:t>
      </w:r>
      <w:r w:rsidR="00B941F0">
        <w:rPr>
          <w:rFonts w:asciiTheme="majorHAnsi" w:hAnsiTheme="majorHAnsi"/>
          <w:lang w:val="en-GB"/>
        </w:rPr>
        <w:t xml:space="preserve"> or caregiver role model </w:t>
      </w:r>
      <w:r w:rsidRPr="00611AA4">
        <w:rPr>
          <w:rFonts w:asciiTheme="majorHAnsi" w:hAnsiTheme="majorHAnsi"/>
          <w:lang w:val="en-GB"/>
        </w:rPr>
        <w:t>leaves from the same room.</w:t>
      </w:r>
    </w:p>
    <w:p w14:paraId="167B32B1" w14:textId="09710F7B" w:rsidR="004B2E4B" w:rsidRPr="004B2E4B" w:rsidRDefault="009A68CC" w:rsidP="004B2E4B">
      <w:pPr>
        <w:pStyle w:val="ListParagraph"/>
        <w:numPr>
          <w:ilvl w:val="0"/>
          <w:numId w:val="3"/>
        </w:numPr>
        <w:jc w:val="both"/>
        <w:rPr>
          <w:rStyle w:val="apple-converted-space"/>
          <w:rFonts w:asciiTheme="majorHAnsi" w:hAnsiTheme="majorHAnsi"/>
          <w:lang w:val="en-GB"/>
        </w:rPr>
      </w:pPr>
      <w:r w:rsidRPr="004B2E4B">
        <w:rPr>
          <w:rFonts w:asciiTheme="majorHAnsi" w:hAnsiTheme="majorHAnsi"/>
          <w:lang w:val="en-GB"/>
        </w:rPr>
        <w:t xml:space="preserve">The fourth and final stage is the </w:t>
      </w:r>
      <w:r w:rsidR="00B941F0" w:rsidRPr="004B2E4B">
        <w:rPr>
          <w:rFonts w:asciiTheme="majorHAnsi" w:hAnsiTheme="majorHAnsi"/>
          <w:lang w:val="en-GB"/>
        </w:rPr>
        <w:t>‘</w:t>
      </w:r>
      <w:r w:rsidRPr="004B2E4B">
        <w:rPr>
          <w:rFonts w:asciiTheme="majorHAnsi" w:hAnsiTheme="majorHAnsi"/>
          <w:lang w:val="en-GB"/>
        </w:rPr>
        <w:t>goal corrected partnership</w:t>
      </w:r>
      <w:r w:rsidR="00B941F0" w:rsidRPr="004B2E4B">
        <w:rPr>
          <w:rFonts w:asciiTheme="majorHAnsi" w:hAnsiTheme="majorHAnsi"/>
          <w:lang w:val="en-GB"/>
        </w:rPr>
        <w:t>’</w:t>
      </w:r>
      <w:r w:rsidRPr="004B2E4B">
        <w:rPr>
          <w:rFonts w:asciiTheme="majorHAnsi" w:hAnsiTheme="majorHAnsi"/>
          <w:lang w:val="en-GB"/>
        </w:rPr>
        <w:t xml:space="preserve"> which </w:t>
      </w:r>
      <w:r w:rsidR="00B941F0" w:rsidRPr="004B2E4B">
        <w:rPr>
          <w:rFonts w:asciiTheme="majorHAnsi" w:hAnsiTheme="majorHAnsi"/>
          <w:lang w:val="en-GB"/>
        </w:rPr>
        <w:t xml:space="preserve">normally </w:t>
      </w:r>
      <w:r w:rsidRPr="004B2E4B">
        <w:rPr>
          <w:rFonts w:asciiTheme="majorHAnsi" w:hAnsiTheme="majorHAnsi"/>
          <w:lang w:val="en-GB"/>
        </w:rPr>
        <w:t xml:space="preserve">starts </w:t>
      </w:r>
      <w:r w:rsidR="00CB7732" w:rsidRPr="004B2E4B">
        <w:rPr>
          <w:rFonts w:asciiTheme="majorHAnsi" w:hAnsiTheme="majorHAnsi"/>
          <w:lang w:val="en-GB"/>
        </w:rPr>
        <w:t xml:space="preserve">from about 2 years </w:t>
      </w:r>
      <w:r w:rsidRPr="004B2E4B">
        <w:rPr>
          <w:rFonts w:asciiTheme="majorHAnsi" w:hAnsiTheme="majorHAnsi"/>
          <w:lang w:val="en-GB"/>
        </w:rPr>
        <w:t xml:space="preserve">onwards. At this stage the child </w:t>
      </w:r>
      <w:r w:rsidR="00B941F0" w:rsidRPr="004B2E4B">
        <w:rPr>
          <w:rFonts w:asciiTheme="majorHAnsi" w:hAnsiTheme="majorHAnsi"/>
          <w:lang w:val="en-GB"/>
        </w:rPr>
        <w:t>is able to understand</w:t>
      </w:r>
      <w:r w:rsidRPr="004B2E4B">
        <w:rPr>
          <w:rFonts w:asciiTheme="majorHAnsi" w:hAnsiTheme="majorHAnsi"/>
          <w:lang w:val="en-GB"/>
        </w:rPr>
        <w:t xml:space="preserve"> that the parents will leave </w:t>
      </w:r>
      <w:r w:rsidR="00B941F0" w:rsidRPr="004B2E4B">
        <w:rPr>
          <w:rFonts w:asciiTheme="majorHAnsi" w:hAnsiTheme="majorHAnsi"/>
          <w:lang w:val="en-GB"/>
        </w:rPr>
        <w:t xml:space="preserve">from time to time </w:t>
      </w:r>
      <w:r w:rsidRPr="004B2E4B">
        <w:rPr>
          <w:rFonts w:asciiTheme="majorHAnsi" w:hAnsiTheme="majorHAnsi"/>
          <w:lang w:val="en-GB"/>
        </w:rPr>
        <w:t xml:space="preserve">but </w:t>
      </w:r>
      <w:r w:rsidR="00B941F0" w:rsidRPr="004B2E4B">
        <w:rPr>
          <w:rFonts w:asciiTheme="majorHAnsi" w:hAnsiTheme="majorHAnsi"/>
          <w:lang w:val="en-GB"/>
        </w:rPr>
        <w:t xml:space="preserve">in the end will always </w:t>
      </w:r>
      <w:r w:rsidR="004B2E4B" w:rsidRPr="004B2E4B">
        <w:rPr>
          <w:rFonts w:asciiTheme="majorHAnsi" w:hAnsiTheme="majorHAnsi"/>
          <w:lang w:val="en-GB"/>
        </w:rPr>
        <w:t xml:space="preserve">come back </w:t>
      </w:r>
      <w:r w:rsidR="004B2E4B">
        <w:rPr>
          <w:rFonts w:asciiTheme="majorHAnsi" w:hAnsiTheme="majorHAnsi"/>
          <w:lang w:val="en-GB"/>
        </w:rPr>
        <w:t>(Ackerman, 2019)</w:t>
      </w:r>
    </w:p>
    <w:p w14:paraId="15A024D5" w14:textId="3FF4E497" w:rsidR="004B2E4B" w:rsidRDefault="003A75BB" w:rsidP="004B2E4B">
      <w:pPr>
        <w:pStyle w:val="NormalWeb"/>
      </w:pPr>
      <w:r w:rsidRPr="00611AA4">
        <w:rPr>
          <w:rFonts w:asciiTheme="majorHAnsi" w:hAnsiTheme="majorHAnsi"/>
          <w:lang w:val="en-GB"/>
        </w:rPr>
        <w:t xml:space="preserve">Nature can be defined as as biological influences on behaviour and nurture is the environmental influences on behaviour. Nature refers to what an infant is born with whereas nurture refers to how the child is brought up whether it’s the child’s environment, family background or education the child’s experiences. This nature and nurture debate has a few links in with John Bowlby’s theory, Bowlby strongly believed in the nature debate, he suggested that infants often get attached to their mothers but not because their mother offers love, warmth and care but because getting attached to a motherly figure is an innate sense which </w:t>
      </w:r>
      <w:r w:rsidR="004B2E4B">
        <w:rPr>
          <w:rFonts w:asciiTheme="majorHAnsi" w:hAnsiTheme="majorHAnsi"/>
          <w:lang w:val="en-GB"/>
        </w:rPr>
        <w:t>helps survival for every child (Sylva, 1997)</w:t>
      </w:r>
    </w:p>
    <w:p w14:paraId="33D56BC8" w14:textId="5F626800" w:rsidR="002F0DF2" w:rsidRPr="00611AA4" w:rsidRDefault="002F0DF2" w:rsidP="002F0DF2">
      <w:pPr>
        <w:jc w:val="both"/>
        <w:rPr>
          <w:rFonts w:asciiTheme="majorHAnsi" w:hAnsiTheme="majorHAnsi"/>
          <w:lang w:val="en-GB"/>
        </w:rPr>
      </w:pPr>
      <w:r w:rsidRPr="00611AA4">
        <w:rPr>
          <w:rFonts w:asciiTheme="majorHAnsi" w:hAnsiTheme="majorHAnsi"/>
          <w:lang w:val="en-GB"/>
        </w:rPr>
        <w:t xml:space="preserve">The first barrier or challenge that I </w:t>
      </w:r>
      <w:r w:rsidRPr="00611AA4">
        <w:rPr>
          <w:rFonts w:asciiTheme="majorHAnsi" w:hAnsiTheme="majorHAnsi"/>
          <w:lang w:val="en-GB"/>
        </w:rPr>
        <w:t>have identified</w:t>
      </w:r>
      <w:r w:rsidRPr="00611AA4">
        <w:rPr>
          <w:rFonts w:asciiTheme="majorHAnsi" w:hAnsiTheme="majorHAnsi"/>
          <w:lang w:val="en-GB"/>
        </w:rPr>
        <w:t xml:space="preserve"> is that, If the bonding between the child and mother/ caregiver is strong then the child would feel safe to explore the world around them, then they would know that there is always that safe base which they could return to anytime, on the other hand if the bond is weak then the baby would feel an insecurity attachment, then they are afraid to explore the world around them (McLeod,2017). </w:t>
      </w:r>
    </w:p>
    <w:p w14:paraId="0CFDD946" w14:textId="77777777" w:rsidR="00DE316B" w:rsidRPr="00611AA4" w:rsidRDefault="00DE316B" w:rsidP="002F0DF2">
      <w:pPr>
        <w:jc w:val="both"/>
        <w:rPr>
          <w:rFonts w:asciiTheme="majorHAnsi" w:hAnsiTheme="majorHAnsi"/>
          <w:lang w:val="en-GB"/>
        </w:rPr>
      </w:pPr>
    </w:p>
    <w:p w14:paraId="3CEC14C6" w14:textId="496FFE0C" w:rsidR="005870DB" w:rsidRPr="00611AA4" w:rsidRDefault="00DE316B" w:rsidP="00DE316B">
      <w:pPr>
        <w:jc w:val="both"/>
        <w:rPr>
          <w:rFonts w:asciiTheme="majorHAnsi" w:hAnsiTheme="majorHAnsi"/>
          <w:lang w:val="en-GB"/>
        </w:rPr>
      </w:pPr>
      <w:r w:rsidRPr="00611AA4">
        <w:rPr>
          <w:rFonts w:asciiTheme="majorHAnsi" w:hAnsiTheme="majorHAnsi"/>
          <w:lang w:val="en-GB"/>
        </w:rPr>
        <w:t xml:space="preserve">Mary Ainsworth also came up with a brilliant study idea called the ‘strange situation experiment that extended the work which was mentioned before </w:t>
      </w:r>
      <w:r w:rsidR="005870DB" w:rsidRPr="00611AA4">
        <w:rPr>
          <w:rFonts w:asciiTheme="majorHAnsi" w:hAnsiTheme="majorHAnsi"/>
          <w:lang w:val="en-GB"/>
        </w:rPr>
        <w:t xml:space="preserve">Bowlby’s theory </w:t>
      </w:r>
      <w:r w:rsidRPr="00611AA4">
        <w:rPr>
          <w:rFonts w:asciiTheme="majorHAnsi" w:hAnsiTheme="majorHAnsi"/>
          <w:lang w:val="en-GB"/>
        </w:rPr>
        <w:t xml:space="preserve">(McLeod,2017). </w:t>
      </w:r>
      <w:r w:rsidR="004B2E4B">
        <w:rPr>
          <w:rFonts w:asciiTheme="majorHAnsi" w:hAnsiTheme="majorHAnsi"/>
          <w:lang w:val="en-GB"/>
        </w:rPr>
        <w:t xml:space="preserve"> </w:t>
      </w:r>
      <w:r w:rsidR="005870DB" w:rsidRPr="00611AA4">
        <w:rPr>
          <w:rFonts w:asciiTheme="majorHAnsi" w:hAnsiTheme="majorHAnsi"/>
          <w:lang w:val="en-GB"/>
        </w:rPr>
        <w:t>Ainsworth developed a theory which is known as the ‘strange situation’, she experimented a procedure that focuses on the level of security which was was experienced by infants, this theory regularly started at the age of 12 to 18 months</w:t>
      </w:r>
    </w:p>
    <w:p w14:paraId="763CE9A9" w14:textId="77777777" w:rsidR="004B2E4B" w:rsidRDefault="004B2E4B" w:rsidP="00DE316B">
      <w:pPr>
        <w:jc w:val="both"/>
        <w:rPr>
          <w:rFonts w:asciiTheme="majorHAnsi" w:hAnsiTheme="majorHAnsi"/>
          <w:lang w:val="en-GB"/>
        </w:rPr>
      </w:pPr>
    </w:p>
    <w:p w14:paraId="1BFD3E9B" w14:textId="77777777" w:rsidR="00A02F48" w:rsidRDefault="00A02F48" w:rsidP="00DE316B">
      <w:pPr>
        <w:jc w:val="both"/>
        <w:rPr>
          <w:rFonts w:asciiTheme="majorHAnsi" w:hAnsiTheme="majorHAnsi"/>
          <w:lang w:val="en-GB"/>
        </w:rPr>
      </w:pPr>
    </w:p>
    <w:p w14:paraId="5D5792E1" w14:textId="77777777" w:rsidR="00A02F48" w:rsidRDefault="00A02F48" w:rsidP="00DE316B">
      <w:pPr>
        <w:jc w:val="both"/>
        <w:rPr>
          <w:rFonts w:asciiTheme="majorHAnsi" w:hAnsiTheme="majorHAnsi"/>
          <w:lang w:val="en-GB"/>
        </w:rPr>
      </w:pPr>
    </w:p>
    <w:p w14:paraId="03AAA206" w14:textId="77777777" w:rsidR="00A02F48" w:rsidRDefault="00A02F48" w:rsidP="00DE316B">
      <w:pPr>
        <w:jc w:val="both"/>
        <w:rPr>
          <w:rFonts w:asciiTheme="majorHAnsi" w:hAnsiTheme="majorHAnsi"/>
          <w:lang w:val="en-GB"/>
        </w:rPr>
      </w:pPr>
    </w:p>
    <w:p w14:paraId="44168351" w14:textId="77777777" w:rsidR="00A02F48" w:rsidRDefault="00A02F48" w:rsidP="00DE316B">
      <w:pPr>
        <w:jc w:val="both"/>
        <w:rPr>
          <w:rFonts w:asciiTheme="majorHAnsi" w:hAnsiTheme="majorHAnsi"/>
          <w:lang w:val="en-GB"/>
        </w:rPr>
      </w:pPr>
    </w:p>
    <w:p w14:paraId="2EB88AAD" w14:textId="77777777" w:rsidR="00A02F48" w:rsidRDefault="00A02F48" w:rsidP="00DE316B">
      <w:pPr>
        <w:jc w:val="both"/>
        <w:rPr>
          <w:rFonts w:asciiTheme="majorHAnsi" w:hAnsiTheme="majorHAnsi"/>
          <w:lang w:val="en-GB"/>
        </w:rPr>
      </w:pPr>
    </w:p>
    <w:p w14:paraId="10A34DA0" w14:textId="77777777" w:rsidR="00DE316B" w:rsidRDefault="00DE316B" w:rsidP="00DE316B">
      <w:pPr>
        <w:jc w:val="both"/>
        <w:rPr>
          <w:rFonts w:asciiTheme="majorHAnsi" w:hAnsiTheme="majorHAnsi"/>
        </w:rPr>
      </w:pPr>
      <w:r w:rsidRPr="00611AA4">
        <w:rPr>
          <w:rFonts w:asciiTheme="majorHAnsi" w:hAnsiTheme="majorHAnsi"/>
          <w:lang w:val="en-GB"/>
        </w:rPr>
        <w:t>Mary Ainsworth</w:t>
      </w:r>
      <w:r w:rsidRPr="00611AA4">
        <w:rPr>
          <w:rFonts w:asciiTheme="majorHAnsi" w:hAnsiTheme="majorHAnsi"/>
        </w:rPr>
        <w:t xml:space="preserve"> three patterns of attachment were:</w:t>
      </w:r>
    </w:p>
    <w:p w14:paraId="6871F124" w14:textId="77777777" w:rsidR="004B2E4B" w:rsidRPr="00611AA4" w:rsidRDefault="004B2E4B" w:rsidP="00DE316B">
      <w:pPr>
        <w:jc w:val="both"/>
        <w:rPr>
          <w:rFonts w:asciiTheme="majorHAnsi" w:hAnsiTheme="majorHAnsi"/>
          <w:lang w:val="en-GB"/>
        </w:rPr>
      </w:pPr>
    </w:p>
    <w:p w14:paraId="63E59CDC" w14:textId="68E90915" w:rsidR="00DE316B" w:rsidRPr="00611AA4" w:rsidRDefault="00B941F0" w:rsidP="00DE316B">
      <w:pPr>
        <w:pStyle w:val="ListParagraph"/>
        <w:numPr>
          <w:ilvl w:val="0"/>
          <w:numId w:val="7"/>
        </w:numPr>
        <w:jc w:val="both"/>
        <w:rPr>
          <w:rFonts w:asciiTheme="majorHAnsi" w:hAnsiTheme="majorHAnsi"/>
        </w:rPr>
      </w:pPr>
      <w:r>
        <w:rPr>
          <w:rFonts w:asciiTheme="majorHAnsi" w:hAnsiTheme="majorHAnsi"/>
        </w:rPr>
        <w:t>‘’</w:t>
      </w:r>
      <w:r w:rsidR="005870DB" w:rsidRPr="00611AA4">
        <w:rPr>
          <w:rFonts w:asciiTheme="majorHAnsi" w:hAnsiTheme="majorHAnsi"/>
        </w:rPr>
        <w:t>Insecure- avoidant</w:t>
      </w:r>
    </w:p>
    <w:p w14:paraId="7ABF846D" w14:textId="0A2B4AD0" w:rsidR="00DE316B" w:rsidRPr="00611AA4" w:rsidRDefault="005870DB" w:rsidP="00DE316B">
      <w:pPr>
        <w:pStyle w:val="ListParagraph"/>
        <w:numPr>
          <w:ilvl w:val="0"/>
          <w:numId w:val="7"/>
        </w:numPr>
        <w:jc w:val="both"/>
        <w:rPr>
          <w:rFonts w:asciiTheme="majorHAnsi" w:hAnsiTheme="majorHAnsi"/>
        </w:rPr>
      </w:pPr>
      <w:r w:rsidRPr="00611AA4">
        <w:rPr>
          <w:rFonts w:asciiTheme="majorHAnsi" w:hAnsiTheme="majorHAnsi"/>
        </w:rPr>
        <w:t xml:space="preserve">Secure </w:t>
      </w:r>
    </w:p>
    <w:p w14:paraId="20484801" w14:textId="2380FC46" w:rsidR="00DE316B" w:rsidRPr="00611AA4" w:rsidRDefault="00DE316B" w:rsidP="00DE316B">
      <w:pPr>
        <w:pStyle w:val="ListParagraph"/>
        <w:numPr>
          <w:ilvl w:val="0"/>
          <w:numId w:val="7"/>
        </w:numPr>
        <w:jc w:val="both"/>
        <w:rPr>
          <w:rFonts w:asciiTheme="majorHAnsi" w:hAnsiTheme="majorHAnsi"/>
        </w:rPr>
      </w:pPr>
      <w:r w:rsidRPr="00611AA4">
        <w:rPr>
          <w:rFonts w:asciiTheme="majorHAnsi" w:hAnsiTheme="majorHAnsi"/>
        </w:rPr>
        <w:t>Insec</w:t>
      </w:r>
      <w:r w:rsidR="005870DB" w:rsidRPr="00611AA4">
        <w:rPr>
          <w:rFonts w:asciiTheme="majorHAnsi" w:hAnsiTheme="majorHAnsi"/>
        </w:rPr>
        <w:t xml:space="preserve">ure – </w:t>
      </w:r>
      <w:r w:rsidRPr="00611AA4">
        <w:rPr>
          <w:rFonts w:asciiTheme="majorHAnsi" w:hAnsiTheme="majorHAnsi"/>
        </w:rPr>
        <w:t>ambivalent</w:t>
      </w:r>
    </w:p>
    <w:p w14:paraId="1A19DD55" w14:textId="342A3851" w:rsidR="005870DB" w:rsidRDefault="005870DB" w:rsidP="005870DB">
      <w:pPr>
        <w:jc w:val="both"/>
        <w:rPr>
          <w:rFonts w:asciiTheme="majorHAnsi" w:hAnsiTheme="majorHAnsi"/>
        </w:rPr>
      </w:pPr>
      <w:r w:rsidRPr="00611AA4">
        <w:rPr>
          <w:rFonts w:asciiTheme="majorHAnsi" w:hAnsiTheme="majorHAnsi"/>
        </w:rPr>
        <w:t xml:space="preserve">Later on she added another pattern which was, </w:t>
      </w:r>
    </w:p>
    <w:p w14:paraId="19DCF4B4" w14:textId="77777777" w:rsidR="004B2E4B" w:rsidRPr="00611AA4" w:rsidRDefault="004B2E4B" w:rsidP="005870DB">
      <w:pPr>
        <w:jc w:val="both"/>
        <w:rPr>
          <w:rFonts w:asciiTheme="majorHAnsi" w:hAnsiTheme="majorHAnsi"/>
        </w:rPr>
      </w:pPr>
    </w:p>
    <w:p w14:paraId="265AD389" w14:textId="316B3D17" w:rsidR="005870DB" w:rsidRDefault="005870DB" w:rsidP="00DE316B">
      <w:pPr>
        <w:pStyle w:val="ListParagraph"/>
        <w:numPr>
          <w:ilvl w:val="0"/>
          <w:numId w:val="7"/>
        </w:numPr>
        <w:jc w:val="both"/>
        <w:rPr>
          <w:rFonts w:asciiTheme="majorHAnsi" w:hAnsiTheme="majorHAnsi"/>
        </w:rPr>
      </w:pPr>
      <w:r w:rsidRPr="00611AA4">
        <w:rPr>
          <w:rFonts w:asciiTheme="majorHAnsi" w:hAnsiTheme="majorHAnsi"/>
        </w:rPr>
        <w:t>Disorganized</w:t>
      </w:r>
      <w:r w:rsidR="00B941F0">
        <w:rPr>
          <w:rFonts w:asciiTheme="majorHAnsi" w:hAnsiTheme="majorHAnsi"/>
        </w:rPr>
        <w:t>’’</w:t>
      </w:r>
      <w:r w:rsidRPr="00611AA4">
        <w:rPr>
          <w:rFonts w:asciiTheme="majorHAnsi" w:hAnsiTheme="majorHAnsi"/>
        </w:rPr>
        <w:t xml:space="preserve"> </w:t>
      </w:r>
      <w:r w:rsidR="00B941F0">
        <w:rPr>
          <w:rFonts w:asciiTheme="majorHAnsi" w:hAnsiTheme="majorHAnsi"/>
        </w:rPr>
        <w:t xml:space="preserve">(McLeod et al </w:t>
      </w:r>
      <w:r w:rsidRPr="00611AA4">
        <w:rPr>
          <w:rFonts w:asciiTheme="majorHAnsi" w:hAnsiTheme="majorHAnsi"/>
        </w:rPr>
        <w:t>2017).</w:t>
      </w:r>
    </w:p>
    <w:p w14:paraId="58B90F8F" w14:textId="77777777" w:rsidR="004B2E4B" w:rsidRPr="00611AA4" w:rsidRDefault="004B2E4B" w:rsidP="004B2E4B">
      <w:pPr>
        <w:pStyle w:val="ListParagraph"/>
        <w:jc w:val="both"/>
        <w:rPr>
          <w:rFonts w:asciiTheme="majorHAnsi" w:hAnsiTheme="majorHAnsi"/>
        </w:rPr>
      </w:pPr>
    </w:p>
    <w:p w14:paraId="6DCCD2C9" w14:textId="4CA45E0E" w:rsidR="005870DB" w:rsidRPr="004B2E4B" w:rsidRDefault="005870DB" w:rsidP="005870DB">
      <w:pPr>
        <w:jc w:val="both"/>
        <w:rPr>
          <w:rFonts w:asciiTheme="majorHAnsi" w:hAnsiTheme="majorHAnsi"/>
        </w:rPr>
      </w:pPr>
      <w:r w:rsidRPr="00611AA4">
        <w:rPr>
          <w:rFonts w:asciiTheme="majorHAnsi" w:hAnsiTheme="majorHAnsi"/>
        </w:rPr>
        <w:t xml:space="preserve">This model helped Ainsworth with providing opportunities to observe children at play. She strongly believed that the different stress levels that children go through are caused by the ‘strange room’ (Howe, 2011). </w:t>
      </w:r>
      <w:r w:rsidRPr="00611AA4">
        <w:rPr>
          <w:rFonts w:asciiTheme="majorHAnsi" w:hAnsiTheme="majorHAnsi"/>
          <w:lang w:val="en-GB"/>
        </w:rPr>
        <w:t xml:space="preserve">Mary Ainsworth work focused around eight main steps that children go though when being separated from their </w:t>
      </w:r>
      <w:r w:rsidRPr="00611AA4">
        <w:rPr>
          <w:rFonts w:asciiTheme="majorHAnsi" w:hAnsiTheme="majorHAnsi"/>
          <w:lang w:val="en-GB"/>
        </w:rPr>
        <w:t xml:space="preserve">mother or care giver (Howe, 2011). </w:t>
      </w:r>
    </w:p>
    <w:p w14:paraId="4000BC25" w14:textId="7DB55EBD" w:rsidR="005870DB" w:rsidRPr="00611AA4" w:rsidRDefault="005870DB" w:rsidP="002F0DF2">
      <w:pPr>
        <w:jc w:val="both"/>
        <w:rPr>
          <w:rFonts w:asciiTheme="majorHAnsi" w:hAnsiTheme="majorHAnsi"/>
          <w:lang w:val="en-GB"/>
        </w:rPr>
      </w:pPr>
      <w:r w:rsidRPr="00611AA4">
        <w:rPr>
          <w:rFonts w:asciiTheme="majorHAnsi" w:hAnsiTheme="majorHAnsi"/>
          <w:lang w:val="en-GB"/>
        </w:rPr>
        <w:t>Her first step was for the child to be introduced to a playroom, the second step was for the mother and child/caregiver to sit together alone, the third step was for a stranger to enter the room and talk to the mother/caregiver, the fourth step was for the mother to leave the room this assessed the child’s separation anxiety. Then the fifth step was for the stranger to leave the room, the mum comes back looking for her child’</w:t>
      </w:r>
      <w:r w:rsidR="00BF4948">
        <w:rPr>
          <w:rFonts w:asciiTheme="majorHAnsi" w:hAnsiTheme="majorHAnsi"/>
          <w:lang w:val="en-GB"/>
        </w:rPr>
        <w:t>s reaction, the sixth step mum</w:t>
      </w:r>
      <w:r w:rsidRPr="00611AA4">
        <w:rPr>
          <w:rFonts w:asciiTheme="majorHAnsi" w:hAnsiTheme="majorHAnsi"/>
          <w:lang w:val="en-GB"/>
        </w:rPr>
        <w:t xml:space="preserve"> leaves the child alone again to examine the child's </w:t>
      </w:r>
      <w:r w:rsidR="00BF4948">
        <w:rPr>
          <w:rFonts w:asciiTheme="majorHAnsi" w:hAnsiTheme="majorHAnsi"/>
          <w:lang w:val="en-GB"/>
        </w:rPr>
        <w:t>‘</w:t>
      </w:r>
      <w:r w:rsidRPr="00611AA4">
        <w:rPr>
          <w:rFonts w:asciiTheme="majorHAnsi" w:hAnsiTheme="majorHAnsi"/>
          <w:lang w:val="en-GB"/>
        </w:rPr>
        <w:t>separation anxiety</w:t>
      </w:r>
      <w:r w:rsidR="00BF4948">
        <w:rPr>
          <w:rFonts w:asciiTheme="majorHAnsi" w:hAnsiTheme="majorHAnsi"/>
          <w:lang w:val="en-GB"/>
        </w:rPr>
        <w:t>’</w:t>
      </w:r>
      <w:r w:rsidRPr="00611AA4">
        <w:rPr>
          <w:rFonts w:asciiTheme="majorHAnsi" w:hAnsiTheme="majorHAnsi"/>
          <w:lang w:val="en-GB"/>
        </w:rPr>
        <w:t xml:space="preserve"> the stranger </w:t>
      </w:r>
      <w:r w:rsidR="00B941F0">
        <w:rPr>
          <w:rFonts w:asciiTheme="majorHAnsi" w:hAnsiTheme="majorHAnsi"/>
          <w:lang w:val="en-GB"/>
        </w:rPr>
        <w:t xml:space="preserve">then </w:t>
      </w:r>
      <w:r w:rsidR="00BF4948">
        <w:rPr>
          <w:rFonts w:asciiTheme="majorHAnsi" w:hAnsiTheme="majorHAnsi"/>
          <w:lang w:val="en-GB"/>
        </w:rPr>
        <w:t xml:space="preserve">would </w:t>
      </w:r>
      <w:r w:rsidR="00B941F0">
        <w:rPr>
          <w:rFonts w:asciiTheme="majorHAnsi" w:hAnsiTheme="majorHAnsi"/>
          <w:lang w:val="en-GB"/>
        </w:rPr>
        <w:t xml:space="preserve">come back into the room </w:t>
      </w:r>
      <w:r w:rsidR="00BF4948">
        <w:rPr>
          <w:rFonts w:asciiTheme="majorHAnsi" w:hAnsiTheme="majorHAnsi"/>
          <w:lang w:val="en-GB"/>
        </w:rPr>
        <w:t>and try</w:t>
      </w:r>
      <w:r w:rsidRPr="00611AA4">
        <w:rPr>
          <w:rFonts w:asciiTheme="majorHAnsi" w:hAnsiTheme="majorHAnsi"/>
          <w:lang w:val="en-GB"/>
        </w:rPr>
        <w:t xml:space="preserve"> to comfort the child then finally the mother </w:t>
      </w:r>
      <w:r w:rsidR="00BF4948">
        <w:rPr>
          <w:rFonts w:asciiTheme="majorHAnsi" w:hAnsiTheme="majorHAnsi"/>
          <w:lang w:val="en-GB"/>
        </w:rPr>
        <w:t>would return</w:t>
      </w:r>
      <w:r w:rsidRPr="00611AA4">
        <w:rPr>
          <w:rFonts w:asciiTheme="majorHAnsi" w:hAnsiTheme="majorHAnsi"/>
          <w:lang w:val="en-GB"/>
        </w:rPr>
        <w:t xml:space="preserve"> to the room </w:t>
      </w:r>
      <w:r w:rsidR="00BF4948">
        <w:rPr>
          <w:rFonts w:asciiTheme="majorHAnsi" w:hAnsiTheme="majorHAnsi"/>
          <w:lang w:val="en-GB"/>
        </w:rPr>
        <w:t xml:space="preserve">and offer comfort to the child and would play with toys with them </w:t>
      </w:r>
      <w:r w:rsidRPr="00611AA4">
        <w:rPr>
          <w:rFonts w:asciiTheme="majorHAnsi" w:hAnsiTheme="majorHAnsi"/>
          <w:lang w:val="en-GB"/>
        </w:rPr>
        <w:t xml:space="preserve">(Howe, 2011). </w:t>
      </w:r>
    </w:p>
    <w:p w14:paraId="6D95AC63" w14:textId="77777777" w:rsidR="009370CE" w:rsidRDefault="009370CE" w:rsidP="002F0DF2">
      <w:pPr>
        <w:jc w:val="both"/>
        <w:rPr>
          <w:rFonts w:asciiTheme="majorHAnsi" w:hAnsiTheme="majorHAnsi"/>
          <w:lang w:val="en-GB"/>
        </w:rPr>
      </w:pPr>
    </w:p>
    <w:p w14:paraId="1D949D58" w14:textId="75F37374" w:rsidR="002F0DF2" w:rsidRPr="00611AA4" w:rsidRDefault="002F0DF2" w:rsidP="002F0DF2">
      <w:pPr>
        <w:jc w:val="both"/>
        <w:rPr>
          <w:rFonts w:asciiTheme="majorHAnsi" w:hAnsiTheme="majorHAnsi"/>
          <w:lang w:val="en-GB"/>
        </w:rPr>
      </w:pPr>
      <w:r w:rsidRPr="00611AA4">
        <w:rPr>
          <w:rFonts w:asciiTheme="majorHAnsi" w:hAnsiTheme="majorHAnsi"/>
          <w:lang w:val="en-GB"/>
        </w:rPr>
        <w:t xml:space="preserve">Another barrier to attachment is that, Children who are security attached </w:t>
      </w:r>
      <w:r w:rsidR="009370CE">
        <w:rPr>
          <w:rFonts w:asciiTheme="majorHAnsi" w:hAnsiTheme="majorHAnsi"/>
          <w:lang w:val="en-GB"/>
        </w:rPr>
        <w:t xml:space="preserve">to their main care giver is </w:t>
      </w:r>
      <w:r w:rsidRPr="00611AA4">
        <w:rPr>
          <w:rFonts w:asciiTheme="majorHAnsi" w:hAnsiTheme="majorHAnsi"/>
          <w:lang w:val="en-GB"/>
        </w:rPr>
        <w:t xml:space="preserve">said to have a </w:t>
      </w:r>
      <w:r w:rsidR="009370CE">
        <w:rPr>
          <w:rFonts w:asciiTheme="majorHAnsi" w:hAnsiTheme="majorHAnsi"/>
          <w:lang w:val="en-GB"/>
        </w:rPr>
        <w:t xml:space="preserve">more substantial </w:t>
      </w:r>
      <w:r w:rsidRPr="00611AA4">
        <w:rPr>
          <w:rFonts w:asciiTheme="majorHAnsi" w:hAnsiTheme="majorHAnsi"/>
          <w:lang w:val="en-GB"/>
        </w:rPr>
        <w:t xml:space="preserve">trust </w:t>
      </w:r>
      <w:r w:rsidR="009370CE">
        <w:rPr>
          <w:rFonts w:asciiTheme="majorHAnsi" w:hAnsiTheme="majorHAnsi"/>
          <w:lang w:val="en-GB"/>
        </w:rPr>
        <w:t>towards others as well as are more</w:t>
      </w:r>
      <w:r w:rsidRPr="00611AA4">
        <w:rPr>
          <w:rFonts w:asciiTheme="majorHAnsi" w:hAnsiTheme="majorHAnsi"/>
          <w:lang w:val="en-GB"/>
        </w:rPr>
        <w:t xml:space="preserve"> successful in life. Whereas an insecurity attached child tend to miss trust people around them which could lead to lack of social skills and have pr</w:t>
      </w:r>
      <w:r w:rsidR="00DE316B" w:rsidRPr="00611AA4">
        <w:rPr>
          <w:rFonts w:asciiTheme="majorHAnsi" w:hAnsiTheme="majorHAnsi"/>
          <w:lang w:val="en-GB"/>
        </w:rPr>
        <w:t xml:space="preserve">oblems performing relationships (McLeod,2017). </w:t>
      </w:r>
    </w:p>
    <w:p w14:paraId="656609D8" w14:textId="77777777" w:rsidR="00DE316B" w:rsidRPr="00611AA4" w:rsidRDefault="00DE316B" w:rsidP="002F0DF2">
      <w:pPr>
        <w:jc w:val="both"/>
        <w:rPr>
          <w:rFonts w:asciiTheme="majorHAnsi" w:hAnsiTheme="majorHAnsi"/>
          <w:lang w:val="en-GB"/>
        </w:rPr>
      </w:pPr>
    </w:p>
    <w:p w14:paraId="13236E7F" w14:textId="541A94AF" w:rsidR="00DE316B" w:rsidRPr="00611AA4" w:rsidRDefault="00D24C88" w:rsidP="00DE316B">
      <w:pPr>
        <w:jc w:val="both"/>
        <w:rPr>
          <w:rFonts w:asciiTheme="majorHAnsi" w:hAnsiTheme="majorHAnsi"/>
          <w:lang w:val="en-GB"/>
        </w:rPr>
      </w:pPr>
      <w:r w:rsidRPr="00611AA4">
        <w:rPr>
          <w:rFonts w:asciiTheme="majorHAnsi" w:hAnsiTheme="majorHAnsi"/>
          <w:lang w:val="en-GB"/>
        </w:rPr>
        <w:t xml:space="preserve">Rudolph Schaffer and Peggy Emerson </w:t>
      </w:r>
      <w:r w:rsidR="00CB184A" w:rsidRPr="00611AA4">
        <w:rPr>
          <w:rFonts w:asciiTheme="majorHAnsi" w:hAnsiTheme="majorHAnsi"/>
          <w:lang w:val="en-GB"/>
        </w:rPr>
        <w:t>(</w:t>
      </w:r>
      <w:r w:rsidRPr="00611AA4">
        <w:rPr>
          <w:rFonts w:asciiTheme="majorHAnsi" w:hAnsiTheme="majorHAnsi"/>
          <w:lang w:val="en-GB"/>
        </w:rPr>
        <w:t>1964</w:t>
      </w:r>
      <w:r w:rsidR="00CB184A" w:rsidRPr="00611AA4">
        <w:rPr>
          <w:rFonts w:asciiTheme="majorHAnsi" w:hAnsiTheme="majorHAnsi"/>
          <w:lang w:val="en-GB"/>
        </w:rPr>
        <w:t>)</w:t>
      </w:r>
      <w:r w:rsidR="00DE316B" w:rsidRPr="00611AA4">
        <w:rPr>
          <w:rFonts w:asciiTheme="majorHAnsi" w:hAnsiTheme="majorHAnsi"/>
          <w:lang w:val="en-GB"/>
        </w:rPr>
        <w:t xml:space="preserve"> focused their studies on 60 babies from working c</w:t>
      </w:r>
      <w:r w:rsidR="009370CE">
        <w:rPr>
          <w:rFonts w:asciiTheme="majorHAnsi" w:hAnsiTheme="majorHAnsi"/>
          <w:lang w:val="en-GB"/>
        </w:rPr>
        <w:t xml:space="preserve">lass </w:t>
      </w:r>
      <w:r w:rsidR="004B2E4B">
        <w:rPr>
          <w:rFonts w:asciiTheme="majorHAnsi" w:hAnsiTheme="majorHAnsi"/>
          <w:lang w:val="en-GB"/>
        </w:rPr>
        <w:t>areas in Glasgow, they observed</w:t>
      </w:r>
      <w:r w:rsidR="00DE316B" w:rsidRPr="00611AA4">
        <w:rPr>
          <w:rFonts w:asciiTheme="majorHAnsi" w:hAnsiTheme="majorHAnsi"/>
          <w:lang w:val="en-GB"/>
        </w:rPr>
        <w:t xml:space="preserve"> the </w:t>
      </w:r>
      <w:r w:rsidR="009370CE">
        <w:rPr>
          <w:rFonts w:asciiTheme="majorHAnsi" w:hAnsiTheme="majorHAnsi"/>
          <w:lang w:val="en-GB"/>
        </w:rPr>
        <w:t>child for</w:t>
      </w:r>
      <w:r w:rsidR="00DE316B" w:rsidRPr="00611AA4">
        <w:rPr>
          <w:rFonts w:asciiTheme="majorHAnsi" w:hAnsiTheme="majorHAnsi"/>
          <w:lang w:val="en-GB"/>
        </w:rPr>
        <w:t xml:space="preserve"> every four weeks for the first year and then again at 18 months, this study was taking part in the child’s home where they are familiar and comfortable in. </w:t>
      </w:r>
      <w:r w:rsidR="005870DB" w:rsidRPr="00611AA4">
        <w:rPr>
          <w:rFonts w:asciiTheme="majorHAnsi" w:hAnsiTheme="majorHAnsi"/>
          <w:lang w:val="en-GB"/>
        </w:rPr>
        <w:t>B</w:t>
      </w:r>
      <w:r w:rsidRPr="00611AA4">
        <w:rPr>
          <w:rFonts w:asciiTheme="majorHAnsi" w:hAnsiTheme="majorHAnsi"/>
          <w:lang w:val="en-GB"/>
        </w:rPr>
        <w:t>oth theorists were studying the child</w:t>
      </w:r>
      <w:r w:rsidR="00CB184A" w:rsidRPr="00611AA4">
        <w:rPr>
          <w:rFonts w:asciiTheme="majorHAnsi" w:hAnsiTheme="majorHAnsi"/>
          <w:lang w:val="en-GB"/>
        </w:rPr>
        <w:t>’</w:t>
      </w:r>
      <w:r w:rsidRPr="00611AA4">
        <w:rPr>
          <w:rFonts w:asciiTheme="majorHAnsi" w:hAnsiTheme="majorHAnsi"/>
          <w:lang w:val="en-GB"/>
        </w:rPr>
        <w:t xml:space="preserve">s interactions with their parents/ caregivers. To </w:t>
      </w:r>
      <w:r w:rsidR="002F0DF2" w:rsidRPr="00611AA4">
        <w:rPr>
          <w:rFonts w:asciiTheme="majorHAnsi" w:hAnsiTheme="majorHAnsi"/>
          <w:lang w:val="en-GB"/>
        </w:rPr>
        <w:t xml:space="preserve">help both theorists identify the child’s attachment’s stages they would </w:t>
      </w:r>
      <w:r w:rsidRPr="00611AA4">
        <w:rPr>
          <w:rFonts w:asciiTheme="majorHAnsi" w:hAnsiTheme="majorHAnsi"/>
          <w:lang w:val="en-GB"/>
        </w:rPr>
        <w:t>keep track of the child</w:t>
      </w:r>
      <w:r w:rsidR="00CB184A" w:rsidRPr="00611AA4">
        <w:rPr>
          <w:rFonts w:asciiTheme="majorHAnsi" w:hAnsiTheme="majorHAnsi"/>
          <w:lang w:val="en-GB"/>
        </w:rPr>
        <w:t xml:space="preserve">’s attachment </w:t>
      </w:r>
      <w:r w:rsidRPr="00611AA4">
        <w:rPr>
          <w:rFonts w:asciiTheme="majorHAnsi" w:hAnsiTheme="majorHAnsi"/>
          <w:lang w:val="en-GB"/>
        </w:rPr>
        <w:t>development</w:t>
      </w:r>
      <w:r w:rsidR="00CB184A" w:rsidRPr="00611AA4">
        <w:rPr>
          <w:rFonts w:asciiTheme="majorHAnsi" w:hAnsiTheme="majorHAnsi"/>
          <w:lang w:val="en-GB"/>
        </w:rPr>
        <w:t>,</w:t>
      </w:r>
      <w:r w:rsidRPr="00611AA4">
        <w:rPr>
          <w:rFonts w:asciiTheme="majorHAnsi" w:hAnsiTheme="majorHAnsi"/>
          <w:lang w:val="en-GB"/>
        </w:rPr>
        <w:t xml:space="preserve"> the moth</w:t>
      </w:r>
      <w:r w:rsidR="009370CE">
        <w:rPr>
          <w:rFonts w:asciiTheme="majorHAnsi" w:hAnsiTheme="majorHAnsi"/>
          <w:lang w:val="en-GB"/>
        </w:rPr>
        <w:t>er would keep a diary to analyse</w:t>
      </w:r>
      <w:r w:rsidRPr="00611AA4">
        <w:rPr>
          <w:rFonts w:asciiTheme="majorHAnsi" w:hAnsiTheme="majorHAnsi"/>
          <w:lang w:val="en-GB"/>
        </w:rPr>
        <w:t xml:space="preserve"> the evidence </w:t>
      </w:r>
      <w:r w:rsidR="009370CE">
        <w:rPr>
          <w:rFonts w:asciiTheme="majorHAnsi" w:hAnsiTheme="majorHAnsi"/>
          <w:lang w:val="en-GB"/>
        </w:rPr>
        <w:t xml:space="preserve">that see was giving to both theorists </w:t>
      </w:r>
      <w:r w:rsidRPr="00611AA4">
        <w:rPr>
          <w:rFonts w:asciiTheme="majorHAnsi" w:hAnsiTheme="majorHAnsi"/>
          <w:lang w:val="en-GB"/>
        </w:rPr>
        <w:t xml:space="preserve">for the development </w:t>
      </w:r>
      <w:r w:rsidR="00DE316B" w:rsidRPr="00611AA4">
        <w:rPr>
          <w:rFonts w:asciiTheme="majorHAnsi" w:hAnsiTheme="majorHAnsi"/>
          <w:lang w:val="en-GB"/>
        </w:rPr>
        <w:t xml:space="preserve">of </w:t>
      </w:r>
      <w:r w:rsidR="009370CE">
        <w:rPr>
          <w:rFonts w:asciiTheme="majorHAnsi" w:hAnsiTheme="majorHAnsi"/>
          <w:lang w:val="en-GB"/>
        </w:rPr>
        <w:t xml:space="preserve">the child’s </w:t>
      </w:r>
      <w:r w:rsidR="004B2E4B">
        <w:rPr>
          <w:rFonts w:asciiTheme="majorHAnsi" w:hAnsiTheme="majorHAnsi"/>
          <w:lang w:val="en-GB"/>
        </w:rPr>
        <w:t xml:space="preserve">attachment (Class notes, 2019) </w:t>
      </w:r>
    </w:p>
    <w:p w14:paraId="7DABE5FF" w14:textId="77777777" w:rsidR="009370CE" w:rsidRDefault="009370CE" w:rsidP="004D6598">
      <w:pPr>
        <w:jc w:val="both"/>
        <w:rPr>
          <w:rFonts w:asciiTheme="majorHAnsi" w:hAnsiTheme="majorHAnsi"/>
          <w:lang w:val="en-GB"/>
        </w:rPr>
      </w:pPr>
    </w:p>
    <w:p w14:paraId="1A2D1E2A" w14:textId="6E0BE15E" w:rsidR="009370CE" w:rsidRPr="009370CE" w:rsidRDefault="00DE316B" w:rsidP="009370CE">
      <w:pPr>
        <w:jc w:val="both"/>
        <w:rPr>
          <w:rFonts w:asciiTheme="majorHAnsi" w:hAnsiTheme="majorHAnsi"/>
          <w:lang w:val="en-GB"/>
        </w:rPr>
      </w:pPr>
      <w:r w:rsidRPr="009370CE">
        <w:rPr>
          <w:rFonts w:asciiTheme="majorHAnsi" w:hAnsiTheme="majorHAnsi"/>
          <w:lang w:val="en-GB"/>
        </w:rPr>
        <w:t xml:space="preserve">Schaffer and Emerson </w:t>
      </w:r>
      <w:r w:rsidR="005870DB" w:rsidRPr="009370CE">
        <w:rPr>
          <w:rFonts w:asciiTheme="majorHAnsi" w:hAnsiTheme="majorHAnsi"/>
          <w:lang w:val="en-GB"/>
        </w:rPr>
        <w:t xml:space="preserve">mainly focused the </w:t>
      </w:r>
      <w:r w:rsidRPr="009370CE">
        <w:rPr>
          <w:rFonts w:asciiTheme="majorHAnsi" w:hAnsiTheme="majorHAnsi"/>
          <w:lang w:val="en-GB"/>
        </w:rPr>
        <w:t>meas</w:t>
      </w:r>
      <w:r w:rsidR="005870DB" w:rsidRPr="009370CE">
        <w:rPr>
          <w:rFonts w:asciiTheme="majorHAnsi" w:hAnsiTheme="majorHAnsi"/>
          <w:lang w:val="en-GB"/>
        </w:rPr>
        <w:t xml:space="preserve">ured </w:t>
      </w:r>
      <w:r w:rsidRPr="009370CE">
        <w:rPr>
          <w:rFonts w:asciiTheme="majorHAnsi" w:hAnsiTheme="majorHAnsi"/>
          <w:lang w:val="en-GB"/>
        </w:rPr>
        <w:t xml:space="preserve">strength of attachment by, </w:t>
      </w:r>
    </w:p>
    <w:p w14:paraId="46A36B96" w14:textId="4EB80DD4" w:rsidR="009370CE" w:rsidRPr="009370CE" w:rsidRDefault="009370CE" w:rsidP="009370CE">
      <w:pPr>
        <w:pStyle w:val="ListParagraph"/>
        <w:numPr>
          <w:ilvl w:val="0"/>
          <w:numId w:val="9"/>
        </w:numPr>
        <w:jc w:val="both"/>
        <w:rPr>
          <w:rFonts w:asciiTheme="majorHAnsi" w:hAnsiTheme="majorHAnsi"/>
          <w:lang w:val="en-GB"/>
        </w:rPr>
      </w:pPr>
      <w:r>
        <w:rPr>
          <w:rFonts w:asciiTheme="majorHAnsi" w:hAnsiTheme="majorHAnsi"/>
          <w:lang w:val="en-GB"/>
        </w:rPr>
        <w:t xml:space="preserve">Separation anxiety, this study was to see whether the child would get </w:t>
      </w:r>
      <w:r w:rsidR="00DE316B" w:rsidRPr="009370CE">
        <w:rPr>
          <w:rFonts w:asciiTheme="majorHAnsi" w:hAnsiTheme="majorHAnsi"/>
          <w:lang w:val="en-GB"/>
        </w:rPr>
        <w:t xml:space="preserve">distressed </w:t>
      </w:r>
      <w:r>
        <w:rPr>
          <w:rFonts w:asciiTheme="majorHAnsi" w:hAnsiTheme="majorHAnsi"/>
          <w:lang w:val="en-GB"/>
        </w:rPr>
        <w:t xml:space="preserve">when they were separated from their </w:t>
      </w:r>
      <w:r w:rsidR="00DE316B" w:rsidRPr="009370CE">
        <w:rPr>
          <w:rFonts w:asciiTheme="majorHAnsi" w:hAnsiTheme="majorHAnsi"/>
          <w:lang w:val="en-GB"/>
        </w:rPr>
        <w:t xml:space="preserve">main caregiver </w:t>
      </w:r>
      <w:r>
        <w:rPr>
          <w:rFonts w:asciiTheme="majorHAnsi" w:hAnsiTheme="majorHAnsi"/>
          <w:lang w:val="en-GB"/>
        </w:rPr>
        <w:t xml:space="preserve">this stage showed that an attachment has been formed, because the child would react to the mother/ caregiver leaving. </w:t>
      </w:r>
    </w:p>
    <w:p w14:paraId="55DB9FE8" w14:textId="1AC6EE58" w:rsidR="009370CE" w:rsidRDefault="009370CE" w:rsidP="009370CE">
      <w:pPr>
        <w:pStyle w:val="ListParagraph"/>
        <w:numPr>
          <w:ilvl w:val="0"/>
          <w:numId w:val="9"/>
        </w:numPr>
        <w:jc w:val="both"/>
        <w:rPr>
          <w:rFonts w:asciiTheme="majorHAnsi" w:hAnsiTheme="majorHAnsi"/>
          <w:lang w:val="en-GB"/>
        </w:rPr>
      </w:pPr>
      <w:r>
        <w:rPr>
          <w:rFonts w:asciiTheme="majorHAnsi" w:hAnsiTheme="majorHAnsi"/>
          <w:lang w:val="en-GB"/>
        </w:rPr>
        <w:t>Stranger anxiety stage is when the child shows</w:t>
      </w:r>
      <w:r w:rsidR="00DE316B" w:rsidRPr="009370CE">
        <w:rPr>
          <w:rFonts w:asciiTheme="majorHAnsi" w:hAnsiTheme="majorHAnsi"/>
          <w:lang w:val="en-GB"/>
        </w:rPr>
        <w:t xml:space="preserve"> distress </w:t>
      </w:r>
      <w:r>
        <w:rPr>
          <w:rFonts w:asciiTheme="majorHAnsi" w:hAnsiTheme="majorHAnsi"/>
          <w:lang w:val="en-GB"/>
        </w:rPr>
        <w:t xml:space="preserve">when they are alone in a room with people they don’t know. This showed that the child is able to tell the difference between people they know and don’t know </w:t>
      </w:r>
      <w:r w:rsidR="004B2E4B">
        <w:rPr>
          <w:rFonts w:asciiTheme="majorHAnsi" w:hAnsiTheme="majorHAnsi"/>
          <w:lang w:val="en-GB"/>
        </w:rPr>
        <w:t xml:space="preserve">(Class notes, 2019) </w:t>
      </w:r>
    </w:p>
    <w:p w14:paraId="12273850" w14:textId="77777777" w:rsidR="009370CE" w:rsidRDefault="009370CE" w:rsidP="009370CE">
      <w:pPr>
        <w:ind w:left="360"/>
        <w:jc w:val="both"/>
        <w:rPr>
          <w:rFonts w:asciiTheme="majorHAnsi" w:hAnsiTheme="majorHAnsi"/>
          <w:lang w:val="en-GB"/>
        </w:rPr>
      </w:pPr>
    </w:p>
    <w:p w14:paraId="299FB459" w14:textId="77777777" w:rsidR="00A02F48" w:rsidRDefault="00DE316B" w:rsidP="004D6598">
      <w:pPr>
        <w:jc w:val="both"/>
        <w:rPr>
          <w:rFonts w:asciiTheme="majorHAnsi" w:hAnsiTheme="majorHAnsi"/>
          <w:lang w:val="en-GB"/>
        </w:rPr>
      </w:pPr>
      <w:r w:rsidRPr="00611AA4">
        <w:rPr>
          <w:rFonts w:asciiTheme="majorHAnsi" w:hAnsiTheme="majorHAnsi"/>
          <w:lang w:val="en-GB"/>
        </w:rPr>
        <w:t xml:space="preserve">From carrying this research out, it showed that </w:t>
      </w:r>
      <w:r w:rsidR="00CB1897" w:rsidRPr="00611AA4">
        <w:rPr>
          <w:rFonts w:asciiTheme="majorHAnsi" w:hAnsiTheme="majorHAnsi"/>
          <w:lang w:val="en-GB"/>
        </w:rPr>
        <w:t xml:space="preserve">almost all of the children had formed many attachments by the age of 10 months, whether it was an attachment to the father, mother, </w:t>
      </w:r>
      <w:r w:rsidR="00611AA4" w:rsidRPr="00611AA4">
        <w:rPr>
          <w:rFonts w:asciiTheme="majorHAnsi" w:hAnsiTheme="majorHAnsi"/>
          <w:lang w:val="en-GB"/>
        </w:rPr>
        <w:t>siblings</w:t>
      </w:r>
      <w:r w:rsidR="00CB1897" w:rsidRPr="00611AA4">
        <w:rPr>
          <w:rFonts w:asciiTheme="majorHAnsi" w:hAnsiTheme="majorHAnsi"/>
          <w:lang w:val="en-GB"/>
        </w:rPr>
        <w:t xml:space="preserve"> or </w:t>
      </w:r>
      <w:r w:rsidR="00611AA4" w:rsidRPr="00611AA4">
        <w:rPr>
          <w:rFonts w:asciiTheme="majorHAnsi" w:hAnsiTheme="majorHAnsi"/>
          <w:lang w:val="en-GB"/>
        </w:rPr>
        <w:t>grandparents</w:t>
      </w:r>
      <w:r w:rsidR="00CB1897" w:rsidRPr="00611AA4">
        <w:rPr>
          <w:rFonts w:asciiTheme="majorHAnsi" w:hAnsiTheme="majorHAnsi"/>
          <w:lang w:val="en-GB"/>
        </w:rPr>
        <w:t>, in the end the mother/ caregiver was always the main attachment figure. T</w:t>
      </w:r>
      <w:r w:rsidR="004B2E4B">
        <w:rPr>
          <w:rFonts w:asciiTheme="majorHAnsi" w:hAnsiTheme="majorHAnsi"/>
          <w:lang w:val="en-GB"/>
        </w:rPr>
        <w:t>he</w:t>
      </w:r>
      <w:r w:rsidR="00CB1897" w:rsidRPr="00611AA4">
        <w:rPr>
          <w:rFonts w:asciiTheme="majorHAnsi" w:hAnsiTheme="majorHAnsi"/>
          <w:lang w:val="en-GB"/>
        </w:rPr>
        <w:t xml:space="preserve"> research also showed that when forming attachments its not about who feeds and takes care of the babies </w:t>
      </w:r>
      <w:r w:rsidR="00611AA4" w:rsidRPr="00611AA4">
        <w:rPr>
          <w:rFonts w:asciiTheme="majorHAnsi" w:hAnsiTheme="majorHAnsi"/>
          <w:lang w:val="en-GB"/>
        </w:rPr>
        <w:t>hygienic</w:t>
      </w:r>
      <w:r w:rsidR="00CB1897" w:rsidRPr="00611AA4">
        <w:rPr>
          <w:rFonts w:asciiTheme="majorHAnsi" w:hAnsiTheme="majorHAnsi"/>
          <w:lang w:val="en-GB"/>
        </w:rPr>
        <w:t xml:space="preserve"> needs but its about who communicates and plays with that baby. </w:t>
      </w:r>
      <w:r w:rsidR="00611AA4" w:rsidRPr="00611AA4">
        <w:rPr>
          <w:rFonts w:asciiTheme="majorHAnsi" w:hAnsiTheme="majorHAnsi"/>
          <w:lang w:val="en-GB"/>
        </w:rPr>
        <w:t xml:space="preserve">Whereas </w:t>
      </w:r>
      <w:proofErr w:type="spellStart"/>
      <w:r w:rsidR="00611AA4" w:rsidRPr="00611AA4">
        <w:rPr>
          <w:rFonts w:asciiTheme="majorHAnsi" w:hAnsiTheme="majorHAnsi"/>
          <w:lang w:val="en-GB"/>
        </w:rPr>
        <w:t>Dolland</w:t>
      </w:r>
      <w:proofErr w:type="spellEnd"/>
      <w:r w:rsidR="00611AA4" w:rsidRPr="00611AA4">
        <w:rPr>
          <w:rFonts w:asciiTheme="majorHAnsi" w:hAnsiTheme="majorHAnsi"/>
          <w:lang w:val="en-GB"/>
        </w:rPr>
        <w:t xml:space="preserve"> and Miller 1950 disagreed and argued that </w:t>
      </w:r>
    </w:p>
    <w:p w14:paraId="2B7A0C0C" w14:textId="35EE70F7" w:rsidR="00BF4948" w:rsidRDefault="00611AA4" w:rsidP="004D6598">
      <w:pPr>
        <w:jc w:val="both"/>
        <w:rPr>
          <w:rFonts w:asciiTheme="majorHAnsi" w:hAnsiTheme="majorHAnsi"/>
          <w:lang w:val="en-GB"/>
        </w:rPr>
      </w:pPr>
      <w:r w:rsidRPr="00611AA4">
        <w:rPr>
          <w:rFonts w:asciiTheme="majorHAnsi" w:hAnsiTheme="majorHAnsi"/>
          <w:lang w:val="en-GB"/>
        </w:rPr>
        <w:t xml:space="preserve">‘’An infant will initially form an attachment to whoever feeds it’’ </w:t>
      </w:r>
      <w:r w:rsidR="00A02F48">
        <w:rPr>
          <w:rFonts w:asciiTheme="majorHAnsi" w:hAnsiTheme="majorHAnsi"/>
          <w:lang w:val="en-GB"/>
        </w:rPr>
        <w:t xml:space="preserve">(McLeod, 2017). </w:t>
      </w:r>
    </w:p>
    <w:p w14:paraId="75236F2A" w14:textId="77777777" w:rsidR="004B2E4B" w:rsidRDefault="004B2E4B" w:rsidP="004D6598">
      <w:pPr>
        <w:jc w:val="both"/>
        <w:rPr>
          <w:rFonts w:asciiTheme="majorHAnsi" w:hAnsiTheme="majorHAnsi"/>
          <w:lang w:val="en-GB"/>
        </w:rPr>
      </w:pPr>
    </w:p>
    <w:p w14:paraId="63EA977C" w14:textId="5005D8F9" w:rsidR="00CB1897" w:rsidRPr="00611AA4" w:rsidRDefault="00611AA4" w:rsidP="004D6598">
      <w:pPr>
        <w:jc w:val="both"/>
        <w:rPr>
          <w:rFonts w:asciiTheme="majorHAnsi" w:hAnsiTheme="majorHAnsi"/>
          <w:lang w:val="en-GB"/>
        </w:rPr>
      </w:pPr>
      <w:proofErr w:type="spellStart"/>
      <w:r w:rsidRPr="00611AA4">
        <w:rPr>
          <w:rFonts w:asciiTheme="majorHAnsi" w:hAnsiTheme="majorHAnsi"/>
          <w:lang w:val="en-GB"/>
        </w:rPr>
        <w:t>Dolland</w:t>
      </w:r>
      <w:proofErr w:type="spellEnd"/>
      <w:r w:rsidRPr="00611AA4">
        <w:rPr>
          <w:rFonts w:asciiTheme="majorHAnsi" w:hAnsiTheme="majorHAnsi"/>
          <w:lang w:val="en-GB"/>
        </w:rPr>
        <w:t xml:space="preserve"> and Miller studied their theory on the learning / behaviourist theory of attachment, they suggested that attachment is a set of learned behaviours. </w:t>
      </w:r>
      <w:r w:rsidR="00CB1897" w:rsidRPr="00611AA4">
        <w:rPr>
          <w:rFonts w:asciiTheme="majorHAnsi" w:hAnsiTheme="majorHAnsi"/>
          <w:lang w:val="en-GB"/>
        </w:rPr>
        <w:t xml:space="preserve">Supporting </w:t>
      </w:r>
      <w:proofErr w:type="spellStart"/>
      <w:r w:rsidR="00CB1897" w:rsidRPr="00611AA4">
        <w:rPr>
          <w:rFonts w:asciiTheme="majorHAnsi" w:hAnsiTheme="majorHAnsi"/>
          <w:lang w:val="en-GB"/>
        </w:rPr>
        <w:t>Dolland</w:t>
      </w:r>
      <w:proofErr w:type="spellEnd"/>
      <w:r w:rsidR="00CB1897" w:rsidRPr="00611AA4">
        <w:rPr>
          <w:rFonts w:asciiTheme="majorHAnsi" w:hAnsiTheme="majorHAnsi"/>
          <w:lang w:val="en-GB"/>
        </w:rPr>
        <w:t xml:space="preserve"> and Miller view of attachment was a known psychologist ‘Sigmund Freud’ he suggested that infants become attached to the mother because she was the one that satisfied the infant basic need</w:t>
      </w:r>
      <w:r w:rsidR="00A02F48">
        <w:rPr>
          <w:rFonts w:asciiTheme="majorHAnsi" w:hAnsiTheme="majorHAnsi"/>
          <w:lang w:val="en-GB"/>
        </w:rPr>
        <w:t xml:space="preserve">s whether its hunger or thirst (McLeod, 2017). </w:t>
      </w:r>
    </w:p>
    <w:p w14:paraId="1FBA806B" w14:textId="77777777" w:rsidR="005870DB" w:rsidRPr="00611AA4" w:rsidRDefault="005870DB" w:rsidP="004D6598">
      <w:pPr>
        <w:jc w:val="both"/>
        <w:rPr>
          <w:rFonts w:asciiTheme="majorHAnsi" w:hAnsiTheme="majorHAnsi"/>
          <w:lang w:val="en-GB"/>
        </w:rPr>
      </w:pPr>
    </w:p>
    <w:p w14:paraId="0DA9B047" w14:textId="2E9B30C5" w:rsidR="00DE316B" w:rsidRPr="00611AA4" w:rsidRDefault="00DE316B" w:rsidP="004D6598">
      <w:pPr>
        <w:jc w:val="both"/>
        <w:rPr>
          <w:rFonts w:asciiTheme="majorHAnsi" w:hAnsiTheme="majorHAnsi"/>
          <w:lang w:val="en-GB"/>
        </w:rPr>
      </w:pPr>
      <w:r w:rsidRPr="00611AA4">
        <w:rPr>
          <w:rFonts w:asciiTheme="majorHAnsi" w:hAnsiTheme="majorHAnsi"/>
          <w:lang w:val="en-GB"/>
        </w:rPr>
        <w:t xml:space="preserve">Harry Harlow was also a very well known American psychologist, he was best known for his </w:t>
      </w:r>
      <w:r w:rsidR="00B941F0">
        <w:rPr>
          <w:rFonts w:asciiTheme="majorHAnsi" w:hAnsiTheme="majorHAnsi"/>
          <w:lang w:val="en-GB"/>
        </w:rPr>
        <w:t>‘’</w:t>
      </w:r>
      <w:r w:rsidRPr="00611AA4">
        <w:rPr>
          <w:rFonts w:asciiTheme="majorHAnsi" w:hAnsiTheme="majorHAnsi"/>
          <w:lang w:val="en-GB"/>
        </w:rPr>
        <w:t>separation and social isolation experiments on monkeys</w:t>
      </w:r>
      <w:r w:rsidR="00B941F0">
        <w:rPr>
          <w:rFonts w:asciiTheme="majorHAnsi" w:hAnsiTheme="majorHAnsi"/>
          <w:lang w:val="en-GB"/>
        </w:rPr>
        <w:t>’’</w:t>
      </w:r>
      <w:r w:rsidRPr="00611AA4">
        <w:rPr>
          <w:rFonts w:asciiTheme="majorHAnsi" w:hAnsiTheme="majorHAnsi"/>
          <w:lang w:val="en-GB"/>
        </w:rPr>
        <w:t xml:space="preserve">, which indicated the importance of care giving and association in social and cognitive development. In 1957 and 1963, </w:t>
      </w:r>
      <w:r w:rsidR="005870DB" w:rsidRPr="00611AA4">
        <w:rPr>
          <w:rFonts w:asciiTheme="majorHAnsi" w:hAnsiTheme="majorHAnsi"/>
          <w:lang w:val="en-GB"/>
        </w:rPr>
        <w:t xml:space="preserve">Harlow firstly focused his studies on removing </w:t>
      </w:r>
      <w:r w:rsidRPr="00611AA4">
        <w:rPr>
          <w:rFonts w:asciiTheme="majorHAnsi" w:hAnsiTheme="majorHAnsi"/>
          <w:lang w:val="en-GB"/>
        </w:rPr>
        <w:t xml:space="preserve">the baby monkey from their mothers and provided them a choice between two surrogate mothers, the first </w:t>
      </w:r>
      <w:r w:rsidR="00B941F0">
        <w:rPr>
          <w:rFonts w:asciiTheme="majorHAnsi" w:hAnsiTheme="majorHAnsi"/>
          <w:lang w:val="en-GB"/>
        </w:rPr>
        <w:t xml:space="preserve">corner </w:t>
      </w:r>
      <w:r w:rsidRPr="00611AA4">
        <w:rPr>
          <w:rFonts w:asciiTheme="majorHAnsi" w:hAnsiTheme="majorHAnsi"/>
          <w:lang w:val="en-GB"/>
        </w:rPr>
        <w:t xml:space="preserve">was made of </w:t>
      </w:r>
      <w:r w:rsidR="00B941F0">
        <w:rPr>
          <w:rFonts w:asciiTheme="majorHAnsi" w:hAnsiTheme="majorHAnsi"/>
          <w:lang w:val="en-GB"/>
        </w:rPr>
        <w:t>‘</w:t>
      </w:r>
      <w:r w:rsidRPr="00611AA4">
        <w:rPr>
          <w:rFonts w:asciiTheme="majorHAnsi" w:hAnsiTheme="majorHAnsi"/>
          <w:lang w:val="en-GB"/>
        </w:rPr>
        <w:t>terrycloth</w:t>
      </w:r>
      <w:r w:rsidR="00B941F0">
        <w:rPr>
          <w:rFonts w:asciiTheme="majorHAnsi" w:hAnsiTheme="majorHAnsi"/>
          <w:lang w:val="en-GB"/>
        </w:rPr>
        <w:t>’</w:t>
      </w:r>
      <w:r w:rsidRPr="00611AA4">
        <w:rPr>
          <w:rFonts w:asciiTheme="majorHAnsi" w:hAnsiTheme="majorHAnsi"/>
          <w:lang w:val="en-GB"/>
        </w:rPr>
        <w:t xml:space="preserve"> and the other of </w:t>
      </w:r>
      <w:r w:rsidR="00B941F0">
        <w:rPr>
          <w:rFonts w:asciiTheme="majorHAnsi" w:hAnsiTheme="majorHAnsi"/>
          <w:lang w:val="en-GB"/>
        </w:rPr>
        <w:t>‘</w:t>
      </w:r>
      <w:r w:rsidRPr="00611AA4">
        <w:rPr>
          <w:rFonts w:asciiTheme="majorHAnsi" w:hAnsiTheme="majorHAnsi"/>
          <w:lang w:val="en-GB"/>
        </w:rPr>
        <w:t>wire</w:t>
      </w:r>
      <w:r w:rsidR="00B941F0">
        <w:rPr>
          <w:rFonts w:asciiTheme="majorHAnsi" w:hAnsiTheme="majorHAnsi"/>
          <w:lang w:val="en-GB"/>
        </w:rPr>
        <w:t>’</w:t>
      </w:r>
      <w:r w:rsidRPr="00611AA4">
        <w:rPr>
          <w:rFonts w:asciiTheme="majorHAnsi" w:hAnsiTheme="majorHAnsi"/>
          <w:lang w:val="en-GB"/>
        </w:rPr>
        <w:t xml:space="preserve">. From doing this experiment Harlow evidence </w:t>
      </w:r>
      <w:r w:rsidR="00B941F0">
        <w:rPr>
          <w:rFonts w:asciiTheme="majorHAnsi" w:hAnsiTheme="majorHAnsi"/>
          <w:lang w:val="en-GB"/>
        </w:rPr>
        <w:t xml:space="preserve">clearly showed that love and comfort was </w:t>
      </w:r>
      <w:r w:rsidRPr="00611AA4">
        <w:rPr>
          <w:rFonts w:asciiTheme="majorHAnsi" w:hAnsiTheme="majorHAnsi"/>
          <w:lang w:val="en-GB"/>
        </w:rPr>
        <w:t xml:space="preserve">rather </w:t>
      </w:r>
      <w:r w:rsidR="00B941F0">
        <w:rPr>
          <w:rFonts w:asciiTheme="majorHAnsi" w:hAnsiTheme="majorHAnsi"/>
          <w:lang w:val="en-GB"/>
        </w:rPr>
        <w:t xml:space="preserve">important to the monkeys </w:t>
      </w:r>
      <w:r w:rsidRPr="00611AA4">
        <w:rPr>
          <w:rFonts w:asciiTheme="majorHAnsi" w:hAnsiTheme="majorHAnsi"/>
          <w:lang w:val="en-GB"/>
        </w:rPr>
        <w:t xml:space="preserve">than </w:t>
      </w:r>
      <w:r w:rsidR="00B941F0">
        <w:rPr>
          <w:rFonts w:asciiTheme="majorHAnsi" w:hAnsiTheme="majorHAnsi"/>
          <w:lang w:val="en-GB"/>
        </w:rPr>
        <w:t xml:space="preserve">having food </w:t>
      </w:r>
      <w:r w:rsidRPr="00611AA4">
        <w:rPr>
          <w:rFonts w:asciiTheme="majorHAnsi" w:hAnsiTheme="majorHAnsi"/>
          <w:lang w:val="en-GB"/>
        </w:rPr>
        <w:t xml:space="preserve">in nurturing an attachment. The monkey did move to the wire but for only food then returned to the cloth mother as soon as he was full from eating (McLeod, 2017). </w:t>
      </w:r>
    </w:p>
    <w:p w14:paraId="6B6C9039" w14:textId="77777777" w:rsidR="004B2E4B" w:rsidRDefault="004B2E4B" w:rsidP="004D6598">
      <w:pPr>
        <w:jc w:val="both"/>
        <w:rPr>
          <w:rFonts w:asciiTheme="majorHAnsi" w:eastAsia="Arial Unicode MS" w:hAnsiTheme="majorHAnsi" w:cs="Arial Unicode MS"/>
          <w:lang w:val="en-GB"/>
        </w:rPr>
      </w:pPr>
    </w:p>
    <w:p w14:paraId="0A6AD9F2" w14:textId="3EE5BF30" w:rsidR="00E76C33" w:rsidRPr="00611AA4" w:rsidRDefault="00310C82" w:rsidP="004D6598">
      <w:pPr>
        <w:jc w:val="both"/>
        <w:rPr>
          <w:rFonts w:asciiTheme="majorHAnsi" w:eastAsia="Arial Unicode MS" w:hAnsiTheme="majorHAnsi" w:cs="Arial Unicode MS"/>
          <w:lang w:val="en-GB"/>
        </w:rPr>
      </w:pPr>
      <w:r w:rsidRPr="00611AA4">
        <w:rPr>
          <w:rFonts w:asciiTheme="majorHAnsi" w:eastAsia="Arial Unicode MS" w:hAnsiTheme="majorHAnsi" w:cs="Arial Unicode MS"/>
          <w:lang w:val="en-GB"/>
        </w:rPr>
        <w:t xml:space="preserve">Overall, </w:t>
      </w:r>
      <w:r w:rsidR="005870DB" w:rsidRPr="00611AA4">
        <w:rPr>
          <w:rFonts w:asciiTheme="majorHAnsi" w:eastAsia="Arial Unicode MS" w:hAnsiTheme="majorHAnsi" w:cs="Arial Unicode MS"/>
          <w:lang w:val="en-GB"/>
        </w:rPr>
        <w:t xml:space="preserve">research has showed me that </w:t>
      </w:r>
      <w:r w:rsidRPr="00611AA4">
        <w:rPr>
          <w:rFonts w:asciiTheme="majorHAnsi" w:eastAsia="Arial Unicode MS" w:hAnsiTheme="majorHAnsi" w:cs="Arial Unicode MS"/>
          <w:lang w:val="en-GB"/>
        </w:rPr>
        <w:t>the attachment theory is</w:t>
      </w:r>
      <w:r w:rsidR="00E76C33" w:rsidRPr="00611AA4">
        <w:rPr>
          <w:rFonts w:asciiTheme="majorHAnsi" w:eastAsia="Arial Unicode MS" w:hAnsiTheme="majorHAnsi" w:cs="Arial Unicode MS"/>
          <w:lang w:val="en-GB"/>
        </w:rPr>
        <w:t xml:space="preserve"> critical to a child’s </w:t>
      </w:r>
      <w:r w:rsidRPr="00611AA4">
        <w:rPr>
          <w:rFonts w:asciiTheme="majorHAnsi" w:eastAsia="Arial Unicode MS" w:hAnsiTheme="majorHAnsi" w:cs="Arial Unicode MS"/>
          <w:lang w:val="en-GB"/>
        </w:rPr>
        <w:t xml:space="preserve">personal development </w:t>
      </w:r>
      <w:r w:rsidR="00E76C33" w:rsidRPr="00611AA4">
        <w:rPr>
          <w:rFonts w:asciiTheme="majorHAnsi" w:eastAsia="Arial Unicode MS" w:hAnsiTheme="majorHAnsi" w:cs="Arial Unicode MS"/>
          <w:lang w:val="en-GB"/>
        </w:rPr>
        <w:t xml:space="preserve">which </w:t>
      </w:r>
      <w:r w:rsidRPr="00611AA4">
        <w:rPr>
          <w:rFonts w:asciiTheme="majorHAnsi" w:eastAsia="Arial Unicode MS" w:hAnsiTheme="majorHAnsi" w:cs="Arial Unicode MS"/>
          <w:lang w:val="en-GB"/>
        </w:rPr>
        <w:t>involves three main points</w:t>
      </w:r>
      <w:r w:rsidR="00E76C33" w:rsidRPr="00611AA4">
        <w:rPr>
          <w:rFonts w:asciiTheme="majorHAnsi" w:eastAsia="Arial Unicode MS" w:hAnsiTheme="majorHAnsi" w:cs="Arial Unicode MS"/>
          <w:lang w:val="en-GB"/>
        </w:rPr>
        <w:t xml:space="preserve"> </w:t>
      </w:r>
      <w:r w:rsidRPr="00611AA4">
        <w:rPr>
          <w:rFonts w:asciiTheme="majorHAnsi" w:eastAsia="Arial Unicode MS" w:hAnsiTheme="majorHAnsi" w:cs="Arial Unicode MS"/>
          <w:lang w:val="en-GB"/>
        </w:rPr>
        <w:t>strong, emotional and physical attachment to at least one primary caregiver.</w:t>
      </w:r>
      <w:r w:rsidR="00E76C33" w:rsidRPr="00611AA4">
        <w:rPr>
          <w:rFonts w:asciiTheme="majorHAnsi" w:eastAsia="Arial Unicode MS" w:hAnsiTheme="majorHAnsi" w:cs="Arial Unicode MS"/>
          <w:lang w:val="en-GB"/>
        </w:rPr>
        <w:t xml:space="preserve"> I have demonstrated a clear understanding of the theories and concepts that determine </w:t>
      </w:r>
      <w:r w:rsidR="00611AA4" w:rsidRPr="00611AA4">
        <w:rPr>
          <w:rFonts w:asciiTheme="majorHAnsi" w:eastAsia="Arial Unicode MS" w:hAnsiTheme="majorHAnsi" w:cs="Arial Unicode MS"/>
          <w:lang w:val="en-GB"/>
        </w:rPr>
        <w:t>physiological</w:t>
      </w:r>
      <w:r w:rsidR="00E76C33" w:rsidRPr="00611AA4">
        <w:rPr>
          <w:rFonts w:asciiTheme="majorHAnsi" w:eastAsia="Arial Unicode MS" w:hAnsiTheme="majorHAnsi" w:cs="Arial Unicode MS"/>
          <w:lang w:val="en-GB"/>
        </w:rPr>
        <w:t xml:space="preserve"> and psychological development of an individual. </w:t>
      </w:r>
    </w:p>
    <w:p w14:paraId="306CBD1A" w14:textId="5D9842C1" w:rsidR="00E76C33" w:rsidRPr="00611AA4" w:rsidRDefault="00E76C33" w:rsidP="004D6598">
      <w:pPr>
        <w:jc w:val="both"/>
        <w:rPr>
          <w:rFonts w:asciiTheme="majorHAnsi" w:eastAsia="Arial Unicode MS" w:hAnsiTheme="majorHAnsi" w:cs="Arial Unicode MS"/>
          <w:lang w:val="en-GB"/>
        </w:rPr>
      </w:pPr>
      <w:r w:rsidRPr="00611AA4">
        <w:rPr>
          <w:rFonts w:asciiTheme="majorHAnsi" w:eastAsia="Arial Unicode MS" w:hAnsiTheme="majorHAnsi" w:cs="Arial Unicode MS"/>
          <w:lang w:val="en-GB"/>
        </w:rPr>
        <w:t xml:space="preserve">Bowlby’s theory of evolutionary had a great influence on the way that researchers thought about attachment, even though Bowlby may not debate that children form many attachments, he still </w:t>
      </w:r>
      <w:r w:rsidR="00611AA4" w:rsidRPr="00611AA4">
        <w:rPr>
          <w:rFonts w:asciiTheme="majorHAnsi" w:eastAsia="Arial Unicode MS" w:hAnsiTheme="majorHAnsi" w:cs="Arial Unicode MS"/>
          <w:lang w:val="en-GB"/>
        </w:rPr>
        <w:t>resists</w:t>
      </w:r>
      <w:r w:rsidRPr="00611AA4">
        <w:rPr>
          <w:rFonts w:asciiTheme="majorHAnsi" w:eastAsia="Arial Unicode MS" w:hAnsiTheme="majorHAnsi" w:cs="Arial Unicode MS"/>
          <w:lang w:val="en-GB"/>
        </w:rPr>
        <w:t xml:space="preserve"> that the attachment to the mother or caregiver is special</w:t>
      </w:r>
      <w:r w:rsidR="005870DB" w:rsidRPr="00611AA4">
        <w:rPr>
          <w:rFonts w:asciiTheme="majorHAnsi" w:eastAsia="Arial Unicode MS" w:hAnsiTheme="majorHAnsi" w:cs="Arial Unicode MS"/>
          <w:lang w:val="en-GB"/>
        </w:rPr>
        <w:t>,</w:t>
      </w:r>
      <w:r w:rsidRPr="00611AA4">
        <w:rPr>
          <w:rFonts w:asciiTheme="majorHAnsi" w:eastAsia="Arial Unicode MS" w:hAnsiTheme="majorHAnsi" w:cs="Arial Unicode MS"/>
          <w:lang w:val="en-GB"/>
        </w:rPr>
        <w:t xml:space="preserve"> especially in that it is the first to be shown and will always remain the powerful of all attachments that the child will form. </w:t>
      </w:r>
      <w:r w:rsidR="004B2E4B">
        <w:rPr>
          <w:rFonts w:asciiTheme="majorHAnsi" w:eastAsia="Arial Unicode MS" w:hAnsiTheme="majorHAnsi" w:cs="Arial Unicode MS"/>
          <w:lang w:val="en-GB"/>
        </w:rPr>
        <w:t xml:space="preserve"> </w:t>
      </w:r>
      <w:r w:rsidRPr="00611AA4">
        <w:rPr>
          <w:rFonts w:asciiTheme="majorHAnsi" w:hAnsiTheme="majorHAnsi"/>
          <w:color w:val="000000"/>
        </w:rPr>
        <w:t>‘’</w:t>
      </w:r>
      <w:r w:rsidRPr="00611AA4">
        <w:rPr>
          <w:rFonts w:asciiTheme="majorHAnsi" w:hAnsiTheme="majorHAnsi"/>
          <w:color w:val="000000"/>
        </w:rPr>
        <w:t>Bowlby defined attachment as a 'lasting psychological connectedness between human beings.</w:t>
      </w:r>
      <w:r w:rsidR="00611AA4" w:rsidRPr="00611AA4">
        <w:rPr>
          <w:rFonts w:asciiTheme="majorHAnsi" w:hAnsiTheme="majorHAnsi"/>
          <w:color w:val="000000"/>
        </w:rPr>
        <w:t>’’ (</w:t>
      </w:r>
      <w:r w:rsidRPr="00611AA4">
        <w:rPr>
          <w:rStyle w:val="HTMLCite"/>
          <w:rFonts w:asciiTheme="majorHAnsi" w:eastAsia="Times New Roman" w:hAnsiTheme="majorHAnsi"/>
          <w:i w:val="0"/>
        </w:rPr>
        <w:t>1969, p. 194)</w:t>
      </w:r>
      <w:r w:rsidR="005870DB" w:rsidRPr="00611AA4">
        <w:rPr>
          <w:rStyle w:val="HTMLCite"/>
          <w:rFonts w:asciiTheme="majorHAnsi" w:eastAsia="Times New Roman" w:hAnsiTheme="majorHAnsi"/>
          <w:i w:val="0"/>
        </w:rPr>
        <w:t xml:space="preserve">. Most importantly I have found out that when infants form attachments it is not about who feeds that infant, but its all about who plays and socialize with that infant, some theorist’s did disagree with this statement but when experiments were made it was not true. </w:t>
      </w:r>
      <w:r w:rsidR="004B2E4B">
        <w:rPr>
          <w:rStyle w:val="HTMLCite"/>
          <w:rFonts w:asciiTheme="majorHAnsi" w:eastAsia="Times New Roman" w:hAnsiTheme="majorHAnsi"/>
          <w:i w:val="0"/>
        </w:rPr>
        <w:t xml:space="preserve"> </w:t>
      </w:r>
      <w:r w:rsidRPr="00611AA4">
        <w:rPr>
          <w:rFonts w:asciiTheme="majorHAnsi" w:eastAsia="Arial Unicode MS" w:hAnsiTheme="majorHAnsi" w:cs="Arial Unicode MS"/>
          <w:lang w:val="en-GB"/>
        </w:rPr>
        <w:t xml:space="preserve">Schaffer and Emerson study suggested that attachments often start at 8 months, later on the the infants become attached to other people. At the age of 18 months their research suggested also suggested that 13% of infants had formed attachments to one person, whereas some infants had more than one </w:t>
      </w:r>
      <w:r w:rsidR="005870DB" w:rsidRPr="00611AA4">
        <w:rPr>
          <w:rFonts w:asciiTheme="majorHAnsi" w:eastAsia="Arial Unicode MS" w:hAnsiTheme="majorHAnsi" w:cs="Arial Unicode MS"/>
          <w:lang w:val="en-GB"/>
        </w:rPr>
        <w:t xml:space="preserve">formed attachments. </w:t>
      </w:r>
      <w:r w:rsidRPr="00611AA4">
        <w:rPr>
          <w:rFonts w:asciiTheme="majorHAnsi" w:eastAsia="Arial Unicode MS" w:hAnsiTheme="majorHAnsi" w:cs="Arial Unicode MS"/>
          <w:lang w:val="en-GB"/>
        </w:rPr>
        <w:t xml:space="preserve">Most of the barriers and challenges that I came across links in with the child forming and bonding with their main attachment caregiver, research showed me that if the attachment between the mother and child is strong and positive then the child will become confident, energetic and is able to form relationships easily with people, whereas if the attachment is weak and negative then the child may face isolation, unable to form attachments, lack confidence and self esteem as well as lacking trust towards people around them. </w:t>
      </w:r>
    </w:p>
    <w:p w14:paraId="4E229043" w14:textId="77777777" w:rsidR="00CB7732" w:rsidRPr="007C4F91" w:rsidRDefault="00CB7732" w:rsidP="004D6598">
      <w:pPr>
        <w:jc w:val="both"/>
        <w:rPr>
          <w:rFonts w:asciiTheme="majorHAnsi" w:eastAsia="Arial Unicode MS" w:hAnsiTheme="majorHAnsi" w:cs="Arial Unicode MS"/>
          <w:sz w:val="28"/>
          <w:szCs w:val="28"/>
          <w:lang w:val="en-GB"/>
        </w:rPr>
      </w:pPr>
    </w:p>
    <w:p w14:paraId="1F0532FB" w14:textId="77777777" w:rsidR="00CB7732" w:rsidRPr="007C4F91" w:rsidRDefault="00CB7732" w:rsidP="004D6598">
      <w:pPr>
        <w:jc w:val="both"/>
        <w:rPr>
          <w:rFonts w:asciiTheme="majorHAnsi" w:eastAsia="Arial Unicode MS" w:hAnsiTheme="majorHAnsi" w:cs="Arial Unicode MS"/>
          <w:sz w:val="28"/>
          <w:szCs w:val="28"/>
          <w:lang w:val="en-GB"/>
        </w:rPr>
      </w:pPr>
    </w:p>
    <w:p w14:paraId="129017A6" w14:textId="77777777" w:rsidR="004B2E4B" w:rsidRDefault="004B2E4B" w:rsidP="00F679BF">
      <w:pPr>
        <w:rPr>
          <w:rFonts w:asciiTheme="majorHAnsi" w:eastAsia="Arial Unicode MS" w:hAnsiTheme="majorHAnsi" w:cs="Arial Unicode MS"/>
          <w:sz w:val="28"/>
          <w:szCs w:val="28"/>
          <w:lang w:val="en-GB"/>
        </w:rPr>
      </w:pPr>
    </w:p>
    <w:p w14:paraId="3CE7F4ED" w14:textId="77777777" w:rsidR="004B2E4B" w:rsidRDefault="004B2E4B" w:rsidP="00F679BF">
      <w:pPr>
        <w:rPr>
          <w:rFonts w:asciiTheme="majorHAnsi" w:eastAsia="Arial Unicode MS" w:hAnsiTheme="majorHAnsi" w:cs="Arial Unicode MS"/>
          <w:sz w:val="28"/>
          <w:szCs w:val="28"/>
          <w:lang w:val="en-GB"/>
        </w:rPr>
      </w:pPr>
    </w:p>
    <w:p w14:paraId="29ABF5BA" w14:textId="77777777" w:rsidR="004B2E4B" w:rsidRDefault="004B2E4B" w:rsidP="00F679BF">
      <w:pPr>
        <w:rPr>
          <w:rFonts w:asciiTheme="majorHAnsi" w:eastAsia="Arial Unicode MS" w:hAnsiTheme="majorHAnsi" w:cs="Arial Unicode MS"/>
          <w:sz w:val="28"/>
          <w:szCs w:val="28"/>
          <w:lang w:val="en-GB"/>
        </w:rPr>
      </w:pPr>
    </w:p>
    <w:p w14:paraId="785BDCBD" w14:textId="2B3DC85F" w:rsidR="00CB7732" w:rsidRPr="00611AA4" w:rsidRDefault="00CB7732" w:rsidP="00F679BF">
      <w:pPr>
        <w:rPr>
          <w:rFonts w:asciiTheme="majorHAnsi" w:eastAsia="Arial Unicode MS" w:hAnsiTheme="majorHAnsi" w:cs="Arial Unicode MS"/>
          <w:lang w:val="en-GB"/>
        </w:rPr>
      </w:pPr>
      <w:r w:rsidRPr="00611AA4">
        <w:rPr>
          <w:rFonts w:asciiTheme="majorHAnsi" w:eastAsia="Arial Unicode MS" w:hAnsiTheme="majorHAnsi" w:cs="Arial Unicode MS"/>
          <w:lang w:val="en-GB"/>
        </w:rPr>
        <w:t xml:space="preserve">Reference list: </w:t>
      </w:r>
    </w:p>
    <w:p w14:paraId="32C3424D" w14:textId="77777777" w:rsidR="00CB7732" w:rsidRPr="00611AA4" w:rsidRDefault="00CB7732" w:rsidP="00F679BF">
      <w:pPr>
        <w:rPr>
          <w:rFonts w:asciiTheme="majorHAnsi" w:eastAsia="Arial Unicode MS" w:hAnsiTheme="majorHAnsi" w:cs="Arial Unicode MS"/>
          <w:lang w:val="en-GB"/>
        </w:rPr>
      </w:pPr>
    </w:p>
    <w:p w14:paraId="27485328" w14:textId="76EAF8AE" w:rsidR="004B2E4B" w:rsidRDefault="004B2E4B" w:rsidP="00611AA4">
      <w:pPr>
        <w:rPr>
          <w:rFonts w:asciiTheme="majorHAnsi" w:eastAsia="Times New Roman" w:hAnsiTheme="majorHAnsi"/>
          <w:color w:val="000000"/>
          <w:shd w:val="clear" w:color="auto" w:fill="FFFFFF"/>
        </w:rPr>
      </w:pPr>
      <w:r>
        <w:rPr>
          <w:rFonts w:asciiTheme="majorHAnsi" w:hAnsiTheme="majorHAnsi"/>
          <w:lang w:val="en-GB"/>
        </w:rPr>
        <w:t xml:space="preserve">Ackerman, </w:t>
      </w:r>
      <w:proofErr w:type="gramStart"/>
      <w:r>
        <w:rPr>
          <w:rFonts w:asciiTheme="majorHAnsi" w:hAnsiTheme="majorHAnsi"/>
          <w:lang w:val="en-GB"/>
        </w:rPr>
        <w:t>C,.</w:t>
      </w:r>
      <w:proofErr w:type="gramEnd"/>
      <w:r>
        <w:rPr>
          <w:rFonts w:asciiTheme="majorHAnsi" w:hAnsiTheme="majorHAnsi"/>
          <w:lang w:val="en-GB"/>
        </w:rPr>
        <w:t xml:space="preserve"> (</w:t>
      </w:r>
      <w:r>
        <w:rPr>
          <w:rFonts w:asciiTheme="majorHAnsi" w:hAnsiTheme="majorHAnsi"/>
          <w:lang w:val="en-GB"/>
        </w:rPr>
        <w:t>2019</w:t>
      </w:r>
      <w:r>
        <w:rPr>
          <w:rFonts w:asciiTheme="majorHAnsi" w:hAnsiTheme="majorHAnsi"/>
          <w:lang w:val="en-GB"/>
        </w:rPr>
        <w:t xml:space="preserve">) positive psychology program ‘’What is attachment, Bowlby’s 4 stages explained’’ (Available from: </w:t>
      </w:r>
      <w:hyperlink r:id="rId6" w:history="1">
        <w:r w:rsidRPr="00E00237">
          <w:rPr>
            <w:rStyle w:val="Hyperlink"/>
            <w:rFonts w:asciiTheme="majorHAnsi" w:hAnsiTheme="majorHAnsi"/>
            <w:lang w:val="en-GB"/>
          </w:rPr>
          <w:t>https://positivepsychologyprogram.com/attachment-theory/)</w:t>
        </w:r>
      </w:hyperlink>
      <w:r>
        <w:rPr>
          <w:rFonts w:asciiTheme="majorHAnsi" w:hAnsiTheme="majorHAnsi"/>
          <w:lang w:val="en-GB"/>
        </w:rPr>
        <w:t xml:space="preserve"> [Accessed on: 17</w:t>
      </w:r>
      <w:r w:rsidRPr="004B2E4B">
        <w:rPr>
          <w:rFonts w:asciiTheme="majorHAnsi" w:hAnsiTheme="majorHAnsi"/>
          <w:vertAlign w:val="superscript"/>
          <w:lang w:val="en-GB"/>
        </w:rPr>
        <w:t>th</w:t>
      </w:r>
      <w:r>
        <w:rPr>
          <w:rFonts w:asciiTheme="majorHAnsi" w:hAnsiTheme="majorHAnsi"/>
          <w:lang w:val="en-GB"/>
        </w:rPr>
        <w:t xml:space="preserve"> May 2019] </w:t>
      </w:r>
    </w:p>
    <w:p w14:paraId="518C2C5B" w14:textId="77777777" w:rsidR="004B2E4B" w:rsidRDefault="004B2E4B" w:rsidP="00611AA4">
      <w:pPr>
        <w:rPr>
          <w:rFonts w:asciiTheme="majorHAnsi" w:eastAsia="Times New Roman" w:hAnsiTheme="majorHAnsi"/>
          <w:color w:val="000000"/>
          <w:shd w:val="clear" w:color="auto" w:fill="FFFFFF"/>
        </w:rPr>
      </w:pPr>
    </w:p>
    <w:p w14:paraId="57C0A75A" w14:textId="77777777" w:rsidR="00611AA4" w:rsidRPr="00611AA4" w:rsidRDefault="00611AA4" w:rsidP="00611AA4">
      <w:pPr>
        <w:rPr>
          <w:rFonts w:asciiTheme="majorHAnsi" w:eastAsia="Times New Roman" w:hAnsiTheme="majorHAnsi"/>
          <w:color w:val="000000"/>
          <w:shd w:val="clear" w:color="auto" w:fill="FFFFFF"/>
        </w:rPr>
      </w:pPr>
      <w:r w:rsidRPr="00F679BF">
        <w:rPr>
          <w:rFonts w:asciiTheme="majorHAnsi" w:eastAsia="Times New Roman" w:hAnsiTheme="majorHAnsi"/>
          <w:color w:val="000000"/>
          <w:shd w:val="clear" w:color="auto" w:fill="FFFFFF"/>
        </w:rPr>
        <w:t xml:space="preserve">Ainsworth, M. D. S. (1973). </w:t>
      </w:r>
      <w:r w:rsidRPr="00611AA4">
        <w:rPr>
          <w:rFonts w:asciiTheme="majorHAnsi" w:eastAsia="Times New Roman" w:hAnsiTheme="majorHAnsi"/>
          <w:i/>
          <w:color w:val="000000"/>
          <w:shd w:val="clear" w:color="auto" w:fill="FFFFFF"/>
        </w:rPr>
        <w:t>‘’</w:t>
      </w:r>
      <w:r w:rsidRPr="00F679BF">
        <w:rPr>
          <w:rFonts w:asciiTheme="majorHAnsi" w:eastAsia="Times New Roman" w:hAnsiTheme="majorHAnsi"/>
          <w:i/>
          <w:color w:val="000000"/>
          <w:shd w:val="clear" w:color="auto" w:fill="FFFFFF"/>
        </w:rPr>
        <w:t>The developm</w:t>
      </w:r>
      <w:r w:rsidRPr="00611AA4">
        <w:rPr>
          <w:rFonts w:asciiTheme="majorHAnsi" w:eastAsia="Times New Roman" w:hAnsiTheme="majorHAnsi"/>
          <w:i/>
          <w:color w:val="000000"/>
          <w:shd w:val="clear" w:color="auto" w:fill="FFFFFF"/>
        </w:rPr>
        <w:t>ent of infant-mother attachment.’’</w:t>
      </w:r>
      <w:r w:rsidRPr="00F679BF">
        <w:rPr>
          <w:rFonts w:asciiTheme="majorHAnsi" w:eastAsia="Times New Roman" w:hAnsiTheme="majorHAnsi"/>
          <w:color w:val="000000"/>
          <w:shd w:val="clear" w:color="auto" w:fill="FFFFFF"/>
        </w:rPr>
        <w:t xml:space="preserve"> In B. Cardwell &amp; H. Ricciuti (Eds.),</w:t>
      </w:r>
      <w:r w:rsidRPr="00611AA4">
        <w:rPr>
          <w:rFonts w:asciiTheme="majorHAnsi" w:eastAsia="Times New Roman" w:hAnsiTheme="majorHAnsi"/>
          <w:color w:val="000000"/>
          <w:shd w:val="clear" w:color="auto" w:fill="FFFFFF"/>
        </w:rPr>
        <w:t> </w:t>
      </w:r>
      <w:r w:rsidRPr="00611AA4">
        <w:rPr>
          <w:rFonts w:asciiTheme="majorHAnsi" w:eastAsia="Times New Roman" w:hAnsiTheme="majorHAnsi"/>
          <w:i/>
          <w:iCs/>
          <w:color w:val="000000"/>
        </w:rPr>
        <w:t>Review of child development research</w:t>
      </w:r>
      <w:r w:rsidRPr="00611AA4">
        <w:rPr>
          <w:rFonts w:asciiTheme="majorHAnsi" w:eastAsia="Times New Roman" w:hAnsiTheme="majorHAnsi"/>
          <w:color w:val="000000"/>
          <w:shd w:val="clear" w:color="auto" w:fill="FFFFFF"/>
        </w:rPr>
        <w:t> </w:t>
      </w:r>
      <w:r w:rsidRPr="00F679BF">
        <w:rPr>
          <w:rFonts w:asciiTheme="majorHAnsi" w:eastAsia="Times New Roman" w:hAnsiTheme="majorHAnsi"/>
          <w:color w:val="000000"/>
          <w:shd w:val="clear" w:color="auto" w:fill="FFFFFF"/>
        </w:rPr>
        <w:t>(Vol. 3, pp. 1-94) Chicago: University of Chicago Press.</w:t>
      </w:r>
    </w:p>
    <w:p w14:paraId="19F21285" w14:textId="3C21FB1F" w:rsidR="00000000" w:rsidRPr="00611AA4" w:rsidRDefault="00A02F48" w:rsidP="00F679BF">
      <w:pPr>
        <w:rPr>
          <w:rFonts w:asciiTheme="majorHAnsi" w:eastAsia="Arial Unicode MS" w:hAnsiTheme="majorHAnsi" w:cs="Arial Unicode MS"/>
          <w:lang w:val="en-GB"/>
        </w:rPr>
      </w:pPr>
      <w:r w:rsidRPr="00611AA4">
        <w:rPr>
          <w:rFonts w:asciiTheme="majorHAnsi" w:eastAsia="Arial Unicode MS" w:hAnsiTheme="majorHAnsi" w:cs="Arial Unicode MS"/>
          <w:lang w:val="en-GB"/>
        </w:rPr>
        <w:t xml:space="preserve">Doherty J &amp; </w:t>
      </w:r>
      <w:r w:rsidRPr="00611AA4">
        <w:rPr>
          <w:rFonts w:asciiTheme="majorHAnsi" w:eastAsia="Arial Unicode MS" w:hAnsiTheme="majorHAnsi" w:cs="Arial Unicode MS"/>
          <w:lang w:val="en-GB"/>
        </w:rPr>
        <w:t xml:space="preserve">Hughes M </w:t>
      </w:r>
      <w:r w:rsidRPr="00611AA4">
        <w:rPr>
          <w:rFonts w:asciiTheme="majorHAnsi" w:eastAsia="Arial Unicode MS" w:hAnsiTheme="majorHAnsi" w:cs="Arial Unicode MS"/>
          <w:i/>
          <w:iCs/>
          <w:lang w:val="en-GB"/>
        </w:rPr>
        <w:t xml:space="preserve">(2009) </w:t>
      </w:r>
      <w:r w:rsidR="00DE316B" w:rsidRPr="00611AA4">
        <w:rPr>
          <w:rFonts w:asciiTheme="majorHAnsi" w:eastAsia="Arial Unicode MS" w:hAnsiTheme="majorHAnsi" w:cs="Arial Unicode MS"/>
          <w:i/>
          <w:iCs/>
          <w:lang w:val="en-GB"/>
        </w:rPr>
        <w:t>‘’</w:t>
      </w:r>
      <w:r w:rsidRPr="00611AA4">
        <w:rPr>
          <w:rFonts w:asciiTheme="majorHAnsi" w:eastAsia="Arial Unicode MS" w:hAnsiTheme="majorHAnsi" w:cs="Arial Unicode MS"/>
          <w:i/>
          <w:iCs/>
          <w:lang w:val="en-GB"/>
        </w:rPr>
        <w:t>Child Development</w:t>
      </w:r>
      <w:r w:rsidR="00DE316B" w:rsidRPr="00611AA4">
        <w:rPr>
          <w:rFonts w:asciiTheme="majorHAnsi" w:eastAsia="Arial Unicode MS" w:hAnsiTheme="majorHAnsi" w:cs="Arial Unicode MS"/>
          <w:i/>
          <w:iCs/>
          <w:lang w:val="en-GB"/>
        </w:rPr>
        <w:t>’’</w:t>
      </w:r>
      <w:r w:rsidRPr="00611AA4">
        <w:rPr>
          <w:rFonts w:asciiTheme="majorHAnsi" w:eastAsia="Arial Unicode MS" w:hAnsiTheme="majorHAnsi" w:cs="Arial Unicode MS"/>
          <w:i/>
          <w:iCs/>
          <w:lang w:val="en-GB"/>
        </w:rPr>
        <w:t xml:space="preserve">. </w:t>
      </w:r>
      <w:r w:rsidRPr="00611AA4">
        <w:rPr>
          <w:rFonts w:asciiTheme="majorHAnsi" w:eastAsia="Arial Unicode MS" w:hAnsiTheme="majorHAnsi" w:cs="Arial Unicode MS"/>
          <w:lang w:val="en-GB"/>
        </w:rPr>
        <w:t>Harlow: Pearson</w:t>
      </w:r>
    </w:p>
    <w:p w14:paraId="2A566C3B" w14:textId="77777777" w:rsidR="00CB7732" w:rsidRPr="00611AA4" w:rsidRDefault="00CB7732" w:rsidP="00F679BF">
      <w:pPr>
        <w:rPr>
          <w:rFonts w:asciiTheme="majorHAnsi" w:eastAsia="Arial Unicode MS" w:hAnsiTheme="majorHAnsi" w:cs="Arial Unicode MS"/>
          <w:lang w:val="en-GB"/>
        </w:rPr>
      </w:pPr>
    </w:p>
    <w:p w14:paraId="5082EB8C" w14:textId="59724397" w:rsidR="00CB7732" w:rsidRPr="00611AA4" w:rsidRDefault="00CB7732" w:rsidP="00F679BF">
      <w:pPr>
        <w:rPr>
          <w:rFonts w:asciiTheme="majorHAnsi" w:eastAsia="Arial Unicode MS" w:hAnsiTheme="majorHAnsi" w:cs="Arial Unicode MS"/>
          <w:lang w:val="en-GB"/>
        </w:rPr>
      </w:pPr>
      <w:r w:rsidRPr="00611AA4">
        <w:rPr>
          <w:rFonts w:asciiTheme="majorHAnsi" w:eastAsia="Arial Unicode MS" w:hAnsiTheme="majorHAnsi" w:cs="Arial Unicode MS"/>
          <w:lang w:val="en-GB"/>
        </w:rPr>
        <w:t xml:space="preserve">Bowlby (1988) </w:t>
      </w:r>
      <w:r w:rsidR="00DE316B" w:rsidRPr="00611AA4">
        <w:rPr>
          <w:rFonts w:asciiTheme="majorHAnsi" w:eastAsia="Arial Unicode MS" w:hAnsiTheme="majorHAnsi" w:cs="Arial Unicode MS"/>
          <w:lang w:val="en-GB"/>
        </w:rPr>
        <w:t>‘’</w:t>
      </w:r>
      <w:r w:rsidR="007C4F91" w:rsidRPr="00611AA4">
        <w:rPr>
          <w:rFonts w:asciiTheme="majorHAnsi" w:eastAsia="Arial Unicode MS" w:hAnsiTheme="majorHAnsi" w:cs="Arial Unicode MS"/>
          <w:i/>
          <w:lang w:val="en-GB"/>
        </w:rPr>
        <w:t xml:space="preserve">A secure Base. </w:t>
      </w:r>
      <w:r w:rsidR="007C4F91" w:rsidRPr="00611AA4">
        <w:rPr>
          <w:rFonts w:asciiTheme="majorHAnsi" w:eastAsia="Arial Unicode MS" w:hAnsiTheme="majorHAnsi" w:cs="Arial Unicode MS"/>
          <w:lang w:val="en-GB"/>
        </w:rPr>
        <w:t>Routeldge</w:t>
      </w:r>
      <w:r w:rsidR="00DE316B" w:rsidRPr="00611AA4">
        <w:rPr>
          <w:rFonts w:asciiTheme="majorHAnsi" w:eastAsia="Arial Unicode MS" w:hAnsiTheme="majorHAnsi" w:cs="Arial Unicode MS"/>
          <w:lang w:val="en-GB"/>
        </w:rPr>
        <w:t>’’</w:t>
      </w:r>
      <w:r w:rsidR="007C4F91" w:rsidRPr="00611AA4">
        <w:rPr>
          <w:rFonts w:asciiTheme="majorHAnsi" w:eastAsia="Arial Unicode MS" w:hAnsiTheme="majorHAnsi" w:cs="Arial Unicode MS"/>
          <w:lang w:val="en-GB"/>
        </w:rPr>
        <w:t xml:space="preserve">: Park square </w:t>
      </w:r>
    </w:p>
    <w:p w14:paraId="7D690637" w14:textId="77777777" w:rsidR="00F679BF" w:rsidRPr="00611AA4" w:rsidRDefault="00F679BF" w:rsidP="00F679BF">
      <w:pPr>
        <w:rPr>
          <w:rFonts w:asciiTheme="majorHAnsi" w:eastAsia="Arial Unicode MS" w:hAnsiTheme="majorHAnsi" w:cs="Arial Unicode MS"/>
          <w:lang w:val="en-GB"/>
        </w:rPr>
      </w:pPr>
    </w:p>
    <w:p w14:paraId="0A6B81E8" w14:textId="77777777" w:rsidR="00611AA4" w:rsidRDefault="00611AA4" w:rsidP="00611AA4">
      <w:pPr>
        <w:rPr>
          <w:rFonts w:asciiTheme="majorHAnsi" w:eastAsia="Times New Roman" w:hAnsiTheme="majorHAnsi"/>
          <w:color w:val="000000"/>
          <w:shd w:val="clear" w:color="auto" w:fill="FFFFFF"/>
        </w:rPr>
      </w:pPr>
      <w:r w:rsidRPr="00F679BF">
        <w:rPr>
          <w:rFonts w:asciiTheme="majorHAnsi" w:eastAsia="Times New Roman" w:hAnsiTheme="majorHAnsi"/>
          <w:color w:val="000000"/>
          <w:shd w:val="clear" w:color="auto" w:fill="FFFFFF"/>
        </w:rPr>
        <w:t xml:space="preserve">Bowlby, J. </w:t>
      </w:r>
      <w:r w:rsidRPr="00611AA4">
        <w:rPr>
          <w:rFonts w:asciiTheme="majorHAnsi" w:eastAsia="Times New Roman" w:hAnsiTheme="majorHAnsi"/>
          <w:color w:val="000000"/>
          <w:shd w:val="clear" w:color="auto" w:fill="FFFFFF"/>
        </w:rPr>
        <w:t>(1958). ‘</w:t>
      </w:r>
      <w:r w:rsidRPr="00611AA4">
        <w:rPr>
          <w:rFonts w:asciiTheme="majorHAnsi" w:eastAsia="Times New Roman" w:hAnsiTheme="majorHAnsi"/>
          <w:i/>
          <w:color w:val="000000"/>
          <w:shd w:val="clear" w:color="auto" w:fill="FFFFFF"/>
        </w:rPr>
        <w:t>’The nature of the child’s</w:t>
      </w:r>
      <w:r w:rsidRPr="00F679BF">
        <w:rPr>
          <w:rFonts w:asciiTheme="majorHAnsi" w:eastAsia="Times New Roman" w:hAnsiTheme="majorHAnsi"/>
          <w:i/>
          <w:color w:val="000000"/>
          <w:shd w:val="clear" w:color="auto" w:fill="FFFFFF"/>
        </w:rPr>
        <w:t xml:space="preserve"> </w:t>
      </w:r>
      <w:r w:rsidRPr="00611AA4">
        <w:rPr>
          <w:rFonts w:asciiTheme="majorHAnsi" w:eastAsia="Times New Roman" w:hAnsiTheme="majorHAnsi"/>
          <w:i/>
          <w:color w:val="000000"/>
          <w:shd w:val="clear" w:color="auto" w:fill="FFFFFF"/>
        </w:rPr>
        <w:t xml:space="preserve">attachment </w:t>
      </w:r>
      <w:r w:rsidRPr="00F679BF">
        <w:rPr>
          <w:rFonts w:asciiTheme="majorHAnsi" w:eastAsia="Times New Roman" w:hAnsiTheme="majorHAnsi"/>
          <w:i/>
          <w:color w:val="000000"/>
          <w:shd w:val="clear" w:color="auto" w:fill="FFFFFF"/>
        </w:rPr>
        <w:t>to his mother</w:t>
      </w:r>
      <w:r w:rsidRPr="00611AA4">
        <w:rPr>
          <w:rFonts w:asciiTheme="majorHAnsi" w:eastAsia="Times New Roman" w:hAnsiTheme="majorHAnsi"/>
          <w:i/>
          <w:color w:val="000000"/>
          <w:shd w:val="clear" w:color="auto" w:fill="FFFFFF"/>
        </w:rPr>
        <w:t>’’</w:t>
      </w:r>
      <w:r w:rsidRPr="00611AA4">
        <w:rPr>
          <w:rFonts w:asciiTheme="majorHAnsi" w:eastAsia="Times New Roman" w:hAnsiTheme="majorHAnsi"/>
          <w:color w:val="000000"/>
          <w:shd w:val="clear" w:color="auto" w:fill="FFFFFF"/>
        </w:rPr>
        <w:t> </w:t>
      </w:r>
      <w:r w:rsidRPr="00611AA4">
        <w:rPr>
          <w:rFonts w:asciiTheme="majorHAnsi" w:eastAsia="Times New Roman" w:hAnsiTheme="majorHAnsi"/>
          <w:iCs/>
          <w:color w:val="000000"/>
        </w:rPr>
        <w:t>International Journal of Psychoanalysis</w:t>
      </w:r>
      <w:r w:rsidRPr="00611AA4">
        <w:rPr>
          <w:rFonts w:asciiTheme="majorHAnsi" w:eastAsia="Times New Roman" w:hAnsiTheme="majorHAnsi"/>
          <w:color w:val="000000"/>
          <w:shd w:val="clear" w:color="auto" w:fill="FFFFFF"/>
        </w:rPr>
        <w:t xml:space="preserve"> </w:t>
      </w:r>
    </w:p>
    <w:p w14:paraId="52F3C56F" w14:textId="77777777" w:rsidR="00611AA4" w:rsidRDefault="00611AA4" w:rsidP="00611AA4">
      <w:pPr>
        <w:rPr>
          <w:rFonts w:asciiTheme="majorHAnsi" w:eastAsia="Times New Roman" w:hAnsiTheme="majorHAnsi"/>
          <w:color w:val="000000"/>
          <w:shd w:val="clear" w:color="auto" w:fill="FFFFFF"/>
        </w:rPr>
      </w:pPr>
    </w:p>
    <w:p w14:paraId="7A3994A9" w14:textId="59635654" w:rsidR="00611AA4" w:rsidRDefault="00611AA4" w:rsidP="00611AA4">
      <w:pPr>
        <w:rPr>
          <w:rFonts w:asciiTheme="majorHAnsi" w:eastAsia="Times New Roman" w:hAnsiTheme="majorHAnsi"/>
          <w:color w:val="000000"/>
          <w:shd w:val="clear" w:color="auto" w:fill="FFFFFF"/>
        </w:rPr>
      </w:pPr>
      <w:r w:rsidRPr="00611AA4">
        <w:rPr>
          <w:rFonts w:asciiTheme="majorHAnsi" w:eastAsia="Times New Roman" w:hAnsiTheme="majorHAnsi"/>
          <w:color w:val="000000"/>
          <w:shd w:val="clear" w:color="auto" w:fill="FFFFFF"/>
        </w:rPr>
        <w:t>Bowlby J. (1969).</w:t>
      </w:r>
      <w:r w:rsidRPr="00611AA4">
        <w:rPr>
          <w:rStyle w:val="apple-converted-space"/>
          <w:rFonts w:asciiTheme="majorHAnsi" w:eastAsia="Times New Roman" w:hAnsiTheme="majorHAnsi"/>
          <w:color w:val="000000"/>
          <w:shd w:val="clear" w:color="auto" w:fill="FFFFFF"/>
        </w:rPr>
        <w:t> </w:t>
      </w:r>
      <w:r w:rsidRPr="00611AA4">
        <w:rPr>
          <w:rStyle w:val="Emphasis"/>
          <w:rFonts w:asciiTheme="majorHAnsi" w:eastAsia="Times New Roman" w:hAnsiTheme="majorHAnsi"/>
          <w:color w:val="000000"/>
        </w:rPr>
        <w:t>Attachment. Attachment and loss: Vol. 1. Loss</w:t>
      </w:r>
      <w:r w:rsidRPr="00611AA4">
        <w:rPr>
          <w:rFonts w:asciiTheme="majorHAnsi" w:eastAsia="Times New Roman" w:hAnsiTheme="majorHAnsi"/>
          <w:color w:val="000000"/>
          <w:shd w:val="clear" w:color="auto" w:fill="FFFFFF"/>
        </w:rPr>
        <w:t>. New York: Basic Books.</w:t>
      </w:r>
    </w:p>
    <w:p w14:paraId="3EFA687C" w14:textId="77777777" w:rsidR="00A02F48" w:rsidRDefault="00A02F48" w:rsidP="00611AA4">
      <w:pPr>
        <w:rPr>
          <w:rFonts w:asciiTheme="majorHAnsi" w:eastAsia="Times New Roman" w:hAnsiTheme="majorHAnsi"/>
          <w:color w:val="000000"/>
          <w:shd w:val="clear" w:color="auto" w:fill="FFFFFF"/>
        </w:rPr>
      </w:pPr>
    </w:p>
    <w:p w14:paraId="27872DBF" w14:textId="4E5932F7" w:rsidR="00A02F48" w:rsidRPr="00611AA4" w:rsidRDefault="00A02F48" w:rsidP="00611AA4">
      <w:pPr>
        <w:rPr>
          <w:rFonts w:asciiTheme="majorHAnsi" w:eastAsia="Times New Roman" w:hAnsiTheme="majorHAnsi"/>
        </w:rPr>
      </w:pPr>
      <w:r>
        <w:rPr>
          <w:rFonts w:asciiTheme="majorHAnsi" w:eastAsia="Times New Roman" w:hAnsiTheme="majorHAnsi"/>
          <w:color w:val="000000"/>
          <w:shd w:val="clear" w:color="auto" w:fill="FFFFFF"/>
        </w:rPr>
        <w:t xml:space="preserve">Hutchings, </w:t>
      </w:r>
      <w:proofErr w:type="gramStart"/>
      <w:r>
        <w:rPr>
          <w:rFonts w:asciiTheme="majorHAnsi" w:eastAsia="Times New Roman" w:hAnsiTheme="majorHAnsi"/>
          <w:color w:val="000000"/>
          <w:shd w:val="clear" w:color="auto" w:fill="FFFFFF"/>
        </w:rPr>
        <w:t>L,.</w:t>
      </w:r>
      <w:proofErr w:type="gramEnd"/>
      <w:r>
        <w:rPr>
          <w:rFonts w:asciiTheme="majorHAnsi" w:eastAsia="Times New Roman" w:hAnsiTheme="majorHAnsi"/>
          <w:color w:val="000000"/>
          <w:shd w:val="clear" w:color="auto" w:fill="FFFFFF"/>
        </w:rPr>
        <w:t xml:space="preserve"> (2019) </w:t>
      </w:r>
      <w:r>
        <w:rPr>
          <w:rFonts w:asciiTheme="majorHAnsi" w:eastAsia="Times New Roman" w:hAnsiTheme="majorHAnsi"/>
          <w:color w:val="000000"/>
          <w:shd w:val="clear" w:color="auto" w:fill="FFFFFF"/>
        </w:rPr>
        <w:t>Class notes</w:t>
      </w:r>
      <w:r>
        <w:rPr>
          <w:rFonts w:asciiTheme="majorHAnsi" w:eastAsia="Times New Roman" w:hAnsiTheme="majorHAnsi"/>
          <w:color w:val="000000"/>
          <w:shd w:val="clear" w:color="auto" w:fill="FFFFFF"/>
        </w:rPr>
        <w:t xml:space="preserve"> ’what is attachment power point?’’ </w:t>
      </w:r>
    </w:p>
    <w:p w14:paraId="12AFF7BF" w14:textId="77777777" w:rsidR="00611AA4" w:rsidRPr="00611AA4" w:rsidRDefault="00611AA4" w:rsidP="00611AA4">
      <w:pPr>
        <w:rPr>
          <w:rFonts w:asciiTheme="majorHAnsi" w:eastAsia="Times New Roman" w:hAnsiTheme="majorHAnsi"/>
          <w:iCs/>
          <w:color w:val="000000"/>
        </w:rPr>
      </w:pPr>
    </w:p>
    <w:p w14:paraId="412067D6" w14:textId="24235F78" w:rsidR="00F679BF" w:rsidRPr="00611AA4" w:rsidRDefault="00F679BF" w:rsidP="00F679BF">
      <w:pPr>
        <w:rPr>
          <w:rFonts w:asciiTheme="majorHAnsi" w:eastAsia="Arial Unicode MS" w:hAnsiTheme="majorHAnsi" w:cs="Arial Unicode MS"/>
          <w:lang w:val="en-GB"/>
        </w:rPr>
      </w:pPr>
      <w:r w:rsidRPr="00611AA4">
        <w:rPr>
          <w:rFonts w:asciiTheme="majorHAnsi" w:eastAsia="Arial Unicode MS" w:hAnsiTheme="majorHAnsi" w:cs="Arial Unicode MS"/>
          <w:lang w:val="en-GB"/>
        </w:rPr>
        <w:t>David., L (2016) ‘’</w:t>
      </w:r>
      <w:r w:rsidRPr="00611AA4">
        <w:rPr>
          <w:rFonts w:asciiTheme="majorHAnsi" w:eastAsia="Arial Unicode MS" w:hAnsiTheme="majorHAnsi" w:cs="Arial Unicode MS"/>
          <w:i/>
          <w:lang w:val="en-GB"/>
        </w:rPr>
        <w:t>Attachment theory</w:t>
      </w:r>
      <w:r w:rsidRPr="00611AA4">
        <w:rPr>
          <w:rFonts w:asciiTheme="majorHAnsi" w:eastAsia="Arial Unicode MS" w:hAnsiTheme="majorHAnsi" w:cs="Arial Unicode MS"/>
          <w:lang w:val="en-GB"/>
        </w:rPr>
        <w:t xml:space="preserve">’’ (Available from: </w:t>
      </w:r>
      <w:hyperlink r:id="rId7" w:history="1">
        <w:r w:rsidRPr="00611AA4">
          <w:rPr>
            <w:rStyle w:val="Hyperlink"/>
            <w:rFonts w:asciiTheme="majorHAnsi" w:eastAsia="Arial Unicode MS" w:hAnsiTheme="majorHAnsi" w:cs="Arial Unicode MS"/>
            <w:lang w:val="en-GB"/>
          </w:rPr>
          <w:t>https://learningtheories.com/attachment-theory-bowlb</w:t>
        </w:r>
        <w:r w:rsidRPr="00611AA4">
          <w:rPr>
            <w:rStyle w:val="Hyperlink"/>
            <w:rFonts w:asciiTheme="majorHAnsi" w:eastAsia="Arial Unicode MS" w:hAnsiTheme="majorHAnsi" w:cs="Arial Unicode MS"/>
            <w:lang w:val="en-GB"/>
          </w:rPr>
          <w:t>y</w:t>
        </w:r>
        <w:r w:rsidRPr="00611AA4">
          <w:rPr>
            <w:rStyle w:val="Hyperlink"/>
            <w:rFonts w:asciiTheme="majorHAnsi" w:eastAsia="Arial Unicode MS" w:hAnsiTheme="majorHAnsi" w:cs="Arial Unicode MS"/>
            <w:lang w:val="en-GB"/>
          </w:rPr>
          <w:t>.html)</w:t>
        </w:r>
      </w:hyperlink>
      <w:r w:rsidRPr="00611AA4">
        <w:rPr>
          <w:rFonts w:asciiTheme="majorHAnsi" w:eastAsia="Arial Unicode MS" w:hAnsiTheme="majorHAnsi" w:cs="Arial Unicode MS"/>
          <w:lang w:val="en-GB"/>
        </w:rPr>
        <w:t xml:space="preserve"> </w:t>
      </w:r>
    </w:p>
    <w:p w14:paraId="2CCA45D1" w14:textId="77777777" w:rsidR="00F679BF" w:rsidRPr="00611AA4" w:rsidRDefault="00F679BF" w:rsidP="00F679BF">
      <w:pPr>
        <w:rPr>
          <w:rFonts w:asciiTheme="majorHAnsi" w:eastAsia="Arial Unicode MS" w:hAnsiTheme="majorHAnsi" w:cs="Arial Unicode MS"/>
          <w:lang w:val="en-GB"/>
        </w:rPr>
      </w:pPr>
    </w:p>
    <w:p w14:paraId="19896CFD" w14:textId="77777777" w:rsidR="00611AA4" w:rsidRPr="00611AA4" w:rsidRDefault="00611AA4" w:rsidP="00611AA4">
      <w:pPr>
        <w:rPr>
          <w:rFonts w:asciiTheme="majorHAnsi" w:eastAsia="Times New Roman" w:hAnsiTheme="majorHAnsi"/>
          <w:color w:val="000000"/>
          <w:shd w:val="clear" w:color="auto" w:fill="FFFFFF"/>
        </w:rPr>
      </w:pPr>
      <w:r w:rsidRPr="00611AA4">
        <w:rPr>
          <w:rFonts w:asciiTheme="majorHAnsi" w:eastAsia="Times New Roman" w:hAnsiTheme="majorHAnsi"/>
          <w:color w:val="000000"/>
          <w:shd w:val="clear" w:color="auto" w:fill="FFFFFF"/>
        </w:rPr>
        <w:t xml:space="preserve">Howe, D,. and Macmillan, P,. (2011). </w:t>
      </w:r>
      <w:r w:rsidRPr="00611AA4">
        <w:rPr>
          <w:rFonts w:asciiTheme="majorHAnsi" w:eastAsia="Times New Roman" w:hAnsiTheme="majorHAnsi"/>
          <w:i/>
          <w:color w:val="000000"/>
          <w:shd w:val="clear" w:color="auto" w:fill="FFFFFF"/>
        </w:rPr>
        <w:t>‘’Attachment across the life course’’</w:t>
      </w:r>
      <w:r w:rsidRPr="00611AA4">
        <w:rPr>
          <w:rFonts w:asciiTheme="majorHAnsi" w:eastAsia="Times New Roman" w:hAnsiTheme="majorHAnsi"/>
          <w:color w:val="000000"/>
          <w:shd w:val="clear" w:color="auto" w:fill="FFFFFF"/>
        </w:rPr>
        <w:t>. Kirby, London</w:t>
      </w:r>
    </w:p>
    <w:p w14:paraId="4826E8E5" w14:textId="77777777" w:rsidR="00611AA4" w:rsidRDefault="00611AA4" w:rsidP="00F679BF">
      <w:pPr>
        <w:rPr>
          <w:rFonts w:asciiTheme="majorHAnsi" w:eastAsia="Arial Unicode MS" w:hAnsiTheme="majorHAnsi" w:cs="Arial Unicode MS"/>
          <w:lang w:val="en-GB"/>
        </w:rPr>
      </w:pPr>
    </w:p>
    <w:p w14:paraId="66E53A4A" w14:textId="0E904028" w:rsidR="00F679BF" w:rsidRPr="00611AA4" w:rsidRDefault="00F679BF" w:rsidP="00F679BF">
      <w:pPr>
        <w:rPr>
          <w:rFonts w:asciiTheme="majorHAnsi" w:eastAsia="Arial Unicode MS" w:hAnsiTheme="majorHAnsi" w:cs="Arial Unicode MS"/>
          <w:lang w:val="en-GB"/>
        </w:rPr>
      </w:pPr>
      <w:r w:rsidRPr="00611AA4">
        <w:rPr>
          <w:rFonts w:asciiTheme="majorHAnsi" w:eastAsia="Arial Unicode MS" w:hAnsiTheme="majorHAnsi" w:cs="Arial Unicode MS"/>
          <w:lang w:val="en-GB"/>
        </w:rPr>
        <w:t xml:space="preserve">McLeod., (2017) Simply Psychology </w:t>
      </w:r>
      <w:r w:rsidRPr="00611AA4">
        <w:rPr>
          <w:rFonts w:asciiTheme="majorHAnsi" w:eastAsia="Arial Unicode MS" w:hAnsiTheme="majorHAnsi" w:cs="Arial Unicode MS"/>
          <w:i/>
          <w:lang w:val="en-GB"/>
        </w:rPr>
        <w:t>‘’Attachment theory’’</w:t>
      </w:r>
      <w:r w:rsidRPr="00611AA4">
        <w:rPr>
          <w:rFonts w:asciiTheme="majorHAnsi" w:eastAsia="Arial Unicode MS" w:hAnsiTheme="majorHAnsi" w:cs="Arial Unicode MS"/>
          <w:lang w:val="en-GB"/>
        </w:rPr>
        <w:t xml:space="preserve"> (Available from: </w:t>
      </w:r>
      <w:hyperlink r:id="rId8" w:history="1">
        <w:r w:rsidRPr="00611AA4">
          <w:rPr>
            <w:rStyle w:val="Hyperlink"/>
            <w:rFonts w:asciiTheme="majorHAnsi" w:eastAsia="Arial Unicode MS" w:hAnsiTheme="majorHAnsi" w:cs="Arial Unicode MS"/>
            <w:lang w:val="en-GB"/>
          </w:rPr>
          <w:t>https://www.simplypsychology.org/attachment.html)</w:t>
        </w:r>
      </w:hyperlink>
      <w:r w:rsidRPr="00611AA4">
        <w:rPr>
          <w:rFonts w:asciiTheme="majorHAnsi" w:eastAsia="Arial Unicode MS" w:hAnsiTheme="majorHAnsi" w:cs="Arial Unicode MS"/>
          <w:lang w:val="en-GB"/>
        </w:rPr>
        <w:t xml:space="preserve"> </w:t>
      </w:r>
    </w:p>
    <w:p w14:paraId="7C124AF1" w14:textId="77777777" w:rsidR="00F679BF" w:rsidRPr="00611AA4" w:rsidRDefault="00F679BF" w:rsidP="00F679BF">
      <w:pPr>
        <w:rPr>
          <w:rFonts w:asciiTheme="majorHAnsi" w:eastAsia="Arial Unicode MS" w:hAnsiTheme="majorHAnsi" w:cs="Arial Unicode MS"/>
          <w:lang w:val="en-GB"/>
        </w:rPr>
      </w:pPr>
    </w:p>
    <w:p w14:paraId="13389616" w14:textId="4A14D620" w:rsidR="00DE316B" w:rsidRPr="00F679BF" w:rsidRDefault="00DE316B" w:rsidP="00F679BF">
      <w:pPr>
        <w:rPr>
          <w:rFonts w:asciiTheme="majorHAnsi" w:eastAsia="Times New Roman" w:hAnsiTheme="majorHAnsi"/>
        </w:rPr>
      </w:pPr>
      <w:r w:rsidRPr="00611AA4">
        <w:rPr>
          <w:rFonts w:asciiTheme="majorHAnsi" w:eastAsia="Times New Roman" w:hAnsiTheme="majorHAnsi"/>
          <w:color w:val="000000"/>
          <w:shd w:val="clear" w:color="auto" w:fill="FFFFFF"/>
        </w:rPr>
        <w:t xml:space="preserve">McLeod., (2017) Simply Psychology </w:t>
      </w:r>
      <w:r w:rsidRPr="00611AA4">
        <w:rPr>
          <w:rFonts w:asciiTheme="majorHAnsi" w:eastAsia="Times New Roman" w:hAnsiTheme="majorHAnsi"/>
          <w:i/>
          <w:color w:val="000000"/>
          <w:shd w:val="clear" w:color="auto" w:fill="FFFFFF"/>
        </w:rPr>
        <w:t>‘’Attachment theory-Harry Harlow’’</w:t>
      </w:r>
      <w:r w:rsidRPr="00611AA4">
        <w:rPr>
          <w:rFonts w:asciiTheme="majorHAnsi" w:eastAsia="Times New Roman" w:hAnsiTheme="majorHAnsi"/>
          <w:color w:val="000000"/>
          <w:shd w:val="clear" w:color="auto" w:fill="FFFFFF"/>
        </w:rPr>
        <w:t xml:space="preserve"> (</w:t>
      </w:r>
      <w:r w:rsidR="00611AA4" w:rsidRPr="00611AA4">
        <w:rPr>
          <w:rFonts w:asciiTheme="majorHAnsi" w:eastAsia="Times New Roman" w:hAnsiTheme="majorHAnsi"/>
          <w:color w:val="000000"/>
          <w:shd w:val="clear" w:color="auto" w:fill="FFFFFF"/>
        </w:rPr>
        <w:t>Available</w:t>
      </w:r>
      <w:r w:rsidRPr="00611AA4">
        <w:rPr>
          <w:rFonts w:asciiTheme="majorHAnsi" w:eastAsia="Times New Roman" w:hAnsiTheme="majorHAnsi"/>
          <w:color w:val="000000"/>
          <w:shd w:val="clear" w:color="auto" w:fill="FFFFFF"/>
        </w:rPr>
        <w:t xml:space="preserve"> from: </w:t>
      </w:r>
      <w:hyperlink r:id="rId9" w:history="1">
        <w:r w:rsidRPr="00611AA4">
          <w:rPr>
            <w:rStyle w:val="Hyperlink"/>
            <w:rFonts w:asciiTheme="majorHAnsi" w:eastAsia="Times New Roman" w:hAnsiTheme="majorHAnsi"/>
            <w:shd w:val="clear" w:color="auto" w:fill="FFFFFF"/>
          </w:rPr>
          <w:t>https://www.simplypsychology.org/attachment.html)</w:t>
        </w:r>
      </w:hyperlink>
      <w:r w:rsidRPr="00611AA4">
        <w:rPr>
          <w:rFonts w:asciiTheme="majorHAnsi" w:eastAsia="Times New Roman" w:hAnsiTheme="majorHAnsi"/>
          <w:color w:val="000000"/>
          <w:shd w:val="clear" w:color="auto" w:fill="FFFFFF"/>
        </w:rPr>
        <w:t xml:space="preserve"> [Accessed on: 17th May 2019] </w:t>
      </w:r>
    </w:p>
    <w:p w14:paraId="60C0FD31" w14:textId="77777777" w:rsidR="00F679BF" w:rsidRPr="00F679BF" w:rsidRDefault="00F679BF" w:rsidP="00F679BF">
      <w:pPr>
        <w:rPr>
          <w:rFonts w:asciiTheme="majorHAnsi" w:eastAsia="Times New Roman" w:hAnsiTheme="majorHAnsi"/>
        </w:rPr>
      </w:pPr>
    </w:p>
    <w:p w14:paraId="577D59F8" w14:textId="054DBE74" w:rsidR="004B2E4B" w:rsidRPr="00611AA4" w:rsidRDefault="004B2E4B" w:rsidP="00F679BF">
      <w:pPr>
        <w:rPr>
          <w:rFonts w:asciiTheme="majorHAnsi" w:eastAsia="Arial Unicode MS" w:hAnsiTheme="majorHAnsi" w:cs="Arial Unicode MS"/>
          <w:lang w:val="en-GB"/>
        </w:rPr>
      </w:pPr>
      <w:r>
        <w:rPr>
          <w:rFonts w:asciiTheme="majorHAnsi" w:eastAsia="Arial Unicode MS" w:hAnsiTheme="majorHAnsi" w:cs="Arial Unicode MS"/>
          <w:lang w:val="en-GB"/>
        </w:rPr>
        <w:t xml:space="preserve">Sylva, </w:t>
      </w:r>
      <w:proofErr w:type="gramStart"/>
      <w:r>
        <w:rPr>
          <w:rFonts w:asciiTheme="majorHAnsi" w:eastAsia="Arial Unicode MS" w:hAnsiTheme="majorHAnsi" w:cs="Arial Unicode MS"/>
          <w:lang w:val="en-GB"/>
        </w:rPr>
        <w:t>K,.</w:t>
      </w:r>
      <w:proofErr w:type="gramEnd"/>
      <w:r>
        <w:rPr>
          <w:rFonts w:asciiTheme="majorHAnsi" w:eastAsia="Arial Unicode MS" w:hAnsiTheme="majorHAnsi" w:cs="Arial Unicode MS"/>
          <w:lang w:val="en-GB"/>
        </w:rPr>
        <w:t xml:space="preserve"> (1997) critical periods in childhood learning ‘’department of child development and primary, institute of education, London UK. </w:t>
      </w:r>
    </w:p>
    <w:p w14:paraId="2DB88FAF" w14:textId="77777777" w:rsidR="00F679BF" w:rsidRDefault="00F679BF" w:rsidP="00F679BF">
      <w:pPr>
        <w:rPr>
          <w:rFonts w:asciiTheme="majorHAnsi" w:eastAsia="Arial Unicode MS" w:hAnsiTheme="majorHAnsi" w:cs="Arial Unicode MS"/>
          <w:sz w:val="28"/>
          <w:szCs w:val="28"/>
          <w:lang w:val="en-GB"/>
        </w:rPr>
      </w:pPr>
    </w:p>
    <w:p w14:paraId="1C6CED04" w14:textId="77777777" w:rsidR="00F679BF" w:rsidRDefault="00F679BF" w:rsidP="00F679BF">
      <w:pPr>
        <w:rPr>
          <w:rFonts w:asciiTheme="majorHAnsi" w:eastAsia="Arial Unicode MS" w:hAnsiTheme="majorHAnsi" w:cs="Arial Unicode MS"/>
          <w:sz w:val="28"/>
          <w:szCs w:val="28"/>
          <w:lang w:val="en-GB"/>
        </w:rPr>
      </w:pPr>
    </w:p>
    <w:p w14:paraId="19CD6E06" w14:textId="77777777" w:rsidR="00F679BF" w:rsidRDefault="00F679BF" w:rsidP="00F679BF">
      <w:pPr>
        <w:rPr>
          <w:rFonts w:asciiTheme="majorHAnsi" w:eastAsia="Arial Unicode MS" w:hAnsiTheme="majorHAnsi" w:cs="Arial Unicode MS"/>
          <w:sz w:val="28"/>
          <w:szCs w:val="28"/>
          <w:lang w:val="en-GB"/>
        </w:rPr>
      </w:pPr>
    </w:p>
    <w:p w14:paraId="4E2DDFD7" w14:textId="77777777" w:rsidR="00F679BF" w:rsidRPr="00F679BF" w:rsidRDefault="00F679BF" w:rsidP="00F679BF">
      <w:pPr>
        <w:rPr>
          <w:rFonts w:asciiTheme="majorHAnsi" w:eastAsia="Arial Unicode MS" w:hAnsiTheme="majorHAnsi" w:cs="Arial Unicode MS"/>
          <w:sz w:val="28"/>
          <w:szCs w:val="28"/>
          <w:lang w:val="en-GB"/>
        </w:rPr>
      </w:pPr>
    </w:p>
    <w:p w14:paraId="49D2198F" w14:textId="77777777" w:rsidR="00CB7732" w:rsidRPr="007C4F91" w:rsidRDefault="00CB7732" w:rsidP="004D6598">
      <w:pPr>
        <w:jc w:val="both"/>
        <w:rPr>
          <w:rFonts w:asciiTheme="minorHAnsi" w:hAnsiTheme="minorHAnsi"/>
          <w:sz w:val="28"/>
          <w:szCs w:val="28"/>
          <w:lang w:val="en-GB"/>
        </w:rPr>
      </w:pPr>
    </w:p>
    <w:sectPr w:rsidR="00CB7732" w:rsidRPr="007C4F91" w:rsidSect="00920E6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Wingdings 2">
    <w:panose1 w:val="050201020105070707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Arial Unicode MS">
    <w:panose1 w:val="020B0604020202020204"/>
    <w:charset w:val="00"/>
    <w:family w:val="auto"/>
    <w:pitch w:val="variable"/>
    <w:sig w:usb0="F7FFAFFF" w:usb1="E9DFFFFF" w:usb2="0000003F" w:usb3="00000000" w:csb0="003F01F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6C3CFD"/>
    <w:multiLevelType w:val="hybridMultilevel"/>
    <w:tmpl w:val="F5429C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E4D14ED"/>
    <w:multiLevelType w:val="hybridMultilevel"/>
    <w:tmpl w:val="DDF460DE"/>
    <w:lvl w:ilvl="0" w:tplc="A5788820">
      <w:start w:val="1"/>
      <w:numFmt w:val="bullet"/>
      <w:lvlText w:val=""/>
      <w:lvlJc w:val="left"/>
      <w:pPr>
        <w:tabs>
          <w:tab w:val="num" w:pos="720"/>
        </w:tabs>
        <w:ind w:left="720" w:hanging="360"/>
      </w:pPr>
      <w:rPr>
        <w:rFonts w:ascii="Wingdings 2" w:hAnsi="Wingdings 2" w:hint="default"/>
      </w:rPr>
    </w:lvl>
    <w:lvl w:ilvl="1" w:tplc="AFAE2E2A">
      <w:numFmt w:val="bullet"/>
      <w:lvlText w:val=""/>
      <w:lvlJc w:val="left"/>
      <w:pPr>
        <w:tabs>
          <w:tab w:val="num" w:pos="1440"/>
        </w:tabs>
        <w:ind w:left="1440" w:hanging="360"/>
      </w:pPr>
      <w:rPr>
        <w:rFonts w:ascii="Wingdings 2" w:hAnsi="Wingdings 2" w:hint="default"/>
      </w:rPr>
    </w:lvl>
    <w:lvl w:ilvl="2" w:tplc="80F6E640" w:tentative="1">
      <w:start w:val="1"/>
      <w:numFmt w:val="bullet"/>
      <w:lvlText w:val=""/>
      <w:lvlJc w:val="left"/>
      <w:pPr>
        <w:tabs>
          <w:tab w:val="num" w:pos="2160"/>
        </w:tabs>
        <w:ind w:left="2160" w:hanging="360"/>
      </w:pPr>
      <w:rPr>
        <w:rFonts w:ascii="Wingdings 2" w:hAnsi="Wingdings 2" w:hint="default"/>
      </w:rPr>
    </w:lvl>
    <w:lvl w:ilvl="3" w:tplc="D9D42FBA" w:tentative="1">
      <w:start w:val="1"/>
      <w:numFmt w:val="bullet"/>
      <w:lvlText w:val=""/>
      <w:lvlJc w:val="left"/>
      <w:pPr>
        <w:tabs>
          <w:tab w:val="num" w:pos="2880"/>
        </w:tabs>
        <w:ind w:left="2880" w:hanging="360"/>
      </w:pPr>
      <w:rPr>
        <w:rFonts w:ascii="Wingdings 2" w:hAnsi="Wingdings 2" w:hint="default"/>
      </w:rPr>
    </w:lvl>
    <w:lvl w:ilvl="4" w:tplc="54B87E2A" w:tentative="1">
      <w:start w:val="1"/>
      <w:numFmt w:val="bullet"/>
      <w:lvlText w:val=""/>
      <w:lvlJc w:val="left"/>
      <w:pPr>
        <w:tabs>
          <w:tab w:val="num" w:pos="3600"/>
        </w:tabs>
        <w:ind w:left="3600" w:hanging="360"/>
      </w:pPr>
      <w:rPr>
        <w:rFonts w:ascii="Wingdings 2" w:hAnsi="Wingdings 2" w:hint="default"/>
      </w:rPr>
    </w:lvl>
    <w:lvl w:ilvl="5" w:tplc="74EE39AA" w:tentative="1">
      <w:start w:val="1"/>
      <w:numFmt w:val="bullet"/>
      <w:lvlText w:val=""/>
      <w:lvlJc w:val="left"/>
      <w:pPr>
        <w:tabs>
          <w:tab w:val="num" w:pos="4320"/>
        </w:tabs>
        <w:ind w:left="4320" w:hanging="360"/>
      </w:pPr>
      <w:rPr>
        <w:rFonts w:ascii="Wingdings 2" w:hAnsi="Wingdings 2" w:hint="default"/>
      </w:rPr>
    </w:lvl>
    <w:lvl w:ilvl="6" w:tplc="999A4F24" w:tentative="1">
      <w:start w:val="1"/>
      <w:numFmt w:val="bullet"/>
      <w:lvlText w:val=""/>
      <w:lvlJc w:val="left"/>
      <w:pPr>
        <w:tabs>
          <w:tab w:val="num" w:pos="5040"/>
        </w:tabs>
        <w:ind w:left="5040" w:hanging="360"/>
      </w:pPr>
      <w:rPr>
        <w:rFonts w:ascii="Wingdings 2" w:hAnsi="Wingdings 2" w:hint="default"/>
      </w:rPr>
    </w:lvl>
    <w:lvl w:ilvl="7" w:tplc="7FCC4E3C" w:tentative="1">
      <w:start w:val="1"/>
      <w:numFmt w:val="bullet"/>
      <w:lvlText w:val=""/>
      <w:lvlJc w:val="left"/>
      <w:pPr>
        <w:tabs>
          <w:tab w:val="num" w:pos="5760"/>
        </w:tabs>
        <w:ind w:left="5760" w:hanging="360"/>
      </w:pPr>
      <w:rPr>
        <w:rFonts w:ascii="Wingdings 2" w:hAnsi="Wingdings 2" w:hint="default"/>
      </w:rPr>
    </w:lvl>
    <w:lvl w:ilvl="8" w:tplc="DD708A5E" w:tentative="1">
      <w:start w:val="1"/>
      <w:numFmt w:val="bullet"/>
      <w:lvlText w:val=""/>
      <w:lvlJc w:val="left"/>
      <w:pPr>
        <w:tabs>
          <w:tab w:val="num" w:pos="6480"/>
        </w:tabs>
        <w:ind w:left="6480" w:hanging="360"/>
      </w:pPr>
      <w:rPr>
        <w:rFonts w:ascii="Wingdings 2" w:hAnsi="Wingdings 2" w:hint="default"/>
      </w:rPr>
    </w:lvl>
  </w:abstractNum>
  <w:abstractNum w:abstractNumId="2">
    <w:nsid w:val="214A5554"/>
    <w:multiLevelType w:val="hybridMultilevel"/>
    <w:tmpl w:val="BB322814"/>
    <w:lvl w:ilvl="0" w:tplc="17C0A0B4">
      <w:start w:val="1"/>
      <w:numFmt w:val="decimal"/>
      <w:lvlText w:val="%1."/>
      <w:lvlJc w:val="left"/>
      <w:pPr>
        <w:ind w:left="720" w:hanging="360"/>
      </w:pPr>
      <w:rPr>
        <w:rFonts w:cstheme="minorBid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4E67635"/>
    <w:multiLevelType w:val="hybridMultilevel"/>
    <w:tmpl w:val="02F23BD8"/>
    <w:lvl w:ilvl="0" w:tplc="2DCAEEA0">
      <w:start w:val="1"/>
      <w:numFmt w:val="decimal"/>
      <w:lvlText w:val="%1."/>
      <w:lvlJc w:val="left"/>
      <w:pPr>
        <w:ind w:left="720" w:hanging="360"/>
      </w:pPr>
      <w:rPr>
        <w:rFonts w:asciiTheme="minorHAnsi" w:eastAsiaTheme="minorHAnsi" w:hAnsiTheme="minorHAnsi" w:cstheme="minorBidi"/>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8C9199B"/>
    <w:multiLevelType w:val="hybridMultilevel"/>
    <w:tmpl w:val="2FF2CA6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8D104E2"/>
    <w:multiLevelType w:val="hybridMultilevel"/>
    <w:tmpl w:val="463840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DB36049"/>
    <w:multiLevelType w:val="hybridMultilevel"/>
    <w:tmpl w:val="3178462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4696DA6"/>
    <w:multiLevelType w:val="hybridMultilevel"/>
    <w:tmpl w:val="CA465C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46050D8"/>
    <w:multiLevelType w:val="hybridMultilevel"/>
    <w:tmpl w:val="7B749A70"/>
    <w:lvl w:ilvl="0" w:tplc="4268EE5C">
      <w:start w:val="1"/>
      <w:numFmt w:val="bullet"/>
      <w:lvlText w:val=""/>
      <w:lvlJc w:val="left"/>
      <w:pPr>
        <w:tabs>
          <w:tab w:val="num" w:pos="720"/>
        </w:tabs>
        <w:ind w:left="720" w:hanging="360"/>
      </w:pPr>
      <w:rPr>
        <w:rFonts w:ascii="Wingdings 2" w:hAnsi="Wingdings 2" w:hint="default"/>
      </w:rPr>
    </w:lvl>
    <w:lvl w:ilvl="1" w:tplc="D3D08DC2" w:tentative="1">
      <w:start w:val="1"/>
      <w:numFmt w:val="bullet"/>
      <w:lvlText w:val=""/>
      <w:lvlJc w:val="left"/>
      <w:pPr>
        <w:tabs>
          <w:tab w:val="num" w:pos="1440"/>
        </w:tabs>
        <w:ind w:left="1440" w:hanging="360"/>
      </w:pPr>
      <w:rPr>
        <w:rFonts w:ascii="Wingdings 2" w:hAnsi="Wingdings 2" w:hint="default"/>
      </w:rPr>
    </w:lvl>
    <w:lvl w:ilvl="2" w:tplc="E7BA746A" w:tentative="1">
      <w:start w:val="1"/>
      <w:numFmt w:val="bullet"/>
      <w:lvlText w:val=""/>
      <w:lvlJc w:val="left"/>
      <w:pPr>
        <w:tabs>
          <w:tab w:val="num" w:pos="2160"/>
        </w:tabs>
        <w:ind w:left="2160" w:hanging="360"/>
      </w:pPr>
      <w:rPr>
        <w:rFonts w:ascii="Wingdings 2" w:hAnsi="Wingdings 2" w:hint="default"/>
      </w:rPr>
    </w:lvl>
    <w:lvl w:ilvl="3" w:tplc="629C880C" w:tentative="1">
      <w:start w:val="1"/>
      <w:numFmt w:val="bullet"/>
      <w:lvlText w:val=""/>
      <w:lvlJc w:val="left"/>
      <w:pPr>
        <w:tabs>
          <w:tab w:val="num" w:pos="2880"/>
        </w:tabs>
        <w:ind w:left="2880" w:hanging="360"/>
      </w:pPr>
      <w:rPr>
        <w:rFonts w:ascii="Wingdings 2" w:hAnsi="Wingdings 2" w:hint="default"/>
      </w:rPr>
    </w:lvl>
    <w:lvl w:ilvl="4" w:tplc="B024DDC4" w:tentative="1">
      <w:start w:val="1"/>
      <w:numFmt w:val="bullet"/>
      <w:lvlText w:val=""/>
      <w:lvlJc w:val="left"/>
      <w:pPr>
        <w:tabs>
          <w:tab w:val="num" w:pos="3600"/>
        </w:tabs>
        <w:ind w:left="3600" w:hanging="360"/>
      </w:pPr>
      <w:rPr>
        <w:rFonts w:ascii="Wingdings 2" w:hAnsi="Wingdings 2" w:hint="default"/>
      </w:rPr>
    </w:lvl>
    <w:lvl w:ilvl="5" w:tplc="6C7077B2" w:tentative="1">
      <w:start w:val="1"/>
      <w:numFmt w:val="bullet"/>
      <w:lvlText w:val=""/>
      <w:lvlJc w:val="left"/>
      <w:pPr>
        <w:tabs>
          <w:tab w:val="num" w:pos="4320"/>
        </w:tabs>
        <w:ind w:left="4320" w:hanging="360"/>
      </w:pPr>
      <w:rPr>
        <w:rFonts w:ascii="Wingdings 2" w:hAnsi="Wingdings 2" w:hint="default"/>
      </w:rPr>
    </w:lvl>
    <w:lvl w:ilvl="6" w:tplc="7A9AF568" w:tentative="1">
      <w:start w:val="1"/>
      <w:numFmt w:val="bullet"/>
      <w:lvlText w:val=""/>
      <w:lvlJc w:val="left"/>
      <w:pPr>
        <w:tabs>
          <w:tab w:val="num" w:pos="5040"/>
        </w:tabs>
        <w:ind w:left="5040" w:hanging="360"/>
      </w:pPr>
      <w:rPr>
        <w:rFonts w:ascii="Wingdings 2" w:hAnsi="Wingdings 2" w:hint="default"/>
      </w:rPr>
    </w:lvl>
    <w:lvl w:ilvl="7" w:tplc="513CE9DA" w:tentative="1">
      <w:start w:val="1"/>
      <w:numFmt w:val="bullet"/>
      <w:lvlText w:val=""/>
      <w:lvlJc w:val="left"/>
      <w:pPr>
        <w:tabs>
          <w:tab w:val="num" w:pos="5760"/>
        </w:tabs>
        <w:ind w:left="5760" w:hanging="360"/>
      </w:pPr>
      <w:rPr>
        <w:rFonts w:ascii="Wingdings 2" w:hAnsi="Wingdings 2" w:hint="default"/>
      </w:rPr>
    </w:lvl>
    <w:lvl w:ilvl="8" w:tplc="0D524AA0" w:tentative="1">
      <w:start w:val="1"/>
      <w:numFmt w:val="bullet"/>
      <w:lvlText w:val=""/>
      <w:lvlJc w:val="left"/>
      <w:pPr>
        <w:tabs>
          <w:tab w:val="num" w:pos="6480"/>
        </w:tabs>
        <w:ind w:left="6480" w:hanging="360"/>
      </w:pPr>
      <w:rPr>
        <w:rFonts w:ascii="Wingdings 2" w:hAnsi="Wingdings 2" w:hint="default"/>
      </w:rPr>
    </w:lvl>
  </w:abstractNum>
  <w:num w:numId="1">
    <w:abstractNumId w:val="3"/>
  </w:num>
  <w:num w:numId="2">
    <w:abstractNumId w:val="0"/>
  </w:num>
  <w:num w:numId="3">
    <w:abstractNumId w:val="7"/>
  </w:num>
  <w:num w:numId="4">
    <w:abstractNumId w:val="8"/>
  </w:num>
  <w:num w:numId="5">
    <w:abstractNumId w:val="6"/>
  </w:num>
  <w:num w:numId="6">
    <w:abstractNumId w:val="1"/>
  </w:num>
  <w:num w:numId="7">
    <w:abstractNumId w:val="4"/>
  </w:num>
  <w:num w:numId="8">
    <w:abstractNumId w:val="5"/>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7"/>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7665"/>
    <w:rsid w:val="00001D5D"/>
    <w:rsid w:val="00104E2D"/>
    <w:rsid w:val="002156C8"/>
    <w:rsid w:val="002E788B"/>
    <w:rsid w:val="002F0DF2"/>
    <w:rsid w:val="00310C82"/>
    <w:rsid w:val="003A75BB"/>
    <w:rsid w:val="004B2E4B"/>
    <w:rsid w:val="004D6598"/>
    <w:rsid w:val="004E07DE"/>
    <w:rsid w:val="005870DB"/>
    <w:rsid w:val="005C2CD0"/>
    <w:rsid w:val="00611AA4"/>
    <w:rsid w:val="00706F8C"/>
    <w:rsid w:val="0072685B"/>
    <w:rsid w:val="00797EA4"/>
    <w:rsid w:val="007C4F91"/>
    <w:rsid w:val="00853375"/>
    <w:rsid w:val="00920E60"/>
    <w:rsid w:val="0093128D"/>
    <w:rsid w:val="009370CE"/>
    <w:rsid w:val="009A68CC"/>
    <w:rsid w:val="009E7B9A"/>
    <w:rsid w:val="00A02F48"/>
    <w:rsid w:val="00A3685F"/>
    <w:rsid w:val="00B72412"/>
    <w:rsid w:val="00B941F0"/>
    <w:rsid w:val="00BF4948"/>
    <w:rsid w:val="00BF5200"/>
    <w:rsid w:val="00C41747"/>
    <w:rsid w:val="00C54998"/>
    <w:rsid w:val="00C56845"/>
    <w:rsid w:val="00C80570"/>
    <w:rsid w:val="00CB184A"/>
    <w:rsid w:val="00CB1897"/>
    <w:rsid w:val="00CB7732"/>
    <w:rsid w:val="00CE7665"/>
    <w:rsid w:val="00D24C88"/>
    <w:rsid w:val="00D57CF7"/>
    <w:rsid w:val="00DA00CE"/>
    <w:rsid w:val="00DD3BC1"/>
    <w:rsid w:val="00DE316B"/>
    <w:rsid w:val="00E22AD4"/>
    <w:rsid w:val="00E76C33"/>
    <w:rsid w:val="00F679BF"/>
    <w:rsid w:val="00F803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98F2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2E4B"/>
    <w:rPr>
      <w:rFonts w:ascii="Times New Roman" w:hAnsi="Times New Roman"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6598"/>
    <w:pPr>
      <w:ind w:left="720"/>
      <w:contextualSpacing/>
    </w:pPr>
    <w:rPr>
      <w:rFonts w:asciiTheme="minorHAnsi" w:hAnsiTheme="minorHAnsi" w:cstheme="minorBidi"/>
    </w:rPr>
  </w:style>
  <w:style w:type="character" w:styleId="Hyperlink">
    <w:name w:val="Hyperlink"/>
    <w:basedOn w:val="DefaultParagraphFont"/>
    <w:uiPriority w:val="99"/>
    <w:unhideWhenUsed/>
    <w:rsid w:val="00F679BF"/>
    <w:rPr>
      <w:color w:val="0563C1" w:themeColor="hyperlink"/>
      <w:u w:val="single"/>
    </w:rPr>
  </w:style>
  <w:style w:type="character" w:styleId="FollowedHyperlink">
    <w:name w:val="FollowedHyperlink"/>
    <w:basedOn w:val="DefaultParagraphFont"/>
    <w:uiPriority w:val="99"/>
    <w:semiHidden/>
    <w:unhideWhenUsed/>
    <w:rsid w:val="00F679BF"/>
    <w:rPr>
      <w:color w:val="954F72" w:themeColor="followedHyperlink"/>
      <w:u w:val="single"/>
    </w:rPr>
  </w:style>
  <w:style w:type="character" w:customStyle="1" w:styleId="apple-converted-space">
    <w:name w:val="apple-converted-space"/>
    <w:basedOn w:val="DefaultParagraphFont"/>
    <w:rsid w:val="00F679BF"/>
  </w:style>
  <w:style w:type="character" w:styleId="Emphasis">
    <w:name w:val="Emphasis"/>
    <w:basedOn w:val="DefaultParagraphFont"/>
    <w:uiPriority w:val="20"/>
    <w:qFormat/>
    <w:rsid w:val="00F679BF"/>
    <w:rPr>
      <w:i/>
      <w:iCs/>
    </w:rPr>
  </w:style>
  <w:style w:type="paragraph" w:styleId="NormalWeb">
    <w:name w:val="Normal (Web)"/>
    <w:basedOn w:val="Normal"/>
    <w:uiPriority w:val="99"/>
    <w:unhideWhenUsed/>
    <w:rsid w:val="00DE316B"/>
    <w:pPr>
      <w:spacing w:before="100" w:beforeAutospacing="1" w:after="100" w:afterAutospacing="1"/>
    </w:pPr>
  </w:style>
  <w:style w:type="character" w:styleId="HTMLCite">
    <w:name w:val="HTML Cite"/>
    <w:basedOn w:val="DefaultParagraphFont"/>
    <w:uiPriority w:val="99"/>
    <w:semiHidden/>
    <w:unhideWhenUsed/>
    <w:rsid w:val="00E76C3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2709635">
      <w:bodyDiv w:val="1"/>
      <w:marLeft w:val="0"/>
      <w:marRight w:val="0"/>
      <w:marTop w:val="0"/>
      <w:marBottom w:val="0"/>
      <w:divBdr>
        <w:top w:val="none" w:sz="0" w:space="0" w:color="auto"/>
        <w:left w:val="none" w:sz="0" w:space="0" w:color="auto"/>
        <w:bottom w:val="none" w:sz="0" w:space="0" w:color="auto"/>
        <w:right w:val="none" w:sz="0" w:space="0" w:color="auto"/>
      </w:divBdr>
    </w:div>
    <w:div w:id="317534378">
      <w:bodyDiv w:val="1"/>
      <w:marLeft w:val="0"/>
      <w:marRight w:val="0"/>
      <w:marTop w:val="0"/>
      <w:marBottom w:val="0"/>
      <w:divBdr>
        <w:top w:val="none" w:sz="0" w:space="0" w:color="auto"/>
        <w:left w:val="none" w:sz="0" w:space="0" w:color="auto"/>
        <w:bottom w:val="none" w:sz="0" w:space="0" w:color="auto"/>
        <w:right w:val="none" w:sz="0" w:space="0" w:color="auto"/>
      </w:divBdr>
    </w:div>
    <w:div w:id="433134802">
      <w:bodyDiv w:val="1"/>
      <w:marLeft w:val="0"/>
      <w:marRight w:val="0"/>
      <w:marTop w:val="0"/>
      <w:marBottom w:val="0"/>
      <w:divBdr>
        <w:top w:val="none" w:sz="0" w:space="0" w:color="auto"/>
        <w:left w:val="none" w:sz="0" w:space="0" w:color="auto"/>
        <w:bottom w:val="none" w:sz="0" w:space="0" w:color="auto"/>
        <w:right w:val="none" w:sz="0" w:space="0" w:color="auto"/>
      </w:divBdr>
    </w:div>
    <w:div w:id="562716130">
      <w:bodyDiv w:val="1"/>
      <w:marLeft w:val="0"/>
      <w:marRight w:val="0"/>
      <w:marTop w:val="0"/>
      <w:marBottom w:val="0"/>
      <w:divBdr>
        <w:top w:val="none" w:sz="0" w:space="0" w:color="auto"/>
        <w:left w:val="none" w:sz="0" w:space="0" w:color="auto"/>
        <w:bottom w:val="none" w:sz="0" w:space="0" w:color="auto"/>
        <w:right w:val="none" w:sz="0" w:space="0" w:color="auto"/>
      </w:divBdr>
    </w:div>
    <w:div w:id="1320419991">
      <w:bodyDiv w:val="1"/>
      <w:marLeft w:val="0"/>
      <w:marRight w:val="0"/>
      <w:marTop w:val="0"/>
      <w:marBottom w:val="0"/>
      <w:divBdr>
        <w:top w:val="none" w:sz="0" w:space="0" w:color="auto"/>
        <w:left w:val="none" w:sz="0" w:space="0" w:color="auto"/>
        <w:bottom w:val="none" w:sz="0" w:space="0" w:color="auto"/>
        <w:right w:val="none" w:sz="0" w:space="0" w:color="auto"/>
      </w:divBdr>
      <w:divsChild>
        <w:div w:id="871264549">
          <w:marLeft w:val="432"/>
          <w:marRight w:val="0"/>
          <w:marTop w:val="125"/>
          <w:marBottom w:val="0"/>
          <w:divBdr>
            <w:top w:val="none" w:sz="0" w:space="0" w:color="auto"/>
            <w:left w:val="none" w:sz="0" w:space="0" w:color="auto"/>
            <w:bottom w:val="none" w:sz="0" w:space="0" w:color="auto"/>
            <w:right w:val="none" w:sz="0" w:space="0" w:color="auto"/>
          </w:divBdr>
        </w:div>
      </w:divsChild>
    </w:div>
    <w:div w:id="1499033514">
      <w:bodyDiv w:val="1"/>
      <w:marLeft w:val="0"/>
      <w:marRight w:val="0"/>
      <w:marTop w:val="0"/>
      <w:marBottom w:val="0"/>
      <w:divBdr>
        <w:top w:val="none" w:sz="0" w:space="0" w:color="auto"/>
        <w:left w:val="none" w:sz="0" w:space="0" w:color="auto"/>
        <w:bottom w:val="none" w:sz="0" w:space="0" w:color="auto"/>
        <w:right w:val="none" w:sz="0" w:space="0" w:color="auto"/>
      </w:divBdr>
      <w:divsChild>
        <w:div w:id="338316916">
          <w:marLeft w:val="0"/>
          <w:marRight w:val="0"/>
          <w:marTop w:val="0"/>
          <w:marBottom w:val="0"/>
          <w:divBdr>
            <w:top w:val="none" w:sz="0" w:space="0" w:color="auto"/>
            <w:left w:val="none" w:sz="0" w:space="0" w:color="auto"/>
            <w:bottom w:val="none" w:sz="0" w:space="0" w:color="auto"/>
            <w:right w:val="none" w:sz="0" w:space="0" w:color="auto"/>
          </w:divBdr>
          <w:divsChild>
            <w:div w:id="1734885561">
              <w:marLeft w:val="0"/>
              <w:marRight w:val="0"/>
              <w:marTop w:val="0"/>
              <w:marBottom w:val="0"/>
              <w:divBdr>
                <w:top w:val="none" w:sz="0" w:space="0" w:color="auto"/>
                <w:left w:val="none" w:sz="0" w:space="0" w:color="auto"/>
                <w:bottom w:val="none" w:sz="0" w:space="0" w:color="auto"/>
                <w:right w:val="none" w:sz="0" w:space="0" w:color="auto"/>
              </w:divBdr>
              <w:divsChild>
                <w:div w:id="690372662">
                  <w:marLeft w:val="0"/>
                  <w:marRight w:val="0"/>
                  <w:marTop w:val="0"/>
                  <w:marBottom w:val="0"/>
                  <w:divBdr>
                    <w:top w:val="none" w:sz="0" w:space="0" w:color="auto"/>
                    <w:left w:val="none" w:sz="0" w:space="0" w:color="auto"/>
                    <w:bottom w:val="none" w:sz="0" w:space="0" w:color="auto"/>
                    <w:right w:val="none" w:sz="0" w:space="0" w:color="auto"/>
                  </w:divBdr>
                  <w:divsChild>
                    <w:div w:id="519780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0017061">
      <w:bodyDiv w:val="1"/>
      <w:marLeft w:val="0"/>
      <w:marRight w:val="0"/>
      <w:marTop w:val="0"/>
      <w:marBottom w:val="0"/>
      <w:divBdr>
        <w:top w:val="none" w:sz="0" w:space="0" w:color="auto"/>
        <w:left w:val="none" w:sz="0" w:space="0" w:color="auto"/>
        <w:bottom w:val="none" w:sz="0" w:space="0" w:color="auto"/>
        <w:right w:val="none" w:sz="0" w:space="0" w:color="auto"/>
      </w:divBdr>
    </w:div>
    <w:div w:id="1838766920">
      <w:bodyDiv w:val="1"/>
      <w:marLeft w:val="0"/>
      <w:marRight w:val="0"/>
      <w:marTop w:val="0"/>
      <w:marBottom w:val="0"/>
      <w:divBdr>
        <w:top w:val="none" w:sz="0" w:space="0" w:color="auto"/>
        <w:left w:val="none" w:sz="0" w:space="0" w:color="auto"/>
        <w:bottom w:val="none" w:sz="0" w:space="0" w:color="auto"/>
        <w:right w:val="none" w:sz="0" w:space="0" w:color="auto"/>
      </w:divBdr>
      <w:divsChild>
        <w:div w:id="771170103">
          <w:marLeft w:val="432"/>
          <w:marRight w:val="0"/>
          <w:marTop w:val="154"/>
          <w:marBottom w:val="0"/>
          <w:divBdr>
            <w:top w:val="none" w:sz="0" w:space="0" w:color="auto"/>
            <w:left w:val="none" w:sz="0" w:space="0" w:color="auto"/>
            <w:bottom w:val="none" w:sz="0" w:space="0" w:color="auto"/>
            <w:right w:val="none" w:sz="0" w:space="0" w:color="auto"/>
          </w:divBdr>
        </w:div>
        <w:div w:id="92215568">
          <w:marLeft w:val="1008"/>
          <w:marRight w:val="0"/>
          <w:marTop w:val="134"/>
          <w:marBottom w:val="0"/>
          <w:divBdr>
            <w:top w:val="none" w:sz="0" w:space="0" w:color="auto"/>
            <w:left w:val="none" w:sz="0" w:space="0" w:color="auto"/>
            <w:bottom w:val="none" w:sz="0" w:space="0" w:color="auto"/>
            <w:right w:val="none" w:sz="0" w:space="0" w:color="auto"/>
          </w:divBdr>
        </w:div>
        <w:div w:id="1870678471">
          <w:marLeft w:val="1008"/>
          <w:marRight w:val="0"/>
          <w:marTop w:val="134"/>
          <w:marBottom w:val="0"/>
          <w:divBdr>
            <w:top w:val="none" w:sz="0" w:space="0" w:color="auto"/>
            <w:left w:val="none" w:sz="0" w:space="0" w:color="auto"/>
            <w:bottom w:val="none" w:sz="0" w:space="0" w:color="auto"/>
            <w:right w:val="none" w:sz="0" w:space="0" w:color="auto"/>
          </w:divBdr>
        </w:div>
      </w:divsChild>
    </w:div>
    <w:div w:id="2048605960">
      <w:bodyDiv w:val="1"/>
      <w:marLeft w:val="0"/>
      <w:marRight w:val="0"/>
      <w:marTop w:val="0"/>
      <w:marBottom w:val="0"/>
      <w:divBdr>
        <w:top w:val="none" w:sz="0" w:space="0" w:color="auto"/>
        <w:left w:val="none" w:sz="0" w:space="0" w:color="auto"/>
        <w:bottom w:val="none" w:sz="0" w:space="0" w:color="auto"/>
        <w:right w:val="none" w:sz="0" w:space="0" w:color="auto"/>
      </w:divBdr>
    </w:div>
    <w:div w:id="211262107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positivepsychologyprogram.com/attachment-theory/)" TargetMode="External"/><Relationship Id="rId7" Type="http://schemas.openxmlformats.org/officeDocument/2006/relationships/hyperlink" Target="https://learningtheories.com/attachment-theory-bowlby.html)" TargetMode="External"/><Relationship Id="rId8" Type="http://schemas.openxmlformats.org/officeDocument/2006/relationships/hyperlink" Target="https://www.simplypsychology.org/attachment.html)" TargetMode="External"/><Relationship Id="rId9" Type="http://schemas.openxmlformats.org/officeDocument/2006/relationships/hyperlink" Target="https://www.simplypsychology.org/attachment.html)"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1544E262-4D99-E341-A183-3B6EF41CD6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5</Pages>
  <Words>2171</Words>
  <Characters>12381</Characters>
  <Application>Microsoft Macintosh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14523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HANAN AL-ROSHOQ</dc:creator>
  <cp:keywords/>
  <dc:description/>
  <cp:lastModifiedBy>HANAN AL-ROSHOQ</cp:lastModifiedBy>
  <cp:revision>7</cp:revision>
  <dcterms:created xsi:type="dcterms:W3CDTF">2019-05-18T23:23:00Z</dcterms:created>
  <dcterms:modified xsi:type="dcterms:W3CDTF">2019-05-19T21:56:00Z</dcterms:modified>
</cp:coreProperties>
</file>