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ED64C02" w:rsidR="00587CE6" w:rsidRPr="00587CE6" w:rsidRDefault="009D3B7E" w:rsidP="003023E8">
            <w:pPr>
              <w:spacing w:after="0" w:line="240" w:lineRule="auto"/>
              <w:rPr>
                <w:rFonts w:ascii="Arial" w:eastAsia="Times New Roman" w:hAnsi="Arial" w:cs="Arial"/>
                <w:sz w:val="20"/>
                <w:szCs w:val="20"/>
              </w:rPr>
            </w:pPr>
            <w:r w:rsidRPr="00F67DC8">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6E19122" w:rsidR="00587CE6" w:rsidRPr="00587CE6" w:rsidRDefault="00C9769D"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447D05">
              <w:rPr>
                <w:rFonts w:ascii="Arial" w:eastAsia="Times New Roman" w:hAnsi="Arial" w:cs="Arial"/>
                <w:sz w:val="20"/>
                <w:szCs w:val="20"/>
              </w:rPr>
              <w:t>ing Wu</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748B4B1" w:rsidR="00587CE6" w:rsidRPr="00587CE6" w:rsidRDefault="006842D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t>
            </w:r>
            <w:r w:rsidR="00C9769D">
              <w:rPr>
                <w:rFonts w:ascii="Arial" w:eastAsia="Times New Roman" w:hAnsi="Arial" w:cs="Arial"/>
                <w:sz w:val="20"/>
                <w:szCs w:val="20"/>
              </w:rPr>
              <w:t>Public Health</w:t>
            </w:r>
            <w:r w:rsidR="00846619">
              <w:rPr>
                <w:rFonts w:ascii="Arial" w:eastAsia="Times New Roman" w:hAnsi="Arial" w:cs="Arial"/>
                <w:sz w:val="20"/>
                <w:szCs w:val="20"/>
              </w:rPr>
              <w:t xml:space="preserve">- Group </w:t>
            </w:r>
            <w:r w:rsidR="00676D48">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38D18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HS400</w:t>
            </w:r>
            <w:r w:rsidR="00C9769D">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31676C5" w:rsidR="00587CE6" w:rsidRPr="00587CE6" w:rsidRDefault="0081265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3EA9D4" w:rsidR="00587CE6" w:rsidRPr="00587CE6" w:rsidRDefault="003D377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96395E" w:rsidR="006D2A9D" w:rsidRPr="00587CE6" w:rsidRDefault="00030726"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00C5E27" w:rsidR="00587CE6" w:rsidRPr="00587CE6" w:rsidRDefault="00AA5F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1265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A5F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9B92E93" w:rsidR="00587CE6" w:rsidRPr="00587CE6" w:rsidRDefault="00AA5FB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1265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AA5FB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AA5FB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AA5FB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A5FB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A5FB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C1DE1" w:rsidRPr="00587CE6" w14:paraId="395504BA" w14:textId="77777777" w:rsidTr="0065300B">
        <w:tc>
          <w:tcPr>
            <w:tcW w:w="1980" w:type="dxa"/>
            <w:vAlign w:val="bottom"/>
          </w:tcPr>
          <w:p w14:paraId="03246BAF" w14:textId="60EF31AE" w:rsidR="008C1DE1" w:rsidRPr="00812650" w:rsidRDefault="00812650" w:rsidP="00812650">
            <w:pPr>
              <w:spacing w:after="0" w:line="240" w:lineRule="auto"/>
              <w:rPr>
                <w:rFonts w:ascii="Arial" w:hAnsi="Arial" w:cs="Arial"/>
                <w:sz w:val="24"/>
                <w:szCs w:val="24"/>
              </w:rPr>
            </w:pPr>
            <w:r>
              <w:rPr>
                <w:rFonts w:ascii="Arial" w:hAnsi="Arial" w:cs="Arial"/>
              </w:rPr>
              <w:t xml:space="preserve">2324434 – </w:t>
            </w:r>
            <w:r>
              <w:rPr>
                <w:rFonts w:ascii="Arial" w:hAnsi="Arial" w:cs="Arial"/>
                <w:sz w:val="24"/>
                <w:szCs w:val="24"/>
              </w:rPr>
              <w:t>Nsimba Nsimba</w:t>
            </w:r>
          </w:p>
        </w:tc>
        <w:tc>
          <w:tcPr>
            <w:tcW w:w="803" w:type="dxa"/>
          </w:tcPr>
          <w:p w14:paraId="2743B9FE" w14:textId="73567920" w:rsidR="008C1DE1" w:rsidRPr="00812650" w:rsidRDefault="00812650" w:rsidP="00812650">
            <w:pPr>
              <w:spacing w:after="0" w:line="240" w:lineRule="auto"/>
              <w:rPr>
                <w:rFonts w:ascii="Arial" w:hAnsi="Arial" w:cs="Arial"/>
                <w:b/>
                <w:bCs/>
              </w:rPr>
            </w:pPr>
            <w:r>
              <w:rPr>
                <w:rFonts w:ascii="Arial" w:hAnsi="Arial" w:cs="Arial"/>
                <w:b/>
                <w:bCs/>
              </w:rPr>
              <w:t>50</w:t>
            </w:r>
          </w:p>
        </w:tc>
        <w:tc>
          <w:tcPr>
            <w:tcW w:w="1087" w:type="dxa"/>
          </w:tcPr>
          <w:p w14:paraId="6C431F90" w14:textId="6C2E729F" w:rsidR="008C1DE1" w:rsidRPr="00587CE6" w:rsidRDefault="0083212C" w:rsidP="008C1DE1">
            <w:pPr>
              <w:spacing w:after="0" w:line="240" w:lineRule="auto"/>
              <w:rPr>
                <w:rFonts w:ascii="Arial" w:hAnsi="Arial" w:cs="Arial"/>
                <w:b/>
                <w:bCs/>
              </w:rPr>
            </w:pPr>
            <w:r>
              <w:rPr>
                <w:rFonts w:ascii="Arial" w:hAnsi="Arial" w:cs="Arial"/>
                <w:b/>
                <w:bCs/>
              </w:rPr>
              <w:t xml:space="preserve">Agree </w:t>
            </w:r>
          </w:p>
        </w:tc>
        <w:tc>
          <w:tcPr>
            <w:tcW w:w="1087" w:type="dxa"/>
          </w:tcPr>
          <w:p w14:paraId="661EC36F" w14:textId="77777777" w:rsidR="008C1DE1" w:rsidRPr="00587CE6" w:rsidRDefault="008C1DE1" w:rsidP="008C1DE1">
            <w:pPr>
              <w:spacing w:after="0" w:line="240" w:lineRule="auto"/>
              <w:rPr>
                <w:rFonts w:ascii="Arial" w:hAnsi="Arial" w:cs="Arial"/>
                <w:b/>
                <w:bCs/>
              </w:rPr>
            </w:pPr>
          </w:p>
        </w:tc>
        <w:tc>
          <w:tcPr>
            <w:tcW w:w="1087" w:type="dxa"/>
          </w:tcPr>
          <w:p w14:paraId="453C575C" w14:textId="77777777" w:rsidR="008C1DE1" w:rsidRPr="00587CE6" w:rsidRDefault="008C1DE1" w:rsidP="008C1DE1">
            <w:pPr>
              <w:spacing w:after="0" w:line="240" w:lineRule="auto"/>
              <w:rPr>
                <w:rFonts w:ascii="Arial" w:hAnsi="Arial" w:cs="Arial"/>
                <w:b/>
                <w:bCs/>
              </w:rPr>
            </w:pPr>
          </w:p>
        </w:tc>
        <w:tc>
          <w:tcPr>
            <w:tcW w:w="3307" w:type="dxa"/>
          </w:tcPr>
          <w:p w14:paraId="36F03CB0" w14:textId="485AA2B4" w:rsidR="008C1DE1" w:rsidRPr="00587CE6" w:rsidRDefault="008C1DE1" w:rsidP="008C1DE1">
            <w:pPr>
              <w:spacing w:after="0" w:line="240" w:lineRule="auto"/>
              <w:rPr>
                <w:rFonts w:ascii="Arial" w:hAnsi="Arial" w:cs="Arial"/>
                <w:b/>
                <w:bCs/>
              </w:rPr>
            </w:pPr>
          </w:p>
        </w:tc>
      </w:tr>
      <w:tr w:rsidR="008C1DE1" w:rsidRPr="00587CE6" w14:paraId="72569ACE" w14:textId="77777777" w:rsidTr="0065300B">
        <w:tc>
          <w:tcPr>
            <w:tcW w:w="1980" w:type="dxa"/>
            <w:vAlign w:val="bottom"/>
          </w:tcPr>
          <w:p w14:paraId="0DA336C7" w14:textId="6FE3685C"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color w:val="000000"/>
              </w:rPr>
              <w:t>2242261</w:t>
            </w:r>
            <w:r>
              <w:rPr>
                <w:rFonts w:asciiTheme="minorBidi" w:hAnsiTheme="minorBidi" w:cstheme="minorBidi"/>
                <w:color w:val="000000"/>
              </w:rPr>
              <w:t xml:space="preserve"> – </w:t>
            </w:r>
            <w:proofErr w:type="spellStart"/>
            <w:r>
              <w:rPr>
                <w:rFonts w:asciiTheme="minorBidi" w:hAnsiTheme="minorBidi" w:cstheme="minorBidi"/>
                <w:color w:val="000000"/>
              </w:rPr>
              <w:t>Mansoory</w:t>
            </w:r>
            <w:proofErr w:type="spellEnd"/>
            <w:r>
              <w:rPr>
                <w:rFonts w:asciiTheme="minorBidi" w:hAnsiTheme="minorBidi" w:cstheme="minorBidi"/>
                <w:color w:val="000000"/>
              </w:rPr>
              <w:t xml:space="preserve"> </w:t>
            </w:r>
            <w:proofErr w:type="spellStart"/>
            <w:r>
              <w:rPr>
                <w:rFonts w:asciiTheme="minorBidi" w:hAnsiTheme="minorBidi" w:cstheme="minorBidi"/>
                <w:color w:val="000000"/>
              </w:rPr>
              <w:t>Kinevarsi</w:t>
            </w:r>
            <w:proofErr w:type="spellEnd"/>
            <w:r>
              <w:rPr>
                <w:rFonts w:asciiTheme="minorBidi" w:hAnsiTheme="minorBidi" w:cstheme="minorBidi"/>
                <w:color w:val="000000"/>
              </w:rPr>
              <w:t xml:space="preserve"> Kim</w:t>
            </w:r>
            <w:r w:rsidR="00AA5FB5">
              <w:rPr>
                <w:rFonts w:asciiTheme="minorBidi" w:hAnsiTheme="minorBidi" w:cstheme="minorBidi"/>
                <w:color w:val="000000"/>
              </w:rPr>
              <w:t>i</w:t>
            </w:r>
            <w:r>
              <w:rPr>
                <w:rFonts w:asciiTheme="minorBidi" w:hAnsiTheme="minorBidi" w:cstheme="minorBidi"/>
                <w:color w:val="000000"/>
              </w:rPr>
              <w:t>a</w:t>
            </w:r>
          </w:p>
        </w:tc>
        <w:tc>
          <w:tcPr>
            <w:tcW w:w="803" w:type="dxa"/>
          </w:tcPr>
          <w:p w14:paraId="497936A6" w14:textId="099DC9AB" w:rsidR="008C1DE1" w:rsidRPr="00587CE6" w:rsidRDefault="00812650" w:rsidP="008C1DE1">
            <w:pPr>
              <w:spacing w:after="0" w:line="240" w:lineRule="auto"/>
              <w:rPr>
                <w:rFonts w:ascii="Arial" w:hAnsi="Arial" w:cs="Arial"/>
                <w:b/>
                <w:bCs/>
              </w:rPr>
            </w:pPr>
            <w:r>
              <w:rPr>
                <w:rFonts w:ascii="Arial" w:hAnsi="Arial" w:cs="Arial"/>
                <w:b/>
                <w:bCs/>
              </w:rPr>
              <w:t>75</w:t>
            </w:r>
          </w:p>
        </w:tc>
        <w:tc>
          <w:tcPr>
            <w:tcW w:w="1087" w:type="dxa"/>
          </w:tcPr>
          <w:p w14:paraId="4A326DA6" w14:textId="415A0051" w:rsidR="008C1DE1" w:rsidRPr="00587CE6" w:rsidRDefault="0083212C" w:rsidP="008C1DE1">
            <w:pPr>
              <w:spacing w:after="0" w:line="240" w:lineRule="auto"/>
              <w:rPr>
                <w:rFonts w:ascii="Arial" w:hAnsi="Arial" w:cs="Arial"/>
                <w:b/>
                <w:bCs/>
              </w:rPr>
            </w:pPr>
            <w:r>
              <w:rPr>
                <w:rFonts w:ascii="Arial" w:hAnsi="Arial" w:cs="Arial"/>
                <w:b/>
                <w:bCs/>
              </w:rPr>
              <w:t>Agree</w:t>
            </w:r>
          </w:p>
        </w:tc>
        <w:tc>
          <w:tcPr>
            <w:tcW w:w="1087" w:type="dxa"/>
          </w:tcPr>
          <w:p w14:paraId="0BA55000" w14:textId="77777777" w:rsidR="008C1DE1" w:rsidRPr="00587CE6" w:rsidRDefault="008C1DE1" w:rsidP="008C1DE1">
            <w:pPr>
              <w:spacing w:after="0" w:line="240" w:lineRule="auto"/>
              <w:rPr>
                <w:rFonts w:ascii="Arial" w:hAnsi="Arial" w:cs="Arial"/>
                <w:b/>
                <w:bCs/>
              </w:rPr>
            </w:pPr>
          </w:p>
        </w:tc>
        <w:tc>
          <w:tcPr>
            <w:tcW w:w="1087" w:type="dxa"/>
          </w:tcPr>
          <w:p w14:paraId="5FFAC98B" w14:textId="77777777" w:rsidR="008C1DE1" w:rsidRPr="00587CE6" w:rsidRDefault="008C1DE1" w:rsidP="008C1DE1">
            <w:pPr>
              <w:spacing w:after="0" w:line="240" w:lineRule="auto"/>
              <w:rPr>
                <w:rFonts w:ascii="Arial" w:hAnsi="Arial" w:cs="Arial"/>
                <w:b/>
                <w:bCs/>
              </w:rPr>
            </w:pPr>
          </w:p>
        </w:tc>
        <w:tc>
          <w:tcPr>
            <w:tcW w:w="3307" w:type="dxa"/>
          </w:tcPr>
          <w:p w14:paraId="3312C685" w14:textId="3F03539D" w:rsidR="008C1DE1" w:rsidRPr="00587CE6" w:rsidRDefault="008C1DE1" w:rsidP="008C1DE1">
            <w:pPr>
              <w:spacing w:after="0" w:line="240" w:lineRule="auto"/>
              <w:rPr>
                <w:rFonts w:ascii="Arial" w:hAnsi="Arial" w:cs="Arial"/>
                <w:b/>
                <w:bCs/>
              </w:rPr>
            </w:pPr>
          </w:p>
        </w:tc>
      </w:tr>
      <w:tr w:rsidR="008C1DE1" w:rsidRPr="00587CE6" w14:paraId="42F3E3E7" w14:textId="77777777" w:rsidTr="0065300B">
        <w:tc>
          <w:tcPr>
            <w:tcW w:w="1980" w:type="dxa"/>
            <w:vAlign w:val="bottom"/>
          </w:tcPr>
          <w:p w14:paraId="7F7DBD67" w14:textId="13917932"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rPr>
              <w:t>2323955</w:t>
            </w:r>
            <w:r>
              <w:rPr>
                <w:rFonts w:asciiTheme="minorBidi" w:hAnsiTheme="minorBidi" w:cstheme="minorBidi"/>
              </w:rPr>
              <w:t xml:space="preserve"> – Josefina Songo</w:t>
            </w:r>
          </w:p>
        </w:tc>
        <w:tc>
          <w:tcPr>
            <w:tcW w:w="803" w:type="dxa"/>
          </w:tcPr>
          <w:p w14:paraId="15D82044" w14:textId="2B394547" w:rsidR="008C1DE1" w:rsidRPr="00587CE6" w:rsidRDefault="00812650" w:rsidP="008C1DE1">
            <w:pPr>
              <w:spacing w:after="0" w:line="240" w:lineRule="auto"/>
              <w:rPr>
                <w:rFonts w:ascii="Arial" w:hAnsi="Arial" w:cs="Arial"/>
                <w:b/>
                <w:bCs/>
              </w:rPr>
            </w:pPr>
            <w:r>
              <w:rPr>
                <w:rFonts w:ascii="Arial" w:hAnsi="Arial" w:cs="Arial"/>
                <w:b/>
                <w:bCs/>
              </w:rPr>
              <w:t>70</w:t>
            </w:r>
          </w:p>
        </w:tc>
        <w:tc>
          <w:tcPr>
            <w:tcW w:w="1087" w:type="dxa"/>
          </w:tcPr>
          <w:p w14:paraId="1F5A9052" w14:textId="4D6D63BD" w:rsidR="008C1DE1" w:rsidRPr="00587CE6" w:rsidRDefault="0083212C" w:rsidP="008C1DE1">
            <w:pPr>
              <w:spacing w:after="0" w:line="240" w:lineRule="auto"/>
              <w:rPr>
                <w:rFonts w:ascii="Arial" w:hAnsi="Arial" w:cs="Arial"/>
                <w:b/>
                <w:bCs/>
              </w:rPr>
            </w:pPr>
            <w:r>
              <w:rPr>
                <w:rFonts w:ascii="Arial" w:hAnsi="Arial" w:cs="Arial"/>
                <w:b/>
                <w:bCs/>
              </w:rPr>
              <w:t>Agree</w:t>
            </w:r>
          </w:p>
        </w:tc>
        <w:tc>
          <w:tcPr>
            <w:tcW w:w="1087" w:type="dxa"/>
          </w:tcPr>
          <w:p w14:paraId="705F556E" w14:textId="77777777" w:rsidR="008C1DE1" w:rsidRPr="00587CE6" w:rsidRDefault="008C1DE1" w:rsidP="008C1DE1">
            <w:pPr>
              <w:spacing w:after="0" w:line="240" w:lineRule="auto"/>
              <w:rPr>
                <w:rFonts w:ascii="Arial" w:hAnsi="Arial" w:cs="Arial"/>
                <w:b/>
                <w:bCs/>
              </w:rPr>
            </w:pPr>
          </w:p>
        </w:tc>
        <w:tc>
          <w:tcPr>
            <w:tcW w:w="1087" w:type="dxa"/>
          </w:tcPr>
          <w:p w14:paraId="145D4D48" w14:textId="77777777" w:rsidR="008C1DE1" w:rsidRPr="00587CE6" w:rsidRDefault="008C1DE1" w:rsidP="008C1DE1">
            <w:pPr>
              <w:spacing w:after="0" w:line="240" w:lineRule="auto"/>
              <w:rPr>
                <w:rFonts w:ascii="Arial" w:hAnsi="Arial" w:cs="Arial"/>
                <w:b/>
                <w:bCs/>
              </w:rPr>
            </w:pPr>
          </w:p>
        </w:tc>
        <w:tc>
          <w:tcPr>
            <w:tcW w:w="3307" w:type="dxa"/>
          </w:tcPr>
          <w:p w14:paraId="5A6A816C" w14:textId="320A14F5" w:rsidR="008C1DE1" w:rsidRPr="00587CE6" w:rsidRDefault="008C1DE1" w:rsidP="008C1DE1">
            <w:pPr>
              <w:spacing w:after="0" w:line="240" w:lineRule="auto"/>
              <w:rPr>
                <w:rFonts w:ascii="Arial" w:hAnsi="Arial" w:cs="Arial"/>
                <w:b/>
                <w:bCs/>
              </w:rPr>
            </w:pPr>
          </w:p>
        </w:tc>
      </w:tr>
      <w:tr w:rsidR="008C1DE1" w:rsidRPr="00E85BF8" w14:paraId="17C09C8B" w14:textId="77777777" w:rsidTr="0065300B">
        <w:tc>
          <w:tcPr>
            <w:tcW w:w="1980" w:type="dxa"/>
            <w:vAlign w:val="bottom"/>
          </w:tcPr>
          <w:p w14:paraId="217ADC54" w14:textId="2CEF4840" w:rsidR="008C1DE1" w:rsidRPr="008C1DE1" w:rsidRDefault="008C1DE1" w:rsidP="008C1DE1">
            <w:pPr>
              <w:spacing w:after="0" w:line="240" w:lineRule="auto"/>
              <w:rPr>
                <w:rFonts w:asciiTheme="minorBidi" w:hAnsiTheme="minorBidi" w:cstheme="minorBidi"/>
                <w:b/>
                <w:bCs/>
                <w:lang w:val="pt-PT"/>
              </w:rPr>
            </w:pPr>
            <w:r w:rsidRPr="008C1DE1">
              <w:rPr>
                <w:rFonts w:asciiTheme="minorBidi" w:hAnsiTheme="minorBidi" w:cstheme="minorBidi"/>
              </w:rPr>
              <w:t>2324739</w:t>
            </w:r>
            <w:r>
              <w:rPr>
                <w:rFonts w:asciiTheme="minorBidi" w:hAnsiTheme="minorBidi" w:cstheme="minorBidi"/>
              </w:rPr>
              <w:t xml:space="preserve"> – Jumoke Catherine Bose Adedoyin</w:t>
            </w:r>
          </w:p>
        </w:tc>
        <w:tc>
          <w:tcPr>
            <w:tcW w:w="803" w:type="dxa"/>
          </w:tcPr>
          <w:p w14:paraId="016339F7" w14:textId="22770AC6" w:rsidR="008C1DE1" w:rsidRPr="00E85BF8" w:rsidRDefault="00812650" w:rsidP="008C1DE1">
            <w:pPr>
              <w:spacing w:after="0" w:line="240" w:lineRule="auto"/>
              <w:rPr>
                <w:rFonts w:ascii="Arial" w:hAnsi="Arial" w:cs="Arial"/>
                <w:b/>
                <w:bCs/>
                <w:lang w:val="pt-PT"/>
              </w:rPr>
            </w:pPr>
            <w:r>
              <w:rPr>
                <w:rFonts w:ascii="Arial" w:hAnsi="Arial" w:cs="Arial"/>
                <w:b/>
                <w:bCs/>
                <w:lang w:val="pt-PT"/>
              </w:rPr>
              <w:t>64</w:t>
            </w:r>
          </w:p>
        </w:tc>
        <w:tc>
          <w:tcPr>
            <w:tcW w:w="1087" w:type="dxa"/>
          </w:tcPr>
          <w:p w14:paraId="56B37C17" w14:textId="6D14FC7F" w:rsidR="008C1DE1" w:rsidRPr="00E85BF8" w:rsidRDefault="0083212C" w:rsidP="008C1DE1">
            <w:pPr>
              <w:spacing w:after="0" w:line="240" w:lineRule="auto"/>
              <w:rPr>
                <w:rFonts w:ascii="Arial" w:hAnsi="Arial" w:cs="Arial"/>
                <w:b/>
                <w:bCs/>
                <w:lang w:val="pt-PT"/>
              </w:rPr>
            </w:pPr>
            <w:r>
              <w:rPr>
                <w:rFonts w:ascii="Arial" w:hAnsi="Arial" w:cs="Arial"/>
                <w:b/>
                <w:bCs/>
                <w:lang w:val="pt-PT"/>
              </w:rPr>
              <w:t xml:space="preserve">Agree </w:t>
            </w:r>
          </w:p>
        </w:tc>
        <w:tc>
          <w:tcPr>
            <w:tcW w:w="1087" w:type="dxa"/>
          </w:tcPr>
          <w:p w14:paraId="3EAC6383" w14:textId="77777777" w:rsidR="008C1DE1" w:rsidRPr="00E85BF8" w:rsidRDefault="008C1DE1" w:rsidP="008C1DE1">
            <w:pPr>
              <w:spacing w:after="0" w:line="240" w:lineRule="auto"/>
              <w:rPr>
                <w:rFonts w:ascii="Arial" w:hAnsi="Arial" w:cs="Arial"/>
                <w:b/>
                <w:bCs/>
                <w:lang w:val="pt-PT"/>
              </w:rPr>
            </w:pPr>
          </w:p>
        </w:tc>
        <w:tc>
          <w:tcPr>
            <w:tcW w:w="1087" w:type="dxa"/>
          </w:tcPr>
          <w:p w14:paraId="76725FC5" w14:textId="77777777" w:rsidR="008C1DE1" w:rsidRPr="00E85BF8" w:rsidRDefault="008C1DE1" w:rsidP="008C1DE1">
            <w:pPr>
              <w:spacing w:after="0" w:line="240" w:lineRule="auto"/>
              <w:rPr>
                <w:rFonts w:ascii="Arial" w:hAnsi="Arial" w:cs="Arial"/>
                <w:b/>
                <w:bCs/>
                <w:lang w:val="pt-PT"/>
              </w:rPr>
            </w:pPr>
          </w:p>
        </w:tc>
        <w:tc>
          <w:tcPr>
            <w:tcW w:w="3307" w:type="dxa"/>
          </w:tcPr>
          <w:p w14:paraId="1CD0F7D6" w14:textId="24F88FF0" w:rsidR="008C1DE1" w:rsidRPr="00E85BF8" w:rsidRDefault="008C1DE1" w:rsidP="008C1DE1">
            <w:pPr>
              <w:spacing w:after="0" w:line="240" w:lineRule="auto"/>
              <w:rPr>
                <w:rFonts w:ascii="Arial" w:hAnsi="Arial" w:cs="Arial"/>
                <w:b/>
                <w:bCs/>
                <w:lang w:val="pt-PT"/>
              </w:rPr>
            </w:pPr>
          </w:p>
        </w:tc>
      </w:tr>
      <w:tr w:rsidR="008C1DE1" w:rsidRPr="00587CE6" w14:paraId="1D714F03" w14:textId="77777777" w:rsidTr="0065300B">
        <w:tc>
          <w:tcPr>
            <w:tcW w:w="1980" w:type="dxa"/>
            <w:vAlign w:val="bottom"/>
          </w:tcPr>
          <w:p w14:paraId="53424521" w14:textId="0E756061"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rPr>
              <w:t>2325968</w:t>
            </w:r>
            <w:r>
              <w:rPr>
                <w:rFonts w:asciiTheme="minorBidi" w:hAnsiTheme="minorBidi" w:cstheme="minorBidi"/>
              </w:rPr>
              <w:t xml:space="preserve"> – </w:t>
            </w:r>
            <w:proofErr w:type="spellStart"/>
            <w:r>
              <w:rPr>
                <w:rFonts w:asciiTheme="minorBidi" w:hAnsiTheme="minorBidi" w:cstheme="minorBidi"/>
              </w:rPr>
              <w:t>Ayim</w:t>
            </w:r>
            <w:proofErr w:type="spellEnd"/>
            <w:r>
              <w:rPr>
                <w:rFonts w:asciiTheme="minorBidi" w:hAnsiTheme="minorBidi" w:cstheme="minorBidi"/>
              </w:rPr>
              <w:t xml:space="preserve"> Hilda </w:t>
            </w:r>
            <w:proofErr w:type="spellStart"/>
            <w:r>
              <w:rPr>
                <w:rFonts w:asciiTheme="minorBidi" w:hAnsiTheme="minorBidi" w:cstheme="minorBidi"/>
              </w:rPr>
              <w:t>Odu</w:t>
            </w:r>
            <w:proofErr w:type="spellEnd"/>
            <w:r>
              <w:rPr>
                <w:rFonts w:asciiTheme="minorBidi" w:hAnsiTheme="minorBidi" w:cstheme="minorBidi"/>
              </w:rPr>
              <w:t xml:space="preserve"> Baldini</w:t>
            </w:r>
          </w:p>
        </w:tc>
        <w:tc>
          <w:tcPr>
            <w:tcW w:w="803" w:type="dxa"/>
          </w:tcPr>
          <w:p w14:paraId="3062EB84" w14:textId="3078AAA5" w:rsidR="008C1DE1" w:rsidRPr="00587CE6" w:rsidRDefault="00812650" w:rsidP="008C1DE1">
            <w:pPr>
              <w:spacing w:after="0" w:line="240" w:lineRule="auto"/>
              <w:rPr>
                <w:rFonts w:ascii="Arial" w:hAnsi="Arial" w:cs="Arial"/>
                <w:b/>
                <w:bCs/>
              </w:rPr>
            </w:pPr>
            <w:r>
              <w:rPr>
                <w:rFonts w:ascii="Arial" w:hAnsi="Arial" w:cs="Arial"/>
                <w:b/>
                <w:bCs/>
              </w:rPr>
              <w:t>63</w:t>
            </w:r>
          </w:p>
        </w:tc>
        <w:tc>
          <w:tcPr>
            <w:tcW w:w="1087" w:type="dxa"/>
          </w:tcPr>
          <w:p w14:paraId="5DF1E957" w14:textId="17174D6C" w:rsidR="008C1DE1" w:rsidRPr="00587CE6" w:rsidRDefault="0083212C" w:rsidP="008C1DE1">
            <w:pPr>
              <w:spacing w:after="0" w:line="240" w:lineRule="auto"/>
              <w:rPr>
                <w:rFonts w:ascii="Arial" w:hAnsi="Arial" w:cs="Arial"/>
                <w:b/>
                <w:bCs/>
              </w:rPr>
            </w:pPr>
            <w:r>
              <w:rPr>
                <w:rFonts w:ascii="Arial" w:hAnsi="Arial" w:cs="Arial"/>
                <w:b/>
                <w:bCs/>
              </w:rPr>
              <w:t xml:space="preserve">Agree </w:t>
            </w:r>
          </w:p>
        </w:tc>
        <w:tc>
          <w:tcPr>
            <w:tcW w:w="1087" w:type="dxa"/>
          </w:tcPr>
          <w:p w14:paraId="249185E6" w14:textId="77777777" w:rsidR="008C1DE1" w:rsidRPr="00587CE6" w:rsidRDefault="008C1DE1" w:rsidP="008C1DE1">
            <w:pPr>
              <w:spacing w:after="0" w:line="240" w:lineRule="auto"/>
              <w:rPr>
                <w:rFonts w:ascii="Arial" w:hAnsi="Arial" w:cs="Arial"/>
                <w:b/>
                <w:bCs/>
              </w:rPr>
            </w:pPr>
          </w:p>
        </w:tc>
        <w:tc>
          <w:tcPr>
            <w:tcW w:w="1087" w:type="dxa"/>
          </w:tcPr>
          <w:p w14:paraId="7DCA937B" w14:textId="77777777" w:rsidR="008C1DE1" w:rsidRPr="00587CE6" w:rsidRDefault="008C1DE1" w:rsidP="008C1DE1">
            <w:pPr>
              <w:spacing w:after="0" w:line="240" w:lineRule="auto"/>
              <w:rPr>
                <w:rFonts w:ascii="Arial" w:hAnsi="Arial" w:cs="Arial"/>
                <w:b/>
                <w:bCs/>
              </w:rPr>
            </w:pPr>
          </w:p>
        </w:tc>
        <w:tc>
          <w:tcPr>
            <w:tcW w:w="3307" w:type="dxa"/>
          </w:tcPr>
          <w:p w14:paraId="5F88C819" w14:textId="73E73995" w:rsidR="008C1DE1" w:rsidRPr="00587CE6" w:rsidRDefault="008C1DE1" w:rsidP="008C1DE1">
            <w:pPr>
              <w:spacing w:after="0" w:line="240" w:lineRule="auto"/>
              <w:rPr>
                <w:rFonts w:ascii="Arial" w:hAnsi="Arial" w:cs="Arial"/>
                <w:b/>
                <w:bCs/>
              </w:rPr>
            </w:pPr>
          </w:p>
        </w:tc>
      </w:tr>
      <w:tr w:rsidR="008C1DE1" w:rsidRPr="00587CE6" w14:paraId="18C65250" w14:textId="77777777" w:rsidTr="0065300B">
        <w:tc>
          <w:tcPr>
            <w:tcW w:w="1980" w:type="dxa"/>
            <w:vAlign w:val="bottom"/>
          </w:tcPr>
          <w:p w14:paraId="1EF0D718" w14:textId="24403093"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rPr>
              <w:lastRenderedPageBreak/>
              <w:t>2324432</w:t>
            </w:r>
            <w:r>
              <w:rPr>
                <w:rFonts w:asciiTheme="minorBidi" w:hAnsiTheme="minorBidi" w:cstheme="minorBidi"/>
              </w:rPr>
              <w:t xml:space="preserve"> – </w:t>
            </w:r>
            <w:proofErr w:type="spellStart"/>
            <w:r>
              <w:rPr>
                <w:rFonts w:asciiTheme="minorBidi" w:hAnsiTheme="minorBidi" w:cstheme="minorBidi"/>
              </w:rPr>
              <w:t>Elizjana</w:t>
            </w:r>
            <w:proofErr w:type="spellEnd"/>
            <w:r>
              <w:rPr>
                <w:rFonts w:asciiTheme="minorBidi" w:hAnsiTheme="minorBidi" w:cstheme="minorBidi"/>
              </w:rPr>
              <w:t xml:space="preserve"> Mertiri</w:t>
            </w:r>
          </w:p>
        </w:tc>
        <w:tc>
          <w:tcPr>
            <w:tcW w:w="803" w:type="dxa"/>
          </w:tcPr>
          <w:p w14:paraId="1878859E" w14:textId="05B78D46" w:rsidR="008C1DE1" w:rsidRPr="00587CE6" w:rsidRDefault="00812650" w:rsidP="008C1DE1">
            <w:pPr>
              <w:spacing w:after="0" w:line="240" w:lineRule="auto"/>
              <w:rPr>
                <w:rFonts w:ascii="Arial" w:hAnsi="Arial" w:cs="Arial"/>
                <w:b/>
                <w:bCs/>
              </w:rPr>
            </w:pPr>
            <w:r>
              <w:rPr>
                <w:rFonts w:ascii="Arial" w:hAnsi="Arial" w:cs="Arial"/>
                <w:b/>
                <w:bCs/>
              </w:rPr>
              <w:t>61</w:t>
            </w:r>
          </w:p>
        </w:tc>
        <w:tc>
          <w:tcPr>
            <w:tcW w:w="1087" w:type="dxa"/>
          </w:tcPr>
          <w:p w14:paraId="62AAC654" w14:textId="28D9BE47" w:rsidR="008C1DE1" w:rsidRPr="00587CE6" w:rsidRDefault="0083212C" w:rsidP="008C1DE1">
            <w:pPr>
              <w:spacing w:after="0" w:line="240" w:lineRule="auto"/>
              <w:rPr>
                <w:rFonts w:ascii="Arial" w:hAnsi="Arial" w:cs="Arial"/>
                <w:b/>
                <w:bCs/>
              </w:rPr>
            </w:pPr>
            <w:r>
              <w:rPr>
                <w:rFonts w:ascii="Arial" w:hAnsi="Arial" w:cs="Arial"/>
                <w:b/>
                <w:bCs/>
              </w:rPr>
              <w:t xml:space="preserve">Agree </w:t>
            </w:r>
          </w:p>
        </w:tc>
        <w:tc>
          <w:tcPr>
            <w:tcW w:w="1087" w:type="dxa"/>
          </w:tcPr>
          <w:p w14:paraId="4C876CBE" w14:textId="77777777" w:rsidR="008C1DE1" w:rsidRPr="00587CE6" w:rsidRDefault="008C1DE1" w:rsidP="008C1DE1">
            <w:pPr>
              <w:spacing w:after="0" w:line="240" w:lineRule="auto"/>
              <w:rPr>
                <w:rFonts w:ascii="Arial" w:hAnsi="Arial" w:cs="Arial"/>
                <w:b/>
                <w:bCs/>
              </w:rPr>
            </w:pPr>
          </w:p>
        </w:tc>
        <w:tc>
          <w:tcPr>
            <w:tcW w:w="1087" w:type="dxa"/>
          </w:tcPr>
          <w:p w14:paraId="026381E7" w14:textId="77777777" w:rsidR="008C1DE1" w:rsidRPr="00587CE6" w:rsidRDefault="008C1DE1" w:rsidP="008C1DE1">
            <w:pPr>
              <w:spacing w:after="0" w:line="240" w:lineRule="auto"/>
              <w:rPr>
                <w:rFonts w:ascii="Arial" w:hAnsi="Arial" w:cs="Arial"/>
                <w:b/>
                <w:bCs/>
              </w:rPr>
            </w:pPr>
          </w:p>
        </w:tc>
        <w:tc>
          <w:tcPr>
            <w:tcW w:w="3307" w:type="dxa"/>
          </w:tcPr>
          <w:p w14:paraId="3E7B3C55" w14:textId="72AE8C1F" w:rsidR="008C1DE1" w:rsidRPr="00587CE6" w:rsidRDefault="008C1DE1" w:rsidP="008C1DE1">
            <w:pPr>
              <w:spacing w:after="0" w:line="240" w:lineRule="auto"/>
              <w:rPr>
                <w:rFonts w:ascii="Arial" w:hAnsi="Arial" w:cs="Arial"/>
                <w:b/>
                <w:bCs/>
              </w:rPr>
            </w:pP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1B639382" w14:textId="77777777" w:rsidR="0083212C" w:rsidRDefault="00AC463B" w:rsidP="0083212C">
      <w:pPr>
        <w:pStyle w:val="BodyText"/>
        <w:kinsoku w:val="0"/>
        <w:overflowPunct w:val="0"/>
        <w:spacing w:after="2"/>
        <w:ind w:left="160" w:right="182"/>
        <w:rPr>
          <w:spacing w:val="-2"/>
          <w:sz w:val="20"/>
          <w:szCs w:val="20"/>
        </w:rPr>
      </w:pPr>
      <w:r>
        <w:rPr>
          <w:sz w:val="20"/>
          <w:szCs w:val="20"/>
        </w:rPr>
        <w:t>If agreement has been reached, please explain how agreement has been reached and if there are changes to any marks. If changes have been made, all students on the module must be listed in the table above.</w:t>
      </w:r>
    </w:p>
    <w:tbl>
      <w:tblPr>
        <w:tblW w:w="0" w:type="auto"/>
        <w:tblInd w:w="170" w:type="dxa"/>
        <w:tblLayout w:type="fixed"/>
        <w:tblCellMar>
          <w:left w:w="0" w:type="dxa"/>
          <w:right w:w="0" w:type="dxa"/>
        </w:tblCellMar>
        <w:tblLook w:val="0000" w:firstRow="0" w:lastRow="0" w:firstColumn="0" w:lastColumn="0" w:noHBand="0" w:noVBand="0"/>
      </w:tblPr>
      <w:tblGrid>
        <w:gridCol w:w="391"/>
        <w:gridCol w:w="3290"/>
        <w:gridCol w:w="566"/>
        <w:gridCol w:w="566"/>
        <w:gridCol w:w="4536"/>
      </w:tblGrid>
      <w:tr w:rsidR="0083212C" w14:paraId="4A91CF82" w14:textId="77777777" w:rsidTr="004A46CC">
        <w:trPr>
          <w:trHeight w:val="251"/>
        </w:trPr>
        <w:tc>
          <w:tcPr>
            <w:tcW w:w="3681" w:type="dxa"/>
            <w:gridSpan w:val="2"/>
            <w:vMerge w:val="restart"/>
            <w:tcBorders>
              <w:top w:val="single" w:sz="4" w:space="0" w:color="000000"/>
              <w:left w:val="single" w:sz="4" w:space="0" w:color="000000"/>
              <w:bottom w:val="single" w:sz="4" w:space="0" w:color="000000"/>
              <w:right w:val="single" w:sz="4" w:space="0" w:color="000000"/>
            </w:tcBorders>
            <w:shd w:val="clear" w:color="auto" w:fill="F9BE8F"/>
          </w:tcPr>
          <w:p w14:paraId="561EB5FF" w14:textId="77777777" w:rsidR="0083212C" w:rsidRDefault="0083212C" w:rsidP="004A46CC">
            <w:pPr>
              <w:pStyle w:val="TableParagraph"/>
              <w:kinsoku w:val="0"/>
              <w:overflowPunct w:val="0"/>
              <w:spacing w:line="213" w:lineRule="auto"/>
              <w:ind w:left="213"/>
              <w:rPr>
                <w:rFonts w:ascii="Arial" w:hAnsi="Arial" w:cs="Arial"/>
                <w:spacing w:val="-2"/>
                <w:sz w:val="20"/>
                <w:szCs w:val="20"/>
              </w:rPr>
            </w:pPr>
            <w:r>
              <w:rPr>
                <w:rFonts w:ascii="Arial" w:hAnsi="Arial" w:cs="Arial"/>
                <w:b/>
                <w:bCs/>
                <w:sz w:val="20"/>
                <w:szCs w:val="20"/>
              </w:rPr>
              <w:t>INTERNAL</w:t>
            </w:r>
            <w:r>
              <w:rPr>
                <w:rFonts w:ascii="Arial" w:hAnsi="Arial" w:cs="Arial"/>
                <w:b/>
                <w:bCs/>
                <w:spacing w:val="-13"/>
                <w:sz w:val="20"/>
                <w:szCs w:val="20"/>
              </w:rPr>
              <w:t xml:space="preserve"> </w:t>
            </w:r>
            <w:r>
              <w:rPr>
                <w:rFonts w:ascii="Arial" w:hAnsi="Arial" w:cs="Arial"/>
                <w:b/>
                <w:bCs/>
                <w:sz w:val="20"/>
                <w:szCs w:val="20"/>
              </w:rPr>
              <w:t>MODERATOR</w:t>
            </w:r>
            <w:r>
              <w:rPr>
                <w:rFonts w:ascii="Arial" w:hAnsi="Arial" w:cs="Arial"/>
                <w:b/>
                <w:bCs/>
                <w:spacing w:val="-14"/>
                <w:sz w:val="20"/>
                <w:szCs w:val="20"/>
              </w:rPr>
              <w:t xml:space="preserve"> </w:t>
            </w:r>
            <w:r>
              <w:rPr>
                <w:rFonts w:ascii="Arial" w:hAnsi="Arial" w:cs="Arial"/>
                <w:sz w:val="20"/>
                <w:szCs w:val="20"/>
              </w:rPr>
              <w:t>(or</w:t>
            </w:r>
            <w:r>
              <w:rPr>
                <w:rFonts w:ascii="Arial" w:hAnsi="Arial" w:cs="Arial"/>
                <w:spacing w:val="-14"/>
                <w:sz w:val="20"/>
                <w:szCs w:val="20"/>
              </w:rPr>
              <w:t xml:space="preserve"> </w:t>
            </w:r>
            <w:r>
              <w:rPr>
                <w:rFonts w:ascii="Arial" w:hAnsi="Arial" w:cs="Arial"/>
                <w:sz w:val="20"/>
                <w:szCs w:val="20"/>
              </w:rPr>
              <w:t xml:space="preserve">second </w:t>
            </w:r>
            <w:r>
              <w:rPr>
                <w:rFonts w:ascii="Arial" w:hAnsi="Arial" w:cs="Arial"/>
                <w:spacing w:val="-2"/>
                <w:sz w:val="20"/>
                <w:szCs w:val="20"/>
              </w:rPr>
              <w:t>marker)</w:t>
            </w:r>
          </w:p>
        </w:tc>
        <w:tc>
          <w:tcPr>
            <w:tcW w:w="1132" w:type="dxa"/>
            <w:gridSpan w:val="2"/>
            <w:tcBorders>
              <w:top w:val="single" w:sz="4" w:space="0" w:color="000000"/>
              <w:left w:val="single" w:sz="4" w:space="0" w:color="000000"/>
              <w:bottom w:val="single" w:sz="4" w:space="0" w:color="000000"/>
              <w:right w:val="single" w:sz="4" w:space="0" w:color="000000"/>
            </w:tcBorders>
            <w:shd w:val="clear" w:color="auto" w:fill="F9BE8F"/>
          </w:tcPr>
          <w:p w14:paraId="7338D452" w14:textId="77777777" w:rsidR="0083212C" w:rsidRDefault="0083212C" w:rsidP="004A46CC">
            <w:pPr>
              <w:pStyle w:val="TableParagraph"/>
              <w:kinsoku w:val="0"/>
              <w:overflowPunct w:val="0"/>
              <w:spacing w:line="232" w:lineRule="exact"/>
              <w:ind w:left="108"/>
              <w:rPr>
                <w:rFonts w:ascii="Wingdings" w:hAnsi="Wingdings" w:cs="Wingdings" w:hint="eastAsia"/>
                <w:i/>
                <w:iCs/>
                <w:spacing w:val="-10"/>
                <w:sz w:val="23"/>
                <w:szCs w:val="23"/>
              </w:rPr>
            </w:pPr>
            <w:r>
              <w:rPr>
                <w:i/>
                <w:iCs/>
                <w:sz w:val="22"/>
                <w:szCs w:val="22"/>
              </w:rPr>
              <w:t>Please</w:t>
            </w:r>
            <w:r>
              <w:rPr>
                <w:i/>
                <w:iCs/>
                <w:spacing w:val="-6"/>
                <w:sz w:val="22"/>
                <w:szCs w:val="22"/>
              </w:rPr>
              <w:t xml:space="preserve"> </w:t>
            </w:r>
            <w:r>
              <w:rPr>
                <w:rFonts w:ascii="Wingdings" w:hAnsi="Wingdings" w:cs="Wingdings"/>
                <w:i/>
                <w:iCs/>
                <w:spacing w:val="-10"/>
                <w:sz w:val="23"/>
                <w:szCs w:val="23"/>
              </w:rPr>
              <w:t>ü</w:t>
            </w:r>
          </w:p>
        </w:tc>
        <w:tc>
          <w:tcPr>
            <w:tcW w:w="4536" w:type="dxa"/>
            <w:vMerge w:val="restart"/>
            <w:tcBorders>
              <w:top w:val="single" w:sz="4" w:space="0" w:color="000000"/>
              <w:left w:val="single" w:sz="4" w:space="0" w:color="000000"/>
              <w:bottom w:val="single" w:sz="4" w:space="0" w:color="000000"/>
              <w:right w:val="single" w:sz="4" w:space="0" w:color="000000"/>
            </w:tcBorders>
            <w:shd w:val="clear" w:color="auto" w:fill="F9BE8F"/>
          </w:tcPr>
          <w:p w14:paraId="66364213" w14:textId="77777777" w:rsidR="0083212C" w:rsidRDefault="0083212C" w:rsidP="004A46CC">
            <w:pPr>
              <w:pStyle w:val="TableParagraph"/>
              <w:kinsoku w:val="0"/>
              <w:overflowPunct w:val="0"/>
              <w:ind w:left="109"/>
              <w:rPr>
                <w:b/>
                <w:bCs/>
                <w:spacing w:val="-2"/>
                <w:sz w:val="22"/>
                <w:szCs w:val="22"/>
              </w:rPr>
            </w:pPr>
            <w:r>
              <w:rPr>
                <w:b/>
                <w:bCs/>
                <w:spacing w:val="-2"/>
                <w:sz w:val="22"/>
                <w:szCs w:val="22"/>
              </w:rPr>
              <w:t>Comments</w:t>
            </w:r>
          </w:p>
        </w:tc>
      </w:tr>
      <w:tr w:rsidR="0083212C" w14:paraId="4191AD7E" w14:textId="77777777" w:rsidTr="004A46CC">
        <w:trPr>
          <w:trHeight w:val="181"/>
        </w:trPr>
        <w:tc>
          <w:tcPr>
            <w:tcW w:w="3681" w:type="dxa"/>
            <w:gridSpan w:val="2"/>
            <w:vMerge/>
            <w:tcBorders>
              <w:top w:val="nil"/>
              <w:left w:val="single" w:sz="4" w:space="0" w:color="000000"/>
              <w:bottom w:val="single" w:sz="4" w:space="0" w:color="000000"/>
              <w:right w:val="single" w:sz="4" w:space="0" w:color="000000"/>
            </w:tcBorders>
            <w:shd w:val="clear" w:color="auto" w:fill="F9BE8F"/>
          </w:tcPr>
          <w:p w14:paraId="56D28AB0" w14:textId="77777777" w:rsidR="0083212C" w:rsidRDefault="0083212C" w:rsidP="004A46CC">
            <w:pPr>
              <w:pStyle w:val="BodyText"/>
              <w:kinsoku w:val="0"/>
              <w:overflowPunct w:val="0"/>
              <w:spacing w:after="2"/>
              <w:ind w:left="160" w:right="182"/>
              <w:rPr>
                <w:spacing w:val="-2"/>
                <w:sz w:val="2"/>
                <w:szCs w:val="2"/>
              </w:rPr>
            </w:pP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661F6152" w14:textId="77777777" w:rsidR="0083212C" w:rsidRDefault="0083212C" w:rsidP="004A46CC">
            <w:pPr>
              <w:pStyle w:val="TableParagraph"/>
              <w:kinsoku w:val="0"/>
              <w:overflowPunct w:val="0"/>
              <w:spacing w:line="162" w:lineRule="exact"/>
              <w:ind w:left="151"/>
              <w:rPr>
                <w:rFonts w:ascii="Arial" w:hAnsi="Arial" w:cs="Arial"/>
                <w:b/>
                <w:bCs/>
                <w:spacing w:val="-5"/>
                <w:sz w:val="16"/>
                <w:szCs w:val="16"/>
              </w:rPr>
            </w:pPr>
            <w:r>
              <w:rPr>
                <w:rFonts w:ascii="Arial" w:hAnsi="Arial" w:cs="Arial"/>
                <w:b/>
                <w:bCs/>
                <w:spacing w:val="-5"/>
                <w:sz w:val="16"/>
                <w:szCs w:val="16"/>
              </w:rPr>
              <w:t>YES</w:t>
            </w: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5CE56965" w14:textId="77777777" w:rsidR="0083212C" w:rsidRDefault="0083212C" w:rsidP="004A46CC">
            <w:pPr>
              <w:pStyle w:val="TableParagraph"/>
              <w:kinsoku w:val="0"/>
              <w:overflowPunct w:val="0"/>
              <w:spacing w:line="162" w:lineRule="exact"/>
              <w:ind w:left="190"/>
              <w:rPr>
                <w:rFonts w:ascii="Arial" w:hAnsi="Arial" w:cs="Arial"/>
                <w:b/>
                <w:bCs/>
                <w:spacing w:val="-5"/>
                <w:sz w:val="16"/>
                <w:szCs w:val="16"/>
              </w:rPr>
            </w:pPr>
            <w:r>
              <w:rPr>
                <w:rFonts w:ascii="Arial" w:hAnsi="Arial" w:cs="Arial"/>
                <w:b/>
                <w:bCs/>
                <w:spacing w:val="-5"/>
                <w:sz w:val="16"/>
                <w:szCs w:val="16"/>
              </w:rPr>
              <w:t>NO</w:t>
            </w:r>
          </w:p>
        </w:tc>
        <w:tc>
          <w:tcPr>
            <w:tcW w:w="4536" w:type="dxa"/>
            <w:vMerge/>
            <w:tcBorders>
              <w:top w:val="nil"/>
              <w:left w:val="single" w:sz="4" w:space="0" w:color="000000"/>
              <w:bottom w:val="single" w:sz="4" w:space="0" w:color="000000"/>
              <w:right w:val="single" w:sz="4" w:space="0" w:color="000000"/>
            </w:tcBorders>
            <w:shd w:val="clear" w:color="auto" w:fill="F9BE8F"/>
          </w:tcPr>
          <w:p w14:paraId="68092307" w14:textId="77777777" w:rsidR="0083212C" w:rsidRDefault="0083212C" w:rsidP="004A46CC">
            <w:pPr>
              <w:pStyle w:val="BodyText"/>
              <w:kinsoku w:val="0"/>
              <w:overflowPunct w:val="0"/>
              <w:spacing w:after="2"/>
              <w:ind w:left="160" w:right="182"/>
              <w:rPr>
                <w:spacing w:val="-2"/>
                <w:sz w:val="2"/>
                <w:szCs w:val="2"/>
              </w:rPr>
            </w:pPr>
          </w:p>
        </w:tc>
      </w:tr>
      <w:tr w:rsidR="0083212C" w14:paraId="179D8EEA"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0CB98E79" w14:textId="77777777" w:rsidR="0083212C" w:rsidRDefault="0083212C"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1</w:t>
            </w:r>
          </w:p>
        </w:tc>
        <w:tc>
          <w:tcPr>
            <w:tcW w:w="3290" w:type="dxa"/>
            <w:tcBorders>
              <w:top w:val="single" w:sz="4" w:space="0" w:color="000000"/>
              <w:left w:val="single" w:sz="4" w:space="0" w:color="000000"/>
              <w:bottom w:val="single" w:sz="4" w:space="0" w:color="000000"/>
              <w:right w:val="single" w:sz="4" w:space="0" w:color="000000"/>
            </w:tcBorders>
          </w:tcPr>
          <w:p w14:paraId="459B6750" w14:textId="77777777" w:rsidR="0083212C" w:rsidRPr="0073609F" w:rsidRDefault="0083212C" w:rsidP="004A46CC">
            <w:pPr>
              <w:pStyle w:val="TableParagraph"/>
              <w:kinsoku w:val="0"/>
              <w:overflowPunct w:val="0"/>
              <w:spacing w:line="244" w:lineRule="exact"/>
              <w:ind w:left="108"/>
              <w:rPr>
                <w:spacing w:val="-4"/>
                <w:sz w:val="22"/>
                <w:szCs w:val="22"/>
              </w:rPr>
            </w:pPr>
            <w:r w:rsidRPr="0073609F">
              <w:rPr>
                <w:sz w:val="22"/>
                <w:szCs w:val="22"/>
              </w:rPr>
              <w:t>Has</w:t>
            </w:r>
            <w:r w:rsidRPr="0073609F">
              <w:rPr>
                <w:spacing w:val="-3"/>
                <w:sz w:val="22"/>
                <w:szCs w:val="22"/>
              </w:rPr>
              <w:t xml:space="preserve"> </w:t>
            </w:r>
            <w:r w:rsidRPr="0073609F">
              <w:rPr>
                <w:sz w:val="22"/>
                <w:szCs w:val="22"/>
              </w:rPr>
              <w:t>agreement</w:t>
            </w:r>
            <w:r w:rsidRPr="0073609F">
              <w:rPr>
                <w:spacing w:val="-2"/>
                <w:sz w:val="22"/>
                <w:szCs w:val="22"/>
              </w:rPr>
              <w:t xml:space="preserve"> </w:t>
            </w:r>
            <w:r w:rsidRPr="0073609F">
              <w:rPr>
                <w:sz w:val="22"/>
                <w:szCs w:val="22"/>
              </w:rPr>
              <w:t>on</w:t>
            </w:r>
            <w:r w:rsidRPr="0073609F">
              <w:rPr>
                <w:spacing w:val="-3"/>
                <w:sz w:val="22"/>
                <w:szCs w:val="22"/>
              </w:rPr>
              <w:t xml:space="preserve"> </w:t>
            </w:r>
            <w:r w:rsidRPr="0073609F">
              <w:rPr>
                <w:sz w:val="22"/>
                <w:szCs w:val="22"/>
              </w:rPr>
              <w:t>the</w:t>
            </w:r>
            <w:r w:rsidRPr="0073609F">
              <w:rPr>
                <w:spacing w:val="-5"/>
                <w:sz w:val="22"/>
                <w:szCs w:val="22"/>
              </w:rPr>
              <w:t xml:space="preserve"> </w:t>
            </w:r>
            <w:r w:rsidRPr="0073609F">
              <w:rPr>
                <w:sz w:val="22"/>
                <w:szCs w:val="22"/>
              </w:rPr>
              <w:t>marks</w:t>
            </w:r>
            <w:r w:rsidRPr="0073609F">
              <w:rPr>
                <w:spacing w:val="-4"/>
                <w:sz w:val="22"/>
                <w:szCs w:val="22"/>
              </w:rPr>
              <w:t xml:space="preserve"> been</w:t>
            </w:r>
          </w:p>
          <w:p w14:paraId="75D73A1B" w14:textId="77777777" w:rsidR="0083212C" w:rsidRPr="0073609F" w:rsidRDefault="0083212C" w:rsidP="004A46CC">
            <w:pPr>
              <w:pStyle w:val="TableParagraph"/>
              <w:kinsoku w:val="0"/>
              <w:overflowPunct w:val="0"/>
              <w:spacing w:line="235" w:lineRule="exact"/>
              <w:ind w:left="108"/>
              <w:rPr>
                <w:spacing w:val="-2"/>
                <w:sz w:val="22"/>
                <w:szCs w:val="22"/>
              </w:rPr>
            </w:pPr>
            <w:r w:rsidRPr="0073609F">
              <w:rPr>
                <w:spacing w:val="-2"/>
                <w:sz w:val="22"/>
                <w:szCs w:val="22"/>
              </w:rPr>
              <w:t>reached?</w:t>
            </w:r>
          </w:p>
        </w:tc>
        <w:tc>
          <w:tcPr>
            <w:tcW w:w="566" w:type="dxa"/>
            <w:tcBorders>
              <w:top w:val="single" w:sz="4" w:space="0" w:color="000000"/>
              <w:left w:val="single" w:sz="4" w:space="0" w:color="000000"/>
              <w:bottom w:val="single" w:sz="4" w:space="0" w:color="000000"/>
              <w:right w:val="single" w:sz="4" w:space="0" w:color="000000"/>
            </w:tcBorders>
          </w:tcPr>
          <w:p w14:paraId="5CDD1A0A" w14:textId="77777777" w:rsidR="0083212C" w:rsidRPr="0073609F" w:rsidRDefault="0083212C"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293CD19E" w14:textId="77777777" w:rsidR="0083212C" w:rsidRPr="0073609F" w:rsidRDefault="0083212C"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1D426807" w14:textId="77777777" w:rsidR="0083212C" w:rsidRPr="0073609F" w:rsidRDefault="0083212C" w:rsidP="004A46CC">
            <w:pPr>
              <w:pStyle w:val="TableParagraph"/>
              <w:kinsoku w:val="0"/>
              <w:overflowPunct w:val="0"/>
              <w:rPr>
                <w:rFonts w:cs="Arial"/>
                <w:sz w:val="22"/>
                <w:szCs w:val="22"/>
              </w:rPr>
            </w:pPr>
            <w:r w:rsidRPr="0073609F">
              <w:rPr>
                <w:rFonts w:cs="Arial"/>
                <w:color w:val="000000"/>
                <w:sz w:val="22"/>
                <w:szCs w:val="22"/>
              </w:rPr>
              <w:t xml:space="preserve">Yes, the agreement on the marks has been reached, and there were no discrepancies. </w:t>
            </w:r>
          </w:p>
        </w:tc>
      </w:tr>
      <w:tr w:rsidR="0083212C" w14:paraId="2FF805BE"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12806D98" w14:textId="77777777" w:rsidR="0083212C" w:rsidRDefault="0083212C"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2</w:t>
            </w:r>
          </w:p>
        </w:tc>
        <w:tc>
          <w:tcPr>
            <w:tcW w:w="3290" w:type="dxa"/>
            <w:tcBorders>
              <w:top w:val="single" w:sz="4" w:space="0" w:color="000000"/>
              <w:left w:val="single" w:sz="4" w:space="0" w:color="000000"/>
              <w:bottom w:val="single" w:sz="4" w:space="0" w:color="000000"/>
              <w:right w:val="single" w:sz="4" w:space="0" w:color="000000"/>
            </w:tcBorders>
          </w:tcPr>
          <w:p w14:paraId="63F917BD" w14:textId="77777777" w:rsidR="0083212C" w:rsidRPr="0073609F" w:rsidRDefault="0083212C" w:rsidP="004A46CC">
            <w:pPr>
              <w:pStyle w:val="TableParagraph"/>
              <w:kinsoku w:val="0"/>
              <w:overflowPunct w:val="0"/>
              <w:spacing w:line="244" w:lineRule="exact"/>
              <w:ind w:left="108"/>
              <w:rPr>
                <w:spacing w:val="-2"/>
                <w:sz w:val="22"/>
                <w:szCs w:val="22"/>
              </w:rPr>
            </w:pPr>
            <w:r w:rsidRPr="0073609F">
              <w:rPr>
                <w:sz w:val="22"/>
                <w:szCs w:val="22"/>
              </w:rPr>
              <w:t>Does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identify</w:t>
            </w:r>
            <w:r w:rsidRPr="0073609F">
              <w:rPr>
                <w:spacing w:val="-4"/>
                <w:sz w:val="22"/>
                <w:szCs w:val="22"/>
              </w:rPr>
              <w:t xml:space="preserve"> </w:t>
            </w:r>
            <w:r w:rsidRPr="0073609F">
              <w:rPr>
                <w:spacing w:val="-2"/>
                <w:sz w:val="22"/>
                <w:szCs w:val="22"/>
              </w:rPr>
              <w:t>opportunities</w:t>
            </w:r>
          </w:p>
          <w:p w14:paraId="66109E5A" w14:textId="77777777" w:rsidR="0083212C" w:rsidRPr="0073609F" w:rsidRDefault="0083212C" w:rsidP="004A46CC">
            <w:pPr>
              <w:pStyle w:val="TableParagraph"/>
              <w:kinsoku w:val="0"/>
              <w:overflowPunct w:val="0"/>
              <w:spacing w:line="235" w:lineRule="exact"/>
              <w:ind w:left="108"/>
              <w:rPr>
                <w:spacing w:val="-2"/>
                <w:sz w:val="22"/>
                <w:szCs w:val="22"/>
              </w:rPr>
            </w:pPr>
            <w:r w:rsidRPr="0073609F">
              <w:rPr>
                <w:sz w:val="22"/>
                <w:szCs w:val="22"/>
              </w:rPr>
              <w:t>for</w:t>
            </w:r>
            <w:r w:rsidRPr="0073609F">
              <w:rPr>
                <w:spacing w:val="-3"/>
                <w:sz w:val="22"/>
                <w:szCs w:val="22"/>
              </w:rPr>
              <w:t xml:space="preserve"> </w:t>
            </w:r>
            <w:r w:rsidRPr="0073609F">
              <w:rPr>
                <w:sz w:val="22"/>
                <w:szCs w:val="22"/>
              </w:rPr>
              <w:t>improved</w:t>
            </w:r>
            <w:r w:rsidRPr="0073609F">
              <w:rPr>
                <w:spacing w:val="-2"/>
                <w:sz w:val="22"/>
                <w:szCs w:val="22"/>
              </w:rPr>
              <w:t xml:space="preserve"> performance?</w:t>
            </w:r>
          </w:p>
        </w:tc>
        <w:tc>
          <w:tcPr>
            <w:tcW w:w="566" w:type="dxa"/>
            <w:tcBorders>
              <w:top w:val="single" w:sz="4" w:space="0" w:color="000000"/>
              <w:left w:val="single" w:sz="4" w:space="0" w:color="000000"/>
              <w:bottom w:val="single" w:sz="4" w:space="0" w:color="000000"/>
              <w:right w:val="single" w:sz="4" w:space="0" w:color="000000"/>
            </w:tcBorders>
          </w:tcPr>
          <w:p w14:paraId="2697C3BB" w14:textId="77777777" w:rsidR="0083212C" w:rsidRPr="0073609F" w:rsidRDefault="0083212C"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273C9907" w14:textId="77777777" w:rsidR="0083212C" w:rsidRPr="0073609F" w:rsidRDefault="0083212C"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5AC76EF1" w14:textId="77777777" w:rsidR="0083212C" w:rsidRPr="0073609F" w:rsidRDefault="0083212C" w:rsidP="004A46CC">
            <w:pPr>
              <w:pStyle w:val="TableParagraph"/>
              <w:kinsoku w:val="0"/>
              <w:overflowPunct w:val="0"/>
              <w:rPr>
                <w:rFonts w:cs="Times New Roman"/>
                <w:sz w:val="22"/>
                <w:szCs w:val="22"/>
              </w:rPr>
            </w:pPr>
            <w:r w:rsidRPr="0073609F">
              <w:rPr>
                <w:color w:val="000000"/>
                <w:sz w:val="22"/>
                <w:szCs w:val="22"/>
              </w:rPr>
              <w:t xml:space="preserve">Yes, the feedback identifies opportunities for improved performance. </w:t>
            </w:r>
          </w:p>
        </w:tc>
      </w:tr>
      <w:tr w:rsidR="0083212C" w14:paraId="123674B7" w14:textId="77777777" w:rsidTr="004A46CC">
        <w:trPr>
          <w:trHeight w:val="515"/>
        </w:trPr>
        <w:tc>
          <w:tcPr>
            <w:tcW w:w="391" w:type="dxa"/>
            <w:tcBorders>
              <w:top w:val="single" w:sz="4" w:space="0" w:color="000000"/>
              <w:left w:val="single" w:sz="4" w:space="0" w:color="000000"/>
              <w:bottom w:val="single" w:sz="4" w:space="0" w:color="000000"/>
              <w:right w:val="single" w:sz="4" w:space="0" w:color="000000"/>
            </w:tcBorders>
          </w:tcPr>
          <w:p w14:paraId="59011CF8" w14:textId="77777777" w:rsidR="0083212C" w:rsidRDefault="0083212C"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3</w:t>
            </w:r>
          </w:p>
        </w:tc>
        <w:tc>
          <w:tcPr>
            <w:tcW w:w="3290" w:type="dxa"/>
            <w:tcBorders>
              <w:top w:val="single" w:sz="4" w:space="0" w:color="000000"/>
              <w:left w:val="single" w:sz="4" w:space="0" w:color="000000"/>
              <w:bottom w:val="single" w:sz="4" w:space="0" w:color="000000"/>
              <w:right w:val="single" w:sz="4" w:space="0" w:color="000000"/>
            </w:tcBorders>
          </w:tcPr>
          <w:p w14:paraId="1AC132DC" w14:textId="77777777" w:rsidR="0083212C" w:rsidRPr="0073609F" w:rsidRDefault="0083212C" w:rsidP="004A46CC">
            <w:pPr>
              <w:pStyle w:val="TableParagraph"/>
              <w:kinsoku w:val="0"/>
              <w:overflowPunct w:val="0"/>
              <w:ind w:left="108"/>
              <w:rPr>
                <w:spacing w:val="-2"/>
                <w:sz w:val="22"/>
                <w:szCs w:val="22"/>
              </w:rPr>
            </w:pPr>
            <w:r w:rsidRPr="0073609F">
              <w:rPr>
                <w:sz w:val="22"/>
                <w:szCs w:val="22"/>
              </w:rPr>
              <w:t>Is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pacing w:val="-2"/>
                <w:sz w:val="22"/>
                <w:szCs w:val="22"/>
              </w:rPr>
              <w:t>constructive?</w:t>
            </w:r>
          </w:p>
        </w:tc>
        <w:tc>
          <w:tcPr>
            <w:tcW w:w="566" w:type="dxa"/>
            <w:tcBorders>
              <w:top w:val="single" w:sz="4" w:space="0" w:color="000000"/>
              <w:left w:val="single" w:sz="4" w:space="0" w:color="000000"/>
              <w:bottom w:val="single" w:sz="4" w:space="0" w:color="000000"/>
              <w:right w:val="single" w:sz="4" w:space="0" w:color="000000"/>
            </w:tcBorders>
          </w:tcPr>
          <w:p w14:paraId="00C8D075" w14:textId="77777777" w:rsidR="0083212C" w:rsidRPr="0073609F" w:rsidRDefault="0083212C"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32F1C443" w14:textId="77777777" w:rsidR="0083212C" w:rsidRPr="0073609F" w:rsidRDefault="0083212C"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00031B2E" w14:textId="77777777" w:rsidR="0083212C" w:rsidRPr="0073609F" w:rsidRDefault="0083212C" w:rsidP="004A46CC">
            <w:pPr>
              <w:pStyle w:val="TableParagraph"/>
              <w:kinsoku w:val="0"/>
              <w:overflowPunct w:val="0"/>
              <w:rPr>
                <w:rFonts w:cs="Times New Roman"/>
                <w:sz w:val="22"/>
                <w:szCs w:val="22"/>
              </w:rPr>
            </w:pPr>
            <w:r w:rsidRPr="0073609F">
              <w:rPr>
                <w:color w:val="000000"/>
                <w:sz w:val="22"/>
                <w:szCs w:val="22"/>
              </w:rPr>
              <w:t>It highlighted what went well and provided constructive feedback on areas for improvement.</w:t>
            </w:r>
            <w:r>
              <w:rPr>
                <w:color w:val="000000"/>
                <w:sz w:val="22"/>
                <w:szCs w:val="22"/>
              </w:rPr>
              <w:t xml:space="preserve"> </w:t>
            </w:r>
          </w:p>
        </w:tc>
      </w:tr>
      <w:tr w:rsidR="0083212C" w14:paraId="54F07416" w14:textId="77777777" w:rsidTr="004A46CC">
        <w:trPr>
          <w:trHeight w:val="1009"/>
        </w:trPr>
        <w:tc>
          <w:tcPr>
            <w:tcW w:w="391" w:type="dxa"/>
            <w:tcBorders>
              <w:top w:val="single" w:sz="4" w:space="0" w:color="000000"/>
              <w:left w:val="single" w:sz="4" w:space="0" w:color="000000"/>
              <w:bottom w:val="single" w:sz="4" w:space="0" w:color="000000"/>
              <w:right w:val="single" w:sz="4" w:space="0" w:color="000000"/>
            </w:tcBorders>
          </w:tcPr>
          <w:p w14:paraId="4E2846C4" w14:textId="77777777" w:rsidR="0083212C" w:rsidRDefault="0083212C"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4</w:t>
            </w:r>
          </w:p>
        </w:tc>
        <w:tc>
          <w:tcPr>
            <w:tcW w:w="3290" w:type="dxa"/>
            <w:tcBorders>
              <w:top w:val="single" w:sz="4" w:space="0" w:color="000000"/>
              <w:left w:val="single" w:sz="4" w:space="0" w:color="000000"/>
              <w:bottom w:val="single" w:sz="4" w:space="0" w:color="000000"/>
              <w:right w:val="single" w:sz="4" w:space="0" w:color="000000"/>
            </w:tcBorders>
          </w:tcPr>
          <w:p w14:paraId="7A2FB8AA" w14:textId="77777777" w:rsidR="0083212C" w:rsidRPr="0073609F" w:rsidRDefault="0083212C" w:rsidP="004A46CC">
            <w:pPr>
              <w:pStyle w:val="TableParagraph"/>
              <w:kinsoku w:val="0"/>
              <w:overflowPunct w:val="0"/>
              <w:spacing w:line="242" w:lineRule="auto"/>
              <w:ind w:left="108" w:right="724"/>
              <w:rPr>
                <w:sz w:val="22"/>
                <w:szCs w:val="22"/>
              </w:rPr>
            </w:pPr>
            <w:r w:rsidRPr="0073609F">
              <w:rPr>
                <w:sz w:val="22"/>
                <w:szCs w:val="22"/>
              </w:rPr>
              <w:t>Is</w:t>
            </w:r>
            <w:r w:rsidRPr="0073609F">
              <w:rPr>
                <w:spacing w:val="-9"/>
                <w:sz w:val="22"/>
                <w:szCs w:val="22"/>
              </w:rPr>
              <w:t xml:space="preserve"> </w:t>
            </w:r>
            <w:r w:rsidRPr="0073609F">
              <w:rPr>
                <w:sz w:val="22"/>
                <w:szCs w:val="22"/>
              </w:rPr>
              <w:t>the</w:t>
            </w:r>
            <w:r w:rsidRPr="0073609F">
              <w:rPr>
                <w:spacing w:val="-9"/>
                <w:sz w:val="22"/>
                <w:szCs w:val="22"/>
              </w:rPr>
              <w:t xml:space="preserve"> </w:t>
            </w:r>
            <w:r w:rsidRPr="0073609F">
              <w:rPr>
                <w:sz w:val="22"/>
                <w:szCs w:val="22"/>
              </w:rPr>
              <w:t>feedback</w:t>
            </w:r>
            <w:r w:rsidRPr="0073609F">
              <w:rPr>
                <w:spacing w:val="-9"/>
                <w:sz w:val="22"/>
                <w:szCs w:val="22"/>
              </w:rPr>
              <w:t xml:space="preserve"> </w:t>
            </w:r>
            <w:r w:rsidRPr="0073609F">
              <w:rPr>
                <w:sz w:val="22"/>
                <w:szCs w:val="22"/>
              </w:rPr>
              <w:t>linked</w:t>
            </w:r>
            <w:r w:rsidRPr="0073609F">
              <w:rPr>
                <w:spacing w:val="-9"/>
                <w:sz w:val="22"/>
                <w:szCs w:val="22"/>
              </w:rPr>
              <w:t xml:space="preserve"> </w:t>
            </w:r>
            <w:r w:rsidRPr="0073609F">
              <w:rPr>
                <w:sz w:val="22"/>
                <w:szCs w:val="22"/>
              </w:rPr>
              <w:t>to</w:t>
            </w:r>
            <w:r w:rsidRPr="0073609F">
              <w:rPr>
                <w:spacing w:val="-9"/>
                <w:sz w:val="22"/>
                <w:szCs w:val="22"/>
              </w:rPr>
              <w:t xml:space="preserve"> </w:t>
            </w:r>
            <w:r w:rsidRPr="0073609F">
              <w:rPr>
                <w:sz w:val="22"/>
                <w:szCs w:val="22"/>
              </w:rPr>
              <w:t>the appropriate category/</w:t>
            </w:r>
          </w:p>
          <w:p w14:paraId="13CC5C3A" w14:textId="77777777" w:rsidR="0083212C" w:rsidRPr="0073609F" w:rsidRDefault="0083212C" w:rsidP="004A46CC">
            <w:pPr>
              <w:pStyle w:val="TableParagraph"/>
              <w:kinsoku w:val="0"/>
              <w:overflowPunct w:val="0"/>
              <w:spacing w:line="252" w:lineRule="exact"/>
              <w:ind w:left="108" w:right="724"/>
              <w:rPr>
                <w:spacing w:val="-2"/>
                <w:sz w:val="22"/>
                <w:szCs w:val="22"/>
              </w:rPr>
            </w:pPr>
            <w:r w:rsidRPr="0073609F">
              <w:rPr>
                <w:sz w:val="22"/>
                <w:szCs w:val="22"/>
              </w:rPr>
              <w:t xml:space="preserve">classification of the </w:t>
            </w:r>
            <w:r w:rsidRPr="0073609F">
              <w:rPr>
                <w:spacing w:val="-2"/>
                <w:sz w:val="22"/>
                <w:szCs w:val="22"/>
              </w:rPr>
              <w:t>assessment</w:t>
            </w:r>
            <w:r w:rsidRPr="0073609F">
              <w:rPr>
                <w:spacing w:val="-6"/>
                <w:sz w:val="22"/>
                <w:szCs w:val="22"/>
              </w:rPr>
              <w:t xml:space="preserve"> </w:t>
            </w:r>
            <w:r w:rsidRPr="0073609F">
              <w:rPr>
                <w:spacing w:val="-2"/>
                <w:sz w:val="22"/>
                <w:szCs w:val="22"/>
              </w:rPr>
              <w:t>criteria?</w:t>
            </w:r>
          </w:p>
        </w:tc>
        <w:tc>
          <w:tcPr>
            <w:tcW w:w="566" w:type="dxa"/>
            <w:tcBorders>
              <w:top w:val="single" w:sz="4" w:space="0" w:color="000000"/>
              <w:left w:val="single" w:sz="4" w:space="0" w:color="000000"/>
              <w:bottom w:val="single" w:sz="4" w:space="0" w:color="000000"/>
              <w:right w:val="single" w:sz="4" w:space="0" w:color="000000"/>
            </w:tcBorders>
          </w:tcPr>
          <w:p w14:paraId="21FAEA53" w14:textId="77777777" w:rsidR="0083212C" w:rsidRPr="0073609F" w:rsidRDefault="0083212C"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31FC300B" w14:textId="77777777" w:rsidR="0083212C" w:rsidRPr="0073609F" w:rsidRDefault="0083212C"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32CBF12F" w14:textId="77777777" w:rsidR="0083212C" w:rsidRPr="0073609F" w:rsidRDefault="0083212C" w:rsidP="004A46CC">
            <w:pPr>
              <w:pStyle w:val="TableParagraph"/>
              <w:kinsoku w:val="0"/>
              <w:overflowPunct w:val="0"/>
              <w:rPr>
                <w:rFonts w:cs="Times New Roman"/>
                <w:sz w:val="22"/>
                <w:szCs w:val="22"/>
              </w:rPr>
            </w:pPr>
            <w:r w:rsidRPr="0073609F">
              <w:rPr>
                <w:color w:val="000000"/>
                <w:sz w:val="22"/>
                <w:szCs w:val="22"/>
              </w:rPr>
              <w:t>Yes, the feedback is linked to the appropriate category/classification of the assessment criteria, as all rubrics were based on the criterion.</w:t>
            </w:r>
          </w:p>
        </w:tc>
      </w:tr>
      <w:tr w:rsidR="0083212C" w14:paraId="7497525E" w14:textId="77777777" w:rsidTr="004A46CC">
        <w:trPr>
          <w:trHeight w:val="492"/>
        </w:trPr>
        <w:tc>
          <w:tcPr>
            <w:tcW w:w="391" w:type="dxa"/>
            <w:tcBorders>
              <w:top w:val="single" w:sz="4" w:space="0" w:color="000000"/>
              <w:left w:val="single" w:sz="4" w:space="0" w:color="000000"/>
              <w:bottom w:val="single" w:sz="4" w:space="0" w:color="000000"/>
              <w:right w:val="single" w:sz="4" w:space="0" w:color="000000"/>
            </w:tcBorders>
          </w:tcPr>
          <w:p w14:paraId="27A24BEE" w14:textId="77777777" w:rsidR="0083212C" w:rsidRDefault="0083212C" w:rsidP="004A46CC">
            <w:pPr>
              <w:pStyle w:val="TableParagraph"/>
              <w:kinsoku w:val="0"/>
              <w:overflowPunct w:val="0"/>
              <w:spacing w:line="225" w:lineRule="exact"/>
              <w:ind w:left="107"/>
              <w:rPr>
                <w:rFonts w:ascii="Arial" w:hAnsi="Arial" w:cs="Arial"/>
                <w:w w:val="99"/>
                <w:sz w:val="20"/>
                <w:szCs w:val="20"/>
              </w:rPr>
            </w:pPr>
            <w:r>
              <w:rPr>
                <w:rFonts w:ascii="Arial" w:hAnsi="Arial" w:cs="Arial"/>
                <w:w w:val="99"/>
                <w:sz w:val="20"/>
                <w:szCs w:val="20"/>
              </w:rPr>
              <w:t>5</w:t>
            </w:r>
          </w:p>
        </w:tc>
        <w:tc>
          <w:tcPr>
            <w:tcW w:w="3290" w:type="dxa"/>
            <w:tcBorders>
              <w:top w:val="single" w:sz="4" w:space="0" w:color="000000"/>
              <w:left w:val="single" w:sz="4" w:space="0" w:color="000000"/>
              <w:bottom w:val="single" w:sz="4" w:space="0" w:color="000000"/>
              <w:right w:val="single" w:sz="4" w:space="0" w:color="000000"/>
            </w:tcBorders>
          </w:tcPr>
          <w:p w14:paraId="1847BE6F" w14:textId="77777777" w:rsidR="0083212C" w:rsidRPr="0073609F" w:rsidRDefault="0083212C" w:rsidP="004A46CC">
            <w:pPr>
              <w:pStyle w:val="TableParagraph"/>
              <w:kinsoku w:val="0"/>
              <w:overflowPunct w:val="0"/>
              <w:spacing w:line="238" w:lineRule="exact"/>
              <w:ind w:left="108"/>
              <w:rPr>
                <w:spacing w:val="-5"/>
                <w:sz w:val="22"/>
                <w:szCs w:val="22"/>
              </w:rPr>
            </w:pPr>
            <w:r w:rsidRPr="0073609F">
              <w:rPr>
                <w:sz w:val="22"/>
                <w:szCs w:val="22"/>
              </w:rPr>
              <w:t>Is</w:t>
            </w:r>
            <w:r w:rsidRPr="0073609F">
              <w:rPr>
                <w:spacing w:val="-5"/>
                <w:sz w:val="22"/>
                <w:szCs w:val="22"/>
              </w:rPr>
              <w:t xml:space="preserve"> </w:t>
            </w:r>
            <w:r w:rsidRPr="0073609F">
              <w:rPr>
                <w:sz w:val="22"/>
                <w:szCs w:val="22"/>
              </w:rPr>
              <w:t>the</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consistent</w:t>
            </w:r>
            <w:r w:rsidRPr="0073609F">
              <w:rPr>
                <w:spacing w:val="-3"/>
                <w:sz w:val="22"/>
                <w:szCs w:val="22"/>
              </w:rPr>
              <w:t xml:space="preserve"> </w:t>
            </w:r>
            <w:r w:rsidRPr="0073609F">
              <w:rPr>
                <w:sz w:val="22"/>
                <w:szCs w:val="22"/>
              </w:rPr>
              <w:t>across</w:t>
            </w:r>
            <w:r w:rsidRPr="0073609F">
              <w:rPr>
                <w:spacing w:val="-2"/>
                <w:sz w:val="22"/>
                <w:szCs w:val="22"/>
              </w:rPr>
              <w:t xml:space="preserve"> </w:t>
            </w:r>
            <w:r w:rsidRPr="0073609F">
              <w:rPr>
                <w:spacing w:val="-5"/>
                <w:sz w:val="22"/>
                <w:szCs w:val="22"/>
              </w:rPr>
              <w:t>the</w:t>
            </w:r>
          </w:p>
          <w:p w14:paraId="13615B0E" w14:textId="77777777" w:rsidR="0083212C" w:rsidRPr="0073609F" w:rsidRDefault="0083212C" w:rsidP="004A46CC">
            <w:pPr>
              <w:pStyle w:val="TableParagraph"/>
              <w:kinsoku w:val="0"/>
              <w:overflowPunct w:val="0"/>
              <w:spacing w:line="235" w:lineRule="exact"/>
              <w:ind w:left="108"/>
              <w:rPr>
                <w:spacing w:val="-2"/>
                <w:sz w:val="22"/>
                <w:szCs w:val="22"/>
              </w:rPr>
            </w:pPr>
            <w:r w:rsidRPr="0073609F">
              <w:rPr>
                <w:spacing w:val="-2"/>
                <w:sz w:val="22"/>
                <w:szCs w:val="22"/>
              </w:rPr>
              <w:t>sample?</w:t>
            </w:r>
          </w:p>
        </w:tc>
        <w:tc>
          <w:tcPr>
            <w:tcW w:w="566" w:type="dxa"/>
            <w:tcBorders>
              <w:top w:val="single" w:sz="4" w:space="0" w:color="000000"/>
              <w:left w:val="single" w:sz="4" w:space="0" w:color="000000"/>
              <w:bottom w:val="single" w:sz="4" w:space="0" w:color="000000"/>
              <w:right w:val="single" w:sz="4" w:space="0" w:color="000000"/>
            </w:tcBorders>
          </w:tcPr>
          <w:p w14:paraId="18EEDA71" w14:textId="77777777" w:rsidR="0083212C" w:rsidRPr="0073609F" w:rsidRDefault="0083212C"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E3ED6ED" w14:textId="77777777" w:rsidR="0083212C" w:rsidRPr="0073609F" w:rsidRDefault="0083212C"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6BC80C93" w14:textId="77777777" w:rsidR="0083212C" w:rsidRPr="0073609F" w:rsidRDefault="0083212C" w:rsidP="004A46CC">
            <w:pPr>
              <w:pStyle w:val="TableParagraph"/>
              <w:kinsoku w:val="0"/>
              <w:overflowPunct w:val="0"/>
              <w:rPr>
                <w:rFonts w:cs="Times New Roman"/>
                <w:sz w:val="22"/>
                <w:szCs w:val="22"/>
              </w:rPr>
            </w:pPr>
            <w:r w:rsidRPr="0073609F">
              <w:rPr>
                <w:rFonts w:cs="Times New Roman"/>
                <w:sz w:val="22"/>
                <w:szCs w:val="22"/>
              </w:rPr>
              <w:t xml:space="preserve">Yes, feedback is consistent </w:t>
            </w:r>
            <w:r>
              <w:rPr>
                <w:rFonts w:cs="Times New Roman"/>
                <w:sz w:val="22"/>
                <w:szCs w:val="22"/>
              </w:rPr>
              <w:t xml:space="preserve">across the sample. </w:t>
            </w:r>
          </w:p>
        </w:tc>
      </w:tr>
      <w:tr w:rsidR="0083212C" w14:paraId="1CA18C2F" w14:textId="77777777" w:rsidTr="004A46CC">
        <w:trPr>
          <w:trHeight w:val="748"/>
        </w:trPr>
        <w:tc>
          <w:tcPr>
            <w:tcW w:w="391" w:type="dxa"/>
            <w:tcBorders>
              <w:top w:val="single" w:sz="4" w:space="0" w:color="000000"/>
              <w:left w:val="single" w:sz="4" w:space="0" w:color="000000"/>
              <w:bottom w:val="single" w:sz="4" w:space="0" w:color="000000"/>
              <w:right w:val="single" w:sz="4" w:space="0" w:color="000000"/>
            </w:tcBorders>
          </w:tcPr>
          <w:p w14:paraId="6C3FE0CC" w14:textId="77777777" w:rsidR="0083212C" w:rsidRDefault="0083212C"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6</w:t>
            </w:r>
          </w:p>
        </w:tc>
        <w:tc>
          <w:tcPr>
            <w:tcW w:w="3290" w:type="dxa"/>
            <w:tcBorders>
              <w:top w:val="single" w:sz="4" w:space="0" w:color="000000"/>
              <w:left w:val="single" w:sz="4" w:space="0" w:color="000000"/>
              <w:bottom w:val="single" w:sz="4" w:space="0" w:color="000000"/>
              <w:right w:val="single" w:sz="4" w:space="0" w:color="000000"/>
            </w:tcBorders>
          </w:tcPr>
          <w:p w14:paraId="699FEDAA" w14:textId="77777777" w:rsidR="0083212C" w:rsidRPr="0073609F" w:rsidRDefault="0083212C" w:rsidP="004A46CC">
            <w:pPr>
              <w:pStyle w:val="TableParagraph"/>
              <w:kinsoku w:val="0"/>
              <w:overflowPunct w:val="0"/>
              <w:spacing w:line="244" w:lineRule="exact"/>
              <w:ind w:left="108"/>
              <w:rPr>
                <w:spacing w:val="-5"/>
                <w:sz w:val="22"/>
                <w:szCs w:val="22"/>
              </w:rPr>
            </w:pPr>
            <w:r w:rsidRPr="0073609F">
              <w:rPr>
                <w:sz w:val="22"/>
                <w:szCs w:val="22"/>
              </w:rPr>
              <w:t>Is</w:t>
            </w:r>
            <w:r w:rsidRPr="0073609F">
              <w:rPr>
                <w:spacing w:val="-10"/>
                <w:sz w:val="22"/>
                <w:szCs w:val="22"/>
              </w:rPr>
              <w:t xml:space="preserve"> </w:t>
            </w:r>
            <w:r w:rsidRPr="0073609F">
              <w:rPr>
                <w:sz w:val="22"/>
                <w:szCs w:val="22"/>
              </w:rPr>
              <w:t>there</w:t>
            </w:r>
            <w:r w:rsidRPr="0073609F">
              <w:rPr>
                <w:spacing w:val="-8"/>
                <w:sz w:val="22"/>
                <w:szCs w:val="22"/>
              </w:rPr>
              <w:t xml:space="preserve"> </w:t>
            </w:r>
            <w:r w:rsidRPr="0073609F">
              <w:rPr>
                <w:sz w:val="22"/>
                <w:szCs w:val="22"/>
              </w:rPr>
              <w:t>mention</w:t>
            </w:r>
            <w:r w:rsidRPr="0073609F">
              <w:rPr>
                <w:spacing w:val="-9"/>
                <w:sz w:val="22"/>
                <w:szCs w:val="22"/>
              </w:rPr>
              <w:t xml:space="preserve"> </w:t>
            </w:r>
            <w:r w:rsidRPr="0073609F">
              <w:rPr>
                <w:sz w:val="22"/>
                <w:szCs w:val="22"/>
              </w:rPr>
              <w:t>of</w:t>
            </w:r>
            <w:r w:rsidRPr="0073609F">
              <w:rPr>
                <w:spacing w:val="-8"/>
                <w:sz w:val="22"/>
                <w:szCs w:val="22"/>
              </w:rPr>
              <w:t xml:space="preserve"> </w:t>
            </w:r>
            <w:r w:rsidRPr="0073609F">
              <w:rPr>
                <w:sz w:val="22"/>
                <w:szCs w:val="22"/>
              </w:rPr>
              <w:t>improvement</w:t>
            </w:r>
            <w:r w:rsidRPr="0073609F">
              <w:rPr>
                <w:spacing w:val="-5"/>
                <w:sz w:val="22"/>
                <w:szCs w:val="22"/>
              </w:rPr>
              <w:t xml:space="preserve"> to</w:t>
            </w:r>
          </w:p>
          <w:p w14:paraId="376D80D4" w14:textId="77777777" w:rsidR="0083212C" w:rsidRPr="0073609F" w:rsidRDefault="0083212C" w:rsidP="004A46CC">
            <w:pPr>
              <w:pStyle w:val="TableParagraph"/>
              <w:kinsoku w:val="0"/>
              <w:overflowPunct w:val="0"/>
              <w:spacing w:line="250" w:lineRule="exact"/>
              <w:ind w:left="108"/>
              <w:rPr>
                <w:sz w:val="22"/>
                <w:szCs w:val="22"/>
              </w:rPr>
            </w:pPr>
            <w:r w:rsidRPr="0073609F">
              <w:rPr>
                <w:sz w:val="22"/>
                <w:szCs w:val="22"/>
              </w:rPr>
              <w:t>referencing</w:t>
            </w:r>
            <w:r w:rsidRPr="0073609F">
              <w:rPr>
                <w:spacing w:val="-8"/>
                <w:sz w:val="22"/>
                <w:szCs w:val="22"/>
              </w:rPr>
              <w:t xml:space="preserve"> </w:t>
            </w:r>
            <w:r w:rsidRPr="0073609F">
              <w:rPr>
                <w:sz w:val="22"/>
                <w:szCs w:val="22"/>
              </w:rPr>
              <w:t>and</w:t>
            </w:r>
            <w:r w:rsidRPr="0073609F">
              <w:rPr>
                <w:spacing w:val="-8"/>
                <w:sz w:val="22"/>
                <w:szCs w:val="22"/>
              </w:rPr>
              <w:t xml:space="preserve"> </w:t>
            </w:r>
            <w:r w:rsidRPr="0073609F">
              <w:rPr>
                <w:sz w:val="22"/>
                <w:szCs w:val="22"/>
              </w:rPr>
              <w:t>consideration</w:t>
            </w:r>
            <w:r w:rsidRPr="0073609F">
              <w:rPr>
                <w:spacing w:val="-12"/>
                <w:sz w:val="22"/>
                <w:szCs w:val="22"/>
              </w:rPr>
              <w:t xml:space="preserve"> </w:t>
            </w:r>
            <w:r w:rsidRPr="0073609F">
              <w:rPr>
                <w:sz w:val="22"/>
                <w:szCs w:val="22"/>
              </w:rPr>
              <w:t>of</w:t>
            </w:r>
            <w:r w:rsidRPr="0073609F">
              <w:rPr>
                <w:spacing w:val="-8"/>
                <w:sz w:val="22"/>
                <w:szCs w:val="22"/>
              </w:rPr>
              <w:t xml:space="preserve"> </w:t>
            </w:r>
            <w:r w:rsidRPr="0073609F">
              <w:rPr>
                <w:sz w:val="22"/>
                <w:szCs w:val="22"/>
              </w:rPr>
              <w:t>unfair practice, where relevant?</w:t>
            </w:r>
          </w:p>
        </w:tc>
        <w:tc>
          <w:tcPr>
            <w:tcW w:w="566" w:type="dxa"/>
            <w:tcBorders>
              <w:top w:val="single" w:sz="4" w:space="0" w:color="000000"/>
              <w:left w:val="single" w:sz="4" w:space="0" w:color="000000"/>
              <w:bottom w:val="single" w:sz="4" w:space="0" w:color="000000"/>
              <w:right w:val="single" w:sz="4" w:space="0" w:color="000000"/>
            </w:tcBorders>
          </w:tcPr>
          <w:p w14:paraId="7EF41855" w14:textId="77777777" w:rsidR="0083212C" w:rsidRPr="0073609F" w:rsidRDefault="0083212C"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7556747B" w14:textId="77777777" w:rsidR="0083212C" w:rsidRPr="0073609F" w:rsidRDefault="0083212C"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10BF796A" w14:textId="77777777" w:rsidR="0083212C" w:rsidRPr="0073609F" w:rsidRDefault="0083212C" w:rsidP="004A46CC">
            <w:pPr>
              <w:pStyle w:val="TableParagraph"/>
              <w:kinsoku w:val="0"/>
              <w:overflowPunct w:val="0"/>
              <w:rPr>
                <w:rFonts w:cs="Times New Roman"/>
                <w:sz w:val="22"/>
                <w:szCs w:val="22"/>
              </w:rPr>
            </w:pPr>
            <w:r w:rsidRPr="0073609F">
              <w:rPr>
                <w:rFonts w:cs="Times New Roman"/>
                <w:sz w:val="22"/>
                <w:szCs w:val="22"/>
              </w:rPr>
              <w:t xml:space="preserve">Yes, across the sample, referencing </w:t>
            </w:r>
            <w:r>
              <w:rPr>
                <w:rFonts w:cs="Times New Roman"/>
                <w:sz w:val="22"/>
                <w:szCs w:val="22"/>
              </w:rPr>
              <w:t>and Turnitin similarity are</w:t>
            </w:r>
            <w:r w:rsidRPr="0073609F">
              <w:rPr>
                <w:rFonts w:cs="Times New Roman"/>
                <w:sz w:val="22"/>
                <w:szCs w:val="22"/>
              </w:rPr>
              <w:t xml:space="preserve"> mentioned. </w:t>
            </w:r>
          </w:p>
        </w:tc>
      </w:tr>
      <w:tr w:rsidR="0083212C" w14:paraId="720AAD87" w14:textId="77777777" w:rsidTr="004A46CC">
        <w:trPr>
          <w:trHeight w:val="952"/>
        </w:trPr>
        <w:tc>
          <w:tcPr>
            <w:tcW w:w="391" w:type="dxa"/>
            <w:tcBorders>
              <w:top w:val="single" w:sz="4" w:space="0" w:color="000000"/>
              <w:left w:val="single" w:sz="4" w:space="0" w:color="000000"/>
              <w:bottom w:val="single" w:sz="4" w:space="0" w:color="000000"/>
              <w:right w:val="single" w:sz="4" w:space="0" w:color="000000"/>
            </w:tcBorders>
          </w:tcPr>
          <w:p w14:paraId="7C8BB525" w14:textId="77777777" w:rsidR="0083212C" w:rsidRDefault="0083212C"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7</w:t>
            </w:r>
          </w:p>
        </w:tc>
        <w:tc>
          <w:tcPr>
            <w:tcW w:w="8958" w:type="dxa"/>
            <w:gridSpan w:val="4"/>
            <w:tcBorders>
              <w:top w:val="single" w:sz="4" w:space="0" w:color="000000"/>
              <w:left w:val="single" w:sz="4" w:space="0" w:color="000000"/>
              <w:bottom w:val="single" w:sz="4" w:space="0" w:color="000000"/>
              <w:right w:val="single" w:sz="4" w:space="0" w:color="000000"/>
            </w:tcBorders>
          </w:tcPr>
          <w:p w14:paraId="16B156FD" w14:textId="77777777" w:rsidR="0083212C" w:rsidRPr="0073609F" w:rsidRDefault="0083212C" w:rsidP="004A46CC">
            <w:pPr>
              <w:pStyle w:val="TableParagraph"/>
              <w:kinsoku w:val="0"/>
              <w:overflowPunct w:val="0"/>
              <w:spacing w:line="245" w:lineRule="exact"/>
              <w:ind w:left="208"/>
              <w:rPr>
                <w:spacing w:val="-2"/>
                <w:sz w:val="22"/>
                <w:szCs w:val="22"/>
              </w:rPr>
            </w:pPr>
            <w:r w:rsidRPr="0073609F">
              <w:rPr>
                <w:sz w:val="22"/>
                <w:szCs w:val="22"/>
              </w:rPr>
              <w:t>Actions</w:t>
            </w:r>
            <w:r w:rsidRPr="0073609F">
              <w:rPr>
                <w:spacing w:val="-4"/>
                <w:sz w:val="22"/>
                <w:szCs w:val="22"/>
              </w:rPr>
              <w:t xml:space="preserve"> </w:t>
            </w:r>
            <w:r w:rsidRPr="0073609F">
              <w:rPr>
                <w:sz w:val="22"/>
                <w:szCs w:val="22"/>
              </w:rPr>
              <w:t>to</w:t>
            </w:r>
            <w:r w:rsidRPr="0073609F">
              <w:rPr>
                <w:spacing w:val="-5"/>
                <w:sz w:val="22"/>
                <w:szCs w:val="22"/>
              </w:rPr>
              <w:t xml:space="preserve"> </w:t>
            </w:r>
            <w:r w:rsidRPr="0073609F">
              <w:rPr>
                <w:spacing w:val="-2"/>
                <w:sz w:val="22"/>
                <w:szCs w:val="22"/>
              </w:rPr>
              <w:t>complete</w:t>
            </w:r>
          </w:p>
          <w:p w14:paraId="2C62D5D8" w14:textId="77777777" w:rsidR="0083212C" w:rsidRPr="0073609F" w:rsidRDefault="0083212C" w:rsidP="004A46CC">
            <w:pPr>
              <w:pStyle w:val="TableParagraph"/>
              <w:kinsoku w:val="0"/>
              <w:overflowPunct w:val="0"/>
              <w:rPr>
                <w:rFonts w:cs="Arial"/>
                <w:sz w:val="22"/>
                <w:szCs w:val="22"/>
              </w:rPr>
            </w:pPr>
            <w:r w:rsidRPr="0073609F">
              <w:rPr>
                <w:rFonts w:cs="Arial"/>
                <w:sz w:val="22"/>
                <w:szCs w:val="22"/>
              </w:rPr>
              <w:t xml:space="preserve">N/A </w:t>
            </w:r>
            <w:r w:rsidRPr="0073609F">
              <w:rPr>
                <w:rFonts w:cs="Arial"/>
                <w:color w:val="000000"/>
                <w:sz w:val="22"/>
                <w:szCs w:val="22"/>
              </w:rPr>
              <w:t>There were no discrepancies.</w:t>
            </w:r>
          </w:p>
          <w:p w14:paraId="66B28034" w14:textId="77777777" w:rsidR="0083212C" w:rsidRPr="0073609F" w:rsidRDefault="0083212C" w:rsidP="004A46CC">
            <w:pPr>
              <w:pStyle w:val="TableParagraph"/>
              <w:kinsoku w:val="0"/>
              <w:overflowPunct w:val="0"/>
              <w:spacing w:before="5"/>
              <w:rPr>
                <w:rFonts w:cs="Arial"/>
                <w:sz w:val="22"/>
                <w:szCs w:val="22"/>
              </w:rPr>
            </w:pPr>
          </w:p>
          <w:p w14:paraId="68ED48B1" w14:textId="77777777" w:rsidR="0083212C" w:rsidRPr="0073609F" w:rsidRDefault="0083212C"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r w:rsidR="0083212C" w14:paraId="383EF835" w14:textId="77777777" w:rsidTr="004A46CC">
        <w:trPr>
          <w:trHeight w:val="954"/>
        </w:trPr>
        <w:tc>
          <w:tcPr>
            <w:tcW w:w="391" w:type="dxa"/>
            <w:tcBorders>
              <w:top w:val="single" w:sz="4" w:space="0" w:color="000000"/>
              <w:left w:val="single" w:sz="4" w:space="0" w:color="000000"/>
              <w:bottom w:val="single" w:sz="4" w:space="0" w:color="000000"/>
              <w:right w:val="single" w:sz="4" w:space="0" w:color="000000"/>
            </w:tcBorders>
          </w:tcPr>
          <w:p w14:paraId="1EAFFE38" w14:textId="77777777" w:rsidR="0083212C" w:rsidRDefault="0083212C"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8</w:t>
            </w:r>
          </w:p>
        </w:tc>
        <w:tc>
          <w:tcPr>
            <w:tcW w:w="8958" w:type="dxa"/>
            <w:gridSpan w:val="4"/>
            <w:tcBorders>
              <w:top w:val="single" w:sz="4" w:space="0" w:color="000000"/>
              <w:left w:val="single" w:sz="4" w:space="0" w:color="000000"/>
              <w:bottom w:val="single" w:sz="4" w:space="0" w:color="000000"/>
              <w:right w:val="single" w:sz="4" w:space="0" w:color="000000"/>
            </w:tcBorders>
          </w:tcPr>
          <w:p w14:paraId="60B86CA7" w14:textId="77777777" w:rsidR="0083212C" w:rsidRPr="0073609F" w:rsidRDefault="0083212C" w:rsidP="004A46CC">
            <w:pPr>
              <w:pStyle w:val="TableParagraph"/>
              <w:kinsoku w:val="0"/>
              <w:overflowPunct w:val="0"/>
              <w:spacing w:line="245" w:lineRule="exact"/>
              <w:ind w:left="208"/>
              <w:rPr>
                <w:spacing w:val="-2"/>
                <w:sz w:val="22"/>
                <w:szCs w:val="22"/>
              </w:rPr>
            </w:pPr>
            <w:r w:rsidRPr="0073609F">
              <w:rPr>
                <w:sz w:val="22"/>
                <w:szCs w:val="22"/>
              </w:rPr>
              <w:t>How</w:t>
            </w:r>
            <w:r w:rsidRPr="0073609F">
              <w:rPr>
                <w:spacing w:val="-11"/>
                <w:sz w:val="22"/>
                <w:szCs w:val="22"/>
              </w:rPr>
              <w:t xml:space="preserve"> </w:t>
            </w:r>
            <w:r w:rsidRPr="0073609F">
              <w:rPr>
                <w:sz w:val="22"/>
                <w:szCs w:val="22"/>
              </w:rPr>
              <w:t>was</w:t>
            </w:r>
            <w:r w:rsidRPr="0073609F">
              <w:rPr>
                <w:spacing w:val="-12"/>
                <w:sz w:val="22"/>
                <w:szCs w:val="22"/>
              </w:rPr>
              <w:t xml:space="preserve"> </w:t>
            </w:r>
            <w:r w:rsidRPr="0073609F">
              <w:rPr>
                <w:sz w:val="22"/>
                <w:szCs w:val="22"/>
              </w:rPr>
              <w:t>agreement</w:t>
            </w:r>
            <w:r w:rsidRPr="0073609F">
              <w:rPr>
                <w:spacing w:val="-11"/>
                <w:sz w:val="22"/>
                <w:szCs w:val="22"/>
              </w:rPr>
              <w:t xml:space="preserve"> </w:t>
            </w:r>
            <w:r w:rsidRPr="0073609F">
              <w:rPr>
                <w:sz w:val="22"/>
                <w:szCs w:val="22"/>
              </w:rPr>
              <w:t>between</w:t>
            </w:r>
            <w:r w:rsidRPr="0073609F">
              <w:rPr>
                <w:spacing w:val="-12"/>
                <w:sz w:val="22"/>
                <w:szCs w:val="22"/>
              </w:rPr>
              <w:t xml:space="preserve"> </w:t>
            </w:r>
            <w:r w:rsidRPr="0073609F">
              <w:rPr>
                <w:sz w:val="22"/>
                <w:szCs w:val="22"/>
              </w:rPr>
              <w:t>markers</w:t>
            </w:r>
            <w:r w:rsidRPr="0073609F">
              <w:rPr>
                <w:spacing w:val="-11"/>
                <w:sz w:val="22"/>
                <w:szCs w:val="22"/>
              </w:rPr>
              <w:t xml:space="preserve"> </w:t>
            </w:r>
            <w:r w:rsidRPr="0073609F">
              <w:rPr>
                <w:spacing w:val="-2"/>
                <w:sz w:val="22"/>
                <w:szCs w:val="22"/>
              </w:rPr>
              <w:t>reached?</w:t>
            </w:r>
          </w:p>
          <w:p w14:paraId="1E2D395B" w14:textId="77777777" w:rsidR="0083212C" w:rsidRPr="0073609F" w:rsidRDefault="0083212C" w:rsidP="004A46CC">
            <w:pPr>
              <w:pStyle w:val="TableParagraph"/>
              <w:kinsoku w:val="0"/>
              <w:overflowPunct w:val="0"/>
              <w:rPr>
                <w:rFonts w:cs="Arial"/>
                <w:sz w:val="22"/>
                <w:szCs w:val="22"/>
              </w:rPr>
            </w:pPr>
            <w:r w:rsidRPr="0073609F">
              <w:rPr>
                <w:rFonts w:cs="Arial"/>
                <w:sz w:val="22"/>
                <w:szCs w:val="22"/>
              </w:rPr>
              <w:t>All grades are appropriate</w:t>
            </w:r>
            <w:r>
              <w:rPr>
                <w:rFonts w:cs="Arial"/>
                <w:sz w:val="22"/>
                <w:szCs w:val="22"/>
              </w:rPr>
              <w:t>,</w:t>
            </w:r>
            <w:r w:rsidRPr="0073609F">
              <w:rPr>
                <w:rFonts w:cs="Arial"/>
                <w:sz w:val="22"/>
                <w:szCs w:val="22"/>
              </w:rPr>
              <w:t xml:space="preserve"> and feedback is constructive. </w:t>
            </w:r>
          </w:p>
          <w:p w14:paraId="47FE271C" w14:textId="77777777" w:rsidR="0083212C" w:rsidRPr="0073609F" w:rsidRDefault="0083212C" w:rsidP="004A46CC">
            <w:pPr>
              <w:pStyle w:val="TableParagraph"/>
              <w:kinsoku w:val="0"/>
              <w:overflowPunct w:val="0"/>
              <w:spacing w:before="8"/>
              <w:rPr>
                <w:rFonts w:cs="Arial"/>
                <w:sz w:val="22"/>
                <w:szCs w:val="22"/>
              </w:rPr>
            </w:pPr>
          </w:p>
          <w:p w14:paraId="7C2F28D9" w14:textId="77777777" w:rsidR="0083212C" w:rsidRPr="0073609F" w:rsidRDefault="0083212C"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bl>
    <w:p w14:paraId="375640C6" w14:textId="62C4C7F8" w:rsidR="00ED385D" w:rsidRDefault="00ED385D" w:rsidP="0083212C">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030726"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p>
          <w:p w14:paraId="586DDF75" w14:textId="7BBFCD50" w:rsidR="00E02A95" w:rsidRPr="00030726" w:rsidRDefault="00E02A95" w:rsidP="00E02A95">
            <w:pPr>
              <w:spacing w:after="0" w:line="240" w:lineRule="auto"/>
              <w:rPr>
                <w:rFonts w:ascii="Arial" w:hAnsi="Arial" w:cs="Arial"/>
                <w:lang w:val="sv-SE"/>
              </w:rPr>
            </w:pPr>
            <w:r>
              <w:rPr>
                <w:rFonts w:ascii="Arial" w:hAnsi="Arial" w:cs="Arial"/>
                <w:lang w:val="sv-SE"/>
              </w:rPr>
              <w:t>Bianca Sanifilippo</w:t>
            </w:r>
          </w:p>
        </w:tc>
        <w:tc>
          <w:tcPr>
            <w:tcW w:w="2834" w:type="dxa"/>
            <w:vAlign w:val="center"/>
          </w:tcPr>
          <w:p w14:paraId="0A227B27" w14:textId="54838EE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3212C">
              <w:rPr>
                <w:rFonts w:ascii="Arial" w:hAnsi="Arial" w:cs="Arial"/>
              </w:rPr>
              <w:t>18/09/2024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1CC21761"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E02A95">
              <w:rPr>
                <w:rFonts w:cs="Calibri"/>
                <w:color w:val="000000"/>
                <w:sz w:val="28"/>
                <w:szCs w:val="28"/>
              </w:rPr>
              <w:t>P</w:t>
            </w:r>
            <w:r w:rsidR="00447D05">
              <w:rPr>
                <w:rFonts w:cs="Calibri"/>
                <w:color w:val="000000"/>
                <w:sz w:val="28"/>
                <w:szCs w:val="28"/>
              </w:rPr>
              <w:t>ing Wu</w:t>
            </w:r>
            <w:r w:rsidR="00030726">
              <w:rPr>
                <w:rFonts w:cs="Calibri"/>
                <w:color w:val="000000"/>
                <w:sz w:val="28"/>
                <w:szCs w:val="28"/>
              </w:rPr>
              <w:t>– Gp.</w:t>
            </w:r>
            <w:r w:rsidR="00447D05">
              <w:rPr>
                <w:rFonts w:cs="Calibri"/>
                <w:color w:val="000000"/>
                <w:sz w:val="28"/>
                <w:szCs w:val="28"/>
              </w:rPr>
              <w:t>2</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B1374F9"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842D7">
              <w:t>10</w:t>
            </w:r>
            <w:r w:rsidR="00030726">
              <w:t>/09/24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0229E0" w14:textId="77777777" w:rsidR="00B425E8" w:rsidRDefault="00B425E8" w:rsidP="00467608">
      <w:pPr>
        <w:spacing w:after="0" w:line="240" w:lineRule="auto"/>
      </w:pPr>
      <w:r>
        <w:separator/>
      </w:r>
    </w:p>
  </w:endnote>
  <w:endnote w:type="continuationSeparator" w:id="0">
    <w:p w14:paraId="6444DF47" w14:textId="77777777" w:rsidR="00B425E8" w:rsidRDefault="00B425E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8B31C5" w14:textId="77777777" w:rsidR="00B425E8" w:rsidRDefault="00B425E8" w:rsidP="00467608">
      <w:pPr>
        <w:spacing w:after="0" w:line="240" w:lineRule="auto"/>
      </w:pPr>
      <w:r>
        <w:separator/>
      </w:r>
    </w:p>
  </w:footnote>
  <w:footnote w:type="continuationSeparator" w:id="0">
    <w:p w14:paraId="74DA6EE3" w14:textId="77777777" w:rsidR="00B425E8" w:rsidRDefault="00B425E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726"/>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4565"/>
    <w:rsid w:val="001B7E17"/>
    <w:rsid w:val="001D3C57"/>
    <w:rsid w:val="001E7D8D"/>
    <w:rsid w:val="00210AD9"/>
    <w:rsid w:val="00224DF2"/>
    <w:rsid w:val="00244E7F"/>
    <w:rsid w:val="0025101B"/>
    <w:rsid w:val="0027723E"/>
    <w:rsid w:val="00282ED6"/>
    <w:rsid w:val="00285D6F"/>
    <w:rsid w:val="002A727D"/>
    <w:rsid w:val="002B08D3"/>
    <w:rsid w:val="002B747C"/>
    <w:rsid w:val="002C6D5D"/>
    <w:rsid w:val="002F0C87"/>
    <w:rsid w:val="002F44B3"/>
    <w:rsid w:val="003023E8"/>
    <w:rsid w:val="00311436"/>
    <w:rsid w:val="00335185"/>
    <w:rsid w:val="00361D70"/>
    <w:rsid w:val="00377393"/>
    <w:rsid w:val="00392582"/>
    <w:rsid w:val="0039391D"/>
    <w:rsid w:val="003968A9"/>
    <w:rsid w:val="003A0622"/>
    <w:rsid w:val="003A0C83"/>
    <w:rsid w:val="003A7596"/>
    <w:rsid w:val="003B702F"/>
    <w:rsid w:val="003D3772"/>
    <w:rsid w:val="003D4F2B"/>
    <w:rsid w:val="004043D9"/>
    <w:rsid w:val="00411FC1"/>
    <w:rsid w:val="00413110"/>
    <w:rsid w:val="00417F4F"/>
    <w:rsid w:val="00420F89"/>
    <w:rsid w:val="00447D05"/>
    <w:rsid w:val="00460865"/>
    <w:rsid w:val="0046507B"/>
    <w:rsid w:val="00467608"/>
    <w:rsid w:val="004948F9"/>
    <w:rsid w:val="004A21EC"/>
    <w:rsid w:val="004D3EFB"/>
    <w:rsid w:val="005006BA"/>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6D48"/>
    <w:rsid w:val="00677C6A"/>
    <w:rsid w:val="00683860"/>
    <w:rsid w:val="006842D7"/>
    <w:rsid w:val="006A194A"/>
    <w:rsid w:val="006C4452"/>
    <w:rsid w:val="006D2A9D"/>
    <w:rsid w:val="006D5DC1"/>
    <w:rsid w:val="006D7E53"/>
    <w:rsid w:val="006F18DF"/>
    <w:rsid w:val="006F2C6B"/>
    <w:rsid w:val="006F6AD5"/>
    <w:rsid w:val="007042F0"/>
    <w:rsid w:val="00706423"/>
    <w:rsid w:val="00710174"/>
    <w:rsid w:val="0071243B"/>
    <w:rsid w:val="007278D2"/>
    <w:rsid w:val="00741EC6"/>
    <w:rsid w:val="00747852"/>
    <w:rsid w:val="00750120"/>
    <w:rsid w:val="00764675"/>
    <w:rsid w:val="00785BEE"/>
    <w:rsid w:val="00787070"/>
    <w:rsid w:val="00790B4D"/>
    <w:rsid w:val="007918D8"/>
    <w:rsid w:val="00792D49"/>
    <w:rsid w:val="007966ED"/>
    <w:rsid w:val="007A31C5"/>
    <w:rsid w:val="007B2F1F"/>
    <w:rsid w:val="007E5D59"/>
    <w:rsid w:val="00812650"/>
    <w:rsid w:val="0083212C"/>
    <w:rsid w:val="00834CC5"/>
    <w:rsid w:val="00846619"/>
    <w:rsid w:val="0085378B"/>
    <w:rsid w:val="00874D23"/>
    <w:rsid w:val="008A7C06"/>
    <w:rsid w:val="008B32FF"/>
    <w:rsid w:val="008C1DE1"/>
    <w:rsid w:val="008E5A0D"/>
    <w:rsid w:val="00905215"/>
    <w:rsid w:val="00910522"/>
    <w:rsid w:val="0091282B"/>
    <w:rsid w:val="00920F17"/>
    <w:rsid w:val="00940D6C"/>
    <w:rsid w:val="00942186"/>
    <w:rsid w:val="00950476"/>
    <w:rsid w:val="009620CD"/>
    <w:rsid w:val="00990AE7"/>
    <w:rsid w:val="009C34CA"/>
    <w:rsid w:val="009D04BE"/>
    <w:rsid w:val="009D3B7E"/>
    <w:rsid w:val="00A20015"/>
    <w:rsid w:val="00A94F41"/>
    <w:rsid w:val="00AA5FB5"/>
    <w:rsid w:val="00AB09D9"/>
    <w:rsid w:val="00AB2F38"/>
    <w:rsid w:val="00AC463B"/>
    <w:rsid w:val="00AC7457"/>
    <w:rsid w:val="00AD2AFC"/>
    <w:rsid w:val="00AD5944"/>
    <w:rsid w:val="00AE723D"/>
    <w:rsid w:val="00B020D0"/>
    <w:rsid w:val="00B1114A"/>
    <w:rsid w:val="00B425E8"/>
    <w:rsid w:val="00B60685"/>
    <w:rsid w:val="00B74A20"/>
    <w:rsid w:val="00B96E06"/>
    <w:rsid w:val="00BD1AE1"/>
    <w:rsid w:val="00BE13FF"/>
    <w:rsid w:val="00BF33E9"/>
    <w:rsid w:val="00BF46EC"/>
    <w:rsid w:val="00C00D39"/>
    <w:rsid w:val="00C0204C"/>
    <w:rsid w:val="00C036D5"/>
    <w:rsid w:val="00C144E4"/>
    <w:rsid w:val="00C25B6E"/>
    <w:rsid w:val="00C333B9"/>
    <w:rsid w:val="00C3472D"/>
    <w:rsid w:val="00C34D0E"/>
    <w:rsid w:val="00C53EE5"/>
    <w:rsid w:val="00C73EEC"/>
    <w:rsid w:val="00C9211B"/>
    <w:rsid w:val="00C9769D"/>
    <w:rsid w:val="00CA62EB"/>
    <w:rsid w:val="00CB7244"/>
    <w:rsid w:val="00CC27F3"/>
    <w:rsid w:val="00CE245C"/>
    <w:rsid w:val="00CE3E2B"/>
    <w:rsid w:val="00CF6419"/>
    <w:rsid w:val="00D02D86"/>
    <w:rsid w:val="00D06B91"/>
    <w:rsid w:val="00D4012C"/>
    <w:rsid w:val="00D72891"/>
    <w:rsid w:val="00D72FBD"/>
    <w:rsid w:val="00D805D6"/>
    <w:rsid w:val="00D83EF0"/>
    <w:rsid w:val="00D84865"/>
    <w:rsid w:val="00DA7BE8"/>
    <w:rsid w:val="00DB0F64"/>
    <w:rsid w:val="00DE3BDD"/>
    <w:rsid w:val="00DF4677"/>
    <w:rsid w:val="00E02A95"/>
    <w:rsid w:val="00E10D16"/>
    <w:rsid w:val="00E60022"/>
    <w:rsid w:val="00E7108F"/>
    <w:rsid w:val="00E736F0"/>
    <w:rsid w:val="00E740B2"/>
    <w:rsid w:val="00E853AC"/>
    <w:rsid w:val="00E85BF8"/>
    <w:rsid w:val="00EA036D"/>
    <w:rsid w:val="00EC0433"/>
    <w:rsid w:val="00ED385D"/>
    <w:rsid w:val="00EE4175"/>
    <w:rsid w:val="00EF13BA"/>
    <w:rsid w:val="00F045AF"/>
    <w:rsid w:val="00F2106D"/>
    <w:rsid w:val="00F34170"/>
    <w:rsid w:val="00F3615A"/>
    <w:rsid w:val="00F36B5C"/>
    <w:rsid w:val="00F668C3"/>
    <w:rsid w:val="00F94D44"/>
    <w:rsid w:val="00FA3513"/>
    <w:rsid w:val="00FC7AD6"/>
    <w:rsid w:val="00FE1667"/>
    <w:rsid w:val="00FE60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 w:type="paragraph" w:styleId="BodyText">
    <w:name w:val="Body Text"/>
    <w:basedOn w:val="Normal"/>
    <w:link w:val="BodyTextChar"/>
    <w:uiPriority w:val="1"/>
    <w:qFormat/>
    <w:rsid w:val="0083212C"/>
    <w:pPr>
      <w:widowControl w:val="0"/>
      <w:autoSpaceDE w:val="0"/>
      <w:autoSpaceDN w:val="0"/>
      <w:adjustRightInd w:val="0"/>
      <w:spacing w:after="0" w:line="240" w:lineRule="auto"/>
    </w:pPr>
    <w:rPr>
      <w:rFonts w:ascii="Arial" w:eastAsiaTheme="minorEastAsia" w:hAnsi="Arial" w:cs="Arial"/>
      <w:lang w:eastAsia="zh-CN"/>
    </w:rPr>
  </w:style>
  <w:style w:type="character" w:customStyle="1" w:styleId="BodyTextChar">
    <w:name w:val="Body Text Char"/>
    <w:basedOn w:val="DefaultParagraphFont"/>
    <w:link w:val="BodyText"/>
    <w:uiPriority w:val="1"/>
    <w:rsid w:val="0083212C"/>
    <w:rPr>
      <w:rFonts w:ascii="Arial" w:eastAsiaTheme="minorEastAsia" w:hAnsi="Arial" w:cs="Arial"/>
      <w:sz w:val="22"/>
      <w:szCs w:val="22"/>
      <w:lang w:val="en-GB" w:eastAsia="zh-CN"/>
    </w:rPr>
  </w:style>
  <w:style w:type="paragraph" w:customStyle="1" w:styleId="TableParagraph">
    <w:name w:val="Table Paragraph"/>
    <w:basedOn w:val="Normal"/>
    <w:uiPriority w:val="1"/>
    <w:qFormat/>
    <w:rsid w:val="0083212C"/>
    <w:pPr>
      <w:widowControl w:val="0"/>
      <w:autoSpaceDE w:val="0"/>
      <w:autoSpaceDN w:val="0"/>
      <w:adjustRightInd w:val="0"/>
      <w:spacing w:after="0" w:line="240" w:lineRule="auto"/>
    </w:pPr>
    <w:rPr>
      <w:rFonts w:ascii="Arial Narrow" w:eastAsiaTheme="minorEastAsia" w:hAnsi="Arial Narrow" w:cs="Arial Narrow"/>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6784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30427364">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2095842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85868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993</Words>
  <Characters>5830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2024-09-20T21:23:00Z</dcterms:created>
  <dcterms:modified xsi:type="dcterms:W3CDTF">2024-09-24T11:08:00Z</dcterms:modified>
</cp:coreProperties>
</file>