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1CC7C6" w14:textId="17B9238B" w:rsidR="00EA7240" w:rsidRPr="00904279" w:rsidRDefault="00913B84" w:rsidP="00EA7240">
      <w:pPr>
        <w:jc w:val="center"/>
        <w:rPr>
          <w:rFonts w:cs="Times New Roman"/>
          <w:b/>
          <w:sz w:val="32"/>
        </w:rPr>
      </w:pPr>
      <w:r w:rsidRPr="00904279">
        <w:rPr>
          <w:rFonts w:cs="Times New Roman"/>
          <w:b/>
          <w:noProof/>
          <w:sz w:val="32"/>
          <w:lang w:val="en-US" w:eastAsia="ko-KR"/>
        </w:rPr>
        <w:drawing>
          <wp:inline distT="0" distB="0" distL="0" distR="0" wp14:anchorId="3BFA47AF" wp14:editId="4AA7857F">
            <wp:extent cx="5935980" cy="206502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5980" cy="2065020"/>
                    </a:xfrm>
                    <a:prstGeom prst="rect">
                      <a:avLst/>
                    </a:prstGeom>
                    <a:noFill/>
                    <a:ln>
                      <a:noFill/>
                    </a:ln>
                  </pic:spPr>
                </pic:pic>
              </a:graphicData>
            </a:graphic>
          </wp:inline>
        </w:drawing>
      </w:r>
    </w:p>
    <w:p w14:paraId="1F5E40DF" w14:textId="77777777" w:rsidR="00EA7240" w:rsidRPr="00904279" w:rsidRDefault="00EA7240" w:rsidP="00913B84">
      <w:pPr>
        <w:rPr>
          <w:rFonts w:cs="Times New Roman"/>
          <w:b/>
          <w:sz w:val="32"/>
        </w:rPr>
      </w:pPr>
    </w:p>
    <w:p w14:paraId="02A2FEDD" w14:textId="77777777" w:rsidR="00EA7240" w:rsidRPr="00904279" w:rsidRDefault="00EA7240" w:rsidP="00EA7240">
      <w:pPr>
        <w:jc w:val="center"/>
        <w:rPr>
          <w:rFonts w:cs="Times New Roman"/>
          <w:b/>
          <w:sz w:val="32"/>
        </w:rPr>
      </w:pPr>
    </w:p>
    <w:p w14:paraId="42397DC0" w14:textId="0F1A650B" w:rsidR="00E108E2" w:rsidRPr="00904279" w:rsidRDefault="00EB281A" w:rsidP="00EA7240">
      <w:pPr>
        <w:jc w:val="center"/>
        <w:rPr>
          <w:rFonts w:cs="Times New Roman"/>
          <w:sz w:val="32"/>
        </w:rPr>
      </w:pPr>
      <w:r w:rsidRPr="00904279">
        <w:rPr>
          <w:rFonts w:cs="Times New Roman"/>
          <w:b/>
          <w:sz w:val="32"/>
        </w:rPr>
        <w:t>Module Title:</w:t>
      </w:r>
      <w:r w:rsidRPr="00904279">
        <w:rPr>
          <w:rFonts w:cs="Times New Roman"/>
          <w:sz w:val="32"/>
        </w:rPr>
        <w:t xml:space="preserve"> Academic and Employability Skills</w:t>
      </w:r>
    </w:p>
    <w:p w14:paraId="128B6FBA" w14:textId="5FBF8C51" w:rsidR="00A4568C" w:rsidRPr="00904279" w:rsidRDefault="00EB281A" w:rsidP="00A4568C">
      <w:pPr>
        <w:jc w:val="center"/>
        <w:rPr>
          <w:rFonts w:cs="Times New Roman"/>
          <w:sz w:val="32"/>
        </w:rPr>
      </w:pPr>
      <w:r w:rsidRPr="00904279">
        <w:rPr>
          <w:rFonts w:cs="Times New Roman"/>
          <w:b/>
          <w:sz w:val="32"/>
        </w:rPr>
        <w:t>Module Code:</w:t>
      </w:r>
      <w:r w:rsidRPr="00904279">
        <w:rPr>
          <w:rFonts w:cs="Times New Roman"/>
          <w:sz w:val="32"/>
        </w:rPr>
        <w:t xml:space="preserve"> BMSW4001</w:t>
      </w:r>
      <w:r w:rsidR="00994F94" w:rsidRPr="00904279">
        <w:rPr>
          <w:rFonts w:cs="Times New Roman"/>
          <w:sz w:val="32"/>
        </w:rPr>
        <w:t xml:space="preserve"> </w:t>
      </w:r>
    </w:p>
    <w:p w14:paraId="0C60BD7E" w14:textId="71D6D740" w:rsidR="00EB281A" w:rsidRPr="00B33556" w:rsidRDefault="00EB281A" w:rsidP="00EA7240">
      <w:pPr>
        <w:jc w:val="center"/>
        <w:rPr>
          <w:rFonts w:cs="Times New Roman"/>
          <w:bCs/>
          <w:sz w:val="32"/>
          <w:u w:val="single"/>
        </w:rPr>
      </w:pPr>
      <w:r w:rsidRPr="00904279">
        <w:rPr>
          <w:rFonts w:cs="Times New Roman"/>
          <w:b/>
          <w:sz w:val="32"/>
        </w:rPr>
        <w:t>Student Name:</w:t>
      </w:r>
      <w:r w:rsidR="00FD16A0">
        <w:rPr>
          <w:rFonts w:cs="Times New Roman"/>
          <w:b/>
          <w:sz w:val="32"/>
        </w:rPr>
        <w:t xml:space="preserve"> </w:t>
      </w:r>
      <w:r w:rsidR="00B33556">
        <w:rPr>
          <w:rFonts w:cs="Times New Roman"/>
          <w:bCs/>
          <w:sz w:val="32"/>
        </w:rPr>
        <w:t xml:space="preserve">Ivan </w:t>
      </w:r>
      <w:proofErr w:type="spellStart"/>
      <w:r w:rsidR="00B33556">
        <w:rPr>
          <w:rFonts w:cs="Times New Roman"/>
          <w:bCs/>
          <w:sz w:val="32"/>
        </w:rPr>
        <w:t>Amaral</w:t>
      </w:r>
      <w:proofErr w:type="spellEnd"/>
      <w:r w:rsidR="001D6726">
        <w:rPr>
          <w:rFonts w:cs="Times New Roman"/>
          <w:bCs/>
          <w:sz w:val="32"/>
        </w:rPr>
        <w:t xml:space="preserve"> </w:t>
      </w:r>
    </w:p>
    <w:p w14:paraId="193001A4" w14:textId="5A0C9694" w:rsidR="00EB281A" w:rsidRPr="00FD16A0" w:rsidRDefault="00EB281A" w:rsidP="00EA7240">
      <w:pPr>
        <w:jc w:val="center"/>
        <w:rPr>
          <w:rFonts w:cs="Times New Roman"/>
          <w:bCs/>
          <w:sz w:val="32"/>
        </w:rPr>
      </w:pPr>
      <w:r w:rsidRPr="00904279">
        <w:rPr>
          <w:rFonts w:cs="Times New Roman"/>
          <w:b/>
          <w:sz w:val="32"/>
        </w:rPr>
        <w:t>Student ID:</w:t>
      </w:r>
      <w:r w:rsidR="00FD16A0">
        <w:rPr>
          <w:rFonts w:cs="Times New Roman"/>
          <w:b/>
          <w:sz w:val="32"/>
        </w:rPr>
        <w:t xml:space="preserve"> </w:t>
      </w:r>
      <w:r w:rsidR="00FD16A0">
        <w:rPr>
          <w:rFonts w:cs="Times New Roman"/>
          <w:bCs/>
          <w:sz w:val="32"/>
        </w:rPr>
        <w:t>1921582</w:t>
      </w:r>
      <w:r w:rsidR="001D6726">
        <w:rPr>
          <w:rFonts w:cs="Times New Roman"/>
          <w:bCs/>
          <w:sz w:val="32"/>
        </w:rPr>
        <w:t xml:space="preserve"> </w:t>
      </w:r>
    </w:p>
    <w:p w14:paraId="14B5E5C2" w14:textId="0B8F7D76" w:rsidR="00EB281A" w:rsidRPr="00F2713B" w:rsidRDefault="00EB281A" w:rsidP="00EA7240">
      <w:pPr>
        <w:jc w:val="center"/>
        <w:rPr>
          <w:rFonts w:cs="Times New Roman"/>
          <w:bCs/>
          <w:sz w:val="32"/>
        </w:rPr>
      </w:pPr>
      <w:r w:rsidRPr="00904279">
        <w:rPr>
          <w:rFonts w:cs="Times New Roman"/>
          <w:b/>
          <w:sz w:val="32"/>
        </w:rPr>
        <w:t>Lecturer’s Name:</w:t>
      </w:r>
      <w:r w:rsidR="00FD16A0">
        <w:rPr>
          <w:rFonts w:cs="Times New Roman"/>
          <w:b/>
          <w:sz w:val="32"/>
        </w:rPr>
        <w:t xml:space="preserve"> </w:t>
      </w:r>
      <w:proofErr w:type="spellStart"/>
      <w:r w:rsidR="00CA620B">
        <w:rPr>
          <w:rFonts w:cs="Times New Roman"/>
          <w:bCs/>
          <w:sz w:val="32"/>
        </w:rPr>
        <w:t>Shao</w:t>
      </w:r>
      <w:proofErr w:type="spellEnd"/>
      <w:r w:rsidR="00CA620B">
        <w:rPr>
          <w:rFonts w:cs="Times New Roman"/>
          <w:bCs/>
          <w:sz w:val="32"/>
        </w:rPr>
        <w:t xml:space="preserve"> Yuen</w:t>
      </w:r>
    </w:p>
    <w:p w14:paraId="45842C96" w14:textId="2106C0CA" w:rsidR="00EB281A" w:rsidRPr="00904279" w:rsidRDefault="00EB281A">
      <w:pPr>
        <w:rPr>
          <w:rFonts w:cs="Times New Roman"/>
        </w:rPr>
      </w:pPr>
    </w:p>
    <w:p w14:paraId="1B1EBE42" w14:textId="05759849" w:rsidR="00EB281A" w:rsidRPr="00904279" w:rsidRDefault="00EB281A" w:rsidP="00EB281A">
      <w:pPr>
        <w:rPr>
          <w:rFonts w:cs="Times New Roman"/>
        </w:rPr>
      </w:pPr>
    </w:p>
    <w:p w14:paraId="0B5FE5BD" w14:textId="78FD467E" w:rsidR="00EB281A" w:rsidRPr="00904279" w:rsidRDefault="00EB281A" w:rsidP="00EB281A">
      <w:pPr>
        <w:rPr>
          <w:rFonts w:cs="Times New Roman"/>
        </w:rPr>
      </w:pPr>
    </w:p>
    <w:p w14:paraId="278650E0" w14:textId="66D97A03" w:rsidR="00EB281A" w:rsidRPr="00904279" w:rsidRDefault="00EB281A" w:rsidP="00EB281A">
      <w:pPr>
        <w:rPr>
          <w:rFonts w:cs="Times New Roman"/>
        </w:rPr>
      </w:pPr>
    </w:p>
    <w:p w14:paraId="402AC0B9" w14:textId="433047CF" w:rsidR="00EB281A" w:rsidRPr="00904279" w:rsidRDefault="00EB281A" w:rsidP="00EB281A">
      <w:pPr>
        <w:rPr>
          <w:rFonts w:cs="Times New Roman"/>
        </w:rPr>
      </w:pPr>
    </w:p>
    <w:p w14:paraId="2E3F986E" w14:textId="58C791B2" w:rsidR="00EB281A" w:rsidRPr="00904279" w:rsidRDefault="00EB281A" w:rsidP="00EB281A">
      <w:pPr>
        <w:rPr>
          <w:rFonts w:cs="Times New Roman"/>
        </w:rPr>
      </w:pPr>
    </w:p>
    <w:p w14:paraId="7B2D3C6B" w14:textId="1173BE26" w:rsidR="00EB281A" w:rsidRPr="00904279" w:rsidRDefault="00EB281A" w:rsidP="00EB281A">
      <w:pPr>
        <w:rPr>
          <w:rFonts w:cs="Times New Roman"/>
        </w:rPr>
      </w:pPr>
    </w:p>
    <w:p w14:paraId="2052733A" w14:textId="161B2D1F" w:rsidR="00EB281A" w:rsidRPr="00904279" w:rsidRDefault="00EB281A" w:rsidP="00EB281A">
      <w:pPr>
        <w:rPr>
          <w:rFonts w:cs="Times New Roman"/>
        </w:rPr>
      </w:pPr>
    </w:p>
    <w:p w14:paraId="78649F67" w14:textId="47441DA4" w:rsidR="00EB281A" w:rsidRPr="00904279" w:rsidRDefault="00EB281A" w:rsidP="00EB281A">
      <w:pPr>
        <w:rPr>
          <w:rFonts w:cs="Times New Roman"/>
        </w:rPr>
      </w:pPr>
    </w:p>
    <w:sdt>
      <w:sdtPr>
        <w:rPr>
          <w:rFonts w:eastAsiaTheme="minorHAnsi" w:cs="Times New Roman"/>
          <w:b w:val="0"/>
          <w:sz w:val="24"/>
          <w:szCs w:val="22"/>
        </w:rPr>
        <w:id w:val="843450048"/>
        <w:docPartObj>
          <w:docPartGallery w:val="Table of Contents"/>
          <w:docPartUnique/>
        </w:docPartObj>
      </w:sdtPr>
      <w:sdtEndPr>
        <w:rPr>
          <w:bCs/>
          <w:noProof/>
        </w:rPr>
      </w:sdtEndPr>
      <w:sdtContent>
        <w:p w14:paraId="6BE5EF64" w14:textId="0D750FC0" w:rsidR="00EB281A" w:rsidRPr="00904279" w:rsidRDefault="00EB281A">
          <w:pPr>
            <w:pStyle w:val="TOCHeading"/>
            <w:rPr>
              <w:rFonts w:cs="Times New Roman"/>
            </w:rPr>
          </w:pPr>
          <w:r w:rsidRPr="00904279">
            <w:rPr>
              <w:rFonts w:cs="Times New Roman"/>
            </w:rPr>
            <w:t>Table of Contents</w:t>
          </w:r>
        </w:p>
        <w:p w14:paraId="1F9F3556" w14:textId="7A5DCAE8" w:rsidR="00F95374" w:rsidRDefault="00EB281A">
          <w:pPr>
            <w:pStyle w:val="TOC1"/>
            <w:tabs>
              <w:tab w:val="right" w:leader="dot" w:pos="9350"/>
            </w:tabs>
            <w:rPr>
              <w:rFonts w:asciiTheme="minorHAnsi" w:eastAsiaTheme="minorEastAsia" w:hAnsiTheme="minorHAnsi"/>
              <w:noProof/>
              <w:sz w:val="22"/>
              <w:lang w:val="en-US" w:eastAsia="ko-KR"/>
            </w:rPr>
          </w:pPr>
          <w:r w:rsidRPr="00904279">
            <w:rPr>
              <w:rFonts w:cs="Times New Roman"/>
            </w:rPr>
            <w:fldChar w:fldCharType="begin"/>
          </w:r>
          <w:r w:rsidRPr="00904279">
            <w:rPr>
              <w:rFonts w:cs="Times New Roman"/>
            </w:rPr>
            <w:instrText xml:space="preserve"> TOC \o "1-3" \h \z \u </w:instrText>
          </w:r>
          <w:r w:rsidRPr="00904279">
            <w:rPr>
              <w:rFonts w:cs="Times New Roman"/>
            </w:rPr>
            <w:fldChar w:fldCharType="separate"/>
          </w:r>
          <w:hyperlink w:anchor="_Toc48948940" w:history="1">
            <w:r w:rsidR="00F95374" w:rsidRPr="009A7476">
              <w:rPr>
                <w:rStyle w:val="Hyperlink"/>
                <w:rFonts w:cs="Times New Roman"/>
                <w:noProof/>
              </w:rPr>
              <w:t>Task 1</w:t>
            </w:r>
            <w:r w:rsidR="00F95374">
              <w:rPr>
                <w:noProof/>
                <w:webHidden/>
              </w:rPr>
              <w:tab/>
            </w:r>
            <w:r w:rsidR="00F95374">
              <w:rPr>
                <w:noProof/>
                <w:webHidden/>
              </w:rPr>
              <w:fldChar w:fldCharType="begin"/>
            </w:r>
            <w:r w:rsidR="00F95374">
              <w:rPr>
                <w:noProof/>
                <w:webHidden/>
              </w:rPr>
              <w:instrText xml:space="preserve"> PAGEREF _Toc48948940 \h </w:instrText>
            </w:r>
            <w:r w:rsidR="00F95374">
              <w:rPr>
                <w:noProof/>
                <w:webHidden/>
              </w:rPr>
            </w:r>
            <w:r w:rsidR="00F95374">
              <w:rPr>
                <w:noProof/>
                <w:webHidden/>
              </w:rPr>
              <w:fldChar w:fldCharType="separate"/>
            </w:r>
            <w:r w:rsidR="00F95374">
              <w:rPr>
                <w:noProof/>
                <w:webHidden/>
              </w:rPr>
              <w:t>3</w:t>
            </w:r>
            <w:r w:rsidR="00F95374">
              <w:rPr>
                <w:noProof/>
                <w:webHidden/>
              </w:rPr>
              <w:fldChar w:fldCharType="end"/>
            </w:r>
          </w:hyperlink>
        </w:p>
        <w:p w14:paraId="39CDE3B5" w14:textId="608C66FE" w:rsidR="00F95374" w:rsidRDefault="003A680E">
          <w:pPr>
            <w:pStyle w:val="TOC2"/>
            <w:tabs>
              <w:tab w:val="right" w:leader="dot" w:pos="9350"/>
            </w:tabs>
            <w:rPr>
              <w:rFonts w:asciiTheme="minorHAnsi" w:eastAsiaTheme="minorEastAsia" w:hAnsiTheme="minorHAnsi"/>
              <w:noProof/>
              <w:sz w:val="22"/>
              <w:lang w:val="en-US" w:eastAsia="ko-KR"/>
            </w:rPr>
          </w:pPr>
          <w:hyperlink w:anchor="_Toc48948941" w:history="1">
            <w:r w:rsidR="00F95374" w:rsidRPr="009A7476">
              <w:rPr>
                <w:rStyle w:val="Hyperlink"/>
                <w:noProof/>
              </w:rPr>
              <w:t>Introduction</w:t>
            </w:r>
            <w:r w:rsidR="00F95374">
              <w:rPr>
                <w:noProof/>
                <w:webHidden/>
              </w:rPr>
              <w:tab/>
            </w:r>
            <w:r w:rsidR="00F95374">
              <w:rPr>
                <w:noProof/>
                <w:webHidden/>
              </w:rPr>
              <w:fldChar w:fldCharType="begin"/>
            </w:r>
            <w:r w:rsidR="00F95374">
              <w:rPr>
                <w:noProof/>
                <w:webHidden/>
              </w:rPr>
              <w:instrText xml:space="preserve"> PAGEREF _Toc48948941 \h </w:instrText>
            </w:r>
            <w:r w:rsidR="00F95374">
              <w:rPr>
                <w:noProof/>
                <w:webHidden/>
              </w:rPr>
            </w:r>
            <w:r w:rsidR="00F95374">
              <w:rPr>
                <w:noProof/>
                <w:webHidden/>
              </w:rPr>
              <w:fldChar w:fldCharType="separate"/>
            </w:r>
            <w:r w:rsidR="00F95374">
              <w:rPr>
                <w:noProof/>
                <w:webHidden/>
              </w:rPr>
              <w:t>3</w:t>
            </w:r>
            <w:r w:rsidR="00F95374">
              <w:rPr>
                <w:noProof/>
                <w:webHidden/>
              </w:rPr>
              <w:fldChar w:fldCharType="end"/>
            </w:r>
          </w:hyperlink>
        </w:p>
        <w:p w14:paraId="2AA56AD3" w14:textId="54735602" w:rsidR="00F95374" w:rsidRDefault="003A680E">
          <w:pPr>
            <w:pStyle w:val="TOC2"/>
            <w:tabs>
              <w:tab w:val="right" w:leader="dot" w:pos="9350"/>
            </w:tabs>
            <w:rPr>
              <w:rFonts w:asciiTheme="minorHAnsi" w:eastAsiaTheme="minorEastAsia" w:hAnsiTheme="minorHAnsi"/>
              <w:noProof/>
              <w:sz w:val="22"/>
              <w:lang w:val="en-US" w:eastAsia="ko-KR"/>
            </w:rPr>
          </w:pPr>
          <w:hyperlink w:anchor="_Toc48948942" w:history="1">
            <w:r w:rsidR="00F95374" w:rsidRPr="009A7476">
              <w:rPr>
                <w:rStyle w:val="Hyperlink"/>
                <w:noProof/>
              </w:rPr>
              <w:t>Employability skills for getting a job</w:t>
            </w:r>
            <w:r w:rsidR="00F95374">
              <w:rPr>
                <w:noProof/>
                <w:webHidden/>
              </w:rPr>
              <w:tab/>
            </w:r>
            <w:r w:rsidR="00F95374">
              <w:rPr>
                <w:noProof/>
                <w:webHidden/>
              </w:rPr>
              <w:fldChar w:fldCharType="begin"/>
            </w:r>
            <w:r w:rsidR="00F95374">
              <w:rPr>
                <w:noProof/>
                <w:webHidden/>
              </w:rPr>
              <w:instrText xml:space="preserve"> PAGEREF _Toc48948942 \h </w:instrText>
            </w:r>
            <w:r w:rsidR="00F95374">
              <w:rPr>
                <w:noProof/>
                <w:webHidden/>
              </w:rPr>
            </w:r>
            <w:r w:rsidR="00F95374">
              <w:rPr>
                <w:noProof/>
                <w:webHidden/>
              </w:rPr>
              <w:fldChar w:fldCharType="separate"/>
            </w:r>
            <w:r w:rsidR="00F95374">
              <w:rPr>
                <w:noProof/>
                <w:webHidden/>
              </w:rPr>
              <w:t>3</w:t>
            </w:r>
            <w:r w:rsidR="00F95374">
              <w:rPr>
                <w:noProof/>
                <w:webHidden/>
              </w:rPr>
              <w:fldChar w:fldCharType="end"/>
            </w:r>
          </w:hyperlink>
        </w:p>
        <w:p w14:paraId="26FFF2DA" w14:textId="78A3B728" w:rsidR="00F95374" w:rsidRDefault="003A680E">
          <w:pPr>
            <w:pStyle w:val="TOC2"/>
            <w:tabs>
              <w:tab w:val="right" w:leader="dot" w:pos="9350"/>
            </w:tabs>
            <w:rPr>
              <w:rFonts w:asciiTheme="minorHAnsi" w:eastAsiaTheme="minorEastAsia" w:hAnsiTheme="minorHAnsi"/>
              <w:noProof/>
              <w:sz w:val="22"/>
              <w:lang w:val="en-US" w:eastAsia="ko-KR"/>
            </w:rPr>
          </w:pPr>
          <w:hyperlink w:anchor="_Toc48948943" w:history="1">
            <w:r w:rsidR="00F95374" w:rsidRPr="009A7476">
              <w:rPr>
                <w:rStyle w:val="Hyperlink"/>
                <w:noProof/>
              </w:rPr>
              <w:t>Learners’ Perceptions of Graduate Employability</w:t>
            </w:r>
            <w:r w:rsidR="00F95374">
              <w:rPr>
                <w:noProof/>
                <w:webHidden/>
              </w:rPr>
              <w:tab/>
            </w:r>
            <w:r w:rsidR="00F95374">
              <w:rPr>
                <w:noProof/>
                <w:webHidden/>
              </w:rPr>
              <w:fldChar w:fldCharType="begin"/>
            </w:r>
            <w:r w:rsidR="00F95374">
              <w:rPr>
                <w:noProof/>
                <w:webHidden/>
              </w:rPr>
              <w:instrText xml:space="preserve"> PAGEREF _Toc48948943 \h </w:instrText>
            </w:r>
            <w:r w:rsidR="00F95374">
              <w:rPr>
                <w:noProof/>
                <w:webHidden/>
              </w:rPr>
            </w:r>
            <w:r w:rsidR="00F95374">
              <w:rPr>
                <w:noProof/>
                <w:webHidden/>
              </w:rPr>
              <w:fldChar w:fldCharType="separate"/>
            </w:r>
            <w:r w:rsidR="00F95374">
              <w:rPr>
                <w:noProof/>
                <w:webHidden/>
              </w:rPr>
              <w:t>4</w:t>
            </w:r>
            <w:r w:rsidR="00F95374">
              <w:rPr>
                <w:noProof/>
                <w:webHidden/>
              </w:rPr>
              <w:fldChar w:fldCharType="end"/>
            </w:r>
          </w:hyperlink>
        </w:p>
        <w:p w14:paraId="441452A3" w14:textId="06328868" w:rsidR="00F95374" w:rsidRDefault="003A680E">
          <w:pPr>
            <w:pStyle w:val="TOC2"/>
            <w:tabs>
              <w:tab w:val="right" w:leader="dot" w:pos="9350"/>
            </w:tabs>
            <w:rPr>
              <w:rFonts w:asciiTheme="minorHAnsi" w:eastAsiaTheme="minorEastAsia" w:hAnsiTheme="minorHAnsi"/>
              <w:noProof/>
              <w:sz w:val="22"/>
              <w:lang w:val="en-US" w:eastAsia="ko-KR"/>
            </w:rPr>
          </w:pPr>
          <w:hyperlink w:anchor="_Toc48948944" w:history="1">
            <w:r w:rsidR="00F95374" w:rsidRPr="009A7476">
              <w:rPr>
                <w:rStyle w:val="Hyperlink"/>
                <w:noProof/>
                <w:shd w:val="clear" w:color="auto" w:fill="FFFFFF"/>
              </w:rPr>
              <w:t>Improvement of Graduate Employability during the lockdown</w:t>
            </w:r>
            <w:r w:rsidR="00F95374">
              <w:rPr>
                <w:noProof/>
                <w:webHidden/>
              </w:rPr>
              <w:tab/>
            </w:r>
            <w:r w:rsidR="00F95374">
              <w:rPr>
                <w:noProof/>
                <w:webHidden/>
              </w:rPr>
              <w:fldChar w:fldCharType="begin"/>
            </w:r>
            <w:r w:rsidR="00F95374">
              <w:rPr>
                <w:noProof/>
                <w:webHidden/>
              </w:rPr>
              <w:instrText xml:space="preserve"> PAGEREF _Toc48948944 \h </w:instrText>
            </w:r>
            <w:r w:rsidR="00F95374">
              <w:rPr>
                <w:noProof/>
                <w:webHidden/>
              </w:rPr>
            </w:r>
            <w:r w:rsidR="00F95374">
              <w:rPr>
                <w:noProof/>
                <w:webHidden/>
              </w:rPr>
              <w:fldChar w:fldCharType="separate"/>
            </w:r>
            <w:r w:rsidR="00F95374">
              <w:rPr>
                <w:noProof/>
                <w:webHidden/>
              </w:rPr>
              <w:t>4</w:t>
            </w:r>
            <w:r w:rsidR="00F95374">
              <w:rPr>
                <w:noProof/>
                <w:webHidden/>
              </w:rPr>
              <w:fldChar w:fldCharType="end"/>
            </w:r>
          </w:hyperlink>
        </w:p>
        <w:p w14:paraId="5AB30EF4" w14:textId="2C360540" w:rsidR="00F95374" w:rsidRDefault="003A680E">
          <w:pPr>
            <w:pStyle w:val="TOC2"/>
            <w:tabs>
              <w:tab w:val="right" w:leader="dot" w:pos="9350"/>
            </w:tabs>
            <w:rPr>
              <w:rFonts w:asciiTheme="minorHAnsi" w:eastAsiaTheme="minorEastAsia" w:hAnsiTheme="minorHAnsi"/>
              <w:noProof/>
              <w:sz w:val="22"/>
              <w:lang w:val="en-US" w:eastAsia="ko-KR"/>
            </w:rPr>
          </w:pPr>
          <w:hyperlink w:anchor="_Toc48948945" w:history="1">
            <w:r w:rsidR="00F95374" w:rsidRPr="009A7476">
              <w:rPr>
                <w:rStyle w:val="Hyperlink"/>
                <w:noProof/>
              </w:rPr>
              <w:t>Past, Present, &amp; Future of Employability Skills</w:t>
            </w:r>
            <w:r w:rsidR="00F95374">
              <w:rPr>
                <w:noProof/>
                <w:webHidden/>
              </w:rPr>
              <w:tab/>
            </w:r>
            <w:r w:rsidR="00F95374">
              <w:rPr>
                <w:noProof/>
                <w:webHidden/>
              </w:rPr>
              <w:fldChar w:fldCharType="begin"/>
            </w:r>
            <w:r w:rsidR="00F95374">
              <w:rPr>
                <w:noProof/>
                <w:webHidden/>
              </w:rPr>
              <w:instrText xml:space="preserve"> PAGEREF _Toc48948945 \h </w:instrText>
            </w:r>
            <w:r w:rsidR="00F95374">
              <w:rPr>
                <w:noProof/>
                <w:webHidden/>
              </w:rPr>
            </w:r>
            <w:r w:rsidR="00F95374">
              <w:rPr>
                <w:noProof/>
                <w:webHidden/>
              </w:rPr>
              <w:fldChar w:fldCharType="separate"/>
            </w:r>
            <w:r w:rsidR="00F95374">
              <w:rPr>
                <w:noProof/>
                <w:webHidden/>
              </w:rPr>
              <w:t>5</w:t>
            </w:r>
            <w:r w:rsidR="00F95374">
              <w:rPr>
                <w:noProof/>
                <w:webHidden/>
              </w:rPr>
              <w:fldChar w:fldCharType="end"/>
            </w:r>
          </w:hyperlink>
        </w:p>
        <w:p w14:paraId="22519B62" w14:textId="5C2B8BF5" w:rsidR="00F95374" w:rsidRDefault="003A680E">
          <w:pPr>
            <w:pStyle w:val="TOC2"/>
            <w:tabs>
              <w:tab w:val="right" w:leader="dot" w:pos="9350"/>
            </w:tabs>
            <w:rPr>
              <w:rFonts w:asciiTheme="minorHAnsi" w:eastAsiaTheme="minorEastAsia" w:hAnsiTheme="minorHAnsi"/>
              <w:noProof/>
              <w:sz w:val="22"/>
              <w:lang w:val="en-US" w:eastAsia="ko-KR"/>
            </w:rPr>
          </w:pPr>
          <w:hyperlink w:anchor="_Toc48948946" w:history="1">
            <w:r w:rsidR="00F95374" w:rsidRPr="009A7476">
              <w:rPr>
                <w:rStyle w:val="Hyperlink"/>
                <w:noProof/>
              </w:rPr>
              <w:t>Analysis</w:t>
            </w:r>
            <w:r w:rsidR="00F95374">
              <w:rPr>
                <w:noProof/>
                <w:webHidden/>
              </w:rPr>
              <w:tab/>
            </w:r>
            <w:r w:rsidR="00F95374">
              <w:rPr>
                <w:noProof/>
                <w:webHidden/>
              </w:rPr>
              <w:fldChar w:fldCharType="begin"/>
            </w:r>
            <w:r w:rsidR="00F95374">
              <w:rPr>
                <w:noProof/>
                <w:webHidden/>
              </w:rPr>
              <w:instrText xml:space="preserve"> PAGEREF _Toc48948946 \h </w:instrText>
            </w:r>
            <w:r w:rsidR="00F95374">
              <w:rPr>
                <w:noProof/>
                <w:webHidden/>
              </w:rPr>
            </w:r>
            <w:r w:rsidR="00F95374">
              <w:rPr>
                <w:noProof/>
                <w:webHidden/>
              </w:rPr>
              <w:fldChar w:fldCharType="separate"/>
            </w:r>
            <w:r w:rsidR="00F95374">
              <w:rPr>
                <w:noProof/>
                <w:webHidden/>
              </w:rPr>
              <w:t>6</w:t>
            </w:r>
            <w:r w:rsidR="00F95374">
              <w:rPr>
                <w:noProof/>
                <w:webHidden/>
              </w:rPr>
              <w:fldChar w:fldCharType="end"/>
            </w:r>
          </w:hyperlink>
        </w:p>
        <w:p w14:paraId="2FC2B1EE" w14:textId="6F8E43F0" w:rsidR="00F95374" w:rsidRDefault="003A680E">
          <w:pPr>
            <w:pStyle w:val="TOC2"/>
            <w:tabs>
              <w:tab w:val="right" w:leader="dot" w:pos="9350"/>
            </w:tabs>
            <w:rPr>
              <w:rFonts w:asciiTheme="minorHAnsi" w:eastAsiaTheme="minorEastAsia" w:hAnsiTheme="minorHAnsi"/>
              <w:noProof/>
              <w:sz w:val="22"/>
              <w:lang w:val="en-US" w:eastAsia="ko-KR"/>
            </w:rPr>
          </w:pPr>
          <w:hyperlink w:anchor="_Toc48948947" w:history="1">
            <w:r w:rsidR="00F95374" w:rsidRPr="009A7476">
              <w:rPr>
                <w:rStyle w:val="Hyperlink"/>
                <w:noProof/>
              </w:rPr>
              <w:t>Conclusion</w:t>
            </w:r>
            <w:r w:rsidR="00F95374">
              <w:rPr>
                <w:noProof/>
                <w:webHidden/>
              </w:rPr>
              <w:tab/>
            </w:r>
            <w:r w:rsidR="00F95374">
              <w:rPr>
                <w:noProof/>
                <w:webHidden/>
              </w:rPr>
              <w:fldChar w:fldCharType="begin"/>
            </w:r>
            <w:r w:rsidR="00F95374">
              <w:rPr>
                <w:noProof/>
                <w:webHidden/>
              </w:rPr>
              <w:instrText xml:space="preserve"> PAGEREF _Toc48948947 \h </w:instrText>
            </w:r>
            <w:r w:rsidR="00F95374">
              <w:rPr>
                <w:noProof/>
                <w:webHidden/>
              </w:rPr>
            </w:r>
            <w:r w:rsidR="00F95374">
              <w:rPr>
                <w:noProof/>
                <w:webHidden/>
              </w:rPr>
              <w:fldChar w:fldCharType="separate"/>
            </w:r>
            <w:r w:rsidR="00F95374">
              <w:rPr>
                <w:noProof/>
                <w:webHidden/>
              </w:rPr>
              <w:t>10</w:t>
            </w:r>
            <w:r w:rsidR="00F95374">
              <w:rPr>
                <w:noProof/>
                <w:webHidden/>
              </w:rPr>
              <w:fldChar w:fldCharType="end"/>
            </w:r>
          </w:hyperlink>
        </w:p>
        <w:p w14:paraId="5B30BB32" w14:textId="7C3CF5B9" w:rsidR="00F95374" w:rsidRDefault="003A680E">
          <w:pPr>
            <w:pStyle w:val="TOC1"/>
            <w:tabs>
              <w:tab w:val="right" w:leader="dot" w:pos="9350"/>
            </w:tabs>
            <w:rPr>
              <w:rFonts w:asciiTheme="minorHAnsi" w:eastAsiaTheme="minorEastAsia" w:hAnsiTheme="minorHAnsi"/>
              <w:noProof/>
              <w:sz w:val="22"/>
              <w:lang w:val="en-US" w:eastAsia="ko-KR"/>
            </w:rPr>
          </w:pPr>
          <w:hyperlink w:anchor="_Toc48948948" w:history="1">
            <w:r w:rsidR="00F95374" w:rsidRPr="009A7476">
              <w:rPr>
                <w:rStyle w:val="Hyperlink"/>
                <w:rFonts w:cs="Times New Roman"/>
                <w:noProof/>
              </w:rPr>
              <w:t>Task 2</w:t>
            </w:r>
            <w:r w:rsidR="00F95374">
              <w:rPr>
                <w:noProof/>
                <w:webHidden/>
              </w:rPr>
              <w:tab/>
            </w:r>
            <w:r w:rsidR="00F95374">
              <w:rPr>
                <w:noProof/>
                <w:webHidden/>
              </w:rPr>
              <w:fldChar w:fldCharType="begin"/>
            </w:r>
            <w:r w:rsidR="00F95374">
              <w:rPr>
                <w:noProof/>
                <w:webHidden/>
              </w:rPr>
              <w:instrText xml:space="preserve"> PAGEREF _Toc48948948 \h </w:instrText>
            </w:r>
            <w:r w:rsidR="00F95374">
              <w:rPr>
                <w:noProof/>
                <w:webHidden/>
              </w:rPr>
            </w:r>
            <w:r w:rsidR="00F95374">
              <w:rPr>
                <w:noProof/>
                <w:webHidden/>
              </w:rPr>
              <w:fldChar w:fldCharType="separate"/>
            </w:r>
            <w:r w:rsidR="00F95374">
              <w:rPr>
                <w:noProof/>
                <w:webHidden/>
              </w:rPr>
              <w:t>11</w:t>
            </w:r>
            <w:r w:rsidR="00F95374">
              <w:rPr>
                <w:noProof/>
                <w:webHidden/>
              </w:rPr>
              <w:fldChar w:fldCharType="end"/>
            </w:r>
          </w:hyperlink>
        </w:p>
        <w:p w14:paraId="778A4ECB" w14:textId="0C5B0080" w:rsidR="00F95374" w:rsidRDefault="003A680E">
          <w:pPr>
            <w:pStyle w:val="TOC2"/>
            <w:tabs>
              <w:tab w:val="right" w:leader="dot" w:pos="9350"/>
            </w:tabs>
            <w:rPr>
              <w:rFonts w:asciiTheme="minorHAnsi" w:eastAsiaTheme="minorEastAsia" w:hAnsiTheme="minorHAnsi"/>
              <w:noProof/>
              <w:sz w:val="22"/>
              <w:lang w:val="en-US" w:eastAsia="ko-KR"/>
            </w:rPr>
          </w:pPr>
          <w:hyperlink w:anchor="_Toc48948949" w:history="1">
            <w:r w:rsidR="00F95374" w:rsidRPr="009A7476">
              <w:rPr>
                <w:rStyle w:val="Hyperlink"/>
                <w:noProof/>
              </w:rPr>
              <w:t>Introduction</w:t>
            </w:r>
            <w:r w:rsidR="00F95374">
              <w:rPr>
                <w:noProof/>
                <w:webHidden/>
              </w:rPr>
              <w:tab/>
            </w:r>
            <w:r w:rsidR="00F95374">
              <w:rPr>
                <w:noProof/>
                <w:webHidden/>
              </w:rPr>
              <w:fldChar w:fldCharType="begin"/>
            </w:r>
            <w:r w:rsidR="00F95374">
              <w:rPr>
                <w:noProof/>
                <w:webHidden/>
              </w:rPr>
              <w:instrText xml:space="preserve"> PAGEREF _Toc48948949 \h </w:instrText>
            </w:r>
            <w:r w:rsidR="00F95374">
              <w:rPr>
                <w:noProof/>
                <w:webHidden/>
              </w:rPr>
            </w:r>
            <w:r w:rsidR="00F95374">
              <w:rPr>
                <w:noProof/>
                <w:webHidden/>
              </w:rPr>
              <w:fldChar w:fldCharType="separate"/>
            </w:r>
            <w:r w:rsidR="00F95374">
              <w:rPr>
                <w:noProof/>
                <w:webHidden/>
              </w:rPr>
              <w:t>11</w:t>
            </w:r>
            <w:r w:rsidR="00F95374">
              <w:rPr>
                <w:noProof/>
                <w:webHidden/>
              </w:rPr>
              <w:fldChar w:fldCharType="end"/>
            </w:r>
          </w:hyperlink>
        </w:p>
        <w:p w14:paraId="0FFDB597" w14:textId="0D28C7FF" w:rsidR="00F95374" w:rsidRDefault="003A680E">
          <w:pPr>
            <w:pStyle w:val="TOC2"/>
            <w:tabs>
              <w:tab w:val="right" w:leader="dot" w:pos="9350"/>
            </w:tabs>
            <w:rPr>
              <w:rFonts w:asciiTheme="minorHAnsi" w:eastAsiaTheme="minorEastAsia" w:hAnsiTheme="minorHAnsi"/>
              <w:noProof/>
              <w:sz w:val="22"/>
              <w:lang w:val="en-US" w:eastAsia="ko-KR"/>
            </w:rPr>
          </w:pPr>
          <w:hyperlink w:anchor="_Toc48948950" w:history="1">
            <w:r w:rsidR="00F95374" w:rsidRPr="009A7476">
              <w:rPr>
                <w:rStyle w:val="Hyperlink"/>
                <w:noProof/>
              </w:rPr>
              <w:t>Gibbs Cycle</w:t>
            </w:r>
            <w:r w:rsidR="00F95374">
              <w:rPr>
                <w:noProof/>
                <w:webHidden/>
              </w:rPr>
              <w:tab/>
            </w:r>
            <w:r w:rsidR="00F95374">
              <w:rPr>
                <w:noProof/>
                <w:webHidden/>
              </w:rPr>
              <w:fldChar w:fldCharType="begin"/>
            </w:r>
            <w:r w:rsidR="00F95374">
              <w:rPr>
                <w:noProof/>
                <w:webHidden/>
              </w:rPr>
              <w:instrText xml:space="preserve"> PAGEREF _Toc48948950 \h </w:instrText>
            </w:r>
            <w:r w:rsidR="00F95374">
              <w:rPr>
                <w:noProof/>
                <w:webHidden/>
              </w:rPr>
            </w:r>
            <w:r w:rsidR="00F95374">
              <w:rPr>
                <w:noProof/>
                <w:webHidden/>
              </w:rPr>
              <w:fldChar w:fldCharType="separate"/>
            </w:r>
            <w:r w:rsidR="00F95374">
              <w:rPr>
                <w:noProof/>
                <w:webHidden/>
              </w:rPr>
              <w:t>11</w:t>
            </w:r>
            <w:r w:rsidR="00F95374">
              <w:rPr>
                <w:noProof/>
                <w:webHidden/>
              </w:rPr>
              <w:fldChar w:fldCharType="end"/>
            </w:r>
          </w:hyperlink>
        </w:p>
        <w:p w14:paraId="132C0E71" w14:textId="48534BD3" w:rsidR="00F95374" w:rsidRDefault="003A680E">
          <w:pPr>
            <w:pStyle w:val="TOC2"/>
            <w:tabs>
              <w:tab w:val="right" w:leader="dot" w:pos="9350"/>
            </w:tabs>
            <w:rPr>
              <w:rFonts w:asciiTheme="minorHAnsi" w:eastAsiaTheme="minorEastAsia" w:hAnsiTheme="minorHAnsi"/>
              <w:noProof/>
              <w:sz w:val="22"/>
              <w:lang w:val="en-US" w:eastAsia="ko-KR"/>
            </w:rPr>
          </w:pPr>
          <w:hyperlink w:anchor="_Toc48948951" w:history="1">
            <w:r w:rsidR="00F95374" w:rsidRPr="009A7476">
              <w:rPr>
                <w:rStyle w:val="Hyperlink"/>
                <w:rFonts w:cs="Times New Roman"/>
                <w:noProof/>
              </w:rPr>
              <w:t>Description</w:t>
            </w:r>
            <w:r w:rsidR="00F95374">
              <w:rPr>
                <w:noProof/>
                <w:webHidden/>
              </w:rPr>
              <w:tab/>
            </w:r>
            <w:r w:rsidR="00F95374">
              <w:rPr>
                <w:noProof/>
                <w:webHidden/>
              </w:rPr>
              <w:fldChar w:fldCharType="begin"/>
            </w:r>
            <w:r w:rsidR="00F95374">
              <w:rPr>
                <w:noProof/>
                <w:webHidden/>
              </w:rPr>
              <w:instrText xml:space="preserve"> PAGEREF _Toc48948951 \h </w:instrText>
            </w:r>
            <w:r w:rsidR="00F95374">
              <w:rPr>
                <w:noProof/>
                <w:webHidden/>
              </w:rPr>
            </w:r>
            <w:r w:rsidR="00F95374">
              <w:rPr>
                <w:noProof/>
                <w:webHidden/>
              </w:rPr>
              <w:fldChar w:fldCharType="separate"/>
            </w:r>
            <w:r w:rsidR="00F95374">
              <w:rPr>
                <w:noProof/>
                <w:webHidden/>
              </w:rPr>
              <w:t>11</w:t>
            </w:r>
            <w:r w:rsidR="00F95374">
              <w:rPr>
                <w:noProof/>
                <w:webHidden/>
              </w:rPr>
              <w:fldChar w:fldCharType="end"/>
            </w:r>
          </w:hyperlink>
        </w:p>
        <w:p w14:paraId="1C32BB74" w14:textId="228554EC" w:rsidR="00F95374" w:rsidRDefault="003A680E">
          <w:pPr>
            <w:pStyle w:val="TOC2"/>
            <w:tabs>
              <w:tab w:val="right" w:leader="dot" w:pos="9350"/>
            </w:tabs>
            <w:rPr>
              <w:rFonts w:asciiTheme="minorHAnsi" w:eastAsiaTheme="minorEastAsia" w:hAnsiTheme="minorHAnsi"/>
              <w:noProof/>
              <w:sz w:val="22"/>
              <w:lang w:val="en-US" w:eastAsia="ko-KR"/>
            </w:rPr>
          </w:pPr>
          <w:hyperlink w:anchor="_Toc48948952" w:history="1">
            <w:r w:rsidR="00F95374" w:rsidRPr="009A7476">
              <w:rPr>
                <w:rStyle w:val="Hyperlink"/>
                <w:rFonts w:cs="Times New Roman"/>
                <w:noProof/>
              </w:rPr>
              <w:t>Feelings</w:t>
            </w:r>
            <w:r w:rsidR="00F95374">
              <w:rPr>
                <w:noProof/>
                <w:webHidden/>
              </w:rPr>
              <w:tab/>
            </w:r>
            <w:r w:rsidR="00F95374">
              <w:rPr>
                <w:noProof/>
                <w:webHidden/>
              </w:rPr>
              <w:fldChar w:fldCharType="begin"/>
            </w:r>
            <w:r w:rsidR="00F95374">
              <w:rPr>
                <w:noProof/>
                <w:webHidden/>
              </w:rPr>
              <w:instrText xml:space="preserve"> PAGEREF _Toc48948952 \h </w:instrText>
            </w:r>
            <w:r w:rsidR="00F95374">
              <w:rPr>
                <w:noProof/>
                <w:webHidden/>
              </w:rPr>
            </w:r>
            <w:r w:rsidR="00F95374">
              <w:rPr>
                <w:noProof/>
                <w:webHidden/>
              </w:rPr>
              <w:fldChar w:fldCharType="separate"/>
            </w:r>
            <w:r w:rsidR="00F95374">
              <w:rPr>
                <w:noProof/>
                <w:webHidden/>
              </w:rPr>
              <w:t>12</w:t>
            </w:r>
            <w:r w:rsidR="00F95374">
              <w:rPr>
                <w:noProof/>
                <w:webHidden/>
              </w:rPr>
              <w:fldChar w:fldCharType="end"/>
            </w:r>
          </w:hyperlink>
        </w:p>
        <w:p w14:paraId="614DFFAB" w14:textId="6395DE9D" w:rsidR="00F95374" w:rsidRDefault="003A680E">
          <w:pPr>
            <w:pStyle w:val="TOC2"/>
            <w:tabs>
              <w:tab w:val="right" w:leader="dot" w:pos="9350"/>
            </w:tabs>
            <w:rPr>
              <w:rFonts w:asciiTheme="minorHAnsi" w:eastAsiaTheme="minorEastAsia" w:hAnsiTheme="minorHAnsi"/>
              <w:noProof/>
              <w:sz w:val="22"/>
              <w:lang w:val="en-US" w:eastAsia="ko-KR"/>
            </w:rPr>
          </w:pPr>
          <w:hyperlink w:anchor="_Toc48948953" w:history="1">
            <w:r w:rsidR="00F95374" w:rsidRPr="009A7476">
              <w:rPr>
                <w:rStyle w:val="Hyperlink"/>
                <w:rFonts w:cs="Times New Roman"/>
                <w:noProof/>
              </w:rPr>
              <w:t>Evaluation</w:t>
            </w:r>
            <w:r w:rsidR="00F95374">
              <w:rPr>
                <w:noProof/>
                <w:webHidden/>
              </w:rPr>
              <w:tab/>
            </w:r>
            <w:r w:rsidR="00F95374">
              <w:rPr>
                <w:noProof/>
                <w:webHidden/>
              </w:rPr>
              <w:fldChar w:fldCharType="begin"/>
            </w:r>
            <w:r w:rsidR="00F95374">
              <w:rPr>
                <w:noProof/>
                <w:webHidden/>
              </w:rPr>
              <w:instrText xml:space="preserve"> PAGEREF _Toc48948953 \h </w:instrText>
            </w:r>
            <w:r w:rsidR="00F95374">
              <w:rPr>
                <w:noProof/>
                <w:webHidden/>
              </w:rPr>
            </w:r>
            <w:r w:rsidR="00F95374">
              <w:rPr>
                <w:noProof/>
                <w:webHidden/>
              </w:rPr>
              <w:fldChar w:fldCharType="separate"/>
            </w:r>
            <w:r w:rsidR="00F95374">
              <w:rPr>
                <w:noProof/>
                <w:webHidden/>
              </w:rPr>
              <w:t>13</w:t>
            </w:r>
            <w:r w:rsidR="00F95374">
              <w:rPr>
                <w:noProof/>
                <w:webHidden/>
              </w:rPr>
              <w:fldChar w:fldCharType="end"/>
            </w:r>
          </w:hyperlink>
        </w:p>
        <w:p w14:paraId="08563B9C" w14:textId="3430ECE5" w:rsidR="00F95374" w:rsidRDefault="003A680E">
          <w:pPr>
            <w:pStyle w:val="TOC2"/>
            <w:tabs>
              <w:tab w:val="right" w:leader="dot" w:pos="9350"/>
            </w:tabs>
            <w:rPr>
              <w:rFonts w:asciiTheme="minorHAnsi" w:eastAsiaTheme="minorEastAsia" w:hAnsiTheme="minorHAnsi"/>
              <w:noProof/>
              <w:sz w:val="22"/>
              <w:lang w:val="en-US" w:eastAsia="ko-KR"/>
            </w:rPr>
          </w:pPr>
          <w:hyperlink w:anchor="_Toc48948954" w:history="1">
            <w:r w:rsidR="00F95374" w:rsidRPr="009A7476">
              <w:rPr>
                <w:rStyle w:val="Hyperlink"/>
                <w:rFonts w:cs="Times New Roman"/>
                <w:noProof/>
              </w:rPr>
              <w:t>Analysis</w:t>
            </w:r>
            <w:r w:rsidR="00F95374">
              <w:rPr>
                <w:noProof/>
                <w:webHidden/>
              </w:rPr>
              <w:tab/>
            </w:r>
            <w:r w:rsidR="00F95374">
              <w:rPr>
                <w:noProof/>
                <w:webHidden/>
              </w:rPr>
              <w:fldChar w:fldCharType="begin"/>
            </w:r>
            <w:r w:rsidR="00F95374">
              <w:rPr>
                <w:noProof/>
                <w:webHidden/>
              </w:rPr>
              <w:instrText xml:space="preserve"> PAGEREF _Toc48948954 \h </w:instrText>
            </w:r>
            <w:r w:rsidR="00F95374">
              <w:rPr>
                <w:noProof/>
                <w:webHidden/>
              </w:rPr>
            </w:r>
            <w:r w:rsidR="00F95374">
              <w:rPr>
                <w:noProof/>
                <w:webHidden/>
              </w:rPr>
              <w:fldChar w:fldCharType="separate"/>
            </w:r>
            <w:r w:rsidR="00F95374">
              <w:rPr>
                <w:noProof/>
                <w:webHidden/>
              </w:rPr>
              <w:t>14</w:t>
            </w:r>
            <w:r w:rsidR="00F95374">
              <w:rPr>
                <w:noProof/>
                <w:webHidden/>
              </w:rPr>
              <w:fldChar w:fldCharType="end"/>
            </w:r>
          </w:hyperlink>
        </w:p>
        <w:p w14:paraId="6F398624" w14:textId="666FB6F8" w:rsidR="00F95374" w:rsidRDefault="003A680E">
          <w:pPr>
            <w:pStyle w:val="TOC2"/>
            <w:tabs>
              <w:tab w:val="right" w:leader="dot" w:pos="9350"/>
            </w:tabs>
            <w:rPr>
              <w:rFonts w:asciiTheme="minorHAnsi" w:eastAsiaTheme="minorEastAsia" w:hAnsiTheme="minorHAnsi"/>
              <w:noProof/>
              <w:sz w:val="22"/>
              <w:lang w:val="en-US" w:eastAsia="ko-KR"/>
            </w:rPr>
          </w:pPr>
          <w:hyperlink w:anchor="_Toc48948955" w:history="1">
            <w:r w:rsidR="00F95374" w:rsidRPr="009A7476">
              <w:rPr>
                <w:rStyle w:val="Hyperlink"/>
                <w:rFonts w:cs="Times New Roman"/>
                <w:noProof/>
              </w:rPr>
              <w:t>Conclusion</w:t>
            </w:r>
            <w:r w:rsidR="00F95374">
              <w:rPr>
                <w:noProof/>
                <w:webHidden/>
              </w:rPr>
              <w:tab/>
            </w:r>
            <w:r w:rsidR="00F95374">
              <w:rPr>
                <w:noProof/>
                <w:webHidden/>
              </w:rPr>
              <w:fldChar w:fldCharType="begin"/>
            </w:r>
            <w:r w:rsidR="00F95374">
              <w:rPr>
                <w:noProof/>
                <w:webHidden/>
              </w:rPr>
              <w:instrText xml:space="preserve"> PAGEREF _Toc48948955 \h </w:instrText>
            </w:r>
            <w:r w:rsidR="00F95374">
              <w:rPr>
                <w:noProof/>
                <w:webHidden/>
              </w:rPr>
            </w:r>
            <w:r w:rsidR="00F95374">
              <w:rPr>
                <w:noProof/>
                <w:webHidden/>
              </w:rPr>
              <w:fldChar w:fldCharType="separate"/>
            </w:r>
            <w:r w:rsidR="00F95374">
              <w:rPr>
                <w:noProof/>
                <w:webHidden/>
              </w:rPr>
              <w:t>15</w:t>
            </w:r>
            <w:r w:rsidR="00F95374">
              <w:rPr>
                <w:noProof/>
                <w:webHidden/>
              </w:rPr>
              <w:fldChar w:fldCharType="end"/>
            </w:r>
          </w:hyperlink>
        </w:p>
        <w:p w14:paraId="0CDC154F" w14:textId="73A7D390" w:rsidR="00F95374" w:rsidRDefault="003A680E">
          <w:pPr>
            <w:pStyle w:val="TOC2"/>
            <w:tabs>
              <w:tab w:val="right" w:leader="dot" w:pos="9350"/>
            </w:tabs>
            <w:rPr>
              <w:rFonts w:asciiTheme="minorHAnsi" w:eastAsiaTheme="minorEastAsia" w:hAnsiTheme="minorHAnsi"/>
              <w:noProof/>
              <w:sz w:val="22"/>
              <w:lang w:val="en-US" w:eastAsia="ko-KR"/>
            </w:rPr>
          </w:pPr>
          <w:hyperlink w:anchor="_Toc48948956" w:history="1">
            <w:r w:rsidR="00F95374" w:rsidRPr="009A7476">
              <w:rPr>
                <w:rStyle w:val="Hyperlink"/>
                <w:rFonts w:cs="Times New Roman"/>
                <w:noProof/>
              </w:rPr>
              <w:t>Action Plan</w:t>
            </w:r>
            <w:r w:rsidR="00F95374">
              <w:rPr>
                <w:noProof/>
                <w:webHidden/>
              </w:rPr>
              <w:tab/>
            </w:r>
            <w:r w:rsidR="00F95374">
              <w:rPr>
                <w:noProof/>
                <w:webHidden/>
              </w:rPr>
              <w:fldChar w:fldCharType="begin"/>
            </w:r>
            <w:r w:rsidR="00F95374">
              <w:rPr>
                <w:noProof/>
                <w:webHidden/>
              </w:rPr>
              <w:instrText xml:space="preserve"> PAGEREF _Toc48948956 \h </w:instrText>
            </w:r>
            <w:r w:rsidR="00F95374">
              <w:rPr>
                <w:noProof/>
                <w:webHidden/>
              </w:rPr>
            </w:r>
            <w:r w:rsidR="00F95374">
              <w:rPr>
                <w:noProof/>
                <w:webHidden/>
              </w:rPr>
              <w:fldChar w:fldCharType="separate"/>
            </w:r>
            <w:r w:rsidR="00F95374">
              <w:rPr>
                <w:noProof/>
                <w:webHidden/>
              </w:rPr>
              <w:t>15</w:t>
            </w:r>
            <w:r w:rsidR="00F95374">
              <w:rPr>
                <w:noProof/>
                <w:webHidden/>
              </w:rPr>
              <w:fldChar w:fldCharType="end"/>
            </w:r>
          </w:hyperlink>
        </w:p>
        <w:p w14:paraId="722A1F7C" w14:textId="0B9B30C5" w:rsidR="00F95374" w:rsidRDefault="003A680E">
          <w:pPr>
            <w:pStyle w:val="TOC2"/>
            <w:tabs>
              <w:tab w:val="right" w:leader="dot" w:pos="9350"/>
            </w:tabs>
            <w:rPr>
              <w:rFonts w:asciiTheme="minorHAnsi" w:eastAsiaTheme="minorEastAsia" w:hAnsiTheme="minorHAnsi"/>
              <w:noProof/>
              <w:sz w:val="22"/>
              <w:lang w:val="en-US" w:eastAsia="ko-KR"/>
            </w:rPr>
          </w:pPr>
          <w:hyperlink w:anchor="_Toc48948957" w:history="1">
            <w:r w:rsidR="00F95374" w:rsidRPr="009A7476">
              <w:rPr>
                <w:rStyle w:val="Hyperlink"/>
                <w:noProof/>
              </w:rPr>
              <w:t>Conclusion</w:t>
            </w:r>
            <w:r w:rsidR="00F95374">
              <w:rPr>
                <w:noProof/>
                <w:webHidden/>
              </w:rPr>
              <w:tab/>
            </w:r>
            <w:r w:rsidR="00F95374">
              <w:rPr>
                <w:noProof/>
                <w:webHidden/>
              </w:rPr>
              <w:fldChar w:fldCharType="begin"/>
            </w:r>
            <w:r w:rsidR="00F95374">
              <w:rPr>
                <w:noProof/>
                <w:webHidden/>
              </w:rPr>
              <w:instrText xml:space="preserve"> PAGEREF _Toc48948957 \h </w:instrText>
            </w:r>
            <w:r w:rsidR="00F95374">
              <w:rPr>
                <w:noProof/>
                <w:webHidden/>
              </w:rPr>
            </w:r>
            <w:r w:rsidR="00F95374">
              <w:rPr>
                <w:noProof/>
                <w:webHidden/>
              </w:rPr>
              <w:fldChar w:fldCharType="separate"/>
            </w:r>
            <w:r w:rsidR="00F95374">
              <w:rPr>
                <w:noProof/>
                <w:webHidden/>
              </w:rPr>
              <w:t>15</w:t>
            </w:r>
            <w:r w:rsidR="00F95374">
              <w:rPr>
                <w:noProof/>
                <w:webHidden/>
              </w:rPr>
              <w:fldChar w:fldCharType="end"/>
            </w:r>
          </w:hyperlink>
        </w:p>
        <w:p w14:paraId="5506C332" w14:textId="3A7ACA63" w:rsidR="00F95374" w:rsidRDefault="003A680E">
          <w:pPr>
            <w:pStyle w:val="TOC1"/>
            <w:tabs>
              <w:tab w:val="right" w:leader="dot" w:pos="9350"/>
            </w:tabs>
            <w:rPr>
              <w:rFonts w:asciiTheme="minorHAnsi" w:eastAsiaTheme="minorEastAsia" w:hAnsiTheme="minorHAnsi"/>
              <w:noProof/>
              <w:sz w:val="22"/>
              <w:lang w:val="en-US" w:eastAsia="ko-KR"/>
            </w:rPr>
          </w:pPr>
          <w:hyperlink w:anchor="_Toc48948958" w:history="1">
            <w:r w:rsidR="00F95374" w:rsidRPr="009A7476">
              <w:rPr>
                <w:rStyle w:val="Hyperlink"/>
                <w:rFonts w:cs="Times New Roman"/>
                <w:noProof/>
              </w:rPr>
              <w:t>References:</w:t>
            </w:r>
            <w:r w:rsidR="00F95374">
              <w:rPr>
                <w:noProof/>
                <w:webHidden/>
              </w:rPr>
              <w:tab/>
            </w:r>
            <w:r w:rsidR="00F95374">
              <w:rPr>
                <w:noProof/>
                <w:webHidden/>
              </w:rPr>
              <w:fldChar w:fldCharType="begin"/>
            </w:r>
            <w:r w:rsidR="00F95374">
              <w:rPr>
                <w:noProof/>
                <w:webHidden/>
              </w:rPr>
              <w:instrText xml:space="preserve"> PAGEREF _Toc48948958 \h </w:instrText>
            </w:r>
            <w:r w:rsidR="00F95374">
              <w:rPr>
                <w:noProof/>
                <w:webHidden/>
              </w:rPr>
            </w:r>
            <w:r w:rsidR="00F95374">
              <w:rPr>
                <w:noProof/>
                <w:webHidden/>
              </w:rPr>
              <w:fldChar w:fldCharType="separate"/>
            </w:r>
            <w:r w:rsidR="00F95374">
              <w:rPr>
                <w:noProof/>
                <w:webHidden/>
              </w:rPr>
              <w:t>16</w:t>
            </w:r>
            <w:r w:rsidR="00F95374">
              <w:rPr>
                <w:noProof/>
                <w:webHidden/>
              </w:rPr>
              <w:fldChar w:fldCharType="end"/>
            </w:r>
          </w:hyperlink>
        </w:p>
        <w:p w14:paraId="6F1DC2A4" w14:textId="6FDD80B3" w:rsidR="00EB281A" w:rsidRPr="00904279" w:rsidRDefault="00EB281A">
          <w:pPr>
            <w:rPr>
              <w:rFonts w:cs="Times New Roman"/>
            </w:rPr>
          </w:pPr>
          <w:r w:rsidRPr="00904279">
            <w:rPr>
              <w:rFonts w:cs="Times New Roman"/>
              <w:b/>
              <w:bCs/>
              <w:noProof/>
            </w:rPr>
            <w:fldChar w:fldCharType="end"/>
          </w:r>
        </w:p>
      </w:sdtContent>
    </w:sdt>
    <w:p w14:paraId="1B31F3B9" w14:textId="68FA83AF" w:rsidR="00EB281A" w:rsidRPr="00904279" w:rsidRDefault="00EB281A" w:rsidP="00EB281A">
      <w:pPr>
        <w:rPr>
          <w:rFonts w:cs="Times New Roman"/>
        </w:rPr>
      </w:pPr>
    </w:p>
    <w:p w14:paraId="19301085" w14:textId="63F67084" w:rsidR="008B2CEF" w:rsidRPr="00904279" w:rsidRDefault="008B2CEF" w:rsidP="008B2CEF">
      <w:pPr>
        <w:rPr>
          <w:rFonts w:cs="Times New Roman"/>
        </w:rPr>
      </w:pPr>
    </w:p>
    <w:p w14:paraId="41281E06" w14:textId="402938D6" w:rsidR="00994F94" w:rsidRPr="00904279" w:rsidRDefault="00994F94" w:rsidP="000A2CCB">
      <w:pPr>
        <w:pStyle w:val="Heading1"/>
        <w:rPr>
          <w:rFonts w:cs="Times New Roman"/>
        </w:rPr>
      </w:pPr>
      <w:bookmarkStart w:id="0" w:name="_Toc48948940"/>
      <w:r w:rsidRPr="00904279">
        <w:rPr>
          <w:rFonts w:cs="Times New Roman"/>
        </w:rPr>
        <w:lastRenderedPageBreak/>
        <w:t>Task 1</w:t>
      </w:r>
      <w:bookmarkEnd w:id="0"/>
    </w:p>
    <w:p w14:paraId="61A51C08" w14:textId="52527A3B" w:rsidR="000A2CCB" w:rsidRPr="00904279" w:rsidRDefault="000A2CCB" w:rsidP="0033610A">
      <w:pPr>
        <w:pStyle w:val="Heading2"/>
        <w:rPr>
          <w:sz w:val="48"/>
        </w:rPr>
      </w:pPr>
      <w:bookmarkStart w:id="1" w:name="_Toc48948941"/>
      <w:r w:rsidRPr="00904279">
        <w:t>Introduction</w:t>
      </w:r>
      <w:bookmarkEnd w:id="1"/>
    </w:p>
    <w:p w14:paraId="16313F91" w14:textId="0F4EE229" w:rsidR="000A2CCB" w:rsidRPr="00904279" w:rsidRDefault="000A2CCB" w:rsidP="000A2CCB">
      <w:pPr>
        <w:rPr>
          <w:rFonts w:cs="Times New Roman"/>
        </w:rPr>
      </w:pPr>
      <w:r w:rsidRPr="00904279">
        <w:rPr>
          <w:rFonts w:cs="Times New Roman"/>
        </w:rPr>
        <w:t xml:space="preserve">Students do not get a job right off the bat after graduation. Companies need someone with a particular set of skills for employment. Graduates willing to score an appointment or get into a company must have those required sets of expertise, or else, it would be difficult for them to have their desired post or job. </w:t>
      </w:r>
      <w:r w:rsidR="001C549B" w:rsidRPr="00904279">
        <w:rPr>
          <w:rFonts w:cs="Times New Roman"/>
        </w:rPr>
        <w:t>This report deals with t</w:t>
      </w:r>
      <w:r w:rsidRPr="00904279">
        <w:rPr>
          <w:rFonts w:cs="Times New Roman"/>
        </w:rPr>
        <w:t xml:space="preserve">hese skills which help someone to get hired, </w:t>
      </w:r>
      <w:r w:rsidR="001C549B" w:rsidRPr="00904279">
        <w:rPr>
          <w:rFonts w:cs="Times New Roman"/>
        </w:rPr>
        <w:t xml:space="preserve">which </w:t>
      </w:r>
      <w:r w:rsidRPr="00904279">
        <w:rPr>
          <w:rFonts w:cs="Times New Roman"/>
        </w:rPr>
        <w:t xml:space="preserve">are called employability skills. At present, employability skills – it has become a kind of talk of the town. People with enough knowledge and resources compete with each other to surpass others’ employability skills. The more significant employability skills one possesses, the higher the success rate of getting into a dream job. Moreover, these employability skills help people coping with desperate situations, which shows the true capability of oneself. </w:t>
      </w:r>
      <w:r w:rsidR="001C549B" w:rsidRPr="00904279">
        <w:rPr>
          <w:rFonts w:cs="Times New Roman"/>
        </w:rPr>
        <w:t>The report also covers t</w:t>
      </w:r>
      <w:r w:rsidRPr="00904279">
        <w:rPr>
          <w:rFonts w:cs="Times New Roman"/>
        </w:rPr>
        <w:t xml:space="preserve">he downgrade of employability skills </w:t>
      </w:r>
      <w:r w:rsidR="00941591" w:rsidRPr="00904279">
        <w:rPr>
          <w:rFonts w:cs="Times New Roman"/>
        </w:rPr>
        <w:t xml:space="preserve">that </w:t>
      </w:r>
      <w:r w:rsidRPr="00904279">
        <w:rPr>
          <w:rFonts w:cs="Times New Roman"/>
        </w:rPr>
        <w:t>may result in getting fired from the job. That is why one’s employability skills need to improve gradually even during the career. Students with a serious mindset for a career start acquiring employability skills from the beginning of their university life. Hiring managers aspire to search for this kind of candidate for their company.</w:t>
      </w:r>
      <w:r w:rsidR="00632289" w:rsidRPr="00904279">
        <w:rPr>
          <w:rFonts w:cs="Times New Roman"/>
        </w:rPr>
        <w:t xml:space="preserve"> In this report, four articles on employability have been described, SWOT analysis of mine has been given. </w:t>
      </w:r>
    </w:p>
    <w:p w14:paraId="4723B354" w14:textId="7C861F8E" w:rsidR="000121DF" w:rsidRPr="00904279" w:rsidRDefault="00437B41" w:rsidP="0033610A">
      <w:pPr>
        <w:pStyle w:val="Heading2"/>
      </w:pPr>
      <w:bookmarkStart w:id="2" w:name="_Toc48948942"/>
      <w:r w:rsidRPr="00904279">
        <w:t>Employability skills for getting a job</w:t>
      </w:r>
      <w:bookmarkEnd w:id="2"/>
    </w:p>
    <w:p w14:paraId="3D5BC472" w14:textId="7A89FE4C" w:rsidR="00A35E29" w:rsidRPr="00904279" w:rsidRDefault="00073BB4" w:rsidP="00A35E29">
      <w:pPr>
        <w:rPr>
          <w:rFonts w:cs="Times New Roman"/>
        </w:rPr>
      </w:pPr>
      <w:r w:rsidRPr="00904279">
        <w:rPr>
          <w:rFonts w:cs="Times New Roman"/>
        </w:rPr>
        <w:t>An article of T</w:t>
      </w:r>
      <w:r w:rsidR="00A35E29" w:rsidRPr="00904279">
        <w:rPr>
          <w:rFonts w:cs="Times New Roman"/>
        </w:rPr>
        <w:t>arget</w:t>
      </w:r>
      <w:r w:rsidRPr="00904279">
        <w:rPr>
          <w:rFonts w:cs="Times New Roman"/>
        </w:rPr>
        <w:t xml:space="preserve"> J</w:t>
      </w:r>
      <w:r w:rsidR="00A35E29" w:rsidRPr="00904279">
        <w:rPr>
          <w:rFonts w:cs="Times New Roman"/>
        </w:rPr>
        <w:t>obs elaborated on ten employability skills required for a job: 1. Commercial awareness (or business acumen), 2.</w:t>
      </w:r>
      <w:r w:rsidR="000A2CCB" w:rsidRPr="00904279">
        <w:rPr>
          <w:rFonts w:cs="Times New Roman"/>
        </w:rPr>
        <w:t xml:space="preserve"> Organisation</w:t>
      </w:r>
      <w:r w:rsidR="00A35E29" w:rsidRPr="00904279">
        <w:rPr>
          <w:rFonts w:cs="Times New Roman"/>
        </w:rPr>
        <w:t>, 3.</w:t>
      </w:r>
      <w:r w:rsidR="000A2CCB" w:rsidRPr="00904279">
        <w:rPr>
          <w:rFonts w:cs="Times New Roman"/>
        </w:rPr>
        <w:t xml:space="preserve"> Problem-solving</w:t>
      </w:r>
      <w:r w:rsidR="00A35E29" w:rsidRPr="00904279">
        <w:rPr>
          <w:rFonts w:cs="Times New Roman"/>
        </w:rPr>
        <w:t xml:space="preserve">, 4. Negotiation and persuasion, 5. </w:t>
      </w:r>
      <w:r w:rsidR="000A2CCB" w:rsidRPr="00904279">
        <w:rPr>
          <w:rFonts w:cs="Times New Roman"/>
        </w:rPr>
        <w:t>Teamwork</w:t>
      </w:r>
      <w:r w:rsidR="00A35E29" w:rsidRPr="00904279">
        <w:rPr>
          <w:rFonts w:cs="Times New Roman"/>
        </w:rPr>
        <w:t xml:space="preserve">, 6. Leadership, 7. </w:t>
      </w:r>
      <w:r w:rsidR="000A2CCB" w:rsidRPr="00904279">
        <w:rPr>
          <w:rFonts w:cs="Times New Roman"/>
        </w:rPr>
        <w:t>Communication</w:t>
      </w:r>
      <w:r w:rsidR="00A35E29" w:rsidRPr="00904279">
        <w:rPr>
          <w:rFonts w:cs="Times New Roman"/>
        </w:rPr>
        <w:t>, 8. Perseverance and motivation, 9. Ability to work under pressure &amp; 10. Confidence (</w:t>
      </w:r>
      <w:r w:rsidR="00CE32BE" w:rsidRPr="00904279">
        <w:rPr>
          <w:rFonts w:cs="Times New Roman"/>
        </w:rPr>
        <w:t>Alison</w:t>
      </w:r>
      <w:r w:rsidR="00A35E29" w:rsidRPr="00904279">
        <w:rPr>
          <w:rFonts w:cs="Times New Roman"/>
        </w:rPr>
        <w:t>, 2020)</w:t>
      </w:r>
    </w:p>
    <w:p w14:paraId="61FFD829" w14:textId="0BF756C8" w:rsidR="00D46417" w:rsidRPr="00904279" w:rsidRDefault="00A35E29" w:rsidP="002D7329">
      <w:pPr>
        <w:rPr>
          <w:rFonts w:cs="Times New Roman"/>
        </w:rPr>
      </w:pPr>
      <w:r w:rsidRPr="00904279">
        <w:rPr>
          <w:rFonts w:cs="Times New Roman"/>
        </w:rPr>
        <w:t xml:space="preserve">Commercial awareness is mainly measured by the knowledge of the company of an individual in which he is working. It is a critical skill for the company and the employees as well. Knowing the mission, vision, and goals of a company is a must. After that, there are communication skills. This skill plays an important and unique role in the company. An employee of a company needs to communicate with his colleagues and co-workers. Maintaining a healthy relationship with them in the work field is a kind of skill. How potential an individual has; the majority depends on his communication skill. An employee must be good at teamwork. Without the mentality of working in a team, getting a job would be difficult. Then come negotiation and persuasion. This skill falls into a criterion with communication. More considerable convincing expertise can make someone </w:t>
      </w:r>
      <w:r w:rsidRPr="00904279">
        <w:rPr>
          <w:rFonts w:cs="Times New Roman"/>
        </w:rPr>
        <w:lastRenderedPageBreak/>
        <w:t xml:space="preserve">reach the top. Problem-solving is one of the most crucial and beneficial skills in employability skills. Problems will often come while working. Solving them with accuracy- is the key to success. A great leader can lead a company to the top in its league. So, while hiring, the leadership skill of an individual is looked at thoroughly. Prioritising one's work over something is the skill of </w:t>
      </w:r>
      <w:r w:rsidR="007375A3" w:rsidRPr="00904279">
        <w:rPr>
          <w:rFonts w:cs="Times New Roman"/>
        </w:rPr>
        <w:t xml:space="preserve">the </w:t>
      </w:r>
      <w:r w:rsidRPr="00904279">
        <w:rPr>
          <w:rFonts w:cs="Times New Roman"/>
        </w:rPr>
        <w:t>organisation</w:t>
      </w:r>
      <w:r w:rsidR="002D7329" w:rsidRPr="00904279">
        <w:rPr>
          <w:rFonts w:cs="Times New Roman"/>
          <w:color w:val="222222"/>
          <w:sz w:val="20"/>
          <w:szCs w:val="20"/>
          <w:shd w:val="clear" w:color="auto" w:fill="FFFFFF"/>
        </w:rPr>
        <w:t xml:space="preserve"> </w:t>
      </w:r>
      <w:r w:rsidR="002D7329" w:rsidRPr="00904279">
        <w:rPr>
          <w:rFonts w:cs="Times New Roman"/>
          <w:color w:val="222222"/>
          <w:szCs w:val="24"/>
          <w:shd w:val="clear" w:color="auto" w:fill="FFFFFF"/>
        </w:rPr>
        <w:t>(</w:t>
      </w:r>
      <w:proofErr w:type="spellStart"/>
      <w:r w:rsidR="002D7329" w:rsidRPr="00904279">
        <w:rPr>
          <w:rFonts w:cs="Times New Roman"/>
          <w:color w:val="222222"/>
          <w:szCs w:val="24"/>
          <w:shd w:val="clear" w:color="auto" w:fill="FFFFFF"/>
        </w:rPr>
        <w:t>Ayodele</w:t>
      </w:r>
      <w:proofErr w:type="spellEnd"/>
      <w:r w:rsidR="002D7329" w:rsidRPr="00904279">
        <w:rPr>
          <w:rFonts w:cs="Times New Roman"/>
          <w:color w:val="222222"/>
          <w:szCs w:val="24"/>
          <w:shd w:val="clear" w:color="auto" w:fill="FFFFFF"/>
        </w:rPr>
        <w:t xml:space="preserve">, </w:t>
      </w:r>
      <w:proofErr w:type="spellStart"/>
      <w:r w:rsidR="002D7329" w:rsidRPr="00904279">
        <w:rPr>
          <w:rFonts w:cs="Times New Roman"/>
          <w:color w:val="222222"/>
          <w:szCs w:val="24"/>
          <w:shd w:val="clear" w:color="auto" w:fill="FFFFFF"/>
        </w:rPr>
        <w:t>Oladokun</w:t>
      </w:r>
      <w:proofErr w:type="spellEnd"/>
      <w:r w:rsidR="002D7329" w:rsidRPr="00904279">
        <w:rPr>
          <w:rFonts w:cs="Times New Roman"/>
          <w:color w:val="222222"/>
          <w:szCs w:val="24"/>
          <w:shd w:val="clear" w:color="auto" w:fill="FFFFFF"/>
        </w:rPr>
        <w:t xml:space="preserve">, &amp; </w:t>
      </w:r>
      <w:proofErr w:type="spellStart"/>
      <w:r w:rsidR="002D7329" w:rsidRPr="00904279">
        <w:rPr>
          <w:rFonts w:cs="Times New Roman"/>
          <w:color w:val="222222"/>
          <w:szCs w:val="24"/>
          <w:shd w:val="clear" w:color="auto" w:fill="FFFFFF"/>
        </w:rPr>
        <w:t>Kajimo-Shakantu</w:t>
      </w:r>
      <w:proofErr w:type="spellEnd"/>
      <w:r w:rsidR="002D7329" w:rsidRPr="00904279">
        <w:rPr>
          <w:rFonts w:cs="Times New Roman"/>
          <w:color w:val="222222"/>
          <w:szCs w:val="24"/>
          <w:shd w:val="clear" w:color="auto" w:fill="FFFFFF"/>
        </w:rPr>
        <w:t>, 2020)</w:t>
      </w:r>
      <w:r w:rsidRPr="00904279">
        <w:rPr>
          <w:rFonts w:cs="Times New Roman"/>
        </w:rPr>
        <w:t>. How one is keeping himself preserved and motivating others, that skill is observed too. Then comes the adaptive ability. This depends on one's ability to work under pressure. This skill is wanted indeed in every company. No matter how many times an employee fails to accomplish the given work, he should not be disappointed; rather</w:t>
      </w:r>
      <w:r w:rsidR="000A2CCB" w:rsidRPr="00904279">
        <w:rPr>
          <w:rFonts w:cs="Times New Roman"/>
        </w:rPr>
        <w:t>,</w:t>
      </w:r>
      <w:r w:rsidRPr="00904279">
        <w:rPr>
          <w:rFonts w:cs="Times New Roman"/>
        </w:rPr>
        <w:t xml:space="preserve"> he should have the confidence of starting over and reach its goal with perfection.  </w:t>
      </w:r>
    </w:p>
    <w:p w14:paraId="200719F6" w14:textId="77777777" w:rsidR="000A2CCB" w:rsidRPr="00904279" w:rsidRDefault="000A2CCB" w:rsidP="0033610A">
      <w:pPr>
        <w:pStyle w:val="Heading2"/>
        <w:rPr>
          <w:sz w:val="48"/>
        </w:rPr>
      </w:pPr>
      <w:bookmarkStart w:id="3" w:name="_Toc48948943"/>
      <w:r w:rsidRPr="00904279">
        <w:t>Learners’ Perceptions of Graduate Employability</w:t>
      </w:r>
      <w:bookmarkEnd w:id="3"/>
    </w:p>
    <w:p w14:paraId="4B7BB8E0" w14:textId="2676E9E8" w:rsidR="000A2CCB" w:rsidRPr="00904279" w:rsidRDefault="000A2CCB" w:rsidP="000A2CCB">
      <w:pPr>
        <w:rPr>
          <w:rFonts w:cs="Times New Roman"/>
        </w:rPr>
      </w:pPr>
      <w:r w:rsidRPr="00904279">
        <w:rPr>
          <w:rFonts w:cs="Times New Roman"/>
        </w:rPr>
        <w:t xml:space="preserve">An Australia based journal from MDPI showed the employability of a graduate. Firstly, a graduate </w:t>
      </w:r>
      <w:r w:rsidR="00EF38EE" w:rsidRPr="00904279">
        <w:rPr>
          <w:rFonts w:cs="Times New Roman"/>
        </w:rPr>
        <w:t>need</w:t>
      </w:r>
      <w:r w:rsidR="007169F8" w:rsidRPr="00904279">
        <w:rPr>
          <w:rFonts w:cs="Times New Roman"/>
        </w:rPr>
        <w:t>s</w:t>
      </w:r>
      <w:r w:rsidRPr="00904279">
        <w:rPr>
          <w:rFonts w:cs="Times New Roman"/>
        </w:rPr>
        <w:t xml:space="preserve"> to have employability skills to get a job. But, the reality is, most of the graduates don’t even know about the employability because of fewer resources and information.  </w:t>
      </w:r>
    </w:p>
    <w:p w14:paraId="6470404A" w14:textId="568BF3EB" w:rsidR="000A2CCB" w:rsidRPr="00904279" w:rsidRDefault="000A2CCB" w:rsidP="000A2CCB">
      <w:pPr>
        <w:rPr>
          <w:rFonts w:cs="Times New Roman"/>
        </w:rPr>
      </w:pPr>
      <w:r w:rsidRPr="00904279">
        <w:rPr>
          <w:rFonts w:cs="Times New Roman"/>
        </w:rPr>
        <w:t>Previously, the colossal distress of graduate employability was contemplated in reviewing the course results of graduates from engineering backgrounds. This clearly states the confusion that lies in the Australian labour market. The importance of managing employability based on traits such as unpaid labouring, networking, training, and finding jobs draws a new economical line on the base of employability (Smith, 2010). A study on participation of sports indicates that self-analysis and volunteering are two bestow to the success rate of graduate employment (Harvey,</w:t>
      </w:r>
      <w:r w:rsidR="00EF38EE" w:rsidRPr="00904279">
        <w:rPr>
          <w:rFonts w:cs="Times New Roman"/>
        </w:rPr>
        <w:t xml:space="preserve"> </w:t>
      </w:r>
      <w:r w:rsidRPr="00904279">
        <w:rPr>
          <w:rFonts w:cs="Times New Roman"/>
        </w:rPr>
        <w:t xml:space="preserve">2013). So, to achieve employability skills, one must focus on </w:t>
      </w:r>
      <w:r w:rsidR="00EF38EE" w:rsidRPr="00904279">
        <w:rPr>
          <w:rFonts w:cs="Times New Roman"/>
        </w:rPr>
        <w:t>th</w:t>
      </w:r>
      <w:r w:rsidR="007375A3" w:rsidRPr="00904279">
        <w:rPr>
          <w:rFonts w:cs="Times New Roman"/>
        </w:rPr>
        <w:t>ese</w:t>
      </w:r>
      <w:r w:rsidR="00EF38EE" w:rsidRPr="00904279">
        <w:rPr>
          <w:rFonts w:cs="Times New Roman"/>
        </w:rPr>
        <w:t xml:space="preserve"> two expertise</w:t>
      </w:r>
      <w:r w:rsidRPr="00904279">
        <w:rPr>
          <w:rFonts w:cs="Times New Roman"/>
        </w:rPr>
        <w:t>.</w:t>
      </w:r>
    </w:p>
    <w:p w14:paraId="1039AAA5" w14:textId="7DE9CF8B" w:rsidR="00E90AC9" w:rsidRPr="00904279" w:rsidRDefault="00EF38EE" w:rsidP="0033610A">
      <w:pPr>
        <w:pStyle w:val="Heading2"/>
        <w:rPr>
          <w:shd w:val="clear" w:color="auto" w:fill="FFFFFF"/>
        </w:rPr>
      </w:pPr>
      <w:bookmarkStart w:id="4" w:name="_Toc48948944"/>
      <w:r w:rsidRPr="00904279">
        <w:rPr>
          <w:shd w:val="clear" w:color="auto" w:fill="FFFFFF"/>
        </w:rPr>
        <w:t xml:space="preserve">Improvement of </w:t>
      </w:r>
      <w:r w:rsidR="00E90AC9" w:rsidRPr="00904279">
        <w:rPr>
          <w:shd w:val="clear" w:color="auto" w:fill="FFFFFF"/>
        </w:rPr>
        <w:t>Graduate Employability during</w:t>
      </w:r>
      <w:r w:rsidR="000A2CCB" w:rsidRPr="00904279">
        <w:rPr>
          <w:shd w:val="clear" w:color="auto" w:fill="FFFFFF"/>
        </w:rPr>
        <w:t xml:space="preserve"> the</w:t>
      </w:r>
      <w:r w:rsidR="00E90AC9" w:rsidRPr="00904279">
        <w:rPr>
          <w:shd w:val="clear" w:color="auto" w:fill="FFFFFF"/>
        </w:rPr>
        <w:t xml:space="preserve"> lockdown</w:t>
      </w:r>
      <w:bookmarkEnd w:id="4"/>
      <w:r w:rsidR="00444D87" w:rsidRPr="00904279">
        <w:rPr>
          <w:shd w:val="clear" w:color="auto" w:fill="FFFFFF"/>
        </w:rPr>
        <w:t xml:space="preserve"> </w:t>
      </w:r>
    </w:p>
    <w:p w14:paraId="6C4EDEA9" w14:textId="77777777" w:rsidR="0084582E" w:rsidRPr="00904279" w:rsidRDefault="0084582E" w:rsidP="0084582E">
      <w:pPr>
        <w:rPr>
          <w:rFonts w:cs="Times New Roman"/>
        </w:rPr>
      </w:pPr>
      <w:r w:rsidRPr="00904279">
        <w:rPr>
          <w:rFonts w:cs="Times New Roman"/>
        </w:rPr>
        <w:t>The article says that around five thousand students and graduates lost their job and many opportunities. That is why seven ways of improving employability have been given: 1. Pick up a hobby, 2. Take an online short course, 3. Start reading, 4. Improve online presence, 5. Sign up as a volunteer, 6. Learn a language, 7. Craft the perfect CV (Smith, 2020)</w:t>
      </w:r>
    </w:p>
    <w:p w14:paraId="660A1490" w14:textId="3AF82680" w:rsidR="004655C0" w:rsidRPr="00904279" w:rsidRDefault="0084582E" w:rsidP="0084582E">
      <w:pPr>
        <w:rPr>
          <w:rFonts w:cs="Times New Roman"/>
        </w:rPr>
      </w:pPr>
      <w:r w:rsidRPr="00904279">
        <w:rPr>
          <w:rFonts w:cs="Times New Roman"/>
        </w:rPr>
        <w:t xml:space="preserve">People are going through harsh reality in this pandemic situation. People are losing their job. That does not mean that everyone is losing their jobs. </w:t>
      </w:r>
      <w:r w:rsidR="00BA1F83" w:rsidRPr="00904279">
        <w:rPr>
          <w:rFonts w:cs="Times New Roman"/>
        </w:rPr>
        <w:t>T</w:t>
      </w:r>
      <w:r w:rsidR="00EF38EE" w:rsidRPr="00904279">
        <w:rPr>
          <w:rFonts w:cs="Times New Roman"/>
        </w:rPr>
        <w:t xml:space="preserve">o remain </w:t>
      </w:r>
      <w:proofErr w:type="spellStart"/>
      <w:r w:rsidR="00EF38EE" w:rsidRPr="00904279">
        <w:rPr>
          <w:rFonts w:cs="Times New Roman"/>
        </w:rPr>
        <w:t>ski</w:t>
      </w:r>
      <w:r w:rsidR="007169F8" w:rsidRPr="00904279">
        <w:rPr>
          <w:rFonts w:cs="Times New Roman"/>
        </w:rPr>
        <w:t>l</w:t>
      </w:r>
      <w:r w:rsidRPr="00904279">
        <w:rPr>
          <w:rFonts w:cs="Times New Roman"/>
        </w:rPr>
        <w:t>lful</w:t>
      </w:r>
      <w:proofErr w:type="spellEnd"/>
      <w:r w:rsidRPr="00904279">
        <w:rPr>
          <w:rFonts w:cs="Times New Roman"/>
        </w:rPr>
        <w:t xml:space="preserve">, one should make the proper use of this time. One can create a new hobby. That hobby can be anything productive – cooking, </w:t>
      </w:r>
      <w:r w:rsidRPr="00904279">
        <w:rPr>
          <w:rFonts w:cs="Times New Roman"/>
        </w:rPr>
        <w:lastRenderedPageBreak/>
        <w:t>coding, drawing, and many more. During the pandemic, many online platforms are offering free courses. Completing a course or two can improve one’s employability skills. Starting reading books can be a good thing in this situation. One will be free from boredom sometimes and gain knowledge as well. Because of the Covid-19, we are becoming dependent on the internet day by day. One should make proper use of this chance and should be able to figure out a way of his online presence. During the lockdown, many organisations are recruiting volunteers, and it is possible to work online. So, it is a great chance to improve CV and gaining experience. At present, people get admired because of knowing multiple languages. At this point, learning a new language can be an exciting initiative one can take. It will enrich his knowledge of other country’s culture also.  So, the benefits are double here. As the graduates look for a job, they need a CV to apply</w:t>
      </w:r>
      <w:r w:rsidR="00840F23" w:rsidRPr="00904279">
        <w:rPr>
          <w:rFonts w:cs="Times New Roman"/>
          <w:color w:val="222222"/>
          <w:szCs w:val="24"/>
          <w:shd w:val="clear" w:color="auto" w:fill="FFFFFF"/>
        </w:rPr>
        <w:t xml:space="preserve"> (</w:t>
      </w:r>
      <w:proofErr w:type="spellStart"/>
      <w:r w:rsidR="00840F23" w:rsidRPr="00904279">
        <w:rPr>
          <w:rFonts w:cs="Times New Roman"/>
          <w:color w:val="222222"/>
          <w:szCs w:val="24"/>
          <w:shd w:val="clear" w:color="auto" w:fill="FFFFFF"/>
        </w:rPr>
        <w:t>McGunagle</w:t>
      </w:r>
      <w:proofErr w:type="spellEnd"/>
      <w:r w:rsidR="00840F23" w:rsidRPr="00904279">
        <w:rPr>
          <w:rFonts w:cs="Times New Roman"/>
          <w:color w:val="222222"/>
          <w:szCs w:val="24"/>
          <w:shd w:val="clear" w:color="auto" w:fill="FFFFFF"/>
        </w:rPr>
        <w:t xml:space="preserve"> &amp; </w:t>
      </w:r>
      <w:proofErr w:type="spellStart"/>
      <w:r w:rsidR="00840F23" w:rsidRPr="00904279">
        <w:rPr>
          <w:rFonts w:cs="Times New Roman"/>
          <w:color w:val="222222"/>
          <w:szCs w:val="24"/>
          <w:shd w:val="clear" w:color="auto" w:fill="FFFFFF"/>
        </w:rPr>
        <w:t>Zizka</w:t>
      </w:r>
      <w:proofErr w:type="spellEnd"/>
      <w:r w:rsidR="00840F23" w:rsidRPr="00904279">
        <w:rPr>
          <w:rFonts w:cs="Times New Roman"/>
          <w:color w:val="222222"/>
          <w:szCs w:val="24"/>
          <w:shd w:val="clear" w:color="auto" w:fill="FFFFFF"/>
        </w:rPr>
        <w:t>, 2020)</w:t>
      </w:r>
      <w:r w:rsidRPr="00904279">
        <w:rPr>
          <w:rFonts w:cs="Times New Roman"/>
        </w:rPr>
        <w:t>. The current situation is the perfect time for making a professional CV with much accuracy and perfection.</w:t>
      </w:r>
    </w:p>
    <w:p w14:paraId="253521C5" w14:textId="43E6F834" w:rsidR="00654674" w:rsidRPr="00904279" w:rsidRDefault="0084582E" w:rsidP="0033610A">
      <w:pPr>
        <w:pStyle w:val="Heading2"/>
      </w:pPr>
      <w:bookmarkStart w:id="5" w:name="_Toc48948945"/>
      <w:r w:rsidRPr="00904279">
        <w:t>Past, Present</w:t>
      </w:r>
      <w:r w:rsidR="00983B37" w:rsidRPr="00904279">
        <w:t>,</w:t>
      </w:r>
      <w:r w:rsidRPr="00904279">
        <w:t xml:space="preserve"> &amp; Future of Employability Skills</w:t>
      </w:r>
      <w:bookmarkEnd w:id="5"/>
    </w:p>
    <w:p w14:paraId="6887B6C2" w14:textId="77777777" w:rsidR="000A2CCB" w:rsidRPr="00904279" w:rsidRDefault="000A2CCB" w:rsidP="000A2CCB">
      <w:pPr>
        <w:rPr>
          <w:rFonts w:cs="Times New Roman"/>
        </w:rPr>
      </w:pPr>
      <w:r w:rsidRPr="00904279">
        <w:rPr>
          <w:rFonts w:cs="Times New Roman"/>
        </w:rPr>
        <w:t>The Journal says that in the past, the condition of employability skills was not that good. But it had rapid growth in thirty years that nobody predicted or believed it to be true. It is fascinating how employability skills grew at this time.</w:t>
      </w:r>
    </w:p>
    <w:p w14:paraId="397B2E22" w14:textId="77777777" w:rsidR="000A2CCB" w:rsidRPr="00904279" w:rsidRDefault="000A2CCB" w:rsidP="000A2CCB">
      <w:pPr>
        <w:rPr>
          <w:rFonts w:cs="Times New Roman"/>
        </w:rPr>
      </w:pPr>
      <w:r w:rsidRPr="00904279">
        <w:rPr>
          <w:rFonts w:cs="Times New Roman"/>
        </w:rPr>
        <w:t>Graduates need much time to strengthen their careers in the complex labour market (</w:t>
      </w:r>
      <w:proofErr w:type="spellStart"/>
      <w:r w:rsidRPr="00904279">
        <w:rPr>
          <w:rFonts w:cs="Times New Roman"/>
        </w:rPr>
        <w:t>Challice</w:t>
      </w:r>
      <w:proofErr w:type="spellEnd"/>
      <w:r w:rsidRPr="00904279">
        <w:rPr>
          <w:rFonts w:cs="Times New Roman"/>
        </w:rPr>
        <w:t xml:space="preserve">, 2018), and many of them face “professional and personal identity revision” as they make quite a few attempts to become successful (Bennett &amp; </w:t>
      </w:r>
      <w:proofErr w:type="spellStart"/>
      <w:r w:rsidRPr="00904279">
        <w:rPr>
          <w:rFonts w:cs="Times New Roman"/>
        </w:rPr>
        <w:t>Bridgstock</w:t>
      </w:r>
      <w:proofErr w:type="spellEnd"/>
      <w:r w:rsidRPr="00904279">
        <w:rPr>
          <w:rFonts w:cs="Times New Roman"/>
        </w:rPr>
        <w:t>, 2015, p. 333).</w:t>
      </w:r>
    </w:p>
    <w:p w14:paraId="589A4671" w14:textId="61C546F6" w:rsidR="000A2CCB" w:rsidRPr="00904279" w:rsidRDefault="000A2CCB" w:rsidP="000A2CCB">
      <w:pPr>
        <w:rPr>
          <w:rFonts w:cs="Times New Roman"/>
          <w:b/>
        </w:rPr>
      </w:pPr>
      <w:r w:rsidRPr="00904279">
        <w:rPr>
          <w:rFonts w:cs="Times New Roman"/>
        </w:rPr>
        <w:t xml:space="preserve">Graduates need to take career decisions in time so that they can be sure of what kind of employability skills they will need for their desired positions. Then again, not all the outcomes of employability skills are some. </w:t>
      </w:r>
      <w:r w:rsidR="00C145A5" w:rsidRPr="00904279">
        <w:rPr>
          <w:rFonts w:cs="Times New Roman"/>
        </w:rPr>
        <w:t>I</w:t>
      </w:r>
      <w:r w:rsidRPr="00904279">
        <w:rPr>
          <w:rFonts w:cs="Times New Roman"/>
        </w:rPr>
        <w:t>t depends on the user, as in the graduates: the adaptive ability, hard-working and learning tendency, etc. depending on the succession of employability skill.</w:t>
      </w:r>
    </w:p>
    <w:p w14:paraId="7582899F" w14:textId="569977EB" w:rsidR="007D6E19" w:rsidRPr="00904279" w:rsidRDefault="007D6E19" w:rsidP="0033610A">
      <w:pPr>
        <w:pStyle w:val="Heading2"/>
      </w:pPr>
      <w:bookmarkStart w:id="6" w:name="_Toc48948946"/>
      <w:r w:rsidRPr="00904279">
        <w:lastRenderedPageBreak/>
        <w:t>Analysis</w:t>
      </w:r>
      <w:bookmarkEnd w:id="6"/>
    </w:p>
    <w:p w14:paraId="1545C8CC" w14:textId="0149A744" w:rsidR="007D6E19" w:rsidRPr="00904279" w:rsidRDefault="00654674" w:rsidP="00654674">
      <w:pPr>
        <w:rPr>
          <w:rFonts w:cs="Times New Roman"/>
        </w:rPr>
      </w:pPr>
      <w:r w:rsidRPr="00904279">
        <w:rPr>
          <w:rFonts w:cs="Times New Roman"/>
        </w:rPr>
        <w:t xml:space="preserve">Upon going through the articles and journals, it is clear that employability skills are essential for an individual. To attain employability, one must grow professionalism in him. </w:t>
      </w:r>
      <w:r w:rsidR="002235B2" w:rsidRPr="00904279">
        <w:rPr>
          <w:rFonts w:cs="Times New Roman"/>
          <w:noProof/>
          <w:lang w:val="en-US" w:eastAsia="ko-KR"/>
        </w:rPr>
        <w:drawing>
          <wp:inline distT="0" distB="0" distL="0" distR="0" wp14:anchorId="0CEF6B3B" wp14:editId="7D4E1D3E">
            <wp:extent cx="5939790" cy="438277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9790" cy="4382770"/>
                    </a:xfrm>
                    <a:prstGeom prst="rect">
                      <a:avLst/>
                    </a:prstGeom>
                    <a:noFill/>
                    <a:ln>
                      <a:noFill/>
                    </a:ln>
                  </pic:spPr>
                </pic:pic>
              </a:graphicData>
            </a:graphic>
          </wp:inline>
        </w:drawing>
      </w:r>
    </w:p>
    <w:p w14:paraId="10AD3C9B" w14:textId="0C89EC6B" w:rsidR="0084582E" w:rsidRPr="00904279" w:rsidRDefault="002235B2" w:rsidP="002235B2">
      <w:pPr>
        <w:jc w:val="center"/>
        <w:rPr>
          <w:rFonts w:cs="Times New Roman"/>
          <w:szCs w:val="18"/>
        </w:rPr>
      </w:pPr>
      <w:r w:rsidRPr="00904279">
        <w:rPr>
          <w:rFonts w:cs="Times New Roman"/>
          <w:szCs w:val="18"/>
        </w:rPr>
        <w:t>Figure – 1: Responsible for developing professionalism in college</w:t>
      </w:r>
    </w:p>
    <w:p w14:paraId="223F6E02" w14:textId="0614A760" w:rsidR="002D7329" w:rsidRPr="00904279" w:rsidRDefault="002D7329" w:rsidP="002235B2">
      <w:pPr>
        <w:jc w:val="center"/>
        <w:rPr>
          <w:rFonts w:cs="Times New Roman"/>
          <w:szCs w:val="18"/>
        </w:rPr>
      </w:pPr>
      <w:r w:rsidRPr="00904279">
        <w:rPr>
          <w:rFonts w:cs="Times New Roman"/>
          <w:szCs w:val="18"/>
        </w:rPr>
        <w:t>Source: UIS Blogs</w:t>
      </w:r>
    </w:p>
    <w:p w14:paraId="3A9AF2D2" w14:textId="01F6DBE0" w:rsidR="00437B41" w:rsidRPr="00904279" w:rsidRDefault="002235B2" w:rsidP="00654674">
      <w:pPr>
        <w:rPr>
          <w:rFonts w:cs="Times New Roman"/>
        </w:rPr>
      </w:pPr>
      <w:r w:rsidRPr="00904279">
        <w:rPr>
          <w:rFonts w:cs="Times New Roman"/>
        </w:rPr>
        <w:t>In figure -1, the rate of responsibility for developing professionalism in college is shown. The most responsible people are the students themselves. On the other hand, the least responsible are alumni. This should not have happened. From faculty to alumni, everyone should support the students to the fullest so that they can gain employability skills.</w:t>
      </w:r>
    </w:p>
    <w:p w14:paraId="31D8D65B" w14:textId="7AF9BEAE" w:rsidR="00437B41" w:rsidRPr="00904279" w:rsidRDefault="00E44477" w:rsidP="00437B41">
      <w:pPr>
        <w:rPr>
          <w:rFonts w:cs="Times New Roman"/>
        </w:rPr>
      </w:pPr>
      <w:r w:rsidRPr="00904279">
        <w:rPr>
          <w:rFonts w:cs="Times New Roman"/>
          <w:noProof/>
          <w:lang w:val="en-US" w:eastAsia="ko-KR"/>
        </w:rPr>
        <w:lastRenderedPageBreak/>
        <w:drawing>
          <wp:inline distT="0" distB="0" distL="0" distR="0" wp14:anchorId="2AC01C20" wp14:editId="7CFF689A">
            <wp:extent cx="5939790" cy="2932670"/>
            <wp:effectExtent l="0" t="0" r="381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57358" cy="2941344"/>
                    </a:xfrm>
                    <a:prstGeom prst="rect">
                      <a:avLst/>
                    </a:prstGeom>
                    <a:noFill/>
                    <a:ln>
                      <a:noFill/>
                    </a:ln>
                  </pic:spPr>
                </pic:pic>
              </a:graphicData>
            </a:graphic>
          </wp:inline>
        </w:drawing>
      </w:r>
    </w:p>
    <w:p w14:paraId="68456B73" w14:textId="6165B762" w:rsidR="00437B41" w:rsidRPr="00904279" w:rsidRDefault="00E44477" w:rsidP="00E44477">
      <w:pPr>
        <w:jc w:val="center"/>
        <w:rPr>
          <w:rFonts w:cs="Times New Roman"/>
          <w:szCs w:val="18"/>
        </w:rPr>
      </w:pPr>
      <w:r w:rsidRPr="00904279">
        <w:rPr>
          <w:rFonts w:cs="Times New Roman"/>
          <w:szCs w:val="18"/>
        </w:rPr>
        <w:t>Figure – 2: Academic problems</w:t>
      </w:r>
    </w:p>
    <w:p w14:paraId="16391C92" w14:textId="7223A74C" w:rsidR="002D7329" w:rsidRPr="00904279" w:rsidRDefault="003137E8" w:rsidP="00E44477">
      <w:pPr>
        <w:jc w:val="center"/>
        <w:rPr>
          <w:rFonts w:cs="Times New Roman"/>
          <w:szCs w:val="14"/>
        </w:rPr>
      </w:pPr>
      <w:r w:rsidRPr="00904279">
        <w:rPr>
          <w:rFonts w:cs="Times New Roman"/>
          <w:szCs w:val="14"/>
        </w:rPr>
        <w:t>S</w:t>
      </w:r>
      <w:r w:rsidR="002D7329" w:rsidRPr="00904279">
        <w:rPr>
          <w:rFonts w:cs="Times New Roman"/>
          <w:szCs w:val="14"/>
        </w:rPr>
        <w:t xml:space="preserve">ource: </w:t>
      </w:r>
      <w:r w:rsidRPr="00904279">
        <w:rPr>
          <w:rFonts w:cs="Times New Roman"/>
          <w:szCs w:val="14"/>
        </w:rPr>
        <w:t>ResearchGate</w:t>
      </w:r>
    </w:p>
    <w:p w14:paraId="16551100" w14:textId="765DD426" w:rsidR="00E44477" w:rsidRPr="00904279" w:rsidRDefault="00E44477" w:rsidP="00E44477">
      <w:pPr>
        <w:rPr>
          <w:rFonts w:cs="Times New Roman"/>
        </w:rPr>
      </w:pPr>
      <w:r w:rsidRPr="00904279">
        <w:rPr>
          <w:rFonts w:cs="Times New Roman"/>
        </w:rPr>
        <w:t>Figure – 2 shows why students become unable to gain employability skills. Because of various academic problems and all, it becomes very difficult to achieve employability skills.</w:t>
      </w:r>
    </w:p>
    <w:p w14:paraId="7BE60D79" w14:textId="6B1CBB7D" w:rsidR="00E44477" w:rsidRPr="00904279" w:rsidRDefault="002B3319" w:rsidP="002B3319">
      <w:pPr>
        <w:jc w:val="center"/>
        <w:rPr>
          <w:rFonts w:cs="Times New Roman"/>
        </w:rPr>
      </w:pPr>
      <w:r w:rsidRPr="00904279">
        <w:rPr>
          <w:rFonts w:cs="Times New Roman"/>
          <w:noProof/>
          <w:lang w:val="en-US" w:eastAsia="ko-KR"/>
        </w:rPr>
        <w:drawing>
          <wp:inline distT="0" distB="0" distL="0" distR="0" wp14:anchorId="3FE92A3A" wp14:editId="12D29DA8">
            <wp:extent cx="5939790" cy="3080951"/>
            <wp:effectExtent l="0" t="0" r="381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0339" cy="3096797"/>
                    </a:xfrm>
                    <a:prstGeom prst="rect">
                      <a:avLst/>
                    </a:prstGeom>
                    <a:noFill/>
                    <a:ln>
                      <a:noFill/>
                    </a:ln>
                  </pic:spPr>
                </pic:pic>
              </a:graphicData>
            </a:graphic>
          </wp:inline>
        </w:drawing>
      </w:r>
    </w:p>
    <w:p w14:paraId="485192EF" w14:textId="42D05F22" w:rsidR="002B3319" w:rsidRPr="00904279" w:rsidRDefault="002B3319" w:rsidP="002B3319">
      <w:pPr>
        <w:jc w:val="center"/>
        <w:rPr>
          <w:rFonts w:cs="Times New Roman"/>
        </w:rPr>
      </w:pPr>
      <w:r w:rsidRPr="00904279">
        <w:rPr>
          <w:rFonts w:cs="Times New Roman"/>
        </w:rPr>
        <w:t>Figure – 3: Employment rate of European Union</w:t>
      </w:r>
    </w:p>
    <w:p w14:paraId="5C4F54DD" w14:textId="6340474D" w:rsidR="002D7329" w:rsidRPr="00904279" w:rsidRDefault="002D7329" w:rsidP="00983B37">
      <w:pPr>
        <w:jc w:val="center"/>
        <w:rPr>
          <w:rFonts w:cs="Times New Roman"/>
        </w:rPr>
      </w:pPr>
      <w:r w:rsidRPr="00904279">
        <w:rPr>
          <w:rFonts w:cs="Times New Roman"/>
        </w:rPr>
        <w:lastRenderedPageBreak/>
        <w:t xml:space="preserve">Source: </w:t>
      </w:r>
      <w:r w:rsidR="00983B37" w:rsidRPr="00904279">
        <w:rPr>
          <w:rFonts w:cs="Times New Roman"/>
        </w:rPr>
        <w:t>(</w:t>
      </w:r>
      <w:proofErr w:type="spellStart"/>
      <w:r w:rsidR="00983B37" w:rsidRPr="00904279">
        <w:rPr>
          <w:rFonts w:cs="Times New Roman"/>
        </w:rPr>
        <w:t>Challice</w:t>
      </w:r>
      <w:proofErr w:type="spellEnd"/>
      <w:r w:rsidR="00983B37" w:rsidRPr="00904279">
        <w:rPr>
          <w:rFonts w:cs="Times New Roman"/>
        </w:rPr>
        <w:t>, 2018)</w:t>
      </w:r>
      <w:r w:rsidRPr="00904279">
        <w:rPr>
          <w:rFonts w:cs="Times New Roman"/>
        </w:rPr>
        <w:t xml:space="preserve"> </w:t>
      </w:r>
    </w:p>
    <w:p w14:paraId="21F5636E" w14:textId="77777777" w:rsidR="00456274" w:rsidRPr="00904279" w:rsidRDefault="00654674" w:rsidP="00654674">
      <w:pPr>
        <w:rPr>
          <w:rFonts w:cs="Times New Roman"/>
        </w:rPr>
      </w:pPr>
      <w:r w:rsidRPr="00904279">
        <w:rPr>
          <w:rFonts w:cs="Times New Roman"/>
        </w:rPr>
        <w:t>Figure – 3 shows the top three regions with the highest employment rate and the top three regions with the lowest employment rate. Now a question might arise regarding these ups and downs. The six regions are from the European Union, but their scenario is different. The most possible and logical answer is that the top three regions with the highest rate had more people with employability skills than the top three regions with the lowest rate.</w:t>
      </w:r>
    </w:p>
    <w:p w14:paraId="6ECBC0C7" w14:textId="3857F8ED" w:rsidR="002B3319" w:rsidRPr="00904279" w:rsidRDefault="002B3319" w:rsidP="00456274">
      <w:pPr>
        <w:jc w:val="center"/>
        <w:rPr>
          <w:rFonts w:cs="Times New Roman"/>
        </w:rPr>
      </w:pPr>
      <w:r w:rsidRPr="00904279">
        <w:rPr>
          <w:rFonts w:cs="Times New Roman"/>
          <w:noProof/>
          <w:lang w:val="en-US" w:eastAsia="ko-KR"/>
        </w:rPr>
        <w:drawing>
          <wp:inline distT="0" distB="0" distL="0" distR="0" wp14:anchorId="079ACDC8" wp14:editId="18BB9990">
            <wp:extent cx="3493135" cy="51320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93135" cy="5132070"/>
                    </a:xfrm>
                    <a:prstGeom prst="rect">
                      <a:avLst/>
                    </a:prstGeom>
                    <a:noFill/>
                    <a:ln>
                      <a:noFill/>
                    </a:ln>
                  </pic:spPr>
                </pic:pic>
              </a:graphicData>
            </a:graphic>
          </wp:inline>
        </w:drawing>
      </w:r>
    </w:p>
    <w:p w14:paraId="6E7FCBFA" w14:textId="1B856426" w:rsidR="002B3319" w:rsidRPr="00904279" w:rsidRDefault="004F069A" w:rsidP="002B3319">
      <w:pPr>
        <w:jc w:val="center"/>
        <w:rPr>
          <w:rFonts w:cs="Times New Roman"/>
        </w:rPr>
      </w:pPr>
      <w:r w:rsidRPr="00904279">
        <w:rPr>
          <w:rFonts w:cs="Times New Roman"/>
        </w:rPr>
        <w:t>Figure – 4: Thoughts on getting a job</w:t>
      </w:r>
    </w:p>
    <w:p w14:paraId="675FBD1A" w14:textId="0C6FDAFB" w:rsidR="002D7329" w:rsidRPr="00904279" w:rsidRDefault="002D7329" w:rsidP="002B3319">
      <w:pPr>
        <w:jc w:val="center"/>
        <w:rPr>
          <w:rFonts w:cs="Times New Roman"/>
          <w:szCs w:val="18"/>
        </w:rPr>
      </w:pPr>
      <w:r w:rsidRPr="00904279">
        <w:rPr>
          <w:rFonts w:cs="Times New Roman"/>
          <w:szCs w:val="18"/>
        </w:rPr>
        <w:t xml:space="preserve">Source: </w:t>
      </w:r>
      <w:r w:rsidR="00983B37" w:rsidRPr="00904279">
        <w:rPr>
          <w:rFonts w:cs="Times New Roman"/>
          <w:szCs w:val="18"/>
        </w:rPr>
        <w:t>(</w:t>
      </w:r>
      <w:r w:rsidR="00983B37" w:rsidRPr="00904279">
        <w:rPr>
          <w:rFonts w:eastAsia="Times New Roman" w:cs="Times New Roman"/>
          <w:szCs w:val="20"/>
        </w:rPr>
        <w:t>Staff, 2017, August 16)</w:t>
      </w:r>
    </w:p>
    <w:p w14:paraId="61A4624A" w14:textId="58D947D6" w:rsidR="00456274" w:rsidRPr="00904279" w:rsidRDefault="00456274" w:rsidP="002D597E">
      <w:pPr>
        <w:rPr>
          <w:rFonts w:cs="Times New Roman"/>
        </w:rPr>
      </w:pPr>
      <w:r w:rsidRPr="00904279">
        <w:rPr>
          <w:rFonts w:cs="Times New Roman"/>
        </w:rPr>
        <w:lastRenderedPageBreak/>
        <w:t xml:space="preserve">Figure – 4 is a survey that was performed in India. According to the survey, 23% of males and 32% of females gave credit to their education </w:t>
      </w:r>
      <w:r w:rsidR="00C145A5" w:rsidRPr="00904279">
        <w:rPr>
          <w:rFonts w:cs="Times New Roman"/>
        </w:rPr>
        <w:t>to</w:t>
      </w:r>
      <w:r w:rsidRPr="00904279">
        <w:rPr>
          <w:rFonts w:cs="Times New Roman"/>
        </w:rPr>
        <w:t xml:space="preserve"> get a job. From the survey, it can be inferred that education is indeed important, but education and employability skills are also needed. A person with an excellent educational background but zero employability skills holds no value in the job sector. Companies will instead choose someone with employable skills with average education qualification. </w:t>
      </w:r>
    </w:p>
    <w:p w14:paraId="5288C823" w14:textId="5E884DEC" w:rsidR="002D597E" w:rsidRPr="00904279" w:rsidRDefault="002D597E" w:rsidP="002D597E">
      <w:pPr>
        <w:rPr>
          <w:rFonts w:cs="Times New Roman"/>
        </w:rPr>
      </w:pPr>
      <w:r w:rsidRPr="00904279">
        <w:rPr>
          <w:rFonts w:cs="Times New Roman"/>
        </w:rPr>
        <w:t xml:space="preserve">Now, I will be giving a SWOT analysis on myself. It is known that SWOT stands for Strength, Weakness, Opportunities, and Threats. So, my strengths based on employability skills are communication, teamwork, problem-solving, ability to work under pressure and confidence. I am </w:t>
      </w:r>
      <w:r w:rsidR="00CE32BE" w:rsidRPr="00904279">
        <w:rPr>
          <w:rFonts w:cs="Times New Roman"/>
        </w:rPr>
        <w:t>so</w:t>
      </w:r>
      <w:r w:rsidRPr="00904279">
        <w:rPr>
          <w:rFonts w:cs="Times New Roman"/>
        </w:rPr>
        <w:t xml:space="preserve"> good at communicating with people. I do not get frightened easily while approaching new faces. For that, I am good at teamwork. I can handle working with new people, in different circumstances, and various places or teams. My adaptive ability is quite good, I think. Because of this, I always remain confident and ready to take challenges.</w:t>
      </w:r>
    </w:p>
    <w:p w14:paraId="6472D083" w14:textId="5047E217" w:rsidR="002D597E" w:rsidRPr="00904279" w:rsidRDefault="002D597E" w:rsidP="002D597E">
      <w:pPr>
        <w:rPr>
          <w:rFonts w:cs="Times New Roman"/>
        </w:rPr>
      </w:pPr>
      <w:r w:rsidRPr="00904279">
        <w:rPr>
          <w:rFonts w:cs="Times New Roman"/>
        </w:rPr>
        <w:t>While stating my weaknesses, I would mention negotiation and persuasion skills. I am not that</w:t>
      </w:r>
      <w:r w:rsidR="00CE32BE" w:rsidRPr="00904279">
        <w:rPr>
          <w:rFonts w:cs="Times New Roman"/>
        </w:rPr>
        <w:t xml:space="preserve"> </w:t>
      </w:r>
      <w:r w:rsidRPr="00904279">
        <w:rPr>
          <w:rFonts w:cs="Times New Roman"/>
        </w:rPr>
        <w:t>good at convincing people. Sometimes it bothers me, but still, I am trying to overcome this particular weakness of mine.</w:t>
      </w:r>
      <w:r w:rsidR="00AE638C" w:rsidRPr="00904279">
        <w:rPr>
          <w:rFonts w:cs="Times New Roman"/>
        </w:rPr>
        <w:t xml:space="preserve"> Once I was working as a volunteer in an organisation. I was in </w:t>
      </w:r>
      <w:r w:rsidR="007169F8" w:rsidRPr="00904279">
        <w:rPr>
          <w:rFonts w:cs="Times New Roman"/>
        </w:rPr>
        <w:t xml:space="preserve">the </w:t>
      </w:r>
      <w:r w:rsidR="00AE638C" w:rsidRPr="00904279">
        <w:rPr>
          <w:rFonts w:cs="Times New Roman"/>
        </w:rPr>
        <w:t xml:space="preserve">discipline team. My job was to manage the participants </w:t>
      </w:r>
      <w:r w:rsidR="007169F8" w:rsidRPr="00904279">
        <w:rPr>
          <w:rFonts w:cs="Times New Roman"/>
        </w:rPr>
        <w:t>in</w:t>
      </w:r>
      <w:r w:rsidR="00AE638C" w:rsidRPr="00904279">
        <w:rPr>
          <w:rFonts w:cs="Times New Roman"/>
        </w:rPr>
        <w:t xml:space="preserve"> delaying the process. But I failed to manage the participants, rather they got angry. From this incident, I realised that I was not so good at negotiation and persuasion skills.</w:t>
      </w:r>
    </w:p>
    <w:p w14:paraId="23B61DB7" w14:textId="77777777" w:rsidR="002D597E" w:rsidRPr="00904279" w:rsidRDefault="002D597E" w:rsidP="002D597E">
      <w:pPr>
        <w:rPr>
          <w:rFonts w:cs="Times New Roman"/>
        </w:rPr>
      </w:pPr>
      <w:r w:rsidRPr="00904279">
        <w:rPr>
          <w:rFonts w:cs="Times New Roman"/>
        </w:rPr>
        <w:t>Now comes Leadership skill. I want to point this skill as my opportunity. Previously, I said that I am good at teamwork; I can cope in stressful situations. Also, I am good at solving problems. Other than these, I always remain confident. Having these traits led me to believe that I have excellent opportunities in Leadership skills.</w:t>
      </w:r>
    </w:p>
    <w:p w14:paraId="180EC6BB" w14:textId="4BC8A714" w:rsidR="002D597E" w:rsidRPr="00904279" w:rsidRDefault="002D597E" w:rsidP="002D597E">
      <w:pPr>
        <w:rPr>
          <w:rFonts w:cs="Times New Roman"/>
        </w:rPr>
      </w:pPr>
      <w:r w:rsidRPr="00904279">
        <w:rPr>
          <w:rFonts w:cs="Times New Roman"/>
        </w:rPr>
        <w:t>After all of these, my most significant threat is a lack of motivation. Rarely, I might feel empty, and my productivity goes down because of insufficient motivation. It happens barely. But it happens when I am given a task that I am not so fond of or I do not get interested in. Apart from this, I do not think that I have any other threats.</w:t>
      </w:r>
      <w:r w:rsidR="00456274" w:rsidRPr="00904279">
        <w:rPr>
          <w:rFonts w:cs="Times New Roman"/>
        </w:rPr>
        <w:t xml:space="preserve"> </w:t>
      </w:r>
      <w:r w:rsidR="00CA59CE" w:rsidRPr="00904279">
        <w:rPr>
          <w:rFonts w:cs="Times New Roman"/>
        </w:rPr>
        <w:t>T</w:t>
      </w:r>
      <w:r w:rsidR="00456274" w:rsidRPr="00904279">
        <w:rPr>
          <w:rFonts w:cs="Times New Roman"/>
        </w:rPr>
        <w:t xml:space="preserve">o </w:t>
      </w:r>
      <w:r w:rsidR="0081141F" w:rsidRPr="00904279">
        <w:rPr>
          <w:rFonts w:cs="Times New Roman"/>
        </w:rPr>
        <w:t>eliminate</w:t>
      </w:r>
      <w:r w:rsidR="00456274" w:rsidRPr="00904279">
        <w:rPr>
          <w:rFonts w:cs="Times New Roman"/>
        </w:rPr>
        <w:t xml:space="preserve"> my </w:t>
      </w:r>
      <w:r w:rsidR="0081141F" w:rsidRPr="00904279">
        <w:rPr>
          <w:rFonts w:cs="Times New Roman"/>
        </w:rPr>
        <w:t>weaknesses</w:t>
      </w:r>
      <w:r w:rsidR="00456274" w:rsidRPr="00904279">
        <w:rPr>
          <w:rFonts w:cs="Times New Roman"/>
        </w:rPr>
        <w:t xml:space="preserve"> and threats, I keep trying to improve my employability skills.</w:t>
      </w:r>
      <w:r w:rsidR="0081141F" w:rsidRPr="00904279">
        <w:rPr>
          <w:rFonts w:cs="Times New Roman"/>
        </w:rPr>
        <w:t xml:space="preserve"> Hopefully, I will become successful and overcome my weak points.</w:t>
      </w:r>
    </w:p>
    <w:p w14:paraId="5334FE4B" w14:textId="5FDEF159" w:rsidR="005D5254" w:rsidRPr="00904279" w:rsidRDefault="005D5254" w:rsidP="0033610A">
      <w:pPr>
        <w:pStyle w:val="Heading2"/>
      </w:pPr>
      <w:bookmarkStart w:id="7" w:name="_Toc48948947"/>
      <w:r w:rsidRPr="00904279">
        <w:lastRenderedPageBreak/>
        <w:t>Conclusion</w:t>
      </w:r>
      <w:bookmarkEnd w:id="7"/>
    </w:p>
    <w:p w14:paraId="4F98059F" w14:textId="70B96179" w:rsidR="00E76A30" w:rsidRPr="00904279" w:rsidRDefault="00CA59CE" w:rsidP="00456274">
      <w:pPr>
        <w:rPr>
          <w:rFonts w:cs="Times New Roman"/>
        </w:rPr>
      </w:pPr>
      <w:r w:rsidRPr="00904279">
        <w:rPr>
          <w:rFonts w:cs="Times New Roman"/>
        </w:rPr>
        <w:t>E</w:t>
      </w:r>
      <w:r w:rsidR="00456274" w:rsidRPr="00904279">
        <w:rPr>
          <w:rFonts w:cs="Times New Roman"/>
        </w:rPr>
        <w:t>mployability skills are certainly the most needed factor in job sectors. It is unavoidable to overlook these skills. It is high time people learned about employability skills, gained knowledge, and apply in real life. Rome was not built in a day. Just like that, no one can achieve glory in one day. For greater success, one must give his effort to the fullest.</w:t>
      </w:r>
      <w:r w:rsidR="00840F23" w:rsidRPr="00904279">
        <w:rPr>
          <w:rFonts w:cs="Times New Roman"/>
        </w:rPr>
        <w:t xml:space="preserve"> The necessity of employability skills </w:t>
      </w:r>
      <w:r w:rsidR="005165F0" w:rsidRPr="00904279">
        <w:rPr>
          <w:rFonts w:cs="Times New Roman"/>
        </w:rPr>
        <w:t>has</w:t>
      </w:r>
      <w:r w:rsidR="00840F23" w:rsidRPr="00904279">
        <w:rPr>
          <w:rFonts w:cs="Times New Roman"/>
        </w:rPr>
        <w:t xml:space="preserve"> been elaborated well in the above.</w:t>
      </w:r>
      <w:r w:rsidR="00B23E01" w:rsidRPr="00904279">
        <w:rPr>
          <w:rFonts w:cs="Times New Roman"/>
        </w:rPr>
        <w:t xml:space="preserve"> Besides these, it is possible to improve one’s employability skills during this pandemic situation and gain the skills he lacks. Everyone should make proper use of this desperate time. </w:t>
      </w:r>
      <w:r w:rsidR="00456274" w:rsidRPr="00904279">
        <w:rPr>
          <w:rFonts w:cs="Times New Roman"/>
        </w:rPr>
        <w:t xml:space="preserve"> </w:t>
      </w:r>
      <w:r w:rsidR="003137E8" w:rsidRPr="00904279">
        <w:rPr>
          <w:rFonts w:cs="Times New Roman"/>
        </w:rPr>
        <w:t xml:space="preserve">Some people </w:t>
      </w:r>
      <w:r w:rsidR="00840F23" w:rsidRPr="00904279">
        <w:rPr>
          <w:rFonts w:cs="Times New Roman"/>
        </w:rPr>
        <w:t>cannot</w:t>
      </w:r>
      <w:r w:rsidR="003137E8" w:rsidRPr="00904279">
        <w:rPr>
          <w:rFonts w:cs="Times New Roman"/>
        </w:rPr>
        <w:t xml:space="preserve"> progress because of procrastination</w:t>
      </w:r>
      <w:r w:rsidR="00456274" w:rsidRPr="00904279">
        <w:rPr>
          <w:rFonts w:cs="Times New Roman"/>
        </w:rPr>
        <w:t>. People should clinch to their beliefs, ethics, and destination. Thus, success can be attained. With proper determination and career goals, an individual can gain glory.</w:t>
      </w:r>
    </w:p>
    <w:p w14:paraId="12DD45FD" w14:textId="77777777" w:rsidR="007169F8" w:rsidRPr="00904279" w:rsidRDefault="007169F8" w:rsidP="00456274">
      <w:pPr>
        <w:rPr>
          <w:rFonts w:cs="Times New Roman"/>
        </w:rPr>
      </w:pPr>
    </w:p>
    <w:p w14:paraId="4DD2A518" w14:textId="77777777" w:rsidR="007169F8" w:rsidRPr="00904279" w:rsidRDefault="007169F8" w:rsidP="00456274">
      <w:pPr>
        <w:rPr>
          <w:rFonts w:cs="Times New Roman"/>
        </w:rPr>
      </w:pPr>
    </w:p>
    <w:p w14:paraId="3A2A2264" w14:textId="77777777" w:rsidR="007169F8" w:rsidRPr="00904279" w:rsidRDefault="007169F8" w:rsidP="00456274">
      <w:pPr>
        <w:rPr>
          <w:rFonts w:cs="Times New Roman"/>
        </w:rPr>
      </w:pPr>
    </w:p>
    <w:p w14:paraId="7D7630C3" w14:textId="77777777" w:rsidR="007169F8" w:rsidRPr="00904279" w:rsidRDefault="007169F8" w:rsidP="00456274">
      <w:pPr>
        <w:rPr>
          <w:rFonts w:cs="Times New Roman"/>
        </w:rPr>
      </w:pPr>
    </w:p>
    <w:p w14:paraId="3A39B242" w14:textId="77777777" w:rsidR="007169F8" w:rsidRPr="00904279" w:rsidRDefault="007169F8" w:rsidP="00456274">
      <w:pPr>
        <w:rPr>
          <w:rFonts w:cs="Times New Roman"/>
        </w:rPr>
      </w:pPr>
    </w:p>
    <w:p w14:paraId="4FA67D89" w14:textId="77777777" w:rsidR="007169F8" w:rsidRPr="00904279" w:rsidRDefault="007169F8" w:rsidP="00456274">
      <w:pPr>
        <w:rPr>
          <w:rFonts w:cs="Times New Roman"/>
        </w:rPr>
      </w:pPr>
    </w:p>
    <w:p w14:paraId="412AD88C" w14:textId="77777777" w:rsidR="007169F8" w:rsidRPr="00904279" w:rsidRDefault="007169F8" w:rsidP="00456274">
      <w:pPr>
        <w:rPr>
          <w:rFonts w:cs="Times New Roman"/>
        </w:rPr>
      </w:pPr>
    </w:p>
    <w:p w14:paraId="23C23C4B" w14:textId="77777777" w:rsidR="007169F8" w:rsidRPr="00904279" w:rsidRDefault="007169F8" w:rsidP="00456274">
      <w:pPr>
        <w:rPr>
          <w:rFonts w:cs="Times New Roman"/>
        </w:rPr>
      </w:pPr>
    </w:p>
    <w:p w14:paraId="6D8FBD05" w14:textId="77777777" w:rsidR="007169F8" w:rsidRPr="00904279" w:rsidRDefault="007169F8" w:rsidP="00456274">
      <w:pPr>
        <w:rPr>
          <w:rFonts w:cs="Times New Roman"/>
        </w:rPr>
      </w:pPr>
    </w:p>
    <w:p w14:paraId="0B1E73C5" w14:textId="77777777" w:rsidR="007169F8" w:rsidRPr="00904279" w:rsidRDefault="007169F8" w:rsidP="00456274">
      <w:pPr>
        <w:rPr>
          <w:rFonts w:cs="Times New Roman"/>
        </w:rPr>
      </w:pPr>
    </w:p>
    <w:p w14:paraId="19E475AC" w14:textId="77777777" w:rsidR="007169F8" w:rsidRPr="00904279" w:rsidRDefault="007169F8" w:rsidP="00456274">
      <w:pPr>
        <w:rPr>
          <w:rFonts w:cs="Times New Roman"/>
        </w:rPr>
      </w:pPr>
    </w:p>
    <w:p w14:paraId="6C82F916" w14:textId="77777777" w:rsidR="007169F8" w:rsidRPr="00904279" w:rsidRDefault="007169F8" w:rsidP="00456274">
      <w:pPr>
        <w:rPr>
          <w:rFonts w:cs="Times New Roman"/>
        </w:rPr>
      </w:pPr>
    </w:p>
    <w:p w14:paraId="779AA445" w14:textId="77777777" w:rsidR="007169F8" w:rsidRPr="00904279" w:rsidRDefault="007169F8" w:rsidP="00456274">
      <w:pPr>
        <w:rPr>
          <w:rFonts w:cs="Times New Roman"/>
        </w:rPr>
      </w:pPr>
    </w:p>
    <w:p w14:paraId="77410EF2" w14:textId="77777777" w:rsidR="00994F94" w:rsidRPr="00904279" w:rsidRDefault="00994F94">
      <w:pPr>
        <w:spacing w:line="259" w:lineRule="auto"/>
        <w:jc w:val="left"/>
        <w:rPr>
          <w:rFonts w:eastAsiaTheme="majorEastAsia" w:cs="Times New Roman"/>
          <w:b/>
          <w:sz w:val="32"/>
          <w:szCs w:val="32"/>
        </w:rPr>
      </w:pPr>
      <w:r w:rsidRPr="00904279">
        <w:rPr>
          <w:rFonts w:cs="Times New Roman"/>
        </w:rPr>
        <w:br w:type="page"/>
      </w:r>
    </w:p>
    <w:p w14:paraId="51470316" w14:textId="77777777" w:rsidR="00994F94" w:rsidRPr="00904279" w:rsidRDefault="00994F94" w:rsidP="00994F94">
      <w:pPr>
        <w:pStyle w:val="Heading1"/>
        <w:rPr>
          <w:rFonts w:cs="Times New Roman"/>
        </w:rPr>
      </w:pPr>
      <w:bookmarkStart w:id="8" w:name="_Toc48948948"/>
      <w:r w:rsidRPr="00904279">
        <w:rPr>
          <w:rFonts w:cs="Times New Roman"/>
        </w:rPr>
        <w:lastRenderedPageBreak/>
        <w:t>Task 2</w:t>
      </w:r>
      <w:bookmarkEnd w:id="8"/>
    </w:p>
    <w:p w14:paraId="76392FD4" w14:textId="77777777" w:rsidR="00193F8C" w:rsidRPr="00904279" w:rsidRDefault="00193F8C" w:rsidP="0033610A">
      <w:pPr>
        <w:pStyle w:val="Heading2"/>
      </w:pPr>
      <w:bookmarkStart w:id="9" w:name="_Toc48948734"/>
      <w:bookmarkStart w:id="10" w:name="_Toc48948949"/>
      <w:r w:rsidRPr="00904279">
        <w:t>Introduction</w:t>
      </w:r>
      <w:bookmarkEnd w:id="9"/>
      <w:bookmarkEnd w:id="10"/>
    </w:p>
    <w:p w14:paraId="0AECD779" w14:textId="77777777" w:rsidR="00193F8C" w:rsidRPr="00904279" w:rsidRDefault="00193F8C" w:rsidP="00193F8C">
      <w:pPr>
        <w:rPr>
          <w:rFonts w:cs="Times New Roman"/>
        </w:rPr>
      </w:pPr>
      <w:r w:rsidRPr="00904279">
        <w:rPr>
          <w:rFonts w:cs="Times New Roman"/>
        </w:rPr>
        <w:t xml:space="preserve">Employment is very important for a person to do progress in life. It does make a great developmental impact on the economic condition of people and the country. But for being employed it is necessary to have employability skills in a person. Without the skills of employability, people will remain unemployed and personal achievements will never appear in life. According to the continuously changing world, the requirement of employability skills also changes. So for doing well in the working sector, it is necessary to improve employability skills. In this report, employability skills will be briefly discussed with a self- reflective point of view about the employability. </w:t>
      </w:r>
    </w:p>
    <w:p w14:paraId="3B12EF62" w14:textId="77777777" w:rsidR="00193F8C" w:rsidRPr="00904279" w:rsidRDefault="00193F8C" w:rsidP="00193F8C">
      <w:pPr>
        <w:rPr>
          <w:rFonts w:cs="Times New Roman"/>
        </w:rPr>
      </w:pPr>
    </w:p>
    <w:p w14:paraId="607665CE" w14:textId="77777777" w:rsidR="00193F8C" w:rsidRPr="00904279" w:rsidRDefault="00193F8C" w:rsidP="0033610A">
      <w:pPr>
        <w:pStyle w:val="Heading2"/>
      </w:pPr>
      <w:bookmarkStart w:id="11" w:name="_Toc48948735"/>
      <w:bookmarkStart w:id="12" w:name="_Toc48948950"/>
      <w:r w:rsidRPr="00904279">
        <w:t>Gibbs Cycle</w:t>
      </w:r>
      <w:bookmarkEnd w:id="11"/>
      <w:bookmarkEnd w:id="12"/>
    </w:p>
    <w:p w14:paraId="392C7C8F" w14:textId="77777777" w:rsidR="00193F8C" w:rsidRPr="00904279" w:rsidRDefault="00193F8C" w:rsidP="00193F8C">
      <w:pPr>
        <w:rPr>
          <w:rFonts w:cs="Times New Roman"/>
        </w:rPr>
      </w:pPr>
      <w:r w:rsidRPr="00904279">
        <w:rPr>
          <w:rFonts w:cs="Times New Roman"/>
        </w:rPr>
        <w:t xml:space="preserve">Gibbs cycle is an effective way to learn from experiences structurally. Graham Gibbs proposed Gibb's cycle to everyone in 1988. Gibbs cycle consists of six parts. They are description, feelings, evaluation, analysis, conclusion, action plan </w:t>
      </w:r>
      <w:r w:rsidRPr="00904279">
        <w:rPr>
          <w:rFonts w:cs="Times New Roman"/>
          <w:color w:val="222222"/>
          <w:szCs w:val="20"/>
          <w:shd w:val="clear" w:color="auto" w:fill="FFFFFF"/>
        </w:rPr>
        <w:t xml:space="preserve">(Popovic &amp; </w:t>
      </w:r>
      <w:proofErr w:type="spellStart"/>
      <w:r w:rsidRPr="00904279">
        <w:rPr>
          <w:rFonts w:cs="Times New Roman"/>
          <w:color w:val="222222"/>
          <w:szCs w:val="20"/>
          <w:shd w:val="clear" w:color="auto" w:fill="FFFFFF"/>
        </w:rPr>
        <w:t>Minceva</w:t>
      </w:r>
      <w:proofErr w:type="spellEnd"/>
      <w:r w:rsidRPr="00904279">
        <w:rPr>
          <w:rFonts w:cs="Times New Roman"/>
          <w:color w:val="222222"/>
          <w:szCs w:val="20"/>
          <w:shd w:val="clear" w:color="auto" w:fill="FFFFFF"/>
        </w:rPr>
        <w:t>, 2020)</w:t>
      </w:r>
      <w:r w:rsidRPr="00904279">
        <w:rPr>
          <w:rFonts w:cs="Times New Roman"/>
        </w:rPr>
        <w:t>. This report is expressed in the Gibbs cycle model to show the self- reflective part about employability.</w:t>
      </w:r>
    </w:p>
    <w:p w14:paraId="7AB342ED" w14:textId="77777777" w:rsidR="00193F8C" w:rsidRPr="00904279" w:rsidRDefault="00193F8C" w:rsidP="00193F8C">
      <w:pPr>
        <w:rPr>
          <w:rFonts w:cs="Times New Roman"/>
        </w:rPr>
      </w:pPr>
    </w:p>
    <w:p w14:paraId="4A1B7B27" w14:textId="77777777" w:rsidR="00193F8C" w:rsidRPr="00904279" w:rsidRDefault="00193F8C" w:rsidP="00193F8C">
      <w:pPr>
        <w:pStyle w:val="Heading2"/>
        <w:rPr>
          <w:rFonts w:cs="Times New Roman"/>
        </w:rPr>
      </w:pPr>
      <w:bookmarkStart w:id="13" w:name="_Toc48948736"/>
      <w:bookmarkStart w:id="14" w:name="_Toc48948951"/>
      <w:r w:rsidRPr="00904279">
        <w:rPr>
          <w:rFonts w:cs="Times New Roman"/>
        </w:rPr>
        <w:t>Description</w:t>
      </w:r>
      <w:bookmarkEnd w:id="13"/>
      <w:bookmarkEnd w:id="14"/>
    </w:p>
    <w:p w14:paraId="1B506727" w14:textId="77777777" w:rsidR="00193F8C" w:rsidRPr="00904279" w:rsidRDefault="00193F8C" w:rsidP="00193F8C">
      <w:pPr>
        <w:rPr>
          <w:rFonts w:cs="Times New Roman"/>
        </w:rPr>
      </w:pPr>
      <w:r w:rsidRPr="00904279">
        <w:rPr>
          <w:rFonts w:cs="Times New Roman"/>
        </w:rPr>
        <w:t xml:space="preserve">The task was about employability skills and their effects and impacts. Employment is important to improve the economic condition. I have realised that for being employed, it is essential to be able to do the given task and without any relevant skills or experience, one cannot do the task </w:t>
      </w:r>
      <w:r w:rsidRPr="00904279">
        <w:rPr>
          <w:rFonts w:cs="Times New Roman"/>
          <w:color w:val="222222"/>
          <w:szCs w:val="20"/>
          <w:shd w:val="clear" w:color="auto" w:fill="FFFFFF"/>
        </w:rPr>
        <w:t>(</w:t>
      </w:r>
      <w:proofErr w:type="spellStart"/>
      <w:r w:rsidRPr="00904279">
        <w:rPr>
          <w:rFonts w:cs="Times New Roman"/>
          <w:color w:val="222222"/>
          <w:szCs w:val="20"/>
          <w:shd w:val="clear" w:color="auto" w:fill="FFFFFF"/>
        </w:rPr>
        <w:t>Karwat</w:t>
      </w:r>
      <w:proofErr w:type="spellEnd"/>
      <w:r w:rsidRPr="00904279">
        <w:rPr>
          <w:rFonts w:cs="Times New Roman"/>
          <w:color w:val="222222"/>
          <w:szCs w:val="20"/>
          <w:shd w:val="clear" w:color="auto" w:fill="FFFFFF"/>
        </w:rPr>
        <w:t>, 2020)</w:t>
      </w:r>
      <w:r w:rsidRPr="00904279">
        <w:rPr>
          <w:rFonts w:cs="Times New Roman"/>
        </w:rPr>
        <w:t xml:space="preserve">. These kinds of skills are called employability skills.  I researched that there are many classifications of having employability. Certain skills are going to be elaborated in the description part. Communication skill is considered one of the major parts in terms of employability. In the working place to communicate with each other and following the instructions are a very primal requirement </w:t>
      </w:r>
      <w:r w:rsidRPr="00904279">
        <w:rPr>
          <w:rFonts w:cs="Times New Roman"/>
          <w:color w:val="222222"/>
          <w:szCs w:val="20"/>
          <w:shd w:val="clear" w:color="auto" w:fill="FFFFFF"/>
        </w:rPr>
        <w:t>(</w:t>
      </w:r>
      <w:proofErr w:type="spellStart"/>
      <w:r w:rsidRPr="00904279">
        <w:rPr>
          <w:rFonts w:cs="Times New Roman"/>
          <w:color w:val="222222"/>
          <w:szCs w:val="20"/>
          <w:shd w:val="clear" w:color="auto" w:fill="FFFFFF"/>
        </w:rPr>
        <w:t>Martínez-Cerdá</w:t>
      </w:r>
      <w:proofErr w:type="spellEnd"/>
      <w:r w:rsidRPr="00904279">
        <w:rPr>
          <w:rFonts w:cs="Times New Roman"/>
          <w:color w:val="222222"/>
          <w:szCs w:val="20"/>
          <w:shd w:val="clear" w:color="auto" w:fill="FFFFFF"/>
        </w:rPr>
        <w:t xml:space="preserve">, </w:t>
      </w:r>
      <w:proofErr w:type="spellStart"/>
      <w:r w:rsidRPr="00904279">
        <w:rPr>
          <w:rFonts w:cs="Times New Roman"/>
          <w:color w:val="222222"/>
          <w:szCs w:val="20"/>
          <w:shd w:val="clear" w:color="auto" w:fill="FFFFFF"/>
        </w:rPr>
        <w:t>Torrent-Sellens</w:t>
      </w:r>
      <w:proofErr w:type="spellEnd"/>
      <w:r w:rsidRPr="00904279">
        <w:rPr>
          <w:rFonts w:cs="Times New Roman"/>
          <w:color w:val="222222"/>
          <w:szCs w:val="20"/>
          <w:shd w:val="clear" w:color="auto" w:fill="FFFFFF"/>
        </w:rPr>
        <w:t xml:space="preserve"> &amp; González-González, 2020)</w:t>
      </w:r>
      <w:r w:rsidRPr="00904279">
        <w:rPr>
          <w:rFonts w:cs="Times New Roman"/>
        </w:rPr>
        <w:t xml:space="preserve">. I observed that if a person has poor communication skills, many problems with interpreting in the working environment will appear. Time management is also important to acquire a good carrier for me. Fulfilling the task given in the due time very essential. I can hard-work but it is more important to </w:t>
      </w:r>
      <w:r w:rsidRPr="00904279">
        <w:rPr>
          <w:rFonts w:cs="Times New Roman"/>
        </w:rPr>
        <w:lastRenderedPageBreak/>
        <w:t>manage time and do the work accordingly with proper responsibility (</w:t>
      </w:r>
      <w:r w:rsidRPr="00904279">
        <w:rPr>
          <w:rFonts w:cs="Times New Roman"/>
          <w:color w:val="222222"/>
          <w:szCs w:val="20"/>
          <w:shd w:val="clear" w:color="auto" w:fill="FFFFFF"/>
        </w:rPr>
        <w:t>Laguna-Sánchez, 2020)</w:t>
      </w:r>
      <w:r w:rsidRPr="00904279">
        <w:rPr>
          <w:rFonts w:cs="Times New Roman"/>
        </w:rPr>
        <w:t>. Other requirements can be involved as employability skills. More than one language should be learned as a language proficiency skill and I prefer to increase the chance of being employed. Understanding the work and following the instructions and rules is a primal requirement. For being employed, it is necessary to be able to work in the team and able to communicate with everyone efficiently. So, I was able to perform well in the working place. In the working place, there will be sometime when I might require to handle staff work which can cause stress. That is why stress management is important along with continuous developing skills (</w:t>
      </w:r>
      <w:proofErr w:type="spellStart"/>
      <w:r w:rsidRPr="00904279">
        <w:rPr>
          <w:rFonts w:cs="Times New Roman"/>
          <w:color w:val="222222"/>
          <w:szCs w:val="20"/>
          <w:shd w:val="clear" w:color="auto" w:fill="FFFFFF"/>
        </w:rPr>
        <w:t>Kornelakis</w:t>
      </w:r>
      <w:proofErr w:type="spellEnd"/>
      <w:r w:rsidRPr="00904279">
        <w:rPr>
          <w:rFonts w:cs="Times New Roman"/>
          <w:color w:val="222222"/>
          <w:szCs w:val="20"/>
          <w:shd w:val="clear" w:color="auto" w:fill="FFFFFF"/>
        </w:rPr>
        <w:t xml:space="preserve"> &amp; </w:t>
      </w:r>
      <w:proofErr w:type="spellStart"/>
      <w:r w:rsidRPr="00904279">
        <w:rPr>
          <w:rFonts w:cs="Times New Roman"/>
          <w:color w:val="222222"/>
          <w:szCs w:val="20"/>
          <w:shd w:val="clear" w:color="auto" w:fill="FFFFFF"/>
        </w:rPr>
        <w:t>Petrakaki</w:t>
      </w:r>
      <w:proofErr w:type="spellEnd"/>
      <w:r w:rsidRPr="00904279">
        <w:rPr>
          <w:rFonts w:cs="Times New Roman"/>
          <w:color w:val="222222"/>
          <w:szCs w:val="20"/>
          <w:shd w:val="clear" w:color="auto" w:fill="FFFFFF"/>
        </w:rPr>
        <w:t>, 2020)</w:t>
      </w:r>
      <w:r w:rsidRPr="00904279">
        <w:rPr>
          <w:rFonts w:cs="Times New Roman"/>
        </w:rPr>
        <w:t xml:space="preserve">. As the global working methods and procedures are consistently changing and developing, it became very important for me to be updated and learning new things </w:t>
      </w:r>
      <w:r w:rsidRPr="00904279">
        <w:rPr>
          <w:rFonts w:cs="Times New Roman"/>
          <w:color w:val="222222"/>
          <w:szCs w:val="20"/>
          <w:shd w:val="clear" w:color="auto" w:fill="FFFFFF"/>
        </w:rPr>
        <w:t>(</w:t>
      </w:r>
      <w:proofErr w:type="spellStart"/>
      <w:r w:rsidRPr="00904279">
        <w:rPr>
          <w:rFonts w:cs="Times New Roman"/>
          <w:color w:val="222222"/>
          <w:szCs w:val="20"/>
          <w:shd w:val="clear" w:color="auto" w:fill="FFFFFF"/>
        </w:rPr>
        <w:t>Cotronei-Baird</w:t>
      </w:r>
      <w:proofErr w:type="spellEnd"/>
      <w:r w:rsidRPr="00904279">
        <w:rPr>
          <w:rFonts w:cs="Times New Roman"/>
          <w:color w:val="222222"/>
          <w:szCs w:val="20"/>
          <w:shd w:val="clear" w:color="auto" w:fill="FFFFFF"/>
        </w:rPr>
        <w:t>, 2020)</w:t>
      </w:r>
      <w:r w:rsidRPr="00904279">
        <w:rPr>
          <w:rFonts w:cs="Times New Roman"/>
        </w:rPr>
        <w:t xml:space="preserve">. There are many journals and articles published in the newspapers and online portal describing the employability skills where communication, general awareness, personal skills, numeracy skills, and interpersonal skills. I have completed this report following these journals and articles to research employability skills. After the research of these journals and articles took place, the methods of developing employability skills and the most effective way to make improvements adopting new efficient skills have been discovered. I have realised that if these employability skills are being implemented and developed in a person, the chances of achieving success in the working place will increase. </w:t>
      </w:r>
    </w:p>
    <w:p w14:paraId="769210CA" w14:textId="77777777" w:rsidR="00193F8C" w:rsidRPr="00904279" w:rsidRDefault="00193F8C" w:rsidP="00193F8C">
      <w:pPr>
        <w:rPr>
          <w:rFonts w:cs="Times New Roman"/>
        </w:rPr>
      </w:pPr>
    </w:p>
    <w:p w14:paraId="5C9B1C7A" w14:textId="77777777" w:rsidR="00193F8C" w:rsidRPr="00904279" w:rsidRDefault="00193F8C" w:rsidP="00193F8C">
      <w:pPr>
        <w:pStyle w:val="Heading2"/>
        <w:rPr>
          <w:rFonts w:cs="Times New Roman"/>
        </w:rPr>
      </w:pPr>
      <w:bookmarkStart w:id="15" w:name="_Toc48948737"/>
      <w:bookmarkStart w:id="16" w:name="_Toc48948952"/>
      <w:r w:rsidRPr="00904279">
        <w:rPr>
          <w:rFonts w:cs="Times New Roman"/>
        </w:rPr>
        <w:t>Feelings</w:t>
      </w:r>
      <w:bookmarkEnd w:id="15"/>
      <w:bookmarkEnd w:id="16"/>
    </w:p>
    <w:p w14:paraId="45A06157" w14:textId="77777777" w:rsidR="00193F8C" w:rsidRPr="00904279" w:rsidRDefault="00193F8C" w:rsidP="00193F8C">
      <w:pPr>
        <w:rPr>
          <w:rFonts w:cs="Times New Roman"/>
        </w:rPr>
      </w:pPr>
      <w:r w:rsidRPr="00904279">
        <w:rPr>
          <w:rFonts w:cs="Times New Roman"/>
        </w:rPr>
        <w:t xml:space="preserve">Employability skills are very essential to do gain achievements in the working place. Without the required skills, unemployment is the only result that will make a major impact on the economic condition of livelihood </w:t>
      </w:r>
      <w:r w:rsidRPr="00904279">
        <w:rPr>
          <w:rFonts w:cs="Times New Roman"/>
          <w:color w:val="222222"/>
          <w:szCs w:val="20"/>
          <w:shd w:val="clear" w:color="auto" w:fill="FFFFFF"/>
        </w:rPr>
        <w:t xml:space="preserve">(Ayala </w:t>
      </w:r>
      <w:proofErr w:type="spellStart"/>
      <w:r w:rsidRPr="00904279">
        <w:rPr>
          <w:rFonts w:cs="Times New Roman"/>
          <w:color w:val="222222"/>
          <w:szCs w:val="20"/>
          <w:shd w:val="clear" w:color="auto" w:fill="FFFFFF"/>
        </w:rPr>
        <w:t>Calvo</w:t>
      </w:r>
      <w:proofErr w:type="spellEnd"/>
      <w:r w:rsidRPr="00904279">
        <w:rPr>
          <w:rFonts w:cs="Times New Roman"/>
          <w:color w:val="222222"/>
          <w:szCs w:val="20"/>
          <w:shd w:val="clear" w:color="auto" w:fill="FFFFFF"/>
        </w:rPr>
        <w:t xml:space="preserve"> &amp; </w:t>
      </w:r>
      <w:proofErr w:type="spellStart"/>
      <w:r w:rsidRPr="00904279">
        <w:rPr>
          <w:rFonts w:cs="Times New Roman"/>
          <w:color w:val="222222"/>
          <w:szCs w:val="20"/>
          <w:shd w:val="clear" w:color="auto" w:fill="FFFFFF"/>
        </w:rPr>
        <w:t>Manzano</w:t>
      </w:r>
      <w:proofErr w:type="spellEnd"/>
      <w:r w:rsidRPr="00904279">
        <w:rPr>
          <w:rFonts w:cs="Times New Roman"/>
          <w:color w:val="222222"/>
          <w:szCs w:val="20"/>
          <w:shd w:val="clear" w:color="auto" w:fill="FFFFFF"/>
        </w:rPr>
        <w:t xml:space="preserve"> García, 2020)</w:t>
      </w:r>
      <w:r w:rsidRPr="00904279">
        <w:rPr>
          <w:rFonts w:cs="Times New Roman"/>
        </w:rPr>
        <w:t xml:space="preserve">. Feelings towards possessing certain abilities that will help to be employed and achieving success in the career are great. Before I have done the report and report related research from the journals and articles that occurred, the knowledge about the employability skill was not sufficient for me. I felt that certain skills like communication, time management, interpreting skills were quite unclear to me. It made me worried about being employed. Employability is not only about being good in academics, there are other skills too. Employability skills do change from time to time in the continuously changing world.  That is why it is needed to be updated with the employability skills and this can be achieved </w:t>
      </w:r>
      <w:r w:rsidRPr="00904279">
        <w:rPr>
          <w:rFonts w:cs="Times New Roman"/>
        </w:rPr>
        <w:lastRenderedPageBreak/>
        <w:t xml:space="preserve">by reading the journals and articles. When the task was decided it was considered a great opportunity to learn new things. Employment available in the world but the persons who can provide quality works are rare and which is why learning about employability skills is very necessary. The process of accomplishing this report by researching the employability skills related journals and articles, made me learn about certain primal skills that are required in the modern working place. Now I am feeling confident enough to obtain particular employment in my expertise. I feel that it is required to know about the employability skills for everyone to do well in the carrier. The report would be an effective way to learn about employability skills for everyone and apply it in real life to make a sufficient impact in the employment sector. </w:t>
      </w:r>
    </w:p>
    <w:p w14:paraId="34C32B76" w14:textId="77777777" w:rsidR="00193F8C" w:rsidRPr="00904279" w:rsidRDefault="00193F8C" w:rsidP="00193F8C">
      <w:pPr>
        <w:rPr>
          <w:rFonts w:cs="Times New Roman"/>
        </w:rPr>
      </w:pPr>
    </w:p>
    <w:p w14:paraId="3E671413" w14:textId="77777777" w:rsidR="00193F8C" w:rsidRPr="00904279" w:rsidRDefault="00193F8C" w:rsidP="00193F8C">
      <w:pPr>
        <w:pStyle w:val="Heading2"/>
        <w:rPr>
          <w:rFonts w:cs="Times New Roman"/>
        </w:rPr>
      </w:pPr>
      <w:bookmarkStart w:id="17" w:name="_Toc48948738"/>
      <w:bookmarkStart w:id="18" w:name="_Toc48948953"/>
      <w:r w:rsidRPr="00904279">
        <w:rPr>
          <w:rFonts w:cs="Times New Roman"/>
        </w:rPr>
        <w:t>Evaluation</w:t>
      </w:r>
      <w:bookmarkEnd w:id="17"/>
      <w:bookmarkEnd w:id="18"/>
    </w:p>
    <w:p w14:paraId="1379FE50" w14:textId="77777777" w:rsidR="00193F8C" w:rsidRPr="00904279" w:rsidRDefault="00193F8C" w:rsidP="00193F8C">
      <w:pPr>
        <w:rPr>
          <w:rFonts w:cs="Times New Roman"/>
        </w:rPr>
      </w:pPr>
      <w:r w:rsidRPr="00904279">
        <w:rPr>
          <w:rFonts w:cs="Times New Roman"/>
        </w:rPr>
        <w:t xml:space="preserve">Employment has various positive impacts on a person’s life. For being employed it is required to have employability skills </w:t>
      </w:r>
      <w:r w:rsidRPr="00904279">
        <w:rPr>
          <w:rFonts w:cs="Times New Roman"/>
          <w:color w:val="222222"/>
          <w:szCs w:val="20"/>
          <w:shd w:val="clear" w:color="auto" w:fill="FFFFFF"/>
        </w:rPr>
        <w:t>(</w:t>
      </w:r>
      <w:proofErr w:type="spellStart"/>
      <w:r w:rsidRPr="00904279">
        <w:rPr>
          <w:rFonts w:cs="Times New Roman"/>
          <w:color w:val="222222"/>
          <w:szCs w:val="20"/>
          <w:shd w:val="clear" w:color="auto" w:fill="FFFFFF"/>
        </w:rPr>
        <w:t>Hains-Wesson</w:t>
      </w:r>
      <w:proofErr w:type="spellEnd"/>
      <w:r w:rsidRPr="00904279">
        <w:rPr>
          <w:rFonts w:cs="Times New Roman"/>
          <w:color w:val="222222"/>
          <w:szCs w:val="20"/>
          <w:shd w:val="clear" w:color="auto" w:fill="FFFFFF"/>
        </w:rPr>
        <w:t xml:space="preserve"> &amp; </w:t>
      </w:r>
      <w:proofErr w:type="spellStart"/>
      <w:r w:rsidRPr="00904279">
        <w:rPr>
          <w:rFonts w:cs="Times New Roman"/>
          <w:color w:val="222222"/>
          <w:szCs w:val="20"/>
          <w:shd w:val="clear" w:color="auto" w:fill="FFFFFF"/>
        </w:rPr>
        <w:t>Ji</w:t>
      </w:r>
      <w:proofErr w:type="spellEnd"/>
      <w:r w:rsidRPr="00904279">
        <w:rPr>
          <w:rFonts w:cs="Times New Roman"/>
          <w:color w:val="222222"/>
          <w:szCs w:val="20"/>
          <w:shd w:val="clear" w:color="auto" w:fill="FFFFFF"/>
        </w:rPr>
        <w:t>, 2020)</w:t>
      </w:r>
      <w:r w:rsidRPr="00904279">
        <w:rPr>
          <w:rFonts w:cs="Times New Roman"/>
        </w:rPr>
        <w:t>. I have done this report based on these employability skills collected from recent journals and articles which is very important to acquire success in the working place. With the continuous development of industrial works and the addition of new technologies, the employment area has changed. Robots and computers are taking place for some human works. But other employment prospects have opened which are not following regular employment trends. So people with quick adoption of learning skills can cope up with the change of employment environment (</w:t>
      </w:r>
      <w:r w:rsidRPr="00904279">
        <w:rPr>
          <w:rFonts w:cs="Times New Roman"/>
          <w:color w:val="222222"/>
          <w:szCs w:val="20"/>
          <w:shd w:val="clear" w:color="auto" w:fill="FFFFFF"/>
        </w:rPr>
        <w:t>Sarkar et al., 2020)</w:t>
      </w:r>
      <w:r w:rsidRPr="00904279">
        <w:rPr>
          <w:rFonts w:cs="Times New Roman"/>
        </w:rPr>
        <w:t>. In the recent pandemic situation, many areas in the world are completely locked down to avoid the spread of the Covid-19 virus. This is why I have learned that all the traditional job and business cycle has stopped. The only solution is to make the employment sector entirely online-based. Those who can develop this online system and can upgrade their skill in online sectors can successfully achieve a good carrier (</w:t>
      </w:r>
      <w:proofErr w:type="spellStart"/>
      <w:r w:rsidRPr="00904279">
        <w:rPr>
          <w:rFonts w:cs="Times New Roman"/>
          <w:color w:val="222222"/>
          <w:szCs w:val="20"/>
          <w:shd w:val="clear" w:color="auto" w:fill="FFFFFF"/>
        </w:rPr>
        <w:t>Fearon</w:t>
      </w:r>
      <w:proofErr w:type="spellEnd"/>
      <w:r w:rsidRPr="00904279">
        <w:rPr>
          <w:rFonts w:cs="Times New Roman"/>
          <w:color w:val="222222"/>
          <w:szCs w:val="20"/>
          <w:shd w:val="clear" w:color="auto" w:fill="FFFFFF"/>
        </w:rPr>
        <w:t xml:space="preserve"> et al., 2020)</w:t>
      </w:r>
      <w:r w:rsidRPr="00904279">
        <w:rPr>
          <w:rFonts w:cs="Times New Roman"/>
        </w:rPr>
        <w:t xml:space="preserve">. Employability skills are required for industrial works. But there are many other works which require some creative thinking and talents. I realised that these cannot be obtained by researching journals and articles. It requires to focus on themselves and their capabilities. The learnings about employability did go well which helped to learn more about employability skills but there is a lack of strategical information in web and personal experience sharing’s which could be more helpful to understand about employability. </w:t>
      </w:r>
    </w:p>
    <w:p w14:paraId="4A1DFBA2" w14:textId="77777777" w:rsidR="00193F8C" w:rsidRPr="00904279" w:rsidRDefault="00193F8C" w:rsidP="00193F8C">
      <w:pPr>
        <w:rPr>
          <w:rFonts w:cs="Times New Roman"/>
        </w:rPr>
      </w:pPr>
    </w:p>
    <w:p w14:paraId="7B4B5502" w14:textId="77777777" w:rsidR="00193F8C" w:rsidRPr="00904279" w:rsidRDefault="00193F8C" w:rsidP="00193F8C">
      <w:pPr>
        <w:pStyle w:val="Heading2"/>
        <w:rPr>
          <w:rFonts w:cs="Times New Roman"/>
        </w:rPr>
      </w:pPr>
      <w:bookmarkStart w:id="19" w:name="_Toc48948739"/>
      <w:bookmarkStart w:id="20" w:name="_Toc48948954"/>
      <w:r w:rsidRPr="00904279">
        <w:rPr>
          <w:rFonts w:cs="Times New Roman"/>
        </w:rPr>
        <w:lastRenderedPageBreak/>
        <w:t>Analysis</w:t>
      </w:r>
      <w:bookmarkEnd w:id="19"/>
      <w:bookmarkEnd w:id="20"/>
    </w:p>
    <w:p w14:paraId="140921CB" w14:textId="77777777" w:rsidR="00193F8C" w:rsidRPr="00904279" w:rsidRDefault="00193F8C" w:rsidP="00193F8C">
      <w:pPr>
        <w:rPr>
          <w:rFonts w:cs="Times New Roman"/>
          <w:szCs w:val="24"/>
        </w:rPr>
      </w:pPr>
      <w:r w:rsidRPr="00904279">
        <w:rPr>
          <w:rFonts w:cs="Times New Roman"/>
          <w:szCs w:val="24"/>
        </w:rPr>
        <w:t xml:space="preserve">While writing the report, I came to know about various rates of employability skills. For that, I had to go through many journals and blogs. I liked how I was able to enrich my knowledge. Apart from that, I think my scanning and skimming knowledge have gone up a little bit. Employability skills are the most necessary terms in job sectors. One of the figures showed the difference between having employability skills and not having those which cleared my confusion over employability skills’ necessity.  For improving employability skills, one needs to grow professionally. Now I know where I should improve myself. </w:t>
      </w:r>
    </w:p>
    <w:p w14:paraId="3D622A29" w14:textId="77777777" w:rsidR="00193F8C" w:rsidRPr="00904279" w:rsidRDefault="00193F8C" w:rsidP="00193F8C">
      <w:pPr>
        <w:rPr>
          <w:rFonts w:cs="Times New Roman"/>
          <w:szCs w:val="24"/>
        </w:rPr>
      </w:pPr>
      <w:r w:rsidRPr="00904279">
        <w:rPr>
          <w:rFonts w:cs="Times New Roman"/>
          <w:szCs w:val="24"/>
        </w:rPr>
        <w:t xml:space="preserve">I have weakness in negotiation and persuasion skill, I think lack of motivation is a threat to me. For that, I am trying to improve my employability skills. That time when I faced negotiation issues, I failed to manage my audiences. For that, I think I need to work on my communication skills, and I am trying to do that. Even though I was sure of my communication skills, I realised that communication skill was not top-notch. Then comes a lack of motivation. Things do not plan all the time. I need to improvise and cope with the situation. Not every task will give me satisfaction. I need to look thoroughly at the situation and scenario and adapt accordingly. Failing to do so, will cost me a huge loss. </w:t>
      </w:r>
    </w:p>
    <w:p w14:paraId="79F83052" w14:textId="77777777" w:rsidR="00193F8C" w:rsidRPr="00904279" w:rsidRDefault="00193F8C" w:rsidP="00193F8C">
      <w:pPr>
        <w:rPr>
          <w:rFonts w:cs="Times New Roman"/>
          <w:szCs w:val="24"/>
        </w:rPr>
      </w:pPr>
      <w:r w:rsidRPr="00904279">
        <w:rPr>
          <w:rFonts w:cs="Times New Roman"/>
          <w:szCs w:val="24"/>
        </w:rPr>
        <w:t xml:space="preserve">Except for these, I found out my good sides. I saw my leadership skill as an opportunity. I am sure that if given a chance, I can contribute to any organisation wholeheartedly, with my leadership skill. Though I may feel down sometimes, because of insufficient motivation, I am good at motivating others. So, I need to hone this leadership skill of mine so that I can come into the limelight. Apart from leadership skills, I am good at adaptation. Adapting in crucial situations – is one of the perks that I own. No matter how tough the situation might get, I improvise. I cope with the situation by any means. Sometimes, I take helps from my family, friends, or my beloved. Again, sometimes, I recover by myself alone. In the SWOT analysis, I said that I was good at team works. I know how my teammates may think about the given task. I can catch up on their mentality and act according to that. Thus, I got the whole situation summed up. </w:t>
      </w:r>
    </w:p>
    <w:p w14:paraId="4162BA4B" w14:textId="77777777" w:rsidR="00193F8C" w:rsidRPr="00904279" w:rsidRDefault="00193F8C" w:rsidP="00193F8C">
      <w:pPr>
        <w:rPr>
          <w:rFonts w:cs="Times New Roman"/>
        </w:rPr>
      </w:pPr>
    </w:p>
    <w:p w14:paraId="03919682" w14:textId="77777777" w:rsidR="00193F8C" w:rsidRPr="00904279" w:rsidRDefault="00193F8C" w:rsidP="00193F8C">
      <w:pPr>
        <w:pStyle w:val="Heading2"/>
        <w:rPr>
          <w:rFonts w:cs="Times New Roman"/>
        </w:rPr>
      </w:pPr>
      <w:bookmarkStart w:id="21" w:name="_Toc48948740"/>
      <w:bookmarkStart w:id="22" w:name="_Toc48948955"/>
      <w:r w:rsidRPr="00904279">
        <w:rPr>
          <w:rFonts w:cs="Times New Roman"/>
        </w:rPr>
        <w:lastRenderedPageBreak/>
        <w:t>Conclusion</w:t>
      </w:r>
      <w:bookmarkEnd w:id="21"/>
      <w:bookmarkEnd w:id="22"/>
    </w:p>
    <w:p w14:paraId="0347A2BE" w14:textId="77777777" w:rsidR="00193F8C" w:rsidRPr="00904279" w:rsidRDefault="00193F8C" w:rsidP="00193F8C">
      <w:pPr>
        <w:rPr>
          <w:rFonts w:cs="Times New Roman"/>
        </w:rPr>
      </w:pPr>
      <w:r w:rsidRPr="00904279">
        <w:rPr>
          <w:rFonts w:cs="Times New Roman"/>
        </w:rPr>
        <w:t>Employability is the requirement for having a successful carrier. In the process of doing this report, I have realised that it does make a great impact on a person’s life. In terms of researching journals and articles about employability skills has enlightened the ways of developing skills. There are many ways to adopt employability skills effectively for doing well in the working place. I have conducted a research report with the learning of employability skills and made it very efficient to complete the task. In the future for doing research reports, I would be looking forward to including more experience-based information.</w:t>
      </w:r>
    </w:p>
    <w:p w14:paraId="6E3AF843" w14:textId="77777777" w:rsidR="00193F8C" w:rsidRPr="00904279" w:rsidRDefault="00193F8C" w:rsidP="00193F8C">
      <w:pPr>
        <w:rPr>
          <w:rFonts w:cs="Times New Roman"/>
        </w:rPr>
      </w:pPr>
    </w:p>
    <w:p w14:paraId="06BA2DBF" w14:textId="77777777" w:rsidR="00193F8C" w:rsidRPr="00904279" w:rsidRDefault="00193F8C" w:rsidP="00193F8C">
      <w:pPr>
        <w:pStyle w:val="Heading2"/>
        <w:rPr>
          <w:rFonts w:cs="Times New Roman"/>
        </w:rPr>
      </w:pPr>
      <w:bookmarkStart w:id="23" w:name="_Toc48948741"/>
      <w:bookmarkStart w:id="24" w:name="_Toc48948956"/>
      <w:r w:rsidRPr="00904279">
        <w:rPr>
          <w:rFonts w:cs="Times New Roman"/>
        </w:rPr>
        <w:t>Action Plan</w:t>
      </w:r>
      <w:bookmarkEnd w:id="23"/>
      <w:bookmarkEnd w:id="24"/>
    </w:p>
    <w:p w14:paraId="2F79AB90" w14:textId="77777777" w:rsidR="00193F8C" w:rsidRPr="00904279" w:rsidRDefault="00193F8C" w:rsidP="00193F8C">
      <w:pPr>
        <w:rPr>
          <w:rFonts w:cs="Times New Roman"/>
        </w:rPr>
      </w:pPr>
      <w:r w:rsidRPr="00904279">
        <w:rPr>
          <w:rFonts w:cs="Times New Roman"/>
        </w:rPr>
        <w:t xml:space="preserve">I have done the employability skill-based task with the help of researching the journals and articles. Identifying the key elements of the employability and highlighting them in the report was a major concern. Then I have expressed the employability term relatively in self- reflective section. After finding out the key facts of employability, I will be able to implement those in daily life. I can achieve a good carrier by implementing these employability skills while I am still in the learning stage. When I will be looking forward to being employed, these employability skills will make a major impact on my carrier. </w:t>
      </w:r>
    </w:p>
    <w:p w14:paraId="69B78F79" w14:textId="77777777" w:rsidR="00193F8C" w:rsidRPr="00904279" w:rsidRDefault="00193F8C" w:rsidP="00193F8C">
      <w:pPr>
        <w:rPr>
          <w:rFonts w:cs="Times New Roman"/>
        </w:rPr>
      </w:pPr>
      <w:r w:rsidRPr="00904279">
        <w:rPr>
          <w:rFonts w:cs="Times New Roman"/>
        </w:rPr>
        <w:t xml:space="preserve">   </w:t>
      </w:r>
    </w:p>
    <w:p w14:paraId="4207FED5" w14:textId="77777777" w:rsidR="00193F8C" w:rsidRPr="00904279" w:rsidRDefault="00193F8C" w:rsidP="00C640E3">
      <w:pPr>
        <w:pStyle w:val="Heading2"/>
      </w:pPr>
      <w:bookmarkStart w:id="25" w:name="_Toc48948742"/>
      <w:bookmarkStart w:id="26" w:name="_Toc48948957"/>
      <w:r w:rsidRPr="00904279">
        <w:t>Conclusion</w:t>
      </w:r>
      <w:bookmarkEnd w:id="25"/>
      <w:bookmarkEnd w:id="26"/>
    </w:p>
    <w:p w14:paraId="47C7FE1B" w14:textId="77777777" w:rsidR="00193F8C" w:rsidRPr="00904279" w:rsidRDefault="00193F8C" w:rsidP="00193F8C">
      <w:pPr>
        <w:rPr>
          <w:rFonts w:cs="Times New Roman"/>
        </w:rPr>
      </w:pPr>
      <w:r w:rsidRPr="00904279">
        <w:rPr>
          <w:rFonts w:cs="Times New Roman"/>
        </w:rPr>
        <w:t xml:space="preserve">Employability skill is very important for doing well in the carrier and for increasing the chance of being employed. Employment requires certain skills that are identified as employability. The report has elaborated on the facts of employability according to the journals and articles. For doing the self-reflective section in order to express the employability skills, the Gibbs cycle model has been applied to elaborate efficiently. It became very necessary to be concerned about learning employability skills and developing it continuously. </w:t>
      </w:r>
    </w:p>
    <w:p w14:paraId="5E6C2BA5" w14:textId="77777777" w:rsidR="00193F8C" w:rsidRPr="00904279" w:rsidRDefault="00193F8C" w:rsidP="00193F8C">
      <w:pPr>
        <w:rPr>
          <w:rFonts w:cs="Times New Roman"/>
        </w:rPr>
      </w:pPr>
    </w:p>
    <w:p w14:paraId="6CD517B8" w14:textId="6FD2B59C" w:rsidR="00A00873" w:rsidRPr="00904279" w:rsidRDefault="00E76A30" w:rsidP="00913B84">
      <w:pPr>
        <w:pStyle w:val="Heading1"/>
        <w:rPr>
          <w:rFonts w:cs="Times New Roman"/>
        </w:rPr>
      </w:pPr>
      <w:bookmarkStart w:id="27" w:name="_Toc48948958"/>
      <w:r w:rsidRPr="00904279">
        <w:rPr>
          <w:rFonts w:cs="Times New Roman"/>
        </w:rPr>
        <w:lastRenderedPageBreak/>
        <w:t>References:</w:t>
      </w:r>
      <w:bookmarkEnd w:id="27"/>
    </w:p>
    <w:p w14:paraId="063BA200" w14:textId="77777777" w:rsidR="00193F8C" w:rsidRPr="00904279" w:rsidRDefault="00193F8C" w:rsidP="00913B84">
      <w:pPr>
        <w:pStyle w:val="NormalWeb"/>
      </w:pPr>
      <w:r w:rsidRPr="00904279">
        <w:t xml:space="preserve">Alison (2020, June 29) </w:t>
      </w:r>
      <w:proofErr w:type="spellStart"/>
      <w:r w:rsidRPr="00904279">
        <w:t>TARGETjobs</w:t>
      </w:r>
      <w:proofErr w:type="spellEnd"/>
      <w:r w:rsidRPr="00904279">
        <w:t xml:space="preserve"> – “What are the top 10 skills that'll get you a job when you graduate?” Retrieved August 21, 2020, from https://targetjobs.co.uk/careers-advice/career-planning/273051-the-top-10-skills-thatll-get-you-a-job-when-you-graduate?fbclid=IwAR0hCC-Dk31hLmiEvFtr2SJZ0ORGEIHsMYBiPyFDk6XsKCgP8yNb0l3eFSk</w:t>
      </w:r>
    </w:p>
    <w:p w14:paraId="38C28516" w14:textId="77777777" w:rsidR="00193F8C" w:rsidRPr="00904279" w:rsidRDefault="00193F8C" w:rsidP="00193F8C">
      <w:pPr>
        <w:rPr>
          <w:rFonts w:cs="Times New Roman"/>
          <w:color w:val="222222"/>
          <w:szCs w:val="20"/>
          <w:shd w:val="clear" w:color="auto" w:fill="FFFFFF"/>
        </w:rPr>
      </w:pPr>
      <w:r w:rsidRPr="00904279">
        <w:rPr>
          <w:rFonts w:cs="Times New Roman"/>
          <w:color w:val="222222"/>
          <w:szCs w:val="20"/>
          <w:shd w:val="clear" w:color="auto" w:fill="FFFFFF"/>
        </w:rPr>
        <w:t xml:space="preserve">Ayala </w:t>
      </w:r>
      <w:proofErr w:type="spellStart"/>
      <w:r w:rsidRPr="00904279">
        <w:rPr>
          <w:rFonts w:cs="Times New Roman"/>
          <w:color w:val="222222"/>
          <w:szCs w:val="20"/>
          <w:shd w:val="clear" w:color="auto" w:fill="FFFFFF"/>
        </w:rPr>
        <w:t>Calvo</w:t>
      </w:r>
      <w:proofErr w:type="spellEnd"/>
      <w:r w:rsidRPr="00904279">
        <w:rPr>
          <w:rFonts w:cs="Times New Roman"/>
          <w:color w:val="222222"/>
          <w:szCs w:val="20"/>
          <w:shd w:val="clear" w:color="auto" w:fill="FFFFFF"/>
        </w:rPr>
        <w:t xml:space="preserve">, J. C., &amp; </w:t>
      </w:r>
      <w:proofErr w:type="spellStart"/>
      <w:r w:rsidRPr="00904279">
        <w:rPr>
          <w:rFonts w:cs="Times New Roman"/>
          <w:color w:val="222222"/>
          <w:szCs w:val="20"/>
          <w:shd w:val="clear" w:color="auto" w:fill="FFFFFF"/>
        </w:rPr>
        <w:t>Manzano</w:t>
      </w:r>
      <w:proofErr w:type="spellEnd"/>
      <w:r w:rsidRPr="00904279">
        <w:rPr>
          <w:rFonts w:cs="Times New Roman"/>
          <w:color w:val="222222"/>
          <w:szCs w:val="20"/>
          <w:shd w:val="clear" w:color="auto" w:fill="FFFFFF"/>
        </w:rPr>
        <w:t xml:space="preserve"> García, G. 2020. The influence of psychological capital on graduates’ perception of employability: the mediating role of employability skills. </w:t>
      </w:r>
      <w:r w:rsidRPr="00904279">
        <w:rPr>
          <w:rFonts w:cs="Times New Roman"/>
          <w:i/>
          <w:iCs/>
          <w:color w:val="222222"/>
          <w:szCs w:val="20"/>
          <w:shd w:val="clear" w:color="auto" w:fill="FFFFFF"/>
        </w:rPr>
        <w:t>Higher Education Research &amp; Development</w:t>
      </w:r>
      <w:r w:rsidRPr="00904279">
        <w:rPr>
          <w:rFonts w:cs="Times New Roman"/>
          <w:color w:val="222222"/>
          <w:szCs w:val="20"/>
          <w:shd w:val="clear" w:color="auto" w:fill="FFFFFF"/>
        </w:rPr>
        <w:t>, 1-16.</w:t>
      </w:r>
    </w:p>
    <w:p w14:paraId="1978617B" w14:textId="77777777" w:rsidR="00193F8C" w:rsidRPr="00904279" w:rsidRDefault="00193F8C" w:rsidP="00913B84">
      <w:pPr>
        <w:rPr>
          <w:rFonts w:cs="Times New Roman"/>
          <w:color w:val="222222"/>
          <w:szCs w:val="24"/>
          <w:shd w:val="clear" w:color="auto" w:fill="FFFFFF"/>
        </w:rPr>
      </w:pPr>
      <w:proofErr w:type="spellStart"/>
      <w:r w:rsidRPr="00904279">
        <w:rPr>
          <w:rFonts w:cs="Times New Roman"/>
          <w:color w:val="222222"/>
          <w:szCs w:val="24"/>
          <w:shd w:val="clear" w:color="auto" w:fill="FFFFFF"/>
        </w:rPr>
        <w:t>Ayodele</w:t>
      </w:r>
      <w:proofErr w:type="spellEnd"/>
      <w:r w:rsidRPr="00904279">
        <w:rPr>
          <w:rFonts w:cs="Times New Roman"/>
          <w:color w:val="222222"/>
          <w:szCs w:val="24"/>
          <w:shd w:val="clear" w:color="auto" w:fill="FFFFFF"/>
        </w:rPr>
        <w:t xml:space="preserve">, T. O., </w:t>
      </w:r>
      <w:proofErr w:type="spellStart"/>
      <w:r w:rsidRPr="00904279">
        <w:rPr>
          <w:rFonts w:cs="Times New Roman"/>
          <w:color w:val="222222"/>
          <w:szCs w:val="24"/>
          <w:shd w:val="clear" w:color="auto" w:fill="FFFFFF"/>
        </w:rPr>
        <w:t>Oladokun</w:t>
      </w:r>
      <w:proofErr w:type="spellEnd"/>
      <w:r w:rsidRPr="00904279">
        <w:rPr>
          <w:rFonts w:cs="Times New Roman"/>
          <w:color w:val="222222"/>
          <w:szCs w:val="24"/>
          <w:shd w:val="clear" w:color="auto" w:fill="FFFFFF"/>
        </w:rPr>
        <w:t xml:space="preserve">, T. T., &amp; </w:t>
      </w:r>
      <w:proofErr w:type="spellStart"/>
      <w:r w:rsidRPr="00904279">
        <w:rPr>
          <w:rFonts w:cs="Times New Roman"/>
          <w:color w:val="222222"/>
          <w:szCs w:val="24"/>
          <w:shd w:val="clear" w:color="auto" w:fill="FFFFFF"/>
        </w:rPr>
        <w:t>Kajimo-Shakantu</w:t>
      </w:r>
      <w:proofErr w:type="spellEnd"/>
      <w:r w:rsidRPr="00904279">
        <w:rPr>
          <w:rFonts w:cs="Times New Roman"/>
          <w:color w:val="222222"/>
          <w:szCs w:val="24"/>
          <w:shd w:val="clear" w:color="auto" w:fill="FFFFFF"/>
        </w:rPr>
        <w:t>, K. (2020). Employability skills of real estate graduates in Nigeria: a skill gap analysis. </w:t>
      </w:r>
      <w:r w:rsidRPr="00904279">
        <w:rPr>
          <w:rFonts w:cs="Times New Roman"/>
          <w:i/>
          <w:iCs/>
          <w:color w:val="222222"/>
          <w:szCs w:val="24"/>
          <w:shd w:val="clear" w:color="auto" w:fill="FFFFFF"/>
        </w:rPr>
        <w:t>Journal of Facilities Management</w:t>
      </w:r>
      <w:r w:rsidRPr="00904279">
        <w:rPr>
          <w:rFonts w:cs="Times New Roman"/>
          <w:color w:val="222222"/>
          <w:szCs w:val="24"/>
          <w:shd w:val="clear" w:color="auto" w:fill="FFFFFF"/>
        </w:rPr>
        <w:t>.</w:t>
      </w:r>
    </w:p>
    <w:p w14:paraId="3A405FE9" w14:textId="77777777" w:rsidR="00193F8C" w:rsidRPr="00904279" w:rsidRDefault="00193F8C" w:rsidP="00913B84">
      <w:pPr>
        <w:autoSpaceDE w:val="0"/>
        <w:autoSpaceDN w:val="0"/>
        <w:adjustRightInd w:val="0"/>
        <w:spacing w:after="0" w:line="240" w:lineRule="auto"/>
        <w:rPr>
          <w:rFonts w:cs="Times New Roman"/>
          <w:szCs w:val="24"/>
        </w:rPr>
      </w:pPr>
      <w:r w:rsidRPr="00904279">
        <w:rPr>
          <w:rFonts w:cs="Times New Roman"/>
          <w:szCs w:val="24"/>
        </w:rPr>
        <w:t xml:space="preserve">Bennett, D., &amp; </w:t>
      </w:r>
      <w:proofErr w:type="spellStart"/>
      <w:r w:rsidRPr="00904279">
        <w:rPr>
          <w:rFonts w:cs="Times New Roman"/>
          <w:szCs w:val="24"/>
        </w:rPr>
        <w:t>Bridgstock</w:t>
      </w:r>
      <w:proofErr w:type="spellEnd"/>
      <w:r w:rsidRPr="00904279">
        <w:rPr>
          <w:rFonts w:cs="Times New Roman"/>
          <w:szCs w:val="24"/>
        </w:rPr>
        <w:t xml:space="preserve">, R. (2015). The urgent need for career preview: Student expectations and graduate realities in music and dance. </w:t>
      </w:r>
      <w:r w:rsidRPr="00904279">
        <w:rPr>
          <w:rFonts w:cs="Times New Roman"/>
          <w:i/>
          <w:iCs/>
          <w:szCs w:val="24"/>
        </w:rPr>
        <w:t>International Journal of Music Education, 33</w:t>
      </w:r>
      <w:r w:rsidRPr="00904279">
        <w:rPr>
          <w:rFonts w:cs="Times New Roman"/>
          <w:szCs w:val="24"/>
        </w:rPr>
        <w:t xml:space="preserve">(3), 263–277. </w:t>
      </w:r>
      <w:proofErr w:type="spellStart"/>
      <w:r w:rsidRPr="00904279">
        <w:rPr>
          <w:rFonts w:cs="Times New Roman"/>
          <w:szCs w:val="24"/>
        </w:rPr>
        <w:t>doi</w:t>
      </w:r>
      <w:proofErr w:type="spellEnd"/>
      <w:r w:rsidRPr="00904279">
        <w:rPr>
          <w:rFonts w:cs="Times New Roman"/>
          <w:szCs w:val="24"/>
        </w:rPr>
        <w:t>: 10.1177/025576141455865.</w:t>
      </w:r>
    </w:p>
    <w:p w14:paraId="52AC3846" w14:textId="77777777" w:rsidR="00193F8C" w:rsidRPr="00904279" w:rsidRDefault="00193F8C" w:rsidP="00913B84">
      <w:pPr>
        <w:rPr>
          <w:rFonts w:cs="Times New Roman"/>
          <w:szCs w:val="24"/>
        </w:rPr>
      </w:pPr>
      <w:r w:rsidRPr="00904279">
        <w:rPr>
          <w:rFonts w:cs="Times New Roman"/>
          <w:szCs w:val="24"/>
        </w:rPr>
        <w:t xml:space="preserve">Bennett, D., 2019. Graduate employability and higher education: Past, present, and future. </w:t>
      </w:r>
      <w:r w:rsidRPr="00904279">
        <w:rPr>
          <w:rFonts w:cs="Times New Roman"/>
          <w:i/>
          <w:szCs w:val="24"/>
        </w:rPr>
        <w:t>HERDSA Review of Higher Education</w:t>
      </w:r>
      <w:r w:rsidRPr="00904279">
        <w:rPr>
          <w:rFonts w:cs="Times New Roman"/>
          <w:szCs w:val="24"/>
        </w:rPr>
        <w:t>, 5, pp.31-61.</w:t>
      </w:r>
    </w:p>
    <w:p w14:paraId="33F7ABF9" w14:textId="77777777" w:rsidR="00193F8C" w:rsidRPr="00904279" w:rsidRDefault="00193F8C" w:rsidP="00913B84">
      <w:pPr>
        <w:autoSpaceDE w:val="0"/>
        <w:autoSpaceDN w:val="0"/>
        <w:adjustRightInd w:val="0"/>
        <w:spacing w:after="0" w:line="240" w:lineRule="auto"/>
        <w:rPr>
          <w:rFonts w:cs="Times New Roman"/>
          <w:szCs w:val="24"/>
        </w:rPr>
      </w:pPr>
      <w:proofErr w:type="spellStart"/>
      <w:r w:rsidRPr="00904279">
        <w:rPr>
          <w:rFonts w:cs="Times New Roman"/>
          <w:szCs w:val="24"/>
        </w:rPr>
        <w:t>Challice</w:t>
      </w:r>
      <w:proofErr w:type="spellEnd"/>
      <w:r w:rsidRPr="00904279">
        <w:rPr>
          <w:rFonts w:cs="Times New Roman"/>
          <w:szCs w:val="24"/>
        </w:rPr>
        <w:t xml:space="preserve">, (2018). 2018 </w:t>
      </w:r>
      <w:r w:rsidRPr="00904279">
        <w:rPr>
          <w:rFonts w:cs="Times New Roman"/>
          <w:i/>
          <w:iCs/>
          <w:szCs w:val="24"/>
        </w:rPr>
        <w:t xml:space="preserve">Graduate outcomes survey-longitudinal. </w:t>
      </w:r>
      <w:r w:rsidRPr="00904279">
        <w:rPr>
          <w:rFonts w:cs="Times New Roman"/>
          <w:szCs w:val="24"/>
        </w:rPr>
        <w:t>Australia: Social Research Centre, QILT.</w:t>
      </w:r>
    </w:p>
    <w:p w14:paraId="3F8D416E" w14:textId="77777777" w:rsidR="00193F8C" w:rsidRPr="00904279" w:rsidRDefault="00193F8C" w:rsidP="00193F8C">
      <w:pPr>
        <w:rPr>
          <w:rFonts w:cs="Times New Roman"/>
          <w:color w:val="222222"/>
          <w:szCs w:val="20"/>
          <w:shd w:val="clear" w:color="auto" w:fill="FFFFFF"/>
        </w:rPr>
      </w:pPr>
      <w:proofErr w:type="spellStart"/>
      <w:r w:rsidRPr="00904279">
        <w:rPr>
          <w:rFonts w:cs="Times New Roman"/>
          <w:color w:val="222222"/>
          <w:szCs w:val="20"/>
          <w:shd w:val="clear" w:color="auto" w:fill="FFFFFF"/>
        </w:rPr>
        <w:t>Cotronei-Baird</w:t>
      </w:r>
      <w:proofErr w:type="spellEnd"/>
      <w:r w:rsidRPr="00904279">
        <w:rPr>
          <w:rFonts w:cs="Times New Roman"/>
          <w:color w:val="222222"/>
          <w:szCs w:val="20"/>
          <w:shd w:val="clear" w:color="auto" w:fill="FFFFFF"/>
        </w:rPr>
        <w:t>, V. S. 2020. Academic hindrances in the integration of employability skills development in teaching and assessment practice. </w:t>
      </w:r>
      <w:r w:rsidRPr="00904279">
        <w:rPr>
          <w:rFonts w:cs="Times New Roman"/>
          <w:i/>
          <w:iCs/>
          <w:color w:val="222222"/>
          <w:szCs w:val="20"/>
          <w:shd w:val="clear" w:color="auto" w:fill="FFFFFF"/>
        </w:rPr>
        <w:t>Higher Education</w:t>
      </w:r>
      <w:r w:rsidRPr="00904279">
        <w:rPr>
          <w:rFonts w:cs="Times New Roman"/>
          <w:color w:val="222222"/>
          <w:szCs w:val="20"/>
          <w:shd w:val="clear" w:color="auto" w:fill="FFFFFF"/>
        </w:rPr>
        <w:t>, </w:t>
      </w:r>
      <w:r w:rsidRPr="00904279">
        <w:rPr>
          <w:rFonts w:cs="Times New Roman"/>
          <w:i/>
          <w:iCs/>
          <w:color w:val="222222"/>
          <w:szCs w:val="20"/>
          <w:shd w:val="clear" w:color="auto" w:fill="FFFFFF"/>
        </w:rPr>
        <w:t>79</w:t>
      </w:r>
      <w:r w:rsidRPr="00904279">
        <w:rPr>
          <w:rFonts w:cs="Times New Roman"/>
          <w:color w:val="222222"/>
          <w:szCs w:val="20"/>
          <w:shd w:val="clear" w:color="auto" w:fill="FFFFFF"/>
        </w:rPr>
        <w:t>(2), 203-223.</w:t>
      </w:r>
    </w:p>
    <w:p w14:paraId="2913E7DD" w14:textId="77777777" w:rsidR="00193F8C" w:rsidRPr="00904279" w:rsidRDefault="00193F8C" w:rsidP="00913B84">
      <w:pPr>
        <w:rPr>
          <w:rFonts w:cs="Times New Roman"/>
          <w:szCs w:val="24"/>
        </w:rPr>
      </w:pPr>
      <w:r w:rsidRPr="00904279">
        <w:rPr>
          <w:rFonts w:cs="Times New Roman"/>
          <w:color w:val="222222"/>
          <w:szCs w:val="24"/>
          <w:shd w:val="clear" w:color="auto" w:fill="FFFFFF"/>
        </w:rPr>
        <w:t>Dupuis, C. E. (2020). Exploring experiential education and post-secondary student employability skills: a twenty-year review.</w:t>
      </w:r>
    </w:p>
    <w:p w14:paraId="7BB2C706" w14:textId="77777777" w:rsidR="00193F8C" w:rsidRPr="00904279" w:rsidRDefault="00193F8C" w:rsidP="00193F8C">
      <w:pPr>
        <w:rPr>
          <w:rFonts w:cs="Times New Roman"/>
          <w:sz w:val="32"/>
        </w:rPr>
      </w:pPr>
      <w:proofErr w:type="spellStart"/>
      <w:r w:rsidRPr="00904279">
        <w:rPr>
          <w:rFonts w:cs="Times New Roman"/>
          <w:color w:val="222222"/>
          <w:szCs w:val="20"/>
          <w:shd w:val="clear" w:color="auto" w:fill="FFFFFF"/>
        </w:rPr>
        <w:t>Fearon</w:t>
      </w:r>
      <w:proofErr w:type="spellEnd"/>
      <w:r w:rsidRPr="00904279">
        <w:rPr>
          <w:rFonts w:cs="Times New Roman"/>
          <w:color w:val="222222"/>
          <w:szCs w:val="20"/>
          <w:shd w:val="clear" w:color="auto" w:fill="FFFFFF"/>
        </w:rPr>
        <w:t xml:space="preserve">, C., van </w:t>
      </w:r>
      <w:proofErr w:type="spellStart"/>
      <w:r w:rsidRPr="00904279">
        <w:rPr>
          <w:rFonts w:cs="Times New Roman"/>
          <w:color w:val="222222"/>
          <w:szCs w:val="20"/>
          <w:shd w:val="clear" w:color="auto" w:fill="FFFFFF"/>
        </w:rPr>
        <w:t>Vuuren</w:t>
      </w:r>
      <w:proofErr w:type="spellEnd"/>
      <w:r w:rsidRPr="00904279">
        <w:rPr>
          <w:rFonts w:cs="Times New Roman"/>
          <w:color w:val="222222"/>
          <w:szCs w:val="20"/>
          <w:shd w:val="clear" w:color="auto" w:fill="FFFFFF"/>
        </w:rPr>
        <w:t xml:space="preserve">, W., McLaughlin, H., &amp; </w:t>
      </w:r>
      <w:proofErr w:type="spellStart"/>
      <w:r w:rsidRPr="00904279">
        <w:rPr>
          <w:rFonts w:cs="Times New Roman"/>
          <w:color w:val="222222"/>
          <w:szCs w:val="20"/>
          <w:shd w:val="clear" w:color="auto" w:fill="FFFFFF"/>
        </w:rPr>
        <w:t>Nachmias</w:t>
      </w:r>
      <w:proofErr w:type="spellEnd"/>
      <w:r w:rsidRPr="00904279">
        <w:rPr>
          <w:rFonts w:cs="Times New Roman"/>
          <w:color w:val="222222"/>
          <w:szCs w:val="20"/>
          <w:shd w:val="clear" w:color="auto" w:fill="FFFFFF"/>
        </w:rPr>
        <w:t>, S. 2020. Graduate employability, skills development, and the UK’s Universities Business Challenge competition: a self-determined learning perspective. </w:t>
      </w:r>
      <w:r w:rsidRPr="00904279">
        <w:rPr>
          <w:rFonts w:cs="Times New Roman"/>
          <w:i/>
          <w:iCs/>
          <w:color w:val="222222"/>
          <w:szCs w:val="20"/>
          <w:shd w:val="clear" w:color="auto" w:fill="FFFFFF"/>
        </w:rPr>
        <w:t>Studies in Higher Education</w:t>
      </w:r>
      <w:r w:rsidRPr="00904279">
        <w:rPr>
          <w:rFonts w:cs="Times New Roman"/>
          <w:color w:val="222222"/>
          <w:szCs w:val="20"/>
          <w:shd w:val="clear" w:color="auto" w:fill="FFFFFF"/>
        </w:rPr>
        <w:t>, </w:t>
      </w:r>
      <w:r w:rsidRPr="00904279">
        <w:rPr>
          <w:rFonts w:cs="Times New Roman"/>
          <w:i/>
          <w:iCs/>
          <w:color w:val="222222"/>
          <w:szCs w:val="20"/>
          <w:shd w:val="clear" w:color="auto" w:fill="FFFFFF"/>
        </w:rPr>
        <w:t>45</w:t>
      </w:r>
      <w:r w:rsidRPr="00904279">
        <w:rPr>
          <w:rFonts w:cs="Times New Roman"/>
          <w:color w:val="222222"/>
          <w:szCs w:val="20"/>
          <w:shd w:val="clear" w:color="auto" w:fill="FFFFFF"/>
        </w:rPr>
        <w:t>(6), 1280-1297.</w:t>
      </w:r>
    </w:p>
    <w:p w14:paraId="148A24CC" w14:textId="77777777" w:rsidR="00193F8C" w:rsidRPr="00904279" w:rsidRDefault="00193F8C" w:rsidP="00193F8C">
      <w:pPr>
        <w:rPr>
          <w:rFonts w:cs="Times New Roman"/>
          <w:color w:val="222222"/>
          <w:szCs w:val="20"/>
          <w:shd w:val="clear" w:color="auto" w:fill="FFFFFF"/>
        </w:rPr>
      </w:pPr>
      <w:proofErr w:type="spellStart"/>
      <w:r w:rsidRPr="00904279">
        <w:rPr>
          <w:rFonts w:cs="Times New Roman"/>
          <w:color w:val="222222"/>
          <w:szCs w:val="20"/>
          <w:shd w:val="clear" w:color="auto" w:fill="FFFFFF"/>
        </w:rPr>
        <w:t>Hains-Wesson</w:t>
      </w:r>
      <w:proofErr w:type="spellEnd"/>
      <w:r w:rsidRPr="00904279">
        <w:rPr>
          <w:rFonts w:cs="Times New Roman"/>
          <w:color w:val="222222"/>
          <w:szCs w:val="20"/>
          <w:shd w:val="clear" w:color="auto" w:fill="FFFFFF"/>
        </w:rPr>
        <w:t>, R., &amp; Ji, K. 2020. Students’ perceptions of an interdisciplinary global study tour: uncovering inexplicit employability skills. </w:t>
      </w:r>
      <w:r w:rsidRPr="00904279">
        <w:rPr>
          <w:rFonts w:cs="Times New Roman"/>
          <w:i/>
          <w:iCs/>
          <w:color w:val="222222"/>
          <w:szCs w:val="20"/>
          <w:shd w:val="clear" w:color="auto" w:fill="FFFFFF"/>
        </w:rPr>
        <w:t>Higher Education Research &amp; Development</w:t>
      </w:r>
      <w:r w:rsidRPr="00904279">
        <w:rPr>
          <w:rFonts w:cs="Times New Roman"/>
          <w:color w:val="222222"/>
          <w:szCs w:val="20"/>
          <w:shd w:val="clear" w:color="auto" w:fill="FFFFFF"/>
        </w:rPr>
        <w:t>, </w:t>
      </w:r>
      <w:r w:rsidRPr="00904279">
        <w:rPr>
          <w:rFonts w:cs="Times New Roman"/>
          <w:i/>
          <w:iCs/>
          <w:color w:val="222222"/>
          <w:szCs w:val="20"/>
          <w:shd w:val="clear" w:color="auto" w:fill="FFFFFF"/>
        </w:rPr>
        <w:t>39</w:t>
      </w:r>
      <w:r w:rsidRPr="00904279">
        <w:rPr>
          <w:rFonts w:cs="Times New Roman"/>
          <w:color w:val="222222"/>
          <w:szCs w:val="20"/>
          <w:shd w:val="clear" w:color="auto" w:fill="FFFFFF"/>
        </w:rPr>
        <w:t>(4), 657-671.</w:t>
      </w:r>
    </w:p>
    <w:p w14:paraId="12B26414" w14:textId="77777777" w:rsidR="00193F8C" w:rsidRPr="00904279" w:rsidRDefault="00193F8C" w:rsidP="00913B84">
      <w:pPr>
        <w:rPr>
          <w:rFonts w:cs="Times New Roman"/>
          <w:color w:val="222222"/>
          <w:szCs w:val="24"/>
          <w:shd w:val="clear" w:color="auto" w:fill="FFFFFF"/>
        </w:rPr>
      </w:pPr>
      <w:r w:rsidRPr="00904279">
        <w:rPr>
          <w:rFonts w:cs="Times New Roman"/>
          <w:color w:val="222222"/>
          <w:szCs w:val="24"/>
          <w:shd w:val="clear" w:color="auto" w:fill="FFFFFF"/>
        </w:rPr>
        <w:t>Harvey, </w:t>
      </w:r>
      <w:r w:rsidRPr="00904279">
        <w:rPr>
          <w:rStyle w:val="html-italic"/>
          <w:rFonts w:cs="Times New Roman"/>
          <w:i/>
          <w:iCs/>
          <w:color w:val="222222"/>
          <w:szCs w:val="24"/>
          <w:shd w:val="clear" w:color="auto" w:fill="FFFFFF"/>
        </w:rPr>
        <w:t>Employability of Bachelor of Arts Graduates</w:t>
      </w:r>
      <w:r w:rsidRPr="00904279">
        <w:rPr>
          <w:rFonts w:cs="Times New Roman"/>
          <w:color w:val="222222"/>
          <w:szCs w:val="24"/>
          <w:shd w:val="clear" w:color="auto" w:fill="FFFFFF"/>
        </w:rPr>
        <w:t>; New South Wales Office for Learning and Teaching: Sydney, Australia, 2013.</w:t>
      </w:r>
    </w:p>
    <w:p w14:paraId="60B60F0F" w14:textId="77777777" w:rsidR="00193F8C" w:rsidRPr="00904279" w:rsidRDefault="00193F8C" w:rsidP="00193F8C">
      <w:pPr>
        <w:rPr>
          <w:rFonts w:cs="Times New Roman"/>
          <w:color w:val="222222"/>
          <w:szCs w:val="20"/>
          <w:shd w:val="clear" w:color="auto" w:fill="FFFFFF"/>
        </w:rPr>
      </w:pPr>
      <w:proofErr w:type="spellStart"/>
      <w:r w:rsidRPr="00904279">
        <w:rPr>
          <w:rFonts w:cs="Times New Roman"/>
          <w:color w:val="222222"/>
          <w:szCs w:val="20"/>
          <w:shd w:val="clear" w:color="auto" w:fill="FFFFFF"/>
        </w:rPr>
        <w:lastRenderedPageBreak/>
        <w:t>Karwat</w:t>
      </w:r>
      <w:proofErr w:type="spellEnd"/>
      <w:r w:rsidRPr="00904279">
        <w:rPr>
          <w:rFonts w:cs="Times New Roman"/>
          <w:color w:val="222222"/>
          <w:szCs w:val="20"/>
          <w:shd w:val="clear" w:color="auto" w:fill="FFFFFF"/>
        </w:rPr>
        <w:t>, D. M. 2020. Self-reflection for activist engineering. </w:t>
      </w:r>
      <w:r w:rsidRPr="00904279">
        <w:rPr>
          <w:rFonts w:cs="Times New Roman"/>
          <w:i/>
          <w:iCs/>
          <w:color w:val="222222"/>
          <w:szCs w:val="20"/>
          <w:shd w:val="clear" w:color="auto" w:fill="FFFFFF"/>
        </w:rPr>
        <w:t>Science and engineering ethics</w:t>
      </w:r>
      <w:r w:rsidRPr="00904279">
        <w:rPr>
          <w:rFonts w:cs="Times New Roman"/>
          <w:color w:val="222222"/>
          <w:szCs w:val="20"/>
          <w:shd w:val="clear" w:color="auto" w:fill="FFFFFF"/>
        </w:rPr>
        <w:t>, </w:t>
      </w:r>
      <w:r w:rsidRPr="00904279">
        <w:rPr>
          <w:rFonts w:cs="Times New Roman"/>
          <w:i/>
          <w:iCs/>
          <w:color w:val="222222"/>
          <w:szCs w:val="20"/>
          <w:shd w:val="clear" w:color="auto" w:fill="FFFFFF"/>
        </w:rPr>
        <w:t>26</w:t>
      </w:r>
      <w:r w:rsidRPr="00904279">
        <w:rPr>
          <w:rFonts w:cs="Times New Roman"/>
          <w:color w:val="222222"/>
          <w:szCs w:val="20"/>
          <w:shd w:val="clear" w:color="auto" w:fill="FFFFFF"/>
        </w:rPr>
        <w:t>(3), 1329-1352.</w:t>
      </w:r>
    </w:p>
    <w:p w14:paraId="436C8A57" w14:textId="77777777" w:rsidR="00193F8C" w:rsidRPr="00904279" w:rsidRDefault="00193F8C" w:rsidP="00193F8C">
      <w:pPr>
        <w:rPr>
          <w:rFonts w:cs="Times New Roman"/>
          <w:color w:val="222222"/>
          <w:szCs w:val="20"/>
          <w:shd w:val="clear" w:color="auto" w:fill="FFFFFF"/>
        </w:rPr>
      </w:pPr>
      <w:proofErr w:type="spellStart"/>
      <w:r w:rsidRPr="00904279">
        <w:rPr>
          <w:rFonts w:cs="Times New Roman"/>
          <w:color w:val="222222"/>
          <w:szCs w:val="20"/>
          <w:shd w:val="clear" w:color="auto" w:fill="FFFFFF"/>
        </w:rPr>
        <w:t>Kornelakis</w:t>
      </w:r>
      <w:proofErr w:type="spellEnd"/>
      <w:r w:rsidRPr="00904279">
        <w:rPr>
          <w:rFonts w:cs="Times New Roman"/>
          <w:color w:val="222222"/>
          <w:szCs w:val="20"/>
          <w:shd w:val="clear" w:color="auto" w:fill="FFFFFF"/>
        </w:rPr>
        <w:t xml:space="preserve">, A., &amp; </w:t>
      </w:r>
      <w:proofErr w:type="spellStart"/>
      <w:r w:rsidRPr="00904279">
        <w:rPr>
          <w:rFonts w:cs="Times New Roman"/>
          <w:color w:val="222222"/>
          <w:szCs w:val="20"/>
          <w:shd w:val="clear" w:color="auto" w:fill="FFFFFF"/>
        </w:rPr>
        <w:t>Petrakaki</w:t>
      </w:r>
      <w:proofErr w:type="spellEnd"/>
      <w:r w:rsidRPr="00904279">
        <w:rPr>
          <w:rFonts w:cs="Times New Roman"/>
          <w:color w:val="222222"/>
          <w:szCs w:val="20"/>
          <w:shd w:val="clear" w:color="auto" w:fill="FFFFFF"/>
        </w:rPr>
        <w:t>, D. 2020. Embedding employability skills in UK higher education: Between digitalization and marketization. </w:t>
      </w:r>
      <w:r w:rsidRPr="00904279">
        <w:rPr>
          <w:rFonts w:cs="Times New Roman"/>
          <w:i/>
          <w:iCs/>
          <w:color w:val="222222"/>
          <w:szCs w:val="20"/>
          <w:shd w:val="clear" w:color="auto" w:fill="FFFFFF"/>
        </w:rPr>
        <w:t>Industry and Higher Education</w:t>
      </w:r>
      <w:r w:rsidRPr="00904279">
        <w:rPr>
          <w:rFonts w:cs="Times New Roman"/>
          <w:color w:val="222222"/>
          <w:szCs w:val="20"/>
          <w:shd w:val="clear" w:color="auto" w:fill="FFFFFF"/>
        </w:rPr>
        <w:t>, 0950422220902978.</w:t>
      </w:r>
    </w:p>
    <w:p w14:paraId="360407EB" w14:textId="77777777" w:rsidR="00193F8C" w:rsidRPr="00904279" w:rsidRDefault="00193F8C" w:rsidP="00193F8C">
      <w:pPr>
        <w:rPr>
          <w:rFonts w:cs="Times New Roman"/>
          <w:color w:val="222222"/>
          <w:szCs w:val="20"/>
          <w:shd w:val="clear" w:color="auto" w:fill="FFFFFF"/>
        </w:rPr>
      </w:pPr>
      <w:r w:rsidRPr="00904279">
        <w:rPr>
          <w:rFonts w:cs="Times New Roman"/>
          <w:color w:val="222222"/>
          <w:szCs w:val="20"/>
          <w:shd w:val="clear" w:color="auto" w:fill="FFFFFF"/>
        </w:rPr>
        <w:t xml:space="preserve">Laguna-Sánchez, P., Abad, P., de la </w:t>
      </w:r>
      <w:proofErr w:type="spellStart"/>
      <w:r w:rsidRPr="00904279">
        <w:rPr>
          <w:rFonts w:cs="Times New Roman"/>
          <w:color w:val="222222"/>
          <w:szCs w:val="20"/>
          <w:shd w:val="clear" w:color="auto" w:fill="FFFFFF"/>
        </w:rPr>
        <w:t>Fuente-Cabrero</w:t>
      </w:r>
      <w:proofErr w:type="spellEnd"/>
      <w:r w:rsidRPr="00904279">
        <w:rPr>
          <w:rFonts w:cs="Times New Roman"/>
          <w:color w:val="222222"/>
          <w:szCs w:val="20"/>
          <w:shd w:val="clear" w:color="auto" w:fill="FFFFFF"/>
        </w:rPr>
        <w:t xml:space="preserve">, C., &amp; </w:t>
      </w:r>
      <w:proofErr w:type="spellStart"/>
      <w:r w:rsidRPr="00904279">
        <w:rPr>
          <w:rFonts w:cs="Times New Roman"/>
          <w:color w:val="222222"/>
          <w:szCs w:val="20"/>
          <w:shd w:val="clear" w:color="auto" w:fill="FFFFFF"/>
        </w:rPr>
        <w:t>Calero</w:t>
      </w:r>
      <w:proofErr w:type="spellEnd"/>
      <w:r w:rsidRPr="00904279">
        <w:rPr>
          <w:rFonts w:cs="Times New Roman"/>
          <w:color w:val="222222"/>
          <w:szCs w:val="20"/>
          <w:shd w:val="clear" w:color="auto" w:fill="FFFFFF"/>
        </w:rPr>
        <w:t>, R. 2020. A university training programme for acquiring entrepreneurial and transversal employability skills, a students’ assessment. </w:t>
      </w:r>
      <w:r w:rsidRPr="00904279">
        <w:rPr>
          <w:rFonts w:cs="Times New Roman"/>
          <w:i/>
          <w:iCs/>
          <w:color w:val="222222"/>
          <w:szCs w:val="20"/>
          <w:shd w:val="clear" w:color="auto" w:fill="FFFFFF"/>
        </w:rPr>
        <w:t>Sustainability</w:t>
      </w:r>
      <w:r w:rsidRPr="00904279">
        <w:rPr>
          <w:rFonts w:cs="Times New Roman"/>
          <w:color w:val="222222"/>
          <w:szCs w:val="20"/>
          <w:shd w:val="clear" w:color="auto" w:fill="FFFFFF"/>
        </w:rPr>
        <w:t>, </w:t>
      </w:r>
      <w:r w:rsidRPr="00904279">
        <w:rPr>
          <w:rFonts w:cs="Times New Roman"/>
          <w:i/>
          <w:iCs/>
          <w:color w:val="222222"/>
          <w:szCs w:val="20"/>
          <w:shd w:val="clear" w:color="auto" w:fill="FFFFFF"/>
        </w:rPr>
        <w:t>12</w:t>
      </w:r>
      <w:r w:rsidRPr="00904279">
        <w:rPr>
          <w:rFonts w:cs="Times New Roman"/>
          <w:color w:val="222222"/>
          <w:szCs w:val="20"/>
          <w:shd w:val="clear" w:color="auto" w:fill="FFFFFF"/>
        </w:rPr>
        <w:t>(3), 796.</w:t>
      </w:r>
    </w:p>
    <w:p w14:paraId="53B093D1" w14:textId="77777777" w:rsidR="00193F8C" w:rsidRPr="00904279" w:rsidRDefault="00193F8C" w:rsidP="00193F8C">
      <w:pPr>
        <w:rPr>
          <w:rFonts w:cs="Times New Roman"/>
          <w:color w:val="222222"/>
          <w:szCs w:val="20"/>
          <w:shd w:val="clear" w:color="auto" w:fill="FFFFFF"/>
        </w:rPr>
      </w:pPr>
      <w:proofErr w:type="spellStart"/>
      <w:r w:rsidRPr="00904279">
        <w:rPr>
          <w:rFonts w:cs="Times New Roman"/>
          <w:color w:val="222222"/>
          <w:szCs w:val="20"/>
          <w:shd w:val="clear" w:color="auto" w:fill="FFFFFF"/>
        </w:rPr>
        <w:t>Martínez-Cerdá</w:t>
      </w:r>
      <w:proofErr w:type="spellEnd"/>
      <w:r w:rsidRPr="00904279">
        <w:rPr>
          <w:rFonts w:cs="Times New Roman"/>
          <w:color w:val="222222"/>
          <w:szCs w:val="20"/>
          <w:shd w:val="clear" w:color="auto" w:fill="FFFFFF"/>
        </w:rPr>
        <w:t xml:space="preserve">, J. F., </w:t>
      </w:r>
      <w:proofErr w:type="spellStart"/>
      <w:r w:rsidRPr="00904279">
        <w:rPr>
          <w:rFonts w:cs="Times New Roman"/>
          <w:color w:val="222222"/>
          <w:szCs w:val="20"/>
          <w:shd w:val="clear" w:color="auto" w:fill="FFFFFF"/>
        </w:rPr>
        <w:t>Torrent-Sellens</w:t>
      </w:r>
      <w:proofErr w:type="spellEnd"/>
      <w:r w:rsidRPr="00904279">
        <w:rPr>
          <w:rFonts w:cs="Times New Roman"/>
          <w:color w:val="222222"/>
          <w:szCs w:val="20"/>
          <w:shd w:val="clear" w:color="auto" w:fill="FFFFFF"/>
        </w:rPr>
        <w:t>, J., &amp; González-González, I. 2020. Socio-technical e-learning innovation and ways of learning in the ICT-space-time continuum to improve the employability skills of adults. </w:t>
      </w:r>
      <w:r w:rsidRPr="00904279">
        <w:rPr>
          <w:rFonts w:cs="Times New Roman"/>
          <w:i/>
          <w:iCs/>
          <w:color w:val="222222"/>
          <w:szCs w:val="20"/>
          <w:shd w:val="clear" w:color="auto" w:fill="FFFFFF"/>
        </w:rPr>
        <w:t>Computers in Human Behaviour</w:t>
      </w:r>
      <w:r w:rsidRPr="00904279">
        <w:rPr>
          <w:rFonts w:cs="Times New Roman"/>
          <w:color w:val="222222"/>
          <w:szCs w:val="20"/>
          <w:shd w:val="clear" w:color="auto" w:fill="FFFFFF"/>
        </w:rPr>
        <w:t>, </w:t>
      </w:r>
      <w:r w:rsidRPr="00904279">
        <w:rPr>
          <w:rFonts w:cs="Times New Roman"/>
          <w:i/>
          <w:iCs/>
          <w:color w:val="222222"/>
          <w:szCs w:val="20"/>
          <w:shd w:val="clear" w:color="auto" w:fill="FFFFFF"/>
        </w:rPr>
        <w:t>107</w:t>
      </w:r>
      <w:r w:rsidRPr="00904279">
        <w:rPr>
          <w:rFonts w:cs="Times New Roman"/>
          <w:color w:val="222222"/>
          <w:szCs w:val="20"/>
          <w:shd w:val="clear" w:color="auto" w:fill="FFFFFF"/>
        </w:rPr>
        <w:t>, 105753.</w:t>
      </w:r>
    </w:p>
    <w:p w14:paraId="3823A3C6" w14:textId="77777777" w:rsidR="00193F8C" w:rsidRPr="00904279" w:rsidRDefault="00193F8C" w:rsidP="00913B84">
      <w:pPr>
        <w:rPr>
          <w:rFonts w:cs="Times New Roman"/>
          <w:color w:val="222222"/>
          <w:szCs w:val="24"/>
          <w:shd w:val="clear" w:color="auto" w:fill="FFFFFF"/>
        </w:rPr>
      </w:pPr>
      <w:proofErr w:type="spellStart"/>
      <w:r w:rsidRPr="00904279">
        <w:rPr>
          <w:rFonts w:cs="Times New Roman"/>
          <w:color w:val="222222"/>
          <w:szCs w:val="24"/>
          <w:shd w:val="clear" w:color="auto" w:fill="FFFFFF"/>
        </w:rPr>
        <w:t>McGunagle</w:t>
      </w:r>
      <w:proofErr w:type="spellEnd"/>
      <w:r w:rsidRPr="00904279">
        <w:rPr>
          <w:rFonts w:cs="Times New Roman"/>
          <w:color w:val="222222"/>
          <w:szCs w:val="24"/>
          <w:shd w:val="clear" w:color="auto" w:fill="FFFFFF"/>
        </w:rPr>
        <w:t xml:space="preserve">, D., &amp; </w:t>
      </w:r>
      <w:proofErr w:type="spellStart"/>
      <w:r w:rsidRPr="00904279">
        <w:rPr>
          <w:rFonts w:cs="Times New Roman"/>
          <w:color w:val="222222"/>
          <w:szCs w:val="24"/>
          <w:shd w:val="clear" w:color="auto" w:fill="FFFFFF"/>
        </w:rPr>
        <w:t>Zizka</w:t>
      </w:r>
      <w:proofErr w:type="spellEnd"/>
      <w:r w:rsidRPr="00904279">
        <w:rPr>
          <w:rFonts w:cs="Times New Roman"/>
          <w:color w:val="222222"/>
          <w:szCs w:val="24"/>
          <w:shd w:val="clear" w:color="auto" w:fill="FFFFFF"/>
        </w:rPr>
        <w:t>, L. (2020). Employability skills for 21st-century STEM students: the employers' perspective. </w:t>
      </w:r>
      <w:r w:rsidRPr="00904279">
        <w:rPr>
          <w:rFonts w:cs="Times New Roman"/>
          <w:i/>
          <w:iCs/>
          <w:color w:val="222222"/>
          <w:szCs w:val="24"/>
          <w:shd w:val="clear" w:color="auto" w:fill="FFFFFF"/>
        </w:rPr>
        <w:t>Higher Education, Skills, and Work-Based Learning</w:t>
      </w:r>
      <w:r w:rsidRPr="00904279">
        <w:rPr>
          <w:rFonts w:cs="Times New Roman"/>
          <w:color w:val="222222"/>
          <w:szCs w:val="24"/>
          <w:shd w:val="clear" w:color="auto" w:fill="FFFFFF"/>
        </w:rPr>
        <w:t>.</w:t>
      </w:r>
    </w:p>
    <w:p w14:paraId="4A4EBD85" w14:textId="77777777" w:rsidR="00193F8C" w:rsidRPr="00904279" w:rsidRDefault="00193F8C" w:rsidP="00193F8C">
      <w:pPr>
        <w:rPr>
          <w:rFonts w:cs="Times New Roman"/>
          <w:color w:val="222222"/>
          <w:szCs w:val="20"/>
          <w:shd w:val="clear" w:color="auto" w:fill="FFFFFF"/>
        </w:rPr>
      </w:pPr>
      <w:r w:rsidRPr="00904279">
        <w:rPr>
          <w:rFonts w:cs="Times New Roman"/>
          <w:color w:val="222222"/>
          <w:szCs w:val="20"/>
          <w:shd w:val="clear" w:color="auto" w:fill="FFFFFF"/>
        </w:rPr>
        <w:t xml:space="preserve">Popovic, M., &amp; </w:t>
      </w:r>
      <w:proofErr w:type="spellStart"/>
      <w:r w:rsidRPr="00904279">
        <w:rPr>
          <w:rFonts w:cs="Times New Roman"/>
          <w:color w:val="222222"/>
          <w:szCs w:val="20"/>
          <w:shd w:val="clear" w:color="auto" w:fill="FFFFFF"/>
        </w:rPr>
        <w:t>Minceva</w:t>
      </w:r>
      <w:proofErr w:type="spellEnd"/>
      <w:r w:rsidRPr="00904279">
        <w:rPr>
          <w:rFonts w:cs="Times New Roman"/>
          <w:color w:val="222222"/>
          <w:szCs w:val="20"/>
          <w:shd w:val="clear" w:color="auto" w:fill="FFFFFF"/>
        </w:rPr>
        <w:t>, M. 2020. A thermodynamic insight into viral infections: do viruses in a lytic cycle hijack cell metabolism due to their low Gibbs energy? </w:t>
      </w:r>
      <w:proofErr w:type="spellStart"/>
      <w:r w:rsidRPr="00904279">
        <w:rPr>
          <w:rFonts w:cs="Times New Roman"/>
          <w:i/>
          <w:iCs/>
          <w:color w:val="222222"/>
          <w:szCs w:val="20"/>
          <w:shd w:val="clear" w:color="auto" w:fill="FFFFFF"/>
        </w:rPr>
        <w:t>Heliyon</w:t>
      </w:r>
      <w:proofErr w:type="spellEnd"/>
      <w:r w:rsidRPr="00904279">
        <w:rPr>
          <w:rFonts w:cs="Times New Roman"/>
          <w:color w:val="222222"/>
          <w:szCs w:val="20"/>
          <w:shd w:val="clear" w:color="auto" w:fill="FFFFFF"/>
        </w:rPr>
        <w:t>, </w:t>
      </w:r>
      <w:r w:rsidRPr="00904279">
        <w:rPr>
          <w:rFonts w:cs="Times New Roman"/>
          <w:i/>
          <w:iCs/>
          <w:color w:val="222222"/>
          <w:szCs w:val="20"/>
          <w:shd w:val="clear" w:color="auto" w:fill="FFFFFF"/>
        </w:rPr>
        <w:t>6</w:t>
      </w:r>
      <w:r w:rsidRPr="00904279">
        <w:rPr>
          <w:rFonts w:cs="Times New Roman"/>
          <w:color w:val="222222"/>
          <w:szCs w:val="20"/>
          <w:shd w:val="clear" w:color="auto" w:fill="FFFFFF"/>
        </w:rPr>
        <w:t>(5), e03933.</w:t>
      </w:r>
    </w:p>
    <w:p w14:paraId="49C961F2" w14:textId="77777777" w:rsidR="00193F8C" w:rsidRPr="00904279" w:rsidRDefault="00193F8C" w:rsidP="00193F8C">
      <w:pPr>
        <w:rPr>
          <w:rFonts w:cs="Times New Roman"/>
          <w:color w:val="222222"/>
          <w:szCs w:val="20"/>
          <w:shd w:val="clear" w:color="auto" w:fill="FFFFFF"/>
        </w:rPr>
      </w:pPr>
      <w:r w:rsidRPr="00904279">
        <w:rPr>
          <w:rFonts w:cs="Times New Roman"/>
          <w:color w:val="222222"/>
          <w:szCs w:val="20"/>
          <w:shd w:val="clear" w:color="auto" w:fill="FFFFFF"/>
        </w:rPr>
        <w:t>Sarkar, M., Overton, T., Thompson, C. D., &amp; Rayner, G. 2020. Academics’ perspectives on the teaching and development of generic employability skills in science curricula. </w:t>
      </w:r>
      <w:r w:rsidRPr="00904279">
        <w:rPr>
          <w:rFonts w:cs="Times New Roman"/>
          <w:i/>
          <w:iCs/>
          <w:color w:val="222222"/>
          <w:szCs w:val="20"/>
          <w:shd w:val="clear" w:color="auto" w:fill="FFFFFF"/>
        </w:rPr>
        <w:t>Higher Education Research &amp; Development</w:t>
      </w:r>
      <w:r w:rsidRPr="00904279">
        <w:rPr>
          <w:rFonts w:cs="Times New Roman"/>
          <w:color w:val="222222"/>
          <w:szCs w:val="20"/>
          <w:shd w:val="clear" w:color="auto" w:fill="FFFFFF"/>
        </w:rPr>
        <w:t>, </w:t>
      </w:r>
      <w:r w:rsidRPr="00904279">
        <w:rPr>
          <w:rFonts w:cs="Times New Roman"/>
          <w:i/>
          <w:iCs/>
          <w:color w:val="222222"/>
          <w:szCs w:val="20"/>
          <w:shd w:val="clear" w:color="auto" w:fill="FFFFFF"/>
        </w:rPr>
        <w:t>39</w:t>
      </w:r>
      <w:r w:rsidRPr="00904279">
        <w:rPr>
          <w:rFonts w:cs="Times New Roman"/>
          <w:color w:val="222222"/>
          <w:szCs w:val="20"/>
          <w:shd w:val="clear" w:color="auto" w:fill="FFFFFF"/>
        </w:rPr>
        <w:t>(2), 346-361.</w:t>
      </w:r>
    </w:p>
    <w:p w14:paraId="4DBF5775" w14:textId="77777777" w:rsidR="00193F8C" w:rsidRPr="00904279" w:rsidRDefault="00193F8C" w:rsidP="00913B84">
      <w:pPr>
        <w:autoSpaceDE w:val="0"/>
        <w:autoSpaceDN w:val="0"/>
        <w:adjustRightInd w:val="0"/>
        <w:spacing w:after="0" w:line="240" w:lineRule="auto"/>
        <w:rPr>
          <w:rFonts w:cs="Times New Roman"/>
          <w:i/>
          <w:iCs/>
          <w:szCs w:val="24"/>
          <w:lang w:val="en-US"/>
        </w:rPr>
      </w:pPr>
      <w:r w:rsidRPr="00904279">
        <w:rPr>
          <w:rFonts w:cs="Times New Roman"/>
          <w:szCs w:val="24"/>
          <w:lang w:val="en-US"/>
        </w:rPr>
        <w:t xml:space="preserve">Smith, C., Ferns, S., &amp; Russell, L. (2014). </w:t>
      </w:r>
      <w:r w:rsidRPr="00904279">
        <w:rPr>
          <w:rFonts w:cs="Times New Roman"/>
          <w:i/>
          <w:iCs/>
          <w:szCs w:val="24"/>
          <w:lang w:val="en-US"/>
        </w:rPr>
        <w:t xml:space="preserve">The impact of work-integrated learning on student work-readiness. </w:t>
      </w:r>
      <w:r w:rsidRPr="00904279">
        <w:rPr>
          <w:rFonts w:cs="Times New Roman"/>
          <w:szCs w:val="24"/>
          <w:lang w:val="en-US"/>
        </w:rPr>
        <w:t>Sydney: Office for Learning and Teaching.</w:t>
      </w:r>
    </w:p>
    <w:p w14:paraId="408AF57A" w14:textId="77777777" w:rsidR="00193F8C" w:rsidRPr="00904279" w:rsidRDefault="00193F8C" w:rsidP="00913B84">
      <w:pPr>
        <w:spacing w:before="100" w:beforeAutospacing="1" w:after="100" w:afterAutospacing="1" w:line="240" w:lineRule="auto"/>
        <w:rPr>
          <w:rFonts w:eastAsia="Times New Roman" w:cs="Times New Roman"/>
          <w:szCs w:val="24"/>
        </w:rPr>
      </w:pPr>
      <w:r w:rsidRPr="00904279">
        <w:rPr>
          <w:rFonts w:eastAsia="Times New Roman" w:cs="Times New Roman"/>
          <w:szCs w:val="24"/>
        </w:rPr>
        <w:t>Staff, S., (2017, August 16). India: Education system fails in producing job-ready graduates - a survey. Retrieved August 21, 2020, from https://www.studyinternational.com/news/india-education-system-failing-make-job-ready-graduates-survey/</w:t>
      </w:r>
    </w:p>
    <w:p w14:paraId="2DF81839" w14:textId="77777777" w:rsidR="00193F8C" w:rsidRPr="00904279" w:rsidRDefault="00193F8C" w:rsidP="00913B84">
      <w:pPr>
        <w:rPr>
          <w:rFonts w:cs="Times New Roman"/>
          <w:szCs w:val="24"/>
        </w:rPr>
      </w:pPr>
      <w:proofErr w:type="spellStart"/>
      <w:r w:rsidRPr="00904279">
        <w:rPr>
          <w:rFonts w:cs="Times New Roman"/>
          <w:szCs w:val="24"/>
        </w:rPr>
        <w:t>Thirunavukarasu</w:t>
      </w:r>
      <w:proofErr w:type="spellEnd"/>
      <w:r w:rsidRPr="00904279">
        <w:rPr>
          <w:rFonts w:cs="Times New Roman"/>
          <w:szCs w:val="24"/>
        </w:rPr>
        <w:t xml:space="preserve">, G., </w:t>
      </w:r>
      <w:proofErr w:type="spellStart"/>
      <w:r w:rsidRPr="00904279">
        <w:rPr>
          <w:rFonts w:cs="Times New Roman"/>
          <w:szCs w:val="24"/>
        </w:rPr>
        <w:t>Chandrasekaran</w:t>
      </w:r>
      <w:proofErr w:type="spellEnd"/>
      <w:r w:rsidRPr="00904279">
        <w:rPr>
          <w:rFonts w:cs="Times New Roman"/>
          <w:szCs w:val="24"/>
        </w:rPr>
        <w:t xml:space="preserve">, S., </w:t>
      </w:r>
      <w:proofErr w:type="spellStart"/>
      <w:r w:rsidRPr="00904279">
        <w:rPr>
          <w:rFonts w:cs="Times New Roman"/>
          <w:szCs w:val="24"/>
        </w:rPr>
        <w:t>Subhash</w:t>
      </w:r>
      <w:proofErr w:type="spellEnd"/>
      <w:r w:rsidRPr="00904279">
        <w:rPr>
          <w:rFonts w:cs="Times New Roman"/>
          <w:szCs w:val="24"/>
        </w:rPr>
        <w:t xml:space="preserve"> </w:t>
      </w:r>
      <w:proofErr w:type="spellStart"/>
      <w:r w:rsidRPr="00904279">
        <w:rPr>
          <w:rFonts w:cs="Times New Roman"/>
          <w:szCs w:val="24"/>
        </w:rPr>
        <w:t>Betageri</w:t>
      </w:r>
      <w:proofErr w:type="spellEnd"/>
      <w:r w:rsidRPr="00904279">
        <w:rPr>
          <w:rFonts w:cs="Times New Roman"/>
          <w:szCs w:val="24"/>
        </w:rPr>
        <w:t xml:space="preserve">, V., and Long, J., 2020. Assessing learners’ perceptions of graduate employability. </w:t>
      </w:r>
      <w:r w:rsidRPr="00904279">
        <w:rPr>
          <w:rFonts w:cs="Times New Roman"/>
          <w:i/>
          <w:szCs w:val="24"/>
        </w:rPr>
        <w:t>Sustainability</w:t>
      </w:r>
      <w:r w:rsidRPr="00904279">
        <w:rPr>
          <w:rFonts w:cs="Times New Roman"/>
          <w:szCs w:val="24"/>
        </w:rPr>
        <w:t>, 12(2), p.460.</w:t>
      </w:r>
    </w:p>
    <w:p w14:paraId="42B1B18E" w14:textId="2B72768B" w:rsidR="00CE32BE" w:rsidRPr="00904279" w:rsidRDefault="00CE32BE" w:rsidP="00073BB4">
      <w:pPr>
        <w:rPr>
          <w:rFonts w:cs="Times New Roman"/>
          <w:szCs w:val="24"/>
        </w:rPr>
      </w:pPr>
    </w:p>
    <w:sectPr w:rsidR="00CE32BE" w:rsidRPr="00904279">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D541CB" w14:textId="77777777" w:rsidR="00A0315C" w:rsidRDefault="00A0315C" w:rsidP="00EB281A">
      <w:pPr>
        <w:spacing w:after="0" w:line="240" w:lineRule="auto"/>
      </w:pPr>
      <w:r>
        <w:separator/>
      </w:r>
    </w:p>
  </w:endnote>
  <w:endnote w:type="continuationSeparator" w:id="0">
    <w:p w14:paraId="2944A029" w14:textId="77777777" w:rsidR="00A0315C" w:rsidRDefault="00A0315C" w:rsidP="00EB28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A00002EF" w:usb1="4000207B" w:usb2="00000000" w:usb3="00000000" w:csb0="0000019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8D616F" w14:textId="77777777" w:rsidR="007169F8" w:rsidRDefault="007169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4027015"/>
      <w:docPartObj>
        <w:docPartGallery w:val="Page Numbers (Bottom of Page)"/>
        <w:docPartUnique/>
      </w:docPartObj>
    </w:sdtPr>
    <w:sdtEndPr>
      <w:rPr>
        <w:noProof/>
      </w:rPr>
    </w:sdtEndPr>
    <w:sdtContent>
      <w:p w14:paraId="77561B42" w14:textId="7B326719" w:rsidR="007169F8" w:rsidRDefault="007169F8">
        <w:pPr>
          <w:pStyle w:val="Footer"/>
          <w:jc w:val="right"/>
        </w:pPr>
        <w:r>
          <w:fldChar w:fldCharType="begin"/>
        </w:r>
        <w:r>
          <w:instrText xml:space="preserve"> PAGE   \* MERGEFORMAT </w:instrText>
        </w:r>
        <w:r>
          <w:fldChar w:fldCharType="separate"/>
        </w:r>
        <w:r w:rsidR="00F95374">
          <w:rPr>
            <w:noProof/>
          </w:rPr>
          <w:t>2</w:t>
        </w:r>
        <w:r>
          <w:rPr>
            <w:noProof/>
          </w:rPr>
          <w:fldChar w:fldCharType="end"/>
        </w:r>
      </w:p>
    </w:sdtContent>
  </w:sdt>
  <w:p w14:paraId="0ED357F4" w14:textId="77777777" w:rsidR="00EA7240" w:rsidRDefault="00EA72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FCE7D0" w14:textId="77777777" w:rsidR="007169F8" w:rsidRDefault="00716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D9050E" w14:textId="77777777" w:rsidR="00A0315C" w:rsidRDefault="00A0315C" w:rsidP="00EB281A">
      <w:pPr>
        <w:spacing w:after="0" w:line="240" w:lineRule="auto"/>
      </w:pPr>
      <w:r>
        <w:separator/>
      </w:r>
    </w:p>
  </w:footnote>
  <w:footnote w:type="continuationSeparator" w:id="0">
    <w:p w14:paraId="7318BBD3" w14:textId="77777777" w:rsidR="00A0315C" w:rsidRDefault="00A0315C" w:rsidP="00EB28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8FBA95" w14:textId="77777777" w:rsidR="007169F8" w:rsidRDefault="007169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B92DF8" w14:textId="77777777" w:rsidR="007169F8" w:rsidRDefault="007169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9B68C0" w14:textId="77777777" w:rsidR="007169F8" w:rsidRDefault="007169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25502D"/>
    <w:multiLevelType w:val="hybridMultilevel"/>
    <w:tmpl w:val="2174BF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3E33BC4"/>
    <w:multiLevelType w:val="hybridMultilevel"/>
    <w:tmpl w:val="2174BF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D782D34"/>
    <w:multiLevelType w:val="hybridMultilevel"/>
    <w:tmpl w:val="2174BF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xNzM1tTQ0MrS0NDVT0lEKTi0uzszPAykwrQUAQuAQjCwAAAA="/>
  </w:docVars>
  <w:rsids>
    <w:rsidRoot w:val="00995A92"/>
    <w:rsid w:val="000121DF"/>
    <w:rsid w:val="00073BB4"/>
    <w:rsid w:val="000A2CCB"/>
    <w:rsid w:val="001552A9"/>
    <w:rsid w:val="00193F8C"/>
    <w:rsid w:val="001C549B"/>
    <w:rsid w:val="001D6726"/>
    <w:rsid w:val="001E1BBE"/>
    <w:rsid w:val="001E68DD"/>
    <w:rsid w:val="002235B2"/>
    <w:rsid w:val="002B1016"/>
    <w:rsid w:val="002B3319"/>
    <w:rsid w:val="002D1DF0"/>
    <w:rsid w:val="002D597E"/>
    <w:rsid w:val="002D7329"/>
    <w:rsid w:val="003137E8"/>
    <w:rsid w:val="003321D2"/>
    <w:rsid w:val="0033610A"/>
    <w:rsid w:val="003F17A3"/>
    <w:rsid w:val="00437B41"/>
    <w:rsid w:val="00444D87"/>
    <w:rsid w:val="00456274"/>
    <w:rsid w:val="004655C0"/>
    <w:rsid w:val="004D3FD1"/>
    <w:rsid w:val="004D61DF"/>
    <w:rsid w:val="004F069A"/>
    <w:rsid w:val="004F5B23"/>
    <w:rsid w:val="00501824"/>
    <w:rsid w:val="005165F0"/>
    <w:rsid w:val="00546CB5"/>
    <w:rsid w:val="00577E8C"/>
    <w:rsid w:val="005A3A97"/>
    <w:rsid w:val="005D5254"/>
    <w:rsid w:val="00625416"/>
    <w:rsid w:val="00632289"/>
    <w:rsid w:val="00654674"/>
    <w:rsid w:val="0066634C"/>
    <w:rsid w:val="006862D0"/>
    <w:rsid w:val="006B7254"/>
    <w:rsid w:val="007169F8"/>
    <w:rsid w:val="00722A44"/>
    <w:rsid w:val="007375A3"/>
    <w:rsid w:val="007735FC"/>
    <w:rsid w:val="00775C6D"/>
    <w:rsid w:val="007A45D6"/>
    <w:rsid w:val="007B262A"/>
    <w:rsid w:val="007D6E19"/>
    <w:rsid w:val="007F5594"/>
    <w:rsid w:val="0081141F"/>
    <w:rsid w:val="00827464"/>
    <w:rsid w:val="00840F23"/>
    <w:rsid w:val="0084582E"/>
    <w:rsid w:val="008B2CEF"/>
    <w:rsid w:val="00904279"/>
    <w:rsid w:val="009067AC"/>
    <w:rsid w:val="00913B84"/>
    <w:rsid w:val="00941591"/>
    <w:rsid w:val="00983B37"/>
    <w:rsid w:val="00994F94"/>
    <w:rsid w:val="00995A92"/>
    <w:rsid w:val="009A2C30"/>
    <w:rsid w:val="00A00873"/>
    <w:rsid w:val="00A0315C"/>
    <w:rsid w:val="00A35E29"/>
    <w:rsid w:val="00A4568C"/>
    <w:rsid w:val="00A54B38"/>
    <w:rsid w:val="00AD37CE"/>
    <w:rsid w:val="00AE638C"/>
    <w:rsid w:val="00B04CB9"/>
    <w:rsid w:val="00B20316"/>
    <w:rsid w:val="00B23E01"/>
    <w:rsid w:val="00B33556"/>
    <w:rsid w:val="00B83F1D"/>
    <w:rsid w:val="00BA1F83"/>
    <w:rsid w:val="00BD1AAA"/>
    <w:rsid w:val="00BE2C5D"/>
    <w:rsid w:val="00C11417"/>
    <w:rsid w:val="00C145A5"/>
    <w:rsid w:val="00C20533"/>
    <w:rsid w:val="00C640E3"/>
    <w:rsid w:val="00C720DC"/>
    <w:rsid w:val="00CA59CE"/>
    <w:rsid w:val="00CA620B"/>
    <w:rsid w:val="00CE32BE"/>
    <w:rsid w:val="00D46417"/>
    <w:rsid w:val="00D92046"/>
    <w:rsid w:val="00D96691"/>
    <w:rsid w:val="00E108E2"/>
    <w:rsid w:val="00E44477"/>
    <w:rsid w:val="00E66B45"/>
    <w:rsid w:val="00E76A30"/>
    <w:rsid w:val="00E90AC9"/>
    <w:rsid w:val="00EA7240"/>
    <w:rsid w:val="00EB281A"/>
    <w:rsid w:val="00EF38EE"/>
    <w:rsid w:val="00F2284A"/>
    <w:rsid w:val="00F2713B"/>
    <w:rsid w:val="00F95374"/>
    <w:rsid w:val="00FD16A0"/>
    <w:rsid w:val="00FF72DA"/>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D1BC1"/>
  <w15:chartTrackingRefBased/>
  <w15:docId w15:val="{ADBF8F19-0692-4542-AA34-34EAD7215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47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37B4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3610A"/>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2CE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0121D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28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281A"/>
  </w:style>
  <w:style w:type="paragraph" w:styleId="Footer">
    <w:name w:val="footer"/>
    <w:basedOn w:val="Normal"/>
    <w:link w:val="FooterChar"/>
    <w:uiPriority w:val="99"/>
    <w:unhideWhenUsed/>
    <w:rsid w:val="00EB28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281A"/>
  </w:style>
  <w:style w:type="character" w:customStyle="1" w:styleId="Heading1Char">
    <w:name w:val="Heading 1 Char"/>
    <w:basedOn w:val="DefaultParagraphFont"/>
    <w:link w:val="Heading1"/>
    <w:uiPriority w:val="9"/>
    <w:rsid w:val="00437B41"/>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EB281A"/>
    <w:pPr>
      <w:outlineLvl w:val="9"/>
    </w:pPr>
  </w:style>
  <w:style w:type="paragraph" w:styleId="Title">
    <w:name w:val="Title"/>
    <w:basedOn w:val="Normal"/>
    <w:next w:val="Normal"/>
    <w:link w:val="TitleChar"/>
    <w:uiPriority w:val="10"/>
    <w:qFormat/>
    <w:rsid w:val="008B2CE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2CE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3610A"/>
    <w:rPr>
      <w:rFonts w:ascii="Times New Roman" w:eastAsiaTheme="majorEastAsia" w:hAnsi="Times New Roman" w:cstheme="majorBidi"/>
      <w:color w:val="2F5496" w:themeColor="accent1" w:themeShade="BF"/>
      <w:sz w:val="28"/>
      <w:szCs w:val="26"/>
      <w:lang w:val="en-GB"/>
    </w:rPr>
  </w:style>
  <w:style w:type="paragraph" w:styleId="Subtitle">
    <w:name w:val="Subtitle"/>
    <w:basedOn w:val="Normal"/>
    <w:next w:val="Normal"/>
    <w:link w:val="SubtitleChar"/>
    <w:uiPriority w:val="11"/>
    <w:qFormat/>
    <w:rsid w:val="008B2CE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B2CEF"/>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8B2CEF"/>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8B2CEF"/>
    <w:pPr>
      <w:spacing w:after="0" w:line="240" w:lineRule="auto"/>
    </w:pPr>
  </w:style>
  <w:style w:type="character" w:customStyle="1" w:styleId="Heading4Char">
    <w:name w:val="Heading 4 Char"/>
    <w:basedOn w:val="DefaultParagraphFont"/>
    <w:link w:val="Heading4"/>
    <w:uiPriority w:val="9"/>
    <w:rsid w:val="000121DF"/>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B83F1D"/>
    <w:pPr>
      <w:spacing w:after="100"/>
      <w:ind w:left="220"/>
    </w:pPr>
  </w:style>
  <w:style w:type="paragraph" w:styleId="TOC1">
    <w:name w:val="toc 1"/>
    <w:basedOn w:val="Normal"/>
    <w:next w:val="Normal"/>
    <w:autoRedefine/>
    <w:uiPriority w:val="39"/>
    <w:unhideWhenUsed/>
    <w:rsid w:val="00B83F1D"/>
    <w:pPr>
      <w:spacing w:after="100"/>
    </w:pPr>
  </w:style>
  <w:style w:type="character" w:styleId="Hyperlink">
    <w:name w:val="Hyperlink"/>
    <w:basedOn w:val="DefaultParagraphFont"/>
    <w:uiPriority w:val="99"/>
    <w:unhideWhenUsed/>
    <w:rsid w:val="00B83F1D"/>
    <w:rPr>
      <w:color w:val="0563C1" w:themeColor="hyperlink"/>
      <w:u w:val="single"/>
    </w:rPr>
  </w:style>
  <w:style w:type="paragraph" w:styleId="TOC3">
    <w:name w:val="toc 3"/>
    <w:basedOn w:val="Normal"/>
    <w:next w:val="Normal"/>
    <w:autoRedefine/>
    <w:uiPriority w:val="39"/>
    <w:unhideWhenUsed/>
    <w:rsid w:val="00E76A30"/>
    <w:pPr>
      <w:spacing w:after="100"/>
      <w:ind w:left="440"/>
    </w:pPr>
    <w:rPr>
      <w:rFonts w:eastAsiaTheme="minorEastAsia" w:cs="Times New Roman"/>
    </w:rPr>
  </w:style>
  <w:style w:type="paragraph" w:styleId="ListParagraph">
    <w:name w:val="List Paragraph"/>
    <w:basedOn w:val="Normal"/>
    <w:uiPriority w:val="34"/>
    <w:qFormat/>
    <w:rsid w:val="00E76A30"/>
    <w:pPr>
      <w:ind w:left="720"/>
      <w:contextualSpacing/>
    </w:pPr>
  </w:style>
  <w:style w:type="paragraph" w:styleId="NormalWeb">
    <w:name w:val="Normal (Web)"/>
    <w:basedOn w:val="Normal"/>
    <w:uiPriority w:val="99"/>
    <w:unhideWhenUsed/>
    <w:rsid w:val="00E76A30"/>
    <w:pPr>
      <w:spacing w:before="100" w:beforeAutospacing="1" w:after="100" w:afterAutospacing="1" w:line="240" w:lineRule="auto"/>
    </w:pPr>
    <w:rPr>
      <w:rFonts w:eastAsia="Times New Roman" w:cs="Times New Roman"/>
      <w:szCs w:val="24"/>
    </w:rPr>
  </w:style>
  <w:style w:type="character" w:customStyle="1" w:styleId="html-italic">
    <w:name w:val="html-italic"/>
    <w:basedOn w:val="DefaultParagraphFont"/>
    <w:rsid w:val="00E76A30"/>
  </w:style>
  <w:style w:type="character" w:customStyle="1" w:styleId="UnresolvedMention1">
    <w:name w:val="Unresolved Mention1"/>
    <w:basedOn w:val="DefaultParagraphFont"/>
    <w:uiPriority w:val="99"/>
    <w:semiHidden/>
    <w:unhideWhenUsed/>
    <w:rsid w:val="00E44477"/>
    <w:rPr>
      <w:color w:val="605E5C"/>
      <w:shd w:val="clear" w:color="auto" w:fill="E1DFDD"/>
    </w:rPr>
  </w:style>
  <w:style w:type="character" w:customStyle="1" w:styleId="UnresolvedMention2">
    <w:name w:val="Unresolved Mention2"/>
    <w:basedOn w:val="DefaultParagraphFont"/>
    <w:uiPriority w:val="99"/>
    <w:semiHidden/>
    <w:unhideWhenUsed/>
    <w:rsid w:val="00CE32BE"/>
    <w:rPr>
      <w:color w:val="605E5C"/>
      <w:shd w:val="clear" w:color="auto" w:fill="E1DFDD"/>
    </w:rPr>
  </w:style>
  <w:style w:type="character" w:styleId="CommentReference">
    <w:name w:val="annotation reference"/>
    <w:basedOn w:val="DefaultParagraphFont"/>
    <w:uiPriority w:val="99"/>
    <w:semiHidden/>
    <w:unhideWhenUsed/>
    <w:rsid w:val="00EF38EE"/>
    <w:rPr>
      <w:sz w:val="16"/>
      <w:szCs w:val="16"/>
    </w:rPr>
  </w:style>
  <w:style w:type="paragraph" w:styleId="CommentText">
    <w:name w:val="annotation text"/>
    <w:basedOn w:val="Normal"/>
    <w:link w:val="CommentTextChar"/>
    <w:uiPriority w:val="99"/>
    <w:semiHidden/>
    <w:unhideWhenUsed/>
    <w:rsid w:val="00EF38EE"/>
    <w:pPr>
      <w:spacing w:line="240" w:lineRule="auto"/>
    </w:pPr>
    <w:rPr>
      <w:sz w:val="20"/>
      <w:szCs w:val="20"/>
    </w:rPr>
  </w:style>
  <w:style w:type="character" w:customStyle="1" w:styleId="CommentTextChar">
    <w:name w:val="Comment Text Char"/>
    <w:basedOn w:val="DefaultParagraphFont"/>
    <w:link w:val="CommentText"/>
    <w:uiPriority w:val="99"/>
    <w:semiHidden/>
    <w:rsid w:val="00EF38EE"/>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EF38EE"/>
    <w:rPr>
      <w:b/>
      <w:bCs/>
    </w:rPr>
  </w:style>
  <w:style w:type="character" w:customStyle="1" w:styleId="CommentSubjectChar">
    <w:name w:val="Comment Subject Char"/>
    <w:basedOn w:val="CommentTextChar"/>
    <w:link w:val="CommentSubject"/>
    <w:uiPriority w:val="99"/>
    <w:semiHidden/>
    <w:rsid w:val="00EF38EE"/>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EF38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38EE"/>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383847">
      <w:bodyDiv w:val="1"/>
      <w:marLeft w:val="0"/>
      <w:marRight w:val="0"/>
      <w:marTop w:val="0"/>
      <w:marBottom w:val="0"/>
      <w:divBdr>
        <w:top w:val="none" w:sz="0" w:space="0" w:color="auto"/>
        <w:left w:val="none" w:sz="0" w:space="0" w:color="auto"/>
        <w:bottom w:val="none" w:sz="0" w:space="0" w:color="auto"/>
        <w:right w:val="none" w:sz="0" w:space="0" w:color="auto"/>
      </w:divBdr>
    </w:div>
    <w:div w:id="311452690">
      <w:bodyDiv w:val="1"/>
      <w:marLeft w:val="0"/>
      <w:marRight w:val="0"/>
      <w:marTop w:val="0"/>
      <w:marBottom w:val="0"/>
      <w:divBdr>
        <w:top w:val="none" w:sz="0" w:space="0" w:color="auto"/>
        <w:left w:val="none" w:sz="0" w:space="0" w:color="auto"/>
        <w:bottom w:val="none" w:sz="0" w:space="0" w:color="auto"/>
        <w:right w:val="none" w:sz="0" w:space="0" w:color="auto"/>
      </w:divBdr>
    </w:div>
    <w:div w:id="343745080">
      <w:bodyDiv w:val="1"/>
      <w:marLeft w:val="0"/>
      <w:marRight w:val="0"/>
      <w:marTop w:val="0"/>
      <w:marBottom w:val="0"/>
      <w:divBdr>
        <w:top w:val="none" w:sz="0" w:space="0" w:color="auto"/>
        <w:left w:val="none" w:sz="0" w:space="0" w:color="auto"/>
        <w:bottom w:val="none" w:sz="0" w:space="0" w:color="auto"/>
        <w:right w:val="none" w:sz="0" w:space="0" w:color="auto"/>
      </w:divBdr>
    </w:div>
    <w:div w:id="387461271">
      <w:bodyDiv w:val="1"/>
      <w:marLeft w:val="0"/>
      <w:marRight w:val="0"/>
      <w:marTop w:val="0"/>
      <w:marBottom w:val="0"/>
      <w:divBdr>
        <w:top w:val="none" w:sz="0" w:space="0" w:color="auto"/>
        <w:left w:val="none" w:sz="0" w:space="0" w:color="auto"/>
        <w:bottom w:val="none" w:sz="0" w:space="0" w:color="auto"/>
        <w:right w:val="none" w:sz="0" w:space="0" w:color="auto"/>
      </w:divBdr>
    </w:div>
    <w:div w:id="398096688">
      <w:bodyDiv w:val="1"/>
      <w:marLeft w:val="0"/>
      <w:marRight w:val="0"/>
      <w:marTop w:val="0"/>
      <w:marBottom w:val="0"/>
      <w:divBdr>
        <w:top w:val="none" w:sz="0" w:space="0" w:color="auto"/>
        <w:left w:val="none" w:sz="0" w:space="0" w:color="auto"/>
        <w:bottom w:val="none" w:sz="0" w:space="0" w:color="auto"/>
        <w:right w:val="none" w:sz="0" w:space="0" w:color="auto"/>
      </w:divBdr>
    </w:div>
    <w:div w:id="569660114">
      <w:bodyDiv w:val="1"/>
      <w:marLeft w:val="0"/>
      <w:marRight w:val="0"/>
      <w:marTop w:val="0"/>
      <w:marBottom w:val="0"/>
      <w:divBdr>
        <w:top w:val="none" w:sz="0" w:space="0" w:color="auto"/>
        <w:left w:val="none" w:sz="0" w:space="0" w:color="auto"/>
        <w:bottom w:val="none" w:sz="0" w:space="0" w:color="auto"/>
        <w:right w:val="none" w:sz="0" w:space="0" w:color="auto"/>
      </w:divBdr>
    </w:div>
    <w:div w:id="608779982">
      <w:bodyDiv w:val="1"/>
      <w:marLeft w:val="0"/>
      <w:marRight w:val="0"/>
      <w:marTop w:val="0"/>
      <w:marBottom w:val="0"/>
      <w:divBdr>
        <w:top w:val="none" w:sz="0" w:space="0" w:color="auto"/>
        <w:left w:val="none" w:sz="0" w:space="0" w:color="auto"/>
        <w:bottom w:val="none" w:sz="0" w:space="0" w:color="auto"/>
        <w:right w:val="none" w:sz="0" w:space="0" w:color="auto"/>
      </w:divBdr>
    </w:div>
    <w:div w:id="728578608">
      <w:bodyDiv w:val="1"/>
      <w:marLeft w:val="0"/>
      <w:marRight w:val="0"/>
      <w:marTop w:val="0"/>
      <w:marBottom w:val="0"/>
      <w:divBdr>
        <w:top w:val="none" w:sz="0" w:space="0" w:color="auto"/>
        <w:left w:val="none" w:sz="0" w:space="0" w:color="auto"/>
        <w:bottom w:val="none" w:sz="0" w:space="0" w:color="auto"/>
        <w:right w:val="none" w:sz="0" w:space="0" w:color="auto"/>
      </w:divBdr>
    </w:div>
    <w:div w:id="778523097">
      <w:bodyDiv w:val="1"/>
      <w:marLeft w:val="0"/>
      <w:marRight w:val="0"/>
      <w:marTop w:val="0"/>
      <w:marBottom w:val="0"/>
      <w:divBdr>
        <w:top w:val="none" w:sz="0" w:space="0" w:color="auto"/>
        <w:left w:val="none" w:sz="0" w:space="0" w:color="auto"/>
        <w:bottom w:val="none" w:sz="0" w:space="0" w:color="auto"/>
        <w:right w:val="none" w:sz="0" w:space="0" w:color="auto"/>
      </w:divBdr>
    </w:div>
    <w:div w:id="845289423">
      <w:bodyDiv w:val="1"/>
      <w:marLeft w:val="0"/>
      <w:marRight w:val="0"/>
      <w:marTop w:val="0"/>
      <w:marBottom w:val="0"/>
      <w:divBdr>
        <w:top w:val="none" w:sz="0" w:space="0" w:color="auto"/>
        <w:left w:val="none" w:sz="0" w:space="0" w:color="auto"/>
        <w:bottom w:val="none" w:sz="0" w:space="0" w:color="auto"/>
        <w:right w:val="none" w:sz="0" w:space="0" w:color="auto"/>
      </w:divBdr>
    </w:div>
    <w:div w:id="975136927">
      <w:bodyDiv w:val="1"/>
      <w:marLeft w:val="0"/>
      <w:marRight w:val="0"/>
      <w:marTop w:val="0"/>
      <w:marBottom w:val="0"/>
      <w:divBdr>
        <w:top w:val="none" w:sz="0" w:space="0" w:color="auto"/>
        <w:left w:val="none" w:sz="0" w:space="0" w:color="auto"/>
        <w:bottom w:val="none" w:sz="0" w:space="0" w:color="auto"/>
        <w:right w:val="none" w:sz="0" w:space="0" w:color="auto"/>
      </w:divBdr>
    </w:div>
    <w:div w:id="985822236">
      <w:bodyDiv w:val="1"/>
      <w:marLeft w:val="0"/>
      <w:marRight w:val="0"/>
      <w:marTop w:val="0"/>
      <w:marBottom w:val="0"/>
      <w:divBdr>
        <w:top w:val="none" w:sz="0" w:space="0" w:color="auto"/>
        <w:left w:val="none" w:sz="0" w:space="0" w:color="auto"/>
        <w:bottom w:val="none" w:sz="0" w:space="0" w:color="auto"/>
        <w:right w:val="none" w:sz="0" w:space="0" w:color="auto"/>
      </w:divBdr>
    </w:div>
    <w:div w:id="1062289715">
      <w:bodyDiv w:val="1"/>
      <w:marLeft w:val="0"/>
      <w:marRight w:val="0"/>
      <w:marTop w:val="0"/>
      <w:marBottom w:val="0"/>
      <w:divBdr>
        <w:top w:val="none" w:sz="0" w:space="0" w:color="auto"/>
        <w:left w:val="none" w:sz="0" w:space="0" w:color="auto"/>
        <w:bottom w:val="none" w:sz="0" w:space="0" w:color="auto"/>
        <w:right w:val="none" w:sz="0" w:space="0" w:color="auto"/>
      </w:divBdr>
    </w:div>
    <w:div w:id="1063679716">
      <w:bodyDiv w:val="1"/>
      <w:marLeft w:val="0"/>
      <w:marRight w:val="0"/>
      <w:marTop w:val="0"/>
      <w:marBottom w:val="0"/>
      <w:divBdr>
        <w:top w:val="none" w:sz="0" w:space="0" w:color="auto"/>
        <w:left w:val="none" w:sz="0" w:space="0" w:color="auto"/>
        <w:bottom w:val="none" w:sz="0" w:space="0" w:color="auto"/>
        <w:right w:val="none" w:sz="0" w:space="0" w:color="auto"/>
      </w:divBdr>
    </w:div>
    <w:div w:id="1156338897">
      <w:bodyDiv w:val="1"/>
      <w:marLeft w:val="0"/>
      <w:marRight w:val="0"/>
      <w:marTop w:val="0"/>
      <w:marBottom w:val="0"/>
      <w:divBdr>
        <w:top w:val="none" w:sz="0" w:space="0" w:color="auto"/>
        <w:left w:val="none" w:sz="0" w:space="0" w:color="auto"/>
        <w:bottom w:val="none" w:sz="0" w:space="0" w:color="auto"/>
        <w:right w:val="none" w:sz="0" w:space="0" w:color="auto"/>
      </w:divBdr>
    </w:div>
    <w:div w:id="1224292679">
      <w:bodyDiv w:val="1"/>
      <w:marLeft w:val="0"/>
      <w:marRight w:val="0"/>
      <w:marTop w:val="0"/>
      <w:marBottom w:val="0"/>
      <w:divBdr>
        <w:top w:val="none" w:sz="0" w:space="0" w:color="auto"/>
        <w:left w:val="none" w:sz="0" w:space="0" w:color="auto"/>
        <w:bottom w:val="none" w:sz="0" w:space="0" w:color="auto"/>
        <w:right w:val="none" w:sz="0" w:space="0" w:color="auto"/>
      </w:divBdr>
    </w:div>
    <w:div w:id="1228687616">
      <w:bodyDiv w:val="1"/>
      <w:marLeft w:val="0"/>
      <w:marRight w:val="0"/>
      <w:marTop w:val="0"/>
      <w:marBottom w:val="0"/>
      <w:divBdr>
        <w:top w:val="none" w:sz="0" w:space="0" w:color="auto"/>
        <w:left w:val="none" w:sz="0" w:space="0" w:color="auto"/>
        <w:bottom w:val="none" w:sz="0" w:space="0" w:color="auto"/>
        <w:right w:val="none" w:sz="0" w:space="0" w:color="auto"/>
      </w:divBdr>
    </w:div>
    <w:div w:id="1287855161">
      <w:bodyDiv w:val="1"/>
      <w:marLeft w:val="0"/>
      <w:marRight w:val="0"/>
      <w:marTop w:val="0"/>
      <w:marBottom w:val="0"/>
      <w:divBdr>
        <w:top w:val="none" w:sz="0" w:space="0" w:color="auto"/>
        <w:left w:val="none" w:sz="0" w:space="0" w:color="auto"/>
        <w:bottom w:val="none" w:sz="0" w:space="0" w:color="auto"/>
        <w:right w:val="none" w:sz="0" w:space="0" w:color="auto"/>
      </w:divBdr>
    </w:div>
    <w:div w:id="1316370349">
      <w:bodyDiv w:val="1"/>
      <w:marLeft w:val="0"/>
      <w:marRight w:val="0"/>
      <w:marTop w:val="0"/>
      <w:marBottom w:val="0"/>
      <w:divBdr>
        <w:top w:val="none" w:sz="0" w:space="0" w:color="auto"/>
        <w:left w:val="none" w:sz="0" w:space="0" w:color="auto"/>
        <w:bottom w:val="none" w:sz="0" w:space="0" w:color="auto"/>
        <w:right w:val="none" w:sz="0" w:space="0" w:color="auto"/>
      </w:divBdr>
    </w:div>
    <w:div w:id="1435635470">
      <w:bodyDiv w:val="1"/>
      <w:marLeft w:val="0"/>
      <w:marRight w:val="0"/>
      <w:marTop w:val="0"/>
      <w:marBottom w:val="0"/>
      <w:divBdr>
        <w:top w:val="none" w:sz="0" w:space="0" w:color="auto"/>
        <w:left w:val="none" w:sz="0" w:space="0" w:color="auto"/>
        <w:bottom w:val="none" w:sz="0" w:space="0" w:color="auto"/>
        <w:right w:val="none" w:sz="0" w:space="0" w:color="auto"/>
      </w:divBdr>
    </w:div>
    <w:div w:id="1659306161">
      <w:bodyDiv w:val="1"/>
      <w:marLeft w:val="0"/>
      <w:marRight w:val="0"/>
      <w:marTop w:val="0"/>
      <w:marBottom w:val="0"/>
      <w:divBdr>
        <w:top w:val="none" w:sz="0" w:space="0" w:color="auto"/>
        <w:left w:val="none" w:sz="0" w:space="0" w:color="auto"/>
        <w:bottom w:val="none" w:sz="0" w:space="0" w:color="auto"/>
        <w:right w:val="none" w:sz="0" w:space="0" w:color="auto"/>
      </w:divBdr>
    </w:div>
    <w:div w:id="1707482031">
      <w:bodyDiv w:val="1"/>
      <w:marLeft w:val="0"/>
      <w:marRight w:val="0"/>
      <w:marTop w:val="0"/>
      <w:marBottom w:val="0"/>
      <w:divBdr>
        <w:top w:val="none" w:sz="0" w:space="0" w:color="auto"/>
        <w:left w:val="none" w:sz="0" w:space="0" w:color="auto"/>
        <w:bottom w:val="none" w:sz="0" w:space="0" w:color="auto"/>
        <w:right w:val="none" w:sz="0" w:space="0" w:color="auto"/>
      </w:divBdr>
    </w:div>
    <w:div w:id="1736202957">
      <w:bodyDiv w:val="1"/>
      <w:marLeft w:val="0"/>
      <w:marRight w:val="0"/>
      <w:marTop w:val="0"/>
      <w:marBottom w:val="0"/>
      <w:divBdr>
        <w:top w:val="none" w:sz="0" w:space="0" w:color="auto"/>
        <w:left w:val="none" w:sz="0" w:space="0" w:color="auto"/>
        <w:bottom w:val="none" w:sz="0" w:space="0" w:color="auto"/>
        <w:right w:val="none" w:sz="0" w:space="0" w:color="auto"/>
      </w:divBdr>
    </w:div>
    <w:div w:id="1739209451">
      <w:bodyDiv w:val="1"/>
      <w:marLeft w:val="0"/>
      <w:marRight w:val="0"/>
      <w:marTop w:val="0"/>
      <w:marBottom w:val="0"/>
      <w:divBdr>
        <w:top w:val="none" w:sz="0" w:space="0" w:color="auto"/>
        <w:left w:val="none" w:sz="0" w:space="0" w:color="auto"/>
        <w:bottom w:val="none" w:sz="0" w:space="0" w:color="auto"/>
        <w:right w:val="none" w:sz="0" w:space="0" w:color="auto"/>
      </w:divBdr>
    </w:div>
    <w:div w:id="1998991611">
      <w:bodyDiv w:val="1"/>
      <w:marLeft w:val="0"/>
      <w:marRight w:val="0"/>
      <w:marTop w:val="0"/>
      <w:marBottom w:val="0"/>
      <w:divBdr>
        <w:top w:val="none" w:sz="0" w:space="0" w:color="auto"/>
        <w:left w:val="none" w:sz="0" w:space="0" w:color="auto"/>
        <w:bottom w:val="none" w:sz="0" w:space="0" w:color="auto"/>
        <w:right w:val="none" w:sz="0" w:space="0" w:color="auto"/>
      </w:divBdr>
    </w:div>
    <w:div w:id="2081324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C7025C-9F12-4C9A-94DE-6DA270923C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4361</Words>
  <Characters>24860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Ivan Marcelino lomba do amaral (1921582)</cp:lastModifiedBy>
  <cp:revision>2</cp:revision>
  <dcterms:created xsi:type="dcterms:W3CDTF">2020-08-24T01:58:00Z</dcterms:created>
  <dcterms:modified xsi:type="dcterms:W3CDTF">2020-08-24T01:58:00Z</dcterms:modified>
</cp:coreProperties>
</file>