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footer1.xml" ContentType="application/vnd.openxmlformats-officedocument.wordprocessingml.footer+xml"/>
  <Override PartName="/word/stylesWithEffects.xml" ContentType="application/vnd.ms-word.stylesWithEffects+xml"/>
  <Override PartName="/word/theme/theme1.xml" ContentType="application/vnd.openxmlformats-officedocument.them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xmlns:pic="http://schemas.openxmlformats.org/drawingml/2006/picture" xmlns:a14="http://schemas.microsoft.com/office/drawing/2010/main">
  <w:body>
    <w:tbl>
      <w:tblPr>
        <w:tblW w:w="0" w:type="auto"/>
        <w:jc w:val="left"/>
        <w:tblLayout w:type="fixed"/>
        <w:tblLook w:val="04A0"/>
      </w:tblPr>
      <w:tblGrid>
        <w:gridCol w:w="4819"/>
        <w:gridCol w:w="4819"/>
      </w:tblGrid>
      <w:tr xmlns:wp14="http://schemas.microsoft.com/office/word/2010/wordml" w:rsidTr="567A2448" w14:paraId="672A6659" wp14:textId="77777777">
        <w:trPr/>
        <w:tc>
          <w:tcPr>
            <w:tcW w:w="4819" w:type="dxa"/>
            <w:tcMar/>
          </w:tcPr>
          <w:p w:rsidP="567A2448" w14:paraId="00000001" wp14:textId="77777777">
            <w:pPr>
              <w:rPr>
                <w:rFonts w:ascii="Aptos" w:hAnsi="Aptos" w:eastAsia="Aptos" w:cs="Aptos"/>
                <w:sz w:val="28"/>
                <w:szCs w:val="28"/>
              </w:rPr>
            </w:pPr>
          </w:p>
        </w:tc>
        <w:tc>
          <w:tcPr>
            <w:tcW w:w="4819" w:type="dxa"/>
            <w:tcMar/>
          </w:tcPr>
          <w:p w:rsidP="567A2448" w14:paraId="00000002" wp14:textId="77777777">
            <w:pPr>
              <w:rPr>
                <w:rFonts w:ascii="Aptos" w:hAnsi="Aptos" w:eastAsia="Aptos" w:cs="Aptos"/>
                <w:sz w:val="28"/>
                <w:szCs w:val="28"/>
              </w:rPr>
            </w:pPr>
          </w:p>
        </w:tc>
      </w:tr>
    </w:tbl>
    <w:p xmlns:wp14="http://schemas.microsoft.com/office/word/2010/wordml" w:rsidP="0C46CB83" w14:paraId="00000003" wp14:textId="77777777">
      <w:pPr>
        <w:spacing w:before="840"/>
        <w:rPr>
          <w:rFonts w:ascii="Aptos" w:hAnsi="Aptos" w:eastAsia="Aptos" w:cs="Aptos"/>
          <w:b w:val="1"/>
          <w:bCs w:val="1"/>
          <w:color w:val="0C2F4B"/>
          <w:sz w:val="32"/>
          <w:szCs w:val="32"/>
        </w:rPr>
      </w:pPr>
      <w:r w:rsidRPr="0C46CB83" w:rsidR="2C878051">
        <w:rPr>
          <w:rFonts w:ascii="Aptos" w:hAnsi="Aptos" w:eastAsia="Aptos" w:cs="Aptos"/>
          <w:b w:val="1"/>
          <w:bCs w:val="1"/>
          <w:color w:val="0C2F4B"/>
          <w:sz w:val="32"/>
          <w:szCs w:val="32"/>
        </w:rPr>
        <w:t>Assignment 2</w:t>
      </w:r>
    </w:p>
    <w:p xmlns:wp14="http://schemas.microsoft.com/office/word/2010/wordml" w:rsidP="567A2448" w14:paraId="00000004" wp14:textId="77777777">
      <w:pPr>
        <w:spacing w:after="560"/>
        <w:rPr>
          <w:rFonts w:ascii="Aptos" w:hAnsi="Aptos" w:eastAsia="Aptos" w:cs="Aptos"/>
          <w:color w:val="0E5874"/>
          <w:sz w:val="28"/>
          <w:szCs w:val="28"/>
        </w:rPr>
      </w:pPr>
      <w:r w:rsidRPr="567A2448" w:rsidR="567A2448">
        <w:rPr>
          <w:rFonts w:ascii="Aptos" w:hAnsi="Aptos" w:eastAsia="Aptos" w:cs="Aptos"/>
          <w:color w:val="0E5874"/>
          <w:sz w:val="28"/>
          <w:szCs w:val="28"/>
        </w:rPr>
        <w:t>Professional Development Plan (PDP)</w:t>
      </w:r>
    </w:p>
    <w:tbl>
      <w:tblPr>
        <w:tblW w:w="0" w:type="auto"/>
        <w:jc w:val="center"/>
        <w:tblLayout w:type="fixed"/>
        <w:tblLook w:val="04A0"/>
      </w:tblPr>
      <w:tblGrid>
        <w:gridCol w:w="4819"/>
        <w:gridCol w:w="4819"/>
      </w:tblGrid>
      <w:tr xmlns:wp14="http://schemas.microsoft.com/office/word/2010/wordml" w:rsidTr="0C46CB83" w14:paraId="74CC8FF1" wp14:textId="77777777">
        <w:trPr/>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5" wp14:textId="77777777">
            <w:pPr>
              <w:spacing w:after="0"/>
              <w:rPr>
                <w:rFonts w:ascii="Aptos" w:hAnsi="Aptos" w:eastAsia="Aptos" w:cs="Aptos"/>
                <w:b w:val="1"/>
                <w:bCs w:val="1"/>
                <w:color w:val="0C2F4B"/>
                <w:sz w:val="28"/>
                <w:szCs w:val="28"/>
              </w:rPr>
            </w:pPr>
            <w:r w:rsidRPr="567A2448" w:rsidR="567A2448">
              <w:rPr>
                <w:rFonts w:ascii="Aptos" w:hAnsi="Aptos" w:eastAsia="Aptos" w:cs="Aptos"/>
                <w:b w:val="1"/>
                <w:bCs w:val="1"/>
                <w:color w:val="0C2F4B"/>
                <w:sz w:val="28"/>
                <w:szCs w:val="28"/>
              </w:rPr>
              <w:t>Module Name</w:t>
            </w:r>
          </w:p>
        </w:tc>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6" wp14:textId="77777777">
            <w:pPr>
              <w:spacing w:after="0"/>
              <w:rPr>
                <w:rFonts w:ascii="Aptos" w:hAnsi="Aptos" w:eastAsia="Aptos" w:cs="Aptos"/>
                <w:sz w:val="28"/>
                <w:szCs w:val="28"/>
              </w:rPr>
            </w:pPr>
            <w:r w:rsidRPr="567A2448" w:rsidR="567A2448">
              <w:rPr>
                <w:rFonts w:ascii="Aptos" w:hAnsi="Aptos" w:eastAsia="Aptos" w:cs="Aptos"/>
                <w:sz w:val="28"/>
                <w:szCs w:val="28"/>
              </w:rPr>
              <w:t>Learning in the Digital Era</w:t>
            </w:r>
          </w:p>
        </w:tc>
      </w:tr>
      <w:tr xmlns:wp14="http://schemas.microsoft.com/office/word/2010/wordml" w:rsidTr="0C46CB83" w14:paraId="358B2FAF" wp14:textId="77777777">
        <w:trPr/>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7" wp14:textId="77777777">
            <w:pPr>
              <w:spacing w:after="0"/>
              <w:rPr>
                <w:rFonts w:ascii="Aptos" w:hAnsi="Aptos" w:eastAsia="Aptos" w:cs="Aptos"/>
                <w:b w:val="1"/>
                <w:bCs w:val="1"/>
                <w:color w:val="0C2F4B"/>
                <w:sz w:val="28"/>
                <w:szCs w:val="28"/>
              </w:rPr>
            </w:pPr>
            <w:r w:rsidRPr="567A2448" w:rsidR="567A2448">
              <w:rPr>
                <w:rFonts w:ascii="Aptos" w:hAnsi="Aptos" w:eastAsia="Aptos" w:cs="Aptos"/>
                <w:b w:val="1"/>
                <w:bCs w:val="1"/>
                <w:color w:val="0C2F4B"/>
                <w:sz w:val="28"/>
                <w:szCs w:val="28"/>
              </w:rPr>
              <w:t>Module Code</w:t>
            </w:r>
          </w:p>
        </w:tc>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8" wp14:textId="77777777">
            <w:pPr>
              <w:spacing w:after="0"/>
              <w:rPr>
                <w:rFonts w:ascii="Aptos" w:hAnsi="Aptos" w:eastAsia="Aptos" w:cs="Aptos"/>
                <w:sz w:val="28"/>
                <w:szCs w:val="28"/>
              </w:rPr>
            </w:pPr>
            <w:r w:rsidRPr="567A2448" w:rsidR="567A2448">
              <w:rPr>
                <w:rFonts w:ascii="Aptos" w:hAnsi="Aptos" w:eastAsia="Aptos" w:cs="Aptos"/>
                <w:sz w:val="28"/>
                <w:szCs w:val="28"/>
              </w:rPr>
              <w:t>ACCA4025</w:t>
            </w:r>
          </w:p>
        </w:tc>
      </w:tr>
      <w:tr xmlns:wp14="http://schemas.microsoft.com/office/word/2010/wordml" w:rsidTr="0C46CB83" w14:paraId="5C001F34" wp14:textId="77777777">
        <w:trPr/>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9" wp14:textId="77777777">
            <w:pPr>
              <w:spacing w:after="0"/>
              <w:rPr>
                <w:rFonts w:ascii="Aptos" w:hAnsi="Aptos" w:eastAsia="Aptos" w:cs="Aptos"/>
                <w:b w:val="1"/>
                <w:bCs w:val="1"/>
                <w:color w:val="0C2F4B"/>
                <w:sz w:val="28"/>
                <w:szCs w:val="28"/>
              </w:rPr>
            </w:pPr>
            <w:r w:rsidRPr="567A2448" w:rsidR="567A2448">
              <w:rPr>
                <w:rFonts w:ascii="Aptos" w:hAnsi="Aptos" w:eastAsia="Aptos" w:cs="Aptos"/>
                <w:b w:val="1"/>
                <w:bCs w:val="1"/>
                <w:color w:val="0C2F4B"/>
                <w:sz w:val="28"/>
                <w:szCs w:val="28"/>
              </w:rPr>
              <w:t>Student Name</w:t>
            </w:r>
          </w:p>
        </w:tc>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A" wp14:textId="77777777">
            <w:pPr>
              <w:spacing w:after="0"/>
              <w:rPr>
                <w:rFonts w:ascii="Aptos" w:hAnsi="Aptos" w:eastAsia="Aptos" w:cs="Aptos"/>
                <w:sz w:val="28"/>
                <w:szCs w:val="28"/>
              </w:rPr>
            </w:pPr>
            <w:r w:rsidRPr="567A2448" w:rsidR="567A2448">
              <w:rPr>
                <w:rFonts w:ascii="Aptos" w:hAnsi="Aptos" w:eastAsia="Aptos" w:cs="Aptos"/>
                <w:sz w:val="28"/>
                <w:szCs w:val="28"/>
              </w:rPr>
              <w:t>Makawe Alsir</w:t>
            </w:r>
          </w:p>
        </w:tc>
      </w:tr>
      <w:tr xmlns:wp14="http://schemas.microsoft.com/office/word/2010/wordml" w:rsidTr="0C46CB83" w14:paraId="584FD97D" wp14:textId="77777777">
        <w:trPr/>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B" wp14:textId="77777777">
            <w:pPr>
              <w:spacing w:after="0"/>
              <w:rPr>
                <w:rFonts w:ascii="Aptos" w:hAnsi="Aptos" w:eastAsia="Aptos" w:cs="Aptos"/>
                <w:b w:val="1"/>
                <w:bCs w:val="1"/>
                <w:color w:val="0C2F4B"/>
                <w:sz w:val="28"/>
                <w:szCs w:val="28"/>
              </w:rPr>
            </w:pPr>
            <w:r w:rsidRPr="567A2448" w:rsidR="567A2448">
              <w:rPr>
                <w:rFonts w:ascii="Aptos" w:hAnsi="Aptos" w:eastAsia="Aptos" w:cs="Aptos"/>
                <w:b w:val="1"/>
                <w:bCs w:val="1"/>
                <w:color w:val="0C2F4B"/>
                <w:sz w:val="28"/>
                <w:szCs w:val="28"/>
              </w:rPr>
              <w:t>Student ID</w:t>
            </w:r>
          </w:p>
        </w:tc>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C" wp14:textId="77777777">
            <w:pPr>
              <w:spacing w:after="0"/>
              <w:rPr>
                <w:rFonts w:ascii="Aptos" w:hAnsi="Aptos" w:eastAsia="Aptos" w:cs="Aptos"/>
                <w:sz w:val="28"/>
                <w:szCs w:val="28"/>
              </w:rPr>
            </w:pPr>
            <w:r w:rsidRPr="567A2448" w:rsidR="567A2448">
              <w:rPr>
                <w:rFonts w:ascii="Aptos" w:hAnsi="Aptos" w:eastAsia="Aptos" w:cs="Aptos"/>
                <w:sz w:val="28"/>
                <w:szCs w:val="28"/>
              </w:rPr>
              <w:t>2513347</w:t>
            </w:r>
          </w:p>
        </w:tc>
      </w:tr>
      <w:tr xmlns:wp14="http://schemas.microsoft.com/office/word/2010/wordml" w:rsidTr="0C46CB83" w14:paraId="5814A836" wp14:textId="77777777">
        <w:trPr>
          <w:trHeight w:val="262" w:hRule="atLeast"/>
        </w:trPr>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D" wp14:textId="77777777">
            <w:pPr>
              <w:spacing w:after="0"/>
              <w:rPr>
                <w:rFonts w:ascii="Aptos" w:hAnsi="Aptos" w:eastAsia="Aptos" w:cs="Aptos"/>
                <w:b w:val="1"/>
                <w:bCs w:val="1"/>
                <w:color w:val="0C2F4B"/>
                <w:sz w:val="28"/>
                <w:szCs w:val="28"/>
              </w:rPr>
            </w:pPr>
            <w:r w:rsidRPr="567A2448" w:rsidR="567A2448">
              <w:rPr>
                <w:rFonts w:ascii="Aptos" w:hAnsi="Aptos" w:eastAsia="Aptos" w:cs="Aptos"/>
                <w:b w:val="1"/>
                <w:bCs w:val="1"/>
                <w:color w:val="0C2F4B"/>
                <w:sz w:val="28"/>
                <w:szCs w:val="28"/>
              </w:rPr>
              <w:t>Lecturer</w:t>
            </w:r>
          </w:p>
        </w:tc>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E" wp14:textId="77777777">
            <w:pPr>
              <w:spacing w:after="0"/>
              <w:rPr>
                <w:rFonts w:ascii="Aptos" w:hAnsi="Aptos" w:eastAsia="Aptos" w:cs="Aptos"/>
                <w:sz w:val="28"/>
                <w:szCs w:val="28"/>
              </w:rPr>
            </w:pPr>
            <w:r w:rsidRPr="567A2448" w:rsidR="567A2448">
              <w:rPr>
                <w:rFonts w:ascii="Aptos" w:hAnsi="Aptos" w:eastAsia="Aptos" w:cs="Aptos"/>
                <w:sz w:val="28"/>
                <w:szCs w:val="28"/>
              </w:rPr>
              <w:t>Fernando</w:t>
            </w:r>
          </w:p>
        </w:tc>
      </w:tr>
      <w:tr xmlns:wp14="http://schemas.microsoft.com/office/word/2010/wordml" w:rsidTr="0C46CB83" w14:paraId="5169C27A" wp14:textId="77777777">
        <w:trPr/>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0F" wp14:textId="77777777">
            <w:pPr>
              <w:spacing w:after="0"/>
              <w:rPr>
                <w:rFonts w:ascii="Aptos" w:hAnsi="Aptos" w:eastAsia="Aptos" w:cs="Aptos"/>
                <w:b w:val="1"/>
                <w:bCs w:val="1"/>
                <w:color w:val="0C2F4B"/>
                <w:sz w:val="28"/>
                <w:szCs w:val="28"/>
              </w:rPr>
            </w:pPr>
            <w:r w:rsidRPr="567A2448" w:rsidR="567A2448">
              <w:rPr>
                <w:rFonts w:ascii="Aptos" w:hAnsi="Aptos" w:eastAsia="Aptos" w:cs="Aptos"/>
                <w:b w:val="1"/>
                <w:bCs w:val="1"/>
                <w:color w:val="0C2F4B"/>
                <w:sz w:val="28"/>
                <w:szCs w:val="28"/>
              </w:rPr>
              <w:t>Group</w:t>
            </w:r>
          </w:p>
        </w:tc>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10" wp14:textId="77777777">
            <w:pPr>
              <w:spacing w:after="0"/>
              <w:rPr>
                <w:rFonts w:ascii="Aptos" w:hAnsi="Aptos" w:eastAsia="Aptos" w:cs="Aptos"/>
                <w:sz w:val="28"/>
                <w:szCs w:val="28"/>
              </w:rPr>
            </w:pPr>
            <w:r w:rsidRPr="567A2448" w:rsidR="567A2448">
              <w:rPr>
                <w:rFonts w:ascii="Aptos" w:hAnsi="Aptos" w:eastAsia="Aptos" w:cs="Aptos"/>
                <w:sz w:val="28"/>
                <w:szCs w:val="28"/>
              </w:rPr>
              <w:t>2</w:t>
            </w:r>
          </w:p>
        </w:tc>
      </w:tr>
      <w:tr xmlns:wp14="http://schemas.microsoft.com/office/word/2010/wordml" w:rsidTr="0C46CB83" w14:paraId="44935D0F" wp14:textId="77777777">
        <w:trPr/>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11" wp14:textId="77777777">
            <w:pPr>
              <w:spacing w:after="0"/>
              <w:rPr>
                <w:rFonts w:ascii="Aptos" w:hAnsi="Aptos" w:eastAsia="Aptos" w:cs="Aptos"/>
                <w:b w:val="1"/>
                <w:bCs w:val="1"/>
                <w:color w:val="0C2F4B"/>
                <w:sz w:val="28"/>
                <w:szCs w:val="28"/>
              </w:rPr>
            </w:pPr>
            <w:r w:rsidRPr="567A2448" w:rsidR="567A2448">
              <w:rPr>
                <w:rFonts w:ascii="Aptos" w:hAnsi="Aptos" w:eastAsia="Aptos" w:cs="Aptos"/>
                <w:b w:val="1"/>
                <w:bCs w:val="1"/>
                <w:color w:val="0C2F4B"/>
                <w:sz w:val="28"/>
                <w:szCs w:val="28"/>
              </w:rPr>
              <w:t>University</w:t>
            </w:r>
          </w:p>
        </w:tc>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12" wp14:textId="77777777">
            <w:pPr>
              <w:spacing w:after="0"/>
              <w:rPr>
                <w:rFonts w:ascii="Aptos" w:hAnsi="Aptos" w:eastAsia="Aptos" w:cs="Aptos"/>
                <w:sz w:val="28"/>
                <w:szCs w:val="28"/>
              </w:rPr>
            </w:pPr>
            <w:r w:rsidRPr="567A2448" w:rsidR="567A2448">
              <w:rPr>
                <w:rFonts w:ascii="Aptos" w:hAnsi="Aptos" w:eastAsia="Aptos" w:cs="Aptos"/>
                <w:sz w:val="28"/>
                <w:szCs w:val="28"/>
              </w:rPr>
              <w:t>University of Wales Trinity Saint David</w:t>
            </w:r>
          </w:p>
        </w:tc>
      </w:tr>
      <w:tr xmlns:wp14="http://schemas.microsoft.com/office/word/2010/wordml" w:rsidTr="0C46CB83" w14:paraId="6ED26732" wp14:textId="77777777">
        <w:trPr>
          <w:trHeight w:val="750"/>
        </w:trPr>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13" wp14:textId="77777777">
            <w:pPr>
              <w:spacing w:after="0"/>
              <w:rPr>
                <w:rFonts w:ascii="Aptos" w:hAnsi="Aptos" w:eastAsia="Aptos" w:cs="Aptos"/>
                <w:b w:val="1"/>
                <w:bCs w:val="1"/>
                <w:color w:val="0C2F4B"/>
                <w:sz w:val="28"/>
                <w:szCs w:val="28"/>
              </w:rPr>
            </w:pPr>
            <w:r w:rsidRPr="567A2448" w:rsidR="567A2448">
              <w:rPr>
                <w:rFonts w:ascii="Aptos" w:hAnsi="Aptos" w:eastAsia="Aptos" w:cs="Aptos"/>
                <w:b w:val="1"/>
                <w:bCs w:val="1"/>
                <w:color w:val="0C2F4B"/>
                <w:sz w:val="28"/>
                <w:szCs w:val="28"/>
              </w:rPr>
              <w:t>Video Link</w:t>
            </w:r>
          </w:p>
        </w:tc>
        <w:tc>
          <w:tcPr>
            <w:tcW w:w="4819" w:type="dxa"/>
            <w:tcBorders>
              <w:top w:val="single" w:color="B9C7D0" w:sz="4" w:space="0"/>
              <w:left w:val="single" w:color="B9C7D0" w:sz="4" w:space="0"/>
              <w:bottom w:val="single" w:color="B9C7D0" w:sz="4" w:space="0"/>
              <w:right w:val="single" w:color="B9C7D0" w:sz="4" w:space="0"/>
            </w:tcBorders>
            <w:tcMar/>
            <w:vAlign w:val="center"/>
          </w:tcPr>
          <w:p w:rsidP="567A2448" w14:paraId="00000014" wp14:textId="789DDEFA">
            <w:pPr>
              <w:spacing w:after="0"/>
            </w:pPr>
            <w:hyperlink r:id="Rf0720476624746b2">
              <w:r w:rsidRPr="0C46CB83" w:rsidR="3FAC12ED">
                <w:rPr>
                  <w:rStyle w:val="Hyperlink"/>
                </w:rPr>
                <w:t>https://youtu.be/TmKme9D-g74</w:t>
              </w:r>
            </w:hyperlink>
          </w:p>
        </w:tc>
      </w:tr>
    </w:tbl>
    <w:p xmlns:wp14="http://schemas.microsoft.com/office/word/2010/wordml" w:rsidP="567A2448" w14:paraId="00000015" wp14:textId="77777777">
      <w:pPr>
        <w:spacing w:before="480"/>
        <w:jc w:val="center"/>
        <w:rPr>
          <w:rFonts w:ascii="Aptos" w:hAnsi="Aptos" w:eastAsia="Aptos" w:cs="Aptos"/>
          <w:b w:val="1"/>
          <w:bCs w:val="1"/>
          <w:color w:val="0E5874"/>
          <w:sz w:val="28"/>
          <w:szCs w:val="28"/>
        </w:rPr>
      </w:pPr>
      <w:r w:rsidRPr="567A2448" w:rsidR="567A2448">
        <w:rPr>
          <w:rFonts w:ascii="Aptos" w:hAnsi="Aptos" w:eastAsia="Aptos" w:cs="Aptos"/>
          <w:b w:val="1"/>
          <w:bCs w:val="1"/>
          <w:color w:val="0E5874"/>
          <w:sz w:val="28"/>
          <w:szCs w:val="28"/>
        </w:rPr>
        <w:t>UNIVERSITY OF WALES TRINITY SAINT DAVID</w:t>
      </w:r>
    </w:p>
    <w:p xmlns:wp14="http://schemas.microsoft.com/office/word/2010/wordml" w:rsidP="567A2448" w14:paraId="00000016" wp14:textId="77777777">
      <w:pPr>
        <w:jc w:val="center"/>
        <w:rPr>
          <w:rFonts w:ascii="Aptos" w:hAnsi="Aptos" w:eastAsia="Aptos" w:cs="Aptos"/>
          <w:color w:val="5A5A5A"/>
          <w:sz w:val="28"/>
          <w:szCs w:val="28"/>
        </w:rPr>
      </w:pPr>
      <w:r w:rsidRPr="567A2448" w:rsidR="567A2448">
        <w:rPr>
          <w:rFonts w:ascii="Aptos" w:hAnsi="Aptos" w:eastAsia="Aptos" w:cs="Aptos"/>
          <w:color w:val="5A5A5A"/>
          <w:sz w:val="28"/>
          <w:szCs w:val="28"/>
        </w:rPr>
        <w:t>LONDON CAMPUS</w:t>
      </w:r>
    </w:p>
    <w:p xmlns:wp14="http://schemas.microsoft.com/office/word/2010/wordml" w:rsidP="567A2448" w14:paraId="00000017"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18" wp14:textId="77777777">
      <w:pPr>
        <w:pStyle w:val="Heading1"/>
        <w:rPr>
          <w:rFonts w:ascii="Aptos" w:hAnsi="Aptos" w:eastAsia="Aptos" w:cs="Aptos"/>
          <w:sz w:val="28"/>
          <w:szCs w:val="28"/>
        </w:rPr>
      </w:pPr>
      <w:r w:rsidRPr="567A2448" w:rsidR="567A2448">
        <w:rPr>
          <w:rFonts w:ascii="Aptos" w:hAnsi="Aptos" w:eastAsia="Aptos" w:cs="Aptos"/>
          <w:sz w:val="28"/>
          <w:szCs w:val="28"/>
        </w:rPr>
        <w:t>Table of Contents</w:t>
      </w:r>
    </w:p>
    <w:p xmlns:wp14="http://schemas.microsoft.com/office/word/2010/wordml" w:rsidP="567A2448" w14:paraId="00000019" wp14:textId="77777777">
      <w:pPr>
        <w:spacing w:after="100"/>
        <w:rPr>
          <w:rFonts w:ascii="Aptos" w:hAnsi="Aptos" w:eastAsia="Aptos" w:cs="Aptos"/>
          <w:sz w:val="28"/>
          <w:szCs w:val="28"/>
        </w:rPr>
      </w:pPr>
      <w:r w:rsidRPr="567A2448" w:rsidR="567A2448">
        <w:rPr>
          <w:rFonts w:ascii="Aptos" w:hAnsi="Aptos" w:eastAsia="Aptos" w:cs="Aptos"/>
          <w:b w:val="1"/>
          <w:bCs w:val="1"/>
          <w:color w:val="0C2F4B"/>
          <w:sz w:val="28"/>
          <w:szCs w:val="28"/>
        </w:rPr>
        <w:t>Introduction</w:t>
      </w:r>
      <w:r w:rsidRPr="567A2448" w:rsidR="567A2448">
        <w:rPr>
          <w:rFonts w:ascii="Aptos" w:hAnsi="Aptos" w:eastAsia="Aptos" w:cs="Aptos"/>
          <w:sz w:val="28"/>
          <w:szCs w:val="28"/>
        </w:rPr>
        <w:t xml:space="preserve"> ............................................................ 3</w:t>
      </w:r>
    </w:p>
    <w:p xmlns:wp14="http://schemas.microsoft.com/office/word/2010/wordml" w:rsidP="567A2448" w14:paraId="0000001A" wp14:textId="77777777">
      <w:pPr>
        <w:spacing w:after="100"/>
        <w:rPr>
          <w:rFonts w:ascii="Aptos" w:hAnsi="Aptos" w:eastAsia="Aptos" w:cs="Aptos"/>
          <w:sz w:val="28"/>
          <w:szCs w:val="28"/>
        </w:rPr>
      </w:pPr>
      <w:r w:rsidRPr="567A2448" w:rsidR="567A2448">
        <w:rPr>
          <w:rFonts w:ascii="Aptos" w:hAnsi="Aptos" w:eastAsia="Aptos" w:cs="Aptos"/>
          <w:b w:val="1"/>
          <w:bCs w:val="1"/>
          <w:color w:val="0C2F4B"/>
          <w:sz w:val="28"/>
          <w:szCs w:val="28"/>
        </w:rPr>
        <w:t>Main Body</w:t>
      </w:r>
      <w:r w:rsidRPr="567A2448" w:rsidR="567A2448">
        <w:rPr>
          <w:rFonts w:ascii="Aptos" w:hAnsi="Aptos" w:eastAsia="Aptos" w:cs="Aptos"/>
          <w:sz w:val="28"/>
          <w:szCs w:val="28"/>
        </w:rPr>
        <w:t xml:space="preserve"> ............................................................... 3</w:t>
      </w:r>
    </w:p>
    <w:p xmlns:wp14="http://schemas.microsoft.com/office/word/2010/wordml" w:rsidP="567A2448" w14:paraId="0000001B" wp14:textId="77777777">
      <w:pPr>
        <w:spacing w:after="100"/>
        <w:rPr>
          <w:rFonts w:ascii="Aptos" w:hAnsi="Aptos" w:eastAsia="Aptos" w:cs="Aptos"/>
          <w:sz w:val="28"/>
          <w:szCs w:val="28"/>
        </w:rPr>
      </w:pPr>
      <w:r w:rsidRPr="567A2448" w:rsidR="567A2448">
        <w:rPr>
          <w:rFonts w:ascii="Aptos" w:hAnsi="Aptos" w:eastAsia="Aptos" w:cs="Aptos"/>
          <w:b w:val="1"/>
          <w:bCs w:val="1"/>
          <w:color w:val="0C2F4B"/>
          <w:sz w:val="28"/>
          <w:szCs w:val="28"/>
        </w:rPr>
        <w:t>Gibbs' Reflective Model</w:t>
      </w:r>
      <w:r w:rsidRPr="567A2448" w:rsidR="567A2448">
        <w:rPr>
          <w:rFonts w:ascii="Aptos" w:hAnsi="Aptos" w:eastAsia="Aptos" w:cs="Aptos"/>
          <w:sz w:val="28"/>
          <w:szCs w:val="28"/>
        </w:rPr>
        <w:t xml:space="preserve"> ................................................. 5</w:t>
      </w:r>
    </w:p>
    <w:p xmlns:wp14="http://schemas.microsoft.com/office/word/2010/wordml" w:rsidP="567A2448" w14:paraId="0000001C" wp14:textId="77777777">
      <w:pPr>
        <w:spacing w:after="100"/>
        <w:rPr>
          <w:rFonts w:ascii="Aptos" w:hAnsi="Aptos" w:eastAsia="Aptos" w:cs="Aptos"/>
          <w:sz w:val="28"/>
          <w:szCs w:val="28"/>
        </w:rPr>
      </w:pPr>
      <w:r w:rsidRPr="567A2448" w:rsidR="567A2448">
        <w:rPr>
          <w:rFonts w:ascii="Aptos" w:hAnsi="Aptos" w:eastAsia="Aptos" w:cs="Aptos"/>
          <w:b w:val="1"/>
          <w:bCs w:val="1"/>
          <w:color w:val="0C2F4B"/>
          <w:sz w:val="28"/>
          <w:szCs w:val="28"/>
        </w:rPr>
        <w:t>Task 1: Self-Evaluation</w:t>
      </w:r>
      <w:r w:rsidRPr="567A2448" w:rsidR="567A2448">
        <w:rPr>
          <w:rFonts w:ascii="Aptos" w:hAnsi="Aptos" w:eastAsia="Aptos" w:cs="Aptos"/>
          <w:sz w:val="28"/>
          <w:szCs w:val="28"/>
        </w:rPr>
        <w:t xml:space="preserve"> ................................................. 7</w:t>
      </w:r>
    </w:p>
    <w:p xmlns:wp14="http://schemas.microsoft.com/office/word/2010/wordml" w:rsidP="567A2448" w14:paraId="0000001D" wp14:textId="77777777">
      <w:pPr>
        <w:spacing w:after="100"/>
        <w:rPr>
          <w:rFonts w:ascii="Aptos" w:hAnsi="Aptos" w:eastAsia="Aptos" w:cs="Aptos"/>
          <w:sz w:val="28"/>
          <w:szCs w:val="28"/>
        </w:rPr>
      </w:pPr>
      <w:r w:rsidRPr="567A2448" w:rsidR="567A2448">
        <w:rPr>
          <w:rFonts w:ascii="Aptos" w:hAnsi="Aptos" w:eastAsia="Aptos" w:cs="Aptos"/>
          <w:b w:val="1"/>
          <w:bCs w:val="1"/>
          <w:color w:val="0C2F4B"/>
          <w:sz w:val="28"/>
          <w:szCs w:val="28"/>
        </w:rPr>
        <w:t>Task 2: Professional Development Plan</w:t>
      </w:r>
      <w:r w:rsidRPr="567A2448" w:rsidR="567A2448">
        <w:rPr>
          <w:rFonts w:ascii="Aptos" w:hAnsi="Aptos" w:eastAsia="Aptos" w:cs="Aptos"/>
          <w:sz w:val="28"/>
          <w:szCs w:val="28"/>
        </w:rPr>
        <w:t xml:space="preserve"> ................................... 9</w:t>
      </w:r>
    </w:p>
    <w:p xmlns:wp14="http://schemas.microsoft.com/office/word/2010/wordml" w:rsidP="567A2448" w14:paraId="0000001E" wp14:textId="77777777">
      <w:pPr>
        <w:spacing w:after="100"/>
        <w:rPr>
          <w:rFonts w:ascii="Aptos" w:hAnsi="Aptos" w:eastAsia="Aptos" w:cs="Aptos"/>
          <w:sz w:val="28"/>
          <w:szCs w:val="28"/>
        </w:rPr>
      </w:pPr>
      <w:r w:rsidRPr="567A2448" w:rsidR="567A2448">
        <w:rPr>
          <w:rFonts w:ascii="Aptos" w:hAnsi="Aptos" w:eastAsia="Aptos" w:cs="Aptos"/>
          <w:b w:val="1"/>
          <w:bCs w:val="1"/>
          <w:color w:val="0C2F4B"/>
          <w:sz w:val="28"/>
          <w:szCs w:val="28"/>
        </w:rPr>
        <w:t>Task 3: Unit 4 Topic Summary</w:t>
      </w:r>
      <w:r w:rsidRPr="567A2448" w:rsidR="567A2448">
        <w:rPr>
          <w:rFonts w:ascii="Aptos" w:hAnsi="Aptos" w:eastAsia="Aptos" w:cs="Aptos"/>
          <w:sz w:val="28"/>
          <w:szCs w:val="28"/>
        </w:rPr>
        <w:t xml:space="preserve"> ............................................ 10</w:t>
      </w:r>
    </w:p>
    <w:p xmlns:wp14="http://schemas.microsoft.com/office/word/2010/wordml" w:rsidP="567A2448" w14:paraId="0000001F" wp14:textId="77777777">
      <w:pPr>
        <w:spacing w:after="100"/>
        <w:rPr>
          <w:rFonts w:ascii="Aptos" w:hAnsi="Aptos" w:eastAsia="Aptos" w:cs="Aptos"/>
          <w:sz w:val="28"/>
          <w:szCs w:val="28"/>
        </w:rPr>
      </w:pPr>
      <w:r w:rsidRPr="567A2448" w:rsidR="567A2448">
        <w:rPr>
          <w:rFonts w:ascii="Aptos" w:hAnsi="Aptos" w:eastAsia="Aptos" w:cs="Aptos"/>
          <w:b w:val="1"/>
          <w:bCs w:val="1"/>
          <w:color w:val="0C2F4B"/>
          <w:sz w:val="28"/>
          <w:szCs w:val="28"/>
        </w:rPr>
        <w:t>Conclusion</w:t>
      </w:r>
      <w:r w:rsidRPr="567A2448" w:rsidR="567A2448">
        <w:rPr>
          <w:rFonts w:ascii="Aptos" w:hAnsi="Aptos" w:eastAsia="Aptos" w:cs="Aptos"/>
          <w:sz w:val="28"/>
          <w:szCs w:val="28"/>
        </w:rPr>
        <w:t xml:space="preserve"> .............................................................. 13</w:t>
      </w:r>
    </w:p>
    <w:p xmlns:wp14="http://schemas.microsoft.com/office/word/2010/wordml" w:rsidP="567A2448" w14:paraId="00000020" wp14:textId="77777777">
      <w:pPr>
        <w:spacing w:after="100"/>
        <w:rPr>
          <w:rFonts w:ascii="Aptos" w:hAnsi="Aptos" w:eastAsia="Aptos" w:cs="Aptos"/>
          <w:sz w:val="28"/>
          <w:szCs w:val="28"/>
        </w:rPr>
      </w:pPr>
      <w:r w:rsidRPr="567A2448" w:rsidR="567A2448">
        <w:rPr>
          <w:rFonts w:ascii="Aptos" w:hAnsi="Aptos" w:eastAsia="Aptos" w:cs="Aptos"/>
          <w:b w:val="1"/>
          <w:bCs w:val="1"/>
          <w:color w:val="0C2F4B"/>
          <w:sz w:val="28"/>
          <w:szCs w:val="28"/>
        </w:rPr>
        <w:t>References</w:t>
      </w:r>
      <w:r w:rsidRPr="567A2448" w:rsidR="567A2448">
        <w:rPr>
          <w:rFonts w:ascii="Aptos" w:hAnsi="Aptos" w:eastAsia="Aptos" w:cs="Aptos"/>
          <w:sz w:val="28"/>
          <w:szCs w:val="28"/>
        </w:rPr>
        <w:t xml:space="preserve"> .............................................................. 15</w:t>
      </w:r>
    </w:p>
    <w:p xmlns:wp14="http://schemas.microsoft.com/office/word/2010/wordml" w:rsidP="567A2448" w14:paraId="00000021"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22" wp14:textId="77777777">
      <w:pPr>
        <w:pStyle w:val="Heading1"/>
        <w:rPr>
          <w:rFonts w:ascii="Aptos" w:hAnsi="Aptos" w:eastAsia="Aptos" w:cs="Aptos"/>
          <w:sz w:val="28"/>
          <w:szCs w:val="28"/>
        </w:rPr>
      </w:pPr>
      <w:r w:rsidRPr="567A2448" w:rsidR="567A2448">
        <w:rPr>
          <w:rFonts w:ascii="Aptos" w:hAnsi="Aptos" w:eastAsia="Aptos" w:cs="Aptos"/>
          <w:sz w:val="28"/>
          <w:szCs w:val="28"/>
        </w:rPr>
        <w:t>Introduction</w:t>
      </w:r>
    </w:p>
    <w:p xmlns:wp14="http://schemas.microsoft.com/office/word/2010/wordml" w:rsidP="567A2448" w14:paraId="00000023" wp14:textId="77777777">
      <w:pPr>
        <w:rPr>
          <w:rFonts w:ascii="Aptos" w:hAnsi="Aptos" w:eastAsia="Aptos" w:cs="Aptos"/>
          <w:sz w:val="28"/>
          <w:szCs w:val="28"/>
        </w:rPr>
      </w:pPr>
      <w:r w:rsidRPr="567A2448" w:rsidR="567A2448">
        <w:rPr>
          <w:rFonts w:ascii="Aptos" w:hAnsi="Aptos" w:eastAsia="Aptos" w:cs="Aptos"/>
          <w:sz w:val="28"/>
          <w:szCs w:val="28"/>
        </w:rPr>
        <w:t>This report presents the content of my Learning in the Digital Era Assignment 2 presentation. It focuses on self-reflection and self-evaluation, the development of a Professional Development Plan (PDP) with SMART goals, and a summary of Unit 4 Topic 2, 'Bouncing Forward'. The report also considers resilience, stress and anxiety, and well-being for learning.</w:t>
      </w:r>
    </w:p>
    <w:p xmlns:wp14="http://schemas.microsoft.com/office/word/2010/wordml" w:rsidP="567A2448" w14:paraId="00000024" wp14:textId="77777777">
      <w:pPr>
        <w:pStyle w:val="Heading1"/>
        <w:rPr>
          <w:rFonts w:ascii="Aptos" w:hAnsi="Aptos" w:eastAsia="Aptos" w:cs="Aptos"/>
          <w:sz w:val="28"/>
          <w:szCs w:val="28"/>
        </w:rPr>
      </w:pPr>
      <w:r w:rsidRPr="567A2448" w:rsidR="567A2448">
        <w:rPr>
          <w:rFonts w:ascii="Aptos" w:hAnsi="Aptos" w:eastAsia="Aptos" w:cs="Aptos"/>
          <w:sz w:val="28"/>
          <w:szCs w:val="28"/>
        </w:rPr>
        <w:t>Main Body</w:t>
      </w:r>
    </w:p>
    <w:p xmlns:wp14="http://schemas.microsoft.com/office/word/2010/wordml" w:rsidP="567A2448" w14:paraId="00000025" wp14:textId="77777777">
      <w:pPr>
        <w:rPr>
          <w:rFonts w:ascii="Aptos" w:hAnsi="Aptos" w:eastAsia="Aptos" w:cs="Aptos"/>
          <w:sz w:val="28"/>
          <w:szCs w:val="28"/>
        </w:rPr>
      </w:pPr>
      <w:r w:rsidRPr="567A2448" w:rsidR="567A2448">
        <w:rPr>
          <w:rFonts w:ascii="Aptos" w:hAnsi="Aptos" w:eastAsia="Aptos" w:cs="Aptos"/>
          <w:sz w:val="28"/>
          <w:szCs w:val="28"/>
        </w:rPr>
        <w:t>The main body follows the order of my completed PowerPoint presentation. Each slide is included as evidence, and the main task slides are followed by a brief explanation of what I learned and how the content relates to my personal and professional development.</w:t>
      </w:r>
    </w:p>
    <w:p xmlns:wp14="http://schemas.microsoft.com/office/word/2010/wordml" w:rsidP="567A2448" w14:paraId="00000026" wp14:textId="7C21578A">
      <w:pPr/>
      <w:r w:rsidRPr="7E6273D6" w:rsidR="3FE433F6">
        <w:rPr>
          <w:rFonts w:ascii="Aptos" w:hAnsi="Aptos" w:eastAsia="Aptos" w:cs="Aptos"/>
          <w:b w:val="1"/>
          <w:bCs w:val="1"/>
          <w:color w:val="0E5874"/>
          <w:sz w:val="28"/>
          <w:szCs w:val="28"/>
        </w:rPr>
        <w:t xml:space="preserve">Video Link: </w:t>
      </w:r>
      <w:hyperlink r:id="Re2330444391b4908">
        <w:r w:rsidRPr="7E6273D6" w:rsidR="0817BCC2">
          <w:rPr>
            <w:rStyle w:val="Hyperlink"/>
            <w:b w:val="1"/>
            <w:bCs w:val="1"/>
          </w:rPr>
          <w:t>https://youtu.be/TmKme9D-g74</w:t>
        </w:r>
      </w:hyperlink>
    </w:p>
    <w:p w:rsidR="704EEC55" w:rsidP="7E6273D6" w:rsidRDefault="704EEC55" w14:paraId="00283D88" w14:textId="1FFB981C">
      <w:pPr>
        <w:rPr>
          <w:b w:val="1"/>
          <w:bCs w:val="1"/>
        </w:rPr>
      </w:pPr>
      <w:r w:rsidR="704EEC55">
        <w:drawing>
          <wp:inline wp14:editId="0FB46894" wp14:anchorId="5ED95B18">
            <wp:extent cx="6124575" cy="3905250"/>
            <wp:effectExtent l="0" t="0" r="0" b="0"/>
            <wp:docPr id="17721717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2171724" name="Picture 1772171724"/>
                    <pic:cNvPicPr/>
                  </pic:nvPicPr>
                  <pic:blipFill>
                    <a:blip xmlns:r="http://schemas.openxmlformats.org/officeDocument/2006/relationships" r:embed="rId1144023490">
                      <a:extLst>
                        <a:ext uri="{28A0092B-C50C-407E-A947-70E740481C1C}">
                          <a14:useLocalDpi xmlns:a14="http://schemas.microsoft.com/office/drawing/2010/main"/>
                        </a:ext>
                      </a:extLst>
                    </a:blip>
                    <a:stretch>
                      <a:fillRect/>
                    </a:stretch>
                  </pic:blipFill>
                  <pic:spPr>
                    <a:xfrm>
                      <a:off x="0" y="0"/>
                      <a:ext cx="6124575" cy="3905250"/>
                    </a:xfrm>
                    <a:prstGeom prst="rect">
                      <a:avLst/>
                    </a:prstGeom>
                  </pic:spPr>
                </pic:pic>
              </a:graphicData>
            </a:graphic>
          </wp:inline>
        </w:drawing>
      </w:r>
    </w:p>
    <w:p xmlns:wp14="http://schemas.microsoft.com/office/word/2010/wordml" w:rsidP="567A2448" w14:paraId="00000027" wp14:textId="77777777">
      <w:pPr>
        <w:pStyle w:val="Heading2"/>
        <w:rPr>
          <w:rFonts w:ascii="Aptos" w:hAnsi="Aptos" w:eastAsia="Aptos" w:cs="Aptos"/>
          <w:sz w:val="28"/>
          <w:szCs w:val="28"/>
        </w:rPr>
      </w:pPr>
      <w:r w:rsidRPr="567A2448" w:rsidR="567A2448">
        <w:rPr>
          <w:rFonts w:ascii="Aptos" w:hAnsi="Aptos" w:eastAsia="Aptos" w:cs="Aptos"/>
          <w:sz w:val="28"/>
          <w:szCs w:val="28"/>
        </w:rPr>
        <w:t>Slide 1 - Cover Page</w:t>
      </w:r>
    </w:p>
    <w:p xmlns:wp14="http://schemas.microsoft.com/office/word/2010/wordml" w:rsidP="567A2448" w14:paraId="00000028" wp14:textId="77777777">
      <w:pPr>
        <w:spacing w:after="20"/>
        <w:jc w:val="center"/>
        <w:rPr>
          <w:rFonts w:ascii="Aptos" w:hAnsi="Aptos" w:eastAsia="Aptos" w:cs="Aptos"/>
          <w:sz w:val="28"/>
          <w:szCs w:val="28"/>
        </w:rPr>
      </w:pPr>
      <w:r w:rsidR="2C878051">
        <w:drawing>
          <wp:inline xmlns:wp14="http://schemas.microsoft.com/office/word/2010/wordprocessingDrawing" wp14:editId="2270F4E0" wp14:anchorId="128C2708">
            <wp:extent cx="5166360" cy="2904960"/>
            <wp:effectExtent l="0" t="0" r="0" b="0"/>
            <wp:docPr id="14"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Picture 1"/>
                    <pic:cNvPicPr/>
                  </pic:nvPicPr>
                  <pic:blipFill>
                    <a:blip xmlns:r="http://schemas.openxmlformats.org/officeDocument/2006/relationships" r:embed="rId23"/>
                    <a:srcRect/>
                    <a:stretch>
                      <a:fillRect/>
                    </a:stretch>
                  </pic:blipFill>
                  <pic:spPr>
                    <a:xfrm>
                      <a:off x="0" y="0"/>
                      <a:ext cx="5166360" cy="2904960"/>
                    </a:xfrm>
                    <a:prstGeom prst="rect">
                      <a:avLst/>
                    </a:prstGeom>
                  </pic:spPr>
                </pic:pic>
              </a:graphicData>
            </a:graphic>
          </wp:inline>
        </w:drawing>
      </w:r>
    </w:p>
    <w:p w:rsidR="4D1EAFC7" w:rsidP="0C46CB83" w:rsidRDefault="4D1EAFC7" w14:paraId="14D3B4D1" w14:textId="0D2925BA">
      <w:pPr>
        <w:spacing w:after="20"/>
        <w:jc w:val="center"/>
      </w:pPr>
    </w:p>
    <w:p xmlns:wp14="http://schemas.microsoft.com/office/word/2010/wordml" w:rsidP="567A2448" w14:paraId="00000029"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1. Slide 1 - Cover Page</w:t>
      </w:r>
    </w:p>
    <w:p xmlns:wp14="http://schemas.microsoft.com/office/word/2010/wordml" w:rsidP="567A2448" w14:paraId="0000002A"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2B" wp14:textId="77777777">
      <w:pPr>
        <w:pStyle w:val="Heading2"/>
        <w:rPr>
          <w:rFonts w:ascii="Aptos" w:hAnsi="Aptos" w:eastAsia="Aptos" w:cs="Aptos"/>
          <w:sz w:val="28"/>
          <w:szCs w:val="28"/>
        </w:rPr>
      </w:pPr>
      <w:r w:rsidRPr="567A2448" w:rsidR="567A2448">
        <w:rPr>
          <w:rFonts w:ascii="Aptos" w:hAnsi="Aptos" w:eastAsia="Aptos" w:cs="Aptos"/>
          <w:sz w:val="28"/>
          <w:szCs w:val="28"/>
        </w:rPr>
        <w:t>Slide 2 - Introduction</w:t>
      </w:r>
    </w:p>
    <w:p xmlns:wp14="http://schemas.microsoft.com/office/word/2010/wordml" w:rsidP="567A2448" w14:paraId="0000002C" wp14:textId="77777777">
      <w:pPr>
        <w:spacing w:after="20"/>
        <w:jc w:val="center"/>
        <w:rPr>
          <w:rFonts w:ascii="Aptos" w:hAnsi="Aptos" w:eastAsia="Aptos" w:cs="Aptos"/>
          <w:sz w:val="28"/>
          <w:szCs w:val="28"/>
        </w:rPr>
      </w:pPr>
      <w:r w:rsidR="567A2448">
        <w:drawing>
          <wp:inline xmlns:wp14="http://schemas.microsoft.com/office/word/2010/wordprocessingDrawing" wp14:editId="2A72863E" wp14:anchorId="1809F7F7">
            <wp:extent cx="5166360" cy="2904960"/>
            <wp:effectExtent l="0" t="0" r="0" b="0"/>
            <wp:docPr id="15"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 2"/>
                    <pic:cNvPicPr/>
                  </pic:nvPicPr>
                  <pic:blipFill>
                    <a:blip xmlns:r="http://schemas.openxmlformats.org/officeDocument/2006/relationships" r:embed="rId24"/>
                    <a:srcRect/>
                    <a:stretch>
                      <a:fillRect/>
                    </a:stretch>
                  </pic:blipFill>
                  <pic:spPr>
                    <a:xfrm>
                      <a:off x="0" y="0"/>
                      <a:ext cx="5166360" cy="2904960"/>
                    </a:xfrm>
                    <a:prstGeom prst="rect">
                      <a:avLst/>
                    </a:prstGeom>
                  </pic:spPr>
                </pic:pic>
              </a:graphicData>
            </a:graphic>
          </wp:inline>
        </w:drawing>
      </w:r>
    </w:p>
    <w:p xmlns:wp14="http://schemas.microsoft.com/office/word/2010/wordml" w:rsidP="567A2448" w14:paraId="0000002D"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2. Slide 2 - Introduction</w:t>
      </w:r>
    </w:p>
    <w:p xmlns:wp14="http://schemas.microsoft.com/office/word/2010/wordml" w:rsidP="567A2448" w14:paraId="0000002E" wp14:textId="77777777">
      <w:pPr>
        <w:pStyle w:val="Heading2"/>
        <w:rPr>
          <w:rFonts w:ascii="Aptos" w:hAnsi="Aptos" w:eastAsia="Aptos" w:cs="Aptos"/>
          <w:sz w:val="28"/>
          <w:szCs w:val="28"/>
        </w:rPr>
      </w:pPr>
      <w:r w:rsidRPr="567A2448" w:rsidR="567A2448">
        <w:rPr>
          <w:rFonts w:ascii="Aptos" w:hAnsi="Aptos" w:eastAsia="Aptos" w:cs="Aptos"/>
          <w:sz w:val="28"/>
          <w:szCs w:val="28"/>
        </w:rPr>
        <w:t>Slide 3 - Self-Reflection, Personal Development and Professional Learning</w:t>
      </w:r>
    </w:p>
    <w:p xmlns:wp14="http://schemas.microsoft.com/office/word/2010/wordml" w:rsidP="567A2448" w14:paraId="0000002F" wp14:textId="77777777">
      <w:pPr>
        <w:spacing w:after="20"/>
        <w:jc w:val="center"/>
        <w:rPr>
          <w:rFonts w:ascii="Aptos" w:hAnsi="Aptos" w:eastAsia="Aptos" w:cs="Aptos"/>
          <w:sz w:val="28"/>
          <w:szCs w:val="28"/>
        </w:rPr>
      </w:pPr>
      <w:r w:rsidR="567A2448">
        <w:drawing>
          <wp:inline xmlns:wp14="http://schemas.microsoft.com/office/word/2010/wordprocessingDrawing" wp14:editId="0CE73494" wp14:anchorId="25989641">
            <wp:extent cx="5166360" cy="2904960"/>
            <wp:effectExtent l="0" t="0" r="0" b="0"/>
            <wp:docPr id="16"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3"/>
                    <pic:cNvPicPr/>
                  </pic:nvPicPr>
                  <pic:blipFill>
                    <a:blip xmlns:r="http://schemas.openxmlformats.org/officeDocument/2006/relationships" r:embed="rId25"/>
                    <a:srcRect/>
                    <a:stretch>
                      <a:fillRect/>
                    </a:stretch>
                  </pic:blipFill>
                  <pic:spPr>
                    <a:xfrm>
                      <a:off x="0" y="0"/>
                      <a:ext cx="5166360" cy="2904960"/>
                    </a:xfrm>
                    <a:prstGeom prst="rect">
                      <a:avLst/>
                    </a:prstGeom>
                  </pic:spPr>
                </pic:pic>
              </a:graphicData>
            </a:graphic>
          </wp:inline>
        </w:drawing>
      </w:r>
    </w:p>
    <w:p xmlns:wp14="http://schemas.microsoft.com/office/word/2010/wordml" w:rsidP="567A2448" w14:paraId="00000030"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3. Slide 3 - Self-Reflection, Personal Development and Professional Learning</w:t>
      </w:r>
    </w:p>
    <w:p xmlns:wp14="http://schemas.microsoft.com/office/word/2010/wordml" w:rsidP="567A2448" w14:paraId="00000031"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32" wp14:textId="77777777">
      <w:pPr>
        <w:pStyle w:val="Heading2"/>
        <w:rPr>
          <w:rFonts w:ascii="Aptos" w:hAnsi="Aptos" w:eastAsia="Aptos" w:cs="Aptos"/>
          <w:sz w:val="28"/>
          <w:szCs w:val="28"/>
        </w:rPr>
      </w:pPr>
      <w:r w:rsidRPr="567A2448" w:rsidR="567A2448">
        <w:rPr>
          <w:rFonts w:ascii="Aptos" w:hAnsi="Aptos" w:eastAsia="Aptos" w:cs="Aptos"/>
          <w:sz w:val="28"/>
          <w:szCs w:val="28"/>
        </w:rPr>
        <w:t>Slide 4 - Reflective Model Diagram</w:t>
      </w:r>
    </w:p>
    <w:p xmlns:wp14="http://schemas.microsoft.com/office/word/2010/wordml" w:rsidP="567A2448" w14:paraId="00000033" wp14:textId="77777777">
      <w:pPr>
        <w:spacing w:after="20"/>
        <w:jc w:val="center"/>
        <w:rPr>
          <w:rFonts w:ascii="Aptos" w:hAnsi="Aptos" w:eastAsia="Aptos" w:cs="Aptos"/>
          <w:sz w:val="28"/>
          <w:szCs w:val="28"/>
        </w:rPr>
      </w:pPr>
      <w:r w:rsidR="567A2448">
        <w:drawing>
          <wp:inline xmlns:wp14="http://schemas.microsoft.com/office/word/2010/wordprocessingDrawing" wp14:editId="2BE061B0" wp14:anchorId="6DC4CFE8">
            <wp:extent cx="5623560" cy="3162036"/>
            <wp:effectExtent l="0" t="0" r="0" b="0"/>
            <wp:docPr id="17"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 4"/>
                    <pic:cNvPicPr/>
                  </pic:nvPicPr>
                  <pic:blipFill>
                    <a:blip xmlns:r="http://schemas.openxmlformats.org/officeDocument/2006/relationships" r:embed="rId26"/>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34"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4. Slide 4 - Reflective Model Diagram</w:t>
      </w:r>
    </w:p>
    <w:p xmlns:wp14="http://schemas.microsoft.com/office/word/2010/wordml" w:rsidP="567A2448" w14:paraId="00000035" wp14:textId="5E105457">
      <w:pPr>
        <w:rPr>
          <w:rFonts w:ascii="Aptos" w:hAnsi="Aptos" w:eastAsia="Aptos" w:cs="Aptos"/>
          <w:sz w:val="28"/>
          <w:szCs w:val="28"/>
        </w:rPr>
      </w:pPr>
      <w:r w:rsidRPr="567A2448" w:rsidR="567A2448">
        <w:rPr>
          <w:rFonts w:ascii="Aptos" w:hAnsi="Aptos" w:eastAsia="Aptos" w:cs="Aptos"/>
          <w:b w:val="1"/>
          <w:bCs w:val="1"/>
          <w:color w:val="0E5874"/>
          <w:sz w:val="28"/>
          <w:szCs w:val="28"/>
        </w:rPr>
        <w:t xml:space="preserve">Brief explanation: </w:t>
      </w:r>
      <w:r w:rsidRPr="567A2448" w:rsidR="567A2448">
        <w:rPr>
          <w:rFonts w:ascii="Aptos" w:hAnsi="Aptos" w:eastAsia="Aptos" w:cs="Aptos"/>
          <w:sz w:val="28"/>
          <w:szCs w:val="28"/>
        </w:rPr>
        <w:t xml:space="preserve">The diagram presents the six stages of Gibbs' Reflective Cycle: Description, Feelings, Evaluation, Analysis, Conclusion and Action Plan [1]. The cycle provides a clear sequence for thinking about an experience, understanding what happened, </w:t>
      </w:r>
      <w:r w:rsidRPr="567A2448" w:rsidR="567A2448">
        <w:rPr>
          <w:rFonts w:ascii="Aptos" w:hAnsi="Aptos" w:eastAsia="Aptos" w:cs="Aptos"/>
          <w:sz w:val="28"/>
          <w:szCs w:val="28"/>
        </w:rPr>
        <w:t>identifying</w:t>
      </w:r>
      <w:r w:rsidRPr="567A2448" w:rsidR="567A2448">
        <w:rPr>
          <w:rFonts w:ascii="Aptos" w:hAnsi="Aptos" w:eastAsia="Aptos" w:cs="Aptos"/>
          <w:sz w:val="28"/>
          <w:szCs w:val="28"/>
        </w:rPr>
        <w:t xml:space="preserve"> what was </w:t>
      </w:r>
      <w:r w:rsidRPr="567A2448" w:rsidR="567A2448">
        <w:rPr>
          <w:rFonts w:ascii="Aptos" w:hAnsi="Aptos" w:eastAsia="Aptos" w:cs="Aptos"/>
          <w:sz w:val="28"/>
          <w:szCs w:val="28"/>
        </w:rPr>
        <w:t>learned,</w:t>
      </w:r>
      <w:r w:rsidRPr="567A2448" w:rsidR="567A2448">
        <w:rPr>
          <w:rFonts w:ascii="Aptos" w:hAnsi="Aptos" w:eastAsia="Aptos" w:cs="Aptos"/>
          <w:sz w:val="28"/>
          <w:szCs w:val="28"/>
        </w:rPr>
        <w:t xml:space="preserve"> and deciding how to respond more effectively in the future.</w:t>
      </w:r>
    </w:p>
    <w:p xmlns:wp14="http://schemas.microsoft.com/office/word/2010/wordml" w:rsidP="567A2448" w14:paraId="00000036"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37" wp14:textId="77777777">
      <w:pPr>
        <w:pStyle w:val="Heading2"/>
        <w:rPr>
          <w:rFonts w:ascii="Aptos" w:hAnsi="Aptos" w:eastAsia="Aptos" w:cs="Aptos"/>
          <w:sz w:val="28"/>
          <w:szCs w:val="28"/>
        </w:rPr>
      </w:pPr>
      <w:r w:rsidRPr="567A2448" w:rsidR="567A2448">
        <w:rPr>
          <w:rFonts w:ascii="Aptos" w:hAnsi="Aptos" w:eastAsia="Aptos" w:cs="Aptos"/>
          <w:sz w:val="28"/>
          <w:szCs w:val="28"/>
        </w:rPr>
        <w:t>Slide 5 - Gibbs' Reflective Cycle</w:t>
      </w:r>
    </w:p>
    <w:p xmlns:wp14="http://schemas.microsoft.com/office/word/2010/wordml" w:rsidP="567A2448" w14:paraId="00000038" wp14:textId="77777777">
      <w:pPr>
        <w:spacing w:after="20"/>
        <w:jc w:val="center"/>
        <w:rPr>
          <w:rFonts w:ascii="Aptos" w:hAnsi="Aptos" w:eastAsia="Aptos" w:cs="Aptos"/>
          <w:sz w:val="28"/>
          <w:szCs w:val="28"/>
        </w:rPr>
      </w:pPr>
      <w:r w:rsidR="567A2448">
        <w:drawing>
          <wp:inline xmlns:wp14="http://schemas.microsoft.com/office/word/2010/wordprocessingDrawing" wp14:editId="75A98CCC" wp14:anchorId="5595538D">
            <wp:extent cx="5623560" cy="3162036"/>
            <wp:effectExtent l="0" t="0" r="0" b="0"/>
            <wp:docPr id="18"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 name="Picture 5"/>
                    <pic:cNvPicPr/>
                  </pic:nvPicPr>
                  <pic:blipFill>
                    <a:blip xmlns:r="http://schemas.openxmlformats.org/officeDocument/2006/relationships" r:embed="rId27"/>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39"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5. Slide 5 - Gibbs' Reflective Cycle</w:t>
      </w:r>
    </w:p>
    <w:p xmlns:wp14="http://schemas.microsoft.com/office/word/2010/wordml" w:rsidP="567A2448" w14:paraId="0000003A" wp14:textId="41CA27B1">
      <w:pPr>
        <w:rPr>
          <w:rFonts w:ascii="Aptos" w:hAnsi="Aptos" w:eastAsia="Aptos" w:cs="Aptos"/>
          <w:sz w:val="28"/>
          <w:szCs w:val="28"/>
        </w:rPr>
      </w:pPr>
      <w:r w:rsidRPr="567A2448" w:rsidR="567A2448">
        <w:rPr>
          <w:rFonts w:ascii="Aptos" w:hAnsi="Aptos" w:eastAsia="Aptos" w:cs="Aptos"/>
          <w:b w:val="1"/>
          <w:bCs w:val="1"/>
          <w:color w:val="0E5874"/>
          <w:sz w:val="28"/>
          <w:szCs w:val="28"/>
        </w:rPr>
        <w:t xml:space="preserve">Brief explanation: </w:t>
      </w:r>
      <w:r w:rsidRPr="567A2448" w:rsidR="567A2448">
        <w:rPr>
          <w:rFonts w:ascii="Aptos" w:hAnsi="Aptos" w:eastAsia="Aptos" w:cs="Aptos"/>
          <w:sz w:val="28"/>
          <w:szCs w:val="28"/>
        </w:rPr>
        <w:t xml:space="preserve">Gibbs' Reflective Cycle gives structure to learning from experience. In this assignment, I apply the model by describing my abilities and experiences, considering my feelings about my performance, evaluating what I do well and what I need to improve, </w:t>
      </w:r>
      <w:r w:rsidRPr="567A2448" w:rsidR="567A2448">
        <w:rPr>
          <w:rFonts w:ascii="Aptos" w:hAnsi="Aptos" w:eastAsia="Aptos" w:cs="Aptos"/>
          <w:sz w:val="28"/>
          <w:szCs w:val="28"/>
        </w:rPr>
        <w:t>analyzing</w:t>
      </w:r>
      <w:r w:rsidRPr="567A2448" w:rsidR="567A2448">
        <w:rPr>
          <w:rFonts w:ascii="Aptos" w:hAnsi="Aptos" w:eastAsia="Aptos" w:cs="Aptos"/>
          <w:sz w:val="28"/>
          <w:szCs w:val="28"/>
        </w:rPr>
        <w:t xml:space="preserve"> the reasons behind these areas, drawing conclusions about my development needs, and creating an action plan for future improvement [1].</w:t>
      </w:r>
    </w:p>
    <w:p xmlns:wp14="http://schemas.microsoft.com/office/word/2010/wordml" w:rsidP="567A2448" w14:paraId="0000003B"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3C" wp14:textId="77777777">
      <w:pPr>
        <w:pStyle w:val="Heading1"/>
        <w:rPr>
          <w:rFonts w:ascii="Aptos" w:hAnsi="Aptos" w:eastAsia="Aptos" w:cs="Aptos"/>
          <w:sz w:val="28"/>
          <w:szCs w:val="28"/>
        </w:rPr>
      </w:pPr>
      <w:r w:rsidRPr="567A2448" w:rsidR="567A2448">
        <w:rPr>
          <w:rFonts w:ascii="Aptos" w:hAnsi="Aptos" w:eastAsia="Aptos" w:cs="Aptos"/>
          <w:sz w:val="28"/>
          <w:szCs w:val="28"/>
        </w:rPr>
        <w:t>Task 1: Self-Evaluation</w:t>
      </w:r>
    </w:p>
    <w:p xmlns:wp14="http://schemas.microsoft.com/office/word/2010/wordml" w:rsidP="567A2448" w14:paraId="0000003D" wp14:textId="77777777">
      <w:pPr>
        <w:pStyle w:val="Heading2"/>
        <w:rPr>
          <w:rFonts w:ascii="Aptos" w:hAnsi="Aptos" w:eastAsia="Aptos" w:cs="Aptos"/>
          <w:sz w:val="28"/>
          <w:szCs w:val="28"/>
        </w:rPr>
      </w:pPr>
      <w:r w:rsidRPr="567A2448" w:rsidR="567A2448">
        <w:rPr>
          <w:rFonts w:ascii="Aptos" w:hAnsi="Aptos" w:eastAsia="Aptos" w:cs="Aptos"/>
          <w:sz w:val="28"/>
          <w:szCs w:val="28"/>
        </w:rPr>
        <w:t>Slide 6 - Strengths and Areas for Improvement</w:t>
      </w:r>
    </w:p>
    <w:p xmlns:wp14="http://schemas.microsoft.com/office/word/2010/wordml" w:rsidP="567A2448" w14:paraId="0000003E" wp14:textId="77777777">
      <w:pPr>
        <w:spacing w:after="20"/>
        <w:jc w:val="center"/>
        <w:rPr>
          <w:rFonts w:ascii="Aptos" w:hAnsi="Aptos" w:eastAsia="Aptos" w:cs="Aptos"/>
          <w:sz w:val="28"/>
          <w:szCs w:val="28"/>
        </w:rPr>
      </w:pPr>
      <w:r w:rsidR="567A2448">
        <w:drawing>
          <wp:inline xmlns:wp14="http://schemas.microsoft.com/office/word/2010/wordprocessingDrawing" wp14:editId="6424A01B" wp14:anchorId="6F75C5AA">
            <wp:extent cx="5623560" cy="3162036"/>
            <wp:effectExtent l="0" t="0" r="0" b="0"/>
            <wp:docPr id="19"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 name="Picture 6"/>
                    <pic:cNvPicPr/>
                  </pic:nvPicPr>
                  <pic:blipFill>
                    <a:blip xmlns:r="http://schemas.openxmlformats.org/officeDocument/2006/relationships" r:embed="rId28"/>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3F"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6. Slide 6 - Strengths and Areas for Improvement</w:t>
      </w:r>
    </w:p>
    <w:p xmlns:wp14="http://schemas.microsoft.com/office/word/2010/wordml" w:rsidP="567A2448" w14:paraId="00000040" wp14:textId="709F4128">
      <w:pPr>
        <w:rPr>
          <w:rFonts w:ascii="Aptos" w:hAnsi="Aptos" w:eastAsia="Aptos" w:cs="Aptos"/>
          <w:sz w:val="28"/>
          <w:szCs w:val="28"/>
        </w:rPr>
      </w:pPr>
      <w:r w:rsidRPr="0C46CB83" w:rsidR="2C878051">
        <w:rPr>
          <w:rFonts w:ascii="Aptos" w:hAnsi="Aptos" w:eastAsia="Aptos" w:cs="Aptos"/>
          <w:b w:val="1"/>
          <w:bCs w:val="1"/>
          <w:color w:val="0E5874"/>
          <w:sz w:val="28"/>
          <w:szCs w:val="28"/>
        </w:rPr>
        <w:t xml:space="preserve">Brief explanation: </w:t>
      </w:r>
      <w:r w:rsidRPr="0C46CB83" w:rsidR="2C878051">
        <w:rPr>
          <w:rFonts w:ascii="Aptos" w:hAnsi="Aptos" w:eastAsia="Aptos" w:cs="Aptos"/>
          <w:sz w:val="28"/>
          <w:szCs w:val="28"/>
        </w:rPr>
        <w:t xml:space="preserve">My self-evaluation </w:t>
      </w:r>
      <w:r w:rsidRPr="0C46CB83" w:rsidR="2C878051">
        <w:rPr>
          <w:rFonts w:ascii="Aptos" w:hAnsi="Aptos" w:eastAsia="Aptos" w:cs="Aptos"/>
          <w:sz w:val="28"/>
          <w:szCs w:val="28"/>
        </w:rPr>
        <w:t>identified</w:t>
      </w:r>
      <w:r w:rsidRPr="0C46CB83" w:rsidR="2C878051">
        <w:rPr>
          <w:rFonts w:ascii="Aptos" w:hAnsi="Aptos" w:eastAsia="Aptos" w:cs="Aptos"/>
          <w:sz w:val="28"/>
          <w:szCs w:val="28"/>
        </w:rPr>
        <w:t xml:space="preserve"> four main strengths: willingness to learn, resilience, being a quick learner</w:t>
      </w:r>
      <w:r w:rsidRPr="0C46CB83" w:rsidR="67476E8A">
        <w:rPr>
          <w:rFonts w:ascii="Aptos" w:hAnsi="Aptos" w:eastAsia="Aptos" w:cs="Aptos"/>
          <w:sz w:val="28"/>
          <w:szCs w:val="28"/>
        </w:rPr>
        <w:t>,</w:t>
      </w:r>
      <w:r w:rsidRPr="0C46CB83" w:rsidR="2C878051">
        <w:rPr>
          <w:rFonts w:ascii="Aptos" w:hAnsi="Aptos" w:eastAsia="Aptos" w:cs="Aptos"/>
          <w:sz w:val="28"/>
          <w:szCs w:val="28"/>
        </w:rPr>
        <w:t xml:space="preserve"> and attention to detail. These strengths support my academic development because they help me remain open to new knowledge, continue working when I face difficulties, understand new tasks</w:t>
      </w:r>
      <w:r w:rsidRPr="0C46CB83" w:rsidR="30830C9C">
        <w:rPr>
          <w:rFonts w:ascii="Aptos" w:hAnsi="Aptos" w:eastAsia="Aptos" w:cs="Aptos"/>
          <w:sz w:val="28"/>
          <w:szCs w:val="28"/>
        </w:rPr>
        <w:t>,</w:t>
      </w:r>
      <w:r w:rsidRPr="0C46CB83" w:rsidR="2C878051">
        <w:rPr>
          <w:rFonts w:ascii="Aptos" w:hAnsi="Aptos" w:eastAsia="Aptos" w:cs="Aptos"/>
          <w:sz w:val="28"/>
          <w:szCs w:val="28"/>
        </w:rPr>
        <w:t xml:space="preserve"> and check my work carefully. I also </w:t>
      </w:r>
      <w:r w:rsidRPr="0C46CB83" w:rsidR="2C878051">
        <w:rPr>
          <w:rFonts w:ascii="Aptos" w:hAnsi="Aptos" w:eastAsia="Aptos" w:cs="Aptos"/>
          <w:sz w:val="28"/>
          <w:szCs w:val="28"/>
        </w:rPr>
        <w:t>identified</w:t>
      </w:r>
      <w:r w:rsidRPr="0C46CB83" w:rsidR="2C878051">
        <w:rPr>
          <w:rFonts w:ascii="Aptos" w:hAnsi="Aptos" w:eastAsia="Aptos" w:cs="Aptos"/>
          <w:sz w:val="28"/>
          <w:szCs w:val="28"/>
        </w:rPr>
        <w:t xml:space="preserve"> four areas for improvement: academic writing, time management, stress management</w:t>
      </w:r>
      <w:r w:rsidRPr="0C46CB83" w:rsidR="70597D48">
        <w:rPr>
          <w:rFonts w:ascii="Aptos" w:hAnsi="Aptos" w:eastAsia="Aptos" w:cs="Aptos"/>
          <w:sz w:val="28"/>
          <w:szCs w:val="28"/>
        </w:rPr>
        <w:t>,</w:t>
      </w:r>
      <w:r w:rsidRPr="0C46CB83" w:rsidR="2C878051">
        <w:rPr>
          <w:rFonts w:ascii="Aptos" w:hAnsi="Aptos" w:eastAsia="Aptos" w:cs="Aptos"/>
          <w:sz w:val="28"/>
          <w:szCs w:val="28"/>
        </w:rPr>
        <w:t xml:space="preserve"> and teamwork skills. </w:t>
      </w:r>
      <w:r w:rsidRPr="0C46CB83" w:rsidR="60DE8676">
        <w:rPr>
          <w:rFonts w:ascii="Aptos" w:hAnsi="Aptos" w:eastAsia="Aptos" w:cs="Aptos"/>
          <w:sz w:val="28"/>
          <w:szCs w:val="28"/>
        </w:rPr>
        <w:t>Recognizing</w:t>
      </w:r>
      <w:r w:rsidRPr="0C46CB83" w:rsidR="2C878051">
        <w:rPr>
          <w:rFonts w:ascii="Aptos" w:hAnsi="Aptos" w:eastAsia="Aptos" w:cs="Aptos"/>
          <w:sz w:val="28"/>
          <w:szCs w:val="28"/>
        </w:rPr>
        <w:t xml:space="preserve"> these areas gives me clear priorities for future development.</w:t>
      </w:r>
    </w:p>
    <w:p xmlns:wp14="http://schemas.microsoft.com/office/word/2010/wordml" w:rsidP="567A2448" w14:paraId="00000041"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42" wp14:textId="77777777">
      <w:pPr>
        <w:pStyle w:val="Heading2"/>
        <w:rPr>
          <w:rFonts w:ascii="Aptos" w:hAnsi="Aptos" w:eastAsia="Aptos" w:cs="Aptos"/>
          <w:sz w:val="28"/>
          <w:szCs w:val="28"/>
        </w:rPr>
      </w:pPr>
      <w:r w:rsidRPr="567A2448" w:rsidR="567A2448">
        <w:rPr>
          <w:rFonts w:ascii="Aptos" w:hAnsi="Aptos" w:eastAsia="Aptos" w:cs="Aptos"/>
          <w:sz w:val="28"/>
          <w:szCs w:val="28"/>
        </w:rPr>
        <w:t>Slide 7 - Traits Gained from the Self-Reflection</w:t>
      </w:r>
    </w:p>
    <w:p xmlns:wp14="http://schemas.microsoft.com/office/word/2010/wordml" w:rsidP="567A2448" w14:paraId="00000043" wp14:textId="77777777">
      <w:pPr>
        <w:spacing w:after="20"/>
        <w:jc w:val="center"/>
        <w:rPr>
          <w:rFonts w:ascii="Aptos" w:hAnsi="Aptos" w:eastAsia="Aptos" w:cs="Aptos"/>
          <w:sz w:val="28"/>
          <w:szCs w:val="28"/>
        </w:rPr>
      </w:pPr>
      <w:r w:rsidR="567A2448">
        <w:drawing>
          <wp:inline xmlns:wp14="http://schemas.microsoft.com/office/word/2010/wordprocessingDrawing" wp14:editId="6BDCBE34" wp14:anchorId="5DC27DD5">
            <wp:extent cx="5623560" cy="3162036"/>
            <wp:effectExtent l="0" t="0" r="0" b="0"/>
            <wp:docPr id="20"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 name="Picture 7"/>
                    <pic:cNvPicPr/>
                  </pic:nvPicPr>
                  <pic:blipFill>
                    <a:blip xmlns:r="http://schemas.openxmlformats.org/officeDocument/2006/relationships" r:embed="rId29"/>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44"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7. Slide 7 - Traits Gained from the Self-Reflection</w:t>
      </w:r>
    </w:p>
    <w:p xmlns:wp14="http://schemas.microsoft.com/office/word/2010/wordml" w:rsidP="567A2448" w14:paraId="00000045" wp14:textId="224F5367">
      <w:pPr>
        <w:rPr>
          <w:rFonts w:ascii="Aptos" w:hAnsi="Aptos" w:eastAsia="Aptos" w:cs="Aptos"/>
          <w:sz w:val="28"/>
          <w:szCs w:val="28"/>
        </w:rPr>
      </w:pPr>
      <w:r w:rsidRPr="0C46CB83" w:rsidR="2C878051">
        <w:rPr>
          <w:rFonts w:ascii="Aptos" w:hAnsi="Aptos" w:eastAsia="Aptos" w:cs="Aptos"/>
          <w:b w:val="1"/>
          <w:bCs w:val="1"/>
          <w:color w:val="0E5874"/>
          <w:sz w:val="28"/>
          <w:szCs w:val="28"/>
        </w:rPr>
        <w:t xml:space="preserve">Brief explanation: </w:t>
      </w:r>
      <w:r w:rsidRPr="0C46CB83" w:rsidR="2C878051">
        <w:rPr>
          <w:rFonts w:ascii="Aptos" w:hAnsi="Aptos" w:eastAsia="Aptos" w:cs="Aptos"/>
          <w:sz w:val="28"/>
          <w:szCs w:val="28"/>
        </w:rPr>
        <w:t xml:space="preserve">The self-reflection process has increased my self-awareness because I now have a clearer understanding of my strengths and weaknesses. It has also shown me the importance of remaining resilient when facing challenges. In addition, </w:t>
      </w:r>
      <w:r w:rsidRPr="0C46CB83" w:rsidR="41B86A2A">
        <w:rPr>
          <w:rFonts w:ascii="Aptos" w:hAnsi="Aptos" w:eastAsia="Aptos" w:cs="Aptos"/>
          <w:sz w:val="28"/>
          <w:szCs w:val="28"/>
        </w:rPr>
        <w:t>reflection</w:t>
      </w:r>
      <w:r w:rsidRPr="0C46CB83" w:rsidR="2C878051">
        <w:rPr>
          <w:rFonts w:ascii="Aptos" w:hAnsi="Aptos" w:eastAsia="Aptos" w:cs="Aptos"/>
          <w:sz w:val="28"/>
          <w:szCs w:val="28"/>
        </w:rPr>
        <w:t xml:space="preserve"> has encouraged me to take greater responsibility for managing my time and stress and for improving how I contribute when working with other people.</w:t>
      </w:r>
    </w:p>
    <w:p xmlns:wp14="http://schemas.microsoft.com/office/word/2010/wordml" w:rsidP="567A2448" w14:paraId="00000046"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47" wp14:textId="77777777">
      <w:pPr>
        <w:pStyle w:val="Heading1"/>
        <w:rPr>
          <w:rFonts w:ascii="Aptos" w:hAnsi="Aptos" w:eastAsia="Aptos" w:cs="Aptos"/>
          <w:sz w:val="28"/>
          <w:szCs w:val="28"/>
        </w:rPr>
      </w:pPr>
      <w:r w:rsidRPr="567A2448" w:rsidR="567A2448">
        <w:rPr>
          <w:rFonts w:ascii="Aptos" w:hAnsi="Aptos" w:eastAsia="Aptos" w:cs="Aptos"/>
          <w:sz w:val="28"/>
          <w:szCs w:val="28"/>
        </w:rPr>
        <w:t>Task 2: Professional Development Plan</w:t>
      </w:r>
    </w:p>
    <w:p xmlns:wp14="http://schemas.microsoft.com/office/word/2010/wordml" w:rsidP="567A2448" w14:paraId="00000048" wp14:textId="77777777">
      <w:pPr>
        <w:pStyle w:val="Heading2"/>
        <w:rPr>
          <w:rFonts w:ascii="Aptos" w:hAnsi="Aptos" w:eastAsia="Aptos" w:cs="Aptos"/>
          <w:sz w:val="28"/>
          <w:szCs w:val="28"/>
        </w:rPr>
      </w:pPr>
      <w:r w:rsidRPr="567A2448" w:rsidR="567A2448">
        <w:rPr>
          <w:rFonts w:ascii="Aptos" w:hAnsi="Aptos" w:eastAsia="Aptos" w:cs="Aptos"/>
          <w:sz w:val="28"/>
          <w:szCs w:val="28"/>
        </w:rPr>
        <w:t>Slide 8 - Professional Development Plan with SMART Goals</w:t>
      </w:r>
    </w:p>
    <w:p xmlns:wp14="http://schemas.microsoft.com/office/word/2010/wordml" w:rsidP="567A2448" w14:paraId="00000049" wp14:textId="77777777">
      <w:pPr>
        <w:spacing w:after="20"/>
        <w:jc w:val="center"/>
        <w:rPr>
          <w:rFonts w:ascii="Aptos" w:hAnsi="Aptos" w:eastAsia="Aptos" w:cs="Aptos"/>
          <w:sz w:val="28"/>
          <w:szCs w:val="28"/>
        </w:rPr>
      </w:pPr>
      <w:r w:rsidR="567A2448">
        <w:drawing>
          <wp:inline xmlns:wp14="http://schemas.microsoft.com/office/word/2010/wordprocessingDrawing" wp14:editId="26C7FBD4" wp14:anchorId="5AB7141F">
            <wp:extent cx="5623560" cy="3162036"/>
            <wp:effectExtent l="0" t="0" r="0" b="0"/>
            <wp:docPr id="21" name="Picture 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 name="Picture 8"/>
                    <pic:cNvPicPr/>
                  </pic:nvPicPr>
                  <pic:blipFill>
                    <a:blip xmlns:r="http://schemas.openxmlformats.org/officeDocument/2006/relationships" r:embed="rId30"/>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4A"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8. Slide 8 - Professional Development Plan with SMART Goals</w:t>
      </w:r>
    </w:p>
    <w:p xmlns:wp14="http://schemas.microsoft.com/office/word/2010/wordml" w:rsidP="567A2448" w14:paraId="0000004B" wp14:textId="7213D415">
      <w:pPr>
        <w:rPr>
          <w:rFonts w:ascii="Aptos" w:hAnsi="Aptos" w:eastAsia="Aptos" w:cs="Aptos"/>
          <w:sz w:val="28"/>
          <w:szCs w:val="28"/>
        </w:rPr>
      </w:pPr>
      <w:r w:rsidRPr="0C46CB83" w:rsidR="2C878051">
        <w:rPr>
          <w:rFonts w:ascii="Aptos" w:hAnsi="Aptos" w:eastAsia="Aptos" w:cs="Aptos"/>
          <w:b w:val="1"/>
          <w:bCs w:val="1"/>
          <w:color w:val="0E5874"/>
          <w:sz w:val="28"/>
          <w:szCs w:val="28"/>
        </w:rPr>
        <w:t xml:space="preserve">Brief explanation: </w:t>
      </w:r>
      <w:r w:rsidRPr="0C46CB83" w:rsidR="2C878051">
        <w:rPr>
          <w:rFonts w:ascii="Aptos" w:hAnsi="Aptos" w:eastAsia="Aptos" w:cs="Aptos"/>
          <w:sz w:val="28"/>
          <w:szCs w:val="28"/>
        </w:rPr>
        <w:t xml:space="preserve">My Professional Development Plan turns the </w:t>
      </w:r>
      <w:r w:rsidRPr="0C46CB83" w:rsidR="2C878051">
        <w:rPr>
          <w:rFonts w:ascii="Aptos" w:hAnsi="Aptos" w:eastAsia="Aptos" w:cs="Aptos"/>
          <w:sz w:val="28"/>
          <w:szCs w:val="28"/>
        </w:rPr>
        <w:t>main areas</w:t>
      </w:r>
      <w:r w:rsidRPr="0C46CB83" w:rsidR="2C878051">
        <w:rPr>
          <w:rFonts w:ascii="Aptos" w:hAnsi="Aptos" w:eastAsia="Aptos" w:cs="Aptos"/>
          <w:sz w:val="28"/>
          <w:szCs w:val="28"/>
        </w:rPr>
        <w:t xml:space="preserve"> for improvement into practical goals. I plan to improve my academic writing by </w:t>
      </w:r>
      <w:r w:rsidRPr="0C46CB83" w:rsidR="71E3E8DC">
        <w:rPr>
          <w:rFonts w:ascii="Aptos" w:hAnsi="Aptos" w:eastAsia="Aptos" w:cs="Aptos"/>
          <w:sz w:val="28"/>
          <w:szCs w:val="28"/>
        </w:rPr>
        <w:t>practicing</w:t>
      </w:r>
      <w:r w:rsidRPr="0C46CB83" w:rsidR="2C878051">
        <w:rPr>
          <w:rFonts w:ascii="Aptos" w:hAnsi="Aptos" w:eastAsia="Aptos" w:cs="Aptos"/>
          <w:sz w:val="28"/>
          <w:szCs w:val="28"/>
        </w:rPr>
        <w:t xml:space="preserve"> essay writing, reading academic </w:t>
      </w:r>
      <w:r w:rsidRPr="0C46CB83" w:rsidR="4704B51D">
        <w:rPr>
          <w:rFonts w:ascii="Aptos" w:hAnsi="Aptos" w:eastAsia="Aptos" w:cs="Aptos"/>
          <w:sz w:val="28"/>
          <w:szCs w:val="28"/>
        </w:rPr>
        <w:t>sources,</w:t>
      </w:r>
      <w:r w:rsidRPr="0C46CB83" w:rsidR="2C878051">
        <w:rPr>
          <w:rFonts w:ascii="Aptos" w:hAnsi="Aptos" w:eastAsia="Aptos" w:cs="Aptos"/>
          <w:sz w:val="28"/>
          <w:szCs w:val="28"/>
        </w:rPr>
        <w:t xml:space="preserve"> and using academic writing or study-skills support, with a target of 10 weeks. I will improve time management by creating a weekly study plan and setting earlier personal deadlines, with a target of 8 weeks. I will also improve stress management by dividing larger tasks into smaller tasks and using personal development or well-being support, with a target of 8 weeks. The performance measures in the plan will help me review whether I am making progress.</w:t>
      </w:r>
    </w:p>
    <w:p xmlns:wp14="http://schemas.microsoft.com/office/word/2010/wordml" w:rsidP="567A2448" w14:paraId="0000004C"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4D" wp14:textId="77777777">
      <w:pPr>
        <w:pStyle w:val="Heading1"/>
        <w:rPr>
          <w:rFonts w:ascii="Aptos" w:hAnsi="Aptos" w:eastAsia="Aptos" w:cs="Aptos"/>
          <w:sz w:val="28"/>
          <w:szCs w:val="28"/>
        </w:rPr>
      </w:pPr>
      <w:r w:rsidRPr="567A2448" w:rsidR="567A2448">
        <w:rPr>
          <w:rFonts w:ascii="Aptos" w:hAnsi="Aptos" w:eastAsia="Aptos" w:cs="Aptos"/>
          <w:sz w:val="28"/>
          <w:szCs w:val="28"/>
        </w:rPr>
        <w:t>Task 3: Unit 4 Topic Summary</w:t>
      </w:r>
    </w:p>
    <w:p xmlns:wp14="http://schemas.microsoft.com/office/word/2010/wordml" w:rsidP="567A2448" w14:paraId="0000004E" wp14:textId="77777777">
      <w:pPr>
        <w:pStyle w:val="Heading2"/>
        <w:rPr>
          <w:rFonts w:ascii="Aptos" w:hAnsi="Aptos" w:eastAsia="Aptos" w:cs="Aptos"/>
          <w:sz w:val="28"/>
          <w:szCs w:val="28"/>
        </w:rPr>
      </w:pPr>
      <w:r w:rsidRPr="567A2448" w:rsidR="567A2448">
        <w:rPr>
          <w:rFonts w:ascii="Aptos" w:hAnsi="Aptos" w:eastAsia="Aptos" w:cs="Aptos"/>
          <w:sz w:val="28"/>
          <w:szCs w:val="28"/>
        </w:rPr>
        <w:t>Slide 9 - Bouncing Forward - Developing Resilience</w:t>
      </w:r>
    </w:p>
    <w:p xmlns:wp14="http://schemas.microsoft.com/office/word/2010/wordml" w:rsidP="567A2448" w14:paraId="0000004F" wp14:textId="77777777">
      <w:pPr>
        <w:spacing w:after="20"/>
        <w:jc w:val="center"/>
        <w:rPr>
          <w:rFonts w:ascii="Aptos" w:hAnsi="Aptos" w:eastAsia="Aptos" w:cs="Aptos"/>
          <w:sz w:val="28"/>
          <w:szCs w:val="28"/>
        </w:rPr>
      </w:pPr>
      <w:r w:rsidR="567A2448">
        <w:drawing>
          <wp:inline xmlns:wp14="http://schemas.microsoft.com/office/word/2010/wordprocessingDrawing" wp14:editId="028B244F" wp14:anchorId="35EF9EC0">
            <wp:extent cx="5623560" cy="3162036"/>
            <wp:effectExtent l="0" t="0" r="0" b="0"/>
            <wp:docPr id="22" name="Picture 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 name="Picture 9"/>
                    <pic:cNvPicPr/>
                  </pic:nvPicPr>
                  <pic:blipFill>
                    <a:blip xmlns:r="http://schemas.openxmlformats.org/officeDocument/2006/relationships" r:embed="rId31"/>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50"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9. Slide 9 - Bouncing Forward - Developing Resilience</w:t>
      </w:r>
    </w:p>
    <w:p xmlns:wp14="http://schemas.microsoft.com/office/word/2010/wordml" w:rsidP="567A2448" w14:paraId="00000051" wp14:textId="2D9797F1">
      <w:pPr>
        <w:rPr>
          <w:rFonts w:ascii="Aptos" w:hAnsi="Aptos" w:eastAsia="Aptos" w:cs="Aptos"/>
          <w:sz w:val="28"/>
          <w:szCs w:val="28"/>
        </w:rPr>
      </w:pPr>
      <w:r w:rsidRPr="567A2448" w:rsidR="567A2448">
        <w:rPr>
          <w:rFonts w:ascii="Aptos" w:hAnsi="Aptos" w:eastAsia="Aptos" w:cs="Aptos"/>
          <w:b w:val="1"/>
          <w:bCs w:val="1"/>
          <w:color w:val="0E5874"/>
          <w:sz w:val="28"/>
          <w:szCs w:val="28"/>
        </w:rPr>
        <w:t xml:space="preserve">Brief explanation: </w:t>
      </w:r>
      <w:r w:rsidRPr="567A2448" w:rsidR="567A2448">
        <w:rPr>
          <w:rFonts w:ascii="Aptos" w:hAnsi="Aptos" w:eastAsia="Aptos" w:cs="Aptos"/>
          <w:sz w:val="28"/>
          <w:szCs w:val="28"/>
        </w:rPr>
        <w:t xml:space="preserve">The Unit 4 topic I selected is 'Bouncing Forward'. The first section focuses on developing resilience. In my presentation, resilience is described as a personal quality that helps a person adapt to </w:t>
      </w:r>
      <w:r w:rsidRPr="567A2448" w:rsidR="567A2448">
        <w:rPr>
          <w:rFonts w:ascii="Aptos" w:hAnsi="Aptos" w:eastAsia="Aptos" w:cs="Aptos"/>
          <w:sz w:val="28"/>
          <w:szCs w:val="28"/>
        </w:rPr>
        <w:t>difficult situations</w:t>
      </w:r>
      <w:r w:rsidRPr="567A2448" w:rsidR="567A2448">
        <w:rPr>
          <w:rFonts w:ascii="Aptos" w:hAnsi="Aptos" w:eastAsia="Aptos" w:cs="Aptos"/>
          <w:sz w:val="28"/>
          <w:szCs w:val="28"/>
        </w:rPr>
        <w:t xml:space="preserve"> and overcome adversity. The topic identifies four elements of resilience: confidence, adaptability, social </w:t>
      </w:r>
      <w:r w:rsidRPr="567A2448" w:rsidR="567A2448">
        <w:rPr>
          <w:rFonts w:ascii="Aptos" w:hAnsi="Aptos" w:eastAsia="Aptos" w:cs="Aptos"/>
          <w:sz w:val="28"/>
          <w:szCs w:val="28"/>
        </w:rPr>
        <w:t>support,</w:t>
      </w:r>
      <w:r w:rsidRPr="567A2448" w:rsidR="567A2448">
        <w:rPr>
          <w:rFonts w:ascii="Aptos" w:hAnsi="Aptos" w:eastAsia="Aptos" w:cs="Aptos"/>
          <w:sz w:val="28"/>
          <w:szCs w:val="28"/>
        </w:rPr>
        <w:t xml:space="preserve"> and purposefulness [3]. These elements show that resilience involves both personal abilities and support from other people.</w:t>
      </w:r>
    </w:p>
    <w:p xmlns:wp14="http://schemas.microsoft.com/office/word/2010/wordml" w:rsidP="567A2448" w14:paraId="00000052"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54" wp14:textId="77777777">
      <w:pPr>
        <w:spacing w:after="20"/>
        <w:jc w:val="center"/>
        <w:rPr>
          <w:rFonts w:ascii="Aptos" w:hAnsi="Aptos" w:eastAsia="Aptos" w:cs="Aptos"/>
          <w:sz w:val="28"/>
          <w:szCs w:val="28"/>
        </w:rPr>
      </w:pPr>
      <w:r w:rsidR="567A2448">
        <w:drawing>
          <wp:inline xmlns:wp14="http://schemas.microsoft.com/office/word/2010/wordprocessingDrawing" wp14:editId="49EEE14F" wp14:anchorId="0BE66166">
            <wp:extent cx="5623560" cy="3162036"/>
            <wp:effectExtent l="0" t="0" r="0" b="0"/>
            <wp:docPr id="23" name="Picture 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 name="Picture 10"/>
                    <pic:cNvPicPr/>
                  </pic:nvPicPr>
                  <pic:blipFill>
                    <a:blip xmlns:r="http://schemas.openxmlformats.org/officeDocument/2006/relationships" r:embed="rId32"/>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55"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10. Slide 10 - Bouncing Forward - Reducing Stress and Anxiety</w:t>
      </w:r>
    </w:p>
    <w:p xmlns:wp14="http://schemas.microsoft.com/office/word/2010/wordml" w:rsidP="567A2448" w14:paraId="00000056" wp14:textId="77777777">
      <w:pPr>
        <w:rPr>
          <w:rFonts w:ascii="Aptos" w:hAnsi="Aptos" w:eastAsia="Aptos" w:cs="Aptos"/>
          <w:sz w:val="28"/>
          <w:szCs w:val="28"/>
        </w:rPr>
      </w:pPr>
      <w:r w:rsidRPr="567A2448" w:rsidR="567A2448">
        <w:rPr>
          <w:rFonts w:ascii="Aptos" w:hAnsi="Aptos" w:eastAsia="Aptos" w:cs="Aptos"/>
          <w:b w:val="1"/>
          <w:bCs w:val="1"/>
          <w:color w:val="0E5874"/>
          <w:sz w:val="28"/>
          <w:szCs w:val="28"/>
        </w:rPr>
        <w:t xml:space="preserve">Brief explanation: </w:t>
      </w:r>
      <w:r w:rsidRPr="567A2448" w:rsidR="567A2448">
        <w:rPr>
          <w:rFonts w:ascii="Aptos" w:hAnsi="Aptos" w:eastAsia="Aptos" w:cs="Aptos"/>
          <w:sz w:val="28"/>
          <w:szCs w:val="28"/>
        </w:rPr>
        <w:t>The second section focuses on reducing stress and anxiety. It highlights the importance of identifying common causes of stress and anxiety, using protective factors to reduce vulnerability to stress, understanding how change can create anxiety, and building resilience to manage change more effectively [3]. This section is especially relevant to my self-evaluation because I identified stress management as one of my areas for improvement.</w:t>
      </w:r>
    </w:p>
    <w:p xmlns:wp14="http://schemas.microsoft.com/office/word/2010/wordml" w:rsidP="567A2448" w14:paraId="00000057"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59" wp14:textId="77777777">
      <w:pPr>
        <w:spacing w:after="20"/>
        <w:jc w:val="center"/>
        <w:rPr>
          <w:rFonts w:ascii="Aptos" w:hAnsi="Aptos" w:eastAsia="Aptos" w:cs="Aptos"/>
          <w:sz w:val="28"/>
          <w:szCs w:val="28"/>
        </w:rPr>
      </w:pPr>
      <w:r w:rsidR="567A2448">
        <w:drawing>
          <wp:inline xmlns:wp14="http://schemas.microsoft.com/office/word/2010/wordprocessingDrawing" wp14:editId="6160365B" wp14:anchorId="5CAC29E9">
            <wp:extent cx="5623560" cy="3162036"/>
            <wp:effectExtent l="0" t="0" r="0" b="0"/>
            <wp:docPr id="24" name="Picture 1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 name="Picture 11"/>
                    <pic:cNvPicPr/>
                  </pic:nvPicPr>
                  <pic:blipFill>
                    <a:blip xmlns:r="http://schemas.openxmlformats.org/officeDocument/2006/relationships" r:embed="rId33"/>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5A" wp14:textId="1667E020">
      <w:pPr>
        <w:pStyle w:val="SlideCaption"/>
        <w:jc w:val="center"/>
        <w:rPr>
          <w:rFonts w:ascii="Aptos" w:hAnsi="Aptos" w:eastAsia="Aptos" w:cs="Aptos"/>
          <w:sz w:val="28"/>
          <w:szCs w:val="28"/>
        </w:rPr>
      </w:pPr>
      <w:r w:rsidRPr="567A2448" w:rsidR="567A2448">
        <w:rPr>
          <w:rFonts w:ascii="Aptos" w:hAnsi="Aptos" w:eastAsia="Aptos" w:cs="Aptos"/>
          <w:sz w:val="28"/>
          <w:szCs w:val="28"/>
        </w:rPr>
        <w:t xml:space="preserve">Figure 11. Slide 11 - Bouncing Forward - </w:t>
      </w:r>
      <w:r w:rsidRPr="567A2448" w:rsidR="567A2448">
        <w:rPr>
          <w:rFonts w:ascii="Aptos" w:hAnsi="Aptos" w:eastAsia="Aptos" w:cs="Aptos"/>
          <w:sz w:val="28"/>
          <w:szCs w:val="28"/>
        </w:rPr>
        <w:t>Optimizing</w:t>
      </w:r>
      <w:r w:rsidRPr="567A2448" w:rsidR="567A2448">
        <w:rPr>
          <w:rFonts w:ascii="Aptos" w:hAnsi="Aptos" w:eastAsia="Aptos" w:cs="Aptos"/>
          <w:sz w:val="28"/>
          <w:szCs w:val="28"/>
        </w:rPr>
        <w:t xml:space="preserve"> Well-being for Learning</w:t>
      </w:r>
    </w:p>
    <w:p xmlns:wp14="http://schemas.microsoft.com/office/word/2010/wordml" w:rsidP="567A2448" w14:paraId="0000005B" wp14:textId="0455B6D8">
      <w:pPr>
        <w:rPr>
          <w:rFonts w:ascii="Aptos" w:hAnsi="Aptos" w:eastAsia="Aptos" w:cs="Aptos"/>
          <w:sz w:val="28"/>
          <w:szCs w:val="28"/>
        </w:rPr>
      </w:pPr>
      <w:r w:rsidRPr="567A2448" w:rsidR="567A2448">
        <w:rPr>
          <w:rFonts w:ascii="Aptos" w:hAnsi="Aptos" w:eastAsia="Aptos" w:cs="Aptos"/>
          <w:b w:val="1"/>
          <w:bCs w:val="1"/>
          <w:color w:val="0E5874"/>
          <w:sz w:val="28"/>
          <w:szCs w:val="28"/>
        </w:rPr>
        <w:t xml:space="preserve">Brief explanation: </w:t>
      </w:r>
      <w:r w:rsidRPr="567A2448" w:rsidR="567A2448">
        <w:rPr>
          <w:rFonts w:ascii="Aptos" w:hAnsi="Aptos" w:eastAsia="Aptos" w:cs="Aptos"/>
          <w:sz w:val="28"/>
          <w:szCs w:val="28"/>
        </w:rPr>
        <w:t xml:space="preserve">The </w:t>
      </w:r>
      <w:r w:rsidRPr="567A2448" w:rsidR="567A2448">
        <w:rPr>
          <w:rFonts w:ascii="Aptos" w:hAnsi="Aptos" w:eastAsia="Aptos" w:cs="Aptos"/>
          <w:sz w:val="28"/>
          <w:szCs w:val="28"/>
        </w:rPr>
        <w:t>final section</w:t>
      </w:r>
      <w:r w:rsidRPr="567A2448" w:rsidR="567A2448">
        <w:rPr>
          <w:rFonts w:ascii="Aptos" w:hAnsi="Aptos" w:eastAsia="Aptos" w:cs="Aptos"/>
          <w:sz w:val="28"/>
          <w:szCs w:val="28"/>
        </w:rPr>
        <w:t xml:space="preserve"> focuses on </w:t>
      </w:r>
      <w:r w:rsidRPr="567A2448" w:rsidR="567A2448">
        <w:rPr>
          <w:rFonts w:ascii="Aptos" w:hAnsi="Aptos" w:eastAsia="Aptos" w:cs="Aptos"/>
          <w:sz w:val="28"/>
          <w:szCs w:val="28"/>
        </w:rPr>
        <w:t>optimizing</w:t>
      </w:r>
      <w:r w:rsidRPr="567A2448" w:rsidR="567A2448">
        <w:rPr>
          <w:rFonts w:ascii="Aptos" w:hAnsi="Aptos" w:eastAsia="Aptos" w:cs="Aptos"/>
          <w:sz w:val="28"/>
          <w:szCs w:val="28"/>
        </w:rPr>
        <w:t xml:space="preserve"> well-being for learning. I recognized that being more physically active can support both physical and mental health, and I </w:t>
      </w:r>
      <w:r w:rsidRPr="567A2448" w:rsidR="567A2448">
        <w:rPr>
          <w:rFonts w:ascii="Aptos" w:hAnsi="Aptos" w:eastAsia="Aptos" w:cs="Aptos"/>
          <w:sz w:val="28"/>
          <w:szCs w:val="28"/>
        </w:rPr>
        <w:t>identified</w:t>
      </w:r>
      <w:r w:rsidRPr="567A2448" w:rsidR="567A2448">
        <w:rPr>
          <w:rFonts w:ascii="Aptos" w:hAnsi="Aptos" w:eastAsia="Aptos" w:cs="Aptos"/>
          <w:sz w:val="28"/>
          <w:szCs w:val="28"/>
        </w:rPr>
        <w:t xml:space="preserve"> ways in which I can improve my well-being to support learning. The presentation source by Wendy Suzuki also discusses how exercise can support the brain and mental functioning [2]. </w:t>
      </w:r>
      <w:r w:rsidRPr="567A2448" w:rsidR="567A2448">
        <w:rPr>
          <w:rFonts w:ascii="Aptos" w:hAnsi="Aptos" w:eastAsia="Aptos" w:cs="Aptos"/>
          <w:sz w:val="28"/>
          <w:szCs w:val="28"/>
        </w:rPr>
        <w:t>Maintaining</w:t>
      </w:r>
      <w:r w:rsidRPr="567A2448" w:rsidR="567A2448">
        <w:rPr>
          <w:rFonts w:ascii="Aptos" w:hAnsi="Aptos" w:eastAsia="Aptos" w:cs="Aptos"/>
          <w:sz w:val="28"/>
          <w:szCs w:val="28"/>
        </w:rPr>
        <w:t xml:space="preserve"> healthier routines can therefore contribute to my learning and personal development.</w:t>
      </w:r>
    </w:p>
    <w:p xmlns:wp14="http://schemas.microsoft.com/office/word/2010/wordml" w:rsidP="567A2448" w14:paraId="0000005C"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5D" wp14:textId="77777777">
      <w:pPr>
        <w:pStyle w:val="Heading1"/>
        <w:rPr>
          <w:rFonts w:ascii="Aptos" w:hAnsi="Aptos" w:eastAsia="Aptos" w:cs="Aptos"/>
          <w:sz w:val="28"/>
          <w:szCs w:val="28"/>
        </w:rPr>
      </w:pPr>
      <w:r w:rsidRPr="567A2448" w:rsidR="567A2448">
        <w:rPr>
          <w:rFonts w:ascii="Aptos" w:hAnsi="Aptos" w:eastAsia="Aptos" w:cs="Aptos"/>
          <w:sz w:val="28"/>
          <w:szCs w:val="28"/>
        </w:rPr>
        <w:t>Conclusion</w:t>
      </w:r>
    </w:p>
    <w:p xmlns:wp14="http://schemas.microsoft.com/office/word/2010/wordml" w:rsidP="567A2448" w14:paraId="0000005E" wp14:textId="77777777">
      <w:pPr>
        <w:pStyle w:val="Heading2"/>
        <w:rPr>
          <w:rFonts w:ascii="Aptos" w:hAnsi="Aptos" w:eastAsia="Aptos" w:cs="Aptos"/>
          <w:sz w:val="28"/>
          <w:szCs w:val="28"/>
        </w:rPr>
      </w:pPr>
      <w:r w:rsidRPr="567A2448" w:rsidR="567A2448">
        <w:rPr>
          <w:rFonts w:ascii="Aptos" w:hAnsi="Aptos" w:eastAsia="Aptos" w:cs="Aptos"/>
          <w:sz w:val="28"/>
          <w:szCs w:val="28"/>
        </w:rPr>
        <w:t>Slide 12 - Conclusion</w:t>
      </w:r>
    </w:p>
    <w:p xmlns:wp14="http://schemas.microsoft.com/office/word/2010/wordml" w:rsidP="567A2448" w14:paraId="0000005F" wp14:textId="77777777">
      <w:pPr>
        <w:spacing w:after="20"/>
        <w:jc w:val="center"/>
        <w:rPr>
          <w:rFonts w:ascii="Aptos" w:hAnsi="Aptos" w:eastAsia="Aptos" w:cs="Aptos"/>
          <w:sz w:val="28"/>
          <w:szCs w:val="28"/>
        </w:rPr>
      </w:pPr>
      <w:r w:rsidR="567A2448">
        <w:drawing>
          <wp:inline xmlns:wp14="http://schemas.microsoft.com/office/word/2010/wordprocessingDrawing" wp14:editId="4CCAE2AC" wp14:anchorId="6B679849">
            <wp:extent cx="5623560" cy="3162036"/>
            <wp:effectExtent l="0" t="0" r="0" b="0"/>
            <wp:docPr id="25" name="Picture 1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 name="Picture 12"/>
                    <pic:cNvPicPr/>
                  </pic:nvPicPr>
                  <pic:blipFill>
                    <a:blip xmlns:r="http://schemas.openxmlformats.org/officeDocument/2006/relationships" r:embed="rId34"/>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60"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12. Slide 12 - Conclusion</w:t>
      </w:r>
    </w:p>
    <w:p xmlns:wp14="http://schemas.microsoft.com/office/word/2010/wordml" w:rsidP="567A2448" w14:paraId="00000061" wp14:textId="79395C0E">
      <w:pPr>
        <w:rPr>
          <w:rFonts w:ascii="Aptos" w:hAnsi="Aptos" w:eastAsia="Aptos" w:cs="Aptos"/>
          <w:sz w:val="28"/>
          <w:szCs w:val="28"/>
        </w:rPr>
      </w:pPr>
      <w:r w:rsidRPr="567A2448" w:rsidR="567A2448">
        <w:rPr>
          <w:rFonts w:ascii="Aptos" w:hAnsi="Aptos" w:eastAsia="Aptos" w:cs="Aptos"/>
          <w:b w:val="1"/>
          <w:bCs w:val="1"/>
          <w:color w:val="0E5874"/>
          <w:sz w:val="28"/>
          <w:szCs w:val="28"/>
        </w:rPr>
        <w:t xml:space="preserve">Brief explanation: </w:t>
      </w:r>
      <w:r w:rsidRPr="567A2448" w:rsidR="567A2448">
        <w:rPr>
          <w:rFonts w:ascii="Aptos" w:hAnsi="Aptos" w:eastAsia="Aptos" w:cs="Aptos"/>
          <w:sz w:val="28"/>
          <w:szCs w:val="28"/>
        </w:rPr>
        <w:t xml:space="preserve">The presentation brought together my self-evaluation, personal strengths, areas for improvement, SMART professional development </w:t>
      </w:r>
      <w:r w:rsidRPr="567A2448" w:rsidR="567A2448">
        <w:rPr>
          <w:rFonts w:ascii="Aptos" w:hAnsi="Aptos" w:eastAsia="Aptos" w:cs="Aptos"/>
          <w:sz w:val="28"/>
          <w:szCs w:val="28"/>
        </w:rPr>
        <w:t>plan</w:t>
      </w:r>
      <w:r w:rsidRPr="567A2448" w:rsidR="567A2448">
        <w:rPr>
          <w:rFonts w:ascii="Aptos" w:hAnsi="Aptos" w:eastAsia="Aptos" w:cs="Aptos"/>
          <w:sz w:val="28"/>
          <w:szCs w:val="28"/>
        </w:rPr>
        <w:t xml:space="preserve"> and the Unit 4 topic 'Bouncing Forward'. The main lesson I learned is that self-reflection can help me understand my abilities, </w:t>
      </w:r>
      <w:r w:rsidRPr="567A2448" w:rsidR="567A2448">
        <w:rPr>
          <w:rFonts w:ascii="Aptos" w:hAnsi="Aptos" w:eastAsia="Aptos" w:cs="Aptos"/>
          <w:sz w:val="28"/>
          <w:szCs w:val="28"/>
        </w:rPr>
        <w:t>identify</w:t>
      </w:r>
      <w:r w:rsidRPr="567A2448" w:rsidR="567A2448">
        <w:rPr>
          <w:rFonts w:ascii="Aptos" w:hAnsi="Aptos" w:eastAsia="Aptos" w:cs="Aptos"/>
          <w:sz w:val="28"/>
          <w:szCs w:val="28"/>
        </w:rPr>
        <w:t xml:space="preserve"> development </w:t>
      </w:r>
      <w:r w:rsidRPr="567A2448" w:rsidR="567A2448">
        <w:rPr>
          <w:rFonts w:ascii="Aptos" w:hAnsi="Aptos" w:eastAsia="Aptos" w:cs="Aptos"/>
          <w:sz w:val="28"/>
          <w:szCs w:val="28"/>
        </w:rPr>
        <w:t>needs,</w:t>
      </w:r>
      <w:r w:rsidRPr="567A2448" w:rsidR="567A2448">
        <w:rPr>
          <w:rFonts w:ascii="Aptos" w:hAnsi="Aptos" w:eastAsia="Aptos" w:cs="Aptos"/>
          <w:sz w:val="28"/>
          <w:szCs w:val="28"/>
        </w:rPr>
        <w:t xml:space="preserve"> and plan realistic actions for improvement. I will continue building on strengths such as resilience and willingness to learn while improving academic writing, time management, stress management, and teamwork skills. I will also use resilience and well-being strategies to support my future learning and professional growth.</w:t>
      </w:r>
    </w:p>
    <w:p xmlns:wp14="http://schemas.microsoft.com/office/word/2010/wordml" w:rsidP="567A2448" w14:paraId="00000062"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63" wp14:textId="77777777">
      <w:pPr>
        <w:pStyle w:val="Heading2"/>
        <w:rPr>
          <w:rFonts w:ascii="Aptos" w:hAnsi="Aptos" w:eastAsia="Aptos" w:cs="Aptos"/>
          <w:sz w:val="28"/>
          <w:szCs w:val="28"/>
        </w:rPr>
      </w:pPr>
      <w:r w:rsidRPr="567A2448" w:rsidR="567A2448">
        <w:rPr>
          <w:rFonts w:ascii="Aptos" w:hAnsi="Aptos" w:eastAsia="Aptos" w:cs="Aptos"/>
          <w:sz w:val="28"/>
          <w:szCs w:val="28"/>
        </w:rPr>
        <w:t>Slide 13 - References</w:t>
      </w:r>
    </w:p>
    <w:p xmlns:wp14="http://schemas.microsoft.com/office/word/2010/wordml" w:rsidP="567A2448" w14:paraId="00000064" wp14:textId="77777777">
      <w:pPr>
        <w:spacing w:after="20"/>
        <w:jc w:val="center"/>
        <w:rPr>
          <w:rFonts w:ascii="Aptos" w:hAnsi="Aptos" w:eastAsia="Aptos" w:cs="Aptos"/>
          <w:sz w:val="28"/>
          <w:szCs w:val="28"/>
        </w:rPr>
      </w:pPr>
      <w:r w:rsidR="567A2448">
        <w:drawing>
          <wp:inline xmlns:wp14="http://schemas.microsoft.com/office/word/2010/wordprocessingDrawing" wp14:editId="328DC9FE" wp14:anchorId="0B944177">
            <wp:extent cx="5623560" cy="3162036"/>
            <wp:effectExtent l="0" t="0" r="0" b="0"/>
            <wp:docPr id="26" name="Picture 1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 name="Picture 13"/>
                    <pic:cNvPicPr/>
                  </pic:nvPicPr>
                  <pic:blipFill>
                    <a:blip xmlns:r="http://schemas.openxmlformats.org/officeDocument/2006/relationships" r:embed="rId35"/>
                    <a:srcRect/>
                    <a:stretch>
                      <a:fillRect/>
                    </a:stretch>
                  </pic:blipFill>
                  <pic:spPr>
                    <a:xfrm>
                      <a:off x="0" y="0"/>
                      <a:ext cx="5623560" cy="3162036"/>
                    </a:xfrm>
                    <a:prstGeom prst="rect">
                      <a:avLst/>
                    </a:prstGeom>
                  </pic:spPr>
                </pic:pic>
              </a:graphicData>
            </a:graphic>
          </wp:inline>
        </w:drawing>
      </w:r>
    </w:p>
    <w:p xmlns:wp14="http://schemas.microsoft.com/office/word/2010/wordml" w:rsidP="567A2448" w14:paraId="00000065" wp14:textId="77777777">
      <w:pPr>
        <w:pStyle w:val="SlideCaption"/>
        <w:jc w:val="center"/>
        <w:rPr>
          <w:rFonts w:ascii="Aptos" w:hAnsi="Aptos" w:eastAsia="Aptos" w:cs="Aptos"/>
          <w:sz w:val="28"/>
          <w:szCs w:val="28"/>
        </w:rPr>
      </w:pPr>
      <w:r w:rsidRPr="567A2448" w:rsidR="567A2448">
        <w:rPr>
          <w:rFonts w:ascii="Aptos" w:hAnsi="Aptos" w:eastAsia="Aptos" w:cs="Aptos"/>
          <w:sz w:val="28"/>
          <w:szCs w:val="28"/>
        </w:rPr>
        <w:t>Figure 13. Slide 13 - References</w:t>
      </w:r>
    </w:p>
    <w:p xmlns:wp14="http://schemas.microsoft.com/office/word/2010/wordml" w:rsidP="567A2448" w14:paraId="00000066" wp14:textId="77777777">
      <w:pPr>
        <w:pStyle w:val="Heading1"/>
        <w:rPr>
          <w:rFonts w:ascii="Aptos" w:hAnsi="Aptos" w:eastAsia="Aptos" w:cs="Aptos"/>
          <w:sz w:val="28"/>
          <w:szCs w:val="28"/>
        </w:rPr>
      </w:pPr>
      <w:r w:rsidRPr="567A2448" w:rsidR="567A2448">
        <w:rPr>
          <w:rFonts w:ascii="Aptos" w:hAnsi="Aptos" w:eastAsia="Aptos" w:cs="Aptos"/>
          <w:sz w:val="28"/>
          <w:szCs w:val="28"/>
        </w:rPr>
        <w:t>General Conclusion</w:t>
      </w:r>
    </w:p>
    <w:p xmlns:wp14="http://schemas.microsoft.com/office/word/2010/wordml" w:rsidP="567A2448" w14:paraId="00000067" wp14:textId="77777777">
      <w:pPr>
        <w:rPr>
          <w:rFonts w:ascii="Aptos" w:hAnsi="Aptos" w:eastAsia="Aptos" w:cs="Aptos"/>
          <w:sz w:val="28"/>
          <w:szCs w:val="28"/>
        </w:rPr>
      </w:pPr>
      <w:r w:rsidRPr="567A2448" w:rsidR="567A2448">
        <w:rPr>
          <w:rFonts w:ascii="Aptos" w:hAnsi="Aptos" w:eastAsia="Aptos" w:cs="Aptos"/>
          <w:sz w:val="28"/>
          <w:szCs w:val="28"/>
        </w:rPr>
        <w:t>In conclusion, this assignment has helped me evaluate my current abilities and identify realistic areas for personal and professional development. Gibbs' Reflective Cycle provided a structured way to think about my experiences and future actions, while the Professional Development Plan converted my development needs into clear goals. The Unit 4 topic 'Bouncing Forward' also strengthened my understanding of resilience, stress management and well-being for learning. I can use these ideas to improve my academic performance and continue developing skills that will be useful in my future professional life.</w:t>
      </w:r>
    </w:p>
    <w:p xmlns:wp14="http://schemas.microsoft.com/office/word/2010/wordml" w:rsidP="567A2448" w14:paraId="00000068" wp14:textId="77777777">
      <w:pPr>
        <w:rPr>
          <w:rFonts w:ascii="Aptos" w:hAnsi="Aptos" w:eastAsia="Aptos" w:cs="Aptos"/>
          <w:sz w:val="28"/>
          <w:szCs w:val="28"/>
        </w:rPr>
      </w:pPr>
      <w:r w:rsidRPr="567A2448">
        <w:rPr>
          <w:rFonts w:ascii="Aptos" w:hAnsi="Aptos" w:eastAsia="Aptos" w:cs="Aptos"/>
          <w:sz w:val="28"/>
          <w:szCs w:val="28"/>
        </w:rPr>
        <w:br w:type="page"/>
      </w:r>
    </w:p>
    <w:p xmlns:wp14="http://schemas.microsoft.com/office/word/2010/wordml" w:rsidP="567A2448" w14:paraId="00000069" wp14:textId="77777777">
      <w:pPr>
        <w:pStyle w:val="Heading1"/>
        <w:rPr>
          <w:rFonts w:ascii="Aptos" w:hAnsi="Aptos" w:eastAsia="Aptos" w:cs="Aptos"/>
          <w:sz w:val="28"/>
          <w:szCs w:val="28"/>
        </w:rPr>
      </w:pPr>
      <w:r w:rsidRPr="567A2448" w:rsidR="567A2448">
        <w:rPr>
          <w:rFonts w:ascii="Aptos" w:hAnsi="Aptos" w:eastAsia="Aptos" w:cs="Aptos"/>
          <w:sz w:val="28"/>
          <w:szCs w:val="28"/>
        </w:rPr>
        <w:t>References</w:t>
      </w:r>
    </w:p>
    <w:p xmlns:wp14="http://schemas.microsoft.com/office/word/2010/wordml" w:rsidP="567A2448" w14:paraId="0000006A" wp14:textId="3D7623AF">
      <w:pPr>
        <w:rPr>
          <w:rFonts w:ascii="Aptos" w:hAnsi="Aptos" w:eastAsia="Aptos" w:cs="Aptos"/>
          <w:sz w:val="28"/>
          <w:szCs w:val="28"/>
        </w:rPr>
      </w:pPr>
      <w:r w:rsidRPr="567A2448" w:rsidR="567A2448">
        <w:rPr>
          <w:rFonts w:ascii="Aptos" w:hAnsi="Aptos" w:eastAsia="Aptos" w:cs="Aptos"/>
          <w:sz w:val="28"/>
          <w:szCs w:val="28"/>
        </w:rPr>
        <w:t xml:space="preserve">The following sources are taken from the reference slide in the completed PowerPoint and are presented in </w:t>
      </w:r>
      <w:r w:rsidRPr="567A2448" w:rsidR="567A2448">
        <w:rPr>
          <w:rFonts w:ascii="Aptos" w:hAnsi="Aptos" w:eastAsia="Aptos" w:cs="Aptos"/>
          <w:sz w:val="28"/>
          <w:szCs w:val="28"/>
        </w:rPr>
        <w:t>the IEEE</w:t>
      </w:r>
      <w:r w:rsidRPr="567A2448" w:rsidR="567A2448">
        <w:rPr>
          <w:rFonts w:ascii="Aptos" w:hAnsi="Aptos" w:eastAsia="Aptos" w:cs="Aptos"/>
          <w:sz w:val="28"/>
          <w:szCs w:val="28"/>
        </w:rPr>
        <w:t xml:space="preserve"> style.</w:t>
      </w:r>
    </w:p>
    <w:p xmlns:wp14="http://schemas.microsoft.com/office/word/2010/wordml" w:rsidP="567A2448" w14:paraId="0000006B" wp14:textId="77777777">
      <w:pPr>
        <w:ind w:left="312" w:hanging="312"/>
        <w:rPr>
          <w:rFonts w:ascii="Aptos" w:hAnsi="Aptos" w:eastAsia="Aptos" w:cs="Aptos"/>
          <w:sz w:val="28"/>
          <w:szCs w:val="28"/>
        </w:rPr>
      </w:pPr>
      <w:r w:rsidRPr="567A2448" w:rsidR="567A2448">
        <w:rPr>
          <w:rFonts w:ascii="Aptos" w:hAnsi="Aptos" w:eastAsia="Aptos" w:cs="Aptos"/>
          <w:sz w:val="28"/>
          <w:szCs w:val="28"/>
        </w:rPr>
        <w:t xml:space="preserve">[1] University of Edinburgh, “Gibbs’ Reflective Cycle,” Reflectors’ Toolkit. </w:t>
      </w:r>
      <w:bookmarkStart w:name="_Int_YftUocz6" w:id="1928107039"/>
      <w:r w:rsidRPr="567A2448" w:rsidR="567A2448">
        <w:rPr>
          <w:rFonts w:ascii="Aptos" w:hAnsi="Aptos" w:eastAsia="Aptos" w:cs="Aptos"/>
          <w:sz w:val="28"/>
          <w:szCs w:val="28"/>
        </w:rPr>
        <w:t>[Online].</w:t>
      </w:r>
      <w:bookmarkEnd w:id="1928107039"/>
      <w:r w:rsidRPr="567A2448" w:rsidR="567A2448">
        <w:rPr>
          <w:rFonts w:ascii="Aptos" w:hAnsi="Aptos" w:eastAsia="Aptos" w:cs="Aptos"/>
          <w:sz w:val="28"/>
          <w:szCs w:val="28"/>
        </w:rPr>
        <w:t xml:space="preserve"> Available: https://reflection.ed.ac.uk/reflectors-toolkit/reflecting-on-experience/gibbs-reflective-cycle. [Accessed: Aug. 13, 2026].</w:t>
      </w:r>
    </w:p>
    <w:p xmlns:wp14="http://schemas.microsoft.com/office/word/2010/wordml" w:rsidP="567A2448" w14:paraId="0000006C" wp14:textId="77777777">
      <w:pPr>
        <w:ind w:left="312" w:hanging="312"/>
        <w:rPr>
          <w:rFonts w:ascii="Aptos" w:hAnsi="Aptos" w:eastAsia="Aptos" w:cs="Aptos"/>
          <w:sz w:val="28"/>
          <w:szCs w:val="28"/>
        </w:rPr>
      </w:pPr>
      <w:r w:rsidRPr="567A2448" w:rsidR="567A2448">
        <w:rPr>
          <w:rFonts w:ascii="Aptos" w:hAnsi="Aptos" w:eastAsia="Aptos" w:cs="Aptos"/>
          <w:sz w:val="28"/>
          <w:szCs w:val="28"/>
        </w:rPr>
        <w:t xml:space="preserve">[2] W. Suzuki, “4 Ways Exercise Strengthens the Brain | Wendy Suzuki,” YouTube. </w:t>
      </w:r>
      <w:bookmarkStart w:name="_Int_Y0s6YAPb" w:id="2060769437"/>
      <w:r w:rsidRPr="567A2448" w:rsidR="567A2448">
        <w:rPr>
          <w:rFonts w:ascii="Aptos" w:hAnsi="Aptos" w:eastAsia="Aptos" w:cs="Aptos"/>
          <w:sz w:val="28"/>
          <w:szCs w:val="28"/>
        </w:rPr>
        <w:t>[Online].</w:t>
      </w:r>
      <w:bookmarkEnd w:id="2060769437"/>
      <w:r w:rsidRPr="567A2448" w:rsidR="567A2448">
        <w:rPr>
          <w:rFonts w:ascii="Aptos" w:hAnsi="Aptos" w:eastAsia="Aptos" w:cs="Aptos"/>
          <w:sz w:val="28"/>
          <w:szCs w:val="28"/>
        </w:rPr>
        <w:t xml:space="preserve"> Available: https://www.youtube.com/watch?v=fbLol8q9zCE. [Accessed: Aug. 13, 2026].</w:t>
      </w:r>
    </w:p>
    <w:p xmlns:wp14="http://schemas.microsoft.com/office/word/2010/wordml" w:rsidP="567A2448" w14:paraId="0000006D" wp14:textId="7AF2485F">
      <w:pPr>
        <w:ind w:left="312" w:hanging="312"/>
        <w:rPr>
          <w:rFonts w:ascii="Aptos" w:hAnsi="Aptos" w:eastAsia="Aptos" w:cs="Aptos"/>
          <w:sz w:val="28"/>
          <w:szCs w:val="28"/>
        </w:rPr>
      </w:pPr>
      <w:r w:rsidRPr="567A2448" w:rsidR="567A2448">
        <w:rPr>
          <w:rFonts w:ascii="Aptos" w:hAnsi="Aptos" w:eastAsia="Aptos" w:cs="Aptos"/>
          <w:sz w:val="28"/>
          <w:szCs w:val="28"/>
        </w:rPr>
        <w:t xml:space="preserve">[3] University of Wales Trinity Saint David, “Bouncing forward,” Moodle. </w:t>
      </w:r>
      <w:r w:rsidRPr="567A2448" w:rsidR="567A2448">
        <w:rPr>
          <w:rFonts w:ascii="Aptos" w:hAnsi="Aptos" w:eastAsia="Aptos" w:cs="Aptos"/>
          <w:sz w:val="28"/>
          <w:szCs w:val="28"/>
        </w:rPr>
        <w:t>Online.</w:t>
      </w:r>
      <w:r w:rsidRPr="567A2448" w:rsidR="567A2448">
        <w:rPr>
          <w:rFonts w:ascii="Aptos" w:hAnsi="Aptos" w:eastAsia="Aptos" w:cs="Aptos"/>
          <w:sz w:val="28"/>
          <w:szCs w:val="28"/>
        </w:rPr>
        <w:t xml:space="preserve"> Available: https://moodle.uwtsd.ac.uk/mod/scorm/view.php?id=471945. [Accessed: Aug. 13, 2026].</w:t>
      </w:r>
    </w:p>
    <w:p xmlns:wp14="http://schemas.microsoft.com/office/word/2010/wordml" w:rsidP="567A2448" w14:paraId="0000006E" wp14:textId="77777777">
      <w:pPr>
        <w:ind w:left="312" w:hanging="312"/>
        <w:rPr>
          <w:rFonts w:ascii="Aptos" w:hAnsi="Aptos" w:eastAsia="Aptos" w:cs="Aptos"/>
          <w:sz w:val="28"/>
          <w:szCs w:val="28"/>
        </w:rPr>
      </w:pPr>
    </w:p>
    <w:sectPr>
      <w:footerReference w:type="default" r:id="rId36"/>
      <w:pgSz w:w="11906" w:h="16838" w:orient="portrait"/>
      <w:pgMar w:top="907" w:right="1134" w:bottom="907"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10000000" w:usb2="00000000" w:usb3="00000000" w:csb0="00000000" w:csb1="00000000"/>
  </w:font>
  <w:font w:name="Times New Roman">
    <w:panose1 w:val="02020603050405020304"/>
    <w:charset w:val="00"/>
    <w:family w:val="auto"/>
    <w:pitch w:val="variable"/>
    <w:sig w:usb0="00000000" w:usb1="00000000" w:usb2="00000009" w:usb3="00000000" w:csb0="000001ff" w:csb1="00000000"/>
  </w:font>
  <w:font w:name="Cambria">
    <w:panose1 w:val="02040503050406030204"/>
    <w:charset w:val="00"/>
    <w:family w:val="auto"/>
    <w:pitch w:val="variable"/>
    <w:sig w:usb0="00000000" w:usb1="400004ff" w:usb2="00000000" w:usb3="00000000" w:csb0="0000019f" w:csb1="00000000"/>
  </w:font>
  <w:font w:name="ＭＳ 明朝">
    <w:panose1 w:val="00000000000000000000"/>
    <w:charset w:val="80"/>
    <w:family w:val="roman"/>
    <w:notTrueType w:val="on"/>
    <w:pitch w:val="fixed"/>
    <w:sig w:usb0="00000001" w:usb1="08070000" w:usb2="00000010" w:usb3="00000000" w:csb0="00020000" w:csb1="00000000"/>
  </w:font>
  <w:font w:name="Calibri">
    <w:panose1 w:val="020f0502020204030204"/>
    <w:charset w:val="00"/>
    <w:family w:val="auto"/>
    <w:pitch w:val="variable"/>
    <w:sig w:usb0="00000000" w:usb1="4000acff" w:usb2="00000009" w:usb3="00000000" w:csb0="0000019f" w:csb1="00000000"/>
  </w:font>
  <w:font w:name="ＭＳ ゴシック">
    <w:panose1 w:val="00000000000000000000"/>
    <w:charset w:val="80"/>
    <w:family w:val="modern"/>
    <w:notTrueType w:val="on"/>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0" w:usb1="00000000"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ink="http://schemas.microsoft.com/office/drawing/2016/ink" xmlns:dgm="http://schemas.openxmlformats.org/drawingml/2006/diagram">
  <w:p xmlns:wp14="http://schemas.microsoft.com/office/word/2010/wordml" w14:paraId="0000006F" wp14:textId="77777777">
    <w:pPr>
      <w:pStyle w:val="Footer"/>
      <w:jc w:val="center"/>
      <w:rPr/>
    </w:pPr>
    <w:r>
      <w:rPr>
        <w:rFonts w:ascii="Arial" w:hAnsi="Arial"/>
        <w:color w:val="5a5a5a"/>
        <w:sz w:val="16"/>
      </w:rPr>
      <w:t xml:space="preserve">Learning in the Digital Era - Assignment 2 | Page </w:t>
    </w:r>
    <w:r>
      <w:fldChar w:fldCharType="begin"/>
    </w:r>
    <w:r>
      <w:instrText xml:space="preserve">PAGE</w:instrText>
    </w:r>
    <w:r>
      <w:fldChar w:fldCharType="separate"/>
    </w:r>
    <w:r>
      <w:t>1</w:t>
    </w:r>
    <w:r>
      <w:fldChar w:fldCharType="end"/>
    </w:r>
  </w:p>
</w:ftr>
</file>

<file path=word/intelligence2.xml><?xml version="1.0" encoding="utf-8"?>
<int2:intelligence xmlns:int2="http://schemas.microsoft.com/office/intelligence/2020/intelligence">
  <int2:observations>
    <int2:bookmark int2:bookmarkName="_Int_YftUocz6" int2:invalidationBookmarkName="" int2:hashCode="ValrrMqaVHQlpN" int2:id="lOomarBS">
      <int2:state int2:type="gram" int2:value="Rejected"/>
    </int2:bookmark>
    <int2:bookmark int2:bookmarkName="_Int_Y0s6YAPb" int2:invalidationBookmarkName="" int2:hashCode="ValrrMqaVHQlpN" int2:id="rOiYoF4N">
      <int2:state int2:type="gram" int2:value="Rejected"/>
    </int2:bookmark>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nsid w:val="2351e76d"/>
    <w:multiLevelType w:val="singleLevel"/>
    <w:lvl w:ilvl="0" w:tentative="0">
      <w:start w:val="1"/>
      <w:numFmt w:val="decimal"/>
      <w:lvlText w:val="%1."/>
      <w:lvlJc w:val="left"/>
      <w:pPr>
        <w:tabs>
          <w:tab w:val="num" w:pos="1800"/>
        </w:tabs>
        <w:ind w:left="1800" w:hanging="360"/>
      </w:pPr>
    </w:lvl>
  </w:abstractNum>
  <w:abstractNum w:abstractNumId="1">
    <w:nsid w:val="4d1ce96d"/>
    <w:multiLevelType w:val="singleLevel"/>
    <w:lvl w:ilvl="0" w:tentative="0">
      <w:start w:val="1"/>
      <w:numFmt w:val="decimal"/>
      <w:lvlText w:val="%1."/>
      <w:lvlJc w:val="left"/>
      <w:pPr>
        <w:tabs>
          <w:tab w:val="num" w:pos="1440"/>
        </w:tabs>
        <w:ind w:left="1440" w:hanging="360"/>
      </w:pPr>
    </w:lvl>
  </w:abstractNum>
  <w:abstractNum w:abstractNumId="2">
    <w:nsid w:val="56de2185"/>
    <w:multiLevelType w:val="singleLevel"/>
    <w:lvl w:ilvl="0" w:tentative="0">
      <w:start w:val="1"/>
      <w:numFmt w:val="decimal"/>
      <w:pStyle w:val="ListNumber3"/>
      <w:lvlText w:val="%1."/>
      <w:lvlJc w:val="left"/>
      <w:pPr>
        <w:tabs>
          <w:tab w:val="num" w:pos="1080"/>
        </w:tabs>
        <w:ind w:left="1080" w:hanging="360"/>
      </w:pPr>
    </w:lvl>
  </w:abstractNum>
  <w:abstractNum w:abstractNumId="3">
    <w:nsid w:val="a47a326"/>
    <w:multiLevelType w:val="singleLevel"/>
    <w:lvl w:ilvl="0" w:tentative="0">
      <w:start w:val="1"/>
      <w:numFmt w:val="decimal"/>
      <w:pStyle w:val="ListNumber2"/>
      <w:lvlText w:val="%1."/>
      <w:lvlJc w:val="left"/>
      <w:pPr>
        <w:tabs>
          <w:tab w:val="num" w:pos="720"/>
        </w:tabs>
        <w:ind w:left="720" w:hanging="360"/>
      </w:pPr>
    </w:lvl>
  </w:abstractNum>
  <w:abstractNum w:abstractNumId="4">
    <w:nsid w:val="71f7f5a1"/>
    <w:multiLevelType w:val="singleLevel"/>
    <w:lvl w:ilvl="0" w:tentative="0">
      <w:start w:val="1"/>
      <w:numFmt w:val="bullet"/>
      <w:lvlText w:val=""/>
      <w:lvlJc w:val="left"/>
      <w:pPr>
        <w:tabs>
          <w:tab w:val="num" w:pos="1440"/>
        </w:tabs>
        <w:ind w:left="1440" w:hanging="360"/>
      </w:pPr>
      <w:rPr>
        <w:rFonts w:hint="default" w:ascii="Symbol" w:hAnsi="Symbol"/>
      </w:rPr>
    </w:lvl>
  </w:abstractNum>
  <w:abstractNum w:abstractNumId="5">
    <w:nsid w:val="746c44f7"/>
    <w:multiLevelType w:val="singleLevel"/>
    <w:lvl w:ilvl="0" w:tentative="0">
      <w:start w:val="1"/>
      <w:numFmt w:val="bullet"/>
      <w:pStyle w:val="ListBullet3"/>
      <w:lvlText w:val=""/>
      <w:lvlJc w:val="left"/>
      <w:pPr>
        <w:tabs>
          <w:tab w:val="num" w:pos="1080"/>
        </w:tabs>
        <w:ind w:left="1080" w:hanging="360"/>
      </w:pPr>
      <w:rPr>
        <w:rFonts w:hint="default" w:ascii="Symbol" w:hAnsi="Symbol"/>
      </w:rPr>
    </w:lvl>
  </w:abstractNum>
  <w:abstractNum w:abstractNumId="6">
    <w:nsid w:val="7be2a13b"/>
    <w:multiLevelType w:val="singleLevel"/>
    <w:lvl w:ilvl="0" w:tentative="0">
      <w:start w:val="1"/>
      <w:numFmt w:val="bullet"/>
      <w:pStyle w:val="ListBullet2"/>
      <w:lvlText w:val=""/>
      <w:lvlJc w:val="left"/>
      <w:pPr>
        <w:tabs>
          <w:tab w:val="num" w:pos="720"/>
        </w:tabs>
        <w:ind w:left="720" w:hanging="360"/>
      </w:pPr>
      <w:rPr>
        <w:rFonts w:hint="default" w:ascii="Symbol" w:hAnsi="Symbol"/>
      </w:rPr>
    </w:lvl>
  </w:abstractNum>
  <w:abstractNum w:abstractNumId="7">
    <w:nsid w:val="29b703d3"/>
    <w:multiLevelType w:val="singleLevel"/>
    <w:lvl w:ilvl="0" w:tentative="0">
      <w:start w:val="1"/>
      <w:numFmt w:val="decimal"/>
      <w:pStyle w:val="ListNumber"/>
      <w:lvlText w:val="%1."/>
      <w:lvlJc w:val="left"/>
      <w:pPr>
        <w:tabs>
          <w:tab w:val="num" w:pos="360"/>
        </w:tabs>
        <w:ind w:left="360" w:hanging="360"/>
      </w:pPr>
    </w:lvl>
  </w:abstractNum>
  <w:abstractNum w:abstractNumId="8">
    <w:nsid w:val="47257dea"/>
    <w:multiLevelType w:val="singleLevel"/>
    <w:lvl w:ilvl="0" w:tentative="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footnotePr/>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42D27B7"/>
    <w:rsid w:val="0817BCC2"/>
    <w:rsid w:val="0C46CB83"/>
    <w:rsid w:val="0E4D4D18"/>
    <w:rsid w:val="0E773FD2"/>
    <w:rsid w:val="16BCA810"/>
    <w:rsid w:val="2B966E4D"/>
    <w:rsid w:val="2BB4B784"/>
    <w:rsid w:val="2C878051"/>
    <w:rsid w:val="2EC51FA2"/>
    <w:rsid w:val="30830C9C"/>
    <w:rsid w:val="3FAC12ED"/>
    <w:rsid w:val="3FE433F6"/>
    <w:rsid w:val="41B86A2A"/>
    <w:rsid w:val="4704B51D"/>
    <w:rsid w:val="4B4FB1D2"/>
    <w:rsid w:val="4B4FB1D2"/>
    <w:rsid w:val="4D1EAFC7"/>
    <w:rsid w:val="50AFA44A"/>
    <w:rsid w:val="50AFA44A"/>
    <w:rsid w:val="52F40CD9"/>
    <w:rsid w:val="567A2448"/>
    <w:rsid w:val="5BA8A96A"/>
    <w:rsid w:val="6076EAA5"/>
    <w:rsid w:val="60DE8676"/>
    <w:rsid w:val="67476E8A"/>
    <w:rsid w:val="695CE379"/>
    <w:rsid w:val="6A95D305"/>
    <w:rsid w:val="6C4247DB"/>
    <w:rsid w:val="704EEC55"/>
    <w:rsid w:val="70597D48"/>
    <w:rsid w:val="71E3E8DC"/>
    <w:rsid w:val="7DAED28F"/>
    <w:rsid w:val="7E6273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05A627CC-9184-42D0-8D0D-5269713DCCF4}"/>
</w:settings>
</file>

<file path=word/styles.xml><?xml version="1.0" encoding="utf-8"?>
<w:styles xmlns:wp14="http://schemas.microsoft.com/office/word/2010/wordprocessingDrawing" xmlns:r="http://schemas.openxmlformats.org/officeDocument/2006/relationships" xmlns:w14="http://schemas.microsoft.com/office/word/2010/wordml" xmlns:w="http://schemas.openxmlformats.org/wordprocessingml/2006/main" xmlns:mc="http://schemas.openxmlformats.org/markup-compatibility/2006" mc:Ignorable="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styleId="FootnoteTextChar" w:customStyle="1">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styleId="EndnoteTextChar" w:customStyle="1">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character" w:styleId="FollowedHyperlink">
    <w:name w:val="FollowedHyperlink"/>
    <w:basedOn w:val="DefaultParagraphFont"/>
    <w:uiPriority w:val="99"/>
    <w:semiHidden w:val="on"/>
    <w:unhideWhenUsed w:val="on"/>
    <w:rPr>
      <w:color w:val="800080"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hAnsi="Courier New" w:cs="Courier New"/>
      <w:sz w:val="21"/>
      <w:szCs w:val="21"/>
    </w:rPr>
  </w:style>
  <w:style w:type="character" w:styleId="PlainTextChar" w:customStyle="1">
    <w:name w:val="Plain Text Char"/>
    <w:basedOn w:val="DefaultParagraphFont"/>
    <w:link w:val="PlainText"/>
    <w:uiPriority w:val="99"/>
    <w:rPr>
      <w:rFonts w:ascii="Courier New" w:hAnsi="Courier New" w:cs="Courier New"/>
      <w:sz w:val="21"/>
      <w:szCs w:val="21"/>
    </w:rPr>
  </w:style>
  <w:style w:type="paragraph" w:styleId="Normal" w:default="1">
    <w:name w:val="Normal"/>
    <w:uiPriority w:val="99"/>
    <w:qFormat w:val="on"/>
    <w:pPr>
      <w:spacing w:after="120" w:line="259" w:lineRule="auto"/>
    </w:pPr>
    <w:rPr>
      <w:rFonts w:ascii="Arial" w:hAnsi="Arial"/>
      <w:sz w:val="21"/>
    </w:rPr>
  </w:style>
  <w:style w:type="paragraph" w:styleId="Header">
    <w:name w:val="header"/>
    <w:basedOn w:val="Normal"/>
    <w:link w:val="HeaderChar"/>
    <w:uiPriority w:val="99"/>
    <w:unhideWhenUsed w:val="on"/>
    <w:pPr>
      <w:tabs>
        <w:tab w:val="center" w:pos="4680"/>
        <w:tab w:val="right" w:pos="9360"/>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on"/>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Heading1">
    <w:name w:val="heading 1"/>
    <w:basedOn w:val="Normal"/>
    <w:next w:val="Normal"/>
    <w:link w:val="Heading1Char"/>
    <w:uiPriority w:val="9"/>
    <w:qFormat w:val="on"/>
    <w:pPr>
      <w:keepNext w:val="on"/>
      <w:keepLines w:val="on"/>
      <w:spacing w:before="80" w:after="140"/>
    </w:pPr>
    <w:rPr>
      <w:rFonts w:asciiTheme="majorHAnsi" w:hAnsiTheme="majorHAnsi" w:eastAsiaTheme="majorEastAsia" w:cstheme="majorBidi"/>
      <w:b/>
      <w:bCs/>
      <w:color w:val="0e5874"/>
      <w:sz w:val="40"/>
      <w:szCs w:val="28"/>
    </w:rPr>
  </w:style>
  <w:style w:type="paragraph" w:styleId="Heading2">
    <w:name w:val="heading 2"/>
    <w:basedOn w:val="Normal"/>
    <w:next w:val="Normal"/>
    <w:link w:val="Heading2Char"/>
    <w:uiPriority w:val="9"/>
    <w:unhideWhenUsed w:val="on"/>
    <w:qFormat w:val="on"/>
    <w:pPr>
      <w:keepNext w:val="on"/>
      <w:keepLines w:val="on"/>
      <w:spacing w:before="80" w:after="100"/>
    </w:pPr>
    <w:rPr>
      <w:rFonts w:asciiTheme="majorHAnsi" w:hAnsiTheme="majorHAnsi" w:eastAsiaTheme="majorEastAsia" w:cstheme="majorBidi"/>
      <w:b/>
      <w:bCs/>
      <w:color w:val="0c2f4b"/>
      <w:sz w:val="27"/>
      <w:szCs w:val="26"/>
    </w:rPr>
  </w:style>
  <w:style w:type="paragraph" w:styleId="Heading3">
    <w:name w:val="heading 3"/>
    <w:basedOn w:val="Normal"/>
    <w:next w:val="Normal"/>
    <w:link w:val="Heading3Char"/>
    <w:uiPriority w:val="9"/>
    <w:unhideWhenUsed w:val="on"/>
    <w:qFormat w:val="on"/>
    <w:pPr>
      <w:keepNext w:val="on"/>
      <w:keepLines w:val="on"/>
      <w:spacing w:before="200" w:after="0"/>
    </w:pPr>
    <w:rPr>
      <w:rFonts w:asciiTheme="majorHAnsi" w:hAnsiTheme="majorHAnsi" w:eastAsiaTheme="majorEastAsia" w:cstheme="majorBidi"/>
      <w:b/>
      <w:bCs/>
      <w:color w:val="0c2f4b"/>
      <w:sz w:val="22"/>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val="on"/>
    <w:unhideWhenUsed w:val="on"/>
  </w:style>
  <w:style w:type="table" w:styleId="NormalTable" w:default="1">
    <w:name w:val="Normal Table"/>
    <w:uiPriority w:val="99"/>
    <w:semiHidden w:val="on"/>
    <w:unhideWhenUsed w:val="on"/>
    <w:tblPr>
      <w:tblInd w:w="0" w:type="dxa"/>
      <w:tblCellMar>
        <w:top w:w="0" w:type="dxa"/>
        <w:left w:w="108" w:type="dxa"/>
        <w:bottom w:w="0" w:type="dxa"/>
        <w:right w:w="108" w:type="dxa"/>
      </w:tblCellMar>
    </w:tblPr>
  </w:style>
  <w:style w:type="numbering" w:styleId="NoList" w:default="1">
    <w:name w:val="No List"/>
    <w:uiPriority w:val="99"/>
    <w:semiHidden w:val="on"/>
    <w:unhideWhenUsed w:val="on"/>
  </w:style>
  <w:style w:type="paragraph" w:styleId="NoSpacing">
    <w:name w:val="No Spacing"/>
    <w:uiPriority w:val="1"/>
    <w:qFormat w:val="on"/>
    <w:pPr>
      <w:spacing w:after="0" w:line="240" w:lineRule="auto"/>
    </w:pPr>
  </w:style>
  <w:style w:type="character" w:styleId="Heading1Char" w:customStyle="1">
    <w:name w:val="Heading 1 Char"/>
    <w:basedOn w:val="DefaultParagraphFont"/>
    <w:link w:val="Heading1"/>
    <w:uiPriority w:val="9"/>
    <w:rPr>
      <w:rFonts w:asciiTheme="majorHAnsi" w:hAnsiTheme="majorHAnsi" w:eastAsiaTheme="majorEastAsia" w:cstheme="majorBidi"/>
      <w:b/>
      <w:bCs/>
      <w:color w:val="376091" w:themeColor="accent1" w:themeShade="bf"/>
      <w:sz w:val="28"/>
      <w:szCs w:val="28"/>
    </w:rPr>
  </w:style>
  <w:style w:type="character" w:styleId="Heading2Char" w:customStyle="1">
    <w:name w:val="Heading 2 Char"/>
    <w:basedOn w:val="DefaultParagraphFont"/>
    <w:link w:val="Heading2"/>
    <w:uiPriority w:val="9"/>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val="on"/>
    <w:pPr>
      <w:pBdr>
        <w:bottom w:val="single" w:color="4f81bd" w:themeColor="accent1" w:sz="8" w:space="4"/>
      </w:pBdr>
      <w:spacing w:after="300" w:line="240" w:lineRule="auto"/>
      <w:contextualSpacing w:val="on"/>
    </w:pPr>
    <w:rPr>
      <w:rFonts w:asciiTheme="majorHAnsi" w:hAnsiTheme="majorHAnsi" w:eastAsiaTheme="majorEastAsia" w:cstheme="majorBidi"/>
      <w:b/>
      <w:color w:val="0c2f4b"/>
      <w:spacing w:val="5"/>
      <w:sz w:val="60"/>
      <w:szCs w:val="52"/>
    </w:rPr>
  </w:style>
  <w:style w:type="character" w:styleId="TitleChar" w:customStyle="1">
    <w:name w:val="Title Char"/>
    <w:basedOn w:val="DefaultParagraphFont"/>
    <w:link w:val="Title"/>
    <w:uiPriority w:val="10"/>
    <w:rPr>
      <w:rFonts w:asciiTheme="majorHAnsi" w:hAnsiTheme="majorHAnsi" w:eastAsiaTheme="majorEastAsia" w:cstheme="majorBidi"/>
      <w:color w:val="17375d" w:themeColor="text2" w:themeShade="bf"/>
      <w:spacing w:val="5"/>
      <w:sz w:val="52"/>
      <w:szCs w:val="52"/>
    </w:rPr>
  </w:style>
  <w:style w:type="paragraph" w:styleId="Subtitle">
    <w:name w:val="Subtitle"/>
    <w:basedOn w:val="Normal"/>
    <w:next w:val="Normal"/>
    <w:link w:val="SubtitleChar"/>
    <w:uiPriority w:val="11"/>
    <w:qFormat w:val="on"/>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val="on"/>
    <w:pPr>
      <w:ind w:left="720"/>
      <w:contextualSpacing w:val="on"/>
    </w:pPr>
  </w:style>
  <w:style w:type="paragraph" w:styleId="BodyText">
    <w:name w:val="Body Text"/>
    <w:basedOn w:val="Normal"/>
    <w:link w:val="BodyTextChar"/>
    <w:uiPriority w:val="99"/>
    <w:unhideWhenUsed w:val="on"/>
    <w:pPr>
      <w:spacing w:after="120"/>
    </w:pPr>
  </w:style>
  <w:style w:type="character" w:styleId="BodyTextChar" w:customStyle="1">
    <w:name w:val="Body Text Char"/>
    <w:basedOn w:val="DefaultParagraphFont"/>
    <w:link w:val="BodyText"/>
    <w:uiPriority w:val="99"/>
  </w:style>
  <w:style w:type="paragraph" w:styleId="BodyText2">
    <w:name w:val="Body Text 2"/>
    <w:basedOn w:val="Normal"/>
    <w:link w:val="BodyText2Char"/>
    <w:uiPriority w:val="99"/>
    <w:unhideWhenUsed w:val="on"/>
    <w:pPr>
      <w:spacing w:after="120" w:line="480" w:lineRule="auto"/>
    </w:pPr>
  </w:style>
  <w:style w:type="character" w:styleId="BodyText2Char" w:customStyle="1">
    <w:name w:val="Body Text 2 Char"/>
    <w:basedOn w:val="DefaultParagraphFont"/>
    <w:link w:val="BodyText2"/>
    <w:uiPriority w:val="99"/>
  </w:style>
  <w:style w:type="paragraph" w:styleId="BodyText3">
    <w:name w:val="Body Text 3"/>
    <w:basedOn w:val="Normal"/>
    <w:link w:val="BodyText3Char"/>
    <w:uiPriority w:val="99"/>
    <w:unhideWhenUsed w:val="on"/>
    <w:pPr>
      <w:spacing w:after="120"/>
    </w:pPr>
    <w:rPr>
      <w:sz w:val="16"/>
      <w:szCs w:val="16"/>
    </w:rPr>
  </w:style>
  <w:style w:type="character" w:styleId="BodyText3Char" w:customStyle="1">
    <w:name w:val="Body Text 3 Char"/>
    <w:basedOn w:val="DefaultParagraphFont"/>
    <w:link w:val="BodyText3"/>
    <w:uiPriority w:val="99"/>
    <w:rPr>
      <w:sz w:val="16"/>
      <w:szCs w:val="16"/>
    </w:rPr>
  </w:style>
  <w:style w:type="paragraph" w:styleId="List">
    <w:name w:val="List"/>
    <w:basedOn w:val="Normal"/>
    <w:uiPriority w:val="99"/>
    <w:unhideWhenUsed w:val="on"/>
    <w:pPr>
      <w:ind w:left="360" w:hanging="360"/>
      <w:contextualSpacing w:val="on"/>
    </w:pPr>
  </w:style>
  <w:style w:type="paragraph" w:styleId="List2">
    <w:name w:val="List 2"/>
    <w:basedOn w:val="Normal"/>
    <w:uiPriority w:val="99"/>
    <w:unhideWhenUsed w:val="on"/>
    <w:pPr>
      <w:ind w:left="720" w:hanging="360"/>
      <w:contextualSpacing w:val="on"/>
    </w:pPr>
  </w:style>
  <w:style w:type="paragraph" w:styleId="List3">
    <w:name w:val="List 3"/>
    <w:basedOn w:val="Normal"/>
    <w:uiPriority w:val="99"/>
    <w:unhideWhenUsed w:val="on"/>
    <w:pPr>
      <w:ind w:left="1080" w:hanging="360"/>
      <w:contextualSpacing w:val="on"/>
    </w:pPr>
  </w:style>
  <w:style w:type="paragraph" w:styleId="ListBullet">
    <w:name w:val="List Bullet"/>
    <w:basedOn w:val="Normal"/>
    <w:uiPriority w:val="99"/>
    <w:unhideWhenUsed w:val="on"/>
    <w:pPr>
      <w:numPr>
        <w:ilvl w:val="0"/>
        <w:numId w:val="1"/>
      </w:numPr>
      <w:contextualSpacing w:val="on"/>
    </w:pPr>
  </w:style>
  <w:style w:type="paragraph" w:styleId="ListBullet2">
    <w:name w:val="List Bullet 2"/>
    <w:basedOn w:val="Normal"/>
    <w:uiPriority w:val="99"/>
    <w:unhideWhenUsed w:val="on"/>
    <w:pPr>
      <w:numPr>
        <w:ilvl w:val="0"/>
        <w:numId w:val="2"/>
      </w:numPr>
      <w:contextualSpacing w:val="on"/>
    </w:pPr>
  </w:style>
  <w:style w:type="paragraph" w:styleId="ListBullet3">
    <w:name w:val="List Bullet 3"/>
    <w:basedOn w:val="Normal"/>
    <w:uiPriority w:val="99"/>
    <w:unhideWhenUsed w:val="on"/>
    <w:pPr>
      <w:numPr>
        <w:ilvl w:val="0"/>
        <w:numId w:val="3"/>
      </w:numPr>
      <w:contextualSpacing w:val="on"/>
    </w:pPr>
  </w:style>
  <w:style w:type="paragraph" w:styleId="ListNumber">
    <w:name w:val="List Number"/>
    <w:basedOn w:val="Normal"/>
    <w:uiPriority w:val="99"/>
    <w:unhideWhenUsed w:val="on"/>
    <w:pPr>
      <w:numPr>
        <w:ilvl w:val="0"/>
        <w:numId w:val="5"/>
      </w:numPr>
      <w:contextualSpacing w:val="on"/>
    </w:pPr>
  </w:style>
  <w:style w:type="paragraph" w:styleId="ListNumber2">
    <w:name w:val="List Number 2"/>
    <w:basedOn w:val="Normal"/>
    <w:uiPriority w:val="99"/>
    <w:unhideWhenUsed w:val="on"/>
    <w:pPr>
      <w:numPr>
        <w:ilvl w:val="0"/>
        <w:numId w:val="6"/>
      </w:numPr>
      <w:contextualSpacing w:val="on"/>
    </w:pPr>
  </w:style>
  <w:style w:type="paragraph" w:styleId="ListNumber3">
    <w:name w:val="List Number 3"/>
    <w:basedOn w:val="Normal"/>
    <w:uiPriority w:val="99"/>
    <w:unhideWhenUsed w:val="on"/>
    <w:pPr>
      <w:numPr>
        <w:ilvl w:val="0"/>
        <w:numId w:val="7"/>
      </w:numPr>
      <w:contextualSpacing w:val="on"/>
    </w:pPr>
  </w:style>
  <w:style w:type="paragraph" w:styleId="ListContinue">
    <w:name w:val="List Continue"/>
    <w:basedOn w:val="Normal"/>
    <w:uiPriority w:val="99"/>
    <w:unhideWhenUsed w:val="on"/>
    <w:pPr>
      <w:spacing w:after="120"/>
      <w:ind w:left="360"/>
      <w:contextualSpacing w:val="on"/>
    </w:pPr>
  </w:style>
  <w:style w:type="paragraph" w:styleId="ListContinue2">
    <w:name w:val="List Continue 2"/>
    <w:basedOn w:val="Normal"/>
    <w:uiPriority w:val="99"/>
    <w:unhideWhenUsed w:val="on"/>
    <w:pPr>
      <w:spacing w:after="120"/>
      <w:ind w:left="720"/>
      <w:contextualSpacing w:val="on"/>
    </w:pPr>
  </w:style>
  <w:style w:type="paragraph" w:styleId="ListContinue3">
    <w:name w:val="List Continue 3"/>
    <w:basedOn w:val="Normal"/>
    <w:uiPriority w:val="99"/>
    <w:unhideWhenUsed w:val="on"/>
    <w:pPr>
      <w:spacing w:after="120"/>
      <w:ind w:left="1080"/>
      <w:contextualSpacing w:val="on"/>
    </w:pPr>
  </w:style>
  <w:style w:type="paragraph" w:styleId="Macro">
    <w:name w:val="Macro"/>
    <w:link w:val="MacroTextChar"/>
    <w:uiPriority w:val="99"/>
    <w:unhideWhenUsed w:val="on"/>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
    <w:uiPriority w:val="99"/>
    <w:rPr>
      <w:rFonts w:ascii="Courier" w:hAnsi="Courier"/>
      <w:sz w:val="20"/>
      <w:szCs w:val="20"/>
    </w:rPr>
  </w:style>
  <w:style w:type="paragraph" w:styleId="Quote">
    <w:name w:val="Quote"/>
    <w:basedOn w:val="Normal"/>
    <w:next w:val="Normal"/>
    <w:link w:val="QuoteChar"/>
    <w:uiPriority w:val="29"/>
    <w:qFormat w:val="on"/>
    <w:rPr>
      <w:i/>
      <w:iCs/>
      <w:color w:val="000000" w:themeColor="text1"/>
    </w:rPr>
  </w:style>
  <w:style w:type="character" w:styleId="QuoteChar" w:customStyle="1">
    <w:name w:val="Quote Char"/>
    <w:basedOn w:val="DefaultParagraphFont"/>
    <w:link w:val="Quote"/>
    <w:uiPriority w:val="29"/>
    <w:rPr>
      <w:i/>
      <w:iCs/>
      <w:color w:val="000000" w:themeColor="text1"/>
    </w:rPr>
  </w:style>
  <w:style w:type="character" w:styleId="Heading4Char" w:customStyle="1">
    <w:name w:val="Heading 4 Char"/>
    <w:basedOn w:val="DefaultParagraphFont"/>
    <w:link w:val="Heading4"/>
    <w:uiPriority w:val="9"/>
    <w:semiHidden w:val="on"/>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val="on"/>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val="on"/>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val="on"/>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val="on"/>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val="on"/>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val="on"/>
    <w:unhideWhenUsed w:val="on"/>
    <w:qFormat w:val="on"/>
    <w:pPr>
      <w:spacing w:line="240" w:lineRule="auto"/>
    </w:pPr>
    <w:rPr>
      <w:b/>
      <w:bCs/>
      <w:color w:val="4f81bd" w:themeColor="accent1"/>
      <w:sz w:val="18"/>
      <w:szCs w:val="18"/>
    </w:rPr>
  </w:style>
  <w:style w:type="character" w:styleId="Strong">
    <w:name w:val="Strong"/>
    <w:basedOn w:val="DefaultParagraphFont"/>
    <w:uiPriority w:val="22"/>
    <w:qFormat w:val="on"/>
    <w:rPr>
      <w:b/>
      <w:bCs/>
    </w:rPr>
  </w:style>
  <w:style w:type="character" w:styleId="Emphasis">
    <w:name w:val="Emphasis"/>
    <w:basedOn w:val="DefaultParagraphFont"/>
    <w:uiPriority w:val="20"/>
    <w:qFormat w:val="on"/>
    <w:rPr>
      <w:i/>
      <w:iCs/>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val="on"/>
    <w:rPr>
      <w:i/>
      <w:iCs/>
      <w:color w:val="808080" w:themeColor="text1" w:themeTint="7f"/>
    </w:rPr>
  </w:style>
  <w:style w:type="character" w:styleId="IntenseEmphasis">
    <w:name w:val="Intense Emphasis"/>
    <w:basedOn w:val="DefaultParagraphFont"/>
    <w:uiPriority w:val="21"/>
    <w:qFormat w:val="on"/>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TOCHeading">
    <w:name w:val="TOC Heading"/>
    <w:basedOn w:val="Heading1"/>
    <w:next w:val="Normal"/>
    <w:uiPriority w:val="39"/>
    <w:semiHidden w:val="on"/>
    <w:unhideWhenUsed w:val="on"/>
    <w:qFormat w:val="on"/>
    <w:pPr/>
  </w:style>
  <w:style w:type="table" w:styleId="TableGrid">
    <w:name w:val="Table Grid"/>
    <w:basedOn w:val="NormalTable"/>
    <w:uiPriority w:val="5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NormalTable"/>
    <w:uiPriority w:val="60"/>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sz="4" w:space="0"/>
          <w:bottom w:val="single" w:color="000000" w:themeColor="text1" w:sz="8" w:space="0"/>
          <w:right w:val="nil" w:sz="4" w:space="0"/>
          <w:insideH w:val="nil" w:sz="4" w:space="0"/>
          <w:insideV w:val="nil" w:sz="4" w:space="0"/>
        </w:tcBorders>
      </w:tcPr>
    </w:tblStylePr>
    <w:tblStylePr w:type="lastRow">
      <w:pPr>
        <w:spacing w:before="0" w:after="0" w:line="240" w:lineRule="auto"/>
      </w:pPr>
      <w:rPr>
        <w:b/>
        <w:bCs/>
      </w:rPr>
      <w:tblPr/>
      <w:tcPr>
        <w:tcBorders>
          <w:top w:val="single" w:color="000000" w:themeColor="text1" w:sz="8" w:space="0"/>
          <w:left w:val="nil" w:sz="4" w:space="0"/>
          <w:bottom w:val="single" w:color="000000" w:themeColor="text1"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c0c0c0" w:themeFill="text1" w:themeFillTint="3f"/>
      </w:tcPr>
    </w:tblStylePr>
    <w:tblStylePr w:type="band1Horz">
      <w:tblPr/>
      <w:tcPr>
        <w:tcBorders>
          <w:left w:val="nil" w:sz="4" w:space="0"/>
          <w:right w:val="nil" w:sz="4" w:space="0"/>
          <w:insideH w:val="nil" w:sz="4" w:space="0"/>
          <w:insideV w:val="nil" w:sz="4" w:space="0"/>
        </w:tcBorders>
        <w:shd w:val="clear" w:color="auto" w:fill="c0c0c0" w:themeFill="text1" w:themeFillTint="3f"/>
      </w:tcPr>
    </w:tblStylePr>
  </w:style>
  <w:style w:type="table" w:styleId="LightShadingAccent1">
    <w:name w:val="Light Shading Accent 1"/>
    <w:basedOn w:val="NormalTable"/>
    <w:uiPriority w:val="60"/>
    <w:pPr>
      <w:spacing w:after="0" w:line="240" w:lineRule="auto"/>
    </w:pPr>
    <w:rPr>
      <w:color w:val="3760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sz="4" w:space="0"/>
          <w:bottom w:val="single" w:color="4f81bd" w:themeColor="accent1" w:sz="8" w:space="0"/>
          <w:right w:val="nil" w:sz="4" w:space="0"/>
          <w:insideH w:val="nil" w:sz="4" w:space="0"/>
          <w:insideV w:val="nil" w:sz="4" w:space="0"/>
        </w:tcBorders>
      </w:tcPr>
    </w:tblStylePr>
    <w:tblStylePr w:type="lastRow">
      <w:pPr>
        <w:spacing w:before="0" w:after="0" w:line="240" w:lineRule="auto"/>
      </w:pPr>
      <w:rPr>
        <w:b/>
        <w:bCs/>
      </w:rPr>
      <w:tblPr/>
      <w:tcPr>
        <w:tcBorders>
          <w:top w:val="single" w:color="4f81bd" w:themeColor="accent1" w:sz="8" w:space="0"/>
          <w:left w:val="nil" w:sz="4" w:space="0"/>
          <w:bottom w:val="single" w:color="4f81bd" w:themeColor="accent1"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d3e0ef" w:themeFill="accent1" w:themeFillTint="3f"/>
      </w:tcPr>
    </w:tblStylePr>
    <w:tblStylePr w:type="band1Horz">
      <w:tblPr/>
      <w:tcPr>
        <w:tcBorders>
          <w:left w:val="nil" w:sz="4" w:space="0"/>
          <w:right w:val="nil" w:sz="4" w:space="0"/>
          <w:insideH w:val="nil" w:sz="4" w:space="0"/>
          <w:insideV w:val="nil" w:sz="4" w:space="0"/>
        </w:tcBorders>
        <w:shd w:val="clear" w:color="auto" w:fill="d3e0ef" w:themeFill="accent1" w:themeFillTint="3f"/>
      </w:tcPr>
    </w:tblStylePr>
  </w:style>
  <w:style w:type="table" w:styleId="LightShadingAccent2">
    <w:name w:val="Light Shading Accent 2"/>
    <w:basedOn w:val="NormalTable"/>
    <w:uiPriority w:val="60"/>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sz="4" w:space="0"/>
          <w:bottom w:val="single" w:color="c0504d" w:themeColor="accent2" w:sz="8" w:space="0"/>
          <w:right w:val="nil" w:sz="4" w:space="0"/>
          <w:insideH w:val="nil" w:sz="4" w:space="0"/>
          <w:insideV w:val="nil" w:sz="4" w:space="0"/>
        </w:tcBorders>
      </w:tcPr>
    </w:tblStylePr>
    <w:tblStylePr w:type="lastRow">
      <w:pPr>
        <w:spacing w:before="0" w:after="0" w:line="240" w:lineRule="auto"/>
      </w:pPr>
      <w:rPr>
        <w:b/>
        <w:bCs/>
      </w:rPr>
      <w:tblPr/>
      <w:tcPr>
        <w:tcBorders>
          <w:top w:val="single" w:color="c0504d" w:themeColor="accent2" w:sz="8" w:space="0"/>
          <w:left w:val="nil" w:sz="4" w:space="0"/>
          <w:bottom w:val="single" w:color="c0504d" w:themeColor="accent2"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efd4d3" w:themeFill="accent2" w:themeFillTint="3f"/>
      </w:tcPr>
    </w:tblStylePr>
    <w:tblStylePr w:type="band1Horz">
      <w:tblPr/>
      <w:tcPr>
        <w:tcBorders>
          <w:left w:val="nil" w:sz="4" w:space="0"/>
          <w:right w:val="nil" w:sz="4" w:space="0"/>
          <w:insideH w:val="nil" w:sz="4" w:space="0"/>
          <w:insideV w:val="nil" w:sz="4" w:space="0"/>
        </w:tcBorders>
        <w:shd w:val="clear" w:color="auto" w:fill="efd4d3" w:themeFill="accent2" w:themeFillTint="3f"/>
      </w:tcPr>
    </w:tblStylePr>
  </w:style>
  <w:style w:type="table" w:styleId="LightShadingAccent3">
    <w:name w:val="Light Shading Accent 3"/>
    <w:basedOn w:val="NormalTable"/>
    <w:uiPriority w:val="60"/>
    <w:pPr>
      <w:spacing w:after="0" w:line="240" w:lineRule="auto"/>
    </w:pPr>
    <w:rPr>
      <w:color w:val="75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sz="4" w:space="0"/>
          <w:bottom w:val="single" w:color="9bbb59" w:themeColor="accent3" w:sz="8" w:space="0"/>
          <w:right w:val="nil" w:sz="4" w:space="0"/>
          <w:insideH w:val="nil" w:sz="4" w:space="0"/>
          <w:insideV w:val="nil" w:sz="4" w:space="0"/>
        </w:tcBorders>
      </w:tcPr>
    </w:tblStylePr>
    <w:tblStylePr w:type="lastRow">
      <w:pPr>
        <w:spacing w:before="0" w:after="0" w:line="240" w:lineRule="auto"/>
      </w:pPr>
      <w:rPr>
        <w:b/>
        <w:bCs/>
      </w:rPr>
      <w:tblPr/>
      <w:tcPr>
        <w:tcBorders>
          <w:top w:val="single" w:color="9bbb59" w:themeColor="accent3" w:sz="8" w:space="0"/>
          <w:left w:val="nil" w:sz="4" w:space="0"/>
          <w:bottom w:val="single" w:color="9bbb59" w:themeColor="accent3"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e6eed6" w:themeFill="accent3" w:themeFillTint="3f"/>
      </w:tcPr>
    </w:tblStylePr>
    <w:tblStylePr w:type="band1Horz">
      <w:tblPr/>
      <w:tcPr>
        <w:tcBorders>
          <w:left w:val="nil" w:sz="4" w:space="0"/>
          <w:right w:val="nil" w:sz="4" w:space="0"/>
          <w:insideH w:val="nil" w:sz="4" w:space="0"/>
          <w:insideV w:val="nil" w:sz="4" w:space="0"/>
        </w:tcBorders>
        <w:shd w:val="clear" w:color="auto" w:fill="e6eed6" w:themeFill="accent3" w:themeFillTint="3f"/>
      </w:tcPr>
    </w:tblStylePr>
  </w:style>
  <w:style w:type="table" w:styleId="LightShadingAccent4">
    <w:name w:val="Light Shading Accent 4"/>
    <w:basedOn w:val="NormalTable"/>
    <w:uiPriority w:val="60"/>
    <w:pPr>
      <w:spacing w:after="0" w:line="240" w:lineRule="auto"/>
    </w:pPr>
    <w:rPr>
      <w:color w:val="60497b"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sz="4" w:space="0"/>
          <w:bottom w:val="single" w:color="8064a2" w:themeColor="accent4" w:sz="8" w:space="0"/>
          <w:right w:val="nil" w:sz="4" w:space="0"/>
          <w:insideH w:val="nil" w:sz="4" w:space="0"/>
          <w:insideV w:val="nil" w:sz="4" w:space="0"/>
        </w:tcBorders>
      </w:tcPr>
    </w:tblStylePr>
    <w:tblStylePr w:type="lastRow">
      <w:pPr>
        <w:spacing w:before="0" w:after="0" w:line="240" w:lineRule="auto"/>
      </w:pPr>
      <w:rPr>
        <w:b/>
        <w:bCs/>
      </w:rPr>
      <w:tblPr/>
      <w:tcPr>
        <w:tcBorders>
          <w:top w:val="single" w:color="8064a2" w:themeColor="accent4" w:sz="8" w:space="0"/>
          <w:left w:val="nil" w:sz="4" w:space="0"/>
          <w:bottom w:val="single" w:color="8064a2" w:themeColor="accent4"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dfd8e8" w:themeFill="accent4" w:themeFillTint="3f"/>
      </w:tcPr>
    </w:tblStylePr>
    <w:tblStylePr w:type="band1Horz">
      <w:tblPr/>
      <w:tcPr>
        <w:tcBorders>
          <w:left w:val="nil" w:sz="4" w:space="0"/>
          <w:right w:val="nil" w:sz="4" w:space="0"/>
          <w:insideH w:val="nil" w:sz="4" w:space="0"/>
          <w:insideV w:val="nil" w:sz="4" w:space="0"/>
        </w:tcBorders>
        <w:shd w:val="clear" w:color="auto" w:fill="dfd8e8" w:themeFill="accent4" w:themeFillTint="3f"/>
      </w:tcPr>
    </w:tblStylePr>
  </w:style>
  <w:style w:type="table" w:styleId="LightShadingAccent5">
    <w:name w:val="Light Shading Accent 5"/>
    <w:basedOn w:val="NormalTable"/>
    <w:uiPriority w:val="60"/>
    <w:pPr>
      <w:spacing w:after="0" w:line="240" w:lineRule="auto"/>
    </w:pPr>
    <w:rPr>
      <w:color w:val="318399"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sz="4" w:space="0"/>
          <w:bottom w:val="single" w:color="4bacc6" w:themeColor="accent5" w:sz="8" w:space="0"/>
          <w:right w:val="nil" w:sz="4" w:space="0"/>
          <w:insideH w:val="nil" w:sz="4" w:space="0"/>
          <w:insideV w:val="nil" w:sz="4" w:space="0"/>
        </w:tcBorders>
      </w:tcPr>
    </w:tblStylePr>
    <w:tblStylePr w:type="lastRow">
      <w:pPr>
        <w:spacing w:before="0" w:after="0" w:line="240" w:lineRule="auto"/>
      </w:pPr>
      <w:rPr>
        <w:b/>
        <w:bCs/>
      </w:rPr>
      <w:tblPr/>
      <w:tcPr>
        <w:tcBorders>
          <w:top w:val="single" w:color="4bacc6" w:themeColor="accent5" w:sz="8" w:space="0"/>
          <w:left w:val="nil" w:sz="4" w:space="0"/>
          <w:bottom w:val="single" w:color="4bacc6" w:themeColor="accent5"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d1eaf1" w:themeFill="accent5" w:themeFillTint="3f"/>
      </w:tcPr>
    </w:tblStylePr>
    <w:tblStylePr w:type="band1Horz">
      <w:tblPr/>
      <w:tcPr>
        <w:tcBorders>
          <w:left w:val="nil" w:sz="4" w:space="0"/>
          <w:right w:val="nil" w:sz="4" w:space="0"/>
          <w:insideH w:val="nil" w:sz="4" w:space="0"/>
          <w:insideV w:val="nil" w:sz="4" w:space="0"/>
        </w:tcBorders>
        <w:shd w:val="clear" w:color="auto" w:fill="d1eaf1" w:themeFill="accent5" w:themeFillTint="3f"/>
      </w:tcPr>
    </w:tblStylePr>
  </w:style>
  <w:style w:type="table" w:styleId="LightShadingAccent6">
    <w:name w:val="Light Shading Accent 6"/>
    <w:basedOn w:val="NormalTable"/>
    <w:uiPriority w:val="60"/>
    <w:pPr>
      <w:spacing w:after="0" w:line="240" w:lineRule="auto"/>
    </w:pPr>
    <w:rPr>
      <w:color w:val="e2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sz="4" w:space="0"/>
          <w:bottom w:val="single" w:color="f79646" w:themeColor="accent6" w:sz="8" w:space="0"/>
          <w:right w:val="nil" w:sz="4" w:space="0"/>
          <w:insideH w:val="nil" w:sz="4" w:space="0"/>
          <w:insideV w:val="nil" w:sz="4" w:space="0"/>
        </w:tcBorders>
      </w:tcPr>
    </w:tblStylePr>
    <w:tblStylePr w:type="lastRow">
      <w:pPr>
        <w:spacing w:before="0" w:after="0" w:line="240" w:lineRule="auto"/>
      </w:pPr>
      <w:rPr>
        <w:b/>
        <w:bCs/>
      </w:rPr>
      <w:tblPr/>
      <w:tcPr>
        <w:tcBorders>
          <w:top w:val="single" w:color="f79646" w:themeColor="accent6" w:sz="8" w:space="0"/>
          <w:left w:val="nil" w:sz="4" w:space="0"/>
          <w:bottom w:val="single" w:color="f79646" w:themeColor="accent6" w:sz="8" w:space="0"/>
          <w:right w:val="nil" w:sz="4" w:space="0"/>
          <w:insideH w:val="nil" w:sz="4" w:space="0"/>
          <w:insideV w:val="nil" w:sz="4" w:space="0"/>
        </w:tcBorders>
      </w:tcPr>
    </w:tblStylePr>
    <w:tblStylePr w:type="firstCol">
      <w:rPr>
        <w:b/>
        <w:bCs/>
      </w:rPr>
    </w:tblStylePr>
    <w:tblStylePr w:type="lastCol">
      <w:rPr>
        <w:b/>
        <w:bCs/>
      </w:rPr>
    </w:tblStylePr>
    <w:tblStylePr w:type="band1Vert">
      <w:tblPr/>
      <w:tcPr>
        <w:tcBorders>
          <w:left w:val="nil" w:sz="4" w:space="0"/>
          <w:right w:val="nil" w:sz="4" w:space="0"/>
          <w:insideH w:val="nil" w:sz="4" w:space="0"/>
          <w:insideV w:val="nil" w:sz="4" w:space="0"/>
        </w:tcBorders>
        <w:shd w:val="clear" w:color="auto" w:fill="fde5d1" w:themeFill="accent6" w:themeFillTint="3f"/>
      </w:tcPr>
    </w:tblStylePr>
    <w:tblStylePr w:type="band1Horz">
      <w:tblPr/>
      <w:tcPr>
        <w:tcBorders>
          <w:left w:val="nil" w:sz="4" w:space="0"/>
          <w:right w:val="nil" w:sz="4" w:space="0"/>
          <w:insideH w:val="nil" w:sz="4" w:space="0"/>
          <w:insideV w:val="nil" w:sz="4" w:space="0"/>
        </w:tcBorders>
        <w:shd w:val="clear" w:color="auto" w:fill="fde5d1" w:themeFill="accent6" w:themeFillTint="3f"/>
      </w:tcPr>
    </w:tblStylePr>
  </w:style>
  <w:style w:type="table" w:styleId="LightList">
    <w:name w:val="Light List"/>
    <w:basedOn w:val="NormalTable"/>
    <w:uiPriority w:val="61"/>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NormalTable"/>
    <w:uiPriority w:val="61"/>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NormalTable"/>
    <w:uiPriority w:val="61"/>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NormalTable"/>
    <w:uiPriority w:val="61"/>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NormalTable"/>
    <w:uiPriority w:val="61"/>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NormalTable"/>
    <w:uiPriority w:val="61"/>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NormalTable"/>
    <w:uiPriority w:val="61"/>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NormalTable"/>
    <w:uiPriority w:val="62"/>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sz="4" w:space="0"/>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sz="4" w:space="0"/>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NormalTable"/>
    <w:uiPriority w:val="62"/>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sz="4" w:space="0"/>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sz="4" w:space="0"/>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e0ef"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e0ef"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NormalTable"/>
    <w:uiPriority w:val="62"/>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sz="4" w:space="0"/>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sz="4" w:space="0"/>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4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4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NormalTable"/>
    <w:uiPriority w:val="62"/>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sz="4" w:space="0"/>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sz="4" w:space="0"/>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6"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6"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NormalTable"/>
    <w:uiPriority w:val="62"/>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sz="4" w:space="0"/>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sz="4" w:space="0"/>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NormalTable"/>
    <w:uiPriority w:val="62"/>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sz="4" w:space="0"/>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sz="4" w:space="0"/>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1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1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NormalTable"/>
    <w:uiPriority w:val="62"/>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sz="4" w:space="0"/>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sz="4" w:space="0"/>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NormalTable"/>
    <w:uiPriority w:val="63"/>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sz="4" w:space="0"/>
          <w:insideV w:val="nil" w:sz="4" w:space="0"/>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sz="4" w:space="0"/>
          <w:insideV w:val="nil" w:sz="4" w:space="0"/>
        </w:tcBorders>
        <w:shd w:val="clear" w:color="auto" w:fill="c0c0c0" w:themeFill="text1" w:themeFillTint="3f"/>
      </w:tcPr>
    </w:tblStylePr>
    <w:tblStylePr w:type="band2Horz">
      <w:tblPr/>
      <w:tcPr>
        <w:tcBorders>
          <w:insideH w:val="nil" w:sz="4" w:space="0"/>
          <w:insideV w:val="nil" w:sz="4" w:space="0"/>
        </w:tcBorders>
      </w:tcPr>
    </w:tblStylePr>
  </w:style>
  <w:style w:type="table" w:styleId="MediumShading1Accent1">
    <w:name w:val="Medium Shading 1 Accent 1"/>
    <w:basedOn w:val="NormalTable"/>
    <w:uiPriority w:val="63"/>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sz="4" w:space="0"/>
          <w:insideV w:val="nil" w:sz="4" w:space="0"/>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d3e0ef" w:themeFill="accent1" w:themeFillTint="3f"/>
      </w:tcPr>
    </w:tblStylePr>
    <w:tblStylePr w:type="band1Horz">
      <w:tblPr/>
      <w:tcPr>
        <w:tcBorders>
          <w:insideH w:val="nil" w:sz="4" w:space="0"/>
          <w:insideV w:val="nil" w:sz="4" w:space="0"/>
        </w:tcBorders>
        <w:shd w:val="clear" w:color="auto" w:fill="d3e0ef" w:themeFill="accent1" w:themeFillTint="3f"/>
      </w:tcPr>
    </w:tblStylePr>
    <w:tblStylePr w:type="band2Horz">
      <w:tblPr/>
      <w:tcPr>
        <w:tcBorders>
          <w:insideH w:val="nil" w:sz="4" w:space="0"/>
          <w:insideV w:val="nil" w:sz="4" w:space="0"/>
        </w:tcBorders>
      </w:tcPr>
    </w:tblStylePr>
  </w:style>
  <w:style w:type="table" w:styleId="MediumShading1Accent2">
    <w:name w:val="Medium Shading 1 Accent 2"/>
    <w:basedOn w:val="NormalTable"/>
    <w:uiPriority w:val="63"/>
    <w:pPr>
      <w:spacing w:after="0" w:line="240" w:lineRule="auto"/>
    </w:pPr>
    <w:tblPr>
      <w:tblStyleRowBandSize w:val="1"/>
      <w:tblStyleColBandSize w:val="1"/>
      <w:tblInd w:w="0" w:type="dxa"/>
      <w:tblBorders>
        <w:top w:val="single" w:color="d07a78" w:themeColor="accent2" w:themeTint="bf" w:sz="8" w:space="0"/>
        <w:left w:val="single" w:color="d07a78" w:themeColor="accent2" w:themeTint="bf" w:sz="8" w:space="0"/>
        <w:bottom w:val="single" w:color="d07a78" w:themeColor="accent2" w:themeTint="bf" w:sz="8" w:space="0"/>
        <w:right w:val="single" w:color="d07a78" w:themeColor="accent2" w:themeTint="bf" w:sz="8" w:space="0"/>
        <w:insideH w:val="single" w:color="d07a78"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d07a78" w:themeColor="accent2" w:themeTint="bf" w:sz="8" w:space="0"/>
          <w:left w:val="single" w:color="d07a78" w:themeColor="accent2" w:themeTint="bf" w:sz="8" w:space="0"/>
          <w:bottom w:val="single" w:color="d07a78" w:themeColor="accent2" w:themeTint="bf" w:sz="8" w:space="0"/>
          <w:right w:val="single" w:color="d07a78" w:themeColor="accent2" w:themeTint="bf" w:sz="8" w:space="0"/>
          <w:insideH w:val="nil" w:sz="4" w:space="0"/>
          <w:insideV w:val="nil" w:sz="4" w:space="0"/>
        </w:tcBorders>
        <w:shd w:val="clear" w:color="auto" w:fill="c0504d" w:themeFill="accent2"/>
      </w:tcPr>
    </w:tblStylePr>
    <w:tblStylePr w:type="lastRow">
      <w:pPr>
        <w:spacing w:before="0" w:after="0" w:line="240" w:lineRule="auto"/>
      </w:pPr>
      <w:rPr>
        <w:b/>
        <w:bCs/>
      </w:rPr>
      <w:tblPr/>
      <w:tcPr>
        <w:tcBorders>
          <w:top w:val="double" w:color="d07a78" w:themeColor="accent2" w:themeTint="bf" w:sz="6" w:space="0"/>
          <w:left w:val="single" w:color="d07a78" w:themeColor="accent2" w:themeTint="bf" w:sz="8" w:space="0"/>
          <w:bottom w:val="single" w:color="d07a78" w:themeColor="accent2" w:themeTint="bf" w:sz="8" w:space="0"/>
          <w:right w:val="single" w:color="d07a78" w:themeColor="accent2"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efd4d3" w:themeFill="accent2" w:themeFillTint="3f"/>
      </w:tcPr>
    </w:tblStylePr>
    <w:tblStylePr w:type="band1Horz">
      <w:tblPr/>
      <w:tcPr>
        <w:tcBorders>
          <w:insideH w:val="nil" w:sz="4" w:space="0"/>
          <w:insideV w:val="nil" w:sz="4" w:space="0"/>
        </w:tcBorders>
        <w:shd w:val="clear" w:color="auto" w:fill="efd4d3" w:themeFill="accent2" w:themeFillTint="3f"/>
      </w:tcPr>
    </w:tblStylePr>
    <w:tblStylePr w:type="band2Horz">
      <w:tblPr/>
      <w:tcPr>
        <w:tcBorders>
          <w:insideH w:val="nil" w:sz="4" w:space="0"/>
          <w:insideV w:val="nil" w:sz="4" w:space="0"/>
        </w:tcBorders>
      </w:tcPr>
    </w:tblStylePr>
  </w:style>
  <w:style w:type="table" w:styleId="MediumShading1Accent3">
    <w:name w:val="Medium Shading 1 Accent 3"/>
    <w:basedOn w:val="NormalTable"/>
    <w:uiPriority w:val="63"/>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sz="4" w:space="0"/>
          <w:insideV w:val="nil" w:sz="4" w:space="0"/>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e6eed6" w:themeFill="accent3" w:themeFillTint="3f"/>
      </w:tcPr>
    </w:tblStylePr>
    <w:tblStylePr w:type="band1Horz">
      <w:tblPr/>
      <w:tcPr>
        <w:tcBorders>
          <w:insideH w:val="nil" w:sz="4" w:space="0"/>
          <w:insideV w:val="nil" w:sz="4" w:space="0"/>
        </w:tcBorders>
        <w:shd w:val="clear" w:color="auto" w:fill="e6eed6" w:themeFill="accent3" w:themeFillTint="3f"/>
      </w:tcPr>
    </w:tblStylePr>
    <w:tblStylePr w:type="band2Horz">
      <w:tblPr/>
      <w:tcPr>
        <w:tcBorders>
          <w:insideH w:val="nil" w:sz="4" w:space="0"/>
          <w:insideV w:val="nil" w:sz="4" w:space="0"/>
        </w:tcBorders>
      </w:tcPr>
    </w:tblStylePr>
  </w:style>
  <w:style w:type="table" w:styleId="MediumShading1Accent4">
    <w:name w:val="Medium Shading 1 Accent 4"/>
    <w:basedOn w:val="NormalTable"/>
    <w:uiPriority w:val="63"/>
    <w:pPr>
      <w:spacing w:after="0" w:line="240" w:lineRule="auto"/>
    </w:pPr>
    <w:tblPr>
      <w:tblStyleRowBandSize w:val="1"/>
      <w:tblStyleColBandSize w:val="1"/>
      <w:tblInd w:w="0" w:type="dxa"/>
      <w:tblBorders>
        <w:top w:val="single" w:color="a08bb9" w:themeColor="accent4" w:themeTint="bf" w:sz="8" w:space="0"/>
        <w:left w:val="single" w:color="a08bb9" w:themeColor="accent4" w:themeTint="bf" w:sz="8" w:space="0"/>
        <w:bottom w:val="single" w:color="a08bb9" w:themeColor="accent4" w:themeTint="bf" w:sz="8" w:space="0"/>
        <w:right w:val="single" w:color="a08bb9" w:themeColor="accent4" w:themeTint="bf" w:sz="8" w:space="0"/>
        <w:insideH w:val="single" w:color="a08b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08bb9" w:themeColor="accent4" w:themeTint="bf" w:sz="8" w:space="0"/>
          <w:left w:val="single" w:color="a08bb9" w:themeColor="accent4" w:themeTint="bf" w:sz="8" w:space="0"/>
          <w:bottom w:val="single" w:color="a08bb9" w:themeColor="accent4" w:themeTint="bf" w:sz="8" w:space="0"/>
          <w:right w:val="single" w:color="a08bb9" w:themeColor="accent4" w:themeTint="bf" w:sz="8" w:space="0"/>
          <w:insideH w:val="nil" w:sz="4" w:space="0"/>
          <w:insideV w:val="nil" w:sz="4" w:space="0"/>
        </w:tcBorders>
        <w:shd w:val="clear" w:color="auto" w:fill="8064a2" w:themeFill="accent4"/>
      </w:tcPr>
    </w:tblStylePr>
    <w:tblStylePr w:type="lastRow">
      <w:pPr>
        <w:spacing w:before="0" w:after="0" w:line="240" w:lineRule="auto"/>
      </w:pPr>
      <w:rPr>
        <w:b/>
        <w:bCs/>
      </w:rPr>
      <w:tblPr/>
      <w:tcPr>
        <w:tcBorders>
          <w:top w:val="double" w:color="a08bb9" w:themeColor="accent4" w:themeTint="bf" w:sz="6" w:space="0"/>
          <w:left w:val="single" w:color="a08bb9" w:themeColor="accent4" w:themeTint="bf" w:sz="8" w:space="0"/>
          <w:bottom w:val="single" w:color="a08bb9" w:themeColor="accent4" w:themeTint="bf" w:sz="8" w:space="0"/>
          <w:right w:val="single" w:color="a08bb9" w:themeColor="accent4"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sz="4" w:space="0"/>
          <w:insideV w:val="nil" w:sz="4" w:space="0"/>
        </w:tcBorders>
        <w:shd w:val="clear" w:color="auto" w:fill="dfd8e8" w:themeFill="accent4" w:themeFillTint="3f"/>
      </w:tcPr>
    </w:tblStylePr>
    <w:tblStylePr w:type="band2Horz">
      <w:tblPr/>
      <w:tcPr>
        <w:tcBorders>
          <w:insideH w:val="nil" w:sz="4" w:space="0"/>
          <w:insideV w:val="nil" w:sz="4" w:space="0"/>
        </w:tcBorders>
      </w:tcPr>
    </w:tblStylePr>
  </w:style>
  <w:style w:type="table" w:styleId="MediumShading1Accent5">
    <w:name w:val="Medium Shading 1 Accent 5"/>
    <w:basedOn w:val="NormalTable"/>
    <w:uiPriority w:val="63"/>
    <w:pPr>
      <w:spacing w:after="0" w:line="240" w:lineRule="auto"/>
    </w:pPr>
    <w:tblPr>
      <w:tblStyleRowBandSize w:val="1"/>
      <w:tblStyleColBandSize w:val="1"/>
      <w:tblInd w:w="0" w:type="dxa"/>
      <w:tblBorders>
        <w:top w:val="single" w:color="76c0d4" w:themeColor="accent5" w:themeTint="bf" w:sz="8" w:space="0"/>
        <w:left w:val="single" w:color="76c0d4" w:themeColor="accent5" w:themeTint="bf" w:sz="8" w:space="0"/>
        <w:bottom w:val="single" w:color="76c0d4" w:themeColor="accent5" w:themeTint="bf" w:sz="8" w:space="0"/>
        <w:right w:val="single" w:color="76c0d4" w:themeColor="accent5" w:themeTint="bf" w:sz="8" w:space="0"/>
        <w:insideH w:val="single" w:color="76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6c0d4" w:themeColor="accent5" w:themeTint="bf" w:sz="8" w:space="0"/>
          <w:left w:val="single" w:color="76c0d4" w:themeColor="accent5" w:themeTint="bf" w:sz="8" w:space="0"/>
          <w:bottom w:val="single" w:color="76c0d4" w:themeColor="accent5" w:themeTint="bf" w:sz="8" w:space="0"/>
          <w:right w:val="single" w:color="76c0d4" w:themeColor="accent5" w:themeTint="bf" w:sz="8" w:space="0"/>
          <w:insideH w:val="nil" w:sz="4" w:space="0"/>
          <w:insideV w:val="nil" w:sz="4" w:space="0"/>
        </w:tcBorders>
        <w:shd w:val="clear" w:color="auto" w:fill="4bacc6" w:themeFill="accent5"/>
      </w:tcPr>
    </w:tblStylePr>
    <w:tblStylePr w:type="lastRow">
      <w:pPr>
        <w:spacing w:before="0" w:after="0" w:line="240" w:lineRule="auto"/>
      </w:pPr>
      <w:rPr>
        <w:b/>
        <w:bCs/>
      </w:rPr>
      <w:tblPr/>
      <w:tcPr>
        <w:tcBorders>
          <w:top w:val="double" w:color="76c0d4" w:themeColor="accent5" w:themeTint="bf" w:sz="6" w:space="0"/>
          <w:left w:val="single" w:color="76c0d4" w:themeColor="accent5" w:themeTint="bf" w:sz="8" w:space="0"/>
          <w:bottom w:val="single" w:color="76c0d4" w:themeColor="accent5" w:themeTint="bf" w:sz="8" w:space="0"/>
          <w:right w:val="single" w:color="76c0d4" w:themeColor="accent5"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d1eaf1" w:themeFill="accent5" w:themeFillTint="3f"/>
      </w:tcPr>
    </w:tblStylePr>
    <w:tblStylePr w:type="band1Horz">
      <w:tblPr/>
      <w:tcPr>
        <w:tcBorders>
          <w:insideH w:val="nil" w:sz="4" w:space="0"/>
          <w:insideV w:val="nil" w:sz="4" w:space="0"/>
        </w:tcBorders>
        <w:shd w:val="clear" w:color="auto" w:fill="d1eaf1" w:themeFill="accent5" w:themeFillTint="3f"/>
      </w:tcPr>
    </w:tblStylePr>
    <w:tblStylePr w:type="band2Horz">
      <w:tblPr/>
      <w:tcPr>
        <w:tcBorders>
          <w:insideH w:val="nil" w:sz="4" w:space="0"/>
          <w:insideV w:val="nil" w:sz="4" w:space="0"/>
        </w:tcBorders>
      </w:tcPr>
    </w:tblStylePr>
  </w:style>
  <w:style w:type="table" w:styleId="MediumShading1Accent6">
    <w:name w:val="Medium Shading 1 Accent 6"/>
    <w:basedOn w:val="NormalTable"/>
    <w:uiPriority w:val="63"/>
    <w:pPr>
      <w:spacing w:after="0" w:line="240" w:lineRule="auto"/>
    </w:pPr>
    <w:tblPr>
      <w:tblStyleRowBandSize w:val="1"/>
      <w:tblStyleColBandSize w:val="1"/>
      <w:tblInd w:w="0" w:type="dxa"/>
      <w:tblBorders>
        <w:top w:val="single" w:color="f9b073" w:themeColor="accent6" w:themeTint="bf" w:sz="8" w:space="0"/>
        <w:left w:val="single" w:color="f9b073" w:themeColor="accent6" w:themeTint="bf" w:sz="8" w:space="0"/>
        <w:bottom w:val="single" w:color="f9b073" w:themeColor="accent6" w:themeTint="bf" w:sz="8" w:space="0"/>
        <w:right w:val="single" w:color="f9b073" w:themeColor="accent6" w:themeTint="bf" w:sz="8" w:space="0"/>
        <w:insideH w:val="single" w:color="f9b073"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3" w:themeColor="accent6" w:themeTint="bf" w:sz="8" w:space="0"/>
          <w:left w:val="single" w:color="f9b073" w:themeColor="accent6" w:themeTint="bf" w:sz="8" w:space="0"/>
          <w:bottom w:val="single" w:color="f9b073" w:themeColor="accent6" w:themeTint="bf" w:sz="8" w:space="0"/>
          <w:right w:val="single" w:color="f9b073" w:themeColor="accent6" w:themeTint="bf" w:sz="8" w:space="0"/>
          <w:insideH w:val="nil" w:sz="4" w:space="0"/>
          <w:insideV w:val="nil" w:sz="4" w:space="0"/>
        </w:tcBorders>
        <w:shd w:val="clear" w:color="auto" w:fill="f79646" w:themeFill="accent6"/>
      </w:tcPr>
    </w:tblStylePr>
    <w:tblStylePr w:type="lastRow">
      <w:pPr>
        <w:spacing w:before="0" w:after="0" w:line="240" w:lineRule="auto"/>
      </w:pPr>
      <w:rPr>
        <w:b/>
        <w:bCs/>
      </w:rPr>
      <w:tblPr/>
      <w:tcPr>
        <w:tcBorders>
          <w:top w:val="double" w:color="f9b073" w:themeColor="accent6" w:themeTint="bf" w:sz="6" w:space="0"/>
          <w:left w:val="single" w:color="f9b073" w:themeColor="accent6" w:themeTint="bf" w:sz="8" w:space="0"/>
          <w:bottom w:val="single" w:color="f9b073" w:themeColor="accent6" w:themeTint="bf" w:sz="8" w:space="0"/>
          <w:right w:val="single" w:color="f9b073" w:themeColor="accent6" w:themeTint="bf" w:sz="8" w:space="0"/>
          <w:insideH w:val="nil" w:sz="4" w:space="0"/>
          <w:insideV w:val="nil" w:sz="4" w:space="0"/>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sz="4" w:space="0"/>
          <w:insideV w:val="nil" w:sz="4" w:space="0"/>
        </w:tcBorders>
        <w:shd w:val="clear" w:color="auto" w:fill="fde5d1" w:themeFill="accent6" w:themeFillTint="3f"/>
      </w:tcPr>
    </w:tblStylePr>
    <w:tblStylePr w:type="band2Horz">
      <w:tblPr/>
      <w:tcPr>
        <w:tcBorders>
          <w:insideH w:val="nil" w:sz="4" w:space="0"/>
          <w:insideV w:val="nil" w:sz="4" w:space="0"/>
        </w:tcBorders>
      </w:tcPr>
    </w:tblStylePr>
  </w:style>
  <w:style w:type="table" w:styleId="MediumShading2">
    <w:name w:val="Medium Shading 2"/>
    <w:basedOn w:val="NormalTable"/>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000000" w:themeFill="text1"/>
      </w:tcPr>
    </w:tblStylePr>
    <w:tblStylePr w:type="lastRow">
      <w:pPr>
        <w:spacing w:before="0" w:after="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000000" w:themeFill="text1"/>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000000" w:themeFill="text1"/>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1">
    <w:name w:val="Medium Shading 2 Accent 1"/>
    <w:basedOn w:val="NormalTable"/>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4f81bd" w:themeFill="accent1"/>
      </w:tcPr>
    </w:tblStylePr>
    <w:tblStylePr w:type="lastRow">
      <w:pPr>
        <w:spacing w:before="0" w:after="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4f81bd" w:themeFill="accent1"/>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4f81bd" w:themeFill="accent1"/>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2">
    <w:name w:val="Medium Shading 2 Accent 2"/>
    <w:basedOn w:val="NormalTable"/>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c0504d" w:themeFill="accent2"/>
      </w:tcPr>
    </w:tblStylePr>
    <w:tblStylePr w:type="lastRow">
      <w:pPr>
        <w:spacing w:before="0" w:after="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c0504d" w:themeFill="accent2"/>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c0504d" w:themeFill="accent2"/>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3">
    <w:name w:val="Medium Shading 2 Accent 3"/>
    <w:basedOn w:val="NormalTable"/>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9bbb59" w:themeFill="accent3"/>
      </w:tcPr>
    </w:tblStylePr>
    <w:tblStylePr w:type="lastRow">
      <w:pPr>
        <w:spacing w:before="0" w:after="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9bbb59" w:themeFill="accent3"/>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9bbb59" w:themeFill="accent3"/>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4">
    <w:name w:val="Medium Shading 2 Accent 4"/>
    <w:basedOn w:val="NormalTable"/>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8064a2" w:themeFill="accent4"/>
      </w:tcPr>
    </w:tblStylePr>
    <w:tblStylePr w:type="lastRow">
      <w:pPr>
        <w:spacing w:before="0" w:after="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8064a2" w:themeFill="accent4"/>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8064a2" w:themeFill="accent4"/>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5">
    <w:name w:val="Medium Shading 2 Accent 5"/>
    <w:basedOn w:val="NormalTable"/>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4bacc6" w:themeFill="accent5"/>
      </w:tcPr>
    </w:tblStylePr>
    <w:tblStylePr w:type="lastRow">
      <w:pPr>
        <w:spacing w:before="0" w:after="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4bacc6" w:themeFill="accent5"/>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4bacc6" w:themeFill="accent5"/>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Shading2Accent6">
    <w:name w:val="Medium Shading 2 Accent 6"/>
    <w:basedOn w:val="NormalTable"/>
    <w:uiPriority w:val="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shd w:val="clear" w:color="auto" w:fill="f79646" w:themeFill="accent6"/>
      </w:tcPr>
    </w:tblStylePr>
    <w:tblStylePr w:type="lastRow">
      <w:pPr>
        <w:spacing w:before="0" w:after="0" w:line="240" w:lineRule="auto"/>
      </w:pPr>
      <w:rPr>
        <w:color w:val="auto"/>
      </w:rPr>
      <w:tblPr/>
      <w:tcPr>
        <w:tcBorders>
          <w:top w:val="double" w:color="auto" w:sz="6" w:space="0"/>
          <w:left w:val="nil" w:sz="4" w:space="0"/>
          <w:bottom w:val="single" w:color="auto" w:sz="18" w:space="0"/>
          <w:right w:val="nil" w:sz="4" w:space="0"/>
          <w:insideH w:val="nil" w:sz="4" w:space="0"/>
          <w:insideV w:val="nil" w:sz="4" w:space="0"/>
        </w:tcBorders>
        <w:shd w:val="clear" w:color="auto" w:fill="ffffff" w:themeFill="background1"/>
      </w:tcPr>
    </w:tblStylePr>
    <w:tblStylePr w:type="firstCol">
      <w:rPr>
        <w:b/>
        <w:bCs/>
        <w:color w:val="ffffff" w:themeColor="background1"/>
      </w:rPr>
      <w:tblPr/>
      <w:tcPr>
        <w:tcBorders>
          <w:top w:val="nil" w:sz="4" w:space="0"/>
          <w:left w:val="nil" w:sz="4" w:space="0"/>
          <w:bottom w:val="single" w:color="auto" w:sz="18" w:space="0"/>
          <w:right w:val="nil" w:sz="4" w:space="0"/>
          <w:insideH w:val="nil" w:sz="4" w:space="0"/>
          <w:insideV w:val="nil" w:sz="4" w:space="0"/>
        </w:tcBorders>
        <w:shd w:val="clear" w:color="auto" w:fill="f79646" w:themeFill="accent6"/>
      </w:tcPr>
    </w:tblStylePr>
    <w:tblStylePr w:type="lastCol">
      <w:rPr>
        <w:b/>
        <w:bCs/>
        <w:color w:val="ffffff" w:themeColor="background1"/>
      </w:rPr>
      <w:tblPr/>
      <w:tcPr>
        <w:tcBorders>
          <w:left w:val="nil" w:sz="4" w:space="0"/>
          <w:right w:val="nil" w:sz="4" w:space="0"/>
          <w:insideH w:val="nil" w:sz="4" w:space="0"/>
          <w:insideV w:val="nil" w:sz="4" w:space="0"/>
        </w:tcBorders>
        <w:shd w:val="clear" w:color="auto" w:fill="f79646" w:themeFill="accent6"/>
      </w:tcPr>
    </w:tblStylePr>
    <w:tblStylePr w:type="band1Vert">
      <w:tblPr/>
      <w:tcPr>
        <w:tcBorders>
          <w:left w:val="nil" w:sz="4" w:space="0"/>
          <w:right w:val="nil" w:sz="4" w:space="0"/>
          <w:insideH w:val="nil" w:sz="4" w:space="0"/>
          <w:insideV w:val="nil"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sz="4" w:space="0"/>
          <w:bottom w:val="single" w:color="auto" w:sz="18" w:space="0"/>
          <w:right w:val="nil" w:sz="4" w:space="0"/>
          <w:insideH w:val="nil" w:sz="4" w:space="0"/>
          <w:insideV w:val="nil" w:sz="4" w:space="0"/>
        </w:tcBorders>
      </w:tcPr>
    </w:tblStylePr>
    <w:tblStylePr w:type="nwCell">
      <w:rPr>
        <w:color w:val="ffffff" w:themeColor="background1"/>
      </w:rPr>
      <w:tblPr/>
      <w:tcPr>
        <w:tcBorders>
          <w:top w:val="single" w:color="auto" w:sz="18" w:space="0"/>
          <w:left w:val="nil" w:sz="4" w:space="0"/>
          <w:bottom w:val="single" w:color="auto" w:sz="18" w:space="0"/>
          <w:right w:val="nil" w:sz="4" w:space="0"/>
          <w:insideH w:val="nil" w:sz="4" w:space="0"/>
          <w:insideV w:val="nil" w:sz="4" w:space="0"/>
        </w:tcBorders>
      </w:tcPr>
    </w:tblStylePr>
  </w:style>
  <w:style w:type="table" w:styleId="MediumList1">
    <w:name w:val="Medium List 1"/>
    <w:basedOn w:val="NormalTable"/>
    <w:uiPriority w:val="65"/>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sz="4" w:space="0"/>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NormalTable"/>
    <w:uiPriority w:val="65"/>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sz="4" w:space="0"/>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e0ef" w:themeFill="accent1" w:themeFillTint="3f"/>
      </w:tcPr>
    </w:tblStylePr>
    <w:tblStylePr w:type="band1Horz">
      <w:tblPr/>
      <w:tcPr>
        <w:shd w:val="clear" w:color="auto" w:fill="d3e0ef" w:themeFill="accent1" w:themeFillTint="3f"/>
      </w:tcPr>
    </w:tblStylePr>
  </w:style>
  <w:style w:type="table" w:styleId="MediumList1Accent2">
    <w:name w:val="Medium List 1 Accent 2"/>
    <w:basedOn w:val="NormalTable"/>
    <w:uiPriority w:val="65"/>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sz="4" w:space="0"/>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4d3" w:themeFill="accent2" w:themeFillTint="3f"/>
      </w:tcPr>
    </w:tblStylePr>
    <w:tblStylePr w:type="band1Horz">
      <w:tblPr/>
      <w:tcPr>
        <w:shd w:val="clear" w:color="auto" w:fill="efd4d3" w:themeFill="accent2" w:themeFillTint="3f"/>
      </w:tcPr>
    </w:tblStylePr>
  </w:style>
  <w:style w:type="table" w:styleId="MediumList1Accent3">
    <w:name w:val="Medium List 1 Accent 3"/>
    <w:basedOn w:val="NormalTable"/>
    <w:uiPriority w:val="65"/>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sz="4" w:space="0"/>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6" w:themeFill="accent3" w:themeFillTint="3f"/>
      </w:tcPr>
    </w:tblStylePr>
    <w:tblStylePr w:type="band1Horz">
      <w:tblPr/>
      <w:tcPr>
        <w:shd w:val="clear" w:color="auto" w:fill="e6eed6" w:themeFill="accent3" w:themeFillTint="3f"/>
      </w:tcPr>
    </w:tblStylePr>
  </w:style>
  <w:style w:type="table" w:styleId="MediumList1Accent4">
    <w:name w:val="Medium List 1 Accent 4"/>
    <w:basedOn w:val="NormalTable"/>
    <w:uiPriority w:val="65"/>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sz="4" w:space="0"/>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NormalTable"/>
    <w:uiPriority w:val="65"/>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sz="4" w:space="0"/>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1eaf1" w:themeFill="accent5" w:themeFillTint="3f"/>
      </w:tcPr>
    </w:tblStylePr>
    <w:tblStylePr w:type="band1Horz">
      <w:tblPr/>
      <w:tcPr>
        <w:shd w:val="clear" w:color="auto" w:fill="d1eaf1" w:themeFill="accent5" w:themeFillTint="3f"/>
      </w:tcPr>
    </w:tblStylePr>
  </w:style>
  <w:style w:type="table" w:styleId="MediumList1Accent6">
    <w:name w:val="Medium List 1 Accent 6"/>
    <w:basedOn w:val="NormalTable"/>
    <w:uiPriority w:val="65"/>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sz="4" w:space="0"/>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MediumList2">
    <w:name w:val="Medium List 2"/>
    <w:basedOn w:val="NormalTable"/>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000000" w:themeColor="text1" w:sz="24" w:space="0"/>
          <w:right w:val="nil" w:sz="4" w:space="0"/>
          <w:insideH w:val="nil" w:sz="4" w:space="0"/>
          <w:insideV w:val="nil" w:sz="4" w:space="0"/>
        </w:tcBorders>
        <w:shd w:val="clear" w:color="auto" w:fill="ffffff" w:themeFill="background1"/>
      </w:tcPr>
    </w:tblStylePr>
    <w:tblStylePr w:type="lastRow">
      <w:tblPr/>
      <w:tcPr>
        <w:tcBorders>
          <w:top w:val="single" w:color="000000" w:themeColor="text1"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000000" w:themeColor="text1" w:sz="8" w:space="0"/>
          <w:insideH w:val="nil" w:sz="4" w:space="0"/>
          <w:insideV w:val="nil" w:sz="4" w:space="0"/>
        </w:tcBorders>
        <w:shd w:val="clear" w:color="auto" w:fill="ffffff" w:themeFill="background1"/>
      </w:tcPr>
    </w:tblStylePr>
    <w:tblStylePr w:type="lastCol">
      <w:tblPr/>
      <w:tcPr>
        <w:tcBorders>
          <w:top w:val="nil" w:sz="4" w:space="0"/>
          <w:left w:val="single" w:color="000000" w:themeColor="text1"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c0c0c0" w:themeFill="text1" w:themeFillTint="3f"/>
      </w:tcPr>
    </w:tblStylePr>
    <w:tblStylePr w:type="band1Horz">
      <w:tblPr/>
      <w:tcPr>
        <w:tcBorders>
          <w:top w:val="nil" w:sz="4" w:space="0"/>
          <w:bottom w:val="nil" w:sz="4" w:space="0"/>
          <w:insideH w:val="nil" w:sz="4" w:space="0"/>
          <w:insideV w:val="nil" w:sz="4" w:space="0"/>
        </w:tcBorders>
        <w:shd w:val="clear" w:color="auto" w:fill="c0c0c0" w:themeFill="text1"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1">
    <w:name w:val="Medium List 2 Accent 1"/>
    <w:basedOn w:val="NormalTable"/>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4f81bd" w:themeColor="accent1" w:sz="24" w:space="0"/>
          <w:right w:val="nil" w:sz="4" w:space="0"/>
          <w:insideH w:val="nil" w:sz="4" w:space="0"/>
          <w:insideV w:val="nil" w:sz="4" w:space="0"/>
        </w:tcBorders>
        <w:shd w:val="clear" w:color="auto" w:fill="ffffff" w:themeFill="background1"/>
      </w:tcPr>
    </w:tblStylePr>
    <w:tblStylePr w:type="lastRow">
      <w:tblPr/>
      <w:tcPr>
        <w:tcBorders>
          <w:top w:val="single" w:color="4f81bd" w:themeColor="accent1"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4f81bd" w:themeColor="accent1" w:sz="8" w:space="0"/>
          <w:insideH w:val="nil" w:sz="4" w:space="0"/>
          <w:insideV w:val="nil" w:sz="4" w:space="0"/>
        </w:tcBorders>
        <w:shd w:val="clear" w:color="auto" w:fill="ffffff" w:themeFill="background1"/>
      </w:tcPr>
    </w:tblStylePr>
    <w:tblStylePr w:type="lastCol">
      <w:tblPr/>
      <w:tcPr>
        <w:tcBorders>
          <w:top w:val="nil" w:sz="4" w:space="0"/>
          <w:left w:val="single" w:color="4f81bd" w:themeColor="accent1"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d3e0ef" w:themeFill="accent1" w:themeFillTint="3f"/>
      </w:tcPr>
    </w:tblStylePr>
    <w:tblStylePr w:type="band1Horz">
      <w:tblPr/>
      <w:tcPr>
        <w:tcBorders>
          <w:top w:val="nil" w:sz="4" w:space="0"/>
          <w:bottom w:val="nil" w:sz="4" w:space="0"/>
          <w:insideH w:val="nil" w:sz="4" w:space="0"/>
          <w:insideV w:val="nil" w:sz="4" w:space="0"/>
        </w:tcBorders>
        <w:shd w:val="clear" w:color="auto" w:fill="d3e0ef" w:themeFill="accent1"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2">
    <w:name w:val="Medium List 2 Accent 2"/>
    <w:basedOn w:val="NormalTable"/>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c0504d" w:themeColor="accent2" w:sz="24" w:space="0"/>
          <w:right w:val="nil" w:sz="4" w:space="0"/>
          <w:insideH w:val="nil" w:sz="4" w:space="0"/>
          <w:insideV w:val="nil" w:sz="4" w:space="0"/>
        </w:tcBorders>
        <w:shd w:val="clear" w:color="auto" w:fill="ffffff" w:themeFill="background1"/>
      </w:tcPr>
    </w:tblStylePr>
    <w:tblStylePr w:type="lastRow">
      <w:tblPr/>
      <w:tcPr>
        <w:tcBorders>
          <w:top w:val="single" w:color="c0504d" w:themeColor="accent2"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c0504d" w:themeColor="accent2" w:sz="8" w:space="0"/>
          <w:insideH w:val="nil" w:sz="4" w:space="0"/>
          <w:insideV w:val="nil" w:sz="4" w:space="0"/>
        </w:tcBorders>
        <w:shd w:val="clear" w:color="auto" w:fill="ffffff" w:themeFill="background1"/>
      </w:tcPr>
    </w:tblStylePr>
    <w:tblStylePr w:type="lastCol">
      <w:tblPr/>
      <w:tcPr>
        <w:tcBorders>
          <w:top w:val="nil" w:sz="4" w:space="0"/>
          <w:left w:val="single" w:color="c0504d" w:themeColor="accent2"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efd4d3" w:themeFill="accent2" w:themeFillTint="3f"/>
      </w:tcPr>
    </w:tblStylePr>
    <w:tblStylePr w:type="band1Horz">
      <w:tblPr/>
      <w:tcPr>
        <w:tcBorders>
          <w:top w:val="nil" w:sz="4" w:space="0"/>
          <w:bottom w:val="nil" w:sz="4" w:space="0"/>
          <w:insideH w:val="nil" w:sz="4" w:space="0"/>
          <w:insideV w:val="nil" w:sz="4" w:space="0"/>
        </w:tcBorders>
        <w:shd w:val="clear" w:color="auto" w:fill="efd4d3" w:themeFill="accent2"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3">
    <w:name w:val="Medium List 2 Accent 3"/>
    <w:basedOn w:val="NormalTable"/>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9bbb59" w:themeColor="accent3" w:sz="24" w:space="0"/>
          <w:right w:val="nil" w:sz="4" w:space="0"/>
          <w:insideH w:val="nil" w:sz="4" w:space="0"/>
          <w:insideV w:val="nil" w:sz="4" w:space="0"/>
        </w:tcBorders>
        <w:shd w:val="clear" w:color="auto" w:fill="ffffff" w:themeFill="background1"/>
      </w:tcPr>
    </w:tblStylePr>
    <w:tblStylePr w:type="lastRow">
      <w:tblPr/>
      <w:tcPr>
        <w:tcBorders>
          <w:top w:val="single" w:color="9bbb59" w:themeColor="accent3"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9bbb59" w:themeColor="accent3" w:sz="8" w:space="0"/>
          <w:insideH w:val="nil" w:sz="4" w:space="0"/>
          <w:insideV w:val="nil" w:sz="4" w:space="0"/>
        </w:tcBorders>
        <w:shd w:val="clear" w:color="auto" w:fill="ffffff" w:themeFill="background1"/>
      </w:tcPr>
    </w:tblStylePr>
    <w:tblStylePr w:type="lastCol">
      <w:tblPr/>
      <w:tcPr>
        <w:tcBorders>
          <w:top w:val="nil" w:sz="4" w:space="0"/>
          <w:left w:val="single" w:color="9bbb59" w:themeColor="accent3"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e6eed6" w:themeFill="accent3" w:themeFillTint="3f"/>
      </w:tcPr>
    </w:tblStylePr>
    <w:tblStylePr w:type="band1Horz">
      <w:tblPr/>
      <w:tcPr>
        <w:tcBorders>
          <w:top w:val="nil" w:sz="4" w:space="0"/>
          <w:bottom w:val="nil" w:sz="4" w:space="0"/>
          <w:insideH w:val="nil" w:sz="4" w:space="0"/>
          <w:insideV w:val="nil" w:sz="4" w:space="0"/>
        </w:tcBorders>
        <w:shd w:val="clear" w:color="auto" w:fill="e6eed6" w:themeFill="accent3"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4">
    <w:name w:val="Medium List 2 Accent 4"/>
    <w:basedOn w:val="NormalTable"/>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8064a2" w:themeColor="accent4" w:sz="24" w:space="0"/>
          <w:right w:val="nil" w:sz="4" w:space="0"/>
          <w:insideH w:val="nil" w:sz="4" w:space="0"/>
          <w:insideV w:val="nil" w:sz="4" w:space="0"/>
        </w:tcBorders>
        <w:shd w:val="clear" w:color="auto" w:fill="ffffff" w:themeFill="background1"/>
      </w:tcPr>
    </w:tblStylePr>
    <w:tblStylePr w:type="lastRow">
      <w:tblPr/>
      <w:tcPr>
        <w:tcBorders>
          <w:top w:val="single" w:color="8064a2" w:themeColor="accent4"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8064a2" w:themeColor="accent4" w:sz="8" w:space="0"/>
          <w:insideH w:val="nil" w:sz="4" w:space="0"/>
          <w:insideV w:val="nil" w:sz="4" w:space="0"/>
        </w:tcBorders>
        <w:shd w:val="clear" w:color="auto" w:fill="ffffff" w:themeFill="background1"/>
      </w:tcPr>
    </w:tblStylePr>
    <w:tblStylePr w:type="lastCol">
      <w:tblPr/>
      <w:tcPr>
        <w:tcBorders>
          <w:top w:val="nil" w:sz="4" w:space="0"/>
          <w:left w:val="single" w:color="8064a2" w:themeColor="accent4"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dfd8e8" w:themeFill="accent4" w:themeFillTint="3f"/>
      </w:tcPr>
    </w:tblStylePr>
    <w:tblStylePr w:type="band1Horz">
      <w:tblPr/>
      <w:tcPr>
        <w:tcBorders>
          <w:top w:val="nil" w:sz="4" w:space="0"/>
          <w:bottom w:val="nil" w:sz="4" w:space="0"/>
          <w:insideH w:val="nil" w:sz="4" w:space="0"/>
          <w:insideV w:val="nil" w:sz="4" w:space="0"/>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5">
    <w:name w:val="Medium List 2 Accent 5"/>
    <w:basedOn w:val="NormalTable"/>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4bacc6" w:themeColor="accent5" w:sz="24" w:space="0"/>
          <w:right w:val="nil" w:sz="4" w:space="0"/>
          <w:insideH w:val="nil" w:sz="4" w:space="0"/>
          <w:insideV w:val="nil" w:sz="4" w:space="0"/>
        </w:tcBorders>
        <w:shd w:val="clear" w:color="auto" w:fill="ffffff" w:themeFill="background1"/>
      </w:tcPr>
    </w:tblStylePr>
    <w:tblStylePr w:type="lastRow">
      <w:tblPr/>
      <w:tcPr>
        <w:tcBorders>
          <w:top w:val="single" w:color="4bacc6" w:themeColor="accent5"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4bacc6" w:themeColor="accent5" w:sz="8" w:space="0"/>
          <w:insideH w:val="nil" w:sz="4" w:space="0"/>
          <w:insideV w:val="nil" w:sz="4" w:space="0"/>
        </w:tcBorders>
        <w:shd w:val="clear" w:color="auto" w:fill="ffffff" w:themeFill="background1"/>
      </w:tcPr>
    </w:tblStylePr>
    <w:tblStylePr w:type="lastCol">
      <w:tblPr/>
      <w:tcPr>
        <w:tcBorders>
          <w:top w:val="nil" w:sz="4" w:space="0"/>
          <w:left w:val="single" w:color="4bacc6" w:themeColor="accent5"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d1eaf1" w:themeFill="accent5" w:themeFillTint="3f"/>
      </w:tcPr>
    </w:tblStylePr>
    <w:tblStylePr w:type="band1Horz">
      <w:tblPr/>
      <w:tcPr>
        <w:tcBorders>
          <w:top w:val="nil" w:sz="4" w:space="0"/>
          <w:bottom w:val="nil" w:sz="4" w:space="0"/>
          <w:insideH w:val="nil" w:sz="4" w:space="0"/>
          <w:insideV w:val="nil" w:sz="4" w:space="0"/>
        </w:tcBorders>
        <w:shd w:val="clear" w:color="auto" w:fill="d1eaf1" w:themeFill="accent5"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List2Accent6">
    <w:name w:val="Medium List 2 Accent 6"/>
    <w:basedOn w:val="NormalTable"/>
    <w:uiPriority w:val="66"/>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sz="4" w:space="0"/>
          <w:left w:val="nil" w:sz="4" w:space="0"/>
          <w:bottom w:val="single" w:color="f79646" w:themeColor="accent6" w:sz="24" w:space="0"/>
          <w:right w:val="nil" w:sz="4" w:space="0"/>
          <w:insideH w:val="nil" w:sz="4" w:space="0"/>
          <w:insideV w:val="nil" w:sz="4" w:space="0"/>
        </w:tcBorders>
        <w:shd w:val="clear" w:color="auto" w:fill="ffffff" w:themeFill="background1"/>
      </w:tcPr>
    </w:tblStylePr>
    <w:tblStylePr w:type="lastRow">
      <w:tblPr/>
      <w:tcPr>
        <w:tcBorders>
          <w:top w:val="single" w:color="f79646" w:themeColor="accent6" w:sz="8" w:space="0"/>
          <w:left w:val="nil" w:sz="4" w:space="0"/>
          <w:bottom w:val="nil" w:sz="4" w:space="0"/>
          <w:right w:val="nil" w:sz="4" w:space="0"/>
          <w:insideH w:val="nil" w:sz="4" w:space="0"/>
          <w:insideV w:val="nil" w:sz="4" w:space="0"/>
        </w:tcBorders>
        <w:shd w:val="clear" w:color="auto" w:fill="ffffff" w:themeFill="background1"/>
      </w:tcPr>
    </w:tblStylePr>
    <w:tblStylePr w:type="firstCol">
      <w:tblPr/>
      <w:tcPr>
        <w:tcBorders>
          <w:top w:val="nil" w:sz="4" w:space="0"/>
          <w:left w:val="nil" w:sz="4" w:space="0"/>
          <w:bottom w:val="nil" w:sz="4" w:space="0"/>
          <w:right w:val="single" w:color="f79646" w:themeColor="accent6" w:sz="8" w:space="0"/>
          <w:insideH w:val="nil" w:sz="4" w:space="0"/>
          <w:insideV w:val="nil" w:sz="4" w:space="0"/>
        </w:tcBorders>
        <w:shd w:val="clear" w:color="auto" w:fill="ffffff" w:themeFill="background1"/>
      </w:tcPr>
    </w:tblStylePr>
    <w:tblStylePr w:type="lastCol">
      <w:tblPr/>
      <w:tcPr>
        <w:tcBorders>
          <w:top w:val="nil" w:sz="4" w:space="0"/>
          <w:left w:val="single" w:color="f79646" w:themeColor="accent6" w:sz="8" w:space="0"/>
          <w:bottom w:val="nil" w:sz="4" w:space="0"/>
          <w:right w:val="nil" w:sz="4" w:space="0"/>
          <w:insideH w:val="nil" w:sz="4" w:space="0"/>
          <w:insideV w:val="nil" w:sz="4" w:space="0"/>
        </w:tcBorders>
        <w:shd w:val="clear" w:color="auto" w:fill="ffffff" w:themeFill="background1"/>
      </w:tcPr>
    </w:tblStylePr>
    <w:tblStylePr w:type="band1Vert">
      <w:tblPr/>
      <w:tcPr>
        <w:tcBorders>
          <w:left w:val="nil" w:sz="4" w:space="0"/>
          <w:right w:val="nil" w:sz="4" w:space="0"/>
          <w:insideH w:val="nil" w:sz="4" w:space="0"/>
          <w:insideV w:val="nil" w:sz="4" w:space="0"/>
        </w:tcBorders>
        <w:shd w:val="clear" w:color="auto" w:fill="fde5d1" w:themeFill="accent6" w:themeFillTint="3f"/>
      </w:tcPr>
    </w:tblStylePr>
    <w:tblStylePr w:type="band1Horz">
      <w:tblPr/>
      <w:tcPr>
        <w:tcBorders>
          <w:top w:val="nil" w:sz="4" w:space="0"/>
          <w:bottom w:val="nil" w:sz="4" w:space="0"/>
          <w:insideH w:val="nil" w:sz="4" w:space="0"/>
          <w:insideV w:val="nil" w:sz="4" w:space="0"/>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sz="4" w:space="0"/>
        </w:tcBorders>
      </w:tcPr>
    </w:tblStylePr>
  </w:style>
  <w:style w:type="table" w:styleId="MediumGrid1">
    <w:name w:val="Medium Grid 1"/>
    <w:basedOn w:val="NormalTable"/>
    <w:uiPriority w:val="67"/>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NormalTable"/>
    <w:uiPriority w:val="67"/>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e0ef"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6bfde" w:themeFill="accent1" w:themeFillTint="7f"/>
      </w:tcPr>
    </w:tblStylePr>
    <w:tblStylePr w:type="band1Horz">
      <w:tblPr/>
      <w:tcPr>
        <w:shd w:val="clear" w:color="auto" w:fill="a6bfde" w:themeFill="accent1" w:themeFillTint="7f"/>
      </w:tcPr>
    </w:tblStylePr>
  </w:style>
  <w:style w:type="table" w:styleId="MediumGrid1Accent2">
    <w:name w:val="Medium Grid 1 Accent 2"/>
    <w:basedOn w:val="NormalTable"/>
    <w:uiPriority w:val="67"/>
    <w:pPr>
      <w:spacing w:after="0" w:line="240" w:lineRule="auto"/>
    </w:pPr>
    <w:tblPr>
      <w:tblStyleRowBandSize w:val="1"/>
      <w:tblStyleColBandSize w:val="1"/>
      <w:tblInd w:w="0" w:type="dxa"/>
      <w:tblBorders>
        <w:top w:val="single" w:color="d07a78" w:themeColor="accent2" w:themeTint="bf" w:sz="8" w:space="0"/>
        <w:left w:val="single" w:color="d07a78" w:themeColor="accent2" w:themeTint="bf" w:sz="8" w:space="0"/>
        <w:bottom w:val="single" w:color="d07a78" w:themeColor="accent2" w:themeTint="bf" w:sz="8" w:space="0"/>
        <w:right w:val="single" w:color="d07a78" w:themeColor="accent2" w:themeTint="bf" w:sz="8" w:space="0"/>
        <w:insideH w:val="single" w:color="d07a78" w:themeColor="accent2" w:themeTint="bf" w:sz="8" w:space="0"/>
        <w:insideV w:val="single" w:color="d07a78" w:themeColor="accent2" w:themeTint="bf" w:sz="8" w:space="0"/>
      </w:tblBorders>
      <w:tblCellMar>
        <w:top w:w="0" w:type="dxa"/>
        <w:left w:w="108" w:type="dxa"/>
        <w:bottom w:w="0" w:type="dxa"/>
        <w:right w:w="108" w:type="dxa"/>
      </w:tblCellMar>
    </w:tblPr>
    <w:tcPr>
      <w:shd w:val="clear" w:color="auto" w:fill="efd4d3" w:themeFill="accent2" w:themeFillTint="3f"/>
    </w:tcPr>
    <w:tblStylePr w:type="firstRow">
      <w:rPr>
        <w:b/>
        <w:bCs/>
      </w:rPr>
    </w:tblStylePr>
    <w:tblStylePr w:type="lastRow">
      <w:rPr>
        <w:b/>
        <w:bCs/>
      </w:rPr>
      <w:tblPr/>
      <w:tcPr>
        <w:tcBorders>
          <w:top w:val="single" w:color="d07a78" w:themeColor="accent2" w:themeTint="bf" w:sz="18" w:space="0"/>
        </w:tcBorders>
      </w:tcPr>
    </w:tblStylePr>
    <w:tblStylePr w:type="firstCol">
      <w:rPr>
        <w:b/>
        <w:bCs/>
      </w:rPr>
    </w:tblStylePr>
    <w:tblStylePr w:type="lastCol">
      <w:rPr>
        <w:b/>
        <w:bCs/>
      </w:rPr>
    </w:tblStylePr>
    <w:tblStylePr w:type="band1Vert">
      <w:tblPr/>
      <w:tcPr>
        <w:shd w:val="clear" w:color="auto" w:fill="dfa6a5" w:themeFill="accent2" w:themeFillTint="7f"/>
      </w:tcPr>
    </w:tblStylePr>
    <w:tblStylePr w:type="band1Horz">
      <w:tblPr/>
      <w:tcPr>
        <w:shd w:val="clear" w:color="auto" w:fill="dfa6a5" w:themeFill="accent2" w:themeFillTint="7f"/>
      </w:tcPr>
    </w:tblStylePr>
  </w:style>
  <w:style w:type="table" w:styleId="MediumGrid1Accent3">
    <w:name w:val="Medium Grid 1 Accent 3"/>
    <w:basedOn w:val="NormalTable"/>
    <w:uiPriority w:val="67"/>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6"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cddab" w:themeFill="accent3" w:themeFillTint="7f"/>
      </w:tcPr>
    </w:tblStylePr>
    <w:tblStylePr w:type="band1Horz">
      <w:tblPr/>
      <w:tcPr>
        <w:shd w:val="clear" w:color="auto" w:fill="ccddab" w:themeFill="accent3" w:themeFillTint="7f"/>
      </w:tcPr>
    </w:tblStylePr>
  </w:style>
  <w:style w:type="table" w:styleId="MediumGrid1Accent4">
    <w:name w:val="Medium Grid 1 Accent 4"/>
    <w:basedOn w:val="NormalTable"/>
    <w:uiPriority w:val="67"/>
    <w:pPr>
      <w:spacing w:after="0" w:line="240" w:lineRule="auto"/>
    </w:pPr>
    <w:tblPr>
      <w:tblStyleRowBandSize w:val="1"/>
      <w:tblStyleColBandSize w:val="1"/>
      <w:tblInd w:w="0" w:type="dxa"/>
      <w:tblBorders>
        <w:top w:val="single" w:color="a08bb9" w:themeColor="accent4" w:themeTint="bf" w:sz="8" w:space="0"/>
        <w:left w:val="single" w:color="a08bb9" w:themeColor="accent4" w:themeTint="bf" w:sz="8" w:space="0"/>
        <w:bottom w:val="single" w:color="a08bb9" w:themeColor="accent4" w:themeTint="bf" w:sz="8" w:space="0"/>
        <w:right w:val="single" w:color="a08bb9" w:themeColor="accent4" w:themeTint="bf" w:sz="8" w:space="0"/>
        <w:insideH w:val="single" w:color="a08bb9" w:themeColor="accent4" w:themeTint="bf" w:sz="8" w:space="0"/>
        <w:insideV w:val="single" w:color="a08b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a08bb9" w:themeColor="accent4" w:themeTint="bf" w:sz="18" w:space="0"/>
        </w:tcBorders>
      </w:tcPr>
    </w:tblStylePr>
    <w:tblStylePr w:type="firstCol">
      <w:rPr>
        <w:b/>
        <w:bCs/>
      </w:rPr>
    </w:tblStylePr>
    <w:tblStylePr w:type="lastCol">
      <w:rPr>
        <w:b/>
        <w:bCs/>
      </w:rPr>
    </w:tblStylePr>
    <w:tblStylePr w:type="band1Vert">
      <w:tblPr/>
      <w:tcPr>
        <w:shd w:val="clear" w:color="auto" w:fill="bfb1d1" w:themeFill="accent4" w:themeFillTint="7f"/>
      </w:tcPr>
    </w:tblStylePr>
    <w:tblStylePr w:type="band1Horz">
      <w:tblPr/>
      <w:tcPr>
        <w:shd w:val="clear" w:color="auto" w:fill="bfb1d1" w:themeFill="accent4" w:themeFillTint="7f"/>
      </w:tcPr>
    </w:tblStylePr>
  </w:style>
  <w:style w:type="table" w:styleId="MediumGrid1Accent5">
    <w:name w:val="Medium Grid 1 Accent 5"/>
    <w:basedOn w:val="NormalTable"/>
    <w:uiPriority w:val="67"/>
    <w:pPr>
      <w:spacing w:after="0" w:line="240" w:lineRule="auto"/>
    </w:pPr>
    <w:tblPr>
      <w:tblStyleRowBandSize w:val="1"/>
      <w:tblStyleColBandSize w:val="1"/>
      <w:tblInd w:w="0" w:type="dxa"/>
      <w:tblBorders>
        <w:top w:val="single" w:color="76c0d4" w:themeColor="accent5" w:themeTint="bf" w:sz="8" w:space="0"/>
        <w:left w:val="single" w:color="76c0d4" w:themeColor="accent5" w:themeTint="bf" w:sz="8" w:space="0"/>
        <w:bottom w:val="single" w:color="76c0d4" w:themeColor="accent5" w:themeTint="bf" w:sz="8" w:space="0"/>
        <w:right w:val="single" w:color="76c0d4" w:themeColor="accent5" w:themeTint="bf" w:sz="8" w:space="0"/>
        <w:insideH w:val="single" w:color="76c0d4" w:themeColor="accent5" w:themeTint="bf" w:sz="8" w:space="0"/>
        <w:insideV w:val="single" w:color="76c0d4" w:themeColor="accent5" w:themeTint="bf" w:sz="8" w:space="0"/>
      </w:tblBorders>
      <w:tblCellMar>
        <w:top w:w="0" w:type="dxa"/>
        <w:left w:w="108" w:type="dxa"/>
        <w:bottom w:w="0" w:type="dxa"/>
        <w:right w:w="108" w:type="dxa"/>
      </w:tblCellMar>
    </w:tblPr>
    <w:tcPr>
      <w:shd w:val="clear" w:color="auto" w:fill="d1eaf1" w:themeFill="accent5" w:themeFillTint="3f"/>
    </w:tcPr>
    <w:tblStylePr w:type="firstRow">
      <w:rPr>
        <w:b/>
        <w:bCs/>
      </w:rPr>
    </w:tblStylePr>
    <w:tblStylePr w:type="lastRow">
      <w:rPr>
        <w:b/>
        <w:bCs/>
      </w:rPr>
      <w:tblPr/>
      <w:tcPr>
        <w:tcBorders>
          <w:top w:val="single" w:color="76c0d4" w:themeColor="accent5" w:themeTint="bf" w:sz="18" w:space="0"/>
        </w:tcBorders>
      </w:tcPr>
    </w:tblStylePr>
    <w:tblStylePr w:type="firstCol">
      <w:rPr>
        <w:b/>
        <w:bCs/>
      </w:rPr>
    </w:tblStylePr>
    <w:tblStylePr w:type="lastCol">
      <w:rPr>
        <w:b/>
        <w:bCs/>
      </w:rPr>
    </w:tblStylePr>
    <w:tblStylePr w:type="band1Vert">
      <w:tblPr/>
      <w:tcPr>
        <w:shd w:val="clear" w:color="auto" w:fill="a4d5e2" w:themeFill="accent5" w:themeFillTint="7f"/>
      </w:tcPr>
    </w:tblStylePr>
    <w:tblStylePr w:type="band1Horz">
      <w:tblPr/>
      <w:tcPr>
        <w:shd w:val="clear" w:color="auto" w:fill="a4d5e2" w:themeFill="accent5" w:themeFillTint="7f"/>
      </w:tcPr>
    </w:tblStylePr>
  </w:style>
  <w:style w:type="table" w:styleId="MediumGrid1Accent6">
    <w:name w:val="Medium Grid 1 Accent 6"/>
    <w:basedOn w:val="NormalTable"/>
    <w:uiPriority w:val="67"/>
    <w:pPr>
      <w:spacing w:after="0" w:line="240" w:lineRule="auto"/>
    </w:pPr>
    <w:tblPr>
      <w:tblStyleRowBandSize w:val="1"/>
      <w:tblStyleColBandSize w:val="1"/>
      <w:tblInd w:w="0" w:type="dxa"/>
      <w:tblBorders>
        <w:top w:val="single" w:color="f9b073" w:themeColor="accent6" w:themeTint="bf" w:sz="8" w:space="0"/>
        <w:left w:val="single" w:color="f9b073" w:themeColor="accent6" w:themeTint="bf" w:sz="8" w:space="0"/>
        <w:bottom w:val="single" w:color="f9b073" w:themeColor="accent6" w:themeTint="bf" w:sz="8" w:space="0"/>
        <w:right w:val="single" w:color="f9b073" w:themeColor="accent6" w:themeTint="bf" w:sz="8" w:space="0"/>
        <w:insideH w:val="single" w:color="f9b073" w:themeColor="accent6" w:themeTint="bf" w:sz="8" w:space="0"/>
        <w:insideV w:val="single" w:color="f9b073"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3" w:themeColor="accent6" w:themeTint="bf" w:sz="18" w:space="0"/>
        </w:tcBorders>
      </w:tcPr>
    </w:tblStylePr>
    <w:tblStylePr w:type="firstCol">
      <w:rPr>
        <w:b/>
        <w:bCs/>
      </w:rPr>
    </w:tblStylePr>
    <w:tblStylePr w:type="lastCol">
      <w:rPr>
        <w:b/>
        <w:bCs/>
      </w:rPr>
    </w:tblStylePr>
    <w:tblStylePr w:type="band1Vert">
      <w:tblPr/>
      <w:tcPr>
        <w:shd w:val="clear" w:color="auto" w:fill="fbcaa1" w:themeFill="accent6" w:themeFillTint="7f"/>
      </w:tcPr>
    </w:tblStylePr>
    <w:tblStylePr w:type="band1Horz">
      <w:tblPr/>
      <w:tcPr>
        <w:shd w:val="clear" w:color="auto" w:fill="fbcaa1" w:themeFill="accent6" w:themeFillTint="7f"/>
      </w:tcPr>
    </w:tblStylePr>
  </w:style>
  <w:style w:type="table" w:styleId="MediumGrid2">
    <w:name w:val="Medium Grid 2"/>
    <w:basedOn w:val="NormalTable"/>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NormalTable"/>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e0ef" w:themeFill="accent1" w:themeFillTint="3f"/>
    </w:tcPr>
    <w:tblStylePr w:type="firstRow">
      <w:rPr>
        <w:b/>
        <w:bCs/>
        <w:color w:val="000000" w:themeColor="text1"/>
      </w:rPr>
      <w:tblPr/>
      <w:tcPr>
        <w:shd w:val="clear" w:color="auto" w:fill="eef3f8" w:themeFill="accent1"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dbe5f1" w:themeFill="accent1" w:themeFillTint="33"/>
      </w:tcPr>
    </w:tblStylePr>
    <w:tblStylePr w:type="band1Vert">
      <w:tblPr/>
      <w:tcPr>
        <w:shd w:val="clear" w:color="auto" w:fill="a6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6bfde" w:themeFill="accent1" w:themeFillTint="7f"/>
      </w:tcPr>
    </w:tblStylePr>
    <w:tblStylePr w:type="nwCell">
      <w:tblPr/>
      <w:tcPr>
        <w:shd w:val="clear" w:color="auto" w:fill="ffffff" w:themeFill="background1"/>
      </w:tcPr>
    </w:tblStylePr>
  </w:style>
  <w:style w:type="table" w:styleId="MediumGrid2Accent2">
    <w:name w:val="Medium Grid 2 Accent 2"/>
    <w:basedOn w:val="NormalTable"/>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4d3" w:themeFill="accent2" w:themeFillTint="3f"/>
    </w:tcPr>
    <w:tblStylePr w:type="firstRow">
      <w:rPr>
        <w:b/>
        <w:bCs/>
        <w:color w:val="000000" w:themeColor="text1"/>
      </w:rPr>
      <w:tblPr/>
      <w:tcPr>
        <w:shd w:val="clear" w:color="auto" w:fill="f9eded" w:themeFill="accent2"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f2dbda" w:themeFill="accent2" w:themeFillTint="33"/>
      </w:tcPr>
    </w:tblStylePr>
    <w:tblStylePr w:type="band1Vert">
      <w:tblPr/>
      <w:tcPr>
        <w:shd w:val="clear" w:color="auto" w:fill="dfa6a5"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6a5" w:themeFill="accent2" w:themeFillTint="7f"/>
      </w:tcPr>
    </w:tblStylePr>
    <w:tblStylePr w:type="nwCell">
      <w:tblPr/>
      <w:tcPr>
        <w:shd w:val="clear" w:color="auto" w:fill="ffffff" w:themeFill="background1"/>
      </w:tcPr>
    </w:tblStylePr>
  </w:style>
  <w:style w:type="table" w:styleId="MediumGrid2Accent3">
    <w:name w:val="Medium Grid 2 Accent 3"/>
    <w:basedOn w:val="NormalTable"/>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6"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eaf1dd" w:themeFill="accent3" w:themeFillTint="33"/>
      </w:tcPr>
    </w:tblStylePr>
    <w:tblStylePr w:type="band1Vert">
      <w:tblPr/>
      <w:tcPr>
        <w:shd w:val="clear" w:color="auto" w:fill="ccddab" w:themeFill="accent3" w:themeFillTint="7f"/>
      </w:tcPr>
    </w:tblStylePr>
    <w:tblStylePr w:type="band1Horz">
      <w:tblPr/>
      <w:tcPr>
        <w:tcBorders>
          <w:insideH w:val="single" w:color="9bbb59" w:themeColor="accent3" w:sz="6" w:space="0"/>
          <w:insideV w:val="single" w:color="9bbb59" w:themeColor="accent3" w:sz="6" w:space="0"/>
        </w:tcBorders>
        <w:shd w:val="clear" w:color="auto" w:fill="ccddab" w:themeFill="accent3" w:themeFillTint="7f"/>
      </w:tcPr>
    </w:tblStylePr>
    <w:tblStylePr w:type="nwCell">
      <w:tblPr/>
      <w:tcPr>
        <w:shd w:val="clear" w:color="auto" w:fill="ffffff" w:themeFill="background1"/>
      </w:tcPr>
    </w:tblStylePr>
  </w:style>
  <w:style w:type="table" w:styleId="MediumGrid2Accent4">
    <w:name w:val="Medium Grid 2 Accent 4"/>
    <w:basedOn w:val="NormalTable"/>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5" w:themeFill="accent4"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e5e0ec" w:themeFill="accent4" w:themeFillTint="33"/>
      </w:tcPr>
    </w:tblStylePr>
    <w:tblStylePr w:type="band1Vert">
      <w:tblPr/>
      <w:tcPr>
        <w:shd w:val="clear" w:color="auto" w:fill="bfb1d1"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1" w:themeFill="accent4" w:themeFillTint="7f"/>
      </w:tcPr>
    </w:tblStylePr>
    <w:tblStylePr w:type="nwCell">
      <w:tblPr/>
      <w:tcPr>
        <w:shd w:val="clear" w:color="auto" w:fill="ffffff" w:themeFill="background1"/>
      </w:tcPr>
    </w:tblStylePr>
  </w:style>
  <w:style w:type="table" w:styleId="MediumGrid2Accent5">
    <w:name w:val="Medium Grid 2 Accent 5"/>
    <w:basedOn w:val="NormalTable"/>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1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dbeef3" w:themeFill="accent5" w:themeFillTint="33"/>
      </w:tcPr>
    </w:tblStylePr>
    <w:tblStylePr w:type="band1Vert">
      <w:tblPr/>
      <w:tcPr>
        <w:shd w:val="clear" w:color="auto" w:fill="a4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4d5e2" w:themeFill="accent5" w:themeFillTint="7f"/>
      </w:tcPr>
    </w:tblStylePr>
    <w:tblStylePr w:type="nwCell">
      <w:tblPr/>
      <w:tcPr>
        <w:shd w:val="clear" w:color="auto" w:fill="ffffff" w:themeFill="background1"/>
      </w:tcPr>
    </w:tblStylePr>
  </w:style>
  <w:style w:type="table" w:styleId="MediumGrid2Accent6">
    <w:name w:val="Medium Grid 2 Accent 6"/>
    <w:basedOn w:val="NormalTable"/>
    <w:uiPriority w:val="68"/>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sz="4" w:space="0"/>
          <w:bottom w:val="nil" w:sz="4" w:space="0"/>
          <w:right w:val="nil" w:sz="4" w:space="0"/>
          <w:insideH w:val="nil" w:sz="4" w:space="0"/>
          <w:insideV w:val="nil" w:sz="4" w:space="0"/>
        </w:tcBorders>
        <w:shd w:val="clear" w:color="auto" w:fill="ffffff" w:themeFill="background1"/>
      </w:tcPr>
    </w:tblStylePr>
    <w:tblStylePr w:type="firstCol">
      <w:rPr>
        <w:b/>
        <w:bCs/>
        <w:color w:val="000000" w:themeColor="text1"/>
      </w:rPr>
      <w:tblPr/>
      <w:tcPr>
        <w:tcBorders>
          <w:top w:val="nil" w:sz="4" w:space="0"/>
          <w:left w:val="nil" w:sz="4" w:space="0"/>
          <w:bottom w:val="nil" w:sz="4" w:space="0"/>
          <w:right w:val="nil" w:sz="4" w:space="0"/>
          <w:insideH w:val="nil" w:sz="4" w:space="0"/>
          <w:insideV w:val="nil" w:sz="4" w:space="0"/>
        </w:tcBorders>
        <w:shd w:val="clear" w:color="auto" w:fill="ffffff" w:themeFill="background1"/>
      </w:tcPr>
    </w:tblStylePr>
    <w:tblStylePr w:type="lastCol">
      <w:rPr>
        <w:b w:val="off"/>
        <w:bCs w:val="off"/>
        <w:color w:val="000000" w:themeColor="text1"/>
      </w:rPr>
      <w:tblPr/>
      <w:tcPr>
        <w:tcBorders>
          <w:top w:val="nil" w:sz="4" w:space="0"/>
          <w:left w:val="nil" w:sz="4" w:space="0"/>
          <w:bottom w:val="nil" w:sz="4" w:space="0"/>
          <w:right w:val="nil" w:sz="4" w:space="0"/>
          <w:insideH w:val="nil" w:sz="4" w:space="0"/>
          <w:insideV w:val="nil" w:sz="4" w:space="0"/>
        </w:tcBorders>
        <w:shd w:val="clear" w:color="auto" w:fill="fde9d9" w:themeFill="accent6" w:themeFillTint="33"/>
      </w:tcPr>
    </w:tblStylePr>
    <w:tblStylePr w:type="band1Vert">
      <w:tblPr/>
      <w:tcPr>
        <w:shd w:val="clear" w:color="auto" w:fill="fbcaa1"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1" w:themeFill="accent6" w:themeFillTint="7f"/>
      </w:tcPr>
    </w:tblStylePr>
    <w:tblStylePr w:type="nwCell">
      <w:tblPr/>
      <w:tcPr>
        <w:shd w:val="clear" w:color="auto" w:fill="ffffff" w:themeFill="background1"/>
      </w:tcPr>
    </w:tblStylePr>
  </w:style>
  <w:style w:type="table" w:styleId="MediumGrid3">
    <w:name w:val="Medium Grid 3"/>
    <w:basedOn w:val="NormalTable"/>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000000" w:themeFill="text1"/>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000000" w:themeFill="text1"/>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000000" w:themeFill="text1"/>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NormalTable"/>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e0ef" w:themeFill="accent1"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4f81bd" w:themeFill="accent1"/>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4f81bd" w:themeFill="accent1"/>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4f81bd" w:themeFill="accent1"/>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a6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6bfde" w:themeFill="accent1" w:themeFillTint="7f"/>
      </w:tcPr>
    </w:tblStylePr>
  </w:style>
  <w:style w:type="table" w:styleId="MediumGrid3Accent2">
    <w:name w:val="Medium Grid 3 Accent 2"/>
    <w:basedOn w:val="NormalTable"/>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4d3" w:themeFill="accent2"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c0504d" w:themeFill="accent2"/>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c0504d" w:themeFill="accent2"/>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c0504d" w:themeFill="accent2"/>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dfa6a5"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6a5" w:themeFill="accent2" w:themeFillTint="7f"/>
      </w:tcPr>
    </w:tblStylePr>
  </w:style>
  <w:style w:type="table" w:styleId="MediumGrid3Accent3">
    <w:name w:val="Medium Grid 3 Accent 3"/>
    <w:basedOn w:val="NormalTable"/>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6" w:themeFill="accent3"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9bbb59" w:themeFill="accent3"/>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9bbb59" w:themeFill="accent3"/>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9bbb59" w:themeFill="accent3"/>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ccddab"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cddab" w:themeFill="accent3" w:themeFillTint="7f"/>
      </w:tcPr>
    </w:tblStylePr>
  </w:style>
  <w:style w:type="table" w:styleId="MediumGrid3Accent4">
    <w:name w:val="Medium Grid 3 Accent 4"/>
    <w:basedOn w:val="NormalTable"/>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8064a2" w:themeFill="accent4"/>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8064a2" w:themeFill="accent4"/>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8064a2" w:themeFill="accent4"/>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bfb1d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1" w:themeFill="accent4" w:themeFillTint="7f"/>
      </w:tcPr>
    </w:tblStylePr>
  </w:style>
  <w:style w:type="table" w:styleId="MediumGrid3Accent5">
    <w:name w:val="Medium Grid 3 Accent 5"/>
    <w:basedOn w:val="NormalTable"/>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1eaf1" w:themeFill="accent5"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4bacc6" w:themeFill="accent5"/>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4bacc6" w:themeFill="accent5"/>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4bacc6" w:themeFill="accent5"/>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a4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4d5e2" w:themeFill="accent5" w:themeFillTint="7f"/>
      </w:tcPr>
    </w:tblStylePr>
  </w:style>
  <w:style w:type="table" w:styleId="MediumGrid3Accent6">
    <w:name w:val="Medium Grid 3 Accent 6"/>
    <w:basedOn w:val="NormalTable"/>
    <w:uiPriority w:val="69"/>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off"/>
        <w:iCs w:val="off"/>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sz="4" w:space="0"/>
          <w:insideV w:val="single" w:color="ffffff" w:themeColor="background1" w:sz="8" w:space="0"/>
        </w:tcBorders>
        <w:shd w:val="clear" w:color="auto" w:fill="f79646" w:themeFill="accent6"/>
      </w:tcPr>
    </w:tblStylePr>
    <w:tblStylePr w:type="lastRow">
      <w:rPr>
        <w:b/>
        <w:bCs/>
        <w:i w:val="off"/>
        <w:iCs w:val="off"/>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sz="4" w:space="0"/>
          <w:insideV w:val="single" w:color="ffffff" w:themeColor="background1" w:sz="8" w:space="0"/>
        </w:tcBorders>
        <w:shd w:val="clear" w:color="auto" w:fill="f79646" w:themeFill="accent6"/>
      </w:tcPr>
    </w:tblStylePr>
    <w:tblStylePr w:type="firstCol">
      <w:rPr>
        <w:b/>
        <w:bCs/>
        <w:i w:val="off"/>
        <w:iCs w:val="off"/>
        <w:color w:val="ffffff" w:themeColor="background1"/>
      </w:rPr>
      <w:tblPr/>
      <w:tcPr>
        <w:tcBorders>
          <w:left w:val="single" w:color="ffffff" w:themeColor="background1" w:sz="8" w:space="0"/>
          <w:right w:val="single" w:color="ffffff" w:themeColor="background1" w:sz="24" w:space="0"/>
          <w:insideH w:val="nil" w:sz="4" w:space="0"/>
          <w:insideV w:val="nil" w:sz="4" w:space="0"/>
        </w:tcBorders>
        <w:shd w:val="clear" w:color="auto" w:fill="f79646" w:themeFill="accent6"/>
      </w:tcPr>
    </w:tblStylePr>
    <w:tblStylePr w:type="lastCol">
      <w:rPr>
        <w:b/>
        <w:bCs/>
        <w:i w:val="off"/>
        <w:iCs w:val="off"/>
        <w:color w:val="ffffff" w:themeColor="background1"/>
      </w:rPr>
      <w:tblPr/>
      <w:tcPr>
        <w:tcBorders>
          <w:top w:val="nil" w:sz="4" w:space="0"/>
          <w:left w:val="single" w:color="ffffff" w:themeColor="background1" w:sz="24" w:space="0"/>
          <w:bottom w:val="nil" w:sz="4" w:space="0"/>
          <w:right w:val="nil" w:sz="4" w:space="0"/>
          <w:insideH w:val="nil" w:sz="4" w:space="0"/>
          <w:insideV w:val="nil" w:sz="4" w:space="0"/>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sz="4" w:space="0"/>
          <w:insideV w:val="nil" w:sz="4" w:space="0"/>
        </w:tcBorders>
        <w:shd w:val="clear" w:color="auto" w:fill="fbcaa1"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1" w:themeFill="accent6" w:themeFillTint="7f"/>
      </w:tcPr>
    </w:tblStylePr>
  </w:style>
  <w:style w:type="table" w:styleId="DarkList">
    <w:name w:val="Dark List"/>
    <w:basedOn w:val="NormalTable"/>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000000" w:themeFill="text1"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000000" w:themeFill="text1"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000000" w:themeFill="text1"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000000" w:themeFill="text1"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000000" w:themeFill="text1" w:themeFillShade="bf"/>
      </w:tcPr>
    </w:tblStylePr>
  </w:style>
  <w:style w:type="table" w:styleId="DarkListAccent1">
    <w:name w:val="Dark List Accent 1"/>
    <w:basedOn w:val="NormalTable"/>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243f60" w:themeFill="accent1"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376091" w:themeFill="accent1"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376091" w:themeFill="accent1"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376091" w:themeFill="accent1"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376091" w:themeFill="accent1" w:themeFillShade="bf"/>
      </w:tcPr>
    </w:tblStylePr>
  </w:style>
  <w:style w:type="table" w:styleId="DarkListAccent2">
    <w:name w:val="Dark List Accent 2"/>
    <w:basedOn w:val="NormalTable"/>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622422" w:themeFill="accent2"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943634" w:themeFill="accent2"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943634" w:themeFill="accent2"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943634" w:themeFill="accent2"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943634" w:themeFill="accent2" w:themeFillShade="bf"/>
      </w:tcPr>
    </w:tblStylePr>
  </w:style>
  <w:style w:type="table" w:styleId="DarkListAccent3">
    <w:name w:val="Dark List Accent 3"/>
    <w:basedOn w:val="NormalTable"/>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4e6127" w:themeFill="accent3"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75923c" w:themeFill="accent3"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75923c" w:themeFill="accent3"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75923c" w:themeFill="accent3"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75923c" w:themeFill="accent3" w:themeFillShade="bf"/>
      </w:tcPr>
    </w:tblStylePr>
  </w:style>
  <w:style w:type="table" w:styleId="DarkListAccent4">
    <w:name w:val="Dark List Accent 4"/>
    <w:basedOn w:val="NormalTable"/>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3f3151" w:themeFill="accent4"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60497b" w:themeFill="accent4"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60497b" w:themeFill="accent4"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60497b" w:themeFill="accent4"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60497b" w:themeFill="accent4" w:themeFillShade="bf"/>
      </w:tcPr>
    </w:tblStylePr>
  </w:style>
  <w:style w:type="table" w:styleId="DarkListAccent5">
    <w:name w:val="Dark List Accent 5"/>
    <w:basedOn w:val="NormalTable"/>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205766" w:themeFill="accent5"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318399" w:themeFill="accent5"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318399" w:themeFill="accent5"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318399" w:themeFill="accent5"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318399" w:themeFill="accent5" w:themeFillShade="bf"/>
      </w:tcPr>
    </w:tblStylePr>
  </w:style>
  <w:style w:type="table" w:styleId="DarkListAccent6">
    <w:name w:val="Dark List Accent 6"/>
    <w:basedOn w:val="NormalTable"/>
    <w:uiPriority w:val="70"/>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sz="4" w:space="0"/>
          <w:left w:val="nil" w:sz="4" w:space="0"/>
          <w:bottom w:val="single" w:color="ffffff" w:themeColor="background1" w:sz="18" w:space="0"/>
          <w:right w:val="nil" w:sz="4" w:space="0"/>
          <w:insideH w:val="nil" w:sz="4" w:space="0"/>
          <w:insideV w:val="nil" w:sz="4" w:space="0"/>
        </w:tcBorders>
        <w:shd w:val="clear" w:color="auto" w:fill="000000" w:themeFill="text1"/>
      </w:tcPr>
    </w:tblStylePr>
    <w:tblStylePr w:type="lastRow">
      <w:tblPr/>
      <w:tcPr>
        <w:tcBorders>
          <w:top w:val="single" w:color="ffffff" w:themeColor="background1" w:sz="18" w:space="0"/>
          <w:left w:val="nil" w:sz="4" w:space="0"/>
          <w:bottom w:val="nil" w:sz="4" w:space="0"/>
          <w:right w:val="nil" w:sz="4" w:space="0"/>
          <w:insideH w:val="nil" w:sz="4" w:space="0"/>
          <w:insideV w:val="nil" w:sz="4" w:space="0"/>
        </w:tcBorders>
        <w:shd w:val="clear" w:color="auto" w:fill="964706" w:themeFill="accent6" w:themeFillShade="7f"/>
      </w:tcPr>
    </w:tblStylePr>
    <w:tblStylePr w:type="firstCol">
      <w:tblPr/>
      <w:tcPr>
        <w:tcBorders>
          <w:top w:val="nil" w:sz="4" w:space="0"/>
          <w:left w:val="nil" w:sz="4" w:space="0"/>
          <w:bottom w:val="nil" w:sz="4" w:space="0"/>
          <w:right w:val="single" w:color="ffffff" w:themeColor="background1" w:sz="18" w:space="0"/>
          <w:insideH w:val="nil" w:sz="4" w:space="0"/>
          <w:insideV w:val="nil" w:sz="4" w:space="0"/>
        </w:tcBorders>
        <w:shd w:val="clear" w:color="auto" w:fill="e26c0a" w:themeFill="accent6" w:themeFillShade="bf"/>
      </w:tcPr>
    </w:tblStylePr>
    <w:tblStylePr w:type="lastCol">
      <w:tblPr/>
      <w:tcPr>
        <w:tcBorders>
          <w:top w:val="nil" w:sz="4" w:space="0"/>
          <w:left w:val="single" w:color="ffffff" w:themeColor="background1" w:sz="18" w:space="0"/>
          <w:bottom w:val="nil" w:sz="4" w:space="0"/>
          <w:right w:val="nil" w:sz="4" w:space="0"/>
          <w:insideH w:val="nil" w:sz="4" w:space="0"/>
          <w:insideV w:val="nil" w:sz="4" w:space="0"/>
        </w:tcBorders>
        <w:shd w:val="clear" w:color="auto" w:fill="e26c0a" w:themeFill="accent6" w:themeFillShade="bf"/>
      </w:tcPr>
    </w:tblStylePr>
    <w:tblStylePr w:type="band1Vert">
      <w:tblPr/>
      <w:tcPr>
        <w:tcBorders>
          <w:top w:val="nil" w:sz="4" w:space="0"/>
          <w:left w:val="nil" w:sz="4" w:space="0"/>
          <w:bottom w:val="nil" w:sz="4" w:space="0"/>
          <w:right w:val="nil" w:sz="4" w:space="0"/>
          <w:insideH w:val="nil" w:sz="4" w:space="0"/>
          <w:insideV w:val="nil" w:sz="4" w:space="0"/>
        </w:tcBorders>
        <w:shd w:val="clear" w:color="auto" w:fill="e26c0a" w:themeFill="accent6" w:themeFillShade="bf"/>
      </w:tcPr>
    </w:tblStylePr>
    <w:tblStylePr w:type="band1Horz">
      <w:tblPr/>
      <w:tcPr>
        <w:tcBorders>
          <w:top w:val="nil" w:sz="4" w:space="0"/>
          <w:left w:val="nil" w:sz="4" w:space="0"/>
          <w:bottom w:val="nil" w:sz="4" w:space="0"/>
          <w:right w:val="nil" w:sz="4" w:space="0"/>
          <w:insideH w:val="nil" w:sz="4" w:space="0"/>
          <w:insideV w:val="nil" w:sz="4" w:space="0"/>
        </w:tcBorders>
        <w:shd w:val="clear" w:color="auto" w:fill="e26c0a" w:themeFill="accent6" w:themeFillShade="bf"/>
      </w:tcPr>
    </w:tblStylePr>
  </w:style>
  <w:style w:type="table" w:styleId="ColorfulShading">
    <w:name w:val="Colorful Shading"/>
    <w:basedOn w:val="NormalTable"/>
    <w:uiPriority w:val="71"/>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sz="4" w:space="0"/>
          <w:left w:val="nil" w:sz="4" w:space="0"/>
          <w:bottom w:val="single" w:color="c0504d" w:themeColor="accent2"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sz="4" w:space="0"/>
          <w:left w:val="nil" w:sz="4" w:space="0"/>
          <w:bottom w:val="nil" w:sz="4" w:space="0"/>
          <w:right w:val="nil" w:sz="4" w:space="0"/>
          <w:insideH w:val="single" w:color="000000" w:themeColor="text1" w:themeShade="99" w:sz="4" w:space="0"/>
          <w:insideV w:val="nil" w:sz="4" w:space="0"/>
        </w:tcBorders>
        <w:shd w:val="clear" w:color="auto" w:fill="000000" w:themeFill="text1"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NormalTable"/>
    <w:uiPriority w:val="71"/>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ef3f8" w:themeFill="accent1" w:themeFillTint="19"/>
    </w:tcPr>
    <w:tblStylePr w:type="firstRow">
      <w:rPr>
        <w:b/>
        <w:bCs/>
      </w:rPr>
      <w:tblPr/>
      <w:tcPr>
        <w:tcBorders>
          <w:top w:val="nil" w:sz="4" w:space="0"/>
          <w:left w:val="nil" w:sz="4" w:space="0"/>
          <w:bottom w:val="single" w:color="c0504d" w:themeColor="accent2"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d74" w:themeFill="accent1" w:themeFillShade="99"/>
      </w:tcPr>
    </w:tblStylePr>
    <w:tblStylePr w:type="firstCol">
      <w:rPr>
        <w:color w:val="ffffff" w:themeColor="background1"/>
      </w:rPr>
      <w:tblPr/>
      <w:tcPr>
        <w:tcBorders>
          <w:top w:val="nil" w:sz="4" w:space="0"/>
          <w:left w:val="nil" w:sz="4" w:space="0"/>
          <w:bottom w:val="nil" w:sz="4" w:space="0"/>
          <w:right w:val="nil" w:sz="4" w:space="0"/>
          <w:insideH w:val="single" w:color="2c4d74" w:themeColor="accent1" w:themeShade="99" w:sz="4" w:space="0"/>
          <w:insideV w:val="nil" w:sz="4" w:space="0"/>
        </w:tcBorders>
        <w:shd w:val="clear" w:color="auto" w:fill="2c4d74" w:themeFill="accent1"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2c4d74" w:themeFill="accent1" w:themeFillShade="99"/>
      </w:tcPr>
    </w:tblStylePr>
    <w:tblStylePr w:type="band1Vert">
      <w:tblPr/>
      <w:tcPr>
        <w:shd w:val="clear" w:color="auto" w:fill="b8cce4" w:themeFill="accent1" w:themeFillTint="66"/>
      </w:tcPr>
    </w:tblStylePr>
    <w:tblStylePr w:type="band1Horz">
      <w:tblPr/>
      <w:tcPr>
        <w:shd w:val="clear" w:color="auto" w:fill="a6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NormalTable"/>
    <w:uiPriority w:val="71"/>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9eded" w:themeFill="accent2" w:themeFillTint="19"/>
    </w:tcPr>
    <w:tblStylePr w:type="firstRow">
      <w:rPr>
        <w:b/>
        <w:bCs/>
      </w:rPr>
      <w:tblPr/>
      <w:tcPr>
        <w:tcBorders>
          <w:top w:val="nil" w:sz="4" w:space="0"/>
          <w:left w:val="nil" w:sz="4" w:space="0"/>
          <w:bottom w:val="single" w:color="c0504d" w:themeColor="accent2"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62c2a" w:themeFill="accent2" w:themeFillShade="99"/>
      </w:tcPr>
    </w:tblStylePr>
    <w:tblStylePr w:type="firstCol">
      <w:rPr>
        <w:color w:val="ffffff" w:themeColor="background1"/>
      </w:rPr>
      <w:tblPr/>
      <w:tcPr>
        <w:tcBorders>
          <w:top w:val="nil" w:sz="4" w:space="0"/>
          <w:left w:val="nil" w:sz="4" w:space="0"/>
          <w:bottom w:val="nil" w:sz="4" w:space="0"/>
          <w:right w:val="nil" w:sz="4" w:space="0"/>
          <w:insideH w:val="single" w:color="762c2a" w:themeColor="accent2" w:themeShade="99" w:sz="4" w:space="0"/>
          <w:insideV w:val="nil" w:sz="4" w:space="0"/>
        </w:tcBorders>
        <w:shd w:val="clear" w:color="auto" w:fill="762c2a" w:themeFill="accent2"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762c2a" w:themeFill="accent2" w:themeFillShade="99"/>
      </w:tcPr>
    </w:tblStylePr>
    <w:tblStylePr w:type="band1Vert">
      <w:tblPr/>
      <w:tcPr>
        <w:shd w:val="clear" w:color="auto" w:fill="e5b8b7" w:themeFill="accent2" w:themeFillTint="66"/>
      </w:tcPr>
    </w:tblStylePr>
    <w:tblStylePr w:type="band1Horz">
      <w:tblPr/>
      <w:tcPr>
        <w:shd w:val="clear" w:color="auto" w:fill="dfa6a5"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NormalTable"/>
    <w:uiPriority w:val="71"/>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sz="4" w:space="0"/>
          <w:left w:val="nil" w:sz="4" w:space="0"/>
          <w:bottom w:val="single" w:color="8064a2" w:themeColor="accent4"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d7430" w:themeFill="accent3" w:themeFillShade="99"/>
      </w:tcPr>
    </w:tblStylePr>
    <w:tblStylePr w:type="firstCol">
      <w:rPr>
        <w:color w:val="ffffff" w:themeColor="background1"/>
      </w:rPr>
      <w:tblPr/>
      <w:tcPr>
        <w:tcBorders>
          <w:top w:val="nil" w:sz="4" w:space="0"/>
          <w:left w:val="nil" w:sz="4" w:space="0"/>
          <w:bottom w:val="nil" w:sz="4" w:space="0"/>
          <w:right w:val="nil" w:sz="4" w:space="0"/>
          <w:insideH w:val="single" w:color="5d7430" w:themeColor="accent3" w:themeShade="99" w:sz="4" w:space="0"/>
          <w:insideV w:val="nil" w:sz="4" w:space="0"/>
        </w:tcBorders>
        <w:shd w:val="clear" w:color="auto" w:fill="5d7430" w:themeFill="accent3"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5d7430" w:themeFill="accent3" w:themeFillShade="99"/>
      </w:tcPr>
    </w:tblStylePr>
    <w:tblStylePr w:type="band1Vert">
      <w:tblPr/>
      <w:tcPr>
        <w:shd w:val="clear" w:color="auto" w:fill="d7e4bc" w:themeFill="accent3" w:themeFillTint="66"/>
      </w:tcPr>
    </w:tblStylePr>
    <w:tblStylePr w:type="band1Horz">
      <w:tblPr/>
      <w:tcPr>
        <w:shd w:val="clear" w:color="auto" w:fill="ccddab" w:themeFill="accent3" w:themeFillTint="7f"/>
      </w:tcPr>
    </w:tblStylePr>
  </w:style>
  <w:style w:type="table" w:styleId="ColorfulShadingAccent4">
    <w:name w:val="Colorful Shading Accent 4"/>
    <w:basedOn w:val="NormalTable"/>
    <w:uiPriority w:val="71"/>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sz="4" w:space="0"/>
          <w:left w:val="nil" w:sz="4" w:space="0"/>
          <w:bottom w:val="single" w:color="9bbb59" w:themeColor="accent3"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a62" w:themeFill="accent4" w:themeFillShade="99"/>
      </w:tcPr>
    </w:tblStylePr>
    <w:tblStylePr w:type="firstCol">
      <w:rPr>
        <w:color w:val="ffffff" w:themeColor="background1"/>
      </w:rPr>
      <w:tblPr/>
      <w:tcPr>
        <w:tcBorders>
          <w:top w:val="nil" w:sz="4" w:space="0"/>
          <w:left w:val="nil" w:sz="4" w:space="0"/>
          <w:bottom w:val="nil" w:sz="4" w:space="0"/>
          <w:right w:val="nil" w:sz="4" w:space="0"/>
          <w:insideH w:val="single" w:color="4c3a62" w:themeColor="accent4" w:themeShade="99" w:sz="4" w:space="0"/>
          <w:insideV w:val="nil" w:sz="4" w:space="0"/>
        </w:tcBorders>
        <w:shd w:val="clear" w:color="auto" w:fill="4c3a62" w:themeFill="accent4"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4c3a62" w:themeFill="accent4" w:themeFillShade="99"/>
      </w:tcPr>
    </w:tblStylePr>
    <w:tblStylePr w:type="band1Vert">
      <w:tblPr/>
      <w:tcPr>
        <w:shd w:val="clear" w:color="auto" w:fill="ccc0da" w:themeFill="accent4" w:themeFillTint="66"/>
      </w:tcPr>
    </w:tblStylePr>
    <w:tblStylePr w:type="band1Horz">
      <w:tblPr/>
      <w:tcPr>
        <w:shd w:val="clear" w:color="auto" w:fill="bfb1d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NormalTable"/>
    <w:uiPriority w:val="71"/>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sz="4" w:space="0"/>
          <w:left w:val="nil" w:sz="4" w:space="0"/>
          <w:bottom w:val="single" w:color="f79646" w:themeColor="accent6"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97b" w:themeFill="accent5" w:themeFillShade="99"/>
      </w:tcPr>
    </w:tblStylePr>
    <w:tblStylePr w:type="firstCol">
      <w:rPr>
        <w:color w:val="ffffff" w:themeColor="background1"/>
      </w:rPr>
      <w:tblPr/>
      <w:tcPr>
        <w:tcBorders>
          <w:top w:val="nil" w:sz="4" w:space="0"/>
          <w:left w:val="nil" w:sz="4" w:space="0"/>
          <w:bottom w:val="nil" w:sz="4" w:space="0"/>
          <w:right w:val="nil" w:sz="4" w:space="0"/>
          <w:insideH w:val="single" w:color="27697b" w:themeColor="accent5" w:themeShade="99" w:sz="4" w:space="0"/>
          <w:insideV w:val="nil" w:sz="4" w:space="0"/>
        </w:tcBorders>
        <w:shd w:val="clear" w:color="auto" w:fill="27697b" w:themeFill="accent5"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27697b" w:themeFill="accent5" w:themeFillShade="99"/>
      </w:tcPr>
    </w:tblStylePr>
    <w:tblStylePr w:type="band1Vert">
      <w:tblPr/>
      <w:tcPr>
        <w:shd w:val="clear" w:color="auto" w:fill="b6dde8" w:themeFill="accent5" w:themeFillTint="66"/>
      </w:tcPr>
    </w:tblStylePr>
    <w:tblStylePr w:type="band1Horz">
      <w:tblPr/>
      <w:tcPr>
        <w:shd w:val="clear" w:color="auto" w:fill="a4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NormalTable"/>
    <w:uiPriority w:val="71"/>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sz="4" w:space="0"/>
          <w:left w:val="nil" w:sz="4" w:space="0"/>
          <w:bottom w:val="single" w:color="4bacc6" w:themeColor="accent5" w:sz="24" w:space="0"/>
          <w:right w:val="nil" w:sz="4" w:space="0"/>
          <w:insideH w:val="nil" w:sz="4" w:space="0"/>
          <w:insideV w:val="nil"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45608" w:themeFill="accent6" w:themeFillShade="99"/>
      </w:tcPr>
    </w:tblStylePr>
    <w:tblStylePr w:type="firstCol">
      <w:rPr>
        <w:color w:val="ffffff" w:themeColor="background1"/>
      </w:rPr>
      <w:tblPr/>
      <w:tcPr>
        <w:tcBorders>
          <w:top w:val="nil" w:sz="4" w:space="0"/>
          <w:left w:val="nil" w:sz="4" w:space="0"/>
          <w:bottom w:val="nil" w:sz="4" w:space="0"/>
          <w:right w:val="nil" w:sz="4" w:space="0"/>
          <w:insideH w:val="single" w:color="b45608" w:themeColor="accent6" w:themeShade="99" w:sz="4" w:space="0"/>
          <w:insideV w:val="nil" w:sz="4" w:space="0"/>
        </w:tcBorders>
        <w:shd w:val="clear" w:color="auto" w:fill="b45608" w:themeFill="accent6" w:themeFillShade="99"/>
      </w:tcPr>
    </w:tblStylePr>
    <w:tblStylePr w:type="lastCol">
      <w:rPr>
        <w:color w:val="ffffff" w:themeColor="background1"/>
      </w:rPr>
      <w:tblPr/>
      <w:tcPr>
        <w:tcBorders>
          <w:top w:val="nil" w:sz="4" w:space="0"/>
          <w:left w:val="nil" w:sz="4" w:space="0"/>
          <w:bottom w:val="nil" w:sz="4" w:space="0"/>
          <w:right w:val="nil" w:sz="4" w:space="0"/>
          <w:insideH w:val="nil" w:sz="4" w:space="0"/>
          <w:insideV w:val="nil" w:sz="4" w:space="0"/>
        </w:tcBorders>
        <w:shd w:val="clear" w:color="auto" w:fill="b45608" w:themeFill="accent6" w:themeFillShade="99"/>
      </w:tcPr>
    </w:tblStylePr>
    <w:tblStylePr w:type="band1Vert">
      <w:tblPr/>
      <w:tcPr>
        <w:shd w:val="clear" w:color="auto" w:fill="fcd5b4" w:themeFill="accent6" w:themeFillTint="66"/>
      </w:tcPr>
    </w:tblStylePr>
    <w:tblStylePr w:type="band1Horz">
      <w:tblPr/>
      <w:tcPr>
        <w:shd w:val="clear" w:color="auto" w:fill="fbcaa1"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NormalTable"/>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NormalTable"/>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3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d3e0ef"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NormalTable"/>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9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efd4d3" w:themeFill="accent2" w:themeFillTint="3f"/>
      </w:tcPr>
    </w:tblStylePr>
    <w:tblStylePr w:type="band1Horz">
      <w:tblPr/>
      <w:tcPr>
        <w:shd w:val="clear" w:color="auto" w:fill="f2dbda" w:themeFill="accent2" w:themeFillTint="33"/>
      </w:tcPr>
    </w:tblStylePr>
  </w:style>
  <w:style w:type="table" w:styleId="ColorfulListAccent3">
    <w:name w:val="Colorful List Accent 3"/>
    <w:basedOn w:val="NormalTable"/>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e6eed6"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NormalTable"/>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rPr>
      <w:tblPr/>
      <w:tcPr>
        <w:tcBorders>
          <w:bottom w:val="single" w:color="ffffff" w:themeColor="background1" w:sz="12" w:space="0"/>
        </w:tcBorders>
        <w:shd w:val="clear" w:color="auto" w:fill="7d9c40" w:themeFill="accent3" w:themeFillShade="cc"/>
      </w:tcPr>
    </w:tblStylePr>
    <w:tblStylePr w:type="lastRow">
      <w:rPr>
        <w:b/>
        <w:bCs/>
        <w:color w:val="7d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dfd8e8" w:themeFill="accent4" w:themeFillTint="3f"/>
      </w:tcPr>
    </w:tblStylePr>
    <w:tblStylePr w:type="band1Horz">
      <w:tblPr/>
      <w:tcPr>
        <w:shd w:val="clear" w:color="auto" w:fill="e5e0ec" w:themeFill="accent4" w:themeFillTint="33"/>
      </w:tcPr>
    </w:tblStylePr>
  </w:style>
  <w:style w:type="table" w:styleId="ColorfulListAccent5">
    <w:name w:val="Colorful List Accent 5"/>
    <w:basedOn w:val="NormalTable"/>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d1eaf1" w:themeFill="accent5" w:themeFillTint="3f"/>
      </w:tcPr>
    </w:tblStylePr>
    <w:tblStylePr w:type="band1Horz">
      <w:tblPr/>
      <w:tcPr>
        <w:shd w:val="clear" w:color="auto" w:fill="dbeef3" w:themeFill="accent5" w:themeFillTint="33"/>
      </w:tcPr>
    </w:tblStylePr>
  </w:style>
  <w:style w:type="table" w:styleId="ColorfulListAccent6">
    <w:name w:val="Colorful List Accent 6"/>
    <w:basedOn w:val="NormalTable"/>
    <w:uiPriority w:val="72"/>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ca4" w:themeFill="accent5" w:themeFillShade="cc"/>
      </w:tcPr>
    </w:tblStylePr>
    <w:tblStylePr w:type="lastRow">
      <w:rPr>
        <w:b/>
        <w:bCs/>
        <w:color w:val="348ca4"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sz="4" w:space="0"/>
          <w:left w:val="nil" w:sz="4" w:space="0"/>
          <w:bottom w:val="nil" w:sz="4" w:space="0"/>
          <w:right w:val="nil" w:sz="4" w:space="0"/>
          <w:insideH w:val="nil" w:sz="4" w:space="0"/>
          <w:insideV w:val="nil" w:sz="4" w:space="0"/>
        </w:tcBorders>
        <w:shd w:val="clear" w:color="auto" w:fill="fde5d1" w:themeFill="accent6" w:themeFillTint="3f"/>
      </w:tcPr>
    </w:tblStylePr>
    <w:tblStylePr w:type="band1Horz">
      <w:tblPr/>
      <w:tcPr>
        <w:shd w:val="clear" w:color="auto" w:fill="fde9d9" w:themeFill="accent6" w:themeFillTint="33"/>
      </w:tcPr>
    </w:tblStylePr>
  </w:style>
  <w:style w:type="table" w:styleId="ColorfulGrid">
    <w:name w:val="Colorful Grid"/>
    <w:basedOn w:val="NormalTable"/>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NormalTable"/>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76091" w:themeFill="accent1" w:themeFillShade="bf"/>
      </w:tcPr>
    </w:tblStylePr>
    <w:tblStylePr w:type="lastCol">
      <w:rPr>
        <w:color w:val="ffffff" w:themeColor="background1"/>
      </w:rPr>
      <w:tblPr/>
      <w:tcPr>
        <w:shd w:val="clear" w:color="auto" w:fill="376091" w:themeFill="accent1" w:themeFillShade="bf"/>
      </w:tcPr>
    </w:tblStylePr>
    <w:tblStylePr w:type="band1Vert">
      <w:tblPr/>
      <w:tcPr>
        <w:shd w:val="clear" w:color="auto" w:fill="a6bfde" w:themeFill="accent1" w:themeFillTint="7f"/>
      </w:tcPr>
    </w:tblStylePr>
    <w:tblStylePr w:type="band1Horz">
      <w:tblPr/>
      <w:tcPr>
        <w:shd w:val="clear" w:color="auto" w:fill="a6bfde" w:themeFill="accent1" w:themeFillTint="7f"/>
      </w:tcPr>
    </w:tblStylePr>
  </w:style>
  <w:style w:type="table" w:styleId="ColorfulGridAccent2">
    <w:name w:val="Colorful Grid Accent 2"/>
    <w:basedOn w:val="NormalTable"/>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a"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6a5" w:themeFill="accent2" w:themeFillTint="7f"/>
      </w:tcPr>
    </w:tblStylePr>
    <w:tblStylePr w:type="band1Horz">
      <w:tblPr/>
      <w:tcPr>
        <w:shd w:val="clear" w:color="auto" w:fill="dfa6a5" w:themeFill="accent2" w:themeFillTint="7f"/>
      </w:tcPr>
    </w:tblStylePr>
  </w:style>
  <w:style w:type="table" w:styleId="ColorfulGridAccent3">
    <w:name w:val="Colorful Grid Accent 3"/>
    <w:basedOn w:val="NormalTable"/>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7e4bc" w:themeFill="accent3" w:themeFillTint="66"/>
      </w:tcPr>
    </w:tblStylePr>
    <w:tblStylePr w:type="lastRow">
      <w:rPr>
        <w:b/>
        <w:bCs/>
        <w:color w:val="000000" w:themeColor="text1"/>
      </w:rPr>
      <w:tblPr/>
      <w:tcPr>
        <w:shd w:val="clear" w:color="auto" w:fill="d7e4bc" w:themeFill="accent3" w:themeFillTint="66"/>
      </w:tcPr>
    </w:tblStylePr>
    <w:tblStylePr w:type="firstCol">
      <w:rPr>
        <w:color w:val="ffffff" w:themeColor="background1"/>
      </w:rPr>
      <w:tblPr/>
      <w:tcPr>
        <w:shd w:val="clear" w:color="auto" w:fill="75923c" w:themeFill="accent3" w:themeFillShade="bf"/>
      </w:tcPr>
    </w:tblStylePr>
    <w:tblStylePr w:type="lastCol">
      <w:rPr>
        <w:color w:val="ffffff" w:themeColor="background1"/>
      </w:rPr>
      <w:tblPr/>
      <w:tcPr>
        <w:shd w:val="clear" w:color="auto" w:fill="75923c" w:themeFill="accent3" w:themeFillShade="bf"/>
      </w:tcPr>
    </w:tblStylePr>
    <w:tblStylePr w:type="band1Vert">
      <w:tblPr/>
      <w:tcPr>
        <w:shd w:val="clear" w:color="auto" w:fill="ccddab" w:themeFill="accent3" w:themeFillTint="7f"/>
      </w:tcPr>
    </w:tblStylePr>
    <w:tblStylePr w:type="band1Horz">
      <w:tblPr/>
      <w:tcPr>
        <w:shd w:val="clear" w:color="auto" w:fill="ccddab" w:themeFill="accent3" w:themeFillTint="7f"/>
      </w:tcPr>
    </w:tblStylePr>
  </w:style>
  <w:style w:type="table" w:styleId="ColorfulGridAccent4">
    <w:name w:val="Colorful Grid Accent 4"/>
    <w:basedOn w:val="NormalTable"/>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e0ec" w:themeFill="accent4" w:themeFillTint="33"/>
    </w:tcPr>
    <w:tblStylePr w:type="firstRow">
      <w:rPr>
        <w:b/>
        <w:bCs/>
      </w:rPr>
      <w:tblPr/>
      <w:tcPr>
        <w:shd w:val="clear" w:color="auto" w:fill="ccc0da" w:themeFill="accent4" w:themeFillTint="66"/>
      </w:tcPr>
    </w:tblStylePr>
    <w:tblStylePr w:type="lastRow">
      <w:rPr>
        <w:b/>
        <w:bCs/>
        <w:color w:val="000000" w:themeColor="text1"/>
      </w:rPr>
      <w:tblPr/>
      <w:tcPr>
        <w:shd w:val="clear" w:color="auto" w:fill="ccc0da" w:themeFill="accent4" w:themeFillTint="66"/>
      </w:tcPr>
    </w:tblStylePr>
    <w:tblStylePr w:type="firstCol">
      <w:rPr>
        <w:color w:val="ffffff" w:themeColor="background1"/>
      </w:rPr>
      <w:tblPr/>
      <w:tcPr>
        <w:shd w:val="clear" w:color="auto" w:fill="60497b" w:themeFill="accent4" w:themeFillShade="bf"/>
      </w:tcPr>
    </w:tblStylePr>
    <w:tblStylePr w:type="lastCol">
      <w:rPr>
        <w:color w:val="ffffff" w:themeColor="background1"/>
      </w:rPr>
      <w:tblPr/>
      <w:tcPr>
        <w:shd w:val="clear" w:color="auto" w:fill="60497b" w:themeFill="accent4" w:themeFillShade="bf"/>
      </w:tcPr>
    </w:tblStylePr>
    <w:tblStylePr w:type="band1Vert">
      <w:tblPr/>
      <w:tcPr>
        <w:shd w:val="clear" w:color="auto" w:fill="bfb1d1" w:themeFill="accent4" w:themeFillTint="7f"/>
      </w:tcPr>
    </w:tblStylePr>
    <w:tblStylePr w:type="band1Horz">
      <w:tblPr/>
      <w:tcPr>
        <w:shd w:val="clear" w:color="auto" w:fill="bfb1d1" w:themeFill="accent4" w:themeFillTint="7f"/>
      </w:tcPr>
    </w:tblStylePr>
  </w:style>
  <w:style w:type="table" w:styleId="ColorfulGridAccent5">
    <w:name w:val="Colorful Grid Accent 5"/>
    <w:basedOn w:val="NormalTable"/>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399" w:themeFill="accent5" w:themeFillShade="bf"/>
      </w:tcPr>
    </w:tblStylePr>
    <w:tblStylePr w:type="lastCol">
      <w:rPr>
        <w:color w:val="ffffff" w:themeColor="background1"/>
      </w:rPr>
      <w:tblPr/>
      <w:tcPr>
        <w:shd w:val="clear" w:color="auto" w:fill="318399" w:themeFill="accent5" w:themeFillShade="bf"/>
      </w:tcPr>
    </w:tblStylePr>
    <w:tblStylePr w:type="band1Vert">
      <w:tblPr/>
      <w:tcPr>
        <w:shd w:val="clear" w:color="auto" w:fill="a4d5e2" w:themeFill="accent5" w:themeFillTint="7f"/>
      </w:tcPr>
    </w:tblStylePr>
    <w:tblStylePr w:type="band1Horz">
      <w:tblPr/>
      <w:tcPr>
        <w:shd w:val="clear" w:color="auto" w:fill="a4d5e2" w:themeFill="accent5" w:themeFillTint="7f"/>
      </w:tcPr>
    </w:tblStylePr>
  </w:style>
  <w:style w:type="table" w:styleId="ColorfulGridAccent6">
    <w:name w:val="Colorful Grid Accent 6"/>
    <w:basedOn w:val="NormalTable"/>
    <w:uiPriority w:val="73"/>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cd5b4" w:themeFill="accent6" w:themeFillTint="66"/>
      </w:tcPr>
    </w:tblStylePr>
    <w:tblStylePr w:type="lastRow">
      <w:rPr>
        <w:b/>
        <w:bCs/>
        <w:color w:val="000000" w:themeColor="text1"/>
      </w:rPr>
      <w:tblPr/>
      <w:tcPr>
        <w:shd w:val="clear" w:color="auto" w:fill="fcd5b4" w:themeFill="accent6" w:themeFillTint="66"/>
      </w:tcPr>
    </w:tblStylePr>
    <w:tblStylePr w:type="firstCol">
      <w:rPr>
        <w:color w:val="ffffff" w:themeColor="background1"/>
      </w:rPr>
      <w:tblPr/>
      <w:tcPr>
        <w:shd w:val="clear" w:color="auto" w:fill="e26c0a" w:themeFill="accent6" w:themeFillShade="bf"/>
      </w:tcPr>
    </w:tblStylePr>
    <w:tblStylePr w:type="lastCol">
      <w:rPr>
        <w:color w:val="ffffff" w:themeColor="background1"/>
      </w:rPr>
      <w:tblPr/>
      <w:tcPr>
        <w:shd w:val="clear" w:color="auto" w:fill="e26c0a" w:themeFill="accent6" w:themeFillShade="bf"/>
      </w:tcPr>
    </w:tblStylePr>
    <w:tblStylePr w:type="band1Vert">
      <w:tblPr/>
      <w:tcPr>
        <w:shd w:val="clear" w:color="auto" w:fill="fbcaa1" w:themeFill="accent6" w:themeFillTint="7f"/>
      </w:tcPr>
    </w:tblStylePr>
    <w:tblStylePr w:type="band1Horz">
      <w:tblPr/>
      <w:tcPr>
        <w:shd w:val="clear" w:color="auto" w:fill="fbcaa1" w:themeFill="accent6" w:themeFillTint="7f"/>
      </w:tcPr>
    </w:tblStylePr>
  </w:style>
  <w:style w:type="paragraph" w:styleId="SlideCaption" w:customStyle="1">
    <w:name w:val="Slide Caption"/>
    <w:uiPriority w:val="99"/>
    <w:pPr>
      <w:spacing w:before="40" w:after="100"/>
    </w:pPr>
    <w:rPr>
      <w:rFonts w:ascii="Arial" w:hAnsi="Arial"/>
      <w:i/>
      <w:color w:val="5a5a5a"/>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numbering" Target="numbering.xml" Id="rId2" /><Relationship Type="http://schemas.openxmlformats.org/officeDocument/2006/relationships/image" Target="media/image14.png" Id="rId23" /><Relationship Type="http://schemas.openxmlformats.org/officeDocument/2006/relationships/image" Target="media/image15.png" Id="rId24" /><Relationship Type="http://schemas.openxmlformats.org/officeDocument/2006/relationships/image" Target="media/image16.png" Id="rId25" /><Relationship Type="http://schemas.openxmlformats.org/officeDocument/2006/relationships/image" Target="media/image17.png" Id="rId26" /><Relationship Type="http://schemas.openxmlformats.org/officeDocument/2006/relationships/image" Target="media/image18.png" Id="rId27" /><Relationship Type="http://schemas.openxmlformats.org/officeDocument/2006/relationships/image" Target="media/image19.png" Id="rId28" /><Relationship Type="http://schemas.openxmlformats.org/officeDocument/2006/relationships/image" Target="media/image20.png" Id="rId29" /><Relationship Type="http://schemas.openxmlformats.org/officeDocument/2006/relationships/styles" Target="styles.xml" Id="rId3" /><Relationship Type="http://schemas.openxmlformats.org/officeDocument/2006/relationships/image" Target="media/image21.png" Id="rId30" /><Relationship Type="http://schemas.openxmlformats.org/officeDocument/2006/relationships/image" Target="media/image22.png" Id="rId31" /><Relationship Type="http://schemas.openxmlformats.org/officeDocument/2006/relationships/image" Target="media/image23.png" Id="rId32" /><Relationship Type="http://schemas.openxmlformats.org/officeDocument/2006/relationships/image" Target="media/image24.png" Id="rId33" /><Relationship Type="http://schemas.openxmlformats.org/officeDocument/2006/relationships/image" Target="media/image25.png" Id="rId34" /><Relationship Type="http://schemas.openxmlformats.org/officeDocument/2006/relationships/image" Target="media/image26.png" Id="rId35" /><Relationship Type="http://schemas.openxmlformats.org/officeDocument/2006/relationships/footer" Target="footer1.xml" Id="rId36" /><Relationship Type="http://schemas.openxmlformats.org/officeDocument/2006/relationships/settings" Target="settings.xml" Id="rId5"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microsoft.com/office/2007/relationships/stylesWithEffects" Target="stylesWithEffects.xml" Id="rId4" /><Relationship Type="http://schemas.openxmlformats.org/officeDocument/2006/relationships/webSettings" Target="webSettings.xml" Id="rId6" /><Relationship Type="http://schemas.microsoft.com/office/2020/10/relationships/intelligence" Target="intelligence2.xml" Id="R00b6aa5cbcf5467c" /><Relationship Type="http://schemas.openxmlformats.org/officeDocument/2006/relationships/hyperlink" Target="https://youtu.be/TmKme9D-g74" TargetMode="External" Id="Rf0720476624746b2" /><Relationship Type="http://schemas.openxmlformats.org/officeDocument/2006/relationships/hyperlink" Target="https://youtu.be/TmKme9D-g74" TargetMode="External" Id="Re2330444391b4908" /><Relationship Type="http://schemas.openxmlformats.org/officeDocument/2006/relationships/image" Target="/media/imagef.png" Id="rId1144023490" /></Relationships>
</file>

<file path=word/_rels/footer1.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Assignment 2 - Professional Development Plan (PDP)</dc:title>
  <dc:description>generated by python-docx</dc:description>
  <dc:subject>Learning in the Digital Era - Assignment 2</dc:subject>
  <dc:creator>Makawe Alsir</dc:creator>
  <lastModifiedBy>Makawe Alsir (2513347)</lastModifiedBy>
  <dcterms:modified xsi:type="dcterms:W3CDTF">2026-08-14T11:46:35.1525672Z</dcterms:modified>
</coreProperties>
</file>