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CCC49" w14:textId="6C67291E" w:rsidR="000062E2" w:rsidRDefault="000062E2" w:rsidP="000062E2">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2C6C531A" wp14:editId="48F7FB0E">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GA36b</w:t>
      </w:r>
    </w:p>
    <w:p w14:paraId="2FF5DD12" w14:textId="77777777" w:rsidR="000062E2" w:rsidRDefault="000062E2" w:rsidP="000062E2">
      <w:pPr>
        <w:rPr>
          <w:rFonts w:ascii="Arial" w:hAnsi="Arial" w:cs="Arial"/>
        </w:rPr>
      </w:pPr>
    </w:p>
    <w:tbl>
      <w:tblPr>
        <w:tblW w:w="9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0062E2" w14:paraId="49810CAA" w14:textId="77777777" w:rsidTr="000062E2">
        <w:tc>
          <w:tcPr>
            <w:tcW w:w="9915" w:type="dxa"/>
            <w:tcBorders>
              <w:top w:val="single" w:sz="4" w:space="0" w:color="auto"/>
              <w:left w:val="single" w:sz="4" w:space="0" w:color="auto"/>
              <w:bottom w:val="single" w:sz="4" w:space="0" w:color="auto"/>
              <w:right w:val="single" w:sz="4" w:space="0" w:color="auto"/>
            </w:tcBorders>
            <w:shd w:val="clear" w:color="auto" w:fill="C0C0C0"/>
            <w:hideMark/>
          </w:tcPr>
          <w:p w14:paraId="062EB922" w14:textId="77777777" w:rsidR="000062E2" w:rsidRDefault="000062E2">
            <w:pPr>
              <w:pStyle w:val="Heading4"/>
              <w:rPr>
                <w:rFonts w:ascii="Arial" w:hAnsi="Arial" w:cs="Arial"/>
                <w:b/>
                <w:lang w:eastAsia="en-US"/>
              </w:rPr>
            </w:pPr>
            <w:r>
              <w:rPr>
                <w:rFonts w:ascii="Arial" w:hAnsi="Arial" w:cs="Arial"/>
                <w:b/>
                <w:lang w:eastAsia="en-US"/>
              </w:rPr>
              <w:t xml:space="preserve">LEVEL 5 ASSESSMENT SPECIFICATION </w:t>
            </w:r>
          </w:p>
        </w:tc>
      </w:tr>
    </w:tbl>
    <w:tbl>
      <w:tblPr>
        <w:tblpPr w:leftFromText="180" w:rightFromText="180" w:vertAnchor="text" w:horzAnchor="margin" w:tblpXSpec="center" w:tblpY="252"/>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062E2" w14:paraId="2C50DE91"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988DF94"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22F61E8A" w14:textId="56931FC3"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Abbie Harries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56FE4B94"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6" w:type="dxa"/>
            <w:tcBorders>
              <w:top w:val="single" w:sz="4" w:space="0" w:color="auto"/>
              <w:left w:val="single" w:sz="4" w:space="0" w:color="auto"/>
              <w:bottom w:val="single" w:sz="4" w:space="0" w:color="auto"/>
              <w:right w:val="single" w:sz="4" w:space="0" w:color="auto"/>
            </w:tcBorders>
          </w:tcPr>
          <w:p w14:paraId="74A6567D" w14:textId="50D116C4"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2005816</w:t>
            </w:r>
          </w:p>
        </w:tc>
      </w:tr>
      <w:tr w:rsidR="000062E2" w14:paraId="451B7E40"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5771C8B"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358EDF5B"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 xml:space="preserve">BSc Health, Nutrition and Lifestyle </w:t>
            </w:r>
          </w:p>
        </w:tc>
      </w:tr>
      <w:tr w:rsidR="000062E2" w14:paraId="15A586A2"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AC72F12"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5665ACDD" w14:textId="77777777" w:rsidR="000062E2" w:rsidRDefault="000062E2" w:rsidP="000062E2">
            <w:pPr>
              <w:pStyle w:val="Heading3"/>
              <w:shd w:val="clear" w:color="auto" w:fill="FFFFFF"/>
              <w:rPr>
                <w:rFonts w:ascii="Arial" w:hAnsi="Arial" w:cs="Arial"/>
                <w:b/>
                <w:sz w:val="22"/>
                <w:szCs w:val="22"/>
                <w:lang w:eastAsia="en-US"/>
              </w:rPr>
            </w:pPr>
            <w:r>
              <w:rPr>
                <w:rFonts w:ascii="Arial" w:hAnsi="Arial" w:cs="Arial"/>
                <w:b/>
                <w:bCs/>
                <w:sz w:val="22"/>
                <w:szCs w:val="22"/>
                <w:lang w:eastAsia="en-US"/>
              </w:rPr>
              <w:t>The Psychology of Exercise and Physical Activity</w:t>
            </w:r>
          </w:p>
        </w:tc>
      </w:tr>
      <w:tr w:rsidR="000062E2" w14:paraId="513A8485"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A2AC15B"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3291" w:type="dxa"/>
            <w:tcBorders>
              <w:top w:val="single" w:sz="4" w:space="0" w:color="auto"/>
              <w:left w:val="single" w:sz="4" w:space="0" w:color="auto"/>
              <w:bottom w:val="single" w:sz="4" w:space="0" w:color="auto"/>
              <w:right w:val="single" w:sz="4" w:space="0" w:color="auto"/>
            </w:tcBorders>
            <w:hideMark/>
          </w:tcPr>
          <w:p w14:paraId="254884FF" w14:textId="77777777" w:rsidR="000062E2" w:rsidRDefault="000062E2" w:rsidP="000062E2">
            <w:pPr>
              <w:spacing w:before="120" w:after="120"/>
              <w:jc w:val="both"/>
              <w:rPr>
                <w:rFonts w:ascii="Arial" w:hAnsi="Arial" w:cs="Arial"/>
                <w:b/>
                <w:sz w:val="22"/>
                <w:szCs w:val="22"/>
                <w:lang w:eastAsia="en-US"/>
              </w:rPr>
            </w:pPr>
            <w:r>
              <w:rPr>
                <w:rFonts w:ascii="Arial" w:hAnsi="Arial" w:cs="Arial"/>
                <w:b/>
                <w:bCs/>
                <w:color w:val="373A3C"/>
                <w:sz w:val="22"/>
                <w:szCs w:val="22"/>
                <w:lang w:eastAsia="en-US"/>
              </w:rPr>
              <w:t>BMHN5003</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A22E24E" w14:textId="77777777" w:rsidR="000062E2" w:rsidRDefault="000062E2" w:rsidP="000062E2">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5750C8F7"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50%</w:t>
            </w:r>
          </w:p>
        </w:tc>
      </w:tr>
      <w:tr w:rsidR="000062E2" w14:paraId="70452C7A"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CFAC585"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Lecturer:</w:t>
            </w:r>
          </w:p>
        </w:tc>
        <w:tc>
          <w:tcPr>
            <w:tcW w:w="3291" w:type="dxa"/>
            <w:tcBorders>
              <w:top w:val="single" w:sz="4" w:space="0" w:color="auto"/>
              <w:left w:val="single" w:sz="4" w:space="0" w:color="auto"/>
              <w:bottom w:val="single" w:sz="4" w:space="0" w:color="auto"/>
              <w:right w:val="single" w:sz="4" w:space="0" w:color="auto"/>
            </w:tcBorders>
            <w:hideMark/>
          </w:tcPr>
          <w:p w14:paraId="4B786C09"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Alison Connaughton</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5D5849C"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4B4D51BA"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Dylan Blain</w:t>
            </w:r>
          </w:p>
        </w:tc>
      </w:tr>
      <w:tr w:rsidR="000062E2" w14:paraId="7452B4B2"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8C83158"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Assignment Title:</w:t>
            </w:r>
          </w:p>
        </w:tc>
        <w:tc>
          <w:tcPr>
            <w:tcW w:w="3291" w:type="dxa"/>
            <w:tcBorders>
              <w:top w:val="single" w:sz="4" w:space="0" w:color="auto"/>
              <w:left w:val="single" w:sz="4" w:space="0" w:color="auto"/>
              <w:bottom w:val="single" w:sz="4" w:space="0" w:color="auto"/>
              <w:right w:val="single" w:sz="4" w:space="0" w:color="auto"/>
            </w:tcBorders>
          </w:tcPr>
          <w:p w14:paraId="2319BB89" w14:textId="77777777" w:rsidR="000062E2" w:rsidRDefault="000062E2" w:rsidP="000062E2">
            <w:pPr>
              <w:rPr>
                <w:rFonts w:ascii="Arial" w:hAnsi="Arial" w:cs="Arial"/>
                <w:sz w:val="22"/>
                <w:szCs w:val="22"/>
                <w:lang w:eastAsia="en-US"/>
              </w:rPr>
            </w:pPr>
            <w:r>
              <w:rPr>
                <w:rFonts w:ascii="Arial" w:hAnsi="Arial" w:cs="Arial"/>
                <w:sz w:val="22"/>
                <w:szCs w:val="22"/>
                <w:lang w:eastAsia="en-US"/>
              </w:rPr>
              <w:t>Essay: Using relevant published research, critically appraise both the potential positive and negative psychological effects associated with being physically active and exercising.</w:t>
            </w:r>
          </w:p>
          <w:p w14:paraId="2D3C43F2" w14:textId="77777777" w:rsidR="000062E2" w:rsidRDefault="000062E2" w:rsidP="000062E2">
            <w:pPr>
              <w:rPr>
                <w:rFonts w:ascii="Arial" w:hAnsi="Arial" w:cs="Arial"/>
                <w:b/>
                <w:sz w:val="22"/>
                <w:szCs w:val="22"/>
                <w:lang w:eastAsia="en-US"/>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C077832"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6" w:type="dxa"/>
            <w:tcBorders>
              <w:top w:val="single" w:sz="4" w:space="0" w:color="auto"/>
              <w:left w:val="single" w:sz="4" w:space="0" w:color="auto"/>
              <w:bottom w:val="single" w:sz="4" w:space="0" w:color="auto"/>
              <w:right w:val="single" w:sz="4" w:space="0" w:color="auto"/>
            </w:tcBorders>
          </w:tcPr>
          <w:p w14:paraId="459B1BD6" w14:textId="77777777" w:rsidR="000062E2" w:rsidRDefault="000062E2" w:rsidP="000062E2">
            <w:pPr>
              <w:rPr>
                <w:rFonts w:ascii="Arial" w:hAnsi="Arial" w:cs="Arial"/>
                <w:sz w:val="22"/>
                <w:szCs w:val="22"/>
                <w:lang w:eastAsia="en-US"/>
              </w:rPr>
            </w:pPr>
            <w:r>
              <w:rPr>
                <w:rFonts w:ascii="Arial" w:hAnsi="Arial" w:cs="Arial"/>
                <w:sz w:val="22"/>
                <w:szCs w:val="22"/>
                <w:lang w:eastAsia="en-US"/>
              </w:rPr>
              <w:t>2000 words</w:t>
            </w:r>
          </w:p>
          <w:p w14:paraId="6A87BC61" w14:textId="77777777" w:rsidR="000062E2" w:rsidRDefault="000062E2" w:rsidP="000062E2">
            <w:pPr>
              <w:spacing w:before="120" w:after="120"/>
              <w:jc w:val="both"/>
              <w:rPr>
                <w:rFonts w:ascii="Arial" w:hAnsi="Arial" w:cs="Arial"/>
                <w:b/>
                <w:sz w:val="22"/>
                <w:szCs w:val="22"/>
                <w:lang w:eastAsia="en-US"/>
              </w:rPr>
            </w:pPr>
          </w:p>
        </w:tc>
      </w:tr>
      <w:tr w:rsidR="000062E2" w14:paraId="1354A4B6"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3EAFA3D"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088ECD75"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19</w:t>
            </w:r>
            <w:r>
              <w:rPr>
                <w:rFonts w:ascii="Arial" w:hAnsi="Arial" w:cs="Arial"/>
                <w:b/>
                <w:sz w:val="22"/>
                <w:szCs w:val="22"/>
                <w:vertAlign w:val="superscript"/>
                <w:lang w:eastAsia="en-US"/>
              </w:rPr>
              <w:t>th</w:t>
            </w:r>
            <w:r>
              <w:rPr>
                <w:rFonts w:ascii="Arial" w:hAnsi="Arial" w:cs="Arial"/>
                <w:b/>
                <w:sz w:val="22"/>
                <w:szCs w:val="22"/>
                <w:lang w:eastAsia="en-US"/>
              </w:rPr>
              <w:t xml:space="preserve"> of November, 2021</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696CA611"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082BCC98"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Within 4 working term time weeks.</w:t>
            </w:r>
          </w:p>
        </w:tc>
      </w:tr>
      <w:tr w:rsidR="000062E2" w14:paraId="6307EF2B"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13F8427"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6CBDA22F" w14:textId="77777777" w:rsidR="000062E2" w:rsidRDefault="000062E2" w:rsidP="000062E2">
            <w:pPr>
              <w:rPr>
                <w:rFonts w:ascii="Arial" w:hAnsi="Arial" w:cs="Arial"/>
                <w:sz w:val="22"/>
                <w:szCs w:val="22"/>
                <w:lang w:eastAsia="en-US"/>
              </w:rPr>
            </w:pPr>
            <w:r>
              <w:rPr>
                <w:rFonts w:ascii="Arial" w:hAnsi="Arial" w:cs="Arial"/>
                <w:sz w:val="22"/>
                <w:szCs w:val="22"/>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03D2FF"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 xml:space="preserve">Alternative submission method (if applicable): </w:t>
            </w:r>
          </w:p>
          <w:p w14:paraId="27C24619" w14:textId="77777777" w:rsidR="000062E2" w:rsidRDefault="000062E2" w:rsidP="000062E2">
            <w:pPr>
              <w:spacing w:before="120" w:after="120"/>
              <w:jc w:val="both"/>
              <w:rPr>
                <w:rFonts w:ascii="Arial" w:hAnsi="Arial" w:cs="Arial"/>
                <w:b/>
                <w:sz w:val="22"/>
                <w:szCs w:val="22"/>
                <w:lang w:eastAsia="en-US"/>
              </w:rPr>
            </w:pPr>
            <w:r>
              <w:rPr>
                <w:rFonts w:ascii="Arial" w:hAnsi="Arial" w:cs="Arial"/>
                <w:b/>
                <w:sz w:val="22"/>
                <w:szCs w:val="22"/>
                <w:lang w:eastAsia="en-US"/>
              </w:rPr>
              <w:t xml:space="preserve">Late submission of the assessment will result in a late penalty mark.  </w:t>
            </w:r>
            <w:r>
              <w:rPr>
                <w:rFonts w:ascii="Arial" w:hAnsi="Arial" w:cs="Arial"/>
                <w:sz w:val="22"/>
                <w:szCs w:val="22"/>
                <w:lang w:eastAsia="en-US"/>
              </w:rPr>
              <w:t>Penalties for late submission: Up to one week late, maximum mark of 40%.  Over one week late, 0%.  Only the Extenuating Circumstances Panel may approve a change to submission dates.</w:t>
            </w:r>
          </w:p>
        </w:tc>
      </w:tr>
      <w:tr w:rsidR="000062E2" w14:paraId="39C26DEF" w14:textId="77777777" w:rsidTr="000062E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26F2667" w14:textId="77777777" w:rsidR="000062E2" w:rsidRDefault="000062E2" w:rsidP="000062E2">
            <w:pPr>
              <w:spacing w:before="120" w:after="120"/>
              <w:rPr>
                <w:rFonts w:ascii="Arial" w:hAnsi="Arial" w:cs="Arial"/>
                <w:b/>
                <w:sz w:val="22"/>
                <w:szCs w:val="22"/>
                <w:lang w:eastAsia="en-US"/>
              </w:rPr>
            </w:pPr>
            <w:r>
              <w:rPr>
                <w:rFonts w:ascii="Arial" w:hAnsi="Arial" w:cs="Arial"/>
                <w:b/>
                <w:sz w:val="22"/>
                <w:szCs w:val="22"/>
                <w:lang w:eastAsia="en-US"/>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3D2118D5" w14:textId="77777777" w:rsidR="000062E2" w:rsidRDefault="000062E2" w:rsidP="000062E2">
            <w:pPr>
              <w:spacing w:before="120" w:after="120"/>
              <w:jc w:val="both"/>
              <w:rPr>
                <w:rFonts w:ascii="Arial" w:hAnsi="Arial" w:cs="Arial"/>
                <w:sz w:val="22"/>
                <w:szCs w:val="22"/>
                <w:lang w:eastAsia="en-US"/>
              </w:rPr>
            </w:pPr>
            <w:r>
              <w:rPr>
                <w:rFonts w:ascii="Arial" w:hAnsi="Arial" w:cs="Arial"/>
                <w:sz w:val="22"/>
                <w:szCs w:val="22"/>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6CFC240" w14:textId="77777777" w:rsidR="000062E2" w:rsidRDefault="000062E2" w:rsidP="000062E2">
      <w:pPr>
        <w:jc w:val="center"/>
        <w:rPr>
          <w:rFonts w:ascii="Arial" w:hAnsi="Arial" w:cs="Arial"/>
          <w:b/>
          <w:i/>
          <w:sz w:val="32"/>
        </w:rPr>
      </w:pPr>
    </w:p>
    <w:p w14:paraId="6A7AE808" w14:textId="77777777" w:rsidR="000062E2" w:rsidRDefault="000062E2" w:rsidP="000062E2">
      <w:pPr>
        <w:rPr>
          <w:rFonts w:ascii="Arial" w:hAnsi="Arial" w:cs="Arial"/>
          <w:sz w:val="32"/>
        </w:rPr>
      </w:pPr>
    </w:p>
    <w:p w14:paraId="082469A7" w14:textId="77777777" w:rsidR="000062E2" w:rsidRDefault="000062E2" w:rsidP="000062E2">
      <w:pPr>
        <w:rPr>
          <w:rFonts w:ascii="Arial" w:hAnsi="Arial" w:cs="Arial"/>
          <w:sz w:val="32"/>
        </w:rPr>
      </w:pPr>
    </w:p>
    <w:p w14:paraId="77F5F0F9" w14:textId="77777777" w:rsidR="000062E2" w:rsidRDefault="000062E2" w:rsidP="000062E2">
      <w:pPr>
        <w:rPr>
          <w:rFonts w:ascii="Arial" w:hAnsi="Arial" w:cs="Arial"/>
          <w:sz w:val="32"/>
        </w:rPr>
      </w:pPr>
    </w:p>
    <w:p w14:paraId="312A8156" w14:textId="77777777" w:rsidR="000062E2" w:rsidRDefault="000062E2" w:rsidP="000062E2">
      <w:pPr>
        <w:rPr>
          <w:rFonts w:ascii="Arial" w:hAnsi="Arial" w:cs="Arial"/>
          <w:sz w:val="32"/>
        </w:rPr>
      </w:pPr>
    </w:p>
    <w:p w14:paraId="46B083E7" w14:textId="77777777" w:rsidR="000062E2" w:rsidRDefault="000062E2" w:rsidP="000062E2">
      <w:pPr>
        <w:rPr>
          <w:rFonts w:ascii="Arial" w:hAnsi="Arial" w:cs="Arial"/>
          <w:sz w:val="32"/>
        </w:rPr>
      </w:pPr>
    </w:p>
    <w:p w14:paraId="7CC10F94" w14:textId="77777777" w:rsidR="000062E2" w:rsidRDefault="000062E2" w:rsidP="000062E2">
      <w:pPr>
        <w:rPr>
          <w:rFonts w:ascii="Arial" w:hAnsi="Arial" w:cs="Arial"/>
          <w:sz w:val="32"/>
        </w:rPr>
      </w:pPr>
    </w:p>
    <w:p w14:paraId="157F98BB" w14:textId="77777777" w:rsidR="000062E2" w:rsidRDefault="000062E2" w:rsidP="000062E2">
      <w:pPr>
        <w:rPr>
          <w:rFonts w:ascii="Arial" w:hAnsi="Arial" w:cs="Arial"/>
          <w:sz w:val="32"/>
        </w:rPr>
      </w:pPr>
    </w:p>
    <w:tbl>
      <w:tblPr>
        <w:tblpPr w:leftFromText="180" w:rightFromText="180" w:vertAnchor="text" w:horzAnchor="margin" w:tblpXSpec="center" w:tblpY="162"/>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0062E2" w14:paraId="4D972833" w14:textId="77777777" w:rsidTr="000062E2">
        <w:tc>
          <w:tcPr>
            <w:tcW w:w="9750" w:type="dxa"/>
            <w:tcBorders>
              <w:top w:val="single" w:sz="4" w:space="0" w:color="auto"/>
              <w:left w:val="single" w:sz="4" w:space="0" w:color="auto"/>
              <w:bottom w:val="single" w:sz="4" w:space="0" w:color="auto"/>
              <w:right w:val="single" w:sz="4" w:space="0" w:color="auto"/>
            </w:tcBorders>
            <w:shd w:val="pct10" w:color="auto" w:fill="auto"/>
            <w:hideMark/>
          </w:tcPr>
          <w:p w14:paraId="25DFF095" w14:textId="77777777" w:rsidR="000062E2" w:rsidRDefault="000062E2" w:rsidP="000062E2">
            <w:pPr>
              <w:rPr>
                <w:rFonts w:ascii="Arial" w:hAnsi="Arial" w:cs="Arial"/>
                <w:b/>
                <w:sz w:val="22"/>
                <w:szCs w:val="22"/>
                <w:lang w:eastAsia="en-US"/>
              </w:rPr>
            </w:pPr>
            <w:r>
              <w:rPr>
                <w:rFonts w:ascii="Arial" w:hAnsi="Arial" w:cs="Arial"/>
                <w:b/>
                <w:sz w:val="22"/>
                <w:szCs w:val="22"/>
                <w:lang w:eastAsia="en-US"/>
              </w:rPr>
              <w:t xml:space="preserve">Module Learning Outcomes </w:t>
            </w:r>
          </w:p>
          <w:p w14:paraId="1B1D4971" w14:textId="77777777" w:rsidR="000062E2" w:rsidRDefault="000062E2" w:rsidP="000062E2">
            <w:pPr>
              <w:rPr>
                <w:rFonts w:ascii="Arial" w:hAnsi="Arial" w:cs="Arial"/>
                <w:sz w:val="22"/>
                <w:szCs w:val="22"/>
                <w:lang w:eastAsia="en-US"/>
              </w:rPr>
            </w:pPr>
            <w:r>
              <w:rPr>
                <w:rFonts w:ascii="Arial" w:hAnsi="Arial" w:cs="Arial"/>
                <w:b/>
                <w:sz w:val="22"/>
                <w:szCs w:val="22"/>
                <w:lang w:eastAsia="en-US"/>
              </w:rPr>
              <w:t>(from module syllabus)</w:t>
            </w:r>
          </w:p>
        </w:tc>
      </w:tr>
      <w:tr w:rsidR="000062E2" w14:paraId="629628C9" w14:textId="77777777" w:rsidTr="000062E2">
        <w:tc>
          <w:tcPr>
            <w:tcW w:w="9750" w:type="dxa"/>
            <w:tcBorders>
              <w:top w:val="single" w:sz="4" w:space="0" w:color="auto"/>
              <w:left w:val="single" w:sz="4" w:space="0" w:color="auto"/>
              <w:bottom w:val="single" w:sz="4" w:space="0" w:color="auto"/>
              <w:right w:val="single" w:sz="4" w:space="0" w:color="auto"/>
            </w:tcBorders>
          </w:tcPr>
          <w:p w14:paraId="3AEE168D" w14:textId="77777777" w:rsidR="000062E2" w:rsidRDefault="000062E2" w:rsidP="000062E2">
            <w:pPr>
              <w:rPr>
                <w:rFonts w:ascii="Arial" w:hAnsi="Arial" w:cs="Arial"/>
                <w:sz w:val="22"/>
                <w:szCs w:val="22"/>
                <w:lang w:eastAsia="en-US"/>
              </w:rPr>
            </w:pPr>
          </w:p>
          <w:p w14:paraId="5AE3F9E2" w14:textId="77777777" w:rsidR="000062E2" w:rsidRDefault="000062E2" w:rsidP="000062E2">
            <w:pPr>
              <w:pStyle w:val="bullet"/>
              <w:numPr>
                <w:ilvl w:val="0"/>
                <w:numId w:val="9"/>
              </w:numPr>
              <w:overflowPunct w:val="0"/>
              <w:autoSpaceDE w:val="0"/>
              <w:autoSpaceDN w:val="0"/>
              <w:adjustRightInd w:val="0"/>
              <w:spacing w:before="0"/>
              <w:ind w:left="851" w:hanging="491"/>
              <w:rPr>
                <w:rFonts w:ascii="Arial" w:hAnsi="Arial" w:cs="Arial"/>
                <w:bCs/>
                <w:sz w:val="22"/>
                <w:lang w:eastAsia="en-US"/>
              </w:rPr>
            </w:pPr>
            <w:r>
              <w:rPr>
                <w:rFonts w:ascii="Arial" w:hAnsi="Arial" w:cs="Arial"/>
                <w:sz w:val="22"/>
                <w:lang w:eastAsia="en-US"/>
              </w:rPr>
              <w:t xml:space="preserve">Evaluate theoretical models to explain or predict exercise behaviour and demonstrate a critical understanding of the exercise needs and motives of different population groups. </w:t>
            </w:r>
          </w:p>
          <w:p w14:paraId="76F64B0F" w14:textId="77777777" w:rsidR="000062E2" w:rsidRDefault="000062E2" w:rsidP="000062E2">
            <w:pPr>
              <w:pStyle w:val="bullet"/>
              <w:numPr>
                <w:ilvl w:val="0"/>
                <w:numId w:val="10"/>
              </w:numPr>
              <w:overflowPunct w:val="0"/>
              <w:autoSpaceDE w:val="0"/>
              <w:autoSpaceDN w:val="0"/>
              <w:adjustRightInd w:val="0"/>
              <w:spacing w:before="0"/>
              <w:ind w:left="851" w:hanging="491"/>
              <w:rPr>
                <w:rFonts w:ascii="Arial" w:hAnsi="Arial" w:cs="Arial"/>
                <w:iCs/>
                <w:sz w:val="22"/>
                <w:lang w:eastAsia="en-US"/>
              </w:rPr>
            </w:pPr>
            <w:r>
              <w:rPr>
                <w:rFonts w:ascii="Arial" w:hAnsi="Arial" w:cs="Arial"/>
                <w:sz w:val="22"/>
                <w:lang w:eastAsia="en-US"/>
              </w:rPr>
              <w:t xml:space="preserve">Critically appraise the relationship between exercise and mental health (positive and negative).  </w:t>
            </w:r>
          </w:p>
          <w:p w14:paraId="61AA773B" w14:textId="77777777" w:rsidR="000062E2" w:rsidRDefault="000062E2" w:rsidP="000062E2">
            <w:pPr>
              <w:pStyle w:val="bullet"/>
              <w:numPr>
                <w:ilvl w:val="0"/>
                <w:numId w:val="10"/>
              </w:numPr>
              <w:overflowPunct w:val="0"/>
              <w:autoSpaceDE w:val="0"/>
              <w:autoSpaceDN w:val="0"/>
              <w:adjustRightInd w:val="0"/>
              <w:spacing w:before="0"/>
              <w:ind w:left="851" w:hanging="491"/>
              <w:rPr>
                <w:rFonts w:ascii="Arial" w:hAnsi="Arial" w:cs="Arial"/>
                <w:bCs/>
                <w:sz w:val="22"/>
                <w:lang w:eastAsia="en-US"/>
              </w:rPr>
            </w:pPr>
            <w:r>
              <w:rPr>
                <w:rFonts w:ascii="Arial" w:hAnsi="Arial" w:cs="Arial"/>
                <w:bCs/>
                <w:sz w:val="22"/>
                <w:lang w:eastAsia="en-US"/>
              </w:rPr>
              <w:t>Evaluate the exercise environment in relation to motivation and engagement to include indoor, outdoor</w:t>
            </w:r>
            <w:r>
              <w:rPr>
                <w:rFonts w:ascii="Arial" w:hAnsi="Arial" w:cs="Arial"/>
                <w:sz w:val="22"/>
                <w:lang w:eastAsia="en-US"/>
              </w:rPr>
              <w:t xml:space="preserve">, corporate and community environments. </w:t>
            </w:r>
          </w:p>
          <w:p w14:paraId="63AD0B24" w14:textId="77777777" w:rsidR="000062E2" w:rsidRDefault="000062E2" w:rsidP="000062E2">
            <w:pPr>
              <w:pStyle w:val="ListParagraph"/>
              <w:numPr>
                <w:ilvl w:val="0"/>
                <w:numId w:val="10"/>
              </w:numPr>
              <w:ind w:left="851" w:hanging="491"/>
              <w:rPr>
                <w:rFonts w:ascii="Arial" w:hAnsi="Arial" w:cs="Arial"/>
                <w:lang w:eastAsia="en-US"/>
              </w:rPr>
            </w:pPr>
            <w:r>
              <w:rPr>
                <w:rFonts w:ascii="Arial" w:hAnsi="Arial" w:cs="Arial"/>
                <w:lang w:eastAsia="en-US"/>
              </w:rPr>
              <w:t xml:space="preserve">Critically appraise strategies to </w:t>
            </w:r>
            <w:r>
              <w:rPr>
                <w:rFonts w:ascii="Arial" w:hAnsi="Arial" w:cs="Arial"/>
                <w:bCs/>
                <w:lang w:eastAsia="en-US"/>
              </w:rPr>
              <w:t>enhance motivation and self efficacy</w:t>
            </w:r>
            <w:r>
              <w:rPr>
                <w:rFonts w:ascii="Arial" w:hAnsi="Arial" w:cs="Arial"/>
                <w:lang w:eastAsia="en-US"/>
              </w:rPr>
              <w:t xml:space="preserve"> in order to promote adherence to exercise and physical activity as a life-long behaviour in the general population.</w:t>
            </w:r>
          </w:p>
          <w:p w14:paraId="009155D3" w14:textId="77777777" w:rsidR="000062E2" w:rsidRDefault="000062E2" w:rsidP="000062E2">
            <w:pPr>
              <w:rPr>
                <w:rFonts w:ascii="Arial" w:hAnsi="Arial" w:cs="Arial"/>
                <w:sz w:val="22"/>
                <w:szCs w:val="22"/>
                <w:lang w:eastAsia="en-US"/>
              </w:rPr>
            </w:pPr>
          </w:p>
        </w:tc>
      </w:tr>
    </w:tbl>
    <w:p w14:paraId="5B12EA11" w14:textId="77777777" w:rsidR="000062E2" w:rsidRDefault="000062E2" w:rsidP="000062E2">
      <w:pPr>
        <w:rPr>
          <w:rFonts w:ascii="Arial" w:hAnsi="Arial" w:cs="Arial"/>
          <w:sz w:val="32"/>
        </w:rPr>
      </w:pPr>
    </w:p>
    <w:p w14:paraId="102BF17B" w14:textId="77777777" w:rsidR="000062E2" w:rsidRDefault="000062E2" w:rsidP="000062E2">
      <w:pPr>
        <w:rPr>
          <w:rFonts w:ascii="Arial" w:hAnsi="Arial" w:cs="Arial"/>
          <w:b/>
        </w:rPr>
      </w:pPr>
    </w:p>
    <w:p w14:paraId="00DBA280" w14:textId="77777777" w:rsidR="000062E2" w:rsidRDefault="000062E2" w:rsidP="000062E2">
      <w:pPr>
        <w:rPr>
          <w:rFonts w:ascii="Arial" w:hAnsi="Arial" w:cs="Arial"/>
          <w:b/>
        </w:rPr>
      </w:pPr>
    </w:p>
    <w:p w14:paraId="04F5BF6D" w14:textId="77777777" w:rsidR="000062E2" w:rsidRDefault="000062E2" w:rsidP="000062E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062E2" w14:paraId="18B9C8A2" w14:textId="77777777" w:rsidTr="000062E2">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62BD718B" w14:textId="77777777" w:rsidR="000062E2" w:rsidRDefault="000062E2">
            <w:pPr>
              <w:jc w:val="center"/>
              <w:rPr>
                <w:rFonts w:ascii="Arial" w:hAnsi="Arial" w:cs="Arial"/>
                <w:b/>
                <w:sz w:val="40"/>
                <w:szCs w:val="40"/>
                <w:lang w:eastAsia="en-US"/>
              </w:rPr>
            </w:pPr>
            <w:r>
              <w:rPr>
                <w:rFonts w:ascii="Arial" w:hAnsi="Arial" w:cs="Arial"/>
                <w:sz w:val="32"/>
              </w:rPr>
              <w:br w:type="page"/>
            </w:r>
            <w:r>
              <w:rPr>
                <w:rFonts w:ascii="Arial" w:hAnsi="Arial" w:cs="Arial"/>
                <w:b/>
                <w:sz w:val="40"/>
                <w:szCs w:val="40"/>
                <w:lang w:eastAsia="en-US"/>
              </w:rPr>
              <w:t>TASK DESCRIPTION</w:t>
            </w:r>
          </w:p>
        </w:tc>
      </w:tr>
    </w:tbl>
    <w:p w14:paraId="2A52AEFE" w14:textId="77777777" w:rsidR="000062E2" w:rsidRDefault="000062E2" w:rsidP="000062E2">
      <w:pPr>
        <w:jc w:val="both"/>
        <w:rPr>
          <w:rFonts w:ascii="Arial" w:hAnsi="Arial" w:cs="Arial"/>
          <w:sz w:val="22"/>
          <w:szCs w:val="22"/>
        </w:rPr>
      </w:pPr>
    </w:p>
    <w:p w14:paraId="41100C55" w14:textId="77777777" w:rsidR="000062E2" w:rsidRDefault="000062E2" w:rsidP="000062E2">
      <w:pPr>
        <w:ind w:left="720"/>
        <w:rPr>
          <w:rFonts w:ascii="Arial" w:hAnsi="Arial" w:cs="Arial"/>
          <w:sz w:val="24"/>
          <w:szCs w:val="24"/>
        </w:rPr>
      </w:pPr>
    </w:p>
    <w:p w14:paraId="1FB5EC5A" w14:textId="77777777" w:rsidR="000062E2" w:rsidRDefault="000062E2" w:rsidP="000062E2">
      <w:pPr>
        <w:rPr>
          <w:rFonts w:ascii="Arial" w:hAnsi="Arial" w:cs="Arial"/>
          <w:b/>
          <w:sz w:val="22"/>
          <w:szCs w:val="22"/>
        </w:rPr>
      </w:pPr>
      <w:r>
        <w:rPr>
          <w:rFonts w:ascii="Arial" w:hAnsi="Arial" w:cs="Arial"/>
          <w:b/>
          <w:sz w:val="22"/>
          <w:szCs w:val="22"/>
        </w:rPr>
        <w:t xml:space="preserve">TASK: </w:t>
      </w:r>
    </w:p>
    <w:p w14:paraId="2138F983" w14:textId="77777777" w:rsidR="000062E2" w:rsidRDefault="000062E2" w:rsidP="000062E2">
      <w:pPr>
        <w:widowControl w:val="0"/>
        <w:autoSpaceDE w:val="0"/>
        <w:autoSpaceDN w:val="0"/>
        <w:adjustRightInd w:val="0"/>
        <w:rPr>
          <w:rFonts w:ascii="Arial" w:hAnsi="Arial" w:cs="Arial"/>
          <w:sz w:val="22"/>
          <w:szCs w:val="22"/>
        </w:rPr>
      </w:pPr>
      <w:r>
        <w:rPr>
          <w:rFonts w:ascii="Arial" w:hAnsi="Arial" w:cs="Arial"/>
          <w:sz w:val="22"/>
          <w:szCs w:val="22"/>
        </w:rPr>
        <w:t>Answer the following essay question.</w:t>
      </w:r>
    </w:p>
    <w:p w14:paraId="21C8CEA3" w14:textId="77777777" w:rsidR="000062E2" w:rsidRDefault="000062E2" w:rsidP="000062E2">
      <w:pPr>
        <w:rPr>
          <w:rFonts w:ascii="Arial" w:hAnsi="Arial" w:cs="Arial"/>
          <w:sz w:val="22"/>
          <w:szCs w:val="22"/>
        </w:rPr>
      </w:pPr>
    </w:p>
    <w:p w14:paraId="2FAC17F6" w14:textId="77777777" w:rsidR="000062E2" w:rsidRDefault="000062E2" w:rsidP="000062E2">
      <w:pPr>
        <w:rPr>
          <w:rFonts w:ascii="Arial" w:hAnsi="Arial" w:cs="Arial"/>
          <w:sz w:val="22"/>
          <w:szCs w:val="22"/>
        </w:rPr>
      </w:pPr>
      <w:r>
        <w:rPr>
          <w:rFonts w:ascii="Arial" w:hAnsi="Arial" w:cs="Arial"/>
          <w:sz w:val="22"/>
          <w:szCs w:val="22"/>
        </w:rPr>
        <w:t>Using relevant published research, critically appraise both the potential positive and negative psychological effects associated with being physically active and exercising.</w:t>
      </w:r>
    </w:p>
    <w:p w14:paraId="781FFC8D" w14:textId="77777777" w:rsidR="000062E2" w:rsidRDefault="000062E2" w:rsidP="000062E2">
      <w:pPr>
        <w:rPr>
          <w:rFonts w:ascii="Arial" w:hAnsi="Arial" w:cs="Arial"/>
          <w:sz w:val="22"/>
          <w:szCs w:val="22"/>
        </w:rPr>
      </w:pPr>
      <w:r>
        <w:rPr>
          <w:rFonts w:ascii="Arial" w:hAnsi="Arial" w:cs="Arial"/>
          <w:b/>
          <w:sz w:val="22"/>
          <w:szCs w:val="22"/>
        </w:rPr>
        <w:t>(2000 words)</w:t>
      </w:r>
      <w:r>
        <w:rPr>
          <w:rFonts w:ascii="Arial" w:hAnsi="Arial" w:cs="Arial"/>
          <w:sz w:val="22"/>
          <w:szCs w:val="22"/>
        </w:rPr>
        <w:t>.</w:t>
      </w:r>
    </w:p>
    <w:p w14:paraId="7E28924C" w14:textId="77777777" w:rsidR="000062E2" w:rsidRDefault="000062E2" w:rsidP="000062E2">
      <w:pPr>
        <w:rPr>
          <w:rFonts w:ascii="Arial" w:hAnsi="Arial" w:cs="Arial"/>
          <w:sz w:val="22"/>
          <w:szCs w:val="22"/>
        </w:rPr>
      </w:pPr>
    </w:p>
    <w:p w14:paraId="75816F28" w14:textId="77777777" w:rsidR="000062E2" w:rsidRDefault="000062E2" w:rsidP="000062E2">
      <w:pPr>
        <w:rPr>
          <w:rFonts w:ascii="Arial" w:hAnsi="Arial" w:cs="Arial"/>
          <w:sz w:val="22"/>
          <w:szCs w:val="22"/>
        </w:rPr>
      </w:pPr>
      <w:r>
        <w:rPr>
          <w:rFonts w:ascii="Arial" w:hAnsi="Arial" w:cs="Arial"/>
          <w:sz w:val="22"/>
          <w:szCs w:val="22"/>
        </w:rPr>
        <w:t xml:space="preserve">Examples of potential topics for inclusion: anxiety, depression, self-efficacy, motivation, stress reduction, social physique anxiety, muscle dysmorphia, exercise dependence, exercise and links with eating disorders. </w:t>
      </w:r>
    </w:p>
    <w:p w14:paraId="019253FC" w14:textId="77777777" w:rsidR="000062E2" w:rsidRDefault="000062E2" w:rsidP="000062E2">
      <w:pPr>
        <w:rPr>
          <w:rFonts w:ascii="Arial" w:hAnsi="Arial" w:cs="Arial"/>
          <w:sz w:val="22"/>
          <w:szCs w:val="22"/>
        </w:rPr>
      </w:pPr>
    </w:p>
    <w:p w14:paraId="65ACA729" w14:textId="77777777" w:rsidR="000062E2" w:rsidRDefault="000062E2" w:rsidP="000062E2">
      <w:pPr>
        <w:rPr>
          <w:rFonts w:ascii="Arial" w:hAnsi="Arial" w:cs="Arial"/>
          <w:sz w:val="22"/>
          <w:szCs w:val="22"/>
        </w:rPr>
      </w:pPr>
      <w:r>
        <w:rPr>
          <w:rFonts w:ascii="Arial" w:hAnsi="Arial" w:cs="Arial"/>
          <w:sz w:val="22"/>
          <w:szCs w:val="22"/>
        </w:rPr>
        <w:t xml:space="preserve">Please remember that this list is not exhaustive. In addition, not all topics need be included, as you should select only those you wish to discuss. </w:t>
      </w:r>
    </w:p>
    <w:p w14:paraId="2B95CE14" w14:textId="77777777" w:rsidR="000062E2" w:rsidRDefault="000062E2" w:rsidP="000062E2">
      <w:pPr>
        <w:widowControl w:val="0"/>
        <w:autoSpaceDE w:val="0"/>
        <w:autoSpaceDN w:val="0"/>
        <w:adjustRightInd w:val="0"/>
        <w:rPr>
          <w:rFonts w:ascii="Arial" w:hAnsi="Arial" w:cs="Arial"/>
          <w:sz w:val="22"/>
          <w:szCs w:val="22"/>
        </w:rPr>
      </w:pPr>
      <w:r>
        <w:rPr>
          <w:rFonts w:ascii="Arial" w:hAnsi="Arial" w:cs="Arial"/>
          <w:sz w:val="22"/>
          <w:szCs w:val="22"/>
        </w:rPr>
        <w:t> </w:t>
      </w:r>
    </w:p>
    <w:p w14:paraId="2D0F8FB6" w14:textId="77777777" w:rsidR="000062E2" w:rsidRDefault="000062E2" w:rsidP="000062E2">
      <w:pPr>
        <w:widowControl w:val="0"/>
        <w:autoSpaceDE w:val="0"/>
        <w:autoSpaceDN w:val="0"/>
        <w:adjustRightInd w:val="0"/>
        <w:rPr>
          <w:rFonts w:ascii="Arial" w:hAnsi="Arial" w:cs="Arial"/>
          <w:sz w:val="22"/>
          <w:szCs w:val="22"/>
        </w:rPr>
      </w:pPr>
      <w:r>
        <w:rPr>
          <w:rFonts w:ascii="Arial" w:hAnsi="Arial" w:cs="Arial"/>
          <w:b/>
          <w:bCs/>
          <w:sz w:val="22"/>
          <w:szCs w:val="22"/>
        </w:rPr>
        <w:t xml:space="preserve">Reference to research: </w:t>
      </w:r>
      <w:r>
        <w:rPr>
          <w:rFonts w:ascii="Arial" w:hAnsi="Arial" w:cs="Arial"/>
          <w:sz w:val="22"/>
          <w:szCs w:val="22"/>
        </w:rPr>
        <w:t>You will be provided with key readings as a starting point for the assignment, however you should also refer to range of additional resources.</w:t>
      </w:r>
    </w:p>
    <w:p w14:paraId="490906AB" w14:textId="77777777" w:rsidR="000062E2" w:rsidRDefault="000062E2" w:rsidP="000062E2">
      <w:pPr>
        <w:widowControl w:val="0"/>
        <w:autoSpaceDE w:val="0"/>
        <w:autoSpaceDN w:val="0"/>
        <w:adjustRightInd w:val="0"/>
        <w:rPr>
          <w:rFonts w:ascii="Arial" w:hAnsi="Arial" w:cs="Arial"/>
          <w:sz w:val="22"/>
          <w:szCs w:val="22"/>
        </w:rPr>
      </w:pPr>
    </w:p>
    <w:p w14:paraId="7A51A7E2" w14:textId="77777777" w:rsidR="000062E2" w:rsidRDefault="000062E2" w:rsidP="000062E2">
      <w:pPr>
        <w:widowControl w:val="0"/>
        <w:autoSpaceDE w:val="0"/>
        <w:autoSpaceDN w:val="0"/>
        <w:adjustRightInd w:val="0"/>
        <w:rPr>
          <w:rFonts w:ascii="Arial" w:hAnsi="Arial" w:cs="Arial"/>
          <w:sz w:val="22"/>
          <w:szCs w:val="22"/>
        </w:rPr>
      </w:pPr>
      <w:r>
        <w:rPr>
          <w:rFonts w:ascii="Arial" w:hAnsi="Arial" w:cs="Arial"/>
          <w:sz w:val="22"/>
          <w:szCs w:val="22"/>
        </w:rPr>
        <w:t xml:space="preserve">As a guide, you will be expected to refer to </w:t>
      </w:r>
      <w:r>
        <w:rPr>
          <w:rFonts w:ascii="Arial" w:hAnsi="Arial" w:cs="Arial"/>
          <w:b/>
          <w:bCs/>
          <w:sz w:val="22"/>
          <w:szCs w:val="22"/>
        </w:rPr>
        <w:t>at least</w:t>
      </w:r>
      <w:r>
        <w:rPr>
          <w:rFonts w:ascii="Arial" w:hAnsi="Arial" w:cs="Arial"/>
          <w:sz w:val="22"/>
          <w:szCs w:val="22"/>
        </w:rPr>
        <w:t xml:space="preserve"> </w:t>
      </w:r>
      <w:r>
        <w:rPr>
          <w:rFonts w:ascii="Arial" w:hAnsi="Arial" w:cs="Arial"/>
          <w:b/>
          <w:bCs/>
          <w:sz w:val="22"/>
          <w:szCs w:val="22"/>
        </w:rPr>
        <w:t>10</w:t>
      </w:r>
      <w:r>
        <w:rPr>
          <w:rFonts w:ascii="Arial" w:hAnsi="Arial" w:cs="Arial"/>
          <w:sz w:val="22"/>
          <w:szCs w:val="22"/>
        </w:rPr>
        <w:t xml:space="preserve"> peer reviewed research articles (not websites) in your assignment.</w:t>
      </w:r>
    </w:p>
    <w:p w14:paraId="12199147" w14:textId="2CAD34CA" w:rsidR="004F227D" w:rsidRPr="00116400" w:rsidRDefault="004F227D" w:rsidP="000062E2">
      <w:pPr>
        <w:jc w:val="both"/>
        <w:rPr>
          <w:sz w:val="24"/>
          <w:szCs w:val="24"/>
        </w:rPr>
      </w:pPr>
    </w:p>
    <w:p w14:paraId="0BCEF7B0" w14:textId="1E00C74C" w:rsidR="00762487" w:rsidRPr="00116400" w:rsidRDefault="00762487">
      <w:pPr>
        <w:rPr>
          <w:sz w:val="24"/>
          <w:szCs w:val="24"/>
        </w:rPr>
      </w:pPr>
    </w:p>
    <w:p w14:paraId="1EEA7678" w14:textId="23CF947D" w:rsidR="00762487" w:rsidRPr="00116400" w:rsidRDefault="00762487">
      <w:pPr>
        <w:rPr>
          <w:sz w:val="24"/>
          <w:szCs w:val="24"/>
        </w:rPr>
      </w:pPr>
    </w:p>
    <w:p w14:paraId="6D805068" w14:textId="6E998D2E" w:rsidR="00762487" w:rsidRPr="00116400" w:rsidRDefault="00762487">
      <w:pPr>
        <w:rPr>
          <w:sz w:val="24"/>
          <w:szCs w:val="24"/>
        </w:rPr>
      </w:pPr>
    </w:p>
    <w:p w14:paraId="13CA1107" w14:textId="49FC0200" w:rsidR="00762487" w:rsidRPr="00116400" w:rsidRDefault="00762487">
      <w:pPr>
        <w:rPr>
          <w:sz w:val="24"/>
          <w:szCs w:val="24"/>
        </w:rPr>
      </w:pPr>
    </w:p>
    <w:p w14:paraId="63E58646" w14:textId="775D282F" w:rsidR="00762487" w:rsidRPr="00116400" w:rsidRDefault="00762487">
      <w:pPr>
        <w:rPr>
          <w:sz w:val="24"/>
          <w:szCs w:val="24"/>
        </w:rPr>
      </w:pPr>
    </w:p>
    <w:p w14:paraId="4BDB7D79" w14:textId="3E696219" w:rsidR="00762487" w:rsidRPr="00116400" w:rsidRDefault="00762487">
      <w:pPr>
        <w:rPr>
          <w:sz w:val="24"/>
          <w:szCs w:val="24"/>
        </w:rPr>
      </w:pPr>
    </w:p>
    <w:p w14:paraId="08291F72" w14:textId="77777777" w:rsidR="00560606" w:rsidRDefault="00560606" w:rsidP="00692BE5">
      <w:pPr>
        <w:jc w:val="both"/>
        <w:rPr>
          <w:sz w:val="24"/>
          <w:szCs w:val="24"/>
        </w:rPr>
      </w:pPr>
    </w:p>
    <w:p w14:paraId="5EDB94E5" w14:textId="77777777" w:rsidR="000062E2" w:rsidRPr="00E42FC5" w:rsidRDefault="000062E2" w:rsidP="00692BE5">
      <w:pPr>
        <w:jc w:val="both"/>
        <w:rPr>
          <w:color w:val="070726"/>
          <w:sz w:val="24"/>
          <w:szCs w:val="24"/>
          <w:shd w:val="clear" w:color="auto" w:fill="FFFFFF"/>
        </w:rPr>
      </w:pPr>
    </w:p>
    <w:p w14:paraId="46716494" w14:textId="77777777" w:rsidR="00957801" w:rsidRPr="005A1A62" w:rsidRDefault="00957801" w:rsidP="00957801">
      <w:pPr>
        <w:jc w:val="center"/>
        <w:rPr>
          <w:sz w:val="24"/>
          <w:szCs w:val="24"/>
        </w:rPr>
      </w:pPr>
      <w:r w:rsidRPr="005A1A62">
        <w:rPr>
          <w:sz w:val="24"/>
          <w:szCs w:val="24"/>
        </w:rPr>
        <w:t>Psychological effects associated with the</w:t>
      </w:r>
      <w:r w:rsidR="007533DA" w:rsidRPr="005A1A62">
        <w:rPr>
          <w:sz w:val="24"/>
          <w:szCs w:val="24"/>
        </w:rPr>
        <w:t xml:space="preserve"> Positive and Negative </w:t>
      </w:r>
    </w:p>
    <w:p w14:paraId="24563E8F" w14:textId="4BFA9C01" w:rsidR="00E83443" w:rsidRPr="005A1A62" w:rsidRDefault="007533DA" w:rsidP="00957801">
      <w:pPr>
        <w:jc w:val="center"/>
        <w:rPr>
          <w:sz w:val="24"/>
          <w:szCs w:val="24"/>
        </w:rPr>
      </w:pPr>
      <w:r w:rsidRPr="005A1A62">
        <w:rPr>
          <w:sz w:val="24"/>
          <w:szCs w:val="24"/>
        </w:rPr>
        <w:t xml:space="preserve">aspects </w:t>
      </w:r>
      <w:r w:rsidR="00957801" w:rsidRPr="005A1A62">
        <w:rPr>
          <w:sz w:val="24"/>
          <w:szCs w:val="24"/>
        </w:rPr>
        <w:t>of being physically active</w:t>
      </w:r>
    </w:p>
    <w:p w14:paraId="056B6BCA" w14:textId="0512E101" w:rsidR="00E83443" w:rsidRPr="005A1A62" w:rsidRDefault="00E83443" w:rsidP="00692BE5">
      <w:pPr>
        <w:jc w:val="both"/>
        <w:rPr>
          <w:sz w:val="24"/>
          <w:szCs w:val="24"/>
        </w:rPr>
      </w:pPr>
    </w:p>
    <w:p w14:paraId="404E94D1" w14:textId="77777777" w:rsidR="00E83443" w:rsidRPr="005A1A62" w:rsidRDefault="00E83443" w:rsidP="00692BE5">
      <w:pPr>
        <w:jc w:val="both"/>
        <w:rPr>
          <w:sz w:val="24"/>
          <w:szCs w:val="24"/>
        </w:rPr>
      </w:pPr>
    </w:p>
    <w:p w14:paraId="642994A6" w14:textId="1E738E75" w:rsidR="005136C9" w:rsidRPr="005A1A62" w:rsidRDefault="0064136D" w:rsidP="00110743">
      <w:pPr>
        <w:pStyle w:val="trt0xe"/>
        <w:shd w:val="clear" w:color="auto" w:fill="FFFFFF"/>
        <w:spacing w:before="0" w:beforeAutospacing="0" w:after="60" w:afterAutospacing="0"/>
        <w:rPr>
          <w:shd w:val="clear" w:color="auto" w:fill="FFFFFF"/>
        </w:rPr>
      </w:pPr>
      <w:r w:rsidRPr="005A1A62">
        <w:rPr>
          <w:spacing w:val="-8"/>
          <w:shd w:val="clear" w:color="auto" w:fill="FFFFFF"/>
        </w:rPr>
        <w:t>Exercis</w:t>
      </w:r>
      <w:r w:rsidR="00C408B1" w:rsidRPr="005A1A62">
        <w:rPr>
          <w:spacing w:val="-8"/>
          <w:shd w:val="clear" w:color="auto" w:fill="FFFFFF"/>
        </w:rPr>
        <w:t>e</w:t>
      </w:r>
      <w:r w:rsidR="0000710D" w:rsidRPr="005A1A62">
        <w:rPr>
          <w:spacing w:val="-8"/>
          <w:shd w:val="clear" w:color="auto" w:fill="FFFFFF"/>
        </w:rPr>
        <w:t>,</w:t>
      </w:r>
      <w:r w:rsidRPr="005A1A62">
        <w:rPr>
          <w:spacing w:val="-8"/>
          <w:shd w:val="clear" w:color="auto" w:fill="FFFFFF"/>
        </w:rPr>
        <w:t xml:space="preserve"> known as any bodily movement </w:t>
      </w:r>
      <w:r w:rsidR="00AA40F1" w:rsidRPr="005A1A62">
        <w:rPr>
          <w:shd w:val="clear" w:color="auto" w:fill="FFFFFF"/>
        </w:rPr>
        <w:t>carried out to sustain or improve health and fitness</w:t>
      </w:r>
      <w:r w:rsidR="00B86BF4" w:rsidRPr="005A1A62">
        <w:rPr>
          <w:shd w:val="clear" w:color="auto" w:fill="FFFFFF"/>
        </w:rPr>
        <w:t xml:space="preserve">; </w:t>
      </w:r>
      <w:r w:rsidR="0000710D" w:rsidRPr="005A1A62">
        <w:rPr>
          <w:shd w:val="clear" w:color="auto" w:fill="FFFFFF"/>
        </w:rPr>
        <w:t>i</w:t>
      </w:r>
      <w:r w:rsidR="00C408B1" w:rsidRPr="005A1A62">
        <w:rPr>
          <w:shd w:val="clear" w:color="auto" w:fill="FFFFFF"/>
        </w:rPr>
        <w:t xml:space="preserve">t </w:t>
      </w:r>
      <w:r w:rsidR="00AA40F1" w:rsidRPr="005A1A62">
        <w:rPr>
          <w:shd w:val="clear" w:color="auto" w:fill="FFFFFF"/>
        </w:rPr>
        <w:t>is recognised to provide many benefits</w:t>
      </w:r>
      <w:r w:rsidR="00C408B1" w:rsidRPr="005A1A62">
        <w:rPr>
          <w:shd w:val="clear" w:color="auto" w:fill="FFFFFF"/>
        </w:rPr>
        <w:t>, both physiologically, and psychologically</w:t>
      </w:r>
      <w:r w:rsidR="00B15D00" w:rsidRPr="005A1A62">
        <w:rPr>
          <w:shd w:val="clear" w:color="auto" w:fill="FFFFFF"/>
        </w:rPr>
        <w:t xml:space="preserve"> (Warburton, 2006). </w:t>
      </w:r>
      <w:r w:rsidR="00950E28" w:rsidRPr="005A1A62">
        <w:rPr>
          <w:shd w:val="clear" w:color="auto" w:fill="FFFFFF"/>
        </w:rPr>
        <w:t>There a</w:t>
      </w:r>
      <w:r w:rsidR="00B86BF4" w:rsidRPr="005A1A62">
        <w:rPr>
          <w:shd w:val="clear" w:color="auto" w:fill="FFFFFF"/>
        </w:rPr>
        <w:t>re</w:t>
      </w:r>
      <w:r w:rsidR="00950E28" w:rsidRPr="005A1A62">
        <w:rPr>
          <w:shd w:val="clear" w:color="auto" w:fill="FFFFFF"/>
        </w:rPr>
        <w:t xml:space="preserve"> various reasons for</w:t>
      </w:r>
      <w:r w:rsidR="00FA6E82" w:rsidRPr="005A1A62">
        <w:rPr>
          <w:shd w:val="clear" w:color="auto" w:fill="FFFFFF"/>
        </w:rPr>
        <w:t xml:space="preserve"> any person to</w:t>
      </w:r>
      <w:r w:rsidR="00950E28" w:rsidRPr="005A1A62">
        <w:rPr>
          <w:shd w:val="clear" w:color="auto" w:fill="FFFFFF"/>
        </w:rPr>
        <w:t xml:space="preserve"> carry out physical activity</w:t>
      </w:r>
      <w:r w:rsidR="000976F1" w:rsidRPr="005A1A62">
        <w:rPr>
          <w:shd w:val="clear" w:color="auto" w:fill="FFFFFF"/>
        </w:rPr>
        <w:t>, including re</w:t>
      </w:r>
      <w:r w:rsidR="00FA6E82" w:rsidRPr="005A1A62">
        <w:rPr>
          <w:shd w:val="clear" w:color="auto" w:fill="FFFFFF"/>
        </w:rPr>
        <w:t xml:space="preserve">asons </w:t>
      </w:r>
      <w:r w:rsidR="00950E28" w:rsidRPr="005A1A62">
        <w:rPr>
          <w:shd w:val="clear" w:color="auto" w:fill="FFFFFF"/>
        </w:rPr>
        <w:t>such as emotional</w:t>
      </w:r>
      <w:r w:rsidR="00432053" w:rsidRPr="005A1A62">
        <w:rPr>
          <w:shd w:val="clear" w:color="auto" w:fill="FFFFFF"/>
        </w:rPr>
        <w:t xml:space="preserve"> wellbeing; inclusive of lowering anxiety and depression,</w:t>
      </w:r>
      <w:r w:rsidR="00950E28" w:rsidRPr="005A1A62">
        <w:rPr>
          <w:shd w:val="clear" w:color="auto" w:fill="FFFFFF"/>
        </w:rPr>
        <w:t xml:space="preserve"> improvement of self-perception</w:t>
      </w:r>
      <w:r w:rsidR="00432053" w:rsidRPr="005A1A62">
        <w:rPr>
          <w:shd w:val="clear" w:color="auto" w:fill="FFFFFF"/>
        </w:rPr>
        <w:t xml:space="preserve"> such as higher levels of </w:t>
      </w:r>
      <w:r w:rsidR="00B15D00" w:rsidRPr="005A1A62">
        <w:rPr>
          <w:shd w:val="clear" w:color="auto" w:fill="FFFFFF"/>
        </w:rPr>
        <w:t>self-esteem</w:t>
      </w:r>
      <w:r w:rsidR="001B0996" w:rsidRPr="005A1A62">
        <w:rPr>
          <w:shd w:val="clear" w:color="auto" w:fill="FFFFFF"/>
        </w:rPr>
        <w:t>, elevated levels of confidence</w:t>
      </w:r>
      <w:r w:rsidR="00432053" w:rsidRPr="005A1A62">
        <w:rPr>
          <w:shd w:val="clear" w:color="auto" w:fill="FFFFFF"/>
        </w:rPr>
        <w:t xml:space="preserve">, and the belief in the </w:t>
      </w:r>
      <w:r w:rsidR="00B15D00" w:rsidRPr="005A1A62">
        <w:rPr>
          <w:shd w:val="clear" w:color="auto" w:fill="FFFFFF"/>
        </w:rPr>
        <w:t>individual’s</w:t>
      </w:r>
      <w:r w:rsidR="00432053" w:rsidRPr="005A1A62">
        <w:rPr>
          <w:shd w:val="clear" w:color="auto" w:fill="FFFFFF"/>
        </w:rPr>
        <w:t xml:space="preserve"> ability</w:t>
      </w:r>
      <w:r w:rsidR="006D75DA" w:rsidRPr="005A1A62">
        <w:rPr>
          <w:shd w:val="clear" w:color="auto" w:fill="FFFFFF"/>
        </w:rPr>
        <w:t xml:space="preserve">, and </w:t>
      </w:r>
      <w:r w:rsidR="005136C9" w:rsidRPr="005A1A62">
        <w:rPr>
          <w:shd w:val="clear" w:color="auto" w:fill="FFFFFF"/>
        </w:rPr>
        <w:t>overall improved life satisfaction (Fox, 1999)</w:t>
      </w:r>
      <w:r w:rsidR="00E42BAF" w:rsidRPr="005A1A62">
        <w:rPr>
          <w:shd w:val="clear" w:color="auto" w:fill="FFFFFF"/>
        </w:rPr>
        <w:t>.</w:t>
      </w:r>
    </w:p>
    <w:p w14:paraId="5E107884" w14:textId="03A7155D" w:rsidR="00BE1597" w:rsidRPr="005A1A62" w:rsidRDefault="00432053" w:rsidP="00692BE5">
      <w:pPr>
        <w:jc w:val="both"/>
        <w:rPr>
          <w:sz w:val="24"/>
          <w:szCs w:val="24"/>
          <w:shd w:val="clear" w:color="auto" w:fill="FFFFFF"/>
        </w:rPr>
      </w:pPr>
      <w:r w:rsidRPr="005A1A62">
        <w:rPr>
          <w:sz w:val="24"/>
          <w:szCs w:val="24"/>
          <w:shd w:val="clear" w:color="auto" w:fill="FFFFFF"/>
        </w:rPr>
        <w:br/>
      </w:r>
      <w:r w:rsidR="001F7AF6" w:rsidRPr="005A1A62">
        <w:rPr>
          <w:sz w:val="24"/>
          <w:szCs w:val="24"/>
          <w:shd w:val="clear" w:color="auto" w:fill="FFFFFF"/>
        </w:rPr>
        <w:t xml:space="preserve">Though there is vast research to support </w:t>
      </w:r>
      <w:r w:rsidR="004E7DFB" w:rsidRPr="005A1A62">
        <w:rPr>
          <w:sz w:val="24"/>
          <w:szCs w:val="24"/>
          <w:shd w:val="clear" w:color="auto" w:fill="FFFFFF"/>
        </w:rPr>
        <w:t xml:space="preserve">the </w:t>
      </w:r>
      <w:r w:rsidR="001F7AF6" w:rsidRPr="005A1A62">
        <w:rPr>
          <w:sz w:val="24"/>
          <w:szCs w:val="24"/>
          <w:shd w:val="clear" w:color="auto" w:fill="FFFFFF"/>
        </w:rPr>
        <w:t>positive effects of physical activity, there is conflicting research representing the negative consequences of exercise</w:t>
      </w:r>
      <w:r w:rsidR="007668DA" w:rsidRPr="005A1A62">
        <w:rPr>
          <w:sz w:val="24"/>
          <w:szCs w:val="24"/>
          <w:shd w:val="clear" w:color="auto" w:fill="FFFFFF"/>
        </w:rPr>
        <w:t xml:space="preserve"> </w:t>
      </w:r>
      <w:r w:rsidR="001B0996" w:rsidRPr="005A1A62">
        <w:rPr>
          <w:sz w:val="24"/>
          <w:szCs w:val="24"/>
          <w:shd w:val="clear" w:color="auto" w:fill="FFFFFF"/>
        </w:rPr>
        <w:t>(Di Bartolomeo and Papa, 2017)</w:t>
      </w:r>
      <w:r w:rsidR="006D75DA" w:rsidRPr="005A1A62">
        <w:rPr>
          <w:sz w:val="24"/>
          <w:szCs w:val="24"/>
          <w:shd w:val="clear" w:color="auto" w:fill="FFFFFF"/>
        </w:rPr>
        <w:t xml:space="preserve">. </w:t>
      </w:r>
      <w:r w:rsidR="006268B0" w:rsidRPr="005A1A62">
        <w:rPr>
          <w:sz w:val="24"/>
          <w:szCs w:val="24"/>
          <w:shd w:val="clear" w:color="auto" w:fill="FFFFFF"/>
        </w:rPr>
        <w:t>For instance,</w:t>
      </w:r>
      <w:r w:rsidR="00FA6E82" w:rsidRPr="005A1A62">
        <w:rPr>
          <w:sz w:val="24"/>
          <w:szCs w:val="24"/>
          <w:shd w:val="clear" w:color="auto" w:fill="FFFFFF"/>
        </w:rPr>
        <w:t xml:space="preserve"> evidence has proven that</w:t>
      </w:r>
      <w:r w:rsidR="006268B0" w:rsidRPr="005A1A62">
        <w:rPr>
          <w:sz w:val="24"/>
          <w:szCs w:val="24"/>
          <w:shd w:val="clear" w:color="auto" w:fill="FFFFFF"/>
        </w:rPr>
        <w:t xml:space="preserve"> if an </w:t>
      </w:r>
      <w:r w:rsidR="008407A7" w:rsidRPr="005A1A62">
        <w:rPr>
          <w:sz w:val="24"/>
          <w:szCs w:val="24"/>
          <w:shd w:val="clear" w:color="auto" w:fill="FFFFFF"/>
        </w:rPr>
        <w:t>individual’s</w:t>
      </w:r>
      <w:r w:rsidR="006268B0" w:rsidRPr="005A1A62">
        <w:rPr>
          <w:sz w:val="24"/>
          <w:szCs w:val="24"/>
          <w:shd w:val="clear" w:color="auto" w:fill="FFFFFF"/>
        </w:rPr>
        <w:t xml:space="preserve"> desire to exercise becomes compulsive and obsessional there is potential for an undesirable influence on </w:t>
      </w:r>
      <w:r w:rsidR="008407A7" w:rsidRPr="005A1A62">
        <w:rPr>
          <w:sz w:val="24"/>
          <w:szCs w:val="24"/>
          <w:shd w:val="clear" w:color="auto" w:fill="FFFFFF"/>
        </w:rPr>
        <w:t>that person’s</w:t>
      </w:r>
      <w:r w:rsidR="006268B0" w:rsidRPr="005A1A62">
        <w:rPr>
          <w:sz w:val="24"/>
          <w:szCs w:val="24"/>
          <w:shd w:val="clear" w:color="auto" w:fill="FFFFFF"/>
        </w:rPr>
        <w:t xml:space="preserve"> physical and mental health</w:t>
      </w:r>
      <w:r w:rsidR="008407A7" w:rsidRPr="005A1A62">
        <w:rPr>
          <w:sz w:val="24"/>
          <w:szCs w:val="24"/>
          <w:shd w:val="clear" w:color="auto" w:fill="FFFFFF"/>
        </w:rPr>
        <w:t xml:space="preserve"> (Cook and Hausenblas, 2008)</w:t>
      </w:r>
      <w:r w:rsidR="006268B0" w:rsidRPr="005A1A62">
        <w:rPr>
          <w:sz w:val="24"/>
          <w:szCs w:val="24"/>
          <w:shd w:val="clear" w:color="auto" w:fill="FFFFFF"/>
        </w:rPr>
        <w:t xml:space="preserve">. </w:t>
      </w:r>
      <w:r w:rsidR="008407A7" w:rsidRPr="005A1A62">
        <w:rPr>
          <w:sz w:val="24"/>
          <w:szCs w:val="24"/>
          <w:shd w:val="clear" w:color="auto" w:fill="FFFFFF"/>
        </w:rPr>
        <w:t>Following research in relation to these matters, the</w:t>
      </w:r>
      <w:r w:rsidR="00B15D00" w:rsidRPr="005A1A62">
        <w:rPr>
          <w:sz w:val="24"/>
          <w:szCs w:val="24"/>
          <w:shd w:val="clear" w:color="auto" w:fill="FFFFFF"/>
        </w:rPr>
        <w:t xml:space="preserve"> u</w:t>
      </w:r>
      <w:r w:rsidR="00B00F67" w:rsidRPr="005A1A62">
        <w:rPr>
          <w:sz w:val="24"/>
          <w:szCs w:val="24"/>
          <w:shd w:val="clear" w:color="auto" w:fill="FFFFFF"/>
        </w:rPr>
        <w:t xml:space="preserve">nderstanding </w:t>
      </w:r>
      <w:r w:rsidR="008407A7" w:rsidRPr="005A1A62">
        <w:rPr>
          <w:sz w:val="24"/>
          <w:szCs w:val="24"/>
          <w:shd w:val="clear" w:color="auto" w:fill="FFFFFF"/>
        </w:rPr>
        <w:t>of</w:t>
      </w:r>
      <w:r w:rsidR="00B00F67" w:rsidRPr="005A1A62">
        <w:rPr>
          <w:sz w:val="24"/>
          <w:szCs w:val="24"/>
          <w:shd w:val="clear" w:color="auto" w:fill="FFFFFF"/>
        </w:rPr>
        <w:t xml:space="preserve"> psychology </w:t>
      </w:r>
      <w:r w:rsidR="008407A7" w:rsidRPr="005A1A62">
        <w:rPr>
          <w:sz w:val="24"/>
          <w:szCs w:val="24"/>
          <w:shd w:val="clear" w:color="auto" w:fill="FFFFFF"/>
        </w:rPr>
        <w:t>within</w:t>
      </w:r>
      <w:r w:rsidR="00B00F67" w:rsidRPr="005A1A62">
        <w:rPr>
          <w:sz w:val="24"/>
          <w:szCs w:val="24"/>
          <w:shd w:val="clear" w:color="auto" w:fill="FFFFFF"/>
        </w:rPr>
        <w:t> physical activity has become an important concern for scientists</w:t>
      </w:r>
      <w:r w:rsidR="004E7DFB" w:rsidRPr="005A1A62">
        <w:rPr>
          <w:sz w:val="24"/>
          <w:szCs w:val="24"/>
          <w:shd w:val="clear" w:color="auto" w:fill="FFFFFF"/>
        </w:rPr>
        <w:t xml:space="preserve"> </w:t>
      </w:r>
      <w:r w:rsidR="003A0457" w:rsidRPr="005A1A62">
        <w:rPr>
          <w:sz w:val="24"/>
          <w:szCs w:val="24"/>
          <w:shd w:val="clear" w:color="auto" w:fill="FFFFFF"/>
        </w:rPr>
        <w:t>(Di Bartolomeo and Papa, 2017).</w:t>
      </w:r>
    </w:p>
    <w:p w14:paraId="199DB93F" w14:textId="2E83C324" w:rsidR="00BA1EFC" w:rsidRPr="005A1A62" w:rsidRDefault="00FA6E82" w:rsidP="00692BE5">
      <w:pPr>
        <w:jc w:val="both"/>
        <w:rPr>
          <w:sz w:val="24"/>
          <w:szCs w:val="24"/>
          <w:shd w:val="clear" w:color="auto" w:fill="FFFFFF"/>
        </w:rPr>
      </w:pPr>
      <w:r w:rsidRPr="005A1A62">
        <w:rPr>
          <w:sz w:val="24"/>
          <w:szCs w:val="24"/>
          <w:shd w:val="clear" w:color="auto" w:fill="FFFFFF"/>
        </w:rPr>
        <w:t xml:space="preserve">The </w:t>
      </w:r>
      <w:r w:rsidR="00BE1597" w:rsidRPr="005A1A62">
        <w:rPr>
          <w:sz w:val="24"/>
          <w:szCs w:val="24"/>
          <w:shd w:val="clear" w:color="auto" w:fill="FFFFFF"/>
        </w:rPr>
        <w:t xml:space="preserve">following assignment will consist of a </w:t>
      </w:r>
      <w:r w:rsidRPr="005A1A62">
        <w:rPr>
          <w:sz w:val="24"/>
          <w:szCs w:val="24"/>
          <w:shd w:val="clear" w:color="auto" w:fill="FFFFFF"/>
        </w:rPr>
        <w:t xml:space="preserve">careful and </w:t>
      </w:r>
      <w:r w:rsidR="00BE1597" w:rsidRPr="005A1A62">
        <w:rPr>
          <w:sz w:val="24"/>
          <w:szCs w:val="24"/>
          <w:shd w:val="clear" w:color="auto" w:fill="FFFFFF"/>
        </w:rPr>
        <w:t>systematic assessment of both positive and negative outcomes of being physically active</w:t>
      </w:r>
      <w:r w:rsidRPr="005A1A62">
        <w:rPr>
          <w:sz w:val="24"/>
          <w:szCs w:val="24"/>
          <w:shd w:val="clear" w:color="auto" w:fill="FFFFFF"/>
        </w:rPr>
        <w:t xml:space="preserve"> based on </w:t>
      </w:r>
      <w:r w:rsidR="00BE1597" w:rsidRPr="005A1A62">
        <w:rPr>
          <w:sz w:val="24"/>
          <w:szCs w:val="24"/>
          <w:shd w:val="clear" w:color="auto" w:fill="FFFFFF"/>
        </w:rPr>
        <w:t>scientific research</w:t>
      </w:r>
      <w:r w:rsidRPr="005A1A62">
        <w:rPr>
          <w:sz w:val="24"/>
          <w:szCs w:val="24"/>
          <w:shd w:val="clear" w:color="auto" w:fill="FFFFFF"/>
        </w:rPr>
        <w:t>.</w:t>
      </w:r>
    </w:p>
    <w:p w14:paraId="4C65EC5E" w14:textId="77777777" w:rsidR="00C81B2B" w:rsidRPr="005A1A62" w:rsidRDefault="00C81B2B" w:rsidP="00692BE5">
      <w:pPr>
        <w:jc w:val="both"/>
        <w:rPr>
          <w:sz w:val="24"/>
          <w:szCs w:val="24"/>
          <w:shd w:val="clear" w:color="auto" w:fill="FFFFFF"/>
        </w:rPr>
      </w:pPr>
    </w:p>
    <w:p w14:paraId="7DB681A1" w14:textId="350FBD42" w:rsidR="00E74E77" w:rsidRPr="005A1A62" w:rsidRDefault="00DB3779" w:rsidP="00692BE5">
      <w:pPr>
        <w:jc w:val="both"/>
        <w:rPr>
          <w:sz w:val="24"/>
          <w:szCs w:val="24"/>
          <w:shd w:val="clear" w:color="auto" w:fill="FFFFFF"/>
        </w:rPr>
      </w:pPr>
      <w:r w:rsidRPr="005A1A62">
        <w:rPr>
          <w:sz w:val="24"/>
          <w:szCs w:val="24"/>
        </w:rPr>
        <w:t>According the literature, t</w:t>
      </w:r>
      <w:r w:rsidR="00A0431F" w:rsidRPr="005A1A62">
        <w:rPr>
          <w:sz w:val="24"/>
          <w:szCs w:val="24"/>
        </w:rPr>
        <w:t xml:space="preserve">he decline in physical activity </w:t>
      </w:r>
      <w:r w:rsidRPr="005A1A62">
        <w:rPr>
          <w:sz w:val="24"/>
          <w:szCs w:val="24"/>
        </w:rPr>
        <w:t>can</w:t>
      </w:r>
      <w:r w:rsidR="00A0431F" w:rsidRPr="005A1A62">
        <w:rPr>
          <w:sz w:val="24"/>
          <w:szCs w:val="24"/>
        </w:rPr>
        <w:t xml:space="preserve"> have </w:t>
      </w:r>
      <w:r w:rsidR="009428B8" w:rsidRPr="005A1A62">
        <w:rPr>
          <w:sz w:val="24"/>
          <w:szCs w:val="24"/>
        </w:rPr>
        <w:t xml:space="preserve">a negative baring on physical disability and disease </w:t>
      </w:r>
      <w:r w:rsidR="00023D38" w:rsidRPr="005A1A62">
        <w:rPr>
          <w:sz w:val="24"/>
          <w:szCs w:val="24"/>
        </w:rPr>
        <w:t xml:space="preserve">creating a rising number </w:t>
      </w:r>
      <w:r w:rsidR="000217EB" w:rsidRPr="005A1A62">
        <w:rPr>
          <w:sz w:val="24"/>
          <w:szCs w:val="24"/>
        </w:rPr>
        <w:t>in cases of mental illness</w:t>
      </w:r>
      <w:r w:rsidR="00F77564" w:rsidRPr="005A1A62">
        <w:rPr>
          <w:sz w:val="24"/>
          <w:szCs w:val="24"/>
        </w:rPr>
        <w:t xml:space="preserve"> </w:t>
      </w:r>
      <w:r w:rsidR="00F77564" w:rsidRPr="005A1A62">
        <w:rPr>
          <w:sz w:val="24"/>
          <w:szCs w:val="24"/>
          <w:shd w:val="clear" w:color="auto" w:fill="FFFFFF"/>
        </w:rPr>
        <w:t>(Gladwell et al., 2013)</w:t>
      </w:r>
      <w:r w:rsidR="000217EB" w:rsidRPr="005A1A62">
        <w:rPr>
          <w:sz w:val="24"/>
          <w:szCs w:val="24"/>
        </w:rPr>
        <w:t xml:space="preserve">. </w:t>
      </w:r>
      <w:r w:rsidR="00AE57E5" w:rsidRPr="005A1A62">
        <w:rPr>
          <w:sz w:val="24"/>
          <w:szCs w:val="24"/>
        </w:rPr>
        <w:t xml:space="preserve">Physical activity improves blood flow, and the </w:t>
      </w:r>
      <w:r w:rsidR="00685133" w:rsidRPr="005A1A62">
        <w:rPr>
          <w:sz w:val="24"/>
          <w:szCs w:val="24"/>
        </w:rPr>
        <w:t>body’s</w:t>
      </w:r>
      <w:r w:rsidR="00AE57E5" w:rsidRPr="005A1A62">
        <w:rPr>
          <w:sz w:val="24"/>
          <w:szCs w:val="24"/>
        </w:rPr>
        <w:t xml:space="preserve"> ability to use oxygen</w:t>
      </w:r>
      <w:r w:rsidR="00180DEF" w:rsidRPr="005A1A62">
        <w:rPr>
          <w:sz w:val="24"/>
          <w:szCs w:val="24"/>
        </w:rPr>
        <w:t xml:space="preserve"> </w:t>
      </w:r>
      <w:r w:rsidR="00180DEF" w:rsidRPr="005A1A62">
        <w:rPr>
          <w:sz w:val="24"/>
          <w:szCs w:val="24"/>
          <w:shd w:val="clear" w:color="auto" w:fill="FFFFFF"/>
        </w:rPr>
        <w:t>(Nystoriak and Bhatnagar, 2018)</w:t>
      </w:r>
      <w:r w:rsidR="009C484D" w:rsidRPr="005A1A62">
        <w:rPr>
          <w:sz w:val="24"/>
          <w:szCs w:val="24"/>
        </w:rPr>
        <w:t>. I</w:t>
      </w:r>
      <w:r w:rsidR="00AE57E5" w:rsidRPr="005A1A62">
        <w:rPr>
          <w:sz w:val="24"/>
          <w:szCs w:val="24"/>
        </w:rPr>
        <w:t xml:space="preserve">t has been proved that </w:t>
      </w:r>
      <w:r w:rsidR="009C484D" w:rsidRPr="005A1A62">
        <w:rPr>
          <w:sz w:val="24"/>
          <w:szCs w:val="24"/>
        </w:rPr>
        <w:t>both</w:t>
      </w:r>
      <w:r w:rsidR="00AE57E5" w:rsidRPr="005A1A62">
        <w:rPr>
          <w:sz w:val="24"/>
          <w:szCs w:val="24"/>
        </w:rPr>
        <w:t xml:space="preserve"> variations have an impact on the brain</w:t>
      </w:r>
      <w:r w:rsidR="00685133" w:rsidRPr="005A1A62">
        <w:rPr>
          <w:sz w:val="24"/>
          <w:szCs w:val="24"/>
        </w:rPr>
        <w:t xml:space="preserve">; </w:t>
      </w:r>
      <w:r w:rsidR="00AE57E5" w:rsidRPr="005A1A62">
        <w:rPr>
          <w:sz w:val="24"/>
          <w:szCs w:val="24"/>
        </w:rPr>
        <w:t xml:space="preserve">an example of this is the increase of the brains production of endorphins, the neurotransmitters responsible for a feeling of well-being </w:t>
      </w:r>
      <w:r w:rsidR="009C484D" w:rsidRPr="005A1A62">
        <w:rPr>
          <w:sz w:val="24"/>
          <w:szCs w:val="24"/>
        </w:rPr>
        <w:t>which is also known to</w:t>
      </w:r>
      <w:r w:rsidR="00AE57E5" w:rsidRPr="005A1A62">
        <w:rPr>
          <w:sz w:val="24"/>
          <w:szCs w:val="24"/>
          <w:shd w:val="clear" w:color="auto" w:fill="FFFFFF"/>
        </w:rPr>
        <w:t xml:space="preserve"> </w:t>
      </w:r>
      <w:r w:rsidR="00685133" w:rsidRPr="005A1A62">
        <w:rPr>
          <w:sz w:val="24"/>
          <w:szCs w:val="24"/>
          <w:shd w:val="clear" w:color="auto" w:fill="FFFFFF"/>
        </w:rPr>
        <w:t>relieve</w:t>
      </w:r>
      <w:r w:rsidR="00AE57E5" w:rsidRPr="005A1A62">
        <w:rPr>
          <w:sz w:val="24"/>
          <w:szCs w:val="24"/>
          <w:shd w:val="clear" w:color="auto" w:fill="FFFFFF"/>
        </w:rPr>
        <w:t xml:space="preserve"> stress</w:t>
      </w:r>
      <w:r w:rsidR="009C484D" w:rsidRPr="005A1A62">
        <w:rPr>
          <w:sz w:val="24"/>
          <w:szCs w:val="24"/>
          <w:shd w:val="clear" w:color="auto" w:fill="FFFFFF"/>
        </w:rPr>
        <w:t xml:space="preserve"> (Hamer, Endrighi and Poole, 2012)</w:t>
      </w:r>
      <w:r w:rsidR="00685133" w:rsidRPr="005A1A62">
        <w:rPr>
          <w:sz w:val="24"/>
          <w:szCs w:val="24"/>
          <w:shd w:val="clear" w:color="auto" w:fill="FFFFFF"/>
        </w:rPr>
        <w:t xml:space="preserve">. Many people experience a feeling of euphoria after exercising which in turn reduces stress levels, </w:t>
      </w:r>
      <w:r w:rsidR="009C484D" w:rsidRPr="005A1A62">
        <w:rPr>
          <w:sz w:val="24"/>
          <w:szCs w:val="24"/>
          <w:shd w:val="clear" w:color="auto" w:fill="FFFFFF"/>
        </w:rPr>
        <w:t>this can</w:t>
      </w:r>
      <w:r w:rsidR="00685133" w:rsidRPr="005A1A62">
        <w:rPr>
          <w:sz w:val="24"/>
          <w:szCs w:val="24"/>
          <w:shd w:val="clear" w:color="auto" w:fill="FFFFFF"/>
        </w:rPr>
        <w:t xml:space="preserve"> help to take a person’s mind off </w:t>
      </w:r>
      <w:r w:rsidR="009C484D" w:rsidRPr="005A1A62">
        <w:rPr>
          <w:sz w:val="24"/>
          <w:szCs w:val="24"/>
          <w:shd w:val="clear" w:color="auto" w:fill="FFFFFF"/>
        </w:rPr>
        <w:t xml:space="preserve">impending </w:t>
      </w:r>
      <w:r w:rsidR="00685133" w:rsidRPr="005A1A62">
        <w:rPr>
          <w:sz w:val="24"/>
          <w:szCs w:val="24"/>
          <w:shd w:val="clear" w:color="auto" w:fill="FFFFFF"/>
        </w:rPr>
        <w:t>worries and concerns</w:t>
      </w:r>
      <w:r w:rsidR="00180DEF" w:rsidRPr="005A1A62">
        <w:rPr>
          <w:sz w:val="24"/>
          <w:szCs w:val="24"/>
          <w:shd w:val="clear" w:color="auto" w:fill="FFFFFF"/>
        </w:rPr>
        <w:t xml:space="preserve"> (Hamer, Endrighi and Poole, 2012). </w:t>
      </w:r>
      <w:r w:rsidR="00B127E7" w:rsidRPr="005A1A62">
        <w:rPr>
          <w:sz w:val="24"/>
          <w:szCs w:val="24"/>
          <w:shd w:val="clear" w:color="auto" w:fill="FFFFFF"/>
        </w:rPr>
        <w:t xml:space="preserve">Research has suggested that focusing on a structured workout can give the same sensation and benefit that meditation would give; focusing on a physical task can </w:t>
      </w:r>
      <w:r w:rsidR="00015EA4" w:rsidRPr="005A1A62">
        <w:rPr>
          <w:sz w:val="24"/>
          <w:szCs w:val="24"/>
          <w:shd w:val="clear" w:color="auto" w:fill="FFFFFF"/>
        </w:rPr>
        <w:t>create</w:t>
      </w:r>
      <w:r w:rsidR="00B127E7" w:rsidRPr="005A1A62">
        <w:rPr>
          <w:sz w:val="24"/>
          <w:szCs w:val="24"/>
          <w:shd w:val="clear" w:color="auto" w:fill="FFFFFF"/>
        </w:rPr>
        <w:t xml:space="preserve"> a sense of optimism and </w:t>
      </w:r>
      <w:r w:rsidR="00015EA4" w:rsidRPr="005A1A62">
        <w:rPr>
          <w:sz w:val="24"/>
          <w:szCs w:val="24"/>
          <w:shd w:val="clear" w:color="auto" w:fill="FFFFFF"/>
        </w:rPr>
        <w:t>provide clarity and calmness</w:t>
      </w:r>
      <w:r w:rsidR="00015EA4" w:rsidRPr="005A1A62">
        <w:rPr>
          <w:sz w:val="24"/>
          <w:szCs w:val="24"/>
        </w:rPr>
        <w:t xml:space="preserve">. </w:t>
      </w:r>
      <w:r w:rsidR="00015EA4" w:rsidRPr="005A1A62">
        <w:rPr>
          <w:sz w:val="24"/>
          <w:szCs w:val="24"/>
          <w:shd w:val="clear" w:color="auto" w:fill="FFFFFF"/>
        </w:rPr>
        <w:t xml:space="preserve">(Long and </w:t>
      </w:r>
      <w:r w:rsidR="00CB09FC" w:rsidRPr="005A1A62">
        <w:rPr>
          <w:sz w:val="24"/>
          <w:szCs w:val="24"/>
          <w:shd w:val="clear" w:color="auto" w:fill="FFFFFF"/>
        </w:rPr>
        <w:t>Flood,</w:t>
      </w:r>
      <w:r w:rsidR="00652969" w:rsidRPr="005A1A62">
        <w:rPr>
          <w:sz w:val="24"/>
          <w:szCs w:val="24"/>
          <w:shd w:val="clear" w:color="auto" w:fill="FFFFFF"/>
        </w:rPr>
        <w:t xml:space="preserve"> </w:t>
      </w:r>
      <w:r w:rsidR="00CB09FC" w:rsidRPr="005A1A62">
        <w:rPr>
          <w:sz w:val="24"/>
          <w:szCs w:val="24"/>
          <w:shd w:val="clear" w:color="auto" w:fill="FFFFFF"/>
        </w:rPr>
        <w:t>1993)</w:t>
      </w:r>
      <w:r w:rsidR="00015EA4" w:rsidRPr="005A1A62">
        <w:rPr>
          <w:sz w:val="24"/>
          <w:szCs w:val="24"/>
          <w:shd w:val="clear" w:color="auto" w:fill="FFFFFF"/>
        </w:rPr>
        <w:t>.</w:t>
      </w:r>
      <w:r w:rsidR="00652969" w:rsidRPr="005A1A62">
        <w:rPr>
          <w:sz w:val="24"/>
          <w:szCs w:val="24"/>
          <w:shd w:val="clear" w:color="auto" w:fill="FFFFFF"/>
        </w:rPr>
        <w:t xml:space="preserve"> </w:t>
      </w:r>
      <w:r w:rsidR="00015EA4" w:rsidRPr="005A1A62">
        <w:rPr>
          <w:sz w:val="24"/>
          <w:szCs w:val="24"/>
        </w:rPr>
        <w:t xml:space="preserve">This feeling of positivity could in turn boost the </w:t>
      </w:r>
      <w:r w:rsidR="00CF7131" w:rsidRPr="005A1A62">
        <w:rPr>
          <w:sz w:val="24"/>
          <w:szCs w:val="24"/>
        </w:rPr>
        <w:t>self-efficacy</w:t>
      </w:r>
      <w:r w:rsidR="00015EA4" w:rsidRPr="005A1A62">
        <w:rPr>
          <w:sz w:val="24"/>
          <w:szCs w:val="24"/>
        </w:rPr>
        <w:t xml:space="preserve"> of an individual</w:t>
      </w:r>
      <w:r w:rsidR="00CF7131" w:rsidRPr="005A1A62">
        <w:rPr>
          <w:sz w:val="24"/>
          <w:szCs w:val="24"/>
        </w:rPr>
        <w:t>, and allow confidence levels to grow, and providing a sense of belonging and self-worth</w:t>
      </w:r>
      <w:r w:rsidR="006928B6" w:rsidRPr="005A1A62">
        <w:rPr>
          <w:sz w:val="24"/>
          <w:szCs w:val="24"/>
        </w:rPr>
        <w:t xml:space="preserve"> </w:t>
      </w:r>
      <w:r w:rsidR="006928B6" w:rsidRPr="005A1A62">
        <w:rPr>
          <w:sz w:val="24"/>
          <w:szCs w:val="24"/>
          <w:shd w:val="clear" w:color="auto" w:fill="FFFFFF"/>
        </w:rPr>
        <w:t>(McAuley, Szabo, Gothe and Olson, 2011).</w:t>
      </w:r>
    </w:p>
    <w:p w14:paraId="7DE19902" w14:textId="77777777" w:rsidR="0086096B" w:rsidRPr="005A1A62" w:rsidRDefault="0086096B" w:rsidP="00692BE5">
      <w:pPr>
        <w:jc w:val="both"/>
        <w:rPr>
          <w:sz w:val="24"/>
          <w:szCs w:val="24"/>
          <w:shd w:val="clear" w:color="auto" w:fill="FFFFFF"/>
        </w:rPr>
      </w:pPr>
    </w:p>
    <w:p w14:paraId="74F2C74E" w14:textId="420EC6DB" w:rsidR="0086096B" w:rsidRPr="005A1A62" w:rsidRDefault="0086096B" w:rsidP="0086096B">
      <w:pPr>
        <w:jc w:val="both"/>
        <w:rPr>
          <w:sz w:val="24"/>
          <w:szCs w:val="24"/>
        </w:rPr>
      </w:pPr>
      <w:r w:rsidRPr="005A1A62">
        <w:rPr>
          <w:sz w:val="24"/>
          <w:szCs w:val="24"/>
        </w:rPr>
        <w:t xml:space="preserve">The self-determination theory </w:t>
      </w:r>
      <w:r w:rsidR="009D4BD7" w:rsidRPr="005A1A62">
        <w:rPr>
          <w:sz w:val="24"/>
          <w:szCs w:val="24"/>
        </w:rPr>
        <w:t xml:space="preserve">(SDT) </w:t>
      </w:r>
      <w:r w:rsidRPr="005A1A62">
        <w:rPr>
          <w:sz w:val="24"/>
          <w:szCs w:val="24"/>
        </w:rPr>
        <w:t>is the theory of the human motivation, and in itself can be helpful way of understanding the way in which a person might be motivated in according to their personality and behaviour</w:t>
      </w:r>
      <w:r w:rsidR="005A1A62" w:rsidRPr="005A1A62">
        <w:rPr>
          <w:sz w:val="24"/>
          <w:szCs w:val="24"/>
        </w:rPr>
        <w:t xml:space="preserve"> </w:t>
      </w:r>
      <w:r w:rsidR="005A1A62" w:rsidRPr="005A1A62">
        <w:rPr>
          <w:rFonts w:ascii="Open Sans" w:hAnsi="Open Sans" w:cs="Open Sans"/>
          <w:shd w:val="clear" w:color="auto" w:fill="FFFFFF"/>
        </w:rPr>
        <w:t>(Shevaun D. Neupert, 2021)</w:t>
      </w:r>
      <w:r w:rsidRPr="005A1A62">
        <w:rPr>
          <w:sz w:val="24"/>
          <w:szCs w:val="24"/>
        </w:rPr>
        <w:t>. The theory believes that people tend to be happier if they are carrying out things that are aligned with their own goals and helps them to feel in control about the outcomes</w:t>
      </w:r>
      <w:r w:rsidR="005A1A62" w:rsidRPr="005A1A62">
        <w:rPr>
          <w:sz w:val="24"/>
          <w:szCs w:val="24"/>
        </w:rPr>
        <w:t xml:space="preserve"> </w:t>
      </w:r>
      <w:r w:rsidR="005A1A62" w:rsidRPr="005A1A62">
        <w:rPr>
          <w:rFonts w:ascii="Open Sans" w:hAnsi="Open Sans" w:cs="Open Sans"/>
          <w:shd w:val="clear" w:color="auto" w:fill="FFFFFF"/>
        </w:rPr>
        <w:t>(Shevaun D. Neupert, 2021)</w:t>
      </w:r>
      <w:r w:rsidRPr="005A1A62">
        <w:rPr>
          <w:sz w:val="24"/>
          <w:szCs w:val="24"/>
        </w:rPr>
        <w:t>. The self-determined motivation is simplified by three psychological</w:t>
      </w:r>
      <w:r w:rsidR="00C314A3" w:rsidRPr="005A1A62">
        <w:rPr>
          <w:sz w:val="24"/>
          <w:szCs w:val="24"/>
        </w:rPr>
        <w:t xml:space="preserve"> </w:t>
      </w:r>
      <w:r w:rsidRPr="005A1A62">
        <w:rPr>
          <w:sz w:val="24"/>
          <w:szCs w:val="24"/>
        </w:rPr>
        <w:t>needs; autonomy, competence and relatedness. Autonomy is the refers to one’s desire to perform activities that will be of interest to them, whilst being in control of their decision making, whilst competence refers to ones need to feel capable and to know that their goals are achievable over time, a different angle to exercise is the need to maintain a good relationship with others and to have a sense of acceptance from others whilst achieving their goals</w:t>
      </w:r>
      <w:r w:rsidR="005A1A62" w:rsidRPr="005A1A62">
        <w:rPr>
          <w:sz w:val="24"/>
          <w:szCs w:val="24"/>
        </w:rPr>
        <w:t xml:space="preserve"> </w:t>
      </w:r>
      <w:r w:rsidR="005A1A62" w:rsidRPr="005A1A62">
        <w:rPr>
          <w:rFonts w:ascii="Open Sans" w:hAnsi="Open Sans" w:cs="Open Sans"/>
          <w:shd w:val="clear" w:color="auto" w:fill="FFFFFF"/>
        </w:rPr>
        <w:t>(Shevaun D. Neupert, 2021)</w:t>
      </w:r>
      <w:r w:rsidRPr="005A1A62">
        <w:rPr>
          <w:sz w:val="24"/>
          <w:szCs w:val="24"/>
        </w:rPr>
        <w:t xml:space="preserve">. </w:t>
      </w:r>
    </w:p>
    <w:p w14:paraId="6D514034" w14:textId="407B9B8B" w:rsidR="008E204C" w:rsidRPr="005A1A62" w:rsidRDefault="00CF7131" w:rsidP="00692BE5">
      <w:pPr>
        <w:jc w:val="both"/>
        <w:rPr>
          <w:sz w:val="24"/>
          <w:szCs w:val="24"/>
          <w:shd w:val="clear" w:color="auto" w:fill="FFFFFF"/>
        </w:rPr>
      </w:pPr>
      <w:r w:rsidRPr="005A1A62">
        <w:rPr>
          <w:sz w:val="24"/>
          <w:szCs w:val="24"/>
        </w:rPr>
        <w:lastRenderedPageBreak/>
        <w:t xml:space="preserve">It has been demonstrated that self-efficacy is an influential adoption of regular physical activity. It allows an individual to </w:t>
      </w:r>
      <w:r w:rsidR="006928B6" w:rsidRPr="005A1A62">
        <w:rPr>
          <w:sz w:val="24"/>
          <w:szCs w:val="24"/>
        </w:rPr>
        <w:t xml:space="preserve">believe they are capable of exercising and achieving goals. Once these characteristics are adopted, obstructions and constraints such as being too busy, or tiredness is overlooked and determination and motivation kicks in </w:t>
      </w:r>
      <w:r w:rsidR="00116400" w:rsidRPr="005A1A62">
        <w:rPr>
          <w:sz w:val="24"/>
          <w:szCs w:val="24"/>
          <w:shd w:val="clear" w:color="auto" w:fill="FFFFFF"/>
        </w:rPr>
        <w:t>(McAuley, Szabo, Gothe and Olson, 2011)</w:t>
      </w:r>
      <w:r w:rsidR="00DB3779" w:rsidRPr="005A1A62">
        <w:rPr>
          <w:sz w:val="24"/>
          <w:szCs w:val="24"/>
          <w:shd w:val="clear" w:color="auto" w:fill="FFFFFF"/>
        </w:rPr>
        <w:t xml:space="preserve"> </w:t>
      </w:r>
      <w:r w:rsidR="006928B6" w:rsidRPr="005A1A62">
        <w:rPr>
          <w:sz w:val="24"/>
          <w:szCs w:val="24"/>
          <w:shd w:val="clear" w:color="auto" w:fill="FFFFFF"/>
        </w:rPr>
        <w:t xml:space="preserve">As a subsequent result, it is possible </w:t>
      </w:r>
      <w:r w:rsidR="000D646D" w:rsidRPr="005A1A62">
        <w:rPr>
          <w:sz w:val="24"/>
          <w:szCs w:val="24"/>
          <w:shd w:val="clear" w:color="auto" w:fill="FFFFFF"/>
        </w:rPr>
        <w:t>one’s</w:t>
      </w:r>
      <w:r w:rsidR="006928B6" w:rsidRPr="005A1A62">
        <w:rPr>
          <w:sz w:val="24"/>
          <w:szCs w:val="24"/>
          <w:shd w:val="clear" w:color="auto" w:fill="FFFFFF"/>
        </w:rPr>
        <w:t xml:space="preserve"> ability to interact confidently</w:t>
      </w:r>
      <w:r w:rsidR="000D646D" w:rsidRPr="005A1A62">
        <w:rPr>
          <w:sz w:val="24"/>
          <w:szCs w:val="24"/>
          <w:shd w:val="clear" w:color="auto" w:fill="FFFFFF"/>
        </w:rPr>
        <w:t xml:space="preserve"> allow</w:t>
      </w:r>
      <w:r w:rsidR="00755F43" w:rsidRPr="005A1A62">
        <w:rPr>
          <w:sz w:val="24"/>
          <w:szCs w:val="24"/>
          <w:shd w:val="clear" w:color="auto" w:fill="FFFFFF"/>
        </w:rPr>
        <w:t>s</w:t>
      </w:r>
      <w:r w:rsidR="000D646D" w:rsidRPr="005A1A62">
        <w:rPr>
          <w:sz w:val="24"/>
          <w:szCs w:val="24"/>
          <w:shd w:val="clear" w:color="auto" w:fill="FFFFFF"/>
        </w:rPr>
        <w:t xml:space="preserve"> them to participate in group activities and </w:t>
      </w:r>
      <w:r w:rsidR="003158F8" w:rsidRPr="005A1A62">
        <w:rPr>
          <w:sz w:val="24"/>
          <w:szCs w:val="24"/>
          <w:shd w:val="clear" w:color="auto" w:fill="FFFFFF"/>
        </w:rPr>
        <w:t>they will</w:t>
      </w:r>
      <w:r w:rsidR="00DB590B" w:rsidRPr="005A1A62">
        <w:rPr>
          <w:sz w:val="24"/>
          <w:szCs w:val="24"/>
          <w:shd w:val="clear" w:color="auto" w:fill="FFFFFF"/>
        </w:rPr>
        <w:t xml:space="preserve"> begin</w:t>
      </w:r>
      <w:r w:rsidR="000D646D" w:rsidRPr="005A1A62">
        <w:rPr>
          <w:sz w:val="24"/>
          <w:szCs w:val="24"/>
          <w:shd w:val="clear" w:color="auto" w:fill="FFFFFF"/>
        </w:rPr>
        <w:t xml:space="preserve"> to see physical exercise competitively</w:t>
      </w:r>
      <w:r w:rsidR="001A3516" w:rsidRPr="005A1A62">
        <w:rPr>
          <w:sz w:val="24"/>
          <w:szCs w:val="24"/>
          <w:shd w:val="clear" w:color="auto" w:fill="FFFFFF"/>
        </w:rPr>
        <w:t xml:space="preserve">. Studies have shown that </w:t>
      </w:r>
      <w:r w:rsidR="00E55108" w:rsidRPr="005A1A62">
        <w:rPr>
          <w:sz w:val="24"/>
          <w:szCs w:val="24"/>
          <w:shd w:val="clear" w:color="auto" w:fill="FFFFFF"/>
        </w:rPr>
        <w:t>exercising in a group not only helps to form friendships, as a result of this they begin to hold each other accountable to motivate and encourage one another (Feltz, Kerr and Irwin, 2011)</w:t>
      </w:r>
      <w:r w:rsidR="005136C9" w:rsidRPr="005A1A62">
        <w:rPr>
          <w:sz w:val="24"/>
          <w:szCs w:val="24"/>
          <w:shd w:val="clear" w:color="auto" w:fill="FFFFFF"/>
        </w:rPr>
        <w:t>.</w:t>
      </w:r>
      <w:r w:rsidR="00FD659C" w:rsidRPr="005A1A62">
        <w:rPr>
          <w:sz w:val="24"/>
          <w:szCs w:val="24"/>
          <w:shd w:val="clear" w:color="auto" w:fill="FFFFFF"/>
        </w:rPr>
        <w:t xml:space="preserve"> </w:t>
      </w:r>
      <w:r w:rsidR="005136C9" w:rsidRPr="005A1A62">
        <w:rPr>
          <w:sz w:val="24"/>
          <w:szCs w:val="24"/>
          <w:shd w:val="clear" w:color="auto" w:fill="FFFFFF"/>
        </w:rPr>
        <w:t>A study published found that individuals are drawn to exercise behaviours surrounding them., and therefore when exercising alone are less likely to work as</w:t>
      </w:r>
      <w:r w:rsidR="00DB3779" w:rsidRPr="005A1A62">
        <w:rPr>
          <w:sz w:val="24"/>
          <w:szCs w:val="24"/>
          <w:shd w:val="clear" w:color="auto" w:fill="FFFFFF"/>
        </w:rPr>
        <w:t xml:space="preserve"> </w:t>
      </w:r>
      <w:r w:rsidR="005136C9" w:rsidRPr="005A1A62">
        <w:rPr>
          <w:sz w:val="24"/>
          <w:szCs w:val="24"/>
          <w:shd w:val="clear" w:color="auto" w:fill="FFFFFF"/>
        </w:rPr>
        <w:t>hard, as a pose to those being encouraged by group members or instructors in a group setting</w:t>
      </w:r>
      <w:r w:rsidR="00C407B4" w:rsidRPr="005A1A62">
        <w:rPr>
          <w:sz w:val="24"/>
          <w:szCs w:val="24"/>
          <w:shd w:val="clear" w:color="auto" w:fill="FFFFFF"/>
        </w:rPr>
        <w:t xml:space="preserve">, evidence has proven that goals are more likely to be </w:t>
      </w:r>
      <w:r w:rsidR="00395B07" w:rsidRPr="005A1A62">
        <w:rPr>
          <w:sz w:val="24"/>
          <w:szCs w:val="24"/>
          <w:shd w:val="clear" w:color="auto" w:fill="FFFFFF"/>
        </w:rPr>
        <w:t>strate</w:t>
      </w:r>
      <w:r w:rsidR="008E204C" w:rsidRPr="005A1A62">
        <w:rPr>
          <w:sz w:val="24"/>
          <w:szCs w:val="24"/>
          <w:shd w:val="clear" w:color="auto" w:fill="FFFFFF"/>
        </w:rPr>
        <w:t xml:space="preserve">gically planned, </w:t>
      </w:r>
      <w:r w:rsidR="00C407B4" w:rsidRPr="005A1A62">
        <w:rPr>
          <w:sz w:val="24"/>
          <w:szCs w:val="24"/>
          <w:shd w:val="clear" w:color="auto" w:fill="FFFFFF"/>
        </w:rPr>
        <w:t xml:space="preserve">and achieved if working with </w:t>
      </w:r>
      <w:r w:rsidR="00395B07" w:rsidRPr="005A1A62">
        <w:rPr>
          <w:sz w:val="24"/>
          <w:szCs w:val="24"/>
          <w:shd w:val="clear" w:color="auto" w:fill="FFFFFF"/>
        </w:rPr>
        <w:t>another person, or a group</w:t>
      </w:r>
      <w:r w:rsidR="005136C9" w:rsidRPr="005A1A62">
        <w:rPr>
          <w:sz w:val="24"/>
          <w:szCs w:val="24"/>
          <w:shd w:val="clear" w:color="auto" w:fill="FFFFFF"/>
        </w:rPr>
        <w:t xml:space="preserve"> (Plante, 2010). </w:t>
      </w:r>
    </w:p>
    <w:p w14:paraId="7DB11D65" w14:textId="77777777" w:rsidR="00DB3779" w:rsidRPr="005A1A62" w:rsidRDefault="00116400" w:rsidP="00692BE5">
      <w:pPr>
        <w:jc w:val="both"/>
        <w:rPr>
          <w:sz w:val="24"/>
          <w:szCs w:val="24"/>
          <w:shd w:val="clear" w:color="auto" w:fill="FFFFFF"/>
        </w:rPr>
      </w:pPr>
      <w:r w:rsidRPr="005A1A62">
        <w:rPr>
          <w:sz w:val="24"/>
          <w:szCs w:val="24"/>
          <w:shd w:val="clear" w:color="auto" w:fill="FFFFFF"/>
        </w:rPr>
        <w:t xml:space="preserve">There are many positive associated with being a part of a training group, it can help one to feel more connected to their community, and to have a sense of purpose and to feel valued (Plante, 2010). </w:t>
      </w:r>
    </w:p>
    <w:p w14:paraId="6D249B63" w14:textId="610AFDA2" w:rsidR="005136C9" w:rsidRPr="005A1A62" w:rsidRDefault="008A2FA5" w:rsidP="00692BE5">
      <w:pPr>
        <w:jc w:val="both"/>
        <w:rPr>
          <w:sz w:val="24"/>
          <w:szCs w:val="24"/>
          <w:shd w:val="clear" w:color="auto" w:fill="FFFFFF"/>
        </w:rPr>
      </w:pPr>
      <w:r w:rsidRPr="005A1A62">
        <w:rPr>
          <w:sz w:val="24"/>
          <w:szCs w:val="24"/>
          <w:shd w:val="clear" w:color="auto" w:fill="FFFFFF"/>
        </w:rPr>
        <w:t>Though, training</w:t>
      </w:r>
      <w:r w:rsidR="00B53C10" w:rsidRPr="005A1A62">
        <w:rPr>
          <w:sz w:val="24"/>
          <w:szCs w:val="24"/>
          <w:shd w:val="clear" w:color="auto" w:fill="FFFFFF"/>
        </w:rPr>
        <w:t xml:space="preserve"> as a part of a group can also present its challenges such as self-presentation including concern over what others think of them, and in turn comparison to those around them</w:t>
      </w:r>
      <w:r w:rsidR="00E87685" w:rsidRPr="005A1A62">
        <w:rPr>
          <w:sz w:val="24"/>
          <w:szCs w:val="24"/>
          <w:shd w:val="clear" w:color="auto" w:fill="FFFFFF"/>
        </w:rPr>
        <w:t>; k</w:t>
      </w:r>
      <w:r w:rsidR="00B53C10" w:rsidRPr="005A1A62">
        <w:rPr>
          <w:sz w:val="24"/>
          <w:szCs w:val="24"/>
          <w:shd w:val="clear" w:color="auto" w:fill="FFFFFF"/>
        </w:rPr>
        <w:t>nown as impression management</w:t>
      </w:r>
      <w:r w:rsidR="00E87685" w:rsidRPr="005A1A62">
        <w:rPr>
          <w:sz w:val="24"/>
          <w:szCs w:val="24"/>
          <w:shd w:val="clear" w:color="auto" w:fill="FFFFFF"/>
        </w:rPr>
        <w:t>;</w:t>
      </w:r>
      <w:r w:rsidR="00B53C10" w:rsidRPr="005A1A62">
        <w:rPr>
          <w:sz w:val="24"/>
          <w:szCs w:val="24"/>
          <w:shd w:val="clear" w:color="auto" w:fill="FFFFFF"/>
        </w:rPr>
        <w:t xml:space="preserve"> </w:t>
      </w:r>
      <w:r w:rsidR="000371F2" w:rsidRPr="005A1A62">
        <w:rPr>
          <w:sz w:val="24"/>
          <w:szCs w:val="24"/>
          <w:shd w:val="clear" w:color="auto" w:fill="FFFFFF"/>
        </w:rPr>
        <w:t>whereby</w:t>
      </w:r>
      <w:r w:rsidR="00B53C10" w:rsidRPr="005A1A62">
        <w:rPr>
          <w:sz w:val="24"/>
          <w:szCs w:val="24"/>
          <w:shd w:val="clear" w:color="auto" w:fill="FFFFFF"/>
        </w:rPr>
        <w:t xml:space="preserve"> an individual will attempt to control the way in which </w:t>
      </w:r>
      <w:r w:rsidR="00E87685" w:rsidRPr="005A1A62">
        <w:rPr>
          <w:sz w:val="24"/>
          <w:szCs w:val="24"/>
          <w:shd w:val="clear" w:color="auto" w:fill="FFFFFF"/>
        </w:rPr>
        <w:t>they are perceived and assessed by others (Stebbins and Tedeschi, 1982).</w:t>
      </w:r>
    </w:p>
    <w:p w14:paraId="413C2466" w14:textId="5EA5F9E3" w:rsidR="000371F2" w:rsidRPr="005A1A62" w:rsidRDefault="00E87685" w:rsidP="00692BE5">
      <w:pPr>
        <w:jc w:val="both"/>
        <w:rPr>
          <w:spacing w:val="-8"/>
          <w:sz w:val="24"/>
          <w:szCs w:val="24"/>
          <w:shd w:val="clear" w:color="auto" w:fill="FFFFFF"/>
        </w:rPr>
      </w:pPr>
      <w:r w:rsidRPr="005A1A62">
        <w:rPr>
          <w:spacing w:val="-8"/>
          <w:sz w:val="24"/>
          <w:szCs w:val="24"/>
          <w:shd w:val="clear" w:color="auto" w:fill="FFFFFF"/>
        </w:rPr>
        <w:t xml:space="preserve">Exercise </w:t>
      </w:r>
      <w:r w:rsidR="000371F2" w:rsidRPr="005A1A62">
        <w:rPr>
          <w:spacing w:val="-8"/>
          <w:sz w:val="24"/>
          <w:szCs w:val="24"/>
          <w:shd w:val="clear" w:color="auto" w:fill="FFFFFF"/>
        </w:rPr>
        <w:t xml:space="preserve">that is </w:t>
      </w:r>
      <w:r w:rsidRPr="005A1A62">
        <w:rPr>
          <w:spacing w:val="-8"/>
          <w:sz w:val="24"/>
          <w:szCs w:val="24"/>
          <w:shd w:val="clear" w:color="auto" w:fill="FFFFFF"/>
        </w:rPr>
        <w:t xml:space="preserve">performed in a </w:t>
      </w:r>
      <w:r w:rsidR="000371F2" w:rsidRPr="005A1A62">
        <w:rPr>
          <w:spacing w:val="-8"/>
          <w:sz w:val="24"/>
          <w:szCs w:val="24"/>
          <w:shd w:val="clear" w:color="auto" w:fill="FFFFFF"/>
        </w:rPr>
        <w:t xml:space="preserve">public setting can cause </w:t>
      </w:r>
      <w:r w:rsidRPr="005A1A62">
        <w:rPr>
          <w:spacing w:val="-8"/>
          <w:sz w:val="24"/>
          <w:szCs w:val="24"/>
          <w:shd w:val="clear" w:color="auto" w:fill="FFFFFF"/>
        </w:rPr>
        <w:t xml:space="preserve">a potential for future negative </w:t>
      </w:r>
      <w:r w:rsidR="000371F2" w:rsidRPr="005A1A62">
        <w:rPr>
          <w:spacing w:val="-8"/>
          <w:sz w:val="24"/>
          <w:szCs w:val="24"/>
          <w:shd w:val="clear" w:color="auto" w:fill="FFFFFF"/>
        </w:rPr>
        <w:t>judgement</w:t>
      </w:r>
      <w:r w:rsidRPr="005A1A62">
        <w:rPr>
          <w:spacing w:val="-8"/>
          <w:sz w:val="24"/>
          <w:szCs w:val="24"/>
          <w:shd w:val="clear" w:color="auto" w:fill="FFFFFF"/>
        </w:rPr>
        <w:t xml:space="preserve"> of the body</w:t>
      </w:r>
      <w:r w:rsidR="000371F2" w:rsidRPr="005A1A62">
        <w:rPr>
          <w:spacing w:val="-8"/>
          <w:sz w:val="24"/>
          <w:szCs w:val="24"/>
          <w:shd w:val="clear" w:color="auto" w:fill="FFFFFF"/>
        </w:rPr>
        <w:t xml:space="preserve">, which can lead to </w:t>
      </w:r>
      <w:r w:rsidRPr="005A1A62">
        <w:rPr>
          <w:spacing w:val="-8"/>
          <w:sz w:val="24"/>
          <w:szCs w:val="24"/>
          <w:shd w:val="clear" w:color="auto" w:fill="FFFFFF"/>
        </w:rPr>
        <w:t>explor</w:t>
      </w:r>
      <w:r w:rsidR="000371F2" w:rsidRPr="005A1A62">
        <w:rPr>
          <w:spacing w:val="-8"/>
          <w:sz w:val="24"/>
          <w:szCs w:val="24"/>
          <w:shd w:val="clear" w:color="auto" w:fill="FFFFFF"/>
        </w:rPr>
        <w:t>ation of</w:t>
      </w:r>
      <w:r w:rsidRPr="005A1A62">
        <w:rPr>
          <w:spacing w:val="-8"/>
          <w:sz w:val="24"/>
          <w:szCs w:val="24"/>
          <w:shd w:val="clear" w:color="auto" w:fill="FFFFFF"/>
        </w:rPr>
        <w:t xml:space="preserve"> reason</w:t>
      </w:r>
      <w:r w:rsidR="000371F2" w:rsidRPr="005A1A62">
        <w:rPr>
          <w:spacing w:val="-8"/>
          <w:sz w:val="24"/>
          <w:szCs w:val="24"/>
          <w:shd w:val="clear" w:color="auto" w:fill="FFFFFF"/>
        </w:rPr>
        <w:t>ing</w:t>
      </w:r>
      <w:r w:rsidRPr="005A1A62">
        <w:rPr>
          <w:spacing w:val="-8"/>
          <w:sz w:val="24"/>
          <w:szCs w:val="24"/>
          <w:shd w:val="clear" w:color="auto" w:fill="FFFFFF"/>
        </w:rPr>
        <w:t xml:space="preserve"> for exercising </w:t>
      </w:r>
      <w:r w:rsidR="003F7681" w:rsidRPr="005A1A62">
        <w:rPr>
          <w:spacing w:val="-8"/>
          <w:sz w:val="24"/>
          <w:szCs w:val="24"/>
          <w:shd w:val="clear" w:color="auto" w:fill="FFFFFF"/>
        </w:rPr>
        <w:t xml:space="preserve">excessively </w:t>
      </w:r>
      <w:r w:rsidRPr="005A1A62">
        <w:rPr>
          <w:spacing w:val="-8"/>
          <w:sz w:val="24"/>
          <w:szCs w:val="24"/>
          <w:shd w:val="clear" w:color="auto" w:fill="FFFFFF"/>
        </w:rPr>
        <w:t>t</w:t>
      </w:r>
      <w:r w:rsidR="000371F2" w:rsidRPr="005A1A62">
        <w:rPr>
          <w:spacing w:val="-8"/>
          <w:sz w:val="24"/>
          <w:szCs w:val="24"/>
          <w:shd w:val="clear" w:color="auto" w:fill="FFFFFF"/>
        </w:rPr>
        <w:t>o</w:t>
      </w:r>
      <w:r w:rsidRPr="005A1A62">
        <w:rPr>
          <w:spacing w:val="-8"/>
          <w:sz w:val="24"/>
          <w:szCs w:val="24"/>
          <w:shd w:val="clear" w:color="auto" w:fill="FFFFFF"/>
        </w:rPr>
        <w:t xml:space="preserve"> promote a healthy self-image</w:t>
      </w:r>
      <w:r w:rsidR="009D5C90" w:rsidRPr="005A1A62">
        <w:rPr>
          <w:spacing w:val="-8"/>
          <w:sz w:val="24"/>
          <w:szCs w:val="24"/>
          <w:shd w:val="clear" w:color="auto" w:fill="FFFFFF"/>
        </w:rPr>
        <w:t xml:space="preserve"> </w:t>
      </w:r>
      <w:r w:rsidR="009D5C90" w:rsidRPr="005A1A62">
        <w:rPr>
          <w:sz w:val="24"/>
          <w:szCs w:val="24"/>
          <w:shd w:val="clear" w:color="auto" w:fill="FFFFFF"/>
        </w:rPr>
        <w:t>(Cook and Hausenblas, 2008)</w:t>
      </w:r>
      <w:r w:rsidR="000371F2" w:rsidRPr="005A1A62">
        <w:rPr>
          <w:spacing w:val="-8"/>
          <w:sz w:val="24"/>
          <w:szCs w:val="24"/>
          <w:shd w:val="clear" w:color="auto" w:fill="FFFFFF"/>
        </w:rPr>
        <w:t xml:space="preserve">. </w:t>
      </w:r>
      <w:r w:rsidR="003F7681" w:rsidRPr="005A1A62">
        <w:rPr>
          <w:spacing w:val="-8"/>
          <w:sz w:val="24"/>
          <w:szCs w:val="24"/>
          <w:shd w:val="clear" w:color="auto" w:fill="FFFFFF"/>
        </w:rPr>
        <w:t xml:space="preserve">Obsessional exercise can negatively </w:t>
      </w:r>
      <w:r w:rsidR="00FD659C" w:rsidRPr="005A1A62">
        <w:rPr>
          <w:spacing w:val="-8"/>
          <w:sz w:val="24"/>
          <w:szCs w:val="24"/>
          <w:shd w:val="clear" w:color="auto" w:fill="FFFFFF"/>
        </w:rPr>
        <w:t>affect</w:t>
      </w:r>
      <w:r w:rsidR="003F7681" w:rsidRPr="005A1A62">
        <w:rPr>
          <w:spacing w:val="-8"/>
          <w:sz w:val="24"/>
          <w:szCs w:val="24"/>
          <w:shd w:val="clear" w:color="auto" w:fill="FFFFFF"/>
        </w:rPr>
        <w:t xml:space="preserve"> a </w:t>
      </w:r>
      <w:r w:rsidR="00FD659C" w:rsidRPr="005A1A62">
        <w:rPr>
          <w:spacing w:val="-8"/>
          <w:sz w:val="24"/>
          <w:szCs w:val="24"/>
          <w:shd w:val="clear" w:color="auto" w:fill="FFFFFF"/>
        </w:rPr>
        <w:t>person’s</w:t>
      </w:r>
      <w:r w:rsidR="003F7681" w:rsidRPr="005A1A62">
        <w:rPr>
          <w:spacing w:val="-8"/>
          <w:sz w:val="24"/>
          <w:szCs w:val="24"/>
          <w:shd w:val="clear" w:color="auto" w:fill="FFFFFF"/>
        </w:rPr>
        <w:t xml:space="preserve"> health and cause serious problem known to be exercise dependence, this is when an individual would continue to train through injury and illness, turn down social and family events; </w:t>
      </w:r>
      <w:r w:rsidR="00FD659C" w:rsidRPr="005A1A62">
        <w:rPr>
          <w:spacing w:val="-8"/>
          <w:sz w:val="24"/>
          <w:szCs w:val="24"/>
          <w:shd w:val="clear" w:color="auto" w:fill="FFFFFF"/>
        </w:rPr>
        <w:t>causing an uncontrollable need to exercise. This can create tension, mood swings and tension if exercise is not available to them</w:t>
      </w:r>
      <w:r w:rsidR="009D5C90" w:rsidRPr="005A1A62">
        <w:rPr>
          <w:spacing w:val="-8"/>
          <w:sz w:val="24"/>
          <w:szCs w:val="24"/>
          <w:shd w:val="clear" w:color="auto" w:fill="FFFFFF"/>
        </w:rPr>
        <w:t xml:space="preserve"> </w:t>
      </w:r>
      <w:r w:rsidR="009D5C90" w:rsidRPr="005A1A62">
        <w:rPr>
          <w:sz w:val="24"/>
          <w:szCs w:val="24"/>
          <w:shd w:val="clear" w:color="auto" w:fill="FFFFFF"/>
        </w:rPr>
        <w:t>(Cook and Hausenblas, 2008)</w:t>
      </w:r>
      <w:r w:rsidR="00FD659C" w:rsidRPr="005A1A62">
        <w:rPr>
          <w:spacing w:val="-8"/>
          <w:sz w:val="24"/>
          <w:szCs w:val="24"/>
          <w:shd w:val="clear" w:color="auto" w:fill="FFFFFF"/>
        </w:rPr>
        <w:t xml:space="preserve">. </w:t>
      </w:r>
      <w:r w:rsidR="009D5C90" w:rsidRPr="005A1A62">
        <w:rPr>
          <w:spacing w:val="-8"/>
          <w:sz w:val="24"/>
          <w:szCs w:val="24"/>
          <w:shd w:val="clear" w:color="auto" w:fill="FFFFFF"/>
        </w:rPr>
        <w:t xml:space="preserve">Exercise dependence is slowly being compared to other substance dependence </w:t>
      </w:r>
      <w:r w:rsidR="009D5C90" w:rsidRPr="005A1A62">
        <w:rPr>
          <w:sz w:val="24"/>
          <w:szCs w:val="24"/>
          <w:shd w:val="clear" w:color="auto" w:fill="FFFFFF"/>
        </w:rPr>
        <w:t>(Cook and Hausenblas, 2008)</w:t>
      </w:r>
      <w:r w:rsidR="009D5C90" w:rsidRPr="005A1A62">
        <w:rPr>
          <w:spacing w:val="-8"/>
          <w:sz w:val="24"/>
          <w:szCs w:val="24"/>
          <w:shd w:val="clear" w:color="auto" w:fill="FFFFFF"/>
        </w:rPr>
        <w:t xml:space="preserve"> </w:t>
      </w:r>
      <w:r w:rsidR="009D5C90" w:rsidRPr="005A1A62">
        <w:rPr>
          <w:sz w:val="24"/>
          <w:szCs w:val="24"/>
          <w:shd w:val="clear" w:color="auto" w:fill="FFFFFF"/>
        </w:rPr>
        <w:t xml:space="preserve">with it even being a possible explanation for negative exercise behaviours </w:t>
      </w:r>
      <w:r w:rsidR="00692BE5" w:rsidRPr="005A1A62">
        <w:rPr>
          <w:sz w:val="24"/>
          <w:szCs w:val="24"/>
          <w:shd w:val="clear" w:color="auto" w:fill="FFFFFF"/>
        </w:rPr>
        <w:t xml:space="preserve">that assists in </w:t>
      </w:r>
      <w:r w:rsidR="009D5C90" w:rsidRPr="005A1A62">
        <w:rPr>
          <w:sz w:val="24"/>
          <w:szCs w:val="24"/>
          <w:shd w:val="clear" w:color="auto" w:fill="FFFFFF"/>
        </w:rPr>
        <w:t xml:space="preserve">developing and maintaining eating disorders; </w:t>
      </w:r>
      <w:r w:rsidR="00692BE5" w:rsidRPr="005A1A62">
        <w:rPr>
          <w:sz w:val="24"/>
          <w:szCs w:val="24"/>
          <w:shd w:val="clear" w:color="auto" w:fill="FFFFFF"/>
        </w:rPr>
        <w:t>for example, increasing pace and distance in order to burn more calories and subsequently facilitate weight loss. (Cook and Hausenblas, 2008)</w:t>
      </w:r>
      <w:r w:rsidR="00692BE5" w:rsidRPr="005A1A62">
        <w:rPr>
          <w:spacing w:val="-8"/>
          <w:sz w:val="24"/>
          <w:szCs w:val="24"/>
          <w:shd w:val="clear" w:color="auto" w:fill="FFFFFF"/>
        </w:rPr>
        <w:t xml:space="preserve">. </w:t>
      </w:r>
    </w:p>
    <w:p w14:paraId="1A0BB95C" w14:textId="77777777" w:rsidR="00D94A19" w:rsidRPr="005A1A62" w:rsidRDefault="00D94A19" w:rsidP="00692BE5">
      <w:pPr>
        <w:jc w:val="both"/>
        <w:rPr>
          <w:spacing w:val="-8"/>
          <w:sz w:val="24"/>
          <w:szCs w:val="24"/>
          <w:shd w:val="clear" w:color="auto" w:fill="FFFFFF"/>
        </w:rPr>
      </w:pPr>
    </w:p>
    <w:p w14:paraId="27614B13" w14:textId="1206B7D8" w:rsidR="00241A35" w:rsidRPr="005A1A62" w:rsidRDefault="00DE0608" w:rsidP="00104E9A">
      <w:pPr>
        <w:jc w:val="both"/>
        <w:rPr>
          <w:sz w:val="24"/>
          <w:szCs w:val="24"/>
        </w:rPr>
      </w:pPr>
      <w:r w:rsidRPr="005A1A62">
        <w:rPr>
          <w:spacing w:val="-8"/>
          <w:sz w:val="24"/>
          <w:szCs w:val="24"/>
          <w:shd w:val="clear" w:color="auto" w:fill="FFFFFF"/>
        </w:rPr>
        <w:t xml:space="preserve">Many people would begin exercise in order to improve their health, </w:t>
      </w:r>
      <w:r w:rsidR="000E1B63" w:rsidRPr="005A1A62">
        <w:rPr>
          <w:spacing w:val="-8"/>
          <w:sz w:val="24"/>
          <w:szCs w:val="24"/>
          <w:shd w:val="clear" w:color="auto" w:fill="FFFFFF"/>
        </w:rPr>
        <w:t xml:space="preserve">their </w:t>
      </w:r>
      <w:r w:rsidR="00104E9A" w:rsidRPr="005A1A62">
        <w:rPr>
          <w:spacing w:val="-8"/>
          <w:sz w:val="24"/>
          <w:szCs w:val="24"/>
          <w:shd w:val="clear" w:color="auto" w:fill="FFFFFF"/>
        </w:rPr>
        <w:t>well-being</w:t>
      </w:r>
      <w:r w:rsidRPr="005A1A62">
        <w:rPr>
          <w:spacing w:val="-8"/>
          <w:sz w:val="24"/>
          <w:szCs w:val="24"/>
          <w:shd w:val="clear" w:color="auto" w:fill="FFFFFF"/>
        </w:rPr>
        <w:t xml:space="preserve"> and to </w:t>
      </w:r>
      <w:r w:rsidR="000E1B63" w:rsidRPr="005A1A62">
        <w:rPr>
          <w:spacing w:val="-8"/>
          <w:sz w:val="24"/>
          <w:szCs w:val="24"/>
          <w:shd w:val="clear" w:color="auto" w:fill="FFFFFF"/>
        </w:rPr>
        <w:t xml:space="preserve">increase </w:t>
      </w:r>
      <w:r w:rsidR="00325492" w:rsidRPr="005A1A62">
        <w:rPr>
          <w:spacing w:val="-8"/>
          <w:sz w:val="24"/>
          <w:szCs w:val="24"/>
          <w:shd w:val="clear" w:color="auto" w:fill="FFFFFF"/>
        </w:rPr>
        <w:t>self-perception</w:t>
      </w:r>
      <w:r w:rsidR="00441172" w:rsidRPr="005A1A62">
        <w:rPr>
          <w:spacing w:val="-8"/>
          <w:sz w:val="24"/>
          <w:szCs w:val="24"/>
          <w:shd w:val="clear" w:color="auto" w:fill="FFFFFF"/>
        </w:rPr>
        <w:t>,</w:t>
      </w:r>
      <w:r w:rsidRPr="005A1A62">
        <w:rPr>
          <w:spacing w:val="-8"/>
          <w:sz w:val="24"/>
          <w:szCs w:val="24"/>
          <w:shd w:val="clear" w:color="auto" w:fill="FFFFFF"/>
        </w:rPr>
        <w:t xml:space="preserve"> although for some it may become an addiction, creating an unhealthy, extreme ‘habit’. During the adolescent years, when hormonal changes </w:t>
      </w:r>
      <w:r w:rsidR="00257A9C" w:rsidRPr="005A1A62">
        <w:rPr>
          <w:spacing w:val="-8"/>
          <w:sz w:val="24"/>
          <w:szCs w:val="24"/>
          <w:shd w:val="clear" w:color="auto" w:fill="FFFFFF"/>
        </w:rPr>
        <w:t>occur,</w:t>
      </w:r>
      <w:r w:rsidRPr="005A1A62">
        <w:rPr>
          <w:spacing w:val="-8"/>
          <w:sz w:val="24"/>
          <w:szCs w:val="24"/>
          <w:shd w:val="clear" w:color="auto" w:fill="FFFFFF"/>
        </w:rPr>
        <w:t xml:space="preserve"> and this age </w:t>
      </w:r>
      <w:r w:rsidR="00241A35" w:rsidRPr="005A1A62">
        <w:rPr>
          <w:spacing w:val="-8"/>
          <w:sz w:val="24"/>
          <w:szCs w:val="24"/>
          <w:shd w:val="clear" w:color="auto" w:fill="FFFFFF"/>
        </w:rPr>
        <w:t xml:space="preserve">has the potential to </w:t>
      </w:r>
      <w:r w:rsidRPr="005A1A62">
        <w:rPr>
          <w:spacing w:val="-8"/>
          <w:sz w:val="24"/>
          <w:szCs w:val="24"/>
          <w:shd w:val="clear" w:color="auto" w:fill="FFFFFF"/>
        </w:rPr>
        <w:t>become conscious and aware of bodily changes particularly height and weight</w:t>
      </w:r>
      <w:r w:rsidR="00D438B0" w:rsidRPr="005A1A62">
        <w:rPr>
          <w:spacing w:val="-8"/>
          <w:sz w:val="24"/>
          <w:szCs w:val="24"/>
          <w:shd w:val="clear" w:color="auto" w:fill="FFFFFF"/>
        </w:rPr>
        <w:t xml:space="preserve"> and in muscle tone. These are signs of</w:t>
      </w:r>
      <w:r w:rsidR="006A5338" w:rsidRPr="005A1A62">
        <w:rPr>
          <w:spacing w:val="-8"/>
          <w:sz w:val="24"/>
          <w:szCs w:val="24"/>
          <w:shd w:val="clear" w:color="auto" w:fill="FFFFFF"/>
        </w:rPr>
        <w:t xml:space="preserve"> </w:t>
      </w:r>
      <w:r w:rsidR="00635849" w:rsidRPr="005A1A62">
        <w:rPr>
          <w:sz w:val="24"/>
          <w:szCs w:val="24"/>
        </w:rPr>
        <w:t xml:space="preserve">Social </w:t>
      </w:r>
      <w:r w:rsidR="00241A35" w:rsidRPr="005A1A62">
        <w:rPr>
          <w:sz w:val="24"/>
          <w:szCs w:val="24"/>
        </w:rPr>
        <w:t>P</w:t>
      </w:r>
      <w:r w:rsidR="00635849" w:rsidRPr="005A1A62">
        <w:rPr>
          <w:sz w:val="24"/>
          <w:szCs w:val="24"/>
        </w:rPr>
        <w:t xml:space="preserve">hysique </w:t>
      </w:r>
      <w:r w:rsidR="00241A35" w:rsidRPr="005A1A62">
        <w:rPr>
          <w:sz w:val="24"/>
          <w:szCs w:val="24"/>
        </w:rPr>
        <w:t>A</w:t>
      </w:r>
      <w:r w:rsidR="00635849" w:rsidRPr="005A1A62">
        <w:rPr>
          <w:sz w:val="24"/>
          <w:szCs w:val="24"/>
        </w:rPr>
        <w:t>nxiety</w:t>
      </w:r>
      <w:r w:rsidR="00241A35" w:rsidRPr="005A1A62">
        <w:rPr>
          <w:sz w:val="24"/>
          <w:szCs w:val="24"/>
        </w:rPr>
        <w:t xml:space="preserve"> (SPA)</w:t>
      </w:r>
      <w:r w:rsidR="008869EB" w:rsidRPr="005A1A62">
        <w:rPr>
          <w:sz w:val="24"/>
          <w:szCs w:val="24"/>
        </w:rPr>
        <w:t>, a negative health related behaviour</w:t>
      </w:r>
      <w:r w:rsidR="001946C4" w:rsidRPr="005A1A62">
        <w:rPr>
          <w:sz w:val="24"/>
          <w:szCs w:val="24"/>
        </w:rPr>
        <w:t xml:space="preserve"> </w:t>
      </w:r>
      <w:r w:rsidR="00104E9A" w:rsidRPr="005A1A62">
        <w:rPr>
          <w:sz w:val="24"/>
          <w:szCs w:val="24"/>
          <w:shd w:val="clear" w:color="auto" w:fill="FFFFFF"/>
        </w:rPr>
        <w:t>(Melbye, Tenenbaum and Eklund, 2007)</w:t>
      </w:r>
      <w:r w:rsidR="00241A35" w:rsidRPr="005A1A62">
        <w:rPr>
          <w:sz w:val="24"/>
          <w:szCs w:val="24"/>
        </w:rPr>
        <w:t xml:space="preserve">. </w:t>
      </w:r>
    </w:p>
    <w:p w14:paraId="6ACC5F3A" w14:textId="1208D195" w:rsidR="002C0751" w:rsidRPr="005A1A62" w:rsidRDefault="00241A35" w:rsidP="00104E9A">
      <w:pPr>
        <w:jc w:val="both"/>
        <w:rPr>
          <w:sz w:val="24"/>
          <w:szCs w:val="24"/>
        </w:rPr>
      </w:pPr>
      <w:r w:rsidRPr="005A1A62">
        <w:rPr>
          <w:sz w:val="24"/>
          <w:szCs w:val="24"/>
        </w:rPr>
        <w:t xml:space="preserve">SPA </w:t>
      </w:r>
      <w:r w:rsidR="00635849" w:rsidRPr="005A1A62">
        <w:rPr>
          <w:sz w:val="24"/>
          <w:szCs w:val="24"/>
        </w:rPr>
        <w:t xml:space="preserve">is </w:t>
      </w:r>
      <w:r w:rsidRPr="005A1A62">
        <w:rPr>
          <w:sz w:val="24"/>
          <w:szCs w:val="24"/>
        </w:rPr>
        <w:t>the anxiety</w:t>
      </w:r>
      <w:r w:rsidR="004C740B" w:rsidRPr="005A1A62">
        <w:rPr>
          <w:sz w:val="24"/>
          <w:szCs w:val="24"/>
        </w:rPr>
        <w:t xml:space="preserve"> an individual experiences</w:t>
      </w:r>
      <w:r w:rsidR="00635849" w:rsidRPr="005A1A62">
        <w:rPr>
          <w:sz w:val="24"/>
          <w:szCs w:val="24"/>
        </w:rPr>
        <w:t xml:space="preserve"> associated</w:t>
      </w:r>
      <w:r w:rsidRPr="005A1A62">
        <w:rPr>
          <w:sz w:val="24"/>
          <w:szCs w:val="24"/>
        </w:rPr>
        <w:t xml:space="preserve"> with</w:t>
      </w:r>
      <w:r w:rsidR="00635849" w:rsidRPr="005A1A62">
        <w:rPr>
          <w:sz w:val="24"/>
          <w:szCs w:val="24"/>
        </w:rPr>
        <w:t xml:space="preserve"> </w:t>
      </w:r>
      <w:r w:rsidR="009729EC" w:rsidRPr="005A1A62">
        <w:rPr>
          <w:sz w:val="24"/>
          <w:szCs w:val="24"/>
        </w:rPr>
        <w:t>a</w:t>
      </w:r>
      <w:r w:rsidR="004C740B" w:rsidRPr="005A1A62">
        <w:rPr>
          <w:sz w:val="24"/>
          <w:szCs w:val="24"/>
        </w:rPr>
        <w:t xml:space="preserve"> potential, or</w:t>
      </w:r>
      <w:r w:rsidRPr="005A1A62">
        <w:rPr>
          <w:sz w:val="24"/>
          <w:szCs w:val="24"/>
        </w:rPr>
        <w:t xml:space="preserve"> </w:t>
      </w:r>
      <w:r w:rsidR="004C740B" w:rsidRPr="005A1A62">
        <w:rPr>
          <w:sz w:val="24"/>
          <w:szCs w:val="24"/>
        </w:rPr>
        <w:t xml:space="preserve">actual negative </w:t>
      </w:r>
      <w:r w:rsidRPr="005A1A62">
        <w:rPr>
          <w:sz w:val="24"/>
          <w:szCs w:val="24"/>
        </w:rPr>
        <w:t>perception</w:t>
      </w:r>
      <w:r w:rsidR="004C740B" w:rsidRPr="005A1A62">
        <w:rPr>
          <w:sz w:val="24"/>
          <w:szCs w:val="24"/>
        </w:rPr>
        <w:t xml:space="preserve"> and body</w:t>
      </w:r>
      <w:r w:rsidRPr="005A1A62">
        <w:rPr>
          <w:sz w:val="24"/>
          <w:szCs w:val="24"/>
        </w:rPr>
        <w:t xml:space="preserve"> </w:t>
      </w:r>
      <w:r w:rsidR="004C740B" w:rsidRPr="005A1A62">
        <w:rPr>
          <w:sz w:val="24"/>
          <w:szCs w:val="24"/>
        </w:rPr>
        <w:t>evaluation by others</w:t>
      </w:r>
      <w:r w:rsidR="0008286F" w:rsidRPr="005A1A62">
        <w:rPr>
          <w:sz w:val="24"/>
          <w:szCs w:val="24"/>
        </w:rPr>
        <w:t>, s</w:t>
      </w:r>
      <w:r w:rsidR="0008286F" w:rsidRPr="005A1A62">
        <w:rPr>
          <w:sz w:val="24"/>
          <w:szCs w:val="24"/>
        </w:rPr>
        <w:t>ocial physique anxiety is considered to be a form of social anxiety</w:t>
      </w:r>
      <w:r w:rsidR="004C740B" w:rsidRPr="005A1A62">
        <w:rPr>
          <w:sz w:val="24"/>
          <w:szCs w:val="24"/>
        </w:rPr>
        <w:t xml:space="preserve">. </w:t>
      </w:r>
      <w:r w:rsidR="00104E9A" w:rsidRPr="005A1A62">
        <w:rPr>
          <w:sz w:val="24"/>
          <w:szCs w:val="24"/>
        </w:rPr>
        <w:t>Furthermore,</w:t>
      </w:r>
      <w:r w:rsidR="004C740B" w:rsidRPr="005A1A62">
        <w:rPr>
          <w:sz w:val="24"/>
          <w:szCs w:val="24"/>
        </w:rPr>
        <w:t xml:space="preserve"> this issue has been linked to health problems such as bulimic symptoms, thinness and stiving for perfection; possing a risk of associated mental health issues such as eating disorders </w:t>
      </w:r>
      <w:r w:rsidR="00104E9A" w:rsidRPr="005A1A62">
        <w:rPr>
          <w:sz w:val="24"/>
          <w:szCs w:val="24"/>
          <w:shd w:val="clear" w:color="auto" w:fill="FFFFFF"/>
        </w:rPr>
        <w:t>(Melbye, Tenenbaum and Eklund, 2007)</w:t>
      </w:r>
      <w:r w:rsidR="004C740B" w:rsidRPr="005A1A62">
        <w:rPr>
          <w:sz w:val="24"/>
          <w:szCs w:val="24"/>
        </w:rPr>
        <w:t>.</w:t>
      </w:r>
      <w:r w:rsidR="001946C4" w:rsidRPr="005A1A62">
        <w:rPr>
          <w:sz w:val="24"/>
          <w:szCs w:val="24"/>
        </w:rPr>
        <w:t xml:space="preserve"> </w:t>
      </w:r>
    </w:p>
    <w:p w14:paraId="38E104B9" w14:textId="46BFE71A" w:rsidR="001E0811" w:rsidRPr="005A1A62" w:rsidRDefault="007063A3" w:rsidP="00104E9A">
      <w:pPr>
        <w:jc w:val="both"/>
        <w:rPr>
          <w:sz w:val="24"/>
          <w:szCs w:val="24"/>
        </w:rPr>
      </w:pPr>
      <w:r w:rsidRPr="005A1A62">
        <w:rPr>
          <w:sz w:val="24"/>
          <w:szCs w:val="24"/>
        </w:rPr>
        <w:t xml:space="preserve">The majority of research relating to exercise adherence and social physique anxiety </w:t>
      </w:r>
      <w:r w:rsidR="004F3708" w:rsidRPr="005A1A62">
        <w:rPr>
          <w:sz w:val="24"/>
          <w:szCs w:val="24"/>
        </w:rPr>
        <w:t xml:space="preserve">has </w:t>
      </w:r>
      <w:r w:rsidR="0025342E" w:rsidRPr="005A1A62">
        <w:rPr>
          <w:sz w:val="24"/>
          <w:szCs w:val="24"/>
        </w:rPr>
        <w:t xml:space="preserve">proven a negative association </w:t>
      </w:r>
      <w:r w:rsidR="005E179B" w:rsidRPr="005A1A62">
        <w:rPr>
          <w:sz w:val="24"/>
          <w:szCs w:val="24"/>
        </w:rPr>
        <w:t xml:space="preserve">between </w:t>
      </w:r>
      <w:r w:rsidR="00F710F6" w:rsidRPr="005A1A62">
        <w:rPr>
          <w:sz w:val="24"/>
          <w:szCs w:val="24"/>
        </w:rPr>
        <w:t>them</w:t>
      </w:r>
      <w:r w:rsidR="006C6331" w:rsidRPr="005A1A62">
        <w:rPr>
          <w:sz w:val="24"/>
          <w:szCs w:val="24"/>
        </w:rPr>
        <w:t xml:space="preserve"> </w:t>
      </w:r>
      <w:r w:rsidR="006C6331" w:rsidRPr="005A1A62">
        <w:rPr>
          <w:sz w:val="24"/>
          <w:szCs w:val="24"/>
          <w:shd w:val="clear" w:color="auto" w:fill="FFFFFF"/>
        </w:rPr>
        <w:t>(Frederick and Morrison, 1996)</w:t>
      </w:r>
      <w:r w:rsidR="00F710F6" w:rsidRPr="005A1A62">
        <w:rPr>
          <w:sz w:val="24"/>
          <w:szCs w:val="24"/>
        </w:rPr>
        <w:t xml:space="preserve">. </w:t>
      </w:r>
      <w:r w:rsidR="00EE7B21" w:rsidRPr="005A1A62">
        <w:rPr>
          <w:sz w:val="24"/>
          <w:szCs w:val="24"/>
        </w:rPr>
        <w:t xml:space="preserve">It is important within this field to identify motives and </w:t>
      </w:r>
      <w:r w:rsidR="00090FC3" w:rsidRPr="005A1A62">
        <w:rPr>
          <w:sz w:val="24"/>
          <w:szCs w:val="24"/>
        </w:rPr>
        <w:t>to find physical activit</w:t>
      </w:r>
      <w:r w:rsidR="003E2996" w:rsidRPr="005A1A62">
        <w:rPr>
          <w:sz w:val="24"/>
          <w:szCs w:val="24"/>
        </w:rPr>
        <w:t xml:space="preserve">ies that can stimulate </w:t>
      </w:r>
      <w:r w:rsidR="00E17311" w:rsidRPr="005A1A62">
        <w:rPr>
          <w:sz w:val="24"/>
          <w:szCs w:val="24"/>
        </w:rPr>
        <w:t xml:space="preserve">positive attitude, and therefore reduce these anxieties associated with </w:t>
      </w:r>
      <w:r w:rsidR="00750022" w:rsidRPr="005A1A62">
        <w:rPr>
          <w:sz w:val="24"/>
          <w:szCs w:val="24"/>
        </w:rPr>
        <w:t xml:space="preserve">exercise. It has been highlighted </w:t>
      </w:r>
      <w:r w:rsidR="006D07B0" w:rsidRPr="005A1A62">
        <w:rPr>
          <w:sz w:val="24"/>
          <w:szCs w:val="24"/>
        </w:rPr>
        <w:t>that due to body image</w:t>
      </w:r>
      <w:r w:rsidR="00422C86" w:rsidRPr="005A1A62">
        <w:rPr>
          <w:sz w:val="24"/>
          <w:szCs w:val="24"/>
        </w:rPr>
        <w:t xml:space="preserve">, </w:t>
      </w:r>
      <w:r w:rsidR="00247B74" w:rsidRPr="005A1A62">
        <w:rPr>
          <w:sz w:val="24"/>
          <w:szCs w:val="24"/>
        </w:rPr>
        <w:t>individuals</w:t>
      </w:r>
      <w:r w:rsidR="00422C86" w:rsidRPr="005A1A62">
        <w:rPr>
          <w:sz w:val="24"/>
          <w:szCs w:val="24"/>
        </w:rPr>
        <w:t xml:space="preserve"> are likely to stop, or find excuses to avoid exercis</w:t>
      </w:r>
      <w:r w:rsidR="006F72F4" w:rsidRPr="005A1A62">
        <w:rPr>
          <w:sz w:val="24"/>
          <w:szCs w:val="24"/>
        </w:rPr>
        <w:t xml:space="preserve">e as their concern that others would see them as overweight and incapable of achieving goals </w:t>
      </w:r>
      <w:r w:rsidR="001E0811" w:rsidRPr="005A1A62">
        <w:rPr>
          <w:sz w:val="24"/>
          <w:szCs w:val="24"/>
        </w:rPr>
        <w:t>would discourage them from wanting to continue</w:t>
      </w:r>
      <w:r w:rsidR="006A5338" w:rsidRPr="005A1A62">
        <w:rPr>
          <w:sz w:val="24"/>
          <w:szCs w:val="24"/>
        </w:rPr>
        <w:t xml:space="preserve"> </w:t>
      </w:r>
      <w:r w:rsidR="006A5338" w:rsidRPr="005A1A62">
        <w:rPr>
          <w:sz w:val="24"/>
          <w:szCs w:val="24"/>
          <w:shd w:val="clear" w:color="auto" w:fill="FFFFFF"/>
        </w:rPr>
        <w:t>(Frederick and Morrison, 1996)</w:t>
      </w:r>
      <w:r w:rsidR="001E0811" w:rsidRPr="005A1A62">
        <w:rPr>
          <w:sz w:val="24"/>
          <w:szCs w:val="24"/>
        </w:rPr>
        <w:t>.</w:t>
      </w:r>
    </w:p>
    <w:p w14:paraId="43E7C167" w14:textId="77777777" w:rsidR="001E0811" w:rsidRPr="005A1A62" w:rsidRDefault="001E0811" w:rsidP="00104E9A">
      <w:pPr>
        <w:jc w:val="both"/>
        <w:rPr>
          <w:sz w:val="24"/>
          <w:szCs w:val="24"/>
        </w:rPr>
      </w:pPr>
    </w:p>
    <w:p w14:paraId="2CF358D9" w14:textId="69A1A356" w:rsidR="001E0811" w:rsidRPr="005A1A62" w:rsidRDefault="001E0811" w:rsidP="001E0811">
      <w:pPr>
        <w:jc w:val="both"/>
        <w:rPr>
          <w:sz w:val="24"/>
          <w:szCs w:val="24"/>
          <w:shd w:val="clear" w:color="auto" w:fill="FFFFFF"/>
        </w:rPr>
      </w:pPr>
      <w:r w:rsidRPr="005A1A62">
        <w:rPr>
          <w:spacing w:val="-8"/>
          <w:sz w:val="24"/>
          <w:szCs w:val="24"/>
          <w:shd w:val="clear" w:color="auto" w:fill="FFFFFF"/>
        </w:rPr>
        <w:t xml:space="preserve">Exercise environment has influence over an individual’s desire to want to proceed with exercise </w:t>
      </w:r>
      <w:r w:rsidRPr="005A1A62">
        <w:rPr>
          <w:sz w:val="24"/>
          <w:szCs w:val="24"/>
          <w:shd w:val="clear" w:color="auto" w:fill="FFFFFF"/>
        </w:rPr>
        <w:t xml:space="preserve">(Gladwell et al., 2013), engaging in different ways in which a person can carry out exercise is </w:t>
      </w:r>
      <w:r w:rsidR="00257A9C" w:rsidRPr="005A1A62">
        <w:rPr>
          <w:sz w:val="24"/>
          <w:szCs w:val="24"/>
          <w:shd w:val="clear" w:color="auto" w:fill="FFFFFF"/>
        </w:rPr>
        <w:t>essential.</w:t>
      </w:r>
      <w:r w:rsidRPr="005A1A62">
        <w:rPr>
          <w:sz w:val="24"/>
          <w:szCs w:val="24"/>
          <w:shd w:val="clear" w:color="auto" w:fill="FFFFFF"/>
        </w:rPr>
        <w:t xml:space="preserve"> Green exercise is alleged to boost positive health and wellbeing and can subsequently be used as an extrinsic motivation for exercise</w:t>
      </w:r>
      <w:r w:rsidR="00DC241F" w:rsidRPr="005A1A62">
        <w:rPr>
          <w:sz w:val="24"/>
          <w:szCs w:val="24"/>
          <w:shd w:val="clear" w:color="auto" w:fill="FFFFFF"/>
        </w:rPr>
        <w:t xml:space="preserve"> </w:t>
      </w:r>
      <w:r w:rsidR="00DC241F" w:rsidRPr="005A1A62">
        <w:rPr>
          <w:sz w:val="24"/>
          <w:szCs w:val="24"/>
          <w:shd w:val="clear" w:color="auto" w:fill="FFFFFF"/>
        </w:rPr>
        <w:t>(Mytton, Townsend, Rutter and Foster, 2012)</w:t>
      </w:r>
      <w:r w:rsidRPr="005A1A62">
        <w:rPr>
          <w:sz w:val="24"/>
          <w:szCs w:val="24"/>
          <w:shd w:val="clear" w:color="auto" w:fill="FFFFFF"/>
        </w:rPr>
        <w:t>. Motivations can differ for</w:t>
      </w:r>
      <w:r w:rsidR="00E42FC5" w:rsidRPr="005A1A62">
        <w:rPr>
          <w:sz w:val="24"/>
          <w:szCs w:val="24"/>
          <w:shd w:val="clear" w:color="auto" w:fill="FFFFFF"/>
        </w:rPr>
        <w:t xml:space="preserve"> most</w:t>
      </w:r>
      <w:r w:rsidRPr="005A1A62">
        <w:rPr>
          <w:sz w:val="24"/>
          <w:szCs w:val="24"/>
          <w:shd w:val="clear" w:color="auto" w:fill="FFFFFF"/>
        </w:rPr>
        <w:t xml:space="preserve"> individual</w:t>
      </w:r>
      <w:r w:rsidR="00E42FC5" w:rsidRPr="005A1A62">
        <w:rPr>
          <w:sz w:val="24"/>
          <w:szCs w:val="24"/>
          <w:shd w:val="clear" w:color="auto" w:fill="FFFFFF"/>
        </w:rPr>
        <w:t>s</w:t>
      </w:r>
      <w:r w:rsidRPr="005A1A62">
        <w:rPr>
          <w:sz w:val="24"/>
          <w:szCs w:val="24"/>
          <w:shd w:val="clear" w:color="auto" w:fill="FFFFFF"/>
        </w:rPr>
        <w:t>, some are intrinsically driven, driven within</w:t>
      </w:r>
      <w:r w:rsidR="007E17AB" w:rsidRPr="005A1A62">
        <w:rPr>
          <w:sz w:val="24"/>
          <w:szCs w:val="24"/>
          <w:shd w:val="clear" w:color="auto" w:fill="FFFFFF"/>
        </w:rPr>
        <w:t>;</w:t>
      </w:r>
      <w:r w:rsidRPr="005A1A62">
        <w:rPr>
          <w:sz w:val="24"/>
          <w:szCs w:val="24"/>
          <w:shd w:val="clear" w:color="auto" w:fill="FFFFFF"/>
        </w:rPr>
        <w:t xml:space="preserve"> from the possible effects of enjoyment of setting themselves a challenge, </w:t>
      </w:r>
      <w:r w:rsidR="00D7163E" w:rsidRPr="005A1A62">
        <w:rPr>
          <w:sz w:val="24"/>
          <w:szCs w:val="24"/>
          <w:shd w:val="clear" w:color="auto" w:fill="FFFFFF"/>
        </w:rPr>
        <w:t>a conflicting</w:t>
      </w:r>
      <w:r w:rsidRPr="005A1A62">
        <w:rPr>
          <w:sz w:val="24"/>
          <w:szCs w:val="24"/>
          <w:shd w:val="clear" w:color="auto" w:fill="FFFFFF"/>
        </w:rPr>
        <w:t xml:space="preserve"> to this individual can be motivated in </w:t>
      </w:r>
      <w:r w:rsidR="00C874CC" w:rsidRPr="005A1A62">
        <w:rPr>
          <w:sz w:val="24"/>
          <w:szCs w:val="24"/>
          <w:shd w:val="clear" w:color="auto" w:fill="FFFFFF"/>
        </w:rPr>
        <w:t>an</w:t>
      </w:r>
      <w:r w:rsidRPr="005A1A62">
        <w:rPr>
          <w:sz w:val="24"/>
          <w:szCs w:val="24"/>
          <w:shd w:val="clear" w:color="auto" w:fill="FFFFFF"/>
        </w:rPr>
        <w:t xml:space="preserve"> extrinsic behaviour; driven by rewards such as external praise. Though some partake in regular exercise for health benefits, it is also seen as a social element to life, supporting global satisfaction; aiding strong levels of general satisfaction for life</w:t>
      </w:r>
      <w:r w:rsidR="00866EE4" w:rsidRPr="005A1A62">
        <w:rPr>
          <w:sz w:val="24"/>
          <w:szCs w:val="24"/>
          <w:shd w:val="clear" w:color="auto" w:fill="FFFFFF"/>
        </w:rPr>
        <w:t xml:space="preserve"> </w:t>
      </w:r>
      <w:r w:rsidR="00866EE4" w:rsidRPr="005A1A62">
        <w:rPr>
          <w:sz w:val="24"/>
          <w:szCs w:val="24"/>
          <w:shd w:val="clear" w:color="auto" w:fill="FFFFFF"/>
        </w:rPr>
        <w:t>(Gladwell et al., 2013)</w:t>
      </w:r>
      <w:r w:rsidRPr="005A1A62">
        <w:rPr>
          <w:sz w:val="24"/>
          <w:szCs w:val="24"/>
          <w:shd w:val="clear" w:color="auto" w:fill="FFFFFF"/>
        </w:rPr>
        <w:t xml:space="preserve">.  </w:t>
      </w:r>
    </w:p>
    <w:p w14:paraId="0EA43ACD" w14:textId="23F637D8" w:rsidR="001E0811" w:rsidRPr="005A1A62" w:rsidRDefault="001E0811" w:rsidP="001E0811">
      <w:pPr>
        <w:jc w:val="both"/>
        <w:rPr>
          <w:sz w:val="24"/>
          <w:szCs w:val="24"/>
          <w:shd w:val="clear" w:color="auto" w:fill="FFFFFF"/>
        </w:rPr>
      </w:pPr>
      <w:r w:rsidRPr="005A1A62">
        <w:rPr>
          <w:sz w:val="24"/>
          <w:szCs w:val="24"/>
          <w:shd w:val="clear" w:color="auto" w:fill="FFFFFF"/>
        </w:rPr>
        <w:t>There is strong evidence to suggest that physical activity feels less of a chore when it is carried out in natural, green spaces. Evidence supporting this doe</w:t>
      </w:r>
      <w:r w:rsidR="009A5DED" w:rsidRPr="005A1A62">
        <w:rPr>
          <w:sz w:val="24"/>
          <w:szCs w:val="24"/>
          <w:shd w:val="clear" w:color="auto" w:fill="FFFFFF"/>
        </w:rPr>
        <w:t>s</w:t>
      </w:r>
      <w:r w:rsidRPr="005A1A62">
        <w:rPr>
          <w:sz w:val="24"/>
          <w:szCs w:val="24"/>
          <w:shd w:val="clear" w:color="auto" w:fill="FFFFFF"/>
        </w:rPr>
        <w:t xml:space="preserve"> suggest that an individual’s motivation for exercise will be more successful if socially promoted as a pose to pressure and persuasion</w:t>
      </w:r>
      <w:r w:rsidR="006B1AD5" w:rsidRPr="005A1A62">
        <w:rPr>
          <w:sz w:val="24"/>
          <w:szCs w:val="24"/>
          <w:shd w:val="clear" w:color="auto" w:fill="FFFFFF"/>
        </w:rPr>
        <w:t xml:space="preserve"> </w:t>
      </w:r>
      <w:r w:rsidR="006B1AD5" w:rsidRPr="005A1A62">
        <w:rPr>
          <w:sz w:val="24"/>
          <w:szCs w:val="24"/>
          <w:shd w:val="clear" w:color="auto" w:fill="FFFFFF"/>
        </w:rPr>
        <w:t>(Mytton, Townsend, Rutter and Foster, 2012)</w:t>
      </w:r>
      <w:r w:rsidRPr="005A1A62">
        <w:rPr>
          <w:sz w:val="24"/>
          <w:szCs w:val="24"/>
          <w:shd w:val="clear" w:color="auto" w:fill="FFFFFF"/>
        </w:rPr>
        <w:t>.</w:t>
      </w:r>
      <w:r w:rsidR="009A5DED" w:rsidRPr="005A1A62">
        <w:rPr>
          <w:sz w:val="24"/>
          <w:szCs w:val="24"/>
          <w:shd w:val="clear" w:color="auto" w:fill="FFFFFF"/>
        </w:rPr>
        <w:t xml:space="preserve"> </w:t>
      </w:r>
      <w:r w:rsidRPr="005A1A62">
        <w:rPr>
          <w:sz w:val="24"/>
          <w:szCs w:val="24"/>
          <w:shd w:val="clear" w:color="auto" w:fill="FFFFFF"/>
        </w:rPr>
        <w:t>It is suggested that exercise carried out within a natural setting felt easier and more achievable that than of indoor tasks, for example walking outdoors will evidently provide scenic distraction, with the ease of the capacity to control the speed in which you would walk</w:t>
      </w:r>
      <w:r w:rsidR="006B1AD5" w:rsidRPr="005A1A62">
        <w:rPr>
          <w:sz w:val="24"/>
          <w:szCs w:val="24"/>
          <w:shd w:val="clear" w:color="auto" w:fill="FFFFFF"/>
        </w:rPr>
        <w:t>,</w:t>
      </w:r>
      <w:r w:rsidRPr="005A1A62">
        <w:rPr>
          <w:sz w:val="24"/>
          <w:szCs w:val="24"/>
          <w:shd w:val="clear" w:color="auto" w:fill="FFFFFF"/>
        </w:rPr>
        <w:t xml:space="preserve"> </w:t>
      </w:r>
      <w:r w:rsidR="006B1AD5" w:rsidRPr="005A1A62">
        <w:rPr>
          <w:sz w:val="24"/>
          <w:szCs w:val="24"/>
          <w:shd w:val="clear" w:color="auto" w:fill="FFFFFF"/>
        </w:rPr>
        <w:t>i</w:t>
      </w:r>
      <w:r w:rsidRPr="005A1A62">
        <w:rPr>
          <w:sz w:val="24"/>
          <w:szCs w:val="24"/>
          <w:shd w:val="clear" w:color="auto" w:fill="FFFFFF"/>
        </w:rPr>
        <w:t>n comparison to the restriction of a treadmill</w:t>
      </w:r>
      <w:r w:rsidR="009A5DED" w:rsidRPr="005A1A62">
        <w:rPr>
          <w:sz w:val="24"/>
          <w:szCs w:val="24"/>
          <w:shd w:val="clear" w:color="auto" w:fill="FFFFFF"/>
        </w:rPr>
        <w:t xml:space="preserve"> </w:t>
      </w:r>
      <w:r w:rsidR="009A5DED" w:rsidRPr="005A1A62">
        <w:rPr>
          <w:sz w:val="24"/>
          <w:szCs w:val="24"/>
          <w:shd w:val="clear" w:color="auto" w:fill="FFFFFF"/>
        </w:rPr>
        <w:t>(Gladwell et al., 2013)</w:t>
      </w:r>
      <w:r w:rsidRPr="005A1A62">
        <w:rPr>
          <w:sz w:val="24"/>
          <w:szCs w:val="24"/>
          <w:shd w:val="clear" w:color="auto" w:fill="FFFFFF"/>
        </w:rPr>
        <w:t>.</w:t>
      </w:r>
    </w:p>
    <w:p w14:paraId="4D708644" w14:textId="06A94BFA" w:rsidR="001E0811" w:rsidRPr="005A1A62" w:rsidRDefault="001E0811" w:rsidP="001E0811">
      <w:pPr>
        <w:jc w:val="both"/>
        <w:rPr>
          <w:sz w:val="24"/>
          <w:szCs w:val="24"/>
          <w:shd w:val="clear" w:color="auto" w:fill="FFFFFF"/>
        </w:rPr>
      </w:pPr>
      <w:r w:rsidRPr="005A1A62">
        <w:rPr>
          <w:sz w:val="24"/>
          <w:szCs w:val="24"/>
          <w:shd w:val="clear" w:color="auto" w:fill="FFFFFF"/>
        </w:rPr>
        <w:t>A review of studies based on the comparison of outdoor activity versus indoor activity proved that there was a greater response of revitalisation and positive energy following physical activity carried out within a green and natural environment</w:t>
      </w:r>
      <w:r w:rsidR="006B1AD5" w:rsidRPr="005A1A62">
        <w:rPr>
          <w:sz w:val="24"/>
          <w:szCs w:val="24"/>
          <w:shd w:val="clear" w:color="auto" w:fill="FFFFFF"/>
        </w:rPr>
        <w:t xml:space="preserve"> </w:t>
      </w:r>
      <w:r w:rsidR="00563165" w:rsidRPr="005A1A62">
        <w:rPr>
          <w:sz w:val="24"/>
          <w:szCs w:val="24"/>
          <w:shd w:val="clear" w:color="auto" w:fill="FFFFFF"/>
        </w:rPr>
        <w:t>(Mytton, Townsend, Rutter and Foster, 2012).</w:t>
      </w:r>
      <w:r w:rsidR="006A5338" w:rsidRPr="005A1A62">
        <w:rPr>
          <w:sz w:val="24"/>
          <w:szCs w:val="24"/>
          <w:shd w:val="clear" w:color="auto" w:fill="FFFFFF"/>
        </w:rPr>
        <w:t xml:space="preserve"> </w:t>
      </w:r>
      <w:r w:rsidRPr="005A1A62">
        <w:rPr>
          <w:sz w:val="24"/>
          <w:szCs w:val="24"/>
          <w:shd w:val="clear" w:color="auto" w:fill="FFFFFF"/>
        </w:rPr>
        <w:t xml:space="preserve">It was suggested that the initial five minutes of being outdoors have the biggest impact on mood state, lowering feelings of tension, </w:t>
      </w:r>
      <w:r w:rsidR="00A21965" w:rsidRPr="005A1A62">
        <w:rPr>
          <w:sz w:val="24"/>
          <w:szCs w:val="24"/>
          <w:shd w:val="clear" w:color="auto" w:fill="FFFFFF"/>
        </w:rPr>
        <w:t>anger,</w:t>
      </w:r>
      <w:r w:rsidRPr="005A1A62">
        <w:rPr>
          <w:sz w:val="24"/>
          <w:szCs w:val="24"/>
          <w:shd w:val="clear" w:color="auto" w:fill="FFFFFF"/>
        </w:rPr>
        <w:t xml:space="preserve"> and depression; providing an instantaneous psychological health benefit</w:t>
      </w:r>
      <w:r w:rsidR="00DC241F" w:rsidRPr="005A1A62">
        <w:rPr>
          <w:sz w:val="24"/>
          <w:szCs w:val="24"/>
          <w:shd w:val="clear" w:color="auto" w:fill="FFFFFF"/>
        </w:rPr>
        <w:t xml:space="preserve"> </w:t>
      </w:r>
      <w:r w:rsidR="00DC241F" w:rsidRPr="005A1A62">
        <w:rPr>
          <w:sz w:val="24"/>
          <w:szCs w:val="24"/>
          <w:shd w:val="clear" w:color="auto" w:fill="FFFFFF"/>
        </w:rPr>
        <w:t>(Mytton, Townsend, Rutter and Foster, 2012)</w:t>
      </w:r>
      <w:r w:rsidRPr="005A1A62">
        <w:rPr>
          <w:sz w:val="24"/>
          <w:szCs w:val="24"/>
          <w:shd w:val="clear" w:color="auto" w:fill="FFFFFF"/>
        </w:rPr>
        <w:t xml:space="preserve">. </w:t>
      </w:r>
    </w:p>
    <w:p w14:paraId="47B846F7" w14:textId="0387540A" w:rsidR="00417093" w:rsidRPr="005A1A62" w:rsidRDefault="00417093" w:rsidP="001E0811">
      <w:pPr>
        <w:jc w:val="both"/>
        <w:rPr>
          <w:sz w:val="24"/>
          <w:szCs w:val="24"/>
          <w:shd w:val="clear" w:color="auto" w:fill="FFFFFF"/>
        </w:rPr>
      </w:pPr>
    </w:p>
    <w:p w14:paraId="5CC10A47" w14:textId="77777777" w:rsidR="00E951AB" w:rsidRPr="005A1A62" w:rsidRDefault="00417093" w:rsidP="001E0811">
      <w:pPr>
        <w:jc w:val="both"/>
        <w:rPr>
          <w:sz w:val="24"/>
          <w:szCs w:val="24"/>
          <w:shd w:val="clear" w:color="auto" w:fill="FFFFFF"/>
        </w:rPr>
      </w:pPr>
      <w:r w:rsidRPr="005A1A62">
        <w:rPr>
          <w:sz w:val="24"/>
          <w:szCs w:val="24"/>
          <w:shd w:val="clear" w:color="auto" w:fill="FFFFFF"/>
        </w:rPr>
        <w:t xml:space="preserve">There </w:t>
      </w:r>
      <w:r w:rsidR="00E01DCD" w:rsidRPr="005A1A62">
        <w:rPr>
          <w:sz w:val="24"/>
          <w:szCs w:val="24"/>
          <w:shd w:val="clear" w:color="auto" w:fill="FFFFFF"/>
        </w:rPr>
        <w:t>is a wealth of research in relation to both positive and negative eff</w:t>
      </w:r>
      <w:r w:rsidR="007D481D" w:rsidRPr="005A1A62">
        <w:rPr>
          <w:sz w:val="24"/>
          <w:szCs w:val="24"/>
          <w:shd w:val="clear" w:color="auto" w:fill="FFFFFF"/>
        </w:rPr>
        <w:t>e</w:t>
      </w:r>
      <w:r w:rsidR="00E01DCD" w:rsidRPr="005A1A62">
        <w:rPr>
          <w:sz w:val="24"/>
          <w:szCs w:val="24"/>
          <w:shd w:val="clear" w:color="auto" w:fill="FFFFFF"/>
        </w:rPr>
        <w:t xml:space="preserve">cts of </w:t>
      </w:r>
      <w:r w:rsidR="007D481D" w:rsidRPr="005A1A62">
        <w:rPr>
          <w:sz w:val="24"/>
          <w:szCs w:val="24"/>
          <w:shd w:val="clear" w:color="auto" w:fill="FFFFFF"/>
        </w:rPr>
        <w:t xml:space="preserve">exercise, though it is clear to see that the positive aspects to exercise </w:t>
      </w:r>
      <w:r w:rsidR="00720B0E" w:rsidRPr="005A1A62">
        <w:rPr>
          <w:sz w:val="24"/>
          <w:szCs w:val="24"/>
          <w:shd w:val="clear" w:color="auto" w:fill="FFFFFF"/>
        </w:rPr>
        <w:t>outweigh the negatives</w:t>
      </w:r>
      <w:r w:rsidR="00A96D27" w:rsidRPr="005A1A62">
        <w:rPr>
          <w:sz w:val="24"/>
          <w:szCs w:val="24"/>
          <w:shd w:val="clear" w:color="auto" w:fill="FFFFFF"/>
        </w:rPr>
        <w:t xml:space="preserve">. </w:t>
      </w:r>
    </w:p>
    <w:p w14:paraId="0F476C6A" w14:textId="354EF2B9" w:rsidR="00A4537F" w:rsidRPr="005A1A62" w:rsidRDefault="00A96D27" w:rsidP="001E0811">
      <w:pPr>
        <w:jc w:val="both"/>
        <w:rPr>
          <w:sz w:val="24"/>
          <w:szCs w:val="24"/>
          <w:shd w:val="clear" w:color="auto" w:fill="FFFFFF"/>
        </w:rPr>
      </w:pPr>
      <w:r w:rsidRPr="005A1A62">
        <w:rPr>
          <w:sz w:val="24"/>
          <w:szCs w:val="24"/>
          <w:shd w:val="clear" w:color="auto" w:fill="FFFFFF"/>
        </w:rPr>
        <w:t>T</w:t>
      </w:r>
      <w:r w:rsidR="00720B0E" w:rsidRPr="005A1A62">
        <w:rPr>
          <w:sz w:val="24"/>
          <w:szCs w:val="24"/>
          <w:shd w:val="clear" w:color="auto" w:fill="FFFFFF"/>
        </w:rPr>
        <w:t xml:space="preserve">here are many ways in which </w:t>
      </w:r>
      <w:r w:rsidR="00636A04" w:rsidRPr="005A1A62">
        <w:rPr>
          <w:sz w:val="24"/>
          <w:szCs w:val="24"/>
          <w:shd w:val="clear" w:color="auto" w:fill="FFFFFF"/>
        </w:rPr>
        <w:t xml:space="preserve">an </w:t>
      </w:r>
      <w:r w:rsidR="00F1590E" w:rsidRPr="005A1A62">
        <w:rPr>
          <w:sz w:val="24"/>
          <w:szCs w:val="24"/>
          <w:shd w:val="clear" w:color="auto" w:fill="FFFFFF"/>
        </w:rPr>
        <w:t>individual’s</w:t>
      </w:r>
      <w:r w:rsidR="00636A04" w:rsidRPr="005A1A62">
        <w:rPr>
          <w:sz w:val="24"/>
          <w:szCs w:val="24"/>
          <w:shd w:val="clear" w:color="auto" w:fill="FFFFFF"/>
        </w:rPr>
        <w:t xml:space="preserve"> requirements can be adjusted</w:t>
      </w:r>
      <w:r w:rsidR="00E951AB" w:rsidRPr="005A1A62">
        <w:rPr>
          <w:sz w:val="24"/>
          <w:szCs w:val="24"/>
          <w:shd w:val="clear" w:color="auto" w:fill="FFFFFF"/>
        </w:rPr>
        <w:t>, i</w:t>
      </w:r>
      <w:r w:rsidR="006A5773" w:rsidRPr="005A1A62">
        <w:rPr>
          <w:sz w:val="24"/>
          <w:szCs w:val="24"/>
          <w:shd w:val="clear" w:color="auto" w:fill="FFFFFF"/>
        </w:rPr>
        <w:t xml:space="preserve">t is evident that ensuring the patients preferences are adhered to </w:t>
      </w:r>
      <w:r w:rsidR="00E951AB" w:rsidRPr="005A1A62">
        <w:rPr>
          <w:sz w:val="24"/>
          <w:szCs w:val="24"/>
          <w:shd w:val="clear" w:color="auto" w:fill="FFFFFF"/>
        </w:rPr>
        <w:t>is</w:t>
      </w:r>
      <w:r w:rsidR="00116116" w:rsidRPr="005A1A62">
        <w:rPr>
          <w:sz w:val="24"/>
          <w:szCs w:val="24"/>
          <w:shd w:val="clear" w:color="auto" w:fill="FFFFFF"/>
        </w:rPr>
        <w:t xml:space="preserve"> the</w:t>
      </w:r>
      <w:r w:rsidR="00E951AB" w:rsidRPr="005A1A62">
        <w:rPr>
          <w:sz w:val="24"/>
          <w:szCs w:val="24"/>
          <w:shd w:val="clear" w:color="auto" w:fill="FFFFFF"/>
        </w:rPr>
        <w:t xml:space="preserve"> most likely </w:t>
      </w:r>
      <w:r w:rsidR="00116116" w:rsidRPr="005A1A62">
        <w:rPr>
          <w:sz w:val="24"/>
          <w:szCs w:val="24"/>
          <w:shd w:val="clear" w:color="auto" w:fill="FFFFFF"/>
        </w:rPr>
        <w:t xml:space="preserve">way </w:t>
      </w:r>
      <w:r w:rsidR="00E951AB" w:rsidRPr="005A1A62">
        <w:rPr>
          <w:sz w:val="24"/>
          <w:szCs w:val="24"/>
          <w:shd w:val="clear" w:color="auto" w:fill="FFFFFF"/>
        </w:rPr>
        <w:t xml:space="preserve">to </w:t>
      </w:r>
      <w:r w:rsidR="00490A7D" w:rsidRPr="005A1A62">
        <w:rPr>
          <w:sz w:val="24"/>
          <w:szCs w:val="24"/>
          <w:shd w:val="clear" w:color="auto" w:fill="FFFFFF"/>
        </w:rPr>
        <w:t xml:space="preserve">enhance </w:t>
      </w:r>
      <w:r w:rsidR="00E951AB" w:rsidRPr="005A1A62">
        <w:rPr>
          <w:sz w:val="24"/>
          <w:szCs w:val="24"/>
          <w:shd w:val="clear" w:color="auto" w:fill="FFFFFF"/>
        </w:rPr>
        <w:t xml:space="preserve">their view of </w:t>
      </w:r>
      <w:r w:rsidR="00E846E0" w:rsidRPr="005A1A62">
        <w:rPr>
          <w:sz w:val="24"/>
          <w:szCs w:val="24"/>
          <w:shd w:val="clear" w:color="auto" w:fill="FFFFFF"/>
        </w:rPr>
        <w:t>exercise and have a positive attitude towards achieving their goals</w:t>
      </w:r>
      <w:r w:rsidR="00116116" w:rsidRPr="005A1A62">
        <w:rPr>
          <w:sz w:val="24"/>
          <w:szCs w:val="24"/>
          <w:shd w:val="clear" w:color="auto" w:fill="FFFFFF"/>
        </w:rPr>
        <w:t xml:space="preserve"> whilst being physically active. Aspects such as</w:t>
      </w:r>
      <w:r w:rsidR="000E6DE5" w:rsidRPr="005A1A62">
        <w:rPr>
          <w:sz w:val="24"/>
          <w:szCs w:val="24"/>
          <w:shd w:val="clear" w:color="auto" w:fill="FFFFFF"/>
        </w:rPr>
        <w:t xml:space="preserve"> exercise environment have a </w:t>
      </w:r>
      <w:r w:rsidR="00DC6E9B" w:rsidRPr="005A1A62">
        <w:rPr>
          <w:sz w:val="24"/>
          <w:szCs w:val="24"/>
          <w:shd w:val="clear" w:color="auto" w:fill="FFFFFF"/>
        </w:rPr>
        <w:t xml:space="preserve">distinctive </w:t>
      </w:r>
      <w:r w:rsidR="003A3A97" w:rsidRPr="005A1A62">
        <w:rPr>
          <w:sz w:val="24"/>
          <w:szCs w:val="24"/>
          <w:shd w:val="clear" w:color="auto" w:fill="FFFFFF"/>
        </w:rPr>
        <w:t>effect</w:t>
      </w:r>
      <w:r w:rsidR="009348A4" w:rsidRPr="005A1A62">
        <w:rPr>
          <w:sz w:val="24"/>
          <w:szCs w:val="24"/>
          <w:shd w:val="clear" w:color="auto" w:fill="FFFFFF"/>
        </w:rPr>
        <w:t xml:space="preserve"> on an </w:t>
      </w:r>
      <w:r w:rsidR="003A3A97" w:rsidRPr="005A1A62">
        <w:rPr>
          <w:sz w:val="24"/>
          <w:szCs w:val="24"/>
          <w:shd w:val="clear" w:color="auto" w:fill="FFFFFF"/>
        </w:rPr>
        <w:t>individual’s</w:t>
      </w:r>
      <w:r w:rsidR="009348A4" w:rsidRPr="005A1A62">
        <w:rPr>
          <w:sz w:val="24"/>
          <w:szCs w:val="24"/>
          <w:shd w:val="clear" w:color="auto" w:fill="FFFFFF"/>
        </w:rPr>
        <w:t xml:space="preserve"> mood state following exercise</w:t>
      </w:r>
      <w:r w:rsidR="00282B78" w:rsidRPr="005A1A62">
        <w:rPr>
          <w:sz w:val="24"/>
          <w:szCs w:val="24"/>
          <w:shd w:val="clear" w:color="auto" w:fill="FFFFFF"/>
        </w:rPr>
        <w:t xml:space="preserve">; </w:t>
      </w:r>
      <w:r w:rsidR="000C2AF4" w:rsidRPr="005A1A62">
        <w:rPr>
          <w:sz w:val="24"/>
          <w:szCs w:val="24"/>
          <w:shd w:val="clear" w:color="auto" w:fill="FFFFFF"/>
        </w:rPr>
        <w:t>providing a positive sense of well-being and contentment</w:t>
      </w:r>
      <w:r w:rsidR="009348A4" w:rsidRPr="005A1A62">
        <w:rPr>
          <w:sz w:val="24"/>
          <w:szCs w:val="24"/>
          <w:shd w:val="clear" w:color="auto" w:fill="FFFFFF"/>
        </w:rPr>
        <w:t xml:space="preserve">, </w:t>
      </w:r>
      <w:r w:rsidR="00362AF3" w:rsidRPr="005A1A62">
        <w:rPr>
          <w:sz w:val="24"/>
          <w:szCs w:val="24"/>
          <w:shd w:val="clear" w:color="auto" w:fill="FFFFFF"/>
        </w:rPr>
        <w:t xml:space="preserve">comparatively those who exercise within a group can feel a sense of satisfaction and </w:t>
      </w:r>
      <w:r w:rsidR="003A3A97" w:rsidRPr="005A1A62">
        <w:rPr>
          <w:sz w:val="24"/>
          <w:szCs w:val="24"/>
          <w:shd w:val="clear" w:color="auto" w:fill="FFFFFF"/>
        </w:rPr>
        <w:t>experience an improved mood state</w:t>
      </w:r>
      <w:r w:rsidR="00E522F1" w:rsidRPr="005A1A62">
        <w:rPr>
          <w:sz w:val="24"/>
          <w:szCs w:val="24"/>
          <w:shd w:val="clear" w:color="auto" w:fill="FFFFFF"/>
        </w:rPr>
        <w:t xml:space="preserve">. Whilst both may have similar outcomes, evidence does prove that individuals respond differently to </w:t>
      </w:r>
      <w:r w:rsidR="002327AE" w:rsidRPr="005A1A62">
        <w:rPr>
          <w:sz w:val="24"/>
          <w:szCs w:val="24"/>
          <w:shd w:val="clear" w:color="auto" w:fill="FFFFFF"/>
        </w:rPr>
        <w:t>different approaches</w:t>
      </w:r>
      <w:r w:rsidR="00A57324" w:rsidRPr="005A1A62">
        <w:rPr>
          <w:sz w:val="24"/>
          <w:szCs w:val="24"/>
          <w:shd w:val="clear" w:color="auto" w:fill="FFFFFF"/>
        </w:rPr>
        <w:t xml:space="preserve">, and the positives of physical activity are </w:t>
      </w:r>
      <w:r w:rsidR="00371C6A" w:rsidRPr="005A1A62">
        <w:rPr>
          <w:sz w:val="24"/>
          <w:szCs w:val="24"/>
          <w:shd w:val="clear" w:color="auto" w:fill="FFFFFF"/>
        </w:rPr>
        <w:t xml:space="preserve">easily attained if a person possesses the </w:t>
      </w:r>
      <w:r w:rsidR="00E96777" w:rsidRPr="005A1A62">
        <w:rPr>
          <w:sz w:val="24"/>
          <w:szCs w:val="24"/>
          <w:shd w:val="clear" w:color="auto" w:fill="FFFFFF"/>
        </w:rPr>
        <w:t xml:space="preserve">right mindset and </w:t>
      </w:r>
      <w:r w:rsidR="00371C6A" w:rsidRPr="005A1A62">
        <w:rPr>
          <w:sz w:val="24"/>
          <w:szCs w:val="24"/>
          <w:shd w:val="clear" w:color="auto" w:fill="FFFFFF"/>
        </w:rPr>
        <w:t>is</w:t>
      </w:r>
      <w:r w:rsidR="00E96777" w:rsidRPr="005A1A62">
        <w:rPr>
          <w:sz w:val="24"/>
          <w:szCs w:val="24"/>
          <w:shd w:val="clear" w:color="auto" w:fill="FFFFFF"/>
        </w:rPr>
        <w:t xml:space="preserve"> in turn</w:t>
      </w:r>
      <w:r w:rsidR="00371C6A" w:rsidRPr="005A1A62">
        <w:rPr>
          <w:sz w:val="24"/>
          <w:szCs w:val="24"/>
          <w:shd w:val="clear" w:color="auto" w:fill="FFFFFF"/>
        </w:rPr>
        <w:t xml:space="preserve"> given the correct guidance and support. </w:t>
      </w:r>
    </w:p>
    <w:p w14:paraId="59B28005" w14:textId="78ACEC06" w:rsidR="00DA78AB" w:rsidRPr="005A1A62" w:rsidRDefault="002327AE" w:rsidP="001E0811">
      <w:pPr>
        <w:jc w:val="both"/>
        <w:rPr>
          <w:sz w:val="24"/>
          <w:szCs w:val="24"/>
          <w:shd w:val="clear" w:color="auto" w:fill="FFFFFF"/>
        </w:rPr>
      </w:pPr>
      <w:r w:rsidRPr="005A1A62">
        <w:rPr>
          <w:sz w:val="24"/>
          <w:szCs w:val="24"/>
          <w:shd w:val="clear" w:color="auto" w:fill="FFFFFF"/>
        </w:rPr>
        <w:t xml:space="preserve">The angle in which </w:t>
      </w:r>
      <w:r w:rsidR="002C20E7" w:rsidRPr="005A1A62">
        <w:rPr>
          <w:sz w:val="24"/>
          <w:szCs w:val="24"/>
          <w:shd w:val="clear" w:color="auto" w:fill="FFFFFF"/>
        </w:rPr>
        <w:t xml:space="preserve">research provides a negative methodology </w:t>
      </w:r>
      <w:r w:rsidR="009346C8" w:rsidRPr="005A1A62">
        <w:rPr>
          <w:sz w:val="24"/>
          <w:szCs w:val="24"/>
          <w:shd w:val="clear" w:color="auto" w:fill="FFFFFF"/>
        </w:rPr>
        <w:t xml:space="preserve">is </w:t>
      </w:r>
      <w:r w:rsidR="00E96777" w:rsidRPr="005A1A62">
        <w:rPr>
          <w:sz w:val="24"/>
          <w:szCs w:val="24"/>
          <w:shd w:val="clear" w:color="auto" w:fill="FFFFFF"/>
        </w:rPr>
        <w:t xml:space="preserve">less </w:t>
      </w:r>
      <w:r w:rsidR="009346C8" w:rsidRPr="005A1A62">
        <w:rPr>
          <w:sz w:val="24"/>
          <w:szCs w:val="24"/>
          <w:shd w:val="clear" w:color="auto" w:fill="FFFFFF"/>
        </w:rPr>
        <w:t xml:space="preserve">mostly </w:t>
      </w:r>
      <w:r w:rsidR="005B40CC" w:rsidRPr="005A1A62">
        <w:rPr>
          <w:sz w:val="24"/>
          <w:szCs w:val="24"/>
          <w:shd w:val="clear" w:color="auto" w:fill="FFFFFF"/>
        </w:rPr>
        <w:t>the spiral of exercise dependence</w:t>
      </w:r>
      <w:r w:rsidR="00DE2194" w:rsidRPr="005A1A62">
        <w:rPr>
          <w:sz w:val="24"/>
          <w:szCs w:val="24"/>
          <w:shd w:val="clear" w:color="auto" w:fill="FFFFFF"/>
        </w:rPr>
        <w:t xml:space="preserve"> where physical activity can</w:t>
      </w:r>
      <w:r w:rsidR="0077501E" w:rsidRPr="005A1A62">
        <w:rPr>
          <w:sz w:val="24"/>
          <w:szCs w:val="24"/>
          <w:shd w:val="clear" w:color="auto" w:fill="FFFFFF"/>
        </w:rPr>
        <w:t xml:space="preserve"> </w:t>
      </w:r>
      <w:r w:rsidR="00DE2194" w:rsidRPr="005A1A62">
        <w:rPr>
          <w:sz w:val="24"/>
          <w:szCs w:val="24"/>
          <w:shd w:val="clear" w:color="auto" w:fill="FFFFFF"/>
        </w:rPr>
        <w:t>become somewhat obsessional</w:t>
      </w:r>
      <w:r w:rsidR="00047AF4" w:rsidRPr="005A1A62">
        <w:rPr>
          <w:sz w:val="24"/>
          <w:szCs w:val="24"/>
          <w:shd w:val="clear" w:color="auto" w:fill="FFFFFF"/>
        </w:rPr>
        <w:t>, causing issues such as a negative prioritisation of time</w:t>
      </w:r>
      <w:r w:rsidR="0077501E" w:rsidRPr="005A1A62">
        <w:rPr>
          <w:sz w:val="24"/>
          <w:szCs w:val="24"/>
          <w:shd w:val="clear" w:color="auto" w:fill="FFFFFF"/>
        </w:rPr>
        <w:t>, which can surface issues such as relationship breakdowns</w:t>
      </w:r>
      <w:r w:rsidR="00E96777" w:rsidRPr="005A1A62">
        <w:rPr>
          <w:sz w:val="24"/>
          <w:szCs w:val="24"/>
          <w:shd w:val="clear" w:color="auto" w:fill="FFFFFF"/>
        </w:rPr>
        <w:t xml:space="preserve">. </w:t>
      </w:r>
      <w:r w:rsidR="0077501E" w:rsidRPr="005A1A62">
        <w:rPr>
          <w:sz w:val="24"/>
          <w:szCs w:val="24"/>
          <w:shd w:val="clear" w:color="auto" w:fill="FFFFFF"/>
        </w:rPr>
        <w:t>Evidence</w:t>
      </w:r>
      <w:r w:rsidR="008C2D0F" w:rsidRPr="005A1A62">
        <w:rPr>
          <w:sz w:val="24"/>
          <w:szCs w:val="24"/>
          <w:shd w:val="clear" w:color="auto" w:fill="FFFFFF"/>
        </w:rPr>
        <w:t xml:space="preserve"> has </w:t>
      </w:r>
      <w:r w:rsidR="0077501E" w:rsidRPr="005A1A62">
        <w:rPr>
          <w:sz w:val="24"/>
          <w:szCs w:val="24"/>
          <w:shd w:val="clear" w:color="auto" w:fill="FFFFFF"/>
        </w:rPr>
        <w:t xml:space="preserve">also </w:t>
      </w:r>
      <w:r w:rsidR="008C2D0F" w:rsidRPr="005A1A62">
        <w:rPr>
          <w:sz w:val="24"/>
          <w:szCs w:val="24"/>
          <w:shd w:val="clear" w:color="auto" w:fill="FFFFFF"/>
        </w:rPr>
        <w:t>proven that</w:t>
      </w:r>
      <w:r w:rsidR="006D7F8D" w:rsidRPr="005A1A62">
        <w:rPr>
          <w:sz w:val="24"/>
          <w:szCs w:val="24"/>
          <w:shd w:val="clear" w:color="auto" w:fill="FFFFFF"/>
        </w:rPr>
        <w:t xml:space="preserve"> in extreme circumstances,</w:t>
      </w:r>
      <w:r w:rsidR="008C2D0F" w:rsidRPr="005A1A62">
        <w:rPr>
          <w:sz w:val="24"/>
          <w:szCs w:val="24"/>
          <w:shd w:val="clear" w:color="auto" w:fill="FFFFFF"/>
        </w:rPr>
        <w:t xml:space="preserve"> </w:t>
      </w:r>
      <w:r w:rsidR="0077501E" w:rsidRPr="005A1A62">
        <w:rPr>
          <w:sz w:val="24"/>
          <w:szCs w:val="24"/>
          <w:shd w:val="clear" w:color="auto" w:fill="FFFFFF"/>
        </w:rPr>
        <w:t xml:space="preserve">such obsessional behaviour </w:t>
      </w:r>
      <w:r w:rsidR="008C2D0F" w:rsidRPr="005A1A62">
        <w:rPr>
          <w:sz w:val="24"/>
          <w:szCs w:val="24"/>
          <w:shd w:val="clear" w:color="auto" w:fill="FFFFFF"/>
        </w:rPr>
        <w:t xml:space="preserve">can lead to </w:t>
      </w:r>
      <w:r w:rsidR="000F6959" w:rsidRPr="005A1A62">
        <w:rPr>
          <w:sz w:val="24"/>
          <w:szCs w:val="24"/>
          <w:shd w:val="clear" w:color="auto" w:fill="FFFFFF"/>
        </w:rPr>
        <w:t>social physique anxiety</w:t>
      </w:r>
      <w:r w:rsidR="00E75392" w:rsidRPr="005A1A62">
        <w:rPr>
          <w:sz w:val="24"/>
          <w:szCs w:val="24"/>
          <w:shd w:val="clear" w:color="auto" w:fill="FFFFFF"/>
        </w:rPr>
        <w:t xml:space="preserve"> with the concern and potential for issues such as </w:t>
      </w:r>
      <w:r w:rsidR="005B05AF" w:rsidRPr="005A1A62">
        <w:rPr>
          <w:sz w:val="24"/>
          <w:szCs w:val="24"/>
          <w:shd w:val="clear" w:color="auto" w:fill="FFFFFF"/>
        </w:rPr>
        <w:t>eating</w:t>
      </w:r>
      <w:r w:rsidR="00DA78AB" w:rsidRPr="005A1A62">
        <w:rPr>
          <w:sz w:val="24"/>
          <w:szCs w:val="24"/>
          <w:shd w:val="clear" w:color="auto" w:fill="FFFFFF"/>
        </w:rPr>
        <w:t xml:space="preserve"> disorders</w:t>
      </w:r>
      <w:r w:rsidR="005A1A62" w:rsidRPr="005A1A62">
        <w:rPr>
          <w:sz w:val="24"/>
          <w:szCs w:val="24"/>
          <w:shd w:val="clear" w:color="auto" w:fill="FFFFFF"/>
        </w:rPr>
        <w:t>.</w:t>
      </w:r>
    </w:p>
    <w:p w14:paraId="02C1A090" w14:textId="77777777" w:rsidR="0058595D" w:rsidRPr="005A1A62" w:rsidRDefault="0058595D" w:rsidP="001E0811">
      <w:pPr>
        <w:jc w:val="both"/>
        <w:rPr>
          <w:sz w:val="24"/>
          <w:szCs w:val="24"/>
          <w:shd w:val="clear" w:color="auto" w:fill="FFFFFF"/>
        </w:rPr>
      </w:pPr>
    </w:p>
    <w:p w14:paraId="038693A6" w14:textId="7653AA85" w:rsidR="00F1590E" w:rsidRPr="005A1A62" w:rsidRDefault="00972110" w:rsidP="001E0811">
      <w:pPr>
        <w:jc w:val="both"/>
        <w:rPr>
          <w:sz w:val="24"/>
          <w:szCs w:val="24"/>
          <w:shd w:val="clear" w:color="auto" w:fill="FFFFFF"/>
        </w:rPr>
      </w:pPr>
      <w:r w:rsidRPr="005A1A62">
        <w:rPr>
          <w:sz w:val="24"/>
          <w:szCs w:val="24"/>
          <w:shd w:val="clear" w:color="auto" w:fill="FFFFFF"/>
        </w:rPr>
        <w:br/>
      </w:r>
    </w:p>
    <w:p w14:paraId="44011167" w14:textId="15B5A7C0" w:rsidR="001946C4" w:rsidRPr="005A1A62" w:rsidRDefault="001E0811" w:rsidP="00104E9A">
      <w:pPr>
        <w:jc w:val="both"/>
        <w:rPr>
          <w:sz w:val="24"/>
          <w:szCs w:val="24"/>
        </w:rPr>
      </w:pPr>
      <w:r w:rsidRPr="005A1A62">
        <w:rPr>
          <w:sz w:val="24"/>
          <w:szCs w:val="24"/>
        </w:rPr>
        <w:t xml:space="preserve"> </w:t>
      </w:r>
      <w:r w:rsidRPr="005A1A62">
        <w:rPr>
          <w:sz w:val="24"/>
          <w:szCs w:val="24"/>
        </w:rPr>
        <w:br/>
      </w:r>
      <w:r w:rsidR="00371C6A" w:rsidRPr="005A1A62">
        <w:rPr>
          <w:sz w:val="24"/>
          <w:szCs w:val="24"/>
        </w:rPr>
        <w:t>W</w:t>
      </w:r>
      <w:r w:rsidR="00ED1E76" w:rsidRPr="005A1A62">
        <w:rPr>
          <w:sz w:val="24"/>
          <w:szCs w:val="24"/>
        </w:rPr>
        <w:t xml:space="preserve">ord Count - </w:t>
      </w:r>
      <w:r w:rsidR="005A1A62" w:rsidRPr="005A1A62">
        <w:rPr>
          <w:sz w:val="24"/>
          <w:szCs w:val="24"/>
        </w:rPr>
        <w:t>180</w:t>
      </w:r>
      <w:r w:rsidR="005A1A62">
        <w:rPr>
          <w:sz w:val="24"/>
          <w:szCs w:val="24"/>
        </w:rPr>
        <w:t>7</w:t>
      </w:r>
    </w:p>
    <w:p w14:paraId="4396C41E" w14:textId="77777777" w:rsidR="002C0751" w:rsidRPr="005A1A62" w:rsidRDefault="002C0751" w:rsidP="00104E9A">
      <w:pPr>
        <w:jc w:val="both"/>
        <w:rPr>
          <w:sz w:val="24"/>
          <w:szCs w:val="24"/>
        </w:rPr>
      </w:pPr>
    </w:p>
    <w:p w14:paraId="1A461008" w14:textId="77777777" w:rsidR="00FE1EAD" w:rsidRDefault="00FE1EAD" w:rsidP="00104E9A">
      <w:pPr>
        <w:jc w:val="both"/>
        <w:rPr>
          <w:rFonts w:ascii="Open Sans" w:hAnsi="Open Sans" w:cs="Open Sans"/>
          <w:color w:val="000000"/>
          <w:shd w:val="clear" w:color="auto" w:fill="FFFFFF"/>
        </w:rPr>
      </w:pPr>
    </w:p>
    <w:p w14:paraId="731AFF4D" w14:textId="374CD9A3" w:rsidR="00635849" w:rsidRPr="0071323F" w:rsidRDefault="00241A35" w:rsidP="00104E9A">
      <w:pPr>
        <w:jc w:val="both"/>
        <w:rPr>
          <w:rFonts w:ascii="Open Sans" w:hAnsi="Open Sans" w:cs="Open Sans"/>
          <w:color w:val="000000"/>
          <w:shd w:val="clear" w:color="auto" w:fill="FFFFFF"/>
        </w:rPr>
      </w:pPr>
      <w:r w:rsidRPr="00CB09FC">
        <w:rPr>
          <w:sz w:val="24"/>
          <w:szCs w:val="24"/>
        </w:rPr>
        <w:br/>
      </w:r>
    </w:p>
    <w:p w14:paraId="4896753C" w14:textId="58B6F848" w:rsidR="006E3B9F" w:rsidRDefault="006E3B9F"/>
    <w:p w14:paraId="7E5FC6B5" w14:textId="3B5704D1" w:rsidR="007A61B0" w:rsidRDefault="007A61B0"/>
    <w:p w14:paraId="14609188" w14:textId="57BBCC72" w:rsidR="007A61B0" w:rsidRDefault="007A61B0"/>
    <w:p w14:paraId="5A9F1A8A" w14:textId="24C9F3E8" w:rsidR="007A61B0" w:rsidRDefault="007A61B0"/>
    <w:p w14:paraId="729EC19A" w14:textId="4F76253C" w:rsidR="007A61B0" w:rsidRDefault="007A61B0"/>
    <w:p w14:paraId="027F450B" w14:textId="67886D18" w:rsidR="007A61B0" w:rsidRDefault="007A61B0"/>
    <w:p w14:paraId="77CE111A" w14:textId="37730C0E" w:rsidR="007A61B0" w:rsidRDefault="007A61B0"/>
    <w:p w14:paraId="53A2476E" w14:textId="139B38B5" w:rsidR="007A61B0" w:rsidRDefault="007A61B0"/>
    <w:p w14:paraId="44DB20E4" w14:textId="258999F4" w:rsidR="007A61B0" w:rsidRDefault="007A61B0"/>
    <w:p w14:paraId="2AE3F84A" w14:textId="06B8EFC6" w:rsidR="007A61B0" w:rsidRDefault="007A61B0"/>
    <w:p w14:paraId="7FD33DF1" w14:textId="65FC3D89" w:rsidR="007A61B0" w:rsidRDefault="007A61B0"/>
    <w:p w14:paraId="18D19BB2" w14:textId="3C4EB6DC" w:rsidR="007A61B0" w:rsidRDefault="007A61B0"/>
    <w:p w14:paraId="59A07F5C" w14:textId="77777777" w:rsidR="006A55E1" w:rsidRDefault="006A55E1"/>
    <w:p w14:paraId="07F8D048" w14:textId="77777777" w:rsidR="006A55E1" w:rsidRDefault="006A55E1"/>
    <w:p w14:paraId="10EDAB22" w14:textId="77777777" w:rsidR="006A55E1" w:rsidRDefault="006A55E1"/>
    <w:p w14:paraId="6D1B079D" w14:textId="77777777" w:rsidR="006A55E1" w:rsidRDefault="006A55E1"/>
    <w:p w14:paraId="39AECC95" w14:textId="77777777" w:rsidR="006A55E1" w:rsidRDefault="006A55E1"/>
    <w:p w14:paraId="38C3F4D0" w14:textId="77777777" w:rsidR="006A55E1" w:rsidRDefault="006A55E1"/>
    <w:p w14:paraId="49C2F505" w14:textId="77777777" w:rsidR="006A55E1" w:rsidRDefault="006A55E1"/>
    <w:p w14:paraId="15980989" w14:textId="77777777" w:rsidR="006A55E1" w:rsidRDefault="006A55E1"/>
    <w:p w14:paraId="527559F3" w14:textId="77777777" w:rsidR="006A55E1" w:rsidRDefault="006A55E1"/>
    <w:p w14:paraId="15625481" w14:textId="77777777" w:rsidR="006A55E1" w:rsidRDefault="006A55E1"/>
    <w:p w14:paraId="4410C3B1" w14:textId="77777777" w:rsidR="006A55E1" w:rsidRDefault="006A55E1"/>
    <w:p w14:paraId="20809D94" w14:textId="77777777" w:rsidR="006A55E1" w:rsidRDefault="006A55E1"/>
    <w:p w14:paraId="415F4EEF" w14:textId="77777777" w:rsidR="006A55E1" w:rsidRDefault="006A55E1"/>
    <w:p w14:paraId="19464234" w14:textId="77777777" w:rsidR="006A55E1" w:rsidRDefault="006A55E1"/>
    <w:p w14:paraId="19E61D62" w14:textId="77777777" w:rsidR="008E61E4" w:rsidRDefault="008E61E4"/>
    <w:p w14:paraId="601854F4" w14:textId="77777777" w:rsidR="008E61E4" w:rsidRDefault="008E61E4"/>
    <w:p w14:paraId="6AA70B6B" w14:textId="77777777" w:rsidR="008E61E4" w:rsidRDefault="008E61E4"/>
    <w:p w14:paraId="0555FF53" w14:textId="77777777" w:rsidR="008E61E4" w:rsidRDefault="008E61E4"/>
    <w:p w14:paraId="1E26D5D1" w14:textId="77777777" w:rsidR="008E61E4" w:rsidRDefault="008E61E4"/>
    <w:p w14:paraId="47DAF4F7" w14:textId="77777777" w:rsidR="008E61E4" w:rsidRDefault="008E61E4"/>
    <w:p w14:paraId="01C4FC93" w14:textId="77777777" w:rsidR="008E61E4" w:rsidRDefault="008E61E4"/>
    <w:p w14:paraId="74A23176" w14:textId="77777777" w:rsidR="008E61E4" w:rsidRDefault="008E61E4"/>
    <w:p w14:paraId="61AF2790" w14:textId="77777777" w:rsidR="008E61E4" w:rsidRDefault="008E61E4"/>
    <w:p w14:paraId="3121BD58" w14:textId="77777777" w:rsidR="008E61E4" w:rsidRDefault="008E61E4"/>
    <w:p w14:paraId="50F1D5E1" w14:textId="77777777" w:rsidR="008E61E4" w:rsidRDefault="008E61E4"/>
    <w:p w14:paraId="66E5F2BF" w14:textId="77777777" w:rsidR="008E61E4" w:rsidRDefault="008E61E4"/>
    <w:p w14:paraId="417909E4" w14:textId="77777777" w:rsidR="008E61E4" w:rsidRDefault="008E61E4"/>
    <w:p w14:paraId="71E466C1" w14:textId="77777777" w:rsidR="008E61E4" w:rsidRDefault="008E61E4"/>
    <w:p w14:paraId="56151D28" w14:textId="77777777" w:rsidR="008E61E4" w:rsidRDefault="008E61E4"/>
    <w:p w14:paraId="748B8700" w14:textId="77777777" w:rsidR="006A55E1" w:rsidRDefault="006A55E1"/>
    <w:p w14:paraId="17427B74" w14:textId="77777777" w:rsidR="006A55E1" w:rsidRDefault="006A55E1"/>
    <w:p w14:paraId="0C9E6BA1" w14:textId="77777777" w:rsidR="006A55E1" w:rsidRDefault="006A55E1"/>
    <w:p w14:paraId="2292F067" w14:textId="658AE60E" w:rsidR="006A55E1" w:rsidRDefault="006A55E1"/>
    <w:p w14:paraId="1CA89DDA" w14:textId="0BBC63DA" w:rsidR="00732A9C" w:rsidRDefault="00732A9C"/>
    <w:p w14:paraId="554F69C0" w14:textId="6298D67F" w:rsidR="00732A9C" w:rsidRDefault="00732A9C"/>
    <w:p w14:paraId="1C69A79F" w14:textId="1C503E4E" w:rsidR="00732A9C" w:rsidRDefault="00732A9C"/>
    <w:p w14:paraId="4D72EB03" w14:textId="4CAEA02A" w:rsidR="00732A9C" w:rsidRDefault="00732A9C"/>
    <w:p w14:paraId="62434F6F" w14:textId="4B4B4FE8" w:rsidR="00732A9C" w:rsidRDefault="00732A9C"/>
    <w:p w14:paraId="2345576B" w14:textId="36375912" w:rsidR="00732A9C" w:rsidRDefault="00732A9C"/>
    <w:p w14:paraId="0460E009" w14:textId="137F5A3E" w:rsidR="00732A9C" w:rsidRDefault="00732A9C"/>
    <w:p w14:paraId="17B5AD01" w14:textId="2FBAC6D9" w:rsidR="00732A9C" w:rsidRDefault="00732A9C"/>
    <w:p w14:paraId="2B6B3140" w14:textId="4A4D237D" w:rsidR="00732A9C" w:rsidRDefault="00732A9C"/>
    <w:p w14:paraId="0C5757F1" w14:textId="0DD570C0" w:rsidR="00732A9C" w:rsidRDefault="00732A9C"/>
    <w:p w14:paraId="50533211" w14:textId="22B4987C" w:rsidR="00732A9C" w:rsidRDefault="00732A9C"/>
    <w:p w14:paraId="054A8C84" w14:textId="17FD51AA" w:rsidR="00732A9C" w:rsidRDefault="00732A9C"/>
    <w:p w14:paraId="6C329297" w14:textId="6B2E8EA8" w:rsidR="00732A9C" w:rsidRDefault="00732A9C"/>
    <w:p w14:paraId="7423C122" w14:textId="1AB52A2B" w:rsidR="00732A9C" w:rsidRDefault="00732A9C"/>
    <w:p w14:paraId="331F6DFE" w14:textId="57CB6FDB" w:rsidR="00732A9C" w:rsidRDefault="00732A9C"/>
    <w:p w14:paraId="328F0272" w14:textId="335D99BE" w:rsidR="00732A9C" w:rsidRDefault="00732A9C"/>
    <w:p w14:paraId="28DFEF0F" w14:textId="77777777" w:rsidR="00732A9C" w:rsidRDefault="00732A9C"/>
    <w:p w14:paraId="35582024" w14:textId="10D5CE36" w:rsidR="007A61B0" w:rsidRDefault="007A61B0"/>
    <w:p w14:paraId="7554ABE1" w14:textId="4C52D4C4" w:rsidR="007A61B0" w:rsidRDefault="007A61B0"/>
    <w:p w14:paraId="20B95120" w14:textId="0069FE03" w:rsidR="007A61B0" w:rsidRPr="006A55E1" w:rsidRDefault="007A61B0">
      <w:pPr>
        <w:rPr>
          <w:sz w:val="24"/>
          <w:szCs w:val="24"/>
        </w:rPr>
      </w:pPr>
    </w:p>
    <w:p w14:paraId="7D427434" w14:textId="1DBB297E" w:rsidR="007A61B0" w:rsidRPr="006A55E1" w:rsidRDefault="007A61B0">
      <w:pPr>
        <w:rPr>
          <w:sz w:val="24"/>
          <w:szCs w:val="24"/>
        </w:rPr>
      </w:pPr>
      <w:r w:rsidRPr="006A55E1">
        <w:rPr>
          <w:sz w:val="24"/>
          <w:szCs w:val="24"/>
        </w:rPr>
        <w:t xml:space="preserve">Reference list </w:t>
      </w:r>
    </w:p>
    <w:p w14:paraId="3033809F" w14:textId="529C7CBF" w:rsidR="007A61B0" w:rsidRPr="006A55E1" w:rsidRDefault="007A61B0">
      <w:pPr>
        <w:rPr>
          <w:sz w:val="24"/>
          <w:szCs w:val="24"/>
        </w:rPr>
      </w:pPr>
    </w:p>
    <w:p w14:paraId="586A7C3C" w14:textId="082CE344" w:rsidR="00DB0108" w:rsidRPr="006A55E1" w:rsidRDefault="00DB0108">
      <w:pPr>
        <w:rPr>
          <w:sz w:val="24"/>
          <w:szCs w:val="24"/>
        </w:rPr>
      </w:pPr>
    </w:p>
    <w:p w14:paraId="3D175689" w14:textId="2E548ED4" w:rsidR="00DB0108" w:rsidRPr="006A55E1" w:rsidRDefault="00DB0108">
      <w:pPr>
        <w:rPr>
          <w:sz w:val="24"/>
          <w:szCs w:val="24"/>
        </w:rPr>
      </w:pPr>
      <w:r w:rsidRPr="006A55E1">
        <w:rPr>
          <w:color w:val="000000"/>
          <w:sz w:val="24"/>
          <w:szCs w:val="24"/>
          <w:shd w:val="clear" w:color="auto" w:fill="FFFFFF"/>
        </w:rPr>
        <w:t xml:space="preserve">Biddle, S., Mutrie, N., Gorely, T. and Faulkner, G., n.d. Psychology of physical activity . </w:t>
      </w:r>
    </w:p>
    <w:p w14:paraId="42A1F1D5" w14:textId="59C74016" w:rsidR="007A61B0" w:rsidRPr="006A55E1" w:rsidRDefault="007A61B0">
      <w:pPr>
        <w:rPr>
          <w:sz w:val="24"/>
          <w:szCs w:val="24"/>
        </w:rPr>
      </w:pPr>
    </w:p>
    <w:p w14:paraId="4BF25F50" w14:textId="5C5D8992" w:rsidR="007A61B0" w:rsidRPr="006A55E1" w:rsidRDefault="00E32D24">
      <w:pPr>
        <w:rPr>
          <w:color w:val="000000"/>
          <w:sz w:val="24"/>
          <w:szCs w:val="24"/>
          <w:shd w:val="clear" w:color="auto" w:fill="FFFFFF"/>
        </w:rPr>
      </w:pPr>
      <w:r w:rsidRPr="006A55E1">
        <w:rPr>
          <w:color w:val="000000"/>
          <w:sz w:val="24"/>
          <w:szCs w:val="24"/>
          <w:shd w:val="clear" w:color="auto" w:fill="FFFFFF"/>
        </w:rPr>
        <w:t>Cook, B. and Hausenblas, H., 2008. The Role of Exercise Dependence for the Relationship between Exercise Behavior and Eating Pathology. Journal of Health Psychology, 13(4), pp.495-502.</w:t>
      </w:r>
    </w:p>
    <w:p w14:paraId="0B73893F" w14:textId="6A64FC3E" w:rsidR="003A0457" w:rsidRPr="006A55E1" w:rsidRDefault="003A0457">
      <w:pPr>
        <w:rPr>
          <w:color w:val="000000"/>
          <w:sz w:val="24"/>
          <w:szCs w:val="24"/>
          <w:shd w:val="clear" w:color="auto" w:fill="FFFFFF"/>
        </w:rPr>
      </w:pPr>
    </w:p>
    <w:p w14:paraId="3F2DC5DE" w14:textId="5C3214D6" w:rsidR="003A0457" w:rsidRPr="006A55E1" w:rsidRDefault="003A0457">
      <w:pPr>
        <w:rPr>
          <w:color w:val="000000"/>
          <w:sz w:val="24"/>
          <w:szCs w:val="24"/>
          <w:shd w:val="clear" w:color="auto" w:fill="FFFFFF"/>
        </w:rPr>
      </w:pPr>
      <w:r w:rsidRPr="006A55E1">
        <w:rPr>
          <w:color w:val="000000"/>
          <w:sz w:val="24"/>
          <w:szCs w:val="24"/>
          <w:shd w:val="clear" w:color="auto" w:fill="FFFFFF"/>
        </w:rPr>
        <w:t>Di Bartolomeo, G. and Papa, S., 2017. The Effects of Physical Activity on Social Interactions: The Case of Trust and Trustworthiness. Journal of Sports Economics, 20(1), pp.50-71.</w:t>
      </w:r>
    </w:p>
    <w:p w14:paraId="2E01B563" w14:textId="7DCB6A22" w:rsidR="00E32D24" w:rsidRPr="006A55E1" w:rsidRDefault="00E32D24">
      <w:pPr>
        <w:rPr>
          <w:color w:val="000000"/>
          <w:sz w:val="24"/>
          <w:szCs w:val="24"/>
          <w:shd w:val="clear" w:color="auto" w:fill="FFFFFF"/>
        </w:rPr>
      </w:pPr>
    </w:p>
    <w:p w14:paraId="7FB3851F" w14:textId="2506F052" w:rsidR="009613BF" w:rsidRPr="006A55E1" w:rsidRDefault="009613BF">
      <w:pPr>
        <w:rPr>
          <w:color w:val="000000"/>
          <w:sz w:val="24"/>
          <w:szCs w:val="24"/>
          <w:shd w:val="clear" w:color="auto" w:fill="FFFFFF"/>
        </w:rPr>
      </w:pPr>
    </w:p>
    <w:p w14:paraId="163E4F96" w14:textId="3893FE81" w:rsidR="009613BF" w:rsidRPr="006A55E1" w:rsidRDefault="009613BF">
      <w:pPr>
        <w:rPr>
          <w:color w:val="000000"/>
          <w:sz w:val="24"/>
          <w:szCs w:val="24"/>
          <w:shd w:val="clear" w:color="auto" w:fill="FFFFFF"/>
        </w:rPr>
      </w:pPr>
      <w:r w:rsidRPr="006A55E1">
        <w:rPr>
          <w:color w:val="000000"/>
          <w:sz w:val="24"/>
          <w:szCs w:val="24"/>
          <w:shd w:val="clear" w:color="auto" w:fill="FFFFFF"/>
        </w:rPr>
        <w:t>Feltz, D., Kerr, N. and Irwin, B., 2011. Buddy Up: The Köhler Effect Applied to Health Games. Journal of Sport and Exercise Psychology, 33(4), pp.506-526.</w:t>
      </w:r>
    </w:p>
    <w:p w14:paraId="209760C6" w14:textId="77777777" w:rsidR="009613BF" w:rsidRPr="006A55E1" w:rsidRDefault="009613BF">
      <w:pPr>
        <w:rPr>
          <w:color w:val="000000"/>
          <w:sz w:val="24"/>
          <w:szCs w:val="24"/>
          <w:shd w:val="clear" w:color="auto" w:fill="FFFFFF"/>
        </w:rPr>
      </w:pPr>
    </w:p>
    <w:p w14:paraId="7D435F78" w14:textId="15FAFFDE" w:rsidR="00E32D24" w:rsidRPr="006A55E1" w:rsidRDefault="00E32D24">
      <w:pPr>
        <w:rPr>
          <w:color w:val="000000"/>
          <w:sz w:val="24"/>
          <w:szCs w:val="24"/>
          <w:shd w:val="clear" w:color="auto" w:fill="FFFFFF"/>
        </w:rPr>
      </w:pPr>
      <w:r w:rsidRPr="006A55E1">
        <w:rPr>
          <w:color w:val="000000"/>
          <w:sz w:val="24"/>
          <w:szCs w:val="24"/>
          <w:shd w:val="clear" w:color="auto" w:fill="FFFFFF"/>
        </w:rPr>
        <w:t>Frederick, C. and Morrison, C., 1996. Social Physique Anxiety: Personality Constructs, Motivations, Exercise Attitudes, and Behaviors. Perceptual and Motor Skills, 82(3), pp.963-972.</w:t>
      </w:r>
    </w:p>
    <w:p w14:paraId="59369CEC" w14:textId="1F2EE932" w:rsidR="004E7DFB" w:rsidRPr="006A55E1" w:rsidRDefault="004E7DFB">
      <w:pPr>
        <w:rPr>
          <w:color w:val="000000"/>
          <w:sz w:val="24"/>
          <w:szCs w:val="24"/>
          <w:shd w:val="clear" w:color="auto" w:fill="FFFFFF"/>
        </w:rPr>
      </w:pPr>
    </w:p>
    <w:p w14:paraId="381B28EB" w14:textId="2572AE18" w:rsidR="0048579E" w:rsidRPr="006A55E1" w:rsidRDefault="004E7DFB">
      <w:pPr>
        <w:rPr>
          <w:color w:val="000000"/>
          <w:sz w:val="24"/>
          <w:szCs w:val="24"/>
          <w:shd w:val="clear" w:color="auto" w:fill="FFFFFF"/>
        </w:rPr>
      </w:pPr>
      <w:r w:rsidRPr="006A55E1">
        <w:rPr>
          <w:color w:val="000000"/>
          <w:sz w:val="24"/>
          <w:szCs w:val="24"/>
          <w:shd w:val="clear" w:color="auto" w:fill="FFFFFF"/>
        </w:rPr>
        <w:t>Fox, K., 1999. The influence of physical activity on mental well-being. Public Health Nutrition, 2(3a), pp.411-418.</w:t>
      </w:r>
    </w:p>
    <w:p w14:paraId="3299F8D9" w14:textId="77777777" w:rsidR="00456126" w:rsidRPr="006A55E1" w:rsidRDefault="00456126">
      <w:pPr>
        <w:rPr>
          <w:color w:val="000000"/>
          <w:sz w:val="24"/>
          <w:szCs w:val="24"/>
          <w:shd w:val="clear" w:color="auto" w:fill="FFFFFF"/>
        </w:rPr>
      </w:pPr>
    </w:p>
    <w:p w14:paraId="243E456B" w14:textId="52DCF4AA" w:rsidR="00456126" w:rsidRPr="006A55E1" w:rsidRDefault="00456126" w:rsidP="006A55E1">
      <w:pPr>
        <w:spacing w:before="100" w:beforeAutospacing="1" w:after="100" w:afterAutospacing="1"/>
        <w:jc w:val="both"/>
        <w:rPr>
          <w:color w:val="222222"/>
          <w:sz w:val="24"/>
          <w:szCs w:val="24"/>
        </w:rPr>
      </w:pPr>
      <w:r w:rsidRPr="00456126">
        <w:rPr>
          <w:color w:val="222222"/>
          <w:sz w:val="24"/>
          <w:szCs w:val="24"/>
        </w:rPr>
        <w:t>Hausenblas, H. A., &amp; Symons Downs, D. (2002). Exercise dependence: A systematic review. Psychology of Sport and Exercise, 3, 89–123.</w:t>
      </w:r>
    </w:p>
    <w:p w14:paraId="2518F509" w14:textId="77777777" w:rsidR="00456126" w:rsidRPr="006A55E1" w:rsidRDefault="00456126">
      <w:pPr>
        <w:rPr>
          <w:color w:val="000000"/>
          <w:sz w:val="24"/>
          <w:szCs w:val="24"/>
          <w:shd w:val="clear" w:color="auto" w:fill="FFFFFF"/>
        </w:rPr>
      </w:pPr>
    </w:p>
    <w:p w14:paraId="0C482832" w14:textId="57EC6DD4" w:rsidR="0048579E" w:rsidRPr="006A55E1" w:rsidRDefault="0048579E">
      <w:pPr>
        <w:rPr>
          <w:color w:val="000000"/>
          <w:sz w:val="24"/>
          <w:szCs w:val="24"/>
          <w:shd w:val="clear" w:color="auto" w:fill="FFFFFF"/>
        </w:rPr>
      </w:pPr>
      <w:r w:rsidRPr="006A55E1">
        <w:rPr>
          <w:color w:val="000000"/>
          <w:sz w:val="24"/>
          <w:szCs w:val="24"/>
          <w:shd w:val="clear" w:color="auto" w:fill="FFFFFF"/>
        </w:rPr>
        <w:t>Hamer, M., Endrighi, R. and Poole, L., 2012. Physical Activity, Stress Reduction, and Mood: Insight into Immunological Mechanisms. Methods in Molecular Biology, pp.89-102.</w:t>
      </w:r>
    </w:p>
    <w:p w14:paraId="5F7DF831" w14:textId="0C5A37F2" w:rsidR="00E32D24" w:rsidRPr="006A55E1" w:rsidRDefault="00E32D24">
      <w:pPr>
        <w:rPr>
          <w:color w:val="000000"/>
          <w:sz w:val="24"/>
          <w:szCs w:val="24"/>
          <w:shd w:val="clear" w:color="auto" w:fill="FFFFFF"/>
        </w:rPr>
      </w:pPr>
    </w:p>
    <w:p w14:paraId="7C20FAC7" w14:textId="1841A985" w:rsidR="00B127E7" w:rsidRPr="006A55E1" w:rsidRDefault="00B127E7">
      <w:pPr>
        <w:rPr>
          <w:color w:val="000000"/>
          <w:sz w:val="24"/>
          <w:szCs w:val="24"/>
          <w:shd w:val="clear" w:color="auto" w:fill="FFFFFF"/>
        </w:rPr>
      </w:pPr>
    </w:p>
    <w:p w14:paraId="2A11054C" w14:textId="4ACC5E23" w:rsidR="00B127E7" w:rsidRPr="006A55E1" w:rsidRDefault="00B127E7">
      <w:pPr>
        <w:rPr>
          <w:color w:val="000000"/>
          <w:sz w:val="24"/>
          <w:szCs w:val="24"/>
          <w:shd w:val="clear" w:color="auto" w:fill="FFFFFF"/>
        </w:rPr>
      </w:pPr>
      <w:r w:rsidRPr="006A55E1">
        <w:rPr>
          <w:color w:val="000000"/>
          <w:sz w:val="24"/>
          <w:szCs w:val="24"/>
          <w:shd w:val="clear" w:color="auto" w:fill="FFFFFF"/>
        </w:rPr>
        <w:t>Long, B. and Flood, K., 1993. Coping with work stress: Psychological benefits of exercise. Work &amp; Stress, 7(2), pp.109-119.</w:t>
      </w:r>
    </w:p>
    <w:p w14:paraId="1D44344B" w14:textId="7506AC31" w:rsidR="00B127E7" w:rsidRPr="006A55E1" w:rsidRDefault="00B127E7">
      <w:pPr>
        <w:rPr>
          <w:color w:val="000000"/>
          <w:sz w:val="24"/>
          <w:szCs w:val="24"/>
          <w:shd w:val="clear" w:color="auto" w:fill="FFFFFF"/>
        </w:rPr>
      </w:pPr>
    </w:p>
    <w:p w14:paraId="1C08BDFA" w14:textId="50AA0940" w:rsidR="00104E9A" w:rsidRPr="006A55E1" w:rsidRDefault="00104E9A">
      <w:pPr>
        <w:rPr>
          <w:color w:val="000000"/>
          <w:sz w:val="24"/>
          <w:szCs w:val="24"/>
          <w:shd w:val="clear" w:color="auto" w:fill="FFFFFF"/>
        </w:rPr>
      </w:pPr>
      <w:r w:rsidRPr="006A55E1">
        <w:rPr>
          <w:color w:val="000000"/>
          <w:sz w:val="24"/>
          <w:szCs w:val="24"/>
          <w:shd w:val="clear" w:color="auto" w:fill="FFFFFF"/>
        </w:rPr>
        <w:t>Melbye, L., Tenenbaum, G. and Eklund, R., 2007. Self-Objectification and Exercise Behaviors: The Mediating Role of Social Physique Anxiety. Journal of Applied Biobehavioral Research, 12(3-4), pp.196-220.</w:t>
      </w:r>
    </w:p>
    <w:p w14:paraId="20DBD559" w14:textId="77777777" w:rsidR="00B127E7" w:rsidRPr="006A55E1" w:rsidRDefault="00B127E7">
      <w:pPr>
        <w:rPr>
          <w:color w:val="000000"/>
          <w:sz w:val="24"/>
          <w:szCs w:val="24"/>
          <w:shd w:val="clear" w:color="auto" w:fill="FFFFFF"/>
        </w:rPr>
      </w:pPr>
    </w:p>
    <w:p w14:paraId="730E86C1" w14:textId="0A5B2904" w:rsidR="00E32D24" w:rsidRPr="006A55E1" w:rsidRDefault="00E32D24">
      <w:pPr>
        <w:rPr>
          <w:color w:val="000000"/>
          <w:sz w:val="24"/>
          <w:szCs w:val="24"/>
          <w:shd w:val="clear" w:color="auto" w:fill="FFFFFF"/>
        </w:rPr>
      </w:pPr>
      <w:r w:rsidRPr="006A55E1">
        <w:rPr>
          <w:color w:val="000000"/>
          <w:sz w:val="24"/>
          <w:szCs w:val="24"/>
          <w:shd w:val="clear" w:color="auto" w:fill="FFFFFF"/>
        </w:rPr>
        <w:t>McAuley, E., Szabo, A., Gothe, N. and Olson, E., 2011. Self-Efficacy: Implications for Physical Activity, Function, and Functional Limitations in Older Adults. American Journal of Lifestyle Medicine, 5(4), pp.361-369.</w:t>
      </w:r>
    </w:p>
    <w:p w14:paraId="66414542" w14:textId="710AE7C4" w:rsidR="00180DEF" w:rsidRPr="006A55E1" w:rsidRDefault="00180DEF">
      <w:pPr>
        <w:rPr>
          <w:color w:val="000000"/>
          <w:sz w:val="24"/>
          <w:szCs w:val="24"/>
          <w:shd w:val="clear" w:color="auto" w:fill="FFFFFF"/>
        </w:rPr>
      </w:pPr>
    </w:p>
    <w:p w14:paraId="4A6A2E88" w14:textId="6A685176" w:rsidR="00180DEF" w:rsidRPr="006A55E1" w:rsidRDefault="00180DEF">
      <w:pPr>
        <w:rPr>
          <w:color w:val="000000"/>
          <w:sz w:val="24"/>
          <w:szCs w:val="24"/>
          <w:shd w:val="clear" w:color="auto" w:fill="FFFFFF"/>
        </w:rPr>
      </w:pPr>
      <w:r w:rsidRPr="006A55E1">
        <w:rPr>
          <w:color w:val="000000"/>
          <w:sz w:val="24"/>
          <w:szCs w:val="24"/>
          <w:shd w:val="clear" w:color="auto" w:fill="FFFFFF"/>
        </w:rPr>
        <w:t>Nystoriak, M. and Bhatnagar, A., 2018. Cardiovascular Effects and Benefits of Exercise. Frontiers in Cardiovascular Medicine, 5.</w:t>
      </w:r>
    </w:p>
    <w:p w14:paraId="3F0A0B49" w14:textId="7F5FCD2D" w:rsidR="009613BF" w:rsidRPr="006A55E1" w:rsidRDefault="009613BF">
      <w:pPr>
        <w:rPr>
          <w:color w:val="000000"/>
          <w:sz w:val="24"/>
          <w:szCs w:val="24"/>
          <w:shd w:val="clear" w:color="auto" w:fill="FFFFFF"/>
        </w:rPr>
      </w:pPr>
    </w:p>
    <w:p w14:paraId="194F3980" w14:textId="55C08F20" w:rsidR="009613BF" w:rsidRPr="006A55E1" w:rsidRDefault="009613BF">
      <w:pPr>
        <w:rPr>
          <w:color w:val="000000"/>
          <w:sz w:val="24"/>
          <w:szCs w:val="24"/>
          <w:shd w:val="clear" w:color="auto" w:fill="FFFFFF"/>
        </w:rPr>
      </w:pPr>
      <w:r w:rsidRPr="006A55E1">
        <w:rPr>
          <w:color w:val="000000"/>
          <w:sz w:val="24"/>
          <w:szCs w:val="24"/>
          <w:shd w:val="clear" w:color="auto" w:fill="FFFFFF"/>
        </w:rPr>
        <w:t>Plante, T., 2010. Effects of Perceived Fitness Level of Exercise Partner on Intensity of Exertion. Journal of Social Sciences, 6(1), pp.50-54.</w:t>
      </w:r>
    </w:p>
    <w:p w14:paraId="01080658" w14:textId="2BE81079" w:rsidR="00313D9C" w:rsidRPr="006A55E1" w:rsidRDefault="00313D9C">
      <w:pPr>
        <w:rPr>
          <w:color w:val="000000"/>
          <w:sz w:val="24"/>
          <w:szCs w:val="24"/>
          <w:shd w:val="clear" w:color="auto" w:fill="FFFFFF"/>
        </w:rPr>
      </w:pPr>
    </w:p>
    <w:p w14:paraId="00CCB5C6" w14:textId="42029C99" w:rsidR="00313D9C" w:rsidRPr="006A55E1" w:rsidRDefault="00313D9C">
      <w:pPr>
        <w:rPr>
          <w:color w:val="000000"/>
          <w:sz w:val="24"/>
          <w:szCs w:val="24"/>
          <w:shd w:val="clear" w:color="auto" w:fill="FFFFFF"/>
        </w:rPr>
      </w:pPr>
      <w:r w:rsidRPr="006A55E1">
        <w:rPr>
          <w:color w:val="000000"/>
          <w:sz w:val="24"/>
          <w:szCs w:val="24"/>
          <w:shd w:val="clear" w:color="auto" w:fill="FFFFFF"/>
        </w:rPr>
        <w:t>Stults-Kolehmainen, M. and Sinha, R., 2013. The Effects of Stress on Physical Activity and Exercise. Sports Medicine, 44(1), pp.81-121.</w:t>
      </w:r>
    </w:p>
    <w:p w14:paraId="38979F22" w14:textId="0A1150B1" w:rsidR="0070319F" w:rsidRPr="006A55E1" w:rsidRDefault="0070319F">
      <w:pPr>
        <w:rPr>
          <w:color w:val="000000"/>
          <w:sz w:val="24"/>
          <w:szCs w:val="24"/>
          <w:shd w:val="clear" w:color="auto" w:fill="FFFFFF"/>
        </w:rPr>
      </w:pPr>
    </w:p>
    <w:p w14:paraId="7C60A94E" w14:textId="77777777" w:rsidR="0070319F" w:rsidRPr="006A55E1" w:rsidRDefault="0070319F">
      <w:pPr>
        <w:rPr>
          <w:color w:val="000000"/>
          <w:sz w:val="24"/>
          <w:szCs w:val="24"/>
          <w:shd w:val="clear" w:color="auto" w:fill="FFFFFF"/>
        </w:rPr>
      </w:pPr>
      <w:r w:rsidRPr="006A55E1">
        <w:rPr>
          <w:color w:val="000000"/>
          <w:sz w:val="24"/>
          <w:szCs w:val="24"/>
          <w:shd w:val="clear" w:color="auto" w:fill="FFFFFF"/>
        </w:rPr>
        <w:t>Shevaun D. Neupert, S., 2021. Exercise Self-Efficacy and Control Beliefs Predict Exercise Behavior After an Exercise Intervention for Older Adults.</w:t>
      </w:r>
    </w:p>
    <w:p w14:paraId="3787509B" w14:textId="77777777" w:rsidR="0070319F" w:rsidRPr="006A55E1" w:rsidRDefault="0070319F">
      <w:pPr>
        <w:rPr>
          <w:color w:val="000000"/>
          <w:sz w:val="24"/>
          <w:szCs w:val="24"/>
          <w:shd w:val="clear" w:color="auto" w:fill="FFFFFF"/>
        </w:rPr>
      </w:pPr>
    </w:p>
    <w:p w14:paraId="1F7530D3" w14:textId="18473C57" w:rsidR="0070319F" w:rsidRPr="006A55E1" w:rsidRDefault="0070319F">
      <w:pPr>
        <w:rPr>
          <w:color w:val="000000"/>
          <w:sz w:val="24"/>
          <w:szCs w:val="24"/>
          <w:shd w:val="clear" w:color="auto" w:fill="FFFFFF"/>
        </w:rPr>
      </w:pPr>
      <w:r w:rsidRPr="006A55E1">
        <w:rPr>
          <w:color w:val="000000"/>
          <w:sz w:val="24"/>
          <w:szCs w:val="24"/>
          <w:shd w:val="clear" w:color="auto" w:fill="FFFFFF"/>
        </w:rPr>
        <w:t xml:space="preserve">Sicilia, A., Sáenz-Alvarez, P., González-Cutre, D. and Ferriz, R., 2021. Exercise Motivation and Social Physique Anxiety In Adolescents. </w:t>
      </w:r>
    </w:p>
    <w:p w14:paraId="4C82C1DA" w14:textId="4F5393F2" w:rsidR="00E71CC3" w:rsidRPr="006A55E1" w:rsidRDefault="00E71CC3">
      <w:pPr>
        <w:rPr>
          <w:sz w:val="24"/>
          <w:szCs w:val="24"/>
        </w:rPr>
      </w:pPr>
    </w:p>
    <w:p w14:paraId="545F9D41" w14:textId="6A4661F6" w:rsidR="00E71CC3" w:rsidRPr="006A55E1" w:rsidRDefault="00E71CC3">
      <w:pPr>
        <w:rPr>
          <w:sz w:val="24"/>
          <w:szCs w:val="24"/>
        </w:rPr>
      </w:pPr>
      <w:r w:rsidRPr="006A55E1">
        <w:rPr>
          <w:color w:val="000000"/>
          <w:sz w:val="24"/>
          <w:szCs w:val="24"/>
          <w:shd w:val="clear" w:color="auto" w:fill="FFFFFF"/>
        </w:rPr>
        <w:t>Warburton, D., 2006. Health benefits of physical activity: the evidence. Canadian Medical Association Journal, 174(6), pp.801-809.</w:t>
      </w:r>
    </w:p>
    <w:sectPr w:rsidR="00E71CC3" w:rsidRPr="006A55E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95354" w14:textId="77777777" w:rsidR="000062E2" w:rsidRDefault="000062E2" w:rsidP="000062E2">
      <w:r>
        <w:separator/>
      </w:r>
    </w:p>
  </w:endnote>
  <w:endnote w:type="continuationSeparator" w:id="0">
    <w:p w14:paraId="5EA62DE4" w14:textId="77777777" w:rsidR="000062E2" w:rsidRDefault="000062E2" w:rsidP="00006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7CD53" w14:textId="77777777" w:rsidR="000062E2" w:rsidRDefault="000062E2" w:rsidP="000062E2">
      <w:r>
        <w:separator/>
      </w:r>
    </w:p>
  </w:footnote>
  <w:footnote w:type="continuationSeparator" w:id="0">
    <w:p w14:paraId="7EE2C0E9" w14:textId="77777777" w:rsidR="000062E2" w:rsidRDefault="000062E2" w:rsidP="00006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02B30" w14:textId="52BE09FC" w:rsidR="000062E2" w:rsidRDefault="000062E2">
    <w:pPr>
      <w:pStyle w:val="Header"/>
    </w:pPr>
    <w:r>
      <w:t>Abbie Harries 2005816</w:t>
    </w:r>
  </w:p>
  <w:p w14:paraId="06D0BC3D" w14:textId="77777777" w:rsidR="000062E2" w:rsidRDefault="000062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DE2586A"/>
    <w:multiLevelType w:val="multilevel"/>
    <w:tmpl w:val="4030C0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42316E"/>
    <w:multiLevelType w:val="multilevel"/>
    <w:tmpl w:val="0C72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C0E47"/>
    <w:multiLevelType w:val="multilevel"/>
    <w:tmpl w:val="F772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2151BA"/>
    <w:multiLevelType w:val="multilevel"/>
    <w:tmpl w:val="31B8C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9B5E26"/>
    <w:multiLevelType w:val="multilevel"/>
    <w:tmpl w:val="3E2E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0703F1"/>
    <w:multiLevelType w:val="hybridMultilevel"/>
    <w:tmpl w:val="CDF6FB00"/>
    <w:lvl w:ilvl="0" w:tplc="F856C48E">
      <w:start w:val="1"/>
      <w:numFmt w:val="bullet"/>
      <w:lvlText w:val="•"/>
      <w:lvlJc w:val="left"/>
      <w:pPr>
        <w:tabs>
          <w:tab w:val="num" w:pos="720"/>
        </w:tabs>
        <w:ind w:left="720" w:hanging="360"/>
      </w:pPr>
      <w:rPr>
        <w:rFonts w:ascii="Arial" w:hAnsi="Arial" w:hint="default"/>
      </w:rPr>
    </w:lvl>
    <w:lvl w:ilvl="1" w:tplc="F084B5D6" w:tentative="1">
      <w:start w:val="1"/>
      <w:numFmt w:val="bullet"/>
      <w:lvlText w:val="•"/>
      <w:lvlJc w:val="left"/>
      <w:pPr>
        <w:tabs>
          <w:tab w:val="num" w:pos="1440"/>
        </w:tabs>
        <w:ind w:left="1440" w:hanging="360"/>
      </w:pPr>
      <w:rPr>
        <w:rFonts w:ascii="Arial" w:hAnsi="Arial" w:hint="default"/>
      </w:rPr>
    </w:lvl>
    <w:lvl w:ilvl="2" w:tplc="5D8AD63C" w:tentative="1">
      <w:start w:val="1"/>
      <w:numFmt w:val="bullet"/>
      <w:lvlText w:val="•"/>
      <w:lvlJc w:val="left"/>
      <w:pPr>
        <w:tabs>
          <w:tab w:val="num" w:pos="2160"/>
        </w:tabs>
        <w:ind w:left="2160" w:hanging="360"/>
      </w:pPr>
      <w:rPr>
        <w:rFonts w:ascii="Arial" w:hAnsi="Arial" w:hint="default"/>
      </w:rPr>
    </w:lvl>
    <w:lvl w:ilvl="3" w:tplc="726AC1C6" w:tentative="1">
      <w:start w:val="1"/>
      <w:numFmt w:val="bullet"/>
      <w:lvlText w:val="•"/>
      <w:lvlJc w:val="left"/>
      <w:pPr>
        <w:tabs>
          <w:tab w:val="num" w:pos="2880"/>
        </w:tabs>
        <w:ind w:left="2880" w:hanging="360"/>
      </w:pPr>
      <w:rPr>
        <w:rFonts w:ascii="Arial" w:hAnsi="Arial" w:hint="default"/>
      </w:rPr>
    </w:lvl>
    <w:lvl w:ilvl="4" w:tplc="3DE25270" w:tentative="1">
      <w:start w:val="1"/>
      <w:numFmt w:val="bullet"/>
      <w:lvlText w:val="•"/>
      <w:lvlJc w:val="left"/>
      <w:pPr>
        <w:tabs>
          <w:tab w:val="num" w:pos="3600"/>
        </w:tabs>
        <w:ind w:left="3600" w:hanging="360"/>
      </w:pPr>
      <w:rPr>
        <w:rFonts w:ascii="Arial" w:hAnsi="Arial" w:hint="default"/>
      </w:rPr>
    </w:lvl>
    <w:lvl w:ilvl="5" w:tplc="0C22C4BC" w:tentative="1">
      <w:start w:val="1"/>
      <w:numFmt w:val="bullet"/>
      <w:lvlText w:val="•"/>
      <w:lvlJc w:val="left"/>
      <w:pPr>
        <w:tabs>
          <w:tab w:val="num" w:pos="4320"/>
        </w:tabs>
        <w:ind w:left="4320" w:hanging="360"/>
      </w:pPr>
      <w:rPr>
        <w:rFonts w:ascii="Arial" w:hAnsi="Arial" w:hint="default"/>
      </w:rPr>
    </w:lvl>
    <w:lvl w:ilvl="6" w:tplc="E83E50AC" w:tentative="1">
      <w:start w:val="1"/>
      <w:numFmt w:val="bullet"/>
      <w:lvlText w:val="•"/>
      <w:lvlJc w:val="left"/>
      <w:pPr>
        <w:tabs>
          <w:tab w:val="num" w:pos="5040"/>
        </w:tabs>
        <w:ind w:left="5040" w:hanging="360"/>
      </w:pPr>
      <w:rPr>
        <w:rFonts w:ascii="Arial" w:hAnsi="Arial" w:hint="default"/>
      </w:rPr>
    </w:lvl>
    <w:lvl w:ilvl="7" w:tplc="51AA491A" w:tentative="1">
      <w:start w:val="1"/>
      <w:numFmt w:val="bullet"/>
      <w:lvlText w:val="•"/>
      <w:lvlJc w:val="left"/>
      <w:pPr>
        <w:tabs>
          <w:tab w:val="num" w:pos="5760"/>
        </w:tabs>
        <w:ind w:left="5760" w:hanging="360"/>
      </w:pPr>
      <w:rPr>
        <w:rFonts w:ascii="Arial" w:hAnsi="Arial" w:hint="default"/>
      </w:rPr>
    </w:lvl>
    <w:lvl w:ilvl="8" w:tplc="E30E0D8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6"/>
  </w:num>
  <w:num w:numId="5">
    <w:abstractNumId w:val="1"/>
  </w:num>
  <w:num w:numId="6">
    <w:abstractNumId w:val="5"/>
  </w:num>
  <w:num w:numId="7">
    <w:abstractNumId w:val="4"/>
  </w:num>
  <w:num w:numId="8">
    <w:abstractNumId w:val="2"/>
  </w:num>
  <w:num w:numId="9">
    <w:abstractNumId w:val="0"/>
    <w:lvlOverride w:ilvl="0"/>
    <w:lvlOverride w:ilvl="1"/>
    <w:lvlOverride w:ilvl="2"/>
    <w:lvlOverride w:ilvl="3"/>
    <w:lvlOverride w:ilvl="4"/>
    <w:lvlOverride w:ilvl="5"/>
    <w:lvlOverride w:ilvl="6"/>
    <w:lvlOverride w:ilvl="7"/>
    <w:lvlOverride w:ilvl="8"/>
  </w:num>
  <w:num w:numId="10">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487"/>
    <w:rsid w:val="000062E2"/>
    <w:rsid w:val="0000710D"/>
    <w:rsid w:val="0001203A"/>
    <w:rsid w:val="00015EA4"/>
    <w:rsid w:val="000217EB"/>
    <w:rsid w:val="00023D38"/>
    <w:rsid w:val="000371F2"/>
    <w:rsid w:val="0004072B"/>
    <w:rsid w:val="00047AF4"/>
    <w:rsid w:val="00055D5B"/>
    <w:rsid w:val="00060322"/>
    <w:rsid w:val="0008286F"/>
    <w:rsid w:val="00090FC3"/>
    <w:rsid w:val="000976F1"/>
    <w:rsid w:val="000C2AF4"/>
    <w:rsid w:val="000D646D"/>
    <w:rsid w:val="000E1B63"/>
    <w:rsid w:val="000E6DE5"/>
    <w:rsid w:val="000F319E"/>
    <w:rsid w:val="000F6959"/>
    <w:rsid w:val="000F71B0"/>
    <w:rsid w:val="00104E9A"/>
    <w:rsid w:val="00110743"/>
    <w:rsid w:val="00116116"/>
    <w:rsid w:val="00116400"/>
    <w:rsid w:val="00134A91"/>
    <w:rsid w:val="00170331"/>
    <w:rsid w:val="00180DEF"/>
    <w:rsid w:val="00182DCB"/>
    <w:rsid w:val="001946C4"/>
    <w:rsid w:val="001A1FAB"/>
    <w:rsid w:val="001A3516"/>
    <w:rsid w:val="001A58B8"/>
    <w:rsid w:val="001B0996"/>
    <w:rsid w:val="001C582E"/>
    <w:rsid w:val="001D1E46"/>
    <w:rsid w:val="001D2F93"/>
    <w:rsid w:val="001E0811"/>
    <w:rsid w:val="001F7AF6"/>
    <w:rsid w:val="002062FE"/>
    <w:rsid w:val="002221D7"/>
    <w:rsid w:val="00231D96"/>
    <w:rsid w:val="002327AE"/>
    <w:rsid w:val="00241A35"/>
    <w:rsid w:val="00246612"/>
    <w:rsid w:val="00247B74"/>
    <w:rsid w:val="0025342E"/>
    <w:rsid w:val="002559FA"/>
    <w:rsid w:val="0025676D"/>
    <w:rsid w:val="00257A9C"/>
    <w:rsid w:val="00257EA3"/>
    <w:rsid w:val="00265AAD"/>
    <w:rsid w:val="00266455"/>
    <w:rsid w:val="00271681"/>
    <w:rsid w:val="00282B78"/>
    <w:rsid w:val="00292451"/>
    <w:rsid w:val="002B0377"/>
    <w:rsid w:val="002B3F0B"/>
    <w:rsid w:val="002C0751"/>
    <w:rsid w:val="002C20E7"/>
    <w:rsid w:val="002E753A"/>
    <w:rsid w:val="00313D9C"/>
    <w:rsid w:val="003158F8"/>
    <w:rsid w:val="00325492"/>
    <w:rsid w:val="00336106"/>
    <w:rsid w:val="00347DB8"/>
    <w:rsid w:val="0036182E"/>
    <w:rsid w:val="00362AF3"/>
    <w:rsid w:val="00364349"/>
    <w:rsid w:val="00371C6A"/>
    <w:rsid w:val="003831A7"/>
    <w:rsid w:val="00395B07"/>
    <w:rsid w:val="003A0457"/>
    <w:rsid w:val="003A3A97"/>
    <w:rsid w:val="003B0566"/>
    <w:rsid w:val="003B40C0"/>
    <w:rsid w:val="003C017C"/>
    <w:rsid w:val="003C046D"/>
    <w:rsid w:val="003D2963"/>
    <w:rsid w:val="003E2996"/>
    <w:rsid w:val="003E310F"/>
    <w:rsid w:val="003F7681"/>
    <w:rsid w:val="00417093"/>
    <w:rsid w:val="00422C86"/>
    <w:rsid w:val="00432053"/>
    <w:rsid w:val="00441172"/>
    <w:rsid w:val="00456126"/>
    <w:rsid w:val="0046133E"/>
    <w:rsid w:val="00466EA6"/>
    <w:rsid w:val="004835D5"/>
    <w:rsid w:val="0048579E"/>
    <w:rsid w:val="00490A7D"/>
    <w:rsid w:val="004A2F05"/>
    <w:rsid w:val="004B7435"/>
    <w:rsid w:val="004C740B"/>
    <w:rsid w:val="004D5947"/>
    <w:rsid w:val="004D7110"/>
    <w:rsid w:val="004E34C7"/>
    <w:rsid w:val="004E7DFB"/>
    <w:rsid w:val="004F1523"/>
    <w:rsid w:val="004F227D"/>
    <w:rsid w:val="004F3708"/>
    <w:rsid w:val="005136C9"/>
    <w:rsid w:val="00523146"/>
    <w:rsid w:val="00557098"/>
    <w:rsid w:val="00560606"/>
    <w:rsid w:val="00563165"/>
    <w:rsid w:val="00565648"/>
    <w:rsid w:val="005671CE"/>
    <w:rsid w:val="00582657"/>
    <w:rsid w:val="0058595D"/>
    <w:rsid w:val="00586E73"/>
    <w:rsid w:val="005A1A62"/>
    <w:rsid w:val="005B05AF"/>
    <w:rsid w:val="005B2BD2"/>
    <w:rsid w:val="005B40CC"/>
    <w:rsid w:val="005B5388"/>
    <w:rsid w:val="005E179B"/>
    <w:rsid w:val="005F7B9D"/>
    <w:rsid w:val="00617906"/>
    <w:rsid w:val="006268B0"/>
    <w:rsid w:val="00635849"/>
    <w:rsid w:val="00636A04"/>
    <w:rsid w:val="0064136D"/>
    <w:rsid w:val="00650206"/>
    <w:rsid w:val="00651369"/>
    <w:rsid w:val="00652969"/>
    <w:rsid w:val="00664CEC"/>
    <w:rsid w:val="00671B86"/>
    <w:rsid w:val="00685133"/>
    <w:rsid w:val="00690FD0"/>
    <w:rsid w:val="006928B6"/>
    <w:rsid w:val="00692BE5"/>
    <w:rsid w:val="006939EA"/>
    <w:rsid w:val="006A5338"/>
    <w:rsid w:val="006A55E1"/>
    <w:rsid w:val="006A5773"/>
    <w:rsid w:val="006A7BB5"/>
    <w:rsid w:val="006B1AD5"/>
    <w:rsid w:val="006B7C03"/>
    <w:rsid w:val="006C6331"/>
    <w:rsid w:val="006D07B0"/>
    <w:rsid w:val="006D75DA"/>
    <w:rsid w:val="006D7F8D"/>
    <w:rsid w:val="006E0A5A"/>
    <w:rsid w:val="006E3B9F"/>
    <w:rsid w:val="006F3581"/>
    <w:rsid w:val="006F72F4"/>
    <w:rsid w:val="0070319F"/>
    <w:rsid w:val="007063A3"/>
    <w:rsid w:val="0071323F"/>
    <w:rsid w:val="007163AB"/>
    <w:rsid w:val="00720B0E"/>
    <w:rsid w:val="00732A9C"/>
    <w:rsid w:val="00750022"/>
    <w:rsid w:val="007533DA"/>
    <w:rsid w:val="00755A5D"/>
    <w:rsid w:val="00755F43"/>
    <w:rsid w:val="00760877"/>
    <w:rsid w:val="00762487"/>
    <w:rsid w:val="007668DA"/>
    <w:rsid w:val="00766A1F"/>
    <w:rsid w:val="0077501E"/>
    <w:rsid w:val="00776B95"/>
    <w:rsid w:val="00780686"/>
    <w:rsid w:val="00785187"/>
    <w:rsid w:val="00790BF9"/>
    <w:rsid w:val="007A61B0"/>
    <w:rsid w:val="007C3721"/>
    <w:rsid w:val="007D481D"/>
    <w:rsid w:val="007E17AB"/>
    <w:rsid w:val="007F6D5A"/>
    <w:rsid w:val="00805CE6"/>
    <w:rsid w:val="00832A14"/>
    <w:rsid w:val="008407A7"/>
    <w:rsid w:val="0086096B"/>
    <w:rsid w:val="008663D3"/>
    <w:rsid w:val="00866EE4"/>
    <w:rsid w:val="00882586"/>
    <w:rsid w:val="008835DF"/>
    <w:rsid w:val="008869EB"/>
    <w:rsid w:val="00893F32"/>
    <w:rsid w:val="008A1FD2"/>
    <w:rsid w:val="008A2FA5"/>
    <w:rsid w:val="008C25E4"/>
    <w:rsid w:val="008C2D0F"/>
    <w:rsid w:val="008C7F5C"/>
    <w:rsid w:val="008E204C"/>
    <w:rsid w:val="008E61E4"/>
    <w:rsid w:val="008F229C"/>
    <w:rsid w:val="008F3102"/>
    <w:rsid w:val="009050A3"/>
    <w:rsid w:val="009346C8"/>
    <w:rsid w:val="009348A4"/>
    <w:rsid w:val="00940D94"/>
    <w:rsid w:val="009428B8"/>
    <w:rsid w:val="00950E28"/>
    <w:rsid w:val="00957801"/>
    <w:rsid w:val="009613BF"/>
    <w:rsid w:val="00964D51"/>
    <w:rsid w:val="00972110"/>
    <w:rsid w:val="009729EC"/>
    <w:rsid w:val="009909AF"/>
    <w:rsid w:val="00990B2D"/>
    <w:rsid w:val="00997BC7"/>
    <w:rsid w:val="009A5DED"/>
    <w:rsid w:val="009A62BF"/>
    <w:rsid w:val="009B7101"/>
    <w:rsid w:val="009C484D"/>
    <w:rsid w:val="009D4BD7"/>
    <w:rsid w:val="009D5C90"/>
    <w:rsid w:val="009F16B8"/>
    <w:rsid w:val="009F5049"/>
    <w:rsid w:val="00A0055D"/>
    <w:rsid w:val="00A0431F"/>
    <w:rsid w:val="00A124AB"/>
    <w:rsid w:val="00A1731C"/>
    <w:rsid w:val="00A21965"/>
    <w:rsid w:val="00A32C3C"/>
    <w:rsid w:val="00A4537F"/>
    <w:rsid w:val="00A57324"/>
    <w:rsid w:val="00A96D27"/>
    <w:rsid w:val="00AA40F1"/>
    <w:rsid w:val="00AE57E5"/>
    <w:rsid w:val="00AF62F8"/>
    <w:rsid w:val="00B00462"/>
    <w:rsid w:val="00B007BA"/>
    <w:rsid w:val="00B00F67"/>
    <w:rsid w:val="00B127E7"/>
    <w:rsid w:val="00B15D00"/>
    <w:rsid w:val="00B25C52"/>
    <w:rsid w:val="00B32E4A"/>
    <w:rsid w:val="00B52FE7"/>
    <w:rsid w:val="00B53C10"/>
    <w:rsid w:val="00B82DDB"/>
    <w:rsid w:val="00B86BF4"/>
    <w:rsid w:val="00BA1EFC"/>
    <w:rsid w:val="00BB3B06"/>
    <w:rsid w:val="00BC3019"/>
    <w:rsid w:val="00BD613C"/>
    <w:rsid w:val="00BE1597"/>
    <w:rsid w:val="00BF3637"/>
    <w:rsid w:val="00C15465"/>
    <w:rsid w:val="00C24F5C"/>
    <w:rsid w:val="00C314A3"/>
    <w:rsid w:val="00C407B4"/>
    <w:rsid w:val="00C408B1"/>
    <w:rsid w:val="00C42267"/>
    <w:rsid w:val="00C62213"/>
    <w:rsid w:val="00C64893"/>
    <w:rsid w:val="00C81B2B"/>
    <w:rsid w:val="00C874CC"/>
    <w:rsid w:val="00CA3700"/>
    <w:rsid w:val="00CB09FC"/>
    <w:rsid w:val="00CB3B69"/>
    <w:rsid w:val="00CE2F58"/>
    <w:rsid w:val="00CF3D64"/>
    <w:rsid w:val="00CF7131"/>
    <w:rsid w:val="00D26958"/>
    <w:rsid w:val="00D26C06"/>
    <w:rsid w:val="00D438B0"/>
    <w:rsid w:val="00D438FA"/>
    <w:rsid w:val="00D7163E"/>
    <w:rsid w:val="00D94A19"/>
    <w:rsid w:val="00DA78AB"/>
    <w:rsid w:val="00DB0108"/>
    <w:rsid w:val="00DB3779"/>
    <w:rsid w:val="00DB590B"/>
    <w:rsid w:val="00DC241F"/>
    <w:rsid w:val="00DC3203"/>
    <w:rsid w:val="00DC5770"/>
    <w:rsid w:val="00DC6E9B"/>
    <w:rsid w:val="00DD2B4F"/>
    <w:rsid w:val="00DE0608"/>
    <w:rsid w:val="00DE2194"/>
    <w:rsid w:val="00DE4E22"/>
    <w:rsid w:val="00DF2553"/>
    <w:rsid w:val="00DF4237"/>
    <w:rsid w:val="00E01DCD"/>
    <w:rsid w:val="00E17311"/>
    <w:rsid w:val="00E17C54"/>
    <w:rsid w:val="00E32D24"/>
    <w:rsid w:val="00E42BAF"/>
    <w:rsid w:val="00E42FC5"/>
    <w:rsid w:val="00E441EC"/>
    <w:rsid w:val="00E522F1"/>
    <w:rsid w:val="00E53062"/>
    <w:rsid w:val="00E55108"/>
    <w:rsid w:val="00E66E4A"/>
    <w:rsid w:val="00E71CC3"/>
    <w:rsid w:val="00E73CE1"/>
    <w:rsid w:val="00E74E77"/>
    <w:rsid w:val="00E75392"/>
    <w:rsid w:val="00E83443"/>
    <w:rsid w:val="00E84168"/>
    <w:rsid w:val="00E846E0"/>
    <w:rsid w:val="00E87685"/>
    <w:rsid w:val="00E911D0"/>
    <w:rsid w:val="00E943DF"/>
    <w:rsid w:val="00E951AB"/>
    <w:rsid w:val="00E96777"/>
    <w:rsid w:val="00EB3E2A"/>
    <w:rsid w:val="00ED1E76"/>
    <w:rsid w:val="00EE7B21"/>
    <w:rsid w:val="00F071DB"/>
    <w:rsid w:val="00F1590E"/>
    <w:rsid w:val="00F54C49"/>
    <w:rsid w:val="00F561B6"/>
    <w:rsid w:val="00F6557C"/>
    <w:rsid w:val="00F710F6"/>
    <w:rsid w:val="00F713FB"/>
    <w:rsid w:val="00F77564"/>
    <w:rsid w:val="00FA077D"/>
    <w:rsid w:val="00FA6E82"/>
    <w:rsid w:val="00FB51C3"/>
    <w:rsid w:val="00FD22C6"/>
    <w:rsid w:val="00FD659C"/>
    <w:rsid w:val="00FE1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AC596F"/>
  <w15:chartTrackingRefBased/>
  <w15:docId w15:val="{B14C9BFC-F29C-4A4C-8AFD-4A3EF9BAD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487"/>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link w:val="Heading2Char"/>
    <w:uiPriority w:val="9"/>
    <w:qFormat/>
    <w:rsid w:val="0029245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0062E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062E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762487"/>
    <w:rPr>
      <w:lang w:eastAsia="en-GB"/>
    </w:rPr>
  </w:style>
  <w:style w:type="paragraph" w:styleId="ListParagraph">
    <w:name w:val="List Paragraph"/>
    <w:basedOn w:val="Normal"/>
    <w:link w:val="ListParagraphChar"/>
    <w:uiPriority w:val="34"/>
    <w:qFormat/>
    <w:rsid w:val="00762487"/>
    <w:pPr>
      <w:ind w:left="720"/>
      <w:contextualSpacing/>
    </w:pPr>
    <w:rPr>
      <w:rFonts w:asciiTheme="minorHAnsi" w:eastAsiaTheme="minorHAnsi" w:hAnsiTheme="minorHAnsi" w:cstheme="minorBidi"/>
      <w:sz w:val="22"/>
      <w:szCs w:val="22"/>
    </w:rPr>
  </w:style>
  <w:style w:type="character" w:customStyle="1" w:styleId="bulletChar">
    <w:name w:val="bullet Char"/>
    <w:link w:val="bullet"/>
    <w:locked/>
    <w:rsid w:val="00762487"/>
    <w:rPr>
      <w:sz w:val="24"/>
      <w:lang w:eastAsia="en-GB"/>
    </w:rPr>
  </w:style>
  <w:style w:type="paragraph" w:customStyle="1" w:styleId="bullet">
    <w:name w:val="bullet"/>
    <w:link w:val="bulletChar"/>
    <w:rsid w:val="00762487"/>
    <w:pPr>
      <w:spacing w:before="120" w:after="0" w:line="240" w:lineRule="auto"/>
      <w:ind w:left="1004" w:hanging="284"/>
      <w:jc w:val="both"/>
    </w:pPr>
    <w:rPr>
      <w:sz w:val="24"/>
      <w:lang w:eastAsia="en-GB"/>
    </w:rPr>
  </w:style>
  <w:style w:type="character" w:styleId="Strong">
    <w:name w:val="Strong"/>
    <w:basedOn w:val="DefaultParagraphFont"/>
    <w:uiPriority w:val="22"/>
    <w:qFormat/>
    <w:rsid w:val="008F229C"/>
    <w:rPr>
      <w:b/>
      <w:bCs/>
    </w:rPr>
  </w:style>
  <w:style w:type="character" w:styleId="Hyperlink">
    <w:name w:val="Hyperlink"/>
    <w:basedOn w:val="DefaultParagraphFont"/>
    <w:uiPriority w:val="99"/>
    <w:semiHidden/>
    <w:unhideWhenUsed/>
    <w:rsid w:val="008F229C"/>
    <w:rPr>
      <w:color w:val="0000FF"/>
      <w:u w:val="single"/>
    </w:rPr>
  </w:style>
  <w:style w:type="paragraph" w:styleId="NormalWeb">
    <w:name w:val="Normal (Web)"/>
    <w:basedOn w:val="Normal"/>
    <w:uiPriority w:val="99"/>
    <w:unhideWhenUsed/>
    <w:rsid w:val="000F71B0"/>
    <w:pPr>
      <w:spacing w:before="100" w:beforeAutospacing="1" w:after="100" w:afterAutospacing="1"/>
    </w:pPr>
    <w:rPr>
      <w:sz w:val="24"/>
      <w:szCs w:val="24"/>
    </w:rPr>
  </w:style>
  <w:style w:type="character" w:styleId="Emphasis">
    <w:name w:val="Emphasis"/>
    <w:basedOn w:val="DefaultParagraphFont"/>
    <w:uiPriority w:val="20"/>
    <w:qFormat/>
    <w:rsid w:val="002221D7"/>
    <w:rPr>
      <w:i/>
      <w:iCs/>
    </w:rPr>
  </w:style>
  <w:style w:type="character" w:customStyle="1" w:styleId="normaltextrun">
    <w:name w:val="normaltextrun"/>
    <w:basedOn w:val="DefaultParagraphFont"/>
    <w:rsid w:val="00B86BF4"/>
  </w:style>
  <w:style w:type="character" w:customStyle="1" w:styleId="eop">
    <w:name w:val="eop"/>
    <w:basedOn w:val="DefaultParagraphFont"/>
    <w:rsid w:val="00B86BF4"/>
  </w:style>
  <w:style w:type="character" w:customStyle="1" w:styleId="Heading2Char">
    <w:name w:val="Heading 2 Char"/>
    <w:basedOn w:val="DefaultParagraphFont"/>
    <w:link w:val="Heading2"/>
    <w:uiPriority w:val="9"/>
    <w:rsid w:val="00292451"/>
    <w:rPr>
      <w:rFonts w:ascii="Times New Roman" w:eastAsia="Times New Roman" w:hAnsi="Times New Roman" w:cs="Times New Roman"/>
      <w:b/>
      <w:bCs/>
      <w:sz w:val="36"/>
      <w:szCs w:val="36"/>
      <w:lang w:eastAsia="en-GB"/>
    </w:rPr>
  </w:style>
  <w:style w:type="paragraph" w:customStyle="1" w:styleId="trt0xe">
    <w:name w:val="trt0xe"/>
    <w:basedOn w:val="Normal"/>
    <w:rsid w:val="00E911D0"/>
    <w:pPr>
      <w:spacing w:before="100" w:beforeAutospacing="1" w:after="100" w:afterAutospacing="1"/>
    </w:pPr>
    <w:rPr>
      <w:sz w:val="24"/>
      <w:szCs w:val="24"/>
    </w:rPr>
  </w:style>
  <w:style w:type="character" w:customStyle="1" w:styleId="Heading3Char">
    <w:name w:val="Heading 3 Char"/>
    <w:basedOn w:val="DefaultParagraphFont"/>
    <w:link w:val="Heading3"/>
    <w:uiPriority w:val="9"/>
    <w:semiHidden/>
    <w:rsid w:val="000062E2"/>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0062E2"/>
    <w:rPr>
      <w:rFonts w:asciiTheme="majorHAnsi" w:eastAsiaTheme="majorEastAsia" w:hAnsiTheme="majorHAnsi" w:cstheme="majorBidi"/>
      <w:i/>
      <w:iCs/>
      <w:color w:val="2F5496" w:themeColor="accent1" w:themeShade="BF"/>
      <w:sz w:val="20"/>
      <w:szCs w:val="20"/>
      <w:lang w:eastAsia="en-GB"/>
    </w:rPr>
  </w:style>
  <w:style w:type="paragraph" w:styleId="Header">
    <w:name w:val="header"/>
    <w:basedOn w:val="Normal"/>
    <w:link w:val="HeaderChar"/>
    <w:uiPriority w:val="99"/>
    <w:unhideWhenUsed/>
    <w:rsid w:val="000062E2"/>
    <w:pPr>
      <w:tabs>
        <w:tab w:val="center" w:pos="4153"/>
        <w:tab w:val="right" w:pos="8306"/>
      </w:tabs>
    </w:pPr>
  </w:style>
  <w:style w:type="character" w:customStyle="1" w:styleId="HeaderChar">
    <w:name w:val="Header Char"/>
    <w:basedOn w:val="DefaultParagraphFont"/>
    <w:link w:val="Header"/>
    <w:uiPriority w:val="99"/>
    <w:rsid w:val="000062E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062E2"/>
    <w:pPr>
      <w:tabs>
        <w:tab w:val="center" w:pos="4513"/>
        <w:tab w:val="right" w:pos="9026"/>
      </w:tabs>
    </w:pPr>
  </w:style>
  <w:style w:type="character" w:customStyle="1" w:styleId="FooterChar">
    <w:name w:val="Footer Char"/>
    <w:basedOn w:val="DefaultParagraphFont"/>
    <w:link w:val="Footer"/>
    <w:uiPriority w:val="99"/>
    <w:rsid w:val="000062E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57253">
      <w:bodyDiv w:val="1"/>
      <w:marLeft w:val="0"/>
      <w:marRight w:val="0"/>
      <w:marTop w:val="0"/>
      <w:marBottom w:val="0"/>
      <w:divBdr>
        <w:top w:val="none" w:sz="0" w:space="0" w:color="auto"/>
        <w:left w:val="none" w:sz="0" w:space="0" w:color="auto"/>
        <w:bottom w:val="none" w:sz="0" w:space="0" w:color="auto"/>
        <w:right w:val="none" w:sz="0" w:space="0" w:color="auto"/>
      </w:divBdr>
    </w:div>
    <w:div w:id="86577792">
      <w:bodyDiv w:val="1"/>
      <w:marLeft w:val="0"/>
      <w:marRight w:val="0"/>
      <w:marTop w:val="0"/>
      <w:marBottom w:val="0"/>
      <w:divBdr>
        <w:top w:val="none" w:sz="0" w:space="0" w:color="auto"/>
        <w:left w:val="none" w:sz="0" w:space="0" w:color="auto"/>
        <w:bottom w:val="none" w:sz="0" w:space="0" w:color="auto"/>
        <w:right w:val="none" w:sz="0" w:space="0" w:color="auto"/>
      </w:divBdr>
    </w:div>
    <w:div w:id="88477876">
      <w:bodyDiv w:val="1"/>
      <w:marLeft w:val="0"/>
      <w:marRight w:val="0"/>
      <w:marTop w:val="0"/>
      <w:marBottom w:val="0"/>
      <w:divBdr>
        <w:top w:val="none" w:sz="0" w:space="0" w:color="auto"/>
        <w:left w:val="none" w:sz="0" w:space="0" w:color="auto"/>
        <w:bottom w:val="none" w:sz="0" w:space="0" w:color="auto"/>
        <w:right w:val="none" w:sz="0" w:space="0" w:color="auto"/>
      </w:divBdr>
      <w:divsChild>
        <w:div w:id="690303847">
          <w:marLeft w:val="346"/>
          <w:marRight w:val="0"/>
          <w:marTop w:val="360"/>
          <w:marBottom w:val="0"/>
          <w:divBdr>
            <w:top w:val="none" w:sz="0" w:space="0" w:color="auto"/>
            <w:left w:val="none" w:sz="0" w:space="0" w:color="auto"/>
            <w:bottom w:val="none" w:sz="0" w:space="0" w:color="auto"/>
            <w:right w:val="none" w:sz="0" w:space="0" w:color="auto"/>
          </w:divBdr>
        </w:div>
        <w:div w:id="1472937578">
          <w:marLeft w:val="346"/>
          <w:marRight w:val="0"/>
          <w:marTop w:val="360"/>
          <w:marBottom w:val="0"/>
          <w:divBdr>
            <w:top w:val="none" w:sz="0" w:space="0" w:color="auto"/>
            <w:left w:val="none" w:sz="0" w:space="0" w:color="auto"/>
            <w:bottom w:val="none" w:sz="0" w:space="0" w:color="auto"/>
            <w:right w:val="none" w:sz="0" w:space="0" w:color="auto"/>
          </w:divBdr>
        </w:div>
        <w:div w:id="391003013">
          <w:marLeft w:val="346"/>
          <w:marRight w:val="0"/>
          <w:marTop w:val="360"/>
          <w:marBottom w:val="0"/>
          <w:divBdr>
            <w:top w:val="none" w:sz="0" w:space="0" w:color="auto"/>
            <w:left w:val="none" w:sz="0" w:space="0" w:color="auto"/>
            <w:bottom w:val="none" w:sz="0" w:space="0" w:color="auto"/>
            <w:right w:val="none" w:sz="0" w:space="0" w:color="auto"/>
          </w:divBdr>
        </w:div>
      </w:divsChild>
    </w:div>
    <w:div w:id="104153184">
      <w:bodyDiv w:val="1"/>
      <w:marLeft w:val="0"/>
      <w:marRight w:val="0"/>
      <w:marTop w:val="0"/>
      <w:marBottom w:val="0"/>
      <w:divBdr>
        <w:top w:val="none" w:sz="0" w:space="0" w:color="auto"/>
        <w:left w:val="none" w:sz="0" w:space="0" w:color="auto"/>
        <w:bottom w:val="none" w:sz="0" w:space="0" w:color="auto"/>
        <w:right w:val="none" w:sz="0" w:space="0" w:color="auto"/>
      </w:divBdr>
    </w:div>
    <w:div w:id="374240815">
      <w:bodyDiv w:val="1"/>
      <w:marLeft w:val="0"/>
      <w:marRight w:val="0"/>
      <w:marTop w:val="0"/>
      <w:marBottom w:val="0"/>
      <w:divBdr>
        <w:top w:val="none" w:sz="0" w:space="0" w:color="auto"/>
        <w:left w:val="none" w:sz="0" w:space="0" w:color="auto"/>
        <w:bottom w:val="none" w:sz="0" w:space="0" w:color="auto"/>
        <w:right w:val="none" w:sz="0" w:space="0" w:color="auto"/>
      </w:divBdr>
    </w:div>
    <w:div w:id="426855405">
      <w:bodyDiv w:val="1"/>
      <w:marLeft w:val="0"/>
      <w:marRight w:val="0"/>
      <w:marTop w:val="0"/>
      <w:marBottom w:val="0"/>
      <w:divBdr>
        <w:top w:val="none" w:sz="0" w:space="0" w:color="auto"/>
        <w:left w:val="none" w:sz="0" w:space="0" w:color="auto"/>
        <w:bottom w:val="none" w:sz="0" w:space="0" w:color="auto"/>
        <w:right w:val="none" w:sz="0" w:space="0" w:color="auto"/>
      </w:divBdr>
    </w:div>
    <w:div w:id="507014995">
      <w:bodyDiv w:val="1"/>
      <w:marLeft w:val="0"/>
      <w:marRight w:val="0"/>
      <w:marTop w:val="0"/>
      <w:marBottom w:val="0"/>
      <w:divBdr>
        <w:top w:val="none" w:sz="0" w:space="0" w:color="auto"/>
        <w:left w:val="none" w:sz="0" w:space="0" w:color="auto"/>
        <w:bottom w:val="none" w:sz="0" w:space="0" w:color="auto"/>
        <w:right w:val="none" w:sz="0" w:space="0" w:color="auto"/>
      </w:divBdr>
    </w:div>
    <w:div w:id="564724594">
      <w:bodyDiv w:val="1"/>
      <w:marLeft w:val="0"/>
      <w:marRight w:val="0"/>
      <w:marTop w:val="0"/>
      <w:marBottom w:val="0"/>
      <w:divBdr>
        <w:top w:val="none" w:sz="0" w:space="0" w:color="auto"/>
        <w:left w:val="none" w:sz="0" w:space="0" w:color="auto"/>
        <w:bottom w:val="none" w:sz="0" w:space="0" w:color="auto"/>
        <w:right w:val="none" w:sz="0" w:space="0" w:color="auto"/>
      </w:divBdr>
    </w:div>
    <w:div w:id="736627635">
      <w:bodyDiv w:val="1"/>
      <w:marLeft w:val="0"/>
      <w:marRight w:val="0"/>
      <w:marTop w:val="0"/>
      <w:marBottom w:val="0"/>
      <w:divBdr>
        <w:top w:val="none" w:sz="0" w:space="0" w:color="auto"/>
        <w:left w:val="none" w:sz="0" w:space="0" w:color="auto"/>
        <w:bottom w:val="none" w:sz="0" w:space="0" w:color="auto"/>
        <w:right w:val="none" w:sz="0" w:space="0" w:color="auto"/>
      </w:divBdr>
    </w:div>
    <w:div w:id="904951774">
      <w:bodyDiv w:val="1"/>
      <w:marLeft w:val="0"/>
      <w:marRight w:val="0"/>
      <w:marTop w:val="0"/>
      <w:marBottom w:val="0"/>
      <w:divBdr>
        <w:top w:val="none" w:sz="0" w:space="0" w:color="auto"/>
        <w:left w:val="none" w:sz="0" w:space="0" w:color="auto"/>
        <w:bottom w:val="none" w:sz="0" w:space="0" w:color="auto"/>
        <w:right w:val="none" w:sz="0" w:space="0" w:color="auto"/>
      </w:divBdr>
    </w:div>
    <w:div w:id="968439683">
      <w:bodyDiv w:val="1"/>
      <w:marLeft w:val="0"/>
      <w:marRight w:val="0"/>
      <w:marTop w:val="0"/>
      <w:marBottom w:val="0"/>
      <w:divBdr>
        <w:top w:val="none" w:sz="0" w:space="0" w:color="auto"/>
        <w:left w:val="none" w:sz="0" w:space="0" w:color="auto"/>
        <w:bottom w:val="none" w:sz="0" w:space="0" w:color="auto"/>
        <w:right w:val="none" w:sz="0" w:space="0" w:color="auto"/>
      </w:divBdr>
    </w:div>
    <w:div w:id="1649549349">
      <w:bodyDiv w:val="1"/>
      <w:marLeft w:val="0"/>
      <w:marRight w:val="0"/>
      <w:marTop w:val="0"/>
      <w:marBottom w:val="0"/>
      <w:divBdr>
        <w:top w:val="none" w:sz="0" w:space="0" w:color="auto"/>
        <w:left w:val="none" w:sz="0" w:space="0" w:color="auto"/>
        <w:bottom w:val="none" w:sz="0" w:space="0" w:color="auto"/>
        <w:right w:val="none" w:sz="0" w:space="0" w:color="auto"/>
      </w:divBdr>
    </w:div>
    <w:div w:id="1677071670">
      <w:bodyDiv w:val="1"/>
      <w:marLeft w:val="0"/>
      <w:marRight w:val="0"/>
      <w:marTop w:val="0"/>
      <w:marBottom w:val="0"/>
      <w:divBdr>
        <w:top w:val="none" w:sz="0" w:space="0" w:color="auto"/>
        <w:left w:val="none" w:sz="0" w:space="0" w:color="auto"/>
        <w:bottom w:val="none" w:sz="0" w:space="0" w:color="auto"/>
        <w:right w:val="none" w:sz="0" w:space="0" w:color="auto"/>
      </w:divBdr>
    </w:div>
    <w:div w:id="1697080733">
      <w:bodyDiv w:val="1"/>
      <w:marLeft w:val="0"/>
      <w:marRight w:val="0"/>
      <w:marTop w:val="0"/>
      <w:marBottom w:val="0"/>
      <w:divBdr>
        <w:top w:val="none" w:sz="0" w:space="0" w:color="auto"/>
        <w:left w:val="none" w:sz="0" w:space="0" w:color="auto"/>
        <w:bottom w:val="none" w:sz="0" w:space="0" w:color="auto"/>
        <w:right w:val="none" w:sz="0" w:space="0" w:color="auto"/>
      </w:divBdr>
    </w:div>
    <w:div w:id="1801914926">
      <w:bodyDiv w:val="1"/>
      <w:marLeft w:val="0"/>
      <w:marRight w:val="0"/>
      <w:marTop w:val="0"/>
      <w:marBottom w:val="0"/>
      <w:divBdr>
        <w:top w:val="none" w:sz="0" w:space="0" w:color="auto"/>
        <w:left w:val="none" w:sz="0" w:space="0" w:color="auto"/>
        <w:bottom w:val="none" w:sz="0" w:space="0" w:color="auto"/>
        <w:right w:val="none" w:sz="0" w:space="0" w:color="auto"/>
      </w:divBdr>
    </w:div>
    <w:div w:id="1904678281">
      <w:bodyDiv w:val="1"/>
      <w:marLeft w:val="0"/>
      <w:marRight w:val="0"/>
      <w:marTop w:val="0"/>
      <w:marBottom w:val="0"/>
      <w:divBdr>
        <w:top w:val="none" w:sz="0" w:space="0" w:color="auto"/>
        <w:left w:val="none" w:sz="0" w:space="0" w:color="auto"/>
        <w:bottom w:val="none" w:sz="0" w:space="0" w:color="auto"/>
        <w:right w:val="none" w:sz="0" w:space="0" w:color="auto"/>
      </w:divBdr>
      <w:divsChild>
        <w:div w:id="151800263">
          <w:marLeft w:val="0"/>
          <w:marRight w:val="0"/>
          <w:marTop w:val="0"/>
          <w:marBottom w:val="0"/>
          <w:divBdr>
            <w:top w:val="none" w:sz="0" w:space="0" w:color="auto"/>
            <w:left w:val="none" w:sz="0" w:space="0" w:color="auto"/>
            <w:bottom w:val="none" w:sz="0" w:space="0" w:color="auto"/>
            <w:right w:val="none" w:sz="0" w:space="0" w:color="auto"/>
          </w:divBdr>
        </w:div>
        <w:div w:id="2068647823">
          <w:marLeft w:val="0"/>
          <w:marRight w:val="0"/>
          <w:marTop w:val="0"/>
          <w:marBottom w:val="0"/>
          <w:divBdr>
            <w:top w:val="none" w:sz="0" w:space="0" w:color="auto"/>
            <w:left w:val="none" w:sz="0" w:space="0" w:color="auto"/>
            <w:bottom w:val="none" w:sz="0" w:space="0" w:color="auto"/>
            <w:right w:val="none" w:sz="0" w:space="0" w:color="auto"/>
          </w:divBdr>
        </w:div>
      </w:divsChild>
    </w:div>
    <w:div w:id="2072849869">
      <w:bodyDiv w:val="1"/>
      <w:marLeft w:val="0"/>
      <w:marRight w:val="0"/>
      <w:marTop w:val="0"/>
      <w:marBottom w:val="0"/>
      <w:divBdr>
        <w:top w:val="none" w:sz="0" w:space="0" w:color="auto"/>
        <w:left w:val="none" w:sz="0" w:space="0" w:color="auto"/>
        <w:bottom w:val="none" w:sz="0" w:space="0" w:color="auto"/>
        <w:right w:val="none" w:sz="0" w:space="0" w:color="auto"/>
      </w:divBdr>
    </w:div>
    <w:div w:id="213204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7E9DC-CA6B-4911-81F2-96F7F6375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2635</Words>
  <Characters>15023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Harries</dc:creator>
  <cp:keywords/>
  <dc:description/>
  <cp:lastModifiedBy>Sue Harries</cp:lastModifiedBy>
  <cp:revision>8</cp:revision>
  <dcterms:created xsi:type="dcterms:W3CDTF">2021-11-19T14:50:00Z</dcterms:created>
  <dcterms:modified xsi:type="dcterms:W3CDTF">2021-11-19T14:56:00Z</dcterms:modified>
</cp:coreProperties>
</file>