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bookmarkStart w:id="0" w:name="_Hlk167904374"/>
      <w:bookmarkEnd w:id="0"/>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F8C7A54" w:rsidR="00583709" w:rsidRPr="00352648" w:rsidRDefault="00CF5338">
            <w:pPr>
              <w:spacing w:before="120" w:after="120" w:line="360" w:lineRule="auto"/>
              <w:rPr>
                <w:rFonts w:ascii="Arial" w:eastAsia="Tahoma" w:hAnsi="Arial" w:cs="Arial"/>
                <w:sz w:val="32"/>
                <w:szCs w:val="32"/>
              </w:rPr>
            </w:pPr>
            <w:r>
              <w:rPr>
                <w:rFonts w:ascii="Arial" w:eastAsia="Tahoma" w:hAnsi="Arial" w:cs="Arial"/>
                <w:sz w:val="32"/>
                <w:szCs w:val="32"/>
              </w:rPr>
              <w:t>Georgina Wilkins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25BBC6B2" w:rsidR="00583709" w:rsidRPr="00352648" w:rsidRDefault="00CF5338" w:rsidP="00CF5338">
            <w:pPr>
              <w:tabs>
                <w:tab w:val="left" w:pos="900"/>
              </w:tabs>
              <w:spacing w:before="120" w:after="120" w:line="360" w:lineRule="auto"/>
              <w:rPr>
                <w:rFonts w:ascii="Arial" w:eastAsia="Tahoma" w:hAnsi="Arial" w:cs="Arial"/>
                <w:sz w:val="32"/>
                <w:szCs w:val="32"/>
              </w:rPr>
            </w:pPr>
            <w:r>
              <w:rPr>
                <w:rFonts w:ascii="Arial" w:eastAsia="Tahoma" w:hAnsi="Arial" w:cs="Arial"/>
                <w:sz w:val="32"/>
                <w:szCs w:val="32"/>
              </w:rPr>
              <w:tab/>
              <w:t>2</w:t>
            </w:r>
            <w:r w:rsidR="00CA0417">
              <w:rPr>
                <w:rFonts w:ascii="Arial" w:eastAsia="Tahoma" w:hAnsi="Arial" w:cs="Arial"/>
                <w:sz w:val="32"/>
                <w:szCs w:val="32"/>
              </w:rPr>
              <w:t>327106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77F6A83" w:rsidR="00583709" w:rsidRPr="00BD4101" w:rsidRDefault="008312FD">
            <w:pPr>
              <w:spacing w:before="120" w:after="120" w:line="360" w:lineRule="auto"/>
              <w:rPr>
                <w:rFonts w:ascii="Tahoma" w:eastAsia="Tahoma" w:hAnsi="Tahoma" w:cs="Tahoma"/>
                <w:b/>
                <w:bCs/>
                <w:color w:val="FF0000"/>
                <w:sz w:val="32"/>
                <w:szCs w:val="32"/>
              </w:rPr>
            </w:pPr>
            <w:r w:rsidRPr="00BD4101">
              <w:rPr>
                <w:rFonts w:ascii="Tahoma" w:eastAsia="Tahoma" w:hAnsi="Tahoma" w:cs="Tahoma"/>
                <w:b/>
                <w:bCs/>
                <w:color w:val="000000" w:themeColor="text1"/>
                <w:sz w:val="32"/>
                <w:szCs w:val="32"/>
              </w:rPr>
              <w:t>BMSK40</w:t>
            </w:r>
            <w:r w:rsidR="00183B04" w:rsidRPr="00BD4101">
              <w:rPr>
                <w:rFonts w:ascii="Tahoma" w:eastAsia="Tahoma" w:hAnsi="Tahoma" w:cs="Tahoma"/>
                <w:b/>
                <w:bCs/>
                <w:color w:val="000000" w:themeColor="text1"/>
                <w:sz w:val="32"/>
                <w:szCs w:val="32"/>
              </w:rPr>
              <w:t>1</w:t>
            </w:r>
            <w:r w:rsidR="00584A5B">
              <w:rPr>
                <w:rFonts w:ascii="Tahoma" w:eastAsia="Tahoma" w:hAnsi="Tahoma" w:cs="Tahoma"/>
                <w:b/>
                <w:bCs/>
                <w:color w:val="000000" w:themeColor="text1"/>
                <w:sz w:val="32"/>
                <w:szCs w:val="32"/>
              </w:rPr>
              <w:t>3</w:t>
            </w:r>
          </w:p>
        </w:tc>
      </w:tr>
      <w:tr w:rsidR="00583709" w14:paraId="0A18C513" w14:textId="77777777" w:rsidTr="007351BD">
        <w:trPr>
          <w:trHeight w:val="614"/>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352C77F" w:rsidR="00583709" w:rsidRPr="00095C9F" w:rsidRDefault="00584A5B" w:rsidP="00095C9F">
            <w:pPr>
              <w:pStyle w:val="Title"/>
              <w:rPr>
                <w:color w:val="FF0000"/>
                <w:sz w:val="24"/>
                <w:szCs w:val="24"/>
              </w:rPr>
            </w:pPr>
            <w:r>
              <w:rPr>
                <w:color w:val="000000" w:themeColor="text1"/>
                <w:sz w:val="44"/>
                <w:szCs w:val="44"/>
              </w:rPr>
              <w:t>Management Communication</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3B9805F" w14:textId="1CACC83A" w:rsidR="007351BD" w:rsidRDefault="008312FD" w:rsidP="00475D68">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052A9C9C" w14:textId="41BD2ED9" w:rsidR="007351BD" w:rsidRPr="00584A5B" w:rsidRDefault="00625070" w:rsidP="007351BD">
      <w:pPr>
        <w:tabs>
          <w:tab w:val="left" w:pos="1317"/>
        </w:tabs>
        <w:rPr>
          <w:rFonts w:asciiTheme="majorHAnsi" w:eastAsia="Tahoma" w:hAnsiTheme="majorHAnsi" w:cstheme="majorHAnsi"/>
          <w:b/>
          <w:bCs/>
          <w:color w:val="000000"/>
          <w:sz w:val="28"/>
          <w:szCs w:val="28"/>
        </w:rPr>
      </w:pPr>
      <w:r w:rsidRPr="00584A5B">
        <w:rPr>
          <w:rFonts w:asciiTheme="majorHAnsi" w:eastAsia="Tahoma" w:hAnsiTheme="majorHAnsi" w:cstheme="majorHAnsi"/>
          <w:b/>
          <w:bCs/>
          <w:color w:val="000000"/>
          <w:sz w:val="28"/>
          <w:szCs w:val="28"/>
        </w:rPr>
        <w:lastRenderedPageBreak/>
        <w:t>Contents</w:t>
      </w:r>
      <w:r w:rsidR="00584A5B" w:rsidRPr="00584A5B">
        <w:rPr>
          <w:rFonts w:asciiTheme="majorHAnsi" w:eastAsia="Tahoma" w:hAnsiTheme="majorHAnsi" w:cstheme="majorHAnsi"/>
          <w:b/>
          <w:bCs/>
          <w:color w:val="000000"/>
          <w:sz w:val="28"/>
          <w:szCs w:val="28"/>
        </w:rPr>
        <w:t xml:space="preserve"> Page</w:t>
      </w:r>
    </w:p>
    <w:p w14:paraId="17DDC627" w14:textId="2DB61429" w:rsidR="00584A5B" w:rsidRPr="00306748" w:rsidRDefault="00584A5B" w:rsidP="007351BD">
      <w:pPr>
        <w:tabs>
          <w:tab w:val="left" w:pos="1317"/>
        </w:tabs>
        <w:rPr>
          <w:rFonts w:asciiTheme="majorHAnsi" w:eastAsia="Tahoma" w:hAnsiTheme="majorHAnsi" w:cstheme="majorHAnsi"/>
          <w:b/>
          <w:bCs/>
          <w:color w:val="000000"/>
        </w:rPr>
      </w:pPr>
      <w:r>
        <w:rPr>
          <w:rFonts w:asciiTheme="majorHAnsi" w:eastAsia="Tahoma" w:hAnsiTheme="majorHAnsi" w:cstheme="majorHAnsi"/>
          <w:b/>
          <w:bCs/>
          <w:color w:val="000000"/>
        </w:rPr>
        <w:t>Content</w:t>
      </w:r>
      <w:r>
        <w:rPr>
          <w:rFonts w:asciiTheme="majorHAnsi" w:eastAsia="Tahoma" w:hAnsiTheme="majorHAnsi" w:cstheme="majorHAnsi"/>
          <w:b/>
          <w:bCs/>
          <w:color w:val="000000"/>
        </w:rPr>
        <w:tab/>
      </w:r>
      <w:r>
        <w:rPr>
          <w:rFonts w:asciiTheme="majorHAnsi" w:eastAsia="Tahoma" w:hAnsiTheme="majorHAnsi" w:cstheme="majorHAnsi"/>
          <w:b/>
          <w:bCs/>
          <w:color w:val="000000"/>
        </w:rPr>
        <w:tab/>
      </w:r>
      <w:r>
        <w:rPr>
          <w:rFonts w:asciiTheme="majorHAnsi" w:eastAsia="Tahoma" w:hAnsiTheme="majorHAnsi" w:cstheme="majorHAnsi"/>
          <w:b/>
          <w:bCs/>
          <w:color w:val="000000"/>
        </w:rPr>
        <w:tab/>
      </w:r>
      <w:r>
        <w:rPr>
          <w:rFonts w:asciiTheme="majorHAnsi" w:eastAsia="Tahoma" w:hAnsiTheme="majorHAnsi" w:cstheme="majorHAnsi"/>
          <w:b/>
          <w:bCs/>
          <w:color w:val="000000"/>
        </w:rPr>
        <w:tab/>
      </w:r>
      <w:r>
        <w:rPr>
          <w:rFonts w:asciiTheme="majorHAnsi" w:eastAsia="Tahoma" w:hAnsiTheme="majorHAnsi" w:cstheme="majorHAnsi"/>
          <w:b/>
          <w:bCs/>
          <w:color w:val="000000"/>
        </w:rPr>
        <w:tab/>
      </w:r>
      <w:r>
        <w:rPr>
          <w:rFonts w:asciiTheme="majorHAnsi" w:eastAsia="Tahoma" w:hAnsiTheme="majorHAnsi" w:cstheme="majorHAnsi"/>
          <w:b/>
          <w:bCs/>
          <w:color w:val="000000"/>
        </w:rPr>
        <w:tab/>
      </w:r>
      <w:r>
        <w:rPr>
          <w:rFonts w:asciiTheme="majorHAnsi" w:eastAsia="Tahoma" w:hAnsiTheme="majorHAnsi" w:cstheme="majorHAnsi"/>
          <w:b/>
          <w:bCs/>
          <w:color w:val="000000"/>
        </w:rPr>
        <w:tab/>
      </w:r>
      <w:r>
        <w:rPr>
          <w:rFonts w:asciiTheme="majorHAnsi" w:eastAsia="Tahoma" w:hAnsiTheme="majorHAnsi" w:cstheme="majorHAnsi"/>
          <w:b/>
          <w:bCs/>
          <w:color w:val="000000"/>
        </w:rPr>
        <w:tab/>
      </w:r>
      <w:r>
        <w:rPr>
          <w:rFonts w:asciiTheme="majorHAnsi" w:eastAsia="Tahoma" w:hAnsiTheme="majorHAnsi" w:cstheme="majorHAnsi"/>
          <w:b/>
          <w:bCs/>
          <w:color w:val="000000"/>
        </w:rPr>
        <w:tab/>
      </w:r>
      <w:r>
        <w:rPr>
          <w:rFonts w:asciiTheme="majorHAnsi" w:eastAsia="Tahoma" w:hAnsiTheme="majorHAnsi" w:cstheme="majorHAnsi"/>
          <w:b/>
          <w:bCs/>
          <w:color w:val="000000"/>
        </w:rPr>
        <w:tab/>
        <w:t>Page No</w:t>
      </w:r>
    </w:p>
    <w:p w14:paraId="312A6285" w14:textId="5155EB02" w:rsidR="00625070" w:rsidRDefault="00420870" w:rsidP="0089506A">
      <w:pPr>
        <w:tabs>
          <w:tab w:val="left" w:pos="1317"/>
          <w:tab w:val="left" w:pos="7396"/>
        </w:tabs>
        <w:rPr>
          <w:rFonts w:ascii="Tahoma" w:eastAsia="Tahoma" w:hAnsi="Tahoma" w:cs="Tahoma"/>
          <w:b/>
          <w:bCs/>
          <w:color w:val="000000"/>
        </w:rPr>
      </w:pPr>
      <w:r>
        <w:rPr>
          <w:rFonts w:ascii="Tahoma" w:eastAsia="Tahoma" w:hAnsi="Tahoma" w:cs="Tahoma"/>
          <w:b/>
          <w:bCs/>
          <w:color w:val="000000"/>
        </w:rPr>
        <w:t>I</w:t>
      </w:r>
      <w:r w:rsidR="0089506A">
        <w:rPr>
          <w:rFonts w:ascii="Tahoma" w:eastAsia="Tahoma" w:hAnsi="Tahoma" w:cs="Tahoma"/>
          <w:b/>
          <w:bCs/>
          <w:color w:val="000000"/>
        </w:rPr>
        <w:t>ntroduction</w:t>
      </w:r>
      <w:r w:rsidR="0089506A">
        <w:rPr>
          <w:rFonts w:ascii="Tahoma" w:eastAsia="Tahoma" w:hAnsi="Tahoma" w:cs="Tahoma"/>
          <w:b/>
          <w:bCs/>
          <w:color w:val="000000"/>
        </w:rPr>
        <w:tab/>
      </w:r>
      <w:r w:rsidR="006877A7">
        <w:rPr>
          <w:rFonts w:ascii="Tahoma" w:eastAsia="Tahoma" w:hAnsi="Tahoma" w:cs="Tahoma"/>
          <w:b/>
          <w:bCs/>
          <w:color w:val="000000"/>
        </w:rPr>
        <w:t xml:space="preserve">     </w:t>
      </w:r>
      <w:r w:rsidR="00EC259A">
        <w:rPr>
          <w:rFonts w:ascii="Tahoma" w:eastAsia="Tahoma" w:hAnsi="Tahoma" w:cs="Tahoma"/>
          <w:b/>
          <w:bCs/>
          <w:color w:val="000000"/>
        </w:rPr>
        <w:t xml:space="preserve">     </w:t>
      </w:r>
      <w:r w:rsidR="006877A7">
        <w:rPr>
          <w:rFonts w:ascii="Tahoma" w:eastAsia="Tahoma" w:hAnsi="Tahoma" w:cs="Tahoma"/>
          <w:b/>
          <w:bCs/>
          <w:color w:val="000000"/>
        </w:rPr>
        <w:t xml:space="preserve"> </w:t>
      </w:r>
      <w:r w:rsidR="0089506A">
        <w:rPr>
          <w:rFonts w:ascii="Tahoma" w:eastAsia="Tahoma" w:hAnsi="Tahoma" w:cs="Tahoma"/>
          <w:b/>
          <w:bCs/>
          <w:color w:val="000000"/>
        </w:rPr>
        <w:t>3</w:t>
      </w:r>
    </w:p>
    <w:p w14:paraId="774F3616" w14:textId="7B0476FF" w:rsidR="0089506A" w:rsidRDefault="00420870" w:rsidP="00420870">
      <w:pPr>
        <w:tabs>
          <w:tab w:val="left" w:pos="1317"/>
          <w:tab w:val="left" w:pos="7396"/>
        </w:tabs>
        <w:rPr>
          <w:rFonts w:ascii="Tahoma" w:eastAsia="Tahoma" w:hAnsi="Tahoma" w:cs="Tahoma"/>
          <w:b/>
          <w:bCs/>
          <w:color w:val="000000"/>
        </w:rPr>
      </w:pPr>
      <w:r>
        <w:rPr>
          <w:rFonts w:ascii="Tahoma" w:eastAsia="Tahoma" w:hAnsi="Tahoma" w:cs="Tahoma"/>
          <w:b/>
          <w:bCs/>
          <w:color w:val="000000"/>
        </w:rPr>
        <w:t xml:space="preserve">Communication models </w:t>
      </w:r>
      <w:r>
        <w:rPr>
          <w:rFonts w:ascii="Tahoma" w:eastAsia="Tahoma" w:hAnsi="Tahoma" w:cs="Tahoma"/>
          <w:b/>
          <w:bCs/>
          <w:color w:val="000000"/>
        </w:rPr>
        <w:tab/>
      </w:r>
      <w:r w:rsidR="006877A7">
        <w:rPr>
          <w:rFonts w:ascii="Tahoma" w:eastAsia="Tahoma" w:hAnsi="Tahoma" w:cs="Tahoma"/>
          <w:b/>
          <w:bCs/>
          <w:color w:val="000000"/>
        </w:rPr>
        <w:t xml:space="preserve">     </w:t>
      </w:r>
      <w:r w:rsidR="00EC259A">
        <w:rPr>
          <w:rFonts w:ascii="Tahoma" w:eastAsia="Tahoma" w:hAnsi="Tahoma" w:cs="Tahoma"/>
          <w:b/>
          <w:bCs/>
          <w:color w:val="000000"/>
        </w:rPr>
        <w:t xml:space="preserve">     </w:t>
      </w:r>
      <w:r w:rsidR="006877A7">
        <w:rPr>
          <w:rFonts w:ascii="Tahoma" w:eastAsia="Tahoma" w:hAnsi="Tahoma" w:cs="Tahoma"/>
          <w:b/>
          <w:bCs/>
          <w:color w:val="000000"/>
        </w:rPr>
        <w:t xml:space="preserve"> </w:t>
      </w:r>
      <w:r>
        <w:rPr>
          <w:rFonts w:ascii="Tahoma" w:eastAsia="Tahoma" w:hAnsi="Tahoma" w:cs="Tahoma"/>
          <w:b/>
          <w:bCs/>
          <w:color w:val="000000"/>
        </w:rPr>
        <w:t>3-</w:t>
      </w:r>
      <w:r w:rsidR="00477ABC">
        <w:rPr>
          <w:rFonts w:ascii="Tahoma" w:eastAsia="Tahoma" w:hAnsi="Tahoma" w:cs="Tahoma"/>
          <w:b/>
          <w:bCs/>
          <w:color w:val="000000"/>
        </w:rPr>
        <w:t>6</w:t>
      </w:r>
    </w:p>
    <w:p w14:paraId="7E45B99A" w14:textId="7F2013D1" w:rsidR="00420870" w:rsidRDefault="00C0613E" w:rsidP="00420870">
      <w:pPr>
        <w:tabs>
          <w:tab w:val="left" w:pos="1317"/>
          <w:tab w:val="left" w:pos="7396"/>
        </w:tabs>
        <w:rPr>
          <w:rFonts w:ascii="Tahoma" w:eastAsia="Tahoma" w:hAnsi="Tahoma" w:cs="Tahoma"/>
          <w:b/>
          <w:bCs/>
          <w:color w:val="000000"/>
        </w:rPr>
      </w:pPr>
      <w:r>
        <w:rPr>
          <w:rFonts w:ascii="Tahoma" w:eastAsia="Tahoma" w:hAnsi="Tahoma" w:cs="Tahoma"/>
          <w:b/>
          <w:bCs/>
          <w:color w:val="000000"/>
        </w:rPr>
        <w:t>The importance of tone, language and formality in the wo</w:t>
      </w:r>
      <w:r w:rsidR="00960EFB">
        <w:rPr>
          <w:rFonts w:ascii="Tahoma" w:eastAsia="Tahoma" w:hAnsi="Tahoma" w:cs="Tahoma"/>
          <w:b/>
          <w:bCs/>
          <w:color w:val="000000"/>
        </w:rPr>
        <w:t xml:space="preserve">rkplace  </w:t>
      </w:r>
      <w:r w:rsidR="006877A7">
        <w:rPr>
          <w:rFonts w:ascii="Tahoma" w:eastAsia="Tahoma" w:hAnsi="Tahoma" w:cs="Tahoma"/>
          <w:b/>
          <w:bCs/>
          <w:color w:val="000000"/>
        </w:rPr>
        <w:t xml:space="preserve">      </w:t>
      </w:r>
      <w:r w:rsidR="00960EFB">
        <w:rPr>
          <w:rFonts w:ascii="Tahoma" w:eastAsia="Tahoma" w:hAnsi="Tahoma" w:cs="Tahoma"/>
          <w:b/>
          <w:bCs/>
          <w:color w:val="000000"/>
        </w:rPr>
        <w:t xml:space="preserve"> </w:t>
      </w:r>
      <w:r w:rsidR="00EC259A">
        <w:rPr>
          <w:rFonts w:ascii="Tahoma" w:eastAsia="Tahoma" w:hAnsi="Tahoma" w:cs="Tahoma"/>
          <w:b/>
          <w:bCs/>
          <w:color w:val="000000"/>
        </w:rPr>
        <w:t xml:space="preserve">    </w:t>
      </w:r>
      <w:r w:rsidR="00960EFB">
        <w:rPr>
          <w:rFonts w:ascii="Tahoma" w:eastAsia="Tahoma" w:hAnsi="Tahoma" w:cs="Tahoma"/>
          <w:b/>
          <w:bCs/>
          <w:color w:val="000000"/>
        </w:rPr>
        <w:t xml:space="preserve"> </w:t>
      </w:r>
      <w:r w:rsidR="00477ABC">
        <w:rPr>
          <w:rFonts w:ascii="Tahoma" w:eastAsia="Tahoma" w:hAnsi="Tahoma" w:cs="Tahoma"/>
          <w:b/>
          <w:bCs/>
          <w:color w:val="000000"/>
        </w:rPr>
        <w:t>7</w:t>
      </w:r>
      <w:r w:rsidR="00960EFB">
        <w:rPr>
          <w:rFonts w:ascii="Tahoma" w:eastAsia="Tahoma" w:hAnsi="Tahoma" w:cs="Tahoma"/>
          <w:b/>
          <w:bCs/>
          <w:color w:val="000000"/>
        </w:rPr>
        <w:t>-8</w:t>
      </w:r>
    </w:p>
    <w:p w14:paraId="72794B4C" w14:textId="1B293E47" w:rsidR="00960EFB" w:rsidRDefault="006877A7" w:rsidP="00420870">
      <w:pPr>
        <w:tabs>
          <w:tab w:val="left" w:pos="1317"/>
          <w:tab w:val="left" w:pos="7396"/>
        </w:tabs>
        <w:rPr>
          <w:rFonts w:ascii="Tahoma" w:eastAsia="Tahoma" w:hAnsi="Tahoma" w:cs="Tahoma"/>
          <w:b/>
          <w:bCs/>
          <w:color w:val="000000"/>
        </w:rPr>
      </w:pPr>
      <w:r>
        <w:rPr>
          <w:rFonts w:ascii="Tahoma" w:eastAsia="Tahoma" w:hAnsi="Tahoma" w:cs="Tahoma"/>
          <w:b/>
          <w:bCs/>
          <w:color w:val="000000"/>
        </w:rPr>
        <w:t xml:space="preserve">Assessing a range of verbal and written communication in my workplace </w:t>
      </w:r>
      <w:r w:rsidR="00477ABC">
        <w:rPr>
          <w:rFonts w:ascii="Tahoma" w:eastAsia="Tahoma" w:hAnsi="Tahoma" w:cs="Tahoma"/>
          <w:b/>
          <w:bCs/>
          <w:color w:val="000000"/>
        </w:rPr>
        <w:t>8-9</w:t>
      </w:r>
    </w:p>
    <w:p w14:paraId="3CF32267" w14:textId="008884A3" w:rsidR="00EC259A" w:rsidRDefault="003C095A" w:rsidP="00420870">
      <w:pPr>
        <w:tabs>
          <w:tab w:val="left" w:pos="1317"/>
          <w:tab w:val="left" w:pos="7396"/>
        </w:tabs>
        <w:rPr>
          <w:rFonts w:ascii="Tahoma" w:eastAsia="Tahoma" w:hAnsi="Tahoma" w:cs="Tahoma"/>
          <w:b/>
          <w:bCs/>
          <w:color w:val="000000"/>
        </w:rPr>
      </w:pPr>
      <w:r>
        <w:rPr>
          <w:rFonts w:ascii="Tahoma" w:eastAsia="Tahoma" w:hAnsi="Tahoma" w:cs="Tahoma"/>
          <w:b/>
          <w:bCs/>
          <w:color w:val="000000"/>
        </w:rPr>
        <w:t>Motivation</w:t>
      </w:r>
      <w:r w:rsidR="00477ABC">
        <w:rPr>
          <w:rFonts w:ascii="Tahoma" w:eastAsia="Tahoma" w:hAnsi="Tahoma" w:cs="Tahoma"/>
          <w:b/>
          <w:bCs/>
          <w:color w:val="000000"/>
        </w:rPr>
        <w:t xml:space="preserve">                                                                                                           9</w:t>
      </w:r>
    </w:p>
    <w:p w14:paraId="1180E67A" w14:textId="120F5DBE" w:rsidR="003C095A" w:rsidRDefault="003C095A" w:rsidP="00477ABC">
      <w:pPr>
        <w:tabs>
          <w:tab w:val="left" w:pos="1317"/>
          <w:tab w:val="left" w:pos="8064"/>
        </w:tabs>
        <w:rPr>
          <w:rFonts w:ascii="Tahoma" w:eastAsia="Tahoma" w:hAnsi="Tahoma" w:cs="Tahoma"/>
          <w:b/>
          <w:bCs/>
          <w:color w:val="000000"/>
        </w:rPr>
      </w:pPr>
      <w:r>
        <w:rPr>
          <w:rFonts w:ascii="Tahoma" w:eastAsia="Tahoma" w:hAnsi="Tahoma" w:cs="Tahoma"/>
          <w:b/>
          <w:bCs/>
          <w:color w:val="000000"/>
        </w:rPr>
        <w:t>Motivation Theories</w:t>
      </w:r>
      <w:r w:rsidR="00477ABC">
        <w:rPr>
          <w:rFonts w:ascii="Tahoma" w:eastAsia="Tahoma" w:hAnsi="Tahoma" w:cs="Tahoma"/>
          <w:b/>
          <w:bCs/>
          <w:color w:val="000000"/>
        </w:rPr>
        <w:tab/>
        <w:t>10-13</w:t>
      </w:r>
    </w:p>
    <w:p w14:paraId="58D61A8E" w14:textId="07566186" w:rsidR="003C095A" w:rsidRDefault="003C095A" w:rsidP="00477ABC">
      <w:pPr>
        <w:tabs>
          <w:tab w:val="left" w:pos="1317"/>
          <w:tab w:val="left" w:pos="8064"/>
        </w:tabs>
        <w:rPr>
          <w:rFonts w:ascii="Tahoma" w:eastAsia="Tahoma" w:hAnsi="Tahoma" w:cs="Tahoma"/>
          <w:b/>
          <w:bCs/>
          <w:color w:val="000000"/>
        </w:rPr>
      </w:pPr>
      <w:r>
        <w:rPr>
          <w:rFonts w:ascii="Tahoma" w:eastAsia="Tahoma" w:hAnsi="Tahoma" w:cs="Tahoma"/>
          <w:b/>
          <w:bCs/>
          <w:color w:val="000000"/>
        </w:rPr>
        <w:t>Factors that affect motivation in the workplace</w:t>
      </w:r>
      <w:r w:rsidR="00477ABC">
        <w:rPr>
          <w:rFonts w:ascii="Tahoma" w:eastAsia="Tahoma" w:hAnsi="Tahoma" w:cs="Tahoma"/>
          <w:b/>
          <w:bCs/>
          <w:color w:val="000000"/>
        </w:rPr>
        <w:tab/>
        <w:t>13</w:t>
      </w:r>
    </w:p>
    <w:p w14:paraId="741FB905" w14:textId="283F38C3" w:rsidR="003C095A" w:rsidRDefault="00273B5E" w:rsidP="00477ABC">
      <w:pPr>
        <w:tabs>
          <w:tab w:val="left" w:pos="1317"/>
          <w:tab w:val="left" w:pos="8064"/>
        </w:tabs>
        <w:rPr>
          <w:rFonts w:ascii="Tahoma" w:eastAsia="Tahoma" w:hAnsi="Tahoma" w:cs="Tahoma"/>
          <w:b/>
          <w:bCs/>
          <w:color w:val="000000"/>
        </w:rPr>
      </w:pPr>
      <w:r>
        <w:rPr>
          <w:rFonts w:ascii="Tahoma" w:eastAsia="Tahoma" w:hAnsi="Tahoma" w:cs="Tahoma"/>
          <w:b/>
          <w:bCs/>
          <w:color w:val="000000"/>
        </w:rPr>
        <w:t>Resolving Conflict</w:t>
      </w:r>
      <w:r w:rsidR="00477ABC">
        <w:rPr>
          <w:rFonts w:ascii="Tahoma" w:eastAsia="Tahoma" w:hAnsi="Tahoma" w:cs="Tahoma"/>
          <w:b/>
          <w:bCs/>
          <w:color w:val="000000"/>
        </w:rPr>
        <w:tab/>
        <w:t>13-14</w:t>
      </w:r>
    </w:p>
    <w:p w14:paraId="22263017" w14:textId="654F913D" w:rsidR="00273B5E" w:rsidRDefault="00273B5E" w:rsidP="00477ABC">
      <w:pPr>
        <w:tabs>
          <w:tab w:val="left" w:pos="1317"/>
          <w:tab w:val="left" w:pos="8064"/>
        </w:tabs>
        <w:rPr>
          <w:rFonts w:ascii="Tahoma" w:eastAsia="Tahoma" w:hAnsi="Tahoma" w:cs="Tahoma"/>
          <w:b/>
          <w:bCs/>
          <w:color w:val="000000"/>
        </w:rPr>
      </w:pPr>
      <w:r>
        <w:rPr>
          <w:rFonts w:ascii="Tahoma" w:eastAsia="Tahoma" w:hAnsi="Tahoma" w:cs="Tahoma"/>
          <w:b/>
          <w:bCs/>
          <w:color w:val="000000"/>
        </w:rPr>
        <w:t>Assessing my personal communication</w:t>
      </w:r>
      <w:r w:rsidR="00477ABC">
        <w:rPr>
          <w:rFonts w:ascii="Tahoma" w:eastAsia="Tahoma" w:hAnsi="Tahoma" w:cs="Tahoma"/>
          <w:b/>
          <w:bCs/>
          <w:color w:val="000000"/>
        </w:rPr>
        <w:tab/>
        <w:t>14</w:t>
      </w:r>
    </w:p>
    <w:p w14:paraId="29B2E4B0" w14:textId="6C184CF5" w:rsidR="00273B5E" w:rsidRDefault="00476E2B" w:rsidP="00477ABC">
      <w:pPr>
        <w:tabs>
          <w:tab w:val="left" w:pos="1317"/>
          <w:tab w:val="left" w:pos="8064"/>
        </w:tabs>
        <w:rPr>
          <w:rFonts w:ascii="Tahoma" w:eastAsia="Tahoma" w:hAnsi="Tahoma" w:cs="Tahoma"/>
          <w:b/>
          <w:bCs/>
          <w:color w:val="000000"/>
        </w:rPr>
      </w:pPr>
      <w:r>
        <w:rPr>
          <w:rFonts w:ascii="Tahoma" w:eastAsia="Tahoma" w:hAnsi="Tahoma" w:cs="Tahoma"/>
          <w:b/>
          <w:bCs/>
          <w:color w:val="000000"/>
        </w:rPr>
        <w:t>Conclusion</w:t>
      </w:r>
      <w:r w:rsidR="00477ABC">
        <w:rPr>
          <w:rFonts w:ascii="Tahoma" w:eastAsia="Tahoma" w:hAnsi="Tahoma" w:cs="Tahoma"/>
          <w:b/>
          <w:bCs/>
          <w:color w:val="000000"/>
        </w:rPr>
        <w:tab/>
      </w:r>
      <w:r w:rsidR="00477ABC">
        <w:rPr>
          <w:rFonts w:ascii="Tahoma" w:eastAsia="Tahoma" w:hAnsi="Tahoma" w:cs="Tahoma"/>
          <w:b/>
          <w:bCs/>
          <w:color w:val="000000"/>
        </w:rPr>
        <w:tab/>
        <w:t>14</w:t>
      </w:r>
    </w:p>
    <w:p w14:paraId="3CBA9F3F" w14:textId="7D7F6CCC" w:rsidR="00476E2B" w:rsidRDefault="00476E2B" w:rsidP="00477ABC">
      <w:pPr>
        <w:tabs>
          <w:tab w:val="left" w:pos="1317"/>
          <w:tab w:val="left" w:pos="8064"/>
        </w:tabs>
        <w:rPr>
          <w:rFonts w:ascii="Tahoma" w:eastAsia="Tahoma" w:hAnsi="Tahoma" w:cs="Tahoma"/>
          <w:b/>
          <w:bCs/>
          <w:color w:val="000000"/>
        </w:rPr>
      </w:pPr>
      <w:r>
        <w:rPr>
          <w:rFonts w:ascii="Tahoma" w:eastAsia="Tahoma" w:hAnsi="Tahoma" w:cs="Tahoma"/>
          <w:b/>
          <w:bCs/>
          <w:color w:val="000000"/>
        </w:rPr>
        <w:t>References</w:t>
      </w:r>
      <w:r w:rsidR="00477ABC">
        <w:rPr>
          <w:rFonts w:ascii="Tahoma" w:eastAsia="Tahoma" w:hAnsi="Tahoma" w:cs="Tahoma"/>
          <w:b/>
          <w:bCs/>
          <w:color w:val="000000"/>
        </w:rPr>
        <w:tab/>
      </w:r>
      <w:r w:rsidR="00477ABC">
        <w:rPr>
          <w:rFonts w:ascii="Tahoma" w:eastAsia="Tahoma" w:hAnsi="Tahoma" w:cs="Tahoma"/>
          <w:b/>
          <w:bCs/>
          <w:color w:val="000000"/>
        </w:rPr>
        <w:tab/>
        <w:t>15</w:t>
      </w:r>
    </w:p>
    <w:p w14:paraId="7233DB1B" w14:textId="330C8697" w:rsidR="00476E2B" w:rsidRDefault="00476E2B" w:rsidP="00477ABC">
      <w:pPr>
        <w:tabs>
          <w:tab w:val="left" w:pos="1317"/>
          <w:tab w:val="left" w:pos="8064"/>
        </w:tabs>
        <w:rPr>
          <w:rFonts w:ascii="Tahoma" w:eastAsia="Tahoma" w:hAnsi="Tahoma" w:cs="Tahoma"/>
          <w:b/>
          <w:bCs/>
          <w:color w:val="000000"/>
        </w:rPr>
      </w:pPr>
      <w:r>
        <w:rPr>
          <w:rFonts w:ascii="Tahoma" w:eastAsia="Tahoma" w:hAnsi="Tahoma" w:cs="Tahoma"/>
          <w:b/>
          <w:bCs/>
          <w:color w:val="000000"/>
        </w:rPr>
        <w:t>Appendix A</w:t>
      </w:r>
      <w:r w:rsidR="00477ABC">
        <w:rPr>
          <w:rFonts w:ascii="Tahoma" w:eastAsia="Tahoma" w:hAnsi="Tahoma" w:cs="Tahoma"/>
          <w:b/>
          <w:bCs/>
          <w:color w:val="000000"/>
        </w:rPr>
        <w:tab/>
      </w:r>
      <w:r w:rsidR="00477ABC">
        <w:rPr>
          <w:rFonts w:ascii="Tahoma" w:eastAsia="Tahoma" w:hAnsi="Tahoma" w:cs="Tahoma"/>
          <w:b/>
          <w:bCs/>
          <w:color w:val="000000"/>
        </w:rPr>
        <w:tab/>
        <w:t>16-17</w:t>
      </w:r>
    </w:p>
    <w:p w14:paraId="145DCA2E" w14:textId="3CB14E71" w:rsidR="00476E2B" w:rsidRDefault="00476E2B" w:rsidP="00477ABC">
      <w:pPr>
        <w:tabs>
          <w:tab w:val="left" w:pos="1317"/>
          <w:tab w:val="left" w:pos="8064"/>
        </w:tabs>
        <w:rPr>
          <w:rFonts w:ascii="Tahoma" w:eastAsia="Tahoma" w:hAnsi="Tahoma" w:cs="Tahoma"/>
          <w:b/>
          <w:bCs/>
          <w:color w:val="000000"/>
        </w:rPr>
      </w:pPr>
      <w:r>
        <w:rPr>
          <w:rFonts w:ascii="Tahoma" w:eastAsia="Tahoma" w:hAnsi="Tahoma" w:cs="Tahoma"/>
          <w:b/>
          <w:bCs/>
          <w:color w:val="000000"/>
        </w:rPr>
        <w:t>Appendix B</w:t>
      </w:r>
      <w:r w:rsidR="00477ABC">
        <w:rPr>
          <w:rFonts w:ascii="Tahoma" w:eastAsia="Tahoma" w:hAnsi="Tahoma" w:cs="Tahoma"/>
          <w:b/>
          <w:bCs/>
          <w:color w:val="000000"/>
        </w:rPr>
        <w:tab/>
      </w:r>
      <w:r w:rsidR="00477ABC">
        <w:rPr>
          <w:rFonts w:ascii="Tahoma" w:eastAsia="Tahoma" w:hAnsi="Tahoma" w:cs="Tahoma"/>
          <w:b/>
          <w:bCs/>
          <w:color w:val="000000"/>
        </w:rPr>
        <w:tab/>
        <w:t>18</w:t>
      </w:r>
    </w:p>
    <w:p w14:paraId="77405BD9" w14:textId="1324D460" w:rsidR="00476E2B" w:rsidRDefault="00476E2B" w:rsidP="00477ABC">
      <w:pPr>
        <w:tabs>
          <w:tab w:val="left" w:pos="1317"/>
          <w:tab w:val="left" w:pos="8064"/>
        </w:tabs>
        <w:rPr>
          <w:rFonts w:ascii="Tahoma" w:eastAsia="Tahoma" w:hAnsi="Tahoma" w:cs="Tahoma"/>
          <w:b/>
          <w:bCs/>
          <w:color w:val="000000"/>
        </w:rPr>
      </w:pPr>
      <w:r>
        <w:rPr>
          <w:rFonts w:ascii="Tahoma" w:eastAsia="Tahoma" w:hAnsi="Tahoma" w:cs="Tahoma"/>
          <w:b/>
          <w:bCs/>
          <w:color w:val="000000"/>
        </w:rPr>
        <w:t>Appendix C</w:t>
      </w:r>
      <w:r w:rsidR="00477ABC">
        <w:rPr>
          <w:rFonts w:ascii="Tahoma" w:eastAsia="Tahoma" w:hAnsi="Tahoma" w:cs="Tahoma"/>
          <w:b/>
          <w:bCs/>
          <w:color w:val="000000"/>
        </w:rPr>
        <w:tab/>
      </w:r>
      <w:r w:rsidR="00477ABC">
        <w:rPr>
          <w:rFonts w:ascii="Tahoma" w:eastAsia="Tahoma" w:hAnsi="Tahoma" w:cs="Tahoma"/>
          <w:b/>
          <w:bCs/>
          <w:color w:val="000000"/>
        </w:rPr>
        <w:tab/>
        <w:t>19-20</w:t>
      </w:r>
    </w:p>
    <w:p w14:paraId="445A3469" w14:textId="5E9AF53E" w:rsidR="00476E2B" w:rsidRDefault="00476E2B" w:rsidP="00477ABC">
      <w:pPr>
        <w:tabs>
          <w:tab w:val="left" w:pos="1317"/>
          <w:tab w:val="left" w:pos="8064"/>
        </w:tabs>
        <w:rPr>
          <w:rFonts w:ascii="Tahoma" w:eastAsia="Tahoma" w:hAnsi="Tahoma" w:cs="Tahoma"/>
          <w:b/>
          <w:bCs/>
          <w:color w:val="000000"/>
        </w:rPr>
      </w:pPr>
      <w:r>
        <w:rPr>
          <w:rFonts w:ascii="Tahoma" w:eastAsia="Tahoma" w:hAnsi="Tahoma" w:cs="Tahoma"/>
          <w:b/>
          <w:bCs/>
          <w:color w:val="000000"/>
        </w:rPr>
        <w:t>Appendix D</w:t>
      </w:r>
      <w:r w:rsidR="00477ABC">
        <w:rPr>
          <w:rFonts w:ascii="Tahoma" w:eastAsia="Tahoma" w:hAnsi="Tahoma" w:cs="Tahoma"/>
          <w:b/>
          <w:bCs/>
          <w:color w:val="000000"/>
        </w:rPr>
        <w:tab/>
      </w:r>
      <w:r w:rsidR="00477ABC">
        <w:rPr>
          <w:rFonts w:ascii="Tahoma" w:eastAsia="Tahoma" w:hAnsi="Tahoma" w:cs="Tahoma"/>
          <w:b/>
          <w:bCs/>
          <w:color w:val="000000"/>
        </w:rPr>
        <w:tab/>
        <w:t>21</w:t>
      </w:r>
    </w:p>
    <w:p w14:paraId="7BA52DF5" w14:textId="77777777" w:rsidR="00476E2B" w:rsidRDefault="00476E2B" w:rsidP="00420870">
      <w:pPr>
        <w:tabs>
          <w:tab w:val="left" w:pos="1317"/>
          <w:tab w:val="left" w:pos="7396"/>
        </w:tabs>
        <w:rPr>
          <w:rFonts w:ascii="Tahoma" w:eastAsia="Tahoma" w:hAnsi="Tahoma" w:cs="Tahoma"/>
          <w:b/>
          <w:bCs/>
          <w:color w:val="000000"/>
        </w:rPr>
      </w:pPr>
    </w:p>
    <w:p w14:paraId="541063F0" w14:textId="77777777" w:rsidR="00625070" w:rsidRDefault="00625070" w:rsidP="007351BD">
      <w:pPr>
        <w:tabs>
          <w:tab w:val="left" w:pos="1317"/>
        </w:tabs>
        <w:rPr>
          <w:rFonts w:ascii="Tahoma" w:eastAsia="Tahoma" w:hAnsi="Tahoma" w:cs="Tahoma"/>
          <w:b/>
          <w:bCs/>
          <w:color w:val="000000"/>
        </w:rPr>
      </w:pPr>
    </w:p>
    <w:p w14:paraId="33DE0E08" w14:textId="77777777" w:rsidR="00625070" w:rsidRDefault="00625070" w:rsidP="007351BD">
      <w:pPr>
        <w:tabs>
          <w:tab w:val="left" w:pos="1317"/>
        </w:tabs>
        <w:rPr>
          <w:rFonts w:ascii="Tahoma" w:eastAsia="Tahoma" w:hAnsi="Tahoma" w:cs="Tahoma"/>
          <w:b/>
          <w:bCs/>
          <w:color w:val="000000"/>
        </w:rPr>
      </w:pPr>
    </w:p>
    <w:p w14:paraId="202831A8" w14:textId="77777777" w:rsidR="00625070" w:rsidRDefault="00625070" w:rsidP="007351BD">
      <w:pPr>
        <w:tabs>
          <w:tab w:val="left" w:pos="1317"/>
        </w:tabs>
        <w:rPr>
          <w:rFonts w:ascii="Tahoma" w:eastAsia="Tahoma" w:hAnsi="Tahoma" w:cs="Tahoma"/>
          <w:b/>
          <w:bCs/>
          <w:color w:val="000000"/>
        </w:rPr>
      </w:pPr>
    </w:p>
    <w:p w14:paraId="148D26FE" w14:textId="77777777" w:rsidR="00625070" w:rsidRDefault="00625070" w:rsidP="007351BD">
      <w:pPr>
        <w:tabs>
          <w:tab w:val="left" w:pos="1317"/>
        </w:tabs>
        <w:rPr>
          <w:rFonts w:ascii="Tahoma" w:eastAsia="Tahoma" w:hAnsi="Tahoma" w:cs="Tahoma"/>
          <w:b/>
          <w:bCs/>
          <w:color w:val="000000"/>
        </w:rPr>
      </w:pPr>
    </w:p>
    <w:p w14:paraId="393C0F9A" w14:textId="77777777" w:rsidR="00625070" w:rsidRDefault="00625070" w:rsidP="007351BD">
      <w:pPr>
        <w:tabs>
          <w:tab w:val="left" w:pos="1317"/>
        </w:tabs>
        <w:rPr>
          <w:rFonts w:ascii="Tahoma" w:eastAsia="Tahoma" w:hAnsi="Tahoma" w:cs="Tahoma"/>
          <w:b/>
          <w:bCs/>
          <w:color w:val="000000"/>
        </w:rPr>
      </w:pPr>
    </w:p>
    <w:p w14:paraId="42DD84FF" w14:textId="77777777" w:rsidR="00625070" w:rsidRDefault="00625070" w:rsidP="007351BD">
      <w:pPr>
        <w:tabs>
          <w:tab w:val="left" w:pos="1317"/>
        </w:tabs>
        <w:rPr>
          <w:rFonts w:ascii="Tahoma" w:eastAsia="Tahoma" w:hAnsi="Tahoma" w:cs="Tahoma"/>
          <w:b/>
          <w:bCs/>
          <w:color w:val="000000"/>
        </w:rPr>
      </w:pPr>
    </w:p>
    <w:p w14:paraId="1694F7B2" w14:textId="77777777" w:rsidR="00625070" w:rsidRDefault="00625070" w:rsidP="007351BD">
      <w:pPr>
        <w:tabs>
          <w:tab w:val="left" w:pos="1317"/>
        </w:tabs>
        <w:rPr>
          <w:rFonts w:ascii="Tahoma" w:eastAsia="Tahoma" w:hAnsi="Tahoma" w:cs="Tahoma"/>
          <w:b/>
          <w:bCs/>
          <w:color w:val="000000"/>
        </w:rPr>
      </w:pPr>
    </w:p>
    <w:p w14:paraId="4F3322C6" w14:textId="77777777" w:rsidR="00625070" w:rsidRDefault="00625070" w:rsidP="007351BD">
      <w:pPr>
        <w:tabs>
          <w:tab w:val="left" w:pos="1317"/>
        </w:tabs>
        <w:rPr>
          <w:rFonts w:ascii="Tahoma" w:eastAsia="Tahoma" w:hAnsi="Tahoma" w:cs="Tahoma"/>
          <w:b/>
          <w:bCs/>
          <w:color w:val="000000"/>
        </w:rPr>
      </w:pPr>
    </w:p>
    <w:p w14:paraId="1996F7D7" w14:textId="77777777" w:rsidR="00625070" w:rsidRDefault="00625070" w:rsidP="007351BD">
      <w:pPr>
        <w:tabs>
          <w:tab w:val="left" w:pos="1317"/>
        </w:tabs>
        <w:rPr>
          <w:rFonts w:ascii="Tahoma" w:eastAsia="Tahoma" w:hAnsi="Tahoma" w:cs="Tahoma"/>
          <w:b/>
          <w:bCs/>
          <w:color w:val="000000"/>
        </w:rPr>
      </w:pPr>
    </w:p>
    <w:p w14:paraId="7C9AD861" w14:textId="77777777" w:rsidR="00625070" w:rsidRDefault="00625070" w:rsidP="007351BD">
      <w:pPr>
        <w:tabs>
          <w:tab w:val="left" w:pos="1317"/>
        </w:tabs>
        <w:rPr>
          <w:rFonts w:ascii="Tahoma" w:eastAsia="Tahoma" w:hAnsi="Tahoma" w:cs="Tahoma"/>
          <w:b/>
          <w:bCs/>
          <w:color w:val="000000"/>
        </w:rPr>
      </w:pPr>
    </w:p>
    <w:p w14:paraId="1238D6F3" w14:textId="77777777" w:rsidR="00476E2B" w:rsidRDefault="00476E2B" w:rsidP="00C5440C">
      <w:pPr>
        <w:tabs>
          <w:tab w:val="left" w:pos="1317"/>
        </w:tabs>
        <w:spacing w:after="0"/>
        <w:rPr>
          <w:rFonts w:ascii="Tahoma" w:eastAsia="Tahoma" w:hAnsi="Tahoma" w:cs="Tahoma"/>
          <w:b/>
          <w:bCs/>
          <w:color w:val="000000"/>
        </w:rPr>
      </w:pPr>
    </w:p>
    <w:p w14:paraId="2B7C753B" w14:textId="077DCAE9" w:rsidR="00AA40B6" w:rsidRPr="005B00F9" w:rsidRDefault="00942B63" w:rsidP="00AA40B6">
      <w:pPr>
        <w:pStyle w:val="Heading1"/>
        <w:rPr>
          <w:rFonts w:ascii="Times New Roman" w:hAnsi="Times New Roman" w:cs="Times New Roman"/>
          <w:sz w:val="28"/>
          <w:szCs w:val="28"/>
          <w:u w:val="single"/>
        </w:rPr>
      </w:pPr>
      <w:r w:rsidRPr="005B00F9">
        <w:rPr>
          <w:rFonts w:ascii="Times New Roman" w:hAnsi="Times New Roman" w:cs="Times New Roman"/>
          <w:sz w:val="28"/>
          <w:szCs w:val="28"/>
          <w:u w:val="single"/>
        </w:rPr>
        <w:lastRenderedPageBreak/>
        <w:t>Management communication</w:t>
      </w:r>
    </w:p>
    <w:p w14:paraId="72C220CD" w14:textId="14A8D191" w:rsidR="00625070" w:rsidRPr="005B00F9" w:rsidRDefault="00625070" w:rsidP="009E2328">
      <w:pPr>
        <w:pStyle w:val="Heading2"/>
        <w:rPr>
          <w:rFonts w:ascii="Times New Roman" w:hAnsi="Times New Roman" w:cs="Times New Roman"/>
          <w:sz w:val="20"/>
          <w:szCs w:val="20"/>
          <w:u w:val="single"/>
        </w:rPr>
      </w:pPr>
      <w:r w:rsidRPr="005B00F9">
        <w:rPr>
          <w:rFonts w:ascii="Times New Roman" w:hAnsi="Times New Roman" w:cs="Times New Roman"/>
          <w:sz w:val="20"/>
          <w:szCs w:val="20"/>
          <w:u w:val="single"/>
        </w:rPr>
        <w:t>Introduction</w:t>
      </w:r>
    </w:p>
    <w:p w14:paraId="2CBC44C7" w14:textId="77777777" w:rsidR="004076AC" w:rsidRPr="005B00F9" w:rsidRDefault="004076AC" w:rsidP="00C5440C">
      <w:pPr>
        <w:spacing w:after="0" w:line="240" w:lineRule="auto"/>
        <w:rPr>
          <w:rFonts w:ascii="Times New Roman" w:eastAsia="Times New Roman" w:hAnsi="Times New Roman" w:cs="Times New Roman"/>
          <w:sz w:val="20"/>
          <w:szCs w:val="20"/>
          <w:lang w:eastAsia="en-GB"/>
        </w:rPr>
      </w:pPr>
      <w:r w:rsidRPr="00AA1F2A">
        <w:rPr>
          <w:rFonts w:ascii="Times New Roman" w:eastAsia="Times New Roman" w:hAnsi="Times New Roman" w:cs="Times New Roman"/>
          <w:sz w:val="20"/>
          <w:szCs w:val="20"/>
          <w:lang w:eastAsia="en-GB"/>
        </w:rPr>
        <w:t>Effective communication is critical to success in the rapidly changing environment of business because it allows teams to work together, be creative, and thrive. Fostering a peaceful and effective work environment requires an understanding of the complexities of communication models, the specifics of tone, language, and formality, and the factors driving motivation. Furthermore, an effective handling of conflict resolution guarantees that difficulties are tackled in a positive manner, opening the door for development and unity inside the organisation. We examine these key components of workplace dynamics in this assignment, highlighting their importance and offering suggestions for how they might be used in real-world settings that encourage organisational success.</w:t>
      </w:r>
    </w:p>
    <w:p w14:paraId="4DA74EF9" w14:textId="77777777" w:rsidR="004076AC" w:rsidRPr="005B00F9" w:rsidRDefault="004076AC" w:rsidP="00C5440C">
      <w:pPr>
        <w:spacing w:after="0" w:line="240" w:lineRule="auto"/>
        <w:rPr>
          <w:rFonts w:ascii="Times New Roman" w:eastAsia="Times New Roman" w:hAnsi="Times New Roman" w:cs="Times New Roman"/>
          <w:sz w:val="20"/>
          <w:szCs w:val="20"/>
          <w:lang w:eastAsia="en-GB"/>
        </w:rPr>
      </w:pPr>
    </w:p>
    <w:p w14:paraId="0196E3AB" w14:textId="77777777" w:rsidR="00AA40B6" w:rsidRPr="005B00F9" w:rsidRDefault="00AA40B6" w:rsidP="00C5440C">
      <w:pPr>
        <w:pStyle w:val="Heading2"/>
        <w:rPr>
          <w:rFonts w:ascii="Times New Roman" w:eastAsia="Times New Roman" w:hAnsi="Times New Roman" w:cs="Times New Roman"/>
          <w:sz w:val="20"/>
          <w:szCs w:val="20"/>
          <w:u w:val="single"/>
          <w:lang w:eastAsia="en-GB"/>
        </w:rPr>
      </w:pPr>
    </w:p>
    <w:p w14:paraId="3769EB7F" w14:textId="1721AA81" w:rsidR="0097689A" w:rsidRPr="005B00F9" w:rsidRDefault="0097689A" w:rsidP="00C5440C">
      <w:pPr>
        <w:pStyle w:val="Heading2"/>
        <w:rPr>
          <w:rFonts w:ascii="Times New Roman" w:eastAsia="Times New Roman" w:hAnsi="Times New Roman" w:cs="Times New Roman"/>
          <w:sz w:val="20"/>
          <w:szCs w:val="20"/>
          <w:u w:val="single"/>
          <w:lang w:eastAsia="en-GB"/>
        </w:rPr>
      </w:pPr>
      <w:r w:rsidRPr="005B00F9">
        <w:rPr>
          <w:rFonts w:ascii="Times New Roman" w:eastAsia="Times New Roman" w:hAnsi="Times New Roman" w:cs="Times New Roman"/>
          <w:sz w:val="20"/>
          <w:szCs w:val="20"/>
          <w:u w:val="single"/>
          <w:lang w:eastAsia="en-GB"/>
        </w:rPr>
        <w:t>Communication models</w:t>
      </w:r>
    </w:p>
    <w:p w14:paraId="7D36BAE6" w14:textId="20C5E21B" w:rsidR="0097689A" w:rsidRPr="005B00F9" w:rsidRDefault="0097689A" w:rsidP="009E2328">
      <w:pPr>
        <w:pStyle w:val="Heading2"/>
        <w:rPr>
          <w:rFonts w:ascii="Times New Roman" w:hAnsi="Times New Roman" w:cs="Times New Roman"/>
          <w:sz w:val="20"/>
          <w:szCs w:val="20"/>
          <w:lang w:eastAsia="en-GB"/>
        </w:rPr>
      </w:pPr>
      <w:r w:rsidRPr="005B00F9">
        <w:rPr>
          <w:rFonts w:ascii="Times New Roman" w:hAnsi="Times New Roman" w:cs="Times New Roman"/>
          <w:sz w:val="20"/>
          <w:szCs w:val="20"/>
          <w:lang w:eastAsia="en-GB"/>
        </w:rPr>
        <w:t>Berlos model of communication</w:t>
      </w:r>
    </w:p>
    <w:p w14:paraId="757C276C" w14:textId="627FDBFB" w:rsidR="0097689A" w:rsidRPr="005B00F9" w:rsidRDefault="0097689A" w:rsidP="00C5440C">
      <w:pPr>
        <w:pStyle w:val="Heading3"/>
        <w:spacing w:after="0"/>
        <w:rPr>
          <w:rFonts w:ascii="Times New Roman" w:hAnsi="Times New Roman" w:cs="Times New Roman"/>
          <w:sz w:val="20"/>
          <w:szCs w:val="20"/>
          <w:lang w:eastAsia="en-GB"/>
        </w:rPr>
      </w:pPr>
      <w:r w:rsidRPr="005B00F9">
        <w:rPr>
          <w:rFonts w:ascii="Times New Roman" w:hAnsi="Times New Roman" w:cs="Times New Roman"/>
          <w:noProof/>
          <w:sz w:val="20"/>
          <w:szCs w:val="20"/>
        </w:rPr>
        <w:drawing>
          <wp:anchor distT="0" distB="0" distL="114300" distR="114300" simplePos="0" relativeHeight="251659264" behindDoc="1" locked="0" layoutInCell="1" allowOverlap="1" wp14:anchorId="33C83BF8" wp14:editId="6AE17D7A">
            <wp:simplePos x="0" y="0"/>
            <wp:positionH relativeFrom="column">
              <wp:posOffset>964367</wp:posOffset>
            </wp:positionH>
            <wp:positionV relativeFrom="paragraph">
              <wp:posOffset>37684</wp:posOffset>
            </wp:positionV>
            <wp:extent cx="2648263" cy="1335546"/>
            <wp:effectExtent l="0" t="0" r="0" b="0"/>
            <wp:wrapNone/>
            <wp:docPr id="3" name="Picture 2" descr="A diagram of a communication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communication proces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8508" cy="1340713"/>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B00F9">
        <w:rPr>
          <w:rFonts w:ascii="Times New Roman" w:hAnsi="Times New Roman" w:cs="Times New Roman"/>
          <w:sz w:val="20"/>
          <w:szCs w:val="20"/>
          <w:lang w:eastAsia="en-GB"/>
        </w:rPr>
        <w:t xml:space="preserve"> </w:t>
      </w:r>
    </w:p>
    <w:p w14:paraId="37015498" w14:textId="77777777" w:rsidR="0097689A" w:rsidRPr="005B00F9" w:rsidRDefault="0097689A" w:rsidP="00C5440C">
      <w:pPr>
        <w:spacing w:after="0"/>
        <w:rPr>
          <w:rFonts w:ascii="Times New Roman" w:hAnsi="Times New Roman" w:cs="Times New Roman"/>
          <w:sz w:val="20"/>
          <w:szCs w:val="20"/>
          <w:lang w:eastAsia="en-GB"/>
        </w:rPr>
      </w:pPr>
    </w:p>
    <w:p w14:paraId="49171685" w14:textId="77777777" w:rsidR="0097689A" w:rsidRPr="005B00F9" w:rsidRDefault="0097689A" w:rsidP="00C5440C">
      <w:pPr>
        <w:spacing w:after="0" w:line="240" w:lineRule="auto"/>
        <w:rPr>
          <w:rFonts w:ascii="Times New Roman" w:eastAsia="Times New Roman" w:hAnsi="Times New Roman" w:cs="Times New Roman"/>
          <w:sz w:val="20"/>
          <w:szCs w:val="20"/>
          <w:lang w:eastAsia="en-GB"/>
        </w:rPr>
      </w:pPr>
    </w:p>
    <w:p w14:paraId="15C7DB37" w14:textId="77777777" w:rsidR="0097689A" w:rsidRPr="005B00F9" w:rsidRDefault="0097689A" w:rsidP="00C5440C">
      <w:pPr>
        <w:spacing w:after="0" w:line="240" w:lineRule="auto"/>
        <w:rPr>
          <w:rFonts w:ascii="Times New Roman" w:eastAsia="Times New Roman" w:hAnsi="Times New Roman" w:cs="Times New Roman"/>
          <w:sz w:val="20"/>
          <w:szCs w:val="20"/>
          <w:lang w:eastAsia="en-GB"/>
        </w:rPr>
      </w:pPr>
    </w:p>
    <w:p w14:paraId="2F3179DD" w14:textId="77777777" w:rsidR="0097689A" w:rsidRPr="005B00F9" w:rsidRDefault="0097689A" w:rsidP="00C5440C">
      <w:pPr>
        <w:spacing w:after="0" w:line="240" w:lineRule="auto"/>
        <w:rPr>
          <w:rFonts w:ascii="Times New Roman" w:eastAsia="Times New Roman" w:hAnsi="Times New Roman" w:cs="Times New Roman"/>
          <w:sz w:val="20"/>
          <w:szCs w:val="20"/>
          <w:lang w:eastAsia="en-GB"/>
        </w:rPr>
      </w:pPr>
    </w:p>
    <w:p w14:paraId="181CE58F" w14:textId="77777777" w:rsidR="0097689A" w:rsidRPr="005B00F9" w:rsidRDefault="0097689A" w:rsidP="00C5440C">
      <w:pPr>
        <w:spacing w:after="0" w:line="240" w:lineRule="auto"/>
        <w:rPr>
          <w:rFonts w:ascii="Times New Roman" w:eastAsia="Times New Roman" w:hAnsi="Times New Roman" w:cs="Times New Roman"/>
          <w:sz w:val="20"/>
          <w:szCs w:val="20"/>
          <w:lang w:eastAsia="en-GB"/>
        </w:rPr>
      </w:pPr>
    </w:p>
    <w:p w14:paraId="279F635C" w14:textId="77777777" w:rsidR="0097689A" w:rsidRPr="005B00F9" w:rsidRDefault="0097689A" w:rsidP="00C5440C">
      <w:pPr>
        <w:spacing w:after="0" w:line="240" w:lineRule="auto"/>
        <w:rPr>
          <w:rFonts w:ascii="Times New Roman" w:eastAsia="Times New Roman" w:hAnsi="Times New Roman" w:cs="Times New Roman"/>
          <w:sz w:val="20"/>
          <w:szCs w:val="20"/>
          <w:lang w:eastAsia="en-GB"/>
        </w:rPr>
      </w:pPr>
    </w:p>
    <w:p w14:paraId="28B3940B" w14:textId="77777777" w:rsidR="0097689A" w:rsidRPr="005B00F9" w:rsidRDefault="0097689A" w:rsidP="00C5440C">
      <w:pPr>
        <w:spacing w:after="0" w:line="240" w:lineRule="auto"/>
        <w:rPr>
          <w:rFonts w:ascii="Times New Roman" w:eastAsia="Times New Roman" w:hAnsi="Times New Roman" w:cs="Times New Roman"/>
          <w:sz w:val="20"/>
          <w:szCs w:val="20"/>
          <w:lang w:eastAsia="en-GB"/>
        </w:rPr>
      </w:pPr>
    </w:p>
    <w:p w14:paraId="6799A9FF" w14:textId="77777777" w:rsidR="00E944A0" w:rsidRPr="00E944A0" w:rsidRDefault="00E944A0" w:rsidP="00E944A0">
      <w:pPr>
        <w:spacing w:after="0" w:line="240" w:lineRule="auto"/>
        <w:rPr>
          <w:rFonts w:ascii="Times New Roman" w:eastAsia="Times New Roman" w:hAnsi="Times New Roman" w:cs="Times New Roman"/>
          <w:sz w:val="20"/>
          <w:szCs w:val="20"/>
          <w:lang w:eastAsia="en-GB"/>
        </w:rPr>
      </w:pPr>
      <w:r w:rsidRPr="00E944A0">
        <w:rPr>
          <w:rFonts w:ascii="Times New Roman" w:eastAsia="Times New Roman" w:hAnsi="Times New Roman" w:cs="Times New Roman"/>
          <w:sz w:val="20"/>
          <w:szCs w:val="20"/>
          <w:lang w:eastAsia="en-GB"/>
        </w:rPr>
        <w:t>(Communication Theory, “BERLO’S SMCR MODEL of COMMUNICATION”)</w:t>
      </w:r>
    </w:p>
    <w:p w14:paraId="0C4338C0" w14:textId="77777777" w:rsidR="0097689A" w:rsidRPr="005B00F9" w:rsidRDefault="0097689A" w:rsidP="00C5440C">
      <w:pPr>
        <w:spacing w:after="0" w:line="240" w:lineRule="auto"/>
        <w:rPr>
          <w:rFonts w:ascii="Times New Roman" w:eastAsia="Times New Roman" w:hAnsi="Times New Roman" w:cs="Times New Roman"/>
          <w:sz w:val="20"/>
          <w:szCs w:val="20"/>
          <w:lang w:eastAsia="en-GB"/>
        </w:rPr>
      </w:pPr>
    </w:p>
    <w:p w14:paraId="09E4CD8F" w14:textId="77777777" w:rsidR="0097689A" w:rsidRPr="005B00F9" w:rsidRDefault="0097689A" w:rsidP="00C5440C">
      <w:pPr>
        <w:spacing w:after="0" w:line="240" w:lineRule="auto"/>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The communication process is divided into four main components by the Berlo communication model. Source, Message, Channel, and Receiver. The person who encodes the message—that is, the information being communicated—is referred to as the source. The channel, which might be written or spoken communication, is how the message is sent. Ultimately, the one who decodes and analyses the message is the Receiver. This model places a strong emphasis on the roles that the information, abilities, attitudes, social structure, and cultures of the sender and the recipient play in the efficacy of communication.</w:t>
      </w:r>
    </w:p>
    <w:p w14:paraId="29AE9615" w14:textId="77777777" w:rsidR="0097689A" w:rsidRPr="005B00F9" w:rsidRDefault="0097689A" w:rsidP="00C5440C">
      <w:pPr>
        <w:spacing w:after="0" w:line="240" w:lineRule="auto"/>
        <w:rPr>
          <w:rFonts w:ascii="Times New Roman" w:eastAsia="Times New Roman" w:hAnsi="Times New Roman" w:cs="Times New Roman"/>
          <w:sz w:val="20"/>
          <w:szCs w:val="20"/>
          <w:lang w:eastAsia="en-GB"/>
        </w:rPr>
      </w:pPr>
    </w:p>
    <w:p w14:paraId="29C060C6" w14:textId="77777777" w:rsidR="0097689A" w:rsidRPr="005B00F9" w:rsidRDefault="0097689A" w:rsidP="00C5440C">
      <w:pPr>
        <w:spacing w:after="0" w:line="240" w:lineRule="auto"/>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For example, A marketing manager (Source) must, for example, inform the group of a new ad campaign. The manager creates an understandable and comprehensive message that outlines the goals, target market, tactics, and due dates of the campaign (Message). This information is communicated via email at first, and then it is discussed at a team meeting (Channel). This allows for written and spoken communication, which is enhanced by visual aids such as a presentation. Using their knowledge, expertise, and cultural background, the marketing team (Receiver) decodes the message to comprehend and carry out the campaign.</w:t>
      </w:r>
    </w:p>
    <w:p w14:paraId="544D47CC" w14:textId="77777777" w:rsidR="0097689A" w:rsidRPr="005B00F9" w:rsidRDefault="0097689A" w:rsidP="00C5440C">
      <w:pPr>
        <w:spacing w:after="0"/>
        <w:rPr>
          <w:rFonts w:ascii="Times New Roman" w:hAnsi="Times New Roman" w:cs="Times New Roman"/>
          <w:sz w:val="20"/>
          <w:szCs w:val="20"/>
        </w:rPr>
      </w:pPr>
    </w:p>
    <w:p w14:paraId="3070126D" w14:textId="77777777" w:rsidR="007351BD" w:rsidRPr="005B00F9" w:rsidRDefault="007351BD" w:rsidP="00C5440C">
      <w:pPr>
        <w:tabs>
          <w:tab w:val="left" w:pos="1317"/>
        </w:tabs>
        <w:spacing w:after="0"/>
        <w:rPr>
          <w:rFonts w:ascii="Times New Roman" w:hAnsi="Times New Roman" w:cs="Times New Roman"/>
          <w:sz w:val="20"/>
          <w:szCs w:val="20"/>
        </w:rPr>
      </w:pPr>
    </w:p>
    <w:p w14:paraId="7C4D571E" w14:textId="77777777" w:rsidR="007351BD" w:rsidRPr="005B00F9" w:rsidRDefault="007351BD" w:rsidP="00C5440C">
      <w:pPr>
        <w:tabs>
          <w:tab w:val="left" w:pos="1317"/>
        </w:tabs>
        <w:spacing w:after="0"/>
        <w:rPr>
          <w:rFonts w:ascii="Times New Roman" w:hAnsi="Times New Roman" w:cs="Times New Roman"/>
          <w:sz w:val="20"/>
          <w:szCs w:val="20"/>
        </w:rPr>
      </w:pPr>
    </w:p>
    <w:p w14:paraId="25CFE2B8" w14:textId="77777777" w:rsidR="00CD1243" w:rsidRPr="005B00F9" w:rsidRDefault="00CD1243" w:rsidP="00C5440C">
      <w:pPr>
        <w:tabs>
          <w:tab w:val="left" w:pos="1317"/>
        </w:tabs>
        <w:spacing w:after="0"/>
        <w:rPr>
          <w:rFonts w:ascii="Times New Roman" w:hAnsi="Times New Roman" w:cs="Times New Roman"/>
          <w:sz w:val="20"/>
          <w:szCs w:val="20"/>
        </w:rPr>
      </w:pPr>
    </w:p>
    <w:p w14:paraId="3BC674BD" w14:textId="77777777" w:rsidR="00CD1243" w:rsidRPr="005B00F9" w:rsidRDefault="00CD1243" w:rsidP="00C5440C">
      <w:pPr>
        <w:tabs>
          <w:tab w:val="left" w:pos="1317"/>
        </w:tabs>
        <w:spacing w:after="0"/>
        <w:rPr>
          <w:rFonts w:ascii="Times New Roman" w:hAnsi="Times New Roman" w:cs="Times New Roman"/>
          <w:sz w:val="20"/>
          <w:szCs w:val="20"/>
        </w:rPr>
      </w:pPr>
    </w:p>
    <w:p w14:paraId="10A277C0" w14:textId="77777777" w:rsidR="00CD1243" w:rsidRPr="005B00F9" w:rsidRDefault="00CD1243" w:rsidP="00C5440C">
      <w:pPr>
        <w:tabs>
          <w:tab w:val="left" w:pos="1317"/>
        </w:tabs>
        <w:spacing w:after="0"/>
        <w:rPr>
          <w:rFonts w:ascii="Times New Roman" w:hAnsi="Times New Roman" w:cs="Times New Roman"/>
          <w:sz w:val="20"/>
          <w:szCs w:val="20"/>
        </w:rPr>
      </w:pPr>
    </w:p>
    <w:p w14:paraId="6AB7F00D" w14:textId="77777777" w:rsidR="00CD1243" w:rsidRPr="005B00F9" w:rsidRDefault="00CD1243" w:rsidP="00C5440C">
      <w:pPr>
        <w:tabs>
          <w:tab w:val="left" w:pos="1317"/>
        </w:tabs>
        <w:spacing w:after="0"/>
        <w:rPr>
          <w:rFonts w:ascii="Times New Roman" w:hAnsi="Times New Roman" w:cs="Times New Roman"/>
          <w:sz w:val="20"/>
          <w:szCs w:val="20"/>
        </w:rPr>
      </w:pPr>
    </w:p>
    <w:p w14:paraId="4C8D8222" w14:textId="77777777" w:rsidR="00CD1243" w:rsidRPr="005B00F9" w:rsidRDefault="00CD1243" w:rsidP="00C5440C">
      <w:pPr>
        <w:tabs>
          <w:tab w:val="left" w:pos="1317"/>
        </w:tabs>
        <w:spacing w:after="0"/>
        <w:rPr>
          <w:rFonts w:ascii="Times New Roman" w:hAnsi="Times New Roman" w:cs="Times New Roman"/>
          <w:sz w:val="20"/>
          <w:szCs w:val="20"/>
        </w:rPr>
      </w:pPr>
    </w:p>
    <w:p w14:paraId="619DE4C6" w14:textId="77777777" w:rsidR="005B00F9" w:rsidRDefault="005B00F9" w:rsidP="009E2328">
      <w:pPr>
        <w:pStyle w:val="Heading2"/>
        <w:rPr>
          <w:rFonts w:ascii="Times New Roman" w:hAnsi="Times New Roman" w:cs="Times New Roman"/>
          <w:sz w:val="20"/>
          <w:szCs w:val="20"/>
          <w:u w:val="single"/>
        </w:rPr>
      </w:pPr>
    </w:p>
    <w:p w14:paraId="1E80CB64" w14:textId="77777777" w:rsidR="005B00F9" w:rsidRDefault="005B00F9" w:rsidP="009E2328">
      <w:pPr>
        <w:pStyle w:val="Heading2"/>
        <w:rPr>
          <w:rFonts w:ascii="Times New Roman" w:hAnsi="Times New Roman" w:cs="Times New Roman"/>
          <w:sz w:val="20"/>
          <w:szCs w:val="20"/>
          <w:u w:val="single"/>
        </w:rPr>
      </w:pPr>
    </w:p>
    <w:p w14:paraId="123D8374" w14:textId="77777777" w:rsidR="005B00F9" w:rsidRDefault="005B00F9" w:rsidP="009E2328">
      <w:pPr>
        <w:pStyle w:val="Heading2"/>
        <w:rPr>
          <w:rFonts w:ascii="Times New Roman" w:hAnsi="Times New Roman" w:cs="Times New Roman"/>
          <w:sz w:val="20"/>
          <w:szCs w:val="20"/>
          <w:u w:val="single"/>
        </w:rPr>
      </w:pPr>
    </w:p>
    <w:p w14:paraId="69352CE6" w14:textId="77777777" w:rsidR="005B00F9" w:rsidRDefault="005B00F9" w:rsidP="009E2328">
      <w:pPr>
        <w:pStyle w:val="Heading2"/>
        <w:rPr>
          <w:rFonts w:ascii="Times New Roman" w:hAnsi="Times New Roman" w:cs="Times New Roman"/>
          <w:sz w:val="20"/>
          <w:szCs w:val="20"/>
          <w:u w:val="single"/>
        </w:rPr>
      </w:pPr>
    </w:p>
    <w:p w14:paraId="3539E313" w14:textId="77777777" w:rsidR="005B00F9" w:rsidRDefault="005B00F9" w:rsidP="009E2328">
      <w:pPr>
        <w:pStyle w:val="Heading2"/>
        <w:rPr>
          <w:rFonts w:ascii="Times New Roman" w:hAnsi="Times New Roman" w:cs="Times New Roman"/>
          <w:sz w:val="20"/>
          <w:szCs w:val="20"/>
          <w:u w:val="single"/>
        </w:rPr>
      </w:pPr>
    </w:p>
    <w:p w14:paraId="278718E1" w14:textId="77777777" w:rsidR="005B00F9" w:rsidRDefault="005B00F9" w:rsidP="009E2328">
      <w:pPr>
        <w:pStyle w:val="Heading2"/>
        <w:rPr>
          <w:rFonts w:ascii="Times New Roman" w:hAnsi="Times New Roman" w:cs="Times New Roman"/>
          <w:sz w:val="20"/>
          <w:szCs w:val="20"/>
          <w:u w:val="single"/>
        </w:rPr>
      </w:pPr>
    </w:p>
    <w:p w14:paraId="20F88EB3" w14:textId="08C9246D" w:rsidR="007351BD" w:rsidRPr="005B00F9" w:rsidRDefault="00BE764E" w:rsidP="009E2328">
      <w:pPr>
        <w:pStyle w:val="Heading2"/>
        <w:rPr>
          <w:rFonts w:ascii="Times New Roman" w:hAnsi="Times New Roman" w:cs="Times New Roman"/>
          <w:sz w:val="20"/>
          <w:szCs w:val="20"/>
          <w:u w:val="single"/>
        </w:rPr>
      </w:pPr>
      <w:r w:rsidRPr="005B00F9">
        <w:rPr>
          <w:rFonts w:ascii="Times New Roman" w:hAnsi="Times New Roman" w:cs="Times New Roman"/>
          <w:sz w:val="20"/>
          <w:szCs w:val="20"/>
          <w:u w:val="single"/>
        </w:rPr>
        <w:t>Shannon weaver</w:t>
      </w:r>
      <w:r w:rsidR="00661111" w:rsidRPr="005B00F9">
        <w:rPr>
          <w:rFonts w:ascii="Times New Roman" w:hAnsi="Times New Roman" w:cs="Times New Roman"/>
          <w:sz w:val="20"/>
          <w:szCs w:val="20"/>
          <w:u w:val="single"/>
        </w:rPr>
        <w:t>s model of communication</w:t>
      </w:r>
    </w:p>
    <w:p w14:paraId="5B1C7818" w14:textId="77777777" w:rsidR="00661111" w:rsidRPr="005B00F9" w:rsidRDefault="00661111" w:rsidP="00C5440C">
      <w:pPr>
        <w:tabs>
          <w:tab w:val="left" w:pos="1317"/>
        </w:tabs>
        <w:spacing w:after="0"/>
        <w:rPr>
          <w:rFonts w:ascii="Times New Roman" w:hAnsi="Times New Roman" w:cs="Times New Roman"/>
          <w:sz w:val="20"/>
          <w:szCs w:val="20"/>
        </w:rPr>
      </w:pPr>
    </w:p>
    <w:p w14:paraId="4D2475B1" w14:textId="77777777" w:rsidR="00276D2B" w:rsidRPr="005B00F9" w:rsidRDefault="000522CF" w:rsidP="00276D2B">
      <w:pPr>
        <w:pStyle w:val="NormalWeb"/>
        <w:spacing w:before="0" w:beforeAutospacing="0" w:after="0" w:afterAutospacing="0" w:line="480" w:lineRule="auto"/>
        <w:ind w:left="720" w:hanging="720"/>
        <w:rPr>
          <w:sz w:val="20"/>
          <w:szCs w:val="20"/>
        </w:rPr>
      </w:pPr>
      <w:r w:rsidRPr="005B00F9">
        <w:rPr>
          <w:noProof/>
          <w:sz w:val="20"/>
          <w:szCs w:val="20"/>
        </w:rPr>
        <w:drawing>
          <wp:inline distT="0" distB="0" distL="0" distR="0" wp14:anchorId="4C97FACE" wp14:editId="5678904D">
            <wp:extent cx="4678680" cy="2434498"/>
            <wp:effectExtent l="0" t="0" r="7620" b="4445"/>
            <wp:docPr id="5" name="Picture 4" descr="A diagram of a communication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diagram of a communication proces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02991" cy="2447148"/>
                    </a:xfrm>
                    <a:prstGeom prst="rect">
                      <a:avLst/>
                    </a:prstGeom>
                    <a:noFill/>
                    <a:ln>
                      <a:noFill/>
                    </a:ln>
                  </pic:spPr>
                </pic:pic>
              </a:graphicData>
            </a:graphic>
          </wp:inline>
        </w:drawing>
      </w:r>
    </w:p>
    <w:p w14:paraId="1D3C2EA5" w14:textId="1B19F04D" w:rsidR="00276D2B" w:rsidRPr="00276D2B" w:rsidRDefault="00276D2B" w:rsidP="00276D2B">
      <w:pPr>
        <w:pStyle w:val="NormalWeb"/>
        <w:spacing w:before="0" w:beforeAutospacing="0" w:after="0" w:afterAutospacing="0" w:line="480" w:lineRule="auto"/>
        <w:ind w:left="720" w:hanging="720"/>
        <w:rPr>
          <w:sz w:val="20"/>
          <w:szCs w:val="20"/>
        </w:rPr>
      </w:pPr>
      <w:r w:rsidRPr="00276D2B">
        <w:rPr>
          <w:sz w:val="20"/>
          <w:szCs w:val="20"/>
        </w:rPr>
        <w:t>(Communication Theory, “Shannon and Weaver Model of Communication”)</w:t>
      </w:r>
    </w:p>
    <w:p w14:paraId="57207FCD" w14:textId="77777777" w:rsidR="00276D2B" w:rsidRPr="005B00F9" w:rsidRDefault="00276D2B" w:rsidP="00C5440C">
      <w:pPr>
        <w:spacing w:after="0" w:line="240" w:lineRule="auto"/>
        <w:rPr>
          <w:rFonts w:ascii="Times New Roman" w:eastAsia="Times New Roman" w:hAnsi="Times New Roman" w:cs="Times New Roman"/>
          <w:sz w:val="20"/>
          <w:szCs w:val="20"/>
          <w:lang w:eastAsia="en-GB"/>
        </w:rPr>
      </w:pPr>
    </w:p>
    <w:p w14:paraId="0D108AC9" w14:textId="3B842231" w:rsidR="000522CF" w:rsidRPr="005B00F9" w:rsidRDefault="000522CF" w:rsidP="00C5440C">
      <w:pPr>
        <w:spacing w:after="0" w:line="240" w:lineRule="auto"/>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According to the Shannon-Weaver communication model, communication happens in a linear fashion with a sender (source of information) encoding a message, a transmitter transmitting it along a channel, and a receiver decoding it. The communication loop is completed when the sender receives feedback from the recipient. The efficacy of communication may be impacted at any stage of this cycle by noise, or any disturbance that distorts the message. This model highlights that successful message transmission requires clear encoding and decoding, efficient channels, and noise management.</w:t>
      </w:r>
    </w:p>
    <w:p w14:paraId="4EA8EF8D" w14:textId="77777777" w:rsidR="000522CF" w:rsidRPr="005B00F9" w:rsidRDefault="000522CF" w:rsidP="00C5440C">
      <w:pPr>
        <w:pStyle w:val="NormalWeb"/>
        <w:spacing w:before="0" w:beforeAutospacing="0" w:after="0" w:afterAutospacing="0" w:line="480" w:lineRule="auto"/>
        <w:ind w:left="720" w:hanging="720"/>
        <w:rPr>
          <w:sz w:val="20"/>
          <w:szCs w:val="20"/>
        </w:rPr>
      </w:pPr>
    </w:p>
    <w:p w14:paraId="41FAC658" w14:textId="77777777" w:rsidR="000522CF" w:rsidRPr="005B00F9" w:rsidRDefault="000522CF" w:rsidP="00C5440C">
      <w:pPr>
        <w:spacing w:after="0" w:line="240" w:lineRule="auto"/>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For example, a CEO (information source) who has to make an announcement regarding a new policy for the company. The CEO uses the company's email system (channel) to send the message after encoding it into a written memo (transmitter). Workers (receivers) read the memo and decode its meaning. The degree to which staff members comprehend the new policy may be hampered by background noise in the workplace or by a slow email system. Workers can then close the communication loop and provide the CEO the opportunity to address any misunderstandings by responding to the email with questions or comments.</w:t>
      </w:r>
    </w:p>
    <w:p w14:paraId="2E379D33" w14:textId="77777777" w:rsidR="007351BD" w:rsidRPr="005B00F9" w:rsidRDefault="007351BD" w:rsidP="00C5440C">
      <w:pPr>
        <w:tabs>
          <w:tab w:val="left" w:pos="1317"/>
        </w:tabs>
        <w:spacing w:after="0"/>
        <w:rPr>
          <w:rFonts w:ascii="Times New Roman" w:hAnsi="Times New Roman" w:cs="Times New Roman"/>
          <w:sz w:val="20"/>
          <w:szCs w:val="20"/>
        </w:rPr>
      </w:pPr>
    </w:p>
    <w:p w14:paraId="739B2372" w14:textId="77777777" w:rsidR="007351BD" w:rsidRPr="005B00F9" w:rsidRDefault="007351BD" w:rsidP="00C5440C">
      <w:pPr>
        <w:tabs>
          <w:tab w:val="left" w:pos="1317"/>
        </w:tabs>
        <w:spacing w:after="0"/>
        <w:rPr>
          <w:rFonts w:ascii="Times New Roman" w:hAnsi="Times New Roman" w:cs="Times New Roman"/>
          <w:sz w:val="20"/>
          <w:szCs w:val="20"/>
        </w:rPr>
      </w:pPr>
    </w:p>
    <w:p w14:paraId="23F9AF9F" w14:textId="77777777" w:rsidR="003F6C7D" w:rsidRPr="005B00F9" w:rsidRDefault="003F6C7D" w:rsidP="00C5440C">
      <w:pPr>
        <w:tabs>
          <w:tab w:val="left" w:pos="1317"/>
        </w:tabs>
        <w:spacing w:after="0"/>
        <w:rPr>
          <w:rFonts w:ascii="Times New Roman" w:hAnsi="Times New Roman" w:cs="Times New Roman"/>
          <w:sz w:val="20"/>
          <w:szCs w:val="20"/>
        </w:rPr>
      </w:pPr>
    </w:p>
    <w:p w14:paraId="0EAFEDA4" w14:textId="77777777" w:rsidR="003F6C7D" w:rsidRPr="005B00F9" w:rsidRDefault="003F6C7D" w:rsidP="00C5440C">
      <w:pPr>
        <w:tabs>
          <w:tab w:val="left" w:pos="1317"/>
        </w:tabs>
        <w:spacing w:after="0"/>
        <w:rPr>
          <w:rFonts w:ascii="Times New Roman" w:hAnsi="Times New Roman" w:cs="Times New Roman"/>
          <w:sz w:val="20"/>
          <w:szCs w:val="20"/>
        </w:rPr>
      </w:pPr>
    </w:p>
    <w:p w14:paraId="3B386209" w14:textId="77777777" w:rsidR="003F6C7D" w:rsidRPr="005B00F9" w:rsidRDefault="003F6C7D" w:rsidP="00C5440C">
      <w:pPr>
        <w:tabs>
          <w:tab w:val="left" w:pos="1317"/>
        </w:tabs>
        <w:spacing w:after="0"/>
        <w:rPr>
          <w:rFonts w:ascii="Times New Roman" w:hAnsi="Times New Roman" w:cs="Times New Roman"/>
          <w:sz w:val="20"/>
          <w:szCs w:val="20"/>
        </w:rPr>
      </w:pPr>
    </w:p>
    <w:p w14:paraId="4A47A760" w14:textId="77777777" w:rsidR="003F6C7D" w:rsidRPr="005B00F9" w:rsidRDefault="003F6C7D" w:rsidP="00C5440C">
      <w:pPr>
        <w:tabs>
          <w:tab w:val="left" w:pos="1317"/>
        </w:tabs>
        <w:spacing w:after="0"/>
        <w:rPr>
          <w:rFonts w:ascii="Times New Roman" w:hAnsi="Times New Roman" w:cs="Times New Roman"/>
          <w:sz w:val="20"/>
          <w:szCs w:val="20"/>
        </w:rPr>
      </w:pPr>
    </w:p>
    <w:p w14:paraId="51681ECE" w14:textId="77777777" w:rsidR="003F6C7D" w:rsidRPr="005B00F9" w:rsidRDefault="003F6C7D" w:rsidP="00C5440C">
      <w:pPr>
        <w:tabs>
          <w:tab w:val="left" w:pos="1317"/>
        </w:tabs>
        <w:spacing w:after="0"/>
        <w:rPr>
          <w:rFonts w:ascii="Times New Roman" w:hAnsi="Times New Roman" w:cs="Times New Roman"/>
          <w:sz w:val="20"/>
          <w:szCs w:val="20"/>
        </w:rPr>
      </w:pPr>
    </w:p>
    <w:p w14:paraId="53438445" w14:textId="39ECEDB5" w:rsidR="007351BD" w:rsidRPr="005B00F9" w:rsidRDefault="007C3DAE" w:rsidP="009E2328">
      <w:pPr>
        <w:pStyle w:val="Heading2"/>
        <w:rPr>
          <w:rFonts w:ascii="Times New Roman" w:hAnsi="Times New Roman" w:cs="Times New Roman"/>
          <w:sz w:val="20"/>
          <w:szCs w:val="20"/>
          <w:u w:val="single"/>
        </w:rPr>
      </w:pPr>
      <w:r w:rsidRPr="005B00F9">
        <w:rPr>
          <w:rFonts w:ascii="Times New Roman" w:hAnsi="Times New Roman" w:cs="Times New Roman"/>
          <w:sz w:val="20"/>
          <w:szCs w:val="20"/>
          <w:u w:val="single"/>
        </w:rPr>
        <w:lastRenderedPageBreak/>
        <w:t>Schramm</w:t>
      </w:r>
      <w:r w:rsidRPr="005B00F9">
        <w:rPr>
          <w:rFonts w:ascii="Times New Roman" w:hAnsi="Times New Roman" w:cs="Times New Roman"/>
          <w:sz w:val="20"/>
          <w:szCs w:val="20"/>
          <w:u w:val="single"/>
        </w:rPr>
        <w:t xml:space="preserve"> </w:t>
      </w:r>
    </w:p>
    <w:p w14:paraId="11BD1242" w14:textId="0A9ACC36" w:rsidR="003F6C7D" w:rsidRPr="005B00F9" w:rsidRDefault="00413156" w:rsidP="00C5440C">
      <w:pPr>
        <w:tabs>
          <w:tab w:val="left" w:pos="1317"/>
        </w:tabs>
        <w:spacing w:after="0"/>
        <w:rPr>
          <w:rFonts w:ascii="Times New Roman" w:hAnsi="Times New Roman" w:cs="Times New Roman"/>
          <w:sz w:val="20"/>
          <w:szCs w:val="20"/>
        </w:rPr>
      </w:pPr>
      <w:r w:rsidRPr="005B00F9">
        <w:rPr>
          <w:rFonts w:ascii="Times New Roman" w:hAnsi="Times New Roman" w:cs="Times New Roman"/>
          <w:noProof/>
          <w:sz w:val="20"/>
          <w:szCs w:val="20"/>
        </w:rPr>
        <w:drawing>
          <wp:inline distT="0" distB="0" distL="0" distR="0" wp14:anchorId="6F98F52D" wp14:editId="3BCC6B96">
            <wp:extent cx="3903736" cy="2072640"/>
            <wp:effectExtent l="0" t="0" r="1905" b="3810"/>
            <wp:docPr id="6" name="Picture 5" descr="Diagram of the feedback loop in Schramm'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agram of the feedback loop in Schramm's model of communicatio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15318" cy="2078789"/>
                    </a:xfrm>
                    <a:prstGeom prst="rect">
                      <a:avLst/>
                    </a:prstGeom>
                    <a:noFill/>
                    <a:ln>
                      <a:noFill/>
                    </a:ln>
                  </pic:spPr>
                </pic:pic>
              </a:graphicData>
            </a:graphic>
          </wp:inline>
        </w:drawing>
      </w:r>
    </w:p>
    <w:p w14:paraId="00F790F7" w14:textId="77777777" w:rsidR="0028398F" w:rsidRPr="0028398F" w:rsidRDefault="0028398F" w:rsidP="0028398F">
      <w:pPr>
        <w:spacing w:after="0" w:line="240" w:lineRule="auto"/>
        <w:rPr>
          <w:rFonts w:ascii="Times New Roman" w:eastAsia="Times New Roman" w:hAnsi="Times New Roman" w:cs="Times New Roman"/>
          <w:sz w:val="20"/>
          <w:szCs w:val="20"/>
          <w:lang w:eastAsia="en-GB"/>
        </w:rPr>
      </w:pPr>
      <w:r w:rsidRPr="0028398F">
        <w:rPr>
          <w:rFonts w:ascii="Times New Roman" w:eastAsia="Times New Roman" w:hAnsi="Times New Roman" w:cs="Times New Roman"/>
          <w:sz w:val="20"/>
          <w:szCs w:val="20"/>
          <w:lang w:eastAsia="en-GB"/>
        </w:rPr>
        <w:t>(Wikipedia Contributors)</w:t>
      </w:r>
    </w:p>
    <w:p w14:paraId="1A18741A" w14:textId="77777777" w:rsidR="007351BD" w:rsidRPr="005B00F9" w:rsidRDefault="007351BD" w:rsidP="00C5440C">
      <w:pPr>
        <w:tabs>
          <w:tab w:val="left" w:pos="1317"/>
        </w:tabs>
        <w:spacing w:after="0"/>
        <w:rPr>
          <w:rFonts w:ascii="Times New Roman" w:hAnsi="Times New Roman" w:cs="Times New Roman"/>
          <w:sz w:val="20"/>
          <w:szCs w:val="20"/>
        </w:rPr>
      </w:pPr>
    </w:p>
    <w:p w14:paraId="42BE7E5F" w14:textId="77777777" w:rsidR="00987798" w:rsidRPr="005B00F9" w:rsidRDefault="00987798" w:rsidP="00C5440C">
      <w:pPr>
        <w:spacing w:after="0" w:line="240" w:lineRule="auto"/>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The Schramm communication model, which shows communication as an ongoing cycle in which both parties take on the roles of transmitter and receiver, highlights the engagement aspect of communication. Each participant uses their own knowledge to encode, transmit, and decode messages, which affects how those messages are understood. In order to guarantee that the message is understood correctly and that any misconceptions are cleared up, the model incorporates feedback and emphasises the significance of shared experiences for good communication. Instead of showing communication as a one-way process, this model emphasises how dynamic and reciprocal it is.</w:t>
      </w:r>
    </w:p>
    <w:p w14:paraId="2102E9D7" w14:textId="77777777" w:rsidR="00987798" w:rsidRPr="005B00F9" w:rsidRDefault="00987798" w:rsidP="00C5440C">
      <w:pPr>
        <w:spacing w:after="0" w:line="240" w:lineRule="auto"/>
        <w:rPr>
          <w:rFonts w:ascii="Times New Roman" w:eastAsia="Times New Roman" w:hAnsi="Times New Roman" w:cs="Times New Roman"/>
          <w:sz w:val="20"/>
          <w:szCs w:val="20"/>
          <w:lang w:eastAsia="en-GB"/>
        </w:rPr>
      </w:pPr>
    </w:p>
    <w:p w14:paraId="07D1A318" w14:textId="77777777" w:rsidR="00987798" w:rsidRPr="005B00F9" w:rsidRDefault="00987798" w:rsidP="00C5440C">
      <w:pPr>
        <w:spacing w:after="0"/>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The Schramm communication framework emphasises how communication is interactive and reciprocal, involving both parties acting as senders and receivers and being shaped by their common experiences.</w:t>
      </w:r>
    </w:p>
    <w:p w14:paraId="106A75DC" w14:textId="77777777" w:rsidR="00987798" w:rsidRPr="005B00F9" w:rsidRDefault="00987798" w:rsidP="00C5440C">
      <w:pPr>
        <w:spacing w:after="0" w:line="240" w:lineRule="auto"/>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An example of this model is a medical consultation between a patient (receiver/sender) and a doctor (sender/receiver). Using terminology and concepts relevant to the patient's experience, the doctor provides an explanation of the diagnosis and treatment plan (message). The doctor listens to the patient's questions and concerns (feedback) and responds appropriately. This back-and-forth communication guarantees that the patient is aware of the diagnosis and is at ease with the proposed course of care. Effective and compassionate communication is the consequence of both the physician and the patient's constant encoding and decoding of messages, modifying their exchange in response to feedback and their mutual experiences.</w:t>
      </w:r>
    </w:p>
    <w:p w14:paraId="5F383DDB" w14:textId="77777777" w:rsidR="00987798" w:rsidRPr="005B00F9" w:rsidRDefault="00987798" w:rsidP="00C5440C">
      <w:pPr>
        <w:pStyle w:val="NormalWeb"/>
        <w:spacing w:before="0" w:beforeAutospacing="0" w:after="0" w:afterAutospacing="0" w:line="480" w:lineRule="auto"/>
        <w:rPr>
          <w:sz w:val="20"/>
          <w:szCs w:val="20"/>
        </w:rPr>
      </w:pPr>
    </w:p>
    <w:p w14:paraId="2D6A7320" w14:textId="77777777" w:rsidR="007351BD" w:rsidRPr="005B00F9" w:rsidRDefault="007351BD" w:rsidP="00C5440C">
      <w:pPr>
        <w:tabs>
          <w:tab w:val="left" w:pos="1317"/>
        </w:tabs>
        <w:spacing w:after="0"/>
        <w:rPr>
          <w:rFonts w:ascii="Times New Roman" w:hAnsi="Times New Roman" w:cs="Times New Roman"/>
          <w:sz w:val="20"/>
          <w:szCs w:val="20"/>
        </w:rPr>
      </w:pPr>
    </w:p>
    <w:p w14:paraId="4C59D883" w14:textId="77777777" w:rsidR="00517DEA" w:rsidRPr="005B00F9" w:rsidRDefault="00517DEA" w:rsidP="00C5440C">
      <w:pPr>
        <w:tabs>
          <w:tab w:val="left" w:pos="1317"/>
        </w:tabs>
        <w:spacing w:after="0"/>
        <w:rPr>
          <w:rFonts w:ascii="Times New Roman" w:hAnsi="Times New Roman" w:cs="Times New Roman"/>
          <w:sz w:val="20"/>
          <w:szCs w:val="20"/>
        </w:rPr>
      </w:pPr>
    </w:p>
    <w:p w14:paraId="3781F0E2" w14:textId="77777777" w:rsidR="00517DEA" w:rsidRPr="005B00F9" w:rsidRDefault="00517DEA" w:rsidP="00C5440C">
      <w:pPr>
        <w:tabs>
          <w:tab w:val="left" w:pos="1317"/>
        </w:tabs>
        <w:spacing w:after="0"/>
        <w:rPr>
          <w:rFonts w:ascii="Times New Roman" w:hAnsi="Times New Roman" w:cs="Times New Roman"/>
          <w:sz w:val="20"/>
          <w:szCs w:val="20"/>
        </w:rPr>
      </w:pPr>
    </w:p>
    <w:p w14:paraId="7CCE02A0" w14:textId="77777777" w:rsidR="00517DEA" w:rsidRPr="005B00F9" w:rsidRDefault="00517DEA" w:rsidP="00C5440C">
      <w:pPr>
        <w:tabs>
          <w:tab w:val="left" w:pos="1317"/>
        </w:tabs>
        <w:spacing w:after="0"/>
        <w:rPr>
          <w:rFonts w:ascii="Times New Roman" w:hAnsi="Times New Roman" w:cs="Times New Roman"/>
          <w:sz w:val="20"/>
          <w:szCs w:val="20"/>
        </w:rPr>
      </w:pPr>
    </w:p>
    <w:p w14:paraId="07B2AE22" w14:textId="77777777" w:rsidR="00517DEA" w:rsidRPr="005B00F9" w:rsidRDefault="00517DEA" w:rsidP="00C5440C">
      <w:pPr>
        <w:tabs>
          <w:tab w:val="left" w:pos="1317"/>
        </w:tabs>
        <w:spacing w:after="0"/>
        <w:rPr>
          <w:rFonts w:ascii="Times New Roman" w:hAnsi="Times New Roman" w:cs="Times New Roman"/>
          <w:sz w:val="20"/>
          <w:szCs w:val="20"/>
        </w:rPr>
      </w:pPr>
    </w:p>
    <w:p w14:paraId="1C8A75B4" w14:textId="77777777" w:rsidR="0028398F" w:rsidRPr="005B00F9" w:rsidRDefault="0028398F" w:rsidP="00C5440C">
      <w:pPr>
        <w:tabs>
          <w:tab w:val="left" w:pos="1317"/>
        </w:tabs>
        <w:spacing w:after="0"/>
        <w:rPr>
          <w:rFonts w:ascii="Times New Roman" w:hAnsi="Times New Roman" w:cs="Times New Roman"/>
          <w:sz w:val="20"/>
          <w:szCs w:val="20"/>
        </w:rPr>
      </w:pPr>
    </w:p>
    <w:p w14:paraId="49EE3B88" w14:textId="77777777" w:rsidR="0028398F" w:rsidRPr="005B00F9" w:rsidRDefault="0028398F" w:rsidP="00C5440C">
      <w:pPr>
        <w:tabs>
          <w:tab w:val="left" w:pos="1317"/>
        </w:tabs>
        <w:spacing w:after="0"/>
        <w:rPr>
          <w:rFonts w:ascii="Times New Roman" w:hAnsi="Times New Roman" w:cs="Times New Roman"/>
          <w:sz w:val="20"/>
          <w:szCs w:val="20"/>
        </w:rPr>
      </w:pPr>
    </w:p>
    <w:p w14:paraId="10273DEB" w14:textId="77777777" w:rsidR="005B00F9" w:rsidRDefault="005B00F9" w:rsidP="0028398F">
      <w:pPr>
        <w:pStyle w:val="Heading2"/>
        <w:rPr>
          <w:rFonts w:ascii="Times New Roman" w:hAnsi="Times New Roman" w:cs="Times New Roman"/>
          <w:sz w:val="20"/>
          <w:szCs w:val="20"/>
        </w:rPr>
      </w:pPr>
    </w:p>
    <w:p w14:paraId="4306938C" w14:textId="77777777" w:rsidR="005B00F9" w:rsidRDefault="005B00F9" w:rsidP="0028398F">
      <w:pPr>
        <w:pStyle w:val="Heading2"/>
        <w:rPr>
          <w:rFonts w:ascii="Times New Roman" w:hAnsi="Times New Roman" w:cs="Times New Roman"/>
          <w:sz w:val="20"/>
          <w:szCs w:val="20"/>
        </w:rPr>
      </w:pPr>
    </w:p>
    <w:p w14:paraId="164A5240" w14:textId="4C7F199E" w:rsidR="00E61A82" w:rsidRPr="005B00F9" w:rsidRDefault="00413156" w:rsidP="0028398F">
      <w:pPr>
        <w:pStyle w:val="Heading2"/>
        <w:rPr>
          <w:rFonts w:ascii="Times New Roman" w:hAnsi="Times New Roman" w:cs="Times New Roman"/>
          <w:sz w:val="20"/>
          <w:szCs w:val="20"/>
        </w:rPr>
      </w:pPr>
      <w:r w:rsidRPr="005B00F9">
        <w:rPr>
          <w:rFonts w:ascii="Times New Roman" w:hAnsi="Times New Roman" w:cs="Times New Roman"/>
          <w:sz w:val="20"/>
          <w:szCs w:val="20"/>
        </w:rPr>
        <w:t xml:space="preserve">Communication cycle </w:t>
      </w:r>
    </w:p>
    <w:p w14:paraId="6772AD66" w14:textId="08873B09" w:rsidR="00413156" w:rsidRPr="005B00F9" w:rsidRDefault="00517DEA" w:rsidP="00C5440C">
      <w:pPr>
        <w:tabs>
          <w:tab w:val="left" w:pos="1317"/>
        </w:tabs>
        <w:spacing w:after="0"/>
        <w:rPr>
          <w:rFonts w:ascii="Times New Roman" w:hAnsi="Times New Roman" w:cs="Times New Roman"/>
          <w:sz w:val="20"/>
          <w:szCs w:val="20"/>
        </w:rPr>
      </w:pPr>
      <w:r w:rsidRPr="005B00F9">
        <w:rPr>
          <w:rFonts w:ascii="Times New Roman" w:hAnsi="Times New Roman" w:cs="Times New Roman"/>
          <w:noProof/>
          <w:sz w:val="20"/>
          <w:szCs w:val="20"/>
        </w:rPr>
        <w:drawing>
          <wp:inline distT="0" distB="0" distL="0" distR="0" wp14:anchorId="46F089E8" wp14:editId="1A471E35">
            <wp:extent cx="2742280" cy="1421546"/>
            <wp:effectExtent l="0" t="0" r="1270" b="7620"/>
            <wp:docPr id="8" name="Picture 7" descr="A flowchart of the communication process model, this time with &quot;feedback&quot; flowing from the &quot;receiver&quot; to the &quot;sender&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flowchart of the communication process model, this time with &quot;feedback&quot; flowing from the &quot;receiver&quot; to the &quot;sender&quo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20130" cy="1461902"/>
                    </a:xfrm>
                    <a:prstGeom prst="rect">
                      <a:avLst/>
                    </a:prstGeom>
                    <a:noFill/>
                    <a:ln>
                      <a:noFill/>
                    </a:ln>
                  </pic:spPr>
                </pic:pic>
              </a:graphicData>
            </a:graphic>
          </wp:inline>
        </w:drawing>
      </w:r>
    </w:p>
    <w:p w14:paraId="6670CFB0" w14:textId="77777777" w:rsidR="008448D2" w:rsidRPr="008448D2" w:rsidRDefault="008448D2" w:rsidP="008448D2">
      <w:pPr>
        <w:spacing w:after="0" w:line="240" w:lineRule="auto"/>
        <w:rPr>
          <w:rFonts w:ascii="Times New Roman" w:eastAsia="Times New Roman" w:hAnsi="Times New Roman" w:cs="Times New Roman"/>
          <w:sz w:val="20"/>
          <w:szCs w:val="20"/>
          <w:lang w:eastAsia="en-GB"/>
        </w:rPr>
      </w:pPr>
      <w:r w:rsidRPr="008448D2">
        <w:rPr>
          <w:rFonts w:ascii="Times New Roman" w:eastAsia="Times New Roman" w:hAnsi="Times New Roman" w:cs="Times New Roman"/>
          <w:sz w:val="20"/>
          <w:szCs w:val="20"/>
          <w:lang w:eastAsia="en-GB"/>
        </w:rPr>
        <w:t>(lumen)</w:t>
      </w:r>
    </w:p>
    <w:p w14:paraId="5FB984A5" w14:textId="77777777" w:rsidR="0028398F" w:rsidRPr="005B00F9" w:rsidRDefault="0028398F" w:rsidP="00C5440C">
      <w:pPr>
        <w:tabs>
          <w:tab w:val="left" w:pos="1317"/>
        </w:tabs>
        <w:spacing w:after="0"/>
        <w:rPr>
          <w:rFonts w:ascii="Times New Roman" w:hAnsi="Times New Roman" w:cs="Times New Roman"/>
          <w:sz w:val="20"/>
          <w:szCs w:val="20"/>
        </w:rPr>
      </w:pPr>
    </w:p>
    <w:p w14:paraId="03ED3B84" w14:textId="5442C0F9" w:rsidR="00255BD9" w:rsidRPr="005B00F9" w:rsidRDefault="00255BD9" w:rsidP="00C5440C">
      <w:pPr>
        <w:spacing w:after="0" w:line="240" w:lineRule="auto"/>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 xml:space="preserve">The process of exchanging information between a sender and a recipient is known as the communication cycle. </w:t>
      </w:r>
      <w:r w:rsidR="00476E2B" w:rsidRPr="005B00F9">
        <w:rPr>
          <w:rFonts w:ascii="Times New Roman" w:eastAsia="Times New Roman" w:hAnsi="Times New Roman" w:cs="Times New Roman"/>
          <w:sz w:val="20"/>
          <w:szCs w:val="20"/>
          <w:lang w:eastAsia="en-GB"/>
        </w:rPr>
        <w:t>To</w:t>
      </w:r>
      <w:r w:rsidRPr="005B00F9">
        <w:rPr>
          <w:rFonts w:ascii="Times New Roman" w:eastAsia="Times New Roman" w:hAnsi="Times New Roman" w:cs="Times New Roman"/>
          <w:sz w:val="20"/>
          <w:szCs w:val="20"/>
          <w:lang w:eastAsia="en-GB"/>
        </w:rPr>
        <w:t xml:space="preserve"> send a message, the sender must encode it and select a channel for transmission. After that, the recipient completes the cycle by decoding the message and offering input. </w:t>
      </w:r>
      <w:r w:rsidR="00476E2B" w:rsidRPr="005B00F9">
        <w:rPr>
          <w:rFonts w:ascii="Times New Roman" w:eastAsia="Times New Roman" w:hAnsi="Times New Roman" w:cs="Times New Roman"/>
          <w:sz w:val="20"/>
          <w:szCs w:val="20"/>
          <w:lang w:eastAsia="en-GB"/>
        </w:rPr>
        <w:t>Regarding</w:t>
      </w:r>
      <w:r w:rsidRPr="005B00F9">
        <w:rPr>
          <w:rFonts w:ascii="Times New Roman" w:eastAsia="Times New Roman" w:hAnsi="Times New Roman" w:cs="Times New Roman"/>
          <w:sz w:val="20"/>
          <w:szCs w:val="20"/>
          <w:lang w:eastAsia="en-GB"/>
        </w:rPr>
        <w:t xml:space="preserve"> effective communication, this model emphasises the significance of feedback, clarity, and the possibility of noise or interference.</w:t>
      </w:r>
    </w:p>
    <w:p w14:paraId="3F10D97F" w14:textId="77777777" w:rsidR="00255BD9" w:rsidRPr="005B00F9" w:rsidRDefault="00255BD9" w:rsidP="00C5440C">
      <w:pPr>
        <w:spacing w:after="0" w:line="240" w:lineRule="auto"/>
        <w:rPr>
          <w:rFonts w:ascii="Times New Roman" w:eastAsia="Times New Roman" w:hAnsi="Times New Roman" w:cs="Times New Roman"/>
          <w:sz w:val="20"/>
          <w:szCs w:val="20"/>
          <w:lang w:eastAsia="en-GB"/>
        </w:rPr>
      </w:pPr>
    </w:p>
    <w:p w14:paraId="0B1857F4" w14:textId="0629ED9F" w:rsidR="00255BD9" w:rsidRPr="005B00F9" w:rsidRDefault="00255BD9" w:rsidP="00C5440C">
      <w:pPr>
        <w:spacing w:after="0" w:line="240" w:lineRule="auto"/>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 xml:space="preserve">An example to show this is a teacher (sender) discussing a historical event while delivering a lesson plan (message) in a classroom. </w:t>
      </w:r>
      <w:r w:rsidR="00C54AAD" w:rsidRPr="005B00F9">
        <w:rPr>
          <w:rFonts w:ascii="Times New Roman" w:eastAsia="Times New Roman" w:hAnsi="Times New Roman" w:cs="Times New Roman"/>
          <w:sz w:val="20"/>
          <w:szCs w:val="20"/>
          <w:lang w:eastAsia="en-GB"/>
        </w:rPr>
        <w:t>To</w:t>
      </w:r>
      <w:r w:rsidRPr="005B00F9">
        <w:rPr>
          <w:rFonts w:ascii="Times New Roman" w:eastAsia="Times New Roman" w:hAnsi="Times New Roman" w:cs="Times New Roman"/>
          <w:sz w:val="20"/>
          <w:szCs w:val="20"/>
          <w:lang w:eastAsia="en-GB"/>
        </w:rPr>
        <w:t xml:space="preserve"> gain a better understanding, the students (receivers) listen, interpret, and provide feedback by asking questions. </w:t>
      </w:r>
      <w:r w:rsidR="00C54AAD" w:rsidRPr="005B00F9">
        <w:rPr>
          <w:rFonts w:ascii="Times New Roman" w:eastAsia="Times New Roman" w:hAnsi="Times New Roman" w:cs="Times New Roman"/>
          <w:sz w:val="20"/>
          <w:szCs w:val="20"/>
          <w:lang w:eastAsia="en-GB"/>
        </w:rPr>
        <w:t>To</w:t>
      </w:r>
      <w:r w:rsidRPr="005B00F9">
        <w:rPr>
          <w:rFonts w:ascii="Times New Roman" w:eastAsia="Times New Roman" w:hAnsi="Times New Roman" w:cs="Times New Roman"/>
          <w:sz w:val="20"/>
          <w:szCs w:val="20"/>
          <w:lang w:eastAsia="en-GB"/>
        </w:rPr>
        <w:t xml:space="preserve"> guarantee understanding and participation, the teacher modifies their explanation in response to the students' comments. The communication cycle is in motion when the teacher and students are exchanging information all the time. When applied correctly, this model guarantees understanding, lowers miscommunication, and boosts efficiency.</w:t>
      </w:r>
    </w:p>
    <w:p w14:paraId="7660B0AD" w14:textId="77777777" w:rsidR="00476E2B" w:rsidRPr="005B00F9" w:rsidRDefault="00476E2B" w:rsidP="00C5440C">
      <w:pPr>
        <w:spacing w:after="0"/>
        <w:rPr>
          <w:rFonts w:ascii="Times New Roman" w:eastAsia="Times New Roman" w:hAnsi="Times New Roman" w:cs="Times New Roman"/>
          <w:sz w:val="20"/>
          <w:szCs w:val="20"/>
          <w:lang w:eastAsia="en-GB"/>
        </w:rPr>
      </w:pPr>
    </w:p>
    <w:p w14:paraId="4A38785A" w14:textId="77777777" w:rsidR="00746BEB" w:rsidRPr="005B00F9" w:rsidRDefault="00C54AAD" w:rsidP="00746BEB">
      <w:pPr>
        <w:spacing w:after="0"/>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There are several different frameworks for comprehending communication dynamics, including the communication cycle, Shannon-Weaver's information theory, Schramm's interactive model, and the Berlo communication model. Though they emphasise similar things, such the value of feedback and the encoding/decoding process, their conceptions of communication are different. Both Shannon-Weaver's theory and Berlo's model see communication as a linear process that proceeds from sender to recipient, with the latter taking noise into account as possible interference. Schramm's interactive model and the communication cycle, on the other hand, emphasise the reciprocal nature of message exchange and the significance of shared experiences while portraying communication as interactive and cyclical. These models highlight the complexity and importance of communication in human contact by providing different perspectives on the dynamics of communication.</w:t>
      </w:r>
    </w:p>
    <w:p w14:paraId="22471B90" w14:textId="152F14AA" w:rsidR="00C54AAD" w:rsidRPr="005B00F9" w:rsidRDefault="00C54AAD" w:rsidP="00746BEB">
      <w:pPr>
        <w:spacing w:after="0"/>
        <w:rPr>
          <w:rFonts w:ascii="Times New Roman" w:eastAsia="Times New Roman" w:hAnsi="Times New Roman" w:cs="Times New Roman"/>
          <w:sz w:val="20"/>
          <w:szCs w:val="20"/>
          <w:lang w:eastAsia="en-GB"/>
        </w:rPr>
      </w:pPr>
      <w:r w:rsidRPr="005B00F9">
        <w:rPr>
          <w:rFonts w:ascii="Times New Roman" w:hAnsi="Times New Roman" w:cs="Times New Roman"/>
          <w:color w:val="0D0D0D"/>
          <w:sz w:val="20"/>
          <w:szCs w:val="20"/>
          <w:shd w:val="clear" w:color="auto" w:fill="FFFFFF"/>
        </w:rPr>
        <w:t xml:space="preserve">As one of the event coordinators at our dog rescue organization, </w:t>
      </w:r>
      <w:r w:rsidRPr="005B00F9">
        <w:rPr>
          <w:rFonts w:ascii="Times New Roman" w:eastAsia="Times New Roman" w:hAnsi="Times New Roman" w:cs="Times New Roman"/>
          <w:sz w:val="20"/>
          <w:szCs w:val="20"/>
          <w:lang w:eastAsia="en-GB"/>
        </w:rPr>
        <w:t>In order to guarantee the success of our adoption events, I rely on the Berlo communication strategy. Acting as the point of contact, I encode detailed communications regarding the specifics of the event, such as the time, place, and adoption processes. These messages are shared via a range of platforms, including physical leaflets, social media posts, and emails. As receivers, our volunteers, potential adopters, and locals interpret the information and offer insightful feedback. As an example, volunteers help set up the event, and potential adopters ask about the dogs that are available. By using this feedback loop, I can change the message to make it clearer and more sensitive to the demands of the participants. I can successfully plan and carry out adoption events by using the Berlo communication model, which will eventually help more pets find their forever homes.</w:t>
      </w:r>
    </w:p>
    <w:p w14:paraId="1CF92D45" w14:textId="77777777" w:rsidR="00C54AAD" w:rsidRPr="005B00F9" w:rsidRDefault="00C54AAD" w:rsidP="00C5440C">
      <w:pPr>
        <w:spacing w:after="0"/>
        <w:rPr>
          <w:rFonts w:ascii="Times New Roman" w:eastAsia="Times New Roman" w:hAnsi="Times New Roman" w:cs="Times New Roman"/>
          <w:sz w:val="20"/>
          <w:szCs w:val="20"/>
          <w:lang w:eastAsia="en-GB"/>
        </w:rPr>
      </w:pPr>
    </w:p>
    <w:p w14:paraId="21F94674" w14:textId="77777777" w:rsidR="005B00F9" w:rsidRDefault="00C36C61" w:rsidP="00476E2B">
      <w:pPr>
        <w:pStyle w:val="Heading2"/>
        <w:rPr>
          <w:rFonts w:ascii="Times New Roman" w:hAnsi="Times New Roman" w:cs="Times New Roman"/>
          <w:sz w:val="20"/>
          <w:szCs w:val="20"/>
        </w:rPr>
      </w:pPr>
      <w:r w:rsidRPr="005B00F9">
        <w:rPr>
          <w:rFonts w:ascii="Times New Roman" w:hAnsi="Times New Roman" w:cs="Times New Roman"/>
          <w:sz w:val="20"/>
          <w:szCs w:val="20"/>
        </w:rPr>
        <w:lastRenderedPageBreak/>
        <w:t xml:space="preserve"> </w:t>
      </w:r>
    </w:p>
    <w:p w14:paraId="5ED7B090" w14:textId="77777777" w:rsidR="005B00F9" w:rsidRDefault="005B00F9" w:rsidP="00476E2B">
      <w:pPr>
        <w:pStyle w:val="Heading2"/>
        <w:rPr>
          <w:rFonts w:ascii="Times New Roman" w:hAnsi="Times New Roman" w:cs="Times New Roman"/>
          <w:sz w:val="20"/>
          <w:szCs w:val="20"/>
        </w:rPr>
      </w:pPr>
    </w:p>
    <w:p w14:paraId="1C00187E" w14:textId="77777777" w:rsidR="005B00F9" w:rsidRDefault="005B00F9" w:rsidP="00476E2B">
      <w:pPr>
        <w:pStyle w:val="Heading2"/>
        <w:rPr>
          <w:rFonts w:ascii="Times New Roman" w:hAnsi="Times New Roman" w:cs="Times New Roman"/>
          <w:sz w:val="20"/>
          <w:szCs w:val="20"/>
        </w:rPr>
      </w:pPr>
    </w:p>
    <w:p w14:paraId="22C0DC5B" w14:textId="139D7E39" w:rsidR="00ED558C" w:rsidRPr="005B00F9" w:rsidRDefault="00C36C61" w:rsidP="00476E2B">
      <w:pPr>
        <w:pStyle w:val="Heading2"/>
        <w:rPr>
          <w:rFonts w:ascii="Times New Roman" w:hAnsi="Times New Roman" w:cs="Times New Roman"/>
          <w:sz w:val="20"/>
          <w:szCs w:val="20"/>
          <w:u w:val="single"/>
        </w:rPr>
      </w:pPr>
      <w:r w:rsidRPr="005B00F9">
        <w:rPr>
          <w:rFonts w:ascii="Times New Roman" w:hAnsi="Times New Roman" w:cs="Times New Roman"/>
          <w:sz w:val="20"/>
          <w:szCs w:val="20"/>
          <w:u w:val="single"/>
        </w:rPr>
        <w:t xml:space="preserve">The importance of tone, language and formality </w:t>
      </w:r>
      <w:r w:rsidR="007162D6" w:rsidRPr="005B00F9">
        <w:rPr>
          <w:rFonts w:ascii="Times New Roman" w:hAnsi="Times New Roman" w:cs="Times New Roman"/>
          <w:sz w:val="20"/>
          <w:szCs w:val="20"/>
          <w:u w:val="single"/>
        </w:rPr>
        <w:t xml:space="preserve">in the workplace </w:t>
      </w:r>
    </w:p>
    <w:p w14:paraId="05EE0D63" w14:textId="77777777" w:rsidR="0015187D" w:rsidRPr="005B00F9" w:rsidRDefault="0015187D" w:rsidP="00C5440C">
      <w:pPr>
        <w:pStyle w:val="Heading2"/>
        <w:rPr>
          <w:rFonts w:ascii="Times New Roman" w:hAnsi="Times New Roman" w:cs="Times New Roman"/>
          <w:sz w:val="20"/>
          <w:szCs w:val="20"/>
        </w:rPr>
      </w:pPr>
      <w:r w:rsidRPr="005B00F9">
        <w:rPr>
          <w:rFonts w:ascii="Times New Roman" w:hAnsi="Times New Roman" w:cs="Times New Roman"/>
          <w:sz w:val="20"/>
          <w:szCs w:val="20"/>
        </w:rPr>
        <w:t>Formality</w:t>
      </w:r>
    </w:p>
    <w:p w14:paraId="18843CE6" w14:textId="77777777" w:rsidR="0015187D" w:rsidRPr="00452903" w:rsidRDefault="0015187D" w:rsidP="00C5440C">
      <w:pPr>
        <w:spacing w:after="0" w:line="240" w:lineRule="auto"/>
        <w:rPr>
          <w:rFonts w:ascii="Times New Roman" w:eastAsia="Times New Roman" w:hAnsi="Times New Roman" w:cs="Times New Roman"/>
          <w:sz w:val="20"/>
          <w:szCs w:val="20"/>
          <w:lang w:eastAsia="en-GB"/>
        </w:rPr>
      </w:pPr>
      <w:r w:rsidRPr="00452903">
        <w:rPr>
          <w:rFonts w:ascii="Times New Roman" w:eastAsia="Times New Roman" w:hAnsi="Times New Roman" w:cs="Times New Roman"/>
          <w:sz w:val="20"/>
          <w:szCs w:val="20"/>
          <w:lang w:eastAsia="en-GB"/>
        </w:rPr>
        <w:t xml:space="preserve">The degree of professionalism and respect to accepted standards in communication is referred to as formality. It might be extremely professional or casual. Various degrees of formality are used based on the audience and context. When speaking with senior management or potential adopters, very formal communication—which is marked by precise language, technical vocabulary, and a respectful tone—is frequently observed in business-related or academic settings. It is crucial to establish credibility and respect in these situations. Informal communication is more conversational and laid back, making it ideal for coworkers to share internal information. </w:t>
      </w:r>
      <w:r w:rsidRPr="005B00F9">
        <w:rPr>
          <w:rFonts w:ascii="Times New Roman" w:eastAsia="Times New Roman" w:hAnsi="Times New Roman" w:cs="Times New Roman"/>
          <w:sz w:val="20"/>
          <w:szCs w:val="20"/>
          <w:lang w:eastAsia="en-GB"/>
        </w:rPr>
        <w:t>To</w:t>
      </w:r>
      <w:r w:rsidRPr="00452903">
        <w:rPr>
          <w:rFonts w:ascii="Times New Roman" w:eastAsia="Times New Roman" w:hAnsi="Times New Roman" w:cs="Times New Roman"/>
          <w:sz w:val="20"/>
          <w:szCs w:val="20"/>
          <w:lang w:eastAsia="en-GB"/>
        </w:rPr>
        <w:t xml:space="preserve"> avoid misunderstandings and foster productive conversations, it is important to use the right amount of formality when communicating with others.</w:t>
      </w:r>
      <w:r w:rsidRPr="005B00F9">
        <w:rPr>
          <w:rFonts w:ascii="Times New Roman" w:eastAsia="Times New Roman" w:hAnsi="Times New Roman" w:cs="Times New Roman"/>
          <w:sz w:val="20"/>
          <w:szCs w:val="20"/>
          <w:lang w:eastAsia="en-GB"/>
        </w:rPr>
        <w:t xml:space="preserve"> </w:t>
      </w:r>
    </w:p>
    <w:p w14:paraId="2421044B" w14:textId="77777777" w:rsidR="0015187D" w:rsidRPr="005B00F9" w:rsidRDefault="0015187D" w:rsidP="00C5440C">
      <w:pPr>
        <w:spacing w:after="0"/>
        <w:rPr>
          <w:rFonts w:ascii="Times New Roman" w:hAnsi="Times New Roman" w:cs="Times New Roman"/>
          <w:sz w:val="20"/>
          <w:szCs w:val="20"/>
        </w:rPr>
      </w:pPr>
    </w:p>
    <w:p w14:paraId="21AE88B1" w14:textId="77777777" w:rsidR="0015187D" w:rsidRPr="005B00F9" w:rsidRDefault="0015187D" w:rsidP="00C5440C">
      <w:pPr>
        <w:pStyle w:val="Heading2"/>
        <w:rPr>
          <w:rFonts w:ascii="Times New Roman" w:hAnsi="Times New Roman" w:cs="Times New Roman"/>
          <w:sz w:val="20"/>
          <w:szCs w:val="20"/>
        </w:rPr>
      </w:pPr>
      <w:r w:rsidRPr="005B00F9">
        <w:rPr>
          <w:rFonts w:ascii="Times New Roman" w:hAnsi="Times New Roman" w:cs="Times New Roman"/>
          <w:sz w:val="20"/>
          <w:szCs w:val="20"/>
        </w:rPr>
        <w:t>Language</w:t>
      </w:r>
    </w:p>
    <w:p w14:paraId="3FBEA0CE" w14:textId="77777777" w:rsidR="0015187D" w:rsidRPr="00FC6631" w:rsidRDefault="0015187D" w:rsidP="00C5440C">
      <w:pPr>
        <w:spacing w:after="0" w:line="240" w:lineRule="auto"/>
        <w:rPr>
          <w:rFonts w:ascii="Times New Roman" w:eastAsia="Times New Roman" w:hAnsi="Times New Roman" w:cs="Times New Roman"/>
          <w:sz w:val="20"/>
          <w:szCs w:val="20"/>
          <w:lang w:eastAsia="en-GB"/>
        </w:rPr>
      </w:pPr>
      <w:r w:rsidRPr="00FC6631">
        <w:rPr>
          <w:rFonts w:ascii="Times New Roman" w:eastAsia="Times New Roman" w:hAnsi="Times New Roman" w:cs="Times New Roman"/>
          <w:sz w:val="20"/>
          <w:szCs w:val="20"/>
          <w:lang w:eastAsia="en-GB"/>
        </w:rPr>
        <w:t>Language is the selection of words and the ways in which they can be used to communicate ideas. Technical, formal, or informal terminology can all be used, with vocabulary, jargon, and colloquial phrases chosen in line with the level of understanding of the intended audience. The message is guaranteed to be understandable and clear when language is used appropriately. When describing adoption procedures to prospective adopters, for example, it is best to use plain language to ensure that they fully comprehend all the facts. However, conversations with staff members who have the necessary background knowledge can use technical veterinary words. It is crucial to adapt language to the audience since improper use of language might cause misunderstandings or confusion.</w:t>
      </w:r>
    </w:p>
    <w:p w14:paraId="7D02A2FB" w14:textId="77777777" w:rsidR="00FD2A22" w:rsidRPr="005B00F9" w:rsidRDefault="00FD2A22" w:rsidP="00C5440C">
      <w:pPr>
        <w:pStyle w:val="Heading2"/>
        <w:rPr>
          <w:rFonts w:ascii="Times New Roman" w:hAnsi="Times New Roman" w:cs="Times New Roman"/>
          <w:sz w:val="20"/>
          <w:szCs w:val="20"/>
        </w:rPr>
      </w:pPr>
    </w:p>
    <w:p w14:paraId="036EC9DB" w14:textId="49773394" w:rsidR="0015187D" w:rsidRPr="005B00F9" w:rsidRDefault="0015187D" w:rsidP="00C5440C">
      <w:pPr>
        <w:pStyle w:val="Heading2"/>
        <w:rPr>
          <w:rFonts w:ascii="Times New Roman" w:hAnsi="Times New Roman" w:cs="Times New Roman"/>
          <w:sz w:val="20"/>
          <w:szCs w:val="20"/>
        </w:rPr>
      </w:pPr>
      <w:r w:rsidRPr="005B00F9">
        <w:rPr>
          <w:rFonts w:ascii="Times New Roman" w:hAnsi="Times New Roman" w:cs="Times New Roman"/>
          <w:sz w:val="20"/>
          <w:szCs w:val="20"/>
        </w:rPr>
        <w:t>Structure</w:t>
      </w:r>
    </w:p>
    <w:p w14:paraId="4C42835E" w14:textId="77777777" w:rsidR="0015187D" w:rsidRPr="005B00F9" w:rsidRDefault="0015187D" w:rsidP="00C5440C">
      <w:pPr>
        <w:spacing w:after="0"/>
        <w:rPr>
          <w:rFonts w:ascii="Times New Roman" w:eastAsiaTheme="majorEastAsia" w:hAnsi="Times New Roman" w:cs="Times New Roman"/>
          <w:kern w:val="2"/>
          <w:sz w:val="20"/>
          <w:szCs w:val="20"/>
          <w:lang w:eastAsia="en-US"/>
          <w14:ligatures w14:val="standardContextual"/>
        </w:rPr>
      </w:pPr>
      <w:r w:rsidRPr="005B00F9">
        <w:rPr>
          <w:rFonts w:ascii="Times New Roman" w:hAnsi="Times New Roman" w:cs="Times New Roman"/>
          <w:sz w:val="20"/>
          <w:szCs w:val="20"/>
          <w:lang w:eastAsia="en-GB"/>
        </w:rPr>
        <w:t>The organisation of content within a communication is referred to as its structure. The logical flow of structured communication typically consists of an introduction, a major body, and a conclusion. This organisation facilitates the coherent and clear presentation of information. Understanding and remembering a message is made easier by its structure. An unstructured email with a clear subject line, bullet points, and a closing statement, for instance, is more impactful than a disorganised, long text. Clarity and concentration are ensured by effective structure, which is essential for both internal and external communications. Messages might become unclear and unproductive in the absence of a clear structure.</w:t>
      </w:r>
    </w:p>
    <w:p w14:paraId="0FDB20CE" w14:textId="77777777" w:rsidR="009E2328" w:rsidRPr="005B00F9" w:rsidRDefault="009E2328" w:rsidP="00C5440C">
      <w:pPr>
        <w:pStyle w:val="Heading2"/>
        <w:rPr>
          <w:rFonts w:ascii="Times New Roman" w:eastAsia="Times New Roman" w:hAnsi="Times New Roman" w:cs="Times New Roman"/>
          <w:sz w:val="20"/>
          <w:szCs w:val="20"/>
          <w:lang w:eastAsia="en-GB"/>
        </w:rPr>
      </w:pPr>
    </w:p>
    <w:p w14:paraId="5B3413BA" w14:textId="0AFC65D4" w:rsidR="0015187D" w:rsidRPr="005B00F9" w:rsidRDefault="0015187D" w:rsidP="00C5440C">
      <w:pPr>
        <w:pStyle w:val="Heading2"/>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Content</w:t>
      </w:r>
    </w:p>
    <w:p w14:paraId="77E5BF34" w14:textId="77777777" w:rsidR="0015187D" w:rsidRPr="00A85E60" w:rsidRDefault="0015187D" w:rsidP="00C5440C">
      <w:pPr>
        <w:spacing w:after="0" w:line="240" w:lineRule="auto"/>
        <w:rPr>
          <w:rFonts w:ascii="Times New Roman" w:eastAsia="Times New Roman" w:hAnsi="Times New Roman" w:cs="Times New Roman"/>
          <w:sz w:val="20"/>
          <w:szCs w:val="20"/>
          <w:lang w:eastAsia="en-GB"/>
        </w:rPr>
      </w:pPr>
      <w:r w:rsidRPr="00A85E60">
        <w:rPr>
          <w:rFonts w:ascii="Times New Roman" w:eastAsia="Times New Roman" w:hAnsi="Times New Roman" w:cs="Times New Roman"/>
          <w:sz w:val="20"/>
          <w:szCs w:val="20"/>
          <w:lang w:eastAsia="en-GB"/>
        </w:rPr>
        <w:t>The thoughts and information offered in a communication are referred to as its content. Content needs to be factual, relevant, and in line with the communication's goal. It contains the key ideas, evidence, and any background knowledge that is required. Quality content guarantees that the message is valuable and informative. Content effectiveness and engagement are increased when it is tailored to the requirements and interests of the audience. For instance, volunteers may receive updates on schedules and events, while prospective adopters may obtain thorough dog profiles. The requirement for accuracy and relevance is highlighted by the possibility of disinformation or indifference stemming from poor content.</w:t>
      </w:r>
    </w:p>
    <w:p w14:paraId="073F86CF" w14:textId="77777777" w:rsidR="00FD2A22" w:rsidRPr="005B00F9" w:rsidRDefault="00FD2A22" w:rsidP="00C5440C">
      <w:pPr>
        <w:pStyle w:val="Heading2"/>
        <w:rPr>
          <w:rFonts w:ascii="Times New Roman" w:eastAsia="Times New Roman" w:hAnsi="Times New Roman" w:cs="Times New Roman"/>
          <w:sz w:val="20"/>
          <w:szCs w:val="20"/>
          <w:lang w:eastAsia="en-GB"/>
        </w:rPr>
      </w:pPr>
    </w:p>
    <w:p w14:paraId="1276B1F9" w14:textId="07594883" w:rsidR="0015187D" w:rsidRPr="005B00F9" w:rsidRDefault="0015187D" w:rsidP="00C5440C">
      <w:pPr>
        <w:pStyle w:val="Heading2"/>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Tone</w:t>
      </w:r>
    </w:p>
    <w:p w14:paraId="6E964CF6" w14:textId="77777777" w:rsidR="0015187D" w:rsidRPr="009A5958" w:rsidRDefault="0015187D" w:rsidP="00C5440C">
      <w:pPr>
        <w:spacing w:after="0" w:line="240" w:lineRule="auto"/>
        <w:rPr>
          <w:rFonts w:ascii="Times New Roman" w:eastAsia="Times New Roman" w:hAnsi="Times New Roman" w:cs="Times New Roman"/>
          <w:sz w:val="20"/>
          <w:szCs w:val="20"/>
          <w:lang w:eastAsia="en-GB"/>
        </w:rPr>
      </w:pPr>
      <w:r w:rsidRPr="009A5958">
        <w:rPr>
          <w:rFonts w:ascii="Times New Roman" w:eastAsia="Times New Roman" w:hAnsi="Times New Roman" w:cs="Times New Roman"/>
          <w:sz w:val="20"/>
          <w:szCs w:val="20"/>
          <w:lang w:eastAsia="en-GB"/>
        </w:rPr>
        <w:t>The attitude or emotional character that is communicated through communication is known as tone. Word choice, phrase structure, and punctuation can all be used to convey a tone that is either formal and respectful or informal and pleasant. Trust and rapport can be developed with the appropriate tone. While a serious, polite tone can communicate authority and seriousness, an upbeat, joyful tone can inspire and engage. While a direct, cooperative tone is used in team meetings to promote efficient planning and coordination, a kind, supportive tone is utilised when speaking with adopters to provide a welcoming environment. An improper tone can alienate the audience or lead to misconceptions.</w:t>
      </w:r>
    </w:p>
    <w:p w14:paraId="171364DB" w14:textId="77777777" w:rsidR="0015187D" w:rsidRPr="005B00F9" w:rsidRDefault="0015187D" w:rsidP="00C5440C">
      <w:pPr>
        <w:spacing w:after="0"/>
        <w:rPr>
          <w:rFonts w:ascii="Times New Roman" w:hAnsi="Times New Roman" w:cs="Times New Roman"/>
          <w:sz w:val="20"/>
          <w:szCs w:val="20"/>
          <w:lang w:eastAsia="en-GB"/>
        </w:rPr>
      </w:pPr>
    </w:p>
    <w:p w14:paraId="5E10DB95" w14:textId="77777777" w:rsidR="0015187D" w:rsidRPr="005B00F9" w:rsidRDefault="0015187D" w:rsidP="00C5440C">
      <w:pPr>
        <w:pStyle w:val="Heading2"/>
        <w:rPr>
          <w:rFonts w:ascii="Times New Roman" w:hAnsi="Times New Roman" w:cs="Times New Roman"/>
          <w:sz w:val="20"/>
          <w:szCs w:val="20"/>
          <w:lang w:eastAsia="en-GB"/>
        </w:rPr>
      </w:pPr>
      <w:r w:rsidRPr="005B00F9">
        <w:rPr>
          <w:rFonts w:ascii="Times New Roman" w:hAnsi="Times New Roman" w:cs="Times New Roman"/>
          <w:sz w:val="20"/>
          <w:szCs w:val="20"/>
          <w:lang w:eastAsia="en-GB"/>
        </w:rPr>
        <w:lastRenderedPageBreak/>
        <w:t>Different modes of communication</w:t>
      </w:r>
    </w:p>
    <w:p w14:paraId="47C4BB8B" w14:textId="77777777" w:rsidR="0015187D" w:rsidRPr="00072C64" w:rsidRDefault="0015187D" w:rsidP="00C5440C">
      <w:pPr>
        <w:spacing w:after="0" w:line="240" w:lineRule="auto"/>
        <w:rPr>
          <w:rFonts w:ascii="Times New Roman" w:eastAsia="Times New Roman" w:hAnsi="Times New Roman" w:cs="Times New Roman"/>
          <w:sz w:val="20"/>
          <w:szCs w:val="20"/>
          <w:lang w:eastAsia="en-GB"/>
        </w:rPr>
      </w:pPr>
      <w:r w:rsidRPr="00072C64">
        <w:rPr>
          <w:rFonts w:ascii="Times New Roman" w:eastAsia="Times New Roman" w:hAnsi="Times New Roman" w:cs="Times New Roman"/>
          <w:sz w:val="20"/>
          <w:szCs w:val="20"/>
          <w:lang w:eastAsia="en-GB"/>
        </w:rPr>
        <w:t>The different channels through which communications are conveyed, including written, spoken, visual, and digital formats, are referred to as modes of communication. Meetings in person, phone calls, emails, texts, posts on social media, and group chats are examples of different modes. Every mode has advantages and disadvantages, and the choice of mode depends on the target audience and message. For instance, while brief updates can be effectively sent via SMS or group chats, complex or sensitive material is typically better provided in person or over the phone. For communication to be effective, the right medium must be chosen. It's critical to match the mode to the content and audience because the incorrect mode can cause inefficiencies or misconceptions.</w:t>
      </w:r>
    </w:p>
    <w:p w14:paraId="615BAA39" w14:textId="77777777" w:rsidR="0015187D" w:rsidRPr="005B00F9" w:rsidRDefault="0015187D" w:rsidP="00C5440C">
      <w:pPr>
        <w:spacing w:after="0" w:line="240" w:lineRule="auto"/>
        <w:rPr>
          <w:rFonts w:ascii="Times New Roman" w:eastAsia="Times New Roman" w:hAnsi="Times New Roman" w:cs="Times New Roman"/>
          <w:sz w:val="20"/>
          <w:szCs w:val="20"/>
          <w:lang w:eastAsia="en-GB"/>
        </w:rPr>
      </w:pPr>
    </w:p>
    <w:p w14:paraId="31E0B988" w14:textId="779475FB" w:rsidR="0015187D" w:rsidRPr="005B00F9" w:rsidRDefault="00FD2A22" w:rsidP="00C5440C">
      <w:pPr>
        <w:spacing w:after="0"/>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To</w:t>
      </w:r>
      <w:r w:rsidR="0015187D" w:rsidRPr="005B00F9">
        <w:rPr>
          <w:rFonts w:ascii="Times New Roman" w:eastAsia="Times New Roman" w:hAnsi="Times New Roman" w:cs="Times New Roman"/>
          <w:sz w:val="20"/>
          <w:szCs w:val="20"/>
          <w:lang w:eastAsia="en-GB"/>
        </w:rPr>
        <w:t xml:space="preserve"> show respect and professionalism, successfully communicate with various audiences, and guarantee clarity, formality in communication is crucial. For example, when I write to prospective donors about a fundraising event at our dog rescue, I use formal language, a clear structure, thorough material, and a courteous tone. This develops confidence and credibility, which increases the likelihood that donors would contribute. On the other hand, it would come across as impolite and rude if I used colloquial language, slang, casual greetings, and an unstructured format. This would damage my reputation and decrease donor confidence. Furthermore, ensuring that the message is properly received requires selecting the appropriate communication channel, such as email, social media, or face-to-face meetings. Making the appropriate adjustments to these components improves my communication's overall impact and efficacy. However, neglecting to do so may result in miscommunication, reduced confidence, and missed chances for support.</w:t>
      </w:r>
    </w:p>
    <w:p w14:paraId="1DA6A906" w14:textId="77777777" w:rsidR="007162D6" w:rsidRPr="005B00F9" w:rsidRDefault="007162D6" w:rsidP="00C5440C">
      <w:pPr>
        <w:tabs>
          <w:tab w:val="left" w:pos="1317"/>
        </w:tabs>
        <w:spacing w:after="0"/>
        <w:rPr>
          <w:rFonts w:ascii="Times New Roman" w:hAnsi="Times New Roman" w:cs="Times New Roman"/>
          <w:sz w:val="20"/>
          <w:szCs w:val="20"/>
        </w:rPr>
      </w:pPr>
    </w:p>
    <w:p w14:paraId="5E1E3D73" w14:textId="06553686" w:rsidR="00704DC1" w:rsidRPr="005B00F9" w:rsidRDefault="00704DC1" w:rsidP="00FD2A22">
      <w:pPr>
        <w:pStyle w:val="Heading2"/>
        <w:rPr>
          <w:rFonts w:ascii="Times New Roman" w:hAnsi="Times New Roman" w:cs="Times New Roman"/>
          <w:sz w:val="20"/>
          <w:szCs w:val="20"/>
          <w:u w:val="single"/>
        </w:rPr>
      </w:pPr>
      <w:r w:rsidRPr="005B00F9">
        <w:rPr>
          <w:rFonts w:ascii="Times New Roman" w:hAnsi="Times New Roman" w:cs="Times New Roman"/>
          <w:sz w:val="20"/>
          <w:szCs w:val="20"/>
          <w:u w:val="single"/>
        </w:rPr>
        <w:t xml:space="preserve">Assessing a range of verbal and written communication in my workplace </w:t>
      </w:r>
    </w:p>
    <w:p w14:paraId="025B1FAC" w14:textId="77777777" w:rsidR="00EA6559" w:rsidRPr="005B00F9" w:rsidRDefault="00EA6559" w:rsidP="00C5440C">
      <w:pPr>
        <w:spacing w:after="0"/>
        <w:rPr>
          <w:rFonts w:ascii="Times New Roman" w:hAnsi="Times New Roman" w:cs="Times New Roman"/>
          <w:sz w:val="20"/>
          <w:szCs w:val="20"/>
        </w:rPr>
      </w:pPr>
    </w:p>
    <w:p w14:paraId="549EAF46" w14:textId="126330FD" w:rsidR="00EA6559" w:rsidRPr="005B00F9" w:rsidRDefault="00EA6559" w:rsidP="00FD2A22">
      <w:pPr>
        <w:pStyle w:val="Heading2"/>
        <w:rPr>
          <w:rFonts w:ascii="Times New Roman" w:hAnsi="Times New Roman" w:cs="Times New Roman"/>
          <w:sz w:val="20"/>
          <w:szCs w:val="20"/>
        </w:rPr>
      </w:pPr>
      <w:r w:rsidRPr="005B00F9">
        <w:rPr>
          <w:rFonts w:ascii="Times New Roman" w:hAnsi="Times New Roman" w:cs="Times New Roman"/>
          <w:sz w:val="20"/>
          <w:szCs w:val="20"/>
        </w:rPr>
        <w:t>Written communication advantages and disadvantages</w:t>
      </w:r>
    </w:p>
    <w:p w14:paraId="6F2E13ED" w14:textId="32C988DD" w:rsidR="00EA6559" w:rsidRPr="005B00F9" w:rsidRDefault="00EA6559" w:rsidP="00C5440C">
      <w:pPr>
        <w:spacing w:after="0"/>
        <w:rPr>
          <w:rFonts w:ascii="Times New Roman" w:hAnsi="Times New Roman" w:cs="Times New Roman"/>
          <w:sz w:val="20"/>
          <w:szCs w:val="20"/>
        </w:rPr>
      </w:pPr>
      <w:r w:rsidRPr="005B00F9">
        <w:rPr>
          <w:rFonts w:ascii="Times New Roman" w:hAnsi="Times New Roman" w:cs="Times New Roman"/>
          <w:sz w:val="20"/>
          <w:szCs w:val="20"/>
        </w:rPr>
        <w:t xml:space="preserve">Please see appendix </w:t>
      </w:r>
      <w:r w:rsidR="002D63EC" w:rsidRPr="005B00F9">
        <w:rPr>
          <w:rFonts w:ascii="Times New Roman" w:hAnsi="Times New Roman" w:cs="Times New Roman"/>
          <w:sz w:val="20"/>
          <w:szCs w:val="20"/>
        </w:rPr>
        <w:t>A</w:t>
      </w:r>
    </w:p>
    <w:p w14:paraId="7DD51EF1" w14:textId="77777777" w:rsidR="00717022" w:rsidRPr="005B00F9" w:rsidRDefault="00EA6559" w:rsidP="00C5440C">
      <w:pPr>
        <w:spacing w:after="0"/>
        <w:rPr>
          <w:rFonts w:ascii="Times New Roman" w:eastAsia="Times New Roman" w:hAnsi="Times New Roman" w:cs="Times New Roman"/>
          <w:sz w:val="20"/>
          <w:szCs w:val="20"/>
          <w:lang w:eastAsia="en-GB"/>
        </w:rPr>
      </w:pPr>
      <w:r w:rsidRPr="00C77EB7">
        <w:rPr>
          <w:rFonts w:ascii="Times New Roman" w:eastAsia="Times New Roman" w:hAnsi="Times New Roman" w:cs="Times New Roman"/>
          <w:sz w:val="20"/>
          <w:szCs w:val="20"/>
          <w:lang w:eastAsia="en-GB"/>
        </w:rPr>
        <w:t xml:space="preserve">With the variety of written communication channels we use, such as group chats, emails, texts, and Facebook pages, each has its own set of difficulties and disadvantages. Facebook pages are useful for reaching a large audience, but if updates are hidden or people don't have access to the internet, information may be lost. </w:t>
      </w:r>
      <w:r w:rsidRPr="005B00F9">
        <w:rPr>
          <w:rFonts w:ascii="Times New Roman" w:eastAsia="Times New Roman" w:hAnsi="Times New Roman" w:cs="Times New Roman"/>
          <w:sz w:val="20"/>
          <w:szCs w:val="20"/>
          <w:lang w:eastAsia="en-GB"/>
        </w:rPr>
        <w:t>To</w:t>
      </w:r>
      <w:r w:rsidRPr="00C77EB7">
        <w:rPr>
          <w:rFonts w:ascii="Times New Roman" w:eastAsia="Times New Roman" w:hAnsi="Times New Roman" w:cs="Times New Roman"/>
          <w:sz w:val="20"/>
          <w:szCs w:val="20"/>
          <w:lang w:eastAsia="en-GB"/>
        </w:rPr>
        <w:t xml:space="preserve"> address this, we should offer alternate means of communication for people without internet access and archive significant posts in formats that are easily accessed. Emails are useful for thorough </w:t>
      </w:r>
      <w:r w:rsidRPr="005B00F9">
        <w:rPr>
          <w:rFonts w:ascii="Times New Roman" w:eastAsia="Times New Roman" w:hAnsi="Times New Roman" w:cs="Times New Roman"/>
          <w:sz w:val="20"/>
          <w:szCs w:val="20"/>
          <w:lang w:eastAsia="en-GB"/>
        </w:rPr>
        <w:t>communication;</w:t>
      </w:r>
      <w:r w:rsidRPr="00C77EB7">
        <w:rPr>
          <w:rFonts w:ascii="Times New Roman" w:eastAsia="Times New Roman" w:hAnsi="Times New Roman" w:cs="Times New Roman"/>
          <w:sz w:val="20"/>
          <w:szCs w:val="20"/>
          <w:lang w:eastAsia="en-GB"/>
        </w:rPr>
        <w:t xml:space="preserve"> </w:t>
      </w:r>
      <w:r w:rsidRPr="005B00F9">
        <w:rPr>
          <w:rFonts w:ascii="Times New Roman" w:eastAsia="Times New Roman" w:hAnsi="Times New Roman" w:cs="Times New Roman"/>
          <w:sz w:val="20"/>
          <w:szCs w:val="20"/>
          <w:lang w:eastAsia="en-GB"/>
        </w:rPr>
        <w:t>however,</w:t>
      </w:r>
      <w:r w:rsidRPr="00C77EB7">
        <w:rPr>
          <w:rFonts w:ascii="Times New Roman" w:eastAsia="Times New Roman" w:hAnsi="Times New Roman" w:cs="Times New Roman"/>
          <w:sz w:val="20"/>
          <w:szCs w:val="20"/>
          <w:lang w:eastAsia="en-GB"/>
        </w:rPr>
        <w:t xml:space="preserve"> they are sometimes ignored. Important messages can be made sure to be received and read by using email tracking, clear subject lines, and succinct content. Though they could appear invasive, texts are great for brief updates. More complicated or sensitive information should be sent via emails or phone conversations, and they should only be utilised for urgent situations.</w:t>
      </w:r>
      <w:r w:rsidRPr="005B00F9">
        <w:rPr>
          <w:rFonts w:ascii="Times New Roman" w:eastAsia="Times New Roman" w:hAnsi="Times New Roman" w:cs="Times New Roman"/>
          <w:sz w:val="20"/>
          <w:szCs w:val="20"/>
          <w:lang w:eastAsia="en-GB"/>
        </w:rPr>
        <w:t xml:space="preserve"> Real-time cooperation is made possible through group chats, but they can often get busy and intimidating. We should provide clear criteria, such as designating certain channels and reaction times, to preserve efficiency and organisation. Implementing recurring conversation thread evaluations can also aid in summarising important ideas and choices. </w:t>
      </w:r>
    </w:p>
    <w:p w14:paraId="4BDB1415" w14:textId="77777777" w:rsidR="00717022" w:rsidRPr="005B00F9" w:rsidRDefault="00717022" w:rsidP="00C5440C">
      <w:pPr>
        <w:spacing w:after="0"/>
        <w:rPr>
          <w:rFonts w:ascii="Times New Roman" w:eastAsia="Times New Roman" w:hAnsi="Times New Roman" w:cs="Times New Roman"/>
          <w:sz w:val="20"/>
          <w:szCs w:val="20"/>
          <w:lang w:eastAsia="en-GB"/>
        </w:rPr>
      </w:pPr>
    </w:p>
    <w:p w14:paraId="66B701A5" w14:textId="74110433" w:rsidR="00EA6559" w:rsidRPr="005B00F9" w:rsidRDefault="00EA6559" w:rsidP="00C5440C">
      <w:pPr>
        <w:spacing w:after="0"/>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It is imperative to establish precise guidelines for every technique, with an emphasis on appropriateness, briefness, and clarity. A flexible strategy and an understanding of each's advantages and disadvantages will help us accomplish our communication objectives. Through the implementation of techniques such as following up, keeping organised, and utilising a variety of tools, we may effectively optimise our written communication habits and cultivate a collaborative, engaged, and fruitful atmosphere.</w:t>
      </w:r>
    </w:p>
    <w:p w14:paraId="303724B2" w14:textId="77777777" w:rsidR="00FD2A22" w:rsidRPr="005B00F9" w:rsidRDefault="00FD2A22" w:rsidP="00C5440C">
      <w:pPr>
        <w:spacing w:after="0"/>
        <w:rPr>
          <w:rFonts w:ascii="Times New Roman" w:eastAsia="Times New Roman" w:hAnsi="Times New Roman" w:cs="Times New Roman"/>
          <w:sz w:val="20"/>
          <w:szCs w:val="20"/>
          <w:lang w:eastAsia="en-GB"/>
        </w:rPr>
      </w:pPr>
    </w:p>
    <w:p w14:paraId="15C70264" w14:textId="345EB449" w:rsidR="00EA6559" w:rsidRPr="005B00F9" w:rsidRDefault="00FD2A22" w:rsidP="00C5440C">
      <w:pPr>
        <w:spacing w:after="0"/>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To</w:t>
      </w:r>
      <w:r w:rsidR="00EA6559" w:rsidRPr="00B94D0A">
        <w:rPr>
          <w:rFonts w:ascii="Times New Roman" w:eastAsia="Times New Roman" w:hAnsi="Times New Roman" w:cs="Times New Roman"/>
          <w:sz w:val="20"/>
          <w:szCs w:val="20"/>
          <w:lang w:eastAsia="en-GB"/>
        </w:rPr>
        <w:t xml:space="preserve"> maximise our communication techniques, we should take use of each method's benefits while putting certain solutions into effect. Facebook pages can improve their outreach and community involvement by scheduling content, posting on a regular basis, and actively participating in comments. Providing printed newsletters or in-person updates guarantees inclusion for individuals without internet access. To make sure that critical messages are received and read, emails should include clear subject lines, succinct content, and email tracking, read receipts, and follow-up reminders. </w:t>
      </w:r>
      <w:r w:rsidR="00EA6559" w:rsidRPr="005B00F9">
        <w:rPr>
          <w:rFonts w:ascii="Times New Roman" w:eastAsia="Times New Roman" w:hAnsi="Times New Roman" w:cs="Times New Roman"/>
          <w:sz w:val="20"/>
          <w:szCs w:val="20"/>
          <w:lang w:eastAsia="en-GB"/>
        </w:rPr>
        <w:t xml:space="preserve">Texts are great for quick updates, but they should be clear, succinct, and have an opt-in option to avoid being bothersome. If we create response norms, use thread summaries for important points, set up dedicated channels for particular topics, and occasionally examine threads to summarise decisions and important points, group </w:t>
      </w:r>
      <w:r w:rsidR="00EA6559" w:rsidRPr="005B00F9">
        <w:rPr>
          <w:rFonts w:ascii="Times New Roman" w:eastAsia="Times New Roman" w:hAnsi="Times New Roman" w:cs="Times New Roman"/>
          <w:sz w:val="20"/>
          <w:szCs w:val="20"/>
          <w:lang w:eastAsia="en-GB"/>
        </w:rPr>
        <w:lastRenderedPageBreak/>
        <w:t>chats can help with real-time collaboration. We can create a collaborative, engaged, and productive environment by using these ideas.</w:t>
      </w:r>
    </w:p>
    <w:p w14:paraId="604E9F77" w14:textId="77777777" w:rsidR="00A537C0" w:rsidRPr="005B00F9" w:rsidRDefault="00A537C0" w:rsidP="00C5440C">
      <w:pPr>
        <w:spacing w:after="0"/>
        <w:rPr>
          <w:rFonts w:ascii="Times New Roman" w:hAnsi="Times New Roman" w:cs="Times New Roman"/>
          <w:sz w:val="20"/>
          <w:szCs w:val="20"/>
        </w:rPr>
      </w:pPr>
    </w:p>
    <w:p w14:paraId="3AF0B0A8" w14:textId="77777777" w:rsidR="00A537C0" w:rsidRPr="005B00F9" w:rsidRDefault="00A537C0" w:rsidP="00C5440C">
      <w:pPr>
        <w:spacing w:after="0"/>
        <w:rPr>
          <w:rFonts w:ascii="Times New Roman" w:hAnsi="Times New Roman" w:cs="Times New Roman"/>
          <w:sz w:val="20"/>
          <w:szCs w:val="20"/>
        </w:rPr>
      </w:pPr>
    </w:p>
    <w:p w14:paraId="64C42694" w14:textId="77777777" w:rsidR="00A537C0" w:rsidRPr="005B00F9" w:rsidRDefault="00A537C0" w:rsidP="00C5440C">
      <w:pPr>
        <w:spacing w:after="0"/>
        <w:rPr>
          <w:rFonts w:ascii="Times New Roman" w:hAnsi="Times New Roman" w:cs="Times New Roman"/>
          <w:sz w:val="20"/>
          <w:szCs w:val="20"/>
        </w:rPr>
      </w:pPr>
    </w:p>
    <w:p w14:paraId="43486FF9" w14:textId="3EB5EFFA" w:rsidR="00A537C0" w:rsidRPr="005B00F9" w:rsidRDefault="00A537C0" w:rsidP="00717022">
      <w:pPr>
        <w:pStyle w:val="Heading2"/>
        <w:rPr>
          <w:rFonts w:ascii="Times New Roman" w:hAnsi="Times New Roman" w:cs="Times New Roman"/>
          <w:sz w:val="20"/>
          <w:szCs w:val="20"/>
          <w:u w:val="single"/>
        </w:rPr>
      </w:pPr>
      <w:r w:rsidRPr="005B00F9">
        <w:rPr>
          <w:rFonts w:ascii="Times New Roman" w:hAnsi="Times New Roman" w:cs="Times New Roman"/>
          <w:sz w:val="20"/>
          <w:szCs w:val="20"/>
          <w:u w:val="single"/>
        </w:rPr>
        <w:t>Verbal communication advantages and disadvantages</w:t>
      </w:r>
    </w:p>
    <w:p w14:paraId="76F9734C" w14:textId="0DD86E89" w:rsidR="00A537C0" w:rsidRPr="005B00F9" w:rsidRDefault="00A537C0" w:rsidP="00C5440C">
      <w:pPr>
        <w:spacing w:after="0"/>
        <w:rPr>
          <w:rFonts w:ascii="Times New Roman" w:hAnsi="Times New Roman" w:cs="Times New Roman"/>
          <w:sz w:val="20"/>
          <w:szCs w:val="20"/>
        </w:rPr>
      </w:pPr>
      <w:r w:rsidRPr="005B00F9">
        <w:rPr>
          <w:rFonts w:ascii="Times New Roman" w:hAnsi="Times New Roman" w:cs="Times New Roman"/>
          <w:sz w:val="20"/>
          <w:szCs w:val="20"/>
        </w:rPr>
        <w:t>Please see appendix B</w:t>
      </w:r>
    </w:p>
    <w:p w14:paraId="4CFC71D5" w14:textId="77777777" w:rsidR="00A537C0" w:rsidRPr="005B00F9" w:rsidRDefault="00A537C0" w:rsidP="00C5440C">
      <w:pPr>
        <w:spacing w:after="0"/>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Looking at the range of verbal</w:t>
      </w:r>
      <w:r w:rsidRPr="00005657">
        <w:rPr>
          <w:rFonts w:ascii="Times New Roman" w:eastAsia="Times New Roman" w:hAnsi="Times New Roman" w:cs="Times New Roman"/>
          <w:sz w:val="20"/>
          <w:szCs w:val="20"/>
          <w:lang w:eastAsia="en-GB"/>
        </w:rPr>
        <w:t xml:space="preserve"> communication techniques we use, like phone conversations, in-person meetings, voice notes, and team meetings, all have significant benefits in terms of ease and efficiency. They simplify communication by removing the need for formal emails and typing and enabling fast updates. Voice notes also allow us to listen to them whenever we choose, which helps us keep informed even while we're multitasking. But there are drawbacks as well, such as limited information and review difficulties. It is advised to include written summaries or follow-up emails to voice notes </w:t>
      </w:r>
      <w:r w:rsidRPr="005B00F9">
        <w:rPr>
          <w:rFonts w:ascii="Times New Roman" w:eastAsia="Times New Roman" w:hAnsi="Times New Roman" w:cs="Times New Roman"/>
          <w:sz w:val="20"/>
          <w:szCs w:val="20"/>
          <w:lang w:eastAsia="en-GB"/>
        </w:rPr>
        <w:t>to</w:t>
      </w:r>
      <w:r w:rsidRPr="00005657">
        <w:rPr>
          <w:rFonts w:ascii="Times New Roman" w:eastAsia="Times New Roman" w:hAnsi="Times New Roman" w:cs="Times New Roman"/>
          <w:sz w:val="20"/>
          <w:szCs w:val="20"/>
          <w:lang w:eastAsia="en-GB"/>
        </w:rPr>
        <w:t xml:space="preserve"> address these problems. Furthermore, while team meetings encourage cooperative decision-making and information sharing, phone conversations and in-person meetings are superior at creating personal ties and enabling real-time feedback. We should use a hybrid strategy to optimise efficacy, utilising each communication method's advantages while minimising its disadvantages.</w:t>
      </w:r>
      <w:r w:rsidRPr="005B00F9">
        <w:rPr>
          <w:rFonts w:ascii="Times New Roman" w:eastAsia="Times New Roman" w:hAnsi="Times New Roman" w:cs="Times New Roman"/>
          <w:sz w:val="20"/>
          <w:szCs w:val="20"/>
          <w:lang w:eastAsia="en-GB"/>
        </w:rPr>
        <w:t xml:space="preserve"> Voice notes for quick updates, phone calls for tailored conversations, in-person meetings for bonding and observation, and team meetings for cooperative problem-solving and coordination are a few examples of how to accomplish this. Through the implementation of a diverse communication strategy that is customised to our requirements and goals, we may improve overall communication practices in terms of productivity, engagement, and effectiveness. </w:t>
      </w:r>
    </w:p>
    <w:p w14:paraId="3009FCE0" w14:textId="77777777" w:rsidR="00CF5D3A" w:rsidRPr="005B00F9" w:rsidRDefault="00CF5D3A" w:rsidP="00C5440C">
      <w:pPr>
        <w:spacing w:after="0"/>
        <w:rPr>
          <w:rFonts w:ascii="Times New Roman" w:eastAsia="Times New Roman" w:hAnsi="Times New Roman" w:cs="Times New Roman"/>
          <w:sz w:val="20"/>
          <w:szCs w:val="20"/>
          <w:lang w:eastAsia="en-GB"/>
        </w:rPr>
      </w:pPr>
    </w:p>
    <w:p w14:paraId="75A079B9" w14:textId="6EA6B38D" w:rsidR="00CF5D3A" w:rsidRPr="005B00F9" w:rsidRDefault="00CF5D3A" w:rsidP="00717022">
      <w:pPr>
        <w:pStyle w:val="Heading2"/>
        <w:rPr>
          <w:rFonts w:ascii="Times New Roman" w:hAnsi="Times New Roman" w:cs="Times New Roman"/>
          <w:sz w:val="20"/>
          <w:szCs w:val="20"/>
          <w:u w:val="single"/>
          <w:lang w:eastAsia="en-GB"/>
        </w:rPr>
      </w:pPr>
      <w:r w:rsidRPr="005B00F9">
        <w:rPr>
          <w:rFonts w:ascii="Times New Roman" w:hAnsi="Times New Roman" w:cs="Times New Roman"/>
          <w:sz w:val="20"/>
          <w:szCs w:val="20"/>
          <w:u w:val="single"/>
          <w:lang w:eastAsia="en-GB"/>
        </w:rPr>
        <w:t xml:space="preserve">Motivation </w:t>
      </w:r>
    </w:p>
    <w:p w14:paraId="66AA234E" w14:textId="77777777" w:rsidR="00046EF8" w:rsidRPr="005B00F9" w:rsidRDefault="00046EF8" w:rsidP="00C5440C">
      <w:pPr>
        <w:spacing w:after="0"/>
        <w:rPr>
          <w:rFonts w:ascii="Times New Roman" w:eastAsia="Times New Roman" w:hAnsi="Times New Roman" w:cs="Times New Roman"/>
          <w:sz w:val="20"/>
          <w:szCs w:val="20"/>
          <w:lang w:eastAsia="en-GB"/>
        </w:rPr>
      </w:pPr>
      <w:r w:rsidRPr="005A2BC5">
        <w:rPr>
          <w:rFonts w:ascii="Times New Roman" w:eastAsia="Times New Roman" w:hAnsi="Times New Roman" w:cs="Times New Roman"/>
          <w:sz w:val="20"/>
          <w:szCs w:val="20"/>
          <w:lang w:eastAsia="en-GB"/>
        </w:rPr>
        <w:t>The process of initiating and maintaining goal-directed behaviours is known as motivation. According to expectancy-value theory, perceived value and the anticipation of success influence motivation</w:t>
      </w:r>
      <w:r w:rsidRPr="005B00F9">
        <w:rPr>
          <w:rFonts w:ascii="Times New Roman" w:eastAsia="Times New Roman" w:hAnsi="Times New Roman" w:cs="Times New Roman"/>
          <w:sz w:val="20"/>
          <w:szCs w:val="20"/>
          <w:lang w:eastAsia="en-GB"/>
        </w:rPr>
        <w:t xml:space="preserve"> (</w:t>
      </w:r>
      <w:r w:rsidRPr="005B00F9">
        <w:rPr>
          <w:rFonts w:ascii="Times New Roman" w:hAnsi="Times New Roman" w:cs="Times New Roman"/>
          <w:sz w:val="20"/>
          <w:szCs w:val="20"/>
        </w:rPr>
        <w:t>Cook, David A, and Anthony R Artino, 2016). Motivation may be</w:t>
      </w:r>
      <w:r w:rsidRPr="005B00F9">
        <w:rPr>
          <w:rFonts w:ascii="Times New Roman" w:eastAsia="Times New Roman" w:hAnsi="Times New Roman" w:cs="Times New Roman"/>
          <w:sz w:val="20"/>
          <w:szCs w:val="20"/>
          <w:lang w:eastAsia="en-GB"/>
        </w:rPr>
        <w:t xml:space="preserve"> extrinsic, motivated by rewards or praise from outside sources, or intrinsic, driven by personal fulfilment. Extrinsic motivation is the drive to engage in an activity brought on by achieving an external objective, getting recognition or approval, triumphing in a competition, or getting a prize or cash. Being motivated by something other than a visibly beneficial outcome is known as intrinsic motivation (</w:t>
      </w:r>
      <w:r w:rsidRPr="005B00F9">
        <w:rPr>
          <w:rFonts w:ascii="Times New Roman" w:hAnsi="Times New Roman" w:cs="Times New Roman"/>
          <w:sz w:val="20"/>
          <w:szCs w:val="20"/>
        </w:rPr>
        <w:t>Tenney, Matt,2023).</w:t>
      </w:r>
      <w:r w:rsidRPr="005B00F9">
        <w:rPr>
          <w:rFonts w:ascii="Times New Roman" w:eastAsia="Times New Roman" w:hAnsi="Times New Roman" w:cs="Times New Roman"/>
          <w:sz w:val="20"/>
          <w:szCs w:val="20"/>
          <w:lang w:eastAsia="en-GB"/>
        </w:rPr>
        <w:t xml:space="preserve"> When someone is motivated by intrinsic reasons, they will work hard to learn something new, such as studying. On the other hand, extrinsic motivation refers to taking actions to obtain benefits or prevent drawbacks; for example, an employee might work harder to receive a bonus or recognition. </w:t>
      </w:r>
    </w:p>
    <w:p w14:paraId="281943E0" w14:textId="77777777" w:rsidR="00046EF8" w:rsidRPr="005B00F9" w:rsidRDefault="00046EF8" w:rsidP="00C5440C">
      <w:pPr>
        <w:spacing w:after="0"/>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The main difference between extrinsic and intrinsic motivation is where the drive comes from: extrinsic motivation comes from outside sources like material rewards or avoiding punishment, whereas intrinsic motivation comes from within the person and is motivated by personal enjoyment or interest in the task at hand. Extrinsic motivation can result in short-term performance or compliance since it is driven by the expectation of rewards, but intrinsic motivation typically promotes long-term engagement and fulfilment.</w:t>
      </w:r>
    </w:p>
    <w:p w14:paraId="6C4DA85D" w14:textId="77777777" w:rsidR="00046EF8" w:rsidRPr="005B00F9" w:rsidRDefault="00046EF8" w:rsidP="00C5440C">
      <w:pPr>
        <w:spacing w:after="0" w:line="240" w:lineRule="auto"/>
        <w:rPr>
          <w:rFonts w:ascii="Times New Roman" w:eastAsia="Times New Roman" w:hAnsi="Times New Roman" w:cs="Times New Roman"/>
          <w:sz w:val="20"/>
          <w:szCs w:val="20"/>
          <w:lang w:eastAsia="en-GB"/>
        </w:rPr>
      </w:pPr>
      <w:r w:rsidRPr="00F830C5">
        <w:rPr>
          <w:rFonts w:ascii="Times New Roman" w:eastAsia="Times New Roman" w:hAnsi="Times New Roman" w:cs="Times New Roman"/>
          <w:sz w:val="20"/>
          <w:szCs w:val="20"/>
          <w:lang w:eastAsia="en-GB"/>
        </w:rPr>
        <w:t>For best results, these types of motivations can be combined. For example, a teacher can encourage an intrinsic love of learning while also providing rewards for excellent work (extrinsic). Comprehending the differences between intrinsic and extrinsic motivation is essential, particularly in professional settings where both impact output, satisfaction, and performance. Organisations can create cultures that increase engagement and success by figuring out what drives individuals.</w:t>
      </w:r>
    </w:p>
    <w:p w14:paraId="02CCA4E4" w14:textId="77777777" w:rsidR="00CF5D3A" w:rsidRPr="005B00F9" w:rsidRDefault="00CF5D3A" w:rsidP="00C5440C">
      <w:pPr>
        <w:spacing w:after="0"/>
        <w:rPr>
          <w:rFonts w:ascii="Times New Roman" w:eastAsia="Times New Roman" w:hAnsi="Times New Roman" w:cs="Times New Roman"/>
          <w:sz w:val="20"/>
          <w:szCs w:val="20"/>
          <w:lang w:eastAsia="en-GB"/>
        </w:rPr>
      </w:pPr>
    </w:p>
    <w:p w14:paraId="0BA7D212" w14:textId="77777777" w:rsidR="00A537C0" w:rsidRPr="005B00F9" w:rsidRDefault="00A537C0" w:rsidP="00C5440C">
      <w:pPr>
        <w:spacing w:after="0"/>
        <w:rPr>
          <w:rFonts w:ascii="Times New Roman" w:eastAsia="Times New Roman" w:hAnsi="Times New Roman" w:cs="Times New Roman"/>
          <w:sz w:val="20"/>
          <w:szCs w:val="20"/>
          <w:lang w:eastAsia="en-GB"/>
        </w:rPr>
      </w:pPr>
    </w:p>
    <w:p w14:paraId="4032C046" w14:textId="77777777" w:rsidR="00A537C0" w:rsidRPr="0052654B" w:rsidRDefault="00A537C0" w:rsidP="00C5440C">
      <w:pPr>
        <w:spacing w:after="0" w:line="240" w:lineRule="auto"/>
        <w:rPr>
          <w:rFonts w:ascii="Times New Roman" w:eastAsia="Times New Roman" w:hAnsi="Times New Roman" w:cs="Times New Roman"/>
          <w:sz w:val="20"/>
          <w:szCs w:val="20"/>
          <w:lang w:eastAsia="en-GB"/>
        </w:rPr>
      </w:pPr>
    </w:p>
    <w:p w14:paraId="76071F0F" w14:textId="77777777" w:rsidR="00A537C0" w:rsidRPr="005B00F9" w:rsidRDefault="00A537C0" w:rsidP="00C5440C">
      <w:pPr>
        <w:spacing w:after="0"/>
        <w:rPr>
          <w:rFonts w:ascii="Times New Roman" w:eastAsia="Times New Roman" w:hAnsi="Times New Roman" w:cs="Times New Roman"/>
          <w:sz w:val="20"/>
          <w:szCs w:val="20"/>
          <w:lang w:eastAsia="en-GB"/>
        </w:rPr>
      </w:pPr>
    </w:p>
    <w:p w14:paraId="631885C9" w14:textId="77777777" w:rsidR="008448D2" w:rsidRPr="005B00F9" w:rsidRDefault="008448D2" w:rsidP="00717022">
      <w:pPr>
        <w:pStyle w:val="Heading2"/>
        <w:rPr>
          <w:rFonts w:ascii="Times New Roman" w:hAnsi="Times New Roman" w:cs="Times New Roman"/>
          <w:sz w:val="20"/>
          <w:szCs w:val="20"/>
          <w:u w:val="single"/>
          <w:lang w:eastAsia="en-GB"/>
        </w:rPr>
      </w:pPr>
    </w:p>
    <w:p w14:paraId="0232DEBF" w14:textId="77777777" w:rsidR="008448D2" w:rsidRPr="005B00F9" w:rsidRDefault="008448D2" w:rsidP="00717022">
      <w:pPr>
        <w:pStyle w:val="Heading2"/>
        <w:rPr>
          <w:rFonts w:ascii="Times New Roman" w:hAnsi="Times New Roman" w:cs="Times New Roman"/>
          <w:sz w:val="20"/>
          <w:szCs w:val="20"/>
          <w:u w:val="single"/>
          <w:lang w:eastAsia="en-GB"/>
        </w:rPr>
      </w:pPr>
    </w:p>
    <w:p w14:paraId="1B89A126" w14:textId="77777777" w:rsidR="005B00F9" w:rsidRDefault="005B00F9" w:rsidP="00717022">
      <w:pPr>
        <w:pStyle w:val="Heading2"/>
        <w:rPr>
          <w:rFonts w:ascii="Times New Roman" w:hAnsi="Times New Roman" w:cs="Times New Roman"/>
          <w:sz w:val="20"/>
          <w:szCs w:val="20"/>
          <w:u w:val="single"/>
          <w:lang w:eastAsia="en-GB"/>
        </w:rPr>
      </w:pPr>
    </w:p>
    <w:p w14:paraId="0A3F764B" w14:textId="4AB84DB3" w:rsidR="00A537C0" w:rsidRPr="005B00F9" w:rsidRDefault="00046EF8" w:rsidP="00717022">
      <w:pPr>
        <w:pStyle w:val="Heading2"/>
        <w:rPr>
          <w:rFonts w:ascii="Times New Roman" w:hAnsi="Times New Roman" w:cs="Times New Roman"/>
          <w:sz w:val="20"/>
          <w:szCs w:val="20"/>
          <w:u w:val="single"/>
          <w:lang w:eastAsia="en-GB"/>
        </w:rPr>
      </w:pPr>
      <w:r w:rsidRPr="005B00F9">
        <w:rPr>
          <w:rFonts w:ascii="Times New Roman" w:hAnsi="Times New Roman" w:cs="Times New Roman"/>
          <w:sz w:val="20"/>
          <w:szCs w:val="20"/>
          <w:u w:val="single"/>
          <w:lang w:eastAsia="en-GB"/>
        </w:rPr>
        <w:t xml:space="preserve">Motivation Theories </w:t>
      </w:r>
    </w:p>
    <w:p w14:paraId="39D3537F" w14:textId="77777777" w:rsidR="00717022" w:rsidRPr="005B00F9" w:rsidRDefault="00717022" w:rsidP="00C5440C">
      <w:pPr>
        <w:pStyle w:val="Heading2"/>
        <w:rPr>
          <w:rFonts w:ascii="Times New Roman" w:hAnsi="Times New Roman" w:cs="Times New Roman"/>
          <w:sz w:val="20"/>
          <w:szCs w:val="20"/>
          <w:lang w:eastAsia="en-GB"/>
        </w:rPr>
      </w:pPr>
    </w:p>
    <w:p w14:paraId="3FA9C7D4" w14:textId="0331CAE1" w:rsidR="00A537C0" w:rsidRPr="005B00F9" w:rsidRDefault="003C1F29" w:rsidP="00717022">
      <w:pPr>
        <w:pStyle w:val="Heading2"/>
        <w:rPr>
          <w:rFonts w:ascii="Times New Roman" w:hAnsi="Times New Roman" w:cs="Times New Roman"/>
          <w:sz w:val="20"/>
          <w:szCs w:val="20"/>
          <w:lang w:eastAsia="en-GB"/>
        </w:rPr>
      </w:pPr>
      <w:r w:rsidRPr="005B00F9">
        <w:rPr>
          <w:rFonts w:ascii="Times New Roman" w:hAnsi="Times New Roman" w:cs="Times New Roman"/>
          <w:sz w:val="20"/>
          <w:szCs w:val="20"/>
          <w:lang w:eastAsia="en-GB"/>
        </w:rPr>
        <w:t>Maslow hierarchy of needs theory</w:t>
      </w:r>
    </w:p>
    <w:p w14:paraId="56FF8052" w14:textId="77777777" w:rsidR="00717022" w:rsidRPr="005B00F9" w:rsidRDefault="00717022" w:rsidP="00717022">
      <w:pPr>
        <w:rPr>
          <w:rFonts w:ascii="Times New Roman" w:hAnsi="Times New Roman" w:cs="Times New Roman"/>
          <w:sz w:val="20"/>
          <w:szCs w:val="20"/>
          <w:lang w:eastAsia="en-GB"/>
        </w:rPr>
      </w:pPr>
    </w:p>
    <w:p w14:paraId="6F63ECC6" w14:textId="3062ED62" w:rsidR="00A537C0" w:rsidRPr="005B00F9" w:rsidRDefault="005B5B20" w:rsidP="00C5440C">
      <w:pPr>
        <w:spacing w:after="0" w:line="240" w:lineRule="auto"/>
        <w:rPr>
          <w:rFonts w:ascii="Times New Roman" w:eastAsia="Times New Roman" w:hAnsi="Times New Roman" w:cs="Times New Roman"/>
          <w:sz w:val="20"/>
          <w:szCs w:val="20"/>
          <w:lang w:eastAsia="en-GB"/>
        </w:rPr>
      </w:pPr>
      <w:r w:rsidRPr="005B00F9">
        <w:rPr>
          <w:rFonts w:ascii="Times New Roman" w:hAnsi="Times New Roman" w:cs="Times New Roman"/>
          <w:noProof/>
          <w:sz w:val="20"/>
          <w:szCs w:val="20"/>
        </w:rPr>
        <w:drawing>
          <wp:inline distT="0" distB="0" distL="0" distR="0" wp14:anchorId="5E398764" wp14:editId="600BE968">
            <wp:extent cx="2785745" cy="2579370"/>
            <wp:effectExtent l="0" t="0" r="0" b="0"/>
            <wp:docPr id="2" name="Picture 1"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s Hierarchy of Need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85745" cy="2579370"/>
                    </a:xfrm>
                    <a:prstGeom prst="rect">
                      <a:avLst/>
                    </a:prstGeom>
                    <a:noFill/>
                    <a:ln>
                      <a:noFill/>
                    </a:ln>
                  </pic:spPr>
                </pic:pic>
              </a:graphicData>
            </a:graphic>
          </wp:inline>
        </w:drawing>
      </w:r>
    </w:p>
    <w:p w14:paraId="4BFE4942" w14:textId="77777777" w:rsidR="00BD010F" w:rsidRPr="00BD010F" w:rsidRDefault="00BD010F" w:rsidP="00BD010F">
      <w:pPr>
        <w:spacing w:after="0" w:line="240" w:lineRule="auto"/>
        <w:rPr>
          <w:rFonts w:ascii="Times New Roman" w:eastAsia="Times New Roman" w:hAnsi="Times New Roman" w:cs="Times New Roman"/>
          <w:sz w:val="20"/>
          <w:szCs w:val="20"/>
          <w:lang w:eastAsia="en-GB"/>
        </w:rPr>
      </w:pPr>
      <w:r w:rsidRPr="00BD010F">
        <w:rPr>
          <w:rFonts w:ascii="Times New Roman" w:eastAsia="Times New Roman" w:hAnsi="Times New Roman" w:cs="Times New Roman"/>
          <w:sz w:val="20"/>
          <w:szCs w:val="20"/>
          <w:lang w:eastAsia="en-GB"/>
        </w:rPr>
        <w:t>(McLeod)</w:t>
      </w:r>
    </w:p>
    <w:p w14:paraId="542EC61F" w14:textId="77777777" w:rsidR="007269A4" w:rsidRPr="005B00F9" w:rsidRDefault="007269A4" w:rsidP="00C5440C">
      <w:pPr>
        <w:spacing w:after="0" w:line="240" w:lineRule="auto"/>
        <w:rPr>
          <w:rFonts w:ascii="Times New Roman" w:eastAsia="Times New Roman" w:hAnsi="Times New Roman" w:cs="Times New Roman"/>
          <w:sz w:val="20"/>
          <w:szCs w:val="20"/>
          <w:lang w:eastAsia="en-GB"/>
        </w:rPr>
      </w:pPr>
    </w:p>
    <w:p w14:paraId="7007398D" w14:textId="77777777" w:rsidR="005B5B20" w:rsidRPr="00005657" w:rsidRDefault="005B5B20" w:rsidP="00C5440C">
      <w:pPr>
        <w:spacing w:after="0" w:line="240" w:lineRule="auto"/>
        <w:rPr>
          <w:rFonts w:ascii="Times New Roman" w:eastAsia="Times New Roman" w:hAnsi="Times New Roman" w:cs="Times New Roman"/>
          <w:sz w:val="20"/>
          <w:szCs w:val="20"/>
          <w:lang w:eastAsia="en-GB"/>
        </w:rPr>
      </w:pPr>
    </w:p>
    <w:p w14:paraId="0013D3C4" w14:textId="77777777" w:rsidR="00CF5AE3" w:rsidRPr="005B00F9" w:rsidRDefault="00CF5AE3" w:rsidP="00C5440C">
      <w:pPr>
        <w:spacing w:after="0" w:line="240" w:lineRule="auto"/>
        <w:rPr>
          <w:rFonts w:ascii="Times New Roman" w:eastAsia="Times New Roman" w:hAnsi="Times New Roman" w:cs="Times New Roman"/>
          <w:sz w:val="20"/>
          <w:szCs w:val="20"/>
          <w:lang w:eastAsia="en-GB"/>
        </w:rPr>
      </w:pPr>
      <w:r w:rsidRPr="00CA3FA0">
        <w:rPr>
          <w:rFonts w:ascii="Times New Roman" w:eastAsia="Times New Roman" w:hAnsi="Times New Roman" w:cs="Times New Roman"/>
          <w:sz w:val="20"/>
          <w:szCs w:val="20"/>
          <w:lang w:eastAsia="en-GB"/>
        </w:rPr>
        <w:t>According to Maslow's Hierarchy of Needs hypothesis, human behaviour is driven by a hierarchy of needs, with physiological needs at the base and self-actualization needs at the top.</w:t>
      </w:r>
      <w:r w:rsidRPr="005B00F9">
        <w:rPr>
          <w:rFonts w:ascii="Times New Roman" w:eastAsia="Times New Roman" w:hAnsi="Times New Roman" w:cs="Times New Roman"/>
          <w:sz w:val="20"/>
          <w:szCs w:val="20"/>
          <w:lang w:eastAsia="en-GB"/>
        </w:rPr>
        <w:t xml:space="preserve"> </w:t>
      </w:r>
      <w:r w:rsidRPr="00CA044E">
        <w:rPr>
          <w:rFonts w:ascii="Times New Roman" w:eastAsia="Times New Roman" w:hAnsi="Times New Roman" w:cs="Times New Roman"/>
          <w:sz w:val="20"/>
          <w:szCs w:val="20"/>
          <w:lang w:eastAsia="en-GB"/>
        </w:rPr>
        <w:t xml:space="preserve">Its advantages are in providing a thorough framework for comprehending human motivation, which directs organisational procedures for worker engagement and fulfilment. Organisations can establish work environments that promote engagement, satisfaction, and productivity by identifying and addressing the underlying needs of their employees. Maslow's theory is not without flaws, though. Assuming a linear progression across the hierarchy oversimplifies human motivation, which may not accurately reflect the complexity of </w:t>
      </w:r>
      <w:r w:rsidRPr="005B00F9">
        <w:rPr>
          <w:rFonts w:ascii="Times New Roman" w:eastAsia="Times New Roman" w:hAnsi="Times New Roman" w:cs="Times New Roman"/>
          <w:sz w:val="20"/>
          <w:szCs w:val="20"/>
          <w:lang w:eastAsia="en-GB"/>
        </w:rPr>
        <w:t>drive-in</w:t>
      </w:r>
      <w:r w:rsidRPr="00CA044E">
        <w:rPr>
          <w:rFonts w:ascii="Times New Roman" w:eastAsia="Times New Roman" w:hAnsi="Times New Roman" w:cs="Times New Roman"/>
          <w:sz w:val="20"/>
          <w:szCs w:val="20"/>
          <w:lang w:eastAsia="en-GB"/>
        </w:rPr>
        <w:t xml:space="preserve"> contemporary organisations. Furthermore, the theory has little factual support; research indicates that people may prioritise needs differently and that, depending on cultural or personal variables, some needs may be more important than others. Even though it is still widely used, Maslow's Hierarchy of Needs might benefit from being supported with more modern theories </w:t>
      </w:r>
      <w:r w:rsidRPr="005B00F9">
        <w:rPr>
          <w:rFonts w:ascii="Times New Roman" w:eastAsia="Times New Roman" w:hAnsi="Times New Roman" w:cs="Times New Roman"/>
          <w:sz w:val="20"/>
          <w:szCs w:val="20"/>
          <w:lang w:eastAsia="en-GB"/>
        </w:rPr>
        <w:t>to</w:t>
      </w:r>
      <w:r w:rsidRPr="00CA044E">
        <w:rPr>
          <w:rFonts w:ascii="Times New Roman" w:eastAsia="Times New Roman" w:hAnsi="Times New Roman" w:cs="Times New Roman"/>
          <w:sz w:val="20"/>
          <w:szCs w:val="20"/>
          <w:lang w:eastAsia="en-GB"/>
        </w:rPr>
        <w:t xml:space="preserve"> properly understand and manage motivation in the diverse and dynamic workplaces of today.</w:t>
      </w:r>
    </w:p>
    <w:p w14:paraId="7CB65DA0" w14:textId="77777777" w:rsidR="00704DC1" w:rsidRPr="005B00F9" w:rsidRDefault="00704DC1" w:rsidP="00C5440C">
      <w:pPr>
        <w:tabs>
          <w:tab w:val="left" w:pos="1317"/>
        </w:tabs>
        <w:spacing w:after="0"/>
        <w:rPr>
          <w:rFonts w:ascii="Times New Roman" w:hAnsi="Times New Roman" w:cs="Times New Roman"/>
          <w:sz w:val="20"/>
          <w:szCs w:val="20"/>
        </w:rPr>
      </w:pPr>
    </w:p>
    <w:p w14:paraId="4C8E3AF2" w14:textId="77777777" w:rsidR="00787598" w:rsidRPr="005B00F9" w:rsidRDefault="00787598" w:rsidP="00C5440C">
      <w:pPr>
        <w:pStyle w:val="Heading2"/>
        <w:rPr>
          <w:rFonts w:ascii="Times New Roman" w:hAnsi="Times New Roman" w:cs="Times New Roman"/>
          <w:sz w:val="20"/>
          <w:szCs w:val="20"/>
          <w:lang w:eastAsia="en-GB"/>
        </w:rPr>
      </w:pPr>
    </w:p>
    <w:p w14:paraId="28570D18" w14:textId="77777777" w:rsidR="00787598" w:rsidRPr="005B00F9" w:rsidRDefault="00787598" w:rsidP="00C5440C">
      <w:pPr>
        <w:pStyle w:val="Heading2"/>
        <w:rPr>
          <w:rFonts w:ascii="Times New Roman" w:hAnsi="Times New Roman" w:cs="Times New Roman"/>
          <w:sz w:val="20"/>
          <w:szCs w:val="20"/>
          <w:lang w:eastAsia="en-GB"/>
        </w:rPr>
      </w:pPr>
    </w:p>
    <w:p w14:paraId="24679240" w14:textId="77777777" w:rsidR="00717022" w:rsidRPr="005B00F9" w:rsidRDefault="00717022" w:rsidP="00C5440C">
      <w:pPr>
        <w:pStyle w:val="Heading2"/>
        <w:rPr>
          <w:rFonts w:ascii="Times New Roman" w:hAnsi="Times New Roman" w:cs="Times New Roman"/>
          <w:sz w:val="20"/>
          <w:szCs w:val="20"/>
          <w:lang w:eastAsia="en-GB"/>
        </w:rPr>
      </w:pPr>
    </w:p>
    <w:p w14:paraId="5BA40C98" w14:textId="77777777" w:rsidR="00746BEB" w:rsidRPr="005B00F9" w:rsidRDefault="00746BEB" w:rsidP="00C5440C">
      <w:pPr>
        <w:pStyle w:val="Heading2"/>
        <w:rPr>
          <w:rFonts w:ascii="Times New Roman" w:hAnsi="Times New Roman" w:cs="Times New Roman"/>
          <w:sz w:val="20"/>
          <w:szCs w:val="20"/>
          <w:lang w:eastAsia="en-GB"/>
        </w:rPr>
      </w:pPr>
    </w:p>
    <w:p w14:paraId="4927D0BD" w14:textId="77777777" w:rsidR="00746BEB" w:rsidRPr="005B00F9" w:rsidRDefault="00746BEB" w:rsidP="00C5440C">
      <w:pPr>
        <w:pStyle w:val="Heading2"/>
        <w:rPr>
          <w:rFonts w:ascii="Times New Roman" w:hAnsi="Times New Roman" w:cs="Times New Roman"/>
          <w:sz w:val="20"/>
          <w:szCs w:val="20"/>
          <w:lang w:eastAsia="en-GB"/>
        </w:rPr>
      </w:pPr>
    </w:p>
    <w:p w14:paraId="069777ED" w14:textId="77777777" w:rsidR="008448D2" w:rsidRPr="005B00F9" w:rsidRDefault="008448D2" w:rsidP="00C5440C">
      <w:pPr>
        <w:pStyle w:val="Heading2"/>
        <w:rPr>
          <w:rFonts w:ascii="Times New Roman" w:hAnsi="Times New Roman" w:cs="Times New Roman"/>
          <w:sz w:val="20"/>
          <w:szCs w:val="20"/>
          <w:lang w:eastAsia="en-GB"/>
        </w:rPr>
      </w:pPr>
    </w:p>
    <w:p w14:paraId="07AA9F12" w14:textId="77777777" w:rsidR="005B00F9" w:rsidRDefault="005B00F9" w:rsidP="00C5440C">
      <w:pPr>
        <w:pStyle w:val="Heading2"/>
        <w:rPr>
          <w:rFonts w:ascii="Times New Roman" w:hAnsi="Times New Roman" w:cs="Times New Roman"/>
          <w:sz w:val="20"/>
          <w:szCs w:val="20"/>
          <w:lang w:eastAsia="en-GB"/>
        </w:rPr>
      </w:pPr>
    </w:p>
    <w:p w14:paraId="569C0AB1" w14:textId="77777777" w:rsidR="005B00F9" w:rsidRDefault="005B00F9" w:rsidP="00C5440C">
      <w:pPr>
        <w:pStyle w:val="Heading2"/>
        <w:rPr>
          <w:rFonts w:ascii="Times New Roman" w:hAnsi="Times New Roman" w:cs="Times New Roman"/>
          <w:sz w:val="20"/>
          <w:szCs w:val="20"/>
          <w:lang w:eastAsia="en-GB"/>
        </w:rPr>
      </w:pPr>
    </w:p>
    <w:p w14:paraId="7D435131" w14:textId="77777777" w:rsidR="005B00F9" w:rsidRDefault="005B00F9" w:rsidP="00C5440C">
      <w:pPr>
        <w:pStyle w:val="Heading2"/>
        <w:rPr>
          <w:rFonts w:ascii="Times New Roman" w:hAnsi="Times New Roman" w:cs="Times New Roman"/>
          <w:sz w:val="20"/>
          <w:szCs w:val="20"/>
          <w:lang w:eastAsia="en-GB"/>
        </w:rPr>
      </w:pPr>
    </w:p>
    <w:p w14:paraId="70E0D7DA" w14:textId="77777777" w:rsidR="005B00F9" w:rsidRDefault="005B00F9" w:rsidP="00C5440C">
      <w:pPr>
        <w:pStyle w:val="Heading2"/>
        <w:rPr>
          <w:rFonts w:ascii="Times New Roman" w:hAnsi="Times New Roman" w:cs="Times New Roman"/>
          <w:sz w:val="20"/>
          <w:szCs w:val="20"/>
          <w:lang w:eastAsia="en-GB"/>
        </w:rPr>
      </w:pPr>
    </w:p>
    <w:p w14:paraId="09B1EB40" w14:textId="1A8EBC77" w:rsidR="00257CB8" w:rsidRPr="005B00F9" w:rsidRDefault="00787598" w:rsidP="00C5440C">
      <w:pPr>
        <w:pStyle w:val="Heading2"/>
        <w:rPr>
          <w:rFonts w:ascii="Times New Roman" w:hAnsi="Times New Roman" w:cs="Times New Roman"/>
          <w:sz w:val="20"/>
          <w:szCs w:val="20"/>
          <w:lang w:eastAsia="en-GB"/>
        </w:rPr>
      </w:pPr>
      <w:r w:rsidRPr="005B00F9">
        <w:rPr>
          <w:rFonts w:ascii="Times New Roman" w:hAnsi="Times New Roman" w:cs="Times New Roman"/>
          <w:sz w:val="20"/>
          <w:szCs w:val="20"/>
          <w:lang w:eastAsia="en-GB"/>
        </w:rPr>
        <w:t>McClelland</w:t>
      </w:r>
      <w:r w:rsidR="00257CB8" w:rsidRPr="005B00F9">
        <w:rPr>
          <w:rFonts w:ascii="Times New Roman" w:hAnsi="Times New Roman" w:cs="Times New Roman"/>
          <w:sz w:val="20"/>
          <w:szCs w:val="20"/>
          <w:lang w:eastAsia="en-GB"/>
        </w:rPr>
        <w:t xml:space="preserve"> need theory </w:t>
      </w:r>
    </w:p>
    <w:p w14:paraId="43AB2B19" w14:textId="77777777" w:rsidR="00FD0C9C" w:rsidRPr="005B00F9" w:rsidRDefault="00FD0C9C" w:rsidP="00C5440C">
      <w:pPr>
        <w:spacing w:after="0"/>
        <w:rPr>
          <w:rFonts w:ascii="Times New Roman" w:hAnsi="Times New Roman" w:cs="Times New Roman"/>
          <w:sz w:val="20"/>
          <w:szCs w:val="20"/>
          <w:lang w:eastAsia="en-GB"/>
        </w:rPr>
      </w:pPr>
    </w:p>
    <w:p w14:paraId="001583D7" w14:textId="69368F57" w:rsidR="00787598" w:rsidRPr="005B00F9" w:rsidRDefault="00283EDB" w:rsidP="00C5440C">
      <w:pPr>
        <w:spacing w:after="0"/>
        <w:rPr>
          <w:rFonts w:ascii="Times New Roman" w:hAnsi="Times New Roman" w:cs="Times New Roman"/>
          <w:sz w:val="20"/>
          <w:szCs w:val="20"/>
          <w:lang w:eastAsia="en-GB"/>
        </w:rPr>
      </w:pPr>
      <w:r w:rsidRPr="005B00F9">
        <w:rPr>
          <w:rFonts w:ascii="Times New Roman" w:hAnsi="Times New Roman" w:cs="Times New Roman"/>
          <w:noProof/>
          <w:sz w:val="20"/>
          <w:szCs w:val="20"/>
        </w:rPr>
        <w:drawing>
          <wp:inline distT="0" distB="0" distL="0" distR="0" wp14:anchorId="6D25DA0A" wp14:editId="602A9EE0">
            <wp:extent cx="3287486" cy="2524687"/>
            <wp:effectExtent l="0" t="0" r="0" b="0"/>
            <wp:docPr id="7" name="Picture 5" descr="Motivation – Organizational Behavi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otivation – Organizational Behaviou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98710" cy="2533307"/>
                    </a:xfrm>
                    <a:prstGeom prst="rect">
                      <a:avLst/>
                    </a:prstGeom>
                    <a:noFill/>
                    <a:ln>
                      <a:noFill/>
                    </a:ln>
                  </pic:spPr>
                </pic:pic>
              </a:graphicData>
            </a:graphic>
          </wp:inline>
        </w:drawing>
      </w:r>
    </w:p>
    <w:p w14:paraId="27DBD32A" w14:textId="77777777" w:rsidR="00BD010F" w:rsidRPr="005B00F9" w:rsidRDefault="00BD010F" w:rsidP="00C5440C">
      <w:pPr>
        <w:spacing w:after="0"/>
        <w:rPr>
          <w:rFonts w:ascii="Times New Roman" w:hAnsi="Times New Roman" w:cs="Times New Roman"/>
          <w:sz w:val="20"/>
          <w:szCs w:val="20"/>
          <w:lang w:eastAsia="en-GB"/>
        </w:rPr>
      </w:pPr>
    </w:p>
    <w:p w14:paraId="010BDD6A" w14:textId="77777777" w:rsidR="00A42C56" w:rsidRPr="00A42C56" w:rsidRDefault="00A42C56" w:rsidP="00A42C56">
      <w:pPr>
        <w:spacing w:after="0" w:line="240" w:lineRule="auto"/>
        <w:rPr>
          <w:rFonts w:ascii="Times New Roman" w:eastAsia="Times New Roman" w:hAnsi="Times New Roman" w:cs="Times New Roman"/>
          <w:sz w:val="20"/>
          <w:szCs w:val="20"/>
          <w:lang w:eastAsia="en-GB"/>
        </w:rPr>
      </w:pPr>
      <w:r w:rsidRPr="00A42C56">
        <w:rPr>
          <w:rFonts w:ascii="Times New Roman" w:eastAsia="Times New Roman" w:hAnsi="Times New Roman" w:cs="Times New Roman"/>
          <w:sz w:val="20"/>
          <w:szCs w:val="20"/>
          <w:lang w:eastAsia="en-GB"/>
        </w:rPr>
        <w:t>(Publisher)</w:t>
      </w:r>
    </w:p>
    <w:p w14:paraId="6E24F13A" w14:textId="77777777" w:rsidR="008448D2" w:rsidRPr="005B00F9" w:rsidRDefault="008448D2" w:rsidP="00C5440C">
      <w:pPr>
        <w:spacing w:after="0"/>
        <w:rPr>
          <w:rFonts w:ascii="Times New Roman" w:hAnsi="Times New Roman" w:cs="Times New Roman"/>
          <w:sz w:val="20"/>
          <w:szCs w:val="20"/>
          <w:lang w:eastAsia="en-GB"/>
        </w:rPr>
      </w:pPr>
    </w:p>
    <w:p w14:paraId="4313A51B" w14:textId="77777777" w:rsidR="00283EDB" w:rsidRPr="005B00F9" w:rsidRDefault="00283EDB" w:rsidP="00C5440C">
      <w:pPr>
        <w:spacing w:after="0"/>
        <w:rPr>
          <w:rFonts w:ascii="Times New Roman" w:eastAsia="Times New Roman" w:hAnsi="Times New Roman" w:cs="Times New Roman"/>
          <w:sz w:val="20"/>
          <w:szCs w:val="20"/>
          <w:lang w:eastAsia="en-GB"/>
        </w:rPr>
      </w:pPr>
      <w:r w:rsidRPr="00F06F2D">
        <w:rPr>
          <w:rFonts w:ascii="Times New Roman" w:eastAsia="Times New Roman" w:hAnsi="Times New Roman" w:cs="Times New Roman"/>
          <w:sz w:val="20"/>
          <w:szCs w:val="20"/>
          <w:lang w:eastAsia="en-GB"/>
        </w:rPr>
        <w:t>According to McClelland's Need Theory, people are driven by three main factors: power, affiliation, and achievement.</w:t>
      </w:r>
      <w:r w:rsidRPr="005B00F9">
        <w:rPr>
          <w:rFonts w:ascii="Times New Roman" w:eastAsia="Times New Roman" w:hAnsi="Times New Roman" w:cs="Times New Roman"/>
          <w:sz w:val="20"/>
          <w:szCs w:val="20"/>
          <w:lang w:eastAsia="en-GB"/>
        </w:rPr>
        <w:t xml:space="preserve"> </w:t>
      </w:r>
      <w:r w:rsidRPr="00A53051">
        <w:rPr>
          <w:rFonts w:ascii="Times New Roman" w:eastAsia="Times New Roman" w:hAnsi="Times New Roman" w:cs="Times New Roman"/>
          <w:sz w:val="20"/>
          <w:szCs w:val="20"/>
          <w:lang w:eastAsia="en-GB"/>
        </w:rPr>
        <w:t xml:space="preserve">Each person has different needs, and these needs have a big impact on how they behave and perform at work. People who are driven by a need for achievement establish and complete difficult goals, ask for criticism, and accept accountability for their actions. People with affiliative needs give priority to interpersonal connections, teamwork, and a feeling of inclusion in their workplace. The urge to exert control and influence over others, pursue leadership roles, and affect organisational results are examples of power demands. Organisations may enhance motivation, engagement, and performance by creating customised incentives and development programmes that correspond with the prevailing motivating drivers of their workforce. This can be achieved by knowing the needs of the workforce. </w:t>
      </w:r>
      <w:r w:rsidRPr="005B00F9">
        <w:rPr>
          <w:rFonts w:ascii="Times New Roman" w:eastAsia="Times New Roman" w:hAnsi="Times New Roman" w:cs="Times New Roman"/>
          <w:sz w:val="20"/>
          <w:szCs w:val="20"/>
          <w:lang w:eastAsia="en-GB"/>
        </w:rPr>
        <w:t>Nevertheless, McClelland's theory is not without weaknesses. It reduces human motivation to three basic expectations, which oversimplifies it and has little scientific backing. However, it might not effectively reflect the complexity of motivation in modern workplaces, when a variety of elements beyond personal requirements, such job design and organisational culture, also affect behaviour. To fully address motivation in today's diverse work situations, McClelland's Need Theory may still need to be integrated with modern approaches, regardless of its importance.</w:t>
      </w:r>
    </w:p>
    <w:p w14:paraId="4379190F" w14:textId="30A445D7" w:rsidR="00257CB8" w:rsidRPr="005B00F9" w:rsidRDefault="00257CB8" w:rsidP="00C5440C">
      <w:pPr>
        <w:tabs>
          <w:tab w:val="left" w:pos="1317"/>
        </w:tabs>
        <w:spacing w:after="0"/>
        <w:rPr>
          <w:rFonts w:ascii="Times New Roman" w:hAnsi="Times New Roman" w:cs="Times New Roman"/>
          <w:sz w:val="20"/>
          <w:szCs w:val="20"/>
        </w:rPr>
      </w:pPr>
    </w:p>
    <w:p w14:paraId="3F9AA43A" w14:textId="77777777" w:rsidR="00717022" w:rsidRPr="005B00F9" w:rsidRDefault="00717022" w:rsidP="00C5440C">
      <w:pPr>
        <w:pStyle w:val="Heading2"/>
        <w:rPr>
          <w:rFonts w:ascii="Times New Roman" w:eastAsia="Times New Roman" w:hAnsi="Times New Roman" w:cs="Times New Roman"/>
          <w:sz w:val="20"/>
          <w:szCs w:val="20"/>
          <w:lang w:eastAsia="en-GB"/>
        </w:rPr>
      </w:pPr>
    </w:p>
    <w:p w14:paraId="1D92F015" w14:textId="77777777" w:rsidR="00717022" w:rsidRPr="005B00F9" w:rsidRDefault="00717022" w:rsidP="00C5440C">
      <w:pPr>
        <w:pStyle w:val="Heading2"/>
        <w:rPr>
          <w:rFonts w:ascii="Times New Roman" w:eastAsia="Times New Roman" w:hAnsi="Times New Roman" w:cs="Times New Roman"/>
          <w:sz w:val="20"/>
          <w:szCs w:val="20"/>
          <w:lang w:eastAsia="en-GB"/>
        </w:rPr>
      </w:pPr>
    </w:p>
    <w:p w14:paraId="126E0ABE" w14:textId="77777777" w:rsidR="00717022" w:rsidRPr="005B00F9" w:rsidRDefault="00717022" w:rsidP="00C5440C">
      <w:pPr>
        <w:pStyle w:val="Heading2"/>
        <w:rPr>
          <w:rFonts w:ascii="Times New Roman" w:eastAsia="Times New Roman" w:hAnsi="Times New Roman" w:cs="Times New Roman"/>
          <w:sz w:val="20"/>
          <w:szCs w:val="20"/>
          <w:lang w:eastAsia="en-GB"/>
        </w:rPr>
      </w:pPr>
    </w:p>
    <w:p w14:paraId="455B8885" w14:textId="77777777" w:rsidR="00717022" w:rsidRPr="005B00F9" w:rsidRDefault="00717022" w:rsidP="00C5440C">
      <w:pPr>
        <w:pStyle w:val="Heading2"/>
        <w:rPr>
          <w:rFonts w:ascii="Times New Roman" w:eastAsia="Times New Roman" w:hAnsi="Times New Roman" w:cs="Times New Roman"/>
          <w:sz w:val="20"/>
          <w:szCs w:val="20"/>
          <w:lang w:eastAsia="en-GB"/>
        </w:rPr>
      </w:pPr>
    </w:p>
    <w:p w14:paraId="5455DBAD" w14:textId="77777777" w:rsidR="00717022" w:rsidRPr="005B00F9" w:rsidRDefault="00717022" w:rsidP="00C5440C">
      <w:pPr>
        <w:pStyle w:val="Heading2"/>
        <w:rPr>
          <w:rFonts w:ascii="Times New Roman" w:eastAsia="Times New Roman" w:hAnsi="Times New Roman" w:cs="Times New Roman"/>
          <w:sz w:val="20"/>
          <w:szCs w:val="20"/>
          <w:lang w:eastAsia="en-GB"/>
        </w:rPr>
      </w:pPr>
    </w:p>
    <w:p w14:paraId="00B9101E" w14:textId="639132C7" w:rsidR="00FD0C9C" w:rsidRPr="005B00F9" w:rsidRDefault="00FD0C9C" w:rsidP="00C5440C">
      <w:pPr>
        <w:pStyle w:val="Heading2"/>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McGregor x-y theory</w:t>
      </w:r>
    </w:p>
    <w:p w14:paraId="0D82D551" w14:textId="77777777" w:rsidR="00FD0C9C" w:rsidRPr="005B00F9" w:rsidRDefault="00FD0C9C" w:rsidP="00C5440C">
      <w:pPr>
        <w:tabs>
          <w:tab w:val="left" w:pos="1317"/>
        </w:tabs>
        <w:spacing w:after="0"/>
        <w:rPr>
          <w:rFonts w:ascii="Times New Roman" w:hAnsi="Times New Roman" w:cs="Times New Roman"/>
          <w:sz w:val="20"/>
          <w:szCs w:val="20"/>
        </w:rPr>
      </w:pPr>
    </w:p>
    <w:p w14:paraId="405B1172" w14:textId="39B36253" w:rsidR="00FD0C9C" w:rsidRPr="005B00F9" w:rsidRDefault="00AA6570" w:rsidP="00C5440C">
      <w:pPr>
        <w:tabs>
          <w:tab w:val="left" w:pos="1317"/>
        </w:tabs>
        <w:spacing w:after="0"/>
        <w:rPr>
          <w:rFonts w:ascii="Times New Roman" w:hAnsi="Times New Roman" w:cs="Times New Roman"/>
          <w:sz w:val="20"/>
          <w:szCs w:val="20"/>
        </w:rPr>
      </w:pPr>
      <w:r w:rsidRPr="005B00F9">
        <w:rPr>
          <w:rFonts w:ascii="Times New Roman" w:hAnsi="Times New Roman" w:cs="Times New Roman"/>
          <w:noProof/>
          <w:sz w:val="20"/>
          <w:szCs w:val="20"/>
        </w:rPr>
        <w:drawing>
          <wp:inline distT="0" distB="0" distL="0" distR="0" wp14:anchorId="31CFEC16" wp14:editId="4E1597C3">
            <wp:extent cx="2846982" cy="1988820"/>
            <wp:effectExtent l="0" t="0" r="0" b="0"/>
            <wp:docPr id="1875276444" name="Picture 1" descr="XY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XY Diagram"/>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67858" cy="2003403"/>
                    </a:xfrm>
                    <a:prstGeom prst="rect">
                      <a:avLst/>
                    </a:prstGeom>
                    <a:noFill/>
                    <a:ln>
                      <a:noFill/>
                    </a:ln>
                  </pic:spPr>
                </pic:pic>
              </a:graphicData>
            </a:graphic>
          </wp:inline>
        </w:drawing>
      </w:r>
    </w:p>
    <w:p w14:paraId="4C6260AE" w14:textId="77777777" w:rsidR="002044A0" w:rsidRPr="002044A0" w:rsidRDefault="002044A0" w:rsidP="002044A0">
      <w:pPr>
        <w:spacing w:after="0" w:line="240" w:lineRule="auto"/>
        <w:rPr>
          <w:rFonts w:ascii="Times New Roman" w:eastAsia="Times New Roman" w:hAnsi="Times New Roman" w:cs="Times New Roman"/>
          <w:sz w:val="20"/>
          <w:szCs w:val="20"/>
          <w:lang w:eastAsia="en-GB"/>
        </w:rPr>
      </w:pPr>
      <w:r w:rsidRPr="002044A0">
        <w:rPr>
          <w:rFonts w:ascii="Times New Roman" w:eastAsia="Times New Roman" w:hAnsi="Times New Roman" w:cs="Times New Roman"/>
          <w:sz w:val="20"/>
          <w:szCs w:val="20"/>
          <w:lang w:eastAsia="en-GB"/>
        </w:rPr>
        <w:t>(Chapman)</w:t>
      </w:r>
    </w:p>
    <w:p w14:paraId="1507FF98" w14:textId="77777777" w:rsidR="00A42C56" w:rsidRPr="005B00F9" w:rsidRDefault="00A42C56" w:rsidP="00C5440C">
      <w:pPr>
        <w:tabs>
          <w:tab w:val="left" w:pos="1317"/>
        </w:tabs>
        <w:spacing w:after="0"/>
        <w:rPr>
          <w:rFonts w:ascii="Times New Roman" w:hAnsi="Times New Roman" w:cs="Times New Roman"/>
          <w:sz w:val="20"/>
          <w:szCs w:val="20"/>
        </w:rPr>
      </w:pPr>
    </w:p>
    <w:p w14:paraId="5E931491" w14:textId="183625C8" w:rsidR="00E34079" w:rsidRPr="005B00F9" w:rsidRDefault="00746BEB" w:rsidP="00C5440C">
      <w:pPr>
        <w:spacing w:after="0"/>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T</w:t>
      </w:r>
      <w:r w:rsidR="00E34079" w:rsidRPr="00253689">
        <w:rPr>
          <w:rFonts w:ascii="Times New Roman" w:eastAsia="Times New Roman" w:hAnsi="Times New Roman" w:cs="Times New Roman"/>
          <w:sz w:val="20"/>
          <w:szCs w:val="20"/>
          <w:lang w:eastAsia="en-GB"/>
        </w:rPr>
        <w:t xml:space="preserve">he McGregor's X-Y Theory, which </w:t>
      </w:r>
      <w:r w:rsidR="00717022" w:rsidRPr="005B00F9">
        <w:rPr>
          <w:rFonts w:ascii="Times New Roman" w:eastAsia="Times New Roman" w:hAnsi="Times New Roman" w:cs="Times New Roman"/>
          <w:sz w:val="20"/>
          <w:szCs w:val="20"/>
          <w:lang w:eastAsia="en-GB"/>
        </w:rPr>
        <w:t>compares</w:t>
      </w:r>
      <w:r w:rsidR="00E34079" w:rsidRPr="00253689">
        <w:rPr>
          <w:rFonts w:ascii="Times New Roman" w:eastAsia="Times New Roman" w:hAnsi="Times New Roman" w:cs="Times New Roman"/>
          <w:sz w:val="20"/>
          <w:szCs w:val="20"/>
          <w:lang w:eastAsia="en-GB"/>
        </w:rPr>
        <w:t xml:space="preserve"> two managerial philosophies regarding worker behaviour: Theory X and Theory Y. Theory X managers frequently take an authoritarian stance because they think workers are naturally lazy and must be tightly managed in order to accomplish company objectives. Managers that adhere to Theory Y, on the other hand, use a more collaborative leadership style and see their staff as naturally driven and capable of taking initiative. The motivation and behaviour of employees in the workplace are significantly impacted by these divergent viewpoints.</w:t>
      </w:r>
      <w:r w:rsidR="00E34079" w:rsidRPr="005B00F9">
        <w:rPr>
          <w:rFonts w:ascii="Times New Roman" w:eastAsia="Times New Roman" w:hAnsi="Times New Roman" w:cs="Times New Roman"/>
          <w:sz w:val="20"/>
          <w:szCs w:val="20"/>
          <w:lang w:eastAsia="en-GB"/>
        </w:rPr>
        <w:t xml:space="preserve"> Motivation mostly originates from outside sources like compulsion, discipline, and reward-punishment schemes, according to Theory X, which holds that managers believe workers are lazy and require continual monitoring. Reduced productivity and job satisfaction may result from employees becoming disengaged and demotivated. By way of contrast, Theory Y managers create an environment that is more empowering and supportive, where internal qualities like autonomy, purpose, and personal growth serve as the source of motivation. Higher levels of motivation, engagement, and job satisfaction result from encouraging employees to take initiative, create goals, and contribute creatively to the company. Moreover, the growing focus on well-being, purpose-driven work, and employee engagement points to an expanding understanding of intrinsic motivations that go beyond conventional extrinsic rewards. Theories like positive organisational psychology, transformational leadership, and servant leadership have gained popularity because they highlight how important it is to create inclusive, supportive, and values-driven workplace environments that empower and inspire people.</w:t>
      </w:r>
    </w:p>
    <w:p w14:paraId="4B88E94C" w14:textId="77777777" w:rsidR="00E34079" w:rsidRPr="005B00F9" w:rsidRDefault="00E34079" w:rsidP="00C5440C">
      <w:pPr>
        <w:spacing w:after="0"/>
        <w:rPr>
          <w:rFonts w:ascii="Times New Roman" w:eastAsia="Times New Roman" w:hAnsi="Times New Roman" w:cs="Times New Roman"/>
          <w:sz w:val="20"/>
          <w:szCs w:val="20"/>
          <w:lang w:eastAsia="en-GB"/>
        </w:rPr>
      </w:pPr>
    </w:p>
    <w:p w14:paraId="5E6AF4A8" w14:textId="77777777" w:rsidR="00E34079" w:rsidRPr="005B00F9" w:rsidRDefault="00E34079" w:rsidP="00C5440C">
      <w:pPr>
        <w:spacing w:after="0" w:line="240" w:lineRule="auto"/>
        <w:rPr>
          <w:rFonts w:ascii="Times New Roman" w:eastAsia="Times New Roman" w:hAnsi="Times New Roman" w:cs="Times New Roman"/>
          <w:sz w:val="20"/>
          <w:szCs w:val="20"/>
          <w:lang w:eastAsia="en-GB"/>
        </w:rPr>
      </w:pPr>
      <w:r w:rsidRPr="00D5375A">
        <w:rPr>
          <w:rFonts w:ascii="Times New Roman" w:eastAsia="Times New Roman" w:hAnsi="Times New Roman" w:cs="Times New Roman"/>
          <w:sz w:val="20"/>
          <w:szCs w:val="20"/>
          <w:lang w:eastAsia="en-GB"/>
        </w:rPr>
        <w:t xml:space="preserve">Different perspectives on workplace motivation are provided by McClelland's Need Theory, Maslow's Hierarchy of Needs, and McGregor's X-Y Theory. </w:t>
      </w:r>
      <w:r w:rsidRPr="005B00F9">
        <w:rPr>
          <w:rFonts w:ascii="Times New Roman" w:eastAsia="Times New Roman" w:hAnsi="Times New Roman" w:cs="Times New Roman"/>
          <w:sz w:val="20"/>
          <w:szCs w:val="20"/>
          <w:lang w:eastAsia="en-GB"/>
        </w:rPr>
        <w:t xml:space="preserve"> </w:t>
      </w:r>
      <w:r w:rsidRPr="00BE79D1">
        <w:rPr>
          <w:rFonts w:ascii="Times New Roman" w:eastAsia="Times New Roman" w:hAnsi="Times New Roman" w:cs="Times New Roman"/>
          <w:sz w:val="20"/>
          <w:szCs w:val="20"/>
          <w:lang w:eastAsia="en-GB"/>
        </w:rPr>
        <w:t xml:space="preserve">Two managerial philosophies are contrasted in McGregor's theory: Whereas Theory Y contends that workers are innately motivated and crave autonomy, Theory X holds that workers are essentially lazy and require tight control. Maslow's hierarchy, on the other hand, places </w:t>
      </w:r>
      <w:r w:rsidRPr="005B00F9">
        <w:rPr>
          <w:rFonts w:ascii="Times New Roman" w:eastAsia="Times New Roman" w:hAnsi="Times New Roman" w:cs="Times New Roman"/>
          <w:sz w:val="20"/>
          <w:szCs w:val="20"/>
          <w:lang w:eastAsia="en-GB"/>
        </w:rPr>
        <w:t>need</w:t>
      </w:r>
      <w:r w:rsidRPr="00BE79D1">
        <w:rPr>
          <w:rFonts w:ascii="Times New Roman" w:eastAsia="Times New Roman" w:hAnsi="Times New Roman" w:cs="Times New Roman"/>
          <w:sz w:val="20"/>
          <w:szCs w:val="20"/>
          <w:lang w:eastAsia="en-GB"/>
        </w:rPr>
        <w:t xml:space="preserve"> in a hierarchical order and proposes that people advance from more fundamental physiological requirements to more complex needs related to self-actualization. In contrast, McClelland's theory pinpoints three distinct motivators that influence individual behaviour: power, affiliation, and achievement. Maslow's theory highlights the psychological requirements of the person, McClelland's theory recognises certain motivating factors, and McGregor's theory concentrates on opposing leadership styles. Though viewed through distinct prisms, all three theories acknowledge the need of comprehending and addressing motivation in the workplace. Combining these theories provides a more thorough method for improving organisational performance and employee motivation.</w:t>
      </w:r>
    </w:p>
    <w:p w14:paraId="4838A806" w14:textId="77777777" w:rsidR="00E34079" w:rsidRPr="005B00F9" w:rsidRDefault="00E34079" w:rsidP="00C5440C">
      <w:pPr>
        <w:spacing w:after="0" w:line="240" w:lineRule="auto"/>
        <w:rPr>
          <w:rFonts w:ascii="Times New Roman" w:eastAsia="Times New Roman" w:hAnsi="Times New Roman" w:cs="Times New Roman"/>
          <w:sz w:val="20"/>
          <w:szCs w:val="20"/>
          <w:lang w:eastAsia="en-GB"/>
        </w:rPr>
      </w:pPr>
    </w:p>
    <w:p w14:paraId="513FE240" w14:textId="77777777" w:rsidR="00E34079" w:rsidRPr="005B00F9" w:rsidRDefault="00E34079" w:rsidP="00C5440C">
      <w:pPr>
        <w:pStyle w:val="Heading2"/>
        <w:rPr>
          <w:rFonts w:ascii="Times New Roman" w:hAnsi="Times New Roman" w:cs="Times New Roman"/>
          <w:sz w:val="20"/>
          <w:szCs w:val="20"/>
          <w:lang w:eastAsia="en-GB"/>
        </w:rPr>
      </w:pPr>
      <w:r w:rsidRPr="005B00F9">
        <w:rPr>
          <w:rFonts w:ascii="Times New Roman" w:hAnsi="Times New Roman" w:cs="Times New Roman"/>
          <w:sz w:val="20"/>
          <w:szCs w:val="20"/>
          <w:lang w:eastAsia="en-GB"/>
        </w:rPr>
        <w:lastRenderedPageBreak/>
        <w:t xml:space="preserve">Applying the x-y theory to my workplace </w:t>
      </w:r>
    </w:p>
    <w:p w14:paraId="1AD78FBD" w14:textId="77777777" w:rsidR="00E34079" w:rsidRPr="005B00F9" w:rsidRDefault="00E34079" w:rsidP="00C5440C">
      <w:pPr>
        <w:spacing w:after="0"/>
        <w:rPr>
          <w:rFonts w:ascii="Times New Roman" w:eastAsia="Times New Roman" w:hAnsi="Times New Roman" w:cs="Times New Roman"/>
          <w:sz w:val="20"/>
          <w:szCs w:val="20"/>
          <w:lang w:eastAsia="en-GB"/>
        </w:rPr>
      </w:pPr>
      <w:r w:rsidRPr="00681959">
        <w:rPr>
          <w:rFonts w:ascii="Times New Roman" w:eastAsia="Times New Roman" w:hAnsi="Times New Roman" w:cs="Times New Roman"/>
          <w:sz w:val="20"/>
          <w:szCs w:val="20"/>
          <w:lang w:eastAsia="en-GB"/>
        </w:rPr>
        <w:t xml:space="preserve">Using McGregor's X-Y Theory to </w:t>
      </w:r>
      <w:r w:rsidRPr="005B00F9">
        <w:rPr>
          <w:rFonts w:ascii="Times New Roman" w:eastAsia="Times New Roman" w:hAnsi="Times New Roman" w:cs="Times New Roman"/>
          <w:sz w:val="20"/>
          <w:szCs w:val="20"/>
          <w:lang w:eastAsia="en-GB"/>
        </w:rPr>
        <w:t xml:space="preserve">my workplace </w:t>
      </w:r>
      <w:r w:rsidRPr="00681959">
        <w:rPr>
          <w:rFonts w:ascii="Times New Roman" w:eastAsia="Times New Roman" w:hAnsi="Times New Roman" w:cs="Times New Roman"/>
          <w:sz w:val="20"/>
          <w:szCs w:val="20"/>
          <w:lang w:eastAsia="en-GB"/>
        </w:rPr>
        <w:t>illustrates how management attitudes affect my motivation. Tasks may be micromanaged in a Theory X workplace, where supervisors believe I'm lazy and require continual supervision, inhibiting my independence and innovation.</w:t>
      </w:r>
      <w:r w:rsidRPr="005B00F9">
        <w:rPr>
          <w:rFonts w:ascii="Times New Roman" w:eastAsia="Times New Roman" w:hAnsi="Times New Roman" w:cs="Times New Roman"/>
          <w:sz w:val="20"/>
          <w:szCs w:val="20"/>
          <w:lang w:eastAsia="en-GB"/>
        </w:rPr>
        <w:t xml:space="preserve"> </w:t>
      </w:r>
      <w:r w:rsidRPr="009D76CC">
        <w:rPr>
          <w:rFonts w:ascii="Times New Roman" w:eastAsia="Times New Roman" w:hAnsi="Times New Roman" w:cs="Times New Roman"/>
          <w:sz w:val="20"/>
          <w:szCs w:val="20"/>
          <w:lang w:eastAsia="en-GB"/>
        </w:rPr>
        <w:t>For instance, a manager who keeps a close eye on everything I do at the shelter could demotivate me and lower my morale. On the other hand, I feel empowered to take on responsibility when working in a Theory Y atmosphere where managers trust my intrinsic motivation and grant me authority. For example, I feel more engaged and purposeful when I'm able to plan adoption events or create enrichment programmes for the dogs. However, if I don't have the required knowledge or skills, the Theory Y technique might not work, which would result in mistakes and errors. Overall, although applying Theory Y concepts to a dog rescue it can empower me and increase my motivation and job satisfaction, it requires finding a mindful balance with the necessary oversight to guarantee duties are completed successfully.</w:t>
      </w:r>
      <w:r w:rsidRPr="005B00F9">
        <w:rPr>
          <w:rFonts w:ascii="Times New Roman" w:eastAsia="Times New Roman" w:hAnsi="Times New Roman" w:cs="Times New Roman"/>
          <w:sz w:val="20"/>
          <w:szCs w:val="20"/>
          <w:lang w:eastAsia="en-GB"/>
        </w:rPr>
        <w:t xml:space="preserve"> For my workplace, McClelland's Need Theory may also be useful because achievement-driven volunteers can gain from having tough objectives and being acknowledged for their achievements. People who are driven by power may look for leadership positions, whereas people who are driven by affiliation may place a high priority on teamwork and social contact. Developing tactics according to these motivations can improve the involvement and results achieved by volunteers.</w:t>
      </w:r>
    </w:p>
    <w:p w14:paraId="5A2FB312" w14:textId="77777777" w:rsidR="00E34079" w:rsidRPr="005B00F9" w:rsidRDefault="00E34079" w:rsidP="00C5440C">
      <w:pPr>
        <w:tabs>
          <w:tab w:val="left" w:pos="1317"/>
        </w:tabs>
        <w:spacing w:after="0"/>
        <w:rPr>
          <w:rFonts w:ascii="Times New Roman" w:hAnsi="Times New Roman" w:cs="Times New Roman"/>
          <w:sz w:val="20"/>
          <w:szCs w:val="20"/>
        </w:rPr>
      </w:pPr>
    </w:p>
    <w:p w14:paraId="32093AF5" w14:textId="77777777" w:rsidR="00717022" w:rsidRPr="005B00F9" w:rsidRDefault="00717022" w:rsidP="00C5440C">
      <w:pPr>
        <w:pStyle w:val="Heading2"/>
        <w:rPr>
          <w:rFonts w:ascii="Times New Roman" w:eastAsia="Times New Roman" w:hAnsi="Times New Roman" w:cs="Times New Roman"/>
          <w:sz w:val="20"/>
          <w:szCs w:val="20"/>
          <w:lang w:eastAsia="en-GB"/>
        </w:rPr>
      </w:pPr>
    </w:p>
    <w:p w14:paraId="50DA7026" w14:textId="640E2049" w:rsidR="00671208" w:rsidRPr="005B00F9" w:rsidRDefault="00671208" w:rsidP="00C5440C">
      <w:pPr>
        <w:pStyle w:val="Heading2"/>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Factors that affect motivation in the workplace</w:t>
      </w:r>
    </w:p>
    <w:p w14:paraId="037A4071" w14:textId="77777777" w:rsidR="005B04B1" w:rsidRPr="005B00F9" w:rsidRDefault="009324D6" w:rsidP="005B04B1">
      <w:pPr>
        <w:spacing w:after="0"/>
        <w:rPr>
          <w:rFonts w:ascii="Times New Roman" w:hAnsi="Times New Roman" w:cs="Times New Roman"/>
          <w:sz w:val="20"/>
          <w:szCs w:val="20"/>
          <w:lang w:eastAsia="en-GB"/>
        </w:rPr>
      </w:pPr>
      <w:r w:rsidRPr="005B00F9">
        <w:rPr>
          <w:rFonts w:ascii="Times New Roman" w:hAnsi="Times New Roman" w:cs="Times New Roman"/>
          <w:sz w:val="20"/>
          <w:szCs w:val="20"/>
          <w:lang w:eastAsia="en-GB"/>
        </w:rPr>
        <w:t>Please see appendix c</w:t>
      </w:r>
    </w:p>
    <w:p w14:paraId="678ABF51" w14:textId="0406EE98" w:rsidR="00671208" w:rsidRPr="005B00F9" w:rsidRDefault="00671208" w:rsidP="005B04B1">
      <w:pPr>
        <w:spacing w:after="0"/>
        <w:rPr>
          <w:rFonts w:ascii="Times New Roman" w:hAnsi="Times New Roman" w:cs="Times New Roman"/>
          <w:sz w:val="20"/>
          <w:szCs w:val="20"/>
          <w:lang w:eastAsia="en-GB"/>
        </w:rPr>
      </w:pPr>
      <w:r w:rsidRPr="00D2515B">
        <w:rPr>
          <w:rFonts w:ascii="Times New Roman" w:eastAsia="Times New Roman" w:hAnsi="Times New Roman" w:cs="Times New Roman"/>
          <w:sz w:val="20"/>
          <w:szCs w:val="20"/>
          <w:lang w:eastAsia="en-GB"/>
        </w:rPr>
        <w:t xml:space="preserve">Employee requirements are not all the same. The variables that affect worker motivation also do so. It will take different motivators for different people. There's no standard approach when it comes to motivating employees. Before determining the most effective strategies to inspire their team members, leaders must put in the effort to determine what </w:t>
      </w:r>
      <w:r w:rsidRPr="005B00F9">
        <w:rPr>
          <w:rFonts w:ascii="Times New Roman" w:eastAsia="Times New Roman" w:hAnsi="Times New Roman" w:cs="Times New Roman"/>
          <w:sz w:val="20"/>
          <w:szCs w:val="20"/>
          <w:lang w:eastAsia="en-GB"/>
        </w:rPr>
        <w:t>must</w:t>
      </w:r>
      <w:r w:rsidRPr="00D2515B">
        <w:rPr>
          <w:rFonts w:ascii="Times New Roman" w:eastAsia="Times New Roman" w:hAnsi="Times New Roman" w:cs="Times New Roman"/>
          <w:sz w:val="20"/>
          <w:szCs w:val="20"/>
          <w:lang w:eastAsia="en-GB"/>
        </w:rPr>
        <w:t xml:space="preserve"> be done. Although there are many variables that can affect motivation, the following tend to have the most effects on worker motivation</w:t>
      </w:r>
      <w:r w:rsidRPr="005B00F9">
        <w:rPr>
          <w:rFonts w:ascii="Times New Roman" w:eastAsia="Times New Roman" w:hAnsi="Times New Roman" w:cs="Times New Roman"/>
          <w:sz w:val="20"/>
          <w:szCs w:val="20"/>
          <w:lang w:eastAsia="en-GB"/>
        </w:rPr>
        <w:t xml:space="preserve"> (</w:t>
      </w:r>
      <w:r w:rsidRPr="005B00F9">
        <w:rPr>
          <w:rFonts w:ascii="Times New Roman" w:hAnsi="Times New Roman" w:cs="Times New Roman"/>
          <w:sz w:val="20"/>
          <w:szCs w:val="20"/>
        </w:rPr>
        <w:t>Tenney, Matt, 2023).</w:t>
      </w:r>
    </w:p>
    <w:p w14:paraId="4F622E7B" w14:textId="77777777" w:rsidR="009F03D4" w:rsidRPr="00FD4ED4" w:rsidRDefault="009F03D4" w:rsidP="00C5440C">
      <w:pPr>
        <w:spacing w:after="0" w:line="240" w:lineRule="auto"/>
        <w:rPr>
          <w:rFonts w:ascii="Times New Roman" w:eastAsia="Times New Roman" w:hAnsi="Times New Roman" w:cs="Times New Roman"/>
          <w:sz w:val="20"/>
          <w:szCs w:val="20"/>
          <w:lang w:eastAsia="en-GB"/>
        </w:rPr>
      </w:pPr>
      <w:r w:rsidRPr="00FD4ED4">
        <w:rPr>
          <w:rFonts w:ascii="Times New Roman" w:eastAsia="Times New Roman" w:hAnsi="Times New Roman" w:cs="Times New Roman"/>
          <w:sz w:val="20"/>
          <w:szCs w:val="20"/>
          <w:lang w:eastAsia="en-GB"/>
        </w:rPr>
        <w:t xml:space="preserve">By understanding and addressing these issues in my work at the dog rescue, I can foster an inspiring atmosphere that improves my performance, retention, and sense of </w:t>
      </w:r>
      <w:r w:rsidRPr="005B00F9">
        <w:rPr>
          <w:rFonts w:ascii="Times New Roman" w:eastAsia="Times New Roman" w:hAnsi="Times New Roman" w:cs="Times New Roman"/>
          <w:sz w:val="20"/>
          <w:szCs w:val="20"/>
          <w:lang w:eastAsia="en-GB"/>
        </w:rPr>
        <w:t>fulfilment</w:t>
      </w:r>
      <w:r w:rsidRPr="00FD4ED4">
        <w:rPr>
          <w:rFonts w:ascii="Times New Roman" w:eastAsia="Times New Roman" w:hAnsi="Times New Roman" w:cs="Times New Roman"/>
          <w:sz w:val="20"/>
          <w:szCs w:val="20"/>
          <w:lang w:eastAsia="en-GB"/>
        </w:rPr>
        <w:t xml:space="preserve">—all of which will ultimately help the animals and the </w:t>
      </w:r>
      <w:r w:rsidRPr="005B00F9">
        <w:rPr>
          <w:rFonts w:ascii="Times New Roman" w:eastAsia="Times New Roman" w:hAnsi="Times New Roman" w:cs="Times New Roman"/>
          <w:sz w:val="20"/>
          <w:szCs w:val="20"/>
          <w:lang w:eastAsia="en-GB"/>
        </w:rPr>
        <w:t>organisation</w:t>
      </w:r>
      <w:r w:rsidRPr="00FD4ED4">
        <w:rPr>
          <w:rFonts w:ascii="Times New Roman" w:eastAsia="Times New Roman" w:hAnsi="Times New Roman" w:cs="Times New Roman"/>
          <w:sz w:val="20"/>
          <w:szCs w:val="20"/>
          <w:lang w:eastAsia="en-GB"/>
        </w:rPr>
        <w:t>.</w:t>
      </w:r>
      <w:r w:rsidRPr="005B00F9">
        <w:rPr>
          <w:rFonts w:ascii="Times New Roman" w:eastAsia="Times New Roman" w:hAnsi="Times New Roman" w:cs="Times New Roman"/>
          <w:sz w:val="20"/>
          <w:szCs w:val="20"/>
          <w:lang w:eastAsia="en-GB"/>
        </w:rPr>
        <w:t xml:space="preserve"> This is shown within the answers from my questionnaire (see appendix B). My Questionnaire showed me that </w:t>
      </w:r>
      <w:r w:rsidRPr="005B00F9">
        <w:rPr>
          <w:rFonts w:ascii="Times New Roman" w:hAnsi="Times New Roman" w:cs="Times New Roman"/>
          <w:color w:val="0D0D0D"/>
          <w:sz w:val="20"/>
          <w:szCs w:val="20"/>
          <w:shd w:val="clear" w:color="auto" w:fill="FFFFFF"/>
        </w:rPr>
        <w:t>I am intrinsically motivated and have a deep love for my job, which fuels my dedication and enthusiasm every day. My motivation stems from the meaningful impact my work has on the lives of the animals we rescue and the joy it brings to their new families. Knowing that my efforts contribute to a greater cause and make a real difference is what drives me to do my best and remain committed to our mission.</w:t>
      </w:r>
    </w:p>
    <w:p w14:paraId="786EEB62" w14:textId="77777777" w:rsidR="005B04B1" w:rsidRPr="005B00F9" w:rsidRDefault="005B04B1" w:rsidP="00C5440C">
      <w:pPr>
        <w:pStyle w:val="Heading2"/>
        <w:rPr>
          <w:rFonts w:ascii="Times New Roman" w:eastAsia="Times New Roman" w:hAnsi="Times New Roman" w:cs="Times New Roman"/>
          <w:sz w:val="20"/>
          <w:szCs w:val="20"/>
          <w:lang w:eastAsia="en-GB"/>
        </w:rPr>
      </w:pPr>
    </w:p>
    <w:p w14:paraId="67E6788F" w14:textId="7C919786" w:rsidR="00AD2B0A" w:rsidRPr="005B00F9" w:rsidRDefault="00AD2B0A" w:rsidP="00C5440C">
      <w:pPr>
        <w:pStyle w:val="Heading2"/>
        <w:rPr>
          <w:rFonts w:ascii="Times New Roman" w:eastAsia="Times New Roman" w:hAnsi="Times New Roman" w:cs="Times New Roman"/>
          <w:sz w:val="20"/>
          <w:szCs w:val="20"/>
          <w:u w:val="single"/>
          <w:lang w:eastAsia="en-GB"/>
        </w:rPr>
      </w:pPr>
      <w:r w:rsidRPr="005B00F9">
        <w:rPr>
          <w:rFonts w:ascii="Times New Roman" w:eastAsia="Times New Roman" w:hAnsi="Times New Roman" w:cs="Times New Roman"/>
          <w:sz w:val="20"/>
          <w:szCs w:val="20"/>
          <w:u w:val="single"/>
          <w:lang w:eastAsia="en-GB"/>
        </w:rPr>
        <w:t>Resolving conflict</w:t>
      </w:r>
    </w:p>
    <w:p w14:paraId="17D54928" w14:textId="1EC28753" w:rsidR="00440B6D" w:rsidRPr="005B00F9" w:rsidRDefault="00AD2B0A" w:rsidP="00440B6D">
      <w:pPr>
        <w:rPr>
          <w:rFonts w:ascii="Times New Roman" w:eastAsia="Times New Roman" w:hAnsi="Times New Roman" w:cs="Times New Roman"/>
          <w:sz w:val="20"/>
          <w:szCs w:val="20"/>
          <w:lang w:eastAsia="en-GB"/>
        </w:rPr>
      </w:pPr>
      <w:r w:rsidRPr="00AA452F">
        <w:rPr>
          <w:rFonts w:ascii="Times New Roman" w:eastAsia="Times New Roman" w:hAnsi="Times New Roman" w:cs="Times New Roman"/>
          <w:sz w:val="20"/>
          <w:szCs w:val="20"/>
          <w:lang w:eastAsia="en-GB"/>
        </w:rPr>
        <w:t>The term "workplace conflict" describes arguments or conflicts that emerge between people or groups inside an organisation.</w:t>
      </w:r>
      <w:r w:rsidR="007439D7" w:rsidRPr="005B00F9">
        <w:rPr>
          <w:rFonts w:ascii="Times New Roman" w:eastAsia="Times New Roman" w:hAnsi="Times New Roman" w:cs="Times New Roman"/>
          <w:sz w:val="20"/>
          <w:szCs w:val="20"/>
          <w:lang w:eastAsia="en-GB"/>
        </w:rPr>
        <w:t xml:space="preserve"> </w:t>
      </w:r>
      <w:r w:rsidRPr="00AA452F">
        <w:rPr>
          <w:rFonts w:ascii="Times New Roman" w:eastAsia="Times New Roman" w:hAnsi="Times New Roman" w:cs="Times New Roman"/>
          <w:sz w:val="20"/>
          <w:szCs w:val="20"/>
          <w:lang w:eastAsia="en-GB"/>
        </w:rPr>
        <w:t>These conflicts frequently result from misunderstandings, opposing opinions or objectives, rivalry for resources, differences in personality, or unclear roles and duties. These kinds of disputes can range from small-scale miscommunications to major confrontations that ruin the atmosphere at work and reduce output.</w:t>
      </w:r>
      <w:r w:rsidR="00440B6D" w:rsidRPr="005B00F9">
        <w:rPr>
          <w:rFonts w:ascii="Times New Roman" w:eastAsia="Times New Roman" w:hAnsi="Times New Roman" w:cs="Times New Roman"/>
          <w:sz w:val="20"/>
          <w:szCs w:val="20"/>
          <w:lang w:eastAsia="en-GB"/>
        </w:rPr>
        <w:t xml:space="preserve"> </w:t>
      </w:r>
      <w:r w:rsidR="00440B6D" w:rsidRPr="005B00F9">
        <w:rPr>
          <w:rFonts w:ascii="Times New Roman" w:eastAsia="Times New Roman" w:hAnsi="Times New Roman" w:cs="Times New Roman"/>
          <w:sz w:val="20"/>
          <w:szCs w:val="20"/>
          <w:lang w:eastAsia="en-GB"/>
        </w:rPr>
        <w:t>To build trusting relationships with their colleagues, managers need to be knowledgeable about and effective at using a variety of conflict management and conflict resolution strategies. When two or more sides cannot agree, there is a conflict</w:t>
      </w:r>
      <w:r w:rsidR="00440B6D" w:rsidRPr="005B00F9">
        <w:rPr>
          <w:rFonts w:ascii="Times New Roman" w:eastAsia="Times New Roman" w:hAnsi="Times New Roman" w:cs="Times New Roman"/>
          <w:sz w:val="20"/>
          <w:szCs w:val="20"/>
          <w:lang w:eastAsia="en-GB"/>
        </w:rPr>
        <w:t xml:space="preserve"> (</w:t>
      </w:r>
      <w:r w:rsidR="007439D7" w:rsidRPr="005B00F9">
        <w:rPr>
          <w:rFonts w:ascii="Times New Roman" w:hAnsi="Times New Roman" w:cs="Times New Roman"/>
          <w:color w:val="222222"/>
          <w:sz w:val="20"/>
          <w:szCs w:val="20"/>
          <w:shd w:val="clear" w:color="auto" w:fill="FFFFFF"/>
        </w:rPr>
        <w:t>Lim, J. H., &amp; Yazdanifard, R. 2012).</w:t>
      </w:r>
    </w:p>
    <w:p w14:paraId="51A383CF" w14:textId="6C642ED6" w:rsidR="00AD2B0A" w:rsidRPr="005B00F9" w:rsidRDefault="00AD2B0A" w:rsidP="00C5440C">
      <w:pPr>
        <w:spacing w:after="0" w:line="240" w:lineRule="auto"/>
        <w:rPr>
          <w:rFonts w:ascii="Times New Roman" w:eastAsia="Times New Roman" w:hAnsi="Times New Roman" w:cs="Times New Roman"/>
          <w:sz w:val="20"/>
          <w:szCs w:val="20"/>
          <w:lang w:eastAsia="en-GB"/>
        </w:rPr>
      </w:pPr>
    </w:p>
    <w:p w14:paraId="090489AC" w14:textId="77777777" w:rsidR="00AD2B0A" w:rsidRPr="005B00F9" w:rsidRDefault="00AD2B0A" w:rsidP="00C5440C">
      <w:pPr>
        <w:spacing w:after="0" w:line="240" w:lineRule="auto"/>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 xml:space="preserve">Some steps to approach conflict resolution are: </w:t>
      </w:r>
    </w:p>
    <w:p w14:paraId="0E224D6D" w14:textId="77777777" w:rsidR="00AD2B0A" w:rsidRPr="005B00F9" w:rsidRDefault="00AD2B0A" w:rsidP="00C5440C">
      <w:pPr>
        <w:pStyle w:val="ListParagraph"/>
        <w:numPr>
          <w:ilvl w:val="0"/>
          <w:numId w:val="9"/>
        </w:numPr>
        <w:spacing w:after="0" w:line="240" w:lineRule="auto"/>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identify the problem.</w:t>
      </w:r>
    </w:p>
    <w:p w14:paraId="5500FC14" w14:textId="77777777" w:rsidR="00AD2B0A" w:rsidRPr="005B00F9" w:rsidRDefault="00AD2B0A" w:rsidP="00C5440C">
      <w:pPr>
        <w:pStyle w:val="ListParagraph"/>
        <w:numPr>
          <w:ilvl w:val="0"/>
          <w:numId w:val="9"/>
        </w:numPr>
        <w:spacing w:after="0" w:line="240" w:lineRule="auto"/>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prepare the conversation.</w:t>
      </w:r>
    </w:p>
    <w:p w14:paraId="21D36EEC" w14:textId="77777777" w:rsidR="00AD2B0A" w:rsidRPr="005B00F9" w:rsidRDefault="00AD2B0A" w:rsidP="00C5440C">
      <w:pPr>
        <w:pStyle w:val="ListParagraph"/>
        <w:numPr>
          <w:ilvl w:val="0"/>
          <w:numId w:val="9"/>
        </w:numPr>
        <w:spacing w:after="0" w:line="240" w:lineRule="auto"/>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communicate efficiently.</w:t>
      </w:r>
    </w:p>
    <w:p w14:paraId="47531D8A" w14:textId="77777777" w:rsidR="00AD2B0A" w:rsidRPr="005B00F9" w:rsidRDefault="00AD2B0A" w:rsidP="00C5440C">
      <w:pPr>
        <w:pStyle w:val="ListParagraph"/>
        <w:numPr>
          <w:ilvl w:val="0"/>
          <w:numId w:val="9"/>
        </w:numPr>
        <w:spacing w:after="0" w:line="240" w:lineRule="auto"/>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explore solutions.</w:t>
      </w:r>
    </w:p>
    <w:p w14:paraId="5AA10DC0" w14:textId="77777777" w:rsidR="00AD2B0A" w:rsidRPr="005B00F9" w:rsidRDefault="00AD2B0A" w:rsidP="00C5440C">
      <w:pPr>
        <w:pStyle w:val="ListParagraph"/>
        <w:numPr>
          <w:ilvl w:val="0"/>
          <w:numId w:val="9"/>
        </w:numPr>
        <w:spacing w:after="0" w:line="240" w:lineRule="auto"/>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 xml:space="preserve">agree on a plan. </w:t>
      </w:r>
    </w:p>
    <w:p w14:paraId="6F9957B0" w14:textId="77777777" w:rsidR="00AD2B0A" w:rsidRPr="005B00F9" w:rsidRDefault="00AD2B0A" w:rsidP="00C5440C">
      <w:pPr>
        <w:spacing w:after="0"/>
        <w:rPr>
          <w:rFonts w:ascii="Times New Roman" w:eastAsia="Times New Roman" w:hAnsi="Times New Roman" w:cs="Times New Roman"/>
          <w:sz w:val="20"/>
          <w:szCs w:val="20"/>
          <w:lang w:eastAsia="en-GB"/>
        </w:rPr>
      </w:pPr>
      <w:r w:rsidRPr="005B00F9">
        <w:rPr>
          <w:rFonts w:ascii="Times New Roman" w:eastAsia="Times New Roman" w:hAnsi="Times New Roman" w:cs="Times New Roman"/>
          <w:sz w:val="20"/>
          <w:szCs w:val="20"/>
          <w:lang w:eastAsia="en-GB"/>
        </w:rPr>
        <w:t xml:space="preserve">This would look like this in practice, if there are conflicts over competing fundraising goals or methods of animal care for example, the first step in resolving conflicts in a dog rescue context is to identify the issue at hand. </w:t>
      </w:r>
      <w:r w:rsidRPr="00985CCB">
        <w:rPr>
          <w:rFonts w:ascii="Times New Roman" w:eastAsia="Times New Roman" w:hAnsi="Times New Roman" w:cs="Times New Roman"/>
          <w:sz w:val="20"/>
          <w:szCs w:val="20"/>
          <w:lang w:eastAsia="en-GB"/>
        </w:rPr>
        <w:t xml:space="preserve">After the problem has been identified, volunteers can get ready for a productive discussion by thinking through possible solutions and the opinions of all parties involved. Volunteers </w:t>
      </w:r>
      <w:r w:rsidRPr="005B00F9">
        <w:rPr>
          <w:rFonts w:ascii="Times New Roman" w:eastAsia="Times New Roman" w:hAnsi="Times New Roman" w:cs="Times New Roman"/>
          <w:sz w:val="20"/>
          <w:szCs w:val="20"/>
          <w:lang w:eastAsia="en-GB"/>
        </w:rPr>
        <w:t>can</w:t>
      </w:r>
      <w:r w:rsidRPr="00985CCB">
        <w:rPr>
          <w:rFonts w:ascii="Times New Roman" w:eastAsia="Times New Roman" w:hAnsi="Times New Roman" w:cs="Times New Roman"/>
          <w:sz w:val="20"/>
          <w:szCs w:val="20"/>
          <w:lang w:eastAsia="en-GB"/>
        </w:rPr>
        <w:t xml:space="preserve"> speak clearly and assertively when they use "I" statements to share their views and concerns. Volunteers investigate different options through cooperative </w:t>
      </w:r>
      <w:r w:rsidRPr="00985CCB">
        <w:rPr>
          <w:rFonts w:ascii="Times New Roman" w:eastAsia="Times New Roman" w:hAnsi="Times New Roman" w:cs="Times New Roman"/>
          <w:sz w:val="20"/>
          <w:szCs w:val="20"/>
          <w:lang w:eastAsia="en-GB"/>
        </w:rPr>
        <w:lastRenderedPageBreak/>
        <w:t>discussion, such as identifying compromises between direct animal care requirements and fundraising endeavours. The ultimate objective is to agree on a clear plan of action and come to an agreement on the best course of action. These procedures, which are specifically designed to address the difficulties encountered in a dog rescue setting, can be used to resolve disputes respectfully and promote a positive environment for both volunteers and the animals they look after.</w:t>
      </w:r>
      <w:r w:rsidRPr="005B00F9">
        <w:rPr>
          <w:rFonts w:ascii="Times New Roman" w:eastAsia="Times New Roman" w:hAnsi="Times New Roman" w:cs="Times New Roman"/>
          <w:sz w:val="20"/>
          <w:szCs w:val="20"/>
          <w:lang w:eastAsia="en-GB"/>
        </w:rPr>
        <w:t xml:space="preserve"> Open communication, teamwork, and a dedication to finding solutions are essential for conflict resolution to be successful in every situation. Clear expectations and capable leadership are also essential for producing positive results. Conflicts can be settled when people put mutual understanding first and cooperate to achieve shared objectives, creating a happy and productive atmosphere.</w:t>
      </w:r>
    </w:p>
    <w:p w14:paraId="68C5EC14" w14:textId="77777777" w:rsidR="00AD2B0A" w:rsidRPr="005B00F9" w:rsidRDefault="00AD2B0A" w:rsidP="00C5440C">
      <w:pPr>
        <w:spacing w:after="0"/>
        <w:rPr>
          <w:rFonts w:ascii="Times New Roman" w:eastAsia="Times New Roman" w:hAnsi="Times New Roman" w:cs="Times New Roman"/>
          <w:sz w:val="20"/>
          <w:szCs w:val="20"/>
          <w:lang w:eastAsia="en-GB"/>
        </w:rPr>
      </w:pPr>
    </w:p>
    <w:p w14:paraId="4248EBDC" w14:textId="77777777" w:rsidR="00AD2B0A" w:rsidRPr="005B00F9" w:rsidRDefault="00AD2B0A" w:rsidP="00C5440C">
      <w:pPr>
        <w:pStyle w:val="Heading2"/>
        <w:rPr>
          <w:rFonts w:ascii="Times New Roman" w:eastAsia="Times New Roman" w:hAnsi="Times New Roman" w:cs="Times New Roman"/>
          <w:sz w:val="20"/>
          <w:szCs w:val="20"/>
          <w:u w:val="single"/>
          <w:lang w:eastAsia="en-GB"/>
        </w:rPr>
      </w:pPr>
      <w:r w:rsidRPr="005B00F9">
        <w:rPr>
          <w:rFonts w:ascii="Times New Roman" w:eastAsia="Times New Roman" w:hAnsi="Times New Roman" w:cs="Times New Roman"/>
          <w:sz w:val="20"/>
          <w:szCs w:val="20"/>
          <w:u w:val="single"/>
          <w:lang w:eastAsia="en-GB"/>
        </w:rPr>
        <w:t>Assessing my personal communication</w:t>
      </w:r>
    </w:p>
    <w:p w14:paraId="61E906D9" w14:textId="46B2E611" w:rsidR="00AD2B0A" w:rsidRPr="005B00F9" w:rsidRDefault="00AD2B0A" w:rsidP="00C5440C">
      <w:pPr>
        <w:spacing w:after="0"/>
        <w:rPr>
          <w:rFonts w:ascii="Times New Roman" w:hAnsi="Times New Roman" w:cs="Times New Roman"/>
          <w:sz w:val="20"/>
          <w:szCs w:val="20"/>
          <w:lang w:eastAsia="en-GB"/>
        </w:rPr>
      </w:pPr>
      <w:r w:rsidRPr="005B00F9">
        <w:rPr>
          <w:rFonts w:ascii="Times New Roman" w:hAnsi="Times New Roman" w:cs="Times New Roman"/>
          <w:sz w:val="20"/>
          <w:szCs w:val="20"/>
          <w:lang w:eastAsia="en-GB"/>
        </w:rPr>
        <w:t>Please see appendix D</w:t>
      </w:r>
    </w:p>
    <w:p w14:paraId="028D1E55" w14:textId="77777777" w:rsidR="00AD2B0A" w:rsidRPr="005B00F9" w:rsidRDefault="00AD2B0A" w:rsidP="00C5440C">
      <w:pPr>
        <w:spacing w:after="0" w:line="240" w:lineRule="auto"/>
        <w:rPr>
          <w:rFonts w:ascii="Times New Roman" w:hAnsi="Times New Roman" w:cs="Times New Roman"/>
          <w:color w:val="0D0D0D"/>
          <w:sz w:val="20"/>
          <w:szCs w:val="20"/>
          <w:shd w:val="clear" w:color="auto" w:fill="FFFFFF"/>
        </w:rPr>
      </w:pPr>
      <w:r w:rsidRPr="00CB10FF">
        <w:rPr>
          <w:rFonts w:ascii="Times New Roman" w:eastAsia="Times New Roman" w:hAnsi="Times New Roman" w:cs="Times New Roman"/>
          <w:sz w:val="20"/>
          <w:szCs w:val="20"/>
          <w:lang w:eastAsia="en-GB"/>
        </w:rPr>
        <w:t>As a devoted team member of a dog rescue, I'm determined to keep developing so that I can further the goals of the charity. I have developed a Personal Development Plan (</w:t>
      </w:r>
      <w:r w:rsidRPr="005B00F9">
        <w:rPr>
          <w:rFonts w:ascii="Times New Roman" w:eastAsia="Times New Roman" w:hAnsi="Times New Roman" w:cs="Times New Roman"/>
          <w:sz w:val="20"/>
          <w:szCs w:val="20"/>
          <w:lang w:eastAsia="en-GB"/>
        </w:rPr>
        <w:t>see appendix A) based on a questionnaire I had my coworkers fill out (see appendix B)</w:t>
      </w:r>
      <w:r w:rsidRPr="00CB10FF">
        <w:rPr>
          <w:rFonts w:ascii="Times New Roman" w:eastAsia="Times New Roman" w:hAnsi="Times New Roman" w:cs="Times New Roman"/>
          <w:sz w:val="20"/>
          <w:szCs w:val="20"/>
          <w:lang w:eastAsia="en-GB"/>
        </w:rPr>
        <w:t xml:space="preserve"> with a focus on critical areas like motivation, leadership, and communication because I understand how important personal growth is to improving my effectiveness and job satisfaction. By establishing clear objectives and achievable actions, I hope to improve not only my abilities and skills but also create a productive workplace and significantly improve the welfare of the rescued dogs. I am sure that with continued hard work and self-improvement, I will be able to make a more significant contribution to the dog rescue organization's success.</w:t>
      </w:r>
      <w:r w:rsidRPr="005B00F9">
        <w:rPr>
          <w:rFonts w:ascii="Times New Roman" w:hAnsi="Times New Roman" w:cs="Times New Roman"/>
          <w:color w:val="0D0D0D"/>
          <w:sz w:val="20"/>
          <w:szCs w:val="20"/>
          <w:shd w:val="clear" w:color="auto" w:fill="FFFFFF"/>
        </w:rPr>
        <w:t xml:space="preserve"> Based on the questionnaire, strengths in communication may include clarity in expressing ideas and active listening skills. However, weaknesses may include occasional difficulty in assertiveness and a tendency to avoid conflict. To address these weaknesses, I'll focus on assertiveness training and conflict resolution techniques as part of my PDP.</w:t>
      </w:r>
    </w:p>
    <w:p w14:paraId="69644B3E" w14:textId="77777777" w:rsidR="00AD2B0A" w:rsidRPr="005B00F9" w:rsidRDefault="00AD2B0A" w:rsidP="00C5440C">
      <w:pPr>
        <w:spacing w:after="0" w:line="240" w:lineRule="auto"/>
        <w:rPr>
          <w:rFonts w:ascii="Times New Roman" w:hAnsi="Times New Roman" w:cs="Times New Roman"/>
          <w:color w:val="0D0D0D"/>
          <w:sz w:val="20"/>
          <w:szCs w:val="20"/>
          <w:shd w:val="clear" w:color="auto" w:fill="FFFFFF"/>
        </w:rPr>
      </w:pPr>
    </w:p>
    <w:p w14:paraId="3B353F7C" w14:textId="6B0F0589" w:rsidR="00C5440C" w:rsidRPr="005B00F9" w:rsidRDefault="00746BEB" w:rsidP="005B04B1">
      <w:pPr>
        <w:pStyle w:val="Heading2"/>
        <w:rPr>
          <w:rFonts w:ascii="Times New Roman" w:hAnsi="Times New Roman" w:cs="Times New Roman"/>
          <w:sz w:val="20"/>
          <w:szCs w:val="20"/>
          <w:u w:val="single"/>
        </w:rPr>
      </w:pPr>
      <w:r w:rsidRPr="005B00F9">
        <w:rPr>
          <w:rFonts w:ascii="Times New Roman" w:hAnsi="Times New Roman" w:cs="Times New Roman"/>
          <w:sz w:val="20"/>
          <w:szCs w:val="20"/>
          <w:u w:val="single"/>
        </w:rPr>
        <w:t>C</w:t>
      </w:r>
      <w:r w:rsidR="00C5440C" w:rsidRPr="005B00F9">
        <w:rPr>
          <w:rFonts w:ascii="Times New Roman" w:hAnsi="Times New Roman" w:cs="Times New Roman"/>
          <w:sz w:val="20"/>
          <w:szCs w:val="20"/>
          <w:u w:val="single"/>
        </w:rPr>
        <w:t>onclusion</w:t>
      </w:r>
    </w:p>
    <w:p w14:paraId="4B48169B" w14:textId="63E6970A" w:rsidR="00AD2B0A" w:rsidRPr="00CB10FF" w:rsidRDefault="00C5440C" w:rsidP="00C5440C">
      <w:pPr>
        <w:spacing w:after="0" w:line="240" w:lineRule="auto"/>
        <w:rPr>
          <w:rFonts w:ascii="Times New Roman" w:eastAsia="Times New Roman" w:hAnsi="Times New Roman" w:cs="Times New Roman"/>
          <w:sz w:val="20"/>
          <w:szCs w:val="20"/>
          <w:lang w:eastAsia="en-GB"/>
        </w:rPr>
      </w:pPr>
      <w:r w:rsidRPr="00A86A5A">
        <w:rPr>
          <w:rFonts w:ascii="Times New Roman" w:eastAsia="Times New Roman" w:hAnsi="Times New Roman" w:cs="Times New Roman"/>
          <w:sz w:val="20"/>
          <w:szCs w:val="20"/>
          <w:lang w:eastAsia="en-GB"/>
        </w:rPr>
        <w:t xml:space="preserve">As we </w:t>
      </w:r>
      <w:r w:rsidR="005B00F9" w:rsidRPr="00A86A5A">
        <w:rPr>
          <w:rFonts w:ascii="Times New Roman" w:eastAsia="Times New Roman" w:hAnsi="Times New Roman" w:cs="Times New Roman"/>
          <w:sz w:val="20"/>
          <w:szCs w:val="20"/>
          <w:lang w:eastAsia="en-GB"/>
        </w:rPr>
        <w:t>end</w:t>
      </w:r>
      <w:r w:rsidRPr="00A86A5A">
        <w:rPr>
          <w:rFonts w:ascii="Times New Roman" w:eastAsia="Times New Roman" w:hAnsi="Times New Roman" w:cs="Times New Roman"/>
          <w:sz w:val="20"/>
          <w:szCs w:val="20"/>
          <w:lang w:eastAsia="en-GB"/>
        </w:rPr>
        <w:t xml:space="preserve"> our examination of the key components of workplace dynamics, it is clear that strong communication, motivation, and conflict resolution are essential foundations of company success. Teams may develop a culture of cooperation and excellence by understanding and putting into practice communication models, appreciating the significance of tone, language, and formality, and addressing elements that affect motivation. Moreover, </w:t>
      </w:r>
      <w:r w:rsidR="005B00F9" w:rsidRPr="00A86A5A">
        <w:rPr>
          <w:rFonts w:ascii="Times New Roman" w:eastAsia="Times New Roman" w:hAnsi="Times New Roman" w:cs="Times New Roman"/>
          <w:sz w:val="20"/>
          <w:szCs w:val="20"/>
          <w:lang w:eastAsia="en-GB"/>
        </w:rPr>
        <w:t>skilfully</w:t>
      </w:r>
      <w:r w:rsidRPr="00A86A5A">
        <w:rPr>
          <w:rFonts w:ascii="Times New Roman" w:eastAsia="Times New Roman" w:hAnsi="Times New Roman" w:cs="Times New Roman"/>
          <w:sz w:val="20"/>
          <w:szCs w:val="20"/>
          <w:lang w:eastAsia="en-GB"/>
        </w:rPr>
        <w:t xml:space="preserve"> managing conflict resolution guarantees that obstacles are converted into chances for development and originality. Prioritising these components of workplace dynamics is crucial as organisations attempt to build environments where each person feels empowered and respected. This fosters an environment of mutual respect, open communication, and continual growth. Organisations may accomplish their objectives and aspirations while fostering an effective and thriving workforce by always sticking to these principles.</w:t>
      </w:r>
    </w:p>
    <w:p w14:paraId="39BEBFEA" w14:textId="77777777" w:rsidR="009324D6" w:rsidRDefault="009324D6" w:rsidP="00671208">
      <w:pPr>
        <w:tabs>
          <w:tab w:val="left" w:pos="1317"/>
        </w:tabs>
        <w:rPr>
          <w:rFonts w:ascii="Times New Roman" w:hAnsi="Times New Roman" w:cs="Times New Roman"/>
          <w:sz w:val="24"/>
          <w:szCs w:val="24"/>
        </w:rPr>
      </w:pPr>
    </w:p>
    <w:p w14:paraId="677A52F9" w14:textId="77777777" w:rsidR="005B00F9" w:rsidRDefault="005B00F9" w:rsidP="009E2328">
      <w:pPr>
        <w:pStyle w:val="Heading2"/>
        <w:rPr>
          <w:u w:val="single"/>
        </w:rPr>
      </w:pPr>
    </w:p>
    <w:p w14:paraId="2AD41144" w14:textId="77777777" w:rsidR="005B00F9" w:rsidRDefault="005B00F9" w:rsidP="009E2328">
      <w:pPr>
        <w:pStyle w:val="Heading2"/>
        <w:rPr>
          <w:u w:val="single"/>
        </w:rPr>
      </w:pPr>
    </w:p>
    <w:p w14:paraId="3A2DCDA8" w14:textId="77777777" w:rsidR="005B00F9" w:rsidRDefault="005B00F9" w:rsidP="009E2328">
      <w:pPr>
        <w:pStyle w:val="Heading2"/>
        <w:rPr>
          <w:u w:val="single"/>
        </w:rPr>
      </w:pPr>
    </w:p>
    <w:p w14:paraId="0DDB2391" w14:textId="77777777" w:rsidR="005B00F9" w:rsidRDefault="005B00F9" w:rsidP="009E2328">
      <w:pPr>
        <w:pStyle w:val="Heading2"/>
        <w:rPr>
          <w:u w:val="single"/>
        </w:rPr>
      </w:pPr>
    </w:p>
    <w:p w14:paraId="5B048CDF" w14:textId="77777777" w:rsidR="005B00F9" w:rsidRDefault="005B00F9" w:rsidP="009E2328">
      <w:pPr>
        <w:pStyle w:val="Heading2"/>
        <w:rPr>
          <w:u w:val="single"/>
        </w:rPr>
      </w:pPr>
    </w:p>
    <w:p w14:paraId="213B4343" w14:textId="77777777" w:rsidR="005B00F9" w:rsidRDefault="005B00F9" w:rsidP="009E2328">
      <w:pPr>
        <w:pStyle w:val="Heading2"/>
        <w:rPr>
          <w:u w:val="single"/>
        </w:rPr>
      </w:pPr>
    </w:p>
    <w:p w14:paraId="2B9D3802" w14:textId="77777777" w:rsidR="005B00F9" w:rsidRDefault="005B00F9" w:rsidP="009E2328">
      <w:pPr>
        <w:pStyle w:val="Heading2"/>
        <w:rPr>
          <w:u w:val="single"/>
        </w:rPr>
      </w:pPr>
    </w:p>
    <w:p w14:paraId="783CF60A" w14:textId="77777777" w:rsidR="005B00F9" w:rsidRDefault="005B00F9" w:rsidP="009E2328">
      <w:pPr>
        <w:pStyle w:val="Heading2"/>
        <w:rPr>
          <w:u w:val="single"/>
        </w:rPr>
      </w:pPr>
    </w:p>
    <w:p w14:paraId="07AF848C" w14:textId="77777777" w:rsidR="005B00F9" w:rsidRDefault="005B00F9" w:rsidP="009E2328">
      <w:pPr>
        <w:pStyle w:val="Heading2"/>
        <w:rPr>
          <w:u w:val="single"/>
        </w:rPr>
      </w:pPr>
    </w:p>
    <w:p w14:paraId="1049E4F6" w14:textId="77777777" w:rsidR="005B00F9" w:rsidRDefault="005B00F9" w:rsidP="009E2328">
      <w:pPr>
        <w:pStyle w:val="Heading2"/>
        <w:rPr>
          <w:u w:val="single"/>
        </w:rPr>
      </w:pPr>
    </w:p>
    <w:p w14:paraId="117F8E6F" w14:textId="00F4AFAE" w:rsidR="005B04B1" w:rsidRDefault="005B04B1" w:rsidP="009E2328">
      <w:pPr>
        <w:pStyle w:val="Heading2"/>
        <w:rPr>
          <w:u w:val="single"/>
        </w:rPr>
      </w:pPr>
    </w:p>
    <w:p w14:paraId="2A98AF17" w14:textId="77777777" w:rsidR="006729F2" w:rsidRPr="006729F2" w:rsidRDefault="006729F2" w:rsidP="006729F2"/>
    <w:p w14:paraId="2BFCD01B" w14:textId="77777777" w:rsidR="006729F2" w:rsidRPr="006729F2" w:rsidRDefault="006729F2" w:rsidP="006729F2">
      <w:pPr>
        <w:spacing w:after="0" w:line="480" w:lineRule="auto"/>
        <w:jc w:val="center"/>
        <w:outlineLvl w:val="0"/>
        <w:rPr>
          <w:rFonts w:ascii="Times New Roman" w:eastAsia="Times New Roman" w:hAnsi="Times New Roman" w:cs="Times New Roman"/>
          <w:b/>
          <w:bCs/>
          <w:kern w:val="36"/>
          <w:sz w:val="20"/>
          <w:szCs w:val="20"/>
          <w:lang w:eastAsia="en-GB"/>
        </w:rPr>
      </w:pPr>
      <w:r w:rsidRPr="006729F2">
        <w:rPr>
          <w:rFonts w:ascii="Times New Roman" w:eastAsia="Times New Roman" w:hAnsi="Times New Roman" w:cs="Times New Roman"/>
          <w:b/>
          <w:bCs/>
          <w:kern w:val="36"/>
          <w:sz w:val="20"/>
          <w:szCs w:val="20"/>
          <w:lang w:eastAsia="en-GB"/>
        </w:rPr>
        <w:lastRenderedPageBreak/>
        <w:t>References</w:t>
      </w:r>
    </w:p>
    <w:p w14:paraId="1CC86C36" w14:textId="77777777" w:rsidR="006729F2" w:rsidRPr="006729F2" w:rsidRDefault="006729F2" w:rsidP="006729F2">
      <w:pPr>
        <w:spacing w:after="0" w:line="480" w:lineRule="auto"/>
        <w:ind w:hanging="720"/>
        <w:rPr>
          <w:rFonts w:ascii="Times New Roman" w:eastAsia="Times New Roman" w:hAnsi="Times New Roman" w:cs="Times New Roman"/>
          <w:sz w:val="20"/>
          <w:szCs w:val="20"/>
          <w:lang w:eastAsia="en-GB"/>
        </w:rPr>
      </w:pPr>
      <w:r w:rsidRPr="006729F2">
        <w:rPr>
          <w:rFonts w:ascii="Times New Roman" w:eastAsia="Times New Roman" w:hAnsi="Times New Roman" w:cs="Times New Roman"/>
          <w:sz w:val="20"/>
          <w:szCs w:val="20"/>
          <w:lang w:eastAsia="en-GB"/>
        </w:rPr>
        <w:t xml:space="preserve">Chapman, A. (2017, November 29). </w:t>
      </w:r>
      <w:r w:rsidRPr="006729F2">
        <w:rPr>
          <w:rFonts w:ascii="Times New Roman" w:eastAsia="Times New Roman" w:hAnsi="Times New Roman" w:cs="Times New Roman"/>
          <w:i/>
          <w:iCs/>
          <w:sz w:val="20"/>
          <w:szCs w:val="20"/>
          <w:lang w:eastAsia="en-GB"/>
        </w:rPr>
        <w:t>McGregor’s XY Theory of Management - BusinessBalls.com</w:t>
      </w:r>
      <w:r w:rsidRPr="006729F2">
        <w:rPr>
          <w:rFonts w:ascii="Times New Roman" w:eastAsia="Times New Roman" w:hAnsi="Times New Roman" w:cs="Times New Roman"/>
          <w:sz w:val="20"/>
          <w:szCs w:val="20"/>
          <w:lang w:eastAsia="en-GB"/>
        </w:rPr>
        <w:t>. Businessballs.com. https://www.businessballs.com/improving-workplace-performance/mcgregors-xy-theory-of-management/</w:t>
      </w:r>
    </w:p>
    <w:p w14:paraId="4FEC0345" w14:textId="77777777" w:rsidR="006729F2" w:rsidRPr="006729F2" w:rsidRDefault="006729F2" w:rsidP="006729F2">
      <w:pPr>
        <w:spacing w:after="0" w:line="480" w:lineRule="auto"/>
        <w:ind w:hanging="720"/>
        <w:rPr>
          <w:rFonts w:ascii="Times New Roman" w:eastAsia="Times New Roman" w:hAnsi="Times New Roman" w:cs="Times New Roman"/>
          <w:sz w:val="20"/>
          <w:szCs w:val="20"/>
          <w:lang w:eastAsia="en-GB"/>
        </w:rPr>
      </w:pPr>
      <w:r w:rsidRPr="006729F2">
        <w:rPr>
          <w:rFonts w:ascii="Times New Roman" w:eastAsia="Times New Roman" w:hAnsi="Times New Roman" w:cs="Times New Roman"/>
          <w:sz w:val="20"/>
          <w:szCs w:val="20"/>
          <w:lang w:eastAsia="en-GB"/>
        </w:rPr>
        <w:t xml:space="preserve">Communication Theory. (2014a, July 10). </w:t>
      </w:r>
      <w:r w:rsidRPr="006729F2">
        <w:rPr>
          <w:rFonts w:ascii="Times New Roman" w:eastAsia="Times New Roman" w:hAnsi="Times New Roman" w:cs="Times New Roman"/>
          <w:i/>
          <w:iCs/>
          <w:sz w:val="20"/>
          <w:szCs w:val="20"/>
          <w:lang w:eastAsia="en-GB"/>
        </w:rPr>
        <w:t>BERLO’S SMCR MODEL OF COMMUNICATION</w:t>
      </w:r>
      <w:r w:rsidRPr="006729F2">
        <w:rPr>
          <w:rFonts w:ascii="Times New Roman" w:eastAsia="Times New Roman" w:hAnsi="Times New Roman" w:cs="Times New Roman"/>
          <w:sz w:val="20"/>
          <w:szCs w:val="20"/>
          <w:lang w:eastAsia="en-GB"/>
        </w:rPr>
        <w:t>. Communication Theory. https://www.communicationtheory.org/berlos-smcr-model-of-communication/</w:t>
      </w:r>
    </w:p>
    <w:p w14:paraId="2C465BFD" w14:textId="77777777" w:rsidR="006729F2" w:rsidRPr="006729F2" w:rsidRDefault="006729F2" w:rsidP="006729F2">
      <w:pPr>
        <w:spacing w:after="0" w:line="480" w:lineRule="auto"/>
        <w:ind w:hanging="720"/>
        <w:rPr>
          <w:rFonts w:ascii="Times New Roman" w:eastAsia="Times New Roman" w:hAnsi="Times New Roman" w:cs="Times New Roman"/>
          <w:sz w:val="20"/>
          <w:szCs w:val="20"/>
          <w:lang w:eastAsia="en-GB"/>
        </w:rPr>
      </w:pPr>
      <w:r w:rsidRPr="006729F2">
        <w:rPr>
          <w:rFonts w:ascii="Times New Roman" w:eastAsia="Times New Roman" w:hAnsi="Times New Roman" w:cs="Times New Roman"/>
          <w:sz w:val="20"/>
          <w:szCs w:val="20"/>
          <w:lang w:eastAsia="en-GB"/>
        </w:rPr>
        <w:t xml:space="preserve">Communication Theory. (2014b, July 10). </w:t>
      </w:r>
      <w:r w:rsidRPr="006729F2">
        <w:rPr>
          <w:rFonts w:ascii="Times New Roman" w:eastAsia="Times New Roman" w:hAnsi="Times New Roman" w:cs="Times New Roman"/>
          <w:i/>
          <w:iCs/>
          <w:sz w:val="20"/>
          <w:szCs w:val="20"/>
          <w:lang w:eastAsia="en-GB"/>
        </w:rPr>
        <w:t>Shannon and Weaver Model of Communication</w:t>
      </w:r>
      <w:r w:rsidRPr="006729F2">
        <w:rPr>
          <w:rFonts w:ascii="Times New Roman" w:eastAsia="Times New Roman" w:hAnsi="Times New Roman" w:cs="Times New Roman"/>
          <w:sz w:val="20"/>
          <w:szCs w:val="20"/>
          <w:lang w:eastAsia="en-GB"/>
        </w:rPr>
        <w:t>. Communication Theory. https://www.communicationtheory.org/shannon-and-weaver-model-of-communication/</w:t>
      </w:r>
    </w:p>
    <w:p w14:paraId="4CEB6164" w14:textId="77777777" w:rsidR="00730850" w:rsidRPr="00730850" w:rsidRDefault="006729F2" w:rsidP="00730850">
      <w:pPr>
        <w:spacing w:after="0" w:line="480" w:lineRule="auto"/>
        <w:ind w:hanging="720"/>
        <w:rPr>
          <w:rFonts w:ascii="Times New Roman" w:eastAsia="Times New Roman" w:hAnsi="Times New Roman" w:cs="Times New Roman"/>
          <w:sz w:val="20"/>
          <w:szCs w:val="20"/>
          <w:lang w:eastAsia="en-GB"/>
        </w:rPr>
      </w:pPr>
      <w:r w:rsidRPr="006729F2">
        <w:rPr>
          <w:rFonts w:ascii="Times New Roman" w:eastAsia="Times New Roman" w:hAnsi="Times New Roman" w:cs="Times New Roman"/>
          <w:sz w:val="20"/>
          <w:szCs w:val="20"/>
          <w:lang w:eastAsia="en-GB"/>
        </w:rPr>
        <w:t xml:space="preserve">Cook, D. A., &amp; Artino, A. R. (2016). Motivation to learn: An overview of contemporary theories. </w:t>
      </w:r>
      <w:r w:rsidRPr="006729F2">
        <w:rPr>
          <w:rFonts w:ascii="Times New Roman" w:eastAsia="Times New Roman" w:hAnsi="Times New Roman" w:cs="Times New Roman"/>
          <w:i/>
          <w:iCs/>
          <w:sz w:val="20"/>
          <w:szCs w:val="20"/>
          <w:lang w:eastAsia="en-GB"/>
        </w:rPr>
        <w:t>Medical Education</w:t>
      </w:r>
      <w:r w:rsidRPr="006729F2">
        <w:rPr>
          <w:rFonts w:ascii="Times New Roman" w:eastAsia="Times New Roman" w:hAnsi="Times New Roman" w:cs="Times New Roman"/>
          <w:sz w:val="20"/>
          <w:szCs w:val="20"/>
          <w:lang w:eastAsia="en-GB"/>
        </w:rPr>
        <w:t xml:space="preserve">, </w:t>
      </w:r>
      <w:r w:rsidRPr="006729F2">
        <w:rPr>
          <w:rFonts w:ascii="Times New Roman" w:eastAsia="Times New Roman" w:hAnsi="Times New Roman" w:cs="Times New Roman"/>
          <w:i/>
          <w:iCs/>
          <w:sz w:val="20"/>
          <w:szCs w:val="20"/>
          <w:lang w:eastAsia="en-GB"/>
        </w:rPr>
        <w:t>50</w:t>
      </w:r>
      <w:r w:rsidRPr="006729F2">
        <w:rPr>
          <w:rFonts w:ascii="Times New Roman" w:eastAsia="Times New Roman" w:hAnsi="Times New Roman" w:cs="Times New Roman"/>
          <w:sz w:val="20"/>
          <w:szCs w:val="20"/>
          <w:lang w:eastAsia="en-GB"/>
        </w:rPr>
        <w:t xml:space="preserve">(10), 997–1014. </w:t>
      </w:r>
      <w:hyperlink r:id="rId19" w:history="1">
        <w:r w:rsidR="00730850" w:rsidRPr="006729F2">
          <w:rPr>
            <w:rStyle w:val="Hyperlink"/>
            <w:rFonts w:ascii="Times New Roman" w:eastAsia="Times New Roman" w:hAnsi="Times New Roman" w:cs="Times New Roman"/>
            <w:sz w:val="20"/>
            <w:szCs w:val="20"/>
            <w:lang w:eastAsia="en-GB"/>
          </w:rPr>
          <w:t>https://doi.org/10.1111/medu.13074</w:t>
        </w:r>
      </w:hyperlink>
    </w:p>
    <w:p w14:paraId="6B630E8D" w14:textId="0CD47078" w:rsidR="00730850" w:rsidRPr="00730850" w:rsidRDefault="00730850" w:rsidP="00730850">
      <w:pPr>
        <w:spacing w:after="0" w:line="480" w:lineRule="auto"/>
        <w:ind w:hanging="720"/>
        <w:rPr>
          <w:rFonts w:ascii="Times New Roman" w:eastAsia="Times New Roman" w:hAnsi="Times New Roman" w:cs="Times New Roman"/>
          <w:sz w:val="20"/>
          <w:szCs w:val="20"/>
          <w:lang w:eastAsia="en-GB"/>
        </w:rPr>
      </w:pPr>
      <w:r w:rsidRPr="00730850">
        <w:rPr>
          <w:rFonts w:ascii="Times New Roman" w:hAnsi="Times New Roman" w:cs="Times New Roman"/>
          <w:color w:val="222222"/>
          <w:sz w:val="20"/>
          <w:szCs w:val="20"/>
          <w:shd w:val="clear" w:color="auto" w:fill="FFFFFF"/>
        </w:rPr>
        <w:t>Lim, J. H., &amp; Yazdanifard, R. (2012). The difference of conflict management styles and conflict resolution in workplace. </w:t>
      </w:r>
      <w:r w:rsidRPr="00730850">
        <w:rPr>
          <w:rFonts w:ascii="Times New Roman" w:hAnsi="Times New Roman" w:cs="Times New Roman"/>
          <w:i/>
          <w:iCs/>
          <w:color w:val="222222"/>
          <w:sz w:val="20"/>
          <w:szCs w:val="20"/>
          <w:shd w:val="clear" w:color="auto" w:fill="FFFFFF"/>
        </w:rPr>
        <w:t>Business &amp; Entrepreneurship Journal</w:t>
      </w:r>
      <w:r w:rsidRPr="00730850">
        <w:rPr>
          <w:rFonts w:ascii="Times New Roman" w:hAnsi="Times New Roman" w:cs="Times New Roman"/>
          <w:color w:val="222222"/>
          <w:sz w:val="20"/>
          <w:szCs w:val="20"/>
          <w:shd w:val="clear" w:color="auto" w:fill="FFFFFF"/>
        </w:rPr>
        <w:t>, </w:t>
      </w:r>
      <w:r w:rsidRPr="00730850">
        <w:rPr>
          <w:rFonts w:ascii="Times New Roman" w:hAnsi="Times New Roman" w:cs="Times New Roman"/>
          <w:i/>
          <w:iCs/>
          <w:color w:val="222222"/>
          <w:sz w:val="20"/>
          <w:szCs w:val="20"/>
          <w:shd w:val="clear" w:color="auto" w:fill="FFFFFF"/>
        </w:rPr>
        <w:t>1</w:t>
      </w:r>
      <w:r w:rsidRPr="00730850">
        <w:rPr>
          <w:rFonts w:ascii="Times New Roman" w:hAnsi="Times New Roman" w:cs="Times New Roman"/>
          <w:color w:val="222222"/>
          <w:sz w:val="20"/>
          <w:szCs w:val="20"/>
          <w:shd w:val="clear" w:color="auto" w:fill="FFFFFF"/>
        </w:rPr>
        <w:t>(1).</w:t>
      </w:r>
    </w:p>
    <w:p w14:paraId="1BE824BB" w14:textId="77777777" w:rsidR="006729F2" w:rsidRPr="006729F2" w:rsidRDefault="006729F2" w:rsidP="006729F2">
      <w:pPr>
        <w:spacing w:after="0" w:line="480" w:lineRule="auto"/>
        <w:ind w:hanging="720"/>
        <w:rPr>
          <w:rFonts w:ascii="Times New Roman" w:eastAsia="Times New Roman" w:hAnsi="Times New Roman" w:cs="Times New Roman"/>
          <w:sz w:val="20"/>
          <w:szCs w:val="20"/>
          <w:lang w:eastAsia="en-GB"/>
        </w:rPr>
      </w:pPr>
      <w:r w:rsidRPr="006729F2">
        <w:rPr>
          <w:rFonts w:ascii="Times New Roman" w:eastAsia="Times New Roman" w:hAnsi="Times New Roman" w:cs="Times New Roman"/>
          <w:sz w:val="20"/>
          <w:szCs w:val="20"/>
          <w:lang w:eastAsia="en-GB"/>
        </w:rPr>
        <w:t xml:space="preserve">lumen. (2023). </w:t>
      </w:r>
      <w:r w:rsidRPr="006729F2">
        <w:rPr>
          <w:rFonts w:ascii="Times New Roman" w:eastAsia="Times New Roman" w:hAnsi="Times New Roman" w:cs="Times New Roman"/>
          <w:i/>
          <w:iCs/>
          <w:sz w:val="20"/>
          <w:szCs w:val="20"/>
          <w:lang w:eastAsia="en-GB"/>
        </w:rPr>
        <w:t>The Process of Communication | Organizational Behavior / Human Relations</w:t>
      </w:r>
      <w:r w:rsidRPr="006729F2">
        <w:rPr>
          <w:rFonts w:ascii="Times New Roman" w:eastAsia="Times New Roman" w:hAnsi="Times New Roman" w:cs="Times New Roman"/>
          <w:sz w:val="20"/>
          <w:szCs w:val="20"/>
          <w:lang w:eastAsia="en-GB"/>
        </w:rPr>
        <w:t>. Courses.lumenlearning.com. https://courses.lumenlearning.com/wm-organizationalbehavior/chapter/the-process-of-communication/</w:t>
      </w:r>
    </w:p>
    <w:p w14:paraId="33D5D979" w14:textId="77777777" w:rsidR="006729F2" w:rsidRPr="006729F2" w:rsidRDefault="006729F2" w:rsidP="006729F2">
      <w:pPr>
        <w:spacing w:after="0" w:line="480" w:lineRule="auto"/>
        <w:ind w:hanging="720"/>
        <w:rPr>
          <w:rFonts w:ascii="Times New Roman" w:eastAsia="Times New Roman" w:hAnsi="Times New Roman" w:cs="Times New Roman"/>
          <w:sz w:val="20"/>
          <w:szCs w:val="20"/>
          <w:lang w:eastAsia="en-GB"/>
        </w:rPr>
      </w:pPr>
      <w:r w:rsidRPr="006729F2">
        <w:rPr>
          <w:rFonts w:ascii="Times New Roman" w:eastAsia="Times New Roman" w:hAnsi="Times New Roman" w:cs="Times New Roman"/>
          <w:sz w:val="20"/>
          <w:szCs w:val="20"/>
          <w:lang w:eastAsia="en-GB"/>
        </w:rPr>
        <w:t xml:space="preserve">McLeod, S. (2024, January 24). </w:t>
      </w:r>
      <w:r w:rsidRPr="006729F2">
        <w:rPr>
          <w:rFonts w:ascii="Times New Roman" w:eastAsia="Times New Roman" w:hAnsi="Times New Roman" w:cs="Times New Roman"/>
          <w:i/>
          <w:iCs/>
          <w:sz w:val="20"/>
          <w:szCs w:val="20"/>
          <w:lang w:eastAsia="en-GB"/>
        </w:rPr>
        <w:t>Maslow’s hierarchy of needs</w:t>
      </w:r>
      <w:r w:rsidRPr="006729F2">
        <w:rPr>
          <w:rFonts w:ascii="Times New Roman" w:eastAsia="Times New Roman" w:hAnsi="Times New Roman" w:cs="Times New Roman"/>
          <w:sz w:val="20"/>
          <w:szCs w:val="20"/>
          <w:lang w:eastAsia="en-GB"/>
        </w:rPr>
        <w:t>. Simply Psychology. https://www.simplypsychology.org/maslow.html</w:t>
      </w:r>
    </w:p>
    <w:p w14:paraId="2E04D1FF" w14:textId="77777777" w:rsidR="006729F2" w:rsidRPr="006729F2" w:rsidRDefault="006729F2" w:rsidP="006729F2">
      <w:pPr>
        <w:spacing w:after="0" w:line="480" w:lineRule="auto"/>
        <w:ind w:hanging="720"/>
        <w:rPr>
          <w:rFonts w:ascii="Times New Roman" w:eastAsia="Times New Roman" w:hAnsi="Times New Roman" w:cs="Times New Roman"/>
          <w:sz w:val="20"/>
          <w:szCs w:val="20"/>
          <w:lang w:eastAsia="en-GB"/>
        </w:rPr>
      </w:pPr>
      <w:r w:rsidRPr="006729F2">
        <w:rPr>
          <w:rFonts w:ascii="Times New Roman" w:eastAsia="Times New Roman" w:hAnsi="Times New Roman" w:cs="Times New Roman"/>
          <w:sz w:val="20"/>
          <w:szCs w:val="20"/>
          <w:lang w:eastAsia="en-GB"/>
        </w:rPr>
        <w:t xml:space="preserve">Publisher, O. A. R. at R. of O. (2019). Chapter 5: Theories of Motivation. </w:t>
      </w:r>
      <w:r w:rsidRPr="006729F2">
        <w:rPr>
          <w:rFonts w:ascii="Times New Roman" w:eastAsia="Times New Roman" w:hAnsi="Times New Roman" w:cs="Times New Roman"/>
          <w:i/>
          <w:iCs/>
          <w:sz w:val="20"/>
          <w:szCs w:val="20"/>
          <w:lang w:eastAsia="en-GB"/>
        </w:rPr>
        <w:t>Pressbooks.senecacollege.ca</w:t>
      </w:r>
      <w:r w:rsidRPr="006729F2">
        <w:rPr>
          <w:rFonts w:ascii="Times New Roman" w:eastAsia="Times New Roman" w:hAnsi="Times New Roman" w:cs="Times New Roman"/>
          <w:sz w:val="20"/>
          <w:szCs w:val="20"/>
          <w:lang w:eastAsia="en-GB"/>
        </w:rPr>
        <w:t>. https://pressbooks.senecacollege.ca/organizationalbehaviour/chapter/chapter-5/</w:t>
      </w:r>
    </w:p>
    <w:p w14:paraId="09F8F1B7" w14:textId="77777777" w:rsidR="006729F2" w:rsidRPr="006729F2" w:rsidRDefault="006729F2" w:rsidP="006729F2">
      <w:pPr>
        <w:spacing w:after="0" w:line="480" w:lineRule="auto"/>
        <w:ind w:hanging="720"/>
        <w:rPr>
          <w:rFonts w:ascii="Times New Roman" w:eastAsia="Times New Roman" w:hAnsi="Times New Roman" w:cs="Times New Roman"/>
          <w:sz w:val="20"/>
          <w:szCs w:val="20"/>
          <w:lang w:eastAsia="en-GB"/>
        </w:rPr>
      </w:pPr>
      <w:r w:rsidRPr="006729F2">
        <w:rPr>
          <w:rFonts w:ascii="Times New Roman" w:eastAsia="Times New Roman" w:hAnsi="Times New Roman" w:cs="Times New Roman"/>
          <w:sz w:val="20"/>
          <w:szCs w:val="20"/>
          <w:lang w:eastAsia="en-GB"/>
        </w:rPr>
        <w:t xml:space="preserve">Tenney, M. (2023, July 24). </w:t>
      </w:r>
      <w:r w:rsidRPr="006729F2">
        <w:rPr>
          <w:rFonts w:ascii="Times New Roman" w:eastAsia="Times New Roman" w:hAnsi="Times New Roman" w:cs="Times New Roman"/>
          <w:i/>
          <w:iCs/>
          <w:sz w:val="20"/>
          <w:szCs w:val="20"/>
          <w:lang w:eastAsia="en-GB"/>
        </w:rPr>
        <w:t>10 Factors That Influence Employee Motivation - Business Leadership Today</w:t>
      </w:r>
      <w:r w:rsidRPr="006729F2">
        <w:rPr>
          <w:rFonts w:ascii="Times New Roman" w:eastAsia="Times New Roman" w:hAnsi="Times New Roman" w:cs="Times New Roman"/>
          <w:sz w:val="20"/>
          <w:szCs w:val="20"/>
          <w:lang w:eastAsia="en-GB"/>
        </w:rPr>
        <w:t>. Businessleadershiptoday.com. https://businessleadershiptoday.com/what-are-10-factors-that-influence-employee-motivation/</w:t>
      </w:r>
    </w:p>
    <w:p w14:paraId="2E5DB74C" w14:textId="77777777" w:rsidR="006729F2" w:rsidRPr="006729F2" w:rsidRDefault="006729F2" w:rsidP="006729F2">
      <w:pPr>
        <w:spacing w:after="0" w:line="480" w:lineRule="auto"/>
        <w:ind w:hanging="720"/>
        <w:rPr>
          <w:rFonts w:ascii="Times New Roman" w:eastAsia="Times New Roman" w:hAnsi="Times New Roman" w:cs="Times New Roman"/>
          <w:sz w:val="20"/>
          <w:szCs w:val="20"/>
          <w:lang w:eastAsia="en-GB"/>
        </w:rPr>
      </w:pPr>
      <w:r w:rsidRPr="006729F2">
        <w:rPr>
          <w:rFonts w:ascii="Times New Roman" w:eastAsia="Times New Roman" w:hAnsi="Times New Roman" w:cs="Times New Roman"/>
          <w:sz w:val="20"/>
          <w:szCs w:val="20"/>
          <w:lang w:eastAsia="en-GB"/>
        </w:rPr>
        <w:t xml:space="preserve">Wikipedia Contributors. (2023, October 22). </w:t>
      </w:r>
      <w:r w:rsidRPr="006729F2">
        <w:rPr>
          <w:rFonts w:ascii="Times New Roman" w:eastAsia="Times New Roman" w:hAnsi="Times New Roman" w:cs="Times New Roman"/>
          <w:i/>
          <w:iCs/>
          <w:sz w:val="20"/>
          <w:szCs w:val="20"/>
          <w:lang w:eastAsia="en-GB"/>
        </w:rPr>
        <w:t>Schramm’s model of communication</w:t>
      </w:r>
      <w:r w:rsidRPr="006729F2">
        <w:rPr>
          <w:rFonts w:ascii="Times New Roman" w:eastAsia="Times New Roman" w:hAnsi="Times New Roman" w:cs="Times New Roman"/>
          <w:sz w:val="20"/>
          <w:szCs w:val="20"/>
          <w:lang w:eastAsia="en-GB"/>
        </w:rPr>
        <w:t>. Wikipedia; Wikimedia Foundation. https://en.wikipedia.org/wiki/Schramm%27s_model_of_communication#/media/File:Schramm</w:t>
      </w:r>
    </w:p>
    <w:p w14:paraId="28A82CD7" w14:textId="77777777" w:rsidR="00F10CCA" w:rsidRDefault="00F10CCA" w:rsidP="00671208">
      <w:pPr>
        <w:tabs>
          <w:tab w:val="left" w:pos="1317"/>
        </w:tabs>
        <w:rPr>
          <w:rFonts w:ascii="Times New Roman" w:hAnsi="Times New Roman" w:cs="Times New Roman"/>
          <w:sz w:val="24"/>
          <w:szCs w:val="24"/>
        </w:rPr>
      </w:pPr>
    </w:p>
    <w:p w14:paraId="496A86DB" w14:textId="77777777" w:rsidR="00730850" w:rsidRDefault="00730850" w:rsidP="00671208">
      <w:pPr>
        <w:tabs>
          <w:tab w:val="left" w:pos="1317"/>
        </w:tabs>
        <w:rPr>
          <w:rFonts w:ascii="Times New Roman" w:hAnsi="Times New Roman" w:cs="Times New Roman"/>
          <w:sz w:val="24"/>
          <w:szCs w:val="24"/>
        </w:rPr>
      </w:pPr>
    </w:p>
    <w:p w14:paraId="066FA6AD" w14:textId="77777777" w:rsidR="00730850" w:rsidRDefault="00730850" w:rsidP="00671208">
      <w:pPr>
        <w:tabs>
          <w:tab w:val="left" w:pos="1317"/>
        </w:tabs>
        <w:rPr>
          <w:rFonts w:ascii="Times New Roman" w:hAnsi="Times New Roman" w:cs="Times New Roman"/>
          <w:sz w:val="24"/>
          <w:szCs w:val="24"/>
        </w:rPr>
      </w:pPr>
    </w:p>
    <w:p w14:paraId="0BCA98CA" w14:textId="77777777" w:rsidR="00730850" w:rsidRDefault="00730850" w:rsidP="00671208">
      <w:pPr>
        <w:tabs>
          <w:tab w:val="left" w:pos="1317"/>
        </w:tabs>
        <w:rPr>
          <w:rFonts w:ascii="Times New Roman" w:hAnsi="Times New Roman" w:cs="Times New Roman"/>
          <w:sz w:val="24"/>
          <w:szCs w:val="24"/>
        </w:rPr>
      </w:pPr>
    </w:p>
    <w:p w14:paraId="1813EBE3" w14:textId="77777777" w:rsidR="00730850" w:rsidRDefault="00730850" w:rsidP="00671208">
      <w:pPr>
        <w:tabs>
          <w:tab w:val="left" w:pos="1317"/>
        </w:tabs>
        <w:rPr>
          <w:rFonts w:ascii="Times New Roman" w:hAnsi="Times New Roman" w:cs="Times New Roman"/>
          <w:sz w:val="24"/>
          <w:szCs w:val="24"/>
        </w:rPr>
      </w:pPr>
    </w:p>
    <w:p w14:paraId="5EEB4564" w14:textId="77777777" w:rsidR="00730850" w:rsidRDefault="00730850" w:rsidP="00671208">
      <w:pPr>
        <w:tabs>
          <w:tab w:val="left" w:pos="1317"/>
        </w:tabs>
        <w:rPr>
          <w:rFonts w:ascii="Times New Roman" w:hAnsi="Times New Roman" w:cs="Times New Roman"/>
          <w:sz w:val="24"/>
          <w:szCs w:val="24"/>
        </w:rPr>
      </w:pPr>
    </w:p>
    <w:p w14:paraId="490E74C2" w14:textId="68E522F3" w:rsidR="00730850" w:rsidRDefault="00730850" w:rsidP="00730850">
      <w:pPr>
        <w:pStyle w:val="Heading2"/>
      </w:pPr>
      <w:r>
        <w:lastRenderedPageBreak/>
        <w:t>Appendix A</w:t>
      </w:r>
      <w:r w:rsidR="00931CA2">
        <w:t xml:space="preserve"> (part1)</w:t>
      </w:r>
    </w:p>
    <w:p w14:paraId="24D51055" w14:textId="77777777" w:rsidR="00931CA2" w:rsidRPr="00483380" w:rsidRDefault="00931CA2" w:rsidP="00931CA2">
      <w:pPr>
        <w:spacing w:after="0" w:line="240" w:lineRule="auto"/>
        <w:rPr>
          <w:rFonts w:ascii="Times New Roman" w:eastAsia="Times New Roman" w:hAnsi="Times New Roman" w:cs="Times New Roman"/>
          <w:lang w:eastAsia="en-GB"/>
        </w:rPr>
      </w:pPr>
    </w:p>
    <w:tbl>
      <w:tblPr>
        <w:tblStyle w:val="TableGrid"/>
        <w:tblpPr w:leftFromText="180" w:rightFromText="180" w:vertAnchor="text" w:horzAnchor="margin" w:tblpXSpec="center" w:tblpY="-61"/>
        <w:tblW w:w="11625" w:type="dxa"/>
        <w:tblLook w:val="04A0" w:firstRow="1" w:lastRow="0" w:firstColumn="1" w:lastColumn="0" w:noHBand="0" w:noVBand="1"/>
      </w:tblPr>
      <w:tblGrid>
        <w:gridCol w:w="1709"/>
        <w:gridCol w:w="2227"/>
        <w:gridCol w:w="4372"/>
        <w:gridCol w:w="3317"/>
      </w:tblGrid>
      <w:tr w:rsidR="00931CA2" w14:paraId="2C479A1B" w14:textId="77777777" w:rsidTr="00931CA2">
        <w:trPr>
          <w:trHeight w:val="947"/>
        </w:trPr>
        <w:tc>
          <w:tcPr>
            <w:tcW w:w="1709" w:type="dxa"/>
          </w:tcPr>
          <w:p w14:paraId="38E0174D" w14:textId="77777777" w:rsidR="00931CA2" w:rsidRPr="00931CA2" w:rsidRDefault="00931CA2" w:rsidP="00931CA2">
            <w:pPr>
              <w:rPr>
                <w:rFonts w:ascii="Times New Roman" w:eastAsia="Times New Roman" w:hAnsi="Times New Roman" w:cs="Times New Roman"/>
                <w:kern w:val="0"/>
                <w:sz w:val="18"/>
                <w:szCs w:val="18"/>
                <w:lang w:eastAsia="en-GB"/>
                <w14:ligatures w14:val="none"/>
              </w:rPr>
            </w:pPr>
            <w:r w:rsidRPr="00931CA2">
              <w:rPr>
                <w:rFonts w:ascii="Times New Roman" w:eastAsia="Times New Roman" w:hAnsi="Times New Roman" w:cs="Times New Roman"/>
                <w:kern w:val="0"/>
                <w:sz w:val="18"/>
                <w:szCs w:val="18"/>
                <w:lang w:eastAsia="en-GB"/>
                <w14:ligatures w14:val="none"/>
              </w:rPr>
              <w:t>Written communication</w:t>
            </w:r>
          </w:p>
        </w:tc>
        <w:tc>
          <w:tcPr>
            <w:tcW w:w="2227" w:type="dxa"/>
          </w:tcPr>
          <w:p w14:paraId="07EABA8B" w14:textId="77777777" w:rsidR="00931CA2" w:rsidRPr="00931CA2" w:rsidRDefault="00931CA2" w:rsidP="00931CA2">
            <w:pPr>
              <w:rPr>
                <w:rFonts w:ascii="Times New Roman" w:eastAsia="Times New Roman" w:hAnsi="Times New Roman" w:cs="Times New Roman"/>
                <w:kern w:val="0"/>
                <w:sz w:val="18"/>
                <w:szCs w:val="18"/>
                <w:lang w:eastAsia="en-GB"/>
                <w14:ligatures w14:val="none"/>
              </w:rPr>
            </w:pPr>
            <w:r w:rsidRPr="00931CA2">
              <w:rPr>
                <w:rFonts w:ascii="Times New Roman" w:eastAsia="Times New Roman" w:hAnsi="Times New Roman" w:cs="Times New Roman"/>
                <w:kern w:val="0"/>
                <w:sz w:val="18"/>
                <w:szCs w:val="18"/>
                <w:lang w:eastAsia="en-GB"/>
                <w14:ligatures w14:val="none"/>
              </w:rPr>
              <w:t>Use in my workplace</w:t>
            </w:r>
          </w:p>
        </w:tc>
        <w:tc>
          <w:tcPr>
            <w:tcW w:w="4372" w:type="dxa"/>
          </w:tcPr>
          <w:p w14:paraId="53032A9B" w14:textId="77777777" w:rsidR="00931CA2" w:rsidRPr="00931CA2" w:rsidRDefault="00931CA2" w:rsidP="00931CA2">
            <w:pPr>
              <w:rPr>
                <w:rFonts w:ascii="Times New Roman" w:eastAsia="Times New Roman" w:hAnsi="Times New Roman" w:cs="Times New Roman"/>
                <w:kern w:val="0"/>
                <w:sz w:val="18"/>
                <w:szCs w:val="18"/>
                <w:lang w:eastAsia="en-GB"/>
                <w14:ligatures w14:val="none"/>
              </w:rPr>
            </w:pPr>
            <w:r w:rsidRPr="00931CA2">
              <w:rPr>
                <w:rFonts w:ascii="Times New Roman" w:eastAsia="Times New Roman" w:hAnsi="Times New Roman" w:cs="Times New Roman"/>
                <w:kern w:val="0"/>
                <w:sz w:val="18"/>
                <w:szCs w:val="18"/>
                <w:lang w:eastAsia="en-GB"/>
                <w14:ligatures w14:val="none"/>
              </w:rPr>
              <w:t>Advantages</w:t>
            </w:r>
          </w:p>
        </w:tc>
        <w:tc>
          <w:tcPr>
            <w:tcW w:w="3317" w:type="dxa"/>
          </w:tcPr>
          <w:p w14:paraId="3B865A6B" w14:textId="77777777" w:rsidR="00931CA2" w:rsidRPr="00931CA2" w:rsidRDefault="00931CA2" w:rsidP="00931CA2">
            <w:pPr>
              <w:rPr>
                <w:rFonts w:ascii="Times New Roman" w:eastAsia="Times New Roman" w:hAnsi="Times New Roman" w:cs="Times New Roman"/>
                <w:kern w:val="0"/>
                <w:sz w:val="18"/>
                <w:szCs w:val="18"/>
                <w:lang w:eastAsia="en-GB"/>
                <w14:ligatures w14:val="none"/>
              </w:rPr>
            </w:pPr>
            <w:r w:rsidRPr="00931CA2">
              <w:rPr>
                <w:rFonts w:ascii="Times New Roman" w:eastAsia="Times New Roman" w:hAnsi="Times New Roman" w:cs="Times New Roman"/>
                <w:kern w:val="0"/>
                <w:sz w:val="18"/>
                <w:szCs w:val="18"/>
                <w:lang w:eastAsia="en-GB"/>
                <w14:ligatures w14:val="none"/>
              </w:rPr>
              <w:t>Disadvantages</w:t>
            </w:r>
          </w:p>
        </w:tc>
      </w:tr>
      <w:tr w:rsidR="00931CA2" w14:paraId="3021EC8B" w14:textId="77777777" w:rsidTr="00931CA2">
        <w:trPr>
          <w:trHeight w:val="888"/>
        </w:trPr>
        <w:tc>
          <w:tcPr>
            <w:tcW w:w="1709" w:type="dxa"/>
          </w:tcPr>
          <w:p w14:paraId="51EFD27A" w14:textId="77777777" w:rsidR="00931CA2" w:rsidRPr="00931CA2" w:rsidRDefault="00931CA2" w:rsidP="00931CA2">
            <w:pPr>
              <w:rPr>
                <w:rFonts w:ascii="Times New Roman" w:eastAsia="Times New Roman" w:hAnsi="Times New Roman" w:cs="Times New Roman"/>
                <w:kern w:val="0"/>
                <w:sz w:val="18"/>
                <w:szCs w:val="18"/>
                <w:lang w:eastAsia="en-GB"/>
                <w14:ligatures w14:val="none"/>
              </w:rPr>
            </w:pPr>
            <w:r w:rsidRPr="00931CA2">
              <w:rPr>
                <w:rFonts w:ascii="Times New Roman" w:eastAsia="Times New Roman" w:hAnsi="Times New Roman" w:cs="Times New Roman"/>
                <w:kern w:val="0"/>
                <w:sz w:val="18"/>
                <w:szCs w:val="18"/>
                <w:lang w:eastAsia="en-GB"/>
                <w14:ligatures w14:val="none"/>
              </w:rPr>
              <w:t>Facebook group page</w:t>
            </w:r>
          </w:p>
        </w:tc>
        <w:tc>
          <w:tcPr>
            <w:tcW w:w="2227" w:type="dxa"/>
          </w:tcPr>
          <w:p w14:paraId="786A75E6" w14:textId="77777777" w:rsidR="00931CA2" w:rsidRPr="00931CA2" w:rsidRDefault="00931CA2" w:rsidP="00931CA2">
            <w:pPr>
              <w:rPr>
                <w:rFonts w:ascii="Times New Roman" w:eastAsia="Times New Roman" w:hAnsi="Times New Roman" w:cs="Times New Roman"/>
                <w:kern w:val="0"/>
                <w:sz w:val="18"/>
                <w:szCs w:val="18"/>
                <w:lang w:eastAsia="en-GB"/>
                <w14:ligatures w14:val="none"/>
              </w:rPr>
            </w:pPr>
            <w:r w:rsidRPr="00931CA2">
              <w:rPr>
                <w:rFonts w:ascii="Times New Roman" w:eastAsia="Times New Roman" w:hAnsi="Times New Roman" w:cs="Times New Roman"/>
                <w:kern w:val="0"/>
                <w:sz w:val="18"/>
                <w:szCs w:val="18"/>
                <w:lang w:eastAsia="en-GB"/>
                <w14:ligatures w14:val="none"/>
              </w:rPr>
              <w:t xml:space="preserve">This is used in my workplace to upload all the dog’s profiles </w:t>
            </w:r>
          </w:p>
        </w:tc>
        <w:tc>
          <w:tcPr>
            <w:tcW w:w="4372" w:type="dxa"/>
          </w:tcPr>
          <w:p w14:paraId="2739E1C1" w14:textId="77777777" w:rsidR="00931CA2" w:rsidRPr="00931CA2" w:rsidRDefault="00931CA2" w:rsidP="00931CA2">
            <w:pPr>
              <w:pStyle w:val="ListParagraph"/>
              <w:numPr>
                <w:ilvl w:val="0"/>
                <w:numId w:val="10"/>
              </w:numPr>
              <w:rPr>
                <w:rFonts w:ascii="Times New Roman" w:eastAsia="Times New Roman" w:hAnsi="Times New Roman" w:cs="Times New Roman"/>
                <w:kern w:val="0"/>
                <w:sz w:val="18"/>
                <w:szCs w:val="18"/>
                <w:lang w:eastAsia="en-GB"/>
                <w14:ligatures w14:val="none"/>
              </w:rPr>
            </w:pPr>
            <w:r w:rsidRPr="00931CA2">
              <w:rPr>
                <w:rFonts w:ascii="Times New Roman" w:eastAsia="Times New Roman" w:hAnsi="Times New Roman" w:cs="Times New Roman"/>
                <w:kern w:val="0"/>
                <w:sz w:val="18"/>
                <w:szCs w:val="18"/>
                <w:lang w:eastAsia="en-GB"/>
                <w14:ligatures w14:val="none"/>
              </w:rPr>
              <w:t>Everything in one place</w:t>
            </w:r>
          </w:p>
          <w:p w14:paraId="729683D9" w14:textId="77777777" w:rsidR="00931CA2" w:rsidRPr="00931CA2" w:rsidRDefault="00931CA2" w:rsidP="00931CA2">
            <w:pPr>
              <w:pStyle w:val="ListParagraph"/>
              <w:numPr>
                <w:ilvl w:val="0"/>
                <w:numId w:val="10"/>
              </w:numPr>
              <w:rPr>
                <w:rFonts w:ascii="Times New Roman" w:eastAsia="Times New Roman" w:hAnsi="Times New Roman" w:cs="Times New Roman"/>
                <w:kern w:val="0"/>
                <w:sz w:val="18"/>
                <w:szCs w:val="18"/>
                <w:lang w:eastAsia="en-GB"/>
                <w14:ligatures w14:val="none"/>
              </w:rPr>
            </w:pPr>
            <w:r w:rsidRPr="00931CA2">
              <w:rPr>
                <w:rFonts w:ascii="Times New Roman" w:eastAsia="Times New Roman" w:hAnsi="Times New Roman" w:cs="Times New Roman"/>
                <w:kern w:val="0"/>
                <w:sz w:val="18"/>
                <w:szCs w:val="18"/>
                <w:lang w:eastAsia="en-GB"/>
                <w14:ligatures w14:val="none"/>
              </w:rPr>
              <w:t>Can modify easily</w:t>
            </w:r>
          </w:p>
        </w:tc>
        <w:tc>
          <w:tcPr>
            <w:tcW w:w="3317" w:type="dxa"/>
          </w:tcPr>
          <w:p w14:paraId="134D1AC3" w14:textId="77777777" w:rsidR="00931CA2" w:rsidRPr="00931CA2" w:rsidRDefault="00931CA2" w:rsidP="00931CA2">
            <w:pPr>
              <w:pStyle w:val="ListParagraph"/>
              <w:numPr>
                <w:ilvl w:val="0"/>
                <w:numId w:val="10"/>
              </w:numPr>
              <w:rPr>
                <w:rFonts w:ascii="Times New Roman" w:eastAsia="Times New Roman" w:hAnsi="Times New Roman" w:cs="Times New Roman"/>
                <w:kern w:val="0"/>
                <w:sz w:val="18"/>
                <w:szCs w:val="18"/>
                <w:lang w:eastAsia="en-GB"/>
                <w14:ligatures w14:val="none"/>
              </w:rPr>
            </w:pPr>
            <w:r w:rsidRPr="00931CA2">
              <w:rPr>
                <w:rFonts w:ascii="Times New Roman" w:eastAsia="Times New Roman" w:hAnsi="Times New Roman" w:cs="Times New Roman"/>
                <w:kern w:val="0"/>
                <w:sz w:val="18"/>
                <w:szCs w:val="18"/>
                <w:lang w:eastAsia="en-GB"/>
                <w14:ligatures w14:val="none"/>
              </w:rPr>
              <w:t xml:space="preserve">Constant scrolling to find the right dog. </w:t>
            </w:r>
          </w:p>
          <w:p w14:paraId="1008794B" w14:textId="77777777" w:rsidR="00931CA2" w:rsidRPr="00931CA2" w:rsidRDefault="00931CA2" w:rsidP="00931CA2">
            <w:pPr>
              <w:pStyle w:val="ListParagraph"/>
              <w:numPr>
                <w:ilvl w:val="0"/>
                <w:numId w:val="10"/>
              </w:numPr>
              <w:rPr>
                <w:rFonts w:ascii="Times New Roman" w:eastAsia="Times New Roman" w:hAnsi="Times New Roman" w:cs="Times New Roman"/>
                <w:kern w:val="0"/>
                <w:sz w:val="18"/>
                <w:szCs w:val="18"/>
                <w:lang w:eastAsia="en-GB"/>
                <w14:ligatures w14:val="none"/>
              </w:rPr>
            </w:pPr>
            <w:r w:rsidRPr="00931CA2">
              <w:rPr>
                <w:rFonts w:ascii="Times New Roman" w:eastAsia="Times New Roman" w:hAnsi="Times New Roman" w:cs="Times New Roman"/>
                <w:kern w:val="0"/>
                <w:sz w:val="18"/>
                <w:szCs w:val="18"/>
                <w:lang w:eastAsia="en-GB"/>
                <w14:ligatures w14:val="none"/>
              </w:rPr>
              <w:t>Not all our volunteers are able to use Facebook/internet</w:t>
            </w:r>
          </w:p>
        </w:tc>
      </w:tr>
      <w:tr w:rsidR="00931CA2" w14:paraId="4B3B685D" w14:textId="77777777" w:rsidTr="00931CA2">
        <w:trPr>
          <w:trHeight w:val="947"/>
        </w:trPr>
        <w:tc>
          <w:tcPr>
            <w:tcW w:w="1709" w:type="dxa"/>
          </w:tcPr>
          <w:p w14:paraId="207C501D" w14:textId="77777777" w:rsidR="00931CA2" w:rsidRPr="00931CA2" w:rsidRDefault="00931CA2" w:rsidP="00931CA2">
            <w:pPr>
              <w:rPr>
                <w:rFonts w:ascii="Times New Roman" w:eastAsia="Times New Roman" w:hAnsi="Times New Roman" w:cs="Times New Roman"/>
                <w:kern w:val="0"/>
                <w:sz w:val="18"/>
                <w:szCs w:val="18"/>
                <w:lang w:eastAsia="en-GB"/>
                <w14:ligatures w14:val="none"/>
              </w:rPr>
            </w:pPr>
            <w:r w:rsidRPr="00931CA2">
              <w:rPr>
                <w:rFonts w:ascii="Times New Roman" w:eastAsia="Times New Roman" w:hAnsi="Times New Roman" w:cs="Times New Roman"/>
                <w:kern w:val="0"/>
                <w:sz w:val="18"/>
                <w:szCs w:val="18"/>
                <w:lang w:eastAsia="en-GB"/>
                <w14:ligatures w14:val="none"/>
              </w:rPr>
              <w:t>Emails</w:t>
            </w:r>
          </w:p>
        </w:tc>
        <w:tc>
          <w:tcPr>
            <w:tcW w:w="2227" w:type="dxa"/>
          </w:tcPr>
          <w:p w14:paraId="5C1A242D" w14:textId="77777777" w:rsidR="00931CA2" w:rsidRPr="00931CA2" w:rsidRDefault="00931CA2" w:rsidP="00931CA2">
            <w:pPr>
              <w:rPr>
                <w:rFonts w:ascii="Times New Roman" w:eastAsia="Times New Roman" w:hAnsi="Times New Roman" w:cs="Times New Roman"/>
                <w:kern w:val="0"/>
                <w:sz w:val="18"/>
                <w:szCs w:val="18"/>
                <w:lang w:eastAsia="en-GB"/>
                <w14:ligatures w14:val="none"/>
              </w:rPr>
            </w:pPr>
            <w:r w:rsidRPr="00931CA2">
              <w:rPr>
                <w:rFonts w:ascii="Times New Roman" w:eastAsia="Times New Roman" w:hAnsi="Times New Roman" w:cs="Times New Roman"/>
                <w:kern w:val="0"/>
                <w:sz w:val="18"/>
                <w:szCs w:val="18"/>
                <w:lang w:eastAsia="en-GB"/>
                <w14:ligatures w14:val="none"/>
              </w:rPr>
              <w:t>Emails are used in my work to contact potential adopters</w:t>
            </w:r>
          </w:p>
        </w:tc>
        <w:tc>
          <w:tcPr>
            <w:tcW w:w="4372" w:type="dxa"/>
          </w:tcPr>
          <w:p w14:paraId="71EAC2AA" w14:textId="77777777" w:rsidR="00931CA2" w:rsidRPr="00931CA2" w:rsidRDefault="00931CA2" w:rsidP="00931CA2">
            <w:pPr>
              <w:pStyle w:val="ListParagraph"/>
              <w:numPr>
                <w:ilvl w:val="0"/>
                <w:numId w:val="11"/>
              </w:numPr>
              <w:rPr>
                <w:rFonts w:ascii="Times New Roman" w:eastAsia="Times New Roman" w:hAnsi="Times New Roman" w:cs="Times New Roman"/>
                <w:kern w:val="0"/>
                <w:sz w:val="18"/>
                <w:szCs w:val="18"/>
                <w:lang w:eastAsia="en-GB"/>
                <w14:ligatures w14:val="none"/>
              </w:rPr>
            </w:pPr>
            <w:r w:rsidRPr="00931CA2">
              <w:rPr>
                <w:rFonts w:ascii="Times New Roman" w:hAnsi="Times New Roman" w:cs="Times New Roman"/>
                <w:color w:val="0D0D0D"/>
                <w:sz w:val="18"/>
                <w:szCs w:val="18"/>
                <w:shd w:val="clear" w:color="auto" w:fill="FFFFFF"/>
              </w:rPr>
              <w:t>Email correspondence serves as a documented record of communication.</w:t>
            </w:r>
          </w:p>
          <w:p w14:paraId="563AD850" w14:textId="77777777" w:rsidR="00931CA2" w:rsidRPr="00931CA2" w:rsidRDefault="00931CA2" w:rsidP="00931CA2">
            <w:pPr>
              <w:pStyle w:val="ListParagraph"/>
              <w:numPr>
                <w:ilvl w:val="0"/>
                <w:numId w:val="11"/>
              </w:numPr>
              <w:rPr>
                <w:rFonts w:ascii="Times New Roman" w:eastAsia="Times New Roman" w:hAnsi="Times New Roman" w:cs="Times New Roman"/>
                <w:kern w:val="0"/>
                <w:sz w:val="18"/>
                <w:szCs w:val="18"/>
                <w:lang w:eastAsia="en-GB"/>
                <w14:ligatures w14:val="none"/>
              </w:rPr>
            </w:pPr>
            <w:r w:rsidRPr="00931CA2">
              <w:rPr>
                <w:rFonts w:ascii="Times New Roman" w:hAnsi="Times New Roman" w:cs="Times New Roman"/>
                <w:color w:val="0D0D0D"/>
                <w:sz w:val="18"/>
                <w:szCs w:val="18"/>
                <w:shd w:val="clear" w:color="auto" w:fill="FFFFFF"/>
              </w:rPr>
              <w:t>Email is a convenient mode of communication for adopters, allowing them to read and respond to messages at their own pace and convenience</w:t>
            </w:r>
          </w:p>
        </w:tc>
        <w:tc>
          <w:tcPr>
            <w:tcW w:w="3317" w:type="dxa"/>
          </w:tcPr>
          <w:p w14:paraId="2A8945E9" w14:textId="77777777" w:rsidR="00931CA2" w:rsidRPr="00931CA2" w:rsidRDefault="00931CA2" w:rsidP="00931CA2">
            <w:pPr>
              <w:pStyle w:val="ListParagraph"/>
              <w:numPr>
                <w:ilvl w:val="0"/>
                <w:numId w:val="11"/>
              </w:numPr>
              <w:rPr>
                <w:rFonts w:ascii="Times New Roman" w:eastAsia="Times New Roman" w:hAnsi="Times New Roman" w:cs="Times New Roman"/>
                <w:kern w:val="0"/>
                <w:sz w:val="18"/>
                <w:szCs w:val="18"/>
                <w:lang w:eastAsia="en-GB"/>
                <w14:ligatures w14:val="none"/>
              </w:rPr>
            </w:pPr>
            <w:r w:rsidRPr="00931CA2">
              <w:rPr>
                <w:rFonts w:ascii="Times New Roman" w:hAnsi="Times New Roman" w:cs="Times New Roman"/>
                <w:color w:val="0D0D0D"/>
                <w:sz w:val="18"/>
                <w:szCs w:val="18"/>
                <w:shd w:val="clear" w:color="auto" w:fill="FFFFFF"/>
              </w:rPr>
              <w:t>Emails may get lost or overlooked in crowded inboxes</w:t>
            </w:r>
          </w:p>
          <w:p w14:paraId="6F4BD51B" w14:textId="77777777" w:rsidR="00931CA2" w:rsidRPr="00931CA2" w:rsidRDefault="00931CA2" w:rsidP="00931CA2">
            <w:pPr>
              <w:pStyle w:val="ListParagraph"/>
              <w:numPr>
                <w:ilvl w:val="0"/>
                <w:numId w:val="11"/>
              </w:numPr>
              <w:rPr>
                <w:rFonts w:ascii="Times New Roman" w:eastAsia="Times New Roman" w:hAnsi="Times New Roman" w:cs="Times New Roman"/>
                <w:kern w:val="0"/>
                <w:sz w:val="18"/>
                <w:szCs w:val="18"/>
                <w:lang w:eastAsia="en-GB"/>
                <w14:ligatures w14:val="none"/>
              </w:rPr>
            </w:pPr>
            <w:r w:rsidRPr="00931CA2">
              <w:rPr>
                <w:rFonts w:ascii="Times New Roman" w:hAnsi="Times New Roman" w:cs="Times New Roman"/>
                <w:color w:val="0D0D0D"/>
                <w:sz w:val="18"/>
                <w:szCs w:val="18"/>
                <w:shd w:val="clear" w:color="auto" w:fill="FFFFFF"/>
              </w:rPr>
              <w:t>Adopters may not always check their emails regularly</w:t>
            </w:r>
          </w:p>
        </w:tc>
      </w:tr>
      <w:tr w:rsidR="00931CA2" w14:paraId="29893AC8" w14:textId="77777777" w:rsidTr="00931CA2">
        <w:trPr>
          <w:trHeight w:val="947"/>
        </w:trPr>
        <w:tc>
          <w:tcPr>
            <w:tcW w:w="1709" w:type="dxa"/>
          </w:tcPr>
          <w:p w14:paraId="411FA5DB" w14:textId="77777777" w:rsidR="00931CA2" w:rsidRPr="00931CA2" w:rsidRDefault="00931CA2" w:rsidP="00931CA2">
            <w:pPr>
              <w:rPr>
                <w:rFonts w:ascii="Times New Roman" w:eastAsia="Times New Roman" w:hAnsi="Times New Roman" w:cs="Times New Roman"/>
                <w:kern w:val="0"/>
                <w:sz w:val="18"/>
                <w:szCs w:val="18"/>
                <w:lang w:eastAsia="en-GB"/>
                <w14:ligatures w14:val="none"/>
              </w:rPr>
            </w:pPr>
            <w:r w:rsidRPr="00931CA2">
              <w:rPr>
                <w:rFonts w:ascii="Times New Roman" w:eastAsia="Times New Roman" w:hAnsi="Times New Roman" w:cs="Times New Roman"/>
                <w:kern w:val="0"/>
                <w:sz w:val="18"/>
                <w:szCs w:val="18"/>
                <w:lang w:eastAsia="en-GB"/>
                <w14:ligatures w14:val="none"/>
              </w:rPr>
              <w:t xml:space="preserve">Texts </w:t>
            </w:r>
          </w:p>
        </w:tc>
        <w:tc>
          <w:tcPr>
            <w:tcW w:w="2227" w:type="dxa"/>
          </w:tcPr>
          <w:p w14:paraId="762A95E0" w14:textId="77777777" w:rsidR="00931CA2" w:rsidRPr="00931CA2" w:rsidRDefault="00931CA2" w:rsidP="00931CA2">
            <w:pPr>
              <w:rPr>
                <w:rFonts w:ascii="Times New Roman" w:eastAsia="Times New Roman" w:hAnsi="Times New Roman" w:cs="Times New Roman"/>
                <w:kern w:val="0"/>
                <w:sz w:val="18"/>
                <w:szCs w:val="18"/>
                <w:lang w:eastAsia="en-GB"/>
                <w14:ligatures w14:val="none"/>
              </w:rPr>
            </w:pPr>
            <w:r w:rsidRPr="00931CA2">
              <w:rPr>
                <w:rFonts w:ascii="Times New Roman" w:eastAsia="Times New Roman" w:hAnsi="Times New Roman" w:cs="Times New Roman"/>
                <w:kern w:val="0"/>
                <w:sz w:val="18"/>
                <w:szCs w:val="18"/>
                <w:lang w:eastAsia="en-GB"/>
                <w14:ligatures w14:val="none"/>
              </w:rPr>
              <w:t>Texts are used to contact and keep in touch with adopters and volunteers</w:t>
            </w:r>
          </w:p>
        </w:tc>
        <w:tc>
          <w:tcPr>
            <w:tcW w:w="4372" w:type="dxa"/>
          </w:tcPr>
          <w:p w14:paraId="5AC4B1FA" w14:textId="77777777" w:rsidR="00931CA2" w:rsidRPr="00931CA2" w:rsidRDefault="00931CA2" w:rsidP="00931CA2">
            <w:pPr>
              <w:pStyle w:val="ListParagraph"/>
              <w:numPr>
                <w:ilvl w:val="0"/>
                <w:numId w:val="12"/>
              </w:numPr>
              <w:rPr>
                <w:rFonts w:ascii="Times New Roman" w:eastAsia="Times New Roman" w:hAnsi="Times New Roman" w:cs="Times New Roman"/>
                <w:kern w:val="0"/>
                <w:sz w:val="18"/>
                <w:szCs w:val="18"/>
                <w:lang w:eastAsia="en-GB"/>
                <w14:ligatures w14:val="none"/>
              </w:rPr>
            </w:pPr>
            <w:r w:rsidRPr="00931CA2">
              <w:rPr>
                <w:rFonts w:ascii="Times New Roman" w:hAnsi="Times New Roman" w:cs="Times New Roman"/>
                <w:color w:val="0D0D0D"/>
                <w:sz w:val="18"/>
                <w:szCs w:val="18"/>
                <w:shd w:val="clear" w:color="auto" w:fill="FFFFFF"/>
              </w:rPr>
              <w:t>Text messages allow for immediate communication with volunteers and adopters, enabling quick updates, reminders, or requests for assistance.</w:t>
            </w:r>
          </w:p>
          <w:p w14:paraId="46ECAA8C" w14:textId="77777777" w:rsidR="00931CA2" w:rsidRPr="00931CA2" w:rsidRDefault="00931CA2" w:rsidP="00931CA2">
            <w:pPr>
              <w:pStyle w:val="ListParagraph"/>
              <w:numPr>
                <w:ilvl w:val="0"/>
                <w:numId w:val="12"/>
              </w:numPr>
              <w:rPr>
                <w:rFonts w:ascii="Times New Roman" w:eastAsia="Times New Roman" w:hAnsi="Times New Roman" w:cs="Times New Roman"/>
                <w:kern w:val="0"/>
                <w:sz w:val="18"/>
                <w:szCs w:val="18"/>
                <w:lang w:eastAsia="en-GB"/>
                <w14:ligatures w14:val="none"/>
              </w:rPr>
            </w:pPr>
            <w:r w:rsidRPr="00931CA2">
              <w:rPr>
                <w:rFonts w:ascii="Times New Roman" w:hAnsi="Times New Roman" w:cs="Times New Roman"/>
                <w:color w:val="0D0D0D"/>
                <w:sz w:val="18"/>
                <w:szCs w:val="18"/>
                <w:shd w:val="clear" w:color="auto" w:fill="FFFFFF"/>
              </w:rPr>
              <w:t>Texting is a convenient mode of communication for both the rescue organization and recipients</w:t>
            </w:r>
          </w:p>
        </w:tc>
        <w:tc>
          <w:tcPr>
            <w:tcW w:w="3317" w:type="dxa"/>
          </w:tcPr>
          <w:p w14:paraId="005797D4" w14:textId="77777777" w:rsidR="00931CA2" w:rsidRPr="00931CA2" w:rsidRDefault="00931CA2" w:rsidP="00931CA2">
            <w:pPr>
              <w:pStyle w:val="ListParagraph"/>
              <w:numPr>
                <w:ilvl w:val="0"/>
                <w:numId w:val="12"/>
              </w:numPr>
              <w:rPr>
                <w:rFonts w:ascii="Times New Roman" w:eastAsia="Times New Roman" w:hAnsi="Times New Roman" w:cs="Times New Roman"/>
                <w:kern w:val="0"/>
                <w:sz w:val="18"/>
                <w:szCs w:val="18"/>
                <w:lang w:eastAsia="en-GB"/>
                <w14:ligatures w14:val="none"/>
              </w:rPr>
            </w:pPr>
            <w:r w:rsidRPr="00931CA2">
              <w:rPr>
                <w:rFonts w:ascii="Times New Roman" w:hAnsi="Times New Roman" w:cs="Times New Roman"/>
                <w:color w:val="0D0D0D"/>
                <w:sz w:val="18"/>
                <w:szCs w:val="18"/>
                <w:shd w:val="clear" w:color="auto" w:fill="FFFFFF"/>
              </w:rPr>
              <w:t>Text messages lack the non-verbal cues and tone of voice present in face-to-face or phone communication, increasing the risk of messages being misinterpreted or misunderstood.</w:t>
            </w:r>
          </w:p>
          <w:p w14:paraId="3B6840C3" w14:textId="77777777" w:rsidR="00931CA2" w:rsidRPr="00931CA2" w:rsidRDefault="00931CA2" w:rsidP="00931CA2">
            <w:pPr>
              <w:pStyle w:val="ListParagraph"/>
              <w:numPr>
                <w:ilvl w:val="0"/>
                <w:numId w:val="12"/>
              </w:numPr>
              <w:rPr>
                <w:rFonts w:ascii="Times New Roman" w:eastAsia="Times New Roman" w:hAnsi="Times New Roman" w:cs="Times New Roman"/>
                <w:kern w:val="0"/>
                <w:sz w:val="18"/>
                <w:szCs w:val="18"/>
                <w:lang w:eastAsia="en-GB"/>
                <w14:ligatures w14:val="none"/>
              </w:rPr>
            </w:pPr>
            <w:r w:rsidRPr="00931CA2">
              <w:rPr>
                <w:rFonts w:ascii="Times New Roman" w:hAnsi="Times New Roman" w:cs="Times New Roman"/>
                <w:color w:val="0D0D0D"/>
                <w:sz w:val="18"/>
                <w:szCs w:val="18"/>
                <w:shd w:val="clear" w:color="auto" w:fill="FFFFFF"/>
              </w:rPr>
              <w:t>Text messages may raise privacy concerns for recipients, particularly if sensitive information is shared via text</w:t>
            </w:r>
          </w:p>
        </w:tc>
      </w:tr>
      <w:tr w:rsidR="00931CA2" w14:paraId="5D36070A" w14:textId="77777777" w:rsidTr="00931CA2">
        <w:trPr>
          <w:trHeight w:val="4385"/>
        </w:trPr>
        <w:tc>
          <w:tcPr>
            <w:tcW w:w="1709" w:type="dxa"/>
          </w:tcPr>
          <w:p w14:paraId="10A0C687" w14:textId="77777777" w:rsidR="00931CA2" w:rsidRPr="00931CA2" w:rsidRDefault="00931CA2" w:rsidP="00931CA2">
            <w:pPr>
              <w:rPr>
                <w:rFonts w:ascii="Times New Roman" w:eastAsia="Times New Roman" w:hAnsi="Times New Roman" w:cs="Times New Roman"/>
                <w:kern w:val="0"/>
                <w:sz w:val="18"/>
                <w:szCs w:val="18"/>
                <w:lang w:eastAsia="en-GB"/>
                <w14:ligatures w14:val="none"/>
              </w:rPr>
            </w:pPr>
            <w:r w:rsidRPr="00931CA2">
              <w:rPr>
                <w:rFonts w:ascii="Times New Roman" w:eastAsia="Times New Roman" w:hAnsi="Times New Roman" w:cs="Times New Roman"/>
                <w:kern w:val="0"/>
                <w:sz w:val="18"/>
                <w:szCs w:val="18"/>
                <w:lang w:eastAsia="en-GB"/>
                <w14:ligatures w14:val="none"/>
              </w:rPr>
              <w:t xml:space="preserve">Group chats </w:t>
            </w:r>
          </w:p>
        </w:tc>
        <w:tc>
          <w:tcPr>
            <w:tcW w:w="2227" w:type="dxa"/>
          </w:tcPr>
          <w:p w14:paraId="02ECE18B" w14:textId="77777777" w:rsidR="00931CA2" w:rsidRPr="00931CA2" w:rsidRDefault="00931CA2" w:rsidP="00931CA2">
            <w:pPr>
              <w:rPr>
                <w:rFonts w:ascii="Times New Roman" w:eastAsia="Times New Roman" w:hAnsi="Times New Roman" w:cs="Times New Roman"/>
                <w:kern w:val="0"/>
                <w:sz w:val="18"/>
                <w:szCs w:val="18"/>
                <w:lang w:eastAsia="en-GB"/>
                <w14:ligatures w14:val="none"/>
              </w:rPr>
            </w:pPr>
            <w:r w:rsidRPr="00931CA2">
              <w:rPr>
                <w:rFonts w:ascii="Times New Roman" w:eastAsia="Times New Roman" w:hAnsi="Times New Roman" w:cs="Times New Roman"/>
                <w:kern w:val="0"/>
                <w:sz w:val="18"/>
                <w:szCs w:val="18"/>
                <w:lang w:eastAsia="en-GB"/>
                <w14:ligatures w14:val="none"/>
              </w:rPr>
              <w:t>Group chats are used to keep everyone up to date with events and changes within the rescue routine</w:t>
            </w:r>
          </w:p>
        </w:tc>
        <w:tc>
          <w:tcPr>
            <w:tcW w:w="4372" w:type="dxa"/>
          </w:tcPr>
          <w:p w14:paraId="54954353" w14:textId="77777777" w:rsidR="00931CA2" w:rsidRPr="00931CA2" w:rsidRDefault="00931CA2" w:rsidP="00931CA2">
            <w:pPr>
              <w:pStyle w:val="ListParagraph"/>
              <w:numPr>
                <w:ilvl w:val="0"/>
                <w:numId w:val="13"/>
              </w:numPr>
              <w:rPr>
                <w:rFonts w:ascii="Times New Roman" w:eastAsia="Times New Roman" w:hAnsi="Times New Roman" w:cs="Times New Roman"/>
                <w:kern w:val="0"/>
                <w:sz w:val="18"/>
                <w:szCs w:val="18"/>
                <w:lang w:eastAsia="en-GB"/>
                <w14:ligatures w14:val="none"/>
              </w:rPr>
            </w:pPr>
            <w:r w:rsidRPr="00931CA2">
              <w:rPr>
                <w:rFonts w:ascii="Times New Roman" w:hAnsi="Times New Roman" w:cs="Times New Roman"/>
                <w:color w:val="0D0D0D"/>
                <w:sz w:val="18"/>
                <w:szCs w:val="18"/>
                <w:shd w:val="clear" w:color="auto" w:fill="FFFFFF"/>
              </w:rPr>
              <w:t>Group chats facilitate real-time communication among multiple participants, allowing for quick updates, discussions, and collaboration.</w:t>
            </w:r>
          </w:p>
          <w:p w14:paraId="7D4498F9" w14:textId="77777777" w:rsidR="00931CA2" w:rsidRPr="00931CA2" w:rsidRDefault="00931CA2" w:rsidP="00931CA2">
            <w:pPr>
              <w:pStyle w:val="ListParagraph"/>
              <w:numPr>
                <w:ilvl w:val="0"/>
                <w:numId w:val="13"/>
              </w:numPr>
              <w:rPr>
                <w:rFonts w:ascii="Times New Roman" w:eastAsia="Times New Roman" w:hAnsi="Times New Roman" w:cs="Times New Roman"/>
                <w:kern w:val="0"/>
                <w:sz w:val="18"/>
                <w:szCs w:val="18"/>
                <w:lang w:eastAsia="en-GB"/>
                <w14:ligatures w14:val="none"/>
              </w:rPr>
            </w:pPr>
            <w:r w:rsidRPr="00931CA2">
              <w:rPr>
                <w:rFonts w:ascii="Times New Roman" w:hAnsi="Times New Roman" w:cs="Times New Roman"/>
                <w:color w:val="0D0D0D"/>
                <w:sz w:val="18"/>
                <w:szCs w:val="18"/>
                <w:shd w:val="clear" w:color="auto" w:fill="FFFFFF"/>
              </w:rPr>
              <w:t>Group chats encourage active participation and engagement from all members, fostering a sense of community and teamwork.</w:t>
            </w:r>
          </w:p>
        </w:tc>
        <w:tc>
          <w:tcPr>
            <w:tcW w:w="3317" w:type="dxa"/>
          </w:tcPr>
          <w:p w14:paraId="4BAD86C9" w14:textId="77777777" w:rsidR="00931CA2" w:rsidRPr="00931CA2" w:rsidRDefault="00931CA2" w:rsidP="00931CA2">
            <w:pPr>
              <w:pStyle w:val="ListParagraph"/>
              <w:numPr>
                <w:ilvl w:val="0"/>
                <w:numId w:val="13"/>
              </w:numPr>
              <w:rPr>
                <w:rFonts w:ascii="Times New Roman" w:eastAsia="Times New Roman" w:hAnsi="Times New Roman" w:cs="Times New Roman"/>
                <w:kern w:val="0"/>
                <w:sz w:val="18"/>
                <w:szCs w:val="18"/>
                <w:lang w:eastAsia="en-GB"/>
                <w14:ligatures w14:val="none"/>
              </w:rPr>
            </w:pPr>
            <w:r w:rsidRPr="00931CA2">
              <w:rPr>
                <w:rFonts w:ascii="Times New Roman" w:hAnsi="Times New Roman" w:cs="Times New Roman"/>
                <w:color w:val="0D0D0D"/>
                <w:sz w:val="18"/>
                <w:szCs w:val="18"/>
                <w:shd w:val="clear" w:color="auto" w:fill="FFFFFF"/>
              </w:rPr>
              <w:t>Group chats can quickly become overwhelming with a high volume of messages, making it difficult for members to keep up with the conversation.</w:t>
            </w:r>
          </w:p>
          <w:p w14:paraId="5B18B073" w14:textId="77777777" w:rsidR="00931CA2" w:rsidRPr="00931CA2" w:rsidRDefault="00931CA2" w:rsidP="00931CA2">
            <w:pPr>
              <w:pStyle w:val="ListParagraph"/>
              <w:numPr>
                <w:ilvl w:val="0"/>
                <w:numId w:val="13"/>
              </w:numPr>
              <w:rPr>
                <w:rFonts w:ascii="Times New Roman" w:eastAsia="Times New Roman" w:hAnsi="Times New Roman" w:cs="Times New Roman"/>
                <w:kern w:val="0"/>
                <w:sz w:val="18"/>
                <w:szCs w:val="18"/>
                <w:lang w:eastAsia="en-GB"/>
                <w14:ligatures w14:val="none"/>
              </w:rPr>
            </w:pPr>
            <w:r w:rsidRPr="00931CA2">
              <w:rPr>
                <w:rFonts w:ascii="Times New Roman" w:hAnsi="Times New Roman" w:cs="Times New Roman"/>
                <w:color w:val="0D0D0D"/>
                <w:sz w:val="18"/>
                <w:szCs w:val="18"/>
                <w:shd w:val="clear" w:color="auto" w:fill="FFFFFF"/>
              </w:rPr>
              <w:t>Group chats may hinder decision-making processes if discussions become lengthy or if consensus cannot be reached among members.</w:t>
            </w:r>
          </w:p>
        </w:tc>
      </w:tr>
    </w:tbl>
    <w:p w14:paraId="12F0395B" w14:textId="77777777" w:rsidR="00931CA2" w:rsidRDefault="00931CA2" w:rsidP="00931CA2"/>
    <w:p w14:paraId="1CCB4A64" w14:textId="77777777" w:rsidR="00931CA2" w:rsidRDefault="00931CA2" w:rsidP="00931CA2"/>
    <w:p w14:paraId="7A253E77" w14:textId="77777777" w:rsidR="00931CA2" w:rsidRDefault="00931CA2" w:rsidP="00931CA2"/>
    <w:p w14:paraId="0383A6A8" w14:textId="4504B6CA" w:rsidR="00931CA2" w:rsidRDefault="00931CA2" w:rsidP="00931CA2"/>
    <w:p w14:paraId="31F96096" w14:textId="77777777" w:rsidR="00931CA2" w:rsidRDefault="00931CA2" w:rsidP="00931CA2"/>
    <w:p w14:paraId="2C8104A8" w14:textId="31852A77" w:rsidR="00931CA2" w:rsidRDefault="00931CA2" w:rsidP="00931CA2">
      <w:pPr>
        <w:pStyle w:val="Heading2"/>
      </w:pPr>
      <w:r>
        <w:lastRenderedPageBreak/>
        <w:t>Appendix A (part2)</w:t>
      </w:r>
    </w:p>
    <w:tbl>
      <w:tblPr>
        <w:tblStyle w:val="TableGrid"/>
        <w:tblpPr w:leftFromText="180" w:rightFromText="180" w:vertAnchor="text" w:horzAnchor="margin" w:tblpXSpec="center" w:tblpY="46"/>
        <w:tblW w:w="11624" w:type="dxa"/>
        <w:tblLook w:val="04A0" w:firstRow="1" w:lastRow="0" w:firstColumn="1" w:lastColumn="0" w:noHBand="0" w:noVBand="1"/>
      </w:tblPr>
      <w:tblGrid>
        <w:gridCol w:w="1985"/>
        <w:gridCol w:w="3544"/>
        <w:gridCol w:w="3260"/>
        <w:gridCol w:w="2835"/>
      </w:tblGrid>
      <w:tr w:rsidR="00495D23" w:rsidRPr="00495D23" w14:paraId="486A1027" w14:textId="77777777" w:rsidTr="00495D23">
        <w:tc>
          <w:tcPr>
            <w:tcW w:w="1985" w:type="dxa"/>
          </w:tcPr>
          <w:p w14:paraId="21DC48F9" w14:textId="77777777" w:rsidR="00495D23" w:rsidRPr="00495D23" w:rsidRDefault="00495D23" w:rsidP="00495D23">
            <w:pPr>
              <w:rPr>
                <w:rFonts w:ascii="Times New Roman" w:hAnsi="Times New Roman" w:cs="Times New Roman"/>
                <w:sz w:val="18"/>
                <w:szCs w:val="18"/>
              </w:rPr>
            </w:pPr>
            <w:r w:rsidRPr="00495D23">
              <w:rPr>
                <w:rFonts w:ascii="Times New Roman" w:hAnsi="Times New Roman" w:cs="Times New Roman"/>
                <w:sz w:val="18"/>
                <w:szCs w:val="18"/>
              </w:rPr>
              <w:t>Verbal communication</w:t>
            </w:r>
          </w:p>
        </w:tc>
        <w:tc>
          <w:tcPr>
            <w:tcW w:w="3544" w:type="dxa"/>
          </w:tcPr>
          <w:p w14:paraId="1AE843EA" w14:textId="77777777" w:rsidR="00495D23" w:rsidRPr="00495D23" w:rsidRDefault="00495D23" w:rsidP="00495D23">
            <w:pPr>
              <w:rPr>
                <w:rFonts w:ascii="Times New Roman" w:hAnsi="Times New Roman" w:cs="Times New Roman"/>
                <w:sz w:val="18"/>
                <w:szCs w:val="18"/>
              </w:rPr>
            </w:pPr>
            <w:r w:rsidRPr="00495D23">
              <w:rPr>
                <w:rFonts w:ascii="Times New Roman" w:hAnsi="Times New Roman" w:cs="Times New Roman"/>
                <w:sz w:val="18"/>
                <w:szCs w:val="18"/>
              </w:rPr>
              <w:t>Use in my workplace</w:t>
            </w:r>
          </w:p>
        </w:tc>
        <w:tc>
          <w:tcPr>
            <w:tcW w:w="3260" w:type="dxa"/>
          </w:tcPr>
          <w:p w14:paraId="5B82181C" w14:textId="77777777" w:rsidR="00495D23" w:rsidRPr="00495D23" w:rsidRDefault="00495D23" w:rsidP="00495D23">
            <w:pPr>
              <w:rPr>
                <w:rFonts w:ascii="Times New Roman" w:hAnsi="Times New Roman" w:cs="Times New Roman"/>
                <w:sz w:val="18"/>
                <w:szCs w:val="18"/>
              </w:rPr>
            </w:pPr>
            <w:r w:rsidRPr="00495D23">
              <w:rPr>
                <w:rFonts w:ascii="Times New Roman" w:hAnsi="Times New Roman" w:cs="Times New Roman"/>
                <w:sz w:val="18"/>
                <w:szCs w:val="18"/>
              </w:rPr>
              <w:t>advantages</w:t>
            </w:r>
          </w:p>
        </w:tc>
        <w:tc>
          <w:tcPr>
            <w:tcW w:w="2835" w:type="dxa"/>
          </w:tcPr>
          <w:p w14:paraId="28E3DB8A" w14:textId="77777777" w:rsidR="00495D23" w:rsidRPr="00495D23" w:rsidRDefault="00495D23" w:rsidP="00495D23">
            <w:pPr>
              <w:rPr>
                <w:rFonts w:ascii="Times New Roman" w:hAnsi="Times New Roman" w:cs="Times New Roman"/>
                <w:sz w:val="18"/>
                <w:szCs w:val="18"/>
              </w:rPr>
            </w:pPr>
            <w:r w:rsidRPr="00495D23">
              <w:rPr>
                <w:rFonts w:ascii="Times New Roman" w:hAnsi="Times New Roman" w:cs="Times New Roman"/>
                <w:sz w:val="18"/>
                <w:szCs w:val="18"/>
              </w:rPr>
              <w:t>disadvantages</w:t>
            </w:r>
          </w:p>
        </w:tc>
      </w:tr>
      <w:tr w:rsidR="00495D23" w:rsidRPr="00495D23" w14:paraId="36A86ED5" w14:textId="77777777" w:rsidTr="00495D23">
        <w:tc>
          <w:tcPr>
            <w:tcW w:w="1985" w:type="dxa"/>
          </w:tcPr>
          <w:p w14:paraId="27FA8BE6" w14:textId="77777777" w:rsidR="00495D23" w:rsidRPr="00495D23" w:rsidRDefault="00495D23" w:rsidP="00495D23">
            <w:pPr>
              <w:rPr>
                <w:rFonts w:ascii="Times New Roman" w:hAnsi="Times New Roman" w:cs="Times New Roman"/>
                <w:sz w:val="18"/>
                <w:szCs w:val="18"/>
              </w:rPr>
            </w:pPr>
            <w:r w:rsidRPr="00495D23">
              <w:rPr>
                <w:rFonts w:ascii="Times New Roman" w:hAnsi="Times New Roman" w:cs="Times New Roman"/>
                <w:sz w:val="18"/>
                <w:szCs w:val="18"/>
              </w:rPr>
              <w:t>phone calls</w:t>
            </w:r>
          </w:p>
        </w:tc>
        <w:tc>
          <w:tcPr>
            <w:tcW w:w="3544" w:type="dxa"/>
          </w:tcPr>
          <w:p w14:paraId="51D5C754" w14:textId="77777777" w:rsidR="00495D23" w:rsidRPr="00495D23" w:rsidRDefault="00495D23" w:rsidP="00495D23">
            <w:pPr>
              <w:rPr>
                <w:rFonts w:ascii="Times New Roman" w:hAnsi="Times New Roman" w:cs="Times New Roman"/>
                <w:sz w:val="18"/>
                <w:szCs w:val="18"/>
              </w:rPr>
            </w:pPr>
            <w:r w:rsidRPr="00495D23">
              <w:rPr>
                <w:rFonts w:ascii="Times New Roman" w:hAnsi="Times New Roman" w:cs="Times New Roman"/>
                <w:sz w:val="18"/>
                <w:szCs w:val="18"/>
              </w:rPr>
              <w:t>Phone calls are used in my workplace to contact potential adopters</w:t>
            </w:r>
          </w:p>
        </w:tc>
        <w:tc>
          <w:tcPr>
            <w:tcW w:w="3260" w:type="dxa"/>
          </w:tcPr>
          <w:p w14:paraId="114CB404" w14:textId="77777777" w:rsidR="00495D23" w:rsidRPr="00495D23" w:rsidRDefault="00495D23" w:rsidP="00495D23">
            <w:pPr>
              <w:pStyle w:val="ListParagraph"/>
              <w:numPr>
                <w:ilvl w:val="0"/>
                <w:numId w:val="14"/>
              </w:numPr>
              <w:rPr>
                <w:rFonts w:ascii="Times New Roman" w:hAnsi="Times New Roman" w:cs="Times New Roman"/>
                <w:sz w:val="18"/>
                <w:szCs w:val="18"/>
              </w:rPr>
            </w:pPr>
            <w:r w:rsidRPr="00495D23">
              <w:rPr>
                <w:rFonts w:ascii="Times New Roman" w:hAnsi="Times New Roman" w:cs="Times New Roman"/>
                <w:color w:val="0D0D0D"/>
                <w:sz w:val="18"/>
                <w:szCs w:val="18"/>
                <w:shd w:val="clear" w:color="auto" w:fill="FFFFFF"/>
              </w:rPr>
              <w:t>Phone calls facilitate immediate feedback and two-way communication, allowing for real-time dialogue and clarification of questions or concerns.</w:t>
            </w:r>
          </w:p>
          <w:p w14:paraId="46A2B067" w14:textId="77777777" w:rsidR="00495D23" w:rsidRPr="00495D23" w:rsidRDefault="00495D23" w:rsidP="00495D23">
            <w:pPr>
              <w:pStyle w:val="ListParagraph"/>
              <w:numPr>
                <w:ilvl w:val="0"/>
                <w:numId w:val="14"/>
              </w:numPr>
              <w:rPr>
                <w:rFonts w:ascii="Times New Roman" w:hAnsi="Times New Roman" w:cs="Times New Roman"/>
                <w:sz w:val="18"/>
                <w:szCs w:val="18"/>
              </w:rPr>
            </w:pPr>
            <w:r w:rsidRPr="00495D23">
              <w:rPr>
                <w:rFonts w:ascii="Times New Roman" w:hAnsi="Times New Roman" w:cs="Times New Roman"/>
                <w:color w:val="0D0D0D"/>
                <w:sz w:val="18"/>
                <w:szCs w:val="18"/>
                <w:shd w:val="clear" w:color="auto" w:fill="FFFFFF"/>
              </w:rPr>
              <w:t>Phone calls are well-suited for conveying complex or detailed information about available dogs, adoption procedures, and requirements, ensuring clarity and comprehension.</w:t>
            </w:r>
          </w:p>
        </w:tc>
        <w:tc>
          <w:tcPr>
            <w:tcW w:w="2835" w:type="dxa"/>
          </w:tcPr>
          <w:p w14:paraId="6A564D09" w14:textId="77777777" w:rsidR="00495D23" w:rsidRPr="00495D23" w:rsidRDefault="00495D23" w:rsidP="00495D23">
            <w:pPr>
              <w:pStyle w:val="ListParagraph"/>
              <w:numPr>
                <w:ilvl w:val="0"/>
                <w:numId w:val="14"/>
              </w:numPr>
              <w:rPr>
                <w:rFonts w:ascii="Times New Roman" w:hAnsi="Times New Roman" w:cs="Times New Roman"/>
                <w:sz w:val="18"/>
                <w:szCs w:val="18"/>
              </w:rPr>
            </w:pPr>
            <w:r w:rsidRPr="00495D23">
              <w:rPr>
                <w:rFonts w:ascii="Times New Roman" w:hAnsi="Times New Roman" w:cs="Times New Roman"/>
                <w:color w:val="0D0D0D"/>
                <w:sz w:val="18"/>
                <w:szCs w:val="18"/>
                <w:shd w:val="clear" w:color="auto" w:fill="FFFFFF"/>
              </w:rPr>
              <w:t>Phone conversations may be challenging to document or record for reference or follow-up purposes, particularly if important details are discussed.</w:t>
            </w:r>
          </w:p>
          <w:p w14:paraId="0BD64883" w14:textId="77777777" w:rsidR="00495D23" w:rsidRPr="00495D23" w:rsidRDefault="00495D23" w:rsidP="00495D23">
            <w:pPr>
              <w:pStyle w:val="ListParagraph"/>
              <w:numPr>
                <w:ilvl w:val="0"/>
                <w:numId w:val="14"/>
              </w:numPr>
              <w:rPr>
                <w:rFonts w:ascii="Times New Roman" w:hAnsi="Times New Roman" w:cs="Times New Roman"/>
                <w:sz w:val="18"/>
                <w:szCs w:val="18"/>
              </w:rPr>
            </w:pPr>
            <w:r w:rsidRPr="00495D23">
              <w:rPr>
                <w:rFonts w:ascii="Times New Roman" w:hAnsi="Times New Roman" w:cs="Times New Roman"/>
                <w:color w:val="0D0D0D"/>
                <w:sz w:val="18"/>
                <w:szCs w:val="18"/>
                <w:shd w:val="clear" w:color="auto" w:fill="FFFFFF"/>
              </w:rPr>
              <w:t>Phone calls lack visual cues and body language, which may limit the ability to convey certain information or emotions effectively.</w:t>
            </w:r>
          </w:p>
        </w:tc>
      </w:tr>
      <w:tr w:rsidR="00495D23" w:rsidRPr="00495D23" w14:paraId="586BE8DF" w14:textId="77777777" w:rsidTr="00495D23">
        <w:tc>
          <w:tcPr>
            <w:tcW w:w="1985" w:type="dxa"/>
          </w:tcPr>
          <w:p w14:paraId="76B09F6B" w14:textId="77777777" w:rsidR="00495D23" w:rsidRPr="00495D23" w:rsidRDefault="00495D23" w:rsidP="00495D23">
            <w:pPr>
              <w:rPr>
                <w:rFonts w:ascii="Times New Roman" w:hAnsi="Times New Roman" w:cs="Times New Roman"/>
                <w:sz w:val="18"/>
                <w:szCs w:val="18"/>
              </w:rPr>
            </w:pPr>
            <w:r w:rsidRPr="00495D23">
              <w:rPr>
                <w:rFonts w:ascii="Times New Roman" w:hAnsi="Times New Roman" w:cs="Times New Roman"/>
                <w:sz w:val="18"/>
                <w:szCs w:val="18"/>
              </w:rPr>
              <w:t>Face to face meetings</w:t>
            </w:r>
          </w:p>
        </w:tc>
        <w:tc>
          <w:tcPr>
            <w:tcW w:w="3544" w:type="dxa"/>
          </w:tcPr>
          <w:p w14:paraId="70E0B4FE" w14:textId="77777777" w:rsidR="00495D23" w:rsidRPr="00495D23" w:rsidRDefault="00495D23" w:rsidP="00495D23">
            <w:pPr>
              <w:rPr>
                <w:rFonts w:ascii="Times New Roman" w:hAnsi="Times New Roman" w:cs="Times New Roman"/>
                <w:sz w:val="18"/>
                <w:szCs w:val="18"/>
              </w:rPr>
            </w:pPr>
            <w:r w:rsidRPr="00495D23">
              <w:rPr>
                <w:rFonts w:ascii="Times New Roman" w:hAnsi="Times New Roman" w:cs="Times New Roman"/>
                <w:sz w:val="18"/>
                <w:szCs w:val="18"/>
              </w:rPr>
              <w:t>Face to face meetings are used when adopters come up to meet the dogs</w:t>
            </w:r>
          </w:p>
        </w:tc>
        <w:tc>
          <w:tcPr>
            <w:tcW w:w="3260" w:type="dxa"/>
          </w:tcPr>
          <w:p w14:paraId="778C6E7A" w14:textId="77777777" w:rsidR="00495D23" w:rsidRPr="00495D23" w:rsidRDefault="00495D23" w:rsidP="00495D23">
            <w:pPr>
              <w:pStyle w:val="ListParagraph"/>
              <w:numPr>
                <w:ilvl w:val="0"/>
                <w:numId w:val="15"/>
              </w:numPr>
              <w:rPr>
                <w:rFonts w:ascii="Times New Roman" w:hAnsi="Times New Roman" w:cs="Times New Roman"/>
                <w:sz w:val="18"/>
                <w:szCs w:val="18"/>
              </w:rPr>
            </w:pPr>
            <w:r w:rsidRPr="00495D23">
              <w:rPr>
                <w:rFonts w:ascii="Times New Roman" w:hAnsi="Times New Roman" w:cs="Times New Roman"/>
                <w:color w:val="0D0D0D"/>
                <w:sz w:val="18"/>
                <w:szCs w:val="18"/>
                <w:shd w:val="clear" w:color="auto" w:fill="FFFFFF"/>
              </w:rPr>
              <w:t>Rescue staff or volunteers can provide immediate feedback and guidance to adopters based on their observations during the meeting, addressing any questions or concerns.</w:t>
            </w:r>
          </w:p>
          <w:p w14:paraId="61774869" w14:textId="77777777" w:rsidR="00495D23" w:rsidRPr="00495D23" w:rsidRDefault="00495D23" w:rsidP="00495D23">
            <w:pPr>
              <w:pStyle w:val="ListParagraph"/>
              <w:numPr>
                <w:ilvl w:val="0"/>
                <w:numId w:val="15"/>
              </w:numPr>
              <w:rPr>
                <w:rFonts w:ascii="Times New Roman" w:hAnsi="Times New Roman" w:cs="Times New Roman"/>
                <w:sz w:val="18"/>
                <w:szCs w:val="18"/>
              </w:rPr>
            </w:pPr>
            <w:r w:rsidRPr="00495D23">
              <w:rPr>
                <w:rFonts w:ascii="Times New Roman" w:hAnsi="Times New Roman" w:cs="Times New Roman"/>
                <w:color w:val="0D0D0D"/>
                <w:sz w:val="18"/>
                <w:szCs w:val="18"/>
                <w:shd w:val="clear" w:color="auto" w:fill="FFFFFF"/>
              </w:rPr>
              <w:t>Rescue staff or volunteers can offer personalized recommendations or suggestions to adopters based on their interaction with the dogs, helping them make informed decisions.</w:t>
            </w:r>
          </w:p>
        </w:tc>
        <w:tc>
          <w:tcPr>
            <w:tcW w:w="2835" w:type="dxa"/>
          </w:tcPr>
          <w:p w14:paraId="3821DB5B" w14:textId="77777777" w:rsidR="00495D23" w:rsidRPr="00495D23" w:rsidRDefault="00495D23" w:rsidP="00495D23">
            <w:pPr>
              <w:pStyle w:val="ListParagraph"/>
              <w:numPr>
                <w:ilvl w:val="0"/>
                <w:numId w:val="15"/>
              </w:numPr>
              <w:rPr>
                <w:rFonts w:ascii="Times New Roman" w:hAnsi="Times New Roman" w:cs="Times New Roman"/>
                <w:sz w:val="18"/>
                <w:szCs w:val="18"/>
              </w:rPr>
            </w:pPr>
            <w:r w:rsidRPr="00495D23">
              <w:rPr>
                <w:rFonts w:ascii="Times New Roman" w:hAnsi="Times New Roman" w:cs="Times New Roman"/>
                <w:color w:val="0D0D0D"/>
                <w:sz w:val="18"/>
                <w:szCs w:val="18"/>
                <w:shd w:val="clear" w:color="auto" w:fill="FFFFFF"/>
              </w:rPr>
              <w:t>Face-to-face meetings require coordination of schedules and logistics between adopters, rescue staff, and the dogs, which may be challenging to arrange.</w:t>
            </w:r>
          </w:p>
          <w:p w14:paraId="05E90B87" w14:textId="77777777" w:rsidR="00495D23" w:rsidRPr="00495D23" w:rsidRDefault="00495D23" w:rsidP="00495D23">
            <w:pPr>
              <w:pStyle w:val="ListParagraph"/>
              <w:numPr>
                <w:ilvl w:val="0"/>
                <w:numId w:val="15"/>
              </w:numPr>
              <w:rPr>
                <w:rFonts w:ascii="Times New Roman" w:hAnsi="Times New Roman" w:cs="Times New Roman"/>
                <w:sz w:val="18"/>
                <w:szCs w:val="18"/>
              </w:rPr>
            </w:pPr>
            <w:r w:rsidRPr="00495D23">
              <w:rPr>
                <w:rFonts w:ascii="Times New Roman" w:hAnsi="Times New Roman" w:cs="Times New Roman"/>
                <w:color w:val="0D0D0D"/>
                <w:sz w:val="18"/>
                <w:szCs w:val="18"/>
                <w:shd w:val="clear" w:color="auto" w:fill="FFFFFF"/>
              </w:rPr>
              <w:t>face-to-face meetings for adopters to meet the dogs is the potential for subjective bias or misinterpretation by both the rescue staff and the adopter.</w:t>
            </w:r>
          </w:p>
        </w:tc>
      </w:tr>
      <w:tr w:rsidR="00495D23" w:rsidRPr="00495D23" w14:paraId="4ACAD315" w14:textId="77777777" w:rsidTr="00495D23">
        <w:tc>
          <w:tcPr>
            <w:tcW w:w="1985" w:type="dxa"/>
          </w:tcPr>
          <w:p w14:paraId="3ED1A102" w14:textId="77777777" w:rsidR="00495D23" w:rsidRPr="00495D23" w:rsidRDefault="00495D23" w:rsidP="00495D23">
            <w:pPr>
              <w:rPr>
                <w:rFonts w:ascii="Times New Roman" w:hAnsi="Times New Roman" w:cs="Times New Roman"/>
                <w:sz w:val="18"/>
                <w:szCs w:val="18"/>
              </w:rPr>
            </w:pPr>
            <w:r w:rsidRPr="00495D23">
              <w:rPr>
                <w:rFonts w:ascii="Times New Roman" w:hAnsi="Times New Roman" w:cs="Times New Roman"/>
                <w:sz w:val="18"/>
                <w:szCs w:val="18"/>
              </w:rPr>
              <w:t>Team meetings</w:t>
            </w:r>
          </w:p>
        </w:tc>
        <w:tc>
          <w:tcPr>
            <w:tcW w:w="3544" w:type="dxa"/>
          </w:tcPr>
          <w:p w14:paraId="0B1A9615" w14:textId="77777777" w:rsidR="00495D23" w:rsidRPr="00495D23" w:rsidRDefault="00495D23" w:rsidP="00495D23">
            <w:pPr>
              <w:rPr>
                <w:rFonts w:ascii="Times New Roman" w:hAnsi="Times New Roman" w:cs="Times New Roman"/>
                <w:sz w:val="18"/>
                <w:szCs w:val="18"/>
              </w:rPr>
            </w:pPr>
            <w:r w:rsidRPr="00495D23">
              <w:rPr>
                <w:rFonts w:ascii="Times New Roman" w:hAnsi="Times New Roman" w:cs="Times New Roman"/>
                <w:sz w:val="18"/>
                <w:szCs w:val="18"/>
              </w:rPr>
              <w:t>Team meetings are used to update staff and to raise any concerns</w:t>
            </w:r>
          </w:p>
        </w:tc>
        <w:tc>
          <w:tcPr>
            <w:tcW w:w="3260" w:type="dxa"/>
          </w:tcPr>
          <w:p w14:paraId="15FC5AA1" w14:textId="77777777" w:rsidR="00495D23" w:rsidRPr="00495D23" w:rsidRDefault="00495D23" w:rsidP="00495D23">
            <w:pPr>
              <w:pStyle w:val="ListParagraph"/>
              <w:numPr>
                <w:ilvl w:val="0"/>
                <w:numId w:val="16"/>
              </w:numPr>
              <w:rPr>
                <w:rFonts w:ascii="Times New Roman" w:hAnsi="Times New Roman" w:cs="Times New Roman"/>
                <w:sz w:val="18"/>
                <w:szCs w:val="18"/>
              </w:rPr>
            </w:pPr>
            <w:r w:rsidRPr="00495D23">
              <w:rPr>
                <w:rFonts w:ascii="Times New Roman" w:hAnsi="Times New Roman" w:cs="Times New Roman"/>
                <w:color w:val="0D0D0D"/>
                <w:sz w:val="18"/>
                <w:szCs w:val="18"/>
                <w:shd w:val="clear" w:color="auto" w:fill="FFFFFF"/>
              </w:rPr>
              <w:t>Team meetings provide a platform for collaborative decision-making, allowing rescue staff to discuss and evaluate different options or strategies together.</w:t>
            </w:r>
          </w:p>
          <w:p w14:paraId="0D2D9268" w14:textId="77777777" w:rsidR="00495D23" w:rsidRPr="00495D23" w:rsidRDefault="00495D23" w:rsidP="00495D23">
            <w:pPr>
              <w:pStyle w:val="ListParagraph"/>
              <w:numPr>
                <w:ilvl w:val="0"/>
                <w:numId w:val="16"/>
              </w:numPr>
              <w:rPr>
                <w:rFonts w:ascii="Times New Roman" w:hAnsi="Times New Roman" w:cs="Times New Roman"/>
                <w:sz w:val="18"/>
                <w:szCs w:val="18"/>
              </w:rPr>
            </w:pPr>
            <w:r w:rsidRPr="00495D23">
              <w:rPr>
                <w:rFonts w:ascii="Times New Roman" w:hAnsi="Times New Roman" w:cs="Times New Roman"/>
                <w:color w:val="0D0D0D"/>
                <w:sz w:val="18"/>
                <w:szCs w:val="18"/>
                <w:shd w:val="clear" w:color="auto" w:fill="FFFFFF"/>
              </w:rPr>
              <w:t>Meetings provide a forum for giving and receiving feedback on individual and team performance, fostering a culture of continuous improvement and accountability.</w:t>
            </w:r>
          </w:p>
        </w:tc>
        <w:tc>
          <w:tcPr>
            <w:tcW w:w="2835" w:type="dxa"/>
          </w:tcPr>
          <w:p w14:paraId="285650F0" w14:textId="77777777" w:rsidR="00495D23" w:rsidRPr="00495D23" w:rsidRDefault="00495D23" w:rsidP="00495D23">
            <w:pPr>
              <w:pStyle w:val="ListParagraph"/>
              <w:numPr>
                <w:ilvl w:val="0"/>
                <w:numId w:val="16"/>
              </w:numPr>
              <w:rPr>
                <w:rFonts w:ascii="Times New Roman" w:hAnsi="Times New Roman" w:cs="Times New Roman"/>
                <w:sz w:val="18"/>
                <w:szCs w:val="18"/>
              </w:rPr>
            </w:pPr>
            <w:r w:rsidRPr="00495D23">
              <w:rPr>
                <w:rFonts w:ascii="Times New Roman" w:hAnsi="Times New Roman" w:cs="Times New Roman"/>
                <w:color w:val="0D0D0D"/>
                <w:sz w:val="18"/>
                <w:szCs w:val="18"/>
                <w:shd w:val="clear" w:color="auto" w:fill="FFFFFF"/>
              </w:rPr>
              <w:t>Team meetings can be time-consuming, particularly if they are held frequently or if discussions become lengthy and unfocused, detracting from other important tasks or responsibilities.</w:t>
            </w:r>
          </w:p>
          <w:p w14:paraId="126BC0A9" w14:textId="77777777" w:rsidR="00495D23" w:rsidRPr="00495D23" w:rsidRDefault="00495D23" w:rsidP="00495D23">
            <w:pPr>
              <w:pStyle w:val="ListParagraph"/>
              <w:numPr>
                <w:ilvl w:val="0"/>
                <w:numId w:val="16"/>
              </w:numPr>
              <w:rPr>
                <w:rFonts w:ascii="Times New Roman" w:hAnsi="Times New Roman" w:cs="Times New Roman"/>
                <w:sz w:val="18"/>
                <w:szCs w:val="18"/>
              </w:rPr>
            </w:pPr>
            <w:r w:rsidRPr="00495D23">
              <w:rPr>
                <w:rFonts w:ascii="Times New Roman" w:hAnsi="Times New Roman" w:cs="Times New Roman"/>
                <w:color w:val="0D0D0D"/>
                <w:sz w:val="18"/>
                <w:szCs w:val="18"/>
                <w:shd w:val="clear" w:color="auto" w:fill="FFFFFF"/>
              </w:rPr>
              <w:t>Certain team members may dominate discussions or decision-making during meetings, leading to the marginalization of other perspectives or ideas</w:t>
            </w:r>
          </w:p>
        </w:tc>
      </w:tr>
      <w:tr w:rsidR="00495D23" w:rsidRPr="00495D23" w14:paraId="016C692B" w14:textId="77777777" w:rsidTr="00495D23">
        <w:trPr>
          <w:trHeight w:val="326"/>
        </w:trPr>
        <w:tc>
          <w:tcPr>
            <w:tcW w:w="1985" w:type="dxa"/>
          </w:tcPr>
          <w:p w14:paraId="6210B59A" w14:textId="77777777" w:rsidR="00495D23" w:rsidRPr="00495D23" w:rsidRDefault="00495D23" w:rsidP="00495D23">
            <w:pPr>
              <w:rPr>
                <w:rFonts w:ascii="Times New Roman" w:hAnsi="Times New Roman" w:cs="Times New Roman"/>
                <w:sz w:val="18"/>
                <w:szCs w:val="18"/>
              </w:rPr>
            </w:pPr>
            <w:r w:rsidRPr="00495D23">
              <w:rPr>
                <w:rFonts w:ascii="Times New Roman" w:hAnsi="Times New Roman" w:cs="Times New Roman"/>
                <w:sz w:val="18"/>
                <w:szCs w:val="18"/>
              </w:rPr>
              <w:t>Voice notes</w:t>
            </w:r>
          </w:p>
        </w:tc>
        <w:tc>
          <w:tcPr>
            <w:tcW w:w="3544" w:type="dxa"/>
          </w:tcPr>
          <w:p w14:paraId="3613C125" w14:textId="77777777" w:rsidR="00495D23" w:rsidRPr="00495D23" w:rsidRDefault="00495D23" w:rsidP="00495D23">
            <w:pPr>
              <w:rPr>
                <w:rFonts w:ascii="Times New Roman" w:hAnsi="Times New Roman" w:cs="Times New Roman"/>
                <w:sz w:val="18"/>
                <w:szCs w:val="18"/>
              </w:rPr>
            </w:pPr>
            <w:r w:rsidRPr="00495D23">
              <w:rPr>
                <w:rFonts w:ascii="Times New Roman" w:hAnsi="Times New Roman" w:cs="Times New Roman"/>
                <w:sz w:val="18"/>
                <w:szCs w:val="18"/>
              </w:rPr>
              <w:t>Voice notes are sent between staff to update each other</w:t>
            </w:r>
          </w:p>
        </w:tc>
        <w:tc>
          <w:tcPr>
            <w:tcW w:w="3260" w:type="dxa"/>
          </w:tcPr>
          <w:p w14:paraId="2EE56702" w14:textId="77777777" w:rsidR="00495D23" w:rsidRPr="00495D23" w:rsidRDefault="00495D23" w:rsidP="00495D23">
            <w:pPr>
              <w:pStyle w:val="ListParagraph"/>
              <w:numPr>
                <w:ilvl w:val="0"/>
                <w:numId w:val="17"/>
              </w:numPr>
              <w:rPr>
                <w:rFonts w:ascii="Times New Roman" w:hAnsi="Times New Roman" w:cs="Times New Roman"/>
                <w:sz w:val="18"/>
                <w:szCs w:val="18"/>
              </w:rPr>
            </w:pPr>
            <w:r w:rsidRPr="00495D23">
              <w:rPr>
                <w:rFonts w:ascii="Times New Roman" w:hAnsi="Times New Roman" w:cs="Times New Roman"/>
                <w:color w:val="0D0D0D"/>
                <w:sz w:val="18"/>
                <w:szCs w:val="18"/>
                <w:shd w:val="clear" w:color="auto" w:fill="FFFFFF"/>
              </w:rPr>
              <w:t>Voice notes enable rescue staff to multitask while listening to updates, allowing them to stay productive and engaged even when performing other tasks.</w:t>
            </w:r>
          </w:p>
          <w:p w14:paraId="31AD84E7" w14:textId="77777777" w:rsidR="00495D23" w:rsidRPr="00495D23" w:rsidRDefault="00495D23" w:rsidP="00495D23">
            <w:pPr>
              <w:pStyle w:val="ListParagraph"/>
              <w:numPr>
                <w:ilvl w:val="0"/>
                <w:numId w:val="17"/>
              </w:numPr>
              <w:rPr>
                <w:rFonts w:ascii="Times New Roman" w:hAnsi="Times New Roman" w:cs="Times New Roman"/>
                <w:sz w:val="18"/>
                <w:szCs w:val="18"/>
              </w:rPr>
            </w:pPr>
            <w:r w:rsidRPr="00495D23">
              <w:rPr>
                <w:rFonts w:ascii="Times New Roman" w:hAnsi="Times New Roman" w:cs="Times New Roman"/>
                <w:color w:val="0D0D0D"/>
                <w:sz w:val="18"/>
                <w:szCs w:val="18"/>
                <w:shd w:val="clear" w:color="auto" w:fill="FFFFFF"/>
              </w:rPr>
              <w:t>Voice notes serve as a documented record of communication, providing a clear reference for future follow-up or clarification on important details.</w:t>
            </w:r>
          </w:p>
        </w:tc>
        <w:tc>
          <w:tcPr>
            <w:tcW w:w="2835" w:type="dxa"/>
          </w:tcPr>
          <w:p w14:paraId="68D06F34" w14:textId="77777777" w:rsidR="00495D23" w:rsidRPr="00495D23" w:rsidRDefault="00495D23" w:rsidP="00495D23">
            <w:pPr>
              <w:pStyle w:val="ListParagraph"/>
              <w:numPr>
                <w:ilvl w:val="0"/>
                <w:numId w:val="17"/>
              </w:numPr>
              <w:rPr>
                <w:rFonts w:ascii="Times New Roman" w:hAnsi="Times New Roman" w:cs="Times New Roman"/>
                <w:sz w:val="18"/>
                <w:szCs w:val="18"/>
              </w:rPr>
            </w:pPr>
            <w:r w:rsidRPr="00495D23">
              <w:rPr>
                <w:rFonts w:ascii="Times New Roman" w:hAnsi="Times New Roman" w:cs="Times New Roman"/>
                <w:color w:val="0D0D0D"/>
                <w:sz w:val="18"/>
                <w:szCs w:val="18"/>
                <w:shd w:val="clear" w:color="auto" w:fill="FFFFFF"/>
              </w:rPr>
              <w:t>Voice notes may be distracting to recipients if they are received in noisy or busy environments, making it difficult to focus on the content of the message.</w:t>
            </w:r>
          </w:p>
          <w:p w14:paraId="1F46FD34" w14:textId="77777777" w:rsidR="00495D23" w:rsidRPr="00495D23" w:rsidRDefault="00495D23" w:rsidP="00495D23">
            <w:pPr>
              <w:pStyle w:val="ListParagraph"/>
              <w:numPr>
                <w:ilvl w:val="0"/>
                <w:numId w:val="17"/>
              </w:numPr>
              <w:rPr>
                <w:rFonts w:ascii="Times New Roman" w:hAnsi="Times New Roman" w:cs="Times New Roman"/>
                <w:sz w:val="18"/>
                <w:szCs w:val="18"/>
              </w:rPr>
            </w:pPr>
            <w:r w:rsidRPr="00495D23">
              <w:rPr>
                <w:rFonts w:ascii="Times New Roman" w:hAnsi="Times New Roman" w:cs="Times New Roman"/>
                <w:color w:val="0D0D0D"/>
                <w:sz w:val="18"/>
                <w:szCs w:val="18"/>
                <w:shd w:val="clear" w:color="auto" w:fill="FFFFFF"/>
              </w:rPr>
              <w:t>Voice notes depend on reliable internet connectivity and functioning audio equipment, which may be susceptible to technical glitches or failures.</w:t>
            </w:r>
          </w:p>
        </w:tc>
      </w:tr>
    </w:tbl>
    <w:p w14:paraId="763AE48B" w14:textId="77777777" w:rsidR="00495D23" w:rsidRDefault="00495D23" w:rsidP="00495D23"/>
    <w:p w14:paraId="47FE090E" w14:textId="243C89FA" w:rsidR="00495D23" w:rsidRDefault="00495D23" w:rsidP="00495D23">
      <w:pPr>
        <w:pStyle w:val="Heading2"/>
      </w:pPr>
      <w:r>
        <w:lastRenderedPageBreak/>
        <w:t>Appendix B</w:t>
      </w:r>
    </w:p>
    <w:p w14:paraId="764E6F75" w14:textId="77777777" w:rsidR="003A2B15" w:rsidRPr="00D2515B" w:rsidRDefault="003A2B15" w:rsidP="003A2B15">
      <w:pPr>
        <w:spacing w:after="0" w:line="240" w:lineRule="auto"/>
        <w:rPr>
          <w:rFonts w:ascii="Times New Roman" w:eastAsia="Times New Roman" w:hAnsi="Times New Roman" w:cs="Times New Roman"/>
          <w:lang w:eastAsia="en-GB"/>
        </w:rPr>
      </w:pPr>
    </w:p>
    <w:tbl>
      <w:tblPr>
        <w:tblStyle w:val="TableGrid"/>
        <w:tblW w:w="9398" w:type="dxa"/>
        <w:tblLook w:val="04A0" w:firstRow="1" w:lastRow="0" w:firstColumn="1" w:lastColumn="0" w:noHBand="0" w:noVBand="1"/>
      </w:tblPr>
      <w:tblGrid>
        <w:gridCol w:w="3132"/>
        <w:gridCol w:w="3133"/>
        <w:gridCol w:w="3133"/>
      </w:tblGrid>
      <w:tr w:rsidR="003A2B15" w:rsidRPr="003A2B15" w14:paraId="4A352F82" w14:textId="77777777" w:rsidTr="00FC1751">
        <w:trPr>
          <w:trHeight w:val="582"/>
        </w:trPr>
        <w:tc>
          <w:tcPr>
            <w:tcW w:w="3132" w:type="dxa"/>
          </w:tcPr>
          <w:p w14:paraId="3A16D88F" w14:textId="77777777" w:rsidR="003A2B15" w:rsidRPr="003A2B15" w:rsidRDefault="003A2B15" w:rsidP="00FC1751">
            <w:pPr>
              <w:rPr>
                <w:rFonts w:ascii="Times New Roman" w:hAnsi="Times New Roman" w:cs="Times New Roman"/>
                <w:sz w:val="16"/>
                <w:szCs w:val="16"/>
                <w:lang w:eastAsia="en-GB"/>
              </w:rPr>
            </w:pPr>
            <w:r w:rsidRPr="003A2B15">
              <w:rPr>
                <w:rFonts w:ascii="Times New Roman" w:hAnsi="Times New Roman" w:cs="Times New Roman"/>
                <w:sz w:val="16"/>
                <w:szCs w:val="16"/>
                <w:lang w:eastAsia="en-GB"/>
              </w:rPr>
              <w:t xml:space="preserve">Key Factors that affect motivation in the workplace </w:t>
            </w:r>
          </w:p>
        </w:tc>
        <w:tc>
          <w:tcPr>
            <w:tcW w:w="3133" w:type="dxa"/>
          </w:tcPr>
          <w:p w14:paraId="197EC5EF" w14:textId="77777777" w:rsidR="003A2B15" w:rsidRPr="003A2B15" w:rsidRDefault="003A2B15" w:rsidP="00FC1751">
            <w:pPr>
              <w:rPr>
                <w:rFonts w:ascii="Times New Roman" w:hAnsi="Times New Roman" w:cs="Times New Roman"/>
                <w:sz w:val="16"/>
                <w:szCs w:val="16"/>
                <w:lang w:eastAsia="en-GB"/>
              </w:rPr>
            </w:pPr>
            <w:r w:rsidRPr="003A2B15">
              <w:rPr>
                <w:rFonts w:ascii="Times New Roman" w:hAnsi="Times New Roman" w:cs="Times New Roman"/>
                <w:sz w:val="16"/>
                <w:szCs w:val="16"/>
                <w:lang w:eastAsia="en-GB"/>
              </w:rPr>
              <w:t>How they affect motivation in the workplace</w:t>
            </w:r>
          </w:p>
        </w:tc>
        <w:tc>
          <w:tcPr>
            <w:tcW w:w="3133" w:type="dxa"/>
          </w:tcPr>
          <w:p w14:paraId="2F7C2F74" w14:textId="77777777" w:rsidR="003A2B15" w:rsidRPr="003A2B15" w:rsidRDefault="003A2B15" w:rsidP="00FC1751">
            <w:pPr>
              <w:rPr>
                <w:rFonts w:ascii="Times New Roman" w:hAnsi="Times New Roman" w:cs="Times New Roman"/>
                <w:sz w:val="16"/>
                <w:szCs w:val="16"/>
                <w:lang w:eastAsia="en-GB"/>
              </w:rPr>
            </w:pPr>
            <w:r w:rsidRPr="003A2B15">
              <w:rPr>
                <w:rFonts w:ascii="Times New Roman" w:hAnsi="Times New Roman" w:cs="Times New Roman"/>
                <w:sz w:val="16"/>
                <w:szCs w:val="16"/>
                <w:lang w:eastAsia="en-GB"/>
              </w:rPr>
              <w:t xml:space="preserve">How they affect motivation in my workplace </w:t>
            </w:r>
          </w:p>
        </w:tc>
      </w:tr>
      <w:tr w:rsidR="003A2B15" w:rsidRPr="003A2B15" w14:paraId="46D10C90" w14:textId="77777777" w:rsidTr="00FC1751">
        <w:trPr>
          <w:trHeight w:val="582"/>
        </w:trPr>
        <w:tc>
          <w:tcPr>
            <w:tcW w:w="3132" w:type="dxa"/>
          </w:tcPr>
          <w:p w14:paraId="756C7B2B" w14:textId="77777777" w:rsidR="003A2B15" w:rsidRPr="003A2B15" w:rsidRDefault="003A2B15" w:rsidP="00FC1751">
            <w:pPr>
              <w:rPr>
                <w:rFonts w:ascii="Times New Roman" w:hAnsi="Times New Roman" w:cs="Times New Roman"/>
                <w:sz w:val="16"/>
                <w:szCs w:val="16"/>
                <w:lang w:eastAsia="en-GB"/>
              </w:rPr>
            </w:pPr>
            <w:r w:rsidRPr="003A2B15">
              <w:rPr>
                <w:rStyle w:val="Strong"/>
                <w:rFonts w:ascii="Times New Roman" w:hAnsi="Times New Roman" w:cs="Times New Roman"/>
                <w:color w:val="0D0D0D"/>
                <w:sz w:val="16"/>
                <w:szCs w:val="16"/>
                <w:bdr w:val="single" w:sz="2" w:space="0" w:color="E3E3E3" w:frame="1"/>
                <w:shd w:val="clear" w:color="auto" w:fill="FFFFFF"/>
              </w:rPr>
              <w:t>Recognition and Reward</w:t>
            </w:r>
          </w:p>
        </w:tc>
        <w:tc>
          <w:tcPr>
            <w:tcW w:w="3133" w:type="dxa"/>
          </w:tcPr>
          <w:p w14:paraId="5DBE24DE" w14:textId="77777777" w:rsidR="003A2B15" w:rsidRPr="008812B1" w:rsidRDefault="003A2B15" w:rsidP="00FC1751">
            <w:pPr>
              <w:rPr>
                <w:rFonts w:ascii="Times New Roman" w:eastAsia="Times New Roman" w:hAnsi="Times New Roman" w:cs="Times New Roman"/>
                <w:kern w:val="0"/>
                <w:sz w:val="16"/>
                <w:szCs w:val="16"/>
                <w:lang w:eastAsia="en-GB"/>
                <w14:ligatures w14:val="none"/>
              </w:rPr>
            </w:pPr>
            <w:r w:rsidRPr="008812B1">
              <w:rPr>
                <w:rFonts w:ascii="Times New Roman" w:eastAsia="Times New Roman" w:hAnsi="Times New Roman" w:cs="Times New Roman"/>
                <w:kern w:val="0"/>
                <w:sz w:val="16"/>
                <w:szCs w:val="16"/>
                <w:lang w:eastAsia="en-GB"/>
                <w14:ligatures w14:val="none"/>
              </w:rPr>
              <w:t>Workers become inspired when their work is recognised and appreciated. Giving them credit or recognition in the form of rewards, bonuses, promotions, or praise can help them feel important and appreciated.</w:t>
            </w:r>
          </w:p>
          <w:p w14:paraId="6299496A" w14:textId="77777777" w:rsidR="003A2B15" w:rsidRPr="003A2B15" w:rsidRDefault="003A2B15" w:rsidP="00FC1751">
            <w:pPr>
              <w:rPr>
                <w:rFonts w:ascii="Times New Roman" w:hAnsi="Times New Roman" w:cs="Times New Roman"/>
                <w:sz w:val="16"/>
                <w:szCs w:val="16"/>
                <w:lang w:eastAsia="en-GB"/>
              </w:rPr>
            </w:pPr>
          </w:p>
        </w:tc>
        <w:tc>
          <w:tcPr>
            <w:tcW w:w="3133" w:type="dxa"/>
          </w:tcPr>
          <w:p w14:paraId="2DA24F82" w14:textId="77777777" w:rsidR="003A2B15" w:rsidRPr="003A2B15" w:rsidRDefault="003A2B15" w:rsidP="00FC1751">
            <w:pPr>
              <w:rPr>
                <w:rFonts w:ascii="Times New Roman" w:hAnsi="Times New Roman" w:cs="Times New Roman"/>
                <w:sz w:val="16"/>
                <w:szCs w:val="16"/>
                <w:lang w:eastAsia="en-GB"/>
              </w:rPr>
            </w:pPr>
            <w:r w:rsidRPr="003A2B15">
              <w:rPr>
                <w:rFonts w:ascii="Times New Roman" w:hAnsi="Times New Roman" w:cs="Times New Roman"/>
                <w:color w:val="0D0D0D"/>
                <w:sz w:val="16"/>
                <w:szCs w:val="16"/>
                <w:shd w:val="clear" w:color="auto" w:fill="FFFFFF"/>
              </w:rPr>
              <w:t xml:space="preserve">I feel motivated when my hard work is acknowledged. This can include praise for successfully finding homes for dogs, awards for outstanding contributions, or small tokens of appreciation like saying thank-you. </w:t>
            </w:r>
          </w:p>
        </w:tc>
      </w:tr>
      <w:tr w:rsidR="003A2B15" w:rsidRPr="003A2B15" w14:paraId="33529721" w14:textId="77777777" w:rsidTr="00FC1751">
        <w:trPr>
          <w:trHeight w:val="552"/>
        </w:trPr>
        <w:tc>
          <w:tcPr>
            <w:tcW w:w="3132" w:type="dxa"/>
          </w:tcPr>
          <w:p w14:paraId="5CDBBE16" w14:textId="77777777" w:rsidR="003A2B15" w:rsidRPr="003A2B15" w:rsidRDefault="003A2B15" w:rsidP="00FC1751">
            <w:pPr>
              <w:rPr>
                <w:rFonts w:ascii="Times New Roman" w:hAnsi="Times New Roman" w:cs="Times New Roman"/>
                <w:sz w:val="16"/>
                <w:szCs w:val="16"/>
                <w:lang w:eastAsia="en-GB"/>
              </w:rPr>
            </w:pPr>
            <w:r w:rsidRPr="003A2B15">
              <w:rPr>
                <w:rStyle w:val="Strong"/>
                <w:rFonts w:ascii="Times New Roman" w:hAnsi="Times New Roman" w:cs="Times New Roman"/>
                <w:color w:val="0D0D0D"/>
                <w:sz w:val="16"/>
                <w:szCs w:val="16"/>
                <w:bdr w:val="single" w:sz="2" w:space="0" w:color="E3E3E3" w:frame="1"/>
                <w:shd w:val="clear" w:color="auto" w:fill="FFFFFF"/>
              </w:rPr>
              <w:t>Job Security</w:t>
            </w:r>
          </w:p>
        </w:tc>
        <w:tc>
          <w:tcPr>
            <w:tcW w:w="3133" w:type="dxa"/>
          </w:tcPr>
          <w:p w14:paraId="751840A9" w14:textId="77777777" w:rsidR="003A2B15" w:rsidRPr="00CB49BC" w:rsidRDefault="003A2B15" w:rsidP="00FC1751">
            <w:pPr>
              <w:rPr>
                <w:rFonts w:ascii="Times New Roman" w:eastAsia="Times New Roman" w:hAnsi="Times New Roman" w:cs="Times New Roman"/>
                <w:kern w:val="0"/>
                <w:sz w:val="16"/>
                <w:szCs w:val="16"/>
                <w:lang w:eastAsia="en-GB"/>
                <w14:ligatures w14:val="none"/>
              </w:rPr>
            </w:pPr>
            <w:r w:rsidRPr="00CB49BC">
              <w:rPr>
                <w:rFonts w:ascii="Times New Roman" w:eastAsia="Times New Roman" w:hAnsi="Times New Roman" w:cs="Times New Roman"/>
                <w:kern w:val="0"/>
                <w:sz w:val="16"/>
                <w:szCs w:val="16"/>
                <w:lang w:eastAsia="en-GB"/>
                <w14:ligatures w14:val="none"/>
              </w:rPr>
              <w:t>When workers are guaranteed a steady job, their motivation levels rise dramatically. They become less worried about the future and more self-assured, which makes it easier for them to concentrate on their work.</w:t>
            </w:r>
          </w:p>
          <w:p w14:paraId="3E757819" w14:textId="77777777" w:rsidR="003A2B15" w:rsidRPr="003A2B15" w:rsidRDefault="003A2B15" w:rsidP="00FC1751">
            <w:pPr>
              <w:rPr>
                <w:rFonts w:ascii="Times New Roman" w:hAnsi="Times New Roman" w:cs="Times New Roman"/>
                <w:sz w:val="16"/>
                <w:szCs w:val="16"/>
                <w:lang w:eastAsia="en-GB"/>
              </w:rPr>
            </w:pPr>
          </w:p>
        </w:tc>
        <w:tc>
          <w:tcPr>
            <w:tcW w:w="3133" w:type="dxa"/>
          </w:tcPr>
          <w:p w14:paraId="3B8D35B8" w14:textId="77777777" w:rsidR="003A2B15" w:rsidRPr="003A2B15" w:rsidRDefault="003A2B15" w:rsidP="00FC1751">
            <w:pPr>
              <w:rPr>
                <w:rFonts w:ascii="Times New Roman" w:hAnsi="Times New Roman" w:cs="Times New Roman"/>
                <w:sz w:val="16"/>
                <w:szCs w:val="16"/>
                <w:lang w:eastAsia="en-GB"/>
              </w:rPr>
            </w:pPr>
            <w:r w:rsidRPr="003A2B15">
              <w:rPr>
                <w:rFonts w:ascii="Times New Roman" w:hAnsi="Times New Roman" w:cs="Times New Roman"/>
                <w:color w:val="0D0D0D"/>
                <w:sz w:val="16"/>
                <w:szCs w:val="16"/>
                <w:shd w:val="clear" w:color="auto" w:fill="FFFFFF"/>
              </w:rPr>
              <w:t>While many roles at the rescue are voluntary, knowing that my position is stable allows me to focus on my work with confidence, contributing more effectively to the organization.</w:t>
            </w:r>
          </w:p>
        </w:tc>
      </w:tr>
      <w:tr w:rsidR="003A2B15" w:rsidRPr="003A2B15" w14:paraId="779AB576" w14:textId="77777777" w:rsidTr="00FC1751">
        <w:trPr>
          <w:trHeight w:val="582"/>
        </w:trPr>
        <w:tc>
          <w:tcPr>
            <w:tcW w:w="3132" w:type="dxa"/>
          </w:tcPr>
          <w:p w14:paraId="027CAB2D" w14:textId="77777777" w:rsidR="003A2B15" w:rsidRPr="003A2B15" w:rsidRDefault="003A2B15" w:rsidP="00FC1751">
            <w:pPr>
              <w:rPr>
                <w:rFonts w:ascii="Times New Roman" w:hAnsi="Times New Roman" w:cs="Times New Roman"/>
                <w:sz w:val="16"/>
                <w:szCs w:val="16"/>
                <w:lang w:eastAsia="en-GB"/>
              </w:rPr>
            </w:pPr>
            <w:r w:rsidRPr="003A2B15">
              <w:rPr>
                <w:rFonts w:ascii="Times New Roman" w:hAnsi="Times New Roman" w:cs="Times New Roman"/>
                <w:sz w:val="16"/>
                <w:szCs w:val="16"/>
                <w:lang w:eastAsia="en-GB"/>
              </w:rPr>
              <w:t xml:space="preserve">Work environment </w:t>
            </w:r>
          </w:p>
        </w:tc>
        <w:tc>
          <w:tcPr>
            <w:tcW w:w="3133" w:type="dxa"/>
          </w:tcPr>
          <w:p w14:paraId="03BF9D31" w14:textId="77777777" w:rsidR="003A2B15" w:rsidRPr="00D168BA" w:rsidRDefault="003A2B15" w:rsidP="00FC1751">
            <w:pPr>
              <w:rPr>
                <w:rFonts w:ascii="Times New Roman" w:eastAsia="Times New Roman" w:hAnsi="Times New Roman" w:cs="Times New Roman"/>
                <w:kern w:val="0"/>
                <w:sz w:val="16"/>
                <w:szCs w:val="16"/>
                <w:lang w:eastAsia="en-GB"/>
                <w14:ligatures w14:val="none"/>
              </w:rPr>
            </w:pPr>
            <w:r w:rsidRPr="00D168BA">
              <w:rPr>
                <w:rFonts w:ascii="Times New Roman" w:eastAsia="Times New Roman" w:hAnsi="Times New Roman" w:cs="Times New Roman"/>
                <w:kern w:val="0"/>
                <w:sz w:val="16"/>
                <w:szCs w:val="16"/>
                <w:lang w:eastAsia="en-GB"/>
                <w14:ligatures w14:val="none"/>
              </w:rPr>
              <w:t xml:space="preserve">By lowering stress and raising job satisfaction, a nice and encouraging work environment—which includes strong relationships with coworkers and a secure, comfortable physical space—can improve </w:t>
            </w:r>
            <w:r w:rsidRPr="003A2B15">
              <w:rPr>
                <w:rFonts w:ascii="Times New Roman" w:eastAsia="Times New Roman" w:hAnsi="Times New Roman" w:cs="Times New Roman"/>
                <w:kern w:val="0"/>
                <w:sz w:val="16"/>
                <w:szCs w:val="16"/>
                <w:lang w:eastAsia="en-GB"/>
                <w14:ligatures w14:val="none"/>
              </w:rPr>
              <w:t>motivation.</w:t>
            </w:r>
          </w:p>
          <w:p w14:paraId="68FE0AFC" w14:textId="77777777" w:rsidR="003A2B15" w:rsidRPr="003A2B15" w:rsidRDefault="003A2B15" w:rsidP="00FC1751">
            <w:pPr>
              <w:rPr>
                <w:rFonts w:ascii="Times New Roman" w:hAnsi="Times New Roman" w:cs="Times New Roman"/>
                <w:sz w:val="16"/>
                <w:szCs w:val="16"/>
                <w:lang w:eastAsia="en-GB"/>
              </w:rPr>
            </w:pPr>
            <w:r w:rsidRPr="003A2B15">
              <w:rPr>
                <w:rFonts w:ascii="Times New Roman" w:hAnsi="Times New Roman" w:cs="Times New Roman"/>
                <w:sz w:val="16"/>
                <w:szCs w:val="16"/>
                <w:lang w:eastAsia="en-GB"/>
              </w:rPr>
              <w:t xml:space="preserve"> </w:t>
            </w:r>
          </w:p>
        </w:tc>
        <w:tc>
          <w:tcPr>
            <w:tcW w:w="3133" w:type="dxa"/>
          </w:tcPr>
          <w:p w14:paraId="74F8607E" w14:textId="77777777" w:rsidR="003A2B15" w:rsidRPr="003A2B15" w:rsidRDefault="003A2B15" w:rsidP="00FC1751">
            <w:pPr>
              <w:rPr>
                <w:rFonts w:ascii="Times New Roman" w:hAnsi="Times New Roman" w:cs="Times New Roman"/>
                <w:sz w:val="16"/>
                <w:szCs w:val="16"/>
                <w:lang w:eastAsia="en-GB"/>
              </w:rPr>
            </w:pPr>
            <w:r w:rsidRPr="003A2B15">
              <w:rPr>
                <w:rFonts w:ascii="Times New Roman" w:hAnsi="Times New Roman" w:cs="Times New Roman"/>
                <w:color w:val="0D0D0D"/>
                <w:sz w:val="16"/>
                <w:szCs w:val="16"/>
                <w:shd w:val="clear" w:color="auto" w:fill="FFFFFF"/>
              </w:rPr>
              <w:t>A supportive and positive environment is vital. This includes a clean, safe facility for both humans and animals, good relationships among team members, and a welcoming atmosphere for volunteers and adopters.</w:t>
            </w:r>
          </w:p>
        </w:tc>
      </w:tr>
      <w:tr w:rsidR="003A2B15" w:rsidRPr="003A2B15" w14:paraId="5897CC47" w14:textId="77777777" w:rsidTr="00FC1751">
        <w:trPr>
          <w:trHeight w:val="582"/>
        </w:trPr>
        <w:tc>
          <w:tcPr>
            <w:tcW w:w="3132" w:type="dxa"/>
          </w:tcPr>
          <w:p w14:paraId="05305B18" w14:textId="77777777" w:rsidR="003A2B15" w:rsidRPr="003A2B15" w:rsidRDefault="003A2B15" w:rsidP="00FC1751">
            <w:pPr>
              <w:rPr>
                <w:rFonts w:ascii="Times New Roman" w:hAnsi="Times New Roman" w:cs="Times New Roman"/>
                <w:sz w:val="16"/>
                <w:szCs w:val="16"/>
                <w:lang w:eastAsia="en-GB"/>
              </w:rPr>
            </w:pPr>
            <w:r w:rsidRPr="003A2B15">
              <w:rPr>
                <w:rStyle w:val="Strong"/>
                <w:rFonts w:ascii="Times New Roman" w:hAnsi="Times New Roman" w:cs="Times New Roman"/>
                <w:color w:val="0D0D0D"/>
                <w:sz w:val="16"/>
                <w:szCs w:val="16"/>
                <w:bdr w:val="single" w:sz="2" w:space="0" w:color="E3E3E3" w:frame="1"/>
                <w:shd w:val="clear" w:color="auto" w:fill="FFFFFF"/>
              </w:rPr>
              <w:t>Autonomy and Empowerment</w:t>
            </w:r>
          </w:p>
        </w:tc>
        <w:tc>
          <w:tcPr>
            <w:tcW w:w="3133" w:type="dxa"/>
          </w:tcPr>
          <w:p w14:paraId="2B235880" w14:textId="77777777" w:rsidR="003A2B15" w:rsidRPr="00A508E5" w:rsidRDefault="003A2B15" w:rsidP="00FC1751">
            <w:pPr>
              <w:rPr>
                <w:rFonts w:ascii="Times New Roman" w:eastAsia="Times New Roman" w:hAnsi="Times New Roman" w:cs="Times New Roman"/>
                <w:kern w:val="0"/>
                <w:sz w:val="16"/>
                <w:szCs w:val="16"/>
                <w:lang w:eastAsia="en-GB"/>
                <w14:ligatures w14:val="none"/>
              </w:rPr>
            </w:pPr>
            <w:r w:rsidRPr="00A508E5">
              <w:rPr>
                <w:rFonts w:ascii="Times New Roman" w:eastAsia="Times New Roman" w:hAnsi="Times New Roman" w:cs="Times New Roman"/>
                <w:kern w:val="0"/>
                <w:sz w:val="16"/>
                <w:szCs w:val="16"/>
                <w:lang w:eastAsia="en-GB"/>
                <w14:ligatures w14:val="none"/>
              </w:rPr>
              <w:t>Employees feel more accountable and driven when they have the freedom to decide for themselves how best to complete their duties. Higher levels of participation and innovation follow empowerment.</w:t>
            </w:r>
          </w:p>
          <w:p w14:paraId="0606E37F" w14:textId="77777777" w:rsidR="003A2B15" w:rsidRPr="003A2B15" w:rsidRDefault="003A2B15" w:rsidP="00FC1751">
            <w:pPr>
              <w:rPr>
                <w:rFonts w:ascii="Times New Roman" w:hAnsi="Times New Roman" w:cs="Times New Roman"/>
                <w:sz w:val="16"/>
                <w:szCs w:val="16"/>
                <w:lang w:eastAsia="en-GB"/>
              </w:rPr>
            </w:pPr>
          </w:p>
        </w:tc>
        <w:tc>
          <w:tcPr>
            <w:tcW w:w="3133" w:type="dxa"/>
          </w:tcPr>
          <w:p w14:paraId="51522D11" w14:textId="77777777" w:rsidR="003A2B15" w:rsidRPr="003A2B15" w:rsidRDefault="003A2B15" w:rsidP="00FC1751">
            <w:pPr>
              <w:rPr>
                <w:rFonts w:ascii="Times New Roman" w:hAnsi="Times New Roman" w:cs="Times New Roman"/>
                <w:sz w:val="16"/>
                <w:szCs w:val="16"/>
                <w:lang w:eastAsia="en-GB"/>
              </w:rPr>
            </w:pPr>
            <w:r w:rsidRPr="003A2B15">
              <w:rPr>
                <w:rFonts w:ascii="Times New Roman" w:hAnsi="Times New Roman" w:cs="Times New Roman"/>
                <w:color w:val="0D0D0D"/>
                <w:sz w:val="16"/>
                <w:szCs w:val="16"/>
                <w:shd w:val="clear" w:color="auto" w:fill="FFFFFF"/>
              </w:rPr>
              <w:t>Being given the autonomy to make decisions about animal care, adoption processes, or event planning boosts my motivation. Feeling empowered to take initiative and responsibility increases my engagement and sense of ownership.</w:t>
            </w:r>
          </w:p>
        </w:tc>
      </w:tr>
      <w:tr w:rsidR="003A2B15" w:rsidRPr="003A2B15" w14:paraId="398AFE26" w14:textId="77777777" w:rsidTr="00FC1751">
        <w:trPr>
          <w:trHeight w:val="582"/>
        </w:trPr>
        <w:tc>
          <w:tcPr>
            <w:tcW w:w="3132" w:type="dxa"/>
          </w:tcPr>
          <w:p w14:paraId="5284973C" w14:textId="77777777" w:rsidR="003A2B15" w:rsidRPr="003A2B15" w:rsidRDefault="003A2B15" w:rsidP="00FC1751">
            <w:pPr>
              <w:rPr>
                <w:rFonts w:ascii="Times New Roman" w:hAnsi="Times New Roman" w:cs="Times New Roman"/>
                <w:sz w:val="16"/>
                <w:szCs w:val="16"/>
                <w:lang w:eastAsia="en-GB"/>
              </w:rPr>
            </w:pPr>
            <w:r w:rsidRPr="003A2B15">
              <w:rPr>
                <w:rStyle w:val="Strong"/>
                <w:rFonts w:ascii="Times New Roman" w:hAnsi="Times New Roman" w:cs="Times New Roman"/>
                <w:color w:val="0D0D0D"/>
                <w:sz w:val="16"/>
                <w:szCs w:val="16"/>
                <w:bdr w:val="single" w:sz="2" w:space="0" w:color="E3E3E3" w:frame="1"/>
                <w:shd w:val="clear" w:color="auto" w:fill="FFFFFF"/>
              </w:rPr>
              <w:t>Opportunities for Growth and Development</w:t>
            </w:r>
          </w:p>
        </w:tc>
        <w:tc>
          <w:tcPr>
            <w:tcW w:w="3133" w:type="dxa"/>
          </w:tcPr>
          <w:p w14:paraId="43AAB1A9" w14:textId="77777777" w:rsidR="003A2B15" w:rsidRPr="00E02175" w:rsidRDefault="003A2B15" w:rsidP="00FC1751">
            <w:pPr>
              <w:rPr>
                <w:rFonts w:ascii="Times New Roman" w:eastAsia="Times New Roman" w:hAnsi="Times New Roman" w:cs="Times New Roman"/>
                <w:kern w:val="0"/>
                <w:sz w:val="16"/>
                <w:szCs w:val="16"/>
                <w:lang w:eastAsia="en-GB"/>
                <w14:ligatures w14:val="none"/>
              </w:rPr>
            </w:pPr>
            <w:r w:rsidRPr="00E02175">
              <w:rPr>
                <w:rFonts w:ascii="Times New Roman" w:eastAsia="Times New Roman" w:hAnsi="Times New Roman" w:cs="Times New Roman"/>
                <w:kern w:val="0"/>
                <w:sz w:val="16"/>
                <w:szCs w:val="16"/>
                <w:lang w:eastAsia="en-GB"/>
                <w14:ligatures w14:val="none"/>
              </w:rPr>
              <w:t>Offering professional development, career progression chances, and training motivates staff members to grow professionally and enhance their skill sets. This keeps morale high.</w:t>
            </w:r>
          </w:p>
          <w:p w14:paraId="066E8A92" w14:textId="77777777" w:rsidR="003A2B15" w:rsidRPr="003A2B15" w:rsidRDefault="003A2B15" w:rsidP="00FC1751">
            <w:pPr>
              <w:rPr>
                <w:rFonts w:ascii="Times New Roman" w:hAnsi="Times New Roman" w:cs="Times New Roman"/>
                <w:sz w:val="16"/>
                <w:szCs w:val="16"/>
                <w:lang w:eastAsia="en-GB"/>
              </w:rPr>
            </w:pPr>
          </w:p>
        </w:tc>
        <w:tc>
          <w:tcPr>
            <w:tcW w:w="3133" w:type="dxa"/>
          </w:tcPr>
          <w:p w14:paraId="59C6C546" w14:textId="77777777" w:rsidR="003A2B15" w:rsidRPr="003A2B15" w:rsidRDefault="003A2B15" w:rsidP="00FC1751">
            <w:pPr>
              <w:pBdr>
                <w:top w:val="single" w:sz="2" w:space="0" w:color="E3E3E3"/>
                <w:left w:val="single" w:sz="2" w:space="5" w:color="E3E3E3"/>
                <w:bottom w:val="single" w:sz="2" w:space="0" w:color="E3E3E3"/>
                <w:right w:val="single" w:sz="2" w:space="0" w:color="E3E3E3"/>
              </w:pBdr>
              <w:shd w:val="clear" w:color="auto" w:fill="FFFFFF"/>
              <w:spacing w:before="300" w:after="300"/>
              <w:rPr>
                <w:rFonts w:ascii="Times New Roman" w:eastAsia="Times New Roman" w:hAnsi="Times New Roman" w:cs="Times New Roman"/>
                <w:color w:val="0D0D0D"/>
                <w:kern w:val="0"/>
                <w:sz w:val="16"/>
                <w:szCs w:val="16"/>
                <w:lang w:eastAsia="en-GB"/>
                <w14:ligatures w14:val="none"/>
              </w:rPr>
            </w:pPr>
            <w:r w:rsidRPr="00A15164">
              <w:rPr>
                <w:rFonts w:ascii="Times New Roman" w:eastAsia="Times New Roman" w:hAnsi="Times New Roman" w:cs="Times New Roman"/>
                <w:color w:val="0D0D0D"/>
                <w:kern w:val="0"/>
                <w:sz w:val="16"/>
                <w:szCs w:val="16"/>
                <w:lang w:eastAsia="en-GB"/>
                <w14:ligatures w14:val="none"/>
              </w:rPr>
              <w:t xml:space="preserve">Providing me with training on animal care, </w:t>
            </w:r>
            <w:r w:rsidRPr="003A2B15">
              <w:rPr>
                <w:rFonts w:ascii="Times New Roman" w:eastAsia="Times New Roman" w:hAnsi="Times New Roman" w:cs="Times New Roman"/>
                <w:color w:val="0D0D0D"/>
                <w:kern w:val="0"/>
                <w:sz w:val="16"/>
                <w:szCs w:val="16"/>
                <w:lang w:eastAsia="en-GB"/>
                <w14:ligatures w14:val="none"/>
              </w:rPr>
              <w:t>behaviour</w:t>
            </w:r>
            <w:r w:rsidRPr="00A15164">
              <w:rPr>
                <w:rFonts w:ascii="Times New Roman" w:eastAsia="Times New Roman" w:hAnsi="Times New Roman" w:cs="Times New Roman"/>
                <w:color w:val="0D0D0D"/>
                <w:kern w:val="0"/>
                <w:sz w:val="16"/>
                <w:szCs w:val="16"/>
                <w:lang w:eastAsia="en-GB"/>
                <w14:ligatures w14:val="none"/>
              </w:rPr>
              <w:t xml:space="preserve">, and welfare, as well as opportunities to attend workshops or seminars, helps me develop new skills. This can lead to career advancement and greater </w:t>
            </w:r>
            <w:r w:rsidRPr="003A2B15">
              <w:rPr>
                <w:rFonts w:ascii="Times New Roman" w:eastAsia="Times New Roman" w:hAnsi="Times New Roman" w:cs="Times New Roman"/>
                <w:color w:val="0D0D0D"/>
                <w:kern w:val="0"/>
                <w:sz w:val="16"/>
                <w:szCs w:val="16"/>
                <w:lang w:eastAsia="en-GB"/>
                <w14:ligatures w14:val="none"/>
              </w:rPr>
              <w:t>fulfilment</w:t>
            </w:r>
            <w:r w:rsidRPr="00A15164">
              <w:rPr>
                <w:rFonts w:ascii="Times New Roman" w:eastAsia="Times New Roman" w:hAnsi="Times New Roman" w:cs="Times New Roman"/>
                <w:color w:val="0D0D0D"/>
                <w:kern w:val="0"/>
                <w:sz w:val="16"/>
                <w:szCs w:val="16"/>
                <w:lang w:eastAsia="en-GB"/>
                <w14:ligatures w14:val="none"/>
              </w:rPr>
              <w:t xml:space="preserve"> in my role.</w:t>
            </w:r>
          </w:p>
        </w:tc>
      </w:tr>
      <w:tr w:rsidR="003A2B15" w:rsidRPr="003A2B15" w14:paraId="1E11F9A4" w14:textId="77777777" w:rsidTr="00FC1751">
        <w:trPr>
          <w:trHeight w:val="582"/>
        </w:trPr>
        <w:tc>
          <w:tcPr>
            <w:tcW w:w="3132" w:type="dxa"/>
          </w:tcPr>
          <w:p w14:paraId="2444CAFA" w14:textId="77777777" w:rsidR="003A2B15" w:rsidRPr="003A2B15" w:rsidRDefault="003A2B15" w:rsidP="00FC1751">
            <w:pPr>
              <w:rPr>
                <w:rFonts w:ascii="Times New Roman" w:hAnsi="Times New Roman" w:cs="Times New Roman"/>
                <w:sz w:val="16"/>
                <w:szCs w:val="16"/>
                <w:lang w:eastAsia="en-GB"/>
              </w:rPr>
            </w:pPr>
            <w:r w:rsidRPr="003A2B15">
              <w:rPr>
                <w:rStyle w:val="Strong"/>
                <w:rFonts w:ascii="Times New Roman" w:hAnsi="Times New Roman" w:cs="Times New Roman"/>
                <w:color w:val="0D0D0D"/>
                <w:sz w:val="16"/>
                <w:szCs w:val="16"/>
                <w:bdr w:val="single" w:sz="2" w:space="0" w:color="E3E3E3" w:frame="1"/>
                <w:shd w:val="clear" w:color="auto" w:fill="FFFFFF"/>
              </w:rPr>
              <w:t>Leadership and Management Style</w:t>
            </w:r>
          </w:p>
        </w:tc>
        <w:tc>
          <w:tcPr>
            <w:tcW w:w="3133" w:type="dxa"/>
          </w:tcPr>
          <w:p w14:paraId="7E2BA41F" w14:textId="77777777" w:rsidR="003A2B15" w:rsidRPr="00A1638D" w:rsidRDefault="003A2B15" w:rsidP="00FC1751">
            <w:pPr>
              <w:rPr>
                <w:rFonts w:ascii="Times New Roman" w:eastAsia="Times New Roman" w:hAnsi="Times New Roman" w:cs="Times New Roman"/>
                <w:kern w:val="0"/>
                <w:sz w:val="16"/>
                <w:szCs w:val="16"/>
                <w:lang w:eastAsia="en-GB"/>
                <w14:ligatures w14:val="none"/>
              </w:rPr>
            </w:pPr>
            <w:r w:rsidRPr="00A1638D">
              <w:rPr>
                <w:rFonts w:ascii="Times New Roman" w:eastAsia="Times New Roman" w:hAnsi="Times New Roman" w:cs="Times New Roman"/>
                <w:kern w:val="0"/>
                <w:sz w:val="16"/>
                <w:szCs w:val="16"/>
                <w:lang w:eastAsia="en-GB"/>
                <w14:ligatures w14:val="none"/>
              </w:rPr>
              <w:t>Well-executed, encouraging leadership may inspire and motivate teams to achieve their goals by giving clear guidance, showing trust in staff members, and communicating effectively.</w:t>
            </w:r>
          </w:p>
          <w:p w14:paraId="6B442827" w14:textId="77777777" w:rsidR="003A2B15" w:rsidRPr="003A2B15" w:rsidRDefault="003A2B15" w:rsidP="00FC1751">
            <w:pPr>
              <w:rPr>
                <w:rFonts w:ascii="Times New Roman" w:hAnsi="Times New Roman" w:cs="Times New Roman"/>
                <w:sz w:val="16"/>
                <w:szCs w:val="16"/>
                <w:lang w:eastAsia="en-GB"/>
              </w:rPr>
            </w:pPr>
          </w:p>
        </w:tc>
        <w:tc>
          <w:tcPr>
            <w:tcW w:w="3133" w:type="dxa"/>
          </w:tcPr>
          <w:p w14:paraId="30C559C7" w14:textId="77777777" w:rsidR="003A2B15" w:rsidRPr="003A2B15" w:rsidRDefault="003A2B15" w:rsidP="00FC1751">
            <w:pPr>
              <w:rPr>
                <w:rFonts w:ascii="Times New Roman" w:hAnsi="Times New Roman" w:cs="Times New Roman"/>
                <w:sz w:val="16"/>
                <w:szCs w:val="16"/>
                <w:lang w:eastAsia="en-GB"/>
              </w:rPr>
            </w:pPr>
            <w:r w:rsidRPr="003A2B15">
              <w:rPr>
                <w:rFonts w:ascii="Times New Roman" w:hAnsi="Times New Roman" w:cs="Times New Roman"/>
                <w:color w:val="0D0D0D"/>
                <w:sz w:val="16"/>
                <w:szCs w:val="16"/>
                <w:shd w:val="clear" w:color="auto" w:fill="FFFFFF"/>
              </w:rPr>
              <w:t>Effective leadership involves clear communication, empathy, and trust. Managers who support me, provide guidance, and involve me in decision-making processes inspire and motivate me.</w:t>
            </w:r>
          </w:p>
        </w:tc>
      </w:tr>
      <w:tr w:rsidR="003A2B15" w:rsidRPr="003A2B15" w14:paraId="0C05D6D7" w14:textId="77777777" w:rsidTr="00FC1751">
        <w:trPr>
          <w:trHeight w:val="416"/>
        </w:trPr>
        <w:tc>
          <w:tcPr>
            <w:tcW w:w="3132" w:type="dxa"/>
          </w:tcPr>
          <w:p w14:paraId="32A2D3F5" w14:textId="77777777" w:rsidR="003A2B15" w:rsidRPr="003A2B15" w:rsidRDefault="003A2B15" w:rsidP="00FC1751">
            <w:pPr>
              <w:rPr>
                <w:rFonts w:ascii="Times New Roman" w:hAnsi="Times New Roman" w:cs="Times New Roman"/>
                <w:sz w:val="16"/>
                <w:szCs w:val="16"/>
                <w:lang w:eastAsia="en-GB"/>
              </w:rPr>
            </w:pPr>
            <w:r w:rsidRPr="003A2B15">
              <w:rPr>
                <w:rStyle w:val="Strong"/>
                <w:rFonts w:ascii="Times New Roman" w:hAnsi="Times New Roman" w:cs="Times New Roman"/>
                <w:color w:val="0D0D0D"/>
                <w:sz w:val="16"/>
                <w:szCs w:val="16"/>
                <w:bdr w:val="single" w:sz="2" w:space="0" w:color="E3E3E3" w:frame="1"/>
                <w:shd w:val="clear" w:color="auto" w:fill="FFFFFF"/>
              </w:rPr>
              <w:t>Work-Life Balance</w:t>
            </w:r>
          </w:p>
        </w:tc>
        <w:tc>
          <w:tcPr>
            <w:tcW w:w="3133" w:type="dxa"/>
          </w:tcPr>
          <w:p w14:paraId="2BAA2D81" w14:textId="77777777" w:rsidR="003A2B15" w:rsidRPr="00EC0F86" w:rsidRDefault="003A2B15" w:rsidP="00FC1751">
            <w:pPr>
              <w:rPr>
                <w:rFonts w:ascii="Times New Roman" w:eastAsia="Times New Roman" w:hAnsi="Times New Roman" w:cs="Times New Roman"/>
                <w:kern w:val="0"/>
                <w:sz w:val="16"/>
                <w:szCs w:val="16"/>
                <w:lang w:eastAsia="en-GB"/>
                <w14:ligatures w14:val="none"/>
              </w:rPr>
            </w:pPr>
            <w:r w:rsidRPr="00EC0F86">
              <w:rPr>
                <w:rFonts w:ascii="Times New Roman" w:eastAsia="Times New Roman" w:hAnsi="Times New Roman" w:cs="Times New Roman"/>
                <w:kern w:val="0"/>
                <w:sz w:val="16"/>
                <w:szCs w:val="16"/>
                <w:lang w:eastAsia="en-GB"/>
                <w14:ligatures w14:val="none"/>
              </w:rPr>
              <w:t>Employees may better manage their personal and professional life with the support of flexible working hours, remote work choices, and sufficient vacation time, which lowers burnout and boosts motivation.</w:t>
            </w:r>
          </w:p>
          <w:p w14:paraId="3AA07CFD" w14:textId="77777777" w:rsidR="003A2B15" w:rsidRPr="003A2B15" w:rsidRDefault="003A2B15" w:rsidP="00FC1751">
            <w:pPr>
              <w:rPr>
                <w:rFonts w:ascii="Times New Roman" w:hAnsi="Times New Roman" w:cs="Times New Roman"/>
                <w:sz w:val="16"/>
                <w:szCs w:val="16"/>
                <w:lang w:eastAsia="en-GB"/>
              </w:rPr>
            </w:pPr>
          </w:p>
        </w:tc>
        <w:tc>
          <w:tcPr>
            <w:tcW w:w="3133" w:type="dxa"/>
          </w:tcPr>
          <w:p w14:paraId="39E7C88F" w14:textId="77777777" w:rsidR="003A2B15" w:rsidRPr="003A2B15" w:rsidRDefault="003A2B15" w:rsidP="00FC1751">
            <w:pPr>
              <w:rPr>
                <w:rFonts w:ascii="Times New Roman" w:hAnsi="Times New Roman" w:cs="Times New Roman"/>
                <w:sz w:val="16"/>
                <w:szCs w:val="16"/>
                <w:lang w:eastAsia="en-GB"/>
              </w:rPr>
            </w:pPr>
            <w:r w:rsidRPr="003A2B15">
              <w:rPr>
                <w:rFonts w:ascii="Times New Roman" w:hAnsi="Times New Roman" w:cs="Times New Roman"/>
                <w:color w:val="0D0D0D"/>
                <w:sz w:val="16"/>
                <w:szCs w:val="16"/>
                <w:shd w:val="clear" w:color="auto" w:fill="FFFFFF"/>
              </w:rPr>
              <w:t>Flexible volunteering schedules and ensuring I have adequate time off are crucial in a high-stress environment like a dog rescue. This helps prevent burnout and keeps me motivated and healthy.</w:t>
            </w:r>
          </w:p>
        </w:tc>
      </w:tr>
      <w:tr w:rsidR="003A2B15" w:rsidRPr="003A2B15" w14:paraId="733A432A" w14:textId="77777777" w:rsidTr="00FC1751">
        <w:trPr>
          <w:trHeight w:val="416"/>
        </w:trPr>
        <w:tc>
          <w:tcPr>
            <w:tcW w:w="3132" w:type="dxa"/>
          </w:tcPr>
          <w:p w14:paraId="570FB51E" w14:textId="77777777" w:rsidR="003A2B15" w:rsidRPr="003A2B15" w:rsidRDefault="003A2B15" w:rsidP="00FC1751">
            <w:pPr>
              <w:rPr>
                <w:rStyle w:val="Strong"/>
                <w:rFonts w:ascii="Times New Roman" w:hAnsi="Times New Roman" w:cs="Times New Roman"/>
                <w:color w:val="0D0D0D"/>
                <w:sz w:val="16"/>
                <w:szCs w:val="16"/>
                <w:bdr w:val="single" w:sz="2" w:space="0" w:color="E3E3E3" w:frame="1"/>
                <w:shd w:val="clear" w:color="auto" w:fill="FFFFFF"/>
              </w:rPr>
            </w:pPr>
            <w:r w:rsidRPr="003A2B15">
              <w:rPr>
                <w:rStyle w:val="Strong"/>
                <w:rFonts w:ascii="Times New Roman" w:hAnsi="Times New Roman" w:cs="Times New Roman"/>
                <w:color w:val="0D0D0D"/>
                <w:sz w:val="16"/>
                <w:szCs w:val="16"/>
                <w:bdr w:val="single" w:sz="2" w:space="0" w:color="E3E3E3" w:frame="1"/>
                <w:shd w:val="clear" w:color="auto" w:fill="FFFFFF"/>
              </w:rPr>
              <w:t>Meaningful Work</w:t>
            </w:r>
          </w:p>
        </w:tc>
        <w:tc>
          <w:tcPr>
            <w:tcW w:w="3133" w:type="dxa"/>
          </w:tcPr>
          <w:p w14:paraId="10A436E3" w14:textId="77777777" w:rsidR="003A2B15" w:rsidRPr="00EB20D2" w:rsidRDefault="003A2B15" w:rsidP="00FC1751">
            <w:pPr>
              <w:rPr>
                <w:rFonts w:ascii="Times New Roman" w:eastAsia="Times New Roman" w:hAnsi="Times New Roman" w:cs="Times New Roman"/>
                <w:kern w:val="0"/>
                <w:sz w:val="16"/>
                <w:szCs w:val="16"/>
                <w:lang w:eastAsia="en-GB"/>
                <w14:ligatures w14:val="none"/>
              </w:rPr>
            </w:pPr>
            <w:r w:rsidRPr="00EB20D2">
              <w:rPr>
                <w:rFonts w:ascii="Times New Roman" w:eastAsia="Times New Roman" w:hAnsi="Times New Roman" w:cs="Times New Roman"/>
                <w:kern w:val="0"/>
                <w:sz w:val="16"/>
                <w:szCs w:val="16"/>
                <w:lang w:eastAsia="en-GB"/>
                <w14:ligatures w14:val="none"/>
              </w:rPr>
              <w:t>Employees are more likely to be intrinsically motivated and dedicated to their work when they find that their employment is meaningful and fits with their values and interests.</w:t>
            </w:r>
          </w:p>
          <w:p w14:paraId="06DA6707" w14:textId="77777777" w:rsidR="003A2B15" w:rsidRPr="003A2B15" w:rsidRDefault="003A2B15" w:rsidP="00FC1751">
            <w:pPr>
              <w:rPr>
                <w:rFonts w:ascii="Times New Roman" w:hAnsi="Times New Roman" w:cs="Times New Roman"/>
                <w:sz w:val="16"/>
                <w:szCs w:val="16"/>
                <w:lang w:eastAsia="en-GB"/>
              </w:rPr>
            </w:pPr>
          </w:p>
        </w:tc>
        <w:tc>
          <w:tcPr>
            <w:tcW w:w="3133" w:type="dxa"/>
          </w:tcPr>
          <w:p w14:paraId="03AF32BE" w14:textId="77777777" w:rsidR="003A2B15" w:rsidRPr="003A2B15" w:rsidRDefault="003A2B15" w:rsidP="00FC1751">
            <w:pPr>
              <w:rPr>
                <w:rFonts w:ascii="Times New Roman" w:hAnsi="Times New Roman" w:cs="Times New Roman"/>
                <w:sz w:val="16"/>
                <w:szCs w:val="16"/>
                <w:lang w:eastAsia="en-GB"/>
              </w:rPr>
            </w:pPr>
            <w:r w:rsidRPr="003A2B15">
              <w:rPr>
                <w:rFonts w:ascii="Times New Roman" w:hAnsi="Times New Roman" w:cs="Times New Roman"/>
                <w:color w:val="0D0D0D"/>
                <w:sz w:val="16"/>
                <w:szCs w:val="16"/>
                <w:shd w:val="clear" w:color="auto" w:fill="FFFFFF"/>
              </w:rPr>
              <w:t>The work at a dog rescue is inherently meaningful, as it involves saving animals and finding them loving homes. Seeing the impact of my efforts on the lives of the animals deeply motivates me.</w:t>
            </w:r>
          </w:p>
        </w:tc>
      </w:tr>
    </w:tbl>
    <w:p w14:paraId="3A757EA0" w14:textId="77777777" w:rsidR="00495D23" w:rsidRPr="00495D23" w:rsidRDefault="00495D23" w:rsidP="00495D23"/>
    <w:p w14:paraId="0D32DA74" w14:textId="77777777" w:rsidR="00931CA2" w:rsidRDefault="00931CA2" w:rsidP="00931CA2"/>
    <w:p w14:paraId="442DEF49" w14:textId="77777777" w:rsidR="003A2B15" w:rsidRDefault="003A2B15" w:rsidP="00931CA2"/>
    <w:p w14:paraId="3D8680DC" w14:textId="77777777" w:rsidR="003A2B15" w:rsidRDefault="003A2B15" w:rsidP="00931CA2"/>
    <w:p w14:paraId="0A5EB0CC" w14:textId="77777777" w:rsidR="00292986" w:rsidRDefault="003A2B15" w:rsidP="00292986">
      <w:pPr>
        <w:pStyle w:val="Heading2"/>
      </w:pPr>
      <w:r>
        <w:lastRenderedPageBreak/>
        <w:t>Appendix C</w:t>
      </w:r>
    </w:p>
    <w:p w14:paraId="2D4632EF" w14:textId="5E1FF09D" w:rsidR="00292986" w:rsidRPr="005871F8" w:rsidRDefault="00292986" w:rsidP="00292986">
      <w:pPr>
        <w:pStyle w:val="Heading2"/>
      </w:pPr>
      <w:r w:rsidRPr="005871F8">
        <w:rPr>
          <w:rFonts w:ascii="Segoe UI" w:eastAsia="Times New Roman" w:hAnsi="Segoe UI" w:cs="Segoe UI"/>
          <w:b/>
          <w:bCs/>
          <w:color w:val="0D0D0D"/>
          <w:sz w:val="30"/>
          <w:szCs w:val="30"/>
          <w:lang w:eastAsia="en-GB"/>
        </w:rPr>
        <w:t>Motivation Questionnaire</w:t>
      </w:r>
    </w:p>
    <w:p w14:paraId="791CB74A" w14:textId="77777777" w:rsidR="00292986" w:rsidRPr="005871F8" w:rsidRDefault="00292986" w:rsidP="00292986">
      <w:pPr>
        <w:pBdr>
          <w:top w:val="single" w:sz="2" w:space="0" w:color="E3E3E3"/>
          <w:left w:val="single" w:sz="2" w:space="0" w:color="E3E3E3"/>
          <w:bottom w:val="single" w:sz="2" w:space="0" w:color="E3E3E3"/>
          <w:right w:val="single" w:sz="2" w:space="0" w:color="E3E3E3"/>
        </w:pBdr>
        <w:shd w:val="clear" w:color="auto" w:fill="FFFFFF"/>
        <w:spacing w:before="100" w:beforeAutospacing="1" w:after="100" w:afterAutospacing="1" w:line="240" w:lineRule="auto"/>
        <w:outlineLvl w:val="3"/>
        <w:rPr>
          <w:rFonts w:ascii="Times New Roman" w:eastAsia="Times New Roman" w:hAnsi="Times New Roman" w:cs="Times New Roman"/>
          <w:b/>
          <w:bCs/>
          <w:color w:val="0D0D0D"/>
          <w:sz w:val="16"/>
          <w:szCs w:val="16"/>
          <w:lang w:eastAsia="en-GB"/>
        </w:rPr>
      </w:pPr>
      <w:r w:rsidRPr="005871F8">
        <w:rPr>
          <w:rFonts w:ascii="Times New Roman" w:eastAsia="Times New Roman" w:hAnsi="Times New Roman" w:cs="Times New Roman"/>
          <w:b/>
          <w:bCs/>
          <w:color w:val="0D0D0D"/>
          <w:sz w:val="16"/>
          <w:szCs w:val="16"/>
          <w:lang w:eastAsia="en-GB"/>
        </w:rPr>
        <w:t>Instructions:</w:t>
      </w:r>
    </w:p>
    <w:p w14:paraId="5DB08220" w14:textId="77777777" w:rsidR="00292986" w:rsidRPr="005871F8" w:rsidRDefault="00292986" w:rsidP="00292986">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Please rate each statement below on a scale from 1 to 4, where: 1 = Strongly Disagree 2 = Disagree 3 = Agree 4 = Strongly Agree</w:t>
      </w:r>
    </w:p>
    <w:p w14:paraId="577CE35C" w14:textId="77777777" w:rsidR="00292986" w:rsidRPr="005871F8" w:rsidRDefault="00292986" w:rsidP="00292986">
      <w:pPr>
        <w:numPr>
          <w:ilvl w:val="0"/>
          <w:numId w:val="18"/>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b/>
          <w:bCs/>
          <w:color w:val="0D0D0D"/>
          <w:sz w:val="16"/>
          <w:szCs w:val="16"/>
          <w:bdr w:val="single" w:sz="2" w:space="0" w:color="E3E3E3" w:frame="1"/>
          <w:lang w:eastAsia="en-GB"/>
        </w:rPr>
        <w:t>Recognition</w:t>
      </w:r>
      <w:r w:rsidRPr="005871F8">
        <w:rPr>
          <w:rFonts w:ascii="Times New Roman" w:eastAsia="Times New Roman" w:hAnsi="Times New Roman" w:cs="Times New Roman"/>
          <w:color w:val="0D0D0D"/>
          <w:sz w:val="16"/>
          <w:szCs w:val="16"/>
          <w:lang w:eastAsia="en-GB"/>
        </w:rPr>
        <w:t>:</w:t>
      </w:r>
    </w:p>
    <w:p w14:paraId="6D2B232D"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I feel motivated when my efforts and contributions are recognized at work.</w:t>
      </w:r>
    </w:p>
    <w:p w14:paraId="2AF15EA0"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08C7DB8C"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Recognition from my peers and supervisors positively impacts my motivation.</w:t>
      </w:r>
    </w:p>
    <w:p w14:paraId="763E3EE8"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4D003B33" w14:textId="77777777" w:rsidR="00292986" w:rsidRPr="005871F8" w:rsidRDefault="00292986" w:rsidP="00292986">
      <w:pPr>
        <w:numPr>
          <w:ilvl w:val="0"/>
          <w:numId w:val="18"/>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b/>
          <w:bCs/>
          <w:color w:val="0D0D0D"/>
          <w:sz w:val="16"/>
          <w:szCs w:val="16"/>
          <w:bdr w:val="single" w:sz="2" w:space="0" w:color="E3E3E3" w:frame="1"/>
          <w:lang w:eastAsia="en-GB"/>
        </w:rPr>
        <w:t>Job Security</w:t>
      </w:r>
      <w:r w:rsidRPr="005871F8">
        <w:rPr>
          <w:rFonts w:ascii="Times New Roman" w:eastAsia="Times New Roman" w:hAnsi="Times New Roman" w:cs="Times New Roman"/>
          <w:color w:val="0D0D0D"/>
          <w:sz w:val="16"/>
          <w:szCs w:val="16"/>
          <w:lang w:eastAsia="en-GB"/>
        </w:rPr>
        <w:t>:</w:t>
      </w:r>
    </w:p>
    <w:p w14:paraId="1CEBE32E"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Job security is important to my motivation and performance.</w:t>
      </w:r>
    </w:p>
    <w:p w14:paraId="20771269"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130A108D"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I feel secure in my current role.</w:t>
      </w:r>
    </w:p>
    <w:p w14:paraId="0429B2DD"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4EBF8042" w14:textId="77777777" w:rsidR="00292986" w:rsidRPr="005871F8" w:rsidRDefault="00292986" w:rsidP="00292986">
      <w:pPr>
        <w:numPr>
          <w:ilvl w:val="0"/>
          <w:numId w:val="18"/>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b/>
          <w:bCs/>
          <w:color w:val="0D0D0D"/>
          <w:sz w:val="16"/>
          <w:szCs w:val="16"/>
          <w:bdr w:val="single" w:sz="2" w:space="0" w:color="E3E3E3" w:frame="1"/>
          <w:lang w:eastAsia="en-GB"/>
        </w:rPr>
        <w:t>Work Environment</w:t>
      </w:r>
      <w:r w:rsidRPr="005871F8">
        <w:rPr>
          <w:rFonts w:ascii="Times New Roman" w:eastAsia="Times New Roman" w:hAnsi="Times New Roman" w:cs="Times New Roman"/>
          <w:color w:val="0D0D0D"/>
          <w:sz w:val="16"/>
          <w:szCs w:val="16"/>
          <w:lang w:eastAsia="en-GB"/>
        </w:rPr>
        <w:t>:</w:t>
      </w:r>
    </w:p>
    <w:p w14:paraId="23A831C1"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I find our work environment supportive and enjoyable.</w:t>
      </w:r>
    </w:p>
    <w:p w14:paraId="0689816C"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6436CA93"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The physical workspace contributes positively to my motivation.</w:t>
      </w:r>
    </w:p>
    <w:p w14:paraId="2506480A"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7D066AEA" w14:textId="77777777" w:rsidR="00292986" w:rsidRPr="005871F8" w:rsidRDefault="00292986" w:rsidP="00292986">
      <w:pPr>
        <w:numPr>
          <w:ilvl w:val="0"/>
          <w:numId w:val="18"/>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b/>
          <w:bCs/>
          <w:color w:val="0D0D0D"/>
          <w:sz w:val="16"/>
          <w:szCs w:val="16"/>
          <w:bdr w:val="single" w:sz="2" w:space="0" w:color="E3E3E3" w:frame="1"/>
          <w:lang w:eastAsia="en-GB"/>
        </w:rPr>
        <w:t>Autonomy</w:t>
      </w:r>
      <w:r w:rsidRPr="005871F8">
        <w:rPr>
          <w:rFonts w:ascii="Times New Roman" w:eastAsia="Times New Roman" w:hAnsi="Times New Roman" w:cs="Times New Roman"/>
          <w:color w:val="0D0D0D"/>
          <w:sz w:val="16"/>
          <w:szCs w:val="16"/>
          <w:lang w:eastAsia="en-GB"/>
        </w:rPr>
        <w:t>:</w:t>
      </w:r>
    </w:p>
    <w:p w14:paraId="7A40978D"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Having autonomy and control over my tasks increases my motivation.</w:t>
      </w:r>
    </w:p>
    <w:p w14:paraId="1B0308DE"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5E77DDE0"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I am given enough freedom to make decisions in my work.</w:t>
      </w:r>
    </w:p>
    <w:p w14:paraId="3787C12D"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6E0ABD47" w14:textId="77777777" w:rsidR="00292986" w:rsidRPr="005871F8" w:rsidRDefault="00292986" w:rsidP="00292986">
      <w:pPr>
        <w:numPr>
          <w:ilvl w:val="0"/>
          <w:numId w:val="18"/>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b/>
          <w:bCs/>
          <w:color w:val="0D0D0D"/>
          <w:sz w:val="16"/>
          <w:szCs w:val="16"/>
          <w:bdr w:val="single" w:sz="2" w:space="0" w:color="E3E3E3" w:frame="1"/>
          <w:lang w:eastAsia="en-GB"/>
        </w:rPr>
        <w:t>Growth and Development</w:t>
      </w:r>
      <w:r w:rsidRPr="005871F8">
        <w:rPr>
          <w:rFonts w:ascii="Times New Roman" w:eastAsia="Times New Roman" w:hAnsi="Times New Roman" w:cs="Times New Roman"/>
          <w:color w:val="0D0D0D"/>
          <w:sz w:val="16"/>
          <w:szCs w:val="16"/>
          <w:lang w:eastAsia="en-GB"/>
        </w:rPr>
        <w:t>:</w:t>
      </w:r>
    </w:p>
    <w:p w14:paraId="2D0C3625"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Opportunities for growth and development are important to me.</w:t>
      </w:r>
    </w:p>
    <w:p w14:paraId="4885EBE7"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54B7DB2D"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I have access to the training and development I need.</w:t>
      </w:r>
    </w:p>
    <w:p w14:paraId="2C603A85"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02B1CCBF" w14:textId="77777777" w:rsidR="00292986" w:rsidRPr="005871F8" w:rsidRDefault="00292986" w:rsidP="00292986">
      <w:pPr>
        <w:numPr>
          <w:ilvl w:val="0"/>
          <w:numId w:val="18"/>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b/>
          <w:bCs/>
          <w:color w:val="0D0D0D"/>
          <w:sz w:val="16"/>
          <w:szCs w:val="16"/>
          <w:bdr w:val="single" w:sz="2" w:space="0" w:color="E3E3E3" w:frame="1"/>
          <w:lang w:eastAsia="en-GB"/>
        </w:rPr>
        <w:lastRenderedPageBreak/>
        <w:t>Leadership</w:t>
      </w:r>
      <w:r w:rsidRPr="005871F8">
        <w:rPr>
          <w:rFonts w:ascii="Times New Roman" w:eastAsia="Times New Roman" w:hAnsi="Times New Roman" w:cs="Times New Roman"/>
          <w:color w:val="0D0D0D"/>
          <w:sz w:val="16"/>
          <w:szCs w:val="16"/>
          <w:lang w:eastAsia="en-GB"/>
        </w:rPr>
        <w:t>:</w:t>
      </w:r>
    </w:p>
    <w:p w14:paraId="7A087959"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The leadership style in our organization positively influences my motivation.</w:t>
      </w:r>
    </w:p>
    <w:p w14:paraId="322453DB"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36B1C12A"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I feel supported by our leaders and managers.</w:t>
      </w:r>
    </w:p>
    <w:p w14:paraId="5C4C4278"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749EEA1B" w14:textId="77777777" w:rsidR="00292986" w:rsidRPr="005871F8" w:rsidRDefault="00292986" w:rsidP="00292986">
      <w:pPr>
        <w:numPr>
          <w:ilvl w:val="0"/>
          <w:numId w:val="18"/>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b/>
          <w:bCs/>
          <w:color w:val="0D0D0D"/>
          <w:sz w:val="16"/>
          <w:szCs w:val="16"/>
          <w:bdr w:val="single" w:sz="2" w:space="0" w:color="E3E3E3" w:frame="1"/>
          <w:lang w:eastAsia="en-GB"/>
        </w:rPr>
        <w:t>Work-Life Balance</w:t>
      </w:r>
      <w:r w:rsidRPr="005871F8">
        <w:rPr>
          <w:rFonts w:ascii="Times New Roman" w:eastAsia="Times New Roman" w:hAnsi="Times New Roman" w:cs="Times New Roman"/>
          <w:color w:val="0D0D0D"/>
          <w:sz w:val="16"/>
          <w:szCs w:val="16"/>
          <w:lang w:eastAsia="en-GB"/>
        </w:rPr>
        <w:t>:</w:t>
      </w:r>
    </w:p>
    <w:p w14:paraId="0F87F8F6"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I have a good work-life balance.</w:t>
      </w:r>
    </w:p>
    <w:p w14:paraId="6E669F40"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71F848B1"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My work schedule is flexible enough to meet my personal needs.</w:t>
      </w:r>
    </w:p>
    <w:p w14:paraId="5D09A49C"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55FCEDAE" w14:textId="77777777" w:rsidR="00292986" w:rsidRPr="005871F8" w:rsidRDefault="00292986" w:rsidP="00292986">
      <w:pPr>
        <w:numPr>
          <w:ilvl w:val="0"/>
          <w:numId w:val="18"/>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b/>
          <w:bCs/>
          <w:color w:val="0D0D0D"/>
          <w:sz w:val="16"/>
          <w:szCs w:val="16"/>
          <w:bdr w:val="single" w:sz="2" w:space="0" w:color="E3E3E3" w:frame="1"/>
          <w:lang w:eastAsia="en-GB"/>
        </w:rPr>
        <w:t>Meaningful Work</w:t>
      </w:r>
      <w:r w:rsidRPr="005871F8">
        <w:rPr>
          <w:rFonts w:ascii="Times New Roman" w:eastAsia="Times New Roman" w:hAnsi="Times New Roman" w:cs="Times New Roman"/>
          <w:color w:val="0D0D0D"/>
          <w:sz w:val="16"/>
          <w:szCs w:val="16"/>
          <w:lang w:eastAsia="en-GB"/>
        </w:rPr>
        <w:t>:</w:t>
      </w:r>
    </w:p>
    <w:p w14:paraId="63371376"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I find my work meaningful and fulfilling.</w:t>
      </w:r>
    </w:p>
    <w:p w14:paraId="52F27B3F"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3B6EF083"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Knowing that my work makes a difference keeps me motivated.</w:t>
      </w:r>
    </w:p>
    <w:p w14:paraId="2A0D9627"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6646115C" w14:textId="77777777" w:rsidR="00292986" w:rsidRPr="005871F8" w:rsidRDefault="00292986" w:rsidP="00292986">
      <w:pPr>
        <w:numPr>
          <w:ilvl w:val="0"/>
          <w:numId w:val="18"/>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b/>
          <w:bCs/>
          <w:color w:val="0D0D0D"/>
          <w:sz w:val="16"/>
          <w:szCs w:val="16"/>
          <w:bdr w:val="single" w:sz="2" w:space="0" w:color="E3E3E3" w:frame="1"/>
          <w:lang w:eastAsia="en-GB"/>
        </w:rPr>
        <w:t>Tone and Body Language</w:t>
      </w:r>
      <w:r w:rsidRPr="005871F8">
        <w:rPr>
          <w:rFonts w:ascii="Times New Roman" w:eastAsia="Times New Roman" w:hAnsi="Times New Roman" w:cs="Times New Roman"/>
          <w:color w:val="0D0D0D"/>
          <w:sz w:val="16"/>
          <w:szCs w:val="16"/>
          <w:lang w:eastAsia="en-GB"/>
        </w:rPr>
        <w:t>:</w:t>
      </w:r>
    </w:p>
    <w:p w14:paraId="2914E34B"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The tone and body language used by my coworkers positively impact my motivation.</w:t>
      </w:r>
    </w:p>
    <w:p w14:paraId="21608B2A"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0FC798B6"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I feel motivated when communication is positive and supportive.</w:t>
      </w:r>
    </w:p>
    <w:p w14:paraId="773A3869"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0F92FA20" w14:textId="77777777" w:rsidR="00292986" w:rsidRPr="005871F8" w:rsidRDefault="00292986" w:rsidP="00292986">
      <w:pPr>
        <w:numPr>
          <w:ilvl w:val="0"/>
          <w:numId w:val="18"/>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b/>
          <w:bCs/>
          <w:color w:val="0D0D0D"/>
          <w:sz w:val="16"/>
          <w:szCs w:val="16"/>
          <w:bdr w:val="single" w:sz="2" w:space="0" w:color="E3E3E3" w:frame="1"/>
          <w:lang w:eastAsia="en-GB"/>
        </w:rPr>
        <w:t>Clarity</w:t>
      </w:r>
      <w:r w:rsidRPr="005871F8">
        <w:rPr>
          <w:rFonts w:ascii="Times New Roman" w:eastAsia="Times New Roman" w:hAnsi="Times New Roman" w:cs="Times New Roman"/>
          <w:color w:val="0D0D0D"/>
          <w:sz w:val="16"/>
          <w:szCs w:val="16"/>
          <w:lang w:eastAsia="en-GB"/>
        </w:rPr>
        <w:t>:</w:t>
      </w:r>
    </w:p>
    <w:p w14:paraId="14925959"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Clear communication from my peers and supervisors is important to my motivation.</w:t>
      </w:r>
    </w:p>
    <w:p w14:paraId="4D7A55E4"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693DEC42" w14:textId="77777777" w:rsidR="00292986" w:rsidRPr="005871F8" w:rsidRDefault="00292986" w:rsidP="00292986">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I receive clear instructions and feedback about my work.</w:t>
      </w:r>
    </w:p>
    <w:p w14:paraId="079D976B" w14:textId="77777777" w:rsidR="00292986" w:rsidRPr="005871F8" w:rsidRDefault="00292986" w:rsidP="00292986">
      <w:pPr>
        <w:numPr>
          <w:ilvl w:val="2"/>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1 □ 2 □ 3 □ 4 □</w:t>
      </w:r>
    </w:p>
    <w:p w14:paraId="43C68584" w14:textId="77777777" w:rsidR="00292986" w:rsidRPr="005871F8" w:rsidRDefault="00292986" w:rsidP="00292986">
      <w:pPr>
        <w:pBdr>
          <w:top w:val="single" w:sz="2" w:space="0" w:color="E3E3E3"/>
          <w:left w:val="single" w:sz="2" w:space="0" w:color="E3E3E3"/>
          <w:bottom w:val="single" w:sz="2" w:space="0" w:color="E3E3E3"/>
          <w:right w:val="single" w:sz="2" w:space="0" w:color="E3E3E3"/>
        </w:pBdr>
        <w:shd w:val="clear" w:color="auto" w:fill="FFFFFF"/>
        <w:spacing w:before="300" w:after="0" w:line="240" w:lineRule="auto"/>
        <w:rPr>
          <w:rFonts w:ascii="Times New Roman" w:eastAsia="Times New Roman" w:hAnsi="Times New Roman" w:cs="Times New Roman"/>
          <w:color w:val="0D0D0D"/>
          <w:sz w:val="16"/>
          <w:szCs w:val="16"/>
          <w:lang w:eastAsia="en-GB"/>
        </w:rPr>
      </w:pPr>
      <w:r w:rsidRPr="005871F8">
        <w:rPr>
          <w:rFonts w:ascii="Times New Roman" w:eastAsia="Times New Roman" w:hAnsi="Times New Roman" w:cs="Times New Roman"/>
          <w:color w:val="0D0D0D"/>
          <w:sz w:val="16"/>
          <w:szCs w:val="16"/>
          <w:lang w:eastAsia="en-GB"/>
        </w:rPr>
        <w:t>Thank you for taking the time to complete this questionnaire. Your feedback is valuable in helping us improve our work environment and enhance motivation for everyone</w:t>
      </w:r>
    </w:p>
    <w:p w14:paraId="1E586F29" w14:textId="77777777" w:rsidR="003A2B15" w:rsidRDefault="003A2B15" w:rsidP="00931CA2"/>
    <w:p w14:paraId="4355E22C" w14:textId="77777777" w:rsidR="00292986" w:rsidRDefault="00292986" w:rsidP="00931CA2"/>
    <w:p w14:paraId="377BF8A3" w14:textId="77777777" w:rsidR="00292986" w:rsidRDefault="00292986" w:rsidP="00931CA2"/>
    <w:p w14:paraId="1CF94020" w14:textId="77777777" w:rsidR="00292986" w:rsidRDefault="00292986" w:rsidP="00931CA2"/>
    <w:p w14:paraId="0E9D8A16" w14:textId="600BFAD1" w:rsidR="00292986" w:rsidRDefault="00292986" w:rsidP="00292986">
      <w:pPr>
        <w:pStyle w:val="Heading2"/>
      </w:pPr>
      <w:r>
        <w:lastRenderedPageBreak/>
        <w:t>Appendix D</w:t>
      </w:r>
    </w:p>
    <w:p w14:paraId="318E0AD7" w14:textId="77777777" w:rsidR="00283700" w:rsidRPr="00DE43E8" w:rsidRDefault="00283700" w:rsidP="00283700">
      <w:pPr>
        <w:rPr>
          <w:lang w:eastAsia="en-GB"/>
        </w:rPr>
      </w:pPr>
    </w:p>
    <w:tbl>
      <w:tblPr>
        <w:tblpPr w:leftFromText="180" w:rightFromText="180" w:vertAnchor="text" w:horzAnchor="margin" w:tblpXSpec="center" w:tblpY="292"/>
        <w:tblW w:w="10680"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112"/>
        <w:gridCol w:w="2711"/>
        <w:gridCol w:w="4491"/>
        <w:gridCol w:w="1366"/>
      </w:tblGrid>
      <w:tr w:rsidR="00283700" w:rsidRPr="00C00152" w14:paraId="783302B3" w14:textId="77777777" w:rsidTr="00FC1751">
        <w:trPr>
          <w:tblHeader/>
          <w:tblCellSpacing w:w="15" w:type="dxa"/>
        </w:trPr>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3142AE8D" w14:textId="77777777" w:rsidR="00283700" w:rsidRPr="00C00152" w:rsidRDefault="00283700" w:rsidP="00FC1751">
            <w:pPr>
              <w:spacing w:after="0" w:line="240" w:lineRule="auto"/>
              <w:jc w:val="center"/>
              <w:rPr>
                <w:rFonts w:ascii="Times New Roman" w:eastAsia="Times New Roman" w:hAnsi="Times New Roman" w:cs="Times New Roman"/>
                <w:b/>
                <w:bCs/>
                <w:color w:val="0D0D0D"/>
                <w:sz w:val="20"/>
                <w:szCs w:val="20"/>
                <w:lang w:eastAsia="en-GB"/>
              </w:rPr>
            </w:pPr>
            <w:r w:rsidRPr="00C00152">
              <w:rPr>
                <w:rFonts w:ascii="Times New Roman" w:eastAsia="Times New Roman" w:hAnsi="Times New Roman" w:cs="Times New Roman"/>
                <w:b/>
                <w:bCs/>
                <w:color w:val="0D0D0D"/>
                <w:sz w:val="20"/>
                <w:szCs w:val="20"/>
                <w:lang w:eastAsia="en-GB"/>
              </w:rPr>
              <w:t>Objective</w:t>
            </w:r>
          </w:p>
        </w:tc>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662F25E5" w14:textId="77777777" w:rsidR="00283700" w:rsidRPr="00C00152" w:rsidRDefault="00283700" w:rsidP="00FC1751">
            <w:pPr>
              <w:spacing w:after="0" w:line="240" w:lineRule="auto"/>
              <w:jc w:val="center"/>
              <w:rPr>
                <w:rFonts w:ascii="Times New Roman" w:eastAsia="Times New Roman" w:hAnsi="Times New Roman" w:cs="Times New Roman"/>
                <w:b/>
                <w:bCs/>
                <w:color w:val="0D0D0D"/>
                <w:sz w:val="20"/>
                <w:szCs w:val="20"/>
                <w:lang w:eastAsia="en-GB"/>
              </w:rPr>
            </w:pPr>
            <w:r w:rsidRPr="00C00152">
              <w:rPr>
                <w:rFonts w:ascii="Times New Roman" w:eastAsia="Times New Roman" w:hAnsi="Times New Roman" w:cs="Times New Roman"/>
                <w:b/>
                <w:bCs/>
                <w:color w:val="0D0D0D"/>
                <w:sz w:val="20"/>
                <w:szCs w:val="20"/>
                <w:lang w:eastAsia="en-GB"/>
              </w:rPr>
              <w:t>Goal</w:t>
            </w:r>
          </w:p>
        </w:tc>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39CDB7C1" w14:textId="77777777" w:rsidR="00283700" w:rsidRPr="00C00152" w:rsidRDefault="00283700" w:rsidP="00FC1751">
            <w:pPr>
              <w:spacing w:after="0" w:line="240" w:lineRule="auto"/>
              <w:jc w:val="center"/>
              <w:rPr>
                <w:rFonts w:ascii="Times New Roman" w:eastAsia="Times New Roman" w:hAnsi="Times New Roman" w:cs="Times New Roman"/>
                <w:b/>
                <w:bCs/>
                <w:color w:val="0D0D0D"/>
                <w:sz w:val="20"/>
                <w:szCs w:val="20"/>
                <w:lang w:eastAsia="en-GB"/>
              </w:rPr>
            </w:pPr>
            <w:r w:rsidRPr="00C00152">
              <w:rPr>
                <w:rFonts w:ascii="Times New Roman" w:eastAsia="Times New Roman" w:hAnsi="Times New Roman" w:cs="Times New Roman"/>
                <w:b/>
                <w:bCs/>
                <w:color w:val="0D0D0D"/>
                <w:sz w:val="20"/>
                <w:szCs w:val="20"/>
                <w:lang w:eastAsia="en-GB"/>
              </w:rPr>
              <w:t>Specific Actions</w:t>
            </w:r>
          </w:p>
        </w:tc>
        <w:tc>
          <w:tcPr>
            <w:tcW w:w="0" w:type="auto"/>
            <w:tcBorders>
              <w:top w:val="single" w:sz="6" w:space="0" w:color="auto"/>
              <w:left w:val="single" w:sz="6" w:space="0" w:color="auto"/>
              <w:bottom w:val="single" w:sz="6" w:space="0" w:color="auto"/>
              <w:right w:val="single" w:sz="6" w:space="0" w:color="auto"/>
            </w:tcBorders>
            <w:shd w:val="clear" w:color="auto" w:fill="FFFFFF"/>
            <w:vAlign w:val="bottom"/>
            <w:hideMark/>
          </w:tcPr>
          <w:p w14:paraId="240F40BB" w14:textId="77777777" w:rsidR="00283700" w:rsidRPr="00C00152" w:rsidRDefault="00283700" w:rsidP="00FC1751">
            <w:pPr>
              <w:spacing w:after="0" w:line="240" w:lineRule="auto"/>
              <w:jc w:val="center"/>
              <w:rPr>
                <w:rFonts w:ascii="Times New Roman" w:eastAsia="Times New Roman" w:hAnsi="Times New Roman" w:cs="Times New Roman"/>
                <w:b/>
                <w:bCs/>
                <w:color w:val="0D0D0D"/>
                <w:sz w:val="20"/>
                <w:szCs w:val="20"/>
                <w:lang w:eastAsia="en-GB"/>
              </w:rPr>
            </w:pPr>
            <w:r w:rsidRPr="00C00152">
              <w:rPr>
                <w:rFonts w:ascii="Times New Roman" w:eastAsia="Times New Roman" w:hAnsi="Times New Roman" w:cs="Times New Roman"/>
                <w:b/>
                <w:bCs/>
                <w:color w:val="0D0D0D"/>
                <w:sz w:val="20"/>
                <w:szCs w:val="20"/>
                <w:lang w:eastAsia="en-GB"/>
              </w:rPr>
              <w:t>Target Completion</w:t>
            </w:r>
          </w:p>
        </w:tc>
      </w:tr>
      <w:tr w:rsidR="00283700" w:rsidRPr="00C00152" w14:paraId="5A350004" w14:textId="77777777" w:rsidTr="00FC1751">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57FB72C7"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Recognition and Acknowledgment</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646F2FE8"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Enhance motivation through recognition of efforts</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188DBB8A"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 Seek feedback from supervisors and peers - Implement a system to track and celebrate personal achievements</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106051F6"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3 months</w:t>
            </w:r>
          </w:p>
        </w:tc>
      </w:tr>
      <w:tr w:rsidR="00283700" w:rsidRPr="00C00152" w14:paraId="5F3B2A42" w14:textId="77777777" w:rsidTr="00FC1751">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3E4E7564"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Job Security and Stability</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62FA524C"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Strengthen confidence in job security to improve motivation</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383406B3"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 Schedule a meeting with supervisor to discuss long-term career goals - Improve job performance</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3EF1D9BE"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6 months</w:t>
            </w:r>
          </w:p>
        </w:tc>
      </w:tr>
      <w:tr w:rsidR="00283700" w:rsidRPr="00C00152" w14:paraId="28AAEF80" w14:textId="77777777" w:rsidTr="00FC1751">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7BD116D1"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Work Environment and Culture</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1F653EE6"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Foster a supportive and enjoyable work environment</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0A2AB17C"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 Volunteer to organize team-building activities - Advocate for changes in work environment</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22E790CE"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Ongoing</w:t>
            </w:r>
          </w:p>
        </w:tc>
      </w:tr>
      <w:tr w:rsidR="00283700" w:rsidRPr="00C00152" w14:paraId="6A703899" w14:textId="77777777" w:rsidTr="00FC1751">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40B2D1F9"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Autonomy and Control</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72E1A72"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Increase autonomy in decision-making to boost motivation</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EB94ADA"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 Propose process improvements - Take on additional responsibilities or lead projects</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157952F5"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6 months</w:t>
            </w:r>
          </w:p>
        </w:tc>
      </w:tr>
      <w:tr w:rsidR="00283700" w:rsidRPr="00C00152" w14:paraId="425C1E9A" w14:textId="77777777" w:rsidTr="00FC1751">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6E383D3D"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Growth and Development</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7E92506E"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Pursue continuous learning and development</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4E249527"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 Identify skills to develop - Take advantage of training opportunities</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6C7AE97C"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Ongoing</w:t>
            </w:r>
          </w:p>
        </w:tc>
      </w:tr>
      <w:tr w:rsidR="00283700" w:rsidRPr="00C00152" w14:paraId="10E02085" w14:textId="77777777" w:rsidTr="00FC1751">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630ECACB"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Leadership and Support</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4986A736"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Cultivate leadership skills and seek support from supervisors</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4DC997CF"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 Request mentorship - Take on leadership roles in team projects</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49D1CE32"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1 year</w:t>
            </w:r>
          </w:p>
        </w:tc>
      </w:tr>
      <w:tr w:rsidR="00283700" w:rsidRPr="00C00152" w14:paraId="3E2E08FC" w14:textId="77777777" w:rsidTr="00FC1751">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014C4551"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Work-Life Balance</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660BF456"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Maintain a healthy work-life balance for overall well-being</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73A9851F"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 Establish work-life boundaries - Use time management techniques</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4964E18F"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Ongoing</w:t>
            </w:r>
          </w:p>
        </w:tc>
      </w:tr>
      <w:tr w:rsidR="00283700" w:rsidRPr="00C00152" w14:paraId="1B255EC7" w14:textId="77777777" w:rsidTr="00FC1751">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071B83D1"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Meaningful Work and Contribution</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459C9B5A"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 xml:space="preserve">Find </w:t>
            </w:r>
            <w:r w:rsidRPr="00283700">
              <w:rPr>
                <w:rFonts w:ascii="Times New Roman" w:eastAsia="Times New Roman" w:hAnsi="Times New Roman" w:cs="Times New Roman"/>
                <w:color w:val="0D0D0D"/>
                <w:sz w:val="20"/>
                <w:szCs w:val="20"/>
                <w:lang w:eastAsia="en-GB"/>
              </w:rPr>
              <w:t>fulfilment</w:t>
            </w:r>
            <w:r w:rsidRPr="00C00152">
              <w:rPr>
                <w:rFonts w:ascii="Times New Roman" w:eastAsia="Times New Roman" w:hAnsi="Times New Roman" w:cs="Times New Roman"/>
                <w:color w:val="0D0D0D"/>
                <w:sz w:val="20"/>
                <w:szCs w:val="20"/>
                <w:lang w:eastAsia="en-GB"/>
              </w:rPr>
              <w:t xml:space="preserve"> and purpose in work</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400AEE7"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 Align work tasks with personal values - Volunteer for projects aligned with personal passions</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49429A47" w14:textId="77777777" w:rsidR="00283700" w:rsidRPr="00C00152" w:rsidRDefault="00283700" w:rsidP="00FC1751">
            <w:pPr>
              <w:spacing w:after="0" w:line="240" w:lineRule="auto"/>
              <w:rPr>
                <w:rFonts w:ascii="Times New Roman" w:eastAsia="Times New Roman" w:hAnsi="Times New Roman" w:cs="Times New Roman"/>
                <w:color w:val="0D0D0D"/>
                <w:sz w:val="20"/>
                <w:szCs w:val="20"/>
                <w:lang w:eastAsia="en-GB"/>
              </w:rPr>
            </w:pPr>
            <w:r w:rsidRPr="00C00152">
              <w:rPr>
                <w:rFonts w:ascii="Times New Roman" w:eastAsia="Times New Roman" w:hAnsi="Times New Roman" w:cs="Times New Roman"/>
                <w:color w:val="0D0D0D"/>
                <w:sz w:val="20"/>
                <w:szCs w:val="20"/>
                <w:lang w:eastAsia="en-GB"/>
              </w:rPr>
              <w:t>Ongoing</w:t>
            </w:r>
          </w:p>
        </w:tc>
      </w:tr>
    </w:tbl>
    <w:p w14:paraId="26ED8491" w14:textId="18D2B9D6" w:rsidR="00292986" w:rsidRPr="00283700" w:rsidRDefault="00283700" w:rsidP="00292986">
      <w:pPr>
        <w:rPr>
          <w:rFonts w:ascii="Times New Roman" w:hAnsi="Times New Roman" w:cs="Times New Roman"/>
          <w:sz w:val="20"/>
          <w:szCs w:val="20"/>
        </w:rPr>
      </w:pPr>
      <w:r w:rsidRPr="00283700">
        <w:rPr>
          <w:rFonts w:ascii="Times New Roman" w:hAnsi="Times New Roman" w:cs="Times New Roman"/>
          <w:sz w:val="20"/>
          <w:szCs w:val="20"/>
        </w:rPr>
        <w:t>Personal Development Plan</w:t>
      </w:r>
    </w:p>
    <w:sectPr w:rsidR="00292986" w:rsidRPr="00283700">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192537" w14:textId="77777777" w:rsidR="001F0070" w:rsidRDefault="001F0070" w:rsidP="00E67259">
      <w:pPr>
        <w:spacing w:after="0" w:line="240" w:lineRule="auto"/>
      </w:pPr>
      <w:r>
        <w:separator/>
      </w:r>
    </w:p>
  </w:endnote>
  <w:endnote w:type="continuationSeparator" w:id="0">
    <w:p w14:paraId="369E54CA" w14:textId="77777777" w:rsidR="001F0070" w:rsidRDefault="001F0070" w:rsidP="00E67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BB954C" w14:textId="77777777" w:rsidR="007351BD" w:rsidRDefault="007351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8187903"/>
      <w:docPartObj>
        <w:docPartGallery w:val="Page Numbers (Bottom of Page)"/>
        <w:docPartUnique/>
      </w:docPartObj>
    </w:sdtPr>
    <w:sdtEndPr>
      <w:rPr>
        <w:noProof/>
      </w:rPr>
    </w:sdtEndPr>
    <w:sdtContent>
      <w:p w14:paraId="0176F545" w14:textId="38F1E8EC" w:rsidR="00E67259" w:rsidRDefault="00E67259">
        <w:pPr>
          <w:pStyle w:val="Footer"/>
        </w:pPr>
        <w:r>
          <w:fldChar w:fldCharType="begin"/>
        </w:r>
        <w:r>
          <w:instrText xml:space="preserve"> PAGE   \* MERGEFORMAT </w:instrText>
        </w:r>
        <w:r>
          <w:fldChar w:fldCharType="separate"/>
        </w:r>
        <w:r>
          <w:rPr>
            <w:noProof/>
          </w:rPr>
          <w:t>2</w:t>
        </w:r>
        <w:r>
          <w:rPr>
            <w:noProof/>
          </w:rPr>
          <w:fldChar w:fldCharType="end"/>
        </w:r>
      </w:p>
    </w:sdtContent>
  </w:sdt>
  <w:p w14:paraId="21450657" w14:textId="77777777" w:rsidR="00E67259" w:rsidRDefault="00E672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55EBC5" w14:textId="77777777" w:rsidR="007351BD" w:rsidRDefault="007351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0135E9" w14:textId="77777777" w:rsidR="001F0070" w:rsidRDefault="001F0070" w:rsidP="00E67259">
      <w:pPr>
        <w:spacing w:after="0" w:line="240" w:lineRule="auto"/>
      </w:pPr>
      <w:r>
        <w:separator/>
      </w:r>
    </w:p>
  </w:footnote>
  <w:footnote w:type="continuationSeparator" w:id="0">
    <w:p w14:paraId="53E93B2B" w14:textId="77777777" w:rsidR="001F0070" w:rsidRDefault="001F0070" w:rsidP="00E672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96149D" w14:textId="77777777" w:rsidR="007351BD" w:rsidRDefault="007351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5293B0" w14:textId="77777777" w:rsidR="007351BD" w:rsidRDefault="007351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B6DC51" w14:textId="77777777" w:rsidR="007351BD" w:rsidRDefault="007351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DA61AF"/>
    <w:multiLevelType w:val="hybridMultilevel"/>
    <w:tmpl w:val="6348329C"/>
    <w:lvl w:ilvl="0" w:tplc="08090003">
      <w:start w:val="1"/>
      <w:numFmt w:val="bullet"/>
      <w:lvlText w:val="o"/>
      <w:lvlJc w:val="left"/>
      <w:pPr>
        <w:ind w:left="928" w:hanging="360"/>
      </w:pPr>
      <w:rPr>
        <w:rFonts w:ascii="Courier New" w:hAnsi="Courier New" w:cs="Courier New" w:hint="default"/>
      </w:rPr>
    </w:lvl>
    <w:lvl w:ilvl="1" w:tplc="08090003">
      <w:start w:val="1"/>
      <w:numFmt w:val="bullet"/>
      <w:lvlText w:val="o"/>
      <w:lvlJc w:val="left"/>
      <w:pPr>
        <w:ind w:left="1648" w:hanging="360"/>
      </w:pPr>
      <w:rPr>
        <w:rFonts w:ascii="Courier New" w:hAnsi="Courier New" w:cs="Courier New" w:hint="default"/>
      </w:rPr>
    </w:lvl>
    <w:lvl w:ilvl="2" w:tplc="08090005" w:tentative="1">
      <w:start w:val="1"/>
      <w:numFmt w:val="bullet"/>
      <w:lvlText w:val=""/>
      <w:lvlJc w:val="left"/>
      <w:pPr>
        <w:ind w:left="2368" w:hanging="360"/>
      </w:pPr>
      <w:rPr>
        <w:rFonts w:ascii="Wingdings" w:hAnsi="Wingdings" w:hint="default"/>
      </w:rPr>
    </w:lvl>
    <w:lvl w:ilvl="3" w:tplc="08090001" w:tentative="1">
      <w:start w:val="1"/>
      <w:numFmt w:val="bullet"/>
      <w:lvlText w:val=""/>
      <w:lvlJc w:val="left"/>
      <w:pPr>
        <w:ind w:left="3088" w:hanging="360"/>
      </w:pPr>
      <w:rPr>
        <w:rFonts w:ascii="Symbol" w:hAnsi="Symbol" w:hint="default"/>
      </w:rPr>
    </w:lvl>
    <w:lvl w:ilvl="4" w:tplc="08090003" w:tentative="1">
      <w:start w:val="1"/>
      <w:numFmt w:val="bullet"/>
      <w:lvlText w:val="o"/>
      <w:lvlJc w:val="left"/>
      <w:pPr>
        <w:ind w:left="3808" w:hanging="360"/>
      </w:pPr>
      <w:rPr>
        <w:rFonts w:ascii="Courier New" w:hAnsi="Courier New" w:cs="Courier New" w:hint="default"/>
      </w:rPr>
    </w:lvl>
    <w:lvl w:ilvl="5" w:tplc="08090005" w:tentative="1">
      <w:start w:val="1"/>
      <w:numFmt w:val="bullet"/>
      <w:lvlText w:val=""/>
      <w:lvlJc w:val="left"/>
      <w:pPr>
        <w:ind w:left="4528" w:hanging="360"/>
      </w:pPr>
      <w:rPr>
        <w:rFonts w:ascii="Wingdings" w:hAnsi="Wingdings" w:hint="default"/>
      </w:rPr>
    </w:lvl>
    <w:lvl w:ilvl="6" w:tplc="08090001" w:tentative="1">
      <w:start w:val="1"/>
      <w:numFmt w:val="bullet"/>
      <w:lvlText w:val=""/>
      <w:lvlJc w:val="left"/>
      <w:pPr>
        <w:ind w:left="5248" w:hanging="360"/>
      </w:pPr>
      <w:rPr>
        <w:rFonts w:ascii="Symbol" w:hAnsi="Symbol" w:hint="default"/>
      </w:rPr>
    </w:lvl>
    <w:lvl w:ilvl="7" w:tplc="08090003" w:tentative="1">
      <w:start w:val="1"/>
      <w:numFmt w:val="bullet"/>
      <w:lvlText w:val="o"/>
      <w:lvlJc w:val="left"/>
      <w:pPr>
        <w:ind w:left="5968" w:hanging="360"/>
      </w:pPr>
      <w:rPr>
        <w:rFonts w:ascii="Courier New" w:hAnsi="Courier New" w:cs="Courier New" w:hint="default"/>
      </w:rPr>
    </w:lvl>
    <w:lvl w:ilvl="8" w:tplc="08090005" w:tentative="1">
      <w:start w:val="1"/>
      <w:numFmt w:val="bullet"/>
      <w:lvlText w:val=""/>
      <w:lvlJc w:val="left"/>
      <w:pPr>
        <w:ind w:left="6688" w:hanging="360"/>
      </w:pPr>
      <w:rPr>
        <w:rFonts w:ascii="Wingdings" w:hAnsi="Wingdings" w:hint="default"/>
      </w:rPr>
    </w:lvl>
  </w:abstractNum>
  <w:abstractNum w:abstractNumId="1" w15:restartNumberingAfterBreak="0">
    <w:nsid w:val="0DE074EE"/>
    <w:multiLevelType w:val="hybridMultilevel"/>
    <w:tmpl w:val="1BB8A2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3A3C8D"/>
    <w:multiLevelType w:val="hybridMultilevel"/>
    <w:tmpl w:val="6096CE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415B24"/>
    <w:multiLevelType w:val="hybridMultilevel"/>
    <w:tmpl w:val="91563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D64C12"/>
    <w:multiLevelType w:val="hybridMultilevel"/>
    <w:tmpl w:val="1F707734"/>
    <w:lvl w:ilvl="0" w:tplc="08090001">
      <w:start w:val="1"/>
      <w:numFmt w:val="bullet"/>
      <w:lvlText w:val=""/>
      <w:lvlJc w:val="left"/>
      <w:pPr>
        <w:ind w:left="2037" w:hanging="360"/>
      </w:pPr>
      <w:rPr>
        <w:rFonts w:ascii="Symbol" w:hAnsi="Symbol" w:hint="default"/>
      </w:rPr>
    </w:lvl>
    <w:lvl w:ilvl="1" w:tplc="08090003" w:tentative="1">
      <w:start w:val="1"/>
      <w:numFmt w:val="bullet"/>
      <w:lvlText w:val="o"/>
      <w:lvlJc w:val="left"/>
      <w:pPr>
        <w:ind w:left="2757" w:hanging="360"/>
      </w:pPr>
      <w:rPr>
        <w:rFonts w:ascii="Courier New" w:hAnsi="Courier New" w:cs="Courier New" w:hint="default"/>
      </w:rPr>
    </w:lvl>
    <w:lvl w:ilvl="2" w:tplc="08090005" w:tentative="1">
      <w:start w:val="1"/>
      <w:numFmt w:val="bullet"/>
      <w:lvlText w:val=""/>
      <w:lvlJc w:val="left"/>
      <w:pPr>
        <w:ind w:left="3477" w:hanging="360"/>
      </w:pPr>
      <w:rPr>
        <w:rFonts w:ascii="Wingdings" w:hAnsi="Wingdings" w:hint="default"/>
      </w:rPr>
    </w:lvl>
    <w:lvl w:ilvl="3" w:tplc="08090001" w:tentative="1">
      <w:start w:val="1"/>
      <w:numFmt w:val="bullet"/>
      <w:lvlText w:val=""/>
      <w:lvlJc w:val="left"/>
      <w:pPr>
        <w:ind w:left="4197" w:hanging="360"/>
      </w:pPr>
      <w:rPr>
        <w:rFonts w:ascii="Symbol" w:hAnsi="Symbol" w:hint="default"/>
      </w:rPr>
    </w:lvl>
    <w:lvl w:ilvl="4" w:tplc="08090003" w:tentative="1">
      <w:start w:val="1"/>
      <w:numFmt w:val="bullet"/>
      <w:lvlText w:val="o"/>
      <w:lvlJc w:val="left"/>
      <w:pPr>
        <w:ind w:left="4917" w:hanging="360"/>
      </w:pPr>
      <w:rPr>
        <w:rFonts w:ascii="Courier New" w:hAnsi="Courier New" w:cs="Courier New" w:hint="default"/>
      </w:rPr>
    </w:lvl>
    <w:lvl w:ilvl="5" w:tplc="08090005" w:tentative="1">
      <w:start w:val="1"/>
      <w:numFmt w:val="bullet"/>
      <w:lvlText w:val=""/>
      <w:lvlJc w:val="left"/>
      <w:pPr>
        <w:ind w:left="5637" w:hanging="360"/>
      </w:pPr>
      <w:rPr>
        <w:rFonts w:ascii="Wingdings" w:hAnsi="Wingdings" w:hint="default"/>
      </w:rPr>
    </w:lvl>
    <w:lvl w:ilvl="6" w:tplc="08090001" w:tentative="1">
      <w:start w:val="1"/>
      <w:numFmt w:val="bullet"/>
      <w:lvlText w:val=""/>
      <w:lvlJc w:val="left"/>
      <w:pPr>
        <w:ind w:left="6357" w:hanging="360"/>
      </w:pPr>
      <w:rPr>
        <w:rFonts w:ascii="Symbol" w:hAnsi="Symbol" w:hint="default"/>
      </w:rPr>
    </w:lvl>
    <w:lvl w:ilvl="7" w:tplc="08090003" w:tentative="1">
      <w:start w:val="1"/>
      <w:numFmt w:val="bullet"/>
      <w:lvlText w:val="o"/>
      <w:lvlJc w:val="left"/>
      <w:pPr>
        <w:ind w:left="7077" w:hanging="360"/>
      </w:pPr>
      <w:rPr>
        <w:rFonts w:ascii="Courier New" w:hAnsi="Courier New" w:cs="Courier New" w:hint="default"/>
      </w:rPr>
    </w:lvl>
    <w:lvl w:ilvl="8" w:tplc="08090005" w:tentative="1">
      <w:start w:val="1"/>
      <w:numFmt w:val="bullet"/>
      <w:lvlText w:val=""/>
      <w:lvlJc w:val="left"/>
      <w:pPr>
        <w:ind w:left="7797" w:hanging="360"/>
      </w:pPr>
      <w:rPr>
        <w:rFonts w:ascii="Wingdings" w:hAnsi="Wingdings" w:hint="default"/>
      </w:rPr>
    </w:lvl>
  </w:abstractNum>
  <w:abstractNum w:abstractNumId="5" w15:restartNumberingAfterBreak="0">
    <w:nsid w:val="3DB61E4A"/>
    <w:multiLevelType w:val="hybridMultilevel"/>
    <w:tmpl w:val="97AAF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2F4FF7"/>
    <w:multiLevelType w:val="hybridMultilevel"/>
    <w:tmpl w:val="E01637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A22012"/>
    <w:multiLevelType w:val="hybridMultilevel"/>
    <w:tmpl w:val="04E4D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BB2B63"/>
    <w:multiLevelType w:val="hybridMultilevel"/>
    <w:tmpl w:val="3C04D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5924CC"/>
    <w:multiLevelType w:val="hybridMultilevel"/>
    <w:tmpl w:val="21AAC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9B57AD"/>
    <w:multiLevelType w:val="hybridMultilevel"/>
    <w:tmpl w:val="37702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3C1CB6"/>
    <w:multiLevelType w:val="hybridMultilevel"/>
    <w:tmpl w:val="6AE2DE00"/>
    <w:lvl w:ilvl="0" w:tplc="08090003">
      <w:start w:val="1"/>
      <w:numFmt w:val="bullet"/>
      <w:lvlText w:val="o"/>
      <w:lvlJc w:val="left"/>
      <w:pPr>
        <w:ind w:left="928"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AC62E1"/>
    <w:multiLevelType w:val="hybridMultilevel"/>
    <w:tmpl w:val="9516F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831B77"/>
    <w:multiLevelType w:val="hybridMultilevel"/>
    <w:tmpl w:val="55F4D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72347D"/>
    <w:multiLevelType w:val="multilevel"/>
    <w:tmpl w:val="9B28E2D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F10395"/>
    <w:multiLevelType w:val="hybridMultilevel"/>
    <w:tmpl w:val="103C3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837174">
    <w:abstractNumId w:val="17"/>
  </w:num>
  <w:num w:numId="2" w16cid:durableId="1795754220">
    <w:abstractNumId w:val="11"/>
  </w:num>
  <w:num w:numId="3" w16cid:durableId="1768892406">
    <w:abstractNumId w:val="4"/>
  </w:num>
  <w:num w:numId="4" w16cid:durableId="1938176890">
    <w:abstractNumId w:val="16"/>
  </w:num>
  <w:num w:numId="5" w16cid:durableId="332496891">
    <w:abstractNumId w:val="0"/>
  </w:num>
  <w:num w:numId="6" w16cid:durableId="1016924736">
    <w:abstractNumId w:val="12"/>
  </w:num>
  <w:num w:numId="7" w16cid:durableId="819349423">
    <w:abstractNumId w:val="6"/>
  </w:num>
  <w:num w:numId="8" w16cid:durableId="226109949">
    <w:abstractNumId w:val="2"/>
  </w:num>
  <w:num w:numId="9" w16cid:durableId="1723601160">
    <w:abstractNumId w:val="1"/>
  </w:num>
  <w:num w:numId="10" w16cid:durableId="1617323607">
    <w:abstractNumId w:val="14"/>
  </w:num>
  <w:num w:numId="11" w16cid:durableId="482939011">
    <w:abstractNumId w:val="3"/>
  </w:num>
  <w:num w:numId="12" w16cid:durableId="607391002">
    <w:abstractNumId w:val="7"/>
  </w:num>
  <w:num w:numId="13" w16cid:durableId="1004435982">
    <w:abstractNumId w:val="10"/>
  </w:num>
  <w:num w:numId="14" w16cid:durableId="808205544">
    <w:abstractNumId w:val="9"/>
  </w:num>
  <w:num w:numId="15" w16cid:durableId="1180585720">
    <w:abstractNumId w:val="8"/>
  </w:num>
  <w:num w:numId="16" w16cid:durableId="308554356">
    <w:abstractNumId w:val="13"/>
  </w:num>
  <w:num w:numId="17" w16cid:durableId="262961641">
    <w:abstractNumId w:val="5"/>
  </w:num>
  <w:num w:numId="18" w16cid:durableId="89347167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570D"/>
    <w:rsid w:val="00046EF8"/>
    <w:rsid w:val="000522CF"/>
    <w:rsid w:val="00053BC7"/>
    <w:rsid w:val="00095C9F"/>
    <w:rsid w:val="0015187D"/>
    <w:rsid w:val="00183B04"/>
    <w:rsid w:val="001F0070"/>
    <w:rsid w:val="002044A0"/>
    <w:rsid w:val="00255BD9"/>
    <w:rsid w:val="00257CB8"/>
    <w:rsid w:val="00273B5E"/>
    <w:rsid w:val="00276D2B"/>
    <w:rsid w:val="00283700"/>
    <w:rsid w:val="0028398F"/>
    <w:rsid w:val="00283EDB"/>
    <w:rsid w:val="00292986"/>
    <w:rsid w:val="002A74B0"/>
    <w:rsid w:val="002D63EC"/>
    <w:rsid w:val="00306748"/>
    <w:rsid w:val="00352648"/>
    <w:rsid w:val="003A2B15"/>
    <w:rsid w:val="003C095A"/>
    <w:rsid w:val="003C1F29"/>
    <w:rsid w:val="003E0F66"/>
    <w:rsid w:val="003F6C7D"/>
    <w:rsid w:val="004076AC"/>
    <w:rsid w:val="00413156"/>
    <w:rsid w:val="00420870"/>
    <w:rsid w:val="00440B6D"/>
    <w:rsid w:val="00475D68"/>
    <w:rsid w:val="00476E2B"/>
    <w:rsid w:val="00477ABC"/>
    <w:rsid w:val="00495D23"/>
    <w:rsid w:val="004D32FF"/>
    <w:rsid w:val="00517DEA"/>
    <w:rsid w:val="00572EB4"/>
    <w:rsid w:val="00581FB4"/>
    <w:rsid w:val="00583709"/>
    <w:rsid w:val="00584A5B"/>
    <w:rsid w:val="005B00F9"/>
    <w:rsid w:val="005B04B1"/>
    <w:rsid w:val="005B16FD"/>
    <w:rsid w:val="005B5B20"/>
    <w:rsid w:val="00625070"/>
    <w:rsid w:val="00661111"/>
    <w:rsid w:val="00671208"/>
    <w:rsid w:val="006729F2"/>
    <w:rsid w:val="0068457A"/>
    <w:rsid w:val="006877A7"/>
    <w:rsid w:val="006E632E"/>
    <w:rsid w:val="00704DC1"/>
    <w:rsid w:val="007162D6"/>
    <w:rsid w:val="00717022"/>
    <w:rsid w:val="007269A4"/>
    <w:rsid w:val="00730850"/>
    <w:rsid w:val="007351BD"/>
    <w:rsid w:val="007439D7"/>
    <w:rsid w:val="00746BEB"/>
    <w:rsid w:val="00787598"/>
    <w:rsid w:val="007C3DAE"/>
    <w:rsid w:val="007C6331"/>
    <w:rsid w:val="008312FD"/>
    <w:rsid w:val="008448D2"/>
    <w:rsid w:val="00893652"/>
    <w:rsid w:val="0089506A"/>
    <w:rsid w:val="008A5B5F"/>
    <w:rsid w:val="008E34BF"/>
    <w:rsid w:val="00930577"/>
    <w:rsid w:val="00931CA2"/>
    <w:rsid w:val="009324D6"/>
    <w:rsid w:val="00942B63"/>
    <w:rsid w:val="00960EFB"/>
    <w:rsid w:val="0097689A"/>
    <w:rsid w:val="00987798"/>
    <w:rsid w:val="009E2328"/>
    <w:rsid w:val="009F03D4"/>
    <w:rsid w:val="00A42C56"/>
    <w:rsid w:val="00A537C0"/>
    <w:rsid w:val="00AA40B6"/>
    <w:rsid w:val="00AA6570"/>
    <w:rsid w:val="00AB06D0"/>
    <w:rsid w:val="00AD2B0A"/>
    <w:rsid w:val="00B17926"/>
    <w:rsid w:val="00B25D83"/>
    <w:rsid w:val="00BC3039"/>
    <w:rsid w:val="00BD010F"/>
    <w:rsid w:val="00BD4101"/>
    <w:rsid w:val="00BE764E"/>
    <w:rsid w:val="00C0613E"/>
    <w:rsid w:val="00C36C61"/>
    <w:rsid w:val="00C5440C"/>
    <w:rsid w:val="00C54AAD"/>
    <w:rsid w:val="00C60E43"/>
    <w:rsid w:val="00CA0417"/>
    <w:rsid w:val="00CB7F14"/>
    <w:rsid w:val="00CD1243"/>
    <w:rsid w:val="00CF5338"/>
    <w:rsid w:val="00CF5AE3"/>
    <w:rsid w:val="00CF5D3A"/>
    <w:rsid w:val="00E34079"/>
    <w:rsid w:val="00E61A82"/>
    <w:rsid w:val="00E67259"/>
    <w:rsid w:val="00E841CA"/>
    <w:rsid w:val="00E904A7"/>
    <w:rsid w:val="00E944A0"/>
    <w:rsid w:val="00EA6559"/>
    <w:rsid w:val="00EC259A"/>
    <w:rsid w:val="00ED558C"/>
    <w:rsid w:val="00F10CCA"/>
    <w:rsid w:val="00F867C0"/>
    <w:rsid w:val="00FC6984"/>
    <w:rsid w:val="00FC7536"/>
    <w:rsid w:val="00FD0C9C"/>
    <w:rsid w:val="00FD2A22"/>
    <w:rsid w:val="05CDBC10"/>
    <w:rsid w:val="1803D31D"/>
    <w:rsid w:val="4DA52CD1"/>
    <w:rsid w:val="527C399E"/>
    <w:rsid w:val="69DC39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522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30850"/>
    <w:rPr>
      <w:color w:val="605E5C"/>
      <w:shd w:val="clear" w:color="auto" w:fill="E1DFDD"/>
    </w:rPr>
  </w:style>
  <w:style w:type="character" w:styleId="Strong">
    <w:name w:val="Strong"/>
    <w:basedOn w:val="DefaultParagraphFont"/>
    <w:uiPriority w:val="22"/>
    <w:qFormat/>
    <w:rsid w:val="003A2B1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558653">
      <w:bodyDiv w:val="1"/>
      <w:marLeft w:val="0"/>
      <w:marRight w:val="0"/>
      <w:marTop w:val="0"/>
      <w:marBottom w:val="0"/>
      <w:divBdr>
        <w:top w:val="none" w:sz="0" w:space="0" w:color="auto"/>
        <w:left w:val="none" w:sz="0" w:space="0" w:color="auto"/>
        <w:bottom w:val="none" w:sz="0" w:space="0" w:color="auto"/>
        <w:right w:val="none" w:sz="0" w:space="0" w:color="auto"/>
      </w:divBdr>
    </w:div>
    <w:div w:id="333654783">
      <w:bodyDiv w:val="1"/>
      <w:marLeft w:val="0"/>
      <w:marRight w:val="0"/>
      <w:marTop w:val="0"/>
      <w:marBottom w:val="0"/>
      <w:divBdr>
        <w:top w:val="none" w:sz="0" w:space="0" w:color="auto"/>
        <w:left w:val="none" w:sz="0" w:space="0" w:color="auto"/>
        <w:bottom w:val="none" w:sz="0" w:space="0" w:color="auto"/>
        <w:right w:val="none" w:sz="0" w:space="0" w:color="auto"/>
      </w:divBdr>
    </w:div>
    <w:div w:id="681250472">
      <w:bodyDiv w:val="1"/>
      <w:marLeft w:val="0"/>
      <w:marRight w:val="0"/>
      <w:marTop w:val="0"/>
      <w:marBottom w:val="0"/>
      <w:divBdr>
        <w:top w:val="none" w:sz="0" w:space="0" w:color="auto"/>
        <w:left w:val="none" w:sz="0" w:space="0" w:color="auto"/>
        <w:bottom w:val="none" w:sz="0" w:space="0" w:color="auto"/>
        <w:right w:val="none" w:sz="0" w:space="0" w:color="auto"/>
      </w:divBdr>
    </w:div>
    <w:div w:id="1077676880">
      <w:bodyDiv w:val="1"/>
      <w:marLeft w:val="0"/>
      <w:marRight w:val="0"/>
      <w:marTop w:val="0"/>
      <w:marBottom w:val="0"/>
      <w:divBdr>
        <w:top w:val="none" w:sz="0" w:space="0" w:color="auto"/>
        <w:left w:val="none" w:sz="0" w:space="0" w:color="auto"/>
        <w:bottom w:val="none" w:sz="0" w:space="0" w:color="auto"/>
        <w:right w:val="none" w:sz="0" w:space="0" w:color="auto"/>
      </w:divBdr>
      <w:divsChild>
        <w:div w:id="1369141958">
          <w:marLeft w:val="-720"/>
          <w:marRight w:val="0"/>
          <w:marTop w:val="0"/>
          <w:marBottom w:val="0"/>
          <w:divBdr>
            <w:top w:val="none" w:sz="0" w:space="0" w:color="auto"/>
            <w:left w:val="none" w:sz="0" w:space="0" w:color="auto"/>
            <w:bottom w:val="none" w:sz="0" w:space="0" w:color="auto"/>
            <w:right w:val="none" w:sz="0" w:space="0" w:color="auto"/>
          </w:divBdr>
        </w:div>
      </w:divsChild>
    </w:div>
    <w:div w:id="1247350498">
      <w:bodyDiv w:val="1"/>
      <w:marLeft w:val="0"/>
      <w:marRight w:val="0"/>
      <w:marTop w:val="0"/>
      <w:marBottom w:val="0"/>
      <w:divBdr>
        <w:top w:val="none" w:sz="0" w:space="0" w:color="auto"/>
        <w:left w:val="none" w:sz="0" w:space="0" w:color="auto"/>
        <w:bottom w:val="none" w:sz="0" w:space="0" w:color="auto"/>
        <w:right w:val="none" w:sz="0" w:space="0" w:color="auto"/>
      </w:divBdr>
    </w:div>
    <w:div w:id="1250383776">
      <w:bodyDiv w:val="1"/>
      <w:marLeft w:val="0"/>
      <w:marRight w:val="0"/>
      <w:marTop w:val="0"/>
      <w:marBottom w:val="0"/>
      <w:divBdr>
        <w:top w:val="none" w:sz="0" w:space="0" w:color="auto"/>
        <w:left w:val="none" w:sz="0" w:space="0" w:color="auto"/>
        <w:bottom w:val="none" w:sz="0" w:space="0" w:color="auto"/>
        <w:right w:val="none" w:sz="0" w:space="0" w:color="auto"/>
      </w:divBdr>
    </w:div>
    <w:div w:id="1688629208">
      <w:bodyDiv w:val="1"/>
      <w:marLeft w:val="0"/>
      <w:marRight w:val="0"/>
      <w:marTop w:val="0"/>
      <w:marBottom w:val="0"/>
      <w:divBdr>
        <w:top w:val="none" w:sz="0" w:space="0" w:color="auto"/>
        <w:left w:val="none" w:sz="0" w:space="0" w:color="auto"/>
        <w:bottom w:val="none" w:sz="0" w:space="0" w:color="auto"/>
        <w:right w:val="none" w:sz="0" w:space="0" w:color="auto"/>
      </w:divBdr>
    </w:div>
    <w:div w:id="1961303228">
      <w:bodyDiv w:val="1"/>
      <w:marLeft w:val="0"/>
      <w:marRight w:val="0"/>
      <w:marTop w:val="0"/>
      <w:marBottom w:val="0"/>
      <w:divBdr>
        <w:top w:val="none" w:sz="0" w:space="0" w:color="auto"/>
        <w:left w:val="none" w:sz="0" w:space="0" w:color="auto"/>
        <w:bottom w:val="none" w:sz="0" w:space="0" w:color="auto"/>
        <w:right w:val="none" w:sz="0" w:space="0" w:color="auto"/>
      </w:divBdr>
    </w:div>
    <w:div w:id="20749636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doi.org/10.1111/medu.1307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8" ma:contentTypeDescription="Create a new document." ma:contentTypeScope="" ma:versionID="fb9d558d260d1e6115b516dbc86a65cb">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922f61aa7815ea4bfbdd9750c4cc5acd"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customXml/itemProps2.xml><?xml version="1.0" encoding="utf-8"?>
<ds:datastoreItem xmlns:ds="http://schemas.openxmlformats.org/officeDocument/2006/customXml" ds:itemID="{EC28D4CB-9C96-4158-9AC9-32CED7688B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11E90B-40DB-4558-852E-9D928EC2FEDF}">
  <ds:schemaRefs>
    <ds:schemaRef ds:uri="http://schemas.microsoft.com/sharepoint/v3/contenttype/forms"/>
  </ds:schemaRefs>
</ds:datastoreItem>
</file>

<file path=customXml/itemProps4.xml><?xml version="1.0" encoding="utf-8"?>
<ds:datastoreItem xmlns:ds="http://schemas.openxmlformats.org/officeDocument/2006/customXml" ds:itemID="{D04B492D-97FD-4815-B0A1-A60EA5E4FA6F}">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21</Pages>
  <Words>7104</Words>
  <Characters>41563</Characters>
  <Application>Microsoft Office Word</Application>
  <DocSecurity>0</DocSecurity>
  <Lines>1013</Lines>
  <Paragraphs>352</Paragraphs>
  <ScaleCrop>false</ScaleCrop>
  <Company/>
  <LinksUpToDate>false</LinksUpToDate>
  <CharactersWithSpaces>48315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Georgina Wilkins (2327106)</cp:lastModifiedBy>
  <cp:revision>79</cp:revision>
  <dcterms:created xsi:type="dcterms:W3CDTF">2024-05-29T18:26:00Z</dcterms:created>
  <dcterms:modified xsi:type="dcterms:W3CDTF">2024-05-29T19:54:00Z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y fmtid="{D5CDD505-2E9C-101B-9397-08002B2CF9AE}" pid="3" name="ContentTypeId">
    <vt:lpwstr>0x0101006685D9A3F19FAA42827BE103508D067E</vt:lpwstr>
  </property>
</Properties>
</file>