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09F998" w14:textId="331E923D" w:rsidR="00B604F0" w:rsidRPr="005553C7" w:rsidRDefault="00813A6D" w:rsidP="005553C7">
      <w:pPr>
        <w:pStyle w:val="Title"/>
        <w:spacing w:line="360" w:lineRule="auto"/>
        <w:jc w:val="both"/>
        <w:rPr>
          <w:rFonts w:ascii="Times New Roman" w:hAnsi="Times New Roman" w:cs="Times New Roman"/>
          <w:b/>
          <w:sz w:val="52"/>
          <w:szCs w:val="52"/>
        </w:rPr>
      </w:pPr>
      <w:r>
        <w:rPr>
          <w:rFonts w:ascii="Times New Roman" w:hAnsi="Times New Roman" w:cs="Times New Roman"/>
          <w:b/>
          <w:sz w:val="52"/>
          <w:szCs w:val="52"/>
        </w:rPr>
        <w:t xml:space="preserve"> </w:t>
      </w:r>
    </w:p>
    <w:p w14:paraId="2E9D6548" w14:textId="35379FD1" w:rsidR="0028465C" w:rsidRPr="00A27647" w:rsidRDefault="00A27647" w:rsidP="00A27647">
      <w:pPr>
        <w:jc w:val="center"/>
        <w:rPr>
          <w:sz w:val="52"/>
          <w:szCs w:val="52"/>
        </w:rPr>
      </w:pPr>
      <w:r w:rsidRPr="00A27647">
        <w:rPr>
          <w:rStyle w:val="Emphasis"/>
          <w:rFonts w:ascii="Times New Roman" w:hAnsi="Times New Roman" w:cs="Times New Roman"/>
          <w:b/>
          <w:i w:val="0"/>
          <w:iCs w:val="0"/>
          <w:sz w:val="52"/>
          <w:szCs w:val="52"/>
        </w:rPr>
        <w:t>Impact of VLE on the students learning experience</w:t>
      </w:r>
    </w:p>
    <w:p w14:paraId="57078B00" w14:textId="1F9EBB3E" w:rsidR="0028465C" w:rsidRDefault="0028465C" w:rsidP="0028465C"/>
    <w:p w14:paraId="2781F4CB" w14:textId="6743361F" w:rsidR="0028465C" w:rsidRPr="0023770E" w:rsidRDefault="0028465C" w:rsidP="0028465C">
      <w:pPr>
        <w:rPr>
          <w:rFonts w:ascii="Times New Roman" w:hAnsi="Times New Roman" w:cs="Times New Roman"/>
          <w:b/>
          <w:bCs/>
          <w:sz w:val="44"/>
          <w:szCs w:val="44"/>
        </w:rPr>
      </w:pPr>
      <w:r w:rsidRPr="0023770E">
        <w:rPr>
          <w:rFonts w:ascii="Times New Roman" w:hAnsi="Times New Roman" w:cs="Times New Roman"/>
          <w:b/>
          <w:bCs/>
          <w:sz w:val="44"/>
          <w:szCs w:val="44"/>
        </w:rPr>
        <w:t>Name: Akos Ludovic Ioan Molnar</w:t>
      </w:r>
    </w:p>
    <w:p w14:paraId="18804198" w14:textId="79BF2ABA" w:rsidR="0028465C" w:rsidRPr="0023770E" w:rsidRDefault="0028465C" w:rsidP="0028465C">
      <w:pPr>
        <w:rPr>
          <w:rFonts w:ascii="Times New Roman" w:hAnsi="Times New Roman" w:cs="Times New Roman"/>
          <w:b/>
          <w:bCs/>
          <w:sz w:val="44"/>
          <w:szCs w:val="44"/>
        </w:rPr>
      </w:pPr>
      <w:r w:rsidRPr="0023770E">
        <w:rPr>
          <w:rFonts w:ascii="Times New Roman" w:hAnsi="Times New Roman" w:cs="Times New Roman"/>
          <w:b/>
          <w:bCs/>
          <w:sz w:val="44"/>
          <w:szCs w:val="44"/>
        </w:rPr>
        <w:t>Student Number: 2030659</w:t>
      </w:r>
    </w:p>
    <w:p w14:paraId="35D72B24" w14:textId="2F57C09A" w:rsidR="008A3936" w:rsidRPr="0023770E" w:rsidRDefault="008A3936" w:rsidP="0028465C">
      <w:pPr>
        <w:rPr>
          <w:rFonts w:ascii="Times New Roman" w:hAnsi="Times New Roman" w:cs="Times New Roman"/>
          <w:b/>
          <w:bCs/>
          <w:sz w:val="44"/>
          <w:szCs w:val="44"/>
        </w:rPr>
      </w:pPr>
      <w:proofErr w:type="spellStart"/>
      <w:r w:rsidRPr="0023770E">
        <w:rPr>
          <w:rFonts w:ascii="Times New Roman" w:hAnsi="Times New Roman" w:cs="Times New Roman"/>
          <w:b/>
          <w:bCs/>
          <w:sz w:val="44"/>
          <w:szCs w:val="44"/>
        </w:rPr>
        <w:t>Programme</w:t>
      </w:r>
      <w:proofErr w:type="spellEnd"/>
      <w:r w:rsidRPr="0023770E">
        <w:rPr>
          <w:rFonts w:ascii="Times New Roman" w:hAnsi="Times New Roman" w:cs="Times New Roman"/>
          <w:b/>
          <w:bCs/>
          <w:sz w:val="44"/>
          <w:szCs w:val="44"/>
        </w:rPr>
        <w:t>: Certificate of Higher Education in Skills for the Workplace</w:t>
      </w:r>
    </w:p>
    <w:p w14:paraId="54849D26" w14:textId="555FA4FF" w:rsidR="008A3936" w:rsidRPr="0023770E" w:rsidRDefault="008A3936" w:rsidP="0028465C">
      <w:pPr>
        <w:rPr>
          <w:rFonts w:ascii="Times New Roman" w:hAnsi="Times New Roman" w:cs="Times New Roman"/>
          <w:b/>
          <w:bCs/>
          <w:sz w:val="44"/>
          <w:szCs w:val="44"/>
        </w:rPr>
      </w:pPr>
      <w:r w:rsidRPr="0023770E">
        <w:rPr>
          <w:rFonts w:ascii="Times New Roman" w:hAnsi="Times New Roman" w:cs="Times New Roman"/>
          <w:b/>
          <w:bCs/>
          <w:sz w:val="44"/>
          <w:szCs w:val="44"/>
        </w:rPr>
        <w:t xml:space="preserve">Module: Digital Skills </w:t>
      </w:r>
      <w:proofErr w:type="gramStart"/>
      <w:r w:rsidRPr="0023770E">
        <w:rPr>
          <w:rFonts w:ascii="Times New Roman" w:hAnsi="Times New Roman" w:cs="Times New Roman"/>
          <w:b/>
          <w:bCs/>
          <w:sz w:val="44"/>
          <w:szCs w:val="44"/>
        </w:rPr>
        <w:t>And</w:t>
      </w:r>
      <w:proofErr w:type="gramEnd"/>
      <w:r w:rsidRPr="0023770E">
        <w:rPr>
          <w:rFonts w:ascii="Times New Roman" w:hAnsi="Times New Roman" w:cs="Times New Roman"/>
          <w:b/>
          <w:bCs/>
          <w:sz w:val="44"/>
          <w:szCs w:val="44"/>
        </w:rPr>
        <w:t xml:space="preserve"> Research Methods</w:t>
      </w:r>
    </w:p>
    <w:p w14:paraId="220BB9C3" w14:textId="5149A287" w:rsidR="00B604F0" w:rsidRPr="0023770E" w:rsidRDefault="008A3936" w:rsidP="005553C7">
      <w:pPr>
        <w:jc w:val="both"/>
        <w:rPr>
          <w:rFonts w:ascii="Times New Roman" w:hAnsi="Times New Roman" w:cs="Times New Roman"/>
          <w:b/>
          <w:sz w:val="44"/>
          <w:szCs w:val="44"/>
        </w:rPr>
      </w:pPr>
      <w:r w:rsidRPr="0023770E">
        <w:rPr>
          <w:rFonts w:ascii="Times New Roman" w:hAnsi="Times New Roman" w:cs="Times New Roman"/>
          <w:b/>
          <w:sz w:val="44"/>
          <w:szCs w:val="44"/>
        </w:rPr>
        <w:t xml:space="preserve">Module Code: </w:t>
      </w:r>
      <w:r w:rsidR="0028465C" w:rsidRPr="0023770E">
        <w:rPr>
          <w:rFonts w:ascii="Times New Roman" w:hAnsi="Times New Roman" w:cs="Times New Roman"/>
          <w:b/>
          <w:sz w:val="44"/>
          <w:szCs w:val="44"/>
        </w:rPr>
        <w:t>BMSW4003</w:t>
      </w:r>
    </w:p>
    <w:p w14:paraId="10ECF15C" w14:textId="5343047F" w:rsidR="008A3936" w:rsidRPr="0023770E" w:rsidRDefault="008A3936" w:rsidP="005553C7">
      <w:pPr>
        <w:jc w:val="both"/>
        <w:rPr>
          <w:rFonts w:ascii="Times New Roman" w:hAnsi="Times New Roman" w:cs="Times New Roman"/>
          <w:sz w:val="44"/>
          <w:szCs w:val="44"/>
        </w:rPr>
      </w:pPr>
      <w:r w:rsidRPr="0023770E">
        <w:rPr>
          <w:rFonts w:ascii="Times New Roman" w:hAnsi="Times New Roman" w:cs="Times New Roman"/>
          <w:b/>
          <w:sz w:val="44"/>
          <w:szCs w:val="44"/>
        </w:rPr>
        <w:t>DSR Assessment 2 individual Report:</w:t>
      </w:r>
    </w:p>
    <w:p w14:paraId="466189FC" w14:textId="0BF8A7B0" w:rsidR="639F3C8E" w:rsidRPr="0023770E" w:rsidRDefault="0883212C" w:rsidP="005553C7">
      <w:pPr>
        <w:pStyle w:val="Subtitle"/>
        <w:jc w:val="both"/>
        <w:rPr>
          <w:rStyle w:val="Emphasis"/>
          <w:rFonts w:ascii="Times New Roman" w:hAnsi="Times New Roman" w:cs="Times New Roman"/>
          <w:b/>
          <w:i w:val="0"/>
          <w:iCs w:val="0"/>
          <w:color w:val="auto"/>
          <w:sz w:val="44"/>
          <w:szCs w:val="44"/>
        </w:rPr>
      </w:pPr>
      <w:r w:rsidRPr="0023770E">
        <w:rPr>
          <w:rStyle w:val="Emphasis"/>
          <w:rFonts w:ascii="Times New Roman" w:hAnsi="Times New Roman" w:cs="Times New Roman"/>
          <w:b/>
          <w:i w:val="0"/>
          <w:iCs w:val="0"/>
          <w:color w:val="auto"/>
          <w:sz w:val="44"/>
          <w:szCs w:val="44"/>
        </w:rPr>
        <w:t xml:space="preserve">Impact of </w:t>
      </w:r>
      <w:r w:rsidR="00370CEC" w:rsidRPr="0023770E">
        <w:rPr>
          <w:rStyle w:val="Emphasis"/>
          <w:rFonts w:ascii="Times New Roman" w:hAnsi="Times New Roman" w:cs="Times New Roman"/>
          <w:b/>
          <w:i w:val="0"/>
          <w:iCs w:val="0"/>
          <w:color w:val="auto"/>
          <w:sz w:val="44"/>
          <w:szCs w:val="44"/>
        </w:rPr>
        <w:t>VLE</w:t>
      </w:r>
      <w:r w:rsidRPr="0023770E">
        <w:rPr>
          <w:rStyle w:val="Emphasis"/>
          <w:rFonts w:ascii="Times New Roman" w:hAnsi="Times New Roman" w:cs="Times New Roman"/>
          <w:b/>
          <w:i w:val="0"/>
          <w:iCs w:val="0"/>
          <w:color w:val="auto"/>
          <w:sz w:val="44"/>
          <w:szCs w:val="44"/>
        </w:rPr>
        <w:t xml:space="preserve"> on the students learning experience.</w:t>
      </w:r>
    </w:p>
    <w:p w14:paraId="60CF1B40" w14:textId="3CF389A5" w:rsidR="0028465C" w:rsidRPr="0028465C" w:rsidRDefault="0028465C" w:rsidP="0028465C"/>
    <w:p w14:paraId="2049E91C" w14:textId="4B17C3EE" w:rsidR="00B604F0" w:rsidRPr="005553C7" w:rsidRDefault="00B604F0" w:rsidP="005553C7">
      <w:pPr>
        <w:spacing w:line="360" w:lineRule="auto"/>
        <w:jc w:val="both"/>
        <w:rPr>
          <w:rStyle w:val="Emphasis"/>
          <w:rFonts w:ascii="Times New Roman" w:hAnsi="Times New Roman" w:cs="Times New Roman"/>
          <w:b/>
          <w:sz w:val="24"/>
          <w:szCs w:val="24"/>
        </w:rPr>
      </w:pPr>
      <w:r w:rsidRPr="005553C7">
        <w:rPr>
          <w:rStyle w:val="Emphasis"/>
          <w:rFonts w:ascii="Times New Roman" w:hAnsi="Times New Roman" w:cs="Times New Roman"/>
          <w:b/>
          <w:sz w:val="24"/>
          <w:szCs w:val="24"/>
        </w:rPr>
        <w:br w:type="page"/>
      </w:r>
    </w:p>
    <w:p w14:paraId="69C46590" w14:textId="77777777" w:rsidR="00B604F0" w:rsidRPr="005553C7" w:rsidRDefault="00B604F0" w:rsidP="005553C7">
      <w:pPr>
        <w:spacing w:line="360" w:lineRule="auto"/>
        <w:jc w:val="both"/>
        <w:rPr>
          <w:rStyle w:val="Emphasis"/>
          <w:rFonts w:ascii="Times New Roman" w:hAnsi="Times New Roman" w:cs="Times New Roman"/>
          <w:b/>
          <w:sz w:val="24"/>
          <w:szCs w:val="24"/>
        </w:rPr>
      </w:pPr>
    </w:p>
    <w:sdt>
      <w:sdtPr>
        <w:rPr>
          <w:rFonts w:ascii="Times New Roman" w:eastAsiaTheme="minorHAnsi" w:hAnsi="Times New Roman" w:cs="Times New Roman"/>
          <w:i/>
          <w:iCs/>
          <w:color w:val="auto"/>
          <w:sz w:val="24"/>
          <w:szCs w:val="24"/>
        </w:rPr>
        <w:id w:val="1560201240"/>
        <w:docPartObj>
          <w:docPartGallery w:val="Table of Contents"/>
          <w:docPartUnique/>
        </w:docPartObj>
      </w:sdtPr>
      <w:sdtEndPr>
        <w:rPr>
          <w:b/>
          <w:bCs/>
          <w:noProof/>
        </w:rPr>
      </w:sdtEndPr>
      <w:sdtContent>
        <w:p w14:paraId="2F14A0AB" w14:textId="09EED9F6" w:rsidR="00B604F0" w:rsidRPr="005553C7" w:rsidRDefault="00B604F0" w:rsidP="005553C7">
          <w:pPr>
            <w:pStyle w:val="TOCHeading"/>
            <w:spacing w:line="360" w:lineRule="auto"/>
            <w:jc w:val="both"/>
            <w:rPr>
              <w:rFonts w:ascii="Times New Roman" w:hAnsi="Times New Roman" w:cs="Times New Roman"/>
              <w:color w:val="auto"/>
              <w:sz w:val="24"/>
              <w:szCs w:val="24"/>
            </w:rPr>
          </w:pPr>
          <w:r w:rsidRPr="005553C7">
            <w:rPr>
              <w:rFonts w:ascii="Times New Roman" w:hAnsi="Times New Roman" w:cs="Times New Roman"/>
              <w:color w:val="auto"/>
              <w:sz w:val="24"/>
              <w:szCs w:val="24"/>
            </w:rPr>
            <w:t>Table of Contents</w:t>
          </w:r>
        </w:p>
        <w:p w14:paraId="29DB351B" w14:textId="6559F55F" w:rsidR="005553C7" w:rsidRDefault="00B604F0">
          <w:pPr>
            <w:pStyle w:val="TOC1"/>
            <w:tabs>
              <w:tab w:val="right" w:leader="dot" w:pos="9350"/>
            </w:tabs>
            <w:rPr>
              <w:rFonts w:eastAsiaTheme="minorEastAsia"/>
              <w:noProof/>
            </w:rPr>
          </w:pPr>
          <w:r w:rsidRPr="005553C7">
            <w:rPr>
              <w:rFonts w:ascii="Times New Roman" w:hAnsi="Times New Roman" w:cs="Times New Roman"/>
              <w:sz w:val="24"/>
              <w:szCs w:val="24"/>
            </w:rPr>
            <w:fldChar w:fldCharType="begin"/>
          </w:r>
          <w:r w:rsidRPr="005553C7">
            <w:rPr>
              <w:rFonts w:ascii="Times New Roman" w:hAnsi="Times New Roman" w:cs="Times New Roman"/>
              <w:sz w:val="24"/>
              <w:szCs w:val="24"/>
            </w:rPr>
            <w:instrText xml:space="preserve"> TOC \o "1-3" \h \z \u </w:instrText>
          </w:r>
          <w:r w:rsidRPr="005553C7">
            <w:rPr>
              <w:rFonts w:ascii="Times New Roman" w:hAnsi="Times New Roman" w:cs="Times New Roman"/>
              <w:sz w:val="24"/>
              <w:szCs w:val="24"/>
            </w:rPr>
            <w:fldChar w:fldCharType="separate"/>
          </w:r>
          <w:hyperlink w:anchor="_Toc79405001" w:history="1">
            <w:r w:rsidR="005553C7" w:rsidRPr="00CA76CC">
              <w:rPr>
                <w:rStyle w:val="Hyperlink"/>
                <w:rFonts w:ascii="Times New Roman" w:hAnsi="Times New Roman" w:cs="Times New Roman"/>
                <w:b/>
                <w:noProof/>
              </w:rPr>
              <w:t>Introduction</w:t>
            </w:r>
            <w:r w:rsidR="005553C7">
              <w:rPr>
                <w:noProof/>
                <w:webHidden/>
              </w:rPr>
              <w:tab/>
            </w:r>
            <w:r w:rsidR="005553C7">
              <w:rPr>
                <w:noProof/>
                <w:webHidden/>
              </w:rPr>
              <w:fldChar w:fldCharType="begin"/>
            </w:r>
            <w:r w:rsidR="005553C7">
              <w:rPr>
                <w:noProof/>
                <w:webHidden/>
              </w:rPr>
              <w:instrText xml:space="preserve"> PAGEREF _Toc79405001 \h </w:instrText>
            </w:r>
            <w:r w:rsidR="005553C7">
              <w:rPr>
                <w:noProof/>
                <w:webHidden/>
              </w:rPr>
            </w:r>
            <w:r w:rsidR="005553C7">
              <w:rPr>
                <w:noProof/>
                <w:webHidden/>
              </w:rPr>
              <w:fldChar w:fldCharType="separate"/>
            </w:r>
            <w:r w:rsidR="005553C7">
              <w:rPr>
                <w:noProof/>
                <w:webHidden/>
              </w:rPr>
              <w:t>3</w:t>
            </w:r>
            <w:r w:rsidR="005553C7">
              <w:rPr>
                <w:noProof/>
                <w:webHidden/>
              </w:rPr>
              <w:fldChar w:fldCharType="end"/>
            </w:r>
          </w:hyperlink>
        </w:p>
        <w:p w14:paraId="59912453" w14:textId="6485CB7F" w:rsidR="005553C7" w:rsidRDefault="00DF6E01">
          <w:pPr>
            <w:pStyle w:val="TOC1"/>
            <w:tabs>
              <w:tab w:val="right" w:leader="dot" w:pos="9350"/>
            </w:tabs>
            <w:rPr>
              <w:rFonts w:eastAsiaTheme="minorEastAsia"/>
              <w:noProof/>
            </w:rPr>
          </w:pPr>
          <w:hyperlink w:anchor="_Toc79405002" w:history="1">
            <w:r w:rsidR="005553C7" w:rsidRPr="00CA76CC">
              <w:rPr>
                <w:rStyle w:val="Hyperlink"/>
                <w:rFonts w:ascii="Times New Roman" w:hAnsi="Times New Roman" w:cs="Times New Roman"/>
                <w:b/>
                <w:noProof/>
              </w:rPr>
              <w:t>Background</w:t>
            </w:r>
            <w:r w:rsidR="005553C7">
              <w:rPr>
                <w:noProof/>
                <w:webHidden/>
              </w:rPr>
              <w:tab/>
            </w:r>
            <w:r w:rsidR="005553C7">
              <w:rPr>
                <w:noProof/>
                <w:webHidden/>
              </w:rPr>
              <w:fldChar w:fldCharType="begin"/>
            </w:r>
            <w:r w:rsidR="005553C7">
              <w:rPr>
                <w:noProof/>
                <w:webHidden/>
              </w:rPr>
              <w:instrText xml:space="preserve"> PAGEREF _Toc79405002 \h </w:instrText>
            </w:r>
            <w:r w:rsidR="005553C7">
              <w:rPr>
                <w:noProof/>
                <w:webHidden/>
              </w:rPr>
            </w:r>
            <w:r w:rsidR="005553C7">
              <w:rPr>
                <w:noProof/>
                <w:webHidden/>
              </w:rPr>
              <w:fldChar w:fldCharType="separate"/>
            </w:r>
            <w:r w:rsidR="005553C7">
              <w:rPr>
                <w:noProof/>
                <w:webHidden/>
              </w:rPr>
              <w:t>3</w:t>
            </w:r>
            <w:r w:rsidR="005553C7">
              <w:rPr>
                <w:noProof/>
                <w:webHidden/>
              </w:rPr>
              <w:fldChar w:fldCharType="end"/>
            </w:r>
          </w:hyperlink>
        </w:p>
        <w:p w14:paraId="302B63FD" w14:textId="564715B4" w:rsidR="005553C7" w:rsidRDefault="00DF6E01">
          <w:pPr>
            <w:pStyle w:val="TOC2"/>
            <w:tabs>
              <w:tab w:val="right" w:leader="dot" w:pos="9350"/>
            </w:tabs>
            <w:rPr>
              <w:rFonts w:eastAsiaTheme="minorEastAsia"/>
              <w:noProof/>
            </w:rPr>
          </w:pPr>
          <w:hyperlink w:anchor="_Toc79405003" w:history="1">
            <w:r w:rsidR="005553C7" w:rsidRPr="00CA76CC">
              <w:rPr>
                <w:rStyle w:val="Hyperlink"/>
                <w:rFonts w:ascii="Times New Roman" w:hAnsi="Times New Roman" w:cs="Times New Roman"/>
                <w:b/>
                <w:noProof/>
              </w:rPr>
              <w:t>Literature review</w:t>
            </w:r>
            <w:r w:rsidR="005553C7">
              <w:rPr>
                <w:noProof/>
                <w:webHidden/>
              </w:rPr>
              <w:tab/>
            </w:r>
            <w:r w:rsidR="005553C7">
              <w:rPr>
                <w:noProof/>
                <w:webHidden/>
              </w:rPr>
              <w:fldChar w:fldCharType="begin"/>
            </w:r>
            <w:r w:rsidR="005553C7">
              <w:rPr>
                <w:noProof/>
                <w:webHidden/>
              </w:rPr>
              <w:instrText xml:space="preserve"> PAGEREF _Toc79405003 \h </w:instrText>
            </w:r>
            <w:r w:rsidR="005553C7">
              <w:rPr>
                <w:noProof/>
                <w:webHidden/>
              </w:rPr>
            </w:r>
            <w:r w:rsidR="005553C7">
              <w:rPr>
                <w:noProof/>
                <w:webHidden/>
              </w:rPr>
              <w:fldChar w:fldCharType="separate"/>
            </w:r>
            <w:r w:rsidR="005553C7">
              <w:rPr>
                <w:noProof/>
                <w:webHidden/>
              </w:rPr>
              <w:t>3</w:t>
            </w:r>
            <w:r w:rsidR="005553C7">
              <w:rPr>
                <w:noProof/>
                <w:webHidden/>
              </w:rPr>
              <w:fldChar w:fldCharType="end"/>
            </w:r>
          </w:hyperlink>
        </w:p>
        <w:p w14:paraId="0BA7A09A" w14:textId="5FAF208D" w:rsidR="005553C7" w:rsidRDefault="00DF6E01">
          <w:pPr>
            <w:pStyle w:val="TOC1"/>
            <w:tabs>
              <w:tab w:val="right" w:leader="dot" w:pos="9350"/>
            </w:tabs>
            <w:rPr>
              <w:rFonts w:eastAsiaTheme="minorEastAsia"/>
              <w:noProof/>
            </w:rPr>
          </w:pPr>
          <w:hyperlink w:anchor="_Toc79405004" w:history="1">
            <w:r w:rsidR="005553C7" w:rsidRPr="00CA76CC">
              <w:rPr>
                <w:rStyle w:val="Hyperlink"/>
                <w:rFonts w:ascii="Times New Roman" w:hAnsi="Times New Roman" w:cs="Times New Roman"/>
                <w:b/>
                <w:noProof/>
              </w:rPr>
              <w:t>Aims and Objectives</w:t>
            </w:r>
            <w:r w:rsidR="005553C7">
              <w:rPr>
                <w:noProof/>
                <w:webHidden/>
              </w:rPr>
              <w:tab/>
            </w:r>
            <w:r w:rsidR="005553C7">
              <w:rPr>
                <w:noProof/>
                <w:webHidden/>
              </w:rPr>
              <w:fldChar w:fldCharType="begin"/>
            </w:r>
            <w:r w:rsidR="005553C7">
              <w:rPr>
                <w:noProof/>
                <w:webHidden/>
              </w:rPr>
              <w:instrText xml:space="preserve"> PAGEREF _Toc79405004 \h </w:instrText>
            </w:r>
            <w:r w:rsidR="005553C7">
              <w:rPr>
                <w:noProof/>
                <w:webHidden/>
              </w:rPr>
            </w:r>
            <w:r w:rsidR="005553C7">
              <w:rPr>
                <w:noProof/>
                <w:webHidden/>
              </w:rPr>
              <w:fldChar w:fldCharType="separate"/>
            </w:r>
            <w:r w:rsidR="005553C7">
              <w:rPr>
                <w:noProof/>
                <w:webHidden/>
              </w:rPr>
              <w:t>5</w:t>
            </w:r>
            <w:r w:rsidR="005553C7">
              <w:rPr>
                <w:noProof/>
                <w:webHidden/>
              </w:rPr>
              <w:fldChar w:fldCharType="end"/>
            </w:r>
          </w:hyperlink>
        </w:p>
        <w:p w14:paraId="38C8F68F" w14:textId="0E12B17D" w:rsidR="005553C7" w:rsidRDefault="00DF6E01">
          <w:pPr>
            <w:pStyle w:val="TOC1"/>
            <w:tabs>
              <w:tab w:val="right" w:leader="dot" w:pos="9350"/>
            </w:tabs>
            <w:rPr>
              <w:rFonts w:eastAsiaTheme="minorEastAsia"/>
              <w:noProof/>
            </w:rPr>
          </w:pPr>
          <w:hyperlink w:anchor="_Toc79405005" w:history="1">
            <w:r w:rsidR="005553C7" w:rsidRPr="00CA76CC">
              <w:rPr>
                <w:rStyle w:val="Hyperlink"/>
                <w:rFonts w:ascii="Times New Roman" w:hAnsi="Times New Roman" w:cs="Times New Roman"/>
                <w:b/>
                <w:noProof/>
              </w:rPr>
              <w:t>Methodology</w:t>
            </w:r>
            <w:r w:rsidR="005553C7">
              <w:rPr>
                <w:noProof/>
                <w:webHidden/>
              </w:rPr>
              <w:tab/>
            </w:r>
            <w:r w:rsidR="005553C7">
              <w:rPr>
                <w:noProof/>
                <w:webHidden/>
              </w:rPr>
              <w:fldChar w:fldCharType="begin"/>
            </w:r>
            <w:r w:rsidR="005553C7">
              <w:rPr>
                <w:noProof/>
                <w:webHidden/>
              </w:rPr>
              <w:instrText xml:space="preserve"> PAGEREF _Toc79405005 \h </w:instrText>
            </w:r>
            <w:r w:rsidR="005553C7">
              <w:rPr>
                <w:noProof/>
                <w:webHidden/>
              </w:rPr>
            </w:r>
            <w:r w:rsidR="005553C7">
              <w:rPr>
                <w:noProof/>
                <w:webHidden/>
              </w:rPr>
              <w:fldChar w:fldCharType="separate"/>
            </w:r>
            <w:r w:rsidR="005553C7">
              <w:rPr>
                <w:noProof/>
                <w:webHidden/>
              </w:rPr>
              <w:t>6</w:t>
            </w:r>
            <w:r w:rsidR="005553C7">
              <w:rPr>
                <w:noProof/>
                <w:webHidden/>
              </w:rPr>
              <w:fldChar w:fldCharType="end"/>
            </w:r>
          </w:hyperlink>
        </w:p>
        <w:p w14:paraId="10A791C9" w14:textId="1AC0D867" w:rsidR="005553C7" w:rsidRDefault="00DF6E01">
          <w:pPr>
            <w:pStyle w:val="TOC1"/>
            <w:tabs>
              <w:tab w:val="right" w:leader="dot" w:pos="9350"/>
            </w:tabs>
            <w:rPr>
              <w:rFonts w:eastAsiaTheme="minorEastAsia"/>
              <w:noProof/>
            </w:rPr>
          </w:pPr>
          <w:hyperlink w:anchor="_Toc79405006" w:history="1">
            <w:r w:rsidR="005553C7" w:rsidRPr="00CA76CC">
              <w:rPr>
                <w:rStyle w:val="Hyperlink"/>
                <w:rFonts w:ascii="Times New Roman" w:hAnsi="Times New Roman" w:cs="Times New Roman"/>
                <w:b/>
                <w:noProof/>
              </w:rPr>
              <w:t>Results and Discussion</w:t>
            </w:r>
            <w:r w:rsidR="005553C7">
              <w:rPr>
                <w:noProof/>
                <w:webHidden/>
              </w:rPr>
              <w:tab/>
            </w:r>
            <w:r w:rsidR="005553C7">
              <w:rPr>
                <w:noProof/>
                <w:webHidden/>
              </w:rPr>
              <w:fldChar w:fldCharType="begin"/>
            </w:r>
            <w:r w:rsidR="005553C7">
              <w:rPr>
                <w:noProof/>
                <w:webHidden/>
              </w:rPr>
              <w:instrText xml:space="preserve"> PAGEREF _Toc79405006 \h </w:instrText>
            </w:r>
            <w:r w:rsidR="005553C7">
              <w:rPr>
                <w:noProof/>
                <w:webHidden/>
              </w:rPr>
            </w:r>
            <w:r w:rsidR="005553C7">
              <w:rPr>
                <w:noProof/>
                <w:webHidden/>
              </w:rPr>
              <w:fldChar w:fldCharType="separate"/>
            </w:r>
            <w:r w:rsidR="005553C7">
              <w:rPr>
                <w:noProof/>
                <w:webHidden/>
              </w:rPr>
              <w:t>6</w:t>
            </w:r>
            <w:r w:rsidR="005553C7">
              <w:rPr>
                <w:noProof/>
                <w:webHidden/>
              </w:rPr>
              <w:fldChar w:fldCharType="end"/>
            </w:r>
          </w:hyperlink>
        </w:p>
        <w:p w14:paraId="07908A97" w14:textId="1E7A50CB" w:rsidR="005553C7" w:rsidRDefault="00DF6E01">
          <w:pPr>
            <w:pStyle w:val="TOC1"/>
            <w:tabs>
              <w:tab w:val="right" w:leader="dot" w:pos="9350"/>
            </w:tabs>
            <w:rPr>
              <w:rFonts w:eastAsiaTheme="minorEastAsia"/>
              <w:noProof/>
            </w:rPr>
          </w:pPr>
          <w:hyperlink w:anchor="_Toc79405007" w:history="1">
            <w:r w:rsidR="005553C7" w:rsidRPr="00CA76CC">
              <w:rPr>
                <w:rStyle w:val="Hyperlink"/>
                <w:rFonts w:ascii="Times New Roman" w:hAnsi="Times New Roman" w:cs="Times New Roman"/>
                <w:b/>
                <w:noProof/>
              </w:rPr>
              <w:t>Conclusion</w:t>
            </w:r>
            <w:r w:rsidR="005553C7">
              <w:rPr>
                <w:noProof/>
                <w:webHidden/>
              </w:rPr>
              <w:tab/>
            </w:r>
            <w:r w:rsidR="005553C7">
              <w:rPr>
                <w:noProof/>
                <w:webHidden/>
              </w:rPr>
              <w:fldChar w:fldCharType="begin"/>
            </w:r>
            <w:r w:rsidR="005553C7">
              <w:rPr>
                <w:noProof/>
                <w:webHidden/>
              </w:rPr>
              <w:instrText xml:space="preserve"> PAGEREF _Toc79405007 \h </w:instrText>
            </w:r>
            <w:r w:rsidR="005553C7">
              <w:rPr>
                <w:noProof/>
                <w:webHidden/>
              </w:rPr>
            </w:r>
            <w:r w:rsidR="005553C7">
              <w:rPr>
                <w:noProof/>
                <w:webHidden/>
              </w:rPr>
              <w:fldChar w:fldCharType="separate"/>
            </w:r>
            <w:r w:rsidR="005553C7">
              <w:rPr>
                <w:noProof/>
                <w:webHidden/>
              </w:rPr>
              <w:t>13</w:t>
            </w:r>
            <w:r w:rsidR="005553C7">
              <w:rPr>
                <w:noProof/>
                <w:webHidden/>
              </w:rPr>
              <w:fldChar w:fldCharType="end"/>
            </w:r>
          </w:hyperlink>
        </w:p>
        <w:p w14:paraId="4F2169AB" w14:textId="2C71ED5E" w:rsidR="005553C7" w:rsidRDefault="00DF6E01">
          <w:pPr>
            <w:pStyle w:val="TOC1"/>
            <w:tabs>
              <w:tab w:val="right" w:leader="dot" w:pos="9350"/>
            </w:tabs>
            <w:rPr>
              <w:rFonts w:eastAsiaTheme="minorEastAsia"/>
              <w:noProof/>
            </w:rPr>
          </w:pPr>
          <w:hyperlink w:anchor="_Toc79405008" w:history="1">
            <w:r w:rsidR="005553C7" w:rsidRPr="00CA76CC">
              <w:rPr>
                <w:rStyle w:val="Hyperlink"/>
                <w:rFonts w:ascii="Times New Roman" w:hAnsi="Times New Roman" w:cs="Times New Roman"/>
                <w:b/>
                <w:noProof/>
              </w:rPr>
              <w:t>References</w:t>
            </w:r>
            <w:r w:rsidR="005553C7">
              <w:rPr>
                <w:noProof/>
                <w:webHidden/>
              </w:rPr>
              <w:tab/>
            </w:r>
            <w:r w:rsidR="005553C7">
              <w:rPr>
                <w:noProof/>
                <w:webHidden/>
              </w:rPr>
              <w:fldChar w:fldCharType="begin"/>
            </w:r>
            <w:r w:rsidR="005553C7">
              <w:rPr>
                <w:noProof/>
                <w:webHidden/>
              </w:rPr>
              <w:instrText xml:space="preserve"> PAGEREF _Toc79405008 \h </w:instrText>
            </w:r>
            <w:r w:rsidR="005553C7">
              <w:rPr>
                <w:noProof/>
                <w:webHidden/>
              </w:rPr>
            </w:r>
            <w:r w:rsidR="005553C7">
              <w:rPr>
                <w:noProof/>
                <w:webHidden/>
              </w:rPr>
              <w:fldChar w:fldCharType="separate"/>
            </w:r>
            <w:r w:rsidR="005553C7">
              <w:rPr>
                <w:noProof/>
                <w:webHidden/>
              </w:rPr>
              <w:t>15</w:t>
            </w:r>
            <w:r w:rsidR="005553C7">
              <w:rPr>
                <w:noProof/>
                <w:webHidden/>
              </w:rPr>
              <w:fldChar w:fldCharType="end"/>
            </w:r>
          </w:hyperlink>
        </w:p>
        <w:p w14:paraId="4FDFA268" w14:textId="3B54B4F4" w:rsidR="005553C7" w:rsidRDefault="00DF6E01">
          <w:pPr>
            <w:pStyle w:val="TOC1"/>
            <w:tabs>
              <w:tab w:val="right" w:leader="dot" w:pos="9350"/>
            </w:tabs>
            <w:rPr>
              <w:rFonts w:eastAsiaTheme="minorEastAsia"/>
              <w:noProof/>
            </w:rPr>
          </w:pPr>
          <w:hyperlink w:anchor="_Toc79405009" w:history="1">
            <w:r w:rsidR="005553C7" w:rsidRPr="00CA76CC">
              <w:rPr>
                <w:rStyle w:val="Hyperlink"/>
                <w:rFonts w:ascii="Times New Roman" w:hAnsi="Times New Roman" w:cs="Times New Roman"/>
                <w:b/>
                <w:noProof/>
              </w:rPr>
              <w:t>Appendix 1</w:t>
            </w:r>
            <w:r w:rsidR="005553C7">
              <w:rPr>
                <w:noProof/>
                <w:webHidden/>
              </w:rPr>
              <w:tab/>
            </w:r>
            <w:r w:rsidR="005553C7">
              <w:rPr>
                <w:noProof/>
                <w:webHidden/>
              </w:rPr>
              <w:fldChar w:fldCharType="begin"/>
            </w:r>
            <w:r w:rsidR="005553C7">
              <w:rPr>
                <w:noProof/>
                <w:webHidden/>
              </w:rPr>
              <w:instrText xml:space="preserve"> PAGEREF _Toc79405009 \h </w:instrText>
            </w:r>
            <w:r w:rsidR="005553C7">
              <w:rPr>
                <w:noProof/>
                <w:webHidden/>
              </w:rPr>
            </w:r>
            <w:r w:rsidR="005553C7">
              <w:rPr>
                <w:noProof/>
                <w:webHidden/>
              </w:rPr>
              <w:fldChar w:fldCharType="separate"/>
            </w:r>
            <w:r w:rsidR="005553C7">
              <w:rPr>
                <w:noProof/>
                <w:webHidden/>
              </w:rPr>
              <w:t>16</w:t>
            </w:r>
            <w:r w:rsidR="005553C7">
              <w:rPr>
                <w:noProof/>
                <w:webHidden/>
              </w:rPr>
              <w:fldChar w:fldCharType="end"/>
            </w:r>
          </w:hyperlink>
        </w:p>
        <w:p w14:paraId="51664F17" w14:textId="6DD36E51" w:rsidR="005553C7" w:rsidRDefault="00DF6E01">
          <w:pPr>
            <w:pStyle w:val="TOC1"/>
            <w:tabs>
              <w:tab w:val="right" w:leader="dot" w:pos="9350"/>
            </w:tabs>
            <w:rPr>
              <w:rFonts w:eastAsiaTheme="minorEastAsia"/>
              <w:noProof/>
            </w:rPr>
          </w:pPr>
          <w:hyperlink w:anchor="_Toc79405010" w:history="1">
            <w:r w:rsidR="005553C7" w:rsidRPr="00CA76CC">
              <w:rPr>
                <w:rStyle w:val="Hyperlink"/>
                <w:rFonts w:ascii="Times New Roman" w:hAnsi="Times New Roman" w:cs="Times New Roman"/>
                <w:b/>
                <w:noProof/>
              </w:rPr>
              <w:t>Appendix 2</w:t>
            </w:r>
            <w:r w:rsidR="005553C7">
              <w:rPr>
                <w:noProof/>
                <w:webHidden/>
              </w:rPr>
              <w:tab/>
            </w:r>
            <w:r w:rsidR="005553C7">
              <w:rPr>
                <w:noProof/>
                <w:webHidden/>
              </w:rPr>
              <w:fldChar w:fldCharType="begin"/>
            </w:r>
            <w:r w:rsidR="005553C7">
              <w:rPr>
                <w:noProof/>
                <w:webHidden/>
              </w:rPr>
              <w:instrText xml:space="preserve"> PAGEREF _Toc79405010 \h </w:instrText>
            </w:r>
            <w:r w:rsidR="005553C7">
              <w:rPr>
                <w:noProof/>
                <w:webHidden/>
              </w:rPr>
            </w:r>
            <w:r w:rsidR="005553C7">
              <w:rPr>
                <w:noProof/>
                <w:webHidden/>
              </w:rPr>
              <w:fldChar w:fldCharType="separate"/>
            </w:r>
            <w:r w:rsidR="005553C7">
              <w:rPr>
                <w:noProof/>
                <w:webHidden/>
              </w:rPr>
              <w:t>17</w:t>
            </w:r>
            <w:r w:rsidR="005553C7">
              <w:rPr>
                <w:noProof/>
                <w:webHidden/>
              </w:rPr>
              <w:fldChar w:fldCharType="end"/>
            </w:r>
          </w:hyperlink>
        </w:p>
        <w:p w14:paraId="4564934B" w14:textId="49D274E4" w:rsidR="00B604F0" w:rsidRPr="005553C7" w:rsidRDefault="00B604F0" w:rsidP="005553C7">
          <w:pPr>
            <w:spacing w:line="360" w:lineRule="auto"/>
            <w:jc w:val="both"/>
            <w:rPr>
              <w:rFonts w:ascii="Times New Roman" w:hAnsi="Times New Roman" w:cs="Times New Roman"/>
              <w:sz w:val="24"/>
              <w:szCs w:val="24"/>
            </w:rPr>
          </w:pPr>
          <w:r w:rsidRPr="005553C7">
            <w:rPr>
              <w:rFonts w:ascii="Times New Roman" w:hAnsi="Times New Roman" w:cs="Times New Roman"/>
              <w:b/>
              <w:bCs/>
              <w:noProof/>
              <w:sz w:val="24"/>
              <w:szCs w:val="24"/>
            </w:rPr>
            <w:fldChar w:fldCharType="end"/>
          </w:r>
        </w:p>
      </w:sdtContent>
    </w:sdt>
    <w:p w14:paraId="37DA6B5E" w14:textId="2E7938EE" w:rsidR="00B604F0" w:rsidRPr="005553C7" w:rsidRDefault="00B604F0" w:rsidP="005553C7">
      <w:pPr>
        <w:spacing w:line="360" w:lineRule="auto"/>
        <w:jc w:val="both"/>
        <w:rPr>
          <w:rStyle w:val="Emphasis"/>
          <w:rFonts w:ascii="Times New Roman" w:hAnsi="Times New Roman" w:cs="Times New Roman"/>
          <w:b/>
          <w:sz w:val="24"/>
          <w:szCs w:val="24"/>
        </w:rPr>
      </w:pPr>
      <w:r w:rsidRPr="005553C7">
        <w:rPr>
          <w:rStyle w:val="Emphasis"/>
          <w:rFonts w:ascii="Times New Roman" w:hAnsi="Times New Roman" w:cs="Times New Roman"/>
          <w:b/>
          <w:sz w:val="24"/>
          <w:szCs w:val="24"/>
        </w:rPr>
        <w:br w:type="page"/>
      </w:r>
    </w:p>
    <w:p w14:paraId="7B89C059" w14:textId="77777777" w:rsidR="00B604F0" w:rsidRPr="005553C7" w:rsidRDefault="00B604F0" w:rsidP="005553C7">
      <w:pPr>
        <w:spacing w:line="360" w:lineRule="auto"/>
        <w:jc w:val="both"/>
        <w:rPr>
          <w:rStyle w:val="Emphasis"/>
          <w:rFonts w:ascii="Times New Roman" w:hAnsi="Times New Roman" w:cs="Times New Roman"/>
          <w:b/>
          <w:sz w:val="24"/>
          <w:szCs w:val="24"/>
        </w:rPr>
      </w:pPr>
    </w:p>
    <w:p w14:paraId="24ABD96C" w14:textId="133EDEBA" w:rsidR="639F3C8E" w:rsidRPr="005553C7" w:rsidRDefault="0883212C" w:rsidP="005553C7">
      <w:pPr>
        <w:pStyle w:val="Heading1"/>
        <w:spacing w:line="360" w:lineRule="auto"/>
        <w:jc w:val="both"/>
        <w:rPr>
          <w:rFonts w:ascii="Times New Roman" w:hAnsi="Times New Roman" w:cs="Times New Roman"/>
          <w:b/>
          <w:color w:val="auto"/>
          <w:sz w:val="24"/>
          <w:szCs w:val="24"/>
        </w:rPr>
      </w:pPr>
      <w:bookmarkStart w:id="0" w:name="_Toc79405001"/>
      <w:r w:rsidRPr="005553C7">
        <w:rPr>
          <w:rFonts w:ascii="Times New Roman" w:hAnsi="Times New Roman" w:cs="Times New Roman"/>
          <w:b/>
          <w:color w:val="auto"/>
          <w:sz w:val="24"/>
          <w:szCs w:val="24"/>
        </w:rPr>
        <w:t>Introduction</w:t>
      </w:r>
      <w:bookmarkEnd w:id="0"/>
    </w:p>
    <w:p w14:paraId="7244D277" w14:textId="77695996" w:rsidR="639F3C8E" w:rsidRPr="00FF5710" w:rsidRDefault="2EEEFEFB" w:rsidP="2EEEFEFB">
      <w:pPr>
        <w:spacing w:line="360" w:lineRule="auto"/>
        <w:jc w:val="both"/>
        <w:rPr>
          <w:rFonts w:ascii="Times New Roman" w:hAnsi="Times New Roman" w:cs="Times New Roman"/>
          <w:color w:val="000000" w:themeColor="text1"/>
          <w:sz w:val="24"/>
          <w:szCs w:val="24"/>
        </w:rPr>
      </w:pPr>
      <w:r w:rsidRPr="2EEEFEFB">
        <w:rPr>
          <w:rFonts w:ascii="Times New Roman" w:hAnsi="Times New Roman" w:cs="Times New Roman"/>
          <w:sz w:val="24"/>
          <w:szCs w:val="24"/>
        </w:rPr>
        <w:t xml:space="preserve">Virtual learning is a form of education that revolutionizes today's manner of learning. The teacher uses online resources in a virtual learning environment to teach students classes rather than to teach in an individual classroom setting. </w:t>
      </w:r>
      <w:r w:rsidR="00FF5710">
        <w:rPr>
          <w:rFonts w:ascii="Times New Roman" w:hAnsi="Times New Roman" w:cs="Times New Roman"/>
          <w:sz w:val="24"/>
          <w:szCs w:val="24"/>
        </w:rPr>
        <w:t>Due</w:t>
      </w:r>
      <w:r w:rsidRPr="2EEEFEFB">
        <w:rPr>
          <w:rFonts w:ascii="Times New Roman" w:hAnsi="Times New Roman" w:cs="Times New Roman"/>
          <w:sz w:val="24"/>
          <w:szCs w:val="24"/>
        </w:rPr>
        <w:t xml:space="preserve"> to current technology, kids may learn from home in a regular classroom </w:t>
      </w:r>
      <w:r w:rsidR="00FF5710">
        <w:rPr>
          <w:rFonts w:ascii="Times New Roman" w:hAnsi="Times New Roman" w:cs="Times New Roman"/>
          <w:sz w:val="24"/>
          <w:szCs w:val="24"/>
        </w:rPr>
        <w:t xml:space="preserve">and attain knowledge just like on a normal physical class </w:t>
      </w:r>
      <w:r w:rsidR="00FF5710" w:rsidRPr="2EEEFEFB">
        <w:rPr>
          <w:rFonts w:ascii="Times New Roman" w:hAnsi="Times New Roman" w:cs="Times New Roman"/>
          <w:sz w:val="24"/>
          <w:szCs w:val="24"/>
        </w:rPr>
        <w:t>(</w:t>
      </w:r>
      <w:r w:rsidRPr="2EEEFEFB">
        <w:rPr>
          <w:rFonts w:ascii="Times New Roman" w:eastAsia="Arial" w:hAnsi="Times New Roman" w:cs="Times New Roman"/>
          <w:sz w:val="24"/>
          <w:szCs w:val="24"/>
        </w:rPr>
        <w:t>Jain, 2015</w:t>
      </w:r>
      <w:r w:rsidRPr="2EEEFEFB">
        <w:rPr>
          <w:rFonts w:ascii="Times New Roman" w:hAnsi="Times New Roman" w:cs="Times New Roman"/>
          <w:sz w:val="24"/>
          <w:szCs w:val="24"/>
        </w:rPr>
        <w:t xml:space="preserve">). </w:t>
      </w:r>
      <w:r w:rsidRPr="00FF5710">
        <w:rPr>
          <w:rFonts w:ascii="Times New Roman" w:hAnsi="Times New Roman" w:cs="Times New Roman"/>
          <w:color w:val="000000" w:themeColor="text1"/>
          <w:sz w:val="24"/>
          <w:szCs w:val="24"/>
        </w:rPr>
        <w:t xml:space="preserve">In educational institutions, virtual learning environments (VLE) </w:t>
      </w:r>
      <w:r w:rsidR="00F41BA4">
        <w:rPr>
          <w:rFonts w:ascii="Times New Roman" w:hAnsi="Times New Roman" w:cs="Times New Roman"/>
          <w:color w:val="000000" w:themeColor="text1"/>
          <w:sz w:val="24"/>
          <w:szCs w:val="24"/>
        </w:rPr>
        <w:t xml:space="preserve">is an efficient way of delivering knowledge to students. </w:t>
      </w:r>
      <w:r w:rsidR="005B1822">
        <w:rPr>
          <w:rFonts w:ascii="Times New Roman" w:hAnsi="Times New Roman" w:cs="Times New Roman"/>
          <w:color w:val="000000" w:themeColor="text1"/>
          <w:sz w:val="24"/>
          <w:szCs w:val="24"/>
        </w:rPr>
        <w:t>Nevertheless, the students hard work and determination is a key factor in his/her success.</w:t>
      </w:r>
      <w:r w:rsidRPr="00FF5710">
        <w:rPr>
          <w:rFonts w:ascii="Times New Roman" w:hAnsi="Times New Roman" w:cs="Times New Roman"/>
          <w:color w:val="000000" w:themeColor="text1"/>
          <w:sz w:val="24"/>
          <w:szCs w:val="24"/>
        </w:rPr>
        <w:t xml:space="preserve"> At the University of Wales Trinity Saint David London Campus, students use an online platform called Moodle to learn o</w:t>
      </w:r>
      <w:r w:rsidR="00CF52B5">
        <w:rPr>
          <w:rFonts w:ascii="Times New Roman" w:hAnsi="Times New Roman" w:cs="Times New Roman"/>
          <w:color w:val="000000" w:themeColor="text1"/>
          <w:sz w:val="24"/>
          <w:szCs w:val="24"/>
        </w:rPr>
        <w:t xml:space="preserve">nline. </w:t>
      </w:r>
      <w:r w:rsidRPr="00FF5710">
        <w:rPr>
          <w:rFonts w:ascii="Times New Roman" w:hAnsi="Times New Roman" w:cs="Times New Roman"/>
          <w:color w:val="000000" w:themeColor="text1"/>
          <w:sz w:val="24"/>
          <w:szCs w:val="24"/>
        </w:rPr>
        <w:t xml:space="preserve">COVID-19 restrictions </w:t>
      </w:r>
      <w:r w:rsidR="00CF52B5">
        <w:rPr>
          <w:rFonts w:ascii="Times New Roman" w:hAnsi="Times New Roman" w:cs="Times New Roman"/>
          <w:color w:val="000000" w:themeColor="text1"/>
          <w:sz w:val="24"/>
          <w:szCs w:val="24"/>
        </w:rPr>
        <w:t>limit the physical engagement of students hence making Moodle the ideal platform to carry on classroom work</w:t>
      </w:r>
      <w:r w:rsidRPr="00FF5710">
        <w:rPr>
          <w:rFonts w:ascii="Times New Roman" w:hAnsi="Times New Roman" w:cs="Times New Roman"/>
          <w:color w:val="000000" w:themeColor="text1"/>
          <w:sz w:val="24"/>
          <w:szCs w:val="24"/>
        </w:rPr>
        <w:t xml:space="preserve">. This research report will look at the effects of Moodle on the students learning experience. </w:t>
      </w:r>
    </w:p>
    <w:p w14:paraId="7A49C13A" w14:textId="69923188" w:rsidR="00B604F0" w:rsidRPr="005553C7" w:rsidRDefault="00B604F0" w:rsidP="005553C7">
      <w:pPr>
        <w:pStyle w:val="Heading2"/>
        <w:spacing w:line="360" w:lineRule="auto"/>
        <w:jc w:val="both"/>
        <w:rPr>
          <w:rFonts w:ascii="Times New Roman" w:hAnsi="Times New Roman" w:cs="Times New Roman"/>
          <w:b/>
          <w:color w:val="auto"/>
          <w:sz w:val="24"/>
          <w:szCs w:val="24"/>
        </w:rPr>
      </w:pPr>
      <w:bookmarkStart w:id="1" w:name="_Toc79405003"/>
      <w:r w:rsidRPr="005553C7">
        <w:rPr>
          <w:rFonts w:ascii="Times New Roman" w:hAnsi="Times New Roman" w:cs="Times New Roman"/>
          <w:b/>
          <w:color w:val="auto"/>
          <w:sz w:val="24"/>
          <w:szCs w:val="24"/>
        </w:rPr>
        <w:t>Literature review</w:t>
      </w:r>
      <w:bookmarkEnd w:id="1"/>
    </w:p>
    <w:p w14:paraId="390F7F48" w14:textId="4783FE22" w:rsidR="00C1558D" w:rsidRDefault="0883212C"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The formal teaching and interactions between instructors</w:t>
      </w:r>
      <w:r w:rsidR="005B1822">
        <w:rPr>
          <w:rFonts w:ascii="Times New Roman" w:hAnsi="Times New Roman" w:cs="Times New Roman"/>
          <w:sz w:val="24"/>
          <w:szCs w:val="24"/>
        </w:rPr>
        <w:t xml:space="preserve"> and </w:t>
      </w:r>
      <w:r w:rsidRPr="005553C7">
        <w:rPr>
          <w:rFonts w:ascii="Times New Roman" w:hAnsi="Times New Roman" w:cs="Times New Roman"/>
          <w:sz w:val="24"/>
          <w:szCs w:val="24"/>
        </w:rPr>
        <w:t xml:space="preserve">students </w:t>
      </w:r>
      <w:r w:rsidR="005B1822">
        <w:rPr>
          <w:rFonts w:ascii="Times New Roman" w:hAnsi="Times New Roman" w:cs="Times New Roman"/>
          <w:sz w:val="24"/>
          <w:szCs w:val="24"/>
        </w:rPr>
        <w:t xml:space="preserve">in </w:t>
      </w:r>
      <w:r w:rsidR="004116C9">
        <w:rPr>
          <w:rFonts w:ascii="Times New Roman" w:hAnsi="Times New Roman" w:cs="Times New Roman"/>
          <w:sz w:val="24"/>
          <w:szCs w:val="24"/>
        </w:rPr>
        <w:t>Moodle</w:t>
      </w:r>
      <w:r w:rsidRPr="005553C7">
        <w:rPr>
          <w:rFonts w:ascii="Times New Roman" w:hAnsi="Times New Roman" w:cs="Times New Roman"/>
          <w:sz w:val="24"/>
          <w:szCs w:val="24"/>
        </w:rPr>
        <w:t xml:space="preserve"> have involved virtual learning environments. </w:t>
      </w:r>
      <w:r w:rsidR="00C1558D">
        <w:rPr>
          <w:rFonts w:ascii="Times New Roman" w:hAnsi="Times New Roman" w:cs="Times New Roman"/>
          <w:sz w:val="24"/>
          <w:szCs w:val="24"/>
        </w:rPr>
        <w:t>During this period of COVID crises, VLE has been an important aspect of learning. This is because through VLE, learners were able to continue learning without risking their lives by social gathering. VLE also provides a chance for one to review some of the previously taught lessons.</w:t>
      </w:r>
      <w:r w:rsidR="000B0BDB">
        <w:rPr>
          <w:rFonts w:ascii="Times New Roman" w:hAnsi="Times New Roman" w:cs="Times New Roman"/>
          <w:sz w:val="24"/>
          <w:szCs w:val="24"/>
        </w:rPr>
        <w:t xml:space="preserve"> This is because some platforms provide an option for recording lecturers which can then be used for later revision.</w:t>
      </w:r>
      <w:r w:rsidR="00C1558D">
        <w:rPr>
          <w:rFonts w:ascii="Times New Roman" w:hAnsi="Times New Roman" w:cs="Times New Roman"/>
          <w:sz w:val="24"/>
          <w:szCs w:val="24"/>
        </w:rPr>
        <w:t xml:space="preserve"> </w:t>
      </w:r>
      <w:r w:rsidRPr="005553C7">
        <w:rPr>
          <w:rFonts w:ascii="Times New Roman" w:hAnsi="Times New Roman" w:cs="Times New Roman"/>
          <w:sz w:val="24"/>
          <w:szCs w:val="24"/>
        </w:rPr>
        <w:t>There is growing interest in Internet-supported virtual learning environments, particularly between students and teachers.</w:t>
      </w:r>
      <w:r w:rsidR="005B1822">
        <w:rPr>
          <w:rFonts w:ascii="Times New Roman" w:hAnsi="Times New Roman" w:cs="Times New Roman"/>
          <w:sz w:val="24"/>
          <w:szCs w:val="24"/>
        </w:rPr>
        <w:t xml:space="preserve"> As a result, V</w:t>
      </w:r>
      <w:r w:rsidR="00060DF9">
        <w:rPr>
          <w:rFonts w:ascii="Times New Roman" w:hAnsi="Times New Roman" w:cs="Times New Roman"/>
          <w:sz w:val="24"/>
          <w:szCs w:val="24"/>
        </w:rPr>
        <w:t>LE is gradually replacing the traditional physical learning method.</w:t>
      </w:r>
      <w:r w:rsidRPr="005553C7">
        <w:rPr>
          <w:rFonts w:ascii="Times New Roman" w:hAnsi="Times New Roman" w:cs="Times New Roman"/>
          <w:sz w:val="24"/>
          <w:szCs w:val="24"/>
        </w:rPr>
        <w:t xml:space="preserve"> </w:t>
      </w:r>
      <w:r w:rsidR="00C1558D">
        <w:rPr>
          <w:rFonts w:ascii="Times New Roman" w:hAnsi="Times New Roman" w:cs="Times New Roman"/>
          <w:sz w:val="24"/>
          <w:szCs w:val="24"/>
        </w:rPr>
        <w:t xml:space="preserve"> Through VLE some of the students who shy to ask questions in a physical class get a better chance to interact with the lecturer. Moodle played a major role in the virtual learning by giving learners a chance to continue with their studies at such a time when physical classes were almost impossible to take place. The students got a chance to learn, do their assignments and get tested on this platform.</w:t>
      </w:r>
    </w:p>
    <w:p w14:paraId="4DD18A4F" w14:textId="3FB0A9A8" w:rsidR="004116C9" w:rsidRDefault="0883212C"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Due to the continu</w:t>
      </w:r>
      <w:r w:rsidR="00C1558D">
        <w:rPr>
          <w:rFonts w:ascii="Times New Roman" w:hAnsi="Times New Roman" w:cs="Times New Roman"/>
          <w:sz w:val="24"/>
          <w:szCs w:val="24"/>
        </w:rPr>
        <w:t>ous</w:t>
      </w:r>
      <w:r w:rsidRPr="005553C7">
        <w:rPr>
          <w:rFonts w:ascii="Times New Roman" w:hAnsi="Times New Roman" w:cs="Times New Roman"/>
          <w:sz w:val="24"/>
          <w:szCs w:val="24"/>
        </w:rPr>
        <w:t xml:space="preserve"> development of digital technology, its characteristics and potentials and the value of such environments within learning processes, the VLE idea may be seen as a dynamic concept (</w:t>
      </w:r>
      <w:proofErr w:type="spellStart"/>
      <w:r w:rsidRPr="005553C7">
        <w:rPr>
          <w:rFonts w:ascii="Times New Roman" w:eastAsia="Arial" w:hAnsi="Times New Roman" w:cs="Times New Roman"/>
          <w:sz w:val="24"/>
          <w:szCs w:val="24"/>
        </w:rPr>
        <w:t>Simkova</w:t>
      </w:r>
      <w:proofErr w:type="spellEnd"/>
      <w:r w:rsidRPr="005553C7">
        <w:rPr>
          <w:rFonts w:ascii="Times New Roman" w:eastAsia="Arial" w:hAnsi="Times New Roman" w:cs="Times New Roman"/>
          <w:sz w:val="24"/>
          <w:szCs w:val="24"/>
        </w:rPr>
        <w:t>, and Stepanek, 2013</w:t>
      </w:r>
      <w:r w:rsidRPr="005553C7">
        <w:rPr>
          <w:rFonts w:ascii="Times New Roman" w:hAnsi="Times New Roman" w:cs="Times New Roman"/>
          <w:sz w:val="24"/>
          <w:szCs w:val="24"/>
        </w:rPr>
        <w:t xml:space="preserve">). </w:t>
      </w:r>
      <w:r w:rsidR="00AF6B05">
        <w:rPr>
          <w:rFonts w:ascii="Times New Roman" w:hAnsi="Times New Roman" w:cs="Times New Roman"/>
          <w:sz w:val="24"/>
          <w:szCs w:val="24"/>
        </w:rPr>
        <w:t xml:space="preserve"> This has made this platform to be of importance since it is being developed as time goes by.</w:t>
      </w:r>
      <w:r w:rsidR="000B0BDB">
        <w:rPr>
          <w:rFonts w:ascii="Times New Roman" w:hAnsi="Times New Roman" w:cs="Times New Roman"/>
          <w:sz w:val="24"/>
          <w:szCs w:val="24"/>
        </w:rPr>
        <w:t xml:space="preserve"> New inventions are making it more efficient to use the VLE hence more people are appreciating the online platforms. </w:t>
      </w:r>
      <w:r w:rsidRPr="005553C7">
        <w:rPr>
          <w:rFonts w:ascii="Times New Roman" w:hAnsi="Times New Roman" w:cs="Times New Roman"/>
          <w:sz w:val="24"/>
          <w:szCs w:val="24"/>
        </w:rPr>
        <w:t xml:space="preserve">A rising </w:t>
      </w:r>
      <w:r w:rsidRPr="005553C7">
        <w:rPr>
          <w:rFonts w:ascii="Times New Roman" w:hAnsi="Times New Roman" w:cs="Times New Roman"/>
          <w:sz w:val="24"/>
          <w:szCs w:val="24"/>
        </w:rPr>
        <w:lastRenderedPageBreak/>
        <w:t xml:space="preserve">number </w:t>
      </w:r>
      <w:r w:rsidR="00C1558D" w:rsidRPr="005553C7">
        <w:rPr>
          <w:rFonts w:ascii="Times New Roman" w:hAnsi="Times New Roman" w:cs="Times New Roman"/>
          <w:sz w:val="24"/>
          <w:szCs w:val="24"/>
        </w:rPr>
        <w:t>of institutions</w:t>
      </w:r>
      <w:r w:rsidRPr="005553C7">
        <w:rPr>
          <w:rFonts w:ascii="Times New Roman" w:hAnsi="Times New Roman" w:cs="Times New Roman"/>
          <w:sz w:val="24"/>
          <w:szCs w:val="24"/>
        </w:rPr>
        <w:t xml:space="preserve"> </w:t>
      </w:r>
      <w:r w:rsidR="00C1558D">
        <w:rPr>
          <w:rFonts w:ascii="Times New Roman" w:hAnsi="Times New Roman" w:cs="Times New Roman"/>
          <w:sz w:val="24"/>
          <w:szCs w:val="24"/>
        </w:rPr>
        <w:t xml:space="preserve">are </w:t>
      </w:r>
      <w:r w:rsidR="000B0BDB">
        <w:rPr>
          <w:rFonts w:ascii="Times New Roman" w:hAnsi="Times New Roman" w:cs="Times New Roman"/>
          <w:sz w:val="24"/>
          <w:szCs w:val="24"/>
        </w:rPr>
        <w:t>using</w:t>
      </w:r>
      <w:r w:rsidRPr="005553C7">
        <w:rPr>
          <w:rFonts w:ascii="Times New Roman" w:hAnsi="Times New Roman" w:cs="Times New Roman"/>
          <w:sz w:val="24"/>
          <w:szCs w:val="24"/>
        </w:rPr>
        <w:t xml:space="preserve"> web-based educational systems to enhance </w:t>
      </w:r>
      <w:r w:rsidR="000B0BDB" w:rsidRPr="005553C7">
        <w:rPr>
          <w:rFonts w:ascii="Times New Roman" w:hAnsi="Times New Roman" w:cs="Times New Roman"/>
          <w:sz w:val="24"/>
          <w:szCs w:val="24"/>
        </w:rPr>
        <w:t>their</w:t>
      </w:r>
      <w:r w:rsidR="000B0BDB">
        <w:rPr>
          <w:rFonts w:ascii="Times New Roman" w:hAnsi="Times New Roman" w:cs="Times New Roman"/>
          <w:sz w:val="24"/>
          <w:szCs w:val="24"/>
        </w:rPr>
        <w:t xml:space="preserve"> online classes</w:t>
      </w:r>
      <w:r w:rsidRPr="005553C7">
        <w:rPr>
          <w:rFonts w:ascii="Times New Roman" w:hAnsi="Times New Roman" w:cs="Times New Roman"/>
          <w:sz w:val="24"/>
          <w:szCs w:val="24"/>
        </w:rPr>
        <w:t xml:space="preserve">. These systems </w:t>
      </w:r>
      <w:r w:rsidR="00060DF9">
        <w:rPr>
          <w:rFonts w:ascii="Times New Roman" w:hAnsi="Times New Roman" w:cs="Times New Roman"/>
          <w:sz w:val="24"/>
          <w:szCs w:val="24"/>
        </w:rPr>
        <w:t>store</w:t>
      </w:r>
      <w:r w:rsidRPr="005553C7">
        <w:rPr>
          <w:rFonts w:ascii="Times New Roman" w:hAnsi="Times New Roman" w:cs="Times New Roman"/>
          <w:sz w:val="24"/>
          <w:szCs w:val="24"/>
        </w:rPr>
        <w:t xml:space="preserve"> large amounts of data that is useful for the student's analysis of the courses</w:t>
      </w:r>
      <w:r w:rsidR="00060DF9">
        <w:rPr>
          <w:rFonts w:ascii="Times New Roman" w:hAnsi="Times New Roman" w:cs="Times New Roman"/>
          <w:sz w:val="24"/>
          <w:szCs w:val="24"/>
        </w:rPr>
        <w:t>.</w:t>
      </w:r>
      <w:r w:rsidR="007F0D2E" w:rsidRPr="005553C7">
        <w:rPr>
          <w:rFonts w:ascii="Times New Roman" w:hAnsi="Times New Roman" w:cs="Times New Roman"/>
          <w:sz w:val="24"/>
          <w:szCs w:val="24"/>
        </w:rPr>
        <w:t xml:space="preserve"> Although computers have been used for learning at the Open University in the United Kingdom since the 1970s, </w:t>
      </w:r>
      <w:r w:rsidR="00320D15" w:rsidRPr="005553C7">
        <w:rPr>
          <w:rFonts w:ascii="Times New Roman" w:hAnsi="Times New Roman" w:cs="Times New Roman"/>
          <w:sz w:val="24"/>
          <w:szCs w:val="24"/>
        </w:rPr>
        <w:t>the business VLE "Board" was protected in 2000. In 2010, Board programming was utilized by more than 3700 instructive establishments in more than 60 nations. In 2001, the second most famous VLE, 'Moodle' was delivered. Moodle was created to help instructors develop online courses with an emphasis on connection and cooperative substance creation, and it had 212 nations and 49,365 dynamic destinations in more than 75 dialects by 2011</w:t>
      </w:r>
      <w:r w:rsidRPr="005553C7">
        <w:rPr>
          <w:rFonts w:ascii="Times New Roman" w:hAnsi="Times New Roman" w:cs="Times New Roman"/>
          <w:sz w:val="24"/>
          <w:szCs w:val="24"/>
        </w:rPr>
        <w:t>. Because formal education institutions are where each country's educational norms and curriculum are applied, virtual learning environments have played a significant role in supporting and promoting formal education. VLEs, on the other hand, may play a critical role in facilitating learning in non-formal and informal settings when seen through the lens of change and innovation (</w:t>
      </w:r>
      <w:r w:rsidRPr="005553C7">
        <w:rPr>
          <w:rFonts w:ascii="Times New Roman" w:eastAsia="Arial" w:hAnsi="Times New Roman" w:cs="Times New Roman"/>
          <w:sz w:val="24"/>
          <w:szCs w:val="24"/>
        </w:rPr>
        <w:t>Vaganova, et al., 2017</w:t>
      </w:r>
      <w:r w:rsidRPr="005553C7">
        <w:rPr>
          <w:rFonts w:ascii="Times New Roman" w:hAnsi="Times New Roman" w:cs="Times New Roman"/>
          <w:sz w:val="24"/>
          <w:szCs w:val="24"/>
        </w:rPr>
        <w:t>).</w:t>
      </w:r>
    </w:p>
    <w:p w14:paraId="022BAA50" w14:textId="1B403A25" w:rsidR="004116C9" w:rsidRDefault="004116C9" w:rsidP="004116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Pr="00FF5710">
        <w:rPr>
          <w:rFonts w:ascii="Times New Roman" w:hAnsi="Times New Roman" w:cs="Times New Roman"/>
          <w:color w:val="000000" w:themeColor="text1"/>
          <w:sz w:val="24"/>
          <w:szCs w:val="24"/>
        </w:rPr>
        <w:t>University of Wales Trinity Saint David London Campus</w:t>
      </w:r>
      <w:r>
        <w:rPr>
          <w:rFonts w:ascii="Times New Roman" w:hAnsi="Times New Roman" w:cs="Times New Roman"/>
          <w:color w:val="000000" w:themeColor="text1"/>
          <w:sz w:val="24"/>
          <w:szCs w:val="24"/>
        </w:rPr>
        <w:t>, VLE learning is implemented by use of the Moodle. From the platform, students access numerous modules which are consolidated to form courses. It is created in a student friendly manner that enables easy operation for a</w:t>
      </w:r>
      <w:r w:rsidR="00CD1AD0">
        <w:rPr>
          <w:rFonts w:ascii="Times New Roman" w:hAnsi="Times New Roman" w:cs="Times New Roman"/>
          <w:color w:val="000000" w:themeColor="text1"/>
          <w:sz w:val="24"/>
          <w:szCs w:val="24"/>
        </w:rPr>
        <w:t>n</w:t>
      </w:r>
      <w:r>
        <w:rPr>
          <w:rFonts w:ascii="Times New Roman" w:hAnsi="Times New Roman" w:cs="Times New Roman"/>
          <w:color w:val="000000" w:themeColor="text1"/>
          <w:sz w:val="24"/>
          <w:szCs w:val="24"/>
        </w:rPr>
        <w:t>y student in the institution. For some students who may experience difficulties operating the platform, an online support tool is available to assist them solve their issue.</w:t>
      </w:r>
    </w:p>
    <w:p w14:paraId="4D6FA317" w14:textId="666B10DA" w:rsidR="003F567E" w:rsidRDefault="0883212C"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 xml:space="preserve"> In today's culture, the term "innovation" connotes a need for change or renovation, as well as a desire to try something new.</w:t>
      </w:r>
      <w:r w:rsidR="00CD1AD0">
        <w:rPr>
          <w:rFonts w:ascii="Times New Roman" w:hAnsi="Times New Roman" w:cs="Times New Roman"/>
          <w:sz w:val="24"/>
          <w:szCs w:val="24"/>
        </w:rPr>
        <w:t xml:space="preserve"> VLE is a mode of teaching different from the normal physical teaching which has proven to be of essence since most students using it appreciate its efficiency.</w:t>
      </w:r>
      <w:r w:rsidRPr="005553C7">
        <w:rPr>
          <w:rFonts w:ascii="Times New Roman" w:hAnsi="Times New Roman" w:cs="Times New Roman"/>
          <w:sz w:val="24"/>
          <w:szCs w:val="24"/>
        </w:rPr>
        <w:t xml:space="preserve"> The relationship of data about students' actions in a VLE with students' performance is influenced by the teaching settings</w:t>
      </w:r>
      <w:r w:rsidR="003F567E">
        <w:rPr>
          <w:rFonts w:ascii="Times New Roman" w:hAnsi="Times New Roman" w:cs="Times New Roman"/>
          <w:sz w:val="24"/>
          <w:szCs w:val="24"/>
        </w:rPr>
        <w:t>. A</w:t>
      </w:r>
      <w:r w:rsidRPr="005553C7">
        <w:rPr>
          <w:rFonts w:ascii="Times New Roman" w:hAnsi="Times New Roman" w:cs="Times New Roman"/>
          <w:sz w:val="24"/>
          <w:szCs w:val="24"/>
        </w:rPr>
        <w:t xml:space="preserve">ccording to </w:t>
      </w:r>
      <w:r w:rsidRPr="005553C7">
        <w:rPr>
          <w:rFonts w:ascii="Times New Roman" w:eastAsia="Arial" w:hAnsi="Times New Roman" w:cs="Times New Roman"/>
          <w:sz w:val="24"/>
          <w:szCs w:val="24"/>
        </w:rPr>
        <w:t>Barker, and Gossman, (2013)</w:t>
      </w:r>
      <w:r w:rsidR="003F567E">
        <w:rPr>
          <w:rFonts w:ascii="Times New Roman" w:hAnsi="Times New Roman" w:cs="Times New Roman"/>
          <w:sz w:val="24"/>
          <w:szCs w:val="24"/>
        </w:rPr>
        <w:t>, t</w:t>
      </w:r>
      <w:r w:rsidRPr="005553C7">
        <w:rPr>
          <w:rFonts w:ascii="Times New Roman" w:hAnsi="Times New Roman" w:cs="Times New Roman"/>
          <w:sz w:val="24"/>
          <w:szCs w:val="24"/>
        </w:rPr>
        <w:t>he same researchers used a regression model to connect data from nine-degree courses at a university. Their findings revealed that only the variables number of logs, number of operations performed in forums, and resources were important markers of students' success, accounting for 21% of the variance in students' achievement.</w:t>
      </w:r>
      <w:r w:rsidR="003F567E">
        <w:rPr>
          <w:rFonts w:ascii="Times New Roman" w:hAnsi="Times New Roman" w:cs="Times New Roman"/>
          <w:sz w:val="24"/>
          <w:szCs w:val="24"/>
        </w:rPr>
        <w:t xml:space="preserve"> Moodle has put this research into use by incorporating several </w:t>
      </w:r>
      <w:r w:rsidR="00CD1AD0">
        <w:rPr>
          <w:rFonts w:ascii="Times New Roman" w:hAnsi="Times New Roman" w:cs="Times New Roman"/>
          <w:sz w:val="24"/>
          <w:szCs w:val="24"/>
        </w:rPr>
        <w:t>resources</w:t>
      </w:r>
      <w:r w:rsidR="003F567E">
        <w:rPr>
          <w:rFonts w:ascii="Times New Roman" w:hAnsi="Times New Roman" w:cs="Times New Roman"/>
          <w:sz w:val="24"/>
          <w:szCs w:val="24"/>
        </w:rPr>
        <w:t xml:space="preserve"> such as the library resources in the platform.</w:t>
      </w:r>
      <w:r w:rsidR="000B0BDB">
        <w:rPr>
          <w:rFonts w:ascii="Times New Roman" w:hAnsi="Times New Roman" w:cs="Times New Roman"/>
          <w:sz w:val="24"/>
          <w:szCs w:val="24"/>
        </w:rPr>
        <w:t xml:space="preserve"> These resources provide adequate knowledge to learners who utilize such features.</w:t>
      </w:r>
    </w:p>
    <w:p w14:paraId="0585DD0D" w14:textId="4BD7248C" w:rsidR="0883212C" w:rsidRDefault="00AB58E3" w:rsidP="005553C7">
      <w:pPr>
        <w:spacing w:line="360" w:lineRule="auto"/>
        <w:jc w:val="both"/>
        <w:rPr>
          <w:rFonts w:ascii="Times New Roman" w:hAnsi="Times New Roman" w:cs="Times New Roman"/>
          <w:color w:val="000000" w:themeColor="text1"/>
          <w:sz w:val="24"/>
          <w:szCs w:val="24"/>
        </w:rPr>
      </w:pPr>
      <w:r w:rsidRPr="00FF5710">
        <w:rPr>
          <w:rFonts w:ascii="Times New Roman" w:hAnsi="Times New Roman" w:cs="Times New Roman"/>
          <w:color w:val="000000" w:themeColor="text1"/>
          <w:sz w:val="24"/>
          <w:szCs w:val="24"/>
        </w:rPr>
        <w:lastRenderedPageBreak/>
        <w:t>Virtual</w:t>
      </w:r>
      <w:r w:rsidR="2EEEFEFB" w:rsidRPr="00FF5710">
        <w:rPr>
          <w:rFonts w:ascii="Times New Roman" w:hAnsi="Times New Roman" w:cs="Times New Roman"/>
          <w:color w:val="000000" w:themeColor="text1"/>
          <w:sz w:val="24"/>
          <w:szCs w:val="24"/>
        </w:rPr>
        <w:t xml:space="preserve"> computers are used to monitor students' activities, and data-driven machine learning algorithms are applied to students' profiles and log files from Learning Management Systems (LMS) databases to identify students who are at risk early. The data on how a student interacts with their course and institution may be a good predictor of how interested they are and, as a result, how likely they are to drop out of school (</w:t>
      </w:r>
      <w:r w:rsidR="2EEEFEFB" w:rsidRPr="00FF5710">
        <w:rPr>
          <w:rFonts w:ascii="Times New Roman" w:eastAsia="Arial" w:hAnsi="Times New Roman" w:cs="Times New Roman"/>
          <w:color w:val="000000" w:themeColor="text1"/>
          <w:sz w:val="24"/>
          <w:szCs w:val="24"/>
        </w:rPr>
        <w:t>Stricker, Weibel, and Wissmath, 2011</w:t>
      </w:r>
      <w:r w:rsidR="2EEEFEFB" w:rsidRPr="00FF5710">
        <w:rPr>
          <w:rFonts w:ascii="Times New Roman" w:hAnsi="Times New Roman" w:cs="Times New Roman"/>
          <w:color w:val="000000" w:themeColor="text1"/>
          <w:sz w:val="24"/>
          <w:szCs w:val="24"/>
        </w:rPr>
        <w:t>).</w:t>
      </w:r>
    </w:p>
    <w:p w14:paraId="2690F38C" w14:textId="3CC3A06A" w:rsidR="00AB58E3" w:rsidRPr="00FF5710" w:rsidRDefault="00AB58E3" w:rsidP="005553C7">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Despite several VLE advantages, it’s not fully efficient since its faced by some disadvantages. Some of the impacts that negatively affect it include; social isolation of the students, poor technology may affect the implementation of the programs and some students may fail to concentrate during lectures.  Students may not be able to mingle and create friends when the classes are fully offered using online platforms. This denies them a chance to exchange ideas which would later develop to become innovations. </w:t>
      </w:r>
    </w:p>
    <w:p w14:paraId="126CCC95" w14:textId="6A17E5F6" w:rsidR="0883212C" w:rsidRPr="005553C7" w:rsidRDefault="0883212C" w:rsidP="2EEEFEFB">
      <w:pPr>
        <w:spacing w:line="360" w:lineRule="auto"/>
        <w:jc w:val="both"/>
        <w:rPr>
          <w:rFonts w:ascii="Times New Roman" w:hAnsi="Times New Roman" w:cs="Times New Roman"/>
          <w:sz w:val="24"/>
          <w:szCs w:val="24"/>
        </w:rPr>
      </w:pPr>
    </w:p>
    <w:p w14:paraId="2F545DD4" w14:textId="15A89EE8" w:rsidR="0883212C" w:rsidRPr="005553C7" w:rsidRDefault="0883212C" w:rsidP="005553C7">
      <w:pPr>
        <w:pStyle w:val="Heading1"/>
        <w:spacing w:line="360" w:lineRule="auto"/>
        <w:jc w:val="both"/>
        <w:rPr>
          <w:rFonts w:ascii="Times New Roman" w:hAnsi="Times New Roman" w:cs="Times New Roman"/>
          <w:b/>
          <w:color w:val="auto"/>
          <w:sz w:val="24"/>
          <w:szCs w:val="24"/>
        </w:rPr>
      </w:pPr>
      <w:bookmarkStart w:id="2" w:name="_Toc79405005"/>
      <w:r w:rsidRPr="005553C7">
        <w:rPr>
          <w:rFonts w:ascii="Times New Roman" w:hAnsi="Times New Roman" w:cs="Times New Roman"/>
          <w:b/>
          <w:color w:val="auto"/>
          <w:sz w:val="24"/>
          <w:szCs w:val="24"/>
        </w:rPr>
        <w:t>Methodology</w:t>
      </w:r>
      <w:bookmarkEnd w:id="2"/>
      <w:r w:rsidRPr="005553C7">
        <w:rPr>
          <w:rFonts w:ascii="Times New Roman" w:hAnsi="Times New Roman" w:cs="Times New Roman"/>
          <w:b/>
          <w:color w:val="auto"/>
          <w:sz w:val="24"/>
          <w:szCs w:val="24"/>
        </w:rPr>
        <w:t xml:space="preserve"> </w:t>
      </w:r>
    </w:p>
    <w:p w14:paraId="0F46BE6D" w14:textId="4E8C38A3" w:rsidR="0883212C" w:rsidRPr="00FF5710" w:rsidRDefault="2EEEFEFB" w:rsidP="2EEEFEFB">
      <w:pPr>
        <w:spacing w:line="360" w:lineRule="auto"/>
        <w:jc w:val="both"/>
        <w:rPr>
          <w:rFonts w:ascii="Times New Roman" w:hAnsi="Times New Roman" w:cs="Times New Roman"/>
          <w:color w:val="000000" w:themeColor="text1"/>
          <w:sz w:val="24"/>
          <w:szCs w:val="24"/>
        </w:rPr>
      </w:pPr>
      <w:r w:rsidRPr="2EEEFEFB">
        <w:rPr>
          <w:rFonts w:ascii="Times New Roman" w:hAnsi="Times New Roman" w:cs="Times New Roman"/>
          <w:sz w:val="24"/>
          <w:szCs w:val="24"/>
        </w:rPr>
        <w:t>This research, like many others in the field of e-learning, employed a mix of quantitative and qualitative techniques. In the online questionnaire, both closed and open questions were employed. The quantitative study was conducted using an e-questionnaire (Survey Monkey) that could be analyzed in Excel. The link to the questionnaires was shared via WhatsApp</w:t>
      </w:r>
      <w:r w:rsidR="00BF0B59">
        <w:rPr>
          <w:rFonts w:ascii="Times New Roman" w:hAnsi="Times New Roman" w:cs="Times New Roman"/>
          <w:sz w:val="24"/>
          <w:szCs w:val="24"/>
        </w:rPr>
        <w:t xml:space="preserve">, survey created with google </w:t>
      </w:r>
      <w:proofErr w:type="gramStart"/>
      <w:r w:rsidR="00BF0B59">
        <w:rPr>
          <w:rFonts w:ascii="Times New Roman" w:hAnsi="Times New Roman" w:cs="Times New Roman"/>
          <w:sz w:val="24"/>
          <w:szCs w:val="24"/>
        </w:rPr>
        <w:t xml:space="preserve">forms </w:t>
      </w:r>
      <w:r w:rsidRPr="2EEEFEFB">
        <w:rPr>
          <w:rFonts w:ascii="Times New Roman" w:hAnsi="Times New Roman" w:cs="Times New Roman"/>
          <w:sz w:val="24"/>
          <w:szCs w:val="24"/>
        </w:rPr>
        <w:t>.</w:t>
      </w:r>
      <w:proofErr w:type="gramEnd"/>
      <w:r w:rsidRPr="2EEEFEFB">
        <w:rPr>
          <w:rFonts w:ascii="Times New Roman" w:hAnsi="Times New Roman" w:cs="Times New Roman"/>
          <w:sz w:val="24"/>
          <w:szCs w:val="24"/>
        </w:rPr>
        <w:t xml:space="preserve"> The survey was distributed in this manner because it was the most convenient. The </w:t>
      </w:r>
      <w:r w:rsidRPr="00FF5710">
        <w:rPr>
          <w:rFonts w:ascii="Times New Roman" w:hAnsi="Times New Roman" w:cs="Times New Roman"/>
          <w:color w:val="000000" w:themeColor="text1"/>
          <w:sz w:val="24"/>
          <w:szCs w:val="24"/>
        </w:rPr>
        <w:t xml:space="preserve">questionnaire was given to 12 University of Wales Trinity Saint David London Campus </w:t>
      </w:r>
      <w:r w:rsidR="00BF0B59" w:rsidRPr="00FF5710">
        <w:rPr>
          <w:rFonts w:ascii="Times New Roman" w:hAnsi="Times New Roman" w:cs="Times New Roman"/>
          <w:color w:val="000000" w:themeColor="text1"/>
          <w:sz w:val="24"/>
          <w:szCs w:val="24"/>
        </w:rPr>
        <w:t>students</w:t>
      </w:r>
      <w:r w:rsidRPr="00FF5710">
        <w:rPr>
          <w:rFonts w:ascii="Times New Roman" w:hAnsi="Times New Roman" w:cs="Times New Roman"/>
          <w:color w:val="000000" w:themeColor="text1"/>
          <w:sz w:val="24"/>
          <w:szCs w:val="24"/>
        </w:rPr>
        <w:t xml:space="preserve">. The review was pushed during bunch instructional exercises, and </w:t>
      </w:r>
      <w:r w:rsidR="00BF0B59" w:rsidRPr="00FF5710">
        <w:rPr>
          <w:rFonts w:ascii="Times New Roman" w:hAnsi="Times New Roman" w:cs="Times New Roman"/>
          <w:color w:val="000000" w:themeColor="text1"/>
          <w:sz w:val="24"/>
          <w:szCs w:val="24"/>
        </w:rPr>
        <w:t>scholars</w:t>
      </w:r>
      <w:r w:rsidR="00BF0B59">
        <w:rPr>
          <w:rFonts w:ascii="Times New Roman" w:hAnsi="Times New Roman" w:cs="Times New Roman"/>
          <w:color w:val="000000" w:themeColor="text1"/>
          <w:sz w:val="24"/>
          <w:szCs w:val="24"/>
        </w:rPr>
        <w:t xml:space="preserve"> </w:t>
      </w:r>
      <w:r w:rsidR="00B27E4D">
        <w:rPr>
          <w:rFonts w:ascii="Times New Roman" w:hAnsi="Times New Roman" w:cs="Times New Roman"/>
          <w:color w:val="000000" w:themeColor="text1"/>
          <w:sz w:val="24"/>
          <w:szCs w:val="24"/>
        </w:rPr>
        <w:t xml:space="preserve">involved </w:t>
      </w:r>
      <w:r w:rsidRPr="00FF5710">
        <w:rPr>
          <w:rFonts w:ascii="Times New Roman" w:hAnsi="Times New Roman" w:cs="Times New Roman"/>
          <w:color w:val="000000" w:themeColor="text1"/>
          <w:sz w:val="24"/>
          <w:szCs w:val="24"/>
        </w:rPr>
        <w:t>were encouraged to finish it individually. All review results were kept hidden, and under</w:t>
      </w:r>
      <w:r w:rsidR="00B27E4D">
        <w:rPr>
          <w:rFonts w:ascii="Times New Roman" w:hAnsi="Times New Roman" w:cs="Times New Roman"/>
          <w:color w:val="000000" w:themeColor="text1"/>
          <w:sz w:val="24"/>
          <w:szCs w:val="24"/>
        </w:rPr>
        <w:t>graduates</w:t>
      </w:r>
      <w:r w:rsidRPr="00FF5710">
        <w:rPr>
          <w:rFonts w:ascii="Times New Roman" w:hAnsi="Times New Roman" w:cs="Times New Roman"/>
          <w:color w:val="000000" w:themeColor="text1"/>
          <w:sz w:val="24"/>
          <w:szCs w:val="24"/>
        </w:rPr>
        <w:t xml:space="preserve"> were educated regarding this preceding finishing the overview. The survey's </w:t>
      </w:r>
      <w:r w:rsidR="005216EB">
        <w:rPr>
          <w:rFonts w:ascii="Times New Roman" w:hAnsi="Times New Roman" w:cs="Times New Roman"/>
          <w:color w:val="000000" w:themeColor="text1"/>
          <w:sz w:val="24"/>
          <w:szCs w:val="24"/>
        </w:rPr>
        <w:t>data</w:t>
      </w:r>
      <w:r w:rsidRPr="00FF5710">
        <w:rPr>
          <w:rFonts w:ascii="Times New Roman" w:hAnsi="Times New Roman" w:cs="Times New Roman"/>
          <w:color w:val="000000" w:themeColor="text1"/>
          <w:sz w:val="24"/>
          <w:szCs w:val="24"/>
        </w:rPr>
        <w:t xml:space="preserve"> was considered as informed consent for the study's </w:t>
      </w:r>
      <w:r w:rsidR="005216EB">
        <w:rPr>
          <w:rFonts w:ascii="Times New Roman" w:hAnsi="Times New Roman" w:cs="Times New Roman"/>
          <w:color w:val="000000" w:themeColor="text1"/>
          <w:sz w:val="24"/>
          <w:szCs w:val="24"/>
        </w:rPr>
        <w:t>results</w:t>
      </w:r>
      <w:r w:rsidRPr="00FF5710">
        <w:rPr>
          <w:rFonts w:ascii="Times New Roman" w:hAnsi="Times New Roman" w:cs="Times New Roman"/>
          <w:color w:val="000000" w:themeColor="text1"/>
          <w:sz w:val="24"/>
          <w:szCs w:val="24"/>
        </w:rPr>
        <w:t xml:space="preserve"> to be used. Before the final data collection in one and a half weeks, certain reminder notifications were sent out. The majority of the analysis is descriptive in nature. Because there are only a few open questions, descriptive statistics are supplied for the issue questions, but the responses to the open questions are left in their original form for description.</w:t>
      </w:r>
    </w:p>
    <w:p w14:paraId="21210EC1" w14:textId="77777777" w:rsidR="00BF0B59" w:rsidRDefault="00BF0B59" w:rsidP="005553C7">
      <w:pPr>
        <w:pStyle w:val="Heading1"/>
        <w:spacing w:line="360" w:lineRule="auto"/>
        <w:jc w:val="both"/>
        <w:rPr>
          <w:rFonts w:ascii="Times New Roman" w:hAnsi="Times New Roman" w:cs="Times New Roman"/>
          <w:b/>
          <w:color w:val="auto"/>
          <w:sz w:val="24"/>
          <w:szCs w:val="24"/>
        </w:rPr>
      </w:pPr>
      <w:bookmarkStart w:id="3" w:name="_Toc79405006"/>
    </w:p>
    <w:p w14:paraId="6F3BF27A" w14:textId="5CA0D53B" w:rsidR="0883212C" w:rsidRPr="005553C7" w:rsidRDefault="0883212C" w:rsidP="005553C7">
      <w:pPr>
        <w:pStyle w:val="Heading1"/>
        <w:spacing w:line="360" w:lineRule="auto"/>
        <w:jc w:val="both"/>
        <w:rPr>
          <w:rFonts w:ascii="Times New Roman" w:hAnsi="Times New Roman" w:cs="Times New Roman"/>
          <w:b/>
          <w:color w:val="auto"/>
          <w:sz w:val="24"/>
          <w:szCs w:val="24"/>
        </w:rPr>
      </w:pPr>
      <w:r w:rsidRPr="005553C7">
        <w:rPr>
          <w:rFonts w:ascii="Times New Roman" w:hAnsi="Times New Roman" w:cs="Times New Roman"/>
          <w:b/>
          <w:color w:val="auto"/>
          <w:sz w:val="24"/>
          <w:szCs w:val="24"/>
        </w:rPr>
        <w:t>Results</w:t>
      </w:r>
      <w:r w:rsidR="00BB73DA" w:rsidRPr="005553C7">
        <w:rPr>
          <w:rFonts w:ascii="Times New Roman" w:hAnsi="Times New Roman" w:cs="Times New Roman"/>
          <w:b/>
          <w:color w:val="auto"/>
          <w:sz w:val="24"/>
          <w:szCs w:val="24"/>
        </w:rPr>
        <w:t xml:space="preserve"> and Discussion</w:t>
      </w:r>
      <w:bookmarkEnd w:id="3"/>
      <w:r w:rsidR="00BB73DA" w:rsidRPr="005553C7">
        <w:rPr>
          <w:rFonts w:ascii="Times New Roman" w:hAnsi="Times New Roman" w:cs="Times New Roman"/>
          <w:b/>
          <w:color w:val="auto"/>
          <w:sz w:val="24"/>
          <w:szCs w:val="24"/>
        </w:rPr>
        <w:t xml:space="preserve"> </w:t>
      </w:r>
    </w:p>
    <w:p w14:paraId="10980003" w14:textId="0C3FBF2F" w:rsidR="007223BA" w:rsidRDefault="007223BA" w:rsidP="005553C7">
      <w:pPr>
        <w:spacing w:line="360" w:lineRule="auto"/>
        <w:jc w:val="both"/>
        <w:rPr>
          <w:rFonts w:ascii="Times New Roman" w:hAnsi="Times New Roman" w:cs="Times New Roman"/>
          <w:b/>
          <w:sz w:val="24"/>
          <w:szCs w:val="24"/>
        </w:rPr>
      </w:pPr>
      <w:r w:rsidRPr="005553C7">
        <w:rPr>
          <w:rFonts w:ascii="Times New Roman" w:hAnsi="Times New Roman" w:cs="Times New Roman"/>
          <w:b/>
          <w:sz w:val="24"/>
          <w:szCs w:val="24"/>
        </w:rPr>
        <w:t>I use Moodle every day when studying</w:t>
      </w:r>
    </w:p>
    <w:p w14:paraId="049622FA" w14:textId="0EC88D71" w:rsidR="00BF0B59" w:rsidRDefault="00BF0B59" w:rsidP="005553C7">
      <w:pPr>
        <w:spacing w:line="360" w:lineRule="auto"/>
        <w:jc w:val="both"/>
        <w:rPr>
          <w:rFonts w:ascii="Times New Roman" w:hAnsi="Times New Roman" w:cs="Times New Roman"/>
          <w:b/>
          <w:sz w:val="24"/>
          <w:szCs w:val="24"/>
        </w:rPr>
      </w:pPr>
    </w:p>
    <w:p w14:paraId="3EE6D981" w14:textId="77777777" w:rsidR="00BF0B59" w:rsidRPr="005553C7" w:rsidRDefault="00BF0B59" w:rsidP="005553C7">
      <w:pPr>
        <w:spacing w:line="360" w:lineRule="auto"/>
        <w:jc w:val="both"/>
        <w:rPr>
          <w:rFonts w:ascii="Times New Roman" w:hAnsi="Times New Roman" w:cs="Times New Roman"/>
          <w:b/>
          <w:sz w:val="24"/>
          <w:szCs w:val="24"/>
        </w:rPr>
      </w:pPr>
    </w:p>
    <w:p w14:paraId="308B8E48" w14:textId="3932FF35" w:rsidR="007223BA" w:rsidRDefault="007223BA" w:rsidP="005553C7">
      <w:pPr>
        <w:spacing w:line="360" w:lineRule="auto"/>
        <w:jc w:val="both"/>
        <w:rPr>
          <w:rFonts w:ascii="Times New Roman" w:hAnsi="Times New Roman" w:cs="Times New Roman"/>
          <w:sz w:val="24"/>
          <w:szCs w:val="24"/>
        </w:rPr>
      </w:pPr>
      <w:r w:rsidRPr="005553C7">
        <w:rPr>
          <w:rFonts w:ascii="Times New Roman" w:hAnsi="Times New Roman" w:cs="Times New Roman"/>
          <w:noProof/>
          <w:sz w:val="24"/>
          <w:szCs w:val="24"/>
        </w:rPr>
        <w:drawing>
          <wp:inline distT="0" distB="0" distL="0" distR="0" wp14:anchorId="79350B35" wp14:editId="18D78AC3">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47569D2" w14:textId="576987C3" w:rsidR="00BF0B59" w:rsidRDefault="00BF0B59" w:rsidP="005553C7">
      <w:pPr>
        <w:spacing w:line="360" w:lineRule="auto"/>
        <w:jc w:val="both"/>
        <w:rPr>
          <w:rFonts w:ascii="Times New Roman" w:hAnsi="Times New Roman" w:cs="Times New Roman"/>
          <w:sz w:val="24"/>
          <w:szCs w:val="24"/>
        </w:rPr>
      </w:pPr>
    </w:p>
    <w:p w14:paraId="068A2207" w14:textId="77777777" w:rsidR="00BF0B59" w:rsidRPr="005553C7" w:rsidRDefault="00BF0B59" w:rsidP="005553C7">
      <w:pPr>
        <w:spacing w:line="360" w:lineRule="auto"/>
        <w:jc w:val="both"/>
        <w:rPr>
          <w:rFonts w:ascii="Times New Roman" w:hAnsi="Times New Roman" w:cs="Times New Roman"/>
          <w:sz w:val="24"/>
          <w:szCs w:val="24"/>
        </w:rPr>
      </w:pPr>
    </w:p>
    <w:p w14:paraId="02F54ABA" w14:textId="77777777" w:rsidR="005216EB" w:rsidRDefault="00D23645"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 xml:space="preserve">The results in the study showed that most of the students at the university use Moodle every day when studying while just a 10% use it less often. This is because they enable contact and interrelation in an on-going communication process, thereby increasing knowledge and meaning building and reconstruction, as well as habits and </w:t>
      </w:r>
      <w:r w:rsidR="00E51F4C" w:rsidRPr="005553C7">
        <w:rPr>
          <w:rFonts w:ascii="Times New Roman" w:hAnsi="Times New Roman" w:cs="Times New Roman"/>
          <w:sz w:val="24"/>
          <w:szCs w:val="24"/>
        </w:rPr>
        <w:t>behaviors</w:t>
      </w:r>
      <w:r w:rsidRPr="005553C7">
        <w:rPr>
          <w:rFonts w:ascii="Times New Roman" w:hAnsi="Times New Roman" w:cs="Times New Roman"/>
          <w:sz w:val="24"/>
          <w:szCs w:val="24"/>
        </w:rPr>
        <w:t>, in a context that is united to everyone who are participating in the educational process (</w:t>
      </w:r>
      <w:r w:rsidRPr="005553C7">
        <w:rPr>
          <w:rFonts w:ascii="Times New Roman" w:eastAsia="Arial" w:hAnsi="Times New Roman" w:cs="Times New Roman"/>
          <w:sz w:val="24"/>
          <w:szCs w:val="24"/>
        </w:rPr>
        <w:t xml:space="preserve">Alves, Miranda, and </w:t>
      </w:r>
      <w:proofErr w:type="spellStart"/>
      <w:r w:rsidRPr="005553C7">
        <w:rPr>
          <w:rFonts w:ascii="Times New Roman" w:eastAsia="Arial" w:hAnsi="Times New Roman" w:cs="Times New Roman"/>
          <w:sz w:val="24"/>
          <w:szCs w:val="24"/>
        </w:rPr>
        <w:t>Morais</w:t>
      </w:r>
      <w:proofErr w:type="spellEnd"/>
      <w:r w:rsidRPr="005553C7">
        <w:rPr>
          <w:rFonts w:ascii="Times New Roman" w:eastAsia="Arial" w:hAnsi="Times New Roman" w:cs="Times New Roman"/>
          <w:sz w:val="24"/>
          <w:szCs w:val="24"/>
        </w:rPr>
        <w:t>, 2017</w:t>
      </w:r>
      <w:r w:rsidRPr="005553C7">
        <w:rPr>
          <w:rFonts w:ascii="Times New Roman" w:hAnsi="Times New Roman" w:cs="Times New Roman"/>
          <w:sz w:val="24"/>
          <w:szCs w:val="24"/>
        </w:rPr>
        <w:t>).</w:t>
      </w:r>
    </w:p>
    <w:p w14:paraId="1D4A70E2" w14:textId="77777777" w:rsidR="005216EB" w:rsidRDefault="005216EB" w:rsidP="005553C7">
      <w:pPr>
        <w:spacing w:line="360" w:lineRule="auto"/>
        <w:jc w:val="both"/>
        <w:rPr>
          <w:rFonts w:ascii="Times New Roman" w:hAnsi="Times New Roman" w:cs="Times New Roman"/>
          <w:sz w:val="24"/>
          <w:szCs w:val="24"/>
        </w:rPr>
      </w:pPr>
    </w:p>
    <w:p w14:paraId="7D371198" w14:textId="77777777" w:rsidR="005216EB" w:rsidRDefault="005216EB" w:rsidP="005553C7">
      <w:pPr>
        <w:spacing w:line="360" w:lineRule="auto"/>
        <w:jc w:val="both"/>
        <w:rPr>
          <w:rFonts w:ascii="Times New Roman" w:hAnsi="Times New Roman" w:cs="Times New Roman"/>
          <w:sz w:val="24"/>
          <w:szCs w:val="24"/>
        </w:rPr>
      </w:pPr>
    </w:p>
    <w:p w14:paraId="6F584EFE" w14:textId="77777777" w:rsidR="005216EB" w:rsidRDefault="005216EB" w:rsidP="005553C7">
      <w:pPr>
        <w:spacing w:line="360" w:lineRule="auto"/>
        <w:jc w:val="both"/>
        <w:rPr>
          <w:rFonts w:ascii="Times New Roman" w:hAnsi="Times New Roman" w:cs="Times New Roman"/>
          <w:sz w:val="24"/>
          <w:szCs w:val="24"/>
        </w:rPr>
      </w:pPr>
    </w:p>
    <w:p w14:paraId="60700E12" w14:textId="77777777" w:rsidR="005216EB" w:rsidRDefault="005216EB" w:rsidP="005553C7">
      <w:pPr>
        <w:spacing w:line="360" w:lineRule="auto"/>
        <w:jc w:val="both"/>
        <w:rPr>
          <w:rFonts w:ascii="Times New Roman" w:hAnsi="Times New Roman" w:cs="Times New Roman"/>
          <w:sz w:val="24"/>
          <w:szCs w:val="24"/>
        </w:rPr>
      </w:pPr>
    </w:p>
    <w:p w14:paraId="2310D274" w14:textId="77777777" w:rsidR="005216EB" w:rsidRDefault="005216EB" w:rsidP="005553C7">
      <w:pPr>
        <w:spacing w:line="360" w:lineRule="auto"/>
        <w:jc w:val="both"/>
        <w:rPr>
          <w:rFonts w:ascii="Times New Roman" w:hAnsi="Times New Roman" w:cs="Times New Roman"/>
          <w:sz w:val="24"/>
          <w:szCs w:val="24"/>
        </w:rPr>
      </w:pPr>
    </w:p>
    <w:p w14:paraId="53FE5F9C" w14:textId="576683F5" w:rsidR="007223BA" w:rsidRDefault="007223BA" w:rsidP="005553C7">
      <w:pPr>
        <w:spacing w:line="360" w:lineRule="auto"/>
        <w:jc w:val="both"/>
        <w:rPr>
          <w:rFonts w:ascii="Times New Roman" w:hAnsi="Times New Roman" w:cs="Times New Roman"/>
          <w:b/>
          <w:sz w:val="24"/>
          <w:szCs w:val="24"/>
        </w:rPr>
      </w:pPr>
      <w:r w:rsidRPr="005553C7">
        <w:rPr>
          <w:rFonts w:ascii="Times New Roman" w:hAnsi="Times New Roman" w:cs="Times New Roman"/>
          <w:b/>
          <w:sz w:val="24"/>
          <w:szCs w:val="24"/>
        </w:rPr>
        <w:t>Moodle is user friendly</w:t>
      </w:r>
    </w:p>
    <w:p w14:paraId="12E1235A" w14:textId="6215E2E6" w:rsidR="005216EB" w:rsidRDefault="005216EB" w:rsidP="005553C7">
      <w:pPr>
        <w:spacing w:line="360" w:lineRule="auto"/>
        <w:jc w:val="both"/>
        <w:rPr>
          <w:rFonts w:ascii="Times New Roman" w:hAnsi="Times New Roman" w:cs="Times New Roman"/>
          <w:b/>
          <w:sz w:val="24"/>
          <w:szCs w:val="24"/>
        </w:rPr>
      </w:pPr>
    </w:p>
    <w:p w14:paraId="7CAE7C06" w14:textId="77777777" w:rsidR="005216EB" w:rsidRPr="005216EB" w:rsidRDefault="005216EB" w:rsidP="005553C7">
      <w:pPr>
        <w:spacing w:line="360" w:lineRule="auto"/>
        <w:jc w:val="both"/>
        <w:rPr>
          <w:rFonts w:ascii="Times New Roman" w:hAnsi="Times New Roman" w:cs="Times New Roman"/>
          <w:sz w:val="24"/>
          <w:szCs w:val="24"/>
        </w:rPr>
      </w:pPr>
    </w:p>
    <w:p w14:paraId="5496EED8" w14:textId="4CD8F6A7" w:rsidR="007223BA" w:rsidRDefault="007223BA" w:rsidP="005553C7">
      <w:pPr>
        <w:spacing w:line="360" w:lineRule="auto"/>
        <w:jc w:val="both"/>
        <w:rPr>
          <w:rFonts w:ascii="Times New Roman" w:hAnsi="Times New Roman" w:cs="Times New Roman"/>
          <w:b/>
          <w:sz w:val="24"/>
          <w:szCs w:val="24"/>
        </w:rPr>
      </w:pPr>
      <w:r w:rsidRPr="005553C7">
        <w:rPr>
          <w:rFonts w:ascii="Times New Roman" w:hAnsi="Times New Roman" w:cs="Times New Roman"/>
          <w:b/>
          <w:noProof/>
          <w:sz w:val="24"/>
          <w:szCs w:val="24"/>
        </w:rPr>
        <w:drawing>
          <wp:inline distT="0" distB="0" distL="0" distR="0" wp14:anchorId="5F574C28" wp14:editId="02691518">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A7B43E7" w14:textId="25E8C997" w:rsidR="005216EB" w:rsidRDefault="005216EB" w:rsidP="005553C7">
      <w:pPr>
        <w:spacing w:line="360" w:lineRule="auto"/>
        <w:jc w:val="both"/>
        <w:rPr>
          <w:rFonts w:ascii="Times New Roman" w:hAnsi="Times New Roman" w:cs="Times New Roman"/>
          <w:b/>
          <w:sz w:val="24"/>
          <w:szCs w:val="24"/>
        </w:rPr>
      </w:pPr>
    </w:p>
    <w:p w14:paraId="6E8A6312" w14:textId="77777777" w:rsidR="005216EB" w:rsidRPr="005553C7" w:rsidRDefault="005216EB" w:rsidP="005553C7">
      <w:pPr>
        <w:spacing w:line="360" w:lineRule="auto"/>
        <w:jc w:val="both"/>
        <w:rPr>
          <w:rFonts w:ascii="Times New Roman" w:hAnsi="Times New Roman" w:cs="Times New Roman"/>
          <w:b/>
          <w:sz w:val="24"/>
          <w:szCs w:val="24"/>
        </w:rPr>
      </w:pPr>
    </w:p>
    <w:p w14:paraId="7F2D602B" w14:textId="0ACF5B7E" w:rsidR="00D23645" w:rsidRPr="005553C7" w:rsidRDefault="00D23645" w:rsidP="005553C7">
      <w:pPr>
        <w:spacing w:line="360" w:lineRule="auto"/>
        <w:jc w:val="both"/>
        <w:rPr>
          <w:rFonts w:ascii="Times New Roman" w:hAnsi="Times New Roman" w:cs="Times New Roman"/>
          <w:b/>
          <w:sz w:val="24"/>
          <w:szCs w:val="24"/>
        </w:rPr>
      </w:pPr>
      <w:r w:rsidRPr="005553C7">
        <w:rPr>
          <w:rFonts w:ascii="Times New Roman" w:hAnsi="Times New Roman" w:cs="Times New Roman"/>
          <w:sz w:val="24"/>
          <w:szCs w:val="24"/>
        </w:rPr>
        <w:t>50% of the respondents strongly agreed and 40% agreed that Moodle is user friendly. 10% of the participants were neutral. Moodle was made to help teachers in creating on the web courses with an attention on connection and synergistic material creation (</w:t>
      </w:r>
      <w:r w:rsidRPr="005553C7">
        <w:rPr>
          <w:rFonts w:ascii="Times New Roman" w:eastAsia="Arial" w:hAnsi="Times New Roman" w:cs="Times New Roman"/>
          <w:sz w:val="24"/>
          <w:szCs w:val="24"/>
        </w:rPr>
        <w:t>Vaganova, et al., 2017</w:t>
      </w:r>
      <w:r w:rsidRPr="005553C7">
        <w:rPr>
          <w:rFonts w:ascii="Times New Roman" w:hAnsi="Times New Roman" w:cs="Times New Roman"/>
          <w:sz w:val="24"/>
          <w:szCs w:val="24"/>
        </w:rPr>
        <w:t>).</w:t>
      </w:r>
    </w:p>
    <w:p w14:paraId="1EECEE71" w14:textId="77777777" w:rsidR="00D23645" w:rsidRPr="005553C7" w:rsidRDefault="00D23645" w:rsidP="005553C7">
      <w:pPr>
        <w:spacing w:line="360" w:lineRule="auto"/>
        <w:jc w:val="both"/>
        <w:rPr>
          <w:rFonts w:ascii="Times New Roman" w:hAnsi="Times New Roman" w:cs="Times New Roman"/>
          <w:b/>
          <w:sz w:val="24"/>
          <w:szCs w:val="24"/>
        </w:rPr>
      </w:pPr>
    </w:p>
    <w:p w14:paraId="13953767" w14:textId="77777777" w:rsidR="005216EB" w:rsidRDefault="005216EB" w:rsidP="005553C7">
      <w:pPr>
        <w:spacing w:line="360" w:lineRule="auto"/>
        <w:jc w:val="both"/>
        <w:rPr>
          <w:rFonts w:ascii="Times New Roman" w:hAnsi="Times New Roman" w:cs="Times New Roman"/>
          <w:b/>
          <w:sz w:val="24"/>
          <w:szCs w:val="24"/>
        </w:rPr>
      </w:pPr>
    </w:p>
    <w:p w14:paraId="3405CE10" w14:textId="77777777" w:rsidR="005216EB" w:rsidRDefault="005216EB" w:rsidP="005553C7">
      <w:pPr>
        <w:spacing w:line="360" w:lineRule="auto"/>
        <w:jc w:val="both"/>
        <w:rPr>
          <w:rFonts w:ascii="Times New Roman" w:hAnsi="Times New Roman" w:cs="Times New Roman"/>
          <w:b/>
          <w:sz w:val="24"/>
          <w:szCs w:val="24"/>
        </w:rPr>
      </w:pPr>
    </w:p>
    <w:p w14:paraId="059D65A1" w14:textId="77777777" w:rsidR="005216EB" w:rsidRDefault="005216EB" w:rsidP="005553C7">
      <w:pPr>
        <w:spacing w:line="360" w:lineRule="auto"/>
        <w:jc w:val="both"/>
        <w:rPr>
          <w:rFonts w:ascii="Times New Roman" w:hAnsi="Times New Roman" w:cs="Times New Roman"/>
          <w:b/>
          <w:sz w:val="24"/>
          <w:szCs w:val="24"/>
        </w:rPr>
      </w:pPr>
    </w:p>
    <w:p w14:paraId="67265C99" w14:textId="77777777" w:rsidR="005216EB" w:rsidRDefault="005216EB" w:rsidP="005553C7">
      <w:pPr>
        <w:spacing w:line="360" w:lineRule="auto"/>
        <w:jc w:val="both"/>
        <w:rPr>
          <w:rFonts w:ascii="Times New Roman" w:hAnsi="Times New Roman" w:cs="Times New Roman"/>
          <w:b/>
          <w:sz w:val="24"/>
          <w:szCs w:val="24"/>
        </w:rPr>
      </w:pPr>
    </w:p>
    <w:p w14:paraId="3BB8E780" w14:textId="77777777" w:rsidR="005216EB" w:rsidRDefault="005216EB" w:rsidP="005553C7">
      <w:pPr>
        <w:spacing w:line="360" w:lineRule="auto"/>
        <w:jc w:val="both"/>
        <w:rPr>
          <w:rFonts w:ascii="Times New Roman" w:hAnsi="Times New Roman" w:cs="Times New Roman"/>
          <w:b/>
          <w:sz w:val="24"/>
          <w:szCs w:val="24"/>
        </w:rPr>
      </w:pPr>
    </w:p>
    <w:p w14:paraId="60A6C3E1" w14:textId="3F95FF2E" w:rsidR="007223BA" w:rsidRDefault="007223BA" w:rsidP="005553C7">
      <w:pPr>
        <w:spacing w:line="360" w:lineRule="auto"/>
        <w:jc w:val="both"/>
        <w:rPr>
          <w:rFonts w:ascii="Times New Roman" w:hAnsi="Times New Roman" w:cs="Times New Roman"/>
          <w:b/>
          <w:sz w:val="24"/>
          <w:szCs w:val="24"/>
        </w:rPr>
      </w:pPr>
      <w:r w:rsidRPr="005553C7">
        <w:rPr>
          <w:rFonts w:ascii="Times New Roman" w:hAnsi="Times New Roman" w:cs="Times New Roman"/>
          <w:b/>
          <w:sz w:val="24"/>
          <w:szCs w:val="24"/>
        </w:rPr>
        <w:t>I gain a lot with Moodle than without it</w:t>
      </w:r>
    </w:p>
    <w:p w14:paraId="786B4DD7" w14:textId="479631E8" w:rsidR="005216EB" w:rsidRDefault="005216EB" w:rsidP="005553C7">
      <w:pPr>
        <w:spacing w:line="360" w:lineRule="auto"/>
        <w:jc w:val="both"/>
        <w:rPr>
          <w:rFonts w:ascii="Times New Roman" w:hAnsi="Times New Roman" w:cs="Times New Roman"/>
          <w:b/>
          <w:sz w:val="24"/>
          <w:szCs w:val="24"/>
        </w:rPr>
      </w:pPr>
    </w:p>
    <w:p w14:paraId="68057469" w14:textId="77777777" w:rsidR="005216EB" w:rsidRPr="005553C7" w:rsidRDefault="005216EB" w:rsidP="005553C7">
      <w:pPr>
        <w:spacing w:line="360" w:lineRule="auto"/>
        <w:jc w:val="both"/>
        <w:rPr>
          <w:rFonts w:ascii="Times New Roman" w:hAnsi="Times New Roman" w:cs="Times New Roman"/>
          <w:b/>
          <w:sz w:val="24"/>
          <w:szCs w:val="24"/>
        </w:rPr>
      </w:pPr>
    </w:p>
    <w:p w14:paraId="006F9BA7" w14:textId="344FC5E6" w:rsidR="007223BA" w:rsidRDefault="007223BA" w:rsidP="005553C7">
      <w:pPr>
        <w:spacing w:line="360" w:lineRule="auto"/>
        <w:jc w:val="both"/>
        <w:rPr>
          <w:rFonts w:ascii="Times New Roman" w:hAnsi="Times New Roman" w:cs="Times New Roman"/>
          <w:b/>
          <w:sz w:val="24"/>
          <w:szCs w:val="24"/>
        </w:rPr>
      </w:pPr>
      <w:r w:rsidRPr="005553C7">
        <w:rPr>
          <w:rFonts w:ascii="Times New Roman" w:hAnsi="Times New Roman" w:cs="Times New Roman"/>
          <w:b/>
          <w:noProof/>
          <w:sz w:val="24"/>
          <w:szCs w:val="24"/>
        </w:rPr>
        <w:drawing>
          <wp:inline distT="0" distB="0" distL="0" distR="0" wp14:anchorId="25C5EA0E" wp14:editId="1401A5C9">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367D5A7" w14:textId="717C6459" w:rsidR="005216EB" w:rsidRDefault="005216EB" w:rsidP="005553C7">
      <w:pPr>
        <w:spacing w:line="360" w:lineRule="auto"/>
        <w:jc w:val="both"/>
        <w:rPr>
          <w:rFonts w:ascii="Times New Roman" w:hAnsi="Times New Roman" w:cs="Times New Roman"/>
          <w:b/>
          <w:sz w:val="24"/>
          <w:szCs w:val="24"/>
        </w:rPr>
      </w:pPr>
    </w:p>
    <w:p w14:paraId="4C228DC3" w14:textId="77777777" w:rsidR="005216EB" w:rsidRPr="005553C7" w:rsidRDefault="005216EB" w:rsidP="005553C7">
      <w:pPr>
        <w:spacing w:line="360" w:lineRule="auto"/>
        <w:jc w:val="both"/>
        <w:rPr>
          <w:rFonts w:ascii="Times New Roman" w:hAnsi="Times New Roman" w:cs="Times New Roman"/>
          <w:b/>
          <w:sz w:val="24"/>
          <w:szCs w:val="24"/>
        </w:rPr>
      </w:pPr>
    </w:p>
    <w:p w14:paraId="6CEAA25A" w14:textId="00635B06" w:rsidR="00D23645" w:rsidRPr="005553C7" w:rsidRDefault="00D23645" w:rsidP="005553C7">
      <w:pPr>
        <w:spacing w:line="360" w:lineRule="auto"/>
        <w:jc w:val="both"/>
        <w:rPr>
          <w:rFonts w:ascii="Times New Roman" w:hAnsi="Times New Roman" w:cs="Times New Roman"/>
          <w:b/>
          <w:sz w:val="24"/>
          <w:szCs w:val="24"/>
        </w:rPr>
      </w:pPr>
      <w:r w:rsidRPr="005553C7">
        <w:rPr>
          <w:rFonts w:ascii="Times New Roman" w:hAnsi="Times New Roman" w:cs="Times New Roman"/>
          <w:sz w:val="24"/>
          <w:szCs w:val="24"/>
        </w:rPr>
        <w:t>30% of the respondents strongly agreed and 50% agreed that gain a lot with Moodle than without it. 20% of the respondents disagreed with this statement. VLEs, on the other hand, may play a critical role in facilitating learning in non-formal and informal settings when seen through the lens of change and innovation (</w:t>
      </w:r>
      <w:r w:rsidRPr="005553C7">
        <w:rPr>
          <w:rFonts w:ascii="Times New Roman" w:eastAsia="Arial" w:hAnsi="Times New Roman" w:cs="Times New Roman"/>
          <w:sz w:val="24"/>
          <w:szCs w:val="24"/>
        </w:rPr>
        <w:t>Vaganova, et al., 2017</w:t>
      </w:r>
      <w:r w:rsidRPr="005553C7">
        <w:rPr>
          <w:rFonts w:ascii="Times New Roman" w:hAnsi="Times New Roman" w:cs="Times New Roman"/>
          <w:sz w:val="24"/>
          <w:szCs w:val="24"/>
        </w:rPr>
        <w:t>).</w:t>
      </w:r>
    </w:p>
    <w:p w14:paraId="0C82328E" w14:textId="7465A69E" w:rsidR="005216EB" w:rsidRDefault="00D23645" w:rsidP="005553C7">
      <w:pPr>
        <w:spacing w:line="360" w:lineRule="auto"/>
        <w:jc w:val="both"/>
        <w:rPr>
          <w:rFonts w:ascii="Times New Roman" w:hAnsi="Times New Roman" w:cs="Times New Roman"/>
          <w:b/>
          <w:sz w:val="24"/>
          <w:szCs w:val="24"/>
        </w:rPr>
      </w:pPr>
      <w:r w:rsidRPr="005553C7">
        <w:rPr>
          <w:rFonts w:ascii="Times New Roman" w:hAnsi="Times New Roman" w:cs="Times New Roman"/>
          <w:b/>
          <w:sz w:val="24"/>
          <w:szCs w:val="24"/>
        </w:rPr>
        <w:t xml:space="preserve"> </w:t>
      </w:r>
    </w:p>
    <w:p w14:paraId="7E5DE7C8" w14:textId="77777777" w:rsidR="00BF0B59" w:rsidRDefault="00BF0B59" w:rsidP="005553C7">
      <w:pPr>
        <w:spacing w:line="360" w:lineRule="auto"/>
        <w:jc w:val="both"/>
        <w:rPr>
          <w:rFonts w:ascii="Times New Roman" w:hAnsi="Times New Roman" w:cs="Times New Roman"/>
          <w:b/>
          <w:sz w:val="24"/>
          <w:szCs w:val="24"/>
        </w:rPr>
      </w:pPr>
    </w:p>
    <w:p w14:paraId="3E2748F2" w14:textId="77777777" w:rsidR="00BF0B59" w:rsidRDefault="00BF0B59" w:rsidP="005553C7">
      <w:pPr>
        <w:spacing w:line="360" w:lineRule="auto"/>
        <w:jc w:val="both"/>
        <w:rPr>
          <w:rFonts w:ascii="Times New Roman" w:hAnsi="Times New Roman" w:cs="Times New Roman"/>
          <w:b/>
          <w:sz w:val="24"/>
          <w:szCs w:val="24"/>
        </w:rPr>
      </w:pPr>
    </w:p>
    <w:p w14:paraId="78B57144" w14:textId="7391DF0F" w:rsidR="007223BA" w:rsidRDefault="007223BA" w:rsidP="005553C7">
      <w:pPr>
        <w:spacing w:line="360" w:lineRule="auto"/>
        <w:jc w:val="both"/>
        <w:rPr>
          <w:rFonts w:ascii="Times New Roman" w:hAnsi="Times New Roman" w:cs="Times New Roman"/>
          <w:b/>
          <w:sz w:val="24"/>
          <w:szCs w:val="24"/>
        </w:rPr>
      </w:pPr>
      <w:r w:rsidRPr="005553C7">
        <w:rPr>
          <w:rFonts w:ascii="Times New Roman" w:hAnsi="Times New Roman" w:cs="Times New Roman"/>
          <w:b/>
          <w:sz w:val="24"/>
          <w:szCs w:val="24"/>
        </w:rPr>
        <w:lastRenderedPageBreak/>
        <w:t>I get information from every topic from Moodle</w:t>
      </w:r>
    </w:p>
    <w:p w14:paraId="4059ADA8" w14:textId="4B67EAF6" w:rsidR="005216EB" w:rsidRDefault="005216EB" w:rsidP="005553C7">
      <w:pPr>
        <w:spacing w:line="360" w:lineRule="auto"/>
        <w:jc w:val="both"/>
        <w:rPr>
          <w:rFonts w:ascii="Times New Roman" w:hAnsi="Times New Roman" w:cs="Times New Roman"/>
          <w:b/>
          <w:sz w:val="24"/>
          <w:szCs w:val="24"/>
        </w:rPr>
      </w:pPr>
    </w:p>
    <w:p w14:paraId="6CADAC8A" w14:textId="5DC12DC8" w:rsidR="005216EB" w:rsidRDefault="005216EB" w:rsidP="005553C7">
      <w:pPr>
        <w:spacing w:line="360" w:lineRule="auto"/>
        <w:jc w:val="both"/>
        <w:rPr>
          <w:rFonts w:ascii="Times New Roman" w:hAnsi="Times New Roman" w:cs="Times New Roman"/>
          <w:b/>
          <w:sz w:val="24"/>
          <w:szCs w:val="24"/>
        </w:rPr>
      </w:pPr>
    </w:p>
    <w:p w14:paraId="5706310A" w14:textId="77777777" w:rsidR="005216EB" w:rsidRPr="005553C7" w:rsidRDefault="005216EB" w:rsidP="005553C7">
      <w:pPr>
        <w:spacing w:line="360" w:lineRule="auto"/>
        <w:jc w:val="both"/>
        <w:rPr>
          <w:rFonts w:ascii="Times New Roman" w:hAnsi="Times New Roman" w:cs="Times New Roman"/>
          <w:b/>
          <w:sz w:val="24"/>
          <w:szCs w:val="24"/>
        </w:rPr>
      </w:pPr>
    </w:p>
    <w:p w14:paraId="5E6294DF" w14:textId="23942F3E" w:rsidR="00035602" w:rsidRDefault="00035602" w:rsidP="005553C7">
      <w:pPr>
        <w:spacing w:line="360" w:lineRule="auto"/>
        <w:jc w:val="both"/>
        <w:rPr>
          <w:rFonts w:ascii="Times New Roman" w:hAnsi="Times New Roman" w:cs="Times New Roman"/>
          <w:b/>
          <w:sz w:val="24"/>
          <w:szCs w:val="24"/>
        </w:rPr>
      </w:pPr>
      <w:r w:rsidRPr="005553C7">
        <w:rPr>
          <w:rFonts w:ascii="Times New Roman" w:hAnsi="Times New Roman" w:cs="Times New Roman"/>
          <w:b/>
          <w:noProof/>
          <w:sz w:val="24"/>
          <w:szCs w:val="24"/>
        </w:rPr>
        <w:drawing>
          <wp:inline distT="0" distB="0" distL="0" distR="0" wp14:anchorId="78C2BA15" wp14:editId="39A78A76">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6E51280" w14:textId="1D037C16" w:rsidR="005216EB" w:rsidRDefault="005216EB" w:rsidP="005553C7">
      <w:pPr>
        <w:spacing w:line="360" w:lineRule="auto"/>
        <w:jc w:val="both"/>
        <w:rPr>
          <w:rFonts w:ascii="Times New Roman" w:hAnsi="Times New Roman" w:cs="Times New Roman"/>
          <w:b/>
          <w:sz w:val="24"/>
          <w:szCs w:val="24"/>
        </w:rPr>
      </w:pPr>
    </w:p>
    <w:p w14:paraId="29BC2BB0" w14:textId="77777777" w:rsidR="005216EB" w:rsidRPr="005553C7" w:rsidRDefault="005216EB" w:rsidP="005553C7">
      <w:pPr>
        <w:spacing w:line="360" w:lineRule="auto"/>
        <w:jc w:val="both"/>
        <w:rPr>
          <w:rFonts w:ascii="Times New Roman" w:hAnsi="Times New Roman" w:cs="Times New Roman"/>
          <w:b/>
          <w:sz w:val="24"/>
          <w:szCs w:val="24"/>
        </w:rPr>
      </w:pPr>
    </w:p>
    <w:p w14:paraId="36808969" w14:textId="557BE83C" w:rsidR="00D23645" w:rsidRPr="005553C7" w:rsidRDefault="00D23645" w:rsidP="005553C7">
      <w:pPr>
        <w:spacing w:line="360" w:lineRule="auto"/>
        <w:jc w:val="both"/>
        <w:rPr>
          <w:rFonts w:ascii="Times New Roman" w:hAnsi="Times New Roman" w:cs="Times New Roman"/>
          <w:b/>
          <w:sz w:val="24"/>
          <w:szCs w:val="24"/>
        </w:rPr>
      </w:pPr>
      <w:r w:rsidRPr="005553C7">
        <w:rPr>
          <w:rFonts w:ascii="Times New Roman" w:hAnsi="Times New Roman" w:cs="Times New Roman"/>
          <w:sz w:val="24"/>
          <w:szCs w:val="24"/>
        </w:rPr>
        <w:t xml:space="preserve">However, according to these results, it is clear that some students do not prefer VLEs. 40% of the respondents strongly agreed and 30% agreed that get information from every topic from Moodle. 20%v of the respondents disagreed with the statement while 10% were neutral. </w:t>
      </w:r>
      <w:r w:rsidR="00E51F4C">
        <w:rPr>
          <w:rFonts w:ascii="Times New Roman" w:hAnsi="Times New Roman" w:cs="Times New Roman"/>
          <w:sz w:val="24"/>
          <w:szCs w:val="24"/>
        </w:rPr>
        <w:t>These results portrayed a mixed reaction nature between students.</w:t>
      </w:r>
    </w:p>
    <w:p w14:paraId="0FBF0315" w14:textId="77777777" w:rsidR="005216EB" w:rsidRDefault="005216EB" w:rsidP="005553C7">
      <w:pPr>
        <w:spacing w:line="360" w:lineRule="auto"/>
        <w:jc w:val="both"/>
        <w:rPr>
          <w:rFonts w:ascii="Times New Roman" w:hAnsi="Times New Roman" w:cs="Times New Roman"/>
          <w:b/>
          <w:sz w:val="24"/>
          <w:szCs w:val="24"/>
        </w:rPr>
      </w:pPr>
    </w:p>
    <w:p w14:paraId="68A0B455" w14:textId="77777777" w:rsidR="005216EB" w:rsidRDefault="005216EB" w:rsidP="005553C7">
      <w:pPr>
        <w:spacing w:line="360" w:lineRule="auto"/>
        <w:jc w:val="both"/>
        <w:rPr>
          <w:rFonts w:ascii="Times New Roman" w:hAnsi="Times New Roman" w:cs="Times New Roman"/>
          <w:b/>
          <w:sz w:val="24"/>
          <w:szCs w:val="24"/>
        </w:rPr>
      </w:pPr>
    </w:p>
    <w:p w14:paraId="5AB46961" w14:textId="77777777" w:rsidR="005216EB" w:rsidRDefault="005216EB" w:rsidP="005553C7">
      <w:pPr>
        <w:spacing w:line="360" w:lineRule="auto"/>
        <w:jc w:val="both"/>
        <w:rPr>
          <w:rFonts w:ascii="Times New Roman" w:hAnsi="Times New Roman" w:cs="Times New Roman"/>
          <w:b/>
          <w:sz w:val="24"/>
          <w:szCs w:val="24"/>
        </w:rPr>
      </w:pPr>
    </w:p>
    <w:p w14:paraId="47C017D4" w14:textId="77777777" w:rsidR="005216EB" w:rsidRDefault="005216EB" w:rsidP="005553C7">
      <w:pPr>
        <w:spacing w:line="360" w:lineRule="auto"/>
        <w:jc w:val="both"/>
        <w:rPr>
          <w:rFonts w:ascii="Times New Roman" w:hAnsi="Times New Roman" w:cs="Times New Roman"/>
          <w:b/>
          <w:sz w:val="24"/>
          <w:szCs w:val="24"/>
        </w:rPr>
      </w:pPr>
    </w:p>
    <w:p w14:paraId="63C7386F" w14:textId="2F5F0C97" w:rsidR="007223BA" w:rsidRDefault="007223BA" w:rsidP="005553C7">
      <w:pPr>
        <w:spacing w:line="360" w:lineRule="auto"/>
        <w:jc w:val="both"/>
        <w:rPr>
          <w:rFonts w:ascii="Times New Roman" w:hAnsi="Times New Roman" w:cs="Times New Roman"/>
          <w:b/>
          <w:sz w:val="24"/>
          <w:szCs w:val="24"/>
        </w:rPr>
      </w:pPr>
      <w:r w:rsidRPr="005553C7">
        <w:rPr>
          <w:rFonts w:ascii="Times New Roman" w:hAnsi="Times New Roman" w:cs="Times New Roman"/>
          <w:b/>
          <w:sz w:val="24"/>
          <w:szCs w:val="24"/>
        </w:rPr>
        <w:lastRenderedPageBreak/>
        <w:t>Moodle has enhanced my learning experience</w:t>
      </w:r>
    </w:p>
    <w:p w14:paraId="6C72B7E6" w14:textId="0805D17E" w:rsidR="005216EB" w:rsidRDefault="005216EB" w:rsidP="005553C7">
      <w:pPr>
        <w:spacing w:line="360" w:lineRule="auto"/>
        <w:jc w:val="both"/>
        <w:rPr>
          <w:rFonts w:ascii="Times New Roman" w:hAnsi="Times New Roman" w:cs="Times New Roman"/>
          <w:b/>
          <w:sz w:val="24"/>
          <w:szCs w:val="24"/>
        </w:rPr>
      </w:pPr>
    </w:p>
    <w:p w14:paraId="624287A4" w14:textId="2D5A999D" w:rsidR="005216EB" w:rsidRDefault="005216EB" w:rsidP="005553C7">
      <w:pPr>
        <w:spacing w:line="360" w:lineRule="auto"/>
        <w:jc w:val="both"/>
        <w:rPr>
          <w:rFonts w:ascii="Times New Roman" w:hAnsi="Times New Roman" w:cs="Times New Roman"/>
          <w:b/>
          <w:sz w:val="24"/>
          <w:szCs w:val="24"/>
        </w:rPr>
      </w:pPr>
    </w:p>
    <w:p w14:paraId="07C3D941" w14:textId="77777777" w:rsidR="005216EB" w:rsidRPr="005553C7" w:rsidRDefault="005216EB" w:rsidP="005553C7">
      <w:pPr>
        <w:spacing w:line="360" w:lineRule="auto"/>
        <w:jc w:val="both"/>
        <w:rPr>
          <w:rFonts w:ascii="Times New Roman" w:hAnsi="Times New Roman" w:cs="Times New Roman"/>
          <w:b/>
          <w:sz w:val="24"/>
          <w:szCs w:val="24"/>
        </w:rPr>
      </w:pPr>
    </w:p>
    <w:p w14:paraId="6A412363" w14:textId="5E89225E" w:rsidR="00035602" w:rsidRDefault="00035602" w:rsidP="005553C7">
      <w:pPr>
        <w:spacing w:line="360" w:lineRule="auto"/>
        <w:jc w:val="both"/>
        <w:rPr>
          <w:rFonts w:ascii="Times New Roman" w:hAnsi="Times New Roman" w:cs="Times New Roman"/>
          <w:b/>
          <w:sz w:val="24"/>
          <w:szCs w:val="24"/>
        </w:rPr>
      </w:pPr>
      <w:r w:rsidRPr="005553C7">
        <w:rPr>
          <w:rFonts w:ascii="Times New Roman" w:hAnsi="Times New Roman" w:cs="Times New Roman"/>
          <w:b/>
          <w:noProof/>
          <w:sz w:val="24"/>
          <w:szCs w:val="24"/>
        </w:rPr>
        <w:drawing>
          <wp:inline distT="0" distB="0" distL="0" distR="0" wp14:anchorId="3E4AA501" wp14:editId="46B48DAA">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DF85261" w14:textId="4A7D3219" w:rsidR="005216EB" w:rsidRDefault="005216EB" w:rsidP="005553C7">
      <w:pPr>
        <w:spacing w:line="360" w:lineRule="auto"/>
        <w:jc w:val="both"/>
        <w:rPr>
          <w:rFonts w:ascii="Times New Roman" w:hAnsi="Times New Roman" w:cs="Times New Roman"/>
          <w:b/>
          <w:sz w:val="24"/>
          <w:szCs w:val="24"/>
        </w:rPr>
      </w:pPr>
    </w:p>
    <w:p w14:paraId="3FF7C146" w14:textId="77777777" w:rsidR="005216EB" w:rsidRPr="005553C7" w:rsidRDefault="005216EB" w:rsidP="005553C7">
      <w:pPr>
        <w:spacing w:line="360" w:lineRule="auto"/>
        <w:jc w:val="both"/>
        <w:rPr>
          <w:rFonts w:ascii="Times New Roman" w:hAnsi="Times New Roman" w:cs="Times New Roman"/>
          <w:b/>
          <w:sz w:val="24"/>
          <w:szCs w:val="24"/>
        </w:rPr>
      </w:pPr>
    </w:p>
    <w:p w14:paraId="2410FCD4" w14:textId="59C9702B" w:rsidR="00D23645" w:rsidRPr="005553C7" w:rsidRDefault="00D23645"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 xml:space="preserve">50% of the respondents strongly agreed and 30% agreed that Moodle has enhanced their learning experience. 15 % of the respondents were neutral but 5% of them strongly disagreed with the </w:t>
      </w:r>
      <w:r w:rsidR="00B27E4D" w:rsidRPr="005553C7">
        <w:rPr>
          <w:rFonts w:ascii="Times New Roman" w:hAnsi="Times New Roman" w:cs="Times New Roman"/>
          <w:sz w:val="24"/>
          <w:szCs w:val="24"/>
        </w:rPr>
        <w:t>statement. The</w:t>
      </w:r>
      <w:r w:rsidRPr="005553C7">
        <w:rPr>
          <w:rFonts w:ascii="Times New Roman" w:hAnsi="Times New Roman" w:cs="Times New Roman"/>
          <w:sz w:val="24"/>
          <w:szCs w:val="24"/>
        </w:rPr>
        <w:t xml:space="preserve"> data on how a student interacts with their course and institution may be a good predictor of how interested they are and, as a result, how likely they are to drop out of school (</w:t>
      </w:r>
      <w:r w:rsidRPr="005553C7">
        <w:rPr>
          <w:rFonts w:ascii="Times New Roman" w:eastAsia="Arial" w:hAnsi="Times New Roman" w:cs="Times New Roman"/>
          <w:sz w:val="24"/>
          <w:szCs w:val="24"/>
        </w:rPr>
        <w:t>Stricker, Weibel, and Wissmath, 2011</w:t>
      </w:r>
      <w:r w:rsidRPr="005553C7">
        <w:rPr>
          <w:rFonts w:ascii="Times New Roman" w:hAnsi="Times New Roman" w:cs="Times New Roman"/>
          <w:sz w:val="24"/>
          <w:szCs w:val="24"/>
        </w:rPr>
        <w:t>).</w:t>
      </w:r>
    </w:p>
    <w:p w14:paraId="65DC5C0C" w14:textId="77777777" w:rsidR="00D23645" w:rsidRPr="005553C7" w:rsidRDefault="00D23645" w:rsidP="005553C7">
      <w:pPr>
        <w:spacing w:line="360" w:lineRule="auto"/>
        <w:jc w:val="both"/>
        <w:rPr>
          <w:rFonts w:ascii="Times New Roman" w:hAnsi="Times New Roman" w:cs="Times New Roman"/>
          <w:b/>
          <w:sz w:val="24"/>
          <w:szCs w:val="24"/>
        </w:rPr>
      </w:pPr>
    </w:p>
    <w:p w14:paraId="6044F784" w14:textId="77777777" w:rsidR="005216EB" w:rsidRDefault="005216EB" w:rsidP="005553C7">
      <w:pPr>
        <w:spacing w:line="360" w:lineRule="auto"/>
        <w:jc w:val="both"/>
        <w:rPr>
          <w:rFonts w:ascii="Times New Roman" w:hAnsi="Times New Roman" w:cs="Times New Roman"/>
          <w:b/>
          <w:sz w:val="24"/>
          <w:szCs w:val="24"/>
        </w:rPr>
      </w:pPr>
    </w:p>
    <w:p w14:paraId="173EAB7D" w14:textId="77777777" w:rsidR="005216EB" w:rsidRDefault="005216EB" w:rsidP="005553C7">
      <w:pPr>
        <w:spacing w:line="360" w:lineRule="auto"/>
        <w:jc w:val="both"/>
        <w:rPr>
          <w:rFonts w:ascii="Times New Roman" w:hAnsi="Times New Roman" w:cs="Times New Roman"/>
          <w:b/>
          <w:sz w:val="24"/>
          <w:szCs w:val="24"/>
        </w:rPr>
      </w:pPr>
    </w:p>
    <w:p w14:paraId="3D71A052" w14:textId="77777777" w:rsidR="005216EB" w:rsidRDefault="005216EB" w:rsidP="005553C7">
      <w:pPr>
        <w:spacing w:line="360" w:lineRule="auto"/>
        <w:jc w:val="both"/>
        <w:rPr>
          <w:rFonts w:ascii="Times New Roman" w:hAnsi="Times New Roman" w:cs="Times New Roman"/>
          <w:b/>
          <w:sz w:val="24"/>
          <w:szCs w:val="24"/>
        </w:rPr>
      </w:pPr>
    </w:p>
    <w:p w14:paraId="3064C270" w14:textId="77777777" w:rsidR="005216EB" w:rsidRDefault="005216EB" w:rsidP="005553C7">
      <w:pPr>
        <w:spacing w:line="360" w:lineRule="auto"/>
        <w:jc w:val="both"/>
        <w:rPr>
          <w:rFonts w:ascii="Times New Roman" w:hAnsi="Times New Roman" w:cs="Times New Roman"/>
          <w:b/>
          <w:sz w:val="24"/>
          <w:szCs w:val="24"/>
        </w:rPr>
      </w:pPr>
    </w:p>
    <w:p w14:paraId="6CCCE88B" w14:textId="2484059A" w:rsidR="007223BA" w:rsidRDefault="007223BA" w:rsidP="005553C7">
      <w:pPr>
        <w:spacing w:line="360" w:lineRule="auto"/>
        <w:jc w:val="both"/>
        <w:rPr>
          <w:rFonts w:ascii="Times New Roman" w:hAnsi="Times New Roman" w:cs="Times New Roman"/>
          <w:b/>
          <w:sz w:val="24"/>
          <w:szCs w:val="24"/>
        </w:rPr>
      </w:pPr>
      <w:r w:rsidRPr="005553C7">
        <w:rPr>
          <w:rFonts w:ascii="Times New Roman" w:hAnsi="Times New Roman" w:cs="Times New Roman"/>
          <w:b/>
          <w:sz w:val="24"/>
          <w:szCs w:val="24"/>
        </w:rPr>
        <w:t>Moodle has had a good effect on my productivity as a student</w:t>
      </w:r>
    </w:p>
    <w:p w14:paraId="77D7A049" w14:textId="262D0B54" w:rsidR="005216EB" w:rsidRDefault="005216EB" w:rsidP="005553C7">
      <w:pPr>
        <w:spacing w:line="360" w:lineRule="auto"/>
        <w:jc w:val="both"/>
        <w:rPr>
          <w:rFonts w:ascii="Times New Roman" w:hAnsi="Times New Roman" w:cs="Times New Roman"/>
          <w:b/>
          <w:sz w:val="24"/>
          <w:szCs w:val="24"/>
        </w:rPr>
      </w:pPr>
    </w:p>
    <w:p w14:paraId="29186444" w14:textId="27CB5ADF" w:rsidR="005216EB" w:rsidRDefault="005216EB" w:rsidP="005553C7">
      <w:pPr>
        <w:spacing w:line="360" w:lineRule="auto"/>
        <w:jc w:val="both"/>
        <w:rPr>
          <w:rFonts w:ascii="Times New Roman" w:hAnsi="Times New Roman" w:cs="Times New Roman"/>
          <w:b/>
          <w:sz w:val="24"/>
          <w:szCs w:val="24"/>
        </w:rPr>
      </w:pPr>
    </w:p>
    <w:p w14:paraId="3F69F281" w14:textId="77777777" w:rsidR="005216EB" w:rsidRPr="005553C7" w:rsidRDefault="005216EB" w:rsidP="005553C7">
      <w:pPr>
        <w:spacing w:line="360" w:lineRule="auto"/>
        <w:jc w:val="both"/>
        <w:rPr>
          <w:rFonts w:ascii="Times New Roman" w:hAnsi="Times New Roman" w:cs="Times New Roman"/>
          <w:b/>
          <w:sz w:val="24"/>
          <w:szCs w:val="24"/>
        </w:rPr>
      </w:pPr>
    </w:p>
    <w:p w14:paraId="294C51A1" w14:textId="1EBE6C41" w:rsidR="00035602" w:rsidRDefault="00035602" w:rsidP="005553C7">
      <w:pPr>
        <w:spacing w:line="360" w:lineRule="auto"/>
        <w:jc w:val="both"/>
        <w:rPr>
          <w:rFonts w:ascii="Times New Roman" w:hAnsi="Times New Roman" w:cs="Times New Roman"/>
          <w:b/>
          <w:sz w:val="24"/>
          <w:szCs w:val="24"/>
        </w:rPr>
      </w:pPr>
      <w:r w:rsidRPr="005553C7">
        <w:rPr>
          <w:rFonts w:ascii="Times New Roman" w:hAnsi="Times New Roman" w:cs="Times New Roman"/>
          <w:b/>
          <w:noProof/>
          <w:sz w:val="24"/>
          <w:szCs w:val="24"/>
        </w:rPr>
        <w:drawing>
          <wp:inline distT="0" distB="0" distL="0" distR="0" wp14:anchorId="23886696" wp14:editId="626C7DE0">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A4BBA94" w14:textId="164185C0" w:rsidR="005216EB" w:rsidRDefault="005216EB" w:rsidP="005553C7">
      <w:pPr>
        <w:spacing w:line="360" w:lineRule="auto"/>
        <w:jc w:val="both"/>
        <w:rPr>
          <w:rFonts w:ascii="Times New Roman" w:hAnsi="Times New Roman" w:cs="Times New Roman"/>
          <w:b/>
          <w:sz w:val="24"/>
          <w:szCs w:val="24"/>
        </w:rPr>
      </w:pPr>
    </w:p>
    <w:p w14:paraId="6AB4E340" w14:textId="77777777" w:rsidR="005216EB" w:rsidRPr="005553C7" w:rsidRDefault="005216EB" w:rsidP="005553C7">
      <w:pPr>
        <w:spacing w:line="360" w:lineRule="auto"/>
        <w:jc w:val="both"/>
        <w:rPr>
          <w:rFonts w:ascii="Times New Roman" w:hAnsi="Times New Roman" w:cs="Times New Roman"/>
          <w:b/>
          <w:sz w:val="24"/>
          <w:szCs w:val="24"/>
        </w:rPr>
      </w:pPr>
    </w:p>
    <w:p w14:paraId="3B1C2F78" w14:textId="4355D972" w:rsidR="00D23645" w:rsidRPr="005553C7" w:rsidRDefault="00D23645" w:rsidP="005553C7">
      <w:pPr>
        <w:spacing w:line="360" w:lineRule="auto"/>
        <w:jc w:val="both"/>
        <w:rPr>
          <w:rFonts w:ascii="Times New Roman" w:hAnsi="Times New Roman" w:cs="Times New Roman"/>
          <w:b/>
          <w:sz w:val="24"/>
          <w:szCs w:val="24"/>
        </w:rPr>
      </w:pPr>
      <w:r w:rsidRPr="005553C7">
        <w:rPr>
          <w:rFonts w:ascii="Times New Roman" w:hAnsi="Times New Roman" w:cs="Times New Roman"/>
          <w:sz w:val="24"/>
          <w:szCs w:val="24"/>
        </w:rPr>
        <w:t xml:space="preserve">20% of the respondents strongly agreed and 70% agreed that Moodle has positively affected their usefulness as an understudy. 10% of the understudy could not help contradicting the assertion.  According to a survey by </w:t>
      </w:r>
      <w:r w:rsidRPr="005553C7">
        <w:rPr>
          <w:rFonts w:ascii="Times New Roman" w:eastAsia="Arial" w:hAnsi="Times New Roman" w:cs="Times New Roman"/>
          <w:sz w:val="24"/>
          <w:szCs w:val="24"/>
        </w:rPr>
        <w:t>Demian, and Morrice, (2012)</w:t>
      </w:r>
      <w:r w:rsidRPr="005553C7">
        <w:rPr>
          <w:rFonts w:ascii="Times New Roman" w:hAnsi="Times New Roman" w:cs="Times New Roman"/>
          <w:sz w:val="24"/>
          <w:szCs w:val="24"/>
        </w:rPr>
        <w:t xml:space="preserve">, students' motivation was enhanced as a result of other students seeing their submitted remarks, and they felt </w:t>
      </w:r>
      <w:proofErr w:type="gramStart"/>
      <w:r w:rsidRPr="005553C7">
        <w:rPr>
          <w:rFonts w:ascii="Times New Roman" w:hAnsi="Times New Roman" w:cs="Times New Roman"/>
          <w:sz w:val="24"/>
          <w:szCs w:val="24"/>
        </w:rPr>
        <w:t>more keen</w:t>
      </w:r>
      <w:proofErr w:type="gramEnd"/>
      <w:r w:rsidRPr="005553C7">
        <w:rPr>
          <w:rFonts w:ascii="Times New Roman" w:hAnsi="Times New Roman" w:cs="Times New Roman"/>
          <w:sz w:val="24"/>
          <w:szCs w:val="24"/>
        </w:rPr>
        <w:t xml:space="preserve"> on playing an active job in the course as a result of collaborative tools like forums. Online courses are also seen as more convenient by students.</w:t>
      </w:r>
    </w:p>
    <w:p w14:paraId="7A384DE4" w14:textId="77777777" w:rsidR="005216EB" w:rsidRDefault="005216EB" w:rsidP="005553C7">
      <w:pPr>
        <w:spacing w:line="360" w:lineRule="auto"/>
        <w:jc w:val="both"/>
        <w:rPr>
          <w:rFonts w:ascii="Times New Roman" w:hAnsi="Times New Roman" w:cs="Times New Roman"/>
          <w:b/>
          <w:sz w:val="24"/>
          <w:szCs w:val="24"/>
        </w:rPr>
      </w:pPr>
    </w:p>
    <w:p w14:paraId="0C01FDC2" w14:textId="387EF98C" w:rsidR="007223BA" w:rsidRPr="005553C7" w:rsidRDefault="007223BA" w:rsidP="005553C7">
      <w:pPr>
        <w:spacing w:line="360" w:lineRule="auto"/>
        <w:jc w:val="both"/>
        <w:rPr>
          <w:rFonts w:ascii="Times New Roman" w:hAnsi="Times New Roman" w:cs="Times New Roman"/>
          <w:b/>
          <w:sz w:val="24"/>
          <w:szCs w:val="24"/>
        </w:rPr>
      </w:pPr>
      <w:r w:rsidRPr="005553C7">
        <w:rPr>
          <w:rFonts w:ascii="Times New Roman" w:hAnsi="Times New Roman" w:cs="Times New Roman"/>
          <w:b/>
          <w:sz w:val="24"/>
          <w:szCs w:val="24"/>
        </w:rPr>
        <w:lastRenderedPageBreak/>
        <w:t>I can access Moodle anytime I want to study</w:t>
      </w:r>
    </w:p>
    <w:p w14:paraId="0378BA91" w14:textId="34DF2003" w:rsidR="00035602" w:rsidRPr="005553C7" w:rsidRDefault="00035602" w:rsidP="005553C7">
      <w:pPr>
        <w:spacing w:line="360" w:lineRule="auto"/>
        <w:jc w:val="both"/>
        <w:rPr>
          <w:rFonts w:ascii="Times New Roman" w:hAnsi="Times New Roman" w:cs="Times New Roman"/>
          <w:b/>
          <w:sz w:val="24"/>
          <w:szCs w:val="24"/>
        </w:rPr>
      </w:pPr>
      <w:r w:rsidRPr="005553C7">
        <w:rPr>
          <w:rFonts w:ascii="Times New Roman" w:hAnsi="Times New Roman" w:cs="Times New Roman"/>
          <w:b/>
          <w:noProof/>
          <w:sz w:val="24"/>
          <w:szCs w:val="24"/>
        </w:rPr>
        <w:drawing>
          <wp:inline distT="0" distB="0" distL="0" distR="0" wp14:anchorId="6EDBE62F" wp14:editId="06599169">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370A643" w14:textId="1988AC11" w:rsidR="007223BA" w:rsidRPr="005553C7" w:rsidRDefault="007223BA" w:rsidP="005553C7">
      <w:pPr>
        <w:spacing w:line="360" w:lineRule="auto"/>
        <w:jc w:val="both"/>
        <w:rPr>
          <w:rFonts w:ascii="Times New Roman" w:hAnsi="Times New Roman" w:cs="Times New Roman"/>
          <w:b/>
          <w:sz w:val="24"/>
          <w:szCs w:val="24"/>
        </w:rPr>
      </w:pPr>
      <w:r w:rsidRPr="005553C7">
        <w:rPr>
          <w:rFonts w:ascii="Times New Roman" w:hAnsi="Times New Roman" w:cs="Times New Roman"/>
          <w:b/>
          <w:sz w:val="24"/>
          <w:szCs w:val="24"/>
        </w:rPr>
        <w:t>Moodle encourages me to learn independently</w:t>
      </w:r>
    </w:p>
    <w:p w14:paraId="2B3DD0C8" w14:textId="7D7F62DE" w:rsidR="00D23645" w:rsidRPr="005553C7" w:rsidRDefault="00D23645" w:rsidP="005553C7">
      <w:pPr>
        <w:spacing w:line="360" w:lineRule="auto"/>
        <w:jc w:val="both"/>
        <w:rPr>
          <w:rFonts w:ascii="Times New Roman" w:hAnsi="Times New Roman" w:cs="Times New Roman"/>
          <w:b/>
          <w:sz w:val="24"/>
          <w:szCs w:val="24"/>
        </w:rPr>
      </w:pPr>
      <w:r w:rsidRPr="005553C7">
        <w:rPr>
          <w:rFonts w:ascii="Times New Roman" w:hAnsi="Times New Roman" w:cs="Times New Roman"/>
          <w:sz w:val="24"/>
          <w:szCs w:val="24"/>
        </w:rPr>
        <w:t>90% of the respondents strongly agreed that can access Moodle anytime they want to study. 10% of the respondents were neutral. 20% of the respondents strongly agreed and 70% agreed that Moodle encourages them to learn independently.</w:t>
      </w:r>
    </w:p>
    <w:p w14:paraId="5D37340F" w14:textId="1B00D32A" w:rsidR="00035602" w:rsidRPr="005553C7" w:rsidRDefault="00D23645" w:rsidP="005553C7">
      <w:pPr>
        <w:spacing w:line="360" w:lineRule="auto"/>
        <w:jc w:val="both"/>
        <w:rPr>
          <w:rFonts w:ascii="Times New Roman" w:hAnsi="Times New Roman" w:cs="Times New Roman"/>
          <w:b/>
          <w:sz w:val="24"/>
          <w:szCs w:val="24"/>
        </w:rPr>
      </w:pPr>
      <w:r w:rsidRPr="005553C7">
        <w:rPr>
          <w:rFonts w:ascii="Times New Roman" w:hAnsi="Times New Roman" w:cs="Times New Roman"/>
          <w:b/>
          <w:sz w:val="24"/>
          <w:szCs w:val="24"/>
        </w:rPr>
        <w:t xml:space="preserve"> </w:t>
      </w:r>
      <w:r w:rsidR="00035602" w:rsidRPr="005553C7">
        <w:rPr>
          <w:rFonts w:ascii="Times New Roman" w:hAnsi="Times New Roman" w:cs="Times New Roman"/>
          <w:b/>
          <w:noProof/>
          <w:sz w:val="24"/>
          <w:szCs w:val="24"/>
        </w:rPr>
        <w:drawing>
          <wp:inline distT="0" distB="0" distL="0" distR="0" wp14:anchorId="5AEDB7D3" wp14:editId="4E2F941E">
            <wp:extent cx="548640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F91D07F" w14:textId="77777777" w:rsidR="001A42E1" w:rsidRPr="005553C7" w:rsidRDefault="001A42E1" w:rsidP="005553C7">
      <w:pPr>
        <w:spacing w:line="360" w:lineRule="auto"/>
        <w:jc w:val="both"/>
        <w:rPr>
          <w:rFonts w:ascii="Times New Roman" w:hAnsi="Times New Roman" w:cs="Times New Roman"/>
          <w:b/>
          <w:sz w:val="24"/>
          <w:szCs w:val="24"/>
        </w:rPr>
      </w:pPr>
    </w:p>
    <w:p w14:paraId="53A72750" w14:textId="5D112275" w:rsidR="007223BA" w:rsidRDefault="007223BA" w:rsidP="005553C7">
      <w:pPr>
        <w:spacing w:line="360" w:lineRule="auto"/>
        <w:jc w:val="both"/>
        <w:rPr>
          <w:rFonts w:ascii="Times New Roman" w:hAnsi="Times New Roman" w:cs="Times New Roman"/>
          <w:b/>
          <w:sz w:val="24"/>
          <w:szCs w:val="24"/>
        </w:rPr>
      </w:pPr>
      <w:r w:rsidRPr="005553C7">
        <w:rPr>
          <w:rFonts w:ascii="Times New Roman" w:hAnsi="Times New Roman" w:cs="Times New Roman"/>
          <w:b/>
          <w:sz w:val="24"/>
          <w:szCs w:val="24"/>
        </w:rPr>
        <w:t>Moodle is a valuable help in my studies</w:t>
      </w:r>
    </w:p>
    <w:p w14:paraId="7563BB71" w14:textId="77777777" w:rsidR="005216EB" w:rsidRPr="005553C7" w:rsidRDefault="005216EB" w:rsidP="005553C7">
      <w:pPr>
        <w:spacing w:line="360" w:lineRule="auto"/>
        <w:jc w:val="both"/>
        <w:rPr>
          <w:rFonts w:ascii="Times New Roman" w:hAnsi="Times New Roman" w:cs="Times New Roman"/>
          <w:b/>
          <w:sz w:val="24"/>
          <w:szCs w:val="24"/>
        </w:rPr>
      </w:pPr>
    </w:p>
    <w:p w14:paraId="38C71ACE" w14:textId="0E1ACF32" w:rsidR="0883212C" w:rsidRDefault="00035602" w:rsidP="005553C7">
      <w:pPr>
        <w:spacing w:line="360" w:lineRule="auto"/>
        <w:jc w:val="both"/>
        <w:rPr>
          <w:rFonts w:ascii="Times New Roman" w:hAnsi="Times New Roman" w:cs="Times New Roman"/>
          <w:sz w:val="24"/>
          <w:szCs w:val="24"/>
        </w:rPr>
      </w:pPr>
      <w:r w:rsidRPr="005553C7">
        <w:rPr>
          <w:rFonts w:ascii="Times New Roman" w:hAnsi="Times New Roman" w:cs="Times New Roman"/>
          <w:noProof/>
          <w:sz w:val="24"/>
          <w:szCs w:val="24"/>
        </w:rPr>
        <w:drawing>
          <wp:inline distT="0" distB="0" distL="0" distR="0" wp14:anchorId="189178D4" wp14:editId="0C257FAB">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58B6F6E" w14:textId="413EA6A1" w:rsidR="005216EB" w:rsidRDefault="005216EB" w:rsidP="005553C7">
      <w:pPr>
        <w:spacing w:line="360" w:lineRule="auto"/>
        <w:jc w:val="both"/>
        <w:rPr>
          <w:rFonts w:ascii="Times New Roman" w:hAnsi="Times New Roman" w:cs="Times New Roman"/>
          <w:sz w:val="24"/>
          <w:szCs w:val="24"/>
        </w:rPr>
      </w:pPr>
    </w:p>
    <w:p w14:paraId="1B8B35E6" w14:textId="77777777" w:rsidR="005216EB" w:rsidRPr="005553C7" w:rsidRDefault="005216EB" w:rsidP="005553C7">
      <w:pPr>
        <w:spacing w:line="360" w:lineRule="auto"/>
        <w:jc w:val="both"/>
        <w:rPr>
          <w:rFonts w:ascii="Times New Roman" w:hAnsi="Times New Roman" w:cs="Times New Roman"/>
          <w:sz w:val="24"/>
          <w:szCs w:val="24"/>
        </w:rPr>
      </w:pPr>
    </w:p>
    <w:p w14:paraId="6A38CF09" w14:textId="06CC4AB7" w:rsidR="00D23645" w:rsidRPr="005553C7" w:rsidRDefault="00E51F4C" w:rsidP="005553C7">
      <w:pPr>
        <w:spacing w:line="360" w:lineRule="auto"/>
        <w:jc w:val="both"/>
        <w:rPr>
          <w:rFonts w:ascii="Times New Roman" w:hAnsi="Times New Roman" w:cs="Times New Roman"/>
          <w:sz w:val="24"/>
          <w:szCs w:val="24"/>
        </w:rPr>
      </w:pPr>
      <w:r>
        <w:rPr>
          <w:rFonts w:ascii="Times New Roman" w:hAnsi="Times New Roman" w:cs="Times New Roman"/>
          <w:sz w:val="24"/>
          <w:szCs w:val="24"/>
        </w:rPr>
        <w:t>From the question presented</w:t>
      </w:r>
      <w:r w:rsidR="002B3176">
        <w:rPr>
          <w:rFonts w:ascii="Times New Roman" w:hAnsi="Times New Roman" w:cs="Times New Roman"/>
          <w:sz w:val="24"/>
          <w:szCs w:val="24"/>
        </w:rPr>
        <w:t>,</w:t>
      </w:r>
      <w:r w:rsidR="00D23645" w:rsidRPr="005553C7">
        <w:rPr>
          <w:rFonts w:ascii="Times New Roman" w:hAnsi="Times New Roman" w:cs="Times New Roman"/>
          <w:sz w:val="24"/>
          <w:szCs w:val="24"/>
        </w:rPr>
        <w:t xml:space="preserve">10% of the respondents disagreed with the statement. 50% of the respondents strongly agreed and 20% agreed that Moodle is a valuable help in their studies. 30% of the students were neutral. </w:t>
      </w:r>
      <w:r w:rsidR="002B3176">
        <w:rPr>
          <w:rFonts w:ascii="Times New Roman" w:hAnsi="Times New Roman" w:cs="Times New Roman"/>
          <w:sz w:val="24"/>
          <w:szCs w:val="24"/>
        </w:rPr>
        <w:t>This depicted how most of the students were happy to have Moodle has a way of learning.</w:t>
      </w:r>
    </w:p>
    <w:p w14:paraId="77BD046D" w14:textId="469F7000" w:rsidR="00D23645" w:rsidRDefault="00D23645" w:rsidP="005553C7">
      <w:pPr>
        <w:spacing w:line="360" w:lineRule="auto"/>
        <w:jc w:val="both"/>
        <w:rPr>
          <w:rFonts w:ascii="Times New Roman" w:hAnsi="Times New Roman" w:cs="Times New Roman"/>
          <w:sz w:val="24"/>
          <w:szCs w:val="24"/>
        </w:rPr>
      </w:pPr>
    </w:p>
    <w:p w14:paraId="6D9899B9" w14:textId="124E335D" w:rsidR="005216EB" w:rsidRDefault="005216EB" w:rsidP="005553C7">
      <w:pPr>
        <w:spacing w:line="360" w:lineRule="auto"/>
        <w:jc w:val="both"/>
        <w:rPr>
          <w:rFonts w:ascii="Times New Roman" w:hAnsi="Times New Roman" w:cs="Times New Roman"/>
          <w:sz w:val="24"/>
          <w:szCs w:val="24"/>
        </w:rPr>
      </w:pPr>
    </w:p>
    <w:p w14:paraId="5D1532A7" w14:textId="77777777" w:rsidR="005216EB" w:rsidRPr="005553C7" w:rsidRDefault="005216EB" w:rsidP="005553C7">
      <w:pPr>
        <w:spacing w:line="360" w:lineRule="auto"/>
        <w:jc w:val="both"/>
        <w:rPr>
          <w:rFonts w:ascii="Times New Roman" w:hAnsi="Times New Roman" w:cs="Times New Roman"/>
          <w:sz w:val="24"/>
          <w:szCs w:val="24"/>
        </w:rPr>
      </w:pPr>
    </w:p>
    <w:p w14:paraId="04FF2A0B" w14:textId="77777777" w:rsidR="001A42E1" w:rsidRPr="005553C7" w:rsidRDefault="001A42E1" w:rsidP="005553C7">
      <w:pPr>
        <w:spacing w:line="360" w:lineRule="auto"/>
        <w:jc w:val="both"/>
        <w:rPr>
          <w:rFonts w:ascii="Times New Roman" w:hAnsi="Times New Roman" w:cs="Times New Roman"/>
          <w:sz w:val="24"/>
          <w:szCs w:val="24"/>
        </w:rPr>
      </w:pPr>
    </w:p>
    <w:p w14:paraId="6F6F4D5B" w14:textId="4E91EB3D" w:rsidR="0883212C" w:rsidRPr="005553C7" w:rsidRDefault="0883212C" w:rsidP="005553C7">
      <w:pPr>
        <w:pStyle w:val="Heading1"/>
        <w:spacing w:line="360" w:lineRule="auto"/>
        <w:jc w:val="both"/>
        <w:rPr>
          <w:rFonts w:ascii="Times New Roman" w:hAnsi="Times New Roman" w:cs="Times New Roman"/>
          <w:b/>
          <w:color w:val="auto"/>
          <w:sz w:val="24"/>
          <w:szCs w:val="24"/>
        </w:rPr>
      </w:pPr>
      <w:bookmarkStart w:id="4" w:name="_Toc79405007"/>
      <w:r w:rsidRPr="005553C7">
        <w:rPr>
          <w:rFonts w:ascii="Times New Roman" w:hAnsi="Times New Roman" w:cs="Times New Roman"/>
          <w:b/>
          <w:color w:val="auto"/>
          <w:sz w:val="24"/>
          <w:szCs w:val="24"/>
        </w:rPr>
        <w:lastRenderedPageBreak/>
        <w:t>Conclusion</w:t>
      </w:r>
      <w:bookmarkEnd w:id="4"/>
      <w:r w:rsidRPr="005553C7">
        <w:rPr>
          <w:rFonts w:ascii="Times New Roman" w:hAnsi="Times New Roman" w:cs="Times New Roman"/>
          <w:b/>
          <w:color w:val="auto"/>
          <w:sz w:val="24"/>
          <w:szCs w:val="24"/>
        </w:rPr>
        <w:t xml:space="preserve"> </w:t>
      </w:r>
    </w:p>
    <w:p w14:paraId="307AA9AA" w14:textId="6ABD092B" w:rsidR="0883212C" w:rsidRPr="005553C7" w:rsidRDefault="0883212C"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 xml:space="preserve">The research questions are supported by empirical study in the literature, which leads to the formulation of hypotheses. </w:t>
      </w:r>
      <w:r w:rsidR="00F64423" w:rsidRPr="005553C7">
        <w:rPr>
          <w:rFonts w:ascii="Times New Roman" w:hAnsi="Times New Roman" w:cs="Times New Roman"/>
          <w:sz w:val="24"/>
          <w:szCs w:val="24"/>
        </w:rPr>
        <w:t>This study shows that utilizing a VLE upholds self-governing learning by permitting understudies to adapt casually at their own time, area, and speed, permitting them to fit course work around their rushed timetables. The writing concentrate likewise shows that utilizing a VLE works on understudies' ability to learn, cultivates correspondence and synergistic learning, and gives profoundly spurring quick criticism. While this examination shows that the utilization of Moodle beneficially affects understudy learning, it is interesting to see whether branches of knowledge affect learning.</w:t>
      </w:r>
      <w:r w:rsidRPr="005553C7">
        <w:rPr>
          <w:rFonts w:ascii="Times New Roman" w:hAnsi="Times New Roman" w:cs="Times New Roman"/>
          <w:sz w:val="24"/>
          <w:szCs w:val="24"/>
        </w:rPr>
        <w:t xml:space="preserve"> It would also be fascinating to investigate, for instance, which tools in the VLE have the most influence on student education: forums, </w:t>
      </w:r>
      <w:proofErr w:type="spellStart"/>
      <w:r w:rsidRPr="005553C7">
        <w:rPr>
          <w:rFonts w:ascii="Times New Roman" w:hAnsi="Times New Roman" w:cs="Times New Roman"/>
          <w:sz w:val="24"/>
          <w:szCs w:val="24"/>
        </w:rPr>
        <w:t>quizes</w:t>
      </w:r>
      <w:proofErr w:type="spellEnd"/>
      <w:r w:rsidRPr="005553C7">
        <w:rPr>
          <w:rFonts w:ascii="Times New Roman" w:hAnsi="Times New Roman" w:cs="Times New Roman"/>
          <w:sz w:val="24"/>
          <w:szCs w:val="24"/>
        </w:rPr>
        <w:t xml:space="preserve"> and course handouts. However, the statistical analysis has produced substantial results but cannot and cannot give depth owing to the time available and the positive strategy adopted.</w:t>
      </w:r>
    </w:p>
    <w:p w14:paraId="7C3C9FF8" w14:textId="77777777" w:rsidR="00B604F0" w:rsidRPr="005553C7" w:rsidRDefault="00B604F0" w:rsidP="005553C7">
      <w:pPr>
        <w:jc w:val="both"/>
        <w:rPr>
          <w:rFonts w:ascii="Times New Roman" w:eastAsiaTheme="majorEastAsia" w:hAnsi="Times New Roman" w:cs="Times New Roman"/>
          <w:b/>
          <w:sz w:val="24"/>
          <w:szCs w:val="24"/>
        </w:rPr>
      </w:pPr>
      <w:r w:rsidRPr="005553C7">
        <w:rPr>
          <w:rFonts w:ascii="Times New Roman" w:hAnsi="Times New Roman" w:cs="Times New Roman"/>
          <w:b/>
          <w:sz w:val="24"/>
          <w:szCs w:val="24"/>
        </w:rPr>
        <w:br w:type="page"/>
      </w:r>
    </w:p>
    <w:p w14:paraId="012DC51E" w14:textId="7E722684" w:rsidR="0883212C" w:rsidRPr="005553C7" w:rsidRDefault="0883212C" w:rsidP="005553C7">
      <w:pPr>
        <w:pStyle w:val="Heading1"/>
        <w:spacing w:line="360" w:lineRule="auto"/>
        <w:jc w:val="both"/>
        <w:rPr>
          <w:rFonts w:ascii="Times New Roman" w:hAnsi="Times New Roman" w:cs="Times New Roman"/>
          <w:b/>
          <w:color w:val="auto"/>
          <w:sz w:val="24"/>
          <w:szCs w:val="24"/>
        </w:rPr>
      </w:pPr>
      <w:bookmarkStart w:id="5" w:name="_Toc79405008"/>
      <w:r w:rsidRPr="005553C7">
        <w:rPr>
          <w:rFonts w:ascii="Times New Roman" w:hAnsi="Times New Roman" w:cs="Times New Roman"/>
          <w:b/>
          <w:color w:val="auto"/>
          <w:sz w:val="24"/>
          <w:szCs w:val="24"/>
        </w:rPr>
        <w:lastRenderedPageBreak/>
        <w:t>References</w:t>
      </w:r>
      <w:bookmarkEnd w:id="5"/>
      <w:r w:rsidRPr="005553C7">
        <w:rPr>
          <w:rFonts w:ascii="Times New Roman" w:hAnsi="Times New Roman" w:cs="Times New Roman"/>
          <w:b/>
          <w:color w:val="auto"/>
          <w:sz w:val="24"/>
          <w:szCs w:val="24"/>
        </w:rPr>
        <w:t xml:space="preserve"> </w:t>
      </w:r>
    </w:p>
    <w:p w14:paraId="6191FA33" w14:textId="0264755A" w:rsidR="0883212C" w:rsidRPr="005553C7" w:rsidRDefault="0883212C" w:rsidP="005553C7">
      <w:pPr>
        <w:pStyle w:val="ListParagraph"/>
        <w:numPr>
          <w:ilvl w:val="0"/>
          <w:numId w:val="6"/>
        </w:numPr>
        <w:spacing w:line="360" w:lineRule="auto"/>
        <w:jc w:val="both"/>
        <w:rPr>
          <w:rFonts w:ascii="Times New Roman" w:eastAsiaTheme="minorEastAsia" w:hAnsi="Times New Roman" w:cs="Times New Roman"/>
          <w:sz w:val="24"/>
          <w:szCs w:val="24"/>
        </w:rPr>
      </w:pPr>
      <w:r w:rsidRPr="005553C7">
        <w:rPr>
          <w:rFonts w:ascii="Times New Roman" w:eastAsia="Arial" w:hAnsi="Times New Roman" w:cs="Times New Roman"/>
          <w:sz w:val="24"/>
          <w:szCs w:val="24"/>
        </w:rPr>
        <w:t xml:space="preserve">Alves, P., Miranda, L. and Morais, C., 2017. The influence of virtual learning environments in students’ performance. </w:t>
      </w:r>
      <w:r w:rsidRPr="005553C7">
        <w:rPr>
          <w:rFonts w:ascii="Times New Roman" w:eastAsia="Arial" w:hAnsi="Times New Roman" w:cs="Times New Roman"/>
          <w:i/>
          <w:iCs/>
          <w:sz w:val="24"/>
          <w:szCs w:val="24"/>
        </w:rPr>
        <w:t>Universal Journal of Educational Research</w:t>
      </w:r>
      <w:r w:rsidRPr="005553C7">
        <w:rPr>
          <w:rFonts w:ascii="Times New Roman" w:eastAsia="Arial" w:hAnsi="Times New Roman" w:cs="Times New Roman"/>
          <w:sz w:val="24"/>
          <w:szCs w:val="24"/>
        </w:rPr>
        <w:t xml:space="preserve">, </w:t>
      </w:r>
      <w:r w:rsidRPr="005553C7">
        <w:rPr>
          <w:rFonts w:ascii="Times New Roman" w:eastAsia="Arial" w:hAnsi="Times New Roman" w:cs="Times New Roman"/>
          <w:i/>
          <w:iCs/>
          <w:sz w:val="24"/>
          <w:szCs w:val="24"/>
        </w:rPr>
        <w:t>5</w:t>
      </w:r>
      <w:r w:rsidRPr="005553C7">
        <w:rPr>
          <w:rFonts w:ascii="Times New Roman" w:eastAsia="Arial" w:hAnsi="Times New Roman" w:cs="Times New Roman"/>
          <w:sz w:val="24"/>
          <w:szCs w:val="24"/>
        </w:rPr>
        <w:t xml:space="preserve">(3), pp.517-527. </w:t>
      </w:r>
    </w:p>
    <w:p w14:paraId="3F798E30" w14:textId="13615235" w:rsidR="0883212C" w:rsidRPr="005553C7" w:rsidRDefault="0883212C" w:rsidP="005553C7">
      <w:pPr>
        <w:pStyle w:val="ListParagraph"/>
        <w:numPr>
          <w:ilvl w:val="0"/>
          <w:numId w:val="6"/>
        </w:numPr>
        <w:spacing w:line="360" w:lineRule="auto"/>
        <w:jc w:val="both"/>
        <w:rPr>
          <w:rFonts w:ascii="Times New Roman" w:eastAsiaTheme="minorEastAsia" w:hAnsi="Times New Roman" w:cs="Times New Roman"/>
          <w:sz w:val="24"/>
          <w:szCs w:val="24"/>
        </w:rPr>
      </w:pPr>
      <w:r w:rsidRPr="005553C7">
        <w:rPr>
          <w:rFonts w:ascii="Times New Roman" w:eastAsia="Arial" w:hAnsi="Times New Roman" w:cs="Times New Roman"/>
          <w:sz w:val="24"/>
          <w:szCs w:val="24"/>
        </w:rPr>
        <w:t xml:space="preserve">Barker, J. and Gossman, P., 2013. The learning impact of a virtual learning environment: students’ views. </w:t>
      </w:r>
      <w:r w:rsidRPr="005553C7">
        <w:rPr>
          <w:rFonts w:ascii="Times New Roman" w:eastAsia="Arial" w:hAnsi="Times New Roman" w:cs="Times New Roman"/>
          <w:i/>
          <w:iCs/>
          <w:sz w:val="24"/>
          <w:szCs w:val="24"/>
        </w:rPr>
        <w:t>Teacher education advancement network journal (TEAN)</w:t>
      </w:r>
      <w:r w:rsidRPr="005553C7">
        <w:rPr>
          <w:rFonts w:ascii="Times New Roman" w:eastAsia="Arial" w:hAnsi="Times New Roman" w:cs="Times New Roman"/>
          <w:sz w:val="24"/>
          <w:szCs w:val="24"/>
        </w:rPr>
        <w:t xml:space="preserve">, </w:t>
      </w:r>
      <w:r w:rsidRPr="005553C7">
        <w:rPr>
          <w:rFonts w:ascii="Times New Roman" w:eastAsia="Arial" w:hAnsi="Times New Roman" w:cs="Times New Roman"/>
          <w:i/>
          <w:iCs/>
          <w:sz w:val="24"/>
          <w:szCs w:val="24"/>
        </w:rPr>
        <w:t>5</w:t>
      </w:r>
      <w:r w:rsidRPr="005553C7">
        <w:rPr>
          <w:rFonts w:ascii="Times New Roman" w:eastAsia="Arial" w:hAnsi="Times New Roman" w:cs="Times New Roman"/>
          <w:sz w:val="24"/>
          <w:szCs w:val="24"/>
        </w:rPr>
        <w:t>(2), pp.19-38.</w:t>
      </w:r>
    </w:p>
    <w:p w14:paraId="37CCF764" w14:textId="7C5CA527" w:rsidR="0883212C" w:rsidRPr="005553C7" w:rsidRDefault="0883212C" w:rsidP="005553C7">
      <w:pPr>
        <w:pStyle w:val="ListParagraph"/>
        <w:numPr>
          <w:ilvl w:val="0"/>
          <w:numId w:val="6"/>
        </w:numPr>
        <w:spacing w:line="360" w:lineRule="auto"/>
        <w:jc w:val="both"/>
        <w:rPr>
          <w:rFonts w:ascii="Times New Roman" w:eastAsiaTheme="minorEastAsia" w:hAnsi="Times New Roman" w:cs="Times New Roman"/>
          <w:sz w:val="24"/>
          <w:szCs w:val="24"/>
        </w:rPr>
      </w:pPr>
      <w:r w:rsidRPr="005553C7">
        <w:rPr>
          <w:rFonts w:ascii="Times New Roman" w:eastAsia="Arial" w:hAnsi="Times New Roman" w:cs="Times New Roman"/>
          <w:sz w:val="24"/>
          <w:szCs w:val="24"/>
        </w:rPr>
        <w:t xml:space="preserve">Demian, P. and Morrice, J., 2012. The use of virtual learning environments and their impact on academic performance. </w:t>
      </w:r>
      <w:r w:rsidRPr="005553C7">
        <w:rPr>
          <w:rFonts w:ascii="Times New Roman" w:eastAsia="Arial" w:hAnsi="Times New Roman" w:cs="Times New Roman"/>
          <w:i/>
          <w:iCs/>
          <w:sz w:val="24"/>
          <w:szCs w:val="24"/>
        </w:rPr>
        <w:t>Engineering Education</w:t>
      </w:r>
      <w:r w:rsidRPr="005553C7">
        <w:rPr>
          <w:rFonts w:ascii="Times New Roman" w:eastAsia="Arial" w:hAnsi="Times New Roman" w:cs="Times New Roman"/>
          <w:sz w:val="24"/>
          <w:szCs w:val="24"/>
        </w:rPr>
        <w:t xml:space="preserve">, </w:t>
      </w:r>
      <w:r w:rsidRPr="005553C7">
        <w:rPr>
          <w:rFonts w:ascii="Times New Roman" w:eastAsia="Arial" w:hAnsi="Times New Roman" w:cs="Times New Roman"/>
          <w:i/>
          <w:iCs/>
          <w:sz w:val="24"/>
          <w:szCs w:val="24"/>
        </w:rPr>
        <w:t>7</w:t>
      </w:r>
      <w:r w:rsidRPr="005553C7">
        <w:rPr>
          <w:rFonts w:ascii="Times New Roman" w:eastAsia="Arial" w:hAnsi="Times New Roman" w:cs="Times New Roman"/>
          <w:sz w:val="24"/>
          <w:szCs w:val="24"/>
        </w:rPr>
        <w:t>(1), pp.11-19.</w:t>
      </w:r>
    </w:p>
    <w:p w14:paraId="6A2D81FE" w14:textId="093CCD3E" w:rsidR="0883212C" w:rsidRPr="005553C7" w:rsidRDefault="0883212C" w:rsidP="005553C7">
      <w:pPr>
        <w:pStyle w:val="ListParagraph"/>
        <w:numPr>
          <w:ilvl w:val="0"/>
          <w:numId w:val="6"/>
        </w:numPr>
        <w:spacing w:line="360" w:lineRule="auto"/>
        <w:jc w:val="both"/>
        <w:rPr>
          <w:rFonts w:ascii="Times New Roman" w:eastAsiaTheme="minorEastAsia" w:hAnsi="Times New Roman" w:cs="Times New Roman"/>
          <w:sz w:val="24"/>
          <w:szCs w:val="24"/>
        </w:rPr>
      </w:pPr>
      <w:r w:rsidRPr="005553C7">
        <w:rPr>
          <w:rFonts w:ascii="Times New Roman" w:eastAsia="Arial" w:hAnsi="Times New Roman" w:cs="Times New Roman"/>
          <w:sz w:val="24"/>
          <w:szCs w:val="24"/>
        </w:rPr>
        <w:t xml:space="preserve">Jain, P., 2015. Virtual learning environment. </w:t>
      </w:r>
      <w:r w:rsidRPr="005553C7">
        <w:rPr>
          <w:rFonts w:ascii="Times New Roman" w:eastAsia="Arial" w:hAnsi="Times New Roman" w:cs="Times New Roman"/>
          <w:i/>
          <w:iCs/>
          <w:sz w:val="24"/>
          <w:szCs w:val="24"/>
        </w:rPr>
        <w:t>International Journal in IT &amp; Engineering</w:t>
      </w:r>
      <w:r w:rsidRPr="005553C7">
        <w:rPr>
          <w:rFonts w:ascii="Times New Roman" w:eastAsia="Arial" w:hAnsi="Times New Roman" w:cs="Times New Roman"/>
          <w:sz w:val="24"/>
          <w:szCs w:val="24"/>
        </w:rPr>
        <w:t xml:space="preserve">, </w:t>
      </w:r>
      <w:r w:rsidRPr="005553C7">
        <w:rPr>
          <w:rFonts w:ascii="Times New Roman" w:eastAsia="Arial" w:hAnsi="Times New Roman" w:cs="Times New Roman"/>
          <w:i/>
          <w:iCs/>
          <w:sz w:val="24"/>
          <w:szCs w:val="24"/>
        </w:rPr>
        <w:t>3</w:t>
      </w:r>
      <w:r w:rsidRPr="005553C7">
        <w:rPr>
          <w:rFonts w:ascii="Times New Roman" w:eastAsia="Arial" w:hAnsi="Times New Roman" w:cs="Times New Roman"/>
          <w:sz w:val="24"/>
          <w:szCs w:val="24"/>
        </w:rPr>
        <w:t>(5), pp.75-84.</w:t>
      </w:r>
    </w:p>
    <w:p w14:paraId="3E514324" w14:textId="50C8C7A2" w:rsidR="0883212C" w:rsidRPr="005553C7" w:rsidRDefault="0883212C" w:rsidP="005553C7">
      <w:pPr>
        <w:pStyle w:val="ListParagraph"/>
        <w:numPr>
          <w:ilvl w:val="0"/>
          <w:numId w:val="6"/>
        </w:numPr>
        <w:spacing w:line="360" w:lineRule="auto"/>
        <w:jc w:val="both"/>
        <w:rPr>
          <w:rFonts w:ascii="Times New Roman" w:eastAsiaTheme="minorEastAsia" w:hAnsi="Times New Roman" w:cs="Times New Roman"/>
          <w:sz w:val="24"/>
          <w:szCs w:val="24"/>
        </w:rPr>
      </w:pPr>
      <w:r w:rsidRPr="005553C7">
        <w:rPr>
          <w:rFonts w:ascii="Times New Roman" w:eastAsia="Arial" w:hAnsi="Times New Roman" w:cs="Times New Roman"/>
          <w:sz w:val="24"/>
          <w:szCs w:val="24"/>
        </w:rPr>
        <w:t xml:space="preserve">Kumar, G. and Suneja, A., 2011. Using Moodle-an open source virtual learning environment in the academia. </w:t>
      </w:r>
      <w:r w:rsidRPr="005553C7">
        <w:rPr>
          <w:rFonts w:ascii="Times New Roman" w:eastAsia="Arial" w:hAnsi="Times New Roman" w:cs="Times New Roman"/>
          <w:i/>
          <w:iCs/>
          <w:sz w:val="24"/>
          <w:szCs w:val="24"/>
        </w:rPr>
        <w:t>International Journal of Enterprise Computing and Business Systems</w:t>
      </w:r>
      <w:r w:rsidRPr="005553C7">
        <w:rPr>
          <w:rFonts w:ascii="Times New Roman" w:eastAsia="Arial" w:hAnsi="Times New Roman" w:cs="Times New Roman"/>
          <w:sz w:val="24"/>
          <w:szCs w:val="24"/>
        </w:rPr>
        <w:t xml:space="preserve">, </w:t>
      </w:r>
      <w:r w:rsidRPr="005553C7">
        <w:rPr>
          <w:rFonts w:ascii="Times New Roman" w:eastAsia="Arial" w:hAnsi="Times New Roman" w:cs="Times New Roman"/>
          <w:i/>
          <w:iCs/>
          <w:sz w:val="24"/>
          <w:szCs w:val="24"/>
        </w:rPr>
        <w:t>1</w:t>
      </w:r>
      <w:r w:rsidRPr="005553C7">
        <w:rPr>
          <w:rFonts w:ascii="Times New Roman" w:eastAsia="Arial" w:hAnsi="Times New Roman" w:cs="Times New Roman"/>
          <w:sz w:val="24"/>
          <w:szCs w:val="24"/>
        </w:rPr>
        <w:t>(1), pp.1-10.</w:t>
      </w:r>
    </w:p>
    <w:p w14:paraId="5D38AEC5" w14:textId="1851FE08" w:rsidR="0883212C" w:rsidRPr="005553C7" w:rsidRDefault="0883212C" w:rsidP="005553C7">
      <w:pPr>
        <w:pStyle w:val="ListParagraph"/>
        <w:numPr>
          <w:ilvl w:val="0"/>
          <w:numId w:val="6"/>
        </w:numPr>
        <w:spacing w:line="360" w:lineRule="auto"/>
        <w:jc w:val="both"/>
        <w:rPr>
          <w:rFonts w:ascii="Times New Roman" w:eastAsiaTheme="minorEastAsia" w:hAnsi="Times New Roman" w:cs="Times New Roman"/>
          <w:sz w:val="24"/>
          <w:szCs w:val="24"/>
        </w:rPr>
      </w:pPr>
      <w:r w:rsidRPr="005553C7">
        <w:rPr>
          <w:rFonts w:ascii="Times New Roman" w:eastAsia="Arial" w:hAnsi="Times New Roman" w:cs="Times New Roman"/>
          <w:sz w:val="24"/>
          <w:szCs w:val="24"/>
        </w:rPr>
        <w:t xml:space="preserve">McComas, W.F., 2014. Virtual learning environment. In </w:t>
      </w:r>
      <w:r w:rsidRPr="005553C7">
        <w:rPr>
          <w:rFonts w:ascii="Times New Roman" w:eastAsia="Arial" w:hAnsi="Times New Roman" w:cs="Times New Roman"/>
          <w:i/>
          <w:iCs/>
          <w:sz w:val="24"/>
          <w:szCs w:val="24"/>
        </w:rPr>
        <w:t>the language of science education</w:t>
      </w:r>
      <w:r w:rsidRPr="005553C7">
        <w:rPr>
          <w:rFonts w:ascii="Times New Roman" w:eastAsia="Arial" w:hAnsi="Times New Roman" w:cs="Times New Roman"/>
          <w:sz w:val="24"/>
          <w:szCs w:val="24"/>
        </w:rPr>
        <w:t xml:space="preserve"> (pp. 110-110). </w:t>
      </w:r>
      <w:proofErr w:type="spellStart"/>
      <w:r w:rsidRPr="005553C7">
        <w:rPr>
          <w:rFonts w:ascii="Times New Roman" w:eastAsia="Arial" w:hAnsi="Times New Roman" w:cs="Times New Roman"/>
          <w:sz w:val="24"/>
          <w:szCs w:val="24"/>
        </w:rPr>
        <w:t>SensePublishers</w:t>
      </w:r>
      <w:proofErr w:type="spellEnd"/>
      <w:r w:rsidRPr="005553C7">
        <w:rPr>
          <w:rFonts w:ascii="Times New Roman" w:eastAsia="Arial" w:hAnsi="Times New Roman" w:cs="Times New Roman"/>
          <w:sz w:val="24"/>
          <w:szCs w:val="24"/>
        </w:rPr>
        <w:t>, Rotterdam.</w:t>
      </w:r>
    </w:p>
    <w:p w14:paraId="37BF2BBD" w14:textId="024A5A00" w:rsidR="0883212C" w:rsidRPr="005553C7" w:rsidRDefault="0883212C" w:rsidP="005553C7">
      <w:pPr>
        <w:pStyle w:val="ListParagraph"/>
        <w:numPr>
          <w:ilvl w:val="0"/>
          <w:numId w:val="6"/>
        </w:numPr>
        <w:spacing w:line="360" w:lineRule="auto"/>
        <w:jc w:val="both"/>
        <w:rPr>
          <w:rFonts w:ascii="Times New Roman" w:eastAsiaTheme="minorEastAsia" w:hAnsi="Times New Roman" w:cs="Times New Roman"/>
          <w:sz w:val="24"/>
          <w:szCs w:val="24"/>
        </w:rPr>
      </w:pPr>
      <w:proofErr w:type="spellStart"/>
      <w:r w:rsidRPr="005553C7">
        <w:rPr>
          <w:rFonts w:ascii="Times New Roman" w:eastAsia="Arial" w:hAnsi="Times New Roman" w:cs="Times New Roman"/>
          <w:sz w:val="24"/>
          <w:szCs w:val="24"/>
        </w:rPr>
        <w:t>Simkova</w:t>
      </w:r>
      <w:proofErr w:type="spellEnd"/>
      <w:r w:rsidRPr="005553C7">
        <w:rPr>
          <w:rFonts w:ascii="Times New Roman" w:eastAsia="Arial" w:hAnsi="Times New Roman" w:cs="Times New Roman"/>
          <w:sz w:val="24"/>
          <w:szCs w:val="24"/>
        </w:rPr>
        <w:t xml:space="preserve">, M. and Stepanek, J., 2013. Effective use of virtual learning environment and LMS. </w:t>
      </w:r>
      <w:r w:rsidRPr="005553C7">
        <w:rPr>
          <w:rFonts w:ascii="Times New Roman" w:eastAsia="Arial" w:hAnsi="Times New Roman" w:cs="Times New Roman"/>
          <w:i/>
          <w:iCs/>
          <w:sz w:val="24"/>
          <w:szCs w:val="24"/>
        </w:rPr>
        <w:t>Procedia-Social and Behavioral Sciences</w:t>
      </w:r>
      <w:r w:rsidRPr="005553C7">
        <w:rPr>
          <w:rFonts w:ascii="Times New Roman" w:eastAsia="Arial" w:hAnsi="Times New Roman" w:cs="Times New Roman"/>
          <w:sz w:val="24"/>
          <w:szCs w:val="24"/>
        </w:rPr>
        <w:t xml:space="preserve">, </w:t>
      </w:r>
      <w:r w:rsidRPr="005553C7">
        <w:rPr>
          <w:rFonts w:ascii="Times New Roman" w:eastAsia="Arial" w:hAnsi="Times New Roman" w:cs="Times New Roman"/>
          <w:i/>
          <w:iCs/>
          <w:sz w:val="24"/>
          <w:szCs w:val="24"/>
        </w:rPr>
        <w:t>83</w:t>
      </w:r>
      <w:r w:rsidRPr="005553C7">
        <w:rPr>
          <w:rFonts w:ascii="Times New Roman" w:eastAsia="Arial" w:hAnsi="Times New Roman" w:cs="Times New Roman"/>
          <w:sz w:val="24"/>
          <w:szCs w:val="24"/>
        </w:rPr>
        <w:t>, pp.497-500.</w:t>
      </w:r>
    </w:p>
    <w:p w14:paraId="0B429BF9" w14:textId="017EFBE6" w:rsidR="0883212C" w:rsidRPr="005553C7" w:rsidRDefault="0883212C" w:rsidP="005553C7">
      <w:pPr>
        <w:pStyle w:val="ListParagraph"/>
        <w:numPr>
          <w:ilvl w:val="0"/>
          <w:numId w:val="6"/>
        </w:numPr>
        <w:spacing w:line="360" w:lineRule="auto"/>
        <w:jc w:val="both"/>
        <w:rPr>
          <w:rFonts w:ascii="Times New Roman" w:eastAsiaTheme="minorEastAsia" w:hAnsi="Times New Roman" w:cs="Times New Roman"/>
          <w:sz w:val="24"/>
          <w:szCs w:val="24"/>
        </w:rPr>
      </w:pPr>
      <w:r w:rsidRPr="005553C7">
        <w:rPr>
          <w:rFonts w:ascii="Times New Roman" w:eastAsia="Arial" w:hAnsi="Times New Roman" w:cs="Times New Roman"/>
          <w:sz w:val="24"/>
          <w:szCs w:val="24"/>
        </w:rPr>
        <w:t xml:space="preserve">Stricker, D., Weibel, D. and Wissmath, B., 2011. Efficient learning using a virtual learning environment in a university class. </w:t>
      </w:r>
      <w:r w:rsidRPr="005553C7">
        <w:rPr>
          <w:rFonts w:ascii="Times New Roman" w:eastAsia="Arial" w:hAnsi="Times New Roman" w:cs="Times New Roman"/>
          <w:i/>
          <w:iCs/>
          <w:sz w:val="24"/>
          <w:szCs w:val="24"/>
        </w:rPr>
        <w:t>Computers &amp; education</w:t>
      </w:r>
      <w:r w:rsidRPr="005553C7">
        <w:rPr>
          <w:rFonts w:ascii="Times New Roman" w:eastAsia="Arial" w:hAnsi="Times New Roman" w:cs="Times New Roman"/>
          <w:sz w:val="24"/>
          <w:szCs w:val="24"/>
        </w:rPr>
        <w:t xml:space="preserve">, </w:t>
      </w:r>
      <w:r w:rsidRPr="005553C7">
        <w:rPr>
          <w:rFonts w:ascii="Times New Roman" w:eastAsia="Arial" w:hAnsi="Times New Roman" w:cs="Times New Roman"/>
          <w:i/>
          <w:iCs/>
          <w:sz w:val="24"/>
          <w:szCs w:val="24"/>
        </w:rPr>
        <w:t>56</w:t>
      </w:r>
      <w:r w:rsidRPr="005553C7">
        <w:rPr>
          <w:rFonts w:ascii="Times New Roman" w:eastAsia="Arial" w:hAnsi="Times New Roman" w:cs="Times New Roman"/>
          <w:sz w:val="24"/>
          <w:szCs w:val="24"/>
        </w:rPr>
        <w:t>(2), pp.495-504.</w:t>
      </w:r>
    </w:p>
    <w:p w14:paraId="0AF5DCC5" w14:textId="4F6AB303" w:rsidR="0883212C" w:rsidRPr="005553C7" w:rsidRDefault="0883212C" w:rsidP="005553C7">
      <w:pPr>
        <w:pStyle w:val="ListParagraph"/>
        <w:numPr>
          <w:ilvl w:val="0"/>
          <w:numId w:val="6"/>
        </w:numPr>
        <w:spacing w:line="360" w:lineRule="auto"/>
        <w:jc w:val="both"/>
        <w:rPr>
          <w:rFonts w:ascii="Times New Roman" w:eastAsiaTheme="minorEastAsia" w:hAnsi="Times New Roman" w:cs="Times New Roman"/>
          <w:sz w:val="24"/>
          <w:szCs w:val="24"/>
        </w:rPr>
      </w:pPr>
      <w:r w:rsidRPr="005553C7">
        <w:rPr>
          <w:rFonts w:ascii="Times New Roman" w:eastAsia="Arial" w:hAnsi="Times New Roman" w:cs="Times New Roman"/>
          <w:sz w:val="24"/>
          <w:szCs w:val="24"/>
        </w:rPr>
        <w:t xml:space="preserve">Sneha, J.M. and Nagaraja, G.S., 2014. Virtual Learning Environments-A Survey. </w:t>
      </w:r>
      <w:proofErr w:type="spellStart"/>
      <w:r w:rsidRPr="005553C7">
        <w:rPr>
          <w:rFonts w:ascii="Times New Roman" w:eastAsia="Arial" w:hAnsi="Times New Roman" w:cs="Times New Roman"/>
          <w:i/>
          <w:iCs/>
          <w:sz w:val="24"/>
          <w:szCs w:val="24"/>
        </w:rPr>
        <w:t>arXiv</w:t>
      </w:r>
      <w:proofErr w:type="spellEnd"/>
      <w:r w:rsidRPr="005553C7">
        <w:rPr>
          <w:rFonts w:ascii="Times New Roman" w:eastAsia="Arial" w:hAnsi="Times New Roman" w:cs="Times New Roman"/>
          <w:i/>
          <w:iCs/>
          <w:sz w:val="24"/>
          <w:szCs w:val="24"/>
        </w:rPr>
        <w:t xml:space="preserve"> preprint arXiv:1402.2404</w:t>
      </w:r>
      <w:r w:rsidRPr="005553C7">
        <w:rPr>
          <w:rFonts w:ascii="Times New Roman" w:eastAsia="Arial" w:hAnsi="Times New Roman" w:cs="Times New Roman"/>
          <w:sz w:val="24"/>
          <w:szCs w:val="24"/>
        </w:rPr>
        <w:t>.</w:t>
      </w:r>
    </w:p>
    <w:p w14:paraId="68AFEEAF" w14:textId="6F72912D" w:rsidR="0883212C" w:rsidRPr="005553C7" w:rsidRDefault="0883212C" w:rsidP="005553C7">
      <w:pPr>
        <w:pStyle w:val="ListParagraph"/>
        <w:numPr>
          <w:ilvl w:val="0"/>
          <w:numId w:val="6"/>
        </w:numPr>
        <w:spacing w:line="360" w:lineRule="auto"/>
        <w:jc w:val="both"/>
        <w:rPr>
          <w:rFonts w:ascii="Times New Roman" w:eastAsiaTheme="minorEastAsia" w:hAnsi="Times New Roman" w:cs="Times New Roman"/>
          <w:sz w:val="24"/>
          <w:szCs w:val="24"/>
        </w:rPr>
      </w:pPr>
      <w:r w:rsidRPr="005553C7">
        <w:rPr>
          <w:rFonts w:ascii="Times New Roman" w:eastAsia="Arial" w:hAnsi="Times New Roman" w:cs="Times New Roman"/>
          <w:sz w:val="24"/>
          <w:szCs w:val="24"/>
        </w:rPr>
        <w:t xml:space="preserve">Vaganova, O.I., Smirnova, Z.V., </w:t>
      </w:r>
      <w:proofErr w:type="spellStart"/>
      <w:r w:rsidRPr="005553C7">
        <w:rPr>
          <w:rFonts w:ascii="Times New Roman" w:eastAsia="Arial" w:hAnsi="Times New Roman" w:cs="Times New Roman"/>
          <w:sz w:val="24"/>
          <w:szCs w:val="24"/>
        </w:rPr>
        <w:t>Mukhina</w:t>
      </w:r>
      <w:proofErr w:type="spellEnd"/>
      <w:r w:rsidRPr="005553C7">
        <w:rPr>
          <w:rFonts w:ascii="Times New Roman" w:eastAsia="Arial" w:hAnsi="Times New Roman" w:cs="Times New Roman"/>
          <w:sz w:val="24"/>
          <w:szCs w:val="24"/>
        </w:rPr>
        <w:t xml:space="preserve">, M.V., </w:t>
      </w:r>
      <w:proofErr w:type="spellStart"/>
      <w:r w:rsidRPr="005553C7">
        <w:rPr>
          <w:rFonts w:ascii="Times New Roman" w:eastAsia="Arial" w:hAnsi="Times New Roman" w:cs="Times New Roman"/>
          <w:sz w:val="24"/>
          <w:szCs w:val="24"/>
        </w:rPr>
        <w:t>Kutepov</w:t>
      </w:r>
      <w:proofErr w:type="spellEnd"/>
      <w:r w:rsidRPr="005553C7">
        <w:rPr>
          <w:rFonts w:ascii="Times New Roman" w:eastAsia="Arial" w:hAnsi="Times New Roman" w:cs="Times New Roman"/>
          <w:sz w:val="24"/>
          <w:szCs w:val="24"/>
        </w:rPr>
        <w:t xml:space="preserve">, M.M., </w:t>
      </w:r>
      <w:proofErr w:type="spellStart"/>
      <w:r w:rsidRPr="005553C7">
        <w:rPr>
          <w:rFonts w:ascii="Times New Roman" w:eastAsia="Arial" w:hAnsi="Times New Roman" w:cs="Times New Roman"/>
          <w:sz w:val="24"/>
          <w:szCs w:val="24"/>
        </w:rPr>
        <w:t>Kutepova</w:t>
      </w:r>
      <w:proofErr w:type="spellEnd"/>
      <w:r w:rsidRPr="005553C7">
        <w:rPr>
          <w:rFonts w:ascii="Times New Roman" w:eastAsia="Arial" w:hAnsi="Times New Roman" w:cs="Times New Roman"/>
          <w:sz w:val="24"/>
          <w:szCs w:val="24"/>
        </w:rPr>
        <w:t xml:space="preserve">, L.I. and </w:t>
      </w:r>
      <w:proofErr w:type="spellStart"/>
      <w:r w:rsidRPr="005553C7">
        <w:rPr>
          <w:rFonts w:ascii="Times New Roman" w:eastAsia="Arial" w:hAnsi="Times New Roman" w:cs="Times New Roman"/>
          <w:sz w:val="24"/>
          <w:szCs w:val="24"/>
        </w:rPr>
        <w:t>Chernysheva</w:t>
      </w:r>
      <w:proofErr w:type="spellEnd"/>
      <w:r w:rsidRPr="005553C7">
        <w:rPr>
          <w:rFonts w:ascii="Times New Roman" w:eastAsia="Arial" w:hAnsi="Times New Roman" w:cs="Times New Roman"/>
          <w:sz w:val="24"/>
          <w:szCs w:val="24"/>
        </w:rPr>
        <w:t xml:space="preserve">, T.L., 2017. THE ORGANIZATION OF THE TEST CONTROL OF STUDENTS'KNOWLEDGE IN A VIRTUAL LEARNING ENVIRONMENT MOODLE. </w:t>
      </w:r>
      <w:r w:rsidRPr="005553C7">
        <w:rPr>
          <w:rFonts w:ascii="Times New Roman" w:eastAsia="Arial" w:hAnsi="Times New Roman" w:cs="Times New Roman"/>
          <w:i/>
          <w:iCs/>
          <w:sz w:val="24"/>
          <w:szCs w:val="24"/>
        </w:rPr>
        <w:t>Journal of Entrepreneurship Education</w:t>
      </w:r>
      <w:r w:rsidRPr="005553C7">
        <w:rPr>
          <w:rFonts w:ascii="Times New Roman" w:eastAsia="Arial" w:hAnsi="Times New Roman" w:cs="Times New Roman"/>
          <w:sz w:val="24"/>
          <w:szCs w:val="24"/>
        </w:rPr>
        <w:t xml:space="preserve">, </w:t>
      </w:r>
      <w:r w:rsidRPr="005553C7">
        <w:rPr>
          <w:rFonts w:ascii="Times New Roman" w:eastAsia="Arial" w:hAnsi="Times New Roman" w:cs="Times New Roman"/>
          <w:i/>
          <w:iCs/>
          <w:sz w:val="24"/>
          <w:szCs w:val="24"/>
        </w:rPr>
        <w:t>20</w:t>
      </w:r>
      <w:r w:rsidRPr="005553C7">
        <w:rPr>
          <w:rFonts w:ascii="Times New Roman" w:eastAsia="Arial" w:hAnsi="Times New Roman" w:cs="Times New Roman"/>
          <w:sz w:val="24"/>
          <w:szCs w:val="24"/>
        </w:rPr>
        <w:t>(3), pp.1-4.</w:t>
      </w:r>
    </w:p>
    <w:p w14:paraId="72891C4A" w14:textId="77777777" w:rsidR="00717EE4" w:rsidRDefault="00717EE4">
      <w:pPr>
        <w:rPr>
          <w:rFonts w:ascii="Times New Roman" w:hAnsi="Times New Roman" w:cs="Times New Roman"/>
          <w:sz w:val="24"/>
          <w:szCs w:val="24"/>
        </w:rPr>
      </w:pPr>
      <w:bookmarkStart w:id="6" w:name="_Toc79405009"/>
      <w:r>
        <w:rPr>
          <w:rFonts w:ascii="Times New Roman" w:hAnsi="Times New Roman" w:cs="Times New Roman"/>
          <w:sz w:val="24"/>
          <w:szCs w:val="24"/>
        </w:rPr>
        <w:br w:type="page"/>
      </w:r>
    </w:p>
    <w:p w14:paraId="63D6CCDF" w14:textId="3CBB250C" w:rsidR="0883212C" w:rsidRPr="00717EE4" w:rsidRDefault="0883212C" w:rsidP="00717EE4">
      <w:pPr>
        <w:jc w:val="both"/>
        <w:rPr>
          <w:rFonts w:ascii="Times New Roman" w:hAnsi="Times New Roman" w:cs="Times New Roman"/>
          <w:sz w:val="24"/>
          <w:szCs w:val="24"/>
        </w:rPr>
      </w:pPr>
      <w:r w:rsidRPr="005553C7">
        <w:rPr>
          <w:rFonts w:ascii="Times New Roman" w:hAnsi="Times New Roman" w:cs="Times New Roman"/>
          <w:b/>
          <w:sz w:val="24"/>
          <w:szCs w:val="24"/>
        </w:rPr>
        <w:lastRenderedPageBreak/>
        <w:t>Appendix 1</w:t>
      </w:r>
      <w:bookmarkEnd w:id="6"/>
    </w:p>
    <w:p w14:paraId="3E1CD3C9" w14:textId="5942F603" w:rsidR="0883212C" w:rsidRDefault="0883212C" w:rsidP="005553C7">
      <w:pPr>
        <w:spacing w:line="360" w:lineRule="auto"/>
        <w:jc w:val="both"/>
        <w:rPr>
          <w:rFonts w:ascii="Times New Roman" w:hAnsi="Times New Roman" w:cs="Times New Roman"/>
          <w:b/>
          <w:bCs/>
          <w:sz w:val="24"/>
          <w:szCs w:val="24"/>
        </w:rPr>
      </w:pPr>
      <w:r w:rsidRPr="005553C7">
        <w:rPr>
          <w:rFonts w:ascii="Times New Roman" w:hAnsi="Times New Roman" w:cs="Times New Roman"/>
          <w:b/>
          <w:bCs/>
          <w:sz w:val="24"/>
          <w:szCs w:val="24"/>
        </w:rPr>
        <w:t>QUESTIONNAIRE</w:t>
      </w:r>
    </w:p>
    <w:p w14:paraId="78E4ADB3" w14:textId="77777777" w:rsidR="005216EB" w:rsidRDefault="005216EB" w:rsidP="005553C7">
      <w:pPr>
        <w:spacing w:line="360" w:lineRule="auto"/>
        <w:jc w:val="both"/>
        <w:rPr>
          <w:rFonts w:ascii="Times New Roman" w:hAnsi="Times New Roman" w:cs="Times New Roman"/>
          <w:b/>
          <w:bCs/>
          <w:sz w:val="24"/>
          <w:szCs w:val="24"/>
        </w:rPr>
      </w:pPr>
    </w:p>
    <w:p w14:paraId="54B4E200" w14:textId="71AD9022" w:rsidR="00717EE4" w:rsidRDefault="0001583C" w:rsidP="005553C7">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47A840E8" wp14:editId="6D779804">
            <wp:extent cx="5876925" cy="4657725"/>
            <wp:effectExtent l="0" t="0" r="9525" b="9525"/>
            <wp:docPr id="10" name="Picture 10" descr="C:\Users\hp\AppData\Local\Temp\Rar$DRa9100.22497\Screenshot_20210902-1136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AppData\Local\Temp\Rar$DRa9100.22497\Screenshot_20210902-113629.png"/>
                    <pic:cNvPicPr>
                      <a:picLocks noChangeAspect="1" noChangeArrowheads="1"/>
                    </pic:cNvPicPr>
                  </pic:nvPicPr>
                  <pic:blipFill rotWithShape="1">
                    <a:blip r:embed="rId17">
                      <a:extLst>
                        <a:ext uri="{28A0092B-C50C-407E-A947-70E740481C1C}">
                          <a14:useLocalDpi xmlns:a14="http://schemas.microsoft.com/office/drawing/2010/main" val="0"/>
                        </a:ext>
                      </a:extLst>
                    </a:blip>
                    <a:srcRect t="20245" b="21468"/>
                    <a:stretch/>
                  </pic:blipFill>
                  <pic:spPr bwMode="auto">
                    <a:xfrm>
                      <a:off x="0" y="0"/>
                      <a:ext cx="5885232" cy="4664309"/>
                    </a:xfrm>
                    <a:prstGeom prst="rect">
                      <a:avLst/>
                    </a:prstGeom>
                    <a:noFill/>
                    <a:ln>
                      <a:noFill/>
                    </a:ln>
                    <a:extLst>
                      <a:ext uri="{53640926-AAD7-44D8-BBD7-CCE9431645EC}">
                        <a14:shadowObscured xmlns:a14="http://schemas.microsoft.com/office/drawing/2010/main"/>
                      </a:ext>
                    </a:extLst>
                  </pic:spPr>
                </pic:pic>
              </a:graphicData>
            </a:graphic>
          </wp:inline>
        </w:drawing>
      </w:r>
    </w:p>
    <w:p w14:paraId="76B28123" w14:textId="079B2065" w:rsidR="0001583C" w:rsidRPr="00717EE4" w:rsidRDefault="00B35B3A" w:rsidP="005553C7">
      <w:pPr>
        <w:spacing w:line="360" w:lineRule="auto"/>
        <w:jc w:val="both"/>
        <w:rPr>
          <w:rFonts w:ascii="Times New Roman" w:hAnsi="Times New Roman" w:cs="Times New Roman"/>
          <w:b/>
          <w:bCs/>
          <w:sz w:val="24"/>
          <w:szCs w:val="24"/>
        </w:rPr>
      </w:pPr>
      <w:r>
        <w:rPr>
          <w:rFonts w:ascii="Times New Roman" w:hAnsi="Times New Roman" w:cs="Times New Roman"/>
          <w:b/>
          <w:bCs/>
          <w:noProof/>
          <w:sz w:val="24"/>
          <w:szCs w:val="24"/>
        </w:rPr>
        <w:lastRenderedPageBreak/>
        <w:drawing>
          <wp:inline distT="0" distB="0" distL="0" distR="0" wp14:anchorId="0F006DF6" wp14:editId="381F313C">
            <wp:extent cx="5819775" cy="5133975"/>
            <wp:effectExtent l="0" t="0" r="0" b="9525"/>
            <wp:docPr id="11" name="Picture 11" descr="C:\Users\hp\AppData\Local\Temp\Rar$DRa9100.28861\Screenshot_20210902-1136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AppData\Local\Temp\Rar$DRa9100.28861\Screenshot_20210902-113637.png"/>
                    <pic:cNvPicPr>
                      <a:picLocks noChangeAspect="1" noChangeArrowheads="1"/>
                    </pic:cNvPicPr>
                  </pic:nvPicPr>
                  <pic:blipFill rotWithShape="1">
                    <a:blip r:embed="rId18">
                      <a:extLst>
                        <a:ext uri="{28A0092B-C50C-407E-A947-70E740481C1C}">
                          <a14:useLocalDpi xmlns:a14="http://schemas.microsoft.com/office/drawing/2010/main" val="0"/>
                        </a:ext>
                      </a:extLst>
                    </a:blip>
                    <a:srcRect t="7503" b="8089"/>
                    <a:stretch/>
                  </pic:blipFill>
                  <pic:spPr bwMode="auto">
                    <a:xfrm>
                      <a:off x="0" y="0"/>
                      <a:ext cx="5821140" cy="5135180"/>
                    </a:xfrm>
                    <a:prstGeom prst="rect">
                      <a:avLst/>
                    </a:prstGeom>
                    <a:noFill/>
                    <a:ln>
                      <a:noFill/>
                    </a:ln>
                    <a:extLst>
                      <a:ext uri="{53640926-AAD7-44D8-BBD7-CCE9431645EC}">
                        <a14:shadowObscured xmlns:a14="http://schemas.microsoft.com/office/drawing/2010/main"/>
                      </a:ext>
                    </a:extLst>
                  </pic:spPr>
                </pic:pic>
              </a:graphicData>
            </a:graphic>
          </wp:inline>
        </w:drawing>
      </w:r>
    </w:p>
    <w:p w14:paraId="6B9A3BB9" w14:textId="11745E93" w:rsidR="0883212C" w:rsidRDefault="00436B90" w:rsidP="005553C7">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EE99B72" wp14:editId="3762C3AA">
            <wp:extent cx="5724525" cy="6200775"/>
            <wp:effectExtent l="0" t="0" r="9525" b="9525"/>
            <wp:docPr id="12" name="Picture 12" descr="C:\Users\hp\AppData\Local\Temp\Rar$DRa9100.35548\Screenshot_20210902-1136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p\AppData\Local\Temp\Rar$DRa9100.35548\Screenshot_20210902-113641.png"/>
                    <pic:cNvPicPr>
                      <a:picLocks noChangeAspect="1" noChangeArrowheads="1"/>
                    </pic:cNvPicPr>
                  </pic:nvPicPr>
                  <pic:blipFill rotWithShape="1">
                    <a:blip r:embed="rId19">
                      <a:extLst>
                        <a:ext uri="{28A0092B-C50C-407E-A947-70E740481C1C}">
                          <a14:useLocalDpi xmlns:a14="http://schemas.microsoft.com/office/drawing/2010/main" val="0"/>
                        </a:ext>
                      </a:extLst>
                    </a:blip>
                    <a:srcRect t="10062" b="23292"/>
                    <a:stretch/>
                  </pic:blipFill>
                  <pic:spPr bwMode="auto">
                    <a:xfrm>
                      <a:off x="0" y="0"/>
                      <a:ext cx="5732148" cy="6209032"/>
                    </a:xfrm>
                    <a:prstGeom prst="rect">
                      <a:avLst/>
                    </a:prstGeom>
                    <a:noFill/>
                    <a:ln>
                      <a:noFill/>
                    </a:ln>
                    <a:extLst>
                      <a:ext uri="{53640926-AAD7-44D8-BBD7-CCE9431645EC}">
                        <a14:shadowObscured xmlns:a14="http://schemas.microsoft.com/office/drawing/2010/main"/>
                      </a:ext>
                    </a:extLst>
                  </pic:spPr>
                </pic:pic>
              </a:graphicData>
            </a:graphic>
          </wp:inline>
        </w:drawing>
      </w:r>
    </w:p>
    <w:p w14:paraId="744E9456" w14:textId="68BC3680" w:rsidR="006B57D6" w:rsidRDefault="006B57D6" w:rsidP="005553C7">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EFC1B5B" wp14:editId="2C65D106">
            <wp:extent cx="5495925" cy="6267450"/>
            <wp:effectExtent l="0" t="0" r="9525" b="0"/>
            <wp:docPr id="13" name="Picture 13" descr="C:\Users\hp\AppData\Local\Temp\Rar$DRa9100.43196\Screenshot_20210902-1136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p\AppData\Local\Temp\Rar$DRa9100.43196\Screenshot_20210902-113646.png"/>
                    <pic:cNvPicPr>
                      <a:picLocks noChangeAspect="1" noChangeArrowheads="1"/>
                    </pic:cNvPicPr>
                  </pic:nvPicPr>
                  <pic:blipFill rotWithShape="1">
                    <a:blip r:embed="rId20">
                      <a:extLst>
                        <a:ext uri="{28A0092B-C50C-407E-A947-70E740481C1C}">
                          <a14:useLocalDpi xmlns:a14="http://schemas.microsoft.com/office/drawing/2010/main" val="0"/>
                        </a:ext>
                      </a:extLst>
                    </a:blip>
                    <a:srcRect t="8656" b="22251"/>
                    <a:stretch/>
                  </pic:blipFill>
                  <pic:spPr bwMode="auto">
                    <a:xfrm>
                      <a:off x="0" y="0"/>
                      <a:ext cx="5497306" cy="6269025"/>
                    </a:xfrm>
                    <a:prstGeom prst="rect">
                      <a:avLst/>
                    </a:prstGeom>
                    <a:noFill/>
                    <a:ln>
                      <a:noFill/>
                    </a:ln>
                    <a:extLst>
                      <a:ext uri="{53640926-AAD7-44D8-BBD7-CCE9431645EC}">
                        <a14:shadowObscured xmlns:a14="http://schemas.microsoft.com/office/drawing/2010/main"/>
                      </a:ext>
                    </a:extLst>
                  </pic:spPr>
                </pic:pic>
              </a:graphicData>
            </a:graphic>
          </wp:inline>
        </w:drawing>
      </w:r>
    </w:p>
    <w:p w14:paraId="0DAAB74E" w14:textId="255C1F39" w:rsidR="002E7919" w:rsidRDefault="002E7919" w:rsidP="005553C7">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683C64A" wp14:editId="056B4C4F">
            <wp:extent cx="5286375" cy="6150323"/>
            <wp:effectExtent l="0" t="0" r="0" b="3175"/>
            <wp:docPr id="14" name="Picture 14" descr="C:\Users\hp\AppData\Local\Temp\Rar$DRa9100.49072\Screenshot_20210902-1136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AppData\Local\Temp\Rar$DRa9100.49072\Screenshot_20210902-113650.png"/>
                    <pic:cNvPicPr>
                      <a:picLocks noChangeAspect="1" noChangeArrowheads="1"/>
                    </pic:cNvPicPr>
                  </pic:nvPicPr>
                  <pic:blipFill rotWithShape="1">
                    <a:blip r:embed="rId21">
                      <a:extLst>
                        <a:ext uri="{28A0092B-C50C-407E-A947-70E740481C1C}">
                          <a14:useLocalDpi xmlns:a14="http://schemas.microsoft.com/office/drawing/2010/main" val="0"/>
                        </a:ext>
                      </a:extLst>
                    </a:blip>
                    <a:srcRect t="7919" b="22914"/>
                    <a:stretch/>
                  </pic:blipFill>
                  <pic:spPr bwMode="auto">
                    <a:xfrm>
                      <a:off x="0" y="0"/>
                      <a:ext cx="5290045" cy="6154593"/>
                    </a:xfrm>
                    <a:prstGeom prst="rect">
                      <a:avLst/>
                    </a:prstGeom>
                    <a:noFill/>
                    <a:ln>
                      <a:noFill/>
                    </a:ln>
                    <a:extLst>
                      <a:ext uri="{53640926-AAD7-44D8-BBD7-CCE9431645EC}">
                        <a14:shadowObscured xmlns:a14="http://schemas.microsoft.com/office/drawing/2010/main"/>
                      </a:ext>
                    </a:extLst>
                  </pic:spPr>
                </pic:pic>
              </a:graphicData>
            </a:graphic>
          </wp:inline>
        </w:drawing>
      </w:r>
    </w:p>
    <w:p w14:paraId="21F087F6" w14:textId="110873EF" w:rsidR="00C278A2" w:rsidRDefault="00C278A2" w:rsidP="005553C7">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72B0908" wp14:editId="41277642">
            <wp:extent cx="5140443" cy="7296150"/>
            <wp:effectExtent l="0" t="0" r="3175" b="0"/>
            <wp:docPr id="15" name="Picture 15" descr="C:\Users\hp\AppData\Local\Temp\Rar$DRa9100.4718\Screenshot_20210902-1136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p\AppData\Local\Temp\Rar$DRa9100.4718\Screenshot_20210902-113653.png"/>
                    <pic:cNvPicPr>
                      <a:picLocks noChangeAspect="1" noChangeArrowheads="1"/>
                    </pic:cNvPicPr>
                  </pic:nvPicPr>
                  <pic:blipFill rotWithShape="1">
                    <a:blip r:embed="rId22">
                      <a:extLst>
                        <a:ext uri="{28A0092B-C50C-407E-A947-70E740481C1C}">
                          <a14:useLocalDpi xmlns:a14="http://schemas.microsoft.com/office/drawing/2010/main" val="0"/>
                        </a:ext>
                      </a:extLst>
                    </a:blip>
                    <a:srcRect t="8726" b="10725"/>
                    <a:stretch/>
                  </pic:blipFill>
                  <pic:spPr bwMode="auto">
                    <a:xfrm>
                      <a:off x="0" y="0"/>
                      <a:ext cx="5141649" cy="7297862"/>
                    </a:xfrm>
                    <a:prstGeom prst="rect">
                      <a:avLst/>
                    </a:prstGeom>
                    <a:noFill/>
                    <a:ln>
                      <a:noFill/>
                    </a:ln>
                    <a:extLst>
                      <a:ext uri="{53640926-AAD7-44D8-BBD7-CCE9431645EC}">
                        <a14:shadowObscured xmlns:a14="http://schemas.microsoft.com/office/drawing/2010/main"/>
                      </a:ext>
                    </a:extLst>
                  </pic:spPr>
                </pic:pic>
              </a:graphicData>
            </a:graphic>
          </wp:inline>
        </w:drawing>
      </w:r>
    </w:p>
    <w:p w14:paraId="0C545173" w14:textId="3C211966" w:rsidR="00BC1206" w:rsidRPr="005553C7" w:rsidRDefault="008F55E3" w:rsidP="005553C7">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25EF52C" wp14:editId="220FBC45">
            <wp:extent cx="5171920" cy="3467100"/>
            <wp:effectExtent l="0" t="0" r="0" b="0"/>
            <wp:docPr id="16" name="Picture 16" descr="C:\Users\hp\AppData\Local\Temp\Rar$DRa9100.12489\Screenshot_20210902-1136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p\AppData\Local\Temp\Rar$DRa9100.12489\Screenshot_20210902-113657.png"/>
                    <pic:cNvPicPr>
                      <a:picLocks noChangeAspect="1" noChangeArrowheads="1"/>
                    </pic:cNvPicPr>
                  </pic:nvPicPr>
                  <pic:blipFill rotWithShape="1">
                    <a:blip r:embed="rId23">
                      <a:extLst>
                        <a:ext uri="{28A0092B-C50C-407E-A947-70E740481C1C}">
                          <a14:useLocalDpi xmlns:a14="http://schemas.microsoft.com/office/drawing/2010/main" val="0"/>
                        </a:ext>
                      </a:extLst>
                    </a:blip>
                    <a:srcRect t="30233" b="29005"/>
                    <a:stretch/>
                  </pic:blipFill>
                  <pic:spPr bwMode="auto">
                    <a:xfrm>
                      <a:off x="0" y="0"/>
                      <a:ext cx="5173133" cy="3467913"/>
                    </a:xfrm>
                    <a:prstGeom prst="rect">
                      <a:avLst/>
                    </a:prstGeom>
                    <a:noFill/>
                    <a:ln>
                      <a:noFill/>
                    </a:ln>
                    <a:extLst>
                      <a:ext uri="{53640926-AAD7-44D8-BBD7-CCE9431645EC}">
                        <a14:shadowObscured xmlns:a14="http://schemas.microsoft.com/office/drawing/2010/main"/>
                      </a:ext>
                    </a:extLst>
                  </pic:spPr>
                </pic:pic>
              </a:graphicData>
            </a:graphic>
          </wp:inline>
        </w:drawing>
      </w:r>
    </w:p>
    <w:p w14:paraId="05E40321" w14:textId="50681B46" w:rsidR="00717EE4" w:rsidRDefault="00717EE4">
      <w:pPr>
        <w:rPr>
          <w:rFonts w:ascii="Times New Roman" w:eastAsiaTheme="majorEastAsia" w:hAnsi="Times New Roman" w:cs="Times New Roman"/>
          <w:b/>
          <w:sz w:val="32"/>
          <w:szCs w:val="32"/>
        </w:rPr>
      </w:pPr>
      <w:bookmarkStart w:id="7" w:name="_Toc79405010"/>
    </w:p>
    <w:p w14:paraId="0AD4C601" w14:textId="77777777" w:rsidR="008F55E3" w:rsidRDefault="008F55E3">
      <w:pPr>
        <w:rPr>
          <w:rFonts w:ascii="Times New Roman" w:eastAsiaTheme="majorEastAsia" w:hAnsi="Times New Roman" w:cs="Times New Roman"/>
          <w:b/>
          <w:sz w:val="32"/>
          <w:szCs w:val="32"/>
        </w:rPr>
      </w:pPr>
      <w:r>
        <w:rPr>
          <w:rFonts w:ascii="Times New Roman" w:hAnsi="Times New Roman" w:cs="Times New Roman"/>
          <w:b/>
        </w:rPr>
        <w:br w:type="page"/>
      </w:r>
    </w:p>
    <w:p w14:paraId="2D1944A0" w14:textId="44EB1D6D" w:rsidR="0883212C" w:rsidRPr="005553C7" w:rsidRDefault="001A42E1" w:rsidP="005553C7">
      <w:pPr>
        <w:pStyle w:val="Heading1"/>
        <w:jc w:val="both"/>
        <w:rPr>
          <w:rFonts w:ascii="Times New Roman" w:hAnsi="Times New Roman" w:cs="Times New Roman"/>
          <w:b/>
          <w:color w:val="auto"/>
        </w:rPr>
      </w:pPr>
      <w:r w:rsidRPr="005553C7">
        <w:rPr>
          <w:rFonts w:ascii="Times New Roman" w:hAnsi="Times New Roman" w:cs="Times New Roman"/>
          <w:b/>
          <w:color w:val="auto"/>
        </w:rPr>
        <w:lastRenderedPageBreak/>
        <w:t>Appendix 2</w:t>
      </w:r>
      <w:bookmarkEnd w:id="7"/>
    </w:p>
    <w:p w14:paraId="7FFBCCB7" w14:textId="77777777" w:rsidR="005553C7" w:rsidRPr="005553C7" w:rsidRDefault="005553C7" w:rsidP="005553C7">
      <w:pPr>
        <w:rPr>
          <w:rFonts w:ascii="Times New Roman" w:hAnsi="Times New Roman" w:cs="Times New Roman"/>
        </w:rPr>
      </w:pPr>
    </w:p>
    <w:p w14:paraId="3227C2EF" w14:textId="3757DF9A" w:rsidR="001A42E1" w:rsidRPr="005553C7" w:rsidRDefault="001A42E1" w:rsidP="005553C7">
      <w:pPr>
        <w:spacing w:line="360" w:lineRule="auto"/>
        <w:jc w:val="center"/>
        <w:rPr>
          <w:rFonts w:ascii="Times New Roman" w:hAnsi="Times New Roman" w:cs="Times New Roman"/>
          <w:b/>
          <w:sz w:val="24"/>
          <w:szCs w:val="24"/>
        </w:rPr>
      </w:pPr>
      <w:r w:rsidRPr="005553C7">
        <w:rPr>
          <w:rFonts w:ascii="Times New Roman" w:hAnsi="Times New Roman" w:cs="Times New Roman"/>
          <w:b/>
          <w:sz w:val="24"/>
          <w:szCs w:val="24"/>
        </w:rPr>
        <w:t>Questionnaire Results</w:t>
      </w:r>
    </w:p>
    <w:tbl>
      <w:tblPr>
        <w:tblStyle w:val="TableGrid"/>
        <w:tblW w:w="0" w:type="auto"/>
        <w:tblLayout w:type="fixed"/>
        <w:tblLook w:val="06A0" w:firstRow="1" w:lastRow="0" w:firstColumn="1" w:lastColumn="0" w:noHBand="1" w:noVBand="1"/>
      </w:tblPr>
      <w:tblGrid>
        <w:gridCol w:w="4620"/>
        <w:gridCol w:w="1020"/>
        <w:gridCol w:w="795"/>
        <w:gridCol w:w="915"/>
        <w:gridCol w:w="1020"/>
        <w:gridCol w:w="990"/>
      </w:tblGrid>
      <w:tr w:rsidR="005553C7" w:rsidRPr="005553C7" w14:paraId="40716AB2" w14:textId="77777777" w:rsidTr="008636D0">
        <w:tc>
          <w:tcPr>
            <w:tcW w:w="4620" w:type="dxa"/>
          </w:tcPr>
          <w:p w14:paraId="50CBAE0D" w14:textId="77777777" w:rsidR="001A42E1" w:rsidRPr="005553C7" w:rsidRDefault="001A42E1" w:rsidP="005553C7">
            <w:pPr>
              <w:spacing w:line="360" w:lineRule="auto"/>
              <w:jc w:val="both"/>
              <w:rPr>
                <w:rFonts w:ascii="Times New Roman" w:hAnsi="Times New Roman" w:cs="Times New Roman"/>
                <w:sz w:val="24"/>
                <w:szCs w:val="24"/>
              </w:rPr>
            </w:pPr>
          </w:p>
        </w:tc>
        <w:tc>
          <w:tcPr>
            <w:tcW w:w="1020" w:type="dxa"/>
          </w:tcPr>
          <w:p w14:paraId="30E11BE4"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Strongly Agree</w:t>
            </w:r>
          </w:p>
        </w:tc>
        <w:tc>
          <w:tcPr>
            <w:tcW w:w="795" w:type="dxa"/>
          </w:tcPr>
          <w:p w14:paraId="46F7B446"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Agree</w:t>
            </w:r>
          </w:p>
        </w:tc>
        <w:tc>
          <w:tcPr>
            <w:tcW w:w="915" w:type="dxa"/>
          </w:tcPr>
          <w:p w14:paraId="27CBAEFB"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Neutral</w:t>
            </w:r>
          </w:p>
        </w:tc>
        <w:tc>
          <w:tcPr>
            <w:tcW w:w="1020" w:type="dxa"/>
          </w:tcPr>
          <w:p w14:paraId="4C04ACF3"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Disagree</w:t>
            </w:r>
          </w:p>
        </w:tc>
        <w:tc>
          <w:tcPr>
            <w:tcW w:w="990" w:type="dxa"/>
          </w:tcPr>
          <w:p w14:paraId="6A6BB0FB"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Strongly Disagree</w:t>
            </w:r>
          </w:p>
        </w:tc>
      </w:tr>
      <w:tr w:rsidR="005553C7" w:rsidRPr="005553C7" w14:paraId="79089420" w14:textId="77777777" w:rsidTr="008636D0">
        <w:tc>
          <w:tcPr>
            <w:tcW w:w="4620" w:type="dxa"/>
          </w:tcPr>
          <w:p w14:paraId="5A16FC83"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I use Moodle every day when studying</w:t>
            </w:r>
          </w:p>
        </w:tc>
        <w:tc>
          <w:tcPr>
            <w:tcW w:w="1020" w:type="dxa"/>
          </w:tcPr>
          <w:p w14:paraId="3EE2233A"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90%</w:t>
            </w:r>
          </w:p>
        </w:tc>
        <w:tc>
          <w:tcPr>
            <w:tcW w:w="795" w:type="dxa"/>
          </w:tcPr>
          <w:p w14:paraId="046E48A8" w14:textId="77777777" w:rsidR="001A42E1" w:rsidRPr="005553C7" w:rsidRDefault="001A42E1" w:rsidP="005553C7">
            <w:pPr>
              <w:spacing w:line="360" w:lineRule="auto"/>
              <w:jc w:val="both"/>
              <w:rPr>
                <w:rFonts w:ascii="Times New Roman" w:hAnsi="Times New Roman" w:cs="Times New Roman"/>
                <w:sz w:val="24"/>
                <w:szCs w:val="24"/>
              </w:rPr>
            </w:pPr>
          </w:p>
        </w:tc>
        <w:tc>
          <w:tcPr>
            <w:tcW w:w="915" w:type="dxa"/>
          </w:tcPr>
          <w:p w14:paraId="15E60DAE" w14:textId="77777777" w:rsidR="001A42E1" w:rsidRPr="005553C7" w:rsidRDefault="001A42E1" w:rsidP="005553C7">
            <w:pPr>
              <w:spacing w:line="360" w:lineRule="auto"/>
              <w:jc w:val="both"/>
              <w:rPr>
                <w:rFonts w:ascii="Times New Roman" w:hAnsi="Times New Roman" w:cs="Times New Roman"/>
                <w:sz w:val="24"/>
                <w:szCs w:val="24"/>
              </w:rPr>
            </w:pPr>
          </w:p>
        </w:tc>
        <w:tc>
          <w:tcPr>
            <w:tcW w:w="1020" w:type="dxa"/>
          </w:tcPr>
          <w:p w14:paraId="35A78BFA"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10%</w:t>
            </w:r>
          </w:p>
        </w:tc>
        <w:tc>
          <w:tcPr>
            <w:tcW w:w="990" w:type="dxa"/>
          </w:tcPr>
          <w:p w14:paraId="77B1BF66" w14:textId="77777777" w:rsidR="001A42E1" w:rsidRPr="005553C7" w:rsidRDefault="001A42E1" w:rsidP="005553C7">
            <w:pPr>
              <w:spacing w:line="360" w:lineRule="auto"/>
              <w:jc w:val="both"/>
              <w:rPr>
                <w:rFonts w:ascii="Times New Roman" w:hAnsi="Times New Roman" w:cs="Times New Roman"/>
                <w:sz w:val="24"/>
                <w:szCs w:val="24"/>
              </w:rPr>
            </w:pPr>
          </w:p>
        </w:tc>
      </w:tr>
      <w:tr w:rsidR="005553C7" w:rsidRPr="005553C7" w14:paraId="01922EA5" w14:textId="77777777" w:rsidTr="008636D0">
        <w:tc>
          <w:tcPr>
            <w:tcW w:w="4620" w:type="dxa"/>
          </w:tcPr>
          <w:p w14:paraId="59279B5D"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Moodle is user friendly</w:t>
            </w:r>
          </w:p>
        </w:tc>
        <w:tc>
          <w:tcPr>
            <w:tcW w:w="1020" w:type="dxa"/>
          </w:tcPr>
          <w:p w14:paraId="5F8035D8"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50%</w:t>
            </w:r>
          </w:p>
        </w:tc>
        <w:tc>
          <w:tcPr>
            <w:tcW w:w="795" w:type="dxa"/>
          </w:tcPr>
          <w:p w14:paraId="549E915C"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40%</w:t>
            </w:r>
          </w:p>
        </w:tc>
        <w:tc>
          <w:tcPr>
            <w:tcW w:w="915" w:type="dxa"/>
          </w:tcPr>
          <w:p w14:paraId="623B53DB"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10%</w:t>
            </w:r>
          </w:p>
        </w:tc>
        <w:tc>
          <w:tcPr>
            <w:tcW w:w="1020" w:type="dxa"/>
          </w:tcPr>
          <w:p w14:paraId="190CE5CF" w14:textId="77777777" w:rsidR="001A42E1" w:rsidRPr="005553C7" w:rsidRDefault="001A42E1" w:rsidP="005553C7">
            <w:pPr>
              <w:spacing w:line="360" w:lineRule="auto"/>
              <w:jc w:val="both"/>
              <w:rPr>
                <w:rFonts w:ascii="Times New Roman" w:hAnsi="Times New Roman" w:cs="Times New Roman"/>
                <w:sz w:val="24"/>
                <w:szCs w:val="24"/>
              </w:rPr>
            </w:pPr>
          </w:p>
        </w:tc>
        <w:tc>
          <w:tcPr>
            <w:tcW w:w="990" w:type="dxa"/>
          </w:tcPr>
          <w:p w14:paraId="1ED8E33C" w14:textId="77777777" w:rsidR="001A42E1" w:rsidRPr="005553C7" w:rsidRDefault="001A42E1" w:rsidP="005553C7">
            <w:pPr>
              <w:spacing w:line="360" w:lineRule="auto"/>
              <w:jc w:val="both"/>
              <w:rPr>
                <w:rFonts w:ascii="Times New Roman" w:hAnsi="Times New Roman" w:cs="Times New Roman"/>
                <w:sz w:val="24"/>
                <w:szCs w:val="24"/>
              </w:rPr>
            </w:pPr>
          </w:p>
        </w:tc>
      </w:tr>
      <w:tr w:rsidR="005553C7" w:rsidRPr="005553C7" w14:paraId="6FE8B552" w14:textId="77777777" w:rsidTr="008636D0">
        <w:tc>
          <w:tcPr>
            <w:tcW w:w="4620" w:type="dxa"/>
          </w:tcPr>
          <w:p w14:paraId="60142C1B"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 xml:space="preserve">I gain a lot with Moodle than without it </w:t>
            </w:r>
          </w:p>
        </w:tc>
        <w:tc>
          <w:tcPr>
            <w:tcW w:w="1020" w:type="dxa"/>
          </w:tcPr>
          <w:p w14:paraId="00ED028C"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30%</w:t>
            </w:r>
          </w:p>
        </w:tc>
        <w:tc>
          <w:tcPr>
            <w:tcW w:w="795" w:type="dxa"/>
          </w:tcPr>
          <w:p w14:paraId="1F8761AB"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50%</w:t>
            </w:r>
          </w:p>
        </w:tc>
        <w:tc>
          <w:tcPr>
            <w:tcW w:w="915" w:type="dxa"/>
          </w:tcPr>
          <w:p w14:paraId="27BAA86D" w14:textId="77777777" w:rsidR="001A42E1" w:rsidRPr="005553C7" w:rsidRDefault="001A42E1" w:rsidP="005553C7">
            <w:pPr>
              <w:spacing w:line="360" w:lineRule="auto"/>
              <w:jc w:val="both"/>
              <w:rPr>
                <w:rFonts w:ascii="Times New Roman" w:hAnsi="Times New Roman" w:cs="Times New Roman"/>
                <w:sz w:val="24"/>
                <w:szCs w:val="24"/>
              </w:rPr>
            </w:pPr>
          </w:p>
        </w:tc>
        <w:tc>
          <w:tcPr>
            <w:tcW w:w="1020" w:type="dxa"/>
          </w:tcPr>
          <w:p w14:paraId="3EDC31A1"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20%</w:t>
            </w:r>
          </w:p>
        </w:tc>
        <w:tc>
          <w:tcPr>
            <w:tcW w:w="990" w:type="dxa"/>
          </w:tcPr>
          <w:p w14:paraId="2068CF62" w14:textId="77777777" w:rsidR="001A42E1" w:rsidRPr="005553C7" w:rsidRDefault="001A42E1" w:rsidP="005553C7">
            <w:pPr>
              <w:spacing w:line="360" w:lineRule="auto"/>
              <w:jc w:val="both"/>
              <w:rPr>
                <w:rFonts w:ascii="Times New Roman" w:hAnsi="Times New Roman" w:cs="Times New Roman"/>
                <w:sz w:val="24"/>
                <w:szCs w:val="24"/>
              </w:rPr>
            </w:pPr>
          </w:p>
        </w:tc>
      </w:tr>
      <w:tr w:rsidR="005553C7" w:rsidRPr="005553C7" w14:paraId="194398E4" w14:textId="77777777" w:rsidTr="008636D0">
        <w:tc>
          <w:tcPr>
            <w:tcW w:w="4620" w:type="dxa"/>
          </w:tcPr>
          <w:p w14:paraId="4D80F902"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I get information from every topic from Moodle</w:t>
            </w:r>
          </w:p>
        </w:tc>
        <w:tc>
          <w:tcPr>
            <w:tcW w:w="1020" w:type="dxa"/>
          </w:tcPr>
          <w:p w14:paraId="67DDA30E"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40%</w:t>
            </w:r>
          </w:p>
        </w:tc>
        <w:tc>
          <w:tcPr>
            <w:tcW w:w="795" w:type="dxa"/>
          </w:tcPr>
          <w:p w14:paraId="3CC54E6A"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30%</w:t>
            </w:r>
          </w:p>
        </w:tc>
        <w:tc>
          <w:tcPr>
            <w:tcW w:w="915" w:type="dxa"/>
          </w:tcPr>
          <w:p w14:paraId="785E1BC9"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10%</w:t>
            </w:r>
          </w:p>
        </w:tc>
        <w:tc>
          <w:tcPr>
            <w:tcW w:w="1020" w:type="dxa"/>
          </w:tcPr>
          <w:p w14:paraId="4D5CE1B5"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20%</w:t>
            </w:r>
          </w:p>
        </w:tc>
        <w:tc>
          <w:tcPr>
            <w:tcW w:w="990" w:type="dxa"/>
          </w:tcPr>
          <w:p w14:paraId="7F4BC7F9" w14:textId="77777777" w:rsidR="001A42E1" w:rsidRPr="005553C7" w:rsidRDefault="001A42E1" w:rsidP="005553C7">
            <w:pPr>
              <w:spacing w:line="360" w:lineRule="auto"/>
              <w:jc w:val="both"/>
              <w:rPr>
                <w:rFonts w:ascii="Times New Roman" w:hAnsi="Times New Roman" w:cs="Times New Roman"/>
                <w:sz w:val="24"/>
                <w:szCs w:val="24"/>
              </w:rPr>
            </w:pPr>
          </w:p>
        </w:tc>
      </w:tr>
      <w:tr w:rsidR="005553C7" w:rsidRPr="005553C7" w14:paraId="4BEA9B6C" w14:textId="77777777" w:rsidTr="008636D0">
        <w:tc>
          <w:tcPr>
            <w:tcW w:w="4620" w:type="dxa"/>
          </w:tcPr>
          <w:p w14:paraId="514D1900"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 xml:space="preserve">Moodle has enhanced my learning experience </w:t>
            </w:r>
          </w:p>
        </w:tc>
        <w:tc>
          <w:tcPr>
            <w:tcW w:w="1020" w:type="dxa"/>
          </w:tcPr>
          <w:p w14:paraId="15C4FB5B"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50%</w:t>
            </w:r>
          </w:p>
        </w:tc>
        <w:tc>
          <w:tcPr>
            <w:tcW w:w="795" w:type="dxa"/>
          </w:tcPr>
          <w:p w14:paraId="40EB8A2E"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30%</w:t>
            </w:r>
          </w:p>
        </w:tc>
        <w:tc>
          <w:tcPr>
            <w:tcW w:w="915" w:type="dxa"/>
          </w:tcPr>
          <w:p w14:paraId="2720E26D"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15%</w:t>
            </w:r>
          </w:p>
        </w:tc>
        <w:tc>
          <w:tcPr>
            <w:tcW w:w="1020" w:type="dxa"/>
          </w:tcPr>
          <w:p w14:paraId="339B2FAA" w14:textId="77777777" w:rsidR="001A42E1" w:rsidRPr="005553C7" w:rsidRDefault="001A42E1" w:rsidP="005553C7">
            <w:pPr>
              <w:spacing w:line="360" w:lineRule="auto"/>
              <w:jc w:val="both"/>
              <w:rPr>
                <w:rFonts w:ascii="Times New Roman" w:hAnsi="Times New Roman" w:cs="Times New Roman"/>
                <w:sz w:val="24"/>
                <w:szCs w:val="24"/>
              </w:rPr>
            </w:pPr>
          </w:p>
        </w:tc>
        <w:tc>
          <w:tcPr>
            <w:tcW w:w="990" w:type="dxa"/>
          </w:tcPr>
          <w:p w14:paraId="63804BD8"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5%</w:t>
            </w:r>
          </w:p>
        </w:tc>
      </w:tr>
      <w:tr w:rsidR="005553C7" w:rsidRPr="005553C7" w14:paraId="05851B13" w14:textId="77777777" w:rsidTr="008636D0">
        <w:tc>
          <w:tcPr>
            <w:tcW w:w="4620" w:type="dxa"/>
          </w:tcPr>
          <w:p w14:paraId="0259650A"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 xml:space="preserve">Moodle has had a good effect on my productivity as a student </w:t>
            </w:r>
          </w:p>
        </w:tc>
        <w:tc>
          <w:tcPr>
            <w:tcW w:w="1020" w:type="dxa"/>
          </w:tcPr>
          <w:p w14:paraId="3A85EC34"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20%</w:t>
            </w:r>
          </w:p>
        </w:tc>
        <w:tc>
          <w:tcPr>
            <w:tcW w:w="795" w:type="dxa"/>
          </w:tcPr>
          <w:p w14:paraId="3EC349E1"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70%</w:t>
            </w:r>
          </w:p>
        </w:tc>
        <w:tc>
          <w:tcPr>
            <w:tcW w:w="915" w:type="dxa"/>
          </w:tcPr>
          <w:p w14:paraId="64F6160D" w14:textId="77777777" w:rsidR="001A42E1" w:rsidRPr="005553C7" w:rsidRDefault="001A42E1" w:rsidP="005553C7">
            <w:pPr>
              <w:spacing w:line="360" w:lineRule="auto"/>
              <w:jc w:val="both"/>
              <w:rPr>
                <w:rFonts w:ascii="Times New Roman" w:hAnsi="Times New Roman" w:cs="Times New Roman"/>
                <w:sz w:val="24"/>
                <w:szCs w:val="24"/>
              </w:rPr>
            </w:pPr>
          </w:p>
        </w:tc>
        <w:tc>
          <w:tcPr>
            <w:tcW w:w="1020" w:type="dxa"/>
          </w:tcPr>
          <w:p w14:paraId="4FB8DE58"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10%</w:t>
            </w:r>
          </w:p>
        </w:tc>
        <w:tc>
          <w:tcPr>
            <w:tcW w:w="990" w:type="dxa"/>
          </w:tcPr>
          <w:p w14:paraId="0236A5D9" w14:textId="77777777" w:rsidR="001A42E1" w:rsidRPr="005553C7" w:rsidRDefault="001A42E1" w:rsidP="005553C7">
            <w:pPr>
              <w:spacing w:line="360" w:lineRule="auto"/>
              <w:jc w:val="both"/>
              <w:rPr>
                <w:rFonts w:ascii="Times New Roman" w:hAnsi="Times New Roman" w:cs="Times New Roman"/>
                <w:sz w:val="24"/>
                <w:szCs w:val="24"/>
              </w:rPr>
            </w:pPr>
          </w:p>
        </w:tc>
      </w:tr>
      <w:tr w:rsidR="005553C7" w:rsidRPr="005553C7" w14:paraId="08DF0DDB" w14:textId="77777777" w:rsidTr="008636D0">
        <w:tc>
          <w:tcPr>
            <w:tcW w:w="4620" w:type="dxa"/>
          </w:tcPr>
          <w:p w14:paraId="5E6C65F2"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I can access Moodle anytime I want to study</w:t>
            </w:r>
          </w:p>
        </w:tc>
        <w:tc>
          <w:tcPr>
            <w:tcW w:w="1020" w:type="dxa"/>
          </w:tcPr>
          <w:p w14:paraId="7F8FCEAA"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90%</w:t>
            </w:r>
          </w:p>
        </w:tc>
        <w:tc>
          <w:tcPr>
            <w:tcW w:w="795" w:type="dxa"/>
          </w:tcPr>
          <w:p w14:paraId="4AF857E7" w14:textId="77777777" w:rsidR="001A42E1" w:rsidRPr="005553C7" w:rsidRDefault="001A42E1" w:rsidP="005553C7">
            <w:pPr>
              <w:spacing w:line="360" w:lineRule="auto"/>
              <w:jc w:val="both"/>
              <w:rPr>
                <w:rFonts w:ascii="Times New Roman" w:hAnsi="Times New Roman" w:cs="Times New Roman"/>
                <w:sz w:val="24"/>
                <w:szCs w:val="24"/>
              </w:rPr>
            </w:pPr>
          </w:p>
        </w:tc>
        <w:tc>
          <w:tcPr>
            <w:tcW w:w="915" w:type="dxa"/>
          </w:tcPr>
          <w:p w14:paraId="34511468"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10%</w:t>
            </w:r>
          </w:p>
        </w:tc>
        <w:tc>
          <w:tcPr>
            <w:tcW w:w="1020" w:type="dxa"/>
          </w:tcPr>
          <w:p w14:paraId="2588AB4E" w14:textId="77777777" w:rsidR="001A42E1" w:rsidRPr="005553C7" w:rsidRDefault="001A42E1" w:rsidP="005553C7">
            <w:pPr>
              <w:spacing w:line="360" w:lineRule="auto"/>
              <w:jc w:val="both"/>
              <w:rPr>
                <w:rFonts w:ascii="Times New Roman" w:hAnsi="Times New Roman" w:cs="Times New Roman"/>
                <w:sz w:val="24"/>
                <w:szCs w:val="24"/>
              </w:rPr>
            </w:pPr>
          </w:p>
        </w:tc>
        <w:tc>
          <w:tcPr>
            <w:tcW w:w="990" w:type="dxa"/>
          </w:tcPr>
          <w:p w14:paraId="07209ACB" w14:textId="77777777" w:rsidR="001A42E1" w:rsidRPr="005553C7" w:rsidRDefault="001A42E1" w:rsidP="005553C7">
            <w:pPr>
              <w:spacing w:line="360" w:lineRule="auto"/>
              <w:jc w:val="both"/>
              <w:rPr>
                <w:rFonts w:ascii="Times New Roman" w:hAnsi="Times New Roman" w:cs="Times New Roman"/>
                <w:sz w:val="24"/>
                <w:szCs w:val="24"/>
              </w:rPr>
            </w:pPr>
          </w:p>
        </w:tc>
      </w:tr>
      <w:tr w:rsidR="005553C7" w:rsidRPr="005553C7" w14:paraId="764BC88A" w14:textId="77777777" w:rsidTr="008636D0">
        <w:tc>
          <w:tcPr>
            <w:tcW w:w="4620" w:type="dxa"/>
          </w:tcPr>
          <w:p w14:paraId="70232F32"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Moodle encourages me to learn independently</w:t>
            </w:r>
          </w:p>
        </w:tc>
        <w:tc>
          <w:tcPr>
            <w:tcW w:w="1020" w:type="dxa"/>
          </w:tcPr>
          <w:p w14:paraId="10D68A8D"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20%</w:t>
            </w:r>
          </w:p>
        </w:tc>
        <w:tc>
          <w:tcPr>
            <w:tcW w:w="795" w:type="dxa"/>
          </w:tcPr>
          <w:p w14:paraId="118E0098"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70%</w:t>
            </w:r>
          </w:p>
        </w:tc>
        <w:tc>
          <w:tcPr>
            <w:tcW w:w="915" w:type="dxa"/>
          </w:tcPr>
          <w:p w14:paraId="0FB971A2" w14:textId="77777777" w:rsidR="001A42E1" w:rsidRPr="005553C7" w:rsidRDefault="001A42E1" w:rsidP="005553C7">
            <w:pPr>
              <w:spacing w:line="360" w:lineRule="auto"/>
              <w:jc w:val="both"/>
              <w:rPr>
                <w:rFonts w:ascii="Times New Roman" w:hAnsi="Times New Roman" w:cs="Times New Roman"/>
                <w:sz w:val="24"/>
                <w:szCs w:val="24"/>
              </w:rPr>
            </w:pPr>
          </w:p>
        </w:tc>
        <w:tc>
          <w:tcPr>
            <w:tcW w:w="1020" w:type="dxa"/>
          </w:tcPr>
          <w:p w14:paraId="5848FFFC"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10%</w:t>
            </w:r>
          </w:p>
        </w:tc>
        <w:tc>
          <w:tcPr>
            <w:tcW w:w="990" w:type="dxa"/>
          </w:tcPr>
          <w:p w14:paraId="03913FDE" w14:textId="77777777" w:rsidR="001A42E1" w:rsidRPr="005553C7" w:rsidRDefault="001A42E1" w:rsidP="005553C7">
            <w:pPr>
              <w:spacing w:line="360" w:lineRule="auto"/>
              <w:jc w:val="both"/>
              <w:rPr>
                <w:rFonts w:ascii="Times New Roman" w:hAnsi="Times New Roman" w:cs="Times New Roman"/>
                <w:sz w:val="24"/>
                <w:szCs w:val="24"/>
              </w:rPr>
            </w:pPr>
          </w:p>
        </w:tc>
      </w:tr>
      <w:tr w:rsidR="005553C7" w:rsidRPr="005553C7" w14:paraId="687A512F" w14:textId="77777777" w:rsidTr="008636D0">
        <w:tc>
          <w:tcPr>
            <w:tcW w:w="4620" w:type="dxa"/>
          </w:tcPr>
          <w:p w14:paraId="54594C5E"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Moodle is a valuable help in my studies</w:t>
            </w:r>
          </w:p>
        </w:tc>
        <w:tc>
          <w:tcPr>
            <w:tcW w:w="1020" w:type="dxa"/>
          </w:tcPr>
          <w:p w14:paraId="00D3A445"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50%</w:t>
            </w:r>
          </w:p>
        </w:tc>
        <w:tc>
          <w:tcPr>
            <w:tcW w:w="795" w:type="dxa"/>
          </w:tcPr>
          <w:p w14:paraId="525190AE"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20%</w:t>
            </w:r>
          </w:p>
        </w:tc>
        <w:tc>
          <w:tcPr>
            <w:tcW w:w="915" w:type="dxa"/>
          </w:tcPr>
          <w:p w14:paraId="1E284419" w14:textId="77777777"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30%</w:t>
            </w:r>
          </w:p>
        </w:tc>
        <w:tc>
          <w:tcPr>
            <w:tcW w:w="1020" w:type="dxa"/>
          </w:tcPr>
          <w:p w14:paraId="09C92CB5" w14:textId="77777777" w:rsidR="001A42E1" w:rsidRPr="005553C7" w:rsidRDefault="001A42E1" w:rsidP="005553C7">
            <w:pPr>
              <w:spacing w:line="360" w:lineRule="auto"/>
              <w:jc w:val="both"/>
              <w:rPr>
                <w:rFonts w:ascii="Times New Roman" w:hAnsi="Times New Roman" w:cs="Times New Roman"/>
                <w:sz w:val="24"/>
                <w:szCs w:val="24"/>
              </w:rPr>
            </w:pPr>
          </w:p>
        </w:tc>
        <w:tc>
          <w:tcPr>
            <w:tcW w:w="990" w:type="dxa"/>
          </w:tcPr>
          <w:p w14:paraId="05C4C305" w14:textId="77777777" w:rsidR="001A42E1" w:rsidRPr="005553C7" w:rsidRDefault="001A42E1" w:rsidP="005553C7">
            <w:pPr>
              <w:spacing w:line="360" w:lineRule="auto"/>
              <w:jc w:val="both"/>
              <w:rPr>
                <w:rFonts w:ascii="Times New Roman" w:hAnsi="Times New Roman" w:cs="Times New Roman"/>
                <w:sz w:val="24"/>
                <w:szCs w:val="24"/>
              </w:rPr>
            </w:pPr>
          </w:p>
        </w:tc>
      </w:tr>
    </w:tbl>
    <w:p w14:paraId="1822BF6A" w14:textId="37896505" w:rsidR="001A42E1" w:rsidRPr="005553C7" w:rsidRDefault="001A42E1" w:rsidP="005553C7">
      <w:pPr>
        <w:spacing w:line="360" w:lineRule="auto"/>
        <w:jc w:val="both"/>
        <w:rPr>
          <w:rFonts w:ascii="Times New Roman" w:hAnsi="Times New Roman" w:cs="Times New Roman"/>
          <w:sz w:val="24"/>
          <w:szCs w:val="24"/>
        </w:rPr>
      </w:pPr>
      <w:r w:rsidRPr="005553C7">
        <w:rPr>
          <w:rFonts w:ascii="Times New Roman" w:hAnsi="Times New Roman" w:cs="Times New Roman"/>
          <w:sz w:val="24"/>
          <w:szCs w:val="24"/>
        </w:rPr>
        <w:t xml:space="preserve"> </w:t>
      </w:r>
    </w:p>
    <w:sectPr w:rsidR="001A42E1" w:rsidRPr="005553C7">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C194A" w14:textId="77777777" w:rsidR="00DF6E01" w:rsidRDefault="00DF6E01" w:rsidP="00A93ACB">
      <w:pPr>
        <w:spacing w:after="0" w:line="240" w:lineRule="auto"/>
      </w:pPr>
      <w:r>
        <w:separator/>
      </w:r>
    </w:p>
  </w:endnote>
  <w:endnote w:type="continuationSeparator" w:id="0">
    <w:p w14:paraId="35A376B9" w14:textId="77777777" w:rsidR="00DF6E01" w:rsidRDefault="00DF6E01" w:rsidP="00A93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EF560" w14:textId="77777777" w:rsidR="00A93ACB" w:rsidRDefault="00A93AC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2F9FA1C" w14:textId="77777777" w:rsidR="00A93ACB" w:rsidRDefault="00A93A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9DD26" w14:textId="77777777" w:rsidR="00DF6E01" w:rsidRDefault="00DF6E01" w:rsidP="00A93ACB">
      <w:pPr>
        <w:spacing w:after="0" w:line="240" w:lineRule="auto"/>
      </w:pPr>
      <w:r>
        <w:separator/>
      </w:r>
    </w:p>
  </w:footnote>
  <w:footnote w:type="continuationSeparator" w:id="0">
    <w:p w14:paraId="481D4F8B" w14:textId="77777777" w:rsidR="00DF6E01" w:rsidRDefault="00DF6E01" w:rsidP="00A93A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641D2"/>
    <w:multiLevelType w:val="hybridMultilevel"/>
    <w:tmpl w:val="CD722476"/>
    <w:lvl w:ilvl="0" w:tplc="2AA8D8A6">
      <w:start w:val="1"/>
      <w:numFmt w:val="bullet"/>
      <w:lvlText w:val=""/>
      <w:lvlJc w:val="left"/>
      <w:pPr>
        <w:ind w:left="720" w:hanging="360"/>
      </w:pPr>
      <w:rPr>
        <w:rFonts w:ascii="Wingdings" w:hAnsi="Wingdings" w:hint="default"/>
      </w:rPr>
    </w:lvl>
    <w:lvl w:ilvl="1" w:tplc="F7C87BD6">
      <w:start w:val="1"/>
      <w:numFmt w:val="bullet"/>
      <w:lvlText w:val="o"/>
      <w:lvlJc w:val="left"/>
      <w:pPr>
        <w:ind w:left="1440" w:hanging="360"/>
      </w:pPr>
      <w:rPr>
        <w:rFonts w:ascii="Courier New" w:hAnsi="Courier New" w:hint="default"/>
      </w:rPr>
    </w:lvl>
    <w:lvl w:ilvl="2" w:tplc="4B66E864">
      <w:start w:val="1"/>
      <w:numFmt w:val="bullet"/>
      <w:lvlText w:val=""/>
      <w:lvlJc w:val="left"/>
      <w:pPr>
        <w:ind w:left="2160" w:hanging="360"/>
      </w:pPr>
      <w:rPr>
        <w:rFonts w:ascii="Wingdings" w:hAnsi="Wingdings" w:hint="default"/>
      </w:rPr>
    </w:lvl>
    <w:lvl w:ilvl="3" w:tplc="D7AA3702">
      <w:start w:val="1"/>
      <w:numFmt w:val="bullet"/>
      <w:lvlText w:val=""/>
      <w:lvlJc w:val="left"/>
      <w:pPr>
        <w:ind w:left="2880" w:hanging="360"/>
      </w:pPr>
      <w:rPr>
        <w:rFonts w:ascii="Symbol" w:hAnsi="Symbol" w:hint="default"/>
      </w:rPr>
    </w:lvl>
    <w:lvl w:ilvl="4" w:tplc="C308A7D0">
      <w:start w:val="1"/>
      <w:numFmt w:val="bullet"/>
      <w:lvlText w:val="o"/>
      <w:lvlJc w:val="left"/>
      <w:pPr>
        <w:ind w:left="3600" w:hanging="360"/>
      </w:pPr>
      <w:rPr>
        <w:rFonts w:ascii="Courier New" w:hAnsi="Courier New" w:hint="default"/>
      </w:rPr>
    </w:lvl>
    <w:lvl w:ilvl="5" w:tplc="65BE949C">
      <w:start w:val="1"/>
      <w:numFmt w:val="bullet"/>
      <w:lvlText w:val=""/>
      <w:lvlJc w:val="left"/>
      <w:pPr>
        <w:ind w:left="4320" w:hanging="360"/>
      </w:pPr>
      <w:rPr>
        <w:rFonts w:ascii="Wingdings" w:hAnsi="Wingdings" w:hint="default"/>
      </w:rPr>
    </w:lvl>
    <w:lvl w:ilvl="6" w:tplc="B1BAD936">
      <w:start w:val="1"/>
      <w:numFmt w:val="bullet"/>
      <w:lvlText w:val=""/>
      <w:lvlJc w:val="left"/>
      <w:pPr>
        <w:ind w:left="5040" w:hanging="360"/>
      </w:pPr>
      <w:rPr>
        <w:rFonts w:ascii="Symbol" w:hAnsi="Symbol" w:hint="default"/>
      </w:rPr>
    </w:lvl>
    <w:lvl w:ilvl="7" w:tplc="6556EDCE">
      <w:start w:val="1"/>
      <w:numFmt w:val="bullet"/>
      <w:lvlText w:val="o"/>
      <w:lvlJc w:val="left"/>
      <w:pPr>
        <w:ind w:left="5760" w:hanging="360"/>
      </w:pPr>
      <w:rPr>
        <w:rFonts w:ascii="Courier New" w:hAnsi="Courier New" w:hint="default"/>
      </w:rPr>
    </w:lvl>
    <w:lvl w:ilvl="8" w:tplc="8E164A82">
      <w:start w:val="1"/>
      <w:numFmt w:val="bullet"/>
      <w:lvlText w:val=""/>
      <w:lvlJc w:val="left"/>
      <w:pPr>
        <w:ind w:left="6480" w:hanging="360"/>
      </w:pPr>
      <w:rPr>
        <w:rFonts w:ascii="Wingdings" w:hAnsi="Wingdings" w:hint="default"/>
      </w:rPr>
    </w:lvl>
  </w:abstractNum>
  <w:abstractNum w:abstractNumId="1" w15:restartNumberingAfterBreak="0">
    <w:nsid w:val="27C3281A"/>
    <w:multiLevelType w:val="hybridMultilevel"/>
    <w:tmpl w:val="568E07D6"/>
    <w:lvl w:ilvl="0" w:tplc="16EE12B8">
      <w:start w:val="1"/>
      <w:numFmt w:val="bullet"/>
      <w:lvlText w:val=""/>
      <w:lvlJc w:val="left"/>
      <w:pPr>
        <w:ind w:left="720" w:hanging="360"/>
      </w:pPr>
      <w:rPr>
        <w:rFonts w:ascii="Symbol" w:hAnsi="Symbol" w:hint="default"/>
      </w:rPr>
    </w:lvl>
    <w:lvl w:ilvl="1" w:tplc="70E44FCA">
      <w:start w:val="1"/>
      <w:numFmt w:val="bullet"/>
      <w:lvlText w:val="o"/>
      <w:lvlJc w:val="left"/>
      <w:pPr>
        <w:ind w:left="1440" w:hanging="360"/>
      </w:pPr>
      <w:rPr>
        <w:rFonts w:ascii="Courier New" w:hAnsi="Courier New" w:hint="default"/>
      </w:rPr>
    </w:lvl>
    <w:lvl w:ilvl="2" w:tplc="8B34F66A">
      <w:start w:val="1"/>
      <w:numFmt w:val="bullet"/>
      <w:lvlText w:val=""/>
      <w:lvlJc w:val="left"/>
      <w:pPr>
        <w:ind w:left="2160" w:hanging="360"/>
      </w:pPr>
      <w:rPr>
        <w:rFonts w:ascii="Wingdings" w:hAnsi="Wingdings" w:hint="default"/>
      </w:rPr>
    </w:lvl>
    <w:lvl w:ilvl="3" w:tplc="DD20D466">
      <w:start w:val="1"/>
      <w:numFmt w:val="bullet"/>
      <w:lvlText w:val=""/>
      <w:lvlJc w:val="left"/>
      <w:pPr>
        <w:ind w:left="2880" w:hanging="360"/>
      </w:pPr>
      <w:rPr>
        <w:rFonts w:ascii="Symbol" w:hAnsi="Symbol" w:hint="default"/>
      </w:rPr>
    </w:lvl>
    <w:lvl w:ilvl="4" w:tplc="E3782BA6">
      <w:start w:val="1"/>
      <w:numFmt w:val="bullet"/>
      <w:lvlText w:val="o"/>
      <w:lvlJc w:val="left"/>
      <w:pPr>
        <w:ind w:left="3600" w:hanging="360"/>
      </w:pPr>
      <w:rPr>
        <w:rFonts w:ascii="Courier New" w:hAnsi="Courier New" w:hint="default"/>
      </w:rPr>
    </w:lvl>
    <w:lvl w:ilvl="5" w:tplc="F65AA20A">
      <w:start w:val="1"/>
      <w:numFmt w:val="bullet"/>
      <w:lvlText w:val=""/>
      <w:lvlJc w:val="left"/>
      <w:pPr>
        <w:ind w:left="4320" w:hanging="360"/>
      </w:pPr>
      <w:rPr>
        <w:rFonts w:ascii="Wingdings" w:hAnsi="Wingdings" w:hint="default"/>
      </w:rPr>
    </w:lvl>
    <w:lvl w:ilvl="6" w:tplc="E7AE9696">
      <w:start w:val="1"/>
      <w:numFmt w:val="bullet"/>
      <w:lvlText w:val=""/>
      <w:lvlJc w:val="left"/>
      <w:pPr>
        <w:ind w:left="5040" w:hanging="360"/>
      </w:pPr>
      <w:rPr>
        <w:rFonts w:ascii="Symbol" w:hAnsi="Symbol" w:hint="default"/>
      </w:rPr>
    </w:lvl>
    <w:lvl w:ilvl="7" w:tplc="97E827CC">
      <w:start w:val="1"/>
      <w:numFmt w:val="bullet"/>
      <w:lvlText w:val="o"/>
      <w:lvlJc w:val="left"/>
      <w:pPr>
        <w:ind w:left="5760" w:hanging="360"/>
      </w:pPr>
      <w:rPr>
        <w:rFonts w:ascii="Courier New" w:hAnsi="Courier New" w:hint="default"/>
      </w:rPr>
    </w:lvl>
    <w:lvl w:ilvl="8" w:tplc="0D745AAC">
      <w:start w:val="1"/>
      <w:numFmt w:val="bullet"/>
      <w:lvlText w:val=""/>
      <w:lvlJc w:val="left"/>
      <w:pPr>
        <w:ind w:left="6480" w:hanging="360"/>
      </w:pPr>
      <w:rPr>
        <w:rFonts w:ascii="Wingdings" w:hAnsi="Wingdings" w:hint="default"/>
      </w:rPr>
    </w:lvl>
  </w:abstractNum>
  <w:abstractNum w:abstractNumId="2" w15:restartNumberingAfterBreak="0">
    <w:nsid w:val="578541B4"/>
    <w:multiLevelType w:val="hybridMultilevel"/>
    <w:tmpl w:val="C40C891A"/>
    <w:lvl w:ilvl="0" w:tplc="0ABE879A">
      <w:start w:val="1"/>
      <w:numFmt w:val="decimal"/>
      <w:lvlText w:val="%1."/>
      <w:lvlJc w:val="left"/>
      <w:pPr>
        <w:ind w:left="720" w:hanging="360"/>
      </w:pPr>
    </w:lvl>
    <w:lvl w:ilvl="1" w:tplc="A492EB14">
      <w:start w:val="1"/>
      <w:numFmt w:val="lowerLetter"/>
      <w:lvlText w:val="%2."/>
      <w:lvlJc w:val="left"/>
      <w:pPr>
        <w:ind w:left="1440" w:hanging="360"/>
      </w:pPr>
    </w:lvl>
    <w:lvl w:ilvl="2" w:tplc="1C04065A">
      <w:start w:val="1"/>
      <w:numFmt w:val="lowerRoman"/>
      <w:lvlText w:val="%3."/>
      <w:lvlJc w:val="right"/>
      <w:pPr>
        <w:ind w:left="2160" w:hanging="180"/>
      </w:pPr>
    </w:lvl>
    <w:lvl w:ilvl="3" w:tplc="ED56B8FE">
      <w:start w:val="1"/>
      <w:numFmt w:val="decimal"/>
      <w:lvlText w:val="%4."/>
      <w:lvlJc w:val="left"/>
      <w:pPr>
        <w:ind w:left="2880" w:hanging="360"/>
      </w:pPr>
    </w:lvl>
    <w:lvl w:ilvl="4" w:tplc="56DED7A2">
      <w:start w:val="1"/>
      <w:numFmt w:val="lowerLetter"/>
      <w:lvlText w:val="%5."/>
      <w:lvlJc w:val="left"/>
      <w:pPr>
        <w:ind w:left="3600" w:hanging="360"/>
      </w:pPr>
    </w:lvl>
    <w:lvl w:ilvl="5" w:tplc="E45AF2F0">
      <w:start w:val="1"/>
      <w:numFmt w:val="lowerRoman"/>
      <w:lvlText w:val="%6."/>
      <w:lvlJc w:val="right"/>
      <w:pPr>
        <w:ind w:left="4320" w:hanging="180"/>
      </w:pPr>
    </w:lvl>
    <w:lvl w:ilvl="6" w:tplc="7136C348">
      <w:start w:val="1"/>
      <w:numFmt w:val="decimal"/>
      <w:lvlText w:val="%7."/>
      <w:lvlJc w:val="left"/>
      <w:pPr>
        <w:ind w:left="5040" w:hanging="360"/>
      </w:pPr>
    </w:lvl>
    <w:lvl w:ilvl="7" w:tplc="4E884A36">
      <w:start w:val="1"/>
      <w:numFmt w:val="lowerLetter"/>
      <w:lvlText w:val="%8."/>
      <w:lvlJc w:val="left"/>
      <w:pPr>
        <w:ind w:left="5760" w:hanging="360"/>
      </w:pPr>
    </w:lvl>
    <w:lvl w:ilvl="8" w:tplc="4D041898">
      <w:start w:val="1"/>
      <w:numFmt w:val="lowerRoman"/>
      <w:lvlText w:val="%9."/>
      <w:lvlJc w:val="right"/>
      <w:pPr>
        <w:ind w:left="6480" w:hanging="180"/>
      </w:pPr>
    </w:lvl>
  </w:abstractNum>
  <w:abstractNum w:abstractNumId="3" w15:restartNumberingAfterBreak="0">
    <w:nsid w:val="67946A40"/>
    <w:multiLevelType w:val="hybridMultilevel"/>
    <w:tmpl w:val="BE42A1D0"/>
    <w:lvl w:ilvl="0" w:tplc="3F121D6A">
      <w:start w:val="1"/>
      <w:numFmt w:val="bullet"/>
      <w:lvlText w:val=""/>
      <w:lvlJc w:val="left"/>
      <w:pPr>
        <w:ind w:left="720" w:hanging="360"/>
      </w:pPr>
      <w:rPr>
        <w:rFonts w:ascii="Wingdings" w:hAnsi="Wingdings" w:hint="default"/>
      </w:rPr>
    </w:lvl>
    <w:lvl w:ilvl="1" w:tplc="AA84F368">
      <w:start w:val="1"/>
      <w:numFmt w:val="bullet"/>
      <w:lvlText w:val="o"/>
      <w:lvlJc w:val="left"/>
      <w:pPr>
        <w:ind w:left="1440" w:hanging="360"/>
      </w:pPr>
      <w:rPr>
        <w:rFonts w:ascii="Courier New" w:hAnsi="Courier New" w:hint="default"/>
      </w:rPr>
    </w:lvl>
    <w:lvl w:ilvl="2" w:tplc="9524F30E">
      <w:start w:val="1"/>
      <w:numFmt w:val="bullet"/>
      <w:lvlText w:val=""/>
      <w:lvlJc w:val="left"/>
      <w:pPr>
        <w:ind w:left="2160" w:hanging="360"/>
      </w:pPr>
      <w:rPr>
        <w:rFonts w:ascii="Wingdings" w:hAnsi="Wingdings" w:hint="default"/>
      </w:rPr>
    </w:lvl>
    <w:lvl w:ilvl="3" w:tplc="080AAA0C">
      <w:start w:val="1"/>
      <w:numFmt w:val="bullet"/>
      <w:lvlText w:val=""/>
      <w:lvlJc w:val="left"/>
      <w:pPr>
        <w:ind w:left="2880" w:hanging="360"/>
      </w:pPr>
      <w:rPr>
        <w:rFonts w:ascii="Symbol" w:hAnsi="Symbol" w:hint="default"/>
      </w:rPr>
    </w:lvl>
    <w:lvl w:ilvl="4" w:tplc="39F605EA">
      <w:start w:val="1"/>
      <w:numFmt w:val="bullet"/>
      <w:lvlText w:val="o"/>
      <w:lvlJc w:val="left"/>
      <w:pPr>
        <w:ind w:left="3600" w:hanging="360"/>
      </w:pPr>
      <w:rPr>
        <w:rFonts w:ascii="Courier New" w:hAnsi="Courier New" w:hint="default"/>
      </w:rPr>
    </w:lvl>
    <w:lvl w:ilvl="5" w:tplc="5C14E4EC">
      <w:start w:val="1"/>
      <w:numFmt w:val="bullet"/>
      <w:lvlText w:val=""/>
      <w:lvlJc w:val="left"/>
      <w:pPr>
        <w:ind w:left="4320" w:hanging="360"/>
      </w:pPr>
      <w:rPr>
        <w:rFonts w:ascii="Wingdings" w:hAnsi="Wingdings" w:hint="default"/>
      </w:rPr>
    </w:lvl>
    <w:lvl w:ilvl="6" w:tplc="CC3EFD78">
      <w:start w:val="1"/>
      <w:numFmt w:val="bullet"/>
      <w:lvlText w:val=""/>
      <w:lvlJc w:val="left"/>
      <w:pPr>
        <w:ind w:left="5040" w:hanging="360"/>
      </w:pPr>
      <w:rPr>
        <w:rFonts w:ascii="Symbol" w:hAnsi="Symbol" w:hint="default"/>
      </w:rPr>
    </w:lvl>
    <w:lvl w:ilvl="7" w:tplc="9C8C5052">
      <w:start w:val="1"/>
      <w:numFmt w:val="bullet"/>
      <w:lvlText w:val="o"/>
      <w:lvlJc w:val="left"/>
      <w:pPr>
        <w:ind w:left="5760" w:hanging="360"/>
      </w:pPr>
      <w:rPr>
        <w:rFonts w:ascii="Courier New" w:hAnsi="Courier New" w:hint="default"/>
      </w:rPr>
    </w:lvl>
    <w:lvl w:ilvl="8" w:tplc="E6283F52">
      <w:start w:val="1"/>
      <w:numFmt w:val="bullet"/>
      <w:lvlText w:val=""/>
      <w:lvlJc w:val="left"/>
      <w:pPr>
        <w:ind w:left="6480" w:hanging="360"/>
      </w:pPr>
      <w:rPr>
        <w:rFonts w:ascii="Wingdings" w:hAnsi="Wingdings" w:hint="default"/>
      </w:rPr>
    </w:lvl>
  </w:abstractNum>
  <w:abstractNum w:abstractNumId="4" w15:restartNumberingAfterBreak="0">
    <w:nsid w:val="69DE3201"/>
    <w:multiLevelType w:val="hybridMultilevel"/>
    <w:tmpl w:val="F63AD9D2"/>
    <w:lvl w:ilvl="0" w:tplc="0928C3B8">
      <w:start w:val="1"/>
      <w:numFmt w:val="bullet"/>
      <w:lvlText w:val=""/>
      <w:lvlJc w:val="left"/>
      <w:pPr>
        <w:ind w:left="720" w:hanging="360"/>
      </w:pPr>
      <w:rPr>
        <w:rFonts w:ascii="Wingdings" w:hAnsi="Wingdings" w:hint="default"/>
      </w:rPr>
    </w:lvl>
    <w:lvl w:ilvl="1" w:tplc="0F8AA318">
      <w:start w:val="1"/>
      <w:numFmt w:val="bullet"/>
      <w:lvlText w:val="o"/>
      <w:lvlJc w:val="left"/>
      <w:pPr>
        <w:ind w:left="1440" w:hanging="360"/>
      </w:pPr>
      <w:rPr>
        <w:rFonts w:ascii="Courier New" w:hAnsi="Courier New" w:hint="default"/>
      </w:rPr>
    </w:lvl>
    <w:lvl w:ilvl="2" w:tplc="4BF44888">
      <w:start w:val="1"/>
      <w:numFmt w:val="bullet"/>
      <w:lvlText w:val=""/>
      <w:lvlJc w:val="left"/>
      <w:pPr>
        <w:ind w:left="2160" w:hanging="360"/>
      </w:pPr>
      <w:rPr>
        <w:rFonts w:ascii="Wingdings" w:hAnsi="Wingdings" w:hint="default"/>
      </w:rPr>
    </w:lvl>
    <w:lvl w:ilvl="3" w:tplc="F7262F14">
      <w:start w:val="1"/>
      <w:numFmt w:val="bullet"/>
      <w:lvlText w:val=""/>
      <w:lvlJc w:val="left"/>
      <w:pPr>
        <w:ind w:left="2880" w:hanging="360"/>
      </w:pPr>
      <w:rPr>
        <w:rFonts w:ascii="Symbol" w:hAnsi="Symbol" w:hint="default"/>
      </w:rPr>
    </w:lvl>
    <w:lvl w:ilvl="4" w:tplc="72406660">
      <w:start w:val="1"/>
      <w:numFmt w:val="bullet"/>
      <w:lvlText w:val="o"/>
      <w:lvlJc w:val="left"/>
      <w:pPr>
        <w:ind w:left="3600" w:hanging="360"/>
      </w:pPr>
      <w:rPr>
        <w:rFonts w:ascii="Courier New" w:hAnsi="Courier New" w:hint="default"/>
      </w:rPr>
    </w:lvl>
    <w:lvl w:ilvl="5" w:tplc="E00E1D80">
      <w:start w:val="1"/>
      <w:numFmt w:val="bullet"/>
      <w:lvlText w:val=""/>
      <w:lvlJc w:val="left"/>
      <w:pPr>
        <w:ind w:left="4320" w:hanging="360"/>
      </w:pPr>
      <w:rPr>
        <w:rFonts w:ascii="Wingdings" w:hAnsi="Wingdings" w:hint="default"/>
      </w:rPr>
    </w:lvl>
    <w:lvl w:ilvl="6" w:tplc="3B0C9364">
      <w:start w:val="1"/>
      <w:numFmt w:val="bullet"/>
      <w:lvlText w:val=""/>
      <w:lvlJc w:val="left"/>
      <w:pPr>
        <w:ind w:left="5040" w:hanging="360"/>
      </w:pPr>
      <w:rPr>
        <w:rFonts w:ascii="Symbol" w:hAnsi="Symbol" w:hint="default"/>
      </w:rPr>
    </w:lvl>
    <w:lvl w:ilvl="7" w:tplc="10F29AB0">
      <w:start w:val="1"/>
      <w:numFmt w:val="bullet"/>
      <w:lvlText w:val="o"/>
      <w:lvlJc w:val="left"/>
      <w:pPr>
        <w:ind w:left="5760" w:hanging="360"/>
      </w:pPr>
      <w:rPr>
        <w:rFonts w:ascii="Courier New" w:hAnsi="Courier New" w:hint="default"/>
      </w:rPr>
    </w:lvl>
    <w:lvl w:ilvl="8" w:tplc="C33C8028">
      <w:start w:val="1"/>
      <w:numFmt w:val="bullet"/>
      <w:lvlText w:val=""/>
      <w:lvlJc w:val="left"/>
      <w:pPr>
        <w:ind w:left="6480" w:hanging="360"/>
      </w:pPr>
      <w:rPr>
        <w:rFonts w:ascii="Wingdings" w:hAnsi="Wingdings" w:hint="default"/>
      </w:rPr>
    </w:lvl>
  </w:abstractNum>
  <w:abstractNum w:abstractNumId="5" w15:restartNumberingAfterBreak="0">
    <w:nsid w:val="75B271ED"/>
    <w:multiLevelType w:val="hybridMultilevel"/>
    <w:tmpl w:val="B9BAB7AA"/>
    <w:lvl w:ilvl="0" w:tplc="79645FDC">
      <w:start w:val="1"/>
      <w:numFmt w:val="decimal"/>
      <w:lvlText w:val="%1."/>
      <w:lvlJc w:val="left"/>
      <w:pPr>
        <w:ind w:left="720" w:hanging="360"/>
      </w:pPr>
    </w:lvl>
    <w:lvl w:ilvl="1" w:tplc="D86AD2C6">
      <w:start w:val="1"/>
      <w:numFmt w:val="lowerLetter"/>
      <w:lvlText w:val="%2."/>
      <w:lvlJc w:val="left"/>
      <w:pPr>
        <w:ind w:left="1440" w:hanging="360"/>
      </w:pPr>
    </w:lvl>
    <w:lvl w:ilvl="2" w:tplc="8E4EB1FC">
      <w:start w:val="1"/>
      <w:numFmt w:val="lowerRoman"/>
      <w:lvlText w:val="%3."/>
      <w:lvlJc w:val="right"/>
      <w:pPr>
        <w:ind w:left="2160" w:hanging="180"/>
      </w:pPr>
    </w:lvl>
    <w:lvl w:ilvl="3" w:tplc="AF3886B4">
      <w:start w:val="1"/>
      <w:numFmt w:val="decimal"/>
      <w:lvlText w:val="%4."/>
      <w:lvlJc w:val="left"/>
      <w:pPr>
        <w:ind w:left="2880" w:hanging="360"/>
      </w:pPr>
    </w:lvl>
    <w:lvl w:ilvl="4" w:tplc="364C70C2">
      <w:start w:val="1"/>
      <w:numFmt w:val="lowerLetter"/>
      <w:lvlText w:val="%5."/>
      <w:lvlJc w:val="left"/>
      <w:pPr>
        <w:ind w:left="3600" w:hanging="360"/>
      </w:pPr>
    </w:lvl>
    <w:lvl w:ilvl="5" w:tplc="2D929C7A">
      <w:start w:val="1"/>
      <w:numFmt w:val="lowerRoman"/>
      <w:lvlText w:val="%6."/>
      <w:lvlJc w:val="right"/>
      <w:pPr>
        <w:ind w:left="4320" w:hanging="180"/>
      </w:pPr>
    </w:lvl>
    <w:lvl w:ilvl="6" w:tplc="5F4C44FC">
      <w:start w:val="1"/>
      <w:numFmt w:val="decimal"/>
      <w:lvlText w:val="%7."/>
      <w:lvlJc w:val="left"/>
      <w:pPr>
        <w:ind w:left="5040" w:hanging="360"/>
      </w:pPr>
    </w:lvl>
    <w:lvl w:ilvl="7" w:tplc="CDE8D3C0">
      <w:start w:val="1"/>
      <w:numFmt w:val="lowerLetter"/>
      <w:lvlText w:val="%8."/>
      <w:lvlJc w:val="left"/>
      <w:pPr>
        <w:ind w:left="5760" w:hanging="360"/>
      </w:pPr>
    </w:lvl>
    <w:lvl w:ilvl="8" w:tplc="2DBAB86E">
      <w:start w:val="1"/>
      <w:numFmt w:val="lowerRoman"/>
      <w:lvlText w:val="%9."/>
      <w:lvlJc w:val="right"/>
      <w:pPr>
        <w:ind w:left="6480" w:hanging="180"/>
      </w:pPr>
    </w:lvl>
  </w:abstractNum>
  <w:abstractNum w:abstractNumId="6" w15:restartNumberingAfterBreak="0">
    <w:nsid w:val="7B250C66"/>
    <w:multiLevelType w:val="hybridMultilevel"/>
    <w:tmpl w:val="A126D0DC"/>
    <w:lvl w:ilvl="0" w:tplc="2882890A">
      <w:start w:val="1"/>
      <w:numFmt w:val="decimal"/>
      <w:lvlText w:val="%1."/>
      <w:lvlJc w:val="left"/>
      <w:pPr>
        <w:ind w:left="720" w:hanging="360"/>
      </w:pPr>
    </w:lvl>
    <w:lvl w:ilvl="1" w:tplc="DAE40594">
      <w:start w:val="1"/>
      <w:numFmt w:val="lowerLetter"/>
      <w:lvlText w:val="%2."/>
      <w:lvlJc w:val="left"/>
      <w:pPr>
        <w:ind w:left="1440" w:hanging="360"/>
      </w:pPr>
    </w:lvl>
    <w:lvl w:ilvl="2" w:tplc="804EB7C2">
      <w:start w:val="1"/>
      <w:numFmt w:val="lowerRoman"/>
      <w:lvlText w:val="%3."/>
      <w:lvlJc w:val="right"/>
      <w:pPr>
        <w:ind w:left="2160" w:hanging="180"/>
      </w:pPr>
    </w:lvl>
    <w:lvl w:ilvl="3" w:tplc="3C3AEB0C">
      <w:start w:val="1"/>
      <w:numFmt w:val="decimal"/>
      <w:lvlText w:val="%4."/>
      <w:lvlJc w:val="left"/>
      <w:pPr>
        <w:ind w:left="2880" w:hanging="360"/>
      </w:pPr>
    </w:lvl>
    <w:lvl w:ilvl="4" w:tplc="BC626B28">
      <w:start w:val="1"/>
      <w:numFmt w:val="lowerLetter"/>
      <w:lvlText w:val="%5."/>
      <w:lvlJc w:val="left"/>
      <w:pPr>
        <w:ind w:left="3600" w:hanging="360"/>
      </w:pPr>
    </w:lvl>
    <w:lvl w:ilvl="5" w:tplc="785034E8">
      <w:start w:val="1"/>
      <w:numFmt w:val="lowerRoman"/>
      <w:lvlText w:val="%6."/>
      <w:lvlJc w:val="right"/>
      <w:pPr>
        <w:ind w:left="4320" w:hanging="180"/>
      </w:pPr>
    </w:lvl>
    <w:lvl w:ilvl="6" w:tplc="27D68EC0">
      <w:start w:val="1"/>
      <w:numFmt w:val="decimal"/>
      <w:lvlText w:val="%7."/>
      <w:lvlJc w:val="left"/>
      <w:pPr>
        <w:ind w:left="5040" w:hanging="360"/>
      </w:pPr>
    </w:lvl>
    <w:lvl w:ilvl="7" w:tplc="08EC8990">
      <w:start w:val="1"/>
      <w:numFmt w:val="lowerLetter"/>
      <w:lvlText w:val="%8."/>
      <w:lvlJc w:val="left"/>
      <w:pPr>
        <w:ind w:left="5760" w:hanging="360"/>
      </w:pPr>
    </w:lvl>
    <w:lvl w:ilvl="8" w:tplc="052003E8">
      <w:start w:val="1"/>
      <w:numFmt w:val="lowerRoman"/>
      <w:lvlText w:val="%9."/>
      <w:lvlJc w:val="right"/>
      <w:pPr>
        <w:ind w:left="6480" w:hanging="180"/>
      </w:pPr>
    </w:lvl>
  </w:abstractNum>
  <w:num w:numId="1">
    <w:abstractNumId w:val="4"/>
  </w:num>
  <w:num w:numId="2">
    <w:abstractNumId w:val="0"/>
  </w:num>
  <w:num w:numId="3">
    <w:abstractNumId w:val="3"/>
  </w:num>
  <w:num w:numId="4">
    <w:abstractNumId w:val="2"/>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639F3C8E"/>
    <w:rsid w:val="0001583C"/>
    <w:rsid w:val="00035602"/>
    <w:rsid w:val="00060DF9"/>
    <w:rsid w:val="000B0BDB"/>
    <w:rsid w:val="00124C2E"/>
    <w:rsid w:val="001A42E1"/>
    <w:rsid w:val="0023770E"/>
    <w:rsid w:val="002751F3"/>
    <w:rsid w:val="0028465C"/>
    <w:rsid w:val="002A284F"/>
    <w:rsid w:val="002B2FA4"/>
    <w:rsid w:val="002B3176"/>
    <w:rsid w:val="002E7919"/>
    <w:rsid w:val="00320D15"/>
    <w:rsid w:val="00370CEC"/>
    <w:rsid w:val="003F567E"/>
    <w:rsid w:val="004116C9"/>
    <w:rsid w:val="00436B90"/>
    <w:rsid w:val="004D3E7E"/>
    <w:rsid w:val="005216EB"/>
    <w:rsid w:val="005553C7"/>
    <w:rsid w:val="005B1822"/>
    <w:rsid w:val="005B4059"/>
    <w:rsid w:val="006B57D6"/>
    <w:rsid w:val="006B5988"/>
    <w:rsid w:val="00717EE4"/>
    <w:rsid w:val="007223BA"/>
    <w:rsid w:val="007F0D2E"/>
    <w:rsid w:val="007F562F"/>
    <w:rsid w:val="00813A6D"/>
    <w:rsid w:val="008A3936"/>
    <w:rsid w:val="008D42D5"/>
    <w:rsid w:val="008F55E3"/>
    <w:rsid w:val="00A27647"/>
    <w:rsid w:val="00A93ACB"/>
    <w:rsid w:val="00AB58E3"/>
    <w:rsid w:val="00AF6B05"/>
    <w:rsid w:val="00B27E4D"/>
    <w:rsid w:val="00B35B3A"/>
    <w:rsid w:val="00B604F0"/>
    <w:rsid w:val="00B97B2F"/>
    <w:rsid w:val="00BB73DA"/>
    <w:rsid w:val="00BC1206"/>
    <w:rsid w:val="00BD2338"/>
    <w:rsid w:val="00BF0B59"/>
    <w:rsid w:val="00C1558D"/>
    <w:rsid w:val="00C278A2"/>
    <w:rsid w:val="00C56BFE"/>
    <w:rsid w:val="00CD1AD0"/>
    <w:rsid w:val="00CF52B5"/>
    <w:rsid w:val="00D23645"/>
    <w:rsid w:val="00DF6E01"/>
    <w:rsid w:val="00E51F4C"/>
    <w:rsid w:val="00E7665B"/>
    <w:rsid w:val="00E908E4"/>
    <w:rsid w:val="00F41BA4"/>
    <w:rsid w:val="00F64423"/>
    <w:rsid w:val="00F978DB"/>
    <w:rsid w:val="00FF5710"/>
    <w:rsid w:val="0883212C"/>
    <w:rsid w:val="2EEEFEFB"/>
    <w:rsid w:val="639F3C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10D9C"/>
  <w15:docId w15:val="{F8C046BE-8F13-4DE7-BF21-1319A6554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04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04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rsid w:val="00B604F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04F0"/>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B604F0"/>
    <w:rPr>
      <w:i/>
      <w:iCs/>
    </w:rPr>
  </w:style>
  <w:style w:type="character" w:customStyle="1" w:styleId="Heading1Char">
    <w:name w:val="Heading 1 Char"/>
    <w:basedOn w:val="DefaultParagraphFont"/>
    <w:link w:val="Heading1"/>
    <w:uiPriority w:val="9"/>
    <w:rsid w:val="00B604F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604F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604F0"/>
    <w:pPr>
      <w:outlineLvl w:val="9"/>
    </w:pPr>
  </w:style>
  <w:style w:type="paragraph" w:styleId="TOC1">
    <w:name w:val="toc 1"/>
    <w:basedOn w:val="Normal"/>
    <w:next w:val="Normal"/>
    <w:autoRedefine/>
    <w:uiPriority w:val="39"/>
    <w:unhideWhenUsed/>
    <w:rsid w:val="00B604F0"/>
    <w:pPr>
      <w:spacing w:after="100"/>
    </w:pPr>
  </w:style>
  <w:style w:type="paragraph" w:styleId="TOC2">
    <w:name w:val="toc 2"/>
    <w:basedOn w:val="Normal"/>
    <w:next w:val="Normal"/>
    <w:autoRedefine/>
    <w:uiPriority w:val="39"/>
    <w:unhideWhenUsed/>
    <w:rsid w:val="00B604F0"/>
    <w:pPr>
      <w:spacing w:after="100"/>
      <w:ind w:left="220"/>
    </w:pPr>
  </w:style>
  <w:style w:type="character" w:styleId="Hyperlink">
    <w:name w:val="Hyperlink"/>
    <w:basedOn w:val="DefaultParagraphFont"/>
    <w:uiPriority w:val="99"/>
    <w:unhideWhenUsed/>
    <w:rsid w:val="00B604F0"/>
    <w:rPr>
      <w:color w:val="0563C1" w:themeColor="hyperlink"/>
      <w:u w:val="single"/>
    </w:rPr>
  </w:style>
  <w:style w:type="paragraph" w:styleId="Subtitle">
    <w:name w:val="Subtitle"/>
    <w:basedOn w:val="Normal"/>
    <w:next w:val="Normal"/>
    <w:link w:val="SubtitleChar"/>
    <w:uiPriority w:val="11"/>
    <w:qFormat/>
    <w:rsid w:val="00E7665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7665B"/>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717E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EE4"/>
    <w:rPr>
      <w:rFonts w:ascii="Tahoma" w:hAnsi="Tahoma" w:cs="Tahoma"/>
      <w:sz w:val="16"/>
      <w:szCs w:val="16"/>
    </w:rPr>
  </w:style>
  <w:style w:type="paragraph" w:styleId="Header">
    <w:name w:val="header"/>
    <w:basedOn w:val="Normal"/>
    <w:link w:val="HeaderChar"/>
    <w:uiPriority w:val="99"/>
    <w:unhideWhenUsed/>
    <w:rsid w:val="00A93A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3ACB"/>
  </w:style>
  <w:style w:type="paragraph" w:styleId="Footer">
    <w:name w:val="footer"/>
    <w:basedOn w:val="Normal"/>
    <w:link w:val="FooterChar"/>
    <w:uiPriority w:val="99"/>
    <w:unhideWhenUsed/>
    <w:rsid w:val="00A93A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3A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image" Target="media/image2.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image" Target="media/image1.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image" Target="media/image7.png"/><Relationship Id="rId10" Type="http://schemas.openxmlformats.org/officeDocument/2006/relationships/chart" Target="charts/chart3.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image" Target="media/image6.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5"/>
                <c:pt idx="0">
                  <c:v>Strongly Disagree</c:v>
                </c:pt>
                <c:pt idx="1">
                  <c:v>Disagree</c:v>
                </c:pt>
                <c:pt idx="2">
                  <c:v>Neutral </c:v>
                </c:pt>
                <c:pt idx="3">
                  <c:v>Agree</c:v>
                </c:pt>
                <c:pt idx="4">
                  <c:v>Strongly Agree</c:v>
                </c:pt>
              </c:strCache>
            </c:strRef>
          </c:cat>
          <c:val>
            <c:numRef>
              <c:f>Sheet1!$B$2:$B$6</c:f>
              <c:numCache>
                <c:formatCode>0%</c:formatCode>
                <c:ptCount val="5"/>
                <c:pt idx="0">
                  <c:v>0</c:v>
                </c:pt>
                <c:pt idx="1">
                  <c:v>0.1</c:v>
                </c:pt>
                <c:pt idx="2">
                  <c:v>0</c:v>
                </c:pt>
                <c:pt idx="3">
                  <c:v>0</c:v>
                </c:pt>
                <c:pt idx="4">
                  <c:v>0.9</c:v>
                </c:pt>
              </c:numCache>
            </c:numRef>
          </c:val>
          <c:extLst>
            <c:ext xmlns:c16="http://schemas.microsoft.com/office/drawing/2014/chart" uri="{C3380CC4-5D6E-409C-BE32-E72D297353CC}">
              <c16:uniqueId val="{00000000-5F61-42A7-A505-CD6C177E310E}"/>
            </c:ext>
          </c:extLst>
        </c:ser>
        <c:dLbls>
          <c:showLegendKey val="0"/>
          <c:showVal val="0"/>
          <c:showCatName val="0"/>
          <c:showSerName val="0"/>
          <c:showPercent val="0"/>
          <c:showBubbleSize val="0"/>
        </c:dLbls>
        <c:gapWidth val="219"/>
        <c:overlap val="-27"/>
        <c:axId val="216012288"/>
        <c:axId val="216013824"/>
      </c:barChart>
      <c:catAx>
        <c:axId val="216012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6013824"/>
        <c:crosses val="autoZero"/>
        <c:auto val="1"/>
        <c:lblAlgn val="ctr"/>
        <c:lblOffset val="100"/>
        <c:noMultiLvlLbl val="0"/>
      </c:catAx>
      <c:valAx>
        <c:axId val="2160138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601228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5"/>
                <c:pt idx="0">
                  <c:v>Strongly Disagree</c:v>
                </c:pt>
                <c:pt idx="1">
                  <c:v>Disagree</c:v>
                </c:pt>
                <c:pt idx="2">
                  <c:v>Neutral </c:v>
                </c:pt>
                <c:pt idx="3">
                  <c:v>Agree</c:v>
                </c:pt>
                <c:pt idx="4">
                  <c:v>Strongly Agree</c:v>
                </c:pt>
              </c:strCache>
            </c:strRef>
          </c:cat>
          <c:val>
            <c:numRef>
              <c:f>Sheet1!$B$2:$B$6</c:f>
              <c:numCache>
                <c:formatCode>0%</c:formatCode>
                <c:ptCount val="5"/>
                <c:pt idx="0">
                  <c:v>0</c:v>
                </c:pt>
                <c:pt idx="1">
                  <c:v>0</c:v>
                </c:pt>
                <c:pt idx="2">
                  <c:v>0.1</c:v>
                </c:pt>
                <c:pt idx="3">
                  <c:v>0.4</c:v>
                </c:pt>
                <c:pt idx="4">
                  <c:v>0.5</c:v>
                </c:pt>
              </c:numCache>
            </c:numRef>
          </c:val>
          <c:extLst>
            <c:ext xmlns:c16="http://schemas.microsoft.com/office/drawing/2014/chart" uri="{C3380CC4-5D6E-409C-BE32-E72D297353CC}">
              <c16:uniqueId val="{00000000-F8EF-4B3D-A7A7-C3257532685C}"/>
            </c:ext>
          </c:extLst>
        </c:ser>
        <c:dLbls>
          <c:showLegendKey val="0"/>
          <c:showVal val="0"/>
          <c:showCatName val="0"/>
          <c:showSerName val="0"/>
          <c:showPercent val="0"/>
          <c:showBubbleSize val="0"/>
        </c:dLbls>
        <c:gapWidth val="219"/>
        <c:overlap val="-27"/>
        <c:axId val="221348992"/>
        <c:axId val="221350912"/>
      </c:barChart>
      <c:catAx>
        <c:axId val="221348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350912"/>
        <c:crosses val="autoZero"/>
        <c:auto val="1"/>
        <c:lblAlgn val="ctr"/>
        <c:lblOffset val="100"/>
        <c:noMultiLvlLbl val="0"/>
      </c:catAx>
      <c:valAx>
        <c:axId val="2213509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3489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Column1</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F03F-4978-8733-4EF0ECF726E9}"/>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2-F03F-4978-8733-4EF0ECF726E9}"/>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F03F-4978-8733-4EF0ECF726E9}"/>
              </c:ext>
            </c:extLst>
          </c:dPt>
          <c:dPt>
            <c:idx val="3"/>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4-F03F-4978-8733-4EF0ECF726E9}"/>
              </c:ext>
            </c:extLst>
          </c:dPt>
          <c:dPt>
            <c:idx val="4"/>
            <c:bubble3D val="0"/>
            <c:spPr>
              <a:solidFill>
                <a:schemeClr val="accent5"/>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F03F-4978-8733-4EF0ECF726E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Disagree</c:v>
                </c:pt>
                <c:pt idx="1">
                  <c:v>Disagree</c:v>
                </c:pt>
                <c:pt idx="2">
                  <c:v>Neutral </c:v>
                </c:pt>
                <c:pt idx="3">
                  <c:v>Agree</c:v>
                </c:pt>
                <c:pt idx="4">
                  <c:v>Strongly Agree</c:v>
                </c:pt>
              </c:strCache>
            </c:strRef>
          </c:cat>
          <c:val>
            <c:numRef>
              <c:f>Sheet1!$B$2:$B$6</c:f>
              <c:numCache>
                <c:formatCode>0%</c:formatCode>
                <c:ptCount val="5"/>
                <c:pt idx="0">
                  <c:v>0</c:v>
                </c:pt>
                <c:pt idx="1">
                  <c:v>0.2</c:v>
                </c:pt>
                <c:pt idx="2">
                  <c:v>0</c:v>
                </c:pt>
                <c:pt idx="3">
                  <c:v>0.5</c:v>
                </c:pt>
                <c:pt idx="4">
                  <c:v>0.3</c:v>
                </c:pt>
              </c:numCache>
            </c:numRef>
          </c:val>
          <c:extLst>
            <c:ext xmlns:c16="http://schemas.microsoft.com/office/drawing/2014/chart" uri="{C3380CC4-5D6E-409C-BE32-E72D297353CC}">
              <c16:uniqueId val="{00000000-F03F-4978-8733-4EF0ECF726E9}"/>
            </c:ext>
          </c:extLst>
        </c:ser>
        <c:dLbls>
          <c:dLblPos val="inEnd"/>
          <c:showLegendKey val="0"/>
          <c:showVal val="0"/>
          <c:showCatName val="1"/>
          <c:showSerName val="0"/>
          <c:showPercent val="0"/>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489E-4D68-BF16-DF2DA5B4D324}"/>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2-489E-4D68-BF16-DF2DA5B4D324}"/>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489E-4D68-BF16-DF2DA5B4D324}"/>
              </c:ext>
            </c:extLst>
          </c:dPt>
          <c:dPt>
            <c:idx val="3"/>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4-489E-4D68-BF16-DF2DA5B4D324}"/>
              </c:ext>
            </c:extLst>
          </c:dPt>
          <c:dPt>
            <c:idx val="4"/>
            <c:bubble3D val="0"/>
            <c:spPr>
              <a:solidFill>
                <a:schemeClr val="accent5"/>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489E-4D68-BF16-DF2DA5B4D32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Sheet1!$A$2:$A$6</c:f>
              <c:strCache>
                <c:ptCount val="5"/>
                <c:pt idx="0">
                  <c:v>Strongly Disagree</c:v>
                </c:pt>
                <c:pt idx="1">
                  <c:v>Disagree</c:v>
                </c:pt>
                <c:pt idx="2">
                  <c:v>Neutral </c:v>
                </c:pt>
                <c:pt idx="3">
                  <c:v>Agree</c:v>
                </c:pt>
                <c:pt idx="4">
                  <c:v>Strongly Agree</c:v>
                </c:pt>
              </c:strCache>
            </c:strRef>
          </c:cat>
          <c:val>
            <c:numRef>
              <c:f>Sheet1!$B$2:$B$6</c:f>
              <c:numCache>
                <c:formatCode>0%</c:formatCode>
                <c:ptCount val="5"/>
                <c:pt idx="1">
                  <c:v>0.2</c:v>
                </c:pt>
                <c:pt idx="2">
                  <c:v>0.1</c:v>
                </c:pt>
                <c:pt idx="3">
                  <c:v>0.3</c:v>
                </c:pt>
                <c:pt idx="4">
                  <c:v>0.4</c:v>
                </c:pt>
              </c:numCache>
            </c:numRef>
          </c:val>
          <c:extLst>
            <c:ext xmlns:c16="http://schemas.microsoft.com/office/drawing/2014/chart" uri="{C3380CC4-5D6E-409C-BE32-E72D297353CC}">
              <c16:uniqueId val="{00000000-489E-4D68-BF16-DF2DA5B4D324}"/>
            </c:ext>
          </c:extLst>
        </c:ser>
        <c:dLbls>
          <c:dLblPos val="inEnd"/>
          <c:showLegendKey val="0"/>
          <c:showVal val="0"/>
          <c:showCatName val="1"/>
          <c:showSerName val="0"/>
          <c:showPercent val="0"/>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Series 1</c:v>
                </c:pt>
              </c:strCache>
            </c:strRef>
          </c:tx>
          <c:spPr>
            <a:solidFill>
              <a:schemeClr val="accent1"/>
            </a:solidFill>
            <a:ln>
              <a:noFill/>
            </a:ln>
            <a:effectLst/>
            <a:sp3d/>
          </c:spPr>
          <c:invertIfNegative val="0"/>
          <c:cat>
            <c:strRef>
              <c:f>Sheet1!$A$2:$A$6</c:f>
              <c:strCache>
                <c:ptCount val="5"/>
                <c:pt idx="0">
                  <c:v>Strongly Disagree</c:v>
                </c:pt>
                <c:pt idx="1">
                  <c:v>Disagree</c:v>
                </c:pt>
                <c:pt idx="2">
                  <c:v>Neutral </c:v>
                </c:pt>
                <c:pt idx="3">
                  <c:v>Agree</c:v>
                </c:pt>
                <c:pt idx="4">
                  <c:v>Strongly Agree</c:v>
                </c:pt>
              </c:strCache>
            </c:strRef>
          </c:cat>
          <c:val>
            <c:numRef>
              <c:f>Sheet1!$B$2:$B$6</c:f>
              <c:numCache>
                <c:formatCode>General</c:formatCode>
                <c:ptCount val="5"/>
                <c:pt idx="0" formatCode="0%">
                  <c:v>0.05</c:v>
                </c:pt>
                <c:pt idx="2" formatCode="0%">
                  <c:v>0.15</c:v>
                </c:pt>
                <c:pt idx="3" formatCode="0%">
                  <c:v>0.3</c:v>
                </c:pt>
                <c:pt idx="4" formatCode="0%">
                  <c:v>0.5</c:v>
                </c:pt>
              </c:numCache>
            </c:numRef>
          </c:val>
          <c:extLst>
            <c:ext xmlns:c16="http://schemas.microsoft.com/office/drawing/2014/chart" uri="{C3380CC4-5D6E-409C-BE32-E72D297353CC}">
              <c16:uniqueId val="{00000000-8A12-44C4-8767-F13C09CB7E9D}"/>
            </c:ext>
          </c:extLst>
        </c:ser>
        <c:dLbls>
          <c:showLegendKey val="0"/>
          <c:showVal val="0"/>
          <c:showCatName val="0"/>
          <c:showSerName val="0"/>
          <c:showPercent val="0"/>
          <c:showBubbleSize val="0"/>
        </c:dLbls>
        <c:gapWidth val="150"/>
        <c:shape val="box"/>
        <c:axId val="221381376"/>
        <c:axId val="221382912"/>
        <c:axId val="0"/>
      </c:bar3DChart>
      <c:catAx>
        <c:axId val="22138137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382912"/>
        <c:crosses val="autoZero"/>
        <c:auto val="1"/>
        <c:lblAlgn val="ctr"/>
        <c:lblOffset val="100"/>
        <c:noMultiLvlLbl val="0"/>
      </c:catAx>
      <c:valAx>
        <c:axId val="2213829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13813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Sheet1!$A$2:$A$6</c:f>
              <c:strCache>
                <c:ptCount val="5"/>
                <c:pt idx="0">
                  <c:v>Strongly Disagree</c:v>
                </c:pt>
                <c:pt idx="1">
                  <c:v>Disagree</c:v>
                </c:pt>
                <c:pt idx="2">
                  <c:v>Neutral </c:v>
                </c:pt>
                <c:pt idx="3">
                  <c:v>Agree</c:v>
                </c:pt>
                <c:pt idx="4">
                  <c:v>Strongly Agree</c:v>
                </c:pt>
              </c:strCache>
            </c:strRef>
          </c:cat>
          <c:val>
            <c:numRef>
              <c:f>Sheet1!$B$2:$B$6</c:f>
              <c:numCache>
                <c:formatCode>0%</c:formatCode>
                <c:ptCount val="5"/>
                <c:pt idx="1">
                  <c:v>0.1</c:v>
                </c:pt>
                <c:pt idx="3">
                  <c:v>0.7</c:v>
                </c:pt>
                <c:pt idx="4">
                  <c:v>0.2</c:v>
                </c:pt>
              </c:numCache>
            </c:numRef>
          </c:val>
          <c:extLst>
            <c:ext xmlns:c16="http://schemas.microsoft.com/office/drawing/2014/chart" uri="{C3380CC4-5D6E-409C-BE32-E72D297353CC}">
              <c16:uniqueId val="{00000000-79BD-4C0C-A567-A77FD0E7C681}"/>
            </c:ext>
          </c:extLst>
        </c:ser>
        <c:dLbls>
          <c:showLegendKey val="0"/>
          <c:showVal val="0"/>
          <c:showCatName val="0"/>
          <c:showSerName val="0"/>
          <c:showPercent val="0"/>
          <c:showBubbleSize val="0"/>
        </c:dLbls>
        <c:gapWidth val="219"/>
        <c:overlap val="-27"/>
        <c:axId val="219604864"/>
        <c:axId val="219606400"/>
      </c:barChart>
      <c:catAx>
        <c:axId val="2196048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9606400"/>
        <c:crosses val="autoZero"/>
        <c:auto val="1"/>
        <c:lblAlgn val="ctr"/>
        <c:lblOffset val="100"/>
        <c:noMultiLvlLbl val="0"/>
      </c:catAx>
      <c:valAx>
        <c:axId val="21960640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196048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C1A-4855-83E1-7C7FAA3E74B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C1A-4855-83E1-7C7FAA3E74B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C1A-4855-83E1-7C7FAA3E74B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8C1A-4855-83E1-7C7FAA3E74BE}"/>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8C1A-4855-83E1-7C7FAA3E74B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Strongly Disagree</c:v>
                </c:pt>
                <c:pt idx="1">
                  <c:v>Disagree</c:v>
                </c:pt>
                <c:pt idx="2">
                  <c:v>Neutral </c:v>
                </c:pt>
                <c:pt idx="3">
                  <c:v>Agree</c:v>
                </c:pt>
                <c:pt idx="4">
                  <c:v>Strongly Agree</c:v>
                </c:pt>
              </c:strCache>
            </c:strRef>
          </c:cat>
          <c:val>
            <c:numRef>
              <c:f>Sheet1!$B$2:$B$6</c:f>
              <c:numCache>
                <c:formatCode>General</c:formatCode>
                <c:ptCount val="5"/>
                <c:pt idx="2" formatCode="0%">
                  <c:v>0.1</c:v>
                </c:pt>
                <c:pt idx="4" formatCode="0%">
                  <c:v>0.9</c:v>
                </c:pt>
              </c:numCache>
            </c:numRef>
          </c:val>
          <c:extLst>
            <c:ext xmlns:c16="http://schemas.microsoft.com/office/drawing/2014/chart" uri="{C3380CC4-5D6E-409C-BE32-E72D297353CC}">
              <c16:uniqueId val="{00000000-5135-43C1-87D3-60254A0B41A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Series 1</c:v>
                </c:pt>
              </c:strCache>
            </c:strRef>
          </c:tx>
          <c:spPr>
            <a:solidFill>
              <a:schemeClr val="accent1"/>
            </a:solidFill>
            <a:ln>
              <a:noFill/>
            </a:ln>
            <a:effectLst/>
            <a:sp3d/>
          </c:spPr>
          <c:invertIfNegative val="0"/>
          <c:cat>
            <c:strRef>
              <c:f>Sheet1!$A$2:$A$6</c:f>
              <c:strCache>
                <c:ptCount val="5"/>
                <c:pt idx="0">
                  <c:v>Strongly Disagree</c:v>
                </c:pt>
                <c:pt idx="1">
                  <c:v>Disagree</c:v>
                </c:pt>
                <c:pt idx="2">
                  <c:v>Neutral </c:v>
                </c:pt>
                <c:pt idx="3">
                  <c:v>Agree</c:v>
                </c:pt>
                <c:pt idx="4">
                  <c:v>Strongly Agree</c:v>
                </c:pt>
              </c:strCache>
            </c:strRef>
          </c:cat>
          <c:val>
            <c:numRef>
              <c:f>Sheet1!$B$2:$B$6</c:f>
              <c:numCache>
                <c:formatCode>0%</c:formatCode>
                <c:ptCount val="5"/>
                <c:pt idx="1">
                  <c:v>0.1</c:v>
                </c:pt>
                <c:pt idx="3">
                  <c:v>0.7</c:v>
                </c:pt>
                <c:pt idx="4">
                  <c:v>0.2</c:v>
                </c:pt>
              </c:numCache>
            </c:numRef>
          </c:val>
          <c:extLst>
            <c:ext xmlns:c16="http://schemas.microsoft.com/office/drawing/2014/chart" uri="{C3380CC4-5D6E-409C-BE32-E72D297353CC}">
              <c16:uniqueId val="{00000000-CCD6-4F5D-BDAC-F1A99E925C3B}"/>
            </c:ext>
          </c:extLst>
        </c:ser>
        <c:dLbls>
          <c:showLegendKey val="0"/>
          <c:showVal val="0"/>
          <c:showCatName val="0"/>
          <c:showSerName val="0"/>
          <c:showPercent val="0"/>
          <c:showBubbleSize val="0"/>
        </c:dLbls>
        <c:gapWidth val="150"/>
        <c:shape val="box"/>
        <c:axId val="223492352"/>
        <c:axId val="223494144"/>
        <c:axId val="0"/>
      </c:bar3DChart>
      <c:catAx>
        <c:axId val="223492352"/>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3494144"/>
        <c:crosses val="autoZero"/>
        <c:auto val="1"/>
        <c:lblAlgn val="ctr"/>
        <c:lblOffset val="100"/>
        <c:noMultiLvlLbl val="0"/>
      </c:catAx>
      <c:valAx>
        <c:axId val="22349414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34923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604A-4047-AB89-77C2C5E0E153}"/>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2-604A-4047-AB89-77C2C5E0E153}"/>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604A-4047-AB89-77C2C5E0E153}"/>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4-604A-4047-AB89-77C2C5E0E153}"/>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604A-4047-AB89-77C2C5E0E15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Strongly Disagree</c:v>
                </c:pt>
                <c:pt idx="1">
                  <c:v>Disagree</c:v>
                </c:pt>
                <c:pt idx="2">
                  <c:v>Neutral </c:v>
                </c:pt>
                <c:pt idx="3">
                  <c:v>Agree</c:v>
                </c:pt>
                <c:pt idx="4">
                  <c:v>Strongly Agree</c:v>
                </c:pt>
              </c:strCache>
            </c:strRef>
          </c:cat>
          <c:val>
            <c:numRef>
              <c:f>Sheet1!$B$2:$B$6</c:f>
              <c:numCache>
                <c:formatCode>General</c:formatCode>
                <c:ptCount val="5"/>
                <c:pt idx="2" formatCode="0%">
                  <c:v>0.3</c:v>
                </c:pt>
                <c:pt idx="3" formatCode="0%">
                  <c:v>0.2</c:v>
                </c:pt>
                <c:pt idx="4" formatCode="0%">
                  <c:v>0.5</c:v>
                </c:pt>
              </c:numCache>
            </c:numRef>
          </c:val>
          <c:extLst>
            <c:ext xmlns:c16="http://schemas.microsoft.com/office/drawing/2014/chart" uri="{C3380CC4-5D6E-409C-BE32-E72D297353CC}">
              <c16:uniqueId val="{00000000-604A-4047-AB89-77C2C5E0E153}"/>
            </c:ext>
          </c:extLst>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C4C3A-4E34-4DCC-BBE0-F6FB6531B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23</Pages>
  <Words>2282</Words>
  <Characters>13008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Akos Ioan Ludovic</cp:lastModifiedBy>
  <cp:revision>3</cp:revision>
  <dcterms:created xsi:type="dcterms:W3CDTF">2021-09-05T22:50:00Z</dcterms:created>
  <dcterms:modified xsi:type="dcterms:W3CDTF">2021-09-05T23:00:00Z</dcterms:modified>
</cp:coreProperties>
</file>