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5C276" w14:textId="411F837B" w:rsidR="00C52E2F" w:rsidRPr="00C52E2F" w:rsidRDefault="00C52E2F" w:rsidP="005D028B">
      <w:pPr>
        <w:jc w:val="center"/>
        <w:rPr>
          <w:b/>
          <w:bCs/>
          <w:sz w:val="40"/>
          <w:szCs w:val="40"/>
          <w:u w:val="single"/>
        </w:rPr>
      </w:pPr>
      <w:r w:rsidRPr="00C52E2F">
        <w:rPr>
          <w:b/>
          <w:bCs/>
          <w:sz w:val="40"/>
          <w:szCs w:val="40"/>
          <w:u w:val="single"/>
        </w:rPr>
        <w:t xml:space="preserve">Changemakers: Building your personal brand for sustainable employment </w:t>
      </w:r>
    </w:p>
    <w:p w14:paraId="37D7CEC1" w14:textId="77777777" w:rsidR="00C52E2F" w:rsidRDefault="00C52E2F" w:rsidP="005D028B">
      <w:pPr>
        <w:jc w:val="center"/>
        <w:rPr>
          <w:sz w:val="36"/>
          <w:szCs w:val="36"/>
          <w:u w:val="single"/>
        </w:rPr>
      </w:pPr>
      <w:r>
        <w:rPr>
          <w:sz w:val="36"/>
          <w:szCs w:val="36"/>
          <w:u w:val="single"/>
        </w:rPr>
        <w:t>Luke Morgan</w:t>
      </w:r>
    </w:p>
    <w:p w14:paraId="66AAD393" w14:textId="78A9166E" w:rsidR="00C52E2F" w:rsidRPr="00C52E2F" w:rsidRDefault="00C52E2F" w:rsidP="005D028B">
      <w:pPr>
        <w:jc w:val="center"/>
        <w:rPr>
          <w:sz w:val="36"/>
          <w:szCs w:val="36"/>
          <w:u w:val="single"/>
        </w:rPr>
      </w:pPr>
      <w:r>
        <w:rPr>
          <w:sz w:val="36"/>
          <w:szCs w:val="36"/>
          <w:u w:val="single"/>
        </w:rPr>
        <w:t>Student number: 2103329</w:t>
      </w:r>
    </w:p>
    <w:p w14:paraId="2C33C52B" w14:textId="77777777" w:rsidR="00C52E2F" w:rsidRDefault="00C52E2F" w:rsidP="00C52E2F">
      <w:pPr>
        <w:rPr>
          <w:b/>
          <w:bCs/>
          <w:sz w:val="28"/>
          <w:szCs w:val="28"/>
          <w:u w:val="single"/>
        </w:rPr>
      </w:pPr>
    </w:p>
    <w:p w14:paraId="748828B2" w14:textId="77777777" w:rsidR="00C52E2F" w:rsidRDefault="00C52E2F" w:rsidP="00C52E2F">
      <w:pPr>
        <w:rPr>
          <w:b/>
          <w:bCs/>
          <w:sz w:val="28"/>
          <w:szCs w:val="28"/>
          <w:u w:val="single"/>
        </w:rPr>
      </w:pPr>
    </w:p>
    <w:p w14:paraId="55AC99C4" w14:textId="1AED5436" w:rsidR="00C52E2F" w:rsidRPr="00C52E2F" w:rsidRDefault="005772EC" w:rsidP="005772EC">
      <w:pPr>
        <w:jc w:val="both"/>
        <w:rPr>
          <w:rFonts w:cstheme="minorHAnsi"/>
          <w:b/>
          <w:bCs/>
          <w:sz w:val="40"/>
          <w:szCs w:val="40"/>
          <w:u w:val="single"/>
        </w:rPr>
      </w:pPr>
      <w:r>
        <w:rPr>
          <w:rFonts w:cstheme="minorHAnsi"/>
          <w:b/>
          <w:bCs/>
          <w:sz w:val="40"/>
          <w:szCs w:val="40"/>
          <w:u w:val="single"/>
        </w:rPr>
        <w:t xml:space="preserve">Section A: </w:t>
      </w:r>
      <w:r w:rsidR="00C52E2F" w:rsidRPr="00C52E2F">
        <w:rPr>
          <w:rFonts w:cstheme="minorHAnsi"/>
          <w:b/>
          <w:bCs/>
          <w:sz w:val="40"/>
          <w:szCs w:val="40"/>
          <w:u w:val="single"/>
        </w:rPr>
        <w:t>Brand website</w:t>
      </w:r>
    </w:p>
    <w:p w14:paraId="5993C859" w14:textId="77777777" w:rsidR="00C52E2F" w:rsidRPr="00C52E2F" w:rsidRDefault="00C52E2F" w:rsidP="005772EC">
      <w:pPr>
        <w:jc w:val="both"/>
        <w:rPr>
          <w:rFonts w:cstheme="minorHAnsi"/>
          <w:sz w:val="28"/>
          <w:szCs w:val="28"/>
        </w:rPr>
      </w:pPr>
    </w:p>
    <w:p w14:paraId="1579D780" w14:textId="77777777" w:rsidR="00C52E2F" w:rsidRPr="00C52E2F" w:rsidRDefault="00C52E2F" w:rsidP="005772EC">
      <w:pPr>
        <w:jc w:val="both"/>
        <w:rPr>
          <w:rFonts w:cstheme="minorHAnsi"/>
          <w:sz w:val="28"/>
          <w:szCs w:val="28"/>
        </w:rPr>
      </w:pPr>
      <w:r w:rsidRPr="00C52E2F">
        <w:rPr>
          <w:rFonts w:cstheme="minorHAnsi"/>
          <w:sz w:val="28"/>
          <w:szCs w:val="28"/>
        </w:rPr>
        <w:t>Website link</w:t>
      </w:r>
    </w:p>
    <w:p w14:paraId="7E4D02D1" w14:textId="77777777" w:rsidR="00C52E2F" w:rsidRPr="00C52E2F" w:rsidRDefault="00000000" w:rsidP="005772EC">
      <w:pPr>
        <w:jc w:val="both"/>
        <w:rPr>
          <w:rFonts w:cstheme="minorHAnsi"/>
          <w:sz w:val="28"/>
          <w:szCs w:val="28"/>
        </w:rPr>
      </w:pPr>
      <w:hyperlink r:id="rId4" w:history="1">
        <w:r w:rsidR="00C52E2F" w:rsidRPr="00C52E2F">
          <w:rPr>
            <w:rStyle w:val="Hyperlink"/>
            <w:rFonts w:cstheme="minorHAnsi"/>
            <w:sz w:val="28"/>
            <w:szCs w:val="28"/>
          </w:rPr>
          <w:t>https://lhjm2015.wixsite.com/retroview</w:t>
        </w:r>
      </w:hyperlink>
    </w:p>
    <w:p w14:paraId="6B720A67" w14:textId="77777777" w:rsidR="00C52E2F" w:rsidRPr="00C52E2F" w:rsidRDefault="00C52E2F" w:rsidP="005772EC">
      <w:pPr>
        <w:jc w:val="both"/>
        <w:rPr>
          <w:rFonts w:cstheme="minorHAnsi"/>
          <w:sz w:val="28"/>
          <w:szCs w:val="28"/>
        </w:rPr>
      </w:pPr>
      <w:r w:rsidRPr="00C52E2F">
        <w:rPr>
          <w:rFonts w:cstheme="minorHAnsi"/>
          <w:sz w:val="28"/>
          <w:szCs w:val="28"/>
        </w:rPr>
        <w:t xml:space="preserve">The website was Created using </w:t>
      </w:r>
      <w:proofErr w:type="spellStart"/>
      <w:r w:rsidRPr="00C52E2F">
        <w:rPr>
          <w:rFonts w:cstheme="minorHAnsi"/>
          <w:sz w:val="28"/>
          <w:szCs w:val="28"/>
        </w:rPr>
        <w:t>Wix</w:t>
      </w:r>
      <w:proofErr w:type="spellEnd"/>
      <w:r w:rsidRPr="00C52E2F">
        <w:rPr>
          <w:rFonts w:cstheme="minorHAnsi"/>
          <w:sz w:val="28"/>
          <w:szCs w:val="28"/>
        </w:rPr>
        <w:t>.</w:t>
      </w:r>
    </w:p>
    <w:p w14:paraId="110602A3" w14:textId="77777777" w:rsidR="00C52E2F" w:rsidRPr="00C52E2F" w:rsidRDefault="00C52E2F" w:rsidP="005772EC">
      <w:pPr>
        <w:jc w:val="both"/>
        <w:rPr>
          <w:rFonts w:cstheme="minorHAnsi"/>
          <w:sz w:val="28"/>
          <w:szCs w:val="28"/>
        </w:rPr>
      </w:pPr>
    </w:p>
    <w:p w14:paraId="2E9FEC60" w14:textId="3901FBDB" w:rsidR="00C52E2F" w:rsidRPr="00C52E2F" w:rsidRDefault="00C52E2F" w:rsidP="005E4431">
      <w:pPr>
        <w:rPr>
          <w:rFonts w:cstheme="minorHAnsi"/>
          <w:sz w:val="28"/>
          <w:szCs w:val="28"/>
        </w:rPr>
      </w:pPr>
      <w:r w:rsidRPr="00C52E2F">
        <w:rPr>
          <w:rFonts w:cstheme="minorHAnsi"/>
          <w:sz w:val="28"/>
          <w:szCs w:val="28"/>
        </w:rPr>
        <w:t>Research References</w:t>
      </w:r>
      <w:r w:rsidR="006F7FEA">
        <w:rPr>
          <w:rFonts w:cstheme="minorHAnsi"/>
          <w:sz w:val="28"/>
          <w:szCs w:val="28"/>
        </w:rPr>
        <w:t xml:space="preserve"> for website</w:t>
      </w:r>
      <w:r w:rsidRPr="00C52E2F">
        <w:rPr>
          <w:rFonts w:cstheme="minorHAnsi"/>
          <w:sz w:val="28"/>
          <w:szCs w:val="28"/>
        </w:rPr>
        <w:t>:</w:t>
      </w:r>
    </w:p>
    <w:p w14:paraId="483BEB74" w14:textId="77777777" w:rsidR="00C52E2F" w:rsidRPr="00C52E2F" w:rsidRDefault="00C52E2F" w:rsidP="005E4431">
      <w:pPr>
        <w:pStyle w:val="NormalWeb"/>
        <w:ind w:left="567" w:hanging="567"/>
        <w:rPr>
          <w:rFonts w:asciiTheme="minorHAnsi" w:hAnsiTheme="minorHAnsi" w:cstheme="minorHAnsi"/>
          <w:sz w:val="28"/>
          <w:szCs w:val="28"/>
        </w:rPr>
      </w:pPr>
      <w:r w:rsidRPr="00C52E2F">
        <w:rPr>
          <w:rFonts w:asciiTheme="minorHAnsi" w:hAnsiTheme="minorHAnsi" w:cstheme="minorHAnsi"/>
          <w:sz w:val="28"/>
          <w:szCs w:val="28"/>
        </w:rPr>
        <w:t xml:space="preserve">“Video game news, reviews, and walkthroughs,” </w:t>
      </w:r>
      <w:r w:rsidRPr="00C52E2F">
        <w:rPr>
          <w:rFonts w:asciiTheme="minorHAnsi" w:hAnsiTheme="minorHAnsi" w:cstheme="minorHAnsi"/>
          <w:i/>
          <w:iCs/>
          <w:sz w:val="28"/>
          <w:szCs w:val="28"/>
        </w:rPr>
        <w:t>IGN</w:t>
      </w:r>
      <w:r w:rsidRPr="00C52E2F">
        <w:rPr>
          <w:rFonts w:asciiTheme="minorHAnsi" w:hAnsiTheme="minorHAnsi" w:cstheme="minorHAnsi"/>
          <w:sz w:val="28"/>
          <w:szCs w:val="28"/>
        </w:rPr>
        <w:t xml:space="preserve">, 1997. [Online]. Available: https://www.ign.com/uk. [Accessed: 15-Dec-2022]. </w:t>
      </w:r>
    </w:p>
    <w:p w14:paraId="3DC48D0B" w14:textId="77777777" w:rsidR="00C52E2F" w:rsidRPr="00C52E2F" w:rsidRDefault="00C52E2F" w:rsidP="005E4431">
      <w:pPr>
        <w:pStyle w:val="NormalWeb"/>
        <w:ind w:left="567" w:hanging="567"/>
        <w:rPr>
          <w:rFonts w:asciiTheme="minorHAnsi" w:hAnsiTheme="minorHAnsi" w:cstheme="minorHAnsi"/>
          <w:sz w:val="28"/>
          <w:szCs w:val="28"/>
        </w:rPr>
      </w:pPr>
      <w:r w:rsidRPr="00C52E2F">
        <w:rPr>
          <w:rFonts w:asciiTheme="minorHAnsi" w:hAnsiTheme="minorHAnsi" w:cstheme="minorHAnsi"/>
          <w:sz w:val="28"/>
          <w:szCs w:val="28"/>
        </w:rPr>
        <w:t xml:space="preserve">“Gaming,” </w:t>
      </w:r>
      <w:r w:rsidRPr="00C52E2F">
        <w:rPr>
          <w:rFonts w:asciiTheme="minorHAnsi" w:hAnsiTheme="minorHAnsi" w:cstheme="minorHAnsi"/>
          <w:i/>
          <w:iCs/>
          <w:sz w:val="28"/>
          <w:szCs w:val="28"/>
        </w:rPr>
        <w:t>The Verge</w:t>
      </w:r>
      <w:r w:rsidRPr="00C52E2F">
        <w:rPr>
          <w:rFonts w:asciiTheme="minorHAnsi" w:hAnsiTheme="minorHAnsi" w:cstheme="minorHAnsi"/>
          <w:sz w:val="28"/>
          <w:szCs w:val="28"/>
        </w:rPr>
        <w:t xml:space="preserve">, 2011. [Online]. Available: https://www.theverge.com/games. [Accessed: 16-Dec-2022]. </w:t>
      </w:r>
    </w:p>
    <w:p w14:paraId="3863B8E9" w14:textId="77777777" w:rsidR="00C52E2F" w:rsidRPr="00C52E2F" w:rsidRDefault="00C52E2F" w:rsidP="005E4431">
      <w:pPr>
        <w:pStyle w:val="NormalWeb"/>
        <w:ind w:left="567" w:hanging="567"/>
        <w:rPr>
          <w:rFonts w:asciiTheme="minorHAnsi" w:hAnsiTheme="minorHAnsi" w:cstheme="minorHAnsi"/>
          <w:sz w:val="28"/>
          <w:szCs w:val="28"/>
        </w:rPr>
      </w:pPr>
      <w:r w:rsidRPr="00C52E2F">
        <w:rPr>
          <w:rFonts w:asciiTheme="minorHAnsi" w:hAnsiTheme="minorHAnsi" w:cstheme="minorHAnsi"/>
          <w:sz w:val="28"/>
          <w:szCs w:val="28"/>
        </w:rPr>
        <w:t xml:space="preserve">“Video games reviews &amp; news,” </w:t>
      </w:r>
      <w:proofErr w:type="spellStart"/>
      <w:r w:rsidRPr="00C52E2F">
        <w:rPr>
          <w:rFonts w:asciiTheme="minorHAnsi" w:hAnsiTheme="minorHAnsi" w:cstheme="minorHAnsi"/>
          <w:i/>
          <w:iCs/>
          <w:sz w:val="28"/>
          <w:szCs w:val="28"/>
        </w:rPr>
        <w:t>GameSpot</w:t>
      </w:r>
      <w:proofErr w:type="spellEnd"/>
      <w:r w:rsidRPr="00C52E2F">
        <w:rPr>
          <w:rFonts w:asciiTheme="minorHAnsi" w:hAnsiTheme="minorHAnsi" w:cstheme="minorHAnsi"/>
          <w:sz w:val="28"/>
          <w:szCs w:val="28"/>
        </w:rPr>
        <w:t xml:space="preserve">, 1996. [Online]. Available: https://www.gamespot.com/. [Accessed: 16-Dec-2022]. </w:t>
      </w:r>
    </w:p>
    <w:p w14:paraId="64B99B48" w14:textId="77777777" w:rsidR="00C52E2F" w:rsidRPr="00C52E2F" w:rsidRDefault="00C52E2F" w:rsidP="005E4431">
      <w:pPr>
        <w:pStyle w:val="NormalWeb"/>
        <w:ind w:left="567" w:hanging="567"/>
        <w:rPr>
          <w:rFonts w:asciiTheme="minorHAnsi" w:hAnsiTheme="minorHAnsi" w:cstheme="minorHAnsi"/>
          <w:sz w:val="28"/>
          <w:szCs w:val="28"/>
        </w:rPr>
      </w:pPr>
      <w:r w:rsidRPr="00C52E2F">
        <w:rPr>
          <w:rFonts w:asciiTheme="minorHAnsi" w:hAnsiTheme="minorHAnsi" w:cstheme="minorHAnsi"/>
          <w:sz w:val="28"/>
          <w:szCs w:val="28"/>
        </w:rPr>
        <w:t xml:space="preserve">“Gaming and entertainment news, reviews, and more,” </w:t>
      </w:r>
      <w:r w:rsidRPr="00C52E2F">
        <w:rPr>
          <w:rFonts w:asciiTheme="minorHAnsi" w:hAnsiTheme="minorHAnsi" w:cstheme="minorHAnsi"/>
          <w:i/>
          <w:iCs/>
          <w:sz w:val="28"/>
          <w:szCs w:val="28"/>
        </w:rPr>
        <w:t>Polygon</w:t>
      </w:r>
      <w:r w:rsidRPr="00C52E2F">
        <w:rPr>
          <w:rFonts w:asciiTheme="minorHAnsi" w:hAnsiTheme="minorHAnsi" w:cstheme="minorHAnsi"/>
          <w:sz w:val="28"/>
          <w:szCs w:val="28"/>
        </w:rPr>
        <w:t xml:space="preserve">, 2012. [Online]. Available: https://www.polygon.com/. [Accessed: 16-Dec-2022]. </w:t>
      </w:r>
    </w:p>
    <w:p w14:paraId="3F8714CA" w14:textId="77777777" w:rsidR="00C52E2F" w:rsidRPr="00C52E2F" w:rsidRDefault="00C52E2F" w:rsidP="005E4431">
      <w:pPr>
        <w:pStyle w:val="NormalWeb"/>
        <w:ind w:left="567" w:hanging="567"/>
        <w:rPr>
          <w:sz w:val="28"/>
          <w:szCs w:val="28"/>
        </w:rPr>
      </w:pPr>
    </w:p>
    <w:p w14:paraId="12B938ED" w14:textId="1396468F" w:rsidR="00F85A2A" w:rsidRDefault="00F85A2A" w:rsidP="005772EC">
      <w:pPr>
        <w:jc w:val="both"/>
        <w:rPr>
          <w:sz w:val="36"/>
          <w:szCs w:val="36"/>
          <w:u w:val="single"/>
        </w:rPr>
      </w:pPr>
    </w:p>
    <w:p w14:paraId="071DA203" w14:textId="16DCFA33" w:rsidR="00F85A2A" w:rsidRDefault="00F85A2A" w:rsidP="005772EC">
      <w:pPr>
        <w:jc w:val="both"/>
        <w:rPr>
          <w:sz w:val="36"/>
          <w:szCs w:val="36"/>
          <w:u w:val="single"/>
        </w:rPr>
      </w:pPr>
    </w:p>
    <w:p w14:paraId="36773757" w14:textId="77777777" w:rsidR="00F85A2A" w:rsidRDefault="00F85A2A" w:rsidP="005772EC">
      <w:pPr>
        <w:jc w:val="both"/>
        <w:rPr>
          <w:sz w:val="36"/>
          <w:szCs w:val="36"/>
          <w:u w:val="single"/>
        </w:rPr>
      </w:pPr>
    </w:p>
    <w:p w14:paraId="66C992DE" w14:textId="3FAE6B01" w:rsidR="00F85A2A" w:rsidRPr="005772EC" w:rsidRDefault="005772EC" w:rsidP="005772EC">
      <w:pPr>
        <w:jc w:val="both"/>
        <w:rPr>
          <w:b/>
          <w:bCs/>
          <w:sz w:val="40"/>
          <w:szCs w:val="40"/>
          <w:u w:val="single"/>
        </w:rPr>
      </w:pPr>
      <w:r>
        <w:rPr>
          <w:b/>
          <w:bCs/>
          <w:sz w:val="40"/>
          <w:szCs w:val="40"/>
          <w:u w:val="single"/>
        </w:rPr>
        <w:lastRenderedPageBreak/>
        <w:t>Section:</w:t>
      </w:r>
      <w:r w:rsidR="00F85A2A" w:rsidRPr="005772EC">
        <w:rPr>
          <w:b/>
          <w:bCs/>
          <w:sz w:val="40"/>
          <w:szCs w:val="40"/>
          <w:u w:val="single"/>
        </w:rPr>
        <w:t xml:space="preserve"> Zander Letter</w:t>
      </w:r>
    </w:p>
    <w:p w14:paraId="5E144662" w14:textId="77777777" w:rsidR="00F85A2A" w:rsidRDefault="00F85A2A" w:rsidP="005772EC">
      <w:pPr>
        <w:jc w:val="both"/>
        <w:rPr>
          <w:sz w:val="28"/>
          <w:szCs w:val="28"/>
        </w:rPr>
      </w:pPr>
      <w:r>
        <w:rPr>
          <w:sz w:val="28"/>
          <w:szCs w:val="28"/>
        </w:rPr>
        <w:t>Dear Mr Zander</w:t>
      </w:r>
    </w:p>
    <w:p w14:paraId="4ADD017B" w14:textId="77777777" w:rsidR="00F85A2A" w:rsidRDefault="00F85A2A" w:rsidP="005772EC">
      <w:pPr>
        <w:jc w:val="both"/>
        <w:rPr>
          <w:sz w:val="28"/>
          <w:szCs w:val="28"/>
        </w:rPr>
      </w:pPr>
      <w:r>
        <w:rPr>
          <w:sz w:val="28"/>
          <w:szCs w:val="28"/>
        </w:rPr>
        <w:t>[1] I achieved a first in all the modules in the second term of year 2.</w:t>
      </w:r>
    </w:p>
    <w:p w14:paraId="1B8EAA65" w14:textId="77777777" w:rsidR="00F85A2A" w:rsidRDefault="00F85A2A" w:rsidP="005772EC">
      <w:pPr>
        <w:jc w:val="both"/>
        <w:rPr>
          <w:sz w:val="28"/>
          <w:szCs w:val="28"/>
        </w:rPr>
      </w:pPr>
      <w:r>
        <w:rPr>
          <w:sz w:val="28"/>
          <w:szCs w:val="28"/>
        </w:rPr>
        <w:t>I achieved this by structuring my time much more effectively. I broke my tasks down in levels of importance and then into levels of urgency. This allowed me to structure my time to focus on important time sensitive tasks first then make my way down the list. I also set myself personal goals to complete by the end of the week, so I had a goal to work towards and could force myself to complete tasks in a good time not spending too long on tasks that I didn’t need to a lot of time dedicated to them, when working in a team I was able to more accurately give timings for when tasks would be completed and therefore my team members weren’t waiting a long time to complete tasks. I forced myself to do tasks I don’t enjoy as much first whereas before I would only do the short tasks I enjoyed doing first, this change made it so I could get the stuff that I would normally drag my feet on out of the way and stopped me cramming all those tasks till last week.</w:t>
      </w:r>
    </w:p>
    <w:p w14:paraId="4B2BAEF2" w14:textId="77777777" w:rsidR="00F85A2A" w:rsidRDefault="00F85A2A" w:rsidP="005772EC">
      <w:pPr>
        <w:jc w:val="both"/>
        <w:rPr>
          <w:sz w:val="28"/>
          <w:szCs w:val="28"/>
        </w:rPr>
      </w:pPr>
      <w:r>
        <w:rPr>
          <w:sz w:val="28"/>
          <w:szCs w:val="28"/>
        </w:rPr>
        <w:t>I also made myself do more work in the university and not at home, this allowed me to boost my productivity by limiting distractions. I found working at home presented to many opportunities to get distracted with things like playing games and watching tv. Working in Uni removed these distractions and allowed me to have all my focus on my work, it also has the benefit of having the library and other resources close to hand. I also worked in bursts of productivity with short breaks in between on tasks I found tedious [2] working this way allowed me to make progress without burning myself out after doing an hour straight of work, instead letting me chip away at it and in the end get more work done.</w:t>
      </w:r>
    </w:p>
    <w:p w14:paraId="65E353FA" w14:textId="77777777" w:rsidR="00F85A2A" w:rsidRDefault="00F85A2A" w:rsidP="005772EC">
      <w:pPr>
        <w:jc w:val="both"/>
        <w:rPr>
          <w:sz w:val="28"/>
          <w:szCs w:val="28"/>
        </w:rPr>
      </w:pPr>
      <w:r>
        <w:rPr>
          <w:sz w:val="28"/>
          <w:szCs w:val="28"/>
        </w:rPr>
        <w:t>Another small change I made was asking for my lectures feedback on written work much earlier, this allowed me time to take the feedback and make changes and edits to my work, it also gave me more time to create massive changes in my work if they were necessary. This let me boost the quality of my work substantially and get higher grades in general.</w:t>
      </w:r>
    </w:p>
    <w:p w14:paraId="5D198465" w14:textId="77777777" w:rsidR="00F85A2A" w:rsidRDefault="00F85A2A" w:rsidP="005772EC">
      <w:pPr>
        <w:jc w:val="both"/>
        <w:rPr>
          <w:sz w:val="28"/>
          <w:szCs w:val="28"/>
        </w:rPr>
      </w:pPr>
      <w:r>
        <w:rPr>
          <w:sz w:val="28"/>
          <w:szCs w:val="28"/>
        </w:rPr>
        <w:t xml:space="preserve">I also tried to get to bed by at least midnight this allowed me to have more hours sleep and allowed me to get in for early lectures alert and awake, this also helped me get up earlier as I was no longer having to get up as late, I achieved this by setting an alarm for 12 and then putting my phone to one side away from </w:t>
      </w:r>
      <w:r>
        <w:rPr>
          <w:sz w:val="28"/>
          <w:szCs w:val="28"/>
        </w:rPr>
        <w:lastRenderedPageBreak/>
        <w:t xml:space="preserve">temptation. On a similar note, I also started to set my alarm for 10 in the morning at the latest and made sure to try and be up by 11, this gave me more time to work on projects in the day and stopped me wasting time and made me feel more awake and alert. </w:t>
      </w:r>
    </w:p>
    <w:p w14:paraId="36F90A15" w14:textId="77777777" w:rsidR="00F85A2A" w:rsidRDefault="00F85A2A" w:rsidP="005772EC">
      <w:pPr>
        <w:jc w:val="both"/>
        <w:rPr>
          <w:sz w:val="28"/>
          <w:szCs w:val="28"/>
        </w:rPr>
      </w:pPr>
      <w:r>
        <w:rPr>
          <w:sz w:val="28"/>
          <w:szCs w:val="28"/>
        </w:rPr>
        <w:t>Overall, these weren’t big changes just a lot of small changes that built up to vastly improve the quality of all my work and get the grade that I wanted.</w:t>
      </w:r>
    </w:p>
    <w:p w14:paraId="0B0496FB" w14:textId="77777777" w:rsidR="00F85A2A" w:rsidRPr="00385E13" w:rsidRDefault="00F85A2A" w:rsidP="005E4431">
      <w:pPr>
        <w:pStyle w:val="NormalWeb"/>
        <w:ind w:left="567" w:hanging="567"/>
        <w:rPr>
          <w:rFonts w:asciiTheme="minorHAnsi" w:hAnsiTheme="minorHAnsi" w:cstheme="minorHAnsi"/>
          <w:sz w:val="28"/>
          <w:szCs w:val="28"/>
        </w:rPr>
      </w:pPr>
    </w:p>
    <w:p w14:paraId="4A20DC5F" w14:textId="77777777" w:rsidR="00F85A2A" w:rsidRPr="00385E13" w:rsidRDefault="00F85A2A" w:rsidP="005E4431">
      <w:pPr>
        <w:pStyle w:val="NormalWeb"/>
        <w:ind w:left="567" w:hanging="567"/>
      </w:pPr>
      <w:r>
        <w:rPr>
          <w:rFonts w:asciiTheme="minorHAnsi" w:hAnsiTheme="minorHAnsi" w:cstheme="minorHAnsi"/>
          <w:sz w:val="28"/>
          <w:szCs w:val="28"/>
        </w:rPr>
        <w:t>[1]</w:t>
      </w:r>
      <w:r w:rsidRPr="00385E13">
        <w:t xml:space="preserve"> </w:t>
      </w:r>
      <w:r w:rsidRPr="00385E13">
        <w:rPr>
          <w:rFonts w:asciiTheme="minorHAnsi" w:hAnsiTheme="minorHAnsi" w:cstheme="minorHAnsi"/>
          <w:sz w:val="28"/>
          <w:szCs w:val="28"/>
        </w:rPr>
        <w:t xml:space="preserve">“Benjamin Zander - work (how to give an A),” </w:t>
      </w:r>
      <w:r w:rsidRPr="00385E13">
        <w:rPr>
          <w:rFonts w:asciiTheme="minorHAnsi" w:hAnsiTheme="minorHAnsi" w:cstheme="minorHAnsi"/>
          <w:i/>
          <w:iCs/>
          <w:sz w:val="28"/>
          <w:szCs w:val="28"/>
        </w:rPr>
        <w:t>YouTube</w:t>
      </w:r>
      <w:r w:rsidRPr="00385E13">
        <w:rPr>
          <w:rFonts w:asciiTheme="minorHAnsi" w:hAnsiTheme="minorHAnsi" w:cstheme="minorHAnsi"/>
          <w:sz w:val="28"/>
          <w:szCs w:val="28"/>
        </w:rPr>
        <w:t>, 26-Feb-2012. [Online]. Available: https://youtu.be/qTKEBygQic0. [Accessed: 09-Dec-2022].</w:t>
      </w:r>
      <w:r w:rsidRPr="00385E13">
        <w:rPr>
          <w:sz w:val="28"/>
          <w:szCs w:val="28"/>
        </w:rPr>
        <w:t xml:space="preserve"> </w:t>
      </w:r>
    </w:p>
    <w:p w14:paraId="69B30366" w14:textId="77777777" w:rsidR="00F85A2A" w:rsidRDefault="00F85A2A" w:rsidP="005E4431">
      <w:pPr>
        <w:pStyle w:val="NormalWeb"/>
        <w:ind w:left="567" w:hanging="567"/>
      </w:pPr>
      <w:r w:rsidRPr="00EF01C3">
        <w:rPr>
          <w:rFonts w:asciiTheme="minorHAnsi" w:hAnsiTheme="minorHAnsi" w:cstheme="minorHAnsi"/>
          <w:sz w:val="28"/>
          <w:szCs w:val="28"/>
        </w:rPr>
        <w:t>[2]</w:t>
      </w:r>
      <w:r w:rsidRPr="00385E13">
        <w:t xml:space="preserve"> </w:t>
      </w:r>
      <w:r w:rsidRPr="00385E13">
        <w:rPr>
          <w:rFonts w:asciiTheme="minorHAnsi" w:hAnsiTheme="minorHAnsi" w:cstheme="minorHAnsi"/>
          <w:sz w:val="28"/>
          <w:szCs w:val="28"/>
        </w:rPr>
        <w:t xml:space="preserve">“How to achieve your most ambitious goals: Stephen Duneier: </w:t>
      </w:r>
      <w:proofErr w:type="spellStart"/>
      <w:r w:rsidRPr="00385E13">
        <w:rPr>
          <w:rFonts w:asciiTheme="minorHAnsi" w:hAnsiTheme="minorHAnsi" w:cstheme="minorHAnsi"/>
          <w:sz w:val="28"/>
          <w:szCs w:val="28"/>
        </w:rPr>
        <w:t>TEDxTucson</w:t>
      </w:r>
      <w:proofErr w:type="spellEnd"/>
      <w:r w:rsidRPr="00385E13">
        <w:rPr>
          <w:rFonts w:asciiTheme="minorHAnsi" w:hAnsiTheme="minorHAnsi" w:cstheme="minorHAnsi"/>
          <w:sz w:val="28"/>
          <w:szCs w:val="28"/>
        </w:rPr>
        <w:t xml:space="preserve">,” </w:t>
      </w:r>
      <w:r w:rsidRPr="00385E13">
        <w:rPr>
          <w:rFonts w:asciiTheme="minorHAnsi" w:hAnsiTheme="minorHAnsi" w:cstheme="minorHAnsi"/>
          <w:i/>
          <w:iCs/>
          <w:sz w:val="28"/>
          <w:szCs w:val="28"/>
        </w:rPr>
        <w:t>YouTube</w:t>
      </w:r>
      <w:r w:rsidRPr="00385E13">
        <w:rPr>
          <w:rFonts w:asciiTheme="minorHAnsi" w:hAnsiTheme="minorHAnsi" w:cstheme="minorHAnsi"/>
          <w:sz w:val="28"/>
          <w:szCs w:val="28"/>
        </w:rPr>
        <w:t>, 06-Mar-2017. [Online]. Available: https://youtu.be/TQMbvJNRpLE. [Accessed: 09-Dec-2022].</w:t>
      </w:r>
      <w:r w:rsidRPr="00385E13">
        <w:rPr>
          <w:sz w:val="28"/>
          <w:szCs w:val="28"/>
        </w:rPr>
        <w:t xml:space="preserve"> </w:t>
      </w:r>
    </w:p>
    <w:p w14:paraId="166D6098" w14:textId="70B1695F" w:rsidR="00EF01C3" w:rsidRPr="00C52E2F" w:rsidRDefault="00EF01C3" w:rsidP="005772EC">
      <w:pPr>
        <w:pStyle w:val="NormalWeb"/>
        <w:ind w:left="567" w:hanging="567"/>
        <w:jc w:val="both"/>
        <w:rPr>
          <w:rFonts w:asciiTheme="minorHAnsi" w:hAnsiTheme="minorHAnsi" w:cstheme="minorHAnsi"/>
          <w:sz w:val="28"/>
          <w:szCs w:val="28"/>
        </w:rPr>
      </w:pPr>
    </w:p>
    <w:p w14:paraId="4D852F6D" w14:textId="77777777" w:rsidR="00EF01C3" w:rsidRPr="00C52E2F" w:rsidRDefault="00EF01C3" w:rsidP="005D028B">
      <w:pPr>
        <w:rPr>
          <w:sz w:val="28"/>
          <w:szCs w:val="28"/>
        </w:rPr>
      </w:pPr>
    </w:p>
    <w:sectPr w:rsidR="00EF01C3" w:rsidRPr="00C52E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28B"/>
    <w:rsid w:val="003804AB"/>
    <w:rsid w:val="00385E13"/>
    <w:rsid w:val="00420438"/>
    <w:rsid w:val="00575320"/>
    <w:rsid w:val="005772EC"/>
    <w:rsid w:val="005D028B"/>
    <w:rsid w:val="005E4431"/>
    <w:rsid w:val="006853B5"/>
    <w:rsid w:val="006876C4"/>
    <w:rsid w:val="006F7FEA"/>
    <w:rsid w:val="008265B9"/>
    <w:rsid w:val="00923BB3"/>
    <w:rsid w:val="00A67750"/>
    <w:rsid w:val="00B861BD"/>
    <w:rsid w:val="00B96ED9"/>
    <w:rsid w:val="00C52E2F"/>
    <w:rsid w:val="00D02851"/>
    <w:rsid w:val="00D553CF"/>
    <w:rsid w:val="00DA0DBD"/>
    <w:rsid w:val="00E024AF"/>
    <w:rsid w:val="00EF01C3"/>
    <w:rsid w:val="00F85A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05102"/>
  <w15:chartTrackingRefBased/>
  <w15:docId w15:val="{DAE1C705-0B35-470E-BC8D-76720F9EF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01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52E2F"/>
    <w:rPr>
      <w:color w:val="0563C1" w:themeColor="hyperlink"/>
      <w:u w:val="single"/>
    </w:rPr>
  </w:style>
  <w:style w:type="character" w:styleId="FollowedHyperlink">
    <w:name w:val="FollowedHyperlink"/>
    <w:basedOn w:val="DefaultParagraphFont"/>
    <w:uiPriority w:val="99"/>
    <w:semiHidden/>
    <w:unhideWhenUsed/>
    <w:rsid w:val="006F7F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838747">
      <w:bodyDiv w:val="1"/>
      <w:marLeft w:val="0"/>
      <w:marRight w:val="0"/>
      <w:marTop w:val="0"/>
      <w:marBottom w:val="0"/>
      <w:divBdr>
        <w:top w:val="none" w:sz="0" w:space="0" w:color="auto"/>
        <w:left w:val="none" w:sz="0" w:space="0" w:color="auto"/>
        <w:bottom w:val="none" w:sz="0" w:space="0" w:color="auto"/>
        <w:right w:val="none" w:sz="0" w:space="0" w:color="auto"/>
      </w:divBdr>
    </w:div>
    <w:div w:id="1314915227">
      <w:bodyDiv w:val="1"/>
      <w:marLeft w:val="0"/>
      <w:marRight w:val="0"/>
      <w:marTop w:val="0"/>
      <w:marBottom w:val="0"/>
      <w:divBdr>
        <w:top w:val="none" w:sz="0" w:space="0" w:color="auto"/>
        <w:left w:val="none" w:sz="0" w:space="0" w:color="auto"/>
        <w:bottom w:val="none" w:sz="0" w:space="0" w:color="auto"/>
        <w:right w:val="none" w:sz="0" w:space="0" w:color="auto"/>
      </w:divBdr>
    </w:div>
    <w:div w:id="156395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hjm2015.wixsite.com/retro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3</Pages>
  <Words>596</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Morgan (2103329)</dc:creator>
  <cp:keywords/>
  <dc:description/>
  <cp:lastModifiedBy>Luke Morgan (2103329)</cp:lastModifiedBy>
  <cp:revision>11</cp:revision>
  <dcterms:created xsi:type="dcterms:W3CDTF">2022-12-09T09:52:00Z</dcterms:created>
  <dcterms:modified xsi:type="dcterms:W3CDTF">2022-12-16T14:12:00Z</dcterms:modified>
</cp:coreProperties>
</file>