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0344CC0" w14:textId="77777777" w:rsidR="00F56BDA" w:rsidRPr="00A82196" w:rsidRDefault="00420617">
      <w:pPr>
        <w:pStyle w:val="Title"/>
        <w:tabs>
          <w:tab w:val="center" w:pos="4320"/>
        </w:tabs>
        <w:rPr>
          <w:rFonts w:ascii="Calibri" w:hAnsi="Calibri" w:cs="Calibri"/>
        </w:rPr>
      </w:pPr>
      <w:r w:rsidRPr="00A82196">
        <w:rPr>
          <w:rFonts w:ascii="Calibri" w:hAnsi="Calibri" w:cs="Calibri"/>
        </w:rPr>
        <w:t>ECAD5010C</w:t>
      </w:r>
    </w:p>
    <w:p w14:paraId="317133B9" w14:textId="77777777" w:rsidR="00F56BDA" w:rsidRPr="00A82196" w:rsidRDefault="00420617">
      <w:pPr>
        <w:pStyle w:val="Subtitle"/>
        <w:rPr>
          <w:rFonts w:ascii="Calibri" w:hAnsi="Calibri" w:cs="Calibri"/>
          <w:sz w:val="48"/>
        </w:rPr>
      </w:pPr>
      <w:r w:rsidRPr="00A82196">
        <w:rPr>
          <w:rFonts w:ascii="Calibri" w:hAnsi="Calibri" w:cs="Calibri"/>
          <w:sz w:val="48"/>
        </w:rPr>
        <w:t>Cylch 2: Ymchwilio i’r dysgu: beth, sut a pham ydw i’n addysgu?</w:t>
      </w:r>
    </w:p>
    <w:p w14:paraId="5EDA0F1B" w14:textId="77777777" w:rsidR="00F56BDA" w:rsidRPr="00A82196" w:rsidRDefault="00420617">
      <w:pPr>
        <w:pStyle w:val="Date"/>
        <w:rPr>
          <w:rFonts w:ascii="Calibri" w:hAnsi="Calibri" w:cs="Calibri"/>
        </w:rPr>
      </w:pPr>
      <w:r w:rsidRPr="00A82196">
        <w:rPr>
          <w:rFonts w:ascii="Calibri" w:hAnsi="Calibri" w:cs="Calibri"/>
        </w:rPr>
        <w:t>Lefel 5</w:t>
      </w:r>
    </w:p>
    <w:p w14:paraId="6E8262E9" w14:textId="77777777" w:rsidR="00F56BDA" w:rsidRPr="00A82196" w:rsidRDefault="00420617">
      <w:pPr>
        <w:pStyle w:val="Heading1"/>
        <w:rPr>
          <w:rFonts w:ascii="Calibri" w:hAnsi="Calibri" w:cs="Calibri"/>
        </w:rPr>
      </w:pPr>
      <w:r w:rsidRPr="00A82196">
        <w:rPr>
          <w:rFonts w:ascii="Calibri" w:hAnsi="Calibri" w:cs="Calibri"/>
        </w:rPr>
        <w:t>Bethan Hill</w:t>
      </w:r>
    </w:p>
    <w:p w14:paraId="1B197843" w14:textId="231ECDA3" w:rsidR="00F56BDA" w:rsidRPr="00A82196" w:rsidRDefault="00D558BC" w:rsidP="00420617">
      <w:pPr>
        <w:rPr>
          <w:rFonts w:ascii="Calibri" w:hAnsi="Calibri" w:cs="Calibri"/>
        </w:rPr>
      </w:pPr>
      <w:r w:rsidRPr="00A82196">
        <w:rPr>
          <w:rFonts w:ascii="Calibri" w:hAnsi="Calibri" w:cs="Calibri"/>
        </w:rPr>
        <w:t xml:space="preserve">Rhif myfyriwr: </w:t>
      </w:r>
      <w:r w:rsidR="00420617" w:rsidRPr="00A82196">
        <w:rPr>
          <w:rFonts w:ascii="Calibri" w:hAnsi="Calibri" w:cs="Calibri"/>
        </w:rPr>
        <w:t>1903562</w:t>
      </w:r>
    </w:p>
    <w:p w14:paraId="6FC3B410" w14:textId="67F77C5E" w:rsidR="00A82196" w:rsidRPr="00A82196" w:rsidRDefault="00A82196" w:rsidP="00420617">
      <w:pPr>
        <w:rPr>
          <w:rFonts w:ascii="Calibri" w:hAnsi="Calibri" w:cs="Calibri"/>
        </w:rPr>
      </w:pPr>
      <w:r w:rsidRPr="00A82196">
        <w:rPr>
          <w:rFonts w:ascii="Calibri" w:hAnsi="Calibri" w:cs="Calibri"/>
        </w:rPr>
        <w:t>Cwestiwn ymchwil: Beth yw eich barn chi am ddefnyddio cwestiynu fel strategaeth Asesu ar gyfer Dysgu?</w:t>
      </w:r>
    </w:p>
    <w:p w14:paraId="6ADDC592" w14:textId="38626F1E" w:rsidR="00A82196" w:rsidRPr="00A82196" w:rsidRDefault="00A82196" w:rsidP="00A82196">
      <w:pPr>
        <w:spacing w:line="360" w:lineRule="auto"/>
        <w:rPr>
          <w:rFonts w:ascii="Calibri" w:hAnsi="Calibri" w:cs="Calibri"/>
        </w:rPr>
      </w:pPr>
      <w:r w:rsidRPr="00A82196">
        <w:rPr>
          <w:rFonts w:ascii="Calibri" w:hAnsi="Calibri" w:cs="Calibri"/>
        </w:rPr>
        <w:t>Teitl:</w:t>
      </w:r>
      <w:r w:rsidR="00B7431E">
        <w:rPr>
          <w:rFonts w:ascii="Calibri" w:hAnsi="Calibri" w:cs="Calibri"/>
        </w:rPr>
        <w:t xml:space="preserve"> </w:t>
      </w:r>
      <w:r w:rsidRPr="00A82196">
        <w:rPr>
          <w:rFonts w:ascii="Calibri" w:hAnsi="Calibri" w:cs="Calibri"/>
        </w:rPr>
        <w:t xml:space="preserve">Dylunio a chynnal astudiaeth ymchwi ar raddfa fach, a gwerthuso’n feirniadol effaith offer ymchwil a ddewiswyd, a’r data, ar y dysgwyr ac ar eich ymarfer proffesiynol. </w:t>
      </w:r>
    </w:p>
    <w:p w14:paraId="1C6B0C66" w14:textId="77777777" w:rsidR="00A82196" w:rsidRDefault="00A82196" w:rsidP="00420617"/>
    <w:p w14:paraId="3B27604E" w14:textId="25628D7B" w:rsidR="00F56BDA" w:rsidRDefault="00F56BDA"/>
    <w:p w14:paraId="70A6727D" w14:textId="77777777" w:rsidR="00420617" w:rsidRPr="00420617" w:rsidRDefault="00420617" w:rsidP="00420617">
      <w:pPr>
        <w:spacing w:after="0" w:line="240" w:lineRule="auto"/>
        <w:rPr>
          <w:rFonts w:ascii="Times New Roman" w:eastAsia="Times New Roman" w:hAnsi="Times New Roman" w:cs="Times New Roman"/>
          <w:color w:val="auto"/>
          <w:sz w:val="24"/>
          <w:szCs w:val="24"/>
          <w:lang w:val="en-GB" w:eastAsia="en-US"/>
        </w:rPr>
      </w:pPr>
      <w:r w:rsidRPr="00420617">
        <w:rPr>
          <w:rFonts w:ascii="Times New Roman" w:eastAsia="Times New Roman" w:hAnsi="Times New Roman" w:cs="Times New Roman"/>
          <w:color w:val="auto"/>
          <w:sz w:val="24"/>
          <w:szCs w:val="24"/>
          <w:lang w:val="en-GB" w:eastAsia="en-US"/>
        </w:rPr>
        <w:fldChar w:fldCharType="begin"/>
      </w:r>
      <w:r w:rsidRPr="00420617">
        <w:rPr>
          <w:rFonts w:ascii="Times New Roman" w:eastAsia="Times New Roman" w:hAnsi="Times New Roman" w:cs="Times New Roman"/>
          <w:color w:val="auto"/>
          <w:sz w:val="24"/>
          <w:szCs w:val="24"/>
          <w:lang w:val="en-GB" w:eastAsia="en-US"/>
        </w:rPr>
        <w:instrText xml:space="preserve"> INCLUDEPICTURE "/var/folders/h8/1ry7mxqj7_vcp1xqjcvszww40000gn/T/com.microsoft.Word/WebArchiveCopyPasteTempFiles/2Q==" \* MERGEFORMATINET </w:instrText>
      </w:r>
      <w:r w:rsidRPr="00420617">
        <w:rPr>
          <w:rFonts w:ascii="Times New Roman" w:eastAsia="Times New Roman" w:hAnsi="Times New Roman" w:cs="Times New Roman"/>
          <w:color w:val="auto"/>
          <w:sz w:val="24"/>
          <w:szCs w:val="24"/>
          <w:lang w:val="en-GB" w:eastAsia="en-US"/>
        </w:rPr>
        <w:fldChar w:fldCharType="end"/>
      </w:r>
    </w:p>
    <w:p w14:paraId="3C8323AA" w14:textId="77777777" w:rsidR="00420617" w:rsidRDefault="00420617" w:rsidP="00420617">
      <w:r>
        <w:fldChar w:fldCharType="begin"/>
      </w:r>
      <w:r>
        <w:instrText xml:space="preserve"> INCLUDEPICTURE "https://encrypted-tbn0.gstatic.com/images?q=tbn%3AANd9GcRb9FWauftKgzqNH3k3smVQsDATfVRcPISeuA&amp;usqp=CAU" \* MERGEFORMATINET </w:instrText>
      </w:r>
      <w:r>
        <w:fldChar w:fldCharType="end"/>
      </w:r>
    </w:p>
    <w:p w14:paraId="0DFC0D26" w14:textId="77777777" w:rsidR="00F56BDA" w:rsidRDefault="00F56BDA"/>
    <w:p w14:paraId="74D7BA38" w14:textId="77777777" w:rsidR="00656B27" w:rsidRDefault="00656B27"/>
    <w:p w14:paraId="130FDAC0" w14:textId="77777777" w:rsidR="00656B27" w:rsidRDefault="00656B27"/>
    <w:p w14:paraId="36436EF0" w14:textId="6E30A041" w:rsidR="00CD6CA8" w:rsidRPr="00CD6CA8" w:rsidRDefault="00CD6CA8" w:rsidP="00587ECB">
      <w:pPr>
        <w:jc w:val="center"/>
        <w:rPr>
          <w:rFonts w:ascii="Calibri" w:hAnsi="Calibri" w:cs="Calibri"/>
          <w:sz w:val="32"/>
          <w:u w:val="single"/>
        </w:rPr>
      </w:pPr>
      <w:r w:rsidRPr="00CD6CA8">
        <w:rPr>
          <w:rFonts w:ascii="Calibri" w:hAnsi="Calibri" w:cs="Calibri"/>
          <w:sz w:val="32"/>
          <w:u w:val="single"/>
        </w:rPr>
        <w:lastRenderedPageBreak/>
        <w:t xml:space="preserve">Rhestr </w:t>
      </w:r>
      <w:r w:rsidR="007E46B0">
        <w:rPr>
          <w:rFonts w:ascii="Calibri" w:hAnsi="Calibri" w:cs="Calibri"/>
          <w:sz w:val="32"/>
          <w:u w:val="single"/>
        </w:rPr>
        <w:t>Gyfeirio</w:t>
      </w:r>
    </w:p>
    <w:p w14:paraId="55A0BE9E" w14:textId="77777777" w:rsidR="002856EC" w:rsidRPr="006F0567" w:rsidRDefault="002856EC" w:rsidP="00543364">
      <w:pPr>
        <w:jc w:val="center"/>
        <w:rPr>
          <w:rFonts w:ascii="Calibri" w:hAnsi="Calibri" w:cs="Calibri"/>
        </w:rPr>
      </w:pPr>
      <w:r w:rsidRPr="006F0567">
        <w:rPr>
          <w:rFonts w:ascii="Calibri" w:hAnsi="Calibri" w:cs="Calibri"/>
        </w:rPr>
        <w:t>Adrade</w:t>
      </w:r>
      <w:r>
        <w:rPr>
          <w:rFonts w:ascii="Calibri" w:hAnsi="Calibri" w:cs="Calibri"/>
        </w:rPr>
        <w:t xml:space="preserve">, H L (2019) </w:t>
      </w:r>
      <w:r>
        <w:rPr>
          <w:rFonts w:ascii="Calibri" w:hAnsi="Calibri" w:cs="Calibri"/>
          <w:i/>
        </w:rPr>
        <w:t>A critical view of Research on Student Self-Assessment</w:t>
      </w:r>
      <w:r>
        <w:rPr>
          <w:rFonts w:ascii="Calibri" w:hAnsi="Calibri" w:cs="Calibri"/>
        </w:rPr>
        <w:t xml:space="preserve">. Ar gael yn: </w:t>
      </w:r>
      <w:hyperlink r:id="rId8" w:history="1">
        <w:r w:rsidRPr="00A815C0">
          <w:rPr>
            <w:rStyle w:val="Hyperlink"/>
            <w:rFonts w:ascii="Calibri" w:hAnsi="Calibri" w:cs="Calibri"/>
          </w:rPr>
          <w:t>https://www.frontiersin.org/articles/10.3389/feduc.2019.00087/full</w:t>
        </w:r>
      </w:hyperlink>
      <w:r>
        <w:rPr>
          <w:rFonts w:ascii="Calibri" w:hAnsi="Calibri" w:cs="Calibri"/>
        </w:rPr>
        <w:t xml:space="preserve"> (Cyrchu: 27ain o Awst 2019).</w:t>
      </w:r>
    </w:p>
    <w:p w14:paraId="12BD9DBA" w14:textId="77777777" w:rsidR="002856EC" w:rsidRPr="002053AC" w:rsidRDefault="002856EC" w:rsidP="00570449">
      <w:pPr>
        <w:jc w:val="center"/>
        <w:rPr>
          <w:rFonts w:ascii="Calibri" w:hAnsi="Calibri" w:cs="Calibri"/>
        </w:rPr>
      </w:pPr>
      <w:r>
        <w:rPr>
          <w:rFonts w:ascii="Calibri" w:hAnsi="Calibri" w:cs="Calibri"/>
        </w:rPr>
        <w:t xml:space="preserve">Alfred, P (1997) </w:t>
      </w:r>
      <w:r>
        <w:rPr>
          <w:rFonts w:ascii="Calibri" w:hAnsi="Calibri" w:cs="Calibri"/>
          <w:i/>
        </w:rPr>
        <w:t xml:space="preserve">Do you ask questions in class? </w:t>
      </w:r>
      <w:r>
        <w:rPr>
          <w:rFonts w:ascii="Calibri" w:hAnsi="Calibri" w:cs="Calibri"/>
        </w:rPr>
        <w:t xml:space="preserve">Ar gael yn: </w:t>
      </w:r>
      <w:hyperlink r:id="rId9" w:history="1">
        <w:r w:rsidRPr="00A815C0">
          <w:rPr>
            <w:rStyle w:val="Hyperlink"/>
            <w:rFonts w:ascii="Calibri" w:hAnsi="Calibri" w:cs="Calibri"/>
          </w:rPr>
          <w:t>http://www.math.utah.edu/~pa/math/a22.html</w:t>
        </w:r>
      </w:hyperlink>
      <w:r>
        <w:rPr>
          <w:rFonts w:ascii="Calibri" w:hAnsi="Calibri" w:cs="Calibri"/>
        </w:rPr>
        <w:t xml:space="preserve"> (Cyrchu: 30ain o Rhagfyr 1997).</w:t>
      </w:r>
    </w:p>
    <w:p w14:paraId="0F589262" w14:textId="77777777" w:rsidR="002856EC" w:rsidRDefault="002856EC" w:rsidP="00543364">
      <w:pPr>
        <w:jc w:val="center"/>
        <w:rPr>
          <w:rFonts w:ascii="Calibri" w:hAnsi="Calibri" w:cs="Calibri"/>
        </w:rPr>
      </w:pPr>
      <w:r>
        <w:rPr>
          <w:rFonts w:ascii="Calibri" w:hAnsi="Calibri" w:cs="Calibri"/>
        </w:rPr>
        <w:t xml:space="preserve">Anderson, J A (2000) </w:t>
      </w:r>
      <w:r>
        <w:rPr>
          <w:rFonts w:ascii="Calibri" w:hAnsi="Calibri" w:cs="Calibri"/>
          <w:i/>
        </w:rPr>
        <w:t xml:space="preserve">Teacher questioning and pupil anxiety in the primary classroom. </w:t>
      </w:r>
      <w:r>
        <w:rPr>
          <w:rFonts w:ascii="Calibri" w:hAnsi="Calibri" w:cs="Calibri"/>
        </w:rPr>
        <w:t xml:space="preserve">Ar gael yn: </w:t>
      </w:r>
      <w:hyperlink r:id="rId10" w:history="1">
        <w:r w:rsidRPr="00A815C0">
          <w:rPr>
            <w:rStyle w:val="Hyperlink"/>
            <w:rFonts w:ascii="Calibri" w:hAnsi="Calibri" w:cs="Calibri"/>
          </w:rPr>
          <w:t>http://www.leeds.ac.uk/educol/documents/00001683.htm</w:t>
        </w:r>
      </w:hyperlink>
      <w:r>
        <w:rPr>
          <w:rFonts w:ascii="Calibri" w:hAnsi="Calibri" w:cs="Calibri"/>
        </w:rPr>
        <w:t xml:space="preserve"> (Cyrchu: 10fed o Fedi 2000). </w:t>
      </w:r>
    </w:p>
    <w:p w14:paraId="53F47AB7" w14:textId="77777777" w:rsidR="002856EC" w:rsidRDefault="002856EC" w:rsidP="00543364">
      <w:pPr>
        <w:jc w:val="center"/>
        <w:rPr>
          <w:rFonts w:ascii="Calibri" w:hAnsi="Calibri" w:cs="Calibri"/>
        </w:rPr>
      </w:pPr>
      <w:r>
        <w:rPr>
          <w:rFonts w:ascii="Calibri" w:hAnsi="Calibri" w:cs="Calibri"/>
        </w:rPr>
        <w:t xml:space="preserve">BERA (2018) </w:t>
      </w:r>
      <w:r>
        <w:rPr>
          <w:rFonts w:ascii="Calibri" w:hAnsi="Calibri" w:cs="Calibri"/>
          <w:i/>
        </w:rPr>
        <w:t>Ethical Guidelines for Educational Research, fourth edition</w:t>
      </w:r>
      <w:r>
        <w:rPr>
          <w:rFonts w:ascii="Calibri" w:hAnsi="Calibri" w:cs="Calibri"/>
        </w:rPr>
        <w:t xml:space="preserve">. Ar gael yn: </w:t>
      </w:r>
      <w:hyperlink r:id="rId11" w:history="1">
        <w:r w:rsidRPr="00A815C0">
          <w:rPr>
            <w:rStyle w:val="Hyperlink"/>
            <w:rFonts w:ascii="Calibri" w:hAnsi="Calibri" w:cs="Calibri"/>
          </w:rPr>
          <w:t>https://www.bera.ac.uk/publication/ethical-guidelines-for-educational-research-2018</w:t>
        </w:r>
      </w:hyperlink>
      <w:r>
        <w:rPr>
          <w:rFonts w:ascii="Calibri" w:hAnsi="Calibri" w:cs="Calibri"/>
        </w:rPr>
        <w:t xml:space="preserve"> (Cyrchu: 20fed o Fehefin 2018).</w:t>
      </w:r>
    </w:p>
    <w:p w14:paraId="65149266" w14:textId="77777777" w:rsidR="002856EC" w:rsidRDefault="002856EC" w:rsidP="00543364">
      <w:pPr>
        <w:jc w:val="center"/>
        <w:rPr>
          <w:rFonts w:ascii="Calibri" w:hAnsi="Calibri" w:cs="Calibri"/>
        </w:rPr>
      </w:pPr>
      <w:r>
        <w:rPr>
          <w:rFonts w:ascii="Calibri" w:hAnsi="Calibri" w:cs="Calibri"/>
        </w:rPr>
        <w:t xml:space="preserve">Centre for Educational Research and Innovation (2008) </w:t>
      </w:r>
      <w:r>
        <w:rPr>
          <w:rFonts w:ascii="Calibri" w:hAnsi="Calibri" w:cs="Calibri"/>
          <w:i/>
        </w:rPr>
        <w:t>Assessment for Learning, Formative Assessment</w:t>
      </w:r>
      <w:r>
        <w:rPr>
          <w:rFonts w:ascii="Calibri" w:hAnsi="Calibri" w:cs="Calibri"/>
        </w:rPr>
        <w:t xml:space="preserve">. Ar gael yn: </w:t>
      </w:r>
      <w:hyperlink r:id="rId12" w:history="1">
        <w:r w:rsidRPr="00A815C0">
          <w:rPr>
            <w:rStyle w:val="Hyperlink"/>
            <w:rFonts w:ascii="Calibri" w:hAnsi="Calibri" w:cs="Calibri"/>
          </w:rPr>
          <w:t>https://www.oecd.org/site/educeri21st/40600533.pdf</w:t>
        </w:r>
      </w:hyperlink>
      <w:r w:rsidRPr="003D2099">
        <w:rPr>
          <w:rFonts w:ascii="Calibri" w:hAnsi="Calibri" w:cs="Calibri"/>
        </w:rPr>
        <w:t xml:space="preserve"> (</w:t>
      </w:r>
      <w:r>
        <w:rPr>
          <w:rFonts w:ascii="Calibri" w:hAnsi="Calibri" w:cs="Calibri"/>
        </w:rPr>
        <w:t>Cyrchu: 2008).</w:t>
      </w:r>
    </w:p>
    <w:p w14:paraId="61413DAD" w14:textId="77777777" w:rsidR="002856EC" w:rsidRPr="00087AD2" w:rsidRDefault="002856EC" w:rsidP="00543364">
      <w:pPr>
        <w:jc w:val="center"/>
        <w:rPr>
          <w:rFonts w:ascii="Calibri" w:hAnsi="Calibri" w:cs="Calibri"/>
        </w:rPr>
      </w:pPr>
      <w:r>
        <w:rPr>
          <w:rFonts w:ascii="Calibri" w:hAnsi="Calibri" w:cs="Calibri"/>
        </w:rPr>
        <w:t xml:space="preserve">Cohen a Manion (2007) </w:t>
      </w:r>
      <w:r>
        <w:rPr>
          <w:rFonts w:ascii="Calibri" w:hAnsi="Calibri" w:cs="Calibri"/>
          <w:i/>
        </w:rPr>
        <w:t xml:space="preserve">Research methods in education, </w:t>
      </w:r>
      <w:r>
        <w:rPr>
          <w:rFonts w:ascii="Calibri" w:hAnsi="Calibri" w:cs="Calibri"/>
        </w:rPr>
        <w:t>t.69.</w:t>
      </w:r>
    </w:p>
    <w:p w14:paraId="1EE801E6" w14:textId="77777777" w:rsidR="002856EC" w:rsidRPr="002856EC" w:rsidRDefault="002856EC" w:rsidP="00570449">
      <w:pPr>
        <w:jc w:val="center"/>
        <w:rPr>
          <w:rFonts w:ascii="Calibri" w:hAnsi="Calibri" w:cs="Calibri"/>
        </w:rPr>
      </w:pPr>
      <w:r>
        <w:rPr>
          <w:rFonts w:ascii="Calibri" w:hAnsi="Calibri" w:cs="Calibri"/>
        </w:rPr>
        <w:t xml:space="preserve">Department for Education (2013) </w:t>
      </w:r>
      <w:r>
        <w:rPr>
          <w:rFonts w:ascii="Calibri" w:hAnsi="Calibri" w:cs="Calibri"/>
          <w:i/>
        </w:rPr>
        <w:t xml:space="preserve">Teachers Standards. </w:t>
      </w:r>
      <w:r>
        <w:rPr>
          <w:rFonts w:ascii="Calibri" w:hAnsi="Calibri" w:cs="Calibri"/>
        </w:rPr>
        <w:t xml:space="preserve">Ar gael yn: </w:t>
      </w:r>
      <w:hyperlink r:id="rId13" w:history="1">
        <w:r w:rsidRPr="00A815C0">
          <w:rPr>
            <w:rStyle w:val="Hyperlink"/>
            <w:rFonts w:ascii="Calibri" w:hAnsi="Calibri" w:cs="Calibri"/>
          </w:rPr>
          <w:t>https://assets.publishing.service.gov.uk/government/uploads/system/uploads/attachment_data/file/665520/Teachers__Standards.pdf</w:t>
        </w:r>
      </w:hyperlink>
      <w:r>
        <w:rPr>
          <w:rFonts w:ascii="Calibri" w:hAnsi="Calibri" w:cs="Calibri"/>
        </w:rPr>
        <w:t xml:space="preserve"> (Cyrchu: Gorfennaf 2013). </w:t>
      </w:r>
    </w:p>
    <w:p w14:paraId="459D852F" w14:textId="77777777" w:rsidR="002856EC" w:rsidRPr="00656B27" w:rsidRDefault="002856EC" w:rsidP="00587ECB">
      <w:pPr>
        <w:jc w:val="center"/>
        <w:rPr>
          <w:rFonts w:ascii="Calibri" w:hAnsi="Calibri" w:cs="Calibri"/>
        </w:rPr>
      </w:pPr>
      <w:r>
        <w:rPr>
          <w:rFonts w:ascii="Calibri" w:hAnsi="Calibri" w:cs="Calibri"/>
        </w:rPr>
        <w:lastRenderedPageBreak/>
        <w:t xml:space="preserve">Dragon, Dr M. (2016) </w:t>
      </w:r>
      <w:r w:rsidRPr="00C4443C">
        <w:rPr>
          <w:rFonts w:ascii="Calibri" w:hAnsi="Calibri" w:cs="Calibri"/>
          <w:i/>
        </w:rPr>
        <w:t xml:space="preserve">Exploring the comparative advantages and disadvantages of questionaires and interviews; </w:t>
      </w:r>
      <w:proofErr w:type="gramStart"/>
      <w:r w:rsidRPr="00C4443C">
        <w:rPr>
          <w:rFonts w:ascii="Calibri" w:hAnsi="Calibri" w:cs="Calibri"/>
          <w:i/>
        </w:rPr>
        <w:t>making reference</w:t>
      </w:r>
      <w:proofErr w:type="gramEnd"/>
      <w:r w:rsidRPr="00C4443C">
        <w:rPr>
          <w:rFonts w:ascii="Calibri" w:hAnsi="Calibri" w:cs="Calibri"/>
          <w:i/>
        </w:rPr>
        <w:t xml:space="preserve"> to recent research studies in the educational field</w:t>
      </w:r>
      <w:r>
        <w:rPr>
          <w:rFonts w:ascii="Calibri" w:hAnsi="Calibri" w:cs="Calibri"/>
        </w:rPr>
        <w:t>, t. 4-239.</w:t>
      </w:r>
    </w:p>
    <w:p w14:paraId="470B317E" w14:textId="77777777" w:rsidR="002856EC" w:rsidRDefault="002856EC" w:rsidP="00543364">
      <w:pPr>
        <w:jc w:val="center"/>
        <w:rPr>
          <w:rFonts w:ascii="Calibri" w:hAnsi="Calibri" w:cs="Calibri"/>
        </w:rPr>
      </w:pPr>
      <w:r>
        <w:rPr>
          <w:rFonts w:ascii="Calibri" w:hAnsi="Calibri" w:cs="Calibri"/>
        </w:rPr>
        <w:t xml:space="preserve">Hall, G (2016) </w:t>
      </w:r>
      <w:r>
        <w:rPr>
          <w:rFonts w:ascii="Calibri" w:hAnsi="Calibri" w:cs="Calibri"/>
          <w:i/>
        </w:rPr>
        <w:t xml:space="preserve">The importance of questioning. </w:t>
      </w:r>
      <w:r>
        <w:rPr>
          <w:rFonts w:ascii="Calibri" w:hAnsi="Calibri" w:cs="Calibri"/>
        </w:rPr>
        <w:t xml:space="preserve">Ar gael yn: </w:t>
      </w:r>
      <w:hyperlink r:id="rId14" w:history="1">
        <w:r w:rsidRPr="00A815C0">
          <w:rPr>
            <w:rStyle w:val="Hyperlink"/>
            <w:rFonts w:ascii="Calibri" w:hAnsi="Calibri" w:cs="Calibri"/>
          </w:rPr>
          <w:t>https://garyhall.org.uk/importance-of-questioning.html</w:t>
        </w:r>
      </w:hyperlink>
      <w:r>
        <w:rPr>
          <w:rFonts w:ascii="Calibri" w:hAnsi="Calibri" w:cs="Calibri"/>
        </w:rPr>
        <w:t xml:space="preserve"> (Cyrchu: 17eg o Fedi 2016).</w:t>
      </w:r>
    </w:p>
    <w:p w14:paraId="13768B50" w14:textId="77777777" w:rsidR="002856EC" w:rsidRDefault="002856EC" w:rsidP="00543364">
      <w:pPr>
        <w:jc w:val="center"/>
        <w:rPr>
          <w:rFonts w:ascii="Calibri" w:hAnsi="Calibri" w:cs="Calibri"/>
        </w:rPr>
      </w:pPr>
      <w:r>
        <w:rPr>
          <w:rFonts w:ascii="Calibri" w:hAnsi="Calibri" w:cs="Calibri"/>
        </w:rPr>
        <w:t xml:space="preserve">Huba a Freed (2000) </w:t>
      </w:r>
      <w:r>
        <w:rPr>
          <w:rFonts w:ascii="Calibri" w:hAnsi="Calibri" w:cs="Calibri"/>
          <w:i/>
        </w:rPr>
        <w:t xml:space="preserve">What is assessment? </w:t>
      </w:r>
      <w:r>
        <w:rPr>
          <w:rFonts w:ascii="Calibri" w:hAnsi="Calibri" w:cs="Calibri"/>
        </w:rPr>
        <w:t xml:space="preserve">Ar gael yn: </w:t>
      </w:r>
      <w:hyperlink r:id="rId15" w:history="1">
        <w:r w:rsidRPr="00A815C0">
          <w:rPr>
            <w:rStyle w:val="Hyperlink"/>
            <w:rFonts w:ascii="Calibri" w:hAnsi="Calibri" w:cs="Calibri"/>
          </w:rPr>
          <w:t>https://www.westminster.edu/about/accreditation-assessment/definition.cfm</w:t>
        </w:r>
      </w:hyperlink>
      <w:r>
        <w:rPr>
          <w:rFonts w:ascii="Calibri" w:hAnsi="Calibri" w:cs="Calibri"/>
        </w:rPr>
        <w:t xml:space="preserve"> (Cyrchu: 2004). </w:t>
      </w:r>
    </w:p>
    <w:p w14:paraId="45CB3C0D" w14:textId="77777777" w:rsidR="002856EC" w:rsidRPr="00CD6CA8" w:rsidRDefault="002856EC" w:rsidP="00543364">
      <w:pPr>
        <w:jc w:val="center"/>
        <w:rPr>
          <w:rFonts w:ascii="Calibri" w:hAnsi="Calibri" w:cs="Calibri"/>
        </w:rPr>
      </w:pPr>
      <w:r>
        <w:rPr>
          <w:rFonts w:ascii="Calibri" w:hAnsi="Calibri" w:cs="Calibri"/>
        </w:rPr>
        <w:t xml:space="preserve">Kagan, J (2020) </w:t>
      </w:r>
      <w:r>
        <w:rPr>
          <w:rFonts w:ascii="Calibri" w:hAnsi="Calibri" w:cs="Calibri"/>
          <w:i/>
        </w:rPr>
        <w:t>Fundimental Analysis</w:t>
      </w:r>
      <w:r>
        <w:rPr>
          <w:rFonts w:ascii="Calibri" w:hAnsi="Calibri" w:cs="Calibri"/>
        </w:rPr>
        <w:t xml:space="preserve">. Ar gael yn: </w:t>
      </w:r>
      <w:hyperlink r:id="rId16" w:history="1">
        <w:r w:rsidRPr="00A815C0">
          <w:rPr>
            <w:rStyle w:val="Hyperlink"/>
            <w:rFonts w:ascii="Calibri" w:hAnsi="Calibri" w:cs="Calibri"/>
          </w:rPr>
          <w:t>https://www.investopedia.com/terms/m/mosaictheory.asp</w:t>
        </w:r>
      </w:hyperlink>
      <w:r>
        <w:rPr>
          <w:rFonts w:ascii="Calibri" w:hAnsi="Calibri" w:cs="Calibri"/>
        </w:rPr>
        <w:t xml:space="preserve"> (Cyrchu: 17eg o Awst 2020). </w:t>
      </w:r>
    </w:p>
    <w:p w14:paraId="20CB9D36" w14:textId="77777777" w:rsidR="002856EC" w:rsidRPr="00576E7F" w:rsidRDefault="002856EC" w:rsidP="00587ECB">
      <w:pPr>
        <w:jc w:val="center"/>
        <w:rPr>
          <w:rFonts w:ascii="Calibri" w:hAnsi="Calibri" w:cs="Calibri"/>
        </w:rPr>
      </w:pPr>
      <w:r>
        <w:rPr>
          <w:rFonts w:ascii="Calibri" w:hAnsi="Calibri" w:cs="Calibri"/>
        </w:rPr>
        <w:t xml:space="preserve">Llywodraeth Cymru (2020) </w:t>
      </w:r>
      <w:r>
        <w:rPr>
          <w:rFonts w:ascii="Calibri" w:hAnsi="Calibri" w:cs="Calibri"/>
          <w:i/>
        </w:rPr>
        <w:t xml:space="preserve">Cefnogi cynnydd dysgwyr: canllawiau asesu. </w:t>
      </w:r>
      <w:r>
        <w:rPr>
          <w:rFonts w:ascii="Calibri" w:hAnsi="Calibri" w:cs="Calibri"/>
        </w:rPr>
        <w:t xml:space="preserve">Ar gael yn: </w:t>
      </w:r>
      <w:hyperlink r:id="rId17" w:history="1">
        <w:r w:rsidRPr="00A815C0">
          <w:rPr>
            <w:rStyle w:val="Hyperlink"/>
            <w:rFonts w:ascii="Calibri" w:hAnsi="Calibri" w:cs="Calibri"/>
          </w:rPr>
          <w:t>https://hwb.gov.wales/cwricwlwm-i-gymru/cefnogi-cynnydd-dysgwyr-canllawiau-asesu/</w:t>
        </w:r>
      </w:hyperlink>
      <w:r>
        <w:rPr>
          <w:rFonts w:ascii="Calibri" w:hAnsi="Calibri" w:cs="Calibri"/>
        </w:rPr>
        <w:t xml:space="preserve"> (Cyrchu: 28ain o Ionawr 2020).</w:t>
      </w:r>
    </w:p>
    <w:p w14:paraId="3E5AD5F7" w14:textId="77777777" w:rsidR="002856EC" w:rsidRPr="002F67E9" w:rsidRDefault="002856EC" w:rsidP="00587ECB">
      <w:pPr>
        <w:jc w:val="center"/>
      </w:pPr>
      <w:r w:rsidRPr="00CD6CA8">
        <w:rPr>
          <w:rFonts w:ascii="Calibri" w:hAnsi="Calibri" w:cs="Calibri"/>
        </w:rPr>
        <w:t>McLeod, S (2014)</w:t>
      </w:r>
      <w:r>
        <w:t xml:space="preserve"> </w:t>
      </w:r>
      <w:r w:rsidRPr="002F67E9">
        <w:rPr>
          <w:rFonts w:ascii="Calibri" w:hAnsi="Calibri" w:cs="Calibri"/>
          <w:i/>
        </w:rPr>
        <w:t>The Interview Research Method</w:t>
      </w:r>
      <w:r>
        <w:rPr>
          <w:rFonts w:ascii="Calibri" w:hAnsi="Calibri" w:cs="Calibri"/>
          <w:i/>
        </w:rPr>
        <w:t xml:space="preserve">. </w:t>
      </w:r>
      <w:r w:rsidRPr="002F67E9">
        <w:rPr>
          <w:rFonts w:ascii="Calibri" w:hAnsi="Calibri" w:cs="Calibri"/>
        </w:rPr>
        <w:t>Ar gael yn</w:t>
      </w:r>
      <w:r>
        <w:rPr>
          <w:rFonts w:ascii="Calibri" w:hAnsi="Calibri" w:cs="Calibri"/>
        </w:rPr>
        <w:t xml:space="preserve">: </w:t>
      </w:r>
      <w:hyperlink r:id="rId18" w:history="1">
        <w:r w:rsidRPr="00A815C0">
          <w:rPr>
            <w:rStyle w:val="Hyperlink"/>
            <w:rFonts w:ascii="Calibri" w:hAnsi="Calibri" w:cs="Calibri"/>
          </w:rPr>
          <w:t>https://www.simplypsychology.org/interviews.html</w:t>
        </w:r>
      </w:hyperlink>
      <w:r>
        <w:rPr>
          <w:rFonts w:ascii="Calibri" w:hAnsi="Calibri" w:cs="Calibri"/>
        </w:rPr>
        <w:t xml:space="preserve"> (Cyrchu: 5ed o Chwefror 2014). </w:t>
      </w:r>
    </w:p>
    <w:p w14:paraId="3DCF4B28" w14:textId="77777777" w:rsidR="002856EC" w:rsidRDefault="002856EC" w:rsidP="00543364">
      <w:pPr>
        <w:jc w:val="center"/>
        <w:rPr>
          <w:rFonts w:ascii="Calibri" w:hAnsi="Calibri" w:cs="Calibri"/>
        </w:rPr>
      </w:pPr>
      <w:r>
        <w:rPr>
          <w:rFonts w:ascii="Calibri" w:hAnsi="Calibri" w:cs="Calibri"/>
        </w:rPr>
        <w:t xml:space="preserve">Pound, L (2006) </w:t>
      </w:r>
      <w:r>
        <w:rPr>
          <w:rFonts w:ascii="Calibri" w:hAnsi="Calibri" w:cs="Calibri"/>
          <w:i/>
        </w:rPr>
        <w:t xml:space="preserve">How children learn. </w:t>
      </w:r>
      <w:r>
        <w:rPr>
          <w:rFonts w:ascii="Calibri" w:hAnsi="Calibri" w:cs="Calibri"/>
        </w:rPr>
        <w:t>Llundain: Practical Pre-school books.</w:t>
      </w:r>
    </w:p>
    <w:p w14:paraId="548322FC" w14:textId="77777777" w:rsidR="002856EC" w:rsidRDefault="002856EC" w:rsidP="00587ECB">
      <w:pPr>
        <w:jc w:val="center"/>
        <w:rPr>
          <w:rFonts w:ascii="Calibri" w:hAnsi="Calibri" w:cs="Calibri"/>
        </w:rPr>
      </w:pPr>
      <w:r>
        <w:rPr>
          <w:rFonts w:ascii="Calibri" w:hAnsi="Calibri" w:cs="Calibri"/>
        </w:rPr>
        <w:t xml:space="preserve">Procedia (2009: t.1) </w:t>
      </w:r>
      <w:r w:rsidRPr="00BE57DB">
        <w:rPr>
          <w:rFonts w:ascii="Calibri" w:hAnsi="Calibri" w:cs="Calibri"/>
          <w:i/>
        </w:rPr>
        <w:t>Assessment for learning: assessing the theory and evidence</w:t>
      </w:r>
      <w:r w:rsidRPr="002053AC">
        <w:rPr>
          <w:rFonts w:ascii="Calibri" w:hAnsi="Calibri" w:cs="Calibri"/>
        </w:rPr>
        <w:t xml:space="preserve">. Ar gael yn: </w:t>
      </w:r>
      <w:hyperlink r:id="rId19" w:history="1">
        <w:r w:rsidRPr="002053AC">
          <w:rPr>
            <w:rStyle w:val="Hyperlink"/>
            <w:rFonts w:ascii="Calibri" w:hAnsi="Calibri" w:cs="Calibri"/>
          </w:rPr>
          <w:t>https://core.ac.uk/download/pdf/82569276.pdf</w:t>
        </w:r>
      </w:hyperlink>
      <w:r>
        <w:rPr>
          <w:rFonts w:ascii="Calibri" w:hAnsi="Calibri" w:cs="Calibri"/>
        </w:rPr>
        <w:t xml:space="preserve"> (Cyrchu: 13eg o Ionawr 2010).</w:t>
      </w:r>
    </w:p>
    <w:p w14:paraId="45E1F523" w14:textId="77777777" w:rsidR="002856EC" w:rsidRDefault="002856EC" w:rsidP="00543364">
      <w:pPr>
        <w:jc w:val="center"/>
        <w:rPr>
          <w:rFonts w:ascii="Calibri" w:hAnsi="Calibri" w:cs="Calibri"/>
        </w:rPr>
      </w:pPr>
      <w:r>
        <w:rPr>
          <w:rFonts w:ascii="Calibri" w:hAnsi="Calibri" w:cs="Calibri"/>
        </w:rPr>
        <w:t xml:space="preserve">Siencyn, S W (2010) </w:t>
      </w:r>
      <w:r>
        <w:rPr>
          <w:rFonts w:ascii="Calibri" w:hAnsi="Calibri" w:cs="Calibri"/>
          <w:i/>
        </w:rPr>
        <w:t xml:space="preserve">Athroniaeth ymchwil ac ymarfer. </w:t>
      </w:r>
      <w:r>
        <w:rPr>
          <w:rFonts w:ascii="Calibri" w:hAnsi="Calibri" w:cs="Calibri"/>
        </w:rPr>
        <w:t>Prifysgol Cymru Y Drindod Dewi Sant: J D Lewis.</w:t>
      </w:r>
    </w:p>
    <w:p w14:paraId="08862685" w14:textId="77777777" w:rsidR="002856EC" w:rsidRDefault="002856EC" w:rsidP="00570449">
      <w:pPr>
        <w:jc w:val="center"/>
        <w:rPr>
          <w:rFonts w:ascii="Calibri" w:hAnsi="Calibri" w:cs="Calibri"/>
        </w:rPr>
      </w:pPr>
      <w:r>
        <w:rPr>
          <w:rFonts w:ascii="Calibri" w:hAnsi="Calibri" w:cs="Calibri"/>
        </w:rPr>
        <w:lastRenderedPageBreak/>
        <w:t xml:space="preserve">The Guardian, T.M. (2018) </w:t>
      </w:r>
      <w:r w:rsidRPr="00C22D8C">
        <w:rPr>
          <w:rFonts w:ascii="Calibri" w:hAnsi="Calibri" w:cs="Calibri"/>
        </w:rPr>
        <w:t>‘Assessment too often fails to prioritise learning-let’s change that’</w:t>
      </w:r>
      <w:r>
        <w:rPr>
          <w:rFonts w:ascii="Calibri" w:hAnsi="Calibri" w:cs="Calibri"/>
          <w:i/>
        </w:rPr>
        <w:t xml:space="preserve">, </w:t>
      </w:r>
      <w:r w:rsidRPr="00C22D8C">
        <w:rPr>
          <w:rFonts w:ascii="Calibri" w:hAnsi="Calibri" w:cs="Calibri"/>
          <w:i/>
        </w:rPr>
        <w:t>Teacher Network</w:t>
      </w:r>
      <w:r>
        <w:rPr>
          <w:rFonts w:ascii="Calibri" w:hAnsi="Calibri" w:cs="Calibri"/>
        </w:rPr>
        <w:t xml:space="preserve">, 23ain o Ionawr. Ar gael yn: </w:t>
      </w:r>
      <w:hyperlink r:id="rId20" w:history="1">
        <w:r w:rsidRPr="00A815C0">
          <w:rPr>
            <w:rStyle w:val="Hyperlink"/>
            <w:rFonts w:ascii="Calibri" w:hAnsi="Calibri" w:cs="Calibri"/>
          </w:rPr>
          <w:t>https://www.theguardian.com/teacher-network/2018/jan/23/assessment-too-often-fails-to-prioritise-learning-lets-change-that</w:t>
        </w:r>
      </w:hyperlink>
      <w:r>
        <w:rPr>
          <w:rFonts w:ascii="Calibri" w:hAnsi="Calibri" w:cs="Calibri"/>
        </w:rPr>
        <w:t xml:space="preserve"> (Cyrchu: 23ain o Ionawr 2018). </w:t>
      </w:r>
    </w:p>
    <w:p w14:paraId="14074940" w14:textId="77777777" w:rsidR="004845D3" w:rsidRDefault="004845D3" w:rsidP="0057419B">
      <w:pPr>
        <w:spacing w:line="360" w:lineRule="auto"/>
        <w:jc w:val="center"/>
        <w:rPr>
          <w:rFonts w:ascii="Calibri" w:hAnsi="Calibri" w:cs="Calibri"/>
          <w:sz w:val="32"/>
          <w:u w:val="single"/>
        </w:rPr>
      </w:pPr>
    </w:p>
    <w:p w14:paraId="07CCEF28" w14:textId="5463CEF4" w:rsidR="00543364" w:rsidRDefault="00543364" w:rsidP="0057419B">
      <w:pPr>
        <w:spacing w:line="360" w:lineRule="auto"/>
        <w:jc w:val="center"/>
        <w:rPr>
          <w:rFonts w:ascii="Calibri" w:hAnsi="Calibri" w:cs="Calibri"/>
          <w:sz w:val="32"/>
          <w:u w:val="single"/>
        </w:rPr>
      </w:pPr>
      <w:r>
        <w:rPr>
          <w:rFonts w:ascii="Calibri" w:hAnsi="Calibri" w:cs="Calibri"/>
          <w:sz w:val="32"/>
          <w:u w:val="single"/>
        </w:rPr>
        <w:t>Targedau</w:t>
      </w:r>
    </w:p>
    <w:tbl>
      <w:tblPr>
        <w:tblStyle w:val="TableGrid"/>
        <w:tblW w:w="11129" w:type="dxa"/>
        <w:tblInd w:w="-565" w:type="dxa"/>
        <w:tblLook w:val="04A0" w:firstRow="1" w:lastRow="0" w:firstColumn="1" w:lastColumn="0" w:noHBand="0" w:noVBand="1"/>
      </w:tblPr>
      <w:tblGrid>
        <w:gridCol w:w="11129"/>
      </w:tblGrid>
      <w:tr w:rsidR="00543364" w:rsidRPr="00CC3418" w14:paraId="04B8736C" w14:textId="77777777" w:rsidTr="00E60A48">
        <w:trPr>
          <w:trHeight w:val="388"/>
        </w:trPr>
        <w:tc>
          <w:tcPr>
            <w:tcW w:w="11129" w:type="dxa"/>
          </w:tcPr>
          <w:p w14:paraId="756026AB" w14:textId="77777777" w:rsidR="00543364" w:rsidRPr="00CC3418" w:rsidRDefault="00543364" w:rsidP="0057419B">
            <w:pPr>
              <w:tabs>
                <w:tab w:val="left" w:pos="3020"/>
              </w:tabs>
              <w:spacing w:line="360" w:lineRule="auto"/>
              <w:jc w:val="center"/>
              <w:rPr>
                <w:rFonts w:ascii="Calibri" w:hAnsi="Calibri" w:cs="Calibri"/>
              </w:rPr>
            </w:pPr>
            <w:r w:rsidRPr="00CC3418">
              <w:rPr>
                <w:rFonts w:ascii="Calibri" w:hAnsi="Calibri" w:cs="Calibri"/>
              </w:rPr>
              <w:t>Angen sicrhau dealltwriaeth o ofynion yr aseiniad cyn dechrau ysgrifennu’r traethawd.</w:t>
            </w:r>
          </w:p>
        </w:tc>
      </w:tr>
      <w:tr w:rsidR="00543364" w:rsidRPr="00CC3418" w14:paraId="6DBA737A" w14:textId="77777777" w:rsidTr="00E60A48">
        <w:trPr>
          <w:trHeight w:val="245"/>
        </w:trPr>
        <w:tc>
          <w:tcPr>
            <w:tcW w:w="11129" w:type="dxa"/>
          </w:tcPr>
          <w:p w14:paraId="3330AF1B" w14:textId="7263BE14" w:rsidR="00543364" w:rsidRPr="00CC3418" w:rsidRDefault="00543364" w:rsidP="0057419B">
            <w:pPr>
              <w:tabs>
                <w:tab w:val="left" w:pos="3020"/>
              </w:tabs>
              <w:spacing w:line="360" w:lineRule="auto"/>
              <w:jc w:val="center"/>
              <w:rPr>
                <w:rFonts w:ascii="Calibri" w:hAnsi="Calibri" w:cs="Calibri"/>
              </w:rPr>
            </w:pPr>
            <w:r w:rsidRPr="00CC3418">
              <w:rPr>
                <w:rFonts w:ascii="Calibri" w:hAnsi="Calibri" w:cs="Calibri"/>
              </w:rPr>
              <w:t>Angen ehangu ar lenyddiaeth a gyfeirir ato er mwyn cefnogi dadl.</w:t>
            </w:r>
          </w:p>
        </w:tc>
      </w:tr>
      <w:tr w:rsidR="00543364" w:rsidRPr="00CC3418" w14:paraId="312F4AD5" w14:textId="77777777" w:rsidTr="00E60A48">
        <w:trPr>
          <w:trHeight w:val="388"/>
        </w:trPr>
        <w:tc>
          <w:tcPr>
            <w:tcW w:w="11129" w:type="dxa"/>
          </w:tcPr>
          <w:p w14:paraId="24ECF2E7" w14:textId="77777777" w:rsidR="00543364" w:rsidRPr="00CC3418" w:rsidRDefault="00543364" w:rsidP="0057419B">
            <w:pPr>
              <w:tabs>
                <w:tab w:val="left" w:pos="3020"/>
              </w:tabs>
              <w:spacing w:line="360" w:lineRule="auto"/>
              <w:jc w:val="center"/>
              <w:rPr>
                <w:rFonts w:ascii="Calibri" w:hAnsi="Calibri" w:cs="Calibri"/>
              </w:rPr>
            </w:pPr>
            <w:r w:rsidRPr="00CC3418">
              <w:rPr>
                <w:rFonts w:ascii="Calibri" w:hAnsi="Calibri" w:cs="Calibri"/>
              </w:rPr>
              <w:t>Angen ysgrifenn</w:t>
            </w:r>
            <w:r>
              <w:rPr>
                <w:rFonts w:ascii="Calibri" w:hAnsi="Calibri" w:cs="Calibri"/>
              </w:rPr>
              <w:t>u</w:t>
            </w:r>
            <w:r w:rsidRPr="00CC3418">
              <w:rPr>
                <w:rFonts w:ascii="Calibri" w:hAnsi="Calibri" w:cs="Calibri"/>
              </w:rPr>
              <w:t xml:space="preserve"> mewn modd llai disgrifiadol ac yn fwy dadansoddol.</w:t>
            </w:r>
          </w:p>
        </w:tc>
      </w:tr>
    </w:tbl>
    <w:p w14:paraId="74CB075B" w14:textId="77777777" w:rsidR="00D622AD" w:rsidRPr="00C56077" w:rsidRDefault="00D622AD" w:rsidP="00A82196">
      <w:pPr>
        <w:spacing w:line="360" w:lineRule="auto"/>
        <w:jc w:val="center"/>
        <w:rPr>
          <w:rFonts w:ascii="Calibri" w:hAnsi="Calibri" w:cs="Calibri"/>
          <w:sz w:val="32"/>
          <w:u w:val="single"/>
        </w:rPr>
      </w:pPr>
      <w:r w:rsidRPr="00C56077">
        <w:rPr>
          <w:rFonts w:ascii="Calibri" w:hAnsi="Calibri" w:cs="Calibri"/>
          <w:sz w:val="32"/>
          <w:u w:val="single"/>
        </w:rPr>
        <w:t>Nodau ac amcanion</w:t>
      </w:r>
    </w:p>
    <w:p w14:paraId="2BE6311C" w14:textId="77777777" w:rsidR="00D107B6" w:rsidRDefault="00D107B6" w:rsidP="0057419B">
      <w:pPr>
        <w:spacing w:line="360" w:lineRule="auto"/>
        <w:jc w:val="center"/>
        <w:rPr>
          <w:rFonts w:ascii="Calibri" w:hAnsi="Calibri" w:cs="Calibri"/>
        </w:rPr>
      </w:pPr>
      <w:r>
        <w:rPr>
          <w:rFonts w:ascii="Calibri" w:hAnsi="Calibri" w:cs="Calibri"/>
        </w:rPr>
        <w:t>Nod</w:t>
      </w:r>
      <w:r w:rsidR="004A5104">
        <w:rPr>
          <w:rFonts w:ascii="Calibri" w:hAnsi="Calibri" w:cs="Calibri"/>
        </w:rPr>
        <w:t xml:space="preserve"> 1</w:t>
      </w:r>
      <w:r>
        <w:rPr>
          <w:rFonts w:ascii="Calibri" w:hAnsi="Calibri" w:cs="Calibri"/>
        </w:rPr>
        <w:t>: Dod o hyd i ganfyddiadau staff ynghlyn a’r Asesu ar gyfer Dysgu.</w:t>
      </w:r>
    </w:p>
    <w:p w14:paraId="38F6CD2C" w14:textId="10F46854" w:rsidR="00D107B6" w:rsidRDefault="00D107B6" w:rsidP="0057419B">
      <w:pPr>
        <w:spacing w:line="360" w:lineRule="auto"/>
        <w:jc w:val="center"/>
        <w:rPr>
          <w:rFonts w:ascii="Calibri" w:hAnsi="Calibri" w:cs="Calibri"/>
        </w:rPr>
      </w:pPr>
      <w:r>
        <w:rPr>
          <w:rFonts w:ascii="Calibri" w:hAnsi="Calibri" w:cs="Calibri"/>
        </w:rPr>
        <w:t>Amcan</w:t>
      </w:r>
      <w:r w:rsidR="004A5104">
        <w:rPr>
          <w:rFonts w:ascii="Calibri" w:hAnsi="Calibri" w:cs="Calibri"/>
        </w:rPr>
        <w:t xml:space="preserve"> 1</w:t>
      </w:r>
      <w:r>
        <w:rPr>
          <w:rFonts w:ascii="Calibri" w:hAnsi="Calibri" w:cs="Calibri"/>
        </w:rPr>
        <w:t>: Creu holiaduron a c</w:t>
      </w:r>
      <w:r w:rsidR="004F006E">
        <w:rPr>
          <w:rFonts w:ascii="Calibri" w:hAnsi="Calibri" w:cs="Calibri"/>
        </w:rPr>
        <w:t>h</w:t>
      </w:r>
      <w:r>
        <w:rPr>
          <w:rFonts w:ascii="Calibri" w:hAnsi="Calibri" w:cs="Calibri"/>
        </w:rPr>
        <w:t>ynnal cyfweliadau gydag athrawon trwy gynnwys cwestiynau perthnasol a fydd yn ateb gyda</w:t>
      </w:r>
      <w:r w:rsidR="004F006E">
        <w:rPr>
          <w:rFonts w:ascii="Calibri" w:hAnsi="Calibri" w:cs="Calibri"/>
        </w:rPr>
        <w:t>’</w:t>
      </w:r>
      <w:r>
        <w:rPr>
          <w:rFonts w:ascii="Calibri" w:hAnsi="Calibri" w:cs="Calibri"/>
        </w:rPr>
        <w:t xml:space="preserve">r gwybodaeth </w:t>
      </w:r>
      <w:r w:rsidR="004A5104">
        <w:rPr>
          <w:rFonts w:ascii="Calibri" w:hAnsi="Calibri" w:cs="Calibri"/>
        </w:rPr>
        <w:t>sydd angen arnai</w:t>
      </w:r>
      <w:r w:rsidR="004F006E">
        <w:rPr>
          <w:rFonts w:ascii="Calibri" w:hAnsi="Calibri" w:cs="Calibri"/>
        </w:rPr>
        <w:t xml:space="preserve"> </w:t>
      </w:r>
      <w:r w:rsidR="004A5104">
        <w:rPr>
          <w:rFonts w:ascii="Calibri" w:hAnsi="Calibri" w:cs="Calibri"/>
        </w:rPr>
        <w:t>ar gyfer fy ngwaith ymchwil.</w:t>
      </w:r>
    </w:p>
    <w:p w14:paraId="6F29EE31" w14:textId="77777777" w:rsidR="004A5104" w:rsidRDefault="004A5104" w:rsidP="0057419B">
      <w:pPr>
        <w:spacing w:line="360" w:lineRule="auto"/>
        <w:jc w:val="center"/>
        <w:rPr>
          <w:rFonts w:ascii="Calibri" w:hAnsi="Calibri" w:cs="Calibri"/>
        </w:rPr>
      </w:pPr>
      <w:r>
        <w:rPr>
          <w:rFonts w:ascii="Calibri" w:hAnsi="Calibri" w:cs="Calibri"/>
        </w:rPr>
        <w:t>Nod 2: Bod yn ymchwilydd moesegol</w:t>
      </w:r>
      <w:r w:rsidR="005D1D25">
        <w:rPr>
          <w:rFonts w:ascii="Calibri" w:hAnsi="Calibri" w:cs="Calibri"/>
        </w:rPr>
        <w:t>, sgeptigol a medrus.</w:t>
      </w:r>
    </w:p>
    <w:p w14:paraId="36A3CC81" w14:textId="3B0FDF71" w:rsidR="004A5104" w:rsidRDefault="004A5104" w:rsidP="0057419B">
      <w:pPr>
        <w:spacing w:line="360" w:lineRule="auto"/>
        <w:jc w:val="center"/>
        <w:rPr>
          <w:rFonts w:ascii="Calibri" w:hAnsi="Calibri" w:cs="Calibri"/>
        </w:rPr>
      </w:pPr>
      <w:r>
        <w:rPr>
          <w:rFonts w:ascii="Calibri" w:hAnsi="Calibri" w:cs="Calibri"/>
        </w:rPr>
        <w:t xml:space="preserve">Amcan 2: </w:t>
      </w:r>
      <w:r w:rsidR="005D1D25">
        <w:rPr>
          <w:rFonts w:ascii="Calibri" w:hAnsi="Calibri" w:cs="Calibri"/>
        </w:rPr>
        <w:t>Deall tystiolaeth empirig mewn maes dadleuol, deall Sylfaen foesegol ymholiad mewn gweithle cym</w:t>
      </w:r>
      <w:r w:rsidR="004F006E">
        <w:rPr>
          <w:rFonts w:ascii="Calibri" w:hAnsi="Calibri" w:cs="Calibri"/>
        </w:rPr>
        <w:t>h</w:t>
      </w:r>
      <w:r w:rsidR="005D1D25">
        <w:rPr>
          <w:rFonts w:ascii="Calibri" w:hAnsi="Calibri" w:cs="Calibri"/>
        </w:rPr>
        <w:t xml:space="preserve">leth a deall egwyddorion ymchwil </w:t>
      </w:r>
      <w:r w:rsidR="005D1D25">
        <w:rPr>
          <w:rFonts w:ascii="Calibri" w:hAnsi="Calibri" w:cs="Calibri"/>
        </w:rPr>
        <w:lastRenderedPageBreak/>
        <w:t>y gwyddorau cymdeithasol a gwybod y gwahanol fathau o ddulliau a ddefnyddir a pham.</w:t>
      </w:r>
    </w:p>
    <w:p w14:paraId="44E950B2" w14:textId="77777777" w:rsidR="005D1D25" w:rsidRDefault="004A5104" w:rsidP="0057419B">
      <w:pPr>
        <w:spacing w:line="360" w:lineRule="auto"/>
        <w:jc w:val="center"/>
        <w:rPr>
          <w:rFonts w:ascii="Calibri" w:hAnsi="Calibri" w:cs="Calibri"/>
        </w:rPr>
      </w:pPr>
      <w:r>
        <w:rPr>
          <w:rFonts w:ascii="Calibri" w:hAnsi="Calibri" w:cs="Calibri"/>
        </w:rPr>
        <w:t>Nod 3: Gwella ymarfer proffesiynol.</w:t>
      </w:r>
    </w:p>
    <w:p w14:paraId="7F115A04" w14:textId="7BE4C4D8" w:rsidR="00B25B5B" w:rsidRDefault="00B25B5B" w:rsidP="00A82196">
      <w:pPr>
        <w:spacing w:line="360" w:lineRule="auto"/>
        <w:jc w:val="center"/>
        <w:rPr>
          <w:rFonts w:ascii="Calibri" w:hAnsi="Calibri" w:cs="Calibri"/>
        </w:rPr>
      </w:pPr>
      <w:r>
        <w:rPr>
          <w:rFonts w:ascii="Calibri" w:hAnsi="Calibri" w:cs="Calibri"/>
        </w:rPr>
        <w:t xml:space="preserve">Amcan 3: Adnabod pryd, sut a pha un i rannu deilliannau ymholiad dosbarth. </w:t>
      </w:r>
    </w:p>
    <w:p w14:paraId="7B4D6155" w14:textId="36BDB462" w:rsidR="00417ED5" w:rsidRPr="00C56077" w:rsidRDefault="00543364" w:rsidP="0057419B">
      <w:pPr>
        <w:spacing w:line="360" w:lineRule="auto"/>
        <w:jc w:val="center"/>
        <w:rPr>
          <w:rFonts w:ascii="Calibri" w:hAnsi="Calibri" w:cs="Calibri"/>
          <w:sz w:val="32"/>
          <w:u w:val="single"/>
        </w:rPr>
      </w:pPr>
      <w:r w:rsidRPr="00C56077">
        <w:rPr>
          <w:rFonts w:ascii="Calibri" w:hAnsi="Calibri" w:cs="Calibri"/>
          <w:sz w:val="32"/>
          <w:u w:val="single"/>
        </w:rPr>
        <w:t xml:space="preserve">Cyflwyniad </w:t>
      </w:r>
    </w:p>
    <w:p w14:paraId="597A7A34" w14:textId="19D4FEF1" w:rsidR="0057419B" w:rsidRDefault="00452B33" w:rsidP="0057419B">
      <w:pPr>
        <w:spacing w:line="360" w:lineRule="auto"/>
        <w:jc w:val="center"/>
        <w:rPr>
          <w:rFonts w:ascii="Calibri" w:hAnsi="Calibri" w:cs="Calibri"/>
        </w:rPr>
      </w:pPr>
      <w:r>
        <w:rPr>
          <w:rFonts w:ascii="Calibri" w:hAnsi="Calibri" w:cs="Calibri"/>
        </w:rPr>
        <w:t>Prif ffocws yr aseiniad yma yw y</w:t>
      </w:r>
      <w:r w:rsidR="00495718">
        <w:rPr>
          <w:rFonts w:ascii="Calibri" w:hAnsi="Calibri" w:cs="Calibri"/>
        </w:rPr>
        <w:t>m</w:t>
      </w:r>
      <w:r>
        <w:rPr>
          <w:rFonts w:ascii="Calibri" w:hAnsi="Calibri" w:cs="Calibri"/>
        </w:rPr>
        <w:t>chwilio mewn i’r defnydd o Asesu ar gyfer Dysgu</w:t>
      </w:r>
      <w:r w:rsidR="00507DF7">
        <w:rPr>
          <w:rFonts w:ascii="Calibri" w:hAnsi="Calibri" w:cs="Calibri"/>
        </w:rPr>
        <w:t xml:space="preserve"> (AagD)</w:t>
      </w:r>
      <w:r>
        <w:rPr>
          <w:rFonts w:ascii="Calibri" w:hAnsi="Calibri" w:cs="Calibri"/>
        </w:rPr>
        <w:t xml:space="preserve"> ar effaith mae hyn yn cael ar </w:t>
      </w:r>
      <w:r w:rsidR="004C069F">
        <w:rPr>
          <w:rFonts w:ascii="Calibri" w:hAnsi="Calibri" w:cs="Calibri"/>
        </w:rPr>
        <w:t>d</w:t>
      </w:r>
      <w:r>
        <w:rPr>
          <w:rFonts w:ascii="Calibri" w:hAnsi="Calibri" w:cs="Calibri"/>
        </w:rPr>
        <w:t xml:space="preserve">datblygiad y plant. </w:t>
      </w:r>
      <w:r w:rsidR="00CD6CA8">
        <w:rPr>
          <w:rFonts w:ascii="Calibri" w:hAnsi="Calibri" w:cs="Calibri"/>
        </w:rPr>
        <w:t>Gofynion teitl yr aseiniad yw</w:t>
      </w:r>
      <w:r w:rsidR="00D56516">
        <w:rPr>
          <w:rFonts w:ascii="Calibri" w:hAnsi="Calibri" w:cs="Calibri"/>
        </w:rPr>
        <w:t xml:space="preserve"> deall gwahanol bersb</w:t>
      </w:r>
      <w:r w:rsidR="00495718">
        <w:rPr>
          <w:rFonts w:ascii="Calibri" w:hAnsi="Calibri" w:cs="Calibri"/>
        </w:rPr>
        <w:t>e</w:t>
      </w:r>
      <w:r w:rsidR="00D56516">
        <w:rPr>
          <w:rFonts w:ascii="Calibri" w:hAnsi="Calibri" w:cs="Calibri"/>
        </w:rPr>
        <w:t xml:space="preserve">ctifau, dulliau a fframwaith damcaniaethol o fewn ymchwil, a datblygu safbwynt beirniadol mewn perthynas </w:t>
      </w:r>
      <w:r w:rsidR="00495718">
        <w:rPr>
          <w:rFonts w:ascii="Calibri" w:hAnsi="Calibri" w:cs="Calibri"/>
        </w:rPr>
        <w:t>â</w:t>
      </w:r>
      <w:r w:rsidR="00D56516">
        <w:rPr>
          <w:rFonts w:ascii="Calibri" w:hAnsi="Calibri" w:cs="Calibri"/>
        </w:rPr>
        <w:t>’r persb</w:t>
      </w:r>
      <w:r w:rsidR="00495718">
        <w:rPr>
          <w:rFonts w:ascii="Calibri" w:hAnsi="Calibri" w:cs="Calibri"/>
        </w:rPr>
        <w:t>e</w:t>
      </w:r>
      <w:r w:rsidR="00D56516">
        <w:rPr>
          <w:rFonts w:ascii="Calibri" w:hAnsi="Calibri" w:cs="Calibri"/>
        </w:rPr>
        <w:t xml:space="preserve">ctifau hyn. </w:t>
      </w:r>
      <w:r w:rsidR="00CD6CA8">
        <w:rPr>
          <w:rFonts w:ascii="Calibri" w:hAnsi="Calibri" w:cs="Calibri"/>
        </w:rPr>
        <w:t>Ar gyfer yr ymchwiliad byddaf yn defnyddio</w:t>
      </w:r>
      <w:r w:rsidR="008E030B">
        <w:rPr>
          <w:rFonts w:ascii="Calibri" w:hAnsi="Calibri" w:cs="Calibri"/>
        </w:rPr>
        <w:t xml:space="preserve"> </w:t>
      </w:r>
      <w:r w:rsidR="00CD6CA8">
        <w:rPr>
          <w:rFonts w:ascii="Calibri" w:hAnsi="Calibri" w:cs="Calibri"/>
        </w:rPr>
        <w:t xml:space="preserve">Agwedd </w:t>
      </w:r>
      <w:r w:rsidR="008E030B">
        <w:rPr>
          <w:rFonts w:ascii="Calibri" w:hAnsi="Calibri" w:cs="Calibri"/>
        </w:rPr>
        <w:t>M</w:t>
      </w:r>
      <w:r w:rsidR="00CD6CA8">
        <w:rPr>
          <w:rFonts w:ascii="Calibri" w:hAnsi="Calibri" w:cs="Calibri"/>
        </w:rPr>
        <w:t xml:space="preserve">osaig ar </w:t>
      </w:r>
      <w:r>
        <w:rPr>
          <w:rFonts w:ascii="Calibri" w:hAnsi="Calibri" w:cs="Calibri"/>
        </w:rPr>
        <w:t>offer ymch</w:t>
      </w:r>
      <w:r w:rsidR="004C069F">
        <w:rPr>
          <w:rFonts w:ascii="Calibri" w:hAnsi="Calibri" w:cs="Calibri"/>
        </w:rPr>
        <w:t>w</w:t>
      </w:r>
      <w:r>
        <w:rPr>
          <w:rFonts w:ascii="Calibri" w:hAnsi="Calibri" w:cs="Calibri"/>
        </w:rPr>
        <w:t xml:space="preserve">ilio </w:t>
      </w:r>
      <w:r w:rsidR="00CD6CA8">
        <w:rPr>
          <w:rFonts w:ascii="Calibri" w:hAnsi="Calibri" w:cs="Calibri"/>
        </w:rPr>
        <w:t xml:space="preserve">bydd </w:t>
      </w:r>
      <w:r>
        <w:rPr>
          <w:rFonts w:ascii="Calibri" w:hAnsi="Calibri" w:cs="Calibri"/>
        </w:rPr>
        <w:t>cyfweliad</w:t>
      </w:r>
      <w:r w:rsidR="00CD6CA8">
        <w:rPr>
          <w:rFonts w:ascii="Calibri" w:hAnsi="Calibri" w:cs="Calibri"/>
        </w:rPr>
        <w:t>au</w:t>
      </w:r>
      <w:r>
        <w:rPr>
          <w:rFonts w:ascii="Calibri" w:hAnsi="Calibri" w:cs="Calibri"/>
        </w:rPr>
        <w:t xml:space="preserve"> a</w:t>
      </w:r>
      <w:r w:rsidR="00495718">
        <w:rPr>
          <w:rFonts w:ascii="Calibri" w:hAnsi="Calibri" w:cs="Calibri"/>
        </w:rPr>
        <w:t xml:space="preserve"> </w:t>
      </w:r>
      <w:r>
        <w:rPr>
          <w:rFonts w:ascii="Calibri" w:hAnsi="Calibri" w:cs="Calibri"/>
        </w:rPr>
        <w:t>holiaduron</w:t>
      </w:r>
      <w:r w:rsidR="00CD6CA8">
        <w:rPr>
          <w:rFonts w:ascii="Calibri" w:hAnsi="Calibri" w:cs="Calibri"/>
        </w:rPr>
        <w:t xml:space="preserve">. Mae Agwedd </w:t>
      </w:r>
      <w:r w:rsidR="008E030B">
        <w:rPr>
          <w:rFonts w:ascii="Calibri" w:hAnsi="Calibri" w:cs="Calibri"/>
        </w:rPr>
        <w:t>M</w:t>
      </w:r>
      <w:r w:rsidR="00CD6CA8">
        <w:rPr>
          <w:rFonts w:ascii="Calibri" w:hAnsi="Calibri" w:cs="Calibri"/>
        </w:rPr>
        <w:t xml:space="preserve">osaig yn golygu ymchwilio mewn i nifer o ffynhonnell wahanol er mwyn canfod eu </w:t>
      </w:r>
      <w:r w:rsidR="00495718">
        <w:rPr>
          <w:rFonts w:ascii="Calibri" w:hAnsi="Calibri" w:cs="Calibri"/>
        </w:rPr>
        <w:t>g</w:t>
      </w:r>
      <w:r w:rsidR="00CD6CA8">
        <w:rPr>
          <w:rFonts w:ascii="Calibri" w:hAnsi="Calibri" w:cs="Calibri"/>
        </w:rPr>
        <w:t>werth (Kagan, 2020).</w:t>
      </w:r>
      <w:r w:rsidR="00D56516">
        <w:rPr>
          <w:rFonts w:ascii="Calibri" w:hAnsi="Calibri" w:cs="Calibri"/>
        </w:rPr>
        <w:t xml:space="preserve"> </w:t>
      </w:r>
      <w:r w:rsidR="00B25B5B">
        <w:rPr>
          <w:rFonts w:ascii="Calibri" w:hAnsi="Calibri" w:cs="Calibri"/>
        </w:rPr>
        <w:t>Diffinia Stobat (2008) A</w:t>
      </w:r>
      <w:r w:rsidR="00636C02">
        <w:rPr>
          <w:rFonts w:ascii="Calibri" w:hAnsi="Calibri" w:cs="Calibri"/>
        </w:rPr>
        <w:t>ag</w:t>
      </w:r>
      <w:r w:rsidR="00B25B5B">
        <w:rPr>
          <w:rFonts w:ascii="Calibri" w:hAnsi="Calibri" w:cs="Calibri"/>
        </w:rPr>
        <w:t xml:space="preserve">D fel ffordd o hybu dysgu trwy asesu. Dywed ef </w:t>
      </w:r>
      <w:r w:rsidR="00495718">
        <w:rPr>
          <w:rFonts w:ascii="Calibri" w:hAnsi="Calibri" w:cs="Calibri"/>
        </w:rPr>
        <w:t>f</w:t>
      </w:r>
      <w:r w:rsidR="00B25B5B">
        <w:rPr>
          <w:rFonts w:ascii="Calibri" w:hAnsi="Calibri" w:cs="Calibri"/>
        </w:rPr>
        <w:t xml:space="preserve">od hyn yn </w:t>
      </w:r>
      <w:r w:rsidR="00495718">
        <w:rPr>
          <w:rFonts w:ascii="Calibri" w:hAnsi="Calibri" w:cs="Calibri"/>
        </w:rPr>
        <w:t>d</w:t>
      </w:r>
      <w:r w:rsidR="00B25B5B">
        <w:rPr>
          <w:rFonts w:ascii="Calibri" w:hAnsi="Calibri" w:cs="Calibri"/>
        </w:rPr>
        <w:t xml:space="preserve">dull sydd yn cael eu defnyddio i werthuso dealltwriaeth yn </w:t>
      </w:r>
      <w:r w:rsidR="00495718">
        <w:rPr>
          <w:rFonts w:ascii="Calibri" w:hAnsi="Calibri" w:cs="Calibri"/>
        </w:rPr>
        <w:t>g</w:t>
      </w:r>
      <w:r w:rsidR="00B25B5B">
        <w:rPr>
          <w:rFonts w:ascii="Calibri" w:hAnsi="Calibri" w:cs="Calibri"/>
        </w:rPr>
        <w:t xml:space="preserve">ywir ac yn </w:t>
      </w:r>
      <w:r w:rsidR="00495718">
        <w:rPr>
          <w:rFonts w:ascii="Calibri" w:hAnsi="Calibri" w:cs="Calibri"/>
        </w:rPr>
        <w:t>f</w:t>
      </w:r>
      <w:r w:rsidR="00B25B5B">
        <w:rPr>
          <w:rFonts w:ascii="Calibri" w:hAnsi="Calibri" w:cs="Calibri"/>
        </w:rPr>
        <w:t xml:space="preserve">anwl sydd yn cael eu cefnogi gan </w:t>
      </w:r>
      <w:r w:rsidR="00495718">
        <w:rPr>
          <w:rFonts w:ascii="Calibri" w:hAnsi="Calibri" w:cs="Calibri"/>
        </w:rPr>
        <w:t>d</w:t>
      </w:r>
      <w:r w:rsidR="00B25B5B">
        <w:rPr>
          <w:rFonts w:ascii="Calibri" w:hAnsi="Calibri" w:cs="Calibri"/>
        </w:rPr>
        <w:t>ystiolaeth d</w:t>
      </w:r>
      <w:r w:rsidR="00495718">
        <w:rPr>
          <w:rFonts w:ascii="Calibri" w:hAnsi="Calibri" w:cs="Calibri"/>
        </w:rPr>
        <w:t>d</w:t>
      </w:r>
      <w:r w:rsidR="00B25B5B">
        <w:rPr>
          <w:rFonts w:ascii="Calibri" w:hAnsi="Calibri" w:cs="Calibri"/>
        </w:rPr>
        <w:t>amcaniaethol. Rhestrodd llawer o wahanol ff</w:t>
      </w:r>
      <w:r w:rsidR="00495718">
        <w:rPr>
          <w:rFonts w:ascii="Calibri" w:hAnsi="Calibri" w:cs="Calibri"/>
        </w:rPr>
        <w:t>u</w:t>
      </w:r>
      <w:r w:rsidR="00B25B5B">
        <w:rPr>
          <w:rFonts w:ascii="Calibri" w:hAnsi="Calibri" w:cs="Calibri"/>
        </w:rPr>
        <w:t>rf o AagD fel cwestiynu, hunan asesu ac asesiad cymheiria</w:t>
      </w:r>
      <w:r w:rsidR="00495718">
        <w:rPr>
          <w:rFonts w:ascii="Calibri" w:hAnsi="Calibri" w:cs="Calibri"/>
        </w:rPr>
        <w:t>i</w:t>
      </w:r>
      <w:r w:rsidR="00B25B5B">
        <w:rPr>
          <w:rFonts w:ascii="Calibri" w:hAnsi="Calibri" w:cs="Calibri"/>
        </w:rPr>
        <w:t>d</w:t>
      </w:r>
      <w:r w:rsidR="006C6CF0">
        <w:rPr>
          <w:rFonts w:ascii="Calibri" w:hAnsi="Calibri" w:cs="Calibri"/>
        </w:rPr>
        <w:t xml:space="preserve"> (Stobat, 2008: t1)</w:t>
      </w:r>
      <w:r w:rsidR="00B25B5B">
        <w:rPr>
          <w:rFonts w:ascii="Calibri" w:hAnsi="Calibri" w:cs="Calibri"/>
        </w:rPr>
        <w:t>.</w:t>
      </w:r>
      <w:r w:rsidR="00C07A0C">
        <w:rPr>
          <w:rFonts w:ascii="Calibri" w:hAnsi="Calibri" w:cs="Calibri"/>
        </w:rPr>
        <w:t xml:space="preserve"> </w:t>
      </w:r>
      <w:r w:rsidR="00D558BC">
        <w:rPr>
          <w:rFonts w:ascii="Calibri" w:hAnsi="Calibri" w:cs="Calibri"/>
        </w:rPr>
        <w:t>Yn ychwanegol byddai’n dosbarthu holiaduron a cynnal cyfweliad</w:t>
      </w:r>
      <w:r w:rsidR="00211EA4">
        <w:rPr>
          <w:rFonts w:ascii="Calibri" w:hAnsi="Calibri" w:cs="Calibri"/>
        </w:rPr>
        <w:t xml:space="preserve"> lled strwythuredig</w:t>
      </w:r>
      <w:r w:rsidR="00D558BC">
        <w:rPr>
          <w:rFonts w:ascii="Calibri" w:hAnsi="Calibri" w:cs="Calibri"/>
        </w:rPr>
        <w:t xml:space="preserve"> fel rhan o fy ymchwil. </w:t>
      </w:r>
      <w:bookmarkStart w:id="0" w:name="_GoBack"/>
      <w:bookmarkEnd w:id="0"/>
    </w:p>
    <w:p w14:paraId="372EC4B9" w14:textId="0350C878" w:rsidR="0057419B" w:rsidRDefault="00795343" w:rsidP="0057419B">
      <w:pPr>
        <w:spacing w:line="360" w:lineRule="auto"/>
        <w:jc w:val="center"/>
        <w:rPr>
          <w:rFonts w:ascii="Calibri" w:hAnsi="Calibri" w:cs="Calibri"/>
        </w:rPr>
      </w:pPr>
      <w:r>
        <w:rPr>
          <w:rFonts w:ascii="Calibri" w:hAnsi="Calibri" w:cs="Calibri"/>
        </w:rPr>
        <w:lastRenderedPageBreak/>
        <w:t>Dywed Andrade (2019) mae 25 wahanol astudiaethau wedi</w:t>
      </w:r>
      <w:r w:rsidR="00040383">
        <w:rPr>
          <w:rFonts w:ascii="Calibri" w:hAnsi="Calibri" w:cs="Calibri"/>
        </w:rPr>
        <w:t xml:space="preserve"> </w:t>
      </w:r>
      <w:r>
        <w:rPr>
          <w:rFonts w:ascii="Calibri" w:hAnsi="Calibri" w:cs="Calibri"/>
        </w:rPr>
        <w:t xml:space="preserve">darganfod </w:t>
      </w:r>
      <w:r w:rsidR="00040383">
        <w:rPr>
          <w:rFonts w:ascii="Calibri" w:hAnsi="Calibri" w:cs="Calibri"/>
        </w:rPr>
        <w:t>mae</w:t>
      </w:r>
      <w:r>
        <w:rPr>
          <w:rFonts w:ascii="Calibri" w:hAnsi="Calibri" w:cs="Calibri"/>
        </w:rPr>
        <w:t xml:space="preserve"> yna </w:t>
      </w:r>
      <w:r w:rsidR="00081312">
        <w:rPr>
          <w:rFonts w:ascii="Calibri" w:hAnsi="Calibri" w:cs="Calibri"/>
        </w:rPr>
        <w:t>b</w:t>
      </w:r>
      <w:r>
        <w:rPr>
          <w:rFonts w:ascii="Calibri" w:hAnsi="Calibri" w:cs="Calibri"/>
        </w:rPr>
        <w:t>erthynas rhwng hunan asesu a llwyddiant, y fwyaf mae’r dysgwyr yn defnyddio dull o asesu</w:t>
      </w:r>
      <w:r w:rsidR="00081312">
        <w:rPr>
          <w:rFonts w:ascii="Calibri" w:hAnsi="Calibri" w:cs="Calibri"/>
        </w:rPr>
        <w:t>’r</w:t>
      </w:r>
      <w:r>
        <w:rPr>
          <w:rFonts w:ascii="Calibri" w:hAnsi="Calibri" w:cs="Calibri"/>
        </w:rPr>
        <w:t xml:space="preserve"> fwyaf tebygol bydden nhw yn llwyddo (Andrade, 2019).</w:t>
      </w:r>
      <w:r w:rsidR="00206396">
        <w:rPr>
          <w:rFonts w:ascii="Calibri" w:hAnsi="Calibri" w:cs="Calibri"/>
        </w:rPr>
        <w:t xml:space="preserve"> Cytuna Black a William (2998) a hyn oherwydd noda</w:t>
      </w:r>
      <w:r w:rsidR="00081312">
        <w:rPr>
          <w:rFonts w:ascii="Calibri" w:hAnsi="Calibri" w:cs="Calibri"/>
        </w:rPr>
        <w:t>nt</w:t>
      </w:r>
      <w:r w:rsidR="00206396">
        <w:rPr>
          <w:rFonts w:ascii="Calibri" w:hAnsi="Calibri" w:cs="Calibri"/>
        </w:rPr>
        <w:t xml:space="preserve"> nhw </w:t>
      </w:r>
      <w:r w:rsidR="00081312">
        <w:rPr>
          <w:rFonts w:ascii="Calibri" w:hAnsi="Calibri" w:cs="Calibri"/>
        </w:rPr>
        <w:t>f</w:t>
      </w:r>
      <w:r w:rsidR="00206396">
        <w:rPr>
          <w:rFonts w:ascii="Calibri" w:hAnsi="Calibri" w:cs="Calibri"/>
        </w:rPr>
        <w:t xml:space="preserve">od yna tystiolaeth mae asesu yn effeithiol </w:t>
      </w:r>
      <w:r w:rsidR="00613CB4">
        <w:rPr>
          <w:rFonts w:ascii="Calibri" w:hAnsi="Calibri" w:cs="Calibri"/>
        </w:rPr>
        <w:t>iawn</w:t>
      </w:r>
      <w:r w:rsidR="00206396">
        <w:rPr>
          <w:rFonts w:ascii="Calibri" w:hAnsi="Calibri" w:cs="Calibri"/>
        </w:rPr>
        <w:t xml:space="preserve"> yn cynyddu</w:t>
      </w:r>
      <w:r w:rsidR="00040383">
        <w:rPr>
          <w:rFonts w:ascii="Calibri" w:hAnsi="Calibri" w:cs="Calibri"/>
        </w:rPr>
        <w:t>’</w:t>
      </w:r>
      <w:r w:rsidR="00206396">
        <w:rPr>
          <w:rFonts w:ascii="Calibri" w:hAnsi="Calibri" w:cs="Calibri"/>
        </w:rPr>
        <w:t>r tebygolrwydd o lwyddo</w:t>
      </w:r>
      <w:r w:rsidR="00081312">
        <w:rPr>
          <w:rFonts w:ascii="Calibri" w:hAnsi="Calibri" w:cs="Calibri"/>
        </w:rPr>
        <w:t>’r</w:t>
      </w:r>
      <w:r w:rsidR="00206396">
        <w:rPr>
          <w:rFonts w:ascii="Calibri" w:hAnsi="Calibri" w:cs="Calibri"/>
        </w:rPr>
        <w:t xml:space="preserve"> plant (Black a William 1998: t.12). </w:t>
      </w:r>
      <w:r w:rsidR="00EE4BB9">
        <w:rPr>
          <w:rFonts w:ascii="Calibri" w:hAnsi="Calibri" w:cs="Calibri"/>
        </w:rPr>
        <w:t>Disgwylir y Llywodraeth</w:t>
      </w:r>
      <w:r w:rsidR="00530933">
        <w:rPr>
          <w:rFonts w:ascii="Calibri" w:hAnsi="Calibri" w:cs="Calibri"/>
        </w:rPr>
        <w:t xml:space="preserve"> bod athrawon yn defnyddio A</w:t>
      </w:r>
      <w:r w:rsidR="00040383">
        <w:rPr>
          <w:rFonts w:ascii="Calibri" w:hAnsi="Calibri" w:cs="Calibri"/>
        </w:rPr>
        <w:t>a</w:t>
      </w:r>
      <w:r w:rsidR="00530933">
        <w:rPr>
          <w:rFonts w:ascii="Calibri" w:hAnsi="Calibri" w:cs="Calibri"/>
        </w:rPr>
        <w:t xml:space="preserve">gD </w:t>
      </w:r>
      <w:r w:rsidR="00BC5EDB">
        <w:rPr>
          <w:rFonts w:ascii="Calibri" w:hAnsi="Calibri" w:cs="Calibri"/>
        </w:rPr>
        <w:t>i g</w:t>
      </w:r>
      <w:r w:rsidR="00530933">
        <w:rPr>
          <w:rFonts w:ascii="Calibri" w:hAnsi="Calibri" w:cs="Calibri"/>
        </w:rPr>
        <w:t>ynllunio gweithgareddau neu wersi sydd fwyaf addas ar gyfer anghenion y plentyn</w:t>
      </w:r>
      <w:r w:rsidR="00576E7F">
        <w:rPr>
          <w:rFonts w:ascii="Calibri" w:hAnsi="Calibri" w:cs="Calibri"/>
        </w:rPr>
        <w:t xml:space="preserve"> (Cwricwlwm i Gymru, 202</w:t>
      </w:r>
      <w:r w:rsidR="005D3AE6">
        <w:rPr>
          <w:rFonts w:ascii="Calibri" w:hAnsi="Calibri" w:cs="Calibri"/>
        </w:rPr>
        <w:t>0</w:t>
      </w:r>
      <w:r w:rsidR="00576E7F">
        <w:rPr>
          <w:rFonts w:ascii="Calibri" w:hAnsi="Calibri" w:cs="Calibri"/>
        </w:rPr>
        <w:t>).</w:t>
      </w:r>
    </w:p>
    <w:p w14:paraId="2510876E" w14:textId="5CF9806B" w:rsidR="00D760EC" w:rsidRDefault="0057419B" w:rsidP="00D558BC">
      <w:pPr>
        <w:spacing w:line="360" w:lineRule="auto"/>
        <w:jc w:val="center"/>
        <w:rPr>
          <w:rFonts w:ascii="Calibri" w:hAnsi="Calibri" w:cs="Calibri"/>
        </w:rPr>
      </w:pPr>
      <w:r>
        <w:rPr>
          <w:rFonts w:ascii="Calibri" w:hAnsi="Calibri" w:cs="Calibri"/>
        </w:rPr>
        <w:t xml:space="preserve">Ar ôl cymaint o bwyso a mesur, yr elfen dwi wedi dewis i ffocysu arno yn ystod yr aseiniad yw cwestiynu oherwydd yn ystod fy nghyfnod PAP defnyddiais i lawer o gwestiynu wrth addysgu a gwelais fod hyn yn fodd effeithiol iawn i ddarganfod dealltwriaeth y plant. </w:t>
      </w:r>
      <w:r w:rsidR="009201F0">
        <w:rPr>
          <w:rFonts w:ascii="Calibri" w:hAnsi="Calibri" w:cs="Calibri"/>
        </w:rPr>
        <w:t xml:space="preserve">Cyn cychwyn yr ymchwil credaf i </w:t>
      </w:r>
      <w:r w:rsidR="002909E9">
        <w:rPr>
          <w:rFonts w:ascii="Calibri" w:hAnsi="Calibri" w:cs="Calibri"/>
        </w:rPr>
        <w:t>f</w:t>
      </w:r>
      <w:r w:rsidR="009201F0">
        <w:rPr>
          <w:rFonts w:ascii="Calibri" w:hAnsi="Calibri" w:cs="Calibri"/>
        </w:rPr>
        <w:t>ydd y</w:t>
      </w:r>
      <w:r w:rsidR="00A07657">
        <w:rPr>
          <w:rFonts w:ascii="Calibri" w:hAnsi="Calibri" w:cs="Calibri"/>
        </w:rPr>
        <w:t xml:space="preserve">r athrawon </w:t>
      </w:r>
      <w:r w:rsidR="009201F0">
        <w:rPr>
          <w:rFonts w:ascii="Calibri" w:hAnsi="Calibri" w:cs="Calibri"/>
        </w:rPr>
        <w:t xml:space="preserve">sydd yn </w:t>
      </w:r>
      <w:r w:rsidR="00A07657">
        <w:rPr>
          <w:rFonts w:ascii="Calibri" w:hAnsi="Calibri" w:cs="Calibri"/>
        </w:rPr>
        <w:t>cymryd rhan yn</w:t>
      </w:r>
      <w:r w:rsidR="009201F0">
        <w:rPr>
          <w:rFonts w:ascii="Calibri" w:hAnsi="Calibri" w:cs="Calibri"/>
        </w:rPr>
        <w:t xml:space="preserve"> y cyfweliad a</w:t>
      </w:r>
      <w:r w:rsidR="00BC5EDB">
        <w:rPr>
          <w:rFonts w:ascii="Calibri" w:hAnsi="Calibri" w:cs="Calibri"/>
        </w:rPr>
        <w:t>’r</w:t>
      </w:r>
      <w:r w:rsidR="009201F0">
        <w:rPr>
          <w:rFonts w:ascii="Calibri" w:hAnsi="Calibri" w:cs="Calibri"/>
        </w:rPr>
        <w:t xml:space="preserve"> holiaduron o blaid AagD ac yn defnyddio’r dulliau hyn yn gyson. </w:t>
      </w:r>
      <w:r w:rsidR="002909E9">
        <w:rPr>
          <w:rFonts w:ascii="Calibri" w:hAnsi="Calibri" w:cs="Calibri"/>
        </w:rPr>
        <w:t>Rheswm dros fy rhagdybiaethau yw oherwydd fy mhrofiad PAP a gweithio mewn ysgolion sylweddolais i fod yr athrawon yn defnyddio AagD trwy gydol y dydd a gwelais fod hyn yn effeithiol iawn gyda gwella dealltwriaeth y plant ac athrawon.</w:t>
      </w:r>
      <w:r w:rsidR="003E018C">
        <w:rPr>
          <w:rFonts w:ascii="Calibri" w:hAnsi="Calibri" w:cs="Calibri"/>
        </w:rPr>
        <w:t xml:space="preserve"> Gwelwch ymchwil estynedig ar hyn yn y </w:t>
      </w:r>
      <w:r w:rsidR="008E030B">
        <w:rPr>
          <w:rFonts w:ascii="Calibri" w:hAnsi="Calibri" w:cs="Calibri"/>
        </w:rPr>
        <w:t>b</w:t>
      </w:r>
      <w:r w:rsidR="003E018C">
        <w:rPr>
          <w:rFonts w:ascii="Calibri" w:hAnsi="Calibri" w:cs="Calibri"/>
        </w:rPr>
        <w:t>ennod nesaf.</w:t>
      </w:r>
    </w:p>
    <w:p w14:paraId="6AC07FB4" w14:textId="77777777" w:rsidR="00D558BC" w:rsidRPr="00D558BC" w:rsidRDefault="00D558BC" w:rsidP="00D558BC">
      <w:pPr>
        <w:spacing w:line="360" w:lineRule="auto"/>
        <w:jc w:val="center"/>
        <w:rPr>
          <w:rFonts w:ascii="Calibri" w:hAnsi="Calibri" w:cs="Calibri"/>
        </w:rPr>
      </w:pPr>
    </w:p>
    <w:p w14:paraId="26BDE281" w14:textId="571A3FDB" w:rsidR="00B25B5B" w:rsidRPr="00A713AE" w:rsidRDefault="0057419B" w:rsidP="0057419B">
      <w:pPr>
        <w:spacing w:line="360" w:lineRule="auto"/>
        <w:jc w:val="center"/>
        <w:rPr>
          <w:rFonts w:ascii="Calibri" w:hAnsi="Calibri" w:cs="Calibri"/>
          <w:sz w:val="32"/>
          <w:u w:val="single"/>
        </w:rPr>
      </w:pPr>
      <w:r w:rsidRPr="00A713AE">
        <w:rPr>
          <w:rFonts w:ascii="Calibri" w:hAnsi="Calibri" w:cs="Calibri"/>
          <w:sz w:val="32"/>
          <w:u w:val="single"/>
        </w:rPr>
        <w:t>Adolygiad llenyddiaeth</w:t>
      </w:r>
    </w:p>
    <w:p w14:paraId="1A64EE09" w14:textId="22E4DDD1" w:rsidR="00507DF7" w:rsidRDefault="0057419B" w:rsidP="003E018C">
      <w:pPr>
        <w:spacing w:line="360" w:lineRule="auto"/>
        <w:jc w:val="center"/>
        <w:rPr>
          <w:rFonts w:ascii="Calibri" w:hAnsi="Calibri" w:cs="Calibri"/>
        </w:rPr>
      </w:pPr>
      <w:r>
        <w:rPr>
          <w:rFonts w:ascii="Calibri" w:hAnsi="Calibri" w:cs="Calibri"/>
        </w:rPr>
        <w:t xml:space="preserve">Pwrpas y </w:t>
      </w:r>
      <w:r w:rsidR="00D760EC">
        <w:rPr>
          <w:rFonts w:ascii="Calibri" w:hAnsi="Calibri" w:cs="Calibri"/>
        </w:rPr>
        <w:t>b</w:t>
      </w:r>
      <w:r>
        <w:rPr>
          <w:rFonts w:ascii="Calibri" w:hAnsi="Calibri" w:cs="Calibri"/>
        </w:rPr>
        <w:t xml:space="preserve">ennod yma yw darparu cefndir ar gyfer fy </w:t>
      </w:r>
      <w:r w:rsidR="00D760EC">
        <w:rPr>
          <w:rFonts w:ascii="Calibri" w:hAnsi="Calibri" w:cs="Calibri"/>
        </w:rPr>
        <w:t>nh</w:t>
      </w:r>
      <w:r>
        <w:rPr>
          <w:rFonts w:ascii="Calibri" w:hAnsi="Calibri" w:cs="Calibri"/>
        </w:rPr>
        <w:t xml:space="preserve">rafodaeth o ganfyddiadau fy ngwaith ymchwil. </w:t>
      </w:r>
      <w:r w:rsidR="003E018C">
        <w:rPr>
          <w:rFonts w:ascii="Calibri" w:hAnsi="Calibri" w:cs="Calibri"/>
        </w:rPr>
        <w:t xml:space="preserve">Mae yna nifer o resymau am </w:t>
      </w:r>
      <w:r w:rsidR="00D760EC">
        <w:rPr>
          <w:rFonts w:ascii="Calibri" w:hAnsi="Calibri" w:cs="Calibri"/>
        </w:rPr>
        <w:t>g</w:t>
      </w:r>
      <w:r w:rsidR="003E018C">
        <w:rPr>
          <w:rFonts w:ascii="Calibri" w:hAnsi="Calibri" w:cs="Calibri"/>
        </w:rPr>
        <w:t xml:space="preserve">ofnodi </w:t>
      </w:r>
      <w:r w:rsidR="003E018C">
        <w:rPr>
          <w:rFonts w:ascii="Calibri" w:hAnsi="Calibri" w:cs="Calibri"/>
        </w:rPr>
        <w:lastRenderedPageBreak/>
        <w:t>dysgu plentyn fel er enghraifft gweld datblygiad, adnabod beth mae angen iddyn nhw wella a c</w:t>
      </w:r>
      <w:r w:rsidR="00D760EC">
        <w:rPr>
          <w:rFonts w:ascii="Calibri" w:hAnsi="Calibri" w:cs="Calibri"/>
        </w:rPr>
        <w:t>h</w:t>
      </w:r>
      <w:r w:rsidR="003E018C">
        <w:rPr>
          <w:rFonts w:ascii="Calibri" w:hAnsi="Calibri" w:cs="Calibri"/>
        </w:rPr>
        <w:t xml:space="preserve">ynnig cefnogaeth lle mae angen. </w:t>
      </w:r>
      <w:r w:rsidR="00744694">
        <w:rPr>
          <w:rFonts w:ascii="Calibri" w:hAnsi="Calibri" w:cs="Calibri"/>
        </w:rPr>
        <w:t xml:space="preserve">Y pedwar elfen o AagD yw penderfynu ble mae’r disgybl yn mynd nesaf, penderynu ble mae’r disgybl yn </w:t>
      </w:r>
      <w:r w:rsidR="00D760EC">
        <w:rPr>
          <w:rFonts w:ascii="Calibri" w:hAnsi="Calibri" w:cs="Calibri"/>
        </w:rPr>
        <w:t>g</w:t>
      </w:r>
      <w:r w:rsidR="00744694">
        <w:rPr>
          <w:rFonts w:ascii="Calibri" w:hAnsi="Calibri" w:cs="Calibri"/>
        </w:rPr>
        <w:t>yfredol gyda’i dysgu, penderfynu sut bydd y disgybl yn cyrraedd eu targed a p</w:t>
      </w:r>
      <w:r w:rsidR="00D760EC">
        <w:rPr>
          <w:rFonts w:ascii="Calibri" w:hAnsi="Calibri" w:cs="Calibri"/>
        </w:rPr>
        <w:t>h</w:t>
      </w:r>
      <w:r w:rsidR="00744694">
        <w:rPr>
          <w:rFonts w:ascii="Calibri" w:hAnsi="Calibri" w:cs="Calibri"/>
        </w:rPr>
        <w:t>enderfynu os yw’r disgybl wedi cyrraedd eu targed. Gwel</w:t>
      </w:r>
      <w:r w:rsidR="00D760EC">
        <w:rPr>
          <w:rFonts w:ascii="Calibri" w:hAnsi="Calibri" w:cs="Calibri"/>
        </w:rPr>
        <w:t>w</w:t>
      </w:r>
      <w:r w:rsidR="00744694">
        <w:rPr>
          <w:rFonts w:ascii="Calibri" w:hAnsi="Calibri" w:cs="Calibri"/>
        </w:rPr>
        <w:t xml:space="preserve">n bod y pedwar elfen yma yn </w:t>
      </w:r>
      <w:r w:rsidR="00D760EC">
        <w:rPr>
          <w:rFonts w:ascii="Calibri" w:hAnsi="Calibri" w:cs="Calibri"/>
        </w:rPr>
        <w:t>g</w:t>
      </w:r>
      <w:r w:rsidR="00744694">
        <w:rPr>
          <w:rFonts w:ascii="Calibri" w:hAnsi="Calibri" w:cs="Calibri"/>
        </w:rPr>
        <w:t>ysylltiedig gyda’i gilydd ac mae angen ystyried pob un er mwyn sicrhau bod y disgybl yn llwyddo i d</w:t>
      </w:r>
      <w:r w:rsidR="00D760EC">
        <w:rPr>
          <w:rFonts w:ascii="Calibri" w:hAnsi="Calibri" w:cs="Calibri"/>
        </w:rPr>
        <w:t>d</w:t>
      </w:r>
      <w:r w:rsidR="00744694">
        <w:rPr>
          <w:rFonts w:ascii="Calibri" w:hAnsi="Calibri" w:cs="Calibri"/>
        </w:rPr>
        <w:t xml:space="preserve">atblygu. </w:t>
      </w:r>
      <w:r w:rsidR="001D62D5">
        <w:rPr>
          <w:rFonts w:ascii="Calibri" w:hAnsi="Calibri" w:cs="Calibri"/>
        </w:rPr>
        <w:t>Ma</w:t>
      </w:r>
      <w:r w:rsidR="00D760EC">
        <w:rPr>
          <w:rFonts w:ascii="Calibri" w:hAnsi="Calibri" w:cs="Calibri"/>
        </w:rPr>
        <w:t xml:space="preserve">i </w:t>
      </w:r>
      <w:r w:rsidR="001D62D5">
        <w:rPr>
          <w:rFonts w:ascii="Calibri" w:hAnsi="Calibri" w:cs="Calibri"/>
        </w:rPr>
        <w:t>yna nifer o wahanol fathau</w:t>
      </w:r>
      <w:r w:rsidR="00507DF7">
        <w:rPr>
          <w:rFonts w:ascii="Calibri" w:hAnsi="Calibri" w:cs="Calibri"/>
        </w:rPr>
        <w:t xml:space="preserve"> o </w:t>
      </w:r>
      <w:r w:rsidR="001D62D5">
        <w:rPr>
          <w:rFonts w:ascii="Calibri" w:hAnsi="Calibri" w:cs="Calibri"/>
        </w:rPr>
        <w:t>asesu fel er enghraifft</w:t>
      </w:r>
      <w:r w:rsidR="00507DF7">
        <w:rPr>
          <w:rFonts w:ascii="Calibri" w:hAnsi="Calibri" w:cs="Calibri"/>
        </w:rPr>
        <w:t xml:space="preserve"> </w:t>
      </w:r>
      <w:r w:rsidR="00D760EC">
        <w:rPr>
          <w:rFonts w:ascii="Calibri" w:hAnsi="Calibri" w:cs="Calibri"/>
        </w:rPr>
        <w:t>d</w:t>
      </w:r>
      <w:r w:rsidR="00507DF7">
        <w:rPr>
          <w:rFonts w:ascii="Calibri" w:hAnsi="Calibri" w:cs="Calibri"/>
        </w:rPr>
        <w:t xml:space="preserve">diagnostig, ffurfiannol, interim a chrynodol. </w:t>
      </w:r>
      <w:r w:rsidR="00631DF4">
        <w:rPr>
          <w:rFonts w:ascii="Calibri" w:hAnsi="Calibri" w:cs="Calibri"/>
        </w:rPr>
        <w:t xml:space="preserve">Noda Tookoian (2018) bod y rheswm am </w:t>
      </w:r>
      <w:r w:rsidR="00D760EC">
        <w:rPr>
          <w:rFonts w:ascii="Calibri" w:hAnsi="Calibri" w:cs="Calibri"/>
        </w:rPr>
        <w:t>g</w:t>
      </w:r>
      <w:r w:rsidR="00631DF4">
        <w:rPr>
          <w:rFonts w:ascii="Calibri" w:hAnsi="Calibri" w:cs="Calibri"/>
        </w:rPr>
        <w:t xml:space="preserve">ael </w:t>
      </w:r>
      <w:r w:rsidR="001D62D5">
        <w:rPr>
          <w:rFonts w:ascii="Calibri" w:hAnsi="Calibri" w:cs="Calibri"/>
        </w:rPr>
        <w:t>gwahanol fathau</w:t>
      </w:r>
      <w:r w:rsidR="00631DF4">
        <w:rPr>
          <w:rFonts w:ascii="Calibri" w:hAnsi="Calibri" w:cs="Calibri"/>
        </w:rPr>
        <w:t xml:space="preserve"> o AagD yw sicrhau bod yna strwythur ffurfiol ar gyfer y broses dysgu ac addysgu</w:t>
      </w:r>
      <w:r w:rsidR="006B7363">
        <w:rPr>
          <w:rFonts w:ascii="Calibri" w:hAnsi="Calibri" w:cs="Calibri"/>
        </w:rPr>
        <w:t xml:space="preserve">. Bydd rhai </w:t>
      </w:r>
      <w:r w:rsidR="001D62D5">
        <w:rPr>
          <w:rFonts w:ascii="Calibri" w:hAnsi="Calibri" w:cs="Calibri"/>
        </w:rPr>
        <w:t>ff</w:t>
      </w:r>
      <w:r w:rsidR="00D760EC">
        <w:rPr>
          <w:rFonts w:ascii="Calibri" w:hAnsi="Calibri" w:cs="Calibri"/>
        </w:rPr>
        <w:t>u</w:t>
      </w:r>
      <w:r w:rsidR="001D62D5">
        <w:rPr>
          <w:rFonts w:ascii="Calibri" w:hAnsi="Calibri" w:cs="Calibri"/>
        </w:rPr>
        <w:t>rf</w:t>
      </w:r>
      <w:r w:rsidR="006B7363">
        <w:rPr>
          <w:rFonts w:ascii="Calibri" w:hAnsi="Calibri" w:cs="Calibri"/>
        </w:rPr>
        <w:t xml:space="preserve"> o asesu yn </w:t>
      </w:r>
      <w:r w:rsidR="001D62D5">
        <w:rPr>
          <w:rFonts w:ascii="Calibri" w:hAnsi="Calibri" w:cs="Calibri"/>
        </w:rPr>
        <w:t xml:space="preserve">addas </w:t>
      </w:r>
      <w:r w:rsidR="006B7363">
        <w:rPr>
          <w:rFonts w:ascii="Calibri" w:hAnsi="Calibri" w:cs="Calibri"/>
        </w:rPr>
        <w:t>ar gyfer tracio datblygiad a</w:t>
      </w:r>
      <w:r w:rsidR="00D760EC">
        <w:rPr>
          <w:rFonts w:ascii="Calibri" w:hAnsi="Calibri" w:cs="Calibri"/>
        </w:rPr>
        <w:t>c</w:t>
      </w:r>
      <w:r w:rsidR="006B7363">
        <w:rPr>
          <w:rFonts w:ascii="Calibri" w:hAnsi="Calibri" w:cs="Calibri"/>
        </w:rPr>
        <w:t xml:space="preserve"> mae eraill yn </w:t>
      </w:r>
      <w:r w:rsidR="001D62D5">
        <w:rPr>
          <w:rFonts w:ascii="Calibri" w:hAnsi="Calibri" w:cs="Calibri"/>
        </w:rPr>
        <w:t xml:space="preserve">addas </w:t>
      </w:r>
      <w:r w:rsidR="006B7363">
        <w:rPr>
          <w:rFonts w:ascii="Calibri" w:hAnsi="Calibri" w:cs="Calibri"/>
        </w:rPr>
        <w:t xml:space="preserve">ar gyfer </w:t>
      </w:r>
      <w:r w:rsidR="001D62D5">
        <w:rPr>
          <w:rFonts w:ascii="Calibri" w:hAnsi="Calibri" w:cs="Calibri"/>
        </w:rPr>
        <w:t xml:space="preserve">asesu </w:t>
      </w:r>
      <w:r w:rsidR="006B7363">
        <w:rPr>
          <w:rFonts w:ascii="Calibri" w:hAnsi="Calibri" w:cs="Calibri"/>
        </w:rPr>
        <w:t>perfformiad y disgyblion</w:t>
      </w:r>
      <w:r w:rsidR="00631DF4">
        <w:rPr>
          <w:rFonts w:ascii="Calibri" w:hAnsi="Calibri" w:cs="Calibri"/>
        </w:rPr>
        <w:t xml:space="preserve"> (Tookoian, 2018).</w:t>
      </w:r>
    </w:p>
    <w:p w14:paraId="22F84076" w14:textId="108975A6" w:rsidR="003B2373" w:rsidRDefault="00507DF7" w:rsidP="00507DF7">
      <w:pPr>
        <w:spacing w:line="360" w:lineRule="auto"/>
        <w:jc w:val="center"/>
        <w:rPr>
          <w:rFonts w:ascii="Calibri" w:hAnsi="Calibri" w:cs="Calibri"/>
        </w:rPr>
      </w:pPr>
      <w:r>
        <w:rPr>
          <w:rFonts w:ascii="Calibri" w:hAnsi="Calibri" w:cs="Calibri"/>
        </w:rPr>
        <w:t>Felly beth yw asesu? Diffinia Hub</w:t>
      </w:r>
      <w:r w:rsidR="00C07107">
        <w:rPr>
          <w:rFonts w:ascii="Calibri" w:hAnsi="Calibri" w:cs="Calibri"/>
        </w:rPr>
        <w:t>a</w:t>
      </w:r>
      <w:r>
        <w:rPr>
          <w:rFonts w:ascii="Calibri" w:hAnsi="Calibri" w:cs="Calibri"/>
        </w:rPr>
        <w:t xml:space="preserve"> a Freed (2000) asesu fel ‘broses o </w:t>
      </w:r>
      <w:r w:rsidR="00D760EC">
        <w:rPr>
          <w:rFonts w:ascii="Calibri" w:hAnsi="Calibri" w:cs="Calibri"/>
        </w:rPr>
        <w:t>g</w:t>
      </w:r>
      <w:r>
        <w:rPr>
          <w:rFonts w:ascii="Calibri" w:hAnsi="Calibri" w:cs="Calibri"/>
        </w:rPr>
        <w:t>asglu a t</w:t>
      </w:r>
      <w:r w:rsidR="00D760EC">
        <w:rPr>
          <w:rFonts w:ascii="Calibri" w:hAnsi="Calibri" w:cs="Calibri"/>
        </w:rPr>
        <w:t>h</w:t>
      </w:r>
      <w:r>
        <w:rPr>
          <w:rFonts w:ascii="Calibri" w:hAnsi="Calibri" w:cs="Calibri"/>
        </w:rPr>
        <w:t xml:space="preserve">rafod gwybodaeth o ffynonnellau gwahanol ac amrywiol er mwyn datblygu dealltwriaeth o beth mae’r disgyblion yn gwybod a deall’ (Huba a Freed, 2000). Yng ngeiriau Drummond a Pollard (1993) yn egluro’r rheswm </w:t>
      </w:r>
      <w:r w:rsidR="00974C71">
        <w:rPr>
          <w:rFonts w:ascii="Calibri" w:hAnsi="Calibri" w:cs="Calibri"/>
        </w:rPr>
        <w:t>dros</w:t>
      </w:r>
      <w:r>
        <w:rPr>
          <w:rFonts w:ascii="Calibri" w:hAnsi="Calibri" w:cs="Calibri"/>
        </w:rPr>
        <w:t xml:space="preserve"> AagD mae athrawon yn ‘arsylwi ar ddysgu gan </w:t>
      </w:r>
      <w:r w:rsidR="00D760EC">
        <w:rPr>
          <w:rFonts w:ascii="Calibri" w:hAnsi="Calibri" w:cs="Calibri"/>
        </w:rPr>
        <w:t>b</w:t>
      </w:r>
      <w:r>
        <w:rPr>
          <w:rFonts w:ascii="Calibri" w:hAnsi="Calibri" w:cs="Calibri"/>
        </w:rPr>
        <w:t xml:space="preserve">lant, gan ymdrechu i ddeall ac wedyn roi at ddefnydd da.’ (Drummond a Pollard, 1993: t13).  </w:t>
      </w:r>
      <w:r w:rsidR="003E018C">
        <w:rPr>
          <w:rFonts w:ascii="Calibri" w:hAnsi="Calibri" w:cs="Calibri"/>
        </w:rPr>
        <w:t xml:space="preserve">Dywed Katz a Chard (1996) bod trwy </w:t>
      </w:r>
      <w:r w:rsidR="00D760EC">
        <w:rPr>
          <w:rFonts w:ascii="Calibri" w:hAnsi="Calibri" w:cs="Calibri"/>
        </w:rPr>
        <w:t>g</w:t>
      </w:r>
      <w:r w:rsidR="003E018C">
        <w:rPr>
          <w:rFonts w:ascii="Calibri" w:hAnsi="Calibri" w:cs="Calibri"/>
        </w:rPr>
        <w:t>ofnodi dysgu mae’r oedolyn yn dangos eu bod yn c</w:t>
      </w:r>
      <w:r w:rsidR="00D760EC">
        <w:rPr>
          <w:rFonts w:ascii="Calibri" w:hAnsi="Calibri" w:cs="Calibri"/>
        </w:rPr>
        <w:t>y</w:t>
      </w:r>
      <w:r w:rsidR="003E018C">
        <w:rPr>
          <w:rFonts w:ascii="Calibri" w:hAnsi="Calibri" w:cs="Calibri"/>
        </w:rPr>
        <w:t>mryd gwaith y plant o ddifrif. Bydd hyn yn cael dylanwad ar y rhieni oherwy</w:t>
      </w:r>
      <w:r w:rsidR="00736CF9">
        <w:rPr>
          <w:rFonts w:ascii="Calibri" w:hAnsi="Calibri" w:cs="Calibri"/>
        </w:rPr>
        <w:t>d</w:t>
      </w:r>
      <w:r w:rsidR="003E018C">
        <w:rPr>
          <w:rFonts w:ascii="Calibri" w:hAnsi="Calibri" w:cs="Calibri"/>
        </w:rPr>
        <w:t>d bydd hyn yn annog nhw i werthfawrogi addysg eu plentyn (Katz a Chard, 1996: t120). Creda Piaget (1936) bod AagD yn hanfodol i athrawon defnyddio yn ystod gwersi oherwydd mae</w:t>
      </w:r>
      <w:r w:rsidR="00736CF9">
        <w:rPr>
          <w:rFonts w:ascii="Calibri" w:hAnsi="Calibri" w:cs="Calibri"/>
        </w:rPr>
        <w:t>’</w:t>
      </w:r>
      <w:r w:rsidR="003E018C">
        <w:rPr>
          <w:rFonts w:ascii="Calibri" w:hAnsi="Calibri" w:cs="Calibri"/>
        </w:rPr>
        <w:t xml:space="preserve">n </w:t>
      </w:r>
      <w:r w:rsidR="003E018C">
        <w:rPr>
          <w:rFonts w:ascii="Calibri" w:hAnsi="Calibri" w:cs="Calibri"/>
        </w:rPr>
        <w:lastRenderedPageBreak/>
        <w:t>rhoi arsylwad iddyn nhw o beth gall y plant gwneud a hysbysu dealltwriaeth o d</w:t>
      </w:r>
      <w:r w:rsidR="00736CF9">
        <w:rPr>
          <w:rFonts w:ascii="Calibri" w:hAnsi="Calibri" w:cs="Calibri"/>
        </w:rPr>
        <w:t>d</w:t>
      </w:r>
      <w:r w:rsidR="003E018C">
        <w:rPr>
          <w:rFonts w:ascii="Calibri" w:hAnsi="Calibri" w:cs="Calibri"/>
        </w:rPr>
        <w:t>atblygiad deallusol y plant. O ganlyniad bydd gan y</w:t>
      </w:r>
      <w:r w:rsidR="00736CF9">
        <w:rPr>
          <w:rFonts w:ascii="Calibri" w:hAnsi="Calibri" w:cs="Calibri"/>
        </w:rPr>
        <w:t>r</w:t>
      </w:r>
      <w:r w:rsidR="003E018C">
        <w:rPr>
          <w:rFonts w:ascii="Calibri" w:hAnsi="Calibri" w:cs="Calibri"/>
        </w:rPr>
        <w:t xml:space="preserve"> athrawon arweiniad o beth sydd angen iddyn nhw </w:t>
      </w:r>
      <w:r w:rsidR="00736CF9">
        <w:rPr>
          <w:rFonts w:ascii="Calibri" w:hAnsi="Calibri" w:cs="Calibri"/>
        </w:rPr>
        <w:t>g</w:t>
      </w:r>
      <w:r w:rsidR="003E018C">
        <w:rPr>
          <w:rFonts w:ascii="Calibri" w:hAnsi="Calibri" w:cs="Calibri"/>
        </w:rPr>
        <w:t>ael cefnogaeth gyda</w:t>
      </w:r>
      <w:r w:rsidR="00736CF9">
        <w:rPr>
          <w:rFonts w:ascii="Calibri" w:hAnsi="Calibri" w:cs="Calibri"/>
        </w:rPr>
        <w:t>g</w:t>
      </w:r>
      <w:r w:rsidR="003E018C">
        <w:rPr>
          <w:rFonts w:ascii="Calibri" w:hAnsi="Calibri" w:cs="Calibri"/>
        </w:rPr>
        <w:t xml:space="preserve"> a beth yw’r cam nesaf (Piaget, 1936: t38). Cytuna Siencyn (2010) a hyn gan d</w:t>
      </w:r>
      <w:r w:rsidR="00736CF9">
        <w:rPr>
          <w:rFonts w:ascii="Calibri" w:hAnsi="Calibri" w:cs="Calibri"/>
        </w:rPr>
        <w:t>d</w:t>
      </w:r>
      <w:r w:rsidR="003E018C">
        <w:rPr>
          <w:rFonts w:ascii="Calibri" w:hAnsi="Calibri" w:cs="Calibri"/>
        </w:rPr>
        <w:t xml:space="preserve">ywed hi </w:t>
      </w:r>
      <w:r w:rsidR="00736CF9">
        <w:rPr>
          <w:rFonts w:ascii="Calibri" w:hAnsi="Calibri" w:cs="Calibri"/>
        </w:rPr>
        <w:t>f</w:t>
      </w:r>
      <w:r w:rsidR="003E018C">
        <w:rPr>
          <w:rFonts w:ascii="Calibri" w:hAnsi="Calibri" w:cs="Calibri"/>
        </w:rPr>
        <w:t xml:space="preserve">od angen i’r athrawon cael dealltwriaeth drylwyr o ddatblygiad plant a gwybodaeth fanwl ynghlyn a sut maen nhw yn dysgu (Siencyn, 2010: t118). </w:t>
      </w:r>
      <w:r w:rsidR="00C22D8C">
        <w:rPr>
          <w:rFonts w:ascii="Calibri" w:hAnsi="Calibri" w:cs="Calibri"/>
        </w:rPr>
        <w:t xml:space="preserve">Er dweud hyn, yn </w:t>
      </w:r>
      <w:r w:rsidR="00736CF9">
        <w:rPr>
          <w:rFonts w:ascii="Calibri" w:hAnsi="Calibri" w:cs="Calibri"/>
        </w:rPr>
        <w:t>ô</w:t>
      </w:r>
      <w:r w:rsidR="00C22D8C">
        <w:rPr>
          <w:rFonts w:ascii="Calibri" w:hAnsi="Calibri" w:cs="Calibri"/>
        </w:rPr>
        <w:t xml:space="preserve">l erthygl newyddion ‘The Guardian’ </w:t>
      </w:r>
      <w:r>
        <w:rPr>
          <w:rFonts w:ascii="Calibri" w:hAnsi="Calibri" w:cs="Calibri"/>
        </w:rPr>
        <w:t xml:space="preserve">(2018) </w:t>
      </w:r>
      <w:r w:rsidR="00C22D8C">
        <w:rPr>
          <w:rFonts w:ascii="Calibri" w:hAnsi="Calibri" w:cs="Calibri"/>
        </w:rPr>
        <w:t xml:space="preserve">mae athrawon yn canolbwyntio gormod ar asesu yn lle blaenoriaethu addysgu’r plant (The Guardian, 2018). </w:t>
      </w:r>
    </w:p>
    <w:p w14:paraId="232744A6" w14:textId="7A8420E5" w:rsidR="008D3A75" w:rsidRDefault="008D3A75" w:rsidP="00507DF7">
      <w:pPr>
        <w:spacing w:line="360" w:lineRule="auto"/>
        <w:jc w:val="center"/>
        <w:rPr>
          <w:rFonts w:ascii="Calibri" w:hAnsi="Calibri" w:cs="Calibri"/>
        </w:rPr>
      </w:pPr>
      <w:r>
        <w:rPr>
          <w:rFonts w:ascii="Calibri" w:hAnsi="Calibri" w:cs="Calibri"/>
        </w:rPr>
        <w:t xml:space="preserve">Un fath o asesu yw asesu crynodol sydd yn golygu yw gwerthuso dysgu’r plant ar diwedd uned a cymharu hyn gyda meincnod safonol. Golyga hyn bydd yr athrawon yn cael pwynt gwerth uchel. Enghraifft arall yw asesu ffurfiannol sef asesu’r disgyblion yn ystod gwersi yn lle ar y diwedd. Mae hyn yn galluogi i’r athrawon gwneud asesiad manwl, glir ac osgoi risg o anghofio pwyntiau. </w:t>
      </w:r>
    </w:p>
    <w:p w14:paraId="4B3270A0" w14:textId="450625CE" w:rsidR="00DC6A03" w:rsidRDefault="0057419B" w:rsidP="00507DF7">
      <w:pPr>
        <w:spacing w:line="360" w:lineRule="auto"/>
        <w:jc w:val="center"/>
        <w:rPr>
          <w:rFonts w:ascii="Calibri" w:hAnsi="Calibri" w:cs="Calibri"/>
        </w:rPr>
      </w:pPr>
      <w:r>
        <w:rPr>
          <w:rFonts w:ascii="Calibri" w:hAnsi="Calibri" w:cs="Calibri"/>
        </w:rPr>
        <w:t xml:space="preserve">Fel </w:t>
      </w:r>
      <w:r w:rsidR="00736CF9">
        <w:rPr>
          <w:rFonts w:ascii="Calibri" w:hAnsi="Calibri" w:cs="Calibri"/>
        </w:rPr>
        <w:t>g</w:t>
      </w:r>
      <w:r>
        <w:rPr>
          <w:rFonts w:ascii="Calibri" w:hAnsi="Calibri" w:cs="Calibri"/>
        </w:rPr>
        <w:t>wnes i s</w:t>
      </w:r>
      <w:r w:rsidR="00736CF9">
        <w:rPr>
          <w:rFonts w:ascii="Calibri" w:hAnsi="Calibri" w:cs="Calibri"/>
        </w:rPr>
        <w:t>ô</w:t>
      </w:r>
      <w:r>
        <w:rPr>
          <w:rFonts w:ascii="Calibri" w:hAnsi="Calibri" w:cs="Calibri"/>
        </w:rPr>
        <w:t xml:space="preserve">n yn </w:t>
      </w:r>
      <w:r w:rsidR="003E018C">
        <w:rPr>
          <w:rFonts w:ascii="Calibri" w:hAnsi="Calibri" w:cs="Calibri"/>
        </w:rPr>
        <w:t>fy ng</w:t>
      </w:r>
      <w:r w:rsidR="00736CF9">
        <w:rPr>
          <w:rFonts w:ascii="Calibri" w:hAnsi="Calibri" w:cs="Calibri"/>
        </w:rPr>
        <w:t>h</w:t>
      </w:r>
      <w:r w:rsidR="003E018C">
        <w:rPr>
          <w:rFonts w:ascii="Calibri" w:hAnsi="Calibri" w:cs="Calibri"/>
        </w:rPr>
        <w:t>yflwyniad</w:t>
      </w:r>
      <w:r>
        <w:rPr>
          <w:rFonts w:ascii="Calibri" w:hAnsi="Calibri" w:cs="Calibri"/>
        </w:rPr>
        <w:t>, byddai</w:t>
      </w:r>
      <w:r w:rsidR="00736CF9">
        <w:rPr>
          <w:rFonts w:ascii="Calibri" w:hAnsi="Calibri" w:cs="Calibri"/>
        </w:rPr>
        <w:t>’</w:t>
      </w:r>
      <w:r>
        <w:rPr>
          <w:rFonts w:ascii="Calibri" w:hAnsi="Calibri" w:cs="Calibri"/>
        </w:rPr>
        <w:t>n ffocysu ar yr elfen cwestiynu ar gyfer fy</w:t>
      </w:r>
      <w:r w:rsidR="00CF3BA2">
        <w:rPr>
          <w:rFonts w:ascii="Calibri" w:hAnsi="Calibri" w:cs="Calibri"/>
        </w:rPr>
        <w:t xml:space="preserve"> ngwaith</w:t>
      </w:r>
      <w:r>
        <w:rPr>
          <w:rFonts w:ascii="Calibri" w:hAnsi="Calibri" w:cs="Calibri"/>
        </w:rPr>
        <w:t xml:space="preserve"> ymchwil. </w:t>
      </w:r>
      <w:r w:rsidR="00722C1D">
        <w:rPr>
          <w:rFonts w:ascii="Calibri" w:hAnsi="Calibri" w:cs="Calibri"/>
        </w:rPr>
        <w:t>Pwrpas cwestiynu yw darganfod ym m</w:t>
      </w:r>
      <w:r w:rsidR="00736CF9">
        <w:rPr>
          <w:rFonts w:ascii="Calibri" w:hAnsi="Calibri" w:cs="Calibri"/>
        </w:rPr>
        <w:t>h</w:t>
      </w:r>
      <w:r w:rsidR="00722C1D">
        <w:rPr>
          <w:rFonts w:ascii="Calibri" w:hAnsi="Calibri" w:cs="Calibri"/>
        </w:rPr>
        <w:t>le mae’r disgyblion yn ei dysgu. Maen dull effeithiol iawn sydd yn cael eu defnyddio mewn ysgolion yn d</w:t>
      </w:r>
      <w:r w:rsidR="00736CF9">
        <w:rPr>
          <w:rFonts w:ascii="Calibri" w:hAnsi="Calibri" w:cs="Calibri"/>
        </w:rPr>
        <w:t>d</w:t>
      </w:r>
      <w:r w:rsidR="00722C1D">
        <w:rPr>
          <w:rFonts w:ascii="Calibri" w:hAnsi="Calibri" w:cs="Calibri"/>
        </w:rPr>
        <w:t xml:space="preserve">yddiol. </w:t>
      </w:r>
      <w:r w:rsidR="00507DF7">
        <w:rPr>
          <w:rFonts w:ascii="Calibri" w:hAnsi="Calibri" w:cs="Calibri"/>
        </w:rPr>
        <w:t xml:space="preserve">Yn </w:t>
      </w:r>
      <w:r w:rsidR="00736CF9">
        <w:rPr>
          <w:rFonts w:ascii="Calibri" w:hAnsi="Calibri" w:cs="Calibri"/>
        </w:rPr>
        <w:t>ô</w:t>
      </w:r>
      <w:r w:rsidR="00507DF7">
        <w:rPr>
          <w:rFonts w:ascii="Calibri" w:hAnsi="Calibri" w:cs="Calibri"/>
        </w:rPr>
        <w:t xml:space="preserve">l gwefan ‘Assessment for Learning’ (2002) mae cwestiynu gallu cael dylanwad ar ymddygiad y plant trwy annog nhw i wrando’n astud, bod yn weithredol yn eu dysgu a siarad. Mae cwestiynu yn weithgaredd sydd yn cael eu trefnu gyda’r bwriad o weld beth a faint mae’r plant wedi dysgu. Dywed bod en bwysig i’r athrawon dewis cwestiynau o blaen llaw er mwyn cael yr ymateb cywir </w:t>
      </w:r>
      <w:r w:rsidR="00507DF7">
        <w:rPr>
          <w:rFonts w:ascii="Calibri" w:hAnsi="Calibri" w:cs="Calibri"/>
        </w:rPr>
        <w:lastRenderedPageBreak/>
        <w:t xml:space="preserve">rydyn nhw yn disgwyl. (Assessment for Learning, 2002). Mae yna </w:t>
      </w:r>
      <w:r w:rsidR="00DC6A03">
        <w:rPr>
          <w:rFonts w:ascii="Calibri" w:hAnsi="Calibri" w:cs="Calibri"/>
        </w:rPr>
        <w:t>d</w:t>
      </w:r>
      <w:r w:rsidR="00736CF9">
        <w:rPr>
          <w:rFonts w:ascii="Calibri" w:hAnsi="Calibri" w:cs="Calibri"/>
        </w:rPr>
        <w:t>wy</w:t>
      </w:r>
      <w:r w:rsidR="00507DF7">
        <w:rPr>
          <w:rFonts w:ascii="Calibri" w:hAnsi="Calibri" w:cs="Calibri"/>
        </w:rPr>
        <w:t xml:space="preserve"> ff</w:t>
      </w:r>
      <w:r w:rsidR="00736CF9">
        <w:rPr>
          <w:rFonts w:ascii="Calibri" w:hAnsi="Calibri" w:cs="Calibri"/>
        </w:rPr>
        <w:t>u</w:t>
      </w:r>
      <w:r w:rsidR="00507DF7">
        <w:rPr>
          <w:rFonts w:ascii="Calibri" w:hAnsi="Calibri" w:cs="Calibri"/>
        </w:rPr>
        <w:t xml:space="preserve">rf o </w:t>
      </w:r>
      <w:r w:rsidR="00DC6A03">
        <w:rPr>
          <w:rFonts w:ascii="Calibri" w:hAnsi="Calibri" w:cs="Calibri"/>
        </w:rPr>
        <w:t>g</w:t>
      </w:r>
      <w:r w:rsidR="00507DF7">
        <w:rPr>
          <w:rFonts w:ascii="Calibri" w:hAnsi="Calibri" w:cs="Calibri"/>
        </w:rPr>
        <w:t>wes</w:t>
      </w:r>
      <w:r w:rsidR="00DC6A03">
        <w:rPr>
          <w:rFonts w:ascii="Calibri" w:hAnsi="Calibri" w:cs="Calibri"/>
        </w:rPr>
        <w:t>t</w:t>
      </w:r>
      <w:r w:rsidR="00507DF7">
        <w:rPr>
          <w:rFonts w:ascii="Calibri" w:hAnsi="Calibri" w:cs="Calibri"/>
        </w:rPr>
        <w:t>iynu sef cwe</w:t>
      </w:r>
      <w:r w:rsidR="00DC6A03">
        <w:rPr>
          <w:rFonts w:ascii="Calibri" w:hAnsi="Calibri" w:cs="Calibri"/>
        </w:rPr>
        <w:t>s</w:t>
      </w:r>
      <w:r w:rsidR="00507DF7">
        <w:rPr>
          <w:rFonts w:ascii="Calibri" w:hAnsi="Calibri" w:cs="Calibri"/>
        </w:rPr>
        <w:t>tiynu’n agored a ca</w:t>
      </w:r>
      <w:r w:rsidR="00736CF9">
        <w:rPr>
          <w:rFonts w:ascii="Calibri" w:hAnsi="Calibri" w:cs="Calibri"/>
        </w:rPr>
        <w:t>e</w:t>
      </w:r>
      <w:r w:rsidR="00507DF7">
        <w:rPr>
          <w:rFonts w:ascii="Calibri" w:hAnsi="Calibri" w:cs="Calibri"/>
        </w:rPr>
        <w:t xml:space="preserve">edig. </w:t>
      </w:r>
      <w:r w:rsidR="00DC6A03">
        <w:rPr>
          <w:rFonts w:ascii="Calibri" w:hAnsi="Calibri" w:cs="Calibri"/>
        </w:rPr>
        <w:t>Caiff cwestiwn agored eu defnyddio er mwyn cael ateb estynedig yn hytrach na ateb un gair, lle mae cwestiwn cae</w:t>
      </w:r>
      <w:r w:rsidR="00736CF9">
        <w:rPr>
          <w:rFonts w:ascii="Calibri" w:hAnsi="Calibri" w:cs="Calibri"/>
        </w:rPr>
        <w:t>e</w:t>
      </w:r>
      <w:r w:rsidR="00DC6A03">
        <w:rPr>
          <w:rFonts w:ascii="Calibri" w:hAnsi="Calibri" w:cs="Calibri"/>
        </w:rPr>
        <w:t xml:space="preserve">dig yn cael eu </w:t>
      </w:r>
      <w:r w:rsidR="00736CF9">
        <w:rPr>
          <w:rFonts w:ascii="Calibri" w:hAnsi="Calibri" w:cs="Calibri"/>
        </w:rPr>
        <w:t>h</w:t>
      </w:r>
      <w:r w:rsidR="00DC6A03">
        <w:rPr>
          <w:rFonts w:ascii="Calibri" w:hAnsi="Calibri" w:cs="Calibri"/>
        </w:rPr>
        <w:t xml:space="preserve">ateb gyda ‘ydy’ neu ‘nac ydy’. </w:t>
      </w:r>
    </w:p>
    <w:p w14:paraId="56615806" w14:textId="268A7A7F" w:rsidR="00C07107" w:rsidRPr="008E030B" w:rsidRDefault="008E030B" w:rsidP="00A82196">
      <w:pPr>
        <w:spacing w:line="360" w:lineRule="auto"/>
        <w:jc w:val="center"/>
      </w:pPr>
      <w:r>
        <w:rPr>
          <w:noProof/>
        </w:rPr>
        <mc:AlternateContent>
          <mc:Choice Requires="wps">
            <w:drawing>
              <wp:anchor distT="0" distB="0" distL="114300" distR="114300" simplePos="0" relativeHeight="251660288" behindDoc="0" locked="0" layoutInCell="1" allowOverlap="1" wp14:anchorId="009AE20D" wp14:editId="11CC1D6D">
                <wp:simplePos x="0" y="0"/>
                <wp:positionH relativeFrom="column">
                  <wp:posOffset>3840480</wp:posOffset>
                </wp:positionH>
                <wp:positionV relativeFrom="paragraph">
                  <wp:posOffset>2920574</wp:posOffset>
                </wp:positionV>
                <wp:extent cx="2818130" cy="313055"/>
                <wp:effectExtent l="0" t="0" r="1270" b="4445"/>
                <wp:wrapThrough wrapText="bothSides">
                  <wp:wrapPolygon edited="0">
                    <wp:start x="0" y="0"/>
                    <wp:lineTo x="0" y="21030"/>
                    <wp:lineTo x="21512" y="21030"/>
                    <wp:lineTo x="21512" y="0"/>
                    <wp:lineTo x="0" y="0"/>
                  </wp:wrapPolygon>
                </wp:wrapThrough>
                <wp:docPr id="2" name="Text Box 2"/>
                <wp:cNvGraphicFramePr/>
                <a:graphic xmlns:a="http://schemas.openxmlformats.org/drawingml/2006/main">
                  <a:graphicData uri="http://schemas.microsoft.com/office/word/2010/wordprocessingShape">
                    <wps:wsp>
                      <wps:cNvSpPr txBox="1"/>
                      <wps:spPr>
                        <a:xfrm>
                          <a:off x="0" y="0"/>
                          <a:ext cx="2818130" cy="313055"/>
                        </a:xfrm>
                        <a:prstGeom prst="rect">
                          <a:avLst/>
                        </a:prstGeom>
                        <a:solidFill>
                          <a:schemeClr val="lt1"/>
                        </a:solidFill>
                        <a:ln w="6350">
                          <a:noFill/>
                        </a:ln>
                      </wps:spPr>
                      <wps:txbx>
                        <w:txbxContent>
                          <w:p w14:paraId="73C8FB92" w14:textId="322D3B35" w:rsidR="002053AC" w:rsidRPr="008E030B" w:rsidRDefault="002053AC">
                            <w:pPr>
                              <w:rPr>
                                <w:rFonts w:ascii="Calibri" w:hAnsi="Calibri" w:cs="Calibri"/>
                                <w:sz w:val="24"/>
                                <w:lang w:val="en-GB"/>
                              </w:rPr>
                            </w:pPr>
                            <w:r w:rsidRPr="008E030B">
                              <w:rPr>
                                <w:rFonts w:ascii="Calibri" w:hAnsi="Calibri" w:cs="Calibri"/>
                                <w:sz w:val="24"/>
                                <w:lang w:val="en-GB"/>
                              </w:rPr>
                              <w:t xml:space="preserve">Diagram </w:t>
                            </w:r>
                            <w:r>
                              <w:rPr>
                                <w:rFonts w:ascii="Calibri" w:hAnsi="Calibri" w:cs="Calibri"/>
                                <w:sz w:val="24"/>
                                <w:lang w:val="en-GB"/>
                              </w:rPr>
                              <w:t>T</w:t>
                            </w:r>
                            <w:r w:rsidR="00127643">
                              <w:rPr>
                                <w:rFonts w:ascii="Calibri" w:hAnsi="Calibri" w:cs="Calibri"/>
                                <w:sz w:val="24"/>
                                <w:lang w:val="en-GB"/>
                              </w:rPr>
                              <w:t>a</w:t>
                            </w:r>
                            <w:r>
                              <w:rPr>
                                <w:rFonts w:ascii="Calibri" w:hAnsi="Calibri" w:cs="Calibri"/>
                                <w:sz w:val="24"/>
                                <w:lang w:val="en-GB"/>
                              </w:rPr>
                              <w:t xml:space="preserve">csonomeg </w:t>
                            </w:r>
                            <w:r w:rsidRPr="008E030B">
                              <w:rPr>
                                <w:rFonts w:ascii="Calibri" w:hAnsi="Calibri" w:cs="Calibri"/>
                                <w:sz w:val="24"/>
                                <w:lang w:val="en-GB"/>
                              </w:rPr>
                              <w:t>Bloom</w:t>
                            </w:r>
                            <w:r>
                              <w:rPr>
                                <w:rFonts w:ascii="Calibri" w:hAnsi="Calibri" w:cs="Calibri"/>
                                <w:sz w:val="24"/>
                                <w:lang w:val="en-GB"/>
                              </w:rPr>
                              <w:t xml:space="preserve"> (Hall, 2016).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09AE20D" id="_x0000_t202" coordsize="21600,21600" o:spt="202" path="m,l,21600r21600,l21600,xe">
                <v:stroke joinstyle="miter"/>
                <v:path gradientshapeok="t" o:connecttype="rect"/>
              </v:shapetype>
              <v:shape id="Text Box 2" o:spid="_x0000_s1026" type="#_x0000_t202" style="position:absolute;left:0;text-align:left;margin-left:302.4pt;margin-top:229.95pt;width:221.9pt;height:24.6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" fillcolor="white [3201]" stroked="f" strokeweight=".5pt">
                <v:textbox>
                  <w:txbxContent>
                    <w:p w14:paraId="73C8FB92" w14:textId="322D3B35" w:rsidR="002053AC" w:rsidRPr="008E030B" w:rsidRDefault="002053AC">
                      <w:pPr>
                        <w:rPr>
                          <w:rFonts w:ascii="Calibri" w:hAnsi="Calibri" w:cs="Calibri"/>
                          <w:sz w:val="24"/>
                          <w:lang w:val="en-GB"/>
                        </w:rPr>
                      </w:pPr>
                      <w:r w:rsidRPr="008E030B">
                        <w:rPr>
                          <w:rFonts w:ascii="Calibri" w:hAnsi="Calibri" w:cs="Calibri"/>
                          <w:sz w:val="24"/>
                          <w:lang w:val="en-GB"/>
                        </w:rPr>
                        <w:t xml:space="preserve">Diagram </w:t>
                      </w:r>
                      <w:r>
                        <w:rPr>
                          <w:rFonts w:ascii="Calibri" w:hAnsi="Calibri" w:cs="Calibri"/>
                          <w:sz w:val="24"/>
                          <w:lang w:val="en-GB"/>
                        </w:rPr>
                        <w:t>T</w:t>
                      </w:r>
                      <w:r w:rsidR="00127643">
                        <w:rPr>
                          <w:rFonts w:ascii="Calibri" w:hAnsi="Calibri" w:cs="Calibri"/>
                          <w:sz w:val="24"/>
                          <w:lang w:val="en-GB"/>
                        </w:rPr>
                        <w:t>a</w:t>
                      </w:r>
                      <w:r>
                        <w:rPr>
                          <w:rFonts w:ascii="Calibri" w:hAnsi="Calibri" w:cs="Calibri"/>
                          <w:sz w:val="24"/>
                          <w:lang w:val="en-GB"/>
                        </w:rPr>
                        <w:t xml:space="preserve">csonomeg </w:t>
                      </w:r>
                      <w:r w:rsidRPr="008E030B">
                        <w:rPr>
                          <w:rFonts w:ascii="Calibri" w:hAnsi="Calibri" w:cs="Calibri"/>
                          <w:sz w:val="24"/>
                          <w:lang w:val="en-GB"/>
                        </w:rPr>
                        <w:t>Bloom</w:t>
                      </w:r>
                      <w:r>
                        <w:rPr>
                          <w:rFonts w:ascii="Calibri" w:hAnsi="Calibri" w:cs="Calibri"/>
                          <w:sz w:val="24"/>
                          <w:lang w:val="en-GB"/>
                        </w:rPr>
                        <w:t xml:space="preserve"> (Hall, 2016).</w:t>
                      </w:r>
                    </w:p>
                  </w:txbxContent>
                </v:textbox>
                <w10:wrap type="through"/>
              </v:shape>
            </w:pict>
          </mc:Fallback>
        </mc:AlternateContent>
      </w:r>
      <w:r>
        <w:rPr>
          <w:noProof/>
        </w:rPr>
        <w:drawing>
          <wp:anchor distT="0" distB="0" distL="114300" distR="114300" simplePos="0" relativeHeight="251659264" behindDoc="0" locked="0" layoutInCell="1" allowOverlap="1" wp14:anchorId="23D7B22B" wp14:editId="7A45E19B">
            <wp:simplePos x="0" y="0"/>
            <wp:positionH relativeFrom="column">
              <wp:posOffset>3602120</wp:posOffset>
            </wp:positionH>
            <wp:positionV relativeFrom="paragraph">
              <wp:posOffset>555112</wp:posOffset>
            </wp:positionV>
            <wp:extent cx="2341880" cy="2329180"/>
            <wp:effectExtent l="0" t="0" r="0" b="0"/>
            <wp:wrapThrough wrapText="bothSides">
              <wp:wrapPolygon edited="0">
                <wp:start x="0" y="0"/>
                <wp:lineTo x="0" y="21435"/>
                <wp:lineTo x="21436" y="21435"/>
                <wp:lineTo x="21436" y="0"/>
                <wp:lineTo x="0" y="0"/>
              </wp:wrapPolygon>
            </wp:wrapThrough>
            <wp:docPr id="1" name="Picture 1" descr="/var/folders/h8/1ry7mxqj7_vcp1xqjcvszww40000gn/T/com.microsoft.Word/WebArchiveCopyPasteTempFiles/bloom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ar/folders/h8/1ry7mxqj7_vcp1xqjcvszww40000gn/T/com.microsoft.Word/WebArchiveCopyPasteTempFiles/blooms.JPG"/>
                    <pic:cNvPicPr>
                      <a:picLocks noChangeAspect="1" noChangeArrowheads="1"/>
                    </pic:cNvPicPr>
                  </pic:nvPicPr>
                  <pic:blipFill rotWithShape="1">
                    <a:blip r:embed="rId21">
                      <a:extLst>
                        <a:ext uri="{28A0092B-C50C-407E-A947-70E740481C1C}">
                          <a14:useLocalDpi xmlns:a14="http://schemas.microsoft.com/office/drawing/2010/main" val="0"/>
                        </a:ext>
                      </a:extLst>
                    </a:blip>
                    <a:srcRect l="6697" t="5459" r="5341" b="5516"/>
                    <a:stretch/>
                  </pic:blipFill>
                  <pic:spPr bwMode="auto">
                    <a:xfrm>
                      <a:off x="0" y="0"/>
                      <a:ext cx="2341880" cy="232918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F119C">
        <w:rPr>
          <w:rFonts w:ascii="Calibri" w:hAnsi="Calibri" w:cs="Calibri"/>
        </w:rPr>
        <w:t xml:space="preserve">Yn </w:t>
      </w:r>
      <w:r w:rsidR="00736CF9">
        <w:rPr>
          <w:rFonts w:ascii="Calibri" w:hAnsi="Calibri" w:cs="Calibri"/>
        </w:rPr>
        <w:t>d</w:t>
      </w:r>
      <w:r w:rsidR="009F119C">
        <w:rPr>
          <w:rFonts w:ascii="Calibri" w:hAnsi="Calibri" w:cs="Calibri"/>
        </w:rPr>
        <w:t xml:space="preserve">diweddar mae </w:t>
      </w:r>
      <w:r w:rsidR="00DC6A03">
        <w:rPr>
          <w:rFonts w:ascii="Calibri" w:hAnsi="Calibri" w:cs="Calibri"/>
        </w:rPr>
        <w:t xml:space="preserve">Hall (2016) </w:t>
      </w:r>
      <w:r w:rsidR="009F119C">
        <w:rPr>
          <w:rFonts w:ascii="Calibri" w:hAnsi="Calibri" w:cs="Calibri"/>
        </w:rPr>
        <w:t xml:space="preserve">wedi edrych mewn i </w:t>
      </w:r>
      <w:r w:rsidR="00736CF9">
        <w:rPr>
          <w:rFonts w:ascii="Calibri" w:hAnsi="Calibri" w:cs="Calibri"/>
        </w:rPr>
        <w:t>g</w:t>
      </w:r>
      <w:r w:rsidR="009F119C">
        <w:rPr>
          <w:rFonts w:ascii="Calibri" w:hAnsi="Calibri" w:cs="Calibri"/>
        </w:rPr>
        <w:t xml:space="preserve">westiynu a dywedodd ef </w:t>
      </w:r>
      <w:r w:rsidR="00736CF9">
        <w:rPr>
          <w:rFonts w:ascii="Calibri" w:hAnsi="Calibri" w:cs="Calibri"/>
        </w:rPr>
        <w:t>f</w:t>
      </w:r>
      <w:r w:rsidR="009F119C">
        <w:rPr>
          <w:rFonts w:ascii="Calibri" w:hAnsi="Calibri" w:cs="Calibri"/>
        </w:rPr>
        <w:t>od hyn</w:t>
      </w:r>
      <w:r w:rsidR="00DC6A03">
        <w:rPr>
          <w:rFonts w:ascii="Calibri" w:hAnsi="Calibri" w:cs="Calibri"/>
        </w:rPr>
        <w:t xml:space="preserve"> yn ffordd </w:t>
      </w:r>
      <w:r w:rsidR="00736CF9">
        <w:rPr>
          <w:rFonts w:ascii="Calibri" w:hAnsi="Calibri" w:cs="Calibri"/>
        </w:rPr>
        <w:t>g</w:t>
      </w:r>
      <w:r w:rsidR="00DC6A03">
        <w:rPr>
          <w:rFonts w:ascii="Calibri" w:hAnsi="Calibri" w:cs="Calibri"/>
        </w:rPr>
        <w:t xml:space="preserve">yflym o </w:t>
      </w:r>
      <w:r w:rsidR="00736CF9">
        <w:rPr>
          <w:rFonts w:ascii="Calibri" w:hAnsi="Calibri" w:cs="Calibri"/>
        </w:rPr>
        <w:t>g</w:t>
      </w:r>
      <w:r w:rsidR="00DC6A03">
        <w:rPr>
          <w:rFonts w:ascii="Calibri" w:hAnsi="Calibri" w:cs="Calibri"/>
        </w:rPr>
        <w:t>ael adborth oddi wrth y plant ynghlyn a beth mae</w:t>
      </w:r>
      <w:r w:rsidR="00736CF9">
        <w:rPr>
          <w:rFonts w:ascii="Calibri" w:hAnsi="Calibri" w:cs="Calibri"/>
        </w:rPr>
        <w:t>n</w:t>
      </w:r>
      <w:r w:rsidR="00DC6A03">
        <w:rPr>
          <w:rFonts w:ascii="Calibri" w:hAnsi="Calibri" w:cs="Calibri"/>
        </w:rPr>
        <w:t xml:space="preserve"> nhw wedi dysgu a faint mae nhw’n deall. Mae’r system </w:t>
      </w:r>
      <w:r w:rsidR="000E66E7">
        <w:rPr>
          <w:rFonts w:ascii="Calibri" w:hAnsi="Calibri" w:cs="Calibri"/>
        </w:rPr>
        <w:t>T</w:t>
      </w:r>
      <w:r w:rsidR="00127643">
        <w:rPr>
          <w:rFonts w:ascii="Calibri" w:hAnsi="Calibri" w:cs="Calibri"/>
        </w:rPr>
        <w:t>a</w:t>
      </w:r>
      <w:r w:rsidR="000E66E7">
        <w:rPr>
          <w:rFonts w:ascii="Calibri" w:hAnsi="Calibri" w:cs="Calibri"/>
        </w:rPr>
        <w:t>csonomeg Bloom</w:t>
      </w:r>
      <w:r>
        <w:rPr>
          <w:rFonts w:ascii="Calibri" w:hAnsi="Calibri" w:cs="Calibri"/>
        </w:rPr>
        <w:t xml:space="preserve"> </w:t>
      </w:r>
      <w:r w:rsidR="00DC6A03">
        <w:rPr>
          <w:rFonts w:ascii="Calibri" w:hAnsi="Calibri" w:cs="Calibri"/>
        </w:rPr>
        <w:t xml:space="preserve">yn cael eu defnyddio i </w:t>
      </w:r>
      <w:r w:rsidR="00736CF9">
        <w:rPr>
          <w:rFonts w:ascii="Calibri" w:hAnsi="Calibri" w:cs="Calibri"/>
        </w:rPr>
        <w:t>d</w:t>
      </w:r>
      <w:r w:rsidR="00DC6A03">
        <w:rPr>
          <w:rFonts w:ascii="Calibri" w:hAnsi="Calibri" w:cs="Calibri"/>
        </w:rPr>
        <w:t>diffinio a gwahaniaethu’r lefelau gwahanol o</w:t>
      </w:r>
      <w:r>
        <w:rPr>
          <w:rFonts w:ascii="Calibri" w:hAnsi="Calibri" w:cs="Calibri"/>
        </w:rPr>
        <w:t xml:space="preserve"> </w:t>
      </w:r>
      <w:r w:rsidR="00DC6A03">
        <w:rPr>
          <w:rFonts w:ascii="Calibri" w:hAnsi="Calibri" w:cs="Calibri"/>
        </w:rPr>
        <w:t>wybyddiaeth bodau dynol er enghraifft meddwl a dysgu</w:t>
      </w:r>
      <w:r>
        <w:rPr>
          <w:rFonts w:ascii="Calibri" w:hAnsi="Calibri" w:cs="Calibri"/>
        </w:rPr>
        <w:t>, fel gwelwch chi yn y diagram ar y dde</w:t>
      </w:r>
      <w:r w:rsidR="00DC6A03">
        <w:rPr>
          <w:rFonts w:ascii="Calibri" w:hAnsi="Calibri" w:cs="Calibri"/>
        </w:rPr>
        <w:t>. Mae’n awgrymu bod dis</w:t>
      </w:r>
      <w:r w:rsidR="00736CF9">
        <w:rPr>
          <w:rFonts w:ascii="Calibri" w:hAnsi="Calibri" w:cs="Calibri"/>
        </w:rPr>
        <w:t>g</w:t>
      </w:r>
      <w:r w:rsidR="00DC6A03">
        <w:rPr>
          <w:rFonts w:ascii="Calibri" w:hAnsi="Calibri" w:cs="Calibri"/>
        </w:rPr>
        <w:t xml:space="preserve">yblion angen cael gwybodaeth cyn bod nhw gallu deall rhywbeth a defnyddio hyn mewn cyd-destunau </w:t>
      </w:r>
      <w:r w:rsidR="00DC6A03" w:rsidRPr="008E030B">
        <w:rPr>
          <w:rFonts w:ascii="Calibri" w:hAnsi="Calibri" w:cs="Calibri"/>
        </w:rPr>
        <w:t>g</w:t>
      </w:r>
      <w:r w:rsidRPr="008E030B">
        <w:rPr>
          <w:rFonts w:ascii="Calibri" w:hAnsi="Calibri" w:cs="Calibri"/>
        </w:rPr>
        <w:t>w</w:t>
      </w:r>
      <w:r w:rsidR="00DC6A03" w:rsidRPr="008E030B">
        <w:rPr>
          <w:rFonts w:ascii="Calibri" w:hAnsi="Calibri" w:cs="Calibri"/>
        </w:rPr>
        <w:t>ahanol</w:t>
      </w:r>
      <w:r w:rsidR="00DC6A03" w:rsidRPr="008E030B">
        <w:rPr>
          <w:rFonts w:ascii="Calibri" w:hAnsi="Calibri" w:cs="Calibri"/>
          <w:sz w:val="32"/>
        </w:rPr>
        <w:t xml:space="preserve">. </w:t>
      </w:r>
      <w:r w:rsidR="00DC6A03">
        <w:rPr>
          <w:rFonts w:ascii="Calibri" w:hAnsi="Calibri" w:cs="Calibri"/>
        </w:rPr>
        <w:t xml:space="preserve">Nododd ef </w:t>
      </w:r>
      <w:r w:rsidR="00736CF9">
        <w:rPr>
          <w:rFonts w:ascii="Calibri" w:hAnsi="Calibri" w:cs="Calibri"/>
        </w:rPr>
        <w:t>f</w:t>
      </w:r>
      <w:r w:rsidR="00DC6A03">
        <w:rPr>
          <w:rFonts w:ascii="Calibri" w:hAnsi="Calibri" w:cs="Calibri"/>
        </w:rPr>
        <w:t>od hyn</w:t>
      </w:r>
      <w:r>
        <w:rPr>
          <w:rFonts w:ascii="Calibri" w:hAnsi="Calibri" w:cs="Calibri"/>
        </w:rPr>
        <w:t xml:space="preserve"> </w:t>
      </w:r>
      <w:r w:rsidR="00DC6A03">
        <w:rPr>
          <w:rFonts w:ascii="Calibri" w:hAnsi="Calibri" w:cs="Calibri"/>
        </w:rPr>
        <w:t>yn d</w:t>
      </w:r>
      <w:r w:rsidR="00736CF9">
        <w:rPr>
          <w:rFonts w:ascii="Calibri" w:hAnsi="Calibri" w:cs="Calibri"/>
        </w:rPr>
        <w:t>d</w:t>
      </w:r>
      <w:r w:rsidR="00DC6A03">
        <w:rPr>
          <w:rFonts w:ascii="Calibri" w:hAnsi="Calibri" w:cs="Calibri"/>
        </w:rPr>
        <w:t xml:space="preserve">efnyddiol </w:t>
      </w:r>
      <w:r w:rsidR="00736CF9">
        <w:rPr>
          <w:rFonts w:ascii="Calibri" w:hAnsi="Calibri" w:cs="Calibri"/>
        </w:rPr>
        <w:t>wrth b</w:t>
      </w:r>
      <w:r w:rsidR="00DC6A03">
        <w:rPr>
          <w:rFonts w:ascii="Calibri" w:hAnsi="Calibri" w:cs="Calibri"/>
        </w:rPr>
        <w:t xml:space="preserve">enderfynu ar </w:t>
      </w:r>
      <w:r w:rsidR="00736CF9">
        <w:rPr>
          <w:rFonts w:ascii="Calibri" w:hAnsi="Calibri" w:cs="Calibri"/>
        </w:rPr>
        <w:t>g</w:t>
      </w:r>
      <w:r w:rsidR="00DC6A03">
        <w:rPr>
          <w:rFonts w:ascii="Calibri" w:hAnsi="Calibri" w:cs="Calibri"/>
        </w:rPr>
        <w:t>westiynau. Os mae’r disgybl methu ateb y cwestiwn holodd yr athro/athrawes, gallen nhw addasu i’r lefel o d</w:t>
      </w:r>
      <w:r w:rsidR="00736CF9">
        <w:rPr>
          <w:rFonts w:ascii="Calibri" w:hAnsi="Calibri" w:cs="Calibri"/>
        </w:rPr>
        <w:t>d</w:t>
      </w:r>
      <w:r w:rsidR="00DC6A03">
        <w:rPr>
          <w:rFonts w:ascii="Calibri" w:hAnsi="Calibri" w:cs="Calibri"/>
        </w:rPr>
        <w:t xml:space="preserve">eallusrwydd y plentyn (Hall, 2016). </w:t>
      </w:r>
      <w:r w:rsidR="00C07107">
        <w:rPr>
          <w:rFonts w:ascii="Calibri" w:hAnsi="Calibri" w:cs="Calibri"/>
        </w:rPr>
        <w:t xml:space="preserve">Anghytuna Anderson (2000) a hyn oherwydd dywed hi </w:t>
      </w:r>
      <w:r w:rsidR="00736CF9">
        <w:rPr>
          <w:rFonts w:ascii="Calibri" w:hAnsi="Calibri" w:cs="Calibri"/>
        </w:rPr>
        <w:t>f</w:t>
      </w:r>
      <w:r w:rsidR="00C07107">
        <w:rPr>
          <w:rFonts w:ascii="Calibri" w:hAnsi="Calibri" w:cs="Calibri"/>
        </w:rPr>
        <w:t>od cwestiynu yn tynnu sylw at y plant ac yn cynyddu lefelau pryder nhw. O ganlyniad i hyn gall creu amgylchedd negyddol yn yr ysgol iddyn nhw ac yna mae’r plant yn ofni mynd i’r ysgol (Anderson 2000). Yn ychwanegol gall rhoi pwysau ar y plant i ateb yn gywir pob tro. Yng ngeiriau Galton (1999) ‘</w:t>
      </w:r>
      <w:r w:rsidR="00C07107">
        <w:rPr>
          <w:rFonts w:ascii="Calibri" w:hAnsi="Calibri" w:cs="Calibri"/>
          <w:i/>
        </w:rPr>
        <w:t xml:space="preserve">When questions are asked of children, these questions require them either to recall facts or solve a problem for which their teachers expect a correct </w:t>
      </w:r>
      <w:r w:rsidR="00C07107">
        <w:rPr>
          <w:rFonts w:ascii="Calibri" w:hAnsi="Calibri" w:cs="Calibri"/>
          <w:i/>
        </w:rPr>
        <w:lastRenderedPageBreak/>
        <w:t xml:space="preserve">answer.’ </w:t>
      </w:r>
      <w:r w:rsidR="00C07107" w:rsidRPr="00C07107">
        <w:rPr>
          <w:rFonts w:ascii="Calibri" w:hAnsi="Calibri" w:cs="Calibri"/>
        </w:rPr>
        <w:t>(Galton 1999).</w:t>
      </w:r>
      <w:r w:rsidR="00C07107">
        <w:rPr>
          <w:rFonts w:ascii="Calibri" w:hAnsi="Calibri" w:cs="Calibri"/>
          <w:i/>
        </w:rPr>
        <w:t xml:space="preserve"> </w:t>
      </w:r>
      <w:r w:rsidR="00601BD3">
        <w:rPr>
          <w:rFonts w:ascii="Calibri" w:hAnsi="Calibri" w:cs="Calibri"/>
        </w:rPr>
        <w:t>Mewn modd cytunaf i gyda’r dy</w:t>
      </w:r>
      <w:r w:rsidR="00736CF9">
        <w:rPr>
          <w:rFonts w:ascii="Calibri" w:hAnsi="Calibri" w:cs="Calibri"/>
        </w:rPr>
        <w:t>f</w:t>
      </w:r>
      <w:r w:rsidR="00601BD3">
        <w:rPr>
          <w:rFonts w:ascii="Calibri" w:hAnsi="Calibri" w:cs="Calibri"/>
        </w:rPr>
        <w:t>yniad yma oherwydd yn ystod fy ng</w:t>
      </w:r>
      <w:r w:rsidR="00736CF9">
        <w:rPr>
          <w:rFonts w:ascii="Calibri" w:hAnsi="Calibri" w:cs="Calibri"/>
        </w:rPr>
        <w:t>h</w:t>
      </w:r>
      <w:r w:rsidR="00601BD3">
        <w:rPr>
          <w:rFonts w:ascii="Calibri" w:hAnsi="Calibri" w:cs="Calibri"/>
        </w:rPr>
        <w:t xml:space="preserve">yfnod PAP sylweddolais </w:t>
      </w:r>
      <w:r w:rsidR="00736CF9">
        <w:rPr>
          <w:rFonts w:ascii="Calibri" w:hAnsi="Calibri" w:cs="Calibri"/>
        </w:rPr>
        <w:t>f</w:t>
      </w:r>
      <w:r w:rsidR="00601BD3">
        <w:rPr>
          <w:rFonts w:ascii="Calibri" w:hAnsi="Calibri" w:cs="Calibri"/>
        </w:rPr>
        <w:t xml:space="preserve">od y plant sydd </w:t>
      </w:r>
      <w:r w:rsidR="00736CF9">
        <w:rPr>
          <w:rFonts w:ascii="Calibri" w:hAnsi="Calibri" w:cs="Calibri"/>
        </w:rPr>
        <w:t>â</w:t>
      </w:r>
      <w:r w:rsidR="00601BD3">
        <w:rPr>
          <w:rFonts w:ascii="Calibri" w:hAnsi="Calibri" w:cs="Calibri"/>
        </w:rPr>
        <w:t xml:space="preserve"> llawer o hyder ac yn hoffi siarad yn ateb rhan fwyaf o’r cwestiynau a bydd y plant swil yn ceisio osgoi ateb nhw.</w:t>
      </w:r>
    </w:p>
    <w:p w14:paraId="38B47BB0" w14:textId="38A06ABE" w:rsidR="008E030B" w:rsidRPr="00A713AE" w:rsidRDefault="008E030B" w:rsidP="008E030B">
      <w:pPr>
        <w:spacing w:line="360" w:lineRule="auto"/>
        <w:jc w:val="center"/>
        <w:rPr>
          <w:rFonts w:ascii="Calibri" w:hAnsi="Calibri" w:cs="Calibri"/>
          <w:sz w:val="32"/>
          <w:u w:val="single"/>
        </w:rPr>
      </w:pPr>
      <w:r w:rsidRPr="00A713AE">
        <w:rPr>
          <w:rFonts w:ascii="Calibri" w:hAnsi="Calibri" w:cs="Calibri"/>
          <w:sz w:val="32"/>
          <w:u w:val="single"/>
        </w:rPr>
        <w:t>Methadoleg</w:t>
      </w:r>
    </w:p>
    <w:p w14:paraId="61012B9F" w14:textId="71B29C49" w:rsidR="00975BB9" w:rsidRPr="00975BB9" w:rsidRDefault="008E030B" w:rsidP="00975BB9">
      <w:pPr>
        <w:spacing w:line="360" w:lineRule="auto"/>
        <w:jc w:val="center"/>
        <w:rPr>
          <w:rFonts w:ascii="Calibri" w:hAnsi="Calibri" w:cs="Calibri"/>
          <w:highlight w:val="yellow"/>
          <w:lang w:val="en-GB"/>
        </w:rPr>
      </w:pPr>
      <w:r>
        <w:rPr>
          <w:rFonts w:ascii="Calibri" w:hAnsi="Calibri" w:cs="Calibri"/>
        </w:rPr>
        <w:t>Yn ystod y bennod yma byddai’n amlinellu fy nyluniad a meth</w:t>
      </w:r>
      <w:r w:rsidR="00717207">
        <w:rPr>
          <w:rFonts w:ascii="Calibri" w:hAnsi="Calibri" w:cs="Calibri"/>
        </w:rPr>
        <w:t>a</w:t>
      </w:r>
      <w:r>
        <w:rPr>
          <w:rFonts w:ascii="Calibri" w:hAnsi="Calibri" w:cs="Calibri"/>
        </w:rPr>
        <w:t xml:space="preserve">doleg ymchwil trwy werthuso’n feirniadol yr offer ymchwil dewisais. Hefyd, dangosai fy nealltwriaeth o faterion moesegol wrth gynnal gwaith ymchwil. Yn gyntaf byddai’n trafod y wahanol </w:t>
      </w:r>
      <w:r w:rsidR="00717207">
        <w:rPr>
          <w:rFonts w:ascii="Calibri" w:hAnsi="Calibri" w:cs="Calibri"/>
        </w:rPr>
        <w:t>d</w:t>
      </w:r>
      <w:r>
        <w:rPr>
          <w:rFonts w:ascii="Calibri" w:hAnsi="Calibri" w:cs="Calibri"/>
        </w:rPr>
        <w:t>dulliau ymchwil defnyddiais i yn fy n</w:t>
      </w:r>
      <w:r w:rsidR="00717207">
        <w:rPr>
          <w:rFonts w:ascii="Calibri" w:hAnsi="Calibri" w:cs="Calibri"/>
        </w:rPr>
        <w:t>g</w:t>
      </w:r>
      <w:r>
        <w:rPr>
          <w:rFonts w:ascii="Calibri" w:hAnsi="Calibri" w:cs="Calibri"/>
        </w:rPr>
        <w:t xml:space="preserve">waith. Un ohonyn nhw </w:t>
      </w:r>
      <w:r w:rsidR="00975BB9">
        <w:rPr>
          <w:rFonts w:ascii="Calibri" w:hAnsi="Calibri" w:cs="Calibri"/>
        </w:rPr>
        <w:t>oedd</w:t>
      </w:r>
      <w:r>
        <w:rPr>
          <w:rFonts w:ascii="Calibri" w:hAnsi="Calibri" w:cs="Calibri"/>
        </w:rPr>
        <w:t xml:space="preserve"> Agwedd Mosaig. Fel </w:t>
      </w:r>
      <w:r w:rsidR="00717207">
        <w:rPr>
          <w:rFonts w:ascii="Calibri" w:hAnsi="Calibri" w:cs="Calibri"/>
        </w:rPr>
        <w:t>g</w:t>
      </w:r>
      <w:r>
        <w:rPr>
          <w:rFonts w:ascii="Calibri" w:hAnsi="Calibri" w:cs="Calibri"/>
        </w:rPr>
        <w:t xml:space="preserve">wnes i sôn yn fy nghyflwyniad golyga hyn bod chi’n defnyddio mwy nag un dull i wrando ar leisiau a phrofiadau dysgwyr er mwyn creu darlun mwy eang. </w:t>
      </w:r>
      <w:r>
        <w:rPr>
          <w:rFonts w:ascii="Calibri" w:hAnsi="Calibri" w:cs="Calibri"/>
          <w:lang w:val="en-GB"/>
        </w:rPr>
        <w:t>Pender</w:t>
      </w:r>
      <w:r w:rsidR="00717207">
        <w:rPr>
          <w:rFonts w:ascii="Calibri" w:hAnsi="Calibri" w:cs="Calibri"/>
          <w:lang w:val="en-GB"/>
        </w:rPr>
        <w:t>f</w:t>
      </w:r>
      <w:r>
        <w:rPr>
          <w:rFonts w:ascii="Calibri" w:hAnsi="Calibri" w:cs="Calibri"/>
          <w:lang w:val="en-GB"/>
        </w:rPr>
        <w:t>ynais i d</w:t>
      </w:r>
      <w:r w:rsidR="00717207">
        <w:rPr>
          <w:rFonts w:ascii="Calibri" w:hAnsi="Calibri" w:cs="Calibri"/>
          <w:lang w:val="en-GB"/>
        </w:rPr>
        <w:t>d</w:t>
      </w:r>
      <w:r>
        <w:rPr>
          <w:rFonts w:ascii="Calibri" w:hAnsi="Calibri" w:cs="Calibri"/>
          <w:lang w:val="en-GB"/>
        </w:rPr>
        <w:t>efnyddio hyn oherwydd</w:t>
      </w:r>
      <w:r w:rsidR="00544703" w:rsidRPr="00544703">
        <w:rPr>
          <w:rFonts w:ascii="Calibri" w:hAnsi="Calibri" w:cs="Calibri"/>
          <w:lang w:val="en-GB"/>
        </w:rPr>
        <w:t xml:space="preserve"> mae’n rhoi mwy o d</w:t>
      </w:r>
      <w:r w:rsidR="00717207">
        <w:rPr>
          <w:rFonts w:ascii="Calibri" w:hAnsi="Calibri" w:cs="Calibri"/>
          <w:lang w:val="en-GB"/>
        </w:rPr>
        <w:t>d</w:t>
      </w:r>
      <w:r w:rsidR="00544703" w:rsidRPr="00544703">
        <w:rPr>
          <w:rFonts w:ascii="Calibri" w:hAnsi="Calibri" w:cs="Calibri"/>
          <w:lang w:val="en-GB"/>
        </w:rPr>
        <w:t>yfnder i’r wybodaeth wnes i d</w:t>
      </w:r>
      <w:r w:rsidR="00717207">
        <w:rPr>
          <w:rFonts w:ascii="Calibri" w:hAnsi="Calibri" w:cs="Calibri"/>
          <w:lang w:val="en-GB"/>
        </w:rPr>
        <w:t>d</w:t>
      </w:r>
      <w:r w:rsidR="00544703" w:rsidRPr="00544703">
        <w:rPr>
          <w:rFonts w:ascii="Calibri" w:hAnsi="Calibri" w:cs="Calibri"/>
          <w:lang w:val="en-GB"/>
        </w:rPr>
        <w:t>arganfod a</w:t>
      </w:r>
      <w:r w:rsidR="00717207">
        <w:rPr>
          <w:rFonts w:ascii="Calibri" w:hAnsi="Calibri" w:cs="Calibri"/>
          <w:lang w:val="en-GB"/>
        </w:rPr>
        <w:t>c</w:t>
      </w:r>
      <w:r w:rsidR="00544703" w:rsidRPr="00544703">
        <w:rPr>
          <w:rFonts w:ascii="Calibri" w:hAnsi="Calibri" w:cs="Calibri"/>
          <w:lang w:val="en-GB"/>
        </w:rPr>
        <w:t xml:space="preserve"> mae’n sicrhau bod yna amrywiaeth o wahanol safbwyntiau yn cael eu cynnwys yn </w:t>
      </w:r>
      <w:r w:rsidR="00975BB9">
        <w:rPr>
          <w:rFonts w:ascii="Calibri" w:hAnsi="Calibri" w:cs="Calibri"/>
          <w:lang w:val="en-GB"/>
        </w:rPr>
        <w:t>fy</w:t>
      </w:r>
      <w:r w:rsidR="00544703" w:rsidRPr="00544703">
        <w:rPr>
          <w:rFonts w:ascii="Calibri" w:hAnsi="Calibri" w:cs="Calibri"/>
          <w:lang w:val="en-GB"/>
        </w:rPr>
        <w:t xml:space="preserve"> ymateb.</w:t>
      </w:r>
      <w:r w:rsidR="00544703">
        <w:rPr>
          <w:rFonts w:ascii="Calibri" w:hAnsi="Calibri" w:cs="Calibri"/>
          <w:lang w:val="en-GB"/>
        </w:rPr>
        <w:t xml:space="preserve"> </w:t>
      </w:r>
      <w:r w:rsidR="00975BB9">
        <w:rPr>
          <w:rFonts w:ascii="Calibri" w:hAnsi="Calibri" w:cs="Calibri"/>
          <w:lang w:val="en-GB"/>
        </w:rPr>
        <w:t xml:space="preserve">Dull arall defnyddiais i oedd </w:t>
      </w:r>
      <w:r>
        <w:rPr>
          <w:rFonts w:ascii="Calibri" w:hAnsi="Calibri" w:cs="Calibri"/>
          <w:lang w:val="en-GB"/>
        </w:rPr>
        <w:t xml:space="preserve">cyfweliad a holiaduron. Rheswm amdano hyn yw oherwydd mae’n ffordd </w:t>
      </w:r>
      <w:r w:rsidR="00717207">
        <w:rPr>
          <w:rFonts w:ascii="Calibri" w:hAnsi="Calibri" w:cs="Calibri"/>
          <w:lang w:val="en-GB"/>
        </w:rPr>
        <w:t>g</w:t>
      </w:r>
      <w:r>
        <w:rPr>
          <w:rFonts w:ascii="Calibri" w:hAnsi="Calibri" w:cs="Calibri"/>
          <w:lang w:val="en-GB"/>
        </w:rPr>
        <w:t>yflym o gael atebion a gallech chi addasu</w:t>
      </w:r>
      <w:r w:rsidR="00717207">
        <w:rPr>
          <w:rFonts w:ascii="Calibri" w:hAnsi="Calibri" w:cs="Calibri"/>
          <w:lang w:val="en-GB"/>
        </w:rPr>
        <w:t>’r</w:t>
      </w:r>
      <w:r>
        <w:rPr>
          <w:rFonts w:ascii="Calibri" w:hAnsi="Calibri" w:cs="Calibri"/>
          <w:lang w:val="en-GB"/>
        </w:rPr>
        <w:t xml:space="preserve"> cwestiynau i sicrhau bod chi’n cael y wybodaeth rydych yn edrych amdano.</w:t>
      </w:r>
      <w:r w:rsidR="00544703">
        <w:rPr>
          <w:rFonts w:ascii="Calibri" w:hAnsi="Calibri" w:cs="Calibri"/>
          <w:lang w:val="en-GB"/>
        </w:rPr>
        <w:t xml:space="preserve"> </w:t>
      </w:r>
      <w:r w:rsidR="00975BB9">
        <w:rPr>
          <w:rFonts w:ascii="Calibri" w:hAnsi="Calibri" w:cs="Calibri"/>
          <w:lang w:val="en-GB"/>
        </w:rPr>
        <w:t>Yn ychwanegol roedd hyn yn galluogi ni i addasu’r cwestiynau i fod yn addas ar gyfer beth r</w:t>
      </w:r>
      <w:r w:rsidR="00717207">
        <w:rPr>
          <w:rFonts w:ascii="Calibri" w:hAnsi="Calibri" w:cs="Calibri"/>
          <w:lang w:val="en-GB"/>
        </w:rPr>
        <w:t>o</w:t>
      </w:r>
      <w:r w:rsidR="00975BB9">
        <w:rPr>
          <w:rFonts w:ascii="Calibri" w:hAnsi="Calibri" w:cs="Calibri"/>
          <w:lang w:val="en-GB"/>
        </w:rPr>
        <w:t>edden ni yn bwriadu darganfod.</w:t>
      </w:r>
    </w:p>
    <w:p w14:paraId="44894018" w14:textId="03346160" w:rsidR="008E030B" w:rsidRDefault="00544703" w:rsidP="008E030B">
      <w:pPr>
        <w:spacing w:line="360" w:lineRule="auto"/>
        <w:jc w:val="center"/>
        <w:rPr>
          <w:rFonts w:ascii="Calibri" w:hAnsi="Calibri" w:cs="Calibri"/>
        </w:rPr>
      </w:pPr>
      <w:r>
        <w:rPr>
          <w:rFonts w:ascii="Calibri" w:hAnsi="Calibri" w:cs="Calibri"/>
          <w:lang w:val="en-GB"/>
        </w:rPr>
        <w:t>Mae yna lawer o gryfderau a chyfyngiadau defnyddio cyfweliad fel dull ymchwil.</w:t>
      </w:r>
      <w:r w:rsidR="008E030B">
        <w:rPr>
          <w:rFonts w:ascii="Calibri" w:hAnsi="Calibri" w:cs="Calibri"/>
          <w:lang w:val="en-GB"/>
        </w:rPr>
        <w:t xml:space="preserve"> </w:t>
      </w:r>
      <w:r w:rsidR="008E030B">
        <w:rPr>
          <w:rFonts w:ascii="Calibri" w:hAnsi="Calibri" w:cs="Calibri"/>
        </w:rPr>
        <w:t xml:space="preserve">I ddechrau, mae Mann a Stewart (2000) yn codi pwynt sydd yn berthnasol iawn ar gyfer y cyfnod yma. Dwedent nhw fod trwy wneud </w:t>
      </w:r>
      <w:r w:rsidR="008E030B">
        <w:rPr>
          <w:rFonts w:ascii="Calibri" w:hAnsi="Calibri" w:cs="Calibri"/>
        </w:rPr>
        <w:lastRenderedPageBreak/>
        <w:t>cyfweliad ar lein mae hyn yn agor mynediad i amrediad eang o wahanol bobl yn cymharu ar amrediad mae cyfweliadau wyneb i wyneb yn cynnig. Mae Patton (2002) yn dweud bod cyfweliadau heb strwythur yn ffordd effeithiol iawn o gael gwybodaeth fanwl mae’r ymchwilydd yn chwilio amdano. (Applications of social research methods, 2016: tt239). Ond anghytuna Browney a Watts (1987) a hyn gan ddywedon nhw gall cyfweliadau heb strwythur gwneud en anodd i’r atebwyr i fynegi neu gall fod yn sensitif yn seicolegol. Am y rhesymau yma gall cyfweliadau cymryd llawer o amser. (Exploring the comparative advantages and disadvantages of questionaires, 1995: tt46). Pwynt arall gan Patton (1990), sydd yn groesddywed ai pwynt cynharach, yw gall darnau o wybodaeth cael eu colli neu anghofio wrth wneud cyfweliadau, yn enwedig pryd mae’r ymchwilydd yn ceisio gwneud nodiadau.</w:t>
      </w:r>
    </w:p>
    <w:p w14:paraId="468FA490" w14:textId="22620BBC" w:rsidR="00544703" w:rsidRDefault="00544703" w:rsidP="00544703">
      <w:pPr>
        <w:spacing w:line="360" w:lineRule="auto"/>
        <w:jc w:val="center"/>
        <w:rPr>
          <w:rFonts w:ascii="Calibri" w:hAnsi="Calibri" w:cs="Calibri"/>
        </w:rPr>
      </w:pPr>
      <w:r>
        <w:rPr>
          <w:rFonts w:ascii="Calibri" w:hAnsi="Calibri" w:cs="Calibri"/>
        </w:rPr>
        <w:t xml:space="preserve">Mae yna lawer o fanteision o ddefnyddio holiadur fel offer ymchwil ar gyfer astudiaeth. Dywed Wilson a McLean (1994) bod casglu gwybodaeth o’r holiadur yn darparu data strwythuredig yn y pen draw. Cytunaf Cohen a Manion (2007) a hyn gan gredwyd nhw fod trwy ddosbarthu holiaduron yn derbyn a chasglu llawer o wybodaeth wrth yr ymgeisydd. (Research methods in Education, 2007: tt317). Ar y llaw arall, anghytuna Llywodraeth Cymru (2015) a hyn oherwydd er bod yr ymchwilydd yn dosbarthu llawer o holiaduron, mae yna bosibilrwydd bydd yr atebion yn isel neu ni fydd pob ymgeisydd yn dychwelyd yr holiaduron. (Llywodraeth Cymru, 2015: tt25). Pwynt ychwanegol yw gall problemau moesegol codi oherwydd maen anodd adnabod pan mae’r ymgeisydd yn bod yn ogwydd neu os yw’r </w:t>
      </w:r>
      <w:r>
        <w:rPr>
          <w:rFonts w:ascii="Calibri" w:hAnsi="Calibri" w:cs="Calibri"/>
        </w:rPr>
        <w:lastRenderedPageBreak/>
        <w:t>atebion yn ddibynadwy a dilys, (Research methods in Education, 1996: tt318).</w:t>
      </w:r>
    </w:p>
    <w:p w14:paraId="747DD8B1" w14:textId="3997D43F" w:rsidR="002B5E4E" w:rsidRDefault="002B5E4E" w:rsidP="00544703">
      <w:pPr>
        <w:spacing w:line="360" w:lineRule="auto"/>
        <w:jc w:val="center"/>
        <w:rPr>
          <w:rFonts w:ascii="Calibri" w:hAnsi="Calibri" w:cs="Calibri"/>
        </w:rPr>
      </w:pPr>
      <w:r>
        <w:rPr>
          <w:rFonts w:ascii="Calibri" w:hAnsi="Calibri" w:cs="Calibri"/>
        </w:rPr>
        <w:t>Ca</w:t>
      </w:r>
      <w:r w:rsidR="00CC2F39">
        <w:rPr>
          <w:rFonts w:ascii="Calibri" w:hAnsi="Calibri" w:cs="Calibri"/>
        </w:rPr>
        <w:t>wson</w:t>
      </w:r>
      <w:r>
        <w:rPr>
          <w:rFonts w:ascii="Calibri" w:hAnsi="Calibri" w:cs="Calibri"/>
        </w:rPr>
        <w:t xml:space="preserve"> ni diwrnod ymchwil fel grwp lle </w:t>
      </w:r>
      <w:r w:rsidR="0020287D">
        <w:rPr>
          <w:rFonts w:ascii="Calibri" w:hAnsi="Calibri" w:cs="Calibri"/>
        </w:rPr>
        <w:t>meddyl</w:t>
      </w:r>
      <w:r w:rsidR="00A77A33">
        <w:rPr>
          <w:rFonts w:ascii="Calibri" w:hAnsi="Calibri" w:cs="Calibri"/>
        </w:rPr>
        <w:t>i</w:t>
      </w:r>
      <w:r w:rsidR="0020287D">
        <w:rPr>
          <w:rFonts w:ascii="Calibri" w:hAnsi="Calibri" w:cs="Calibri"/>
        </w:rPr>
        <w:t xml:space="preserve">on ni am </w:t>
      </w:r>
      <w:r w:rsidR="00A77A33">
        <w:rPr>
          <w:rFonts w:ascii="Calibri" w:hAnsi="Calibri" w:cs="Calibri"/>
        </w:rPr>
        <w:t>g</w:t>
      </w:r>
      <w:r>
        <w:rPr>
          <w:rFonts w:ascii="Calibri" w:hAnsi="Calibri" w:cs="Calibri"/>
        </w:rPr>
        <w:t>westiynau’r cyfweliad a c</w:t>
      </w:r>
      <w:r w:rsidR="00A77A33">
        <w:rPr>
          <w:rFonts w:ascii="Calibri" w:hAnsi="Calibri" w:cs="Calibri"/>
        </w:rPr>
        <w:t>h</w:t>
      </w:r>
      <w:r>
        <w:rPr>
          <w:rFonts w:ascii="Calibri" w:hAnsi="Calibri" w:cs="Calibri"/>
        </w:rPr>
        <w:t xml:space="preserve">reu’r holiaduron. </w:t>
      </w:r>
      <w:r w:rsidR="0020287D">
        <w:rPr>
          <w:rFonts w:ascii="Calibri" w:hAnsi="Calibri" w:cs="Calibri"/>
        </w:rPr>
        <w:t xml:space="preserve">Wnes i </w:t>
      </w:r>
      <w:r w:rsidR="00A77A33">
        <w:rPr>
          <w:rFonts w:ascii="Calibri" w:hAnsi="Calibri" w:cs="Calibri"/>
        </w:rPr>
        <w:t>g</w:t>
      </w:r>
      <w:r w:rsidR="0020287D">
        <w:rPr>
          <w:rFonts w:ascii="Calibri" w:hAnsi="Calibri" w:cs="Calibri"/>
        </w:rPr>
        <w:t>ynnal y cyfweliad gyda p</w:t>
      </w:r>
      <w:r w:rsidR="00A77A33">
        <w:rPr>
          <w:rFonts w:ascii="Calibri" w:hAnsi="Calibri" w:cs="Calibri"/>
        </w:rPr>
        <w:t>h</w:t>
      </w:r>
      <w:r w:rsidR="0020287D">
        <w:rPr>
          <w:rFonts w:ascii="Calibri" w:hAnsi="Calibri" w:cs="Calibri"/>
        </w:rPr>
        <w:t>eda</w:t>
      </w:r>
      <w:r w:rsidR="00A77A33">
        <w:rPr>
          <w:rFonts w:ascii="Calibri" w:hAnsi="Calibri" w:cs="Calibri"/>
        </w:rPr>
        <w:t xml:space="preserve">war </w:t>
      </w:r>
      <w:r w:rsidR="0020287D">
        <w:rPr>
          <w:rFonts w:ascii="Calibri" w:hAnsi="Calibri" w:cs="Calibri"/>
        </w:rPr>
        <w:t xml:space="preserve">aelod arall sef Megan, Harry, Anna, Chloe a Ffion. Yr ymgeisydd oedd athrawes ysgol </w:t>
      </w:r>
      <w:r w:rsidR="00A77A33">
        <w:rPr>
          <w:rFonts w:ascii="Calibri" w:hAnsi="Calibri" w:cs="Calibri"/>
        </w:rPr>
        <w:t>g</w:t>
      </w:r>
      <w:r w:rsidR="0020287D">
        <w:rPr>
          <w:rFonts w:ascii="Calibri" w:hAnsi="Calibri" w:cs="Calibri"/>
        </w:rPr>
        <w:t>ynradd. Penderfynon ni defnyddio cyfweliad lled strwythuredig oherwydd roedd hyn yn galluogi ni i holi cwestiynau nad oedd ar y cynllun neu osgoi holi cwestiwn r</w:t>
      </w:r>
      <w:r w:rsidR="00A77A33">
        <w:rPr>
          <w:rFonts w:ascii="Calibri" w:hAnsi="Calibri" w:cs="Calibri"/>
        </w:rPr>
        <w:t>o</w:t>
      </w:r>
      <w:r w:rsidR="0020287D">
        <w:rPr>
          <w:rFonts w:ascii="Calibri" w:hAnsi="Calibri" w:cs="Calibri"/>
        </w:rPr>
        <w:t xml:space="preserve">edden ni yn bwriadu gofyn. Roedd hyn yn hanfodol er mwyn sicrhau roedden ni wedi trafod pob pwynt. Dosbarthon ni’r holiaduron ar lein er mwyn cael ymatebion nol yn gyflym. Roedd yr holiadur yn cynnwys </w:t>
      </w:r>
      <w:r w:rsidR="00272E25">
        <w:rPr>
          <w:rFonts w:ascii="Calibri" w:hAnsi="Calibri" w:cs="Calibri"/>
        </w:rPr>
        <w:t xml:space="preserve">16 cwestiwn yn amrywio o </w:t>
      </w:r>
      <w:r w:rsidR="00A77A33">
        <w:rPr>
          <w:rFonts w:ascii="Calibri" w:hAnsi="Calibri" w:cs="Calibri"/>
        </w:rPr>
        <w:t>g</w:t>
      </w:r>
      <w:r w:rsidR="00272E25">
        <w:rPr>
          <w:rFonts w:ascii="Calibri" w:hAnsi="Calibri" w:cs="Calibri"/>
        </w:rPr>
        <w:t xml:space="preserve">westiynau agored i </w:t>
      </w:r>
      <w:r w:rsidR="00A77A33">
        <w:rPr>
          <w:rFonts w:ascii="Calibri" w:hAnsi="Calibri" w:cs="Calibri"/>
        </w:rPr>
        <w:t>g</w:t>
      </w:r>
      <w:r w:rsidR="00272E25">
        <w:rPr>
          <w:rFonts w:ascii="Calibri" w:hAnsi="Calibri" w:cs="Calibri"/>
        </w:rPr>
        <w:t>aeedig. Fy r</w:t>
      </w:r>
      <w:r w:rsidR="00A77A33">
        <w:rPr>
          <w:rFonts w:ascii="Calibri" w:hAnsi="Calibri" w:cs="Calibri"/>
        </w:rPr>
        <w:t>ô</w:t>
      </w:r>
      <w:r w:rsidR="00272E25">
        <w:rPr>
          <w:rFonts w:ascii="Calibri" w:hAnsi="Calibri" w:cs="Calibri"/>
        </w:rPr>
        <w:t>l i oedd helpu meddwl a t</w:t>
      </w:r>
      <w:r w:rsidR="00A77A33">
        <w:rPr>
          <w:rFonts w:ascii="Calibri" w:hAnsi="Calibri" w:cs="Calibri"/>
        </w:rPr>
        <w:t>h</w:t>
      </w:r>
      <w:r w:rsidR="00272E25">
        <w:rPr>
          <w:rFonts w:ascii="Calibri" w:hAnsi="Calibri" w:cs="Calibri"/>
        </w:rPr>
        <w:t xml:space="preserve">rawsgrifio’r cwestiynau </w:t>
      </w:r>
      <w:r w:rsidR="00A77A33">
        <w:rPr>
          <w:rFonts w:ascii="Calibri" w:hAnsi="Calibri" w:cs="Calibri"/>
        </w:rPr>
        <w:t xml:space="preserve">yn ystod y cyfweliad. </w:t>
      </w:r>
      <w:r w:rsidR="00272E25">
        <w:rPr>
          <w:rFonts w:ascii="Calibri" w:hAnsi="Calibri" w:cs="Calibri"/>
        </w:rPr>
        <w:t xml:space="preserve"> </w:t>
      </w:r>
    </w:p>
    <w:p w14:paraId="7E87DCE0" w14:textId="3C04405F" w:rsidR="007064B5" w:rsidRDefault="00544703" w:rsidP="00544703">
      <w:pPr>
        <w:spacing w:line="360" w:lineRule="auto"/>
        <w:jc w:val="center"/>
        <w:rPr>
          <w:rFonts w:ascii="Calibri" w:hAnsi="Calibri" w:cs="Calibri"/>
        </w:rPr>
      </w:pPr>
      <w:r>
        <w:rPr>
          <w:rFonts w:ascii="Calibri" w:hAnsi="Calibri" w:cs="Calibri"/>
        </w:rPr>
        <w:t>Teimlaf aeth yr ymchwil yn dda ar y cyfan oherwydd darganfodais i ffeithiau newydd a c</w:t>
      </w:r>
      <w:r w:rsidR="00A77A33">
        <w:rPr>
          <w:rFonts w:ascii="Calibri" w:hAnsi="Calibri" w:cs="Calibri"/>
        </w:rPr>
        <w:t>h</w:t>
      </w:r>
      <w:r>
        <w:rPr>
          <w:rFonts w:ascii="Calibri" w:hAnsi="Calibri" w:cs="Calibri"/>
        </w:rPr>
        <w:t xml:space="preserve">ael golwg o </w:t>
      </w:r>
      <w:r w:rsidR="00A77A33">
        <w:rPr>
          <w:rFonts w:ascii="Calibri" w:hAnsi="Calibri" w:cs="Calibri"/>
        </w:rPr>
        <w:t>f</w:t>
      </w:r>
      <w:r>
        <w:rPr>
          <w:rFonts w:ascii="Calibri" w:hAnsi="Calibri" w:cs="Calibri"/>
        </w:rPr>
        <w:t>arnau gwahanol athrawon ynghlyn a c</w:t>
      </w:r>
      <w:r w:rsidR="00A77A33">
        <w:rPr>
          <w:rFonts w:ascii="Calibri" w:hAnsi="Calibri" w:cs="Calibri"/>
        </w:rPr>
        <w:t>h</w:t>
      </w:r>
      <w:r>
        <w:rPr>
          <w:rFonts w:ascii="Calibri" w:hAnsi="Calibri" w:cs="Calibri"/>
        </w:rPr>
        <w:t>westiynu.</w:t>
      </w:r>
      <w:r w:rsidR="00532669">
        <w:rPr>
          <w:rFonts w:ascii="Calibri" w:hAnsi="Calibri" w:cs="Calibri"/>
        </w:rPr>
        <w:t xml:space="preserve"> Dysgais i sut mae athrawon yn defnyddio’r dull yma yn ystod y diwrnodau ysgol a sut maen nhw wedyn yn defnyddio’r wybodaeth yna i </w:t>
      </w:r>
      <w:r w:rsidR="00A77A33">
        <w:rPr>
          <w:rFonts w:ascii="Calibri" w:hAnsi="Calibri" w:cs="Calibri"/>
        </w:rPr>
        <w:t>g</w:t>
      </w:r>
      <w:r w:rsidR="00517F21">
        <w:rPr>
          <w:rFonts w:ascii="Calibri" w:hAnsi="Calibri" w:cs="Calibri"/>
        </w:rPr>
        <w:t xml:space="preserve">ynllunio gwersi a </w:t>
      </w:r>
      <w:r w:rsidR="00532669">
        <w:rPr>
          <w:rFonts w:ascii="Calibri" w:hAnsi="Calibri" w:cs="Calibri"/>
        </w:rPr>
        <w:t xml:space="preserve">gosod </w:t>
      </w:r>
      <w:r w:rsidR="00E60A48">
        <w:rPr>
          <w:rFonts w:ascii="Calibri" w:hAnsi="Calibri" w:cs="Calibri"/>
        </w:rPr>
        <w:t>g</w:t>
      </w:r>
      <w:r w:rsidR="00532669">
        <w:rPr>
          <w:rFonts w:ascii="Calibri" w:hAnsi="Calibri" w:cs="Calibri"/>
        </w:rPr>
        <w:t xml:space="preserve">waith iddyn nhw. </w:t>
      </w:r>
      <w:r w:rsidR="00517F21">
        <w:rPr>
          <w:rFonts w:ascii="Calibri" w:hAnsi="Calibri" w:cs="Calibri"/>
        </w:rPr>
        <w:t>Roedd y cyfweliad yn llwyddiannus oherwydd gaeth</w:t>
      </w:r>
      <w:r w:rsidR="00A77A33">
        <w:rPr>
          <w:rFonts w:ascii="Calibri" w:hAnsi="Calibri" w:cs="Calibri"/>
        </w:rPr>
        <w:t>i</w:t>
      </w:r>
      <w:r w:rsidR="00517F21">
        <w:rPr>
          <w:rFonts w:ascii="Calibri" w:hAnsi="Calibri" w:cs="Calibri"/>
        </w:rPr>
        <w:t>on ni’r wybodaeth r</w:t>
      </w:r>
      <w:r w:rsidR="00A77A33">
        <w:rPr>
          <w:rFonts w:ascii="Calibri" w:hAnsi="Calibri" w:cs="Calibri"/>
        </w:rPr>
        <w:t>o</w:t>
      </w:r>
      <w:r w:rsidR="00517F21">
        <w:rPr>
          <w:rFonts w:ascii="Calibri" w:hAnsi="Calibri" w:cs="Calibri"/>
        </w:rPr>
        <w:t xml:space="preserve">edden ni yn edrych amdano a’r cyfle i siarad ag athrawes sydd </w:t>
      </w:r>
      <w:r w:rsidR="00A77A33">
        <w:rPr>
          <w:rFonts w:ascii="Calibri" w:hAnsi="Calibri" w:cs="Calibri"/>
        </w:rPr>
        <w:t>â</w:t>
      </w:r>
      <w:r w:rsidR="00517F21">
        <w:rPr>
          <w:rFonts w:ascii="Calibri" w:hAnsi="Calibri" w:cs="Calibri"/>
        </w:rPr>
        <w:t xml:space="preserve"> p</w:t>
      </w:r>
      <w:r w:rsidR="00A77A33">
        <w:rPr>
          <w:rFonts w:ascii="Calibri" w:hAnsi="Calibri" w:cs="Calibri"/>
        </w:rPr>
        <w:t>h</w:t>
      </w:r>
      <w:r w:rsidR="00517F21">
        <w:rPr>
          <w:rFonts w:ascii="Calibri" w:hAnsi="Calibri" w:cs="Calibri"/>
        </w:rPr>
        <w:t xml:space="preserve">rofiad gyda’r dull o gwestiynu. </w:t>
      </w:r>
      <w:r>
        <w:rPr>
          <w:rFonts w:ascii="Calibri" w:hAnsi="Calibri" w:cs="Calibri"/>
        </w:rPr>
        <w:t xml:space="preserve">Er dweud hyn credaf nad oedd y cyfweliad mor effeithiol </w:t>
      </w:r>
      <w:r w:rsidR="00A77A33">
        <w:rPr>
          <w:rFonts w:ascii="Calibri" w:hAnsi="Calibri" w:cs="Calibri"/>
        </w:rPr>
        <w:t>â</w:t>
      </w:r>
      <w:r w:rsidR="007064B5">
        <w:rPr>
          <w:rFonts w:ascii="Calibri" w:hAnsi="Calibri" w:cs="Calibri"/>
        </w:rPr>
        <w:t xml:space="preserve"> gallen nhw fod oherwydd roedden</w:t>
      </w:r>
      <w:r>
        <w:rPr>
          <w:rFonts w:ascii="Calibri" w:hAnsi="Calibri" w:cs="Calibri"/>
        </w:rPr>
        <w:t xml:space="preserve"> nhw ar-lein a doeddwn ni ddim gallu ymweld ar athrawon wyneb i wyneb i allu trafod y topig yn d</w:t>
      </w:r>
      <w:r w:rsidR="00A77A33">
        <w:rPr>
          <w:rFonts w:ascii="Calibri" w:hAnsi="Calibri" w:cs="Calibri"/>
        </w:rPr>
        <w:t>d</w:t>
      </w:r>
      <w:r>
        <w:rPr>
          <w:rFonts w:ascii="Calibri" w:hAnsi="Calibri" w:cs="Calibri"/>
        </w:rPr>
        <w:t xml:space="preserve">yfnach. Hefyd, doedd dim rhyngweithio gyda’r plant chwaith i weld </w:t>
      </w:r>
      <w:r w:rsidR="00673D40">
        <w:rPr>
          <w:rFonts w:ascii="Calibri" w:hAnsi="Calibri" w:cs="Calibri"/>
        </w:rPr>
        <w:t xml:space="preserve">yn </w:t>
      </w:r>
      <w:r w:rsidR="007064B5">
        <w:rPr>
          <w:rFonts w:ascii="Calibri" w:hAnsi="Calibri" w:cs="Calibri"/>
        </w:rPr>
        <w:t>g</w:t>
      </w:r>
      <w:r w:rsidR="00673D40">
        <w:rPr>
          <w:rFonts w:ascii="Calibri" w:hAnsi="Calibri" w:cs="Calibri"/>
        </w:rPr>
        <w:t xml:space="preserve">orfforol </w:t>
      </w:r>
      <w:r>
        <w:rPr>
          <w:rFonts w:ascii="Calibri" w:hAnsi="Calibri" w:cs="Calibri"/>
        </w:rPr>
        <w:t xml:space="preserve">sut </w:t>
      </w:r>
      <w:r>
        <w:rPr>
          <w:rFonts w:ascii="Calibri" w:hAnsi="Calibri" w:cs="Calibri"/>
        </w:rPr>
        <w:lastRenderedPageBreak/>
        <w:t>mae</w:t>
      </w:r>
      <w:r w:rsidR="007064B5">
        <w:rPr>
          <w:rFonts w:ascii="Calibri" w:hAnsi="Calibri" w:cs="Calibri"/>
        </w:rPr>
        <w:t>n</w:t>
      </w:r>
      <w:r>
        <w:rPr>
          <w:rFonts w:ascii="Calibri" w:hAnsi="Calibri" w:cs="Calibri"/>
        </w:rPr>
        <w:t xml:space="preserve"> nhw</w:t>
      </w:r>
      <w:r w:rsidR="007064B5">
        <w:rPr>
          <w:rFonts w:ascii="Calibri" w:hAnsi="Calibri" w:cs="Calibri"/>
        </w:rPr>
        <w:t>’</w:t>
      </w:r>
      <w:r>
        <w:rPr>
          <w:rFonts w:ascii="Calibri" w:hAnsi="Calibri" w:cs="Calibri"/>
        </w:rPr>
        <w:t>n ymateb i’r athrawon yn</w:t>
      </w:r>
      <w:r w:rsidR="0088520C">
        <w:rPr>
          <w:rFonts w:ascii="Calibri" w:hAnsi="Calibri" w:cs="Calibri"/>
        </w:rPr>
        <w:t xml:space="preserve"> c</w:t>
      </w:r>
      <w:r>
        <w:rPr>
          <w:rFonts w:ascii="Calibri" w:hAnsi="Calibri" w:cs="Calibri"/>
        </w:rPr>
        <w:t>westiynu ar effaith mae’n cael ar d</w:t>
      </w:r>
      <w:r w:rsidR="00A77A33">
        <w:rPr>
          <w:rFonts w:ascii="Calibri" w:hAnsi="Calibri" w:cs="Calibri"/>
        </w:rPr>
        <w:t>d</w:t>
      </w:r>
      <w:r>
        <w:rPr>
          <w:rFonts w:ascii="Calibri" w:hAnsi="Calibri" w:cs="Calibri"/>
        </w:rPr>
        <w:t>ysgu’r disgyblion.</w:t>
      </w:r>
      <w:r w:rsidR="00517F21">
        <w:rPr>
          <w:rFonts w:ascii="Calibri" w:hAnsi="Calibri" w:cs="Calibri"/>
        </w:rPr>
        <w:t xml:space="preserve"> Ar un llaw, mae’r holiaduron yn f</w:t>
      </w:r>
      <w:r w:rsidR="00A77A33">
        <w:rPr>
          <w:rFonts w:ascii="Calibri" w:hAnsi="Calibri" w:cs="Calibri"/>
        </w:rPr>
        <w:t>f</w:t>
      </w:r>
      <w:r w:rsidR="00517F21">
        <w:rPr>
          <w:rFonts w:ascii="Calibri" w:hAnsi="Calibri" w:cs="Calibri"/>
        </w:rPr>
        <w:t xml:space="preserve">ordd effeithiol a gyflym o </w:t>
      </w:r>
      <w:r w:rsidR="00A77A33">
        <w:rPr>
          <w:rFonts w:ascii="Calibri" w:hAnsi="Calibri" w:cs="Calibri"/>
        </w:rPr>
        <w:t>g</w:t>
      </w:r>
      <w:r w:rsidR="00517F21">
        <w:rPr>
          <w:rFonts w:ascii="Calibri" w:hAnsi="Calibri" w:cs="Calibri"/>
        </w:rPr>
        <w:t xml:space="preserve">ael gwybodaeth </w:t>
      </w:r>
      <w:r w:rsidR="00A77A33">
        <w:rPr>
          <w:rFonts w:ascii="Calibri" w:hAnsi="Calibri" w:cs="Calibri"/>
        </w:rPr>
        <w:t>f</w:t>
      </w:r>
      <w:r w:rsidR="00517F21">
        <w:rPr>
          <w:rFonts w:ascii="Calibri" w:hAnsi="Calibri" w:cs="Calibri"/>
        </w:rPr>
        <w:t>anwl ar gyfer beth rydych yn ymchwilio. Ond ar y llaw arall, mae’n anodd sicrhau onestrwydd yr atebion mewn holiaduron oherwydd does dim modd o weld emo</w:t>
      </w:r>
      <w:r w:rsidR="00A77A33">
        <w:rPr>
          <w:rFonts w:ascii="Calibri" w:hAnsi="Calibri" w:cs="Calibri"/>
        </w:rPr>
        <w:t>s</w:t>
      </w:r>
      <w:r w:rsidR="00517F21">
        <w:rPr>
          <w:rFonts w:ascii="Calibri" w:hAnsi="Calibri" w:cs="Calibri"/>
        </w:rPr>
        <w:t xml:space="preserve">iwn yr ymgeisydd nag os ydyn nhw yn dweud y gwir </w:t>
      </w:r>
      <w:r w:rsidR="00A77A33">
        <w:rPr>
          <w:rFonts w:ascii="Calibri" w:hAnsi="Calibri" w:cs="Calibri"/>
        </w:rPr>
        <w:t>wrth</w:t>
      </w:r>
      <w:r w:rsidR="00517F21">
        <w:rPr>
          <w:rFonts w:ascii="Calibri" w:hAnsi="Calibri" w:cs="Calibri"/>
        </w:rPr>
        <w:t xml:space="preserve"> ateb. </w:t>
      </w:r>
    </w:p>
    <w:p w14:paraId="70224864" w14:textId="2A5A8946" w:rsidR="00544703" w:rsidRDefault="00544703" w:rsidP="00544703">
      <w:pPr>
        <w:spacing w:line="360" w:lineRule="auto"/>
        <w:jc w:val="center"/>
        <w:rPr>
          <w:rFonts w:ascii="Calibri" w:hAnsi="Calibri" w:cs="Calibri"/>
        </w:rPr>
      </w:pPr>
      <w:r>
        <w:rPr>
          <w:rFonts w:ascii="Calibri" w:hAnsi="Calibri" w:cs="Calibri"/>
        </w:rPr>
        <w:t>Petai fi’n ail-wneud yr ymchwil byddai’n cynn</w:t>
      </w:r>
      <w:r w:rsidR="007064B5">
        <w:rPr>
          <w:rFonts w:ascii="Calibri" w:hAnsi="Calibri" w:cs="Calibri"/>
        </w:rPr>
        <w:t>al</w:t>
      </w:r>
      <w:r>
        <w:rPr>
          <w:rFonts w:ascii="Calibri" w:hAnsi="Calibri" w:cs="Calibri"/>
        </w:rPr>
        <w:t xml:space="preserve"> ymweliad gyda’r plant</w:t>
      </w:r>
      <w:r w:rsidR="007064B5">
        <w:rPr>
          <w:rFonts w:ascii="Calibri" w:hAnsi="Calibri" w:cs="Calibri"/>
        </w:rPr>
        <w:t xml:space="preserve"> er mwyn arsylwi nhw yn ystod y wers</w:t>
      </w:r>
      <w:r>
        <w:rPr>
          <w:rFonts w:ascii="Calibri" w:hAnsi="Calibri" w:cs="Calibri"/>
        </w:rPr>
        <w:t xml:space="preserve"> oherwydd bydd hyn yn rhoi ymateb o safbwynt </w:t>
      </w:r>
      <w:r w:rsidR="00A77A33">
        <w:rPr>
          <w:rFonts w:ascii="Calibri" w:hAnsi="Calibri" w:cs="Calibri"/>
        </w:rPr>
        <w:t>g</w:t>
      </w:r>
      <w:r>
        <w:rPr>
          <w:rFonts w:ascii="Calibri" w:hAnsi="Calibri" w:cs="Calibri"/>
        </w:rPr>
        <w:t xml:space="preserve">wahanol ac efallai dod o hyd i wybodaeth </w:t>
      </w:r>
      <w:r w:rsidR="00517F21">
        <w:rPr>
          <w:rFonts w:ascii="Calibri" w:hAnsi="Calibri" w:cs="Calibri"/>
        </w:rPr>
        <w:t xml:space="preserve">ychwanegol </w:t>
      </w:r>
      <w:r>
        <w:rPr>
          <w:rFonts w:ascii="Calibri" w:hAnsi="Calibri" w:cs="Calibri"/>
        </w:rPr>
        <w:t>nad oedd yr ymgeis</w:t>
      </w:r>
      <w:r w:rsidR="007064B5">
        <w:rPr>
          <w:rFonts w:ascii="Calibri" w:hAnsi="Calibri" w:cs="Calibri"/>
        </w:rPr>
        <w:t>wyr</w:t>
      </w:r>
      <w:r>
        <w:rPr>
          <w:rFonts w:ascii="Calibri" w:hAnsi="Calibri" w:cs="Calibri"/>
        </w:rPr>
        <w:t xml:space="preserve"> wedi nodi. </w:t>
      </w:r>
      <w:r w:rsidR="007064B5">
        <w:rPr>
          <w:rFonts w:ascii="Calibri" w:hAnsi="Calibri" w:cs="Calibri"/>
        </w:rPr>
        <w:t>Credaf bydd yn d</w:t>
      </w:r>
      <w:r w:rsidR="00A77A33">
        <w:rPr>
          <w:rFonts w:ascii="Calibri" w:hAnsi="Calibri" w:cs="Calibri"/>
        </w:rPr>
        <w:t>d</w:t>
      </w:r>
      <w:r w:rsidR="007064B5">
        <w:rPr>
          <w:rFonts w:ascii="Calibri" w:hAnsi="Calibri" w:cs="Calibri"/>
        </w:rPr>
        <w:t>iddorol weld teimladau’r plant ynghlyn a c</w:t>
      </w:r>
      <w:r w:rsidR="00A77A33">
        <w:rPr>
          <w:rFonts w:ascii="Calibri" w:hAnsi="Calibri" w:cs="Calibri"/>
        </w:rPr>
        <w:t>h</w:t>
      </w:r>
      <w:r w:rsidR="007064B5">
        <w:rPr>
          <w:rFonts w:ascii="Calibri" w:hAnsi="Calibri" w:cs="Calibri"/>
        </w:rPr>
        <w:t xml:space="preserve">westiynu ac os ydyn nhw’n gweld hyn yn </w:t>
      </w:r>
      <w:r w:rsidR="00A77A33">
        <w:rPr>
          <w:rFonts w:ascii="Calibri" w:hAnsi="Calibri" w:cs="Calibri"/>
        </w:rPr>
        <w:t>fu</w:t>
      </w:r>
      <w:r w:rsidR="007064B5">
        <w:rPr>
          <w:rFonts w:ascii="Calibri" w:hAnsi="Calibri" w:cs="Calibri"/>
        </w:rPr>
        <w:t>ddiol i d</w:t>
      </w:r>
      <w:r w:rsidR="00A77A33">
        <w:rPr>
          <w:rFonts w:ascii="Calibri" w:hAnsi="Calibri" w:cs="Calibri"/>
        </w:rPr>
        <w:t>d</w:t>
      </w:r>
      <w:r w:rsidR="007064B5">
        <w:rPr>
          <w:rFonts w:ascii="Calibri" w:hAnsi="Calibri" w:cs="Calibri"/>
        </w:rPr>
        <w:t>atblygiad nhw.</w:t>
      </w:r>
      <w:r w:rsidR="00517F21">
        <w:rPr>
          <w:rFonts w:ascii="Calibri" w:hAnsi="Calibri" w:cs="Calibri"/>
        </w:rPr>
        <w:t xml:space="preserve"> Yn n</w:t>
      </w:r>
      <w:r w:rsidR="00A77A33">
        <w:rPr>
          <w:rFonts w:ascii="Calibri" w:hAnsi="Calibri" w:cs="Calibri"/>
        </w:rPr>
        <w:t>h</w:t>
      </w:r>
      <w:r w:rsidR="00517F21">
        <w:rPr>
          <w:rFonts w:ascii="Calibri" w:hAnsi="Calibri" w:cs="Calibri"/>
        </w:rPr>
        <w:t>ermau dulliau ymchwil bydda</w:t>
      </w:r>
      <w:r w:rsidR="001D08BA">
        <w:rPr>
          <w:rFonts w:ascii="Calibri" w:hAnsi="Calibri" w:cs="Calibri"/>
        </w:rPr>
        <w:t xml:space="preserve"> i </w:t>
      </w:r>
      <w:r w:rsidR="00A77A33">
        <w:rPr>
          <w:rFonts w:ascii="Calibri" w:hAnsi="Calibri" w:cs="Calibri"/>
        </w:rPr>
        <w:t>d</w:t>
      </w:r>
      <w:r w:rsidR="001D08BA">
        <w:rPr>
          <w:rFonts w:ascii="Calibri" w:hAnsi="Calibri" w:cs="Calibri"/>
        </w:rPr>
        <w:t xml:space="preserve">ro nesaf yn dosbarthu mwy o samplau o’r holiaduron er mwyn cael amrediad </w:t>
      </w:r>
      <w:r w:rsidR="00A77A33">
        <w:rPr>
          <w:rFonts w:ascii="Calibri" w:hAnsi="Calibri" w:cs="Calibri"/>
        </w:rPr>
        <w:t>m</w:t>
      </w:r>
      <w:r w:rsidR="001D08BA">
        <w:rPr>
          <w:rFonts w:ascii="Calibri" w:hAnsi="Calibri" w:cs="Calibri"/>
        </w:rPr>
        <w:t xml:space="preserve">wy eang o atebion o safbwyntiau </w:t>
      </w:r>
      <w:r w:rsidR="00A77A33">
        <w:rPr>
          <w:rFonts w:ascii="Calibri" w:hAnsi="Calibri" w:cs="Calibri"/>
        </w:rPr>
        <w:t>g</w:t>
      </w:r>
      <w:r w:rsidR="001D08BA">
        <w:rPr>
          <w:rFonts w:ascii="Calibri" w:hAnsi="Calibri" w:cs="Calibri"/>
        </w:rPr>
        <w:t>wahanol. O ganlyniad i hyn bydd</w:t>
      </w:r>
      <w:r w:rsidR="00743725">
        <w:rPr>
          <w:rFonts w:ascii="Calibri" w:hAnsi="Calibri" w:cs="Calibri"/>
        </w:rPr>
        <w:t xml:space="preserve"> yna </w:t>
      </w:r>
      <w:r w:rsidR="001D08BA">
        <w:rPr>
          <w:rFonts w:ascii="Calibri" w:hAnsi="Calibri" w:cs="Calibri"/>
        </w:rPr>
        <w:t>mwy o amrywiaeth yn yr ymateb a</w:t>
      </w:r>
      <w:r w:rsidR="00743725">
        <w:rPr>
          <w:rFonts w:ascii="Calibri" w:hAnsi="Calibri" w:cs="Calibri"/>
        </w:rPr>
        <w:t xml:space="preserve"> bydd</w:t>
      </w:r>
      <w:r w:rsidR="001D08BA">
        <w:rPr>
          <w:rFonts w:ascii="Calibri" w:hAnsi="Calibri" w:cs="Calibri"/>
        </w:rPr>
        <w:t xml:space="preserve"> yn cynnwys gwybodaeth </w:t>
      </w:r>
      <w:r w:rsidR="00743725">
        <w:rPr>
          <w:rFonts w:ascii="Calibri" w:hAnsi="Calibri" w:cs="Calibri"/>
        </w:rPr>
        <w:t xml:space="preserve">sydd yn gwneud fy ymchwil yn fwy </w:t>
      </w:r>
      <w:r w:rsidR="001D08BA">
        <w:rPr>
          <w:rFonts w:ascii="Calibri" w:hAnsi="Calibri" w:cs="Calibri"/>
        </w:rPr>
        <w:t xml:space="preserve">dibynadwy. </w:t>
      </w:r>
    </w:p>
    <w:p w14:paraId="0DB7E1CC" w14:textId="559121F3" w:rsidR="004845D3" w:rsidRDefault="00B0077D" w:rsidP="004845D3">
      <w:pPr>
        <w:spacing w:line="360" w:lineRule="auto"/>
        <w:jc w:val="center"/>
        <w:rPr>
          <w:rFonts w:ascii="Calibri" w:hAnsi="Calibri" w:cs="Calibri"/>
        </w:rPr>
      </w:pPr>
      <w:r>
        <w:rPr>
          <w:rFonts w:ascii="Calibri" w:hAnsi="Calibri" w:cs="Calibri"/>
        </w:rPr>
        <w:t>Yn amlwg roedd yna lawer o faterion moesegol roedd rhaid i ni ystyried wrth wneud yr astudiaeth yma gyda</w:t>
      </w:r>
      <w:r w:rsidR="00F9181A">
        <w:rPr>
          <w:rFonts w:ascii="Calibri" w:hAnsi="Calibri" w:cs="Calibri"/>
        </w:rPr>
        <w:t>’r</w:t>
      </w:r>
      <w:r>
        <w:rPr>
          <w:rFonts w:ascii="Calibri" w:hAnsi="Calibri" w:cs="Calibri"/>
        </w:rPr>
        <w:t xml:space="preserve"> ysgolion. Mae moeseg yn cyfeirio at reolau ymddygia</w:t>
      </w:r>
      <w:r w:rsidR="00EF42C5">
        <w:rPr>
          <w:rFonts w:ascii="Calibri" w:hAnsi="Calibri" w:cs="Calibri"/>
        </w:rPr>
        <w:t>d</w:t>
      </w:r>
      <w:r>
        <w:rPr>
          <w:rFonts w:ascii="Calibri" w:hAnsi="Calibri" w:cs="Calibri"/>
        </w:rPr>
        <w:t xml:space="preserve">; fel arfer i gydymffurfio a chod neu set o egwyddorion (Robson, 2002: t.6). </w:t>
      </w:r>
      <w:r w:rsidR="000A4155">
        <w:rPr>
          <w:rFonts w:ascii="Calibri" w:hAnsi="Calibri" w:cs="Calibri"/>
        </w:rPr>
        <w:t>Yn amlwg mae’n hanfod</w:t>
      </w:r>
      <w:r w:rsidR="00A77A33">
        <w:rPr>
          <w:rFonts w:ascii="Calibri" w:hAnsi="Calibri" w:cs="Calibri"/>
        </w:rPr>
        <w:t>o</w:t>
      </w:r>
      <w:r w:rsidR="000A4155">
        <w:rPr>
          <w:rFonts w:ascii="Calibri" w:hAnsi="Calibri" w:cs="Calibri"/>
        </w:rPr>
        <w:t xml:space="preserve">l cadw faterion moesegol mewn meddwl </w:t>
      </w:r>
      <w:r w:rsidR="00A77A33">
        <w:rPr>
          <w:rFonts w:ascii="Calibri" w:hAnsi="Calibri" w:cs="Calibri"/>
        </w:rPr>
        <w:t>wrth</w:t>
      </w:r>
      <w:r w:rsidR="000A4155">
        <w:rPr>
          <w:rFonts w:ascii="Calibri" w:hAnsi="Calibri" w:cs="Calibri"/>
        </w:rPr>
        <w:t xml:space="preserve"> wneud ymchwil gydag ysgolion oherwydd mae cyfrinachedd plant a gwybodaeth o</w:t>
      </w:r>
      <w:r w:rsidR="00A77A33">
        <w:rPr>
          <w:rFonts w:ascii="Calibri" w:hAnsi="Calibri" w:cs="Calibri"/>
        </w:rPr>
        <w:t>’</w:t>
      </w:r>
      <w:r w:rsidR="000A4155">
        <w:rPr>
          <w:rFonts w:ascii="Calibri" w:hAnsi="Calibri" w:cs="Calibri"/>
        </w:rPr>
        <w:t>r athrawon yn breifat. Ystyrion ni’r canllawiau BERA sef ‘British Educational Research Association’ (2018)</w:t>
      </w:r>
      <w:r w:rsidR="004845D3">
        <w:rPr>
          <w:rFonts w:ascii="Calibri" w:hAnsi="Calibri" w:cs="Calibri"/>
        </w:rPr>
        <w:t>. Mae hyn wedi cael eu cynllunio i ge</w:t>
      </w:r>
      <w:r w:rsidR="00A77A33">
        <w:rPr>
          <w:rFonts w:ascii="Calibri" w:hAnsi="Calibri" w:cs="Calibri"/>
        </w:rPr>
        <w:t>f</w:t>
      </w:r>
      <w:r w:rsidR="004845D3">
        <w:rPr>
          <w:rFonts w:ascii="Calibri" w:hAnsi="Calibri" w:cs="Calibri"/>
        </w:rPr>
        <w:t xml:space="preserve">nogi ymchwil addysgiadol i’r safonau </w:t>
      </w:r>
      <w:r w:rsidR="004845D3">
        <w:rPr>
          <w:rFonts w:ascii="Calibri" w:hAnsi="Calibri" w:cs="Calibri"/>
        </w:rPr>
        <w:lastRenderedPageBreak/>
        <w:t xml:space="preserve">moesegol uchaf ym mhob cyd-destun (BERA, 2018). </w:t>
      </w:r>
      <w:r>
        <w:rPr>
          <w:rFonts w:ascii="Calibri" w:hAnsi="Calibri" w:cs="Calibri"/>
        </w:rPr>
        <w:t xml:space="preserve">Felly </w:t>
      </w:r>
      <w:r w:rsidR="00975BB9">
        <w:rPr>
          <w:rFonts w:ascii="Calibri" w:hAnsi="Calibri" w:cs="Calibri"/>
        </w:rPr>
        <w:t>creon ni</w:t>
      </w:r>
      <w:r>
        <w:rPr>
          <w:rFonts w:ascii="Calibri" w:hAnsi="Calibri" w:cs="Calibri"/>
        </w:rPr>
        <w:t xml:space="preserve"> ffurflen foese</w:t>
      </w:r>
      <w:r w:rsidR="00F9181A">
        <w:rPr>
          <w:rFonts w:ascii="Calibri" w:hAnsi="Calibri" w:cs="Calibri"/>
        </w:rPr>
        <w:t>g er mwyn</w:t>
      </w:r>
      <w:r w:rsidR="00BB4147">
        <w:rPr>
          <w:rFonts w:ascii="Calibri" w:hAnsi="Calibri" w:cs="Calibri"/>
        </w:rPr>
        <w:t xml:space="preserve"> adnabod lefel risg yr ymchwil ac amddiffyn o unrhyw ymgeiswyr. Defnyddion ni llyth</w:t>
      </w:r>
      <w:r w:rsidR="00887312">
        <w:rPr>
          <w:rFonts w:ascii="Calibri" w:hAnsi="Calibri" w:cs="Calibri"/>
        </w:rPr>
        <w:t>y</w:t>
      </w:r>
      <w:r w:rsidR="00BB4147">
        <w:rPr>
          <w:rFonts w:ascii="Calibri" w:hAnsi="Calibri" w:cs="Calibri"/>
        </w:rPr>
        <w:t>r caniat</w:t>
      </w:r>
      <w:r w:rsidR="00887312">
        <w:rPr>
          <w:rFonts w:ascii="Calibri" w:hAnsi="Calibri" w:cs="Calibri"/>
        </w:rPr>
        <w:t>â</w:t>
      </w:r>
      <w:r w:rsidR="00BB4147">
        <w:rPr>
          <w:rFonts w:ascii="Calibri" w:hAnsi="Calibri" w:cs="Calibri"/>
        </w:rPr>
        <w:t xml:space="preserve">d i sicrhau roedd yr ymgeisydd yn hapus i </w:t>
      </w:r>
      <w:r w:rsidR="00887312">
        <w:rPr>
          <w:rFonts w:ascii="Calibri" w:hAnsi="Calibri" w:cs="Calibri"/>
        </w:rPr>
        <w:t>g</w:t>
      </w:r>
      <w:r w:rsidR="00BB4147">
        <w:rPr>
          <w:rFonts w:ascii="Calibri" w:hAnsi="Calibri" w:cs="Calibri"/>
        </w:rPr>
        <w:t>ymryd rhan yn yr ymchwil ac yn ymwybodol o’r broses roedden ni’n cynnal. Roedden ni yn ymwybodol o bwysigrwydd cyfrinachedd y wybodaeth darganfod</w:t>
      </w:r>
      <w:r w:rsidR="00887312">
        <w:rPr>
          <w:rFonts w:ascii="Calibri" w:hAnsi="Calibri" w:cs="Calibri"/>
        </w:rPr>
        <w:t>o</w:t>
      </w:r>
      <w:r w:rsidR="00BB4147">
        <w:rPr>
          <w:rFonts w:ascii="Calibri" w:hAnsi="Calibri" w:cs="Calibri"/>
        </w:rPr>
        <w:t>n ni yn ystod yr ymchwil ar roedd rhaid defnyddio’r ymatebion ar gyfer ein gwaith yn unig.</w:t>
      </w:r>
      <w:r w:rsidR="00A82196">
        <w:rPr>
          <w:rFonts w:ascii="Calibri" w:hAnsi="Calibri" w:cs="Calibri"/>
        </w:rPr>
        <w:t xml:space="preserve"> </w:t>
      </w:r>
      <w:r w:rsidR="004845D3">
        <w:rPr>
          <w:rFonts w:ascii="Calibri" w:hAnsi="Calibri" w:cs="Calibri"/>
        </w:rPr>
        <w:t>Petawn wedi cyfweld a’r plant byddwn yn gofyn caniat</w:t>
      </w:r>
      <w:r w:rsidR="00887312">
        <w:rPr>
          <w:rFonts w:ascii="Calibri" w:hAnsi="Calibri" w:cs="Calibri"/>
        </w:rPr>
        <w:t>â</w:t>
      </w:r>
      <w:r w:rsidR="004845D3">
        <w:rPr>
          <w:rFonts w:ascii="Calibri" w:hAnsi="Calibri" w:cs="Calibri"/>
        </w:rPr>
        <w:t>d gwneud ymchwil i’r athrawon, plant a rhieni trwy ofyn os ydyn nhw’n hapus i gymryd rhan.</w:t>
      </w:r>
      <w:r w:rsidR="000423F1">
        <w:rPr>
          <w:rFonts w:ascii="Calibri" w:hAnsi="Calibri" w:cs="Calibri"/>
        </w:rPr>
        <w:t xml:space="preserve"> Gwelwch </w:t>
      </w:r>
      <w:r w:rsidR="00887312">
        <w:rPr>
          <w:rFonts w:ascii="Calibri" w:hAnsi="Calibri" w:cs="Calibri"/>
        </w:rPr>
        <w:t>f</w:t>
      </w:r>
      <w:r w:rsidR="000423F1">
        <w:rPr>
          <w:rFonts w:ascii="Calibri" w:hAnsi="Calibri" w:cs="Calibri"/>
        </w:rPr>
        <w:t>od hyn yw’r cwestiwn cyntaf gofynnon ni yn yr holiadur.</w:t>
      </w:r>
      <w:r w:rsidR="004845D3">
        <w:rPr>
          <w:rFonts w:ascii="Calibri" w:hAnsi="Calibri" w:cs="Calibri"/>
        </w:rPr>
        <w:t xml:space="preserve"> Byddwn ni hefyd yn danfon y llyth</w:t>
      </w:r>
      <w:r w:rsidR="00887312">
        <w:rPr>
          <w:rFonts w:ascii="Calibri" w:hAnsi="Calibri" w:cs="Calibri"/>
        </w:rPr>
        <w:t>y</w:t>
      </w:r>
      <w:r w:rsidR="004845D3">
        <w:rPr>
          <w:rFonts w:ascii="Calibri" w:hAnsi="Calibri" w:cs="Calibri"/>
        </w:rPr>
        <w:t xml:space="preserve">r cantiatad i’r rhieni i </w:t>
      </w:r>
      <w:r w:rsidR="00887312">
        <w:rPr>
          <w:rFonts w:ascii="Calibri" w:hAnsi="Calibri" w:cs="Calibri"/>
        </w:rPr>
        <w:t>g</w:t>
      </w:r>
      <w:r w:rsidR="004845D3">
        <w:rPr>
          <w:rFonts w:ascii="Calibri" w:hAnsi="Calibri" w:cs="Calibri"/>
        </w:rPr>
        <w:t>yfiawnhau hyn. Mae gofyn caniat</w:t>
      </w:r>
      <w:r w:rsidR="00887312">
        <w:rPr>
          <w:rFonts w:ascii="Calibri" w:hAnsi="Calibri" w:cs="Calibri"/>
        </w:rPr>
        <w:t>â</w:t>
      </w:r>
      <w:r w:rsidR="004845D3">
        <w:rPr>
          <w:rFonts w:ascii="Calibri" w:hAnsi="Calibri" w:cs="Calibri"/>
        </w:rPr>
        <w:t>d yn bwysig oherwydd dydy pob rhiant ddim yn hapus i</w:t>
      </w:r>
      <w:r w:rsidR="00887312">
        <w:rPr>
          <w:rFonts w:ascii="Calibri" w:hAnsi="Calibri" w:cs="Calibri"/>
        </w:rPr>
        <w:t>’w</w:t>
      </w:r>
      <w:r w:rsidR="004845D3">
        <w:rPr>
          <w:rFonts w:ascii="Calibri" w:hAnsi="Calibri" w:cs="Calibri"/>
        </w:rPr>
        <w:t xml:space="preserve"> plant cymryd rhan mewn gweithgareddau fel hyn sydd yn cynnwys casglu data tra bod nhw’n dysgu. </w:t>
      </w:r>
      <w:r w:rsidR="00087AD2">
        <w:rPr>
          <w:rFonts w:ascii="Calibri" w:hAnsi="Calibri" w:cs="Calibri"/>
        </w:rPr>
        <w:t>Noda</w:t>
      </w:r>
      <w:r w:rsidR="00C61193">
        <w:rPr>
          <w:rFonts w:ascii="Calibri" w:hAnsi="Calibri" w:cs="Calibri"/>
        </w:rPr>
        <w:t xml:space="preserve"> Cohen a Manion (</w:t>
      </w:r>
      <w:r w:rsidR="00087AD2">
        <w:rPr>
          <w:rFonts w:ascii="Calibri" w:hAnsi="Calibri" w:cs="Calibri"/>
        </w:rPr>
        <w:t>2007)</w:t>
      </w:r>
      <w:r w:rsidR="00C61193">
        <w:rPr>
          <w:rFonts w:ascii="Calibri" w:hAnsi="Calibri" w:cs="Calibri"/>
        </w:rPr>
        <w:t xml:space="preserve"> </w:t>
      </w:r>
      <w:r w:rsidR="00087AD2">
        <w:rPr>
          <w:rFonts w:ascii="Calibri" w:hAnsi="Calibri" w:cs="Calibri"/>
        </w:rPr>
        <w:t xml:space="preserve">bod </w:t>
      </w:r>
      <w:r w:rsidR="00887312">
        <w:rPr>
          <w:rFonts w:ascii="Calibri" w:hAnsi="Calibri" w:cs="Calibri"/>
        </w:rPr>
        <w:t>ma</w:t>
      </w:r>
      <w:r w:rsidR="00087AD2">
        <w:rPr>
          <w:rFonts w:ascii="Calibri" w:hAnsi="Calibri" w:cs="Calibri"/>
        </w:rPr>
        <w:t xml:space="preserve">terion </w:t>
      </w:r>
      <w:r w:rsidR="00887312">
        <w:rPr>
          <w:rFonts w:ascii="Calibri" w:hAnsi="Calibri" w:cs="Calibri"/>
        </w:rPr>
        <w:t>m</w:t>
      </w:r>
      <w:r w:rsidR="00087AD2">
        <w:rPr>
          <w:rFonts w:ascii="Calibri" w:hAnsi="Calibri" w:cs="Calibri"/>
        </w:rPr>
        <w:t>oesegol yn amrywio yn dibynnu ar oedran y plant rydych yn gweithio gyda (Cohen a Manion, 2007: t.69).</w:t>
      </w:r>
    </w:p>
    <w:p w14:paraId="749BE462" w14:textId="56B142F5" w:rsidR="00D46E25" w:rsidRPr="00A713AE" w:rsidRDefault="00D46E25" w:rsidP="00D46E25">
      <w:pPr>
        <w:spacing w:line="360" w:lineRule="auto"/>
        <w:jc w:val="center"/>
        <w:rPr>
          <w:rFonts w:ascii="Calibri" w:hAnsi="Calibri" w:cs="Calibri"/>
          <w:sz w:val="32"/>
          <w:u w:val="single"/>
        </w:rPr>
      </w:pPr>
      <w:r w:rsidRPr="00A713AE">
        <w:rPr>
          <w:rFonts w:ascii="Calibri" w:hAnsi="Calibri" w:cs="Calibri"/>
          <w:sz w:val="32"/>
          <w:u w:val="single"/>
        </w:rPr>
        <w:t>Canlyniadau a Thrafodaeth</w:t>
      </w:r>
    </w:p>
    <w:p w14:paraId="69629854" w14:textId="2704F86F" w:rsidR="00D46E25" w:rsidRDefault="00D46E25" w:rsidP="00D46E25">
      <w:pPr>
        <w:spacing w:line="360" w:lineRule="auto"/>
        <w:jc w:val="center"/>
        <w:rPr>
          <w:rFonts w:ascii="Calibri" w:hAnsi="Calibri" w:cs="Calibri"/>
        </w:rPr>
      </w:pPr>
      <w:r>
        <w:rPr>
          <w:rFonts w:ascii="Calibri" w:hAnsi="Calibri" w:cs="Calibri"/>
        </w:rPr>
        <w:t xml:space="preserve">Pwrpas y </w:t>
      </w:r>
      <w:r w:rsidR="00887312">
        <w:rPr>
          <w:rFonts w:ascii="Calibri" w:hAnsi="Calibri" w:cs="Calibri"/>
        </w:rPr>
        <w:t>b</w:t>
      </w:r>
      <w:r>
        <w:rPr>
          <w:rFonts w:ascii="Calibri" w:hAnsi="Calibri" w:cs="Calibri"/>
        </w:rPr>
        <w:t xml:space="preserve">ennod yma yw </w:t>
      </w:r>
      <w:r w:rsidR="00887312">
        <w:rPr>
          <w:rFonts w:ascii="Calibri" w:hAnsi="Calibri" w:cs="Calibri"/>
        </w:rPr>
        <w:t>t</w:t>
      </w:r>
      <w:r>
        <w:rPr>
          <w:rFonts w:ascii="Calibri" w:hAnsi="Calibri" w:cs="Calibri"/>
        </w:rPr>
        <w:t xml:space="preserve">rafod a dadansoddi’r data casglais o’r holiaduron a chyfweliad. Er mwyn eich atgoffa, </w:t>
      </w:r>
      <w:r w:rsidR="00B87CD5">
        <w:rPr>
          <w:rFonts w:ascii="Calibri" w:hAnsi="Calibri" w:cs="Calibri"/>
        </w:rPr>
        <w:t>fy ngh</w:t>
      </w:r>
      <w:r>
        <w:rPr>
          <w:rFonts w:ascii="Calibri" w:hAnsi="Calibri" w:cs="Calibri"/>
        </w:rPr>
        <w:t xml:space="preserve">westiwn ymchwil ar gyfer yr astudiaeth </w:t>
      </w:r>
      <w:r w:rsidR="00B87CD5">
        <w:rPr>
          <w:rFonts w:ascii="Calibri" w:hAnsi="Calibri" w:cs="Calibri"/>
        </w:rPr>
        <w:t>oedd</w:t>
      </w:r>
      <w:r>
        <w:rPr>
          <w:rFonts w:ascii="Calibri" w:hAnsi="Calibri" w:cs="Calibri"/>
        </w:rPr>
        <w:t xml:space="preserve"> ‘Beth yw eich barn am d</w:t>
      </w:r>
      <w:r w:rsidR="00887312">
        <w:rPr>
          <w:rFonts w:ascii="Calibri" w:hAnsi="Calibri" w:cs="Calibri"/>
        </w:rPr>
        <w:t>d</w:t>
      </w:r>
      <w:r>
        <w:rPr>
          <w:rFonts w:ascii="Calibri" w:hAnsi="Calibri" w:cs="Calibri"/>
        </w:rPr>
        <w:t>efnyddio cwestiynu fel strategaeth Asesu ar gyfer Dysgu?’.</w:t>
      </w:r>
      <w:r w:rsidR="00B87CD5">
        <w:rPr>
          <w:rFonts w:ascii="Calibri" w:hAnsi="Calibri" w:cs="Calibri"/>
        </w:rPr>
        <w:t xml:space="preserve"> </w:t>
      </w:r>
      <w:r w:rsidR="003E0B67">
        <w:rPr>
          <w:rFonts w:ascii="Calibri" w:hAnsi="Calibri" w:cs="Calibri"/>
        </w:rPr>
        <w:t>Gweler atodiad ar gyfer copi o’r holiadur, graffiau, trawsgrifiad a c</w:t>
      </w:r>
      <w:r w:rsidR="00887312">
        <w:rPr>
          <w:rFonts w:ascii="Calibri" w:hAnsi="Calibri" w:cs="Calibri"/>
        </w:rPr>
        <w:t>h</w:t>
      </w:r>
      <w:r w:rsidR="003E0B67">
        <w:rPr>
          <w:rFonts w:ascii="Calibri" w:hAnsi="Calibri" w:cs="Calibri"/>
        </w:rPr>
        <w:t>westiynau’r cyfweliad.</w:t>
      </w:r>
    </w:p>
    <w:p w14:paraId="6AA1C5DE" w14:textId="77777777" w:rsidR="00887312" w:rsidRDefault="00D92051" w:rsidP="005909D2">
      <w:pPr>
        <w:spacing w:line="360" w:lineRule="auto"/>
        <w:jc w:val="center"/>
        <w:rPr>
          <w:rFonts w:ascii="Calibri" w:hAnsi="Calibri" w:cs="Calibri"/>
        </w:rPr>
      </w:pPr>
      <w:r>
        <w:rPr>
          <w:rFonts w:ascii="Calibri" w:hAnsi="Calibri" w:cs="Calibri"/>
        </w:rPr>
        <w:lastRenderedPageBreak/>
        <w:t xml:space="preserve">I ddechrau bydda i’n trafod canlyniadau’r cyfweliad. </w:t>
      </w:r>
      <w:r w:rsidR="00B87CD5">
        <w:rPr>
          <w:rFonts w:ascii="Calibri" w:hAnsi="Calibri" w:cs="Calibri"/>
        </w:rPr>
        <w:t>Yn ystod y cyfweliad, darganfodon ni llawer o wybodaeth newydd a p</w:t>
      </w:r>
      <w:r w:rsidR="00887312">
        <w:rPr>
          <w:rFonts w:ascii="Calibri" w:hAnsi="Calibri" w:cs="Calibri"/>
        </w:rPr>
        <w:t>h</w:t>
      </w:r>
      <w:r w:rsidR="00B87CD5">
        <w:rPr>
          <w:rFonts w:ascii="Calibri" w:hAnsi="Calibri" w:cs="Calibri"/>
        </w:rPr>
        <w:t xml:space="preserve">wyntiau oedd yn ehangu ar </w:t>
      </w:r>
      <w:r w:rsidR="00887312">
        <w:rPr>
          <w:rFonts w:ascii="Calibri" w:hAnsi="Calibri" w:cs="Calibri"/>
        </w:rPr>
        <w:t>b</w:t>
      </w:r>
      <w:r w:rsidR="00B87CD5">
        <w:rPr>
          <w:rFonts w:ascii="Calibri" w:hAnsi="Calibri" w:cs="Calibri"/>
        </w:rPr>
        <w:t xml:space="preserve">ethau roeddwn i’n gwybod yn barod. </w:t>
      </w:r>
      <w:r w:rsidR="00EB6F93">
        <w:rPr>
          <w:rFonts w:ascii="Calibri" w:hAnsi="Calibri" w:cs="Calibri"/>
        </w:rPr>
        <w:t>Cwestiwn cyntaf gofynnon ni oedd ‘Ydych chi’n defnyddio cwestiynu fel modd AagD?’. Pwysleision yr ymgeisydd ar bwysigrwydd defnyddio cwestiynu er mwyn paratoi plant ar gyfer y camau nesaf. Dywed bod</w:t>
      </w:r>
      <w:r w:rsidR="007F7D1F">
        <w:rPr>
          <w:rFonts w:ascii="Calibri" w:hAnsi="Calibri" w:cs="Calibri"/>
        </w:rPr>
        <w:t xml:space="preserve"> nhw’n</w:t>
      </w:r>
      <w:r w:rsidR="00EB6F93">
        <w:rPr>
          <w:rFonts w:ascii="Calibri" w:hAnsi="Calibri" w:cs="Calibri"/>
        </w:rPr>
        <w:t xml:space="preserve"> defnyddio amrywiaeth o strategaethau e.e. cwestiynau agored er mwyn cael mwy o wybodaeth allan o’r plant. </w:t>
      </w:r>
      <w:r w:rsidR="00145B63">
        <w:rPr>
          <w:rFonts w:ascii="Calibri" w:hAnsi="Calibri" w:cs="Calibri"/>
        </w:rPr>
        <w:t xml:space="preserve">Cysyllta hyn a damcaniaeth Piaget (1936) oherwydd credaf ef </w:t>
      </w:r>
      <w:r w:rsidR="00887312">
        <w:rPr>
          <w:rFonts w:ascii="Calibri" w:hAnsi="Calibri" w:cs="Calibri"/>
        </w:rPr>
        <w:t>f</w:t>
      </w:r>
      <w:r w:rsidR="00145B63">
        <w:rPr>
          <w:rFonts w:ascii="Calibri" w:hAnsi="Calibri" w:cs="Calibri"/>
        </w:rPr>
        <w:t>od rhaid bod yn ymwybodol o d</w:t>
      </w:r>
      <w:r w:rsidR="00887312">
        <w:rPr>
          <w:rFonts w:ascii="Calibri" w:hAnsi="Calibri" w:cs="Calibri"/>
        </w:rPr>
        <w:t>d</w:t>
      </w:r>
      <w:r w:rsidR="00145B63">
        <w:rPr>
          <w:rFonts w:ascii="Calibri" w:hAnsi="Calibri" w:cs="Calibri"/>
        </w:rPr>
        <w:t>ealltwriaeth plentyn cyn cynnig cefnogaeth a c</w:t>
      </w:r>
      <w:r w:rsidR="00887312">
        <w:rPr>
          <w:rFonts w:ascii="Calibri" w:hAnsi="Calibri" w:cs="Calibri"/>
        </w:rPr>
        <w:t>h</w:t>
      </w:r>
      <w:r w:rsidR="00145B63">
        <w:rPr>
          <w:rFonts w:ascii="Calibri" w:hAnsi="Calibri" w:cs="Calibri"/>
        </w:rPr>
        <w:t>ynllunio camau nesaf (Piaget, 1036: t38).</w:t>
      </w:r>
      <w:r w:rsidR="003E0B67">
        <w:rPr>
          <w:rFonts w:ascii="Calibri" w:hAnsi="Calibri" w:cs="Calibri"/>
        </w:rPr>
        <w:t xml:space="preserve"> </w:t>
      </w:r>
    </w:p>
    <w:p w14:paraId="3015C39E" w14:textId="15C00FBD" w:rsidR="005909D2" w:rsidRDefault="007F7D1F" w:rsidP="005909D2">
      <w:pPr>
        <w:spacing w:line="360" w:lineRule="auto"/>
        <w:jc w:val="center"/>
        <w:rPr>
          <w:rFonts w:ascii="Calibri" w:hAnsi="Calibri" w:cs="Calibri"/>
        </w:rPr>
      </w:pPr>
      <w:r>
        <w:rPr>
          <w:rFonts w:ascii="Calibri" w:hAnsi="Calibri" w:cs="Calibri"/>
        </w:rPr>
        <w:t>Defnyddion nhw amrywiaeth o wahanol weithgareddau fel ffordd cwestiynu fel er enghraifft kahoot, grwpiau gallu a t</w:t>
      </w:r>
      <w:r w:rsidR="00887312">
        <w:rPr>
          <w:rFonts w:ascii="Calibri" w:hAnsi="Calibri" w:cs="Calibri"/>
        </w:rPr>
        <w:t>h</w:t>
      </w:r>
      <w:r>
        <w:rPr>
          <w:rFonts w:ascii="Calibri" w:hAnsi="Calibri" w:cs="Calibri"/>
        </w:rPr>
        <w:t>rafod mewn parau cyn rhoi adborth. Dywed bod hyn yn effeithiol ar gyfer plant sydd yn d</w:t>
      </w:r>
      <w:r w:rsidR="00887312">
        <w:rPr>
          <w:rFonts w:ascii="Calibri" w:hAnsi="Calibri" w:cs="Calibri"/>
        </w:rPr>
        <w:t>d</w:t>
      </w:r>
      <w:r>
        <w:rPr>
          <w:rFonts w:ascii="Calibri" w:hAnsi="Calibri" w:cs="Calibri"/>
        </w:rPr>
        <w:t>iffyg hyder a</w:t>
      </w:r>
      <w:r w:rsidR="00887312">
        <w:rPr>
          <w:rFonts w:ascii="Calibri" w:hAnsi="Calibri" w:cs="Calibri"/>
        </w:rPr>
        <w:t>c</w:t>
      </w:r>
      <w:r>
        <w:rPr>
          <w:rFonts w:ascii="Calibri" w:hAnsi="Calibri" w:cs="Calibri"/>
        </w:rPr>
        <w:t xml:space="preserve"> sydd ddim yn hoffi siarad o flaen dosbarth. Noda bod cwestiynu yn ffordd </w:t>
      </w:r>
      <w:r w:rsidR="00887312">
        <w:rPr>
          <w:rFonts w:ascii="Calibri" w:hAnsi="Calibri" w:cs="Calibri"/>
        </w:rPr>
        <w:t>g</w:t>
      </w:r>
      <w:r>
        <w:rPr>
          <w:rFonts w:ascii="Calibri" w:hAnsi="Calibri" w:cs="Calibri"/>
        </w:rPr>
        <w:t xml:space="preserve">yflym o asesu sydd yn dangos dealltwriaeth plant a dod o hyd i le mae angen iddyn nhw </w:t>
      </w:r>
      <w:r w:rsidR="00887312">
        <w:rPr>
          <w:rFonts w:ascii="Calibri" w:hAnsi="Calibri" w:cs="Calibri"/>
        </w:rPr>
        <w:t>d</w:t>
      </w:r>
      <w:r>
        <w:rPr>
          <w:rFonts w:ascii="Calibri" w:hAnsi="Calibri" w:cs="Calibri"/>
        </w:rPr>
        <w:t xml:space="preserve">datblygu. </w:t>
      </w:r>
      <w:r w:rsidR="000E66E7">
        <w:rPr>
          <w:rFonts w:ascii="Calibri" w:hAnsi="Calibri" w:cs="Calibri"/>
        </w:rPr>
        <w:t>Dywed bod yn defnyddio T</w:t>
      </w:r>
      <w:r w:rsidR="00127643">
        <w:rPr>
          <w:rFonts w:ascii="Calibri" w:hAnsi="Calibri" w:cs="Calibri"/>
        </w:rPr>
        <w:t>a</w:t>
      </w:r>
      <w:r w:rsidR="000E66E7">
        <w:rPr>
          <w:rFonts w:ascii="Calibri" w:hAnsi="Calibri" w:cs="Calibri"/>
        </w:rPr>
        <w:t xml:space="preserve">csonomeg Bloom er mwyn gwahaniaethu’r gwahanol </w:t>
      </w:r>
      <w:r w:rsidR="00887312">
        <w:rPr>
          <w:rFonts w:ascii="Calibri" w:hAnsi="Calibri" w:cs="Calibri"/>
        </w:rPr>
        <w:t>g</w:t>
      </w:r>
      <w:r w:rsidR="000E66E7">
        <w:rPr>
          <w:rFonts w:ascii="Calibri" w:hAnsi="Calibri" w:cs="Calibri"/>
        </w:rPr>
        <w:t>amau o d</w:t>
      </w:r>
      <w:r w:rsidR="00887312">
        <w:rPr>
          <w:rFonts w:ascii="Calibri" w:hAnsi="Calibri" w:cs="Calibri"/>
        </w:rPr>
        <w:t>d</w:t>
      </w:r>
      <w:r w:rsidR="000E66E7">
        <w:rPr>
          <w:rFonts w:ascii="Calibri" w:hAnsi="Calibri" w:cs="Calibri"/>
        </w:rPr>
        <w:t xml:space="preserve">atblygu a gallu penderfynu ble mae’r plentyn yn eu dysgu. Yn </w:t>
      </w:r>
      <w:r w:rsidR="00887312">
        <w:rPr>
          <w:rFonts w:ascii="Calibri" w:hAnsi="Calibri" w:cs="Calibri"/>
        </w:rPr>
        <w:t>ô</w:t>
      </w:r>
      <w:r w:rsidR="000E66E7">
        <w:rPr>
          <w:rFonts w:ascii="Calibri" w:hAnsi="Calibri" w:cs="Calibri"/>
        </w:rPr>
        <w:t>l Hall (2016) mae’r dull yma yn d</w:t>
      </w:r>
      <w:r w:rsidR="00887312">
        <w:rPr>
          <w:rFonts w:ascii="Calibri" w:hAnsi="Calibri" w:cs="Calibri"/>
        </w:rPr>
        <w:t>d</w:t>
      </w:r>
      <w:r w:rsidR="000E66E7">
        <w:rPr>
          <w:rFonts w:ascii="Calibri" w:hAnsi="Calibri" w:cs="Calibri"/>
        </w:rPr>
        <w:t>efny</w:t>
      </w:r>
      <w:r w:rsidR="00887312">
        <w:rPr>
          <w:rFonts w:ascii="Calibri" w:hAnsi="Calibri" w:cs="Calibri"/>
        </w:rPr>
        <w:t>dd</w:t>
      </w:r>
      <w:r w:rsidR="000E66E7">
        <w:rPr>
          <w:rFonts w:ascii="Calibri" w:hAnsi="Calibri" w:cs="Calibri"/>
        </w:rPr>
        <w:t xml:space="preserve">iol ar gyfer pa </w:t>
      </w:r>
      <w:r w:rsidR="00887312">
        <w:rPr>
          <w:rFonts w:ascii="Calibri" w:hAnsi="Calibri" w:cs="Calibri"/>
        </w:rPr>
        <w:t>g</w:t>
      </w:r>
      <w:r w:rsidR="000E66E7">
        <w:rPr>
          <w:rFonts w:ascii="Calibri" w:hAnsi="Calibri" w:cs="Calibri"/>
        </w:rPr>
        <w:t xml:space="preserve">westiynau i holi neu addasu cwestiwn i lefel deallusrwydd y plentyn (Hall, 2016). </w:t>
      </w:r>
      <w:r w:rsidR="00970AE3">
        <w:rPr>
          <w:rFonts w:ascii="Calibri" w:hAnsi="Calibri" w:cs="Calibri"/>
        </w:rPr>
        <w:t>Holon ni ‘Beth yw manteision ac anfanteision cwestiynu?’</w:t>
      </w:r>
      <w:r w:rsidR="004B139F">
        <w:rPr>
          <w:rFonts w:ascii="Calibri" w:hAnsi="Calibri" w:cs="Calibri"/>
        </w:rPr>
        <w:t>. Dywedodd bod mantais yw ma</w:t>
      </w:r>
      <w:r w:rsidR="00887312">
        <w:rPr>
          <w:rFonts w:ascii="Calibri" w:hAnsi="Calibri" w:cs="Calibri"/>
        </w:rPr>
        <w:t>i</w:t>
      </w:r>
      <w:r w:rsidR="004B139F">
        <w:rPr>
          <w:rFonts w:ascii="Calibri" w:hAnsi="Calibri" w:cs="Calibri"/>
        </w:rPr>
        <w:t>’n rhoi ymwybyddiaeth o d</w:t>
      </w:r>
      <w:r w:rsidR="00887312">
        <w:rPr>
          <w:rFonts w:ascii="Calibri" w:hAnsi="Calibri" w:cs="Calibri"/>
        </w:rPr>
        <w:t>d</w:t>
      </w:r>
      <w:r w:rsidR="004B139F">
        <w:rPr>
          <w:rFonts w:ascii="Calibri" w:hAnsi="Calibri" w:cs="Calibri"/>
        </w:rPr>
        <w:t>ealltwriaeth y plant a beth sydd angen iddyn nhw wneud i d</w:t>
      </w:r>
      <w:r w:rsidR="00887312">
        <w:rPr>
          <w:rFonts w:ascii="Calibri" w:hAnsi="Calibri" w:cs="Calibri"/>
        </w:rPr>
        <w:t>d</w:t>
      </w:r>
      <w:r w:rsidR="004B139F">
        <w:rPr>
          <w:rFonts w:ascii="Calibri" w:hAnsi="Calibri" w:cs="Calibri"/>
        </w:rPr>
        <w:t xml:space="preserve">atblygu ym mhellach. </w:t>
      </w:r>
      <w:r w:rsidR="00CB044D">
        <w:rPr>
          <w:rFonts w:ascii="Calibri" w:hAnsi="Calibri" w:cs="Calibri"/>
        </w:rPr>
        <w:t>Mae hyn yn cysylltu n</w:t>
      </w:r>
      <w:r w:rsidR="00887312">
        <w:rPr>
          <w:rFonts w:ascii="Calibri" w:hAnsi="Calibri" w:cs="Calibri"/>
        </w:rPr>
        <w:t>ô</w:t>
      </w:r>
      <w:r w:rsidR="00CB044D">
        <w:rPr>
          <w:rFonts w:ascii="Calibri" w:hAnsi="Calibri" w:cs="Calibri"/>
        </w:rPr>
        <w:t xml:space="preserve">l gyda’r cwestiwn ymchwil. </w:t>
      </w:r>
      <w:r w:rsidR="004B139F">
        <w:rPr>
          <w:rFonts w:ascii="Calibri" w:hAnsi="Calibri" w:cs="Calibri"/>
        </w:rPr>
        <w:t xml:space="preserve">Hefyd, gallech chi </w:t>
      </w:r>
      <w:r w:rsidR="00887312">
        <w:rPr>
          <w:rFonts w:ascii="Calibri" w:hAnsi="Calibri" w:cs="Calibri"/>
        </w:rPr>
        <w:t>g</w:t>
      </w:r>
      <w:r w:rsidR="004B139F">
        <w:rPr>
          <w:rFonts w:ascii="Calibri" w:hAnsi="Calibri" w:cs="Calibri"/>
        </w:rPr>
        <w:t xml:space="preserve">westiynu yn ystod unrhyw adeg o’r dydd er </w:t>
      </w:r>
      <w:r w:rsidR="004B139F">
        <w:rPr>
          <w:rFonts w:ascii="Calibri" w:hAnsi="Calibri" w:cs="Calibri"/>
        </w:rPr>
        <w:lastRenderedPageBreak/>
        <w:t xml:space="preserve">enghraifft yn ystod gwers neu ar </w:t>
      </w:r>
      <w:r w:rsidR="00887312">
        <w:rPr>
          <w:rFonts w:ascii="Calibri" w:hAnsi="Calibri" w:cs="Calibri"/>
        </w:rPr>
        <w:t>ô</w:t>
      </w:r>
      <w:r w:rsidR="004B139F">
        <w:rPr>
          <w:rFonts w:ascii="Calibri" w:hAnsi="Calibri" w:cs="Calibri"/>
        </w:rPr>
        <w:t xml:space="preserve">l. Anfantais yw nad yw’r plant sydd </w:t>
      </w:r>
      <w:r w:rsidR="00887312">
        <w:rPr>
          <w:rFonts w:ascii="Calibri" w:hAnsi="Calibri" w:cs="Calibri"/>
        </w:rPr>
        <w:t>â</w:t>
      </w:r>
      <w:r w:rsidR="004B139F">
        <w:rPr>
          <w:rFonts w:ascii="Calibri" w:hAnsi="Calibri" w:cs="Calibri"/>
        </w:rPr>
        <w:t xml:space="preserve"> l</w:t>
      </w:r>
      <w:r w:rsidR="00887312">
        <w:rPr>
          <w:rFonts w:ascii="Calibri" w:hAnsi="Calibri" w:cs="Calibri"/>
        </w:rPr>
        <w:t>l</w:t>
      </w:r>
      <w:r w:rsidR="004B139F">
        <w:rPr>
          <w:rFonts w:ascii="Calibri" w:hAnsi="Calibri" w:cs="Calibri"/>
        </w:rPr>
        <w:t xml:space="preserve">awer o hyder yn cyfranogi o gwbl neu cymaint </w:t>
      </w:r>
      <w:r w:rsidR="00887312">
        <w:rPr>
          <w:rFonts w:ascii="Calibri" w:hAnsi="Calibri" w:cs="Calibri"/>
        </w:rPr>
        <w:t>â</w:t>
      </w:r>
      <w:r w:rsidR="004B139F">
        <w:rPr>
          <w:rFonts w:ascii="Calibri" w:hAnsi="Calibri" w:cs="Calibri"/>
        </w:rPr>
        <w:t xml:space="preserve"> p</w:t>
      </w:r>
      <w:r w:rsidR="00887312">
        <w:rPr>
          <w:rFonts w:ascii="Calibri" w:hAnsi="Calibri" w:cs="Calibri"/>
        </w:rPr>
        <w:t>h</w:t>
      </w:r>
      <w:r w:rsidR="004B139F">
        <w:rPr>
          <w:rFonts w:ascii="Calibri" w:hAnsi="Calibri" w:cs="Calibri"/>
        </w:rPr>
        <w:t>lant eraill. Golyga hyn nad yw’r athrawon yn cael asesiad manwl o d</w:t>
      </w:r>
      <w:r w:rsidR="00887312">
        <w:rPr>
          <w:rFonts w:ascii="Calibri" w:hAnsi="Calibri" w:cs="Calibri"/>
        </w:rPr>
        <w:t>d</w:t>
      </w:r>
      <w:r w:rsidR="004B139F">
        <w:rPr>
          <w:rFonts w:ascii="Calibri" w:hAnsi="Calibri" w:cs="Calibri"/>
        </w:rPr>
        <w:t xml:space="preserve">atblygiad y plentyn yna. </w:t>
      </w:r>
      <w:r w:rsidR="005909D2">
        <w:rPr>
          <w:rFonts w:ascii="Calibri" w:hAnsi="Calibri" w:cs="Calibri"/>
        </w:rPr>
        <w:t xml:space="preserve">Fel dywedodd Anderson (2000) mae cwestiynu yn rhoi pwysau ar y plant i ateb yn gywir pob tro ac wedyn yn creu awyrgylch negyddol iddyn nhw. Yn debyg i hyn, gofynnon ni os oedd unrhyw weithgaredd sydd heb weithio. Esboniodd bod cwestiynu unigolion gallu arwain at y plentyn yn becso am sut maen nhw </w:t>
      </w:r>
      <w:r w:rsidR="00887312">
        <w:rPr>
          <w:rFonts w:ascii="Calibri" w:hAnsi="Calibri" w:cs="Calibri"/>
        </w:rPr>
        <w:t>f</w:t>
      </w:r>
      <w:r w:rsidR="005909D2">
        <w:rPr>
          <w:rFonts w:ascii="Calibri" w:hAnsi="Calibri" w:cs="Calibri"/>
        </w:rPr>
        <w:t xml:space="preserve">ynd i ateb a gall lleihau lefelau hyder trwy </w:t>
      </w:r>
      <w:r w:rsidR="00887312">
        <w:rPr>
          <w:rFonts w:ascii="Calibri" w:hAnsi="Calibri" w:cs="Calibri"/>
        </w:rPr>
        <w:t>g</w:t>
      </w:r>
      <w:r w:rsidR="005909D2">
        <w:rPr>
          <w:rFonts w:ascii="Calibri" w:hAnsi="Calibri" w:cs="Calibri"/>
        </w:rPr>
        <w:t>westiynu un disgybl yn cymharu a</w:t>
      </w:r>
      <w:r w:rsidR="00887312">
        <w:rPr>
          <w:rFonts w:ascii="Calibri" w:hAnsi="Calibri" w:cs="Calibri"/>
        </w:rPr>
        <w:t>g</w:t>
      </w:r>
      <w:r w:rsidR="005909D2">
        <w:rPr>
          <w:rFonts w:ascii="Calibri" w:hAnsi="Calibri" w:cs="Calibri"/>
        </w:rPr>
        <w:t xml:space="preserve"> os oedden nhw yn cael eu cwestiynu mewn grwp. Yn </w:t>
      </w:r>
      <w:r w:rsidR="00887312">
        <w:rPr>
          <w:rFonts w:ascii="Calibri" w:hAnsi="Calibri" w:cs="Calibri"/>
        </w:rPr>
        <w:t>ô</w:t>
      </w:r>
      <w:r w:rsidR="005909D2">
        <w:rPr>
          <w:rFonts w:ascii="Calibri" w:hAnsi="Calibri" w:cs="Calibri"/>
        </w:rPr>
        <w:t>l Galton (1999) mae hyn oherwydd c</w:t>
      </w:r>
      <w:r w:rsidR="00887312">
        <w:rPr>
          <w:rFonts w:ascii="Calibri" w:hAnsi="Calibri" w:cs="Calibri"/>
        </w:rPr>
        <w:t>r</w:t>
      </w:r>
      <w:r w:rsidR="005909D2">
        <w:rPr>
          <w:rFonts w:ascii="Calibri" w:hAnsi="Calibri" w:cs="Calibri"/>
        </w:rPr>
        <w:t xml:space="preserve">eda’r plant bod </w:t>
      </w:r>
      <w:r w:rsidR="00493AE7">
        <w:rPr>
          <w:rFonts w:ascii="Calibri" w:hAnsi="Calibri" w:cs="Calibri"/>
        </w:rPr>
        <w:t xml:space="preserve">angen iddyn nhw ymateb yn gywir i </w:t>
      </w:r>
      <w:r w:rsidR="00887312">
        <w:rPr>
          <w:rFonts w:ascii="Calibri" w:hAnsi="Calibri" w:cs="Calibri"/>
        </w:rPr>
        <w:t>b</w:t>
      </w:r>
      <w:r w:rsidR="00493AE7">
        <w:rPr>
          <w:rFonts w:ascii="Calibri" w:hAnsi="Calibri" w:cs="Calibri"/>
        </w:rPr>
        <w:t>ob cwestiwn mae’r athrawon yn holi (Galton, 1999).</w:t>
      </w:r>
      <w:r w:rsidR="005909D2">
        <w:rPr>
          <w:rFonts w:ascii="Calibri" w:hAnsi="Calibri" w:cs="Calibri"/>
        </w:rPr>
        <w:t xml:space="preserve"> Pwynt diddorol dywedodd yr ymgeisydd oedd bod adnoddau gallu ysgogi plant </w:t>
      </w:r>
      <w:r w:rsidR="00887312">
        <w:rPr>
          <w:rFonts w:ascii="Calibri" w:hAnsi="Calibri" w:cs="Calibri"/>
        </w:rPr>
        <w:t>wrth</w:t>
      </w:r>
      <w:r w:rsidR="005909D2">
        <w:rPr>
          <w:rFonts w:ascii="Calibri" w:hAnsi="Calibri" w:cs="Calibri"/>
        </w:rPr>
        <w:t xml:space="preserve"> </w:t>
      </w:r>
      <w:r w:rsidR="00887312">
        <w:rPr>
          <w:rFonts w:ascii="Calibri" w:hAnsi="Calibri" w:cs="Calibri"/>
        </w:rPr>
        <w:t>g</w:t>
      </w:r>
      <w:r w:rsidR="005909D2">
        <w:rPr>
          <w:rFonts w:ascii="Calibri" w:hAnsi="Calibri" w:cs="Calibri"/>
        </w:rPr>
        <w:t>westiynu. Enghreifftiau o rain</w:t>
      </w:r>
      <w:r w:rsidR="00D92051">
        <w:rPr>
          <w:rFonts w:ascii="Calibri" w:hAnsi="Calibri" w:cs="Calibri"/>
        </w:rPr>
        <w:t xml:space="preserve">, fel gwelwch yn yr atodiad, </w:t>
      </w:r>
      <w:r w:rsidR="005909D2">
        <w:rPr>
          <w:rFonts w:ascii="Calibri" w:hAnsi="Calibri" w:cs="Calibri"/>
        </w:rPr>
        <w:t>yw fin loli pop a gwefannau hap. Trwy wneud hyn rydych yn cadw sylw</w:t>
      </w:r>
      <w:r w:rsidR="00826F91">
        <w:rPr>
          <w:rFonts w:ascii="Calibri" w:hAnsi="Calibri" w:cs="Calibri"/>
        </w:rPr>
        <w:t>’</w:t>
      </w:r>
      <w:r w:rsidR="005909D2">
        <w:rPr>
          <w:rFonts w:ascii="Calibri" w:hAnsi="Calibri" w:cs="Calibri"/>
        </w:rPr>
        <w:t xml:space="preserve">r disgyblion ar y cwestiynau ac yn osgoi unrhyw beth yn tynnu eu sylw. </w:t>
      </w:r>
      <w:r w:rsidR="00D92051">
        <w:rPr>
          <w:rFonts w:ascii="Calibri" w:hAnsi="Calibri" w:cs="Calibri"/>
        </w:rPr>
        <w:t>Mae’n amlwg weld bod cwestiynu yn d</w:t>
      </w:r>
      <w:r w:rsidR="00826F91">
        <w:rPr>
          <w:rFonts w:ascii="Calibri" w:hAnsi="Calibri" w:cs="Calibri"/>
        </w:rPr>
        <w:t>d</w:t>
      </w:r>
      <w:r w:rsidR="00D92051">
        <w:rPr>
          <w:rFonts w:ascii="Calibri" w:hAnsi="Calibri" w:cs="Calibri"/>
        </w:rPr>
        <w:t>ull effeithiol iawn sydd yn cael eu defnyddio yn d</w:t>
      </w:r>
      <w:r w:rsidR="00826F91">
        <w:rPr>
          <w:rFonts w:ascii="Calibri" w:hAnsi="Calibri" w:cs="Calibri"/>
        </w:rPr>
        <w:t>d</w:t>
      </w:r>
      <w:r w:rsidR="00D92051">
        <w:rPr>
          <w:rFonts w:ascii="Calibri" w:hAnsi="Calibri" w:cs="Calibri"/>
        </w:rPr>
        <w:t xml:space="preserve">yddiol mewn ysgolion ac mae’n rhoi dadansoddiad </w:t>
      </w:r>
      <w:r w:rsidR="00826F91">
        <w:rPr>
          <w:rFonts w:ascii="Calibri" w:hAnsi="Calibri" w:cs="Calibri"/>
        </w:rPr>
        <w:t>c</w:t>
      </w:r>
      <w:r w:rsidR="00D92051">
        <w:rPr>
          <w:rFonts w:ascii="Calibri" w:hAnsi="Calibri" w:cs="Calibri"/>
        </w:rPr>
        <w:t>lir i’r athrawon o beth mae’r plant yn deall a ble mae angen iddyn nhw wella.</w:t>
      </w:r>
    </w:p>
    <w:p w14:paraId="22DB2170" w14:textId="08178956" w:rsidR="00826F91" w:rsidRDefault="00D92051" w:rsidP="00127643">
      <w:pPr>
        <w:spacing w:line="360" w:lineRule="auto"/>
        <w:jc w:val="center"/>
        <w:rPr>
          <w:rFonts w:ascii="Calibri" w:hAnsi="Calibri" w:cs="Calibri"/>
        </w:rPr>
      </w:pPr>
      <w:r>
        <w:rPr>
          <w:rFonts w:ascii="Calibri" w:hAnsi="Calibri" w:cs="Calibri"/>
        </w:rPr>
        <w:t>Nawr bydda</w:t>
      </w:r>
      <w:r w:rsidR="000423F1">
        <w:rPr>
          <w:rFonts w:ascii="Calibri" w:hAnsi="Calibri" w:cs="Calibri"/>
        </w:rPr>
        <w:t>f yn</w:t>
      </w:r>
      <w:r>
        <w:rPr>
          <w:rFonts w:ascii="Calibri" w:hAnsi="Calibri" w:cs="Calibri"/>
        </w:rPr>
        <w:t xml:space="preserve"> trafod canlyniadau’r holiaduron. </w:t>
      </w:r>
      <w:r w:rsidR="000423F1">
        <w:rPr>
          <w:rFonts w:ascii="Calibri" w:hAnsi="Calibri" w:cs="Calibri"/>
        </w:rPr>
        <w:t>Yn gyntaf gofynnon ni os oedden nhw’n hapus i gymryd rhan oherwydd rhesymau moesegol. Yna holon ni ‘Ydych chi’n defnyddio cwestiynu fel modd o AagD?’.  Fel y disgwyl</w:t>
      </w:r>
      <w:r w:rsidR="00826F91">
        <w:rPr>
          <w:rFonts w:ascii="Calibri" w:hAnsi="Calibri" w:cs="Calibri"/>
        </w:rPr>
        <w:t>i</w:t>
      </w:r>
      <w:r w:rsidR="000423F1">
        <w:rPr>
          <w:rFonts w:ascii="Calibri" w:hAnsi="Calibri" w:cs="Calibri"/>
        </w:rPr>
        <w:t>on ni wnaeth pob un o</w:t>
      </w:r>
      <w:r w:rsidR="00826F91">
        <w:rPr>
          <w:rFonts w:ascii="Calibri" w:hAnsi="Calibri" w:cs="Calibri"/>
        </w:rPr>
        <w:t>’</w:t>
      </w:r>
      <w:r w:rsidR="000423F1">
        <w:rPr>
          <w:rFonts w:ascii="Calibri" w:hAnsi="Calibri" w:cs="Calibri"/>
        </w:rPr>
        <w:t xml:space="preserve">r ymgeisydd wedi dweud bod nhw’n defnyddio hyn. </w:t>
      </w:r>
      <w:r w:rsidR="00974C71">
        <w:rPr>
          <w:rFonts w:ascii="Calibri" w:hAnsi="Calibri" w:cs="Calibri"/>
        </w:rPr>
        <w:t>Yn barod rydyn allu gweld bod cwestiynu yn d</w:t>
      </w:r>
      <w:r w:rsidR="00826F91">
        <w:rPr>
          <w:rFonts w:ascii="Calibri" w:hAnsi="Calibri" w:cs="Calibri"/>
        </w:rPr>
        <w:t>d</w:t>
      </w:r>
      <w:r w:rsidR="00974C71">
        <w:rPr>
          <w:rFonts w:ascii="Calibri" w:hAnsi="Calibri" w:cs="Calibri"/>
        </w:rPr>
        <w:t xml:space="preserve">ull poblogaeth iawn mewn ysgolion. Nesaf gofynnon ni iddyn nhw </w:t>
      </w:r>
      <w:r w:rsidR="00826F91">
        <w:rPr>
          <w:rFonts w:ascii="Calibri" w:hAnsi="Calibri" w:cs="Calibri"/>
        </w:rPr>
        <w:t>f</w:t>
      </w:r>
      <w:r w:rsidR="00974C71">
        <w:rPr>
          <w:rFonts w:ascii="Calibri" w:hAnsi="Calibri" w:cs="Calibri"/>
        </w:rPr>
        <w:t xml:space="preserve">ynegi barn </w:t>
      </w:r>
      <w:r w:rsidR="00974C71">
        <w:rPr>
          <w:rFonts w:ascii="Calibri" w:hAnsi="Calibri" w:cs="Calibri"/>
        </w:rPr>
        <w:lastRenderedPageBreak/>
        <w:t>ynghlyn ac effeithrwydd cwestiynu yn ystod gwersi, sydd yn cysylltu n</w:t>
      </w:r>
      <w:r w:rsidR="00826F91">
        <w:rPr>
          <w:rFonts w:ascii="Calibri" w:hAnsi="Calibri" w:cs="Calibri"/>
        </w:rPr>
        <w:t>ô</w:t>
      </w:r>
      <w:r w:rsidR="00974C71">
        <w:rPr>
          <w:rFonts w:ascii="Calibri" w:hAnsi="Calibri" w:cs="Calibri"/>
        </w:rPr>
        <w:t xml:space="preserve">l gyda’r cwestiwn ymchwil. Defnyddion ni siart seren ar gyfer ymateb y cwestiwn yma ar </w:t>
      </w:r>
      <w:r w:rsidR="00826F91">
        <w:rPr>
          <w:rFonts w:ascii="Calibri" w:hAnsi="Calibri" w:cs="Calibri"/>
        </w:rPr>
        <w:t>g</w:t>
      </w:r>
      <w:r w:rsidR="00974C71">
        <w:rPr>
          <w:rFonts w:ascii="Calibri" w:hAnsi="Calibri" w:cs="Calibri"/>
        </w:rPr>
        <w:t>yfartaledd oedd 9.5 seren allan o ddeg sydd yn pwysleisio</w:t>
      </w:r>
      <w:r w:rsidR="00826F91">
        <w:rPr>
          <w:rFonts w:ascii="Calibri" w:hAnsi="Calibri" w:cs="Calibri"/>
        </w:rPr>
        <w:t xml:space="preserve"> </w:t>
      </w:r>
      <w:r w:rsidR="00974C71">
        <w:rPr>
          <w:rFonts w:ascii="Calibri" w:hAnsi="Calibri" w:cs="Calibri"/>
        </w:rPr>
        <w:t>ar lwyddiant defnyddio’r dull yma. Fel dywed Drummond a Pollard (1996) mae asesu yn roi gwybodaeth i’r athrawon er mwyn iddyn nhw rhoi hyn at d</w:t>
      </w:r>
      <w:r w:rsidR="00826F91">
        <w:rPr>
          <w:rFonts w:ascii="Calibri" w:hAnsi="Calibri" w:cs="Calibri"/>
        </w:rPr>
        <w:t>d</w:t>
      </w:r>
      <w:r w:rsidR="00974C71">
        <w:rPr>
          <w:rFonts w:ascii="Calibri" w:hAnsi="Calibri" w:cs="Calibri"/>
        </w:rPr>
        <w:t>efnydd da (Drummond a Pollard, 1996 t:13).</w:t>
      </w:r>
      <w:r w:rsidR="00842D2C">
        <w:rPr>
          <w:rFonts w:ascii="Calibri" w:hAnsi="Calibri" w:cs="Calibri"/>
        </w:rPr>
        <w:t xml:space="preserve"> Pwynt diddorol sylweddolais i wrth edrych ar ymatebion oedd cytunodd pob ymgeisydd bod cwestiynu yn ffordd dda o gael atebion </w:t>
      </w:r>
      <w:r w:rsidR="00826F91">
        <w:rPr>
          <w:rFonts w:ascii="Calibri" w:hAnsi="Calibri" w:cs="Calibri"/>
        </w:rPr>
        <w:t>c</w:t>
      </w:r>
      <w:r w:rsidR="00842D2C">
        <w:rPr>
          <w:rFonts w:ascii="Calibri" w:hAnsi="Calibri" w:cs="Calibri"/>
        </w:rPr>
        <w:t xml:space="preserve">ywir. Dywed bod hyn yn galluogi nhw i </w:t>
      </w:r>
      <w:r w:rsidR="00826F91">
        <w:rPr>
          <w:rFonts w:ascii="Calibri" w:hAnsi="Calibri" w:cs="Calibri"/>
        </w:rPr>
        <w:t>d</w:t>
      </w:r>
      <w:r w:rsidR="00842D2C">
        <w:rPr>
          <w:rFonts w:ascii="Calibri" w:hAnsi="Calibri" w:cs="Calibri"/>
        </w:rPr>
        <w:t xml:space="preserve">deall os yw’r disgybl yn deall y wybodaeth a rhoi’r cyfle i </w:t>
      </w:r>
      <w:r w:rsidR="00826F91">
        <w:rPr>
          <w:rFonts w:ascii="Calibri" w:hAnsi="Calibri" w:cs="Calibri"/>
        </w:rPr>
        <w:t>g</w:t>
      </w:r>
      <w:r w:rsidR="00842D2C">
        <w:rPr>
          <w:rFonts w:ascii="Calibri" w:hAnsi="Calibri" w:cs="Calibri"/>
        </w:rPr>
        <w:t xml:space="preserve">ywiro nhw os nad ydynt yn deall neu yn gwneud camsyniad. </w:t>
      </w:r>
      <w:r w:rsidR="00FB2B62">
        <w:rPr>
          <w:rFonts w:ascii="Calibri" w:hAnsi="Calibri" w:cs="Calibri"/>
        </w:rPr>
        <w:t xml:space="preserve">Mae hyn yn mynd a ni nol i beth dywedodd Hall (2016) yn nhermau </w:t>
      </w:r>
      <w:r w:rsidR="00127643">
        <w:rPr>
          <w:rFonts w:ascii="Calibri" w:hAnsi="Calibri" w:cs="Calibri"/>
        </w:rPr>
        <w:t>Ta</w:t>
      </w:r>
      <w:r w:rsidR="00FB2B62">
        <w:rPr>
          <w:rFonts w:ascii="Calibri" w:hAnsi="Calibri" w:cs="Calibri"/>
        </w:rPr>
        <w:t>c</w:t>
      </w:r>
      <w:r w:rsidR="000204AA">
        <w:rPr>
          <w:rFonts w:ascii="Calibri" w:hAnsi="Calibri" w:cs="Calibri"/>
        </w:rPr>
        <w:t>s</w:t>
      </w:r>
      <w:r w:rsidR="00FB2B62">
        <w:rPr>
          <w:rFonts w:ascii="Calibri" w:hAnsi="Calibri" w:cs="Calibri"/>
        </w:rPr>
        <w:t xml:space="preserve">onomeg </w:t>
      </w:r>
      <w:r w:rsidR="00127643">
        <w:rPr>
          <w:rFonts w:ascii="Calibri" w:hAnsi="Calibri" w:cs="Calibri"/>
        </w:rPr>
        <w:t>B</w:t>
      </w:r>
      <w:r w:rsidR="00FB2B62">
        <w:rPr>
          <w:rFonts w:ascii="Calibri" w:hAnsi="Calibri" w:cs="Calibri"/>
        </w:rPr>
        <w:t>loom, bod gall yr athrawon symleiddio cwestiynau i’r lefel bydd y disgybl yn deall (Hall,</w:t>
      </w:r>
      <w:r w:rsidR="002053AC">
        <w:rPr>
          <w:rFonts w:ascii="Calibri" w:hAnsi="Calibri" w:cs="Calibri"/>
        </w:rPr>
        <w:t xml:space="preserve"> </w:t>
      </w:r>
      <w:r w:rsidR="00FB2B62">
        <w:rPr>
          <w:rFonts w:ascii="Calibri" w:hAnsi="Calibri" w:cs="Calibri"/>
        </w:rPr>
        <w:t xml:space="preserve">2016). </w:t>
      </w:r>
      <w:r w:rsidR="00127643">
        <w:rPr>
          <w:rFonts w:ascii="Calibri" w:hAnsi="Calibri" w:cs="Calibri"/>
        </w:rPr>
        <w:t>Tra bod ni wedi s</w:t>
      </w:r>
      <w:r w:rsidR="00826F91">
        <w:rPr>
          <w:rFonts w:ascii="Calibri" w:hAnsi="Calibri" w:cs="Calibri"/>
        </w:rPr>
        <w:t>ô</w:t>
      </w:r>
      <w:r w:rsidR="00127643">
        <w:rPr>
          <w:rFonts w:ascii="Calibri" w:hAnsi="Calibri" w:cs="Calibri"/>
        </w:rPr>
        <w:t xml:space="preserve">n am hyn, holon ni ‘Allwch chi rannu rhai enghreifftiau o ddefnyddio Tacsonomeg Bloom yn eich gwersi?’. Ymatebodd nhw trwy </w:t>
      </w:r>
      <w:r w:rsidR="00826F91">
        <w:rPr>
          <w:rFonts w:ascii="Calibri" w:hAnsi="Calibri" w:cs="Calibri"/>
        </w:rPr>
        <w:t>d</w:t>
      </w:r>
      <w:r w:rsidR="00127643">
        <w:rPr>
          <w:rFonts w:ascii="Calibri" w:hAnsi="Calibri" w:cs="Calibri"/>
        </w:rPr>
        <w:t>dweud bod hyn yn d</w:t>
      </w:r>
      <w:r w:rsidR="00826F91">
        <w:rPr>
          <w:rFonts w:ascii="Calibri" w:hAnsi="Calibri" w:cs="Calibri"/>
        </w:rPr>
        <w:t>d</w:t>
      </w:r>
      <w:r w:rsidR="00127643">
        <w:rPr>
          <w:rFonts w:ascii="Calibri" w:hAnsi="Calibri" w:cs="Calibri"/>
        </w:rPr>
        <w:t xml:space="preserve">efnyddiol ar gyfer creu tasgau sy’n gofyn i ddisgyblion ddadansoddi neu werthuso. </w:t>
      </w:r>
    </w:p>
    <w:p w14:paraId="5925A0FF" w14:textId="60D7A58A" w:rsidR="00D92051" w:rsidRDefault="00127643" w:rsidP="00127643">
      <w:pPr>
        <w:spacing w:line="360" w:lineRule="auto"/>
        <w:jc w:val="center"/>
        <w:rPr>
          <w:rFonts w:ascii="Calibri" w:hAnsi="Calibri" w:cs="Calibri"/>
        </w:rPr>
      </w:pPr>
      <w:r>
        <w:rPr>
          <w:rFonts w:ascii="Calibri" w:hAnsi="Calibri" w:cs="Calibri"/>
        </w:rPr>
        <w:t xml:space="preserve">Pwynt arall oedd bod defnyddio hetiau debono yn helpu’r plant i ateb cwestiynau er enghraifft dweud beth sydd wedi digwydd ac yna i fod yn fwy </w:t>
      </w:r>
      <w:r w:rsidR="00AC114B">
        <w:rPr>
          <w:rFonts w:ascii="Calibri" w:hAnsi="Calibri" w:cs="Calibri"/>
        </w:rPr>
        <w:t>c</w:t>
      </w:r>
      <w:r>
        <w:rPr>
          <w:rFonts w:ascii="Calibri" w:hAnsi="Calibri" w:cs="Calibri"/>
        </w:rPr>
        <w:t xml:space="preserve">readigol wrth ateb. </w:t>
      </w:r>
      <w:r w:rsidR="000204AA">
        <w:rPr>
          <w:rFonts w:ascii="Calibri" w:hAnsi="Calibri" w:cs="Calibri"/>
        </w:rPr>
        <w:t>Cwestiwn arall gofynnon ni oedd amdano’r gwahanol stratega</w:t>
      </w:r>
      <w:r w:rsidR="00AC114B">
        <w:rPr>
          <w:rFonts w:ascii="Calibri" w:hAnsi="Calibri" w:cs="Calibri"/>
        </w:rPr>
        <w:t>e</w:t>
      </w:r>
      <w:r w:rsidR="000204AA">
        <w:rPr>
          <w:rFonts w:ascii="Calibri" w:hAnsi="Calibri" w:cs="Calibri"/>
        </w:rPr>
        <w:t xml:space="preserve">thau maen nhw’n defnyddio wrth </w:t>
      </w:r>
      <w:r w:rsidR="00AC114B">
        <w:rPr>
          <w:rFonts w:ascii="Calibri" w:hAnsi="Calibri" w:cs="Calibri"/>
        </w:rPr>
        <w:t>g</w:t>
      </w:r>
      <w:r w:rsidR="000204AA">
        <w:rPr>
          <w:rFonts w:ascii="Calibri" w:hAnsi="Calibri" w:cs="Calibri"/>
        </w:rPr>
        <w:t xml:space="preserve">westiynu. Yr atebion fwyaf poblogaidd oedd gofyn i’r </w:t>
      </w:r>
      <w:r w:rsidR="00AC114B">
        <w:rPr>
          <w:rFonts w:ascii="Calibri" w:hAnsi="Calibri" w:cs="Calibri"/>
        </w:rPr>
        <w:t>g</w:t>
      </w:r>
      <w:r w:rsidR="000204AA">
        <w:rPr>
          <w:rFonts w:ascii="Calibri" w:hAnsi="Calibri" w:cs="Calibri"/>
        </w:rPr>
        <w:t xml:space="preserve">ynulleidfa, ymatebion grwp a meddwl-paru-rhannu. </w:t>
      </w:r>
      <w:r>
        <w:rPr>
          <w:rFonts w:ascii="Calibri" w:hAnsi="Calibri" w:cs="Calibri"/>
        </w:rPr>
        <w:t xml:space="preserve">Gweler atodiad ar gyfer graff i ddangos ymatebion cwestiwn yma. </w:t>
      </w:r>
      <w:r w:rsidR="000204AA">
        <w:rPr>
          <w:rFonts w:ascii="Calibri" w:hAnsi="Calibri" w:cs="Calibri"/>
        </w:rPr>
        <w:t>Mae hyn yn dangos bod amrywiaeth o strat</w:t>
      </w:r>
      <w:r w:rsidR="00AC114B">
        <w:rPr>
          <w:rFonts w:ascii="Calibri" w:hAnsi="Calibri" w:cs="Calibri"/>
        </w:rPr>
        <w:t>e</w:t>
      </w:r>
      <w:r w:rsidR="000204AA">
        <w:rPr>
          <w:rFonts w:ascii="Calibri" w:hAnsi="Calibri" w:cs="Calibri"/>
        </w:rPr>
        <w:t>gaethau yn cael eu defnyddio mewn gwersi</w:t>
      </w:r>
      <w:r w:rsidR="009D1FD2">
        <w:rPr>
          <w:rFonts w:ascii="Calibri" w:hAnsi="Calibri" w:cs="Calibri"/>
        </w:rPr>
        <w:t xml:space="preserve"> a bod nhw’n defnyddio rhai bydd yn addas </w:t>
      </w:r>
      <w:r w:rsidR="009D1FD2">
        <w:rPr>
          <w:rFonts w:ascii="Calibri" w:hAnsi="Calibri" w:cs="Calibri"/>
        </w:rPr>
        <w:lastRenderedPageBreak/>
        <w:t>ar gyfer wahanol fathau o d</w:t>
      </w:r>
      <w:r w:rsidR="00AC114B">
        <w:rPr>
          <w:rFonts w:ascii="Calibri" w:hAnsi="Calibri" w:cs="Calibri"/>
        </w:rPr>
        <w:t>d</w:t>
      </w:r>
      <w:r w:rsidR="009D1FD2">
        <w:rPr>
          <w:rFonts w:ascii="Calibri" w:hAnsi="Calibri" w:cs="Calibri"/>
        </w:rPr>
        <w:t>isgyblion er enghraifft disgyblion swil.</w:t>
      </w:r>
      <w:r w:rsidR="002053AC">
        <w:rPr>
          <w:rFonts w:ascii="Calibri" w:hAnsi="Calibri" w:cs="Calibri"/>
        </w:rPr>
        <w:t xml:space="preserve"> Er dweud hyn anghytuna Alfred (1997) gyda’r strategaeth cwes</w:t>
      </w:r>
      <w:r w:rsidR="00AC114B">
        <w:rPr>
          <w:rFonts w:ascii="Calibri" w:hAnsi="Calibri" w:cs="Calibri"/>
        </w:rPr>
        <w:t>ti</w:t>
      </w:r>
      <w:r w:rsidR="002053AC">
        <w:rPr>
          <w:rFonts w:ascii="Calibri" w:hAnsi="Calibri" w:cs="Calibri"/>
        </w:rPr>
        <w:t>ynu o flaen cynulleidfa oherwydd dywedodd ef gall hyn gwneud i’r disgybl teimlo’n ch</w:t>
      </w:r>
      <w:r w:rsidR="00A713AE">
        <w:rPr>
          <w:rFonts w:ascii="Calibri" w:hAnsi="Calibri" w:cs="Calibri"/>
        </w:rPr>
        <w:t>w</w:t>
      </w:r>
      <w:r w:rsidR="002053AC">
        <w:rPr>
          <w:rFonts w:ascii="Calibri" w:hAnsi="Calibri" w:cs="Calibri"/>
        </w:rPr>
        <w:t xml:space="preserve">ithig oherwydd mae sylw’r dosbarth cyfan arnyn nhw neu </w:t>
      </w:r>
      <w:r w:rsidR="00AC114B">
        <w:rPr>
          <w:rFonts w:ascii="Calibri" w:hAnsi="Calibri" w:cs="Calibri"/>
        </w:rPr>
        <w:t>f</w:t>
      </w:r>
      <w:r w:rsidR="002053AC">
        <w:rPr>
          <w:rFonts w:ascii="Calibri" w:hAnsi="Calibri" w:cs="Calibri"/>
        </w:rPr>
        <w:t>od nhw’n ofnus ateb yn anghywir (Alfred, 1997).</w:t>
      </w:r>
      <w:r>
        <w:rPr>
          <w:rFonts w:ascii="Calibri" w:hAnsi="Calibri" w:cs="Calibri"/>
        </w:rPr>
        <w:t xml:space="preserve"> Fel y gallwch weld o’r ymatebion mae’n amlwg bod cwestiynu yn effeithiol iawn mewn gwersi ac yn rhoi ymwybyddiaeth i’r athrawon o d</w:t>
      </w:r>
      <w:r w:rsidR="00AC114B">
        <w:rPr>
          <w:rFonts w:ascii="Calibri" w:hAnsi="Calibri" w:cs="Calibri"/>
        </w:rPr>
        <w:t>d</w:t>
      </w:r>
      <w:r>
        <w:rPr>
          <w:rFonts w:ascii="Calibri" w:hAnsi="Calibri" w:cs="Calibri"/>
        </w:rPr>
        <w:t>ealltwriaeth y plant. Hefyd, mae</w:t>
      </w:r>
      <w:r w:rsidR="00A713AE">
        <w:rPr>
          <w:rFonts w:ascii="Calibri" w:hAnsi="Calibri" w:cs="Calibri"/>
        </w:rPr>
        <w:t>’r</w:t>
      </w:r>
      <w:r>
        <w:rPr>
          <w:rFonts w:ascii="Calibri" w:hAnsi="Calibri" w:cs="Calibri"/>
        </w:rPr>
        <w:t xml:space="preserve"> dulliau </w:t>
      </w:r>
      <w:r w:rsidR="00A713AE">
        <w:rPr>
          <w:rFonts w:ascii="Calibri" w:hAnsi="Calibri" w:cs="Calibri"/>
        </w:rPr>
        <w:t xml:space="preserve">ateb mewn grwp </w:t>
      </w:r>
      <w:r>
        <w:rPr>
          <w:rFonts w:ascii="Calibri" w:hAnsi="Calibri" w:cs="Calibri"/>
        </w:rPr>
        <w:t xml:space="preserve">yn </w:t>
      </w:r>
      <w:r w:rsidR="00A713AE">
        <w:rPr>
          <w:rFonts w:ascii="Calibri" w:hAnsi="Calibri" w:cs="Calibri"/>
        </w:rPr>
        <w:t>fwy effeithiol</w:t>
      </w:r>
      <w:r>
        <w:rPr>
          <w:rFonts w:ascii="Calibri" w:hAnsi="Calibri" w:cs="Calibri"/>
        </w:rPr>
        <w:t xml:space="preserve"> na</w:t>
      </w:r>
      <w:r w:rsidR="00A713AE">
        <w:rPr>
          <w:rFonts w:ascii="Calibri" w:hAnsi="Calibri" w:cs="Calibri"/>
        </w:rPr>
        <w:t xml:space="preserve"> dulliau ateb yn unigol fel dwylo i fyny. Gwelwn </w:t>
      </w:r>
      <w:r w:rsidR="00AC114B">
        <w:rPr>
          <w:rFonts w:ascii="Calibri" w:hAnsi="Calibri" w:cs="Calibri"/>
        </w:rPr>
        <w:t>f</w:t>
      </w:r>
      <w:r w:rsidR="00A713AE">
        <w:rPr>
          <w:rFonts w:ascii="Calibri" w:hAnsi="Calibri" w:cs="Calibri"/>
        </w:rPr>
        <w:t xml:space="preserve">od broses Tacsonomeg Bloom yn cael eu defnyddio’n aml trwy helpu’r athrawon cynllunio cwestiynau sydd yn addas ar gyfer gwahanol alluoedd y disgyblion. </w:t>
      </w:r>
    </w:p>
    <w:p w14:paraId="581E867E" w14:textId="22CAD3E8" w:rsidR="00A713AE" w:rsidRDefault="00A713AE" w:rsidP="00127643">
      <w:pPr>
        <w:spacing w:line="360" w:lineRule="auto"/>
        <w:jc w:val="center"/>
        <w:rPr>
          <w:rFonts w:ascii="Calibri" w:hAnsi="Calibri" w:cs="Calibri"/>
          <w:sz w:val="32"/>
          <w:u w:val="single"/>
        </w:rPr>
      </w:pPr>
      <w:r w:rsidRPr="00A713AE">
        <w:rPr>
          <w:rFonts w:ascii="Calibri" w:hAnsi="Calibri" w:cs="Calibri"/>
          <w:sz w:val="32"/>
          <w:u w:val="single"/>
        </w:rPr>
        <w:t>Diweddglo</w:t>
      </w:r>
    </w:p>
    <w:p w14:paraId="4E9A7445" w14:textId="184EAEF3" w:rsidR="007C42BF" w:rsidRDefault="00A713AE" w:rsidP="007C42BF">
      <w:pPr>
        <w:spacing w:line="360" w:lineRule="auto"/>
        <w:jc w:val="center"/>
        <w:rPr>
          <w:rFonts w:ascii="Calibri" w:hAnsi="Calibri" w:cs="Calibri"/>
        </w:rPr>
      </w:pPr>
      <w:r>
        <w:rPr>
          <w:rFonts w:ascii="Calibri" w:hAnsi="Calibri" w:cs="Calibri"/>
        </w:rPr>
        <w:t xml:space="preserve">Pwrpas y </w:t>
      </w:r>
      <w:r w:rsidR="00AC114B">
        <w:rPr>
          <w:rFonts w:ascii="Calibri" w:hAnsi="Calibri" w:cs="Calibri"/>
        </w:rPr>
        <w:t>b</w:t>
      </w:r>
      <w:r>
        <w:rPr>
          <w:rFonts w:ascii="Calibri" w:hAnsi="Calibri" w:cs="Calibri"/>
        </w:rPr>
        <w:t xml:space="preserve">ennod yma yw </w:t>
      </w:r>
      <w:r w:rsidR="00AC114B">
        <w:rPr>
          <w:rFonts w:ascii="Calibri" w:hAnsi="Calibri" w:cs="Calibri"/>
        </w:rPr>
        <w:t>c</w:t>
      </w:r>
      <w:r>
        <w:rPr>
          <w:rFonts w:ascii="Calibri" w:hAnsi="Calibri" w:cs="Calibri"/>
        </w:rPr>
        <w:t>rynhoi beth d</w:t>
      </w:r>
      <w:r w:rsidR="00AC114B">
        <w:rPr>
          <w:rFonts w:ascii="Calibri" w:hAnsi="Calibri" w:cs="Calibri"/>
        </w:rPr>
        <w:t>d</w:t>
      </w:r>
      <w:r>
        <w:rPr>
          <w:rFonts w:ascii="Calibri" w:hAnsi="Calibri" w:cs="Calibri"/>
        </w:rPr>
        <w:t xml:space="preserve">arganfodais i yn ystod yr astudiaeth yma wrth ateb fy nghwestiwn ymchwil ‘Beth yw eich barn chi am ddefnyddio cwestiynu fel </w:t>
      </w:r>
      <w:r w:rsidR="00AC114B">
        <w:rPr>
          <w:rFonts w:ascii="Calibri" w:hAnsi="Calibri" w:cs="Calibri"/>
        </w:rPr>
        <w:t>s</w:t>
      </w:r>
      <w:r>
        <w:rPr>
          <w:rFonts w:ascii="Calibri" w:hAnsi="Calibri" w:cs="Calibri"/>
        </w:rPr>
        <w:t xml:space="preserve">trategaeth AagD?’. </w:t>
      </w:r>
      <w:r w:rsidR="007C42BF">
        <w:rPr>
          <w:rFonts w:ascii="Calibri" w:hAnsi="Calibri" w:cs="Calibri"/>
        </w:rPr>
        <w:t xml:space="preserve">Wrth edrych ar ganfyddiadau’r adolygiad llenyddiaeth a’r data ymchwil gyda’i gilydd, un </w:t>
      </w:r>
      <w:r w:rsidR="00AC114B">
        <w:rPr>
          <w:rFonts w:ascii="Calibri" w:hAnsi="Calibri" w:cs="Calibri"/>
        </w:rPr>
        <w:t>c</w:t>
      </w:r>
      <w:r w:rsidR="007C42BF">
        <w:rPr>
          <w:rFonts w:ascii="Calibri" w:hAnsi="Calibri" w:cs="Calibri"/>
        </w:rPr>
        <w:t>asgliad rwyf wedi dar</w:t>
      </w:r>
      <w:r w:rsidR="00AC114B">
        <w:rPr>
          <w:rFonts w:ascii="Calibri" w:hAnsi="Calibri" w:cs="Calibri"/>
        </w:rPr>
        <w:t>g</w:t>
      </w:r>
      <w:r w:rsidR="007C42BF">
        <w:rPr>
          <w:rFonts w:ascii="Calibri" w:hAnsi="Calibri" w:cs="Calibri"/>
        </w:rPr>
        <w:t>a</w:t>
      </w:r>
      <w:r w:rsidR="00AC114B">
        <w:rPr>
          <w:rFonts w:ascii="Calibri" w:hAnsi="Calibri" w:cs="Calibri"/>
        </w:rPr>
        <w:t>n</w:t>
      </w:r>
      <w:r w:rsidR="007C42BF">
        <w:rPr>
          <w:rFonts w:ascii="Calibri" w:hAnsi="Calibri" w:cs="Calibri"/>
        </w:rPr>
        <w:t xml:space="preserve">fod yw’r nifer o wahanol ffordd gallech chi </w:t>
      </w:r>
      <w:r w:rsidR="00AC114B">
        <w:rPr>
          <w:rFonts w:ascii="Calibri" w:hAnsi="Calibri" w:cs="Calibri"/>
        </w:rPr>
        <w:t>g</w:t>
      </w:r>
      <w:r w:rsidR="007C42BF">
        <w:rPr>
          <w:rFonts w:ascii="Calibri" w:hAnsi="Calibri" w:cs="Calibri"/>
        </w:rPr>
        <w:t xml:space="preserve">westiynu. Dysgais </w:t>
      </w:r>
      <w:r w:rsidR="00AC114B">
        <w:rPr>
          <w:rFonts w:ascii="Calibri" w:hAnsi="Calibri" w:cs="Calibri"/>
        </w:rPr>
        <w:t>f</w:t>
      </w:r>
      <w:r w:rsidR="007C42BF">
        <w:rPr>
          <w:rFonts w:ascii="Calibri" w:hAnsi="Calibri" w:cs="Calibri"/>
        </w:rPr>
        <w:t>od gwahanol strat</w:t>
      </w:r>
      <w:r w:rsidR="00AC114B">
        <w:rPr>
          <w:rFonts w:ascii="Calibri" w:hAnsi="Calibri" w:cs="Calibri"/>
        </w:rPr>
        <w:t>e</w:t>
      </w:r>
      <w:r w:rsidR="007C42BF">
        <w:rPr>
          <w:rFonts w:ascii="Calibri" w:hAnsi="Calibri" w:cs="Calibri"/>
        </w:rPr>
        <w:t xml:space="preserve">gaethau ar gael i fod yn addas ar gyfer pob math o ddisgybl yn y dosbarth. Casgliad arall darganfodais yw’r gwahanol fathau o </w:t>
      </w:r>
      <w:r w:rsidR="00AC114B">
        <w:rPr>
          <w:rFonts w:ascii="Calibri" w:hAnsi="Calibri" w:cs="Calibri"/>
        </w:rPr>
        <w:t>g</w:t>
      </w:r>
      <w:r w:rsidR="007C42BF">
        <w:rPr>
          <w:rFonts w:ascii="Calibri" w:hAnsi="Calibri" w:cs="Calibri"/>
        </w:rPr>
        <w:t xml:space="preserve">westiynau sydd yn cael eu defnyddio er enghraifft </w:t>
      </w:r>
      <w:r w:rsidR="00A83087">
        <w:rPr>
          <w:rFonts w:ascii="Calibri" w:hAnsi="Calibri" w:cs="Calibri"/>
        </w:rPr>
        <w:t>g</w:t>
      </w:r>
      <w:r w:rsidR="007C42BF">
        <w:rPr>
          <w:rFonts w:ascii="Calibri" w:hAnsi="Calibri" w:cs="Calibri"/>
        </w:rPr>
        <w:t>aeedig ac agored yn dibynnu ar sut rydych eisiau i’r disgyblion ateb a faint o wybodaeth rydych eisiau iddyn nhw roi.</w:t>
      </w:r>
      <w:r w:rsidR="00CF7444">
        <w:rPr>
          <w:rFonts w:ascii="Calibri" w:hAnsi="Calibri" w:cs="Calibri"/>
        </w:rPr>
        <w:t xml:space="preserve"> </w:t>
      </w:r>
      <w:r w:rsidR="008512B3">
        <w:rPr>
          <w:rFonts w:ascii="Calibri" w:hAnsi="Calibri" w:cs="Calibri"/>
        </w:rPr>
        <w:t xml:space="preserve">Yn ychwanegol sylweddolais yr effaith caiff system Tacsonomeg Bloom ar </w:t>
      </w:r>
      <w:r w:rsidR="00A83087">
        <w:rPr>
          <w:rFonts w:ascii="Calibri" w:hAnsi="Calibri" w:cs="Calibri"/>
        </w:rPr>
        <w:t>g</w:t>
      </w:r>
      <w:r w:rsidR="008512B3">
        <w:rPr>
          <w:rFonts w:ascii="Calibri" w:hAnsi="Calibri" w:cs="Calibri"/>
        </w:rPr>
        <w:t>westiynu</w:t>
      </w:r>
      <w:r w:rsidR="00A83087">
        <w:rPr>
          <w:rFonts w:ascii="Calibri" w:hAnsi="Calibri" w:cs="Calibri"/>
        </w:rPr>
        <w:t>’</w:t>
      </w:r>
      <w:r w:rsidR="008512B3">
        <w:rPr>
          <w:rFonts w:ascii="Calibri" w:hAnsi="Calibri" w:cs="Calibri"/>
        </w:rPr>
        <w:t xml:space="preserve">r athrawon. </w:t>
      </w:r>
      <w:r w:rsidR="00D831DD">
        <w:rPr>
          <w:rFonts w:ascii="Calibri" w:hAnsi="Calibri" w:cs="Calibri"/>
        </w:rPr>
        <w:t xml:space="preserve">Mae’n </w:t>
      </w:r>
      <w:r w:rsidR="00D831DD">
        <w:rPr>
          <w:rFonts w:ascii="Calibri" w:hAnsi="Calibri" w:cs="Calibri"/>
        </w:rPr>
        <w:lastRenderedPageBreak/>
        <w:t>cynnal cymorth gyda c</w:t>
      </w:r>
      <w:r w:rsidR="00A83087">
        <w:rPr>
          <w:rFonts w:ascii="Calibri" w:hAnsi="Calibri" w:cs="Calibri"/>
        </w:rPr>
        <w:t>h</w:t>
      </w:r>
      <w:r w:rsidR="00D831DD">
        <w:rPr>
          <w:rFonts w:ascii="Calibri" w:hAnsi="Calibri" w:cs="Calibri"/>
        </w:rPr>
        <w:t xml:space="preserve">ynllunio cwestiynau </w:t>
      </w:r>
      <w:r w:rsidR="00A524B0">
        <w:rPr>
          <w:rFonts w:ascii="Calibri" w:hAnsi="Calibri" w:cs="Calibri"/>
        </w:rPr>
        <w:t xml:space="preserve">a sut i addasu neu newid cwestiynu fel bod nhw ar safon bydd y disgyblion yn deall. </w:t>
      </w:r>
    </w:p>
    <w:p w14:paraId="048CA60C" w14:textId="2A1FA072" w:rsidR="00A713AE" w:rsidRPr="00544703" w:rsidRDefault="007C42BF" w:rsidP="00987365">
      <w:pPr>
        <w:spacing w:line="360" w:lineRule="auto"/>
        <w:jc w:val="center"/>
        <w:rPr>
          <w:rFonts w:ascii="Calibri" w:hAnsi="Calibri" w:cs="Calibri"/>
        </w:rPr>
      </w:pPr>
      <w:r>
        <w:rPr>
          <w:rFonts w:ascii="Calibri" w:hAnsi="Calibri" w:cs="Calibri"/>
        </w:rPr>
        <w:t>Mae’r prosiect ymchwil wedi gwella fy arfer perfformiad trwy agor fy l</w:t>
      </w:r>
      <w:r w:rsidR="00A83087">
        <w:rPr>
          <w:rFonts w:ascii="Calibri" w:hAnsi="Calibri" w:cs="Calibri"/>
        </w:rPr>
        <w:t>l</w:t>
      </w:r>
      <w:r>
        <w:rPr>
          <w:rFonts w:ascii="Calibri" w:hAnsi="Calibri" w:cs="Calibri"/>
        </w:rPr>
        <w:t xml:space="preserve">ygaid i’r gwahanol ffordd gallai defnyddio cwestiynu yn y dosbarth. </w:t>
      </w:r>
      <w:r w:rsidR="00CF7444">
        <w:rPr>
          <w:rFonts w:ascii="Calibri" w:hAnsi="Calibri" w:cs="Calibri"/>
        </w:rPr>
        <w:t xml:space="preserve">Byddaf yn defnyddio’r wybodaeth newydd hyn i drawsnewid fy arfer proffesiynol wrth wneud PAP 2. Credaf bydd hyn yn gwella safon fy addysgu trwy roi’r cyfle i mi weld dealltwriaeth y plant </w:t>
      </w:r>
      <w:r w:rsidR="00987365">
        <w:rPr>
          <w:rFonts w:ascii="Calibri" w:hAnsi="Calibri" w:cs="Calibri"/>
        </w:rPr>
        <w:t>ac adnabod ble mae</w:t>
      </w:r>
      <w:r w:rsidR="00A83087">
        <w:rPr>
          <w:rFonts w:ascii="Calibri" w:hAnsi="Calibri" w:cs="Calibri"/>
        </w:rPr>
        <w:t>n</w:t>
      </w:r>
      <w:r w:rsidR="00987365">
        <w:rPr>
          <w:rFonts w:ascii="Calibri" w:hAnsi="Calibri" w:cs="Calibri"/>
        </w:rPr>
        <w:t xml:space="preserve"> nhw angen cymorth a gallu cynnal hyn iddyn nhw. Anelaf i holi mwy ac amrywiaeth o wahanol </w:t>
      </w:r>
      <w:r w:rsidR="00A83087">
        <w:rPr>
          <w:rFonts w:ascii="Calibri" w:hAnsi="Calibri" w:cs="Calibri"/>
        </w:rPr>
        <w:t>g</w:t>
      </w:r>
      <w:r w:rsidR="00987365">
        <w:rPr>
          <w:rFonts w:ascii="Calibri" w:hAnsi="Calibri" w:cs="Calibri"/>
        </w:rPr>
        <w:t xml:space="preserve">westiynau wrth addysgu er mwyn gallu cynllunio gweithgaredd nesaf yn dilyn gwers yna. Bydd safon gwaith y plant yn gwella o ganlyniad i hyn. </w:t>
      </w:r>
      <w:r w:rsidR="00A36F1B">
        <w:rPr>
          <w:rFonts w:ascii="Calibri" w:hAnsi="Calibri" w:cs="Calibri"/>
        </w:rPr>
        <w:t>Yn ychwanegol bydd asesu wrth addysgu yn cwrdd ag un o</w:t>
      </w:r>
      <w:r w:rsidR="00A83087">
        <w:rPr>
          <w:rFonts w:ascii="Calibri" w:hAnsi="Calibri" w:cs="Calibri"/>
        </w:rPr>
        <w:t>’</w:t>
      </w:r>
      <w:r w:rsidR="00A36F1B">
        <w:rPr>
          <w:rFonts w:ascii="Calibri" w:hAnsi="Calibri" w:cs="Calibri"/>
        </w:rPr>
        <w:t>r safonau SAC sef ‘Gwneud defnydd cywir a chynhyrchiol o asesu’. Un o</w:t>
      </w:r>
      <w:r w:rsidR="00A83087">
        <w:rPr>
          <w:rFonts w:ascii="Calibri" w:hAnsi="Calibri" w:cs="Calibri"/>
        </w:rPr>
        <w:t>’</w:t>
      </w:r>
      <w:r w:rsidR="00A36F1B">
        <w:rPr>
          <w:rFonts w:ascii="Calibri" w:hAnsi="Calibri" w:cs="Calibri"/>
        </w:rPr>
        <w:t>r ffactorau</w:t>
      </w:r>
      <w:r w:rsidR="006C2D32">
        <w:rPr>
          <w:rFonts w:ascii="Calibri" w:hAnsi="Calibri" w:cs="Calibri"/>
        </w:rPr>
        <w:t xml:space="preserve">’r elfen yma </w:t>
      </w:r>
      <w:r w:rsidR="00A36F1B">
        <w:rPr>
          <w:rFonts w:ascii="Calibri" w:hAnsi="Calibri" w:cs="Calibri"/>
        </w:rPr>
        <w:t>yw</w:t>
      </w:r>
      <w:r w:rsidR="00A83087">
        <w:rPr>
          <w:rFonts w:ascii="Calibri" w:hAnsi="Calibri" w:cs="Calibri"/>
        </w:rPr>
        <w:t xml:space="preserve"> </w:t>
      </w:r>
      <w:r w:rsidR="00A36F1B">
        <w:rPr>
          <w:rFonts w:ascii="Calibri" w:hAnsi="Calibri" w:cs="Calibri"/>
        </w:rPr>
        <w:t>defnyddio data perthnasol i fonitor datblygiad, gosod targedau a c</w:t>
      </w:r>
      <w:r w:rsidR="00A83087">
        <w:rPr>
          <w:rFonts w:ascii="Calibri" w:hAnsi="Calibri" w:cs="Calibri"/>
        </w:rPr>
        <w:t>h</w:t>
      </w:r>
      <w:r w:rsidR="00A36F1B">
        <w:rPr>
          <w:rFonts w:ascii="Calibri" w:hAnsi="Calibri" w:cs="Calibri"/>
        </w:rPr>
        <w:t xml:space="preserve">ynllunio gwersi i ddilyn. Trwy </w:t>
      </w:r>
      <w:r w:rsidR="00A83087">
        <w:rPr>
          <w:rFonts w:ascii="Calibri" w:hAnsi="Calibri" w:cs="Calibri"/>
        </w:rPr>
        <w:t>g</w:t>
      </w:r>
      <w:r w:rsidR="00A36F1B">
        <w:rPr>
          <w:rFonts w:ascii="Calibri" w:hAnsi="Calibri" w:cs="Calibri"/>
        </w:rPr>
        <w:t xml:space="preserve">westiynu byddaf yn cwrdd </w:t>
      </w:r>
      <w:r w:rsidR="00A83087">
        <w:rPr>
          <w:rFonts w:ascii="Calibri" w:hAnsi="Calibri" w:cs="Calibri"/>
        </w:rPr>
        <w:t>â</w:t>
      </w:r>
      <w:r w:rsidR="00A36F1B">
        <w:rPr>
          <w:rFonts w:ascii="Calibri" w:hAnsi="Calibri" w:cs="Calibri"/>
        </w:rPr>
        <w:t xml:space="preserve"> p</w:t>
      </w:r>
      <w:r w:rsidR="00A83087">
        <w:rPr>
          <w:rFonts w:ascii="Calibri" w:hAnsi="Calibri" w:cs="Calibri"/>
        </w:rPr>
        <w:t>h</w:t>
      </w:r>
      <w:r w:rsidR="00A36F1B">
        <w:rPr>
          <w:rFonts w:ascii="Calibri" w:hAnsi="Calibri" w:cs="Calibri"/>
        </w:rPr>
        <w:t xml:space="preserve">ob un </w:t>
      </w:r>
      <w:r w:rsidR="006C2D32">
        <w:rPr>
          <w:rFonts w:ascii="Calibri" w:hAnsi="Calibri" w:cs="Calibri"/>
        </w:rPr>
        <w:t xml:space="preserve">or ffactorau hyn. </w:t>
      </w:r>
      <w:r w:rsidR="00A36F1B">
        <w:rPr>
          <w:rFonts w:ascii="Calibri" w:hAnsi="Calibri" w:cs="Calibri"/>
        </w:rPr>
        <w:t xml:space="preserve">Yn </w:t>
      </w:r>
      <w:r w:rsidR="008512B3">
        <w:rPr>
          <w:rFonts w:ascii="Calibri" w:hAnsi="Calibri" w:cs="Calibri"/>
        </w:rPr>
        <w:t xml:space="preserve">olaf bydd cwestiynu yn rhoi adfyfyriad personol i mi ar </w:t>
      </w:r>
      <w:r w:rsidR="00A83087">
        <w:rPr>
          <w:rFonts w:ascii="Calibri" w:hAnsi="Calibri" w:cs="Calibri"/>
        </w:rPr>
        <w:t>b</w:t>
      </w:r>
      <w:r w:rsidR="008512B3">
        <w:rPr>
          <w:rFonts w:ascii="Calibri" w:hAnsi="Calibri" w:cs="Calibri"/>
        </w:rPr>
        <w:t>a mor dda wnes i esbonio tasg iddyn nhw a beth allai wneud yn well y tro nesaf.</w:t>
      </w:r>
      <w:r w:rsidR="00A36F1B">
        <w:rPr>
          <w:rFonts w:ascii="Calibri" w:hAnsi="Calibri" w:cs="Calibri"/>
        </w:rPr>
        <w:t xml:space="preserve"> </w:t>
      </w:r>
    </w:p>
    <w:sectPr w:rsidR="00A713AE" w:rsidRPr="00544703">
      <w:footerReference w:type="default" r:id="rId22"/>
      <w:pgSz w:w="12240" w:h="15840" w:code="1"/>
      <w:pgMar w:top="1094" w:right="2448" w:bottom="1771" w:left="1210" w:header="720" w:footer="720" w:gutter="0"/>
      <w:cols w:space="720"/>
      <w:titlePg/>
      <w:docGrid w:linePitch="381"/>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281E997" w14:textId="77777777" w:rsidR="00C11CE7" w:rsidRDefault="00C11CE7">
      <w:pPr>
        <w:spacing w:line="240" w:lineRule="auto"/>
      </w:pPr>
      <w:r>
        <w:separator/>
      </w:r>
    </w:p>
    <w:p w14:paraId="7CEB453B" w14:textId="77777777" w:rsidR="00C11CE7" w:rsidRDefault="00C11CE7"/>
  </w:endnote>
  <w:endnote w:type="continuationSeparator" w:id="0">
    <w:p w14:paraId="707214ED" w14:textId="77777777" w:rsidR="00C11CE7" w:rsidRDefault="00C11CE7">
      <w:pPr>
        <w:spacing w:line="240" w:lineRule="auto"/>
      </w:pPr>
      <w:r>
        <w:continuationSeparator/>
      </w:r>
    </w:p>
    <w:p w14:paraId="6399BF88" w14:textId="77777777" w:rsidR="00C11CE7" w:rsidRDefault="00C11CE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Tahoma">
    <w:panose1 w:val="020B0604030504040204"/>
    <w:charset w:val="00"/>
    <w:family w:val="swiss"/>
    <w:notTrueType/>
    <w:pitch w:val="variable"/>
    <w:sig w:usb0="00000003" w:usb1="00000000" w:usb2="00000000" w:usb3="00000000" w:csb0="00000001" w:csb1="00000000"/>
  </w:font>
  <w:font w:name="Segoe UI">
    <w:altName w:val="Arial"/>
    <w:panose1 w:val="020B060402020202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2820326"/>
      <w:docPartObj>
        <w:docPartGallery w:val="Page Numbers (Bottom of Page)"/>
        <w:docPartUnique/>
      </w:docPartObj>
    </w:sdtPr>
    <w:sdtContent>
      <w:p w14:paraId="472216CA" w14:textId="77777777" w:rsidR="002053AC" w:rsidRDefault="002053AC">
        <w:pPr>
          <w:pStyle w:val="Footer"/>
        </w:pPr>
        <w:r>
          <w:fldChar w:fldCharType="begin"/>
        </w:r>
        <w:r>
          <w:instrText xml:space="preserve"> PAGE   \* MERGEFORMAT </w:instrText>
        </w:r>
        <w:r>
          <w:fldChar w:fldCharType="separate"/>
        </w:r>
        <w:r>
          <w:rPr>
            <w:noProof/>
          </w:rPr>
          <w:t>2</w:t>
        </w:r>
        <w: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87B4FE0" w14:textId="77777777" w:rsidR="00C11CE7" w:rsidRDefault="00C11CE7">
      <w:pPr>
        <w:spacing w:line="240" w:lineRule="auto"/>
      </w:pPr>
      <w:r>
        <w:separator/>
      </w:r>
    </w:p>
    <w:p w14:paraId="7DB3ED0F" w14:textId="77777777" w:rsidR="00C11CE7" w:rsidRDefault="00C11CE7"/>
  </w:footnote>
  <w:footnote w:type="continuationSeparator" w:id="0">
    <w:p w14:paraId="0C2888F0" w14:textId="77777777" w:rsidR="00C11CE7" w:rsidRDefault="00C11CE7">
      <w:pPr>
        <w:spacing w:line="240" w:lineRule="auto"/>
      </w:pPr>
      <w:r>
        <w:continuationSeparator/>
      </w:r>
    </w:p>
    <w:p w14:paraId="0A1A057B" w14:textId="77777777" w:rsidR="00C11CE7" w:rsidRDefault="00C11CE7"/>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32D20D4"/>
    <w:multiLevelType w:val="hybridMultilevel"/>
    <w:tmpl w:val="3364D0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77914CC"/>
    <w:multiLevelType w:val="hybridMultilevel"/>
    <w:tmpl w:val="0D1EB7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17C7D62"/>
    <w:multiLevelType w:val="hybridMultilevel"/>
    <w:tmpl w:val="EC76F0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8"/>
  <w:hideSpellingErrors/>
  <w:proofState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0617"/>
    <w:rsid w:val="000141F1"/>
    <w:rsid w:val="000204AA"/>
    <w:rsid w:val="000401B7"/>
    <w:rsid w:val="00040383"/>
    <w:rsid w:val="000423F1"/>
    <w:rsid w:val="00081312"/>
    <w:rsid w:val="00087AD2"/>
    <w:rsid w:val="000A4155"/>
    <w:rsid w:val="000E66E7"/>
    <w:rsid w:val="000F374A"/>
    <w:rsid w:val="00127643"/>
    <w:rsid w:val="00145B63"/>
    <w:rsid w:val="00166563"/>
    <w:rsid w:val="00166DC2"/>
    <w:rsid w:val="001808B9"/>
    <w:rsid w:val="00185A5E"/>
    <w:rsid w:val="001D08BA"/>
    <w:rsid w:val="001D62D5"/>
    <w:rsid w:val="001E09EE"/>
    <w:rsid w:val="002008CB"/>
    <w:rsid w:val="0020287D"/>
    <w:rsid w:val="0020409F"/>
    <w:rsid w:val="002053AC"/>
    <w:rsid w:val="00206396"/>
    <w:rsid w:val="00211EA4"/>
    <w:rsid w:val="00234714"/>
    <w:rsid w:val="00265CAD"/>
    <w:rsid w:val="00272E25"/>
    <w:rsid w:val="002856EC"/>
    <w:rsid w:val="002909E9"/>
    <w:rsid w:val="00292D09"/>
    <w:rsid w:val="002B5E4E"/>
    <w:rsid w:val="002F2778"/>
    <w:rsid w:val="002F67E9"/>
    <w:rsid w:val="00324946"/>
    <w:rsid w:val="003365F6"/>
    <w:rsid w:val="003A18AD"/>
    <w:rsid w:val="003B2373"/>
    <w:rsid w:val="003D2099"/>
    <w:rsid w:val="003E018C"/>
    <w:rsid w:val="003E0B67"/>
    <w:rsid w:val="00401A15"/>
    <w:rsid w:val="00401EF4"/>
    <w:rsid w:val="00417ED5"/>
    <w:rsid w:val="00420617"/>
    <w:rsid w:val="0044118F"/>
    <w:rsid w:val="00452B33"/>
    <w:rsid w:val="004845D3"/>
    <w:rsid w:val="00493AE7"/>
    <w:rsid w:val="00495718"/>
    <w:rsid w:val="00495BAC"/>
    <w:rsid w:val="004A5104"/>
    <w:rsid w:val="004B139F"/>
    <w:rsid w:val="004B394F"/>
    <w:rsid w:val="004B498B"/>
    <w:rsid w:val="004C069F"/>
    <w:rsid w:val="004F006E"/>
    <w:rsid w:val="00507DF7"/>
    <w:rsid w:val="00507EC5"/>
    <w:rsid w:val="00511952"/>
    <w:rsid w:val="00517F21"/>
    <w:rsid w:val="00530933"/>
    <w:rsid w:val="00532669"/>
    <w:rsid w:val="0054134D"/>
    <w:rsid w:val="005426D6"/>
    <w:rsid w:val="00543364"/>
    <w:rsid w:val="00544703"/>
    <w:rsid w:val="00570449"/>
    <w:rsid w:val="0057419B"/>
    <w:rsid w:val="00576E7F"/>
    <w:rsid w:val="00587ECB"/>
    <w:rsid w:val="005909D2"/>
    <w:rsid w:val="005926E6"/>
    <w:rsid w:val="00593D67"/>
    <w:rsid w:val="005B0605"/>
    <w:rsid w:val="005C261B"/>
    <w:rsid w:val="005D1D25"/>
    <w:rsid w:val="005D3AE6"/>
    <w:rsid w:val="005F1BBC"/>
    <w:rsid w:val="00601BD3"/>
    <w:rsid w:val="00613CB4"/>
    <w:rsid w:val="00624F69"/>
    <w:rsid w:val="00631DF4"/>
    <w:rsid w:val="00636C02"/>
    <w:rsid w:val="00654731"/>
    <w:rsid w:val="00656A2F"/>
    <w:rsid w:val="00656B27"/>
    <w:rsid w:val="00673D40"/>
    <w:rsid w:val="006801EF"/>
    <w:rsid w:val="006B7363"/>
    <w:rsid w:val="006C2D32"/>
    <w:rsid w:val="006C6CF0"/>
    <w:rsid w:val="006C756C"/>
    <w:rsid w:val="006F0567"/>
    <w:rsid w:val="00706033"/>
    <w:rsid w:val="007064B5"/>
    <w:rsid w:val="00717207"/>
    <w:rsid w:val="00722C1D"/>
    <w:rsid w:val="00736CF9"/>
    <w:rsid w:val="00743725"/>
    <w:rsid w:val="00744694"/>
    <w:rsid w:val="00766959"/>
    <w:rsid w:val="007809B9"/>
    <w:rsid w:val="007873D3"/>
    <w:rsid w:val="00795343"/>
    <w:rsid w:val="007C42BF"/>
    <w:rsid w:val="007D2E9A"/>
    <w:rsid w:val="007E46B0"/>
    <w:rsid w:val="007F7D1F"/>
    <w:rsid w:val="00826F91"/>
    <w:rsid w:val="00842D2C"/>
    <w:rsid w:val="008512B3"/>
    <w:rsid w:val="00862AAE"/>
    <w:rsid w:val="0088520C"/>
    <w:rsid w:val="00887312"/>
    <w:rsid w:val="00897A26"/>
    <w:rsid w:val="008D3A75"/>
    <w:rsid w:val="008D7628"/>
    <w:rsid w:val="008E030B"/>
    <w:rsid w:val="009201F0"/>
    <w:rsid w:val="009336FF"/>
    <w:rsid w:val="00970AE3"/>
    <w:rsid w:val="00974C71"/>
    <w:rsid w:val="00975BB9"/>
    <w:rsid w:val="00987365"/>
    <w:rsid w:val="009D1FD2"/>
    <w:rsid w:val="009F119C"/>
    <w:rsid w:val="00A07657"/>
    <w:rsid w:val="00A254F9"/>
    <w:rsid w:val="00A36F1B"/>
    <w:rsid w:val="00A524B0"/>
    <w:rsid w:val="00A713AE"/>
    <w:rsid w:val="00A77A33"/>
    <w:rsid w:val="00A82196"/>
    <w:rsid w:val="00A83087"/>
    <w:rsid w:val="00AC114B"/>
    <w:rsid w:val="00AD3E4F"/>
    <w:rsid w:val="00B0077D"/>
    <w:rsid w:val="00B25B5B"/>
    <w:rsid w:val="00B35D80"/>
    <w:rsid w:val="00B7431E"/>
    <w:rsid w:val="00B87CD5"/>
    <w:rsid w:val="00BB4147"/>
    <w:rsid w:val="00BC5EDB"/>
    <w:rsid w:val="00BD6F7D"/>
    <w:rsid w:val="00BE1C10"/>
    <w:rsid w:val="00BE57DB"/>
    <w:rsid w:val="00C07107"/>
    <w:rsid w:val="00C07A0C"/>
    <w:rsid w:val="00C11CE7"/>
    <w:rsid w:val="00C204BE"/>
    <w:rsid w:val="00C22D8C"/>
    <w:rsid w:val="00C37EC3"/>
    <w:rsid w:val="00C4443C"/>
    <w:rsid w:val="00C56077"/>
    <w:rsid w:val="00C61193"/>
    <w:rsid w:val="00CB044D"/>
    <w:rsid w:val="00CC2F39"/>
    <w:rsid w:val="00CD6CA8"/>
    <w:rsid w:val="00CF3BA2"/>
    <w:rsid w:val="00CF7444"/>
    <w:rsid w:val="00D107B6"/>
    <w:rsid w:val="00D46E25"/>
    <w:rsid w:val="00D558BC"/>
    <w:rsid w:val="00D56516"/>
    <w:rsid w:val="00D60F28"/>
    <w:rsid w:val="00D622AD"/>
    <w:rsid w:val="00D760EC"/>
    <w:rsid w:val="00D831DD"/>
    <w:rsid w:val="00D90EB7"/>
    <w:rsid w:val="00D92051"/>
    <w:rsid w:val="00DB490D"/>
    <w:rsid w:val="00DC6A03"/>
    <w:rsid w:val="00E53FEE"/>
    <w:rsid w:val="00E60A48"/>
    <w:rsid w:val="00E62CBA"/>
    <w:rsid w:val="00E91D1D"/>
    <w:rsid w:val="00EA3322"/>
    <w:rsid w:val="00EB6F93"/>
    <w:rsid w:val="00EE4BB9"/>
    <w:rsid w:val="00EF42C5"/>
    <w:rsid w:val="00F40CC3"/>
    <w:rsid w:val="00F56BDA"/>
    <w:rsid w:val="00F61B76"/>
    <w:rsid w:val="00F9181A"/>
    <w:rsid w:val="00FB2B62"/>
    <w:rsid w:val="00FB47DF"/>
    <w:rsid w:val="00FF45E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42D42158"/>
  <w15:chartTrackingRefBased/>
  <w15:docId w15:val="{B46E14A5-3E24-2B40-BD51-A2AFB13DFA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color w:val="483E41" w:themeColor="text2"/>
        <w:sz w:val="28"/>
        <w:szCs w:val="28"/>
        <w:lang w:val="en-US" w:eastAsia="ja-JP" w:bidi="ar-SA"/>
      </w:rPr>
    </w:rPrDefault>
    <w:pPrDefault>
      <w:pPr>
        <w:spacing w:after="360" w:line="288"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1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qFormat="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uiPriority="3" w:qFormat="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7"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37"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8"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5"/>
    <w:qFormat/>
    <w:pPr>
      <w:keepNext/>
      <w:keepLines/>
      <w:spacing w:after="280" w:line="264" w:lineRule="auto"/>
      <w:outlineLvl w:val="0"/>
    </w:pPr>
    <w:rPr>
      <w:rFonts w:asciiTheme="majorHAnsi" w:eastAsiaTheme="majorEastAsia" w:hAnsiTheme="majorHAnsi" w:cstheme="majorBidi"/>
      <w:caps/>
      <w:sz w:val="44"/>
      <w:szCs w:val="32"/>
    </w:rPr>
  </w:style>
  <w:style w:type="paragraph" w:styleId="Heading2">
    <w:name w:val="heading 2"/>
    <w:basedOn w:val="Normal"/>
    <w:next w:val="Normal"/>
    <w:link w:val="Heading2Char"/>
    <w:uiPriority w:val="6"/>
    <w:qFormat/>
    <w:pPr>
      <w:keepNext/>
      <w:keepLines/>
      <w:spacing w:before="140" w:after="120" w:line="264" w:lineRule="auto"/>
      <w:outlineLvl w:val="1"/>
    </w:pPr>
    <w:rPr>
      <w:rFonts w:asciiTheme="majorHAnsi" w:eastAsiaTheme="majorEastAsia" w:hAnsiTheme="majorHAnsi" w:cstheme="majorBidi"/>
      <w:b/>
      <w:caps/>
      <w:color w:val="33B7D3" w:themeColor="accent1"/>
      <w:sz w:val="24"/>
      <w:szCs w:val="26"/>
    </w:rPr>
  </w:style>
  <w:style w:type="paragraph" w:styleId="Heading3">
    <w:name w:val="heading 3"/>
    <w:basedOn w:val="Normal"/>
    <w:next w:val="Normal"/>
    <w:link w:val="Heading3Char"/>
    <w:uiPriority w:val="7"/>
    <w:semiHidden/>
    <w:unhideWhenUsed/>
    <w:qFormat/>
    <w:pPr>
      <w:keepNext/>
      <w:keepLines/>
      <w:spacing w:before="140" w:after="120" w:line="264" w:lineRule="auto"/>
      <w:outlineLvl w:val="2"/>
    </w:pPr>
    <w:rPr>
      <w:rFonts w:asciiTheme="majorHAnsi" w:eastAsiaTheme="majorEastAsia" w:hAnsiTheme="majorHAnsi" w:cstheme="majorBidi"/>
      <w:b/>
      <w:caps/>
      <w:sz w:val="24"/>
      <w:szCs w:val="24"/>
    </w:rPr>
  </w:style>
  <w:style w:type="paragraph" w:styleId="Heading4">
    <w:name w:val="heading 4"/>
    <w:basedOn w:val="Normal"/>
    <w:next w:val="Normal"/>
    <w:link w:val="Heading4Char"/>
    <w:uiPriority w:val="9"/>
    <w:semiHidden/>
    <w:unhideWhenUsed/>
    <w:qFormat/>
    <w:pPr>
      <w:keepNext/>
      <w:keepLines/>
      <w:spacing w:before="140" w:after="120" w:line="264" w:lineRule="auto"/>
      <w:outlineLvl w:val="3"/>
    </w:pPr>
    <w:rPr>
      <w:rFonts w:asciiTheme="majorHAnsi" w:eastAsiaTheme="majorEastAsia" w:hAnsiTheme="majorHAnsi" w:cstheme="majorBidi"/>
      <w:iCs/>
      <w:caps/>
      <w:sz w:val="24"/>
    </w:rPr>
  </w:style>
  <w:style w:type="paragraph" w:styleId="Heading5">
    <w:name w:val="heading 5"/>
    <w:basedOn w:val="Normal"/>
    <w:next w:val="Normal"/>
    <w:link w:val="Heading5Char"/>
    <w:uiPriority w:val="9"/>
    <w:semiHidden/>
    <w:unhideWhenUsed/>
    <w:qFormat/>
    <w:pPr>
      <w:keepNext/>
      <w:keepLines/>
      <w:spacing w:before="140" w:after="120" w:line="264" w:lineRule="auto"/>
      <w:outlineLvl w:val="4"/>
    </w:pPr>
    <w:rPr>
      <w:rFonts w:asciiTheme="majorHAnsi" w:eastAsiaTheme="majorEastAsia" w:hAnsiTheme="majorHAnsi" w:cstheme="majorBidi"/>
      <w:b/>
      <w:caps/>
      <w:color w:val="33B7D3" w:themeColor="accent1"/>
      <w:sz w:val="20"/>
    </w:rPr>
  </w:style>
  <w:style w:type="paragraph" w:styleId="Heading6">
    <w:name w:val="heading 6"/>
    <w:basedOn w:val="Normal"/>
    <w:next w:val="Normal"/>
    <w:link w:val="Heading6Char"/>
    <w:uiPriority w:val="9"/>
    <w:semiHidden/>
    <w:unhideWhenUsed/>
    <w:qFormat/>
    <w:pPr>
      <w:keepNext/>
      <w:keepLines/>
      <w:spacing w:before="140" w:after="120" w:line="264" w:lineRule="auto"/>
      <w:outlineLvl w:val="5"/>
    </w:pPr>
    <w:rPr>
      <w:rFonts w:asciiTheme="majorHAnsi" w:eastAsiaTheme="majorEastAsia" w:hAnsiTheme="majorHAnsi" w:cstheme="majorBidi"/>
      <w:caps/>
      <w:color w:val="33B7D3" w:themeColor="accent1"/>
      <w:sz w:val="20"/>
    </w:rPr>
  </w:style>
  <w:style w:type="paragraph" w:styleId="Heading7">
    <w:name w:val="heading 7"/>
    <w:basedOn w:val="Normal"/>
    <w:next w:val="Normal"/>
    <w:link w:val="Heading7Char"/>
    <w:uiPriority w:val="9"/>
    <w:semiHidden/>
    <w:unhideWhenUsed/>
    <w:qFormat/>
    <w:pPr>
      <w:keepNext/>
      <w:keepLines/>
      <w:spacing w:before="140" w:after="120" w:line="264" w:lineRule="auto"/>
      <w:outlineLvl w:val="6"/>
    </w:pPr>
    <w:rPr>
      <w:rFonts w:asciiTheme="majorHAnsi" w:eastAsiaTheme="majorEastAsia" w:hAnsiTheme="majorHAnsi" w:cstheme="majorBidi"/>
      <w:b/>
      <w:iCs/>
      <w:caps/>
      <w:color w:val="96858A" w:themeColor="text2" w:themeTint="99"/>
      <w:sz w:val="20"/>
    </w:rPr>
  </w:style>
  <w:style w:type="paragraph" w:styleId="Heading8">
    <w:name w:val="heading 8"/>
    <w:basedOn w:val="Normal"/>
    <w:next w:val="Normal"/>
    <w:link w:val="Heading8Char"/>
    <w:uiPriority w:val="9"/>
    <w:semiHidden/>
    <w:unhideWhenUsed/>
    <w:qFormat/>
    <w:pPr>
      <w:keepNext/>
      <w:keepLines/>
      <w:spacing w:before="140" w:after="120" w:line="264" w:lineRule="auto"/>
      <w:outlineLvl w:val="7"/>
    </w:pPr>
    <w:rPr>
      <w:rFonts w:asciiTheme="majorHAnsi" w:eastAsiaTheme="majorEastAsia" w:hAnsiTheme="majorHAnsi" w:cstheme="majorBidi"/>
      <w:caps/>
      <w:color w:val="96858A" w:themeColor="text2" w:themeTint="99"/>
      <w:sz w:val="20"/>
      <w:szCs w:val="21"/>
    </w:rPr>
  </w:style>
  <w:style w:type="paragraph" w:styleId="Heading9">
    <w:name w:val="heading 9"/>
    <w:basedOn w:val="Normal"/>
    <w:next w:val="Normal"/>
    <w:link w:val="Heading9Char"/>
    <w:uiPriority w:val="9"/>
    <w:semiHidden/>
    <w:unhideWhenUsed/>
    <w:qFormat/>
    <w:pPr>
      <w:keepNext/>
      <w:keepLines/>
      <w:spacing w:before="140" w:after="120" w:line="264" w:lineRule="auto"/>
      <w:outlineLvl w:val="8"/>
    </w:pPr>
    <w:rPr>
      <w:rFonts w:asciiTheme="majorHAnsi" w:eastAsiaTheme="majorEastAsia" w:hAnsiTheme="majorHAnsi" w:cstheme="majorBidi"/>
      <w:b/>
      <w:iCs/>
      <w:caps/>
      <w:color w:val="33B7D3" w:themeColor="accent1"/>
      <w:sz w:val="16"/>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ripJournalTable">
    <w:name w:val="Trip Journal Table"/>
    <w:basedOn w:val="TableNormal"/>
    <w:uiPriority w:val="99"/>
    <w:tblPr>
      <w:tblBorders>
        <w:top w:val="single" w:sz="36" w:space="0" w:color="483E41" w:themeColor="text2"/>
        <w:insideH w:val="single" w:sz="12" w:space="0" w:color="483E41" w:themeColor="text2"/>
      </w:tblBorders>
      <w:tblCellMar>
        <w:top w:w="288" w:type="dxa"/>
        <w:left w:w="0" w:type="dxa"/>
        <w:right w:w="0" w:type="dxa"/>
      </w:tblCellMar>
    </w:tblPr>
  </w:style>
  <w:style w:type="paragraph" w:styleId="Footer">
    <w:name w:val="footer"/>
    <w:basedOn w:val="Normal"/>
    <w:link w:val="FooterChar"/>
    <w:uiPriority w:val="99"/>
    <w:unhideWhenUsed/>
    <w:qFormat/>
    <w:pPr>
      <w:spacing w:after="0" w:line="240" w:lineRule="auto"/>
    </w:pPr>
    <w:rPr>
      <w:color w:val="96858A" w:themeColor="text2" w:themeTint="99"/>
      <w:sz w:val="44"/>
    </w:rPr>
  </w:style>
  <w:style w:type="character" w:customStyle="1" w:styleId="FooterChar">
    <w:name w:val="Footer Char"/>
    <w:basedOn w:val="DefaultParagraphFont"/>
    <w:link w:val="Footer"/>
    <w:uiPriority w:val="99"/>
    <w:rPr>
      <w:color w:val="96858A" w:themeColor="text2" w:themeTint="99"/>
      <w:sz w:val="44"/>
    </w:rPr>
  </w:style>
  <w:style w:type="character" w:styleId="PlaceholderText">
    <w:name w:val="Placeholder Text"/>
    <w:basedOn w:val="DefaultParagraphFont"/>
    <w:uiPriority w:val="99"/>
    <w:semiHidden/>
    <w:rPr>
      <w:color w:val="808080"/>
    </w:rPr>
  </w:style>
  <w:style w:type="paragraph" w:styleId="BalloonText">
    <w:name w:val="Balloon Text"/>
    <w:basedOn w:val="Normal"/>
    <w:link w:val="BalloonTextChar"/>
    <w:uiPriority w:val="99"/>
    <w:semiHidden/>
    <w:unhideWhenUsed/>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Pr>
      <w:rFonts w:ascii="Segoe UI" w:hAnsi="Segoe UI" w:cs="Segoe UI"/>
      <w:sz w:val="18"/>
      <w:szCs w:val="18"/>
    </w:rPr>
  </w:style>
  <w:style w:type="paragraph" w:styleId="Date">
    <w:name w:val="Date"/>
    <w:basedOn w:val="Normal"/>
    <w:next w:val="Heading1"/>
    <w:link w:val="DateChar"/>
    <w:uiPriority w:val="3"/>
    <w:unhideWhenUsed/>
    <w:qFormat/>
    <w:pPr>
      <w:pBdr>
        <w:bottom w:val="single" w:sz="36" w:space="9" w:color="483E41" w:themeColor="text2"/>
      </w:pBdr>
      <w:spacing w:after="280" w:line="240" w:lineRule="auto"/>
    </w:pPr>
    <w:rPr>
      <w:b/>
      <w:caps/>
      <w:sz w:val="34"/>
    </w:rPr>
  </w:style>
  <w:style w:type="character" w:customStyle="1" w:styleId="DateChar">
    <w:name w:val="Date Char"/>
    <w:basedOn w:val="DefaultParagraphFont"/>
    <w:link w:val="Date"/>
    <w:uiPriority w:val="3"/>
    <w:rPr>
      <w:b/>
      <w:caps/>
      <w:sz w:val="34"/>
    </w:rPr>
  </w:style>
  <w:style w:type="paragraph" w:styleId="Title">
    <w:name w:val="Title"/>
    <w:basedOn w:val="Normal"/>
    <w:next w:val="Subtitle"/>
    <w:link w:val="TitleChar"/>
    <w:uiPriority w:val="1"/>
    <w:qFormat/>
    <w:pPr>
      <w:spacing w:after="0" w:line="240" w:lineRule="auto"/>
      <w:contextualSpacing/>
    </w:pPr>
    <w:rPr>
      <w:rFonts w:asciiTheme="majorHAnsi" w:eastAsiaTheme="majorEastAsia" w:hAnsiTheme="majorHAnsi" w:cstheme="majorBidi"/>
      <w:b/>
      <w:caps/>
      <w:kern w:val="28"/>
      <w:sz w:val="88"/>
      <w:szCs w:val="56"/>
    </w:rPr>
  </w:style>
  <w:style w:type="character" w:customStyle="1" w:styleId="TitleChar">
    <w:name w:val="Title Char"/>
    <w:basedOn w:val="DefaultParagraphFont"/>
    <w:link w:val="Title"/>
    <w:uiPriority w:val="1"/>
    <w:rPr>
      <w:rFonts w:asciiTheme="majorHAnsi" w:eastAsiaTheme="majorEastAsia" w:hAnsiTheme="majorHAnsi" w:cstheme="majorBidi"/>
      <w:b/>
      <w:caps/>
      <w:kern w:val="28"/>
      <w:sz w:val="88"/>
      <w:szCs w:val="56"/>
    </w:rPr>
  </w:style>
  <w:style w:type="paragraph" w:styleId="Subtitle">
    <w:name w:val="Subtitle"/>
    <w:basedOn w:val="Normal"/>
    <w:next w:val="Date"/>
    <w:link w:val="SubtitleChar"/>
    <w:uiPriority w:val="2"/>
    <w:qFormat/>
    <w:pPr>
      <w:numPr>
        <w:ilvl w:val="1"/>
      </w:numPr>
      <w:spacing w:after="260"/>
      <w:contextualSpacing/>
    </w:pPr>
    <w:rPr>
      <w:rFonts w:asciiTheme="majorHAnsi" w:eastAsiaTheme="minorEastAsia" w:hAnsiTheme="majorHAnsi"/>
      <w:caps/>
      <w:sz w:val="88"/>
      <w:szCs w:val="22"/>
    </w:rPr>
  </w:style>
  <w:style w:type="character" w:customStyle="1" w:styleId="SubtitleChar">
    <w:name w:val="Subtitle Char"/>
    <w:basedOn w:val="DefaultParagraphFont"/>
    <w:link w:val="Subtitle"/>
    <w:uiPriority w:val="2"/>
    <w:rPr>
      <w:rFonts w:asciiTheme="majorHAnsi" w:eastAsiaTheme="minorEastAsia" w:hAnsiTheme="majorHAnsi"/>
      <w:caps/>
      <w:sz w:val="88"/>
      <w:szCs w:val="22"/>
    </w:rPr>
  </w:style>
  <w:style w:type="character" w:customStyle="1" w:styleId="Heading1Char">
    <w:name w:val="Heading 1 Char"/>
    <w:basedOn w:val="DefaultParagraphFont"/>
    <w:link w:val="Heading1"/>
    <w:uiPriority w:val="5"/>
    <w:rPr>
      <w:rFonts w:asciiTheme="majorHAnsi" w:eastAsiaTheme="majorEastAsia" w:hAnsiTheme="majorHAnsi" w:cstheme="majorBidi"/>
      <w:caps/>
      <w:sz w:val="44"/>
      <w:szCs w:val="32"/>
    </w:rPr>
  </w:style>
  <w:style w:type="character" w:customStyle="1" w:styleId="Heading2Char">
    <w:name w:val="Heading 2 Char"/>
    <w:basedOn w:val="DefaultParagraphFont"/>
    <w:link w:val="Heading2"/>
    <w:uiPriority w:val="6"/>
    <w:rPr>
      <w:rFonts w:asciiTheme="majorHAnsi" w:eastAsiaTheme="majorEastAsia" w:hAnsiTheme="majorHAnsi" w:cstheme="majorBidi"/>
      <w:b/>
      <w:caps/>
      <w:color w:val="33B7D3" w:themeColor="accent1"/>
      <w:sz w:val="24"/>
      <w:szCs w:val="26"/>
    </w:rPr>
  </w:style>
  <w:style w:type="character" w:customStyle="1" w:styleId="Heading3Char">
    <w:name w:val="Heading 3 Char"/>
    <w:basedOn w:val="DefaultParagraphFont"/>
    <w:link w:val="Heading3"/>
    <w:uiPriority w:val="7"/>
    <w:semiHidden/>
    <w:rPr>
      <w:rFonts w:asciiTheme="majorHAnsi" w:eastAsiaTheme="majorEastAsia" w:hAnsiTheme="majorHAnsi" w:cstheme="majorBidi"/>
      <w:b/>
      <w:caps/>
      <w:sz w:val="24"/>
      <w:szCs w:val="24"/>
    </w:rPr>
  </w:style>
  <w:style w:type="character" w:customStyle="1" w:styleId="Heading4Char">
    <w:name w:val="Heading 4 Char"/>
    <w:basedOn w:val="DefaultParagraphFont"/>
    <w:link w:val="Heading4"/>
    <w:uiPriority w:val="9"/>
    <w:semiHidden/>
    <w:rPr>
      <w:rFonts w:asciiTheme="majorHAnsi" w:eastAsiaTheme="majorEastAsia" w:hAnsiTheme="majorHAnsi" w:cstheme="majorBidi"/>
      <w:iCs/>
      <w:caps/>
      <w:sz w:val="24"/>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b/>
      <w:caps/>
      <w:color w:val="33B7D3" w:themeColor="accent1"/>
      <w:sz w:val="20"/>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caps/>
      <w:color w:val="33B7D3" w:themeColor="accent1"/>
      <w:sz w:val="20"/>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b/>
      <w:iCs/>
      <w:caps/>
      <w:color w:val="96858A" w:themeColor="text2" w:themeTint="99"/>
      <w:sz w:val="20"/>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caps/>
      <w:color w:val="96858A" w:themeColor="text2" w:themeTint="99"/>
      <w:sz w:val="20"/>
      <w:szCs w:val="21"/>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b/>
      <w:iCs/>
      <w:caps/>
      <w:color w:val="33B7D3" w:themeColor="accent1"/>
      <w:sz w:val="16"/>
      <w:szCs w:val="21"/>
    </w:rPr>
  </w:style>
  <w:style w:type="paragraph" w:styleId="Quote">
    <w:name w:val="Quote"/>
    <w:basedOn w:val="Normal"/>
    <w:next w:val="Normal"/>
    <w:link w:val="QuoteChar"/>
    <w:uiPriority w:val="37"/>
    <w:semiHidden/>
    <w:unhideWhenUsed/>
    <w:qFormat/>
    <w:pPr>
      <w:spacing w:before="260" w:after="260"/>
      <w:contextualSpacing/>
    </w:pPr>
    <w:rPr>
      <w:iCs/>
      <w:sz w:val="40"/>
    </w:rPr>
  </w:style>
  <w:style w:type="character" w:customStyle="1" w:styleId="QuoteChar">
    <w:name w:val="Quote Char"/>
    <w:basedOn w:val="DefaultParagraphFont"/>
    <w:link w:val="Quote"/>
    <w:uiPriority w:val="37"/>
    <w:semiHidden/>
    <w:rPr>
      <w:iCs/>
      <w:sz w:val="40"/>
    </w:rPr>
  </w:style>
  <w:style w:type="paragraph" w:styleId="IntenseQuote">
    <w:name w:val="Intense Quote"/>
    <w:basedOn w:val="Normal"/>
    <w:next w:val="Normal"/>
    <w:link w:val="IntenseQuoteChar"/>
    <w:uiPriority w:val="30"/>
    <w:semiHidden/>
    <w:unhideWhenUsed/>
    <w:qFormat/>
    <w:pPr>
      <w:spacing w:before="260" w:after="260"/>
      <w:contextualSpacing/>
    </w:pPr>
    <w:rPr>
      <w:iCs/>
      <w:color w:val="33B7D3" w:themeColor="accent1"/>
      <w:sz w:val="40"/>
    </w:rPr>
  </w:style>
  <w:style w:type="character" w:customStyle="1" w:styleId="IntenseQuoteChar">
    <w:name w:val="Intense Quote Char"/>
    <w:basedOn w:val="DefaultParagraphFont"/>
    <w:link w:val="IntenseQuote"/>
    <w:uiPriority w:val="30"/>
    <w:semiHidden/>
    <w:rPr>
      <w:iCs/>
      <w:color w:val="33B7D3" w:themeColor="accent1"/>
      <w:sz w:val="40"/>
    </w:rPr>
  </w:style>
  <w:style w:type="paragraph" w:styleId="ListParagraph">
    <w:name w:val="List Paragraph"/>
    <w:basedOn w:val="Normal"/>
    <w:uiPriority w:val="34"/>
    <w:unhideWhenUsed/>
    <w:qFormat/>
    <w:pPr>
      <w:ind w:left="720"/>
      <w:contextualSpacing/>
    </w:pPr>
  </w:style>
  <w:style w:type="character" w:styleId="BookTitle">
    <w:name w:val="Book Title"/>
    <w:basedOn w:val="DefaultParagraphFont"/>
    <w:uiPriority w:val="33"/>
    <w:semiHidden/>
    <w:unhideWhenUsed/>
    <w:qFormat/>
    <w:rPr>
      <w:rFonts w:asciiTheme="majorHAnsi" w:hAnsiTheme="majorHAnsi"/>
      <w:b w:val="0"/>
      <w:bCs/>
      <w:i w:val="0"/>
      <w:iCs/>
      <w:spacing w:val="0"/>
      <w:sz w:val="28"/>
      <w:u w:val="single" w:color="483E41" w:themeColor="text2"/>
    </w:rPr>
  </w:style>
  <w:style w:type="paragraph" w:styleId="Caption">
    <w:name w:val="caption"/>
    <w:basedOn w:val="Normal"/>
    <w:next w:val="Normal"/>
    <w:uiPriority w:val="35"/>
    <w:semiHidden/>
    <w:unhideWhenUsed/>
    <w:qFormat/>
    <w:pPr>
      <w:spacing w:after="200" w:line="240" w:lineRule="auto"/>
    </w:pPr>
    <w:rPr>
      <w:iCs/>
      <w:sz w:val="20"/>
      <w:szCs w:val="18"/>
    </w:rPr>
  </w:style>
  <w:style w:type="character" w:styleId="IntenseEmphasis">
    <w:name w:val="Intense Emphasis"/>
    <w:basedOn w:val="DefaultParagraphFont"/>
    <w:uiPriority w:val="28"/>
    <w:semiHidden/>
    <w:unhideWhenUsed/>
    <w:qFormat/>
    <w:rPr>
      <w:b/>
      <w:i w:val="0"/>
      <w:iCs/>
      <w:color w:val="33B7D3" w:themeColor="accent1"/>
    </w:rPr>
  </w:style>
  <w:style w:type="character" w:styleId="Emphasis">
    <w:name w:val="Emphasis"/>
    <w:basedOn w:val="DefaultParagraphFont"/>
    <w:uiPriority w:val="20"/>
    <w:semiHidden/>
    <w:unhideWhenUsed/>
    <w:qFormat/>
    <w:rPr>
      <w:i w:val="0"/>
      <w:iCs/>
      <w:color w:val="33B7D3" w:themeColor="accent1"/>
    </w:rPr>
  </w:style>
  <w:style w:type="character" w:styleId="Strong">
    <w:name w:val="Strong"/>
    <w:basedOn w:val="DefaultParagraphFont"/>
    <w:uiPriority w:val="22"/>
    <w:semiHidden/>
    <w:unhideWhenUsed/>
    <w:qFormat/>
    <w:rPr>
      <w:b/>
      <w:bCs/>
      <w:color w:val="483E41" w:themeColor="text2"/>
    </w:rPr>
  </w:style>
  <w:style w:type="character" w:styleId="SubtleReference">
    <w:name w:val="Subtle Reference"/>
    <w:basedOn w:val="DefaultParagraphFont"/>
    <w:uiPriority w:val="31"/>
    <w:semiHidden/>
    <w:unhideWhenUsed/>
    <w:qFormat/>
    <w:rPr>
      <w:caps/>
      <w:smallCaps w:val="0"/>
      <w:color w:val="483E41" w:themeColor="text2"/>
    </w:rPr>
  </w:style>
  <w:style w:type="character" w:styleId="IntenseReference">
    <w:name w:val="Intense Reference"/>
    <w:basedOn w:val="DefaultParagraphFont"/>
    <w:uiPriority w:val="32"/>
    <w:semiHidden/>
    <w:unhideWhenUsed/>
    <w:qFormat/>
    <w:rPr>
      <w:b/>
      <w:bCs/>
      <w:caps/>
      <w:smallCaps w:val="0"/>
      <w:color w:val="483E41" w:themeColor="text2"/>
      <w:spacing w:val="0"/>
    </w:rPr>
  </w:style>
  <w:style w:type="paragraph" w:styleId="TOCHeading">
    <w:name w:val="TOC Heading"/>
    <w:basedOn w:val="Heading1"/>
    <w:next w:val="Normal"/>
    <w:uiPriority w:val="39"/>
    <w:semiHidden/>
    <w:unhideWhenUsed/>
    <w:qFormat/>
    <w:pPr>
      <w:outlineLvl w:val="9"/>
    </w:pPr>
  </w:style>
  <w:style w:type="character" w:styleId="SubtleEmphasis">
    <w:name w:val="Subtle Emphasis"/>
    <w:basedOn w:val="DefaultParagraphFont"/>
    <w:uiPriority w:val="19"/>
    <w:semiHidden/>
    <w:unhideWhenUsed/>
    <w:qFormat/>
    <w:rPr>
      <w:b w:val="0"/>
      <w:i w:val="0"/>
      <w:iCs/>
      <w:color w:val="96858A" w:themeColor="text2" w:themeTint="99"/>
    </w:rPr>
  </w:style>
  <w:style w:type="paragraph" w:styleId="Header">
    <w:name w:val="header"/>
    <w:basedOn w:val="Normal"/>
    <w:link w:val="HeaderChar"/>
    <w:uiPriority w:val="99"/>
    <w:qFormat/>
    <w:pPr>
      <w:tabs>
        <w:tab w:val="center" w:pos="4680"/>
        <w:tab w:val="right" w:pos="9360"/>
      </w:tabs>
      <w:spacing w:after="0" w:line="240" w:lineRule="auto"/>
    </w:pPr>
  </w:style>
  <w:style w:type="character" w:customStyle="1" w:styleId="HeaderChar">
    <w:name w:val="Header Char"/>
    <w:basedOn w:val="DefaultParagraphFont"/>
    <w:link w:val="Header"/>
    <w:uiPriority w:val="99"/>
  </w:style>
  <w:style w:type="character" w:styleId="Hyperlink">
    <w:name w:val="Hyperlink"/>
    <w:basedOn w:val="DefaultParagraphFont"/>
    <w:uiPriority w:val="99"/>
    <w:unhideWhenUsed/>
    <w:rsid w:val="00495BAC"/>
    <w:rPr>
      <w:color w:val="33B7D3" w:themeColor="hyperlink"/>
      <w:u w:val="single"/>
    </w:rPr>
  </w:style>
  <w:style w:type="character" w:styleId="UnresolvedMention">
    <w:name w:val="Unresolved Mention"/>
    <w:basedOn w:val="DefaultParagraphFont"/>
    <w:uiPriority w:val="99"/>
    <w:semiHidden/>
    <w:unhideWhenUsed/>
    <w:rsid w:val="00495BAC"/>
    <w:rPr>
      <w:color w:val="605E5C"/>
      <w:shd w:val="clear" w:color="auto" w:fill="E1DFDD"/>
    </w:rPr>
  </w:style>
  <w:style w:type="character" w:styleId="FollowedHyperlink">
    <w:name w:val="FollowedHyperlink"/>
    <w:basedOn w:val="DefaultParagraphFont"/>
    <w:uiPriority w:val="99"/>
    <w:semiHidden/>
    <w:unhideWhenUsed/>
    <w:rsid w:val="002F67E9"/>
    <w:rPr>
      <w:color w:val="D47EC1"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84355029">
      <w:bodyDiv w:val="1"/>
      <w:marLeft w:val="0"/>
      <w:marRight w:val="0"/>
      <w:marTop w:val="0"/>
      <w:marBottom w:val="0"/>
      <w:divBdr>
        <w:top w:val="none" w:sz="0" w:space="0" w:color="auto"/>
        <w:left w:val="none" w:sz="0" w:space="0" w:color="auto"/>
        <w:bottom w:val="none" w:sz="0" w:space="0" w:color="auto"/>
        <w:right w:val="none" w:sz="0" w:space="0" w:color="auto"/>
      </w:divBdr>
    </w:div>
    <w:div w:id="1070426350">
      <w:bodyDiv w:val="1"/>
      <w:marLeft w:val="0"/>
      <w:marRight w:val="0"/>
      <w:marTop w:val="0"/>
      <w:marBottom w:val="0"/>
      <w:divBdr>
        <w:top w:val="none" w:sz="0" w:space="0" w:color="auto"/>
        <w:left w:val="none" w:sz="0" w:space="0" w:color="auto"/>
        <w:bottom w:val="none" w:sz="0" w:space="0" w:color="auto"/>
        <w:right w:val="none" w:sz="0" w:space="0" w:color="auto"/>
      </w:divBdr>
    </w:div>
    <w:div w:id="1835685565">
      <w:bodyDiv w:val="1"/>
      <w:marLeft w:val="0"/>
      <w:marRight w:val="0"/>
      <w:marTop w:val="0"/>
      <w:marBottom w:val="0"/>
      <w:divBdr>
        <w:top w:val="none" w:sz="0" w:space="0" w:color="auto"/>
        <w:left w:val="none" w:sz="0" w:space="0" w:color="auto"/>
        <w:bottom w:val="none" w:sz="0" w:space="0" w:color="auto"/>
        <w:right w:val="none" w:sz="0" w:space="0" w:color="auto"/>
      </w:divBdr>
    </w:div>
    <w:div w:id="20964361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rontiersin.org/articles/10.3389/feduc.2019.00087/full" TargetMode="External"/><Relationship Id="rId13" Type="http://schemas.openxmlformats.org/officeDocument/2006/relationships/hyperlink" Target="https://assets.publishing.service.gov.uk/government/uploads/system/uploads/attachment_data/file/665520/Teachers__Standards.pdf" TargetMode="External"/><Relationship Id="rId18" Type="http://schemas.openxmlformats.org/officeDocument/2006/relationships/hyperlink" Target="https://www.simplypsychology.org/interviews.html" TargetMode="External"/><Relationship Id="rId3" Type="http://schemas.openxmlformats.org/officeDocument/2006/relationships/styles" Target="styles.xml"/><Relationship Id="rId21" Type="http://schemas.openxmlformats.org/officeDocument/2006/relationships/image" Target="media/image1.jpeg"/><Relationship Id="rId7" Type="http://schemas.openxmlformats.org/officeDocument/2006/relationships/endnotes" Target="endnotes.xml"/><Relationship Id="rId12" Type="http://schemas.openxmlformats.org/officeDocument/2006/relationships/hyperlink" Target="https://www.oecd.org/site/educeri21st/40600533.pdf" TargetMode="External"/><Relationship Id="rId17" Type="http://schemas.openxmlformats.org/officeDocument/2006/relationships/hyperlink" Target="https://hwb.gov.wales/cwricwlwm-i-gymru/cefnogi-cynnydd-dysgwyr-canllawiau-asesu/" TargetMode="External"/><Relationship Id="rId2" Type="http://schemas.openxmlformats.org/officeDocument/2006/relationships/numbering" Target="numbering.xml"/><Relationship Id="rId16" Type="http://schemas.openxmlformats.org/officeDocument/2006/relationships/hyperlink" Target="https://www.investopedia.com/terms/m/mosaictheory.asp" TargetMode="External"/><Relationship Id="rId20" Type="http://schemas.openxmlformats.org/officeDocument/2006/relationships/hyperlink" Target="https://www.theguardian.com/teacher-network/2018/jan/23/assessment-too-often-fails-to-prioritise-learning-lets-change-tha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era.ac.uk/publication/ethical-guidelines-for-educational-research-2018"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westminster.edu/about/accreditation-assessment/definition.cfm" TargetMode="External"/><Relationship Id="rId23" Type="http://schemas.openxmlformats.org/officeDocument/2006/relationships/fontTable" Target="fontTable.xml"/><Relationship Id="rId10" Type="http://schemas.openxmlformats.org/officeDocument/2006/relationships/hyperlink" Target="http://www.leeds.ac.uk/educol/documents/00001683.htm" TargetMode="External"/><Relationship Id="rId19" Type="http://schemas.openxmlformats.org/officeDocument/2006/relationships/hyperlink" Target="https://core.ac.uk/download/pdf/82569276.pdf" TargetMode="External"/><Relationship Id="rId4" Type="http://schemas.openxmlformats.org/officeDocument/2006/relationships/settings" Target="settings.xml"/><Relationship Id="rId9" Type="http://schemas.openxmlformats.org/officeDocument/2006/relationships/hyperlink" Target="http://www.math.utah.edu/~pa/math/a22.html" TargetMode="External"/><Relationship Id="rId14" Type="http://schemas.openxmlformats.org/officeDocument/2006/relationships/hyperlink" Target="https://garyhall.org.uk/importance-of-questioning.html" TargetMode="External"/><Relationship Id="rId22"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Users/bethanhill/Library/Containers/com.microsoft.Word/Data/Library/Application%20Support/Microsoft/Office/16.0/DTS/en-US%7b49AFE55B-70B5-C241-A0AE-232D7F66ECBF%7d/%7b63CF68A6-0CD4-524B-8992-76670E75F0C1%7dtf10002070.dotx" TargetMode="External"/></Relationships>
</file>

<file path=word/theme/theme1.xml><?xml version="1.0" encoding="utf-8"?>
<a:theme xmlns:a="http://schemas.openxmlformats.org/drawingml/2006/main" name="Office Theme">
  <a:themeElements>
    <a:clrScheme name="Custom 25">
      <a:dk1>
        <a:sysClr val="windowText" lastClr="000000"/>
      </a:dk1>
      <a:lt1>
        <a:sysClr val="window" lastClr="FFFFFF"/>
      </a:lt1>
      <a:dk2>
        <a:srgbClr val="483E41"/>
      </a:dk2>
      <a:lt2>
        <a:srgbClr val="F9FAF8"/>
      </a:lt2>
      <a:accent1>
        <a:srgbClr val="33B7D3"/>
      </a:accent1>
      <a:accent2>
        <a:srgbClr val="E7635F"/>
      </a:accent2>
      <a:accent3>
        <a:srgbClr val="4FBF68"/>
      </a:accent3>
      <a:accent4>
        <a:srgbClr val="F57E0D"/>
      </a:accent4>
      <a:accent5>
        <a:srgbClr val="D1DE3C"/>
      </a:accent5>
      <a:accent6>
        <a:srgbClr val="D47EC1"/>
      </a:accent6>
      <a:hlink>
        <a:srgbClr val="33B7D3"/>
      </a:hlink>
      <a:folHlink>
        <a:srgbClr val="D47EC1"/>
      </a:folHlink>
    </a:clrScheme>
    <a:fontScheme name="Trip_Journal_Fonts">
      <a:majorFont>
        <a:latin typeface="Tahoma"/>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Tahoma"/>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07279F6-0656-C44D-9B9F-AE7A18DDC4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Trip Journal.dotx</Template>
  <TotalTime>1879</TotalTime>
  <Pages>19</Pages>
  <Words>4372</Words>
  <Characters>23480</Characters>
  <Application>Microsoft Office Word</Application>
  <DocSecurity>0</DocSecurity>
  <Lines>559</Lines>
  <Paragraphs>127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27725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 Hill</dc:creator>
  <cp:keywords/>
  <dc:description/>
  <cp:lastModifiedBy>Bethan Hill</cp:lastModifiedBy>
  <cp:revision>138</cp:revision>
  <dcterms:created xsi:type="dcterms:W3CDTF">2020-10-15T11:38:00Z</dcterms:created>
  <dcterms:modified xsi:type="dcterms:W3CDTF">2020-12-22T15:54:00Z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ssetID">
    <vt:lpwstr>TF10002003</vt:lpwstr>
  </property>
</Properties>
</file>