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BE70E20" w14:textId="440FBB2D" w:rsidR="00AC5C61" w:rsidRPr="00AC5C61" w:rsidRDefault="00AC5C61" w:rsidP="00AC5C61">
      <w:pPr>
        <w:shd w:val="clear" w:color="auto" w:fill="F3F3F3"/>
        <w:spacing w:after="0" w:line="240" w:lineRule="auto"/>
        <w:jc w:val="center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AC5C61"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 xml:space="preserve">Police </w:t>
      </w:r>
      <w:r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>Apprenticeship Reading Lis</w:t>
      </w:r>
      <w:r w:rsidR="00796E7B"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>t</w:t>
      </w:r>
      <w:bookmarkStart w:id="0" w:name="_GoBack"/>
      <w:bookmarkEnd w:id="0"/>
    </w:p>
    <w:p w14:paraId="6FD79CF7" w14:textId="77777777" w:rsidR="00AC5C61" w:rsidRDefault="00AC5C61" w:rsidP="00A11F8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b/>
          <w:bCs/>
        </w:rPr>
      </w:pPr>
    </w:p>
    <w:p w14:paraId="3DADB434" w14:textId="77777777" w:rsidR="00AC5C61" w:rsidRDefault="00AC5C61" w:rsidP="00A11F8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b/>
          <w:bCs/>
        </w:rPr>
      </w:pPr>
    </w:p>
    <w:p w14:paraId="539BB036" w14:textId="6E9D3326" w:rsidR="00A11F83" w:rsidRDefault="00A11F83" w:rsidP="00A11F8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A11F83">
        <w:rPr>
          <w:rStyle w:val="normaltextrun"/>
          <w:rFonts w:asciiTheme="minorHAnsi" w:hAnsiTheme="minorHAnsi" w:cstheme="minorHAnsi"/>
          <w:b/>
          <w:bCs/>
        </w:rPr>
        <w:t>Handbook of policing.  Newburn, T (2011</w:t>
      </w:r>
      <w:proofErr w:type="gramStart"/>
      <w:r w:rsidRPr="00A11F83">
        <w:rPr>
          <w:rStyle w:val="normaltextrun"/>
          <w:rFonts w:asciiTheme="minorHAnsi" w:hAnsiTheme="minorHAnsi" w:cstheme="minorHAnsi"/>
          <w:b/>
          <w:bCs/>
        </w:rPr>
        <w:t>)</w:t>
      </w:r>
      <w:r w:rsidRPr="00A11F83">
        <w:rPr>
          <w:rStyle w:val="normaltextrun"/>
          <w:rFonts w:asciiTheme="minorHAnsi" w:hAnsiTheme="minorHAnsi" w:cstheme="minorHAnsi"/>
        </w:rPr>
        <w:t> </w:t>
      </w:r>
      <w:proofErr w:type="gramEnd"/>
      <w:r w:rsidRPr="00A11F83">
        <w:rPr>
          <w:rStyle w:val="normaltextrun"/>
          <w:rFonts w:asciiTheme="minorHAnsi" w:hAnsiTheme="minorHAnsi" w:cstheme="minorHAnsi"/>
        </w:rPr>
        <w:t>Chapter 17 (pp. 430-464), Criminal investigation and crime control', by Mike Maguire</w:t>
      </w:r>
      <w:r w:rsidRPr="00A11F83">
        <w:rPr>
          <w:rStyle w:val="eop"/>
          <w:rFonts w:asciiTheme="minorHAnsi" w:hAnsiTheme="minorHAnsi" w:cstheme="minorHAnsi"/>
        </w:rPr>
        <w:t> </w:t>
      </w:r>
    </w:p>
    <w:p w14:paraId="1FC034F7" w14:textId="77777777" w:rsidR="00A11F83" w:rsidRPr="00A11F83" w:rsidRDefault="00A11F83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16C3F46A" w14:textId="77777777" w:rsidR="00A11F83" w:rsidRPr="00A11F83" w:rsidRDefault="00A11F83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A11F83">
        <w:rPr>
          <w:rStyle w:val="normaltextrun"/>
          <w:rFonts w:asciiTheme="minorHAnsi" w:hAnsiTheme="minorHAnsi" w:cstheme="minorHAnsi"/>
        </w:rPr>
        <w:t> </w:t>
      </w:r>
      <w:r w:rsidRPr="00A11F83">
        <w:rPr>
          <w:rStyle w:val="normaltextrun"/>
          <w:rFonts w:asciiTheme="minorHAnsi" w:hAnsiTheme="minorHAnsi" w:cstheme="minorHAnsi"/>
          <w:b/>
          <w:bCs/>
        </w:rPr>
        <w:t>Policing: key readings</w:t>
      </w:r>
      <w:r w:rsidRPr="00A11F83">
        <w:rPr>
          <w:rStyle w:val="eop"/>
          <w:rFonts w:asciiTheme="minorHAnsi" w:hAnsiTheme="minorHAnsi" w:cstheme="minorHAnsi"/>
        </w:rPr>
        <w:t> </w:t>
      </w:r>
    </w:p>
    <w:p w14:paraId="76845674" w14:textId="77777777" w:rsidR="00A11F83" w:rsidRPr="00A11F83" w:rsidRDefault="00A11F83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A11F83">
        <w:rPr>
          <w:rStyle w:val="normaltextrun"/>
          <w:rFonts w:asciiTheme="minorHAnsi" w:hAnsiTheme="minorHAnsi" w:cstheme="minorHAnsi"/>
        </w:rPr>
        <w:t> Newburn, T (2005</w:t>
      </w:r>
      <w:proofErr w:type="gramStart"/>
      <w:r w:rsidRPr="00A11F83">
        <w:rPr>
          <w:rStyle w:val="normaltextrun"/>
          <w:rFonts w:asciiTheme="minorHAnsi" w:hAnsiTheme="minorHAnsi" w:cstheme="minorHAnsi"/>
        </w:rPr>
        <w:t>) </w:t>
      </w:r>
      <w:proofErr w:type="gramEnd"/>
      <w:r w:rsidRPr="00A11F83">
        <w:rPr>
          <w:rStyle w:val="normaltextrun"/>
          <w:rFonts w:asciiTheme="minorHAnsi" w:hAnsiTheme="minorHAnsi" w:cstheme="minorHAnsi"/>
        </w:rPr>
        <w:t>Chapter 16 (pp. 247-259) 'The investigative function' by Greenwood et al. This much-quoted American study explodes some of the myths and stereotypes surrounding the investigator's role.</w:t>
      </w:r>
      <w:r w:rsidRPr="00A11F83">
        <w:rPr>
          <w:rStyle w:val="eop"/>
          <w:rFonts w:asciiTheme="minorHAnsi" w:hAnsiTheme="minorHAnsi" w:cstheme="minorHAnsi"/>
        </w:rPr>
        <w:t> </w:t>
      </w:r>
    </w:p>
    <w:p w14:paraId="4DF59913" w14:textId="77777777" w:rsidR="00A11F83" w:rsidRPr="00A11F83" w:rsidRDefault="00A11F83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A11F83">
        <w:rPr>
          <w:rStyle w:val="normaltextrun"/>
          <w:rFonts w:asciiTheme="minorHAnsi" w:hAnsiTheme="minorHAnsi" w:cstheme="minorHAnsi"/>
        </w:rPr>
        <w:t> </w:t>
      </w:r>
      <w:r w:rsidRPr="00A11F83">
        <w:rPr>
          <w:rStyle w:val="eop"/>
          <w:rFonts w:asciiTheme="minorHAnsi" w:hAnsiTheme="minorHAnsi" w:cstheme="minorHAnsi"/>
        </w:rPr>
        <w:t> </w:t>
      </w:r>
    </w:p>
    <w:p w14:paraId="61FE4E55" w14:textId="77777777" w:rsidR="00A11F83" w:rsidRPr="00A11F83" w:rsidRDefault="00A11F83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A11F83">
        <w:rPr>
          <w:rStyle w:val="normaltextrun"/>
          <w:rFonts w:asciiTheme="minorHAnsi" w:hAnsiTheme="minorHAnsi" w:cstheme="minorHAnsi"/>
        </w:rPr>
        <w:t> </w:t>
      </w:r>
      <w:r w:rsidRPr="00A11F83">
        <w:rPr>
          <w:rStyle w:val="normaltextrun"/>
          <w:rFonts w:asciiTheme="minorHAnsi" w:hAnsiTheme="minorHAnsi" w:cstheme="minorHAnsi"/>
          <w:b/>
          <w:bCs/>
        </w:rPr>
        <w:t>Doing the business: entrepreneurship, the working class and detectives in the East End of London Hobbs, D (1988</w:t>
      </w:r>
      <w:proofErr w:type="gramStart"/>
      <w:r w:rsidRPr="00A11F83">
        <w:rPr>
          <w:rStyle w:val="normaltextrun"/>
          <w:rFonts w:asciiTheme="minorHAnsi" w:hAnsiTheme="minorHAnsi" w:cstheme="minorHAnsi"/>
          <w:b/>
          <w:bCs/>
        </w:rPr>
        <w:t>) </w:t>
      </w:r>
      <w:proofErr w:type="gramEnd"/>
      <w:r w:rsidRPr="00A11F83">
        <w:rPr>
          <w:rStyle w:val="eop"/>
          <w:rFonts w:asciiTheme="minorHAnsi" w:hAnsiTheme="minorHAnsi" w:cstheme="minorHAnsi"/>
        </w:rPr>
        <w:t> </w:t>
      </w:r>
    </w:p>
    <w:p w14:paraId="74100A50" w14:textId="77777777" w:rsidR="00A11F83" w:rsidRDefault="00A11F83" w:rsidP="00A11F8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A11F83">
        <w:rPr>
          <w:rStyle w:val="normaltextrun"/>
          <w:rFonts w:asciiTheme="minorHAnsi" w:hAnsiTheme="minorHAnsi" w:cstheme="minorHAnsi"/>
        </w:rPr>
        <w:t> In this now-classic study of 'entrepreneurship' in the East of London in the 1980s, Dick Hobbs paints a vivid picture of detectives at work in the morally compromised informal/illicit economy.</w:t>
      </w:r>
      <w:r w:rsidRPr="00A11F83">
        <w:rPr>
          <w:rStyle w:val="eop"/>
          <w:rFonts w:asciiTheme="minorHAnsi" w:hAnsiTheme="minorHAnsi" w:cstheme="minorHAnsi"/>
        </w:rPr>
        <w:t> </w:t>
      </w:r>
    </w:p>
    <w:p w14:paraId="0E8308CB" w14:textId="77777777" w:rsidR="00AC5C61" w:rsidRPr="00A11F83" w:rsidRDefault="00AC5C61" w:rsidP="00A11F8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0A4389C7" w14:textId="2BBC9A75" w:rsidR="00BD2371" w:rsidRDefault="00BD2371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44707B"/>
          <w:sz w:val="28"/>
          <w:szCs w:val="28"/>
          <w:lang w:eastAsia="en-GB"/>
        </w:rPr>
      </w:pPr>
    </w:p>
    <w:p w14:paraId="7D7E5337" w14:textId="440DA024" w:rsidR="00A11F83" w:rsidRPr="00AC5C61" w:rsidRDefault="00A11F83" w:rsidP="00AC5C61">
      <w:pPr>
        <w:shd w:val="clear" w:color="auto" w:fill="F3F3F3"/>
        <w:spacing w:after="0" w:line="240" w:lineRule="auto"/>
        <w:jc w:val="center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AC5C61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Online Available at UWTSD Library</w:t>
      </w:r>
    </w:p>
    <w:p w14:paraId="0E880D54" w14:textId="59C55ACB" w:rsidR="00A11F83" w:rsidRPr="00AC5C61" w:rsidRDefault="00A11F83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03391629" w14:textId="0C11832A" w:rsidR="00A11F83" w:rsidRPr="00AC5C61" w:rsidRDefault="00A11F83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AC5C61"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>Books</w:t>
      </w:r>
    </w:p>
    <w:p w14:paraId="16E1A59F" w14:textId="77777777" w:rsidR="00A11F83" w:rsidRPr="00AC5C61" w:rsidRDefault="00A11F83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75111365" w14:textId="662A9283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4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The Police</w:t>
        </w:r>
      </w:hyperlink>
    </w:p>
    <w:p w14:paraId="2B21FB6F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Pollitt, Christopher</w:t>
      </w:r>
    </w:p>
    <w:p w14:paraId="51B7A0F9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Oxford University Press 2012</w:t>
      </w:r>
    </w:p>
    <w:p w14:paraId="0CA74D85" w14:textId="31F13F4B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New Perspectives on Public Services, Chapter 8</w:t>
      </w:r>
    </w:p>
    <w:p w14:paraId="0F15FFDC" w14:textId="5A0545B4" w:rsidR="00EF5601" w:rsidRPr="00AC5C61" w:rsidRDefault="00EF560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595EB8A7" w14:textId="77777777" w:rsidR="00EF5601" w:rsidRPr="00AC5C61" w:rsidRDefault="00C33445" w:rsidP="00EF5601">
      <w:pPr>
        <w:shd w:val="clear" w:color="auto" w:fill="F3F3F3"/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000000" w:themeColor="text1"/>
          <w:sz w:val="24"/>
          <w:szCs w:val="24"/>
          <w:lang w:eastAsia="en-GB"/>
        </w:rPr>
      </w:pPr>
      <w:hyperlink r:id="rId5" w:history="1">
        <w:r w:rsidR="00EF5601" w:rsidRPr="00AC5C61">
          <w:rPr>
            <w:rFonts w:ascii="Source Sans Pro" w:eastAsia="Times New Roman" w:hAnsi="Source Sans Pro" w:cs="Times New Roman"/>
            <w:b/>
            <w:bCs/>
            <w:color w:val="000000" w:themeColor="text1"/>
            <w:sz w:val="24"/>
            <w:szCs w:val="24"/>
            <w:u w:val="single"/>
            <w:lang w:eastAsia="en-GB"/>
          </w:rPr>
          <w:t>Trusting the Police</w:t>
        </w:r>
      </w:hyperlink>
    </w:p>
    <w:p w14:paraId="21DEBB6E" w14:textId="77777777" w:rsidR="00EF5601" w:rsidRPr="00AC5C61" w:rsidRDefault="00EF5601" w:rsidP="00EF5601">
      <w:pPr>
        <w:shd w:val="clear" w:color="auto" w:fill="F3F3F3"/>
        <w:spacing w:after="0" w:line="336" w:lineRule="atLeast"/>
        <w:rPr>
          <w:rFonts w:ascii="Source Sans Pro" w:eastAsia="Times New Roman" w:hAnsi="Source Sans Pro" w:cs="Times New Roman"/>
          <w:color w:val="000000" w:themeColor="text1"/>
          <w:sz w:val="24"/>
          <w:szCs w:val="24"/>
          <w:lang w:eastAsia="en-GB"/>
        </w:rPr>
      </w:pPr>
      <w:r w:rsidRPr="00AC5C61">
        <w:rPr>
          <w:rFonts w:ascii="Source Sans Pro" w:eastAsia="Times New Roman" w:hAnsi="Source Sans Pro" w:cs="Times New Roman"/>
          <w:color w:val="000000" w:themeColor="text1"/>
          <w:sz w:val="24"/>
          <w:szCs w:val="24"/>
          <w:lang w:eastAsia="en-GB"/>
        </w:rPr>
        <w:t>Staubli, Silvia</w:t>
      </w:r>
    </w:p>
    <w:p w14:paraId="78C93FDA" w14:textId="77777777" w:rsidR="00EF5601" w:rsidRPr="00AC5C61" w:rsidRDefault="00EF5601" w:rsidP="00EF5601">
      <w:pPr>
        <w:shd w:val="clear" w:color="auto" w:fill="F3F3F3"/>
        <w:spacing w:after="0" w:line="336" w:lineRule="atLeast"/>
        <w:rPr>
          <w:rFonts w:ascii="Source Sans Pro" w:eastAsia="Times New Roman" w:hAnsi="Source Sans Pro" w:cs="Times New Roman"/>
          <w:color w:val="000000" w:themeColor="text1"/>
          <w:sz w:val="24"/>
          <w:szCs w:val="24"/>
          <w:lang w:eastAsia="en-GB"/>
        </w:rPr>
      </w:pPr>
      <w:proofErr w:type="gramStart"/>
      <w:r w:rsidRPr="00AC5C61">
        <w:rPr>
          <w:rFonts w:ascii="Source Sans Pro" w:eastAsia="Times New Roman" w:hAnsi="Source Sans Pro" w:cs="Times New Roman"/>
          <w:color w:val="000000" w:themeColor="text1"/>
          <w:sz w:val="24"/>
          <w:szCs w:val="24"/>
          <w:lang w:eastAsia="en-GB"/>
        </w:rPr>
        <w:t>transcript</w:t>
      </w:r>
      <w:proofErr w:type="gramEnd"/>
      <w:r w:rsidRPr="00AC5C61">
        <w:rPr>
          <w:rFonts w:ascii="Source Sans Pro" w:eastAsia="Times New Roman" w:hAnsi="Source Sans Pro" w:cs="Times New Roman"/>
          <w:color w:val="000000" w:themeColor="text1"/>
          <w:sz w:val="24"/>
          <w:szCs w:val="24"/>
          <w:lang w:eastAsia="en-GB"/>
        </w:rPr>
        <w:t xml:space="preserve"> Verlag 2017</w:t>
      </w:r>
    </w:p>
    <w:p w14:paraId="42C99966" w14:textId="4B0EBA4B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A4DD48E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6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Mirage of police reform procedural justice and police legitimacy</w:t>
        </w:r>
      </w:hyperlink>
    </w:p>
    <w:p w14:paraId="26E025E0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Robert E. Worden author. Sarah J. McLean 1971- author.</w:t>
      </w:r>
    </w:p>
    <w:p w14:paraId="0019D77F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Oakland,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California :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University of California Press 2017</w:t>
      </w:r>
    </w:p>
    <w:p w14:paraId="0F0D99BA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378FC7D8" w14:textId="77777777" w:rsidR="00BD2371" w:rsidRPr="00AC5C61" w:rsidRDefault="00BD2371" w:rsidP="00BD2371">
      <w:pPr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4C91F70A" w14:textId="77777777" w:rsidR="00BD2371" w:rsidRPr="00AC5C61" w:rsidRDefault="00BD2371" w:rsidP="00BD2371">
      <w:pPr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AC5C61"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>Journal Articles</w:t>
      </w:r>
    </w:p>
    <w:p w14:paraId="3D86A05A" w14:textId="77777777" w:rsidR="00BD2371" w:rsidRPr="00AC5C61" w:rsidRDefault="00BD2371" w:rsidP="00BD2371">
      <w:pPr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7DBB55B9" w14:textId="16BF21F6" w:rsidR="00BD2371" w:rsidRPr="00AC5C61" w:rsidRDefault="00C33445" w:rsidP="00BD2371">
      <w:pPr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7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Communicating security? Policing urban spaces and control signals</w:t>
        </w:r>
      </w:hyperlink>
    </w:p>
    <w:p w14:paraId="16D48775" w14:textId="77777777" w:rsidR="00BD2371" w:rsidRPr="00AC5C61" w:rsidRDefault="00BD2371" w:rsidP="00BD2371">
      <w:pPr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Barker, Anna</w:t>
      </w:r>
    </w:p>
    <w:p w14:paraId="725D40AF" w14:textId="77777777" w:rsidR="00BD2371" w:rsidRDefault="00BD2371" w:rsidP="00BD2371">
      <w:pPr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Urban Studies, November 2014,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Vol.51(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14), pp.3046-3061</w:t>
      </w:r>
    </w:p>
    <w:p w14:paraId="3676E5C1" w14:textId="77777777" w:rsidR="00AC5C61" w:rsidRDefault="00AC5C61" w:rsidP="00BD2371">
      <w:pPr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0A58DF81" w14:textId="77777777" w:rsidR="00AC5C61" w:rsidRPr="00AC5C61" w:rsidRDefault="00AC5C61" w:rsidP="00BD2371">
      <w:pPr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5237991" w14:textId="2BA2D849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4579281A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8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Community Policing: Least Effective Where Need Is Greatest</w:t>
        </w:r>
      </w:hyperlink>
    </w:p>
    <w:p w14:paraId="54043D51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proofErr w:type="spell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Rukus</w:t>
      </w:r>
      <w:proofErr w:type="spell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Joseph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Warner, Mildred E ; Zhang, </w:t>
      </w:r>
      <w:proofErr w:type="spell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Xue</w:t>
      </w:r>
      <w:proofErr w:type="spellEnd"/>
    </w:p>
    <w:p w14:paraId="41B13E64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Crime &amp; Delinquency, December 2018,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Vol.64(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14), pp.1858-1881</w:t>
      </w:r>
    </w:p>
    <w:p w14:paraId="2150254A" w14:textId="47B366BB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6CD00B58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9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 xml:space="preserve">Policing Young People </w:t>
        </w:r>
        <w:proofErr w:type="gramStart"/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As</w:t>
        </w:r>
        <w:proofErr w:type="gramEnd"/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 xml:space="preserve"> Citizens-In-Waiting</w:t>
        </w:r>
      </w:hyperlink>
    </w:p>
    <w:p w14:paraId="04502B34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Kennelly, Jacqueline</w:t>
      </w:r>
    </w:p>
    <w:p w14:paraId="129623AA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The British Journal of Criminology, 2011, Vol. 51(2), pp.336-354</w:t>
      </w:r>
    </w:p>
    <w:p w14:paraId="4878FD0F" w14:textId="24E2E5F5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76C1119C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0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Aggressive Policing and the Mental Health of Young Urban Men</w:t>
        </w:r>
      </w:hyperlink>
    </w:p>
    <w:p w14:paraId="67CD89E7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Geller,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Amanda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Fagan, Jeffrey ; Tyler, Tom ; Link, Bruce</w:t>
      </w:r>
    </w:p>
    <w:p w14:paraId="5330430D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American Journal of Public Health, Dec 2014,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Vol.104(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12), pp.2321-7</w:t>
      </w:r>
    </w:p>
    <w:p w14:paraId="2F9CC07F" w14:textId="7D892548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7C95B1B3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1" w:history="1">
        <w:proofErr w:type="spellStart"/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Modeling</w:t>
        </w:r>
        <w:proofErr w:type="spellEnd"/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 xml:space="preserve"> Isomorphism on Policing Innovation: The Role of Institutional Pressures in Adopting Community-Oriented Policing</w:t>
        </w:r>
      </w:hyperlink>
    </w:p>
    <w:p w14:paraId="15CF0C4D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proofErr w:type="spell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Burruss</w:t>
      </w:r>
      <w:proofErr w:type="spell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, George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W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Giblin, Matthew J</w:t>
      </w:r>
    </w:p>
    <w:p w14:paraId="4317AB95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Crime &amp; Delinquency, April 2014,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Vol.60(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3), pp.331-355</w:t>
      </w:r>
    </w:p>
    <w:p w14:paraId="11683A03" w14:textId="7E1E4326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503DCA5D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2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The Transformation of Policing</w:t>
        </w:r>
      </w:hyperlink>
    </w:p>
    <w:p w14:paraId="6D8925B4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White,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Adam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Gill, Martin</w:t>
      </w:r>
    </w:p>
    <w:p w14:paraId="41785504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British Journal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Of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Criminology, 2013, Vol. 53(1), pp.74-93</w:t>
      </w:r>
    </w:p>
    <w:p w14:paraId="6A0308B4" w14:textId="40624036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08A16964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3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Policing British Asian Identities</w:t>
        </w:r>
      </w:hyperlink>
    </w:p>
    <w:p w14:paraId="3354C645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Millings, Matthew</w:t>
      </w:r>
    </w:p>
    <w:p w14:paraId="56471BF9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British Journal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Of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Criminology, 2013, Vol. 53(6), pp.1075-1092</w:t>
      </w:r>
    </w:p>
    <w:p w14:paraId="14463595" w14:textId="01090507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3EFC945D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4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Effective Policing through Regulatory Control</w:t>
        </w:r>
      </w:hyperlink>
    </w:p>
    <w:p w14:paraId="7AD47B90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Scott, Michael S </w:t>
      </w:r>
      <w:proofErr w:type="spell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Freilich</w:t>
      </w:r>
      <w:proofErr w:type="spell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, Joshua D (Editor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)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Newman, Graeme R (Editor)</w:t>
      </w:r>
    </w:p>
    <w:p w14:paraId="449543F7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 ANNALS of the American Academy of Political and Social Science, September 2018,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Vol.679(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1), pp.86-104</w:t>
      </w:r>
    </w:p>
    <w:p w14:paraId="52128601" w14:textId="2D5D2FED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0D236339" w14:textId="77777777" w:rsidR="00BD2371" w:rsidRPr="00AC5C61" w:rsidRDefault="00C33445" w:rsidP="00BD2371">
      <w:pPr>
        <w:shd w:val="clear" w:color="auto" w:fill="F3F3F3"/>
        <w:spacing w:after="0" w:line="240" w:lineRule="auto"/>
        <w:outlineLvl w:val="2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hyperlink r:id="rId15" w:history="1">
        <w:r w:rsidR="00BD2371" w:rsidRPr="00AC5C61">
          <w:rPr>
            <w:rFonts w:eastAsia="Times New Roman" w:cstheme="minorHAnsi"/>
            <w:b/>
            <w:bCs/>
            <w:color w:val="000000" w:themeColor="text1"/>
            <w:sz w:val="24"/>
            <w:szCs w:val="24"/>
            <w:u w:val="single"/>
            <w:lang w:eastAsia="en-GB"/>
          </w:rPr>
          <w:t>The Transformation of Policing? Understanding Current Trends in Policing Systems</w:t>
        </w:r>
      </w:hyperlink>
    </w:p>
    <w:p w14:paraId="21A22D2B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Jones,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Trevor ;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Newburn, Tim</w:t>
      </w:r>
    </w:p>
    <w:p w14:paraId="65AB8B95" w14:textId="77777777" w:rsidR="00BD2371" w:rsidRPr="00AC5C61" w:rsidRDefault="00BD2371" w:rsidP="00BD2371">
      <w:pPr>
        <w:shd w:val="clear" w:color="auto" w:fill="F3F3F3"/>
        <w:spacing w:after="0" w:line="336" w:lineRule="atLeast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 British Journal of Criminology, 2002, </w:t>
      </w:r>
      <w:proofErr w:type="gramStart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Vol.42(</w:t>
      </w:r>
      <w:proofErr w:type="gramEnd"/>
      <w:r w:rsidRPr="00AC5C61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1), pp.129-146</w:t>
      </w:r>
    </w:p>
    <w:p w14:paraId="6B045EBA" w14:textId="0116BF7B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p w14:paraId="60BC77D2" w14:textId="77777777" w:rsidR="00BD2371" w:rsidRPr="00AC5C61" w:rsidRDefault="00BD2371">
      <w:pPr>
        <w:rPr>
          <w:rFonts w:cstheme="minorHAnsi"/>
          <w:color w:val="000000" w:themeColor="text1"/>
          <w:sz w:val="24"/>
          <w:szCs w:val="24"/>
        </w:rPr>
      </w:pPr>
    </w:p>
    <w:sectPr w:rsidR="00BD2371" w:rsidRPr="00AC5C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Cambria Math"/>
    <w:charset w:val="00"/>
    <w:family w:val="swiss"/>
    <w:pitch w:val="variable"/>
    <w:sig w:usb0="00000001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2371"/>
    <w:rsid w:val="00796E7B"/>
    <w:rsid w:val="00934BD6"/>
    <w:rsid w:val="00A11F83"/>
    <w:rsid w:val="00AC5C61"/>
    <w:rsid w:val="00BD2371"/>
    <w:rsid w:val="00EF5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B7351"/>
  <w15:chartTrackingRefBased/>
  <w15:docId w15:val="{37CCFA4F-547A-473E-872A-44426C745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11F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11F83"/>
  </w:style>
  <w:style w:type="character" w:customStyle="1" w:styleId="eop">
    <w:name w:val="eop"/>
    <w:basedOn w:val="DefaultParagraphFont"/>
    <w:rsid w:val="00A11F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2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45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2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011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62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37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7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511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8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9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67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28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7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26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61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43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147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533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6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26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38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0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00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9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9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72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340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059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99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5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44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5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26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66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60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0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90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26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17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108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30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991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92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61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4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TN_sage_s10_1177_0011128716686339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13" Type="http://schemas.openxmlformats.org/officeDocument/2006/relationships/hyperlink" Target="https://whel-primo.hosted.exlibrisgroup.com/primo-explore/fulldisplay?docid=TN_oxford10.1093/bjc/azt041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hel-primo.hosted.exlibrisgroup.com/primo-explore/fulldisplay?docid=TN_sage_s10_1177_0042098013512871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12" Type="http://schemas.openxmlformats.org/officeDocument/2006/relationships/hyperlink" Target="https://whel-primo.hosted.exlibrisgroup.com/primo-explore/fulldisplay?docid=TN_oxford10.1093/bjc/azs049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hel-primo.hosted.exlibrisgroup.com/primo-explore/fulldisplay?docid=44UWTSD_ALMA51180794070002421&amp;context=L&amp;vid=44WHELF_UWTSD_VU1&amp;lang=en_US&amp;search_scope=CSCOP_EVERYTHING&amp;adaptor=Local%20Search%20Engine&amp;tab=tab1&amp;query=any,contains,police&amp;facet=rtype,include,books&amp;offset=0" TargetMode="External"/><Relationship Id="rId11" Type="http://schemas.openxmlformats.org/officeDocument/2006/relationships/hyperlink" Target="https://whel-primo.hosted.exlibrisgroup.com/primo-explore/fulldisplay?docid=TN_sage_s10_1177_0011128709340225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5" Type="http://schemas.openxmlformats.org/officeDocument/2006/relationships/hyperlink" Target="https://whel-primo.hosted.exlibrisgroup.com/primo-explore/fulldisplay?docid=TN_doab23520&amp;context=PC&amp;vid=44WHELF_UWTSD_VU1&amp;lang=en_US&amp;search_scope=CSCOP_EVERYTHING&amp;adaptor=primo_central_multiple_fe&amp;tab=tab1&amp;query=any,contains,police&amp;facet=rtype,include,books&amp;offset=0" TargetMode="External"/><Relationship Id="rId15" Type="http://schemas.openxmlformats.org/officeDocument/2006/relationships/hyperlink" Target="https://whel-primo.hosted.exlibrisgroup.com/primo-explore/fulldisplay?docid=TN_oxford_sgml10.1093/bjc/42.1.129&amp;context=PC&amp;vid=44WHELF_UWTSD_VU1&amp;lang=en_US&amp;search_scope=CSCOP_EVERYTHING&amp;adaptor=primo_central_multiple_fe&amp;tab=tab1&amp;query=any,contains,policing%20newburn&amp;offset=0" TargetMode="External"/><Relationship Id="rId10" Type="http://schemas.openxmlformats.org/officeDocument/2006/relationships/hyperlink" Target="https://whel-primo.hosted.exlibrisgroup.com/primo-explore/fulldisplay?docid=TN_proquest1628902885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4" Type="http://schemas.openxmlformats.org/officeDocument/2006/relationships/hyperlink" Target="https://whel-primo.hosted.exlibrisgroup.com/primo-explore/fulldisplay?docid=TN_oxford_scholarshiposobl/9780199603831.003.0008&amp;context=PC&amp;vid=44WHELF_UWTSD_VU1&amp;lang=en_US&amp;search_scope=CSCOP_EVERYTHING&amp;adaptor=primo_central_multiple_fe&amp;tab=tab1&amp;query=any,contains,police&amp;offset=0" TargetMode="External"/><Relationship Id="rId9" Type="http://schemas.openxmlformats.org/officeDocument/2006/relationships/hyperlink" Target="https://whel-primo.hosted.exlibrisgroup.com/primo-explore/fulldisplay?docid=TN_oxford10.1093/bjc/azr017&amp;context=PC&amp;vid=44WHELF_UWTSD_VU1&amp;lang=en_US&amp;search_scope=CSCOP_EVERYTHING&amp;adaptor=primo_central_multiple_fe&amp;tab=tab1&amp;query=any,contains,policing&amp;facet=tlevel,include,online_resources&amp;mode=basic&amp;offset=0" TargetMode="External"/><Relationship Id="rId14" Type="http://schemas.openxmlformats.org/officeDocument/2006/relationships/hyperlink" Target="https://whel-primo.hosted.exlibrisgroup.com/primo-explore/fulldisplay?docid=TN_sage_s10_1177_0002716218778780&amp;context=PC&amp;vid=44WHELF_UWTSD_VU1&amp;lang=en_US&amp;search_scope=CSCOP_EVERYTHING&amp;adaptor=primo_central_multiple_fe&amp;tab=tab1&amp;query=any,contains,policing&amp;facet=tlevel,include,online_resources&amp;mode=basic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950</Words>
  <Characters>5415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Rhodri Fleming</cp:lastModifiedBy>
  <cp:revision>4</cp:revision>
  <dcterms:created xsi:type="dcterms:W3CDTF">2020-07-06T18:15:00Z</dcterms:created>
  <dcterms:modified xsi:type="dcterms:W3CDTF">2020-07-06T18:16:00Z</dcterms:modified>
</cp:coreProperties>
</file>