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841FF" w:rsidRPr="00B80ABD" w:rsidRDefault="00E61F63" w:rsidP="00E841FF">
      <w:pPr>
        <w:shd w:val="clear" w:color="auto" w:fill="FFFFFF"/>
        <w:spacing w:after="100" w:afterAutospacing="1" w:line="240" w:lineRule="auto"/>
        <w:jc w:val="center"/>
        <w:outlineLvl w:val="1"/>
        <w:rPr>
          <w:rFonts w:ascii="Segoe UI" w:eastAsia="Times New Roman" w:hAnsi="Segoe UI" w:cs="Segoe UI"/>
          <w:color w:val="000000"/>
          <w:sz w:val="36"/>
          <w:szCs w:val="36"/>
          <w:lang w:eastAsia="en-GB"/>
        </w:rPr>
      </w:pPr>
      <w:r w:rsidRPr="00B80ABD">
        <w:rPr>
          <w:rFonts w:ascii="Segoe UI" w:eastAsia="Times New Roman" w:hAnsi="Segoe UI" w:cs="Segoe UI"/>
          <w:color w:val="000000"/>
          <w:sz w:val="36"/>
          <w:szCs w:val="36"/>
          <w:lang w:eastAsia="en-GB"/>
        </w:rPr>
        <w:t xml:space="preserve">HMS Heron Stores department </w:t>
      </w:r>
    </w:p>
    <w:p w:rsidR="00F60C68" w:rsidRPr="00B80ABD" w:rsidRDefault="00AB4BEF" w:rsidP="00F60C68">
      <w:pPr>
        <w:shd w:val="clear" w:color="auto" w:fill="FFFFFF"/>
        <w:spacing w:after="100" w:afterAutospacing="1" w:line="240" w:lineRule="auto"/>
        <w:jc w:val="center"/>
        <w:rPr>
          <w:rFonts w:ascii="Segoe UI" w:eastAsia="Times New Roman" w:hAnsi="Segoe UI" w:cs="Segoe UI"/>
          <w:sz w:val="36"/>
          <w:szCs w:val="36"/>
          <w:lang w:eastAsia="en-GB"/>
        </w:rPr>
      </w:pPr>
      <w:r w:rsidRPr="00AB4BEF">
        <w:rPr>
          <w:rFonts w:ascii="Segoe UI" w:eastAsia="Times New Roman" w:hAnsi="Segoe UI" w:cs="Segoe UI"/>
          <w:sz w:val="36"/>
          <w:szCs w:val="36"/>
          <w:lang w:eastAsia="en-GB"/>
        </w:rPr>
        <w:t>What makes a LEAN Supply Chain?</w:t>
      </w:r>
    </w:p>
    <w:p w:rsidR="00AB4BEF" w:rsidRPr="00B80ABD" w:rsidRDefault="00AB4BEF" w:rsidP="00F60C68">
      <w:pPr>
        <w:shd w:val="clear" w:color="auto" w:fill="FFFFFF"/>
        <w:spacing w:after="100" w:afterAutospacing="1" w:line="240" w:lineRule="auto"/>
        <w:jc w:val="center"/>
        <w:rPr>
          <w:rFonts w:ascii="Segoe UI" w:eastAsia="Times New Roman" w:hAnsi="Segoe UI" w:cs="Segoe UI"/>
          <w:sz w:val="36"/>
          <w:szCs w:val="36"/>
          <w:lang w:eastAsia="en-GB"/>
        </w:rPr>
      </w:pPr>
      <w:r w:rsidRPr="00AB4BEF">
        <w:rPr>
          <w:rFonts w:ascii="Segoe UI" w:eastAsia="Times New Roman" w:hAnsi="Segoe UI" w:cs="Segoe UI"/>
          <w:sz w:val="36"/>
          <w:szCs w:val="36"/>
          <w:lang w:eastAsia="en-GB"/>
        </w:rPr>
        <w:t>In around 500 words or so what aspects of your organisation can you identify as lean and why?</w:t>
      </w:r>
    </w:p>
    <w:p w:rsidR="00F60C68" w:rsidRDefault="00F60C68" w:rsidP="00F60C68">
      <w:pPr>
        <w:shd w:val="clear" w:color="auto" w:fill="FFFFFF"/>
        <w:spacing w:after="100" w:afterAutospacing="1" w:line="240" w:lineRule="auto"/>
        <w:jc w:val="center"/>
        <w:rPr>
          <w:rFonts w:ascii="Segoe UI" w:eastAsia="Times New Roman" w:hAnsi="Segoe UI" w:cs="Segoe UI"/>
          <w:b/>
          <w:sz w:val="36"/>
          <w:szCs w:val="36"/>
          <w:lang w:eastAsia="en-GB"/>
        </w:rPr>
      </w:pPr>
    </w:p>
    <w:p w:rsidR="003E02F4" w:rsidRDefault="003E02F4" w:rsidP="00F60C68">
      <w:pPr>
        <w:shd w:val="clear" w:color="auto" w:fill="FFFFFF"/>
        <w:spacing w:after="100" w:afterAutospacing="1" w:line="240" w:lineRule="auto"/>
        <w:rPr>
          <w:rFonts w:ascii="Segoe UI" w:eastAsia="Times New Roman" w:hAnsi="Segoe UI" w:cs="Segoe UI"/>
          <w:sz w:val="36"/>
          <w:szCs w:val="36"/>
          <w:lang w:eastAsia="en-GB"/>
        </w:rPr>
      </w:pPr>
      <w:r>
        <w:rPr>
          <w:noProof/>
        </w:rPr>
        <w:drawing>
          <wp:inline distT="0" distB="0" distL="0" distR="0" wp14:anchorId="32F48BAE" wp14:editId="6A9F6335">
            <wp:extent cx="5731510" cy="5307965"/>
            <wp:effectExtent l="0" t="0" r="2540" b="6985"/>
            <wp:docPr id="6" name="Picture 6" descr="cid:c8f5efe7-0d4e-47c5-8849-f59378dc918b@eurprd01.prod.exchangelabs.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id:c8f5efe7-0d4e-47c5-8849-f59378dc918b@eurprd01.prod.exchangelabs.com"/>
                    <pic:cNvPicPr>
                      <a:picLocks noChangeAspect="1" noChangeArrowheads="1"/>
                    </pic:cNvPicPr>
                  </pic:nvPicPr>
                  <pic:blipFill>
                    <a:blip r:embed="rId8" r:link="rId9" cstate="print">
                      <a:extLst>
                        <a:ext uri="{28A0092B-C50C-407E-A947-70E740481C1C}">
                          <a14:useLocalDpi xmlns:a14="http://schemas.microsoft.com/office/drawing/2010/main" val="0"/>
                        </a:ext>
                      </a:extLst>
                    </a:blip>
                    <a:srcRect/>
                    <a:stretch>
                      <a:fillRect/>
                    </a:stretch>
                  </pic:blipFill>
                  <pic:spPr bwMode="auto">
                    <a:xfrm>
                      <a:off x="0" y="0"/>
                      <a:ext cx="5731510" cy="5307965"/>
                    </a:xfrm>
                    <a:prstGeom prst="rect">
                      <a:avLst/>
                    </a:prstGeom>
                    <a:noFill/>
                    <a:ln>
                      <a:noFill/>
                    </a:ln>
                  </pic:spPr>
                </pic:pic>
              </a:graphicData>
            </a:graphic>
          </wp:inline>
        </w:drawing>
      </w:r>
      <w:r w:rsidRPr="00B80ABD">
        <w:rPr>
          <w:rFonts w:ascii="Segoe UI" w:eastAsia="Times New Roman" w:hAnsi="Segoe UI" w:cs="Segoe UI"/>
          <w:sz w:val="36"/>
          <w:szCs w:val="36"/>
          <w:lang w:eastAsia="en-GB"/>
        </w:rPr>
        <w:t xml:space="preserve"> </w:t>
      </w:r>
    </w:p>
    <w:p w:rsidR="003E02F4" w:rsidRDefault="003E02F4" w:rsidP="00F60C68">
      <w:pPr>
        <w:shd w:val="clear" w:color="auto" w:fill="FFFFFF"/>
        <w:spacing w:after="100" w:afterAutospacing="1" w:line="240" w:lineRule="auto"/>
        <w:rPr>
          <w:rFonts w:ascii="Segoe UI" w:eastAsia="Times New Roman" w:hAnsi="Segoe UI" w:cs="Segoe UI"/>
          <w:sz w:val="36"/>
          <w:szCs w:val="36"/>
          <w:lang w:eastAsia="en-GB"/>
        </w:rPr>
      </w:pPr>
    </w:p>
    <w:p w:rsidR="003E02F4" w:rsidRDefault="003E02F4" w:rsidP="00F60C68">
      <w:pPr>
        <w:shd w:val="clear" w:color="auto" w:fill="FFFFFF"/>
        <w:spacing w:after="100" w:afterAutospacing="1" w:line="240" w:lineRule="auto"/>
        <w:rPr>
          <w:rFonts w:ascii="Segoe UI" w:eastAsia="Times New Roman" w:hAnsi="Segoe UI" w:cs="Segoe UI"/>
          <w:sz w:val="36"/>
          <w:szCs w:val="36"/>
          <w:lang w:eastAsia="en-GB"/>
        </w:rPr>
      </w:pPr>
    </w:p>
    <w:p w:rsidR="00F60C68" w:rsidRDefault="00F60C68" w:rsidP="00F60C68">
      <w:pPr>
        <w:shd w:val="clear" w:color="auto" w:fill="FFFFFF"/>
        <w:spacing w:after="100" w:afterAutospacing="1" w:line="240" w:lineRule="auto"/>
        <w:rPr>
          <w:rFonts w:ascii="Segoe UI" w:eastAsia="Times New Roman" w:hAnsi="Segoe UI" w:cs="Segoe UI"/>
          <w:sz w:val="36"/>
          <w:szCs w:val="36"/>
          <w:lang w:eastAsia="en-GB"/>
        </w:rPr>
      </w:pPr>
      <w:bookmarkStart w:id="0" w:name="_GoBack"/>
      <w:bookmarkEnd w:id="0"/>
      <w:r w:rsidRPr="00B80ABD">
        <w:rPr>
          <w:rFonts w:ascii="Segoe UI" w:eastAsia="Times New Roman" w:hAnsi="Segoe UI" w:cs="Segoe UI"/>
          <w:sz w:val="36"/>
          <w:szCs w:val="36"/>
          <w:lang w:eastAsia="en-GB"/>
        </w:rPr>
        <w:lastRenderedPageBreak/>
        <w:t>Procurement</w:t>
      </w:r>
    </w:p>
    <w:p w:rsidR="000E33F0" w:rsidRDefault="000E33F0" w:rsidP="00F60C68">
      <w:pPr>
        <w:shd w:val="clear" w:color="auto" w:fill="FFFFFF"/>
        <w:spacing w:after="100" w:afterAutospacing="1" w:line="240" w:lineRule="auto"/>
        <w:rPr>
          <w:rFonts w:ascii="Segoe UI" w:eastAsia="Times New Roman" w:hAnsi="Segoe UI" w:cs="Segoe UI"/>
          <w:sz w:val="24"/>
          <w:szCs w:val="24"/>
          <w:lang w:eastAsia="en-GB"/>
        </w:rPr>
      </w:pPr>
      <w:r>
        <w:rPr>
          <w:rFonts w:ascii="Segoe UI" w:eastAsia="Times New Roman" w:hAnsi="Segoe UI" w:cs="Segoe UI"/>
          <w:sz w:val="24"/>
          <w:szCs w:val="24"/>
          <w:lang w:eastAsia="en-GB"/>
        </w:rPr>
        <w:t xml:space="preserve">For specialist purchases a credit card is used to purchase specific authorised equipment. Three quotes are obtained from the internet and the most suitable is determined before a procurement is made. The selected item doesn’t have to be the cheapest it is </w:t>
      </w:r>
      <w:proofErr w:type="spellStart"/>
      <w:r>
        <w:rPr>
          <w:rFonts w:ascii="Segoe UI" w:eastAsia="Times New Roman" w:hAnsi="Segoe UI" w:cs="Segoe UI"/>
          <w:sz w:val="24"/>
          <w:szCs w:val="24"/>
          <w:lang w:eastAsia="en-GB"/>
        </w:rPr>
        <w:t>oftendeemed</w:t>
      </w:r>
      <w:proofErr w:type="spellEnd"/>
      <w:r>
        <w:rPr>
          <w:rFonts w:ascii="Segoe UI" w:eastAsia="Times New Roman" w:hAnsi="Segoe UI" w:cs="Segoe UI"/>
          <w:sz w:val="24"/>
          <w:szCs w:val="24"/>
          <w:lang w:eastAsia="en-GB"/>
        </w:rPr>
        <w:t xml:space="preserve"> to be the best value for money solution. A long-term strategy is required for successful purchasing needs. The breakdown of the strategy is to include supplier contracts, market research, </w:t>
      </w:r>
      <w:proofErr w:type="spellStart"/>
      <w:r>
        <w:rPr>
          <w:rFonts w:ascii="Segoe UI" w:eastAsia="Times New Roman" w:hAnsi="Segoe UI" w:cs="Segoe UI"/>
          <w:sz w:val="24"/>
          <w:szCs w:val="24"/>
          <w:lang w:eastAsia="en-GB"/>
        </w:rPr>
        <w:t>analyzing</w:t>
      </w:r>
      <w:proofErr w:type="spellEnd"/>
      <w:r>
        <w:rPr>
          <w:rFonts w:ascii="Segoe UI" w:eastAsia="Times New Roman" w:hAnsi="Segoe UI" w:cs="Segoe UI"/>
          <w:sz w:val="24"/>
          <w:szCs w:val="24"/>
          <w:lang w:eastAsia="en-GB"/>
        </w:rPr>
        <w:t xml:space="preserve"> the value and </w:t>
      </w:r>
      <w:proofErr w:type="spellStart"/>
      <w:r>
        <w:rPr>
          <w:rFonts w:ascii="Segoe UI" w:eastAsia="Times New Roman" w:hAnsi="Segoe UI" w:cs="Segoe UI"/>
          <w:sz w:val="24"/>
          <w:szCs w:val="24"/>
          <w:lang w:eastAsia="en-GB"/>
        </w:rPr>
        <w:t>thesuppliers</w:t>
      </w:r>
      <w:proofErr w:type="spellEnd"/>
      <w:r>
        <w:rPr>
          <w:rFonts w:ascii="Segoe UI" w:eastAsia="Times New Roman" w:hAnsi="Segoe UI" w:cs="Segoe UI"/>
          <w:sz w:val="24"/>
          <w:szCs w:val="24"/>
          <w:lang w:eastAsia="en-GB"/>
        </w:rPr>
        <w:t xml:space="preserve"> quality.</w:t>
      </w:r>
    </w:p>
    <w:p w:rsidR="000E33F0" w:rsidRDefault="000E33F0" w:rsidP="00F60C68">
      <w:pPr>
        <w:shd w:val="clear" w:color="auto" w:fill="FFFFFF"/>
        <w:spacing w:after="100" w:afterAutospacing="1" w:line="240" w:lineRule="auto"/>
        <w:rPr>
          <w:rFonts w:ascii="Segoe UI" w:eastAsia="Times New Roman" w:hAnsi="Segoe UI" w:cs="Segoe UI"/>
          <w:sz w:val="24"/>
          <w:szCs w:val="24"/>
          <w:lang w:eastAsia="en-GB"/>
        </w:rPr>
      </w:pPr>
      <w:r>
        <w:rPr>
          <w:rFonts w:ascii="Segoe UI" w:eastAsia="Times New Roman" w:hAnsi="Segoe UI" w:cs="Segoe UI"/>
          <w:sz w:val="24"/>
          <w:szCs w:val="24"/>
          <w:lang w:eastAsia="en-GB"/>
        </w:rPr>
        <w:t xml:space="preserve">Commodity managers control the Royal Navy procurement of specific types of stores categories. This enables specialist purchasing knowledge allowing the best ability to get the correct product at the right price. </w:t>
      </w:r>
      <w:r w:rsidR="00B671FB">
        <w:rPr>
          <w:rFonts w:ascii="Segoe UI" w:eastAsia="Times New Roman" w:hAnsi="Segoe UI" w:cs="Segoe UI"/>
          <w:sz w:val="24"/>
          <w:szCs w:val="24"/>
          <w:lang w:eastAsia="en-GB"/>
        </w:rPr>
        <w:t>Most</w:t>
      </w:r>
      <w:r>
        <w:rPr>
          <w:rFonts w:ascii="Segoe UI" w:eastAsia="Times New Roman" w:hAnsi="Segoe UI" w:cs="Segoe UI"/>
          <w:sz w:val="24"/>
          <w:szCs w:val="24"/>
          <w:lang w:eastAsia="en-GB"/>
        </w:rPr>
        <w:t xml:space="preserve"> </w:t>
      </w:r>
      <w:r w:rsidR="00B671FB">
        <w:rPr>
          <w:rFonts w:ascii="Segoe UI" w:eastAsia="Times New Roman" w:hAnsi="Segoe UI" w:cs="Segoe UI"/>
          <w:sz w:val="24"/>
          <w:szCs w:val="24"/>
          <w:lang w:eastAsia="en-GB"/>
        </w:rPr>
        <w:t xml:space="preserve">commodity managers are based at </w:t>
      </w:r>
      <w:proofErr w:type="spellStart"/>
      <w:r w:rsidR="00B671FB">
        <w:rPr>
          <w:rFonts w:ascii="Segoe UI" w:eastAsia="Times New Roman" w:hAnsi="Segoe UI" w:cs="Segoe UI"/>
          <w:sz w:val="24"/>
          <w:szCs w:val="24"/>
          <w:lang w:eastAsia="en-GB"/>
        </w:rPr>
        <w:t>Abbeywood</w:t>
      </w:r>
      <w:proofErr w:type="spellEnd"/>
      <w:r w:rsidR="00B671FB">
        <w:rPr>
          <w:rFonts w:ascii="Segoe UI" w:eastAsia="Times New Roman" w:hAnsi="Segoe UI" w:cs="Segoe UI"/>
          <w:sz w:val="24"/>
          <w:szCs w:val="24"/>
          <w:lang w:eastAsia="en-GB"/>
        </w:rPr>
        <w:t xml:space="preserve"> near Bristol and are housed closely together so they can collaborate. To produce the most successful procurement overall. Procedure duplication is to be avoided in different departments.</w:t>
      </w:r>
    </w:p>
    <w:p w:rsidR="000E33F0" w:rsidRPr="000E33F0" w:rsidRDefault="000E33F0" w:rsidP="00F60C68">
      <w:pPr>
        <w:shd w:val="clear" w:color="auto" w:fill="FFFFFF"/>
        <w:spacing w:after="100" w:afterAutospacing="1" w:line="240" w:lineRule="auto"/>
        <w:rPr>
          <w:rFonts w:ascii="Segoe UI" w:eastAsia="Times New Roman" w:hAnsi="Segoe UI" w:cs="Segoe UI"/>
          <w:sz w:val="24"/>
          <w:szCs w:val="24"/>
          <w:lang w:eastAsia="en-GB"/>
        </w:rPr>
      </w:pPr>
      <w:r>
        <w:rPr>
          <w:rFonts w:ascii="Segoe UI" w:eastAsia="Times New Roman" w:hAnsi="Segoe UI" w:cs="Segoe UI"/>
          <w:sz w:val="24"/>
          <w:szCs w:val="24"/>
          <w:lang w:eastAsia="en-GB"/>
        </w:rPr>
        <w:t xml:space="preserve">For major procurement in high volume, testing and samples of the equipment is essential so that the suitability of the product is verified that it </w:t>
      </w:r>
      <w:r w:rsidR="00B671FB">
        <w:rPr>
          <w:rFonts w:ascii="Segoe UI" w:eastAsia="Times New Roman" w:hAnsi="Segoe UI" w:cs="Segoe UI"/>
          <w:sz w:val="24"/>
          <w:szCs w:val="24"/>
          <w:lang w:eastAsia="en-GB"/>
        </w:rPr>
        <w:t>achieves</w:t>
      </w:r>
      <w:r>
        <w:rPr>
          <w:rFonts w:ascii="Segoe UI" w:eastAsia="Times New Roman" w:hAnsi="Segoe UI" w:cs="Segoe UI"/>
          <w:sz w:val="24"/>
          <w:szCs w:val="24"/>
          <w:lang w:eastAsia="en-GB"/>
        </w:rPr>
        <w:t xml:space="preserve"> the task it is required for so that </w:t>
      </w:r>
      <w:r w:rsidR="00B671FB">
        <w:rPr>
          <w:rFonts w:ascii="Segoe UI" w:eastAsia="Times New Roman" w:hAnsi="Segoe UI" w:cs="Segoe UI"/>
          <w:sz w:val="24"/>
          <w:szCs w:val="24"/>
          <w:lang w:eastAsia="en-GB"/>
        </w:rPr>
        <w:t>money isn’t wasted buying the wrong product in quantity.</w:t>
      </w:r>
    </w:p>
    <w:p w:rsidR="00F60C68" w:rsidRDefault="00F60C68" w:rsidP="00F60C68">
      <w:pPr>
        <w:shd w:val="clear" w:color="auto" w:fill="FFFFFF"/>
        <w:spacing w:after="100" w:afterAutospacing="1" w:line="240" w:lineRule="auto"/>
        <w:rPr>
          <w:rFonts w:ascii="Segoe UI" w:eastAsia="Times New Roman" w:hAnsi="Segoe UI" w:cs="Segoe UI"/>
          <w:sz w:val="36"/>
          <w:szCs w:val="36"/>
          <w:lang w:eastAsia="en-GB"/>
        </w:rPr>
      </w:pPr>
      <w:r w:rsidRPr="00B80ABD">
        <w:rPr>
          <w:rFonts w:ascii="Segoe UI" w:eastAsia="Times New Roman" w:hAnsi="Segoe UI" w:cs="Segoe UI"/>
          <w:sz w:val="36"/>
          <w:szCs w:val="36"/>
          <w:lang w:eastAsia="en-GB"/>
        </w:rPr>
        <w:t>Warehousing</w:t>
      </w:r>
    </w:p>
    <w:p w:rsidR="002F7E45" w:rsidRPr="002F7E45" w:rsidRDefault="002F7E45" w:rsidP="00F60C68">
      <w:pPr>
        <w:shd w:val="clear" w:color="auto" w:fill="FFFFFF"/>
        <w:spacing w:after="100" w:afterAutospacing="1" w:line="240" w:lineRule="auto"/>
        <w:rPr>
          <w:rFonts w:ascii="Segoe UI" w:eastAsia="Times New Roman" w:hAnsi="Segoe UI" w:cs="Segoe UI"/>
          <w:sz w:val="24"/>
          <w:szCs w:val="24"/>
          <w:lang w:eastAsia="en-GB"/>
        </w:rPr>
      </w:pPr>
      <w:r>
        <w:rPr>
          <w:rFonts w:ascii="Segoe UI" w:eastAsia="Times New Roman" w:hAnsi="Segoe UI" w:cs="Segoe UI"/>
          <w:sz w:val="24"/>
          <w:szCs w:val="24"/>
          <w:lang w:eastAsia="en-GB"/>
        </w:rPr>
        <w:t xml:space="preserve">Stock analysis is used to determine what air stores parts held on the shelf are still required for that aircraft. If the item has been </w:t>
      </w:r>
      <w:r w:rsidR="00F91F6B">
        <w:rPr>
          <w:rFonts w:ascii="Segoe UI" w:eastAsia="Times New Roman" w:hAnsi="Segoe UI" w:cs="Segoe UI"/>
          <w:sz w:val="24"/>
          <w:szCs w:val="24"/>
          <w:lang w:eastAsia="en-GB"/>
        </w:rPr>
        <w:t>upgraded,</w:t>
      </w:r>
      <w:r>
        <w:rPr>
          <w:rFonts w:ascii="Segoe UI" w:eastAsia="Times New Roman" w:hAnsi="Segoe UI" w:cs="Segoe UI"/>
          <w:sz w:val="24"/>
          <w:szCs w:val="24"/>
          <w:lang w:eastAsia="en-GB"/>
        </w:rPr>
        <w:t xml:space="preserve"> then this new part must be </w:t>
      </w:r>
      <w:r w:rsidR="00941229">
        <w:rPr>
          <w:rFonts w:ascii="Segoe UI" w:eastAsia="Times New Roman" w:hAnsi="Segoe UI" w:cs="Segoe UI"/>
          <w:sz w:val="24"/>
          <w:szCs w:val="24"/>
          <w:lang w:eastAsia="en-GB"/>
        </w:rPr>
        <w:t>demanded,</w:t>
      </w:r>
      <w:r>
        <w:rPr>
          <w:rFonts w:ascii="Segoe UI" w:eastAsia="Times New Roman" w:hAnsi="Segoe UI" w:cs="Segoe UI"/>
          <w:sz w:val="24"/>
          <w:szCs w:val="24"/>
          <w:lang w:eastAsia="en-GB"/>
        </w:rPr>
        <w:t xml:space="preserve"> and the old obsolete parts returned. Shelf life dates must be checked and any out of date parts are then returned to the return</w:t>
      </w:r>
      <w:r w:rsidR="00F91F6B">
        <w:rPr>
          <w:rFonts w:ascii="Segoe UI" w:eastAsia="Times New Roman" w:hAnsi="Segoe UI" w:cs="Segoe UI"/>
          <w:sz w:val="24"/>
          <w:szCs w:val="24"/>
          <w:lang w:eastAsia="en-GB"/>
        </w:rPr>
        <w:t>’</w:t>
      </w:r>
      <w:r>
        <w:rPr>
          <w:rFonts w:ascii="Segoe UI" w:eastAsia="Times New Roman" w:hAnsi="Segoe UI" w:cs="Segoe UI"/>
          <w:sz w:val="24"/>
          <w:szCs w:val="24"/>
          <w:lang w:eastAsia="en-GB"/>
        </w:rPr>
        <w:t xml:space="preserve">s depot. When aircraft are retired or sold </w:t>
      </w:r>
      <w:r w:rsidR="00F91F6B">
        <w:rPr>
          <w:rFonts w:ascii="Segoe UI" w:eastAsia="Times New Roman" w:hAnsi="Segoe UI" w:cs="Segoe UI"/>
          <w:sz w:val="24"/>
          <w:szCs w:val="24"/>
          <w:lang w:eastAsia="en-GB"/>
        </w:rPr>
        <w:t xml:space="preserve">off all the associated spare parts are located at all the bases, manifested and then outside companies bid to purchase them. The highest bidder will await the </w:t>
      </w:r>
      <w:proofErr w:type="spellStart"/>
      <w:r w:rsidR="00F91F6B">
        <w:rPr>
          <w:rFonts w:ascii="Segoe UI" w:eastAsia="Times New Roman" w:hAnsi="Segoe UI" w:cs="Segoe UI"/>
          <w:sz w:val="24"/>
          <w:szCs w:val="24"/>
          <w:lang w:eastAsia="en-GB"/>
        </w:rPr>
        <w:t>partsbeing</w:t>
      </w:r>
      <w:proofErr w:type="spellEnd"/>
      <w:r w:rsidR="00F91F6B">
        <w:rPr>
          <w:rFonts w:ascii="Segoe UI" w:eastAsia="Times New Roman" w:hAnsi="Segoe UI" w:cs="Segoe UI"/>
          <w:sz w:val="24"/>
          <w:szCs w:val="24"/>
          <w:lang w:eastAsia="en-GB"/>
        </w:rPr>
        <w:t xml:space="preserve"> picked and packaged together awaiting despatch via pre-arranged delivery or pick up.</w:t>
      </w:r>
    </w:p>
    <w:p w:rsidR="00F60C68" w:rsidRDefault="00F60C68" w:rsidP="00F60C68">
      <w:pPr>
        <w:shd w:val="clear" w:color="auto" w:fill="FFFFFF"/>
        <w:spacing w:after="100" w:afterAutospacing="1" w:line="240" w:lineRule="auto"/>
        <w:rPr>
          <w:rFonts w:ascii="Segoe UI" w:eastAsia="Times New Roman" w:hAnsi="Segoe UI" w:cs="Segoe UI"/>
          <w:b/>
          <w:sz w:val="36"/>
          <w:szCs w:val="36"/>
          <w:lang w:eastAsia="en-GB"/>
        </w:rPr>
      </w:pPr>
      <w:r w:rsidRPr="00B80ABD">
        <w:rPr>
          <w:rFonts w:ascii="Segoe UI" w:eastAsia="Times New Roman" w:hAnsi="Segoe UI" w:cs="Segoe UI"/>
          <w:sz w:val="36"/>
          <w:szCs w:val="36"/>
          <w:lang w:eastAsia="en-GB"/>
        </w:rPr>
        <w:t>Transportation</w:t>
      </w:r>
      <w:r>
        <w:rPr>
          <w:rFonts w:ascii="Segoe UI" w:eastAsia="Times New Roman" w:hAnsi="Segoe UI" w:cs="Segoe UI"/>
          <w:b/>
          <w:sz w:val="36"/>
          <w:szCs w:val="36"/>
          <w:lang w:eastAsia="en-GB"/>
        </w:rPr>
        <w:t xml:space="preserve"> </w:t>
      </w:r>
    </w:p>
    <w:p w:rsidR="00CD7D03" w:rsidRDefault="00CD7D03" w:rsidP="00F60C68">
      <w:pPr>
        <w:shd w:val="clear" w:color="auto" w:fill="FFFFFF"/>
        <w:spacing w:after="100" w:afterAutospacing="1" w:line="240" w:lineRule="auto"/>
        <w:rPr>
          <w:rFonts w:ascii="Segoe UI" w:eastAsia="Times New Roman" w:hAnsi="Segoe UI" w:cs="Segoe UI"/>
          <w:sz w:val="24"/>
          <w:szCs w:val="24"/>
          <w:lang w:eastAsia="en-GB"/>
        </w:rPr>
      </w:pPr>
      <w:r>
        <w:rPr>
          <w:rFonts w:ascii="Segoe UI" w:eastAsia="Times New Roman" w:hAnsi="Segoe UI" w:cs="Segoe UI"/>
          <w:sz w:val="24"/>
          <w:szCs w:val="24"/>
          <w:lang w:eastAsia="en-GB"/>
        </w:rPr>
        <w:t xml:space="preserve">Transport is a key area to look to implement lean processes. Transportation often leaves room to streamline the process. High priority stores are more expensive to transport as they need shipping at short notice to meet specific deadline dates. Routine stores demand allows for the best streamline lean management. This is obtained by packing many items together for consignment to different bases. Due to the more flexible </w:t>
      </w:r>
      <w:proofErr w:type="spellStart"/>
      <w:r>
        <w:rPr>
          <w:rFonts w:ascii="Segoe UI" w:eastAsia="Times New Roman" w:hAnsi="Segoe UI" w:cs="Segoe UI"/>
          <w:sz w:val="24"/>
          <w:szCs w:val="24"/>
          <w:lang w:eastAsia="en-GB"/>
        </w:rPr>
        <w:t>requied</w:t>
      </w:r>
      <w:proofErr w:type="spellEnd"/>
      <w:r>
        <w:rPr>
          <w:rFonts w:ascii="Segoe UI" w:eastAsia="Times New Roman" w:hAnsi="Segoe UI" w:cs="Segoe UI"/>
          <w:sz w:val="24"/>
          <w:szCs w:val="24"/>
          <w:lang w:eastAsia="en-GB"/>
        </w:rPr>
        <w:t xml:space="preserve"> delivery date, deliveries can be kept to a minimal once or twice a week. The postal system can be employed to send small items cheaply and more cost effective than delivery by military, civil servants or contractor.</w:t>
      </w:r>
    </w:p>
    <w:p w:rsidR="00F60C68" w:rsidRDefault="00F60C68" w:rsidP="00F60C68">
      <w:pPr>
        <w:shd w:val="clear" w:color="auto" w:fill="FFFFFF"/>
        <w:spacing w:after="100" w:afterAutospacing="1" w:line="240" w:lineRule="auto"/>
        <w:rPr>
          <w:rFonts w:ascii="Segoe UI" w:eastAsia="Times New Roman" w:hAnsi="Segoe UI" w:cs="Segoe UI"/>
          <w:sz w:val="24"/>
          <w:szCs w:val="24"/>
          <w:lang w:eastAsia="en-GB"/>
        </w:rPr>
      </w:pPr>
      <w:r w:rsidRPr="00F60C68">
        <w:rPr>
          <w:rFonts w:ascii="Segoe UI" w:eastAsia="Times New Roman" w:hAnsi="Segoe UI" w:cs="Segoe UI"/>
          <w:sz w:val="24"/>
          <w:szCs w:val="24"/>
          <w:lang w:eastAsia="en-GB"/>
        </w:rPr>
        <w:lastRenderedPageBreak/>
        <w:t>Consignment</w:t>
      </w:r>
      <w:r w:rsidR="00B80ABD">
        <w:rPr>
          <w:rFonts w:ascii="Segoe UI" w:eastAsia="Times New Roman" w:hAnsi="Segoe UI" w:cs="Segoe UI"/>
          <w:sz w:val="24"/>
          <w:szCs w:val="24"/>
          <w:lang w:eastAsia="en-GB"/>
        </w:rPr>
        <w:t xml:space="preserve"> size</w:t>
      </w:r>
      <w:r w:rsidRPr="00F60C68">
        <w:rPr>
          <w:rFonts w:ascii="Segoe UI" w:eastAsia="Times New Roman" w:hAnsi="Segoe UI" w:cs="Segoe UI"/>
          <w:sz w:val="24"/>
          <w:szCs w:val="24"/>
          <w:lang w:eastAsia="en-GB"/>
        </w:rPr>
        <w:t xml:space="preserve"> </w:t>
      </w:r>
      <w:r w:rsidR="00B80ABD">
        <w:rPr>
          <w:rFonts w:ascii="Segoe UI" w:eastAsia="Times New Roman" w:hAnsi="Segoe UI" w:cs="Segoe UI"/>
          <w:sz w:val="24"/>
          <w:szCs w:val="24"/>
          <w:lang w:eastAsia="en-GB"/>
        </w:rPr>
        <w:t xml:space="preserve">is maximised to fill the delivery transport capacity as fully as possible. This will make it a leaner supply solution and save financially on the </w:t>
      </w:r>
      <w:proofErr w:type="spellStart"/>
      <w:r w:rsidR="00B80ABD">
        <w:rPr>
          <w:rFonts w:ascii="Segoe UI" w:eastAsia="Times New Roman" w:hAnsi="Segoe UI" w:cs="Segoe UI"/>
          <w:sz w:val="24"/>
          <w:szCs w:val="24"/>
          <w:lang w:eastAsia="en-GB"/>
        </w:rPr>
        <w:t>amont</w:t>
      </w:r>
      <w:proofErr w:type="spellEnd"/>
      <w:r w:rsidR="00B80ABD">
        <w:rPr>
          <w:rFonts w:ascii="Segoe UI" w:eastAsia="Times New Roman" w:hAnsi="Segoe UI" w:cs="Segoe UI"/>
          <w:sz w:val="24"/>
          <w:szCs w:val="24"/>
          <w:lang w:eastAsia="en-GB"/>
        </w:rPr>
        <w:t xml:space="preserve"> of deliveries required also cutting down on manpower levels.</w:t>
      </w:r>
    </w:p>
    <w:p w:rsidR="00B80ABD" w:rsidRDefault="00B80ABD" w:rsidP="00F60C68">
      <w:pPr>
        <w:shd w:val="clear" w:color="auto" w:fill="FFFFFF"/>
        <w:spacing w:after="100" w:afterAutospacing="1" w:line="240" w:lineRule="auto"/>
        <w:rPr>
          <w:rFonts w:ascii="Segoe UI" w:eastAsia="Times New Roman" w:hAnsi="Segoe UI" w:cs="Segoe UI"/>
          <w:sz w:val="36"/>
          <w:szCs w:val="36"/>
          <w:lang w:eastAsia="en-GB"/>
        </w:rPr>
      </w:pPr>
      <w:r w:rsidRPr="00B80ABD">
        <w:rPr>
          <w:rFonts w:ascii="Segoe UI" w:eastAsia="Times New Roman" w:hAnsi="Segoe UI" w:cs="Segoe UI"/>
          <w:sz w:val="36"/>
          <w:szCs w:val="36"/>
          <w:lang w:eastAsia="en-GB"/>
        </w:rPr>
        <w:t>Conclusion</w:t>
      </w:r>
    </w:p>
    <w:p w:rsidR="0086680C" w:rsidRPr="0086680C" w:rsidRDefault="0086680C" w:rsidP="00F60C68">
      <w:pPr>
        <w:shd w:val="clear" w:color="auto" w:fill="FFFFFF"/>
        <w:spacing w:after="100" w:afterAutospacing="1" w:line="240" w:lineRule="auto"/>
        <w:rPr>
          <w:rFonts w:ascii="Segoe UI" w:eastAsia="Times New Roman" w:hAnsi="Segoe UI" w:cs="Segoe UI"/>
          <w:sz w:val="24"/>
          <w:szCs w:val="24"/>
          <w:lang w:eastAsia="en-GB"/>
        </w:rPr>
      </w:pPr>
      <w:r>
        <w:rPr>
          <w:rFonts w:ascii="Segoe UI" w:eastAsia="Times New Roman" w:hAnsi="Segoe UI" w:cs="Segoe UI"/>
          <w:sz w:val="24"/>
          <w:szCs w:val="24"/>
          <w:lang w:eastAsia="en-GB"/>
        </w:rPr>
        <w:t>The Royal Navy must examine processes within the supply chain and strive to make the whole supply chain leaner and streamlined to move the organisation forward. Reduce resource use as much as practically possible. Resources will include cost, time, equipment and stores. Analysis overall of the supply chain process will improve output</w:t>
      </w:r>
      <w:r w:rsidR="004A6A02">
        <w:rPr>
          <w:rFonts w:ascii="Segoe UI" w:eastAsia="Times New Roman" w:hAnsi="Segoe UI" w:cs="Segoe UI"/>
          <w:sz w:val="24"/>
          <w:szCs w:val="24"/>
          <w:lang w:eastAsia="en-GB"/>
        </w:rPr>
        <w:t xml:space="preserve"> a</w:t>
      </w:r>
      <w:r>
        <w:rPr>
          <w:rFonts w:ascii="Segoe UI" w:eastAsia="Times New Roman" w:hAnsi="Segoe UI" w:cs="Segoe UI"/>
          <w:sz w:val="24"/>
          <w:szCs w:val="24"/>
          <w:lang w:eastAsia="en-GB"/>
        </w:rPr>
        <w:t>nd reduce cost helping the Royal Navy achieve more with the same budget.</w:t>
      </w:r>
    </w:p>
    <w:p w:rsidR="00361B41" w:rsidRPr="0086680C" w:rsidRDefault="00361B41" w:rsidP="00F60C68">
      <w:pPr>
        <w:shd w:val="clear" w:color="auto" w:fill="FFFFFF"/>
        <w:spacing w:after="100" w:afterAutospacing="1" w:line="240" w:lineRule="auto"/>
        <w:rPr>
          <w:rFonts w:ascii="Segoe UI" w:eastAsia="Times New Roman" w:hAnsi="Segoe UI" w:cs="Segoe UI"/>
          <w:sz w:val="24"/>
          <w:szCs w:val="24"/>
          <w:lang w:eastAsia="en-GB"/>
        </w:rPr>
      </w:pPr>
    </w:p>
    <w:p w:rsidR="00B80ABD" w:rsidRDefault="00B80ABD" w:rsidP="00F60C68">
      <w:pPr>
        <w:shd w:val="clear" w:color="auto" w:fill="FFFFFF"/>
        <w:spacing w:after="100" w:afterAutospacing="1" w:line="240" w:lineRule="auto"/>
        <w:rPr>
          <w:rFonts w:ascii="Segoe UI" w:eastAsia="Times New Roman" w:hAnsi="Segoe UI" w:cs="Segoe UI"/>
          <w:sz w:val="24"/>
          <w:szCs w:val="24"/>
          <w:lang w:eastAsia="en-GB"/>
        </w:rPr>
      </w:pPr>
    </w:p>
    <w:p w:rsidR="00B80ABD" w:rsidRDefault="00B80ABD" w:rsidP="00F60C68">
      <w:pPr>
        <w:shd w:val="clear" w:color="auto" w:fill="FFFFFF"/>
        <w:spacing w:after="100" w:afterAutospacing="1" w:line="240" w:lineRule="auto"/>
        <w:rPr>
          <w:rFonts w:ascii="Segoe UI" w:eastAsia="Times New Roman" w:hAnsi="Segoe UI" w:cs="Segoe UI"/>
          <w:sz w:val="24"/>
          <w:szCs w:val="24"/>
          <w:lang w:eastAsia="en-GB"/>
        </w:rPr>
      </w:pPr>
    </w:p>
    <w:p w:rsidR="00B80ABD" w:rsidRPr="00AB4BEF" w:rsidRDefault="00B80ABD" w:rsidP="00F60C68">
      <w:pPr>
        <w:shd w:val="clear" w:color="auto" w:fill="FFFFFF"/>
        <w:spacing w:after="100" w:afterAutospacing="1" w:line="240" w:lineRule="auto"/>
        <w:rPr>
          <w:rFonts w:ascii="Segoe UI" w:eastAsia="Times New Roman" w:hAnsi="Segoe UI" w:cs="Segoe UI"/>
          <w:sz w:val="24"/>
          <w:szCs w:val="24"/>
          <w:lang w:eastAsia="en-GB"/>
        </w:rPr>
      </w:pPr>
    </w:p>
    <w:p w:rsidR="00AB4BEF" w:rsidRDefault="00AB4BEF" w:rsidP="004030EC">
      <w:pPr>
        <w:pStyle w:val="NormalWeb"/>
        <w:shd w:val="clear" w:color="auto" w:fill="FFFFFF"/>
        <w:rPr>
          <w:rFonts w:ascii="Segoe UI" w:hAnsi="Segoe UI" w:cs="Segoe UI"/>
          <w:color w:val="000000"/>
          <w:sz w:val="23"/>
          <w:szCs w:val="23"/>
        </w:rPr>
      </w:pPr>
    </w:p>
    <w:p w:rsidR="00E61F63" w:rsidRDefault="00E61F63" w:rsidP="004030EC">
      <w:pPr>
        <w:pStyle w:val="NormalWeb"/>
        <w:shd w:val="clear" w:color="auto" w:fill="FFFFFF"/>
        <w:rPr>
          <w:rFonts w:ascii="Segoe UI" w:hAnsi="Segoe UI" w:cs="Segoe UI"/>
          <w:b/>
          <w:color w:val="000000"/>
          <w:sz w:val="36"/>
          <w:szCs w:val="36"/>
        </w:rPr>
      </w:pPr>
    </w:p>
    <w:p w:rsidR="00E61F63" w:rsidRDefault="00E61F63" w:rsidP="004030EC">
      <w:pPr>
        <w:pStyle w:val="NormalWeb"/>
        <w:shd w:val="clear" w:color="auto" w:fill="FFFFFF"/>
        <w:rPr>
          <w:rFonts w:ascii="Segoe UI" w:hAnsi="Segoe UI" w:cs="Segoe UI"/>
          <w:b/>
          <w:color w:val="000000"/>
          <w:sz w:val="36"/>
          <w:szCs w:val="36"/>
        </w:rPr>
      </w:pPr>
    </w:p>
    <w:p w:rsidR="00E61F63" w:rsidRDefault="00E61F63" w:rsidP="004030EC">
      <w:pPr>
        <w:pStyle w:val="NormalWeb"/>
        <w:shd w:val="clear" w:color="auto" w:fill="FFFFFF"/>
        <w:rPr>
          <w:rFonts w:ascii="Segoe UI" w:hAnsi="Segoe UI" w:cs="Segoe UI"/>
          <w:b/>
          <w:color w:val="000000"/>
          <w:sz w:val="36"/>
          <w:szCs w:val="36"/>
        </w:rPr>
      </w:pPr>
    </w:p>
    <w:p w:rsidR="00E61F63" w:rsidRDefault="00E61F63" w:rsidP="004030EC">
      <w:pPr>
        <w:pStyle w:val="NormalWeb"/>
        <w:shd w:val="clear" w:color="auto" w:fill="FFFFFF"/>
        <w:rPr>
          <w:rFonts w:ascii="Segoe UI" w:hAnsi="Segoe UI" w:cs="Segoe UI"/>
          <w:b/>
          <w:color w:val="000000"/>
          <w:sz w:val="36"/>
          <w:szCs w:val="36"/>
        </w:rPr>
      </w:pPr>
    </w:p>
    <w:p w:rsidR="00F80314" w:rsidRDefault="00F80314" w:rsidP="004030EC">
      <w:pPr>
        <w:pStyle w:val="NormalWeb"/>
        <w:shd w:val="clear" w:color="auto" w:fill="FFFFFF"/>
        <w:rPr>
          <w:rFonts w:ascii="Segoe UI" w:hAnsi="Segoe UI" w:cs="Segoe UI"/>
          <w:b/>
          <w:color w:val="000000"/>
          <w:sz w:val="36"/>
          <w:szCs w:val="36"/>
        </w:rPr>
      </w:pPr>
    </w:p>
    <w:p w:rsidR="00F80314" w:rsidRDefault="00F80314" w:rsidP="004030EC">
      <w:pPr>
        <w:pStyle w:val="NormalWeb"/>
        <w:shd w:val="clear" w:color="auto" w:fill="FFFFFF"/>
        <w:rPr>
          <w:rFonts w:ascii="Segoe UI" w:hAnsi="Segoe UI" w:cs="Segoe UI"/>
          <w:color w:val="000000"/>
          <w:sz w:val="23"/>
          <w:szCs w:val="23"/>
        </w:rPr>
      </w:pPr>
    </w:p>
    <w:p w:rsidR="00F60C68" w:rsidRDefault="00F60C68" w:rsidP="004030EC">
      <w:pPr>
        <w:pStyle w:val="NormalWeb"/>
        <w:shd w:val="clear" w:color="auto" w:fill="FFFFFF"/>
        <w:rPr>
          <w:rFonts w:ascii="Segoe UI" w:hAnsi="Segoe UI" w:cs="Segoe UI"/>
          <w:color w:val="000000"/>
          <w:sz w:val="23"/>
          <w:szCs w:val="23"/>
        </w:rPr>
      </w:pPr>
    </w:p>
    <w:p w:rsidR="00F60C68" w:rsidRDefault="00F60C68" w:rsidP="004030EC">
      <w:pPr>
        <w:pStyle w:val="NormalWeb"/>
        <w:shd w:val="clear" w:color="auto" w:fill="FFFFFF"/>
        <w:rPr>
          <w:rFonts w:ascii="Segoe UI" w:hAnsi="Segoe UI" w:cs="Segoe UI"/>
          <w:color w:val="000000"/>
          <w:sz w:val="23"/>
          <w:szCs w:val="23"/>
        </w:rPr>
      </w:pPr>
    </w:p>
    <w:p w:rsidR="00F60C68" w:rsidRDefault="00F60C68" w:rsidP="004030EC">
      <w:pPr>
        <w:pStyle w:val="NormalWeb"/>
        <w:shd w:val="clear" w:color="auto" w:fill="FFFFFF"/>
        <w:rPr>
          <w:rFonts w:ascii="Segoe UI" w:hAnsi="Segoe UI" w:cs="Segoe UI"/>
          <w:color w:val="000000"/>
          <w:sz w:val="23"/>
          <w:szCs w:val="23"/>
        </w:rPr>
      </w:pPr>
    </w:p>
    <w:p w:rsidR="00F60C68" w:rsidRDefault="00F60C68" w:rsidP="004030EC">
      <w:pPr>
        <w:pStyle w:val="NormalWeb"/>
        <w:shd w:val="clear" w:color="auto" w:fill="FFFFFF"/>
        <w:rPr>
          <w:rFonts w:ascii="Segoe UI" w:hAnsi="Segoe UI" w:cs="Segoe UI"/>
          <w:color w:val="000000"/>
          <w:sz w:val="23"/>
          <w:szCs w:val="23"/>
        </w:rPr>
      </w:pPr>
    </w:p>
    <w:p w:rsidR="00F60C68" w:rsidRPr="00AB4BEF" w:rsidRDefault="00F60C68" w:rsidP="004030EC">
      <w:pPr>
        <w:pStyle w:val="NormalWeb"/>
        <w:shd w:val="clear" w:color="auto" w:fill="FFFFFF"/>
        <w:rPr>
          <w:rFonts w:ascii="Segoe UI" w:hAnsi="Segoe UI" w:cs="Segoe UI"/>
          <w:color w:val="000000"/>
          <w:sz w:val="23"/>
          <w:szCs w:val="23"/>
        </w:rPr>
      </w:pPr>
    </w:p>
    <w:sectPr w:rsidR="00F60C68" w:rsidRPr="00AB4BEF">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25EC5" w:rsidRDefault="00B25EC5" w:rsidP="00CC0BF4">
      <w:pPr>
        <w:spacing w:after="0" w:line="240" w:lineRule="auto"/>
      </w:pPr>
      <w:r>
        <w:separator/>
      </w:r>
    </w:p>
  </w:endnote>
  <w:endnote w:type="continuationSeparator" w:id="0">
    <w:p w:rsidR="00B25EC5" w:rsidRDefault="00B25EC5" w:rsidP="00CC0B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10022FF" w:usb1="C000E47F" w:usb2="00000029" w:usb3="00000000" w:csb0="000001D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73877562"/>
      <w:docPartObj>
        <w:docPartGallery w:val="Page Numbers (Bottom of Page)"/>
        <w:docPartUnique/>
      </w:docPartObj>
    </w:sdtPr>
    <w:sdtEndPr>
      <w:rPr>
        <w:noProof/>
      </w:rPr>
    </w:sdtEndPr>
    <w:sdtContent>
      <w:p w:rsidR="00CC0BF4" w:rsidRDefault="00CC0BF4">
        <w:pPr>
          <w:pStyle w:val="Footer"/>
          <w:jc w:val="center"/>
        </w:pPr>
        <w:r>
          <w:fldChar w:fldCharType="begin"/>
        </w:r>
        <w:r>
          <w:instrText xml:space="preserve"> PAGE   \* MERGEFORMAT </w:instrText>
        </w:r>
        <w:r>
          <w:fldChar w:fldCharType="separate"/>
        </w:r>
        <w:r w:rsidR="00B27C23">
          <w:rPr>
            <w:noProof/>
          </w:rPr>
          <w:t>2</w:t>
        </w:r>
        <w:r>
          <w:rPr>
            <w:noProof/>
          </w:rPr>
          <w:fldChar w:fldCharType="end"/>
        </w:r>
      </w:p>
    </w:sdtContent>
  </w:sdt>
  <w:p w:rsidR="00CC0BF4" w:rsidRDefault="00CC0B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25EC5" w:rsidRDefault="00B25EC5" w:rsidP="00CC0BF4">
      <w:pPr>
        <w:spacing w:after="0" w:line="240" w:lineRule="auto"/>
      </w:pPr>
      <w:r>
        <w:separator/>
      </w:r>
    </w:p>
  </w:footnote>
  <w:footnote w:type="continuationSeparator" w:id="0">
    <w:p w:rsidR="00B25EC5" w:rsidRDefault="00B25EC5" w:rsidP="00CC0BF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C0BF4" w:rsidRPr="00E841FF" w:rsidRDefault="00AB4BEF">
    <w:pPr>
      <w:pStyle w:val="Header"/>
      <w:rPr>
        <w:rFonts w:ascii="Segoe UI" w:hAnsi="Segoe UI" w:cs="Segoe UI"/>
        <w:sz w:val="20"/>
        <w:szCs w:val="20"/>
      </w:rPr>
    </w:pPr>
    <w:r>
      <w:rPr>
        <w:rFonts w:ascii="Segoe UI" w:hAnsi="Segoe UI" w:cs="Segoe UI"/>
        <w:sz w:val="20"/>
        <w:szCs w:val="20"/>
      </w:rPr>
      <w:t>DRRE PD02 A2 2</w:t>
    </w:r>
  </w:p>
  <w:p w:rsidR="00CC0BF4" w:rsidRDefault="00CC0BF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3D7AB2"/>
    <w:multiLevelType w:val="multilevel"/>
    <w:tmpl w:val="911C64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58F7E95"/>
    <w:multiLevelType w:val="multilevel"/>
    <w:tmpl w:val="F4C845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4B791861"/>
    <w:multiLevelType w:val="multilevel"/>
    <w:tmpl w:val="EA4036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C0BF4"/>
    <w:rsid w:val="0004615C"/>
    <w:rsid w:val="00046B13"/>
    <w:rsid w:val="000E33F0"/>
    <w:rsid w:val="0012388C"/>
    <w:rsid w:val="001C7AF1"/>
    <w:rsid w:val="002232F7"/>
    <w:rsid w:val="002F7E45"/>
    <w:rsid w:val="00351187"/>
    <w:rsid w:val="00361B41"/>
    <w:rsid w:val="00367875"/>
    <w:rsid w:val="003743B4"/>
    <w:rsid w:val="003D1193"/>
    <w:rsid w:val="003E02F4"/>
    <w:rsid w:val="004030EC"/>
    <w:rsid w:val="00422A27"/>
    <w:rsid w:val="00423406"/>
    <w:rsid w:val="004A6A02"/>
    <w:rsid w:val="004C0832"/>
    <w:rsid w:val="00510B64"/>
    <w:rsid w:val="005D34A4"/>
    <w:rsid w:val="00671B06"/>
    <w:rsid w:val="006877FC"/>
    <w:rsid w:val="00717668"/>
    <w:rsid w:val="00767FC7"/>
    <w:rsid w:val="0086680C"/>
    <w:rsid w:val="00892723"/>
    <w:rsid w:val="00916919"/>
    <w:rsid w:val="00924334"/>
    <w:rsid w:val="00941229"/>
    <w:rsid w:val="00A44F48"/>
    <w:rsid w:val="00A53198"/>
    <w:rsid w:val="00AB447F"/>
    <w:rsid w:val="00AB4BEF"/>
    <w:rsid w:val="00AD7C96"/>
    <w:rsid w:val="00AF7B47"/>
    <w:rsid w:val="00B00A69"/>
    <w:rsid w:val="00B25EC5"/>
    <w:rsid w:val="00B27C23"/>
    <w:rsid w:val="00B671FB"/>
    <w:rsid w:val="00B80ABD"/>
    <w:rsid w:val="00CC0BF4"/>
    <w:rsid w:val="00CD7D03"/>
    <w:rsid w:val="00D42E99"/>
    <w:rsid w:val="00DD60FE"/>
    <w:rsid w:val="00E61F63"/>
    <w:rsid w:val="00E834F4"/>
    <w:rsid w:val="00E841FF"/>
    <w:rsid w:val="00F60C68"/>
    <w:rsid w:val="00F80314"/>
    <w:rsid w:val="00F91F6B"/>
    <w:rsid w:val="00FE64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FB09D79-0EC5-44B0-ACFC-AD1F1AF55F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C0BF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CC0BF4"/>
    <w:rPr>
      <w:color w:val="0000FF"/>
      <w:u w:val="single"/>
    </w:rPr>
  </w:style>
  <w:style w:type="paragraph" w:styleId="Header">
    <w:name w:val="header"/>
    <w:basedOn w:val="Normal"/>
    <w:link w:val="HeaderChar"/>
    <w:uiPriority w:val="99"/>
    <w:unhideWhenUsed/>
    <w:rsid w:val="00CC0B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0BF4"/>
  </w:style>
  <w:style w:type="paragraph" w:styleId="Footer">
    <w:name w:val="footer"/>
    <w:basedOn w:val="Normal"/>
    <w:link w:val="FooterChar"/>
    <w:uiPriority w:val="99"/>
    <w:unhideWhenUsed/>
    <w:rsid w:val="00CC0B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0BF4"/>
  </w:style>
  <w:style w:type="paragraph" w:styleId="BalloonText">
    <w:name w:val="Balloon Text"/>
    <w:basedOn w:val="Normal"/>
    <w:link w:val="BalloonTextChar"/>
    <w:uiPriority w:val="99"/>
    <w:semiHidden/>
    <w:unhideWhenUsed/>
    <w:rsid w:val="00F8031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80314"/>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8657631">
      <w:bodyDiv w:val="1"/>
      <w:marLeft w:val="0"/>
      <w:marRight w:val="0"/>
      <w:marTop w:val="0"/>
      <w:marBottom w:val="0"/>
      <w:divBdr>
        <w:top w:val="none" w:sz="0" w:space="0" w:color="auto"/>
        <w:left w:val="none" w:sz="0" w:space="0" w:color="auto"/>
        <w:bottom w:val="none" w:sz="0" w:space="0" w:color="auto"/>
        <w:right w:val="none" w:sz="0" w:space="0" w:color="auto"/>
      </w:divBdr>
      <w:divsChild>
        <w:div w:id="1465464756">
          <w:marLeft w:val="0"/>
          <w:marRight w:val="0"/>
          <w:marTop w:val="0"/>
          <w:marBottom w:val="0"/>
          <w:divBdr>
            <w:top w:val="none" w:sz="0" w:space="0" w:color="auto"/>
            <w:left w:val="none" w:sz="0" w:space="0" w:color="auto"/>
            <w:bottom w:val="none" w:sz="0" w:space="0" w:color="auto"/>
            <w:right w:val="none" w:sz="0" w:space="0" w:color="auto"/>
          </w:divBdr>
        </w:div>
      </w:divsChild>
    </w:div>
    <w:div w:id="338578948">
      <w:bodyDiv w:val="1"/>
      <w:marLeft w:val="0"/>
      <w:marRight w:val="0"/>
      <w:marTop w:val="0"/>
      <w:marBottom w:val="0"/>
      <w:divBdr>
        <w:top w:val="none" w:sz="0" w:space="0" w:color="auto"/>
        <w:left w:val="none" w:sz="0" w:space="0" w:color="auto"/>
        <w:bottom w:val="none" w:sz="0" w:space="0" w:color="auto"/>
        <w:right w:val="none" w:sz="0" w:space="0" w:color="auto"/>
      </w:divBdr>
      <w:divsChild>
        <w:div w:id="307588184">
          <w:marLeft w:val="0"/>
          <w:marRight w:val="0"/>
          <w:marTop w:val="0"/>
          <w:marBottom w:val="0"/>
          <w:divBdr>
            <w:top w:val="none" w:sz="0" w:space="0" w:color="auto"/>
            <w:left w:val="none" w:sz="0" w:space="0" w:color="auto"/>
            <w:bottom w:val="none" w:sz="0" w:space="0" w:color="auto"/>
            <w:right w:val="none" w:sz="0" w:space="0" w:color="auto"/>
          </w:divBdr>
        </w:div>
      </w:divsChild>
    </w:div>
    <w:div w:id="1135178327">
      <w:bodyDiv w:val="1"/>
      <w:marLeft w:val="0"/>
      <w:marRight w:val="0"/>
      <w:marTop w:val="0"/>
      <w:marBottom w:val="0"/>
      <w:divBdr>
        <w:top w:val="none" w:sz="0" w:space="0" w:color="auto"/>
        <w:left w:val="none" w:sz="0" w:space="0" w:color="auto"/>
        <w:bottom w:val="none" w:sz="0" w:space="0" w:color="auto"/>
        <w:right w:val="none" w:sz="0" w:space="0" w:color="auto"/>
      </w:divBdr>
      <w:divsChild>
        <w:div w:id="829948370">
          <w:marLeft w:val="0"/>
          <w:marRight w:val="0"/>
          <w:marTop w:val="0"/>
          <w:marBottom w:val="0"/>
          <w:divBdr>
            <w:top w:val="none" w:sz="0" w:space="0" w:color="auto"/>
            <w:left w:val="none" w:sz="0" w:space="0" w:color="auto"/>
            <w:bottom w:val="none" w:sz="0" w:space="0" w:color="auto"/>
            <w:right w:val="none" w:sz="0" w:space="0" w:color="auto"/>
          </w:divBdr>
        </w:div>
        <w:div w:id="1438022551">
          <w:marLeft w:val="0"/>
          <w:marRight w:val="0"/>
          <w:marTop w:val="0"/>
          <w:marBottom w:val="0"/>
          <w:divBdr>
            <w:top w:val="none" w:sz="0" w:space="0" w:color="auto"/>
            <w:left w:val="none" w:sz="0" w:space="0" w:color="auto"/>
            <w:bottom w:val="none" w:sz="0" w:space="0" w:color="auto"/>
            <w:right w:val="none" w:sz="0" w:space="0" w:color="auto"/>
          </w:divBdr>
        </w:div>
        <w:div w:id="138042002">
          <w:marLeft w:val="0"/>
          <w:marRight w:val="0"/>
          <w:marTop w:val="0"/>
          <w:marBottom w:val="0"/>
          <w:divBdr>
            <w:top w:val="none" w:sz="0" w:space="0" w:color="auto"/>
            <w:left w:val="none" w:sz="0" w:space="0" w:color="auto"/>
            <w:bottom w:val="none" w:sz="0" w:space="0" w:color="auto"/>
            <w:right w:val="none" w:sz="0" w:space="0" w:color="auto"/>
          </w:divBdr>
        </w:div>
      </w:divsChild>
    </w:div>
    <w:div w:id="1738548773">
      <w:bodyDiv w:val="1"/>
      <w:marLeft w:val="0"/>
      <w:marRight w:val="0"/>
      <w:marTop w:val="0"/>
      <w:marBottom w:val="0"/>
      <w:divBdr>
        <w:top w:val="none" w:sz="0" w:space="0" w:color="auto"/>
        <w:left w:val="none" w:sz="0" w:space="0" w:color="auto"/>
        <w:bottom w:val="none" w:sz="0" w:space="0" w:color="auto"/>
        <w:right w:val="none" w:sz="0" w:space="0" w:color="auto"/>
      </w:divBdr>
      <w:divsChild>
        <w:div w:id="567611304">
          <w:marLeft w:val="0"/>
          <w:marRight w:val="0"/>
          <w:marTop w:val="480"/>
          <w:marBottom w:val="0"/>
          <w:divBdr>
            <w:top w:val="none" w:sz="0" w:space="0" w:color="auto"/>
            <w:left w:val="none" w:sz="0" w:space="0" w:color="auto"/>
            <w:bottom w:val="none" w:sz="0" w:space="0" w:color="auto"/>
            <w:right w:val="none" w:sz="0" w:space="0" w:color="auto"/>
          </w:divBdr>
          <w:divsChild>
            <w:div w:id="950015355">
              <w:marLeft w:val="0"/>
              <w:marRight w:val="0"/>
              <w:marTop w:val="0"/>
              <w:marBottom w:val="0"/>
              <w:divBdr>
                <w:top w:val="none" w:sz="0" w:space="0" w:color="auto"/>
                <w:left w:val="none" w:sz="0" w:space="0" w:color="auto"/>
                <w:bottom w:val="none" w:sz="0" w:space="0" w:color="auto"/>
                <w:right w:val="none" w:sz="0" w:space="0" w:color="auto"/>
              </w:divBdr>
            </w:div>
          </w:divsChild>
        </w:div>
        <w:div w:id="383213837">
          <w:marLeft w:val="0"/>
          <w:marRight w:val="0"/>
          <w:marTop w:val="0"/>
          <w:marBottom w:val="0"/>
          <w:divBdr>
            <w:top w:val="none" w:sz="0" w:space="0" w:color="auto"/>
            <w:left w:val="none" w:sz="0" w:space="0" w:color="auto"/>
            <w:bottom w:val="none" w:sz="0" w:space="0" w:color="auto"/>
            <w:right w:val="none" w:sz="0" w:space="0" w:color="auto"/>
          </w:divBdr>
          <w:divsChild>
            <w:div w:id="73357485">
              <w:marLeft w:val="0"/>
              <w:marRight w:val="0"/>
              <w:marTop w:val="0"/>
              <w:marBottom w:val="0"/>
              <w:divBdr>
                <w:top w:val="none" w:sz="0" w:space="0" w:color="auto"/>
                <w:left w:val="none" w:sz="0" w:space="0" w:color="auto"/>
                <w:bottom w:val="none" w:sz="0" w:space="0" w:color="auto"/>
                <w:right w:val="none" w:sz="0" w:space="0" w:color="auto"/>
              </w:divBdr>
              <w:divsChild>
                <w:div w:id="644890929">
                  <w:marLeft w:val="0"/>
                  <w:marRight w:val="0"/>
                  <w:marTop w:val="0"/>
                  <w:marBottom w:val="0"/>
                  <w:divBdr>
                    <w:top w:val="none" w:sz="0" w:space="0" w:color="auto"/>
                    <w:left w:val="none" w:sz="0" w:space="0" w:color="auto"/>
                    <w:bottom w:val="none" w:sz="0" w:space="0" w:color="auto"/>
                    <w:right w:val="none" w:sz="0" w:space="0" w:color="auto"/>
                  </w:divBdr>
                  <w:divsChild>
                    <w:div w:id="581373640">
                      <w:marLeft w:val="0"/>
                      <w:marRight w:val="0"/>
                      <w:marTop w:val="0"/>
                      <w:marBottom w:val="0"/>
                      <w:divBdr>
                        <w:top w:val="none" w:sz="0" w:space="0" w:color="auto"/>
                        <w:left w:val="none" w:sz="0" w:space="0" w:color="auto"/>
                        <w:bottom w:val="none" w:sz="0" w:space="0" w:color="auto"/>
                        <w:right w:val="none" w:sz="0" w:space="0" w:color="auto"/>
                      </w:divBdr>
                      <w:divsChild>
                        <w:div w:id="1187671479">
                          <w:marLeft w:val="0"/>
                          <w:marRight w:val="0"/>
                          <w:marTop w:val="0"/>
                          <w:marBottom w:val="0"/>
                          <w:divBdr>
                            <w:top w:val="none" w:sz="0" w:space="0" w:color="auto"/>
                            <w:left w:val="none" w:sz="0" w:space="0" w:color="auto"/>
                            <w:bottom w:val="none" w:sz="0" w:space="0" w:color="auto"/>
                            <w:right w:val="none" w:sz="0" w:space="0" w:color="auto"/>
                          </w:divBdr>
                          <w:divsChild>
                            <w:div w:id="2063629149">
                              <w:marLeft w:val="0"/>
                              <w:marRight w:val="0"/>
                              <w:marTop w:val="0"/>
                              <w:marBottom w:val="0"/>
                              <w:divBdr>
                                <w:top w:val="none" w:sz="0" w:space="0" w:color="auto"/>
                                <w:left w:val="none" w:sz="0" w:space="0" w:color="auto"/>
                                <w:bottom w:val="none" w:sz="0" w:space="0" w:color="auto"/>
                                <w:right w:val="none" w:sz="0" w:space="0" w:color="auto"/>
                              </w:divBdr>
                              <w:divsChild>
                                <w:div w:id="1703434936">
                                  <w:marLeft w:val="0"/>
                                  <w:marRight w:val="0"/>
                                  <w:marTop w:val="300"/>
                                  <w:marBottom w:val="300"/>
                                  <w:divBdr>
                                    <w:top w:val="none" w:sz="0" w:space="0" w:color="auto"/>
                                    <w:left w:val="none" w:sz="0" w:space="0" w:color="auto"/>
                                    <w:bottom w:val="none" w:sz="0" w:space="0" w:color="auto"/>
                                    <w:right w:val="none" w:sz="0" w:space="0" w:color="auto"/>
                                  </w:divBdr>
                                  <w:divsChild>
                                    <w:div w:id="337734169">
                                      <w:marLeft w:val="0"/>
                                      <w:marRight w:val="0"/>
                                      <w:marTop w:val="0"/>
                                      <w:marBottom w:val="0"/>
                                      <w:divBdr>
                                        <w:top w:val="none" w:sz="0" w:space="0" w:color="auto"/>
                                        <w:left w:val="none" w:sz="0" w:space="0" w:color="auto"/>
                                        <w:bottom w:val="none" w:sz="0" w:space="0" w:color="auto"/>
                                        <w:right w:val="none" w:sz="0" w:space="0" w:color="auto"/>
                                      </w:divBdr>
                                      <w:divsChild>
                                        <w:div w:id="2140414824">
                                          <w:marLeft w:val="0"/>
                                          <w:marRight w:val="0"/>
                                          <w:marTop w:val="0"/>
                                          <w:marBottom w:val="0"/>
                                          <w:divBdr>
                                            <w:top w:val="none" w:sz="0" w:space="0" w:color="auto"/>
                                            <w:left w:val="none" w:sz="0" w:space="0" w:color="auto"/>
                                            <w:bottom w:val="none" w:sz="0" w:space="0" w:color="auto"/>
                                            <w:right w:val="none" w:sz="0" w:space="0" w:color="auto"/>
                                          </w:divBdr>
                                          <w:divsChild>
                                            <w:div w:id="2055503641">
                                              <w:marLeft w:val="0"/>
                                              <w:marRight w:val="0"/>
                                              <w:marTop w:val="0"/>
                                              <w:marBottom w:val="0"/>
                                              <w:divBdr>
                                                <w:top w:val="none" w:sz="0" w:space="0" w:color="auto"/>
                                                <w:left w:val="none" w:sz="0" w:space="0" w:color="auto"/>
                                                <w:bottom w:val="none" w:sz="0" w:space="0" w:color="auto"/>
                                                <w:right w:val="none" w:sz="0" w:space="0" w:color="auto"/>
                                              </w:divBdr>
                                            </w:div>
                                          </w:divsChild>
                                        </w:div>
                                        <w:div w:id="329678400">
                                          <w:marLeft w:val="0"/>
                                          <w:marRight w:val="0"/>
                                          <w:marTop w:val="0"/>
                                          <w:marBottom w:val="0"/>
                                          <w:divBdr>
                                            <w:top w:val="none" w:sz="0" w:space="0" w:color="auto"/>
                                            <w:left w:val="none" w:sz="0" w:space="0" w:color="auto"/>
                                            <w:bottom w:val="none" w:sz="0" w:space="0" w:color="auto"/>
                                            <w:right w:val="none" w:sz="0" w:space="0" w:color="auto"/>
                                          </w:divBdr>
                                          <w:divsChild>
                                            <w:div w:id="18314105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cid:c8f5efe7-0d4e-47c5-8849-f59378dc918b@eurprd01.prod.exchangelabs.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734A95B-5955-4729-86A2-E6564BF3A4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495</Words>
  <Characters>2826</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Williams, Michael LH (NAVY YEO-LOGS LLOG SC10)</dc:creator>
  <cp:keywords/>
  <dc:description/>
  <cp:lastModifiedBy>MICHAEL</cp:lastModifiedBy>
  <cp:revision>2</cp:revision>
  <cp:lastPrinted>2019-03-04T16:06:00Z</cp:lastPrinted>
  <dcterms:created xsi:type="dcterms:W3CDTF">2019-05-14T17:20:00Z</dcterms:created>
  <dcterms:modified xsi:type="dcterms:W3CDTF">2019-05-14T17:20:00Z</dcterms:modified>
</cp:coreProperties>
</file>