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4672051"/>
        <w:docPartObj>
          <w:docPartGallery w:val="Cover Pages"/>
          <w:docPartUnique/>
        </w:docPartObj>
      </w:sdtPr>
      <w:sdtContent>
        <w:p w14:paraId="490517A0" w14:textId="72A50430" w:rsidR="00AA64E8" w:rsidRDefault="00AA64E8">
          <w:r>
            <w:rPr>
              <w:noProof/>
            </w:rPr>
            <mc:AlternateContent>
              <mc:Choice Requires="wpg">
                <w:drawing>
                  <wp:anchor distT="0" distB="0" distL="114300" distR="114300" simplePos="0" relativeHeight="251662336" behindDoc="0" locked="0" layoutInCell="1" allowOverlap="1" wp14:anchorId="63683FD2" wp14:editId="31654E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DFE75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679D936" wp14:editId="5B8E9C0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FDFC3C" w14:textId="509F8CF9" w:rsidR="00AA64E8" w:rsidRPr="00E835CE" w:rsidRDefault="00AA64E8">
                                    <w:pPr>
                                      <w:pStyle w:val="NoSpacing"/>
                                      <w:jc w:val="right"/>
                                      <w:rPr>
                                        <w:color w:val="595959" w:themeColor="text1" w:themeTint="A6"/>
                                        <w:sz w:val="28"/>
                                        <w:szCs w:val="28"/>
                                      </w:rPr>
                                    </w:pPr>
                                    <w:r w:rsidRPr="00E835CE">
                                      <w:rPr>
                                        <w:color w:val="595959" w:themeColor="text1" w:themeTint="A6"/>
                                        <w:sz w:val="28"/>
                                        <w:szCs w:val="28"/>
                                      </w:rPr>
                                      <w:t>Yasser El Ouafai Ouafa</w:t>
                                    </w:r>
                                  </w:p>
                                </w:sdtContent>
                              </w:sdt>
                              <w:p w14:paraId="3EC252B4" w14:textId="1247E6F8" w:rsidR="00AA64E8" w:rsidRPr="00E835CE" w:rsidRDefault="00AA64E8">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E835CE" w:rsidRPr="00E835CE">
                                      <w:rPr>
                                        <w:color w:val="595959" w:themeColor="text1" w:themeTint="A6"/>
                                        <w:sz w:val="28"/>
                                        <w:szCs w:val="28"/>
                                      </w:rPr>
                                      <w:t>2320925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79D93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FDFC3C" w14:textId="509F8CF9" w:rsidR="00AA64E8" w:rsidRPr="00E835CE" w:rsidRDefault="00AA64E8">
                              <w:pPr>
                                <w:pStyle w:val="NoSpacing"/>
                                <w:jc w:val="right"/>
                                <w:rPr>
                                  <w:color w:val="595959" w:themeColor="text1" w:themeTint="A6"/>
                                  <w:sz w:val="28"/>
                                  <w:szCs w:val="28"/>
                                </w:rPr>
                              </w:pPr>
                              <w:r w:rsidRPr="00E835CE">
                                <w:rPr>
                                  <w:color w:val="595959" w:themeColor="text1" w:themeTint="A6"/>
                                  <w:sz w:val="28"/>
                                  <w:szCs w:val="28"/>
                                </w:rPr>
                                <w:t>Yasser El Ouafai Ouafa</w:t>
                              </w:r>
                            </w:p>
                          </w:sdtContent>
                        </w:sdt>
                        <w:p w14:paraId="3EC252B4" w14:textId="1247E6F8" w:rsidR="00AA64E8" w:rsidRPr="00E835CE" w:rsidRDefault="00AA64E8">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E835CE" w:rsidRPr="00E835CE">
                                <w:rPr>
                                  <w:color w:val="595959" w:themeColor="text1" w:themeTint="A6"/>
                                  <w:sz w:val="28"/>
                                  <w:szCs w:val="28"/>
                                </w:rPr>
                                <w:t>2320925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9055161" wp14:editId="2C0FA1A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AB7F5" w14:textId="68401D5B" w:rsidR="00AA64E8" w:rsidRDefault="00AA64E8">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055161"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7CAB7F5" w14:textId="68401D5B" w:rsidR="00AA64E8" w:rsidRDefault="00AA64E8">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EB8311E" wp14:editId="2B413C5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0D60D" w14:textId="5128F7C9" w:rsidR="00AA64E8" w:rsidRPr="00E835CE" w:rsidRDefault="00F11DDB">
                                <w:pPr>
                                  <w:jc w:val="right"/>
                                  <w:rPr>
                                    <w:color w:val="156082" w:themeColor="accent1"/>
                                    <w:sz w:val="40"/>
                                    <w:szCs w:val="40"/>
                                  </w:rPr>
                                </w:pPr>
                                <w:sdt>
                                  <w:sdtPr>
                                    <w:rPr>
                                      <w:rFonts w:ascii="Century Gothic" w:hAnsi="Century Gothic" w:cs="Arial"/>
                                      <w:b/>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835CE">
                                      <w:rPr>
                                        <w:rFonts w:ascii="Century Gothic" w:hAnsi="Century Gothic" w:cs="Arial"/>
                                        <w:b/>
                                        <w:color w:val="156082" w:themeColor="accent1"/>
                                        <w:sz w:val="40"/>
                                        <w:szCs w:val="40"/>
                                      </w:rPr>
                                      <w:t>EMERGING TRENDS</w:t>
                                    </w:r>
                                    <w:r w:rsidRPr="00E835CE">
                                      <w:rPr>
                                        <w:rFonts w:ascii="Century Gothic" w:hAnsi="Century Gothic" w:cs="Arial"/>
                                        <w:b/>
                                        <w:color w:val="156082" w:themeColor="accent1"/>
                                        <w:sz w:val="40"/>
                                        <w:szCs w:val="40"/>
                                      </w:rPr>
                                      <w:br/>
                                      <w:t>ACCB6019</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D209042" w14:textId="284020EF" w:rsidR="00AA64E8" w:rsidRDefault="00E835C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EB8311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A00D60D" w14:textId="5128F7C9" w:rsidR="00AA64E8" w:rsidRPr="00E835CE" w:rsidRDefault="00F11DDB">
                          <w:pPr>
                            <w:jc w:val="right"/>
                            <w:rPr>
                              <w:color w:val="156082" w:themeColor="accent1"/>
                              <w:sz w:val="40"/>
                              <w:szCs w:val="40"/>
                            </w:rPr>
                          </w:pPr>
                          <w:sdt>
                            <w:sdtPr>
                              <w:rPr>
                                <w:rFonts w:ascii="Century Gothic" w:hAnsi="Century Gothic" w:cs="Arial"/>
                                <w:b/>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835CE">
                                <w:rPr>
                                  <w:rFonts w:ascii="Century Gothic" w:hAnsi="Century Gothic" w:cs="Arial"/>
                                  <w:b/>
                                  <w:color w:val="156082" w:themeColor="accent1"/>
                                  <w:sz w:val="40"/>
                                  <w:szCs w:val="40"/>
                                </w:rPr>
                                <w:t>EMERGING TRENDS</w:t>
                              </w:r>
                              <w:r w:rsidRPr="00E835CE">
                                <w:rPr>
                                  <w:rFonts w:ascii="Century Gothic" w:hAnsi="Century Gothic" w:cs="Arial"/>
                                  <w:b/>
                                  <w:color w:val="156082" w:themeColor="accent1"/>
                                  <w:sz w:val="40"/>
                                  <w:szCs w:val="40"/>
                                </w:rPr>
                                <w:br/>
                                <w:t>ACCB6019</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D209042" w14:textId="284020EF" w:rsidR="00AA64E8" w:rsidRDefault="00E835C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16CB84B" w14:textId="5D02A76B" w:rsidR="00AA64E8" w:rsidRDefault="00AA64E8">
          <w:r>
            <w:br w:type="page"/>
          </w:r>
        </w:p>
      </w:sdtContent>
    </w:sdt>
    <w:p w14:paraId="252E98EB" w14:textId="3D7301E9" w:rsidR="00E835CE" w:rsidRPr="009C2DDC" w:rsidRDefault="004D35D2" w:rsidP="004D35D2">
      <w:pPr>
        <w:jc w:val="both"/>
        <w:rPr>
          <w:rFonts w:ascii="Arial" w:hAnsi="Arial" w:cs="Arial"/>
          <w:u w:val="single"/>
        </w:rPr>
      </w:pPr>
      <w:r w:rsidRPr="009C2DDC">
        <w:rPr>
          <w:rFonts w:ascii="Arial" w:hAnsi="Arial" w:cs="Arial"/>
          <w:u w:val="single"/>
        </w:rPr>
        <w:lastRenderedPageBreak/>
        <w:t>MY REFLECTION</w:t>
      </w:r>
    </w:p>
    <w:p w14:paraId="4AFE207A" w14:textId="249FE55B" w:rsidR="00C63953" w:rsidRPr="009C2DDC" w:rsidRDefault="00C63953" w:rsidP="004D35D2">
      <w:pPr>
        <w:jc w:val="both"/>
        <w:rPr>
          <w:rFonts w:ascii="Arial" w:hAnsi="Arial" w:cs="Arial"/>
        </w:rPr>
      </w:pPr>
      <w:r w:rsidRPr="009C2DDC">
        <w:rPr>
          <w:rFonts w:ascii="Arial" w:hAnsi="Arial" w:cs="Arial"/>
        </w:rPr>
        <w:t xml:space="preserve">In the Hackathon 2026 project, our group was expected to create and demonstrate a new technology solution to an actual problem in the world using new trends in computing. Our group has created the Mental Health Daily Cheque-In (MHD) App, the preventive digital wellbeing solution that will help raise emotional awareness among college students by involving them into the simple daily reflection. This reflection considers my personal input, our working process in a team, the strengths, limitations, and risks of the solution offered, and examines the technical and professional learning that I have gained during the project. </w:t>
      </w:r>
    </w:p>
    <w:p w14:paraId="72F477CE" w14:textId="77777777" w:rsidR="00C63953" w:rsidRPr="009C2DDC" w:rsidRDefault="00C63953" w:rsidP="004D35D2">
      <w:pPr>
        <w:jc w:val="both"/>
        <w:rPr>
          <w:rFonts w:ascii="Arial" w:hAnsi="Arial" w:cs="Arial"/>
        </w:rPr>
      </w:pPr>
      <w:r w:rsidRPr="009C2DDC">
        <w:rPr>
          <w:rFonts w:ascii="Arial" w:hAnsi="Arial" w:cs="Arial"/>
        </w:rPr>
        <w:t xml:space="preserve">The position I was assigned in the team was that of Evaluation and Feedback Analysis. I concentrated on the critical evaluation of the feasibility, constraints, and ethical concerns of implementing a digital mental health awareness application. When other members of the team focused on research, innovation, planning, and the design of prototypes, my role was to determine whether the solution was realistic, sustainable and aligned to responsible digital health practises. I examined user feedback collected </w:t>
      </w:r>
      <w:proofErr w:type="gramStart"/>
      <w:r w:rsidRPr="009C2DDC">
        <w:rPr>
          <w:rFonts w:ascii="Arial" w:hAnsi="Arial" w:cs="Arial"/>
        </w:rPr>
        <w:t>in the course of</w:t>
      </w:r>
      <w:proofErr w:type="gramEnd"/>
      <w:r w:rsidRPr="009C2DDC">
        <w:rPr>
          <w:rFonts w:ascii="Arial" w:hAnsi="Arial" w:cs="Arial"/>
        </w:rPr>
        <w:t xml:space="preserve"> the testing, and in my opinion, it was positive regarding the simplicity of the app and the proposal to make some improvements to it, like mood history tracking and the visual trend charts. </w:t>
      </w:r>
    </w:p>
    <w:p w14:paraId="03EA8320" w14:textId="77777777" w:rsidR="00C63953" w:rsidRPr="009C2DDC" w:rsidRDefault="00C63953" w:rsidP="004D35D2">
      <w:pPr>
        <w:jc w:val="both"/>
        <w:rPr>
          <w:rFonts w:ascii="Arial" w:hAnsi="Arial" w:cs="Arial"/>
        </w:rPr>
      </w:pPr>
      <w:r w:rsidRPr="009C2DDC">
        <w:rPr>
          <w:rFonts w:ascii="Arial" w:hAnsi="Arial" w:cs="Arial"/>
        </w:rPr>
        <w:t xml:space="preserve">One of the main aspects of my contribution was making sure that the application was well placed as a preventative and non-clinical tool. Digital mental health technologies pose both ethical and legal issues, especially when they suggest diagnosing and treating without any professional supervision. I sought to maintain the limits between awareness and intervention in the app by focusing on the principles of data minimisation, transparency, and the lack of medical claims. This critical positioning enhanced the credibility of the project and made it consistent with the ethical innovation principles. </w:t>
      </w:r>
    </w:p>
    <w:p w14:paraId="1AFE00F3" w14:textId="77777777" w:rsidR="00B35E78" w:rsidRPr="009C2DDC" w:rsidRDefault="00C63953" w:rsidP="004D35D2">
      <w:pPr>
        <w:jc w:val="both"/>
        <w:rPr>
          <w:rFonts w:ascii="Arial" w:hAnsi="Arial" w:cs="Arial"/>
        </w:rPr>
      </w:pPr>
      <w:r w:rsidRPr="009C2DDC">
        <w:rPr>
          <w:rFonts w:ascii="Arial" w:hAnsi="Arial" w:cs="Arial"/>
        </w:rPr>
        <w:t xml:space="preserve">Teamwork was well organised and efficient. We communicated and shared files via Microsoft Teams, and our workflow was based on a planning system in the form of a Gantt-chart. This systematic approach made sure that research, design, development, evaluation and preparation of presentation was done in the </w:t>
      </w:r>
      <w:proofErr w:type="gramStart"/>
      <w:r w:rsidRPr="009C2DDC">
        <w:rPr>
          <w:rFonts w:ascii="Arial" w:hAnsi="Arial" w:cs="Arial"/>
        </w:rPr>
        <w:t>period of time</w:t>
      </w:r>
      <w:proofErr w:type="gramEnd"/>
      <w:r w:rsidRPr="009C2DDC">
        <w:rPr>
          <w:rFonts w:ascii="Arial" w:hAnsi="Arial" w:cs="Arial"/>
        </w:rPr>
        <w:t xml:space="preserve"> assigned. Mihai </w:t>
      </w:r>
      <w:proofErr w:type="spellStart"/>
      <w:r w:rsidRPr="009C2DDC">
        <w:rPr>
          <w:rFonts w:ascii="Arial" w:hAnsi="Arial" w:cs="Arial"/>
        </w:rPr>
        <w:t>Fartais</w:t>
      </w:r>
      <w:proofErr w:type="spellEnd"/>
      <w:r w:rsidRPr="009C2DDC">
        <w:rPr>
          <w:rFonts w:ascii="Arial" w:hAnsi="Arial" w:cs="Arial"/>
        </w:rPr>
        <w:t xml:space="preserve"> was a good coordinator and time-manager (5/5). The academic research presented by Mihai Lungu was well-grounded and influenced our choices in the design (5/5). Ciprian Panait has clearly defined the idea of innovation and connected it to the new trends in digital health (4.5/5). Cristian </w:t>
      </w:r>
      <w:proofErr w:type="spellStart"/>
      <w:r w:rsidRPr="009C2DDC">
        <w:rPr>
          <w:rFonts w:ascii="Arial" w:hAnsi="Arial" w:cs="Arial"/>
        </w:rPr>
        <w:t>Ispas</w:t>
      </w:r>
      <w:proofErr w:type="spellEnd"/>
      <w:r w:rsidRPr="009C2DDC">
        <w:rPr>
          <w:rFonts w:ascii="Arial" w:hAnsi="Arial" w:cs="Arial"/>
        </w:rPr>
        <w:t xml:space="preserve"> presented a logical prototype layout and description of technical (4.5/5). I would evaluate my personal contribution as 4.5/5 because I enhanced the level of evaluation in the project and made sure that the limitation and risks were critically analysed. The little difficulties encountered were in coordination of availability beyond the meeting schedule; otherwise, there was professional and responsible collaboration. </w:t>
      </w:r>
    </w:p>
    <w:p w14:paraId="2E9A7A01" w14:textId="77777777" w:rsidR="00B35E78" w:rsidRPr="009C2DDC" w:rsidRDefault="00C63953" w:rsidP="004D35D2">
      <w:pPr>
        <w:jc w:val="both"/>
        <w:rPr>
          <w:rFonts w:ascii="Arial" w:hAnsi="Arial" w:cs="Arial"/>
        </w:rPr>
      </w:pPr>
      <w:r w:rsidRPr="009C2DDC">
        <w:rPr>
          <w:rFonts w:ascii="Arial" w:hAnsi="Arial" w:cs="Arial"/>
        </w:rPr>
        <w:t>MHD Che</w:t>
      </w:r>
      <w:r w:rsidR="00B35E78" w:rsidRPr="009C2DDC">
        <w:rPr>
          <w:rFonts w:ascii="Arial" w:hAnsi="Arial" w:cs="Arial"/>
        </w:rPr>
        <w:t>ck</w:t>
      </w:r>
      <w:r w:rsidRPr="009C2DDC">
        <w:rPr>
          <w:rFonts w:ascii="Arial" w:hAnsi="Arial" w:cs="Arial"/>
        </w:rPr>
        <w:t xml:space="preserve">-In App has </w:t>
      </w:r>
      <w:proofErr w:type="gramStart"/>
      <w:r w:rsidRPr="009C2DDC">
        <w:rPr>
          <w:rFonts w:ascii="Arial" w:hAnsi="Arial" w:cs="Arial"/>
        </w:rPr>
        <w:t>a number of</w:t>
      </w:r>
      <w:proofErr w:type="gramEnd"/>
      <w:r w:rsidRPr="009C2DDC">
        <w:rPr>
          <w:rFonts w:ascii="Arial" w:hAnsi="Arial" w:cs="Arial"/>
        </w:rPr>
        <w:t xml:space="preserve"> strengths. The main advantage it has is simplicity. Providing a user with an opportunity to choose a mood based on emojis and to share </w:t>
      </w:r>
      <w:r w:rsidRPr="009C2DDC">
        <w:rPr>
          <w:rFonts w:ascii="Arial" w:hAnsi="Arial" w:cs="Arial"/>
        </w:rPr>
        <w:lastRenderedPageBreak/>
        <w:t xml:space="preserve">how he/she feels (which is optional), the system will decrease the cognitive load and promote daily use. Studies have shown that frequent self-checking can enhance the awareness of emotions and early detection of adverse tendencies which can support the preventative nature of our design. The interface is not filled with complicated medical terms that are less approachable and comfortable to use. </w:t>
      </w:r>
    </w:p>
    <w:p w14:paraId="017D9C5E" w14:textId="77777777" w:rsidR="00B35E78" w:rsidRPr="009C2DDC" w:rsidRDefault="00C63953" w:rsidP="004D35D2">
      <w:pPr>
        <w:jc w:val="both"/>
        <w:rPr>
          <w:rFonts w:ascii="Arial" w:hAnsi="Arial" w:cs="Arial"/>
        </w:rPr>
      </w:pPr>
      <w:r w:rsidRPr="009C2DDC">
        <w:rPr>
          <w:rFonts w:ascii="Arial" w:hAnsi="Arial" w:cs="Arial"/>
        </w:rPr>
        <w:t>The solution is, however, limited as well. The system is solely based on the self-reported emotional data that is context-dependent and subjective. A system of checking the accuracy of the input is not in place, i.e., the value of data stored relies on honesty and consistency of users. Another issue is engagement sustainability. A significant number of digital health apps tend to decrease in usage with time. Although our minimalistic design ensures comfort of use, it does not ensure the long-term behavioural transformation. This brings out the ambiguity of preventative digital health solutions.</w:t>
      </w:r>
    </w:p>
    <w:p w14:paraId="0B503CE6" w14:textId="77777777" w:rsidR="00B35E78" w:rsidRPr="009C2DDC" w:rsidRDefault="00C63953" w:rsidP="004D35D2">
      <w:pPr>
        <w:jc w:val="both"/>
        <w:rPr>
          <w:rFonts w:ascii="Arial" w:hAnsi="Arial" w:cs="Arial"/>
        </w:rPr>
      </w:pPr>
      <w:r w:rsidRPr="009C2DDC">
        <w:rPr>
          <w:rFonts w:ascii="Arial" w:hAnsi="Arial" w:cs="Arial"/>
        </w:rPr>
        <w:t xml:space="preserve">Another shortcoming is that it lacks professional controls. The application lacks clinical evaluation and treatment. Although purposeful, this limits its capacity to assist those users in a severe state of distress. It is also possible that there will be misunderstanding of supportive feedback messages as professional advice. There would be need of clear disclaimers and referral guidance in a real deployment setting. </w:t>
      </w:r>
    </w:p>
    <w:p w14:paraId="5D370714" w14:textId="77777777" w:rsidR="00B35E78" w:rsidRPr="009C2DDC" w:rsidRDefault="00C63953" w:rsidP="004D35D2">
      <w:pPr>
        <w:jc w:val="both"/>
        <w:rPr>
          <w:rFonts w:ascii="Arial" w:hAnsi="Arial" w:cs="Arial"/>
        </w:rPr>
      </w:pPr>
      <w:r w:rsidRPr="009C2DDC">
        <w:rPr>
          <w:rFonts w:ascii="Arial" w:hAnsi="Arial" w:cs="Arial"/>
        </w:rPr>
        <w:t xml:space="preserve">Risk factors are data privacy and security. Data regarding emotional wellbeing is very sensitive and any intrusion might erode the trust of the user. Even though our prototype design includes the ideas of data minimisation and safe treatment, an entirely functioning system would presuppose encrypted storage, authentication and measures, GDPR implementation and constant monitoring of security. The consideration of these requirements helped me to enhance the knowledge of the gap between conceptual prototype and production-level system. Scalable deployment would include </w:t>
      </w:r>
      <w:proofErr w:type="gramStart"/>
      <w:r w:rsidRPr="009C2DDC">
        <w:rPr>
          <w:rFonts w:ascii="Arial" w:hAnsi="Arial" w:cs="Arial"/>
        </w:rPr>
        <w:t>back end</w:t>
      </w:r>
      <w:proofErr w:type="gramEnd"/>
      <w:r w:rsidRPr="009C2DDC">
        <w:rPr>
          <w:rFonts w:ascii="Arial" w:hAnsi="Arial" w:cs="Arial"/>
        </w:rPr>
        <w:t xml:space="preserve"> infrastructure, secure databases, cloud hosting and probably API integration. The awareness of this complexity made me more aware of the practical challenges of emerging technologies. </w:t>
      </w:r>
    </w:p>
    <w:p w14:paraId="798CD02E" w14:textId="77777777" w:rsidR="00B35E78" w:rsidRPr="009C2DDC" w:rsidRDefault="00C63953" w:rsidP="004D35D2">
      <w:pPr>
        <w:jc w:val="both"/>
        <w:rPr>
          <w:rFonts w:ascii="Arial" w:hAnsi="Arial" w:cs="Arial"/>
        </w:rPr>
      </w:pPr>
      <w:r w:rsidRPr="009C2DDC">
        <w:rPr>
          <w:rFonts w:ascii="Arial" w:hAnsi="Arial" w:cs="Arial"/>
        </w:rPr>
        <w:t xml:space="preserve">Concerning a personal development aspect, this Hackathon developed my skills in critical thinking and evaluation. Instead of concentrating only on the creation of features, I also came to understand how to evaluate the risk, challenge assumptions and analyse the ethical consequences. I gained more confidence in the analysis of the technological feasibility and formulation of balanced arguments that take both advantages and disadvantages into account. The practise also enhanced my communication skills and specifically the ability to give well organised, </w:t>
      </w:r>
      <w:proofErr w:type="gramStart"/>
      <w:r w:rsidRPr="009C2DDC">
        <w:rPr>
          <w:rFonts w:ascii="Arial" w:hAnsi="Arial" w:cs="Arial"/>
        </w:rPr>
        <w:t>evidence based</w:t>
      </w:r>
      <w:proofErr w:type="gramEnd"/>
      <w:r w:rsidRPr="009C2DDC">
        <w:rPr>
          <w:rFonts w:ascii="Arial" w:hAnsi="Arial" w:cs="Arial"/>
        </w:rPr>
        <w:t xml:space="preserve"> evaluations. </w:t>
      </w:r>
    </w:p>
    <w:p w14:paraId="773F0AC2" w14:textId="77777777" w:rsidR="00B35E78" w:rsidRPr="009C2DDC" w:rsidRDefault="00C63953" w:rsidP="004D35D2">
      <w:pPr>
        <w:jc w:val="both"/>
        <w:rPr>
          <w:rFonts w:ascii="Arial" w:hAnsi="Arial" w:cs="Arial"/>
        </w:rPr>
      </w:pPr>
      <w:r w:rsidRPr="009C2DDC">
        <w:rPr>
          <w:rFonts w:ascii="Arial" w:hAnsi="Arial" w:cs="Arial"/>
        </w:rPr>
        <w:t xml:space="preserve">Mood trend visualisations, personalised notifications, and optional institutional wellbeing monitoring anonymised analytics can all be added to the future development. Nevertheless, these features should be added in a cautious manner so that simplicity is not lost and user privacy is not invaded. The need to introduce </w:t>
      </w:r>
      <w:r w:rsidRPr="009C2DDC">
        <w:rPr>
          <w:rFonts w:ascii="Arial" w:hAnsi="Arial" w:cs="Arial"/>
        </w:rPr>
        <w:lastRenderedPageBreak/>
        <w:t xml:space="preserve">advanced capabilities should not be seen as a cost to the main power of the app, which is the possibility of easy and preventive emotional reflection. </w:t>
      </w:r>
    </w:p>
    <w:p w14:paraId="758FA4C9" w14:textId="2A1B6003" w:rsidR="007E624B" w:rsidRPr="009C2DDC" w:rsidRDefault="00C63953" w:rsidP="004D35D2">
      <w:pPr>
        <w:jc w:val="both"/>
        <w:rPr>
          <w:rFonts w:ascii="Arial" w:hAnsi="Arial" w:cs="Arial"/>
        </w:rPr>
      </w:pPr>
      <w:r w:rsidRPr="009C2DDC">
        <w:rPr>
          <w:rFonts w:ascii="Arial" w:hAnsi="Arial" w:cs="Arial"/>
        </w:rPr>
        <w:t>All in all, the MHD Che</w:t>
      </w:r>
      <w:r w:rsidR="00B35E78" w:rsidRPr="009C2DDC">
        <w:rPr>
          <w:rFonts w:ascii="Arial" w:hAnsi="Arial" w:cs="Arial"/>
        </w:rPr>
        <w:t>ck</w:t>
      </w:r>
      <w:r w:rsidRPr="009C2DDC">
        <w:rPr>
          <w:rFonts w:ascii="Arial" w:hAnsi="Arial" w:cs="Arial"/>
        </w:rPr>
        <w:t>-In App is a feasible and morally knowledgeable approach to an intersecting student wellbeing problem. Though drawbacks and threats were present, they were critically reviewed and admitted. My input was to reinforce the evaluative and ethical base of the project such that innovation would be backed by accountability and critical analysis. This has made me more prepared in graduate-level professional practise especially in the situations where the technological development should be balanced out with the ethical, social, and practical factors.</w:t>
      </w:r>
    </w:p>
    <w:sectPr w:rsidR="007E624B" w:rsidRPr="009C2DDC" w:rsidSect="00AA64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53"/>
    <w:rsid w:val="00082601"/>
    <w:rsid w:val="0014370A"/>
    <w:rsid w:val="002B2353"/>
    <w:rsid w:val="004D35D2"/>
    <w:rsid w:val="00523061"/>
    <w:rsid w:val="007E624B"/>
    <w:rsid w:val="00850603"/>
    <w:rsid w:val="009C2DDC"/>
    <w:rsid w:val="00A46763"/>
    <w:rsid w:val="00AA64E8"/>
    <w:rsid w:val="00B35E78"/>
    <w:rsid w:val="00C63953"/>
    <w:rsid w:val="00DE24F7"/>
    <w:rsid w:val="00E835CE"/>
    <w:rsid w:val="00F11DDB"/>
    <w:rsid w:val="00F44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9716"/>
  <w15:chartTrackingRefBased/>
  <w15:docId w15:val="{D92AEF17-C9AA-4AE7-B060-BD144BDE3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953"/>
    <w:rPr>
      <w:rFonts w:eastAsiaTheme="majorEastAsia" w:cstheme="majorBidi"/>
      <w:color w:val="272727" w:themeColor="text1" w:themeTint="D8"/>
    </w:rPr>
  </w:style>
  <w:style w:type="paragraph" w:styleId="Title">
    <w:name w:val="Title"/>
    <w:basedOn w:val="Normal"/>
    <w:next w:val="Normal"/>
    <w:link w:val="TitleChar"/>
    <w:uiPriority w:val="10"/>
    <w:qFormat/>
    <w:rsid w:val="00C63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953"/>
    <w:pPr>
      <w:spacing w:before="160"/>
      <w:jc w:val="center"/>
    </w:pPr>
    <w:rPr>
      <w:i/>
      <w:iCs/>
      <w:color w:val="404040" w:themeColor="text1" w:themeTint="BF"/>
    </w:rPr>
  </w:style>
  <w:style w:type="character" w:customStyle="1" w:styleId="QuoteChar">
    <w:name w:val="Quote Char"/>
    <w:basedOn w:val="DefaultParagraphFont"/>
    <w:link w:val="Quote"/>
    <w:uiPriority w:val="29"/>
    <w:rsid w:val="00C63953"/>
    <w:rPr>
      <w:i/>
      <w:iCs/>
      <w:color w:val="404040" w:themeColor="text1" w:themeTint="BF"/>
    </w:rPr>
  </w:style>
  <w:style w:type="paragraph" w:styleId="ListParagraph">
    <w:name w:val="List Paragraph"/>
    <w:basedOn w:val="Normal"/>
    <w:uiPriority w:val="34"/>
    <w:qFormat/>
    <w:rsid w:val="00C63953"/>
    <w:pPr>
      <w:ind w:left="720"/>
      <w:contextualSpacing/>
    </w:pPr>
  </w:style>
  <w:style w:type="character" w:styleId="IntenseEmphasis">
    <w:name w:val="Intense Emphasis"/>
    <w:basedOn w:val="DefaultParagraphFont"/>
    <w:uiPriority w:val="21"/>
    <w:qFormat/>
    <w:rsid w:val="00C63953"/>
    <w:rPr>
      <w:i/>
      <w:iCs/>
      <w:color w:val="0F4761" w:themeColor="accent1" w:themeShade="BF"/>
    </w:rPr>
  </w:style>
  <w:style w:type="paragraph" w:styleId="IntenseQuote">
    <w:name w:val="Intense Quote"/>
    <w:basedOn w:val="Normal"/>
    <w:next w:val="Normal"/>
    <w:link w:val="IntenseQuoteChar"/>
    <w:uiPriority w:val="30"/>
    <w:qFormat/>
    <w:rsid w:val="00C63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953"/>
    <w:rPr>
      <w:i/>
      <w:iCs/>
      <w:color w:val="0F4761" w:themeColor="accent1" w:themeShade="BF"/>
    </w:rPr>
  </w:style>
  <w:style w:type="character" w:styleId="IntenseReference">
    <w:name w:val="Intense Reference"/>
    <w:basedOn w:val="DefaultParagraphFont"/>
    <w:uiPriority w:val="32"/>
    <w:qFormat/>
    <w:rsid w:val="00C63953"/>
    <w:rPr>
      <w:b/>
      <w:bCs/>
      <w:smallCaps/>
      <w:color w:val="0F4761" w:themeColor="accent1" w:themeShade="BF"/>
      <w:spacing w:val="5"/>
    </w:rPr>
  </w:style>
  <w:style w:type="paragraph" w:styleId="NoSpacing">
    <w:name w:val="No Spacing"/>
    <w:link w:val="NoSpacingChar"/>
    <w:uiPriority w:val="1"/>
    <w:qFormat/>
    <w:rsid w:val="00AA64E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A64E8"/>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2320925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1056</Words>
  <Characters>5973</Characters>
  <Application>Microsoft Office Word</Application>
  <DocSecurity>0</DocSecurity>
  <Lines>89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
ACCB6019</dc:title>
  <dc:subject/>
  <dc:creator>Yasser El Ouafai Ouafa</dc:creator>
  <cp:keywords/>
  <dc:description/>
  <cp:lastModifiedBy>Yasser El Ouafai Ouafa (2320925)</cp:lastModifiedBy>
  <cp:revision>9</cp:revision>
  <dcterms:created xsi:type="dcterms:W3CDTF">2026-03-01T12:05:00Z</dcterms:created>
  <dcterms:modified xsi:type="dcterms:W3CDTF">2026-03-02T11:50:00Z</dcterms:modified>
</cp:coreProperties>
</file>